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B4111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p w14:paraId="35016D03" w14:textId="77777777" w:rsidR="002165C2" w:rsidRPr="006D3E22" w:rsidRDefault="002165C2" w:rsidP="006D3E22">
      <w:pPr>
        <w:jc w:val="both"/>
        <w:rPr>
          <w:bCs/>
          <w:color w:val="000000" w:themeColor="text1"/>
          <w:sz w:val="16"/>
          <w:szCs w:val="16"/>
        </w:rPr>
      </w:pPr>
    </w:p>
    <w:p w14:paraId="12BFE003"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66019759" w14:textId="77777777" w:rsidR="002165C2" w:rsidRPr="006D3E22" w:rsidRDefault="002165C2" w:rsidP="006D3E22">
      <w:pPr>
        <w:jc w:val="both"/>
        <w:rPr>
          <w:bCs/>
          <w:color w:val="000000" w:themeColor="text1"/>
          <w:sz w:val="16"/>
          <w:szCs w:val="16"/>
        </w:rPr>
      </w:pPr>
    </w:p>
    <w:p w14:paraId="1D9F51DB" w14:textId="0D27B80C" w:rsidR="002165C2" w:rsidRPr="006D3E22" w:rsidRDefault="00A1020F" w:rsidP="006D3E22">
      <w:pPr>
        <w:jc w:val="both"/>
        <w:rPr>
          <w:bCs/>
          <w:color w:val="000000" w:themeColor="text1"/>
          <w:sz w:val="16"/>
          <w:szCs w:val="16"/>
        </w:rPr>
      </w:pPr>
      <w:r w:rsidRPr="006D3E22">
        <w:rPr>
          <w:bCs/>
          <w:color w:val="000000" w:themeColor="text1"/>
          <w:sz w:val="16"/>
          <w:szCs w:val="16"/>
        </w:rPr>
        <w:t>К</w:t>
      </w:r>
      <w:r w:rsidR="002165C2" w:rsidRPr="006D3E22">
        <w:rPr>
          <w:bCs/>
          <w:color w:val="000000" w:themeColor="text1"/>
          <w:sz w:val="16"/>
          <w:szCs w:val="16"/>
        </w:rPr>
        <w:t xml:space="preserve"> 1913</w:t>
      </w:r>
      <w:r w:rsidR="004117A8" w:rsidRPr="006D3E22">
        <w:rPr>
          <w:bCs/>
          <w:color w:val="000000" w:themeColor="text1"/>
          <w:sz w:val="16"/>
          <w:szCs w:val="16"/>
        </w:rPr>
        <w:t xml:space="preserve"> </w:t>
      </w:r>
      <w:r w:rsidR="002165C2" w:rsidRPr="006D3E22">
        <w:rPr>
          <w:bCs/>
          <w:color w:val="000000" w:themeColor="text1"/>
          <w:sz w:val="16"/>
          <w:szCs w:val="16"/>
        </w:rPr>
        <w:t xml:space="preserve">г. в Риге было сосредоточено 323 действующих предприятия более чем с 76 тысячами рабочих. Примерно половина рабочих, занятых в рижской металлообрабатывающей и машиностроительной промышленности, работала на заводах РБВЗ и «Мотор». </w:t>
      </w:r>
    </w:p>
    <w:p w14:paraId="0413F4B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Высокое качество продукции РБВЗ доказали международные автогонки, где на дистанции в 3250 верст автомобиль РБВЗ занял 1-е место. Все это говорило о высоком уровне, достигнутом промышленностью Риги в те годы. </w:t>
      </w:r>
    </w:p>
    <w:p w14:paraId="0CA0904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Петр Стучка в своей книге «Пять месяцев социалистической Советской Латвии» писал: «Одного взгляда на карту Латвии, еще до войны, было достаточно, чтобы убедиться, что здесь экономическая жизнь шла интенсивнее, чем в прочей России» (стр. 473) [1.5]. </w:t>
      </w:r>
    </w:p>
    <w:p w14:paraId="06CC1F0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Поэтому и в деле развития авиастроительства латышский край, а Рига в частности, оказались в передовых рядах. </w:t>
      </w:r>
    </w:p>
    <w:p w14:paraId="5FCE451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Если о работах столичных авиационных конструкторов имеется обширная литература, то о работе рижских самолетостроителей таких обобщенных материалов нет, хотя в Риге, как и в Москве и Петербурге, в эти годы была активная авиационная жизнь: работало более десяти авиационных конструкторов, построивших 14 оригинальных самолетов, функционировало три авиационных предприятия, строивших самолеты и авиационные двигатели, действовали авиационное общество и клуб. </w:t>
      </w:r>
    </w:p>
    <w:p w14:paraId="073CD05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2025"/>
        <w:gridCol w:w="2653"/>
        <w:gridCol w:w="1701"/>
        <w:gridCol w:w="3119"/>
      </w:tblGrid>
      <w:tr w:rsidR="002165C2" w:rsidRPr="006D3E22" w14:paraId="213467E7" w14:textId="77777777" w:rsidTr="004C66D3">
        <w:trPr>
          <w:cantSplit/>
        </w:trPr>
        <w:tc>
          <w:tcPr>
            <w:tcW w:w="1242" w:type="dxa"/>
          </w:tcPr>
          <w:p w14:paraId="43110BF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Год постройки</w:t>
            </w:r>
          </w:p>
        </w:tc>
        <w:tc>
          <w:tcPr>
            <w:tcW w:w="2025" w:type="dxa"/>
          </w:tcPr>
          <w:p w14:paraId="000500B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Место постройки</w:t>
            </w:r>
          </w:p>
        </w:tc>
        <w:tc>
          <w:tcPr>
            <w:tcW w:w="2653" w:type="dxa"/>
          </w:tcPr>
          <w:p w14:paraId="5AF8206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Схема самолета</w:t>
            </w:r>
          </w:p>
        </w:tc>
        <w:tc>
          <w:tcPr>
            <w:tcW w:w="1701" w:type="dxa"/>
          </w:tcPr>
          <w:p w14:paraId="7BFEE4C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Конструктор</w:t>
            </w:r>
          </w:p>
        </w:tc>
        <w:tc>
          <w:tcPr>
            <w:tcW w:w="3119" w:type="dxa"/>
          </w:tcPr>
          <w:p w14:paraId="7C9CAA0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Примечание </w:t>
            </w:r>
          </w:p>
        </w:tc>
      </w:tr>
      <w:tr w:rsidR="002165C2" w:rsidRPr="006D3E22" w14:paraId="27C587EC" w14:textId="77777777" w:rsidTr="004C66D3">
        <w:trPr>
          <w:cantSplit/>
        </w:trPr>
        <w:tc>
          <w:tcPr>
            <w:tcW w:w="1242" w:type="dxa"/>
          </w:tcPr>
          <w:p w14:paraId="7282BEC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1909</w:t>
            </w:r>
          </w:p>
        </w:tc>
        <w:tc>
          <w:tcPr>
            <w:tcW w:w="2025" w:type="dxa"/>
          </w:tcPr>
          <w:p w14:paraId="1CDE3C3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2653" w:type="dxa"/>
          </w:tcPr>
          <w:p w14:paraId="14B945D4" w14:textId="7C7045B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четырехплан</w:t>
            </w:r>
            <w:proofErr w:type="spellEnd"/>
            <w:r w:rsidRPr="006D3E22">
              <w:rPr>
                <w:bCs/>
                <w:color w:val="000000" w:themeColor="text1"/>
                <w:sz w:val="16"/>
                <w:szCs w:val="16"/>
              </w:rPr>
              <w:t xml:space="preserve"> «</w:t>
            </w:r>
            <w:proofErr w:type="spellStart"/>
            <w:r w:rsidRPr="006D3E22">
              <w:rPr>
                <w:bCs/>
                <w:color w:val="000000" w:themeColor="text1"/>
                <w:sz w:val="16"/>
                <w:szCs w:val="16"/>
              </w:rPr>
              <w:t>Скаубитис</w:t>
            </w:r>
            <w:proofErr w:type="spellEnd"/>
            <w:r w:rsidRPr="006D3E22">
              <w:rPr>
                <w:bCs/>
                <w:color w:val="000000" w:themeColor="text1"/>
                <w:sz w:val="16"/>
                <w:szCs w:val="16"/>
              </w:rPr>
              <w:t>»</w:t>
            </w:r>
          </w:p>
        </w:tc>
        <w:tc>
          <w:tcPr>
            <w:tcW w:w="1701" w:type="dxa"/>
          </w:tcPr>
          <w:p w14:paraId="22B897C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К.П. </w:t>
            </w:r>
            <w:proofErr w:type="spellStart"/>
            <w:r w:rsidRPr="006D3E22">
              <w:rPr>
                <w:bCs/>
                <w:color w:val="000000" w:themeColor="text1"/>
                <w:sz w:val="16"/>
                <w:szCs w:val="16"/>
              </w:rPr>
              <w:t>Скаубитис</w:t>
            </w:r>
            <w:proofErr w:type="spellEnd"/>
            <w:r w:rsidRPr="006D3E22">
              <w:rPr>
                <w:bCs/>
                <w:color w:val="000000" w:themeColor="text1"/>
                <w:sz w:val="16"/>
                <w:szCs w:val="16"/>
              </w:rPr>
              <w:t xml:space="preserve"> </w:t>
            </w:r>
          </w:p>
        </w:tc>
        <w:tc>
          <w:tcPr>
            <w:tcW w:w="3119" w:type="dxa"/>
          </w:tcPr>
          <w:p w14:paraId="1EA47FBF" w14:textId="77777777" w:rsidR="002165C2" w:rsidRPr="006D3E22" w:rsidRDefault="002165C2" w:rsidP="006D3E22">
            <w:pPr>
              <w:jc w:val="both"/>
              <w:rPr>
                <w:bCs/>
                <w:color w:val="000000" w:themeColor="text1"/>
                <w:sz w:val="16"/>
                <w:szCs w:val="16"/>
              </w:rPr>
            </w:pPr>
          </w:p>
        </w:tc>
      </w:tr>
      <w:tr w:rsidR="002165C2" w:rsidRPr="006D3E22" w14:paraId="3439000E" w14:textId="77777777" w:rsidTr="004C66D3">
        <w:trPr>
          <w:cantSplit/>
        </w:trPr>
        <w:tc>
          <w:tcPr>
            <w:tcW w:w="1242" w:type="dxa"/>
          </w:tcPr>
          <w:p w14:paraId="5FFC31C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1910</w:t>
            </w:r>
          </w:p>
        </w:tc>
        <w:tc>
          <w:tcPr>
            <w:tcW w:w="2025" w:type="dxa"/>
          </w:tcPr>
          <w:p w14:paraId="690EF00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т-во «Мотор»</w:t>
            </w:r>
          </w:p>
        </w:tc>
        <w:tc>
          <w:tcPr>
            <w:tcW w:w="2653" w:type="dxa"/>
          </w:tcPr>
          <w:p w14:paraId="7D1BB1C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w:t>
            </w:r>
            <w:proofErr w:type="spellStart"/>
            <w:r w:rsidRPr="006D3E22">
              <w:rPr>
                <w:bCs/>
                <w:color w:val="000000" w:themeColor="text1"/>
                <w:sz w:val="16"/>
                <w:szCs w:val="16"/>
              </w:rPr>
              <w:t>Калеп</w:t>
            </w:r>
            <w:proofErr w:type="spellEnd"/>
            <w:r w:rsidRPr="006D3E22">
              <w:rPr>
                <w:bCs/>
                <w:color w:val="000000" w:themeColor="text1"/>
                <w:sz w:val="16"/>
                <w:szCs w:val="16"/>
              </w:rPr>
              <w:t>»</w:t>
            </w:r>
          </w:p>
        </w:tc>
        <w:tc>
          <w:tcPr>
            <w:tcW w:w="1701" w:type="dxa"/>
          </w:tcPr>
          <w:p w14:paraId="2A80330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Т.Г.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w:t>
            </w:r>
          </w:p>
        </w:tc>
        <w:tc>
          <w:tcPr>
            <w:tcW w:w="3119" w:type="dxa"/>
          </w:tcPr>
          <w:p w14:paraId="13335B0F" w14:textId="77777777" w:rsidR="002165C2" w:rsidRPr="006D3E22" w:rsidRDefault="002165C2" w:rsidP="006D3E22">
            <w:pPr>
              <w:jc w:val="both"/>
              <w:rPr>
                <w:bCs/>
                <w:color w:val="000000" w:themeColor="text1"/>
                <w:sz w:val="16"/>
                <w:szCs w:val="16"/>
              </w:rPr>
            </w:pPr>
          </w:p>
        </w:tc>
      </w:tr>
      <w:tr w:rsidR="002165C2" w:rsidRPr="006D3E22" w14:paraId="6E0F049A" w14:textId="77777777" w:rsidTr="004C66D3">
        <w:trPr>
          <w:cantSplit/>
        </w:trPr>
        <w:tc>
          <w:tcPr>
            <w:tcW w:w="1242" w:type="dxa"/>
          </w:tcPr>
          <w:p w14:paraId="09C3D60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1910</w:t>
            </w:r>
          </w:p>
        </w:tc>
        <w:tc>
          <w:tcPr>
            <w:tcW w:w="2025" w:type="dxa"/>
          </w:tcPr>
          <w:p w14:paraId="38F5B1B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т-во «Мотор»</w:t>
            </w:r>
          </w:p>
        </w:tc>
        <w:tc>
          <w:tcPr>
            <w:tcW w:w="2653" w:type="dxa"/>
          </w:tcPr>
          <w:p w14:paraId="44AE982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биплан «</w:t>
            </w:r>
            <w:proofErr w:type="spellStart"/>
            <w:r w:rsidRPr="006D3E22">
              <w:rPr>
                <w:bCs/>
                <w:color w:val="000000" w:themeColor="text1"/>
                <w:sz w:val="16"/>
                <w:szCs w:val="16"/>
              </w:rPr>
              <w:t>Калеп</w:t>
            </w:r>
            <w:proofErr w:type="spellEnd"/>
            <w:r w:rsidRPr="006D3E22">
              <w:rPr>
                <w:bCs/>
                <w:color w:val="000000" w:themeColor="text1"/>
                <w:sz w:val="16"/>
                <w:szCs w:val="16"/>
              </w:rPr>
              <w:t>»</w:t>
            </w:r>
          </w:p>
        </w:tc>
        <w:tc>
          <w:tcPr>
            <w:tcW w:w="1701" w:type="dxa"/>
          </w:tcPr>
          <w:p w14:paraId="791033F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Т.Г.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w:t>
            </w:r>
          </w:p>
        </w:tc>
        <w:tc>
          <w:tcPr>
            <w:tcW w:w="3119" w:type="dxa"/>
          </w:tcPr>
          <w:p w14:paraId="7DA640C0" w14:textId="77777777" w:rsidR="002165C2" w:rsidRPr="006D3E22" w:rsidRDefault="002165C2" w:rsidP="006D3E22">
            <w:pPr>
              <w:jc w:val="both"/>
              <w:rPr>
                <w:bCs/>
                <w:color w:val="000000" w:themeColor="text1"/>
                <w:sz w:val="16"/>
                <w:szCs w:val="16"/>
              </w:rPr>
            </w:pPr>
          </w:p>
        </w:tc>
      </w:tr>
      <w:tr w:rsidR="002165C2" w:rsidRPr="006D3E22" w14:paraId="4F767491" w14:textId="77777777" w:rsidTr="004C66D3">
        <w:trPr>
          <w:cantSplit/>
        </w:trPr>
        <w:tc>
          <w:tcPr>
            <w:tcW w:w="1242" w:type="dxa"/>
          </w:tcPr>
          <w:p w14:paraId="513075B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2025" w:type="dxa"/>
          </w:tcPr>
          <w:p w14:paraId="4B20CB5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завод РБВЗ</w:t>
            </w:r>
          </w:p>
        </w:tc>
        <w:tc>
          <w:tcPr>
            <w:tcW w:w="2653" w:type="dxa"/>
          </w:tcPr>
          <w:p w14:paraId="44269F7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моноплан«Кудашев-4»</w:t>
            </w:r>
          </w:p>
        </w:tc>
        <w:tc>
          <w:tcPr>
            <w:tcW w:w="1701" w:type="dxa"/>
          </w:tcPr>
          <w:p w14:paraId="18C0EC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А.С. Кудашев</w:t>
            </w:r>
          </w:p>
        </w:tc>
        <w:tc>
          <w:tcPr>
            <w:tcW w:w="3119" w:type="dxa"/>
          </w:tcPr>
          <w:p w14:paraId="3C381B2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Испытан в Риге 2.04.1911г. </w:t>
            </w:r>
          </w:p>
        </w:tc>
      </w:tr>
      <w:tr w:rsidR="002165C2" w:rsidRPr="006D3E22" w14:paraId="62597B95" w14:textId="77777777" w:rsidTr="004C66D3">
        <w:trPr>
          <w:cantSplit/>
        </w:trPr>
        <w:tc>
          <w:tcPr>
            <w:tcW w:w="1242" w:type="dxa"/>
          </w:tcPr>
          <w:p w14:paraId="0E62D0D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2025" w:type="dxa"/>
          </w:tcPr>
          <w:p w14:paraId="7FF3A79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завод РБВЗ</w:t>
            </w:r>
          </w:p>
        </w:tc>
        <w:tc>
          <w:tcPr>
            <w:tcW w:w="2653" w:type="dxa"/>
          </w:tcPr>
          <w:p w14:paraId="41714EF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«Пороховщиков (П1)»</w:t>
            </w:r>
          </w:p>
        </w:tc>
        <w:tc>
          <w:tcPr>
            <w:tcW w:w="1701" w:type="dxa"/>
          </w:tcPr>
          <w:p w14:paraId="32EFC83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А.А. Пороховщиков</w:t>
            </w:r>
          </w:p>
        </w:tc>
        <w:tc>
          <w:tcPr>
            <w:tcW w:w="3119" w:type="dxa"/>
          </w:tcPr>
          <w:p w14:paraId="33E1392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Испытан в Риге 25.06.1911</w:t>
            </w:r>
          </w:p>
        </w:tc>
      </w:tr>
      <w:tr w:rsidR="002165C2" w:rsidRPr="006D3E22" w14:paraId="35B45224" w14:textId="77777777" w:rsidTr="004C66D3">
        <w:trPr>
          <w:cantSplit/>
        </w:trPr>
        <w:tc>
          <w:tcPr>
            <w:tcW w:w="1242" w:type="dxa"/>
          </w:tcPr>
          <w:p w14:paraId="1DE6DFB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2025" w:type="dxa"/>
          </w:tcPr>
          <w:p w14:paraId="3D2242F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2653" w:type="dxa"/>
          </w:tcPr>
          <w:p w14:paraId="6670718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Биплан «</w:t>
            </w:r>
            <w:proofErr w:type="spellStart"/>
            <w:r w:rsidRPr="006D3E22">
              <w:rPr>
                <w:bCs/>
                <w:color w:val="000000" w:themeColor="text1"/>
                <w:sz w:val="16"/>
                <w:szCs w:val="16"/>
              </w:rPr>
              <w:t>Скаубитис</w:t>
            </w:r>
            <w:proofErr w:type="spellEnd"/>
            <w:r w:rsidRPr="006D3E22">
              <w:rPr>
                <w:bCs/>
                <w:color w:val="000000" w:themeColor="text1"/>
                <w:sz w:val="16"/>
                <w:szCs w:val="16"/>
              </w:rPr>
              <w:t>»</w:t>
            </w:r>
          </w:p>
        </w:tc>
        <w:tc>
          <w:tcPr>
            <w:tcW w:w="1701" w:type="dxa"/>
          </w:tcPr>
          <w:p w14:paraId="02C0E3F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К.П. </w:t>
            </w:r>
            <w:proofErr w:type="spellStart"/>
            <w:r w:rsidRPr="006D3E22">
              <w:rPr>
                <w:bCs/>
                <w:color w:val="000000" w:themeColor="text1"/>
                <w:sz w:val="16"/>
                <w:szCs w:val="16"/>
              </w:rPr>
              <w:t>Скаубитис</w:t>
            </w:r>
            <w:proofErr w:type="spellEnd"/>
            <w:r w:rsidRPr="006D3E22">
              <w:rPr>
                <w:bCs/>
                <w:color w:val="000000" w:themeColor="text1"/>
                <w:sz w:val="16"/>
                <w:szCs w:val="16"/>
              </w:rPr>
              <w:t xml:space="preserve"> </w:t>
            </w:r>
          </w:p>
        </w:tc>
        <w:tc>
          <w:tcPr>
            <w:tcW w:w="3119" w:type="dxa"/>
          </w:tcPr>
          <w:p w14:paraId="3CF59DD2" w14:textId="77777777" w:rsidR="002165C2" w:rsidRPr="006D3E22" w:rsidRDefault="002165C2" w:rsidP="006D3E22">
            <w:pPr>
              <w:jc w:val="both"/>
              <w:rPr>
                <w:bCs/>
                <w:color w:val="000000" w:themeColor="text1"/>
                <w:sz w:val="16"/>
                <w:szCs w:val="16"/>
              </w:rPr>
            </w:pPr>
          </w:p>
        </w:tc>
      </w:tr>
      <w:tr w:rsidR="002165C2" w:rsidRPr="006D3E22" w14:paraId="3987E849" w14:textId="77777777" w:rsidTr="004C66D3">
        <w:trPr>
          <w:cantSplit/>
        </w:trPr>
        <w:tc>
          <w:tcPr>
            <w:tcW w:w="1242" w:type="dxa"/>
          </w:tcPr>
          <w:p w14:paraId="61BFF92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2025" w:type="dxa"/>
          </w:tcPr>
          <w:p w14:paraId="1CC74C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Рига, завод РБВЗ </w:t>
            </w:r>
            <w:proofErr w:type="spellStart"/>
            <w:r w:rsidRPr="006D3E22">
              <w:rPr>
                <w:bCs/>
                <w:color w:val="000000" w:themeColor="text1"/>
                <w:sz w:val="16"/>
                <w:szCs w:val="16"/>
              </w:rPr>
              <w:t>РБВЗ</w:t>
            </w:r>
            <w:proofErr w:type="spellEnd"/>
          </w:p>
        </w:tc>
        <w:tc>
          <w:tcPr>
            <w:tcW w:w="2653" w:type="dxa"/>
          </w:tcPr>
          <w:p w14:paraId="24C32F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Амфибия-моноплан «Гаккель-V» </w:t>
            </w:r>
          </w:p>
        </w:tc>
        <w:tc>
          <w:tcPr>
            <w:tcW w:w="1701" w:type="dxa"/>
          </w:tcPr>
          <w:p w14:paraId="6EFC359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Я.М. Гаккель</w:t>
            </w:r>
          </w:p>
        </w:tc>
        <w:tc>
          <w:tcPr>
            <w:tcW w:w="3119" w:type="dxa"/>
          </w:tcPr>
          <w:p w14:paraId="5CA1781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2 экз. построены в Риге </w:t>
            </w:r>
          </w:p>
        </w:tc>
      </w:tr>
      <w:tr w:rsidR="002165C2" w:rsidRPr="006D3E22" w14:paraId="031069D9" w14:textId="77777777" w:rsidTr="004C66D3">
        <w:trPr>
          <w:cantSplit/>
        </w:trPr>
        <w:tc>
          <w:tcPr>
            <w:tcW w:w="1242" w:type="dxa"/>
          </w:tcPr>
          <w:p w14:paraId="2DE716A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1912</w:t>
            </w:r>
          </w:p>
        </w:tc>
        <w:tc>
          <w:tcPr>
            <w:tcW w:w="2025" w:type="dxa"/>
          </w:tcPr>
          <w:p w14:paraId="155BFDB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2653" w:type="dxa"/>
          </w:tcPr>
          <w:p w14:paraId="052176E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w:t>
            </w:r>
            <w:proofErr w:type="spellStart"/>
            <w:r w:rsidRPr="006D3E22">
              <w:rPr>
                <w:bCs/>
                <w:color w:val="000000" w:themeColor="text1"/>
                <w:sz w:val="16"/>
                <w:szCs w:val="16"/>
              </w:rPr>
              <w:t>Пульпэ</w:t>
            </w:r>
            <w:proofErr w:type="spellEnd"/>
            <w:r w:rsidRPr="006D3E22">
              <w:rPr>
                <w:bCs/>
                <w:color w:val="000000" w:themeColor="text1"/>
                <w:sz w:val="16"/>
                <w:szCs w:val="16"/>
              </w:rPr>
              <w:t>»</w:t>
            </w:r>
          </w:p>
        </w:tc>
        <w:tc>
          <w:tcPr>
            <w:tcW w:w="1701" w:type="dxa"/>
          </w:tcPr>
          <w:p w14:paraId="6FDA52F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Э.М. </w:t>
            </w:r>
            <w:proofErr w:type="spellStart"/>
            <w:r w:rsidRPr="006D3E22">
              <w:rPr>
                <w:bCs/>
                <w:color w:val="000000" w:themeColor="text1"/>
                <w:sz w:val="16"/>
                <w:szCs w:val="16"/>
              </w:rPr>
              <w:t>Пульпэ</w:t>
            </w:r>
            <w:proofErr w:type="spellEnd"/>
          </w:p>
        </w:tc>
        <w:tc>
          <w:tcPr>
            <w:tcW w:w="3119" w:type="dxa"/>
          </w:tcPr>
          <w:p w14:paraId="25AD43D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Испытан в Риге </w:t>
            </w:r>
          </w:p>
        </w:tc>
      </w:tr>
      <w:tr w:rsidR="002165C2" w:rsidRPr="006D3E22" w14:paraId="64E917FB" w14:textId="77777777" w:rsidTr="004C66D3">
        <w:trPr>
          <w:cantSplit/>
        </w:trPr>
        <w:tc>
          <w:tcPr>
            <w:tcW w:w="1242" w:type="dxa"/>
          </w:tcPr>
          <w:p w14:paraId="27B95C0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2025" w:type="dxa"/>
          </w:tcPr>
          <w:p w14:paraId="0D0C939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2653" w:type="dxa"/>
          </w:tcPr>
          <w:p w14:paraId="368631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w:t>
            </w:r>
            <w:proofErr w:type="spellStart"/>
            <w:r w:rsidRPr="006D3E22">
              <w:rPr>
                <w:bCs/>
                <w:color w:val="000000" w:themeColor="text1"/>
                <w:sz w:val="16"/>
                <w:szCs w:val="16"/>
              </w:rPr>
              <w:t>Розенталс</w:t>
            </w:r>
            <w:proofErr w:type="spellEnd"/>
            <w:r w:rsidRPr="006D3E22">
              <w:rPr>
                <w:bCs/>
                <w:color w:val="000000" w:themeColor="text1"/>
                <w:sz w:val="16"/>
                <w:szCs w:val="16"/>
              </w:rPr>
              <w:t>»</w:t>
            </w:r>
          </w:p>
        </w:tc>
        <w:tc>
          <w:tcPr>
            <w:tcW w:w="1701" w:type="dxa"/>
          </w:tcPr>
          <w:p w14:paraId="552FEAFE"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Алфредс</w:t>
            </w:r>
            <w:proofErr w:type="spellEnd"/>
            <w:r w:rsidRPr="006D3E22">
              <w:rPr>
                <w:bCs/>
                <w:color w:val="000000" w:themeColor="text1"/>
                <w:sz w:val="16"/>
                <w:szCs w:val="16"/>
              </w:rPr>
              <w:t xml:space="preserve"> </w:t>
            </w:r>
            <w:proofErr w:type="spellStart"/>
            <w:r w:rsidRPr="006D3E22">
              <w:rPr>
                <w:bCs/>
                <w:color w:val="000000" w:themeColor="text1"/>
                <w:sz w:val="16"/>
                <w:szCs w:val="16"/>
              </w:rPr>
              <w:t>Розенталс</w:t>
            </w:r>
            <w:proofErr w:type="spellEnd"/>
          </w:p>
        </w:tc>
        <w:tc>
          <w:tcPr>
            <w:tcW w:w="3119" w:type="dxa"/>
          </w:tcPr>
          <w:p w14:paraId="2A56F4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Испытан в Риге</w:t>
            </w:r>
          </w:p>
        </w:tc>
      </w:tr>
      <w:tr w:rsidR="002165C2" w:rsidRPr="006D3E22" w14:paraId="08713638" w14:textId="77777777" w:rsidTr="004C66D3">
        <w:trPr>
          <w:cantSplit/>
        </w:trPr>
        <w:tc>
          <w:tcPr>
            <w:tcW w:w="1242" w:type="dxa"/>
          </w:tcPr>
          <w:p w14:paraId="5D49D89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2025" w:type="dxa"/>
          </w:tcPr>
          <w:p w14:paraId="7507F67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т-во «Мотор»</w:t>
            </w:r>
          </w:p>
        </w:tc>
        <w:tc>
          <w:tcPr>
            <w:tcW w:w="2653" w:type="dxa"/>
          </w:tcPr>
          <w:p w14:paraId="4D8747F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«Дельфин»</w:t>
            </w:r>
          </w:p>
        </w:tc>
        <w:tc>
          <w:tcPr>
            <w:tcW w:w="1701" w:type="dxa"/>
          </w:tcPr>
          <w:p w14:paraId="59E097A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Братья </w:t>
            </w:r>
            <w:proofErr w:type="spellStart"/>
            <w:r w:rsidRPr="006D3E22">
              <w:rPr>
                <w:bCs/>
                <w:color w:val="000000" w:themeColor="text1"/>
                <w:sz w:val="16"/>
                <w:szCs w:val="16"/>
              </w:rPr>
              <w:t>Дыбовские</w:t>
            </w:r>
            <w:proofErr w:type="spellEnd"/>
          </w:p>
        </w:tc>
        <w:tc>
          <w:tcPr>
            <w:tcW w:w="3119" w:type="dxa"/>
          </w:tcPr>
          <w:p w14:paraId="182617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Первый полет в Риге</w:t>
            </w:r>
          </w:p>
        </w:tc>
      </w:tr>
      <w:tr w:rsidR="002165C2" w:rsidRPr="006D3E22" w14:paraId="4C9B6A23" w14:textId="77777777" w:rsidTr="004C66D3">
        <w:trPr>
          <w:cantSplit/>
        </w:trPr>
        <w:tc>
          <w:tcPr>
            <w:tcW w:w="1242" w:type="dxa"/>
          </w:tcPr>
          <w:p w14:paraId="7A39C8A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2025" w:type="dxa"/>
          </w:tcPr>
          <w:p w14:paraId="15D28A8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т-во «Мотор»</w:t>
            </w:r>
          </w:p>
        </w:tc>
        <w:tc>
          <w:tcPr>
            <w:tcW w:w="2653" w:type="dxa"/>
          </w:tcPr>
          <w:p w14:paraId="49182B63"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Ньюпор-Дыбовский</w:t>
            </w:r>
            <w:proofErr w:type="spellEnd"/>
          </w:p>
        </w:tc>
        <w:tc>
          <w:tcPr>
            <w:tcW w:w="1701" w:type="dxa"/>
          </w:tcPr>
          <w:p w14:paraId="3F455B7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В.В. </w:t>
            </w:r>
            <w:proofErr w:type="spellStart"/>
            <w:r w:rsidRPr="006D3E22">
              <w:rPr>
                <w:bCs/>
                <w:color w:val="000000" w:themeColor="text1"/>
                <w:sz w:val="16"/>
                <w:szCs w:val="16"/>
              </w:rPr>
              <w:t>Дыбовский</w:t>
            </w:r>
            <w:proofErr w:type="spellEnd"/>
          </w:p>
        </w:tc>
        <w:tc>
          <w:tcPr>
            <w:tcW w:w="3119" w:type="dxa"/>
          </w:tcPr>
          <w:p w14:paraId="62D2D0A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Испытан в Риге</w:t>
            </w:r>
          </w:p>
        </w:tc>
      </w:tr>
      <w:tr w:rsidR="002165C2" w:rsidRPr="006D3E22" w14:paraId="3F4AC5F7" w14:textId="77777777" w:rsidTr="004C66D3">
        <w:trPr>
          <w:cantSplit/>
        </w:trPr>
        <w:tc>
          <w:tcPr>
            <w:tcW w:w="1242" w:type="dxa"/>
          </w:tcPr>
          <w:p w14:paraId="0143A7E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2025" w:type="dxa"/>
          </w:tcPr>
          <w:p w14:paraId="1B8CB43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2653" w:type="dxa"/>
          </w:tcPr>
          <w:p w14:paraId="7FEB5C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Блерио – Цируль</w:t>
            </w:r>
          </w:p>
        </w:tc>
        <w:tc>
          <w:tcPr>
            <w:tcW w:w="1701" w:type="dxa"/>
          </w:tcPr>
          <w:p w14:paraId="0357FFF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К.Г. Цируль</w:t>
            </w:r>
          </w:p>
        </w:tc>
        <w:tc>
          <w:tcPr>
            <w:tcW w:w="3119" w:type="dxa"/>
          </w:tcPr>
          <w:p w14:paraId="62039A7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Постройка в Риге, полеты в Москве </w:t>
            </w:r>
          </w:p>
        </w:tc>
      </w:tr>
      <w:tr w:rsidR="002165C2" w:rsidRPr="006D3E22" w14:paraId="17167EDB" w14:textId="77777777" w:rsidTr="004C66D3">
        <w:trPr>
          <w:cantSplit/>
        </w:trPr>
        <w:tc>
          <w:tcPr>
            <w:tcW w:w="1242" w:type="dxa"/>
          </w:tcPr>
          <w:p w14:paraId="329967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2025" w:type="dxa"/>
          </w:tcPr>
          <w:p w14:paraId="422B349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2653" w:type="dxa"/>
          </w:tcPr>
          <w:p w14:paraId="0E8E199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«Цируль»</w:t>
            </w:r>
          </w:p>
        </w:tc>
        <w:tc>
          <w:tcPr>
            <w:tcW w:w="1701" w:type="dxa"/>
          </w:tcPr>
          <w:p w14:paraId="7C77A1C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К.Г. Цируль</w:t>
            </w:r>
          </w:p>
        </w:tc>
        <w:tc>
          <w:tcPr>
            <w:tcW w:w="3119" w:type="dxa"/>
          </w:tcPr>
          <w:p w14:paraId="1486EBF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То же </w:t>
            </w:r>
          </w:p>
        </w:tc>
      </w:tr>
      <w:tr w:rsidR="002165C2" w:rsidRPr="006D3E22" w14:paraId="44EC0B6B" w14:textId="77777777" w:rsidTr="004C66D3">
        <w:trPr>
          <w:cantSplit/>
        </w:trPr>
        <w:tc>
          <w:tcPr>
            <w:tcW w:w="1242" w:type="dxa"/>
          </w:tcPr>
          <w:p w14:paraId="550D462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2025" w:type="dxa"/>
          </w:tcPr>
          <w:p w14:paraId="7949925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завод Слюсаренко</w:t>
            </w:r>
          </w:p>
        </w:tc>
        <w:tc>
          <w:tcPr>
            <w:tcW w:w="2653" w:type="dxa"/>
          </w:tcPr>
          <w:p w14:paraId="1680390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Фарман – Слюсаренко</w:t>
            </w:r>
          </w:p>
        </w:tc>
        <w:tc>
          <w:tcPr>
            <w:tcW w:w="1701" w:type="dxa"/>
          </w:tcPr>
          <w:p w14:paraId="50195D9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В.В. Слюсаренко</w:t>
            </w:r>
          </w:p>
        </w:tc>
        <w:tc>
          <w:tcPr>
            <w:tcW w:w="3119" w:type="dxa"/>
          </w:tcPr>
          <w:p w14:paraId="7828810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Построен малой серией в 10 экз. </w:t>
            </w:r>
          </w:p>
        </w:tc>
      </w:tr>
      <w:tr w:rsidR="002165C2" w:rsidRPr="006D3E22" w14:paraId="68AE23EF" w14:textId="77777777" w:rsidTr="004C66D3">
        <w:trPr>
          <w:cantSplit/>
        </w:trPr>
        <w:tc>
          <w:tcPr>
            <w:tcW w:w="1242" w:type="dxa"/>
          </w:tcPr>
          <w:p w14:paraId="2E7EE22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2025" w:type="dxa"/>
          </w:tcPr>
          <w:p w14:paraId="54B7140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завод РБВЗ</w:t>
            </w:r>
          </w:p>
        </w:tc>
        <w:tc>
          <w:tcPr>
            <w:tcW w:w="2653" w:type="dxa"/>
          </w:tcPr>
          <w:p w14:paraId="0E879E1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«Соммер»-РБВЗ Р.</w:t>
            </w:r>
          </w:p>
        </w:tc>
        <w:tc>
          <w:tcPr>
            <w:tcW w:w="1701" w:type="dxa"/>
          </w:tcPr>
          <w:p w14:paraId="03C9B56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Соммер (Франция)</w:t>
            </w:r>
          </w:p>
        </w:tc>
        <w:tc>
          <w:tcPr>
            <w:tcW w:w="3119" w:type="dxa"/>
          </w:tcPr>
          <w:p w14:paraId="6C3FDA7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Построен малой серией в 7 экз.</w:t>
            </w:r>
          </w:p>
        </w:tc>
      </w:tr>
    </w:tbl>
    <w:p w14:paraId="7BA573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(11698).</w:t>
      </w:r>
    </w:p>
    <w:p w14:paraId="155DE8E1" w14:textId="77777777" w:rsidR="002165C2" w:rsidRPr="006D3E22" w:rsidRDefault="002165C2" w:rsidP="006D3E22">
      <w:pPr>
        <w:jc w:val="both"/>
        <w:rPr>
          <w:bCs/>
          <w:color w:val="000000" w:themeColor="text1"/>
          <w:sz w:val="16"/>
          <w:szCs w:val="16"/>
        </w:rPr>
      </w:pPr>
    </w:p>
    <w:p w14:paraId="4EBBAAD2"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10952524" w14:textId="77777777" w:rsidR="002165C2" w:rsidRPr="006D3E22" w:rsidRDefault="002165C2" w:rsidP="006D3E22">
      <w:pPr>
        <w:jc w:val="both"/>
        <w:rPr>
          <w:bCs/>
          <w:i/>
          <w:color w:val="000000" w:themeColor="text1"/>
          <w:sz w:val="16"/>
          <w:szCs w:val="16"/>
        </w:rPr>
      </w:pPr>
    </w:p>
    <w:p w14:paraId="44BE8A4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 1913 г. трехдюймовая полевая артиллерия имела 40% нормального запаса фугасных снарядов, гаубичная — 58%, горная — 35%. ГАУ докладывало, что в целом пополнение боевых комплектов до нормы «предполагается закончить в половине 1914 года». Нехватку фугасных снарядов ГАУ рассчитывало устранить «во второй половине 1913 г… по мере изготовления взрывателей». В другом месте отчета ГАУ называло иной срок: не к середине, а «во второй половине 1914 г.». Как видно, сказывались колебания при оценке дееспособности предприятий. Не справлялся с заданиями новый Самарский трубочный завод. Затруднения эти приходится считать для него тем более естественными, что дело не клеилось и на старом Петербургском трубочном заводе. Понятно поэтому, что, обещая довести запас снарядов до нормы, ГАУ чувствовало себя неуверенно и указывало на зависимость успеха от налаживания выпуска взрывателей. Но, отчитываясь за 1913 г., военный министр В.А. Сухомлинов докладывал царю, что изготовление взрывателей «идет вполне успешно» и что недостаток фугасных снарядов «предполагается пополнить в течение 1914 г.», а пока имеется «около 55% положенного комплекта». В успокоительном духе отчитался в феврале 1913 г. и великий князь Сергей Михайлович, «главный артиллерист» империи. Думские эксперты уже в марте 1913 г. выражали уверенность, что «количество снарядов, конечно, у нас достаточно» (А.И. </w:t>
      </w:r>
      <w:proofErr w:type="spellStart"/>
      <w:r w:rsidRPr="006D3E22">
        <w:rPr>
          <w:bCs/>
          <w:color w:val="000000" w:themeColor="text1"/>
          <w:sz w:val="16"/>
          <w:szCs w:val="16"/>
        </w:rPr>
        <w:t>Звегинцов</w:t>
      </w:r>
      <w:proofErr w:type="spellEnd"/>
      <w:r w:rsidRPr="006D3E22">
        <w:rPr>
          <w:bCs/>
          <w:color w:val="000000" w:themeColor="text1"/>
          <w:sz w:val="16"/>
          <w:szCs w:val="16"/>
        </w:rPr>
        <w:t>); как сказал докладчик по артиллерийской смете С.В. Лукашевич, «не сомневаюсь, что у вас [ГАУ] есть большие запасы, достаточный запас парков» (18409).</w:t>
      </w:r>
    </w:p>
    <w:p w14:paraId="5CCC9CF7" w14:textId="77777777" w:rsidR="002165C2" w:rsidRPr="006D3E22" w:rsidRDefault="002165C2" w:rsidP="006D3E22">
      <w:pPr>
        <w:jc w:val="both"/>
        <w:rPr>
          <w:bCs/>
          <w:color w:val="000000" w:themeColor="text1"/>
          <w:sz w:val="16"/>
          <w:szCs w:val="16"/>
        </w:rPr>
      </w:pPr>
    </w:p>
    <w:p w14:paraId="30AE8646" w14:textId="42822179"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К 1913 г., согласно разъяснениям ведомства в Думе, деятельность завода в Туле «усиливаясь за последние годы, достигла крайних пределов напряжения», новые станки уже негде было ставить; началось строительство еще одного корпуса, так как «во многих мастерских теснота… не только вредно отражается на производительности работ, но и грозит в некоторых местах провалом балок». Тогда же завод получил предписание ГАУ запланировать на 1914–1916 гг. изготовление 348 436 винтовок и еще 40 тысяч стволов (из болванок с Ижевского завода). Как показал В.А. Сухов, накануне войны на Тульском (как и на других ружейных заводах) «консервации производства не было». Наоборот, шла реконструкция — расширение мастерских и постройка пулеметного корпуса; росла численность рабочей силы; устанавливалось много новых станков из Германии, было освоено копирование ряда типов металлообрабатывающих станков. В течение трех лет, по 1916 г. включительно, должны были быть сооружены новые здания, для чего приобретен участок земли, построены мартеновские и тигельные печи, расширен ряд цехов. Реконструкцию тормозило, как и в Ижевске, отсутствие специалистов-архитекторов и строителей, способных составить и исполнить столь крупный и сложный проект. В 1913 г. завод объявил конкурс на составление проекта, но «несмотря на огромное количество фирм, к которым был обращен запрос, было прислано всего лишь два проекта», причем из них один оказался, как выяснилось, «вовсе неудовлетворительным», второй же (московская проектно-строительная фирма «Инженерное дело») потребовал длительной доработки (18409).</w:t>
      </w:r>
    </w:p>
    <w:p w14:paraId="3261FD67"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1BA4C07B" w14:textId="77777777" w:rsidR="00B964FD" w:rsidRPr="006D3E22" w:rsidRDefault="00B964FD" w:rsidP="006D3E22">
      <w:pPr>
        <w:jc w:val="both"/>
        <w:rPr>
          <w:bCs/>
          <w:color w:val="000000" w:themeColor="text1"/>
          <w:sz w:val="16"/>
          <w:szCs w:val="16"/>
        </w:rPr>
      </w:pPr>
      <w:r w:rsidRPr="006D3E22">
        <w:rPr>
          <w:bCs/>
          <w:color w:val="000000" w:themeColor="text1"/>
          <w:sz w:val="16"/>
          <w:szCs w:val="16"/>
        </w:rPr>
        <w:t xml:space="preserve">К 1913 г. фирма "Иван </w:t>
      </w:r>
      <w:proofErr w:type="spellStart"/>
      <w:r w:rsidRPr="006D3E22">
        <w:rPr>
          <w:bCs/>
          <w:color w:val="000000" w:themeColor="text1"/>
          <w:sz w:val="16"/>
          <w:szCs w:val="16"/>
        </w:rPr>
        <w:t>Брейтигам"стала</w:t>
      </w:r>
      <w:proofErr w:type="spellEnd"/>
      <w:r w:rsidRPr="006D3E22">
        <w:rPr>
          <w:bCs/>
          <w:color w:val="000000" w:themeColor="text1"/>
          <w:sz w:val="16"/>
          <w:szCs w:val="16"/>
        </w:rPr>
        <w:t xml:space="preserve"> крупнейшей в С.-Петербурге как по количеству занятых на ней рабочих (400 человек), так и по количеству </w:t>
      </w:r>
      <w:r w:rsidRPr="006D3E22">
        <w:rPr>
          <w:rStyle w:val="14"/>
          <w:b w:val="0"/>
          <w:bCs/>
          <w:color w:val="000000" w:themeColor="text1"/>
          <w:sz w:val="16"/>
          <w:szCs w:val="16"/>
        </w:rPr>
        <w:t>изготовляемых кузовов</w:t>
      </w:r>
      <w:r w:rsidRPr="006D3E22">
        <w:rPr>
          <w:bCs/>
          <w:color w:val="000000" w:themeColor="text1"/>
          <w:sz w:val="16"/>
          <w:szCs w:val="16"/>
        </w:rPr>
        <w:t xml:space="preserve"> (12098).</w:t>
      </w:r>
    </w:p>
    <w:p w14:paraId="1A78EBC1" w14:textId="77777777" w:rsidR="00B964FD" w:rsidRPr="006D3E22" w:rsidRDefault="00B964FD" w:rsidP="006D3E22">
      <w:pPr>
        <w:jc w:val="both"/>
        <w:rPr>
          <w:bCs/>
          <w:color w:val="000000" w:themeColor="text1"/>
          <w:sz w:val="16"/>
          <w:szCs w:val="16"/>
        </w:rPr>
      </w:pPr>
    </w:p>
    <w:p w14:paraId="4BCB8940" w14:textId="77777777" w:rsidR="00A1020F" w:rsidRPr="006D3E22" w:rsidRDefault="00A1020F" w:rsidP="006D3E22">
      <w:pPr>
        <w:jc w:val="both"/>
        <w:rPr>
          <w:bCs/>
          <w:color w:val="000000" w:themeColor="text1"/>
          <w:sz w:val="16"/>
          <w:szCs w:val="16"/>
        </w:rPr>
      </w:pPr>
      <w:r w:rsidRPr="006D3E22">
        <w:rPr>
          <w:bCs/>
          <w:i/>
          <w:color w:val="000000" w:themeColor="text1"/>
          <w:sz w:val="16"/>
          <w:szCs w:val="16"/>
        </w:rPr>
        <w:t>Авиация и воздухоплавание Франции:</w:t>
      </w:r>
    </w:p>
    <w:p w14:paraId="5A5D29A6" w14:textId="77777777" w:rsidR="00A1020F" w:rsidRPr="006D3E22" w:rsidRDefault="00A1020F" w:rsidP="006D3E22">
      <w:pPr>
        <w:jc w:val="both"/>
        <w:rPr>
          <w:bCs/>
          <w:color w:val="000000" w:themeColor="text1"/>
          <w:sz w:val="16"/>
          <w:szCs w:val="16"/>
        </w:rPr>
      </w:pPr>
    </w:p>
    <w:p w14:paraId="4313B77F" w14:textId="748112AB" w:rsidR="00A1020F" w:rsidRPr="006D3E22" w:rsidRDefault="00A1020F" w:rsidP="006D3E22">
      <w:pPr>
        <w:jc w:val="both"/>
        <w:rPr>
          <w:bCs/>
          <w:color w:val="000000" w:themeColor="text1"/>
          <w:sz w:val="16"/>
          <w:szCs w:val="16"/>
        </w:rPr>
      </w:pPr>
      <w:r w:rsidRPr="006D3E22">
        <w:rPr>
          <w:bCs/>
          <w:color w:val="000000" w:themeColor="text1"/>
          <w:sz w:val="16"/>
          <w:szCs w:val="16"/>
        </w:rPr>
        <w:t>К 1913 году, благодаря широкому субсидированию, которое достигло 25 миллионов франков, производительность французской авиационной промышленности сильно увеличилась. В начале 1914 года Франция имела в строю 600 самолетов и 300 военных летчиков. Деятельное участие многочисленных авиационных отрядов в маневрах, начиная с 1911 года, и в особенности большое количество корректировок артиллерийских стрельб, проведенных с самолетов, дали возможность накопить в этом отношении богатый опыт, нашедший незамедлительное отражение в инструкциях и наставлениях. Неожиданный успех в применении самолетов для отыскания замаскированных неприятельских батарей, о чем поначалу даже не помышляли, привел к полному перевороту в тактике французской артиллерии (11282).</w:t>
      </w:r>
    </w:p>
    <w:p w14:paraId="66735615" w14:textId="77777777" w:rsidR="00A1020F" w:rsidRPr="006D3E22" w:rsidRDefault="00A1020F" w:rsidP="006D3E22">
      <w:pPr>
        <w:jc w:val="both"/>
        <w:rPr>
          <w:bCs/>
          <w:color w:val="000000" w:themeColor="text1"/>
          <w:sz w:val="16"/>
          <w:szCs w:val="16"/>
        </w:rPr>
      </w:pPr>
    </w:p>
    <w:p w14:paraId="50AEE152"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6006DB62" w14:textId="77777777" w:rsidR="002165C2" w:rsidRPr="006D3E22" w:rsidRDefault="002165C2" w:rsidP="006D3E22">
      <w:pPr>
        <w:jc w:val="both"/>
        <w:rPr>
          <w:bCs/>
          <w:color w:val="000000" w:themeColor="text1"/>
          <w:sz w:val="16"/>
          <w:szCs w:val="16"/>
        </w:rPr>
      </w:pPr>
    </w:p>
    <w:p w14:paraId="6D659AC1" w14:textId="3F7A35B7" w:rsidR="002165C2" w:rsidRPr="006D3E22" w:rsidRDefault="00A1020F"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ночь на 1 </w:t>
      </w:r>
      <w:r w:rsidRPr="006D3E22">
        <w:rPr>
          <w:bCs/>
          <w:color w:val="000000" w:themeColor="text1"/>
          <w:sz w:val="16"/>
          <w:szCs w:val="16"/>
        </w:rPr>
        <w:t xml:space="preserve">(14) </w:t>
      </w:r>
      <w:r w:rsidR="002165C2" w:rsidRPr="006D3E22">
        <w:rPr>
          <w:bCs/>
          <w:color w:val="000000" w:themeColor="text1"/>
          <w:sz w:val="16"/>
          <w:szCs w:val="16"/>
        </w:rPr>
        <w:t xml:space="preserve">января 1913 года мастерская </w:t>
      </w:r>
      <w:r w:rsidRPr="006D3E22">
        <w:rPr>
          <w:bCs/>
          <w:color w:val="000000" w:themeColor="text1"/>
          <w:sz w:val="16"/>
          <w:szCs w:val="16"/>
        </w:rPr>
        <w:t xml:space="preserve">В. Лебедев </w:t>
      </w:r>
      <w:r w:rsidR="002165C2" w:rsidRPr="006D3E22">
        <w:rPr>
          <w:bCs/>
          <w:color w:val="000000" w:themeColor="text1"/>
          <w:sz w:val="16"/>
          <w:szCs w:val="16"/>
        </w:rPr>
        <w:t xml:space="preserve">сгорела дотла. Получив крупную страховку, он сумел быстро восстановить мастерскую, застраховать ее вновь и вскоре она вновь… сгорает. Так шло «первоначальное накопление капитала». 1 мая 1913 года отвечая на запрос Министерства торговли и промышленности, Лебедев сообщает, что организует «Санкт-Петербургское Товарищество В. А. Лебедев и К», которому передает имущество принадлежащее ему лично: Завод, оборудованный 12-ю специальными станками для производства воздушных винтов, а также электромоторов, трансмиссий; паровыми клееварками, сушилкой, испытательной станцией, снабженной 100-сильным мотором для испытаний винтов, различными </w:t>
      </w:r>
      <w:r w:rsidR="002165C2" w:rsidRPr="006D3E22">
        <w:rPr>
          <w:bCs/>
          <w:color w:val="000000" w:themeColor="text1"/>
          <w:sz w:val="16"/>
          <w:szCs w:val="16"/>
        </w:rPr>
        <w:lastRenderedPageBreak/>
        <w:t xml:space="preserve">инструментами и др., всего на сумму 45800 рублей. Кроме того, автомобиль для нужд завода, приспособленный для перевозки винтов стоимостью 3400 рублей, а также различных материалов, сырья, готовых изделий на сумму 26600 рублей. </w:t>
      </w:r>
      <w:proofErr w:type="spellStart"/>
      <w:r w:rsidR="002165C2" w:rsidRPr="006D3E22">
        <w:rPr>
          <w:bCs/>
          <w:color w:val="000000" w:themeColor="text1"/>
          <w:sz w:val="16"/>
          <w:szCs w:val="16"/>
        </w:rPr>
        <w:t>В.Лебедев</w:t>
      </w:r>
      <w:proofErr w:type="spellEnd"/>
      <w:r w:rsidR="002165C2" w:rsidRPr="006D3E22">
        <w:rPr>
          <w:bCs/>
          <w:color w:val="000000" w:themeColor="text1"/>
          <w:sz w:val="16"/>
          <w:szCs w:val="16"/>
        </w:rPr>
        <w:t xml:space="preserve"> при этом не забывает подчеркнуть и свое исключительное право постройки в России воздушных винтов системы Л. </w:t>
      </w:r>
      <w:proofErr w:type="spellStart"/>
      <w:r w:rsidR="002165C2" w:rsidRPr="006D3E22">
        <w:rPr>
          <w:bCs/>
          <w:color w:val="000000" w:themeColor="text1"/>
          <w:sz w:val="16"/>
          <w:szCs w:val="16"/>
        </w:rPr>
        <w:t>Шовъера</w:t>
      </w:r>
      <w:proofErr w:type="spellEnd"/>
      <w:r w:rsidR="002165C2" w:rsidRPr="006D3E22">
        <w:rPr>
          <w:bCs/>
          <w:color w:val="000000" w:themeColor="text1"/>
          <w:sz w:val="16"/>
          <w:szCs w:val="16"/>
        </w:rPr>
        <w:t>. Всего, таким образом, ему удается стать обладателем довольно солидной суммы в 85000 рубликов*). Правда он при этом вынужден признать, что завод размещается в арендуемом помещении и что собственного недвижимого имущества его предприятие не имеет. Добавим, пока не имеет, все еще впереди.</w:t>
      </w:r>
    </w:p>
    <w:p w14:paraId="6DEEBCBF" w14:textId="0602BD21" w:rsidR="002165C2" w:rsidRPr="006D3E22" w:rsidRDefault="002165C2" w:rsidP="006D3E22">
      <w:pPr>
        <w:jc w:val="both"/>
        <w:rPr>
          <w:bCs/>
          <w:color w:val="000000" w:themeColor="text1"/>
          <w:sz w:val="16"/>
          <w:szCs w:val="16"/>
        </w:rPr>
      </w:pPr>
      <w:r w:rsidRPr="006D3E22">
        <w:rPr>
          <w:bCs/>
          <w:color w:val="000000" w:themeColor="text1"/>
          <w:sz w:val="16"/>
          <w:szCs w:val="16"/>
        </w:rPr>
        <w:t>Получить разрешение учредить такое Товарищество, а это являлось серьезным шагом на пути создания затем уже Акционерного Общества было непросто… Нужно было иметь положительную характеристику петербургского градоначальника. 18 июня 1913 года в отдел торговли Министерства торговли и промышленности поступило письмо за подписью помощника градоначальника Петербурга, в котором в частности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рублей»*). А 12 октября того же года Лебедев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w:t>
      </w:r>
      <w:proofErr w:type="spellStart"/>
      <w:r w:rsidRPr="006D3E22">
        <w:rPr>
          <w:bCs/>
          <w:color w:val="000000" w:themeColor="text1"/>
          <w:sz w:val="16"/>
          <w:szCs w:val="16"/>
        </w:rPr>
        <w:t>В.А.Лебедев</w:t>
      </w:r>
      <w:proofErr w:type="spellEnd"/>
      <w:r w:rsidRPr="006D3E22">
        <w:rPr>
          <w:bCs/>
          <w:color w:val="000000" w:themeColor="text1"/>
          <w:sz w:val="16"/>
          <w:szCs w:val="16"/>
        </w:rPr>
        <w:t>».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7ACBD51B" w14:textId="2ADA0489" w:rsidR="002165C2" w:rsidRPr="006D3E22" w:rsidRDefault="002165C2" w:rsidP="006D3E22">
      <w:pPr>
        <w:jc w:val="both"/>
        <w:rPr>
          <w:bCs/>
          <w:color w:val="000000" w:themeColor="text1"/>
          <w:sz w:val="16"/>
          <w:szCs w:val="16"/>
        </w:rPr>
      </w:pPr>
      <w:r w:rsidRPr="006D3E22">
        <w:rPr>
          <w:bCs/>
          <w:color w:val="000000" w:themeColor="text1"/>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-разведчик». Это был двухместный </w:t>
      </w:r>
      <w:proofErr w:type="spellStart"/>
      <w:r w:rsidRPr="006D3E22">
        <w:rPr>
          <w:bCs/>
          <w:color w:val="000000" w:themeColor="text1"/>
          <w:sz w:val="16"/>
          <w:szCs w:val="16"/>
        </w:rPr>
        <w:t>средненеплан</w:t>
      </w:r>
      <w:proofErr w:type="spellEnd"/>
      <w:r w:rsidRPr="006D3E22">
        <w:rPr>
          <w:bCs/>
          <w:color w:val="000000" w:themeColor="text1"/>
          <w:sz w:val="16"/>
          <w:szCs w:val="16"/>
        </w:rPr>
        <w:t xml:space="preserve"> с мотором «Гном-</w:t>
      </w:r>
      <w:proofErr w:type="spellStart"/>
      <w:r w:rsidRPr="006D3E22">
        <w:rPr>
          <w:bCs/>
          <w:color w:val="000000" w:themeColor="text1"/>
          <w:sz w:val="16"/>
          <w:szCs w:val="16"/>
        </w:rPr>
        <w:t>Мососупан</w:t>
      </w:r>
      <w:proofErr w:type="spellEnd"/>
      <w:r w:rsidRPr="006D3E22">
        <w:rPr>
          <w:bCs/>
          <w:color w:val="000000" w:themeColor="text1"/>
          <w:sz w:val="16"/>
          <w:szCs w:val="16"/>
        </w:rPr>
        <w:t>»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78BB7866" w14:textId="112D7B7C"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w:t>
      </w:r>
      <w:proofErr w:type="spellStart"/>
      <w:r w:rsidRPr="006D3E22">
        <w:rPr>
          <w:bCs/>
          <w:color w:val="000000" w:themeColor="text1"/>
          <w:sz w:val="16"/>
          <w:szCs w:val="16"/>
        </w:rPr>
        <w:t>Гуртович</w:t>
      </w:r>
      <w:proofErr w:type="spellEnd"/>
      <w:r w:rsidRPr="006D3E22">
        <w:rPr>
          <w:bCs/>
          <w:color w:val="000000" w:themeColor="text1"/>
          <w:sz w:val="16"/>
          <w:szCs w:val="16"/>
        </w:rPr>
        <w:t>.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4B06CA2E" w14:textId="066F3A47" w:rsidR="002165C2" w:rsidRPr="006D3E22" w:rsidRDefault="002165C2" w:rsidP="006D3E22">
      <w:pPr>
        <w:jc w:val="both"/>
        <w:rPr>
          <w:bCs/>
          <w:color w:val="000000" w:themeColor="text1"/>
          <w:sz w:val="16"/>
          <w:szCs w:val="16"/>
        </w:rPr>
      </w:pPr>
      <w:r w:rsidRPr="006D3E22">
        <w:rPr>
          <w:bCs/>
          <w:color w:val="000000" w:themeColor="text1"/>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5E871A8E" w14:textId="022BFC6C" w:rsidR="002165C2" w:rsidRPr="006D3E22" w:rsidRDefault="002165C2" w:rsidP="006D3E22">
      <w:pPr>
        <w:jc w:val="both"/>
        <w:rPr>
          <w:bCs/>
          <w:color w:val="000000" w:themeColor="text1"/>
          <w:sz w:val="16"/>
          <w:szCs w:val="16"/>
        </w:rPr>
      </w:pPr>
      <w:r w:rsidRPr="006D3E22">
        <w:rPr>
          <w:bCs/>
          <w:color w:val="000000" w:themeColor="text1"/>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00129D3F" w14:textId="4F1E3C4C"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w:t>
      </w:r>
      <w:proofErr w:type="spellStart"/>
      <w:r w:rsidRPr="006D3E22">
        <w:rPr>
          <w:bCs/>
          <w:color w:val="000000" w:themeColor="text1"/>
          <w:sz w:val="16"/>
          <w:szCs w:val="16"/>
        </w:rPr>
        <w:t>гидроаэроплана</w:t>
      </w:r>
      <w:proofErr w:type="spellEnd"/>
      <w:r w:rsidRPr="006D3E22">
        <w:rPr>
          <w:bCs/>
          <w:color w:val="000000" w:themeColor="text1"/>
          <w:sz w:val="16"/>
          <w:szCs w:val="16"/>
        </w:rPr>
        <w:t xml:space="preserve">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w:t>
      </w:r>
      <w:proofErr w:type="spellStart"/>
      <w:r w:rsidRPr="006D3E22">
        <w:rPr>
          <w:bCs/>
          <w:color w:val="000000" w:themeColor="text1"/>
          <w:sz w:val="16"/>
          <w:szCs w:val="16"/>
        </w:rPr>
        <w:t>полуангары</w:t>
      </w:r>
      <w:proofErr w:type="spellEnd"/>
      <w:r w:rsidRPr="006D3E22">
        <w:rPr>
          <w:bCs/>
          <w:color w:val="000000" w:themeColor="text1"/>
          <w:sz w:val="16"/>
          <w:szCs w:val="16"/>
        </w:rPr>
        <w:t>. Этот очень выгодный контракт позволил В. А. Лебедеву не только в срок выполнить заказ, но и получить новые еще большие подряды на строительство новых самолетов</w:t>
      </w:r>
    </w:p>
    <w:p w14:paraId="65271D53" w14:textId="5557223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w:t>
      </w:r>
      <w:proofErr w:type="spellStart"/>
      <w:r w:rsidRPr="006D3E22">
        <w:rPr>
          <w:bCs/>
          <w:color w:val="000000" w:themeColor="text1"/>
          <w:sz w:val="16"/>
          <w:szCs w:val="16"/>
        </w:rPr>
        <w:t>Анатры</w:t>
      </w:r>
      <w:proofErr w:type="spellEnd"/>
      <w:r w:rsidRPr="006D3E22">
        <w:rPr>
          <w:bCs/>
          <w:color w:val="000000" w:themeColor="text1"/>
          <w:sz w:val="16"/>
          <w:szCs w:val="16"/>
        </w:rPr>
        <w:t xml:space="preserve">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w:t>
      </w:r>
      <w:proofErr w:type="spellStart"/>
      <w:r w:rsidRPr="006D3E22">
        <w:rPr>
          <w:bCs/>
          <w:color w:val="000000" w:themeColor="text1"/>
          <w:sz w:val="16"/>
          <w:szCs w:val="16"/>
        </w:rPr>
        <w:t>В.Лебедеву</w:t>
      </w:r>
      <w:proofErr w:type="spellEnd"/>
      <w:r w:rsidRPr="006D3E22">
        <w:rPr>
          <w:bCs/>
          <w:color w:val="000000" w:themeColor="text1"/>
          <w:sz w:val="16"/>
          <w:szCs w:val="16"/>
        </w:rPr>
        <w:t xml:space="preserve">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w:t>
      </w:r>
      <w:proofErr w:type="spellStart"/>
      <w:r w:rsidRPr="006D3E22">
        <w:rPr>
          <w:bCs/>
          <w:color w:val="000000" w:themeColor="text1"/>
          <w:sz w:val="16"/>
          <w:szCs w:val="16"/>
        </w:rPr>
        <w:t>В.Лебедеву</w:t>
      </w:r>
      <w:proofErr w:type="spellEnd"/>
      <w:r w:rsidRPr="006D3E22">
        <w:rPr>
          <w:bCs/>
          <w:color w:val="000000" w:themeColor="text1"/>
          <w:sz w:val="16"/>
          <w:szCs w:val="16"/>
        </w:rPr>
        <w:t xml:space="preserve">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289CF623" w14:textId="632729B6" w:rsidR="002165C2" w:rsidRPr="006D3E22" w:rsidRDefault="002165C2" w:rsidP="006D3E22">
      <w:pPr>
        <w:jc w:val="both"/>
        <w:rPr>
          <w:bCs/>
          <w:color w:val="000000" w:themeColor="text1"/>
          <w:sz w:val="16"/>
          <w:szCs w:val="16"/>
        </w:rPr>
      </w:pPr>
      <w:r w:rsidRPr="006D3E22">
        <w:rPr>
          <w:bCs/>
          <w:color w:val="000000" w:themeColor="text1"/>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w:t>
      </w:r>
      <w:proofErr w:type="spellStart"/>
      <w:r w:rsidRPr="006D3E22">
        <w:rPr>
          <w:bCs/>
          <w:color w:val="000000" w:themeColor="text1"/>
          <w:sz w:val="16"/>
          <w:szCs w:val="16"/>
        </w:rPr>
        <w:t>МорисФарман</w:t>
      </w:r>
      <w:proofErr w:type="spellEnd"/>
      <w:r w:rsidRPr="006D3E22">
        <w:rPr>
          <w:bCs/>
          <w:color w:val="000000" w:themeColor="text1"/>
          <w:sz w:val="16"/>
          <w:szCs w:val="16"/>
        </w:rPr>
        <w:t>» на морские. Заказ был успешно выполнен, все самолеты были поставлены в срок.</w:t>
      </w:r>
    </w:p>
    <w:p w14:paraId="289B5CEE" w14:textId="50701F1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w:t>
      </w:r>
      <w:proofErr w:type="spellStart"/>
      <w:r w:rsidRPr="006D3E22">
        <w:rPr>
          <w:bCs/>
          <w:color w:val="000000" w:themeColor="text1"/>
          <w:sz w:val="16"/>
          <w:szCs w:val="16"/>
        </w:rPr>
        <w:t>авиапромышленники</w:t>
      </w:r>
      <w:proofErr w:type="spellEnd"/>
      <w:r w:rsidRPr="006D3E22">
        <w:rPr>
          <w:bCs/>
          <w:color w:val="000000" w:themeColor="text1"/>
          <w:sz w:val="16"/>
          <w:szCs w:val="16"/>
        </w:rPr>
        <w:t xml:space="preserve"> создают свои филиалы в других городах. 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6B48E37C" w14:textId="78658C6B" w:rsidR="002165C2" w:rsidRPr="006D3E22" w:rsidRDefault="002165C2" w:rsidP="006D3E22">
      <w:pPr>
        <w:jc w:val="both"/>
        <w:rPr>
          <w:bCs/>
          <w:color w:val="000000" w:themeColor="text1"/>
          <w:sz w:val="16"/>
          <w:szCs w:val="16"/>
        </w:rPr>
      </w:pPr>
      <w:r w:rsidRPr="006D3E22">
        <w:rPr>
          <w:bCs/>
          <w:color w:val="000000" w:themeColor="text1"/>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664C01C2" w14:textId="6AC8E79E" w:rsidR="002165C2" w:rsidRPr="006D3E22" w:rsidRDefault="002165C2" w:rsidP="006D3E22">
      <w:pPr>
        <w:jc w:val="both"/>
        <w:rPr>
          <w:bCs/>
          <w:color w:val="000000" w:themeColor="text1"/>
          <w:sz w:val="16"/>
          <w:szCs w:val="16"/>
        </w:rPr>
      </w:pPr>
      <w:r w:rsidRPr="006D3E22">
        <w:rPr>
          <w:bCs/>
          <w:color w:val="000000" w:themeColor="text1"/>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0CEC571B" w14:textId="77777777" w:rsidR="002165C2" w:rsidRPr="006D3E22" w:rsidRDefault="002165C2" w:rsidP="006D3E22">
      <w:pPr>
        <w:jc w:val="both"/>
        <w:rPr>
          <w:bCs/>
          <w:color w:val="000000" w:themeColor="text1"/>
          <w:sz w:val="16"/>
          <w:szCs w:val="16"/>
        </w:rPr>
      </w:pPr>
    </w:p>
    <w:p w14:paraId="61D6624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7886065A" w14:textId="77777777" w:rsidR="002165C2" w:rsidRPr="006D3E22" w:rsidRDefault="002165C2" w:rsidP="006D3E22">
      <w:pPr>
        <w:jc w:val="both"/>
        <w:rPr>
          <w:bCs/>
          <w:i/>
          <w:color w:val="000000" w:themeColor="text1"/>
          <w:sz w:val="16"/>
          <w:szCs w:val="16"/>
        </w:rPr>
      </w:pPr>
    </w:p>
    <w:p w14:paraId="48AE977E" w14:textId="601CAB0D" w:rsidR="002165C2" w:rsidRPr="006D3E22" w:rsidRDefault="002165C2" w:rsidP="006D3E22">
      <w:pPr>
        <w:pStyle w:val="33"/>
        <w:shd w:val="clear" w:color="auto" w:fill="auto"/>
        <w:spacing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lastRenderedPageBreak/>
        <w:t xml:space="preserve">На 1 </w:t>
      </w:r>
      <w:r w:rsidR="003B5971" w:rsidRPr="006D3E22">
        <w:rPr>
          <w:rFonts w:ascii="Times New Roman" w:hAnsi="Times New Roman" w:cs="Times New Roman"/>
          <w:bCs/>
          <w:color w:val="000000" w:themeColor="text1"/>
          <w:sz w:val="16"/>
          <w:szCs w:val="16"/>
        </w:rPr>
        <w:t xml:space="preserve">(14) </w:t>
      </w:r>
      <w:r w:rsidRPr="006D3E22">
        <w:rPr>
          <w:rFonts w:ascii="Times New Roman" w:hAnsi="Times New Roman" w:cs="Times New Roman"/>
          <w:bCs/>
          <w:color w:val="000000" w:themeColor="text1"/>
          <w:sz w:val="16"/>
          <w:szCs w:val="16"/>
        </w:rPr>
        <w:t>января 1913 г. по неполной статистике Бюро по сельскохозяйственной механике в земледельческих хозяйствах было задействовано 165 тракторов, из них 75 паровых (15775).</w:t>
      </w:r>
    </w:p>
    <w:p w14:paraId="6CF68CB8" w14:textId="77777777" w:rsidR="002165C2" w:rsidRPr="006D3E22" w:rsidRDefault="002165C2" w:rsidP="006D3E22">
      <w:pPr>
        <w:pStyle w:val="33"/>
        <w:shd w:val="clear" w:color="auto" w:fill="auto"/>
        <w:spacing w:line="240" w:lineRule="auto"/>
        <w:ind w:firstLine="0"/>
        <w:rPr>
          <w:rFonts w:ascii="Times New Roman" w:hAnsi="Times New Roman" w:cs="Times New Roman"/>
          <w:bCs/>
          <w:color w:val="000000" w:themeColor="text1"/>
          <w:sz w:val="16"/>
          <w:szCs w:val="16"/>
        </w:rPr>
      </w:pPr>
    </w:p>
    <w:p w14:paraId="7B8855DF" w14:textId="77777777" w:rsidR="00A1020F" w:rsidRPr="006D3E22" w:rsidRDefault="00A1020F"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38534F36" w14:textId="77777777" w:rsidR="00A1020F" w:rsidRPr="006D3E22" w:rsidRDefault="00A1020F" w:rsidP="006D3E22">
      <w:pPr>
        <w:shd w:val="clear" w:color="auto" w:fill="FFFFFF"/>
        <w:jc w:val="both"/>
        <w:rPr>
          <w:bCs/>
          <w:i/>
          <w:color w:val="000000" w:themeColor="text1"/>
          <w:sz w:val="16"/>
          <w:szCs w:val="16"/>
        </w:rPr>
      </w:pPr>
    </w:p>
    <w:p w14:paraId="6F12A68D" w14:textId="77777777" w:rsidR="00A1020F" w:rsidRPr="006D3E22" w:rsidRDefault="00A1020F" w:rsidP="006D3E22">
      <w:pPr>
        <w:shd w:val="clear" w:color="auto" w:fill="FFFFFF"/>
        <w:jc w:val="both"/>
        <w:rPr>
          <w:bCs/>
          <w:color w:val="000000" w:themeColor="text1"/>
          <w:sz w:val="16"/>
          <w:szCs w:val="16"/>
        </w:rPr>
      </w:pPr>
      <w:r w:rsidRPr="006D3E22">
        <w:rPr>
          <w:bCs/>
          <w:color w:val="000000" w:themeColor="text1"/>
          <w:sz w:val="16"/>
          <w:szCs w:val="16"/>
        </w:rPr>
        <w:t>1 (14) января 1913 года Постановление Совет министров постановление о запрещении иностранным воздухоплавателям перелетать без разрешения запад-границы России от 16 (29) ноября 1912 вступило в силу (ЦГВИА. ф. 2000, оп.7, д. 8; "Техника воздухоплавания". 1912, № 12).</w:t>
      </w:r>
    </w:p>
    <w:p w14:paraId="398C6A8E" w14:textId="77777777" w:rsidR="00A1020F" w:rsidRPr="006D3E22" w:rsidRDefault="00A1020F" w:rsidP="006D3E22">
      <w:pPr>
        <w:shd w:val="clear" w:color="auto" w:fill="FFFFFF"/>
        <w:jc w:val="both"/>
        <w:rPr>
          <w:bCs/>
          <w:color w:val="000000" w:themeColor="text1"/>
          <w:sz w:val="16"/>
          <w:szCs w:val="16"/>
        </w:rPr>
      </w:pPr>
    </w:p>
    <w:p w14:paraId="68BC39A4" w14:textId="70540276" w:rsidR="002165C2" w:rsidRPr="006D3E22" w:rsidRDefault="002165C2" w:rsidP="006D3E22">
      <w:pPr>
        <w:jc w:val="both"/>
        <w:rPr>
          <w:rStyle w:val="ucoz-forum-post"/>
          <w:bCs/>
          <w:color w:val="000000" w:themeColor="text1"/>
          <w:sz w:val="16"/>
          <w:szCs w:val="16"/>
        </w:rPr>
      </w:pPr>
      <w:r w:rsidRPr="006D3E22">
        <w:rPr>
          <w:bCs/>
          <w:color w:val="000000" w:themeColor="text1"/>
          <w:sz w:val="16"/>
          <w:szCs w:val="16"/>
        </w:rPr>
        <w:t xml:space="preserve">1 </w:t>
      </w:r>
      <w:r w:rsidR="00A1020F" w:rsidRPr="006D3E22">
        <w:rPr>
          <w:bCs/>
          <w:color w:val="000000" w:themeColor="text1"/>
          <w:sz w:val="16"/>
          <w:szCs w:val="16"/>
        </w:rPr>
        <w:t xml:space="preserve">(14) </w:t>
      </w:r>
      <w:r w:rsidRPr="006D3E22">
        <w:rPr>
          <w:bCs/>
          <w:color w:val="000000" w:themeColor="text1"/>
          <w:sz w:val="16"/>
          <w:szCs w:val="16"/>
        </w:rPr>
        <w:t>января</w:t>
      </w:r>
      <w:r w:rsidRPr="006D3E22">
        <w:rPr>
          <w:rStyle w:val="ucoz-forum-post"/>
          <w:bCs/>
          <w:color w:val="000000" w:themeColor="text1"/>
          <w:sz w:val="16"/>
          <w:szCs w:val="16"/>
        </w:rPr>
        <w:t xml:space="preserve"> 1913</w:t>
      </w:r>
      <w:r w:rsidR="00A1020F" w:rsidRPr="006D3E22">
        <w:rPr>
          <w:rStyle w:val="ucoz-forum-post"/>
          <w:bCs/>
          <w:color w:val="000000" w:themeColor="text1"/>
          <w:sz w:val="16"/>
          <w:szCs w:val="16"/>
        </w:rPr>
        <w:t xml:space="preserve"> г</w:t>
      </w:r>
      <w:r w:rsidRPr="006D3E22">
        <w:rPr>
          <w:rStyle w:val="ucoz-forum-post"/>
          <w:bCs/>
          <w:color w:val="000000" w:themeColor="text1"/>
          <w:sz w:val="16"/>
          <w:szCs w:val="16"/>
        </w:rPr>
        <w:t xml:space="preserve">. </w:t>
      </w:r>
      <w:r w:rsidR="00A1020F" w:rsidRPr="006D3E22">
        <w:rPr>
          <w:rStyle w:val="ucoz-forum-post"/>
          <w:bCs/>
          <w:color w:val="000000" w:themeColor="text1"/>
          <w:sz w:val="16"/>
          <w:szCs w:val="16"/>
        </w:rPr>
        <w:t>з</w:t>
      </w:r>
      <w:r w:rsidRPr="006D3E22">
        <w:rPr>
          <w:rStyle w:val="ucoz-forum-post"/>
          <w:bCs/>
          <w:color w:val="000000" w:themeColor="text1"/>
          <w:sz w:val="16"/>
          <w:szCs w:val="16"/>
        </w:rPr>
        <w:t xml:space="preserve">акон о суверенитете воздушного пространства России </w:t>
      </w:r>
      <w:r w:rsidR="00A1020F" w:rsidRPr="006D3E22">
        <w:rPr>
          <w:rStyle w:val="ucoz-forum-post"/>
          <w:bCs/>
          <w:color w:val="000000" w:themeColor="text1"/>
          <w:sz w:val="16"/>
          <w:szCs w:val="16"/>
        </w:rPr>
        <w:t xml:space="preserve">вступил в силу </w:t>
      </w:r>
      <w:r w:rsidRPr="006D3E22">
        <w:rPr>
          <w:rStyle w:val="ucoz-forum-post"/>
          <w:bCs/>
          <w:color w:val="000000" w:themeColor="text1"/>
          <w:sz w:val="16"/>
          <w:szCs w:val="16"/>
        </w:rPr>
        <w:t>(14996).</w:t>
      </w:r>
    </w:p>
    <w:p w14:paraId="17FC36F3" w14:textId="77777777" w:rsidR="002165C2" w:rsidRPr="006D3E22" w:rsidRDefault="002165C2" w:rsidP="006D3E22">
      <w:pPr>
        <w:jc w:val="both"/>
        <w:rPr>
          <w:rStyle w:val="ucoz-forum-post"/>
          <w:bCs/>
          <w:color w:val="000000" w:themeColor="text1"/>
          <w:sz w:val="16"/>
          <w:szCs w:val="16"/>
        </w:rPr>
      </w:pPr>
    </w:p>
    <w:p w14:paraId="391703EA" w14:textId="0BC26E13" w:rsidR="003B5971" w:rsidRPr="006D3E22" w:rsidRDefault="003B5971" w:rsidP="006D3E22">
      <w:pPr>
        <w:jc w:val="both"/>
        <w:rPr>
          <w:bCs/>
          <w:color w:val="0070C0"/>
          <w:sz w:val="16"/>
          <w:szCs w:val="16"/>
        </w:rPr>
      </w:pPr>
      <w:r w:rsidRPr="006D3E22">
        <w:rPr>
          <w:bCs/>
          <w:color w:val="0070C0"/>
          <w:sz w:val="16"/>
          <w:szCs w:val="16"/>
          <w:lang w:bidi="en-US"/>
        </w:rPr>
        <w:t xml:space="preserve">К </w:t>
      </w:r>
      <w:r w:rsidRPr="006D3E22">
        <w:rPr>
          <w:bCs/>
          <w:color w:val="0070C0"/>
          <w:sz w:val="16"/>
          <w:szCs w:val="16"/>
          <w:lang w:bidi="en-US"/>
        </w:rPr>
        <w:t>1 (</w:t>
      </w:r>
      <w:r w:rsidRPr="006D3E22">
        <w:rPr>
          <w:bCs/>
          <w:color w:val="0070C0"/>
          <w:sz w:val="16"/>
          <w:szCs w:val="16"/>
          <w:lang w:bidi="en-US"/>
        </w:rPr>
        <w:t>14</w:t>
      </w:r>
      <w:r w:rsidRPr="006D3E22">
        <w:rPr>
          <w:bCs/>
          <w:color w:val="0070C0"/>
          <w:sz w:val="16"/>
          <w:szCs w:val="16"/>
          <w:lang w:bidi="en-US"/>
        </w:rPr>
        <w:t>)</w:t>
      </w:r>
      <w:r w:rsidRPr="006D3E22">
        <w:rPr>
          <w:bCs/>
          <w:color w:val="0070C0"/>
          <w:sz w:val="16"/>
          <w:szCs w:val="16"/>
          <w:lang w:bidi="en-US"/>
        </w:rPr>
        <w:t xml:space="preserve"> января 1913 г., хотя русские планировали иметь на вооружении восемнадцать авиационных частей, только восемь из них были фактически полностью сформированы (23525).</w:t>
      </w:r>
    </w:p>
    <w:p w14:paraId="42FDF363" w14:textId="77777777" w:rsidR="003B5971" w:rsidRPr="006D3E22" w:rsidRDefault="003B5971" w:rsidP="006D3E22">
      <w:pPr>
        <w:jc w:val="both"/>
        <w:rPr>
          <w:bCs/>
          <w:color w:val="0070C0"/>
          <w:sz w:val="16"/>
          <w:szCs w:val="16"/>
        </w:rPr>
      </w:pPr>
    </w:p>
    <w:p w14:paraId="41D4D11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 1 (14) января 1913 г. в России насчитывалось 8 авиационных от</w:t>
      </w:r>
      <w:r w:rsidRPr="006D3E22">
        <w:rPr>
          <w:bCs/>
          <w:color w:val="000000" w:themeColor="text1"/>
          <w:sz w:val="16"/>
          <w:szCs w:val="16"/>
        </w:rPr>
        <w:softHyphen/>
        <w:t xml:space="preserve">рядов: 5 при воздухоплавательных ротах в городах Ковно, Гродно, Осовец, Киев и </w:t>
      </w:r>
      <w:proofErr w:type="spellStart"/>
      <w:r w:rsidRPr="006D3E22">
        <w:rPr>
          <w:bCs/>
          <w:color w:val="000000" w:themeColor="text1"/>
          <w:sz w:val="16"/>
          <w:szCs w:val="16"/>
        </w:rPr>
        <w:t>Новогеоргиевск</w:t>
      </w:r>
      <w:proofErr w:type="spellEnd"/>
      <w:r w:rsidRPr="006D3E22">
        <w:rPr>
          <w:bCs/>
          <w:color w:val="000000" w:themeColor="text1"/>
          <w:sz w:val="16"/>
          <w:szCs w:val="16"/>
        </w:rPr>
        <w:t>, по одному при 1-й Кав</w:t>
      </w:r>
      <w:r w:rsidRPr="006D3E22">
        <w:rPr>
          <w:bCs/>
          <w:color w:val="000000" w:themeColor="text1"/>
          <w:sz w:val="16"/>
          <w:szCs w:val="16"/>
        </w:rPr>
        <w:softHyphen/>
        <w:t>казской (г. Каре) и 4-й Сибирской (г. Чита) воздухоплаватель</w:t>
      </w:r>
      <w:r w:rsidRPr="006D3E22">
        <w:rPr>
          <w:bCs/>
          <w:color w:val="000000" w:themeColor="text1"/>
          <w:sz w:val="16"/>
          <w:szCs w:val="16"/>
        </w:rPr>
        <w:softHyphen/>
        <w:t>ных ротах, а также при Сибирском воздухоплавательном ба</w:t>
      </w:r>
      <w:r w:rsidRPr="006D3E22">
        <w:rPr>
          <w:bCs/>
          <w:color w:val="000000" w:themeColor="text1"/>
          <w:sz w:val="16"/>
          <w:szCs w:val="16"/>
        </w:rPr>
        <w:softHyphen/>
        <w:t>тальоне (с. Спасское) (430).</w:t>
      </w:r>
    </w:p>
    <w:p w14:paraId="1C66E7EE" w14:textId="77777777" w:rsidR="002165C2" w:rsidRPr="006D3E22" w:rsidRDefault="002165C2" w:rsidP="006D3E22">
      <w:pPr>
        <w:shd w:val="clear" w:color="auto" w:fill="FFFFFF"/>
        <w:jc w:val="both"/>
        <w:rPr>
          <w:bCs/>
          <w:color w:val="000000" w:themeColor="text1"/>
          <w:sz w:val="16"/>
          <w:szCs w:val="16"/>
        </w:rPr>
      </w:pPr>
    </w:p>
    <w:p w14:paraId="32DC5740" w14:textId="7CC7C935" w:rsidR="002165C2" w:rsidRPr="006D3E22" w:rsidRDefault="002165C2" w:rsidP="006D3E22">
      <w:pPr>
        <w:jc w:val="both"/>
        <w:rPr>
          <w:bCs/>
          <w:color w:val="000000" w:themeColor="text1"/>
          <w:sz w:val="16"/>
          <w:szCs w:val="16"/>
        </w:rPr>
      </w:pPr>
      <w:r w:rsidRPr="006D3E22">
        <w:rPr>
          <w:bCs/>
          <w:color w:val="000000" w:themeColor="text1"/>
          <w:sz w:val="16"/>
          <w:szCs w:val="16"/>
        </w:rPr>
        <w:t>1 (14) января 1913 г. вступил в силу закон о суверенитете воздушного пространства Российской империи, утвержденный Советом министров 16 ноября 1912 г. (11198)</w:t>
      </w:r>
    </w:p>
    <w:p w14:paraId="4A0BF828" w14:textId="77777777" w:rsidR="002165C2" w:rsidRPr="006D3E22" w:rsidRDefault="002165C2" w:rsidP="006D3E22">
      <w:pPr>
        <w:jc w:val="both"/>
        <w:rPr>
          <w:bCs/>
          <w:color w:val="000000" w:themeColor="text1"/>
          <w:sz w:val="16"/>
          <w:szCs w:val="16"/>
        </w:rPr>
      </w:pPr>
    </w:p>
    <w:p w14:paraId="483C026E" w14:textId="24C16891" w:rsidR="002165C2" w:rsidRPr="006D3E22" w:rsidRDefault="00A1020F" w:rsidP="006D3E22">
      <w:pPr>
        <w:shd w:val="clear" w:color="auto" w:fill="FFFFFF"/>
        <w:jc w:val="both"/>
        <w:rPr>
          <w:bCs/>
          <w:color w:val="000000" w:themeColor="text1"/>
          <w:sz w:val="16"/>
          <w:szCs w:val="16"/>
        </w:rPr>
      </w:pPr>
      <w:r w:rsidRPr="006D3E22">
        <w:rPr>
          <w:bCs/>
          <w:color w:val="000000" w:themeColor="text1"/>
          <w:sz w:val="16"/>
          <w:szCs w:val="16"/>
        </w:rPr>
        <w:t>К</w:t>
      </w:r>
      <w:r w:rsidR="002165C2" w:rsidRPr="006D3E22">
        <w:rPr>
          <w:bCs/>
          <w:color w:val="000000" w:themeColor="text1"/>
          <w:sz w:val="16"/>
          <w:szCs w:val="16"/>
        </w:rPr>
        <w:t xml:space="preserve"> 1 </w:t>
      </w:r>
      <w:r w:rsidRPr="006D3E22">
        <w:rPr>
          <w:bCs/>
          <w:color w:val="000000" w:themeColor="text1"/>
          <w:sz w:val="16"/>
          <w:szCs w:val="16"/>
        </w:rPr>
        <w:t xml:space="preserve">(14) </w:t>
      </w:r>
      <w:r w:rsidR="002165C2" w:rsidRPr="006D3E22">
        <w:rPr>
          <w:bCs/>
          <w:color w:val="000000" w:themeColor="text1"/>
          <w:sz w:val="16"/>
          <w:szCs w:val="16"/>
        </w:rPr>
        <w:t xml:space="preserve">января </w:t>
      </w:r>
      <w:r w:rsidRPr="006D3E22">
        <w:rPr>
          <w:bCs/>
          <w:color w:val="000000" w:themeColor="text1"/>
          <w:sz w:val="16"/>
          <w:szCs w:val="16"/>
        </w:rPr>
        <w:t xml:space="preserve">1913 г. в Офицерской воздухоплавательной школе за 1912 г. налетали на аэропланах 68000 км, а по 1 октября 1913 г. - </w:t>
      </w:r>
      <w:r w:rsidR="002165C2" w:rsidRPr="006D3E22">
        <w:rPr>
          <w:bCs/>
          <w:color w:val="000000" w:themeColor="text1"/>
          <w:sz w:val="16"/>
          <w:szCs w:val="16"/>
        </w:rPr>
        <w:t>уже 81 270 км (11042,229).</w:t>
      </w:r>
    </w:p>
    <w:p w14:paraId="4135FF04" w14:textId="77777777" w:rsidR="002165C2" w:rsidRPr="006D3E22" w:rsidRDefault="002165C2" w:rsidP="006D3E22">
      <w:pPr>
        <w:shd w:val="clear" w:color="auto" w:fill="FFFFFF"/>
        <w:jc w:val="both"/>
        <w:rPr>
          <w:bCs/>
          <w:color w:val="000000" w:themeColor="text1"/>
          <w:sz w:val="16"/>
          <w:szCs w:val="16"/>
        </w:rPr>
      </w:pPr>
    </w:p>
    <w:p w14:paraId="69363D67" w14:textId="7970B8EA" w:rsidR="002165C2" w:rsidRPr="006D3E22" w:rsidRDefault="00A1020F" w:rsidP="006D3E22">
      <w:pPr>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1 </w:t>
      </w:r>
      <w:r w:rsidRPr="006D3E22">
        <w:rPr>
          <w:bCs/>
          <w:color w:val="000000" w:themeColor="text1"/>
          <w:sz w:val="16"/>
          <w:szCs w:val="16"/>
        </w:rPr>
        <w:t xml:space="preserve">(14) </w:t>
      </w:r>
      <w:r w:rsidR="002165C2" w:rsidRPr="006D3E22">
        <w:rPr>
          <w:bCs/>
          <w:color w:val="000000" w:themeColor="text1"/>
          <w:sz w:val="16"/>
          <w:szCs w:val="16"/>
        </w:rPr>
        <w:t xml:space="preserve">января 1913 г. </w:t>
      </w:r>
      <w:r w:rsidRPr="006D3E22">
        <w:rPr>
          <w:bCs/>
          <w:color w:val="000000" w:themeColor="text1"/>
          <w:sz w:val="16"/>
          <w:szCs w:val="16"/>
        </w:rPr>
        <w:t xml:space="preserve">запрет на пересечение воздушных границ России вступил в силу </w:t>
      </w:r>
      <w:r w:rsidR="002165C2" w:rsidRPr="006D3E22">
        <w:rPr>
          <w:bCs/>
          <w:color w:val="000000" w:themeColor="text1"/>
          <w:sz w:val="16"/>
          <w:szCs w:val="16"/>
        </w:rPr>
        <w:t xml:space="preserve">и был продолжен сначала до 1 января 1915 г. и затем до 1 июля 1915 г. </w:t>
      </w:r>
    </w:p>
    <w:p w14:paraId="60DE96B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Германия ответила на него сейчас же (17 января 1913 г.) закрытием своей воздушной границы. Исключение из запрета было сделано в конце 1913 г. для спортивных полетов. Однако, запретные зоны остались в силе. </w:t>
      </w:r>
    </w:p>
    <w:p w14:paraId="564A00A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России такими запретными зонами были объявлены следующие: </w:t>
      </w:r>
    </w:p>
    <w:p w14:paraId="70086D72"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1) в С.-Петербургском военном округе: Кронштадт, Свеаборг, Выборг и Ревель;</w:t>
      </w:r>
    </w:p>
    <w:p w14:paraId="0E5B99A4"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 xml:space="preserve">2) в Виленском военном округе: Ковно, Гродно, </w:t>
      </w:r>
      <w:proofErr w:type="spellStart"/>
      <w:r w:rsidRPr="006D3E22">
        <w:rPr>
          <w:bCs/>
          <w:color w:val="000000" w:themeColor="text1"/>
          <w:sz w:val="16"/>
          <w:szCs w:val="16"/>
        </w:rPr>
        <w:t>Либава</w:t>
      </w:r>
      <w:proofErr w:type="spellEnd"/>
      <w:r w:rsidRPr="006D3E22">
        <w:rPr>
          <w:bCs/>
          <w:color w:val="000000" w:themeColor="text1"/>
          <w:sz w:val="16"/>
          <w:szCs w:val="16"/>
        </w:rPr>
        <w:t xml:space="preserve">, </w:t>
      </w:r>
      <w:proofErr w:type="spellStart"/>
      <w:r w:rsidRPr="006D3E22">
        <w:rPr>
          <w:bCs/>
          <w:color w:val="000000" w:themeColor="text1"/>
          <w:sz w:val="16"/>
          <w:szCs w:val="16"/>
        </w:rPr>
        <w:t>Усть</w:t>
      </w:r>
      <w:proofErr w:type="spellEnd"/>
      <w:r w:rsidRPr="006D3E22">
        <w:rPr>
          <w:bCs/>
          <w:color w:val="000000" w:themeColor="text1"/>
          <w:sz w:val="16"/>
          <w:szCs w:val="16"/>
        </w:rPr>
        <w:t>-Двинск и Двинск;</w:t>
      </w:r>
    </w:p>
    <w:p w14:paraId="6B21D95B"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3) в Варшавском военном округе: Варшава, Брест-</w:t>
      </w:r>
      <w:proofErr w:type="spellStart"/>
      <w:r w:rsidRPr="006D3E22">
        <w:rPr>
          <w:bCs/>
          <w:color w:val="000000" w:themeColor="text1"/>
          <w:sz w:val="16"/>
          <w:szCs w:val="16"/>
        </w:rPr>
        <w:t>Литовск</w:t>
      </w:r>
      <w:proofErr w:type="spellEnd"/>
      <w:r w:rsidRPr="006D3E22">
        <w:rPr>
          <w:bCs/>
          <w:color w:val="000000" w:themeColor="text1"/>
          <w:sz w:val="16"/>
          <w:szCs w:val="16"/>
        </w:rPr>
        <w:t>, Ново-Георгиевск, Ивангород, Осовец;</w:t>
      </w:r>
    </w:p>
    <w:p w14:paraId="0C9C5B6B"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4) в Киевском военном округе: Киев; [56]</w:t>
      </w:r>
    </w:p>
    <w:p w14:paraId="656BC5F3"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5) в Одесском военном округе: Севастополь, Очаков, Керчь;</w:t>
      </w:r>
    </w:p>
    <w:p w14:paraId="7295F050"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6) в Кавказском военном округе: Карс, Батум, Александрополь;</w:t>
      </w:r>
    </w:p>
    <w:p w14:paraId="7D31229F"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7) в Туркестанском военном округе: Кушка;</w:t>
      </w:r>
    </w:p>
    <w:p w14:paraId="610A2DD0"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8) в Приамурском военном округе: Владивосток, Николаевск-на-Амуре.</w:t>
      </w:r>
    </w:p>
    <w:p w14:paraId="5E8C6EBC" w14:textId="77777777" w:rsidR="002165C2" w:rsidRPr="006D3E22" w:rsidRDefault="002165C2" w:rsidP="006D3E22">
      <w:pPr>
        <w:jc w:val="both"/>
        <w:rPr>
          <w:bCs/>
          <w:color w:val="000000" w:themeColor="text1"/>
          <w:sz w:val="16"/>
          <w:szCs w:val="16"/>
        </w:rPr>
      </w:pPr>
      <w:bookmarkStart w:id="0" w:name="_Hlk116757869"/>
      <w:r w:rsidRPr="006D3E22">
        <w:rPr>
          <w:bCs/>
          <w:color w:val="000000" w:themeColor="text1"/>
          <w:sz w:val="16"/>
          <w:szCs w:val="16"/>
        </w:rPr>
        <w:t>20 сентября 1913 г. приказом по морскому генеральному штабу было объявлено запретной зоной и водное пространство Финского залива, а именно район, ограниченный 59° 10' и 60°10' параллелями сев. широты и 23° и 25° меридианами восточной долготы (от Гринвича) ((11335)).</w:t>
      </w:r>
    </w:p>
    <w:p w14:paraId="4C810AE5" w14:textId="77777777" w:rsidR="002165C2" w:rsidRPr="006D3E22" w:rsidRDefault="002165C2" w:rsidP="006D3E22">
      <w:pPr>
        <w:shd w:val="clear" w:color="auto" w:fill="FFFFFF"/>
        <w:jc w:val="both"/>
        <w:rPr>
          <w:bCs/>
          <w:color w:val="000000" w:themeColor="text1"/>
          <w:sz w:val="16"/>
          <w:szCs w:val="16"/>
        </w:rPr>
      </w:pPr>
    </w:p>
    <w:bookmarkEnd w:id="0"/>
    <w:p w14:paraId="1DC2770E" w14:textId="77777777" w:rsidR="00036FF3" w:rsidRPr="006D3E22" w:rsidRDefault="00036FF3" w:rsidP="006D3E22">
      <w:pPr>
        <w:jc w:val="both"/>
        <w:rPr>
          <w:bCs/>
          <w:color w:val="0070C0"/>
          <w:sz w:val="16"/>
          <w:szCs w:val="16"/>
        </w:rPr>
      </w:pPr>
      <w:r w:rsidRPr="006D3E22">
        <w:rPr>
          <w:bCs/>
          <w:color w:val="0070C0"/>
          <w:sz w:val="16"/>
          <w:szCs w:val="16"/>
        </w:rPr>
        <w:t>1 (14) января 1913 г. вступил в силу закон о суверенитете над воздушным пространством над территорией Российской империи, утвержденный Советом министров 16 ноября 1912 года.</w:t>
      </w:r>
    </w:p>
    <w:p w14:paraId="485E278E" w14:textId="77777777" w:rsidR="00036FF3" w:rsidRPr="006D3E22" w:rsidRDefault="00036FF3" w:rsidP="006D3E22">
      <w:pPr>
        <w:jc w:val="both"/>
        <w:rPr>
          <w:bCs/>
          <w:color w:val="0070C0"/>
          <w:sz w:val="16"/>
          <w:szCs w:val="16"/>
        </w:rPr>
      </w:pPr>
      <w:r w:rsidRPr="006D3E22">
        <w:rPr>
          <w:bCs/>
          <w:color w:val="0070C0"/>
          <w:sz w:val="16"/>
          <w:szCs w:val="16"/>
        </w:rPr>
        <w:t>/«Воздухоплаватель», 1913, № 1/ (23320).</w:t>
      </w:r>
    </w:p>
    <w:p w14:paraId="5F2059C3" w14:textId="77777777" w:rsidR="00036FF3" w:rsidRPr="006D3E22" w:rsidRDefault="00036FF3" w:rsidP="006D3E22">
      <w:pPr>
        <w:jc w:val="both"/>
        <w:rPr>
          <w:bCs/>
          <w:color w:val="0070C0"/>
          <w:sz w:val="16"/>
          <w:szCs w:val="16"/>
        </w:rPr>
      </w:pPr>
    </w:p>
    <w:p w14:paraId="0D8BE2EA" w14:textId="77777777" w:rsidR="002165C2" w:rsidRPr="006D3E22" w:rsidRDefault="002165C2" w:rsidP="006D3E22">
      <w:pPr>
        <w:shd w:val="clear" w:color="auto" w:fill="FFFFFF"/>
        <w:jc w:val="both"/>
        <w:rPr>
          <w:bCs/>
          <w:i/>
          <w:iCs/>
          <w:color w:val="000000" w:themeColor="text1"/>
          <w:sz w:val="16"/>
          <w:szCs w:val="16"/>
        </w:rPr>
      </w:pPr>
      <w:r w:rsidRPr="006D3E22">
        <w:rPr>
          <w:bCs/>
          <w:i/>
          <w:iCs/>
          <w:color w:val="000000" w:themeColor="text1"/>
          <w:sz w:val="16"/>
          <w:szCs w:val="16"/>
        </w:rPr>
        <w:t>Внешняя политика:</w:t>
      </w:r>
    </w:p>
    <w:p w14:paraId="4A8CD7D1" w14:textId="77777777" w:rsidR="002165C2" w:rsidRPr="006D3E22" w:rsidRDefault="002165C2" w:rsidP="006D3E22">
      <w:pPr>
        <w:shd w:val="clear" w:color="auto" w:fill="FFFFFF"/>
        <w:jc w:val="both"/>
        <w:rPr>
          <w:bCs/>
          <w:i/>
          <w:iCs/>
          <w:color w:val="000000" w:themeColor="text1"/>
          <w:sz w:val="16"/>
          <w:szCs w:val="16"/>
        </w:rPr>
      </w:pPr>
    </w:p>
    <w:p w14:paraId="1840383B" w14:textId="2DCCF8D6" w:rsidR="002165C2" w:rsidRPr="006D3E22" w:rsidRDefault="00AD4FF7" w:rsidP="006D3E22">
      <w:pPr>
        <w:jc w:val="both"/>
        <w:rPr>
          <w:bCs/>
          <w:color w:val="000000" w:themeColor="text1"/>
          <w:sz w:val="16"/>
          <w:szCs w:val="16"/>
        </w:rPr>
      </w:pPr>
      <w:r w:rsidRPr="006D3E22">
        <w:rPr>
          <w:bCs/>
          <w:color w:val="000000" w:themeColor="text1"/>
          <w:sz w:val="16"/>
          <w:szCs w:val="16"/>
        </w:rPr>
        <w:t>П</w:t>
      </w:r>
      <w:r w:rsidR="002165C2" w:rsidRPr="006D3E22">
        <w:rPr>
          <w:bCs/>
          <w:color w:val="000000" w:themeColor="text1"/>
          <w:sz w:val="16"/>
          <w:szCs w:val="16"/>
        </w:rPr>
        <w:t xml:space="preserve">о состоянию на 1 (14) января 1913 года средняя ставка по ним составляла 4,25% (Ежегодник Министерства финансов. Выпуск 1914 года. </w:t>
      </w:r>
      <w:proofErr w:type="spellStart"/>
      <w:r w:rsidR="002165C2" w:rsidRPr="006D3E22">
        <w:rPr>
          <w:bCs/>
          <w:color w:val="000000" w:themeColor="text1"/>
          <w:sz w:val="16"/>
          <w:szCs w:val="16"/>
        </w:rPr>
        <w:t>Пг</w:t>
      </w:r>
      <w:proofErr w:type="spellEnd"/>
      <w:r w:rsidR="002165C2" w:rsidRPr="006D3E22">
        <w:rPr>
          <w:bCs/>
          <w:color w:val="000000" w:themeColor="text1"/>
          <w:sz w:val="16"/>
          <w:szCs w:val="16"/>
        </w:rPr>
        <w:t>, 1914. С.74-75). Теперь же обнаглевшие «лягушатники» собирались повысить процентную ставку по невыплаченным кредитам до 6,5%, то есть более чем в полтора раза. В отличие от бывших «союзников» соглашение с немцами было заключено на основе урегулирования всех спорных вопросов путём взаимного отказа от претензий. При этом Германия признавала национализацию немецкой государственной и частной собственности в РСФСР (Дипломатический словарь в трёх томах. Т.II. М., 1985. С.449) (11208).</w:t>
      </w:r>
    </w:p>
    <w:p w14:paraId="72B9F7F6" w14:textId="77777777" w:rsidR="002165C2" w:rsidRPr="006D3E22" w:rsidRDefault="002165C2" w:rsidP="006D3E22">
      <w:pPr>
        <w:jc w:val="both"/>
        <w:rPr>
          <w:bCs/>
          <w:color w:val="000000" w:themeColor="text1"/>
          <w:sz w:val="16"/>
          <w:szCs w:val="16"/>
        </w:rPr>
      </w:pPr>
    </w:p>
    <w:p w14:paraId="636A91F9" w14:textId="3562EB59"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0A6EF62C" w14:textId="77777777" w:rsidR="002165C2" w:rsidRPr="006D3E22" w:rsidRDefault="002165C2" w:rsidP="006D3E22">
      <w:pPr>
        <w:jc w:val="both"/>
        <w:rPr>
          <w:bCs/>
          <w:color w:val="000000" w:themeColor="text1"/>
          <w:sz w:val="16"/>
          <w:szCs w:val="16"/>
        </w:rPr>
      </w:pPr>
    </w:p>
    <w:p w14:paraId="5DE69AFF" w14:textId="2B4B370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3 (16) января 1913 года повторил </w:t>
      </w:r>
      <w:r w:rsidR="00AD4FF7" w:rsidRPr="006D3E22">
        <w:rPr>
          <w:bCs/>
          <w:color w:val="000000" w:themeColor="text1"/>
          <w:sz w:val="16"/>
          <w:szCs w:val="16"/>
        </w:rPr>
        <w:t xml:space="preserve">свой доклад с идеей маломощного самолета широкого </w:t>
      </w:r>
      <w:proofErr w:type="spellStart"/>
      <w:r w:rsidR="00AD4FF7" w:rsidRPr="006D3E22">
        <w:rPr>
          <w:bCs/>
          <w:color w:val="000000" w:themeColor="text1"/>
          <w:sz w:val="16"/>
          <w:szCs w:val="16"/>
        </w:rPr>
        <w:t>примене</w:t>
      </w:r>
      <w:r w:rsidR="00AD4FF7" w:rsidRPr="006D3E22">
        <w:rPr>
          <w:bCs/>
          <w:color w:val="000000" w:themeColor="text1"/>
          <w:sz w:val="16"/>
          <w:szCs w:val="16"/>
        </w:rPr>
        <w:softHyphen/>
        <w:t>ни</w:t>
      </w:r>
      <w:proofErr w:type="spellEnd"/>
      <w:r w:rsidRPr="006D3E22">
        <w:rPr>
          <w:bCs/>
          <w:color w:val="000000" w:themeColor="text1"/>
          <w:sz w:val="16"/>
          <w:szCs w:val="16"/>
        </w:rPr>
        <w:t xml:space="preserve"> в Харьковском отделении Русского Технического Об</w:t>
      </w:r>
      <w:r w:rsidRPr="006D3E22">
        <w:rPr>
          <w:bCs/>
          <w:color w:val="000000" w:themeColor="text1"/>
          <w:sz w:val="16"/>
          <w:szCs w:val="16"/>
        </w:rPr>
        <w:softHyphen/>
        <w:t>щества. В поисках формы и типа такого самолета он с братьями построил к лету 1913 году моноплан с «оживленными» крыльями под двигатель «</w:t>
      </w:r>
      <w:proofErr w:type="spellStart"/>
      <w:r w:rsidRPr="006D3E22">
        <w:rPr>
          <w:bCs/>
          <w:color w:val="000000" w:themeColor="text1"/>
          <w:sz w:val="16"/>
          <w:szCs w:val="16"/>
        </w:rPr>
        <w:t>Анзани</w:t>
      </w:r>
      <w:proofErr w:type="spellEnd"/>
      <w:r w:rsidRPr="006D3E22">
        <w:rPr>
          <w:bCs/>
          <w:color w:val="000000" w:themeColor="text1"/>
          <w:sz w:val="16"/>
          <w:szCs w:val="16"/>
        </w:rPr>
        <w:t>» в 15 л.с., снятый с самолета «Касяненко-1 бис». Этот аэроплан, уже достаточно зрелый по фор</w:t>
      </w:r>
      <w:r w:rsidRPr="006D3E22">
        <w:rPr>
          <w:bCs/>
          <w:color w:val="000000" w:themeColor="text1"/>
          <w:sz w:val="16"/>
          <w:szCs w:val="16"/>
        </w:rPr>
        <w:softHyphen/>
        <w:t>мам, продуманный и обоснованный по схеме, может считаться первой авиеткой в нашей стране, посколь</w:t>
      </w:r>
      <w:r w:rsidRPr="006D3E22">
        <w:rPr>
          <w:bCs/>
          <w:color w:val="000000" w:themeColor="text1"/>
          <w:sz w:val="16"/>
          <w:szCs w:val="16"/>
        </w:rPr>
        <w:softHyphen/>
        <w:t>ку создавался с определенной идеей достижения хо</w:t>
      </w:r>
      <w:r w:rsidRPr="006D3E22">
        <w:rPr>
          <w:bCs/>
          <w:color w:val="000000" w:themeColor="text1"/>
          <w:sz w:val="16"/>
          <w:szCs w:val="16"/>
        </w:rPr>
        <w:softHyphen/>
        <w:t>роших летных качеств при наименьшей мощности двигателя. По схеме это нормальный фюзеляжный расчалочный среднеплан с узким четырехгранным фю</w:t>
      </w:r>
      <w:r w:rsidRPr="006D3E22">
        <w:rPr>
          <w:bCs/>
          <w:color w:val="000000" w:themeColor="text1"/>
          <w:sz w:val="16"/>
          <w:szCs w:val="16"/>
        </w:rPr>
        <w:softHyphen/>
        <w:t xml:space="preserve">зеляжем. Крылья </w:t>
      </w:r>
      <w:proofErr w:type="spellStart"/>
      <w:r w:rsidRPr="006D3E22">
        <w:rPr>
          <w:bCs/>
          <w:color w:val="000000" w:themeColor="text1"/>
          <w:sz w:val="16"/>
          <w:szCs w:val="16"/>
        </w:rPr>
        <w:t>двухлонжеронные</w:t>
      </w:r>
      <w:proofErr w:type="spellEnd"/>
      <w:r w:rsidRPr="006D3E22">
        <w:rPr>
          <w:bCs/>
          <w:color w:val="000000" w:themeColor="text1"/>
          <w:sz w:val="16"/>
          <w:szCs w:val="16"/>
        </w:rPr>
        <w:t>, прямоугольные в плане, с геометрической круткой. Горизонтальное хвостовое оперение без стабилизатора. Шасси пре</w:t>
      </w:r>
      <w:r w:rsidRPr="006D3E22">
        <w:rPr>
          <w:bCs/>
          <w:color w:val="000000" w:themeColor="text1"/>
          <w:sz w:val="16"/>
          <w:szCs w:val="16"/>
        </w:rPr>
        <w:softHyphen/>
        <w:t>дельно простое. Конструкция получилась исключи</w:t>
      </w:r>
      <w:r w:rsidRPr="006D3E22">
        <w:rPr>
          <w:bCs/>
          <w:color w:val="000000" w:themeColor="text1"/>
          <w:sz w:val="16"/>
          <w:szCs w:val="16"/>
        </w:rPr>
        <w:softHyphen/>
        <w:t>тельно легкой, вес пустого самолета 175 кг. Однако самолет не мог хорошо летать из-за не</w:t>
      </w:r>
      <w:r w:rsidRPr="006D3E22">
        <w:rPr>
          <w:bCs/>
          <w:color w:val="000000" w:themeColor="text1"/>
          <w:sz w:val="16"/>
          <w:szCs w:val="16"/>
        </w:rPr>
        <w:softHyphen/>
        <w:t>достаточного запаса мощности. Это же послужило причиной увеличения дистанции разбега. Скорость достигала 60 км/ч, что для тихой погоды вполне удов</w:t>
      </w:r>
      <w:r w:rsidRPr="006D3E22">
        <w:rPr>
          <w:bCs/>
          <w:color w:val="000000" w:themeColor="text1"/>
          <w:sz w:val="16"/>
          <w:szCs w:val="16"/>
        </w:rPr>
        <w:softHyphen/>
        <w:t xml:space="preserve">летворительно, но высота полета не превышала 30 м. Испытывал самолет в начале сентября 1913 года на </w:t>
      </w:r>
      <w:proofErr w:type="spellStart"/>
      <w:r w:rsidRPr="006D3E22">
        <w:rPr>
          <w:bCs/>
          <w:color w:val="000000" w:themeColor="text1"/>
          <w:sz w:val="16"/>
          <w:szCs w:val="16"/>
        </w:rPr>
        <w:t>Куреневском</w:t>
      </w:r>
      <w:proofErr w:type="spellEnd"/>
      <w:r w:rsidRPr="006D3E22">
        <w:rPr>
          <w:bCs/>
          <w:color w:val="000000" w:themeColor="text1"/>
          <w:sz w:val="16"/>
          <w:szCs w:val="16"/>
        </w:rPr>
        <w:t xml:space="preserve"> аэродроме знаменитый уже тогда лет</w:t>
      </w:r>
      <w:r w:rsidRPr="006D3E22">
        <w:rPr>
          <w:bCs/>
          <w:color w:val="000000" w:themeColor="text1"/>
          <w:sz w:val="16"/>
          <w:szCs w:val="16"/>
        </w:rPr>
        <w:softHyphen/>
        <w:t>чик П.Н. Нестеров (553).</w:t>
      </w:r>
    </w:p>
    <w:p w14:paraId="03C5D868" w14:textId="580BAE73" w:rsidR="00E6348C" w:rsidRPr="006D3E22" w:rsidRDefault="00E6348C" w:rsidP="006D3E22">
      <w:pPr>
        <w:shd w:val="clear" w:color="auto" w:fill="FFFFFF"/>
        <w:jc w:val="both"/>
        <w:rPr>
          <w:bCs/>
          <w:color w:val="000000" w:themeColor="text1"/>
          <w:sz w:val="16"/>
          <w:szCs w:val="16"/>
        </w:rPr>
      </w:pPr>
    </w:p>
    <w:p w14:paraId="5330531C" w14:textId="4CDAB36F" w:rsidR="00E6348C" w:rsidRPr="006D3E22" w:rsidRDefault="00E6348C" w:rsidP="006D3E22">
      <w:pPr>
        <w:shd w:val="clear" w:color="auto" w:fill="FFFFFF"/>
        <w:jc w:val="both"/>
        <w:rPr>
          <w:bCs/>
          <w:i/>
          <w:iCs/>
          <w:color w:val="000000" w:themeColor="text1"/>
          <w:sz w:val="16"/>
          <w:szCs w:val="16"/>
        </w:rPr>
      </w:pPr>
      <w:r w:rsidRPr="006D3E22">
        <w:rPr>
          <w:bCs/>
          <w:i/>
          <w:iCs/>
          <w:color w:val="000000" w:themeColor="text1"/>
          <w:sz w:val="16"/>
          <w:szCs w:val="16"/>
        </w:rPr>
        <w:t>Авиация и воздухоплавание Германии:</w:t>
      </w:r>
    </w:p>
    <w:p w14:paraId="2FA73896" w14:textId="77777777" w:rsidR="00E6348C" w:rsidRPr="006D3E22" w:rsidRDefault="00E6348C" w:rsidP="006D3E22">
      <w:pPr>
        <w:jc w:val="both"/>
        <w:rPr>
          <w:bCs/>
          <w:color w:val="000000" w:themeColor="text1"/>
          <w:sz w:val="16"/>
          <w:szCs w:val="16"/>
        </w:rPr>
      </w:pPr>
    </w:p>
    <w:p w14:paraId="4151DEFB" w14:textId="29BFEF8D" w:rsidR="00E6348C" w:rsidRPr="006D3E22" w:rsidRDefault="00E6348C" w:rsidP="006D3E22">
      <w:pPr>
        <w:jc w:val="both"/>
        <w:rPr>
          <w:bCs/>
          <w:color w:val="000000" w:themeColor="text1"/>
          <w:sz w:val="16"/>
          <w:szCs w:val="16"/>
        </w:rPr>
      </w:pPr>
      <w:r w:rsidRPr="006D3E22">
        <w:rPr>
          <w:bCs/>
          <w:color w:val="000000" w:themeColor="text1"/>
          <w:sz w:val="16"/>
          <w:szCs w:val="16"/>
        </w:rPr>
        <w:t>4 (17) января 1913 г. Германия ответила на российский закон о воздушных границах, вступивший в силу 1 (14) января, сейчас же закрытием своей воздушной границы. Исключение из запрета было сделано в конце 1913 г. для спортивных полетов. Однако, запретные зоны остались в силе ((11335)).</w:t>
      </w:r>
    </w:p>
    <w:p w14:paraId="7CE42988" w14:textId="77777777" w:rsidR="00E6348C" w:rsidRPr="006D3E22" w:rsidRDefault="00E6348C" w:rsidP="006D3E22">
      <w:pPr>
        <w:shd w:val="clear" w:color="auto" w:fill="FFFFFF"/>
        <w:jc w:val="both"/>
        <w:rPr>
          <w:bCs/>
          <w:color w:val="000000" w:themeColor="text1"/>
          <w:sz w:val="16"/>
          <w:szCs w:val="16"/>
        </w:rPr>
      </w:pPr>
    </w:p>
    <w:p w14:paraId="74FFE39F"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Самолетостроение:</w:t>
      </w:r>
    </w:p>
    <w:p w14:paraId="17CC43C6" w14:textId="77777777" w:rsidR="002165C2" w:rsidRPr="006D3E22" w:rsidRDefault="002165C2" w:rsidP="006D3E22">
      <w:pPr>
        <w:jc w:val="both"/>
        <w:rPr>
          <w:bCs/>
          <w:i/>
          <w:color w:val="000000" w:themeColor="text1"/>
          <w:sz w:val="16"/>
          <w:szCs w:val="16"/>
        </w:rPr>
      </w:pPr>
    </w:p>
    <w:p w14:paraId="1250C3E5" w14:textId="77777777" w:rsidR="002165C2" w:rsidRPr="006D3E22" w:rsidRDefault="002165C2" w:rsidP="006D3E22">
      <w:pPr>
        <w:jc w:val="both"/>
        <w:rPr>
          <w:bCs/>
          <w:color w:val="0070C0"/>
          <w:sz w:val="16"/>
          <w:szCs w:val="16"/>
        </w:rPr>
      </w:pPr>
      <w:r w:rsidRPr="006D3E22">
        <w:rPr>
          <w:bCs/>
          <w:color w:val="0070C0"/>
          <w:sz w:val="16"/>
          <w:szCs w:val="16"/>
        </w:rPr>
        <w:t xml:space="preserve">5 (18) января 1913 года состоялся прыжок человека с парашютом Котельникова с </w:t>
      </w:r>
      <w:proofErr w:type="spellStart"/>
      <w:r w:rsidRPr="006D3E22">
        <w:rPr>
          <w:bCs/>
          <w:color w:val="0070C0"/>
          <w:sz w:val="16"/>
          <w:szCs w:val="16"/>
        </w:rPr>
        <w:t>пятидесятитрехметровой</w:t>
      </w:r>
      <w:proofErr w:type="spellEnd"/>
      <w:r w:rsidRPr="006D3E22">
        <w:rPr>
          <w:bCs/>
          <w:color w:val="0070C0"/>
          <w:sz w:val="16"/>
          <w:szCs w:val="16"/>
        </w:rPr>
        <w:t xml:space="preserve"> высоты с моста через Сену в городе Руане. Испытателем стал русский спортсмен и ярый поклонник нового изобретения Владимир Оссовский, учащийся Петербургской консерватории Парашют отработал безотказно, купол полностью раскрылся, когда Оссовский пролетел 34 метра. Последние 19 метров он опускался 12 секунд и приземлился на воду. В связи с началом войны Военное министерство обратилось к Котельникову с просьбой изготовить опытную партию в 70 штук. Конструктор с большой энергией взялся за работу. Являясь консультантом на предприятии-изготовителе, он приложил все свои силы, чтобы спасательные снаряды полностью отвечали поставленным требованиям. Парашюты были сделаны в срок, однако дальнейшее производство вновь было приостановлено (19958).</w:t>
      </w:r>
    </w:p>
    <w:p w14:paraId="3F77EE2D" w14:textId="77777777" w:rsidR="002165C2" w:rsidRPr="006D3E22" w:rsidRDefault="002165C2" w:rsidP="006D3E22">
      <w:pPr>
        <w:jc w:val="both"/>
        <w:rPr>
          <w:bCs/>
          <w:color w:val="0070C0"/>
          <w:sz w:val="16"/>
          <w:szCs w:val="16"/>
        </w:rPr>
      </w:pPr>
    </w:p>
    <w:p w14:paraId="258F7B54" w14:textId="6D953703" w:rsidR="00AD4FF7" w:rsidRPr="006D3E22" w:rsidRDefault="00AD4FF7" w:rsidP="006D3E22">
      <w:pPr>
        <w:jc w:val="both"/>
        <w:rPr>
          <w:bCs/>
          <w:color w:val="000000" w:themeColor="text1"/>
          <w:sz w:val="16"/>
          <w:szCs w:val="16"/>
        </w:rPr>
      </w:pPr>
      <w:r w:rsidRPr="006D3E22">
        <w:rPr>
          <w:bCs/>
          <w:color w:val="000000" w:themeColor="text1"/>
          <w:sz w:val="16"/>
          <w:szCs w:val="16"/>
        </w:rPr>
        <w:t>5 (18) января 1913 года парашют РК-1 конструкции Г. Е. Котельникова, который вопреки негативному отношению генералитета был представлен коммерческой фирмой «</w:t>
      </w:r>
      <w:proofErr w:type="spellStart"/>
      <w:r w:rsidRPr="006D3E22">
        <w:rPr>
          <w:bCs/>
          <w:color w:val="000000" w:themeColor="text1"/>
          <w:sz w:val="16"/>
          <w:szCs w:val="16"/>
        </w:rPr>
        <w:t>Ломач</w:t>
      </w:r>
      <w:proofErr w:type="spellEnd"/>
      <w:r w:rsidRPr="006D3E22">
        <w:rPr>
          <w:bCs/>
          <w:color w:val="000000" w:themeColor="text1"/>
          <w:sz w:val="16"/>
          <w:szCs w:val="16"/>
        </w:rPr>
        <w:t xml:space="preserve"> и К°» на конкурс в Париже и Руане и студент Петербургской консерватории Оссовский впервые прыгнул с парашютом РК-1 в Руане с 60-метровой отметки моста, перекинутого через Сену. Парашют сработал блестяще. Русское изобретение получило признание за рубежом. А царское правительство вспомнило о нем только в ходе первой мировой войны. </w:t>
      </w:r>
    </w:p>
    <w:p w14:paraId="0C7AFD0A" w14:textId="525D69C4" w:rsidR="00AD4FF7" w:rsidRPr="006D3E22" w:rsidRDefault="00AD4FF7" w:rsidP="006D3E22">
      <w:pPr>
        <w:shd w:val="clear" w:color="auto" w:fill="FFFFFF"/>
        <w:jc w:val="both"/>
        <w:rPr>
          <w:bCs/>
          <w:color w:val="000000" w:themeColor="text1"/>
          <w:sz w:val="16"/>
          <w:szCs w:val="16"/>
        </w:rPr>
      </w:pPr>
    </w:p>
    <w:p w14:paraId="64AF7858" w14:textId="6BAEC4AF" w:rsidR="007A6CFE" w:rsidRPr="006D3E22" w:rsidRDefault="007A6CFE" w:rsidP="006D3E22">
      <w:pPr>
        <w:shd w:val="clear" w:color="auto" w:fill="FFFFFF"/>
        <w:jc w:val="both"/>
        <w:rPr>
          <w:bCs/>
          <w:i/>
          <w:iCs/>
          <w:color w:val="000000" w:themeColor="text1"/>
          <w:sz w:val="16"/>
          <w:szCs w:val="16"/>
        </w:rPr>
      </w:pPr>
      <w:r w:rsidRPr="006D3E22">
        <w:rPr>
          <w:bCs/>
          <w:i/>
          <w:iCs/>
          <w:color w:val="000000" w:themeColor="text1"/>
          <w:sz w:val="16"/>
          <w:szCs w:val="16"/>
        </w:rPr>
        <w:lastRenderedPageBreak/>
        <w:t>Воздухоплавание:</w:t>
      </w:r>
    </w:p>
    <w:p w14:paraId="73262A6D" w14:textId="77777777" w:rsidR="007A6CFE" w:rsidRPr="006D3E22" w:rsidRDefault="007A6CFE" w:rsidP="006D3E22">
      <w:pPr>
        <w:shd w:val="clear" w:color="auto" w:fill="FFFFFF"/>
        <w:jc w:val="both"/>
        <w:rPr>
          <w:bCs/>
          <w:i/>
          <w:iCs/>
          <w:color w:val="000000" w:themeColor="text1"/>
          <w:sz w:val="16"/>
          <w:szCs w:val="16"/>
        </w:rPr>
      </w:pPr>
    </w:p>
    <w:p w14:paraId="2ABC6709" w14:textId="35BBD993" w:rsidR="007A6CFE" w:rsidRPr="006D3E22" w:rsidRDefault="007A6CFE" w:rsidP="006D3E22">
      <w:pPr>
        <w:jc w:val="both"/>
        <w:rPr>
          <w:bCs/>
          <w:color w:val="000000" w:themeColor="text1"/>
          <w:sz w:val="16"/>
          <w:szCs w:val="16"/>
        </w:rPr>
      </w:pPr>
      <w:r w:rsidRPr="006D3E22">
        <w:rPr>
          <w:bCs/>
          <w:color w:val="000000" w:themeColor="text1"/>
          <w:sz w:val="16"/>
          <w:szCs w:val="16"/>
        </w:rPr>
        <w:t xml:space="preserve">На 6 (19) января 1913 г. был объявлен первый полет Юзефа </w:t>
      </w:r>
      <w:proofErr w:type="spellStart"/>
      <w:r w:rsidRPr="006D3E22">
        <w:rPr>
          <w:bCs/>
          <w:color w:val="000000" w:themeColor="text1"/>
          <w:sz w:val="16"/>
          <w:szCs w:val="16"/>
        </w:rPr>
        <w:t>Древницклшл</w:t>
      </w:r>
      <w:proofErr w:type="spellEnd"/>
      <w:r w:rsidRPr="006D3E22">
        <w:rPr>
          <w:bCs/>
          <w:color w:val="000000" w:themeColor="text1"/>
          <w:sz w:val="16"/>
          <w:szCs w:val="16"/>
        </w:rPr>
        <w:t xml:space="preserve"> в Ашхабаде, но каприз</w:t>
      </w:r>
      <w:r w:rsidRPr="006D3E22">
        <w:rPr>
          <w:bCs/>
          <w:color w:val="000000" w:themeColor="text1"/>
          <w:sz w:val="16"/>
          <w:szCs w:val="16"/>
        </w:rPr>
        <w:softHyphen/>
        <w:t>ная среднеазиатская зима распо</w:t>
      </w:r>
      <w:r w:rsidRPr="006D3E22">
        <w:rPr>
          <w:bCs/>
          <w:color w:val="000000" w:themeColor="text1"/>
          <w:sz w:val="16"/>
          <w:szCs w:val="16"/>
        </w:rPr>
        <w:softHyphen/>
        <w:t>рядилась по-своему. Задул холод</w:t>
      </w:r>
      <w:r w:rsidRPr="006D3E22">
        <w:rPr>
          <w:bCs/>
          <w:color w:val="000000" w:themeColor="text1"/>
          <w:sz w:val="16"/>
          <w:szCs w:val="16"/>
        </w:rPr>
        <w:softHyphen/>
        <w:t xml:space="preserve">ный ветер, зарядили дожди. </w:t>
      </w:r>
      <w:proofErr w:type="spellStart"/>
      <w:r w:rsidRPr="006D3E22">
        <w:rPr>
          <w:bCs/>
          <w:color w:val="000000" w:themeColor="text1"/>
          <w:sz w:val="16"/>
          <w:szCs w:val="16"/>
        </w:rPr>
        <w:t>Древ</w:t>
      </w:r>
      <w:r w:rsidRPr="006D3E22">
        <w:rPr>
          <w:bCs/>
          <w:color w:val="000000" w:themeColor="text1"/>
          <w:sz w:val="16"/>
          <w:szCs w:val="16"/>
        </w:rPr>
        <w:softHyphen/>
        <w:t>ницкий</w:t>
      </w:r>
      <w:proofErr w:type="spellEnd"/>
      <w:r w:rsidRPr="006D3E22">
        <w:rPr>
          <w:bCs/>
          <w:color w:val="000000" w:themeColor="text1"/>
          <w:sz w:val="16"/>
          <w:szCs w:val="16"/>
        </w:rPr>
        <w:t xml:space="preserve"> уже начал сожалеть, что поехал в этот далекий, незнакомый край. Полет пришлось перенести на 20 января, надеясь на улучшение погоды. Чтобы привлечь будущих зрителей, было обещано заснять их кинематографическим аппаратом и затем показать эту киноленту в ме</w:t>
      </w:r>
      <w:r w:rsidRPr="006D3E22">
        <w:rPr>
          <w:bCs/>
          <w:color w:val="000000" w:themeColor="text1"/>
          <w:sz w:val="16"/>
          <w:szCs w:val="16"/>
        </w:rPr>
        <w:softHyphen/>
        <w:t>стном цирке.</w:t>
      </w:r>
    </w:p>
    <w:p w14:paraId="18C988AF" w14:textId="77777777" w:rsidR="007A6CFE" w:rsidRPr="006D3E22" w:rsidRDefault="007A6CFE" w:rsidP="006D3E22">
      <w:pPr>
        <w:jc w:val="both"/>
        <w:rPr>
          <w:bCs/>
          <w:color w:val="000000" w:themeColor="text1"/>
          <w:sz w:val="16"/>
          <w:szCs w:val="16"/>
        </w:rPr>
      </w:pPr>
      <w:r w:rsidRPr="006D3E22">
        <w:rPr>
          <w:bCs/>
          <w:color w:val="000000" w:themeColor="text1"/>
          <w:sz w:val="16"/>
          <w:szCs w:val="16"/>
        </w:rPr>
        <w:t xml:space="preserve">Увы, в ночь на 20 января выпал обильный снег. «Не везет летчику- парашютисту </w:t>
      </w:r>
      <w:proofErr w:type="spellStart"/>
      <w:r w:rsidRPr="006D3E22">
        <w:rPr>
          <w:bCs/>
          <w:color w:val="000000" w:themeColor="text1"/>
          <w:sz w:val="16"/>
          <w:szCs w:val="16"/>
        </w:rPr>
        <w:t>Древницкому</w:t>
      </w:r>
      <w:proofErr w:type="spellEnd"/>
      <w:r w:rsidRPr="006D3E22">
        <w:rPr>
          <w:bCs/>
          <w:color w:val="000000" w:themeColor="text1"/>
          <w:sz w:val="16"/>
          <w:szCs w:val="16"/>
        </w:rPr>
        <w:t>, — со</w:t>
      </w:r>
      <w:r w:rsidRPr="006D3E22">
        <w:rPr>
          <w:bCs/>
          <w:color w:val="000000" w:themeColor="text1"/>
          <w:sz w:val="16"/>
          <w:szCs w:val="16"/>
        </w:rPr>
        <w:softHyphen/>
        <w:t xml:space="preserve">чувствовала аэронавту газета "Ас- </w:t>
      </w:r>
      <w:proofErr w:type="spellStart"/>
      <w:r w:rsidRPr="006D3E22">
        <w:rPr>
          <w:bCs/>
          <w:color w:val="000000" w:themeColor="text1"/>
          <w:sz w:val="16"/>
          <w:szCs w:val="16"/>
        </w:rPr>
        <w:t>хабад</w:t>
      </w:r>
      <w:proofErr w:type="spellEnd"/>
      <w:r w:rsidRPr="006D3E22">
        <w:rPr>
          <w:bCs/>
          <w:color w:val="000000" w:themeColor="text1"/>
          <w:sz w:val="16"/>
          <w:szCs w:val="16"/>
        </w:rPr>
        <w:t>". — Назначенный на 20 ян</w:t>
      </w:r>
      <w:r w:rsidRPr="006D3E22">
        <w:rPr>
          <w:bCs/>
          <w:color w:val="000000" w:themeColor="text1"/>
          <w:sz w:val="16"/>
          <w:szCs w:val="16"/>
        </w:rPr>
        <w:softHyphen/>
        <w:t>варя полет, как и в первый раз, вследствие неблагоприятной пого</w:t>
      </w:r>
      <w:r w:rsidRPr="006D3E22">
        <w:rPr>
          <w:bCs/>
          <w:color w:val="000000" w:themeColor="text1"/>
          <w:sz w:val="16"/>
          <w:szCs w:val="16"/>
        </w:rPr>
        <w:softHyphen/>
        <w:t>ды, не состоялся. Если так будет и дальше, то не позавидуешь поло</w:t>
      </w:r>
      <w:r w:rsidRPr="006D3E22">
        <w:rPr>
          <w:bCs/>
          <w:color w:val="000000" w:themeColor="text1"/>
          <w:sz w:val="16"/>
          <w:szCs w:val="16"/>
        </w:rPr>
        <w:softHyphen/>
        <w:t xml:space="preserve">жению </w:t>
      </w:r>
      <w:proofErr w:type="spellStart"/>
      <w:r w:rsidRPr="006D3E22">
        <w:rPr>
          <w:bCs/>
          <w:color w:val="000000" w:themeColor="text1"/>
          <w:sz w:val="16"/>
          <w:szCs w:val="16"/>
        </w:rPr>
        <w:t>Древницкого</w:t>
      </w:r>
      <w:proofErr w:type="spellEnd"/>
      <w:r w:rsidRPr="006D3E22">
        <w:rPr>
          <w:bCs/>
          <w:color w:val="000000" w:themeColor="text1"/>
          <w:sz w:val="16"/>
          <w:szCs w:val="16"/>
        </w:rPr>
        <w:t>».</w:t>
      </w:r>
    </w:p>
    <w:p w14:paraId="068D4ED6" w14:textId="77777777" w:rsidR="007A6CFE" w:rsidRPr="006D3E22" w:rsidRDefault="007A6CFE" w:rsidP="006D3E22">
      <w:pPr>
        <w:jc w:val="both"/>
        <w:rPr>
          <w:bCs/>
          <w:color w:val="000000" w:themeColor="text1"/>
          <w:sz w:val="16"/>
          <w:szCs w:val="16"/>
        </w:rPr>
      </w:pPr>
      <w:r w:rsidRPr="006D3E22">
        <w:rPr>
          <w:bCs/>
          <w:color w:val="000000" w:themeColor="text1"/>
          <w:sz w:val="16"/>
          <w:szCs w:val="16"/>
        </w:rPr>
        <w:t>Следовало набираться терпения и ждать. Это состояние неопреде</w:t>
      </w:r>
      <w:r w:rsidRPr="006D3E22">
        <w:rPr>
          <w:bCs/>
          <w:color w:val="000000" w:themeColor="text1"/>
          <w:sz w:val="16"/>
          <w:szCs w:val="16"/>
        </w:rPr>
        <w:softHyphen/>
        <w:t xml:space="preserve">ленности, неясности за много лет воздухоплавательной жизни стало для </w:t>
      </w:r>
      <w:proofErr w:type="spellStart"/>
      <w:r w:rsidRPr="006D3E22">
        <w:rPr>
          <w:bCs/>
          <w:color w:val="000000" w:themeColor="text1"/>
          <w:sz w:val="16"/>
          <w:szCs w:val="16"/>
        </w:rPr>
        <w:t>Древницкого</w:t>
      </w:r>
      <w:proofErr w:type="spellEnd"/>
      <w:r w:rsidRPr="006D3E22">
        <w:rPr>
          <w:bCs/>
          <w:color w:val="000000" w:themeColor="text1"/>
          <w:sz w:val="16"/>
          <w:szCs w:val="16"/>
        </w:rPr>
        <w:t xml:space="preserve"> привычным. Успе</w:t>
      </w:r>
      <w:r w:rsidRPr="006D3E22">
        <w:rPr>
          <w:bCs/>
          <w:color w:val="000000" w:themeColor="text1"/>
          <w:sz w:val="16"/>
          <w:szCs w:val="16"/>
        </w:rPr>
        <w:softHyphen/>
        <w:t>хи его полетов зависели от множе</w:t>
      </w:r>
      <w:r w:rsidRPr="006D3E22">
        <w:rPr>
          <w:bCs/>
          <w:color w:val="000000" w:themeColor="text1"/>
          <w:sz w:val="16"/>
          <w:szCs w:val="16"/>
        </w:rPr>
        <w:softHyphen/>
        <w:t>ства причин: капризов погоды, технических неполадок, поведения толпы, самодурства местных влас</w:t>
      </w:r>
      <w:r w:rsidRPr="006D3E22">
        <w:rPr>
          <w:bCs/>
          <w:color w:val="000000" w:themeColor="text1"/>
          <w:sz w:val="16"/>
          <w:szCs w:val="16"/>
        </w:rPr>
        <w:softHyphen/>
        <w:t>тей и прочего, и прочего,..</w:t>
      </w:r>
    </w:p>
    <w:p w14:paraId="76161020" w14:textId="77777777" w:rsidR="007A6CFE" w:rsidRPr="006D3E22" w:rsidRDefault="007A6CFE" w:rsidP="006D3E22">
      <w:pPr>
        <w:jc w:val="both"/>
        <w:rPr>
          <w:bCs/>
          <w:color w:val="000000" w:themeColor="text1"/>
          <w:sz w:val="16"/>
          <w:szCs w:val="16"/>
        </w:rPr>
      </w:pPr>
      <w:r w:rsidRPr="006D3E22">
        <w:rPr>
          <w:bCs/>
          <w:color w:val="000000" w:themeColor="text1"/>
          <w:sz w:val="16"/>
          <w:szCs w:val="16"/>
        </w:rPr>
        <w:t xml:space="preserve">Наконец, и </w:t>
      </w:r>
      <w:proofErr w:type="spellStart"/>
      <w:r w:rsidRPr="006D3E22">
        <w:rPr>
          <w:bCs/>
          <w:color w:val="000000" w:themeColor="text1"/>
          <w:sz w:val="16"/>
          <w:szCs w:val="16"/>
        </w:rPr>
        <w:t>Древницкому</w:t>
      </w:r>
      <w:proofErr w:type="spellEnd"/>
      <w:r w:rsidRPr="006D3E22">
        <w:rPr>
          <w:bCs/>
          <w:color w:val="000000" w:themeColor="text1"/>
          <w:sz w:val="16"/>
          <w:szCs w:val="16"/>
        </w:rPr>
        <w:t>, каза</w:t>
      </w:r>
      <w:r w:rsidRPr="006D3E22">
        <w:rPr>
          <w:bCs/>
          <w:color w:val="000000" w:themeColor="text1"/>
          <w:sz w:val="16"/>
          <w:szCs w:val="16"/>
        </w:rPr>
        <w:softHyphen/>
        <w:t>лось, улыбнулась природа: день 3 февраля выдался теплым и тихим. Но стоило лишь начать наполне</w:t>
      </w:r>
      <w:r w:rsidRPr="006D3E22">
        <w:rPr>
          <w:bCs/>
          <w:color w:val="000000" w:themeColor="text1"/>
          <w:sz w:val="16"/>
          <w:szCs w:val="16"/>
        </w:rPr>
        <w:softHyphen/>
        <w:t>ние шара, как, откуда ни возьмись, налетел сильный ветер, и, скрепя сердце, пришлось отменять полет. Вот она, воздухоплавательная доля!</w:t>
      </w:r>
    </w:p>
    <w:p w14:paraId="47759828" w14:textId="77777777" w:rsidR="007A6CFE" w:rsidRPr="006D3E22" w:rsidRDefault="007A6CFE" w:rsidP="006D3E22">
      <w:pPr>
        <w:jc w:val="both"/>
        <w:rPr>
          <w:bCs/>
          <w:color w:val="000000" w:themeColor="text1"/>
          <w:sz w:val="16"/>
          <w:szCs w:val="16"/>
        </w:rPr>
      </w:pPr>
      <w:r w:rsidRPr="006D3E22">
        <w:rPr>
          <w:bCs/>
          <w:color w:val="000000" w:themeColor="text1"/>
          <w:sz w:val="16"/>
          <w:szCs w:val="16"/>
        </w:rPr>
        <w:t>Но не могла же непогода длить</w:t>
      </w:r>
      <w:r w:rsidRPr="006D3E22">
        <w:rPr>
          <w:bCs/>
          <w:color w:val="000000" w:themeColor="text1"/>
          <w:sz w:val="16"/>
          <w:szCs w:val="16"/>
        </w:rPr>
        <w:softHyphen/>
        <w:t xml:space="preserve">ся вечно, и </w:t>
      </w:r>
      <w:proofErr w:type="spellStart"/>
      <w:r w:rsidRPr="006D3E22">
        <w:rPr>
          <w:bCs/>
          <w:color w:val="000000" w:themeColor="text1"/>
          <w:sz w:val="16"/>
          <w:szCs w:val="16"/>
        </w:rPr>
        <w:t>Древницкому</w:t>
      </w:r>
      <w:proofErr w:type="spellEnd"/>
      <w:r w:rsidRPr="006D3E22">
        <w:rPr>
          <w:bCs/>
          <w:color w:val="000000" w:themeColor="text1"/>
          <w:sz w:val="16"/>
          <w:szCs w:val="16"/>
        </w:rPr>
        <w:t xml:space="preserve"> в конце концов удалось-таки. Это произошло </w:t>
      </w:r>
    </w:p>
    <w:p w14:paraId="10EEE56E" w14:textId="77777777" w:rsidR="007A6CFE" w:rsidRPr="006D3E22" w:rsidRDefault="007A6CFE" w:rsidP="006D3E22">
      <w:pPr>
        <w:jc w:val="both"/>
        <w:rPr>
          <w:bCs/>
          <w:color w:val="000000" w:themeColor="text1"/>
          <w:sz w:val="16"/>
          <w:szCs w:val="16"/>
        </w:rPr>
      </w:pPr>
      <w:r w:rsidRPr="006D3E22">
        <w:rPr>
          <w:bCs/>
          <w:color w:val="000000" w:themeColor="text1"/>
          <w:sz w:val="16"/>
          <w:szCs w:val="16"/>
        </w:rPr>
        <w:t>17 февраля (2 марта) 1913 г. в удивительный, словно по заказу, ясный, солнечный, без ма</w:t>
      </w:r>
      <w:r w:rsidRPr="006D3E22">
        <w:rPr>
          <w:bCs/>
          <w:color w:val="000000" w:themeColor="text1"/>
          <w:sz w:val="16"/>
          <w:szCs w:val="16"/>
        </w:rPr>
        <w:softHyphen/>
        <w:t xml:space="preserve">лейшего ветерка, день Юзеф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поднялся в воздух в Ашхабаде. «Нельзя ска</w:t>
      </w:r>
      <w:r w:rsidRPr="006D3E22">
        <w:rPr>
          <w:bCs/>
          <w:color w:val="000000" w:themeColor="text1"/>
          <w:sz w:val="16"/>
          <w:szCs w:val="16"/>
        </w:rPr>
        <w:softHyphen/>
        <w:t xml:space="preserve">зать, что это досталось </w:t>
      </w:r>
      <w:proofErr w:type="spellStart"/>
      <w:r w:rsidRPr="006D3E22">
        <w:rPr>
          <w:bCs/>
          <w:color w:val="000000" w:themeColor="text1"/>
          <w:sz w:val="16"/>
          <w:szCs w:val="16"/>
        </w:rPr>
        <w:t>Древницко</w:t>
      </w:r>
      <w:r w:rsidRPr="006D3E22">
        <w:rPr>
          <w:bCs/>
          <w:color w:val="000000" w:themeColor="text1"/>
          <w:sz w:val="16"/>
          <w:szCs w:val="16"/>
        </w:rPr>
        <w:softHyphen/>
        <w:t>му</w:t>
      </w:r>
      <w:proofErr w:type="spellEnd"/>
      <w:r w:rsidRPr="006D3E22">
        <w:rPr>
          <w:bCs/>
          <w:color w:val="000000" w:themeColor="text1"/>
          <w:sz w:val="16"/>
          <w:szCs w:val="16"/>
        </w:rPr>
        <w:t xml:space="preserve"> легко, — рассуждала газета "Ас- </w:t>
      </w:r>
      <w:proofErr w:type="spellStart"/>
      <w:r w:rsidRPr="006D3E22">
        <w:rPr>
          <w:bCs/>
          <w:color w:val="000000" w:themeColor="text1"/>
          <w:sz w:val="16"/>
          <w:szCs w:val="16"/>
        </w:rPr>
        <w:t>хабад</w:t>
      </w:r>
      <w:proofErr w:type="spellEnd"/>
      <w:r w:rsidRPr="006D3E22">
        <w:rPr>
          <w:bCs/>
          <w:color w:val="000000" w:themeColor="text1"/>
          <w:sz w:val="16"/>
          <w:szCs w:val="16"/>
        </w:rPr>
        <w:t>". — Только подумать — семь неудачных покушений на полет, неудачных не по его вине, а — сти</w:t>
      </w:r>
      <w:r w:rsidRPr="006D3E22">
        <w:rPr>
          <w:bCs/>
          <w:color w:val="000000" w:themeColor="text1"/>
          <w:sz w:val="16"/>
          <w:szCs w:val="16"/>
        </w:rPr>
        <w:softHyphen/>
        <w:t>хии».</w:t>
      </w:r>
    </w:p>
    <w:p w14:paraId="37E46096" w14:textId="77777777" w:rsidR="007A6CFE" w:rsidRPr="006D3E22" w:rsidRDefault="007A6CFE" w:rsidP="006D3E22">
      <w:pPr>
        <w:jc w:val="both"/>
        <w:rPr>
          <w:bCs/>
          <w:color w:val="000000" w:themeColor="text1"/>
          <w:sz w:val="16"/>
          <w:szCs w:val="16"/>
        </w:rPr>
      </w:pPr>
      <w:r w:rsidRPr="006D3E22">
        <w:rPr>
          <w:bCs/>
          <w:color w:val="000000" w:themeColor="text1"/>
          <w:sz w:val="16"/>
          <w:szCs w:val="16"/>
        </w:rPr>
        <w:t>Зрителей, уже заждавшихся по</w:t>
      </w:r>
      <w:r w:rsidRPr="006D3E22">
        <w:rPr>
          <w:bCs/>
          <w:color w:val="000000" w:themeColor="text1"/>
          <w:sz w:val="16"/>
          <w:szCs w:val="16"/>
        </w:rPr>
        <w:softHyphen/>
        <w:t>лета, собралось много. Они плот</w:t>
      </w:r>
      <w:r w:rsidRPr="006D3E22">
        <w:rPr>
          <w:bCs/>
          <w:color w:val="000000" w:themeColor="text1"/>
          <w:sz w:val="16"/>
          <w:szCs w:val="16"/>
        </w:rPr>
        <w:softHyphen/>
        <w:t xml:space="preserve">но окружили взлетную площадку и, напирая все больше и больше, вот- вот могли смять солдат, державших готовый к полету монгольфьер. Видя это,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скомандовал: «Пу</w:t>
      </w:r>
      <w:r w:rsidRPr="006D3E22">
        <w:rPr>
          <w:bCs/>
          <w:color w:val="000000" w:themeColor="text1"/>
          <w:sz w:val="16"/>
          <w:szCs w:val="16"/>
        </w:rPr>
        <w:softHyphen/>
        <w:t>стить шар!». Монгольфьер вместе с воздухоплавателем броском выр</w:t>
      </w:r>
      <w:r w:rsidRPr="006D3E22">
        <w:rPr>
          <w:bCs/>
          <w:color w:val="000000" w:themeColor="text1"/>
          <w:sz w:val="16"/>
          <w:szCs w:val="16"/>
        </w:rPr>
        <w:softHyphen/>
        <w:t>вался из живого кольца и через считанные секунды был уже дале</w:t>
      </w:r>
      <w:r w:rsidRPr="006D3E22">
        <w:rPr>
          <w:bCs/>
          <w:color w:val="000000" w:themeColor="text1"/>
          <w:sz w:val="16"/>
          <w:szCs w:val="16"/>
        </w:rPr>
        <w:softHyphen/>
        <w:t>ко, далеко вверху...</w:t>
      </w:r>
    </w:p>
    <w:p w14:paraId="4F5A3A1A" w14:textId="77777777" w:rsidR="007A6CFE" w:rsidRPr="006D3E22" w:rsidRDefault="007A6CFE" w:rsidP="006D3E22">
      <w:pPr>
        <w:jc w:val="both"/>
        <w:rPr>
          <w:bCs/>
          <w:color w:val="000000" w:themeColor="text1"/>
          <w:sz w:val="16"/>
          <w:szCs w:val="16"/>
        </w:rPr>
      </w:pPr>
      <w:r w:rsidRPr="006D3E22">
        <w:rPr>
          <w:bCs/>
          <w:color w:val="000000" w:themeColor="text1"/>
          <w:sz w:val="16"/>
          <w:szCs w:val="16"/>
        </w:rPr>
        <w:t xml:space="preserve">Полет удался.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при</w:t>
      </w:r>
      <w:r w:rsidRPr="006D3E22">
        <w:rPr>
          <w:bCs/>
          <w:color w:val="000000" w:themeColor="text1"/>
          <w:sz w:val="16"/>
          <w:szCs w:val="16"/>
        </w:rPr>
        <w:softHyphen/>
        <w:t>землился с парашютом во дворе начальника Закаспийской области. Генерал радушно встретил неожи</w:t>
      </w:r>
      <w:r w:rsidRPr="006D3E22">
        <w:rPr>
          <w:bCs/>
          <w:color w:val="000000" w:themeColor="text1"/>
          <w:sz w:val="16"/>
          <w:szCs w:val="16"/>
        </w:rPr>
        <w:softHyphen/>
        <w:t>данного гостя, опустившегося с неба, и поздравил с удачным за</w:t>
      </w:r>
      <w:r w:rsidRPr="006D3E22">
        <w:rPr>
          <w:bCs/>
          <w:color w:val="000000" w:themeColor="text1"/>
          <w:sz w:val="16"/>
          <w:szCs w:val="16"/>
        </w:rPr>
        <w:softHyphen/>
        <w:t>вершением полета.</w:t>
      </w:r>
    </w:p>
    <w:p w14:paraId="5373C897" w14:textId="77777777" w:rsidR="007A6CFE" w:rsidRPr="006D3E22" w:rsidRDefault="007A6CFE" w:rsidP="006D3E22">
      <w:pPr>
        <w:jc w:val="both"/>
        <w:rPr>
          <w:bCs/>
          <w:color w:val="000000" w:themeColor="text1"/>
          <w:sz w:val="16"/>
          <w:szCs w:val="16"/>
        </w:rPr>
      </w:pPr>
      <w:r w:rsidRPr="006D3E22">
        <w:rPr>
          <w:bCs/>
          <w:color w:val="000000" w:themeColor="text1"/>
          <w:sz w:val="16"/>
          <w:szCs w:val="16"/>
        </w:rPr>
        <w:t xml:space="preserve">Толпа, не верившая, что </w:t>
      </w:r>
      <w:proofErr w:type="spellStart"/>
      <w:r w:rsidRPr="006D3E22">
        <w:rPr>
          <w:bCs/>
          <w:color w:val="000000" w:themeColor="text1"/>
          <w:sz w:val="16"/>
          <w:szCs w:val="16"/>
        </w:rPr>
        <w:t>Древ</w:t>
      </w:r>
      <w:r w:rsidRPr="006D3E22">
        <w:rPr>
          <w:bCs/>
          <w:color w:val="000000" w:themeColor="text1"/>
          <w:sz w:val="16"/>
          <w:szCs w:val="16"/>
        </w:rPr>
        <w:softHyphen/>
        <w:t>ницкий</w:t>
      </w:r>
      <w:proofErr w:type="spellEnd"/>
      <w:r w:rsidRPr="006D3E22">
        <w:rPr>
          <w:bCs/>
          <w:color w:val="000000" w:themeColor="text1"/>
          <w:sz w:val="16"/>
          <w:szCs w:val="16"/>
        </w:rPr>
        <w:t>, наконец, в самом деле по</w:t>
      </w:r>
      <w:r w:rsidRPr="006D3E22">
        <w:rPr>
          <w:bCs/>
          <w:color w:val="000000" w:themeColor="text1"/>
          <w:sz w:val="16"/>
          <w:szCs w:val="16"/>
        </w:rPr>
        <w:softHyphen/>
        <w:t>летит (ведь сколько раз бывали от</w:t>
      </w:r>
      <w:r w:rsidRPr="006D3E22">
        <w:rPr>
          <w:bCs/>
          <w:color w:val="000000" w:themeColor="text1"/>
          <w:sz w:val="16"/>
          <w:szCs w:val="16"/>
        </w:rPr>
        <w:softHyphen/>
        <w:t>мены!), на руках отнесла отважно</w:t>
      </w:r>
      <w:r w:rsidRPr="006D3E22">
        <w:rPr>
          <w:bCs/>
          <w:color w:val="000000" w:themeColor="text1"/>
          <w:sz w:val="16"/>
          <w:szCs w:val="16"/>
        </w:rPr>
        <w:softHyphen/>
        <w:t>го летуна до экипажа. «Уж так все</w:t>
      </w:r>
      <w:r w:rsidRPr="006D3E22">
        <w:rPr>
          <w:bCs/>
          <w:color w:val="000000" w:themeColor="text1"/>
          <w:sz w:val="16"/>
          <w:szCs w:val="16"/>
        </w:rPr>
        <w:softHyphen/>
        <w:t>гда, — заметила газета, — безум</w:t>
      </w:r>
      <w:r w:rsidRPr="006D3E22">
        <w:rPr>
          <w:bCs/>
          <w:color w:val="000000" w:themeColor="text1"/>
          <w:sz w:val="16"/>
          <w:szCs w:val="16"/>
        </w:rPr>
        <w:softHyphen/>
        <w:t>ству храбрых поем мы песню».</w:t>
      </w:r>
    </w:p>
    <w:p w14:paraId="1BE33E32" w14:textId="77777777" w:rsidR="007A6CFE" w:rsidRPr="006D3E22" w:rsidRDefault="007A6CFE" w:rsidP="006D3E22">
      <w:pPr>
        <w:jc w:val="both"/>
        <w:rPr>
          <w:bCs/>
          <w:color w:val="000000" w:themeColor="text1"/>
          <w:sz w:val="16"/>
          <w:szCs w:val="16"/>
        </w:rPr>
      </w:pPr>
      <w:r w:rsidRPr="006D3E22">
        <w:rPr>
          <w:bCs/>
          <w:color w:val="000000" w:themeColor="text1"/>
          <w:sz w:val="16"/>
          <w:szCs w:val="16"/>
        </w:rPr>
        <w:t xml:space="preserve">В конце февраля Юзеф </w:t>
      </w:r>
      <w:proofErr w:type="spellStart"/>
      <w:r w:rsidRPr="006D3E22">
        <w:rPr>
          <w:bCs/>
          <w:color w:val="000000" w:themeColor="text1"/>
          <w:sz w:val="16"/>
          <w:szCs w:val="16"/>
        </w:rPr>
        <w:t>Маври</w:t>
      </w:r>
      <w:r w:rsidRPr="006D3E22">
        <w:rPr>
          <w:bCs/>
          <w:color w:val="000000" w:themeColor="text1"/>
          <w:sz w:val="16"/>
          <w:szCs w:val="16"/>
        </w:rPr>
        <w:softHyphen/>
        <w:t>киевич</w:t>
      </w:r>
      <w:proofErr w:type="spellEnd"/>
      <w:r w:rsidRPr="006D3E22">
        <w:rPr>
          <w:bCs/>
          <w:color w:val="000000" w:themeColor="text1"/>
          <w:sz w:val="16"/>
          <w:szCs w:val="16"/>
        </w:rPr>
        <w:t xml:space="preserve"> покинул </w:t>
      </w:r>
      <w:proofErr w:type="spellStart"/>
      <w:r w:rsidRPr="006D3E22">
        <w:rPr>
          <w:bCs/>
          <w:color w:val="000000" w:themeColor="text1"/>
          <w:sz w:val="16"/>
          <w:szCs w:val="16"/>
        </w:rPr>
        <w:t>Асхабад</w:t>
      </w:r>
      <w:proofErr w:type="spellEnd"/>
      <w:r w:rsidRPr="006D3E22">
        <w:rPr>
          <w:bCs/>
          <w:color w:val="000000" w:themeColor="text1"/>
          <w:sz w:val="16"/>
          <w:szCs w:val="16"/>
        </w:rPr>
        <w:t>. Известно, что он совершил еще полет в Кат- та-Кургане — городке, расположен</w:t>
      </w:r>
      <w:r w:rsidRPr="006D3E22">
        <w:rPr>
          <w:bCs/>
          <w:color w:val="000000" w:themeColor="text1"/>
          <w:sz w:val="16"/>
          <w:szCs w:val="16"/>
        </w:rPr>
        <w:softHyphen/>
        <w:t>ном в семидесяти километрах от Са</w:t>
      </w:r>
      <w:r w:rsidRPr="006D3E22">
        <w:rPr>
          <w:bCs/>
          <w:color w:val="000000" w:themeColor="text1"/>
          <w:sz w:val="16"/>
          <w:szCs w:val="16"/>
        </w:rPr>
        <w:softHyphen/>
        <w:t>марканда. Возможно, по пути выс</w:t>
      </w:r>
      <w:r w:rsidRPr="006D3E22">
        <w:rPr>
          <w:bCs/>
          <w:color w:val="000000" w:themeColor="text1"/>
          <w:sz w:val="16"/>
          <w:szCs w:val="16"/>
        </w:rPr>
        <w:softHyphen/>
        <w:t>тупал и в других среднеазиатских городах.</w:t>
      </w:r>
    </w:p>
    <w:p w14:paraId="77D5C8DF" w14:textId="77777777" w:rsidR="007A6CFE" w:rsidRPr="006D3E22" w:rsidRDefault="007A6CFE" w:rsidP="006D3E22">
      <w:pPr>
        <w:jc w:val="both"/>
        <w:rPr>
          <w:bCs/>
          <w:color w:val="000000" w:themeColor="text1"/>
          <w:sz w:val="16"/>
          <w:szCs w:val="16"/>
        </w:rPr>
      </w:pPr>
      <w:r w:rsidRPr="006D3E22">
        <w:rPr>
          <w:bCs/>
          <w:color w:val="000000" w:themeColor="text1"/>
          <w:sz w:val="16"/>
          <w:szCs w:val="16"/>
        </w:rPr>
        <w:t>Его надежды на Туркестан не оп</w:t>
      </w:r>
      <w:r w:rsidRPr="006D3E22">
        <w:rPr>
          <w:bCs/>
          <w:color w:val="000000" w:themeColor="text1"/>
          <w:sz w:val="16"/>
          <w:szCs w:val="16"/>
        </w:rPr>
        <w:softHyphen/>
        <w:t xml:space="preserve">равдались.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приехал в этот край без лишнего гроша в кармане, таким же и уехал. В сере</w:t>
      </w:r>
      <w:r w:rsidRPr="006D3E22">
        <w:rPr>
          <w:bCs/>
          <w:color w:val="000000" w:themeColor="text1"/>
          <w:sz w:val="16"/>
          <w:szCs w:val="16"/>
        </w:rPr>
        <w:softHyphen/>
        <w:t xml:space="preserve">дине мая 1913 года он уже летал в </w:t>
      </w:r>
      <w:proofErr w:type="spellStart"/>
      <w:r w:rsidRPr="006D3E22">
        <w:rPr>
          <w:bCs/>
          <w:color w:val="000000" w:themeColor="text1"/>
          <w:sz w:val="16"/>
          <w:szCs w:val="16"/>
        </w:rPr>
        <w:t>Ростове</w:t>
      </w:r>
      <w:proofErr w:type="spellEnd"/>
      <w:r w:rsidRPr="006D3E22">
        <w:rPr>
          <w:bCs/>
          <w:color w:val="000000" w:themeColor="text1"/>
          <w:sz w:val="16"/>
          <w:szCs w:val="16"/>
        </w:rPr>
        <w:t>-на-Дону (12270).</w:t>
      </w:r>
    </w:p>
    <w:p w14:paraId="5F880281" w14:textId="77777777" w:rsidR="007A6CFE" w:rsidRPr="006D3E22" w:rsidRDefault="007A6CFE" w:rsidP="006D3E22">
      <w:pPr>
        <w:jc w:val="both"/>
        <w:rPr>
          <w:bCs/>
          <w:color w:val="000000" w:themeColor="text1"/>
          <w:sz w:val="16"/>
          <w:szCs w:val="16"/>
        </w:rPr>
      </w:pPr>
    </w:p>
    <w:p w14:paraId="76F900D9"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Франции:</w:t>
      </w:r>
    </w:p>
    <w:p w14:paraId="49A27021" w14:textId="77777777" w:rsidR="002165C2" w:rsidRPr="006D3E22" w:rsidRDefault="002165C2" w:rsidP="006D3E22">
      <w:pPr>
        <w:shd w:val="clear" w:color="auto" w:fill="FFFFFF"/>
        <w:jc w:val="both"/>
        <w:rPr>
          <w:bCs/>
          <w:i/>
          <w:color w:val="000000" w:themeColor="text1"/>
          <w:sz w:val="16"/>
          <w:szCs w:val="16"/>
        </w:rPr>
      </w:pPr>
    </w:p>
    <w:p w14:paraId="77B48005" w14:textId="77777777" w:rsidR="002165C2" w:rsidRPr="006D3E22" w:rsidRDefault="002165C2" w:rsidP="006D3E22">
      <w:pPr>
        <w:pStyle w:val="aff0"/>
        <w:shd w:val="clear" w:color="auto" w:fill="FFFFFF"/>
        <w:spacing w:before="0" w:beforeAutospacing="0" w:after="0" w:afterAutospacing="0"/>
        <w:jc w:val="both"/>
        <w:textAlignment w:val="baseline"/>
        <w:rPr>
          <w:bCs/>
          <w:color w:val="0070C0"/>
          <w:sz w:val="16"/>
          <w:szCs w:val="16"/>
        </w:rPr>
      </w:pPr>
      <w:r w:rsidRPr="006D3E22">
        <w:rPr>
          <w:bCs/>
          <w:color w:val="0070C0"/>
          <w:sz w:val="16"/>
          <w:szCs w:val="16"/>
        </w:rPr>
        <w:t xml:space="preserve">7 (20) января 1914 года для координации действий в военной и гражданской авиации во Франции создан Высший Совет по аэронавтике. Создается структура по разработке технических и тактических требований к заказываемым самолетам и контролю за их производством — Авиационная производственная служба СФА (SFA, Service </w:t>
      </w:r>
      <w:proofErr w:type="spellStart"/>
      <w:r w:rsidRPr="006D3E22">
        <w:rPr>
          <w:bCs/>
          <w:color w:val="0070C0"/>
          <w:sz w:val="16"/>
          <w:szCs w:val="16"/>
        </w:rPr>
        <w:t>de</w:t>
      </w:r>
      <w:proofErr w:type="spellEnd"/>
      <w:r w:rsidRPr="006D3E22">
        <w:rPr>
          <w:bCs/>
          <w:color w:val="0070C0"/>
          <w:sz w:val="16"/>
          <w:szCs w:val="16"/>
        </w:rPr>
        <w:t xml:space="preserve"> </w:t>
      </w:r>
      <w:proofErr w:type="spellStart"/>
      <w:r w:rsidRPr="006D3E22">
        <w:rPr>
          <w:bCs/>
          <w:color w:val="0070C0"/>
          <w:sz w:val="16"/>
          <w:szCs w:val="16"/>
        </w:rPr>
        <w:t>fabrications</w:t>
      </w:r>
      <w:proofErr w:type="spellEnd"/>
      <w:r w:rsidRPr="006D3E22">
        <w:rPr>
          <w:bCs/>
          <w:color w:val="0070C0"/>
          <w:sz w:val="16"/>
          <w:szCs w:val="16"/>
        </w:rPr>
        <w:t xml:space="preserve"> </w:t>
      </w:r>
      <w:proofErr w:type="spellStart"/>
      <w:r w:rsidRPr="006D3E22">
        <w:rPr>
          <w:bCs/>
          <w:color w:val="0070C0"/>
          <w:sz w:val="16"/>
          <w:szCs w:val="16"/>
        </w:rPr>
        <w:t>de</w:t>
      </w:r>
      <w:proofErr w:type="spellEnd"/>
      <w:r w:rsidRPr="006D3E22">
        <w:rPr>
          <w:bCs/>
          <w:color w:val="0070C0"/>
          <w:sz w:val="16"/>
          <w:szCs w:val="16"/>
        </w:rPr>
        <w:t xml:space="preserve"> </w:t>
      </w:r>
      <w:proofErr w:type="spellStart"/>
      <w:r w:rsidRPr="006D3E22">
        <w:rPr>
          <w:bCs/>
          <w:color w:val="0070C0"/>
          <w:sz w:val="16"/>
          <w:szCs w:val="16"/>
        </w:rPr>
        <w:t>l'aviation</w:t>
      </w:r>
      <w:proofErr w:type="spellEnd"/>
      <w:r w:rsidRPr="006D3E22">
        <w:rPr>
          <w:bCs/>
          <w:color w:val="0070C0"/>
          <w:sz w:val="16"/>
          <w:szCs w:val="16"/>
        </w:rPr>
        <w:t xml:space="preserve">), во главе с А. </w:t>
      </w:r>
      <w:proofErr w:type="spellStart"/>
      <w:r w:rsidRPr="006D3E22">
        <w:rPr>
          <w:bCs/>
          <w:color w:val="0070C0"/>
          <w:sz w:val="16"/>
          <w:szCs w:val="16"/>
        </w:rPr>
        <w:t>Этеве</w:t>
      </w:r>
      <w:proofErr w:type="spellEnd"/>
      <w:r w:rsidRPr="006D3E22">
        <w:rPr>
          <w:bCs/>
          <w:color w:val="0070C0"/>
          <w:sz w:val="16"/>
          <w:szCs w:val="16"/>
        </w:rPr>
        <w:t xml:space="preserve"> (</w:t>
      </w:r>
      <w:proofErr w:type="spellStart"/>
      <w:r w:rsidRPr="006D3E22">
        <w:rPr>
          <w:bCs/>
          <w:color w:val="0070C0"/>
          <w:sz w:val="16"/>
          <w:szCs w:val="16"/>
        </w:rPr>
        <w:t>Eteve</w:t>
      </w:r>
      <w:proofErr w:type="spellEnd"/>
      <w:r w:rsidRPr="006D3E22">
        <w:rPr>
          <w:bCs/>
          <w:color w:val="0070C0"/>
          <w:sz w:val="16"/>
          <w:szCs w:val="16"/>
        </w:rPr>
        <w:t>). Ликвидируется Управление по военно-воздушной технике (19791).</w:t>
      </w:r>
    </w:p>
    <w:p w14:paraId="62A03E72" w14:textId="77777777" w:rsidR="002165C2" w:rsidRPr="006D3E22" w:rsidRDefault="002165C2" w:rsidP="006D3E22">
      <w:pPr>
        <w:pStyle w:val="aff0"/>
        <w:shd w:val="clear" w:color="auto" w:fill="FFFFFF"/>
        <w:spacing w:before="0" w:beforeAutospacing="0" w:after="0" w:afterAutospacing="0"/>
        <w:jc w:val="both"/>
        <w:textAlignment w:val="baseline"/>
        <w:rPr>
          <w:bCs/>
          <w:color w:val="0070C0"/>
          <w:sz w:val="16"/>
          <w:szCs w:val="16"/>
        </w:rPr>
      </w:pPr>
    </w:p>
    <w:p w14:paraId="0CBBA339" w14:textId="77777777" w:rsidR="002165C2" w:rsidRPr="006D3E22" w:rsidRDefault="002165C2" w:rsidP="006D3E22">
      <w:pPr>
        <w:shd w:val="clear" w:color="auto" w:fill="FFFFFF"/>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15718B70" w14:textId="77777777" w:rsidR="002165C2" w:rsidRPr="006D3E22" w:rsidRDefault="002165C2" w:rsidP="006D3E22">
      <w:pPr>
        <w:shd w:val="clear" w:color="auto" w:fill="FFFFFF"/>
        <w:jc w:val="both"/>
        <w:rPr>
          <w:bCs/>
          <w:i/>
          <w:iCs/>
          <w:color w:val="000000" w:themeColor="text1"/>
          <w:sz w:val="16"/>
          <w:szCs w:val="16"/>
        </w:rPr>
      </w:pPr>
    </w:p>
    <w:p w14:paraId="3FFF1756" w14:textId="31360AA5" w:rsidR="002165C2" w:rsidRPr="006D3E22" w:rsidRDefault="002165C2" w:rsidP="006D3E22">
      <w:pPr>
        <w:jc w:val="both"/>
        <w:rPr>
          <w:bCs/>
          <w:color w:val="000000" w:themeColor="text1"/>
          <w:sz w:val="16"/>
          <w:szCs w:val="16"/>
        </w:rPr>
      </w:pPr>
      <w:bookmarkStart w:id="1" w:name="_Hlk116759175"/>
      <w:r w:rsidRPr="006D3E22">
        <w:rPr>
          <w:bCs/>
          <w:color w:val="000000" w:themeColor="text1"/>
          <w:sz w:val="16"/>
          <w:szCs w:val="16"/>
        </w:rPr>
        <w:t xml:space="preserve">8 (21) января возобновились боевые действия и инициатива перешла к туркам. По замыслу командования основным должно было быть деблокирование </w:t>
      </w:r>
      <w:proofErr w:type="spellStart"/>
      <w:r w:rsidRPr="006D3E22">
        <w:rPr>
          <w:bCs/>
          <w:color w:val="000000" w:themeColor="text1"/>
          <w:sz w:val="16"/>
          <w:szCs w:val="16"/>
        </w:rPr>
        <w:t>Одринской</w:t>
      </w:r>
      <w:proofErr w:type="spellEnd"/>
      <w:r w:rsidRPr="006D3E22">
        <w:rPr>
          <w:bCs/>
          <w:color w:val="000000" w:themeColor="text1"/>
          <w:sz w:val="16"/>
          <w:szCs w:val="16"/>
        </w:rPr>
        <w:t xml:space="preserve"> крепости. Предвидя такое развитие событий, болгары начинают генеральное отступление в район </w:t>
      </w:r>
      <w:proofErr w:type="spellStart"/>
      <w:r w:rsidRPr="006D3E22">
        <w:rPr>
          <w:bCs/>
          <w:color w:val="000000" w:themeColor="text1"/>
          <w:sz w:val="16"/>
          <w:szCs w:val="16"/>
        </w:rPr>
        <w:t>Чаталаджи</w:t>
      </w:r>
      <w:proofErr w:type="spellEnd"/>
      <w:r w:rsidRPr="006D3E22">
        <w:rPr>
          <w:bCs/>
          <w:color w:val="000000" w:themeColor="text1"/>
          <w:sz w:val="16"/>
          <w:szCs w:val="16"/>
        </w:rPr>
        <w:t>.</w:t>
      </w:r>
    </w:p>
    <w:p w14:paraId="382F1B4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Во второй период 1-е АО передано в распоряжение командования 2-й армии и выполняет задания в районе </w:t>
      </w:r>
      <w:proofErr w:type="spellStart"/>
      <w:r w:rsidRPr="006D3E22">
        <w:rPr>
          <w:bCs/>
          <w:color w:val="000000" w:themeColor="text1"/>
          <w:sz w:val="16"/>
          <w:szCs w:val="16"/>
        </w:rPr>
        <w:t>Одрина</w:t>
      </w:r>
      <w:proofErr w:type="spellEnd"/>
      <w:r w:rsidRPr="006D3E22">
        <w:rPr>
          <w:bCs/>
          <w:color w:val="000000" w:themeColor="text1"/>
          <w:sz w:val="16"/>
          <w:szCs w:val="16"/>
        </w:rPr>
        <w:t>. В отделении нет летнаба, что отрицательно сказывается на эффективности использования самолетов. Всего в период с 22 января по 12 марта 1-е АО совершило только 19 вылетов по причине плохой погоды. Основной задачей остается разведка, но сброшено несколько бомб и прокламаций.</w:t>
      </w:r>
    </w:p>
    <w:p w14:paraId="023749BE" w14:textId="77777777" w:rsidR="002165C2" w:rsidRPr="006D3E22" w:rsidRDefault="002165C2" w:rsidP="006D3E22">
      <w:pPr>
        <w:jc w:val="both"/>
        <w:rPr>
          <w:bCs/>
          <w:color w:val="000000" w:themeColor="text1"/>
          <w:sz w:val="16"/>
          <w:szCs w:val="16"/>
        </w:rPr>
      </w:pPr>
    </w:p>
    <w:bookmarkEnd w:id="1"/>
    <w:p w14:paraId="1E14BFAA" w14:textId="77777777" w:rsidR="002165C2" w:rsidRPr="006D3E22" w:rsidRDefault="002165C2" w:rsidP="006D3E22">
      <w:pPr>
        <w:shd w:val="clear" w:color="auto" w:fill="FFFFFF"/>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1D0994BC" w14:textId="77777777" w:rsidR="002165C2" w:rsidRPr="006D3E22" w:rsidRDefault="002165C2" w:rsidP="006D3E22">
      <w:pPr>
        <w:shd w:val="clear" w:color="auto" w:fill="FFFFFF"/>
        <w:jc w:val="both"/>
        <w:rPr>
          <w:bCs/>
          <w:i/>
          <w:iCs/>
          <w:color w:val="000000" w:themeColor="text1"/>
          <w:sz w:val="16"/>
          <w:szCs w:val="16"/>
        </w:rPr>
      </w:pPr>
    </w:p>
    <w:p w14:paraId="139BAEB7" w14:textId="44652D5B"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9 (22) января 1913 года </w:t>
      </w:r>
      <w:r w:rsidR="00AD4FF7" w:rsidRPr="006D3E22">
        <w:rPr>
          <w:bCs/>
          <w:color w:val="000000" w:themeColor="text1"/>
          <w:sz w:val="16"/>
          <w:szCs w:val="16"/>
        </w:rPr>
        <w:t xml:space="preserve">авиаторы 3-го отделения: </w:t>
      </w:r>
      <w:r w:rsidRPr="006D3E22">
        <w:rPr>
          <w:bCs/>
          <w:color w:val="000000" w:themeColor="text1"/>
          <w:sz w:val="16"/>
          <w:szCs w:val="16"/>
        </w:rPr>
        <w:t xml:space="preserve">Митев и итальянец Джованни </w:t>
      </w:r>
      <w:proofErr w:type="spellStart"/>
      <w:r w:rsidRPr="006D3E22">
        <w:rPr>
          <w:bCs/>
          <w:color w:val="000000" w:themeColor="text1"/>
          <w:sz w:val="16"/>
          <w:szCs w:val="16"/>
        </w:rPr>
        <w:t>Сабели</w:t>
      </w:r>
      <w:proofErr w:type="spellEnd"/>
      <w:r w:rsidRPr="006D3E22">
        <w:rPr>
          <w:bCs/>
          <w:color w:val="000000" w:themeColor="text1"/>
          <w:sz w:val="16"/>
          <w:szCs w:val="16"/>
        </w:rPr>
        <w:t xml:space="preserve"> в качестве летнаба вскрыл большую группировку турецких войск, сгруппированных для проведения морского десанта. Благодаря вовремя полученной информации болгарское командование смогло подготовиться и сорвать стратегические планы противника. Высаженные 8 февраля турецкие подразделения встретили такой отпор, что были вынуждены отступить. Заслуги русских добровольцев были высоко оценены болгарами: все летчики и механики добровольческого отряда были награждены орденами и медалями. Сам </w:t>
      </w:r>
      <w:proofErr w:type="spellStart"/>
      <w:r w:rsidRPr="006D3E22">
        <w:rPr>
          <w:bCs/>
          <w:color w:val="000000" w:themeColor="text1"/>
          <w:sz w:val="16"/>
          <w:szCs w:val="16"/>
        </w:rPr>
        <w:t>С.Щетинин</w:t>
      </w:r>
      <w:proofErr w:type="spellEnd"/>
      <w:r w:rsidRPr="006D3E22">
        <w:rPr>
          <w:bCs/>
          <w:color w:val="000000" w:themeColor="text1"/>
          <w:sz w:val="16"/>
          <w:szCs w:val="16"/>
        </w:rPr>
        <w:t xml:space="preserve"> получил орден "За военные заслуги" 5-й степени с мечами и короной. Тем же орденом, но без короны и мечей, отмечены </w:t>
      </w:r>
      <w:proofErr w:type="spellStart"/>
      <w:r w:rsidRPr="006D3E22">
        <w:rPr>
          <w:bCs/>
          <w:color w:val="000000" w:themeColor="text1"/>
          <w:sz w:val="16"/>
          <w:szCs w:val="16"/>
        </w:rPr>
        <w:t>П.Евсюков</w:t>
      </w:r>
      <w:proofErr w:type="spellEnd"/>
      <w:r w:rsidRPr="006D3E22">
        <w:rPr>
          <w:bCs/>
          <w:color w:val="000000" w:themeColor="text1"/>
          <w:sz w:val="16"/>
          <w:szCs w:val="16"/>
        </w:rPr>
        <w:t xml:space="preserve"> и </w:t>
      </w:r>
      <w:proofErr w:type="spellStart"/>
      <w:r w:rsidRPr="006D3E22">
        <w:rPr>
          <w:bCs/>
          <w:color w:val="000000" w:themeColor="text1"/>
          <w:sz w:val="16"/>
          <w:szCs w:val="16"/>
        </w:rPr>
        <w:t>Ф.Колчин</w:t>
      </w:r>
      <w:proofErr w:type="spellEnd"/>
      <w:r w:rsidRPr="006D3E22">
        <w:rPr>
          <w:bCs/>
          <w:color w:val="000000" w:themeColor="text1"/>
          <w:sz w:val="16"/>
          <w:szCs w:val="16"/>
        </w:rPr>
        <w:t xml:space="preserve">. Орден "За военные заслуги" 6-й степени был вручен летчикам </w:t>
      </w:r>
      <w:proofErr w:type="spellStart"/>
      <w:r w:rsidRPr="006D3E22">
        <w:rPr>
          <w:bCs/>
          <w:color w:val="000000" w:themeColor="text1"/>
          <w:sz w:val="16"/>
          <w:szCs w:val="16"/>
        </w:rPr>
        <w:t>Я.Седову</w:t>
      </w:r>
      <w:proofErr w:type="spellEnd"/>
      <w:r w:rsidRPr="006D3E22">
        <w:rPr>
          <w:bCs/>
          <w:color w:val="000000" w:themeColor="text1"/>
          <w:sz w:val="16"/>
          <w:szCs w:val="16"/>
        </w:rPr>
        <w:t xml:space="preserve"> и </w:t>
      </w:r>
      <w:proofErr w:type="spellStart"/>
      <w:r w:rsidRPr="006D3E22">
        <w:rPr>
          <w:bCs/>
          <w:color w:val="000000" w:themeColor="text1"/>
          <w:sz w:val="16"/>
          <w:szCs w:val="16"/>
        </w:rPr>
        <w:t>Н.Костину</w:t>
      </w:r>
      <w:proofErr w:type="spellEnd"/>
      <w:r w:rsidRPr="006D3E22">
        <w:rPr>
          <w:bCs/>
          <w:color w:val="000000" w:themeColor="text1"/>
          <w:sz w:val="16"/>
          <w:szCs w:val="16"/>
        </w:rPr>
        <w:t xml:space="preserve">, механикам Дегтяреву, Щербакову, Тарасову, Иванову, Коровкину и </w:t>
      </w:r>
      <w:proofErr w:type="spellStart"/>
      <w:r w:rsidRPr="006D3E22">
        <w:rPr>
          <w:bCs/>
          <w:color w:val="000000" w:themeColor="text1"/>
          <w:sz w:val="16"/>
          <w:szCs w:val="16"/>
        </w:rPr>
        <w:t>Сикурчинскому</w:t>
      </w:r>
      <w:proofErr w:type="spellEnd"/>
      <w:r w:rsidRPr="006D3E22">
        <w:rPr>
          <w:bCs/>
          <w:color w:val="000000" w:themeColor="text1"/>
          <w:sz w:val="16"/>
          <w:szCs w:val="16"/>
        </w:rPr>
        <w:t>.</w:t>
      </w:r>
    </w:p>
    <w:p w14:paraId="568A61B8" w14:textId="77777777" w:rsidR="002165C2" w:rsidRPr="006D3E22" w:rsidRDefault="002165C2" w:rsidP="006D3E22">
      <w:pPr>
        <w:jc w:val="both"/>
        <w:rPr>
          <w:bCs/>
          <w:color w:val="000000" w:themeColor="text1"/>
          <w:sz w:val="16"/>
          <w:szCs w:val="16"/>
        </w:rPr>
      </w:pPr>
    </w:p>
    <w:p w14:paraId="15D3B560"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75E1DC11" w14:textId="77777777" w:rsidR="002165C2" w:rsidRPr="006D3E22" w:rsidRDefault="002165C2" w:rsidP="006D3E22">
      <w:pPr>
        <w:jc w:val="both"/>
        <w:rPr>
          <w:bCs/>
          <w:color w:val="000000" w:themeColor="text1"/>
          <w:sz w:val="16"/>
          <w:szCs w:val="16"/>
        </w:rPr>
      </w:pPr>
    </w:p>
    <w:p w14:paraId="319E23BA" w14:textId="5B63F7A8"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 (23) января 1913</w:t>
      </w:r>
      <w:r w:rsidR="00AD4FF7" w:rsidRPr="006D3E22">
        <w:rPr>
          <w:bCs/>
          <w:color w:val="000000" w:themeColor="text1"/>
          <w:sz w:val="16"/>
          <w:szCs w:val="16"/>
        </w:rPr>
        <w:t xml:space="preserve"> г.</w:t>
      </w:r>
      <w:r w:rsidRPr="006D3E22">
        <w:rPr>
          <w:bCs/>
          <w:color w:val="000000" w:themeColor="text1"/>
          <w:sz w:val="16"/>
          <w:szCs w:val="16"/>
        </w:rPr>
        <w:t xml:space="preserve"> </w:t>
      </w:r>
      <w:r w:rsidR="00AD4FF7" w:rsidRPr="006D3E22">
        <w:rPr>
          <w:bCs/>
          <w:color w:val="000000" w:themeColor="text1"/>
          <w:sz w:val="16"/>
          <w:szCs w:val="16"/>
        </w:rPr>
        <w:t>Си</w:t>
      </w:r>
      <w:r w:rsidR="00AD4FF7" w:rsidRPr="006D3E22">
        <w:rPr>
          <w:bCs/>
          <w:color w:val="000000" w:themeColor="text1"/>
          <w:sz w:val="16"/>
          <w:szCs w:val="16"/>
        </w:rPr>
        <w:softHyphen/>
        <w:t>корский, подписавший контракт, согласно которому он становился авиационным инженером Службы связи Балтийского моря на срок до 1 января 1913 г., официально продлил его</w:t>
      </w:r>
      <w:r w:rsidRPr="006D3E22">
        <w:rPr>
          <w:bCs/>
          <w:color w:val="000000" w:themeColor="text1"/>
          <w:sz w:val="16"/>
          <w:szCs w:val="16"/>
        </w:rPr>
        <w:t xml:space="preserve"> продлили до 1 июля. Будучи ко времени очень занятым проектированием его многомотор</w:t>
      </w:r>
      <w:r w:rsidRPr="006D3E22">
        <w:rPr>
          <w:bCs/>
          <w:color w:val="000000" w:themeColor="text1"/>
          <w:sz w:val="16"/>
          <w:szCs w:val="16"/>
        </w:rPr>
        <w:softHyphen/>
        <w:t>ных гигантов, летом 1913 г. конструктор оставил должность, но его талант и надежды, воз</w:t>
      </w:r>
      <w:r w:rsidRPr="006D3E22">
        <w:rPr>
          <w:bCs/>
          <w:color w:val="000000" w:themeColor="text1"/>
          <w:sz w:val="16"/>
          <w:szCs w:val="16"/>
        </w:rPr>
        <w:softHyphen/>
        <w:t>лагавшиеся морскими авиаторами на Р-БВЗ, делали временами партнерские взаимоотноше</w:t>
      </w:r>
      <w:r w:rsidRPr="006D3E22">
        <w:rPr>
          <w:bCs/>
          <w:color w:val="000000" w:themeColor="text1"/>
          <w:sz w:val="16"/>
          <w:szCs w:val="16"/>
        </w:rPr>
        <w:softHyphen/>
        <w:t>ния настолько нетрадиционными, что другие производители могли лишь мечтать об этом. Было бы не более, чем легким преувеличением назвать компанию "первой любовью" бал</w:t>
      </w:r>
      <w:r w:rsidRPr="006D3E22">
        <w:rPr>
          <w:bCs/>
          <w:color w:val="000000" w:themeColor="text1"/>
          <w:sz w:val="16"/>
          <w:szCs w:val="16"/>
        </w:rPr>
        <w:softHyphen/>
        <w:t>тийских летчиков. Однако, как это часто бывает в жизни, чувство быстро прошло и, надо сказать, по вине фирмы. Доказательством тому могут служить цитаты, помещенные ниже:</w:t>
      </w:r>
    </w:p>
    <w:p w14:paraId="1ACD5D1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Мы сделали совсем неожиданный шаг. Рассчитав, как долго идут аппараты из-за границы ..., я и Дмитрий Николаевич (Александров, начальник Опытной станции — АА) осерчали и, чтобы иметь в этом году достаточное количество аппаратов, решили все заказать в Петербурге типа Сикорский 10 с мотором Аргус 80 л.с. Аппараты с недостатками (мотор впереди, плоховато видно), но грузоподъемные (пилот, пассажир, 4 часа, телеграф и добавочный груз), быстроходные (свыше 100 км), а главное русские и всего на месте по 10.500 руб. Может быть будут чуть-чуть дороже, т.к. он (Сикор</w:t>
      </w:r>
      <w:r w:rsidRPr="006D3E22">
        <w:rPr>
          <w:bCs/>
          <w:color w:val="000000" w:themeColor="text1"/>
          <w:sz w:val="16"/>
          <w:szCs w:val="16"/>
        </w:rPr>
        <w:softHyphen/>
        <w:t>ский — АА) вводит амортизаторы и тому подобные мелочи. На будущий год, надеюсь, будем иметь его же, но большие аппараты..." (2843).</w:t>
      </w:r>
    </w:p>
    <w:p w14:paraId="53789F2E" w14:textId="77777777" w:rsidR="002165C2" w:rsidRPr="006D3E22" w:rsidRDefault="002165C2" w:rsidP="006D3E22">
      <w:pPr>
        <w:shd w:val="clear" w:color="auto" w:fill="FFFFFF"/>
        <w:jc w:val="both"/>
        <w:rPr>
          <w:bCs/>
          <w:color w:val="000000" w:themeColor="text1"/>
          <w:sz w:val="16"/>
          <w:szCs w:val="16"/>
        </w:rPr>
      </w:pPr>
    </w:p>
    <w:p w14:paraId="557F9C86" w14:textId="77777777" w:rsidR="002165C2" w:rsidRPr="006D3E22" w:rsidRDefault="002165C2" w:rsidP="006D3E22">
      <w:pPr>
        <w:shd w:val="clear" w:color="auto" w:fill="FFFFFF"/>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1BA4A157" w14:textId="77777777" w:rsidR="002165C2" w:rsidRPr="006D3E22" w:rsidRDefault="002165C2" w:rsidP="006D3E22">
      <w:pPr>
        <w:shd w:val="clear" w:color="auto" w:fill="FFFFFF"/>
        <w:jc w:val="both"/>
        <w:rPr>
          <w:bCs/>
          <w:i/>
          <w:iCs/>
          <w:color w:val="000000" w:themeColor="text1"/>
          <w:sz w:val="16"/>
          <w:szCs w:val="16"/>
        </w:rPr>
      </w:pPr>
    </w:p>
    <w:p w14:paraId="15CE4639" w14:textId="08723A70" w:rsidR="002165C2" w:rsidRPr="006D3E22" w:rsidRDefault="00AD4FF7" w:rsidP="006D3E22">
      <w:pPr>
        <w:jc w:val="both"/>
        <w:rPr>
          <w:bCs/>
          <w:color w:val="000000" w:themeColor="text1"/>
          <w:sz w:val="16"/>
          <w:szCs w:val="16"/>
        </w:rPr>
      </w:pPr>
      <w:r w:rsidRPr="006D3E22">
        <w:rPr>
          <w:bCs/>
          <w:color w:val="000000" w:themeColor="text1"/>
          <w:sz w:val="16"/>
          <w:szCs w:val="16"/>
        </w:rPr>
        <w:t xml:space="preserve">С </w:t>
      </w:r>
      <w:r w:rsidR="002165C2" w:rsidRPr="006D3E22">
        <w:rPr>
          <w:bCs/>
          <w:color w:val="000000" w:themeColor="text1"/>
          <w:sz w:val="16"/>
          <w:szCs w:val="16"/>
        </w:rPr>
        <w:t xml:space="preserve">11 (24) января </w:t>
      </w:r>
      <w:r w:rsidRPr="006D3E22">
        <w:rPr>
          <w:bCs/>
          <w:color w:val="000000" w:themeColor="text1"/>
          <w:sz w:val="16"/>
          <w:szCs w:val="16"/>
        </w:rPr>
        <w:t xml:space="preserve">1913 г. после начала активных боевых действий 2-е АО перебазируется с </w:t>
      </w:r>
      <w:proofErr w:type="spellStart"/>
      <w:r w:rsidRPr="006D3E22">
        <w:rPr>
          <w:bCs/>
          <w:color w:val="000000" w:themeColor="text1"/>
          <w:sz w:val="16"/>
          <w:szCs w:val="16"/>
        </w:rPr>
        <w:t>Чорлу</w:t>
      </w:r>
      <w:proofErr w:type="spellEnd"/>
      <w:r w:rsidRPr="006D3E22">
        <w:rPr>
          <w:bCs/>
          <w:color w:val="000000" w:themeColor="text1"/>
          <w:sz w:val="16"/>
          <w:szCs w:val="16"/>
        </w:rPr>
        <w:t xml:space="preserve"> на свой основной аэродром у </w:t>
      </w:r>
      <w:proofErr w:type="spellStart"/>
      <w:r w:rsidRPr="006D3E22">
        <w:rPr>
          <w:bCs/>
          <w:color w:val="000000" w:themeColor="text1"/>
          <w:sz w:val="16"/>
          <w:szCs w:val="16"/>
        </w:rPr>
        <w:t>Черкезкьой</w:t>
      </w:r>
      <w:proofErr w:type="spellEnd"/>
      <w:r w:rsidRPr="006D3E22">
        <w:rPr>
          <w:bCs/>
          <w:color w:val="000000" w:themeColor="text1"/>
          <w:sz w:val="16"/>
          <w:szCs w:val="16"/>
        </w:rPr>
        <w:t xml:space="preserve">: в этот день </w:t>
      </w:r>
      <w:r w:rsidR="002165C2" w:rsidRPr="006D3E22">
        <w:rPr>
          <w:bCs/>
          <w:color w:val="000000" w:themeColor="text1"/>
          <w:sz w:val="16"/>
          <w:szCs w:val="16"/>
        </w:rPr>
        <w:t xml:space="preserve">перелетает </w:t>
      </w:r>
      <w:proofErr w:type="spellStart"/>
      <w:r w:rsidR="002165C2" w:rsidRPr="006D3E22">
        <w:rPr>
          <w:bCs/>
          <w:color w:val="000000" w:themeColor="text1"/>
          <w:sz w:val="16"/>
          <w:szCs w:val="16"/>
        </w:rPr>
        <w:t>Ф.Колчин</w:t>
      </w:r>
      <w:proofErr w:type="spellEnd"/>
      <w:r w:rsidR="002165C2" w:rsidRPr="006D3E22">
        <w:rPr>
          <w:bCs/>
          <w:color w:val="000000" w:themeColor="text1"/>
          <w:sz w:val="16"/>
          <w:szCs w:val="16"/>
        </w:rPr>
        <w:t xml:space="preserve"> на "Фармане" и С. Петров на "Блерио", 8 февраля - </w:t>
      </w:r>
      <w:proofErr w:type="spellStart"/>
      <w:r w:rsidR="002165C2" w:rsidRPr="006D3E22">
        <w:rPr>
          <w:bCs/>
          <w:color w:val="000000" w:themeColor="text1"/>
          <w:sz w:val="16"/>
          <w:szCs w:val="16"/>
        </w:rPr>
        <w:t>Бюри</w:t>
      </w:r>
      <w:proofErr w:type="spellEnd"/>
      <w:r w:rsidR="002165C2" w:rsidRPr="006D3E22">
        <w:rPr>
          <w:bCs/>
          <w:color w:val="000000" w:themeColor="text1"/>
          <w:sz w:val="16"/>
          <w:szCs w:val="16"/>
        </w:rPr>
        <w:t xml:space="preserve"> и </w:t>
      </w:r>
      <w:proofErr w:type="spellStart"/>
      <w:r w:rsidR="002165C2" w:rsidRPr="006D3E22">
        <w:rPr>
          <w:bCs/>
          <w:color w:val="000000" w:themeColor="text1"/>
          <w:sz w:val="16"/>
          <w:szCs w:val="16"/>
        </w:rPr>
        <w:t>Г.Стоянов</w:t>
      </w:r>
      <w:proofErr w:type="spellEnd"/>
      <w:r w:rsidR="002165C2" w:rsidRPr="006D3E22">
        <w:rPr>
          <w:bCs/>
          <w:color w:val="000000" w:themeColor="text1"/>
          <w:sz w:val="16"/>
          <w:szCs w:val="16"/>
        </w:rPr>
        <w:t xml:space="preserve"> на "Соммере. Это отделение стало самым эффективным, несмотря на меньший состав (16 февраля уезжают на родину русские </w:t>
      </w:r>
      <w:proofErr w:type="spellStart"/>
      <w:r w:rsidR="002165C2" w:rsidRPr="006D3E22">
        <w:rPr>
          <w:bCs/>
          <w:color w:val="000000" w:themeColor="text1"/>
          <w:sz w:val="16"/>
          <w:szCs w:val="16"/>
        </w:rPr>
        <w:t>Ф.Колчин</w:t>
      </w:r>
      <w:proofErr w:type="spellEnd"/>
      <w:r w:rsidR="002165C2" w:rsidRPr="006D3E22">
        <w:rPr>
          <w:bCs/>
          <w:color w:val="000000" w:themeColor="text1"/>
          <w:sz w:val="16"/>
          <w:szCs w:val="16"/>
        </w:rPr>
        <w:t xml:space="preserve"> и </w:t>
      </w:r>
      <w:proofErr w:type="spellStart"/>
      <w:r w:rsidR="002165C2" w:rsidRPr="006D3E22">
        <w:rPr>
          <w:bCs/>
          <w:color w:val="000000" w:themeColor="text1"/>
          <w:sz w:val="16"/>
          <w:szCs w:val="16"/>
        </w:rPr>
        <w:t>П.Евсюков</w:t>
      </w:r>
      <w:proofErr w:type="spellEnd"/>
      <w:r w:rsidR="002165C2" w:rsidRPr="006D3E22">
        <w:rPr>
          <w:bCs/>
          <w:color w:val="000000" w:themeColor="text1"/>
          <w:sz w:val="16"/>
          <w:szCs w:val="16"/>
        </w:rPr>
        <w:t xml:space="preserve"> с механиками). За 18 дней 2-е </w:t>
      </w:r>
      <w:proofErr w:type="spellStart"/>
      <w:r w:rsidR="002165C2" w:rsidRPr="006D3E22">
        <w:rPr>
          <w:bCs/>
          <w:color w:val="000000" w:themeColor="text1"/>
          <w:sz w:val="16"/>
          <w:szCs w:val="16"/>
        </w:rPr>
        <w:t>Ао</w:t>
      </w:r>
      <w:proofErr w:type="spellEnd"/>
      <w:r w:rsidR="002165C2" w:rsidRPr="006D3E22">
        <w:rPr>
          <w:bCs/>
          <w:color w:val="000000" w:themeColor="text1"/>
          <w:sz w:val="16"/>
          <w:szCs w:val="16"/>
        </w:rPr>
        <w:t xml:space="preserve"> выполнило 27 боевых вылета (столько сколько два других вместе взятые). Второе отделение на бумаге подчиняется командованию 3-й армии, но фактически выполняет задания Генерального Штаба. Вся его деятельность связана с разведкой </w:t>
      </w:r>
      <w:proofErr w:type="spellStart"/>
      <w:r w:rsidR="002165C2" w:rsidRPr="006D3E22">
        <w:rPr>
          <w:bCs/>
          <w:color w:val="000000" w:themeColor="text1"/>
          <w:sz w:val="16"/>
          <w:szCs w:val="16"/>
        </w:rPr>
        <w:t>Чаталджанской</w:t>
      </w:r>
      <w:proofErr w:type="spellEnd"/>
      <w:r w:rsidR="002165C2" w:rsidRPr="006D3E22">
        <w:rPr>
          <w:bCs/>
          <w:color w:val="000000" w:themeColor="text1"/>
          <w:sz w:val="16"/>
          <w:szCs w:val="16"/>
        </w:rPr>
        <w:t xml:space="preserve"> позиции между Мраморным и Черным морем в условиях позиционной войны.</w:t>
      </w:r>
    </w:p>
    <w:p w14:paraId="2568B45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Уже через два дня после перебазирования С. Петров на "Блерио" совершает разведку в северной части позиции. Самолет обстреливается с земли, но безрезультатно. А с 25 по 27 января Петров на "Блерио" и Колчин на "Фармане" выполняют еще несколько вылетов в этот район.</w:t>
      </w:r>
    </w:p>
    <w:p w14:paraId="3CDBAAA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феврале из-за плохой погоды никто не летает. Исключение составляет только </w:t>
      </w:r>
      <w:proofErr w:type="spellStart"/>
      <w:r w:rsidRPr="006D3E22">
        <w:rPr>
          <w:bCs/>
          <w:color w:val="000000" w:themeColor="text1"/>
          <w:sz w:val="16"/>
          <w:szCs w:val="16"/>
        </w:rPr>
        <w:t>Бюри</w:t>
      </w:r>
      <w:proofErr w:type="spellEnd"/>
      <w:r w:rsidRPr="006D3E22">
        <w:rPr>
          <w:bCs/>
          <w:color w:val="000000" w:themeColor="text1"/>
          <w:sz w:val="16"/>
          <w:szCs w:val="16"/>
        </w:rPr>
        <w:t>, который сделал один вылет на разведку южной позиции. Причем в этом вылете его самолет был обстрелян с земли болгарскими войсками (к счастью, неточно).</w:t>
      </w:r>
    </w:p>
    <w:p w14:paraId="522E86D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После долгих февральских "каникул" отделение развивает бурную деятельность. Так, в результате проведенной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2 марта разведке северного участка </w:t>
      </w:r>
      <w:proofErr w:type="spellStart"/>
      <w:r w:rsidRPr="006D3E22">
        <w:rPr>
          <w:bCs/>
          <w:color w:val="000000" w:themeColor="text1"/>
          <w:sz w:val="16"/>
          <w:szCs w:val="16"/>
        </w:rPr>
        <w:t>Чаталджанской</w:t>
      </w:r>
      <w:proofErr w:type="spellEnd"/>
      <w:r w:rsidRPr="006D3E22">
        <w:rPr>
          <w:bCs/>
          <w:color w:val="000000" w:themeColor="text1"/>
          <w:sz w:val="16"/>
          <w:szCs w:val="16"/>
        </w:rPr>
        <w:t xml:space="preserve"> позиции командующий 3-й армией делает вывод, что противник отступил со своей главной позиции и предлагает болгарским войскам снова занять высоты западнее </w:t>
      </w:r>
      <w:proofErr w:type="spellStart"/>
      <w:r w:rsidRPr="006D3E22">
        <w:rPr>
          <w:bCs/>
          <w:color w:val="000000" w:themeColor="text1"/>
          <w:sz w:val="16"/>
          <w:szCs w:val="16"/>
        </w:rPr>
        <w:t>Чаталджи</w:t>
      </w:r>
      <w:proofErr w:type="spellEnd"/>
      <w:r w:rsidRPr="006D3E22">
        <w:rPr>
          <w:bCs/>
          <w:color w:val="000000" w:themeColor="text1"/>
          <w:sz w:val="16"/>
          <w:szCs w:val="16"/>
        </w:rPr>
        <w:t xml:space="preserve">. Командование в очередной раз не доверяет воздушной разведке и отдает предпочтение наземной, которая заявляет, что силы противника в этом районе намного большие. Однако после проведенного через три дня очередного разведывательного полета (снова отличился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видимо самый подготовленный) и сопоставлении данных, полученных из других источников, командование убеждается, что воздушная разведка не врет. Благодаря ей 10 марта </w:t>
      </w:r>
      <w:proofErr w:type="spellStart"/>
      <w:r w:rsidRPr="006D3E22">
        <w:rPr>
          <w:bCs/>
          <w:color w:val="000000" w:themeColor="text1"/>
          <w:sz w:val="16"/>
          <w:szCs w:val="16"/>
        </w:rPr>
        <w:t>аванград</w:t>
      </w:r>
      <w:proofErr w:type="spellEnd"/>
      <w:r w:rsidRPr="006D3E22">
        <w:rPr>
          <w:bCs/>
          <w:color w:val="000000" w:themeColor="text1"/>
          <w:sz w:val="16"/>
          <w:szCs w:val="16"/>
        </w:rPr>
        <w:t xml:space="preserve"> 1-й Армии переходит в наступление.</w:t>
      </w:r>
    </w:p>
    <w:p w14:paraId="5DF8769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Следующие дни отмечаются неоднократные </w:t>
      </w:r>
      <w:proofErr w:type="spellStart"/>
      <w:r w:rsidRPr="006D3E22">
        <w:rPr>
          <w:bCs/>
          <w:color w:val="000000" w:themeColor="text1"/>
          <w:sz w:val="16"/>
          <w:szCs w:val="16"/>
        </w:rPr>
        <w:t>разведполеты</w:t>
      </w:r>
      <w:proofErr w:type="spellEnd"/>
      <w:r w:rsidRPr="006D3E22">
        <w:rPr>
          <w:bCs/>
          <w:color w:val="000000" w:themeColor="text1"/>
          <w:sz w:val="16"/>
          <w:szCs w:val="16"/>
        </w:rPr>
        <w:t xml:space="preserve">. Воздушная разведка еще раз доказывает свою эффективность - С. Петров и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почти одновременно охватывают фронт в глубину </w:t>
      </w:r>
      <w:proofErr w:type="spellStart"/>
      <w:r w:rsidRPr="006D3E22">
        <w:rPr>
          <w:bCs/>
          <w:color w:val="000000" w:themeColor="text1"/>
          <w:sz w:val="16"/>
          <w:szCs w:val="16"/>
        </w:rPr>
        <w:t>Чаталджинской</w:t>
      </w:r>
      <w:proofErr w:type="spellEnd"/>
      <w:r w:rsidRPr="006D3E22">
        <w:rPr>
          <w:bCs/>
          <w:color w:val="000000" w:themeColor="text1"/>
          <w:sz w:val="16"/>
          <w:szCs w:val="16"/>
        </w:rPr>
        <w:t xml:space="preserve"> позиции, при котором установлен факт отступления противника.</w:t>
      </w:r>
    </w:p>
    <w:p w14:paraId="1FEB7D4B" w14:textId="77777777" w:rsidR="002165C2" w:rsidRPr="006D3E22" w:rsidRDefault="002165C2" w:rsidP="006D3E22">
      <w:pPr>
        <w:jc w:val="both"/>
        <w:rPr>
          <w:bCs/>
          <w:color w:val="000000" w:themeColor="text1"/>
          <w:sz w:val="16"/>
          <w:szCs w:val="16"/>
        </w:rPr>
      </w:pPr>
    </w:p>
    <w:p w14:paraId="28325D52" w14:textId="44204963" w:rsidR="002165C2" w:rsidRPr="006D3E22" w:rsidRDefault="00FD5619" w:rsidP="006D3E22">
      <w:pPr>
        <w:jc w:val="both"/>
        <w:rPr>
          <w:bCs/>
          <w:color w:val="000000" w:themeColor="text1"/>
          <w:sz w:val="16"/>
          <w:szCs w:val="16"/>
        </w:rPr>
      </w:pPr>
      <w:r w:rsidRPr="006D3E22">
        <w:rPr>
          <w:bCs/>
          <w:color w:val="000000" w:themeColor="text1"/>
          <w:sz w:val="16"/>
          <w:szCs w:val="16"/>
        </w:rPr>
        <w:t xml:space="preserve">На </w:t>
      </w:r>
      <w:r w:rsidR="002165C2" w:rsidRPr="006D3E22">
        <w:rPr>
          <w:bCs/>
          <w:color w:val="000000" w:themeColor="text1"/>
          <w:sz w:val="16"/>
          <w:szCs w:val="16"/>
        </w:rPr>
        <w:t>11 (24) января</w:t>
      </w:r>
      <w:r w:rsidRPr="006D3E22">
        <w:rPr>
          <w:bCs/>
          <w:color w:val="000000" w:themeColor="text1"/>
          <w:sz w:val="16"/>
          <w:szCs w:val="16"/>
        </w:rPr>
        <w:t xml:space="preserve"> 1913 г</w:t>
      </w:r>
      <w:r w:rsidR="002165C2" w:rsidRPr="006D3E22">
        <w:rPr>
          <w:bCs/>
          <w:color w:val="000000" w:themeColor="text1"/>
          <w:sz w:val="16"/>
          <w:szCs w:val="16"/>
        </w:rPr>
        <w:t xml:space="preserve">. </w:t>
      </w:r>
      <w:r w:rsidRPr="006D3E22">
        <w:rPr>
          <w:bCs/>
          <w:color w:val="000000" w:themeColor="text1"/>
          <w:sz w:val="16"/>
          <w:szCs w:val="16"/>
        </w:rPr>
        <w:t xml:space="preserve">наметили вылет. </w:t>
      </w:r>
      <w:r w:rsidR="002165C2" w:rsidRPr="006D3E22">
        <w:rPr>
          <w:bCs/>
          <w:color w:val="000000" w:themeColor="text1"/>
          <w:sz w:val="16"/>
          <w:szCs w:val="16"/>
        </w:rPr>
        <w:t xml:space="preserve">Кроме </w:t>
      </w:r>
      <w:proofErr w:type="spellStart"/>
      <w:r w:rsidR="002165C2" w:rsidRPr="006D3E22">
        <w:rPr>
          <w:bCs/>
          <w:color w:val="000000" w:themeColor="text1"/>
          <w:sz w:val="16"/>
          <w:szCs w:val="16"/>
        </w:rPr>
        <w:t>Мутусиса</w:t>
      </w:r>
      <w:proofErr w:type="spellEnd"/>
      <w:r w:rsidR="002165C2" w:rsidRPr="006D3E22">
        <w:rPr>
          <w:bCs/>
          <w:color w:val="000000" w:themeColor="text1"/>
          <w:sz w:val="16"/>
          <w:szCs w:val="16"/>
        </w:rPr>
        <w:t xml:space="preserve">, в полет в качестве наблюдателя отправился мичман </w:t>
      </w:r>
      <w:proofErr w:type="spellStart"/>
      <w:r w:rsidR="002165C2" w:rsidRPr="006D3E22">
        <w:rPr>
          <w:bCs/>
          <w:color w:val="000000" w:themeColor="text1"/>
          <w:sz w:val="16"/>
          <w:szCs w:val="16"/>
        </w:rPr>
        <w:t>Мораитинис</w:t>
      </w:r>
      <w:proofErr w:type="spellEnd"/>
      <w:r w:rsidR="002165C2" w:rsidRPr="006D3E22">
        <w:rPr>
          <w:bCs/>
          <w:color w:val="000000" w:themeColor="text1"/>
          <w:sz w:val="16"/>
          <w:szCs w:val="16"/>
        </w:rPr>
        <w:t xml:space="preserve"> </w:t>
      </w:r>
      <w:proofErr w:type="spellStart"/>
      <w:r w:rsidR="002165C2" w:rsidRPr="006D3E22">
        <w:rPr>
          <w:bCs/>
          <w:color w:val="000000" w:themeColor="text1"/>
          <w:sz w:val="16"/>
          <w:szCs w:val="16"/>
        </w:rPr>
        <w:t>Аристидис</w:t>
      </w:r>
      <w:proofErr w:type="spellEnd"/>
      <w:r w:rsidR="002165C2" w:rsidRPr="006D3E22">
        <w:rPr>
          <w:bCs/>
          <w:color w:val="000000" w:themeColor="text1"/>
          <w:sz w:val="16"/>
          <w:szCs w:val="16"/>
        </w:rPr>
        <w:t>. На борт были взяты 115 литров горючего и 4 гранаты. Вылет состоялся с акватории о.</w:t>
      </w:r>
      <w:r w:rsidRPr="006D3E22">
        <w:rPr>
          <w:bCs/>
          <w:color w:val="000000" w:themeColor="text1"/>
          <w:sz w:val="16"/>
          <w:szCs w:val="16"/>
        </w:rPr>
        <w:t xml:space="preserve"> </w:t>
      </w:r>
      <w:proofErr w:type="spellStart"/>
      <w:r w:rsidR="002165C2" w:rsidRPr="006D3E22">
        <w:rPr>
          <w:bCs/>
          <w:color w:val="000000" w:themeColor="text1"/>
          <w:sz w:val="16"/>
          <w:szCs w:val="16"/>
        </w:rPr>
        <w:t>Мудрос</w:t>
      </w:r>
      <w:proofErr w:type="spellEnd"/>
      <w:r w:rsidR="002165C2" w:rsidRPr="006D3E22">
        <w:rPr>
          <w:bCs/>
          <w:color w:val="000000" w:themeColor="text1"/>
          <w:sz w:val="16"/>
          <w:szCs w:val="16"/>
        </w:rPr>
        <w:t>, где в то время базировались греческие корабли. На маршруте экипаж совершил промежуточную посадку у о.</w:t>
      </w:r>
      <w:r w:rsidRPr="006D3E22">
        <w:rPr>
          <w:bCs/>
          <w:color w:val="000000" w:themeColor="text1"/>
          <w:sz w:val="16"/>
          <w:szCs w:val="16"/>
        </w:rPr>
        <w:t xml:space="preserve"> </w:t>
      </w:r>
      <w:proofErr w:type="spellStart"/>
      <w:r w:rsidR="002165C2" w:rsidRPr="006D3E22">
        <w:rPr>
          <w:bCs/>
          <w:color w:val="000000" w:themeColor="text1"/>
          <w:sz w:val="16"/>
          <w:szCs w:val="16"/>
        </w:rPr>
        <w:t>Имрос</w:t>
      </w:r>
      <w:proofErr w:type="spellEnd"/>
      <w:r w:rsidR="002165C2" w:rsidRPr="006D3E22">
        <w:rPr>
          <w:bCs/>
          <w:color w:val="000000" w:themeColor="text1"/>
          <w:sz w:val="16"/>
          <w:szCs w:val="16"/>
        </w:rPr>
        <w:t xml:space="preserve">, где произвел дозаправку, а затем пошел дальше. Над </w:t>
      </w:r>
      <w:proofErr w:type="spellStart"/>
      <w:r w:rsidR="002165C2" w:rsidRPr="006D3E22">
        <w:rPr>
          <w:bCs/>
          <w:color w:val="000000" w:themeColor="text1"/>
          <w:sz w:val="16"/>
          <w:szCs w:val="16"/>
        </w:rPr>
        <w:t>Нагарой</w:t>
      </w:r>
      <w:proofErr w:type="spellEnd"/>
      <w:r w:rsidR="002165C2" w:rsidRPr="006D3E22">
        <w:rPr>
          <w:bCs/>
          <w:color w:val="000000" w:themeColor="text1"/>
          <w:sz w:val="16"/>
          <w:szCs w:val="16"/>
        </w:rPr>
        <w:t xml:space="preserve"> "</w:t>
      </w:r>
      <w:proofErr w:type="spellStart"/>
      <w:r w:rsidR="002165C2" w:rsidRPr="006D3E22">
        <w:rPr>
          <w:bCs/>
          <w:color w:val="000000" w:themeColor="text1"/>
          <w:sz w:val="16"/>
          <w:szCs w:val="16"/>
        </w:rPr>
        <w:t>Наутилос</w:t>
      </w:r>
      <w:proofErr w:type="spellEnd"/>
      <w:r w:rsidR="002165C2" w:rsidRPr="006D3E22">
        <w:rPr>
          <w:bCs/>
          <w:color w:val="000000" w:themeColor="text1"/>
          <w:sz w:val="16"/>
          <w:szCs w:val="16"/>
        </w:rPr>
        <w:t xml:space="preserve">" появился на высоте 1350 метров. Летчик сбросил гранаты, упавшие примерно в 150 метрах от турецкого флагмана </w:t>
      </w:r>
      <w:proofErr w:type="spellStart"/>
      <w:r w:rsidR="002165C2" w:rsidRPr="006D3E22">
        <w:rPr>
          <w:bCs/>
          <w:color w:val="000000" w:themeColor="text1"/>
          <w:sz w:val="16"/>
          <w:szCs w:val="16"/>
        </w:rPr>
        <w:t>броненсца</w:t>
      </w:r>
      <w:proofErr w:type="spellEnd"/>
      <w:r w:rsidR="002165C2" w:rsidRPr="006D3E22">
        <w:rPr>
          <w:bCs/>
          <w:color w:val="000000" w:themeColor="text1"/>
          <w:sz w:val="16"/>
          <w:szCs w:val="16"/>
        </w:rPr>
        <w:t xml:space="preserve"> "</w:t>
      </w:r>
      <w:proofErr w:type="spellStart"/>
      <w:r w:rsidR="002165C2" w:rsidRPr="006D3E22">
        <w:rPr>
          <w:bCs/>
          <w:color w:val="000000" w:themeColor="text1"/>
          <w:sz w:val="16"/>
          <w:szCs w:val="16"/>
        </w:rPr>
        <w:t>Мессудие</w:t>
      </w:r>
      <w:proofErr w:type="spellEnd"/>
      <w:r w:rsidR="002165C2" w:rsidRPr="006D3E22">
        <w:rPr>
          <w:bCs/>
          <w:color w:val="000000" w:themeColor="text1"/>
          <w:sz w:val="16"/>
          <w:szCs w:val="16"/>
        </w:rPr>
        <w:t>", а наблюдатель снял кроки расположения вражеской эскадры. Турки вели огонь по гидроплану, но безрезультатно. весь вылет занял 2 часа 20 минут, в ходе которых греческий экипаж покрыл расстояние в 180 км.</w:t>
      </w:r>
    </w:p>
    <w:p w14:paraId="2F32D9A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возвращению на </w:t>
      </w:r>
      <w:proofErr w:type="spellStart"/>
      <w:r w:rsidRPr="006D3E22">
        <w:rPr>
          <w:bCs/>
          <w:color w:val="000000" w:themeColor="text1"/>
          <w:sz w:val="16"/>
          <w:szCs w:val="16"/>
        </w:rPr>
        <w:t>Мудрос</w:t>
      </w:r>
      <w:proofErr w:type="spellEnd"/>
      <w:r w:rsidRPr="006D3E22">
        <w:rPr>
          <w:bCs/>
          <w:color w:val="000000" w:themeColor="text1"/>
          <w:sz w:val="16"/>
          <w:szCs w:val="16"/>
        </w:rPr>
        <w:t xml:space="preserve"> экипаж представил кроки командующему. Собранные авиаторами сведения оказались весьма ценными. Сам вылет получил большой резонанс в СМИ.</w:t>
      </w:r>
    </w:p>
    <w:p w14:paraId="4CD56EE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Следует отметить, что это был первый в военной истории опыт взаимодействия сил флота и авиации. Кроме того, греки настаивают на том, что ими же </w:t>
      </w:r>
      <w:proofErr w:type="spellStart"/>
      <w:r w:rsidRPr="006D3E22">
        <w:rPr>
          <w:bCs/>
          <w:color w:val="000000" w:themeColor="text1"/>
          <w:sz w:val="16"/>
          <w:szCs w:val="16"/>
        </w:rPr>
        <w:t>соершена</w:t>
      </w:r>
      <w:proofErr w:type="spellEnd"/>
      <w:r w:rsidRPr="006D3E22">
        <w:rPr>
          <w:bCs/>
          <w:color w:val="000000" w:themeColor="text1"/>
          <w:sz w:val="16"/>
          <w:szCs w:val="16"/>
        </w:rPr>
        <w:t xml:space="preserve"> первая атака вражеского корабля с воздуха.</w:t>
      </w:r>
    </w:p>
    <w:p w14:paraId="330B8DF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Боевая деятельность греческих авиаторов продолжалась до первых чисел апреля 1913 года, будучи свернутой после 4-го, когда на трофейном аппарата разбился </w:t>
      </w:r>
      <w:proofErr w:type="spellStart"/>
      <w:r w:rsidRPr="006D3E22">
        <w:rPr>
          <w:bCs/>
          <w:color w:val="000000" w:themeColor="text1"/>
          <w:sz w:val="16"/>
          <w:szCs w:val="16"/>
        </w:rPr>
        <w:t>Аргиропулос</w:t>
      </w:r>
      <w:proofErr w:type="spellEnd"/>
      <w:r w:rsidRPr="006D3E22">
        <w:rPr>
          <w:bCs/>
          <w:color w:val="000000" w:themeColor="text1"/>
          <w:sz w:val="16"/>
          <w:szCs w:val="16"/>
        </w:rPr>
        <w:t>, открыв печальный список жертв греческой военной авиации.</w:t>
      </w:r>
    </w:p>
    <w:p w14:paraId="5D515F71" w14:textId="77777777" w:rsidR="002165C2" w:rsidRPr="006D3E22" w:rsidRDefault="002165C2" w:rsidP="006D3E22">
      <w:pPr>
        <w:jc w:val="both"/>
        <w:rPr>
          <w:bCs/>
          <w:color w:val="000000" w:themeColor="text1"/>
          <w:sz w:val="16"/>
          <w:szCs w:val="16"/>
        </w:rPr>
      </w:pPr>
    </w:p>
    <w:p w14:paraId="15C76CC9"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Германии:</w:t>
      </w:r>
    </w:p>
    <w:p w14:paraId="1EA522BA" w14:textId="77777777" w:rsidR="002165C2" w:rsidRPr="006D3E22" w:rsidRDefault="002165C2" w:rsidP="006D3E22">
      <w:pPr>
        <w:jc w:val="both"/>
        <w:rPr>
          <w:bCs/>
          <w:color w:val="000000" w:themeColor="text1"/>
          <w:sz w:val="16"/>
          <w:szCs w:val="16"/>
        </w:rPr>
      </w:pPr>
    </w:p>
    <w:p w14:paraId="045E21FF" w14:textId="3623C5BA"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14 (27) января 1913 г. само</w:t>
      </w:r>
      <w:r w:rsidRPr="006D3E22">
        <w:rPr>
          <w:bCs/>
          <w:color w:val="000000" w:themeColor="text1"/>
          <w:sz w:val="16"/>
          <w:szCs w:val="16"/>
        </w:rPr>
        <w:softHyphen/>
        <w:t xml:space="preserve">лет </w:t>
      </w:r>
      <w:r w:rsidR="0099251A" w:rsidRPr="006D3E22">
        <w:rPr>
          <w:bCs/>
          <w:color w:val="000000" w:themeColor="text1"/>
          <w:sz w:val="16"/>
          <w:szCs w:val="16"/>
        </w:rPr>
        <w:t xml:space="preserve">Ханса </w:t>
      </w:r>
      <w:proofErr w:type="spellStart"/>
      <w:r w:rsidR="0099251A" w:rsidRPr="006D3E22">
        <w:rPr>
          <w:bCs/>
          <w:color w:val="000000" w:themeColor="text1"/>
          <w:sz w:val="16"/>
          <w:szCs w:val="16"/>
        </w:rPr>
        <w:t>Рейсснера</w:t>
      </w:r>
      <w:proofErr w:type="spellEnd"/>
      <w:r w:rsidR="0099251A" w:rsidRPr="006D3E22">
        <w:rPr>
          <w:bCs/>
          <w:color w:val="000000" w:themeColor="text1"/>
          <w:sz w:val="16"/>
          <w:szCs w:val="16"/>
        </w:rPr>
        <w:t xml:space="preserve"> </w:t>
      </w:r>
      <w:r w:rsidRPr="006D3E22">
        <w:rPr>
          <w:bCs/>
          <w:color w:val="000000" w:themeColor="text1"/>
          <w:sz w:val="16"/>
          <w:szCs w:val="16"/>
        </w:rPr>
        <w:t>разбился, сорвавшись в штопор.</w:t>
      </w:r>
    </w:p>
    <w:p w14:paraId="2A4AD64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Именно «Утка» </w:t>
      </w:r>
      <w:proofErr w:type="spellStart"/>
      <w:r w:rsidRPr="006D3E22">
        <w:rPr>
          <w:bCs/>
          <w:color w:val="000000" w:themeColor="text1"/>
          <w:sz w:val="16"/>
          <w:szCs w:val="16"/>
        </w:rPr>
        <w:t>Рейсснера</w:t>
      </w:r>
      <w:proofErr w:type="spellEnd"/>
      <w:r w:rsidRPr="006D3E22">
        <w:rPr>
          <w:bCs/>
          <w:color w:val="000000" w:themeColor="text1"/>
          <w:sz w:val="16"/>
          <w:szCs w:val="16"/>
        </w:rPr>
        <w:t xml:space="preserve"> ста</w:t>
      </w:r>
      <w:r w:rsidRPr="006D3E22">
        <w:rPr>
          <w:bCs/>
          <w:color w:val="000000" w:themeColor="text1"/>
          <w:sz w:val="16"/>
          <w:szCs w:val="16"/>
        </w:rPr>
        <w:softHyphen/>
        <w:t>ла первым самолётом, в котором из стали были сделаны и каркас, и обшивка крыла и оперения (фюзе</w:t>
      </w:r>
      <w:r w:rsidRPr="006D3E22">
        <w:rPr>
          <w:bCs/>
          <w:color w:val="000000" w:themeColor="text1"/>
          <w:sz w:val="16"/>
          <w:szCs w:val="16"/>
        </w:rPr>
        <w:softHyphen/>
        <w:t>ляж был без обшивки).</w:t>
      </w:r>
    </w:p>
    <w:p w14:paraId="140A524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Но возможности нового мате</w:t>
      </w:r>
      <w:r w:rsidRPr="006D3E22">
        <w:rPr>
          <w:bCs/>
          <w:color w:val="000000" w:themeColor="text1"/>
          <w:sz w:val="16"/>
          <w:szCs w:val="16"/>
        </w:rPr>
        <w:softHyphen/>
        <w:t>риала использовались ещё не в полной мере: крыло было тонким, и его пришлось подкреплять расчал</w:t>
      </w:r>
      <w:r w:rsidRPr="006D3E22">
        <w:rPr>
          <w:bCs/>
          <w:color w:val="000000" w:themeColor="text1"/>
          <w:sz w:val="16"/>
          <w:szCs w:val="16"/>
        </w:rPr>
        <w:softHyphen/>
        <w:t>ками.</w:t>
      </w:r>
    </w:p>
    <w:p w14:paraId="6B045A3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Надеюсь, читатель не обидится на меня за подробный рассказ об «Утке» </w:t>
      </w:r>
      <w:proofErr w:type="spellStart"/>
      <w:r w:rsidRPr="006D3E22">
        <w:rPr>
          <w:bCs/>
          <w:color w:val="000000" w:themeColor="text1"/>
          <w:sz w:val="16"/>
          <w:szCs w:val="16"/>
        </w:rPr>
        <w:t>Рейсснера</w:t>
      </w:r>
      <w:proofErr w:type="spellEnd"/>
      <w:r w:rsidRPr="006D3E22">
        <w:rPr>
          <w:bCs/>
          <w:color w:val="000000" w:themeColor="text1"/>
          <w:sz w:val="16"/>
          <w:szCs w:val="16"/>
        </w:rPr>
        <w:t>, узнав, что этот самолёт все же не был первым цель</w:t>
      </w:r>
      <w:r w:rsidRPr="006D3E22">
        <w:rPr>
          <w:bCs/>
          <w:color w:val="000000" w:themeColor="text1"/>
          <w:sz w:val="16"/>
          <w:szCs w:val="16"/>
        </w:rPr>
        <w:softHyphen/>
        <w:t>нометаллическим.</w:t>
      </w:r>
    </w:p>
    <w:p w14:paraId="2106E98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Первыми в этом всё-таки оказа</w:t>
      </w:r>
      <w:r w:rsidRPr="006D3E22">
        <w:rPr>
          <w:bCs/>
          <w:color w:val="000000" w:themeColor="text1"/>
          <w:sz w:val="16"/>
          <w:szCs w:val="16"/>
        </w:rPr>
        <w:softHyphen/>
        <w:t>лись французы.</w:t>
      </w:r>
    </w:p>
    <w:p w14:paraId="213A5E6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 два месяца до полёта «Утки», в марте 1912 г., французские ме</w:t>
      </w:r>
      <w:r w:rsidRPr="006D3E22">
        <w:rPr>
          <w:bCs/>
          <w:color w:val="000000" w:themeColor="text1"/>
          <w:sz w:val="16"/>
          <w:szCs w:val="16"/>
        </w:rPr>
        <w:softHyphen/>
        <w:t xml:space="preserve">таллурги из Соммы Шарь </w:t>
      </w:r>
      <w:proofErr w:type="spellStart"/>
      <w:r w:rsidRPr="006D3E22">
        <w:rPr>
          <w:bCs/>
          <w:color w:val="000000" w:themeColor="text1"/>
          <w:sz w:val="16"/>
          <w:szCs w:val="16"/>
        </w:rPr>
        <w:t>Понше</w:t>
      </w:r>
      <w:proofErr w:type="spellEnd"/>
      <w:r w:rsidRPr="006D3E22">
        <w:rPr>
          <w:bCs/>
          <w:color w:val="000000" w:themeColor="text1"/>
          <w:sz w:val="16"/>
          <w:szCs w:val="16"/>
        </w:rPr>
        <w:t xml:space="preserve"> и Морис Прима испытали свой </w:t>
      </w:r>
      <w:proofErr w:type="spellStart"/>
      <w:r w:rsidRPr="006D3E22">
        <w:rPr>
          <w:bCs/>
          <w:color w:val="000000" w:themeColor="text1"/>
          <w:sz w:val="16"/>
          <w:szCs w:val="16"/>
        </w:rPr>
        <w:t>высо-коплан</w:t>
      </w:r>
      <w:proofErr w:type="spellEnd"/>
      <w:r w:rsidRPr="006D3E22">
        <w:rPr>
          <w:bCs/>
          <w:color w:val="000000" w:themeColor="text1"/>
          <w:sz w:val="16"/>
          <w:szCs w:val="16"/>
        </w:rPr>
        <w:t xml:space="preserve"> «</w:t>
      </w:r>
      <w:proofErr w:type="spellStart"/>
      <w:r w:rsidRPr="006D3E22">
        <w:rPr>
          <w:bCs/>
          <w:color w:val="000000" w:themeColor="text1"/>
          <w:sz w:val="16"/>
          <w:szCs w:val="16"/>
        </w:rPr>
        <w:t>Тюбавьён</w:t>
      </w:r>
      <w:proofErr w:type="spellEnd"/>
      <w:r w:rsidRPr="006D3E22">
        <w:rPr>
          <w:bCs/>
          <w:color w:val="000000" w:themeColor="text1"/>
          <w:sz w:val="16"/>
          <w:szCs w:val="16"/>
        </w:rPr>
        <w:t>».</w:t>
      </w:r>
    </w:p>
    <w:p w14:paraId="574548C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Конструкция его была необыч</w:t>
      </w:r>
      <w:r w:rsidRPr="006D3E22">
        <w:rPr>
          <w:bCs/>
          <w:color w:val="000000" w:themeColor="text1"/>
          <w:sz w:val="16"/>
          <w:szCs w:val="16"/>
        </w:rPr>
        <w:softHyphen/>
        <w:t>ной. Основой каркаса служила стальная цельнотянутая труба, на которую надели винт. Винт приво</w:t>
      </w:r>
      <w:r w:rsidRPr="006D3E22">
        <w:rPr>
          <w:bCs/>
          <w:color w:val="000000" w:themeColor="text1"/>
          <w:sz w:val="16"/>
          <w:szCs w:val="16"/>
        </w:rPr>
        <w:softHyphen/>
        <w:t>дился во вращение ременной пе</w:t>
      </w:r>
      <w:r w:rsidRPr="006D3E22">
        <w:rPr>
          <w:bCs/>
          <w:color w:val="000000" w:themeColor="text1"/>
          <w:sz w:val="16"/>
          <w:szCs w:val="16"/>
        </w:rPr>
        <w:softHyphen/>
        <w:t>редачей от рядного двигателя «По</w:t>
      </w:r>
      <w:r w:rsidRPr="006D3E22">
        <w:rPr>
          <w:bCs/>
          <w:color w:val="000000" w:themeColor="text1"/>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6D3E22">
        <w:rPr>
          <w:bCs/>
          <w:color w:val="000000" w:themeColor="text1"/>
          <w:sz w:val="16"/>
          <w:szCs w:val="16"/>
        </w:rPr>
        <w:softHyphen/>
        <w:t>торой разместили сиденье пилота и двигатель. К нижним трубам фер</w:t>
      </w:r>
      <w:r w:rsidRPr="006D3E22">
        <w:rPr>
          <w:bCs/>
          <w:color w:val="000000" w:themeColor="text1"/>
          <w:sz w:val="16"/>
          <w:szCs w:val="16"/>
        </w:rPr>
        <w:softHyphen/>
        <w:t>мы присоединялась ось шасси.</w:t>
      </w:r>
    </w:p>
    <w:p w14:paraId="1805B13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это был первый самолёт с подобной установкой винта. Такая схема применялась и в даль</w:t>
      </w:r>
      <w:r w:rsidRPr="006D3E22">
        <w:rPr>
          <w:bCs/>
          <w:color w:val="000000" w:themeColor="text1"/>
          <w:sz w:val="16"/>
          <w:szCs w:val="16"/>
        </w:rPr>
        <w:softHyphen/>
        <w:t>нейшем, хотя и не часто, но сейчас речь не об этом.</w:t>
      </w:r>
    </w:p>
    <w:p w14:paraId="2D6C6A4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Особенностью «</w:t>
      </w:r>
      <w:proofErr w:type="spellStart"/>
      <w:r w:rsidRPr="006D3E22">
        <w:rPr>
          <w:bCs/>
          <w:color w:val="000000" w:themeColor="text1"/>
          <w:sz w:val="16"/>
          <w:szCs w:val="16"/>
        </w:rPr>
        <w:t>трубоплана</w:t>
      </w:r>
      <w:proofErr w:type="spellEnd"/>
      <w:r w:rsidRPr="006D3E22">
        <w:rPr>
          <w:bCs/>
          <w:color w:val="000000" w:themeColor="text1"/>
          <w:sz w:val="16"/>
          <w:szCs w:val="16"/>
        </w:rPr>
        <w:t xml:space="preserve">» (примерно так можно перевести слово </w:t>
      </w:r>
      <w:proofErr w:type="spellStart"/>
      <w:r w:rsidRPr="006D3E22">
        <w:rPr>
          <w:bCs/>
          <w:color w:val="000000" w:themeColor="text1"/>
          <w:sz w:val="16"/>
          <w:szCs w:val="16"/>
        </w:rPr>
        <w:t>ТиЬауюп</w:t>
      </w:r>
      <w:proofErr w:type="spellEnd"/>
      <w:r w:rsidRPr="006D3E22">
        <w:rPr>
          <w:bCs/>
          <w:color w:val="000000" w:themeColor="text1"/>
          <w:sz w:val="16"/>
          <w:szCs w:val="16"/>
        </w:rPr>
        <w:t>) была дюралевая обшивка и крыла, и оперения.</w:t>
      </w:r>
    </w:p>
    <w:p w14:paraId="3336748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Аппарат построили ещё в конце 1911г., и в том же году он успел покрасоваться на Парижском авиа</w:t>
      </w:r>
      <w:r w:rsidRPr="006D3E22">
        <w:rPr>
          <w:bCs/>
          <w:color w:val="000000" w:themeColor="text1"/>
          <w:sz w:val="16"/>
          <w:szCs w:val="16"/>
        </w:rPr>
        <w:softHyphen/>
        <w:t>салоне, но оторваться от земли удалось не сразу: самолёт был слиш</w:t>
      </w:r>
      <w:r w:rsidRPr="006D3E22">
        <w:rPr>
          <w:bCs/>
          <w:color w:val="000000" w:themeColor="text1"/>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Pr="006D3E22">
        <w:rPr>
          <w:bCs/>
          <w:color w:val="000000" w:themeColor="text1"/>
          <w:sz w:val="16"/>
          <w:szCs w:val="16"/>
        </w:rPr>
        <w:softHyphen/>
        <w:t>ку фюзеляжа. В таком виде в марте 1912 г. «</w:t>
      </w:r>
      <w:proofErr w:type="spellStart"/>
      <w:r w:rsidRPr="006D3E22">
        <w:rPr>
          <w:bCs/>
          <w:color w:val="000000" w:themeColor="text1"/>
          <w:sz w:val="16"/>
          <w:szCs w:val="16"/>
        </w:rPr>
        <w:t>Тюбавьён</w:t>
      </w:r>
      <w:proofErr w:type="spellEnd"/>
      <w:r w:rsidRPr="006D3E22">
        <w:rPr>
          <w:bCs/>
          <w:color w:val="000000" w:themeColor="text1"/>
          <w:sz w:val="16"/>
          <w:szCs w:val="16"/>
        </w:rPr>
        <w:t>», наконец, взлетел.</w:t>
      </w:r>
    </w:p>
    <w:p w14:paraId="4B20F1C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Правда, летал он плоховато, и летом того же года конструкторы переделали его, заменив большую часть обшивки на обычную полот</w:t>
      </w:r>
      <w:r w:rsidRPr="006D3E22">
        <w:rPr>
          <w:bCs/>
          <w:color w:val="000000" w:themeColor="text1"/>
          <w:sz w:val="16"/>
          <w:szCs w:val="16"/>
        </w:rPr>
        <w:softHyphen/>
        <w:t>няную, а капризный «</w:t>
      </w:r>
      <w:proofErr w:type="spellStart"/>
      <w:r w:rsidRPr="006D3E22">
        <w:rPr>
          <w:bCs/>
          <w:color w:val="000000" w:themeColor="text1"/>
          <w:sz w:val="16"/>
          <w:szCs w:val="16"/>
        </w:rPr>
        <w:t>Лабор</w:t>
      </w:r>
      <w:proofErr w:type="spellEnd"/>
      <w:r w:rsidRPr="006D3E22">
        <w:rPr>
          <w:bCs/>
          <w:color w:val="000000" w:themeColor="text1"/>
          <w:sz w:val="16"/>
          <w:szCs w:val="16"/>
        </w:rPr>
        <w:t>» - на ротативный двигатель «Гном» той же мощности (70 л.с.), установив его прямо на трубе, сразу за винтом.</w:t>
      </w:r>
    </w:p>
    <w:p w14:paraId="49E8228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Самолёт потерял большую часть уникальности, но полёт в марте 1912 г. уже даёт ему право назы</w:t>
      </w:r>
      <w:r w:rsidRPr="006D3E22">
        <w:rPr>
          <w:bCs/>
          <w:color w:val="000000" w:themeColor="text1"/>
          <w:sz w:val="16"/>
          <w:szCs w:val="16"/>
        </w:rPr>
        <w:softHyphen/>
        <w:t>ваться первым в мире самолёт с металлическим каркасом и обшив</w:t>
      </w:r>
      <w:r w:rsidRPr="006D3E22">
        <w:rPr>
          <w:bCs/>
          <w:color w:val="000000" w:themeColor="text1"/>
          <w:sz w:val="16"/>
          <w:szCs w:val="16"/>
        </w:rPr>
        <w:softHyphen/>
        <w:t>кой.</w:t>
      </w:r>
    </w:p>
    <w:p w14:paraId="6980861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А «Утка» </w:t>
      </w:r>
      <w:proofErr w:type="spellStart"/>
      <w:r w:rsidRPr="006D3E22">
        <w:rPr>
          <w:bCs/>
          <w:color w:val="000000" w:themeColor="text1"/>
          <w:sz w:val="16"/>
          <w:szCs w:val="16"/>
        </w:rPr>
        <w:t>Рейсснера</w:t>
      </w:r>
      <w:proofErr w:type="spellEnd"/>
      <w:r w:rsidRPr="006D3E22">
        <w:rPr>
          <w:bCs/>
          <w:color w:val="000000" w:themeColor="text1"/>
          <w:sz w:val="16"/>
          <w:szCs w:val="16"/>
        </w:rPr>
        <w:t xml:space="preserve"> остаётся вторым в мире самолётом с метал</w:t>
      </w:r>
      <w:r w:rsidRPr="006D3E22">
        <w:rPr>
          <w:bCs/>
          <w:color w:val="000000" w:themeColor="text1"/>
          <w:sz w:val="16"/>
          <w:szCs w:val="16"/>
        </w:rPr>
        <w:softHyphen/>
        <w:t>лическим каркасом и обшивкой, но зато первым в мире цельносталь</w:t>
      </w:r>
      <w:r w:rsidRPr="006D3E22">
        <w:rPr>
          <w:bCs/>
          <w:color w:val="000000" w:themeColor="text1"/>
          <w:sz w:val="16"/>
          <w:szCs w:val="16"/>
        </w:rPr>
        <w:softHyphen/>
        <w:t>ным (вспомним, что у «</w:t>
      </w:r>
      <w:proofErr w:type="spellStart"/>
      <w:r w:rsidRPr="006D3E22">
        <w:rPr>
          <w:bCs/>
          <w:color w:val="000000" w:themeColor="text1"/>
          <w:sz w:val="16"/>
          <w:szCs w:val="16"/>
        </w:rPr>
        <w:t>трубоплана</w:t>
      </w:r>
      <w:proofErr w:type="spellEnd"/>
      <w:r w:rsidRPr="006D3E22">
        <w:rPr>
          <w:bCs/>
          <w:color w:val="000000" w:themeColor="text1"/>
          <w:sz w:val="16"/>
          <w:szCs w:val="16"/>
        </w:rPr>
        <w:t>» обшивка была дюралевой).</w:t>
      </w:r>
    </w:p>
    <w:p w14:paraId="02A4979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1915 г. Юнкере построил зна</w:t>
      </w:r>
      <w:r w:rsidRPr="006D3E22">
        <w:rPr>
          <w:bCs/>
          <w:color w:val="000000" w:themeColor="text1"/>
          <w:sz w:val="16"/>
          <w:szCs w:val="16"/>
        </w:rPr>
        <w:softHyphen/>
        <w:t>менитый свободнонесущий моно</w:t>
      </w:r>
      <w:r w:rsidRPr="006D3E22">
        <w:rPr>
          <w:bCs/>
          <w:color w:val="000000" w:themeColor="text1"/>
          <w:sz w:val="16"/>
          <w:szCs w:val="16"/>
        </w:rPr>
        <w:softHyphen/>
        <w:t>план Л. Стальными у него были и каркас, и обшивка. Толщина обшив</w:t>
      </w:r>
      <w:r w:rsidRPr="006D3E22">
        <w:rPr>
          <w:bCs/>
          <w:color w:val="000000" w:themeColor="text1"/>
          <w:sz w:val="16"/>
          <w:szCs w:val="16"/>
        </w:rPr>
        <w:softHyphen/>
        <w:t>ки колебалась от 0,5 мм до 1 мм, с каркасом она соединялась точеч</w:t>
      </w:r>
      <w:r w:rsidRPr="006D3E22">
        <w:rPr>
          <w:bCs/>
          <w:color w:val="000000" w:themeColor="text1"/>
          <w:sz w:val="16"/>
          <w:szCs w:val="16"/>
        </w:rPr>
        <w:softHyphen/>
        <w:t>ной электросваркой.</w:t>
      </w:r>
    </w:p>
    <w:p w14:paraId="7F584C0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Как видим, Юнкере Л не был первым цельностальным самолётом, но в нём впервые удалось полнос</w:t>
      </w:r>
      <w:r w:rsidRPr="006D3E22">
        <w:rPr>
          <w:bCs/>
          <w:color w:val="000000" w:themeColor="text1"/>
          <w:sz w:val="16"/>
          <w:szCs w:val="16"/>
        </w:rPr>
        <w:softHyphen/>
        <w:t xml:space="preserve">тью использовать преимущества стали и толстого </w:t>
      </w:r>
      <w:proofErr w:type="spellStart"/>
      <w:r w:rsidRPr="006D3E22">
        <w:rPr>
          <w:bCs/>
          <w:color w:val="000000" w:themeColor="text1"/>
          <w:sz w:val="16"/>
          <w:szCs w:val="16"/>
        </w:rPr>
        <w:t>свободнонесуще</w:t>
      </w:r>
      <w:proofErr w:type="spellEnd"/>
      <w:r w:rsidRPr="006D3E22">
        <w:rPr>
          <w:bCs/>
          <w:color w:val="000000" w:themeColor="text1"/>
          <w:sz w:val="16"/>
          <w:szCs w:val="16"/>
        </w:rPr>
        <w:t>-го крыла.</w:t>
      </w:r>
    </w:p>
    <w:p w14:paraId="7969900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12 декабря Фридрих фон </w:t>
      </w:r>
      <w:proofErr w:type="spellStart"/>
      <w:r w:rsidRPr="006D3E22">
        <w:rPr>
          <w:bCs/>
          <w:color w:val="000000" w:themeColor="text1"/>
          <w:sz w:val="16"/>
          <w:szCs w:val="16"/>
        </w:rPr>
        <w:t>Маленкродт</w:t>
      </w:r>
      <w:proofErr w:type="spellEnd"/>
      <w:r w:rsidRPr="006D3E22">
        <w:rPr>
          <w:bCs/>
          <w:color w:val="000000" w:themeColor="text1"/>
          <w:sz w:val="16"/>
          <w:szCs w:val="16"/>
        </w:rPr>
        <w:t xml:space="preserve"> совершил на Л первый полёт. Испытания прошли успешно, но военных не удовлетворили ма</w:t>
      </w:r>
      <w:r w:rsidRPr="006D3E22">
        <w:rPr>
          <w:bCs/>
          <w:color w:val="000000" w:themeColor="text1"/>
          <w:sz w:val="16"/>
          <w:szCs w:val="16"/>
        </w:rPr>
        <w:softHyphen/>
        <w:t>лая скороподъёмность (чуть более 1 метра в секунду) и невысокая полезная нагрузка.</w:t>
      </w:r>
    </w:p>
    <w:p w14:paraId="61C6FAB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Поэтому в серию пошёл совсем другой самолёт - биплан.</w:t>
      </w:r>
    </w:p>
    <w:p w14:paraId="298E064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вооружение его приняли под наименованием II, что позднее создало немалую путаницу. Надо помнить, что это совсем разные буквы «</w:t>
      </w:r>
      <w:proofErr w:type="spellStart"/>
      <w:r w:rsidRPr="006D3E22">
        <w:rPr>
          <w:bCs/>
          <w:color w:val="000000" w:themeColor="text1"/>
          <w:sz w:val="16"/>
          <w:szCs w:val="16"/>
        </w:rPr>
        <w:t>джей</w:t>
      </w:r>
      <w:proofErr w:type="spellEnd"/>
      <w:r w:rsidRPr="006D3E22">
        <w:rPr>
          <w:bCs/>
          <w:color w:val="000000" w:themeColor="text1"/>
          <w:sz w:val="16"/>
          <w:szCs w:val="16"/>
        </w:rPr>
        <w:t>». М означает 4-ю кон</w:t>
      </w:r>
      <w:r w:rsidRPr="006D3E22">
        <w:rPr>
          <w:bCs/>
          <w:color w:val="000000" w:themeColor="text1"/>
          <w:sz w:val="16"/>
          <w:szCs w:val="16"/>
        </w:rPr>
        <w:softHyphen/>
        <w:t>струкцию фирмы .Ьп1&lt;.ег5, а II -первый ударный самолёт. Класси</w:t>
      </w:r>
      <w:r w:rsidRPr="006D3E22">
        <w:rPr>
          <w:bCs/>
          <w:color w:val="000000" w:themeColor="text1"/>
          <w:sz w:val="16"/>
          <w:szCs w:val="16"/>
        </w:rPr>
        <w:softHyphen/>
        <w:t>фикация «.Ь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6D3E22">
        <w:rPr>
          <w:bCs/>
          <w:color w:val="000000" w:themeColor="text1"/>
          <w:sz w:val="16"/>
          <w:szCs w:val="16"/>
        </w:rPr>
        <w:softHyphen/>
        <w:t>ства - римские.</w:t>
      </w:r>
    </w:p>
    <w:p w14:paraId="489438B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Но II нельзя считать цельнос</w:t>
      </w:r>
      <w:r w:rsidRPr="006D3E22">
        <w:rPr>
          <w:bCs/>
          <w:color w:val="000000" w:themeColor="text1"/>
          <w:sz w:val="16"/>
          <w:szCs w:val="16"/>
        </w:rPr>
        <w:softHyphen/>
        <w:t>тальным. Хотя в нем была примене</w:t>
      </w:r>
      <w:r w:rsidRPr="006D3E22">
        <w:rPr>
          <w:bCs/>
          <w:color w:val="000000" w:themeColor="text1"/>
          <w:sz w:val="16"/>
          <w:szCs w:val="16"/>
        </w:rPr>
        <w:softHyphen/>
        <w:t xml:space="preserve">на стальная </w:t>
      </w:r>
      <w:proofErr w:type="spellStart"/>
      <w:r w:rsidRPr="006D3E22">
        <w:rPr>
          <w:bCs/>
          <w:color w:val="000000" w:themeColor="text1"/>
          <w:sz w:val="16"/>
          <w:szCs w:val="16"/>
        </w:rPr>
        <w:t>бронекоробка</w:t>
      </w:r>
      <w:proofErr w:type="spellEnd"/>
      <w:r w:rsidRPr="006D3E22">
        <w:rPr>
          <w:bCs/>
          <w:color w:val="000000" w:themeColor="text1"/>
          <w:sz w:val="16"/>
          <w:szCs w:val="16"/>
        </w:rPr>
        <w:t xml:space="preserve"> (разго</w:t>
      </w:r>
      <w:r w:rsidRPr="006D3E22">
        <w:rPr>
          <w:bCs/>
          <w:color w:val="000000" w:themeColor="text1"/>
          <w:sz w:val="16"/>
          <w:szCs w:val="16"/>
        </w:rPr>
        <w:softHyphen/>
        <w:t>вор о броне в авиации пойдет поз</w:t>
      </w:r>
      <w:r w:rsidRPr="006D3E22">
        <w:rPr>
          <w:bCs/>
          <w:color w:val="000000" w:themeColor="text1"/>
          <w:sz w:val="16"/>
          <w:szCs w:val="16"/>
        </w:rPr>
        <w:softHyphen/>
        <w:t>же), но хвостовая часть фюзеляжа и крыло имели каркас из дюрале</w:t>
      </w:r>
      <w:r w:rsidRPr="006D3E22">
        <w:rPr>
          <w:bCs/>
          <w:color w:val="000000" w:themeColor="text1"/>
          <w:sz w:val="16"/>
          <w:szCs w:val="16"/>
        </w:rPr>
        <w:softHyphen/>
        <w:t>вых труб.</w:t>
      </w:r>
    </w:p>
    <w:p w14:paraId="7950E40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Следовательно, для нас роль Юнкерса представляется интерес</w:t>
      </w:r>
      <w:r w:rsidRPr="006D3E22">
        <w:rPr>
          <w:bCs/>
          <w:color w:val="000000" w:themeColor="text1"/>
          <w:sz w:val="16"/>
          <w:szCs w:val="16"/>
        </w:rPr>
        <w:softHyphen/>
        <w:t>ной тем, что на его фирме был по</w:t>
      </w:r>
      <w:r w:rsidRPr="006D3E22">
        <w:rPr>
          <w:bCs/>
          <w:color w:val="000000" w:themeColor="text1"/>
          <w:sz w:val="16"/>
          <w:szCs w:val="16"/>
        </w:rPr>
        <w:softHyphen/>
        <w:t>строен первый в мире цельносталь</w:t>
      </w:r>
      <w:r w:rsidRPr="006D3E22">
        <w:rPr>
          <w:bCs/>
          <w:color w:val="000000" w:themeColor="text1"/>
          <w:sz w:val="16"/>
          <w:szCs w:val="16"/>
        </w:rPr>
        <w:softHyphen/>
        <w:t>ной свободнонесущий моноплан.</w:t>
      </w:r>
    </w:p>
    <w:p w14:paraId="2F47C93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И, конечно, не стоит забывать о финансировании работ профессо</w:t>
      </w:r>
      <w:r w:rsidRPr="006D3E22">
        <w:rPr>
          <w:bCs/>
          <w:color w:val="000000" w:themeColor="text1"/>
          <w:sz w:val="16"/>
          <w:szCs w:val="16"/>
        </w:rPr>
        <w:softHyphen/>
        <w:t xml:space="preserve">ра </w:t>
      </w:r>
      <w:proofErr w:type="spellStart"/>
      <w:r w:rsidRPr="006D3E22">
        <w:rPr>
          <w:bCs/>
          <w:color w:val="000000" w:themeColor="text1"/>
          <w:sz w:val="16"/>
          <w:szCs w:val="16"/>
        </w:rPr>
        <w:t>Рейсснера</w:t>
      </w:r>
      <w:proofErr w:type="spellEnd"/>
      <w:r w:rsidRPr="006D3E22">
        <w:rPr>
          <w:bCs/>
          <w:color w:val="000000" w:themeColor="text1"/>
          <w:sz w:val="16"/>
          <w:szCs w:val="16"/>
        </w:rPr>
        <w:t>.</w:t>
      </w:r>
    </w:p>
    <w:p w14:paraId="6FFE139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1920-е годы самолётов со стальным каркасом стало больше, чем с деревянным. Фюзеляж обыч</w:t>
      </w:r>
      <w:r w:rsidRPr="006D3E22">
        <w:rPr>
          <w:bCs/>
          <w:color w:val="000000" w:themeColor="text1"/>
          <w:sz w:val="16"/>
          <w:szCs w:val="16"/>
        </w:rPr>
        <w:softHyphen/>
        <w:t>но «строился» вокруг сварной фер</w:t>
      </w:r>
      <w:r w:rsidRPr="006D3E22">
        <w:rPr>
          <w:bCs/>
          <w:color w:val="000000" w:themeColor="text1"/>
          <w:sz w:val="16"/>
          <w:szCs w:val="16"/>
        </w:rPr>
        <w:softHyphen/>
        <w:t>мы из стальных труб. На эту ферму накладывались продольные и попе</w:t>
      </w:r>
      <w:r w:rsidRPr="006D3E22">
        <w:rPr>
          <w:bCs/>
          <w:color w:val="000000" w:themeColor="text1"/>
          <w:sz w:val="16"/>
          <w:szCs w:val="16"/>
        </w:rPr>
        <w:softHyphen/>
        <w:t>речные элементы (стрингеры и шпангоуты) из различных материа</w:t>
      </w:r>
      <w:r w:rsidRPr="006D3E22">
        <w:rPr>
          <w:bCs/>
          <w:color w:val="000000" w:themeColor="text1"/>
          <w:sz w:val="16"/>
          <w:szCs w:val="16"/>
        </w:rPr>
        <w:softHyphen/>
        <w:t>лов (дерево, дюраль), а сверху шла полотняная, фанерная или дюрале</w:t>
      </w:r>
      <w:r w:rsidRPr="006D3E22">
        <w:rPr>
          <w:bCs/>
          <w:color w:val="000000" w:themeColor="text1"/>
          <w:sz w:val="16"/>
          <w:szCs w:val="16"/>
        </w:rPr>
        <w:softHyphen/>
        <w:t>вая обшивка. Каркас крыла всё чаще тоже делали стальным.</w:t>
      </w:r>
    </w:p>
    <w:p w14:paraId="0141BFC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Но прошла новая технологичес</w:t>
      </w:r>
      <w:r w:rsidRPr="006D3E22">
        <w:rPr>
          <w:bCs/>
          <w:color w:val="000000" w:themeColor="text1"/>
          <w:sz w:val="16"/>
          <w:szCs w:val="16"/>
        </w:rPr>
        <w:softHyphen/>
        <w:t>кая революция, и к концу 1930-х го</w:t>
      </w:r>
      <w:r w:rsidRPr="006D3E22">
        <w:rPr>
          <w:bCs/>
          <w:color w:val="000000" w:themeColor="text1"/>
          <w:sz w:val="16"/>
          <w:szCs w:val="16"/>
        </w:rPr>
        <w:softHyphen/>
        <w:t>дов казалось, что сталь как конст</w:t>
      </w:r>
      <w:r w:rsidRPr="006D3E22">
        <w:rPr>
          <w:bCs/>
          <w:color w:val="000000" w:themeColor="text1"/>
          <w:sz w:val="16"/>
          <w:szCs w:val="16"/>
        </w:rPr>
        <w:softHyphen/>
        <w:t>рукционный материал полностью уступила свои позиции алюминию.</w:t>
      </w:r>
    </w:p>
    <w:p w14:paraId="5266F2F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смену фермам из труб при</w:t>
      </w:r>
      <w:r w:rsidRPr="006D3E22">
        <w:rPr>
          <w:bCs/>
          <w:color w:val="000000" w:themeColor="text1"/>
          <w:sz w:val="16"/>
          <w:szCs w:val="16"/>
        </w:rPr>
        <w:softHyphen/>
        <w:t>шёл набор фюзеляжа и крыла из открытых дюралевых профилей, всё чаще сочетавшихся с силовой дю</w:t>
      </w:r>
      <w:r w:rsidRPr="006D3E22">
        <w:rPr>
          <w:bCs/>
          <w:color w:val="000000" w:themeColor="text1"/>
          <w:sz w:val="16"/>
          <w:szCs w:val="16"/>
        </w:rPr>
        <w:softHyphen/>
        <w:t>ралевой обшивкой.</w:t>
      </w:r>
    </w:p>
    <w:p w14:paraId="52838DA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Немногочисленные цельносталь</w:t>
      </w:r>
      <w:r w:rsidRPr="006D3E22">
        <w:rPr>
          <w:bCs/>
          <w:color w:val="000000" w:themeColor="text1"/>
          <w:sz w:val="16"/>
          <w:szCs w:val="16"/>
        </w:rPr>
        <w:softHyphen/>
        <w:t>ные самолёты, строившиеся в 1930-х годах, себя не оправдали. Собирать сварные конструкции из очень тон</w:t>
      </w:r>
      <w:r w:rsidRPr="006D3E22">
        <w:rPr>
          <w:bCs/>
          <w:color w:val="000000" w:themeColor="text1"/>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6D3E22">
        <w:rPr>
          <w:bCs/>
          <w:color w:val="000000" w:themeColor="text1"/>
          <w:sz w:val="16"/>
          <w:szCs w:val="16"/>
        </w:rPr>
        <w:softHyphen/>
        <w:t>чих, но всё равно сварное соеди</w:t>
      </w:r>
      <w:r w:rsidRPr="006D3E22">
        <w:rPr>
          <w:bCs/>
          <w:color w:val="000000" w:themeColor="text1"/>
          <w:sz w:val="16"/>
          <w:szCs w:val="16"/>
        </w:rPr>
        <w:softHyphen/>
        <w:t>нение становилось слабым местом, с которого начиналась коррозия.</w:t>
      </w:r>
    </w:p>
    <w:p w14:paraId="1BDE0D2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Выяснилось, что самолёты из нержавеющей стали приходят в негодность через 2-5 лет именно в местах сварки (11844).</w:t>
      </w:r>
    </w:p>
    <w:p w14:paraId="30AB173D" w14:textId="77777777" w:rsidR="002165C2" w:rsidRPr="006D3E22" w:rsidRDefault="002165C2" w:rsidP="006D3E22">
      <w:pPr>
        <w:jc w:val="both"/>
        <w:rPr>
          <w:bCs/>
          <w:color w:val="000000" w:themeColor="text1"/>
          <w:sz w:val="16"/>
          <w:szCs w:val="16"/>
        </w:rPr>
      </w:pPr>
    </w:p>
    <w:p w14:paraId="2EA74DFC"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636799AE" w14:textId="77777777" w:rsidR="002165C2" w:rsidRPr="006D3E22" w:rsidRDefault="002165C2" w:rsidP="006D3E22">
      <w:pPr>
        <w:jc w:val="both"/>
        <w:rPr>
          <w:bCs/>
          <w:i/>
          <w:color w:val="000000" w:themeColor="text1"/>
          <w:sz w:val="16"/>
          <w:szCs w:val="16"/>
        </w:rPr>
      </w:pPr>
    </w:p>
    <w:p w14:paraId="187F9FF3" w14:textId="77777777" w:rsidR="002165C2" w:rsidRPr="006D3E22" w:rsidRDefault="002165C2" w:rsidP="006D3E22">
      <w:pPr>
        <w:jc w:val="both"/>
        <w:rPr>
          <w:bCs/>
          <w:color w:val="0070C0"/>
          <w:sz w:val="16"/>
          <w:szCs w:val="16"/>
        </w:rPr>
      </w:pPr>
      <w:r w:rsidRPr="006D3E22">
        <w:rPr>
          <w:bCs/>
          <w:color w:val="0070C0"/>
          <w:sz w:val="16"/>
          <w:szCs w:val="16"/>
        </w:rPr>
        <w:t xml:space="preserve">12 (24) января 1913 - Пионер швейцарской авиации Оскар </w:t>
      </w:r>
      <w:proofErr w:type="spellStart"/>
      <w:r w:rsidRPr="006D3E22">
        <w:rPr>
          <w:bCs/>
          <w:color w:val="0070C0"/>
          <w:sz w:val="16"/>
          <w:szCs w:val="16"/>
        </w:rPr>
        <w:t>Бидер</w:t>
      </w:r>
      <w:proofErr w:type="spellEnd"/>
      <w:r w:rsidRPr="006D3E22">
        <w:rPr>
          <w:bCs/>
          <w:color w:val="0070C0"/>
          <w:sz w:val="16"/>
          <w:szCs w:val="16"/>
        </w:rPr>
        <w:t xml:space="preserve"> (Oscar </w:t>
      </w:r>
      <w:proofErr w:type="spellStart"/>
      <w:r w:rsidRPr="006D3E22">
        <w:rPr>
          <w:bCs/>
          <w:color w:val="0070C0"/>
          <w:sz w:val="16"/>
          <w:szCs w:val="16"/>
        </w:rPr>
        <w:t>Bider</w:t>
      </w:r>
      <w:proofErr w:type="spellEnd"/>
      <w:r w:rsidRPr="006D3E22">
        <w:rPr>
          <w:bCs/>
          <w:color w:val="0070C0"/>
          <w:sz w:val="16"/>
          <w:szCs w:val="16"/>
        </w:rPr>
        <w:t>) на моноплане Блерио XI совершил первый перелет через Пиренеи из По (Франция) в Мадрид, при этом достигнув высоты 11,483 футов (3,5 км) (22545).</w:t>
      </w:r>
    </w:p>
    <w:p w14:paraId="7327EACA" w14:textId="77777777" w:rsidR="002165C2" w:rsidRPr="006D3E22" w:rsidRDefault="002165C2" w:rsidP="006D3E22">
      <w:pPr>
        <w:jc w:val="both"/>
        <w:rPr>
          <w:bCs/>
          <w:color w:val="0070C0"/>
          <w:sz w:val="16"/>
          <w:szCs w:val="16"/>
        </w:rPr>
      </w:pPr>
    </w:p>
    <w:p w14:paraId="5D674C74"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5EECEEC2" w14:textId="77777777" w:rsidR="002165C2" w:rsidRPr="006D3E22" w:rsidRDefault="002165C2" w:rsidP="006D3E22">
      <w:pPr>
        <w:shd w:val="clear" w:color="auto" w:fill="FFFFFF"/>
        <w:jc w:val="both"/>
        <w:rPr>
          <w:bCs/>
          <w:color w:val="000000" w:themeColor="text1"/>
          <w:sz w:val="16"/>
          <w:szCs w:val="16"/>
        </w:rPr>
      </w:pPr>
    </w:p>
    <w:p w14:paraId="4290628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15 (28) января 1913 г. начальник Морского генерального штаба доложил морскому мини</w:t>
      </w:r>
      <w:r w:rsidRPr="006D3E22">
        <w:rPr>
          <w:bCs/>
          <w:color w:val="000000" w:themeColor="text1"/>
          <w:sz w:val="16"/>
          <w:szCs w:val="16"/>
        </w:rPr>
        <w:softHyphen/>
        <w:t>стру, что с прибытием в состав Черноморского флота весной 1912 г. пяти гидросамолетов положено начало организации авиа</w:t>
      </w:r>
      <w:r w:rsidRPr="006D3E22">
        <w:rPr>
          <w:bCs/>
          <w:color w:val="000000" w:themeColor="text1"/>
          <w:sz w:val="16"/>
          <w:szCs w:val="16"/>
        </w:rPr>
        <w:softHyphen/>
        <w:t>ционного дела в морском ведомстве в целях применения его для потребностей флота (1085).</w:t>
      </w:r>
    </w:p>
    <w:p w14:paraId="38212EB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Оценивая период зарождения авиации, морской в частности, можно заметить, что выбор самолета при недостатке информации, невысокой компетентности лиц, которым это поручалось, и других обстоятельствах представлял задачу со многими неизвестными. Российских же самолетов все еще не было. В силу объективных причин развитие авиационной промышленности в России происхо</w:t>
      </w:r>
      <w:r w:rsidRPr="006D3E22">
        <w:rPr>
          <w:bCs/>
          <w:color w:val="000000" w:themeColor="text1"/>
          <w:sz w:val="16"/>
          <w:szCs w:val="16"/>
        </w:rPr>
        <w:softHyphen/>
        <w:t>дило медленнее, чем в других странах (Франция, Англия, США, Германия), тем не менее оно довольно быстро набирало темпы.</w:t>
      </w:r>
    </w:p>
    <w:p w14:paraId="6C09C92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числе первых начал строить самолеты и гидросамолеты Рус</w:t>
      </w:r>
      <w:r w:rsidRPr="006D3E22">
        <w:rPr>
          <w:bCs/>
          <w:color w:val="000000" w:themeColor="text1"/>
          <w:sz w:val="16"/>
          <w:szCs w:val="16"/>
        </w:rPr>
        <w:softHyphen/>
        <w:t>ско-Балтийский вагонный завод (РБВЗ). Это предприятие, поло</w:t>
      </w:r>
      <w:r w:rsidRPr="006D3E22">
        <w:rPr>
          <w:bCs/>
          <w:color w:val="000000" w:themeColor="text1"/>
          <w:sz w:val="16"/>
          <w:szCs w:val="16"/>
        </w:rPr>
        <w:softHyphen/>
        <w:t>жившее в свое время начало отечественному вагоностроению и автомобилестроению, основательно принялось и за авиационное дело (1085).</w:t>
      </w:r>
    </w:p>
    <w:p w14:paraId="4E765FCA" w14:textId="77777777" w:rsidR="002165C2" w:rsidRPr="006D3E22" w:rsidRDefault="002165C2" w:rsidP="006D3E22">
      <w:pPr>
        <w:shd w:val="clear" w:color="auto" w:fill="FFFFFF"/>
        <w:jc w:val="both"/>
        <w:rPr>
          <w:bCs/>
          <w:color w:val="000000" w:themeColor="text1"/>
          <w:sz w:val="16"/>
          <w:szCs w:val="16"/>
        </w:rPr>
      </w:pPr>
    </w:p>
    <w:p w14:paraId="2E45B003"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427E1E95" w14:textId="77777777" w:rsidR="002165C2" w:rsidRPr="006D3E22" w:rsidRDefault="002165C2" w:rsidP="006D3E22">
      <w:pPr>
        <w:shd w:val="clear" w:color="auto" w:fill="FFFFFF"/>
        <w:jc w:val="both"/>
        <w:rPr>
          <w:bCs/>
          <w:color w:val="000000" w:themeColor="text1"/>
          <w:sz w:val="16"/>
          <w:szCs w:val="16"/>
        </w:rPr>
      </w:pPr>
    </w:p>
    <w:p w14:paraId="7B681C82" w14:textId="1CCBFD5D" w:rsidR="002165C2" w:rsidRPr="006D3E22" w:rsidRDefault="0099251A" w:rsidP="006D3E22">
      <w:pPr>
        <w:jc w:val="both"/>
        <w:rPr>
          <w:bCs/>
          <w:color w:val="000000" w:themeColor="text1"/>
          <w:sz w:val="16"/>
          <w:szCs w:val="16"/>
        </w:rPr>
      </w:pPr>
      <w:r w:rsidRPr="006D3E22">
        <w:rPr>
          <w:bCs/>
          <w:color w:val="000000" w:themeColor="text1"/>
          <w:sz w:val="16"/>
          <w:szCs w:val="16"/>
        </w:rPr>
        <w:t xml:space="preserve">Лишь </w:t>
      </w:r>
      <w:r w:rsidR="002165C2" w:rsidRPr="006D3E22">
        <w:rPr>
          <w:bCs/>
          <w:color w:val="000000" w:themeColor="text1"/>
          <w:sz w:val="16"/>
          <w:szCs w:val="16"/>
        </w:rPr>
        <w:t xml:space="preserve">15 (28) января 1913 года </w:t>
      </w:r>
      <w:r w:rsidRPr="006D3E22">
        <w:rPr>
          <w:bCs/>
          <w:color w:val="000000" w:themeColor="text1"/>
          <w:sz w:val="16"/>
          <w:szCs w:val="16"/>
        </w:rPr>
        <w:t xml:space="preserve">из-за позднего перебазирования был осуществлен первый боевой вылет </w:t>
      </w:r>
      <w:r w:rsidR="002165C2" w:rsidRPr="006D3E22">
        <w:rPr>
          <w:bCs/>
          <w:color w:val="000000" w:themeColor="text1"/>
          <w:sz w:val="16"/>
          <w:szCs w:val="16"/>
        </w:rPr>
        <w:t>(</w:t>
      </w:r>
      <w:proofErr w:type="spellStart"/>
      <w:r w:rsidR="002165C2" w:rsidRPr="006D3E22">
        <w:rPr>
          <w:bCs/>
          <w:color w:val="000000" w:themeColor="text1"/>
          <w:sz w:val="16"/>
          <w:szCs w:val="16"/>
        </w:rPr>
        <w:t>Сабелли</w:t>
      </w:r>
      <w:proofErr w:type="spellEnd"/>
      <w:r w:rsidR="002165C2" w:rsidRPr="006D3E22">
        <w:rPr>
          <w:bCs/>
          <w:color w:val="000000" w:themeColor="text1"/>
          <w:sz w:val="16"/>
          <w:szCs w:val="16"/>
        </w:rPr>
        <w:t xml:space="preserve"> и Митев). Однако боевые действия на </w:t>
      </w:r>
      <w:proofErr w:type="spellStart"/>
      <w:r w:rsidR="002165C2" w:rsidRPr="006D3E22">
        <w:rPr>
          <w:bCs/>
          <w:color w:val="000000" w:themeColor="text1"/>
          <w:sz w:val="16"/>
          <w:szCs w:val="16"/>
        </w:rPr>
        <w:t>Булаирской</w:t>
      </w:r>
      <w:proofErr w:type="spellEnd"/>
      <w:r w:rsidR="002165C2" w:rsidRPr="006D3E22">
        <w:rPr>
          <w:bCs/>
          <w:color w:val="000000" w:themeColor="text1"/>
          <w:sz w:val="16"/>
          <w:szCs w:val="16"/>
        </w:rPr>
        <w:t xml:space="preserve"> позиции уже фактически закончились (стоит напомнить, что турки высадили здесь десант 26 января, но после серии неудач уже 29-го числа они были эвакуированы). Во время временного затишья отделение в виде одного экипажа осуществляет разведку </w:t>
      </w:r>
      <w:proofErr w:type="spellStart"/>
      <w:r w:rsidR="002165C2" w:rsidRPr="006D3E22">
        <w:rPr>
          <w:bCs/>
          <w:color w:val="000000" w:themeColor="text1"/>
          <w:sz w:val="16"/>
          <w:szCs w:val="16"/>
        </w:rPr>
        <w:t>Булаирской</w:t>
      </w:r>
      <w:proofErr w:type="spellEnd"/>
      <w:r w:rsidR="002165C2" w:rsidRPr="006D3E22">
        <w:rPr>
          <w:bCs/>
          <w:color w:val="000000" w:themeColor="text1"/>
          <w:sz w:val="16"/>
          <w:szCs w:val="16"/>
        </w:rPr>
        <w:t xml:space="preserve"> позиции, наблюдает за передвижениями турецкого флота, уточняет состояние отдельных важных оборонительных сооружений - фортов "Виктория" и "Наполеон".</w:t>
      </w:r>
    </w:p>
    <w:p w14:paraId="641A940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Чтобы быстрее доставить собранные сведения и продемонстрировать возможности нового оружия 1 марта после разведки </w:t>
      </w:r>
      <w:proofErr w:type="spellStart"/>
      <w:r w:rsidRPr="006D3E22">
        <w:rPr>
          <w:bCs/>
          <w:color w:val="000000" w:themeColor="text1"/>
          <w:sz w:val="16"/>
          <w:szCs w:val="16"/>
        </w:rPr>
        <w:t>Сабелли</w:t>
      </w:r>
      <w:proofErr w:type="spellEnd"/>
      <w:r w:rsidRPr="006D3E22">
        <w:rPr>
          <w:bCs/>
          <w:color w:val="000000" w:themeColor="text1"/>
          <w:sz w:val="16"/>
          <w:szCs w:val="16"/>
        </w:rPr>
        <w:t xml:space="preserve"> и </w:t>
      </w:r>
      <w:proofErr w:type="spellStart"/>
      <w:r w:rsidRPr="006D3E22">
        <w:rPr>
          <w:bCs/>
          <w:color w:val="000000" w:themeColor="text1"/>
          <w:sz w:val="16"/>
          <w:szCs w:val="16"/>
        </w:rPr>
        <w:t>Попкръстев</w:t>
      </w:r>
      <w:proofErr w:type="spellEnd"/>
      <w:r w:rsidRPr="006D3E22">
        <w:rPr>
          <w:bCs/>
          <w:color w:val="000000" w:themeColor="text1"/>
          <w:sz w:val="16"/>
          <w:szCs w:val="16"/>
        </w:rPr>
        <w:t xml:space="preserve"> приземляются у деревни </w:t>
      </w:r>
      <w:proofErr w:type="spellStart"/>
      <w:r w:rsidRPr="006D3E22">
        <w:rPr>
          <w:bCs/>
          <w:color w:val="000000" w:themeColor="text1"/>
          <w:sz w:val="16"/>
          <w:szCs w:val="16"/>
        </w:rPr>
        <w:t>Кавак</w:t>
      </w:r>
      <w:proofErr w:type="spellEnd"/>
      <w:r w:rsidRPr="006D3E22">
        <w:rPr>
          <w:bCs/>
          <w:color w:val="000000" w:themeColor="text1"/>
          <w:sz w:val="16"/>
          <w:szCs w:val="16"/>
        </w:rPr>
        <w:t xml:space="preserve"> и докладывают лично </w:t>
      </w:r>
      <w:proofErr w:type="spellStart"/>
      <w:r w:rsidRPr="006D3E22">
        <w:rPr>
          <w:bCs/>
          <w:color w:val="000000" w:themeColor="text1"/>
          <w:sz w:val="16"/>
          <w:szCs w:val="16"/>
        </w:rPr>
        <w:t>престонаследнику</w:t>
      </w:r>
      <w:proofErr w:type="spellEnd"/>
      <w:r w:rsidRPr="006D3E22">
        <w:rPr>
          <w:bCs/>
          <w:color w:val="000000" w:themeColor="text1"/>
          <w:sz w:val="16"/>
          <w:szCs w:val="16"/>
        </w:rPr>
        <w:t xml:space="preserve"> Борису (кстати, отцу нынешнего болгарского премьера Симеона </w:t>
      </w:r>
      <w:proofErr w:type="spellStart"/>
      <w:r w:rsidRPr="006D3E22">
        <w:rPr>
          <w:bCs/>
          <w:color w:val="000000" w:themeColor="text1"/>
          <w:sz w:val="16"/>
          <w:szCs w:val="16"/>
        </w:rPr>
        <w:t>Саксобурготского</w:t>
      </w:r>
      <w:proofErr w:type="spellEnd"/>
      <w:r w:rsidRPr="006D3E22">
        <w:rPr>
          <w:bCs/>
          <w:color w:val="000000" w:themeColor="text1"/>
          <w:sz w:val="16"/>
          <w:szCs w:val="16"/>
        </w:rPr>
        <w:t xml:space="preserve">), князю Кириллу и командирам 4-й армии и 7-й пехотной дивизии. </w:t>
      </w:r>
    </w:p>
    <w:p w14:paraId="6AAD7A20" w14:textId="77777777" w:rsidR="002165C2" w:rsidRPr="006D3E22" w:rsidRDefault="002165C2" w:rsidP="006D3E22">
      <w:pPr>
        <w:jc w:val="both"/>
        <w:rPr>
          <w:bCs/>
          <w:color w:val="000000" w:themeColor="text1"/>
          <w:sz w:val="16"/>
          <w:szCs w:val="16"/>
        </w:rPr>
      </w:pPr>
    </w:p>
    <w:p w14:paraId="1C331690"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6EF54C3B" w14:textId="77777777" w:rsidR="002165C2" w:rsidRPr="006D3E22" w:rsidRDefault="002165C2" w:rsidP="006D3E22">
      <w:pPr>
        <w:jc w:val="both"/>
        <w:rPr>
          <w:bCs/>
          <w:i/>
          <w:color w:val="000000" w:themeColor="text1"/>
          <w:sz w:val="16"/>
          <w:szCs w:val="16"/>
        </w:rPr>
      </w:pPr>
    </w:p>
    <w:p w14:paraId="537A5CEF" w14:textId="73F5E48A"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16 </w:t>
      </w:r>
      <w:r w:rsidR="0099251A" w:rsidRPr="006D3E22">
        <w:rPr>
          <w:bCs/>
          <w:color w:val="000000" w:themeColor="text1"/>
          <w:sz w:val="16"/>
          <w:szCs w:val="16"/>
        </w:rPr>
        <w:t xml:space="preserve">(29) </w:t>
      </w:r>
      <w:r w:rsidRPr="006D3E22">
        <w:rPr>
          <w:bCs/>
          <w:color w:val="000000" w:themeColor="text1"/>
          <w:sz w:val="16"/>
          <w:szCs w:val="16"/>
        </w:rPr>
        <w:t>января 1913 состоялось официальное открытие и освящение Радиотелеграфного депо, начавшее работать в ноябре 1910. К этому времени на строительство и оборудование Депо, приобретение станков, приборов и специального инструмента было затрачено 162 тыс. руб. В то же время экономия казенных денег за счет гораздо более низкой стоимости продукции предприятия по сравнению с продукцией частных компаний составила около 750 тыс. руб. (18297).</w:t>
      </w:r>
    </w:p>
    <w:p w14:paraId="184C0D13" w14:textId="77777777" w:rsidR="002165C2" w:rsidRPr="006D3E22" w:rsidRDefault="002165C2" w:rsidP="006D3E22">
      <w:pPr>
        <w:jc w:val="both"/>
        <w:rPr>
          <w:bCs/>
          <w:color w:val="000000" w:themeColor="text1"/>
          <w:sz w:val="16"/>
          <w:szCs w:val="16"/>
        </w:rPr>
      </w:pPr>
    </w:p>
    <w:p w14:paraId="389E59FC"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2DEEE859" w14:textId="77777777" w:rsidR="002165C2" w:rsidRPr="006D3E22" w:rsidRDefault="002165C2" w:rsidP="006D3E22">
      <w:pPr>
        <w:shd w:val="clear" w:color="auto" w:fill="FFFFFF"/>
        <w:jc w:val="both"/>
        <w:rPr>
          <w:bCs/>
          <w:color w:val="000000" w:themeColor="text1"/>
          <w:sz w:val="16"/>
          <w:szCs w:val="16"/>
        </w:rPr>
      </w:pPr>
    </w:p>
    <w:p w14:paraId="415462F7" w14:textId="0FA33FB9"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17 </w:t>
      </w:r>
      <w:r w:rsidR="0099251A" w:rsidRPr="006D3E22">
        <w:rPr>
          <w:b w:val="0"/>
          <w:bCs/>
          <w:color w:val="000000" w:themeColor="text1"/>
          <w:sz w:val="16"/>
          <w:szCs w:val="16"/>
        </w:rPr>
        <w:t xml:space="preserve">(30) </w:t>
      </w:r>
      <w:r w:rsidRPr="006D3E22">
        <w:rPr>
          <w:b w:val="0"/>
          <w:bCs/>
          <w:color w:val="000000" w:themeColor="text1"/>
          <w:sz w:val="16"/>
          <w:szCs w:val="16"/>
        </w:rPr>
        <w:t xml:space="preserve">января 1913 г. князь Абамелек-Лазарев написал начальнику Главного управления Генштаба </w:t>
      </w:r>
      <w:proofErr w:type="spellStart"/>
      <w:r w:rsidRPr="006D3E22">
        <w:rPr>
          <w:b w:val="0"/>
          <w:bCs/>
          <w:color w:val="000000" w:themeColor="text1"/>
          <w:sz w:val="16"/>
          <w:szCs w:val="16"/>
        </w:rPr>
        <w:t>Я.И.Жилинскому</w:t>
      </w:r>
      <w:proofErr w:type="spellEnd"/>
      <w:r w:rsidRPr="006D3E22">
        <w:rPr>
          <w:b w:val="0"/>
          <w:bCs/>
          <w:color w:val="000000" w:themeColor="text1"/>
          <w:sz w:val="16"/>
          <w:szCs w:val="16"/>
        </w:rPr>
        <w:t xml:space="preserve">, что «мною в ознаменование 300-летия дома Романовых учрежден юбилейный Романовский кубок и приз в 10 тыс. рублей для летчика, который в течение 1913 года в наикратчайший срок, не свыше 48 часов, перелетит из С.-Петербурга в Москву и обратно. Право контроля и присуждения приза принадлежит </w:t>
      </w:r>
      <w:proofErr w:type="spellStart"/>
      <w:r w:rsidRPr="006D3E22">
        <w:rPr>
          <w:b w:val="0"/>
          <w:bCs/>
          <w:color w:val="000000" w:themeColor="text1"/>
          <w:sz w:val="16"/>
          <w:szCs w:val="16"/>
        </w:rPr>
        <w:t>имп</w:t>
      </w:r>
      <w:proofErr w:type="spellEnd"/>
      <w:r w:rsidRPr="006D3E22">
        <w:rPr>
          <w:b w:val="0"/>
          <w:bCs/>
          <w:color w:val="000000" w:themeColor="text1"/>
          <w:sz w:val="16"/>
          <w:szCs w:val="16"/>
        </w:rPr>
        <w:t>. Всероссийскому аэроклубу. Моя цель поощрение русских летчиков к совершению перелетов, которые представляются весьма важными в военное время для разрушения мостов, взрыва паровозных депо, складов взрывчатых веществ и т.д...» (15464).</w:t>
      </w:r>
    </w:p>
    <w:p w14:paraId="5D658641" w14:textId="77777777" w:rsidR="002165C2" w:rsidRPr="006D3E22" w:rsidRDefault="002165C2" w:rsidP="006D3E22">
      <w:pPr>
        <w:pStyle w:val="2"/>
        <w:spacing w:before="0" w:after="0"/>
        <w:jc w:val="both"/>
        <w:rPr>
          <w:b w:val="0"/>
          <w:bCs/>
          <w:color w:val="000000" w:themeColor="text1"/>
          <w:sz w:val="16"/>
          <w:szCs w:val="16"/>
        </w:rPr>
      </w:pPr>
    </w:p>
    <w:p w14:paraId="50691DFC" w14:textId="77777777" w:rsidR="00EA54E5" w:rsidRPr="006D3E22" w:rsidRDefault="00EA54E5" w:rsidP="006D3E22">
      <w:pPr>
        <w:jc w:val="both"/>
        <w:rPr>
          <w:bCs/>
          <w:color w:val="0070C0"/>
          <w:sz w:val="16"/>
          <w:szCs w:val="16"/>
        </w:rPr>
      </w:pPr>
      <w:r w:rsidRPr="006D3E22">
        <w:rPr>
          <w:bCs/>
          <w:color w:val="0070C0"/>
          <w:sz w:val="16"/>
          <w:szCs w:val="16"/>
        </w:rPr>
        <w:t xml:space="preserve">17 (30) января 1913 г. Шталмейстер царского двора кн. </w:t>
      </w:r>
      <w:proofErr w:type="spellStart"/>
      <w:r w:rsidRPr="006D3E22">
        <w:rPr>
          <w:bCs/>
          <w:color w:val="0070C0"/>
          <w:sz w:val="16"/>
          <w:szCs w:val="16"/>
        </w:rPr>
        <w:t>С.С.Абамелек-лазарев</w:t>
      </w:r>
      <w:proofErr w:type="spellEnd"/>
      <w:r w:rsidRPr="006D3E22">
        <w:rPr>
          <w:bCs/>
          <w:color w:val="0070C0"/>
          <w:sz w:val="16"/>
          <w:szCs w:val="16"/>
        </w:rPr>
        <w:t xml:space="preserve"> учредил "романовский кубок" /ценную вещь и приз 10000 руб./ в ознаменование 300-летия династии Романовых. Кубок предназначался летчику, который совершит перелет из Петербурга в Москву и обрат</w:t>
      </w:r>
      <w:r w:rsidRPr="006D3E22">
        <w:rPr>
          <w:bCs/>
          <w:color w:val="0070C0"/>
          <w:sz w:val="16"/>
          <w:szCs w:val="16"/>
        </w:rPr>
        <w:softHyphen/>
        <w:t>но на одном и том же самолете в наименьшее время, не свыше 48 ча</w:t>
      </w:r>
      <w:r w:rsidRPr="006D3E22">
        <w:rPr>
          <w:bCs/>
          <w:color w:val="0070C0"/>
          <w:sz w:val="16"/>
          <w:szCs w:val="16"/>
        </w:rPr>
        <w:softHyphen/>
        <w:t>сов. Контроль за розыгрышем кубка возлагался на ВАК. На оспаривание кубка записалось 28 военных летчиков, но разрешено было только двум, потом дополнительно было разрешено еще нескольким летчикам, в том числе и гражданским.</w:t>
      </w:r>
    </w:p>
    <w:p w14:paraId="6BB02569" w14:textId="77777777" w:rsidR="00EA54E5" w:rsidRPr="006D3E22" w:rsidRDefault="00EA54E5" w:rsidP="006D3E22">
      <w:pPr>
        <w:jc w:val="both"/>
        <w:rPr>
          <w:bCs/>
          <w:color w:val="0070C0"/>
          <w:sz w:val="16"/>
          <w:szCs w:val="16"/>
        </w:rPr>
      </w:pPr>
      <w:r w:rsidRPr="006D3E22">
        <w:rPr>
          <w:bCs/>
          <w:color w:val="0070C0"/>
          <w:sz w:val="16"/>
          <w:szCs w:val="16"/>
        </w:rPr>
        <w:t>/ЦГВИА, ф. 2000, оп. 7, д. 78/ (23320).</w:t>
      </w:r>
    </w:p>
    <w:p w14:paraId="5F981751" w14:textId="77777777" w:rsidR="00EA54E5" w:rsidRPr="006D3E22" w:rsidRDefault="00EA54E5" w:rsidP="006D3E22">
      <w:pPr>
        <w:jc w:val="both"/>
        <w:rPr>
          <w:bCs/>
          <w:color w:val="0070C0"/>
          <w:sz w:val="16"/>
          <w:szCs w:val="16"/>
        </w:rPr>
      </w:pPr>
    </w:p>
    <w:p w14:paraId="2B5720C5" w14:textId="29E0B0FF" w:rsidR="00EA54E5" w:rsidRPr="006D3E22" w:rsidRDefault="00EA54E5" w:rsidP="006D3E22">
      <w:pPr>
        <w:jc w:val="both"/>
        <w:rPr>
          <w:bCs/>
          <w:i/>
          <w:iCs/>
          <w:color w:val="000000" w:themeColor="text1"/>
          <w:sz w:val="16"/>
          <w:szCs w:val="16"/>
        </w:rPr>
      </w:pPr>
      <w:r w:rsidRPr="006D3E22">
        <w:rPr>
          <w:bCs/>
          <w:i/>
          <w:iCs/>
          <w:color w:val="000000" w:themeColor="text1"/>
          <w:sz w:val="16"/>
          <w:szCs w:val="16"/>
        </w:rPr>
        <w:t>Авиация и воздухоплавание Германии:</w:t>
      </w:r>
    </w:p>
    <w:p w14:paraId="7C051D13" w14:textId="77777777" w:rsidR="00EA54E5" w:rsidRPr="006D3E22" w:rsidRDefault="00EA54E5" w:rsidP="006D3E22">
      <w:pPr>
        <w:jc w:val="both"/>
        <w:rPr>
          <w:bCs/>
          <w:i/>
          <w:iCs/>
          <w:color w:val="000000" w:themeColor="text1"/>
          <w:sz w:val="16"/>
          <w:szCs w:val="16"/>
        </w:rPr>
      </w:pPr>
    </w:p>
    <w:p w14:paraId="4D93760F" w14:textId="4890F49E"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17 (30) января 1913 г. </w:t>
      </w:r>
      <w:r w:rsidR="0099251A" w:rsidRPr="006D3E22">
        <w:rPr>
          <w:bCs/>
          <w:color w:val="000000" w:themeColor="text1"/>
          <w:sz w:val="16"/>
          <w:szCs w:val="16"/>
        </w:rPr>
        <w:t xml:space="preserve">Германия ответила </w:t>
      </w:r>
      <w:r w:rsidRPr="006D3E22">
        <w:rPr>
          <w:bCs/>
          <w:color w:val="000000" w:themeColor="text1"/>
          <w:sz w:val="16"/>
          <w:szCs w:val="16"/>
        </w:rPr>
        <w:t>закрытием своей воздушной границы. Исключение из запрета было сделано в конце 1913 г. для спортивных полетов. Однако, запретные зоны остались в силе (11335).</w:t>
      </w:r>
    </w:p>
    <w:p w14:paraId="2D24ED06" w14:textId="77777777" w:rsidR="002165C2" w:rsidRPr="006D3E22" w:rsidRDefault="002165C2" w:rsidP="006D3E22">
      <w:pPr>
        <w:shd w:val="clear" w:color="auto" w:fill="FFFFFF"/>
        <w:jc w:val="both"/>
        <w:rPr>
          <w:bCs/>
          <w:color w:val="000000" w:themeColor="text1"/>
          <w:sz w:val="16"/>
          <w:szCs w:val="16"/>
        </w:rPr>
      </w:pPr>
    </w:p>
    <w:p w14:paraId="7CA5D54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00F3ACF5" w14:textId="77777777" w:rsidR="002165C2" w:rsidRPr="006D3E22" w:rsidRDefault="002165C2" w:rsidP="006D3E22">
      <w:pPr>
        <w:shd w:val="clear" w:color="auto" w:fill="FFFFFF"/>
        <w:jc w:val="both"/>
        <w:rPr>
          <w:bCs/>
          <w:color w:val="000000" w:themeColor="text1"/>
          <w:sz w:val="16"/>
          <w:szCs w:val="16"/>
        </w:rPr>
      </w:pPr>
    </w:p>
    <w:p w14:paraId="1F3EF445" w14:textId="7C52215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22 января (4 февраля) 1913 г.</w:t>
      </w:r>
      <w:r w:rsidR="0099251A" w:rsidRPr="006D3E22">
        <w:rPr>
          <w:bCs/>
          <w:color w:val="000000" w:themeColor="text1"/>
          <w:sz w:val="16"/>
          <w:szCs w:val="16"/>
        </w:rPr>
        <w:t xml:space="preserve"> испол</w:t>
      </w:r>
      <w:r w:rsidR="0099251A" w:rsidRPr="006D3E22">
        <w:rPr>
          <w:bCs/>
          <w:color w:val="000000" w:themeColor="text1"/>
          <w:sz w:val="16"/>
          <w:szCs w:val="16"/>
        </w:rPr>
        <w:softHyphen/>
        <w:t>няющий должность командира Петербургского порта генерал-майор Г.А. Кроун</w:t>
      </w:r>
      <w:r w:rsidRPr="006D3E22">
        <w:rPr>
          <w:bCs/>
          <w:color w:val="000000" w:themeColor="text1"/>
          <w:sz w:val="16"/>
          <w:szCs w:val="16"/>
        </w:rPr>
        <w:t xml:space="preserve"> </w:t>
      </w:r>
      <w:r w:rsidR="0099251A" w:rsidRPr="006D3E22">
        <w:rPr>
          <w:bCs/>
          <w:color w:val="000000" w:themeColor="text1"/>
          <w:sz w:val="16"/>
          <w:szCs w:val="16"/>
        </w:rPr>
        <w:t xml:space="preserve">подписал Договор о приеме И.И. Сикорского на службу в авиацию БФ. </w:t>
      </w:r>
      <w:r w:rsidRPr="006D3E22">
        <w:rPr>
          <w:bCs/>
          <w:color w:val="000000" w:themeColor="text1"/>
          <w:sz w:val="16"/>
          <w:szCs w:val="16"/>
        </w:rPr>
        <w:t>Он был расторгнут по инициативе Сикорского 13 июня того же года (1085).</w:t>
      </w:r>
    </w:p>
    <w:p w14:paraId="4D2DB68F" w14:textId="77777777" w:rsidR="002165C2" w:rsidRPr="006D3E22" w:rsidRDefault="002165C2" w:rsidP="006D3E22">
      <w:pPr>
        <w:shd w:val="clear" w:color="auto" w:fill="FFFFFF"/>
        <w:jc w:val="both"/>
        <w:rPr>
          <w:bCs/>
          <w:color w:val="000000" w:themeColor="text1"/>
          <w:sz w:val="16"/>
          <w:szCs w:val="16"/>
        </w:rPr>
      </w:pPr>
    </w:p>
    <w:p w14:paraId="645A7B1E" w14:textId="77777777" w:rsidR="0099251A" w:rsidRPr="006D3E22" w:rsidRDefault="0099251A"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7E321D03" w14:textId="77777777" w:rsidR="0099251A" w:rsidRPr="006D3E22" w:rsidRDefault="0099251A" w:rsidP="006D3E22">
      <w:pPr>
        <w:jc w:val="both"/>
        <w:rPr>
          <w:bCs/>
          <w:i/>
          <w:color w:val="000000" w:themeColor="text1"/>
          <w:sz w:val="16"/>
          <w:szCs w:val="16"/>
        </w:rPr>
      </w:pPr>
    </w:p>
    <w:p w14:paraId="7D86A167" w14:textId="77777777" w:rsidR="0099251A" w:rsidRPr="006D3E22" w:rsidRDefault="0099251A" w:rsidP="006D3E22">
      <w:pPr>
        <w:jc w:val="both"/>
        <w:rPr>
          <w:bCs/>
          <w:color w:val="0070C0"/>
          <w:sz w:val="16"/>
          <w:szCs w:val="16"/>
        </w:rPr>
      </w:pPr>
      <w:r w:rsidRPr="006D3E22">
        <w:rPr>
          <w:bCs/>
          <w:color w:val="0070C0"/>
          <w:sz w:val="16"/>
          <w:szCs w:val="16"/>
        </w:rPr>
        <w:t xml:space="preserve">23 января (5 февраля) 1913 - Греческие лётчики Михаил </w:t>
      </w:r>
      <w:proofErr w:type="spellStart"/>
      <w:r w:rsidRPr="006D3E22">
        <w:rPr>
          <w:bCs/>
          <w:color w:val="0070C0"/>
          <w:sz w:val="16"/>
          <w:szCs w:val="16"/>
        </w:rPr>
        <w:t>Мутусис</w:t>
      </w:r>
      <w:proofErr w:type="spellEnd"/>
      <w:r w:rsidRPr="006D3E22">
        <w:rPr>
          <w:bCs/>
          <w:color w:val="0070C0"/>
          <w:sz w:val="16"/>
          <w:szCs w:val="16"/>
        </w:rPr>
        <w:t xml:space="preserve"> и </w:t>
      </w:r>
      <w:proofErr w:type="spellStart"/>
      <w:r w:rsidRPr="006D3E22">
        <w:rPr>
          <w:bCs/>
          <w:color w:val="0070C0"/>
          <w:sz w:val="16"/>
          <w:szCs w:val="16"/>
        </w:rPr>
        <w:t>Аристидис</w:t>
      </w:r>
      <w:proofErr w:type="spellEnd"/>
      <w:r w:rsidRPr="006D3E22">
        <w:rPr>
          <w:bCs/>
          <w:color w:val="0070C0"/>
          <w:sz w:val="16"/>
          <w:szCs w:val="16"/>
        </w:rPr>
        <w:t xml:space="preserve"> </w:t>
      </w:r>
      <w:proofErr w:type="spellStart"/>
      <w:r w:rsidRPr="006D3E22">
        <w:rPr>
          <w:bCs/>
          <w:color w:val="0070C0"/>
          <w:sz w:val="16"/>
          <w:szCs w:val="16"/>
        </w:rPr>
        <w:t>Морайтинис</w:t>
      </w:r>
      <w:proofErr w:type="spellEnd"/>
      <w:r w:rsidRPr="006D3E22">
        <w:rPr>
          <w:bCs/>
          <w:color w:val="0070C0"/>
          <w:sz w:val="16"/>
          <w:szCs w:val="16"/>
        </w:rPr>
        <w:t xml:space="preserve"> совершили первый в мировой истории боевой полет военно-морской авиации.</w:t>
      </w:r>
    </w:p>
    <w:p w14:paraId="30EAE55A" w14:textId="77777777" w:rsidR="0099251A" w:rsidRPr="006D3E22" w:rsidRDefault="0099251A" w:rsidP="006D3E22">
      <w:pPr>
        <w:jc w:val="both"/>
        <w:rPr>
          <w:bCs/>
          <w:color w:val="0070C0"/>
          <w:sz w:val="16"/>
          <w:szCs w:val="16"/>
        </w:rPr>
      </w:pPr>
      <w:r w:rsidRPr="006D3E22">
        <w:rPr>
          <w:bCs/>
          <w:color w:val="0070C0"/>
          <w:sz w:val="16"/>
          <w:szCs w:val="16"/>
        </w:rPr>
        <w:t xml:space="preserve">5 февраля 1913 года, через несколько дней после победы греческого флота при острове </w:t>
      </w:r>
      <w:proofErr w:type="spellStart"/>
      <w:r w:rsidRPr="006D3E22">
        <w:rPr>
          <w:bCs/>
          <w:color w:val="0070C0"/>
          <w:sz w:val="16"/>
          <w:szCs w:val="16"/>
        </w:rPr>
        <w:t>Лемнос</w:t>
      </w:r>
      <w:proofErr w:type="spellEnd"/>
      <w:r w:rsidRPr="006D3E22">
        <w:rPr>
          <w:bCs/>
          <w:color w:val="0070C0"/>
          <w:sz w:val="16"/>
          <w:szCs w:val="16"/>
        </w:rPr>
        <w:t xml:space="preserve"> старший лейтенант </w:t>
      </w:r>
      <w:proofErr w:type="spellStart"/>
      <w:r w:rsidRPr="006D3E22">
        <w:rPr>
          <w:bCs/>
          <w:color w:val="0070C0"/>
          <w:sz w:val="16"/>
          <w:szCs w:val="16"/>
        </w:rPr>
        <w:t>Мутусис</w:t>
      </w:r>
      <w:proofErr w:type="spellEnd"/>
      <w:r w:rsidRPr="006D3E22">
        <w:rPr>
          <w:bCs/>
          <w:color w:val="0070C0"/>
          <w:sz w:val="16"/>
          <w:szCs w:val="16"/>
        </w:rPr>
        <w:t xml:space="preserve"> и мичман </w:t>
      </w:r>
      <w:proofErr w:type="spellStart"/>
      <w:r w:rsidRPr="006D3E22">
        <w:rPr>
          <w:bCs/>
          <w:color w:val="0070C0"/>
          <w:sz w:val="16"/>
          <w:szCs w:val="16"/>
        </w:rPr>
        <w:t>Аристидис</w:t>
      </w:r>
      <w:proofErr w:type="spellEnd"/>
      <w:r w:rsidRPr="006D3E22">
        <w:rPr>
          <w:bCs/>
          <w:color w:val="0070C0"/>
          <w:sz w:val="16"/>
          <w:szCs w:val="16"/>
        </w:rPr>
        <w:t xml:space="preserve"> </w:t>
      </w:r>
      <w:proofErr w:type="spellStart"/>
      <w:r w:rsidRPr="006D3E22">
        <w:rPr>
          <w:bCs/>
          <w:color w:val="0070C0"/>
          <w:sz w:val="16"/>
          <w:szCs w:val="16"/>
        </w:rPr>
        <w:t>Морайтинис</w:t>
      </w:r>
      <w:proofErr w:type="spellEnd"/>
      <w:r w:rsidRPr="006D3E22">
        <w:rPr>
          <w:bCs/>
          <w:color w:val="0070C0"/>
          <w:sz w:val="16"/>
          <w:szCs w:val="16"/>
        </w:rPr>
        <w:t xml:space="preserve">, находившиеся в </w:t>
      </w:r>
      <w:proofErr w:type="spellStart"/>
      <w:r w:rsidRPr="006D3E22">
        <w:rPr>
          <w:bCs/>
          <w:color w:val="0070C0"/>
          <w:sz w:val="16"/>
          <w:szCs w:val="16"/>
        </w:rPr>
        <w:t>Мудрос</w:t>
      </w:r>
      <w:proofErr w:type="spellEnd"/>
      <w:r w:rsidRPr="006D3E22">
        <w:rPr>
          <w:bCs/>
          <w:color w:val="0070C0"/>
          <w:sz w:val="16"/>
          <w:szCs w:val="16"/>
        </w:rPr>
        <w:t xml:space="preserve">, остров </w:t>
      </w:r>
      <w:proofErr w:type="spellStart"/>
      <w:r w:rsidRPr="006D3E22">
        <w:rPr>
          <w:bCs/>
          <w:color w:val="0070C0"/>
          <w:sz w:val="16"/>
          <w:szCs w:val="16"/>
        </w:rPr>
        <w:t>Лемнос</w:t>
      </w:r>
      <w:proofErr w:type="spellEnd"/>
      <w:r w:rsidRPr="006D3E22">
        <w:rPr>
          <w:bCs/>
          <w:color w:val="0070C0"/>
          <w:sz w:val="16"/>
          <w:szCs w:val="16"/>
        </w:rPr>
        <w:t xml:space="preserve"> получили приказ произвести воздушную разведку над Дарданеллами, с целью обнаружения расположения отступившего и скрывшегося там турецкого флота. Для этой цели был использован гидроплан, на базе переделанного биплана </w:t>
      </w:r>
      <w:proofErr w:type="spellStart"/>
      <w:r w:rsidRPr="006D3E22">
        <w:rPr>
          <w:bCs/>
          <w:color w:val="0070C0"/>
          <w:sz w:val="16"/>
          <w:szCs w:val="16"/>
        </w:rPr>
        <w:t>Farman</w:t>
      </w:r>
      <w:proofErr w:type="spellEnd"/>
      <w:r w:rsidRPr="006D3E22">
        <w:rPr>
          <w:bCs/>
          <w:color w:val="0070C0"/>
          <w:sz w:val="16"/>
          <w:szCs w:val="16"/>
        </w:rPr>
        <w:t xml:space="preserve"> MF.7. </w:t>
      </w:r>
      <w:proofErr w:type="spellStart"/>
      <w:r w:rsidRPr="006D3E22">
        <w:rPr>
          <w:bCs/>
          <w:color w:val="0070C0"/>
          <w:sz w:val="16"/>
          <w:szCs w:val="16"/>
        </w:rPr>
        <w:t>Мутусис</w:t>
      </w:r>
      <w:proofErr w:type="spellEnd"/>
      <w:r w:rsidRPr="006D3E22">
        <w:rPr>
          <w:bCs/>
          <w:color w:val="0070C0"/>
          <w:sz w:val="16"/>
          <w:szCs w:val="16"/>
        </w:rPr>
        <w:t xml:space="preserve"> - </w:t>
      </w:r>
      <w:proofErr w:type="spellStart"/>
      <w:r w:rsidRPr="006D3E22">
        <w:rPr>
          <w:bCs/>
          <w:color w:val="0070C0"/>
          <w:sz w:val="16"/>
          <w:szCs w:val="16"/>
        </w:rPr>
        <w:t>Морайтинис</w:t>
      </w:r>
      <w:proofErr w:type="spellEnd"/>
      <w:r w:rsidRPr="006D3E22">
        <w:rPr>
          <w:bCs/>
          <w:color w:val="0070C0"/>
          <w:sz w:val="16"/>
          <w:szCs w:val="16"/>
        </w:rPr>
        <w:t xml:space="preserve"> обнаружили турецкий флот в районе базы Нара и, перед уходом из </w:t>
      </w:r>
      <w:proofErr w:type="spellStart"/>
      <w:r w:rsidRPr="006D3E22">
        <w:rPr>
          <w:bCs/>
          <w:color w:val="0070C0"/>
          <w:sz w:val="16"/>
          <w:szCs w:val="16"/>
        </w:rPr>
        <w:t>Дараданелл</w:t>
      </w:r>
      <w:proofErr w:type="spellEnd"/>
      <w:r w:rsidRPr="006D3E22">
        <w:rPr>
          <w:bCs/>
          <w:color w:val="0070C0"/>
          <w:sz w:val="16"/>
          <w:szCs w:val="16"/>
        </w:rPr>
        <w:t>, сбросили на турецкий флот 4 бомбы, правда без серьёзных повреждений для турок. Во время обратного полета, экипаж гидроплана произвел вынужденное приводнение в Эгейском море, по причине проблем с мотором, но был подобран и отбуксирован находившимся поблизости греческим "</w:t>
      </w:r>
      <w:proofErr w:type="spellStart"/>
      <w:r w:rsidRPr="006D3E22">
        <w:rPr>
          <w:bCs/>
          <w:color w:val="0070C0"/>
          <w:sz w:val="16"/>
          <w:szCs w:val="16"/>
        </w:rPr>
        <w:t>Велос</w:t>
      </w:r>
      <w:proofErr w:type="spellEnd"/>
      <w:r w:rsidRPr="006D3E22">
        <w:rPr>
          <w:bCs/>
          <w:color w:val="0070C0"/>
          <w:sz w:val="16"/>
          <w:szCs w:val="16"/>
        </w:rPr>
        <w:t xml:space="preserve"> I эсминец". Этот полет признан первым в мировой истории боевым полетом сотрудничества авиации-флота и ознаменовал рождение первой в мире военно-морской авиации. </w:t>
      </w:r>
      <w:proofErr w:type="spellStart"/>
      <w:r w:rsidRPr="006D3E22">
        <w:rPr>
          <w:bCs/>
          <w:color w:val="0070C0"/>
          <w:sz w:val="16"/>
          <w:szCs w:val="16"/>
        </w:rPr>
        <w:t>Мутусис</w:t>
      </w:r>
      <w:proofErr w:type="spellEnd"/>
      <w:r w:rsidRPr="006D3E22">
        <w:rPr>
          <w:bCs/>
          <w:color w:val="0070C0"/>
          <w:sz w:val="16"/>
          <w:szCs w:val="16"/>
        </w:rPr>
        <w:t xml:space="preserve"> принял участие в Первой мировой войне на македонском фронте, а в годы греко-турецкой войны 1919 - 1922 годов был назначен командиром авиационной базы в городе Пруса Бурса. </w:t>
      </w:r>
      <w:proofErr w:type="spellStart"/>
      <w:r w:rsidRPr="006D3E22">
        <w:rPr>
          <w:bCs/>
          <w:color w:val="0070C0"/>
          <w:sz w:val="16"/>
          <w:szCs w:val="16"/>
        </w:rPr>
        <w:t>Мутусис</w:t>
      </w:r>
      <w:proofErr w:type="spellEnd"/>
      <w:r w:rsidRPr="006D3E22">
        <w:rPr>
          <w:bCs/>
          <w:color w:val="0070C0"/>
          <w:sz w:val="16"/>
          <w:szCs w:val="16"/>
        </w:rPr>
        <w:t xml:space="preserve"> ушёл в отставку в звании бригадного генерала авиации (11633).</w:t>
      </w:r>
    </w:p>
    <w:p w14:paraId="3E6D8E21" w14:textId="77777777" w:rsidR="0099251A" w:rsidRPr="006D3E22" w:rsidRDefault="0099251A" w:rsidP="006D3E22">
      <w:pPr>
        <w:shd w:val="clear" w:color="auto" w:fill="FFFFFF"/>
        <w:jc w:val="both"/>
        <w:rPr>
          <w:bCs/>
          <w:i/>
          <w:iCs/>
          <w:color w:val="000000" w:themeColor="text1"/>
          <w:sz w:val="16"/>
          <w:szCs w:val="16"/>
        </w:rPr>
      </w:pPr>
    </w:p>
    <w:p w14:paraId="6DC179D4"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326BB580" w14:textId="77777777" w:rsidR="002165C2" w:rsidRPr="006D3E22" w:rsidRDefault="002165C2" w:rsidP="006D3E22">
      <w:pPr>
        <w:shd w:val="clear" w:color="auto" w:fill="FFFFFF"/>
        <w:jc w:val="both"/>
        <w:rPr>
          <w:bCs/>
          <w:color w:val="000000" w:themeColor="text1"/>
          <w:sz w:val="16"/>
          <w:szCs w:val="16"/>
        </w:rPr>
      </w:pPr>
    </w:p>
    <w:p w14:paraId="691EB029" w14:textId="1ED5F3D4" w:rsidR="002165C2" w:rsidRPr="006D3E22" w:rsidRDefault="002165C2" w:rsidP="006D3E22">
      <w:pPr>
        <w:jc w:val="both"/>
        <w:rPr>
          <w:bCs/>
          <w:sz w:val="16"/>
          <w:szCs w:val="16"/>
        </w:rPr>
      </w:pPr>
      <w:r w:rsidRPr="006D3E22">
        <w:rPr>
          <w:bCs/>
          <w:sz w:val="16"/>
          <w:szCs w:val="16"/>
        </w:rPr>
        <w:t xml:space="preserve">24 января </w:t>
      </w:r>
      <w:r w:rsidR="0099251A" w:rsidRPr="006D3E22">
        <w:rPr>
          <w:bCs/>
          <w:sz w:val="16"/>
          <w:szCs w:val="16"/>
        </w:rPr>
        <w:t>(6 февраля) 1913 г. Уп</w:t>
      </w:r>
      <w:r w:rsidR="0099251A" w:rsidRPr="006D3E22">
        <w:rPr>
          <w:bCs/>
          <w:sz w:val="16"/>
          <w:szCs w:val="16"/>
        </w:rPr>
        <w:softHyphen/>
        <w:t>равляющий делами ОВФ капитан 1-го ранга Фогель в письме Начальнику Морского генераль</w:t>
      </w:r>
      <w:r w:rsidR="0099251A" w:rsidRPr="006D3E22">
        <w:rPr>
          <w:bCs/>
          <w:sz w:val="16"/>
          <w:szCs w:val="16"/>
        </w:rPr>
        <w:softHyphen/>
        <w:t xml:space="preserve">ного штаба </w:t>
      </w:r>
      <w:r w:rsidRPr="006D3E22">
        <w:rPr>
          <w:bCs/>
          <w:sz w:val="16"/>
          <w:szCs w:val="16"/>
        </w:rPr>
        <w:t>за №186, ука</w:t>
      </w:r>
      <w:r w:rsidRPr="006D3E22">
        <w:rPr>
          <w:bCs/>
          <w:sz w:val="16"/>
          <w:szCs w:val="16"/>
        </w:rPr>
        <w:softHyphen/>
        <w:t xml:space="preserve">зывал, что ОВФ вынужден иметь бипланы Фармана исключительно для обучения офицеров флота, так как офицеры Военного ведомства обучаются только на самолётах </w:t>
      </w:r>
      <w:proofErr w:type="spellStart"/>
      <w:r w:rsidRPr="006D3E22">
        <w:rPr>
          <w:bCs/>
          <w:sz w:val="16"/>
          <w:szCs w:val="16"/>
        </w:rPr>
        <w:t>Ньюпор</w:t>
      </w:r>
      <w:proofErr w:type="spellEnd"/>
      <w:r w:rsidRPr="006D3E22">
        <w:rPr>
          <w:bCs/>
          <w:sz w:val="16"/>
          <w:szCs w:val="16"/>
        </w:rPr>
        <w:t>, то просит меня сообщить ему для доклада его императорс</w:t>
      </w:r>
      <w:r w:rsidRPr="006D3E22">
        <w:rPr>
          <w:bCs/>
          <w:sz w:val="16"/>
          <w:szCs w:val="16"/>
        </w:rPr>
        <w:softHyphen/>
        <w:t>кому высочеству великому князю Александру Михайловичу не при</w:t>
      </w:r>
      <w:r w:rsidRPr="006D3E22">
        <w:rPr>
          <w:bCs/>
          <w:sz w:val="16"/>
          <w:szCs w:val="16"/>
        </w:rPr>
        <w:softHyphen/>
        <w:t>знает ли Морское ведомство воз</w:t>
      </w:r>
      <w:r w:rsidRPr="006D3E22">
        <w:rPr>
          <w:bCs/>
          <w:sz w:val="16"/>
          <w:szCs w:val="16"/>
        </w:rPr>
        <w:softHyphen/>
        <w:t>можным приобрести теперь же для школы два учебных Фармана с 50- сильными двигателями «</w:t>
      </w:r>
      <w:proofErr w:type="spellStart"/>
      <w:r w:rsidRPr="006D3E22">
        <w:rPr>
          <w:bCs/>
          <w:sz w:val="16"/>
          <w:szCs w:val="16"/>
        </w:rPr>
        <w:t>Гчом</w:t>
      </w:r>
      <w:proofErr w:type="spellEnd"/>
      <w:r w:rsidRPr="006D3E22">
        <w:rPr>
          <w:bCs/>
          <w:sz w:val="16"/>
          <w:szCs w:val="16"/>
        </w:rPr>
        <w:t>» и один быстроходный с 80-сильным двига</w:t>
      </w:r>
      <w:r w:rsidRPr="006D3E22">
        <w:rPr>
          <w:bCs/>
          <w:sz w:val="16"/>
          <w:szCs w:val="16"/>
        </w:rPr>
        <w:softHyphen/>
        <w:t>телем, на что потребно 25 000 рублей». Кроме того, следовало переводить в счёт оплаты за бен</w:t>
      </w:r>
      <w:r w:rsidRPr="006D3E22">
        <w:rPr>
          <w:bCs/>
          <w:sz w:val="16"/>
          <w:szCs w:val="16"/>
        </w:rPr>
        <w:softHyphen/>
        <w:t>зин, масло и прочее до 1500 руб</w:t>
      </w:r>
      <w:r w:rsidRPr="006D3E22">
        <w:rPr>
          <w:bCs/>
          <w:sz w:val="16"/>
          <w:szCs w:val="16"/>
        </w:rPr>
        <w:softHyphen/>
        <w:t>лей на каждого обучаемого. Безус</w:t>
      </w:r>
      <w:r w:rsidRPr="006D3E22">
        <w:rPr>
          <w:bCs/>
          <w:sz w:val="16"/>
          <w:szCs w:val="16"/>
        </w:rPr>
        <w:softHyphen/>
        <w:t>ловно, подобное требование было справедливым, но военное ведом</w:t>
      </w:r>
      <w:r w:rsidRPr="006D3E22">
        <w:rPr>
          <w:bCs/>
          <w:sz w:val="16"/>
          <w:szCs w:val="16"/>
        </w:rPr>
        <w:softHyphen/>
        <w:t>ство как-то запамятовало, что оно расходует деньги, которые предназ</w:t>
      </w:r>
      <w:r w:rsidRPr="006D3E22">
        <w:rPr>
          <w:bCs/>
          <w:sz w:val="16"/>
          <w:szCs w:val="16"/>
        </w:rPr>
        <w:softHyphen/>
        <w:t>начались в своем первоначальном варианте на строительство кораб</w:t>
      </w:r>
      <w:r w:rsidRPr="006D3E22">
        <w:rPr>
          <w:bCs/>
          <w:sz w:val="16"/>
          <w:szCs w:val="16"/>
        </w:rPr>
        <w:softHyphen/>
        <w:t>лей. Морское министерство не име</w:t>
      </w:r>
      <w:r w:rsidRPr="006D3E22">
        <w:rPr>
          <w:bCs/>
          <w:sz w:val="16"/>
          <w:szCs w:val="16"/>
        </w:rPr>
        <w:softHyphen/>
        <w:t>ло желания выделять 43 тысячи руб</w:t>
      </w:r>
      <w:r w:rsidRPr="006D3E22">
        <w:rPr>
          <w:bCs/>
          <w:sz w:val="16"/>
          <w:szCs w:val="16"/>
        </w:rPr>
        <w:softHyphen/>
        <w:t>лей (18 тысяч рублей на обучение 12 летчиков и 25 тысяч рублей на приобретение самолетов) - такие расходы просто не предусматрива</w:t>
      </w:r>
      <w:r w:rsidRPr="006D3E22">
        <w:rPr>
          <w:bCs/>
          <w:sz w:val="16"/>
          <w:szCs w:val="16"/>
        </w:rPr>
        <w:softHyphen/>
        <w:t>лись бюджетом. Начались перего</w:t>
      </w:r>
      <w:r w:rsidRPr="006D3E22">
        <w:rPr>
          <w:bCs/>
          <w:sz w:val="16"/>
          <w:szCs w:val="16"/>
        </w:rPr>
        <w:softHyphen/>
        <w:t>воры, в результате которых возник</w:t>
      </w:r>
      <w:r w:rsidRPr="006D3E22">
        <w:rPr>
          <w:bCs/>
          <w:sz w:val="16"/>
          <w:szCs w:val="16"/>
        </w:rPr>
        <w:softHyphen/>
        <w:t>ший инцидент удалось уладить и договориться выделять на каждого обучаемого морского ведомства по 1000 рублей, если ОВФ «заведёт для пользы дела, учебные аппараты Фармана» (в следующем году по 1200 рублей). Возможно, согласие было жёсткой позицией морского ведомства, которое заявило, что если соглашение не будет достиг</w:t>
      </w:r>
      <w:r w:rsidRPr="006D3E22">
        <w:rPr>
          <w:bCs/>
          <w:sz w:val="16"/>
          <w:szCs w:val="16"/>
        </w:rPr>
        <w:softHyphen/>
        <w:t>нуто, то практическое обучение полётам организуют в «школе им</w:t>
      </w:r>
      <w:r w:rsidRPr="006D3E22">
        <w:rPr>
          <w:bCs/>
          <w:sz w:val="16"/>
          <w:szCs w:val="16"/>
        </w:rPr>
        <w:softHyphen/>
        <w:t>ператорского Всероссийского аэроклуба или непосредственно в авиационных отрядах Службы свя</w:t>
      </w:r>
      <w:r w:rsidRPr="006D3E22">
        <w:rPr>
          <w:bCs/>
          <w:sz w:val="16"/>
          <w:szCs w:val="16"/>
        </w:rPr>
        <w:softHyphen/>
        <w:t>зи».</w:t>
      </w:r>
    </w:p>
    <w:p w14:paraId="59590BBB" w14:textId="77777777" w:rsidR="002165C2" w:rsidRPr="006D3E22" w:rsidRDefault="002165C2" w:rsidP="006D3E22">
      <w:pPr>
        <w:jc w:val="both"/>
        <w:rPr>
          <w:bCs/>
          <w:sz w:val="16"/>
          <w:szCs w:val="16"/>
        </w:rPr>
      </w:pPr>
      <w:r w:rsidRPr="006D3E22">
        <w:rPr>
          <w:bCs/>
          <w:sz w:val="16"/>
          <w:szCs w:val="16"/>
        </w:rPr>
        <w:t>В мае 1913 г. на Опытную стан</w:t>
      </w:r>
      <w:r w:rsidRPr="006D3E22">
        <w:rPr>
          <w:bCs/>
          <w:sz w:val="16"/>
          <w:szCs w:val="16"/>
        </w:rPr>
        <w:softHyphen/>
        <w:t>цию Гребного порта прибыла пер</w:t>
      </w:r>
      <w:r w:rsidRPr="006D3E22">
        <w:rPr>
          <w:bCs/>
          <w:sz w:val="16"/>
          <w:szCs w:val="16"/>
        </w:rPr>
        <w:softHyphen/>
        <w:t>вая партия молодых лётчиков для обучения на гидросамолётах: лей</w:t>
      </w:r>
      <w:r w:rsidRPr="006D3E22">
        <w:rPr>
          <w:bCs/>
          <w:sz w:val="16"/>
          <w:szCs w:val="16"/>
        </w:rPr>
        <w:softHyphen/>
        <w:t xml:space="preserve">тенант Б.А. Щербачев, мичманы: П. </w:t>
      </w:r>
      <w:proofErr w:type="spellStart"/>
      <w:r w:rsidRPr="006D3E22">
        <w:rPr>
          <w:bCs/>
          <w:sz w:val="16"/>
          <w:szCs w:val="16"/>
        </w:rPr>
        <w:t>Ваксмут</w:t>
      </w:r>
      <w:proofErr w:type="spellEnd"/>
      <w:r w:rsidRPr="006D3E22">
        <w:rPr>
          <w:bCs/>
          <w:sz w:val="16"/>
          <w:szCs w:val="16"/>
        </w:rPr>
        <w:t xml:space="preserve">, И.И. Кульнев, П.Э. </w:t>
      </w:r>
      <w:proofErr w:type="spellStart"/>
      <w:r w:rsidRPr="006D3E22">
        <w:rPr>
          <w:bCs/>
          <w:sz w:val="16"/>
          <w:szCs w:val="16"/>
        </w:rPr>
        <w:t>Липгарт</w:t>
      </w:r>
      <w:proofErr w:type="spellEnd"/>
      <w:r w:rsidRPr="006D3E22">
        <w:rPr>
          <w:bCs/>
          <w:sz w:val="16"/>
          <w:szCs w:val="16"/>
        </w:rPr>
        <w:t>, В.А. Литвинов и инженер-механик мичман В.Е. Зверев.</w:t>
      </w:r>
    </w:p>
    <w:p w14:paraId="4823E1EB" w14:textId="77777777" w:rsidR="002165C2" w:rsidRPr="006D3E22" w:rsidRDefault="002165C2" w:rsidP="006D3E22">
      <w:pPr>
        <w:jc w:val="both"/>
        <w:rPr>
          <w:bCs/>
          <w:sz w:val="16"/>
          <w:szCs w:val="16"/>
        </w:rPr>
      </w:pPr>
      <w:r w:rsidRPr="006D3E22">
        <w:rPr>
          <w:bCs/>
          <w:sz w:val="16"/>
          <w:szCs w:val="16"/>
        </w:rPr>
        <w:t>Специальная комиссия, назна</w:t>
      </w:r>
      <w:r w:rsidRPr="006D3E22">
        <w:rPr>
          <w:bCs/>
          <w:sz w:val="16"/>
          <w:szCs w:val="16"/>
        </w:rPr>
        <w:softHyphen/>
        <w:t>ченная командующим ЧФ, чтобы подтвердить целесообразность обу</w:t>
      </w:r>
      <w:r w:rsidRPr="006D3E22">
        <w:rPr>
          <w:bCs/>
          <w:sz w:val="16"/>
          <w:szCs w:val="16"/>
        </w:rPr>
        <w:softHyphen/>
        <w:t>чения летчиков непосредственно на флотах, минуя летную школу ОВФ, приняла в августе 1913 г. экзамен на звание летчика у мичмана Рого</w:t>
      </w:r>
      <w:r w:rsidRPr="006D3E22">
        <w:rPr>
          <w:bCs/>
          <w:sz w:val="16"/>
          <w:szCs w:val="16"/>
        </w:rPr>
        <w:softHyphen/>
        <w:t>зина.. Инструкцией, принятой на Черном море, например, опреде</w:t>
      </w:r>
      <w:r w:rsidRPr="006D3E22">
        <w:rPr>
          <w:bCs/>
          <w:sz w:val="16"/>
          <w:szCs w:val="16"/>
        </w:rPr>
        <w:softHyphen/>
        <w:t>лялось, что первый самостоятельный вылет на новом типе самолета лет</w:t>
      </w:r>
      <w:r w:rsidRPr="006D3E22">
        <w:rPr>
          <w:bCs/>
          <w:sz w:val="16"/>
          <w:szCs w:val="16"/>
        </w:rPr>
        <w:softHyphen/>
        <w:t>чик производит в присутствии раз</w:t>
      </w:r>
      <w:r w:rsidRPr="006D3E22">
        <w:rPr>
          <w:bCs/>
          <w:sz w:val="16"/>
          <w:szCs w:val="16"/>
        </w:rPr>
        <w:softHyphen/>
        <w:t>решившей его комиссии. В ее со</w:t>
      </w:r>
      <w:r w:rsidRPr="006D3E22">
        <w:rPr>
          <w:bCs/>
          <w:sz w:val="16"/>
          <w:szCs w:val="16"/>
        </w:rPr>
        <w:softHyphen/>
        <w:t>став обязательно входили: началь</w:t>
      </w:r>
      <w:r w:rsidRPr="006D3E22">
        <w:rPr>
          <w:bCs/>
          <w:sz w:val="16"/>
          <w:szCs w:val="16"/>
        </w:rPr>
        <w:softHyphen/>
        <w:t xml:space="preserve">ник службы связи Черного моря, начальник команды военно-морских летчиков, проводивший обучение инструктор. Но </w:t>
      </w:r>
      <w:r w:rsidRPr="006D3E22">
        <w:rPr>
          <w:bCs/>
          <w:sz w:val="16"/>
          <w:szCs w:val="16"/>
        </w:rPr>
        <w:lastRenderedPageBreak/>
        <w:t>практика подготов</w:t>
      </w:r>
      <w:r w:rsidRPr="006D3E22">
        <w:rPr>
          <w:bCs/>
          <w:sz w:val="16"/>
          <w:szCs w:val="16"/>
        </w:rPr>
        <w:softHyphen/>
        <w:t>ки лётного состава на флотах име</w:t>
      </w:r>
      <w:r w:rsidRPr="006D3E22">
        <w:rPr>
          <w:bCs/>
          <w:sz w:val="16"/>
          <w:szCs w:val="16"/>
        </w:rPr>
        <w:softHyphen/>
        <w:t>ла и существенный недостаток, так как различия в методическом уров</w:t>
      </w:r>
      <w:r w:rsidRPr="006D3E22">
        <w:rPr>
          <w:bCs/>
          <w:sz w:val="16"/>
          <w:szCs w:val="16"/>
        </w:rPr>
        <w:softHyphen/>
        <w:t>не инструкторов и неминуемые в связи с этим издержки могли приве</w:t>
      </w:r>
      <w:r w:rsidRPr="006D3E22">
        <w:rPr>
          <w:bCs/>
          <w:sz w:val="16"/>
          <w:szCs w:val="16"/>
        </w:rPr>
        <w:softHyphen/>
        <w:t>сти к недоученности летчиков. К тому же всё более явной станови</w:t>
      </w:r>
      <w:r w:rsidRPr="006D3E22">
        <w:rPr>
          <w:bCs/>
          <w:sz w:val="16"/>
          <w:szCs w:val="16"/>
        </w:rPr>
        <w:softHyphen/>
        <w:t>лась необходимость готовить лёт</w:t>
      </w:r>
      <w:r w:rsidRPr="006D3E22">
        <w:rPr>
          <w:bCs/>
          <w:sz w:val="16"/>
          <w:szCs w:val="16"/>
        </w:rPr>
        <w:softHyphen/>
        <w:t>чиков и для обычных самолётов. Помимо документов, поступавших сверху, на флотах разрабатывались конкретные инструкции по органи</w:t>
      </w:r>
      <w:r w:rsidRPr="006D3E22">
        <w:rPr>
          <w:bCs/>
          <w:sz w:val="16"/>
          <w:szCs w:val="16"/>
        </w:rPr>
        <w:softHyphen/>
        <w:t>зации и производству полетов с учетом условий базирования, ха</w:t>
      </w:r>
      <w:r w:rsidRPr="006D3E22">
        <w:rPr>
          <w:bCs/>
          <w:sz w:val="16"/>
          <w:szCs w:val="16"/>
        </w:rPr>
        <w:softHyphen/>
        <w:t>рактера решаемых задач и типа летательных аппаратов (11924).</w:t>
      </w:r>
    </w:p>
    <w:p w14:paraId="239EDE2C" w14:textId="77777777" w:rsidR="002165C2" w:rsidRPr="006D3E22" w:rsidRDefault="002165C2" w:rsidP="006D3E22">
      <w:pPr>
        <w:jc w:val="both"/>
        <w:rPr>
          <w:bCs/>
          <w:sz w:val="16"/>
          <w:szCs w:val="16"/>
        </w:rPr>
      </w:pPr>
    </w:p>
    <w:p w14:paraId="20BE03BF" w14:textId="77777777" w:rsidR="002165C2" w:rsidRPr="006D3E22" w:rsidRDefault="002165C2" w:rsidP="006D3E22">
      <w:pPr>
        <w:shd w:val="clear" w:color="auto" w:fill="FFFFFF"/>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34A26DFC" w14:textId="77777777" w:rsidR="002165C2" w:rsidRPr="006D3E22" w:rsidRDefault="002165C2" w:rsidP="006D3E22">
      <w:pPr>
        <w:shd w:val="clear" w:color="auto" w:fill="FFFFFF"/>
        <w:jc w:val="both"/>
        <w:rPr>
          <w:bCs/>
          <w:i/>
          <w:iCs/>
          <w:color w:val="000000" w:themeColor="text1"/>
          <w:sz w:val="16"/>
          <w:szCs w:val="16"/>
        </w:rPr>
      </w:pPr>
    </w:p>
    <w:p w14:paraId="0F859462" w14:textId="55AA6961" w:rsidR="002165C2" w:rsidRPr="006D3E22" w:rsidRDefault="0099251A" w:rsidP="006D3E22">
      <w:pPr>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25 по 27 января (7 - 9 февраля) </w:t>
      </w:r>
      <w:r w:rsidRPr="006D3E22">
        <w:rPr>
          <w:bCs/>
          <w:color w:val="000000" w:themeColor="text1"/>
          <w:sz w:val="16"/>
          <w:szCs w:val="16"/>
        </w:rPr>
        <w:t xml:space="preserve">1913 г. </w:t>
      </w:r>
      <w:r w:rsidR="002165C2" w:rsidRPr="006D3E22">
        <w:rPr>
          <w:bCs/>
          <w:color w:val="000000" w:themeColor="text1"/>
          <w:sz w:val="16"/>
          <w:szCs w:val="16"/>
        </w:rPr>
        <w:t>Петров на "Блерио" и Колчин на "Фармане" выполняют еще несколько вылетов в этот район.</w:t>
      </w:r>
    </w:p>
    <w:p w14:paraId="129A301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феврале из-за плохой погоды никто не летает. Исключение составляет только </w:t>
      </w:r>
      <w:proofErr w:type="spellStart"/>
      <w:r w:rsidRPr="006D3E22">
        <w:rPr>
          <w:bCs/>
          <w:color w:val="000000" w:themeColor="text1"/>
          <w:sz w:val="16"/>
          <w:szCs w:val="16"/>
        </w:rPr>
        <w:t>Бюри</w:t>
      </w:r>
      <w:proofErr w:type="spellEnd"/>
      <w:r w:rsidRPr="006D3E22">
        <w:rPr>
          <w:bCs/>
          <w:color w:val="000000" w:themeColor="text1"/>
          <w:sz w:val="16"/>
          <w:szCs w:val="16"/>
        </w:rPr>
        <w:t>, который сделал один вылет на разведку южной позиции. Причем в этом вылете его самолет был обстрелян с земли болгарскими войсками (к счастью, неточно).</w:t>
      </w:r>
    </w:p>
    <w:p w14:paraId="4032EC6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долгих февральских "каникул" отделение развивает бурную деятельность. Так, в результате проведенной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2 марта разведке северного участка </w:t>
      </w:r>
      <w:proofErr w:type="spellStart"/>
      <w:r w:rsidRPr="006D3E22">
        <w:rPr>
          <w:bCs/>
          <w:color w:val="000000" w:themeColor="text1"/>
          <w:sz w:val="16"/>
          <w:szCs w:val="16"/>
        </w:rPr>
        <w:t>Чаталджанской</w:t>
      </w:r>
      <w:proofErr w:type="spellEnd"/>
      <w:r w:rsidRPr="006D3E22">
        <w:rPr>
          <w:bCs/>
          <w:color w:val="000000" w:themeColor="text1"/>
          <w:sz w:val="16"/>
          <w:szCs w:val="16"/>
        </w:rPr>
        <w:t xml:space="preserve"> позиции командующий 3-й армией делает вывод, что противник отступил со своей главной позиции и предлагает болгарским войскам снова занять высоты западнее </w:t>
      </w:r>
      <w:proofErr w:type="spellStart"/>
      <w:r w:rsidRPr="006D3E22">
        <w:rPr>
          <w:bCs/>
          <w:color w:val="000000" w:themeColor="text1"/>
          <w:sz w:val="16"/>
          <w:szCs w:val="16"/>
        </w:rPr>
        <w:t>Чаталджи</w:t>
      </w:r>
      <w:proofErr w:type="spellEnd"/>
      <w:r w:rsidRPr="006D3E22">
        <w:rPr>
          <w:bCs/>
          <w:color w:val="000000" w:themeColor="text1"/>
          <w:sz w:val="16"/>
          <w:szCs w:val="16"/>
        </w:rPr>
        <w:t xml:space="preserve">. Командование в очередной раз не доверяет воздушной разведке и отдает предпочтение наземной, которая заявляет, что силы противника в этом районе намного большие. Однако после проведенного через три дня очередного разведывательного полета (снова отличился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видимо самый подготовленный) и сопоставлении данных, полученных из других источников, командование убеждается, что воздушная разведка не врет. Благодаря ей 10 марта </w:t>
      </w:r>
      <w:proofErr w:type="spellStart"/>
      <w:r w:rsidRPr="006D3E22">
        <w:rPr>
          <w:bCs/>
          <w:color w:val="000000" w:themeColor="text1"/>
          <w:sz w:val="16"/>
          <w:szCs w:val="16"/>
        </w:rPr>
        <w:t>аванград</w:t>
      </w:r>
      <w:proofErr w:type="spellEnd"/>
      <w:r w:rsidRPr="006D3E22">
        <w:rPr>
          <w:bCs/>
          <w:color w:val="000000" w:themeColor="text1"/>
          <w:sz w:val="16"/>
          <w:szCs w:val="16"/>
        </w:rPr>
        <w:t xml:space="preserve"> 1-й Армии переходит в наступление.</w:t>
      </w:r>
    </w:p>
    <w:p w14:paraId="7CA4A27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Следующие дни отмечаются неоднократные </w:t>
      </w:r>
      <w:proofErr w:type="spellStart"/>
      <w:r w:rsidRPr="006D3E22">
        <w:rPr>
          <w:bCs/>
          <w:color w:val="000000" w:themeColor="text1"/>
          <w:sz w:val="16"/>
          <w:szCs w:val="16"/>
        </w:rPr>
        <w:t>разведполеты</w:t>
      </w:r>
      <w:proofErr w:type="spellEnd"/>
      <w:r w:rsidRPr="006D3E22">
        <w:rPr>
          <w:bCs/>
          <w:color w:val="000000" w:themeColor="text1"/>
          <w:sz w:val="16"/>
          <w:szCs w:val="16"/>
        </w:rPr>
        <w:t xml:space="preserve">. Воздушная разведка еще раз доказывает свою эффективность - С. Петров и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почти одновременно охватывают фронт в глубину </w:t>
      </w:r>
      <w:proofErr w:type="spellStart"/>
      <w:r w:rsidRPr="006D3E22">
        <w:rPr>
          <w:bCs/>
          <w:color w:val="000000" w:themeColor="text1"/>
          <w:sz w:val="16"/>
          <w:szCs w:val="16"/>
        </w:rPr>
        <w:t>Чаталджинской</w:t>
      </w:r>
      <w:proofErr w:type="spellEnd"/>
      <w:r w:rsidRPr="006D3E22">
        <w:rPr>
          <w:bCs/>
          <w:color w:val="000000" w:themeColor="text1"/>
          <w:sz w:val="16"/>
          <w:szCs w:val="16"/>
        </w:rPr>
        <w:t xml:space="preserve"> позиции, при котором установлен факт отступления противника.</w:t>
      </w:r>
    </w:p>
    <w:p w14:paraId="52F93752" w14:textId="77777777" w:rsidR="002165C2" w:rsidRPr="006D3E22" w:rsidRDefault="002165C2" w:rsidP="006D3E22">
      <w:pPr>
        <w:jc w:val="both"/>
        <w:rPr>
          <w:bCs/>
          <w:color w:val="000000" w:themeColor="text1"/>
          <w:sz w:val="16"/>
          <w:szCs w:val="16"/>
        </w:rPr>
      </w:pPr>
    </w:p>
    <w:p w14:paraId="5FFD9CD1" w14:textId="77777777" w:rsidR="002165C2" w:rsidRPr="006D3E22" w:rsidRDefault="002165C2" w:rsidP="006D3E22">
      <w:pPr>
        <w:shd w:val="clear" w:color="auto" w:fill="FFFFFF"/>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1F75EFBF" w14:textId="77777777" w:rsidR="002165C2" w:rsidRPr="006D3E22" w:rsidRDefault="002165C2" w:rsidP="006D3E22">
      <w:pPr>
        <w:shd w:val="clear" w:color="auto" w:fill="FFFFFF"/>
        <w:jc w:val="both"/>
        <w:rPr>
          <w:bCs/>
          <w:i/>
          <w:iCs/>
          <w:color w:val="000000" w:themeColor="text1"/>
          <w:sz w:val="16"/>
          <w:szCs w:val="16"/>
        </w:rPr>
      </w:pPr>
    </w:p>
    <w:p w14:paraId="0A7B227F" w14:textId="26E20BA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26 января (8 февраля) 1913 </w:t>
      </w:r>
      <w:r w:rsidR="0099251A" w:rsidRPr="006D3E22">
        <w:rPr>
          <w:bCs/>
          <w:color w:val="000000" w:themeColor="text1"/>
          <w:sz w:val="16"/>
          <w:szCs w:val="16"/>
        </w:rPr>
        <w:t xml:space="preserve">г. вылетали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и </w:t>
      </w:r>
      <w:proofErr w:type="spellStart"/>
      <w:r w:rsidRPr="006D3E22">
        <w:rPr>
          <w:bCs/>
          <w:color w:val="000000" w:themeColor="text1"/>
          <w:sz w:val="16"/>
          <w:szCs w:val="16"/>
        </w:rPr>
        <w:t>Г.Стоянов</w:t>
      </w:r>
      <w:proofErr w:type="spellEnd"/>
      <w:r w:rsidRPr="006D3E22">
        <w:rPr>
          <w:bCs/>
          <w:color w:val="000000" w:themeColor="text1"/>
          <w:sz w:val="16"/>
          <w:szCs w:val="16"/>
        </w:rPr>
        <w:t xml:space="preserve"> на "Соммере. Это отделение стало самым эффективным, несмотря на меньший состав (16 февраля уезжают на родину русские </w:t>
      </w:r>
      <w:proofErr w:type="spellStart"/>
      <w:r w:rsidRPr="006D3E22">
        <w:rPr>
          <w:bCs/>
          <w:color w:val="000000" w:themeColor="text1"/>
          <w:sz w:val="16"/>
          <w:szCs w:val="16"/>
        </w:rPr>
        <w:t>Ф.Колчин</w:t>
      </w:r>
      <w:proofErr w:type="spellEnd"/>
      <w:r w:rsidRPr="006D3E22">
        <w:rPr>
          <w:bCs/>
          <w:color w:val="000000" w:themeColor="text1"/>
          <w:sz w:val="16"/>
          <w:szCs w:val="16"/>
        </w:rPr>
        <w:t xml:space="preserve"> и </w:t>
      </w:r>
      <w:proofErr w:type="spellStart"/>
      <w:r w:rsidRPr="006D3E22">
        <w:rPr>
          <w:bCs/>
          <w:color w:val="000000" w:themeColor="text1"/>
          <w:sz w:val="16"/>
          <w:szCs w:val="16"/>
        </w:rPr>
        <w:t>П.Евсюков</w:t>
      </w:r>
      <w:proofErr w:type="spellEnd"/>
      <w:r w:rsidRPr="006D3E22">
        <w:rPr>
          <w:bCs/>
          <w:color w:val="000000" w:themeColor="text1"/>
          <w:sz w:val="16"/>
          <w:szCs w:val="16"/>
        </w:rPr>
        <w:t xml:space="preserve"> с механиками). За 18 дней 2-е </w:t>
      </w:r>
      <w:proofErr w:type="spellStart"/>
      <w:r w:rsidRPr="006D3E22">
        <w:rPr>
          <w:bCs/>
          <w:color w:val="000000" w:themeColor="text1"/>
          <w:sz w:val="16"/>
          <w:szCs w:val="16"/>
        </w:rPr>
        <w:t>Ао</w:t>
      </w:r>
      <w:proofErr w:type="spellEnd"/>
      <w:r w:rsidRPr="006D3E22">
        <w:rPr>
          <w:bCs/>
          <w:color w:val="000000" w:themeColor="text1"/>
          <w:sz w:val="16"/>
          <w:szCs w:val="16"/>
        </w:rPr>
        <w:t xml:space="preserve"> выполнило 27 боевых вылета (столько сколько два других вместе взятые). Второе отделение на бумаге подчиняется командованию 3-й армии, но фактически выполняет задания Генерального Штаба. Вся его деятельность связана с разведкой </w:t>
      </w:r>
      <w:proofErr w:type="spellStart"/>
      <w:r w:rsidRPr="006D3E22">
        <w:rPr>
          <w:bCs/>
          <w:color w:val="000000" w:themeColor="text1"/>
          <w:sz w:val="16"/>
          <w:szCs w:val="16"/>
        </w:rPr>
        <w:t>Чаталджанской</w:t>
      </w:r>
      <w:proofErr w:type="spellEnd"/>
      <w:r w:rsidRPr="006D3E22">
        <w:rPr>
          <w:bCs/>
          <w:color w:val="000000" w:themeColor="text1"/>
          <w:sz w:val="16"/>
          <w:szCs w:val="16"/>
        </w:rPr>
        <w:t xml:space="preserve"> позиции между Мраморным и Черным морем в условиях позиционной войны.</w:t>
      </w:r>
    </w:p>
    <w:p w14:paraId="30E706C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Уже через два дня после перебазирования С. Петров на "Блерио" совершает разведку в северной части позиции. Самолет обстреливается с земли, но безрезультатно. А с 25 по 27 января Петров на "Блерио" и Колчин на "Фармане" выполняют еще несколько вылетов в этот район.</w:t>
      </w:r>
    </w:p>
    <w:p w14:paraId="29FBD35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феврале из-за плохой погоды никто не летает. Исключение составляет только </w:t>
      </w:r>
      <w:proofErr w:type="spellStart"/>
      <w:r w:rsidRPr="006D3E22">
        <w:rPr>
          <w:bCs/>
          <w:color w:val="000000" w:themeColor="text1"/>
          <w:sz w:val="16"/>
          <w:szCs w:val="16"/>
        </w:rPr>
        <w:t>Бюри</w:t>
      </w:r>
      <w:proofErr w:type="spellEnd"/>
      <w:r w:rsidRPr="006D3E22">
        <w:rPr>
          <w:bCs/>
          <w:color w:val="000000" w:themeColor="text1"/>
          <w:sz w:val="16"/>
          <w:szCs w:val="16"/>
        </w:rPr>
        <w:t>, который сделал один вылет на разведку южной позиции. Причем в этом вылете его самолет был обстрелян с земли болгарскими войсками (к счастью, неточно).</w:t>
      </w:r>
    </w:p>
    <w:p w14:paraId="3CE687C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долгих февральских "каникул" отделение развивает бурную деятельность. Так, в результате проведенной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2 марта разведке северного участка </w:t>
      </w:r>
      <w:proofErr w:type="spellStart"/>
      <w:r w:rsidRPr="006D3E22">
        <w:rPr>
          <w:bCs/>
          <w:color w:val="000000" w:themeColor="text1"/>
          <w:sz w:val="16"/>
          <w:szCs w:val="16"/>
        </w:rPr>
        <w:t>Чаталджанской</w:t>
      </w:r>
      <w:proofErr w:type="spellEnd"/>
      <w:r w:rsidRPr="006D3E22">
        <w:rPr>
          <w:bCs/>
          <w:color w:val="000000" w:themeColor="text1"/>
          <w:sz w:val="16"/>
          <w:szCs w:val="16"/>
        </w:rPr>
        <w:t xml:space="preserve"> позиции командующий 3-й армией делает вывод, что противник отступил со своей главной позиции и предлагает болгарским войскам снова занять высоты западнее </w:t>
      </w:r>
      <w:proofErr w:type="spellStart"/>
      <w:r w:rsidRPr="006D3E22">
        <w:rPr>
          <w:bCs/>
          <w:color w:val="000000" w:themeColor="text1"/>
          <w:sz w:val="16"/>
          <w:szCs w:val="16"/>
        </w:rPr>
        <w:t>Чаталджи</w:t>
      </w:r>
      <w:proofErr w:type="spellEnd"/>
      <w:r w:rsidRPr="006D3E22">
        <w:rPr>
          <w:bCs/>
          <w:color w:val="000000" w:themeColor="text1"/>
          <w:sz w:val="16"/>
          <w:szCs w:val="16"/>
        </w:rPr>
        <w:t xml:space="preserve">. Командование в очередной раз не доверяет воздушной разведке и отдает предпочтение наземной, которая заявляет, что силы противника в этом районе намного большие. Однако после проведенного через три дня очередного разведывательного полета (снова отличился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видимо самый подготовленный) и сопоставлении данных, полученных из других источников, командование убеждается, что воздушная разведка не врет. Благодаря ей 10 марта </w:t>
      </w:r>
      <w:proofErr w:type="spellStart"/>
      <w:r w:rsidRPr="006D3E22">
        <w:rPr>
          <w:bCs/>
          <w:color w:val="000000" w:themeColor="text1"/>
          <w:sz w:val="16"/>
          <w:szCs w:val="16"/>
        </w:rPr>
        <w:t>аванград</w:t>
      </w:r>
      <w:proofErr w:type="spellEnd"/>
      <w:r w:rsidRPr="006D3E22">
        <w:rPr>
          <w:bCs/>
          <w:color w:val="000000" w:themeColor="text1"/>
          <w:sz w:val="16"/>
          <w:szCs w:val="16"/>
        </w:rPr>
        <w:t xml:space="preserve"> 1-й Армии переходит в наступление.</w:t>
      </w:r>
    </w:p>
    <w:p w14:paraId="72F447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Следующие дни отмечаются неоднократные </w:t>
      </w:r>
      <w:proofErr w:type="spellStart"/>
      <w:r w:rsidRPr="006D3E22">
        <w:rPr>
          <w:bCs/>
          <w:color w:val="000000" w:themeColor="text1"/>
          <w:sz w:val="16"/>
          <w:szCs w:val="16"/>
        </w:rPr>
        <w:t>разведполеты</w:t>
      </w:r>
      <w:proofErr w:type="spellEnd"/>
      <w:r w:rsidRPr="006D3E22">
        <w:rPr>
          <w:bCs/>
          <w:color w:val="000000" w:themeColor="text1"/>
          <w:sz w:val="16"/>
          <w:szCs w:val="16"/>
        </w:rPr>
        <w:t xml:space="preserve">. Воздушная разведка еще раз доказывает свою эффективность - С. Петров и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почти одновременно охватывают фронт в глубину </w:t>
      </w:r>
      <w:proofErr w:type="spellStart"/>
      <w:r w:rsidRPr="006D3E22">
        <w:rPr>
          <w:bCs/>
          <w:color w:val="000000" w:themeColor="text1"/>
          <w:sz w:val="16"/>
          <w:szCs w:val="16"/>
        </w:rPr>
        <w:t>Чаталджинской</w:t>
      </w:r>
      <w:proofErr w:type="spellEnd"/>
      <w:r w:rsidRPr="006D3E22">
        <w:rPr>
          <w:bCs/>
          <w:color w:val="000000" w:themeColor="text1"/>
          <w:sz w:val="16"/>
          <w:szCs w:val="16"/>
        </w:rPr>
        <w:t xml:space="preserve"> позиции, при котором установлен факт отступления противника.</w:t>
      </w:r>
    </w:p>
    <w:p w14:paraId="20688BD1" w14:textId="77777777" w:rsidR="002165C2" w:rsidRPr="006D3E22" w:rsidRDefault="002165C2" w:rsidP="006D3E22">
      <w:pPr>
        <w:jc w:val="both"/>
        <w:rPr>
          <w:bCs/>
          <w:color w:val="000000" w:themeColor="text1"/>
          <w:sz w:val="16"/>
          <w:szCs w:val="16"/>
        </w:rPr>
      </w:pPr>
    </w:p>
    <w:p w14:paraId="7E649BD9" w14:textId="77777777" w:rsidR="00337240" w:rsidRPr="006D3E22" w:rsidRDefault="00337240"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74BBD47B" w14:textId="77777777" w:rsidR="00337240" w:rsidRPr="006D3E22" w:rsidRDefault="00337240" w:rsidP="006D3E22">
      <w:pPr>
        <w:jc w:val="both"/>
        <w:rPr>
          <w:bCs/>
          <w:i/>
          <w:color w:val="000000" w:themeColor="text1"/>
          <w:sz w:val="16"/>
          <w:szCs w:val="16"/>
        </w:rPr>
      </w:pPr>
    </w:p>
    <w:p w14:paraId="64D36E3D" w14:textId="0AE9A4F5" w:rsidR="00337240" w:rsidRPr="006D3E22" w:rsidRDefault="00337240" w:rsidP="006D3E22">
      <w:pPr>
        <w:jc w:val="both"/>
        <w:rPr>
          <w:bCs/>
          <w:color w:val="0070C0"/>
          <w:sz w:val="16"/>
          <w:szCs w:val="16"/>
        </w:rPr>
      </w:pPr>
      <w:r w:rsidRPr="006D3E22">
        <w:rPr>
          <w:bCs/>
          <w:color w:val="0070C0"/>
          <w:sz w:val="16"/>
          <w:szCs w:val="16"/>
        </w:rPr>
        <w:t>28 января (10) февраля 1913 - Французский летчик Жюль Ведрин (</w:t>
      </w:r>
      <w:proofErr w:type="spellStart"/>
      <w:r w:rsidRPr="006D3E22">
        <w:rPr>
          <w:bCs/>
          <w:color w:val="0070C0"/>
          <w:sz w:val="16"/>
          <w:szCs w:val="16"/>
        </w:rPr>
        <w:t>Jules</w:t>
      </w:r>
      <w:proofErr w:type="spellEnd"/>
      <w:r w:rsidRPr="006D3E22">
        <w:rPr>
          <w:bCs/>
          <w:color w:val="0070C0"/>
          <w:sz w:val="16"/>
          <w:szCs w:val="16"/>
        </w:rPr>
        <w:t xml:space="preserve"> </w:t>
      </w:r>
      <w:proofErr w:type="spellStart"/>
      <w:r w:rsidRPr="006D3E22">
        <w:rPr>
          <w:bCs/>
          <w:color w:val="0070C0"/>
          <w:sz w:val="16"/>
          <w:szCs w:val="16"/>
        </w:rPr>
        <w:t>Védrines</w:t>
      </w:r>
      <w:proofErr w:type="spellEnd"/>
      <w:r w:rsidRPr="006D3E22">
        <w:rPr>
          <w:bCs/>
          <w:color w:val="0070C0"/>
          <w:sz w:val="16"/>
          <w:szCs w:val="16"/>
        </w:rPr>
        <w:t xml:space="preserve">) становится первым пилотом, превысившим скорость 100 миль/ч, на самолете </w:t>
      </w:r>
      <w:proofErr w:type="spellStart"/>
      <w:r w:rsidRPr="006D3E22">
        <w:rPr>
          <w:bCs/>
          <w:color w:val="0070C0"/>
          <w:sz w:val="16"/>
          <w:szCs w:val="16"/>
        </w:rPr>
        <w:t>Deperdussin</w:t>
      </w:r>
      <w:proofErr w:type="spellEnd"/>
      <w:r w:rsidRPr="006D3E22">
        <w:rPr>
          <w:bCs/>
          <w:color w:val="0070C0"/>
          <w:sz w:val="16"/>
          <w:szCs w:val="16"/>
        </w:rPr>
        <w:t xml:space="preserve"> </w:t>
      </w:r>
      <w:proofErr w:type="spellStart"/>
      <w:r w:rsidRPr="006D3E22">
        <w:rPr>
          <w:bCs/>
          <w:color w:val="0070C0"/>
          <w:sz w:val="16"/>
          <w:szCs w:val="16"/>
        </w:rPr>
        <w:t>Monocoque</w:t>
      </w:r>
      <w:proofErr w:type="spellEnd"/>
      <w:r w:rsidRPr="006D3E22">
        <w:rPr>
          <w:bCs/>
          <w:color w:val="0070C0"/>
          <w:sz w:val="16"/>
          <w:szCs w:val="16"/>
        </w:rPr>
        <w:t xml:space="preserve"> близ По, Франция (22590).</w:t>
      </w:r>
    </w:p>
    <w:p w14:paraId="1E39083B" w14:textId="77777777" w:rsidR="00337240" w:rsidRPr="006D3E22" w:rsidRDefault="00337240" w:rsidP="006D3E22">
      <w:pPr>
        <w:jc w:val="both"/>
        <w:rPr>
          <w:bCs/>
          <w:color w:val="0070C0"/>
          <w:sz w:val="16"/>
          <w:szCs w:val="16"/>
        </w:rPr>
      </w:pPr>
    </w:p>
    <w:p w14:paraId="31CBC746" w14:textId="679EC234" w:rsidR="009C6CB7" w:rsidRPr="006D3E22" w:rsidRDefault="009C6CB7" w:rsidP="006D3E22">
      <w:pPr>
        <w:jc w:val="both"/>
        <w:rPr>
          <w:bCs/>
          <w:i/>
          <w:color w:val="000000" w:themeColor="text1"/>
          <w:sz w:val="16"/>
          <w:szCs w:val="16"/>
        </w:rPr>
      </w:pPr>
      <w:r w:rsidRPr="006D3E22">
        <w:rPr>
          <w:bCs/>
          <w:i/>
          <w:color w:val="000000" w:themeColor="text1"/>
          <w:sz w:val="16"/>
          <w:szCs w:val="16"/>
        </w:rPr>
        <w:t>Авиация:</w:t>
      </w:r>
    </w:p>
    <w:p w14:paraId="6B9FD72B" w14:textId="77777777" w:rsidR="009C6CB7" w:rsidRPr="006D3E22" w:rsidRDefault="009C6CB7" w:rsidP="006D3E22">
      <w:pPr>
        <w:jc w:val="both"/>
        <w:rPr>
          <w:bCs/>
          <w:i/>
          <w:color w:val="000000" w:themeColor="text1"/>
          <w:sz w:val="16"/>
          <w:szCs w:val="16"/>
        </w:rPr>
      </w:pPr>
    </w:p>
    <w:p w14:paraId="508D2672" w14:textId="3E070D86" w:rsidR="009C6CB7" w:rsidRPr="006D3E22" w:rsidRDefault="009C6CB7" w:rsidP="006D3E22">
      <w:pPr>
        <w:jc w:val="both"/>
        <w:rPr>
          <w:bCs/>
          <w:color w:val="0070C0"/>
          <w:sz w:val="16"/>
          <w:szCs w:val="16"/>
        </w:rPr>
      </w:pPr>
      <w:r w:rsidRPr="006D3E22">
        <w:rPr>
          <w:bCs/>
          <w:color w:val="0070C0"/>
          <w:sz w:val="16"/>
          <w:szCs w:val="16"/>
        </w:rPr>
        <w:t>29 января (1</w:t>
      </w:r>
      <w:r w:rsidR="007717E8" w:rsidRPr="006D3E22">
        <w:rPr>
          <w:bCs/>
          <w:color w:val="0070C0"/>
          <w:sz w:val="16"/>
          <w:szCs w:val="16"/>
        </w:rPr>
        <w:t>0</w:t>
      </w:r>
      <w:r w:rsidRPr="006D3E22">
        <w:rPr>
          <w:bCs/>
          <w:color w:val="0070C0"/>
          <w:sz w:val="16"/>
          <w:szCs w:val="16"/>
        </w:rPr>
        <w:t xml:space="preserve"> февраля) 1913 г. военный летчик поручик </w:t>
      </w:r>
      <w:proofErr w:type="spellStart"/>
      <w:r w:rsidRPr="006D3E22">
        <w:rPr>
          <w:bCs/>
          <w:color w:val="0070C0"/>
          <w:sz w:val="16"/>
          <w:szCs w:val="16"/>
        </w:rPr>
        <w:t>С.А.Мезенцев</w:t>
      </w:r>
      <w:proofErr w:type="spellEnd"/>
      <w:r w:rsidRPr="006D3E22">
        <w:rPr>
          <w:bCs/>
          <w:color w:val="0070C0"/>
          <w:sz w:val="16"/>
          <w:szCs w:val="16"/>
        </w:rPr>
        <w:t xml:space="preserve"> обратился в Генеральный штаб о проектом авиационной карты, специально разработанной для маршрутных полетов. Авиационная карта предлагалась, прежде </w:t>
      </w:r>
      <w:proofErr w:type="spellStart"/>
      <w:r w:rsidRPr="006D3E22">
        <w:rPr>
          <w:bCs/>
          <w:color w:val="0070C0"/>
          <w:sz w:val="16"/>
          <w:szCs w:val="16"/>
        </w:rPr>
        <w:t>всеro</w:t>
      </w:r>
      <w:proofErr w:type="spellEnd"/>
      <w:r w:rsidRPr="006D3E22">
        <w:rPr>
          <w:bCs/>
          <w:color w:val="0070C0"/>
          <w:sz w:val="16"/>
          <w:szCs w:val="16"/>
        </w:rPr>
        <w:t xml:space="preserve">, иллюминованной с выделением наиболее характерных ориентиров, компактной и крупного масштаба - 10 верст в дюйме. </w:t>
      </w:r>
      <w:proofErr w:type="spellStart"/>
      <w:r w:rsidRPr="006D3E22">
        <w:rPr>
          <w:bCs/>
          <w:color w:val="0070C0"/>
          <w:sz w:val="16"/>
          <w:szCs w:val="16"/>
        </w:rPr>
        <w:t>Такне</w:t>
      </w:r>
      <w:proofErr w:type="spellEnd"/>
      <w:r w:rsidRPr="006D3E22">
        <w:rPr>
          <w:bCs/>
          <w:color w:val="0070C0"/>
          <w:sz w:val="16"/>
          <w:szCs w:val="16"/>
        </w:rPr>
        <w:t xml:space="preserve"> карты были созданы и нашли широкое применение в авиации.</w:t>
      </w:r>
    </w:p>
    <w:p w14:paraId="5208D049" w14:textId="77777777" w:rsidR="009C6CB7" w:rsidRPr="006D3E22" w:rsidRDefault="009C6CB7" w:rsidP="006D3E22">
      <w:pPr>
        <w:jc w:val="both"/>
        <w:rPr>
          <w:bCs/>
          <w:color w:val="0070C0"/>
          <w:sz w:val="16"/>
          <w:szCs w:val="16"/>
        </w:rPr>
      </w:pPr>
      <w:r w:rsidRPr="006D3E22">
        <w:rPr>
          <w:bCs/>
          <w:color w:val="0070C0"/>
          <w:sz w:val="16"/>
          <w:szCs w:val="16"/>
        </w:rPr>
        <w:t xml:space="preserve">/ЦГВИА, ф. 2000, оп. 7, д. 81, </w:t>
      </w:r>
      <w:proofErr w:type="spellStart"/>
      <w:r w:rsidRPr="006D3E22">
        <w:rPr>
          <w:bCs/>
          <w:color w:val="0070C0"/>
          <w:sz w:val="16"/>
          <w:szCs w:val="16"/>
        </w:rPr>
        <w:t>лл</w:t>
      </w:r>
      <w:proofErr w:type="spellEnd"/>
      <w:r w:rsidRPr="006D3E22">
        <w:rPr>
          <w:bCs/>
          <w:color w:val="0070C0"/>
          <w:sz w:val="16"/>
          <w:szCs w:val="16"/>
        </w:rPr>
        <w:t>. 5-6/ (23320).</w:t>
      </w:r>
    </w:p>
    <w:p w14:paraId="372B5770" w14:textId="77777777" w:rsidR="009C6CB7" w:rsidRPr="006D3E22" w:rsidRDefault="009C6CB7" w:rsidP="006D3E22">
      <w:pPr>
        <w:jc w:val="both"/>
        <w:rPr>
          <w:bCs/>
          <w:color w:val="0070C0"/>
          <w:sz w:val="16"/>
          <w:szCs w:val="16"/>
        </w:rPr>
      </w:pPr>
    </w:p>
    <w:p w14:paraId="7470AC47" w14:textId="0A762503" w:rsidR="007717E8" w:rsidRPr="006D3E22" w:rsidRDefault="007717E8" w:rsidP="006D3E22">
      <w:pPr>
        <w:jc w:val="both"/>
        <w:rPr>
          <w:bCs/>
          <w:i/>
          <w:color w:val="000000" w:themeColor="text1"/>
          <w:sz w:val="16"/>
          <w:szCs w:val="16"/>
        </w:rPr>
      </w:pPr>
      <w:r w:rsidRPr="006D3E22">
        <w:rPr>
          <w:bCs/>
          <w:i/>
          <w:color w:val="000000" w:themeColor="text1"/>
          <w:sz w:val="16"/>
          <w:szCs w:val="16"/>
        </w:rPr>
        <w:t>За рубежом:</w:t>
      </w:r>
    </w:p>
    <w:p w14:paraId="64CA473E" w14:textId="77777777" w:rsidR="007717E8" w:rsidRPr="006D3E22" w:rsidRDefault="007717E8" w:rsidP="006D3E22">
      <w:pPr>
        <w:jc w:val="both"/>
        <w:rPr>
          <w:bCs/>
          <w:i/>
          <w:color w:val="000000" w:themeColor="text1"/>
          <w:sz w:val="16"/>
          <w:szCs w:val="16"/>
        </w:rPr>
      </w:pPr>
    </w:p>
    <w:p w14:paraId="3F1C0B76" w14:textId="77777777" w:rsidR="007717E8" w:rsidRPr="006D3E22" w:rsidRDefault="007717E8" w:rsidP="006D3E22">
      <w:pPr>
        <w:jc w:val="both"/>
        <w:rPr>
          <w:bCs/>
          <w:color w:val="0070C0"/>
          <w:sz w:val="16"/>
          <w:szCs w:val="16"/>
          <w:lang w:bidi="en-US"/>
        </w:rPr>
      </w:pPr>
      <w:r w:rsidRPr="006D3E22">
        <w:rPr>
          <w:bCs/>
          <w:color w:val="0070C0"/>
          <w:sz w:val="16"/>
          <w:szCs w:val="16"/>
          <w:lang w:bidi="en-US"/>
        </w:rPr>
        <w:t xml:space="preserve">10 февраля 1913 г. немецкий генерал фон Мольтке сказал австро-венгерскому генералу фон </w:t>
      </w:r>
      <w:proofErr w:type="spellStart"/>
      <w:r w:rsidRPr="006D3E22">
        <w:rPr>
          <w:bCs/>
          <w:color w:val="0070C0"/>
          <w:sz w:val="16"/>
          <w:szCs w:val="16"/>
          <w:lang w:bidi="en-US"/>
        </w:rPr>
        <w:t>Хотцендорфу</w:t>
      </w:r>
      <w:proofErr w:type="spellEnd"/>
      <w:r w:rsidRPr="006D3E22">
        <w:rPr>
          <w:bCs/>
          <w:color w:val="0070C0"/>
          <w:sz w:val="16"/>
          <w:szCs w:val="16"/>
          <w:lang w:bidi="en-US"/>
        </w:rPr>
        <w:t xml:space="preserve"> во время встречи, что европейская война неизбежна, результатом которой станет идеологическая борьба между «немецким и славянским миром» (23525).</w:t>
      </w:r>
    </w:p>
    <w:p w14:paraId="31F083F6" w14:textId="77777777" w:rsidR="007717E8" w:rsidRPr="006D3E22" w:rsidRDefault="007717E8" w:rsidP="006D3E22">
      <w:pPr>
        <w:jc w:val="both"/>
        <w:rPr>
          <w:bCs/>
          <w:color w:val="0070C0"/>
          <w:sz w:val="16"/>
          <w:szCs w:val="16"/>
        </w:rPr>
      </w:pPr>
    </w:p>
    <w:p w14:paraId="65C883F3" w14:textId="218E2265" w:rsidR="002165C2" w:rsidRPr="006D3E22" w:rsidRDefault="002165C2" w:rsidP="006D3E22">
      <w:pPr>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587AF5DD" w14:textId="77777777" w:rsidR="002165C2" w:rsidRPr="006D3E22" w:rsidRDefault="002165C2" w:rsidP="006D3E22">
      <w:pPr>
        <w:jc w:val="both"/>
        <w:rPr>
          <w:bCs/>
          <w:i/>
          <w:color w:val="000000" w:themeColor="text1"/>
          <w:sz w:val="16"/>
          <w:szCs w:val="16"/>
        </w:rPr>
      </w:pPr>
    </w:p>
    <w:p w14:paraId="00371168" w14:textId="24DE1977" w:rsidR="002165C2" w:rsidRPr="006D3E22" w:rsidRDefault="0099251A" w:rsidP="006D3E22">
      <w:pPr>
        <w:jc w:val="both"/>
        <w:rPr>
          <w:bCs/>
          <w:color w:val="0070C0"/>
          <w:sz w:val="16"/>
          <w:szCs w:val="16"/>
        </w:rPr>
      </w:pPr>
      <w:r w:rsidRPr="006D3E22">
        <w:rPr>
          <w:bCs/>
          <w:color w:val="0070C0"/>
          <w:sz w:val="16"/>
          <w:szCs w:val="16"/>
        </w:rPr>
        <w:t>29</w:t>
      </w:r>
      <w:r w:rsidR="002165C2" w:rsidRPr="006D3E22">
        <w:rPr>
          <w:bCs/>
          <w:color w:val="0070C0"/>
          <w:sz w:val="16"/>
          <w:szCs w:val="16"/>
        </w:rPr>
        <w:t xml:space="preserve"> января (1</w:t>
      </w:r>
      <w:r w:rsidRPr="006D3E22">
        <w:rPr>
          <w:bCs/>
          <w:color w:val="0070C0"/>
          <w:sz w:val="16"/>
          <w:szCs w:val="16"/>
        </w:rPr>
        <w:t>1</w:t>
      </w:r>
      <w:r w:rsidR="002165C2" w:rsidRPr="006D3E22">
        <w:rPr>
          <w:bCs/>
          <w:color w:val="0070C0"/>
          <w:sz w:val="16"/>
          <w:szCs w:val="16"/>
        </w:rPr>
        <w:t xml:space="preserve"> февраля) 1913 во Франции состоялись военные приёмные испытания </w:t>
      </w:r>
      <w:proofErr w:type="spellStart"/>
      <w:r w:rsidR="002165C2" w:rsidRPr="006D3E22">
        <w:rPr>
          <w:bCs/>
          <w:color w:val="0070C0"/>
          <w:sz w:val="16"/>
          <w:szCs w:val="16"/>
        </w:rPr>
        <w:t>испытания</w:t>
      </w:r>
      <w:proofErr w:type="spellEnd"/>
      <w:r w:rsidR="002165C2" w:rsidRPr="006D3E22">
        <w:rPr>
          <w:bCs/>
          <w:color w:val="0070C0"/>
          <w:sz w:val="16"/>
          <w:szCs w:val="16"/>
        </w:rPr>
        <w:t xml:space="preserve"> дирижабля Кондор —. В России его передали 2-й воздухоплава</w:t>
      </w:r>
      <w:r w:rsidR="002165C2" w:rsidRPr="006D3E22">
        <w:rPr>
          <w:bCs/>
          <w:color w:val="0070C0"/>
          <w:sz w:val="16"/>
          <w:szCs w:val="16"/>
        </w:rPr>
        <w:softHyphen/>
        <w:t>тельной роте, базировавшейся в Брест-</w:t>
      </w:r>
      <w:proofErr w:type="spellStart"/>
      <w:r w:rsidR="002165C2" w:rsidRPr="006D3E22">
        <w:rPr>
          <w:bCs/>
          <w:color w:val="0070C0"/>
          <w:sz w:val="16"/>
          <w:szCs w:val="16"/>
        </w:rPr>
        <w:t>Литовске</w:t>
      </w:r>
      <w:proofErr w:type="spellEnd"/>
      <w:r w:rsidR="002165C2" w:rsidRPr="006D3E22">
        <w:rPr>
          <w:bCs/>
          <w:color w:val="0070C0"/>
          <w:sz w:val="16"/>
          <w:szCs w:val="16"/>
        </w:rPr>
        <w:t>.</w:t>
      </w:r>
    </w:p>
    <w:p w14:paraId="5BA36865" w14:textId="77777777" w:rsidR="002165C2" w:rsidRPr="006D3E22" w:rsidRDefault="002165C2" w:rsidP="006D3E22">
      <w:pPr>
        <w:jc w:val="both"/>
        <w:rPr>
          <w:bCs/>
          <w:color w:val="0070C0"/>
          <w:sz w:val="16"/>
          <w:szCs w:val="16"/>
        </w:rPr>
      </w:pPr>
      <w:r w:rsidRPr="006D3E22">
        <w:rPr>
          <w:bCs/>
          <w:color w:val="0070C0"/>
          <w:sz w:val="16"/>
          <w:szCs w:val="16"/>
        </w:rPr>
        <w:t>В 1913 г. во Франции у фирмы «Клеман-</w:t>
      </w:r>
      <w:proofErr w:type="spellStart"/>
      <w:r w:rsidRPr="006D3E22">
        <w:rPr>
          <w:bCs/>
          <w:color w:val="0070C0"/>
          <w:sz w:val="16"/>
          <w:szCs w:val="16"/>
        </w:rPr>
        <w:t>Баяр</w:t>
      </w:r>
      <w:proofErr w:type="spellEnd"/>
      <w:r w:rsidRPr="006D3E22">
        <w:rPr>
          <w:bCs/>
          <w:color w:val="0070C0"/>
          <w:sz w:val="16"/>
          <w:szCs w:val="16"/>
        </w:rPr>
        <w:t>» купили мягкий дирижабль «</w:t>
      </w:r>
      <w:proofErr w:type="spellStart"/>
      <w:r w:rsidRPr="006D3E22">
        <w:rPr>
          <w:bCs/>
          <w:color w:val="0070C0"/>
          <w:sz w:val="16"/>
          <w:szCs w:val="16"/>
        </w:rPr>
        <w:t>Кле</w:t>
      </w:r>
      <w:proofErr w:type="spellEnd"/>
      <w:r w:rsidRPr="006D3E22">
        <w:rPr>
          <w:bCs/>
          <w:color w:val="0070C0"/>
          <w:sz w:val="16"/>
          <w:szCs w:val="16"/>
        </w:rPr>
        <w:t>- ман-</w:t>
      </w:r>
      <w:proofErr w:type="spellStart"/>
      <w:r w:rsidRPr="006D3E22">
        <w:rPr>
          <w:bCs/>
          <w:color w:val="0070C0"/>
          <w:sz w:val="16"/>
          <w:szCs w:val="16"/>
        </w:rPr>
        <w:t>Баяр</w:t>
      </w:r>
      <w:proofErr w:type="spellEnd"/>
      <w:r w:rsidRPr="006D3E22">
        <w:rPr>
          <w:bCs/>
          <w:color w:val="0070C0"/>
          <w:sz w:val="16"/>
          <w:szCs w:val="16"/>
        </w:rPr>
        <w:t xml:space="preserve"> V» (в России — «Кондор») объёмом 9600 м3, длиной 86 м, диаметром 13,5 м с двумя моторами фирмы по 130 л.с. В отличие от «Бер</w:t>
      </w:r>
      <w:r w:rsidRPr="006D3E22">
        <w:rPr>
          <w:bCs/>
          <w:color w:val="0070C0"/>
          <w:sz w:val="16"/>
          <w:szCs w:val="16"/>
        </w:rPr>
        <w:softHyphen/>
        <w:t>кута» у него отсутствовали грушевидные плавни</w:t>
      </w:r>
      <w:r w:rsidRPr="006D3E22">
        <w:rPr>
          <w:bCs/>
          <w:color w:val="0070C0"/>
          <w:sz w:val="16"/>
          <w:szCs w:val="16"/>
        </w:rPr>
        <w:softHyphen/>
        <w:t>ки, вместо которых использовались матерчатые плоскости, натянутые на рамы из стальных труб (20120).</w:t>
      </w:r>
    </w:p>
    <w:p w14:paraId="26E8CB94" w14:textId="77777777" w:rsidR="002165C2" w:rsidRPr="006D3E22" w:rsidRDefault="002165C2" w:rsidP="006D3E22">
      <w:pPr>
        <w:shd w:val="clear" w:color="auto" w:fill="FFFFFF"/>
        <w:jc w:val="both"/>
        <w:rPr>
          <w:bCs/>
          <w:color w:val="0070C0"/>
          <w:sz w:val="16"/>
          <w:szCs w:val="16"/>
        </w:rPr>
      </w:pPr>
    </w:p>
    <w:p w14:paraId="4BD6A94F"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052A0C8D" w14:textId="77777777" w:rsidR="002165C2" w:rsidRPr="006D3E22" w:rsidRDefault="002165C2" w:rsidP="006D3E22">
      <w:pPr>
        <w:jc w:val="both"/>
        <w:rPr>
          <w:bCs/>
          <w:i/>
          <w:color w:val="000000" w:themeColor="text1"/>
          <w:sz w:val="16"/>
          <w:szCs w:val="16"/>
        </w:rPr>
      </w:pPr>
    </w:p>
    <w:p w14:paraId="39303053" w14:textId="22A9C26C" w:rsidR="002165C2" w:rsidRPr="006D3E22" w:rsidRDefault="0099251A" w:rsidP="006D3E22">
      <w:pPr>
        <w:jc w:val="both"/>
        <w:rPr>
          <w:bCs/>
          <w:color w:val="0070C0"/>
          <w:sz w:val="16"/>
          <w:szCs w:val="16"/>
        </w:rPr>
      </w:pPr>
      <w:r w:rsidRPr="006D3E22">
        <w:rPr>
          <w:bCs/>
          <w:color w:val="0070C0"/>
          <w:sz w:val="16"/>
          <w:szCs w:val="16"/>
        </w:rPr>
        <w:t>29</w:t>
      </w:r>
      <w:r w:rsidR="002165C2" w:rsidRPr="006D3E22">
        <w:rPr>
          <w:bCs/>
          <w:color w:val="0070C0"/>
          <w:sz w:val="16"/>
          <w:szCs w:val="16"/>
        </w:rPr>
        <w:t xml:space="preserve"> января (11 февраля) 1913- чилийская армия открывает военную авиационную школу в Ло </w:t>
      </w:r>
      <w:proofErr w:type="spellStart"/>
      <w:r w:rsidR="002165C2" w:rsidRPr="006D3E22">
        <w:rPr>
          <w:bCs/>
          <w:color w:val="0070C0"/>
          <w:sz w:val="16"/>
          <w:szCs w:val="16"/>
        </w:rPr>
        <w:t>Эспехо</w:t>
      </w:r>
      <w:proofErr w:type="spellEnd"/>
      <w:r w:rsidR="002165C2" w:rsidRPr="006D3E22">
        <w:rPr>
          <w:bCs/>
          <w:color w:val="0070C0"/>
          <w:sz w:val="16"/>
          <w:szCs w:val="16"/>
        </w:rPr>
        <w:t xml:space="preserve"> (ныне Эль-Боске ) (20336).</w:t>
      </w:r>
    </w:p>
    <w:p w14:paraId="08BAB559" w14:textId="3D229347" w:rsidR="002165C2" w:rsidRPr="006D3E22" w:rsidRDefault="002165C2" w:rsidP="006D3E22">
      <w:pPr>
        <w:jc w:val="both"/>
        <w:rPr>
          <w:bCs/>
          <w:color w:val="0070C0"/>
          <w:sz w:val="16"/>
          <w:szCs w:val="16"/>
        </w:rPr>
      </w:pPr>
    </w:p>
    <w:p w14:paraId="7278D305" w14:textId="0EACC991" w:rsidR="00D96480" w:rsidRPr="006D3E22" w:rsidRDefault="00D96480" w:rsidP="006D3E22">
      <w:pPr>
        <w:jc w:val="both"/>
        <w:rPr>
          <w:bCs/>
          <w:i/>
          <w:iCs/>
          <w:color w:val="0070C0"/>
          <w:sz w:val="16"/>
          <w:szCs w:val="16"/>
        </w:rPr>
      </w:pPr>
      <w:r w:rsidRPr="006D3E22">
        <w:rPr>
          <w:bCs/>
          <w:i/>
          <w:iCs/>
          <w:color w:val="0070C0"/>
          <w:sz w:val="16"/>
          <w:szCs w:val="16"/>
        </w:rPr>
        <w:t>Самолетостроение:</w:t>
      </w:r>
    </w:p>
    <w:p w14:paraId="7BC675D6" w14:textId="77777777" w:rsidR="00D96480" w:rsidRPr="006D3E22" w:rsidRDefault="00D96480" w:rsidP="006D3E22">
      <w:pPr>
        <w:jc w:val="both"/>
        <w:rPr>
          <w:bCs/>
          <w:i/>
          <w:iCs/>
          <w:color w:val="0070C0"/>
          <w:sz w:val="16"/>
          <w:szCs w:val="16"/>
        </w:rPr>
      </w:pPr>
    </w:p>
    <w:p w14:paraId="2858F58B" w14:textId="5CAB9290" w:rsidR="00D96480" w:rsidRPr="006D3E22" w:rsidRDefault="00D96480" w:rsidP="006D3E22">
      <w:pPr>
        <w:jc w:val="both"/>
        <w:rPr>
          <w:bCs/>
          <w:color w:val="0070C0"/>
          <w:sz w:val="16"/>
          <w:szCs w:val="16"/>
        </w:rPr>
      </w:pPr>
      <w:r w:rsidRPr="006D3E22">
        <w:rPr>
          <w:bCs/>
          <w:color w:val="0070C0"/>
          <w:sz w:val="16"/>
          <w:szCs w:val="16"/>
        </w:rPr>
        <w:t xml:space="preserve">30 января (12 февраля) 1913 г. в Москве на Ходынском аэродроме состоялось испытание самолетных лыж конструкции инженера Николая Родионовича Лобанова. Испытывались они на самолете Фарман-4 летчиком Красильниковым и по своим качествам оказались лучше примитивных лыж </w:t>
      </w:r>
      <w:proofErr w:type="spellStart"/>
      <w:r w:rsidRPr="006D3E22">
        <w:rPr>
          <w:bCs/>
          <w:color w:val="0070C0"/>
          <w:sz w:val="16"/>
          <w:szCs w:val="16"/>
        </w:rPr>
        <w:t>Кремпа</w:t>
      </w:r>
      <w:proofErr w:type="spellEnd"/>
      <w:r w:rsidRPr="006D3E22">
        <w:rPr>
          <w:bCs/>
          <w:color w:val="0070C0"/>
          <w:sz w:val="16"/>
          <w:szCs w:val="16"/>
        </w:rPr>
        <w:t xml:space="preserve"> и др., </w:t>
      </w:r>
      <w:proofErr w:type="spellStart"/>
      <w:r w:rsidRPr="006D3E22">
        <w:rPr>
          <w:bCs/>
          <w:color w:val="0070C0"/>
          <w:sz w:val="16"/>
          <w:szCs w:val="16"/>
        </w:rPr>
        <w:t>испытывавшихся</w:t>
      </w:r>
      <w:proofErr w:type="spellEnd"/>
      <w:r w:rsidRPr="006D3E22">
        <w:rPr>
          <w:bCs/>
          <w:color w:val="0070C0"/>
          <w:sz w:val="16"/>
          <w:szCs w:val="16"/>
        </w:rPr>
        <w:t xml:space="preserve"> в 1910-11 гг. Вскоре лыжи Лобанова были приняты в качестве стандартных в русской авиации и стали предметом подража</w:t>
      </w:r>
      <w:r w:rsidRPr="006D3E22">
        <w:rPr>
          <w:bCs/>
          <w:color w:val="0070C0"/>
          <w:sz w:val="16"/>
          <w:szCs w:val="16"/>
        </w:rPr>
        <w:softHyphen/>
        <w:t>ния за границей.</w:t>
      </w:r>
    </w:p>
    <w:p w14:paraId="77D0A165" w14:textId="77777777" w:rsidR="00D96480" w:rsidRPr="006D3E22" w:rsidRDefault="00D96480" w:rsidP="006D3E22">
      <w:pPr>
        <w:jc w:val="both"/>
        <w:rPr>
          <w:bCs/>
          <w:color w:val="0070C0"/>
          <w:sz w:val="16"/>
          <w:szCs w:val="16"/>
        </w:rPr>
      </w:pPr>
      <w:r w:rsidRPr="006D3E22">
        <w:rPr>
          <w:bCs/>
          <w:color w:val="0070C0"/>
          <w:sz w:val="16"/>
          <w:szCs w:val="16"/>
        </w:rPr>
        <w:t>/"</w:t>
      </w:r>
      <w:proofErr w:type="spellStart"/>
      <w:r w:rsidRPr="006D3E22">
        <w:rPr>
          <w:bCs/>
          <w:color w:val="0070C0"/>
          <w:sz w:val="16"/>
          <w:szCs w:val="16"/>
        </w:rPr>
        <w:t>Воздухеплаватель</w:t>
      </w:r>
      <w:proofErr w:type="spellEnd"/>
      <w:r w:rsidRPr="006D3E22">
        <w:rPr>
          <w:bCs/>
          <w:color w:val="0070C0"/>
          <w:sz w:val="16"/>
          <w:szCs w:val="16"/>
        </w:rPr>
        <w:t>", 1914 № 2; "Мотор", 1914, №</w:t>
      </w:r>
      <w:r w:rsidRPr="006D3E22">
        <w:rPr>
          <w:bCs/>
          <w:color w:val="0070C0"/>
          <w:sz w:val="16"/>
          <w:szCs w:val="16"/>
        </w:rPr>
        <w:tab/>
        <w:t>/ (23320).</w:t>
      </w:r>
    </w:p>
    <w:p w14:paraId="19CC9FF9" w14:textId="77777777" w:rsidR="00D96480" w:rsidRPr="006D3E22" w:rsidRDefault="00D96480" w:rsidP="006D3E22">
      <w:pPr>
        <w:jc w:val="both"/>
        <w:rPr>
          <w:bCs/>
          <w:color w:val="0070C0"/>
          <w:sz w:val="16"/>
          <w:szCs w:val="16"/>
        </w:rPr>
      </w:pPr>
    </w:p>
    <w:p w14:paraId="7DCBDEF6"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11357616" w14:textId="77777777" w:rsidR="002165C2" w:rsidRPr="006D3E22" w:rsidRDefault="002165C2" w:rsidP="006D3E22">
      <w:pPr>
        <w:shd w:val="clear" w:color="auto" w:fill="FFFFFF"/>
        <w:jc w:val="both"/>
        <w:rPr>
          <w:bCs/>
          <w:color w:val="000000" w:themeColor="text1"/>
          <w:sz w:val="16"/>
          <w:szCs w:val="16"/>
        </w:rPr>
      </w:pPr>
    </w:p>
    <w:p w14:paraId="4AFFE110" w14:textId="18695FA8"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31 января </w:t>
      </w:r>
      <w:r w:rsidR="0099251A" w:rsidRPr="006D3E22">
        <w:rPr>
          <w:bCs/>
          <w:color w:val="000000" w:themeColor="text1"/>
          <w:sz w:val="16"/>
          <w:szCs w:val="16"/>
        </w:rPr>
        <w:t xml:space="preserve">(13 февраля) </w:t>
      </w:r>
      <w:r w:rsidRPr="006D3E22">
        <w:rPr>
          <w:bCs/>
          <w:color w:val="000000" w:themeColor="text1"/>
          <w:sz w:val="16"/>
          <w:szCs w:val="16"/>
        </w:rPr>
        <w:t xml:space="preserve">1913 г. в отношении доклада Сапожникова о способе получения азотной кислоты и селитры из воздуха было отмечено, что способ «имеет существенное значение», однако, в той части, где был описан сам способ сжигания воздуха, является, по сути, общим «очерком современного состояния вопроса», тогда как «самостоятельная часть работы» касается лишь произведенных этим исследователем «опытов над уловлением окислов азота», то есть именно связанных с устройством в Артиллерийской академии поглотительной башни для этих опытов, к тому времени еще не законченных. При этом конференция оценивала оба доклада, </w:t>
      </w:r>
      <w:proofErr w:type="spellStart"/>
      <w:r w:rsidRPr="006D3E22">
        <w:rPr>
          <w:bCs/>
          <w:color w:val="000000" w:themeColor="text1"/>
          <w:sz w:val="16"/>
          <w:szCs w:val="16"/>
        </w:rPr>
        <w:t>Горбова</w:t>
      </w:r>
      <w:proofErr w:type="spellEnd"/>
      <w:r w:rsidRPr="006D3E22">
        <w:rPr>
          <w:bCs/>
          <w:color w:val="000000" w:themeColor="text1"/>
          <w:sz w:val="16"/>
          <w:szCs w:val="16"/>
        </w:rPr>
        <w:t xml:space="preserve"> — </w:t>
      </w:r>
      <w:proofErr w:type="spellStart"/>
      <w:r w:rsidRPr="006D3E22">
        <w:rPr>
          <w:bCs/>
          <w:color w:val="000000" w:themeColor="text1"/>
          <w:sz w:val="16"/>
          <w:szCs w:val="16"/>
        </w:rPr>
        <w:t>Миткевича</w:t>
      </w:r>
      <w:proofErr w:type="spellEnd"/>
      <w:r w:rsidRPr="006D3E22">
        <w:rPr>
          <w:bCs/>
          <w:color w:val="000000" w:themeColor="text1"/>
          <w:sz w:val="16"/>
          <w:szCs w:val="16"/>
        </w:rPr>
        <w:t xml:space="preserve"> и Сапожникова, на основании экспертного «разбора», порученного </w:t>
      </w:r>
      <w:r w:rsidRPr="006D3E22">
        <w:rPr>
          <w:bCs/>
          <w:color w:val="000000" w:themeColor="text1"/>
          <w:sz w:val="16"/>
          <w:szCs w:val="16"/>
        </w:rPr>
        <w:lastRenderedPageBreak/>
        <w:t xml:space="preserve">комиссии под председательством самого же </w:t>
      </w:r>
      <w:proofErr w:type="spellStart"/>
      <w:r w:rsidRPr="006D3E22">
        <w:rPr>
          <w:bCs/>
          <w:color w:val="000000" w:themeColor="text1"/>
          <w:sz w:val="16"/>
          <w:szCs w:val="16"/>
        </w:rPr>
        <w:t>Забудского</w:t>
      </w:r>
      <w:proofErr w:type="spellEnd"/>
      <w:r w:rsidRPr="006D3E22">
        <w:rPr>
          <w:bCs/>
          <w:color w:val="000000" w:themeColor="text1"/>
          <w:sz w:val="16"/>
          <w:szCs w:val="16"/>
        </w:rPr>
        <w:t xml:space="preserve"> (остальные члены — Корольков и Шредер, то есть члены все той же комиссии </w:t>
      </w:r>
      <w:proofErr w:type="spellStart"/>
      <w:r w:rsidRPr="006D3E22">
        <w:rPr>
          <w:bCs/>
          <w:color w:val="000000" w:themeColor="text1"/>
          <w:sz w:val="16"/>
          <w:szCs w:val="16"/>
        </w:rPr>
        <w:t>Забудского</w:t>
      </w:r>
      <w:proofErr w:type="spellEnd"/>
      <w:r w:rsidRPr="006D3E22">
        <w:rPr>
          <w:bCs/>
          <w:color w:val="000000" w:themeColor="text1"/>
          <w:sz w:val="16"/>
          <w:szCs w:val="16"/>
        </w:rPr>
        <w:t xml:space="preserve">, с Сапожниковым, </w:t>
      </w:r>
      <w:proofErr w:type="spellStart"/>
      <w:r w:rsidRPr="006D3E22">
        <w:rPr>
          <w:bCs/>
          <w:color w:val="000000" w:themeColor="text1"/>
          <w:sz w:val="16"/>
          <w:szCs w:val="16"/>
        </w:rPr>
        <w:t>Горбовым</w:t>
      </w:r>
      <w:proofErr w:type="spellEnd"/>
      <w:r w:rsidRPr="006D3E22">
        <w:rPr>
          <w:bCs/>
          <w:color w:val="000000" w:themeColor="text1"/>
          <w:sz w:val="16"/>
          <w:szCs w:val="16"/>
        </w:rPr>
        <w:t xml:space="preserve"> и </w:t>
      </w:r>
      <w:proofErr w:type="spellStart"/>
      <w:r w:rsidRPr="006D3E22">
        <w:rPr>
          <w:bCs/>
          <w:color w:val="000000" w:themeColor="text1"/>
          <w:sz w:val="16"/>
          <w:szCs w:val="16"/>
        </w:rPr>
        <w:t>Миткевичем</w:t>
      </w:r>
      <w:proofErr w:type="spellEnd"/>
      <w:r w:rsidRPr="006D3E22">
        <w:rPr>
          <w:bCs/>
          <w:color w:val="000000" w:themeColor="text1"/>
          <w:sz w:val="16"/>
          <w:szCs w:val="16"/>
        </w:rPr>
        <w:t xml:space="preserve"> в ее составе, которая производила опыты на СОЗ и в Артиллерийской академии) (18409).</w:t>
      </w:r>
    </w:p>
    <w:p w14:paraId="556A100F" w14:textId="4056B2E1" w:rsidR="002165C2" w:rsidRPr="006D3E22" w:rsidRDefault="002165C2" w:rsidP="006D3E22">
      <w:pPr>
        <w:pStyle w:val="p1"/>
        <w:spacing w:before="0" w:beforeAutospacing="0" w:after="0" w:afterAutospacing="0"/>
        <w:jc w:val="both"/>
        <w:rPr>
          <w:bCs/>
          <w:color w:val="000000" w:themeColor="text1"/>
          <w:sz w:val="16"/>
          <w:szCs w:val="16"/>
        </w:rPr>
      </w:pPr>
    </w:p>
    <w:p w14:paraId="5919346C" w14:textId="1926AC2A" w:rsidR="00CD4A1B" w:rsidRPr="006D3E22" w:rsidRDefault="00CD4A1B" w:rsidP="006D3E22">
      <w:pPr>
        <w:pStyle w:val="p1"/>
        <w:spacing w:before="0" w:beforeAutospacing="0" w:after="0" w:afterAutospacing="0"/>
        <w:jc w:val="both"/>
        <w:rPr>
          <w:bCs/>
          <w:i/>
          <w:iCs/>
          <w:color w:val="000000" w:themeColor="text1"/>
          <w:sz w:val="16"/>
          <w:szCs w:val="16"/>
        </w:rPr>
      </w:pPr>
      <w:r w:rsidRPr="006D3E22">
        <w:rPr>
          <w:bCs/>
          <w:i/>
          <w:iCs/>
          <w:color w:val="000000" w:themeColor="text1"/>
          <w:sz w:val="16"/>
          <w:szCs w:val="16"/>
        </w:rPr>
        <w:t>Авиация:</w:t>
      </w:r>
    </w:p>
    <w:p w14:paraId="1FC6A796" w14:textId="77777777" w:rsidR="00CD4A1B" w:rsidRPr="006D3E22" w:rsidRDefault="00CD4A1B" w:rsidP="006D3E22">
      <w:pPr>
        <w:pStyle w:val="p1"/>
        <w:spacing w:before="0" w:beforeAutospacing="0" w:after="0" w:afterAutospacing="0"/>
        <w:jc w:val="both"/>
        <w:rPr>
          <w:bCs/>
          <w:i/>
          <w:iCs/>
          <w:color w:val="000000" w:themeColor="text1"/>
          <w:sz w:val="16"/>
          <w:szCs w:val="16"/>
        </w:rPr>
      </w:pPr>
    </w:p>
    <w:p w14:paraId="0031A23C" w14:textId="4C96F677" w:rsidR="00CD4A1B" w:rsidRPr="006D3E22" w:rsidRDefault="00CD4A1B" w:rsidP="006D3E22">
      <w:pPr>
        <w:jc w:val="both"/>
        <w:rPr>
          <w:bCs/>
          <w:color w:val="0070C0"/>
          <w:sz w:val="16"/>
          <w:szCs w:val="16"/>
        </w:rPr>
      </w:pPr>
      <w:r w:rsidRPr="006D3E22">
        <w:rPr>
          <w:bCs/>
          <w:color w:val="0070C0"/>
          <w:sz w:val="16"/>
          <w:szCs w:val="16"/>
        </w:rPr>
        <w:t xml:space="preserve">31 января (13 февраля) 1913 г. были утверждены возрастные цензы для </w:t>
      </w:r>
      <w:proofErr w:type="spellStart"/>
      <w:r w:rsidRPr="006D3E22">
        <w:rPr>
          <w:bCs/>
          <w:color w:val="0070C0"/>
          <w:sz w:val="16"/>
          <w:szCs w:val="16"/>
        </w:rPr>
        <w:t>воэдухоплавательных</w:t>
      </w:r>
      <w:proofErr w:type="spellEnd"/>
      <w:r w:rsidRPr="006D3E22">
        <w:rPr>
          <w:bCs/>
          <w:color w:val="0070C0"/>
          <w:sz w:val="16"/>
          <w:szCs w:val="16"/>
        </w:rPr>
        <w:t xml:space="preserve"> и авиационных частей:</w:t>
      </w:r>
    </w:p>
    <w:p w14:paraId="0B29885B" w14:textId="77777777" w:rsidR="00CD4A1B" w:rsidRPr="006D3E22" w:rsidRDefault="00CD4A1B" w:rsidP="006D3E22">
      <w:pPr>
        <w:jc w:val="both"/>
        <w:rPr>
          <w:bCs/>
          <w:color w:val="0070C0"/>
          <w:sz w:val="16"/>
          <w:szCs w:val="16"/>
        </w:rPr>
      </w:pPr>
      <w:r w:rsidRPr="006D3E22">
        <w:rPr>
          <w:bCs/>
          <w:color w:val="0070C0"/>
          <w:sz w:val="16"/>
          <w:szCs w:val="16"/>
        </w:rPr>
        <w:t>1. Для летчиков авиационных отрядов - 35 лет;</w:t>
      </w:r>
    </w:p>
    <w:p w14:paraId="5360B325" w14:textId="77777777" w:rsidR="00CD4A1B" w:rsidRPr="006D3E22" w:rsidRDefault="00CD4A1B" w:rsidP="006D3E22">
      <w:pPr>
        <w:jc w:val="both"/>
        <w:rPr>
          <w:bCs/>
          <w:color w:val="0070C0"/>
          <w:sz w:val="16"/>
          <w:szCs w:val="16"/>
        </w:rPr>
      </w:pPr>
      <w:r w:rsidRPr="006D3E22">
        <w:rPr>
          <w:bCs/>
          <w:color w:val="0070C0"/>
          <w:sz w:val="16"/>
          <w:szCs w:val="16"/>
        </w:rPr>
        <w:t>2. Для начальников авиационных отрядов - 50 лет;</w:t>
      </w:r>
    </w:p>
    <w:p w14:paraId="3FC5817A" w14:textId="77777777" w:rsidR="00CD4A1B" w:rsidRPr="006D3E22" w:rsidRDefault="00CD4A1B" w:rsidP="006D3E22">
      <w:pPr>
        <w:jc w:val="both"/>
        <w:rPr>
          <w:bCs/>
          <w:color w:val="0070C0"/>
          <w:sz w:val="16"/>
          <w:szCs w:val="16"/>
        </w:rPr>
      </w:pPr>
      <w:r w:rsidRPr="006D3E22">
        <w:rPr>
          <w:bCs/>
          <w:color w:val="0070C0"/>
          <w:sz w:val="16"/>
          <w:szCs w:val="16"/>
        </w:rPr>
        <w:t>3. Для командиров штаб-офицеров авиационных рот - 55 лет;</w:t>
      </w:r>
    </w:p>
    <w:p w14:paraId="1704F738" w14:textId="77777777" w:rsidR="00CD4A1B" w:rsidRPr="006D3E22" w:rsidRDefault="00CD4A1B" w:rsidP="006D3E22">
      <w:pPr>
        <w:jc w:val="both"/>
        <w:rPr>
          <w:bCs/>
          <w:color w:val="0070C0"/>
          <w:sz w:val="16"/>
          <w:szCs w:val="16"/>
        </w:rPr>
      </w:pPr>
      <w:r w:rsidRPr="006D3E22">
        <w:rPr>
          <w:bCs/>
          <w:color w:val="0070C0"/>
          <w:sz w:val="16"/>
          <w:szCs w:val="16"/>
        </w:rPr>
        <w:t>4. Для обер-офицеров авиационных рот - 50 лет;</w:t>
      </w:r>
    </w:p>
    <w:p w14:paraId="348CE747" w14:textId="77777777" w:rsidR="00CD4A1B" w:rsidRPr="006D3E22" w:rsidRDefault="00CD4A1B" w:rsidP="006D3E22">
      <w:pPr>
        <w:jc w:val="both"/>
        <w:rPr>
          <w:bCs/>
          <w:color w:val="0070C0"/>
          <w:sz w:val="16"/>
          <w:szCs w:val="16"/>
        </w:rPr>
      </w:pPr>
      <w:r w:rsidRPr="006D3E22">
        <w:rPr>
          <w:bCs/>
          <w:color w:val="0070C0"/>
          <w:sz w:val="16"/>
          <w:szCs w:val="16"/>
        </w:rPr>
        <w:t>5. Для командиров и штаб-офицеров воздухоплавательных рот - 55 лет;</w:t>
      </w:r>
    </w:p>
    <w:p w14:paraId="1C9150A8" w14:textId="77777777" w:rsidR="00CD4A1B" w:rsidRPr="006D3E22" w:rsidRDefault="00CD4A1B" w:rsidP="006D3E22">
      <w:pPr>
        <w:jc w:val="both"/>
        <w:rPr>
          <w:bCs/>
          <w:color w:val="0070C0"/>
          <w:sz w:val="16"/>
          <w:szCs w:val="16"/>
        </w:rPr>
      </w:pPr>
      <w:r w:rsidRPr="006D3E22">
        <w:rPr>
          <w:bCs/>
          <w:color w:val="0070C0"/>
          <w:sz w:val="16"/>
          <w:szCs w:val="16"/>
        </w:rPr>
        <w:t>6. Для обер-офицеров воздухоплавательных рот - 50 лет;</w:t>
      </w:r>
    </w:p>
    <w:p w14:paraId="0DD009E9" w14:textId="77777777" w:rsidR="00CD4A1B" w:rsidRPr="006D3E22" w:rsidRDefault="00CD4A1B" w:rsidP="006D3E22">
      <w:pPr>
        <w:jc w:val="both"/>
        <w:rPr>
          <w:bCs/>
          <w:color w:val="0070C0"/>
          <w:sz w:val="16"/>
          <w:szCs w:val="16"/>
        </w:rPr>
      </w:pPr>
      <w:r w:rsidRPr="006D3E22">
        <w:rPr>
          <w:bCs/>
          <w:color w:val="0070C0"/>
          <w:sz w:val="16"/>
          <w:szCs w:val="16"/>
        </w:rPr>
        <w:t>7. Для командиров змейковых и привязных аэростатов - 58 лет;</w:t>
      </w:r>
    </w:p>
    <w:p w14:paraId="0118F110" w14:textId="77777777" w:rsidR="00CD4A1B" w:rsidRPr="006D3E22" w:rsidRDefault="00CD4A1B" w:rsidP="006D3E22">
      <w:pPr>
        <w:jc w:val="both"/>
        <w:rPr>
          <w:bCs/>
          <w:color w:val="0070C0"/>
          <w:sz w:val="16"/>
          <w:szCs w:val="16"/>
        </w:rPr>
      </w:pPr>
      <w:r w:rsidRPr="006D3E22">
        <w:rPr>
          <w:bCs/>
          <w:color w:val="0070C0"/>
          <w:sz w:val="16"/>
          <w:szCs w:val="16"/>
        </w:rPr>
        <w:t>8. Для обер-офицеров воздухоплавательных рот, снабженных привяз</w:t>
      </w:r>
      <w:r w:rsidRPr="006D3E22">
        <w:rPr>
          <w:bCs/>
          <w:color w:val="0070C0"/>
          <w:sz w:val="16"/>
          <w:szCs w:val="16"/>
        </w:rPr>
        <w:softHyphen/>
        <w:t>ными аэростатам - 53 года.</w:t>
      </w:r>
    </w:p>
    <w:p w14:paraId="34E495E1" w14:textId="77777777" w:rsidR="00CD4A1B" w:rsidRPr="006D3E22" w:rsidRDefault="00CD4A1B" w:rsidP="006D3E22">
      <w:pPr>
        <w:jc w:val="both"/>
        <w:rPr>
          <w:bCs/>
          <w:color w:val="0070C0"/>
          <w:sz w:val="16"/>
          <w:szCs w:val="16"/>
        </w:rPr>
      </w:pPr>
      <w:r w:rsidRPr="006D3E22">
        <w:rPr>
          <w:bCs/>
          <w:color w:val="0070C0"/>
          <w:sz w:val="16"/>
          <w:szCs w:val="16"/>
        </w:rPr>
        <w:t>/ЦГВИА, ф. 2008, оп. 7, д. 62, л. 7/ (23320).</w:t>
      </w:r>
    </w:p>
    <w:p w14:paraId="62309A92" w14:textId="77777777" w:rsidR="00CD4A1B" w:rsidRPr="006D3E22" w:rsidRDefault="00CD4A1B" w:rsidP="006D3E22">
      <w:pPr>
        <w:jc w:val="both"/>
        <w:rPr>
          <w:bCs/>
          <w:i/>
          <w:color w:val="000000" w:themeColor="text1"/>
          <w:sz w:val="16"/>
          <w:szCs w:val="16"/>
        </w:rPr>
      </w:pPr>
    </w:p>
    <w:p w14:paraId="26001040" w14:textId="7BA77496"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6B7C3672" w14:textId="77777777" w:rsidR="002165C2" w:rsidRPr="006D3E22" w:rsidRDefault="002165C2" w:rsidP="006D3E22">
      <w:pPr>
        <w:jc w:val="both"/>
        <w:rPr>
          <w:bCs/>
          <w:i/>
          <w:color w:val="000000" w:themeColor="text1"/>
          <w:sz w:val="16"/>
          <w:szCs w:val="16"/>
        </w:rPr>
      </w:pPr>
    </w:p>
    <w:p w14:paraId="1741B365" w14:textId="77777777" w:rsidR="002165C2" w:rsidRPr="006D3E22" w:rsidRDefault="002165C2" w:rsidP="006D3E22">
      <w:pPr>
        <w:jc w:val="both"/>
        <w:rPr>
          <w:bCs/>
          <w:color w:val="0070C0"/>
          <w:sz w:val="16"/>
          <w:szCs w:val="16"/>
        </w:rPr>
      </w:pPr>
      <w:r w:rsidRPr="006D3E22">
        <w:rPr>
          <w:bCs/>
          <w:color w:val="0070C0"/>
          <w:sz w:val="16"/>
          <w:szCs w:val="16"/>
        </w:rPr>
        <w:t>31 января (13 февраля) 1913 - На втором британском авиашоу в Лондоне впервые был показан экспериментальный боевой биплан No 1 (E. F.B.1) </w:t>
      </w:r>
      <w:proofErr w:type="spellStart"/>
      <w:r w:rsidRPr="006D3E22">
        <w:rPr>
          <w:bCs/>
          <w:color w:val="0070C0"/>
          <w:sz w:val="16"/>
          <w:szCs w:val="16"/>
        </w:rPr>
        <w:t>Destroyer</w:t>
      </w:r>
      <w:proofErr w:type="spellEnd"/>
      <w:r w:rsidRPr="006D3E22">
        <w:rPr>
          <w:bCs/>
          <w:color w:val="0070C0"/>
          <w:sz w:val="16"/>
          <w:szCs w:val="16"/>
        </w:rPr>
        <w:t xml:space="preserve"> фирмы </w:t>
      </w:r>
      <w:proofErr w:type="spellStart"/>
      <w:r w:rsidRPr="006D3E22">
        <w:rPr>
          <w:bCs/>
          <w:color w:val="0070C0"/>
          <w:sz w:val="16"/>
          <w:szCs w:val="16"/>
        </w:rPr>
        <w:t>Викерс</w:t>
      </w:r>
      <w:proofErr w:type="spellEnd"/>
      <w:r w:rsidRPr="006D3E22">
        <w:rPr>
          <w:bCs/>
          <w:color w:val="0070C0"/>
          <w:sz w:val="16"/>
          <w:szCs w:val="16"/>
        </w:rPr>
        <w:t>.</w:t>
      </w:r>
    </w:p>
    <w:p w14:paraId="4E8BE675" w14:textId="77777777" w:rsidR="002165C2" w:rsidRPr="006D3E22" w:rsidRDefault="002165C2" w:rsidP="006D3E22">
      <w:pPr>
        <w:jc w:val="both"/>
        <w:rPr>
          <w:bCs/>
          <w:color w:val="0070C0"/>
          <w:sz w:val="16"/>
          <w:szCs w:val="16"/>
        </w:rPr>
      </w:pPr>
      <w:r w:rsidRPr="006D3E22">
        <w:rPr>
          <w:bCs/>
          <w:color w:val="0070C0"/>
          <w:sz w:val="16"/>
          <w:szCs w:val="16"/>
        </w:rPr>
        <w:t xml:space="preserve">19 ноября 1912 года Виккерс получил от Адмиралтейства контракт на экспериментальный боевой биплан, вооруженный пулеметом. Необходимость размещения стрелка в носовой части самолета привела к выбору фюзеляжной гондолы с двигателем с толкающим винтом. Двигатель - восьмицилиндровый V-образный </w:t>
      </w:r>
      <w:proofErr w:type="spellStart"/>
      <w:r w:rsidRPr="006D3E22">
        <w:rPr>
          <w:bCs/>
          <w:color w:val="0070C0"/>
          <w:sz w:val="16"/>
          <w:szCs w:val="16"/>
        </w:rPr>
        <w:t>Wolseley</w:t>
      </w:r>
      <w:proofErr w:type="spellEnd"/>
      <w:r w:rsidRPr="006D3E22">
        <w:rPr>
          <w:bCs/>
          <w:color w:val="0070C0"/>
          <w:sz w:val="16"/>
          <w:szCs w:val="16"/>
        </w:rPr>
        <w:t xml:space="preserve"> мощностью 80 л. с. (22599).</w:t>
      </w:r>
    </w:p>
    <w:p w14:paraId="6814FC41" w14:textId="77777777" w:rsidR="002165C2" w:rsidRPr="006D3E22" w:rsidRDefault="002165C2" w:rsidP="006D3E22">
      <w:pPr>
        <w:jc w:val="both"/>
        <w:rPr>
          <w:bCs/>
          <w:color w:val="0070C0"/>
          <w:sz w:val="16"/>
          <w:szCs w:val="16"/>
        </w:rPr>
      </w:pPr>
    </w:p>
    <w:p w14:paraId="727F5748" w14:textId="77777777" w:rsidR="000E6189" w:rsidRPr="006D3E22" w:rsidRDefault="000E6189"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1A4466B6" w14:textId="77777777" w:rsidR="000E6189" w:rsidRPr="006D3E22" w:rsidRDefault="000E6189" w:rsidP="006D3E22">
      <w:pPr>
        <w:jc w:val="both"/>
        <w:rPr>
          <w:bCs/>
          <w:i/>
          <w:color w:val="000000" w:themeColor="text1"/>
          <w:sz w:val="16"/>
          <w:szCs w:val="16"/>
        </w:rPr>
      </w:pPr>
    </w:p>
    <w:p w14:paraId="4D2509D7" w14:textId="77777777" w:rsidR="000E6189" w:rsidRPr="006D3E22" w:rsidRDefault="000E6189" w:rsidP="006D3E22">
      <w:pPr>
        <w:jc w:val="both"/>
        <w:rPr>
          <w:bCs/>
          <w:color w:val="0070C0"/>
          <w:sz w:val="16"/>
          <w:szCs w:val="16"/>
        </w:rPr>
      </w:pPr>
      <w:r w:rsidRPr="006D3E22">
        <w:rPr>
          <w:bCs/>
          <w:color w:val="0070C0"/>
          <w:sz w:val="16"/>
          <w:szCs w:val="16"/>
        </w:rPr>
        <w:t>31 января (13 февраля) 1913 Королевство Сербия принимает правила, регулирующие эксплуатацию самолетов, что делает его пятой страной, сделавшей это, после Германии , Великобритании , Франции и Австро-Венгрии (20336).</w:t>
      </w:r>
    </w:p>
    <w:p w14:paraId="20F76003" w14:textId="77777777" w:rsidR="000E6189" w:rsidRPr="006D3E22" w:rsidRDefault="000E6189" w:rsidP="006D3E22">
      <w:pPr>
        <w:jc w:val="both"/>
        <w:rPr>
          <w:bCs/>
          <w:color w:val="0070C0"/>
          <w:sz w:val="16"/>
          <w:szCs w:val="16"/>
        </w:rPr>
      </w:pPr>
    </w:p>
    <w:p w14:paraId="081E3D1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0B19FE96" w14:textId="77777777" w:rsidR="002165C2" w:rsidRPr="006D3E22" w:rsidRDefault="002165C2" w:rsidP="006D3E22">
      <w:pPr>
        <w:shd w:val="clear" w:color="auto" w:fill="FFFFFF"/>
        <w:jc w:val="both"/>
        <w:rPr>
          <w:bCs/>
          <w:color w:val="000000" w:themeColor="text1"/>
          <w:sz w:val="16"/>
          <w:szCs w:val="16"/>
        </w:rPr>
      </w:pPr>
    </w:p>
    <w:p w14:paraId="7F487D8E" w14:textId="4D2B23F0"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конце января 1913 г. англо-германский синдикат, в который входили, с одной стороны, Крупп и немецкие банки, а с другой стороны, фирмы Виккерс и Максим, предложил Путиловским заводам аванс в 20 000 000 рублей. Было совершенно очевидно, что Крупп имел намерение овладеть большинством </w:t>
      </w:r>
      <w:proofErr w:type="spellStart"/>
      <w:r w:rsidRPr="006D3E22">
        <w:rPr>
          <w:bCs/>
          <w:color w:val="000000" w:themeColor="text1"/>
          <w:sz w:val="16"/>
          <w:szCs w:val="16"/>
        </w:rPr>
        <w:t>путиловских</w:t>
      </w:r>
      <w:proofErr w:type="spellEnd"/>
      <w:r w:rsidRPr="006D3E22">
        <w:rPr>
          <w:bCs/>
          <w:color w:val="000000" w:themeColor="text1"/>
          <w:sz w:val="16"/>
          <w:szCs w:val="16"/>
        </w:rPr>
        <w:t xml:space="preserve"> акций и взять в свои руки Путиловские заводы, на которых до тех пор производство велось при содействии фирмы Шнейдер—</w:t>
      </w:r>
      <w:proofErr w:type="spellStart"/>
      <w:r w:rsidRPr="006D3E22">
        <w:rPr>
          <w:bCs/>
          <w:color w:val="000000" w:themeColor="text1"/>
          <w:sz w:val="16"/>
          <w:szCs w:val="16"/>
        </w:rPr>
        <w:t>Крезо</w:t>
      </w:r>
      <w:proofErr w:type="spellEnd"/>
      <w:r w:rsidRPr="006D3E22">
        <w:rPr>
          <w:bCs/>
          <w:color w:val="000000" w:themeColor="text1"/>
          <w:sz w:val="16"/>
          <w:szCs w:val="16"/>
        </w:rPr>
        <w:t xml:space="preserve"> и французского технического персонала. Этот инцидент породил большое волнение в правящих кругах Франции и вызвал интерпелляцию по этому вопросу во французской палате депутатов. Равным образом создалась необычайная сенсация по этому поводу в русской прессе. Благодаря этому сделка не состоялась (11329).</w:t>
      </w:r>
    </w:p>
    <w:p w14:paraId="1B05B237" w14:textId="77777777" w:rsidR="002165C2" w:rsidRPr="006D3E22" w:rsidRDefault="002165C2" w:rsidP="006D3E22">
      <w:pPr>
        <w:shd w:val="clear" w:color="auto" w:fill="FFFFFF"/>
        <w:jc w:val="both"/>
        <w:rPr>
          <w:bCs/>
          <w:color w:val="000000" w:themeColor="text1"/>
          <w:sz w:val="16"/>
          <w:szCs w:val="16"/>
        </w:rPr>
      </w:pPr>
    </w:p>
    <w:p w14:paraId="4492A4BF" w14:textId="6BFEA5E1" w:rsidR="002165C2" w:rsidRPr="006D3E22" w:rsidRDefault="000E6189"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конце января 1913</w:t>
      </w:r>
      <w:r w:rsidRPr="006D3E22">
        <w:rPr>
          <w:bCs/>
          <w:color w:val="000000" w:themeColor="text1"/>
          <w:sz w:val="16"/>
          <w:szCs w:val="16"/>
        </w:rPr>
        <w:t xml:space="preserve"> </w:t>
      </w:r>
      <w:r w:rsidR="002165C2" w:rsidRPr="006D3E22">
        <w:rPr>
          <w:bCs/>
          <w:color w:val="000000" w:themeColor="text1"/>
          <w:sz w:val="16"/>
          <w:szCs w:val="16"/>
        </w:rPr>
        <w:t xml:space="preserve">г. </w:t>
      </w:r>
      <w:r w:rsidRPr="006D3E22">
        <w:rPr>
          <w:bCs/>
          <w:color w:val="000000" w:themeColor="text1"/>
          <w:sz w:val="16"/>
          <w:szCs w:val="16"/>
        </w:rPr>
        <w:t>в связи с обост</w:t>
      </w:r>
      <w:r w:rsidRPr="006D3E22">
        <w:rPr>
          <w:bCs/>
          <w:color w:val="000000" w:themeColor="text1"/>
          <w:sz w:val="16"/>
          <w:szCs w:val="16"/>
        </w:rPr>
        <w:softHyphen/>
        <w:t xml:space="preserve">рением отношений с Германией </w:t>
      </w:r>
      <w:r w:rsidR="002165C2" w:rsidRPr="006D3E22">
        <w:rPr>
          <w:bCs/>
          <w:color w:val="000000" w:themeColor="text1"/>
          <w:sz w:val="16"/>
          <w:szCs w:val="16"/>
        </w:rPr>
        <w:t xml:space="preserve">ГАУ приняло решение об организации на территории </w:t>
      </w:r>
      <w:proofErr w:type="spellStart"/>
      <w:r w:rsidR="002165C2" w:rsidRPr="006D3E22">
        <w:rPr>
          <w:bCs/>
          <w:color w:val="000000" w:themeColor="text1"/>
          <w:sz w:val="16"/>
          <w:szCs w:val="16"/>
        </w:rPr>
        <w:t>Самарско</w:t>
      </w:r>
      <w:proofErr w:type="spellEnd"/>
      <w:r w:rsidR="002165C2" w:rsidRPr="006D3E22">
        <w:rPr>
          <w:bCs/>
          <w:color w:val="000000" w:themeColor="text1"/>
          <w:sz w:val="16"/>
          <w:szCs w:val="16"/>
        </w:rPr>
        <w:t>-Сергиевского за</w:t>
      </w:r>
      <w:r w:rsidR="002165C2" w:rsidRPr="006D3E22">
        <w:rPr>
          <w:bCs/>
          <w:color w:val="000000" w:themeColor="text1"/>
          <w:sz w:val="16"/>
          <w:szCs w:val="16"/>
        </w:rPr>
        <w:softHyphen/>
        <w:t>вода капсюльного производства. Предусматривался ввод капсюльно</w:t>
      </w:r>
      <w:r w:rsidR="002165C2" w:rsidRPr="006D3E22">
        <w:rPr>
          <w:bCs/>
          <w:color w:val="000000" w:themeColor="text1"/>
          <w:sz w:val="16"/>
          <w:szCs w:val="16"/>
        </w:rPr>
        <w:softHyphen/>
        <w:t>го производства в эксплуатацию в 1916 г. Основная номенклатура изделий, определявшая профиль предприятия, включала: капсюли воспламенители к 3-линейным винтовочным патронам, трубочные и втулочные капсюли-воспламенители, запалы для ручных гранат, капсюли-детонаторы, а также снаряжение капсюльных втулок. Про</w:t>
      </w:r>
      <w:r w:rsidR="002165C2" w:rsidRPr="006D3E22">
        <w:rPr>
          <w:bCs/>
          <w:color w:val="000000" w:themeColor="text1"/>
          <w:sz w:val="16"/>
          <w:szCs w:val="16"/>
        </w:rPr>
        <w:softHyphen/>
        <w:t>ектные и другие подготовительные работы были выполнены до конца 1913 г.</w:t>
      </w:r>
    </w:p>
    <w:p w14:paraId="48C7192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Начатым в апреле 1914 г. строительством руководил генерал-майор Иващенко, начальник </w:t>
      </w:r>
      <w:proofErr w:type="spellStart"/>
      <w:r w:rsidRPr="006D3E22">
        <w:rPr>
          <w:bCs/>
          <w:color w:val="000000" w:themeColor="text1"/>
          <w:sz w:val="16"/>
          <w:szCs w:val="16"/>
        </w:rPr>
        <w:t>Самарско</w:t>
      </w:r>
      <w:proofErr w:type="spellEnd"/>
      <w:r w:rsidRPr="006D3E22">
        <w:rPr>
          <w:bCs/>
          <w:color w:val="000000" w:themeColor="text1"/>
          <w:sz w:val="16"/>
          <w:szCs w:val="16"/>
        </w:rPr>
        <w:t>-Сергиевского завода ВВ.</w:t>
      </w:r>
    </w:p>
    <w:p w14:paraId="191C472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Проектное задание предусматривало выпуск за одну смену (9— 10 ч) 2 млн капсюлей-воспламенителей к 3-линейным винтовочным патронам и более 50 тыс. других капсюльных изделий: 10 тыс. тру</w:t>
      </w:r>
      <w:r w:rsidRPr="006D3E22">
        <w:rPr>
          <w:bCs/>
          <w:color w:val="000000" w:themeColor="text1"/>
          <w:sz w:val="16"/>
          <w:szCs w:val="16"/>
        </w:rPr>
        <w:softHyphen/>
        <w:t>бочных капсюлей-воспламенителей, 11 тыс. втулочных, 17 тыс. кап</w:t>
      </w:r>
      <w:r w:rsidRPr="006D3E22">
        <w:rPr>
          <w:bCs/>
          <w:color w:val="000000" w:themeColor="text1"/>
          <w:sz w:val="16"/>
          <w:szCs w:val="16"/>
        </w:rPr>
        <w:softHyphen/>
        <w:t>сюлей-детонаторов, снаряжение 10 тыс. капсюльных втулок и 5 тыс. запалов для ручных гранат.</w:t>
      </w:r>
    </w:p>
    <w:p w14:paraId="6CE3860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 концу 1916 г. большинство заводских зданий и сооружений было построено. При оснащении завода было использовано оборудо</w:t>
      </w:r>
      <w:r w:rsidRPr="006D3E22">
        <w:rPr>
          <w:bCs/>
          <w:color w:val="000000" w:themeColor="text1"/>
          <w:sz w:val="16"/>
          <w:szCs w:val="16"/>
        </w:rPr>
        <w:softHyphen/>
        <w:t>вание капсюльного завода, эвакуированного из Риги. Выпуск про</w:t>
      </w:r>
      <w:r w:rsidRPr="006D3E22">
        <w:rPr>
          <w:bCs/>
          <w:color w:val="000000" w:themeColor="text1"/>
          <w:sz w:val="16"/>
          <w:szCs w:val="16"/>
        </w:rPr>
        <w:softHyphen/>
        <w:t>дукции начался в апреле 1916 г.</w:t>
      </w:r>
    </w:p>
    <w:p w14:paraId="6F999DF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Несмотря на трудности с поставками сырья и полуфабрикатов, а также на незавершенность строительства и оснащения оборудова</w:t>
      </w:r>
      <w:r w:rsidRPr="006D3E22">
        <w:rPr>
          <w:bCs/>
          <w:color w:val="000000" w:themeColor="text1"/>
          <w:sz w:val="16"/>
          <w:szCs w:val="16"/>
        </w:rPr>
        <w:softHyphen/>
        <w:t>нием, завод изготовил в 1917 г. (в млн шт.): капсюлей-воспламени</w:t>
      </w:r>
      <w:r w:rsidRPr="006D3E22">
        <w:rPr>
          <w:bCs/>
          <w:color w:val="000000" w:themeColor="text1"/>
          <w:sz w:val="16"/>
          <w:szCs w:val="16"/>
        </w:rPr>
        <w:softHyphen/>
        <w:t>телей к винтовочным патронам — 264, капсюлей-детонаторов — 1,127; капсюльных втулок— 1,819; различных гильз — около 2,3; запалов к ручным гранатам — около 0,9; снаряжено ручных гра</w:t>
      </w:r>
      <w:r w:rsidRPr="006D3E22">
        <w:rPr>
          <w:bCs/>
          <w:color w:val="000000" w:themeColor="text1"/>
          <w:sz w:val="16"/>
          <w:szCs w:val="16"/>
        </w:rPr>
        <w:softHyphen/>
        <w:t>нат — 0,86.</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92"/>
        <w:gridCol w:w="702"/>
        <w:gridCol w:w="760"/>
        <w:gridCol w:w="760"/>
        <w:gridCol w:w="760"/>
        <w:gridCol w:w="760"/>
        <w:gridCol w:w="760"/>
        <w:gridCol w:w="829"/>
        <w:gridCol w:w="737"/>
        <w:gridCol w:w="737"/>
        <w:gridCol w:w="909"/>
      </w:tblGrid>
      <w:tr w:rsidR="002165C2" w:rsidRPr="006D3E22" w14:paraId="29B7FB03" w14:textId="77777777" w:rsidTr="004C66D3">
        <w:tc>
          <w:tcPr>
            <w:tcW w:w="2492" w:type="dxa"/>
            <w:shd w:val="clear" w:color="auto" w:fill="FFFFFF"/>
          </w:tcPr>
          <w:p w14:paraId="734E34CB"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Наименование изделия</w:t>
            </w:r>
          </w:p>
        </w:tc>
        <w:tc>
          <w:tcPr>
            <w:tcW w:w="702" w:type="dxa"/>
            <w:shd w:val="clear" w:color="auto" w:fill="FFFFFF"/>
          </w:tcPr>
          <w:p w14:paraId="1A4C39C6"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1905 </w:t>
            </w:r>
          </w:p>
        </w:tc>
        <w:tc>
          <w:tcPr>
            <w:tcW w:w="760" w:type="dxa"/>
            <w:shd w:val="clear" w:color="auto" w:fill="FFFFFF"/>
          </w:tcPr>
          <w:p w14:paraId="7951154D"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1906 </w:t>
            </w:r>
          </w:p>
        </w:tc>
        <w:tc>
          <w:tcPr>
            <w:tcW w:w="760" w:type="dxa"/>
            <w:shd w:val="clear" w:color="auto" w:fill="FFFFFF"/>
          </w:tcPr>
          <w:p w14:paraId="36AB29E7"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1907 </w:t>
            </w:r>
          </w:p>
        </w:tc>
        <w:tc>
          <w:tcPr>
            <w:tcW w:w="760" w:type="dxa"/>
            <w:shd w:val="clear" w:color="auto" w:fill="FFFFFF"/>
          </w:tcPr>
          <w:p w14:paraId="5F73515E"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1908 </w:t>
            </w:r>
          </w:p>
        </w:tc>
        <w:tc>
          <w:tcPr>
            <w:tcW w:w="760" w:type="dxa"/>
            <w:shd w:val="clear" w:color="auto" w:fill="FFFFFF"/>
          </w:tcPr>
          <w:p w14:paraId="660563CE"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1909 </w:t>
            </w:r>
          </w:p>
        </w:tc>
        <w:tc>
          <w:tcPr>
            <w:tcW w:w="760" w:type="dxa"/>
            <w:shd w:val="clear" w:color="auto" w:fill="FFFFFF"/>
          </w:tcPr>
          <w:p w14:paraId="77D2BBCF"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1910 </w:t>
            </w:r>
          </w:p>
        </w:tc>
        <w:tc>
          <w:tcPr>
            <w:tcW w:w="829" w:type="dxa"/>
            <w:shd w:val="clear" w:color="auto" w:fill="FFFFFF"/>
          </w:tcPr>
          <w:p w14:paraId="6A7BFC91"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1911 </w:t>
            </w:r>
          </w:p>
        </w:tc>
        <w:tc>
          <w:tcPr>
            <w:tcW w:w="737" w:type="dxa"/>
            <w:shd w:val="clear" w:color="auto" w:fill="FFFFFF"/>
          </w:tcPr>
          <w:p w14:paraId="319536FF"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1914 </w:t>
            </w:r>
          </w:p>
        </w:tc>
        <w:tc>
          <w:tcPr>
            <w:tcW w:w="737" w:type="dxa"/>
            <w:shd w:val="clear" w:color="auto" w:fill="FFFFFF"/>
          </w:tcPr>
          <w:p w14:paraId="446B92D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1915</w:t>
            </w:r>
          </w:p>
        </w:tc>
        <w:tc>
          <w:tcPr>
            <w:tcW w:w="909" w:type="dxa"/>
            <w:shd w:val="clear" w:color="auto" w:fill="FFFFFF"/>
          </w:tcPr>
          <w:p w14:paraId="6DEC9FB6" w14:textId="77777777" w:rsidR="002165C2" w:rsidRPr="006D3E22" w:rsidRDefault="002165C2" w:rsidP="006D3E22">
            <w:pPr>
              <w:jc w:val="both"/>
              <w:rPr>
                <w:bCs/>
                <w:color w:val="000000" w:themeColor="text1"/>
                <w:sz w:val="16"/>
                <w:szCs w:val="16"/>
              </w:rPr>
            </w:pPr>
          </w:p>
        </w:tc>
      </w:tr>
      <w:tr w:rsidR="002165C2" w:rsidRPr="006D3E22" w14:paraId="2B848D6E" w14:textId="77777777" w:rsidTr="004C66D3">
        <w:tc>
          <w:tcPr>
            <w:tcW w:w="2492" w:type="dxa"/>
            <w:shd w:val="clear" w:color="auto" w:fill="FFFFFF"/>
          </w:tcPr>
          <w:p w14:paraId="1225592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Капсюли-воспламенители винтовочные и револьверные</w:t>
            </w:r>
          </w:p>
        </w:tc>
        <w:tc>
          <w:tcPr>
            <w:tcW w:w="702" w:type="dxa"/>
            <w:shd w:val="clear" w:color="auto" w:fill="FFFFFF"/>
          </w:tcPr>
          <w:p w14:paraId="3DDA6724"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 </w:t>
            </w:r>
          </w:p>
        </w:tc>
        <w:tc>
          <w:tcPr>
            <w:tcW w:w="760" w:type="dxa"/>
            <w:shd w:val="clear" w:color="auto" w:fill="FFFFFF"/>
          </w:tcPr>
          <w:p w14:paraId="7EB3A378"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254 </w:t>
            </w:r>
          </w:p>
        </w:tc>
        <w:tc>
          <w:tcPr>
            <w:tcW w:w="760" w:type="dxa"/>
            <w:shd w:val="clear" w:color="auto" w:fill="FFFFFF"/>
          </w:tcPr>
          <w:p w14:paraId="4C93392A"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172 </w:t>
            </w:r>
          </w:p>
        </w:tc>
        <w:tc>
          <w:tcPr>
            <w:tcW w:w="760" w:type="dxa"/>
            <w:shd w:val="clear" w:color="auto" w:fill="FFFFFF"/>
          </w:tcPr>
          <w:p w14:paraId="4704E2CA"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73 </w:t>
            </w:r>
          </w:p>
        </w:tc>
        <w:tc>
          <w:tcPr>
            <w:tcW w:w="760" w:type="dxa"/>
            <w:shd w:val="clear" w:color="auto" w:fill="FFFFFF"/>
          </w:tcPr>
          <w:p w14:paraId="217D33C1"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69 </w:t>
            </w:r>
          </w:p>
        </w:tc>
        <w:tc>
          <w:tcPr>
            <w:tcW w:w="760" w:type="dxa"/>
            <w:shd w:val="clear" w:color="auto" w:fill="FFFFFF"/>
          </w:tcPr>
          <w:p w14:paraId="5B373AD1"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149 </w:t>
            </w:r>
          </w:p>
        </w:tc>
        <w:tc>
          <w:tcPr>
            <w:tcW w:w="829" w:type="dxa"/>
            <w:shd w:val="clear" w:color="auto" w:fill="FFFFFF"/>
          </w:tcPr>
          <w:p w14:paraId="70D85D9B"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282</w:t>
            </w:r>
          </w:p>
        </w:tc>
        <w:tc>
          <w:tcPr>
            <w:tcW w:w="737" w:type="dxa"/>
            <w:shd w:val="clear" w:color="auto" w:fill="FFFFFF"/>
          </w:tcPr>
          <w:p w14:paraId="378C02EA"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270 </w:t>
            </w:r>
          </w:p>
        </w:tc>
        <w:tc>
          <w:tcPr>
            <w:tcW w:w="737" w:type="dxa"/>
            <w:shd w:val="clear" w:color="auto" w:fill="FFFFFF"/>
          </w:tcPr>
          <w:p w14:paraId="11588B60"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322 </w:t>
            </w:r>
          </w:p>
        </w:tc>
        <w:tc>
          <w:tcPr>
            <w:tcW w:w="909" w:type="dxa"/>
            <w:shd w:val="clear" w:color="auto" w:fill="FFFFFF"/>
          </w:tcPr>
          <w:p w14:paraId="0CE7967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586</w:t>
            </w:r>
          </w:p>
        </w:tc>
      </w:tr>
      <w:tr w:rsidR="002165C2" w:rsidRPr="006D3E22" w14:paraId="46DEF958" w14:textId="77777777" w:rsidTr="004C66D3">
        <w:tc>
          <w:tcPr>
            <w:tcW w:w="2492" w:type="dxa"/>
            <w:shd w:val="clear" w:color="auto" w:fill="FFFFFF"/>
          </w:tcPr>
          <w:p w14:paraId="173276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Капсюли-воспламенители трубочные и др.</w:t>
            </w:r>
          </w:p>
        </w:tc>
        <w:tc>
          <w:tcPr>
            <w:tcW w:w="702" w:type="dxa"/>
            <w:shd w:val="clear" w:color="auto" w:fill="FFFFFF"/>
          </w:tcPr>
          <w:p w14:paraId="06082967"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 13,9 </w:t>
            </w:r>
          </w:p>
        </w:tc>
        <w:tc>
          <w:tcPr>
            <w:tcW w:w="760" w:type="dxa"/>
            <w:shd w:val="clear" w:color="auto" w:fill="FFFFFF"/>
          </w:tcPr>
          <w:p w14:paraId="022911B7"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6,0 </w:t>
            </w:r>
          </w:p>
        </w:tc>
        <w:tc>
          <w:tcPr>
            <w:tcW w:w="760" w:type="dxa"/>
            <w:shd w:val="clear" w:color="auto" w:fill="FFFFFF"/>
          </w:tcPr>
          <w:p w14:paraId="7C993CEB"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2,0 </w:t>
            </w:r>
          </w:p>
        </w:tc>
        <w:tc>
          <w:tcPr>
            <w:tcW w:w="760" w:type="dxa"/>
            <w:shd w:val="clear" w:color="auto" w:fill="FFFFFF"/>
          </w:tcPr>
          <w:p w14:paraId="1DC3005B"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1,7 </w:t>
            </w:r>
          </w:p>
        </w:tc>
        <w:tc>
          <w:tcPr>
            <w:tcW w:w="760" w:type="dxa"/>
            <w:shd w:val="clear" w:color="auto" w:fill="FFFFFF"/>
          </w:tcPr>
          <w:p w14:paraId="5CF16CB6"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1,3 </w:t>
            </w:r>
          </w:p>
        </w:tc>
        <w:tc>
          <w:tcPr>
            <w:tcW w:w="760" w:type="dxa"/>
            <w:shd w:val="clear" w:color="auto" w:fill="FFFFFF"/>
          </w:tcPr>
          <w:p w14:paraId="34E47129"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1,7 </w:t>
            </w:r>
          </w:p>
        </w:tc>
        <w:tc>
          <w:tcPr>
            <w:tcW w:w="829" w:type="dxa"/>
            <w:shd w:val="clear" w:color="auto" w:fill="FFFFFF"/>
          </w:tcPr>
          <w:p w14:paraId="3AD61314"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1,5 </w:t>
            </w:r>
          </w:p>
        </w:tc>
        <w:tc>
          <w:tcPr>
            <w:tcW w:w="737" w:type="dxa"/>
            <w:shd w:val="clear" w:color="auto" w:fill="FFFFFF"/>
          </w:tcPr>
          <w:p w14:paraId="41A6B04C"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7,2 </w:t>
            </w:r>
          </w:p>
        </w:tc>
        <w:tc>
          <w:tcPr>
            <w:tcW w:w="737" w:type="dxa"/>
            <w:shd w:val="clear" w:color="auto" w:fill="FFFFFF"/>
          </w:tcPr>
          <w:p w14:paraId="32C618C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35,2</w:t>
            </w:r>
          </w:p>
        </w:tc>
        <w:tc>
          <w:tcPr>
            <w:tcW w:w="909" w:type="dxa"/>
            <w:shd w:val="clear" w:color="auto" w:fill="FFFFFF"/>
          </w:tcPr>
          <w:p w14:paraId="74B10A24" w14:textId="77777777" w:rsidR="002165C2" w:rsidRPr="006D3E22" w:rsidRDefault="002165C2" w:rsidP="006D3E22">
            <w:pPr>
              <w:jc w:val="both"/>
              <w:rPr>
                <w:bCs/>
                <w:color w:val="000000" w:themeColor="text1"/>
                <w:sz w:val="16"/>
                <w:szCs w:val="16"/>
              </w:rPr>
            </w:pPr>
          </w:p>
        </w:tc>
      </w:tr>
      <w:tr w:rsidR="002165C2" w:rsidRPr="006D3E22" w14:paraId="3202B6E8" w14:textId="77777777" w:rsidTr="004C66D3">
        <w:tc>
          <w:tcPr>
            <w:tcW w:w="2492" w:type="dxa"/>
            <w:shd w:val="clear" w:color="auto" w:fill="FFFFFF"/>
          </w:tcPr>
          <w:p w14:paraId="73107EF4"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Капсюли-детонаторы</w:t>
            </w:r>
          </w:p>
        </w:tc>
        <w:tc>
          <w:tcPr>
            <w:tcW w:w="702" w:type="dxa"/>
            <w:shd w:val="clear" w:color="auto" w:fill="FFFFFF"/>
          </w:tcPr>
          <w:p w14:paraId="5AE35C9C"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0,9 </w:t>
            </w:r>
          </w:p>
        </w:tc>
        <w:tc>
          <w:tcPr>
            <w:tcW w:w="760" w:type="dxa"/>
            <w:shd w:val="clear" w:color="auto" w:fill="FFFFFF"/>
          </w:tcPr>
          <w:p w14:paraId="5F64C42E"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2,4 </w:t>
            </w:r>
          </w:p>
        </w:tc>
        <w:tc>
          <w:tcPr>
            <w:tcW w:w="760" w:type="dxa"/>
            <w:shd w:val="clear" w:color="auto" w:fill="FFFFFF"/>
          </w:tcPr>
          <w:p w14:paraId="37C70E0D"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0,7 </w:t>
            </w:r>
          </w:p>
        </w:tc>
        <w:tc>
          <w:tcPr>
            <w:tcW w:w="760" w:type="dxa"/>
            <w:shd w:val="clear" w:color="auto" w:fill="FFFFFF"/>
          </w:tcPr>
          <w:p w14:paraId="6A72CD6E"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 </w:t>
            </w:r>
          </w:p>
        </w:tc>
        <w:tc>
          <w:tcPr>
            <w:tcW w:w="760" w:type="dxa"/>
            <w:shd w:val="clear" w:color="auto" w:fill="FFFFFF"/>
          </w:tcPr>
          <w:p w14:paraId="513FE474"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 </w:t>
            </w:r>
          </w:p>
        </w:tc>
        <w:tc>
          <w:tcPr>
            <w:tcW w:w="760" w:type="dxa"/>
            <w:shd w:val="clear" w:color="auto" w:fill="FFFFFF"/>
          </w:tcPr>
          <w:p w14:paraId="1B2C1AC6"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0,6 </w:t>
            </w:r>
          </w:p>
        </w:tc>
        <w:tc>
          <w:tcPr>
            <w:tcW w:w="829" w:type="dxa"/>
            <w:shd w:val="clear" w:color="auto" w:fill="FFFFFF"/>
          </w:tcPr>
          <w:p w14:paraId="060BCF3D"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1,0 </w:t>
            </w:r>
          </w:p>
        </w:tc>
        <w:tc>
          <w:tcPr>
            <w:tcW w:w="737" w:type="dxa"/>
            <w:shd w:val="clear" w:color="auto" w:fill="FFFFFF"/>
          </w:tcPr>
          <w:p w14:paraId="0E19F835"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3,8 </w:t>
            </w:r>
          </w:p>
        </w:tc>
        <w:tc>
          <w:tcPr>
            <w:tcW w:w="737" w:type="dxa"/>
            <w:shd w:val="clear" w:color="auto" w:fill="FFFFFF"/>
          </w:tcPr>
          <w:p w14:paraId="1553C0B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33,9</w:t>
            </w:r>
          </w:p>
        </w:tc>
        <w:tc>
          <w:tcPr>
            <w:tcW w:w="909" w:type="dxa"/>
            <w:shd w:val="clear" w:color="auto" w:fill="FFFFFF"/>
          </w:tcPr>
          <w:p w14:paraId="49147CC0" w14:textId="77777777" w:rsidR="002165C2" w:rsidRPr="006D3E22" w:rsidRDefault="002165C2" w:rsidP="006D3E22">
            <w:pPr>
              <w:jc w:val="both"/>
              <w:rPr>
                <w:bCs/>
                <w:color w:val="000000" w:themeColor="text1"/>
                <w:sz w:val="16"/>
                <w:szCs w:val="16"/>
              </w:rPr>
            </w:pPr>
          </w:p>
        </w:tc>
      </w:tr>
      <w:tr w:rsidR="002165C2" w:rsidRPr="006D3E22" w14:paraId="587B992E" w14:textId="77777777" w:rsidTr="004C66D3">
        <w:tc>
          <w:tcPr>
            <w:tcW w:w="2492" w:type="dxa"/>
            <w:shd w:val="clear" w:color="auto" w:fill="FFFFFF"/>
          </w:tcPr>
          <w:p w14:paraId="2D2F9E00"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Капсюльные втулки (снаряжение)</w:t>
            </w:r>
          </w:p>
        </w:tc>
        <w:tc>
          <w:tcPr>
            <w:tcW w:w="702" w:type="dxa"/>
            <w:shd w:val="clear" w:color="auto" w:fill="FFFFFF"/>
          </w:tcPr>
          <w:p w14:paraId="16CD36ED"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 1,5 </w:t>
            </w:r>
          </w:p>
        </w:tc>
        <w:tc>
          <w:tcPr>
            <w:tcW w:w="760" w:type="dxa"/>
            <w:shd w:val="clear" w:color="auto" w:fill="FFFFFF"/>
          </w:tcPr>
          <w:p w14:paraId="59C0DC2A"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1,5 </w:t>
            </w:r>
          </w:p>
        </w:tc>
        <w:tc>
          <w:tcPr>
            <w:tcW w:w="760" w:type="dxa"/>
            <w:shd w:val="clear" w:color="auto" w:fill="FFFFFF"/>
          </w:tcPr>
          <w:p w14:paraId="56CB2EB1"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0,7 </w:t>
            </w:r>
          </w:p>
        </w:tc>
        <w:tc>
          <w:tcPr>
            <w:tcW w:w="760" w:type="dxa"/>
            <w:shd w:val="clear" w:color="auto" w:fill="FFFFFF"/>
          </w:tcPr>
          <w:p w14:paraId="4BCB2AAB"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0,5 </w:t>
            </w:r>
          </w:p>
        </w:tc>
        <w:tc>
          <w:tcPr>
            <w:tcW w:w="760" w:type="dxa"/>
            <w:shd w:val="clear" w:color="auto" w:fill="FFFFFF"/>
          </w:tcPr>
          <w:p w14:paraId="4C30D150"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0,5 </w:t>
            </w:r>
          </w:p>
        </w:tc>
        <w:tc>
          <w:tcPr>
            <w:tcW w:w="760" w:type="dxa"/>
            <w:shd w:val="clear" w:color="auto" w:fill="FFFFFF"/>
          </w:tcPr>
          <w:p w14:paraId="07DAD92F"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0,5 </w:t>
            </w:r>
          </w:p>
        </w:tc>
        <w:tc>
          <w:tcPr>
            <w:tcW w:w="829" w:type="dxa"/>
            <w:shd w:val="clear" w:color="auto" w:fill="FFFFFF"/>
          </w:tcPr>
          <w:p w14:paraId="71CAA1DC"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0,7 </w:t>
            </w:r>
          </w:p>
        </w:tc>
        <w:tc>
          <w:tcPr>
            <w:tcW w:w="737" w:type="dxa"/>
            <w:shd w:val="clear" w:color="auto" w:fill="FFFFFF"/>
          </w:tcPr>
          <w:p w14:paraId="05B06132"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2,5 </w:t>
            </w:r>
          </w:p>
        </w:tc>
        <w:tc>
          <w:tcPr>
            <w:tcW w:w="737" w:type="dxa"/>
            <w:shd w:val="clear" w:color="auto" w:fill="FFFFFF"/>
          </w:tcPr>
          <w:p w14:paraId="5A8D80C5"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17,5</w:t>
            </w:r>
          </w:p>
        </w:tc>
        <w:tc>
          <w:tcPr>
            <w:tcW w:w="909" w:type="dxa"/>
            <w:shd w:val="clear" w:color="auto" w:fill="FFFFFF"/>
          </w:tcPr>
          <w:p w14:paraId="0191FBF5" w14:textId="77777777" w:rsidR="002165C2" w:rsidRPr="006D3E22" w:rsidRDefault="002165C2" w:rsidP="006D3E22">
            <w:pPr>
              <w:jc w:val="both"/>
              <w:rPr>
                <w:bCs/>
                <w:color w:val="000000" w:themeColor="text1"/>
                <w:sz w:val="16"/>
                <w:szCs w:val="16"/>
                <w:lang w:val="en-US"/>
              </w:rPr>
            </w:pPr>
          </w:p>
        </w:tc>
      </w:tr>
    </w:tbl>
    <w:p w14:paraId="18B055E0" w14:textId="77777777" w:rsidR="002165C2" w:rsidRPr="006D3E22" w:rsidRDefault="002165C2" w:rsidP="006D3E22">
      <w:pPr>
        <w:shd w:val="clear" w:color="auto" w:fill="FFFFFF"/>
        <w:jc w:val="both"/>
        <w:rPr>
          <w:bCs/>
          <w:color w:val="000000" w:themeColor="text1"/>
          <w:sz w:val="16"/>
          <w:szCs w:val="16"/>
        </w:rPr>
      </w:pP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29"/>
        <w:gridCol w:w="701"/>
        <w:gridCol w:w="778"/>
        <w:gridCol w:w="768"/>
        <w:gridCol w:w="778"/>
        <w:gridCol w:w="758"/>
        <w:gridCol w:w="797"/>
        <w:gridCol w:w="768"/>
        <w:gridCol w:w="778"/>
        <w:gridCol w:w="710"/>
        <w:gridCol w:w="941"/>
      </w:tblGrid>
      <w:tr w:rsidR="002165C2" w:rsidRPr="006D3E22" w14:paraId="58C162B6" w14:textId="77777777" w:rsidTr="004C66D3">
        <w:trPr>
          <w:trHeight w:val="365"/>
        </w:trPr>
        <w:tc>
          <w:tcPr>
            <w:tcW w:w="2429" w:type="dxa"/>
          </w:tcPr>
          <w:p w14:paraId="3FDB415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Наименование изделий</w:t>
            </w:r>
          </w:p>
          <w:p w14:paraId="5966DE67" w14:textId="77777777" w:rsidR="002165C2" w:rsidRPr="006D3E22" w:rsidRDefault="002165C2" w:rsidP="006D3E22">
            <w:pPr>
              <w:shd w:val="clear" w:color="auto" w:fill="FFFFFF"/>
              <w:jc w:val="both"/>
              <w:rPr>
                <w:bCs/>
                <w:color w:val="000000" w:themeColor="text1"/>
                <w:sz w:val="16"/>
                <w:szCs w:val="16"/>
              </w:rPr>
            </w:pPr>
          </w:p>
        </w:tc>
        <w:tc>
          <w:tcPr>
            <w:tcW w:w="701" w:type="dxa"/>
          </w:tcPr>
          <w:p w14:paraId="5A6F04E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1907</w:t>
            </w:r>
          </w:p>
          <w:p w14:paraId="701C4345" w14:textId="77777777" w:rsidR="002165C2" w:rsidRPr="006D3E22" w:rsidRDefault="002165C2" w:rsidP="006D3E22">
            <w:pPr>
              <w:shd w:val="clear" w:color="auto" w:fill="FFFFFF"/>
              <w:jc w:val="both"/>
              <w:rPr>
                <w:bCs/>
                <w:color w:val="000000" w:themeColor="text1"/>
                <w:sz w:val="16"/>
                <w:szCs w:val="16"/>
              </w:rPr>
            </w:pPr>
          </w:p>
        </w:tc>
        <w:tc>
          <w:tcPr>
            <w:tcW w:w="778" w:type="dxa"/>
          </w:tcPr>
          <w:p w14:paraId="074DAC1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1908</w:t>
            </w:r>
          </w:p>
          <w:p w14:paraId="49D002A3" w14:textId="77777777" w:rsidR="002165C2" w:rsidRPr="006D3E22" w:rsidRDefault="002165C2" w:rsidP="006D3E22">
            <w:pPr>
              <w:shd w:val="clear" w:color="auto" w:fill="FFFFFF"/>
              <w:jc w:val="both"/>
              <w:rPr>
                <w:bCs/>
                <w:color w:val="000000" w:themeColor="text1"/>
                <w:sz w:val="16"/>
                <w:szCs w:val="16"/>
              </w:rPr>
            </w:pPr>
          </w:p>
        </w:tc>
        <w:tc>
          <w:tcPr>
            <w:tcW w:w="768" w:type="dxa"/>
          </w:tcPr>
          <w:p w14:paraId="4C0212F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1909</w:t>
            </w:r>
          </w:p>
          <w:p w14:paraId="069E48DA" w14:textId="77777777" w:rsidR="002165C2" w:rsidRPr="006D3E22" w:rsidRDefault="002165C2" w:rsidP="006D3E22">
            <w:pPr>
              <w:shd w:val="clear" w:color="auto" w:fill="FFFFFF"/>
              <w:jc w:val="both"/>
              <w:rPr>
                <w:bCs/>
                <w:color w:val="000000" w:themeColor="text1"/>
                <w:sz w:val="16"/>
                <w:szCs w:val="16"/>
              </w:rPr>
            </w:pPr>
          </w:p>
        </w:tc>
        <w:tc>
          <w:tcPr>
            <w:tcW w:w="778" w:type="dxa"/>
          </w:tcPr>
          <w:p w14:paraId="015D92B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1910</w:t>
            </w:r>
          </w:p>
          <w:p w14:paraId="7DD31155" w14:textId="77777777" w:rsidR="002165C2" w:rsidRPr="006D3E22" w:rsidRDefault="002165C2" w:rsidP="006D3E22">
            <w:pPr>
              <w:shd w:val="clear" w:color="auto" w:fill="FFFFFF"/>
              <w:jc w:val="both"/>
              <w:rPr>
                <w:bCs/>
                <w:color w:val="000000" w:themeColor="text1"/>
                <w:sz w:val="16"/>
                <w:szCs w:val="16"/>
              </w:rPr>
            </w:pPr>
          </w:p>
        </w:tc>
        <w:tc>
          <w:tcPr>
            <w:tcW w:w="758" w:type="dxa"/>
          </w:tcPr>
          <w:p w14:paraId="254CDE5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1911</w:t>
            </w:r>
          </w:p>
          <w:p w14:paraId="10F9B926" w14:textId="77777777" w:rsidR="002165C2" w:rsidRPr="006D3E22" w:rsidRDefault="002165C2" w:rsidP="006D3E22">
            <w:pPr>
              <w:shd w:val="clear" w:color="auto" w:fill="FFFFFF"/>
              <w:jc w:val="both"/>
              <w:rPr>
                <w:bCs/>
                <w:color w:val="000000" w:themeColor="text1"/>
                <w:sz w:val="16"/>
                <w:szCs w:val="16"/>
              </w:rPr>
            </w:pPr>
          </w:p>
        </w:tc>
        <w:tc>
          <w:tcPr>
            <w:tcW w:w="797" w:type="dxa"/>
          </w:tcPr>
          <w:p w14:paraId="5740939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1912</w:t>
            </w:r>
          </w:p>
          <w:p w14:paraId="636BB956" w14:textId="77777777" w:rsidR="002165C2" w:rsidRPr="006D3E22" w:rsidRDefault="002165C2" w:rsidP="006D3E22">
            <w:pPr>
              <w:shd w:val="clear" w:color="auto" w:fill="FFFFFF"/>
              <w:jc w:val="both"/>
              <w:rPr>
                <w:bCs/>
                <w:color w:val="000000" w:themeColor="text1"/>
                <w:sz w:val="16"/>
                <w:szCs w:val="16"/>
              </w:rPr>
            </w:pPr>
          </w:p>
        </w:tc>
        <w:tc>
          <w:tcPr>
            <w:tcW w:w="768" w:type="dxa"/>
          </w:tcPr>
          <w:p w14:paraId="36B2072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1913</w:t>
            </w:r>
          </w:p>
          <w:p w14:paraId="66C89CF5" w14:textId="77777777" w:rsidR="002165C2" w:rsidRPr="006D3E22" w:rsidRDefault="002165C2" w:rsidP="006D3E22">
            <w:pPr>
              <w:shd w:val="clear" w:color="auto" w:fill="FFFFFF"/>
              <w:jc w:val="both"/>
              <w:rPr>
                <w:bCs/>
                <w:color w:val="000000" w:themeColor="text1"/>
                <w:sz w:val="16"/>
                <w:szCs w:val="16"/>
              </w:rPr>
            </w:pPr>
          </w:p>
        </w:tc>
        <w:tc>
          <w:tcPr>
            <w:tcW w:w="778" w:type="dxa"/>
          </w:tcPr>
          <w:p w14:paraId="393A5B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1914</w:t>
            </w:r>
          </w:p>
          <w:p w14:paraId="0EDA66FE" w14:textId="77777777" w:rsidR="002165C2" w:rsidRPr="006D3E22" w:rsidRDefault="002165C2" w:rsidP="006D3E22">
            <w:pPr>
              <w:shd w:val="clear" w:color="auto" w:fill="FFFFFF"/>
              <w:jc w:val="both"/>
              <w:rPr>
                <w:bCs/>
                <w:color w:val="000000" w:themeColor="text1"/>
                <w:sz w:val="16"/>
                <w:szCs w:val="16"/>
              </w:rPr>
            </w:pPr>
          </w:p>
        </w:tc>
        <w:tc>
          <w:tcPr>
            <w:tcW w:w="710" w:type="dxa"/>
          </w:tcPr>
          <w:p w14:paraId="6BADCB8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1915</w:t>
            </w:r>
          </w:p>
          <w:p w14:paraId="0565EF29" w14:textId="77777777" w:rsidR="002165C2" w:rsidRPr="006D3E22" w:rsidRDefault="002165C2" w:rsidP="006D3E22">
            <w:pPr>
              <w:shd w:val="clear" w:color="auto" w:fill="FFFFFF"/>
              <w:jc w:val="both"/>
              <w:rPr>
                <w:bCs/>
                <w:color w:val="000000" w:themeColor="text1"/>
                <w:sz w:val="16"/>
                <w:szCs w:val="16"/>
              </w:rPr>
            </w:pPr>
          </w:p>
        </w:tc>
        <w:tc>
          <w:tcPr>
            <w:tcW w:w="941" w:type="dxa"/>
          </w:tcPr>
          <w:p w14:paraId="3294A7C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1916</w:t>
            </w:r>
          </w:p>
          <w:p w14:paraId="0BF53365" w14:textId="77777777" w:rsidR="002165C2" w:rsidRPr="006D3E22" w:rsidRDefault="002165C2" w:rsidP="006D3E22">
            <w:pPr>
              <w:shd w:val="clear" w:color="auto" w:fill="FFFFFF"/>
              <w:jc w:val="both"/>
              <w:rPr>
                <w:bCs/>
                <w:color w:val="000000" w:themeColor="text1"/>
                <w:sz w:val="16"/>
                <w:szCs w:val="16"/>
              </w:rPr>
            </w:pPr>
          </w:p>
        </w:tc>
      </w:tr>
      <w:tr w:rsidR="002165C2" w:rsidRPr="006D3E22" w14:paraId="0D6F15DB" w14:textId="77777777" w:rsidTr="004C66D3">
        <w:trPr>
          <w:trHeight w:val="250"/>
        </w:trPr>
        <w:tc>
          <w:tcPr>
            <w:tcW w:w="2429" w:type="dxa"/>
          </w:tcPr>
          <w:p w14:paraId="0DF4C2B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Капсюли-воспламенители</w:t>
            </w:r>
          </w:p>
          <w:p w14:paraId="01DF0E8C" w14:textId="77777777" w:rsidR="002165C2" w:rsidRPr="006D3E22" w:rsidRDefault="002165C2" w:rsidP="006D3E22">
            <w:pPr>
              <w:shd w:val="clear" w:color="auto" w:fill="FFFFFF"/>
              <w:jc w:val="both"/>
              <w:rPr>
                <w:bCs/>
                <w:color w:val="000000" w:themeColor="text1"/>
                <w:sz w:val="16"/>
                <w:szCs w:val="16"/>
              </w:rPr>
            </w:pPr>
          </w:p>
        </w:tc>
        <w:tc>
          <w:tcPr>
            <w:tcW w:w="701" w:type="dxa"/>
          </w:tcPr>
          <w:p w14:paraId="653DD47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60,5</w:t>
            </w:r>
          </w:p>
          <w:p w14:paraId="100BED1D" w14:textId="77777777" w:rsidR="002165C2" w:rsidRPr="006D3E22" w:rsidRDefault="002165C2" w:rsidP="006D3E22">
            <w:pPr>
              <w:shd w:val="clear" w:color="auto" w:fill="FFFFFF"/>
              <w:jc w:val="both"/>
              <w:rPr>
                <w:bCs/>
                <w:color w:val="000000" w:themeColor="text1"/>
                <w:sz w:val="16"/>
                <w:szCs w:val="16"/>
              </w:rPr>
            </w:pPr>
          </w:p>
        </w:tc>
        <w:tc>
          <w:tcPr>
            <w:tcW w:w="778" w:type="dxa"/>
          </w:tcPr>
          <w:p w14:paraId="349437E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49,8</w:t>
            </w:r>
          </w:p>
          <w:p w14:paraId="3531152C" w14:textId="77777777" w:rsidR="002165C2" w:rsidRPr="006D3E22" w:rsidRDefault="002165C2" w:rsidP="006D3E22">
            <w:pPr>
              <w:shd w:val="clear" w:color="auto" w:fill="FFFFFF"/>
              <w:jc w:val="both"/>
              <w:rPr>
                <w:bCs/>
                <w:color w:val="000000" w:themeColor="text1"/>
                <w:sz w:val="16"/>
                <w:szCs w:val="16"/>
              </w:rPr>
            </w:pPr>
          </w:p>
        </w:tc>
        <w:tc>
          <w:tcPr>
            <w:tcW w:w="768" w:type="dxa"/>
          </w:tcPr>
          <w:p w14:paraId="37060FA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77,8</w:t>
            </w:r>
          </w:p>
          <w:p w14:paraId="7E943FC1" w14:textId="77777777" w:rsidR="002165C2" w:rsidRPr="006D3E22" w:rsidRDefault="002165C2" w:rsidP="006D3E22">
            <w:pPr>
              <w:shd w:val="clear" w:color="auto" w:fill="FFFFFF"/>
              <w:jc w:val="both"/>
              <w:rPr>
                <w:bCs/>
                <w:color w:val="000000" w:themeColor="text1"/>
                <w:sz w:val="16"/>
                <w:szCs w:val="16"/>
              </w:rPr>
            </w:pPr>
          </w:p>
        </w:tc>
        <w:tc>
          <w:tcPr>
            <w:tcW w:w="778" w:type="dxa"/>
          </w:tcPr>
          <w:p w14:paraId="185EBC2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49,2</w:t>
            </w:r>
          </w:p>
          <w:p w14:paraId="05644949" w14:textId="77777777" w:rsidR="002165C2" w:rsidRPr="006D3E22" w:rsidRDefault="002165C2" w:rsidP="006D3E22">
            <w:pPr>
              <w:shd w:val="clear" w:color="auto" w:fill="FFFFFF"/>
              <w:jc w:val="both"/>
              <w:rPr>
                <w:bCs/>
                <w:color w:val="000000" w:themeColor="text1"/>
                <w:sz w:val="16"/>
                <w:szCs w:val="16"/>
              </w:rPr>
            </w:pPr>
          </w:p>
        </w:tc>
        <w:tc>
          <w:tcPr>
            <w:tcW w:w="758" w:type="dxa"/>
          </w:tcPr>
          <w:p w14:paraId="735C1C5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112,8</w:t>
            </w:r>
          </w:p>
          <w:p w14:paraId="2FB7C62A" w14:textId="77777777" w:rsidR="002165C2" w:rsidRPr="006D3E22" w:rsidRDefault="002165C2" w:rsidP="006D3E22">
            <w:pPr>
              <w:shd w:val="clear" w:color="auto" w:fill="FFFFFF"/>
              <w:jc w:val="both"/>
              <w:rPr>
                <w:bCs/>
                <w:color w:val="000000" w:themeColor="text1"/>
                <w:sz w:val="16"/>
                <w:szCs w:val="16"/>
              </w:rPr>
            </w:pPr>
          </w:p>
        </w:tc>
        <w:tc>
          <w:tcPr>
            <w:tcW w:w="797" w:type="dxa"/>
          </w:tcPr>
          <w:p w14:paraId="383A18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283,4</w:t>
            </w:r>
          </w:p>
          <w:p w14:paraId="27D02E30" w14:textId="77777777" w:rsidR="002165C2" w:rsidRPr="006D3E22" w:rsidRDefault="002165C2" w:rsidP="006D3E22">
            <w:pPr>
              <w:shd w:val="clear" w:color="auto" w:fill="FFFFFF"/>
              <w:jc w:val="both"/>
              <w:rPr>
                <w:bCs/>
                <w:color w:val="000000" w:themeColor="text1"/>
                <w:sz w:val="16"/>
                <w:szCs w:val="16"/>
              </w:rPr>
            </w:pPr>
          </w:p>
        </w:tc>
        <w:tc>
          <w:tcPr>
            <w:tcW w:w="768" w:type="dxa"/>
          </w:tcPr>
          <w:p w14:paraId="78889C6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292,5</w:t>
            </w:r>
          </w:p>
          <w:p w14:paraId="2BE55218" w14:textId="77777777" w:rsidR="002165C2" w:rsidRPr="006D3E22" w:rsidRDefault="002165C2" w:rsidP="006D3E22">
            <w:pPr>
              <w:shd w:val="clear" w:color="auto" w:fill="FFFFFF"/>
              <w:jc w:val="both"/>
              <w:rPr>
                <w:bCs/>
                <w:color w:val="000000" w:themeColor="text1"/>
                <w:sz w:val="16"/>
                <w:szCs w:val="16"/>
              </w:rPr>
            </w:pPr>
          </w:p>
        </w:tc>
        <w:tc>
          <w:tcPr>
            <w:tcW w:w="778" w:type="dxa"/>
          </w:tcPr>
          <w:p w14:paraId="178B369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385,3</w:t>
            </w:r>
          </w:p>
          <w:p w14:paraId="52B915F7" w14:textId="77777777" w:rsidR="002165C2" w:rsidRPr="006D3E22" w:rsidRDefault="002165C2" w:rsidP="006D3E22">
            <w:pPr>
              <w:shd w:val="clear" w:color="auto" w:fill="FFFFFF"/>
              <w:jc w:val="both"/>
              <w:rPr>
                <w:bCs/>
                <w:color w:val="000000" w:themeColor="text1"/>
                <w:sz w:val="16"/>
                <w:szCs w:val="16"/>
              </w:rPr>
            </w:pPr>
          </w:p>
        </w:tc>
        <w:tc>
          <w:tcPr>
            <w:tcW w:w="710" w:type="dxa"/>
          </w:tcPr>
          <w:p w14:paraId="218C94E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588,2</w:t>
            </w:r>
          </w:p>
          <w:p w14:paraId="2939122C" w14:textId="77777777" w:rsidR="002165C2" w:rsidRPr="006D3E22" w:rsidRDefault="002165C2" w:rsidP="006D3E22">
            <w:pPr>
              <w:shd w:val="clear" w:color="auto" w:fill="FFFFFF"/>
              <w:jc w:val="both"/>
              <w:rPr>
                <w:bCs/>
                <w:color w:val="000000" w:themeColor="text1"/>
                <w:sz w:val="16"/>
                <w:szCs w:val="16"/>
              </w:rPr>
            </w:pPr>
          </w:p>
        </w:tc>
        <w:tc>
          <w:tcPr>
            <w:tcW w:w="941" w:type="dxa"/>
          </w:tcPr>
          <w:p w14:paraId="0D7AFAE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578,6</w:t>
            </w:r>
          </w:p>
          <w:p w14:paraId="41F920E0" w14:textId="77777777" w:rsidR="002165C2" w:rsidRPr="006D3E22" w:rsidRDefault="002165C2" w:rsidP="006D3E22">
            <w:pPr>
              <w:shd w:val="clear" w:color="auto" w:fill="FFFFFF"/>
              <w:jc w:val="both"/>
              <w:rPr>
                <w:bCs/>
                <w:color w:val="000000" w:themeColor="text1"/>
                <w:sz w:val="16"/>
                <w:szCs w:val="16"/>
              </w:rPr>
            </w:pPr>
          </w:p>
        </w:tc>
      </w:tr>
      <w:tr w:rsidR="002165C2" w:rsidRPr="006D3E22" w14:paraId="54699B02" w14:textId="77777777" w:rsidTr="004C66D3">
        <w:trPr>
          <w:trHeight w:val="154"/>
        </w:trPr>
        <w:tc>
          <w:tcPr>
            <w:tcW w:w="2429" w:type="dxa"/>
          </w:tcPr>
          <w:p w14:paraId="79A63C4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3-линейные винтовочные</w:t>
            </w:r>
          </w:p>
          <w:p w14:paraId="7963B287" w14:textId="77777777" w:rsidR="002165C2" w:rsidRPr="006D3E22" w:rsidRDefault="002165C2" w:rsidP="006D3E22">
            <w:pPr>
              <w:shd w:val="clear" w:color="auto" w:fill="FFFFFF"/>
              <w:jc w:val="both"/>
              <w:rPr>
                <w:bCs/>
                <w:color w:val="000000" w:themeColor="text1"/>
                <w:sz w:val="16"/>
                <w:szCs w:val="16"/>
              </w:rPr>
            </w:pPr>
          </w:p>
        </w:tc>
        <w:tc>
          <w:tcPr>
            <w:tcW w:w="701" w:type="dxa"/>
          </w:tcPr>
          <w:p w14:paraId="00C4E88C" w14:textId="77777777" w:rsidR="002165C2" w:rsidRPr="006D3E22" w:rsidRDefault="002165C2" w:rsidP="006D3E22">
            <w:pPr>
              <w:shd w:val="clear" w:color="auto" w:fill="FFFFFF"/>
              <w:jc w:val="both"/>
              <w:rPr>
                <w:bCs/>
                <w:color w:val="000000" w:themeColor="text1"/>
                <w:sz w:val="16"/>
                <w:szCs w:val="16"/>
              </w:rPr>
            </w:pPr>
          </w:p>
          <w:p w14:paraId="1D19EDF2" w14:textId="77777777" w:rsidR="002165C2" w:rsidRPr="006D3E22" w:rsidRDefault="002165C2" w:rsidP="006D3E22">
            <w:pPr>
              <w:shd w:val="clear" w:color="auto" w:fill="FFFFFF"/>
              <w:jc w:val="both"/>
              <w:rPr>
                <w:bCs/>
                <w:color w:val="000000" w:themeColor="text1"/>
                <w:sz w:val="16"/>
                <w:szCs w:val="16"/>
              </w:rPr>
            </w:pPr>
          </w:p>
        </w:tc>
        <w:tc>
          <w:tcPr>
            <w:tcW w:w="778" w:type="dxa"/>
          </w:tcPr>
          <w:p w14:paraId="06CA2167" w14:textId="77777777" w:rsidR="002165C2" w:rsidRPr="006D3E22" w:rsidRDefault="002165C2" w:rsidP="006D3E22">
            <w:pPr>
              <w:shd w:val="clear" w:color="auto" w:fill="FFFFFF"/>
              <w:jc w:val="both"/>
              <w:rPr>
                <w:bCs/>
                <w:color w:val="000000" w:themeColor="text1"/>
                <w:sz w:val="16"/>
                <w:szCs w:val="16"/>
              </w:rPr>
            </w:pPr>
          </w:p>
          <w:p w14:paraId="13702C26" w14:textId="77777777" w:rsidR="002165C2" w:rsidRPr="006D3E22" w:rsidRDefault="002165C2" w:rsidP="006D3E22">
            <w:pPr>
              <w:shd w:val="clear" w:color="auto" w:fill="FFFFFF"/>
              <w:jc w:val="both"/>
              <w:rPr>
                <w:bCs/>
                <w:color w:val="000000" w:themeColor="text1"/>
                <w:sz w:val="16"/>
                <w:szCs w:val="16"/>
              </w:rPr>
            </w:pPr>
          </w:p>
        </w:tc>
        <w:tc>
          <w:tcPr>
            <w:tcW w:w="768" w:type="dxa"/>
          </w:tcPr>
          <w:p w14:paraId="515A60B8" w14:textId="77777777" w:rsidR="002165C2" w:rsidRPr="006D3E22" w:rsidRDefault="002165C2" w:rsidP="006D3E22">
            <w:pPr>
              <w:shd w:val="clear" w:color="auto" w:fill="FFFFFF"/>
              <w:jc w:val="both"/>
              <w:rPr>
                <w:bCs/>
                <w:color w:val="000000" w:themeColor="text1"/>
                <w:sz w:val="16"/>
                <w:szCs w:val="16"/>
              </w:rPr>
            </w:pPr>
          </w:p>
          <w:p w14:paraId="133D49CD" w14:textId="77777777" w:rsidR="002165C2" w:rsidRPr="006D3E22" w:rsidRDefault="002165C2" w:rsidP="006D3E22">
            <w:pPr>
              <w:shd w:val="clear" w:color="auto" w:fill="FFFFFF"/>
              <w:jc w:val="both"/>
              <w:rPr>
                <w:bCs/>
                <w:color w:val="000000" w:themeColor="text1"/>
                <w:sz w:val="16"/>
                <w:szCs w:val="16"/>
              </w:rPr>
            </w:pPr>
          </w:p>
        </w:tc>
        <w:tc>
          <w:tcPr>
            <w:tcW w:w="778" w:type="dxa"/>
          </w:tcPr>
          <w:p w14:paraId="3144FC44" w14:textId="77777777" w:rsidR="002165C2" w:rsidRPr="006D3E22" w:rsidRDefault="002165C2" w:rsidP="006D3E22">
            <w:pPr>
              <w:shd w:val="clear" w:color="auto" w:fill="FFFFFF"/>
              <w:jc w:val="both"/>
              <w:rPr>
                <w:bCs/>
                <w:color w:val="000000" w:themeColor="text1"/>
                <w:sz w:val="16"/>
                <w:szCs w:val="16"/>
              </w:rPr>
            </w:pPr>
          </w:p>
          <w:p w14:paraId="3E8E786C" w14:textId="77777777" w:rsidR="002165C2" w:rsidRPr="006D3E22" w:rsidRDefault="002165C2" w:rsidP="006D3E22">
            <w:pPr>
              <w:shd w:val="clear" w:color="auto" w:fill="FFFFFF"/>
              <w:jc w:val="both"/>
              <w:rPr>
                <w:bCs/>
                <w:color w:val="000000" w:themeColor="text1"/>
                <w:sz w:val="16"/>
                <w:szCs w:val="16"/>
              </w:rPr>
            </w:pPr>
          </w:p>
        </w:tc>
        <w:tc>
          <w:tcPr>
            <w:tcW w:w="758" w:type="dxa"/>
          </w:tcPr>
          <w:p w14:paraId="7AAE9827" w14:textId="77777777" w:rsidR="002165C2" w:rsidRPr="006D3E22" w:rsidRDefault="002165C2" w:rsidP="006D3E22">
            <w:pPr>
              <w:shd w:val="clear" w:color="auto" w:fill="FFFFFF"/>
              <w:jc w:val="both"/>
              <w:rPr>
                <w:bCs/>
                <w:color w:val="000000" w:themeColor="text1"/>
                <w:sz w:val="16"/>
                <w:szCs w:val="16"/>
              </w:rPr>
            </w:pPr>
          </w:p>
          <w:p w14:paraId="171016F7" w14:textId="77777777" w:rsidR="002165C2" w:rsidRPr="006D3E22" w:rsidRDefault="002165C2" w:rsidP="006D3E22">
            <w:pPr>
              <w:shd w:val="clear" w:color="auto" w:fill="FFFFFF"/>
              <w:jc w:val="both"/>
              <w:rPr>
                <w:bCs/>
                <w:color w:val="000000" w:themeColor="text1"/>
                <w:sz w:val="16"/>
                <w:szCs w:val="16"/>
              </w:rPr>
            </w:pPr>
          </w:p>
        </w:tc>
        <w:tc>
          <w:tcPr>
            <w:tcW w:w="797" w:type="dxa"/>
          </w:tcPr>
          <w:p w14:paraId="5F4DD2E0" w14:textId="77777777" w:rsidR="002165C2" w:rsidRPr="006D3E22" w:rsidRDefault="002165C2" w:rsidP="006D3E22">
            <w:pPr>
              <w:shd w:val="clear" w:color="auto" w:fill="FFFFFF"/>
              <w:jc w:val="both"/>
              <w:rPr>
                <w:bCs/>
                <w:color w:val="000000" w:themeColor="text1"/>
                <w:sz w:val="16"/>
                <w:szCs w:val="16"/>
              </w:rPr>
            </w:pPr>
          </w:p>
          <w:p w14:paraId="479FD0B6" w14:textId="77777777" w:rsidR="002165C2" w:rsidRPr="006D3E22" w:rsidRDefault="002165C2" w:rsidP="006D3E22">
            <w:pPr>
              <w:shd w:val="clear" w:color="auto" w:fill="FFFFFF"/>
              <w:jc w:val="both"/>
              <w:rPr>
                <w:bCs/>
                <w:color w:val="000000" w:themeColor="text1"/>
                <w:sz w:val="16"/>
                <w:szCs w:val="16"/>
              </w:rPr>
            </w:pPr>
          </w:p>
        </w:tc>
        <w:tc>
          <w:tcPr>
            <w:tcW w:w="768" w:type="dxa"/>
          </w:tcPr>
          <w:p w14:paraId="5916C130" w14:textId="77777777" w:rsidR="002165C2" w:rsidRPr="006D3E22" w:rsidRDefault="002165C2" w:rsidP="006D3E22">
            <w:pPr>
              <w:shd w:val="clear" w:color="auto" w:fill="FFFFFF"/>
              <w:jc w:val="both"/>
              <w:rPr>
                <w:bCs/>
                <w:color w:val="000000" w:themeColor="text1"/>
                <w:sz w:val="16"/>
                <w:szCs w:val="16"/>
              </w:rPr>
            </w:pPr>
          </w:p>
          <w:p w14:paraId="58FE3DEE" w14:textId="77777777" w:rsidR="002165C2" w:rsidRPr="006D3E22" w:rsidRDefault="002165C2" w:rsidP="006D3E22">
            <w:pPr>
              <w:shd w:val="clear" w:color="auto" w:fill="FFFFFF"/>
              <w:jc w:val="both"/>
              <w:rPr>
                <w:bCs/>
                <w:color w:val="000000" w:themeColor="text1"/>
                <w:sz w:val="16"/>
                <w:szCs w:val="16"/>
              </w:rPr>
            </w:pPr>
          </w:p>
        </w:tc>
        <w:tc>
          <w:tcPr>
            <w:tcW w:w="778" w:type="dxa"/>
          </w:tcPr>
          <w:p w14:paraId="2C9AB817" w14:textId="77777777" w:rsidR="002165C2" w:rsidRPr="006D3E22" w:rsidRDefault="002165C2" w:rsidP="006D3E22">
            <w:pPr>
              <w:shd w:val="clear" w:color="auto" w:fill="FFFFFF"/>
              <w:jc w:val="both"/>
              <w:rPr>
                <w:bCs/>
                <w:color w:val="000000" w:themeColor="text1"/>
                <w:sz w:val="16"/>
                <w:szCs w:val="16"/>
              </w:rPr>
            </w:pPr>
          </w:p>
          <w:p w14:paraId="46952206" w14:textId="77777777" w:rsidR="002165C2" w:rsidRPr="006D3E22" w:rsidRDefault="002165C2" w:rsidP="006D3E22">
            <w:pPr>
              <w:shd w:val="clear" w:color="auto" w:fill="FFFFFF"/>
              <w:jc w:val="both"/>
              <w:rPr>
                <w:bCs/>
                <w:color w:val="000000" w:themeColor="text1"/>
                <w:sz w:val="16"/>
                <w:szCs w:val="16"/>
              </w:rPr>
            </w:pPr>
          </w:p>
        </w:tc>
        <w:tc>
          <w:tcPr>
            <w:tcW w:w="710" w:type="dxa"/>
          </w:tcPr>
          <w:p w14:paraId="62470796" w14:textId="77777777" w:rsidR="002165C2" w:rsidRPr="006D3E22" w:rsidRDefault="002165C2" w:rsidP="006D3E22">
            <w:pPr>
              <w:shd w:val="clear" w:color="auto" w:fill="FFFFFF"/>
              <w:jc w:val="both"/>
              <w:rPr>
                <w:bCs/>
                <w:color w:val="000000" w:themeColor="text1"/>
                <w:sz w:val="16"/>
                <w:szCs w:val="16"/>
              </w:rPr>
            </w:pPr>
          </w:p>
          <w:p w14:paraId="59FAE34D" w14:textId="77777777" w:rsidR="002165C2" w:rsidRPr="006D3E22" w:rsidRDefault="002165C2" w:rsidP="006D3E22">
            <w:pPr>
              <w:shd w:val="clear" w:color="auto" w:fill="FFFFFF"/>
              <w:jc w:val="both"/>
              <w:rPr>
                <w:bCs/>
                <w:color w:val="000000" w:themeColor="text1"/>
                <w:sz w:val="16"/>
                <w:szCs w:val="16"/>
              </w:rPr>
            </w:pPr>
          </w:p>
        </w:tc>
        <w:tc>
          <w:tcPr>
            <w:tcW w:w="941" w:type="dxa"/>
          </w:tcPr>
          <w:p w14:paraId="08EEEAB3" w14:textId="77777777" w:rsidR="002165C2" w:rsidRPr="006D3E22" w:rsidRDefault="002165C2" w:rsidP="006D3E22">
            <w:pPr>
              <w:shd w:val="clear" w:color="auto" w:fill="FFFFFF"/>
              <w:jc w:val="both"/>
              <w:rPr>
                <w:bCs/>
                <w:color w:val="000000" w:themeColor="text1"/>
                <w:sz w:val="16"/>
                <w:szCs w:val="16"/>
              </w:rPr>
            </w:pPr>
          </w:p>
          <w:p w14:paraId="50AE93D1" w14:textId="77777777" w:rsidR="002165C2" w:rsidRPr="006D3E22" w:rsidRDefault="002165C2" w:rsidP="006D3E22">
            <w:pPr>
              <w:shd w:val="clear" w:color="auto" w:fill="FFFFFF"/>
              <w:jc w:val="both"/>
              <w:rPr>
                <w:bCs/>
                <w:color w:val="000000" w:themeColor="text1"/>
                <w:sz w:val="16"/>
                <w:szCs w:val="16"/>
              </w:rPr>
            </w:pPr>
          </w:p>
        </w:tc>
      </w:tr>
      <w:tr w:rsidR="002165C2" w:rsidRPr="006D3E22" w14:paraId="650339D2" w14:textId="77777777" w:rsidTr="004C66D3">
        <w:trPr>
          <w:trHeight w:val="182"/>
        </w:trPr>
        <w:tc>
          <w:tcPr>
            <w:tcW w:w="2429" w:type="dxa"/>
          </w:tcPr>
          <w:p w14:paraId="726C6CA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Капсюли-воспламенители</w:t>
            </w:r>
          </w:p>
          <w:p w14:paraId="4490FCBD" w14:textId="77777777" w:rsidR="002165C2" w:rsidRPr="006D3E22" w:rsidRDefault="002165C2" w:rsidP="006D3E22">
            <w:pPr>
              <w:shd w:val="clear" w:color="auto" w:fill="FFFFFF"/>
              <w:jc w:val="both"/>
              <w:rPr>
                <w:bCs/>
                <w:color w:val="000000" w:themeColor="text1"/>
                <w:sz w:val="16"/>
                <w:szCs w:val="16"/>
              </w:rPr>
            </w:pPr>
          </w:p>
        </w:tc>
        <w:tc>
          <w:tcPr>
            <w:tcW w:w="701" w:type="dxa"/>
          </w:tcPr>
          <w:p w14:paraId="093CAFD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7831672C" w14:textId="77777777" w:rsidR="002165C2" w:rsidRPr="006D3E22" w:rsidRDefault="002165C2" w:rsidP="006D3E22">
            <w:pPr>
              <w:shd w:val="clear" w:color="auto" w:fill="FFFFFF"/>
              <w:jc w:val="both"/>
              <w:rPr>
                <w:bCs/>
                <w:color w:val="000000" w:themeColor="text1"/>
                <w:sz w:val="16"/>
                <w:szCs w:val="16"/>
              </w:rPr>
            </w:pPr>
          </w:p>
        </w:tc>
        <w:tc>
          <w:tcPr>
            <w:tcW w:w="778" w:type="dxa"/>
          </w:tcPr>
          <w:p w14:paraId="1A4FEE0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076C7EA8" w14:textId="77777777" w:rsidR="002165C2" w:rsidRPr="006D3E22" w:rsidRDefault="002165C2" w:rsidP="006D3E22">
            <w:pPr>
              <w:shd w:val="clear" w:color="auto" w:fill="FFFFFF"/>
              <w:jc w:val="both"/>
              <w:rPr>
                <w:bCs/>
                <w:color w:val="000000" w:themeColor="text1"/>
                <w:sz w:val="16"/>
                <w:szCs w:val="16"/>
              </w:rPr>
            </w:pPr>
          </w:p>
        </w:tc>
        <w:tc>
          <w:tcPr>
            <w:tcW w:w="768" w:type="dxa"/>
          </w:tcPr>
          <w:p w14:paraId="6843B84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0900DC40" w14:textId="77777777" w:rsidR="002165C2" w:rsidRPr="006D3E22" w:rsidRDefault="002165C2" w:rsidP="006D3E22">
            <w:pPr>
              <w:shd w:val="clear" w:color="auto" w:fill="FFFFFF"/>
              <w:jc w:val="both"/>
              <w:rPr>
                <w:bCs/>
                <w:color w:val="000000" w:themeColor="text1"/>
                <w:sz w:val="16"/>
                <w:szCs w:val="16"/>
              </w:rPr>
            </w:pPr>
          </w:p>
        </w:tc>
        <w:tc>
          <w:tcPr>
            <w:tcW w:w="778" w:type="dxa"/>
          </w:tcPr>
          <w:p w14:paraId="010E4B0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0,3</w:t>
            </w:r>
          </w:p>
          <w:p w14:paraId="1C614C33" w14:textId="77777777" w:rsidR="002165C2" w:rsidRPr="006D3E22" w:rsidRDefault="002165C2" w:rsidP="006D3E22">
            <w:pPr>
              <w:shd w:val="clear" w:color="auto" w:fill="FFFFFF"/>
              <w:jc w:val="both"/>
              <w:rPr>
                <w:bCs/>
                <w:color w:val="000000" w:themeColor="text1"/>
                <w:sz w:val="16"/>
                <w:szCs w:val="16"/>
              </w:rPr>
            </w:pPr>
          </w:p>
        </w:tc>
        <w:tc>
          <w:tcPr>
            <w:tcW w:w="758" w:type="dxa"/>
          </w:tcPr>
          <w:p w14:paraId="5BB4EF4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474C8FAF" w14:textId="77777777" w:rsidR="002165C2" w:rsidRPr="006D3E22" w:rsidRDefault="002165C2" w:rsidP="006D3E22">
            <w:pPr>
              <w:shd w:val="clear" w:color="auto" w:fill="FFFFFF"/>
              <w:jc w:val="both"/>
              <w:rPr>
                <w:bCs/>
                <w:color w:val="000000" w:themeColor="text1"/>
                <w:sz w:val="16"/>
                <w:szCs w:val="16"/>
              </w:rPr>
            </w:pPr>
          </w:p>
        </w:tc>
        <w:tc>
          <w:tcPr>
            <w:tcW w:w="797" w:type="dxa"/>
          </w:tcPr>
          <w:p w14:paraId="5F310BB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779BF8FF" w14:textId="77777777" w:rsidR="002165C2" w:rsidRPr="006D3E22" w:rsidRDefault="002165C2" w:rsidP="006D3E22">
            <w:pPr>
              <w:shd w:val="clear" w:color="auto" w:fill="FFFFFF"/>
              <w:jc w:val="both"/>
              <w:rPr>
                <w:bCs/>
                <w:color w:val="000000" w:themeColor="text1"/>
                <w:sz w:val="16"/>
                <w:szCs w:val="16"/>
              </w:rPr>
            </w:pPr>
          </w:p>
        </w:tc>
        <w:tc>
          <w:tcPr>
            <w:tcW w:w="768" w:type="dxa"/>
          </w:tcPr>
          <w:p w14:paraId="35AC365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0,9</w:t>
            </w:r>
          </w:p>
          <w:p w14:paraId="2AAD6A12" w14:textId="77777777" w:rsidR="002165C2" w:rsidRPr="006D3E22" w:rsidRDefault="002165C2" w:rsidP="006D3E22">
            <w:pPr>
              <w:shd w:val="clear" w:color="auto" w:fill="FFFFFF"/>
              <w:jc w:val="both"/>
              <w:rPr>
                <w:bCs/>
                <w:color w:val="000000" w:themeColor="text1"/>
                <w:sz w:val="16"/>
                <w:szCs w:val="16"/>
              </w:rPr>
            </w:pPr>
          </w:p>
        </w:tc>
        <w:tc>
          <w:tcPr>
            <w:tcW w:w="778" w:type="dxa"/>
          </w:tcPr>
          <w:p w14:paraId="59CAEC6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1,7</w:t>
            </w:r>
          </w:p>
          <w:p w14:paraId="58DD4B7E" w14:textId="77777777" w:rsidR="002165C2" w:rsidRPr="006D3E22" w:rsidRDefault="002165C2" w:rsidP="006D3E22">
            <w:pPr>
              <w:shd w:val="clear" w:color="auto" w:fill="FFFFFF"/>
              <w:jc w:val="both"/>
              <w:rPr>
                <w:bCs/>
                <w:color w:val="000000" w:themeColor="text1"/>
                <w:sz w:val="16"/>
                <w:szCs w:val="16"/>
              </w:rPr>
            </w:pPr>
          </w:p>
        </w:tc>
        <w:tc>
          <w:tcPr>
            <w:tcW w:w="710" w:type="dxa"/>
          </w:tcPr>
          <w:p w14:paraId="3CA6139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4,5"</w:t>
            </w:r>
          </w:p>
          <w:p w14:paraId="4A495FA4" w14:textId="77777777" w:rsidR="002165C2" w:rsidRPr="006D3E22" w:rsidRDefault="002165C2" w:rsidP="006D3E22">
            <w:pPr>
              <w:shd w:val="clear" w:color="auto" w:fill="FFFFFF"/>
              <w:jc w:val="both"/>
              <w:rPr>
                <w:bCs/>
                <w:color w:val="000000" w:themeColor="text1"/>
                <w:sz w:val="16"/>
                <w:szCs w:val="16"/>
              </w:rPr>
            </w:pPr>
          </w:p>
        </w:tc>
        <w:tc>
          <w:tcPr>
            <w:tcW w:w="941" w:type="dxa"/>
          </w:tcPr>
          <w:p w14:paraId="7BE6F8B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13,7</w:t>
            </w:r>
          </w:p>
          <w:p w14:paraId="66E11C30" w14:textId="77777777" w:rsidR="002165C2" w:rsidRPr="006D3E22" w:rsidRDefault="002165C2" w:rsidP="006D3E22">
            <w:pPr>
              <w:shd w:val="clear" w:color="auto" w:fill="FFFFFF"/>
              <w:jc w:val="both"/>
              <w:rPr>
                <w:bCs/>
                <w:color w:val="000000" w:themeColor="text1"/>
                <w:sz w:val="16"/>
                <w:szCs w:val="16"/>
              </w:rPr>
            </w:pPr>
          </w:p>
        </w:tc>
      </w:tr>
      <w:tr w:rsidR="002165C2" w:rsidRPr="006D3E22" w14:paraId="023B0B9F" w14:textId="77777777" w:rsidTr="004C66D3">
        <w:trPr>
          <w:trHeight w:val="173"/>
        </w:trPr>
        <w:tc>
          <w:tcPr>
            <w:tcW w:w="2429" w:type="dxa"/>
          </w:tcPr>
          <w:p w14:paraId="47CE2C1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трубочные</w:t>
            </w:r>
          </w:p>
          <w:p w14:paraId="4B7D6EE7" w14:textId="77777777" w:rsidR="002165C2" w:rsidRPr="006D3E22" w:rsidRDefault="002165C2" w:rsidP="006D3E22">
            <w:pPr>
              <w:shd w:val="clear" w:color="auto" w:fill="FFFFFF"/>
              <w:jc w:val="both"/>
              <w:rPr>
                <w:bCs/>
                <w:color w:val="000000" w:themeColor="text1"/>
                <w:sz w:val="16"/>
                <w:szCs w:val="16"/>
              </w:rPr>
            </w:pPr>
          </w:p>
        </w:tc>
        <w:tc>
          <w:tcPr>
            <w:tcW w:w="701" w:type="dxa"/>
          </w:tcPr>
          <w:p w14:paraId="26146EE2" w14:textId="77777777" w:rsidR="002165C2" w:rsidRPr="006D3E22" w:rsidRDefault="002165C2" w:rsidP="006D3E22">
            <w:pPr>
              <w:shd w:val="clear" w:color="auto" w:fill="FFFFFF"/>
              <w:jc w:val="both"/>
              <w:rPr>
                <w:bCs/>
                <w:color w:val="000000" w:themeColor="text1"/>
                <w:sz w:val="16"/>
                <w:szCs w:val="16"/>
              </w:rPr>
            </w:pPr>
          </w:p>
          <w:p w14:paraId="78EE9B35" w14:textId="77777777" w:rsidR="002165C2" w:rsidRPr="006D3E22" w:rsidRDefault="002165C2" w:rsidP="006D3E22">
            <w:pPr>
              <w:shd w:val="clear" w:color="auto" w:fill="FFFFFF"/>
              <w:jc w:val="both"/>
              <w:rPr>
                <w:bCs/>
                <w:color w:val="000000" w:themeColor="text1"/>
                <w:sz w:val="16"/>
                <w:szCs w:val="16"/>
              </w:rPr>
            </w:pPr>
          </w:p>
        </w:tc>
        <w:tc>
          <w:tcPr>
            <w:tcW w:w="778" w:type="dxa"/>
          </w:tcPr>
          <w:p w14:paraId="74C5288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4AB1A36E" w14:textId="77777777" w:rsidR="002165C2" w:rsidRPr="006D3E22" w:rsidRDefault="002165C2" w:rsidP="006D3E22">
            <w:pPr>
              <w:shd w:val="clear" w:color="auto" w:fill="FFFFFF"/>
              <w:jc w:val="both"/>
              <w:rPr>
                <w:bCs/>
                <w:color w:val="000000" w:themeColor="text1"/>
                <w:sz w:val="16"/>
                <w:szCs w:val="16"/>
              </w:rPr>
            </w:pPr>
          </w:p>
        </w:tc>
        <w:tc>
          <w:tcPr>
            <w:tcW w:w="768" w:type="dxa"/>
          </w:tcPr>
          <w:p w14:paraId="1BD796B1" w14:textId="77777777" w:rsidR="002165C2" w:rsidRPr="006D3E22" w:rsidRDefault="002165C2" w:rsidP="006D3E22">
            <w:pPr>
              <w:shd w:val="clear" w:color="auto" w:fill="FFFFFF"/>
              <w:jc w:val="both"/>
              <w:rPr>
                <w:bCs/>
                <w:color w:val="000000" w:themeColor="text1"/>
                <w:sz w:val="16"/>
                <w:szCs w:val="16"/>
              </w:rPr>
            </w:pPr>
          </w:p>
          <w:p w14:paraId="38BCD513" w14:textId="77777777" w:rsidR="002165C2" w:rsidRPr="006D3E22" w:rsidRDefault="002165C2" w:rsidP="006D3E22">
            <w:pPr>
              <w:shd w:val="clear" w:color="auto" w:fill="FFFFFF"/>
              <w:jc w:val="both"/>
              <w:rPr>
                <w:bCs/>
                <w:color w:val="000000" w:themeColor="text1"/>
                <w:sz w:val="16"/>
                <w:szCs w:val="16"/>
              </w:rPr>
            </w:pPr>
          </w:p>
        </w:tc>
        <w:tc>
          <w:tcPr>
            <w:tcW w:w="778" w:type="dxa"/>
          </w:tcPr>
          <w:p w14:paraId="3F470C66" w14:textId="77777777" w:rsidR="002165C2" w:rsidRPr="006D3E22" w:rsidRDefault="002165C2" w:rsidP="006D3E22">
            <w:pPr>
              <w:shd w:val="clear" w:color="auto" w:fill="FFFFFF"/>
              <w:jc w:val="both"/>
              <w:rPr>
                <w:bCs/>
                <w:color w:val="000000" w:themeColor="text1"/>
                <w:sz w:val="16"/>
                <w:szCs w:val="16"/>
              </w:rPr>
            </w:pPr>
          </w:p>
          <w:p w14:paraId="23B37E5F" w14:textId="77777777" w:rsidR="002165C2" w:rsidRPr="006D3E22" w:rsidRDefault="002165C2" w:rsidP="006D3E22">
            <w:pPr>
              <w:shd w:val="clear" w:color="auto" w:fill="FFFFFF"/>
              <w:jc w:val="both"/>
              <w:rPr>
                <w:bCs/>
                <w:color w:val="000000" w:themeColor="text1"/>
                <w:sz w:val="16"/>
                <w:szCs w:val="16"/>
              </w:rPr>
            </w:pPr>
          </w:p>
        </w:tc>
        <w:tc>
          <w:tcPr>
            <w:tcW w:w="758" w:type="dxa"/>
          </w:tcPr>
          <w:p w14:paraId="3803C9C5" w14:textId="77777777" w:rsidR="002165C2" w:rsidRPr="006D3E22" w:rsidRDefault="002165C2" w:rsidP="006D3E22">
            <w:pPr>
              <w:shd w:val="clear" w:color="auto" w:fill="FFFFFF"/>
              <w:jc w:val="both"/>
              <w:rPr>
                <w:bCs/>
                <w:color w:val="000000" w:themeColor="text1"/>
                <w:sz w:val="16"/>
                <w:szCs w:val="16"/>
              </w:rPr>
            </w:pPr>
          </w:p>
          <w:p w14:paraId="04605A72" w14:textId="77777777" w:rsidR="002165C2" w:rsidRPr="006D3E22" w:rsidRDefault="002165C2" w:rsidP="006D3E22">
            <w:pPr>
              <w:shd w:val="clear" w:color="auto" w:fill="FFFFFF"/>
              <w:jc w:val="both"/>
              <w:rPr>
                <w:bCs/>
                <w:color w:val="000000" w:themeColor="text1"/>
                <w:sz w:val="16"/>
                <w:szCs w:val="16"/>
              </w:rPr>
            </w:pPr>
          </w:p>
        </w:tc>
        <w:tc>
          <w:tcPr>
            <w:tcW w:w="797" w:type="dxa"/>
          </w:tcPr>
          <w:p w14:paraId="7F7A6CA6" w14:textId="77777777" w:rsidR="002165C2" w:rsidRPr="006D3E22" w:rsidRDefault="002165C2" w:rsidP="006D3E22">
            <w:pPr>
              <w:shd w:val="clear" w:color="auto" w:fill="FFFFFF"/>
              <w:jc w:val="both"/>
              <w:rPr>
                <w:bCs/>
                <w:color w:val="000000" w:themeColor="text1"/>
                <w:sz w:val="16"/>
                <w:szCs w:val="16"/>
              </w:rPr>
            </w:pPr>
          </w:p>
          <w:p w14:paraId="16A72713" w14:textId="77777777" w:rsidR="002165C2" w:rsidRPr="006D3E22" w:rsidRDefault="002165C2" w:rsidP="006D3E22">
            <w:pPr>
              <w:shd w:val="clear" w:color="auto" w:fill="FFFFFF"/>
              <w:jc w:val="both"/>
              <w:rPr>
                <w:bCs/>
                <w:color w:val="000000" w:themeColor="text1"/>
                <w:sz w:val="16"/>
                <w:szCs w:val="16"/>
              </w:rPr>
            </w:pPr>
          </w:p>
        </w:tc>
        <w:tc>
          <w:tcPr>
            <w:tcW w:w="768" w:type="dxa"/>
          </w:tcPr>
          <w:p w14:paraId="2592C6AA" w14:textId="77777777" w:rsidR="002165C2" w:rsidRPr="006D3E22" w:rsidRDefault="002165C2" w:rsidP="006D3E22">
            <w:pPr>
              <w:shd w:val="clear" w:color="auto" w:fill="FFFFFF"/>
              <w:jc w:val="both"/>
              <w:rPr>
                <w:bCs/>
                <w:color w:val="000000" w:themeColor="text1"/>
                <w:sz w:val="16"/>
                <w:szCs w:val="16"/>
              </w:rPr>
            </w:pPr>
          </w:p>
          <w:p w14:paraId="0ADC3B88" w14:textId="77777777" w:rsidR="002165C2" w:rsidRPr="006D3E22" w:rsidRDefault="002165C2" w:rsidP="006D3E22">
            <w:pPr>
              <w:shd w:val="clear" w:color="auto" w:fill="FFFFFF"/>
              <w:jc w:val="both"/>
              <w:rPr>
                <w:bCs/>
                <w:color w:val="000000" w:themeColor="text1"/>
                <w:sz w:val="16"/>
                <w:szCs w:val="16"/>
              </w:rPr>
            </w:pPr>
          </w:p>
        </w:tc>
        <w:tc>
          <w:tcPr>
            <w:tcW w:w="778" w:type="dxa"/>
          </w:tcPr>
          <w:p w14:paraId="3DE486BB" w14:textId="77777777" w:rsidR="002165C2" w:rsidRPr="006D3E22" w:rsidRDefault="002165C2" w:rsidP="006D3E22">
            <w:pPr>
              <w:shd w:val="clear" w:color="auto" w:fill="FFFFFF"/>
              <w:jc w:val="both"/>
              <w:rPr>
                <w:bCs/>
                <w:color w:val="000000" w:themeColor="text1"/>
                <w:sz w:val="16"/>
                <w:szCs w:val="16"/>
              </w:rPr>
            </w:pPr>
          </w:p>
          <w:p w14:paraId="031181DD" w14:textId="77777777" w:rsidR="002165C2" w:rsidRPr="006D3E22" w:rsidRDefault="002165C2" w:rsidP="006D3E22">
            <w:pPr>
              <w:shd w:val="clear" w:color="auto" w:fill="FFFFFF"/>
              <w:jc w:val="both"/>
              <w:rPr>
                <w:bCs/>
                <w:color w:val="000000" w:themeColor="text1"/>
                <w:sz w:val="16"/>
                <w:szCs w:val="16"/>
              </w:rPr>
            </w:pPr>
          </w:p>
        </w:tc>
        <w:tc>
          <w:tcPr>
            <w:tcW w:w="710" w:type="dxa"/>
          </w:tcPr>
          <w:p w14:paraId="51AFAB2A" w14:textId="77777777" w:rsidR="002165C2" w:rsidRPr="006D3E22" w:rsidRDefault="002165C2" w:rsidP="006D3E22">
            <w:pPr>
              <w:shd w:val="clear" w:color="auto" w:fill="FFFFFF"/>
              <w:jc w:val="both"/>
              <w:rPr>
                <w:bCs/>
                <w:color w:val="000000" w:themeColor="text1"/>
                <w:sz w:val="16"/>
                <w:szCs w:val="16"/>
              </w:rPr>
            </w:pPr>
          </w:p>
          <w:p w14:paraId="5B4646B8" w14:textId="77777777" w:rsidR="002165C2" w:rsidRPr="006D3E22" w:rsidRDefault="002165C2" w:rsidP="006D3E22">
            <w:pPr>
              <w:shd w:val="clear" w:color="auto" w:fill="FFFFFF"/>
              <w:jc w:val="both"/>
              <w:rPr>
                <w:bCs/>
                <w:color w:val="000000" w:themeColor="text1"/>
                <w:sz w:val="16"/>
                <w:szCs w:val="16"/>
              </w:rPr>
            </w:pPr>
          </w:p>
        </w:tc>
        <w:tc>
          <w:tcPr>
            <w:tcW w:w="941" w:type="dxa"/>
          </w:tcPr>
          <w:p w14:paraId="3213F73B" w14:textId="77777777" w:rsidR="002165C2" w:rsidRPr="006D3E22" w:rsidRDefault="002165C2" w:rsidP="006D3E22">
            <w:pPr>
              <w:shd w:val="clear" w:color="auto" w:fill="FFFFFF"/>
              <w:jc w:val="both"/>
              <w:rPr>
                <w:bCs/>
                <w:color w:val="000000" w:themeColor="text1"/>
                <w:sz w:val="16"/>
                <w:szCs w:val="16"/>
              </w:rPr>
            </w:pPr>
          </w:p>
          <w:p w14:paraId="43006BF9" w14:textId="77777777" w:rsidR="002165C2" w:rsidRPr="006D3E22" w:rsidRDefault="002165C2" w:rsidP="006D3E22">
            <w:pPr>
              <w:shd w:val="clear" w:color="auto" w:fill="FFFFFF"/>
              <w:jc w:val="both"/>
              <w:rPr>
                <w:bCs/>
                <w:color w:val="000000" w:themeColor="text1"/>
                <w:sz w:val="16"/>
                <w:szCs w:val="16"/>
              </w:rPr>
            </w:pPr>
          </w:p>
        </w:tc>
      </w:tr>
      <w:tr w:rsidR="002165C2" w:rsidRPr="006D3E22" w14:paraId="01062CF0" w14:textId="77777777" w:rsidTr="004C66D3">
        <w:trPr>
          <w:trHeight w:val="192"/>
        </w:trPr>
        <w:tc>
          <w:tcPr>
            <w:tcW w:w="2429" w:type="dxa"/>
          </w:tcPr>
          <w:p w14:paraId="2E39964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Капсюльные втулки (</w:t>
            </w:r>
            <w:proofErr w:type="spellStart"/>
            <w:r w:rsidRPr="006D3E22">
              <w:rPr>
                <w:bCs/>
                <w:color w:val="000000" w:themeColor="text1"/>
                <w:sz w:val="16"/>
                <w:szCs w:val="16"/>
              </w:rPr>
              <w:t>снаря</w:t>
            </w:r>
            <w:proofErr w:type="spellEnd"/>
            <w:r w:rsidRPr="006D3E22">
              <w:rPr>
                <w:bCs/>
                <w:color w:val="000000" w:themeColor="text1"/>
                <w:sz w:val="16"/>
                <w:szCs w:val="16"/>
              </w:rPr>
              <w:t>-</w:t>
            </w:r>
          </w:p>
          <w:p w14:paraId="7246C828" w14:textId="77777777" w:rsidR="002165C2" w:rsidRPr="006D3E22" w:rsidRDefault="002165C2" w:rsidP="006D3E22">
            <w:pPr>
              <w:shd w:val="clear" w:color="auto" w:fill="FFFFFF"/>
              <w:jc w:val="both"/>
              <w:rPr>
                <w:bCs/>
                <w:color w:val="000000" w:themeColor="text1"/>
                <w:sz w:val="16"/>
                <w:szCs w:val="16"/>
              </w:rPr>
            </w:pPr>
          </w:p>
        </w:tc>
        <w:tc>
          <w:tcPr>
            <w:tcW w:w="701" w:type="dxa"/>
          </w:tcPr>
          <w:p w14:paraId="2079976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0,3</w:t>
            </w:r>
          </w:p>
          <w:p w14:paraId="73B106A1" w14:textId="77777777" w:rsidR="002165C2" w:rsidRPr="006D3E22" w:rsidRDefault="002165C2" w:rsidP="006D3E22">
            <w:pPr>
              <w:shd w:val="clear" w:color="auto" w:fill="FFFFFF"/>
              <w:jc w:val="both"/>
              <w:rPr>
                <w:bCs/>
                <w:color w:val="000000" w:themeColor="text1"/>
                <w:sz w:val="16"/>
                <w:szCs w:val="16"/>
              </w:rPr>
            </w:pPr>
          </w:p>
        </w:tc>
        <w:tc>
          <w:tcPr>
            <w:tcW w:w="778" w:type="dxa"/>
          </w:tcPr>
          <w:p w14:paraId="695836A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7834F7A2" w14:textId="77777777" w:rsidR="002165C2" w:rsidRPr="006D3E22" w:rsidRDefault="002165C2" w:rsidP="006D3E22">
            <w:pPr>
              <w:shd w:val="clear" w:color="auto" w:fill="FFFFFF"/>
              <w:jc w:val="both"/>
              <w:rPr>
                <w:bCs/>
                <w:color w:val="000000" w:themeColor="text1"/>
                <w:sz w:val="16"/>
                <w:szCs w:val="16"/>
              </w:rPr>
            </w:pPr>
          </w:p>
        </w:tc>
        <w:tc>
          <w:tcPr>
            <w:tcW w:w="768" w:type="dxa"/>
          </w:tcPr>
          <w:p w14:paraId="230CFBB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44204FE7" w14:textId="77777777" w:rsidR="002165C2" w:rsidRPr="006D3E22" w:rsidRDefault="002165C2" w:rsidP="006D3E22">
            <w:pPr>
              <w:shd w:val="clear" w:color="auto" w:fill="FFFFFF"/>
              <w:jc w:val="both"/>
              <w:rPr>
                <w:bCs/>
                <w:color w:val="000000" w:themeColor="text1"/>
                <w:sz w:val="16"/>
                <w:szCs w:val="16"/>
              </w:rPr>
            </w:pPr>
          </w:p>
        </w:tc>
        <w:tc>
          <w:tcPr>
            <w:tcW w:w="778" w:type="dxa"/>
          </w:tcPr>
          <w:p w14:paraId="26A616E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4CC9686B" w14:textId="77777777" w:rsidR="002165C2" w:rsidRPr="006D3E22" w:rsidRDefault="002165C2" w:rsidP="006D3E22">
            <w:pPr>
              <w:shd w:val="clear" w:color="auto" w:fill="FFFFFF"/>
              <w:jc w:val="both"/>
              <w:rPr>
                <w:bCs/>
                <w:color w:val="000000" w:themeColor="text1"/>
                <w:sz w:val="16"/>
                <w:szCs w:val="16"/>
              </w:rPr>
            </w:pPr>
          </w:p>
        </w:tc>
        <w:tc>
          <w:tcPr>
            <w:tcW w:w="758" w:type="dxa"/>
          </w:tcPr>
          <w:p w14:paraId="65B7BC2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54BA9BA8" w14:textId="77777777" w:rsidR="002165C2" w:rsidRPr="006D3E22" w:rsidRDefault="002165C2" w:rsidP="006D3E22">
            <w:pPr>
              <w:shd w:val="clear" w:color="auto" w:fill="FFFFFF"/>
              <w:jc w:val="both"/>
              <w:rPr>
                <w:bCs/>
                <w:color w:val="000000" w:themeColor="text1"/>
                <w:sz w:val="16"/>
                <w:szCs w:val="16"/>
              </w:rPr>
            </w:pPr>
          </w:p>
        </w:tc>
        <w:tc>
          <w:tcPr>
            <w:tcW w:w="797" w:type="dxa"/>
          </w:tcPr>
          <w:p w14:paraId="15F2544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6,3</w:t>
            </w:r>
          </w:p>
          <w:p w14:paraId="0C98C067" w14:textId="77777777" w:rsidR="002165C2" w:rsidRPr="006D3E22" w:rsidRDefault="002165C2" w:rsidP="006D3E22">
            <w:pPr>
              <w:shd w:val="clear" w:color="auto" w:fill="FFFFFF"/>
              <w:jc w:val="both"/>
              <w:rPr>
                <w:bCs/>
                <w:color w:val="000000" w:themeColor="text1"/>
                <w:sz w:val="16"/>
                <w:szCs w:val="16"/>
              </w:rPr>
            </w:pPr>
          </w:p>
        </w:tc>
        <w:tc>
          <w:tcPr>
            <w:tcW w:w="768" w:type="dxa"/>
          </w:tcPr>
          <w:p w14:paraId="5B19EC4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0,4</w:t>
            </w:r>
          </w:p>
          <w:p w14:paraId="0C898CB3" w14:textId="77777777" w:rsidR="002165C2" w:rsidRPr="006D3E22" w:rsidRDefault="002165C2" w:rsidP="006D3E22">
            <w:pPr>
              <w:shd w:val="clear" w:color="auto" w:fill="FFFFFF"/>
              <w:jc w:val="both"/>
              <w:rPr>
                <w:bCs/>
                <w:color w:val="000000" w:themeColor="text1"/>
                <w:sz w:val="16"/>
                <w:szCs w:val="16"/>
              </w:rPr>
            </w:pPr>
          </w:p>
        </w:tc>
        <w:tc>
          <w:tcPr>
            <w:tcW w:w="778" w:type="dxa"/>
          </w:tcPr>
          <w:p w14:paraId="13E7780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0,5</w:t>
            </w:r>
          </w:p>
          <w:p w14:paraId="31F3BB6B" w14:textId="77777777" w:rsidR="002165C2" w:rsidRPr="006D3E22" w:rsidRDefault="002165C2" w:rsidP="006D3E22">
            <w:pPr>
              <w:shd w:val="clear" w:color="auto" w:fill="FFFFFF"/>
              <w:jc w:val="both"/>
              <w:rPr>
                <w:bCs/>
                <w:color w:val="000000" w:themeColor="text1"/>
                <w:sz w:val="16"/>
                <w:szCs w:val="16"/>
              </w:rPr>
            </w:pPr>
          </w:p>
        </w:tc>
        <w:tc>
          <w:tcPr>
            <w:tcW w:w="710" w:type="dxa"/>
          </w:tcPr>
          <w:p w14:paraId="6E69D7C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3,7</w:t>
            </w:r>
          </w:p>
          <w:p w14:paraId="6D87DA50" w14:textId="77777777" w:rsidR="002165C2" w:rsidRPr="006D3E22" w:rsidRDefault="002165C2" w:rsidP="006D3E22">
            <w:pPr>
              <w:shd w:val="clear" w:color="auto" w:fill="FFFFFF"/>
              <w:jc w:val="both"/>
              <w:rPr>
                <w:bCs/>
                <w:color w:val="000000" w:themeColor="text1"/>
                <w:sz w:val="16"/>
                <w:szCs w:val="16"/>
              </w:rPr>
            </w:pPr>
          </w:p>
        </w:tc>
        <w:tc>
          <w:tcPr>
            <w:tcW w:w="941" w:type="dxa"/>
          </w:tcPr>
          <w:p w14:paraId="0FCF13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7,9</w:t>
            </w:r>
          </w:p>
          <w:p w14:paraId="163EC487" w14:textId="77777777" w:rsidR="002165C2" w:rsidRPr="006D3E22" w:rsidRDefault="002165C2" w:rsidP="006D3E22">
            <w:pPr>
              <w:shd w:val="clear" w:color="auto" w:fill="FFFFFF"/>
              <w:jc w:val="both"/>
              <w:rPr>
                <w:bCs/>
                <w:color w:val="000000" w:themeColor="text1"/>
                <w:sz w:val="16"/>
                <w:szCs w:val="16"/>
              </w:rPr>
            </w:pPr>
          </w:p>
        </w:tc>
      </w:tr>
      <w:tr w:rsidR="002165C2" w:rsidRPr="006D3E22" w14:paraId="0920AD4F" w14:textId="77777777" w:rsidTr="004C66D3">
        <w:trPr>
          <w:trHeight w:val="134"/>
        </w:trPr>
        <w:tc>
          <w:tcPr>
            <w:tcW w:w="2429" w:type="dxa"/>
          </w:tcPr>
          <w:p w14:paraId="64F6A803" w14:textId="77777777" w:rsidR="002165C2" w:rsidRPr="006D3E22" w:rsidRDefault="002165C2" w:rsidP="006D3E22">
            <w:pPr>
              <w:shd w:val="clear" w:color="auto" w:fill="FFFFFF"/>
              <w:jc w:val="both"/>
              <w:rPr>
                <w:bCs/>
                <w:color w:val="000000" w:themeColor="text1"/>
                <w:sz w:val="16"/>
                <w:szCs w:val="16"/>
              </w:rPr>
            </w:pPr>
            <w:proofErr w:type="spellStart"/>
            <w:r w:rsidRPr="006D3E22">
              <w:rPr>
                <w:bCs/>
                <w:color w:val="000000" w:themeColor="text1"/>
                <w:sz w:val="16"/>
                <w:szCs w:val="16"/>
              </w:rPr>
              <w:t>жение</w:t>
            </w:r>
            <w:proofErr w:type="spellEnd"/>
            <w:r w:rsidRPr="006D3E22">
              <w:rPr>
                <w:bCs/>
                <w:color w:val="000000" w:themeColor="text1"/>
                <w:sz w:val="16"/>
                <w:szCs w:val="16"/>
              </w:rPr>
              <w:t>)</w:t>
            </w:r>
          </w:p>
          <w:p w14:paraId="6598571A" w14:textId="77777777" w:rsidR="002165C2" w:rsidRPr="006D3E22" w:rsidRDefault="002165C2" w:rsidP="006D3E22">
            <w:pPr>
              <w:shd w:val="clear" w:color="auto" w:fill="FFFFFF"/>
              <w:jc w:val="both"/>
              <w:rPr>
                <w:bCs/>
                <w:color w:val="000000" w:themeColor="text1"/>
                <w:sz w:val="16"/>
                <w:szCs w:val="16"/>
              </w:rPr>
            </w:pPr>
          </w:p>
        </w:tc>
        <w:tc>
          <w:tcPr>
            <w:tcW w:w="701" w:type="dxa"/>
          </w:tcPr>
          <w:p w14:paraId="205267D9" w14:textId="77777777" w:rsidR="002165C2" w:rsidRPr="006D3E22" w:rsidRDefault="002165C2" w:rsidP="006D3E22">
            <w:pPr>
              <w:shd w:val="clear" w:color="auto" w:fill="FFFFFF"/>
              <w:jc w:val="both"/>
              <w:rPr>
                <w:bCs/>
                <w:color w:val="000000" w:themeColor="text1"/>
                <w:sz w:val="16"/>
                <w:szCs w:val="16"/>
              </w:rPr>
            </w:pPr>
          </w:p>
          <w:p w14:paraId="1466BCC9" w14:textId="77777777" w:rsidR="002165C2" w:rsidRPr="006D3E22" w:rsidRDefault="002165C2" w:rsidP="006D3E22">
            <w:pPr>
              <w:shd w:val="clear" w:color="auto" w:fill="FFFFFF"/>
              <w:jc w:val="both"/>
              <w:rPr>
                <w:bCs/>
                <w:color w:val="000000" w:themeColor="text1"/>
                <w:sz w:val="16"/>
                <w:szCs w:val="16"/>
              </w:rPr>
            </w:pPr>
          </w:p>
        </w:tc>
        <w:tc>
          <w:tcPr>
            <w:tcW w:w="778" w:type="dxa"/>
          </w:tcPr>
          <w:p w14:paraId="44653366" w14:textId="77777777" w:rsidR="002165C2" w:rsidRPr="006D3E22" w:rsidRDefault="002165C2" w:rsidP="006D3E22">
            <w:pPr>
              <w:shd w:val="clear" w:color="auto" w:fill="FFFFFF"/>
              <w:jc w:val="both"/>
              <w:rPr>
                <w:bCs/>
                <w:color w:val="000000" w:themeColor="text1"/>
                <w:sz w:val="16"/>
                <w:szCs w:val="16"/>
              </w:rPr>
            </w:pPr>
          </w:p>
          <w:p w14:paraId="7971BBB9" w14:textId="77777777" w:rsidR="002165C2" w:rsidRPr="006D3E22" w:rsidRDefault="002165C2" w:rsidP="006D3E22">
            <w:pPr>
              <w:shd w:val="clear" w:color="auto" w:fill="FFFFFF"/>
              <w:jc w:val="both"/>
              <w:rPr>
                <w:bCs/>
                <w:color w:val="000000" w:themeColor="text1"/>
                <w:sz w:val="16"/>
                <w:szCs w:val="16"/>
              </w:rPr>
            </w:pPr>
          </w:p>
        </w:tc>
        <w:tc>
          <w:tcPr>
            <w:tcW w:w="768" w:type="dxa"/>
          </w:tcPr>
          <w:p w14:paraId="1B3BA916" w14:textId="77777777" w:rsidR="002165C2" w:rsidRPr="006D3E22" w:rsidRDefault="002165C2" w:rsidP="006D3E22">
            <w:pPr>
              <w:shd w:val="clear" w:color="auto" w:fill="FFFFFF"/>
              <w:jc w:val="both"/>
              <w:rPr>
                <w:bCs/>
                <w:color w:val="000000" w:themeColor="text1"/>
                <w:sz w:val="16"/>
                <w:szCs w:val="16"/>
              </w:rPr>
            </w:pPr>
          </w:p>
          <w:p w14:paraId="5AD274A7" w14:textId="77777777" w:rsidR="002165C2" w:rsidRPr="006D3E22" w:rsidRDefault="002165C2" w:rsidP="006D3E22">
            <w:pPr>
              <w:shd w:val="clear" w:color="auto" w:fill="FFFFFF"/>
              <w:jc w:val="both"/>
              <w:rPr>
                <w:bCs/>
                <w:color w:val="000000" w:themeColor="text1"/>
                <w:sz w:val="16"/>
                <w:szCs w:val="16"/>
              </w:rPr>
            </w:pPr>
          </w:p>
        </w:tc>
        <w:tc>
          <w:tcPr>
            <w:tcW w:w="778" w:type="dxa"/>
          </w:tcPr>
          <w:p w14:paraId="56D20555" w14:textId="77777777" w:rsidR="002165C2" w:rsidRPr="006D3E22" w:rsidRDefault="002165C2" w:rsidP="006D3E22">
            <w:pPr>
              <w:shd w:val="clear" w:color="auto" w:fill="FFFFFF"/>
              <w:jc w:val="both"/>
              <w:rPr>
                <w:bCs/>
                <w:color w:val="000000" w:themeColor="text1"/>
                <w:sz w:val="16"/>
                <w:szCs w:val="16"/>
              </w:rPr>
            </w:pPr>
          </w:p>
          <w:p w14:paraId="52235F7A" w14:textId="77777777" w:rsidR="002165C2" w:rsidRPr="006D3E22" w:rsidRDefault="002165C2" w:rsidP="006D3E22">
            <w:pPr>
              <w:shd w:val="clear" w:color="auto" w:fill="FFFFFF"/>
              <w:jc w:val="both"/>
              <w:rPr>
                <w:bCs/>
                <w:color w:val="000000" w:themeColor="text1"/>
                <w:sz w:val="16"/>
                <w:szCs w:val="16"/>
              </w:rPr>
            </w:pPr>
          </w:p>
        </w:tc>
        <w:tc>
          <w:tcPr>
            <w:tcW w:w="758" w:type="dxa"/>
          </w:tcPr>
          <w:p w14:paraId="32129DBE" w14:textId="77777777" w:rsidR="002165C2" w:rsidRPr="006D3E22" w:rsidRDefault="002165C2" w:rsidP="006D3E22">
            <w:pPr>
              <w:shd w:val="clear" w:color="auto" w:fill="FFFFFF"/>
              <w:jc w:val="both"/>
              <w:rPr>
                <w:bCs/>
                <w:color w:val="000000" w:themeColor="text1"/>
                <w:sz w:val="16"/>
                <w:szCs w:val="16"/>
              </w:rPr>
            </w:pPr>
          </w:p>
          <w:p w14:paraId="0F3A545F" w14:textId="77777777" w:rsidR="002165C2" w:rsidRPr="006D3E22" w:rsidRDefault="002165C2" w:rsidP="006D3E22">
            <w:pPr>
              <w:shd w:val="clear" w:color="auto" w:fill="FFFFFF"/>
              <w:jc w:val="both"/>
              <w:rPr>
                <w:bCs/>
                <w:color w:val="000000" w:themeColor="text1"/>
                <w:sz w:val="16"/>
                <w:szCs w:val="16"/>
              </w:rPr>
            </w:pPr>
          </w:p>
        </w:tc>
        <w:tc>
          <w:tcPr>
            <w:tcW w:w="797" w:type="dxa"/>
          </w:tcPr>
          <w:p w14:paraId="4BC38BE4" w14:textId="77777777" w:rsidR="002165C2" w:rsidRPr="006D3E22" w:rsidRDefault="002165C2" w:rsidP="006D3E22">
            <w:pPr>
              <w:shd w:val="clear" w:color="auto" w:fill="FFFFFF"/>
              <w:jc w:val="both"/>
              <w:rPr>
                <w:bCs/>
                <w:color w:val="000000" w:themeColor="text1"/>
                <w:sz w:val="16"/>
                <w:szCs w:val="16"/>
              </w:rPr>
            </w:pPr>
          </w:p>
          <w:p w14:paraId="27DA7954" w14:textId="77777777" w:rsidR="002165C2" w:rsidRPr="006D3E22" w:rsidRDefault="002165C2" w:rsidP="006D3E22">
            <w:pPr>
              <w:shd w:val="clear" w:color="auto" w:fill="FFFFFF"/>
              <w:jc w:val="both"/>
              <w:rPr>
                <w:bCs/>
                <w:color w:val="000000" w:themeColor="text1"/>
                <w:sz w:val="16"/>
                <w:szCs w:val="16"/>
              </w:rPr>
            </w:pPr>
          </w:p>
        </w:tc>
        <w:tc>
          <w:tcPr>
            <w:tcW w:w="768" w:type="dxa"/>
          </w:tcPr>
          <w:p w14:paraId="036D5AA5" w14:textId="77777777" w:rsidR="002165C2" w:rsidRPr="006D3E22" w:rsidRDefault="002165C2" w:rsidP="006D3E22">
            <w:pPr>
              <w:shd w:val="clear" w:color="auto" w:fill="FFFFFF"/>
              <w:jc w:val="both"/>
              <w:rPr>
                <w:bCs/>
                <w:color w:val="000000" w:themeColor="text1"/>
                <w:sz w:val="16"/>
                <w:szCs w:val="16"/>
              </w:rPr>
            </w:pPr>
          </w:p>
          <w:p w14:paraId="153B183A" w14:textId="77777777" w:rsidR="002165C2" w:rsidRPr="006D3E22" w:rsidRDefault="002165C2" w:rsidP="006D3E22">
            <w:pPr>
              <w:shd w:val="clear" w:color="auto" w:fill="FFFFFF"/>
              <w:jc w:val="both"/>
              <w:rPr>
                <w:bCs/>
                <w:color w:val="000000" w:themeColor="text1"/>
                <w:sz w:val="16"/>
                <w:szCs w:val="16"/>
              </w:rPr>
            </w:pPr>
          </w:p>
        </w:tc>
        <w:tc>
          <w:tcPr>
            <w:tcW w:w="778" w:type="dxa"/>
          </w:tcPr>
          <w:p w14:paraId="171D29F6" w14:textId="77777777" w:rsidR="002165C2" w:rsidRPr="006D3E22" w:rsidRDefault="002165C2" w:rsidP="006D3E22">
            <w:pPr>
              <w:shd w:val="clear" w:color="auto" w:fill="FFFFFF"/>
              <w:jc w:val="both"/>
              <w:rPr>
                <w:bCs/>
                <w:color w:val="000000" w:themeColor="text1"/>
                <w:sz w:val="16"/>
                <w:szCs w:val="16"/>
              </w:rPr>
            </w:pPr>
          </w:p>
          <w:p w14:paraId="54DF8162" w14:textId="77777777" w:rsidR="002165C2" w:rsidRPr="006D3E22" w:rsidRDefault="002165C2" w:rsidP="006D3E22">
            <w:pPr>
              <w:shd w:val="clear" w:color="auto" w:fill="FFFFFF"/>
              <w:jc w:val="both"/>
              <w:rPr>
                <w:bCs/>
                <w:color w:val="000000" w:themeColor="text1"/>
                <w:sz w:val="16"/>
                <w:szCs w:val="16"/>
              </w:rPr>
            </w:pPr>
          </w:p>
        </w:tc>
        <w:tc>
          <w:tcPr>
            <w:tcW w:w="710" w:type="dxa"/>
          </w:tcPr>
          <w:p w14:paraId="1D735D3A" w14:textId="77777777" w:rsidR="002165C2" w:rsidRPr="006D3E22" w:rsidRDefault="002165C2" w:rsidP="006D3E22">
            <w:pPr>
              <w:shd w:val="clear" w:color="auto" w:fill="FFFFFF"/>
              <w:jc w:val="both"/>
              <w:rPr>
                <w:bCs/>
                <w:color w:val="000000" w:themeColor="text1"/>
                <w:sz w:val="16"/>
                <w:szCs w:val="16"/>
              </w:rPr>
            </w:pPr>
          </w:p>
          <w:p w14:paraId="6DCC3EA1" w14:textId="77777777" w:rsidR="002165C2" w:rsidRPr="006D3E22" w:rsidRDefault="002165C2" w:rsidP="006D3E22">
            <w:pPr>
              <w:shd w:val="clear" w:color="auto" w:fill="FFFFFF"/>
              <w:jc w:val="both"/>
              <w:rPr>
                <w:bCs/>
                <w:color w:val="000000" w:themeColor="text1"/>
                <w:sz w:val="16"/>
                <w:szCs w:val="16"/>
              </w:rPr>
            </w:pPr>
          </w:p>
        </w:tc>
        <w:tc>
          <w:tcPr>
            <w:tcW w:w="941" w:type="dxa"/>
          </w:tcPr>
          <w:p w14:paraId="4F8B880B" w14:textId="77777777" w:rsidR="002165C2" w:rsidRPr="006D3E22" w:rsidRDefault="002165C2" w:rsidP="006D3E22">
            <w:pPr>
              <w:shd w:val="clear" w:color="auto" w:fill="FFFFFF"/>
              <w:jc w:val="both"/>
              <w:rPr>
                <w:bCs/>
                <w:color w:val="000000" w:themeColor="text1"/>
                <w:sz w:val="16"/>
                <w:szCs w:val="16"/>
              </w:rPr>
            </w:pPr>
          </w:p>
          <w:p w14:paraId="36EEFB05" w14:textId="77777777" w:rsidR="002165C2" w:rsidRPr="006D3E22" w:rsidRDefault="002165C2" w:rsidP="006D3E22">
            <w:pPr>
              <w:shd w:val="clear" w:color="auto" w:fill="FFFFFF"/>
              <w:jc w:val="both"/>
              <w:rPr>
                <w:bCs/>
                <w:color w:val="000000" w:themeColor="text1"/>
                <w:sz w:val="16"/>
                <w:szCs w:val="16"/>
              </w:rPr>
            </w:pPr>
          </w:p>
        </w:tc>
      </w:tr>
      <w:tr w:rsidR="002165C2" w:rsidRPr="006D3E22" w14:paraId="72DA555F" w14:textId="77777777" w:rsidTr="004C66D3">
        <w:trPr>
          <w:trHeight w:val="182"/>
        </w:trPr>
        <w:tc>
          <w:tcPr>
            <w:tcW w:w="2429" w:type="dxa"/>
          </w:tcPr>
          <w:p w14:paraId="45A575E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Капсюли-детонаторы</w:t>
            </w:r>
          </w:p>
          <w:p w14:paraId="77A926AF" w14:textId="77777777" w:rsidR="002165C2" w:rsidRPr="006D3E22" w:rsidRDefault="002165C2" w:rsidP="006D3E22">
            <w:pPr>
              <w:shd w:val="clear" w:color="auto" w:fill="FFFFFF"/>
              <w:jc w:val="both"/>
              <w:rPr>
                <w:bCs/>
                <w:color w:val="000000" w:themeColor="text1"/>
                <w:sz w:val="16"/>
                <w:szCs w:val="16"/>
              </w:rPr>
            </w:pPr>
          </w:p>
        </w:tc>
        <w:tc>
          <w:tcPr>
            <w:tcW w:w="701" w:type="dxa"/>
          </w:tcPr>
          <w:p w14:paraId="2F3E0CD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7A80A63E" w14:textId="77777777" w:rsidR="002165C2" w:rsidRPr="006D3E22" w:rsidRDefault="002165C2" w:rsidP="006D3E22">
            <w:pPr>
              <w:shd w:val="clear" w:color="auto" w:fill="FFFFFF"/>
              <w:jc w:val="both"/>
              <w:rPr>
                <w:bCs/>
                <w:color w:val="000000" w:themeColor="text1"/>
                <w:sz w:val="16"/>
                <w:szCs w:val="16"/>
              </w:rPr>
            </w:pPr>
          </w:p>
        </w:tc>
        <w:tc>
          <w:tcPr>
            <w:tcW w:w="778" w:type="dxa"/>
          </w:tcPr>
          <w:p w14:paraId="3476938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44079251" w14:textId="77777777" w:rsidR="002165C2" w:rsidRPr="006D3E22" w:rsidRDefault="002165C2" w:rsidP="006D3E22">
            <w:pPr>
              <w:shd w:val="clear" w:color="auto" w:fill="FFFFFF"/>
              <w:jc w:val="both"/>
              <w:rPr>
                <w:bCs/>
                <w:color w:val="000000" w:themeColor="text1"/>
                <w:sz w:val="16"/>
                <w:szCs w:val="16"/>
              </w:rPr>
            </w:pPr>
          </w:p>
        </w:tc>
        <w:tc>
          <w:tcPr>
            <w:tcW w:w="768" w:type="dxa"/>
          </w:tcPr>
          <w:p w14:paraId="7184FE3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1618BD07" w14:textId="77777777" w:rsidR="002165C2" w:rsidRPr="006D3E22" w:rsidRDefault="002165C2" w:rsidP="006D3E22">
            <w:pPr>
              <w:shd w:val="clear" w:color="auto" w:fill="FFFFFF"/>
              <w:jc w:val="both"/>
              <w:rPr>
                <w:bCs/>
                <w:color w:val="000000" w:themeColor="text1"/>
                <w:sz w:val="16"/>
                <w:szCs w:val="16"/>
              </w:rPr>
            </w:pPr>
          </w:p>
        </w:tc>
        <w:tc>
          <w:tcPr>
            <w:tcW w:w="778" w:type="dxa"/>
          </w:tcPr>
          <w:p w14:paraId="4E18689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19707744" w14:textId="77777777" w:rsidR="002165C2" w:rsidRPr="006D3E22" w:rsidRDefault="002165C2" w:rsidP="006D3E22">
            <w:pPr>
              <w:shd w:val="clear" w:color="auto" w:fill="FFFFFF"/>
              <w:jc w:val="both"/>
              <w:rPr>
                <w:bCs/>
                <w:color w:val="000000" w:themeColor="text1"/>
                <w:sz w:val="16"/>
                <w:szCs w:val="16"/>
              </w:rPr>
            </w:pPr>
          </w:p>
        </w:tc>
        <w:tc>
          <w:tcPr>
            <w:tcW w:w="758" w:type="dxa"/>
          </w:tcPr>
          <w:p w14:paraId="0A9C377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26084F7C" w14:textId="77777777" w:rsidR="002165C2" w:rsidRPr="006D3E22" w:rsidRDefault="002165C2" w:rsidP="006D3E22">
            <w:pPr>
              <w:shd w:val="clear" w:color="auto" w:fill="FFFFFF"/>
              <w:jc w:val="both"/>
              <w:rPr>
                <w:bCs/>
                <w:color w:val="000000" w:themeColor="text1"/>
                <w:sz w:val="16"/>
                <w:szCs w:val="16"/>
              </w:rPr>
            </w:pPr>
          </w:p>
        </w:tc>
        <w:tc>
          <w:tcPr>
            <w:tcW w:w="797" w:type="dxa"/>
          </w:tcPr>
          <w:p w14:paraId="27DE029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0B154933" w14:textId="77777777" w:rsidR="002165C2" w:rsidRPr="006D3E22" w:rsidRDefault="002165C2" w:rsidP="006D3E22">
            <w:pPr>
              <w:shd w:val="clear" w:color="auto" w:fill="FFFFFF"/>
              <w:jc w:val="both"/>
              <w:rPr>
                <w:bCs/>
                <w:color w:val="000000" w:themeColor="text1"/>
                <w:sz w:val="16"/>
                <w:szCs w:val="16"/>
              </w:rPr>
            </w:pPr>
          </w:p>
        </w:tc>
        <w:tc>
          <w:tcPr>
            <w:tcW w:w="768" w:type="dxa"/>
          </w:tcPr>
          <w:p w14:paraId="4AA5D8C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577B4847" w14:textId="77777777" w:rsidR="002165C2" w:rsidRPr="006D3E22" w:rsidRDefault="002165C2" w:rsidP="006D3E22">
            <w:pPr>
              <w:shd w:val="clear" w:color="auto" w:fill="FFFFFF"/>
              <w:jc w:val="both"/>
              <w:rPr>
                <w:bCs/>
                <w:color w:val="000000" w:themeColor="text1"/>
                <w:sz w:val="16"/>
                <w:szCs w:val="16"/>
              </w:rPr>
            </w:pPr>
          </w:p>
        </w:tc>
        <w:tc>
          <w:tcPr>
            <w:tcW w:w="778" w:type="dxa"/>
          </w:tcPr>
          <w:p w14:paraId="2F90A5C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5B34C943" w14:textId="77777777" w:rsidR="002165C2" w:rsidRPr="006D3E22" w:rsidRDefault="002165C2" w:rsidP="006D3E22">
            <w:pPr>
              <w:shd w:val="clear" w:color="auto" w:fill="FFFFFF"/>
              <w:jc w:val="both"/>
              <w:rPr>
                <w:bCs/>
                <w:color w:val="000000" w:themeColor="text1"/>
                <w:sz w:val="16"/>
                <w:szCs w:val="16"/>
              </w:rPr>
            </w:pPr>
          </w:p>
        </w:tc>
        <w:tc>
          <w:tcPr>
            <w:tcW w:w="710" w:type="dxa"/>
          </w:tcPr>
          <w:p w14:paraId="131A06D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2,9</w:t>
            </w:r>
          </w:p>
          <w:p w14:paraId="6885A82B" w14:textId="77777777" w:rsidR="002165C2" w:rsidRPr="006D3E22" w:rsidRDefault="002165C2" w:rsidP="006D3E22">
            <w:pPr>
              <w:shd w:val="clear" w:color="auto" w:fill="FFFFFF"/>
              <w:jc w:val="both"/>
              <w:rPr>
                <w:bCs/>
                <w:color w:val="000000" w:themeColor="text1"/>
                <w:sz w:val="16"/>
                <w:szCs w:val="16"/>
              </w:rPr>
            </w:pPr>
          </w:p>
        </w:tc>
        <w:tc>
          <w:tcPr>
            <w:tcW w:w="941" w:type="dxa"/>
          </w:tcPr>
          <w:p w14:paraId="6A9164B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9,5</w:t>
            </w:r>
          </w:p>
          <w:p w14:paraId="66D0C9CB" w14:textId="77777777" w:rsidR="002165C2" w:rsidRPr="006D3E22" w:rsidRDefault="002165C2" w:rsidP="006D3E22">
            <w:pPr>
              <w:shd w:val="clear" w:color="auto" w:fill="FFFFFF"/>
              <w:jc w:val="both"/>
              <w:rPr>
                <w:bCs/>
                <w:color w:val="000000" w:themeColor="text1"/>
                <w:sz w:val="16"/>
                <w:szCs w:val="16"/>
              </w:rPr>
            </w:pPr>
          </w:p>
        </w:tc>
      </w:tr>
      <w:tr w:rsidR="002165C2" w:rsidRPr="006D3E22" w14:paraId="5EB8EC71" w14:textId="77777777" w:rsidTr="004C66D3">
        <w:trPr>
          <w:trHeight w:val="384"/>
        </w:trPr>
        <w:tc>
          <w:tcPr>
            <w:tcW w:w="2429" w:type="dxa"/>
          </w:tcPr>
          <w:p w14:paraId="3D0A1B8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Запалы для ручных гранат</w:t>
            </w:r>
          </w:p>
          <w:p w14:paraId="47CF6B0D" w14:textId="77777777" w:rsidR="002165C2" w:rsidRPr="006D3E22" w:rsidRDefault="002165C2" w:rsidP="006D3E22">
            <w:pPr>
              <w:shd w:val="clear" w:color="auto" w:fill="FFFFFF"/>
              <w:jc w:val="both"/>
              <w:rPr>
                <w:bCs/>
                <w:color w:val="000000" w:themeColor="text1"/>
                <w:sz w:val="16"/>
                <w:szCs w:val="16"/>
              </w:rPr>
            </w:pPr>
          </w:p>
        </w:tc>
        <w:tc>
          <w:tcPr>
            <w:tcW w:w="701" w:type="dxa"/>
          </w:tcPr>
          <w:p w14:paraId="7B4ABD7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7D538612" w14:textId="77777777" w:rsidR="002165C2" w:rsidRPr="006D3E22" w:rsidRDefault="002165C2" w:rsidP="006D3E22">
            <w:pPr>
              <w:shd w:val="clear" w:color="auto" w:fill="FFFFFF"/>
              <w:jc w:val="both"/>
              <w:rPr>
                <w:bCs/>
                <w:color w:val="000000" w:themeColor="text1"/>
                <w:sz w:val="16"/>
                <w:szCs w:val="16"/>
              </w:rPr>
            </w:pPr>
          </w:p>
        </w:tc>
        <w:tc>
          <w:tcPr>
            <w:tcW w:w="778" w:type="dxa"/>
          </w:tcPr>
          <w:p w14:paraId="084B6CE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509CD5D2" w14:textId="77777777" w:rsidR="002165C2" w:rsidRPr="006D3E22" w:rsidRDefault="002165C2" w:rsidP="006D3E22">
            <w:pPr>
              <w:shd w:val="clear" w:color="auto" w:fill="FFFFFF"/>
              <w:jc w:val="both"/>
              <w:rPr>
                <w:bCs/>
                <w:color w:val="000000" w:themeColor="text1"/>
                <w:sz w:val="16"/>
                <w:szCs w:val="16"/>
              </w:rPr>
            </w:pPr>
          </w:p>
        </w:tc>
        <w:tc>
          <w:tcPr>
            <w:tcW w:w="768" w:type="dxa"/>
          </w:tcPr>
          <w:p w14:paraId="2BC3AA3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0C65BA0E" w14:textId="77777777" w:rsidR="002165C2" w:rsidRPr="006D3E22" w:rsidRDefault="002165C2" w:rsidP="006D3E22">
            <w:pPr>
              <w:shd w:val="clear" w:color="auto" w:fill="FFFFFF"/>
              <w:jc w:val="both"/>
              <w:rPr>
                <w:bCs/>
                <w:color w:val="000000" w:themeColor="text1"/>
                <w:sz w:val="16"/>
                <w:szCs w:val="16"/>
              </w:rPr>
            </w:pPr>
          </w:p>
        </w:tc>
        <w:tc>
          <w:tcPr>
            <w:tcW w:w="778" w:type="dxa"/>
          </w:tcPr>
          <w:p w14:paraId="359F55C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3CAB3B1E" w14:textId="77777777" w:rsidR="002165C2" w:rsidRPr="006D3E22" w:rsidRDefault="002165C2" w:rsidP="006D3E22">
            <w:pPr>
              <w:shd w:val="clear" w:color="auto" w:fill="FFFFFF"/>
              <w:jc w:val="both"/>
              <w:rPr>
                <w:bCs/>
                <w:color w:val="000000" w:themeColor="text1"/>
                <w:sz w:val="16"/>
                <w:szCs w:val="16"/>
              </w:rPr>
            </w:pPr>
          </w:p>
        </w:tc>
        <w:tc>
          <w:tcPr>
            <w:tcW w:w="758" w:type="dxa"/>
          </w:tcPr>
          <w:p w14:paraId="1007B6B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12F9ECB1" w14:textId="77777777" w:rsidR="002165C2" w:rsidRPr="006D3E22" w:rsidRDefault="002165C2" w:rsidP="006D3E22">
            <w:pPr>
              <w:shd w:val="clear" w:color="auto" w:fill="FFFFFF"/>
              <w:jc w:val="both"/>
              <w:rPr>
                <w:bCs/>
                <w:color w:val="000000" w:themeColor="text1"/>
                <w:sz w:val="16"/>
                <w:szCs w:val="16"/>
              </w:rPr>
            </w:pPr>
          </w:p>
        </w:tc>
        <w:tc>
          <w:tcPr>
            <w:tcW w:w="797" w:type="dxa"/>
          </w:tcPr>
          <w:p w14:paraId="18FA0417" w14:textId="77777777" w:rsidR="002165C2" w:rsidRPr="006D3E22" w:rsidRDefault="002165C2" w:rsidP="006D3E22">
            <w:pPr>
              <w:shd w:val="clear" w:color="auto" w:fill="FFFFFF"/>
              <w:jc w:val="both"/>
              <w:rPr>
                <w:bCs/>
                <w:color w:val="000000" w:themeColor="text1"/>
                <w:sz w:val="16"/>
                <w:szCs w:val="16"/>
              </w:rPr>
            </w:pPr>
          </w:p>
          <w:p w14:paraId="4A7BAC43" w14:textId="77777777" w:rsidR="002165C2" w:rsidRPr="006D3E22" w:rsidRDefault="002165C2" w:rsidP="006D3E22">
            <w:pPr>
              <w:shd w:val="clear" w:color="auto" w:fill="FFFFFF"/>
              <w:jc w:val="both"/>
              <w:rPr>
                <w:bCs/>
                <w:color w:val="000000" w:themeColor="text1"/>
                <w:sz w:val="16"/>
                <w:szCs w:val="16"/>
              </w:rPr>
            </w:pPr>
          </w:p>
        </w:tc>
        <w:tc>
          <w:tcPr>
            <w:tcW w:w="768" w:type="dxa"/>
          </w:tcPr>
          <w:p w14:paraId="058C723E" w14:textId="77777777" w:rsidR="002165C2" w:rsidRPr="006D3E22" w:rsidRDefault="002165C2" w:rsidP="006D3E22">
            <w:pPr>
              <w:shd w:val="clear" w:color="auto" w:fill="FFFFFF"/>
              <w:jc w:val="both"/>
              <w:rPr>
                <w:bCs/>
                <w:color w:val="000000" w:themeColor="text1"/>
                <w:sz w:val="16"/>
                <w:szCs w:val="16"/>
              </w:rPr>
            </w:pPr>
          </w:p>
          <w:p w14:paraId="78075736" w14:textId="77777777" w:rsidR="002165C2" w:rsidRPr="006D3E22" w:rsidRDefault="002165C2" w:rsidP="006D3E22">
            <w:pPr>
              <w:shd w:val="clear" w:color="auto" w:fill="FFFFFF"/>
              <w:jc w:val="both"/>
              <w:rPr>
                <w:bCs/>
                <w:color w:val="000000" w:themeColor="text1"/>
                <w:sz w:val="16"/>
                <w:szCs w:val="16"/>
              </w:rPr>
            </w:pPr>
          </w:p>
        </w:tc>
        <w:tc>
          <w:tcPr>
            <w:tcW w:w="778" w:type="dxa"/>
          </w:tcPr>
          <w:p w14:paraId="4CA9B6A4" w14:textId="77777777" w:rsidR="002165C2" w:rsidRPr="006D3E22" w:rsidRDefault="002165C2" w:rsidP="006D3E22">
            <w:pPr>
              <w:shd w:val="clear" w:color="auto" w:fill="FFFFFF"/>
              <w:jc w:val="both"/>
              <w:rPr>
                <w:bCs/>
                <w:color w:val="000000" w:themeColor="text1"/>
                <w:sz w:val="16"/>
                <w:szCs w:val="16"/>
              </w:rPr>
            </w:pPr>
          </w:p>
          <w:p w14:paraId="25D08D84" w14:textId="77777777" w:rsidR="002165C2" w:rsidRPr="006D3E22" w:rsidRDefault="002165C2" w:rsidP="006D3E22">
            <w:pPr>
              <w:shd w:val="clear" w:color="auto" w:fill="FFFFFF"/>
              <w:jc w:val="both"/>
              <w:rPr>
                <w:bCs/>
                <w:color w:val="000000" w:themeColor="text1"/>
                <w:sz w:val="16"/>
                <w:szCs w:val="16"/>
              </w:rPr>
            </w:pPr>
          </w:p>
        </w:tc>
        <w:tc>
          <w:tcPr>
            <w:tcW w:w="710" w:type="dxa"/>
          </w:tcPr>
          <w:p w14:paraId="4CD1D5E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2,1</w:t>
            </w:r>
          </w:p>
          <w:p w14:paraId="290897D3" w14:textId="77777777" w:rsidR="002165C2" w:rsidRPr="006D3E22" w:rsidRDefault="002165C2" w:rsidP="006D3E22">
            <w:pPr>
              <w:shd w:val="clear" w:color="auto" w:fill="FFFFFF"/>
              <w:jc w:val="both"/>
              <w:rPr>
                <w:bCs/>
                <w:color w:val="000000" w:themeColor="text1"/>
                <w:sz w:val="16"/>
                <w:szCs w:val="16"/>
              </w:rPr>
            </w:pPr>
          </w:p>
        </w:tc>
        <w:tc>
          <w:tcPr>
            <w:tcW w:w="941" w:type="dxa"/>
          </w:tcPr>
          <w:p w14:paraId="49B5525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2,3</w:t>
            </w:r>
          </w:p>
          <w:p w14:paraId="4C25BC62" w14:textId="77777777" w:rsidR="002165C2" w:rsidRPr="006D3E22" w:rsidRDefault="002165C2" w:rsidP="006D3E22">
            <w:pPr>
              <w:shd w:val="clear" w:color="auto" w:fill="FFFFFF"/>
              <w:jc w:val="both"/>
              <w:rPr>
                <w:bCs/>
                <w:color w:val="000000" w:themeColor="text1"/>
                <w:sz w:val="16"/>
                <w:szCs w:val="16"/>
              </w:rPr>
            </w:pPr>
          </w:p>
        </w:tc>
      </w:tr>
    </w:tbl>
    <w:p w14:paraId="77539A0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(5484).</w:t>
      </w:r>
    </w:p>
    <w:p w14:paraId="5D488C07" w14:textId="77777777" w:rsidR="002165C2" w:rsidRPr="006D3E22" w:rsidRDefault="002165C2" w:rsidP="006D3E22">
      <w:pPr>
        <w:jc w:val="both"/>
        <w:rPr>
          <w:bCs/>
          <w:color w:val="000000" w:themeColor="text1"/>
          <w:sz w:val="16"/>
          <w:szCs w:val="16"/>
        </w:rPr>
      </w:pPr>
    </w:p>
    <w:p w14:paraId="4330DD0E"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449D4D3C" w14:textId="77777777" w:rsidR="002165C2" w:rsidRPr="006D3E22" w:rsidRDefault="002165C2" w:rsidP="006D3E22">
      <w:pPr>
        <w:jc w:val="both"/>
        <w:rPr>
          <w:bCs/>
          <w:i/>
          <w:color w:val="000000" w:themeColor="text1"/>
          <w:sz w:val="16"/>
          <w:szCs w:val="16"/>
        </w:rPr>
      </w:pPr>
    </w:p>
    <w:p w14:paraId="61A8C6E5"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 xml:space="preserve">В январе 1913 г. состоялось освящение нового завода, и во вступительной речи А.А. </w:t>
      </w:r>
      <w:proofErr w:type="spellStart"/>
      <w:r w:rsidRPr="006D3E22">
        <w:rPr>
          <w:bCs/>
          <w:color w:val="000000" w:themeColor="text1"/>
          <w:sz w:val="16"/>
          <w:szCs w:val="16"/>
        </w:rPr>
        <w:t>Реммерт</w:t>
      </w:r>
      <w:proofErr w:type="spellEnd"/>
      <w:r w:rsidRPr="006D3E22">
        <w:rPr>
          <w:bCs/>
          <w:color w:val="000000" w:themeColor="text1"/>
          <w:sz w:val="16"/>
          <w:szCs w:val="16"/>
        </w:rPr>
        <w:t xml:space="preserve"> отметил: «После сделанного Александром Степановичем Поповым открытия практического применения теоретических работ Максвелла и Герца наш славный и глубоко симпатичный учитель начал хлопотать об устройстве мастерской для выделки радиотелеграфных приборов…» (15736).</w:t>
      </w:r>
    </w:p>
    <w:p w14:paraId="22E31FB3" w14:textId="77777777" w:rsidR="002165C2" w:rsidRPr="006D3E22" w:rsidRDefault="002165C2" w:rsidP="006D3E22">
      <w:pPr>
        <w:pStyle w:val="aff0"/>
        <w:spacing w:before="0" w:beforeAutospacing="0" w:after="0" w:afterAutospacing="0"/>
        <w:jc w:val="both"/>
        <w:rPr>
          <w:bCs/>
          <w:color w:val="000000" w:themeColor="text1"/>
          <w:sz w:val="16"/>
          <w:szCs w:val="16"/>
        </w:rPr>
      </w:pPr>
    </w:p>
    <w:p w14:paraId="7E43EE11" w14:textId="77777777" w:rsidR="002165C2" w:rsidRPr="006D3E22" w:rsidRDefault="002165C2" w:rsidP="006D3E22">
      <w:pPr>
        <w:jc w:val="both"/>
        <w:rPr>
          <w:bCs/>
          <w:color w:val="0070C0"/>
          <w:sz w:val="16"/>
          <w:szCs w:val="16"/>
        </w:rPr>
      </w:pPr>
      <w:r w:rsidRPr="006D3E22">
        <w:rPr>
          <w:bCs/>
          <w:color w:val="0070C0"/>
          <w:sz w:val="16"/>
          <w:szCs w:val="16"/>
          <w:shd w:val="clear" w:color="auto" w:fill="FFFFFF"/>
        </w:rPr>
        <w:t>В январе 1913 года три российских участника гонок снегоходов на Невке представляли различные компоновки машин. Самый проверенный вариант был у фирмы Дукс - автомобильная компоновка, двигатель впереди, передняя управляемая ось, задний толкающий винт. Но машину Меллера преследовал злой рок и, несмотря на привлекательность, и она развития на имела (21492).</w:t>
      </w:r>
    </w:p>
    <w:p w14:paraId="0F10EC6D" w14:textId="77777777" w:rsidR="002165C2" w:rsidRPr="006D3E22" w:rsidRDefault="002165C2" w:rsidP="006D3E22">
      <w:pPr>
        <w:jc w:val="both"/>
        <w:rPr>
          <w:bCs/>
          <w:color w:val="0070C0"/>
          <w:sz w:val="16"/>
          <w:szCs w:val="16"/>
        </w:rPr>
      </w:pPr>
    </w:p>
    <w:p w14:paraId="174ADAF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2DBE95D0" w14:textId="77777777" w:rsidR="002165C2" w:rsidRPr="006D3E22" w:rsidRDefault="002165C2" w:rsidP="006D3E22">
      <w:pPr>
        <w:shd w:val="clear" w:color="auto" w:fill="FFFFFF"/>
        <w:jc w:val="both"/>
        <w:rPr>
          <w:bCs/>
          <w:color w:val="000000" w:themeColor="text1"/>
          <w:sz w:val="16"/>
          <w:szCs w:val="16"/>
        </w:rPr>
      </w:pPr>
    </w:p>
    <w:p w14:paraId="038617DF" w14:textId="11109C32" w:rsidR="002165C2" w:rsidRPr="006D3E22" w:rsidRDefault="000E6189"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январе 1913 г. был установлен возрастной предел для летчиков и, попутно, для воздухоплавателей. В соответствии с ним оптимальный возраст для военного летчика определялся в 35 лет, для начальника авиационного отряда в 50 лет; для командиров и штаб-офицеров авиационных рот - 55 лет, для обер-офицеров авиационных рот - 50 лет, для командиров и штаб - офицеров воздухоплавательных рот - 55 лет. Требования к здоровью летного и наземного состава воздушного флота были определены сразу же. Личные убеждения для вероисповедания мало влияли на судьбу кандидата в летчики (11182).</w:t>
      </w:r>
    </w:p>
    <w:p w14:paraId="4A4E682E" w14:textId="77777777" w:rsidR="002165C2" w:rsidRPr="006D3E22" w:rsidRDefault="002165C2" w:rsidP="006D3E22">
      <w:pPr>
        <w:jc w:val="both"/>
        <w:rPr>
          <w:bCs/>
          <w:color w:val="000000" w:themeColor="text1"/>
          <w:sz w:val="16"/>
          <w:szCs w:val="16"/>
        </w:rPr>
      </w:pPr>
    </w:p>
    <w:p w14:paraId="3CFF7FF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30DCAC47" w14:textId="77777777" w:rsidR="002165C2" w:rsidRPr="006D3E22" w:rsidRDefault="002165C2" w:rsidP="006D3E22">
      <w:pPr>
        <w:shd w:val="clear" w:color="auto" w:fill="FFFFFF"/>
        <w:jc w:val="both"/>
        <w:rPr>
          <w:bCs/>
          <w:color w:val="000000" w:themeColor="text1"/>
          <w:sz w:val="16"/>
          <w:szCs w:val="16"/>
        </w:rPr>
      </w:pPr>
    </w:p>
    <w:p w14:paraId="1CC9E434" w14:textId="23F4BCB8" w:rsidR="002165C2" w:rsidRPr="006D3E22" w:rsidRDefault="000E6189"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январе 1913 г.</w:t>
      </w:r>
      <w:r w:rsidRPr="006D3E22">
        <w:rPr>
          <w:bCs/>
          <w:color w:val="000000" w:themeColor="text1"/>
          <w:sz w:val="16"/>
          <w:szCs w:val="16"/>
        </w:rPr>
        <w:t xml:space="preserve"> на Балтийском море</w:t>
      </w:r>
      <w:r w:rsidR="002165C2" w:rsidRPr="006D3E22">
        <w:rPr>
          <w:bCs/>
          <w:color w:val="000000" w:themeColor="text1"/>
          <w:sz w:val="16"/>
          <w:szCs w:val="16"/>
        </w:rPr>
        <w:t xml:space="preserve"> имелась лишь одна опыт</w:t>
      </w:r>
      <w:r w:rsidR="002165C2" w:rsidRPr="006D3E22">
        <w:rPr>
          <w:bCs/>
          <w:color w:val="000000" w:themeColor="text1"/>
          <w:sz w:val="16"/>
          <w:szCs w:val="16"/>
        </w:rPr>
        <w:softHyphen/>
        <w:t xml:space="preserve">ная станция в Гребном порту Санкт-Петербурга. Она располагала гидросамолетом «Фарман», колесным самолетом той же фирмы и самолетом «Бреге». В августе 1913 г. станцию перевели в </w:t>
      </w:r>
      <w:proofErr w:type="spellStart"/>
      <w:r w:rsidR="002165C2" w:rsidRPr="006D3E22">
        <w:rPr>
          <w:bCs/>
          <w:color w:val="000000" w:themeColor="text1"/>
          <w:sz w:val="16"/>
          <w:szCs w:val="16"/>
        </w:rPr>
        <w:t>Либаву</w:t>
      </w:r>
      <w:proofErr w:type="spellEnd"/>
      <w:r w:rsidR="002165C2" w:rsidRPr="006D3E22">
        <w:rPr>
          <w:bCs/>
          <w:color w:val="000000" w:themeColor="text1"/>
          <w:sz w:val="16"/>
          <w:szCs w:val="16"/>
        </w:rPr>
        <w:t xml:space="preserve"> для организации и ведения воздушной разведки до южной оконеч</w:t>
      </w:r>
      <w:r w:rsidR="002165C2" w:rsidRPr="006D3E22">
        <w:rPr>
          <w:bCs/>
          <w:color w:val="000000" w:themeColor="text1"/>
          <w:sz w:val="16"/>
          <w:szCs w:val="16"/>
        </w:rPr>
        <w:softHyphen/>
        <w:t xml:space="preserve">ности о. Гогланд. В следующем году планировалось построить станцию первого разряда в б. </w:t>
      </w:r>
      <w:proofErr w:type="spellStart"/>
      <w:r w:rsidR="002165C2" w:rsidRPr="006D3E22">
        <w:rPr>
          <w:bCs/>
          <w:color w:val="000000" w:themeColor="text1"/>
          <w:sz w:val="16"/>
          <w:szCs w:val="16"/>
        </w:rPr>
        <w:t>Кильконд</w:t>
      </w:r>
      <w:proofErr w:type="spellEnd"/>
      <w:r w:rsidR="002165C2" w:rsidRPr="006D3E22">
        <w:rPr>
          <w:bCs/>
          <w:color w:val="000000" w:themeColor="text1"/>
          <w:sz w:val="16"/>
          <w:szCs w:val="16"/>
        </w:rPr>
        <w:t xml:space="preserve"> (о. Эзель), к лету того же года оборудовать станции второго разряда в </w:t>
      </w:r>
      <w:proofErr w:type="spellStart"/>
      <w:r w:rsidR="002165C2" w:rsidRPr="006D3E22">
        <w:rPr>
          <w:bCs/>
          <w:color w:val="000000" w:themeColor="text1"/>
          <w:sz w:val="16"/>
          <w:szCs w:val="16"/>
        </w:rPr>
        <w:t>Виндаве</w:t>
      </w:r>
      <w:proofErr w:type="spellEnd"/>
      <w:r w:rsidR="002165C2" w:rsidRPr="006D3E22">
        <w:rPr>
          <w:bCs/>
          <w:color w:val="000000" w:themeColor="text1"/>
          <w:sz w:val="16"/>
          <w:szCs w:val="16"/>
        </w:rPr>
        <w:t xml:space="preserve"> и </w:t>
      </w:r>
      <w:proofErr w:type="spellStart"/>
      <w:r w:rsidR="002165C2" w:rsidRPr="006D3E22">
        <w:rPr>
          <w:bCs/>
          <w:color w:val="000000" w:themeColor="text1"/>
          <w:sz w:val="16"/>
          <w:szCs w:val="16"/>
        </w:rPr>
        <w:t>Оденсхоль</w:t>
      </w:r>
      <w:proofErr w:type="spellEnd"/>
      <w:r w:rsidR="002165C2" w:rsidRPr="006D3E22">
        <w:rPr>
          <w:bCs/>
          <w:color w:val="000000" w:themeColor="text1"/>
          <w:sz w:val="16"/>
          <w:szCs w:val="16"/>
        </w:rPr>
        <w:t>-ме. Имелся также перспективный план развития базирования ави</w:t>
      </w:r>
      <w:r w:rsidR="002165C2" w:rsidRPr="006D3E22">
        <w:rPr>
          <w:bCs/>
          <w:color w:val="000000" w:themeColor="text1"/>
          <w:sz w:val="16"/>
          <w:szCs w:val="16"/>
        </w:rPr>
        <w:softHyphen/>
        <w:t>ации на Балтийском море (1085).</w:t>
      </w:r>
    </w:p>
    <w:p w14:paraId="08447284" w14:textId="77777777" w:rsidR="002165C2" w:rsidRPr="006D3E22" w:rsidRDefault="002165C2" w:rsidP="006D3E22">
      <w:pPr>
        <w:shd w:val="clear" w:color="auto" w:fill="FFFFFF"/>
        <w:jc w:val="both"/>
        <w:rPr>
          <w:bCs/>
          <w:color w:val="000000" w:themeColor="text1"/>
          <w:sz w:val="16"/>
          <w:szCs w:val="16"/>
        </w:rPr>
      </w:pPr>
    </w:p>
    <w:p w14:paraId="44E9DA57" w14:textId="39B3B23D" w:rsidR="002165C2" w:rsidRPr="006D3E22" w:rsidRDefault="000E6189"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январе 1913 г. начальник Морско</w:t>
      </w:r>
      <w:r w:rsidR="002165C2" w:rsidRPr="006D3E22">
        <w:rPr>
          <w:bCs/>
          <w:color w:val="000000" w:themeColor="text1"/>
          <w:sz w:val="16"/>
          <w:szCs w:val="16"/>
        </w:rPr>
        <w:softHyphen/>
        <w:t>го генерального штаба обратился к морскому министру за разре</w:t>
      </w:r>
      <w:r w:rsidR="002165C2" w:rsidRPr="006D3E22">
        <w:rPr>
          <w:bCs/>
          <w:color w:val="000000" w:themeColor="text1"/>
          <w:sz w:val="16"/>
          <w:szCs w:val="16"/>
        </w:rPr>
        <w:softHyphen/>
        <w:t>шением на проведение опытов на Черном море «по приспособле</w:t>
      </w:r>
      <w:r w:rsidR="002165C2" w:rsidRPr="006D3E22">
        <w:rPr>
          <w:bCs/>
          <w:color w:val="000000" w:themeColor="text1"/>
          <w:sz w:val="16"/>
          <w:szCs w:val="16"/>
        </w:rPr>
        <w:softHyphen/>
        <w:t xml:space="preserve">нию кораблей для действий </w:t>
      </w:r>
      <w:proofErr w:type="spellStart"/>
      <w:r w:rsidR="002165C2" w:rsidRPr="006D3E22">
        <w:rPr>
          <w:bCs/>
          <w:color w:val="000000" w:themeColor="text1"/>
          <w:sz w:val="16"/>
          <w:szCs w:val="16"/>
        </w:rPr>
        <w:t>гидроаэропланов</w:t>
      </w:r>
      <w:proofErr w:type="spellEnd"/>
      <w:r w:rsidR="002165C2" w:rsidRPr="006D3E22">
        <w:rPr>
          <w:bCs/>
          <w:color w:val="000000" w:themeColor="text1"/>
          <w:sz w:val="16"/>
          <w:szCs w:val="16"/>
        </w:rPr>
        <w:t xml:space="preserve"> в море», а через месяц после этого начальник штаба Черноморского флота пред</w:t>
      </w:r>
      <w:r w:rsidR="002165C2" w:rsidRPr="006D3E22">
        <w:rPr>
          <w:bCs/>
          <w:color w:val="000000" w:themeColor="text1"/>
          <w:sz w:val="16"/>
          <w:szCs w:val="16"/>
        </w:rPr>
        <w:softHyphen/>
        <w:t>ставил в Морской генеральный штаб расчеты затрат на переобо</w:t>
      </w:r>
      <w:r w:rsidR="002165C2" w:rsidRPr="006D3E22">
        <w:rPr>
          <w:bCs/>
          <w:color w:val="000000" w:themeColor="text1"/>
          <w:sz w:val="16"/>
          <w:szCs w:val="16"/>
        </w:rPr>
        <w:softHyphen/>
        <w:t>рудование транспортного судна «Днепр» для размещения само</w:t>
      </w:r>
      <w:r w:rsidR="002165C2" w:rsidRPr="006D3E22">
        <w:rPr>
          <w:bCs/>
          <w:color w:val="000000" w:themeColor="text1"/>
          <w:sz w:val="16"/>
          <w:szCs w:val="16"/>
        </w:rPr>
        <w:softHyphen/>
        <w:t>летов «</w:t>
      </w:r>
      <w:proofErr w:type="spellStart"/>
      <w:r w:rsidR="002165C2" w:rsidRPr="006D3E22">
        <w:rPr>
          <w:bCs/>
          <w:color w:val="000000" w:themeColor="text1"/>
          <w:sz w:val="16"/>
          <w:szCs w:val="16"/>
        </w:rPr>
        <w:t>Кертисс</w:t>
      </w:r>
      <w:proofErr w:type="spellEnd"/>
      <w:r w:rsidR="002165C2" w:rsidRPr="006D3E22">
        <w:rPr>
          <w:bCs/>
          <w:color w:val="000000" w:themeColor="text1"/>
          <w:sz w:val="16"/>
          <w:szCs w:val="16"/>
        </w:rPr>
        <w:t>». На транспорте соорудили деревянный ангар для самолетов, установили необходимое оборудование и осущест</w:t>
      </w:r>
      <w:r w:rsidR="002165C2" w:rsidRPr="006D3E22">
        <w:rPr>
          <w:bCs/>
          <w:color w:val="000000" w:themeColor="text1"/>
          <w:sz w:val="16"/>
          <w:szCs w:val="16"/>
        </w:rPr>
        <w:softHyphen/>
        <w:t>вили его проверку для выявления функциональной пригодности и определения направления дальнейших доработок. Первые ре</w:t>
      </w:r>
      <w:r w:rsidR="002165C2" w:rsidRPr="006D3E22">
        <w:rPr>
          <w:bCs/>
          <w:color w:val="000000" w:themeColor="text1"/>
          <w:sz w:val="16"/>
          <w:szCs w:val="16"/>
        </w:rPr>
        <w:softHyphen/>
        <w:t>зультаты оказались далеко не утешительными: для обеспечения спуска самолета на воду приходилось разбирать по меньшей мере половину палубного ангара. На эту операцию команде из 26 человек требовалось 1 ч 50 мин. Еще больше времени занимала сборка ангара. Команда из 15 человек управлялась только за 6—7 ч. Выяснилось, что основная причина таких затрат времени объясняется низким качеством подгонки деталей. После приня</w:t>
      </w:r>
      <w:r w:rsidR="002165C2" w:rsidRPr="006D3E22">
        <w:rPr>
          <w:bCs/>
          <w:color w:val="000000" w:themeColor="text1"/>
          <w:sz w:val="16"/>
          <w:szCs w:val="16"/>
        </w:rPr>
        <w:softHyphen/>
        <w:t>тия соответствующих мер, в первую очередь улучшения качества деталей, операция разборки-сборки стала занимать 4—5 ч. При</w:t>
      </w:r>
      <w:r w:rsidR="002165C2" w:rsidRPr="006D3E22">
        <w:rPr>
          <w:bCs/>
          <w:color w:val="000000" w:themeColor="text1"/>
          <w:sz w:val="16"/>
          <w:szCs w:val="16"/>
        </w:rPr>
        <w:softHyphen/>
        <w:t>шлось, кроме того, внести изменения в конструкцию ангара и разработать новый его проект из парусины.</w:t>
      </w:r>
    </w:p>
    <w:p w14:paraId="5A6A11C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процессе исследований проводились спуски и подъемы само</w:t>
      </w:r>
      <w:r w:rsidRPr="006D3E22">
        <w:rPr>
          <w:bCs/>
          <w:color w:val="000000" w:themeColor="text1"/>
          <w:sz w:val="16"/>
          <w:szCs w:val="16"/>
        </w:rPr>
        <w:softHyphen/>
        <w:t>летов с выходом транспорта в море. Спуск и подъем самолета редко обходились без поломок (чаще всего органов управления). Для их предотвращения в первую очередь доработали корабельное обору</w:t>
      </w:r>
      <w:r w:rsidRPr="006D3E22">
        <w:rPr>
          <w:bCs/>
          <w:color w:val="000000" w:themeColor="text1"/>
          <w:sz w:val="16"/>
          <w:szCs w:val="16"/>
        </w:rPr>
        <w:softHyphen/>
        <w:t>дование: удлинили стрелы лебедок, крепить самолет стали не в двух точках, как раньше, а в четырех, усовершенствовали конст</w:t>
      </w:r>
      <w:r w:rsidRPr="006D3E22">
        <w:rPr>
          <w:bCs/>
          <w:color w:val="000000" w:themeColor="text1"/>
          <w:sz w:val="16"/>
          <w:szCs w:val="16"/>
        </w:rPr>
        <w:softHyphen/>
        <w:t>рукцию захватов и т. д. Пришли также к выводу, что наиболее приемлемым типом самолета для использования на авианесущих судах является гидросамолет «</w:t>
      </w:r>
      <w:proofErr w:type="spellStart"/>
      <w:r w:rsidRPr="006D3E22">
        <w:rPr>
          <w:bCs/>
          <w:color w:val="000000" w:themeColor="text1"/>
          <w:sz w:val="16"/>
          <w:szCs w:val="16"/>
        </w:rPr>
        <w:t>Кертисс</w:t>
      </w:r>
      <w:proofErr w:type="spellEnd"/>
      <w:r w:rsidRPr="006D3E22">
        <w:rPr>
          <w:bCs/>
          <w:color w:val="000000" w:themeColor="text1"/>
          <w:sz w:val="16"/>
          <w:szCs w:val="16"/>
        </w:rPr>
        <w:t>», имеющий небольшие раз</w:t>
      </w:r>
      <w:r w:rsidRPr="006D3E22">
        <w:rPr>
          <w:bCs/>
          <w:color w:val="000000" w:themeColor="text1"/>
          <w:sz w:val="16"/>
          <w:szCs w:val="16"/>
        </w:rPr>
        <w:softHyphen/>
        <w:t>меры (1085).</w:t>
      </w:r>
    </w:p>
    <w:p w14:paraId="3238AE6D" w14:textId="77777777" w:rsidR="002165C2" w:rsidRPr="006D3E22" w:rsidRDefault="002165C2" w:rsidP="006D3E22">
      <w:pPr>
        <w:shd w:val="clear" w:color="auto" w:fill="FFFFFF"/>
        <w:jc w:val="both"/>
        <w:rPr>
          <w:bCs/>
          <w:color w:val="000000" w:themeColor="text1"/>
          <w:sz w:val="16"/>
          <w:szCs w:val="16"/>
        </w:rPr>
      </w:pPr>
    </w:p>
    <w:p w14:paraId="438848BD" w14:textId="39534C1D" w:rsidR="002165C2" w:rsidRPr="006D3E22" w:rsidRDefault="000E6189" w:rsidP="006D3E22">
      <w:pPr>
        <w:pStyle w:val="ac"/>
        <w:jc w:val="both"/>
        <w:rPr>
          <w:bCs/>
          <w:i w:val="0"/>
          <w:color w:val="000000" w:themeColor="text1"/>
          <w:spacing w:val="0"/>
          <w:sz w:val="16"/>
          <w:szCs w:val="16"/>
        </w:rPr>
      </w:pPr>
      <w:r w:rsidRPr="006D3E22">
        <w:rPr>
          <w:bCs/>
          <w:i w:val="0"/>
          <w:color w:val="000000" w:themeColor="text1"/>
          <w:spacing w:val="0"/>
          <w:sz w:val="16"/>
          <w:szCs w:val="16"/>
        </w:rPr>
        <w:t>В</w:t>
      </w:r>
      <w:r w:rsidR="002165C2" w:rsidRPr="006D3E22">
        <w:rPr>
          <w:bCs/>
          <w:i w:val="0"/>
          <w:color w:val="000000" w:themeColor="text1"/>
          <w:spacing w:val="0"/>
          <w:sz w:val="16"/>
          <w:szCs w:val="16"/>
        </w:rPr>
        <w:t xml:space="preserve"> январе 1913, Ливен доложил Григоровичу следу</w:t>
      </w:r>
      <w:r w:rsidR="002165C2" w:rsidRPr="006D3E22">
        <w:rPr>
          <w:bCs/>
          <w:i w:val="0"/>
          <w:color w:val="000000" w:themeColor="text1"/>
          <w:spacing w:val="0"/>
          <w:sz w:val="16"/>
          <w:szCs w:val="16"/>
        </w:rPr>
        <w:softHyphen/>
        <w:t xml:space="preserve">ющее: «С прибытием в состав Черноморского флота летом 1912 года пяти </w:t>
      </w:r>
      <w:proofErr w:type="spellStart"/>
      <w:r w:rsidR="002165C2" w:rsidRPr="006D3E22">
        <w:rPr>
          <w:bCs/>
          <w:i w:val="0"/>
          <w:color w:val="000000" w:themeColor="text1"/>
          <w:spacing w:val="0"/>
          <w:sz w:val="16"/>
          <w:szCs w:val="16"/>
        </w:rPr>
        <w:t>гидроаэропланов</w:t>
      </w:r>
      <w:proofErr w:type="spellEnd"/>
      <w:r w:rsidR="002165C2" w:rsidRPr="006D3E22">
        <w:rPr>
          <w:bCs/>
          <w:i w:val="0"/>
          <w:color w:val="000000" w:themeColor="text1"/>
          <w:spacing w:val="0"/>
          <w:sz w:val="16"/>
          <w:szCs w:val="16"/>
        </w:rPr>
        <w:t xml:space="preserve"> положено начало организа</w:t>
      </w:r>
      <w:r w:rsidR="002165C2" w:rsidRPr="006D3E22">
        <w:rPr>
          <w:bCs/>
          <w:i w:val="0"/>
          <w:color w:val="000000" w:themeColor="text1"/>
          <w:spacing w:val="0"/>
          <w:sz w:val="16"/>
          <w:szCs w:val="16"/>
        </w:rPr>
        <w:softHyphen/>
        <w:t>ции авиационного дела в Морском ведомстве в целях приме</w:t>
      </w:r>
      <w:r w:rsidR="002165C2" w:rsidRPr="006D3E22">
        <w:rPr>
          <w:bCs/>
          <w:i w:val="0"/>
          <w:color w:val="000000" w:themeColor="text1"/>
          <w:spacing w:val="0"/>
          <w:sz w:val="16"/>
          <w:szCs w:val="16"/>
        </w:rPr>
        <w:softHyphen/>
        <w:t>нения его для боевых потребностей... Формируемый отряд «поглотил» почти всех морских летчиков: двух лейтенантов (</w:t>
      </w:r>
      <w:proofErr w:type="spellStart"/>
      <w:r w:rsidR="002165C2" w:rsidRPr="006D3E22">
        <w:rPr>
          <w:bCs/>
          <w:i w:val="0"/>
          <w:color w:val="000000" w:themeColor="text1"/>
          <w:spacing w:val="0"/>
          <w:sz w:val="16"/>
          <w:szCs w:val="16"/>
        </w:rPr>
        <w:t>Дорожинского</w:t>
      </w:r>
      <w:proofErr w:type="spellEnd"/>
      <w:r w:rsidR="002165C2" w:rsidRPr="006D3E22">
        <w:rPr>
          <w:bCs/>
          <w:i w:val="0"/>
          <w:color w:val="000000" w:themeColor="text1"/>
          <w:spacing w:val="0"/>
          <w:sz w:val="16"/>
          <w:szCs w:val="16"/>
        </w:rPr>
        <w:t xml:space="preserve"> и </w:t>
      </w:r>
      <w:proofErr w:type="spellStart"/>
      <w:r w:rsidR="002165C2" w:rsidRPr="006D3E22">
        <w:rPr>
          <w:bCs/>
          <w:i w:val="0"/>
          <w:color w:val="000000" w:themeColor="text1"/>
          <w:spacing w:val="0"/>
          <w:sz w:val="16"/>
          <w:szCs w:val="16"/>
        </w:rPr>
        <w:t>Дыбовского</w:t>
      </w:r>
      <w:proofErr w:type="spellEnd"/>
      <w:r w:rsidR="002165C2" w:rsidRPr="006D3E22">
        <w:rPr>
          <w:bCs/>
          <w:i w:val="0"/>
          <w:color w:val="000000" w:themeColor="text1"/>
          <w:spacing w:val="0"/>
          <w:sz w:val="16"/>
          <w:szCs w:val="16"/>
        </w:rPr>
        <w:t>) и шесть мичманов (</w:t>
      </w:r>
      <w:proofErr w:type="spellStart"/>
      <w:r w:rsidR="002165C2" w:rsidRPr="006D3E22">
        <w:rPr>
          <w:bCs/>
          <w:i w:val="0"/>
          <w:color w:val="000000" w:themeColor="text1"/>
          <w:spacing w:val="0"/>
          <w:sz w:val="16"/>
          <w:szCs w:val="16"/>
        </w:rPr>
        <w:t>Лучанино-ва</w:t>
      </w:r>
      <w:proofErr w:type="spellEnd"/>
      <w:r w:rsidR="002165C2" w:rsidRPr="006D3E22">
        <w:rPr>
          <w:bCs/>
          <w:i w:val="0"/>
          <w:color w:val="000000" w:themeColor="text1"/>
          <w:spacing w:val="0"/>
          <w:sz w:val="16"/>
          <w:szCs w:val="16"/>
        </w:rPr>
        <w:t xml:space="preserve">, Качинского, Коведяева, </w:t>
      </w:r>
      <w:proofErr w:type="spellStart"/>
      <w:r w:rsidR="002165C2" w:rsidRPr="006D3E22">
        <w:rPr>
          <w:bCs/>
          <w:i w:val="0"/>
          <w:color w:val="000000" w:themeColor="text1"/>
          <w:spacing w:val="0"/>
          <w:sz w:val="16"/>
          <w:szCs w:val="16"/>
        </w:rPr>
        <w:t>Утгофа</w:t>
      </w:r>
      <w:proofErr w:type="spellEnd"/>
      <w:r w:rsidR="002165C2" w:rsidRPr="006D3E22">
        <w:rPr>
          <w:bCs/>
          <w:i w:val="0"/>
          <w:color w:val="000000" w:themeColor="text1"/>
          <w:spacing w:val="0"/>
          <w:sz w:val="16"/>
          <w:szCs w:val="16"/>
        </w:rPr>
        <w:t>, Фриде и Эссена)». Тогда же морской министр разрешил командующему флотом пе</w:t>
      </w:r>
      <w:r w:rsidR="002165C2" w:rsidRPr="006D3E22">
        <w:rPr>
          <w:bCs/>
          <w:i w:val="0"/>
          <w:color w:val="000000" w:themeColor="text1"/>
          <w:spacing w:val="0"/>
          <w:sz w:val="16"/>
          <w:szCs w:val="16"/>
        </w:rPr>
        <w:softHyphen/>
        <w:t>реоборудовать одно из судов для проведения опытов исполь</w:t>
      </w:r>
      <w:r w:rsidR="002165C2" w:rsidRPr="006D3E22">
        <w:rPr>
          <w:bCs/>
          <w:i w:val="0"/>
          <w:color w:val="000000" w:themeColor="text1"/>
          <w:spacing w:val="0"/>
          <w:sz w:val="16"/>
          <w:szCs w:val="16"/>
        </w:rPr>
        <w:softHyphen/>
        <w:t>зования поплавкового аэроплана в качестве разведчика (11283).</w:t>
      </w:r>
    </w:p>
    <w:p w14:paraId="5E5B5CE4" w14:textId="77777777" w:rsidR="002165C2" w:rsidRPr="006D3E22" w:rsidRDefault="002165C2" w:rsidP="006D3E22">
      <w:pPr>
        <w:pStyle w:val="ac"/>
        <w:jc w:val="both"/>
        <w:rPr>
          <w:bCs/>
          <w:i w:val="0"/>
          <w:color w:val="000000" w:themeColor="text1"/>
          <w:spacing w:val="0"/>
          <w:sz w:val="16"/>
          <w:szCs w:val="16"/>
        </w:rPr>
      </w:pPr>
    </w:p>
    <w:p w14:paraId="1E44E466" w14:textId="09506431" w:rsidR="002165C2" w:rsidRPr="006D3E22" w:rsidRDefault="000E6189" w:rsidP="006D3E22">
      <w:pPr>
        <w:pStyle w:val="afe"/>
        <w:shd w:val="clear" w:color="auto" w:fill="auto"/>
        <w:spacing w:line="240" w:lineRule="auto"/>
        <w:ind w:firstLine="0"/>
        <w:jc w:val="both"/>
        <w:rPr>
          <w:rFonts w:ascii="Times New Roman" w:hAnsi="Times New Roman"/>
          <w:b w:val="0"/>
          <w:bCs/>
          <w:noProof w:val="0"/>
          <w:color w:val="000000" w:themeColor="text1"/>
          <w:sz w:val="16"/>
          <w:szCs w:val="16"/>
        </w:rPr>
      </w:pPr>
      <w:r w:rsidRPr="006D3E22">
        <w:rPr>
          <w:rFonts w:ascii="Times New Roman" w:hAnsi="Times New Roman"/>
          <w:b w:val="0"/>
          <w:bCs/>
          <w:noProof w:val="0"/>
          <w:color w:val="000000" w:themeColor="text1"/>
          <w:sz w:val="16"/>
          <w:szCs w:val="16"/>
        </w:rPr>
        <w:t>В</w:t>
      </w:r>
      <w:r w:rsidR="002165C2" w:rsidRPr="006D3E22">
        <w:rPr>
          <w:rFonts w:ascii="Times New Roman" w:hAnsi="Times New Roman"/>
          <w:b w:val="0"/>
          <w:bCs/>
          <w:noProof w:val="0"/>
          <w:color w:val="000000" w:themeColor="text1"/>
          <w:sz w:val="16"/>
          <w:szCs w:val="16"/>
        </w:rPr>
        <w:t xml:space="preserve"> январе 1913 г. начальник Морского генерально</w:t>
      </w:r>
      <w:r w:rsidR="002165C2" w:rsidRPr="006D3E22">
        <w:rPr>
          <w:rFonts w:ascii="Times New Roman" w:hAnsi="Times New Roman"/>
          <w:b w:val="0"/>
          <w:bCs/>
          <w:noProof w:val="0"/>
          <w:color w:val="000000" w:themeColor="text1"/>
          <w:sz w:val="16"/>
          <w:szCs w:val="16"/>
        </w:rPr>
        <w:softHyphen/>
        <w:t xml:space="preserve">го штаба вице-адмирал А.А Ливен </w:t>
      </w:r>
      <w:r w:rsidRPr="006D3E22">
        <w:rPr>
          <w:rFonts w:ascii="Times New Roman" w:hAnsi="Times New Roman"/>
          <w:b w:val="0"/>
          <w:bCs/>
          <w:noProof w:val="0"/>
          <w:color w:val="000000" w:themeColor="text1"/>
          <w:sz w:val="16"/>
          <w:szCs w:val="16"/>
        </w:rPr>
        <w:t xml:space="preserve">доложил </w:t>
      </w:r>
      <w:r w:rsidR="002165C2" w:rsidRPr="006D3E22">
        <w:rPr>
          <w:rFonts w:ascii="Times New Roman" w:hAnsi="Times New Roman"/>
          <w:b w:val="0"/>
          <w:bCs/>
          <w:noProof w:val="0"/>
          <w:color w:val="000000" w:themeColor="text1"/>
          <w:sz w:val="16"/>
          <w:szCs w:val="16"/>
        </w:rPr>
        <w:t>морскому министру адмиралу И.К. Григоровичу. Одновременно возник вопрос о подготовке «нижних чи</w:t>
      </w:r>
      <w:r w:rsidR="002165C2" w:rsidRPr="006D3E22">
        <w:rPr>
          <w:rFonts w:ascii="Times New Roman" w:hAnsi="Times New Roman"/>
          <w:b w:val="0"/>
          <w:bCs/>
          <w:noProof w:val="0"/>
          <w:color w:val="000000" w:themeColor="text1"/>
          <w:sz w:val="16"/>
          <w:szCs w:val="16"/>
        </w:rPr>
        <w:softHyphen/>
        <w:t>нов-специалистов». По опыту Служ</w:t>
      </w:r>
      <w:r w:rsidR="002165C2" w:rsidRPr="006D3E22">
        <w:rPr>
          <w:rFonts w:ascii="Times New Roman" w:hAnsi="Times New Roman"/>
          <w:b w:val="0"/>
          <w:bCs/>
          <w:noProof w:val="0"/>
          <w:color w:val="000000" w:themeColor="text1"/>
          <w:sz w:val="16"/>
          <w:szCs w:val="16"/>
        </w:rPr>
        <w:softHyphen/>
        <w:t>бы связи Балтийского моря на обу</w:t>
      </w:r>
      <w:r w:rsidR="002165C2" w:rsidRPr="006D3E22">
        <w:rPr>
          <w:rFonts w:ascii="Times New Roman" w:hAnsi="Times New Roman"/>
          <w:b w:val="0"/>
          <w:bCs/>
          <w:noProof w:val="0"/>
          <w:color w:val="000000" w:themeColor="text1"/>
          <w:sz w:val="16"/>
          <w:szCs w:val="16"/>
        </w:rPr>
        <w:softHyphen/>
        <w:t>чение этой категории личного со</w:t>
      </w:r>
      <w:r w:rsidR="002165C2" w:rsidRPr="006D3E22">
        <w:rPr>
          <w:rFonts w:ascii="Times New Roman" w:hAnsi="Times New Roman"/>
          <w:b w:val="0"/>
          <w:bCs/>
          <w:noProof w:val="0"/>
          <w:color w:val="000000" w:themeColor="text1"/>
          <w:sz w:val="16"/>
          <w:szCs w:val="16"/>
        </w:rPr>
        <w:softHyphen/>
        <w:t>става затрачивалось три - четыре месяца. Непременное условие - направлять на эти курсы желающих из специалистов, в частности сверх</w:t>
      </w:r>
      <w:r w:rsidR="002165C2" w:rsidRPr="006D3E22">
        <w:rPr>
          <w:rFonts w:ascii="Times New Roman" w:hAnsi="Times New Roman"/>
          <w:b w:val="0"/>
          <w:bCs/>
          <w:noProof w:val="0"/>
          <w:color w:val="000000" w:themeColor="text1"/>
          <w:sz w:val="16"/>
          <w:szCs w:val="16"/>
        </w:rPr>
        <w:softHyphen/>
        <w:t>срочнослужащих. Морской министр согласился с организацией подго</w:t>
      </w:r>
      <w:r w:rsidR="002165C2" w:rsidRPr="006D3E22">
        <w:rPr>
          <w:rFonts w:ascii="Times New Roman" w:hAnsi="Times New Roman"/>
          <w:b w:val="0"/>
          <w:bCs/>
          <w:noProof w:val="0"/>
          <w:color w:val="000000" w:themeColor="text1"/>
          <w:sz w:val="16"/>
          <w:szCs w:val="16"/>
        </w:rPr>
        <w:softHyphen/>
        <w:t>товки морских лётчиков на Чёрном море. Если не вдаваться в формаль</w:t>
      </w:r>
      <w:r w:rsidR="002165C2" w:rsidRPr="006D3E22">
        <w:rPr>
          <w:rFonts w:ascii="Times New Roman" w:hAnsi="Times New Roman"/>
          <w:b w:val="0"/>
          <w:bCs/>
          <w:noProof w:val="0"/>
          <w:color w:val="000000" w:themeColor="text1"/>
          <w:sz w:val="16"/>
          <w:szCs w:val="16"/>
        </w:rPr>
        <w:softHyphen/>
        <w:t>ную сторону, то это фактически разрешение на организацию первой школы морской авиации! Не исключено, что черноморцы дога</w:t>
      </w:r>
      <w:r w:rsidR="002165C2" w:rsidRPr="006D3E22">
        <w:rPr>
          <w:rFonts w:ascii="Times New Roman" w:hAnsi="Times New Roman"/>
          <w:b w:val="0"/>
          <w:bCs/>
          <w:noProof w:val="0"/>
          <w:color w:val="000000" w:themeColor="text1"/>
          <w:sz w:val="16"/>
          <w:szCs w:val="16"/>
        </w:rPr>
        <w:softHyphen/>
        <w:t>дывались о назревающем конфлик</w:t>
      </w:r>
      <w:r w:rsidR="002165C2" w:rsidRPr="006D3E22">
        <w:rPr>
          <w:rFonts w:ascii="Times New Roman" w:hAnsi="Times New Roman"/>
          <w:b w:val="0"/>
          <w:bCs/>
          <w:noProof w:val="0"/>
          <w:color w:val="000000" w:themeColor="text1"/>
          <w:sz w:val="16"/>
          <w:szCs w:val="16"/>
        </w:rPr>
        <w:softHyphen/>
        <w:t>те с руководством севастопольской школы ОВФ и не ошиблись в своих предположениях (11924).</w:t>
      </w:r>
    </w:p>
    <w:p w14:paraId="53FADEEA" w14:textId="77777777" w:rsidR="002165C2" w:rsidRPr="006D3E22" w:rsidRDefault="002165C2" w:rsidP="006D3E22">
      <w:pPr>
        <w:pStyle w:val="a3"/>
        <w:rPr>
          <w:bCs/>
          <w:color w:val="000000" w:themeColor="text1"/>
          <w:sz w:val="16"/>
          <w:szCs w:val="16"/>
          <w:lang w:val="ru-RU"/>
        </w:rPr>
      </w:pPr>
    </w:p>
    <w:p w14:paraId="5A46AA3F" w14:textId="77777777" w:rsidR="002165C2" w:rsidRPr="006D3E22" w:rsidRDefault="002165C2" w:rsidP="006D3E22">
      <w:pPr>
        <w:pStyle w:val="vR"/>
        <w:rPr>
          <w:bCs/>
          <w:color w:val="000000" w:themeColor="text1"/>
          <w:sz w:val="16"/>
          <w:szCs w:val="16"/>
          <w:lang w:val="ru-RU"/>
        </w:rPr>
      </w:pPr>
      <w:r w:rsidRPr="006D3E22">
        <w:rPr>
          <w:bCs/>
          <w:color w:val="000000" w:themeColor="text1"/>
          <w:sz w:val="16"/>
          <w:szCs w:val="16"/>
          <w:lang w:val="ru-RU"/>
        </w:rPr>
        <w:t>В январе 1913 г. начальник Мор</w:t>
      </w:r>
      <w:r w:rsidRPr="006D3E22">
        <w:rPr>
          <w:bCs/>
          <w:color w:val="000000" w:themeColor="text1"/>
          <w:sz w:val="16"/>
          <w:szCs w:val="16"/>
          <w:lang w:val="ru-RU"/>
        </w:rPr>
        <w:softHyphen/>
        <w:t>ского генерального штаба обра</w:t>
      </w:r>
      <w:r w:rsidRPr="006D3E22">
        <w:rPr>
          <w:bCs/>
          <w:color w:val="000000" w:themeColor="text1"/>
          <w:sz w:val="16"/>
          <w:szCs w:val="16"/>
          <w:lang w:val="ru-RU"/>
        </w:rPr>
        <w:softHyphen/>
        <w:t>тился к морскому министру за раз</w:t>
      </w:r>
      <w:r w:rsidRPr="006D3E22">
        <w:rPr>
          <w:bCs/>
          <w:color w:val="000000" w:themeColor="text1"/>
          <w:sz w:val="16"/>
          <w:szCs w:val="16"/>
          <w:lang w:val="ru-RU"/>
        </w:rPr>
        <w:softHyphen/>
        <w:t>решением на проведение опы</w:t>
      </w:r>
      <w:r w:rsidRPr="006D3E22">
        <w:rPr>
          <w:bCs/>
          <w:color w:val="000000" w:themeColor="text1"/>
          <w:sz w:val="16"/>
          <w:szCs w:val="16"/>
          <w:lang w:val="ru-RU"/>
        </w:rPr>
        <w:softHyphen/>
        <w:t>тов на Черном море «по приспо</w:t>
      </w:r>
      <w:r w:rsidRPr="006D3E22">
        <w:rPr>
          <w:bCs/>
          <w:color w:val="000000" w:themeColor="text1"/>
          <w:sz w:val="16"/>
          <w:szCs w:val="16"/>
          <w:lang w:val="ru-RU"/>
        </w:rPr>
        <w:softHyphen/>
        <w:t xml:space="preserve">соблению кораблей для действий </w:t>
      </w:r>
      <w:proofErr w:type="spellStart"/>
      <w:r w:rsidRPr="006D3E22">
        <w:rPr>
          <w:bCs/>
          <w:color w:val="000000" w:themeColor="text1"/>
          <w:sz w:val="16"/>
          <w:szCs w:val="16"/>
          <w:lang w:val="ru-RU"/>
        </w:rPr>
        <w:t>гидроаэропланов</w:t>
      </w:r>
      <w:proofErr w:type="spellEnd"/>
      <w:r w:rsidRPr="006D3E22">
        <w:rPr>
          <w:bCs/>
          <w:color w:val="000000" w:themeColor="text1"/>
          <w:sz w:val="16"/>
          <w:szCs w:val="16"/>
          <w:lang w:val="ru-RU"/>
        </w:rPr>
        <w:t xml:space="preserve"> в море», а через месяц после этого начальник шта</w:t>
      </w:r>
      <w:r w:rsidRPr="006D3E22">
        <w:rPr>
          <w:bCs/>
          <w:color w:val="000000" w:themeColor="text1"/>
          <w:sz w:val="16"/>
          <w:szCs w:val="16"/>
          <w:lang w:val="ru-RU"/>
        </w:rPr>
        <w:softHyphen/>
        <w:t>ба Черноморского флота предста</w:t>
      </w:r>
      <w:r w:rsidRPr="006D3E22">
        <w:rPr>
          <w:bCs/>
          <w:color w:val="000000" w:themeColor="text1"/>
          <w:sz w:val="16"/>
          <w:szCs w:val="16"/>
          <w:lang w:val="ru-RU"/>
        </w:rPr>
        <w:softHyphen/>
        <w:t>вил расчеты затрат на переобору</w:t>
      </w:r>
      <w:r w:rsidRPr="006D3E22">
        <w:rPr>
          <w:bCs/>
          <w:color w:val="000000" w:themeColor="text1"/>
          <w:sz w:val="16"/>
          <w:szCs w:val="16"/>
          <w:lang w:val="ru-RU"/>
        </w:rPr>
        <w:softHyphen/>
        <w:t>дование транспортного судна «Днепр» для размещения одного и трёх самолетов «</w:t>
      </w:r>
      <w:proofErr w:type="spellStart"/>
      <w:r w:rsidRPr="006D3E22">
        <w:rPr>
          <w:bCs/>
          <w:color w:val="000000" w:themeColor="text1"/>
          <w:sz w:val="16"/>
          <w:szCs w:val="16"/>
          <w:lang w:val="ru-RU"/>
        </w:rPr>
        <w:t>Кертисс</w:t>
      </w:r>
      <w:proofErr w:type="spellEnd"/>
      <w:r w:rsidRPr="006D3E22">
        <w:rPr>
          <w:bCs/>
          <w:color w:val="000000" w:themeColor="text1"/>
          <w:sz w:val="16"/>
          <w:szCs w:val="16"/>
          <w:lang w:val="ru-RU"/>
        </w:rPr>
        <w:t>» и план подготовки программы испытаний.</w:t>
      </w:r>
    </w:p>
    <w:p w14:paraId="63FE1AA9" w14:textId="77777777" w:rsidR="002165C2" w:rsidRPr="006D3E22" w:rsidRDefault="002165C2" w:rsidP="006D3E22">
      <w:pPr>
        <w:pStyle w:val="vR"/>
        <w:rPr>
          <w:bCs/>
          <w:color w:val="000000" w:themeColor="text1"/>
          <w:sz w:val="16"/>
          <w:szCs w:val="16"/>
          <w:lang w:val="ru-RU"/>
        </w:rPr>
      </w:pPr>
      <w:r w:rsidRPr="006D3E22">
        <w:rPr>
          <w:bCs/>
          <w:color w:val="000000" w:themeColor="text1"/>
          <w:sz w:val="16"/>
          <w:szCs w:val="16"/>
          <w:lang w:val="ru-RU"/>
        </w:rPr>
        <w:t>Черноморцы посчитали, что сто</w:t>
      </w:r>
      <w:r w:rsidRPr="006D3E22">
        <w:rPr>
          <w:bCs/>
          <w:color w:val="000000" w:themeColor="text1"/>
          <w:sz w:val="16"/>
          <w:szCs w:val="16"/>
          <w:lang w:val="ru-RU"/>
        </w:rPr>
        <w:softHyphen/>
        <w:t>имость авиационного оборудова</w:t>
      </w:r>
      <w:r w:rsidRPr="006D3E22">
        <w:rPr>
          <w:bCs/>
          <w:color w:val="000000" w:themeColor="text1"/>
          <w:sz w:val="16"/>
          <w:szCs w:val="16"/>
          <w:lang w:val="ru-RU"/>
        </w:rPr>
        <w:softHyphen/>
        <w:t>ния на судне для одного самолёта составит 3090 рублей, для трёх - 8 600 рублей. Необходимые сред</w:t>
      </w:r>
      <w:r w:rsidRPr="006D3E22">
        <w:rPr>
          <w:bCs/>
          <w:color w:val="000000" w:themeColor="text1"/>
          <w:sz w:val="16"/>
          <w:szCs w:val="16"/>
          <w:lang w:val="ru-RU"/>
        </w:rPr>
        <w:softHyphen/>
        <w:t>ства выделили. На транспорте со</w:t>
      </w:r>
      <w:r w:rsidRPr="006D3E22">
        <w:rPr>
          <w:bCs/>
          <w:color w:val="000000" w:themeColor="text1"/>
          <w:sz w:val="16"/>
          <w:szCs w:val="16"/>
          <w:lang w:val="ru-RU"/>
        </w:rPr>
        <w:softHyphen/>
        <w:t>орудили деревянный ангар для са</w:t>
      </w:r>
      <w:r w:rsidRPr="006D3E22">
        <w:rPr>
          <w:bCs/>
          <w:color w:val="000000" w:themeColor="text1"/>
          <w:sz w:val="16"/>
          <w:szCs w:val="16"/>
          <w:lang w:val="ru-RU"/>
        </w:rPr>
        <w:softHyphen/>
        <w:t>молёта, установили необходимое оборудование, проверили его фун</w:t>
      </w:r>
      <w:r w:rsidRPr="006D3E22">
        <w:rPr>
          <w:bCs/>
          <w:color w:val="000000" w:themeColor="text1"/>
          <w:sz w:val="16"/>
          <w:szCs w:val="16"/>
          <w:lang w:val="ru-RU"/>
        </w:rPr>
        <w:softHyphen/>
        <w:t>кциональную пригодность и опре</w:t>
      </w:r>
      <w:r w:rsidRPr="006D3E22">
        <w:rPr>
          <w:bCs/>
          <w:color w:val="000000" w:themeColor="text1"/>
          <w:sz w:val="16"/>
          <w:szCs w:val="16"/>
          <w:lang w:val="ru-RU"/>
        </w:rPr>
        <w:softHyphen/>
        <w:t>делили направления дальнейших доработок. Первые результаты ока</w:t>
      </w:r>
      <w:r w:rsidRPr="006D3E22">
        <w:rPr>
          <w:bCs/>
          <w:color w:val="000000" w:themeColor="text1"/>
          <w:sz w:val="16"/>
          <w:szCs w:val="16"/>
          <w:lang w:val="ru-RU"/>
        </w:rPr>
        <w:softHyphen/>
        <w:t>зались далеко не утешительными: для спуска самолета на воду при</w:t>
      </w:r>
      <w:r w:rsidRPr="006D3E22">
        <w:rPr>
          <w:bCs/>
          <w:color w:val="000000" w:themeColor="text1"/>
          <w:sz w:val="16"/>
          <w:szCs w:val="16"/>
          <w:lang w:val="ru-RU"/>
        </w:rPr>
        <w:softHyphen/>
        <w:t>шлось разобрать по меньшей мере половину палубного ангара, на что команде из 26 человек потребова</w:t>
      </w:r>
      <w:r w:rsidRPr="006D3E22">
        <w:rPr>
          <w:bCs/>
          <w:color w:val="000000" w:themeColor="text1"/>
          <w:sz w:val="16"/>
          <w:szCs w:val="16"/>
          <w:lang w:val="ru-RU"/>
        </w:rPr>
        <w:softHyphen/>
        <w:t>лось 1 ч 50 мин. Еще больше вре</w:t>
      </w:r>
      <w:r w:rsidRPr="006D3E22">
        <w:rPr>
          <w:bCs/>
          <w:color w:val="000000" w:themeColor="text1"/>
          <w:sz w:val="16"/>
          <w:szCs w:val="16"/>
          <w:lang w:val="ru-RU"/>
        </w:rPr>
        <w:softHyphen/>
        <w:t>мени заняла сборка. Команда из 15 человек управлялась с ней толь</w:t>
      </w:r>
      <w:r w:rsidRPr="006D3E22">
        <w:rPr>
          <w:bCs/>
          <w:color w:val="000000" w:themeColor="text1"/>
          <w:sz w:val="16"/>
          <w:szCs w:val="16"/>
          <w:lang w:val="ru-RU"/>
        </w:rPr>
        <w:softHyphen/>
        <w:t>ко за 6 - 7 ч. По мнению присут</w:t>
      </w:r>
      <w:r w:rsidRPr="006D3E22">
        <w:rPr>
          <w:bCs/>
          <w:color w:val="000000" w:themeColor="text1"/>
          <w:sz w:val="16"/>
          <w:szCs w:val="16"/>
          <w:lang w:val="ru-RU"/>
        </w:rPr>
        <w:softHyphen/>
        <w:t>ствовавших при отработке обору</w:t>
      </w:r>
      <w:r w:rsidRPr="006D3E22">
        <w:rPr>
          <w:bCs/>
          <w:color w:val="000000" w:themeColor="text1"/>
          <w:sz w:val="16"/>
          <w:szCs w:val="16"/>
          <w:lang w:val="ru-RU"/>
        </w:rPr>
        <w:softHyphen/>
        <w:t>дования мичмана Рогозина и под</w:t>
      </w:r>
      <w:r w:rsidRPr="006D3E22">
        <w:rPr>
          <w:bCs/>
          <w:color w:val="000000" w:themeColor="text1"/>
          <w:sz w:val="16"/>
          <w:szCs w:val="16"/>
          <w:lang w:val="ru-RU"/>
        </w:rPr>
        <w:softHyphen/>
        <w:t>поручика Жукова разборка анга</w:t>
      </w:r>
      <w:r w:rsidRPr="006D3E22">
        <w:rPr>
          <w:bCs/>
          <w:color w:val="000000" w:themeColor="text1"/>
          <w:sz w:val="16"/>
          <w:szCs w:val="16"/>
          <w:lang w:val="ru-RU"/>
        </w:rPr>
        <w:softHyphen/>
        <w:t>ра при зыби будет крайне затруд</w:t>
      </w:r>
      <w:r w:rsidRPr="006D3E22">
        <w:rPr>
          <w:bCs/>
          <w:color w:val="000000" w:themeColor="text1"/>
          <w:sz w:val="16"/>
          <w:szCs w:val="16"/>
          <w:lang w:val="ru-RU"/>
        </w:rPr>
        <w:softHyphen/>
        <w:t>нительной, так как и без того эти операции не обходились без лома и кувалды. Основная причина та</w:t>
      </w:r>
      <w:r w:rsidRPr="006D3E22">
        <w:rPr>
          <w:bCs/>
          <w:color w:val="000000" w:themeColor="text1"/>
          <w:sz w:val="16"/>
          <w:szCs w:val="16"/>
          <w:lang w:val="ru-RU"/>
        </w:rPr>
        <w:softHyphen/>
        <w:t>ких затрат времени объяснялась большим весом и крайне низким качеством подгонки деталей.</w:t>
      </w:r>
    </w:p>
    <w:p w14:paraId="2651B530" w14:textId="77777777" w:rsidR="002165C2" w:rsidRPr="006D3E22" w:rsidRDefault="002165C2" w:rsidP="006D3E22">
      <w:pPr>
        <w:pStyle w:val="vR"/>
        <w:rPr>
          <w:bCs/>
          <w:color w:val="000000" w:themeColor="text1"/>
          <w:sz w:val="16"/>
          <w:szCs w:val="16"/>
          <w:lang w:val="ru-RU"/>
        </w:rPr>
      </w:pPr>
      <w:r w:rsidRPr="006D3E22">
        <w:rPr>
          <w:bCs/>
          <w:color w:val="000000" w:themeColor="text1"/>
          <w:sz w:val="16"/>
          <w:szCs w:val="16"/>
          <w:lang w:val="ru-RU"/>
        </w:rPr>
        <w:t>В заключительной части испыта</w:t>
      </w:r>
      <w:r w:rsidRPr="006D3E22">
        <w:rPr>
          <w:bCs/>
          <w:color w:val="000000" w:themeColor="text1"/>
          <w:sz w:val="16"/>
          <w:szCs w:val="16"/>
          <w:lang w:val="ru-RU"/>
        </w:rPr>
        <w:softHyphen/>
        <w:t>ний отрабатывали спуск и подъём поплавкового самолёта «</w:t>
      </w:r>
      <w:proofErr w:type="spellStart"/>
      <w:r w:rsidRPr="006D3E22">
        <w:rPr>
          <w:bCs/>
          <w:color w:val="000000" w:themeColor="text1"/>
          <w:sz w:val="16"/>
          <w:szCs w:val="16"/>
          <w:lang w:val="ru-RU"/>
        </w:rPr>
        <w:t>Кертисс</w:t>
      </w:r>
      <w:proofErr w:type="spellEnd"/>
      <w:r w:rsidRPr="006D3E22">
        <w:rPr>
          <w:bCs/>
          <w:color w:val="000000" w:themeColor="text1"/>
          <w:sz w:val="16"/>
          <w:szCs w:val="16"/>
          <w:lang w:val="ru-RU"/>
        </w:rPr>
        <w:t>». На его спуск с лётчиком подпору</w:t>
      </w:r>
      <w:r w:rsidRPr="006D3E22">
        <w:rPr>
          <w:bCs/>
          <w:color w:val="000000" w:themeColor="text1"/>
          <w:sz w:val="16"/>
          <w:szCs w:val="16"/>
          <w:lang w:val="ru-RU"/>
        </w:rPr>
        <w:softHyphen/>
        <w:t>чиком Жуковым затратили 15 мин. Попытка запустить двигатель после спуска оказалась безуспешной, так как мотор залило водой. При подъё</w:t>
      </w:r>
      <w:r w:rsidRPr="006D3E22">
        <w:rPr>
          <w:bCs/>
          <w:color w:val="000000" w:themeColor="text1"/>
          <w:sz w:val="16"/>
          <w:szCs w:val="16"/>
          <w:lang w:val="ru-RU"/>
        </w:rPr>
        <w:softHyphen/>
        <w:t>ме на самолёте поломали «</w:t>
      </w:r>
      <w:proofErr w:type="spellStart"/>
      <w:r w:rsidRPr="006D3E22">
        <w:rPr>
          <w:bCs/>
          <w:color w:val="000000" w:themeColor="text1"/>
          <w:sz w:val="16"/>
          <w:szCs w:val="16"/>
          <w:lang w:val="ru-RU"/>
        </w:rPr>
        <w:t>айле</w:t>
      </w:r>
      <w:proofErr w:type="spellEnd"/>
      <w:r w:rsidRPr="006D3E22">
        <w:rPr>
          <w:bCs/>
          <w:color w:val="000000" w:themeColor="text1"/>
          <w:sz w:val="16"/>
          <w:szCs w:val="16"/>
          <w:lang w:val="ru-RU"/>
        </w:rPr>
        <w:t xml:space="preserve">- </w:t>
      </w:r>
      <w:proofErr w:type="spellStart"/>
      <w:r w:rsidRPr="006D3E22">
        <w:rPr>
          <w:bCs/>
          <w:color w:val="000000" w:themeColor="text1"/>
          <w:sz w:val="16"/>
          <w:szCs w:val="16"/>
          <w:lang w:val="ru-RU"/>
        </w:rPr>
        <w:t>рон</w:t>
      </w:r>
      <w:proofErr w:type="spellEnd"/>
      <w:r w:rsidRPr="006D3E22">
        <w:rPr>
          <w:bCs/>
          <w:color w:val="000000" w:themeColor="text1"/>
          <w:sz w:val="16"/>
          <w:szCs w:val="16"/>
          <w:lang w:val="ru-RU"/>
        </w:rPr>
        <w:t>» (элерон). Попытка запуска мотора после второго спуска так</w:t>
      </w:r>
      <w:r w:rsidRPr="006D3E22">
        <w:rPr>
          <w:bCs/>
          <w:color w:val="000000" w:themeColor="text1"/>
          <w:sz w:val="16"/>
          <w:szCs w:val="16"/>
          <w:lang w:val="ru-RU"/>
        </w:rPr>
        <w:softHyphen/>
        <w:t>же не состоялась, так как хвост самолёта намок, создался диффе</w:t>
      </w:r>
      <w:r w:rsidRPr="006D3E22">
        <w:rPr>
          <w:bCs/>
          <w:color w:val="000000" w:themeColor="text1"/>
          <w:sz w:val="16"/>
          <w:szCs w:val="16"/>
          <w:lang w:val="ru-RU"/>
        </w:rPr>
        <w:softHyphen/>
        <w:t>рент на хвост, и часть винта погру</w:t>
      </w:r>
      <w:r w:rsidRPr="006D3E22">
        <w:rPr>
          <w:bCs/>
          <w:color w:val="000000" w:themeColor="text1"/>
          <w:sz w:val="16"/>
          <w:szCs w:val="16"/>
          <w:lang w:val="ru-RU"/>
        </w:rPr>
        <w:softHyphen/>
        <w:t>зилась в воду. При подъёме поло</w:t>
      </w:r>
      <w:r w:rsidRPr="006D3E22">
        <w:rPr>
          <w:bCs/>
          <w:color w:val="000000" w:themeColor="text1"/>
          <w:sz w:val="16"/>
          <w:szCs w:val="16"/>
          <w:lang w:val="ru-RU"/>
        </w:rPr>
        <w:softHyphen/>
        <w:t>мали оба элерона, рычаг руля вы</w:t>
      </w:r>
      <w:r w:rsidRPr="006D3E22">
        <w:rPr>
          <w:bCs/>
          <w:color w:val="000000" w:themeColor="text1"/>
          <w:sz w:val="16"/>
          <w:szCs w:val="16"/>
          <w:lang w:val="ru-RU"/>
        </w:rPr>
        <w:softHyphen/>
        <w:t>соты и оборвали некоторые тро</w:t>
      </w:r>
      <w:r w:rsidRPr="006D3E22">
        <w:rPr>
          <w:bCs/>
          <w:color w:val="000000" w:themeColor="text1"/>
          <w:sz w:val="16"/>
          <w:szCs w:val="16"/>
          <w:lang w:val="ru-RU"/>
        </w:rPr>
        <w:softHyphen/>
        <w:t>са. На основании полученных опы</w:t>
      </w:r>
      <w:r w:rsidRPr="006D3E22">
        <w:rPr>
          <w:bCs/>
          <w:color w:val="000000" w:themeColor="text1"/>
          <w:sz w:val="16"/>
          <w:szCs w:val="16"/>
          <w:lang w:val="ru-RU"/>
        </w:rPr>
        <w:softHyphen/>
        <w:t>тов пришли к выводу о необходи</w:t>
      </w:r>
      <w:r w:rsidRPr="006D3E22">
        <w:rPr>
          <w:bCs/>
          <w:color w:val="000000" w:themeColor="text1"/>
          <w:sz w:val="16"/>
          <w:szCs w:val="16"/>
          <w:lang w:val="ru-RU"/>
        </w:rPr>
        <w:softHyphen/>
        <w:t>мости иметь на корабле самолёт «</w:t>
      </w:r>
      <w:proofErr w:type="spellStart"/>
      <w:r w:rsidRPr="006D3E22">
        <w:rPr>
          <w:bCs/>
          <w:color w:val="000000" w:themeColor="text1"/>
          <w:sz w:val="16"/>
          <w:szCs w:val="16"/>
          <w:lang w:val="ru-RU"/>
        </w:rPr>
        <w:t>Кертисса</w:t>
      </w:r>
      <w:proofErr w:type="spellEnd"/>
      <w:r w:rsidRPr="006D3E22">
        <w:rPr>
          <w:bCs/>
          <w:color w:val="000000" w:themeColor="text1"/>
          <w:sz w:val="16"/>
          <w:szCs w:val="16"/>
          <w:lang w:val="ru-RU"/>
        </w:rPr>
        <w:t>» с «большими плоскостя</w:t>
      </w:r>
      <w:r w:rsidRPr="006D3E22">
        <w:rPr>
          <w:bCs/>
          <w:color w:val="000000" w:themeColor="text1"/>
          <w:sz w:val="16"/>
          <w:szCs w:val="16"/>
          <w:lang w:val="ru-RU"/>
        </w:rPr>
        <w:softHyphen/>
        <w:t>ми» (более мореходный), удлинить стрелу и произвести другие дора</w:t>
      </w:r>
      <w:r w:rsidRPr="006D3E22">
        <w:rPr>
          <w:bCs/>
          <w:color w:val="000000" w:themeColor="text1"/>
          <w:sz w:val="16"/>
          <w:szCs w:val="16"/>
          <w:lang w:val="ru-RU"/>
        </w:rPr>
        <w:softHyphen/>
        <w:t>ботки. Что касается ангара, то пос</w:t>
      </w:r>
      <w:r w:rsidRPr="006D3E22">
        <w:rPr>
          <w:bCs/>
          <w:color w:val="000000" w:themeColor="text1"/>
          <w:sz w:val="16"/>
          <w:szCs w:val="16"/>
          <w:lang w:val="ru-RU"/>
        </w:rPr>
        <w:softHyphen/>
        <w:t>ле принятия соответствующих мер, в первую очередь улучшения каче</w:t>
      </w:r>
      <w:r w:rsidRPr="006D3E22">
        <w:rPr>
          <w:bCs/>
          <w:color w:val="000000" w:themeColor="text1"/>
          <w:sz w:val="16"/>
          <w:szCs w:val="16"/>
          <w:lang w:val="ru-RU"/>
        </w:rPr>
        <w:softHyphen/>
        <w:t>ства деталей, операция разборки- сборки стала занимать 4 - 5 ч. Пришлось, кроме того, внести из</w:t>
      </w:r>
      <w:r w:rsidRPr="006D3E22">
        <w:rPr>
          <w:bCs/>
          <w:color w:val="000000" w:themeColor="text1"/>
          <w:sz w:val="16"/>
          <w:szCs w:val="16"/>
          <w:lang w:val="ru-RU"/>
        </w:rPr>
        <w:softHyphen/>
        <w:t>менения в саму конструкцию анга</w:t>
      </w:r>
      <w:r w:rsidRPr="006D3E22">
        <w:rPr>
          <w:bCs/>
          <w:color w:val="000000" w:themeColor="text1"/>
          <w:sz w:val="16"/>
          <w:szCs w:val="16"/>
          <w:lang w:val="ru-RU"/>
        </w:rPr>
        <w:softHyphen/>
        <w:t>ра и разработать новый его про</w:t>
      </w:r>
      <w:r w:rsidRPr="006D3E22">
        <w:rPr>
          <w:bCs/>
          <w:color w:val="000000" w:themeColor="text1"/>
          <w:sz w:val="16"/>
          <w:szCs w:val="16"/>
          <w:lang w:val="ru-RU"/>
        </w:rPr>
        <w:softHyphen/>
        <w:t>ект из парусины. Примерно такую же конструкцию впоследствии при</w:t>
      </w:r>
      <w:r w:rsidRPr="006D3E22">
        <w:rPr>
          <w:bCs/>
          <w:color w:val="000000" w:themeColor="text1"/>
          <w:sz w:val="16"/>
          <w:szCs w:val="16"/>
          <w:lang w:val="ru-RU"/>
        </w:rPr>
        <w:softHyphen/>
        <w:t>менили и на Балтийском флоте при оборудовании авиатранспорта.</w:t>
      </w:r>
    </w:p>
    <w:p w14:paraId="27A0CC94" w14:textId="77777777" w:rsidR="002165C2" w:rsidRPr="006D3E22" w:rsidRDefault="002165C2" w:rsidP="006D3E22">
      <w:pPr>
        <w:pStyle w:val="vR"/>
        <w:rPr>
          <w:bCs/>
          <w:color w:val="000000" w:themeColor="text1"/>
          <w:sz w:val="16"/>
          <w:szCs w:val="16"/>
          <w:lang w:val="ru-RU"/>
        </w:rPr>
      </w:pPr>
      <w:r w:rsidRPr="006D3E22">
        <w:rPr>
          <w:bCs/>
          <w:color w:val="000000" w:themeColor="text1"/>
          <w:sz w:val="16"/>
          <w:szCs w:val="16"/>
          <w:lang w:val="ru-RU"/>
        </w:rPr>
        <w:t>На Чёрном море продолжили отрабатывать базирование само</w:t>
      </w:r>
      <w:r w:rsidRPr="006D3E22">
        <w:rPr>
          <w:bCs/>
          <w:color w:val="000000" w:themeColor="text1"/>
          <w:sz w:val="16"/>
          <w:szCs w:val="16"/>
          <w:lang w:val="ru-RU"/>
        </w:rPr>
        <w:softHyphen/>
        <w:t>лётов на кораблях. Во время пре</w:t>
      </w:r>
      <w:r w:rsidRPr="006D3E22">
        <w:rPr>
          <w:bCs/>
          <w:color w:val="000000" w:themeColor="text1"/>
          <w:sz w:val="16"/>
          <w:szCs w:val="16"/>
          <w:lang w:val="ru-RU"/>
        </w:rPr>
        <w:softHyphen/>
        <w:t>бывания в Крыму императора Ни</w:t>
      </w:r>
      <w:r w:rsidRPr="006D3E22">
        <w:rPr>
          <w:bCs/>
          <w:color w:val="000000" w:themeColor="text1"/>
          <w:sz w:val="16"/>
          <w:szCs w:val="16"/>
          <w:lang w:val="ru-RU"/>
        </w:rPr>
        <w:softHyphen/>
        <w:t>колая II с семьёй летом 1913 г. он несколько дней находился на яхте «Штандарт», стоявшей у Царской пристани в Южной бухте Севасто</w:t>
      </w:r>
      <w:r w:rsidRPr="006D3E22">
        <w:rPr>
          <w:bCs/>
          <w:color w:val="000000" w:themeColor="text1"/>
          <w:sz w:val="16"/>
          <w:szCs w:val="16"/>
          <w:lang w:val="ru-RU"/>
        </w:rPr>
        <w:softHyphen/>
        <w:t>поля, и наблюдал за спуском с крей</w:t>
      </w:r>
      <w:r w:rsidRPr="006D3E22">
        <w:rPr>
          <w:bCs/>
          <w:color w:val="000000" w:themeColor="text1"/>
          <w:sz w:val="16"/>
          <w:szCs w:val="16"/>
          <w:lang w:val="ru-RU"/>
        </w:rPr>
        <w:softHyphen/>
        <w:t>сера «Кагул» и яхты «Алмаз» летаю</w:t>
      </w:r>
      <w:r w:rsidRPr="006D3E22">
        <w:rPr>
          <w:bCs/>
          <w:color w:val="000000" w:themeColor="text1"/>
          <w:sz w:val="16"/>
          <w:szCs w:val="16"/>
          <w:lang w:val="ru-RU"/>
        </w:rPr>
        <w:softHyphen/>
        <w:t>щих лодок «</w:t>
      </w:r>
      <w:proofErr w:type="spellStart"/>
      <w:r w:rsidRPr="006D3E22">
        <w:rPr>
          <w:bCs/>
          <w:color w:val="000000" w:themeColor="text1"/>
          <w:sz w:val="16"/>
          <w:szCs w:val="16"/>
          <w:lang w:val="ru-RU"/>
        </w:rPr>
        <w:t>Кертисс</w:t>
      </w:r>
      <w:proofErr w:type="spellEnd"/>
      <w:r w:rsidRPr="006D3E22">
        <w:rPr>
          <w:bCs/>
          <w:color w:val="000000" w:themeColor="text1"/>
          <w:sz w:val="16"/>
          <w:szCs w:val="16"/>
          <w:lang w:val="ru-RU"/>
        </w:rPr>
        <w:t>». Царь запи</w:t>
      </w:r>
      <w:r w:rsidRPr="006D3E22">
        <w:rPr>
          <w:bCs/>
          <w:color w:val="000000" w:themeColor="text1"/>
          <w:sz w:val="16"/>
          <w:szCs w:val="16"/>
          <w:lang w:val="ru-RU"/>
        </w:rPr>
        <w:softHyphen/>
        <w:t>сал в дневнике:</w:t>
      </w:r>
      <w:r w:rsidRPr="006D3E22">
        <w:rPr>
          <w:rStyle w:val="20pt4"/>
          <w:rFonts w:ascii="Times New Roman" w:hAnsi="Times New Roman"/>
          <w:bCs/>
          <w:i w:val="0"/>
          <w:color w:val="000000" w:themeColor="text1"/>
          <w:szCs w:val="16"/>
          <w:lang w:val="ru-RU"/>
        </w:rPr>
        <w:t xml:space="preserve"> «Смотрели на ин</w:t>
      </w:r>
      <w:r w:rsidRPr="006D3E22">
        <w:rPr>
          <w:rStyle w:val="20pt4"/>
          <w:rFonts w:ascii="Times New Roman" w:hAnsi="Times New Roman"/>
          <w:bCs/>
          <w:i w:val="0"/>
          <w:color w:val="000000" w:themeColor="text1"/>
          <w:szCs w:val="16"/>
          <w:lang w:val="ru-RU"/>
        </w:rPr>
        <w:softHyphen/>
        <w:t>тересные спуски на воду гидропла</w:t>
      </w:r>
      <w:r w:rsidRPr="006D3E22">
        <w:rPr>
          <w:rStyle w:val="20pt4"/>
          <w:rFonts w:ascii="Times New Roman" w:hAnsi="Times New Roman"/>
          <w:bCs/>
          <w:i w:val="0"/>
          <w:color w:val="000000" w:themeColor="text1"/>
          <w:szCs w:val="16"/>
          <w:lang w:val="ru-RU"/>
        </w:rPr>
        <w:softHyphen/>
        <w:t>нов и подъёма их на воздух!».</w:t>
      </w:r>
    </w:p>
    <w:p w14:paraId="5ED510F2" w14:textId="77777777" w:rsidR="002165C2" w:rsidRPr="006D3E22" w:rsidRDefault="002165C2" w:rsidP="006D3E22">
      <w:pPr>
        <w:pStyle w:val="vR"/>
        <w:rPr>
          <w:bCs/>
          <w:color w:val="000000" w:themeColor="text1"/>
          <w:sz w:val="16"/>
          <w:szCs w:val="16"/>
          <w:lang w:val="ru-RU"/>
        </w:rPr>
      </w:pPr>
      <w:r w:rsidRPr="006D3E22">
        <w:rPr>
          <w:bCs/>
          <w:color w:val="000000" w:themeColor="text1"/>
          <w:sz w:val="16"/>
          <w:szCs w:val="16"/>
          <w:lang w:val="ru-RU"/>
        </w:rPr>
        <w:t>Заместитель начальника Морс</w:t>
      </w:r>
      <w:r w:rsidRPr="006D3E22">
        <w:rPr>
          <w:bCs/>
          <w:color w:val="000000" w:themeColor="text1"/>
          <w:sz w:val="16"/>
          <w:szCs w:val="16"/>
          <w:lang w:val="ru-RU"/>
        </w:rPr>
        <w:softHyphen/>
        <w:t xml:space="preserve">кого генерального штаба капитан 1-го ранга Д.В. </w:t>
      </w:r>
      <w:proofErr w:type="spellStart"/>
      <w:r w:rsidRPr="006D3E22">
        <w:rPr>
          <w:bCs/>
          <w:color w:val="000000" w:themeColor="text1"/>
          <w:sz w:val="16"/>
          <w:szCs w:val="16"/>
          <w:lang w:val="ru-RU"/>
        </w:rPr>
        <w:t>Ненюков</w:t>
      </w:r>
      <w:proofErr w:type="spellEnd"/>
      <w:r w:rsidRPr="006D3E22">
        <w:rPr>
          <w:bCs/>
          <w:color w:val="000000" w:themeColor="text1"/>
          <w:sz w:val="16"/>
          <w:szCs w:val="16"/>
          <w:lang w:val="ru-RU"/>
        </w:rPr>
        <w:t xml:space="preserve"> в феврале 1914 г. доложил морскому министру об опытах на крейсере «Кагул», «Память Меркурия» и яхте «Алмаз» с </w:t>
      </w:r>
      <w:proofErr w:type="spellStart"/>
      <w:r w:rsidRPr="006D3E22">
        <w:rPr>
          <w:bCs/>
          <w:color w:val="000000" w:themeColor="text1"/>
          <w:sz w:val="16"/>
          <w:szCs w:val="16"/>
          <w:lang w:val="ru-RU"/>
        </w:rPr>
        <w:t>гидроаэропланами</w:t>
      </w:r>
      <w:proofErr w:type="spellEnd"/>
      <w:r w:rsidRPr="006D3E22">
        <w:rPr>
          <w:bCs/>
          <w:color w:val="000000" w:themeColor="text1"/>
          <w:sz w:val="16"/>
          <w:szCs w:val="16"/>
          <w:lang w:val="ru-RU"/>
        </w:rPr>
        <w:t>. К докладу прилагались семь фотографий подъёма и спуска гидросамолётов си</w:t>
      </w:r>
      <w:r w:rsidRPr="006D3E22">
        <w:rPr>
          <w:bCs/>
          <w:color w:val="000000" w:themeColor="text1"/>
          <w:sz w:val="16"/>
          <w:szCs w:val="16"/>
          <w:lang w:val="ru-RU"/>
        </w:rPr>
        <w:softHyphen/>
        <w:t>стемы «</w:t>
      </w:r>
      <w:proofErr w:type="spellStart"/>
      <w:r w:rsidRPr="006D3E22">
        <w:rPr>
          <w:bCs/>
          <w:color w:val="000000" w:themeColor="text1"/>
          <w:sz w:val="16"/>
          <w:szCs w:val="16"/>
          <w:lang w:val="ru-RU"/>
        </w:rPr>
        <w:t>Кертисс</w:t>
      </w:r>
      <w:proofErr w:type="spellEnd"/>
      <w:r w:rsidRPr="006D3E22">
        <w:rPr>
          <w:bCs/>
          <w:color w:val="000000" w:themeColor="text1"/>
          <w:sz w:val="16"/>
          <w:szCs w:val="16"/>
          <w:lang w:val="ru-RU"/>
        </w:rPr>
        <w:t>» на крейсер «Кагул» (11925).</w:t>
      </w:r>
    </w:p>
    <w:p w14:paraId="2EF8032F" w14:textId="77777777" w:rsidR="002165C2" w:rsidRPr="006D3E22" w:rsidRDefault="002165C2" w:rsidP="006D3E22">
      <w:pPr>
        <w:pStyle w:val="vR"/>
        <w:rPr>
          <w:bCs/>
          <w:color w:val="000000" w:themeColor="text1"/>
          <w:sz w:val="16"/>
          <w:szCs w:val="16"/>
          <w:lang w:val="ru-RU"/>
        </w:rPr>
      </w:pPr>
    </w:p>
    <w:p w14:paraId="6249449D"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Германии:</w:t>
      </w:r>
    </w:p>
    <w:p w14:paraId="2FDA1FE4" w14:textId="77777777" w:rsidR="002165C2" w:rsidRPr="006D3E22" w:rsidRDefault="002165C2" w:rsidP="006D3E22">
      <w:pPr>
        <w:jc w:val="both"/>
        <w:rPr>
          <w:bCs/>
          <w:color w:val="000000" w:themeColor="text1"/>
          <w:sz w:val="16"/>
          <w:szCs w:val="16"/>
        </w:rPr>
      </w:pPr>
    </w:p>
    <w:p w14:paraId="5E06340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ремонта, летом 1909 года, LZ-5 заступил на армейскую службу, став первым воздушным кораблем, который смог выполнить требования военных. Дирижабль совершил успешный полет продолжительностью 38 часов, преодолев за это время 1100 км. Ему присвоили армейское обозначение Z-II (Z-первая буква фамилии Цеппелина). Однако служба Z-II была весьма недолгой. 12 апреля 1910 года после участия в военных маневрах вследствие неблагоприятных погодных условий (сильный ветер, скорость которого достигала 18 м/с) дирижабль совершил вынужденную посадку под </w:t>
      </w:r>
      <w:proofErr w:type="spellStart"/>
      <w:r w:rsidRPr="006D3E22">
        <w:rPr>
          <w:bCs/>
          <w:color w:val="000000" w:themeColor="text1"/>
          <w:sz w:val="16"/>
          <w:szCs w:val="16"/>
        </w:rPr>
        <w:t>Лимбургом</w:t>
      </w:r>
      <w:proofErr w:type="spellEnd"/>
      <w:r w:rsidRPr="006D3E22">
        <w:rPr>
          <w:bCs/>
          <w:color w:val="000000" w:themeColor="text1"/>
          <w:sz w:val="16"/>
          <w:szCs w:val="16"/>
        </w:rPr>
        <w:t xml:space="preserve">. Стальным тросом LZ-5 был пришвартован к закопанному в землю грузу. Кроме того, две роты солдат посменно удерживали дирижабль с помощью привязных канатов. Тем не менее порыв ветра оборвал швартовный трос, и LZ-5 взмыл вверх. Через полчаса дирижабль упал неподалеку от </w:t>
      </w:r>
      <w:proofErr w:type="spellStart"/>
      <w:r w:rsidRPr="006D3E22">
        <w:rPr>
          <w:bCs/>
          <w:color w:val="000000" w:themeColor="text1"/>
          <w:sz w:val="16"/>
          <w:szCs w:val="16"/>
        </w:rPr>
        <w:t>Вильбурга</w:t>
      </w:r>
      <w:proofErr w:type="spellEnd"/>
      <w:r w:rsidRPr="006D3E22">
        <w:rPr>
          <w:bCs/>
          <w:color w:val="000000" w:themeColor="text1"/>
          <w:sz w:val="16"/>
          <w:szCs w:val="16"/>
        </w:rPr>
        <w:t xml:space="preserve">, зацепился за деревья и полностью разрушился. </w:t>
      </w:r>
    </w:p>
    <w:p w14:paraId="2F071E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то время у армии имелся еще один дирижабль — Z-I, так согласно армейскому стандарту обозначили бывший LZ-3, доработанный и увеличенный до объема 12 200 куб. м. Армейская система обозначения цеппелинов была достаточно запутанной. Когда более ранние дирижабли выходили из строя по причине аварий, заменявшим их присваивали «освободившееся» обозначение. Z-II поэтому появился еще раз в октябре 1911 года (в то время как заводской номер цеппелина достиг LZ-9); аналогично появился и [71] в январе 1913 года Z-I (заводской номер — LZ-15). Такая же судьба ожидала и другие армейские дирижабли, от Z-III до Z-VIII, постепенно поставленных до начала войны. Таким образом, до 1914 года нумерация армейских цеппелинов дошла лишь до восьми, хотя на службе их побывало 11. </w:t>
      </w:r>
    </w:p>
    <w:p w14:paraId="3F30B1C8" w14:textId="77777777" w:rsidR="002165C2" w:rsidRPr="006D3E22" w:rsidRDefault="002165C2" w:rsidP="006D3E22">
      <w:pPr>
        <w:shd w:val="clear" w:color="auto" w:fill="FFFFFF"/>
        <w:jc w:val="both"/>
        <w:rPr>
          <w:bCs/>
          <w:color w:val="000000" w:themeColor="text1"/>
          <w:sz w:val="16"/>
          <w:szCs w:val="16"/>
        </w:rPr>
      </w:pPr>
    </w:p>
    <w:p w14:paraId="4A2124D1"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Франции:</w:t>
      </w:r>
    </w:p>
    <w:p w14:paraId="748E33A0" w14:textId="77777777" w:rsidR="002165C2" w:rsidRPr="006D3E22" w:rsidRDefault="002165C2" w:rsidP="006D3E22">
      <w:pPr>
        <w:jc w:val="both"/>
        <w:rPr>
          <w:bCs/>
          <w:color w:val="000000" w:themeColor="text1"/>
          <w:sz w:val="16"/>
          <w:szCs w:val="16"/>
        </w:rPr>
      </w:pPr>
    </w:p>
    <w:p w14:paraId="0E5F68D4" w14:textId="77777777" w:rsidR="002165C2" w:rsidRPr="006D3E22" w:rsidRDefault="002165C2" w:rsidP="006D3E22">
      <w:pPr>
        <w:pStyle w:val="aff0"/>
        <w:shd w:val="clear" w:color="auto" w:fill="FFFFFF"/>
        <w:spacing w:before="0" w:beforeAutospacing="0" w:after="0" w:afterAutospacing="0"/>
        <w:jc w:val="both"/>
        <w:textAlignment w:val="baseline"/>
        <w:rPr>
          <w:bCs/>
          <w:color w:val="0070C0"/>
          <w:sz w:val="16"/>
          <w:szCs w:val="16"/>
        </w:rPr>
      </w:pPr>
      <w:r w:rsidRPr="006D3E22">
        <w:rPr>
          <w:bCs/>
          <w:color w:val="0070C0"/>
          <w:sz w:val="16"/>
          <w:szCs w:val="16"/>
        </w:rPr>
        <w:t xml:space="preserve">В январе 1913 года во Франции создаётся Высшая комиссия по аэронавтике при военном министре, которую возглавил начальник Генерального штаба генерал </w:t>
      </w:r>
      <w:proofErr w:type="spellStart"/>
      <w:r w:rsidRPr="006D3E22">
        <w:rPr>
          <w:bCs/>
          <w:color w:val="0070C0"/>
          <w:sz w:val="16"/>
          <w:szCs w:val="16"/>
        </w:rPr>
        <w:t>Жоффр</w:t>
      </w:r>
      <w:proofErr w:type="spellEnd"/>
      <w:r w:rsidRPr="006D3E22">
        <w:rPr>
          <w:bCs/>
          <w:color w:val="0070C0"/>
          <w:sz w:val="16"/>
          <w:szCs w:val="16"/>
        </w:rPr>
        <w:t xml:space="preserve">. Парламент снова требует отчет, на что пошли деньги. Припомнили и «сепаратистские» настроения </w:t>
      </w:r>
      <w:proofErr w:type="spellStart"/>
      <w:r w:rsidRPr="006D3E22">
        <w:rPr>
          <w:bCs/>
          <w:color w:val="0070C0"/>
          <w:sz w:val="16"/>
          <w:szCs w:val="16"/>
        </w:rPr>
        <w:t>Хиршауэра</w:t>
      </w:r>
      <w:proofErr w:type="spellEnd"/>
      <w:r w:rsidRPr="006D3E22">
        <w:rPr>
          <w:bCs/>
          <w:color w:val="0070C0"/>
          <w:sz w:val="16"/>
          <w:szCs w:val="16"/>
        </w:rPr>
        <w:t xml:space="preserve">, так, что в августе 1913 его увольняют и переводят в пехоту, Постоянная инспекция остается без руководителя. Начальником Службы военной аэронавтики назначается генерал Ф. Бернар (F. </w:t>
      </w:r>
      <w:proofErr w:type="spellStart"/>
      <w:r w:rsidRPr="006D3E22">
        <w:rPr>
          <w:bCs/>
          <w:color w:val="0070C0"/>
          <w:sz w:val="16"/>
          <w:szCs w:val="16"/>
        </w:rPr>
        <w:t>Bernard</w:t>
      </w:r>
      <w:proofErr w:type="spellEnd"/>
      <w:r w:rsidRPr="006D3E22">
        <w:rPr>
          <w:bCs/>
          <w:color w:val="0070C0"/>
          <w:sz w:val="16"/>
          <w:szCs w:val="16"/>
        </w:rPr>
        <w:t>). Он — из артиллеристов и, как многие, считает, что будущая война с Германией продлится недолго, поэтому вводит «режим экономии»: были закрыты учебные заведения (оставили только три учебных центра), сокращен личный состав (особенно в аэростатных ротах), прерваны договора с гражданскими летными школами. Все эскадрильи передаются в подчинение командованию соответствующих округов и армий (19791).</w:t>
      </w:r>
    </w:p>
    <w:p w14:paraId="7D454F79" w14:textId="77777777" w:rsidR="002165C2" w:rsidRPr="006D3E22" w:rsidRDefault="002165C2" w:rsidP="006D3E22">
      <w:pPr>
        <w:jc w:val="both"/>
        <w:rPr>
          <w:bCs/>
          <w:color w:val="0070C0"/>
          <w:sz w:val="16"/>
          <w:szCs w:val="16"/>
          <w:shd w:val="clear" w:color="auto" w:fill="FFFFFF"/>
        </w:rPr>
      </w:pPr>
    </w:p>
    <w:p w14:paraId="6706D994"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0CD5F017" w14:textId="77777777" w:rsidR="002165C2" w:rsidRPr="006D3E22" w:rsidRDefault="002165C2" w:rsidP="006D3E22">
      <w:pPr>
        <w:jc w:val="both"/>
        <w:rPr>
          <w:bCs/>
          <w:i/>
          <w:color w:val="000000" w:themeColor="text1"/>
          <w:sz w:val="16"/>
          <w:szCs w:val="16"/>
        </w:rPr>
      </w:pPr>
    </w:p>
    <w:p w14:paraId="0668565C" w14:textId="77777777" w:rsidR="002165C2" w:rsidRPr="006D3E22" w:rsidRDefault="002165C2" w:rsidP="006D3E22">
      <w:pPr>
        <w:jc w:val="both"/>
        <w:rPr>
          <w:bCs/>
          <w:color w:val="000000"/>
          <w:sz w:val="16"/>
          <w:szCs w:val="16"/>
        </w:rPr>
      </w:pPr>
      <w:r w:rsidRPr="006D3E22">
        <w:rPr>
          <w:bCs/>
          <w:color w:val="000000"/>
          <w:sz w:val="16"/>
          <w:szCs w:val="16"/>
        </w:rPr>
        <w:t xml:space="preserve">В январе 1913 г. русская газета «Новое время» на собственные деньги купила один самолет «Фарман VII», подарила его армии Сербии и направила вместе с ним русского летчика </w:t>
      </w:r>
      <w:proofErr w:type="spellStart"/>
      <w:r w:rsidRPr="006D3E22">
        <w:rPr>
          <w:bCs/>
          <w:color w:val="000000"/>
          <w:sz w:val="16"/>
          <w:szCs w:val="16"/>
        </w:rPr>
        <w:t>Кирштаяна</w:t>
      </w:r>
      <w:proofErr w:type="spellEnd"/>
      <w:r w:rsidRPr="006D3E22">
        <w:rPr>
          <w:bCs/>
          <w:color w:val="000000"/>
          <w:sz w:val="16"/>
          <w:szCs w:val="16"/>
        </w:rPr>
        <w:t xml:space="preserve">. В операции по освобождению </w:t>
      </w:r>
      <w:proofErr w:type="spellStart"/>
      <w:r w:rsidRPr="006D3E22">
        <w:rPr>
          <w:bCs/>
          <w:color w:val="000000"/>
          <w:sz w:val="16"/>
          <w:szCs w:val="16"/>
        </w:rPr>
        <w:t>Скадра</w:t>
      </w:r>
      <w:proofErr w:type="spellEnd"/>
      <w:r w:rsidRPr="006D3E22">
        <w:rPr>
          <w:bCs/>
          <w:color w:val="000000"/>
          <w:sz w:val="16"/>
          <w:szCs w:val="16"/>
        </w:rPr>
        <w:t xml:space="preserve"> черногорским войскам оказывали помощь самолеты сербского «приморского аэропланного отряда» («</w:t>
      </w:r>
      <w:proofErr w:type="spellStart"/>
      <w:r w:rsidRPr="006D3E22">
        <w:rPr>
          <w:bCs/>
          <w:color w:val="000000"/>
          <w:sz w:val="16"/>
          <w:szCs w:val="16"/>
        </w:rPr>
        <w:t>приморски</w:t>
      </w:r>
      <w:proofErr w:type="spellEnd"/>
      <w:r w:rsidRPr="006D3E22">
        <w:rPr>
          <w:bCs/>
          <w:color w:val="000000"/>
          <w:sz w:val="16"/>
          <w:szCs w:val="16"/>
        </w:rPr>
        <w:t xml:space="preserve"> </w:t>
      </w:r>
      <w:proofErr w:type="spellStart"/>
      <w:r w:rsidRPr="006D3E22">
        <w:rPr>
          <w:bCs/>
          <w:color w:val="000000"/>
          <w:sz w:val="16"/>
          <w:szCs w:val="16"/>
        </w:rPr>
        <w:t>аероплански</w:t>
      </w:r>
      <w:proofErr w:type="spellEnd"/>
      <w:r w:rsidRPr="006D3E22">
        <w:rPr>
          <w:bCs/>
          <w:color w:val="000000"/>
          <w:sz w:val="16"/>
          <w:szCs w:val="16"/>
        </w:rPr>
        <w:t xml:space="preserve"> </w:t>
      </w:r>
      <w:proofErr w:type="spellStart"/>
      <w:r w:rsidRPr="006D3E22">
        <w:rPr>
          <w:bCs/>
          <w:color w:val="000000"/>
          <w:sz w:val="16"/>
          <w:szCs w:val="16"/>
        </w:rPr>
        <w:t>одред</w:t>
      </w:r>
      <w:proofErr w:type="spellEnd"/>
      <w:r w:rsidRPr="006D3E22">
        <w:rPr>
          <w:bCs/>
          <w:color w:val="000000"/>
          <w:sz w:val="16"/>
          <w:szCs w:val="16"/>
        </w:rPr>
        <w:t xml:space="preserve">»), В трагический день 20 марта 1913 г. в пробном полете разбился Михайло Петрович – первая жертва сербской авиации. Три сербских </w:t>
      </w:r>
      <w:proofErr w:type="spellStart"/>
      <w:r w:rsidRPr="006D3E22">
        <w:rPr>
          <w:bCs/>
          <w:color w:val="000000"/>
          <w:sz w:val="16"/>
          <w:szCs w:val="16"/>
        </w:rPr>
        <w:t>смолета</w:t>
      </w:r>
      <w:proofErr w:type="spellEnd"/>
      <w:r w:rsidRPr="006D3E22">
        <w:rPr>
          <w:bCs/>
          <w:color w:val="000000"/>
          <w:sz w:val="16"/>
          <w:szCs w:val="16"/>
        </w:rPr>
        <w:t xml:space="preserve"> принимали участие во И-й балканской войне, производя разведку позиций болгарских войск.</w:t>
      </w:r>
    </w:p>
    <w:p w14:paraId="6BC5BD25" w14:textId="77777777" w:rsidR="002165C2" w:rsidRPr="006D3E22" w:rsidRDefault="002165C2" w:rsidP="006D3E22">
      <w:pPr>
        <w:jc w:val="both"/>
        <w:rPr>
          <w:bCs/>
          <w:color w:val="000000"/>
          <w:sz w:val="16"/>
          <w:szCs w:val="16"/>
        </w:rPr>
      </w:pPr>
    </w:p>
    <w:p w14:paraId="3D266FDA" w14:textId="77777777" w:rsidR="000E6189" w:rsidRPr="006D3E22" w:rsidRDefault="000E6189" w:rsidP="006D3E22">
      <w:pPr>
        <w:jc w:val="both"/>
        <w:rPr>
          <w:bCs/>
          <w:i/>
          <w:color w:val="000000" w:themeColor="text1"/>
          <w:sz w:val="16"/>
          <w:szCs w:val="16"/>
        </w:rPr>
      </w:pPr>
      <w:r w:rsidRPr="006D3E22">
        <w:rPr>
          <w:bCs/>
          <w:i/>
          <w:color w:val="000000" w:themeColor="text1"/>
          <w:sz w:val="16"/>
          <w:szCs w:val="16"/>
        </w:rPr>
        <w:t>Внешняя политика:</w:t>
      </w:r>
    </w:p>
    <w:p w14:paraId="069DC8E7" w14:textId="77777777" w:rsidR="000E6189" w:rsidRPr="006D3E22" w:rsidRDefault="000E6189" w:rsidP="006D3E22">
      <w:pPr>
        <w:jc w:val="both"/>
        <w:rPr>
          <w:bCs/>
          <w:i/>
          <w:color w:val="000000" w:themeColor="text1"/>
          <w:sz w:val="16"/>
          <w:szCs w:val="16"/>
        </w:rPr>
      </w:pPr>
    </w:p>
    <w:p w14:paraId="6E30FD10" w14:textId="77777777" w:rsidR="000E6189" w:rsidRPr="006D3E22" w:rsidRDefault="000E6189" w:rsidP="006D3E22">
      <w:pPr>
        <w:pStyle w:val="a3"/>
        <w:rPr>
          <w:bCs/>
          <w:color w:val="000000" w:themeColor="text1"/>
          <w:sz w:val="16"/>
          <w:szCs w:val="16"/>
          <w:lang w:val="ru-RU"/>
        </w:rPr>
      </w:pPr>
      <w:r w:rsidRPr="006D3E22">
        <w:rPr>
          <w:bCs/>
          <w:color w:val="000000" w:themeColor="text1"/>
          <w:sz w:val="16"/>
          <w:szCs w:val="16"/>
          <w:lang w:val="ru-RU"/>
        </w:rPr>
        <w:t>В январе 1913 г. русская газета «Новое время» на собственные деньги купила один самолет «Фор</w:t>
      </w:r>
      <w:r w:rsidRPr="006D3E22">
        <w:rPr>
          <w:bCs/>
          <w:color w:val="000000" w:themeColor="text1"/>
          <w:sz w:val="16"/>
          <w:szCs w:val="16"/>
          <w:lang w:val="ru-RU"/>
        </w:rPr>
        <w:softHyphen/>
        <w:t>ман VII», подарила его армии Сер</w:t>
      </w:r>
      <w:r w:rsidRPr="006D3E22">
        <w:rPr>
          <w:bCs/>
          <w:color w:val="000000" w:themeColor="text1"/>
          <w:sz w:val="16"/>
          <w:szCs w:val="16"/>
          <w:lang w:val="ru-RU"/>
        </w:rPr>
        <w:softHyphen/>
        <w:t xml:space="preserve">бии и направила вместе с ним русского летчика </w:t>
      </w:r>
      <w:proofErr w:type="spellStart"/>
      <w:r w:rsidRPr="006D3E22">
        <w:rPr>
          <w:bCs/>
          <w:color w:val="000000" w:themeColor="text1"/>
          <w:sz w:val="16"/>
          <w:szCs w:val="16"/>
          <w:lang w:val="ru-RU"/>
        </w:rPr>
        <w:t>Кирштаяна</w:t>
      </w:r>
      <w:proofErr w:type="spellEnd"/>
      <w:r w:rsidRPr="006D3E22">
        <w:rPr>
          <w:bCs/>
          <w:color w:val="000000" w:themeColor="text1"/>
          <w:sz w:val="16"/>
          <w:szCs w:val="16"/>
          <w:lang w:val="ru-RU"/>
        </w:rPr>
        <w:t xml:space="preserve">. В операции по освобождению </w:t>
      </w:r>
      <w:proofErr w:type="spellStart"/>
      <w:r w:rsidRPr="006D3E22">
        <w:rPr>
          <w:bCs/>
          <w:color w:val="000000" w:themeColor="text1"/>
          <w:sz w:val="16"/>
          <w:szCs w:val="16"/>
          <w:lang w:val="ru-RU"/>
        </w:rPr>
        <w:t>Скадра</w:t>
      </w:r>
      <w:proofErr w:type="spellEnd"/>
      <w:r w:rsidRPr="006D3E22">
        <w:rPr>
          <w:bCs/>
          <w:color w:val="000000" w:themeColor="text1"/>
          <w:sz w:val="16"/>
          <w:szCs w:val="16"/>
          <w:lang w:val="ru-RU"/>
        </w:rPr>
        <w:t xml:space="preserve"> черногорским войскам оказыва</w:t>
      </w:r>
      <w:r w:rsidRPr="006D3E22">
        <w:rPr>
          <w:bCs/>
          <w:color w:val="000000" w:themeColor="text1"/>
          <w:sz w:val="16"/>
          <w:szCs w:val="16"/>
          <w:lang w:val="ru-RU"/>
        </w:rPr>
        <w:softHyphen/>
        <w:t>ли помощь самолеты сербского «приморского аэропланного отря</w:t>
      </w:r>
      <w:r w:rsidRPr="006D3E22">
        <w:rPr>
          <w:bCs/>
          <w:color w:val="000000" w:themeColor="text1"/>
          <w:sz w:val="16"/>
          <w:szCs w:val="16"/>
          <w:lang w:val="ru-RU"/>
        </w:rPr>
        <w:softHyphen/>
        <w:t>да» («</w:t>
      </w:r>
      <w:proofErr w:type="spellStart"/>
      <w:r w:rsidRPr="006D3E22">
        <w:rPr>
          <w:bCs/>
          <w:color w:val="000000" w:themeColor="text1"/>
          <w:sz w:val="16"/>
          <w:szCs w:val="16"/>
          <w:lang w:val="ru-RU"/>
        </w:rPr>
        <w:t>приморски</w:t>
      </w:r>
      <w:proofErr w:type="spellEnd"/>
      <w:r w:rsidRPr="006D3E22">
        <w:rPr>
          <w:bCs/>
          <w:color w:val="000000" w:themeColor="text1"/>
          <w:sz w:val="16"/>
          <w:szCs w:val="16"/>
          <w:lang w:val="ru-RU"/>
        </w:rPr>
        <w:t xml:space="preserve"> </w:t>
      </w:r>
      <w:proofErr w:type="spellStart"/>
      <w:r w:rsidRPr="006D3E22">
        <w:rPr>
          <w:bCs/>
          <w:color w:val="000000" w:themeColor="text1"/>
          <w:sz w:val="16"/>
          <w:szCs w:val="16"/>
          <w:lang w:val="ru-RU"/>
        </w:rPr>
        <w:t>аероплански</w:t>
      </w:r>
      <w:proofErr w:type="spellEnd"/>
      <w:r w:rsidRPr="006D3E22">
        <w:rPr>
          <w:bCs/>
          <w:color w:val="000000" w:themeColor="text1"/>
          <w:sz w:val="16"/>
          <w:szCs w:val="16"/>
          <w:lang w:val="ru-RU"/>
        </w:rPr>
        <w:t xml:space="preserve"> од- </w:t>
      </w:r>
      <w:proofErr w:type="spellStart"/>
      <w:r w:rsidRPr="006D3E22">
        <w:rPr>
          <w:bCs/>
          <w:color w:val="000000" w:themeColor="text1"/>
          <w:sz w:val="16"/>
          <w:szCs w:val="16"/>
          <w:lang w:val="ru-RU"/>
        </w:rPr>
        <w:t>ред</w:t>
      </w:r>
      <w:proofErr w:type="spellEnd"/>
      <w:r w:rsidRPr="006D3E22">
        <w:rPr>
          <w:bCs/>
          <w:color w:val="000000" w:themeColor="text1"/>
          <w:sz w:val="16"/>
          <w:szCs w:val="16"/>
          <w:lang w:val="ru-RU"/>
        </w:rPr>
        <w:t>»). В трагический день 20 марта 1913 г. в пробном полете разбился Михайло Петрович - первая жерт</w:t>
      </w:r>
      <w:r w:rsidRPr="006D3E22">
        <w:rPr>
          <w:bCs/>
          <w:color w:val="000000" w:themeColor="text1"/>
          <w:sz w:val="16"/>
          <w:szCs w:val="16"/>
          <w:lang w:val="ru-RU"/>
        </w:rPr>
        <w:softHyphen/>
        <w:t>ва сербской авиации. Три сербс</w:t>
      </w:r>
      <w:r w:rsidRPr="006D3E22">
        <w:rPr>
          <w:bCs/>
          <w:color w:val="000000" w:themeColor="text1"/>
          <w:sz w:val="16"/>
          <w:szCs w:val="16"/>
          <w:lang w:val="ru-RU"/>
        </w:rPr>
        <w:softHyphen/>
        <w:t xml:space="preserve">ких </w:t>
      </w:r>
      <w:proofErr w:type="spellStart"/>
      <w:r w:rsidRPr="006D3E22">
        <w:rPr>
          <w:bCs/>
          <w:color w:val="000000" w:themeColor="text1"/>
          <w:sz w:val="16"/>
          <w:szCs w:val="16"/>
          <w:lang w:val="ru-RU"/>
        </w:rPr>
        <w:t>смолета</w:t>
      </w:r>
      <w:proofErr w:type="spellEnd"/>
      <w:r w:rsidRPr="006D3E22">
        <w:rPr>
          <w:bCs/>
          <w:color w:val="000000" w:themeColor="text1"/>
          <w:sz w:val="16"/>
          <w:szCs w:val="16"/>
          <w:lang w:val="ru-RU"/>
        </w:rPr>
        <w:t xml:space="preserve"> принимали участие во 11-й балканской войне, производя разведку позиций болгарских войск.</w:t>
      </w:r>
    </w:p>
    <w:p w14:paraId="68694306" w14:textId="77777777" w:rsidR="000E6189" w:rsidRPr="006D3E22" w:rsidRDefault="000E6189" w:rsidP="006D3E22">
      <w:pPr>
        <w:pStyle w:val="a3"/>
        <w:rPr>
          <w:bCs/>
          <w:color w:val="000000" w:themeColor="text1"/>
          <w:sz w:val="16"/>
          <w:szCs w:val="16"/>
          <w:lang w:val="ru-RU"/>
        </w:rPr>
      </w:pPr>
      <w:r w:rsidRPr="006D3E22">
        <w:rPr>
          <w:bCs/>
          <w:color w:val="000000" w:themeColor="text1"/>
          <w:sz w:val="16"/>
          <w:szCs w:val="16"/>
          <w:lang w:val="ru-RU"/>
        </w:rPr>
        <w:t>Истощенная двумя балканскими войнами сербская армия дождалась 1914 г., а вместе с ним и Мировой войны. Тем не менее, сербская ар</w:t>
      </w:r>
      <w:r w:rsidRPr="006D3E22">
        <w:rPr>
          <w:bCs/>
          <w:color w:val="000000" w:themeColor="text1"/>
          <w:sz w:val="16"/>
          <w:szCs w:val="16"/>
          <w:lang w:val="ru-RU"/>
        </w:rPr>
        <w:softHyphen/>
        <w:t>мия была оснащена самым совре</w:t>
      </w:r>
      <w:r w:rsidRPr="006D3E22">
        <w:rPr>
          <w:bCs/>
          <w:color w:val="000000" w:themeColor="text1"/>
          <w:sz w:val="16"/>
          <w:szCs w:val="16"/>
          <w:lang w:val="ru-RU"/>
        </w:rPr>
        <w:softHyphen/>
        <w:t>менным вооружением. К примеру, артиллерия Сербии по качеству превосходила австро-венгерскую. Проблема заключалась в числен</w:t>
      </w:r>
      <w:r w:rsidRPr="006D3E22">
        <w:rPr>
          <w:bCs/>
          <w:color w:val="000000" w:themeColor="text1"/>
          <w:sz w:val="16"/>
          <w:szCs w:val="16"/>
          <w:lang w:val="ru-RU"/>
        </w:rPr>
        <w:softHyphen/>
        <w:t>ном превосходстве противника. А вот авиация Сербии представляла собой тогда символическую силу - всего семь изношенных самолетов. Главные союзники Сербии - Фран</w:t>
      </w:r>
      <w:r w:rsidRPr="006D3E22">
        <w:rPr>
          <w:bCs/>
          <w:color w:val="000000" w:themeColor="text1"/>
          <w:sz w:val="16"/>
          <w:szCs w:val="16"/>
          <w:lang w:val="ru-RU"/>
        </w:rPr>
        <w:softHyphen/>
        <w:t>ция и Россия - сначала не хотели поставлять Сербии самолеты, отда</w:t>
      </w:r>
      <w:r w:rsidRPr="006D3E22">
        <w:rPr>
          <w:bCs/>
          <w:color w:val="000000" w:themeColor="text1"/>
          <w:sz w:val="16"/>
          <w:szCs w:val="16"/>
          <w:lang w:val="ru-RU"/>
        </w:rPr>
        <w:softHyphen/>
        <w:t>вая приоритет снабжению соб</w:t>
      </w:r>
      <w:r w:rsidRPr="006D3E22">
        <w:rPr>
          <w:bCs/>
          <w:color w:val="000000" w:themeColor="text1"/>
          <w:sz w:val="16"/>
          <w:szCs w:val="16"/>
          <w:lang w:val="ru-RU"/>
        </w:rPr>
        <w:softHyphen/>
        <w:t>ственных армий. Французы в пер</w:t>
      </w:r>
      <w:r w:rsidRPr="006D3E22">
        <w:rPr>
          <w:bCs/>
          <w:color w:val="000000" w:themeColor="text1"/>
          <w:sz w:val="16"/>
          <w:szCs w:val="16"/>
          <w:lang w:val="ru-RU"/>
        </w:rPr>
        <w:softHyphen/>
        <w:t>вые девять месяцев войны отказы</w:t>
      </w:r>
      <w:r w:rsidRPr="006D3E22">
        <w:rPr>
          <w:bCs/>
          <w:color w:val="000000" w:themeColor="text1"/>
          <w:sz w:val="16"/>
          <w:szCs w:val="16"/>
          <w:lang w:val="ru-RU"/>
        </w:rPr>
        <w:softHyphen/>
        <w:t>вались передавать Сербии 12 за</w:t>
      </w:r>
      <w:r w:rsidRPr="006D3E22">
        <w:rPr>
          <w:bCs/>
          <w:color w:val="000000" w:themeColor="text1"/>
          <w:sz w:val="16"/>
          <w:szCs w:val="16"/>
          <w:lang w:val="ru-RU"/>
        </w:rPr>
        <w:softHyphen/>
        <w:t>казанных самолетов, хотя сербы уже оплатили их постройку. Царс</w:t>
      </w:r>
      <w:r w:rsidRPr="006D3E22">
        <w:rPr>
          <w:bCs/>
          <w:color w:val="000000" w:themeColor="text1"/>
          <w:sz w:val="16"/>
          <w:szCs w:val="16"/>
          <w:lang w:val="ru-RU"/>
        </w:rPr>
        <w:softHyphen/>
        <w:t>кая Россия не предоставила само</w:t>
      </w:r>
      <w:r w:rsidRPr="006D3E22">
        <w:rPr>
          <w:bCs/>
          <w:color w:val="000000" w:themeColor="text1"/>
          <w:sz w:val="16"/>
          <w:szCs w:val="16"/>
          <w:lang w:val="ru-RU"/>
        </w:rPr>
        <w:softHyphen/>
        <w:t>летов, зато одобрила выделение кредита на сумму в 6 млн. рублей на покупку Сербией самолетов в других государствах.</w:t>
      </w:r>
    </w:p>
    <w:p w14:paraId="293D32E5" w14:textId="77777777" w:rsidR="000E6189" w:rsidRPr="006D3E22" w:rsidRDefault="000E6189" w:rsidP="006D3E22">
      <w:pPr>
        <w:pStyle w:val="a3"/>
        <w:rPr>
          <w:bCs/>
          <w:color w:val="000000" w:themeColor="text1"/>
          <w:sz w:val="16"/>
          <w:szCs w:val="16"/>
          <w:lang w:val="ru-RU"/>
        </w:rPr>
      </w:pPr>
      <w:r w:rsidRPr="006D3E22">
        <w:rPr>
          <w:bCs/>
          <w:color w:val="000000" w:themeColor="text1"/>
          <w:sz w:val="16"/>
          <w:szCs w:val="16"/>
          <w:lang w:val="ru-RU"/>
        </w:rPr>
        <w:t>Важную для сербской армии ин</w:t>
      </w:r>
      <w:r w:rsidRPr="006D3E22">
        <w:rPr>
          <w:bCs/>
          <w:color w:val="000000" w:themeColor="text1"/>
          <w:sz w:val="16"/>
          <w:szCs w:val="16"/>
          <w:lang w:val="ru-RU"/>
        </w:rPr>
        <w:softHyphen/>
        <w:t xml:space="preserve">формацию в сражении на </w:t>
      </w:r>
      <w:proofErr w:type="spellStart"/>
      <w:r w:rsidRPr="006D3E22">
        <w:rPr>
          <w:bCs/>
          <w:color w:val="000000" w:themeColor="text1"/>
          <w:sz w:val="16"/>
          <w:szCs w:val="16"/>
          <w:lang w:val="ru-RU"/>
        </w:rPr>
        <w:t>Цере</w:t>
      </w:r>
      <w:proofErr w:type="spellEnd"/>
      <w:r w:rsidRPr="006D3E22">
        <w:rPr>
          <w:bCs/>
          <w:color w:val="000000" w:themeColor="text1"/>
          <w:sz w:val="16"/>
          <w:szCs w:val="16"/>
          <w:lang w:val="ru-RU"/>
        </w:rPr>
        <w:t xml:space="preserve"> дал экипаж сербского самолета «Бле</w:t>
      </w:r>
      <w:r w:rsidRPr="006D3E22">
        <w:rPr>
          <w:bCs/>
          <w:color w:val="000000" w:themeColor="text1"/>
          <w:sz w:val="16"/>
          <w:szCs w:val="16"/>
          <w:lang w:val="ru-RU"/>
        </w:rPr>
        <w:softHyphen/>
        <w:t>рио». Речи о ключевом вкладе авиа</w:t>
      </w:r>
      <w:r w:rsidRPr="006D3E22">
        <w:rPr>
          <w:bCs/>
          <w:color w:val="000000" w:themeColor="text1"/>
          <w:sz w:val="16"/>
          <w:szCs w:val="16"/>
          <w:lang w:val="ru-RU"/>
        </w:rPr>
        <w:softHyphen/>
        <w:t xml:space="preserve">ции в победы сербов при </w:t>
      </w:r>
      <w:proofErr w:type="spellStart"/>
      <w:r w:rsidRPr="006D3E22">
        <w:rPr>
          <w:bCs/>
          <w:color w:val="000000" w:themeColor="text1"/>
          <w:sz w:val="16"/>
          <w:szCs w:val="16"/>
          <w:lang w:val="ru-RU"/>
        </w:rPr>
        <w:t>Цере</w:t>
      </w:r>
      <w:proofErr w:type="spellEnd"/>
      <w:r w:rsidRPr="006D3E22">
        <w:rPr>
          <w:bCs/>
          <w:color w:val="000000" w:themeColor="text1"/>
          <w:sz w:val="16"/>
          <w:szCs w:val="16"/>
          <w:lang w:val="ru-RU"/>
        </w:rPr>
        <w:t xml:space="preserve"> и </w:t>
      </w:r>
      <w:proofErr w:type="spellStart"/>
      <w:r w:rsidRPr="006D3E22">
        <w:rPr>
          <w:bCs/>
          <w:color w:val="000000" w:themeColor="text1"/>
          <w:sz w:val="16"/>
          <w:szCs w:val="16"/>
          <w:lang w:val="ru-RU"/>
        </w:rPr>
        <w:t>Колубари</w:t>
      </w:r>
      <w:proofErr w:type="spellEnd"/>
      <w:r w:rsidRPr="006D3E22">
        <w:rPr>
          <w:bCs/>
          <w:color w:val="000000" w:themeColor="text1"/>
          <w:sz w:val="16"/>
          <w:szCs w:val="16"/>
          <w:lang w:val="ru-RU"/>
        </w:rPr>
        <w:t xml:space="preserve"> идти, конечно, не может, но летчики продемонстрировали отменную храбрость, искусство и верность долгу. Появление в небе своих самолетов оказывало силь</w:t>
      </w:r>
      <w:r w:rsidRPr="006D3E22">
        <w:rPr>
          <w:bCs/>
          <w:color w:val="000000" w:themeColor="text1"/>
          <w:sz w:val="16"/>
          <w:szCs w:val="16"/>
          <w:lang w:val="ru-RU"/>
        </w:rPr>
        <w:softHyphen/>
        <w:t>ный психологический эффект на сер</w:t>
      </w:r>
      <w:r w:rsidRPr="006D3E22">
        <w:rPr>
          <w:bCs/>
          <w:color w:val="000000" w:themeColor="text1"/>
          <w:sz w:val="16"/>
          <w:szCs w:val="16"/>
          <w:lang w:val="ru-RU"/>
        </w:rPr>
        <w:softHyphen/>
        <w:t>бские войска. В августе и декабре 1914 г. удалось захватить несколь</w:t>
      </w:r>
      <w:r w:rsidRPr="006D3E22">
        <w:rPr>
          <w:bCs/>
          <w:color w:val="000000" w:themeColor="text1"/>
          <w:sz w:val="16"/>
          <w:szCs w:val="16"/>
          <w:lang w:val="ru-RU"/>
        </w:rPr>
        <w:softHyphen/>
        <w:t xml:space="preserve">ко австро-венгерских самолетов </w:t>
      </w:r>
      <w:proofErr w:type="spellStart"/>
      <w:r w:rsidRPr="006D3E22">
        <w:rPr>
          <w:bCs/>
          <w:color w:val="000000" w:themeColor="text1"/>
          <w:sz w:val="16"/>
          <w:szCs w:val="16"/>
          <w:lang w:val="ru-RU"/>
        </w:rPr>
        <w:t>ЬоНпег</w:t>
      </w:r>
      <w:proofErr w:type="spellEnd"/>
      <w:r w:rsidRPr="006D3E22">
        <w:rPr>
          <w:bCs/>
          <w:color w:val="000000" w:themeColor="text1"/>
          <w:sz w:val="16"/>
          <w:szCs w:val="16"/>
          <w:lang w:val="ru-RU"/>
        </w:rPr>
        <w:t xml:space="preserve"> В.1 В11В, выполнивших вынуж</w:t>
      </w:r>
      <w:r w:rsidRPr="006D3E22">
        <w:rPr>
          <w:bCs/>
          <w:color w:val="000000" w:themeColor="text1"/>
          <w:sz w:val="16"/>
          <w:szCs w:val="16"/>
          <w:lang w:val="ru-RU"/>
        </w:rPr>
        <w:softHyphen/>
        <w:t>денные посадки в результате по</w:t>
      </w:r>
      <w:r w:rsidRPr="006D3E22">
        <w:rPr>
          <w:bCs/>
          <w:color w:val="000000" w:themeColor="text1"/>
          <w:sz w:val="16"/>
          <w:szCs w:val="16"/>
          <w:lang w:val="ru-RU"/>
        </w:rPr>
        <w:softHyphen/>
        <w:t>вреждений, полученных от огня ар</w:t>
      </w:r>
      <w:r w:rsidRPr="006D3E22">
        <w:rPr>
          <w:bCs/>
          <w:color w:val="000000" w:themeColor="text1"/>
          <w:sz w:val="16"/>
          <w:szCs w:val="16"/>
          <w:lang w:val="ru-RU"/>
        </w:rPr>
        <w:softHyphen/>
        <w:t>тиллерии. Первый воздушный бой состоялся 27 августа 1914 г. Тогда один вооруженный австрийский са</w:t>
      </w:r>
      <w:r w:rsidRPr="006D3E22">
        <w:rPr>
          <w:bCs/>
          <w:color w:val="000000" w:themeColor="text1"/>
          <w:sz w:val="16"/>
          <w:szCs w:val="16"/>
          <w:lang w:val="ru-RU"/>
        </w:rPr>
        <w:softHyphen/>
        <w:t>молет атаковал невооруженный сербский аэроплан, но его летчик Миодраг Томич сумел уйти от не</w:t>
      </w:r>
      <w:r w:rsidRPr="006D3E22">
        <w:rPr>
          <w:bCs/>
          <w:color w:val="000000" w:themeColor="text1"/>
          <w:sz w:val="16"/>
          <w:szCs w:val="16"/>
          <w:lang w:val="ru-RU"/>
        </w:rPr>
        <w:softHyphen/>
        <w:t>приятеля. Наконец, спустя девять месяцев правительство Франции направило в Сербию свою эскад</w:t>
      </w:r>
      <w:r w:rsidRPr="006D3E22">
        <w:rPr>
          <w:bCs/>
          <w:color w:val="000000" w:themeColor="text1"/>
          <w:sz w:val="16"/>
          <w:szCs w:val="16"/>
          <w:lang w:val="ru-RU"/>
        </w:rPr>
        <w:softHyphen/>
        <w:t>рилью МР-93 из 12 самолетов «Фарман» МР. 11 (пять из них позже подарили сербской армии) и при</w:t>
      </w:r>
      <w:r w:rsidRPr="006D3E22">
        <w:rPr>
          <w:bCs/>
          <w:color w:val="000000" w:themeColor="text1"/>
          <w:sz w:val="16"/>
          <w:szCs w:val="16"/>
          <w:lang w:val="ru-RU"/>
        </w:rPr>
        <w:softHyphen/>
        <w:t>мерно сто военнослужащих. Пер</w:t>
      </w:r>
      <w:r w:rsidRPr="006D3E22">
        <w:rPr>
          <w:bCs/>
          <w:color w:val="000000" w:themeColor="text1"/>
          <w:sz w:val="16"/>
          <w:szCs w:val="16"/>
          <w:lang w:val="ru-RU"/>
        </w:rPr>
        <w:softHyphen/>
        <w:t>вая сербская авиашкола была со</w:t>
      </w:r>
      <w:r w:rsidRPr="006D3E22">
        <w:rPr>
          <w:bCs/>
          <w:color w:val="000000" w:themeColor="text1"/>
          <w:sz w:val="16"/>
          <w:szCs w:val="16"/>
          <w:lang w:val="ru-RU"/>
        </w:rPr>
        <w:softHyphen/>
        <w:t>здана в 1915 г., но сложное воен</w:t>
      </w:r>
      <w:r w:rsidRPr="006D3E22">
        <w:rPr>
          <w:bCs/>
          <w:color w:val="000000" w:themeColor="text1"/>
          <w:sz w:val="16"/>
          <w:szCs w:val="16"/>
          <w:lang w:val="ru-RU"/>
        </w:rPr>
        <w:softHyphen/>
        <w:t>ное положение, в котором</w:t>
      </w:r>
      <w:r w:rsidRPr="006D3E22">
        <w:rPr>
          <w:rStyle w:val="135pt25"/>
          <w:rFonts w:ascii="Times New Roman" w:hAnsi="Times New Roman"/>
          <w:bCs/>
          <w:color w:val="000000" w:themeColor="text1"/>
          <w:szCs w:val="16"/>
          <w:lang w:val="ru-RU"/>
        </w:rPr>
        <w:t xml:space="preserve"> </w:t>
      </w:r>
      <w:r w:rsidRPr="006D3E22">
        <w:rPr>
          <w:rStyle w:val="135pt25"/>
          <w:rFonts w:ascii="Times New Roman" w:hAnsi="Times New Roman"/>
          <w:bCs/>
          <w:color w:val="000000" w:themeColor="text1"/>
          <w:sz w:val="16"/>
          <w:szCs w:val="16"/>
          <w:lang w:val="ru-RU"/>
        </w:rPr>
        <w:t>оказа</w:t>
      </w:r>
      <w:r w:rsidRPr="006D3E22">
        <w:rPr>
          <w:bCs/>
          <w:color w:val="000000" w:themeColor="text1"/>
          <w:sz w:val="16"/>
          <w:szCs w:val="16"/>
          <w:lang w:val="ru-RU"/>
        </w:rPr>
        <w:t>лась Сербия, воспрепятствовало ее дальнейшей работе. Франция пе</w:t>
      </w:r>
      <w:r w:rsidRPr="006D3E22">
        <w:rPr>
          <w:bCs/>
          <w:color w:val="000000" w:themeColor="text1"/>
          <w:sz w:val="16"/>
          <w:szCs w:val="16"/>
          <w:lang w:val="ru-RU"/>
        </w:rPr>
        <w:softHyphen/>
        <w:t>редала два уже не новых самолета «Блерио» XI, которые в Сербии по</w:t>
      </w:r>
      <w:r w:rsidRPr="006D3E22">
        <w:rPr>
          <w:bCs/>
          <w:color w:val="000000" w:themeColor="text1"/>
          <w:sz w:val="16"/>
          <w:szCs w:val="16"/>
          <w:lang w:val="ru-RU"/>
        </w:rPr>
        <w:softHyphen/>
        <w:t>лучили собственные имена «</w:t>
      </w:r>
      <w:proofErr w:type="spellStart"/>
      <w:r w:rsidRPr="006D3E22">
        <w:rPr>
          <w:bCs/>
          <w:color w:val="000000" w:themeColor="text1"/>
          <w:sz w:val="16"/>
          <w:szCs w:val="16"/>
          <w:lang w:val="ru-RU"/>
        </w:rPr>
        <w:t>Олуй</w:t>
      </w:r>
      <w:proofErr w:type="spellEnd"/>
      <w:r w:rsidRPr="006D3E22">
        <w:rPr>
          <w:bCs/>
          <w:color w:val="000000" w:themeColor="text1"/>
          <w:sz w:val="16"/>
          <w:szCs w:val="16"/>
          <w:lang w:val="ru-RU"/>
        </w:rPr>
        <w:t>» и «Вихор» (буря и вихрь). «</w:t>
      </w:r>
      <w:proofErr w:type="spellStart"/>
      <w:r w:rsidRPr="006D3E22">
        <w:rPr>
          <w:bCs/>
          <w:color w:val="000000" w:themeColor="text1"/>
          <w:sz w:val="16"/>
          <w:szCs w:val="16"/>
          <w:lang w:val="ru-RU"/>
        </w:rPr>
        <w:t>Олуй</w:t>
      </w:r>
      <w:proofErr w:type="spellEnd"/>
      <w:r w:rsidRPr="006D3E22">
        <w:rPr>
          <w:bCs/>
          <w:color w:val="000000" w:themeColor="text1"/>
          <w:sz w:val="16"/>
          <w:szCs w:val="16"/>
          <w:lang w:val="ru-RU"/>
        </w:rPr>
        <w:t>» был первым сербским боевым са</w:t>
      </w:r>
      <w:r w:rsidRPr="006D3E22">
        <w:rPr>
          <w:bCs/>
          <w:color w:val="000000" w:themeColor="text1"/>
          <w:sz w:val="16"/>
          <w:szCs w:val="16"/>
          <w:lang w:val="ru-RU"/>
        </w:rPr>
        <w:softHyphen/>
        <w:t>молетом - на нем установили пу</w:t>
      </w:r>
      <w:r w:rsidRPr="006D3E22">
        <w:rPr>
          <w:bCs/>
          <w:color w:val="000000" w:themeColor="text1"/>
          <w:sz w:val="16"/>
          <w:szCs w:val="16"/>
          <w:lang w:val="ru-RU"/>
        </w:rPr>
        <w:softHyphen/>
        <w:t>лемет 5сНу/агс1о5е М.08. Трофеями сербов в 1915 г. стали один турец</w:t>
      </w:r>
      <w:r w:rsidRPr="006D3E22">
        <w:rPr>
          <w:bCs/>
          <w:color w:val="000000" w:themeColor="text1"/>
          <w:sz w:val="16"/>
          <w:szCs w:val="16"/>
          <w:lang w:val="ru-RU"/>
        </w:rPr>
        <w:softHyphen/>
        <w:t>кий «Блерио» и один австро-венгер</w:t>
      </w:r>
      <w:r w:rsidRPr="006D3E22">
        <w:rPr>
          <w:bCs/>
          <w:color w:val="000000" w:themeColor="text1"/>
          <w:sz w:val="16"/>
          <w:szCs w:val="16"/>
          <w:lang w:val="ru-RU"/>
        </w:rPr>
        <w:softHyphen/>
        <w:t>ский «Авиатик». 2 августа 1915 г. сербы выполнили первый полет на бомбометание. Экипаж сбросил не</w:t>
      </w:r>
      <w:r w:rsidRPr="006D3E22">
        <w:rPr>
          <w:bCs/>
          <w:color w:val="000000" w:themeColor="text1"/>
          <w:sz w:val="16"/>
          <w:szCs w:val="16"/>
          <w:lang w:val="ru-RU"/>
        </w:rPr>
        <w:softHyphen/>
        <w:t>большие бомбы и стрелы на колон</w:t>
      </w:r>
      <w:r w:rsidRPr="006D3E22">
        <w:rPr>
          <w:bCs/>
          <w:color w:val="000000" w:themeColor="text1"/>
          <w:sz w:val="16"/>
          <w:szCs w:val="16"/>
          <w:lang w:val="ru-RU"/>
        </w:rPr>
        <w:softHyphen/>
        <w:t>ну неприятельских войск. Из России поступили два воздушных шара по</w:t>
      </w:r>
      <w:r w:rsidRPr="006D3E22">
        <w:rPr>
          <w:bCs/>
          <w:color w:val="000000" w:themeColor="text1"/>
          <w:sz w:val="16"/>
          <w:szCs w:val="16"/>
          <w:lang w:val="ru-RU"/>
        </w:rPr>
        <w:softHyphen/>
        <w:t>стройки фирмы «Треугольник» и семь артиллерийских батарей, включая одну зенитную с пушками калибра 76 мм. Эта батарея, положившая начало ПВО Сербии, 15 августа 1915 г. сбив австро-венгерский аэроплан; до конца войны батарея сбил еще два неприятельских са</w:t>
      </w:r>
      <w:r w:rsidRPr="006D3E22">
        <w:rPr>
          <w:bCs/>
          <w:color w:val="000000" w:themeColor="text1"/>
          <w:sz w:val="16"/>
          <w:szCs w:val="16"/>
          <w:lang w:val="ru-RU"/>
        </w:rPr>
        <w:softHyphen/>
        <w:t>молета. В это же время для стрель</w:t>
      </w:r>
      <w:r w:rsidRPr="006D3E22">
        <w:rPr>
          <w:bCs/>
          <w:color w:val="000000" w:themeColor="text1"/>
          <w:sz w:val="16"/>
          <w:szCs w:val="16"/>
          <w:lang w:val="ru-RU"/>
        </w:rPr>
        <w:softHyphen/>
        <w:t>бы по воздушным целям адаптиро</w:t>
      </w:r>
      <w:r w:rsidRPr="006D3E22">
        <w:rPr>
          <w:bCs/>
          <w:color w:val="000000" w:themeColor="text1"/>
          <w:sz w:val="16"/>
          <w:szCs w:val="16"/>
          <w:lang w:val="ru-RU"/>
        </w:rPr>
        <w:softHyphen/>
        <w:t>вали несколько полевых орудий. Из- за драматичного ухудшения ситуа</w:t>
      </w:r>
      <w:r w:rsidRPr="006D3E22">
        <w:rPr>
          <w:bCs/>
          <w:color w:val="000000" w:themeColor="text1"/>
          <w:sz w:val="16"/>
          <w:szCs w:val="16"/>
          <w:lang w:val="ru-RU"/>
        </w:rPr>
        <w:softHyphen/>
        <w:t xml:space="preserve">ции на Балканском театре военных действий в конце 1915 г., король принял решение </w:t>
      </w:r>
      <w:proofErr w:type="spellStart"/>
      <w:r w:rsidRPr="006D3E22">
        <w:rPr>
          <w:bCs/>
          <w:color w:val="000000" w:themeColor="text1"/>
          <w:sz w:val="16"/>
          <w:szCs w:val="16"/>
          <w:lang w:val="ru-RU"/>
        </w:rPr>
        <w:t>высести</w:t>
      </w:r>
      <w:proofErr w:type="spellEnd"/>
      <w:r w:rsidRPr="006D3E22">
        <w:rPr>
          <w:bCs/>
          <w:color w:val="000000" w:themeColor="text1"/>
          <w:sz w:val="16"/>
          <w:szCs w:val="16"/>
          <w:lang w:val="ru-RU"/>
        </w:rPr>
        <w:t xml:space="preserve"> войска с территории Сербии. Тогда был уничтожен и первый воздушный шар «</w:t>
      </w:r>
      <w:proofErr w:type="spellStart"/>
      <w:r w:rsidRPr="006D3E22">
        <w:rPr>
          <w:bCs/>
          <w:color w:val="000000" w:themeColor="text1"/>
          <w:sz w:val="16"/>
          <w:szCs w:val="16"/>
          <w:lang w:val="ru-RU"/>
        </w:rPr>
        <w:t>Србиа</w:t>
      </w:r>
      <w:proofErr w:type="spellEnd"/>
      <w:r w:rsidRPr="006D3E22">
        <w:rPr>
          <w:bCs/>
          <w:color w:val="000000" w:themeColor="text1"/>
          <w:sz w:val="16"/>
          <w:szCs w:val="16"/>
          <w:lang w:val="ru-RU"/>
        </w:rPr>
        <w:t>» После вывода сербской армии через Черногорию и Алба</w:t>
      </w:r>
      <w:r w:rsidRPr="006D3E22">
        <w:rPr>
          <w:bCs/>
          <w:color w:val="000000" w:themeColor="text1"/>
          <w:sz w:val="16"/>
          <w:szCs w:val="16"/>
          <w:lang w:val="ru-RU"/>
        </w:rPr>
        <w:softHyphen/>
        <w:t xml:space="preserve">нию в Грецию на </w:t>
      </w:r>
      <w:proofErr w:type="spellStart"/>
      <w:r w:rsidRPr="006D3E22">
        <w:rPr>
          <w:bCs/>
          <w:color w:val="000000" w:themeColor="text1"/>
          <w:sz w:val="16"/>
          <w:szCs w:val="16"/>
          <w:lang w:val="ru-RU"/>
        </w:rPr>
        <w:t>состров</w:t>
      </w:r>
      <w:proofErr w:type="spellEnd"/>
      <w:r w:rsidRPr="006D3E22">
        <w:rPr>
          <w:bCs/>
          <w:color w:val="000000" w:themeColor="text1"/>
          <w:sz w:val="16"/>
          <w:szCs w:val="16"/>
          <w:lang w:val="ru-RU"/>
        </w:rPr>
        <w:t xml:space="preserve"> Корфу, там была сформирована новая авиационная эскадрилья (12104).</w:t>
      </w:r>
    </w:p>
    <w:p w14:paraId="2BD63C61" w14:textId="77777777" w:rsidR="000E6189" w:rsidRPr="006D3E22" w:rsidRDefault="000E6189" w:rsidP="006D3E22">
      <w:pPr>
        <w:pStyle w:val="a3"/>
        <w:rPr>
          <w:bCs/>
          <w:color w:val="000000" w:themeColor="text1"/>
          <w:sz w:val="16"/>
          <w:szCs w:val="16"/>
          <w:lang w:val="ru-RU"/>
        </w:rPr>
      </w:pPr>
    </w:p>
    <w:p w14:paraId="1BF61759"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4AEA822E" w14:textId="77777777" w:rsidR="002165C2" w:rsidRPr="006D3E22" w:rsidRDefault="002165C2" w:rsidP="006D3E22">
      <w:pPr>
        <w:jc w:val="both"/>
        <w:rPr>
          <w:bCs/>
          <w:color w:val="000000" w:themeColor="text1"/>
          <w:sz w:val="16"/>
          <w:szCs w:val="16"/>
        </w:rPr>
      </w:pPr>
    </w:p>
    <w:p w14:paraId="2190F82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начале 1913 г. научно-технический комитет МОВ вошел с ходатайством в Общество им. Леденцова «о субсидии в 3000 руб. г-ну Лобанову для производства опытов с применением изобретенных им лыж вместо тележки к аэроплану. Ввиду важности таких опытов для России с ее длинными зимами и возможности применения той же идеи к гидропланам, Совет постановил оказать поддержку означенным и подобным опытам выдачи суммы в 1000 руб. в распоряжение научно-технического комитета, и иметь ввиду в будущем дальнейшую посильную поддержку таких опытов, если их необходимость будет выяснена Комитетом.» (15464).</w:t>
      </w:r>
    </w:p>
    <w:p w14:paraId="518DAB8A" w14:textId="77777777" w:rsidR="002165C2" w:rsidRPr="006D3E22" w:rsidRDefault="002165C2" w:rsidP="006D3E22">
      <w:pPr>
        <w:pStyle w:val="2"/>
        <w:spacing w:before="0" w:after="0"/>
        <w:jc w:val="both"/>
        <w:rPr>
          <w:b w:val="0"/>
          <w:bCs/>
          <w:color w:val="000000" w:themeColor="text1"/>
          <w:sz w:val="16"/>
          <w:szCs w:val="16"/>
        </w:rPr>
      </w:pPr>
    </w:p>
    <w:p w14:paraId="4AABBFF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начале 1913 г. С. С. Щетинин и М. А. Щербаков открыли авиационный завод, получили заказы и Д. П. Григорович поступил к ним на должность управляющего заводом. Первое время никаких работ по новым конструкциям завод не вел. Шла постройка небольших серий самолетов “</w:t>
      </w:r>
      <w:proofErr w:type="spellStart"/>
      <w:r w:rsidRPr="006D3E22">
        <w:rPr>
          <w:bCs/>
          <w:color w:val="000000" w:themeColor="text1"/>
          <w:sz w:val="16"/>
          <w:szCs w:val="16"/>
        </w:rPr>
        <w:t>Ньюпор</w:t>
      </w:r>
      <w:proofErr w:type="spellEnd"/>
      <w:r w:rsidRPr="006D3E22">
        <w:rPr>
          <w:bCs/>
          <w:color w:val="000000" w:themeColor="text1"/>
          <w:sz w:val="16"/>
          <w:szCs w:val="16"/>
        </w:rPr>
        <w:t>-IV” и “Фарман-ХVI” по французским чертежам. В первой половине 1913 г. можно было отметить только одну новую работу— впервые в России были проведены статические испытания самолета. Проверялась прочность самолета “Ньюпор-1У” согласно новым техническим условиям на его поставку. Полностью собранный (без силовой установки) самолет был положен на “спину” и испытан 3,5-кратной нагрузкой песком, разложенным по крыльям. Самолет оказался прочным, усилений конструкции не потребовалось.</w:t>
      </w:r>
    </w:p>
    <w:p w14:paraId="39F04D0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"Общий план организации воздухоплавания авиации, представленный Великим Князем правительству в марте 1913 г., предполагал формирование 63 авиационных отрядов по 6 самолетов в каждом. Благодаря старательным трудам Александра Михайловича к началу I Мировой войны Российские ВВС имели на вооружении более 200 машин. Для сравнения можно сказать, что в это же время ВВС Великобритании насчитывали всего 70 самолетов, а Австро-Венгрии - 50.</w:t>
      </w:r>
    </w:p>
    <w:p w14:paraId="52C71D3E" w14:textId="77777777" w:rsidR="002165C2" w:rsidRPr="006D3E22" w:rsidRDefault="002165C2" w:rsidP="006D3E22">
      <w:pPr>
        <w:jc w:val="both"/>
        <w:rPr>
          <w:bCs/>
          <w:color w:val="000000" w:themeColor="text1"/>
          <w:sz w:val="16"/>
          <w:szCs w:val="16"/>
        </w:rPr>
      </w:pPr>
    </w:p>
    <w:p w14:paraId="3BB9B35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начале 1913 г. по приглашению С. С. Щетинина и М. А. Щербакова Д.П.Г. присоединился к компании. В июне того же года Д. П. Григорович получил возможность подробно изучить конструкцию лета</w:t>
      </w:r>
      <w:r w:rsidRPr="006D3E22">
        <w:rPr>
          <w:bCs/>
          <w:color w:val="000000" w:themeColor="text1"/>
          <w:sz w:val="16"/>
          <w:szCs w:val="16"/>
        </w:rPr>
        <w:softHyphen/>
        <w:t>ющей лодки «</w:t>
      </w:r>
      <w:proofErr w:type="spellStart"/>
      <w:r w:rsidRPr="006D3E22">
        <w:rPr>
          <w:bCs/>
          <w:color w:val="000000" w:themeColor="text1"/>
          <w:sz w:val="16"/>
          <w:szCs w:val="16"/>
        </w:rPr>
        <w:t>Доннэ-Левек</w:t>
      </w:r>
      <w:proofErr w:type="spellEnd"/>
      <w:r w:rsidRPr="006D3E22">
        <w:rPr>
          <w:bCs/>
          <w:color w:val="000000" w:themeColor="text1"/>
          <w:sz w:val="16"/>
          <w:szCs w:val="16"/>
        </w:rPr>
        <w:t>» французской постройки — аппарата, принадлежавшего Балтийскому фло</w:t>
      </w:r>
      <w:r w:rsidRPr="006D3E22">
        <w:rPr>
          <w:bCs/>
          <w:color w:val="000000" w:themeColor="text1"/>
          <w:sz w:val="16"/>
          <w:szCs w:val="16"/>
        </w:rPr>
        <w:softHyphen/>
      </w:r>
      <w:r w:rsidRPr="006D3E22">
        <w:rPr>
          <w:bCs/>
          <w:color w:val="000000" w:themeColor="text1"/>
          <w:sz w:val="16"/>
          <w:szCs w:val="16"/>
        </w:rPr>
        <w:lastRenderedPageBreak/>
        <w:t>ту, но ожидавшего ремонта на ПРТВ. Вскоре после этого он создал подобный гидроплан, названный «М-1» (Морской-Первый) и послуживший родоначальником целой серии самолетов. До весны 1915г. фирма снабдила балтийских и черноморских авиаторов только четырьмя новыми лодками типа М-2/М-4, и лишь успех испытаний следующей модели М-5 принес Щетинину первые большие контракты от Морского ведомства, и дело пошло (2807).</w:t>
      </w:r>
    </w:p>
    <w:p w14:paraId="5E22901C" w14:textId="77777777" w:rsidR="002165C2" w:rsidRPr="006D3E22" w:rsidRDefault="002165C2" w:rsidP="006D3E22">
      <w:pPr>
        <w:shd w:val="clear" w:color="auto" w:fill="FFFFFF"/>
        <w:jc w:val="both"/>
        <w:rPr>
          <w:bCs/>
          <w:color w:val="000000" w:themeColor="text1"/>
          <w:sz w:val="16"/>
          <w:szCs w:val="16"/>
        </w:rPr>
      </w:pPr>
    </w:p>
    <w:p w14:paraId="6EFF6B2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начале 1913 г. Григорович по предложению С.С. Щетинина, владельца авиационного предприятия, поступил к нему работать в должности управляющего заводом.</w:t>
      </w:r>
    </w:p>
    <w:p w14:paraId="57BE56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Еще в 1909 г. петербуржский юрист Щетинин совместно с конструктором Я.М. Гаккелем основал предприятие под названием "Первое русское товарищество воздухоплавания" (ПРТВ), ставившее своей целью организацию производства летательных аппаратов. Щетинин, вложивший в дело свои относительно небольшие средства, отвечал за финансовую и организационно-правовую деятельность фирмы, Гаккель - за техническую сторону. Этот первый российский авиационный завод в то время представлял собой небольшой сарай- ангар близ Коломяжского ипподрома на северной окраине Санкт- Петербурга (позже на его месте появится Комендантский аэродром), в котором кроме самого Гаккеля трудились еще семь рабочих. Строили аэроплан конструкции Гаккеля, который видел в ПРТВ лишь средство реализации своих самобытных и оригинальных проектов. С другой стороны, прагматичный Щетинин полагал, что предприятие сначала должно встать на ноги, для чего необходимо выполнять пользующиеся спросом заказы. В итоге компаньоны не нашли согласия и Гаккель к концу 1909 г. покинул ПРТВ. Его должность главного конструктора и инженера занял Н.В. Реби- ков, под руководством которого в 1910 г. был построен первый русский серийный самолет "Россия-А" (серия из пяти экземпляров). За ним последовал новый аэроплан - "Россия-Б". Для организации их производства в дополнение к уже упомянутому сборочному ангару на углу Корпусной и Большой </w:t>
      </w:r>
      <w:proofErr w:type="spellStart"/>
      <w:r w:rsidRPr="006D3E22">
        <w:rPr>
          <w:bCs/>
          <w:color w:val="000000" w:themeColor="text1"/>
          <w:sz w:val="16"/>
          <w:szCs w:val="16"/>
        </w:rPr>
        <w:t>Гребецкой</w:t>
      </w:r>
      <w:proofErr w:type="spellEnd"/>
      <w:r w:rsidRPr="006D3E22">
        <w:rPr>
          <w:bCs/>
          <w:color w:val="000000" w:themeColor="text1"/>
          <w:sz w:val="16"/>
          <w:szCs w:val="16"/>
        </w:rPr>
        <w:t xml:space="preserve"> улиц была построена новая мастерская. При поддержке московского промышленника М.А. Щербакова, вошедшего в число крупнейших акционеров фирмы, Щетинин значительно расширил производство, которое теперь действительно стало авиационным заводом. Благодаря полученным заказам на самолеты "Фарман-VII" и "</w:t>
      </w:r>
      <w:proofErr w:type="spellStart"/>
      <w:r w:rsidRPr="006D3E22">
        <w:rPr>
          <w:bCs/>
          <w:color w:val="000000" w:themeColor="text1"/>
          <w:sz w:val="16"/>
          <w:szCs w:val="16"/>
        </w:rPr>
        <w:t>Ньюпор</w:t>
      </w:r>
      <w:proofErr w:type="spellEnd"/>
      <w:r w:rsidRPr="006D3E22">
        <w:rPr>
          <w:bCs/>
          <w:color w:val="000000" w:themeColor="text1"/>
          <w:sz w:val="16"/>
          <w:szCs w:val="16"/>
        </w:rPr>
        <w:t>- IV", к августу 1911 г. завод построил около 30 различных летательных аппаратов. Число рабочих на ПРТВ к тому времени достигало 100 человек.</w:t>
      </w:r>
    </w:p>
    <w:p w14:paraId="3C0E902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конце 1912 г. на место ушедшего </w:t>
      </w:r>
      <w:proofErr w:type="spellStart"/>
      <w:r w:rsidRPr="006D3E22">
        <w:rPr>
          <w:bCs/>
          <w:color w:val="000000" w:themeColor="text1"/>
          <w:sz w:val="16"/>
          <w:szCs w:val="16"/>
        </w:rPr>
        <w:t>Ребикова</w:t>
      </w:r>
      <w:proofErr w:type="spellEnd"/>
      <w:r w:rsidRPr="006D3E22">
        <w:rPr>
          <w:bCs/>
          <w:color w:val="000000" w:themeColor="text1"/>
          <w:sz w:val="16"/>
          <w:szCs w:val="16"/>
        </w:rPr>
        <w:t xml:space="preserve"> конструктором ненадолго приняли инженера Эрдели, однако скоро ушел и он, и в начале 1913 г. должность технического руководителя завода оказалась свободной. Дополним начальную историю предприятия Щетинина: в 1912 г. во время Балканской войны русские летчики на самолетах постройки ПРТВ внесли заметный вклад в победу над турками, поэтому завод начал получать заказы военного ведомства.</w:t>
      </w:r>
    </w:p>
    <w:p w14:paraId="15BCA89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Вступив в должность управляющего заводом, Григорович первоначально занялся производством самолетов "Фарман" и "</w:t>
      </w:r>
      <w:proofErr w:type="spellStart"/>
      <w:r w:rsidRPr="006D3E22">
        <w:rPr>
          <w:bCs/>
          <w:color w:val="000000" w:themeColor="text1"/>
          <w:sz w:val="16"/>
          <w:szCs w:val="16"/>
        </w:rPr>
        <w:t>Ньюпор</w:t>
      </w:r>
      <w:proofErr w:type="spellEnd"/>
      <w:r w:rsidRPr="006D3E22">
        <w:rPr>
          <w:bCs/>
          <w:color w:val="000000" w:themeColor="text1"/>
          <w:sz w:val="16"/>
          <w:szCs w:val="16"/>
        </w:rPr>
        <w:t>", доработкой их конструкции. До апреля 1914 г. на ПРТВ изготовили и сдали для нужд военной авиации 57 монопланов "</w:t>
      </w:r>
      <w:proofErr w:type="spellStart"/>
      <w:r w:rsidRPr="006D3E22">
        <w:rPr>
          <w:bCs/>
          <w:color w:val="000000" w:themeColor="text1"/>
          <w:sz w:val="16"/>
          <w:szCs w:val="16"/>
        </w:rPr>
        <w:t>Ньюпор</w:t>
      </w:r>
      <w:proofErr w:type="spellEnd"/>
      <w:r w:rsidRPr="006D3E22">
        <w:rPr>
          <w:bCs/>
          <w:color w:val="000000" w:themeColor="text1"/>
          <w:sz w:val="16"/>
          <w:szCs w:val="16"/>
        </w:rPr>
        <w:t>-IV" и 36 бипланов типа "Фарман". Эта работа стала хорошей школой для начинающего авиационного инженера Григоровича. В частности, в первой половине 1913 г. при его участии впервые в России были проведены натурные статические испытания полноразмерного летального аппарата. Проверялась прочность моноплана "</w:t>
      </w:r>
      <w:proofErr w:type="spellStart"/>
      <w:r w:rsidRPr="006D3E22">
        <w:rPr>
          <w:bCs/>
          <w:color w:val="000000" w:themeColor="text1"/>
          <w:sz w:val="16"/>
          <w:szCs w:val="16"/>
        </w:rPr>
        <w:t>Ньюпор</w:t>
      </w:r>
      <w:proofErr w:type="spellEnd"/>
      <w:r w:rsidRPr="006D3E22">
        <w:rPr>
          <w:bCs/>
          <w:color w:val="000000" w:themeColor="text1"/>
          <w:sz w:val="16"/>
          <w:szCs w:val="16"/>
        </w:rPr>
        <w:t>-IV" согласно новым техническим условиям на его поставку. Планер "Нью- пора" положили на спину и испытали 3,5-кратной нагрузкой, полученной при помощи разложенных по крылу мешков с песком. Самолет испытания выдержал, он оказался достаточно прочным, и усилений конструкции не потребовалось.</w:t>
      </w:r>
    </w:p>
    <w:p w14:paraId="019D92B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1913 году Григорович совершенно неожиданно для себя занялся морской тематикой, что во многом предопределило его дальнейшую судьбу. Для того, чтобы дальнейшее изложение было более понятным, вспомним некоторые моменты становления отечественной морской авиации (12052).</w:t>
      </w:r>
    </w:p>
    <w:p w14:paraId="151122E3" w14:textId="77777777" w:rsidR="002165C2" w:rsidRPr="006D3E22" w:rsidRDefault="002165C2" w:rsidP="006D3E22">
      <w:pPr>
        <w:jc w:val="both"/>
        <w:rPr>
          <w:bCs/>
          <w:color w:val="000000" w:themeColor="text1"/>
          <w:sz w:val="16"/>
          <w:szCs w:val="16"/>
        </w:rPr>
      </w:pPr>
    </w:p>
    <w:p w14:paraId="4D7413B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начале 1913 г. фюзеляж и крылья были почти готовы и производили большое впечатление своими размерами. Заводской люд, щедрый на всякие прозвища, окрестил самолет "Грандом", что значило "большой". Это блестящее название прочно приклеилось, и он даже официально стал так называться. В феврале 1913 г. все части самолета в основном были готовы (11294).</w:t>
      </w:r>
    </w:p>
    <w:p w14:paraId="7926249E" w14:textId="77777777" w:rsidR="002165C2" w:rsidRPr="006D3E22" w:rsidRDefault="002165C2" w:rsidP="006D3E22">
      <w:pPr>
        <w:jc w:val="both"/>
        <w:rPr>
          <w:bCs/>
          <w:color w:val="000000" w:themeColor="text1"/>
          <w:sz w:val="16"/>
          <w:szCs w:val="16"/>
        </w:rPr>
      </w:pPr>
    </w:p>
    <w:p w14:paraId="4757B995" w14:textId="77777777" w:rsidR="002165C2" w:rsidRPr="006D3E22" w:rsidRDefault="002165C2" w:rsidP="006D3E22">
      <w:pPr>
        <w:jc w:val="both"/>
        <w:rPr>
          <w:bCs/>
          <w:color w:val="0070C0"/>
          <w:sz w:val="16"/>
          <w:szCs w:val="16"/>
        </w:rPr>
      </w:pPr>
      <w:r w:rsidRPr="006D3E22">
        <w:rPr>
          <w:bCs/>
          <w:color w:val="0070C0"/>
          <w:sz w:val="16"/>
          <w:szCs w:val="16"/>
        </w:rPr>
        <w:t xml:space="preserve">В начале 1913 г., когда Гранд Сикорского ещё строился первые, не вполне точные сведения о самолёте просочились в печать. В февральском номере журнала «Аэро- и автомобильная жизнь» сообщалось: «Этот аппарат будет отличаться необычными до настоящего времени размерами…Его несущая поверхность будет равна 130 м2, размах 25 м, длина 20 м. На аппарат будут поставлены 4 мотора „Аргус“ в 100 HP (л.с.) каждый. Пассажиры, которых аэроплан будет поднимать до 10, будут помещаться в особой каюте с выступом для установки пулемёта и оконцами для метания бомб… Пилоты могут сменяться, а аппарат держаться в воздухе по 10–12 часов без спуска» </w:t>
      </w:r>
      <w:hyperlink r:id="rId7" w:history="1">
        <w:r w:rsidRPr="006D3E22">
          <w:rPr>
            <w:bCs/>
            <w:color w:val="0070C0"/>
            <w:sz w:val="16"/>
            <w:szCs w:val="16"/>
          </w:rPr>
          <w:t>[12]</w:t>
        </w:r>
      </w:hyperlink>
      <w:r w:rsidRPr="006D3E22">
        <w:rPr>
          <w:bCs/>
          <w:color w:val="0070C0"/>
          <w:sz w:val="16"/>
          <w:szCs w:val="16"/>
        </w:rPr>
        <w:t xml:space="preserve"> (17489).</w:t>
      </w:r>
    </w:p>
    <w:p w14:paraId="0B777075" w14:textId="77777777" w:rsidR="002165C2" w:rsidRPr="006D3E22" w:rsidRDefault="002165C2" w:rsidP="006D3E22">
      <w:pPr>
        <w:jc w:val="both"/>
        <w:rPr>
          <w:bCs/>
          <w:color w:val="0070C0"/>
          <w:sz w:val="16"/>
          <w:szCs w:val="16"/>
        </w:rPr>
      </w:pPr>
    </w:p>
    <w:p w14:paraId="0021FE7E" w14:textId="75FCAE08" w:rsidR="002165C2" w:rsidRPr="006D3E22" w:rsidRDefault="000E6189"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начале 1913 г.</w:t>
      </w:r>
      <w:r w:rsidRPr="006D3E22">
        <w:rPr>
          <w:bCs/>
          <w:color w:val="000000" w:themeColor="text1"/>
          <w:sz w:val="16"/>
          <w:szCs w:val="16"/>
        </w:rPr>
        <w:t xml:space="preserve"> разрабатывался С-10 - развитие конструкции С-6Б</w:t>
      </w:r>
      <w:r w:rsidR="002165C2" w:rsidRPr="006D3E22">
        <w:rPr>
          <w:bCs/>
          <w:color w:val="000000" w:themeColor="text1"/>
          <w:sz w:val="16"/>
          <w:szCs w:val="16"/>
        </w:rPr>
        <w:t>, а предположительно в феврале его предложили фло</w:t>
      </w:r>
      <w:r w:rsidR="002165C2" w:rsidRPr="006D3E22">
        <w:rPr>
          <w:bCs/>
          <w:color w:val="000000" w:themeColor="text1"/>
          <w:sz w:val="16"/>
          <w:szCs w:val="16"/>
        </w:rPr>
        <w:softHyphen/>
        <w:t>ту. В докладе по МГШ 15 февраля испрашивалось согласие Морского министра на возоб</w:t>
      </w:r>
      <w:r w:rsidR="002165C2" w:rsidRPr="006D3E22">
        <w:rPr>
          <w:bCs/>
          <w:color w:val="000000" w:themeColor="text1"/>
          <w:sz w:val="16"/>
          <w:szCs w:val="16"/>
        </w:rPr>
        <w:softHyphen/>
        <w:t xml:space="preserve">новление работы Опытной станции в Гребном порту в целях экспериментирования с новыми </w:t>
      </w:r>
      <w:proofErr w:type="spellStart"/>
      <w:r w:rsidR="002165C2" w:rsidRPr="006D3E22">
        <w:rPr>
          <w:bCs/>
          <w:color w:val="000000" w:themeColor="text1"/>
          <w:sz w:val="16"/>
          <w:szCs w:val="16"/>
        </w:rPr>
        <w:t>гидроаэропланами</w:t>
      </w:r>
      <w:proofErr w:type="spellEnd"/>
      <w:r w:rsidR="002165C2" w:rsidRPr="006D3E22">
        <w:rPr>
          <w:bCs/>
          <w:color w:val="000000" w:themeColor="text1"/>
          <w:sz w:val="16"/>
          <w:szCs w:val="16"/>
        </w:rPr>
        <w:t>, беспроволочным телеграфированием и авиационными компасами и тренировки пилотов и механиков. Одним из новых типов, подлежавших опробованию, и был С-10, называв</w:t>
      </w:r>
      <w:r w:rsidR="002165C2" w:rsidRPr="006D3E22">
        <w:rPr>
          <w:bCs/>
          <w:color w:val="000000" w:themeColor="text1"/>
          <w:sz w:val="16"/>
          <w:szCs w:val="16"/>
        </w:rPr>
        <w:softHyphen/>
        <w:t>шийся "аппаратом Сикорского 100 л.с." — аппаратом Сикорского со 100-сильным двигателем (2843).</w:t>
      </w:r>
    </w:p>
    <w:p w14:paraId="332CCDEA" w14:textId="77777777" w:rsidR="002165C2" w:rsidRPr="006D3E22" w:rsidRDefault="002165C2" w:rsidP="006D3E22">
      <w:pPr>
        <w:shd w:val="clear" w:color="auto" w:fill="FFFFFF"/>
        <w:jc w:val="both"/>
        <w:rPr>
          <w:bCs/>
          <w:color w:val="000000" w:themeColor="text1"/>
          <w:sz w:val="16"/>
          <w:szCs w:val="16"/>
        </w:rPr>
      </w:pPr>
    </w:p>
    <w:p w14:paraId="58E44E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начале 1913 года Игорь Сикорский сконструировал и построил моноплан С-11. Г. Янковский, летая на этом аэроплане, выиграл второй приз в соревновании в Санкт-Петербурге, которое состоялось весной этого же года.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выиграл второй приз на С-10. Весной 1914 года Сикорский построил биплан С-12, который был специально сконструирован для выполнения мертвых петель. Янковский, летая на этом самолете, занял первое место по воздушному пилотажу во время авиационной недели, которая проводилась на </w:t>
      </w:r>
      <w:proofErr w:type="spellStart"/>
      <w:r w:rsidRPr="006D3E22">
        <w:rPr>
          <w:bCs/>
          <w:color w:val="000000" w:themeColor="text1"/>
          <w:sz w:val="16"/>
          <w:szCs w:val="16"/>
        </w:rPr>
        <w:t>Колымяжском</w:t>
      </w:r>
      <w:proofErr w:type="spellEnd"/>
      <w:r w:rsidRPr="006D3E22">
        <w:rPr>
          <w:bCs/>
          <w:color w:val="000000" w:themeColor="text1"/>
          <w:sz w:val="16"/>
          <w:szCs w:val="16"/>
        </w:rPr>
        <w:t xml:space="preserve"> ипподроме. На том же самом С-12 Янковский установил всероссийский рекорд, поднявшись на высоту 3900 метров.</w:t>
      </w:r>
    </w:p>
    <w:p w14:paraId="49B55FF9" w14:textId="77777777" w:rsidR="002165C2" w:rsidRPr="006D3E22" w:rsidRDefault="002165C2" w:rsidP="006D3E22">
      <w:pPr>
        <w:jc w:val="both"/>
        <w:rPr>
          <w:bCs/>
          <w:color w:val="000000" w:themeColor="text1"/>
          <w:sz w:val="16"/>
          <w:szCs w:val="16"/>
        </w:rPr>
      </w:pPr>
    </w:p>
    <w:p w14:paraId="0AFF9BDC" w14:textId="6209C537" w:rsidR="000E6189" w:rsidRPr="006D3E22" w:rsidRDefault="002165C2" w:rsidP="006D3E22">
      <w:pPr>
        <w:jc w:val="both"/>
        <w:rPr>
          <w:bCs/>
          <w:color w:val="000000" w:themeColor="text1"/>
          <w:sz w:val="16"/>
          <w:szCs w:val="16"/>
        </w:rPr>
      </w:pPr>
      <w:r w:rsidRPr="006D3E22">
        <w:rPr>
          <w:bCs/>
          <w:color w:val="000000" w:themeColor="text1"/>
          <w:sz w:val="16"/>
          <w:szCs w:val="16"/>
        </w:rPr>
        <w:t xml:space="preserve">Теоретические предположения Яцука о применении морской авиации подтвердил 6 июня 1911 г. А. В. </w:t>
      </w:r>
      <w:proofErr w:type="spellStart"/>
      <w:r w:rsidRPr="006D3E22">
        <w:rPr>
          <w:bCs/>
          <w:color w:val="000000" w:themeColor="text1"/>
          <w:sz w:val="16"/>
          <w:szCs w:val="16"/>
        </w:rPr>
        <w:t>Дыбовский</w:t>
      </w:r>
      <w:proofErr w:type="spellEnd"/>
      <w:r w:rsidRPr="006D3E22">
        <w:rPr>
          <w:bCs/>
          <w:color w:val="000000" w:themeColor="text1"/>
          <w:sz w:val="16"/>
          <w:szCs w:val="16"/>
        </w:rPr>
        <w:t xml:space="preserve">, впервые в России произведя в Севастополе поиск подводной лодки с самолета. Он видел подводную лодку, лежавшую на грунте, движение перископа среди волн и другие детали. С проектом морского аэроплана, который мог бы взлетать с палубы военного судна и в случае необходимости садиться на воду, еще 2 июля 1909 г. выступал капитан Л. М. </w:t>
      </w:r>
      <w:proofErr w:type="spellStart"/>
      <w:r w:rsidRPr="006D3E22">
        <w:rPr>
          <w:bCs/>
          <w:color w:val="000000" w:themeColor="text1"/>
          <w:sz w:val="16"/>
          <w:szCs w:val="16"/>
        </w:rPr>
        <w:t>Мациевич</w:t>
      </w:r>
      <w:proofErr w:type="spellEnd"/>
      <w:r w:rsidRPr="006D3E22">
        <w:rPr>
          <w:bCs/>
          <w:color w:val="000000" w:themeColor="text1"/>
          <w:sz w:val="16"/>
          <w:szCs w:val="16"/>
        </w:rPr>
        <w:t xml:space="preserve">, к несчастью, осенью 1910 г. ставший первой жертвой русской авиации. В Севастопольской школе авиации инструктором М. Ефимовым проводились опыты взлета с воды и посадки на воду на поплавках, а офицерами Г. Пиотровским и В. </w:t>
      </w:r>
      <w:proofErr w:type="spellStart"/>
      <w:r w:rsidRPr="006D3E22">
        <w:rPr>
          <w:bCs/>
          <w:color w:val="000000" w:themeColor="text1"/>
          <w:sz w:val="16"/>
          <w:szCs w:val="16"/>
        </w:rPr>
        <w:t>Кедриным</w:t>
      </w:r>
      <w:proofErr w:type="spellEnd"/>
      <w:r w:rsidRPr="006D3E22">
        <w:rPr>
          <w:bCs/>
          <w:color w:val="000000" w:themeColor="text1"/>
          <w:sz w:val="16"/>
          <w:szCs w:val="16"/>
        </w:rPr>
        <w:t xml:space="preserve"> — на лыжах. Как писал в журнале «Вестник воздухоплавания» лейтенант Г. Пиотровский, «скольжение по снегу было нормальным, но взлет с маломощным мотором «</w:t>
      </w:r>
      <w:proofErr w:type="spellStart"/>
      <w:r w:rsidRPr="006D3E22">
        <w:rPr>
          <w:bCs/>
          <w:color w:val="000000" w:themeColor="text1"/>
          <w:sz w:val="16"/>
          <w:szCs w:val="16"/>
        </w:rPr>
        <w:t>Анзани</w:t>
      </w:r>
      <w:proofErr w:type="spellEnd"/>
      <w:r w:rsidRPr="006D3E22">
        <w:rPr>
          <w:bCs/>
          <w:color w:val="000000" w:themeColor="text1"/>
          <w:sz w:val="16"/>
          <w:szCs w:val="16"/>
        </w:rPr>
        <w:t xml:space="preserve">» в 25 л. с. не удался. </w:t>
      </w:r>
      <w:proofErr w:type="spellStart"/>
      <w:r w:rsidRPr="006D3E22">
        <w:rPr>
          <w:bCs/>
          <w:color w:val="000000" w:themeColor="text1"/>
          <w:sz w:val="16"/>
          <w:szCs w:val="16"/>
        </w:rPr>
        <w:t>Кедрин</w:t>
      </w:r>
      <w:proofErr w:type="spellEnd"/>
      <w:r w:rsidRPr="006D3E22">
        <w:rPr>
          <w:bCs/>
          <w:color w:val="000000" w:themeColor="text1"/>
          <w:sz w:val="16"/>
          <w:szCs w:val="16"/>
        </w:rPr>
        <w:t xml:space="preserve"> на самолете с мотором «Гном» в 50 л. с. взлетел нормально, но при посадке с боковым ветром произошла поломка. Левая лыжа, на которую пришелся основной толчок, была сломана». Автор утверждал, что все было сделано правильно, «но пока посадка — задача еще не разрешенная». Вновь только </w:t>
      </w:r>
    </w:p>
    <w:p w14:paraId="3DF2FB36" w14:textId="77777777" w:rsidR="000E6189" w:rsidRPr="006D3E22" w:rsidRDefault="000E6189" w:rsidP="006D3E22">
      <w:pPr>
        <w:jc w:val="both"/>
        <w:rPr>
          <w:bCs/>
          <w:color w:val="000000" w:themeColor="text1"/>
          <w:sz w:val="16"/>
          <w:szCs w:val="16"/>
        </w:rPr>
      </w:pPr>
    </w:p>
    <w:p w14:paraId="4E2FA6ED" w14:textId="601AF15D" w:rsidR="002165C2" w:rsidRPr="006D3E22" w:rsidRDefault="000E6189"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начале 1913 г. </w:t>
      </w:r>
      <w:r w:rsidRPr="006D3E22">
        <w:rPr>
          <w:bCs/>
          <w:color w:val="000000" w:themeColor="text1"/>
          <w:sz w:val="16"/>
          <w:szCs w:val="16"/>
        </w:rPr>
        <w:t xml:space="preserve">Н. Р. Лобановым вновь изобретены авиационные лыжи и испытаны </w:t>
      </w:r>
      <w:r w:rsidR="002165C2" w:rsidRPr="006D3E22">
        <w:rPr>
          <w:bCs/>
          <w:color w:val="000000" w:themeColor="text1"/>
          <w:sz w:val="16"/>
          <w:szCs w:val="16"/>
        </w:rPr>
        <w:t>в Москве, откуда начнется их широкое применение. В Европе для полетов зимой и в горах сначала пытались расчищать и утрамбовывать снег, зимой 1911 г. по расчищенному льду замерзшего озера близ Санкт-Морица капитан Энгельгардт сначала взлетал на колесах, однако затем также опробовал авиационные «большие лыжи» (несколькими неделями спустя после полетов в Севастополе) (11236).</w:t>
      </w:r>
    </w:p>
    <w:p w14:paraId="1523B947" w14:textId="77777777" w:rsidR="002165C2" w:rsidRPr="006D3E22" w:rsidRDefault="002165C2" w:rsidP="006D3E22">
      <w:pPr>
        <w:jc w:val="both"/>
        <w:rPr>
          <w:bCs/>
          <w:color w:val="000000" w:themeColor="text1"/>
          <w:sz w:val="16"/>
          <w:szCs w:val="16"/>
        </w:rPr>
      </w:pPr>
    </w:p>
    <w:p w14:paraId="168790D8" w14:textId="152E39B3" w:rsidR="002165C2" w:rsidRPr="006D3E22" w:rsidRDefault="000E6189"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начале 1913 г.</w:t>
      </w:r>
      <w:r w:rsidRPr="006D3E22">
        <w:rPr>
          <w:bCs/>
          <w:color w:val="000000" w:themeColor="text1"/>
          <w:sz w:val="16"/>
          <w:szCs w:val="16"/>
        </w:rPr>
        <w:t>,</w:t>
      </w:r>
      <w:r w:rsidR="002165C2" w:rsidRPr="006D3E22">
        <w:rPr>
          <w:bCs/>
          <w:color w:val="000000" w:themeColor="text1"/>
          <w:sz w:val="16"/>
          <w:szCs w:val="16"/>
        </w:rPr>
        <w:t xml:space="preserve"> </w:t>
      </w:r>
      <w:r w:rsidRPr="006D3E22">
        <w:rPr>
          <w:bCs/>
          <w:color w:val="000000" w:themeColor="text1"/>
          <w:sz w:val="16"/>
          <w:szCs w:val="16"/>
        </w:rPr>
        <w:t xml:space="preserve">несмотря на относительную скромность оборудования аэромеханической лаборатории, </w:t>
      </w:r>
      <w:proofErr w:type="spellStart"/>
      <w:r w:rsidRPr="006D3E22">
        <w:rPr>
          <w:bCs/>
          <w:color w:val="000000" w:themeColor="text1"/>
          <w:sz w:val="16"/>
          <w:szCs w:val="16"/>
        </w:rPr>
        <w:t>Рынин</w:t>
      </w:r>
      <w:proofErr w:type="spellEnd"/>
      <w:r w:rsidRPr="006D3E22">
        <w:rPr>
          <w:bCs/>
          <w:color w:val="000000" w:themeColor="text1"/>
          <w:sz w:val="16"/>
          <w:szCs w:val="16"/>
        </w:rPr>
        <w:t xml:space="preserve"> </w:t>
      </w:r>
      <w:r w:rsidR="002165C2" w:rsidRPr="006D3E22">
        <w:rPr>
          <w:bCs/>
          <w:color w:val="000000" w:themeColor="text1"/>
          <w:sz w:val="16"/>
          <w:szCs w:val="16"/>
        </w:rPr>
        <w:t xml:space="preserve">намечает довольно широкую программу научных исследований [67]: </w:t>
      </w:r>
    </w:p>
    <w:p w14:paraId="69CC5CD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определение давления ветра на здания и крыши; </w:t>
      </w:r>
    </w:p>
    <w:p w14:paraId="6012DB6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 определение давления ветра на фермы мостов; </w:t>
      </w:r>
    </w:p>
    <w:p w14:paraId="4E76FD5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3) определение геометрической формы передней части паровоза для уменьшения его лобового сопротивления; </w:t>
      </w:r>
    </w:p>
    <w:p w14:paraId="45E0E7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4) аэродинамические испытания пропеллеров; </w:t>
      </w:r>
    </w:p>
    <w:p w14:paraId="601F6E2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5) распределение давления ветра на поверхности змейкового аэростата. </w:t>
      </w:r>
    </w:p>
    <w:p w14:paraId="30D2946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 середине 1914 г. большая часть этой программы была выполнена, и результаты научных исследований были опубликованы в первых двух выпусках Трудов аэромеханической лаборатории (которые по инициативе </w:t>
      </w:r>
      <w:proofErr w:type="spellStart"/>
      <w:r w:rsidRPr="006D3E22">
        <w:rPr>
          <w:bCs/>
          <w:color w:val="000000" w:themeColor="text1"/>
          <w:sz w:val="16"/>
          <w:szCs w:val="16"/>
        </w:rPr>
        <w:t>Рынина</w:t>
      </w:r>
      <w:proofErr w:type="spellEnd"/>
      <w:r w:rsidRPr="006D3E22">
        <w:rPr>
          <w:bCs/>
          <w:color w:val="000000" w:themeColor="text1"/>
          <w:sz w:val="16"/>
          <w:szCs w:val="16"/>
        </w:rPr>
        <w:t xml:space="preserve"> Институт инженеров путей сообщения начинает публиковать с 1913 г.). </w:t>
      </w:r>
    </w:p>
    <w:p w14:paraId="19942E61" w14:textId="77777777" w:rsidR="002165C2" w:rsidRPr="006D3E22" w:rsidRDefault="002165C2" w:rsidP="006D3E22">
      <w:pPr>
        <w:shd w:val="clear" w:color="auto" w:fill="FFFFFF"/>
        <w:jc w:val="both"/>
        <w:rPr>
          <w:bCs/>
          <w:color w:val="000000" w:themeColor="text1"/>
          <w:sz w:val="16"/>
          <w:szCs w:val="16"/>
        </w:rPr>
      </w:pPr>
    </w:p>
    <w:p w14:paraId="51318042" w14:textId="77777777" w:rsidR="000E6189" w:rsidRPr="006D3E22" w:rsidRDefault="000E6189" w:rsidP="006D3E22">
      <w:pPr>
        <w:pStyle w:val="160"/>
        <w:shd w:val="clear" w:color="auto" w:fill="auto"/>
        <w:spacing w:before="0"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w:t>
      </w:r>
      <w:r w:rsidRPr="006D3E22">
        <w:rPr>
          <w:rStyle w:val="91"/>
          <w:rFonts w:ascii="Times New Roman" w:hAnsi="Times New Roman" w:cs="Times New Roman"/>
          <w:b w:val="0"/>
          <w:color w:val="000000" w:themeColor="text1"/>
          <w:sz w:val="16"/>
          <w:szCs w:val="16"/>
        </w:rPr>
        <w:t xml:space="preserve"> начале</w:t>
      </w:r>
      <w:r w:rsidRPr="006D3E22">
        <w:rPr>
          <w:rStyle w:val="88pt4"/>
          <w:rFonts w:ascii="Times New Roman" w:eastAsia="Arial" w:hAnsi="Times New Roman" w:cs="Times New Roman"/>
          <w:b w:val="0"/>
          <w:color w:val="000000" w:themeColor="text1"/>
        </w:rPr>
        <w:t xml:space="preserve"> 1913</w:t>
      </w:r>
      <w:r w:rsidRPr="006D3E22">
        <w:rPr>
          <w:rStyle w:val="0pt0"/>
          <w:rFonts w:eastAsia="Arial"/>
          <w:bCs/>
          <w:color w:val="000000" w:themeColor="text1"/>
          <w:sz w:val="16"/>
          <w:szCs w:val="16"/>
        </w:rPr>
        <w:t xml:space="preserve"> Г.</w:t>
      </w:r>
      <w:r w:rsidRPr="006D3E22">
        <w:rPr>
          <w:rFonts w:ascii="Times New Roman" w:hAnsi="Times New Roman" w:cs="Times New Roman"/>
          <w:bCs/>
          <w:color w:val="000000" w:themeColor="text1"/>
          <w:sz w:val="16"/>
          <w:szCs w:val="16"/>
        </w:rPr>
        <w:t xml:space="preserve"> </w:t>
      </w:r>
      <w:proofErr w:type="spellStart"/>
      <w:r w:rsidRPr="006D3E22">
        <w:rPr>
          <w:rFonts w:ascii="Times New Roman" w:hAnsi="Times New Roman" w:cs="Times New Roman"/>
          <w:bCs/>
          <w:color w:val="000000" w:themeColor="text1"/>
          <w:sz w:val="16"/>
          <w:szCs w:val="16"/>
        </w:rPr>
        <w:t>Габер</w:t>
      </w:r>
      <w:proofErr w:type="spellEnd"/>
      <w:r w:rsidRPr="006D3E22">
        <w:rPr>
          <w:rFonts w:ascii="Times New Roman" w:hAnsi="Times New Roman" w:cs="Times New Roman"/>
          <w:bCs/>
          <w:color w:val="000000" w:themeColor="text1"/>
          <w:sz w:val="16"/>
          <w:szCs w:val="16"/>
        </w:rPr>
        <w:t xml:space="preserve"> провел испытания авиационных лыж</w:t>
      </w:r>
      <w:r w:rsidRPr="006D3E22">
        <w:rPr>
          <w:rStyle w:val="0pt0"/>
          <w:rFonts w:eastAsia="Arial"/>
          <w:bCs/>
          <w:color w:val="000000" w:themeColor="text1"/>
          <w:sz w:val="16"/>
          <w:szCs w:val="16"/>
        </w:rPr>
        <w:t>; соз</w:t>
      </w:r>
      <w:r w:rsidRPr="006D3E22">
        <w:rPr>
          <w:rFonts w:ascii="Times New Roman" w:hAnsi="Times New Roman" w:cs="Times New Roman"/>
          <w:bCs/>
          <w:color w:val="000000" w:themeColor="text1"/>
          <w:sz w:val="16"/>
          <w:szCs w:val="16"/>
        </w:rPr>
        <w:t>данные Н.Р. Лобановым «</w:t>
      </w:r>
      <w:proofErr w:type="spellStart"/>
      <w:r w:rsidRPr="006D3E22">
        <w:rPr>
          <w:rFonts w:ascii="Times New Roman" w:hAnsi="Times New Roman" w:cs="Times New Roman"/>
          <w:bCs/>
          <w:color w:val="000000" w:themeColor="text1"/>
          <w:sz w:val="16"/>
          <w:szCs w:val="16"/>
        </w:rPr>
        <w:t>снеголёты</w:t>
      </w:r>
      <w:proofErr w:type="spellEnd"/>
      <w:r w:rsidRPr="006D3E22">
        <w:rPr>
          <w:rFonts w:ascii="Times New Roman" w:hAnsi="Times New Roman" w:cs="Times New Roman"/>
          <w:bCs/>
          <w:color w:val="000000" w:themeColor="text1"/>
          <w:sz w:val="16"/>
          <w:szCs w:val="16"/>
        </w:rPr>
        <w:t>» летают превосходно...(15781).</w:t>
      </w:r>
    </w:p>
    <w:p w14:paraId="73124010" w14:textId="77777777" w:rsidR="000E6189" w:rsidRPr="006D3E22" w:rsidRDefault="000E6189" w:rsidP="006D3E22">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6825F5D8" w14:textId="77777777" w:rsidR="00F34E69" w:rsidRPr="006D3E22" w:rsidRDefault="00F34E69" w:rsidP="006D3E22">
      <w:pPr>
        <w:jc w:val="both"/>
        <w:rPr>
          <w:bCs/>
          <w:color w:val="0070C0"/>
          <w:sz w:val="16"/>
          <w:szCs w:val="16"/>
        </w:rPr>
      </w:pPr>
      <w:r w:rsidRPr="006D3E22">
        <w:rPr>
          <w:bCs/>
          <w:color w:val="0070C0"/>
          <w:sz w:val="16"/>
          <w:szCs w:val="16"/>
        </w:rPr>
        <w:lastRenderedPageBreak/>
        <w:t>В начале 1913 г. фюзеляж и крылья большого аэроплана Сикорского были почти гото</w:t>
      </w:r>
      <w:r w:rsidRPr="006D3E22">
        <w:rPr>
          <w:bCs/>
          <w:color w:val="0070C0"/>
          <w:sz w:val="16"/>
          <w:szCs w:val="16"/>
        </w:rPr>
        <w:softHyphen/>
        <w:t>вы и производили большое впечатление своими разме</w:t>
      </w:r>
      <w:r w:rsidRPr="006D3E22">
        <w:rPr>
          <w:bCs/>
          <w:color w:val="0070C0"/>
          <w:sz w:val="16"/>
          <w:szCs w:val="16"/>
        </w:rPr>
        <w:softHyphen/>
        <w:t>рами. Заводской люд, щедрый на всякие прозвища, окрестил самолет «Грандом», что значило «большой». Это блестящее название прочно приклеилось, и он даже официально стал так называться. В феврале 1913 г. все части самолета в основном были готовы (24177).</w:t>
      </w:r>
    </w:p>
    <w:p w14:paraId="13555BDA" w14:textId="77777777" w:rsidR="00F34E69" w:rsidRPr="006D3E22" w:rsidRDefault="00F34E69" w:rsidP="006D3E22">
      <w:pPr>
        <w:jc w:val="both"/>
        <w:rPr>
          <w:bCs/>
          <w:color w:val="0070C0"/>
          <w:sz w:val="16"/>
          <w:szCs w:val="16"/>
        </w:rPr>
      </w:pPr>
    </w:p>
    <w:p w14:paraId="4CB181C0" w14:textId="77777777" w:rsidR="00F34E69" w:rsidRPr="006D3E22" w:rsidRDefault="00F34E69" w:rsidP="006D3E22">
      <w:pPr>
        <w:jc w:val="both"/>
        <w:rPr>
          <w:bCs/>
          <w:color w:val="0070C0"/>
          <w:sz w:val="16"/>
          <w:szCs w:val="16"/>
        </w:rPr>
      </w:pPr>
      <w:r w:rsidRPr="006D3E22">
        <w:rPr>
          <w:bCs/>
          <w:color w:val="0070C0"/>
          <w:sz w:val="16"/>
          <w:szCs w:val="16"/>
        </w:rPr>
        <w:t>В начале 1913 г., в связи с тем, что в составе каждого авиаотряда предусматривалось иметь и монопланы, и бипланы, причем последних должно было быть вдвое больше, на русские авиазаводы поступил заказ на бипланы «Фарман». На этот раз объектом копирования стали модели «Фарман-15», «Фарман-16», «Фарман-22» и «Фарман-22 бис». Все они имели фанерную гондолу для экипажа; на прежних моделях летчик и наблюдатель сидели на нижнем крыле, ничем не защищенные ветра, что делало трудной эксплуатацию таких самолетов в России при холодной погоде. Кроме того, ликвидировали передний руль высоты, изменилась конструкция хвостового оперения, а балки хвостовой фермы теперь были из стальных труб. Мощность новой модели двигателя «Гном» возросла до 80 л. с. Внешне «Фарман-16» отличался от «15-го» меньшим размахом крыльев, прежде всего нижнего, а «Фарман-22» от «16-го» — усиленным дугообразным шасси из стальных труб. «Фарман-22 бис» был снабжен 100-сильным ротативным двигателем «Гном-</w:t>
      </w:r>
      <w:proofErr w:type="spellStart"/>
      <w:r w:rsidRPr="006D3E22">
        <w:rPr>
          <w:bCs/>
          <w:color w:val="0070C0"/>
          <w:sz w:val="16"/>
          <w:szCs w:val="16"/>
        </w:rPr>
        <w:t>Моносупап</w:t>
      </w:r>
      <w:proofErr w:type="spellEnd"/>
      <w:r w:rsidRPr="006D3E22">
        <w:rPr>
          <w:bCs/>
          <w:color w:val="0070C0"/>
          <w:sz w:val="16"/>
          <w:szCs w:val="16"/>
        </w:rPr>
        <w:t>». Как и прежде, основными подрядчиками были заводы «Дукс», РБВЗ и ПРТВ (23472).</w:t>
      </w:r>
    </w:p>
    <w:p w14:paraId="50CB8E7F" w14:textId="77777777" w:rsidR="00F34E69" w:rsidRPr="006D3E22" w:rsidRDefault="00F34E69" w:rsidP="006D3E22">
      <w:pPr>
        <w:jc w:val="both"/>
        <w:rPr>
          <w:bCs/>
          <w:color w:val="0070C0"/>
          <w:sz w:val="16"/>
          <w:szCs w:val="16"/>
        </w:rPr>
      </w:pPr>
    </w:p>
    <w:p w14:paraId="2C267F9F" w14:textId="77777777" w:rsidR="00F34E69" w:rsidRPr="006D3E22" w:rsidRDefault="00F34E69" w:rsidP="006D3E22">
      <w:pPr>
        <w:jc w:val="both"/>
        <w:rPr>
          <w:bCs/>
          <w:color w:val="0070C0"/>
          <w:sz w:val="16"/>
          <w:szCs w:val="16"/>
        </w:rPr>
      </w:pPr>
      <w:r w:rsidRPr="006D3E22">
        <w:rPr>
          <w:bCs/>
          <w:color w:val="0070C0"/>
          <w:sz w:val="16"/>
          <w:szCs w:val="16"/>
          <w:lang w:bidi="ru-RU"/>
        </w:rPr>
        <w:t>В начале 1913 г. Григорович по предложению Щетинина поступил работать на ПРТВ на должность управляющего заводом. Занятие морскими самолетами началось для него не вполне обыкновенно и связывается с необходимо</w:t>
      </w:r>
      <w:r w:rsidRPr="006D3E22">
        <w:rPr>
          <w:bCs/>
          <w:color w:val="0070C0"/>
          <w:sz w:val="16"/>
          <w:szCs w:val="16"/>
          <w:lang w:bidi="ru-RU"/>
        </w:rPr>
        <w:softHyphen/>
        <w:t>стью ремонта потерпевшей аварию летаю</w:t>
      </w:r>
      <w:r w:rsidRPr="006D3E22">
        <w:rPr>
          <w:bCs/>
          <w:color w:val="0070C0"/>
          <w:sz w:val="16"/>
          <w:szCs w:val="16"/>
          <w:lang w:bidi="ru-RU"/>
        </w:rPr>
        <w:softHyphen/>
        <w:t>щей лодки «</w:t>
      </w:r>
      <w:proofErr w:type="spellStart"/>
      <w:r w:rsidRPr="006D3E22">
        <w:rPr>
          <w:bCs/>
          <w:color w:val="0070C0"/>
          <w:sz w:val="16"/>
          <w:szCs w:val="16"/>
          <w:lang w:bidi="ru-RU"/>
        </w:rPr>
        <w:t>Доннэ-Левек</w:t>
      </w:r>
      <w:proofErr w:type="spellEnd"/>
      <w:r w:rsidRPr="006D3E22">
        <w:rPr>
          <w:bCs/>
          <w:color w:val="0070C0"/>
          <w:sz w:val="16"/>
          <w:szCs w:val="16"/>
          <w:lang w:bidi="ru-RU"/>
        </w:rPr>
        <w:t>». Несколько раз</w:t>
      </w:r>
      <w:r w:rsidRPr="006D3E22">
        <w:rPr>
          <w:bCs/>
          <w:color w:val="0070C0"/>
          <w:sz w:val="16"/>
          <w:szCs w:val="16"/>
          <w:lang w:bidi="ru-RU"/>
        </w:rPr>
        <w:softHyphen/>
        <w:t>нотипных экземпляров «</w:t>
      </w:r>
      <w:proofErr w:type="spellStart"/>
      <w:r w:rsidRPr="006D3E22">
        <w:rPr>
          <w:bCs/>
          <w:color w:val="0070C0"/>
          <w:sz w:val="16"/>
          <w:szCs w:val="16"/>
          <w:lang w:bidi="ru-RU"/>
        </w:rPr>
        <w:t>Доннэ-Левек</w:t>
      </w:r>
      <w:proofErr w:type="spellEnd"/>
      <w:r w:rsidRPr="006D3E22">
        <w:rPr>
          <w:bCs/>
          <w:color w:val="0070C0"/>
          <w:sz w:val="16"/>
          <w:szCs w:val="16"/>
          <w:lang w:bidi="ru-RU"/>
        </w:rPr>
        <w:t>», куп</w:t>
      </w:r>
      <w:r w:rsidRPr="006D3E22">
        <w:rPr>
          <w:bCs/>
          <w:color w:val="0070C0"/>
          <w:sz w:val="16"/>
          <w:szCs w:val="16"/>
          <w:lang w:bidi="ru-RU"/>
        </w:rPr>
        <w:softHyphen/>
        <w:t>ленных во Франции в 1912-13 гг., эксплуатировались в морской авиации Балтийского моря.</w:t>
      </w:r>
    </w:p>
    <w:p w14:paraId="5BFAB64D" w14:textId="77777777" w:rsidR="00F34E69" w:rsidRPr="006D3E22" w:rsidRDefault="00F34E69" w:rsidP="006D3E22">
      <w:pPr>
        <w:jc w:val="both"/>
        <w:rPr>
          <w:bCs/>
          <w:color w:val="0070C0"/>
          <w:sz w:val="16"/>
          <w:szCs w:val="16"/>
        </w:rPr>
      </w:pPr>
      <w:r w:rsidRPr="006D3E22">
        <w:rPr>
          <w:bCs/>
          <w:color w:val="0070C0"/>
          <w:sz w:val="16"/>
          <w:szCs w:val="16"/>
          <w:lang w:bidi="ru-RU"/>
        </w:rPr>
        <w:t>Ремонт лодки, происходивший под руко</w:t>
      </w:r>
      <w:r w:rsidRPr="006D3E22">
        <w:rPr>
          <w:bCs/>
          <w:color w:val="0070C0"/>
          <w:sz w:val="16"/>
          <w:szCs w:val="16"/>
          <w:lang w:bidi="ru-RU"/>
        </w:rPr>
        <w:softHyphen/>
        <w:t>водством Григоровича, позволил получить общие и детальные представления об ее конструкции, снять чертежи и использовать их при самостоятельном изготовлении по</w:t>
      </w:r>
      <w:r w:rsidRPr="006D3E22">
        <w:rPr>
          <w:bCs/>
          <w:color w:val="0070C0"/>
          <w:sz w:val="16"/>
          <w:szCs w:val="16"/>
          <w:lang w:bidi="ru-RU"/>
        </w:rPr>
        <w:softHyphen/>
        <w:t>добного аппарата.</w:t>
      </w:r>
    </w:p>
    <w:p w14:paraId="3C308303" w14:textId="77777777" w:rsidR="00F34E69" w:rsidRPr="006D3E22" w:rsidRDefault="00F34E69" w:rsidP="006D3E22">
      <w:pPr>
        <w:jc w:val="both"/>
        <w:rPr>
          <w:bCs/>
          <w:color w:val="0070C0"/>
          <w:sz w:val="16"/>
          <w:szCs w:val="16"/>
        </w:rPr>
      </w:pPr>
      <w:r w:rsidRPr="006D3E22">
        <w:rPr>
          <w:bCs/>
          <w:color w:val="0070C0"/>
          <w:sz w:val="16"/>
          <w:szCs w:val="16"/>
          <w:lang w:bidi="ru-RU"/>
        </w:rPr>
        <w:t>Указанный эпизод послужил отправной точкой для проектирования и последующе</w:t>
      </w:r>
      <w:r w:rsidRPr="006D3E22">
        <w:rPr>
          <w:bCs/>
          <w:color w:val="0070C0"/>
          <w:sz w:val="16"/>
          <w:szCs w:val="16"/>
          <w:lang w:bidi="ru-RU"/>
        </w:rPr>
        <w:softHyphen/>
        <w:t>го изготовления на ПРТВ целой серии ле</w:t>
      </w:r>
      <w:r w:rsidRPr="006D3E22">
        <w:rPr>
          <w:bCs/>
          <w:color w:val="0070C0"/>
          <w:sz w:val="16"/>
          <w:szCs w:val="16"/>
          <w:lang w:bidi="ru-RU"/>
        </w:rPr>
        <w:softHyphen/>
        <w:t>тающих лодок, в основном по проектам Григоровича. В истории эти аппараты за</w:t>
      </w:r>
      <w:r w:rsidRPr="006D3E22">
        <w:rPr>
          <w:bCs/>
          <w:color w:val="0070C0"/>
          <w:sz w:val="16"/>
          <w:szCs w:val="16"/>
          <w:lang w:bidi="ru-RU"/>
        </w:rPr>
        <w:softHyphen/>
        <w:t>помнились под обозначением «М» — мор</w:t>
      </w:r>
      <w:r w:rsidRPr="006D3E22">
        <w:rPr>
          <w:bCs/>
          <w:color w:val="0070C0"/>
          <w:sz w:val="16"/>
          <w:szCs w:val="16"/>
          <w:lang w:bidi="ru-RU"/>
        </w:rPr>
        <w:softHyphen/>
        <w:t>ской, хотя использовались и другие бук</w:t>
      </w:r>
      <w:r w:rsidRPr="006D3E22">
        <w:rPr>
          <w:bCs/>
          <w:color w:val="0070C0"/>
          <w:sz w:val="16"/>
          <w:szCs w:val="16"/>
          <w:lang w:bidi="ru-RU"/>
        </w:rPr>
        <w:softHyphen/>
        <w:t>венные сочетания, использующие фами</w:t>
      </w:r>
      <w:r w:rsidRPr="006D3E22">
        <w:rPr>
          <w:bCs/>
          <w:color w:val="0070C0"/>
          <w:sz w:val="16"/>
          <w:szCs w:val="16"/>
          <w:lang w:bidi="ru-RU"/>
        </w:rPr>
        <w:softHyphen/>
        <w:t>лию основного владельца предприятия: «Щ» (Щетинин), «Щ.С.» (Щетинин с «</w:t>
      </w:r>
      <w:proofErr w:type="spellStart"/>
      <w:r w:rsidRPr="006D3E22">
        <w:rPr>
          <w:bCs/>
          <w:color w:val="0070C0"/>
          <w:sz w:val="16"/>
          <w:szCs w:val="16"/>
          <w:lang w:bidi="ru-RU"/>
        </w:rPr>
        <w:t>Сальмсоном</w:t>
      </w:r>
      <w:proofErr w:type="spellEnd"/>
      <w:r w:rsidRPr="006D3E22">
        <w:rPr>
          <w:bCs/>
          <w:color w:val="0070C0"/>
          <w:sz w:val="16"/>
          <w:szCs w:val="16"/>
          <w:lang w:bidi="ru-RU"/>
        </w:rPr>
        <w:t>») и «Щ.И.» (Щетинин с «</w:t>
      </w:r>
      <w:proofErr w:type="spellStart"/>
      <w:r w:rsidRPr="006D3E22">
        <w:rPr>
          <w:bCs/>
          <w:color w:val="0070C0"/>
          <w:sz w:val="16"/>
          <w:szCs w:val="16"/>
          <w:lang w:bidi="ru-RU"/>
        </w:rPr>
        <w:t>Испано</w:t>
      </w:r>
      <w:proofErr w:type="spellEnd"/>
      <w:r w:rsidRPr="006D3E22">
        <w:rPr>
          <w:bCs/>
          <w:color w:val="0070C0"/>
          <w:sz w:val="16"/>
          <w:szCs w:val="16"/>
          <w:lang w:bidi="ru-RU"/>
        </w:rPr>
        <w:t>») (23374).</w:t>
      </w:r>
    </w:p>
    <w:p w14:paraId="2C1ED82B" w14:textId="77777777" w:rsidR="00F34E69" w:rsidRPr="006D3E22" w:rsidRDefault="00F34E69" w:rsidP="006D3E22">
      <w:pPr>
        <w:jc w:val="both"/>
        <w:rPr>
          <w:bCs/>
          <w:color w:val="0070C0"/>
          <w:sz w:val="16"/>
          <w:szCs w:val="16"/>
        </w:rPr>
      </w:pPr>
    </w:p>
    <w:p w14:paraId="3657A770" w14:textId="77777777" w:rsidR="00F34E69" w:rsidRPr="006D3E22" w:rsidRDefault="00F34E69" w:rsidP="006D3E22">
      <w:pPr>
        <w:jc w:val="both"/>
        <w:rPr>
          <w:bCs/>
          <w:color w:val="0070C0"/>
          <w:sz w:val="16"/>
          <w:szCs w:val="16"/>
        </w:rPr>
      </w:pPr>
      <w:r w:rsidRPr="006D3E22">
        <w:rPr>
          <w:bCs/>
          <w:color w:val="0070C0"/>
          <w:sz w:val="16"/>
          <w:szCs w:val="16"/>
        </w:rPr>
        <w:t>В начале 1913 г. Сергей Сергеевич Щетинин, пригласив на должность управляющего заводом «Первого Российского Товарищества Воздухоплавания» (ПРТВ, далее – «Щетинин и Ко»), Д.П.Г. предоставил ему возможность практической деятельности.</w:t>
      </w:r>
    </w:p>
    <w:p w14:paraId="5BBF47E8" w14:textId="77777777" w:rsidR="00F34E69" w:rsidRPr="006D3E22" w:rsidRDefault="00F34E69" w:rsidP="006D3E22">
      <w:pPr>
        <w:jc w:val="both"/>
        <w:rPr>
          <w:bCs/>
          <w:color w:val="0070C0"/>
          <w:sz w:val="16"/>
          <w:szCs w:val="16"/>
        </w:rPr>
      </w:pPr>
      <w:r w:rsidRPr="006D3E22">
        <w:rPr>
          <w:bCs/>
          <w:color w:val="0070C0"/>
          <w:sz w:val="16"/>
          <w:szCs w:val="16"/>
        </w:rPr>
        <w:t>Предприятие было основано петербургским предпринимателем С.С. Щетининым и московским купцом М.А. Щербаковым в 1909 г. в г. Санкт-Петербург (с 1914 г. – Петроград). Завод имел территорию 2689 кв. саж., а с аэродромом – 2846, что составляет 1,2235 и 1,3 га соответственно. Ни Щетинин, ни Щербаков инженерного образования не имели и нуждались в таком человеке, который мог бы грамотно руководить производством. Хотя основную ставку они делали на выпуск аэропланов заграничных (прежде всего, французских) конструкций, сразу же со времени основания завода Щетинин попытался начать и разработку самолетов собственными силами. В итоге появился первый отечественный серийный самолет «Россия-А», но он был гражданским, а владельцы предприятия считали более надежными государственные военные заказы (23562).</w:t>
      </w:r>
    </w:p>
    <w:p w14:paraId="54366F6A" w14:textId="77777777" w:rsidR="00F34E69" w:rsidRPr="006D3E22" w:rsidRDefault="00F34E69" w:rsidP="006D3E22">
      <w:pPr>
        <w:jc w:val="both"/>
        <w:rPr>
          <w:bCs/>
          <w:color w:val="0070C0"/>
          <w:sz w:val="16"/>
          <w:szCs w:val="16"/>
        </w:rPr>
      </w:pPr>
    </w:p>
    <w:p w14:paraId="475D1112" w14:textId="77777777" w:rsidR="00F34E69" w:rsidRPr="006D3E22" w:rsidRDefault="00F34E69" w:rsidP="006D3E22">
      <w:pPr>
        <w:jc w:val="both"/>
        <w:rPr>
          <w:bCs/>
          <w:color w:val="0070C0"/>
          <w:sz w:val="16"/>
          <w:szCs w:val="16"/>
        </w:rPr>
      </w:pPr>
      <w:r w:rsidRPr="006D3E22">
        <w:rPr>
          <w:bCs/>
          <w:color w:val="0070C0"/>
          <w:sz w:val="16"/>
          <w:szCs w:val="16"/>
        </w:rPr>
        <w:t>В начале 1913 г. Слюсаренко и Зверева получили от военных пробный заказ на постройку двух «Фарманов-16», соблазнив их низкими ценами на свою продукцию. Мастерские авиашколы были маленькие, поэтому изготавливать крупные детали просили завод «Мотор». Тем не менее, самолеты выполнили качественно и в срок. Скоро последовал новый контракт, на этот раз на восемь боевых «Фарман-16» и четыре учебных «Фарман-4». На некоторых из них вместо французских «гномов» стояли отечественные «</w:t>
      </w:r>
      <w:proofErr w:type="spellStart"/>
      <w:r w:rsidRPr="006D3E22">
        <w:rPr>
          <w:bCs/>
          <w:color w:val="0070C0"/>
          <w:sz w:val="16"/>
          <w:szCs w:val="16"/>
        </w:rPr>
        <w:t>калепы</w:t>
      </w:r>
      <w:proofErr w:type="spellEnd"/>
      <w:r w:rsidRPr="006D3E22">
        <w:rPr>
          <w:bCs/>
          <w:color w:val="0070C0"/>
          <w:sz w:val="16"/>
          <w:szCs w:val="16"/>
        </w:rPr>
        <w:t>». Полученные средства пошли на расширение мастерских, закупку станков и увеличения штата рабочих. Так возник авиационный завод В.В. Слюсаренко (23472).</w:t>
      </w:r>
    </w:p>
    <w:p w14:paraId="5864B807" w14:textId="77777777" w:rsidR="00F34E69" w:rsidRPr="006D3E22" w:rsidRDefault="00F34E69" w:rsidP="006D3E22">
      <w:pPr>
        <w:jc w:val="both"/>
        <w:rPr>
          <w:bCs/>
          <w:color w:val="0070C0"/>
          <w:sz w:val="16"/>
          <w:szCs w:val="16"/>
        </w:rPr>
      </w:pPr>
    </w:p>
    <w:p w14:paraId="64C3F57C"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4CAD835E" w14:textId="77777777" w:rsidR="002165C2" w:rsidRPr="006D3E22" w:rsidRDefault="002165C2" w:rsidP="006D3E22">
      <w:pPr>
        <w:shd w:val="clear" w:color="auto" w:fill="FFFFFF"/>
        <w:jc w:val="both"/>
        <w:rPr>
          <w:bCs/>
          <w:color w:val="000000" w:themeColor="text1"/>
          <w:sz w:val="16"/>
          <w:szCs w:val="16"/>
        </w:rPr>
      </w:pPr>
    </w:p>
    <w:p w14:paraId="3795878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начале 1913 г. с флотов стали также поступать требования на оборудование телефонной связи между радиорубками и командными постами крупных кораблей – так появились радиотелеграфные группы телефонной связи (18297).</w:t>
      </w:r>
    </w:p>
    <w:p w14:paraId="7E7C88AC" w14:textId="77777777" w:rsidR="002165C2" w:rsidRPr="006D3E22" w:rsidRDefault="002165C2" w:rsidP="006D3E22">
      <w:pPr>
        <w:jc w:val="both"/>
        <w:rPr>
          <w:bCs/>
          <w:color w:val="000000" w:themeColor="text1"/>
          <w:sz w:val="16"/>
          <w:szCs w:val="16"/>
        </w:rPr>
      </w:pPr>
    </w:p>
    <w:p w14:paraId="0A9437C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самом начале 1905 г., т. е. еще до окончания войны с Японией, была образована при ГАУ предварительная комиссия, которой было поручено пересмотреть вооружение русских осадных полков в смысле соответствия его современным требованиям войны. Более широкой задачи комиссии поставлено не было, так как в то время еще и не подымался вопрос о какой-либо специальной "полевой тяжелой артиллерии", т. е. о крупных калибрах, могущих двигаться на поле сражения за войсками. В таком роде были лишь 6-дм. полевые мортиры и только начинавшие появляться полевые гаубицы; все же остальное "тяжелое" вооружение было только в осадных полках. </w:t>
      </w:r>
    </w:p>
    <w:p w14:paraId="732BB7F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Комиссия в своем заключительном журнале от 25 мая 1905 г. высказала, что ни одно из орудий тогдашнего состава осадных полков не удовлетворяет современным требованиям; что вооружение осадной артиллерии резко отличается в худшую сторону не только от испытываемых, но и принятых уже за границей осадных орудий как в отношении могущества, так и в скорострельности, подвижности и удобстве в обращении. Поэтому комиссия решила при определении нового вооружения осадных полков не принимать в растет устарелых орудий, а решить этот вопрос самостоятельно, назначив для этого новые </w:t>
      </w:r>
      <w:proofErr w:type="spellStart"/>
      <w:r w:rsidRPr="006D3E22">
        <w:rPr>
          <w:bCs/>
          <w:i w:val="0"/>
          <w:color w:val="000000" w:themeColor="text1"/>
          <w:spacing w:val="0"/>
          <w:kern w:val="0"/>
          <w:position w:val="0"/>
          <w:sz w:val="16"/>
          <w:szCs w:val="16"/>
        </w:rPr>
        <w:t>оруря</w:t>
      </w:r>
      <w:proofErr w:type="spellEnd"/>
      <w:r w:rsidRPr="006D3E22">
        <w:rPr>
          <w:bCs/>
          <w:i w:val="0"/>
          <w:color w:val="000000" w:themeColor="text1"/>
          <w:spacing w:val="0"/>
          <w:kern w:val="0"/>
          <w:position w:val="0"/>
          <w:sz w:val="16"/>
          <w:szCs w:val="16"/>
        </w:rPr>
        <w:t xml:space="preserve">, охарактеризовав их баллистическими и конструктивными данными, соответствующими современным требованиям. </w:t>
      </w:r>
    </w:p>
    <w:p w14:paraId="6F3D31D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соответствии с этим комиссия наметила как главные данные новых образцов осадных орудий, так и примерную организацию "тяжелой" артиллерии. При этом комиссия предполагала ввести в состав "корпусной" артиллерии батареи только 48-лин. гаубиц; "армейскую" же артиллерию, которая могла бы заменить тогдашние дивизионы тяжелой артиллерии, комиссия предполагала составить из батареи 6-дм. гаубиц. Вооружение и состав "армейской" артиллерии, по мнению комиссии, должны быть независимы от полков осадной артиллерии. </w:t>
      </w:r>
    </w:p>
    <w:p w14:paraId="19AD8DB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Таким образом, комиссия высказала мысль об определенном разграничении собственно полевой "тяжелой" от осад-ной артиллерии. </w:t>
      </w:r>
    </w:p>
    <w:p w14:paraId="3222C7D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Работы этой комиссии, наметившей только в самых общих чертах основания, на которых должна быть построена новая полевая, тяжелая и осадная артиллерия, были переданы 3 августа того же года на детальное рассмотрение специальной комиссии из членов </w:t>
      </w:r>
      <w:proofErr w:type="spellStart"/>
      <w:r w:rsidRPr="006D3E22">
        <w:rPr>
          <w:bCs/>
          <w:i w:val="0"/>
          <w:color w:val="000000" w:themeColor="text1"/>
          <w:spacing w:val="0"/>
          <w:kern w:val="0"/>
          <w:position w:val="0"/>
          <w:sz w:val="16"/>
          <w:szCs w:val="16"/>
        </w:rPr>
        <w:t>Арткома</w:t>
      </w:r>
      <w:proofErr w:type="spellEnd"/>
      <w:r w:rsidRPr="006D3E22">
        <w:rPr>
          <w:bCs/>
          <w:i w:val="0"/>
          <w:color w:val="000000" w:themeColor="text1"/>
          <w:spacing w:val="0"/>
          <w:kern w:val="0"/>
          <w:position w:val="0"/>
          <w:sz w:val="16"/>
          <w:szCs w:val="16"/>
        </w:rPr>
        <w:t xml:space="preserve">, которой была поставлена задача: на основании работ предшествовавшей комиссии выработать вполне определенные требования, которым должны удовлетворять осадные орудия современного типа. Эта задача была выполнена к январю 1906 г. </w:t>
      </w:r>
    </w:p>
    <w:p w14:paraId="7B59C14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Рассмотрев работы этих двух комиссий, </w:t>
      </w:r>
      <w:proofErr w:type="spellStart"/>
      <w:r w:rsidRPr="006D3E22">
        <w:rPr>
          <w:bCs/>
          <w:i w:val="0"/>
          <w:color w:val="000000" w:themeColor="text1"/>
          <w:spacing w:val="0"/>
          <w:kern w:val="0"/>
          <w:position w:val="0"/>
          <w:sz w:val="16"/>
          <w:szCs w:val="16"/>
        </w:rPr>
        <w:t>Артком</w:t>
      </w:r>
      <w:proofErr w:type="spellEnd"/>
      <w:r w:rsidRPr="006D3E22">
        <w:rPr>
          <w:bCs/>
          <w:i w:val="0"/>
          <w:color w:val="000000" w:themeColor="text1"/>
          <w:spacing w:val="0"/>
          <w:kern w:val="0"/>
          <w:position w:val="0"/>
          <w:sz w:val="16"/>
          <w:szCs w:val="16"/>
        </w:rPr>
        <w:t xml:space="preserve"> в журнале от 13(26) мая 1906 г. установил как типы современных осадных орудий и требования от них, так и состав осадных артиллерийских полков. </w:t>
      </w:r>
    </w:p>
    <w:p w14:paraId="3D58746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Этот журнал </w:t>
      </w:r>
      <w:proofErr w:type="spellStart"/>
      <w:r w:rsidRPr="006D3E22">
        <w:rPr>
          <w:bCs/>
          <w:i w:val="0"/>
          <w:color w:val="000000" w:themeColor="text1"/>
          <w:spacing w:val="0"/>
          <w:kern w:val="0"/>
          <w:position w:val="0"/>
          <w:sz w:val="16"/>
          <w:szCs w:val="16"/>
        </w:rPr>
        <w:t>Арткома</w:t>
      </w:r>
      <w:proofErr w:type="spellEnd"/>
      <w:r w:rsidRPr="006D3E22">
        <w:rPr>
          <w:bCs/>
          <w:i w:val="0"/>
          <w:color w:val="000000" w:themeColor="text1"/>
          <w:spacing w:val="0"/>
          <w:kern w:val="0"/>
          <w:position w:val="0"/>
          <w:sz w:val="16"/>
          <w:szCs w:val="16"/>
        </w:rPr>
        <w:t xml:space="preserve"> был разослан многим строевым начальникам, по преимуществу видным участникам только что минувшей японской войны, с предложением высказать свое мнение по рассмотренным вопросам. Вместе с тем ГАУ, согласно заключениям </w:t>
      </w:r>
      <w:proofErr w:type="spellStart"/>
      <w:r w:rsidRPr="006D3E22">
        <w:rPr>
          <w:bCs/>
          <w:i w:val="0"/>
          <w:color w:val="000000" w:themeColor="text1"/>
          <w:spacing w:val="0"/>
          <w:kern w:val="0"/>
          <w:position w:val="0"/>
          <w:sz w:val="16"/>
          <w:szCs w:val="16"/>
        </w:rPr>
        <w:t>Арткома</w:t>
      </w:r>
      <w:proofErr w:type="spellEnd"/>
      <w:r w:rsidRPr="006D3E22">
        <w:rPr>
          <w:bCs/>
          <w:i w:val="0"/>
          <w:color w:val="000000" w:themeColor="text1"/>
          <w:spacing w:val="0"/>
          <w:kern w:val="0"/>
          <w:position w:val="0"/>
          <w:sz w:val="16"/>
          <w:szCs w:val="16"/>
        </w:rPr>
        <w:t xml:space="preserve"> и обеих комиссий, признало необходимым объявить конкурс на разработку систем новых осадных орудий, причем к участию в этом конкурсе должны были быть привлечены следующие заводы, могущие изготовлять полные системы орудий. </w:t>
      </w:r>
    </w:p>
    <w:p w14:paraId="05770C8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Русские: Обуховский, Путиловский, Пермский, Брянский, СПБ Металлический. </w:t>
      </w:r>
    </w:p>
    <w:p w14:paraId="43297BB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Иностранные: Армстронг, Виккерс, Крупп, Шкод, С.-</w:t>
      </w:r>
      <w:proofErr w:type="spellStart"/>
      <w:r w:rsidRPr="006D3E22">
        <w:rPr>
          <w:bCs/>
          <w:i w:val="0"/>
          <w:color w:val="000000" w:themeColor="text1"/>
          <w:spacing w:val="0"/>
          <w:kern w:val="0"/>
          <w:position w:val="0"/>
          <w:sz w:val="16"/>
          <w:szCs w:val="16"/>
        </w:rPr>
        <w:t>Шамон</w:t>
      </w:r>
      <w:proofErr w:type="spellEnd"/>
      <w:r w:rsidRPr="006D3E22">
        <w:rPr>
          <w:bCs/>
          <w:i w:val="0"/>
          <w:color w:val="000000" w:themeColor="text1"/>
          <w:spacing w:val="0"/>
          <w:kern w:val="0"/>
          <w:position w:val="0"/>
          <w:sz w:val="16"/>
          <w:szCs w:val="16"/>
        </w:rPr>
        <w:t xml:space="preserve">, Шнейдер, </w:t>
      </w:r>
      <w:proofErr w:type="spellStart"/>
      <w:r w:rsidRPr="006D3E22">
        <w:rPr>
          <w:bCs/>
          <w:i w:val="0"/>
          <w:color w:val="000000" w:themeColor="text1"/>
          <w:spacing w:val="0"/>
          <w:kern w:val="0"/>
          <w:position w:val="0"/>
          <w:sz w:val="16"/>
          <w:szCs w:val="16"/>
        </w:rPr>
        <w:t>Бофорс</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Эргардт</w:t>
      </w:r>
      <w:proofErr w:type="spellEnd"/>
      <w:r w:rsidRPr="006D3E22">
        <w:rPr>
          <w:bCs/>
          <w:i w:val="0"/>
          <w:color w:val="000000" w:themeColor="text1"/>
          <w:spacing w:val="0"/>
          <w:kern w:val="0"/>
          <w:position w:val="0"/>
          <w:sz w:val="16"/>
          <w:szCs w:val="16"/>
        </w:rPr>
        <w:t xml:space="preserve">. </w:t>
      </w:r>
    </w:p>
    <w:p w14:paraId="297B733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Кроме того, чтобы не зависеть от завода, </w:t>
      </w:r>
      <w:proofErr w:type="spellStart"/>
      <w:r w:rsidRPr="006D3E22">
        <w:rPr>
          <w:bCs/>
          <w:i w:val="0"/>
          <w:color w:val="000000" w:themeColor="text1"/>
          <w:spacing w:val="0"/>
          <w:kern w:val="0"/>
          <w:position w:val="0"/>
          <w:sz w:val="16"/>
          <w:szCs w:val="16"/>
        </w:rPr>
        <w:t>Арткому</w:t>
      </w:r>
      <w:proofErr w:type="spellEnd"/>
      <w:r w:rsidRPr="006D3E22">
        <w:rPr>
          <w:bCs/>
          <w:i w:val="0"/>
          <w:color w:val="000000" w:themeColor="text1"/>
          <w:spacing w:val="0"/>
          <w:kern w:val="0"/>
          <w:position w:val="0"/>
          <w:sz w:val="16"/>
          <w:szCs w:val="16"/>
        </w:rPr>
        <w:t xml:space="preserve"> было поручено, независимо от объявленного конкурса, самостоятельно разработать новые системы осадных орудий. </w:t>
      </w:r>
    </w:p>
    <w:p w14:paraId="0000FCF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Доклад ГАУ обо всем этом, сделанный военному министру в декабре 1907 г., был утвержден Военным советом в январе 1908 г. </w:t>
      </w:r>
    </w:p>
    <w:p w14:paraId="40F5A21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Последовало также согласие министерств торговли и промышленности и финансов на обращение к заграничному рынку, причем министр финансов просил военного министра, по условиям помещения заграничных займов, отдавать предпочтение по артиллерийским заказам французским фирмам перед германскими. Конечно, результаты всех этих мероприятий не могли сказаться очень скоро. А между тем уже в середине 1906 г. выяснилась настоятельная необходимость пополнить вооружение осадных полков, в которых ощущался крайний недостаток в основных калибрах. Поэтому решено было немедленно обратиться к иностранным заводам, где имелись вполне разработанные системы осадных орудий, хотя и уступающие последним нашим требованиям (объявленным на конкурсе), но все же достаточно современные и значительно превосходящие русские устарелые системы. </w:t>
      </w:r>
    </w:p>
    <w:p w14:paraId="2A57363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На это обращение откликнулись заводы: Шнейдера, Круппа, </w:t>
      </w:r>
      <w:proofErr w:type="spellStart"/>
      <w:r w:rsidRPr="006D3E22">
        <w:rPr>
          <w:bCs/>
          <w:i w:val="0"/>
          <w:color w:val="000000" w:themeColor="text1"/>
          <w:spacing w:val="0"/>
          <w:kern w:val="0"/>
          <w:position w:val="0"/>
          <w:sz w:val="16"/>
          <w:szCs w:val="16"/>
        </w:rPr>
        <w:t>Эргардта</w:t>
      </w:r>
      <w:proofErr w:type="spellEnd"/>
      <w:r w:rsidRPr="006D3E22">
        <w:rPr>
          <w:bCs/>
          <w:i w:val="0"/>
          <w:color w:val="000000" w:themeColor="text1"/>
          <w:spacing w:val="0"/>
          <w:kern w:val="0"/>
          <w:position w:val="0"/>
          <w:sz w:val="16"/>
          <w:szCs w:val="16"/>
        </w:rPr>
        <w:t xml:space="preserve">, Шкода, Виккерса и </w:t>
      </w:r>
      <w:proofErr w:type="spellStart"/>
      <w:r w:rsidRPr="006D3E22">
        <w:rPr>
          <w:bCs/>
          <w:i w:val="0"/>
          <w:color w:val="000000" w:themeColor="text1"/>
          <w:spacing w:val="0"/>
          <w:kern w:val="0"/>
          <w:position w:val="0"/>
          <w:sz w:val="16"/>
          <w:szCs w:val="16"/>
        </w:rPr>
        <w:t>Бофорса</w:t>
      </w:r>
      <w:proofErr w:type="spellEnd"/>
      <w:r w:rsidRPr="006D3E22">
        <w:rPr>
          <w:bCs/>
          <w:i w:val="0"/>
          <w:color w:val="000000" w:themeColor="text1"/>
          <w:spacing w:val="0"/>
          <w:kern w:val="0"/>
          <w:position w:val="0"/>
          <w:sz w:val="16"/>
          <w:szCs w:val="16"/>
        </w:rPr>
        <w:t xml:space="preserve">, приславшие подробные чертежи и баллистические данные предлагаемых ими орудий. После обсуждения этих предложений в </w:t>
      </w:r>
      <w:proofErr w:type="spellStart"/>
      <w:r w:rsidRPr="006D3E22">
        <w:rPr>
          <w:bCs/>
          <w:i w:val="0"/>
          <w:color w:val="000000" w:themeColor="text1"/>
          <w:spacing w:val="0"/>
          <w:kern w:val="0"/>
          <w:position w:val="0"/>
          <w:sz w:val="16"/>
          <w:szCs w:val="16"/>
        </w:rPr>
        <w:t>Арткоме</w:t>
      </w:r>
      <w:proofErr w:type="spellEnd"/>
      <w:r w:rsidRPr="006D3E22">
        <w:rPr>
          <w:bCs/>
          <w:i w:val="0"/>
          <w:color w:val="000000" w:themeColor="text1"/>
          <w:spacing w:val="0"/>
          <w:kern w:val="0"/>
          <w:position w:val="0"/>
          <w:sz w:val="16"/>
          <w:szCs w:val="16"/>
        </w:rPr>
        <w:t xml:space="preserve"> ГАУ была командирована за границу в начале 1907 г. специальная комиссия для испытания на заводских полигонах стрельбой предлагаемых образцов и окончательного выбора лучшего и более выгодного из них. </w:t>
      </w:r>
      <w:r w:rsidRPr="006D3E22">
        <w:rPr>
          <w:bCs/>
          <w:i w:val="0"/>
          <w:color w:val="000000" w:themeColor="text1"/>
          <w:spacing w:val="0"/>
          <w:kern w:val="0"/>
          <w:position w:val="0"/>
          <w:sz w:val="16"/>
          <w:szCs w:val="16"/>
        </w:rPr>
        <w:lastRenderedPageBreak/>
        <w:t>Комиссия остановилась на образцах Круппа и Шнейдера, и ГАУ уже готово было дать заказ на них, как сделалось известным, что Рейнский завод (</w:t>
      </w:r>
      <w:proofErr w:type="spellStart"/>
      <w:r w:rsidRPr="006D3E22">
        <w:rPr>
          <w:bCs/>
          <w:i w:val="0"/>
          <w:color w:val="000000" w:themeColor="text1"/>
          <w:spacing w:val="0"/>
          <w:kern w:val="0"/>
          <w:position w:val="0"/>
          <w:sz w:val="16"/>
          <w:szCs w:val="16"/>
        </w:rPr>
        <w:t>Эргардта</w:t>
      </w:r>
      <w:proofErr w:type="spellEnd"/>
      <w:r w:rsidRPr="006D3E22">
        <w:rPr>
          <w:bCs/>
          <w:i w:val="0"/>
          <w:color w:val="000000" w:themeColor="text1"/>
          <w:spacing w:val="0"/>
          <w:kern w:val="0"/>
          <w:position w:val="0"/>
          <w:sz w:val="16"/>
          <w:szCs w:val="16"/>
        </w:rPr>
        <w:t xml:space="preserve">) разработал и осуществил 15-см гаубицу, почти удовлетворяющую конкурсным условиям. Для ознакомления с этой новой гаубицей комиссия вторично, в конце 1907 г., поехала за границу на завод </w:t>
      </w:r>
      <w:proofErr w:type="spellStart"/>
      <w:r w:rsidRPr="006D3E22">
        <w:rPr>
          <w:bCs/>
          <w:i w:val="0"/>
          <w:color w:val="000000" w:themeColor="text1"/>
          <w:spacing w:val="0"/>
          <w:kern w:val="0"/>
          <w:position w:val="0"/>
          <w:sz w:val="16"/>
          <w:szCs w:val="16"/>
        </w:rPr>
        <w:t>Эргардта</w:t>
      </w:r>
      <w:proofErr w:type="spellEnd"/>
      <w:r w:rsidRPr="006D3E22">
        <w:rPr>
          <w:bCs/>
          <w:i w:val="0"/>
          <w:color w:val="000000" w:themeColor="text1"/>
          <w:spacing w:val="0"/>
          <w:kern w:val="0"/>
          <w:position w:val="0"/>
          <w:sz w:val="16"/>
          <w:szCs w:val="16"/>
        </w:rPr>
        <w:t xml:space="preserve">. </w:t>
      </w:r>
    </w:p>
    <w:p w14:paraId="6EC729E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69A05C6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w:t>
      </w:r>
      <w:proofErr w:type="spellStart"/>
      <w:r w:rsidRPr="006D3E22">
        <w:rPr>
          <w:bCs/>
          <w:i w:val="0"/>
          <w:color w:val="000000" w:themeColor="text1"/>
          <w:spacing w:val="0"/>
          <w:kern w:val="0"/>
          <w:position w:val="0"/>
          <w:sz w:val="16"/>
          <w:szCs w:val="16"/>
        </w:rPr>
        <w:t>Бофорса</w:t>
      </w:r>
      <w:proofErr w:type="spellEnd"/>
      <w:r w:rsidRPr="006D3E22">
        <w:rPr>
          <w:bCs/>
          <w:i w:val="0"/>
          <w:color w:val="000000" w:themeColor="text1"/>
          <w:spacing w:val="0"/>
          <w:kern w:val="0"/>
          <w:position w:val="0"/>
          <w:sz w:val="16"/>
          <w:szCs w:val="16"/>
        </w:rPr>
        <w:t xml:space="preserve">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480616F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w:t>
      </w:r>
      <w:proofErr w:type="spellStart"/>
      <w:r w:rsidRPr="006D3E22">
        <w:rPr>
          <w:bCs/>
          <w:i w:val="0"/>
          <w:color w:val="000000" w:themeColor="text1"/>
          <w:spacing w:val="0"/>
          <w:kern w:val="0"/>
          <w:position w:val="0"/>
          <w:sz w:val="16"/>
          <w:szCs w:val="16"/>
        </w:rPr>
        <w:t>Эргардта</w:t>
      </w:r>
      <w:proofErr w:type="spellEnd"/>
      <w:r w:rsidRPr="006D3E22">
        <w:rPr>
          <w:bCs/>
          <w:i w:val="0"/>
          <w:color w:val="000000" w:themeColor="text1"/>
          <w:spacing w:val="0"/>
          <w:kern w:val="0"/>
          <w:position w:val="0"/>
          <w:sz w:val="16"/>
          <w:szCs w:val="16"/>
        </w:rPr>
        <w:t xml:space="preserve">, Шнейдера, Шкода и </w:t>
      </w:r>
      <w:proofErr w:type="spellStart"/>
      <w:r w:rsidRPr="006D3E22">
        <w:rPr>
          <w:bCs/>
          <w:i w:val="0"/>
          <w:color w:val="000000" w:themeColor="text1"/>
          <w:spacing w:val="0"/>
          <w:kern w:val="0"/>
          <w:position w:val="0"/>
          <w:sz w:val="16"/>
          <w:szCs w:val="16"/>
        </w:rPr>
        <w:t>Бофорса</w:t>
      </w:r>
      <w:proofErr w:type="spellEnd"/>
      <w:r w:rsidRPr="006D3E22">
        <w:rPr>
          <w:bCs/>
          <w:i w:val="0"/>
          <w:color w:val="000000" w:themeColor="text1"/>
          <w:spacing w:val="0"/>
          <w:kern w:val="0"/>
          <w:position w:val="0"/>
          <w:sz w:val="16"/>
          <w:szCs w:val="16"/>
        </w:rPr>
        <w:t xml:space="preserve">. Гаубицы Шкода и </w:t>
      </w:r>
      <w:proofErr w:type="spellStart"/>
      <w:r w:rsidRPr="006D3E22">
        <w:rPr>
          <w:bCs/>
          <w:i w:val="0"/>
          <w:color w:val="000000" w:themeColor="text1"/>
          <w:spacing w:val="0"/>
          <w:kern w:val="0"/>
          <w:position w:val="0"/>
          <w:sz w:val="16"/>
          <w:szCs w:val="16"/>
        </w:rPr>
        <w:t>Бофорса</w:t>
      </w:r>
      <w:proofErr w:type="spellEnd"/>
      <w:r w:rsidRPr="006D3E22">
        <w:rPr>
          <w:bCs/>
          <w:i w:val="0"/>
          <w:color w:val="000000" w:themeColor="text1"/>
          <w:spacing w:val="0"/>
          <w:kern w:val="0"/>
          <w:position w:val="0"/>
          <w:sz w:val="16"/>
          <w:szCs w:val="16"/>
        </w:rPr>
        <w:t xml:space="preserve"> были признаны непригодными для валового заказа, остальные - пригодными, причем из них </w:t>
      </w:r>
      <w:proofErr w:type="spellStart"/>
      <w:r w:rsidRPr="006D3E22">
        <w:rPr>
          <w:bCs/>
          <w:i w:val="0"/>
          <w:color w:val="000000" w:themeColor="text1"/>
          <w:spacing w:val="0"/>
          <w:kern w:val="0"/>
          <w:position w:val="0"/>
          <w:sz w:val="16"/>
          <w:szCs w:val="16"/>
        </w:rPr>
        <w:t>Артком</w:t>
      </w:r>
      <w:proofErr w:type="spellEnd"/>
      <w:r w:rsidRPr="006D3E22">
        <w:rPr>
          <w:bCs/>
          <w:i w:val="0"/>
          <w:color w:val="000000" w:themeColor="text1"/>
          <w:spacing w:val="0"/>
          <w:kern w:val="0"/>
          <w:position w:val="0"/>
          <w:sz w:val="16"/>
          <w:szCs w:val="16"/>
        </w:rPr>
        <w:t xml:space="preserve"> отдал предпочтение гаубице Шнейдера. </w:t>
      </w:r>
    </w:p>
    <w:p w14:paraId="2CABCE0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Весною 1909 г. </w:t>
      </w:r>
      <w:proofErr w:type="spellStart"/>
      <w:r w:rsidRPr="006D3E22">
        <w:rPr>
          <w:bCs/>
          <w:i w:val="0"/>
          <w:color w:val="000000" w:themeColor="text1"/>
          <w:spacing w:val="0"/>
          <w:kern w:val="0"/>
          <w:position w:val="0"/>
          <w:sz w:val="16"/>
          <w:szCs w:val="16"/>
        </w:rPr>
        <w:t>Артком</w:t>
      </w:r>
      <w:proofErr w:type="spellEnd"/>
      <w:r w:rsidRPr="006D3E22">
        <w:rPr>
          <w:bCs/>
          <w:i w:val="0"/>
          <w:color w:val="000000" w:themeColor="text1"/>
          <w:spacing w:val="0"/>
          <w:kern w:val="0"/>
          <w:position w:val="0"/>
          <w:sz w:val="16"/>
          <w:szCs w:val="16"/>
        </w:rPr>
        <w:t xml:space="preserve"> продолжал рассматривать заключения комиссии по выбору образцов орудий осадной артиллерии по поводу представленных заводами Виккерса, </w:t>
      </w:r>
      <w:proofErr w:type="spellStart"/>
      <w:r w:rsidRPr="006D3E22">
        <w:rPr>
          <w:bCs/>
          <w:i w:val="0"/>
          <w:color w:val="000000" w:themeColor="text1"/>
          <w:spacing w:val="0"/>
          <w:kern w:val="0"/>
          <w:position w:val="0"/>
          <w:sz w:val="16"/>
          <w:szCs w:val="16"/>
        </w:rPr>
        <w:t>Бофорса</w:t>
      </w:r>
      <w:proofErr w:type="spellEnd"/>
      <w:r w:rsidRPr="006D3E22">
        <w:rPr>
          <w:bCs/>
          <w:i w:val="0"/>
          <w:color w:val="000000" w:themeColor="text1"/>
          <w:spacing w:val="0"/>
          <w:kern w:val="0"/>
          <w:position w:val="0"/>
          <w:sz w:val="16"/>
          <w:szCs w:val="16"/>
        </w:rPr>
        <w:t xml:space="preserve"> и </w:t>
      </w:r>
      <w:proofErr w:type="spellStart"/>
      <w:r w:rsidRPr="006D3E22">
        <w:rPr>
          <w:bCs/>
          <w:i w:val="0"/>
          <w:color w:val="000000" w:themeColor="text1"/>
          <w:spacing w:val="0"/>
          <w:kern w:val="0"/>
          <w:position w:val="0"/>
          <w:sz w:val="16"/>
          <w:szCs w:val="16"/>
        </w:rPr>
        <w:t>Эргардта</w:t>
      </w:r>
      <w:proofErr w:type="spellEnd"/>
      <w:r w:rsidRPr="006D3E22">
        <w:rPr>
          <w:bCs/>
          <w:i w:val="0"/>
          <w:color w:val="000000" w:themeColor="text1"/>
          <w:spacing w:val="0"/>
          <w:kern w:val="0"/>
          <w:position w:val="0"/>
          <w:sz w:val="16"/>
          <w:szCs w:val="16"/>
        </w:rPr>
        <w:t xml:space="preserve">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560AF91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7E03DE4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7573E0C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7982092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0CA7050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7E79876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174B954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w:t>
      </w:r>
      <w:proofErr w:type="spellStart"/>
      <w:r w:rsidRPr="006D3E22">
        <w:rPr>
          <w:bCs/>
          <w:i w:val="0"/>
          <w:color w:val="000000" w:themeColor="text1"/>
          <w:spacing w:val="0"/>
          <w:kern w:val="0"/>
          <w:position w:val="0"/>
          <w:sz w:val="16"/>
          <w:szCs w:val="16"/>
        </w:rPr>
        <w:t>фн</w:t>
      </w:r>
      <w:proofErr w:type="spellEnd"/>
      <w:r w:rsidRPr="006D3E22">
        <w:rPr>
          <w:bCs/>
          <w:i w:val="0"/>
          <w:color w:val="000000" w:themeColor="text1"/>
          <w:spacing w:val="0"/>
          <w:kern w:val="0"/>
          <w:position w:val="0"/>
          <w:sz w:val="16"/>
          <w:szCs w:val="16"/>
        </w:rPr>
        <w:t xml:space="preserve">.)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49AA237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w:t>
      </w:r>
      <w:proofErr w:type="spellStart"/>
      <w:r w:rsidRPr="006D3E22">
        <w:rPr>
          <w:bCs/>
          <w:i w:val="0"/>
          <w:color w:val="000000" w:themeColor="text1"/>
          <w:spacing w:val="0"/>
          <w:kern w:val="0"/>
          <w:position w:val="0"/>
          <w:sz w:val="16"/>
          <w:szCs w:val="16"/>
        </w:rPr>
        <w:t>башмаковых</w:t>
      </w:r>
      <w:proofErr w:type="spellEnd"/>
      <w:r w:rsidRPr="006D3E22">
        <w:rPr>
          <w:bCs/>
          <w:i w:val="0"/>
          <w:color w:val="000000" w:themeColor="text1"/>
          <w:spacing w:val="0"/>
          <w:kern w:val="0"/>
          <w:position w:val="0"/>
          <w:sz w:val="16"/>
          <w:szCs w:val="16"/>
        </w:rPr>
        <w:t xml:space="preserve"> колесных ободьев и при механической тяге. Наши испытания дали в этом отношении очень хорошие результаты". </w:t>
      </w:r>
    </w:p>
    <w:p w14:paraId="1F1ED32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w:t>
      </w:r>
      <w:proofErr w:type="spellStart"/>
      <w:r w:rsidRPr="006D3E22">
        <w:rPr>
          <w:bCs/>
          <w:i w:val="0"/>
          <w:color w:val="000000" w:themeColor="text1"/>
          <w:spacing w:val="0"/>
          <w:kern w:val="0"/>
          <w:position w:val="0"/>
          <w:sz w:val="16"/>
          <w:szCs w:val="16"/>
        </w:rPr>
        <w:t>Дурляхера</w:t>
      </w:r>
      <w:proofErr w:type="spellEnd"/>
      <w:r w:rsidRPr="006D3E22">
        <w:rPr>
          <w:bCs/>
          <w:i w:val="0"/>
          <w:color w:val="000000" w:themeColor="text1"/>
          <w:spacing w:val="0"/>
          <w:kern w:val="0"/>
          <w:position w:val="0"/>
          <w:sz w:val="16"/>
          <w:szCs w:val="16"/>
        </w:rPr>
        <w:t xml:space="preserve"> и </w:t>
      </w:r>
      <w:proofErr w:type="spellStart"/>
      <w:r w:rsidRPr="006D3E22">
        <w:rPr>
          <w:bCs/>
          <w:i w:val="0"/>
          <w:color w:val="000000" w:themeColor="text1"/>
          <w:spacing w:val="0"/>
          <w:kern w:val="0"/>
          <w:position w:val="0"/>
          <w:sz w:val="16"/>
          <w:szCs w:val="16"/>
        </w:rPr>
        <w:t>Забудского</w:t>
      </w:r>
      <w:proofErr w:type="spellEnd"/>
      <w:r w:rsidRPr="006D3E22">
        <w:rPr>
          <w:bCs/>
          <w:i w:val="0"/>
          <w:color w:val="000000" w:themeColor="text1"/>
          <w:spacing w:val="0"/>
          <w:kern w:val="0"/>
          <w:position w:val="0"/>
          <w:sz w:val="16"/>
          <w:szCs w:val="16"/>
        </w:rPr>
        <w:t xml:space="preserve">. Результаты испытания были рассмотрены комиссией при </w:t>
      </w:r>
      <w:proofErr w:type="spellStart"/>
      <w:r w:rsidRPr="006D3E22">
        <w:rPr>
          <w:bCs/>
          <w:i w:val="0"/>
          <w:color w:val="000000" w:themeColor="text1"/>
          <w:spacing w:val="0"/>
          <w:kern w:val="0"/>
          <w:position w:val="0"/>
          <w:sz w:val="16"/>
          <w:szCs w:val="16"/>
        </w:rPr>
        <w:t>Арткоме</w:t>
      </w:r>
      <w:proofErr w:type="spellEnd"/>
      <w:r w:rsidRPr="006D3E22">
        <w:rPr>
          <w:bCs/>
          <w:i w:val="0"/>
          <w:color w:val="000000" w:themeColor="text1"/>
          <w:spacing w:val="0"/>
          <w:kern w:val="0"/>
          <w:position w:val="0"/>
          <w:sz w:val="16"/>
          <w:szCs w:val="16"/>
        </w:rPr>
        <w:t xml:space="preserve">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2165C2" w:rsidRPr="006D3E22" w14:paraId="17482824" w14:textId="77777777" w:rsidTr="004C66D3">
        <w:tc>
          <w:tcPr>
            <w:tcW w:w="4680" w:type="dxa"/>
          </w:tcPr>
          <w:p w14:paraId="7C96AFD1" w14:textId="77777777" w:rsidR="002165C2" w:rsidRPr="006D3E22" w:rsidRDefault="002165C2" w:rsidP="006D3E22">
            <w:pPr>
              <w:pStyle w:val="ac"/>
              <w:jc w:val="both"/>
              <w:rPr>
                <w:bCs/>
                <w:i w:val="0"/>
                <w:color w:val="000000" w:themeColor="text1"/>
                <w:spacing w:val="0"/>
                <w:kern w:val="0"/>
                <w:position w:val="0"/>
                <w:sz w:val="16"/>
                <w:szCs w:val="16"/>
              </w:rPr>
            </w:pPr>
          </w:p>
        </w:tc>
        <w:tc>
          <w:tcPr>
            <w:tcW w:w="2340" w:type="dxa"/>
          </w:tcPr>
          <w:p w14:paraId="3BE3D76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28-см гаубица Круппа </w:t>
            </w:r>
          </w:p>
        </w:tc>
        <w:tc>
          <w:tcPr>
            <w:tcW w:w="2340" w:type="dxa"/>
          </w:tcPr>
          <w:p w14:paraId="2ECBEC5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Наши требования</w:t>
            </w:r>
          </w:p>
          <w:p w14:paraId="60361EC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от 11-дм. мортиры </w:t>
            </w:r>
          </w:p>
        </w:tc>
      </w:tr>
      <w:tr w:rsidR="002165C2" w:rsidRPr="006D3E22" w14:paraId="48A28B2F" w14:textId="77777777" w:rsidTr="004C66D3">
        <w:tc>
          <w:tcPr>
            <w:tcW w:w="4680" w:type="dxa"/>
          </w:tcPr>
          <w:p w14:paraId="4638B11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Начальная скорость (ф/сек) </w:t>
            </w:r>
          </w:p>
        </w:tc>
        <w:tc>
          <w:tcPr>
            <w:tcW w:w="2340" w:type="dxa"/>
          </w:tcPr>
          <w:p w14:paraId="07EF7CA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1 115 </w:t>
            </w:r>
          </w:p>
        </w:tc>
        <w:tc>
          <w:tcPr>
            <w:tcW w:w="2340" w:type="dxa"/>
          </w:tcPr>
          <w:p w14:paraId="098EDC3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850 </w:t>
            </w:r>
          </w:p>
        </w:tc>
      </w:tr>
      <w:tr w:rsidR="002165C2" w:rsidRPr="006D3E22" w14:paraId="67A9730F" w14:textId="77777777" w:rsidTr="004C66D3">
        <w:tc>
          <w:tcPr>
            <w:tcW w:w="4680" w:type="dxa"/>
          </w:tcPr>
          <w:p w14:paraId="1EC2712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Вес снаряда (</w:t>
            </w:r>
            <w:proofErr w:type="spellStart"/>
            <w:r w:rsidRPr="006D3E22">
              <w:rPr>
                <w:bCs/>
                <w:i w:val="0"/>
                <w:color w:val="000000" w:themeColor="text1"/>
                <w:spacing w:val="0"/>
                <w:kern w:val="0"/>
                <w:position w:val="0"/>
                <w:sz w:val="16"/>
                <w:szCs w:val="16"/>
              </w:rPr>
              <w:t>фн</w:t>
            </w:r>
            <w:proofErr w:type="spellEnd"/>
            <w:r w:rsidRPr="006D3E22">
              <w:rPr>
                <w:bCs/>
                <w:i w:val="0"/>
                <w:color w:val="000000" w:themeColor="text1"/>
                <w:spacing w:val="0"/>
                <w:kern w:val="0"/>
                <w:position w:val="0"/>
                <w:sz w:val="16"/>
                <w:szCs w:val="16"/>
              </w:rPr>
              <w:t xml:space="preserve">.) </w:t>
            </w:r>
          </w:p>
        </w:tc>
        <w:tc>
          <w:tcPr>
            <w:tcW w:w="2340" w:type="dxa"/>
          </w:tcPr>
          <w:p w14:paraId="247CA2C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830 </w:t>
            </w:r>
          </w:p>
        </w:tc>
        <w:tc>
          <w:tcPr>
            <w:tcW w:w="2340" w:type="dxa"/>
          </w:tcPr>
          <w:p w14:paraId="5C7DF83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840 </w:t>
            </w:r>
          </w:p>
        </w:tc>
      </w:tr>
      <w:tr w:rsidR="002165C2" w:rsidRPr="006D3E22" w14:paraId="318E2524" w14:textId="77777777" w:rsidTr="004C66D3">
        <w:tc>
          <w:tcPr>
            <w:tcW w:w="4680" w:type="dxa"/>
          </w:tcPr>
          <w:p w14:paraId="6AAFEF0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Углы поворота </w:t>
            </w:r>
          </w:p>
        </w:tc>
        <w:tc>
          <w:tcPr>
            <w:tcW w:w="2340" w:type="dxa"/>
          </w:tcPr>
          <w:p w14:paraId="7A728F1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5° </w:t>
            </w:r>
          </w:p>
        </w:tc>
        <w:tc>
          <w:tcPr>
            <w:tcW w:w="2340" w:type="dxa"/>
          </w:tcPr>
          <w:p w14:paraId="17E7C57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 </w:t>
            </w:r>
          </w:p>
        </w:tc>
      </w:tr>
      <w:tr w:rsidR="002165C2" w:rsidRPr="006D3E22" w14:paraId="2FE62A11" w14:textId="77777777" w:rsidTr="004C66D3">
        <w:tc>
          <w:tcPr>
            <w:tcW w:w="4680" w:type="dxa"/>
          </w:tcPr>
          <w:p w14:paraId="3533AC8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Наибольший угол возвышения </w:t>
            </w:r>
          </w:p>
        </w:tc>
        <w:tc>
          <w:tcPr>
            <w:tcW w:w="2340" w:type="dxa"/>
          </w:tcPr>
          <w:p w14:paraId="1A6F41D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65° </w:t>
            </w:r>
          </w:p>
        </w:tc>
        <w:tc>
          <w:tcPr>
            <w:tcW w:w="2340" w:type="dxa"/>
          </w:tcPr>
          <w:p w14:paraId="393E8E4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60° </w:t>
            </w:r>
          </w:p>
        </w:tc>
      </w:tr>
      <w:tr w:rsidR="002165C2" w:rsidRPr="006D3E22" w14:paraId="1135BB26" w14:textId="77777777" w:rsidTr="004C66D3">
        <w:tc>
          <w:tcPr>
            <w:tcW w:w="4680" w:type="dxa"/>
          </w:tcPr>
          <w:p w14:paraId="2BE89EF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Наибольшая дальность </w:t>
            </w:r>
          </w:p>
        </w:tc>
        <w:tc>
          <w:tcPr>
            <w:tcW w:w="2340" w:type="dxa"/>
          </w:tcPr>
          <w:p w14:paraId="1626A2C7" w14:textId="77777777" w:rsidR="002165C2" w:rsidRPr="006D3E22" w:rsidRDefault="002165C2" w:rsidP="006D3E22">
            <w:pPr>
              <w:pStyle w:val="ac"/>
              <w:jc w:val="both"/>
              <w:rPr>
                <w:bCs/>
                <w:i w:val="0"/>
                <w:color w:val="000000" w:themeColor="text1"/>
                <w:spacing w:val="0"/>
                <w:kern w:val="0"/>
                <w:position w:val="0"/>
                <w:sz w:val="16"/>
                <w:szCs w:val="16"/>
              </w:rPr>
            </w:pPr>
            <w:proofErr w:type="spellStart"/>
            <w:r w:rsidRPr="006D3E22">
              <w:rPr>
                <w:bCs/>
                <w:i w:val="0"/>
                <w:color w:val="000000" w:themeColor="text1"/>
                <w:spacing w:val="0"/>
                <w:kern w:val="0"/>
                <w:position w:val="0"/>
                <w:sz w:val="16"/>
                <w:szCs w:val="16"/>
              </w:rPr>
              <w:t>ок</w:t>
            </w:r>
            <w:proofErr w:type="spellEnd"/>
            <w:r w:rsidRPr="006D3E22">
              <w:rPr>
                <w:bCs/>
                <w:i w:val="0"/>
                <w:color w:val="000000" w:themeColor="text1"/>
                <w:spacing w:val="0"/>
                <w:kern w:val="0"/>
                <w:position w:val="0"/>
                <w:sz w:val="16"/>
                <w:szCs w:val="16"/>
              </w:rPr>
              <w:t xml:space="preserve">. 10 верст </w:t>
            </w:r>
          </w:p>
        </w:tc>
        <w:tc>
          <w:tcPr>
            <w:tcW w:w="2340" w:type="dxa"/>
          </w:tcPr>
          <w:p w14:paraId="633F5F3E" w14:textId="77777777" w:rsidR="002165C2" w:rsidRPr="006D3E22" w:rsidRDefault="002165C2" w:rsidP="006D3E22">
            <w:pPr>
              <w:pStyle w:val="ac"/>
              <w:jc w:val="both"/>
              <w:rPr>
                <w:bCs/>
                <w:i w:val="0"/>
                <w:color w:val="000000" w:themeColor="text1"/>
                <w:spacing w:val="0"/>
                <w:kern w:val="0"/>
                <w:position w:val="0"/>
                <w:sz w:val="16"/>
                <w:szCs w:val="16"/>
              </w:rPr>
            </w:pPr>
            <w:proofErr w:type="spellStart"/>
            <w:r w:rsidRPr="006D3E22">
              <w:rPr>
                <w:bCs/>
                <w:i w:val="0"/>
                <w:color w:val="000000" w:themeColor="text1"/>
                <w:spacing w:val="0"/>
                <w:kern w:val="0"/>
                <w:position w:val="0"/>
                <w:sz w:val="16"/>
                <w:szCs w:val="16"/>
              </w:rPr>
              <w:t>ок</w:t>
            </w:r>
            <w:proofErr w:type="spellEnd"/>
            <w:r w:rsidRPr="006D3E22">
              <w:rPr>
                <w:bCs/>
                <w:i w:val="0"/>
                <w:color w:val="000000" w:themeColor="text1"/>
                <w:spacing w:val="0"/>
                <w:kern w:val="0"/>
                <w:position w:val="0"/>
                <w:sz w:val="16"/>
                <w:szCs w:val="16"/>
              </w:rPr>
              <w:t xml:space="preserve">. 6 верст </w:t>
            </w:r>
          </w:p>
        </w:tc>
      </w:tr>
      <w:tr w:rsidR="002165C2" w:rsidRPr="006D3E22" w14:paraId="6B767609" w14:textId="77777777" w:rsidTr="004C66D3">
        <w:tc>
          <w:tcPr>
            <w:tcW w:w="4680" w:type="dxa"/>
          </w:tcPr>
          <w:p w14:paraId="55594A5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Вес в боевом положении (пуд.) </w:t>
            </w:r>
          </w:p>
        </w:tc>
        <w:tc>
          <w:tcPr>
            <w:tcW w:w="2340" w:type="dxa"/>
          </w:tcPr>
          <w:p w14:paraId="5D84D10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847 </w:t>
            </w:r>
          </w:p>
        </w:tc>
        <w:tc>
          <w:tcPr>
            <w:tcW w:w="2340" w:type="dxa"/>
          </w:tcPr>
          <w:p w14:paraId="4B53DDF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не более 600 </w:t>
            </w:r>
          </w:p>
        </w:tc>
      </w:tr>
      <w:tr w:rsidR="002165C2" w:rsidRPr="006D3E22" w14:paraId="74AE4C78" w14:textId="77777777" w:rsidTr="004C66D3">
        <w:tc>
          <w:tcPr>
            <w:tcW w:w="4680" w:type="dxa"/>
          </w:tcPr>
          <w:p w14:paraId="3A9B316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Вес в походном положении (пуд.) </w:t>
            </w:r>
          </w:p>
        </w:tc>
        <w:tc>
          <w:tcPr>
            <w:tcW w:w="2340" w:type="dxa"/>
          </w:tcPr>
          <w:p w14:paraId="6EC31940" w14:textId="77777777" w:rsidR="002165C2" w:rsidRPr="006D3E22" w:rsidRDefault="002165C2" w:rsidP="006D3E22">
            <w:pPr>
              <w:pStyle w:val="ac"/>
              <w:jc w:val="both"/>
              <w:rPr>
                <w:bCs/>
                <w:i w:val="0"/>
                <w:color w:val="000000" w:themeColor="text1"/>
                <w:spacing w:val="0"/>
                <w:kern w:val="0"/>
                <w:position w:val="0"/>
                <w:sz w:val="16"/>
                <w:szCs w:val="16"/>
              </w:rPr>
            </w:pPr>
          </w:p>
        </w:tc>
        <w:tc>
          <w:tcPr>
            <w:tcW w:w="2340" w:type="dxa"/>
          </w:tcPr>
          <w:p w14:paraId="4DACAE7A" w14:textId="77777777" w:rsidR="002165C2" w:rsidRPr="006D3E22" w:rsidRDefault="002165C2" w:rsidP="006D3E22">
            <w:pPr>
              <w:pStyle w:val="ac"/>
              <w:jc w:val="both"/>
              <w:rPr>
                <w:bCs/>
                <w:i w:val="0"/>
                <w:color w:val="000000" w:themeColor="text1"/>
                <w:spacing w:val="0"/>
                <w:kern w:val="0"/>
                <w:position w:val="0"/>
                <w:sz w:val="16"/>
                <w:szCs w:val="16"/>
              </w:rPr>
            </w:pPr>
          </w:p>
        </w:tc>
      </w:tr>
      <w:tr w:rsidR="002165C2" w:rsidRPr="006D3E22" w14:paraId="4C4C5D63" w14:textId="77777777" w:rsidTr="004C66D3">
        <w:tc>
          <w:tcPr>
            <w:tcW w:w="4680" w:type="dxa"/>
          </w:tcPr>
          <w:p w14:paraId="5DB882B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лафета </w:t>
            </w:r>
          </w:p>
        </w:tc>
        <w:tc>
          <w:tcPr>
            <w:tcW w:w="2340" w:type="dxa"/>
          </w:tcPr>
          <w:p w14:paraId="0A7C8346"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497 </w:t>
            </w:r>
          </w:p>
        </w:tc>
        <w:tc>
          <w:tcPr>
            <w:tcW w:w="2340" w:type="dxa"/>
          </w:tcPr>
          <w:p w14:paraId="65C4DC82" w14:textId="77777777" w:rsidR="002165C2" w:rsidRPr="006D3E22" w:rsidRDefault="002165C2" w:rsidP="006D3E22">
            <w:pPr>
              <w:pStyle w:val="ac"/>
              <w:jc w:val="both"/>
              <w:rPr>
                <w:bCs/>
                <w:i w:val="0"/>
                <w:color w:val="000000" w:themeColor="text1"/>
                <w:spacing w:val="0"/>
                <w:kern w:val="0"/>
                <w:position w:val="0"/>
                <w:sz w:val="16"/>
                <w:szCs w:val="16"/>
              </w:rPr>
            </w:pPr>
            <w:proofErr w:type="spellStart"/>
            <w:r w:rsidRPr="006D3E22">
              <w:rPr>
                <w:bCs/>
                <w:i w:val="0"/>
                <w:color w:val="000000" w:themeColor="text1"/>
                <w:spacing w:val="0"/>
                <w:kern w:val="0"/>
                <w:position w:val="0"/>
                <w:sz w:val="16"/>
                <w:szCs w:val="16"/>
              </w:rPr>
              <w:t>ок</w:t>
            </w:r>
            <w:proofErr w:type="spellEnd"/>
            <w:r w:rsidRPr="006D3E22">
              <w:rPr>
                <w:bCs/>
                <w:i w:val="0"/>
                <w:color w:val="000000" w:themeColor="text1"/>
                <w:spacing w:val="0"/>
                <w:kern w:val="0"/>
                <w:position w:val="0"/>
                <w:sz w:val="16"/>
                <w:szCs w:val="16"/>
              </w:rPr>
              <w:t xml:space="preserve">. 300 </w:t>
            </w:r>
          </w:p>
        </w:tc>
      </w:tr>
      <w:tr w:rsidR="002165C2" w:rsidRPr="006D3E22" w14:paraId="24E1460F" w14:textId="77777777" w:rsidTr="004C66D3">
        <w:tc>
          <w:tcPr>
            <w:tcW w:w="4680" w:type="dxa"/>
          </w:tcPr>
          <w:p w14:paraId="28A789F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орудия </w:t>
            </w:r>
          </w:p>
        </w:tc>
        <w:tc>
          <w:tcPr>
            <w:tcW w:w="2340" w:type="dxa"/>
          </w:tcPr>
          <w:p w14:paraId="3E648AE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544 </w:t>
            </w:r>
          </w:p>
        </w:tc>
        <w:tc>
          <w:tcPr>
            <w:tcW w:w="2340" w:type="dxa"/>
          </w:tcPr>
          <w:p w14:paraId="32313594" w14:textId="77777777" w:rsidR="002165C2" w:rsidRPr="006D3E22" w:rsidRDefault="002165C2" w:rsidP="006D3E22">
            <w:pPr>
              <w:pStyle w:val="ac"/>
              <w:jc w:val="both"/>
              <w:rPr>
                <w:bCs/>
                <w:i w:val="0"/>
                <w:color w:val="000000" w:themeColor="text1"/>
                <w:spacing w:val="0"/>
                <w:kern w:val="0"/>
                <w:position w:val="0"/>
                <w:sz w:val="16"/>
                <w:szCs w:val="16"/>
              </w:rPr>
            </w:pPr>
            <w:proofErr w:type="spellStart"/>
            <w:r w:rsidRPr="006D3E22">
              <w:rPr>
                <w:bCs/>
                <w:i w:val="0"/>
                <w:color w:val="000000" w:themeColor="text1"/>
                <w:spacing w:val="0"/>
                <w:kern w:val="0"/>
                <w:position w:val="0"/>
                <w:sz w:val="16"/>
                <w:szCs w:val="16"/>
              </w:rPr>
              <w:t>ок</w:t>
            </w:r>
            <w:proofErr w:type="spellEnd"/>
            <w:r w:rsidRPr="006D3E22">
              <w:rPr>
                <w:bCs/>
                <w:i w:val="0"/>
                <w:color w:val="000000" w:themeColor="text1"/>
                <w:spacing w:val="0"/>
                <w:kern w:val="0"/>
                <w:position w:val="0"/>
                <w:sz w:val="16"/>
                <w:szCs w:val="16"/>
              </w:rPr>
              <w:t xml:space="preserve">. 300 </w:t>
            </w:r>
          </w:p>
        </w:tc>
      </w:tr>
      <w:tr w:rsidR="002165C2" w:rsidRPr="006D3E22" w14:paraId="67FD3790" w14:textId="77777777" w:rsidTr="004C66D3">
        <w:tc>
          <w:tcPr>
            <w:tcW w:w="4680" w:type="dxa"/>
          </w:tcPr>
          <w:p w14:paraId="7149786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2A9BED4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71 </w:t>
            </w:r>
          </w:p>
        </w:tc>
        <w:tc>
          <w:tcPr>
            <w:tcW w:w="2340" w:type="dxa"/>
          </w:tcPr>
          <w:p w14:paraId="3AEB17C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 </w:t>
            </w:r>
          </w:p>
        </w:tc>
      </w:tr>
      <w:tr w:rsidR="002165C2" w:rsidRPr="006D3E22" w14:paraId="37E2DA56" w14:textId="77777777" w:rsidTr="004C66D3">
        <w:tc>
          <w:tcPr>
            <w:tcW w:w="9360" w:type="dxa"/>
            <w:gridSpan w:val="3"/>
          </w:tcPr>
          <w:p w14:paraId="7849879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Скорострельность - до 2 выстрелов в минуту </w:t>
            </w:r>
          </w:p>
        </w:tc>
      </w:tr>
    </w:tbl>
    <w:p w14:paraId="14DED71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43EEF3A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4107685A" w14:textId="77777777" w:rsidR="002165C2" w:rsidRPr="006D3E22" w:rsidRDefault="002165C2" w:rsidP="006D3E22">
      <w:pPr>
        <w:pStyle w:val="ac"/>
        <w:jc w:val="both"/>
        <w:rPr>
          <w:bCs/>
          <w:i w:val="0"/>
          <w:color w:val="000000" w:themeColor="text1"/>
          <w:spacing w:val="0"/>
          <w:kern w:val="0"/>
          <w:position w:val="0"/>
          <w:sz w:val="16"/>
          <w:szCs w:val="16"/>
        </w:rPr>
      </w:pPr>
      <w:proofErr w:type="spellStart"/>
      <w:r w:rsidRPr="006D3E22">
        <w:rPr>
          <w:bCs/>
          <w:i w:val="0"/>
          <w:color w:val="000000" w:themeColor="text1"/>
          <w:spacing w:val="0"/>
          <w:kern w:val="0"/>
          <w:position w:val="0"/>
          <w:sz w:val="16"/>
          <w:szCs w:val="16"/>
        </w:rPr>
        <w:t>Артком</w:t>
      </w:r>
      <w:proofErr w:type="spellEnd"/>
      <w:r w:rsidRPr="006D3E22">
        <w:rPr>
          <w:bCs/>
          <w:i w:val="0"/>
          <w:color w:val="000000" w:themeColor="text1"/>
          <w:spacing w:val="0"/>
          <w:kern w:val="0"/>
          <w:position w:val="0"/>
          <w:sz w:val="16"/>
          <w:szCs w:val="16"/>
        </w:rPr>
        <w:t xml:space="preserve"> решил испытать систему Рейнского завода на Главном артиллерийском полигоне, находя ее оригинально разработанной и представляющей интерес.</w:t>
      </w:r>
    </w:p>
    <w:p w14:paraId="543B0E2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7899BBC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Разрабатывался этот важнейший для армии вопрос исключительно в </w:t>
      </w:r>
      <w:proofErr w:type="spellStart"/>
      <w:r w:rsidRPr="006D3E22">
        <w:rPr>
          <w:bCs/>
          <w:i w:val="0"/>
          <w:color w:val="000000" w:themeColor="text1"/>
          <w:spacing w:val="0"/>
          <w:kern w:val="0"/>
          <w:position w:val="0"/>
          <w:sz w:val="16"/>
          <w:szCs w:val="16"/>
        </w:rPr>
        <w:t>Арткоме</w:t>
      </w:r>
      <w:proofErr w:type="spellEnd"/>
      <w:r w:rsidRPr="006D3E22">
        <w:rPr>
          <w:bCs/>
          <w:i w:val="0"/>
          <w:color w:val="000000" w:themeColor="text1"/>
          <w:spacing w:val="0"/>
          <w:kern w:val="0"/>
          <w:position w:val="0"/>
          <w:sz w:val="16"/>
          <w:szCs w:val="16"/>
        </w:rPr>
        <w:t xml:space="preserve">, и всю работу по выбору образцов орудий полевой тяжелой осадной и крепостной артиллерии ГАУ выполняло вполне самостоятельно. </w:t>
      </w:r>
    </w:p>
    <w:p w14:paraId="3CC5156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w:t>
      </w:r>
      <w:proofErr w:type="spellStart"/>
      <w:r w:rsidRPr="006D3E22">
        <w:rPr>
          <w:bCs/>
          <w:i w:val="0"/>
          <w:color w:val="000000" w:themeColor="text1"/>
          <w:spacing w:val="0"/>
          <w:kern w:val="0"/>
          <w:position w:val="0"/>
          <w:sz w:val="16"/>
          <w:szCs w:val="16"/>
        </w:rPr>
        <w:t>Елчанинов</w:t>
      </w:r>
      <w:proofErr w:type="spellEnd"/>
      <w:r w:rsidRPr="006D3E22">
        <w:rPr>
          <w:bCs/>
          <w:i w:val="0"/>
          <w:color w:val="000000" w:themeColor="text1"/>
          <w:spacing w:val="0"/>
          <w:kern w:val="0"/>
          <w:position w:val="0"/>
          <w:sz w:val="16"/>
          <w:szCs w:val="16"/>
        </w:rPr>
        <w:t>, А. Свечин, Козловский и другие.</w:t>
      </w:r>
    </w:p>
    <w:p w14:paraId="6FD2400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6FEEDD7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Так, например, в 1911 г. </w:t>
      </w:r>
      <w:proofErr w:type="spellStart"/>
      <w:r w:rsidRPr="006D3E22">
        <w:rPr>
          <w:bCs/>
          <w:i w:val="0"/>
          <w:color w:val="000000" w:themeColor="text1"/>
          <w:spacing w:val="0"/>
          <w:kern w:val="0"/>
          <w:position w:val="0"/>
          <w:sz w:val="16"/>
          <w:szCs w:val="16"/>
        </w:rPr>
        <w:t>Елчанинов</w:t>
      </w:r>
      <w:proofErr w:type="spellEnd"/>
      <w:r w:rsidRPr="006D3E22">
        <w:rPr>
          <w:bCs/>
          <w:i w:val="0"/>
          <w:color w:val="000000" w:themeColor="text1"/>
          <w:spacing w:val="0"/>
          <w:kern w:val="0"/>
          <w:position w:val="0"/>
          <w:sz w:val="16"/>
          <w:szCs w:val="16"/>
        </w:rPr>
        <w:t xml:space="preserve">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39B36D4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lastRenderedPageBreak/>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3373520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6A1E69D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w:t>
      </w:r>
      <w:proofErr w:type="spellStart"/>
      <w:r w:rsidRPr="006D3E22">
        <w:rPr>
          <w:bCs/>
          <w:i w:val="0"/>
          <w:color w:val="000000" w:themeColor="text1"/>
          <w:spacing w:val="0"/>
          <w:kern w:val="0"/>
          <w:position w:val="0"/>
          <w:sz w:val="16"/>
          <w:szCs w:val="16"/>
        </w:rPr>
        <w:t>мо</w:t>
      </w:r>
      <w:proofErr w:type="spellEnd"/>
      <w:r w:rsidRPr="006D3E22">
        <w:rPr>
          <w:bCs/>
          <w:i w:val="0"/>
          <w:color w:val="000000" w:themeColor="text1"/>
          <w:spacing w:val="0"/>
          <w:kern w:val="0"/>
          <w:position w:val="0"/>
          <w:sz w:val="16"/>
          <w:szCs w:val="16"/>
        </w:rPr>
        <w:t xml:space="preserve">-гут быть разрушены огнем не менее 11-дм. калибра и против которых 8- и 9-дм. калибр следует призвать недействительным". </w:t>
      </w:r>
    </w:p>
    <w:p w14:paraId="2BD08AF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7A7028B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3BD66EB6"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мае того же 1912 г. ген. </w:t>
      </w:r>
      <w:proofErr w:type="spellStart"/>
      <w:r w:rsidRPr="006D3E22">
        <w:rPr>
          <w:bCs/>
          <w:i w:val="0"/>
          <w:color w:val="000000" w:themeColor="text1"/>
          <w:spacing w:val="0"/>
          <w:kern w:val="0"/>
          <w:position w:val="0"/>
          <w:sz w:val="16"/>
          <w:szCs w:val="16"/>
        </w:rPr>
        <w:t>Елчанинов</w:t>
      </w:r>
      <w:proofErr w:type="spellEnd"/>
      <w:r w:rsidRPr="006D3E22">
        <w:rPr>
          <w:bCs/>
          <w:i w:val="0"/>
          <w:color w:val="000000" w:themeColor="text1"/>
          <w:spacing w:val="0"/>
          <w:kern w:val="0"/>
          <w:position w:val="0"/>
          <w:sz w:val="16"/>
          <w:szCs w:val="16"/>
        </w:rPr>
        <w:t xml:space="preserve">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2C62168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По поводу журнала </w:t>
      </w:r>
      <w:proofErr w:type="spellStart"/>
      <w:r w:rsidRPr="006D3E22">
        <w:rPr>
          <w:bCs/>
          <w:i w:val="0"/>
          <w:color w:val="000000" w:themeColor="text1"/>
          <w:spacing w:val="0"/>
          <w:kern w:val="0"/>
          <w:position w:val="0"/>
          <w:sz w:val="16"/>
          <w:szCs w:val="16"/>
        </w:rPr>
        <w:t>Арткома</w:t>
      </w:r>
      <w:proofErr w:type="spellEnd"/>
      <w:r w:rsidRPr="006D3E22">
        <w:rPr>
          <w:bCs/>
          <w:i w:val="0"/>
          <w:color w:val="000000" w:themeColor="text1"/>
          <w:spacing w:val="0"/>
          <w:kern w:val="0"/>
          <w:position w:val="0"/>
          <w:sz w:val="16"/>
          <w:szCs w:val="16"/>
        </w:rPr>
        <w:t xml:space="preserve"> 30 декабря 1912 г. о предварительном испытании 11-дм. мортиры Рейнского завода тот же ген. </w:t>
      </w:r>
      <w:proofErr w:type="spellStart"/>
      <w:r w:rsidRPr="006D3E22">
        <w:rPr>
          <w:bCs/>
          <w:i w:val="0"/>
          <w:color w:val="000000" w:themeColor="text1"/>
          <w:spacing w:val="0"/>
          <w:kern w:val="0"/>
          <w:position w:val="0"/>
          <w:sz w:val="16"/>
          <w:szCs w:val="16"/>
        </w:rPr>
        <w:t>Елчанинов</w:t>
      </w:r>
      <w:proofErr w:type="spellEnd"/>
      <w:r w:rsidRPr="006D3E22">
        <w:rPr>
          <w:bCs/>
          <w:i w:val="0"/>
          <w:color w:val="000000" w:themeColor="text1"/>
          <w:spacing w:val="0"/>
          <w:kern w:val="0"/>
          <w:position w:val="0"/>
          <w:sz w:val="16"/>
          <w:szCs w:val="16"/>
        </w:rPr>
        <w:t xml:space="preserve"> высказал следующее свое отдельное мнение: "Полагаю, что во всяком случае надо стремиться к увеличению дальности для мортир большего калибра". </w:t>
      </w:r>
    </w:p>
    <w:p w14:paraId="4A0828A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360BFA5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"Большая начальная скорость, однако, не должна </w:t>
      </w:r>
      <w:proofErr w:type="spellStart"/>
      <w:r w:rsidRPr="006D3E22">
        <w:rPr>
          <w:bCs/>
          <w:i w:val="0"/>
          <w:color w:val="000000" w:themeColor="text1"/>
          <w:spacing w:val="0"/>
          <w:kern w:val="0"/>
          <w:position w:val="0"/>
          <w:sz w:val="16"/>
          <w:szCs w:val="16"/>
        </w:rPr>
        <w:t>итти</w:t>
      </w:r>
      <w:proofErr w:type="spellEnd"/>
      <w:r w:rsidRPr="006D3E22">
        <w:rPr>
          <w:bCs/>
          <w:i w:val="0"/>
          <w:color w:val="000000" w:themeColor="text1"/>
          <w:spacing w:val="0"/>
          <w:kern w:val="0"/>
          <w:position w:val="0"/>
          <w:sz w:val="16"/>
          <w:szCs w:val="16"/>
        </w:rPr>
        <w:t xml:space="preserve"> в ущерб весу снаряда, или весу системы, или, наконец, устойчивости ее". </w:t>
      </w:r>
    </w:p>
    <w:p w14:paraId="0490930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феврале 1913 г. ген. </w:t>
      </w:r>
      <w:proofErr w:type="spellStart"/>
      <w:r w:rsidRPr="006D3E22">
        <w:rPr>
          <w:bCs/>
          <w:i w:val="0"/>
          <w:color w:val="000000" w:themeColor="text1"/>
          <w:spacing w:val="0"/>
          <w:kern w:val="0"/>
          <w:position w:val="0"/>
          <w:sz w:val="16"/>
          <w:szCs w:val="16"/>
        </w:rPr>
        <w:t>Елчанинов</w:t>
      </w:r>
      <w:proofErr w:type="spellEnd"/>
      <w:r w:rsidRPr="006D3E22">
        <w:rPr>
          <w:bCs/>
          <w:i w:val="0"/>
          <w:color w:val="000000" w:themeColor="text1"/>
          <w:spacing w:val="0"/>
          <w:kern w:val="0"/>
          <w:position w:val="0"/>
          <w:sz w:val="16"/>
          <w:szCs w:val="16"/>
        </w:rPr>
        <w:t xml:space="preserve"> высказался против приспособления берегового лафета под 11-дм. мортиру для установки на деревянном основании по проекту </w:t>
      </w:r>
      <w:proofErr w:type="spellStart"/>
      <w:r w:rsidRPr="006D3E22">
        <w:rPr>
          <w:bCs/>
          <w:i w:val="0"/>
          <w:color w:val="000000" w:themeColor="text1"/>
          <w:spacing w:val="0"/>
          <w:kern w:val="0"/>
          <w:position w:val="0"/>
          <w:sz w:val="16"/>
          <w:szCs w:val="16"/>
        </w:rPr>
        <w:t>Дурляхера</w:t>
      </w:r>
      <w:proofErr w:type="spellEnd"/>
      <w:r w:rsidRPr="006D3E22">
        <w:rPr>
          <w:bCs/>
          <w:i w:val="0"/>
          <w:color w:val="000000" w:themeColor="text1"/>
          <w:spacing w:val="0"/>
          <w:kern w:val="0"/>
          <w:position w:val="0"/>
          <w:sz w:val="16"/>
          <w:szCs w:val="16"/>
        </w:rPr>
        <w:t xml:space="preserve">,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96489A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61024C1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302D3E6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ответ на это отдельное мнение члены </w:t>
      </w:r>
      <w:proofErr w:type="spellStart"/>
      <w:r w:rsidRPr="006D3E22">
        <w:rPr>
          <w:bCs/>
          <w:i w:val="0"/>
          <w:color w:val="000000" w:themeColor="text1"/>
          <w:spacing w:val="0"/>
          <w:kern w:val="0"/>
          <w:position w:val="0"/>
          <w:sz w:val="16"/>
          <w:szCs w:val="16"/>
        </w:rPr>
        <w:t>Арткома</w:t>
      </w:r>
      <w:proofErr w:type="spellEnd"/>
      <w:r w:rsidRPr="006D3E22">
        <w:rPr>
          <w:bCs/>
          <w:i w:val="0"/>
          <w:color w:val="000000" w:themeColor="text1"/>
          <w:spacing w:val="0"/>
          <w:kern w:val="0"/>
          <w:position w:val="0"/>
          <w:sz w:val="16"/>
          <w:szCs w:val="16"/>
        </w:rPr>
        <w:t xml:space="preserve"> ген. </w:t>
      </w:r>
      <w:proofErr w:type="spellStart"/>
      <w:r w:rsidRPr="006D3E22">
        <w:rPr>
          <w:bCs/>
          <w:i w:val="0"/>
          <w:color w:val="000000" w:themeColor="text1"/>
          <w:spacing w:val="0"/>
          <w:kern w:val="0"/>
          <w:position w:val="0"/>
          <w:sz w:val="16"/>
          <w:szCs w:val="16"/>
        </w:rPr>
        <w:t>Шкляревич</w:t>
      </w:r>
      <w:proofErr w:type="spellEnd"/>
      <w:r w:rsidRPr="006D3E22">
        <w:rPr>
          <w:bCs/>
          <w:i w:val="0"/>
          <w:color w:val="000000" w:themeColor="text1"/>
          <w:spacing w:val="0"/>
          <w:kern w:val="0"/>
          <w:position w:val="0"/>
          <w:sz w:val="16"/>
          <w:szCs w:val="16"/>
        </w:rPr>
        <w:t xml:space="preserve"> и </w:t>
      </w:r>
      <w:proofErr w:type="spellStart"/>
      <w:r w:rsidRPr="006D3E22">
        <w:rPr>
          <w:bCs/>
          <w:i w:val="0"/>
          <w:color w:val="000000" w:themeColor="text1"/>
          <w:spacing w:val="0"/>
          <w:kern w:val="0"/>
          <w:position w:val="0"/>
          <w:sz w:val="16"/>
          <w:szCs w:val="16"/>
        </w:rPr>
        <w:t>Дурляхер</w:t>
      </w:r>
      <w:proofErr w:type="spellEnd"/>
      <w:r w:rsidRPr="006D3E22">
        <w:rPr>
          <w:bCs/>
          <w:i w:val="0"/>
          <w:color w:val="000000" w:themeColor="text1"/>
          <w:spacing w:val="0"/>
          <w:kern w:val="0"/>
          <w:position w:val="0"/>
          <w:sz w:val="16"/>
          <w:szCs w:val="16"/>
        </w:rPr>
        <w:t xml:space="preserve">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52BFFCE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2A5579E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Впоследствии переделка лафета 11-дм. береговой мортиры по проекту </w:t>
      </w:r>
      <w:proofErr w:type="spellStart"/>
      <w:r w:rsidRPr="006D3E22">
        <w:rPr>
          <w:bCs/>
          <w:i w:val="0"/>
          <w:color w:val="000000" w:themeColor="text1"/>
          <w:spacing w:val="0"/>
          <w:kern w:val="0"/>
          <w:position w:val="0"/>
          <w:sz w:val="16"/>
          <w:szCs w:val="16"/>
        </w:rPr>
        <w:t>Дурляхера</w:t>
      </w:r>
      <w:proofErr w:type="spellEnd"/>
      <w:r w:rsidRPr="006D3E22">
        <w:rPr>
          <w:bCs/>
          <w:i w:val="0"/>
          <w:color w:val="000000" w:themeColor="text1"/>
          <w:spacing w:val="0"/>
          <w:kern w:val="0"/>
          <w:position w:val="0"/>
          <w:sz w:val="16"/>
          <w:szCs w:val="16"/>
        </w:rPr>
        <w:t xml:space="preserve">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2C31E91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Комиссия </w:t>
      </w:r>
      <w:proofErr w:type="spellStart"/>
      <w:r w:rsidRPr="006D3E22">
        <w:rPr>
          <w:bCs/>
          <w:i w:val="0"/>
          <w:color w:val="000000" w:themeColor="text1"/>
          <w:spacing w:val="0"/>
          <w:kern w:val="0"/>
          <w:position w:val="0"/>
          <w:sz w:val="16"/>
          <w:szCs w:val="16"/>
        </w:rPr>
        <w:t>Арткома</w:t>
      </w:r>
      <w:proofErr w:type="spellEnd"/>
      <w:r w:rsidRPr="006D3E22">
        <w:rPr>
          <w:bCs/>
          <w:i w:val="0"/>
          <w:color w:val="000000" w:themeColor="text1"/>
          <w:spacing w:val="0"/>
          <w:kern w:val="0"/>
          <w:position w:val="0"/>
          <w:sz w:val="16"/>
          <w:szCs w:val="16"/>
        </w:rPr>
        <w:t xml:space="preserve">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11C8A36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5930694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3144772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2A9B03C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17EBE9F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w:t>
      </w:r>
      <w:proofErr w:type="spellStart"/>
      <w:r w:rsidRPr="006D3E22">
        <w:rPr>
          <w:bCs/>
          <w:i w:val="0"/>
          <w:color w:val="000000" w:themeColor="text1"/>
          <w:spacing w:val="0"/>
          <w:kern w:val="0"/>
          <w:position w:val="0"/>
          <w:sz w:val="16"/>
          <w:szCs w:val="16"/>
        </w:rPr>
        <w:t>Арткома</w:t>
      </w:r>
      <w:proofErr w:type="spellEnd"/>
      <w:r w:rsidRPr="006D3E22">
        <w:rPr>
          <w:bCs/>
          <w:i w:val="0"/>
          <w:color w:val="000000" w:themeColor="text1"/>
          <w:spacing w:val="0"/>
          <w:kern w:val="0"/>
          <w:position w:val="0"/>
          <w:sz w:val="16"/>
          <w:szCs w:val="16"/>
        </w:rPr>
        <w:t xml:space="preserve">.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w:t>
      </w:r>
      <w:proofErr w:type="spellStart"/>
      <w:r w:rsidRPr="006D3E22">
        <w:rPr>
          <w:bCs/>
          <w:i w:val="0"/>
          <w:color w:val="000000" w:themeColor="text1"/>
          <w:spacing w:val="0"/>
          <w:kern w:val="0"/>
          <w:position w:val="0"/>
          <w:sz w:val="16"/>
          <w:szCs w:val="16"/>
        </w:rPr>
        <w:t>Артком</w:t>
      </w:r>
      <w:proofErr w:type="spellEnd"/>
      <w:r w:rsidRPr="006D3E22">
        <w:rPr>
          <w:bCs/>
          <w:i w:val="0"/>
          <w:color w:val="000000" w:themeColor="text1"/>
          <w:spacing w:val="0"/>
          <w:kern w:val="0"/>
          <w:position w:val="0"/>
          <w:sz w:val="16"/>
          <w:szCs w:val="16"/>
        </w:rPr>
        <w:t xml:space="preserve">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507C77C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Итак, хотя </w:t>
      </w:r>
      <w:proofErr w:type="spellStart"/>
      <w:r w:rsidRPr="006D3E22">
        <w:rPr>
          <w:bCs/>
          <w:i w:val="0"/>
          <w:color w:val="000000" w:themeColor="text1"/>
          <w:spacing w:val="0"/>
          <w:kern w:val="0"/>
          <w:position w:val="0"/>
          <w:sz w:val="16"/>
          <w:szCs w:val="16"/>
        </w:rPr>
        <w:t>Артком</w:t>
      </w:r>
      <w:proofErr w:type="spellEnd"/>
      <w:r w:rsidRPr="006D3E22">
        <w:rPr>
          <w:bCs/>
          <w:i w:val="0"/>
          <w:color w:val="000000" w:themeColor="text1"/>
          <w:spacing w:val="0"/>
          <w:kern w:val="0"/>
          <w:position w:val="0"/>
          <w:sz w:val="16"/>
          <w:szCs w:val="16"/>
        </w:rPr>
        <w:t>,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520D256D" w14:textId="77777777" w:rsidR="002165C2" w:rsidRPr="006D3E22" w:rsidRDefault="002165C2" w:rsidP="006D3E22">
      <w:pPr>
        <w:pStyle w:val="ac"/>
        <w:jc w:val="both"/>
        <w:rPr>
          <w:bCs/>
          <w:i w:val="0"/>
          <w:color w:val="000000" w:themeColor="text1"/>
          <w:spacing w:val="0"/>
          <w:kern w:val="0"/>
          <w:position w:val="0"/>
          <w:sz w:val="16"/>
          <w:szCs w:val="16"/>
        </w:rPr>
      </w:pPr>
    </w:p>
    <w:p w14:paraId="569495F2" w14:textId="399E4273" w:rsidR="002165C2" w:rsidRPr="006D3E22" w:rsidRDefault="000E6189"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w:t>
      </w:r>
      <w:r w:rsidR="002165C2" w:rsidRPr="006D3E22">
        <w:rPr>
          <w:bCs/>
          <w:i w:val="0"/>
          <w:color w:val="000000" w:themeColor="text1"/>
          <w:spacing w:val="0"/>
          <w:kern w:val="0"/>
          <w:position w:val="0"/>
          <w:sz w:val="16"/>
          <w:szCs w:val="16"/>
        </w:rPr>
        <w:t xml:space="preserve"> начале 1913 г. </w:t>
      </w:r>
      <w:proofErr w:type="spellStart"/>
      <w:r w:rsidRPr="006D3E22">
        <w:rPr>
          <w:bCs/>
          <w:i w:val="0"/>
          <w:color w:val="000000" w:themeColor="text1"/>
          <w:spacing w:val="0"/>
          <w:kern w:val="0"/>
          <w:position w:val="0"/>
          <w:sz w:val="16"/>
          <w:szCs w:val="16"/>
        </w:rPr>
        <w:t>Арткому</w:t>
      </w:r>
      <w:proofErr w:type="spellEnd"/>
      <w:r w:rsidRPr="006D3E22">
        <w:rPr>
          <w:bCs/>
          <w:i w:val="0"/>
          <w:color w:val="000000" w:themeColor="text1"/>
          <w:spacing w:val="0"/>
          <w:kern w:val="0"/>
          <w:position w:val="0"/>
          <w:sz w:val="16"/>
          <w:szCs w:val="16"/>
        </w:rPr>
        <w:t xml:space="preserve"> стало известно об опытах в Германии с 16-дм. мортирой – </w:t>
      </w:r>
      <w:r w:rsidR="002165C2" w:rsidRPr="006D3E22">
        <w:rPr>
          <w:bCs/>
          <w:i w:val="0"/>
          <w:color w:val="000000" w:themeColor="text1"/>
          <w:spacing w:val="0"/>
          <w:kern w:val="0"/>
          <w:position w:val="0"/>
          <w:sz w:val="16"/>
          <w:szCs w:val="16"/>
        </w:rPr>
        <w:t xml:space="preserve">Интересно отметить, что об этих последних опытах стало известно уже после того, как сам </w:t>
      </w:r>
      <w:proofErr w:type="spellStart"/>
      <w:r w:rsidR="002165C2" w:rsidRPr="006D3E22">
        <w:rPr>
          <w:bCs/>
          <w:i w:val="0"/>
          <w:color w:val="000000" w:themeColor="text1"/>
          <w:spacing w:val="0"/>
          <w:kern w:val="0"/>
          <w:position w:val="0"/>
          <w:sz w:val="16"/>
          <w:szCs w:val="16"/>
        </w:rPr>
        <w:t>Артком</w:t>
      </w:r>
      <w:proofErr w:type="spellEnd"/>
      <w:r w:rsidR="002165C2" w:rsidRPr="006D3E22">
        <w:rPr>
          <w:bCs/>
          <w:i w:val="0"/>
          <w:color w:val="000000" w:themeColor="text1"/>
          <w:spacing w:val="0"/>
          <w:kern w:val="0"/>
          <w:position w:val="0"/>
          <w:sz w:val="16"/>
          <w:szCs w:val="16"/>
        </w:rPr>
        <w:t>, на основании своих березанских опытов, признал не-</w:t>
      </w:r>
      <w:proofErr w:type="spellStart"/>
      <w:r w:rsidR="002165C2" w:rsidRPr="006D3E22">
        <w:rPr>
          <w:bCs/>
          <w:i w:val="0"/>
          <w:color w:val="000000" w:themeColor="text1"/>
          <w:spacing w:val="0"/>
          <w:kern w:val="0"/>
          <w:position w:val="0"/>
          <w:sz w:val="16"/>
          <w:szCs w:val="16"/>
        </w:rPr>
        <w:t>обходимость</w:t>
      </w:r>
      <w:proofErr w:type="spellEnd"/>
      <w:r w:rsidR="002165C2" w:rsidRPr="006D3E22">
        <w:rPr>
          <w:bCs/>
          <w:i w:val="0"/>
          <w:color w:val="000000" w:themeColor="text1"/>
          <w:spacing w:val="0"/>
          <w:kern w:val="0"/>
          <w:position w:val="0"/>
          <w:sz w:val="16"/>
          <w:szCs w:val="16"/>
        </w:rPr>
        <w:t xml:space="preserve"> введения в состав вооружения осадной артиллерии, именно 16-дм. мортир. И если бы в распоряжении ГАУ имелся свой мощный орудийный завод (а не просто ремонтная мастерская в Петербурге на углу Литейного и Сергиевской) и если бы вообще русская военная промышленность стояла на высоте австро-германской промышленности, то, ко-</w:t>
      </w:r>
      <w:proofErr w:type="spellStart"/>
      <w:r w:rsidR="002165C2" w:rsidRPr="006D3E22">
        <w:rPr>
          <w:bCs/>
          <w:i w:val="0"/>
          <w:color w:val="000000" w:themeColor="text1"/>
          <w:spacing w:val="0"/>
          <w:kern w:val="0"/>
          <w:position w:val="0"/>
          <w:sz w:val="16"/>
          <w:szCs w:val="16"/>
        </w:rPr>
        <w:t>нечно</w:t>
      </w:r>
      <w:proofErr w:type="spellEnd"/>
      <w:r w:rsidR="002165C2" w:rsidRPr="006D3E22">
        <w:rPr>
          <w:bCs/>
          <w:i w:val="0"/>
          <w:color w:val="000000" w:themeColor="text1"/>
          <w:spacing w:val="0"/>
          <w:kern w:val="0"/>
          <w:position w:val="0"/>
          <w:sz w:val="16"/>
          <w:szCs w:val="16"/>
        </w:rPr>
        <w:t>, в России был бы иной темп в деле развития и усовершенствования столь важного эле мента современной войны, как артиллерия. А так как этого не было, то царская армия плелась в хвосте европейских ар-</w:t>
      </w:r>
      <w:proofErr w:type="spellStart"/>
      <w:r w:rsidR="002165C2" w:rsidRPr="006D3E22">
        <w:rPr>
          <w:bCs/>
          <w:i w:val="0"/>
          <w:color w:val="000000" w:themeColor="text1"/>
          <w:spacing w:val="0"/>
          <w:kern w:val="0"/>
          <w:position w:val="0"/>
          <w:sz w:val="16"/>
          <w:szCs w:val="16"/>
        </w:rPr>
        <w:t>мий</w:t>
      </w:r>
      <w:proofErr w:type="spellEnd"/>
      <w:r w:rsidR="002165C2" w:rsidRPr="006D3E22">
        <w:rPr>
          <w:bCs/>
          <w:i w:val="0"/>
          <w:color w:val="000000" w:themeColor="text1"/>
          <w:spacing w:val="0"/>
          <w:kern w:val="0"/>
          <w:position w:val="0"/>
          <w:sz w:val="16"/>
          <w:szCs w:val="16"/>
        </w:rPr>
        <w:t xml:space="preserve">, постоянно запаздывая с улучшениями, идеи которых нередко зарождались и в России, по за неимением технических средств становились достоянием заграничных заводов. </w:t>
      </w:r>
    </w:p>
    <w:p w14:paraId="1D49386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Таблица 2</w:t>
      </w:r>
    </w:p>
    <w:p w14:paraId="1D04EEC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Австрия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2340"/>
        <w:gridCol w:w="1404"/>
        <w:gridCol w:w="1404"/>
        <w:gridCol w:w="1404"/>
        <w:gridCol w:w="1404"/>
        <w:gridCol w:w="1404"/>
      </w:tblGrid>
      <w:tr w:rsidR="002165C2" w:rsidRPr="006D3E22" w14:paraId="3F4EC6FD" w14:textId="77777777" w:rsidTr="004C66D3">
        <w:tc>
          <w:tcPr>
            <w:tcW w:w="2340" w:type="dxa"/>
          </w:tcPr>
          <w:p w14:paraId="614926B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Наименование орудий и калибр в мм </w:t>
            </w:r>
          </w:p>
        </w:tc>
        <w:tc>
          <w:tcPr>
            <w:tcW w:w="1404" w:type="dxa"/>
          </w:tcPr>
          <w:p w14:paraId="4E5E9C2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Начальная скорость в м/сек </w:t>
            </w:r>
          </w:p>
        </w:tc>
        <w:tc>
          <w:tcPr>
            <w:tcW w:w="1404" w:type="dxa"/>
          </w:tcPr>
          <w:p w14:paraId="1E98AEE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Вес снаряда в кг </w:t>
            </w:r>
          </w:p>
        </w:tc>
        <w:tc>
          <w:tcPr>
            <w:tcW w:w="1404" w:type="dxa"/>
          </w:tcPr>
          <w:p w14:paraId="627A92A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Дальность стрельбы в м </w:t>
            </w:r>
          </w:p>
        </w:tc>
        <w:tc>
          <w:tcPr>
            <w:tcW w:w="1404" w:type="dxa"/>
          </w:tcPr>
          <w:p w14:paraId="13582BF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Вес орудия в кг </w:t>
            </w:r>
          </w:p>
        </w:tc>
        <w:tc>
          <w:tcPr>
            <w:tcW w:w="1404" w:type="dxa"/>
          </w:tcPr>
          <w:p w14:paraId="389B77C6"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Вес орудия на лафете кг </w:t>
            </w:r>
          </w:p>
        </w:tc>
      </w:tr>
      <w:tr w:rsidR="002165C2" w:rsidRPr="006D3E22" w14:paraId="1E77D930" w14:textId="77777777" w:rsidTr="004C66D3">
        <w:tc>
          <w:tcPr>
            <w:tcW w:w="2340" w:type="dxa"/>
          </w:tcPr>
          <w:p w14:paraId="4C34AC8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12-см пушка обр. 80 г. (120-мм) </w:t>
            </w:r>
          </w:p>
        </w:tc>
        <w:tc>
          <w:tcPr>
            <w:tcW w:w="1404" w:type="dxa"/>
          </w:tcPr>
          <w:p w14:paraId="1BCAAD7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516 </w:t>
            </w:r>
          </w:p>
        </w:tc>
        <w:tc>
          <w:tcPr>
            <w:tcW w:w="1404" w:type="dxa"/>
          </w:tcPr>
          <w:p w14:paraId="496DE84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17,5 </w:t>
            </w:r>
          </w:p>
        </w:tc>
        <w:tc>
          <w:tcPr>
            <w:tcW w:w="1404" w:type="dxa"/>
          </w:tcPr>
          <w:p w14:paraId="1874C62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8 000 </w:t>
            </w:r>
          </w:p>
        </w:tc>
        <w:tc>
          <w:tcPr>
            <w:tcW w:w="1404" w:type="dxa"/>
          </w:tcPr>
          <w:p w14:paraId="52E2C89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1 700 </w:t>
            </w:r>
          </w:p>
        </w:tc>
        <w:tc>
          <w:tcPr>
            <w:tcW w:w="1404" w:type="dxa"/>
          </w:tcPr>
          <w:p w14:paraId="6137384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3 650 </w:t>
            </w:r>
          </w:p>
        </w:tc>
      </w:tr>
      <w:tr w:rsidR="002165C2" w:rsidRPr="006D3E22" w14:paraId="7B5966B1" w14:textId="77777777" w:rsidTr="004C66D3">
        <w:tc>
          <w:tcPr>
            <w:tcW w:w="2340" w:type="dxa"/>
          </w:tcPr>
          <w:p w14:paraId="76D3B98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15-см </w:t>
            </w:r>
            <w:proofErr w:type="spellStart"/>
            <w:r w:rsidRPr="006D3E22">
              <w:rPr>
                <w:bCs/>
                <w:i w:val="0"/>
                <w:color w:val="000000" w:themeColor="text1"/>
                <w:spacing w:val="0"/>
                <w:kern w:val="0"/>
                <w:position w:val="0"/>
                <w:sz w:val="16"/>
                <w:szCs w:val="16"/>
              </w:rPr>
              <w:t>осадня</w:t>
            </w:r>
            <w:proofErr w:type="spellEnd"/>
            <w:r w:rsidRPr="006D3E22">
              <w:rPr>
                <w:bCs/>
                <w:i w:val="0"/>
                <w:color w:val="000000" w:themeColor="text1"/>
                <w:spacing w:val="0"/>
                <w:kern w:val="0"/>
                <w:position w:val="0"/>
                <w:sz w:val="16"/>
                <w:szCs w:val="16"/>
              </w:rPr>
              <w:t xml:space="preserve"> пушка обр. 80 г. (149-мм) </w:t>
            </w:r>
          </w:p>
        </w:tc>
        <w:tc>
          <w:tcPr>
            <w:tcW w:w="1404" w:type="dxa"/>
          </w:tcPr>
          <w:p w14:paraId="3381B85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484 </w:t>
            </w:r>
          </w:p>
        </w:tc>
        <w:tc>
          <w:tcPr>
            <w:tcW w:w="1404" w:type="dxa"/>
          </w:tcPr>
          <w:p w14:paraId="1289363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33 </w:t>
            </w:r>
          </w:p>
        </w:tc>
        <w:tc>
          <w:tcPr>
            <w:tcW w:w="1404" w:type="dxa"/>
          </w:tcPr>
          <w:p w14:paraId="34F1FC0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8 500 </w:t>
            </w:r>
          </w:p>
        </w:tc>
        <w:tc>
          <w:tcPr>
            <w:tcW w:w="1404" w:type="dxa"/>
          </w:tcPr>
          <w:p w14:paraId="425E71C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3 200 </w:t>
            </w:r>
          </w:p>
        </w:tc>
        <w:tc>
          <w:tcPr>
            <w:tcW w:w="1404" w:type="dxa"/>
          </w:tcPr>
          <w:p w14:paraId="3C3FEC4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5 520 </w:t>
            </w:r>
          </w:p>
        </w:tc>
      </w:tr>
      <w:tr w:rsidR="002165C2" w:rsidRPr="006D3E22" w14:paraId="4DF660DE" w14:textId="77777777" w:rsidTr="004C66D3">
        <w:tc>
          <w:tcPr>
            <w:tcW w:w="2340" w:type="dxa"/>
          </w:tcPr>
          <w:p w14:paraId="2FC585E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18-см осадная пушка обр. 80 г. (180-мм) </w:t>
            </w:r>
          </w:p>
        </w:tc>
        <w:tc>
          <w:tcPr>
            <w:tcW w:w="1404" w:type="dxa"/>
          </w:tcPr>
          <w:p w14:paraId="47AE63C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258 </w:t>
            </w:r>
          </w:p>
        </w:tc>
        <w:tc>
          <w:tcPr>
            <w:tcW w:w="1404" w:type="dxa"/>
          </w:tcPr>
          <w:p w14:paraId="0835BA7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58 гр.</w:t>
            </w:r>
          </w:p>
          <w:p w14:paraId="103FD29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64 </w:t>
            </w:r>
            <w:proofErr w:type="spellStart"/>
            <w:r w:rsidRPr="006D3E22">
              <w:rPr>
                <w:bCs/>
                <w:i w:val="0"/>
                <w:color w:val="000000" w:themeColor="text1"/>
                <w:spacing w:val="0"/>
                <w:kern w:val="0"/>
                <w:position w:val="0"/>
                <w:sz w:val="16"/>
                <w:szCs w:val="16"/>
              </w:rPr>
              <w:t>шр</w:t>
            </w:r>
            <w:proofErr w:type="spellEnd"/>
            <w:r w:rsidRPr="006D3E22">
              <w:rPr>
                <w:bCs/>
                <w:i w:val="0"/>
                <w:color w:val="000000" w:themeColor="text1"/>
                <w:spacing w:val="0"/>
                <w:kern w:val="0"/>
                <w:position w:val="0"/>
                <w:sz w:val="16"/>
                <w:szCs w:val="16"/>
              </w:rPr>
              <w:t xml:space="preserve">. </w:t>
            </w:r>
          </w:p>
        </w:tc>
        <w:tc>
          <w:tcPr>
            <w:tcW w:w="1404" w:type="dxa"/>
          </w:tcPr>
          <w:p w14:paraId="7B7E660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5 100</w:t>
            </w:r>
          </w:p>
          <w:p w14:paraId="3B1E35A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4 500 </w:t>
            </w:r>
          </w:p>
        </w:tc>
        <w:tc>
          <w:tcPr>
            <w:tcW w:w="1404" w:type="dxa"/>
          </w:tcPr>
          <w:p w14:paraId="10FDFAC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2 030 </w:t>
            </w:r>
          </w:p>
        </w:tc>
        <w:tc>
          <w:tcPr>
            <w:tcW w:w="1404" w:type="dxa"/>
          </w:tcPr>
          <w:p w14:paraId="7A8B52D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4 360 </w:t>
            </w:r>
          </w:p>
        </w:tc>
      </w:tr>
      <w:tr w:rsidR="002165C2" w:rsidRPr="006D3E22" w14:paraId="1A28432B" w14:textId="77777777" w:rsidTr="004C66D3">
        <w:tc>
          <w:tcPr>
            <w:tcW w:w="2340" w:type="dxa"/>
          </w:tcPr>
          <w:p w14:paraId="7FEEFF3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15-см батарейная гаубица обр. 99 г. (149-мм) </w:t>
            </w:r>
          </w:p>
        </w:tc>
        <w:tc>
          <w:tcPr>
            <w:tcW w:w="1404" w:type="dxa"/>
          </w:tcPr>
          <w:p w14:paraId="0EC291C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293 </w:t>
            </w:r>
          </w:p>
        </w:tc>
        <w:tc>
          <w:tcPr>
            <w:tcW w:w="1404" w:type="dxa"/>
          </w:tcPr>
          <w:p w14:paraId="595FC8E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38 гр.</w:t>
            </w:r>
          </w:p>
          <w:p w14:paraId="4AABFE1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37 </w:t>
            </w:r>
            <w:proofErr w:type="spellStart"/>
            <w:r w:rsidRPr="006D3E22">
              <w:rPr>
                <w:bCs/>
                <w:i w:val="0"/>
                <w:color w:val="000000" w:themeColor="text1"/>
                <w:spacing w:val="0"/>
                <w:kern w:val="0"/>
                <w:position w:val="0"/>
                <w:sz w:val="16"/>
                <w:szCs w:val="16"/>
              </w:rPr>
              <w:t>шр</w:t>
            </w:r>
            <w:proofErr w:type="spellEnd"/>
            <w:r w:rsidRPr="006D3E22">
              <w:rPr>
                <w:bCs/>
                <w:i w:val="0"/>
                <w:color w:val="000000" w:themeColor="text1"/>
                <w:spacing w:val="0"/>
                <w:kern w:val="0"/>
                <w:position w:val="0"/>
                <w:sz w:val="16"/>
                <w:szCs w:val="16"/>
              </w:rPr>
              <w:t xml:space="preserve">. </w:t>
            </w:r>
          </w:p>
        </w:tc>
        <w:tc>
          <w:tcPr>
            <w:tcW w:w="1404" w:type="dxa"/>
          </w:tcPr>
          <w:p w14:paraId="433EC77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6 200</w:t>
            </w:r>
          </w:p>
          <w:p w14:paraId="5A75F7C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5 600 </w:t>
            </w:r>
          </w:p>
        </w:tc>
        <w:tc>
          <w:tcPr>
            <w:tcW w:w="1404" w:type="dxa"/>
          </w:tcPr>
          <w:p w14:paraId="7AAFF3F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1 190 </w:t>
            </w:r>
          </w:p>
        </w:tc>
        <w:tc>
          <w:tcPr>
            <w:tcW w:w="1404" w:type="dxa"/>
          </w:tcPr>
          <w:p w14:paraId="4B3061E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2 770 </w:t>
            </w:r>
          </w:p>
        </w:tc>
      </w:tr>
      <w:tr w:rsidR="002165C2" w:rsidRPr="006D3E22" w14:paraId="49794CEC" w14:textId="77777777" w:rsidTr="004C66D3">
        <w:tc>
          <w:tcPr>
            <w:tcW w:w="2340" w:type="dxa"/>
          </w:tcPr>
          <w:p w14:paraId="15A58C36"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15-см мортира обр. 80 г. (149-мм) </w:t>
            </w:r>
          </w:p>
        </w:tc>
        <w:tc>
          <w:tcPr>
            <w:tcW w:w="1404" w:type="dxa"/>
          </w:tcPr>
          <w:p w14:paraId="0B00A0F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204 </w:t>
            </w:r>
          </w:p>
        </w:tc>
        <w:tc>
          <w:tcPr>
            <w:tcW w:w="1404" w:type="dxa"/>
          </w:tcPr>
          <w:p w14:paraId="322B5FF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33 гр.</w:t>
            </w:r>
          </w:p>
          <w:p w14:paraId="450E8BA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37 </w:t>
            </w:r>
            <w:proofErr w:type="spellStart"/>
            <w:r w:rsidRPr="006D3E22">
              <w:rPr>
                <w:bCs/>
                <w:i w:val="0"/>
                <w:color w:val="000000" w:themeColor="text1"/>
                <w:spacing w:val="0"/>
                <w:kern w:val="0"/>
                <w:position w:val="0"/>
                <w:sz w:val="16"/>
                <w:szCs w:val="16"/>
              </w:rPr>
              <w:t>шр</w:t>
            </w:r>
            <w:proofErr w:type="spellEnd"/>
            <w:r w:rsidRPr="006D3E22">
              <w:rPr>
                <w:bCs/>
                <w:i w:val="0"/>
                <w:color w:val="000000" w:themeColor="text1"/>
                <w:spacing w:val="0"/>
                <w:kern w:val="0"/>
                <w:position w:val="0"/>
                <w:sz w:val="16"/>
                <w:szCs w:val="16"/>
              </w:rPr>
              <w:t xml:space="preserve">. </w:t>
            </w:r>
          </w:p>
        </w:tc>
        <w:tc>
          <w:tcPr>
            <w:tcW w:w="1404" w:type="dxa"/>
          </w:tcPr>
          <w:p w14:paraId="5A118E7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3 500 </w:t>
            </w:r>
          </w:p>
        </w:tc>
        <w:tc>
          <w:tcPr>
            <w:tcW w:w="1404" w:type="dxa"/>
          </w:tcPr>
          <w:p w14:paraId="6E92650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625 </w:t>
            </w:r>
          </w:p>
        </w:tc>
        <w:tc>
          <w:tcPr>
            <w:tcW w:w="1404" w:type="dxa"/>
          </w:tcPr>
          <w:p w14:paraId="013AD7E6"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1 190 </w:t>
            </w:r>
          </w:p>
        </w:tc>
      </w:tr>
      <w:tr w:rsidR="002165C2" w:rsidRPr="006D3E22" w14:paraId="583F85AC" w14:textId="77777777" w:rsidTr="004C66D3">
        <w:tc>
          <w:tcPr>
            <w:tcW w:w="2340" w:type="dxa"/>
          </w:tcPr>
          <w:p w14:paraId="4D88E6A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24-см мортира обр. 98 г. (240-мм) </w:t>
            </w:r>
          </w:p>
        </w:tc>
        <w:tc>
          <w:tcPr>
            <w:tcW w:w="1404" w:type="dxa"/>
          </w:tcPr>
          <w:p w14:paraId="18068A9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258 </w:t>
            </w:r>
          </w:p>
        </w:tc>
        <w:tc>
          <w:tcPr>
            <w:tcW w:w="1404" w:type="dxa"/>
          </w:tcPr>
          <w:p w14:paraId="4DFE78A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133 </w:t>
            </w:r>
          </w:p>
        </w:tc>
        <w:tc>
          <w:tcPr>
            <w:tcW w:w="1404" w:type="dxa"/>
          </w:tcPr>
          <w:p w14:paraId="3666627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5 800 </w:t>
            </w:r>
          </w:p>
        </w:tc>
        <w:tc>
          <w:tcPr>
            <w:tcW w:w="1404" w:type="dxa"/>
          </w:tcPr>
          <w:p w14:paraId="10DBA4D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2 162 </w:t>
            </w:r>
          </w:p>
        </w:tc>
        <w:tc>
          <w:tcPr>
            <w:tcW w:w="1404" w:type="dxa"/>
          </w:tcPr>
          <w:p w14:paraId="554F24B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7 440 </w:t>
            </w:r>
          </w:p>
        </w:tc>
      </w:tr>
      <w:tr w:rsidR="002165C2" w:rsidRPr="006D3E22" w14:paraId="1E4FE071" w14:textId="77777777" w:rsidTr="004C66D3">
        <w:tc>
          <w:tcPr>
            <w:tcW w:w="2340" w:type="dxa"/>
          </w:tcPr>
          <w:p w14:paraId="17F7FC7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9-см полевая пушка (87-мм) </w:t>
            </w:r>
          </w:p>
        </w:tc>
        <w:tc>
          <w:tcPr>
            <w:tcW w:w="1404" w:type="dxa"/>
          </w:tcPr>
          <w:p w14:paraId="1F9E1B8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448 </w:t>
            </w:r>
          </w:p>
        </w:tc>
        <w:tc>
          <w:tcPr>
            <w:tcW w:w="1404" w:type="dxa"/>
          </w:tcPr>
          <w:p w14:paraId="0F93EFC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6,4 </w:t>
            </w:r>
          </w:p>
        </w:tc>
        <w:tc>
          <w:tcPr>
            <w:tcW w:w="1404" w:type="dxa"/>
          </w:tcPr>
          <w:p w14:paraId="3961786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 </w:t>
            </w:r>
          </w:p>
        </w:tc>
        <w:tc>
          <w:tcPr>
            <w:tcW w:w="1404" w:type="dxa"/>
          </w:tcPr>
          <w:p w14:paraId="6B56127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487 </w:t>
            </w:r>
          </w:p>
        </w:tc>
        <w:tc>
          <w:tcPr>
            <w:tcW w:w="1404" w:type="dxa"/>
          </w:tcPr>
          <w:p w14:paraId="600E43E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1 327 </w:t>
            </w:r>
          </w:p>
        </w:tc>
      </w:tr>
      <w:tr w:rsidR="002165C2" w:rsidRPr="006D3E22" w14:paraId="235E4E15" w14:textId="77777777" w:rsidTr="004C66D3">
        <w:tc>
          <w:tcPr>
            <w:tcW w:w="2340" w:type="dxa"/>
          </w:tcPr>
          <w:p w14:paraId="79621BA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30,5-см мортира </w:t>
            </w:r>
          </w:p>
        </w:tc>
        <w:tc>
          <w:tcPr>
            <w:tcW w:w="1404" w:type="dxa"/>
          </w:tcPr>
          <w:p w14:paraId="43CABB6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340 </w:t>
            </w:r>
          </w:p>
        </w:tc>
        <w:tc>
          <w:tcPr>
            <w:tcW w:w="1404" w:type="dxa"/>
          </w:tcPr>
          <w:p w14:paraId="5383C55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382 </w:t>
            </w:r>
          </w:p>
        </w:tc>
        <w:tc>
          <w:tcPr>
            <w:tcW w:w="1404" w:type="dxa"/>
          </w:tcPr>
          <w:p w14:paraId="0135940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7 500 </w:t>
            </w:r>
          </w:p>
        </w:tc>
        <w:tc>
          <w:tcPr>
            <w:tcW w:w="1404" w:type="dxa"/>
          </w:tcPr>
          <w:p w14:paraId="7F7CEE6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 </w:t>
            </w:r>
          </w:p>
        </w:tc>
        <w:tc>
          <w:tcPr>
            <w:tcW w:w="1404" w:type="dxa"/>
          </w:tcPr>
          <w:p w14:paraId="76D34DD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 </w:t>
            </w:r>
          </w:p>
        </w:tc>
      </w:tr>
    </w:tbl>
    <w:p w14:paraId="73E643C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Примечание: 30,5-см мортиры предназначались для вооружения передового эшелона осадного парка, для следования непосредственно за полевой армией, чтобы поддерживать ее при атаке сильно укрепленных позиций, 30,5-см и 24-см мортиры перевозились на автомобильных поездах. </w:t>
      </w:r>
    </w:p>
    <w:p w14:paraId="63C34CC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Таблица 3</w:t>
      </w:r>
    </w:p>
    <w:p w14:paraId="5665A20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lastRenderedPageBreak/>
        <w:t xml:space="preserve">Франция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2340"/>
        <w:gridCol w:w="1404"/>
        <w:gridCol w:w="1404"/>
        <w:gridCol w:w="1404"/>
        <w:gridCol w:w="1404"/>
        <w:gridCol w:w="1404"/>
      </w:tblGrid>
      <w:tr w:rsidR="002165C2" w:rsidRPr="006D3E22" w14:paraId="0DFC29EC" w14:textId="77777777" w:rsidTr="004C66D3">
        <w:tc>
          <w:tcPr>
            <w:tcW w:w="2340" w:type="dxa"/>
          </w:tcPr>
          <w:p w14:paraId="140676D6"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Наименование орудий и калибр в мм </w:t>
            </w:r>
          </w:p>
        </w:tc>
        <w:tc>
          <w:tcPr>
            <w:tcW w:w="1404" w:type="dxa"/>
          </w:tcPr>
          <w:p w14:paraId="5709A65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Начальная скорость в м/сек </w:t>
            </w:r>
          </w:p>
        </w:tc>
        <w:tc>
          <w:tcPr>
            <w:tcW w:w="1404" w:type="dxa"/>
          </w:tcPr>
          <w:p w14:paraId="28402796"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Вес снаряда в кг </w:t>
            </w:r>
          </w:p>
        </w:tc>
        <w:tc>
          <w:tcPr>
            <w:tcW w:w="1404" w:type="dxa"/>
          </w:tcPr>
          <w:p w14:paraId="403B6B4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Дальность стрельбы в м </w:t>
            </w:r>
          </w:p>
        </w:tc>
        <w:tc>
          <w:tcPr>
            <w:tcW w:w="1404" w:type="dxa"/>
          </w:tcPr>
          <w:p w14:paraId="428E5436"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Вес орудия в кг </w:t>
            </w:r>
          </w:p>
        </w:tc>
        <w:tc>
          <w:tcPr>
            <w:tcW w:w="1404" w:type="dxa"/>
          </w:tcPr>
          <w:p w14:paraId="69416CE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Вес орудия на лафете кг </w:t>
            </w:r>
          </w:p>
        </w:tc>
      </w:tr>
      <w:tr w:rsidR="002165C2" w:rsidRPr="006D3E22" w14:paraId="029F060F" w14:textId="77777777" w:rsidTr="004C66D3">
        <w:tc>
          <w:tcPr>
            <w:tcW w:w="2340" w:type="dxa"/>
          </w:tcPr>
          <w:p w14:paraId="1DE0FF3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120-мм короткая пушка обр. 78 г. (290-мм) </w:t>
            </w:r>
          </w:p>
        </w:tc>
        <w:tc>
          <w:tcPr>
            <w:tcW w:w="1404" w:type="dxa"/>
          </w:tcPr>
          <w:p w14:paraId="5BAB37C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290 </w:t>
            </w:r>
          </w:p>
        </w:tc>
        <w:tc>
          <w:tcPr>
            <w:tcW w:w="1404" w:type="dxa"/>
          </w:tcPr>
          <w:p w14:paraId="52875E2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20,35 </w:t>
            </w:r>
          </w:p>
        </w:tc>
        <w:tc>
          <w:tcPr>
            <w:tcW w:w="1404" w:type="dxa"/>
          </w:tcPr>
          <w:p w14:paraId="2E33D2F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7 500 </w:t>
            </w:r>
          </w:p>
        </w:tc>
        <w:tc>
          <w:tcPr>
            <w:tcW w:w="1404" w:type="dxa"/>
          </w:tcPr>
          <w:p w14:paraId="1531FF1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550 </w:t>
            </w:r>
          </w:p>
        </w:tc>
        <w:tc>
          <w:tcPr>
            <w:tcW w:w="1404" w:type="dxa"/>
          </w:tcPr>
          <w:p w14:paraId="3A12E9C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1 475 </w:t>
            </w:r>
          </w:p>
        </w:tc>
      </w:tr>
      <w:tr w:rsidR="002165C2" w:rsidRPr="006D3E22" w14:paraId="6592C4AD" w14:textId="77777777" w:rsidTr="004C66D3">
        <w:tc>
          <w:tcPr>
            <w:tcW w:w="2340" w:type="dxa"/>
          </w:tcPr>
          <w:p w14:paraId="29B8189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155-мм короткая пушка </w:t>
            </w:r>
          </w:p>
        </w:tc>
        <w:tc>
          <w:tcPr>
            <w:tcW w:w="1404" w:type="dxa"/>
          </w:tcPr>
          <w:p w14:paraId="1694E42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280 </w:t>
            </w:r>
          </w:p>
        </w:tc>
        <w:tc>
          <w:tcPr>
            <w:tcW w:w="1404" w:type="dxa"/>
          </w:tcPr>
          <w:p w14:paraId="69008D1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40,5 </w:t>
            </w:r>
          </w:p>
        </w:tc>
        <w:tc>
          <w:tcPr>
            <w:tcW w:w="1404" w:type="dxa"/>
          </w:tcPr>
          <w:p w14:paraId="5531BA0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6 400 </w:t>
            </w:r>
          </w:p>
        </w:tc>
        <w:tc>
          <w:tcPr>
            <w:tcW w:w="1404" w:type="dxa"/>
          </w:tcPr>
          <w:p w14:paraId="6FBA25A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102,5 </w:t>
            </w:r>
          </w:p>
        </w:tc>
        <w:tc>
          <w:tcPr>
            <w:tcW w:w="1404" w:type="dxa"/>
          </w:tcPr>
          <w:p w14:paraId="5343A80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3 130 </w:t>
            </w:r>
          </w:p>
        </w:tc>
      </w:tr>
      <w:tr w:rsidR="002165C2" w:rsidRPr="006D3E22" w14:paraId="2D9E9943" w14:textId="77777777" w:rsidTr="004C66D3">
        <w:tc>
          <w:tcPr>
            <w:tcW w:w="2340" w:type="dxa"/>
          </w:tcPr>
          <w:p w14:paraId="4A90056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155-мм гаубица </w:t>
            </w:r>
          </w:p>
        </w:tc>
        <w:tc>
          <w:tcPr>
            <w:tcW w:w="1404" w:type="dxa"/>
          </w:tcPr>
          <w:p w14:paraId="122C111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 </w:t>
            </w:r>
          </w:p>
        </w:tc>
        <w:tc>
          <w:tcPr>
            <w:tcW w:w="1404" w:type="dxa"/>
          </w:tcPr>
          <w:p w14:paraId="3F99776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43 </w:t>
            </w:r>
          </w:p>
        </w:tc>
        <w:tc>
          <w:tcPr>
            <w:tcW w:w="1404" w:type="dxa"/>
          </w:tcPr>
          <w:p w14:paraId="7D876E0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6 500 </w:t>
            </w:r>
          </w:p>
        </w:tc>
        <w:tc>
          <w:tcPr>
            <w:tcW w:w="1404" w:type="dxa"/>
          </w:tcPr>
          <w:p w14:paraId="4F95162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 </w:t>
            </w:r>
          </w:p>
        </w:tc>
        <w:tc>
          <w:tcPr>
            <w:tcW w:w="1404" w:type="dxa"/>
          </w:tcPr>
          <w:p w14:paraId="257FA9B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3 200 </w:t>
            </w:r>
          </w:p>
        </w:tc>
      </w:tr>
      <w:tr w:rsidR="002165C2" w:rsidRPr="006D3E22" w14:paraId="3010BEAA" w14:textId="77777777" w:rsidTr="004C66D3">
        <w:tc>
          <w:tcPr>
            <w:tcW w:w="2340" w:type="dxa"/>
          </w:tcPr>
          <w:p w14:paraId="386A79A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155-мм пушка обр. 77 г. </w:t>
            </w:r>
          </w:p>
        </w:tc>
        <w:tc>
          <w:tcPr>
            <w:tcW w:w="1404" w:type="dxa"/>
          </w:tcPr>
          <w:p w14:paraId="67C8EA9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469 </w:t>
            </w:r>
          </w:p>
        </w:tc>
        <w:tc>
          <w:tcPr>
            <w:tcW w:w="1404" w:type="dxa"/>
          </w:tcPr>
          <w:p w14:paraId="21DD2356"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40,5 </w:t>
            </w:r>
          </w:p>
        </w:tc>
        <w:tc>
          <w:tcPr>
            <w:tcW w:w="1404" w:type="dxa"/>
          </w:tcPr>
          <w:p w14:paraId="3BA16AB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9 000 </w:t>
            </w:r>
          </w:p>
        </w:tc>
        <w:tc>
          <w:tcPr>
            <w:tcW w:w="1404" w:type="dxa"/>
          </w:tcPr>
          <w:p w14:paraId="3A87CB7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2 530 </w:t>
            </w:r>
          </w:p>
        </w:tc>
        <w:tc>
          <w:tcPr>
            <w:tcW w:w="1404" w:type="dxa"/>
          </w:tcPr>
          <w:p w14:paraId="06957E0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5 785 </w:t>
            </w:r>
          </w:p>
        </w:tc>
      </w:tr>
      <w:tr w:rsidR="002165C2" w:rsidRPr="006D3E22" w14:paraId="5E7160AE" w14:textId="77777777" w:rsidTr="004C66D3">
        <w:tc>
          <w:tcPr>
            <w:tcW w:w="2340" w:type="dxa"/>
          </w:tcPr>
          <w:p w14:paraId="0D6F5DB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220-мм пушка </w:t>
            </w:r>
          </w:p>
        </w:tc>
        <w:tc>
          <w:tcPr>
            <w:tcW w:w="1404" w:type="dxa"/>
          </w:tcPr>
          <w:p w14:paraId="046B2D2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443 </w:t>
            </w:r>
          </w:p>
        </w:tc>
        <w:tc>
          <w:tcPr>
            <w:tcW w:w="1404" w:type="dxa"/>
          </w:tcPr>
          <w:p w14:paraId="1EAF9AF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103 </w:t>
            </w:r>
          </w:p>
        </w:tc>
        <w:tc>
          <w:tcPr>
            <w:tcW w:w="1404" w:type="dxa"/>
          </w:tcPr>
          <w:p w14:paraId="51D9BEB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10 000 </w:t>
            </w:r>
          </w:p>
        </w:tc>
        <w:tc>
          <w:tcPr>
            <w:tcW w:w="1404" w:type="dxa"/>
          </w:tcPr>
          <w:p w14:paraId="297748E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6 030 </w:t>
            </w:r>
          </w:p>
        </w:tc>
        <w:tc>
          <w:tcPr>
            <w:tcW w:w="1404" w:type="dxa"/>
          </w:tcPr>
          <w:p w14:paraId="6034A38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11 680 </w:t>
            </w:r>
          </w:p>
        </w:tc>
      </w:tr>
      <w:tr w:rsidR="002165C2" w:rsidRPr="006D3E22" w14:paraId="2085CF7A" w14:textId="77777777" w:rsidTr="004C66D3">
        <w:tc>
          <w:tcPr>
            <w:tcW w:w="2340" w:type="dxa"/>
          </w:tcPr>
          <w:p w14:paraId="3E96E4B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220-мм мортира </w:t>
            </w:r>
          </w:p>
        </w:tc>
        <w:tc>
          <w:tcPr>
            <w:tcW w:w="1404" w:type="dxa"/>
          </w:tcPr>
          <w:p w14:paraId="3DD1948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230 </w:t>
            </w:r>
          </w:p>
        </w:tc>
        <w:tc>
          <w:tcPr>
            <w:tcW w:w="1404" w:type="dxa"/>
          </w:tcPr>
          <w:p w14:paraId="2C3BDA8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118 </w:t>
            </w:r>
          </w:p>
        </w:tc>
        <w:tc>
          <w:tcPr>
            <w:tcW w:w="1404" w:type="dxa"/>
          </w:tcPr>
          <w:p w14:paraId="0F3B64E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5 400 </w:t>
            </w:r>
          </w:p>
        </w:tc>
        <w:tc>
          <w:tcPr>
            <w:tcW w:w="1404" w:type="dxa"/>
          </w:tcPr>
          <w:p w14:paraId="749BC9E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2 000 </w:t>
            </w:r>
          </w:p>
        </w:tc>
        <w:tc>
          <w:tcPr>
            <w:tcW w:w="1404" w:type="dxa"/>
          </w:tcPr>
          <w:p w14:paraId="179DEC7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4 400 </w:t>
            </w:r>
          </w:p>
        </w:tc>
      </w:tr>
      <w:tr w:rsidR="002165C2" w:rsidRPr="006D3E22" w14:paraId="01F9A8D8" w14:textId="77777777" w:rsidTr="004C66D3">
        <w:tc>
          <w:tcPr>
            <w:tcW w:w="2340" w:type="dxa"/>
          </w:tcPr>
          <w:p w14:paraId="487535E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270-мм мортира </w:t>
            </w:r>
          </w:p>
        </w:tc>
        <w:tc>
          <w:tcPr>
            <w:tcW w:w="1404" w:type="dxa"/>
          </w:tcPr>
          <w:p w14:paraId="53A22D7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290 </w:t>
            </w:r>
          </w:p>
        </w:tc>
        <w:tc>
          <w:tcPr>
            <w:tcW w:w="1404" w:type="dxa"/>
          </w:tcPr>
          <w:p w14:paraId="0FB832A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150 </w:t>
            </w:r>
          </w:p>
        </w:tc>
        <w:tc>
          <w:tcPr>
            <w:tcW w:w="1404" w:type="dxa"/>
          </w:tcPr>
          <w:p w14:paraId="287C48D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7 000 </w:t>
            </w:r>
          </w:p>
        </w:tc>
        <w:tc>
          <w:tcPr>
            <w:tcW w:w="1404" w:type="dxa"/>
          </w:tcPr>
          <w:p w14:paraId="4303834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4 450 </w:t>
            </w:r>
          </w:p>
        </w:tc>
        <w:tc>
          <w:tcPr>
            <w:tcW w:w="1404" w:type="dxa"/>
          </w:tcPr>
          <w:p w14:paraId="78D0EBF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7 250 </w:t>
            </w:r>
          </w:p>
        </w:tc>
      </w:tr>
    </w:tbl>
    <w:p w14:paraId="61CF23D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Примечание: По имеющимся сведениям, во Франции предполагалось ввести на вооружение 6-дм. пушки и гаубицы и 11-дм. мортиры Шнейдера испытанных и принятых у нас типов (11483).</w:t>
      </w:r>
    </w:p>
    <w:p w14:paraId="629E9984" w14:textId="77777777" w:rsidR="002165C2" w:rsidRPr="006D3E22" w:rsidRDefault="002165C2" w:rsidP="006D3E22">
      <w:pPr>
        <w:pStyle w:val="ac"/>
        <w:jc w:val="both"/>
        <w:rPr>
          <w:bCs/>
          <w:i w:val="0"/>
          <w:color w:val="000000" w:themeColor="text1"/>
          <w:spacing w:val="0"/>
          <w:kern w:val="0"/>
          <w:position w:val="0"/>
          <w:sz w:val="16"/>
          <w:szCs w:val="16"/>
        </w:rPr>
      </w:pPr>
    </w:p>
    <w:p w14:paraId="1B4EE67F" w14:textId="1A9E9FF8" w:rsidR="002165C2" w:rsidRPr="006D3E22" w:rsidRDefault="000E6189"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начале 1913 года </w:t>
      </w:r>
      <w:r w:rsidRPr="006D3E22">
        <w:rPr>
          <w:bCs/>
          <w:color w:val="000000" w:themeColor="text1"/>
          <w:sz w:val="16"/>
          <w:szCs w:val="16"/>
        </w:rPr>
        <w:t xml:space="preserve">Акционерное общество </w:t>
      </w:r>
      <w:proofErr w:type="spellStart"/>
      <w:r w:rsidRPr="006D3E22">
        <w:rPr>
          <w:bCs/>
          <w:color w:val="000000" w:themeColor="text1"/>
          <w:sz w:val="16"/>
          <w:szCs w:val="16"/>
        </w:rPr>
        <w:t>либавских</w:t>
      </w:r>
      <w:proofErr w:type="spellEnd"/>
      <w:r w:rsidRPr="006D3E22">
        <w:rPr>
          <w:bCs/>
          <w:color w:val="000000" w:themeColor="text1"/>
          <w:sz w:val="16"/>
          <w:szCs w:val="16"/>
        </w:rPr>
        <w:t xml:space="preserve"> железоделательных и сталелитейных заводов в Риге </w:t>
      </w:r>
      <w:r w:rsidR="002165C2" w:rsidRPr="006D3E22">
        <w:rPr>
          <w:bCs/>
          <w:color w:val="000000" w:themeColor="text1"/>
          <w:sz w:val="16"/>
          <w:szCs w:val="16"/>
        </w:rPr>
        <w:t>добилось заказа на строительство пяти миноносцев типа "Яростный". Для создания судостроительной базы Общество весной 1913 года приобретает два предприятия - Ревельский металлический завод и Рижский судостроительный завод "Ланге и сын". С этого времени оно становится одним из крупнейших комбинированных предприятий России и получает новое название "Акционерное общество металлургических, механических и судостроительных заводов Бекера и К". Для строительства эскадренных миноносцев стапеля были модернизированы и проведена техническая реконструкция всего предприятия. Техническую помощь в строительстве новой верфи оказывали германская фирма "Вулкан", а также швейцарская фирма "Браун-</w:t>
      </w:r>
      <w:proofErr w:type="spellStart"/>
      <w:r w:rsidR="002165C2" w:rsidRPr="006D3E22">
        <w:rPr>
          <w:bCs/>
          <w:color w:val="000000" w:themeColor="text1"/>
          <w:sz w:val="16"/>
          <w:szCs w:val="16"/>
        </w:rPr>
        <w:t>Бовери</w:t>
      </w:r>
      <w:proofErr w:type="spellEnd"/>
      <w:r w:rsidR="002165C2" w:rsidRPr="006D3E22">
        <w:rPr>
          <w:bCs/>
          <w:color w:val="000000" w:themeColor="text1"/>
          <w:sz w:val="16"/>
          <w:szCs w:val="16"/>
        </w:rPr>
        <w:t>". Турбинная и котельная мастерские могли строить турбины типа "Браун-</w:t>
      </w:r>
      <w:proofErr w:type="spellStart"/>
      <w:r w:rsidR="002165C2" w:rsidRPr="006D3E22">
        <w:rPr>
          <w:bCs/>
          <w:color w:val="000000" w:themeColor="text1"/>
          <w:sz w:val="16"/>
          <w:szCs w:val="16"/>
        </w:rPr>
        <w:t>Бовери</w:t>
      </w:r>
      <w:proofErr w:type="spellEnd"/>
      <w:r w:rsidR="002165C2" w:rsidRPr="006D3E22">
        <w:rPr>
          <w:bCs/>
          <w:color w:val="000000" w:themeColor="text1"/>
          <w:sz w:val="16"/>
          <w:szCs w:val="16"/>
        </w:rPr>
        <w:t>-Парсонс" и водотрубные котлы системы адмиралтейского типа для эскадренных миноносцев и крейсеров. Стапели и все мастерские соединялись между собой рельсовыми путями. Впоследствии значительною роль в делах предприятия стали играть крупнейшие русские банки: Азовско-Донской промышленный, Петербургский частный коммерческий и Русский торгово-промышленный. В конце 1913 года было заложено 5 эскадренных миноносцев типа "Яростный" (12284).</w:t>
      </w:r>
    </w:p>
    <w:p w14:paraId="3CED43C5" w14:textId="77777777" w:rsidR="002165C2" w:rsidRPr="006D3E22" w:rsidRDefault="002165C2" w:rsidP="006D3E22">
      <w:pPr>
        <w:jc w:val="both"/>
        <w:rPr>
          <w:bCs/>
          <w:color w:val="000000" w:themeColor="text1"/>
          <w:sz w:val="16"/>
          <w:szCs w:val="16"/>
        </w:rPr>
      </w:pPr>
    </w:p>
    <w:p w14:paraId="754DA7CB" w14:textId="77777777" w:rsidR="002165C2" w:rsidRPr="006D3E22" w:rsidRDefault="002165C2" w:rsidP="006D3E22">
      <w:pPr>
        <w:jc w:val="both"/>
        <w:rPr>
          <w:bCs/>
          <w:color w:val="0070C0"/>
          <w:sz w:val="16"/>
          <w:szCs w:val="16"/>
          <w:shd w:val="clear" w:color="auto" w:fill="FFFFFF"/>
        </w:rPr>
      </w:pPr>
      <w:r w:rsidRPr="006D3E22">
        <w:rPr>
          <w:bCs/>
          <w:color w:val="0070C0"/>
          <w:sz w:val="16"/>
          <w:szCs w:val="16"/>
          <w:shd w:val="clear" w:color="auto" w:fill="FFFFFF"/>
        </w:rPr>
        <w:t>В начале 1913 года Меллер на аэросанях Дукс снова отправился в Петербург для участия в конкурсе снегоходов под эгидой военного ведомства. Но явно боги не благоволили московскому предпринимателю, в первый день только отъехав от Москвы аэросани перепугали обоз, в итоге оказался разбит радиатор, который пришлось ремонтировать, на следующий день дело пошло веселее, первую после Москвы ночёвку сделали в имении Рябушинского в Вышнем Волочке, На следующий день сани разгонялись до 70 верст в час, но не сильно отъехав от Волочка влетели в ухаб и сломали рессору. Сам директор завода вернулся в Москву, а механик после ремонта все таки доехал до Санкт-Петербурга.</w:t>
      </w:r>
    </w:p>
    <w:p w14:paraId="3F2AFEAC" w14:textId="77777777" w:rsidR="002165C2" w:rsidRPr="006D3E22" w:rsidRDefault="002165C2" w:rsidP="006D3E22">
      <w:pPr>
        <w:jc w:val="both"/>
        <w:rPr>
          <w:bCs/>
          <w:color w:val="0070C0"/>
          <w:sz w:val="16"/>
          <w:szCs w:val="16"/>
        </w:rPr>
      </w:pPr>
      <w:r w:rsidRPr="006D3E22">
        <w:rPr>
          <w:bCs/>
          <w:color w:val="0070C0"/>
          <w:sz w:val="16"/>
          <w:szCs w:val="16"/>
          <w:shd w:val="clear" w:color="auto" w:fill="FFFFFF"/>
        </w:rPr>
        <w:t xml:space="preserve">На состязаниях в которых приняли участие 5-ти местные сани Русско-Балтийского завода конструкции Игоря Сикорского "авиационной" компоновки с задним расположением двигателя и винта, двухместные аэросани француза Лессепса построенные по той же схеме, что и сани Дукс с передним расположением двигателя и задним винта и переоборудованный Мерседес с гусеничным движителем </w:t>
      </w:r>
      <w:proofErr w:type="spellStart"/>
      <w:r w:rsidRPr="006D3E22">
        <w:rPr>
          <w:bCs/>
          <w:color w:val="0070C0"/>
          <w:sz w:val="16"/>
          <w:szCs w:val="16"/>
          <w:shd w:val="clear" w:color="auto" w:fill="FFFFFF"/>
        </w:rPr>
        <w:t>Кегресса</w:t>
      </w:r>
      <w:proofErr w:type="spellEnd"/>
      <w:r w:rsidRPr="006D3E22">
        <w:rPr>
          <w:bCs/>
          <w:color w:val="0070C0"/>
          <w:sz w:val="16"/>
          <w:szCs w:val="16"/>
          <w:shd w:val="clear" w:color="auto" w:fill="FFFFFF"/>
        </w:rPr>
        <w:t>. Конструкция машины и мощность двигателя позволяли надеяться Меллеру на победу. Для участия в гонках машина, судя по фотографиям была максимально облегчена, в частности была снята защита винта, точнее защита от винта. Именно это и привело к трагедии. Соревнования начались с заезда на 3 километра, первым стартовали сани Дукс с известным гонщиком и авиатором Владимиром Лебедевым за рулем. На пути разогнавшейся машины попался ледовый буер и, избегая столкновения, пилот заглушил двигатель. Группа болельщиков бросилась на помощь, директор верфи Кун бросился проворачивать винт, но когда мотор завёлся, не успел отойти и вращающимся винтом был отброшен в сторону, одна рука была оторвана винтом. Потерпевшего отправили в больницу, но у Дукса были поломаны все четыре лопасти винта и он прекратил свои выступления (21492).</w:t>
      </w:r>
    </w:p>
    <w:p w14:paraId="6F78E3EC" w14:textId="77777777" w:rsidR="002165C2" w:rsidRPr="006D3E22" w:rsidRDefault="002165C2" w:rsidP="006D3E22">
      <w:pPr>
        <w:jc w:val="both"/>
        <w:rPr>
          <w:bCs/>
          <w:color w:val="0070C0"/>
          <w:sz w:val="16"/>
          <w:szCs w:val="16"/>
        </w:rPr>
      </w:pPr>
    </w:p>
    <w:p w14:paraId="0BCCD3F7" w14:textId="77777777" w:rsidR="002165C2" w:rsidRPr="006D3E22" w:rsidRDefault="002165C2" w:rsidP="006D3E22">
      <w:pPr>
        <w:shd w:val="clear" w:color="auto" w:fill="FFFFFF"/>
        <w:jc w:val="both"/>
        <w:rPr>
          <w:bCs/>
          <w:color w:val="0070C0"/>
          <w:sz w:val="16"/>
          <w:szCs w:val="16"/>
        </w:rPr>
      </w:pPr>
      <w:r w:rsidRPr="006D3E22">
        <w:rPr>
          <w:bCs/>
          <w:color w:val="0070C0"/>
          <w:sz w:val="16"/>
          <w:szCs w:val="16"/>
          <w:shd w:val="clear" w:color="auto" w:fill="FFFFFF"/>
        </w:rPr>
        <w:t>В начале 1913 года несмотря на вполне успешные демонстрации аэросаней интерес к ним резко упал. И Меллер на своем заводе Дукс и Сикорский на авиационной-секции РБВЗ сконцентрировались на самолётах. Покупателей на машины не нашлось, хотя оптимисты в открытках о будущем рисовали зимние улицы заполненные аэросанями (21492).</w:t>
      </w:r>
    </w:p>
    <w:p w14:paraId="4BEC6EB1" w14:textId="77777777" w:rsidR="002165C2" w:rsidRPr="006D3E22" w:rsidRDefault="002165C2" w:rsidP="006D3E22">
      <w:pPr>
        <w:shd w:val="clear" w:color="auto" w:fill="FFFFFF"/>
        <w:jc w:val="both"/>
        <w:rPr>
          <w:bCs/>
          <w:color w:val="0070C0"/>
          <w:sz w:val="16"/>
          <w:szCs w:val="16"/>
        </w:rPr>
      </w:pPr>
    </w:p>
    <w:p w14:paraId="485F4C79"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0B05A570" w14:textId="77777777" w:rsidR="002165C2" w:rsidRPr="006D3E22" w:rsidRDefault="002165C2" w:rsidP="006D3E22">
      <w:pPr>
        <w:shd w:val="clear" w:color="auto" w:fill="FFFFFF"/>
        <w:jc w:val="both"/>
        <w:rPr>
          <w:bCs/>
          <w:color w:val="000000" w:themeColor="text1"/>
          <w:sz w:val="16"/>
          <w:szCs w:val="16"/>
        </w:rPr>
      </w:pPr>
    </w:p>
    <w:p w14:paraId="72A8673E"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К началу 1913 г. продолжительность перелетов в несколько недель уже никого не могла устроить, и когда в ознаменование 300-летия Дома Романовых задумали перелет Петербург—Москва— Петербург, его длительность просто ограничили двумя сутками (15464).</w:t>
      </w:r>
    </w:p>
    <w:p w14:paraId="418DA026" w14:textId="77777777" w:rsidR="002165C2" w:rsidRPr="006D3E22" w:rsidRDefault="002165C2" w:rsidP="006D3E22">
      <w:pPr>
        <w:pStyle w:val="2"/>
        <w:spacing w:before="0" w:after="0"/>
        <w:jc w:val="both"/>
        <w:rPr>
          <w:b w:val="0"/>
          <w:bCs/>
          <w:color w:val="000000" w:themeColor="text1"/>
          <w:sz w:val="16"/>
          <w:szCs w:val="16"/>
        </w:rPr>
      </w:pPr>
    </w:p>
    <w:p w14:paraId="7145978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начале 1913 года Нестеров осуществил перелет из Киева в Нежин и обратно. В августе того же года с кинооператором на борту он выполнил первый групповой полет в составе трех аэропланов по маршруту Киев—Остер—Нежин—Киев. Затем перелеты Киев—Одесса—Севастополь в марте 1914 года, Киев—Петербург в мае, Москва—Петербург в июне. В то время это были рекордные полеты по расстоянию, скорости и времени.</w:t>
      </w:r>
    </w:p>
    <w:p w14:paraId="15D44D47" w14:textId="77777777" w:rsidR="002165C2" w:rsidRPr="006D3E22" w:rsidRDefault="002165C2" w:rsidP="006D3E22">
      <w:pPr>
        <w:jc w:val="both"/>
        <w:rPr>
          <w:bCs/>
          <w:color w:val="000000" w:themeColor="text1"/>
          <w:sz w:val="16"/>
          <w:szCs w:val="16"/>
        </w:rPr>
      </w:pPr>
    </w:p>
    <w:p w14:paraId="0CA547E1"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Германии:</w:t>
      </w:r>
    </w:p>
    <w:p w14:paraId="3BC34739" w14:textId="77777777" w:rsidR="002165C2" w:rsidRPr="006D3E22" w:rsidRDefault="002165C2" w:rsidP="006D3E22">
      <w:pPr>
        <w:shd w:val="clear" w:color="auto" w:fill="FFFFFF"/>
        <w:jc w:val="both"/>
        <w:rPr>
          <w:bCs/>
          <w:color w:val="000000" w:themeColor="text1"/>
          <w:sz w:val="16"/>
          <w:szCs w:val="16"/>
        </w:rPr>
      </w:pPr>
    </w:p>
    <w:p w14:paraId="4D90304B" w14:textId="77777777" w:rsidR="002165C2" w:rsidRPr="006D3E22" w:rsidRDefault="002165C2" w:rsidP="006D3E22">
      <w:pPr>
        <w:jc w:val="both"/>
        <w:rPr>
          <w:bCs/>
          <w:color w:val="0070C0"/>
          <w:sz w:val="16"/>
          <w:szCs w:val="16"/>
        </w:rPr>
      </w:pPr>
      <w:r w:rsidRPr="006D3E22">
        <w:rPr>
          <w:bCs/>
          <w:color w:val="0070C0"/>
          <w:sz w:val="16"/>
          <w:szCs w:val="16"/>
        </w:rPr>
        <w:t xml:space="preserve">В начале 1913 г., показав существенный рост летных данных и удобство в пилотировании Р.14, </w:t>
      </w:r>
      <w:proofErr w:type="spellStart"/>
      <w:r w:rsidRPr="006D3E22">
        <w:rPr>
          <w:bCs/>
          <w:color w:val="0070C0"/>
          <w:sz w:val="16"/>
          <w:szCs w:val="16"/>
        </w:rPr>
        <w:t>Ингольд</w:t>
      </w:r>
      <w:proofErr w:type="spellEnd"/>
      <w:r w:rsidRPr="006D3E22">
        <w:rPr>
          <w:bCs/>
          <w:color w:val="0070C0"/>
          <w:sz w:val="16"/>
          <w:szCs w:val="16"/>
        </w:rPr>
        <w:t xml:space="preserve"> и </w:t>
      </w:r>
      <w:proofErr w:type="spellStart"/>
      <w:r w:rsidRPr="006D3E22">
        <w:rPr>
          <w:bCs/>
          <w:color w:val="0070C0"/>
          <w:sz w:val="16"/>
          <w:szCs w:val="16"/>
        </w:rPr>
        <w:t>Штоффлер</w:t>
      </w:r>
      <w:proofErr w:type="spellEnd"/>
      <w:r w:rsidRPr="006D3E22">
        <w:rPr>
          <w:bCs/>
          <w:color w:val="0070C0"/>
          <w:sz w:val="16"/>
          <w:szCs w:val="16"/>
        </w:rPr>
        <w:t xml:space="preserve"> побили на Р.14 ряд рекордов, и 13 декабря по итогам года фирма получила Национальный авиационный приз Германии. В 1913 г. Военное министерство пересмотрело контракт: принятые Р.13 были оплачены, а вместо остальных «Авиатик» получал заказ на 110 новых Р.14, которые начали поступать в Воздушные войска в том же году. В начале 1914 г. один из них был направлен в экспедицию в Германскую Юго-Западную Африку (ныне Намибия), и 19 мая пилот Вилли Трюк прибыл с ней в селение </w:t>
      </w:r>
      <w:proofErr w:type="spellStart"/>
      <w:r w:rsidRPr="006D3E22">
        <w:rPr>
          <w:bCs/>
          <w:color w:val="0070C0"/>
          <w:sz w:val="16"/>
          <w:szCs w:val="16"/>
        </w:rPr>
        <w:t>Карибиб</w:t>
      </w:r>
      <w:proofErr w:type="spellEnd"/>
      <w:r w:rsidRPr="006D3E22">
        <w:rPr>
          <w:bCs/>
          <w:color w:val="0070C0"/>
          <w:sz w:val="16"/>
          <w:szCs w:val="16"/>
        </w:rPr>
        <w:t xml:space="preserve"> в центральной части колонии. Заказ от своего Военного министерства и успех на Венском авиационном празднике в июне 1914 г. возбудил интерес к продукции фирмы и у иностранцев: 25 самолетов Р.14 купила Австро-Венгрия, а фирма «</w:t>
      </w:r>
      <w:proofErr w:type="spellStart"/>
      <w:r w:rsidRPr="006D3E22">
        <w:rPr>
          <w:bCs/>
          <w:color w:val="0070C0"/>
          <w:sz w:val="16"/>
          <w:szCs w:val="16"/>
        </w:rPr>
        <w:t>Вайзер</w:t>
      </w:r>
      <w:proofErr w:type="spellEnd"/>
      <w:r w:rsidRPr="006D3E22">
        <w:rPr>
          <w:bCs/>
          <w:color w:val="0070C0"/>
          <w:sz w:val="16"/>
          <w:szCs w:val="16"/>
        </w:rPr>
        <w:t xml:space="preserve"> </w:t>
      </w:r>
      <w:proofErr w:type="spellStart"/>
      <w:r w:rsidRPr="006D3E22">
        <w:rPr>
          <w:bCs/>
          <w:color w:val="0070C0"/>
          <w:sz w:val="16"/>
          <w:szCs w:val="16"/>
        </w:rPr>
        <w:t>унд</w:t>
      </w:r>
      <w:proofErr w:type="spellEnd"/>
      <w:r w:rsidRPr="006D3E22">
        <w:rPr>
          <w:bCs/>
          <w:color w:val="0070C0"/>
          <w:sz w:val="16"/>
          <w:szCs w:val="16"/>
        </w:rPr>
        <w:t xml:space="preserve"> </w:t>
      </w:r>
      <w:proofErr w:type="spellStart"/>
      <w:r w:rsidRPr="006D3E22">
        <w:rPr>
          <w:bCs/>
          <w:color w:val="0070C0"/>
          <w:sz w:val="16"/>
          <w:szCs w:val="16"/>
        </w:rPr>
        <w:t>Зонн</w:t>
      </w:r>
      <w:proofErr w:type="spellEnd"/>
      <w:r w:rsidRPr="006D3E22">
        <w:rPr>
          <w:bCs/>
          <w:color w:val="0070C0"/>
          <w:sz w:val="16"/>
          <w:szCs w:val="16"/>
        </w:rPr>
        <w:t>» предложила открыть в Вене филиал «Австро-Венгерский авиазавод Авиатик» специально для выпуска этого самолета. Несколько Р.14 приобрела Бельгия, один — Швейцария, дюжину заказала Болгария (22732).</w:t>
      </w:r>
    </w:p>
    <w:p w14:paraId="2F999E3D" w14:textId="77777777" w:rsidR="002165C2" w:rsidRPr="006D3E22" w:rsidRDefault="002165C2" w:rsidP="006D3E22">
      <w:pPr>
        <w:jc w:val="both"/>
        <w:rPr>
          <w:bCs/>
          <w:color w:val="0070C0"/>
          <w:sz w:val="16"/>
          <w:szCs w:val="16"/>
        </w:rPr>
      </w:pPr>
    </w:p>
    <w:p w14:paraId="335860B4"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Англии:</w:t>
      </w:r>
    </w:p>
    <w:p w14:paraId="6082AB5C" w14:textId="77777777" w:rsidR="002165C2" w:rsidRPr="006D3E22" w:rsidRDefault="002165C2" w:rsidP="006D3E22">
      <w:pPr>
        <w:shd w:val="clear" w:color="auto" w:fill="FFFFFF"/>
        <w:jc w:val="both"/>
        <w:rPr>
          <w:bCs/>
          <w:color w:val="000000" w:themeColor="text1"/>
          <w:sz w:val="16"/>
          <w:szCs w:val="16"/>
        </w:rPr>
      </w:pPr>
    </w:p>
    <w:p w14:paraId="0FF4DDB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начале 1913 г. цеппелин показался над Темзой, что было первым предупреждением англичанам со стороны немцев. Англичане протестовали, конечно, и тогда же обратили серьезное внимание на конструирование зенитной пушки, которая и была осуществлена фирмой Виккерс. Известный французский летчик Жюль Ведрин, бывший тогда еще частным летчиком, намереваясь совершить полет в Россию через Германию, спустился в Нанси в пределах запрещенной для частных летчиков зоны. Он был арестован, но вскоре отпущен. Вопреки франко-германскому соглашению, он все же наметил свой маршрут над запрещенными зонами Германии. Когда ему было отказано в разрешении, он заявил о своем намерении лететь обратно в Париж, был выпущен в воздух, но, достигнув 200 м высоты, повернул на восток, перелетел через южную Германию и через 7 час. полета сел в Праге, а на следующий день после 3-часового полета сел на </w:t>
      </w:r>
      <w:proofErr w:type="spellStart"/>
      <w:r w:rsidRPr="006D3E22">
        <w:rPr>
          <w:bCs/>
          <w:color w:val="000000" w:themeColor="text1"/>
          <w:sz w:val="16"/>
          <w:szCs w:val="16"/>
        </w:rPr>
        <w:t>Аспернском</w:t>
      </w:r>
      <w:proofErr w:type="spellEnd"/>
      <w:r w:rsidRPr="006D3E22">
        <w:rPr>
          <w:bCs/>
          <w:color w:val="000000" w:themeColor="text1"/>
          <w:sz w:val="16"/>
          <w:szCs w:val="16"/>
        </w:rPr>
        <w:t xml:space="preserve"> аэродроме близ Вены. Встреченный с восторгом, несмотря на полное игнорирование запретных зон, он направился напрямик из Вены в Белград, опять пролетая над крепостями. Из </w:t>
      </w:r>
      <w:proofErr w:type="spellStart"/>
      <w:r w:rsidRPr="006D3E22">
        <w:rPr>
          <w:bCs/>
          <w:color w:val="000000" w:themeColor="text1"/>
          <w:sz w:val="16"/>
          <w:szCs w:val="16"/>
        </w:rPr>
        <w:t>Вардинской</w:t>
      </w:r>
      <w:proofErr w:type="spellEnd"/>
      <w:r w:rsidRPr="006D3E22">
        <w:rPr>
          <w:bCs/>
          <w:color w:val="000000" w:themeColor="text1"/>
          <w:sz w:val="16"/>
          <w:szCs w:val="16"/>
        </w:rPr>
        <w:t xml:space="preserve"> крепости (в Кроации) по нему был открыт огонь из ружей, пулеметов и орудий, но огонь был, конечно, безрезультатен, и Ведрин благополучно достиг Белграда (</w:t>
      </w:r>
      <w:proofErr w:type="spellStart"/>
      <w:r w:rsidRPr="006D3E22">
        <w:rPr>
          <w:bCs/>
          <w:color w:val="000000" w:themeColor="text1"/>
          <w:sz w:val="16"/>
          <w:szCs w:val="16"/>
        </w:rPr>
        <w:t>Лапчинский</w:t>
      </w:r>
      <w:proofErr w:type="spellEnd"/>
      <w:r w:rsidRPr="006D3E22">
        <w:rPr>
          <w:bCs/>
          <w:color w:val="000000" w:themeColor="text1"/>
          <w:sz w:val="16"/>
          <w:szCs w:val="16"/>
        </w:rPr>
        <w:t>)</w:t>
      </w:r>
    </w:p>
    <w:p w14:paraId="3FE966AE" w14:textId="77777777" w:rsidR="002165C2" w:rsidRPr="006D3E22" w:rsidRDefault="002165C2" w:rsidP="006D3E22">
      <w:pPr>
        <w:jc w:val="both"/>
        <w:rPr>
          <w:bCs/>
          <w:color w:val="000000" w:themeColor="text1"/>
          <w:sz w:val="16"/>
          <w:szCs w:val="16"/>
        </w:rPr>
      </w:pPr>
    </w:p>
    <w:p w14:paraId="7814EE75" w14:textId="49BF6DA1" w:rsidR="002165C2" w:rsidRPr="006D3E22" w:rsidRDefault="001A1C97"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начале 1913 г. цеппелин показался над Темзой, что было первым предупреждением англичанам со стороны немцев. Англичане протестовали, конечно, и тогда же обратили серьезное внимание на конструирование зенитной пушки, которая и была осуществлена фирмой Виккерс. Известный французский летчик Жюль Ведрин, бывший тогда еще частным летчиком, намереваясь совершить полет в Россию через Германию, спустился в Нанси в пределах запрещенной для частных летчиков зоны. Он был арестован, но вскоре отпущен. Вопреки франко-германскому соглашению, он все же наметил свой маршрут над запрещенными зонами Германии. Когда ему было отказано в разрешении, он заявил о своем намерении лететь обратно в Париж, был </w:t>
      </w:r>
      <w:r w:rsidR="002165C2" w:rsidRPr="006D3E22">
        <w:rPr>
          <w:bCs/>
          <w:color w:val="000000" w:themeColor="text1"/>
          <w:sz w:val="16"/>
          <w:szCs w:val="16"/>
        </w:rPr>
        <w:lastRenderedPageBreak/>
        <w:t xml:space="preserve">выпущен в воздух, но, достигнув 200 м высоты, повернул на восток, перелетел через южную Германию и через 7 час. полета сел в Праге, а на следующий день после 3-часового полета сел на </w:t>
      </w:r>
      <w:proofErr w:type="spellStart"/>
      <w:r w:rsidR="002165C2" w:rsidRPr="006D3E22">
        <w:rPr>
          <w:bCs/>
          <w:color w:val="000000" w:themeColor="text1"/>
          <w:sz w:val="16"/>
          <w:szCs w:val="16"/>
        </w:rPr>
        <w:t>Аспернском</w:t>
      </w:r>
      <w:proofErr w:type="spellEnd"/>
      <w:r w:rsidR="002165C2" w:rsidRPr="006D3E22">
        <w:rPr>
          <w:bCs/>
          <w:color w:val="000000" w:themeColor="text1"/>
          <w:sz w:val="16"/>
          <w:szCs w:val="16"/>
        </w:rPr>
        <w:t xml:space="preserve"> аэродроме близ Вены. Встреченный с восторгом, несмотря на полное игнорирование запретных зон, он направился напрямик из Вены в Белград, опять пролетая над крепостями. Из </w:t>
      </w:r>
      <w:proofErr w:type="spellStart"/>
      <w:r w:rsidR="002165C2" w:rsidRPr="006D3E22">
        <w:rPr>
          <w:bCs/>
          <w:color w:val="000000" w:themeColor="text1"/>
          <w:sz w:val="16"/>
          <w:szCs w:val="16"/>
        </w:rPr>
        <w:t>Вардинской</w:t>
      </w:r>
      <w:proofErr w:type="spellEnd"/>
      <w:r w:rsidR="002165C2" w:rsidRPr="006D3E22">
        <w:rPr>
          <w:bCs/>
          <w:color w:val="000000" w:themeColor="text1"/>
          <w:sz w:val="16"/>
          <w:szCs w:val="16"/>
        </w:rPr>
        <w:t xml:space="preserve"> крепости (в Кроации) по нему был открыт огонь из ружей, пулеметов и орудий, но огонь был, конечно, безрезультатен, и Ведрин благополучно достиг Белграда ((11335)).</w:t>
      </w:r>
    </w:p>
    <w:p w14:paraId="560D091F" w14:textId="77777777" w:rsidR="002165C2" w:rsidRPr="006D3E22" w:rsidRDefault="002165C2" w:rsidP="006D3E22">
      <w:pPr>
        <w:jc w:val="both"/>
        <w:rPr>
          <w:bCs/>
          <w:color w:val="000000" w:themeColor="text1"/>
          <w:sz w:val="16"/>
          <w:szCs w:val="16"/>
        </w:rPr>
      </w:pPr>
    </w:p>
    <w:p w14:paraId="4D23C599" w14:textId="77777777" w:rsidR="002165C2" w:rsidRPr="006D3E22" w:rsidRDefault="002165C2" w:rsidP="006D3E22">
      <w:pPr>
        <w:jc w:val="both"/>
        <w:rPr>
          <w:bCs/>
          <w:color w:val="0070C0"/>
          <w:sz w:val="16"/>
          <w:szCs w:val="16"/>
        </w:rPr>
      </w:pPr>
      <w:r w:rsidRPr="006D3E22">
        <w:rPr>
          <w:bCs/>
          <w:color w:val="0070C0"/>
          <w:sz w:val="16"/>
          <w:szCs w:val="16"/>
        </w:rPr>
        <w:t xml:space="preserve">В начале 1913 г. вместе с владельцем судостроительной верфи С. Сандерсом </w:t>
      </w:r>
      <w:proofErr w:type="spellStart"/>
      <w:r w:rsidRPr="006D3E22">
        <w:rPr>
          <w:bCs/>
          <w:color w:val="0070C0"/>
          <w:sz w:val="16"/>
          <w:szCs w:val="16"/>
        </w:rPr>
        <w:t>Сопвич</w:t>
      </w:r>
      <w:proofErr w:type="spellEnd"/>
      <w:r w:rsidRPr="006D3E22">
        <w:rPr>
          <w:bCs/>
          <w:color w:val="0070C0"/>
          <w:sz w:val="16"/>
          <w:szCs w:val="16"/>
        </w:rPr>
        <w:t xml:space="preserve"> построил лодочный порт у железнодорожной станции Кингстон-на-Темзе в юго-восточной части Лондона, а рядом стал сооружать современный авиазавод. Там он сделал удачный гидросамолет «Бэт Бот» и познакомился с человеком, которому также будет суждено сыграть выдающуюся роль в истории английской авиации: пока Гарри </w:t>
      </w:r>
      <w:proofErr w:type="spellStart"/>
      <w:r w:rsidRPr="006D3E22">
        <w:rPr>
          <w:bCs/>
          <w:color w:val="0070C0"/>
          <w:sz w:val="16"/>
          <w:szCs w:val="16"/>
        </w:rPr>
        <w:t>Хокер</w:t>
      </w:r>
      <w:proofErr w:type="spellEnd"/>
      <w:r w:rsidRPr="006D3E22">
        <w:rPr>
          <w:bCs/>
          <w:color w:val="0070C0"/>
          <w:sz w:val="16"/>
          <w:szCs w:val="16"/>
        </w:rPr>
        <w:t xml:space="preserve"> был у </w:t>
      </w:r>
      <w:proofErr w:type="spellStart"/>
      <w:r w:rsidRPr="006D3E22">
        <w:rPr>
          <w:bCs/>
          <w:color w:val="0070C0"/>
          <w:sz w:val="16"/>
          <w:szCs w:val="16"/>
        </w:rPr>
        <w:t>Сопвича</w:t>
      </w:r>
      <w:proofErr w:type="spellEnd"/>
      <w:r w:rsidRPr="006D3E22">
        <w:rPr>
          <w:bCs/>
          <w:color w:val="0070C0"/>
          <w:sz w:val="16"/>
          <w:szCs w:val="16"/>
        </w:rPr>
        <w:t xml:space="preserve"> шеф-пилотом, но потом он станет знаменитым авиаконструктором (22734).</w:t>
      </w:r>
    </w:p>
    <w:p w14:paraId="70606887" w14:textId="77777777" w:rsidR="002165C2" w:rsidRPr="006D3E22" w:rsidRDefault="002165C2" w:rsidP="006D3E22">
      <w:pPr>
        <w:jc w:val="both"/>
        <w:rPr>
          <w:bCs/>
          <w:color w:val="0070C0"/>
          <w:sz w:val="16"/>
          <w:szCs w:val="16"/>
        </w:rPr>
      </w:pPr>
    </w:p>
    <w:p w14:paraId="3D96FD1A"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Франции:</w:t>
      </w:r>
    </w:p>
    <w:p w14:paraId="6478A43C" w14:textId="77777777" w:rsidR="002165C2" w:rsidRPr="006D3E22" w:rsidRDefault="002165C2" w:rsidP="006D3E22">
      <w:pPr>
        <w:shd w:val="clear" w:color="auto" w:fill="FFFFFF"/>
        <w:jc w:val="both"/>
        <w:rPr>
          <w:bCs/>
          <w:color w:val="000000" w:themeColor="text1"/>
          <w:sz w:val="16"/>
          <w:szCs w:val="16"/>
        </w:rPr>
      </w:pPr>
    </w:p>
    <w:p w14:paraId="0341912E" w14:textId="77777777" w:rsidR="002165C2" w:rsidRPr="006D3E22" w:rsidRDefault="002165C2" w:rsidP="006D3E22">
      <w:pPr>
        <w:shd w:val="clear" w:color="auto" w:fill="FFFFFF"/>
        <w:jc w:val="both"/>
        <w:rPr>
          <w:bCs/>
          <w:color w:val="0070C0"/>
          <w:sz w:val="16"/>
          <w:szCs w:val="16"/>
        </w:rPr>
      </w:pPr>
      <w:r w:rsidRPr="006D3E22">
        <w:rPr>
          <w:bCs/>
          <w:color w:val="0070C0"/>
          <w:sz w:val="16"/>
          <w:szCs w:val="16"/>
        </w:rPr>
        <w:t xml:space="preserve">В самом начале 1914 г. на заводе в </w:t>
      </w:r>
      <w:proofErr w:type="spellStart"/>
      <w:r w:rsidRPr="006D3E22">
        <w:rPr>
          <w:bCs/>
          <w:color w:val="0070C0"/>
          <w:sz w:val="16"/>
          <w:szCs w:val="16"/>
        </w:rPr>
        <w:t>Бианкуре</w:t>
      </w:r>
      <w:proofErr w:type="spellEnd"/>
      <w:r w:rsidRPr="006D3E22">
        <w:rPr>
          <w:bCs/>
          <w:color w:val="0070C0"/>
          <w:sz w:val="16"/>
          <w:szCs w:val="16"/>
        </w:rPr>
        <w:t xml:space="preserve"> была запущена в серию очередная модель Анри Фармана — H.F. XX, которая отличалась от своего прототипа H.F. XVI лишь более рациональным каркасом: были убраны некоторые детали, не выполнявшие своих функций, какие-то силовые элементы были облегчены, недостаточно прочные — усилены.</w:t>
      </w:r>
    </w:p>
    <w:p w14:paraId="056B3D19" w14:textId="77777777" w:rsidR="002165C2" w:rsidRPr="006D3E22" w:rsidRDefault="002165C2" w:rsidP="006D3E22">
      <w:pPr>
        <w:shd w:val="clear" w:color="auto" w:fill="FFFFFF"/>
        <w:jc w:val="both"/>
        <w:rPr>
          <w:bCs/>
          <w:color w:val="0070C0"/>
          <w:sz w:val="16"/>
          <w:szCs w:val="16"/>
        </w:rPr>
      </w:pPr>
      <w:r w:rsidRPr="006D3E22">
        <w:rPr>
          <w:bCs/>
          <w:color w:val="0070C0"/>
          <w:sz w:val="16"/>
          <w:szCs w:val="16"/>
        </w:rPr>
        <w:t>Для собственного, швейцарского, греческого и российского военных министерств их сделали буквально по нескольку штук, поскольку уже в первой половине 1914 г. появилась усовершенствованная модель H.F. XXI, но и она продержалась в производстве недолго — весной был готов первый H.F. XXII.</w:t>
      </w:r>
    </w:p>
    <w:p w14:paraId="7E13A213" w14:textId="77777777" w:rsidR="002165C2" w:rsidRPr="006D3E22" w:rsidRDefault="002165C2" w:rsidP="006D3E22">
      <w:pPr>
        <w:shd w:val="clear" w:color="auto" w:fill="FFFFFF"/>
        <w:jc w:val="both"/>
        <w:rPr>
          <w:bCs/>
          <w:color w:val="0070C0"/>
          <w:sz w:val="16"/>
          <w:szCs w:val="16"/>
        </w:rPr>
      </w:pPr>
      <w:r w:rsidRPr="006D3E22">
        <w:rPr>
          <w:bCs/>
          <w:color w:val="0070C0"/>
          <w:sz w:val="16"/>
          <w:szCs w:val="16"/>
        </w:rPr>
        <w:t xml:space="preserve">Важнейшими отличиями этого аэроплана были крыло увеличенного размаха, удлиненная хвостовая ферма и новое шасси — вечно ломавшиеся деревянные N-образные стойки заменили гнутыми из U-образных стальных труб на сварке, а неэффективные противокапотажные лыжи сняли. Гондола экипажа получила простейшие приспособления для аэрофотосъемки и бомбометания. Именно этот самолет пошел в большую серию и для французской авиации, и на экспорт. </w:t>
      </w:r>
    </w:p>
    <w:p w14:paraId="523DBA5D" w14:textId="77777777" w:rsidR="002165C2" w:rsidRPr="006D3E22" w:rsidRDefault="002165C2" w:rsidP="006D3E22">
      <w:pPr>
        <w:shd w:val="clear" w:color="auto" w:fill="FFFFFF"/>
        <w:jc w:val="both"/>
        <w:rPr>
          <w:bCs/>
          <w:color w:val="0070C0"/>
          <w:sz w:val="16"/>
          <w:szCs w:val="16"/>
        </w:rPr>
      </w:pPr>
      <w:r w:rsidRPr="006D3E22">
        <w:rPr>
          <w:bCs/>
          <w:color w:val="0070C0"/>
          <w:sz w:val="16"/>
          <w:szCs w:val="16"/>
        </w:rPr>
        <w:t>В России все три модели строили по лицензии заводы «Первого Российского Товарищества Воздухоплавания» в Санкт-Петербурге и «</w:t>
      </w:r>
      <w:proofErr w:type="spellStart"/>
      <w:r w:rsidRPr="006D3E22">
        <w:rPr>
          <w:bCs/>
          <w:color w:val="0070C0"/>
          <w:sz w:val="16"/>
          <w:szCs w:val="16"/>
        </w:rPr>
        <w:t>Анатра</w:t>
      </w:r>
      <w:proofErr w:type="spellEnd"/>
      <w:r w:rsidRPr="006D3E22">
        <w:rPr>
          <w:bCs/>
          <w:color w:val="0070C0"/>
          <w:sz w:val="16"/>
          <w:szCs w:val="16"/>
        </w:rPr>
        <w:t>» в Одессе под обозначением Ф-20, Ф-21 и Ф-22, причем остановленное после выполнения первого заказа производство Ф-22 с началом войны пришлось возобновить. Оно шло до 1917 г., а затем уже при советской власти его опять начали в 1921 г. на бывшем заводе «</w:t>
      </w:r>
      <w:proofErr w:type="spellStart"/>
      <w:r w:rsidRPr="006D3E22">
        <w:rPr>
          <w:bCs/>
          <w:color w:val="0070C0"/>
          <w:sz w:val="16"/>
          <w:szCs w:val="16"/>
        </w:rPr>
        <w:t>Анатра</w:t>
      </w:r>
      <w:proofErr w:type="spellEnd"/>
      <w:r w:rsidRPr="006D3E22">
        <w:rPr>
          <w:bCs/>
          <w:color w:val="0070C0"/>
          <w:sz w:val="16"/>
          <w:szCs w:val="16"/>
        </w:rPr>
        <w:t>», переименованном в ГАЗ-11. Таким образом, по 1922 г. в нашей стране сделали более 200 таких машин (22737).</w:t>
      </w:r>
    </w:p>
    <w:p w14:paraId="25235C13" w14:textId="77777777" w:rsidR="002165C2" w:rsidRPr="006D3E22" w:rsidRDefault="002165C2" w:rsidP="006D3E22">
      <w:pPr>
        <w:shd w:val="clear" w:color="auto" w:fill="FFFFFF"/>
        <w:jc w:val="both"/>
        <w:rPr>
          <w:bCs/>
          <w:color w:val="0070C0"/>
          <w:sz w:val="16"/>
          <w:szCs w:val="16"/>
        </w:rPr>
      </w:pPr>
    </w:p>
    <w:p w14:paraId="58901A05"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2B4318D8" w14:textId="77777777" w:rsidR="002165C2" w:rsidRPr="006D3E22" w:rsidRDefault="002165C2" w:rsidP="006D3E22">
      <w:pPr>
        <w:shd w:val="clear" w:color="auto" w:fill="FFFFFF"/>
        <w:jc w:val="both"/>
        <w:rPr>
          <w:bCs/>
          <w:i/>
          <w:color w:val="000000" w:themeColor="text1"/>
          <w:sz w:val="16"/>
          <w:szCs w:val="16"/>
        </w:rPr>
      </w:pPr>
    </w:p>
    <w:p w14:paraId="03557BCD" w14:textId="4FDD88D6" w:rsidR="002165C2" w:rsidRPr="006D3E22" w:rsidRDefault="002165C2" w:rsidP="006D3E22">
      <w:pPr>
        <w:jc w:val="both"/>
        <w:rPr>
          <w:bCs/>
          <w:color w:val="000000" w:themeColor="text1"/>
          <w:sz w:val="16"/>
          <w:szCs w:val="16"/>
        </w:rPr>
      </w:pPr>
      <w:r w:rsidRPr="006D3E22">
        <w:rPr>
          <w:bCs/>
          <w:color w:val="000000" w:themeColor="text1"/>
          <w:sz w:val="16"/>
          <w:szCs w:val="16"/>
        </w:rPr>
        <w:t>Примерно в начале 1913 года один из "</w:t>
      </w:r>
      <w:proofErr w:type="spellStart"/>
      <w:r w:rsidRPr="006D3E22">
        <w:rPr>
          <w:bCs/>
          <w:color w:val="000000" w:themeColor="text1"/>
          <w:sz w:val="16"/>
          <w:szCs w:val="16"/>
        </w:rPr>
        <w:t>Депердюссенов</w:t>
      </w:r>
      <w:proofErr w:type="spellEnd"/>
      <w:r w:rsidRPr="006D3E22">
        <w:rPr>
          <w:bCs/>
          <w:color w:val="000000" w:themeColor="text1"/>
          <w:sz w:val="16"/>
          <w:szCs w:val="16"/>
        </w:rPr>
        <w:t>" получил собственное имя - "</w:t>
      </w:r>
      <w:proofErr w:type="spellStart"/>
      <w:r w:rsidRPr="006D3E22">
        <w:rPr>
          <w:bCs/>
          <w:color w:val="000000" w:themeColor="text1"/>
          <w:sz w:val="16"/>
          <w:szCs w:val="16"/>
        </w:rPr>
        <w:t>Османли</w:t>
      </w:r>
      <w:proofErr w:type="spellEnd"/>
      <w:r w:rsidRPr="006D3E22">
        <w:rPr>
          <w:bCs/>
          <w:color w:val="000000" w:themeColor="text1"/>
          <w:sz w:val="16"/>
          <w:szCs w:val="16"/>
        </w:rPr>
        <w:t>", которое сохранял в течение двух лет. Примечательно, то, что это был первый самолет в турецких ВВС, имевший собственное имя.</w:t>
      </w:r>
    </w:p>
    <w:p w14:paraId="017B1F1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падения </w:t>
      </w:r>
      <w:proofErr w:type="spellStart"/>
      <w:r w:rsidRPr="006D3E22">
        <w:rPr>
          <w:bCs/>
          <w:color w:val="000000" w:themeColor="text1"/>
          <w:sz w:val="16"/>
          <w:szCs w:val="16"/>
        </w:rPr>
        <w:t>Одрина</w:t>
      </w:r>
      <w:proofErr w:type="spellEnd"/>
      <w:r w:rsidRPr="006D3E22">
        <w:rPr>
          <w:bCs/>
          <w:color w:val="000000" w:themeColor="text1"/>
          <w:sz w:val="16"/>
          <w:szCs w:val="16"/>
        </w:rPr>
        <w:t xml:space="preserve"> вся деятельность турецкой авиации была свернута и командование сконцентрировалось на обучении новых летных летчиков и механиков.</w:t>
      </w:r>
    </w:p>
    <w:p w14:paraId="6B63C6D5" w14:textId="77777777" w:rsidR="002165C2" w:rsidRPr="006D3E22" w:rsidRDefault="002165C2" w:rsidP="006D3E22">
      <w:pPr>
        <w:jc w:val="both"/>
        <w:rPr>
          <w:bCs/>
          <w:color w:val="000000" w:themeColor="text1"/>
          <w:sz w:val="16"/>
          <w:szCs w:val="16"/>
        </w:rPr>
      </w:pPr>
    </w:p>
    <w:p w14:paraId="6DCFDCA7" w14:textId="58EF157C" w:rsidR="002165C2" w:rsidRPr="006D3E22" w:rsidRDefault="001A1C97"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начале 1913 г. </w:t>
      </w:r>
      <w:r w:rsidRPr="006D3E22">
        <w:rPr>
          <w:bCs/>
          <w:color w:val="000000" w:themeColor="text1"/>
          <w:sz w:val="16"/>
          <w:szCs w:val="16"/>
        </w:rPr>
        <w:t xml:space="preserve">в Европе производились первые прыжки с самолета с парашютом. </w:t>
      </w:r>
      <w:r w:rsidR="002165C2" w:rsidRPr="006D3E22">
        <w:rPr>
          <w:bCs/>
          <w:color w:val="000000" w:themeColor="text1"/>
          <w:sz w:val="16"/>
          <w:szCs w:val="16"/>
        </w:rPr>
        <w:t>Француз Бури прыгал с самолета "</w:t>
      </w:r>
      <w:proofErr w:type="spellStart"/>
      <w:r w:rsidR="002165C2" w:rsidRPr="006D3E22">
        <w:rPr>
          <w:bCs/>
          <w:color w:val="000000" w:themeColor="text1"/>
          <w:sz w:val="16"/>
          <w:szCs w:val="16"/>
        </w:rPr>
        <w:t>Депердюссен</w:t>
      </w:r>
      <w:proofErr w:type="spellEnd"/>
      <w:r w:rsidR="002165C2" w:rsidRPr="006D3E22">
        <w:rPr>
          <w:bCs/>
          <w:color w:val="000000" w:themeColor="text1"/>
          <w:sz w:val="16"/>
          <w:szCs w:val="16"/>
        </w:rPr>
        <w:t xml:space="preserve">", управляемого пилотом </w:t>
      </w:r>
      <w:proofErr w:type="spellStart"/>
      <w:r w:rsidR="002165C2" w:rsidRPr="006D3E22">
        <w:rPr>
          <w:bCs/>
          <w:color w:val="000000" w:themeColor="text1"/>
          <w:sz w:val="16"/>
          <w:szCs w:val="16"/>
        </w:rPr>
        <w:t>Лемуаном</w:t>
      </w:r>
      <w:proofErr w:type="spellEnd"/>
      <w:r w:rsidR="002165C2" w:rsidRPr="006D3E22">
        <w:rPr>
          <w:bCs/>
          <w:color w:val="000000" w:themeColor="text1"/>
          <w:sz w:val="16"/>
          <w:szCs w:val="16"/>
        </w:rPr>
        <w:t>. Во время одного из таких опытов, уже весной 1914 г., парашют запутался в одной из рулевых поверхностей самолета и разорвался; пилот потерял возможность управлять самолетом. Оба летчика упали на землю, однако выжили.</w:t>
      </w:r>
    </w:p>
    <w:p w14:paraId="5A50E10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области прыжков с парашютом с борта самолета среди женщин первое место принадлежит Джорджии (</w:t>
      </w:r>
      <w:proofErr w:type="spellStart"/>
      <w:r w:rsidRPr="006D3E22">
        <w:rPr>
          <w:bCs/>
          <w:color w:val="000000" w:themeColor="text1"/>
          <w:sz w:val="16"/>
          <w:szCs w:val="16"/>
        </w:rPr>
        <w:t>Тайни</w:t>
      </w:r>
      <w:proofErr w:type="spellEnd"/>
      <w:r w:rsidRPr="006D3E22">
        <w:rPr>
          <w:bCs/>
          <w:color w:val="000000" w:themeColor="text1"/>
          <w:sz w:val="16"/>
          <w:szCs w:val="16"/>
        </w:rPr>
        <w:t xml:space="preserve">) </w:t>
      </w:r>
      <w:proofErr w:type="spellStart"/>
      <w:r w:rsidRPr="006D3E22">
        <w:rPr>
          <w:bCs/>
          <w:color w:val="000000" w:themeColor="text1"/>
          <w:sz w:val="16"/>
          <w:szCs w:val="16"/>
        </w:rPr>
        <w:t>Бродвик</w:t>
      </w:r>
      <w:proofErr w:type="spellEnd"/>
      <w:r w:rsidRPr="006D3E22">
        <w:rPr>
          <w:bCs/>
          <w:color w:val="000000" w:themeColor="text1"/>
          <w:sz w:val="16"/>
          <w:szCs w:val="16"/>
        </w:rPr>
        <w:t xml:space="preserve">, которая была первой женщиной в мире, совершившей такой прыжок 21 июня 1913 г. с высоты 1000 футов в </w:t>
      </w:r>
      <w:proofErr w:type="spellStart"/>
      <w:r w:rsidRPr="006D3E22">
        <w:rPr>
          <w:bCs/>
          <w:color w:val="000000" w:themeColor="text1"/>
          <w:sz w:val="16"/>
          <w:szCs w:val="16"/>
        </w:rPr>
        <w:t>Лос</w:t>
      </w:r>
      <w:proofErr w:type="spellEnd"/>
      <w:r w:rsidRPr="006D3E22">
        <w:rPr>
          <w:bCs/>
          <w:color w:val="000000" w:themeColor="text1"/>
          <w:sz w:val="16"/>
          <w:szCs w:val="16"/>
        </w:rPr>
        <w:t xml:space="preserve"> Анжелесе, чтобы продемонстрировать эффектность нового парашюта Глена Л. Мартина. Джорджия сидела на маленькой платформе, укрепленной на правом крыле самолета и, когда настало время прыгать, нажала на устройство, опрокидывающее сиденье и позволяющее упасть отвесно вниз. Парашют раскрылся, и она приземлилась на ноги. Мартин сам был летчиком и вел этот самолет. К этому времени </w:t>
      </w:r>
      <w:proofErr w:type="spellStart"/>
      <w:r w:rsidRPr="006D3E22">
        <w:rPr>
          <w:bCs/>
          <w:color w:val="000000" w:themeColor="text1"/>
          <w:sz w:val="16"/>
          <w:szCs w:val="16"/>
        </w:rPr>
        <w:t>Тайни</w:t>
      </w:r>
      <w:proofErr w:type="spellEnd"/>
      <w:r w:rsidRPr="006D3E22">
        <w:rPr>
          <w:bCs/>
          <w:color w:val="000000" w:themeColor="text1"/>
          <w:sz w:val="16"/>
          <w:szCs w:val="16"/>
        </w:rPr>
        <w:t xml:space="preserve"> была ветераном прыжков с парашютом с воздушных шаров. В 1915 г. </w:t>
      </w:r>
      <w:proofErr w:type="spellStart"/>
      <w:r w:rsidRPr="006D3E22">
        <w:rPr>
          <w:bCs/>
          <w:color w:val="000000" w:themeColor="text1"/>
          <w:sz w:val="16"/>
          <w:szCs w:val="16"/>
        </w:rPr>
        <w:t>Тайни</w:t>
      </w:r>
      <w:proofErr w:type="spellEnd"/>
      <w:r w:rsidRPr="006D3E22">
        <w:rPr>
          <w:bCs/>
          <w:color w:val="000000" w:themeColor="text1"/>
          <w:sz w:val="16"/>
          <w:szCs w:val="16"/>
        </w:rPr>
        <w:t xml:space="preserve"> прыгнула с парашютом конструкции ее брата Чарльза </w:t>
      </w:r>
      <w:proofErr w:type="spellStart"/>
      <w:r w:rsidRPr="006D3E22">
        <w:rPr>
          <w:bCs/>
          <w:color w:val="000000" w:themeColor="text1"/>
          <w:sz w:val="16"/>
          <w:szCs w:val="16"/>
        </w:rPr>
        <w:t>Бродвика</w:t>
      </w:r>
      <w:proofErr w:type="spellEnd"/>
      <w:r w:rsidRPr="006D3E22">
        <w:rPr>
          <w:bCs/>
          <w:color w:val="000000" w:themeColor="text1"/>
          <w:sz w:val="16"/>
          <w:szCs w:val="16"/>
        </w:rPr>
        <w:t xml:space="preserve"> с самолета, летящего со скоростью 75 миль/час на высоте 1500 футов.</w:t>
      </w:r>
    </w:p>
    <w:p w14:paraId="6BD6058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Тем не менее авиаторы все еще не обращались даже мысленно к такому, казалось бы, вполне естественному средству спасения, особенно из горящего самолета (11999).</w:t>
      </w:r>
    </w:p>
    <w:p w14:paraId="0C9F4EDC" w14:textId="77777777" w:rsidR="002165C2" w:rsidRPr="006D3E22" w:rsidRDefault="002165C2" w:rsidP="006D3E22">
      <w:pPr>
        <w:jc w:val="both"/>
        <w:rPr>
          <w:bCs/>
          <w:color w:val="000000" w:themeColor="text1"/>
          <w:sz w:val="16"/>
          <w:szCs w:val="16"/>
        </w:rPr>
      </w:pPr>
    </w:p>
    <w:p w14:paraId="2BDF3255" w14:textId="77777777" w:rsidR="001A1C97" w:rsidRPr="006D3E22" w:rsidRDefault="001A1C97"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2C9AADB0" w14:textId="77777777" w:rsidR="001A1C97" w:rsidRPr="006D3E22" w:rsidRDefault="001A1C97" w:rsidP="006D3E22">
      <w:pPr>
        <w:shd w:val="clear" w:color="auto" w:fill="FFFFFF"/>
        <w:jc w:val="both"/>
        <w:rPr>
          <w:bCs/>
          <w:i/>
          <w:color w:val="000000" w:themeColor="text1"/>
          <w:sz w:val="16"/>
          <w:szCs w:val="16"/>
        </w:rPr>
      </w:pPr>
    </w:p>
    <w:p w14:paraId="4506055D" w14:textId="27DE0E9E" w:rsidR="001A1C97" w:rsidRPr="006D3E22" w:rsidRDefault="001A1C97"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На 2—3 (15-16) февраля 1913 г. МОВ назначило публичные полеты и «специальные зимние состязания аэропланов на лыжах». Они должны были «заключать в себе: наикратчайший пробег при взлете и спуске на снежную поверхность, наибольшую скорость как при передвижении по снегу, так и в воздухе, и целый ряд других специальных заданий.» К прошению МОВ московскому губернатору разрешить «устроить на аэродроме полеты... аэроплана со снеговыми лыжами 2 и 3-го февраля </w:t>
      </w:r>
      <w:proofErr w:type="spellStart"/>
      <w:r w:rsidRPr="006D3E22">
        <w:rPr>
          <w:b w:val="0"/>
          <w:bCs/>
          <w:color w:val="000000" w:themeColor="text1"/>
          <w:sz w:val="16"/>
          <w:szCs w:val="16"/>
        </w:rPr>
        <w:t>с.г</w:t>
      </w:r>
      <w:proofErr w:type="spellEnd"/>
      <w:r w:rsidRPr="006D3E22">
        <w:rPr>
          <w:b w:val="0"/>
          <w:bCs/>
          <w:color w:val="000000" w:themeColor="text1"/>
          <w:sz w:val="16"/>
          <w:szCs w:val="16"/>
        </w:rPr>
        <w:t>., а равным образом сделать соответствующее распоряжение о наряде полиции в эти дни», прилагалась спортивная программа, включавшая полеты на «кратчайший» взлет и спуск; точность спуска, наибольшую скорость разбега, быстроту полета, полет с пассажиром и «взлет на высоту в кратчайшее время».</w:t>
      </w:r>
    </w:p>
    <w:p w14:paraId="1308A51E" w14:textId="77777777" w:rsidR="001A1C97" w:rsidRPr="006D3E22" w:rsidRDefault="001A1C97"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Сильный мороз до -20°С (замерзали моторы) «не помешал </w:t>
      </w:r>
      <w:proofErr w:type="spellStart"/>
      <w:r w:rsidRPr="006D3E22">
        <w:rPr>
          <w:b w:val="0"/>
          <w:bCs/>
          <w:color w:val="000000" w:themeColor="text1"/>
          <w:sz w:val="16"/>
          <w:szCs w:val="16"/>
        </w:rPr>
        <w:t>А.М.Габер-Влынскому</w:t>
      </w:r>
      <w:proofErr w:type="spellEnd"/>
      <w:r w:rsidRPr="006D3E22">
        <w:rPr>
          <w:b w:val="0"/>
          <w:bCs/>
          <w:color w:val="000000" w:themeColor="text1"/>
          <w:sz w:val="16"/>
          <w:szCs w:val="16"/>
        </w:rPr>
        <w:t xml:space="preserve"> превосходно летать на своем Фармане и быстроходном моноплане </w:t>
      </w:r>
      <w:proofErr w:type="spellStart"/>
      <w:r w:rsidRPr="006D3E22">
        <w:rPr>
          <w:b w:val="0"/>
          <w:bCs/>
          <w:color w:val="000000" w:themeColor="text1"/>
          <w:sz w:val="16"/>
          <w:szCs w:val="16"/>
        </w:rPr>
        <w:t>Ньюпоре</w:t>
      </w:r>
      <w:proofErr w:type="spellEnd"/>
      <w:r w:rsidRPr="006D3E22">
        <w:rPr>
          <w:b w:val="0"/>
          <w:bCs/>
          <w:color w:val="000000" w:themeColor="text1"/>
          <w:sz w:val="16"/>
          <w:szCs w:val="16"/>
        </w:rPr>
        <w:t>, показывать свой высокий класс и ... пугать лыжников. Более осторожно летал только что окончивший московскую авиационную школу г. Красильников, но и он летал хорошо. «</w:t>
      </w:r>
      <w:proofErr w:type="spellStart"/>
      <w:r w:rsidRPr="006D3E22">
        <w:rPr>
          <w:b w:val="0"/>
          <w:bCs/>
          <w:color w:val="000000" w:themeColor="text1"/>
          <w:sz w:val="16"/>
          <w:szCs w:val="16"/>
        </w:rPr>
        <w:t>Прогуливания</w:t>
      </w:r>
      <w:proofErr w:type="spellEnd"/>
      <w:r w:rsidRPr="006D3E22">
        <w:rPr>
          <w:b w:val="0"/>
          <w:bCs/>
          <w:color w:val="000000" w:themeColor="text1"/>
          <w:sz w:val="16"/>
          <w:szCs w:val="16"/>
        </w:rPr>
        <w:t xml:space="preserve">» на </w:t>
      </w:r>
      <w:proofErr w:type="spellStart"/>
      <w:r w:rsidRPr="006D3E22">
        <w:rPr>
          <w:b w:val="0"/>
          <w:bCs/>
          <w:color w:val="000000" w:themeColor="text1"/>
          <w:sz w:val="16"/>
          <w:szCs w:val="16"/>
        </w:rPr>
        <w:t>снеголетах</w:t>
      </w:r>
      <w:proofErr w:type="spellEnd"/>
      <w:r w:rsidRPr="006D3E22">
        <w:rPr>
          <w:b w:val="0"/>
          <w:bCs/>
          <w:color w:val="000000" w:themeColor="text1"/>
          <w:sz w:val="16"/>
          <w:szCs w:val="16"/>
        </w:rPr>
        <w:t xml:space="preserve"> по земле, подъемы и спуски были очень удачными. При </w:t>
      </w:r>
      <w:proofErr w:type="spellStart"/>
      <w:r w:rsidRPr="006D3E22">
        <w:rPr>
          <w:b w:val="0"/>
          <w:bCs/>
          <w:color w:val="000000" w:themeColor="text1"/>
          <w:sz w:val="16"/>
          <w:szCs w:val="16"/>
        </w:rPr>
        <w:t>атеррисаже</w:t>
      </w:r>
      <w:proofErr w:type="spellEnd"/>
      <w:r w:rsidRPr="006D3E22">
        <w:rPr>
          <w:b w:val="0"/>
          <w:bCs/>
          <w:color w:val="000000" w:themeColor="text1"/>
          <w:sz w:val="16"/>
          <w:szCs w:val="16"/>
        </w:rPr>
        <w:t xml:space="preserve"> (посадке) не было никакого толчка». С быстроходным по тому времени «</w:t>
      </w:r>
      <w:proofErr w:type="spellStart"/>
      <w:r w:rsidRPr="006D3E22">
        <w:rPr>
          <w:b w:val="0"/>
          <w:bCs/>
          <w:color w:val="000000" w:themeColor="text1"/>
          <w:sz w:val="16"/>
          <w:szCs w:val="16"/>
        </w:rPr>
        <w:t>Ньюпором</w:t>
      </w:r>
      <w:proofErr w:type="spellEnd"/>
      <w:r w:rsidRPr="006D3E22">
        <w:rPr>
          <w:b w:val="0"/>
          <w:bCs/>
          <w:color w:val="000000" w:themeColor="text1"/>
          <w:sz w:val="16"/>
          <w:szCs w:val="16"/>
        </w:rPr>
        <w:t>» было «сложнее из-за очень своеобразной конструкции шасси и очень большой скорости» (около 100 км/ч). Но после ряда переделок «</w:t>
      </w:r>
      <w:proofErr w:type="spellStart"/>
      <w:r w:rsidRPr="006D3E22">
        <w:rPr>
          <w:b w:val="0"/>
          <w:bCs/>
          <w:color w:val="000000" w:themeColor="text1"/>
          <w:sz w:val="16"/>
          <w:szCs w:val="16"/>
        </w:rPr>
        <w:t>Ньюпор</w:t>
      </w:r>
      <w:proofErr w:type="spellEnd"/>
      <w:r w:rsidRPr="006D3E22">
        <w:rPr>
          <w:b w:val="0"/>
          <w:bCs/>
          <w:color w:val="000000" w:themeColor="text1"/>
          <w:sz w:val="16"/>
          <w:szCs w:val="16"/>
        </w:rPr>
        <w:t>» тоже стал нормально взлетать со снега и садиться. О важности решения этой проблемы говорит и то, что именно той зимой для срочного переучивания летчиков-офицеров на новые «</w:t>
      </w:r>
      <w:proofErr w:type="spellStart"/>
      <w:r w:rsidRPr="006D3E22">
        <w:rPr>
          <w:b w:val="0"/>
          <w:bCs/>
          <w:color w:val="000000" w:themeColor="text1"/>
          <w:sz w:val="16"/>
          <w:szCs w:val="16"/>
        </w:rPr>
        <w:t>Ньюпоры</w:t>
      </w:r>
      <w:proofErr w:type="spellEnd"/>
      <w:r w:rsidRPr="006D3E22">
        <w:rPr>
          <w:b w:val="0"/>
          <w:bCs/>
          <w:color w:val="000000" w:themeColor="text1"/>
          <w:sz w:val="16"/>
          <w:szCs w:val="16"/>
        </w:rPr>
        <w:t>» Московскую авиашколу перевели в Одессу. Начиная с 1913 г., испытанные на Ходынке авиационные лыжи прочно вошли в обиход авиации в России и в ряде северных стран (15464).</w:t>
      </w:r>
    </w:p>
    <w:p w14:paraId="4DB32BB1" w14:textId="77777777" w:rsidR="001A1C97" w:rsidRPr="006D3E22" w:rsidRDefault="001A1C97" w:rsidP="006D3E22">
      <w:pPr>
        <w:pStyle w:val="2"/>
        <w:spacing w:before="0" w:after="0"/>
        <w:jc w:val="both"/>
        <w:rPr>
          <w:b w:val="0"/>
          <w:bCs/>
          <w:color w:val="000000" w:themeColor="text1"/>
          <w:sz w:val="16"/>
          <w:szCs w:val="16"/>
        </w:rPr>
      </w:pPr>
    </w:p>
    <w:p w14:paraId="6D9FFD30" w14:textId="04E5CB69" w:rsidR="001A1C97" w:rsidRPr="006D3E22" w:rsidRDefault="001A1C97" w:rsidP="006D3E22">
      <w:pPr>
        <w:pStyle w:val="2"/>
        <w:spacing w:before="0" w:after="0"/>
        <w:jc w:val="both"/>
        <w:rPr>
          <w:b w:val="0"/>
          <w:bCs/>
          <w:color w:val="000000" w:themeColor="text1"/>
          <w:sz w:val="16"/>
          <w:szCs w:val="16"/>
        </w:rPr>
      </w:pPr>
      <w:r w:rsidRPr="006D3E22">
        <w:rPr>
          <w:b w:val="0"/>
          <w:bCs/>
          <w:color w:val="000000" w:themeColor="text1"/>
          <w:sz w:val="16"/>
          <w:szCs w:val="16"/>
        </w:rPr>
        <w:t>2—3 (15-16) февраля 1913 г. на Ходынке впервые организовали зимние «авиационные дни» и показали самолеты на лыжах. Состязания 24—25 марта с «большим числом участвующих в полетах» вызвали большой интерес: «Публики было очень и очень много. Авиацией общество еще очень интересуется, и что публика всегда поддержит любимое дело, лишь бы всякие «</w:t>
      </w:r>
      <w:proofErr w:type="spellStart"/>
      <w:r w:rsidRPr="006D3E22">
        <w:rPr>
          <w:b w:val="0"/>
          <w:bCs/>
          <w:color w:val="000000" w:themeColor="text1"/>
          <w:sz w:val="16"/>
          <w:szCs w:val="16"/>
        </w:rPr>
        <w:t>аэро</w:t>
      </w:r>
      <w:proofErr w:type="spellEnd"/>
      <w:r w:rsidRPr="006D3E22">
        <w:rPr>
          <w:b w:val="0"/>
          <w:bCs/>
          <w:color w:val="000000" w:themeColor="text1"/>
          <w:sz w:val="16"/>
          <w:szCs w:val="16"/>
        </w:rPr>
        <w:t>-клубы» и «воздухоплавательные общества» не отбивали охоты.»</w:t>
      </w:r>
    </w:p>
    <w:p w14:paraId="2DC11D1D" w14:textId="77777777" w:rsidR="001A1C97" w:rsidRPr="006D3E22" w:rsidRDefault="001A1C97" w:rsidP="006D3E22">
      <w:pPr>
        <w:pStyle w:val="2"/>
        <w:spacing w:before="0" w:after="0"/>
        <w:jc w:val="both"/>
        <w:rPr>
          <w:b w:val="0"/>
          <w:bCs/>
          <w:color w:val="000000" w:themeColor="text1"/>
          <w:sz w:val="16"/>
          <w:szCs w:val="16"/>
        </w:rPr>
      </w:pPr>
      <w:r w:rsidRPr="006D3E22">
        <w:rPr>
          <w:b w:val="0"/>
          <w:bCs/>
          <w:color w:val="000000" w:themeColor="text1"/>
          <w:sz w:val="16"/>
          <w:szCs w:val="16"/>
        </w:rPr>
        <w:t>Не всегда деятельность многочисленных авиационных организаций и «</w:t>
      </w:r>
      <w:proofErr w:type="spellStart"/>
      <w:r w:rsidRPr="006D3E22">
        <w:rPr>
          <w:b w:val="0"/>
          <w:bCs/>
          <w:color w:val="000000" w:themeColor="text1"/>
          <w:sz w:val="16"/>
          <w:szCs w:val="16"/>
        </w:rPr>
        <w:t>аэро</w:t>
      </w:r>
      <w:proofErr w:type="spellEnd"/>
      <w:r w:rsidRPr="006D3E22">
        <w:rPr>
          <w:b w:val="0"/>
          <w:bCs/>
          <w:color w:val="000000" w:themeColor="text1"/>
          <w:sz w:val="16"/>
          <w:szCs w:val="16"/>
        </w:rPr>
        <w:t>-клубов» находила понимание и поддержку общественности. И вышеописанная забастовка, и многочисленные «концерты-балы», регулярно устраиваемые ИВАК и другими обществами, не всегда служили главной цели — развитию авиации и защите интересов летчиков. Не случайно появилось сообщение, что «в Москве должно было начать функционировать воздухоплавательное общество «Московское общество летчиков». Общество преследует следующие задачи: объединение авиаторов и лиц, интересующихся авиацией, помощь авиаторам, пострадавшим при катастрофах, обеспечение семей погибших авиаторов, назначение призов на авиационные состязания и т.д. Самым важным пунктом устава общества является обязательство, даваемое авиаторами при поступлении в члены предоставлять себя во время военных действий в распоряжение военного ведомства. В случае войны общество предоставляет свои воздухоплавательные средства в распоряжение морского и военного ведомств.» (15464).</w:t>
      </w:r>
    </w:p>
    <w:p w14:paraId="6486B2FB" w14:textId="77777777" w:rsidR="001A1C97" w:rsidRPr="006D3E22" w:rsidRDefault="001A1C97" w:rsidP="006D3E22">
      <w:pPr>
        <w:pStyle w:val="2"/>
        <w:spacing w:before="0" w:after="0"/>
        <w:jc w:val="both"/>
        <w:rPr>
          <w:b w:val="0"/>
          <w:bCs/>
          <w:color w:val="000000" w:themeColor="text1"/>
          <w:sz w:val="16"/>
          <w:szCs w:val="16"/>
        </w:rPr>
      </w:pPr>
    </w:p>
    <w:p w14:paraId="1E8D3209" w14:textId="1ABA61FA" w:rsidR="001A1C97" w:rsidRPr="006D3E22" w:rsidRDefault="001A1C97" w:rsidP="006D3E22">
      <w:pPr>
        <w:pStyle w:val="160"/>
        <w:shd w:val="clear" w:color="auto" w:fill="auto"/>
        <w:spacing w:before="0" w:line="240" w:lineRule="auto"/>
        <w:ind w:firstLine="0"/>
        <w:rPr>
          <w:rStyle w:val="0pt0"/>
          <w:rFonts w:eastAsia="Arial"/>
          <w:bCs/>
          <w:color w:val="000000" w:themeColor="text1"/>
          <w:sz w:val="16"/>
          <w:szCs w:val="16"/>
        </w:rPr>
      </w:pPr>
      <w:r w:rsidRPr="006D3E22">
        <w:rPr>
          <w:rStyle w:val="91"/>
          <w:rFonts w:ascii="Times New Roman" w:hAnsi="Times New Roman" w:cs="Times New Roman"/>
          <w:b w:val="0"/>
          <w:color w:val="000000" w:themeColor="text1"/>
          <w:sz w:val="16"/>
          <w:szCs w:val="16"/>
        </w:rPr>
        <w:t>2-3</w:t>
      </w:r>
      <w:r w:rsidRPr="006D3E22">
        <w:rPr>
          <w:rFonts w:ascii="Times New Roman" w:hAnsi="Times New Roman" w:cs="Times New Roman"/>
          <w:bCs/>
          <w:color w:val="000000" w:themeColor="text1"/>
          <w:sz w:val="16"/>
          <w:szCs w:val="16"/>
        </w:rPr>
        <w:t xml:space="preserve"> (15-16) февраля</w:t>
      </w:r>
      <w:r w:rsidRPr="006D3E22">
        <w:rPr>
          <w:rStyle w:val="91"/>
          <w:rFonts w:ascii="Times New Roman" w:hAnsi="Times New Roman" w:cs="Times New Roman"/>
          <w:b w:val="0"/>
          <w:color w:val="000000" w:themeColor="text1"/>
          <w:sz w:val="16"/>
          <w:szCs w:val="16"/>
        </w:rPr>
        <w:t xml:space="preserve"> 1913</w:t>
      </w:r>
      <w:r w:rsidRPr="006D3E22">
        <w:rPr>
          <w:rFonts w:ascii="Times New Roman" w:hAnsi="Times New Roman" w:cs="Times New Roman"/>
          <w:bCs/>
          <w:color w:val="000000" w:themeColor="text1"/>
          <w:sz w:val="16"/>
          <w:szCs w:val="16"/>
        </w:rPr>
        <w:t xml:space="preserve"> г. были публичные полёты... Сильный мороз около 20° «— замерзали моторы — но это обстоятельство не помешало А.М.</w:t>
      </w:r>
      <w:r w:rsidRPr="006D3E22">
        <w:rPr>
          <w:rStyle w:val="91"/>
          <w:rFonts w:ascii="Times New Roman" w:hAnsi="Times New Roman" w:cs="Times New Roman"/>
          <w:b w:val="0"/>
          <w:color w:val="000000" w:themeColor="text1"/>
          <w:sz w:val="16"/>
          <w:szCs w:val="16"/>
        </w:rPr>
        <w:t xml:space="preserve"> </w:t>
      </w:r>
      <w:proofErr w:type="spellStart"/>
      <w:r w:rsidRPr="006D3E22">
        <w:rPr>
          <w:rStyle w:val="91"/>
          <w:rFonts w:ascii="Times New Roman" w:hAnsi="Times New Roman" w:cs="Times New Roman"/>
          <w:b w:val="0"/>
          <w:color w:val="000000" w:themeColor="text1"/>
          <w:sz w:val="16"/>
          <w:szCs w:val="16"/>
        </w:rPr>
        <w:t>Габер-Влынскому</w:t>
      </w:r>
      <w:proofErr w:type="spellEnd"/>
      <w:r w:rsidRPr="006D3E22">
        <w:rPr>
          <w:rStyle w:val="91"/>
          <w:rFonts w:ascii="Times New Roman" w:hAnsi="Times New Roman" w:cs="Times New Roman"/>
          <w:b w:val="0"/>
          <w:color w:val="000000" w:themeColor="text1"/>
          <w:sz w:val="16"/>
          <w:szCs w:val="16"/>
        </w:rPr>
        <w:t xml:space="preserve"> прево</w:t>
      </w:r>
      <w:r w:rsidRPr="006D3E22">
        <w:rPr>
          <w:rFonts w:ascii="Times New Roman" w:hAnsi="Times New Roman" w:cs="Times New Roman"/>
          <w:bCs/>
          <w:color w:val="000000" w:themeColor="text1"/>
          <w:sz w:val="16"/>
          <w:szCs w:val="16"/>
        </w:rPr>
        <w:t>сходно летать на своем Фармане и быстроходном моноплане</w:t>
      </w:r>
      <w:r w:rsidRPr="006D3E22">
        <w:rPr>
          <w:rStyle w:val="91"/>
          <w:rFonts w:ascii="Times New Roman" w:hAnsi="Times New Roman" w:cs="Times New Roman"/>
          <w:b w:val="0"/>
          <w:color w:val="000000" w:themeColor="text1"/>
          <w:sz w:val="16"/>
          <w:szCs w:val="16"/>
        </w:rPr>
        <w:t xml:space="preserve"> </w:t>
      </w:r>
      <w:proofErr w:type="spellStart"/>
      <w:r w:rsidRPr="006D3E22">
        <w:rPr>
          <w:rStyle w:val="91"/>
          <w:rFonts w:ascii="Times New Roman" w:hAnsi="Times New Roman" w:cs="Times New Roman"/>
          <w:b w:val="0"/>
          <w:color w:val="000000" w:themeColor="text1"/>
          <w:sz w:val="16"/>
          <w:szCs w:val="16"/>
        </w:rPr>
        <w:t>Ньюпора</w:t>
      </w:r>
      <w:proofErr w:type="spellEnd"/>
      <w:r w:rsidRPr="006D3E22">
        <w:rPr>
          <w:rStyle w:val="91"/>
          <w:rFonts w:ascii="Times New Roman" w:hAnsi="Times New Roman" w:cs="Times New Roman"/>
          <w:b w:val="0"/>
          <w:color w:val="000000" w:themeColor="text1"/>
          <w:sz w:val="16"/>
          <w:szCs w:val="16"/>
        </w:rPr>
        <w:t>, показав с</w:t>
      </w:r>
      <w:r w:rsidRPr="006D3E22">
        <w:rPr>
          <w:rStyle w:val="0pt0"/>
          <w:rFonts w:eastAsia="Arial"/>
          <w:bCs/>
          <w:color w:val="000000" w:themeColor="text1"/>
          <w:sz w:val="16"/>
          <w:szCs w:val="16"/>
        </w:rPr>
        <w:t>вой</w:t>
      </w:r>
      <w:r w:rsidRPr="006D3E22">
        <w:rPr>
          <w:rFonts w:ascii="Times New Roman" w:hAnsi="Times New Roman" w:cs="Times New Roman"/>
          <w:bCs/>
          <w:color w:val="000000" w:themeColor="text1"/>
          <w:sz w:val="16"/>
          <w:szCs w:val="16"/>
        </w:rPr>
        <w:t xml:space="preserve"> высокий класс и ... пугать лыжников... Длина разбега составляла</w:t>
      </w:r>
      <w:r w:rsidRPr="006D3E22">
        <w:rPr>
          <w:rStyle w:val="88pt4"/>
          <w:rFonts w:ascii="Times New Roman" w:eastAsia="Arial" w:hAnsi="Times New Roman" w:cs="Times New Roman"/>
          <w:b w:val="0"/>
          <w:color w:val="000000" w:themeColor="text1"/>
        </w:rPr>
        <w:t xml:space="preserve"> 60-80</w:t>
      </w:r>
      <w:r w:rsidRPr="006D3E22">
        <w:rPr>
          <w:rStyle w:val="0pt0"/>
          <w:rFonts w:eastAsia="Arial"/>
          <w:bCs/>
          <w:color w:val="000000" w:themeColor="text1"/>
          <w:sz w:val="16"/>
          <w:szCs w:val="16"/>
        </w:rPr>
        <w:t xml:space="preserve"> М» (15781).</w:t>
      </w:r>
    </w:p>
    <w:p w14:paraId="29C5377F" w14:textId="77777777" w:rsidR="001A1C97" w:rsidRPr="006D3E22" w:rsidRDefault="001A1C97" w:rsidP="006D3E22">
      <w:pPr>
        <w:pStyle w:val="160"/>
        <w:shd w:val="clear" w:color="auto" w:fill="auto"/>
        <w:spacing w:before="0" w:line="240" w:lineRule="auto"/>
        <w:ind w:firstLine="0"/>
        <w:rPr>
          <w:rStyle w:val="0pt0"/>
          <w:rFonts w:eastAsia="Arial"/>
          <w:bCs/>
          <w:color w:val="000000" w:themeColor="text1"/>
          <w:sz w:val="16"/>
          <w:szCs w:val="16"/>
        </w:rPr>
      </w:pPr>
    </w:p>
    <w:p w14:paraId="56A10B96"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7B466623" w14:textId="77777777" w:rsidR="002165C2" w:rsidRPr="006D3E22" w:rsidRDefault="002165C2" w:rsidP="006D3E22">
      <w:pPr>
        <w:shd w:val="clear" w:color="auto" w:fill="FFFFFF"/>
        <w:jc w:val="both"/>
        <w:rPr>
          <w:bCs/>
          <w:i/>
          <w:color w:val="000000" w:themeColor="text1"/>
          <w:sz w:val="16"/>
          <w:szCs w:val="16"/>
        </w:rPr>
      </w:pPr>
    </w:p>
    <w:p w14:paraId="56C93517" w14:textId="58DA3D9E"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3 (16) февраля </w:t>
      </w:r>
      <w:r w:rsidR="001A1C97" w:rsidRPr="006D3E22">
        <w:rPr>
          <w:bCs/>
          <w:color w:val="000000" w:themeColor="text1"/>
          <w:sz w:val="16"/>
          <w:szCs w:val="16"/>
        </w:rPr>
        <w:t xml:space="preserve">1913 г. </w:t>
      </w:r>
      <w:r w:rsidRPr="006D3E22">
        <w:rPr>
          <w:bCs/>
          <w:color w:val="000000" w:themeColor="text1"/>
          <w:sz w:val="16"/>
          <w:szCs w:val="16"/>
        </w:rPr>
        <w:t xml:space="preserve">уезжают на родину русские </w:t>
      </w:r>
      <w:proofErr w:type="spellStart"/>
      <w:r w:rsidRPr="006D3E22">
        <w:rPr>
          <w:bCs/>
          <w:color w:val="000000" w:themeColor="text1"/>
          <w:sz w:val="16"/>
          <w:szCs w:val="16"/>
        </w:rPr>
        <w:t>Ф.Колчин</w:t>
      </w:r>
      <w:proofErr w:type="spellEnd"/>
      <w:r w:rsidRPr="006D3E22">
        <w:rPr>
          <w:bCs/>
          <w:color w:val="000000" w:themeColor="text1"/>
          <w:sz w:val="16"/>
          <w:szCs w:val="16"/>
        </w:rPr>
        <w:t xml:space="preserve"> и </w:t>
      </w:r>
      <w:proofErr w:type="spellStart"/>
      <w:r w:rsidRPr="006D3E22">
        <w:rPr>
          <w:bCs/>
          <w:color w:val="000000" w:themeColor="text1"/>
          <w:sz w:val="16"/>
          <w:szCs w:val="16"/>
        </w:rPr>
        <w:t>П.Евсюков</w:t>
      </w:r>
      <w:proofErr w:type="spellEnd"/>
      <w:r w:rsidRPr="006D3E22">
        <w:rPr>
          <w:bCs/>
          <w:color w:val="000000" w:themeColor="text1"/>
          <w:sz w:val="16"/>
          <w:szCs w:val="16"/>
        </w:rPr>
        <w:t xml:space="preserve"> с механиками). За 18 дней 2-е </w:t>
      </w:r>
      <w:proofErr w:type="spellStart"/>
      <w:r w:rsidRPr="006D3E22">
        <w:rPr>
          <w:bCs/>
          <w:color w:val="000000" w:themeColor="text1"/>
          <w:sz w:val="16"/>
          <w:szCs w:val="16"/>
        </w:rPr>
        <w:t>Ао</w:t>
      </w:r>
      <w:proofErr w:type="spellEnd"/>
      <w:r w:rsidRPr="006D3E22">
        <w:rPr>
          <w:bCs/>
          <w:color w:val="000000" w:themeColor="text1"/>
          <w:sz w:val="16"/>
          <w:szCs w:val="16"/>
        </w:rPr>
        <w:t xml:space="preserve"> выполнило 27 боевых вылета (столько сколько два других вместе взятые). Второе отделение на бумаге подчиняется командованию 3-й армии, но фактически выполняет задания Генерального Штаба. Вся его деятельность связана с разведкой </w:t>
      </w:r>
      <w:proofErr w:type="spellStart"/>
      <w:r w:rsidRPr="006D3E22">
        <w:rPr>
          <w:bCs/>
          <w:color w:val="000000" w:themeColor="text1"/>
          <w:sz w:val="16"/>
          <w:szCs w:val="16"/>
        </w:rPr>
        <w:t>Чаталджанской</w:t>
      </w:r>
      <w:proofErr w:type="spellEnd"/>
      <w:r w:rsidRPr="006D3E22">
        <w:rPr>
          <w:bCs/>
          <w:color w:val="000000" w:themeColor="text1"/>
          <w:sz w:val="16"/>
          <w:szCs w:val="16"/>
        </w:rPr>
        <w:t xml:space="preserve"> позиции между Мраморным и Черным морем в условиях позиционной войны.</w:t>
      </w:r>
    </w:p>
    <w:p w14:paraId="00068E3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Уже через два дня после перебазирования С. Петров на "Блерио" совершает разведку в северной части позиции. Самолет обстреливается с земли, но безрезультатно. А с 25 по 27 января Петров на "Блерио" и Колчин на "Фармане" выполняют еще несколько вылетов в этот район.</w:t>
      </w:r>
    </w:p>
    <w:p w14:paraId="168BC70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феврале из-за плохой погоды никто не летает. Исключение составляет только </w:t>
      </w:r>
      <w:proofErr w:type="spellStart"/>
      <w:r w:rsidRPr="006D3E22">
        <w:rPr>
          <w:bCs/>
          <w:color w:val="000000" w:themeColor="text1"/>
          <w:sz w:val="16"/>
          <w:szCs w:val="16"/>
        </w:rPr>
        <w:t>Бюри</w:t>
      </w:r>
      <w:proofErr w:type="spellEnd"/>
      <w:r w:rsidRPr="006D3E22">
        <w:rPr>
          <w:bCs/>
          <w:color w:val="000000" w:themeColor="text1"/>
          <w:sz w:val="16"/>
          <w:szCs w:val="16"/>
        </w:rPr>
        <w:t>, который сделал один вылет на разведку южной позиции. Причем в этом вылете его самолет был обстрелян с земли болгарскими войсками (к счастью, неточно).</w:t>
      </w:r>
    </w:p>
    <w:p w14:paraId="0B5F1D9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долгих февральских "каникул" отделение развивает бурную деятельность. Так, в результате проведенной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2 марта разведке северного участка </w:t>
      </w:r>
      <w:proofErr w:type="spellStart"/>
      <w:r w:rsidRPr="006D3E22">
        <w:rPr>
          <w:bCs/>
          <w:color w:val="000000" w:themeColor="text1"/>
          <w:sz w:val="16"/>
          <w:szCs w:val="16"/>
        </w:rPr>
        <w:t>Чаталджанской</w:t>
      </w:r>
      <w:proofErr w:type="spellEnd"/>
      <w:r w:rsidRPr="006D3E22">
        <w:rPr>
          <w:bCs/>
          <w:color w:val="000000" w:themeColor="text1"/>
          <w:sz w:val="16"/>
          <w:szCs w:val="16"/>
        </w:rPr>
        <w:t xml:space="preserve"> позиции командующий 3-й армией делает вывод, что противник отступил со своей главной позиции и предлагает болгарским войскам снова занять высоты западнее </w:t>
      </w:r>
      <w:proofErr w:type="spellStart"/>
      <w:r w:rsidRPr="006D3E22">
        <w:rPr>
          <w:bCs/>
          <w:color w:val="000000" w:themeColor="text1"/>
          <w:sz w:val="16"/>
          <w:szCs w:val="16"/>
        </w:rPr>
        <w:t>Чаталджи</w:t>
      </w:r>
      <w:proofErr w:type="spellEnd"/>
      <w:r w:rsidRPr="006D3E22">
        <w:rPr>
          <w:bCs/>
          <w:color w:val="000000" w:themeColor="text1"/>
          <w:sz w:val="16"/>
          <w:szCs w:val="16"/>
        </w:rPr>
        <w:t xml:space="preserve">. Командование в очередной раз не доверяет воздушной разведке и отдает предпочтение наземной, которая заявляет, что силы противника в этом районе намного большие. Однако после проведенного через три дня очередного разведывательного полета (снова отличился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видимо самый подготовленный) и сопоставлении данных, полученных из других источников, командование убеждается, что воздушная разведка не врет. Благодаря ей 10 марта </w:t>
      </w:r>
      <w:proofErr w:type="spellStart"/>
      <w:r w:rsidRPr="006D3E22">
        <w:rPr>
          <w:bCs/>
          <w:color w:val="000000" w:themeColor="text1"/>
          <w:sz w:val="16"/>
          <w:szCs w:val="16"/>
        </w:rPr>
        <w:t>аванград</w:t>
      </w:r>
      <w:proofErr w:type="spellEnd"/>
      <w:r w:rsidRPr="006D3E22">
        <w:rPr>
          <w:bCs/>
          <w:color w:val="000000" w:themeColor="text1"/>
          <w:sz w:val="16"/>
          <w:szCs w:val="16"/>
        </w:rPr>
        <w:t xml:space="preserve"> 1-й Армии переходит в наступление.</w:t>
      </w:r>
    </w:p>
    <w:p w14:paraId="5AFF7E1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Следующие дни отмечаются неоднократные </w:t>
      </w:r>
      <w:proofErr w:type="spellStart"/>
      <w:r w:rsidRPr="006D3E22">
        <w:rPr>
          <w:bCs/>
          <w:color w:val="000000" w:themeColor="text1"/>
          <w:sz w:val="16"/>
          <w:szCs w:val="16"/>
        </w:rPr>
        <w:t>разведполеты</w:t>
      </w:r>
      <w:proofErr w:type="spellEnd"/>
      <w:r w:rsidRPr="006D3E22">
        <w:rPr>
          <w:bCs/>
          <w:color w:val="000000" w:themeColor="text1"/>
          <w:sz w:val="16"/>
          <w:szCs w:val="16"/>
        </w:rPr>
        <w:t xml:space="preserve">. Воздушная разведка еще раз доказывает свою эффективность - С. Петров и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почти одновременно охватывают фронт в глубину </w:t>
      </w:r>
      <w:proofErr w:type="spellStart"/>
      <w:r w:rsidRPr="006D3E22">
        <w:rPr>
          <w:bCs/>
          <w:color w:val="000000" w:themeColor="text1"/>
          <w:sz w:val="16"/>
          <w:szCs w:val="16"/>
        </w:rPr>
        <w:t>Чаталджинской</w:t>
      </w:r>
      <w:proofErr w:type="spellEnd"/>
      <w:r w:rsidRPr="006D3E22">
        <w:rPr>
          <w:bCs/>
          <w:color w:val="000000" w:themeColor="text1"/>
          <w:sz w:val="16"/>
          <w:szCs w:val="16"/>
        </w:rPr>
        <w:t xml:space="preserve"> позиции, при котором установлен факт отступления противника.</w:t>
      </w:r>
    </w:p>
    <w:p w14:paraId="16945A1E" w14:textId="77777777" w:rsidR="002165C2" w:rsidRPr="006D3E22" w:rsidRDefault="002165C2" w:rsidP="006D3E22">
      <w:pPr>
        <w:jc w:val="both"/>
        <w:rPr>
          <w:bCs/>
          <w:color w:val="000000" w:themeColor="text1"/>
          <w:sz w:val="16"/>
          <w:szCs w:val="16"/>
        </w:rPr>
      </w:pPr>
    </w:p>
    <w:p w14:paraId="2F71C828" w14:textId="77777777" w:rsidR="00EF5446" w:rsidRPr="006D3E22" w:rsidRDefault="00EF5446"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3B1867B8" w14:textId="77777777" w:rsidR="00EF5446" w:rsidRPr="006D3E22" w:rsidRDefault="00EF5446" w:rsidP="006D3E22">
      <w:pPr>
        <w:jc w:val="both"/>
        <w:rPr>
          <w:bCs/>
          <w:i/>
          <w:color w:val="000000" w:themeColor="text1"/>
          <w:sz w:val="16"/>
          <w:szCs w:val="16"/>
        </w:rPr>
      </w:pPr>
    </w:p>
    <w:p w14:paraId="3A363464" w14:textId="53672903" w:rsidR="00EF5446" w:rsidRPr="006D3E22" w:rsidRDefault="00EF5446" w:rsidP="006D3E22">
      <w:pPr>
        <w:jc w:val="both"/>
        <w:rPr>
          <w:bCs/>
          <w:color w:val="0070C0"/>
          <w:sz w:val="16"/>
          <w:szCs w:val="16"/>
        </w:rPr>
      </w:pPr>
      <w:r w:rsidRPr="006D3E22">
        <w:rPr>
          <w:bCs/>
          <w:color w:val="0070C0"/>
          <w:sz w:val="16"/>
          <w:szCs w:val="16"/>
          <w:lang w:bidi="en-US"/>
        </w:rPr>
        <w:t>3 (</w:t>
      </w:r>
      <w:r w:rsidRPr="006D3E22">
        <w:rPr>
          <w:bCs/>
          <w:color w:val="0070C0"/>
          <w:sz w:val="16"/>
          <w:szCs w:val="16"/>
          <w:lang w:bidi="en-US"/>
        </w:rPr>
        <w:t>16</w:t>
      </w:r>
      <w:r w:rsidRPr="006D3E22">
        <w:rPr>
          <w:bCs/>
          <w:color w:val="0070C0"/>
          <w:sz w:val="16"/>
          <w:szCs w:val="16"/>
          <w:lang w:bidi="en-US"/>
        </w:rPr>
        <w:t>)</w:t>
      </w:r>
      <w:r w:rsidRPr="006D3E22">
        <w:rPr>
          <w:bCs/>
          <w:color w:val="0070C0"/>
          <w:sz w:val="16"/>
          <w:szCs w:val="16"/>
          <w:lang w:bidi="en-US"/>
        </w:rPr>
        <w:t xml:space="preserve"> февраля 1913 г. в </w:t>
      </w:r>
      <w:proofErr w:type="spellStart"/>
      <w:r w:rsidRPr="006D3E22">
        <w:rPr>
          <w:bCs/>
          <w:color w:val="0070C0"/>
          <w:sz w:val="16"/>
          <w:szCs w:val="16"/>
          <w:lang w:bidi="en-US"/>
        </w:rPr>
        <w:t>Лемберге</w:t>
      </w:r>
      <w:proofErr w:type="spellEnd"/>
      <w:r w:rsidRPr="006D3E22">
        <w:rPr>
          <w:bCs/>
          <w:color w:val="0070C0"/>
          <w:sz w:val="16"/>
          <w:szCs w:val="16"/>
          <w:lang w:bidi="en-US"/>
        </w:rPr>
        <w:t xml:space="preserve"> (Львов) в Австро-Венгерской Галиции открылась Вторая авиационная выставка (23525).</w:t>
      </w:r>
    </w:p>
    <w:p w14:paraId="4C84A4D0" w14:textId="77777777" w:rsidR="00EF5446" w:rsidRPr="006D3E22" w:rsidRDefault="00EF5446" w:rsidP="006D3E22">
      <w:pPr>
        <w:jc w:val="both"/>
        <w:rPr>
          <w:bCs/>
          <w:color w:val="0070C0"/>
          <w:sz w:val="16"/>
          <w:szCs w:val="16"/>
          <w:lang w:bidi="en-US"/>
        </w:rPr>
      </w:pPr>
    </w:p>
    <w:p w14:paraId="277CD288"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7AA57CB3" w14:textId="77777777" w:rsidR="002165C2" w:rsidRPr="006D3E22" w:rsidRDefault="002165C2" w:rsidP="006D3E22">
      <w:pPr>
        <w:jc w:val="both"/>
        <w:rPr>
          <w:bCs/>
          <w:i/>
          <w:color w:val="000000" w:themeColor="text1"/>
          <w:sz w:val="16"/>
          <w:szCs w:val="16"/>
        </w:rPr>
      </w:pPr>
    </w:p>
    <w:p w14:paraId="39ADE24D" w14:textId="77777777" w:rsidR="002165C2" w:rsidRPr="006D3E22" w:rsidRDefault="002165C2" w:rsidP="006D3E22">
      <w:pPr>
        <w:jc w:val="both"/>
        <w:rPr>
          <w:bCs/>
          <w:color w:val="0070C0"/>
          <w:sz w:val="16"/>
          <w:szCs w:val="16"/>
        </w:rPr>
      </w:pPr>
      <w:r w:rsidRPr="006D3E22">
        <w:rPr>
          <w:bCs/>
          <w:color w:val="0070C0"/>
          <w:sz w:val="16"/>
          <w:szCs w:val="16"/>
        </w:rPr>
        <w:t xml:space="preserve">4 (17) февраля 1913 - Впервые поднял в воздух легкий самолет собственной конструкции австралиец Джон </w:t>
      </w:r>
      <w:proofErr w:type="spellStart"/>
      <w:r w:rsidRPr="006D3E22">
        <w:rPr>
          <w:bCs/>
          <w:color w:val="0070C0"/>
          <w:sz w:val="16"/>
          <w:szCs w:val="16"/>
        </w:rPr>
        <w:t>Дуиган</w:t>
      </w:r>
      <w:proofErr w:type="spellEnd"/>
      <w:r w:rsidRPr="006D3E22">
        <w:rPr>
          <w:bCs/>
          <w:color w:val="0070C0"/>
          <w:sz w:val="16"/>
          <w:szCs w:val="16"/>
        </w:rPr>
        <w:t xml:space="preserve"> (John R. </w:t>
      </w:r>
      <w:proofErr w:type="spellStart"/>
      <w:r w:rsidRPr="006D3E22">
        <w:rPr>
          <w:bCs/>
          <w:color w:val="0070C0"/>
          <w:sz w:val="16"/>
          <w:szCs w:val="16"/>
        </w:rPr>
        <w:t>Duigan</w:t>
      </w:r>
      <w:proofErr w:type="spellEnd"/>
      <w:r w:rsidRPr="006D3E22">
        <w:rPr>
          <w:bCs/>
          <w:color w:val="0070C0"/>
          <w:sz w:val="16"/>
          <w:szCs w:val="16"/>
        </w:rPr>
        <w:t xml:space="preserve">). Этот самолет был продан фирме </w:t>
      </w:r>
      <w:proofErr w:type="spellStart"/>
      <w:r w:rsidRPr="006D3E22">
        <w:rPr>
          <w:bCs/>
          <w:color w:val="0070C0"/>
          <w:sz w:val="16"/>
          <w:szCs w:val="16"/>
        </w:rPr>
        <w:t>Lakes</w:t>
      </w:r>
      <w:proofErr w:type="spellEnd"/>
      <w:r w:rsidRPr="006D3E22">
        <w:rPr>
          <w:bCs/>
          <w:color w:val="0070C0"/>
          <w:sz w:val="16"/>
          <w:szCs w:val="16"/>
        </w:rPr>
        <w:t xml:space="preserve"> </w:t>
      </w:r>
      <w:proofErr w:type="spellStart"/>
      <w:r w:rsidRPr="006D3E22">
        <w:rPr>
          <w:bCs/>
          <w:color w:val="0070C0"/>
          <w:sz w:val="16"/>
          <w:szCs w:val="16"/>
        </w:rPr>
        <w:t>Flying</w:t>
      </w:r>
      <w:proofErr w:type="spellEnd"/>
      <w:r w:rsidRPr="006D3E22">
        <w:rPr>
          <w:bCs/>
          <w:color w:val="0070C0"/>
          <w:sz w:val="16"/>
          <w:szCs w:val="16"/>
        </w:rPr>
        <w:t xml:space="preserve"> Company, где из него сделали гидросамолет Sea </w:t>
      </w:r>
      <w:proofErr w:type="spellStart"/>
      <w:r w:rsidRPr="006D3E22">
        <w:rPr>
          <w:bCs/>
          <w:color w:val="0070C0"/>
          <w:sz w:val="16"/>
          <w:szCs w:val="16"/>
        </w:rPr>
        <w:t>Bird</w:t>
      </w:r>
      <w:proofErr w:type="spellEnd"/>
      <w:r w:rsidRPr="006D3E22">
        <w:rPr>
          <w:bCs/>
          <w:color w:val="0070C0"/>
          <w:sz w:val="16"/>
          <w:szCs w:val="16"/>
        </w:rPr>
        <w:t>, который был разбит в аварии в июне 1915 года (22595).</w:t>
      </w:r>
    </w:p>
    <w:p w14:paraId="5ECF86CD" w14:textId="77777777" w:rsidR="002165C2" w:rsidRPr="006D3E22" w:rsidRDefault="002165C2" w:rsidP="006D3E22">
      <w:pPr>
        <w:shd w:val="clear" w:color="auto" w:fill="FFFFFF"/>
        <w:jc w:val="both"/>
        <w:rPr>
          <w:bCs/>
          <w:color w:val="0070C0"/>
          <w:sz w:val="16"/>
          <w:szCs w:val="16"/>
        </w:rPr>
      </w:pPr>
    </w:p>
    <w:p w14:paraId="5A7356B7"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15D28812" w14:textId="77777777" w:rsidR="002165C2" w:rsidRPr="006D3E22" w:rsidRDefault="002165C2" w:rsidP="006D3E22">
      <w:pPr>
        <w:jc w:val="both"/>
        <w:rPr>
          <w:bCs/>
          <w:color w:val="000000" w:themeColor="text1"/>
          <w:sz w:val="16"/>
          <w:szCs w:val="16"/>
        </w:rPr>
      </w:pPr>
    </w:p>
    <w:p w14:paraId="48BAC8FF" w14:textId="6E01CE0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8 (21) февраля 1913</w:t>
      </w:r>
      <w:r w:rsidR="001234DC" w:rsidRPr="006D3E22">
        <w:rPr>
          <w:bCs/>
          <w:color w:val="000000" w:themeColor="text1"/>
          <w:sz w:val="16"/>
          <w:szCs w:val="16"/>
        </w:rPr>
        <w:t xml:space="preserve"> </w:t>
      </w:r>
      <w:r w:rsidRPr="006D3E22">
        <w:rPr>
          <w:bCs/>
          <w:color w:val="000000" w:themeColor="text1"/>
          <w:sz w:val="16"/>
          <w:szCs w:val="16"/>
        </w:rPr>
        <w:t>г.</w:t>
      </w:r>
      <w:r w:rsidR="001234DC" w:rsidRPr="006D3E22">
        <w:rPr>
          <w:bCs/>
          <w:color w:val="000000" w:themeColor="text1"/>
          <w:sz w:val="16"/>
          <w:szCs w:val="16"/>
        </w:rPr>
        <w:t>,</w:t>
      </w:r>
      <w:r w:rsidRPr="006D3E22">
        <w:rPr>
          <w:bCs/>
          <w:color w:val="000000" w:themeColor="text1"/>
          <w:sz w:val="16"/>
          <w:szCs w:val="16"/>
        </w:rPr>
        <w:t xml:space="preserve"> </w:t>
      </w:r>
      <w:r w:rsidR="001234DC" w:rsidRPr="006D3E22">
        <w:rPr>
          <w:bCs/>
          <w:color w:val="000000" w:themeColor="text1"/>
          <w:sz w:val="16"/>
          <w:szCs w:val="16"/>
        </w:rPr>
        <w:t xml:space="preserve">25 ноября 1910 г., 17 и 18 декабря 1911 г., </w:t>
      </w:r>
      <w:r w:rsidRPr="006D3E22">
        <w:rPr>
          <w:bCs/>
          <w:color w:val="000000" w:themeColor="text1"/>
          <w:sz w:val="16"/>
          <w:szCs w:val="16"/>
        </w:rPr>
        <w:t>и 12 ноября 1916 г. подпи</w:t>
      </w:r>
      <w:r w:rsidRPr="006D3E22">
        <w:rPr>
          <w:bCs/>
          <w:color w:val="000000" w:themeColor="text1"/>
          <w:sz w:val="16"/>
          <w:szCs w:val="16"/>
        </w:rPr>
        <w:softHyphen/>
        <w:t>сывалось и пересматривалось официальное соглашение между С. С. Щетининым и М. А. Щербаковым В результате вносимых изменений ПРТВ все больше переходило в собственность Щетинина и в соответствии с последней из перечисленных договоренностей ему доставались исключи</w:t>
      </w:r>
      <w:r w:rsidRPr="006D3E22">
        <w:rPr>
          <w:bCs/>
          <w:color w:val="000000" w:themeColor="text1"/>
          <w:sz w:val="16"/>
          <w:szCs w:val="16"/>
        </w:rPr>
        <w:softHyphen/>
        <w:t>тельные права в управлении компанией, с получением 80% прибыли от работы всех ее производств; М. А. Щербакову причитались оставшиеся 20% (2807).</w:t>
      </w:r>
    </w:p>
    <w:p w14:paraId="40BDA9CA" w14:textId="77777777" w:rsidR="002165C2" w:rsidRPr="006D3E22" w:rsidRDefault="002165C2" w:rsidP="006D3E22">
      <w:pPr>
        <w:shd w:val="clear" w:color="auto" w:fill="FFFFFF"/>
        <w:jc w:val="both"/>
        <w:rPr>
          <w:bCs/>
          <w:color w:val="000000" w:themeColor="text1"/>
          <w:sz w:val="16"/>
          <w:szCs w:val="16"/>
        </w:rPr>
      </w:pPr>
    </w:p>
    <w:p w14:paraId="0F1A1C4A"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77BC0E08" w14:textId="77777777" w:rsidR="002165C2" w:rsidRPr="006D3E22" w:rsidRDefault="002165C2" w:rsidP="006D3E22">
      <w:pPr>
        <w:jc w:val="both"/>
        <w:rPr>
          <w:bCs/>
          <w:i/>
          <w:color w:val="000000" w:themeColor="text1"/>
          <w:sz w:val="16"/>
          <w:szCs w:val="16"/>
        </w:rPr>
      </w:pPr>
    </w:p>
    <w:p w14:paraId="0473503B" w14:textId="77777777" w:rsidR="002165C2" w:rsidRPr="006D3E22" w:rsidRDefault="002165C2" w:rsidP="006D3E22">
      <w:pPr>
        <w:jc w:val="both"/>
        <w:rPr>
          <w:bCs/>
          <w:color w:val="0070C0"/>
          <w:sz w:val="16"/>
          <w:szCs w:val="16"/>
        </w:rPr>
      </w:pPr>
      <w:r w:rsidRPr="006D3E22">
        <w:rPr>
          <w:bCs/>
          <w:color w:val="0070C0"/>
          <w:sz w:val="16"/>
          <w:szCs w:val="16"/>
        </w:rPr>
        <w:t>8 (21) февраля 1914 г. авиацию Франции вновь передали из подчинения сухопутных войск в ведение Военного министерства. Но так не формировались устойчивые связи между летными частями и армейскими штабами, в интересах которых пилоты должны были работать, и вновь авиаторы оказались прикреплены к пехоте (22737).</w:t>
      </w:r>
    </w:p>
    <w:p w14:paraId="56D99CB5" w14:textId="77777777" w:rsidR="002165C2" w:rsidRPr="006D3E22" w:rsidRDefault="002165C2" w:rsidP="006D3E22">
      <w:pPr>
        <w:jc w:val="both"/>
        <w:rPr>
          <w:bCs/>
          <w:color w:val="0070C0"/>
          <w:sz w:val="16"/>
          <w:szCs w:val="16"/>
        </w:rPr>
      </w:pPr>
    </w:p>
    <w:p w14:paraId="0A91BA27" w14:textId="77777777" w:rsidR="001234DC" w:rsidRPr="006D3E22" w:rsidRDefault="001234DC"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139F1AF3" w14:textId="77777777" w:rsidR="001234DC" w:rsidRPr="006D3E22" w:rsidRDefault="001234DC" w:rsidP="006D3E22">
      <w:pPr>
        <w:jc w:val="both"/>
        <w:rPr>
          <w:bCs/>
          <w:i/>
          <w:color w:val="000000" w:themeColor="text1"/>
          <w:sz w:val="16"/>
          <w:szCs w:val="16"/>
        </w:rPr>
      </w:pPr>
    </w:p>
    <w:p w14:paraId="59D99945" w14:textId="77777777" w:rsidR="001234DC" w:rsidRPr="006D3E22" w:rsidRDefault="001234DC" w:rsidP="006D3E22">
      <w:pPr>
        <w:jc w:val="both"/>
        <w:rPr>
          <w:bCs/>
          <w:color w:val="0070C0"/>
          <w:sz w:val="16"/>
          <w:szCs w:val="16"/>
        </w:rPr>
      </w:pPr>
      <w:r w:rsidRPr="006D3E22">
        <w:rPr>
          <w:bCs/>
          <w:color w:val="0070C0"/>
          <w:sz w:val="16"/>
          <w:szCs w:val="16"/>
        </w:rPr>
        <w:t xml:space="preserve">8 (21) февраля 1913 российский пилот Н. де </w:t>
      </w:r>
      <w:proofErr w:type="spellStart"/>
      <w:r w:rsidRPr="006D3E22">
        <w:rPr>
          <w:bCs/>
          <w:color w:val="0070C0"/>
          <w:sz w:val="16"/>
          <w:szCs w:val="16"/>
        </w:rPr>
        <w:t>Сакофф</w:t>
      </w:r>
      <w:proofErr w:type="spellEnd"/>
      <w:r w:rsidRPr="006D3E22">
        <w:rPr>
          <w:bCs/>
          <w:color w:val="0070C0"/>
          <w:sz w:val="16"/>
          <w:szCs w:val="16"/>
        </w:rPr>
        <w:t xml:space="preserve"> становится первым летчиком, сбитым в бою, когда его биплан попадает под обстрел земли после бомбардировки стен форта </w:t>
      </w:r>
      <w:proofErr w:type="spellStart"/>
      <w:r w:rsidRPr="006D3E22">
        <w:rPr>
          <w:bCs/>
          <w:color w:val="0070C0"/>
          <w:sz w:val="16"/>
          <w:szCs w:val="16"/>
        </w:rPr>
        <w:t>Бежани</w:t>
      </w:r>
      <w:proofErr w:type="spellEnd"/>
      <w:r w:rsidRPr="006D3E22">
        <w:rPr>
          <w:bCs/>
          <w:color w:val="0070C0"/>
          <w:sz w:val="16"/>
          <w:szCs w:val="16"/>
        </w:rPr>
        <w:t xml:space="preserve"> во время Первой Балканской войны. Летя в Грецию, он спускается около </w:t>
      </w:r>
      <w:proofErr w:type="spellStart"/>
      <w:r w:rsidRPr="006D3E22">
        <w:rPr>
          <w:bCs/>
          <w:color w:val="0070C0"/>
          <w:sz w:val="16"/>
          <w:szCs w:val="16"/>
        </w:rPr>
        <w:t>Превезы</w:t>
      </w:r>
      <w:proofErr w:type="spellEnd"/>
      <w:r w:rsidRPr="006D3E22">
        <w:rPr>
          <w:bCs/>
          <w:color w:val="0070C0"/>
          <w:sz w:val="16"/>
          <w:szCs w:val="16"/>
        </w:rPr>
        <w:t xml:space="preserve">, на побережье к северу от ионического острова </w:t>
      </w:r>
      <w:proofErr w:type="spellStart"/>
      <w:r w:rsidRPr="006D3E22">
        <w:rPr>
          <w:bCs/>
          <w:color w:val="0070C0"/>
          <w:sz w:val="16"/>
          <w:szCs w:val="16"/>
        </w:rPr>
        <w:t>Лефкас</w:t>
      </w:r>
      <w:proofErr w:type="spellEnd"/>
      <w:r w:rsidRPr="006D3E22">
        <w:rPr>
          <w:bCs/>
          <w:color w:val="0070C0"/>
          <w:sz w:val="16"/>
          <w:szCs w:val="16"/>
        </w:rPr>
        <w:t>, заручается поддержкой местных греков, ремонтирует свой самолет и летит обратно на базу (20336).</w:t>
      </w:r>
    </w:p>
    <w:p w14:paraId="0BD9C05D" w14:textId="77777777" w:rsidR="001234DC" w:rsidRPr="006D3E22" w:rsidRDefault="001234DC" w:rsidP="006D3E22">
      <w:pPr>
        <w:jc w:val="both"/>
        <w:rPr>
          <w:bCs/>
          <w:color w:val="0070C0"/>
          <w:sz w:val="16"/>
          <w:szCs w:val="16"/>
        </w:rPr>
      </w:pPr>
    </w:p>
    <w:p w14:paraId="3DCE2A5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293BCCE9" w14:textId="77777777" w:rsidR="002165C2" w:rsidRPr="006D3E22" w:rsidRDefault="002165C2" w:rsidP="006D3E22">
      <w:pPr>
        <w:shd w:val="clear" w:color="auto" w:fill="FFFFFF"/>
        <w:jc w:val="both"/>
        <w:rPr>
          <w:bCs/>
          <w:color w:val="000000" w:themeColor="text1"/>
          <w:sz w:val="16"/>
          <w:szCs w:val="16"/>
        </w:rPr>
      </w:pPr>
    </w:p>
    <w:p w14:paraId="7630D70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10 (23) февраля 1913 - Санкт-Петербургский Автомобиль-Клуб провел автомобильную гонку на льду по маршруту Санкт-Петербург - Кронштадт - Санкт-Петербург (11275).</w:t>
      </w:r>
    </w:p>
    <w:p w14:paraId="4AB69703" w14:textId="77777777" w:rsidR="002165C2" w:rsidRPr="006D3E22" w:rsidRDefault="002165C2" w:rsidP="006D3E22">
      <w:pPr>
        <w:jc w:val="both"/>
        <w:rPr>
          <w:bCs/>
          <w:color w:val="000000" w:themeColor="text1"/>
          <w:sz w:val="16"/>
          <w:szCs w:val="16"/>
        </w:rPr>
      </w:pPr>
    </w:p>
    <w:p w14:paraId="59CC3C02"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0B27047A" w14:textId="77777777" w:rsidR="002165C2" w:rsidRPr="006D3E22" w:rsidRDefault="002165C2" w:rsidP="006D3E22">
      <w:pPr>
        <w:shd w:val="clear" w:color="auto" w:fill="FFFFFF"/>
        <w:jc w:val="both"/>
        <w:rPr>
          <w:bCs/>
          <w:i/>
          <w:color w:val="000000" w:themeColor="text1"/>
          <w:sz w:val="16"/>
          <w:szCs w:val="16"/>
        </w:rPr>
      </w:pPr>
    </w:p>
    <w:p w14:paraId="72E37770" w14:textId="5E906A36"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12 </w:t>
      </w:r>
      <w:r w:rsidR="00337240" w:rsidRPr="006D3E22">
        <w:rPr>
          <w:b w:val="0"/>
          <w:bCs/>
          <w:color w:val="000000" w:themeColor="text1"/>
          <w:sz w:val="16"/>
          <w:szCs w:val="16"/>
        </w:rPr>
        <w:t xml:space="preserve">(25) </w:t>
      </w:r>
      <w:r w:rsidRPr="006D3E22">
        <w:rPr>
          <w:b w:val="0"/>
          <w:bCs/>
          <w:color w:val="000000" w:themeColor="text1"/>
          <w:sz w:val="16"/>
          <w:szCs w:val="16"/>
        </w:rPr>
        <w:t xml:space="preserve">февраля 1913 Сухомлинов </w:t>
      </w:r>
      <w:proofErr w:type="spellStart"/>
      <w:r w:rsidRPr="006D3E22">
        <w:rPr>
          <w:b w:val="0"/>
          <w:bCs/>
          <w:color w:val="000000" w:themeColor="text1"/>
          <w:sz w:val="16"/>
          <w:szCs w:val="16"/>
        </w:rPr>
        <w:t>разрешид</w:t>
      </w:r>
      <w:proofErr w:type="spellEnd"/>
      <w:r w:rsidRPr="006D3E22">
        <w:rPr>
          <w:b w:val="0"/>
          <w:bCs/>
          <w:color w:val="000000" w:themeColor="text1"/>
          <w:sz w:val="16"/>
          <w:szCs w:val="16"/>
        </w:rPr>
        <w:t xml:space="preserve"> передать первые 30 легких пулеметов Виккерса в авиаотряды. Этими пулеметами, всего их заказали 268, планировали оснастить кавалерию. Первую партию пулеметов АО «Виккерс» обязалось поставить к 16 апреля. В докладе </w:t>
      </w:r>
      <w:proofErr w:type="spellStart"/>
      <w:r w:rsidRPr="006D3E22">
        <w:rPr>
          <w:b w:val="0"/>
          <w:bCs/>
          <w:color w:val="000000" w:themeColor="text1"/>
          <w:sz w:val="16"/>
          <w:szCs w:val="16"/>
        </w:rPr>
        <w:t>Жилинекий</w:t>
      </w:r>
      <w:proofErr w:type="spellEnd"/>
      <w:r w:rsidRPr="006D3E22">
        <w:rPr>
          <w:b w:val="0"/>
          <w:bCs/>
          <w:color w:val="000000" w:themeColor="text1"/>
          <w:sz w:val="16"/>
          <w:szCs w:val="16"/>
        </w:rPr>
        <w:t xml:space="preserve"> честно предупредил министра, что «передача этих пулеметов в авиационные отряды задержит на два месяца снабжение ими пулеметных команд конницы Варшавского, Киевского и Виленского военных округов. Части же, стоящие в последней очереди по снабжению легкими пулеметами, в числе 4-х казачьих полков, получат в этом случае указанные пулеметы к концу 1914 года (15464).</w:t>
      </w:r>
    </w:p>
    <w:p w14:paraId="1B69E998" w14:textId="77777777" w:rsidR="002165C2" w:rsidRPr="006D3E22" w:rsidRDefault="002165C2" w:rsidP="006D3E22">
      <w:pPr>
        <w:pStyle w:val="2"/>
        <w:spacing w:before="0" w:after="0"/>
        <w:jc w:val="both"/>
        <w:rPr>
          <w:b w:val="0"/>
          <w:bCs/>
          <w:color w:val="000000" w:themeColor="text1"/>
          <w:sz w:val="16"/>
          <w:szCs w:val="16"/>
        </w:rPr>
      </w:pPr>
    </w:p>
    <w:p w14:paraId="493320E5"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Морская авиация:</w:t>
      </w:r>
    </w:p>
    <w:p w14:paraId="4981BF44" w14:textId="77777777" w:rsidR="002165C2" w:rsidRPr="006D3E22" w:rsidRDefault="002165C2" w:rsidP="006D3E22">
      <w:pPr>
        <w:jc w:val="both"/>
        <w:rPr>
          <w:bCs/>
          <w:color w:val="000000" w:themeColor="text1"/>
          <w:sz w:val="16"/>
          <w:szCs w:val="16"/>
        </w:rPr>
      </w:pPr>
    </w:p>
    <w:p w14:paraId="119377E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12 (25) февраля 1913 Летчики штабс-капитан Н.Л. Михайлов и мичман Б.Н. Лучанинов выполнили полеты на летающей лодке «</w:t>
      </w:r>
      <w:proofErr w:type="spellStart"/>
      <w:r w:rsidRPr="006D3E22">
        <w:rPr>
          <w:bCs/>
          <w:color w:val="000000" w:themeColor="text1"/>
          <w:sz w:val="16"/>
          <w:szCs w:val="16"/>
        </w:rPr>
        <w:t>Кертисс</w:t>
      </w:r>
      <w:proofErr w:type="spellEnd"/>
      <w:r w:rsidRPr="006D3E22">
        <w:rPr>
          <w:bCs/>
          <w:color w:val="000000" w:themeColor="text1"/>
          <w:sz w:val="16"/>
          <w:szCs w:val="16"/>
        </w:rPr>
        <w:t xml:space="preserve">» и определили, что она имеет конструктивные недостатки и капризный мотор, но лучше поплавкового самолета «Фарман», непригодного «для боевой работы». </w:t>
      </w:r>
    </w:p>
    <w:p w14:paraId="616AED52" w14:textId="77777777" w:rsidR="002165C2" w:rsidRPr="006D3E22" w:rsidRDefault="002165C2" w:rsidP="006D3E22">
      <w:pPr>
        <w:jc w:val="both"/>
        <w:rPr>
          <w:bCs/>
          <w:color w:val="000000" w:themeColor="text1"/>
          <w:sz w:val="16"/>
          <w:szCs w:val="16"/>
        </w:rPr>
      </w:pPr>
    </w:p>
    <w:p w14:paraId="5E1F42EC" w14:textId="7562CAB1" w:rsidR="002165C2" w:rsidRPr="006D3E22" w:rsidRDefault="00337240" w:rsidP="006D3E22">
      <w:pPr>
        <w:jc w:val="both"/>
        <w:rPr>
          <w:bCs/>
          <w:i/>
          <w:color w:val="000000" w:themeColor="text1"/>
          <w:sz w:val="16"/>
          <w:szCs w:val="16"/>
        </w:rPr>
      </w:pPr>
      <w:bookmarkStart w:id="2" w:name="_Hlk53211298"/>
      <w:proofErr w:type="spellStart"/>
      <w:r w:rsidRPr="006D3E22">
        <w:rPr>
          <w:bCs/>
          <w:i/>
          <w:color w:val="000000" w:themeColor="text1"/>
          <w:sz w:val="16"/>
          <w:szCs w:val="16"/>
        </w:rPr>
        <w:t>Аэростатостроение</w:t>
      </w:r>
      <w:proofErr w:type="spellEnd"/>
      <w:r w:rsidR="002165C2" w:rsidRPr="006D3E22">
        <w:rPr>
          <w:bCs/>
          <w:i/>
          <w:color w:val="000000" w:themeColor="text1"/>
          <w:sz w:val="16"/>
          <w:szCs w:val="16"/>
        </w:rPr>
        <w:t>:</w:t>
      </w:r>
    </w:p>
    <w:p w14:paraId="7057334B" w14:textId="77777777" w:rsidR="002165C2" w:rsidRPr="006D3E22" w:rsidRDefault="002165C2" w:rsidP="006D3E22">
      <w:pPr>
        <w:jc w:val="both"/>
        <w:rPr>
          <w:bCs/>
          <w:i/>
          <w:color w:val="000000" w:themeColor="text1"/>
          <w:sz w:val="16"/>
          <w:szCs w:val="16"/>
        </w:rPr>
      </w:pPr>
    </w:p>
    <w:p w14:paraId="5C57C319" w14:textId="77777777" w:rsidR="002165C2" w:rsidRPr="006D3E22" w:rsidRDefault="002165C2" w:rsidP="006D3E22">
      <w:pPr>
        <w:jc w:val="both"/>
        <w:rPr>
          <w:bCs/>
          <w:color w:val="0070C0"/>
          <w:sz w:val="16"/>
          <w:szCs w:val="16"/>
        </w:rPr>
      </w:pPr>
      <w:r w:rsidRPr="006D3E22">
        <w:rPr>
          <w:bCs/>
          <w:color w:val="0070C0"/>
          <w:sz w:val="16"/>
          <w:szCs w:val="16"/>
        </w:rPr>
        <w:t>14 (27) февраля 1913 г. состоялся первый полёт Буревестника. Во время семичасового полёта дирижабль развил скорость 67 км/ч, до</w:t>
      </w:r>
      <w:r w:rsidRPr="006D3E22">
        <w:rPr>
          <w:bCs/>
          <w:color w:val="0070C0"/>
          <w:sz w:val="16"/>
          <w:szCs w:val="16"/>
        </w:rPr>
        <w:softHyphen/>
        <w:t>стигая высоты 1700-2500 м.</w:t>
      </w:r>
    </w:p>
    <w:p w14:paraId="2DE483DA" w14:textId="77777777" w:rsidR="002165C2" w:rsidRPr="006D3E22" w:rsidRDefault="002165C2" w:rsidP="006D3E22">
      <w:pPr>
        <w:jc w:val="both"/>
        <w:rPr>
          <w:bCs/>
          <w:color w:val="0070C0"/>
          <w:sz w:val="16"/>
          <w:szCs w:val="16"/>
        </w:rPr>
      </w:pPr>
      <w:r w:rsidRPr="006D3E22">
        <w:rPr>
          <w:bCs/>
          <w:color w:val="0070C0"/>
          <w:sz w:val="16"/>
          <w:szCs w:val="16"/>
        </w:rPr>
        <w:t>Для облегчения освоения «Буревестник» пе</w:t>
      </w:r>
      <w:r w:rsidRPr="006D3E22">
        <w:rPr>
          <w:bCs/>
          <w:color w:val="0070C0"/>
          <w:sz w:val="16"/>
          <w:szCs w:val="16"/>
        </w:rPr>
        <w:softHyphen/>
        <w:t>редали в 10-ю воздухоплавательную роту, на вооружении которой уже имелся дирижабль системы Парсеваля — «Гриф». Позднее русские воздухоплаватели обобщили опыт полётов на дирижаблях этого типа (20120).</w:t>
      </w:r>
    </w:p>
    <w:p w14:paraId="32A32002" w14:textId="77777777" w:rsidR="002165C2" w:rsidRPr="006D3E22" w:rsidRDefault="002165C2" w:rsidP="006D3E22">
      <w:pPr>
        <w:shd w:val="clear" w:color="auto" w:fill="FFFFFF"/>
        <w:jc w:val="both"/>
        <w:rPr>
          <w:bCs/>
          <w:color w:val="0070C0"/>
          <w:sz w:val="16"/>
          <w:szCs w:val="16"/>
        </w:rPr>
      </w:pPr>
    </w:p>
    <w:bookmarkEnd w:id="2"/>
    <w:p w14:paraId="370FB017"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6FE32125" w14:textId="77777777" w:rsidR="002165C2" w:rsidRPr="006D3E22" w:rsidRDefault="002165C2" w:rsidP="006D3E22">
      <w:pPr>
        <w:shd w:val="clear" w:color="auto" w:fill="FFFFFF"/>
        <w:jc w:val="both"/>
        <w:rPr>
          <w:bCs/>
          <w:i/>
          <w:color w:val="000000" w:themeColor="text1"/>
          <w:sz w:val="16"/>
          <w:szCs w:val="16"/>
        </w:rPr>
      </w:pPr>
    </w:p>
    <w:p w14:paraId="777B6A85" w14:textId="2239F9C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14 (27-го) февраля </w:t>
      </w:r>
      <w:r w:rsidR="00337240" w:rsidRPr="006D3E22">
        <w:rPr>
          <w:bCs/>
          <w:color w:val="000000" w:themeColor="text1"/>
          <w:sz w:val="16"/>
          <w:szCs w:val="16"/>
        </w:rPr>
        <w:t>"</w:t>
      </w:r>
      <w:proofErr w:type="spellStart"/>
      <w:r w:rsidR="00337240" w:rsidRPr="006D3E22">
        <w:rPr>
          <w:bCs/>
          <w:color w:val="000000" w:themeColor="text1"/>
          <w:sz w:val="16"/>
          <w:szCs w:val="16"/>
        </w:rPr>
        <w:t>экспедицонные</w:t>
      </w:r>
      <w:proofErr w:type="spellEnd"/>
      <w:r w:rsidR="00337240" w:rsidRPr="006D3E22">
        <w:rPr>
          <w:bCs/>
          <w:color w:val="000000" w:themeColor="text1"/>
          <w:sz w:val="16"/>
          <w:szCs w:val="16"/>
        </w:rPr>
        <w:t xml:space="preserve"> силы" еще </w:t>
      </w:r>
      <w:r w:rsidRPr="006D3E22">
        <w:rPr>
          <w:bCs/>
          <w:color w:val="000000" w:themeColor="text1"/>
          <w:sz w:val="16"/>
          <w:szCs w:val="16"/>
        </w:rPr>
        <w:t>находясь еще в море, приняли своеобразное боевое крещение. Дело в том, что в это время на греческих морских коммуникациях активно действовал турецкий крейсер ""</w:t>
      </w:r>
      <w:proofErr w:type="spellStart"/>
      <w:r w:rsidRPr="006D3E22">
        <w:rPr>
          <w:bCs/>
          <w:color w:val="000000" w:themeColor="text1"/>
          <w:sz w:val="16"/>
          <w:szCs w:val="16"/>
        </w:rPr>
        <w:t>Амидие</w:t>
      </w:r>
      <w:proofErr w:type="spellEnd"/>
      <w:r w:rsidRPr="006D3E22">
        <w:rPr>
          <w:bCs/>
          <w:color w:val="000000" w:themeColor="text1"/>
          <w:sz w:val="16"/>
          <w:szCs w:val="16"/>
        </w:rPr>
        <w:t xml:space="preserve">"" в упомянутый день перехвативший "Марику". Возможно на этом и завершилась бы боевая деятельность сербской авиации в Балканской войне, однако турецкие комендоры стреляли посредственно и пароход сумел уйти. Правда, он получил некоторые повреждения, а среди людей </w:t>
      </w:r>
      <w:proofErr w:type="spellStart"/>
      <w:r w:rsidRPr="006D3E22">
        <w:rPr>
          <w:bCs/>
          <w:color w:val="000000" w:themeColor="text1"/>
          <w:sz w:val="16"/>
          <w:szCs w:val="16"/>
        </w:rPr>
        <w:t>Юговича</w:t>
      </w:r>
      <w:proofErr w:type="spellEnd"/>
      <w:r w:rsidRPr="006D3E22">
        <w:rPr>
          <w:bCs/>
          <w:color w:val="000000" w:themeColor="text1"/>
          <w:sz w:val="16"/>
          <w:szCs w:val="16"/>
        </w:rPr>
        <w:t xml:space="preserve"> были потери, но главное - матчасть - сохранили.</w:t>
      </w:r>
    </w:p>
    <w:p w14:paraId="54B267AD" w14:textId="77777777" w:rsidR="002165C2" w:rsidRPr="006D3E22" w:rsidRDefault="002165C2" w:rsidP="006D3E22">
      <w:pPr>
        <w:jc w:val="both"/>
        <w:rPr>
          <w:bCs/>
          <w:color w:val="000000" w:themeColor="text1"/>
          <w:sz w:val="16"/>
          <w:szCs w:val="16"/>
        </w:rPr>
      </w:pPr>
    </w:p>
    <w:p w14:paraId="5B403F53"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4ACA2712" w14:textId="77777777" w:rsidR="002165C2" w:rsidRPr="006D3E22" w:rsidRDefault="002165C2" w:rsidP="006D3E22">
      <w:pPr>
        <w:jc w:val="both"/>
        <w:rPr>
          <w:bCs/>
          <w:color w:val="000000" w:themeColor="text1"/>
          <w:sz w:val="16"/>
          <w:szCs w:val="16"/>
        </w:rPr>
      </w:pPr>
    </w:p>
    <w:p w14:paraId="4849C829" w14:textId="1E5B181B"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15 (28) февраля 1913 </w:t>
      </w:r>
      <w:r w:rsidR="00337240" w:rsidRPr="006D3E22">
        <w:rPr>
          <w:bCs/>
          <w:color w:val="000000" w:themeColor="text1"/>
          <w:sz w:val="16"/>
          <w:szCs w:val="16"/>
        </w:rPr>
        <w:t xml:space="preserve">г. в докладе по МГШ </w:t>
      </w:r>
      <w:r w:rsidRPr="006D3E22">
        <w:rPr>
          <w:bCs/>
          <w:color w:val="000000" w:themeColor="text1"/>
          <w:sz w:val="16"/>
          <w:szCs w:val="16"/>
        </w:rPr>
        <w:t>испрашивалось согласие Морского министра на возоб</w:t>
      </w:r>
      <w:r w:rsidRPr="006D3E22">
        <w:rPr>
          <w:bCs/>
          <w:color w:val="000000" w:themeColor="text1"/>
          <w:sz w:val="16"/>
          <w:szCs w:val="16"/>
        </w:rPr>
        <w:softHyphen/>
        <w:t xml:space="preserve">новление работы Опытной станции в Гребном порту в целях экспериментирования с новыми </w:t>
      </w:r>
      <w:proofErr w:type="spellStart"/>
      <w:r w:rsidRPr="006D3E22">
        <w:rPr>
          <w:bCs/>
          <w:color w:val="000000" w:themeColor="text1"/>
          <w:sz w:val="16"/>
          <w:szCs w:val="16"/>
        </w:rPr>
        <w:t>гидроаэропланами</w:t>
      </w:r>
      <w:proofErr w:type="spellEnd"/>
      <w:r w:rsidRPr="006D3E22">
        <w:rPr>
          <w:bCs/>
          <w:color w:val="000000" w:themeColor="text1"/>
          <w:sz w:val="16"/>
          <w:szCs w:val="16"/>
        </w:rPr>
        <w:t>, беспроволочным телеграфированием и авиационными компасами и тренировки пилотов и механиков. Одним из новых типов, подлежавших опробованию, и был С-10, называв</w:t>
      </w:r>
      <w:r w:rsidRPr="006D3E22">
        <w:rPr>
          <w:bCs/>
          <w:color w:val="000000" w:themeColor="text1"/>
          <w:sz w:val="16"/>
          <w:szCs w:val="16"/>
        </w:rPr>
        <w:softHyphen/>
        <w:t>шийся "аппаратом Сикорского 100 л.с." — аппаратом Сикорского со 100-сильным двигателем (2843).</w:t>
      </w:r>
    </w:p>
    <w:p w14:paraId="5190B8F1" w14:textId="77777777" w:rsidR="002165C2" w:rsidRPr="006D3E22" w:rsidRDefault="002165C2" w:rsidP="006D3E22">
      <w:pPr>
        <w:shd w:val="clear" w:color="auto" w:fill="FFFFFF"/>
        <w:jc w:val="both"/>
        <w:rPr>
          <w:bCs/>
          <w:color w:val="000000" w:themeColor="text1"/>
          <w:sz w:val="16"/>
          <w:szCs w:val="16"/>
        </w:rPr>
      </w:pPr>
    </w:p>
    <w:p w14:paraId="340E13C8" w14:textId="77777777" w:rsidR="00EF5446" w:rsidRPr="006D3E22" w:rsidRDefault="00EF5446" w:rsidP="006D3E22">
      <w:pPr>
        <w:jc w:val="both"/>
        <w:rPr>
          <w:bCs/>
          <w:color w:val="0070C0"/>
          <w:sz w:val="16"/>
          <w:szCs w:val="16"/>
        </w:rPr>
      </w:pPr>
      <w:r w:rsidRPr="006D3E22">
        <w:rPr>
          <w:bCs/>
          <w:color w:val="0070C0"/>
          <w:sz w:val="16"/>
          <w:szCs w:val="16"/>
        </w:rPr>
        <w:t>15 февраля (2 марта) 1913 г., согласно популярной литературе, самолет Гранд совершил первый полет, что видимо, является просто опечаткой) или 2 (15) марта 1913 г. Однако из газет тех дней известно, что в то время погода полетам не способствовала. Видимо, в этот день состоялся лишь запуск моторов и возможно – пробежка по аэродрому, в качестве которого, видимо, использовали не Комендантский аэродром, который тогда был в раскисшем после оттепели состоянии и там велись строительные работы, а находящийся недалеко от места постройки самолета Удельный ипподром.</w:t>
      </w:r>
    </w:p>
    <w:p w14:paraId="1B19A604" w14:textId="77777777" w:rsidR="00EF5446" w:rsidRPr="006D3E22" w:rsidRDefault="00EF5446" w:rsidP="006D3E22">
      <w:pPr>
        <w:jc w:val="both"/>
        <w:rPr>
          <w:bCs/>
          <w:color w:val="0070C0"/>
          <w:sz w:val="16"/>
          <w:szCs w:val="16"/>
        </w:rPr>
      </w:pPr>
      <w:r w:rsidRPr="006D3E22">
        <w:rPr>
          <w:bCs/>
          <w:color w:val="0070C0"/>
          <w:sz w:val="16"/>
          <w:szCs w:val="16"/>
        </w:rPr>
        <w:t>В источнике [Задачи воздухоплавания // «Кавказ», №66, - среда, 20 марта 1913 г.] указано, что на середину марта 1913 г. по ст. стилю полет самолета «Гранд» только готовился.</w:t>
      </w:r>
    </w:p>
    <w:p w14:paraId="4202B06F" w14:textId="77777777" w:rsidR="00EF5446" w:rsidRPr="006D3E22" w:rsidRDefault="00EF5446" w:rsidP="006D3E22">
      <w:pPr>
        <w:jc w:val="both"/>
        <w:rPr>
          <w:bCs/>
          <w:color w:val="0070C0"/>
          <w:sz w:val="16"/>
          <w:szCs w:val="16"/>
        </w:rPr>
      </w:pPr>
      <w:r w:rsidRPr="006D3E22">
        <w:rPr>
          <w:bCs/>
          <w:color w:val="0070C0"/>
          <w:sz w:val="16"/>
          <w:szCs w:val="16"/>
        </w:rPr>
        <w:t>По утверждению авторитетнейшего историка русской и советской авиации В.Б. Шаврова (см. список источников) это было в марте 1913 г. на Комендантском аэродроме Санкт-Петербурга, но все даты до ноября 1917 г. он приводит по старому стилю.</w:t>
      </w:r>
    </w:p>
    <w:p w14:paraId="7C376903" w14:textId="77777777" w:rsidR="00EF5446" w:rsidRPr="006D3E22" w:rsidRDefault="00EF5446" w:rsidP="006D3E22">
      <w:pPr>
        <w:jc w:val="both"/>
        <w:rPr>
          <w:bCs/>
          <w:color w:val="0070C0"/>
          <w:sz w:val="16"/>
          <w:szCs w:val="16"/>
        </w:rPr>
      </w:pPr>
      <w:r w:rsidRPr="006D3E22">
        <w:rPr>
          <w:bCs/>
          <w:color w:val="0070C0"/>
          <w:sz w:val="16"/>
          <w:szCs w:val="16"/>
        </w:rPr>
        <w:t xml:space="preserve">По статье [Столяренко А. На юте аэроплана-дредноута. Впечатления полета на «Большом» // «Вечернее время» №476, Санкт-Петербург, - понедельник 10 (23) июня 1913 г.] первый полет самолета «Большой» продолжительностью 7,5 мин. состоялся 13 (26 по </w:t>
      </w:r>
      <w:proofErr w:type="spellStart"/>
      <w:r w:rsidRPr="006D3E22">
        <w:rPr>
          <w:bCs/>
          <w:color w:val="0070C0"/>
          <w:sz w:val="16"/>
          <w:szCs w:val="16"/>
        </w:rPr>
        <w:t>н.ст</w:t>
      </w:r>
      <w:proofErr w:type="spellEnd"/>
      <w:r w:rsidRPr="006D3E22">
        <w:rPr>
          <w:bCs/>
          <w:color w:val="0070C0"/>
          <w:sz w:val="16"/>
          <w:szCs w:val="16"/>
        </w:rPr>
        <w:t>.) мая 1913 г., а следующий – только 8 (21) июня 1913 г.</w:t>
      </w:r>
    </w:p>
    <w:p w14:paraId="74C49E5C" w14:textId="77777777" w:rsidR="00EF5446" w:rsidRPr="006D3E22" w:rsidRDefault="00EF5446" w:rsidP="006D3E22">
      <w:pPr>
        <w:jc w:val="both"/>
        <w:rPr>
          <w:bCs/>
          <w:color w:val="0070C0"/>
          <w:sz w:val="16"/>
          <w:szCs w:val="16"/>
        </w:rPr>
      </w:pPr>
      <w:r w:rsidRPr="006D3E22">
        <w:rPr>
          <w:bCs/>
          <w:color w:val="0070C0"/>
          <w:sz w:val="16"/>
          <w:szCs w:val="16"/>
        </w:rPr>
        <w:t>В редакционной заметке «Первый полет “Гранда”» в газете «Московские ведомости», №105 от 8 мая 1913 г. указано, что первый полет самолета «Гранд» состоялся 7 (20) мая 1913 г.</w:t>
      </w:r>
    </w:p>
    <w:p w14:paraId="35FC1C72" w14:textId="77777777" w:rsidR="00EF5446" w:rsidRPr="006D3E22" w:rsidRDefault="00EF5446" w:rsidP="006D3E22">
      <w:pPr>
        <w:jc w:val="both"/>
        <w:rPr>
          <w:bCs/>
          <w:color w:val="0070C0"/>
          <w:sz w:val="16"/>
          <w:szCs w:val="16"/>
        </w:rPr>
      </w:pPr>
      <w:r w:rsidRPr="006D3E22">
        <w:rPr>
          <w:bCs/>
          <w:color w:val="0070C0"/>
          <w:sz w:val="16"/>
          <w:szCs w:val="16"/>
        </w:rPr>
        <w:t xml:space="preserve">По книге К. Финне «Русские воздушные богатыри И. И. Сикорского», написанной в 1920-х гг. и впервые изданной в Югославии в 1930 г., самолет был закончен постройкой в январе 1913 г., но долгое время полет был невозможен из-за непогоды и плохого состояния аэродрома. Он также пишет, что самолет впервые взлетел 13 (26 по </w:t>
      </w:r>
      <w:proofErr w:type="spellStart"/>
      <w:r w:rsidRPr="006D3E22">
        <w:rPr>
          <w:bCs/>
          <w:color w:val="0070C0"/>
          <w:sz w:val="16"/>
          <w:szCs w:val="16"/>
        </w:rPr>
        <w:t>н.ст</w:t>
      </w:r>
      <w:proofErr w:type="spellEnd"/>
      <w:r w:rsidRPr="006D3E22">
        <w:rPr>
          <w:bCs/>
          <w:color w:val="0070C0"/>
          <w:sz w:val="16"/>
          <w:szCs w:val="16"/>
        </w:rPr>
        <w:t>.) мая 1913 г. в 09:00 с Комендантского аэродрома Санкт-Петербурга при большом стечении публики. Финне является первым исследователем конструкторской деятельности И.И. Сикорского, лично его знавшим по службе в ЭВК в годы Империалистической войны, но во время его знакомства о написании истории первых самолетов Сикорского он еще даже и не думал. Он был не авиационным специалистом, а врачом – начальником санчасти ЭВК со времени ее формирования. Что касается указанной К. Финне даты, то в этот день действительно состоялся полет этого самолета, но уже далеко не первый и в доработанном виде – см. ниже.</w:t>
      </w:r>
    </w:p>
    <w:p w14:paraId="23DBFFFB" w14:textId="77777777" w:rsidR="00EF5446" w:rsidRPr="006D3E22" w:rsidRDefault="00EF5446" w:rsidP="006D3E22">
      <w:pPr>
        <w:jc w:val="both"/>
        <w:rPr>
          <w:bCs/>
          <w:color w:val="0070C0"/>
          <w:sz w:val="16"/>
          <w:szCs w:val="16"/>
        </w:rPr>
      </w:pPr>
      <w:r w:rsidRPr="006D3E22">
        <w:rPr>
          <w:bCs/>
          <w:color w:val="0070C0"/>
          <w:sz w:val="16"/>
          <w:szCs w:val="16"/>
        </w:rPr>
        <w:t>Указанные выше даты первого полета самолета «Гранд» противоречат сведениям о ходе испытаний доработок самолета, подкрепленным многочисленными свидетельствами и фотоснимками. Эти даты совпадают с полетами аппарата, произведенными в присутствии публики и объявлявшимися широко.</w:t>
      </w:r>
    </w:p>
    <w:p w14:paraId="49F80D5C" w14:textId="77777777" w:rsidR="00EF5446" w:rsidRPr="006D3E22" w:rsidRDefault="00EF5446" w:rsidP="006D3E22">
      <w:pPr>
        <w:jc w:val="both"/>
        <w:rPr>
          <w:bCs/>
          <w:color w:val="0070C0"/>
          <w:sz w:val="16"/>
          <w:szCs w:val="16"/>
        </w:rPr>
      </w:pPr>
      <w:r w:rsidRPr="006D3E22">
        <w:rPr>
          <w:bCs/>
          <w:color w:val="0070C0"/>
          <w:sz w:val="16"/>
          <w:szCs w:val="16"/>
        </w:rPr>
        <w:t xml:space="preserve">Согласно данным </w:t>
      </w:r>
      <w:proofErr w:type="spellStart"/>
      <w:r w:rsidRPr="006D3E22">
        <w:rPr>
          <w:bCs/>
          <w:color w:val="0070C0"/>
          <w:sz w:val="16"/>
          <w:szCs w:val="16"/>
        </w:rPr>
        <w:t>к.и.н</w:t>
      </w:r>
      <w:proofErr w:type="spellEnd"/>
      <w:r w:rsidRPr="006D3E22">
        <w:rPr>
          <w:bCs/>
          <w:color w:val="0070C0"/>
          <w:sz w:val="16"/>
          <w:szCs w:val="16"/>
        </w:rPr>
        <w:t xml:space="preserve">. В. Зарецкого первый полет состоялся 27 апреля (10 мая по </w:t>
      </w:r>
      <w:proofErr w:type="spellStart"/>
      <w:r w:rsidRPr="006D3E22">
        <w:rPr>
          <w:bCs/>
          <w:color w:val="0070C0"/>
          <w:sz w:val="16"/>
          <w:szCs w:val="16"/>
        </w:rPr>
        <w:t>н.ст</w:t>
      </w:r>
      <w:proofErr w:type="spellEnd"/>
      <w:r w:rsidRPr="006D3E22">
        <w:rPr>
          <w:bCs/>
          <w:color w:val="0070C0"/>
          <w:sz w:val="16"/>
          <w:szCs w:val="16"/>
        </w:rPr>
        <w:t>.) 1913 г. в 22:00 в Санкт-Петербурге – заход солнца в эту дату наступает в 22:16. Если это так, то полет, видимо, произведен был уже с Комендантского аэродрома. Эта дата является правдоподобной как с точки зрения погоды, так и обычного порядка выполнения первого полета нового самолета РБВЗ, к которому публика не допускалась.</w:t>
      </w:r>
    </w:p>
    <w:p w14:paraId="4C255FB5" w14:textId="77777777" w:rsidR="00EF5446" w:rsidRPr="006D3E22" w:rsidRDefault="00EF5446" w:rsidP="006D3E22">
      <w:pPr>
        <w:jc w:val="both"/>
        <w:rPr>
          <w:bCs/>
          <w:color w:val="0070C0"/>
          <w:sz w:val="16"/>
          <w:szCs w:val="16"/>
        </w:rPr>
      </w:pPr>
      <w:r w:rsidRPr="006D3E22">
        <w:rPr>
          <w:bCs/>
          <w:color w:val="0070C0"/>
          <w:sz w:val="16"/>
          <w:szCs w:val="16"/>
        </w:rPr>
        <w:t>В то же время считать окончательно решенным вопрос даты первого пролета самолета «Гранд» пока нельзя и в заголовок раздела вынесен лишь наиболее правдоподобный по мнению составителя день этого события.</w:t>
      </w:r>
    </w:p>
    <w:p w14:paraId="50D58210" w14:textId="77777777" w:rsidR="00EF5446" w:rsidRPr="006D3E22" w:rsidRDefault="00EF5446" w:rsidP="006D3E22">
      <w:pPr>
        <w:jc w:val="both"/>
        <w:rPr>
          <w:bCs/>
          <w:color w:val="0070C0"/>
          <w:sz w:val="16"/>
          <w:szCs w:val="16"/>
        </w:rPr>
      </w:pPr>
      <w:r w:rsidRPr="006D3E22">
        <w:rPr>
          <w:bCs/>
          <w:color w:val="0070C0"/>
          <w:sz w:val="16"/>
          <w:szCs w:val="16"/>
        </w:rPr>
        <w:t>В первом полете пилотировал самолет лично И.И. Сикорский, летчик Г.В. Янковский занял место за ним и по команде должен был перебежать в хвост, если центровка самолета окажется слишком передней, но это не потребовалось. Бортмехаником был В. Панасюк. Полет прошел успешно.</w:t>
      </w:r>
    </w:p>
    <w:p w14:paraId="29EB7B74" w14:textId="77777777" w:rsidR="00EF5446" w:rsidRPr="006D3E22" w:rsidRDefault="00EF5446" w:rsidP="006D3E22">
      <w:pPr>
        <w:jc w:val="both"/>
        <w:rPr>
          <w:bCs/>
          <w:color w:val="0070C0"/>
          <w:sz w:val="16"/>
          <w:szCs w:val="16"/>
        </w:rPr>
      </w:pPr>
      <w:r w:rsidRPr="006D3E22">
        <w:rPr>
          <w:bCs/>
          <w:color w:val="0070C0"/>
          <w:sz w:val="16"/>
          <w:szCs w:val="16"/>
        </w:rPr>
        <w:t>Это был первый в мире двухмоторный самолет с двигателями, раздельно установленными на крыле, совершивший полет и самый большой и тяжелый самолет в мире на то время (23601).</w:t>
      </w:r>
    </w:p>
    <w:p w14:paraId="49EBCA3C" w14:textId="77777777" w:rsidR="00EF5446" w:rsidRPr="006D3E22" w:rsidRDefault="00EF5446" w:rsidP="006D3E22">
      <w:pPr>
        <w:jc w:val="both"/>
        <w:rPr>
          <w:bCs/>
          <w:color w:val="0070C0"/>
          <w:sz w:val="16"/>
          <w:szCs w:val="16"/>
        </w:rPr>
      </w:pPr>
    </w:p>
    <w:p w14:paraId="3813CC8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Англии:</w:t>
      </w:r>
    </w:p>
    <w:p w14:paraId="6A9AC5E9" w14:textId="77777777" w:rsidR="002165C2" w:rsidRPr="006D3E22" w:rsidRDefault="002165C2" w:rsidP="006D3E22">
      <w:pPr>
        <w:shd w:val="clear" w:color="auto" w:fill="FFFFFF"/>
        <w:jc w:val="both"/>
        <w:rPr>
          <w:bCs/>
          <w:color w:val="000000" w:themeColor="text1"/>
          <w:sz w:val="16"/>
          <w:szCs w:val="16"/>
        </w:rPr>
      </w:pPr>
    </w:p>
    <w:p w14:paraId="4EA77E8B" w14:textId="0F5680A3" w:rsidR="002165C2" w:rsidRPr="006D3E22" w:rsidRDefault="00337240"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середине февраля 1913 г </w:t>
      </w:r>
      <w:r w:rsidRPr="006D3E22">
        <w:rPr>
          <w:bCs/>
          <w:color w:val="000000" w:themeColor="text1"/>
          <w:sz w:val="16"/>
          <w:szCs w:val="16"/>
        </w:rPr>
        <w:t xml:space="preserve">только что построенную машину фирмы Виккерс, вооруженную пулеметом, заказанную в ноябре 1912 г., </w:t>
      </w:r>
      <w:r w:rsidR="002165C2" w:rsidRPr="006D3E22">
        <w:rPr>
          <w:bCs/>
          <w:color w:val="000000" w:themeColor="text1"/>
          <w:sz w:val="16"/>
          <w:szCs w:val="16"/>
        </w:rPr>
        <w:t xml:space="preserve">выставили на лондонском аэрошоу, по окончании которого начались летные испытания, но первая же попытка взлета закончилась аварией. В то же время F.E.2 летал (и стрелял!) еще летом 1912 г. </w:t>
      </w:r>
    </w:p>
    <w:p w14:paraId="0AAE80DA" w14:textId="77777777" w:rsidR="002165C2" w:rsidRPr="006D3E22" w:rsidRDefault="002165C2" w:rsidP="006D3E22">
      <w:pPr>
        <w:shd w:val="clear" w:color="auto" w:fill="FFFFFF"/>
        <w:jc w:val="both"/>
        <w:rPr>
          <w:bCs/>
          <w:color w:val="000000" w:themeColor="text1"/>
          <w:sz w:val="16"/>
          <w:szCs w:val="16"/>
        </w:rPr>
      </w:pPr>
    </w:p>
    <w:p w14:paraId="6391E351"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6ECA7623" w14:textId="77777777" w:rsidR="002165C2" w:rsidRPr="006D3E22" w:rsidRDefault="002165C2" w:rsidP="006D3E22">
      <w:pPr>
        <w:shd w:val="clear" w:color="auto" w:fill="FFFFFF"/>
        <w:jc w:val="both"/>
        <w:rPr>
          <w:bCs/>
          <w:color w:val="000000" w:themeColor="text1"/>
          <w:sz w:val="16"/>
          <w:szCs w:val="16"/>
        </w:rPr>
      </w:pPr>
    </w:p>
    <w:p w14:paraId="68230324" w14:textId="3CF2CB4A" w:rsidR="002165C2" w:rsidRPr="006D3E22" w:rsidRDefault="00337240" w:rsidP="006D3E22">
      <w:pPr>
        <w:pStyle w:val="a3"/>
        <w:rPr>
          <w:bCs/>
          <w:color w:val="000000" w:themeColor="text1"/>
          <w:sz w:val="16"/>
          <w:szCs w:val="16"/>
          <w:lang w:val="ru-RU"/>
        </w:rPr>
      </w:pPr>
      <w:r w:rsidRPr="006D3E22">
        <w:rPr>
          <w:bCs/>
          <w:color w:val="000000" w:themeColor="text1"/>
          <w:sz w:val="16"/>
          <w:szCs w:val="16"/>
          <w:lang w:val="ru-RU"/>
        </w:rPr>
        <w:t>Д</w:t>
      </w:r>
      <w:r w:rsidR="002165C2" w:rsidRPr="006D3E22">
        <w:rPr>
          <w:bCs/>
          <w:color w:val="000000" w:themeColor="text1"/>
          <w:sz w:val="16"/>
          <w:szCs w:val="16"/>
          <w:lang w:val="ru-RU"/>
        </w:rPr>
        <w:t xml:space="preserve">о середины февраля 1913 г. </w:t>
      </w:r>
      <w:r w:rsidRPr="006D3E22">
        <w:rPr>
          <w:bCs/>
          <w:color w:val="000000" w:themeColor="text1"/>
          <w:sz w:val="16"/>
          <w:szCs w:val="16"/>
          <w:lang w:val="ru-RU"/>
        </w:rPr>
        <w:t>в соответствии с договором, заключенным Архимандритом Сербии Михайло по просьбе сербских властей, член Саратовско</w:t>
      </w:r>
      <w:r w:rsidRPr="006D3E22">
        <w:rPr>
          <w:bCs/>
          <w:color w:val="000000" w:themeColor="text1"/>
          <w:sz w:val="16"/>
          <w:szCs w:val="16"/>
          <w:lang w:val="ru-RU"/>
        </w:rPr>
        <w:softHyphen/>
        <w:t>го аэроклуба летчик Александ</w:t>
      </w:r>
      <w:r w:rsidRPr="006D3E22">
        <w:rPr>
          <w:bCs/>
          <w:color w:val="000000" w:themeColor="text1"/>
          <w:sz w:val="16"/>
          <w:szCs w:val="16"/>
          <w:lang w:val="ru-RU"/>
        </w:rPr>
        <w:softHyphen/>
        <w:t>р Агафонов должен был выполнять полеты в Сер</w:t>
      </w:r>
      <w:r w:rsidRPr="006D3E22">
        <w:rPr>
          <w:bCs/>
          <w:color w:val="000000" w:themeColor="text1"/>
          <w:sz w:val="16"/>
          <w:szCs w:val="16"/>
          <w:lang w:val="ru-RU"/>
        </w:rPr>
        <w:softHyphen/>
        <w:t xml:space="preserve">бии </w:t>
      </w:r>
      <w:r w:rsidR="002165C2" w:rsidRPr="006D3E22">
        <w:rPr>
          <w:bCs/>
          <w:color w:val="000000" w:themeColor="text1"/>
          <w:sz w:val="16"/>
          <w:szCs w:val="16"/>
          <w:lang w:val="ru-RU"/>
        </w:rPr>
        <w:t>Уже в Сербии Агафонов устано</w:t>
      </w:r>
      <w:r w:rsidR="002165C2" w:rsidRPr="006D3E22">
        <w:rPr>
          <w:bCs/>
          <w:color w:val="000000" w:themeColor="text1"/>
          <w:sz w:val="16"/>
          <w:szCs w:val="16"/>
          <w:lang w:val="ru-RU"/>
        </w:rPr>
        <w:softHyphen/>
        <w:t>вил, что завод «Дукс» обманул сер</w:t>
      </w:r>
      <w:r w:rsidR="002165C2" w:rsidRPr="006D3E22">
        <w:rPr>
          <w:bCs/>
          <w:color w:val="000000" w:themeColor="text1"/>
          <w:sz w:val="16"/>
          <w:szCs w:val="16"/>
          <w:lang w:val="ru-RU"/>
        </w:rPr>
        <w:softHyphen/>
        <w:t>бов. Биплан подали не только по цене самых современных француз</w:t>
      </w:r>
      <w:r w:rsidR="002165C2" w:rsidRPr="006D3E22">
        <w:rPr>
          <w:bCs/>
          <w:color w:val="000000" w:themeColor="text1"/>
          <w:sz w:val="16"/>
          <w:szCs w:val="16"/>
          <w:lang w:val="ru-RU"/>
        </w:rPr>
        <w:softHyphen/>
        <w:t>ских самолетов, но и заменили на нем мотор на менее мощный, из-за чего самолет стал почти неприго</w:t>
      </w:r>
      <w:r w:rsidR="002165C2" w:rsidRPr="006D3E22">
        <w:rPr>
          <w:bCs/>
          <w:color w:val="000000" w:themeColor="text1"/>
          <w:sz w:val="16"/>
          <w:szCs w:val="16"/>
          <w:lang w:val="ru-RU"/>
        </w:rPr>
        <w:softHyphen/>
        <w:t>ден для использования по предназ</w:t>
      </w:r>
      <w:r w:rsidR="002165C2" w:rsidRPr="006D3E22">
        <w:rPr>
          <w:bCs/>
          <w:color w:val="000000" w:themeColor="text1"/>
          <w:sz w:val="16"/>
          <w:szCs w:val="16"/>
          <w:lang w:val="ru-RU"/>
        </w:rPr>
        <w:softHyphen/>
        <w:t>начению. Тем не менее на свой страх и риск, сербские летчики и Агафонов выполнили несколько по</w:t>
      </w:r>
      <w:r w:rsidR="002165C2" w:rsidRPr="006D3E22">
        <w:rPr>
          <w:bCs/>
          <w:color w:val="000000" w:themeColor="text1"/>
          <w:sz w:val="16"/>
          <w:szCs w:val="16"/>
          <w:lang w:val="ru-RU"/>
        </w:rPr>
        <w:softHyphen/>
        <w:t>летов на «Дуксе» (12104).</w:t>
      </w:r>
    </w:p>
    <w:p w14:paraId="223C619C" w14:textId="09769E5D" w:rsidR="002165C2" w:rsidRPr="006D3E22" w:rsidRDefault="002165C2" w:rsidP="006D3E22">
      <w:pPr>
        <w:pStyle w:val="a3"/>
        <w:rPr>
          <w:bCs/>
          <w:color w:val="000000" w:themeColor="text1"/>
          <w:sz w:val="16"/>
          <w:szCs w:val="16"/>
          <w:lang w:val="ru-RU"/>
        </w:rPr>
      </w:pPr>
    </w:p>
    <w:p w14:paraId="26A5FD6D" w14:textId="0FD1457B" w:rsidR="005F4DAB" w:rsidRPr="006D3E22" w:rsidRDefault="005F4DAB" w:rsidP="006D3E22">
      <w:pPr>
        <w:pStyle w:val="a3"/>
        <w:rPr>
          <w:bCs/>
          <w:i/>
          <w:iCs/>
          <w:color w:val="000000" w:themeColor="text1"/>
          <w:sz w:val="16"/>
          <w:szCs w:val="16"/>
          <w:lang w:val="ru-RU"/>
        </w:rPr>
      </w:pPr>
      <w:r w:rsidRPr="006D3E22">
        <w:rPr>
          <w:bCs/>
          <w:i/>
          <w:iCs/>
          <w:color w:val="000000" w:themeColor="text1"/>
          <w:sz w:val="16"/>
          <w:szCs w:val="16"/>
          <w:lang w:val="ru-RU"/>
        </w:rPr>
        <w:t>Самолетостроение:</w:t>
      </w:r>
    </w:p>
    <w:p w14:paraId="6B8FEEC1" w14:textId="77777777" w:rsidR="005F4DAB" w:rsidRPr="006D3E22" w:rsidRDefault="005F4DAB" w:rsidP="006D3E22">
      <w:pPr>
        <w:pStyle w:val="a3"/>
        <w:rPr>
          <w:bCs/>
          <w:i/>
          <w:iCs/>
          <w:color w:val="000000" w:themeColor="text1"/>
          <w:sz w:val="16"/>
          <w:szCs w:val="16"/>
          <w:lang w:val="ru-RU"/>
        </w:rPr>
      </w:pPr>
    </w:p>
    <w:p w14:paraId="3D9E18F8" w14:textId="77777777" w:rsidR="005F4DAB" w:rsidRPr="006D3E22" w:rsidRDefault="005F4DAB" w:rsidP="006D3E22">
      <w:pPr>
        <w:jc w:val="both"/>
        <w:rPr>
          <w:bCs/>
          <w:color w:val="0070C0"/>
          <w:sz w:val="16"/>
          <w:szCs w:val="16"/>
        </w:rPr>
      </w:pPr>
      <w:bookmarkStart w:id="3" w:name="_Hlk116817457"/>
      <w:r w:rsidRPr="006D3E22">
        <w:rPr>
          <w:bCs/>
          <w:color w:val="0070C0"/>
          <w:sz w:val="16"/>
          <w:szCs w:val="16"/>
        </w:rPr>
        <w:t>17 февраля (2 марта) 1913 г. Екатеринославский мещанин Сергей Михайлович Литвиненко обратился к царю с прошением о выдаче ему мотора на сконструированный им моноплан «Юбилейный реформатор авиации». .Изобретатель просил субсидию в 1000 рублей к разрешение назвать моноплан име</w:t>
      </w:r>
      <w:r w:rsidRPr="006D3E22">
        <w:rPr>
          <w:bCs/>
          <w:color w:val="0070C0"/>
          <w:sz w:val="16"/>
          <w:szCs w:val="16"/>
        </w:rPr>
        <w:softHyphen/>
        <w:t>нем цесаревича Алексей. Несмотря на громкое название моноплана к выражение «верноподданнических» чувств в просьбе Литвиненко было отказано.</w:t>
      </w:r>
    </w:p>
    <w:p w14:paraId="7530B303" w14:textId="77777777" w:rsidR="005F4DAB" w:rsidRPr="006D3E22" w:rsidRDefault="005F4DAB" w:rsidP="006D3E22">
      <w:pPr>
        <w:jc w:val="both"/>
        <w:rPr>
          <w:bCs/>
          <w:color w:val="0070C0"/>
          <w:sz w:val="16"/>
          <w:szCs w:val="16"/>
        </w:rPr>
      </w:pPr>
      <w:r w:rsidRPr="006D3E22">
        <w:rPr>
          <w:bCs/>
          <w:color w:val="0070C0"/>
          <w:sz w:val="16"/>
          <w:szCs w:val="16"/>
        </w:rPr>
        <w:t>/ЦГВИА, ф. 2000, оп. 7, д. 172, лл.188-193/ (23320).</w:t>
      </w:r>
    </w:p>
    <w:p w14:paraId="685080E2" w14:textId="77777777" w:rsidR="005F4DAB" w:rsidRPr="006D3E22" w:rsidRDefault="005F4DAB" w:rsidP="006D3E22">
      <w:pPr>
        <w:jc w:val="both"/>
        <w:rPr>
          <w:bCs/>
          <w:color w:val="0070C0"/>
          <w:sz w:val="16"/>
          <w:szCs w:val="16"/>
        </w:rPr>
      </w:pPr>
    </w:p>
    <w:bookmarkEnd w:id="3"/>
    <w:p w14:paraId="017955DF"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Воздухоплавание:</w:t>
      </w:r>
    </w:p>
    <w:p w14:paraId="26E00855" w14:textId="77777777" w:rsidR="002165C2" w:rsidRPr="006D3E22" w:rsidRDefault="002165C2" w:rsidP="006D3E22">
      <w:pPr>
        <w:shd w:val="clear" w:color="auto" w:fill="FFFFFF"/>
        <w:jc w:val="both"/>
        <w:rPr>
          <w:bCs/>
          <w:i/>
          <w:color w:val="000000" w:themeColor="text1"/>
          <w:sz w:val="16"/>
          <w:szCs w:val="16"/>
        </w:rPr>
      </w:pPr>
    </w:p>
    <w:p w14:paraId="5297F30D" w14:textId="156FB9BD"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17 февраля </w:t>
      </w:r>
      <w:r w:rsidR="00337240" w:rsidRPr="006D3E22">
        <w:rPr>
          <w:bCs/>
          <w:color w:val="000000" w:themeColor="text1"/>
          <w:sz w:val="16"/>
          <w:szCs w:val="16"/>
        </w:rPr>
        <w:t xml:space="preserve">(2 марта) 1913 г. </w:t>
      </w:r>
      <w:r w:rsidRPr="006D3E22">
        <w:rPr>
          <w:bCs/>
          <w:color w:val="000000" w:themeColor="text1"/>
          <w:sz w:val="16"/>
          <w:szCs w:val="16"/>
        </w:rPr>
        <w:t>в удивительный, словно по заказу, ясный, солнечный, без ма</w:t>
      </w:r>
      <w:r w:rsidRPr="006D3E22">
        <w:rPr>
          <w:bCs/>
          <w:color w:val="000000" w:themeColor="text1"/>
          <w:sz w:val="16"/>
          <w:szCs w:val="16"/>
        </w:rPr>
        <w:softHyphen/>
        <w:t>лейшего ветерка, день</w:t>
      </w:r>
      <w:r w:rsidR="00337240" w:rsidRPr="006D3E22">
        <w:rPr>
          <w:bCs/>
          <w:color w:val="000000" w:themeColor="text1"/>
          <w:sz w:val="16"/>
          <w:szCs w:val="16"/>
        </w:rPr>
        <w:t xml:space="preserve"> Юзеф </w:t>
      </w:r>
      <w:proofErr w:type="spellStart"/>
      <w:r w:rsidR="00337240" w:rsidRPr="006D3E22">
        <w:rPr>
          <w:bCs/>
          <w:color w:val="000000" w:themeColor="text1"/>
          <w:sz w:val="16"/>
          <w:szCs w:val="16"/>
        </w:rPr>
        <w:t>Древницкий</w:t>
      </w:r>
      <w:proofErr w:type="spellEnd"/>
      <w:r w:rsidR="00337240" w:rsidRPr="006D3E22">
        <w:rPr>
          <w:bCs/>
          <w:color w:val="000000" w:themeColor="text1"/>
          <w:sz w:val="16"/>
          <w:szCs w:val="16"/>
        </w:rPr>
        <w:t xml:space="preserve"> поднялся в воздух в Ашхабаде</w:t>
      </w:r>
      <w:r w:rsidRPr="006D3E22">
        <w:rPr>
          <w:bCs/>
          <w:color w:val="000000" w:themeColor="text1"/>
          <w:sz w:val="16"/>
          <w:szCs w:val="16"/>
        </w:rPr>
        <w:t>. «Нельзя ска</w:t>
      </w:r>
      <w:r w:rsidRPr="006D3E22">
        <w:rPr>
          <w:bCs/>
          <w:color w:val="000000" w:themeColor="text1"/>
          <w:sz w:val="16"/>
          <w:szCs w:val="16"/>
        </w:rPr>
        <w:softHyphen/>
        <w:t xml:space="preserve">зать, что это досталось </w:t>
      </w:r>
      <w:proofErr w:type="spellStart"/>
      <w:r w:rsidRPr="006D3E22">
        <w:rPr>
          <w:bCs/>
          <w:color w:val="000000" w:themeColor="text1"/>
          <w:sz w:val="16"/>
          <w:szCs w:val="16"/>
        </w:rPr>
        <w:t>Древницко</w:t>
      </w:r>
      <w:r w:rsidRPr="006D3E22">
        <w:rPr>
          <w:bCs/>
          <w:color w:val="000000" w:themeColor="text1"/>
          <w:sz w:val="16"/>
          <w:szCs w:val="16"/>
        </w:rPr>
        <w:softHyphen/>
        <w:t>му</w:t>
      </w:r>
      <w:proofErr w:type="spellEnd"/>
      <w:r w:rsidRPr="006D3E22">
        <w:rPr>
          <w:bCs/>
          <w:color w:val="000000" w:themeColor="text1"/>
          <w:sz w:val="16"/>
          <w:szCs w:val="16"/>
        </w:rPr>
        <w:t xml:space="preserve"> легко, — рассуждала газета "Ас- </w:t>
      </w:r>
      <w:proofErr w:type="spellStart"/>
      <w:r w:rsidRPr="006D3E22">
        <w:rPr>
          <w:bCs/>
          <w:color w:val="000000" w:themeColor="text1"/>
          <w:sz w:val="16"/>
          <w:szCs w:val="16"/>
        </w:rPr>
        <w:t>хабад</w:t>
      </w:r>
      <w:proofErr w:type="spellEnd"/>
      <w:r w:rsidRPr="006D3E22">
        <w:rPr>
          <w:bCs/>
          <w:color w:val="000000" w:themeColor="text1"/>
          <w:sz w:val="16"/>
          <w:szCs w:val="16"/>
        </w:rPr>
        <w:t>". — Только подумать — семь неудачных покушений на полет, неудачных не по его вине, а — сти</w:t>
      </w:r>
      <w:r w:rsidRPr="006D3E22">
        <w:rPr>
          <w:bCs/>
          <w:color w:val="000000" w:themeColor="text1"/>
          <w:sz w:val="16"/>
          <w:szCs w:val="16"/>
        </w:rPr>
        <w:softHyphen/>
        <w:t>хии».</w:t>
      </w:r>
    </w:p>
    <w:p w14:paraId="2A5421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Зрителей, уже заждавшихся по</w:t>
      </w:r>
      <w:r w:rsidRPr="006D3E22">
        <w:rPr>
          <w:bCs/>
          <w:color w:val="000000" w:themeColor="text1"/>
          <w:sz w:val="16"/>
          <w:szCs w:val="16"/>
        </w:rPr>
        <w:softHyphen/>
        <w:t>лета, собралось много. Они плот</w:t>
      </w:r>
      <w:r w:rsidRPr="006D3E22">
        <w:rPr>
          <w:bCs/>
          <w:color w:val="000000" w:themeColor="text1"/>
          <w:sz w:val="16"/>
          <w:szCs w:val="16"/>
        </w:rPr>
        <w:softHyphen/>
        <w:t xml:space="preserve">но окружили взлетную площадку и, напирая все больше и больше, вот- вот могли смять солдат, державших готовый к полету монгольфьер. Видя это,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скомандовал: «Пу</w:t>
      </w:r>
      <w:r w:rsidRPr="006D3E22">
        <w:rPr>
          <w:bCs/>
          <w:color w:val="000000" w:themeColor="text1"/>
          <w:sz w:val="16"/>
          <w:szCs w:val="16"/>
        </w:rPr>
        <w:softHyphen/>
        <w:t>стить шар!». Монгольфьер вместе с воздухоплавателем броском выр</w:t>
      </w:r>
      <w:r w:rsidRPr="006D3E22">
        <w:rPr>
          <w:bCs/>
          <w:color w:val="000000" w:themeColor="text1"/>
          <w:sz w:val="16"/>
          <w:szCs w:val="16"/>
        </w:rPr>
        <w:softHyphen/>
        <w:t>вался из живого кольца и через считанные секунды был уже дале</w:t>
      </w:r>
      <w:r w:rsidRPr="006D3E22">
        <w:rPr>
          <w:bCs/>
          <w:color w:val="000000" w:themeColor="text1"/>
          <w:sz w:val="16"/>
          <w:szCs w:val="16"/>
        </w:rPr>
        <w:softHyphen/>
        <w:t>ко, далеко вверху...</w:t>
      </w:r>
    </w:p>
    <w:p w14:paraId="788A757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Полет удался.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при</w:t>
      </w:r>
      <w:r w:rsidRPr="006D3E22">
        <w:rPr>
          <w:bCs/>
          <w:color w:val="000000" w:themeColor="text1"/>
          <w:sz w:val="16"/>
          <w:szCs w:val="16"/>
        </w:rPr>
        <w:softHyphen/>
        <w:t>землился с парашютом во дворе начальника Закаспийской области. Генерал радушно встретил неожи</w:t>
      </w:r>
      <w:r w:rsidRPr="006D3E22">
        <w:rPr>
          <w:bCs/>
          <w:color w:val="000000" w:themeColor="text1"/>
          <w:sz w:val="16"/>
          <w:szCs w:val="16"/>
        </w:rPr>
        <w:softHyphen/>
        <w:t>данного гостя, опустившегося с неба, и поздравил с удачным за</w:t>
      </w:r>
      <w:r w:rsidRPr="006D3E22">
        <w:rPr>
          <w:bCs/>
          <w:color w:val="000000" w:themeColor="text1"/>
          <w:sz w:val="16"/>
          <w:szCs w:val="16"/>
        </w:rPr>
        <w:softHyphen/>
        <w:t>вершением полета.</w:t>
      </w:r>
    </w:p>
    <w:p w14:paraId="72C8810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Толпа, не верившая, что </w:t>
      </w:r>
      <w:proofErr w:type="spellStart"/>
      <w:r w:rsidRPr="006D3E22">
        <w:rPr>
          <w:bCs/>
          <w:color w:val="000000" w:themeColor="text1"/>
          <w:sz w:val="16"/>
          <w:szCs w:val="16"/>
        </w:rPr>
        <w:t>Древ</w:t>
      </w:r>
      <w:r w:rsidRPr="006D3E22">
        <w:rPr>
          <w:bCs/>
          <w:color w:val="000000" w:themeColor="text1"/>
          <w:sz w:val="16"/>
          <w:szCs w:val="16"/>
        </w:rPr>
        <w:softHyphen/>
        <w:t>ницкий</w:t>
      </w:r>
      <w:proofErr w:type="spellEnd"/>
      <w:r w:rsidRPr="006D3E22">
        <w:rPr>
          <w:bCs/>
          <w:color w:val="000000" w:themeColor="text1"/>
          <w:sz w:val="16"/>
          <w:szCs w:val="16"/>
        </w:rPr>
        <w:t>, наконец, в самом деле по</w:t>
      </w:r>
      <w:r w:rsidRPr="006D3E22">
        <w:rPr>
          <w:bCs/>
          <w:color w:val="000000" w:themeColor="text1"/>
          <w:sz w:val="16"/>
          <w:szCs w:val="16"/>
        </w:rPr>
        <w:softHyphen/>
        <w:t>летит (ведь сколько раз бывали от</w:t>
      </w:r>
      <w:r w:rsidRPr="006D3E22">
        <w:rPr>
          <w:bCs/>
          <w:color w:val="000000" w:themeColor="text1"/>
          <w:sz w:val="16"/>
          <w:szCs w:val="16"/>
        </w:rPr>
        <w:softHyphen/>
        <w:t>мены!), на руках отнесла отважно</w:t>
      </w:r>
      <w:r w:rsidRPr="006D3E22">
        <w:rPr>
          <w:bCs/>
          <w:color w:val="000000" w:themeColor="text1"/>
          <w:sz w:val="16"/>
          <w:szCs w:val="16"/>
        </w:rPr>
        <w:softHyphen/>
        <w:t>го летуна до экипажа. «Уж так все</w:t>
      </w:r>
      <w:r w:rsidRPr="006D3E22">
        <w:rPr>
          <w:bCs/>
          <w:color w:val="000000" w:themeColor="text1"/>
          <w:sz w:val="16"/>
          <w:szCs w:val="16"/>
        </w:rPr>
        <w:softHyphen/>
        <w:t>гда, — заметила газета, — безум</w:t>
      </w:r>
      <w:r w:rsidRPr="006D3E22">
        <w:rPr>
          <w:bCs/>
          <w:color w:val="000000" w:themeColor="text1"/>
          <w:sz w:val="16"/>
          <w:szCs w:val="16"/>
        </w:rPr>
        <w:softHyphen/>
        <w:t>ству храбрых поем мы песню».</w:t>
      </w:r>
    </w:p>
    <w:p w14:paraId="110B226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конце февраля Юзеф </w:t>
      </w:r>
      <w:proofErr w:type="spellStart"/>
      <w:r w:rsidRPr="006D3E22">
        <w:rPr>
          <w:bCs/>
          <w:color w:val="000000" w:themeColor="text1"/>
          <w:sz w:val="16"/>
          <w:szCs w:val="16"/>
        </w:rPr>
        <w:t>Маври</w:t>
      </w:r>
      <w:r w:rsidRPr="006D3E22">
        <w:rPr>
          <w:bCs/>
          <w:color w:val="000000" w:themeColor="text1"/>
          <w:sz w:val="16"/>
          <w:szCs w:val="16"/>
        </w:rPr>
        <w:softHyphen/>
        <w:t>киевич</w:t>
      </w:r>
      <w:proofErr w:type="spellEnd"/>
      <w:r w:rsidRPr="006D3E22">
        <w:rPr>
          <w:bCs/>
          <w:color w:val="000000" w:themeColor="text1"/>
          <w:sz w:val="16"/>
          <w:szCs w:val="16"/>
        </w:rPr>
        <w:t xml:space="preserve"> покинул </w:t>
      </w:r>
      <w:proofErr w:type="spellStart"/>
      <w:r w:rsidRPr="006D3E22">
        <w:rPr>
          <w:bCs/>
          <w:color w:val="000000" w:themeColor="text1"/>
          <w:sz w:val="16"/>
          <w:szCs w:val="16"/>
        </w:rPr>
        <w:t>Асхабад</w:t>
      </w:r>
      <w:proofErr w:type="spellEnd"/>
      <w:r w:rsidRPr="006D3E22">
        <w:rPr>
          <w:bCs/>
          <w:color w:val="000000" w:themeColor="text1"/>
          <w:sz w:val="16"/>
          <w:szCs w:val="16"/>
        </w:rPr>
        <w:t>. Известно, что он совершил еще полет в Кат- та-Кургане — городке, расположен</w:t>
      </w:r>
      <w:r w:rsidRPr="006D3E22">
        <w:rPr>
          <w:bCs/>
          <w:color w:val="000000" w:themeColor="text1"/>
          <w:sz w:val="16"/>
          <w:szCs w:val="16"/>
        </w:rPr>
        <w:softHyphen/>
        <w:t>ном в семидесяти километрах от Са</w:t>
      </w:r>
      <w:r w:rsidRPr="006D3E22">
        <w:rPr>
          <w:bCs/>
          <w:color w:val="000000" w:themeColor="text1"/>
          <w:sz w:val="16"/>
          <w:szCs w:val="16"/>
        </w:rPr>
        <w:softHyphen/>
        <w:t>марканда. Возможно, по пути выс</w:t>
      </w:r>
      <w:r w:rsidRPr="006D3E22">
        <w:rPr>
          <w:bCs/>
          <w:color w:val="000000" w:themeColor="text1"/>
          <w:sz w:val="16"/>
          <w:szCs w:val="16"/>
        </w:rPr>
        <w:softHyphen/>
        <w:t>тупал и в других среднеазиатских городах.</w:t>
      </w:r>
    </w:p>
    <w:p w14:paraId="7333345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Его надежды на Туркестан не оп</w:t>
      </w:r>
      <w:r w:rsidRPr="006D3E22">
        <w:rPr>
          <w:bCs/>
          <w:color w:val="000000" w:themeColor="text1"/>
          <w:sz w:val="16"/>
          <w:szCs w:val="16"/>
        </w:rPr>
        <w:softHyphen/>
        <w:t xml:space="preserve">равдались.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приехал в этот край без лишнего гроша в кармане, таким же и уехал. В сере</w:t>
      </w:r>
      <w:r w:rsidRPr="006D3E22">
        <w:rPr>
          <w:bCs/>
          <w:color w:val="000000" w:themeColor="text1"/>
          <w:sz w:val="16"/>
          <w:szCs w:val="16"/>
        </w:rPr>
        <w:softHyphen/>
        <w:t xml:space="preserve">дине мая 1913 года он уже летал в </w:t>
      </w:r>
      <w:proofErr w:type="spellStart"/>
      <w:r w:rsidRPr="006D3E22">
        <w:rPr>
          <w:bCs/>
          <w:color w:val="000000" w:themeColor="text1"/>
          <w:sz w:val="16"/>
          <w:szCs w:val="16"/>
        </w:rPr>
        <w:t>Ростове</w:t>
      </w:r>
      <w:proofErr w:type="spellEnd"/>
      <w:r w:rsidRPr="006D3E22">
        <w:rPr>
          <w:bCs/>
          <w:color w:val="000000" w:themeColor="text1"/>
          <w:sz w:val="16"/>
          <w:szCs w:val="16"/>
        </w:rPr>
        <w:t>-на-Дону (12270).</w:t>
      </w:r>
    </w:p>
    <w:p w14:paraId="0E6CAC0E" w14:textId="77777777" w:rsidR="002165C2" w:rsidRPr="006D3E22" w:rsidRDefault="002165C2" w:rsidP="006D3E22">
      <w:pPr>
        <w:jc w:val="both"/>
        <w:rPr>
          <w:bCs/>
          <w:color w:val="000000" w:themeColor="text1"/>
          <w:sz w:val="16"/>
          <w:szCs w:val="16"/>
        </w:rPr>
      </w:pPr>
    </w:p>
    <w:p w14:paraId="7A1147A9"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03F70F8A" w14:textId="77777777" w:rsidR="002165C2" w:rsidRPr="006D3E22" w:rsidRDefault="002165C2" w:rsidP="006D3E22">
      <w:pPr>
        <w:jc w:val="both"/>
        <w:rPr>
          <w:bCs/>
          <w:i/>
          <w:color w:val="000000" w:themeColor="text1"/>
          <w:sz w:val="16"/>
          <w:szCs w:val="16"/>
        </w:rPr>
      </w:pPr>
    </w:p>
    <w:p w14:paraId="381BDF66" w14:textId="77777777" w:rsidR="002165C2" w:rsidRPr="006D3E22" w:rsidRDefault="002165C2" w:rsidP="006D3E22">
      <w:pPr>
        <w:shd w:val="clear" w:color="auto" w:fill="FFFFFF"/>
        <w:jc w:val="both"/>
        <w:rPr>
          <w:bCs/>
          <w:color w:val="0070C0"/>
          <w:sz w:val="16"/>
          <w:szCs w:val="16"/>
        </w:rPr>
      </w:pPr>
      <w:r w:rsidRPr="006D3E22">
        <w:rPr>
          <w:bCs/>
          <w:color w:val="0070C0"/>
          <w:sz w:val="16"/>
          <w:szCs w:val="16"/>
        </w:rPr>
        <w:t xml:space="preserve">18 февраля (3 марта) 1913г. </w:t>
      </w:r>
      <w:proofErr w:type="spellStart"/>
      <w:r w:rsidRPr="006D3E22">
        <w:rPr>
          <w:bCs/>
          <w:color w:val="0070C0"/>
          <w:sz w:val="16"/>
          <w:szCs w:val="16"/>
        </w:rPr>
        <w:t>Кегресс</w:t>
      </w:r>
      <w:proofErr w:type="spellEnd"/>
      <w:r w:rsidRPr="006D3E22">
        <w:rPr>
          <w:bCs/>
          <w:color w:val="0070C0"/>
          <w:sz w:val="16"/>
          <w:szCs w:val="16"/>
        </w:rPr>
        <w:t xml:space="preserve"> подал заявку, и 31 мая 1914г. получил привилегию № 26 751 на “автомобиль-сани, движущиеся посредством бесконечных ремней с нажимными роликами”. РБВЗ заключил контракт на установку его движителей на автомобили С24/30.</w:t>
      </w:r>
    </w:p>
    <w:p w14:paraId="205623B9" w14:textId="77777777" w:rsidR="002165C2" w:rsidRPr="006D3E22" w:rsidRDefault="002165C2" w:rsidP="006D3E22">
      <w:pPr>
        <w:shd w:val="clear" w:color="auto" w:fill="FFFFFF"/>
        <w:jc w:val="both"/>
        <w:rPr>
          <w:bCs/>
          <w:color w:val="0070C0"/>
          <w:sz w:val="16"/>
          <w:szCs w:val="16"/>
        </w:rPr>
      </w:pPr>
      <w:r w:rsidRPr="006D3E22">
        <w:rPr>
          <w:bCs/>
          <w:color w:val="0070C0"/>
          <w:sz w:val="16"/>
          <w:szCs w:val="16"/>
        </w:rPr>
        <w:t xml:space="preserve">С началом войны </w:t>
      </w:r>
      <w:proofErr w:type="spellStart"/>
      <w:r w:rsidRPr="006D3E22">
        <w:rPr>
          <w:bCs/>
          <w:color w:val="0070C0"/>
          <w:sz w:val="16"/>
          <w:szCs w:val="16"/>
        </w:rPr>
        <w:t>Кегресс</w:t>
      </w:r>
      <w:proofErr w:type="spellEnd"/>
      <w:r w:rsidRPr="006D3E22">
        <w:rPr>
          <w:bCs/>
          <w:color w:val="0070C0"/>
          <w:sz w:val="16"/>
          <w:szCs w:val="16"/>
        </w:rPr>
        <w:t xml:space="preserve"> не преминул напомнить о своем изобретении и в 1915г. представил его Техническому Комитету Главного Военно-Технического Управления. В августе-сентябре 1916 г. “</w:t>
      </w:r>
      <w:proofErr w:type="spellStart"/>
      <w:r w:rsidRPr="006D3E22">
        <w:rPr>
          <w:bCs/>
          <w:color w:val="0070C0"/>
          <w:sz w:val="16"/>
          <w:szCs w:val="16"/>
        </w:rPr>
        <w:t>кегресс</w:t>
      </w:r>
      <w:proofErr w:type="spellEnd"/>
      <w:r w:rsidRPr="006D3E22">
        <w:rPr>
          <w:bCs/>
          <w:color w:val="0070C0"/>
          <w:sz w:val="16"/>
          <w:szCs w:val="16"/>
        </w:rPr>
        <w:t xml:space="preserve">” испытали пробегом между Могилевом и Царским Селом. “Автомобиль… свернул с дороги на целину, переехал придорожную канаву, затем прошел со значительной скоростью по мягкому травянистому грунту, свободно и плавно преодолевая различные препятствия” – так было записано в протоколе испытаний. Полугусеничный ход не был новостью, но движитель </w:t>
      </w:r>
      <w:proofErr w:type="spellStart"/>
      <w:r w:rsidRPr="006D3E22">
        <w:rPr>
          <w:bCs/>
          <w:color w:val="0070C0"/>
          <w:sz w:val="16"/>
          <w:szCs w:val="16"/>
        </w:rPr>
        <w:t>Кегресса</w:t>
      </w:r>
      <w:proofErr w:type="spellEnd"/>
      <w:r w:rsidRPr="006D3E22">
        <w:rPr>
          <w:bCs/>
          <w:color w:val="0070C0"/>
          <w:sz w:val="16"/>
          <w:szCs w:val="16"/>
        </w:rPr>
        <w:t xml:space="preserve">, состоявший из гусеничных тележек, свободно крепившихся вместо колес на полуоси заднего моста, позволял сравнительно небольшой переделкой превратить в вездеход почти </w:t>
      </w:r>
      <w:r w:rsidRPr="006D3E22">
        <w:rPr>
          <w:bCs/>
          <w:color w:val="0070C0"/>
          <w:sz w:val="16"/>
          <w:szCs w:val="16"/>
        </w:rPr>
        <w:lastRenderedPageBreak/>
        <w:t>любой автомобиль. Привлекали также малый вес движителя, сравнительно плавный и малошумный ход, хотя даже по тем временам резинотканевая гусеница была куда уязвимее металлической. Разработали программу создания целого “флота” вездеходных “самоходов" – от легковых штабных до грузовиков и бронеавтомобилей. Россия получала шанс выйти вперед в военном использовании “сухопутного мотора". Улучшенную гусеницу сделали на заводе “Треугольник”. Путиловскому заводу заказали 60 полугусеничных пулеметных бронеавтомобилей, а также переделку автомобилей “Рено”, “Паккард”, “Морс” – всего около 200 машин (20250).</w:t>
      </w:r>
    </w:p>
    <w:p w14:paraId="23A5379E" w14:textId="77777777" w:rsidR="002165C2" w:rsidRPr="006D3E22" w:rsidRDefault="002165C2" w:rsidP="006D3E22">
      <w:pPr>
        <w:shd w:val="clear" w:color="auto" w:fill="FFFFFF"/>
        <w:jc w:val="both"/>
        <w:rPr>
          <w:bCs/>
          <w:color w:val="0070C0"/>
          <w:sz w:val="16"/>
          <w:szCs w:val="16"/>
        </w:rPr>
      </w:pPr>
    </w:p>
    <w:p w14:paraId="14535FD9"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5D90CB31" w14:textId="77777777" w:rsidR="002165C2" w:rsidRPr="006D3E22" w:rsidRDefault="002165C2" w:rsidP="006D3E22">
      <w:pPr>
        <w:shd w:val="clear" w:color="auto" w:fill="FFFFFF"/>
        <w:jc w:val="both"/>
        <w:rPr>
          <w:bCs/>
          <w:color w:val="000000" w:themeColor="text1"/>
          <w:sz w:val="16"/>
          <w:szCs w:val="16"/>
        </w:rPr>
      </w:pPr>
    </w:p>
    <w:p w14:paraId="16CFFBF5" w14:textId="1545156D" w:rsidR="002165C2" w:rsidRPr="006D3E22" w:rsidRDefault="002165C2" w:rsidP="006D3E22">
      <w:pPr>
        <w:jc w:val="both"/>
        <w:rPr>
          <w:bCs/>
          <w:sz w:val="16"/>
          <w:szCs w:val="16"/>
        </w:rPr>
      </w:pPr>
      <w:r w:rsidRPr="006D3E22">
        <w:rPr>
          <w:bCs/>
          <w:sz w:val="16"/>
          <w:szCs w:val="16"/>
        </w:rPr>
        <w:t xml:space="preserve">19 февраля </w:t>
      </w:r>
      <w:r w:rsidR="007A6CFE" w:rsidRPr="006D3E22">
        <w:rPr>
          <w:bCs/>
          <w:sz w:val="16"/>
          <w:szCs w:val="16"/>
        </w:rPr>
        <w:t xml:space="preserve">(4 марта) </w:t>
      </w:r>
      <w:r w:rsidRPr="006D3E22">
        <w:rPr>
          <w:bCs/>
          <w:sz w:val="16"/>
          <w:szCs w:val="16"/>
        </w:rPr>
        <w:t xml:space="preserve">1913 г. </w:t>
      </w:r>
      <w:r w:rsidR="007A6CFE" w:rsidRPr="006D3E22">
        <w:rPr>
          <w:bCs/>
          <w:sz w:val="16"/>
          <w:szCs w:val="16"/>
        </w:rPr>
        <w:t>Начальник Морского генераль</w:t>
      </w:r>
      <w:r w:rsidR="007A6CFE" w:rsidRPr="006D3E22">
        <w:rPr>
          <w:bCs/>
          <w:sz w:val="16"/>
          <w:szCs w:val="16"/>
        </w:rPr>
        <w:softHyphen/>
        <w:t xml:space="preserve">ного штаба </w:t>
      </w:r>
      <w:r w:rsidRPr="006D3E22">
        <w:rPr>
          <w:bCs/>
          <w:sz w:val="16"/>
          <w:szCs w:val="16"/>
        </w:rPr>
        <w:t>доложил морскому министру: «Уп</w:t>
      </w:r>
      <w:r w:rsidRPr="006D3E22">
        <w:rPr>
          <w:bCs/>
          <w:sz w:val="16"/>
          <w:szCs w:val="16"/>
        </w:rPr>
        <w:softHyphen/>
        <w:t xml:space="preserve">равляющий делами ОВФ капитан 1-го ранга Фогель, письмом на моё имя от 24 января </w:t>
      </w:r>
      <w:proofErr w:type="spellStart"/>
      <w:r w:rsidRPr="006D3E22">
        <w:rPr>
          <w:bCs/>
          <w:sz w:val="16"/>
          <w:szCs w:val="16"/>
        </w:rPr>
        <w:t>с.г</w:t>
      </w:r>
      <w:proofErr w:type="spellEnd"/>
      <w:r w:rsidRPr="006D3E22">
        <w:rPr>
          <w:bCs/>
          <w:sz w:val="16"/>
          <w:szCs w:val="16"/>
        </w:rPr>
        <w:t>. за №186, ука</w:t>
      </w:r>
      <w:r w:rsidRPr="006D3E22">
        <w:rPr>
          <w:bCs/>
          <w:sz w:val="16"/>
          <w:szCs w:val="16"/>
        </w:rPr>
        <w:softHyphen/>
        <w:t xml:space="preserve">зывал, что ОВФ вынужден иметь бипланы Фармана исключительно для обучения офицеров флота, так как офицеры Военного ведомства обучаются только на самолётах </w:t>
      </w:r>
      <w:proofErr w:type="spellStart"/>
      <w:r w:rsidRPr="006D3E22">
        <w:rPr>
          <w:bCs/>
          <w:sz w:val="16"/>
          <w:szCs w:val="16"/>
        </w:rPr>
        <w:t>Ньюпор</w:t>
      </w:r>
      <w:proofErr w:type="spellEnd"/>
      <w:r w:rsidRPr="006D3E22">
        <w:rPr>
          <w:bCs/>
          <w:sz w:val="16"/>
          <w:szCs w:val="16"/>
        </w:rPr>
        <w:t>, то просит меня сообщить ему для доклада его императорс</w:t>
      </w:r>
      <w:r w:rsidRPr="006D3E22">
        <w:rPr>
          <w:bCs/>
          <w:sz w:val="16"/>
          <w:szCs w:val="16"/>
        </w:rPr>
        <w:softHyphen/>
        <w:t>кому высочеству великому князю Александру Михайловичу не при</w:t>
      </w:r>
      <w:r w:rsidRPr="006D3E22">
        <w:rPr>
          <w:bCs/>
          <w:sz w:val="16"/>
          <w:szCs w:val="16"/>
        </w:rPr>
        <w:softHyphen/>
        <w:t>знает ли Морское ведомство воз</w:t>
      </w:r>
      <w:r w:rsidRPr="006D3E22">
        <w:rPr>
          <w:bCs/>
          <w:sz w:val="16"/>
          <w:szCs w:val="16"/>
        </w:rPr>
        <w:softHyphen/>
        <w:t>можным приобрести теперь же для школы два учебных Фармана с 50- сильными двигателями «</w:t>
      </w:r>
      <w:proofErr w:type="spellStart"/>
      <w:r w:rsidRPr="006D3E22">
        <w:rPr>
          <w:bCs/>
          <w:sz w:val="16"/>
          <w:szCs w:val="16"/>
        </w:rPr>
        <w:t>Гчом</w:t>
      </w:r>
      <w:proofErr w:type="spellEnd"/>
      <w:r w:rsidRPr="006D3E22">
        <w:rPr>
          <w:bCs/>
          <w:sz w:val="16"/>
          <w:szCs w:val="16"/>
        </w:rPr>
        <w:t>» и один быстроходный с 80-сильным двига</w:t>
      </w:r>
      <w:r w:rsidRPr="006D3E22">
        <w:rPr>
          <w:bCs/>
          <w:sz w:val="16"/>
          <w:szCs w:val="16"/>
        </w:rPr>
        <w:softHyphen/>
        <w:t>телем, на что потребно 25 ООО рублей». Кроме того, следовало переводить в счёт оплаты за бен</w:t>
      </w:r>
      <w:r w:rsidRPr="006D3E22">
        <w:rPr>
          <w:bCs/>
          <w:sz w:val="16"/>
          <w:szCs w:val="16"/>
        </w:rPr>
        <w:softHyphen/>
        <w:t>зин, масло и прочее до 1500 руб</w:t>
      </w:r>
      <w:r w:rsidRPr="006D3E22">
        <w:rPr>
          <w:bCs/>
          <w:sz w:val="16"/>
          <w:szCs w:val="16"/>
        </w:rPr>
        <w:softHyphen/>
        <w:t>лей на каждого обучаемого. Безус</w:t>
      </w:r>
      <w:r w:rsidRPr="006D3E22">
        <w:rPr>
          <w:bCs/>
          <w:sz w:val="16"/>
          <w:szCs w:val="16"/>
        </w:rPr>
        <w:softHyphen/>
        <w:t>ловно, подобное требование было справедливым, но военное ведом</w:t>
      </w:r>
      <w:r w:rsidRPr="006D3E22">
        <w:rPr>
          <w:bCs/>
          <w:sz w:val="16"/>
          <w:szCs w:val="16"/>
        </w:rPr>
        <w:softHyphen/>
        <w:t>ство как-то запамятовало, что оно расходует деньги, которые предназ</w:t>
      </w:r>
      <w:r w:rsidRPr="006D3E22">
        <w:rPr>
          <w:bCs/>
          <w:sz w:val="16"/>
          <w:szCs w:val="16"/>
        </w:rPr>
        <w:softHyphen/>
        <w:t>начались в своем первоначальном варианте на строительство кораб</w:t>
      </w:r>
      <w:r w:rsidRPr="006D3E22">
        <w:rPr>
          <w:bCs/>
          <w:sz w:val="16"/>
          <w:szCs w:val="16"/>
        </w:rPr>
        <w:softHyphen/>
        <w:t>лей. Морское министерство не име</w:t>
      </w:r>
      <w:r w:rsidRPr="006D3E22">
        <w:rPr>
          <w:bCs/>
          <w:sz w:val="16"/>
          <w:szCs w:val="16"/>
        </w:rPr>
        <w:softHyphen/>
        <w:t>ло желания выделять 43 тысячи руб</w:t>
      </w:r>
      <w:r w:rsidRPr="006D3E22">
        <w:rPr>
          <w:bCs/>
          <w:sz w:val="16"/>
          <w:szCs w:val="16"/>
        </w:rPr>
        <w:softHyphen/>
        <w:t>лей (18 тысяч рублей на обучение 12 летчиков и 25 тысяч рублей на приобретение самолетов) - такие расходы просто не предусматрива</w:t>
      </w:r>
      <w:r w:rsidRPr="006D3E22">
        <w:rPr>
          <w:bCs/>
          <w:sz w:val="16"/>
          <w:szCs w:val="16"/>
        </w:rPr>
        <w:softHyphen/>
        <w:t>лись бюджетом. Начались перего</w:t>
      </w:r>
      <w:r w:rsidRPr="006D3E22">
        <w:rPr>
          <w:bCs/>
          <w:sz w:val="16"/>
          <w:szCs w:val="16"/>
        </w:rPr>
        <w:softHyphen/>
        <w:t>воры, в результате которых возник</w:t>
      </w:r>
      <w:r w:rsidRPr="006D3E22">
        <w:rPr>
          <w:bCs/>
          <w:sz w:val="16"/>
          <w:szCs w:val="16"/>
        </w:rPr>
        <w:softHyphen/>
        <w:t>ший инцидент удалось уладить и договориться выделять на каждого обучаемого морского ведомства по 1000 рублей, если ОВФ «заведёт для пользы дела, учебные аппараты Фармана» (в следующем году по 1200 рублей). Возможно, согласие было жёсткой позицией морского ведомства, которое заявило, что если соглашение не будет достиг</w:t>
      </w:r>
      <w:r w:rsidRPr="006D3E22">
        <w:rPr>
          <w:bCs/>
          <w:sz w:val="16"/>
          <w:szCs w:val="16"/>
        </w:rPr>
        <w:softHyphen/>
        <w:t>нуто, то практическое обучение полётам организуют в «школе им</w:t>
      </w:r>
      <w:r w:rsidRPr="006D3E22">
        <w:rPr>
          <w:bCs/>
          <w:sz w:val="16"/>
          <w:szCs w:val="16"/>
        </w:rPr>
        <w:softHyphen/>
        <w:t>ператорского Всероссийского аэроклуба или непосредственно в авиационных отрядах Службы свя</w:t>
      </w:r>
      <w:r w:rsidRPr="006D3E22">
        <w:rPr>
          <w:bCs/>
          <w:sz w:val="16"/>
          <w:szCs w:val="16"/>
        </w:rPr>
        <w:softHyphen/>
        <w:t>зи».</w:t>
      </w:r>
    </w:p>
    <w:p w14:paraId="4401A1B9" w14:textId="77777777" w:rsidR="002165C2" w:rsidRPr="006D3E22" w:rsidRDefault="002165C2" w:rsidP="006D3E22">
      <w:pPr>
        <w:jc w:val="both"/>
        <w:rPr>
          <w:bCs/>
          <w:sz w:val="16"/>
          <w:szCs w:val="16"/>
        </w:rPr>
      </w:pPr>
      <w:r w:rsidRPr="006D3E22">
        <w:rPr>
          <w:bCs/>
          <w:sz w:val="16"/>
          <w:szCs w:val="16"/>
        </w:rPr>
        <w:t>В мае 1913 г. на Опытную стан</w:t>
      </w:r>
      <w:r w:rsidRPr="006D3E22">
        <w:rPr>
          <w:bCs/>
          <w:sz w:val="16"/>
          <w:szCs w:val="16"/>
        </w:rPr>
        <w:softHyphen/>
        <w:t>цию Гребного порта прибыла пер</w:t>
      </w:r>
      <w:r w:rsidRPr="006D3E22">
        <w:rPr>
          <w:bCs/>
          <w:sz w:val="16"/>
          <w:szCs w:val="16"/>
        </w:rPr>
        <w:softHyphen/>
        <w:t>вая партия молодых лётчиков для обучения на гидросамолётах: лей</w:t>
      </w:r>
      <w:r w:rsidRPr="006D3E22">
        <w:rPr>
          <w:bCs/>
          <w:sz w:val="16"/>
          <w:szCs w:val="16"/>
        </w:rPr>
        <w:softHyphen/>
        <w:t xml:space="preserve">тенант Б.А. Щербачев, мичманы: П. </w:t>
      </w:r>
      <w:proofErr w:type="spellStart"/>
      <w:r w:rsidRPr="006D3E22">
        <w:rPr>
          <w:bCs/>
          <w:sz w:val="16"/>
          <w:szCs w:val="16"/>
        </w:rPr>
        <w:t>Ваксмут</w:t>
      </w:r>
      <w:proofErr w:type="spellEnd"/>
      <w:r w:rsidRPr="006D3E22">
        <w:rPr>
          <w:bCs/>
          <w:sz w:val="16"/>
          <w:szCs w:val="16"/>
        </w:rPr>
        <w:t xml:space="preserve">, И.И. Кульнев, П.Э. </w:t>
      </w:r>
      <w:proofErr w:type="spellStart"/>
      <w:r w:rsidRPr="006D3E22">
        <w:rPr>
          <w:bCs/>
          <w:sz w:val="16"/>
          <w:szCs w:val="16"/>
        </w:rPr>
        <w:t>Липгарт</w:t>
      </w:r>
      <w:proofErr w:type="spellEnd"/>
      <w:r w:rsidRPr="006D3E22">
        <w:rPr>
          <w:bCs/>
          <w:sz w:val="16"/>
          <w:szCs w:val="16"/>
        </w:rPr>
        <w:t>, В.А. Литвинов и инженер-механик мичман В.Е. Зверев.</w:t>
      </w:r>
    </w:p>
    <w:p w14:paraId="0DA60722" w14:textId="77777777" w:rsidR="002165C2" w:rsidRPr="006D3E22" w:rsidRDefault="002165C2" w:rsidP="006D3E22">
      <w:pPr>
        <w:jc w:val="both"/>
        <w:rPr>
          <w:bCs/>
          <w:sz w:val="16"/>
          <w:szCs w:val="16"/>
        </w:rPr>
      </w:pPr>
      <w:r w:rsidRPr="006D3E22">
        <w:rPr>
          <w:bCs/>
          <w:sz w:val="16"/>
          <w:szCs w:val="16"/>
        </w:rPr>
        <w:t>Специальная комиссия, назна</w:t>
      </w:r>
      <w:r w:rsidRPr="006D3E22">
        <w:rPr>
          <w:bCs/>
          <w:sz w:val="16"/>
          <w:szCs w:val="16"/>
        </w:rPr>
        <w:softHyphen/>
        <w:t>ченная командующим ЧФ, чтобы подтвердить целесообразность обу</w:t>
      </w:r>
      <w:r w:rsidRPr="006D3E22">
        <w:rPr>
          <w:bCs/>
          <w:sz w:val="16"/>
          <w:szCs w:val="16"/>
        </w:rPr>
        <w:softHyphen/>
        <w:t>чения летчиков непосредственно на флотах, минуя летную школу ОВФ, приняла в августе 1913 г. экзамен на звание летчика у мичмана Рого</w:t>
      </w:r>
      <w:r w:rsidRPr="006D3E22">
        <w:rPr>
          <w:bCs/>
          <w:sz w:val="16"/>
          <w:szCs w:val="16"/>
        </w:rPr>
        <w:softHyphen/>
        <w:t>зина.. Инструкцией, принятой на Черном море, например, опреде</w:t>
      </w:r>
      <w:r w:rsidRPr="006D3E22">
        <w:rPr>
          <w:bCs/>
          <w:sz w:val="16"/>
          <w:szCs w:val="16"/>
        </w:rPr>
        <w:softHyphen/>
        <w:t>лялось, что первый самостоятельный вылет на новом типе самолета лет</w:t>
      </w:r>
      <w:r w:rsidRPr="006D3E22">
        <w:rPr>
          <w:bCs/>
          <w:sz w:val="16"/>
          <w:szCs w:val="16"/>
        </w:rPr>
        <w:softHyphen/>
        <w:t>чик производит в присутствии раз</w:t>
      </w:r>
      <w:r w:rsidRPr="006D3E22">
        <w:rPr>
          <w:bCs/>
          <w:sz w:val="16"/>
          <w:szCs w:val="16"/>
        </w:rPr>
        <w:softHyphen/>
        <w:t>решившей его комиссии. В ее со</w:t>
      </w:r>
      <w:r w:rsidRPr="006D3E22">
        <w:rPr>
          <w:bCs/>
          <w:sz w:val="16"/>
          <w:szCs w:val="16"/>
        </w:rPr>
        <w:softHyphen/>
        <w:t>став обязательно входили: началь</w:t>
      </w:r>
      <w:r w:rsidRPr="006D3E22">
        <w:rPr>
          <w:bCs/>
          <w:sz w:val="16"/>
          <w:szCs w:val="16"/>
        </w:rPr>
        <w:softHyphen/>
        <w:t>ник службы связи Черного моря, начальник команды военно-морских летчиков, проводивший обучение инструктор. Но практика подготов</w:t>
      </w:r>
      <w:r w:rsidRPr="006D3E22">
        <w:rPr>
          <w:bCs/>
          <w:sz w:val="16"/>
          <w:szCs w:val="16"/>
        </w:rPr>
        <w:softHyphen/>
        <w:t>ки лётного состава на флотах име</w:t>
      </w:r>
      <w:r w:rsidRPr="006D3E22">
        <w:rPr>
          <w:bCs/>
          <w:sz w:val="16"/>
          <w:szCs w:val="16"/>
        </w:rPr>
        <w:softHyphen/>
        <w:t>ла и существенный недостаток, так как различия в методическом уров</w:t>
      </w:r>
      <w:r w:rsidRPr="006D3E22">
        <w:rPr>
          <w:bCs/>
          <w:sz w:val="16"/>
          <w:szCs w:val="16"/>
        </w:rPr>
        <w:softHyphen/>
        <w:t>не инструкторов и неминуемые в связи с этим издержки могли приве</w:t>
      </w:r>
      <w:r w:rsidRPr="006D3E22">
        <w:rPr>
          <w:bCs/>
          <w:sz w:val="16"/>
          <w:szCs w:val="16"/>
        </w:rPr>
        <w:softHyphen/>
        <w:t>сти к недоученности летчиков. К тому же всё более явной станови</w:t>
      </w:r>
      <w:r w:rsidRPr="006D3E22">
        <w:rPr>
          <w:bCs/>
          <w:sz w:val="16"/>
          <w:szCs w:val="16"/>
        </w:rPr>
        <w:softHyphen/>
        <w:t>лась необходимость готовить лёт</w:t>
      </w:r>
      <w:r w:rsidRPr="006D3E22">
        <w:rPr>
          <w:bCs/>
          <w:sz w:val="16"/>
          <w:szCs w:val="16"/>
        </w:rPr>
        <w:softHyphen/>
        <w:t>чиков и для обычных самолётов. Помимо документов, поступавших сверху, на флотах разрабатывались конкретные инструкции по органи</w:t>
      </w:r>
      <w:r w:rsidRPr="006D3E22">
        <w:rPr>
          <w:bCs/>
          <w:sz w:val="16"/>
          <w:szCs w:val="16"/>
        </w:rPr>
        <w:softHyphen/>
        <w:t>зации и производству полетов с учетом условий базирования, ха</w:t>
      </w:r>
      <w:r w:rsidRPr="006D3E22">
        <w:rPr>
          <w:bCs/>
          <w:sz w:val="16"/>
          <w:szCs w:val="16"/>
        </w:rPr>
        <w:softHyphen/>
        <w:t>рактера решаемых задач и типа летательных аппаратов (11924).</w:t>
      </w:r>
    </w:p>
    <w:p w14:paraId="356C5D6C" w14:textId="77777777" w:rsidR="002165C2" w:rsidRPr="006D3E22" w:rsidRDefault="002165C2" w:rsidP="006D3E22">
      <w:pPr>
        <w:jc w:val="both"/>
        <w:rPr>
          <w:bCs/>
          <w:sz w:val="16"/>
          <w:szCs w:val="16"/>
        </w:rPr>
      </w:pPr>
    </w:p>
    <w:p w14:paraId="1948C94F" w14:textId="77777777" w:rsidR="002165C2" w:rsidRPr="006D3E22" w:rsidRDefault="002165C2" w:rsidP="006D3E22">
      <w:pPr>
        <w:jc w:val="both"/>
        <w:rPr>
          <w:bCs/>
          <w:color w:val="0070C0"/>
          <w:sz w:val="16"/>
          <w:szCs w:val="16"/>
        </w:rPr>
      </w:pPr>
      <w:r w:rsidRPr="006D3E22">
        <w:rPr>
          <w:bCs/>
          <w:color w:val="0070C0"/>
          <w:sz w:val="16"/>
          <w:szCs w:val="16"/>
        </w:rPr>
        <w:t>19 февраля (4 марта) 1913 года одобренное Адмиралтейств-советом «Положение о службе авиации и воздухоплавания в Службе связи» утвердил Морской министр и обратился в Государственную Думу за разрешением об отпуске средств на сооружение авиационных станций.</w:t>
      </w:r>
    </w:p>
    <w:p w14:paraId="185FA3B5" w14:textId="77777777" w:rsidR="002165C2" w:rsidRPr="006D3E22" w:rsidRDefault="002165C2" w:rsidP="006D3E22">
      <w:pPr>
        <w:jc w:val="both"/>
        <w:rPr>
          <w:bCs/>
          <w:color w:val="0070C0"/>
          <w:sz w:val="16"/>
          <w:szCs w:val="16"/>
        </w:rPr>
      </w:pPr>
      <w:r w:rsidRPr="006D3E22">
        <w:rPr>
          <w:bCs/>
          <w:color w:val="0070C0"/>
          <w:sz w:val="16"/>
          <w:szCs w:val="16"/>
        </w:rPr>
        <w:t>Соответствующий законопроект был подписан Николаем II через шесть месяцев – 23 июля 1913 года. Сразу после этого на Балтийском и Черноморском флотах немедленно приступили к постройке авиационных станций (17496).</w:t>
      </w:r>
    </w:p>
    <w:p w14:paraId="28181F96" w14:textId="77777777" w:rsidR="002165C2" w:rsidRPr="006D3E22" w:rsidRDefault="002165C2" w:rsidP="006D3E22">
      <w:pPr>
        <w:jc w:val="both"/>
        <w:rPr>
          <w:bCs/>
          <w:color w:val="0070C0"/>
          <w:sz w:val="16"/>
          <w:szCs w:val="16"/>
        </w:rPr>
      </w:pPr>
    </w:p>
    <w:p w14:paraId="4080863F"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1DAB070A" w14:textId="77777777" w:rsidR="002165C2" w:rsidRPr="006D3E22" w:rsidRDefault="002165C2" w:rsidP="006D3E22">
      <w:pPr>
        <w:shd w:val="clear" w:color="auto" w:fill="FFFFFF"/>
        <w:jc w:val="both"/>
        <w:rPr>
          <w:bCs/>
          <w:i/>
          <w:color w:val="000000" w:themeColor="text1"/>
          <w:sz w:val="16"/>
          <w:szCs w:val="16"/>
        </w:rPr>
      </w:pPr>
    </w:p>
    <w:p w14:paraId="4539D08A" w14:textId="7D07DC6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 22 февраля (7 марта) </w:t>
      </w:r>
      <w:r w:rsidR="007A6CFE" w:rsidRPr="006D3E22">
        <w:rPr>
          <w:bCs/>
          <w:color w:val="000000" w:themeColor="text1"/>
          <w:sz w:val="16"/>
          <w:szCs w:val="16"/>
        </w:rPr>
        <w:t xml:space="preserve">1913 г. </w:t>
      </w:r>
      <w:r w:rsidRPr="006D3E22">
        <w:rPr>
          <w:bCs/>
          <w:color w:val="000000" w:themeColor="text1"/>
          <w:sz w:val="16"/>
          <w:szCs w:val="16"/>
        </w:rPr>
        <w:t>личный состав и техника</w:t>
      </w:r>
      <w:r w:rsidR="007A6CFE" w:rsidRPr="006D3E22">
        <w:rPr>
          <w:bCs/>
          <w:color w:val="000000" w:themeColor="text1"/>
          <w:sz w:val="16"/>
          <w:szCs w:val="16"/>
        </w:rPr>
        <w:t xml:space="preserve">, которые в начале марта прибыли в район </w:t>
      </w:r>
      <w:proofErr w:type="spellStart"/>
      <w:r w:rsidR="007A6CFE" w:rsidRPr="006D3E22">
        <w:rPr>
          <w:bCs/>
          <w:color w:val="000000" w:themeColor="text1"/>
          <w:sz w:val="16"/>
          <w:szCs w:val="16"/>
        </w:rPr>
        <w:t>Скутари</w:t>
      </w:r>
      <w:proofErr w:type="spellEnd"/>
      <w:r w:rsidR="007A6CFE" w:rsidRPr="006D3E22">
        <w:rPr>
          <w:bCs/>
          <w:color w:val="000000" w:themeColor="text1"/>
          <w:sz w:val="16"/>
          <w:szCs w:val="16"/>
        </w:rPr>
        <w:t xml:space="preserve"> и расположились на полевом аэродроме у деревни </w:t>
      </w:r>
      <w:proofErr w:type="spellStart"/>
      <w:r w:rsidR="007A6CFE" w:rsidRPr="006D3E22">
        <w:rPr>
          <w:bCs/>
          <w:color w:val="000000" w:themeColor="text1"/>
          <w:sz w:val="16"/>
          <w:szCs w:val="16"/>
        </w:rPr>
        <w:t>Барбалуш</w:t>
      </w:r>
      <w:proofErr w:type="spellEnd"/>
      <w:r w:rsidR="007A6CFE" w:rsidRPr="006D3E22">
        <w:rPr>
          <w:bCs/>
          <w:color w:val="000000" w:themeColor="text1"/>
          <w:sz w:val="16"/>
          <w:szCs w:val="16"/>
        </w:rPr>
        <w:t xml:space="preserve">, </w:t>
      </w:r>
      <w:r w:rsidRPr="006D3E22">
        <w:rPr>
          <w:bCs/>
          <w:color w:val="000000" w:themeColor="text1"/>
          <w:sz w:val="16"/>
          <w:szCs w:val="16"/>
        </w:rPr>
        <w:t>были готовы к полетам, однако сильные ветра не благоприятствовали этому. Пришлось ждать почти три недели.</w:t>
      </w:r>
    </w:p>
    <w:p w14:paraId="56022A07" w14:textId="77777777" w:rsidR="002165C2" w:rsidRPr="006D3E22" w:rsidRDefault="002165C2" w:rsidP="006D3E22">
      <w:pPr>
        <w:jc w:val="both"/>
        <w:rPr>
          <w:bCs/>
          <w:color w:val="000000" w:themeColor="text1"/>
          <w:sz w:val="16"/>
          <w:szCs w:val="16"/>
        </w:rPr>
      </w:pPr>
    </w:p>
    <w:p w14:paraId="2C133DF6"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Германии:</w:t>
      </w:r>
    </w:p>
    <w:p w14:paraId="793CE406" w14:textId="77777777" w:rsidR="002165C2" w:rsidRPr="006D3E22" w:rsidRDefault="002165C2" w:rsidP="006D3E22">
      <w:pPr>
        <w:jc w:val="both"/>
        <w:rPr>
          <w:bCs/>
          <w:i/>
          <w:color w:val="000000" w:themeColor="text1"/>
          <w:sz w:val="16"/>
          <w:szCs w:val="16"/>
        </w:rPr>
      </w:pPr>
    </w:p>
    <w:p w14:paraId="3004BC55" w14:textId="77777777" w:rsidR="002165C2" w:rsidRPr="006D3E22" w:rsidRDefault="002165C2" w:rsidP="006D3E22">
      <w:pPr>
        <w:jc w:val="both"/>
        <w:rPr>
          <w:bCs/>
          <w:color w:val="0070C0"/>
          <w:sz w:val="16"/>
          <w:szCs w:val="16"/>
        </w:rPr>
      </w:pPr>
      <w:r w:rsidRPr="006D3E22">
        <w:rPr>
          <w:bCs/>
          <w:color w:val="0070C0"/>
          <w:sz w:val="16"/>
          <w:szCs w:val="16"/>
        </w:rPr>
        <w:t>23 февраля (8 марта) 1913 г. совершил первый полет еще один самолет, построенный в ставшем вскоре узнаваемым всеми немецком стиле, — биплан «Биплан LVG — Шнейдер». Фирма LVG (</w:t>
      </w:r>
      <w:proofErr w:type="spellStart"/>
      <w:r w:rsidRPr="006D3E22">
        <w:rPr>
          <w:bCs/>
          <w:color w:val="0070C0"/>
          <w:sz w:val="16"/>
          <w:szCs w:val="16"/>
        </w:rPr>
        <w:t>Luftverkehrsgesellschaft</w:t>
      </w:r>
      <w:proofErr w:type="spellEnd"/>
      <w:r w:rsidRPr="006D3E22">
        <w:rPr>
          <w:bCs/>
          <w:color w:val="0070C0"/>
          <w:sz w:val="16"/>
          <w:szCs w:val="16"/>
        </w:rPr>
        <w:t xml:space="preserve"> AG) была основана Артуром Мюллером в 1908 г. в </w:t>
      </w:r>
      <w:proofErr w:type="spellStart"/>
      <w:r w:rsidRPr="006D3E22">
        <w:rPr>
          <w:bCs/>
          <w:color w:val="0070C0"/>
          <w:sz w:val="16"/>
          <w:szCs w:val="16"/>
        </w:rPr>
        <w:t>Йоханишталле</w:t>
      </w:r>
      <w:proofErr w:type="spellEnd"/>
      <w:r w:rsidRPr="006D3E22">
        <w:rPr>
          <w:bCs/>
          <w:color w:val="0070C0"/>
          <w:sz w:val="16"/>
          <w:szCs w:val="16"/>
        </w:rPr>
        <w:t xml:space="preserve"> для производства дирижаблей «Парсеваль», на которых она хотела возить пассажиров и размещать рекламу. Однако успех к ней пришел с началом выпуска аэропланов — поначалу все тех же «Таубе», а в 1911 г. дирекция решила разрабатывать их собственными силами. Она начала подбирать конструкторов, пригласив того же Хейнкеля, возглавил проектный отдел гражданин Швейцарии Франц Шнейдер, который уже успел получить известность работой на французской фирме «</w:t>
      </w:r>
      <w:proofErr w:type="spellStart"/>
      <w:r w:rsidRPr="006D3E22">
        <w:rPr>
          <w:bCs/>
          <w:color w:val="0070C0"/>
          <w:sz w:val="16"/>
          <w:szCs w:val="16"/>
        </w:rPr>
        <w:t>Ньюпор</w:t>
      </w:r>
      <w:proofErr w:type="spellEnd"/>
      <w:r w:rsidRPr="006D3E22">
        <w:rPr>
          <w:bCs/>
          <w:color w:val="0070C0"/>
          <w:sz w:val="16"/>
          <w:szCs w:val="16"/>
        </w:rPr>
        <w:t xml:space="preserve">». В 1912 г. после гибели Шарля </w:t>
      </w:r>
      <w:proofErr w:type="spellStart"/>
      <w:r w:rsidRPr="006D3E22">
        <w:rPr>
          <w:bCs/>
          <w:color w:val="0070C0"/>
          <w:sz w:val="16"/>
          <w:szCs w:val="16"/>
        </w:rPr>
        <w:t>Ньюпора</w:t>
      </w:r>
      <w:proofErr w:type="spellEnd"/>
      <w:r w:rsidRPr="006D3E22">
        <w:rPr>
          <w:bCs/>
          <w:color w:val="0070C0"/>
          <w:sz w:val="16"/>
          <w:szCs w:val="16"/>
        </w:rPr>
        <w:t xml:space="preserve"> Шнейдер был назначен Главным конструктором этой фирмы, но продолжал сотрудничать и с LVG, заняв пост ее главного инженера официально и оставаясь в такой же должности и на заводе «</w:t>
      </w:r>
      <w:proofErr w:type="spellStart"/>
      <w:r w:rsidRPr="006D3E22">
        <w:rPr>
          <w:bCs/>
          <w:color w:val="0070C0"/>
          <w:sz w:val="16"/>
          <w:szCs w:val="16"/>
        </w:rPr>
        <w:t>Ньюпор</w:t>
      </w:r>
      <w:proofErr w:type="spellEnd"/>
      <w:r w:rsidRPr="006D3E22">
        <w:rPr>
          <w:bCs/>
          <w:color w:val="0070C0"/>
          <w:sz w:val="16"/>
          <w:szCs w:val="16"/>
        </w:rPr>
        <w:t xml:space="preserve">». Работая на LVG, Шнейдер получил более 200 патентов, в т. ч. на сбрасываемый топливный бак в июне 1914 г., кольцевую </w:t>
      </w:r>
      <w:proofErr w:type="spellStart"/>
      <w:r w:rsidRPr="006D3E22">
        <w:rPr>
          <w:bCs/>
          <w:color w:val="0070C0"/>
          <w:sz w:val="16"/>
          <w:szCs w:val="16"/>
        </w:rPr>
        <w:t>турельную</w:t>
      </w:r>
      <w:proofErr w:type="spellEnd"/>
      <w:r w:rsidRPr="006D3E22">
        <w:rPr>
          <w:bCs/>
          <w:color w:val="0070C0"/>
          <w:sz w:val="16"/>
          <w:szCs w:val="16"/>
        </w:rPr>
        <w:t xml:space="preserve"> пулеметную установку в сентябре 1914 г., держатели для бомб и торпед, различные конструкции поверхностей управления и т. п.</w:t>
      </w:r>
    </w:p>
    <w:p w14:paraId="40B9CFFC" w14:textId="77777777" w:rsidR="002165C2" w:rsidRPr="006D3E22" w:rsidRDefault="002165C2" w:rsidP="006D3E22">
      <w:pPr>
        <w:jc w:val="both"/>
        <w:rPr>
          <w:bCs/>
          <w:color w:val="0070C0"/>
          <w:sz w:val="16"/>
          <w:szCs w:val="16"/>
        </w:rPr>
      </w:pPr>
      <w:r w:rsidRPr="006D3E22">
        <w:rPr>
          <w:bCs/>
          <w:color w:val="0070C0"/>
          <w:sz w:val="16"/>
          <w:szCs w:val="16"/>
        </w:rPr>
        <w:t xml:space="preserve">В 1912 г. LVG начала проектировать самолет-разведчик «класса В» по заказу Военного министерства Германии, что позволило начать реконструкцию и расширение производства. На 1913 г. на фирме работало уже 300 человек, которые за этот год построили 60 самолетов. Хотя свои тактико-технические требования Инспекция воздушных войск Германии прислала, когда проектирование уже шло, задуманная Шнейдером конструкция им отвечала, и менять ее не пришлось. Самолет имел мотор Мерседес D I, подача топлива в который выполнялась уже не самотеком, а насосом. Обтекаемый капот из алюминиевых листов, изготовленных выколоткой на болване, закрывал картер мотора, из алюминия делались и боковые панели фюзеляжа по кабину. </w:t>
      </w:r>
      <w:proofErr w:type="spellStart"/>
      <w:r w:rsidRPr="006D3E22">
        <w:rPr>
          <w:bCs/>
          <w:color w:val="0070C0"/>
          <w:sz w:val="16"/>
          <w:szCs w:val="16"/>
        </w:rPr>
        <w:t>Бипланная</w:t>
      </w:r>
      <w:proofErr w:type="spellEnd"/>
      <w:r w:rsidRPr="006D3E22">
        <w:rPr>
          <w:bCs/>
          <w:color w:val="0070C0"/>
          <w:sz w:val="16"/>
          <w:szCs w:val="16"/>
        </w:rPr>
        <w:t xml:space="preserve"> коробка была «</w:t>
      </w:r>
      <w:proofErr w:type="spellStart"/>
      <w:r w:rsidRPr="006D3E22">
        <w:rPr>
          <w:bCs/>
          <w:color w:val="0070C0"/>
          <w:sz w:val="16"/>
          <w:szCs w:val="16"/>
        </w:rPr>
        <w:t>полуторастоечной</w:t>
      </w:r>
      <w:proofErr w:type="spellEnd"/>
      <w:r w:rsidRPr="006D3E22">
        <w:rPr>
          <w:bCs/>
          <w:color w:val="0070C0"/>
          <w:sz w:val="16"/>
          <w:szCs w:val="16"/>
        </w:rPr>
        <w:t>» — консоли верхнего и нижнего крыльев с каждой стороны от центроплана соединялись ближе к концам одной парной II-образной стойкой (фактически это были две самостоятельные стойки, крепящиеся к переднему и заднему лонжеронам), а в средней части — одной одиночной I-образной стойкой по первым лонжеронам. Управление по крену осуществлялось «расщепленными элеронами» на верхнем крыле. Это изобретение Шнейдера состояло из двух поверхностей, установленных под углом друг к другу так, чтобы направление обтекания их в нейтральном положении совпадало с потоком на верхней и нижней поверхностях крыла. А всего в конструкции самолета было 15 запатентованных фирмой изобретений.</w:t>
      </w:r>
    </w:p>
    <w:p w14:paraId="336CDED9" w14:textId="77777777" w:rsidR="002165C2" w:rsidRPr="006D3E22" w:rsidRDefault="002165C2" w:rsidP="006D3E22">
      <w:pPr>
        <w:jc w:val="both"/>
        <w:rPr>
          <w:bCs/>
          <w:color w:val="0070C0"/>
          <w:sz w:val="16"/>
          <w:szCs w:val="16"/>
        </w:rPr>
      </w:pPr>
      <w:r w:rsidRPr="006D3E22">
        <w:rPr>
          <w:bCs/>
          <w:color w:val="0070C0"/>
          <w:sz w:val="16"/>
          <w:szCs w:val="16"/>
        </w:rPr>
        <w:t xml:space="preserve">В серию самолет пошел с заводским индексом </w:t>
      </w:r>
      <w:r w:rsidRPr="006D3E22">
        <w:rPr>
          <w:bCs/>
          <w:color w:val="0070C0"/>
          <w:sz w:val="16"/>
          <w:szCs w:val="16"/>
        </w:rPr>
        <w:noBreakHyphen/>
        <w:t>LVG D IV, но Инспекция воздушных войск решила ввести систему обозначений аэропланов по классам. Основные самолеты первого состава немецкой военной авиации «Таубе» были названы LE (</w:t>
      </w:r>
      <w:proofErr w:type="spellStart"/>
      <w:r w:rsidRPr="006D3E22">
        <w:rPr>
          <w:bCs/>
          <w:color w:val="0070C0"/>
          <w:sz w:val="16"/>
          <w:szCs w:val="16"/>
        </w:rPr>
        <w:t>landeindecker</w:t>
      </w:r>
      <w:proofErr w:type="spellEnd"/>
      <w:r w:rsidRPr="006D3E22">
        <w:rPr>
          <w:bCs/>
          <w:color w:val="0070C0"/>
          <w:sz w:val="16"/>
          <w:szCs w:val="16"/>
        </w:rPr>
        <w:t xml:space="preserve"> — моноплан сухопутного базирования) или просто Е — </w:t>
      </w:r>
      <w:proofErr w:type="spellStart"/>
      <w:r w:rsidRPr="006D3E22">
        <w:rPr>
          <w:bCs/>
          <w:color w:val="0070C0"/>
          <w:sz w:val="16"/>
          <w:szCs w:val="16"/>
        </w:rPr>
        <w:t>eindecker</w:t>
      </w:r>
      <w:proofErr w:type="spellEnd"/>
      <w:r w:rsidRPr="006D3E22">
        <w:rPr>
          <w:bCs/>
          <w:color w:val="0070C0"/>
          <w:sz w:val="16"/>
          <w:szCs w:val="16"/>
        </w:rPr>
        <w:t>, но некоторые фирмы обозначали свои «Таубе» ЕЕ. Потом в отношении их же в 1913 г. появилось обозначение K (</w:t>
      </w:r>
      <w:proofErr w:type="spellStart"/>
      <w:r w:rsidRPr="006D3E22">
        <w:rPr>
          <w:bCs/>
          <w:color w:val="0070C0"/>
          <w:sz w:val="16"/>
          <w:szCs w:val="16"/>
        </w:rPr>
        <w:t>Krieg</w:t>
      </w:r>
      <w:proofErr w:type="spellEnd"/>
      <w:r w:rsidRPr="006D3E22">
        <w:rPr>
          <w:bCs/>
          <w:color w:val="0070C0"/>
          <w:sz w:val="16"/>
          <w:szCs w:val="16"/>
        </w:rPr>
        <w:t xml:space="preserve"> — военный), но самолеты становились разнообразнее, и в том же году Инспекция ввела новую систему. Теперь монопланы обозначались первой буквой алфавита А, а бипланы — В с добавлением фирмы-производителя. Но эта система устарела, едва появившись, — оказалось, что некоторые фирмы уже поставляют два разных самолета одного класса, и пришлось вводить им номера. Закупленным весной 1913 г. самолетам LVG D IV первым было присвоено войсковое обозначение LVG B.I (с точкой). Но четкости в написании не было (с точкой, пробелом, </w:t>
      </w:r>
      <w:proofErr w:type="spellStart"/>
      <w:r w:rsidRPr="006D3E22">
        <w:rPr>
          <w:bCs/>
          <w:color w:val="0070C0"/>
          <w:sz w:val="16"/>
          <w:szCs w:val="16"/>
        </w:rPr>
        <w:t>дефи</w:t>
      </w:r>
      <w:proofErr w:type="spellEnd"/>
      <w:r w:rsidRPr="006D3E22">
        <w:rPr>
          <w:bCs/>
          <w:color w:val="0070C0"/>
          <w:sz w:val="16"/>
          <w:szCs w:val="16"/>
        </w:rPr>
        <w:t>- сом или без оных, римскими или арабскими цифрами), а в отношении аэроплана LVG продолжало действовать и заводское обозначение D IV. Такая же путаница была и в обозначениях других аэропланов того времени, поэтому мы в «</w:t>
      </w:r>
      <w:proofErr w:type="spellStart"/>
      <w:r w:rsidRPr="006D3E22">
        <w:rPr>
          <w:bCs/>
          <w:color w:val="0070C0"/>
          <w:sz w:val="16"/>
          <w:szCs w:val="16"/>
        </w:rPr>
        <w:t>Авиакаталоге</w:t>
      </w:r>
      <w:proofErr w:type="spellEnd"/>
      <w:r w:rsidRPr="006D3E22">
        <w:rPr>
          <w:bCs/>
          <w:color w:val="0070C0"/>
          <w:sz w:val="16"/>
          <w:szCs w:val="16"/>
        </w:rPr>
        <w:t>» для единообразия будем писать индексы немецких самолетов того периода через пробел и римскими цифрами, помня, что так было не во всех документах. Согласно новой системе самолеты «Таубе» получили обозначение А или A II, в зависимости от варианта, в 1914 г. бипланы Альбатрос DD 1 или L 1 получили войсковое обозначение B I, а DD II (L 2) — B II. Самолетам Авиатик Р.13, 14 и 15 было дано обозначение В или B I (причем всем сразу, без различий по этим вариантам) только в августе 1915 г., когда в строю их почти не осталось (22732).</w:t>
      </w:r>
    </w:p>
    <w:p w14:paraId="72ADFEAD" w14:textId="77777777" w:rsidR="002165C2" w:rsidRPr="006D3E22" w:rsidRDefault="002165C2" w:rsidP="006D3E22">
      <w:pPr>
        <w:jc w:val="both"/>
        <w:rPr>
          <w:bCs/>
          <w:color w:val="0070C0"/>
          <w:sz w:val="16"/>
          <w:szCs w:val="16"/>
        </w:rPr>
      </w:pPr>
    </w:p>
    <w:p w14:paraId="18101681" w14:textId="77777777" w:rsidR="002165C2" w:rsidRPr="006D3E22" w:rsidRDefault="002165C2" w:rsidP="006D3E22">
      <w:pPr>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3C3C1CD1" w14:textId="77777777" w:rsidR="002165C2" w:rsidRPr="006D3E22" w:rsidRDefault="002165C2" w:rsidP="006D3E22">
      <w:pPr>
        <w:jc w:val="both"/>
        <w:rPr>
          <w:bCs/>
          <w:i/>
          <w:color w:val="000000" w:themeColor="text1"/>
          <w:sz w:val="16"/>
          <w:szCs w:val="16"/>
        </w:rPr>
      </w:pPr>
    </w:p>
    <w:p w14:paraId="692A627A" w14:textId="77777777" w:rsidR="002165C2" w:rsidRPr="006D3E22" w:rsidRDefault="002165C2" w:rsidP="006D3E22">
      <w:pPr>
        <w:jc w:val="both"/>
        <w:rPr>
          <w:bCs/>
          <w:color w:val="0070C0"/>
          <w:sz w:val="16"/>
          <w:szCs w:val="16"/>
        </w:rPr>
      </w:pPr>
      <w:r w:rsidRPr="006D3E22">
        <w:rPr>
          <w:bCs/>
          <w:color w:val="0070C0"/>
          <w:sz w:val="16"/>
          <w:szCs w:val="16"/>
        </w:rPr>
        <w:t>26 февраля (11 мар</w:t>
      </w:r>
      <w:r w:rsidRPr="006D3E22">
        <w:rPr>
          <w:bCs/>
          <w:color w:val="0070C0"/>
          <w:sz w:val="16"/>
          <w:szCs w:val="16"/>
        </w:rPr>
        <w:softHyphen/>
        <w:t>та) 1913 состоялся первый полёт дирижабля Астра во Франции, а в России — 9 (22) июля 1913 г. До войны он успел положительно проявить себя на манёврах Виленского военного округа</w:t>
      </w:r>
    </w:p>
    <w:p w14:paraId="1A10D962" w14:textId="77777777" w:rsidR="002165C2" w:rsidRPr="006D3E22" w:rsidRDefault="002165C2" w:rsidP="006D3E22">
      <w:pPr>
        <w:jc w:val="both"/>
        <w:rPr>
          <w:bCs/>
          <w:color w:val="0070C0"/>
          <w:sz w:val="16"/>
          <w:szCs w:val="16"/>
        </w:rPr>
      </w:pPr>
      <w:r w:rsidRPr="006D3E22">
        <w:rPr>
          <w:bCs/>
          <w:color w:val="0070C0"/>
          <w:sz w:val="16"/>
          <w:szCs w:val="16"/>
        </w:rPr>
        <w:lastRenderedPageBreak/>
        <w:t>В 1913 г. во Франции у фирмы «Астра» приобрели мягкий дирижабль «Астра XIII» (в России получил название «Астра») объёмом 9800 м3, длиной 77,8 м, диаметром 14,90 м с двумя моторами «Шеню» по 150 л.с. Он развивал ско</w:t>
      </w:r>
      <w:r w:rsidRPr="006D3E22">
        <w:rPr>
          <w:bCs/>
          <w:color w:val="0070C0"/>
          <w:sz w:val="16"/>
          <w:szCs w:val="16"/>
        </w:rPr>
        <w:softHyphen/>
        <w:t>рость 16,3 м/с и достигал высоты 2400 м. Продол</w:t>
      </w:r>
      <w:r w:rsidRPr="006D3E22">
        <w:rPr>
          <w:bCs/>
          <w:color w:val="0070C0"/>
          <w:sz w:val="16"/>
          <w:szCs w:val="16"/>
        </w:rPr>
        <w:softHyphen/>
        <w:t>жительность полёта составляла 15 часов. (20120).</w:t>
      </w:r>
    </w:p>
    <w:p w14:paraId="13705022" w14:textId="77777777" w:rsidR="002165C2" w:rsidRPr="006D3E22" w:rsidRDefault="002165C2" w:rsidP="006D3E22">
      <w:pPr>
        <w:jc w:val="both"/>
        <w:rPr>
          <w:bCs/>
          <w:color w:val="0070C0"/>
          <w:sz w:val="16"/>
          <w:szCs w:val="16"/>
        </w:rPr>
      </w:pPr>
    </w:p>
    <w:p w14:paraId="56BEDF6C"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738E1F7A" w14:textId="77777777" w:rsidR="002165C2" w:rsidRPr="006D3E22" w:rsidRDefault="002165C2" w:rsidP="006D3E22">
      <w:pPr>
        <w:shd w:val="clear" w:color="auto" w:fill="FFFFFF"/>
        <w:jc w:val="both"/>
        <w:rPr>
          <w:bCs/>
          <w:i/>
          <w:color w:val="000000" w:themeColor="text1"/>
          <w:sz w:val="16"/>
          <w:szCs w:val="16"/>
        </w:rPr>
      </w:pPr>
    </w:p>
    <w:p w14:paraId="61B0308C" w14:textId="3A245DFA" w:rsidR="002165C2" w:rsidRPr="006D3E22" w:rsidRDefault="007A6CFE" w:rsidP="006D3E22">
      <w:pPr>
        <w:jc w:val="both"/>
        <w:rPr>
          <w:bCs/>
          <w:color w:val="000000" w:themeColor="text1"/>
          <w:sz w:val="16"/>
          <w:szCs w:val="16"/>
        </w:rPr>
      </w:pPr>
      <w:r w:rsidRPr="006D3E22">
        <w:rPr>
          <w:bCs/>
          <w:color w:val="000000" w:themeColor="text1"/>
          <w:sz w:val="16"/>
          <w:szCs w:val="16"/>
        </w:rPr>
        <w:t>П</w:t>
      </w:r>
      <w:r w:rsidR="002165C2" w:rsidRPr="006D3E22">
        <w:rPr>
          <w:bCs/>
          <w:color w:val="000000" w:themeColor="text1"/>
          <w:sz w:val="16"/>
          <w:szCs w:val="16"/>
        </w:rPr>
        <w:t xml:space="preserve">о 27 февраля (12 марта) </w:t>
      </w:r>
      <w:r w:rsidRPr="006D3E22">
        <w:rPr>
          <w:bCs/>
          <w:color w:val="000000" w:themeColor="text1"/>
          <w:sz w:val="16"/>
          <w:szCs w:val="16"/>
        </w:rPr>
        <w:t xml:space="preserve">1913 г. в период с 22 января </w:t>
      </w:r>
      <w:r w:rsidR="002165C2" w:rsidRPr="006D3E22">
        <w:rPr>
          <w:bCs/>
          <w:color w:val="000000" w:themeColor="text1"/>
          <w:sz w:val="16"/>
          <w:szCs w:val="16"/>
        </w:rPr>
        <w:t>1-е АО совершило только 19 вылетов по причине плохой погоды. Основной задачей остается разведка, но сброшено несколько бомб и прокламаций.</w:t>
      </w:r>
    </w:p>
    <w:p w14:paraId="3F43545C" w14:textId="77777777" w:rsidR="002165C2" w:rsidRPr="006D3E22" w:rsidRDefault="002165C2" w:rsidP="006D3E22">
      <w:pPr>
        <w:jc w:val="both"/>
        <w:rPr>
          <w:bCs/>
          <w:color w:val="000000" w:themeColor="text1"/>
          <w:sz w:val="16"/>
          <w:szCs w:val="16"/>
        </w:rPr>
      </w:pPr>
    </w:p>
    <w:p w14:paraId="15081DAC" w14:textId="2369A681"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27 февраля (12 марта) </w:t>
      </w:r>
      <w:r w:rsidR="007A6CFE" w:rsidRPr="006D3E22">
        <w:rPr>
          <w:bCs/>
          <w:color w:val="000000" w:themeColor="text1"/>
          <w:sz w:val="16"/>
          <w:szCs w:val="16"/>
        </w:rPr>
        <w:t xml:space="preserve">1913 г. во время решительного штурма </w:t>
      </w:r>
      <w:proofErr w:type="spellStart"/>
      <w:r w:rsidR="007A6CFE" w:rsidRPr="006D3E22">
        <w:rPr>
          <w:bCs/>
          <w:color w:val="000000" w:themeColor="text1"/>
          <w:sz w:val="16"/>
          <w:szCs w:val="16"/>
        </w:rPr>
        <w:t>Одрина</w:t>
      </w:r>
      <w:proofErr w:type="spellEnd"/>
      <w:r w:rsidR="007A6CFE" w:rsidRPr="006D3E22">
        <w:rPr>
          <w:bCs/>
          <w:color w:val="000000" w:themeColor="text1"/>
          <w:sz w:val="16"/>
          <w:szCs w:val="16"/>
        </w:rPr>
        <w:t xml:space="preserve"> </w:t>
      </w:r>
      <w:r w:rsidRPr="006D3E22">
        <w:rPr>
          <w:bCs/>
          <w:color w:val="000000" w:themeColor="text1"/>
          <w:sz w:val="16"/>
          <w:szCs w:val="16"/>
        </w:rPr>
        <w:t>летчики выполнили три вылета на разведку расположения войск противника. С капитуляцией крепости на следующий день заканчивается и участие этого отделения в Балканской войне.</w:t>
      </w:r>
    </w:p>
    <w:p w14:paraId="73671790" w14:textId="77777777" w:rsidR="002165C2" w:rsidRPr="006D3E22" w:rsidRDefault="002165C2" w:rsidP="006D3E22">
      <w:pPr>
        <w:jc w:val="both"/>
        <w:rPr>
          <w:bCs/>
          <w:color w:val="000000" w:themeColor="text1"/>
          <w:sz w:val="16"/>
          <w:szCs w:val="16"/>
        </w:rPr>
      </w:pPr>
    </w:p>
    <w:p w14:paraId="54FFE579"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Морская авиация:</w:t>
      </w:r>
    </w:p>
    <w:p w14:paraId="78133E07" w14:textId="77777777" w:rsidR="002165C2" w:rsidRPr="006D3E22" w:rsidRDefault="002165C2" w:rsidP="006D3E22">
      <w:pPr>
        <w:jc w:val="both"/>
        <w:rPr>
          <w:bCs/>
          <w:color w:val="000000" w:themeColor="text1"/>
          <w:sz w:val="16"/>
          <w:szCs w:val="16"/>
        </w:rPr>
      </w:pPr>
    </w:p>
    <w:p w14:paraId="406C77E6" w14:textId="76D1B6F0"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28 февраля (13 марта) 1913 года Совет Министров одобрил законопро</w:t>
      </w:r>
      <w:r w:rsidRPr="006D3E22">
        <w:rPr>
          <w:bCs/>
          <w:color w:val="000000" w:themeColor="text1"/>
          <w:sz w:val="16"/>
          <w:szCs w:val="16"/>
        </w:rPr>
        <w:softHyphen/>
        <w:t>ект</w:t>
      </w:r>
      <w:r w:rsidR="007A6CFE" w:rsidRPr="006D3E22">
        <w:rPr>
          <w:bCs/>
          <w:color w:val="000000" w:themeColor="text1"/>
          <w:sz w:val="16"/>
          <w:szCs w:val="16"/>
        </w:rPr>
        <w:t xml:space="preserve"> «Об отпуске Морско</w:t>
      </w:r>
      <w:r w:rsidR="007A6CFE" w:rsidRPr="006D3E22">
        <w:rPr>
          <w:bCs/>
          <w:color w:val="000000" w:themeColor="text1"/>
          <w:sz w:val="16"/>
          <w:szCs w:val="16"/>
        </w:rPr>
        <w:softHyphen/>
        <w:t xml:space="preserve">му министерству средств на устройство авиационных станций», в котором предусматривалось на БФ в 1913 году - создание трех постоянных (в </w:t>
      </w:r>
      <w:proofErr w:type="spellStart"/>
      <w:r w:rsidR="007A6CFE" w:rsidRPr="006D3E22">
        <w:rPr>
          <w:bCs/>
          <w:color w:val="000000" w:themeColor="text1"/>
          <w:sz w:val="16"/>
          <w:szCs w:val="16"/>
        </w:rPr>
        <w:t>Либаве</w:t>
      </w:r>
      <w:proofErr w:type="spellEnd"/>
      <w:r w:rsidR="007A6CFE" w:rsidRPr="006D3E22">
        <w:rPr>
          <w:bCs/>
          <w:color w:val="000000" w:themeColor="text1"/>
          <w:sz w:val="16"/>
          <w:szCs w:val="16"/>
        </w:rPr>
        <w:t xml:space="preserve"> и </w:t>
      </w:r>
      <w:proofErr w:type="spellStart"/>
      <w:r w:rsidR="007A6CFE" w:rsidRPr="006D3E22">
        <w:rPr>
          <w:bCs/>
          <w:color w:val="000000" w:themeColor="text1"/>
          <w:sz w:val="16"/>
          <w:szCs w:val="16"/>
        </w:rPr>
        <w:t>Кильконде</w:t>
      </w:r>
      <w:proofErr w:type="spellEnd"/>
      <w:r w:rsidR="007A6CFE" w:rsidRPr="006D3E22">
        <w:rPr>
          <w:bCs/>
          <w:color w:val="000000" w:themeColor="text1"/>
          <w:sz w:val="16"/>
          <w:szCs w:val="16"/>
        </w:rPr>
        <w:t xml:space="preserve"> - дей</w:t>
      </w:r>
      <w:r w:rsidR="007A6CFE" w:rsidRPr="006D3E22">
        <w:rPr>
          <w:bCs/>
          <w:color w:val="000000" w:themeColor="text1"/>
          <w:sz w:val="16"/>
          <w:szCs w:val="16"/>
        </w:rPr>
        <w:softHyphen/>
        <w:t xml:space="preserve">ствующих, в Ревеле - учебной) и двух временных (в </w:t>
      </w:r>
      <w:proofErr w:type="spellStart"/>
      <w:r w:rsidR="007A6CFE" w:rsidRPr="006D3E22">
        <w:rPr>
          <w:bCs/>
          <w:color w:val="000000" w:themeColor="text1"/>
          <w:sz w:val="16"/>
          <w:szCs w:val="16"/>
        </w:rPr>
        <w:t>Виндаве</w:t>
      </w:r>
      <w:proofErr w:type="spellEnd"/>
      <w:r w:rsidR="007A6CFE" w:rsidRPr="006D3E22">
        <w:rPr>
          <w:bCs/>
          <w:color w:val="000000" w:themeColor="text1"/>
          <w:sz w:val="16"/>
          <w:szCs w:val="16"/>
        </w:rPr>
        <w:t xml:space="preserve"> и </w:t>
      </w:r>
      <w:proofErr w:type="spellStart"/>
      <w:r w:rsidR="007A6CFE" w:rsidRPr="006D3E22">
        <w:rPr>
          <w:bCs/>
          <w:color w:val="000000" w:themeColor="text1"/>
          <w:sz w:val="16"/>
          <w:szCs w:val="16"/>
        </w:rPr>
        <w:t>Оденсгольме</w:t>
      </w:r>
      <w:proofErr w:type="spellEnd"/>
      <w:r w:rsidR="007A6CFE" w:rsidRPr="006D3E22">
        <w:rPr>
          <w:bCs/>
          <w:color w:val="000000" w:themeColor="text1"/>
          <w:sz w:val="16"/>
          <w:szCs w:val="16"/>
        </w:rPr>
        <w:t xml:space="preserve">) станций, а на ЧФ в 1913-1914 годах - строительство ряда постоянных (в Аккермане, Тарханку-те, Керчи и Поти) и временных (в </w:t>
      </w:r>
      <w:proofErr w:type="spellStart"/>
      <w:r w:rsidR="007A6CFE" w:rsidRPr="006D3E22">
        <w:rPr>
          <w:bCs/>
          <w:color w:val="000000" w:themeColor="text1"/>
          <w:sz w:val="16"/>
          <w:szCs w:val="16"/>
        </w:rPr>
        <w:t>Жербиянах</w:t>
      </w:r>
      <w:proofErr w:type="spellEnd"/>
      <w:r w:rsidR="007A6CFE" w:rsidRPr="006D3E22">
        <w:rPr>
          <w:bCs/>
          <w:color w:val="000000" w:themeColor="text1"/>
          <w:sz w:val="16"/>
          <w:szCs w:val="16"/>
        </w:rPr>
        <w:t xml:space="preserve">, </w:t>
      </w:r>
      <w:proofErr w:type="spellStart"/>
      <w:r w:rsidR="007A6CFE" w:rsidRPr="006D3E22">
        <w:rPr>
          <w:bCs/>
          <w:color w:val="000000" w:themeColor="text1"/>
          <w:sz w:val="16"/>
          <w:szCs w:val="16"/>
        </w:rPr>
        <w:t>Тендре</w:t>
      </w:r>
      <w:proofErr w:type="spellEnd"/>
      <w:r w:rsidR="007A6CFE" w:rsidRPr="006D3E22">
        <w:rPr>
          <w:bCs/>
          <w:color w:val="000000" w:themeColor="text1"/>
          <w:sz w:val="16"/>
          <w:szCs w:val="16"/>
        </w:rPr>
        <w:t xml:space="preserve">, Сухуми и Батуми) станций (учитывалось наличие в севастопольской </w:t>
      </w:r>
      <w:proofErr w:type="spellStart"/>
      <w:r w:rsidR="007A6CFE" w:rsidRPr="006D3E22">
        <w:rPr>
          <w:bCs/>
          <w:color w:val="000000" w:themeColor="text1"/>
          <w:sz w:val="16"/>
          <w:szCs w:val="16"/>
        </w:rPr>
        <w:t>Килен</w:t>
      </w:r>
      <w:proofErr w:type="spellEnd"/>
      <w:r w:rsidR="007A6CFE" w:rsidRPr="006D3E22">
        <w:rPr>
          <w:bCs/>
          <w:color w:val="000000" w:themeColor="text1"/>
          <w:sz w:val="16"/>
          <w:szCs w:val="16"/>
        </w:rPr>
        <w:t>-бухте уже действующей станции)</w:t>
      </w:r>
      <w:r w:rsidRPr="006D3E22">
        <w:rPr>
          <w:bCs/>
          <w:color w:val="000000" w:themeColor="text1"/>
          <w:sz w:val="16"/>
          <w:szCs w:val="16"/>
        </w:rPr>
        <w:t>, но Государственная Дума отказалась выделить запрошен</w:t>
      </w:r>
      <w:r w:rsidRPr="006D3E22">
        <w:rPr>
          <w:bCs/>
          <w:color w:val="000000" w:themeColor="text1"/>
          <w:sz w:val="16"/>
          <w:szCs w:val="16"/>
        </w:rPr>
        <w:softHyphen/>
        <w:t>ные 650 тысяч рублей. По мнению думцев, морякам следова</w:t>
      </w:r>
      <w:r w:rsidRPr="006D3E22">
        <w:rPr>
          <w:bCs/>
          <w:color w:val="000000" w:themeColor="text1"/>
          <w:sz w:val="16"/>
          <w:szCs w:val="16"/>
        </w:rPr>
        <w:softHyphen/>
        <w:t>ло расходы на авиацию включить дополнительным пунктом в недавно принятую кораблестроительную программу. Морс</w:t>
      </w:r>
      <w:r w:rsidRPr="006D3E22">
        <w:rPr>
          <w:bCs/>
          <w:color w:val="000000" w:themeColor="text1"/>
          <w:sz w:val="16"/>
          <w:szCs w:val="16"/>
        </w:rPr>
        <w:softHyphen/>
        <w:t xml:space="preserve">кому министерству пришлось ограничиться созданием </w:t>
      </w:r>
      <w:proofErr w:type="spellStart"/>
      <w:r w:rsidRPr="006D3E22">
        <w:rPr>
          <w:bCs/>
          <w:color w:val="000000" w:themeColor="text1"/>
          <w:sz w:val="16"/>
          <w:szCs w:val="16"/>
        </w:rPr>
        <w:t>Либавской</w:t>
      </w:r>
      <w:proofErr w:type="spellEnd"/>
      <w:r w:rsidRPr="006D3E22">
        <w:rPr>
          <w:bCs/>
          <w:color w:val="000000" w:themeColor="text1"/>
          <w:sz w:val="16"/>
          <w:szCs w:val="16"/>
        </w:rPr>
        <w:t xml:space="preserve"> станции, приобретением техники и обучением пилотов на сэкономленные средства (11283).</w:t>
      </w:r>
    </w:p>
    <w:p w14:paraId="1C408A39" w14:textId="77777777" w:rsidR="002165C2" w:rsidRPr="006D3E22" w:rsidRDefault="002165C2" w:rsidP="006D3E22">
      <w:pPr>
        <w:shd w:val="clear" w:color="auto" w:fill="FFFFFF"/>
        <w:jc w:val="both"/>
        <w:rPr>
          <w:bCs/>
          <w:color w:val="000000" w:themeColor="text1"/>
          <w:sz w:val="16"/>
          <w:szCs w:val="16"/>
        </w:rPr>
      </w:pPr>
    </w:p>
    <w:p w14:paraId="7303741C"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668A5A58" w14:textId="77777777" w:rsidR="002165C2" w:rsidRPr="006D3E22" w:rsidRDefault="002165C2" w:rsidP="006D3E22">
      <w:pPr>
        <w:jc w:val="both"/>
        <w:rPr>
          <w:bCs/>
          <w:color w:val="000000" w:themeColor="text1"/>
          <w:sz w:val="16"/>
          <w:szCs w:val="16"/>
        </w:rPr>
      </w:pPr>
    </w:p>
    <w:p w14:paraId="64B8CBB1"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феврале 1913 г. на Ходынке на заводских «Фармане» и «</w:t>
      </w:r>
      <w:proofErr w:type="spellStart"/>
      <w:r w:rsidRPr="006D3E22">
        <w:rPr>
          <w:b w:val="0"/>
          <w:bCs/>
          <w:color w:val="000000" w:themeColor="text1"/>
          <w:sz w:val="16"/>
          <w:szCs w:val="16"/>
        </w:rPr>
        <w:t>Ньюпоре</w:t>
      </w:r>
      <w:proofErr w:type="spellEnd"/>
      <w:r w:rsidRPr="006D3E22">
        <w:rPr>
          <w:b w:val="0"/>
          <w:bCs/>
          <w:color w:val="000000" w:themeColor="text1"/>
          <w:sz w:val="16"/>
          <w:szCs w:val="16"/>
        </w:rPr>
        <w:t>» успешно испытали авиационные лыжи конструкции Лобанова. Спустя короткое время все самолеты в России зимой стали летать на лыжах. Начатый на «Дуксе» их серийный выпуск в ходе войны перенесли на «агротехнический» (деревообделочный) завод по производству винтов и лыж (15464).</w:t>
      </w:r>
    </w:p>
    <w:p w14:paraId="206B2A75" w14:textId="77777777" w:rsidR="002165C2" w:rsidRPr="006D3E22" w:rsidRDefault="002165C2" w:rsidP="006D3E22">
      <w:pPr>
        <w:pStyle w:val="2"/>
        <w:spacing w:before="0" w:after="0"/>
        <w:jc w:val="both"/>
        <w:rPr>
          <w:b w:val="0"/>
          <w:bCs/>
          <w:color w:val="000000" w:themeColor="text1"/>
          <w:sz w:val="16"/>
          <w:szCs w:val="16"/>
        </w:rPr>
      </w:pPr>
    </w:p>
    <w:p w14:paraId="4A488639"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До февраля 1913 г. зимой на лыжах на Ходынке не летали, и МОВ для сбора средств организовывало там другие спортивные мероприятия, письменно приглашая всех членов МОВ пользоваться членским павильоном аэродрома как лыжной станцией, устраивая состязания аэросаней и т.п. Любителей «с ветерком» прокатиться на санях, вздымая за собой вихрь снежной пыли, в те годы среди москвичей было немало (15464).</w:t>
      </w:r>
    </w:p>
    <w:p w14:paraId="5B5209A1" w14:textId="77777777" w:rsidR="002165C2" w:rsidRPr="006D3E22" w:rsidRDefault="002165C2" w:rsidP="006D3E22">
      <w:pPr>
        <w:pStyle w:val="2"/>
        <w:spacing w:before="0" w:after="0"/>
        <w:jc w:val="both"/>
        <w:rPr>
          <w:b w:val="0"/>
          <w:bCs/>
          <w:color w:val="000000" w:themeColor="text1"/>
          <w:sz w:val="16"/>
          <w:szCs w:val="16"/>
        </w:rPr>
      </w:pPr>
    </w:p>
    <w:p w14:paraId="754845EB"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феврале 1913 г. появились условия конкурса 1913 г. с «существенными» разъяснениями: «Устройство аппарата должно давать возможность действовать оружием как вперед, так и вниз в стороны.» (15464).</w:t>
      </w:r>
    </w:p>
    <w:p w14:paraId="70AF3FCE" w14:textId="77777777" w:rsidR="002165C2" w:rsidRPr="006D3E22" w:rsidRDefault="002165C2" w:rsidP="006D3E22">
      <w:pPr>
        <w:pStyle w:val="2"/>
        <w:spacing w:before="0" w:after="0"/>
        <w:jc w:val="both"/>
        <w:rPr>
          <w:b w:val="0"/>
          <w:bCs/>
          <w:color w:val="000000" w:themeColor="text1"/>
          <w:sz w:val="16"/>
          <w:szCs w:val="16"/>
        </w:rPr>
      </w:pPr>
    </w:p>
    <w:p w14:paraId="0E2FB05C" w14:textId="157DC029"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феврале 1913 года самолет под названием «Гранд» (впоследствии «Русский витязь») большей частью был собран. Новая машина впечатляла: пилотская кабина и салон для пассажиров были закрытыми, в передней части фюзеляжа был открытый балкон. 15 марта самолет привезли на Комендантский аэродром, где был сделан короткий полет, показавший, что двух двигателей для этой машины явно недостаточно. </w:t>
      </w:r>
    </w:p>
    <w:p w14:paraId="568D69E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Альбатросы</w:t>
      </w:r>
    </w:p>
    <w:p w14:paraId="0A248A67" w14:textId="77777777" w:rsidR="002165C2" w:rsidRPr="006D3E22" w:rsidRDefault="002165C2" w:rsidP="006D3E22">
      <w:pPr>
        <w:jc w:val="both"/>
        <w:rPr>
          <w:bCs/>
          <w:color w:val="000000" w:themeColor="text1"/>
          <w:sz w:val="16"/>
          <w:szCs w:val="16"/>
        </w:rPr>
      </w:pPr>
    </w:p>
    <w:p w14:paraId="36DE4FD6" w14:textId="77777777" w:rsidR="002165C2" w:rsidRPr="006D3E22" w:rsidRDefault="002165C2" w:rsidP="006D3E22">
      <w:pPr>
        <w:jc w:val="both"/>
        <w:rPr>
          <w:bCs/>
          <w:color w:val="0070C0"/>
          <w:sz w:val="16"/>
          <w:szCs w:val="16"/>
        </w:rPr>
      </w:pPr>
      <w:r w:rsidRPr="006D3E22">
        <w:rPr>
          <w:bCs/>
          <w:color w:val="0070C0"/>
          <w:sz w:val="16"/>
          <w:szCs w:val="16"/>
        </w:rPr>
        <w:t xml:space="preserve">В февральском 1913 номере журнала «Аэро- и автомобильная жизнь» по поводу Гранд Сикорского сообщалось: «Этот аппарат будет отличаться необычными до настоящего времени размерами…Его несущая поверхность будет равна 130 м2, размах 25 м, длина 20 м. На аппарат будут поставлены 4 мотора „Аргус“ в 100 HP (л.с.) каждый. Пассажиры, которых аэроплан будет поднимать до 10, будут помещаться в особой каюте с выступом для установки пулемёта и оконцами для метания бомб… Пилоты могут сменяться, а аппарат держаться в воздухе по 10–12 часов без спуска» </w:t>
      </w:r>
      <w:hyperlink r:id="rId8" w:history="1">
        <w:r w:rsidRPr="006D3E22">
          <w:rPr>
            <w:bCs/>
            <w:color w:val="0070C0"/>
            <w:sz w:val="16"/>
            <w:szCs w:val="16"/>
          </w:rPr>
          <w:t>[12]</w:t>
        </w:r>
      </w:hyperlink>
      <w:r w:rsidRPr="006D3E22">
        <w:rPr>
          <w:bCs/>
          <w:color w:val="0070C0"/>
          <w:sz w:val="16"/>
          <w:szCs w:val="16"/>
        </w:rPr>
        <w:t xml:space="preserve"> (17489).</w:t>
      </w:r>
    </w:p>
    <w:p w14:paraId="09A983FC" w14:textId="77777777" w:rsidR="002165C2" w:rsidRPr="006D3E22" w:rsidRDefault="002165C2" w:rsidP="006D3E22">
      <w:pPr>
        <w:jc w:val="both"/>
        <w:rPr>
          <w:bCs/>
          <w:color w:val="0070C0"/>
          <w:sz w:val="16"/>
          <w:szCs w:val="16"/>
        </w:rPr>
      </w:pPr>
    </w:p>
    <w:p w14:paraId="285D848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феврале 1913 года изготовленные узлы и агрегаты "Гранда" перевезли в арендованный у Всероссийского императорского аэроклуба ангар на Комендантском аэродроме для сборки. 4 марта собранный аэроплан, оснащенный пока двумя моторами, был выведен из ангара для испытаний.</w:t>
      </w:r>
    </w:p>
    <w:p w14:paraId="26B2116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Через два дня, Сикорский в своём докладе на заседании VII воздухоплавательного отдела Императорского русского технического общества изложил свои революционные идеи: "Большая масса и скорость - вот Игорь Иванович залог будущности авиации. Не нужно бояться больших тяжёлых машин! Дайте им скорость, и вы пустите в воздух вагон. Сменяемость пилота в воздухе, независимость полёта от остановки моторов, уход за ними в воздухе - вот громадные преимущества больших аппаратов".</w:t>
      </w:r>
    </w:p>
    <w:p w14:paraId="1853490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проекту на "Гранде" предполагалось установить четыре мотора "Аргус" </w:t>
      </w:r>
      <w:proofErr w:type="spellStart"/>
      <w:r w:rsidRPr="006D3E22">
        <w:rPr>
          <w:bCs/>
          <w:color w:val="000000" w:themeColor="text1"/>
          <w:sz w:val="16"/>
          <w:szCs w:val="16"/>
        </w:rPr>
        <w:t>As.ll</w:t>
      </w:r>
      <w:proofErr w:type="spellEnd"/>
      <w:r w:rsidRPr="006D3E22">
        <w:rPr>
          <w:bCs/>
          <w:color w:val="000000" w:themeColor="text1"/>
          <w:sz w:val="16"/>
          <w:szCs w:val="16"/>
        </w:rPr>
        <w:t xml:space="preserve"> мощностью по 100 лошадиных сил в двух тандемных установках на нижнем крыле у фюзеляжа. Размах верхнего крыла составлял 27,2 метра, нижнего - 20, а их общая площадь- 125 квадратных метров!</w:t>
      </w:r>
    </w:p>
    <w:p w14:paraId="4E2587D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Фюзеляж представлял собой хорошо отработанную Сикорским ферменную деревянную конструкцию в виде длинной четырёхгранной коробчатой балки, усиленной многочисленными продольными и поперечными внутренними и внешними расчалками. Из условий удобства работ и транспортировки фюзеляж был разделён на две части со стыком за шпренгельными стойками. Стык выполнялся с помощью четырёх стальных кронштейнов. Ширина фюзеляжа в передней части составляла 1,3 метра и, постепенно уменьшаясь, достигала в хвосте 0,6 метров. Носовая часть фюзеляжа была заострена подобно корабельному корпусу и образовывала открытый балкон, за которым шла закрытая кабина длиной 5,75 и высотой 1,85 метров, застеклённая часть которой возвышалась над фюзеляжем. Из-за этой характерной кабины "Гранд" прозвали "летающим трамваем". Остряки шутили, что ему не хватает только рекламного плаката шустов- </w:t>
      </w:r>
      <w:proofErr w:type="spellStart"/>
      <w:r w:rsidRPr="006D3E22">
        <w:rPr>
          <w:bCs/>
          <w:color w:val="000000" w:themeColor="text1"/>
          <w:sz w:val="16"/>
          <w:szCs w:val="16"/>
        </w:rPr>
        <w:t>ского</w:t>
      </w:r>
      <w:proofErr w:type="spellEnd"/>
      <w:r w:rsidRPr="006D3E22">
        <w:rPr>
          <w:bCs/>
          <w:color w:val="000000" w:themeColor="text1"/>
          <w:sz w:val="16"/>
          <w:szCs w:val="16"/>
        </w:rPr>
        <w:t xml:space="preserve"> коньяка на крыше!</w:t>
      </w:r>
    </w:p>
    <w:p w14:paraId="10D9AF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балкона в кабину можно было попасть через застеклённую двустворчатую дверь, расположенную по центру передней стенки кабины. Сразу же за дверью начиналась "капитанская рубка" с двумя расположенными по обе стороны от двери креслами пилотов, за которыми имелся проход в "пассажирскую </w:t>
      </w:r>
      <w:proofErr w:type="spellStart"/>
      <w:r w:rsidRPr="006D3E22">
        <w:rPr>
          <w:bCs/>
          <w:color w:val="000000" w:themeColor="text1"/>
          <w:sz w:val="16"/>
          <w:szCs w:val="16"/>
        </w:rPr>
        <w:t>каюгу</w:t>
      </w:r>
      <w:proofErr w:type="spellEnd"/>
      <w:r w:rsidRPr="006D3E22">
        <w:rPr>
          <w:bCs/>
          <w:color w:val="000000" w:themeColor="text1"/>
          <w:sz w:val="16"/>
          <w:szCs w:val="16"/>
        </w:rPr>
        <w:t xml:space="preserve">". Отсеки разделяла перегородка с застеклённой двустворчатой дверью. </w:t>
      </w:r>
      <w:proofErr w:type="spellStart"/>
      <w:r w:rsidRPr="006D3E22">
        <w:rPr>
          <w:bCs/>
          <w:color w:val="000000" w:themeColor="text1"/>
          <w:sz w:val="16"/>
          <w:szCs w:val="16"/>
        </w:rPr>
        <w:t>С&amp;чон</w:t>
      </w:r>
      <w:proofErr w:type="spellEnd"/>
      <w:r w:rsidRPr="006D3E22">
        <w:rPr>
          <w:bCs/>
          <w:color w:val="000000" w:themeColor="text1"/>
          <w:sz w:val="16"/>
          <w:szCs w:val="16"/>
        </w:rPr>
        <w:t>, рассчитанный на 10 пассажиров, был оборудован расположенным вдоль правого борта столом, несколькими откидными и раскладными стульями и освещался электрическими лампочками. Далее из салона через одностворчатую дверь можно было попасть в комнату для отдыха с софой-</w:t>
      </w:r>
      <w:proofErr w:type="spellStart"/>
      <w:r w:rsidRPr="006D3E22">
        <w:rPr>
          <w:bCs/>
          <w:color w:val="000000" w:themeColor="text1"/>
          <w:sz w:val="16"/>
          <w:szCs w:val="16"/>
        </w:rPr>
        <w:t>раскла</w:t>
      </w:r>
      <w:proofErr w:type="spellEnd"/>
      <w:r w:rsidRPr="006D3E22">
        <w:rPr>
          <w:bCs/>
          <w:color w:val="000000" w:themeColor="text1"/>
          <w:sz w:val="16"/>
          <w:szCs w:val="16"/>
        </w:rPr>
        <w:t xml:space="preserve">- душкой и кладовку, где находился шкаф для одежды и позаимствованный у железнодорожников вагонный туалет-стул. На окнах висели занавески. В задней части "трамвая" </w:t>
      </w:r>
    </w:p>
    <w:p w14:paraId="0A20654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проекте рассматривался и военный вариант, на котором предусматривалась даже установка двух пулемётов "Максим": одного в носовой части на балконе, второго - сзади в верхней части кабины.</w:t>
      </w:r>
    </w:p>
    <w:p w14:paraId="17D9F19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Шасси "Гранда" было довольно громоздким. Оно состояло из двух длинных </w:t>
      </w:r>
      <w:proofErr w:type="spellStart"/>
      <w:r w:rsidRPr="006D3E22">
        <w:rPr>
          <w:bCs/>
          <w:color w:val="000000" w:themeColor="text1"/>
          <w:sz w:val="16"/>
          <w:szCs w:val="16"/>
        </w:rPr>
        <w:t>подфю</w:t>
      </w:r>
      <w:proofErr w:type="spellEnd"/>
      <w:r w:rsidRPr="006D3E22">
        <w:rPr>
          <w:bCs/>
          <w:color w:val="000000" w:themeColor="text1"/>
          <w:sz w:val="16"/>
          <w:szCs w:val="16"/>
        </w:rPr>
        <w:t xml:space="preserve">- </w:t>
      </w:r>
      <w:proofErr w:type="spellStart"/>
      <w:r w:rsidRPr="006D3E22">
        <w:rPr>
          <w:bCs/>
          <w:color w:val="000000" w:themeColor="text1"/>
          <w:sz w:val="16"/>
          <w:szCs w:val="16"/>
        </w:rPr>
        <w:t>зеляжных</w:t>
      </w:r>
      <w:proofErr w:type="spellEnd"/>
      <w:r w:rsidRPr="006D3E22">
        <w:rPr>
          <w:bCs/>
          <w:color w:val="000000" w:themeColor="text1"/>
          <w:sz w:val="16"/>
          <w:szCs w:val="16"/>
        </w:rPr>
        <w:t xml:space="preserve"> и двух коротких </w:t>
      </w:r>
      <w:proofErr w:type="spellStart"/>
      <w:r w:rsidRPr="006D3E22">
        <w:rPr>
          <w:bCs/>
          <w:color w:val="000000" w:themeColor="text1"/>
          <w:sz w:val="16"/>
          <w:szCs w:val="16"/>
        </w:rPr>
        <w:t>подкрыльевых</w:t>
      </w:r>
      <w:proofErr w:type="spellEnd"/>
      <w:r w:rsidRPr="006D3E22">
        <w:rPr>
          <w:bCs/>
          <w:color w:val="000000" w:themeColor="text1"/>
          <w:sz w:val="16"/>
          <w:szCs w:val="16"/>
        </w:rPr>
        <w:t xml:space="preserve"> полозов, крепившихся к фюзеляжу и нижнему крылу системой стоек. Между </w:t>
      </w:r>
      <w:proofErr w:type="spellStart"/>
      <w:r w:rsidRPr="006D3E22">
        <w:rPr>
          <w:bCs/>
          <w:color w:val="000000" w:themeColor="text1"/>
          <w:sz w:val="16"/>
          <w:szCs w:val="16"/>
        </w:rPr>
        <w:t>подфюзе</w:t>
      </w:r>
      <w:proofErr w:type="spellEnd"/>
      <w:r w:rsidRPr="006D3E22">
        <w:rPr>
          <w:bCs/>
          <w:color w:val="000000" w:themeColor="text1"/>
          <w:sz w:val="16"/>
          <w:szCs w:val="16"/>
        </w:rPr>
        <w:t xml:space="preserve">- </w:t>
      </w:r>
      <w:proofErr w:type="spellStart"/>
      <w:r w:rsidRPr="006D3E22">
        <w:rPr>
          <w:bCs/>
          <w:color w:val="000000" w:themeColor="text1"/>
          <w:sz w:val="16"/>
          <w:szCs w:val="16"/>
        </w:rPr>
        <w:t>ляжными</w:t>
      </w:r>
      <w:proofErr w:type="spellEnd"/>
      <w:r w:rsidRPr="006D3E22">
        <w:rPr>
          <w:bCs/>
          <w:color w:val="000000" w:themeColor="text1"/>
          <w:sz w:val="16"/>
          <w:szCs w:val="16"/>
        </w:rPr>
        <w:t xml:space="preserve"> и </w:t>
      </w:r>
      <w:proofErr w:type="spellStart"/>
      <w:r w:rsidRPr="006D3E22">
        <w:rPr>
          <w:bCs/>
          <w:color w:val="000000" w:themeColor="text1"/>
          <w:sz w:val="16"/>
          <w:szCs w:val="16"/>
        </w:rPr>
        <w:t>подкрыльевыми</w:t>
      </w:r>
      <w:proofErr w:type="spellEnd"/>
      <w:r w:rsidRPr="006D3E22">
        <w:rPr>
          <w:bCs/>
          <w:color w:val="000000" w:themeColor="text1"/>
          <w:sz w:val="16"/>
          <w:szCs w:val="16"/>
        </w:rPr>
        <w:t xml:space="preserve"> полозами устанавливались собранные из вертикальных деревянных стоек и горизонтальных металлических штанг рамы прямоугольной формы, расчаленные системой проволочных расчалок и шнуровыми амортизаторами. К нижней перекладине рам крепились по две оси со шнуровой амортизацией, каждая с парой колёс от аэроплана "</w:t>
      </w:r>
      <w:proofErr w:type="spellStart"/>
      <w:r w:rsidRPr="006D3E22">
        <w:rPr>
          <w:bCs/>
          <w:color w:val="000000" w:themeColor="text1"/>
          <w:sz w:val="16"/>
          <w:szCs w:val="16"/>
        </w:rPr>
        <w:t>Ньюпор</w:t>
      </w:r>
      <w:proofErr w:type="spellEnd"/>
      <w:r w:rsidRPr="006D3E22">
        <w:rPr>
          <w:bCs/>
          <w:color w:val="000000" w:themeColor="text1"/>
          <w:sz w:val="16"/>
          <w:szCs w:val="16"/>
        </w:rPr>
        <w:t xml:space="preserve">-IV", выпускавшегося тогда по лицензии на РБВЗ. </w:t>
      </w:r>
      <w:proofErr w:type="spellStart"/>
      <w:r w:rsidRPr="006D3E22">
        <w:rPr>
          <w:bCs/>
          <w:color w:val="000000" w:themeColor="text1"/>
          <w:sz w:val="16"/>
          <w:szCs w:val="16"/>
        </w:rPr>
        <w:t>Сикор</w:t>
      </w:r>
      <w:proofErr w:type="spellEnd"/>
      <w:r w:rsidRPr="006D3E22">
        <w:rPr>
          <w:bCs/>
          <w:color w:val="000000" w:themeColor="text1"/>
          <w:sz w:val="16"/>
          <w:szCs w:val="16"/>
        </w:rPr>
        <w:t xml:space="preserve">- </w:t>
      </w:r>
      <w:proofErr w:type="spellStart"/>
      <w:r w:rsidRPr="006D3E22">
        <w:rPr>
          <w:bCs/>
          <w:color w:val="000000" w:themeColor="text1"/>
          <w:sz w:val="16"/>
          <w:szCs w:val="16"/>
        </w:rPr>
        <w:t>ский</w:t>
      </w:r>
      <w:proofErr w:type="spellEnd"/>
      <w:r w:rsidRPr="006D3E22">
        <w:rPr>
          <w:bCs/>
          <w:color w:val="000000" w:themeColor="text1"/>
          <w:sz w:val="16"/>
          <w:szCs w:val="16"/>
        </w:rPr>
        <w:t xml:space="preserve"> вскоре заменил одинарные колёса двойными, соединёнными попарно и обшитыми кожей. Это уменьшило давление на грунт и улучшило условия взлёта самолёта с грунтового аэродрома (12041). </w:t>
      </w:r>
    </w:p>
    <w:p w14:paraId="1F1517ED" w14:textId="77777777" w:rsidR="002165C2" w:rsidRPr="006D3E22" w:rsidRDefault="002165C2" w:rsidP="006D3E22">
      <w:pPr>
        <w:jc w:val="both"/>
        <w:rPr>
          <w:bCs/>
          <w:color w:val="000000" w:themeColor="text1"/>
          <w:sz w:val="16"/>
          <w:szCs w:val="16"/>
        </w:rPr>
      </w:pPr>
    </w:p>
    <w:p w14:paraId="0743A72F" w14:textId="285D4A1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феврале1913 г. все части самолета </w:t>
      </w:r>
      <w:r w:rsidR="007A6CFE" w:rsidRPr="006D3E22">
        <w:rPr>
          <w:bCs/>
          <w:color w:val="000000" w:themeColor="text1"/>
          <w:sz w:val="16"/>
          <w:szCs w:val="16"/>
        </w:rPr>
        <w:t xml:space="preserve">«Гранд» </w:t>
      </w:r>
      <w:r w:rsidRPr="006D3E22">
        <w:rPr>
          <w:bCs/>
          <w:color w:val="000000" w:themeColor="text1"/>
          <w:sz w:val="16"/>
          <w:szCs w:val="16"/>
        </w:rPr>
        <w:t>в основном были готовы (11294).</w:t>
      </w:r>
    </w:p>
    <w:p w14:paraId="49715F82" w14:textId="77777777" w:rsidR="002165C2" w:rsidRPr="006D3E22" w:rsidRDefault="002165C2" w:rsidP="006D3E22">
      <w:pPr>
        <w:jc w:val="both"/>
        <w:rPr>
          <w:bCs/>
          <w:color w:val="000000" w:themeColor="text1"/>
          <w:sz w:val="16"/>
          <w:szCs w:val="16"/>
        </w:rPr>
      </w:pPr>
    </w:p>
    <w:p w14:paraId="4FD0C3AF" w14:textId="77777777" w:rsidR="009D1539" w:rsidRPr="006D3E22" w:rsidRDefault="009D1539" w:rsidP="006D3E22">
      <w:pPr>
        <w:jc w:val="both"/>
        <w:rPr>
          <w:bCs/>
          <w:color w:val="0070C0"/>
          <w:sz w:val="16"/>
          <w:szCs w:val="16"/>
        </w:rPr>
      </w:pPr>
      <w:r w:rsidRPr="006D3E22">
        <w:rPr>
          <w:bCs/>
          <w:color w:val="0070C0"/>
          <w:sz w:val="16"/>
          <w:szCs w:val="16"/>
        </w:rPr>
        <w:t xml:space="preserve">В феврале (в марте по </w:t>
      </w:r>
      <w:proofErr w:type="spellStart"/>
      <w:r w:rsidRPr="006D3E22">
        <w:rPr>
          <w:bCs/>
          <w:color w:val="0070C0"/>
          <w:sz w:val="16"/>
          <w:szCs w:val="16"/>
        </w:rPr>
        <w:t>н.ст</w:t>
      </w:r>
      <w:proofErr w:type="spellEnd"/>
      <w:r w:rsidRPr="006D3E22">
        <w:rPr>
          <w:bCs/>
          <w:color w:val="0070C0"/>
          <w:sz w:val="16"/>
          <w:szCs w:val="16"/>
        </w:rPr>
        <w:t>.) 1913 г. была закончена сборка и регулировка самолета Гранд.</w:t>
      </w:r>
    </w:p>
    <w:p w14:paraId="16F0023E" w14:textId="77777777" w:rsidR="009D1539" w:rsidRPr="006D3E22" w:rsidRDefault="009D1539" w:rsidP="006D3E22">
      <w:pPr>
        <w:jc w:val="both"/>
        <w:rPr>
          <w:bCs/>
          <w:color w:val="0070C0"/>
          <w:sz w:val="16"/>
          <w:szCs w:val="16"/>
        </w:rPr>
      </w:pPr>
      <w:r w:rsidRPr="006D3E22">
        <w:rPr>
          <w:bCs/>
          <w:color w:val="0070C0"/>
          <w:sz w:val="16"/>
          <w:szCs w:val="16"/>
        </w:rPr>
        <w:t>По отчету РБВЗ на постройку самолета было израсходовано 40000 рублей (23561).</w:t>
      </w:r>
    </w:p>
    <w:p w14:paraId="1092CD0F" w14:textId="77777777" w:rsidR="009D1539" w:rsidRPr="006D3E22" w:rsidRDefault="009D1539" w:rsidP="006D3E22">
      <w:pPr>
        <w:jc w:val="both"/>
        <w:rPr>
          <w:bCs/>
          <w:color w:val="0070C0"/>
          <w:sz w:val="16"/>
          <w:szCs w:val="16"/>
        </w:rPr>
      </w:pPr>
    </w:p>
    <w:p w14:paraId="6AD16554" w14:textId="77777777" w:rsidR="009D1539" w:rsidRPr="006D3E22" w:rsidRDefault="009D1539" w:rsidP="006D3E22">
      <w:pPr>
        <w:jc w:val="both"/>
        <w:rPr>
          <w:bCs/>
          <w:color w:val="0070C0"/>
          <w:sz w:val="16"/>
          <w:szCs w:val="16"/>
        </w:rPr>
      </w:pPr>
      <w:r w:rsidRPr="006D3E22">
        <w:rPr>
          <w:bCs/>
          <w:color w:val="0070C0"/>
          <w:sz w:val="16"/>
          <w:szCs w:val="16"/>
        </w:rPr>
        <w:t>В феврале 1913 г. все части самолета Гранд в основном были готовы. Общая сборка «Гранда» производилась на Комендан</w:t>
      </w:r>
      <w:r w:rsidRPr="006D3E22">
        <w:rPr>
          <w:bCs/>
          <w:color w:val="0070C0"/>
          <w:sz w:val="16"/>
          <w:szCs w:val="16"/>
        </w:rPr>
        <w:softHyphen/>
        <w:t>тском аэродроме и завершилась к началу марта 1913 г.  (24177).</w:t>
      </w:r>
    </w:p>
    <w:p w14:paraId="7FCF7D41" w14:textId="77777777" w:rsidR="009D1539" w:rsidRPr="006D3E22" w:rsidRDefault="009D1539" w:rsidP="006D3E22">
      <w:pPr>
        <w:shd w:val="clear" w:color="auto" w:fill="FFFFFF"/>
        <w:jc w:val="both"/>
        <w:rPr>
          <w:bCs/>
          <w:color w:val="000000" w:themeColor="text1"/>
          <w:sz w:val="16"/>
          <w:szCs w:val="16"/>
        </w:rPr>
      </w:pPr>
    </w:p>
    <w:p w14:paraId="1D69E93A" w14:textId="598FE19F" w:rsidR="002165C2" w:rsidRPr="006D3E22" w:rsidRDefault="007A6CFE"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феврале 1913 штабс-капитан Михайлов и мичман Лучанинов </w:t>
      </w:r>
      <w:r w:rsidR="00015C72" w:rsidRPr="006D3E22">
        <w:rPr>
          <w:bCs/>
          <w:color w:val="000000" w:themeColor="text1"/>
          <w:sz w:val="16"/>
          <w:szCs w:val="16"/>
        </w:rPr>
        <w:t>(черноморские пилоты в 1913 году на 9 аэропланах налета</w:t>
      </w:r>
      <w:r w:rsidR="00015C72" w:rsidRPr="006D3E22">
        <w:rPr>
          <w:bCs/>
          <w:color w:val="000000" w:themeColor="text1"/>
          <w:sz w:val="16"/>
          <w:szCs w:val="16"/>
        </w:rPr>
        <w:softHyphen/>
        <w:t>ли 238 часов, что сочли достаточным, поскольку их моторе</w:t>
      </w:r>
      <w:r w:rsidR="00015C72" w:rsidRPr="006D3E22">
        <w:rPr>
          <w:bCs/>
          <w:color w:val="000000" w:themeColor="text1"/>
          <w:sz w:val="16"/>
          <w:szCs w:val="16"/>
        </w:rPr>
        <w:softHyphen/>
        <w:t xml:space="preserve">сурс ограничивался шестью месяцами эксплуатации) </w:t>
      </w:r>
      <w:r w:rsidR="002165C2" w:rsidRPr="006D3E22">
        <w:rPr>
          <w:bCs/>
          <w:color w:val="000000" w:themeColor="text1"/>
          <w:sz w:val="16"/>
          <w:szCs w:val="16"/>
        </w:rPr>
        <w:t xml:space="preserve">обнаружили у </w:t>
      </w:r>
      <w:r w:rsidR="00015C72" w:rsidRPr="006D3E22">
        <w:rPr>
          <w:bCs/>
          <w:color w:val="000000" w:themeColor="text1"/>
          <w:sz w:val="16"/>
          <w:szCs w:val="16"/>
        </w:rPr>
        <w:t>«</w:t>
      </w:r>
      <w:proofErr w:type="spellStart"/>
      <w:r w:rsidR="00015C72" w:rsidRPr="006D3E22">
        <w:rPr>
          <w:bCs/>
          <w:color w:val="000000" w:themeColor="text1"/>
          <w:sz w:val="16"/>
          <w:szCs w:val="16"/>
        </w:rPr>
        <w:t>Кертиссах</w:t>
      </w:r>
      <w:proofErr w:type="spellEnd"/>
      <w:r w:rsidR="00015C72" w:rsidRPr="006D3E22">
        <w:rPr>
          <w:bCs/>
          <w:color w:val="000000" w:themeColor="text1"/>
          <w:sz w:val="16"/>
          <w:szCs w:val="16"/>
        </w:rPr>
        <w:t xml:space="preserve">» </w:t>
      </w:r>
      <w:r w:rsidR="002165C2" w:rsidRPr="006D3E22">
        <w:rPr>
          <w:bCs/>
          <w:color w:val="000000" w:themeColor="text1"/>
          <w:sz w:val="16"/>
          <w:szCs w:val="16"/>
        </w:rPr>
        <w:t xml:space="preserve"> восемь де</w:t>
      </w:r>
      <w:r w:rsidR="002165C2" w:rsidRPr="006D3E22">
        <w:rPr>
          <w:bCs/>
          <w:color w:val="000000" w:themeColor="text1"/>
          <w:sz w:val="16"/>
          <w:szCs w:val="16"/>
        </w:rPr>
        <w:softHyphen/>
        <w:t xml:space="preserve">фектов, относящихся к работе мотора, и три - к конструкции аэроплана. Некоторые дефекты устранили в </w:t>
      </w:r>
      <w:proofErr w:type="spellStart"/>
      <w:r w:rsidR="002165C2" w:rsidRPr="006D3E22">
        <w:rPr>
          <w:bCs/>
          <w:color w:val="000000" w:themeColor="text1"/>
          <w:sz w:val="16"/>
          <w:szCs w:val="16"/>
        </w:rPr>
        <w:t>авиамастерских</w:t>
      </w:r>
      <w:proofErr w:type="spellEnd"/>
      <w:r w:rsidR="002165C2" w:rsidRPr="006D3E22">
        <w:rPr>
          <w:bCs/>
          <w:color w:val="000000" w:themeColor="text1"/>
          <w:sz w:val="16"/>
          <w:szCs w:val="16"/>
        </w:rPr>
        <w:t>. В связи с этим было решено установить отношения с одес</w:t>
      </w:r>
      <w:r w:rsidR="002165C2" w:rsidRPr="006D3E22">
        <w:rPr>
          <w:bCs/>
          <w:color w:val="000000" w:themeColor="text1"/>
          <w:sz w:val="16"/>
          <w:szCs w:val="16"/>
        </w:rPr>
        <w:softHyphen/>
        <w:t>ским и таганрогскими заводами, налаживающими производ</w:t>
      </w:r>
      <w:r w:rsidR="002165C2" w:rsidRPr="006D3E22">
        <w:rPr>
          <w:bCs/>
          <w:color w:val="000000" w:themeColor="text1"/>
          <w:sz w:val="16"/>
          <w:szCs w:val="16"/>
        </w:rPr>
        <w:softHyphen/>
        <w:t xml:space="preserve">ство аэропланов зарубежных типов. Владельцы заводов - </w:t>
      </w:r>
      <w:proofErr w:type="spellStart"/>
      <w:r w:rsidR="002165C2" w:rsidRPr="006D3E22">
        <w:rPr>
          <w:bCs/>
          <w:color w:val="000000" w:themeColor="text1"/>
          <w:sz w:val="16"/>
          <w:szCs w:val="16"/>
        </w:rPr>
        <w:t>Анатра</w:t>
      </w:r>
      <w:proofErr w:type="spellEnd"/>
      <w:r w:rsidR="002165C2" w:rsidRPr="006D3E22">
        <w:rPr>
          <w:bCs/>
          <w:color w:val="000000" w:themeColor="text1"/>
          <w:sz w:val="16"/>
          <w:szCs w:val="16"/>
        </w:rPr>
        <w:t xml:space="preserve"> и Лебедев - выразили готовность к сотрудничеству с авиационным комитетом флота (11283).</w:t>
      </w:r>
    </w:p>
    <w:p w14:paraId="0325183C" w14:textId="77777777" w:rsidR="002165C2" w:rsidRPr="006D3E22" w:rsidRDefault="002165C2" w:rsidP="006D3E22">
      <w:pPr>
        <w:shd w:val="clear" w:color="auto" w:fill="FFFFFF"/>
        <w:jc w:val="both"/>
        <w:rPr>
          <w:bCs/>
          <w:color w:val="000000" w:themeColor="text1"/>
          <w:sz w:val="16"/>
          <w:szCs w:val="16"/>
        </w:rPr>
      </w:pPr>
    </w:p>
    <w:p w14:paraId="03A8C223" w14:textId="5ECC88C0" w:rsidR="002165C2" w:rsidRPr="006D3E22" w:rsidRDefault="00015C72"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феврале 1913 г. по представлению </w:t>
      </w:r>
      <w:proofErr w:type="spellStart"/>
      <w:r w:rsidR="002165C2" w:rsidRPr="006D3E22">
        <w:rPr>
          <w:bCs/>
          <w:color w:val="000000" w:themeColor="text1"/>
          <w:sz w:val="16"/>
          <w:szCs w:val="16"/>
        </w:rPr>
        <w:t>Шишкевича</w:t>
      </w:r>
      <w:proofErr w:type="spellEnd"/>
      <w:r w:rsidR="002165C2" w:rsidRPr="006D3E22">
        <w:rPr>
          <w:bCs/>
          <w:color w:val="000000" w:themeColor="text1"/>
          <w:sz w:val="16"/>
          <w:szCs w:val="16"/>
        </w:rPr>
        <w:t xml:space="preserve">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7C2C7C2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6D3E22">
        <w:rPr>
          <w:bCs/>
          <w:color w:val="000000" w:themeColor="text1"/>
          <w:sz w:val="16"/>
          <w:szCs w:val="16"/>
        </w:rPr>
        <w:softHyphen/>
        <w:t>цы Варшавского, Киевского и Виленского военных округов. Части же, стоящие в послед</w:t>
      </w:r>
      <w:r w:rsidRPr="006D3E22">
        <w:rPr>
          <w:bCs/>
          <w:color w:val="000000" w:themeColor="text1"/>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6D3E22">
        <w:rPr>
          <w:bCs/>
          <w:color w:val="000000" w:themeColor="text1"/>
          <w:sz w:val="16"/>
          <w:szCs w:val="16"/>
        </w:rPr>
        <w:softHyphen/>
        <w:t>тельную задержку в перевооружении конницы, военный министр согласился.</w:t>
      </w:r>
    </w:p>
    <w:p w14:paraId="51A3A9E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6D3E22">
        <w:rPr>
          <w:bCs/>
          <w:color w:val="000000" w:themeColor="text1"/>
          <w:sz w:val="16"/>
          <w:szCs w:val="16"/>
        </w:rPr>
        <w:softHyphen/>
        <w:t xml:space="preserve">тов по стрельбе с самолётов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7 июня 1913 г. распорядился откоман</w:t>
      </w:r>
      <w:r w:rsidRPr="006D3E22">
        <w:rPr>
          <w:bCs/>
          <w:color w:val="000000" w:themeColor="text1"/>
          <w:sz w:val="16"/>
          <w:szCs w:val="16"/>
        </w:rPr>
        <w:softHyphen/>
        <w:t xml:space="preserve">дировать из Севастопольской авиашколы лётчика поручика В.Р.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 Москву для «проведения опытов по установке пулемёта на самолёте и стрельбы из него по на</w:t>
      </w:r>
      <w:r w:rsidRPr="006D3E22">
        <w:rPr>
          <w:bCs/>
          <w:color w:val="000000" w:themeColor="text1"/>
          <w:sz w:val="16"/>
          <w:szCs w:val="16"/>
        </w:rPr>
        <w:softHyphen/>
        <w:t xml:space="preserve">земным и воздушным целям». В распоряжение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предоставили один из «Фар-</w:t>
      </w:r>
      <w:proofErr w:type="spellStart"/>
      <w:r w:rsidRPr="006D3E22">
        <w:rPr>
          <w:bCs/>
          <w:color w:val="000000" w:themeColor="text1"/>
          <w:sz w:val="16"/>
          <w:szCs w:val="16"/>
        </w:rPr>
        <w:t>манов</w:t>
      </w:r>
      <w:proofErr w:type="spellEnd"/>
      <w:r w:rsidRPr="006D3E22">
        <w:rPr>
          <w:bCs/>
          <w:color w:val="000000" w:themeColor="text1"/>
          <w:sz w:val="16"/>
          <w:szCs w:val="16"/>
        </w:rPr>
        <w:t xml:space="preserve">», построенных на «Дуксе» по заказу военного ведомства, пулемёт и шар-зонд. От своего преемника — нового начальника штаба Московского военного округа —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попросил содействия в проведении опытов, и «предоставить в распоряже</w:t>
      </w:r>
      <w:r w:rsidRPr="006D3E22">
        <w:rPr>
          <w:bCs/>
          <w:color w:val="000000" w:themeColor="text1"/>
          <w:sz w:val="16"/>
          <w:szCs w:val="16"/>
        </w:rPr>
        <w:softHyphen/>
        <w:t xml:space="preserve">ние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пулемётные ленты с патронами (всего около 1</w:t>
      </w:r>
      <w:r w:rsidRPr="006D3E22">
        <w:rPr>
          <w:bCs/>
          <w:color w:val="000000" w:themeColor="text1"/>
          <w:sz w:val="16"/>
          <w:szCs w:val="16"/>
          <w:vertAlign w:val="superscript"/>
        </w:rPr>
        <w:t>1</w:t>
      </w:r>
      <w:r w:rsidRPr="006D3E22">
        <w:rPr>
          <w:bCs/>
          <w:color w:val="000000" w:themeColor="text1"/>
          <w:sz w:val="16"/>
          <w:szCs w:val="16"/>
        </w:rPr>
        <w:t>/2~2 тысяч па</w:t>
      </w:r>
      <w:r w:rsidRPr="006D3E22">
        <w:rPr>
          <w:bCs/>
          <w:color w:val="000000" w:themeColor="text1"/>
          <w:sz w:val="16"/>
          <w:szCs w:val="16"/>
        </w:rPr>
        <w:softHyphen/>
        <w:t>тронов), трех нижних чинов-пулемётчиков и мишени».</w:t>
      </w:r>
    </w:p>
    <w:p w14:paraId="0EBAC72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Первые опыты со стрельбой по наземным мишеням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w:t>
      </w:r>
      <w:proofErr w:type="spellStart"/>
      <w:r w:rsidRPr="006D3E22">
        <w:rPr>
          <w:bCs/>
          <w:color w:val="000000" w:themeColor="text1"/>
          <w:sz w:val="16"/>
          <w:szCs w:val="16"/>
        </w:rPr>
        <w:t>Кле-ментьевском</w:t>
      </w:r>
      <w:proofErr w:type="spellEnd"/>
      <w:r w:rsidRPr="006D3E22">
        <w:rPr>
          <w:bCs/>
          <w:color w:val="000000" w:themeColor="text1"/>
          <w:sz w:val="16"/>
          <w:szCs w:val="16"/>
        </w:rPr>
        <w:t xml:space="preserve"> полигоне под Можайском, куда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вылетел из Москвы 28 июля. За неделю с 31 июля по 6 августа он совершил 19 полетов с пулеметчиком общей продол</w:t>
      </w:r>
      <w:r w:rsidRPr="006D3E22">
        <w:rPr>
          <w:bCs/>
          <w:color w:val="000000" w:themeColor="text1"/>
          <w:sz w:val="16"/>
          <w:szCs w:val="16"/>
        </w:rPr>
        <w:softHyphen/>
        <w:t>жительностью 5 час 24 мин.</w:t>
      </w:r>
    </w:p>
    <w:p w14:paraId="2E763B9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 августа командование специально-пулеметного сбора подписало рапорт о стрель</w:t>
      </w:r>
      <w:r w:rsidRPr="006D3E22">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6D3E22">
        <w:rPr>
          <w:bCs/>
          <w:color w:val="000000" w:themeColor="text1"/>
          <w:sz w:val="16"/>
          <w:szCs w:val="16"/>
        </w:rPr>
        <w:softHyphen/>
        <w:t>бы 500 метров по воздушной цели и 300 метров по наземной цели (две роты в колон</w:t>
      </w:r>
      <w:r w:rsidRPr="006D3E22">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6D3E22">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6D3E22">
        <w:rPr>
          <w:bCs/>
          <w:color w:val="000000" w:themeColor="text1"/>
          <w:sz w:val="16"/>
          <w:szCs w:val="16"/>
        </w:rPr>
        <w:softHyphen/>
        <w:t>но 200 патронов — получилось громадное вертикальное рассеивание, которое происхо</w:t>
      </w:r>
      <w:r w:rsidRPr="006D3E22">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 никаких сотрясений на аэроплане от стрельбы из пулемёта не за</w:t>
      </w:r>
      <w:r w:rsidRPr="006D3E22">
        <w:rPr>
          <w:bCs/>
          <w:color w:val="000000" w:themeColor="text1"/>
          <w:sz w:val="16"/>
          <w:szCs w:val="16"/>
        </w:rPr>
        <w:softHyphen/>
        <w:t>мечается.</w:t>
      </w:r>
    </w:p>
    <w:p w14:paraId="08D9F53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Общее заключение:</w:t>
      </w:r>
    </w:p>
    <w:p w14:paraId="2CA015A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Стрельба с аэроплана возможна.</w:t>
      </w:r>
    </w:p>
    <w:p w14:paraId="146B214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Произведенные опыты не дают возможности дать заключение о действительности огня с аэроплана.</w:t>
      </w:r>
    </w:p>
    <w:p w14:paraId="6CE94FF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6D3E22">
        <w:rPr>
          <w:bCs/>
          <w:color w:val="000000" w:themeColor="text1"/>
          <w:sz w:val="16"/>
          <w:szCs w:val="16"/>
        </w:rPr>
        <w:softHyphen/>
        <w:t>дет сам расстрелян раньше, чем откроет огонь.</w:t>
      </w:r>
    </w:p>
    <w:p w14:paraId="4DAD1A5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6D3E22">
        <w:rPr>
          <w:bCs/>
          <w:color w:val="000000" w:themeColor="text1"/>
          <w:sz w:val="16"/>
          <w:szCs w:val="16"/>
        </w:rPr>
        <w:softHyphen/>
        <w:t xml:space="preserve">но, боевой «Фарман-15» должен быть принять в нем участие, так как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6D3E22">
        <w:rPr>
          <w:bCs/>
          <w:color w:val="000000" w:themeColor="text1"/>
          <w:sz w:val="16"/>
          <w:szCs w:val="16"/>
        </w:rPr>
        <w:softHyphen/>
        <w:t>се из пяти представленных «Дуксом» самолётов на двух монопланах — «</w:t>
      </w:r>
      <w:proofErr w:type="spellStart"/>
      <w:r w:rsidRPr="006D3E22">
        <w:rPr>
          <w:bCs/>
          <w:color w:val="000000" w:themeColor="text1"/>
          <w:sz w:val="16"/>
          <w:szCs w:val="16"/>
        </w:rPr>
        <w:t>Ю.А.Меллер</w:t>
      </w:r>
      <w:proofErr w:type="spellEnd"/>
      <w:r w:rsidRPr="006D3E22">
        <w:rPr>
          <w:bCs/>
          <w:color w:val="000000" w:themeColor="text1"/>
          <w:sz w:val="16"/>
          <w:szCs w:val="16"/>
        </w:rPr>
        <w:t xml:space="preserve"> </w:t>
      </w:r>
      <w:r w:rsidRPr="006D3E22">
        <w:rPr>
          <w:bCs/>
          <w:color w:val="000000" w:themeColor="text1"/>
          <w:sz w:val="16"/>
          <w:szCs w:val="16"/>
          <w:lang w:val="en-US"/>
        </w:rPr>
        <w:t>III</w:t>
      </w:r>
      <w:r w:rsidRPr="006D3E22">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04D80ED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1914г. на Ходынке испытали «Фарман-16» завода «Дукс» с бронированной ка</w:t>
      </w:r>
      <w:r w:rsidRPr="006D3E22">
        <w:rPr>
          <w:bCs/>
          <w:color w:val="000000" w:themeColor="text1"/>
          <w:sz w:val="16"/>
          <w:szCs w:val="16"/>
        </w:rPr>
        <w:softHyphen/>
        <w:t>биной и пулемётной установкой, а 22 мая 1914 г. постоянный член Технического коми</w:t>
      </w:r>
      <w:r w:rsidRPr="006D3E22">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построенных заводом: «Из чертежей, представленных фир</w:t>
      </w:r>
      <w:r w:rsidRPr="006D3E22">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6FBF01E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основании заключения Кирпичева расположение брони на «</w:t>
      </w:r>
      <w:proofErr w:type="spellStart"/>
      <w:r w:rsidRPr="006D3E22">
        <w:rPr>
          <w:bCs/>
          <w:color w:val="000000" w:themeColor="text1"/>
          <w:sz w:val="16"/>
          <w:szCs w:val="16"/>
        </w:rPr>
        <w:t>Депердюссене</w:t>
      </w:r>
      <w:proofErr w:type="spellEnd"/>
      <w:r w:rsidRPr="006D3E22">
        <w:rPr>
          <w:bCs/>
          <w:color w:val="000000" w:themeColor="text1"/>
          <w:sz w:val="16"/>
          <w:szCs w:val="16"/>
        </w:rPr>
        <w:t>» при</w:t>
      </w:r>
      <w:r w:rsidRPr="006D3E22">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6D3E22">
        <w:rPr>
          <w:bCs/>
          <w:color w:val="000000" w:themeColor="text1"/>
          <w:sz w:val="16"/>
          <w:szCs w:val="16"/>
        </w:rPr>
        <w:softHyphen/>
        <w:t>казаться от бронирования самолёта» (Воздухоплаватель. 1912. № 4. С. 319-322.)</w:t>
      </w:r>
      <w:r w:rsidRPr="006D3E22">
        <w:rPr>
          <w:bCs/>
          <w:color w:val="000000" w:themeColor="text1"/>
          <w:sz w:val="16"/>
          <w:szCs w:val="16"/>
          <w:vertAlign w:val="superscript"/>
        </w:rPr>
        <w:t>6</w:t>
      </w:r>
      <w:r w:rsidRPr="006D3E22">
        <w:rPr>
          <w:bCs/>
          <w:color w:val="000000" w:themeColor="text1"/>
          <w:sz w:val="16"/>
          <w:szCs w:val="16"/>
        </w:rPr>
        <w:t>.</w:t>
      </w:r>
    </w:p>
    <w:p w14:paraId="0DB9286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создать вооруженный и бронирован</w:t>
      </w:r>
      <w:r w:rsidRPr="006D3E22">
        <w:rPr>
          <w:bCs/>
          <w:color w:val="000000" w:themeColor="text1"/>
          <w:sz w:val="16"/>
          <w:szCs w:val="16"/>
        </w:rPr>
        <w:softHyphen/>
        <w:t xml:space="preserve">ный самолёт не удалось. В этом нет вины ни </w:t>
      </w:r>
      <w:proofErr w:type="spellStart"/>
      <w:r w:rsidRPr="006D3E22">
        <w:rPr>
          <w:bCs/>
          <w:color w:val="000000" w:themeColor="text1"/>
          <w:sz w:val="16"/>
          <w:szCs w:val="16"/>
        </w:rPr>
        <w:t>Шишкевича</w:t>
      </w:r>
      <w:proofErr w:type="spellEnd"/>
      <w:r w:rsidRPr="006D3E22">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134ED7E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6D3E22">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52BD510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 бронированных аппаратов, а впо</w:t>
      </w:r>
      <w:r w:rsidRPr="006D3E22">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6D3E22">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6D3E22">
        <w:rPr>
          <w:bCs/>
          <w:color w:val="000000" w:themeColor="text1"/>
          <w:sz w:val="16"/>
          <w:szCs w:val="16"/>
        </w:rPr>
        <w:softHyphen/>
        <w:t>се создания авиации «активного дей</w:t>
      </w:r>
      <w:r w:rsidRPr="006D3E22">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43DAFF9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438B3F1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испытаниями радиоприборов, прицелов и фотоаппаратов;</w:t>
      </w:r>
    </w:p>
    <w:p w14:paraId="4FFFE79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испытаниями брони для установки на 24 «боевых аэроплана»;</w:t>
      </w:r>
    </w:p>
    <w:p w14:paraId="27635E7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высылкой в авиачасти для вооружения экипажей «Маузеров»;</w:t>
      </w:r>
    </w:p>
    <w:p w14:paraId="2A2C15A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6D3E22">
        <w:rPr>
          <w:bCs/>
          <w:color w:val="000000" w:themeColor="text1"/>
          <w:sz w:val="16"/>
          <w:szCs w:val="16"/>
          <w:vertAlign w:val="superscript"/>
        </w:rPr>
        <w:t>7</w:t>
      </w:r>
      <w:r w:rsidRPr="006D3E22">
        <w:rPr>
          <w:bCs/>
          <w:color w:val="000000" w:themeColor="text1"/>
          <w:sz w:val="16"/>
          <w:szCs w:val="16"/>
        </w:rPr>
        <w:t>.</w:t>
      </w:r>
    </w:p>
    <w:p w14:paraId="7847B5B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 пово</w:t>
      </w:r>
      <w:r w:rsidRPr="006D3E22">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7213AFC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784A83C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5DAF906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 xml:space="preserve">тирование, при непосредственном подчинении начальникам штабов округов </w:t>
      </w:r>
      <w:r w:rsidRPr="006D3E22">
        <w:rPr>
          <w:bCs/>
          <w:color w:val="000000" w:themeColor="text1"/>
          <w:sz w:val="16"/>
          <w:szCs w:val="16"/>
        </w:rPr>
        <w:lastRenderedPageBreak/>
        <w:t>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334401D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5308161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78450B0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0BC624F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4B846AB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31FE288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7E64774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6F42167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5564F4B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1D0C61A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7F0B095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657298A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78586D6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736AF87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69CACF7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2485C0C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3A4257A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1E28AF8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19E39BED" w14:textId="77777777" w:rsidR="002165C2" w:rsidRPr="006D3E22" w:rsidRDefault="002165C2" w:rsidP="006D3E22">
      <w:pPr>
        <w:shd w:val="clear" w:color="auto" w:fill="FFFFFF"/>
        <w:jc w:val="both"/>
        <w:rPr>
          <w:bCs/>
          <w:color w:val="000000" w:themeColor="text1"/>
          <w:sz w:val="16"/>
          <w:szCs w:val="16"/>
        </w:rPr>
      </w:pPr>
    </w:p>
    <w:p w14:paraId="4BE1958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28336D36" w14:textId="77777777" w:rsidR="002165C2" w:rsidRPr="006D3E22" w:rsidRDefault="002165C2" w:rsidP="006D3E22">
      <w:pPr>
        <w:shd w:val="clear" w:color="auto" w:fill="FFFFFF"/>
        <w:jc w:val="both"/>
        <w:rPr>
          <w:bCs/>
          <w:color w:val="000000" w:themeColor="text1"/>
          <w:sz w:val="16"/>
          <w:szCs w:val="16"/>
        </w:rPr>
      </w:pPr>
    </w:p>
    <w:p w14:paraId="24B6AD16" w14:textId="32703C1B" w:rsidR="002165C2" w:rsidRPr="006D3E22" w:rsidRDefault="00015C72"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феврале 1913 г. на службе в ГАУ числилось 290 офицеров и чиновников, не считая воль</w:t>
      </w:r>
      <w:r w:rsidR="002165C2" w:rsidRPr="006D3E22">
        <w:rPr>
          <w:bCs/>
          <w:color w:val="000000" w:themeColor="text1"/>
          <w:sz w:val="16"/>
          <w:szCs w:val="16"/>
        </w:rPr>
        <w:softHyphen/>
        <w:t>нонаемных писарей и солдат, то после реорганизации в соответствии с новым положением о ГАУ, утвержденным 20 сентября 1914 г., на службе в ГАУ без вольнонаемных писарей и солдат числилось 980 офицеров и чиновников [4, с. 20, 24].</w:t>
      </w:r>
    </w:p>
    <w:p w14:paraId="0F1AF67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В Артиллерийском комитете, ведавшем разработкой систем воору</w:t>
      </w:r>
      <w:r w:rsidRPr="006D3E22">
        <w:rPr>
          <w:bCs/>
          <w:color w:val="000000" w:themeColor="text1"/>
          <w:sz w:val="16"/>
          <w:szCs w:val="16"/>
        </w:rPr>
        <w:softHyphen/>
        <w:t>жения и боеприпасов, было создано 7 отделов, в том числе 2-й отдел боеприпасов, 6-й отдел — пороховой, лаборатории и ракетный.</w:t>
      </w:r>
    </w:p>
    <w:p w14:paraId="186D118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Кроме технической инспекции, появились три отдела техниче</w:t>
      </w:r>
      <w:r w:rsidRPr="006D3E22">
        <w:rPr>
          <w:bCs/>
          <w:color w:val="000000" w:themeColor="text1"/>
          <w:sz w:val="16"/>
          <w:szCs w:val="16"/>
        </w:rPr>
        <w:softHyphen/>
        <w:t>ских артиллерийских заведений: 1-й отдел, ведавший оружейными, сталелитейными, патронными, трубочными, машиностроительными заводами, 2-й отдел, ведавший заводами, связанными с производст</w:t>
      </w:r>
      <w:r w:rsidRPr="006D3E22">
        <w:rPr>
          <w:bCs/>
          <w:color w:val="000000" w:themeColor="text1"/>
          <w:sz w:val="16"/>
          <w:szCs w:val="16"/>
        </w:rPr>
        <w:softHyphen/>
        <w:t>вом пороха и взрывчатых веществ, и снаряжательными, 3-й отдел — заводами, изготовлявшими материальную часть артиллерии и корпу</w:t>
      </w:r>
      <w:r w:rsidRPr="006D3E22">
        <w:rPr>
          <w:bCs/>
          <w:color w:val="000000" w:themeColor="text1"/>
          <w:sz w:val="16"/>
          <w:szCs w:val="16"/>
        </w:rPr>
        <w:softHyphen/>
        <w:t>са снарядов.</w:t>
      </w:r>
    </w:p>
    <w:p w14:paraId="2B468F5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При 2-м отделе </w:t>
      </w:r>
      <w:proofErr w:type="spellStart"/>
      <w:r w:rsidRPr="006D3E22">
        <w:rPr>
          <w:bCs/>
          <w:color w:val="000000" w:themeColor="text1"/>
          <w:sz w:val="16"/>
          <w:szCs w:val="16"/>
        </w:rPr>
        <w:t>Арткома</w:t>
      </w:r>
      <w:proofErr w:type="spellEnd"/>
      <w:r w:rsidRPr="006D3E22">
        <w:rPr>
          <w:bCs/>
          <w:color w:val="000000" w:themeColor="text1"/>
          <w:sz w:val="16"/>
          <w:szCs w:val="16"/>
        </w:rPr>
        <w:t xml:space="preserve"> продолжала работать Комиссия по при</w:t>
      </w:r>
      <w:r w:rsidRPr="006D3E22">
        <w:rPr>
          <w:bCs/>
          <w:color w:val="000000" w:themeColor="text1"/>
          <w:sz w:val="16"/>
          <w:szCs w:val="16"/>
        </w:rPr>
        <w:softHyphen/>
        <w:t>менению взрывчатых веществ.</w:t>
      </w:r>
    </w:p>
    <w:p w14:paraId="4CF6870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Химический комитет (временный) был подчинен непосредствен</w:t>
      </w:r>
      <w:r w:rsidRPr="006D3E22">
        <w:rPr>
          <w:bCs/>
          <w:color w:val="000000" w:themeColor="text1"/>
          <w:sz w:val="16"/>
          <w:szCs w:val="16"/>
        </w:rPr>
        <w:softHyphen/>
        <w:t>но начальнику ГАУ и значительно расширен. В его составе действо</w:t>
      </w:r>
      <w:r w:rsidRPr="006D3E22">
        <w:rPr>
          <w:bCs/>
          <w:color w:val="000000" w:themeColor="text1"/>
          <w:sz w:val="16"/>
          <w:szCs w:val="16"/>
        </w:rPr>
        <w:softHyphen/>
        <w:t>вали отделы: 1-й — взрывчатых веществ, 2-й — удушающих средств, 3-й — зажигательных снарядов, 4-й — борьбы с удушающими сред</w:t>
      </w:r>
      <w:r w:rsidRPr="006D3E22">
        <w:rPr>
          <w:bCs/>
          <w:color w:val="000000" w:themeColor="text1"/>
          <w:sz w:val="16"/>
          <w:szCs w:val="16"/>
        </w:rPr>
        <w:softHyphen/>
        <w:t>ствами и 5-й — кислотный [4, с. 24].</w:t>
      </w:r>
    </w:p>
    <w:p w14:paraId="28A7D44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Когда на фронте начался снарядный «голод», при ГАУ была со</w:t>
      </w:r>
      <w:r w:rsidRPr="006D3E22">
        <w:rPr>
          <w:bCs/>
          <w:color w:val="000000" w:themeColor="text1"/>
          <w:sz w:val="16"/>
          <w:szCs w:val="16"/>
        </w:rPr>
        <w:softHyphen/>
        <w:t>здана специальная организация по производству снарядов по фран</w:t>
      </w:r>
      <w:r w:rsidRPr="006D3E22">
        <w:rPr>
          <w:bCs/>
          <w:color w:val="000000" w:themeColor="text1"/>
          <w:sz w:val="16"/>
          <w:szCs w:val="16"/>
        </w:rPr>
        <w:softHyphen/>
        <w:t>цузскому образцу под руководством уполномоченного ГАУ генерал-майора С. Н. Ванкова. Работа этой организации подробнее описана ниже. В заключение отметим, что в целом ГАУ было громоздким уп</w:t>
      </w:r>
      <w:r w:rsidRPr="006D3E22">
        <w:rPr>
          <w:bCs/>
          <w:color w:val="000000" w:themeColor="text1"/>
          <w:sz w:val="16"/>
          <w:szCs w:val="16"/>
        </w:rPr>
        <w:softHyphen/>
        <w:t>равлением, руководить которым было крайне трудно (5484).</w:t>
      </w:r>
    </w:p>
    <w:p w14:paraId="498706AD" w14:textId="77777777" w:rsidR="002165C2" w:rsidRPr="006D3E22" w:rsidRDefault="002165C2" w:rsidP="006D3E22">
      <w:pPr>
        <w:jc w:val="both"/>
        <w:rPr>
          <w:bCs/>
          <w:color w:val="000000" w:themeColor="text1"/>
          <w:sz w:val="16"/>
          <w:szCs w:val="16"/>
        </w:rPr>
      </w:pPr>
    </w:p>
    <w:p w14:paraId="5C17E9B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феврале 1913 г. ген. </w:t>
      </w:r>
      <w:proofErr w:type="spellStart"/>
      <w:r w:rsidRPr="006D3E22">
        <w:rPr>
          <w:bCs/>
          <w:color w:val="000000" w:themeColor="text1"/>
          <w:sz w:val="16"/>
          <w:szCs w:val="16"/>
        </w:rPr>
        <w:t>Елчанинов</w:t>
      </w:r>
      <w:proofErr w:type="spellEnd"/>
      <w:r w:rsidRPr="006D3E22">
        <w:rPr>
          <w:bCs/>
          <w:color w:val="000000" w:themeColor="text1"/>
          <w:sz w:val="16"/>
          <w:szCs w:val="16"/>
        </w:rPr>
        <w:t xml:space="preserve"> высказался против приспособления берегового лафета под 11-дм. мортиру для установки на деревянном основании по проекту </w:t>
      </w:r>
      <w:proofErr w:type="spellStart"/>
      <w:r w:rsidRPr="006D3E22">
        <w:rPr>
          <w:bCs/>
          <w:color w:val="000000" w:themeColor="text1"/>
          <w:sz w:val="16"/>
          <w:szCs w:val="16"/>
        </w:rPr>
        <w:t>Дурляхера</w:t>
      </w:r>
      <w:proofErr w:type="spellEnd"/>
      <w:r w:rsidRPr="006D3E22">
        <w:rPr>
          <w:bCs/>
          <w:color w:val="000000" w:themeColor="text1"/>
          <w:sz w:val="16"/>
          <w:szCs w:val="16"/>
        </w:rPr>
        <w:t xml:space="preserve">,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1C6F287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6F71370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6558C5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ответ на это отдельное мнение члены </w:t>
      </w:r>
      <w:proofErr w:type="spellStart"/>
      <w:r w:rsidRPr="006D3E22">
        <w:rPr>
          <w:bCs/>
          <w:color w:val="000000" w:themeColor="text1"/>
          <w:sz w:val="16"/>
          <w:szCs w:val="16"/>
        </w:rPr>
        <w:t>Арткома</w:t>
      </w:r>
      <w:proofErr w:type="spellEnd"/>
      <w:r w:rsidRPr="006D3E22">
        <w:rPr>
          <w:bCs/>
          <w:color w:val="000000" w:themeColor="text1"/>
          <w:sz w:val="16"/>
          <w:szCs w:val="16"/>
        </w:rPr>
        <w:t xml:space="preserve"> ген. </w:t>
      </w:r>
      <w:proofErr w:type="spellStart"/>
      <w:r w:rsidRPr="006D3E22">
        <w:rPr>
          <w:bCs/>
          <w:color w:val="000000" w:themeColor="text1"/>
          <w:sz w:val="16"/>
          <w:szCs w:val="16"/>
        </w:rPr>
        <w:t>Шкляревич</w:t>
      </w:r>
      <w:proofErr w:type="spellEnd"/>
      <w:r w:rsidRPr="006D3E22">
        <w:rPr>
          <w:bCs/>
          <w:color w:val="000000" w:themeColor="text1"/>
          <w:sz w:val="16"/>
          <w:szCs w:val="16"/>
        </w:rPr>
        <w:t xml:space="preserve"> и </w:t>
      </w:r>
      <w:proofErr w:type="spellStart"/>
      <w:r w:rsidRPr="006D3E22">
        <w:rPr>
          <w:bCs/>
          <w:color w:val="000000" w:themeColor="text1"/>
          <w:sz w:val="16"/>
          <w:szCs w:val="16"/>
        </w:rPr>
        <w:t>Дурляхер</w:t>
      </w:r>
      <w:proofErr w:type="spellEnd"/>
      <w:r w:rsidRPr="006D3E22">
        <w:rPr>
          <w:bCs/>
          <w:color w:val="000000" w:themeColor="text1"/>
          <w:sz w:val="16"/>
          <w:szCs w:val="16"/>
        </w:rPr>
        <w:t xml:space="preserve">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199B0EA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6C8E535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Впоследствии переделка лафета 11-дм. береговой мортиры по проекту </w:t>
      </w:r>
      <w:proofErr w:type="spellStart"/>
      <w:r w:rsidRPr="006D3E22">
        <w:rPr>
          <w:bCs/>
          <w:color w:val="000000" w:themeColor="text1"/>
          <w:sz w:val="16"/>
          <w:szCs w:val="16"/>
        </w:rPr>
        <w:t>Дурляхера</w:t>
      </w:r>
      <w:proofErr w:type="spellEnd"/>
      <w:r w:rsidRPr="006D3E22">
        <w:rPr>
          <w:bCs/>
          <w:color w:val="000000" w:themeColor="text1"/>
          <w:sz w:val="16"/>
          <w:szCs w:val="16"/>
        </w:rPr>
        <w:t xml:space="preserve">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2B202AA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Комиссия </w:t>
      </w:r>
      <w:proofErr w:type="spellStart"/>
      <w:r w:rsidRPr="006D3E22">
        <w:rPr>
          <w:bCs/>
          <w:color w:val="000000" w:themeColor="text1"/>
          <w:sz w:val="16"/>
          <w:szCs w:val="16"/>
        </w:rPr>
        <w:t>Арткома</w:t>
      </w:r>
      <w:proofErr w:type="spellEnd"/>
      <w:r w:rsidRPr="006D3E22">
        <w:rPr>
          <w:bCs/>
          <w:color w:val="000000" w:themeColor="text1"/>
          <w:sz w:val="16"/>
          <w:szCs w:val="16"/>
        </w:rPr>
        <w:t xml:space="preserve"> по выбору образцов орудий с участием представителей от ГУГШ в конечном результате остановилась на [27] том, что в состав вооружения тяжелой и осадной артиллерии были приняты следующие образцы орудий: </w:t>
      </w:r>
    </w:p>
    <w:p w14:paraId="0C11918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1909A73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2261A0E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1666C4A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7F9291A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w:t>
      </w:r>
      <w:proofErr w:type="spellStart"/>
      <w:r w:rsidRPr="006D3E22">
        <w:rPr>
          <w:bCs/>
          <w:color w:val="000000" w:themeColor="text1"/>
          <w:sz w:val="16"/>
          <w:szCs w:val="16"/>
        </w:rPr>
        <w:t>Арткома</w:t>
      </w:r>
      <w:proofErr w:type="spellEnd"/>
      <w:r w:rsidRPr="006D3E22">
        <w:rPr>
          <w:bCs/>
          <w:color w:val="000000" w:themeColor="text1"/>
          <w:sz w:val="16"/>
          <w:szCs w:val="16"/>
        </w:rPr>
        <w:t xml:space="preserve">.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w:t>
      </w:r>
      <w:proofErr w:type="spellStart"/>
      <w:r w:rsidRPr="006D3E22">
        <w:rPr>
          <w:bCs/>
          <w:color w:val="000000" w:themeColor="text1"/>
          <w:sz w:val="16"/>
          <w:szCs w:val="16"/>
        </w:rPr>
        <w:t>Артком</w:t>
      </w:r>
      <w:proofErr w:type="spellEnd"/>
      <w:r w:rsidRPr="006D3E22">
        <w:rPr>
          <w:bCs/>
          <w:color w:val="000000" w:themeColor="text1"/>
          <w:sz w:val="16"/>
          <w:szCs w:val="16"/>
        </w:rPr>
        <w:t xml:space="preserve">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34EBB2B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Итак, хотя </w:t>
      </w:r>
      <w:proofErr w:type="spellStart"/>
      <w:r w:rsidRPr="006D3E22">
        <w:rPr>
          <w:bCs/>
          <w:color w:val="000000" w:themeColor="text1"/>
          <w:sz w:val="16"/>
          <w:szCs w:val="16"/>
        </w:rPr>
        <w:t>Артком</w:t>
      </w:r>
      <w:proofErr w:type="spellEnd"/>
      <w:r w:rsidRPr="006D3E22">
        <w:rPr>
          <w:bCs/>
          <w:color w:val="000000" w:themeColor="text1"/>
          <w:sz w:val="16"/>
          <w:szCs w:val="16"/>
        </w:rPr>
        <w:t xml:space="preserve">,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w:t>
      </w:r>
    </w:p>
    <w:p w14:paraId="51336BD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Конечно, </w:t>
      </w:r>
      <w:proofErr w:type="spellStart"/>
      <w:r w:rsidRPr="006D3E22">
        <w:rPr>
          <w:bCs/>
          <w:color w:val="000000" w:themeColor="text1"/>
          <w:sz w:val="16"/>
          <w:szCs w:val="16"/>
        </w:rPr>
        <w:t>Арткому</w:t>
      </w:r>
      <w:proofErr w:type="spellEnd"/>
      <w:r w:rsidRPr="006D3E22">
        <w:rPr>
          <w:bCs/>
          <w:color w:val="000000" w:themeColor="text1"/>
          <w:sz w:val="16"/>
          <w:szCs w:val="16"/>
        </w:rPr>
        <w:t xml:space="preserve"> приходилось при этом в значительной степени зависеть от заграничных заводчиков и не знать многого из того, что было по этой части у вероятных врагов - немцев. </w:t>
      </w:r>
    </w:p>
    <w:p w14:paraId="3CBD301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Вся осведомительная служба относительно иностранных армий была сосредоточена в ГУГШ. </w:t>
      </w:r>
    </w:p>
    <w:p w14:paraId="40EB789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Источником осведомления об иностранных армиях для ГАУ являлась, главным образом, литература, затем случайные отчеты артиллерийских офицеров, командируемых управлением за границу, и донесения военных агентов по </w:t>
      </w:r>
      <w:proofErr w:type="spellStart"/>
      <w:r w:rsidRPr="006D3E22">
        <w:rPr>
          <w:bCs/>
          <w:color w:val="000000" w:themeColor="text1"/>
          <w:sz w:val="16"/>
          <w:szCs w:val="16"/>
        </w:rPr>
        <w:t>артилле-рийским</w:t>
      </w:r>
      <w:proofErr w:type="spellEnd"/>
      <w:r w:rsidRPr="006D3E22">
        <w:rPr>
          <w:bCs/>
          <w:color w:val="000000" w:themeColor="text1"/>
          <w:sz w:val="16"/>
          <w:szCs w:val="16"/>
        </w:rPr>
        <w:t xml:space="preserve"> вопросам. </w:t>
      </w:r>
    </w:p>
    <w:p w14:paraId="247D16B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Было, например, известно, что к тому времени в Германии уже существовала тяжелая полевая артиллерия, имевшая стройную организацию и вооруженная 10-см пушками обр. 1904 г., 15-см тяжелыми полевыми гаубицами обр. 1902г. и 21-см мортирами. В осадной артиллерии имелись, кроме этих орудий и разных устарелых образцов, 15-см длинные пушки, взамен которых впоследствии начали поступать 13-см пушки обр. 1910 г. </w:t>
      </w:r>
    </w:p>
    <w:p w14:paraId="6DDD1B4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Сведения о германской, французской и австро-венгерской тяжелой артиллерии, имевшиеся у </w:t>
      </w:r>
      <w:proofErr w:type="spellStart"/>
      <w:r w:rsidRPr="006D3E22">
        <w:rPr>
          <w:bCs/>
          <w:color w:val="000000" w:themeColor="text1"/>
          <w:sz w:val="16"/>
          <w:szCs w:val="16"/>
        </w:rPr>
        <w:t>Арткома</w:t>
      </w:r>
      <w:proofErr w:type="spellEnd"/>
      <w:r w:rsidRPr="006D3E22">
        <w:rPr>
          <w:bCs/>
          <w:color w:val="000000" w:themeColor="text1"/>
          <w:sz w:val="16"/>
          <w:szCs w:val="16"/>
        </w:rPr>
        <w:t xml:space="preserve"> к 1913 г., приведены в таблицах 1, 2 и 3. </w:t>
      </w:r>
    </w:p>
    <w:p w14:paraId="566B965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 ГАУ, ген. Кузьмин-Караваев, защищая необходимость основательно проведенного предварительного испытания вновь принимаемых предметов артиллерийского снабжения, все же признавал, что испытания протекали весьма медленно и что причиной замедления являлись не только недочеты в организации </w:t>
      </w:r>
      <w:proofErr w:type="spellStart"/>
      <w:r w:rsidRPr="006D3E22">
        <w:rPr>
          <w:bCs/>
          <w:color w:val="000000" w:themeColor="text1"/>
          <w:sz w:val="16"/>
          <w:szCs w:val="16"/>
        </w:rPr>
        <w:t>Арткома</w:t>
      </w:r>
      <w:proofErr w:type="spellEnd"/>
      <w:r w:rsidRPr="006D3E22">
        <w:rPr>
          <w:bCs/>
          <w:color w:val="000000" w:themeColor="text1"/>
          <w:sz w:val="16"/>
          <w:szCs w:val="16"/>
        </w:rPr>
        <w:t xml:space="preserve">, но и недостаточное знакомство последнего с достижениями артиллерийской техники за границей. Ген. Кузьмин-Караваев считал, например, что крайняя медленность работ по установке 12-дм. (305-м) орудий в Кронштадте происходила не только по недостаточности оборудования Металлического завода, </w:t>
      </w:r>
    </w:p>
    <w:p w14:paraId="78730F5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Таблица 1</w:t>
      </w:r>
    </w:p>
    <w:p w14:paraId="711FB1D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Германия </w:t>
      </w:r>
    </w:p>
    <w:p w14:paraId="67F5E15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Наименование орудий и калибр в мм Начальная скорость в м/сек Вес снаряда в кг Дальность стрельбы в м Вес орудия в кг Вес орудия на лафете кг </w:t>
      </w:r>
    </w:p>
    <w:p w14:paraId="5ED3946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10-см скорострельная пушка (105-мм) 560 18 10 750 1 345 ? </w:t>
      </w:r>
    </w:p>
    <w:p w14:paraId="75F161F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15-см длинная пушка (149,7-мм) 495 42,3 10 000 3 365 ? </w:t>
      </w:r>
    </w:p>
    <w:p w14:paraId="48497C6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15-см тяжелая гаубица обр. 1902 г. (149,7-мм) 350 39,5 7 450 1 076 ? </w:t>
      </w:r>
    </w:p>
    <w:p w14:paraId="4635821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21-см стальная мортира (211-мм) 308 119 8 200 3 000 4 820</w:t>
      </w:r>
    </w:p>
    <w:p w14:paraId="0DCD431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передок</w:t>
      </w:r>
    </w:p>
    <w:p w14:paraId="169397C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1 010 </w:t>
      </w:r>
    </w:p>
    <w:p w14:paraId="37339A7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12-см тяжелая пушка (120,3-мм) 460 20,2 7 250 1 300 ? </w:t>
      </w:r>
    </w:p>
    <w:p w14:paraId="51BAB9C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21-см бронзовая мортира (209,3-мм) 214 119 7 800 3 079 ? </w:t>
      </w:r>
    </w:p>
    <w:p w14:paraId="0374DCC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5-см пушка на бронированном лафете 457 1,67 3 000 143 ? </w:t>
      </w:r>
    </w:p>
    <w:p w14:paraId="3545C8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13-см пушка скорострельная в 35 калибров 695 40,1 14 000 ? ? </w:t>
      </w:r>
    </w:p>
    <w:p w14:paraId="512708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Примечание: По последним донесениям военных агентов, имелась еще 28-см береговая мортира: калибр 283-мм (11,1-дм), наибольшая дальность до 10 435 м (4 900 саж.). Подготовлялись мортиры калибра 32-см, 34,5-см и 42-см. </w:t>
      </w:r>
    </w:p>
    <w:p w14:paraId="617E80A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которому были заказаны части установок, но и вследствие недостаточного знакомства с современными установками орудий большого калибра офицеров </w:t>
      </w:r>
      <w:proofErr w:type="spellStart"/>
      <w:r w:rsidRPr="006D3E22">
        <w:rPr>
          <w:bCs/>
          <w:color w:val="000000" w:themeColor="text1"/>
          <w:sz w:val="16"/>
          <w:szCs w:val="16"/>
        </w:rPr>
        <w:t>Арткома</w:t>
      </w:r>
      <w:proofErr w:type="spellEnd"/>
      <w:r w:rsidRPr="006D3E22">
        <w:rPr>
          <w:bCs/>
          <w:color w:val="000000" w:themeColor="text1"/>
          <w:sz w:val="16"/>
          <w:szCs w:val="16"/>
        </w:rPr>
        <w:t xml:space="preserve">, которые "впервые изучали установку во время изготовления ее на </w:t>
      </w:r>
      <w:proofErr w:type="spellStart"/>
      <w:r w:rsidRPr="006D3E22">
        <w:rPr>
          <w:bCs/>
          <w:color w:val="000000" w:themeColor="text1"/>
          <w:sz w:val="16"/>
          <w:szCs w:val="16"/>
        </w:rPr>
        <w:t>Металличе-ском</w:t>
      </w:r>
      <w:proofErr w:type="spellEnd"/>
      <w:r w:rsidRPr="006D3E22">
        <w:rPr>
          <w:bCs/>
          <w:color w:val="000000" w:themeColor="text1"/>
          <w:sz w:val="16"/>
          <w:szCs w:val="16"/>
        </w:rPr>
        <w:t xml:space="preserve"> заводе, но отнюдь не являлись, как бы следовало, компетентными руководителями работы частного завода". </w:t>
      </w:r>
    </w:p>
    <w:p w14:paraId="4D1A523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Ясно, что при таких условиях нельзя было ожидать особой осведомленности по части того, что делалось за границей. Тем не менее наиболее крупные новости военной техники все же были известны </w:t>
      </w:r>
      <w:proofErr w:type="spellStart"/>
      <w:r w:rsidRPr="006D3E22">
        <w:rPr>
          <w:bCs/>
          <w:color w:val="000000" w:themeColor="text1"/>
          <w:sz w:val="16"/>
          <w:szCs w:val="16"/>
        </w:rPr>
        <w:t>Арткому</w:t>
      </w:r>
      <w:proofErr w:type="spellEnd"/>
      <w:r w:rsidRPr="006D3E22">
        <w:rPr>
          <w:bCs/>
          <w:color w:val="000000" w:themeColor="text1"/>
          <w:sz w:val="16"/>
          <w:szCs w:val="16"/>
        </w:rPr>
        <w:t xml:space="preserve">, хотя, конечно, с неизбежным запозданием. Так, об опытах в Австрии с 12-дм. мортирой </w:t>
      </w:r>
      <w:proofErr w:type="spellStart"/>
      <w:r w:rsidRPr="006D3E22">
        <w:rPr>
          <w:bCs/>
          <w:color w:val="000000" w:themeColor="text1"/>
          <w:sz w:val="16"/>
          <w:szCs w:val="16"/>
        </w:rPr>
        <w:t>Арткому</w:t>
      </w:r>
      <w:proofErr w:type="spellEnd"/>
      <w:r w:rsidRPr="006D3E22">
        <w:rPr>
          <w:bCs/>
          <w:color w:val="000000" w:themeColor="text1"/>
          <w:sz w:val="16"/>
          <w:szCs w:val="16"/>
        </w:rPr>
        <w:t xml:space="preserve"> стало из- </w:t>
      </w:r>
    </w:p>
    <w:p w14:paraId="05D0259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Таблица 2</w:t>
      </w:r>
    </w:p>
    <w:p w14:paraId="1D3F4BD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Австрия </w:t>
      </w:r>
    </w:p>
    <w:p w14:paraId="204CD76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Наименование орудий и калибр в мм Начальная скорость в м/сек Вес снаряда в кг Дальность стрельбы в м Вес орудия в кг Вес орудия на лафете кг </w:t>
      </w:r>
    </w:p>
    <w:p w14:paraId="3EF0B75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12-см пушка обр. 80 г. (120-мм) 516 17,5 8 000 1 700 3 650 </w:t>
      </w:r>
    </w:p>
    <w:p w14:paraId="33B6DA3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15-см </w:t>
      </w:r>
      <w:proofErr w:type="spellStart"/>
      <w:r w:rsidRPr="006D3E22">
        <w:rPr>
          <w:bCs/>
          <w:color w:val="000000" w:themeColor="text1"/>
          <w:sz w:val="16"/>
          <w:szCs w:val="16"/>
        </w:rPr>
        <w:t>осадня</w:t>
      </w:r>
      <w:proofErr w:type="spellEnd"/>
      <w:r w:rsidRPr="006D3E22">
        <w:rPr>
          <w:bCs/>
          <w:color w:val="000000" w:themeColor="text1"/>
          <w:sz w:val="16"/>
          <w:szCs w:val="16"/>
        </w:rPr>
        <w:t xml:space="preserve"> пушка обр. 80 г. (149-мм) 484 33 8 500 3 200 5 520 </w:t>
      </w:r>
    </w:p>
    <w:p w14:paraId="08DEB77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18-см осадная пушка обр. 80 г. (180-мм) 258 58 гр.</w:t>
      </w:r>
    </w:p>
    <w:p w14:paraId="633031C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64 </w:t>
      </w:r>
      <w:proofErr w:type="spellStart"/>
      <w:r w:rsidRPr="006D3E22">
        <w:rPr>
          <w:bCs/>
          <w:color w:val="000000" w:themeColor="text1"/>
          <w:sz w:val="16"/>
          <w:szCs w:val="16"/>
        </w:rPr>
        <w:t>шр</w:t>
      </w:r>
      <w:proofErr w:type="spellEnd"/>
      <w:r w:rsidRPr="006D3E22">
        <w:rPr>
          <w:bCs/>
          <w:color w:val="000000" w:themeColor="text1"/>
          <w:sz w:val="16"/>
          <w:szCs w:val="16"/>
        </w:rPr>
        <w:t>. 5 100</w:t>
      </w:r>
    </w:p>
    <w:p w14:paraId="4AF1B2C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4 500 2 030 4 360 </w:t>
      </w:r>
    </w:p>
    <w:p w14:paraId="3565155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15-см батарейная гаубица обр. 99 г. (149-мм) 293 38 гр.</w:t>
      </w:r>
    </w:p>
    <w:p w14:paraId="01F0DDF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37 </w:t>
      </w:r>
      <w:proofErr w:type="spellStart"/>
      <w:r w:rsidRPr="006D3E22">
        <w:rPr>
          <w:bCs/>
          <w:color w:val="000000" w:themeColor="text1"/>
          <w:sz w:val="16"/>
          <w:szCs w:val="16"/>
        </w:rPr>
        <w:t>шр</w:t>
      </w:r>
      <w:proofErr w:type="spellEnd"/>
      <w:r w:rsidRPr="006D3E22">
        <w:rPr>
          <w:bCs/>
          <w:color w:val="000000" w:themeColor="text1"/>
          <w:sz w:val="16"/>
          <w:szCs w:val="16"/>
        </w:rPr>
        <w:t>. 6 200</w:t>
      </w:r>
    </w:p>
    <w:p w14:paraId="1080E0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5 600 1 190 2 770 </w:t>
      </w:r>
    </w:p>
    <w:p w14:paraId="3B32FFB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15-см мортира обр. 80 г. (149-мм) 204 33 гр.</w:t>
      </w:r>
    </w:p>
    <w:p w14:paraId="2E895B2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37 </w:t>
      </w:r>
      <w:proofErr w:type="spellStart"/>
      <w:r w:rsidRPr="006D3E22">
        <w:rPr>
          <w:bCs/>
          <w:color w:val="000000" w:themeColor="text1"/>
          <w:sz w:val="16"/>
          <w:szCs w:val="16"/>
        </w:rPr>
        <w:t>шр</w:t>
      </w:r>
      <w:proofErr w:type="spellEnd"/>
      <w:r w:rsidRPr="006D3E22">
        <w:rPr>
          <w:bCs/>
          <w:color w:val="000000" w:themeColor="text1"/>
          <w:sz w:val="16"/>
          <w:szCs w:val="16"/>
        </w:rPr>
        <w:t xml:space="preserve">. 3 500 625 1 190 </w:t>
      </w:r>
    </w:p>
    <w:p w14:paraId="667A1C0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24-см мортира обр. 98 г. (240-мм) 258 133 5 800 2 162 7 440 </w:t>
      </w:r>
    </w:p>
    <w:p w14:paraId="7591982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9-см полевая пушка (87-мм) 448 6,4 ? 487 1 327 </w:t>
      </w:r>
    </w:p>
    <w:p w14:paraId="6D87BE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30,5-см мортира 340 382 7 500 ? ? </w:t>
      </w:r>
    </w:p>
    <w:p w14:paraId="0B98B23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Примечание: 30,5-см мортиры предназначались для вооружения передового эшелона осадного парка, для следования непосредственно за полевой армией, чтобы поддерживать ее при атаке сильно укрепленных позиций, 30,5-см и 24-см мортиры перевозились на автомобильных поездах. </w:t>
      </w:r>
    </w:p>
    <w:p w14:paraId="7BFA0CBF"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вестно</w:t>
      </w:r>
      <w:proofErr w:type="spellEnd"/>
      <w:r w:rsidRPr="006D3E22">
        <w:rPr>
          <w:bCs/>
          <w:color w:val="000000" w:themeColor="text1"/>
          <w:sz w:val="16"/>
          <w:szCs w:val="16"/>
        </w:rPr>
        <w:t xml:space="preserve"> в начале 1912 г., а об опытах в Германии с 16-дм. мортирой - в начале 1913 г. Интересно отметить, что об этих последних опытах стало известно уже после того, как сам </w:t>
      </w:r>
      <w:proofErr w:type="spellStart"/>
      <w:r w:rsidRPr="006D3E22">
        <w:rPr>
          <w:bCs/>
          <w:color w:val="000000" w:themeColor="text1"/>
          <w:sz w:val="16"/>
          <w:szCs w:val="16"/>
        </w:rPr>
        <w:t>Артком</w:t>
      </w:r>
      <w:proofErr w:type="spellEnd"/>
      <w:r w:rsidRPr="006D3E22">
        <w:rPr>
          <w:bCs/>
          <w:color w:val="000000" w:themeColor="text1"/>
          <w:sz w:val="16"/>
          <w:szCs w:val="16"/>
        </w:rPr>
        <w:t>, на основании своих березанских опытов, признал не-</w:t>
      </w:r>
      <w:proofErr w:type="spellStart"/>
      <w:r w:rsidRPr="006D3E22">
        <w:rPr>
          <w:bCs/>
          <w:color w:val="000000" w:themeColor="text1"/>
          <w:sz w:val="16"/>
          <w:szCs w:val="16"/>
        </w:rPr>
        <w:t>обходимость</w:t>
      </w:r>
      <w:proofErr w:type="spellEnd"/>
      <w:r w:rsidRPr="006D3E22">
        <w:rPr>
          <w:bCs/>
          <w:color w:val="000000" w:themeColor="text1"/>
          <w:sz w:val="16"/>
          <w:szCs w:val="16"/>
        </w:rPr>
        <w:t xml:space="preserve"> введения в состав вооружения осадной артиллерии, именно 16-дм. мортир. И если бы в распоряжении ГАУ имелся свой мощный орудийный завод (а не просто ремонтная мастерская в Петербурге на углу Литейного и Сергиев-</w:t>
      </w:r>
      <w:proofErr w:type="spellStart"/>
      <w:r w:rsidRPr="006D3E22">
        <w:rPr>
          <w:bCs/>
          <w:color w:val="000000" w:themeColor="text1"/>
          <w:sz w:val="16"/>
          <w:szCs w:val="16"/>
        </w:rPr>
        <w:t>ской</w:t>
      </w:r>
      <w:proofErr w:type="spellEnd"/>
      <w:r w:rsidRPr="006D3E22">
        <w:rPr>
          <w:bCs/>
          <w:color w:val="000000" w:themeColor="text1"/>
          <w:sz w:val="16"/>
          <w:szCs w:val="16"/>
        </w:rPr>
        <w:t>) и если бы вообще русская военная промышленность стояла на высоте австро-германской промышленности, то, ко-</w:t>
      </w:r>
      <w:proofErr w:type="spellStart"/>
      <w:r w:rsidRPr="006D3E22">
        <w:rPr>
          <w:bCs/>
          <w:color w:val="000000" w:themeColor="text1"/>
          <w:sz w:val="16"/>
          <w:szCs w:val="16"/>
        </w:rPr>
        <w:t>нечно</w:t>
      </w:r>
      <w:proofErr w:type="spellEnd"/>
      <w:r w:rsidRPr="006D3E22">
        <w:rPr>
          <w:bCs/>
          <w:color w:val="000000" w:themeColor="text1"/>
          <w:sz w:val="16"/>
          <w:szCs w:val="16"/>
        </w:rPr>
        <w:t xml:space="preserve">, в России был бы иной темп в деле развития и усовершенствования столь важного эле- </w:t>
      </w:r>
    </w:p>
    <w:p w14:paraId="42C7E5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Таблица 3</w:t>
      </w:r>
    </w:p>
    <w:p w14:paraId="09C1679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Франция </w:t>
      </w:r>
    </w:p>
    <w:p w14:paraId="5BAF1F3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Наименование орудий и калибр в мм Начальная скорость в м/сек Вес снаряда в кг Дальность стрельбы в м Вес орудия в кг Вес орудия на лафете кг </w:t>
      </w:r>
    </w:p>
    <w:p w14:paraId="684D25E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120-мм короткая пушка обр. 78 г. (290-мм) 290 20,35 7 500 550 1 475 </w:t>
      </w:r>
    </w:p>
    <w:p w14:paraId="72B4974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155-мм короткая пушка 280 40,5 6 400 102,5 3 130 </w:t>
      </w:r>
    </w:p>
    <w:p w14:paraId="151BDEF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155-мм гаубица ? 43 6 500 - 3 200 </w:t>
      </w:r>
    </w:p>
    <w:p w14:paraId="6944E29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155-мм пушка обр. 77 г. 469 40,5 9 000 2 530 5 785 </w:t>
      </w:r>
    </w:p>
    <w:p w14:paraId="12B6DF8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220-мм пушка 443 103 10 000 6 030 11 680 </w:t>
      </w:r>
    </w:p>
    <w:p w14:paraId="0CA9275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220-мм мортира 230 118 5 400 2 000 4 400 </w:t>
      </w:r>
    </w:p>
    <w:p w14:paraId="5057E9E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270-мм мортира 290 150 7 000 4 450 7 250 </w:t>
      </w:r>
    </w:p>
    <w:p w14:paraId="57B5624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Примечание: По имеющимся сведениям, во Франции предполагалось ввести на вооружение 6-дм. пушки и гаубицы и 11-дм. мортиры Шнейдера испытанных и принятых у нас типов. </w:t>
      </w:r>
    </w:p>
    <w:p w14:paraId="648898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мента современной войны, как артиллерия. А так как этого не было, то царская армия плелась в хвосте европейских ар-</w:t>
      </w:r>
      <w:proofErr w:type="spellStart"/>
      <w:r w:rsidRPr="006D3E22">
        <w:rPr>
          <w:bCs/>
          <w:color w:val="000000" w:themeColor="text1"/>
          <w:sz w:val="16"/>
          <w:szCs w:val="16"/>
        </w:rPr>
        <w:t>мий</w:t>
      </w:r>
      <w:proofErr w:type="spellEnd"/>
      <w:r w:rsidRPr="006D3E22">
        <w:rPr>
          <w:bCs/>
          <w:color w:val="000000" w:themeColor="text1"/>
          <w:sz w:val="16"/>
          <w:szCs w:val="16"/>
        </w:rPr>
        <w:t xml:space="preserve">, постоянно запаздывая с улучшениями, идеи которых нередко зарождались и в России, по за неимением технических средств становились достоянием заграничных заводов. </w:t>
      </w:r>
    </w:p>
    <w:p w14:paraId="674135BA" w14:textId="77777777" w:rsidR="002165C2" w:rsidRPr="006D3E22" w:rsidRDefault="002165C2" w:rsidP="006D3E22">
      <w:pPr>
        <w:shd w:val="clear" w:color="auto" w:fill="FFFFFF"/>
        <w:jc w:val="both"/>
        <w:rPr>
          <w:bCs/>
          <w:color w:val="000000" w:themeColor="text1"/>
          <w:sz w:val="16"/>
          <w:szCs w:val="16"/>
        </w:rPr>
      </w:pPr>
    </w:p>
    <w:p w14:paraId="781C6D4A" w14:textId="16BEB15F"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феврале 1913 г. ген. </w:t>
      </w:r>
      <w:proofErr w:type="spellStart"/>
      <w:r w:rsidRPr="006D3E22">
        <w:rPr>
          <w:bCs/>
          <w:i w:val="0"/>
          <w:color w:val="000000" w:themeColor="text1"/>
          <w:spacing w:val="0"/>
          <w:kern w:val="0"/>
          <w:position w:val="0"/>
          <w:sz w:val="16"/>
          <w:szCs w:val="16"/>
        </w:rPr>
        <w:t>Елчанинов</w:t>
      </w:r>
      <w:proofErr w:type="spellEnd"/>
      <w:r w:rsidRPr="006D3E22">
        <w:rPr>
          <w:bCs/>
          <w:i w:val="0"/>
          <w:color w:val="000000" w:themeColor="text1"/>
          <w:spacing w:val="0"/>
          <w:kern w:val="0"/>
          <w:position w:val="0"/>
          <w:sz w:val="16"/>
          <w:szCs w:val="16"/>
        </w:rPr>
        <w:t xml:space="preserve"> высказался против приспособления берегового лафета под 11-дм. мортиру для установки на деревянном основании по проекту </w:t>
      </w:r>
      <w:proofErr w:type="spellStart"/>
      <w:r w:rsidRPr="006D3E22">
        <w:rPr>
          <w:bCs/>
          <w:i w:val="0"/>
          <w:color w:val="000000" w:themeColor="text1"/>
          <w:spacing w:val="0"/>
          <w:kern w:val="0"/>
          <w:position w:val="0"/>
          <w:sz w:val="16"/>
          <w:szCs w:val="16"/>
        </w:rPr>
        <w:t>Дурляхера</w:t>
      </w:r>
      <w:proofErr w:type="spellEnd"/>
      <w:r w:rsidRPr="006D3E22">
        <w:rPr>
          <w:bCs/>
          <w:i w:val="0"/>
          <w:color w:val="000000" w:themeColor="text1"/>
          <w:spacing w:val="0"/>
          <w:kern w:val="0"/>
          <w:position w:val="0"/>
          <w:sz w:val="16"/>
          <w:szCs w:val="16"/>
        </w:rPr>
        <w:t xml:space="preserve">,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7599B8D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25555E8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5718716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ответ на это отдельное мнение члены </w:t>
      </w:r>
      <w:proofErr w:type="spellStart"/>
      <w:r w:rsidRPr="006D3E22">
        <w:rPr>
          <w:bCs/>
          <w:i w:val="0"/>
          <w:color w:val="000000" w:themeColor="text1"/>
          <w:spacing w:val="0"/>
          <w:kern w:val="0"/>
          <w:position w:val="0"/>
          <w:sz w:val="16"/>
          <w:szCs w:val="16"/>
        </w:rPr>
        <w:t>Арткома</w:t>
      </w:r>
      <w:proofErr w:type="spellEnd"/>
      <w:r w:rsidRPr="006D3E22">
        <w:rPr>
          <w:bCs/>
          <w:i w:val="0"/>
          <w:color w:val="000000" w:themeColor="text1"/>
          <w:spacing w:val="0"/>
          <w:kern w:val="0"/>
          <w:position w:val="0"/>
          <w:sz w:val="16"/>
          <w:szCs w:val="16"/>
        </w:rPr>
        <w:t xml:space="preserve"> ген. </w:t>
      </w:r>
      <w:proofErr w:type="spellStart"/>
      <w:r w:rsidRPr="006D3E22">
        <w:rPr>
          <w:bCs/>
          <w:i w:val="0"/>
          <w:color w:val="000000" w:themeColor="text1"/>
          <w:spacing w:val="0"/>
          <w:kern w:val="0"/>
          <w:position w:val="0"/>
          <w:sz w:val="16"/>
          <w:szCs w:val="16"/>
        </w:rPr>
        <w:t>Шкляревич</w:t>
      </w:r>
      <w:proofErr w:type="spellEnd"/>
      <w:r w:rsidRPr="006D3E22">
        <w:rPr>
          <w:bCs/>
          <w:i w:val="0"/>
          <w:color w:val="000000" w:themeColor="text1"/>
          <w:spacing w:val="0"/>
          <w:kern w:val="0"/>
          <w:position w:val="0"/>
          <w:sz w:val="16"/>
          <w:szCs w:val="16"/>
        </w:rPr>
        <w:t xml:space="preserve"> и </w:t>
      </w:r>
      <w:proofErr w:type="spellStart"/>
      <w:r w:rsidRPr="006D3E22">
        <w:rPr>
          <w:bCs/>
          <w:i w:val="0"/>
          <w:color w:val="000000" w:themeColor="text1"/>
          <w:spacing w:val="0"/>
          <w:kern w:val="0"/>
          <w:position w:val="0"/>
          <w:sz w:val="16"/>
          <w:szCs w:val="16"/>
        </w:rPr>
        <w:t>Дурляхер</w:t>
      </w:r>
      <w:proofErr w:type="spellEnd"/>
      <w:r w:rsidRPr="006D3E22">
        <w:rPr>
          <w:bCs/>
          <w:i w:val="0"/>
          <w:color w:val="000000" w:themeColor="text1"/>
          <w:spacing w:val="0"/>
          <w:kern w:val="0"/>
          <w:position w:val="0"/>
          <w:sz w:val="16"/>
          <w:szCs w:val="16"/>
        </w:rPr>
        <w:t xml:space="preserve">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5FC4639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0C2EC2B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Впоследствии переделка лафета 11-дм. береговой мортиры по проекту </w:t>
      </w:r>
      <w:proofErr w:type="spellStart"/>
      <w:r w:rsidRPr="006D3E22">
        <w:rPr>
          <w:bCs/>
          <w:i w:val="0"/>
          <w:color w:val="000000" w:themeColor="text1"/>
          <w:spacing w:val="0"/>
          <w:kern w:val="0"/>
          <w:position w:val="0"/>
          <w:sz w:val="16"/>
          <w:szCs w:val="16"/>
        </w:rPr>
        <w:t>Дурляхера</w:t>
      </w:r>
      <w:proofErr w:type="spellEnd"/>
      <w:r w:rsidRPr="006D3E22">
        <w:rPr>
          <w:bCs/>
          <w:i w:val="0"/>
          <w:color w:val="000000" w:themeColor="text1"/>
          <w:spacing w:val="0"/>
          <w:kern w:val="0"/>
          <w:position w:val="0"/>
          <w:sz w:val="16"/>
          <w:szCs w:val="16"/>
        </w:rPr>
        <w:t xml:space="preserve">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78F105A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Комиссия </w:t>
      </w:r>
      <w:proofErr w:type="spellStart"/>
      <w:r w:rsidRPr="006D3E22">
        <w:rPr>
          <w:bCs/>
          <w:i w:val="0"/>
          <w:color w:val="000000" w:themeColor="text1"/>
          <w:spacing w:val="0"/>
          <w:kern w:val="0"/>
          <w:position w:val="0"/>
          <w:sz w:val="16"/>
          <w:szCs w:val="16"/>
        </w:rPr>
        <w:t>Арткома</w:t>
      </w:r>
      <w:proofErr w:type="spellEnd"/>
      <w:r w:rsidRPr="006D3E22">
        <w:rPr>
          <w:bCs/>
          <w:i w:val="0"/>
          <w:color w:val="000000" w:themeColor="text1"/>
          <w:spacing w:val="0"/>
          <w:kern w:val="0"/>
          <w:position w:val="0"/>
          <w:sz w:val="16"/>
          <w:szCs w:val="16"/>
        </w:rPr>
        <w:t xml:space="preserve">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5171C3D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1472B43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F77B8A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7EF2E9D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4802499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w:t>
      </w:r>
      <w:proofErr w:type="spellStart"/>
      <w:r w:rsidRPr="006D3E22">
        <w:rPr>
          <w:bCs/>
          <w:i w:val="0"/>
          <w:color w:val="000000" w:themeColor="text1"/>
          <w:spacing w:val="0"/>
          <w:kern w:val="0"/>
          <w:position w:val="0"/>
          <w:sz w:val="16"/>
          <w:szCs w:val="16"/>
        </w:rPr>
        <w:t>Арткома</w:t>
      </w:r>
      <w:proofErr w:type="spellEnd"/>
      <w:r w:rsidRPr="006D3E22">
        <w:rPr>
          <w:bCs/>
          <w:i w:val="0"/>
          <w:color w:val="000000" w:themeColor="text1"/>
          <w:spacing w:val="0"/>
          <w:kern w:val="0"/>
          <w:position w:val="0"/>
          <w:sz w:val="16"/>
          <w:szCs w:val="16"/>
        </w:rPr>
        <w:t xml:space="preserve">.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w:t>
      </w:r>
      <w:proofErr w:type="spellStart"/>
      <w:r w:rsidRPr="006D3E22">
        <w:rPr>
          <w:bCs/>
          <w:i w:val="0"/>
          <w:color w:val="000000" w:themeColor="text1"/>
          <w:spacing w:val="0"/>
          <w:kern w:val="0"/>
          <w:position w:val="0"/>
          <w:sz w:val="16"/>
          <w:szCs w:val="16"/>
        </w:rPr>
        <w:t>Артком</w:t>
      </w:r>
      <w:proofErr w:type="spellEnd"/>
      <w:r w:rsidRPr="006D3E22">
        <w:rPr>
          <w:bCs/>
          <w:i w:val="0"/>
          <w:color w:val="000000" w:themeColor="text1"/>
          <w:spacing w:val="0"/>
          <w:kern w:val="0"/>
          <w:position w:val="0"/>
          <w:sz w:val="16"/>
          <w:szCs w:val="16"/>
        </w:rPr>
        <w:t xml:space="preserve">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1ACD967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Итак, хотя </w:t>
      </w:r>
      <w:proofErr w:type="spellStart"/>
      <w:r w:rsidRPr="006D3E22">
        <w:rPr>
          <w:bCs/>
          <w:i w:val="0"/>
          <w:color w:val="000000" w:themeColor="text1"/>
          <w:spacing w:val="0"/>
          <w:kern w:val="0"/>
          <w:position w:val="0"/>
          <w:sz w:val="16"/>
          <w:szCs w:val="16"/>
        </w:rPr>
        <w:t>Артком</w:t>
      </w:r>
      <w:proofErr w:type="spellEnd"/>
      <w:r w:rsidRPr="006D3E22">
        <w:rPr>
          <w:bCs/>
          <w:i w:val="0"/>
          <w:color w:val="000000" w:themeColor="text1"/>
          <w:spacing w:val="0"/>
          <w:kern w:val="0"/>
          <w:position w:val="0"/>
          <w:sz w:val="16"/>
          <w:szCs w:val="16"/>
        </w:rPr>
        <w:t>,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5C1356E8" w14:textId="77777777" w:rsidR="002165C2" w:rsidRPr="006D3E22" w:rsidRDefault="002165C2" w:rsidP="006D3E22">
      <w:pPr>
        <w:pStyle w:val="ac"/>
        <w:jc w:val="both"/>
        <w:rPr>
          <w:bCs/>
          <w:i w:val="0"/>
          <w:color w:val="000000" w:themeColor="text1"/>
          <w:spacing w:val="0"/>
          <w:kern w:val="0"/>
          <w:position w:val="0"/>
          <w:sz w:val="16"/>
          <w:szCs w:val="16"/>
        </w:rPr>
      </w:pPr>
    </w:p>
    <w:p w14:paraId="197EE6CD" w14:textId="77777777" w:rsidR="009D1539" w:rsidRPr="006D3E22" w:rsidRDefault="009D1539" w:rsidP="006D3E22">
      <w:pPr>
        <w:jc w:val="both"/>
        <w:rPr>
          <w:bCs/>
          <w:color w:val="0070C0"/>
          <w:sz w:val="16"/>
          <w:szCs w:val="16"/>
        </w:rPr>
      </w:pPr>
      <w:r w:rsidRPr="006D3E22">
        <w:rPr>
          <w:bCs/>
          <w:color w:val="0070C0"/>
          <w:sz w:val="16"/>
          <w:szCs w:val="16"/>
        </w:rPr>
        <w:t>В феврале 1913 г. великий князь Сергей Михай</w:t>
      </w:r>
      <w:r w:rsidRPr="006D3E22">
        <w:rPr>
          <w:bCs/>
          <w:color w:val="0070C0"/>
          <w:sz w:val="16"/>
          <w:szCs w:val="16"/>
        </w:rPr>
        <w:softHyphen/>
        <w:t>лович, «главный артиллерист» империи» отчитывался царю о положении в артиллерийском снабжении в успокоительном духе (</w:t>
      </w:r>
      <w:r w:rsidRPr="006D3E22">
        <w:rPr>
          <w:bCs/>
          <w:color w:val="0070C0"/>
          <w:sz w:val="16"/>
          <w:szCs w:val="16"/>
          <w:lang w:bidi="ru-RU"/>
        </w:rPr>
        <w:t>ВПР. С. 441, 435.</w:t>
      </w:r>
      <w:r w:rsidRPr="006D3E22">
        <w:rPr>
          <w:bCs/>
          <w:color w:val="0070C0"/>
          <w:sz w:val="16"/>
          <w:szCs w:val="16"/>
        </w:rPr>
        <w:t xml:space="preserve">). Думские эксперты уже в марте 1913 г. выражали уверенность, что «количество снарядов, конечно, у нас </w:t>
      </w:r>
      <w:r w:rsidRPr="006D3E22">
        <w:rPr>
          <w:bCs/>
          <w:color w:val="0070C0"/>
          <w:sz w:val="16"/>
          <w:szCs w:val="16"/>
        </w:rPr>
        <w:lastRenderedPageBreak/>
        <w:t xml:space="preserve">достаточно» (А.И. </w:t>
      </w:r>
      <w:proofErr w:type="spellStart"/>
      <w:r w:rsidRPr="006D3E22">
        <w:rPr>
          <w:bCs/>
          <w:color w:val="0070C0"/>
          <w:sz w:val="16"/>
          <w:szCs w:val="16"/>
        </w:rPr>
        <w:t>Звегинцов</w:t>
      </w:r>
      <w:proofErr w:type="spellEnd"/>
      <w:r w:rsidRPr="006D3E22">
        <w:rPr>
          <w:bCs/>
          <w:color w:val="0070C0"/>
          <w:sz w:val="16"/>
          <w:szCs w:val="16"/>
        </w:rPr>
        <w:t>); как сказал докладчик по артиллерийской смете С.В. Лукашевич, «не сомневаюсь, что у вас [ГАУ] есть большие запасы, до</w:t>
      </w:r>
      <w:r w:rsidRPr="006D3E22">
        <w:rPr>
          <w:bCs/>
          <w:color w:val="0070C0"/>
          <w:sz w:val="16"/>
          <w:szCs w:val="16"/>
        </w:rPr>
        <w:softHyphen/>
        <w:t>статочный запас парков» (23452).</w:t>
      </w:r>
    </w:p>
    <w:p w14:paraId="34691176" w14:textId="77777777" w:rsidR="009D1539" w:rsidRPr="006D3E22" w:rsidRDefault="009D1539" w:rsidP="006D3E22">
      <w:pPr>
        <w:jc w:val="both"/>
        <w:rPr>
          <w:bCs/>
          <w:color w:val="0070C0"/>
          <w:sz w:val="16"/>
          <w:szCs w:val="16"/>
        </w:rPr>
      </w:pPr>
    </w:p>
    <w:p w14:paraId="3DCFBE5C" w14:textId="77777777" w:rsidR="009D1539" w:rsidRPr="006D3E22" w:rsidRDefault="009D1539" w:rsidP="006D3E22">
      <w:pPr>
        <w:jc w:val="both"/>
        <w:rPr>
          <w:bCs/>
          <w:color w:val="0070C0"/>
          <w:sz w:val="16"/>
          <w:szCs w:val="16"/>
        </w:rPr>
      </w:pPr>
      <w:r w:rsidRPr="006D3E22">
        <w:rPr>
          <w:bCs/>
          <w:color w:val="0070C0"/>
          <w:sz w:val="16"/>
          <w:szCs w:val="16"/>
        </w:rPr>
        <w:t>По февральскому докладу 1913 г. для береговой артиллерии Кронштад</w:t>
      </w:r>
      <w:r w:rsidRPr="006D3E22">
        <w:rPr>
          <w:bCs/>
          <w:color w:val="0070C0"/>
          <w:sz w:val="16"/>
          <w:szCs w:val="16"/>
        </w:rPr>
        <w:softHyphen/>
        <w:t xml:space="preserve">та и Севастополя были заказаны Цейсу и </w:t>
      </w:r>
      <w:proofErr w:type="spellStart"/>
      <w:r w:rsidRPr="006D3E22">
        <w:rPr>
          <w:bCs/>
          <w:color w:val="0070C0"/>
          <w:sz w:val="16"/>
          <w:szCs w:val="16"/>
        </w:rPr>
        <w:t>Гёрцу</w:t>
      </w:r>
      <w:proofErr w:type="spellEnd"/>
      <w:r w:rsidRPr="006D3E22">
        <w:rPr>
          <w:bCs/>
          <w:color w:val="0070C0"/>
          <w:sz w:val="16"/>
          <w:szCs w:val="16"/>
        </w:rPr>
        <w:t xml:space="preserve"> по 23 оптических даль</w:t>
      </w:r>
      <w:r w:rsidRPr="006D3E22">
        <w:rPr>
          <w:bCs/>
          <w:color w:val="0070C0"/>
          <w:sz w:val="16"/>
          <w:szCs w:val="16"/>
        </w:rPr>
        <w:softHyphen/>
        <w:t>номера трех систем: с базой в 10, 6 и 3 метра (окончание поставки через год). В апреле 1913 г. изготовление дальномеров для пулеметных команд (база 70 см) было поручено тем же фирмам (по 60 экз.) в Германии «с предъявлением к сдаче дальномеров на заводах тех же фирм в Риге» (23452).</w:t>
      </w:r>
    </w:p>
    <w:p w14:paraId="65C6B37D" w14:textId="77777777" w:rsidR="009D1539" w:rsidRPr="006D3E22" w:rsidRDefault="009D1539" w:rsidP="006D3E22">
      <w:pPr>
        <w:jc w:val="both"/>
        <w:rPr>
          <w:bCs/>
          <w:color w:val="0070C0"/>
          <w:sz w:val="16"/>
          <w:szCs w:val="16"/>
        </w:rPr>
      </w:pPr>
    </w:p>
    <w:p w14:paraId="12E09F53" w14:textId="77777777" w:rsidR="009D1539" w:rsidRPr="006D3E22" w:rsidRDefault="009D1539" w:rsidP="006D3E22">
      <w:pPr>
        <w:jc w:val="both"/>
        <w:rPr>
          <w:bCs/>
          <w:color w:val="0070C0"/>
          <w:sz w:val="16"/>
          <w:szCs w:val="16"/>
        </w:rPr>
      </w:pPr>
      <w:r w:rsidRPr="006D3E22">
        <w:rPr>
          <w:bCs/>
          <w:color w:val="0070C0"/>
          <w:sz w:val="16"/>
          <w:szCs w:val="16"/>
        </w:rPr>
        <w:t>В феврале 1913 г. Императорское Россий</w:t>
      </w:r>
      <w:r w:rsidRPr="006D3E22">
        <w:rPr>
          <w:bCs/>
          <w:color w:val="0070C0"/>
          <w:sz w:val="16"/>
          <w:szCs w:val="16"/>
        </w:rPr>
        <w:softHyphen/>
        <w:t>ское автомобильное общество организовало «испытания автосаней» на льду Малой Невки в Петербурге. В скоростных заездах участво</w:t>
      </w:r>
      <w:r w:rsidRPr="006D3E22">
        <w:rPr>
          <w:bCs/>
          <w:color w:val="0070C0"/>
          <w:sz w:val="16"/>
          <w:szCs w:val="16"/>
        </w:rPr>
        <w:softHyphen/>
        <w:t xml:space="preserve">вали три машины: аэросани француза графа Жака де </w:t>
      </w:r>
      <w:proofErr w:type="spellStart"/>
      <w:r w:rsidRPr="006D3E22">
        <w:rPr>
          <w:bCs/>
          <w:color w:val="0070C0"/>
          <w:sz w:val="16"/>
          <w:szCs w:val="16"/>
        </w:rPr>
        <w:t>Лессепа</w:t>
      </w:r>
      <w:proofErr w:type="spellEnd"/>
      <w:r w:rsidRPr="006D3E22">
        <w:rPr>
          <w:bCs/>
          <w:color w:val="0070C0"/>
          <w:sz w:val="16"/>
          <w:szCs w:val="16"/>
        </w:rPr>
        <w:t xml:space="preserve"> и конструктора И.И. Сикор</w:t>
      </w:r>
      <w:r w:rsidRPr="006D3E22">
        <w:rPr>
          <w:bCs/>
          <w:color w:val="0070C0"/>
          <w:sz w:val="16"/>
          <w:szCs w:val="16"/>
        </w:rPr>
        <w:softHyphen/>
        <w:t>ского, изготовленные на Русско-Балтийском заводе, а также автосани Mercedes-</w:t>
      </w:r>
      <w:proofErr w:type="spellStart"/>
      <w:r w:rsidRPr="006D3E22">
        <w:rPr>
          <w:bCs/>
          <w:color w:val="0070C0"/>
          <w:sz w:val="16"/>
          <w:szCs w:val="16"/>
        </w:rPr>
        <w:t>Kegresse</w:t>
      </w:r>
      <w:proofErr w:type="spellEnd"/>
      <w:r w:rsidRPr="006D3E22">
        <w:rPr>
          <w:bCs/>
          <w:color w:val="0070C0"/>
          <w:sz w:val="16"/>
          <w:szCs w:val="16"/>
        </w:rPr>
        <w:t>, управляемые своим создателем. Лучший ре</w:t>
      </w:r>
      <w:r w:rsidRPr="006D3E22">
        <w:rPr>
          <w:bCs/>
          <w:color w:val="0070C0"/>
          <w:sz w:val="16"/>
          <w:szCs w:val="16"/>
        </w:rPr>
        <w:softHyphen/>
        <w:t xml:space="preserve">зультат на дистанции 1 км и второй результат на дистанции 3 км показал Адольф </w:t>
      </w:r>
      <w:proofErr w:type="spellStart"/>
      <w:r w:rsidRPr="006D3E22">
        <w:rPr>
          <w:bCs/>
          <w:color w:val="0070C0"/>
          <w:sz w:val="16"/>
          <w:szCs w:val="16"/>
        </w:rPr>
        <w:t>Кегресс</w:t>
      </w:r>
      <w:proofErr w:type="spellEnd"/>
      <w:r w:rsidRPr="006D3E22">
        <w:rPr>
          <w:bCs/>
          <w:color w:val="0070C0"/>
          <w:sz w:val="16"/>
          <w:szCs w:val="16"/>
        </w:rPr>
        <w:t>. Затем он принял участие в организованных Санкт-Петербургским автомобиль-клубом зим</w:t>
      </w:r>
      <w:r w:rsidRPr="006D3E22">
        <w:rPr>
          <w:bCs/>
          <w:color w:val="0070C0"/>
          <w:sz w:val="16"/>
          <w:szCs w:val="16"/>
        </w:rPr>
        <w:softHyphen/>
        <w:t>них гонках на льду Балтийского моря по мар</w:t>
      </w:r>
      <w:r w:rsidRPr="006D3E22">
        <w:rPr>
          <w:bCs/>
          <w:color w:val="0070C0"/>
          <w:sz w:val="16"/>
          <w:szCs w:val="16"/>
        </w:rPr>
        <w:softHyphen/>
        <w:t>шруту Петербург - Кронштадт - Петербург, по</w:t>
      </w:r>
      <w:r w:rsidRPr="006D3E22">
        <w:rPr>
          <w:bCs/>
          <w:color w:val="0070C0"/>
          <w:sz w:val="16"/>
          <w:szCs w:val="16"/>
        </w:rPr>
        <w:softHyphen/>
        <w:t xml:space="preserve">сле чего прошла демонстрация «удивительных экспериментов господина </w:t>
      </w:r>
      <w:proofErr w:type="spellStart"/>
      <w:r w:rsidRPr="006D3E22">
        <w:rPr>
          <w:bCs/>
          <w:color w:val="0070C0"/>
          <w:sz w:val="16"/>
          <w:szCs w:val="16"/>
        </w:rPr>
        <w:t>Кегресса</w:t>
      </w:r>
      <w:proofErr w:type="spellEnd"/>
      <w:r w:rsidRPr="006D3E22">
        <w:rPr>
          <w:bCs/>
          <w:color w:val="0070C0"/>
          <w:sz w:val="16"/>
          <w:szCs w:val="16"/>
        </w:rPr>
        <w:t>» по замер</w:t>
      </w:r>
      <w:r w:rsidRPr="006D3E22">
        <w:rPr>
          <w:bCs/>
          <w:color w:val="0070C0"/>
          <w:sz w:val="16"/>
          <w:szCs w:val="16"/>
        </w:rPr>
        <w:softHyphen/>
        <w:t>зшей Неве около Зимнего дворца (23481).</w:t>
      </w:r>
    </w:p>
    <w:p w14:paraId="4E4CEF9E" w14:textId="77777777" w:rsidR="009D1539" w:rsidRPr="006D3E22" w:rsidRDefault="009D1539" w:rsidP="006D3E22">
      <w:pPr>
        <w:jc w:val="both"/>
        <w:rPr>
          <w:bCs/>
          <w:color w:val="0070C0"/>
          <w:sz w:val="16"/>
          <w:szCs w:val="16"/>
          <w:lang w:bidi="ru-RU"/>
        </w:rPr>
      </w:pPr>
    </w:p>
    <w:p w14:paraId="6CF9FB23"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4D246D64" w14:textId="77777777" w:rsidR="002165C2" w:rsidRPr="006D3E22" w:rsidRDefault="002165C2" w:rsidP="006D3E22">
      <w:pPr>
        <w:shd w:val="clear" w:color="auto" w:fill="FFFFFF"/>
        <w:jc w:val="both"/>
        <w:rPr>
          <w:bCs/>
          <w:i/>
          <w:color w:val="000000" w:themeColor="text1"/>
          <w:sz w:val="16"/>
          <w:szCs w:val="16"/>
        </w:rPr>
      </w:pPr>
    </w:p>
    <w:p w14:paraId="098582F4"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феврале 1913 начальник Генштаба </w:t>
      </w:r>
      <w:proofErr w:type="spellStart"/>
      <w:r w:rsidRPr="006D3E22">
        <w:rPr>
          <w:b w:val="0"/>
          <w:bCs/>
          <w:color w:val="000000" w:themeColor="text1"/>
          <w:sz w:val="16"/>
          <w:szCs w:val="16"/>
        </w:rPr>
        <w:t>Я.Г.Жилинский</w:t>
      </w:r>
      <w:proofErr w:type="spellEnd"/>
      <w:r w:rsidRPr="006D3E22">
        <w:rPr>
          <w:b w:val="0"/>
          <w:bCs/>
          <w:color w:val="000000" w:themeColor="text1"/>
          <w:sz w:val="16"/>
          <w:szCs w:val="16"/>
        </w:rPr>
        <w:t xml:space="preserve"> запрашивал у военного министра В А. Сухомлинова разрешения передать первые 30 легких пулеметов Виккерса в авиаотряды. Этими пулеметами, всего их заказали 268, планировали оснастить кавалерию. Первую партию пулеметов АО «Виккерс» обязалось поставить к 16 апреля. В докладе </w:t>
      </w:r>
      <w:proofErr w:type="spellStart"/>
      <w:r w:rsidRPr="006D3E22">
        <w:rPr>
          <w:b w:val="0"/>
          <w:bCs/>
          <w:color w:val="000000" w:themeColor="text1"/>
          <w:sz w:val="16"/>
          <w:szCs w:val="16"/>
        </w:rPr>
        <w:t>Жилинекий</w:t>
      </w:r>
      <w:proofErr w:type="spellEnd"/>
      <w:r w:rsidRPr="006D3E22">
        <w:rPr>
          <w:b w:val="0"/>
          <w:bCs/>
          <w:color w:val="000000" w:themeColor="text1"/>
          <w:sz w:val="16"/>
          <w:szCs w:val="16"/>
        </w:rPr>
        <w:t xml:space="preserve"> честно предупредил министра, что «передача этих пулеметов в авиационные отряды задержит на два месяца снабжение ими пулеметных команд конницы Варшавского, Киевского и Виленского военных округов. Части же, стоящие в последней очереди по снабжению легкими пулеметами, в числе 4-х казачьих полков, получат в этом случае указанные пулеметы к концу 1914 года.» Но несмотря на значительную задержку в перевооружении конницы, военный министр наложил резолюцию: «Согласен. Сухомлинов. 12/2» (15464).</w:t>
      </w:r>
    </w:p>
    <w:p w14:paraId="61FD7426" w14:textId="77777777" w:rsidR="002165C2" w:rsidRPr="006D3E22" w:rsidRDefault="002165C2" w:rsidP="006D3E22">
      <w:pPr>
        <w:pStyle w:val="2"/>
        <w:spacing w:before="0" w:after="0"/>
        <w:jc w:val="both"/>
        <w:rPr>
          <w:b w:val="0"/>
          <w:bCs/>
          <w:color w:val="000000" w:themeColor="text1"/>
          <w:sz w:val="16"/>
          <w:szCs w:val="16"/>
        </w:rPr>
      </w:pPr>
    </w:p>
    <w:p w14:paraId="535DC7C5"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феврале 1913 «Воздухоплаватель» сообщил, что МОВ «обратилось к министерству путей сообщения с ходатайством, в котором указывалось на необходимость составления воздушной карты всей России.» Интерес к картографированию у МОВ в то время был весьма своеобразный, хотя и очень прогрессивный. «Воздухоплаватель» со ссылкой на официозную «Россию» объявил о начале «организации воздухоплавательной сети в районе Московского общества». Сообщалось, что «несмотря на огромные денежные расходы, сопряженные с устройством этой сети, крупные капиталисты, входящие в состав воздухоплавательного общества, твердо решили привести свой грандиозный план в исполнение. Согласно выработан- ному плану весь Московский округ будет разбит на 10 воздухоплавательных отделов, при чем отделы будет соединяться как между собою, так и с Москвой воздухоплавательными станциями. В зависимости от обширности района и удобства подъема и спуска каждый отдел будет разделен на 2—3 станции. Таким образом московская окружная воздухоплавательная сеть будет состоять из целого ряда воздухоплавательных отделов и этапных станций, которые составят окружной воздухоплавательный союз». Союз должен был подчиняться МОВ. По плану «воздухоплавательные отделы будут помещаться главным образом в губернских городах. Что касается воздухоплавательных станций, то они явятся вспомогательными и остановочными этапами во время перелетов. В них будут помещаться: небольшой аэродром для подъема и спуска, мастерская для ремонта и склады бензина и масла. Станции будут расположены невдалеке от шоссейных и железнодорожных пунктов.».</w:t>
      </w:r>
    </w:p>
    <w:p w14:paraId="4FC5B4F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Уже в 1913 г. МОВ впервые в России собиралось развернуть сеть местных авиалиний в Московском регионе. Для нее и потребовались авиационные карты. Ссылаясь на свое начинание, МОВ обратилось к Министерству путей сообщения (МПС) с просьбой поддержать составление карт и, «так как воздухоплавательные [станции] должны </w:t>
      </w:r>
      <w:proofErr w:type="spellStart"/>
      <w:r w:rsidRPr="006D3E22">
        <w:rPr>
          <w:b w:val="0"/>
          <w:bCs/>
          <w:color w:val="000000" w:themeColor="text1"/>
          <w:sz w:val="16"/>
          <w:szCs w:val="16"/>
        </w:rPr>
        <w:t>бьггь</w:t>
      </w:r>
      <w:proofErr w:type="spellEnd"/>
      <w:r w:rsidRPr="006D3E22">
        <w:rPr>
          <w:b w:val="0"/>
          <w:bCs/>
          <w:color w:val="000000" w:themeColor="text1"/>
          <w:sz w:val="16"/>
          <w:szCs w:val="16"/>
        </w:rPr>
        <w:t xml:space="preserve"> расположены вблизи населенных мест и, главным образом, в районе расположения железнодорожных станций, то весьма желательно было бы приобщить к этой работе местных инженеров, служащих на железной дороге.» Этим МОВ просило МПС «помочь нарождению воздухоплавательных станций опубликованием своего сочувствия этому делу и призывом к железнодорожным инженерам посвятить свой досуг участием в работе на пользу отечественного воздухоплавания.» Другим интересным и тоже нереализованным начинанием стал проект перелета Нижний Новгород—Саратов на гидросамолетах по Волге летом 1913 г. В Нижний самолеты собирались доставить на барже по Москве-реке и Оке (15464).</w:t>
      </w:r>
    </w:p>
    <w:p w14:paraId="6EBC7737" w14:textId="77777777" w:rsidR="002165C2" w:rsidRPr="006D3E22" w:rsidRDefault="002165C2" w:rsidP="006D3E22">
      <w:pPr>
        <w:pStyle w:val="2"/>
        <w:spacing w:before="0" w:after="0"/>
        <w:jc w:val="both"/>
        <w:rPr>
          <w:b w:val="0"/>
          <w:bCs/>
          <w:color w:val="000000" w:themeColor="text1"/>
          <w:sz w:val="16"/>
          <w:szCs w:val="16"/>
        </w:rPr>
      </w:pPr>
    </w:p>
    <w:p w14:paraId="204A6ED4" w14:textId="377A5092" w:rsidR="009D1539" w:rsidRPr="006D3E22" w:rsidRDefault="009D1539" w:rsidP="006D3E22">
      <w:pPr>
        <w:jc w:val="both"/>
        <w:rPr>
          <w:bCs/>
          <w:i/>
          <w:color w:val="000000" w:themeColor="text1"/>
          <w:sz w:val="16"/>
          <w:szCs w:val="16"/>
        </w:rPr>
      </w:pPr>
      <w:r w:rsidRPr="006D3E22">
        <w:rPr>
          <w:bCs/>
          <w:i/>
          <w:color w:val="000000" w:themeColor="text1"/>
          <w:sz w:val="16"/>
          <w:szCs w:val="16"/>
        </w:rPr>
        <w:t>Морская авиация:</w:t>
      </w:r>
    </w:p>
    <w:p w14:paraId="784CB4F0" w14:textId="77777777" w:rsidR="009D1539" w:rsidRPr="006D3E22" w:rsidRDefault="009D1539" w:rsidP="006D3E22">
      <w:pPr>
        <w:jc w:val="both"/>
        <w:rPr>
          <w:bCs/>
          <w:i/>
          <w:color w:val="000000" w:themeColor="text1"/>
          <w:sz w:val="16"/>
          <w:szCs w:val="16"/>
        </w:rPr>
      </w:pPr>
    </w:p>
    <w:p w14:paraId="29E0D928" w14:textId="77777777" w:rsidR="00CE4F4D" w:rsidRPr="006D3E22" w:rsidRDefault="00CE4F4D" w:rsidP="006D3E22">
      <w:pPr>
        <w:jc w:val="both"/>
        <w:rPr>
          <w:bCs/>
          <w:color w:val="0070C0"/>
          <w:sz w:val="16"/>
          <w:szCs w:val="16"/>
          <w:lang w:bidi="en-US"/>
        </w:rPr>
      </w:pPr>
      <w:r w:rsidRPr="006D3E22">
        <w:rPr>
          <w:bCs/>
          <w:color w:val="0070C0"/>
          <w:sz w:val="16"/>
          <w:szCs w:val="16"/>
          <w:lang w:bidi="en-US"/>
        </w:rPr>
        <w:t>В феврале 1913 г. в докладе Генерального штаба ВМФ говорилось, что морская авиация способна действовать против противника, но важнейшей задачей является наблюдение (23525).</w:t>
      </w:r>
    </w:p>
    <w:p w14:paraId="31F79C36" w14:textId="77777777" w:rsidR="00CE4F4D" w:rsidRPr="006D3E22" w:rsidRDefault="00CE4F4D" w:rsidP="006D3E22">
      <w:pPr>
        <w:jc w:val="both"/>
        <w:rPr>
          <w:bCs/>
          <w:color w:val="0070C0"/>
          <w:sz w:val="16"/>
          <w:szCs w:val="16"/>
        </w:rPr>
      </w:pPr>
    </w:p>
    <w:p w14:paraId="0330A4CE" w14:textId="77777777" w:rsidR="00CE4F4D" w:rsidRPr="006D3E22" w:rsidRDefault="00CE4F4D" w:rsidP="006D3E22">
      <w:pPr>
        <w:jc w:val="both"/>
        <w:rPr>
          <w:bCs/>
          <w:color w:val="0070C0"/>
          <w:sz w:val="16"/>
          <w:szCs w:val="16"/>
        </w:rPr>
      </w:pPr>
      <w:r w:rsidRPr="006D3E22">
        <w:rPr>
          <w:bCs/>
          <w:color w:val="0070C0"/>
          <w:sz w:val="16"/>
          <w:szCs w:val="16"/>
          <w:lang w:bidi="en-US"/>
        </w:rPr>
        <w:t xml:space="preserve">Возможно, в феврале 1913 г. морские летчики Балтийского флота успешно провели телеграфные испытания с гидросамолетов. Известно, что весной 1914 г. морские летчики провели серию опытов по установке радиотелеграфа </w:t>
      </w:r>
      <w:r w:rsidRPr="006D3E22">
        <w:rPr>
          <w:bCs/>
          <w:color w:val="0070C0"/>
          <w:sz w:val="16"/>
          <w:szCs w:val="16"/>
          <w:lang w:bidi="en-US"/>
        </w:rPr>
        <w:softHyphen/>
        <w:t>на гидросамолеты. Создан авиационный радиопередатчик мощностью 0,2 кВт (23525).</w:t>
      </w:r>
    </w:p>
    <w:p w14:paraId="7C2F1680" w14:textId="77777777" w:rsidR="00CE4F4D" w:rsidRPr="006D3E22" w:rsidRDefault="00CE4F4D" w:rsidP="006D3E22">
      <w:pPr>
        <w:jc w:val="both"/>
        <w:rPr>
          <w:bCs/>
          <w:color w:val="0070C0"/>
          <w:sz w:val="16"/>
          <w:szCs w:val="16"/>
          <w:lang w:bidi="ru-RU"/>
        </w:rPr>
      </w:pPr>
    </w:p>
    <w:p w14:paraId="4F36731D" w14:textId="628A8CE9"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Германии:</w:t>
      </w:r>
    </w:p>
    <w:p w14:paraId="76EAFC5E" w14:textId="77777777" w:rsidR="002165C2" w:rsidRPr="006D3E22" w:rsidRDefault="002165C2" w:rsidP="006D3E22">
      <w:pPr>
        <w:jc w:val="both"/>
        <w:rPr>
          <w:bCs/>
          <w:color w:val="000000" w:themeColor="text1"/>
          <w:sz w:val="16"/>
          <w:szCs w:val="16"/>
        </w:rPr>
      </w:pPr>
    </w:p>
    <w:p w14:paraId="49A96254" w14:textId="098EE58A" w:rsidR="002165C2" w:rsidRPr="006D3E22" w:rsidRDefault="002165C2" w:rsidP="006D3E22">
      <w:pPr>
        <w:jc w:val="both"/>
        <w:rPr>
          <w:bCs/>
          <w:color w:val="000000" w:themeColor="text1"/>
          <w:sz w:val="16"/>
          <w:szCs w:val="16"/>
        </w:rPr>
      </w:pPr>
      <w:r w:rsidRPr="006D3E22">
        <w:rPr>
          <w:bCs/>
          <w:color w:val="000000" w:themeColor="text1"/>
          <w:sz w:val="16"/>
          <w:szCs w:val="16"/>
        </w:rPr>
        <w:t>В феврале 1913 г. изучение ночных полетов было начато в широком масштабе в крепости Мец" (11999).</w:t>
      </w:r>
    </w:p>
    <w:p w14:paraId="022E009E" w14:textId="77777777" w:rsidR="002165C2" w:rsidRPr="006D3E22" w:rsidRDefault="002165C2" w:rsidP="006D3E22">
      <w:pPr>
        <w:jc w:val="both"/>
        <w:rPr>
          <w:bCs/>
          <w:color w:val="000000" w:themeColor="text1"/>
          <w:sz w:val="16"/>
          <w:szCs w:val="16"/>
        </w:rPr>
      </w:pPr>
    </w:p>
    <w:p w14:paraId="39DA678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0AC3178B" w14:textId="77777777" w:rsidR="002165C2" w:rsidRPr="006D3E22" w:rsidRDefault="002165C2" w:rsidP="006D3E22">
      <w:pPr>
        <w:jc w:val="both"/>
        <w:rPr>
          <w:bCs/>
          <w:color w:val="000000" w:themeColor="text1"/>
          <w:sz w:val="16"/>
          <w:szCs w:val="16"/>
        </w:rPr>
      </w:pPr>
    </w:p>
    <w:p w14:paraId="796AE405" w14:textId="77777777" w:rsidR="002165C2" w:rsidRPr="006D3E22" w:rsidRDefault="002165C2" w:rsidP="006D3E22">
      <w:pPr>
        <w:jc w:val="both"/>
        <w:rPr>
          <w:bCs/>
          <w:color w:val="0070C0"/>
          <w:sz w:val="16"/>
          <w:szCs w:val="16"/>
        </w:rPr>
      </w:pPr>
      <w:r w:rsidRPr="006D3E22">
        <w:rPr>
          <w:bCs/>
          <w:color w:val="0070C0"/>
          <w:sz w:val="16"/>
          <w:szCs w:val="16"/>
        </w:rPr>
        <w:t>К марту 1913 г. самолёт Сикорского был готов. Его назвали «Гранд», но вскоре на волне патриотизма, связанного с празднованием 300-летия Дома Романовых, ему дали русское имя «Большой Русско-Балтийский» или просто «Большой». Для первых проб — пробежек по аэродрому и коротких подлётов — решили ограничиться установкой двух двигателей, по одному на каждом крыле (17489).</w:t>
      </w:r>
    </w:p>
    <w:p w14:paraId="14BA7A52" w14:textId="77777777" w:rsidR="002165C2" w:rsidRPr="006D3E22" w:rsidRDefault="002165C2" w:rsidP="006D3E22">
      <w:pPr>
        <w:jc w:val="both"/>
        <w:rPr>
          <w:bCs/>
          <w:color w:val="0070C0"/>
          <w:sz w:val="16"/>
          <w:szCs w:val="16"/>
        </w:rPr>
      </w:pPr>
    </w:p>
    <w:p w14:paraId="1D1F30D5" w14:textId="77777777" w:rsidR="00822E80" w:rsidRPr="006D3E22" w:rsidRDefault="00822E80" w:rsidP="006D3E22">
      <w:pPr>
        <w:jc w:val="both"/>
        <w:rPr>
          <w:bCs/>
          <w:color w:val="000000" w:themeColor="text1"/>
          <w:sz w:val="16"/>
          <w:szCs w:val="16"/>
        </w:rPr>
      </w:pPr>
      <w:r w:rsidRPr="006D3E22">
        <w:rPr>
          <w:bCs/>
          <w:color w:val="000000" w:themeColor="text1"/>
          <w:sz w:val="16"/>
          <w:szCs w:val="16"/>
        </w:rPr>
        <w:t>К началу марта 1913 г. на Комендантском аэродроме завершилась общая сборка "Гранда". Теперь огромный красавец предстал перед создателями во всем своем величии. Любопытствующие посетители не переставали удивляться его размерам, смелости конструкторских решений. Трудно было представить, что такая махина полетит. Размеры и масса "Гранда" превосходили примерно вдвое все, что было тогда в мировой практике самолетостроения: размах верхнего крыла составлял 27 м, нижнего - 20, общая их площадь - 125 м, взлетный вес самолета - более 3 т. По схеме он напоминал как бы увеличенный С-6Б, но с другим размещением силовой установки. По проекту четыре двигателя "Аргус" по 100 л. с. располагались в тандемных установках на нижнем крыле вблизи фюзеляжа. Это было сделано на случай, если вдруг откажет один из двигателей, чтобы разворачивающий момент был минимальным. Размещение двигателей на крыле освобождало кабину для полезного груза, упрощало систему охлаждения, облегчало наземное обслуживание. Эффективному путевому управлению способствовал длинный фюзеляж. Два руля направления имели роговую компенсацию. Кроме того, вертикальное оперение было сделано с выпукло-вогнутым профилем (как в крыле) выпуклой стороной к фюзеляжу и в случае отказа какого-нибудь двигателя профильный киль, обдуваемый потоком от винтов действующих двигателей, обеспечивал восстанавливающий момент. Имевшийся риск конструктивно сводился к минимуму.</w:t>
      </w:r>
    </w:p>
    <w:p w14:paraId="50A1209D" w14:textId="77777777" w:rsidR="00822E80" w:rsidRPr="006D3E22" w:rsidRDefault="00822E80" w:rsidP="006D3E22">
      <w:pPr>
        <w:jc w:val="both"/>
        <w:rPr>
          <w:bCs/>
          <w:color w:val="000000" w:themeColor="text1"/>
          <w:sz w:val="16"/>
          <w:szCs w:val="16"/>
        </w:rPr>
      </w:pPr>
      <w:r w:rsidRPr="006D3E22">
        <w:rPr>
          <w:bCs/>
          <w:color w:val="000000" w:themeColor="text1"/>
          <w:sz w:val="16"/>
          <w:szCs w:val="16"/>
        </w:rPr>
        <w:t>Из-за отсутствия выноса двигателей и длинного фюзеляжа центр тяжести самолета находился за коробкой крыльев, поэтому горизонтальное оперение было сделано несущим и значительным по размерам.</w:t>
      </w:r>
    </w:p>
    <w:p w14:paraId="506CFA94" w14:textId="77777777" w:rsidR="00822E80" w:rsidRPr="006D3E22" w:rsidRDefault="00822E80" w:rsidP="006D3E22">
      <w:pPr>
        <w:jc w:val="both"/>
        <w:rPr>
          <w:bCs/>
          <w:color w:val="000000" w:themeColor="text1"/>
          <w:sz w:val="16"/>
          <w:szCs w:val="16"/>
        </w:rPr>
      </w:pPr>
      <w:r w:rsidRPr="006D3E22">
        <w:rPr>
          <w:bCs/>
          <w:color w:val="000000" w:themeColor="text1"/>
          <w:sz w:val="16"/>
          <w:szCs w:val="16"/>
        </w:rPr>
        <w:t>Коробка крыльев "Гранда" - четырехстоечная, с растяжками из рояльной проволоки, крылья - двух-лонжеронные, тонкого профиля. Лонжероны - коробчатые. Собраны они были на столярном клее и латунных шурупах. Нервюры также имели фанерную стенку и сосновую полку. Крылья обтягивались полотном и покрывались аэролаком (</w:t>
      </w:r>
      <w:proofErr w:type="spellStart"/>
      <w:r w:rsidRPr="006D3E22">
        <w:rPr>
          <w:bCs/>
          <w:color w:val="000000" w:themeColor="text1"/>
          <w:sz w:val="16"/>
          <w:szCs w:val="16"/>
        </w:rPr>
        <w:t>эмалитом</w:t>
      </w:r>
      <w:proofErr w:type="spellEnd"/>
      <w:r w:rsidRPr="006D3E22">
        <w:rPr>
          <w:bCs/>
          <w:color w:val="000000" w:themeColor="text1"/>
          <w:sz w:val="16"/>
          <w:szCs w:val="16"/>
        </w:rPr>
        <w:t>).</w:t>
      </w:r>
    </w:p>
    <w:p w14:paraId="7FD5EDE8" w14:textId="77777777" w:rsidR="00822E80" w:rsidRPr="006D3E22" w:rsidRDefault="00822E80" w:rsidP="006D3E22">
      <w:pPr>
        <w:jc w:val="both"/>
        <w:rPr>
          <w:bCs/>
          <w:color w:val="000000" w:themeColor="text1"/>
          <w:sz w:val="16"/>
          <w:szCs w:val="16"/>
        </w:rPr>
      </w:pPr>
      <w:r w:rsidRPr="006D3E22">
        <w:rPr>
          <w:bCs/>
          <w:color w:val="000000" w:themeColor="text1"/>
          <w:sz w:val="16"/>
          <w:szCs w:val="16"/>
        </w:rPr>
        <w:t xml:space="preserve">Фюзеляж представлял собой четырехгранную конструкцию, сделанную из </w:t>
      </w:r>
      <w:proofErr w:type="spellStart"/>
      <w:r w:rsidRPr="006D3E22">
        <w:rPr>
          <w:bCs/>
          <w:color w:val="000000" w:themeColor="text1"/>
          <w:sz w:val="16"/>
          <w:szCs w:val="16"/>
        </w:rPr>
        <w:t>арборита</w:t>
      </w:r>
      <w:proofErr w:type="spellEnd"/>
      <w:r w:rsidRPr="006D3E22">
        <w:rPr>
          <w:bCs/>
          <w:color w:val="000000" w:themeColor="text1"/>
          <w:sz w:val="16"/>
          <w:szCs w:val="16"/>
        </w:rPr>
        <w:t xml:space="preserve">. Лонжероны фюзеляжа - ясеневые. Ширина фюзеляжа в передней части составляла 1,4 м с постепенным уменьшением до 0,6 м в хвосте. Высота в носовой и средней части 0,9 м к хвосту сходила почти до нуля. Фюзеляж был очень тонким и для повышения жесткости усилен шпренгелями с растяжками сверху и снизу из 3,5-миллиметровой рояльной проволоки. Носовая </w:t>
      </w:r>
      <w:r w:rsidRPr="006D3E22">
        <w:rPr>
          <w:bCs/>
          <w:color w:val="000000" w:themeColor="text1"/>
          <w:sz w:val="16"/>
          <w:szCs w:val="16"/>
        </w:rPr>
        <w:lastRenderedPageBreak/>
        <w:t xml:space="preserve">часть фюзеляжа образовывала открытый балкон, за которым шла закрытая остекленная кабина, выступавшая над фюзеляжем, длиной 5,75 м и высотой 1,85 м. В кабине - два сиденья летчиков, за ними стеклянная перегородка с дверью в пассажирский салон, сзади которого находились умывальник и туалет. В салоне было несколько плетеных кресел и столик. Обзор из кабины прекрасный. Впервые в мире самолет имел такую большую закрытую кабину и пассажирский салон. </w:t>
      </w:r>
    </w:p>
    <w:p w14:paraId="4D14DDEF" w14:textId="77777777" w:rsidR="00822E80" w:rsidRPr="006D3E22" w:rsidRDefault="00822E80" w:rsidP="006D3E22">
      <w:pPr>
        <w:jc w:val="both"/>
        <w:rPr>
          <w:bCs/>
          <w:color w:val="000000" w:themeColor="text1"/>
          <w:sz w:val="16"/>
          <w:szCs w:val="16"/>
        </w:rPr>
      </w:pPr>
      <w:r w:rsidRPr="006D3E22">
        <w:rPr>
          <w:bCs/>
          <w:color w:val="000000" w:themeColor="text1"/>
          <w:sz w:val="16"/>
          <w:szCs w:val="16"/>
        </w:rPr>
        <w:t>Шасси было довольно громоздким, но зато вполне надежным. Тележки из восьми сдвоенных колес, зашитых в кожу, крепились между полозами на шнуровых амортизаторах и системе проволочных расчалок. Управление самолетом сдвоенное - два штурвала и педали. Проводка - тросовая. Сиденье командира располагалось слева, как это принято и теперь, около него размещались основная часть приборов и все управление двигателями (11294).</w:t>
      </w:r>
    </w:p>
    <w:p w14:paraId="3492EF05" w14:textId="77777777" w:rsidR="00822E80" w:rsidRPr="006D3E22" w:rsidRDefault="00822E80" w:rsidP="006D3E22">
      <w:pPr>
        <w:jc w:val="both"/>
        <w:rPr>
          <w:bCs/>
          <w:color w:val="000000" w:themeColor="text1"/>
          <w:sz w:val="16"/>
          <w:szCs w:val="16"/>
        </w:rPr>
      </w:pPr>
    </w:p>
    <w:p w14:paraId="0EA10E5A" w14:textId="77777777" w:rsidR="005E7F2B" w:rsidRPr="006D3E22" w:rsidRDefault="005E7F2B" w:rsidP="006D3E22">
      <w:pPr>
        <w:jc w:val="both"/>
        <w:rPr>
          <w:bCs/>
          <w:color w:val="000000" w:themeColor="text1"/>
          <w:sz w:val="16"/>
          <w:szCs w:val="16"/>
        </w:rPr>
      </w:pPr>
      <w:r w:rsidRPr="006D3E22">
        <w:rPr>
          <w:bCs/>
          <w:color w:val="000000" w:themeColor="text1"/>
          <w:sz w:val="16"/>
          <w:szCs w:val="16"/>
        </w:rPr>
        <w:t>К началу марта 1913 на самолет Гранд были установлены передние двигатели, и Сикорский решил пока опробовать машину на них. Погода, правда, этому не способствовала. Снег с аэродрома частично сошел, и оттепель превратила землю в чавкающее болото. Тем не менее 15 (28) марта 1913 было совершено несколько пробежек и маленький подлет, который давал надежду на успешные испытания. Однако после дождей состояние аэродрома стало совершенно удручающим, и в ближайшее время вести испытания не представлялось возможным. "Гранд" разобрали и перевезли на Корпусной аэродром, который принадлежал военным и, естественно, находился в лучшем состоянии. Там были возможности его осушать и, кроме того, ангары и самолетные стоянки охранялись (11294).</w:t>
      </w:r>
    </w:p>
    <w:p w14:paraId="53B03BC1" w14:textId="77777777" w:rsidR="005E7F2B" w:rsidRPr="006D3E22" w:rsidRDefault="005E7F2B" w:rsidP="006D3E22">
      <w:pPr>
        <w:jc w:val="both"/>
        <w:rPr>
          <w:bCs/>
          <w:color w:val="000000" w:themeColor="text1"/>
          <w:sz w:val="16"/>
          <w:szCs w:val="16"/>
        </w:rPr>
      </w:pPr>
    </w:p>
    <w:p w14:paraId="1E8AC934" w14:textId="77777777" w:rsidR="00CD527E" w:rsidRPr="006D3E22" w:rsidRDefault="00CD527E" w:rsidP="006D3E22">
      <w:pPr>
        <w:jc w:val="both"/>
        <w:rPr>
          <w:bCs/>
          <w:color w:val="0070C0"/>
          <w:sz w:val="16"/>
          <w:szCs w:val="16"/>
        </w:rPr>
      </w:pPr>
      <w:r w:rsidRPr="006D3E22">
        <w:rPr>
          <w:bCs/>
          <w:color w:val="0070C0"/>
          <w:sz w:val="16"/>
          <w:szCs w:val="16"/>
        </w:rPr>
        <w:t>К началу марта 1913 г. завершилась общая сборка «Гранда», которая производилась на Комендан</w:t>
      </w:r>
      <w:r w:rsidRPr="006D3E22">
        <w:rPr>
          <w:bCs/>
          <w:color w:val="0070C0"/>
          <w:sz w:val="16"/>
          <w:szCs w:val="16"/>
        </w:rPr>
        <w:softHyphen/>
        <w:t>тском аэродроме. Размеры и масса «Гранда» пре</w:t>
      </w:r>
      <w:r w:rsidRPr="006D3E22">
        <w:rPr>
          <w:bCs/>
          <w:color w:val="0070C0"/>
          <w:sz w:val="16"/>
          <w:szCs w:val="16"/>
        </w:rPr>
        <w:softHyphen/>
        <w:t>восходили примерно вдвое все, что было тогда в миро</w:t>
      </w:r>
      <w:r w:rsidRPr="006D3E22">
        <w:rPr>
          <w:bCs/>
          <w:color w:val="0070C0"/>
          <w:sz w:val="16"/>
          <w:szCs w:val="16"/>
        </w:rPr>
        <w:softHyphen/>
        <w:t xml:space="preserve">вой практике самолетостроения: </w:t>
      </w:r>
      <w:proofErr w:type="spellStart"/>
      <w:r w:rsidRPr="006D3E22">
        <w:rPr>
          <w:bCs/>
          <w:color w:val="0070C0"/>
          <w:sz w:val="16"/>
          <w:szCs w:val="16"/>
        </w:rPr>
        <w:t>размах_верхнего</w:t>
      </w:r>
      <w:proofErr w:type="spellEnd"/>
      <w:r w:rsidRPr="006D3E22">
        <w:rPr>
          <w:bCs/>
          <w:color w:val="0070C0"/>
          <w:sz w:val="16"/>
          <w:szCs w:val="16"/>
        </w:rPr>
        <w:t xml:space="preserve"> крыла составлял 27 м, нижнего — 20, общая их пло</w:t>
      </w:r>
      <w:r w:rsidRPr="006D3E22">
        <w:rPr>
          <w:bCs/>
          <w:color w:val="0070C0"/>
          <w:sz w:val="16"/>
          <w:szCs w:val="16"/>
        </w:rPr>
        <w:softHyphen/>
        <w:t>щадь — 125 м2, взлетный вес самолета — более 3 т. По схеме он напоминал как бы увеличенный С-6Б, но с другим размещением силовой установки.</w:t>
      </w:r>
    </w:p>
    <w:p w14:paraId="4D558C48" w14:textId="77777777" w:rsidR="00CD527E" w:rsidRPr="006D3E22" w:rsidRDefault="00CD527E" w:rsidP="006D3E22">
      <w:pPr>
        <w:jc w:val="both"/>
        <w:rPr>
          <w:bCs/>
          <w:color w:val="0070C0"/>
          <w:sz w:val="16"/>
          <w:szCs w:val="16"/>
        </w:rPr>
      </w:pPr>
      <w:r w:rsidRPr="006D3E22">
        <w:rPr>
          <w:bCs/>
          <w:color w:val="0070C0"/>
          <w:sz w:val="16"/>
          <w:szCs w:val="16"/>
        </w:rPr>
        <w:t>По проекту четыре двигателя «Аргус» по 100 л. с. располагались в тандемных установках на нижнем крыле вблизи фюзе</w:t>
      </w:r>
      <w:r w:rsidRPr="006D3E22">
        <w:rPr>
          <w:bCs/>
          <w:color w:val="0070C0"/>
          <w:sz w:val="16"/>
          <w:szCs w:val="16"/>
        </w:rPr>
        <w:softHyphen/>
        <w:t>ляжа. Это было сделано на случай, если вдруг откажет один из двигателей, чтобы разворачивающий момент был минимальным. Размещение двигателей на крыле освобождало кабину для полезного груза, упрощало си</w:t>
      </w:r>
      <w:r w:rsidRPr="006D3E22">
        <w:rPr>
          <w:bCs/>
          <w:color w:val="0070C0"/>
          <w:sz w:val="16"/>
          <w:szCs w:val="16"/>
        </w:rPr>
        <w:softHyphen/>
        <w:t>стему охлаждения, облегчало наземное обслуживание. Эффективному путевому управлению способствовал длинный фюзеляж. Два руля направления имели роговую компенсацию. Кроме того, вертикальное оперение было сделано с выпукло-вогнутым профилем (как в крыле) выпуклой стороной к фюзеляжу и в случае отказа какого-нибудь двигателя профильный киль, обдуваемый потоком от винтов действующих двигателей, обеспечивал восстанавливающий момент. Имевшийся риск конструктивно сводился к минимуму.</w:t>
      </w:r>
    </w:p>
    <w:p w14:paraId="65F38F6E" w14:textId="77777777" w:rsidR="00CD527E" w:rsidRPr="006D3E22" w:rsidRDefault="00CD527E" w:rsidP="006D3E22">
      <w:pPr>
        <w:jc w:val="both"/>
        <w:rPr>
          <w:bCs/>
          <w:color w:val="0070C0"/>
          <w:sz w:val="16"/>
          <w:szCs w:val="16"/>
        </w:rPr>
      </w:pPr>
      <w:r w:rsidRPr="006D3E22">
        <w:rPr>
          <w:bCs/>
          <w:color w:val="0070C0"/>
          <w:sz w:val="16"/>
          <w:szCs w:val="16"/>
        </w:rPr>
        <w:t>Из-за отсутствия выноса двигателей и длинного фю</w:t>
      </w:r>
      <w:r w:rsidRPr="006D3E22">
        <w:rPr>
          <w:bCs/>
          <w:color w:val="0070C0"/>
          <w:sz w:val="16"/>
          <w:szCs w:val="16"/>
        </w:rPr>
        <w:softHyphen/>
        <w:t>зеляжа центр тяжести самолета находился за коробкой крыльев, поэтому горизонтальное оперение было сделано несущим и значительным по размерам.</w:t>
      </w:r>
    </w:p>
    <w:p w14:paraId="4BD250AB" w14:textId="77777777" w:rsidR="00CD527E" w:rsidRPr="006D3E22" w:rsidRDefault="00CD527E" w:rsidP="006D3E22">
      <w:pPr>
        <w:jc w:val="both"/>
        <w:rPr>
          <w:bCs/>
          <w:color w:val="0070C0"/>
          <w:sz w:val="16"/>
          <w:szCs w:val="16"/>
        </w:rPr>
      </w:pPr>
      <w:r w:rsidRPr="006D3E22">
        <w:rPr>
          <w:bCs/>
          <w:color w:val="0070C0"/>
          <w:sz w:val="16"/>
          <w:szCs w:val="16"/>
        </w:rPr>
        <w:t xml:space="preserve">Коробка крыльев «Гранда» — четырехстоечная, с растяжками из рояльной проволоки, крылья — </w:t>
      </w:r>
      <w:proofErr w:type="spellStart"/>
      <w:r w:rsidRPr="006D3E22">
        <w:rPr>
          <w:bCs/>
          <w:color w:val="0070C0"/>
          <w:sz w:val="16"/>
          <w:szCs w:val="16"/>
        </w:rPr>
        <w:t>двух</w:t>
      </w:r>
      <w:r w:rsidRPr="006D3E22">
        <w:rPr>
          <w:bCs/>
          <w:color w:val="0070C0"/>
          <w:sz w:val="16"/>
          <w:szCs w:val="16"/>
        </w:rPr>
        <w:softHyphen/>
        <w:t>лонжеронные</w:t>
      </w:r>
      <w:proofErr w:type="spellEnd"/>
      <w:r w:rsidRPr="006D3E22">
        <w:rPr>
          <w:bCs/>
          <w:color w:val="0070C0"/>
          <w:sz w:val="16"/>
          <w:szCs w:val="16"/>
        </w:rPr>
        <w:t>, тонкого профиля. Лонжероны — короб</w:t>
      </w:r>
      <w:r w:rsidRPr="006D3E22">
        <w:rPr>
          <w:bCs/>
          <w:color w:val="0070C0"/>
          <w:sz w:val="16"/>
          <w:szCs w:val="16"/>
        </w:rPr>
        <w:softHyphen/>
        <w:t>чатые. Собраны они были на столярном клее и латунных шурупах. Нервюры также имели фанерную стенку и сосновую полку. Крылья обтягивались полотном и покрывались аэролаком (</w:t>
      </w:r>
      <w:proofErr w:type="spellStart"/>
      <w:r w:rsidRPr="006D3E22">
        <w:rPr>
          <w:bCs/>
          <w:color w:val="0070C0"/>
          <w:sz w:val="16"/>
          <w:szCs w:val="16"/>
        </w:rPr>
        <w:t>эмалитом</w:t>
      </w:r>
      <w:proofErr w:type="spellEnd"/>
      <w:r w:rsidRPr="006D3E22">
        <w:rPr>
          <w:bCs/>
          <w:color w:val="0070C0"/>
          <w:sz w:val="16"/>
          <w:szCs w:val="16"/>
        </w:rPr>
        <w:t>).</w:t>
      </w:r>
    </w:p>
    <w:p w14:paraId="5E6D8490" w14:textId="77777777" w:rsidR="00CD527E" w:rsidRPr="006D3E22" w:rsidRDefault="00CD527E" w:rsidP="006D3E22">
      <w:pPr>
        <w:jc w:val="both"/>
        <w:rPr>
          <w:bCs/>
          <w:color w:val="0070C0"/>
          <w:sz w:val="16"/>
          <w:szCs w:val="16"/>
        </w:rPr>
      </w:pPr>
      <w:r w:rsidRPr="006D3E22">
        <w:rPr>
          <w:bCs/>
          <w:color w:val="0070C0"/>
          <w:sz w:val="16"/>
          <w:szCs w:val="16"/>
        </w:rPr>
        <w:t>Фюзеляж представлял собой четырехгранную конст</w:t>
      </w:r>
      <w:r w:rsidRPr="006D3E22">
        <w:rPr>
          <w:bCs/>
          <w:color w:val="0070C0"/>
          <w:sz w:val="16"/>
          <w:szCs w:val="16"/>
        </w:rPr>
        <w:softHyphen/>
        <w:t xml:space="preserve">рукцию, сделанную из </w:t>
      </w:r>
      <w:proofErr w:type="spellStart"/>
      <w:r w:rsidRPr="006D3E22">
        <w:rPr>
          <w:bCs/>
          <w:color w:val="0070C0"/>
          <w:sz w:val="16"/>
          <w:szCs w:val="16"/>
        </w:rPr>
        <w:t>арборита</w:t>
      </w:r>
      <w:proofErr w:type="spellEnd"/>
      <w:r w:rsidRPr="006D3E22">
        <w:rPr>
          <w:bCs/>
          <w:color w:val="0070C0"/>
          <w:sz w:val="16"/>
          <w:szCs w:val="16"/>
        </w:rPr>
        <w:t>. Лонжероны фюзеляжа — ясеневые. Ширина фюзеляжа в передней части составляла 1,4 м с постепенным уменьшением до 0,6 м в хвосте. Высота в носовой и средней части 0,9 м к хвосту сходила почти до нуля. Фюзеляж был очень тонким и для повышения жесткости усилен шпренгелями с растяжками сверху и снизу из 3,5-миллиметровой ро</w:t>
      </w:r>
      <w:r w:rsidRPr="006D3E22">
        <w:rPr>
          <w:bCs/>
          <w:color w:val="0070C0"/>
          <w:sz w:val="16"/>
          <w:szCs w:val="16"/>
        </w:rPr>
        <w:softHyphen/>
        <w:t>яльной проволоки. Носовая часть фюзеляжа образовы</w:t>
      </w:r>
      <w:r w:rsidRPr="006D3E22">
        <w:rPr>
          <w:bCs/>
          <w:color w:val="0070C0"/>
          <w:sz w:val="16"/>
          <w:szCs w:val="16"/>
        </w:rPr>
        <w:softHyphen/>
        <w:t>вала открытый балкон, за которым шла закрытая остекленная кабина, выступавшая над фюзеляжем, длиной 5,75 м и высотой 1,85 м. В кабине — два сиденья летчиков, за ними стеклянная перегородка с дверью в пассажирский салон, сзади которого издались умывальник и туалет. В салоне было несколько плетеных кресел и столик. Обзор из кабины прекрасный. Впервые в мире самолет имел такую большую закрытую кабину и пассажирский салон.</w:t>
      </w:r>
    </w:p>
    <w:p w14:paraId="2A837D5A" w14:textId="77777777" w:rsidR="00CD527E" w:rsidRPr="006D3E22" w:rsidRDefault="00CD527E" w:rsidP="006D3E22">
      <w:pPr>
        <w:jc w:val="both"/>
        <w:rPr>
          <w:bCs/>
          <w:color w:val="0070C0"/>
          <w:sz w:val="16"/>
          <w:szCs w:val="16"/>
        </w:rPr>
      </w:pPr>
      <w:r w:rsidRPr="006D3E22">
        <w:rPr>
          <w:bCs/>
          <w:color w:val="0070C0"/>
          <w:sz w:val="16"/>
          <w:szCs w:val="16"/>
        </w:rPr>
        <w:t>Шасси было довольно громоздким, но зато вполне на</w:t>
      </w:r>
      <w:r w:rsidRPr="006D3E22">
        <w:rPr>
          <w:bCs/>
          <w:color w:val="0070C0"/>
          <w:sz w:val="16"/>
          <w:szCs w:val="16"/>
        </w:rPr>
        <w:softHyphen/>
        <w:t>дежным. Тележки из восьми сдвоенных колес, зашитых в кожу, крепились между полозами на шнуровых амортизаторах и системе проволочных расчалок. Уп</w:t>
      </w:r>
      <w:r w:rsidRPr="006D3E22">
        <w:rPr>
          <w:bCs/>
          <w:color w:val="0070C0"/>
          <w:sz w:val="16"/>
          <w:szCs w:val="16"/>
        </w:rPr>
        <w:softHyphen/>
        <w:t>равление самолетом сдвоенное — два штурвала и педали. Проводка — тросовая. Сиденье командира располагалось слева, как это принято и теперь, около него размещались основная часть приборов и все управ</w:t>
      </w:r>
      <w:r w:rsidRPr="006D3E22">
        <w:rPr>
          <w:bCs/>
          <w:color w:val="0070C0"/>
          <w:sz w:val="16"/>
          <w:szCs w:val="16"/>
        </w:rPr>
        <w:softHyphen/>
        <w:t>ление двигателями (24177).</w:t>
      </w:r>
    </w:p>
    <w:p w14:paraId="116CB4E6" w14:textId="77777777" w:rsidR="00CD527E" w:rsidRPr="006D3E22" w:rsidRDefault="00CD527E" w:rsidP="006D3E22">
      <w:pPr>
        <w:jc w:val="both"/>
        <w:rPr>
          <w:bCs/>
          <w:color w:val="0070C0"/>
          <w:sz w:val="16"/>
          <w:szCs w:val="16"/>
        </w:rPr>
      </w:pPr>
    </w:p>
    <w:p w14:paraId="12648ECF" w14:textId="77777777" w:rsidR="00CD527E" w:rsidRPr="006D3E22" w:rsidRDefault="00CD527E" w:rsidP="006D3E22">
      <w:pPr>
        <w:jc w:val="both"/>
        <w:rPr>
          <w:bCs/>
          <w:color w:val="0070C0"/>
          <w:sz w:val="16"/>
          <w:szCs w:val="16"/>
        </w:rPr>
      </w:pPr>
      <w:r w:rsidRPr="006D3E22">
        <w:rPr>
          <w:bCs/>
          <w:color w:val="0070C0"/>
          <w:sz w:val="16"/>
          <w:szCs w:val="16"/>
          <w:lang w:bidi="ru-RU"/>
        </w:rPr>
        <w:t>К весне 1913 г. закончи</w:t>
      </w:r>
      <w:r w:rsidRPr="006D3E22">
        <w:rPr>
          <w:bCs/>
          <w:color w:val="0070C0"/>
          <w:sz w:val="16"/>
          <w:szCs w:val="16"/>
          <w:lang w:bidi="ru-RU"/>
        </w:rPr>
        <w:softHyphen/>
        <w:t>ли изготовление Гранда Сикорского. По сравнению с первона</w:t>
      </w:r>
      <w:r w:rsidRPr="006D3E22">
        <w:rPr>
          <w:bCs/>
          <w:color w:val="0070C0"/>
          <w:sz w:val="16"/>
          <w:szCs w:val="16"/>
          <w:lang w:bidi="ru-RU"/>
        </w:rPr>
        <w:softHyphen/>
        <w:t>чальными предположениями возросли раз</w:t>
      </w:r>
      <w:r w:rsidRPr="006D3E22">
        <w:rPr>
          <w:bCs/>
          <w:color w:val="0070C0"/>
          <w:sz w:val="16"/>
          <w:szCs w:val="16"/>
          <w:lang w:bidi="ru-RU"/>
        </w:rPr>
        <w:softHyphen/>
        <w:t>меры самолета и его полетный вес, нахо</w:t>
      </w:r>
      <w:r w:rsidRPr="006D3E22">
        <w:rPr>
          <w:bCs/>
          <w:color w:val="0070C0"/>
          <w:sz w:val="16"/>
          <w:szCs w:val="16"/>
          <w:lang w:bidi="ru-RU"/>
        </w:rPr>
        <w:softHyphen/>
        <w:t>дящийся в пределах 4 тонн.</w:t>
      </w:r>
    </w:p>
    <w:p w14:paraId="36C757F8" w14:textId="77777777" w:rsidR="00CD527E" w:rsidRPr="006D3E22" w:rsidRDefault="00CD527E" w:rsidP="006D3E22">
      <w:pPr>
        <w:jc w:val="both"/>
        <w:rPr>
          <w:bCs/>
          <w:color w:val="0070C0"/>
          <w:sz w:val="16"/>
          <w:szCs w:val="16"/>
        </w:rPr>
      </w:pPr>
      <w:r w:rsidRPr="006D3E22">
        <w:rPr>
          <w:bCs/>
          <w:color w:val="0070C0"/>
          <w:sz w:val="16"/>
          <w:szCs w:val="16"/>
          <w:lang w:bidi="ru-RU"/>
        </w:rPr>
        <w:t>По схеме «Гранд» представлял собой нормальный биплан, в котором размах верхнего крыла заметно превышал размах нижнего. Крылья имели большое удлине</w:t>
      </w:r>
      <w:r w:rsidRPr="006D3E22">
        <w:rPr>
          <w:bCs/>
          <w:color w:val="0070C0"/>
          <w:sz w:val="16"/>
          <w:szCs w:val="16"/>
          <w:lang w:bidi="ru-RU"/>
        </w:rPr>
        <w:softHyphen/>
        <w:t>ние и тонкий профиль. Для обеспечения их достаточной жесткости верхняя и нижняя несущие плоскости соединялись десятью парами стоек (считая стойки в районе крепления к фюзеляжу) и двумя парами поддерживающих подкосов. Дополнитель</w:t>
      </w:r>
      <w:r w:rsidRPr="006D3E22">
        <w:rPr>
          <w:bCs/>
          <w:color w:val="0070C0"/>
          <w:sz w:val="16"/>
          <w:szCs w:val="16"/>
          <w:lang w:bidi="ru-RU"/>
        </w:rPr>
        <w:softHyphen/>
        <w:t>ную жесткость указанной конструкции обеспечивали многочисленные расчалки из 3-мм рояльной проволоки.</w:t>
      </w:r>
    </w:p>
    <w:p w14:paraId="1886847C" w14:textId="77777777" w:rsidR="00CD527E" w:rsidRPr="006D3E22" w:rsidRDefault="00CD527E" w:rsidP="006D3E22">
      <w:pPr>
        <w:jc w:val="both"/>
        <w:rPr>
          <w:bCs/>
          <w:color w:val="0070C0"/>
          <w:sz w:val="16"/>
          <w:szCs w:val="16"/>
        </w:rPr>
      </w:pPr>
      <w:r w:rsidRPr="006D3E22">
        <w:rPr>
          <w:bCs/>
          <w:color w:val="0070C0"/>
          <w:sz w:val="16"/>
          <w:szCs w:val="16"/>
          <w:lang w:bidi="ru-RU"/>
        </w:rPr>
        <w:t>Фюзеляж самолета деревянной фермен</w:t>
      </w:r>
      <w:r w:rsidRPr="006D3E22">
        <w:rPr>
          <w:bCs/>
          <w:color w:val="0070C0"/>
          <w:sz w:val="16"/>
          <w:szCs w:val="16"/>
          <w:lang w:bidi="ru-RU"/>
        </w:rPr>
        <w:softHyphen/>
        <w:t>ной конструкции с обшивкой из фанеры, именуемой тогда «</w:t>
      </w:r>
      <w:proofErr w:type="spellStart"/>
      <w:r w:rsidRPr="006D3E22">
        <w:rPr>
          <w:bCs/>
          <w:color w:val="0070C0"/>
          <w:sz w:val="16"/>
          <w:szCs w:val="16"/>
          <w:lang w:bidi="ru-RU"/>
        </w:rPr>
        <w:t>арборит</w:t>
      </w:r>
      <w:proofErr w:type="spellEnd"/>
      <w:r w:rsidRPr="006D3E22">
        <w:rPr>
          <w:bCs/>
          <w:color w:val="0070C0"/>
          <w:sz w:val="16"/>
          <w:szCs w:val="16"/>
          <w:lang w:bidi="ru-RU"/>
        </w:rPr>
        <w:t>». Максимальная его ширина 1,25 м, высота в районе каби</w:t>
      </w:r>
      <w:r w:rsidRPr="006D3E22">
        <w:rPr>
          <w:bCs/>
          <w:color w:val="0070C0"/>
          <w:sz w:val="16"/>
          <w:szCs w:val="16"/>
          <w:lang w:bidi="ru-RU"/>
        </w:rPr>
        <w:softHyphen/>
        <w:t>ны экипажа 1,85 м. В носовой части располагался «балкон» длиной 1,6 м, в котором при военном назначении аппарата мог раз</w:t>
      </w:r>
      <w:r w:rsidRPr="006D3E22">
        <w:rPr>
          <w:bCs/>
          <w:color w:val="0070C0"/>
          <w:sz w:val="16"/>
          <w:szCs w:val="16"/>
          <w:lang w:bidi="ru-RU"/>
        </w:rPr>
        <w:softHyphen/>
        <w:t>мещаться пулемет «Максим». Центральная часть фюзеляжа, длиной 5,75 м, полностью закрыта зеркальными стеклами, обеспечи</w:t>
      </w:r>
      <w:r w:rsidRPr="006D3E22">
        <w:rPr>
          <w:bCs/>
          <w:color w:val="0070C0"/>
          <w:sz w:val="16"/>
          <w:szCs w:val="16"/>
          <w:lang w:bidi="ru-RU"/>
        </w:rPr>
        <w:softHyphen/>
        <w:t>вающими прекрасный обзор 4 членам эки</w:t>
      </w:r>
      <w:r w:rsidRPr="006D3E22">
        <w:rPr>
          <w:bCs/>
          <w:color w:val="0070C0"/>
          <w:sz w:val="16"/>
          <w:szCs w:val="16"/>
          <w:lang w:bidi="ru-RU"/>
        </w:rPr>
        <w:softHyphen/>
        <w:t>пажа и 6 пассажирам. Управление двой</w:t>
      </w:r>
      <w:r w:rsidRPr="006D3E22">
        <w:rPr>
          <w:bCs/>
          <w:color w:val="0070C0"/>
          <w:sz w:val="16"/>
          <w:szCs w:val="16"/>
          <w:lang w:bidi="ru-RU"/>
        </w:rPr>
        <w:softHyphen/>
        <w:t>ное, с посадкой пилотов рядом друг с дру</w:t>
      </w:r>
      <w:r w:rsidRPr="006D3E22">
        <w:rPr>
          <w:bCs/>
          <w:color w:val="0070C0"/>
          <w:sz w:val="16"/>
          <w:szCs w:val="16"/>
          <w:lang w:bidi="ru-RU"/>
        </w:rPr>
        <w:softHyphen/>
        <w:t>гом.</w:t>
      </w:r>
    </w:p>
    <w:p w14:paraId="7B955625" w14:textId="77777777" w:rsidR="00CD527E" w:rsidRPr="006D3E22" w:rsidRDefault="00CD527E" w:rsidP="006D3E22">
      <w:pPr>
        <w:jc w:val="both"/>
        <w:rPr>
          <w:bCs/>
          <w:color w:val="0070C0"/>
          <w:sz w:val="16"/>
          <w:szCs w:val="16"/>
        </w:rPr>
      </w:pPr>
      <w:r w:rsidRPr="006D3E22">
        <w:rPr>
          <w:bCs/>
          <w:color w:val="0070C0"/>
          <w:sz w:val="16"/>
          <w:szCs w:val="16"/>
          <w:lang w:bidi="ru-RU"/>
        </w:rPr>
        <w:t xml:space="preserve">Шасси — </w:t>
      </w:r>
      <w:proofErr w:type="spellStart"/>
      <w:r w:rsidRPr="006D3E22">
        <w:rPr>
          <w:bCs/>
          <w:color w:val="0070C0"/>
          <w:sz w:val="16"/>
          <w:szCs w:val="16"/>
          <w:lang w:bidi="ru-RU"/>
        </w:rPr>
        <w:t>многостержневая</w:t>
      </w:r>
      <w:proofErr w:type="spellEnd"/>
      <w:r w:rsidRPr="006D3E22">
        <w:rPr>
          <w:bCs/>
          <w:color w:val="0070C0"/>
          <w:sz w:val="16"/>
          <w:szCs w:val="16"/>
          <w:lang w:bidi="ru-RU"/>
        </w:rPr>
        <w:t xml:space="preserve"> ферма с по</w:t>
      </w:r>
      <w:r w:rsidRPr="006D3E22">
        <w:rPr>
          <w:bCs/>
          <w:color w:val="0070C0"/>
          <w:sz w:val="16"/>
          <w:szCs w:val="16"/>
          <w:lang w:bidi="ru-RU"/>
        </w:rPr>
        <w:softHyphen/>
        <w:t>лозьями, колеса шасси сдвоенные.</w:t>
      </w:r>
    </w:p>
    <w:p w14:paraId="2B16C620" w14:textId="77777777" w:rsidR="00CD527E" w:rsidRPr="006D3E22" w:rsidRDefault="00CD527E" w:rsidP="006D3E22">
      <w:pPr>
        <w:jc w:val="both"/>
        <w:rPr>
          <w:bCs/>
          <w:color w:val="0070C0"/>
          <w:sz w:val="16"/>
          <w:szCs w:val="16"/>
        </w:rPr>
      </w:pPr>
      <w:r w:rsidRPr="006D3E22">
        <w:rPr>
          <w:bCs/>
          <w:color w:val="0070C0"/>
          <w:sz w:val="16"/>
          <w:szCs w:val="16"/>
          <w:lang w:bidi="ru-RU"/>
        </w:rPr>
        <w:t>Горизонтальное хвостовое оперение уве</w:t>
      </w:r>
      <w:r w:rsidRPr="006D3E22">
        <w:rPr>
          <w:bCs/>
          <w:color w:val="0070C0"/>
          <w:sz w:val="16"/>
          <w:szCs w:val="16"/>
          <w:lang w:bidi="ru-RU"/>
        </w:rPr>
        <w:softHyphen/>
        <w:t>личенной площади, несущее, по причине задней центровки. Вертикальное оперение состояло из двух рулей поворота, разме</w:t>
      </w:r>
      <w:r w:rsidRPr="006D3E22">
        <w:rPr>
          <w:bCs/>
          <w:color w:val="0070C0"/>
          <w:sz w:val="16"/>
          <w:szCs w:val="16"/>
          <w:lang w:bidi="ru-RU"/>
        </w:rPr>
        <w:softHyphen/>
        <w:t>щенных на стабилизаторе, в плоскости симметрии двигателей. Силовая установка поначалу состояла из двух двигателей «Ар</w:t>
      </w:r>
      <w:r w:rsidRPr="006D3E22">
        <w:rPr>
          <w:bCs/>
          <w:color w:val="0070C0"/>
          <w:sz w:val="16"/>
          <w:szCs w:val="16"/>
          <w:lang w:bidi="ru-RU"/>
        </w:rPr>
        <w:softHyphen/>
        <w:t xml:space="preserve">гус» 100 л.с. с толкающими воздушными винтами, размещенных на нижнем крыле, в районе ближних к фюзеляжу </w:t>
      </w:r>
      <w:proofErr w:type="spellStart"/>
      <w:r w:rsidRPr="006D3E22">
        <w:rPr>
          <w:bCs/>
          <w:color w:val="0070C0"/>
          <w:sz w:val="16"/>
          <w:szCs w:val="16"/>
          <w:lang w:bidi="ru-RU"/>
        </w:rPr>
        <w:t>межкрылье</w:t>
      </w:r>
      <w:r w:rsidRPr="006D3E22">
        <w:rPr>
          <w:bCs/>
          <w:color w:val="0070C0"/>
          <w:sz w:val="16"/>
          <w:szCs w:val="16"/>
          <w:lang w:bidi="ru-RU"/>
        </w:rPr>
        <w:softHyphen/>
        <w:t>вых</w:t>
      </w:r>
      <w:proofErr w:type="spellEnd"/>
      <w:r w:rsidRPr="006D3E22">
        <w:rPr>
          <w:bCs/>
          <w:color w:val="0070C0"/>
          <w:sz w:val="16"/>
          <w:szCs w:val="16"/>
          <w:lang w:bidi="ru-RU"/>
        </w:rPr>
        <w:t xml:space="preserve"> стоек (23374).</w:t>
      </w:r>
    </w:p>
    <w:p w14:paraId="23BB76B2" w14:textId="77777777" w:rsidR="00CD527E" w:rsidRPr="006D3E22" w:rsidRDefault="00CD527E" w:rsidP="006D3E22">
      <w:pPr>
        <w:jc w:val="both"/>
        <w:rPr>
          <w:bCs/>
          <w:color w:val="0070C0"/>
          <w:sz w:val="16"/>
          <w:szCs w:val="16"/>
        </w:rPr>
      </w:pPr>
    </w:p>
    <w:p w14:paraId="50F361D9"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23FD954E" w14:textId="77777777" w:rsidR="002165C2" w:rsidRPr="006D3E22" w:rsidRDefault="002165C2" w:rsidP="006D3E22">
      <w:pPr>
        <w:jc w:val="both"/>
        <w:rPr>
          <w:bCs/>
          <w:color w:val="000000" w:themeColor="text1"/>
          <w:sz w:val="16"/>
          <w:szCs w:val="16"/>
        </w:rPr>
      </w:pPr>
    </w:p>
    <w:p w14:paraId="5255922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1 - 2 (14—15) марта 1913 Начало испытаний (рулежки и подлеты) биплана «Гранд» И. И. Сикорского — первого в мире четырехмоторного самолета. При этом работали только два передних из попарно размещенных (тандем) двигателей, установленных на нижних плоскостях (с тянущими и толкающими винтами) с обеих сторон фюзеляжа (1137).</w:t>
      </w:r>
    </w:p>
    <w:p w14:paraId="37D49A37" w14:textId="77777777" w:rsidR="002165C2" w:rsidRPr="006D3E22" w:rsidRDefault="002165C2" w:rsidP="006D3E22">
      <w:pPr>
        <w:shd w:val="clear" w:color="auto" w:fill="FFFFFF"/>
        <w:jc w:val="both"/>
        <w:rPr>
          <w:bCs/>
          <w:color w:val="000000" w:themeColor="text1"/>
          <w:sz w:val="16"/>
          <w:szCs w:val="16"/>
        </w:rPr>
      </w:pPr>
    </w:p>
    <w:p w14:paraId="145E794F" w14:textId="10BE7CA6" w:rsidR="005E7F2B" w:rsidRPr="006D3E22" w:rsidRDefault="005E7F2B" w:rsidP="006D3E22">
      <w:pPr>
        <w:shd w:val="clear" w:color="auto" w:fill="FFFFFF"/>
        <w:jc w:val="both"/>
        <w:rPr>
          <w:bCs/>
          <w:color w:val="000000" w:themeColor="text1"/>
          <w:sz w:val="16"/>
          <w:szCs w:val="16"/>
        </w:rPr>
      </w:pPr>
      <w:r w:rsidRPr="006D3E22">
        <w:rPr>
          <w:bCs/>
          <w:color w:val="000000" w:themeColor="text1"/>
          <w:sz w:val="16"/>
          <w:szCs w:val="16"/>
        </w:rPr>
        <w:t>1-2 (14-15) марта 1913г. был начало испытаний (рулежки и подлеты) биплана «Гранд» И. И. Сикорского - первого в мире четырехмоторного самолёта. При этом работали только два передних из попарно разме</w:t>
      </w:r>
      <w:r w:rsidRPr="006D3E22">
        <w:rPr>
          <w:bCs/>
          <w:color w:val="000000" w:themeColor="text1"/>
          <w:sz w:val="16"/>
          <w:szCs w:val="16"/>
        </w:rPr>
        <w:softHyphen/>
        <w:t>щенных (тандем) двигателей, установленных на нижних плоскостях (с тянущими и толкающими винтами) с обеих сторон фюзеляжа. 27 апреля 1913г. Первый полет биплана «Гранд» И. И. Сикорского на двух (передних) работающих моторах из четырех попарно (в тандем) расположенных на нижних плоскостях (11425).</w:t>
      </w:r>
    </w:p>
    <w:p w14:paraId="07608BEB" w14:textId="77777777" w:rsidR="005E7F2B" w:rsidRPr="006D3E22" w:rsidRDefault="005E7F2B" w:rsidP="006D3E22">
      <w:pPr>
        <w:shd w:val="clear" w:color="auto" w:fill="FFFFFF"/>
        <w:jc w:val="both"/>
        <w:rPr>
          <w:bCs/>
          <w:color w:val="000000" w:themeColor="text1"/>
          <w:sz w:val="16"/>
          <w:szCs w:val="16"/>
        </w:rPr>
      </w:pPr>
    </w:p>
    <w:p w14:paraId="722D04B9"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441B17C1" w14:textId="77777777" w:rsidR="002165C2" w:rsidRPr="006D3E22" w:rsidRDefault="002165C2" w:rsidP="006D3E22">
      <w:pPr>
        <w:shd w:val="clear" w:color="auto" w:fill="FFFFFF"/>
        <w:jc w:val="both"/>
        <w:rPr>
          <w:bCs/>
          <w:color w:val="000000" w:themeColor="text1"/>
          <w:sz w:val="16"/>
          <w:szCs w:val="16"/>
        </w:rPr>
      </w:pPr>
    </w:p>
    <w:p w14:paraId="5E6B2C5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(14) марта 1913 года в Петербурге был утвержден «Общий план организации воздухоплавания и авиа</w:t>
      </w:r>
      <w:r w:rsidRPr="006D3E22">
        <w:rPr>
          <w:bCs/>
          <w:color w:val="000000" w:themeColor="text1"/>
          <w:sz w:val="16"/>
          <w:szCs w:val="16"/>
        </w:rPr>
        <w:softHyphen/>
        <w:t>ции», разработанный Главным управлением Генераль</w:t>
      </w:r>
      <w:r w:rsidRPr="006D3E22">
        <w:rPr>
          <w:bCs/>
          <w:color w:val="000000" w:themeColor="text1"/>
          <w:sz w:val="16"/>
          <w:szCs w:val="16"/>
        </w:rPr>
        <w:softHyphen/>
        <w:t>ного штаба. Этим планом предусматривалось:</w:t>
      </w:r>
    </w:p>
    <w:p w14:paraId="5090EEA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создание по одному разведывательному авиа</w:t>
      </w:r>
      <w:r w:rsidRPr="006D3E22">
        <w:rPr>
          <w:bCs/>
          <w:color w:val="000000" w:themeColor="text1"/>
          <w:sz w:val="16"/>
          <w:szCs w:val="16"/>
        </w:rPr>
        <w:softHyphen/>
        <w:t>ционному отряду в каждом армейском корпусе;</w:t>
      </w:r>
    </w:p>
    <w:p w14:paraId="63206FD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формирование авиационных отрядов особого назначения для крупных соединений конницы;</w:t>
      </w:r>
    </w:p>
    <w:p w14:paraId="6E6F1F2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Всего планом предполагалось создать 63 отряда: 37 корпусных, 10 армейских и 8 — особого назначе</w:t>
      </w:r>
      <w:r w:rsidRPr="006D3E22">
        <w:rPr>
          <w:bCs/>
          <w:color w:val="000000" w:themeColor="text1"/>
          <w:sz w:val="16"/>
          <w:szCs w:val="16"/>
        </w:rPr>
        <w:softHyphen/>
        <w:t>ния и крепостных. Для их обслуживания намечалось сформировать 8 авиационных рот (по числу военных округов). По штату каждый отряд имел шесть аэро</w:t>
      </w:r>
      <w:r w:rsidRPr="006D3E22">
        <w:rPr>
          <w:bCs/>
          <w:color w:val="000000" w:themeColor="text1"/>
          <w:sz w:val="16"/>
          <w:szCs w:val="16"/>
        </w:rPr>
        <w:softHyphen/>
        <w:t>планов, шесть летчиков (четыре офицера и два сол</w:t>
      </w:r>
      <w:r w:rsidRPr="006D3E22">
        <w:rPr>
          <w:bCs/>
          <w:color w:val="000000" w:themeColor="text1"/>
          <w:sz w:val="16"/>
          <w:szCs w:val="16"/>
        </w:rPr>
        <w:softHyphen/>
        <w:t>дата) и 34 солдата (мотористы, их помощники и ка</w:t>
      </w:r>
      <w:r w:rsidRPr="006D3E22">
        <w:rPr>
          <w:bCs/>
          <w:color w:val="000000" w:themeColor="text1"/>
          <w:sz w:val="16"/>
          <w:szCs w:val="16"/>
        </w:rPr>
        <w:softHyphen/>
        <w:t>раульные) (553).</w:t>
      </w:r>
    </w:p>
    <w:p w14:paraId="380C41FD" w14:textId="77777777" w:rsidR="002165C2" w:rsidRPr="006D3E22" w:rsidRDefault="002165C2" w:rsidP="006D3E22">
      <w:pPr>
        <w:shd w:val="clear" w:color="auto" w:fill="FFFFFF"/>
        <w:jc w:val="both"/>
        <w:rPr>
          <w:bCs/>
          <w:color w:val="000000" w:themeColor="text1"/>
          <w:sz w:val="16"/>
          <w:szCs w:val="16"/>
        </w:rPr>
      </w:pPr>
    </w:p>
    <w:p w14:paraId="494C60C0" w14:textId="77777777" w:rsidR="002165C2" w:rsidRPr="006D3E22" w:rsidRDefault="002165C2" w:rsidP="006D3E22">
      <w:pPr>
        <w:jc w:val="both"/>
        <w:rPr>
          <w:bCs/>
          <w:color w:val="0070C0"/>
          <w:sz w:val="16"/>
          <w:szCs w:val="16"/>
        </w:rPr>
      </w:pPr>
      <w:r w:rsidRPr="006D3E22">
        <w:rPr>
          <w:bCs/>
          <w:color w:val="0070C0"/>
          <w:sz w:val="16"/>
          <w:szCs w:val="16"/>
        </w:rPr>
        <w:t xml:space="preserve">1 (14) марта 1913 года царём был утверждён «Общий план организации воздухоплавания и авиации в армии». На основании Общего плана авиация полностью отделялась от воздухоплавания и становилась от него независимой. Первичной организационной структурой авиации стал авиационный отряд. Планом предусматривалось наличие в каждом корпусе, армии, отдельном кавалерийском соединении или в гарнизоне крупной крепости по одному авиационному отряду. Ввиду того, что авиация становилась самостоятельной, независимой от воздухоплавательной службы, возникла необходимость в создании структурных подразделений, предназначенных для материального обеспечения её деятельности. Для этой цели были созданы авиационные роты. Их предназначение было сформулировано следующим образом: «Будучи в мирное время полигоном для прохождения службы авиационными </w:t>
      </w:r>
      <w:r w:rsidRPr="006D3E22">
        <w:rPr>
          <w:bCs/>
          <w:color w:val="0070C0"/>
          <w:sz w:val="16"/>
          <w:szCs w:val="16"/>
        </w:rPr>
        <w:lastRenderedPageBreak/>
        <w:t>отрядами, авиационная рота в военное время обращается, таким образом, в базисный пункт, снабжающий всей материальной частью как свои отряды, так и отряды других рот, которые по ходу действия окажутся в ближайшем расстоянии от этого пункта». К концу 1913 года первые три авиационные роты уже были способными обеспечивать авиационные отряды самолётами, моторами, запасными частями, а также выполнять и ремонтные работы (20112).</w:t>
      </w:r>
    </w:p>
    <w:p w14:paraId="1228776D" w14:textId="77777777" w:rsidR="002165C2" w:rsidRPr="006D3E22" w:rsidRDefault="002165C2" w:rsidP="006D3E22">
      <w:pPr>
        <w:jc w:val="both"/>
        <w:rPr>
          <w:bCs/>
          <w:color w:val="0070C0"/>
          <w:sz w:val="16"/>
          <w:szCs w:val="16"/>
        </w:rPr>
      </w:pPr>
      <w:r w:rsidRPr="006D3E22">
        <w:rPr>
          <w:bCs/>
          <w:color w:val="0070C0"/>
          <w:sz w:val="16"/>
          <w:szCs w:val="16"/>
        </w:rPr>
        <w:t>Планировалось сформировать: 37 корпусных авиационных отрядов (по одному отряду в каждом корпусе), 10 армейских авиационных отрядов, придаваемых штабам армий, 8 авиационных отрядов особого назначения, придаваемых отдельно действующим крупным отрядам кавалерии, 8 крепостных авиационных отрядов. Кроме авиационных отрядов, планом предусматривалось формирование 9 авиационных рот, которые должны стать органами материально-технического обеспечения авиационных отрядов и центрами для тренировки и совершенствования лётного и технического состава в мирное время. Каждая авиационная рота располагала аэродромом, ангарами, ремонтной мастерской и складами необходимого имущества. Назначение авиационных рот определялось так: «Будучи в мирное время полигоном для прохождения </w:t>
      </w:r>
      <w:hyperlink r:id="rId9" w:history="1">
        <w:r w:rsidRPr="006D3E22">
          <w:rPr>
            <w:rStyle w:val="aff9"/>
            <w:bCs/>
            <w:color w:val="0070C0"/>
            <w:sz w:val="16"/>
            <w:szCs w:val="16"/>
          </w:rPr>
          <w:t>службы авиационными отрядами</w:t>
        </w:r>
      </w:hyperlink>
      <w:r w:rsidRPr="006D3E22">
        <w:rPr>
          <w:bCs/>
          <w:color w:val="0070C0"/>
          <w:sz w:val="16"/>
          <w:szCs w:val="16"/>
        </w:rPr>
        <w:t>, авиационная рота в военное время обращается таким образом в базисный пункт, снабжающий всей материальной частью как свои отряды, так и отряды других рот, которые по ходу действия окажутся в ближайшем расстоянии от этого пункта».</w:t>
      </w:r>
    </w:p>
    <w:p w14:paraId="357A43A0" w14:textId="77777777" w:rsidR="002165C2" w:rsidRPr="006D3E22" w:rsidRDefault="002165C2" w:rsidP="006D3E22">
      <w:pPr>
        <w:jc w:val="both"/>
        <w:rPr>
          <w:bCs/>
          <w:color w:val="0070C0"/>
          <w:sz w:val="16"/>
          <w:szCs w:val="16"/>
        </w:rPr>
      </w:pPr>
      <w:r w:rsidRPr="006D3E22">
        <w:rPr>
          <w:bCs/>
          <w:color w:val="0070C0"/>
          <w:sz w:val="16"/>
          <w:szCs w:val="16"/>
        </w:rPr>
        <w:t>4 ноября 1913 года царём была одобрена «Большая программа» по усилению русской армии. «Общий план организации воздухоплавания и авиации в армии» входил в «Большую программу» в качестве составной части. В результате целенаправленной деятельности воздухоплавательной части ГУГШ к концу 1913 года чётко обрисовалась организационная структура авиации. Её дальнейшее развитие было рассчитано на ближайшие четыре года (до ноября 1917 года) (20112).</w:t>
      </w:r>
    </w:p>
    <w:p w14:paraId="2E811F5A" w14:textId="77777777" w:rsidR="002165C2" w:rsidRPr="006D3E22" w:rsidRDefault="002165C2" w:rsidP="006D3E22">
      <w:pPr>
        <w:jc w:val="both"/>
        <w:rPr>
          <w:bCs/>
          <w:color w:val="0070C0"/>
          <w:sz w:val="16"/>
          <w:szCs w:val="16"/>
        </w:rPr>
      </w:pPr>
    </w:p>
    <w:p w14:paraId="4E660897" w14:textId="77777777" w:rsidR="003937C1" w:rsidRPr="006D3E22" w:rsidRDefault="003937C1" w:rsidP="006D3E22">
      <w:pPr>
        <w:jc w:val="both"/>
        <w:rPr>
          <w:bCs/>
          <w:color w:val="0070C0"/>
          <w:sz w:val="16"/>
          <w:szCs w:val="16"/>
        </w:rPr>
      </w:pPr>
      <w:r w:rsidRPr="006D3E22">
        <w:rPr>
          <w:bCs/>
          <w:color w:val="0070C0"/>
          <w:sz w:val="16"/>
          <w:szCs w:val="16"/>
        </w:rPr>
        <w:t>1 (14) марта 1913 г. утвержден "Общий план организации воздухоплавания и авиации армий". По этому плану авиационные части полностью отделялись от воздухе плавательных и намечалось создание 63 авиаотрядов - 37 корпусных, 10 армейских, 8 крепостных к 8 отрядов особого назначения /для крупных соединений кавалерии/. Для обслуживания всех этих отрядов планировалось формирование 8 авиационных рот — административно-хозяйственных органов.</w:t>
      </w:r>
    </w:p>
    <w:p w14:paraId="3B64702F" w14:textId="3AD3E8F4" w:rsidR="003937C1" w:rsidRPr="006D3E22" w:rsidRDefault="003937C1" w:rsidP="006D3E22">
      <w:pPr>
        <w:jc w:val="both"/>
        <w:rPr>
          <w:bCs/>
          <w:color w:val="0070C0"/>
          <w:sz w:val="16"/>
          <w:szCs w:val="16"/>
        </w:rPr>
      </w:pPr>
      <w:r w:rsidRPr="006D3E22">
        <w:rPr>
          <w:bCs/>
          <w:color w:val="0070C0"/>
          <w:sz w:val="16"/>
          <w:szCs w:val="16"/>
        </w:rPr>
        <w:t>/ЦГВИА, ф. 2000, оп. 8, Д. 13, Л. 55; д. 14, ЛЛ. 47-48/ (23320).</w:t>
      </w:r>
    </w:p>
    <w:p w14:paraId="1730810F" w14:textId="77777777" w:rsidR="003937C1" w:rsidRPr="006D3E22" w:rsidRDefault="003937C1" w:rsidP="006D3E22">
      <w:pPr>
        <w:jc w:val="both"/>
        <w:rPr>
          <w:bCs/>
          <w:color w:val="0070C0"/>
          <w:sz w:val="16"/>
          <w:szCs w:val="16"/>
        </w:rPr>
      </w:pPr>
    </w:p>
    <w:p w14:paraId="529E86C1" w14:textId="580875A4" w:rsidR="002165C2" w:rsidRPr="006D3E22" w:rsidRDefault="00097808" w:rsidP="006D3E22">
      <w:pPr>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первого </w:t>
      </w:r>
      <w:r w:rsidRPr="006D3E22">
        <w:rPr>
          <w:bCs/>
          <w:color w:val="000000" w:themeColor="text1"/>
          <w:sz w:val="16"/>
          <w:szCs w:val="16"/>
        </w:rPr>
        <w:t xml:space="preserve">(14) </w:t>
      </w:r>
      <w:r w:rsidR="002165C2" w:rsidRPr="006D3E22">
        <w:rPr>
          <w:bCs/>
          <w:color w:val="000000" w:themeColor="text1"/>
          <w:sz w:val="16"/>
          <w:szCs w:val="16"/>
        </w:rPr>
        <w:t xml:space="preserve">марта 1912 г. </w:t>
      </w:r>
      <w:r w:rsidRPr="006D3E22">
        <w:rPr>
          <w:bCs/>
          <w:color w:val="000000" w:themeColor="text1"/>
          <w:sz w:val="16"/>
          <w:szCs w:val="16"/>
        </w:rPr>
        <w:t xml:space="preserve">новый начальник школы в Каче подполковник Мурузи не дожидаясь развертывания строительства капитальных зданий на новом аэродроме приказал разбить лагерь, поставить лагерные палатки для людей, </w:t>
      </w:r>
      <w:proofErr w:type="spellStart"/>
      <w:r w:rsidRPr="006D3E22">
        <w:rPr>
          <w:bCs/>
          <w:color w:val="000000" w:themeColor="text1"/>
          <w:sz w:val="16"/>
          <w:szCs w:val="16"/>
        </w:rPr>
        <w:t>каркасно</w:t>
      </w:r>
      <w:proofErr w:type="spellEnd"/>
      <w:r w:rsidRPr="006D3E22">
        <w:rPr>
          <w:bCs/>
          <w:color w:val="000000" w:themeColor="text1"/>
          <w:sz w:val="16"/>
          <w:szCs w:val="16"/>
        </w:rPr>
        <w:t xml:space="preserve"> — разборные парусиновые ангары для самолетов и </w:t>
      </w:r>
      <w:r w:rsidR="002165C2" w:rsidRPr="006D3E22">
        <w:rPr>
          <w:bCs/>
          <w:color w:val="000000" w:themeColor="text1"/>
          <w:sz w:val="16"/>
          <w:szCs w:val="16"/>
        </w:rPr>
        <w:t>начать теоретическую и летную подготовку, по договору, со специальным курсом — 27 учеников для морской авиации.</w:t>
      </w:r>
    </w:p>
    <w:p w14:paraId="26A47AF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Для обеспечения безопасности полетов по его приказу летное поле маркируется: в центре наносится белый круг и прямые линии старта (взлета и посадки), вокруг аэродрома сооружается деревянная ограда, проход и проезд разрешается только через шлагбаум. На полетах медицинское обеспечение осуществлялось фельдшером, на санитарной двуколке, противопожарное — пожарными с ручным насосом и огнетушителями, установленными на приспособленной повозке, а позже, на закупленных за границей специальных автомобилях.</w:t>
      </w:r>
    </w:p>
    <w:p w14:paraId="0F0F5D29"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Учлеты</w:t>
      </w:r>
      <w:proofErr w:type="spellEnd"/>
      <w:r w:rsidRPr="006D3E22">
        <w:rPr>
          <w:bCs/>
          <w:color w:val="000000" w:themeColor="text1"/>
          <w:sz w:val="16"/>
          <w:szCs w:val="16"/>
        </w:rPr>
        <w:t xml:space="preserve"> на полеты перевозились двумя грузовыми автомобилями иностранного изготовления, вместимостью по 11 человек каждый Для восстановления здоровья </w:t>
      </w:r>
      <w:proofErr w:type="spellStart"/>
      <w:r w:rsidRPr="006D3E22">
        <w:rPr>
          <w:bCs/>
          <w:color w:val="000000" w:themeColor="text1"/>
          <w:sz w:val="16"/>
          <w:szCs w:val="16"/>
        </w:rPr>
        <w:t>учлетов</w:t>
      </w:r>
      <w:proofErr w:type="spellEnd"/>
      <w:r w:rsidRPr="006D3E22">
        <w:rPr>
          <w:bCs/>
          <w:color w:val="000000" w:themeColor="text1"/>
          <w:sz w:val="16"/>
          <w:szCs w:val="16"/>
        </w:rPr>
        <w:t xml:space="preserve"> после интенсивных полетов на старте аэродрома работниками МТО школы оборудовались места кратковременного отдыха между вылетами, обеспеченные столами, деревянными скамьями — диванами на литых красивых металлических ножках, водой для питья и т. п. Отдыху и сохранению здоровья </w:t>
      </w:r>
      <w:proofErr w:type="spellStart"/>
      <w:r w:rsidRPr="006D3E22">
        <w:rPr>
          <w:bCs/>
          <w:color w:val="000000" w:themeColor="text1"/>
          <w:sz w:val="16"/>
          <w:szCs w:val="16"/>
        </w:rPr>
        <w:t>учлетов</w:t>
      </w:r>
      <w:proofErr w:type="spellEnd"/>
      <w:r w:rsidRPr="006D3E22">
        <w:rPr>
          <w:bCs/>
          <w:color w:val="000000" w:themeColor="text1"/>
          <w:sz w:val="16"/>
          <w:szCs w:val="16"/>
        </w:rPr>
        <w:t xml:space="preserve"> и всего личного состава, участвующего в напряженных учебных полетах, непосредственно на старте уделял постоянную заботу старший врач школы, военный медик Соловьев. На аэродроме Куликово поле без остановки полетов разбирались, перевозились и устанавливались в лагере временные деревянные здания и </w:t>
      </w:r>
      <w:proofErr w:type="spellStart"/>
      <w:r w:rsidRPr="006D3E22">
        <w:rPr>
          <w:bCs/>
          <w:color w:val="000000" w:themeColor="text1"/>
          <w:sz w:val="16"/>
          <w:szCs w:val="16"/>
        </w:rPr>
        <w:t>каркасно</w:t>
      </w:r>
      <w:proofErr w:type="spellEnd"/>
      <w:r w:rsidRPr="006D3E22">
        <w:rPr>
          <w:bCs/>
          <w:color w:val="000000" w:themeColor="text1"/>
          <w:sz w:val="16"/>
          <w:szCs w:val="16"/>
        </w:rPr>
        <w:t xml:space="preserve"> — разборные парусиновые ангары. Этими работами руководил и отлично справлялся работоспособный, инициативный младший офицер саперного батальона Виктор Соколов, будущий выпускник школы в 1912г.</w:t>
      </w:r>
    </w:p>
    <w:p w14:paraId="5B759D2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1911 г. летчики — инструкторы Севастопольской летной и Гатчинской воздухоплавательной школ в составе сводного авиаотряда участвуют в маневрах Петроградского, Варшавского и Киевского военных округов, где в полевых условиях отрабатывается: выбор и подготовка полевых аэродромов (площадок) и размещение самолетов в установленных в поле в сборно-разборных ангарах и без них, обеспечение боеприпасами и ремонтным материалом, ремонт и подготовка к полетам вне капитальных мастерских, перевозка самолетов в разобранном виде на специальных прицепах — тележках автомобилями и лошадьми, и на железнодорожных платформах, способы их безопасного крепления, размещение и организация быта и питания летчиков и всего личного состава сводного отряда.</w:t>
      </w:r>
    </w:p>
    <w:p w14:paraId="4A1B926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Участие в маневрах командованием оценено как блестящее. В день второй годовщины школы — 21 ноября 1912 г. торжественно освящаются намеченные фундаменты постоянных капитальных зданий, утвержденные Великим князем Александром Михайловичем. Фирма камергера </w:t>
      </w:r>
      <w:proofErr w:type="spellStart"/>
      <w:r w:rsidRPr="006D3E22">
        <w:rPr>
          <w:bCs/>
          <w:color w:val="000000" w:themeColor="text1"/>
          <w:sz w:val="16"/>
          <w:szCs w:val="16"/>
        </w:rPr>
        <w:t>Гординского</w:t>
      </w:r>
      <w:proofErr w:type="spellEnd"/>
      <w:r w:rsidRPr="006D3E22">
        <w:rPr>
          <w:bCs/>
          <w:color w:val="000000" w:themeColor="text1"/>
          <w:sz w:val="16"/>
          <w:szCs w:val="16"/>
        </w:rPr>
        <w:t xml:space="preserve"> к осени 1913 г. из кирпича и каменно-ракушечных блоков здания построила. О качестве говорить не приходится, не поврежденные войной, служат авиаторам и сейчас. В сборнике «Русский морской и воздушный флот», изданном в 1913 г., показаны построенные здания. В аэродромной зоне: 10 ангаров для самолетов, два склада бензина, мастерская, биологическая станция, сигнальные мачты. В казарменно — жилой зоне, на берегу моря, возведены: гараж, мастерская, пожарный обоз, сарай для топлива, баня-прачечная, две кухни — столовые, три двухэтажные казармы для солдат, помещение для переменного состава (</w:t>
      </w:r>
      <w:proofErr w:type="spellStart"/>
      <w:r w:rsidRPr="006D3E22">
        <w:rPr>
          <w:bCs/>
          <w:color w:val="000000" w:themeColor="text1"/>
          <w:sz w:val="16"/>
          <w:szCs w:val="16"/>
        </w:rPr>
        <w:t>учлетов</w:t>
      </w:r>
      <w:proofErr w:type="spellEnd"/>
      <w:r w:rsidRPr="006D3E22">
        <w:rPr>
          <w:bCs/>
          <w:color w:val="000000" w:themeColor="text1"/>
          <w:sz w:val="16"/>
          <w:szCs w:val="16"/>
        </w:rPr>
        <w:t>), ледник, канцелярия, околоток, электростанция на два агрегата, насосная станция, водонапорная башня, помещение для отдыха офицеров — биллиардная. Для спуска к морю имелась лестница, па обрывистом морском берегу — красивая беседка. В этой зоне посажен фруктово-декоративный сад, где оборудованы аллеи с твердым ракушечным покрытием, разбиты клумбы, на которых выращивались цветы. Внутри городка проложены дороги и тротуары с бетонно-асфальтовым и плиточным покрытием, электрическим освещением. Позже построено капитальное двухэтажное главное здание с вышкой и санчасть.</w:t>
      </w:r>
    </w:p>
    <w:p w14:paraId="1ECD399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Для подготовки летчиков соответственно требованиям мировой войны в 1915г. школа расширяется и переформируется в три отделения, базирующиеся на постоянных грунтовых аэродромах: — первое — смешанное истребители и бомбардировщики на основном аэродроме на р. Каче; — второе — на аэродроме Бельбек (восемь километров южнее Качи, на полпути к Севастополю) в долине крымской речушки Бельбек (12293).</w:t>
      </w:r>
    </w:p>
    <w:p w14:paraId="42270F1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w:t>
      </w:r>
    </w:p>
    <w:p w14:paraId="6F7B299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w:t>
      </w:r>
      <w:proofErr w:type="spellStart"/>
      <w:r w:rsidRPr="006D3E22">
        <w:rPr>
          <w:bCs/>
          <w:color w:val="000000" w:themeColor="text1"/>
          <w:sz w:val="16"/>
          <w:szCs w:val="16"/>
        </w:rPr>
        <w:t>Мамашайской</w:t>
      </w:r>
      <w:proofErr w:type="spellEnd"/>
      <w:r w:rsidRPr="006D3E22">
        <w:rPr>
          <w:bCs/>
          <w:color w:val="000000" w:themeColor="text1"/>
          <w:sz w:val="16"/>
          <w:szCs w:val="16"/>
        </w:rPr>
        <w:t xml:space="preserve"> долине, №3 — восточная площадка, №4 — Альма-</w:t>
      </w:r>
      <w:proofErr w:type="spellStart"/>
      <w:r w:rsidRPr="006D3E22">
        <w:rPr>
          <w:bCs/>
          <w:color w:val="000000" w:themeColor="text1"/>
          <w:sz w:val="16"/>
          <w:szCs w:val="16"/>
        </w:rPr>
        <w:t>Томак</w:t>
      </w:r>
      <w:proofErr w:type="spellEnd"/>
      <w:r w:rsidRPr="006D3E22">
        <w:rPr>
          <w:bCs/>
          <w:color w:val="000000" w:themeColor="text1"/>
          <w:sz w:val="16"/>
          <w:szCs w:val="16"/>
        </w:rPr>
        <w:t>,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 (12293).</w:t>
      </w:r>
    </w:p>
    <w:p w14:paraId="62F77B31" w14:textId="77777777" w:rsidR="002165C2" w:rsidRPr="006D3E22" w:rsidRDefault="002165C2" w:rsidP="006D3E22">
      <w:pPr>
        <w:jc w:val="both"/>
        <w:rPr>
          <w:bCs/>
          <w:color w:val="000000" w:themeColor="text1"/>
          <w:sz w:val="16"/>
          <w:szCs w:val="16"/>
        </w:rPr>
      </w:pPr>
    </w:p>
    <w:p w14:paraId="3B6CE7DE" w14:textId="38548C0A" w:rsidR="00840D63" w:rsidRPr="006D3E22" w:rsidRDefault="00840D63" w:rsidP="006D3E22">
      <w:pPr>
        <w:jc w:val="both"/>
        <w:rPr>
          <w:bCs/>
          <w:color w:val="0070C0"/>
          <w:sz w:val="16"/>
          <w:szCs w:val="16"/>
        </w:rPr>
      </w:pPr>
      <w:r w:rsidRPr="006D3E22">
        <w:rPr>
          <w:bCs/>
          <w:color w:val="0070C0"/>
          <w:sz w:val="16"/>
          <w:szCs w:val="16"/>
          <w:lang w:bidi="en-US"/>
        </w:rPr>
        <w:t>1 (</w:t>
      </w:r>
      <w:r w:rsidRPr="006D3E22">
        <w:rPr>
          <w:bCs/>
          <w:color w:val="0070C0"/>
          <w:sz w:val="16"/>
          <w:szCs w:val="16"/>
          <w:lang w:bidi="en-US"/>
        </w:rPr>
        <w:t>14</w:t>
      </w:r>
      <w:r w:rsidRPr="006D3E22">
        <w:rPr>
          <w:bCs/>
          <w:color w:val="0070C0"/>
          <w:sz w:val="16"/>
          <w:szCs w:val="16"/>
          <w:lang w:bidi="en-US"/>
        </w:rPr>
        <w:t>)</w:t>
      </w:r>
      <w:r w:rsidRPr="006D3E22">
        <w:rPr>
          <w:bCs/>
          <w:color w:val="0070C0"/>
          <w:sz w:val="16"/>
          <w:szCs w:val="16"/>
          <w:lang w:bidi="en-US"/>
        </w:rPr>
        <w:t xml:space="preserve"> марта 1913 г. дальновидный «План организации авиации» Полковника С. И. Одинцова, бывшего командира Севастопольской офицерской авиационной школы, был представлен авиационным отделом Главного управления Генерального штаба в Военное министерство.</w:t>
      </w:r>
    </w:p>
    <w:p w14:paraId="5C08109B" w14:textId="77777777" w:rsidR="00840D63" w:rsidRPr="006D3E22" w:rsidRDefault="00840D63" w:rsidP="006D3E22">
      <w:pPr>
        <w:jc w:val="both"/>
        <w:rPr>
          <w:bCs/>
          <w:color w:val="0070C0"/>
          <w:sz w:val="16"/>
          <w:szCs w:val="16"/>
        </w:rPr>
      </w:pPr>
      <w:r w:rsidRPr="006D3E22">
        <w:rPr>
          <w:bCs/>
          <w:color w:val="0070C0"/>
          <w:sz w:val="16"/>
          <w:szCs w:val="16"/>
          <w:lang w:bidi="en-US"/>
        </w:rPr>
        <w:t xml:space="preserve">В плане содержались директивы для командующих армиями и летчиками, касающиеся применения самолетов и задач авиации - разведка сил противника, обеспечение связи, нанесение врагу морального и материального вреда </w:t>
      </w:r>
      <w:proofErr w:type="spellStart"/>
      <w:r w:rsidRPr="006D3E22">
        <w:rPr>
          <w:bCs/>
          <w:color w:val="0070C0"/>
          <w:sz w:val="16"/>
          <w:szCs w:val="16"/>
          <w:lang w:bidi="en-US"/>
        </w:rPr>
        <w:t>авиабомбардировкой</w:t>
      </w:r>
      <w:proofErr w:type="spellEnd"/>
      <w:r w:rsidRPr="006D3E22">
        <w:rPr>
          <w:bCs/>
          <w:color w:val="0070C0"/>
          <w:sz w:val="16"/>
          <w:szCs w:val="16"/>
          <w:lang w:bidi="en-US"/>
        </w:rPr>
        <w:t>, уничтожение самолетов и аэростатов противника, а также использование фотографии для получения точной информации об обороне противника.</w:t>
      </w:r>
    </w:p>
    <w:p w14:paraId="3C71E5CC" w14:textId="77777777" w:rsidR="00840D63" w:rsidRPr="006D3E22" w:rsidRDefault="00840D63" w:rsidP="006D3E22">
      <w:pPr>
        <w:jc w:val="both"/>
        <w:rPr>
          <w:bCs/>
          <w:color w:val="0070C0"/>
          <w:sz w:val="16"/>
          <w:szCs w:val="16"/>
        </w:rPr>
      </w:pPr>
      <w:r w:rsidRPr="006D3E22">
        <w:rPr>
          <w:bCs/>
          <w:color w:val="0070C0"/>
          <w:sz w:val="16"/>
          <w:szCs w:val="16"/>
          <w:lang w:bidi="en-US"/>
        </w:rPr>
        <w:t>Каждый армейский корпус должен был иметь один КАО (корпусной отряд) для ведения разведки, а для связи с кавалерией требовался специальный Полевой АО. Каждая армия должна была иметь один армейский АО для разведки и действий против авиации противника в тылу. Одинцов предложил сформировать тридцать семь КАО, десять армейских АО, восемь частей специального назначения и восемь крепостных АО. Чтобы служить этим шестидесяти трем</w:t>
      </w:r>
      <w:r w:rsidRPr="006D3E22">
        <w:rPr>
          <w:bCs/>
          <w:color w:val="0070C0"/>
          <w:sz w:val="16"/>
          <w:szCs w:val="16"/>
          <w:lang w:bidi="ru-RU"/>
        </w:rPr>
        <w:t xml:space="preserve"> </w:t>
      </w:r>
      <w:r w:rsidRPr="006D3E22">
        <w:rPr>
          <w:bCs/>
          <w:color w:val="0070C0"/>
          <w:sz w:val="16"/>
          <w:szCs w:val="16"/>
          <w:lang w:bidi="en-US"/>
        </w:rPr>
        <w:t xml:space="preserve">ед., предусматривалось формирование восьми авиационных рот в основных и приграничных районах. Списки для каждого </w:t>
      </w:r>
      <w:r w:rsidRPr="006D3E22">
        <w:rPr>
          <w:bCs/>
          <w:color w:val="0070C0"/>
          <w:sz w:val="16"/>
          <w:szCs w:val="16"/>
          <w:lang w:val="en-US" w:bidi="en-US"/>
        </w:rPr>
        <w:t>KAO</w:t>
      </w:r>
      <w:r w:rsidRPr="006D3E22">
        <w:rPr>
          <w:bCs/>
          <w:color w:val="0070C0"/>
          <w:sz w:val="16"/>
          <w:szCs w:val="16"/>
          <w:lang w:bidi="en-US"/>
        </w:rPr>
        <w:t xml:space="preserve"> и армейского АО предусматривали наличие четырех пилотов-офицеров, двух пилотов-солдат, шести самолетов и тридцати четырех солдат, в то время как АО крепости должно было иметь девять пилотов, шесть офицеров и трех солдат и восемь самолетов (23525).</w:t>
      </w:r>
    </w:p>
    <w:p w14:paraId="788994A1" w14:textId="77777777" w:rsidR="00840D63" w:rsidRPr="006D3E22" w:rsidRDefault="00840D63" w:rsidP="006D3E22">
      <w:pPr>
        <w:jc w:val="both"/>
        <w:rPr>
          <w:bCs/>
          <w:color w:val="0070C0"/>
          <w:sz w:val="16"/>
          <w:szCs w:val="16"/>
          <w:lang w:bidi="en-US"/>
        </w:rPr>
      </w:pPr>
    </w:p>
    <w:p w14:paraId="4B3DF206"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227AA740" w14:textId="77777777" w:rsidR="002165C2" w:rsidRPr="006D3E22" w:rsidRDefault="002165C2" w:rsidP="006D3E22">
      <w:pPr>
        <w:shd w:val="clear" w:color="auto" w:fill="FFFFFF"/>
        <w:jc w:val="both"/>
        <w:rPr>
          <w:bCs/>
          <w:color w:val="000000" w:themeColor="text1"/>
          <w:sz w:val="16"/>
          <w:szCs w:val="16"/>
        </w:rPr>
      </w:pPr>
    </w:p>
    <w:p w14:paraId="7A376DD8" w14:textId="6110AC38" w:rsidR="002165C2" w:rsidRPr="006D3E22" w:rsidRDefault="002165C2" w:rsidP="006D3E22">
      <w:pPr>
        <w:jc w:val="both"/>
        <w:rPr>
          <w:bCs/>
          <w:color w:val="000000" w:themeColor="text1"/>
          <w:sz w:val="16"/>
          <w:szCs w:val="16"/>
        </w:rPr>
      </w:pPr>
      <w:r w:rsidRPr="006D3E22">
        <w:rPr>
          <w:bCs/>
          <w:color w:val="000000" w:themeColor="text1"/>
          <w:sz w:val="16"/>
          <w:szCs w:val="16"/>
        </w:rPr>
        <w:t>1 (14) марта</w:t>
      </w:r>
      <w:r w:rsidR="00097808" w:rsidRPr="006D3E22">
        <w:rPr>
          <w:bCs/>
          <w:color w:val="000000" w:themeColor="text1"/>
          <w:sz w:val="16"/>
          <w:szCs w:val="16"/>
        </w:rPr>
        <w:t xml:space="preserve"> 1913 г. была предпринята первая попытка бомбить Царьград</w:t>
      </w:r>
      <w:r w:rsidRPr="006D3E22">
        <w:rPr>
          <w:bCs/>
          <w:color w:val="000000" w:themeColor="text1"/>
          <w:sz w:val="16"/>
          <w:szCs w:val="16"/>
        </w:rPr>
        <w:t xml:space="preserve">, но так как самолеты вылетели слишком поздно (16:25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на "Фармане" и в 18:25 </w:t>
      </w:r>
      <w:proofErr w:type="spellStart"/>
      <w:r w:rsidRPr="006D3E22">
        <w:rPr>
          <w:bCs/>
          <w:color w:val="000000" w:themeColor="text1"/>
          <w:sz w:val="16"/>
          <w:szCs w:val="16"/>
        </w:rPr>
        <w:t>С.Петров</w:t>
      </w:r>
      <w:proofErr w:type="spellEnd"/>
      <w:r w:rsidRPr="006D3E22">
        <w:rPr>
          <w:bCs/>
          <w:color w:val="000000" w:themeColor="text1"/>
          <w:sz w:val="16"/>
          <w:szCs w:val="16"/>
        </w:rPr>
        <w:t xml:space="preserve"> на "Блерио"), то из-за наступления темноты пилоты были вынуждены вернуться (уже в темноте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садится на </w:t>
      </w:r>
      <w:proofErr w:type="spellStart"/>
      <w:r w:rsidRPr="006D3E22">
        <w:rPr>
          <w:bCs/>
          <w:color w:val="000000" w:themeColor="text1"/>
          <w:sz w:val="16"/>
          <w:szCs w:val="16"/>
        </w:rPr>
        <w:t>Кабакчакьой</w:t>
      </w:r>
      <w:proofErr w:type="spellEnd"/>
      <w:r w:rsidRPr="006D3E22">
        <w:rPr>
          <w:bCs/>
          <w:color w:val="000000" w:themeColor="text1"/>
          <w:sz w:val="16"/>
          <w:szCs w:val="16"/>
        </w:rPr>
        <w:t xml:space="preserve">, а Петров в </w:t>
      </w:r>
      <w:proofErr w:type="spellStart"/>
      <w:r w:rsidRPr="006D3E22">
        <w:rPr>
          <w:bCs/>
          <w:color w:val="000000" w:themeColor="text1"/>
          <w:sz w:val="16"/>
          <w:szCs w:val="16"/>
        </w:rPr>
        <w:t>Черкезкьой</w:t>
      </w:r>
      <w:proofErr w:type="spellEnd"/>
      <w:r w:rsidRPr="006D3E22">
        <w:rPr>
          <w:bCs/>
          <w:color w:val="000000" w:themeColor="text1"/>
          <w:sz w:val="16"/>
          <w:szCs w:val="16"/>
        </w:rPr>
        <w:t xml:space="preserve">). </w:t>
      </w:r>
      <w:r w:rsidR="00097808" w:rsidRPr="006D3E22">
        <w:rPr>
          <w:bCs/>
          <w:color w:val="000000" w:themeColor="text1"/>
          <w:sz w:val="16"/>
          <w:szCs w:val="16"/>
        </w:rPr>
        <w:t xml:space="preserve">Столица находилась в 60 км от аэродрома </w:t>
      </w:r>
      <w:proofErr w:type="spellStart"/>
      <w:r w:rsidR="00097808" w:rsidRPr="006D3E22">
        <w:rPr>
          <w:bCs/>
          <w:color w:val="000000" w:themeColor="text1"/>
          <w:sz w:val="16"/>
          <w:szCs w:val="16"/>
        </w:rPr>
        <w:t>Черкезкъой</w:t>
      </w:r>
      <w:proofErr w:type="spellEnd"/>
      <w:r w:rsidR="00097808" w:rsidRPr="006D3E22">
        <w:rPr>
          <w:bCs/>
          <w:color w:val="000000" w:themeColor="text1"/>
          <w:sz w:val="16"/>
          <w:szCs w:val="16"/>
        </w:rPr>
        <w:t xml:space="preserve"> (а это очень большое расстояние для самолетов того времени), поэтому было решено организовать аэродром подскока в </w:t>
      </w:r>
      <w:proofErr w:type="spellStart"/>
      <w:r w:rsidR="00097808" w:rsidRPr="006D3E22">
        <w:rPr>
          <w:bCs/>
          <w:color w:val="000000" w:themeColor="text1"/>
          <w:sz w:val="16"/>
          <w:szCs w:val="16"/>
        </w:rPr>
        <w:t>Кабакчакьой</w:t>
      </w:r>
      <w:proofErr w:type="spellEnd"/>
      <w:r w:rsidR="00097808" w:rsidRPr="006D3E22">
        <w:rPr>
          <w:bCs/>
          <w:color w:val="000000" w:themeColor="text1"/>
          <w:sz w:val="16"/>
          <w:szCs w:val="16"/>
        </w:rPr>
        <w:t xml:space="preserve">. Для этого был отправлен специальный поезд с бензином и </w:t>
      </w:r>
      <w:proofErr w:type="spellStart"/>
      <w:r w:rsidR="00097808" w:rsidRPr="006D3E22">
        <w:rPr>
          <w:bCs/>
          <w:color w:val="000000" w:themeColor="text1"/>
          <w:sz w:val="16"/>
          <w:szCs w:val="16"/>
        </w:rPr>
        <w:t>маслом.</w:t>
      </w:r>
      <w:r w:rsidRPr="006D3E22">
        <w:rPr>
          <w:bCs/>
          <w:color w:val="000000" w:themeColor="text1"/>
          <w:sz w:val="16"/>
          <w:szCs w:val="16"/>
        </w:rPr>
        <w:t>На</w:t>
      </w:r>
      <w:proofErr w:type="spellEnd"/>
      <w:r w:rsidRPr="006D3E22">
        <w:rPr>
          <w:bCs/>
          <w:color w:val="000000" w:themeColor="text1"/>
          <w:sz w:val="16"/>
          <w:szCs w:val="16"/>
        </w:rPr>
        <w:t xml:space="preserve"> следующий день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все таки долетает до столицы и делает круг. Его преследует турецкий самолет, но летчик благополучно оторвался от него. В дневнике отделения по этому поводу отмечено: "На обратном пути его преследовал турецкий аэроплан до </w:t>
      </w:r>
      <w:proofErr w:type="spellStart"/>
      <w:r w:rsidRPr="006D3E22">
        <w:rPr>
          <w:bCs/>
          <w:color w:val="000000" w:themeColor="text1"/>
          <w:sz w:val="16"/>
          <w:szCs w:val="16"/>
        </w:rPr>
        <w:t>Чаталджа</w:t>
      </w:r>
      <w:proofErr w:type="spellEnd"/>
      <w:r w:rsidRPr="006D3E22">
        <w:rPr>
          <w:bCs/>
          <w:color w:val="000000" w:themeColor="text1"/>
          <w:sz w:val="16"/>
          <w:szCs w:val="16"/>
        </w:rPr>
        <w:t xml:space="preserve"> и </w:t>
      </w:r>
      <w:proofErr w:type="spellStart"/>
      <w:r w:rsidRPr="006D3E22">
        <w:rPr>
          <w:bCs/>
          <w:color w:val="000000" w:themeColor="text1"/>
          <w:sz w:val="16"/>
          <w:szCs w:val="16"/>
        </w:rPr>
        <w:t>Кабакча</w:t>
      </w:r>
      <w:proofErr w:type="spellEnd"/>
      <w:r w:rsidRPr="006D3E22">
        <w:rPr>
          <w:bCs/>
          <w:color w:val="000000" w:themeColor="text1"/>
          <w:sz w:val="16"/>
          <w:szCs w:val="16"/>
        </w:rPr>
        <w:t xml:space="preserve">, но не догнал его.. Самое близкое </w:t>
      </w:r>
      <w:proofErr w:type="spellStart"/>
      <w:r w:rsidRPr="006D3E22">
        <w:rPr>
          <w:bCs/>
          <w:color w:val="000000" w:themeColor="text1"/>
          <w:sz w:val="16"/>
          <w:szCs w:val="16"/>
        </w:rPr>
        <w:t>расстояни</w:t>
      </w:r>
      <w:proofErr w:type="spellEnd"/>
      <w:r w:rsidRPr="006D3E22">
        <w:rPr>
          <w:bCs/>
          <w:color w:val="000000" w:themeColor="text1"/>
          <w:sz w:val="16"/>
          <w:szCs w:val="16"/>
        </w:rPr>
        <w:t>, на котором находился турецкий самолет - 3 км".</w:t>
      </w:r>
    </w:p>
    <w:p w14:paraId="3B7DDE3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Генеральный Штаб предлагает совершить бомбардировку турецкой столицы с целью заставить турецкое </w:t>
      </w:r>
      <w:proofErr w:type="spellStart"/>
      <w:r w:rsidRPr="006D3E22">
        <w:rPr>
          <w:bCs/>
          <w:color w:val="000000" w:themeColor="text1"/>
          <w:sz w:val="16"/>
          <w:szCs w:val="16"/>
        </w:rPr>
        <w:t>правиетльство</w:t>
      </w:r>
      <w:proofErr w:type="spellEnd"/>
      <w:r w:rsidRPr="006D3E22">
        <w:rPr>
          <w:bCs/>
          <w:color w:val="000000" w:themeColor="text1"/>
          <w:sz w:val="16"/>
          <w:szCs w:val="16"/>
        </w:rPr>
        <w:t xml:space="preserve"> </w:t>
      </w:r>
      <w:proofErr w:type="spellStart"/>
      <w:r w:rsidRPr="006D3E22">
        <w:rPr>
          <w:bCs/>
          <w:color w:val="000000" w:themeColor="text1"/>
          <w:sz w:val="16"/>
          <w:szCs w:val="16"/>
        </w:rPr>
        <w:t>перкратить</w:t>
      </w:r>
      <w:proofErr w:type="spellEnd"/>
      <w:r w:rsidRPr="006D3E22">
        <w:rPr>
          <w:bCs/>
          <w:color w:val="000000" w:themeColor="text1"/>
          <w:sz w:val="16"/>
          <w:szCs w:val="16"/>
        </w:rPr>
        <w:t xml:space="preserve"> военные действия и установить сепаратный мир. В связи с чем на 26 марта запланирован бомбовый налет - его должен был осуществить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на "Соммере". Однако этим планам не было суждено сбыться.</w:t>
      </w:r>
    </w:p>
    <w:p w14:paraId="66C1FF33" w14:textId="77777777" w:rsidR="002165C2" w:rsidRPr="006D3E22" w:rsidRDefault="002165C2" w:rsidP="006D3E22">
      <w:pPr>
        <w:jc w:val="both"/>
        <w:rPr>
          <w:bCs/>
          <w:color w:val="000000" w:themeColor="text1"/>
          <w:sz w:val="16"/>
          <w:szCs w:val="16"/>
        </w:rPr>
      </w:pPr>
    </w:p>
    <w:p w14:paraId="3B683BF7" w14:textId="6DB8D03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(14) марта </w:t>
      </w:r>
      <w:r w:rsidR="00822E80" w:rsidRPr="006D3E22">
        <w:rPr>
          <w:bCs/>
          <w:color w:val="000000" w:themeColor="text1"/>
          <w:sz w:val="16"/>
          <w:szCs w:val="16"/>
        </w:rPr>
        <w:t xml:space="preserve">1913 г. </w:t>
      </w:r>
      <w:r w:rsidRPr="006D3E22">
        <w:rPr>
          <w:bCs/>
          <w:color w:val="000000" w:themeColor="text1"/>
          <w:sz w:val="16"/>
          <w:szCs w:val="16"/>
        </w:rPr>
        <w:t xml:space="preserve">после капитуляции </w:t>
      </w:r>
      <w:proofErr w:type="spellStart"/>
      <w:r w:rsidRPr="006D3E22">
        <w:rPr>
          <w:bCs/>
          <w:color w:val="000000" w:themeColor="text1"/>
          <w:sz w:val="16"/>
          <w:szCs w:val="16"/>
        </w:rPr>
        <w:t>Одрина</w:t>
      </w:r>
      <w:proofErr w:type="spellEnd"/>
      <w:r w:rsidRPr="006D3E22">
        <w:rPr>
          <w:bCs/>
          <w:color w:val="000000" w:themeColor="text1"/>
          <w:sz w:val="16"/>
          <w:szCs w:val="16"/>
        </w:rPr>
        <w:t xml:space="preserve"> был сделан специальный полет над </w:t>
      </w:r>
      <w:proofErr w:type="spellStart"/>
      <w:r w:rsidRPr="006D3E22">
        <w:rPr>
          <w:bCs/>
          <w:color w:val="000000" w:themeColor="text1"/>
          <w:sz w:val="16"/>
          <w:szCs w:val="16"/>
        </w:rPr>
        <w:t>Булаирской</w:t>
      </w:r>
      <w:proofErr w:type="spellEnd"/>
      <w:r w:rsidRPr="006D3E22">
        <w:rPr>
          <w:bCs/>
          <w:color w:val="000000" w:themeColor="text1"/>
          <w:sz w:val="16"/>
          <w:szCs w:val="16"/>
        </w:rPr>
        <w:t xml:space="preserve"> позицией, в ходе которого были сброшены листовки, в которых сообщалось о капитуляции крепости.</w:t>
      </w:r>
    </w:p>
    <w:p w14:paraId="28D156E9" w14:textId="77777777" w:rsidR="002165C2" w:rsidRPr="006D3E22" w:rsidRDefault="002165C2" w:rsidP="006D3E22">
      <w:pPr>
        <w:jc w:val="both"/>
        <w:rPr>
          <w:bCs/>
          <w:color w:val="000000" w:themeColor="text1"/>
          <w:sz w:val="16"/>
          <w:szCs w:val="16"/>
        </w:rPr>
      </w:pPr>
    </w:p>
    <w:p w14:paraId="01FFFCD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(14) марта 1913 года Симеон Петров из 2-го отделения выполнил разведывательный полет над турецкой столицей. Большого успеха достигли авиаторы 3-го отделения: 22 января 1913 года Митев и итальянец Джованни </w:t>
      </w:r>
      <w:proofErr w:type="spellStart"/>
      <w:r w:rsidRPr="006D3E22">
        <w:rPr>
          <w:bCs/>
          <w:color w:val="000000" w:themeColor="text1"/>
          <w:sz w:val="16"/>
          <w:szCs w:val="16"/>
        </w:rPr>
        <w:t>Сабели</w:t>
      </w:r>
      <w:proofErr w:type="spellEnd"/>
      <w:r w:rsidRPr="006D3E22">
        <w:rPr>
          <w:bCs/>
          <w:color w:val="000000" w:themeColor="text1"/>
          <w:sz w:val="16"/>
          <w:szCs w:val="16"/>
        </w:rPr>
        <w:t xml:space="preserve"> в качестве летнаба вскрыл большую группировку турецких войск, сгруппированных для проведения морского десанта. Благодаря вовремя полученной информации болгарское командование смогло подготовиться и сорвать стратегические планы противника. Высаженные 8 февраля турецкие подразделения встретили такой отпор, что были вынуждены отступить. Заслуги русских добровольцев были высоко оценены болгарами: все летчики и механики добровольческого отряда были награждены орденами и медалями. Сам </w:t>
      </w:r>
      <w:proofErr w:type="spellStart"/>
      <w:r w:rsidRPr="006D3E22">
        <w:rPr>
          <w:bCs/>
          <w:color w:val="000000" w:themeColor="text1"/>
          <w:sz w:val="16"/>
          <w:szCs w:val="16"/>
        </w:rPr>
        <w:t>С.Щетинин</w:t>
      </w:r>
      <w:proofErr w:type="spellEnd"/>
      <w:r w:rsidRPr="006D3E22">
        <w:rPr>
          <w:bCs/>
          <w:color w:val="000000" w:themeColor="text1"/>
          <w:sz w:val="16"/>
          <w:szCs w:val="16"/>
        </w:rPr>
        <w:t xml:space="preserve"> получил орден "За военные заслуги" 5-й степени с мечами и короной. Тем же орденом, но без короны и мечей, отмечены </w:t>
      </w:r>
      <w:proofErr w:type="spellStart"/>
      <w:r w:rsidRPr="006D3E22">
        <w:rPr>
          <w:bCs/>
          <w:color w:val="000000" w:themeColor="text1"/>
          <w:sz w:val="16"/>
          <w:szCs w:val="16"/>
        </w:rPr>
        <w:t>П.Евсюков</w:t>
      </w:r>
      <w:proofErr w:type="spellEnd"/>
      <w:r w:rsidRPr="006D3E22">
        <w:rPr>
          <w:bCs/>
          <w:color w:val="000000" w:themeColor="text1"/>
          <w:sz w:val="16"/>
          <w:szCs w:val="16"/>
        </w:rPr>
        <w:t xml:space="preserve"> и </w:t>
      </w:r>
      <w:proofErr w:type="spellStart"/>
      <w:r w:rsidRPr="006D3E22">
        <w:rPr>
          <w:bCs/>
          <w:color w:val="000000" w:themeColor="text1"/>
          <w:sz w:val="16"/>
          <w:szCs w:val="16"/>
        </w:rPr>
        <w:t>Ф.Колчин</w:t>
      </w:r>
      <w:proofErr w:type="spellEnd"/>
      <w:r w:rsidRPr="006D3E22">
        <w:rPr>
          <w:bCs/>
          <w:color w:val="000000" w:themeColor="text1"/>
          <w:sz w:val="16"/>
          <w:szCs w:val="16"/>
        </w:rPr>
        <w:t xml:space="preserve">. Орден "За военные заслуги" 6-й степени был вручен летчикам </w:t>
      </w:r>
      <w:proofErr w:type="spellStart"/>
      <w:r w:rsidRPr="006D3E22">
        <w:rPr>
          <w:bCs/>
          <w:color w:val="000000" w:themeColor="text1"/>
          <w:sz w:val="16"/>
          <w:szCs w:val="16"/>
        </w:rPr>
        <w:t>Я.Седову</w:t>
      </w:r>
      <w:proofErr w:type="spellEnd"/>
      <w:r w:rsidRPr="006D3E22">
        <w:rPr>
          <w:bCs/>
          <w:color w:val="000000" w:themeColor="text1"/>
          <w:sz w:val="16"/>
          <w:szCs w:val="16"/>
        </w:rPr>
        <w:t xml:space="preserve"> и </w:t>
      </w:r>
      <w:proofErr w:type="spellStart"/>
      <w:r w:rsidRPr="006D3E22">
        <w:rPr>
          <w:bCs/>
          <w:color w:val="000000" w:themeColor="text1"/>
          <w:sz w:val="16"/>
          <w:szCs w:val="16"/>
        </w:rPr>
        <w:t>Н.Костину</w:t>
      </w:r>
      <w:proofErr w:type="spellEnd"/>
      <w:r w:rsidRPr="006D3E22">
        <w:rPr>
          <w:bCs/>
          <w:color w:val="000000" w:themeColor="text1"/>
          <w:sz w:val="16"/>
          <w:szCs w:val="16"/>
        </w:rPr>
        <w:t xml:space="preserve">, механикам Дегтяреву, Щербакову, Тарасову, Иванову, Коровкину и </w:t>
      </w:r>
      <w:proofErr w:type="spellStart"/>
      <w:r w:rsidRPr="006D3E22">
        <w:rPr>
          <w:bCs/>
          <w:color w:val="000000" w:themeColor="text1"/>
          <w:sz w:val="16"/>
          <w:szCs w:val="16"/>
        </w:rPr>
        <w:t>Сикурчинскому</w:t>
      </w:r>
      <w:proofErr w:type="spellEnd"/>
      <w:r w:rsidRPr="006D3E22">
        <w:rPr>
          <w:bCs/>
          <w:color w:val="000000" w:themeColor="text1"/>
          <w:sz w:val="16"/>
          <w:szCs w:val="16"/>
        </w:rPr>
        <w:t>.</w:t>
      </w:r>
    </w:p>
    <w:p w14:paraId="54948A6B" w14:textId="77777777" w:rsidR="002165C2" w:rsidRPr="006D3E22" w:rsidRDefault="002165C2" w:rsidP="006D3E22">
      <w:pPr>
        <w:jc w:val="both"/>
        <w:rPr>
          <w:bCs/>
          <w:color w:val="000000" w:themeColor="text1"/>
          <w:sz w:val="16"/>
          <w:szCs w:val="16"/>
        </w:rPr>
      </w:pPr>
    </w:p>
    <w:p w14:paraId="618F066F"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46F6BFD1" w14:textId="77777777" w:rsidR="002165C2" w:rsidRPr="006D3E22" w:rsidRDefault="002165C2" w:rsidP="006D3E22">
      <w:pPr>
        <w:jc w:val="both"/>
        <w:rPr>
          <w:bCs/>
          <w:color w:val="000000" w:themeColor="text1"/>
          <w:sz w:val="16"/>
          <w:szCs w:val="16"/>
        </w:rPr>
      </w:pPr>
    </w:p>
    <w:p w14:paraId="0329998F"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2 (15) марта 1913 г. молодой пилот и авиаконструктор Игорь Сикорский оторвал от земли созданный им двухмоторный самолёт «Гранд Балтийский». Этот небольшой подлёт по прямой открыл новый этап в развитии мировой авиации.</w:t>
      </w:r>
    </w:p>
    <w:p w14:paraId="6DF4B440"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И дело не в том, что «Гранд» был в два раза тяжелее любого летавшего до того самолёта: предыдущий рекордсмен, пассажирский 6/7-местный «Икар» Вуазена, постро</w:t>
      </w:r>
      <w:r w:rsidRPr="006D3E22">
        <w:rPr>
          <w:rFonts w:ascii="Times New Roman"/>
          <w:bCs/>
          <w:color w:val="000000" w:themeColor="text1"/>
          <w:spacing w:val="0"/>
          <w:szCs w:val="16"/>
        </w:rPr>
        <w:softHyphen/>
        <w:t>енный в 1911 году, весил на взлёте 2 тонны, а «Гранд Балтийский» - почти четыре!</w:t>
      </w:r>
    </w:p>
    <w:p w14:paraId="5FB3E905"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Главное новшество заключалось в схеме силовой установки, состоящей из двигателей, размещённых на крыле в ряд, и напрямую, без передаточных цепей или валов, вращавших воздушные винты. Такая схема давала существенный выигрыш и в весе, и в тяге и, несмот</w:t>
      </w:r>
      <w:r w:rsidRPr="006D3E22">
        <w:rPr>
          <w:rFonts w:ascii="Times New Roman"/>
          <w:bCs/>
          <w:color w:val="000000" w:themeColor="text1"/>
          <w:spacing w:val="0"/>
          <w:szCs w:val="16"/>
        </w:rPr>
        <w:softHyphen/>
        <w:t>ря на свою простоту, была применена впервые.</w:t>
      </w:r>
    </w:p>
    <w:p w14:paraId="13FF59A2"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Сикорский впервые решился разне</w:t>
      </w:r>
      <w:r w:rsidRPr="006D3E22">
        <w:rPr>
          <w:rFonts w:ascii="Times New Roman"/>
          <w:bCs/>
          <w:color w:val="000000" w:themeColor="text1"/>
          <w:spacing w:val="0"/>
          <w:szCs w:val="16"/>
        </w:rPr>
        <w:softHyphen/>
        <w:t>сти в стороны не только винты, но и двигатели, тем самым сильно увеличив поперечный момент инерции самолё</w:t>
      </w:r>
      <w:r w:rsidRPr="006D3E22">
        <w:rPr>
          <w:rFonts w:ascii="Times New Roman"/>
          <w:bCs/>
          <w:color w:val="000000" w:themeColor="text1"/>
          <w:spacing w:val="0"/>
          <w:szCs w:val="16"/>
        </w:rPr>
        <w:softHyphen/>
        <w:t>та. И первое же применение такой схе</w:t>
      </w:r>
      <w:r w:rsidRPr="006D3E22">
        <w:rPr>
          <w:rFonts w:ascii="Times New Roman"/>
          <w:bCs/>
          <w:color w:val="000000" w:themeColor="text1"/>
          <w:spacing w:val="0"/>
          <w:szCs w:val="16"/>
        </w:rPr>
        <w:softHyphen/>
        <w:t>мы оказалось успешным: в отличие от более ранних двухмоторных самолётов других конструкторов «Гранд Балтийс</w:t>
      </w:r>
      <w:r w:rsidRPr="006D3E22">
        <w:rPr>
          <w:rFonts w:ascii="Times New Roman"/>
          <w:bCs/>
          <w:color w:val="000000" w:themeColor="text1"/>
          <w:spacing w:val="0"/>
          <w:szCs w:val="16"/>
        </w:rPr>
        <w:softHyphen/>
        <w:t>кий» положил начало крупной серии I многомоторных воздушных кораблей.</w:t>
      </w:r>
    </w:p>
    <w:p w14:paraId="461E5625"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Увеличение поперечного момента инерции, трудность обслуживания мо</w:t>
      </w:r>
      <w:r w:rsidRPr="006D3E22">
        <w:rPr>
          <w:rFonts w:ascii="Times New Roman"/>
          <w:bCs/>
          <w:color w:val="000000" w:themeColor="text1"/>
          <w:spacing w:val="0"/>
          <w:szCs w:val="16"/>
        </w:rPr>
        <w:softHyphen/>
        <w:t>торов на крыле, разворачивающий мо</w:t>
      </w:r>
      <w:r w:rsidRPr="006D3E22">
        <w:rPr>
          <w:rFonts w:ascii="Times New Roman"/>
          <w:bCs/>
          <w:color w:val="000000" w:themeColor="text1"/>
          <w:spacing w:val="0"/>
          <w:szCs w:val="16"/>
        </w:rPr>
        <w:softHyphen/>
        <w:t xml:space="preserve">мент, возникающий при остановке од- ' </w:t>
      </w:r>
      <w:proofErr w:type="spellStart"/>
      <w:r w:rsidRPr="006D3E22">
        <w:rPr>
          <w:rFonts w:ascii="Times New Roman"/>
          <w:bCs/>
          <w:color w:val="000000" w:themeColor="text1"/>
          <w:spacing w:val="0"/>
          <w:szCs w:val="16"/>
        </w:rPr>
        <w:t>ного</w:t>
      </w:r>
      <w:proofErr w:type="spellEnd"/>
      <w:r w:rsidRPr="006D3E22">
        <w:rPr>
          <w:rFonts w:ascii="Times New Roman"/>
          <w:bCs/>
          <w:color w:val="000000" w:themeColor="text1"/>
          <w:spacing w:val="0"/>
          <w:szCs w:val="16"/>
        </w:rPr>
        <w:t xml:space="preserve"> из моторов - всё это останавли</w:t>
      </w:r>
      <w:r w:rsidRPr="006D3E22">
        <w:rPr>
          <w:rFonts w:ascii="Times New Roman"/>
          <w:bCs/>
          <w:color w:val="000000" w:themeColor="text1"/>
          <w:spacing w:val="0"/>
          <w:szCs w:val="16"/>
        </w:rPr>
        <w:softHyphen/>
        <w:t>вало конструкторов от использования, казалось бы, простой и естественной схемы, примененной И.И. Сикорским.</w:t>
      </w:r>
    </w:p>
    <w:p w14:paraId="14DBAF6C"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Понимал эти проблемы и Игорь Ива</w:t>
      </w:r>
      <w:r w:rsidRPr="006D3E22">
        <w:rPr>
          <w:rFonts w:ascii="Times New Roman"/>
          <w:bCs/>
          <w:color w:val="000000" w:themeColor="text1"/>
          <w:spacing w:val="0"/>
          <w:szCs w:val="16"/>
        </w:rPr>
        <w:softHyphen/>
        <w:t>нович, и принял всё возможные меры для борьбы с ними. Например, для ос</w:t>
      </w:r>
      <w:r w:rsidRPr="006D3E22">
        <w:rPr>
          <w:rFonts w:ascii="Times New Roman"/>
          <w:bCs/>
          <w:color w:val="000000" w:themeColor="text1"/>
          <w:spacing w:val="0"/>
          <w:szCs w:val="16"/>
        </w:rPr>
        <w:softHyphen/>
        <w:t>мотра и мелкого ремонта двигателей в полёте был предусмотрен проход к моторам по крылу - и это действитель</w:t>
      </w:r>
      <w:r w:rsidRPr="006D3E22">
        <w:rPr>
          <w:rFonts w:ascii="Times New Roman"/>
          <w:bCs/>
          <w:color w:val="000000" w:themeColor="text1"/>
          <w:spacing w:val="0"/>
          <w:szCs w:val="16"/>
        </w:rPr>
        <w:softHyphen/>
        <w:t>но потребовалось в дальнем перелёте Петербург-Киев, совершённом конст</w:t>
      </w:r>
      <w:r w:rsidRPr="006D3E22">
        <w:rPr>
          <w:rFonts w:ascii="Times New Roman"/>
          <w:bCs/>
          <w:color w:val="000000" w:themeColor="text1"/>
          <w:spacing w:val="0"/>
          <w:szCs w:val="16"/>
        </w:rPr>
        <w:softHyphen/>
        <w:t>руктором и его экипажем на самолёте «Илья Муромец» в 1914 г.</w:t>
      </w:r>
    </w:p>
    <w:p w14:paraId="4AE57DE1"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 xml:space="preserve">Во время первого полёта на крыле «Гранда» стояли два мотора «Аргус» мощностью по 100 </w:t>
      </w:r>
      <w:proofErr w:type="spellStart"/>
      <w:r w:rsidRPr="006D3E22">
        <w:rPr>
          <w:rFonts w:ascii="Times New Roman"/>
          <w:bCs/>
          <w:color w:val="000000" w:themeColor="text1"/>
          <w:spacing w:val="0"/>
          <w:szCs w:val="16"/>
        </w:rPr>
        <w:t>л.е</w:t>
      </w:r>
      <w:proofErr w:type="spellEnd"/>
      <w:r w:rsidRPr="006D3E22">
        <w:rPr>
          <w:rFonts w:ascii="Times New Roman"/>
          <w:bCs/>
          <w:color w:val="000000" w:themeColor="text1"/>
          <w:spacing w:val="0"/>
          <w:szCs w:val="16"/>
        </w:rPr>
        <w:t>., при этом нагрузка на мощность составляла почти 20 кг на 1 л.с. Это очень много: обычно нагрузка не превышает 10 кг/л.с. Даже нагрузки 15 кг/л.с. характерны для аэро</w:t>
      </w:r>
      <w:r w:rsidRPr="006D3E22">
        <w:rPr>
          <w:rFonts w:ascii="Times New Roman"/>
          <w:bCs/>
          <w:color w:val="000000" w:themeColor="text1"/>
          <w:spacing w:val="0"/>
          <w:szCs w:val="16"/>
        </w:rPr>
        <w:softHyphen/>
        <w:t xml:space="preserve">динамически чистых рекордных самолётов 1930-х годов типа </w:t>
      </w:r>
      <w:proofErr w:type="spellStart"/>
      <w:r w:rsidRPr="006D3E22">
        <w:rPr>
          <w:rFonts w:ascii="Times New Roman"/>
          <w:bCs/>
          <w:color w:val="000000" w:themeColor="text1"/>
          <w:spacing w:val="0"/>
          <w:szCs w:val="16"/>
          <w:lang w:val="en-US"/>
        </w:rPr>
        <w:t>BleriotBI</w:t>
      </w:r>
      <w:proofErr w:type="spellEnd"/>
      <w:r w:rsidRPr="006D3E22">
        <w:rPr>
          <w:rFonts w:ascii="Times New Roman"/>
          <w:bCs/>
          <w:color w:val="000000" w:themeColor="text1"/>
          <w:spacing w:val="0"/>
          <w:szCs w:val="16"/>
        </w:rPr>
        <w:t xml:space="preserve">.110 или авиеток того же периода, таких, как </w:t>
      </w:r>
      <w:proofErr w:type="spellStart"/>
      <w:r w:rsidRPr="006D3E22">
        <w:rPr>
          <w:rFonts w:ascii="Times New Roman"/>
          <w:bCs/>
          <w:color w:val="000000" w:themeColor="text1"/>
          <w:spacing w:val="0"/>
          <w:szCs w:val="16"/>
          <w:lang w:val="en-US"/>
        </w:rPr>
        <w:t>KlemmL</w:t>
      </w:r>
      <w:proofErr w:type="spellEnd"/>
      <w:r w:rsidRPr="006D3E22">
        <w:rPr>
          <w:rFonts w:ascii="Times New Roman"/>
          <w:bCs/>
          <w:color w:val="000000" w:themeColor="text1"/>
          <w:spacing w:val="0"/>
          <w:szCs w:val="16"/>
        </w:rPr>
        <w:t>-25</w:t>
      </w:r>
      <w:r w:rsidRPr="006D3E22">
        <w:rPr>
          <w:rFonts w:ascii="Times New Roman"/>
          <w:bCs/>
          <w:color w:val="000000" w:themeColor="text1"/>
          <w:spacing w:val="0"/>
          <w:szCs w:val="16"/>
          <w:lang w:val="en-US"/>
        </w:rPr>
        <w:t>I</w:t>
      </w:r>
      <w:r w:rsidRPr="006D3E22">
        <w:rPr>
          <w:rFonts w:ascii="Times New Roman"/>
          <w:bCs/>
          <w:color w:val="000000" w:themeColor="text1"/>
          <w:spacing w:val="0"/>
          <w:szCs w:val="16"/>
        </w:rPr>
        <w:t xml:space="preserve"> или </w:t>
      </w:r>
      <w:r w:rsidRPr="006D3E22">
        <w:rPr>
          <w:rFonts w:ascii="Times New Roman"/>
          <w:bCs/>
          <w:color w:val="000000" w:themeColor="text1"/>
          <w:spacing w:val="0"/>
          <w:szCs w:val="16"/>
          <w:lang w:val="en-US"/>
        </w:rPr>
        <w:t>KI</w:t>
      </w:r>
      <w:r w:rsidRPr="006D3E22">
        <w:rPr>
          <w:rFonts w:ascii="Times New Roman"/>
          <w:bCs/>
          <w:color w:val="000000" w:themeColor="text1"/>
          <w:spacing w:val="0"/>
          <w:szCs w:val="16"/>
        </w:rPr>
        <w:t>.33.</w:t>
      </w:r>
    </w:p>
    <w:p w14:paraId="611AEAB1"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То, что самолёт вообще взлетел и даже поднялся на высоту почти 100 м, произошло лишь благодаря замечательным несущим характеристикам крыла большого удлинения.</w:t>
      </w:r>
    </w:p>
    <w:p w14:paraId="60AA6CDA"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Такое крыло тоже было новинкой, и в его проектировании - ведь теория индуктивного сопротивления, говорящая о важности удлинения крыла, еще не была известна - вновь проявился гений Сикорского (15832).</w:t>
      </w:r>
    </w:p>
    <w:p w14:paraId="051EDE43" w14:textId="77777777" w:rsidR="002165C2" w:rsidRPr="006D3E22" w:rsidRDefault="002165C2" w:rsidP="006D3E22">
      <w:pPr>
        <w:pStyle w:val="29"/>
        <w:shd w:val="clear" w:color="auto" w:fill="auto"/>
        <w:spacing w:line="240" w:lineRule="auto"/>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Двухмоторные самолёты, построенные до марта 1913 г.</w:t>
      </w:r>
    </w:p>
    <w:tbl>
      <w:tblPr>
        <w:tblW w:w="0" w:type="auto"/>
        <w:jc w:val="center"/>
        <w:tblLayout w:type="fixed"/>
        <w:tblCellMar>
          <w:left w:w="10" w:type="dxa"/>
          <w:right w:w="10" w:type="dxa"/>
        </w:tblCellMar>
        <w:tblLook w:val="0000" w:firstRow="0" w:lastRow="0" w:firstColumn="0" w:lastColumn="0" w:noHBand="0" w:noVBand="0"/>
      </w:tblPr>
      <w:tblGrid>
        <w:gridCol w:w="2122"/>
        <w:gridCol w:w="992"/>
        <w:gridCol w:w="567"/>
        <w:gridCol w:w="2268"/>
        <w:gridCol w:w="1276"/>
        <w:gridCol w:w="1627"/>
        <w:gridCol w:w="1056"/>
        <w:gridCol w:w="1114"/>
      </w:tblGrid>
      <w:tr w:rsidR="002165C2" w:rsidRPr="006D3E22" w14:paraId="6588819C" w14:textId="77777777" w:rsidTr="004C66D3">
        <w:trPr>
          <w:trHeight w:val="638"/>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0C415582" w14:textId="77777777" w:rsidR="002165C2" w:rsidRPr="006D3E22" w:rsidRDefault="002165C2" w:rsidP="006D3E22">
            <w:pPr>
              <w:pStyle w:val="51"/>
              <w:shd w:val="clear" w:color="auto" w:fill="auto"/>
              <w:spacing w:before="0" w:line="240" w:lineRule="auto"/>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Модель</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417A134D" w14:textId="77777777" w:rsidR="002165C2" w:rsidRPr="006D3E22" w:rsidRDefault="002165C2" w:rsidP="006D3E22">
            <w:pPr>
              <w:pStyle w:val="51"/>
              <w:shd w:val="clear" w:color="auto" w:fill="auto"/>
              <w:spacing w:before="0" w:line="240" w:lineRule="auto"/>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Страна</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034337DC" w14:textId="77777777" w:rsidR="002165C2" w:rsidRPr="006D3E22" w:rsidRDefault="002165C2" w:rsidP="006D3E22">
            <w:pPr>
              <w:pStyle w:val="51"/>
              <w:shd w:val="clear" w:color="auto" w:fill="auto"/>
              <w:spacing w:before="0" w:line="240" w:lineRule="auto"/>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Год</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44C29FF4" w14:textId="77777777" w:rsidR="002165C2" w:rsidRPr="006D3E22" w:rsidRDefault="002165C2" w:rsidP="006D3E22">
            <w:pPr>
              <w:pStyle w:val="51"/>
              <w:shd w:val="clear" w:color="auto" w:fill="auto"/>
              <w:spacing w:before="0" w:line="240" w:lineRule="auto"/>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Судьба</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797F33D9" w14:textId="77777777" w:rsidR="002165C2" w:rsidRPr="006D3E22" w:rsidRDefault="002165C2" w:rsidP="006D3E22">
            <w:pPr>
              <w:pStyle w:val="51"/>
              <w:shd w:val="clear" w:color="auto" w:fill="auto"/>
              <w:spacing w:before="0" w:line="240" w:lineRule="auto"/>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Двигатели, л. с.</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1FF5055E" w14:textId="77777777" w:rsidR="002165C2" w:rsidRPr="006D3E22" w:rsidRDefault="002165C2" w:rsidP="006D3E22">
            <w:pPr>
              <w:pStyle w:val="51"/>
              <w:shd w:val="clear" w:color="auto" w:fill="auto"/>
              <w:spacing w:before="0" w:line="240" w:lineRule="auto"/>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Винтов</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15DBB29B" w14:textId="77777777" w:rsidR="002165C2" w:rsidRPr="006D3E22" w:rsidRDefault="002165C2" w:rsidP="006D3E22">
            <w:pPr>
              <w:pStyle w:val="51"/>
              <w:shd w:val="clear" w:color="auto" w:fill="auto"/>
              <w:spacing w:before="0" w:line="240" w:lineRule="auto"/>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Где</w:t>
            </w:r>
          </w:p>
          <w:p w14:paraId="285F946A" w14:textId="77777777" w:rsidR="002165C2" w:rsidRPr="006D3E22" w:rsidRDefault="002165C2" w:rsidP="006D3E22">
            <w:pPr>
              <w:pStyle w:val="51"/>
              <w:shd w:val="clear" w:color="auto" w:fill="auto"/>
              <w:spacing w:before="0" w:line="240" w:lineRule="auto"/>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двигатели</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75CD7182" w14:textId="77777777" w:rsidR="002165C2" w:rsidRPr="006D3E22" w:rsidRDefault="002165C2" w:rsidP="006D3E22">
            <w:pPr>
              <w:pStyle w:val="51"/>
              <w:shd w:val="clear" w:color="auto" w:fill="auto"/>
              <w:spacing w:before="0" w:line="240" w:lineRule="auto"/>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Привод к винтам</w:t>
            </w:r>
          </w:p>
        </w:tc>
      </w:tr>
      <w:tr w:rsidR="002165C2" w:rsidRPr="006D3E22" w14:paraId="40E29320" w14:textId="77777777" w:rsidTr="004C66D3">
        <w:trPr>
          <w:trHeight w:val="490"/>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40E12167"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Можайского</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17CB3D32"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Россия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6AF7534B"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1885</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2D4363ED"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Не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0D5D425C"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1*20+1*10 ПМ</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4DC76CEE"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2 в крыле и 1 в носу</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76AAD86D"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133DB201"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Ремни</w:t>
            </w:r>
          </w:p>
        </w:tc>
      </w:tr>
      <w:tr w:rsidR="002165C2" w:rsidRPr="006D3E22" w14:paraId="5F4804E1" w14:textId="77777777" w:rsidTr="004C66D3">
        <w:trPr>
          <w:trHeight w:val="586"/>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4F330665"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lang w:val="en-US"/>
              </w:rPr>
              <w:t>Maxim</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73892D60"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Англия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709EB029"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1894</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12D91181"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Неуправля</w:t>
            </w:r>
            <w:r w:rsidRPr="006D3E22">
              <w:rPr>
                <w:rFonts w:ascii="Times New Roman" w:hAnsi="Times New Roman" w:cs="Times New Roman"/>
                <w:bCs/>
                <w:color w:val="000000" w:themeColor="text1"/>
                <w:sz w:val="16"/>
                <w:szCs w:val="16"/>
              </w:rPr>
              <w:softHyphen/>
              <w:t>емый полёт</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2C81380A"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2*180 ПМ</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744F979E"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Два винта по бокам фюзеляжа</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2C788D3F"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27CF85AD"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Поперечные валы</w:t>
            </w:r>
          </w:p>
        </w:tc>
      </w:tr>
      <w:tr w:rsidR="002165C2" w:rsidRPr="006D3E22" w14:paraId="5273CA28" w14:textId="77777777" w:rsidTr="004C66D3">
        <w:trPr>
          <w:trHeight w:val="586"/>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68F00D11"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lang w:val="en-US"/>
              </w:rPr>
              <w:t>Avion III</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5C324381"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Франция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0F548F26"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1897</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3A044BC5"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Не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51DB896D"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2*20 ПМ</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6E33F1A9"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Два в носу, перекрещи</w:t>
            </w:r>
            <w:r w:rsidRPr="006D3E22">
              <w:rPr>
                <w:rFonts w:ascii="Times New Roman" w:hAnsi="Times New Roman" w:cs="Times New Roman"/>
                <w:bCs/>
                <w:color w:val="000000" w:themeColor="text1"/>
                <w:sz w:val="16"/>
                <w:szCs w:val="16"/>
              </w:rPr>
              <w:softHyphen/>
              <w:t>вающиеся</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9CAE325"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5778DAEE"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Наклонные валы</w:t>
            </w:r>
          </w:p>
        </w:tc>
      </w:tr>
      <w:tr w:rsidR="002165C2" w:rsidRPr="006D3E22" w14:paraId="61035582" w14:textId="77777777" w:rsidTr="004C66D3">
        <w:trPr>
          <w:trHeight w:val="398"/>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3F1F3760"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lang w:val="en-US"/>
              </w:rPr>
            </w:pPr>
            <w:r w:rsidRPr="006D3E22">
              <w:rPr>
                <w:rFonts w:ascii="Times New Roman" w:hAnsi="Times New Roman" w:cs="Times New Roman"/>
                <w:bCs/>
                <w:color w:val="000000" w:themeColor="text1"/>
                <w:sz w:val="16"/>
                <w:szCs w:val="16"/>
                <w:lang w:val="en-US"/>
              </w:rPr>
              <w:t>Bleriot III mod/ Bleriot IV</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2B9C255C"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Франция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2051F8D7"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1906</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03C40F59"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Гидросамолё</w:t>
            </w:r>
            <w:r w:rsidRPr="006D3E22">
              <w:rPr>
                <w:rFonts w:ascii="Times New Roman" w:hAnsi="Times New Roman" w:cs="Times New Roman"/>
                <w:bCs/>
                <w:color w:val="000000" w:themeColor="text1"/>
                <w:sz w:val="16"/>
                <w:szCs w:val="16"/>
              </w:rPr>
              <w:softHyphen/>
              <w:t>ты, не летали</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138D8880"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2*24</w:t>
            </w:r>
          </w:p>
          <w:p w14:paraId="37BA4EB2"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lang w:val="en-US"/>
              </w:rPr>
              <w:t>(Antoinette)</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0169E559"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Два винта за крылом</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6904346"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Бок о бок</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7771BA41"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Напрямую</w:t>
            </w:r>
          </w:p>
        </w:tc>
      </w:tr>
      <w:tr w:rsidR="002165C2" w:rsidRPr="006D3E22" w14:paraId="7205D396" w14:textId="77777777" w:rsidTr="004C66D3">
        <w:trPr>
          <w:trHeight w:val="379"/>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57F44CD8"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lang w:val="en-US"/>
              </w:rPr>
              <w:t>Dunne D.1B</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5234D488"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Англия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4FCA4BFC"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190/</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1ED1CF93"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11оломан при взлёте</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721509C0"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 xml:space="preserve">2*10 </w:t>
            </w:r>
            <w:r w:rsidRPr="006D3E22">
              <w:rPr>
                <w:rFonts w:ascii="Times New Roman" w:hAnsi="Times New Roman" w:cs="Times New Roman"/>
                <w:bCs/>
                <w:color w:val="000000" w:themeColor="text1"/>
                <w:sz w:val="16"/>
                <w:szCs w:val="16"/>
                <w:lang w:val="en-US"/>
              </w:rPr>
              <w:t>(</w:t>
            </w:r>
            <w:proofErr w:type="spellStart"/>
            <w:r w:rsidRPr="006D3E22">
              <w:rPr>
                <w:rFonts w:ascii="Times New Roman" w:hAnsi="Times New Roman" w:cs="Times New Roman"/>
                <w:bCs/>
                <w:color w:val="000000" w:themeColor="text1"/>
                <w:sz w:val="16"/>
                <w:szCs w:val="16"/>
                <w:lang w:val="en-US"/>
              </w:rPr>
              <w:t>Buchet</w:t>
            </w:r>
            <w:proofErr w:type="spellEnd"/>
            <w:r w:rsidRPr="006D3E22">
              <w:rPr>
                <w:rFonts w:ascii="Times New Roman" w:hAnsi="Times New Roman" w:cs="Times New Roman"/>
                <w:bCs/>
                <w:color w:val="000000" w:themeColor="text1"/>
                <w:sz w:val="16"/>
                <w:szCs w:val="16"/>
                <w:lang w:val="en-US"/>
              </w:rPr>
              <w:t>)</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2C23F24D"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Два винта за крылом</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7A134F02"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51CAF42A"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Ремни</w:t>
            </w:r>
          </w:p>
        </w:tc>
      </w:tr>
      <w:tr w:rsidR="002165C2" w:rsidRPr="006D3E22" w14:paraId="154B101A" w14:textId="77777777" w:rsidTr="004C66D3">
        <w:trPr>
          <w:trHeight w:val="566"/>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649303A5"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Даймлер- Луцкой 1</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76FFCF58"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Германия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4EC24D37"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1909</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0F1926B4"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Опытный,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52EE7432"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2*50 (Луцкой)</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20EC93D5"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2 по бокам фюзеляжа и 1 в носу</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2EF01AE9"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4C452FE4"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Ремни</w:t>
            </w:r>
          </w:p>
        </w:tc>
      </w:tr>
      <w:tr w:rsidR="002165C2" w:rsidRPr="006D3E22" w14:paraId="2AB6A278" w14:textId="77777777" w:rsidTr="004C66D3">
        <w:trPr>
          <w:trHeight w:val="408"/>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7BB579DA"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lang w:val="en-US"/>
              </w:rPr>
              <w:t xml:space="preserve">White Tompson </w:t>
            </w:r>
            <w:r w:rsidRPr="006D3E22">
              <w:rPr>
                <w:rFonts w:ascii="Times New Roman" w:hAnsi="Times New Roman" w:cs="Times New Roman"/>
                <w:bCs/>
                <w:color w:val="000000" w:themeColor="text1"/>
                <w:sz w:val="16"/>
                <w:szCs w:val="16"/>
              </w:rPr>
              <w:t>1</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7C109A2D"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Англия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23F7A576"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1910</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6E93761B"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Опытный, не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2A26ECA3"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 xml:space="preserve">2*50 </w:t>
            </w:r>
            <w:r w:rsidRPr="006D3E22">
              <w:rPr>
                <w:rFonts w:ascii="Times New Roman" w:hAnsi="Times New Roman" w:cs="Times New Roman"/>
                <w:bCs/>
                <w:color w:val="000000" w:themeColor="text1"/>
                <w:sz w:val="16"/>
                <w:szCs w:val="16"/>
                <w:lang w:val="en-US"/>
              </w:rPr>
              <w:t>Gnome</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3250E263"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Толкающие</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6409BA24"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Между крыльями</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6436F089"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Напрямую</w:t>
            </w:r>
          </w:p>
        </w:tc>
      </w:tr>
      <w:tr w:rsidR="002165C2" w:rsidRPr="006D3E22" w14:paraId="269AC4D1" w14:textId="77777777" w:rsidTr="004C66D3">
        <w:trPr>
          <w:trHeight w:val="389"/>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3B83A23F"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Даймлер- Луцкой 2</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43F41DC2"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Германия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07267146"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1910</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68D43D14"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Опытный,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31382060"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 xml:space="preserve">2*100 </w:t>
            </w:r>
            <w:r w:rsidRPr="006D3E22">
              <w:rPr>
                <w:rFonts w:ascii="Times New Roman" w:hAnsi="Times New Roman" w:cs="Times New Roman"/>
                <w:bCs/>
                <w:color w:val="000000" w:themeColor="text1"/>
                <w:sz w:val="16"/>
                <w:szCs w:val="16"/>
                <w:lang w:val="en-US"/>
              </w:rPr>
              <w:t xml:space="preserve">Argus As </w:t>
            </w:r>
            <w:r w:rsidRPr="006D3E22">
              <w:rPr>
                <w:rFonts w:ascii="Times New Roman" w:hAnsi="Times New Roman" w:cs="Times New Roman"/>
                <w:bCs/>
                <w:color w:val="000000" w:themeColor="text1"/>
                <w:sz w:val="16"/>
                <w:szCs w:val="16"/>
              </w:rPr>
              <w:t>1</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513EE33B"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Два соосных в носу</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74A03EE6"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4299F00C"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Соосные валы</w:t>
            </w:r>
          </w:p>
        </w:tc>
      </w:tr>
      <w:tr w:rsidR="002165C2" w:rsidRPr="006D3E22" w14:paraId="034E3093" w14:textId="77777777" w:rsidTr="004C66D3">
        <w:trPr>
          <w:trHeight w:val="379"/>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1A7D5235"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lang w:val="en-US"/>
              </w:rPr>
              <w:t xml:space="preserve">Canton Unne </w:t>
            </w:r>
            <w:r w:rsidRPr="006D3E22">
              <w:rPr>
                <w:rFonts w:ascii="Times New Roman" w:hAnsi="Times New Roman" w:cs="Times New Roman"/>
                <w:bCs/>
                <w:color w:val="000000" w:themeColor="text1"/>
                <w:sz w:val="16"/>
                <w:szCs w:val="16"/>
              </w:rPr>
              <w:t>1910</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54C76B48"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Англия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016B938F"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1910</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170885BB"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Опытный,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3CFF13ED"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2*80</w:t>
            </w:r>
          </w:p>
          <w:p w14:paraId="20AC4AE5"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lang w:val="en-US"/>
              </w:rPr>
              <w:t>Canton-Unne</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0CC2029E"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Тянущий и толкающий</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09EB2F8F"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1E8C315B"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Напрямую</w:t>
            </w:r>
          </w:p>
        </w:tc>
      </w:tr>
      <w:tr w:rsidR="002165C2" w:rsidRPr="006D3E22" w14:paraId="584970B5" w14:textId="77777777" w:rsidTr="004C66D3">
        <w:trPr>
          <w:trHeight w:val="398"/>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69AA39F0"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lang w:val="en-US"/>
              </w:rPr>
              <w:t>Short Tandem Twin</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427D916B"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Англия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66408F8F"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1911</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55D04B0C"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Опытный,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32DBECFE"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 xml:space="preserve">2*50 </w:t>
            </w:r>
            <w:r w:rsidRPr="006D3E22">
              <w:rPr>
                <w:rFonts w:ascii="Times New Roman" w:hAnsi="Times New Roman" w:cs="Times New Roman"/>
                <w:bCs/>
                <w:color w:val="000000" w:themeColor="text1"/>
                <w:sz w:val="16"/>
                <w:szCs w:val="16"/>
                <w:lang w:val="en-US"/>
              </w:rPr>
              <w:t>Gnome</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3A1F99C0"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Тянущий и толкающий</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695A2D8B"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439222AF"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Напрямую</w:t>
            </w:r>
          </w:p>
        </w:tc>
      </w:tr>
      <w:tr w:rsidR="002165C2" w:rsidRPr="006D3E22" w14:paraId="69C4D659" w14:textId="77777777" w:rsidTr="004C66D3">
        <w:trPr>
          <w:trHeight w:val="562"/>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1475C77E"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lang w:val="en-US"/>
              </w:rPr>
              <w:t xml:space="preserve">Short </w:t>
            </w:r>
            <w:r w:rsidRPr="006D3E22">
              <w:rPr>
                <w:rFonts w:ascii="Times New Roman" w:hAnsi="Times New Roman" w:cs="Times New Roman"/>
                <w:bCs/>
                <w:color w:val="000000" w:themeColor="text1"/>
                <w:sz w:val="16"/>
                <w:szCs w:val="16"/>
              </w:rPr>
              <w:t xml:space="preserve">S39 </w:t>
            </w:r>
            <w:r w:rsidRPr="006D3E22">
              <w:rPr>
                <w:rFonts w:ascii="Times New Roman" w:hAnsi="Times New Roman" w:cs="Times New Roman"/>
                <w:bCs/>
                <w:color w:val="000000" w:themeColor="text1"/>
                <w:sz w:val="16"/>
                <w:szCs w:val="16"/>
                <w:lang w:val="en-US"/>
              </w:rPr>
              <w:t>Triple</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0572EA4B"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Англия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2492F798"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191 1</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35314C79"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Опытный,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3F4F9805" w14:textId="77777777" w:rsidR="002165C2" w:rsidRPr="006D3E22" w:rsidRDefault="002165C2" w:rsidP="006D3E22">
            <w:pPr>
              <w:pStyle w:val="51"/>
              <w:shd w:val="clear" w:color="auto" w:fill="auto"/>
              <w:spacing w:before="0" w:line="240" w:lineRule="auto"/>
              <w:rPr>
                <w:rFonts w:ascii="Times New Roman" w:hAnsi="Times New Roman" w:cs="Times New Roman"/>
                <w:bCs/>
                <w:color w:val="000000" w:themeColor="text1"/>
                <w:sz w:val="16"/>
                <w:szCs w:val="16"/>
              </w:rPr>
            </w:pPr>
            <w:r w:rsidRPr="006D3E22">
              <w:rPr>
                <w:rStyle w:val="5Arial"/>
                <w:rFonts w:ascii="Times New Roman" w:eastAsiaTheme="minorHAnsi" w:hAnsi="Times New Roman" w:cs="Times New Roman"/>
                <w:b w:val="0"/>
                <w:color w:val="000000" w:themeColor="text1"/>
                <w:sz w:val="16"/>
                <w:szCs w:val="16"/>
              </w:rPr>
              <w:t>2*50</w:t>
            </w:r>
            <w:r w:rsidRPr="006D3E22">
              <w:rPr>
                <w:rFonts w:ascii="Times New Roman" w:hAnsi="Times New Roman" w:cs="Times New Roman"/>
                <w:bCs/>
                <w:color w:val="000000" w:themeColor="text1"/>
                <w:sz w:val="16"/>
                <w:szCs w:val="16"/>
                <w:lang w:val="en-US"/>
              </w:rPr>
              <w:t>Gnome</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6B87DE64"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2 между крыльями и 1 толкающий</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66B95B7"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785B8331"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Ремни</w:t>
            </w:r>
          </w:p>
        </w:tc>
      </w:tr>
      <w:tr w:rsidR="002165C2" w:rsidRPr="006D3E22" w14:paraId="1B3AA35A" w14:textId="77777777" w:rsidTr="004C66D3">
        <w:trPr>
          <w:trHeight w:val="394"/>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3F6015BC"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proofErr w:type="spellStart"/>
            <w:r w:rsidRPr="006D3E22">
              <w:rPr>
                <w:rFonts w:ascii="Times New Roman" w:hAnsi="Times New Roman" w:cs="Times New Roman"/>
                <w:bCs/>
                <w:color w:val="000000" w:themeColor="text1"/>
                <w:sz w:val="16"/>
                <w:szCs w:val="16"/>
              </w:rPr>
              <w:lastRenderedPageBreak/>
              <w:t>Конвертиплан</w:t>
            </w:r>
            <w:proofErr w:type="spellEnd"/>
            <w:r w:rsidRPr="006D3E22">
              <w:rPr>
                <w:rFonts w:ascii="Times New Roman" w:hAnsi="Times New Roman" w:cs="Times New Roman"/>
                <w:bCs/>
                <w:color w:val="000000" w:themeColor="text1"/>
                <w:sz w:val="16"/>
                <w:szCs w:val="16"/>
              </w:rPr>
              <w:t xml:space="preserve"> </w:t>
            </w:r>
            <w:r w:rsidRPr="006D3E22">
              <w:rPr>
                <w:rFonts w:ascii="Times New Roman" w:hAnsi="Times New Roman" w:cs="Times New Roman"/>
                <w:bCs/>
                <w:color w:val="000000" w:themeColor="text1"/>
                <w:sz w:val="16"/>
                <w:szCs w:val="16"/>
                <w:lang w:val="en-US"/>
              </w:rPr>
              <w:t>De Gaze</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642E9B5F"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Франция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6B0B6FB0"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1912</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30C8AD85"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Не летал</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1DB5A774"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 xml:space="preserve">2*50 </w:t>
            </w:r>
            <w:r w:rsidRPr="006D3E22">
              <w:rPr>
                <w:rFonts w:ascii="Times New Roman" w:hAnsi="Times New Roman" w:cs="Times New Roman"/>
                <w:bCs/>
                <w:color w:val="000000" w:themeColor="text1"/>
                <w:sz w:val="16"/>
                <w:szCs w:val="16"/>
                <w:lang w:val="en-US"/>
              </w:rPr>
              <w:t>Gnome</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5CE5C257"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Тянущий .и несущий винты</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755D5C18"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 фюзеляже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19A2F26B"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Напрямую</w:t>
            </w:r>
          </w:p>
        </w:tc>
      </w:tr>
      <w:tr w:rsidR="002165C2" w:rsidRPr="006D3E22" w14:paraId="4EEF1E44" w14:textId="77777777" w:rsidTr="004C66D3">
        <w:trPr>
          <w:trHeight w:val="600"/>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33997B2E"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Гранд- Балтийский</w:t>
            </w:r>
          </w:p>
        </w:tc>
        <w:tc>
          <w:tcPr>
            <w:tcW w:w="992" w:type="dxa"/>
            <w:tcBorders>
              <w:top w:val="single" w:sz="4" w:space="0" w:color="auto"/>
              <w:left w:val="single" w:sz="4" w:space="0" w:color="auto"/>
              <w:bottom w:val="single" w:sz="4" w:space="0" w:color="auto"/>
              <w:right w:val="single" w:sz="4" w:space="0" w:color="auto"/>
            </w:tcBorders>
            <w:shd w:val="clear" w:color="auto" w:fill="FFFFFF"/>
          </w:tcPr>
          <w:p w14:paraId="22175221"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Россия</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73B67B3A"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1913</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14:paraId="3AA24599"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 xml:space="preserve">Опытный, летал, </w:t>
            </w:r>
            <w:proofErr w:type="spellStart"/>
            <w:r w:rsidRPr="006D3E22">
              <w:rPr>
                <w:rFonts w:ascii="Times New Roman" w:hAnsi="Times New Roman" w:cs="Times New Roman"/>
                <w:bCs/>
                <w:color w:val="000000" w:themeColor="text1"/>
                <w:sz w:val="16"/>
                <w:szCs w:val="16"/>
              </w:rPr>
              <w:t>основс</w:t>
            </w:r>
            <w:proofErr w:type="spellEnd"/>
            <w:r w:rsidRPr="006D3E22">
              <w:rPr>
                <w:rFonts w:ascii="Times New Roman" w:hAnsi="Times New Roman" w:cs="Times New Roman"/>
                <w:bCs/>
                <w:color w:val="000000" w:themeColor="text1"/>
                <w:sz w:val="16"/>
                <w:szCs w:val="16"/>
              </w:rPr>
              <w:t xml:space="preserve"> серии</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7E54DD37"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 xml:space="preserve">2*100 </w:t>
            </w:r>
            <w:r w:rsidRPr="006D3E22">
              <w:rPr>
                <w:rFonts w:ascii="Times New Roman" w:hAnsi="Times New Roman" w:cs="Times New Roman"/>
                <w:bCs/>
                <w:color w:val="000000" w:themeColor="text1"/>
                <w:sz w:val="16"/>
                <w:szCs w:val="16"/>
                <w:lang w:val="en-US"/>
              </w:rPr>
              <w:t xml:space="preserve">Argus As </w:t>
            </w:r>
            <w:r w:rsidRPr="006D3E22">
              <w:rPr>
                <w:rFonts w:ascii="Times New Roman" w:hAnsi="Times New Roman" w:cs="Times New Roman"/>
                <w:bCs/>
                <w:color w:val="000000" w:themeColor="text1"/>
                <w:sz w:val="16"/>
                <w:szCs w:val="16"/>
              </w:rPr>
              <w:t>1</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14:paraId="18B770A2"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Два тянущих винта</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068AED3"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На крыле</w:t>
            </w:r>
          </w:p>
        </w:tc>
        <w:tc>
          <w:tcPr>
            <w:tcW w:w="1114" w:type="dxa"/>
            <w:tcBorders>
              <w:top w:val="single" w:sz="4" w:space="0" w:color="auto"/>
              <w:left w:val="single" w:sz="4" w:space="0" w:color="auto"/>
              <w:bottom w:val="single" w:sz="4" w:space="0" w:color="auto"/>
              <w:right w:val="single" w:sz="4" w:space="0" w:color="auto"/>
            </w:tcBorders>
            <w:shd w:val="clear" w:color="auto" w:fill="FFFFFF"/>
          </w:tcPr>
          <w:p w14:paraId="5B07A26D" w14:textId="77777777" w:rsidR="002165C2" w:rsidRPr="006D3E22" w:rsidRDefault="002165C2" w:rsidP="006D3E22">
            <w:pPr>
              <w:pStyle w:val="42"/>
              <w:shd w:val="clear" w:color="auto" w:fill="auto"/>
              <w:spacing w:line="240" w:lineRule="auto"/>
              <w:ind w:firstLine="0"/>
              <w:jc w:val="both"/>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Напрямую</w:t>
            </w:r>
          </w:p>
        </w:tc>
      </w:tr>
    </w:tbl>
    <w:p w14:paraId="4668FB6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(15832).</w:t>
      </w:r>
    </w:p>
    <w:p w14:paraId="4481A36A" w14:textId="77777777" w:rsidR="002165C2" w:rsidRPr="006D3E22" w:rsidRDefault="002165C2" w:rsidP="006D3E22">
      <w:pPr>
        <w:jc w:val="both"/>
        <w:rPr>
          <w:bCs/>
          <w:color w:val="000000" w:themeColor="text1"/>
          <w:sz w:val="16"/>
          <w:szCs w:val="16"/>
        </w:rPr>
      </w:pPr>
    </w:p>
    <w:p w14:paraId="3C670328" w14:textId="35C3F845" w:rsidR="002165C2" w:rsidRPr="006D3E22" w:rsidRDefault="002165C2" w:rsidP="006D3E22">
      <w:pPr>
        <w:jc w:val="both"/>
        <w:rPr>
          <w:bCs/>
          <w:color w:val="000000" w:themeColor="text1"/>
          <w:sz w:val="16"/>
          <w:szCs w:val="16"/>
        </w:rPr>
      </w:pPr>
      <w:r w:rsidRPr="006D3E22">
        <w:rPr>
          <w:bCs/>
          <w:color w:val="000000" w:themeColor="text1"/>
          <w:sz w:val="16"/>
          <w:szCs w:val="16"/>
        </w:rPr>
        <w:t>2 (15) марта 1913 г. аппарат, называвшийся "Гранд Балтийский", "Большой Балтийский" или просто "Гранд", впервые поднялся в воздух на Комендантском аэродроме, причем его создатель лично держал штурвал. Машина двигалась двумя тянущи</w:t>
      </w:r>
      <w:r w:rsidRPr="006D3E22">
        <w:rPr>
          <w:bCs/>
          <w:color w:val="000000" w:themeColor="text1"/>
          <w:sz w:val="16"/>
          <w:szCs w:val="16"/>
        </w:rPr>
        <w:softHyphen/>
        <w:t xml:space="preserve">ми моторами "Аргус" </w:t>
      </w:r>
      <w:proofErr w:type="spellStart"/>
      <w:r w:rsidRPr="006D3E22">
        <w:rPr>
          <w:bCs/>
          <w:color w:val="000000" w:themeColor="text1"/>
          <w:sz w:val="16"/>
          <w:szCs w:val="16"/>
        </w:rPr>
        <w:t>ЮОл.с</w:t>
      </w:r>
      <w:proofErr w:type="spellEnd"/>
      <w:r w:rsidRPr="006D3E22">
        <w:rPr>
          <w:bCs/>
          <w:color w:val="000000" w:themeColor="text1"/>
          <w:sz w:val="16"/>
          <w:szCs w:val="16"/>
        </w:rPr>
        <w:t>., установленными на нижней несущей поверхности по бокам фю</w:t>
      </w:r>
      <w:r w:rsidRPr="006D3E22">
        <w:rPr>
          <w:bCs/>
          <w:color w:val="000000" w:themeColor="text1"/>
          <w:sz w:val="16"/>
          <w:szCs w:val="16"/>
        </w:rPr>
        <w:softHyphen/>
        <w:t>зеляжа, но их мощности оказалось недостаточно и вскоре еще 2 "Аргуса" — толкающих — заняли места позади прежних. По итогам майских испытаний в конструкцию "Гранда" внесли изменения и, в частности, сделали все 4 двигателя тянущими. Самолет, переименованный в "Русского витязя", сделал первый полет 23 июля. А уже 11 сентября во время военного авиа</w:t>
      </w:r>
      <w:r w:rsidRPr="006D3E22">
        <w:rPr>
          <w:bCs/>
          <w:color w:val="000000" w:themeColor="text1"/>
          <w:sz w:val="16"/>
          <w:szCs w:val="16"/>
        </w:rPr>
        <w:softHyphen/>
        <w:t>ционного конкурса он был серьезно поврежден упавшим на него мотором с пролетавшего аэроп</w:t>
      </w:r>
      <w:r w:rsidRPr="006D3E22">
        <w:rPr>
          <w:bCs/>
          <w:color w:val="000000" w:themeColor="text1"/>
          <w:sz w:val="16"/>
          <w:szCs w:val="16"/>
        </w:rPr>
        <w:softHyphen/>
        <w:t>лана, после чего не восстанавливался (2843).</w:t>
      </w:r>
    </w:p>
    <w:p w14:paraId="56F0F3B7" w14:textId="77777777" w:rsidR="002165C2" w:rsidRPr="006D3E22" w:rsidRDefault="002165C2" w:rsidP="006D3E22">
      <w:pPr>
        <w:jc w:val="both"/>
        <w:rPr>
          <w:bCs/>
          <w:color w:val="000000" w:themeColor="text1"/>
          <w:sz w:val="16"/>
          <w:szCs w:val="16"/>
        </w:rPr>
      </w:pPr>
    </w:p>
    <w:p w14:paraId="74C299AE" w14:textId="0896921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 (15) марта 1913 в Петербурге состоялся первый испытательный полет </w:t>
      </w:r>
      <w:r w:rsidR="00822E80" w:rsidRPr="006D3E22">
        <w:rPr>
          <w:bCs/>
          <w:color w:val="000000" w:themeColor="text1"/>
          <w:sz w:val="16"/>
          <w:szCs w:val="16"/>
        </w:rPr>
        <w:t>дв</w:t>
      </w:r>
      <w:r w:rsidRPr="006D3E22">
        <w:rPr>
          <w:bCs/>
          <w:color w:val="000000" w:themeColor="text1"/>
          <w:sz w:val="16"/>
          <w:szCs w:val="16"/>
        </w:rPr>
        <w:t xml:space="preserve">ухмоторного самолета "Гранд-Балтийский" конструкции </w:t>
      </w:r>
      <w:proofErr w:type="spellStart"/>
      <w:r w:rsidRPr="006D3E22">
        <w:rPr>
          <w:bCs/>
          <w:color w:val="000000" w:themeColor="text1"/>
          <w:sz w:val="16"/>
          <w:szCs w:val="16"/>
        </w:rPr>
        <w:t>И.И.Си</w:t>
      </w:r>
      <w:r w:rsidR="00822E80" w:rsidRPr="006D3E22">
        <w:rPr>
          <w:bCs/>
          <w:color w:val="000000" w:themeColor="text1"/>
          <w:sz w:val="16"/>
          <w:szCs w:val="16"/>
        </w:rPr>
        <w:t>кор</w:t>
      </w:r>
      <w:r w:rsidRPr="006D3E22">
        <w:rPr>
          <w:bCs/>
          <w:color w:val="000000" w:themeColor="text1"/>
          <w:sz w:val="16"/>
          <w:szCs w:val="16"/>
        </w:rPr>
        <w:t>ского</w:t>
      </w:r>
      <w:proofErr w:type="spellEnd"/>
      <w:r w:rsidRPr="006D3E22">
        <w:rPr>
          <w:bCs/>
          <w:color w:val="000000" w:themeColor="text1"/>
          <w:sz w:val="16"/>
          <w:szCs w:val="16"/>
        </w:rPr>
        <w:t xml:space="preserve">. Самолет был построен на РБВЗ и являлся крупнейшим в </w:t>
      </w:r>
      <w:proofErr w:type="spellStart"/>
      <w:r w:rsidRPr="006D3E22">
        <w:rPr>
          <w:bCs/>
          <w:color w:val="000000" w:themeColor="text1"/>
          <w:sz w:val="16"/>
          <w:szCs w:val="16"/>
        </w:rPr>
        <w:t>в</w:t>
      </w:r>
      <w:proofErr w:type="spellEnd"/>
      <w:r w:rsidRPr="006D3E22">
        <w:rPr>
          <w:bCs/>
          <w:color w:val="000000" w:themeColor="text1"/>
          <w:sz w:val="16"/>
          <w:szCs w:val="16"/>
        </w:rPr>
        <w:t xml:space="preserve"> мире и к тому же с закрытой кабиной. Его данные: биплан с размахом 27 м, длиной 20 м, площадью крыльев 120 м , весом 3,3 тонны, полетным весом до 4 тонн, двигатели Аргус по 100 л.с. первое испытание производилось с двумя двигателями с тянущими винтами. Вслед за тем были установлены еще два двигателя в тандем первым с толкающими винтами. Полеты были очень </w:t>
      </w:r>
      <w:proofErr w:type="spellStart"/>
      <w:r w:rsidRPr="006D3E22">
        <w:rPr>
          <w:bCs/>
          <w:color w:val="000000" w:themeColor="text1"/>
          <w:sz w:val="16"/>
          <w:szCs w:val="16"/>
        </w:rPr>
        <w:t>удачны.Испытытал</w:t>
      </w:r>
      <w:proofErr w:type="spellEnd"/>
      <w:r w:rsidRPr="006D3E22">
        <w:rPr>
          <w:bCs/>
          <w:color w:val="000000" w:themeColor="text1"/>
          <w:sz w:val="16"/>
          <w:szCs w:val="16"/>
        </w:rPr>
        <w:t xml:space="preserve"> самолет сам конструктор ("Техника воздухоплавания". 1913, № 9-Ю, стр.399-402; "Аэро и Автомобильная жизнь". 1913, №№ 10 12,16,18 и 22).</w:t>
      </w:r>
    </w:p>
    <w:p w14:paraId="688E9F1F" w14:textId="77777777" w:rsidR="002165C2" w:rsidRPr="006D3E22" w:rsidRDefault="002165C2" w:rsidP="006D3E22">
      <w:pPr>
        <w:shd w:val="clear" w:color="auto" w:fill="FFFFFF"/>
        <w:jc w:val="both"/>
        <w:rPr>
          <w:bCs/>
          <w:color w:val="000000" w:themeColor="text1"/>
          <w:sz w:val="16"/>
          <w:szCs w:val="16"/>
        </w:rPr>
      </w:pPr>
    </w:p>
    <w:p w14:paraId="24D15F94" w14:textId="77777777" w:rsidR="00A831E4" w:rsidRPr="006D3E22" w:rsidRDefault="00A831E4" w:rsidP="006D3E22">
      <w:pPr>
        <w:jc w:val="both"/>
        <w:rPr>
          <w:bCs/>
          <w:color w:val="0070C0"/>
          <w:sz w:val="16"/>
          <w:szCs w:val="16"/>
        </w:rPr>
      </w:pPr>
      <w:r w:rsidRPr="006D3E22">
        <w:rPr>
          <w:bCs/>
          <w:color w:val="0070C0"/>
          <w:sz w:val="16"/>
          <w:szCs w:val="16"/>
        </w:rPr>
        <w:t>2 (15) марта 1913 г. в Петербурге состоялся первый испытательный полет двухмоторного самолета "</w:t>
      </w:r>
      <w:proofErr w:type="spellStart"/>
      <w:r w:rsidRPr="006D3E22">
        <w:rPr>
          <w:bCs/>
          <w:color w:val="0070C0"/>
          <w:sz w:val="16"/>
          <w:szCs w:val="16"/>
        </w:rPr>
        <w:t>Градд</w:t>
      </w:r>
      <w:proofErr w:type="spellEnd"/>
      <w:r w:rsidRPr="006D3E22">
        <w:rPr>
          <w:bCs/>
          <w:color w:val="0070C0"/>
          <w:sz w:val="16"/>
          <w:szCs w:val="16"/>
        </w:rPr>
        <w:t xml:space="preserve">" конструкции И .И .Сикорского. Самолет был построен Русско-Балтийским вагонным заводом /РБВЗ/ и являлся крупнейшим в мире для своего </w:t>
      </w:r>
      <w:proofErr w:type="spellStart"/>
      <w:r w:rsidRPr="006D3E22">
        <w:rPr>
          <w:bCs/>
          <w:color w:val="0070C0"/>
          <w:sz w:val="16"/>
          <w:szCs w:val="16"/>
        </w:rPr>
        <w:t>времеии</w:t>
      </w:r>
      <w:proofErr w:type="spellEnd"/>
      <w:r w:rsidRPr="006D3E22">
        <w:rPr>
          <w:bCs/>
          <w:color w:val="0070C0"/>
          <w:sz w:val="16"/>
          <w:szCs w:val="16"/>
        </w:rPr>
        <w:t>. Его данные: размах - 27 м, длина - 20 м, площадь крыльев -120 м2, вес - 3,5 тонны, полетный вое - 4,2 тонны. Моторы Аргус по 100 л.с. Испытывал самолет сам конструктор. Этот самолет положил начало тяжелому самолетостроению.</w:t>
      </w:r>
    </w:p>
    <w:p w14:paraId="02C7F804" w14:textId="77777777" w:rsidR="00A831E4" w:rsidRPr="006D3E22" w:rsidRDefault="00A831E4" w:rsidP="006D3E22">
      <w:pPr>
        <w:shd w:val="clear" w:color="auto" w:fill="FFFFFF"/>
        <w:jc w:val="both"/>
        <w:rPr>
          <w:bCs/>
          <w:color w:val="000000" w:themeColor="text1"/>
          <w:sz w:val="16"/>
          <w:szCs w:val="16"/>
        </w:rPr>
      </w:pPr>
    </w:p>
    <w:p w14:paraId="7136E66A" w14:textId="0F4C7242"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 (15) марта 1913 г. </w:t>
      </w:r>
      <w:r w:rsidR="00822E80" w:rsidRPr="006D3E22">
        <w:rPr>
          <w:bCs/>
          <w:color w:val="000000" w:themeColor="text1"/>
          <w:sz w:val="16"/>
          <w:szCs w:val="16"/>
        </w:rPr>
        <w:t xml:space="preserve">«Гранд Балтийский», испытывался И.И. Сикорским. </w:t>
      </w:r>
      <w:r w:rsidRPr="006D3E22">
        <w:rPr>
          <w:bCs/>
          <w:color w:val="000000" w:themeColor="text1"/>
          <w:sz w:val="16"/>
          <w:szCs w:val="16"/>
        </w:rPr>
        <w:t>Испытания показали недостаточную мощность силовой установки из двух двигателей мощностью по 200 л.с. Мощность повысили, установив еще два двигателя «Аргус» в тан</w:t>
      </w:r>
      <w:r w:rsidRPr="006D3E22">
        <w:rPr>
          <w:bCs/>
          <w:color w:val="000000" w:themeColor="text1"/>
          <w:sz w:val="16"/>
          <w:szCs w:val="16"/>
        </w:rPr>
        <w:softHyphen/>
        <w:t>дем. Самолет с принятой схемой расположения двигателей, начи</w:t>
      </w:r>
      <w:r w:rsidRPr="006D3E22">
        <w:rPr>
          <w:bCs/>
          <w:color w:val="000000" w:themeColor="text1"/>
          <w:sz w:val="16"/>
          <w:szCs w:val="16"/>
        </w:rPr>
        <w:softHyphen/>
        <w:t>ная с 10 мая, совершил несколько полетов. Проведенный расчет показал, что подобная схема силовой установки не рациональна, и двигатели установили в ряд. Полет, выполненный 23 июля 1913 г., подтвердил правильность новой схемы. Самолет переименовали в «Русский витязь», но ему не повезло. 11 сентября на него свалился оторвавшийся от самолета «Меллер-11» двигатель и разрушил ле</w:t>
      </w:r>
      <w:r w:rsidRPr="006D3E22">
        <w:rPr>
          <w:bCs/>
          <w:color w:val="000000" w:themeColor="text1"/>
          <w:sz w:val="16"/>
          <w:szCs w:val="16"/>
        </w:rPr>
        <w:softHyphen/>
        <w:t xml:space="preserve">вую </w:t>
      </w:r>
      <w:proofErr w:type="spellStart"/>
      <w:r w:rsidRPr="006D3E22">
        <w:rPr>
          <w:bCs/>
          <w:color w:val="000000" w:themeColor="text1"/>
          <w:sz w:val="16"/>
          <w:szCs w:val="16"/>
        </w:rPr>
        <w:t>бипланную</w:t>
      </w:r>
      <w:proofErr w:type="spellEnd"/>
      <w:r w:rsidRPr="006D3E22">
        <w:rPr>
          <w:bCs/>
          <w:color w:val="000000" w:themeColor="text1"/>
          <w:sz w:val="16"/>
          <w:szCs w:val="16"/>
        </w:rPr>
        <w:t xml:space="preserve"> коробку крыльев (1085).</w:t>
      </w:r>
    </w:p>
    <w:p w14:paraId="623271AF" w14:textId="77777777" w:rsidR="002165C2" w:rsidRPr="006D3E22" w:rsidRDefault="002165C2" w:rsidP="006D3E22">
      <w:pPr>
        <w:shd w:val="clear" w:color="auto" w:fill="FFFFFF"/>
        <w:jc w:val="both"/>
        <w:rPr>
          <w:bCs/>
          <w:color w:val="000000" w:themeColor="text1"/>
          <w:sz w:val="16"/>
          <w:szCs w:val="16"/>
        </w:rPr>
      </w:pPr>
    </w:p>
    <w:p w14:paraId="4440261C" w14:textId="1B92D552" w:rsidR="002165C2" w:rsidRPr="006D3E22" w:rsidRDefault="002165C2" w:rsidP="006D3E22">
      <w:pPr>
        <w:jc w:val="both"/>
        <w:rPr>
          <w:bCs/>
          <w:color w:val="000000" w:themeColor="text1"/>
          <w:sz w:val="16"/>
          <w:szCs w:val="16"/>
        </w:rPr>
      </w:pPr>
      <w:bookmarkStart w:id="4" w:name="_Hlk116811087"/>
      <w:r w:rsidRPr="006D3E22">
        <w:rPr>
          <w:bCs/>
          <w:color w:val="000000" w:themeColor="text1"/>
          <w:sz w:val="16"/>
          <w:szCs w:val="16"/>
        </w:rPr>
        <w:t>2 (15) марта 1913 “Гранд” был впервые испытан И. И. Сикорским. Полет прошел удачно, однако было ясно, что мощность двигателей в 200 л. с. недостаточна. Потолок “Гранда” не превышал 100 м. Сразу же после первых проб на нем были установлены еще два двигателя. “Аргус” в тандем к первым (см. рис. 50, д), так как конструкторы опасались возникновения сильных разворачивающих моментов в случае остановки двигателей с одной стороны. По этой причине два руля направления были сделаны с выпукло-вогнутым профилем (как в крыле) вогнутой стороной наружу, чем обеспечивался восстанавливающий момент на руле в потоке винта. Рули имели роговую компенсацию, килей не было.</w:t>
      </w:r>
    </w:p>
    <w:p w14:paraId="6C02CA59" w14:textId="77777777" w:rsidR="002165C2" w:rsidRPr="006D3E22" w:rsidRDefault="002165C2" w:rsidP="006D3E22">
      <w:pPr>
        <w:jc w:val="both"/>
        <w:rPr>
          <w:bCs/>
          <w:color w:val="000000" w:themeColor="text1"/>
          <w:sz w:val="16"/>
          <w:szCs w:val="16"/>
        </w:rPr>
      </w:pPr>
    </w:p>
    <w:bookmarkEnd w:id="4"/>
    <w:p w14:paraId="03921DBB" w14:textId="047B72F1" w:rsidR="00840D63" w:rsidRPr="006D3E22" w:rsidRDefault="00840D63" w:rsidP="006D3E22">
      <w:pPr>
        <w:jc w:val="both"/>
        <w:rPr>
          <w:bCs/>
          <w:color w:val="0070C0"/>
          <w:sz w:val="16"/>
          <w:szCs w:val="16"/>
          <w:lang w:bidi="en-US"/>
        </w:rPr>
      </w:pPr>
      <w:r w:rsidRPr="006D3E22">
        <w:rPr>
          <w:bCs/>
          <w:color w:val="0070C0"/>
          <w:sz w:val="16"/>
          <w:szCs w:val="16"/>
          <w:lang w:bidi="en-US"/>
        </w:rPr>
        <w:t>2 (</w:t>
      </w:r>
      <w:r w:rsidRPr="006D3E22">
        <w:rPr>
          <w:bCs/>
          <w:color w:val="0070C0"/>
          <w:sz w:val="16"/>
          <w:szCs w:val="16"/>
          <w:lang w:bidi="en-US"/>
        </w:rPr>
        <w:t>15</w:t>
      </w:r>
      <w:r w:rsidRPr="006D3E22">
        <w:rPr>
          <w:bCs/>
          <w:color w:val="0070C0"/>
          <w:sz w:val="16"/>
          <w:szCs w:val="16"/>
          <w:lang w:bidi="en-US"/>
        </w:rPr>
        <w:t>)</w:t>
      </w:r>
      <w:r w:rsidRPr="006D3E22">
        <w:rPr>
          <w:bCs/>
          <w:color w:val="0070C0"/>
          <w:sz w:val="16"/>
          <w:szCs w:val="16"/>
          <w:lang w:bidi="en-US"/>
        </w:rPr>
        <w:t xml:space="preserve"> марта 1913 года конструктор Игорь. И. Сикорский совершил первый испытательный полет своего большого двухмоторного биплана «Большой Балтийский» (С-9) на Корпусном аэродроме в Санкт-Петербурге. Он понял, что ему очень не хватает мощности, и быстро модифицировал его в четырехмоторный самолет с двумя тягачами и двумя толкателями. Этот корабль успешно прошел испытания в мае. Затем Сикорский начал строительство «Русского витязя». В этой версии все четыре двигателя работали как тягачи, и она успешно испытана 26 мая в полете из Санкт-Петербурга в Царское Село (23525).</w:t>
      </w:r>
    </w:p>
    <w:p w14:paraId="178B4B07" w14:textId="77777777" w:rsidR="00840D63" w:rsidRPr="006D3E22" w:rsidRDefault="00840D63" w:rsidP="006D3E22">
      <w:pPr>
        <w:jc w:val="both"/>
        <w:rPr>
          <w:bCs/>
          <w:color w:val="0070C0"/>
          <w:sz w:val="16"/>
          <w:szCs w:val="16"/>
        </w:rPr>
      </w:pPr>
    </w:p>
    <w:p w14:paraId="55CA18F1" w14:textId="68AABE5E" w:rsidR="00840D63" w:rsidRPr="006D3E22" w:rsidRDefault="00840D63" w:rsidP="006D3E22">
      <w:pPr>
        <w:jc w:val="both"/>
        <w:rPr>
          <w:bCs/>
          <w:color w:val="0070C0"/>
          <w:sz w:val="16"/>
          <w:szCs w:val="16"/>
        </w:rPr>
      </w:pPr>
      <w:r w:rsidRPr="006D3E22">
        <w:rPr>
          <w:bCs/>
          <w:color w:val="0070C0"/>
          <w:sz w:val="16"/>
          <w:szCs w:val="16"/>
          <w:lang w:bidi="ru-RU"/>
        </w:rPr>
        <w:t>2 (</w:t>
      </w:r>
      <w:r w:rsidRPr="006D3E22">
        <w:rPr>
          <w:bCs/>
          <w:color w:val="0070C0"/>
          <w:sz w:val="16"/>
          <w:szCs w:val="16"/>
          <w:lang w:bidi="ru-RU"/>
        </w:rPr>
        <w:t>15</w:t>
      </w:r>
      <w:r w:rsidRPr="006D3E22">
        <w:rPr>
          <w:bCs/>
          <w:color w:val="0070C0"/>
          <w:sz w:val="16"/>
          <w:szCs w:val="16"/>
          <w:lang w:bidi="ru-RU"/>
        </w:rPr>
        <w:t>)</w:t>
      </w:r>
      <w:r w:rsidRPr="006D3E22">
        <w:rPr>
          <w:bCs/>
          <w:color w:val="0070C0"/>
          <w:sz w:val="16"/>
          <w:szCs w:val="16"/>
          <w:lang w:bidi="ru-RU"/>
        </w:rPr>
        <w:t xml:space="preserve"> марта 1913 г. на Ко</w:t>
      </w:r>
      <w:r w:rsidRPr="006D3E22">
        <w:rPr>
          <w:bCs/>
          <w:color w:val="0070C0"/>
          <w:sz w:val="16"/>
          <w:szCs w:val="16"/>
          <w:lang w:bidi="ru-RU"/>
        </w:rPr>
        <w:softHyphen/>
        <w:t xml:space="preserve">мендантском аэродроме в С-Петербурге состоялся первый небольшой полет самолета «Гранд». Самолетом управлял самолично </w:t>
      </w:r>
      <w:proofErr w:type="spellStart"/>
      <w:r w:rsidRPr="006D3E22">
        <w:rPr>
          <w:bCs/>
          <w:color w:val="0070C0"/>
          <w:sz w:val="16"/>
          <w:szCs w:val="16"/>
          <w:lang w:bidi="ru-RU"/>
        </w:rPr>
        <w:t>И.И.Сикор</w:t>
      </w:r>
      <w:r w:rsidRPr="006D3E22">
        <w:rPr>
          <w:bCs/>
          <w:color w:val="0070C0"/>
          <w:sz w:val="16"/>
          <w:szCs w:val="16"/>
          <w:lang w:bidi="ru-RU"/>
        </w:rPr>
        <w:softHyphen/>
        <w:t>ский</w:t>
      </w:r>
      <w:proofErr w:type="spellEnd"/>
      <w:r w:rsidRPr="006D3E22">
        <w:rPr>
          <w:bCs/>
          <w:color w:val="0070C0"/>
          <w:sz w:val="16"/>
          <w:szCs w:val="16"/>
          <w:lang w:bidi="ru-RU"/>
        </w:rPr>
        <w:t>. Основные полетные испытания нача</w:t>
      </w:r>
      <w:r w:rsidRPr="006D3E22">
        <w:rPr>
          <w:bCs/>
          <w:color w:val="0070C0"/>
          <w:sz w:val="16"/>
          <w:szCs w:val="16"/>
          <w:lang w:bidi="ru-RU"/>
        </w:rPr>
        <w:softHyphen/>
        <w:t>лись в апреле 1913 г. на Корпусном аэро</w:t>
      </w:r>
      <w:r w:rsidRPr="006D3E22">
        <w:rPr>
          <w:bCs/>
          <w:color w:val="0070C0"/>
          <w:sz w:val="16"/>
          <w:szCs w:val="16"/>
          <w:lang w:bidi="ru-RU"/>
        </w:rPr>
        <w:softHyphen/>
        <w:t>дроме, принадлежащем военной авиации (23374).</w:t>
      </w:r>
    </w:p>
    <w:p w14:paraId="452BC7BE" w14:textId="77777777" w:rsidR="00840D63" w:rsidRPr="006D3E22" w:rsidRDefault="00840D63" w:rsidP="006D3E22">
      <w:pPr>
        <w:jc w:val="both"/>
        <w:rPr>
          <w:bCs/>
          <w:color w:val="0070C0"/>
          <w:sz w:val="16"/>
          <w:szCs w:val="16"/>
        </w:rPr>
      </w:pPr>
    </w:p>
    <w:p w14:paraId="3B9A96F8" w14:textId="010BD99F" w:rsidR="00840D63" w:rsidRPr="006D3E22" w:rsidRDefault="00840D63" w:rsidP="006D3E22">
      <w:pPr>
        <w:jc w:val="both"/>
        <w:rPr>
          <w:bCs/>
          <w:color w:val="0070C0"/>
          <w:sz w:val="16"/>
          <w:szCs w:val="16"/>
        </w:rPr>
      </w:pPr>
      <w:r w:rsidRPr="006D3E22">
        <w:rPr>
          <w:bCs/>
          <w:color w:val="0070C0"/>
          <w:sz w:val="16"/>
          <w:szCs w:val="16"/>
        </w:rPr>
        <w:t>2 (</w:t>
      </w:r>
      <w:r w:rsidRPr="006D3E22">
        <w:rPr>
          <w:bCs/>
          <w:color w:val="0070C0"/>
          <w:sz w:val="16"/>
          <w:szCs w:val="16"/>
        </w:rPr>
        <w:t>15</w:t>
      </w:r>
      <w:r w:rsidRPr="006D3E22">
        <w:rPr>
          <w:bCs/>
          <w:color w:val="0070C0"/>
          <w:sz w:val="16"/>
          <w:szCs w:val="16"/>
        </w:rPr>
        <w:t>)</w:t>
      </w:r>
      <w:r w:rsidRPr="006D3E22">
        <w:rPr>
          <w:bCs/>
          <w:color w:val="0070C0"/>
          <w:sz w:val="16"/>
          <w:szCs w:val="16"/>
        </w:rPr>
        <w:t xml:space="preserve"> марта 1913 г. было совершено несколько пробежек и маленький подлет Гранда, который давал надежду на успешные испытания. Однако после дождей состояние аэродрома стало совершенно удручающим, и в ближайшее время вести испытания не представлялось возможным. «Гранд» разобрали и перевезли на Корпусной аэродром, который принадлежал военным и, естественно, находился в лучшем состоянии. Там были возможности его осушать и, кроме того, ангары и самолетные стоянки охранялись (24177).</w:t>
      </w:r>
    </w:p>
    <w:p w14:paraId="349E84DB" w14:textId="77777777" w:rsidR="00840D63" w:rsidRPr="006D3E22" w:rsidRDefault="00840D63" w:rsidP="006D3E22">
      <w:pPr>
        <w:jc w:val="both"/>
        <w:rPr>
          <w:bCs/>
          <w:color w:val="0070C0"/>
          <w:sz w:val="16"/>
          <w:szCs w:val="16"/>
        </w:rPr>
      </w:pPr>
    </w:p>
    <w:p w14:paraId="4219B1CA" w14:textId="77777777" w:rsidR="002165C2" w:rsidRPr="006D3E22" w:rsidRDefault="002165C2" w:rsidP="006D3E22">
      <w:pPr>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6EC67D27" w14:textId="77777777" w:rsidR="002165C2" w:rsidRPr="006D3E22" w:rsidRDefault="002165C2" w:rsidP="006D3E22">
      <w:pPr>
        <w:jc w:val="both"/>
        <w:rPr>
          <w:bCs/>
          <w:i/>
          <w:iCs/>
          <w:color w:val="000000" w:themeColor="text1"/>
          <w:sz w:val="16"/>
          <w:szCs w:val="16"/>
        </w:rPr>
      </w:pPr>
    </w:p>
    <w:p w14:paraId="4FBC3B27" w14:textId="77777777" w:rsidR="002165C2" w:rsidRPr="006D3E22" w:rsidRDefault="002165C2" w:rsidP="006D3E22">
      <w:pPr>
        <w:jc w:val="both"/>
        <w:rPr>
          <w:bCs/>
          <w:color w:val="0070C0"/>
          <w:sz w:val="16"/>
          <w:szCs w:val="16"/>
        </w:rPr>
      </w:pPr>
      <w:r w:rsidRPr="006D3E22">
        <w:rPr>
          <w:bCs/>
          <w:color w:val="0070C0"/>
          <w:sz w:val="16"/>
          <w:szCs w:val="16"/>
        </w:rPr>
        <w:t xml:space="preserve">2 (15) марта 1913 Армия США формирует 1-ю авиаэскадрилью под командованием капитана Чарльза Чендлера в Техас-Сити для разведки вторжений мексиканцев на границе (20336). </w:t>
      </w:r>
    </w:p>
    <w:p w14:paraId="033615EC" w14:textId="77777777" w:rsidR="002165C2" w:rsidRPr="006D3E22" w:rsidRDefault="002165C2" w:rsidP="006D3E22">
      <w:pPr>
        <w:jc w:val="both"/>
        <w:rPr>
          <w:bCs/>
          <w:color w:val="0070C0"/>
          <w:sz w:val="16"/>
          <w:szCs w:val="16"/>
        </w:rPr>
      </w:pPr>
    </w:p>
    <w:p w14:paraId="4CF3AE8A"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3B7BB9A1" w14:textId="77777777" w:rsidR="002165C2" w:rsidRPr="006D3E22" w:rsidRDefault="002165C2" w:rsidP="006D3E22">
      <w:pPr>
        <w:jc w:val="both"/>
        <w:rPr>
          <w:bCs/>
          <w:color w:val="000000" w:themeColor="text1"/>
          <w:sz w:val="16"/>
          <w:szCs w:val="16"/>
        </w:rPr>
      </w:pPr>
    </w:p>
    <w:p w14:paraId="148D29A3" w14:textId="77777777" w:rsidR="002165C2" w:rsidRPr="006D3E22" w:rsidRDefault="002165C2" w:rsidP="006D3E22">
      <w:pPr>
        <w:jc w:val="both"/>
        <w:rPr>
          <w:bCs/>
          <w:color w:val="0070C0"/>
          <w:sz w:val="16"/>
          <w:szCs w:val="16"/>
        </w:rPr>
      </w:pPr>
      <w:r w:rsidRPr="006D3E22">
        <w:rPr>
          <w:bCs/>
          <w:color w:val="0070C0"/>
          <w:sz w:val="16"/>
          <w:szCs w:val="16"/>
        </w:rPr>
        <w:t>3 (16) марта 1913 «Гранд» вывели на Комендантский аэродром. Испытывать гигантскую машину Сикорский решил сам. Сначала он отрабатывал рулёжки: включал то правый, то левый двигатель и наблюдал, слушается ли самолёт рулей. 15 марта, во время очередной пробежки, конструктор слегка взял штурвал на себя и машина на несколько секунд оказалась в воздухе. Значит даже с двумя моторами «Гранд» способен оторваться от земли! На следующий день состоялось ещё два подлёта. Но вскоре испытания пришлось прекратить: весенняя распутица сделала лётное поле непригодным для использования (17489).</w:t>
      </w:r>
    </w:p>
    <w:p w14:paraId="06830505" w14:textId="77777777" w:rsidR="002165C2" w:rsidRPr="006D3E22" w:rsidRDefault="002165C2" w:rsidP="006D3E22">
      <w:pPr>
        <w:jc w:val="both"/>
        <w:rPr>
          <w:bCs/>
          <w:color w:val="0070C0"/>
          <w:sz w:val="16"/>
          <w:szCs w:val="16"/>
        </w:rPr>
      </w:pPr>
    </w:p>
    <w:p w14:paraId="6B644A22"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017CF8D6" w14:textId="77777777" w:rsidR="002165C2" w:rsidRPr="006D3E22" w:rsidRDefault="002165C2" w:rsidP="006D3E22">
      <w:pPr>
        <w:jc w:val="both"/>
        <w:rPr>
          <w:bCs/>
          <w:color w:val="000000" w:themeColor="text1"/>
          <w:sz w:val="16"/>
          <w:szCs w:val="16"/>
        </w:rPr>
      </w:pPr>
    </w:p>
    <w:p w14:paraId="3262CE3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 (17) марта 1913 г. согласно газете “Саратовская копеечка”</w:t>
      </w:r>
    </w:p>
    <w:p w14:paraId="138E98E3" w14:textId="220C5F5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Местный авиатор К.А. </w:t>
      </w:r>
      <w:proofErr w:type="spellStart"/>
      <w:r w:rsidRPr="006D3E22">
        <w:rPr>
          <w:bCs/>
          <w:color w:val="000000" w:themeColor="text1"/>
          <w:sz w:val="16"/>
          <w:szCs w:val="16"/>
        </w:rPr>
        <w:t>Шпрингефельд</w:t>
      </w:r>
      <w:proofErr w:type="spellEnd"/>
      <w:r w:rsidRPr="006D3E22">
        <w:rPr>
          <w:bCs/>
          <w:color w:val="000000" w:themeColor="text1"/>
          <w:sz w:val="16"/>
          <w:szCs w:val="16"/>
        </w:rPr>
        <w:t xml:space="preserve"> в настоящее время озабочен постройкой летательного аппарата собственной конструкции, типа моноплана. Аппарат отличается тем, что все его части, даже плоскости,</w:t>
      </w:r>
      <w:r w:rsidR="00822E80" w:rsidRPr="006D3E22">
        <w:rPr>
          <w:bCs/>
          <w:color w:val="000000" w:themeColor="text1"/>
          <w:sz w:val="16"/>
          <w:szCs w:val="16"/>
        </w:rPr>
        <w:t xml:space="preserve"> </w:t>
      </w:r>
      <w:r w:rsidRPr="006D3E22">
        <w:rPr>
          <w:bCs/>
          <w:color w:val="000000" w:themeColor="text1"/>
          <w:sz w:val="16"/>
          <w:szCs w:val="16"/>
        </w:rPr>
        <w:t xml:space="preserve">будут металлические. Для аппарата выписан 100-сильный мотор системы «Аргус». Постройка его будет закончена через 2 месяца. Новый аэроплан будет называться «Самолет </w:t>
      </w:r>
      <w:proofErr w:type="spellStart"/>
      <w:r w:rsidRPr="006D3E22">
        <w:rPr>
          <w:bCs/>
          <w:color w:val="000000" w:themeColor="text1"/>
          <w:sz w:val="16"/>
          <w:szCs w:val="16"/>
        </w:rPr>
        <w:t>Тилло</w:t>
      </w:r>
      <w:proofErr w:type="spellEnd"/>
      <w:r w:rsidRPr="006D3E22">
        <w:rPr>
          <w:bCs/>
          <w:color w:val="000000" w:themeColor="text1"/>
          <w:sz w:val="16"/>
          <w:szCs w:val="16"/>
        </w:rPr>
        <w:t xml:space="preserve">» в честь А.А. </w:t>
      </w:r>
      <w:proofErr w:type="spellStart"/>
      <w:r w:rsidRPr="006D3E22">
        <w:rPr>
          <w:bCs/>
          <w:color w:val="000000" w:themeColor="text1"/>
          <w:sz w:val="16"/>
          <w:szCs w:val="16"/>
        </w:rPr>
        <w:t>Тилло</w:t>
      </w:r>
      <w:proofErr w:type="spellEnd"/>
      <w:r w:rsidRPr="006D3E22">
        <w:rPr>
          <w:bCs/>
          <w:color w:val="000000" w:themeColor="text1"/>
          <w:sz w:val="16"/>
          <w:szCs w:val="16"/>
        </w:rPr>
        <w:t>, на средства которого он сооружается</w:t>
      </w:r>
    </w:p>
    <w:p w14:paraId="608BE736" w14:textId="77777777" w:rsidR="002165C2" w:rsidRPr="006D3E22" w:rsidRDefault="002165C2" w:rsidP="006D3E22">
      <w:pPr>
        <w:jc w:val="both"/>
        <w:rPr>
          <w:bCs/>
          <w:color w:val="000000" w:themeColor="text1"/>
          <w:sz w:val="16"/>
          <w:szCs w:val="16"/>
        </w:rPr>
      </w:pPr>
    </w:p>
    <w:p w14:paraId="7231E149" w14:textId="77777777" w:rsidR="002165C2" w:rsidRPr="006D3E22" w:rsidRDefault="002165C2" w:rsidP="006D3E22">
      <w:pPr>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7E9CADCB" w14:textId="77777777" w:rsidR="002165C2" w:rsidRPr="006D3E22" w:rsidRDefault="002165C2" w:rsidP="006D3E22">
      <w:pPr>
        <w:jc w:val="both"/>
        <w:rPr>
          <w:bCs/>
          <w:i/>
          <w:iCs/>
          <w:color w:val="000000" w:themeColor="text1"/>
          <w:sz w:val="16"/>
          <w:szCs w:val="16"/>
        </w:rPr>
      </w:pPr>
    </w:p>
    <w:p w14:paraId="5BC443C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4 (17) марта 1913 года стороны подписали перемирие, которое означало фактически окончание войны. Однако, это был конец лишь Первой Балканской войне, вскоре вспыхнула и Вторая. В этой войне болгары не смогли ничего противопоставить совместным действия сербско-румынских сил, кстати </w:t>
      </w:r>
      <w:proofErr w:type="spellStart"/>
      <w:r w:rsidRPr="006D3E22">
        <w:rPr>
          <w:bCs/>
          <w:color w:val="000000" w:themeColor="text1"/>
          <w:sz w:val="16"/>
          <w:szCs w:val="16"/>
        </w:rPr>
        <w:t>бывшх</w:t>
      </w:r>
      <w:proofErr w:type="spellEnd"/>
      <w:r w:rsidRPr="006D3E22">
        <w:rPr>
          <w:bCs/>
          <w:color w:val="000000" w:themeColor="text1"/>
          <w:sz w:val="16"/>
          <w:szCs w:val="16"/>
        </w:rPr>
        <w:t xml:space="preserve"> союзников. В немалой степени поражению в войне "способствовал" практически полный коллапс болгарской авиации. После окончания Первой войны из-за недостатка техники 3-е отделение было влито в 1-е,а 2-е железной дорогой переброшено в столицу. Прежде всего на боеготовности сказался отъезд подготовленных иностранных летчиков и износ авиационной техники.</w:t>
      </w:r>
    </w:p>
    <w:p w14:paraId="1367F219" w14:textId="77777777" w:rsidR="002165C2" w:rsidRPr="006D3E22" w:rsidRDefault="002165C2" w:rsidP="006D3E22">
      <w:pPr>
        <w:jc w:val="both"/>
        <w:rPr>
          <w:bCs/>
          <w:color w:val="000000" w:themeColor="text1"/>
          <w:sz w:val="16"/>
          <w:szCs w:val="16"/>
        </w:rPr>
      </w:pPr>
    </w:p>
    <w:p w14:paraId="15BF584A"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68AAD2FE" w14:textId="77777777" w:rsidR="002165C2" w:rsidRPr="006D3E22" w:rsidRDefault="002165C2" w:rsidP="006D3E22">
      <w:pPr>
        <w:jc w:val="both"/>
        <w:rPr>
          <w:bCs/>
          <w:color w:val="000000" w:themeColor="text1"/>
          <w:sz w:val="16"/>
          <w:szCs w:val="16"/>
        </w:rPr>
      </w:pPr>
    </w:p>
    <w:p w14:paraId="7C6D386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6 (19) марта 1913 г. состоялось заседание VII воздухоплавательного отдела ИРТО, на котором с докладом о своей работе за период 1908 - 1913 гг. выступил И. И. Сикорский. Освещая ход заседания, "Русский инвалид" сообщал: "Работы И. И. Сикорского особенно интересны тем, что он шел своим путем, работал совершенно самостоятельно. В 1908 г. он построил первые два геликоптера (не в 1908 г., а в 1909 и 1910 соответственно. - Примеч. авт. ), а уже к 1912 г. им было сконструировано шесть различных типов аэропланов (бипланов), один из которых "Сикорский-6А" на военном конкурсе аэропланов прошлого года был удостоен первой премии (С-6Б, а не С-6А. - Примеч. авт. ). Этот аппарат интересен тем, что данные его, вполне подтвердившиеся на практике, были известны конструктору еще задолго до постройки, они были рассчитаны по особой диаграмме, составленной Сикорским. При полете на нем Сикорский пользовался особым прибором - "измерителем скорости" инженера В. Слесарева. В заключение Сикорский высказал свой взгляд на будущее авиации. По его мнению, развитие авиации в настоящее время находится в застое и уклонилось от правильного пути, необходимо обратить внимание на научную постройку аппарата, на научное освещение всех деталей этого дела, необходимо создание больших, очень надежных машин с несколькими моторами, рассчитанных на несколько человек. Эти аппараты должны быть сконструированы так, чтобы пилоты в пути могли чередоваться в управлении, чтобы в пути же можно было пускать в ход запасные моторы. В прениях по этому докладу профессор Фан-дер-Флит отметил тот в высшей степени отрадный факт, что выводы, достигнутые на практике Сикорским, вполне совпали с теоретическими выводами известного доктора математических наук парижского университета, профессора </w:t>
      </w:r>
      <w:proofErr w:type="spellStart"/>
      <w:r w:rsidRPr="006D3E22">
        <w:rPr>
          <w:bCs/>
          <w:color w:val="000000" w:themeColor="text1"/>
          <w:sz w:val="16"/>
          <w:szCs w:val="16"/>
        </w:rPr>
        <w:t>Ботезата</w:t>
      </w:r>
      <w:proofErr w:type="spellEnd"/>
      <w:r w:rsidRPr="006D3E22">
        <w:rPr>
          <w:bCs/>
          <w:color w:val="000000" w:themeColor="text1"/>
          <w:sz w:val="16"/>
          <w:szCs w:val="16"/>
        </w:rPr>
        <w:t>. Председатель отдела военный инженер-полковник Найденов, благодаря докладчика за его ценное сообщение, указал на то, что И. Сикорский уже работает в этом направлении, так как в близком будущем предстоят полеты его нового громадного аппарата "Гранд". [Русский инвалид. 1913. ? 54. 9 марта. С. 3. ] (11294).</w:t>
      </w:r>
    </w:p>
    <w:p w14:paraId="0518E6D7" w14:textId="77777777" w:rsidR="002165C2" w:rsidRPr="006D3E22" w:rsidRDefault="002165C2" w:rsidP="006D3E22">
      <w:pPr>
        <w:jc w:val="both"/>
        <w:rPr>
          <w:bCs/>
          <w:color w:val="000000" w:themeColor="text1"/>
          <w:sz w:val="16"/>
          <w:szCs w:val="16"/>
        </w:rPr>
      </w:pPr>
    </w:p>
    <w:p w14:paraId="41DAA08C" w14:textId="5468DCAB" w:rsidR="00840D63" w:rsidRPr="006D3E22" w:rsidRDefault="00840D63" w:rsidP="006D3E22">
      <w:pPr>
        <w:jc w:val="both"/>
        <w:rPr>
          <w:bCs/>
          <w:color w:val="0070C0"/>
          <w:sz w:val="16"/>
          <w:szCs w:val="16"/>
        </w:rPr>
      </w:pPr>
      <w:r w:rsidRPr="006D3E22">
        <w:rPr>
          <w:bCs/>
          <w:color w:val="0070C0"/>
          <w:sz w:val="16"/>
          <w:szCs w:val="16"/>
        </w:rPr>
        <w:t xml:space="preserve">6 </w:t>
      </w:r>
      <w:r w:rsidRPr="006D3E22">
        <w:rPr>
          <w:bCs/>
          <w:color w:val="0070C0"/>
          <w:sz w:val="16"/>
          <w:szCs w:val="16"/>
        </w:rPr>
        <w:t xml:space="preserve">(19) </w:t>
      </w:r>
      <w:r w:rsidRPr="006D3E22">
        <w:rPr>
          <w:bCs/>
          <w:color w:val="0070C0"/>
          <w:sz w:val="16"/>
          <w:szCs w:val="16"/>
        </w:rPr>
        <w:t>марта 1913 г. состоялось заседание VII воздухопла</w:t>
      </w:r>
      <w:r w:rsidRPr="006D3E22">
        <w:rPr>
          <w:bCs/>
          <w:color w:val="0070C0"/>
          <w:sz w:val="16"/>
          <w:szCs w:val="16"/>
        </w:rPr>
        <w:softHyphen/>
        <w:t>вательного отдела ИРТО, на котором с докладом о своей работе за период 1908 — 1913 гг. выступил И. И. Си</w:t>
      </w:r>
      <w:r w:rsidRPr="006D3E22">
        <w:rPr>
          <w:bCs/>
          <w:color w:val="0070C0"/>
          <w:sz w:val="16"/>
          <w:szCs w:val="16"/>
        </w:rPr>
        <w:softHyphen/>
        <w:t>корский. Освещая ход заседания, «Русский инвалид» сообщал: «Работы И. И. Сикорского особенно интерес</w:t>
      </w:r>
      <w:r w:rsidRPr="006D3E22">
        <w:rPr>
          <w:bCs/>
          <w:color w:val="0070C0"/>
          <w:sz w:val="16"/>
          <w:szCs w:val="16"/>
        </w:rPr>
        <w:softHyphen/>
        <w:t>ны тем, что он шел своим путем, работал совершенно самостоятельно. В 1908 г. он построил первые два гели</w:t>
      </w:r>
      <w:r w:rsidRPr="006D3E22">
        <w:rPr>
          <w:bCs/>
          <w:color w:val="0070C0"/>
          <w:sz w:val="16"/>
          <w:szCs w:val="16"/>
        </w:rPr>
        <w:softHyphen/>
        <w:t>коптера (не в 1908 г., а в 1909 и 1910 соответственно. — Примеч. авт.), а уже к 1912 г. им было сконструирова</w:t>
      </w:r>
      <w:r w:rsidRPr="006D3E22">
        <w:rPr>
          <w:bCs/>
          <w:color w:val="0070C0"/>
          <w:sz w:val="16"/>
          <w:szCs w:val="16"/>
        </w:rPr>
        <w:softHyphen/>
        <w:t>но шесть различных типов аэропланов (бипланов), один из которых «Сикорский-6А» на военном конкурсе аэропланов прошлого года был удостоен первой премии (С-6Б, а не С-6А). Этот аппарат интере</w:t>
      </w:r>
      <w:r w:rsidRPr="006D3E22">
        <w:rPr>
          <w:bCs/>
          <w:color w:val="0070C0"/>
          <w:sz w:val="16"/>
          <w:szCs w:val="16"/>
        </w:rPr>
        <w:softHyphen/>
        <w:t>сен тем, что данные его, вполне подтвердившиеся на практике, были известны конструктору еще задолго до постройки, они были рассчитаны по особой диаграмме, составленной Сикорским. При полете на нем Сикор</w:t>
      </w:r>
      <w:r w:rsidRPr="006D3E22">
        <w:rPr>
          <w:bCs/>
          <w:color w:val="0070C0"/>
          <w:sz w:val="16"/>
          <w:szCs w:val="16"/>
        </w:rPr>
        <w:softHyphen/>
        <w:t>ский пользовался особым прибором — «измерителем скорости» инженера В. Слесарева. В заключение Си</w:t>
      </w:r>
      <w:r w:rsidRPr="006D3E22">
        <w:rPr>
          <w:bCs/>
          <w:color w:val="0070C0"/>
          <w:sz w:val="16"/>
          <w:szCs w:val="16"/>
        </w:rPr>
        <w:softHyphen/>
        <w:t>корский высказал свой взгляд на будущее авиации. По его мнению, развитие авиации в настоящее время нахо</w:t>
      </w:r>
      <w:r w:rsidRPr="006D3E22">
        <w:rPr>
          <w:bCs/>
          <w:color w:val="0070C0"/>
          <w:sz w:val="16"/>
          <w:szCs w:val="16"/>
        </w:rPr>
        <w:softHyphen/>
        <w:t>дится в застое и уклонилось от правильного пути, необ</w:t>
      </w:r>
      <w:r w:rsidRPr="006D3E22">
        <w:rPr>
          <w:bCs/>
          <w:color w:val="0070C0"/>
          <w:sz w:val="16"/>
          <w:szCs w:val="16"/>
        </w:rPr>
        <w:softHyphen/>
        <w:t>ходимо обратить внимание на научную постройку аппарата, на научное освещение всех деталей этого де</w:t>
      </w:r>
      <w:r w:rsidRPr="006D3E22">
        <w:rPr>
          <w:bCs/>
          <w:color w:val="0070C0"/>
          <w:sz w:val="16"/>
          <w:szCs w:val="16"/>
        </w:rPr>
        <w:softHyphen/>
        <w:t>ла, необходимо создание больших, очень надежных ма</w:t>
      </w:r>
      <w:r w:rsidRPr="006D3E22">
        <w:rPr>
          <w:bCs/>
          <w:color w:val="0070C0"/>
          <w:sz w:val="16"/>
          <w:szCs w:val="16"/>
        </w:rPr>
        <w:softHyphen/>
        <w:t xml:space="preserve">шин с </w:t>
      </w:r>
      <w:proofErr w:type="spellStart"/>
      <w:r w:rsidRPr="006D3E22">
        <w:rPr>
          <w:bCs/>
          <w:color w:val="0070C0"/>
          <w:sz w:val="16"/>
          <w:szCs w:val="16"/>
        </w:rPr>
        <w:t>несколЬкими</w:t>
      </w:r>
      <w:proofErr w:type="spellEnd"/>
      <w:r w:rsidRPr="006D3E22">
        <w:rPr>
          <w:bCs/>
          <w:color w:val="0070C0"/>
          <w:sz w:val="16"/>
          <w:szCs w:val="16"/>
        </w:rPr>
        <w:t xml:space="preserve"> моторами, </w:t>
      </w:r>
      <w:proofErr w:type="spellStart"/>
      <w:r w:rsidRPr="006D3E22">
        <w:rPr>
          <w:bCs/>
          <w:color w:val="0070C0"/>
          <w:sz w:val="16"/>
          <w:szCs w:val="16"/>
        </w:rPr>
        <w:t>рассЧПтаннЫх</w:t>
      </w:r>
      <w:proofErr w:type="spellEnd"/>
      <w:r w:rsidRPr="006D3E22">
        <w:rPr>
          <w:bCs/>
          <w:color w:val="0070C0"/>
          <w:sz w:val="16"/>
          <w:szCs w:val="16"/>
        </w:rPr>
        <w:t xml:space="preserve"> на несколько человек. Эти аппараты должны быть сконст</w:t>
      </w:r>
      <w:r w:rsidRPr="006D3E22">
        <w:rPr>
          <w:bCs/>
          <w:color w:val="0070C0"/>
          <w:sz w:val="16"/>
          <w:szCs w:val="16"/>
        </w:rPr>
        <w:softHyphen/>
        <w:t>руированы так, чтобы пилоты в пути могли чередовать</w:t>
      </w:r>
      <w:r w:rsidRPr="006D3E22">
        <w:rPr>
          <w:bCs/>
          <w:color w:val="0070C0"/>
          <w:sz w:val="16"/>
          <w:szCs w:val="16"/>
        </w:rPr>
        <w:softHyphen/>
        <w:t>ся в управлении, чтобы в пути же можно было пускать в ход запасные моторы. В прениях по этому докладу профессор Фан-дер-Флит отметил тот в высшей степени отрадный факт, что выводы, достигнутые на практике Сикорским, вполне совпали с теоретическими вывода</w:t>
      </w:r>
      <w:r w:rsidRPr="006D3E22">
        <w:rPr>
          <w:bCs/>
          <w:color w:val="0070C0"/>
          <w:sz w:val="16"/>
          <w:szCs w:val="16"/>
        </w:rPr>
        <w:softHyphen/>
        <w:t>ми известного доктора математических наук париж</w:t>
      </w:r>
      <w:r w:rsidRPr="006D3E22">
        <w:rPr>
          <w:bCs/>
          <w:color w:val="0070C0"/>
          <w:sz w:val="16"/>
          <w:szCs w:val="16"/>
        </w:rPr>
        <w:softHyphen/>
        <w:t xml:space="preserve">ского </w:t>
      </w:r>
      <w:proofErr w:type="spellStart"/>
      <w:r w:rsidRPr="006D3E22">
        <w:rPr>
          <w:bCs/>
          <w:color w:val="0070C0"/>
          <w:sz w:val="16"/>
          <w:szCs w:val="16"/>
        </w:rPr>
        <w:t>униБерситета</w:t>
      </w:r>
      <w:proofErr w:type="spellEnd"/>
      <w:r w:rsidRPr="006D3E22">
        <w:rPr>
          <w:bCs/>
          <w:color w:val="0070C0"/>
          <w:sz w:val="16"/>
          <w:szCs w:val="16"/>
        </w:rPr>
        <w:t xml:space="preserve">, </w:t>
      </w:r>
      <w:proofErr w:type="spellStart"/>
      <w:r w:rsidRPr="006D3E22">
        <w:rPr>
          <w:bCs/>
          <w:color w:val="0070C0"/>
          <w:sz w:val="16"/>
          <w:szCs w:val="16"/>
        </w:rPr>
        <w:t>пр</w:t>
      </w:r>
      <w:proofErr w:type="spellEnd"/>
      <w:r w:rsidRPr="006D3E22">
        <w:rPr>
          <w:bCs/>
          <w:color w:val="0070C0"/>
          <w:sz w:val="16"/>
          <w:szCs w:val="16"/>
        </w:rPr>
        <w:t>&lt;&gt;</w:t>
      </w:r>
      <w:proofErr w:type="spellStart"/>
      <w:r w:rsidRPr="006D3E22">
        <w:rPr>
          <w:bCs/>
          <w:color w:val="0070C0"/>
          <w:sz w:val="16"/>
          <w:szCs w:val="16"/>
        </w:rPr>
        <w:t>фессоРа</w:t>
      </w:r>
      <w:proofErr w:type="spellEnd"/>
      <w:r w:rsidRPr="006D3E22">
        <w:rPr>
          <w:bCs/>
          <w:color w:val="0070C0"/>
          <w:sz w:val="16"/>
          <w:szCs w:val="16"/>
        </w:rPr>
        <w:t xml:space="preserve"> </w:t>
      </w:r>
      <w:proofErr w:type="spellStart"/>
      <w:r w:rsidRPr="006D3E22">
        <w:rPr>
          <w:bCs/>
          <w:color w:val="0070C0"/>
          <w:sz w:val="16"/>
          <w:szCs w:val="16"/>
        </w:rPr>
        <w:t>Б°тезата</w:t>
      </w:r>
      <w:proofErr w:type="spellEnd"/>
      <w:r w:rsidRPr="006D3E22">
        <w:rPr>
          <w:bCs/>
          <w:color w:val="0070C0"/>
          <w:sz w:val="16"/>
          <w:szCs w:val="16"/>
        </w:rPr>
        <w:t>. Председатель отдела военный инженер-полковник Найденов, благодаря докладчика за его ценное сообще</w:t>
      </w:r>
      <w:r w:rsidRPr="006D3E22">
        <w:rPr>
          <w:bCs/>
          <w:color w:val="0070C0"/>
          <w:sz w:val="16"/>
          <w:szCs w:val="16"/>
        </w:rPr>
        <w:softHyphen/>
        <w:t>ние, указал на то, что И. Сикорский уже работает в этом направлении, так как в близком будущем предсто</w:t>
      </w:r>
      <w:r w:rsidRPr="006D3E22">
        <w:rPr>
          <w:bCs/>
          <w:color w:val="0070C0"/>
          <w:sz w:val="16"/>
          <w:szCs w:val="16"/>
        </w:rPr>
        <w:softHyphen/>
        <w:t>ят полеты его нового громадного аппарата «Гранд».</w:t>
      </w:r>
    </w:p>
    <w:p w14:paraId="7B4DF4C5" w14:textId="77777777" w:rsidR="00840D63" w:rsidRPr="006D3E22" w:rsidRDefault="00840D63" w:rsidP="006D3E22">
      <w:pPr>
        <w:jc w:val="both"/>
        <w:rPr>
          <w:bCs/>
          <w:color w:val="0070C0"/>
          <w:sz w:val="16"/>
          <w:szCs w:val="16"/>
        </w:rPr>
      </w:pPr>
    </w:p>
    <w:p w14:paraId="275C747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20EDA399" w14:textId="77777777" w:rsidR="002165C2" w:rsidRPr="006D3E22" w:rsidRDefault="002165C2" w:rsidP="006D3E22">
      <w:pPr>
        <w:jc w:val="both"/>
        <w:rPr>
          <w:bCs/>
          <w:i/>
          <w:color w:val="000000" w:themeColor="text1"/>
          <w:sz w:val="16"/>
          <w:szCs w:val="16"/>
        </w:rPr>
      </w:pPr>
    </w:p>
    <w:p w14:paraId="57A9E34C" w14:textId="1DD4E792"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7 </w:t>
      </w:r>
      <w:r w:rsidR="00822E80" w:rsidRPr="006D3E22">
        <w:rPr>
          <w:bCs/>
          <w:color w:val="000000" w:themeColor="text1"/>
          <w:sz w:val="16"/>
          <w:szCs w:val="16"/>
        </w:rPr>
        <w:t xml:space="preserve">(20) </w:t>
      </w:r>
      <w:r w:rsidRPr="006D3E22">
        <w:rPr>
          <w:bCs/>
          <w:color w:val="000000" w:themeColor="text1"/>
          <w:sz w:val="16"/>
          <w:szCs w:val="16"/>
        </w:rPr>
        <w:t>марта 1913 г., отвечая на запрос думской комиссии, ГАУ заверяло ее, что «широко воспользовалось» новыми полномочиями и заказало станки «наиболее совершенных» типов. Планом на 1913 и последующие годы для Петербургского орудийного завода и арсеналов предусматривались заказы многих сотен станков. Русские заводы, говорилось из года в год в объяснениях к планам, могли бы поставить удовлетворительные станки только «при заказах значительного числа станков одного типа и размера, и то лишь при условии сильного повышения цен», почему и «отдается предпочтение иностранным станкам, значительно более разработанным в конструктивном отношении и более дешевым» (18409).</w:t>
      </w:r>
    </w:p>
    <w:p w14:paraId="2B81B5B9" w14:textId="03E85A74" w:rsidR="002165C2" w:rsidRPr="006D3E22" w:rsidRDefault="002165C2" w:rsidP="006D3E22">
      <w:pPr>
        <w:jc w:val="both"/>
        <w:rPr>
          <w:bCs/>
          <w:color w:val="000000" w:themeColor="text1"/>
          <w:sz w:val="16"/>
          <w:szCs w:val="16"/>
        </w:rPr>
      </w:pPr>
    </w:p>
    <w:p w14:paraId="2BC5A093" w14:textId="663D1267" w:rsidR="00840D63" w:rsidRPr="006D3E22" w:rsidRDefault="00840D63" w:rsidP="006D3E22">
      <w:pPr>
        <w:jc w:val="both"/>
        <w:rPr>
          <w:bCs/>
          <w:color w:val="0070C0"/>
          <w:sz w:val="16"/>
          <w:szCs w:val="16"/>
        </w:rPr>
      </w:pPr>
      <w:r w:rsidRPr="006D3E22">
        <w:rPr>
          <w:bCs/>
          <w:color w:val="0070C0"/>
          <w:sz w:val="16"/>
          <w:szCs w:val="16"/>
        </w:rPr>
        <w:t xml:space="preserve">7 </w:t>
      </w:r>
      <w:r w:rsidRPr="006D3E22">
        <w:rPr>
          <w:bCs/>
          <w:color w:val="0070C0"/>
          <w:sz w:val="16"/>
          <w:szCs w:val="16"/>
        </w:rPr>
        <w:t xml:space="preserve">(20) </w:t>
      </w:r>
      <w:r w:rsidRPr="006D3E22">
        <w:rPr>
          <w:bCs/>
          <w:color w:val="0070C0"/>
          <w:sz w:val="16"/>
          <w:szCs w:val="16"/>
        </w:rPr>
        <w:t>марта 1913 г., отвечая на запрос думской комиссии, ГАУ заверяло ее, что «широко воспользовалось» новыми пол</w:t>
      </w:r>
      <w:r w:rsidRPr="006D3E22">
        <w:rPr>
          <w:bCs/>
          <w:color w:val="0070C0"/>
          <w:sz w:val="16"/>
          <w:szCs w:val="16"/>
        </w:rPr>
        <w:softHyphen/>
        <w:t>номочиями и заказало станки «наиболее совершенных» ти</w:t>
      </w:r>
      <w:r w:rsidRPr="006D3E22">
        <w:rPr>
          <w:bCs/>
          <w:color w:val="0070C0"/>
          <w:sz w:val="16"/>
          <w:szCs w:val="16"/>
        </w:rPr>
        <w:softHyphen/>
        <w:t>пов (</w:t>
      </w:r>
      <w:r w:rsidRPr="006D3E22">
        <w:rPr>
          <w:bCs/>
          <w:color w:val="0070C0"/>
          <w:sz w:val="16"/>
          <w:szCs w:val="16"/>
          <w:lang w:bidi="ru-RU"/>
        </w:rPr>
        <w:t xml:space="preserve">ДБК </w:t>
      </w:r>
      <w:r w:rsidRPr="006D3E22">
        <w:rPr>
          <w:bCs/>
          <w:color w:val="0070C0"/>
          <w:sz w:val="16"/>
          <w:szCs w:val="16"/>
          <w:lang w:val="en-US" w:bidi="en-US"/>
        </w:rPr>
        <w:t>IV</w:t>
      </w:r>
      <w:r w:rsidRPr="006D3E22">
        <w:rPr>
          <w:bCs/>
          <w:color w:val="0070C0"/>
          <w:sz w:val="16"/>
          <w:szCs w:val="16"/>
          <w:lang w:bidi="en-US"/>
        </w:rPr>
        <w:t xml:space="preserve">/1. </w:t>
      </w:r>
      <w:r w:rsidRPr="006D3E22">
        <w:rPr>
          <w:bCs/>
          <w:color w:val="0070C0"/>
          <w:sz w:val="16"/>
          <w:szCs w:val="16"/>
          <w:lang w:bidi="ru-RU"/>
        </w:rPr>
        <w:t>СПб., 1913. № 34. С. 6; Там же. Прилож. к № 34. Сте</w:t>
      </w:r>
      <w:r w:rsidRPr="006D3E22">
        <w:rPr>
          <w:bCs/>
          <w:color w:val="0070C0"/>
          <w:sz w:val="16"/>
          <w:szCs w:val="16"/>
          <w:lang w:bidi="ru-RU"/>
        </w:rPr>
        <w:softHyphen/>
        <w:t>нограмма. С. 11 — 152.</w:t>
      </w:r>
      <w:r w:rsidRPr="006D3E22">
        <w:rPr>
          <w:bCs/>
          <w:color w:val="0070C0"/>
          <w:sz w:val="16"/>
          <w:szCs w:val="16"/>
        </w:rPr>
        <w:t>). Планом на 1913 и последующие годы для Петербургско</w:t>
      </w:r>
      <w:r w:rsidRPr="006D3E22">
        <w:rPr>
          <w:bCs/>
          <w:color w:val="0070C0"/>
          <w:sz w:val="16"/>
          <w:szCs w:val="16"/>
        </w:rPr>
        <w:softHyphen/>
        <w:t>го орудийного завода и арсеналов предусматривались заказы многих сотен станков. Русские заводы, говорилось из года в год в объяснениях к планам, могли бы поставить удовлетвори</w:t>
      </w:r>
      <w:r w:rsidRPr="006D3E22">
        <w:rPr>
          <w:bCs/>
          <w:color w:val="0070C0"/>
          <w:sz w:val="16"/>
          <w:szCs w:val="16"/>
        </w:rPr>
        <w:softHyphen/>
        <w:t>тельные станки только «при заказах значительного числа стан</w:t>
      </w:r>
      <w:r w:rsidRPr="006D3E22">
        <w:rPr>
          <w:bCs/>
          <w:color w:val="0070C0"/>
          <w:sz w:val="16"/>
          <w:szCs w:val="16"/>
        </w:rPr>
        <w:softHyphen/>
        <w:t>ков одного типа и размера, и то лишь при условии сильного повышения цен», почему и «отдается предпочтение иностран</w:t>
      </w:r>
      <w:r w:rsidRPr="006D3E22">
        <w:rPr>
          <w:bCs/>
          <w:color w:val="0070C0"/>
          <w:sz w:val="16"/>
          <w:szCs w:val="16"/>
        </w:rPr>
        <w:softHyphen/>
        <w:t>ным станкам, значительно более разработанным в конструк</w:t>
      </w:r>
      <w:r w:rsidRPr="006D3E22">
        <w:rPr>
          <w:bCs/>
          <w:color w:val="0070C0"/>
          <w:sz w:val="16"/>
          <w:szCs w:val="16"/>
        </w:rPr>
        <w:softHyphen/>
        <w:t>тивном отношении и более дешевым» (</w:t>
      </w:r>
      <w:r w:rsidRPr="006D3E22">
        <w:rPr>
          <w:bCs/>
          <w:color w:val="0070C0"/>
          <w:sz w:val="16"/>
          <w:szCs w:val="16"/>
          <w:lang w:bidi="ru-RU"/>
        </w:rPr>
        <w:t xml:space="preserve"> РГВИА. Ф. 1. </w:t>
      </w:r>
      <w:r w:rsidRPr="006D3E22">
        <w:rPr>
          <w:bCs/>
          <w:color w:val="0070C0"/>
          <w:sz w:val="16"/>
          <w:szCs w:val="16"/>
          <w:lang w:val="en-US" w:bidi="en-US"/>
        </w:rPr>
        <w:t>On</w:t>
      </w:r>
      <w:r w:rsidRPr="006D3E22">
        <w:rPr>
          <w:bCs/>
          <w:color w:val="0070C0"/>
          <w:sz w:val="16"/>
          <w:szCs w:val="16"/>
          <w:lang w:bidi="en-US"/>
        </w:rPr>
        <w:t xml:space="preserve">. </w:t>
      </w:r>
      <w:r w:rsidRPr="006D3E22">
        <w:rPr>
          <w:bCs/>
          <w:color w:val="0070C0"/>
          <w:sz w:val="16"/>
          <w:szCs w:val="16"/>
          <w:lang w:bidi="ru-RU"/>
        </w:rPr>
        <w:t>1. Д. 76853. Л. 46 об.-47; Ф. 29. Оп. 3. Д. 863. Л. 175.</w:t>
      </w:r>
      <w:r w:rsidRPr="006D3E22">
        <w:rPr>
          <w:bCs/>
          <w:color w:val="0070C0"/>
          <w:sz w:val="16"/>
          <w:szCs w:val="16"/>
        </w:rPr>
        <w:t>) (23452).</w:t>
      </w:r>
    </w:p>
    <w:p w14:paraId="57ADE55E" w14:textId="77777777" w:rsidR="00840D63" w:rsidRPr="006D3E22" w:rsidRDefault="00840D63" w:rsidP="006D3E22">
      <w:pPr>
        <w:jc w:val="both"/>
        <w:rPr>
          <w:bCs/>
          <w:color w:val="0070C0"/>
          <w:sz w:val="16"/>
          <w:szCs w:val="16"/>
        </w:rPr>
      </w:pPr>
    </w:p>
    <w:p w14:paraId="42D108DA" w14:textId="77777777" w:rsidR="00822E80" w:rsidRPr="006D3E22" w:rsidRDefault="00822E80" w:rsidP="006D3E22">
      <w:pPr>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684D6697" w14:textId="77777777" w:rsidR="00822E80" w:rsidRPr="006D3E22" w:rsidRDefault="00822E80" w:rsidP="006D3E22">
      <w:pPr>
        <w:jc w:val="both"/>
        <w:rPr>
          <w:bCs/>
          <w:i/>
          <w:iCs/>
          <w:color w:val="000000" w:themeColor="text1"/>
          <w:sz w:val="16"/>
          <w:szCs w:val="16"/>
        </w:rPr>
      </w:pPr>
    </w:p>
    <w:p w14:paraId="7C658F0F" w14:textId="36FB94BC" w:rsidR="00822E80" w:rsidRPr="006D3E22" w:rsidRDefault="00822E80" w:rsidP="006D3E22">
      <w:pPr>
        <w:jc w:val="both"/>
        <w:rPr>
          <w:bCs/>
          <w:color w:val="000000" w:themeColor="text1"/>
          <w:sz w:val="16"/>
          <w:szCs w:val="16"/>
        </w:rPr>
      </w:pPr>
      <w:r w:rsidRPr="006D3E22">
        <w:rPr>
          <w:bCs/>
          <w:color w:val="000000" w:themeColor="text1"/>
          <w:sz w:val="16"/>
          <w:szCs w:val="16"/>
        </w:rPr>
        <w:t>7 (20) марта 1913 г. состоялись первые полеты, пока еще пробные. Сначала на своем "</w:t>
      </w:r>
      <w:proofErr w:type="spellStart"/>
      <w:r w:rsidRPr="006D3E22">
        <w:rPr>
          <w:bCs/>
          <w:color w:val="000000" w:themeColor="text1"/>
          <w:sz w:val="16"/>
          <w:szCs w:val="16"/>
        </w:rPr>
        <w:t>фармане</w:t>
      </w:r>
      <w:proofErr w:type="spellEnd"/>
      <w:r w:rsidRPr="006D3E22">
        <w:rPr>
          <w:bCs/>
          <w:color w:val="000000" w:themeColor="text1"/>
          <w:sz w:val="16"/>
          <w:szCs w:val="16"/>
        </w:rPr>
        <w:t xml:space="preserve">" отлетал 13 минут командир, взобравшись на высоту 900 метров, затем - поручик Станкович на "Блерио". Он пробыл в воздухе уже 25 минут, но выше подняться не сумел. Следом в воздух поднялся </w:t>
      </w:r>
      <w:proofErr w:type="spellStart"/>
      <w:r w:rsidRPr="006D3E22">
        <w:rPr>
          <w:bCs/>
          <w:color w:val="000000" w:themeColor="text1"/>
          <w:sz w:val="16"/>
          <w:szCs w:val="16"/>
        </w:rPr>
        <w:t>наредник</w:t>
      </w:r>
      <w:proofErr w:type="spellEnd"/>
      <w:r w:rsidRPr="006D3E22">
        <w:rPr>
          <w:bCs/>
          <w:color w:val="000000" w:themeColor="text1"/>
          <w:sz w:val="16"/>
          <w:szCs w:val="16"/>
        </w:rPr>
        <w:t xml:space="preserve"> (унтер - офицер) Михайло Петрович. Он сумел достичь 1200-метровой высоты, после чего отправился в район крепости, хотя дальше своих позиций летать не стал. Однако его полет завершился трагически: не сумев справиться с потоком у земли при посадке, он потерял управление, аэроплан разбился, Петрович погиб.</w:t>
      </w:r>
    </w:p>
    <w:p w14:paraId="5F2E3B57" w14:textId="77777777" w:rsidR="00822E80" w:rsidRPr="006D3E22" w:rsidRDefault="00822E80" w:rsidP="006D3E22">
      <w:pPr>
        <w:jc w:val="both"/>
        <w:rPr>
          <w:bCs/>
          <w:color w:val="000000" w:themeColor="text1"/>
          <w:sz w:val="16"/>
          <w:szCs w:val="16"/>
        </w:rPr>
      </w:pPr>
    </w:p>
    <w:p w14:paraId="03E2BA22" w14:textId="2E5664D2" w:rsidR="00822E80" w:rsidRPr="006D3E22" w:rsidRDefault="00822E80" w:rsidP="006D3E22">
      <w:pPr>
        <w:jc w:val="both"/>
        <w:rPr>
          <w:bCs/>
          <w:i/>
          <w:iCs/>
          <w:color w:val="000000" w:themeColor="text1"/>
          <w:sz w:val="16"/>
          <w:szCs w:val="16"/>
        </w:rPr>
      </w:pPr>
      <w:r w:rsidRPr="006D3E22">
        <w:rPr>
          <w:bCs/>
          <w:i/>
          <w:iCs/>
          <w:color w:val="000000" w:themeColor="text1"/>
          <w:sz w:val="16"/>
          <w:szCs w:val="16"/>
        </w:rPr>
        <w:t>Самолетостроение:</w:t>
      </w:r>
    </w:p>
    <w:p w14:paraId="4BA2799C" w14:textId="77777777" w:rsidR="00822E80" w:rsidRPr="006D3E22" w:rsidRDefault="00822E80" w:rsidP="006D3E22">
      <w:pPr>
        <w:jc w:val="both"/>
        <w:rPr>
          <w:bCs/>
          <w:i/>
          <w:iCs/>
          <w:color w:val="000000" w:themeColor="text1"/>
          <w:sz w:val="16"/>
          <w:szCs w:val="16"/>
        </w:rPr>
      </w:pPr>
    </w:p>
    <w:p w14:paraId="4BC78FD1" w14:textId="5B1C2EE9" w:rsidR="002165C2" w:rsidRPr="006D3E22" w:rsidRDefault="00822E80"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начале марта </w:t>
      </w:r>
      <w:r w:rsidRPr="006D3E22">
        <w:rPr>
          <w:bCs/>
          <w:color w:val="000000" w:themeColor="text1"/>
          <w:sz w:val="16"/>
          <w:szCs w:val="16"/>
        </w:rPr>
        <w:t xml:space="preserve">1913 на Гранде </w:t>
      </w:r>
      <w:r w:rsidR="002165C2" w:rsidRPr="006D3E22">
        <w:rPr>
          <w:bCs/>
          <w:color w:val="000000" w:themeColor="text1"/>
          <w:sz w:val="16"/>
          <w:szCs w:val="16"/>
        </w:rPr>
        <w:t>было совершено несколько пробежек и один подлет. Из-за дождливой погоды Комендантский аэродром,</w:t>
      </w:r>
      <w:r w:rsidRPr="006D3E22">
        <w:rPr>
          <w:bCs/>
          <w:color w:val="000000" w:themeColor="text1"/>
          <w:sz w:val="16"/>
          <w:szCs w:val="16"/>
        </w:rPr>
        <w:t xml:space="preserve"> </w:t>
      </w:r>
      <w:r w:rsidR="002165C2" w:rsidRPr="006D3E22">
        <w:rPr>
          <w:bCs/>
          <w:color w:val="000000" w:themeColor="text1"/>
          <w:sz w:val="16"/>
          <w:szCs w:val="16"/>
        </w:rPr>
        <w:t xml:space="preserve">на котором проводились пробежки стал непригоден для дальнейших испытаний. Поэтому было решено разобрать аппарат и перевезти его на Корпусной аэродром, принадлежавший военным и который, естественно, был в лучшем состоянии. Сначала на "Большом Балтийском" (так </w:t>
      </w:r>
      <w:proofErr w:type="spellStart"/>
      <w:r w:rsidR="002165C2" w:rsidRPr="006D3E22">
        <w:rPr>
          <w:bCs/>
          <w:color w:val="000000" w:themeColor="text1"/>
          <w:sz w:val="16"/>
          <w:szCs w:val="16"/>
        </w:rPr>
        <w:t>еше</w:t>
      </w:r>
      <w:proofErr w:type="spellEnd"/>
      <w:r w:rsidR="002165C2" w:rsidRPr="006D3E22">
        <w:rPr>
          <w:bCs/>
          <w:color w:val="000000" w:themeColor="text1"/>
          <w:sz w:val="16"/>
          <w:szCs w:val="16"/>
        </w:rPr>
        <w:t xml:space="preserve"> называли "Гранд") стояли 2 тянущих "Аргуса" по 100 л.</w:t>
      </w:r>
      <w:r w:rsidRPr="006D3E22">
        <w:rPr>
          <w:bCs/>
          <w:color w:val="000000" w:themeColor="text1"/>
          <w:sz w:val="16"/>
          <w:szCs w:val="16"/>
        </w:rPr>
        <w:t>с</w:t>
      </w:r>
      <w:r w:rsidR="002165C2" w:rsidRPr="006D3E22">
        <w:rPr>
          <w:bCs/>
          <w:color w:val="000000" w:themeColor="text1"/>
          <w:sz w:val="16"/>
          <w:szCs w:val="16"/>
        </w:rPr>
        <w:t xml:space="preserve">., позднее в тандем к первым установили еще 2 "Аргуса". После ряда успешных полетов задние моторы в июне были сняты и поставлены в ряд на нижнем крыле. По тем временам это было очень смелое решение, т.к. опасались возникновения заворачивающих моментов в случае остановки моторов с одной стороны. После этой переделки аппарат получил наименование "Русский Витязь" и впервые совершил полет 23 июля 1913 г. Огромный аэроплан приезжал посмотреть император Николай II. К сожалению, аппарат прожил недолго. 11 сентября 1913 г. на Корпусном аэродроме проходил 3-й конкурс военных аэропланов. С пролетавшего над "Русским Витязем" аппарата "Меллер-2" сорвался мотор и упал на его левую коробку крыльев. После такого сильного повреждения его решили не восстанавливать. "Русский Витязь" сыграл огромную роль в развитии отечественной авиации. Он послужил прототипом для всех тяжелых самолетов с расположенными в ряд на крыле двигателями (12038). </w:t>
      </w:r>
    </w:p>
    <w:p w14:paraId="41E52043" w14:textId="77777777" w:rsidR="002165C2" w:rsidRPr="006D3E22" w:rsidRDefault="002165C2" w:rsidP="006D3E22">
      <w:pPr>
        <w:jc w:val="both"/>
        <w:rPr>
          <w:bCs/>
          <w:color w:val="000000" w:themeColor="text1"/>
          <w:sz w:val="16"/>
          <w:szCs w:val="16"/>
        </w:rPr>
      </w:pPr>
    </w:p>
    <w:p w14:paraId="0E13944B" w14:textId="5A1ED9F0" w:rsidR="002165C2" w:rsidRPr="006D3E22" w:rsidRDefault="00822E80"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начале марта 1913 г. на </w:t>
      </w:r>
      <w:r w:rsidRPr="006D3E22">
        <w:rPr>
          <w:bCs/>
          <w:color w:val="000000" w:themeColor="text1"/>
          <w:sz w:val="16"/>
          <w:szCs w:val="16"/>
        </w:rPr>
        <w:t>Гранде</w:t>
      </w:r>
      <w:r w:rsidR="002165C2" w:rsidRPr="006D3E22">
        <w:rPr>
          <w:bCs/>
          <w:color w:val="000000" w:themeColor="text1"/>
          <w:sz w:val="16"/>
          <w:szCs w:val="16"/>
        </w:rPr>
        <w:t xml:space="preserve"> было совершено несколько пробежек и один подлет. Первоначально на «Большом Балтийском» (так часто называли «Гранд») были установлены 2 тянущих мотора «Аргуса» мощностью по 100 л.с., позднее к ним добавили еще 2 «Аргуса». После этой переделки аппарат получил наименование «Русский витязь» и впервые совершил полет 13 мая 1913 г. </w:t>
      </w:r>
    </w:p>
    <w:p w14:paraId="202CAE94" w14:textId="77777777" w:rsidR="002165C2" w:rsidRPr="006D3E22" w:rsidRDefault="002165C2" w:rsidP="006D3E22">
      <w:pPr>
        <w:jc w:val="both"/>
        <w:rPr>
          <w:bCs/>
          <w:color w:val="000000" w:themeColor="text1"/>
          <w:sz w:val="16"/>
          <w:szCs w:val="16"/>
        </w:rPr>
      </w:pPr>
    </w:p>
    <w:p w14:paraId="70943A9A" w14:textId="77777777" w:rsidR="00840D63" w:rsidRPr="006D3E22" w:rsidRDefault="00840D63" w:rsidP="006D3E22">
      <w:pPr>
        <w:jc w:val="both"/>
        <w:rPr>
          <w:bCs/>
          <w:color w:val="0070C0"/>
          <w:sz w:val="16"/>
          <w:szCs w:val="16"/>
        </w:rPr>
      </w:pPr>
      <w:r w:rsidRPr="006D3E22">
        <w:rPr>
          <w:bCs/>
          <w:color w:val="0070C0"/>
          <w:sz w:val="16"/>
          <w:szCs w:val="16"/>
        </w:rPr>
        <w:t>В начале марта на самолет Гранд были установлены передние двигатели, и Сикорский решил пока опробовать машину на них. Погода, правда, этому не способствовала. Снег с аэродрома частично сошел, и оттепель превратила землю в чавкающее болото. Тем не менее 15 марта было совершено несколько пробежек и маленький подлет, который давал надежду на успешные испытания. Однако после дождей состояние аэродрома стало совершенно удручающим, и в ближайшее время вести испытания не представлялось возможным. «Гранд» разобрали и перевезли на Корпусной аэродром, который принадлежал военным и, естественно, находился в лучшем состоянии. Там были возможности его осушать и, кроме того, ангары и самолетные стоянки охранялись (24177).</w:t>
      </w:r>
    </w:p>
    <w:p w14:paraId="019927F3" w14:textId="77777777" w:rsidR="00840D63" w:rsidRPr="006D3E22" w:rsidRDefault="00840D63" w:rsidP="006D3E22">
      <w:pPr>
        <w:jc w:val="both"/>
        <w:rPr>
          <w:bCs/>
          <w:color w:val="0070C0"/>
          <w:sz w:val="16"/>
          <w:szCs w:val="16"/>
        </w:rPr>
      </w:pPr>
    </w:p>
    <w:p w14:paraId="07BA1BFE" w14:textId="77777777" w:rsidR="002165C2" w:rsidRPr="006D3E22" w:rsidRDefault="002165C2" w:rsidP="006D3E22">
      <w:pPr>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09D08198" w14:textId="77777777" w:rsidR="002165C2" w:rsidRPr="006D3E22" w:rsidRDefault="002165C2" w:rsidP="006D3E22">
      <w:pPr>
        <w:jc w:val="both"/>
        <w:rPr>
          <w:bCs/>
          <w:i/>
          <w:iCs/>
          <w:color w:val="000000" w:themeColor="text1"/>
          <w:sz w:val="16"/>
          <w:szCs w:val="16"/>
        </w:rPr>
      </w:pPr>
    </w:p>
    <w:p w14:paraId="1F085F0A" w14:textId="4B6F602F"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9 (22) марта</w:t>
      </w:r>
      <w:r w:rsidR="005E7F2B" w:rsidRPr="006D3E22">
        <w:rPr>
          <w:bCs/>
          <w:color w:val="000000" w:themeColor="text1"/>
          <w:sz w:val="16"/>
          <w:szCs w:val="16"/>
        </w:rPr>
        <w:t xml:space="preserve"> 1913 г. над </w:t>
      </w:r>
      <w:proofErr w:type="spellStart"/>
      <w:r w:rsidR="005E7F2B" w:rsidRPr="006D3E22">
        <w:rPr>
          <w:bCs/>
          <w:color w:val="000000" w:themeColor="text1"/>
          <w:sz w:val="16"/>
          <w:szCs w:val="16"/>
        </w:rPr>
        <w:t>Скутари</w:t>
      </w:r>
      <w:proofErr w:type="spellEnd"/>
      <w:r w:rsidR="005E7F2B" w:rsidRPr="006D3E22">
        <w:rPr>
          <w:bCs/>
          <w:color w:val="000000" w:themeColor="text1"/>
          <w:sz w:val="16"/>
          <w:szCs w:val="16"/>
        </w:rPr>
        <w:t xml:space="preserve"> появились сербские летчики</w:t>
      </w:r>
      <w:r w:rsidRPr="006D3E22">
        <w:rPr>
          <w:bCs/>
          <w:color w:val="000000" w:themeColor="text1"/>
          <w:sz w:val="16"/>
          <w:szCs w:val="16"/>
        </w:rPr>
        <w:t xml:space="preserve">. Поначалу над крепостью пролетел Станкович, чуть позже - француз </w:t>
      </w:r>
      <w:proofErr w:type="spellStart"/>
      <w:r w:rsidRPr="006D3E22">
        <w:rPr>
          <w:bCs/>
          <w:color w:val="000000" w:themeColor="text1"/>
          <w:sz w:val="16"/>
          <w:szCs w:val="16"/>
        </w:rPr>
        <w:t>Годфруа</w:t>
      </w:r>
      <w:proofErr w:type="spellEnd"/>
      <w:r w:rsidRPr="006D3E22">
        <w:rPr>
          <w:bCs/>
          <w:color w:val="000000" w:themeColor="text1"/>
          <w:sz w:val="16"/>
          <w:szCs w:val="16"/>
        </w:rPr>
        <w:t xml:space="preserve">. Эти полеты имели, по большому счету, чисто пропагандистское значение. Однако первый вылет на разведку укреплений противника был совершен 29 марта. На задание отправился Станкович с </w:t>
      </w:r>
      <w:proofErr w:type="spellStart"/>
      <w:r w:rsidRPr="006D3E22">
        <w:rPr>
          <w:bCs/>
          <w:color w:val="000000" w:themeColor="text1"/>
          <w:sz w:val="16"/>
          <w:szCs w:val="16"/>
        </w:rPr>
        <w:t>наредником</w:t>
      </w:r>
      <w:proofErr w:type="spellEnd"/>
      <w:r w:rsidRPr="006D3E22">
        <w:rPr>
          <w:bCs/>
          <w:color w:val="000000" w:themeColor="text1"/>
          <w:sz w:val="16"/>
          <w:szCs w:val="16"/>
        </w:rPr>
        <w:t xml:space="preserve"> Томичем. Полет длился 45 минут и выполнялся на высоте 2200 метров.</w:t>
      </w:r>
    </w:p>
    <w:p w14:paraId="1F32CCAA" w14:textId="77777777" w:rsidR="002165C2" w:rsidRPr="006D3E22" w:rsidRDefault="002165C2" w:rsidP="006D3E22">
      <w:pPr>
        <w:jc w:val="both"/>
        <w:rPr>
          <w:bCs/>
          <w:color w:val="000000" w:themeColor="text1"/>
          <w:sz w:val="16"/>
          <w:szCs w:val="16"/>
        </w:rPr>
      </w:pPr>
    </w:p>
    <w:p w14:paraId="7AE25AEA"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Воздухоплавание:</w:t>
      </w:r>
    </w:p>
    <w:p w14:paraId="58C6B5F2" w14:textId="77777777" w:rsidR="002165C2" w:rsidRPr="006D3E22" w:rsidRDefault="002165C2" w:rsidP="006D3E22">
      <w:pPr>
        <w:jc w:val="both"/>
        <w:rPr>
          <w:bCs/>
          <w:color w:val="000000" w:themeColor="text1"/>
          <w:sz w:val="16"/>
          <w:szCs w:val="16"/>
        </w:rPr>
      </w:pPr>
    </w:p>
    <w:p w14:paraId="5A3EF754" w14:textId="6C7A3E8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10 (23) марта 1913 </w:t>
      </w:r>
      <w:r w:rsidR="00822E80" w:rsidRPr="006D3E22">
        <w:rPr>
          <w:bCs/>
          <w:color w:val="000000" w:themeColor="text1"/>
          <w:sz w:val="16"/>
          <w:szCs w:val="16"/>
        </w:rPr>
        <w:t xml:space="preserve">г. </w:t>
      </w:r>
      <w:r w:rsidRPr="006D3E22">
        <w:rPr>
          <w:bCs/>
          <w:color w:val="000000" w:themeColor="text1"/>
          <w:sz w:val="16"/>
          <w:szCs w:val="16"/>
        </w:rPr>
        <w:t xml:space="preserve">в селе Волчий Яр Змиевского уезда Харьковской губернии приземлились французские воздухоплаватели Рене </w:t>
      </w:r>
      <w:proofErr w:type="spellStart"/>
      <w:r w:rsidRPr="006D3E22">
        <w:rPr>
          <w:bCs/>
          <w:color w:val="000000" w:themeColor="text1"/>
          <w:sz w:val="16"/>
          <w:szCs w:val="16"/>
        </w:rPr>
        <w:t>Румпельмейер</w:t>
      </w:r>
      <w:proofErr w:type="spellEnd"/>
      <w:r w:rsidRPr="006D3E22">
        <w:rPr>
          <w:bCs/>
          <w:color w:val="000000" w:themeColor="text1"/>
          <w:sz w:val="16"/>
          <w:szCs w:val="16"/>
        </w:rPr>
        <w:t xml:space="preserve"> и Мария </w:t>
      </w:r>
      <w:proofErr w:type="spellStart"/>
      <w:r w:rsidRPr="006D3E22">
        <w:rPr>
          <w:bCs/>
          <w:color w:val="000000" w:themeColor="text1"/>
          <w:sz w:val="16"/>
          <w:szCs w:val="16"/>
        </w:rPr>
        <w:t>Гольдшмит</w:t>
      </w:r>
      <w:proofErr w:type="spellEnd"/>
      <w:r w:rsidRPr="006D3E22">
        <w:rPr>
          <w:bCs/>
          <w:color w:val="000000" w:themeColor="text1"/>
          <w:sz w:val="16"/>
          <w:szCs w:val="16"/>
        </w:rPr>
        <w:t xml:space="preserve">, вылетевшие из Парижа на воздушном шаре “Стелла" для установления нового мирового рекорда дальности полета. За 41 час полета они пролетели 2400 км и побили все прежние </w:t>
      </w:r>
      <w:proofErr w:type="spellStart"/>
      <w:r w:rsidRPr="006D3E22">
        <w:rPr>
          <w:bCs/>
          <w:color w:val="000000" w:themeColor="text1"/>
          <w:sz w:val="16"/>
          <w:szCs w:val="16"/>
        </w:rPr>
        <w:t>резрды</w:t>
      </w:r>
      <w:proofErr w:type="spellEnd"/>
      <w:r w:rsidRPr="006D3E22">
        <w:rPr>
          <w:bCs/>
          <w:color w:val="000000" w:themeColor="text1"/>
          <w:sz w:val="16"/>
          <w:szCs w:val="16"/>
        </w:rPr>
        <w:t xml:space="preserve"> дальности. Гостям был оказан радушный прием ("Вокруг Света", 1913, № 14; "Техника воздухоплавания", 1913, № 3).</w:t>
      </w:r>
    </w:p>
    <w:p w14:paraId="3CA3395E" w14:textId="77777777" w:rsidR="002165C2" w:rsidRPr="006D3E22" w:rsidRDefault="002165C2" w:rsidP="006D3E22">
      <w:pPr>
        <w:shd w:val="clear" w:color="auto" w:fill="FFFFFF"/>
        <w:jc w:val="both"/>
        <w:rPr>
          <w:bCs/>
          <w:color w:val="000000" w:themeColor="text1"/>
          <w:sz w:val="16"/>
          <w:szCs w:val="16"/>
        </w:rPr>
      </w:pPr>
    </w:p>
    <w:p w14:paraId="0BB2A163" w14:textId="77777777" w:rsidR="00A831E4" w:rsidRPr="006D3E22" w:rsidRDefault="00A831E4" w:rsidP="006D3E22">
      <w:pPr>
        <w:jc w:val="both"/>
        <w:rPr>
          <w:bCs/>
          <w:color w:val="0070C0"/>
          <w:sz w:val="16"/>
          <w:szCs w:val="16"/>
        </w:rPr>
      </w:pPr>
      <w:r w:rsidRPr="006D3E22">
        <w:rPr>
          <w:bCs/>
          <w:color w:val="0070C0"/>
          <w:sz w:val="16"/>
          <w:szCs w:val="16"/>
        </w:rPr>
        <w:t xml:space="preserve">10 (23) марта 1913 г. в с. Волчий Яр Змиевского уезда Харьковской губ. </w:t>
      </w:r>
      <w:proofErr w:type="spellStart"/>
      <w:r w:rsidRPr="006D3E22">
        <w:rPr>
          <w:bCs/>
          <w:color w:val="0070C0"/>
          <w:sz w:val="16"/>
          <w:szCs w:val="16"/>
        </w:rPr>
        <w:t>приземлилпсь</w:t>
      </w:r>
      <w:proofErr w:type="spellEnd"/>
      <w:r w:rsidRPr="006D3E22">
        <w:rPr>
          <w:bCs/>
          <w:color w:val="0070C0"/>
          <w:sz w:val="16"/>
          <w:szCs w:val="16"/>
        </w:rPr>
        <w:t xml:space="preserve"> французские воздухоплаватели Роне </w:t>
      </w:r>
      <w:proofErr w:type="spellStart"/>
      <w:r w:rsidRPr="006D3E22">
        <w:rPr>
          <w:bCs/>
          <w:color w:val="0070C0"/>
          <w:sz w:val="16"/>
          <w:szCs w:val="16"/>
        </w:rPr>
        <w:t>Румпельмкйсткп</w:t>
      </w:r>
      <w:proofErr w:type="spellEnd"/>
      <w:r w:rsidRPr="006D3E22">
        <w:rPr>
          <w:bCs/>
          <w:color w:val="0070C0"/>
          <w:sz w:val="16"/>
          <w:szCs w:val="16"/>
        </w:rPr>
        <w:t xml:space="preserve"> и Мария </w:t>
      </w:r>
      <w:proofErr w:type="spellStart"/>
      <w:r w:rsidRPr="006D3E22">
        <w:rPr>
          <w:bCs/>
          <w:color w:val="0070C0"/>
          <w:sz w:val="16"/>
          <w:szCs w:val="16"/>
        </w:rPr>
        <w:t>Гольдшмит</w:t>
      </w:r>
      <w:proofErr w:type="spellEnd"/>
      <w:r w:rsidRPr="006D3E22">
        <w:rPr>
          <w:bCs/>
          <w:color w:val="0070C0"/>
          <w:sz w:val="16"/>
          <w:szCs w:val="16"/>
        </w:rPr>
        <w:t>, вылетевшие из Парижа на воздушном шаре "Стелла". За 41 час полета они пролетели 2400 км и побили все прежние рекорды дальности полета. Гостям «с неба» был оказан радушный прием.</w:t>
      </w:r>
    </w:p>
    <w:p w14:paraId="5EE61B4E" w14:textId="77777777" w:rsidR="00A831E4" w:rsidRPr="006D3E22" w:rsidRDefault="00A831E4" w:rsidP="006D3E22">
      <w:pPr>
        <w:jc w:val="both"/>
        <w:rPr>
          <w:bCs/>
          <w:color w:val="0070C0"/>
          <w:sz w:val="16"/>
          <w:szCs w:val="16"/>
        </w:rPr>
      </w:pPr>
      <w:r w:rsidRPr="006D3E22">
        <w:rPr>
          <w:bCs/>
          <w:color w:val="0070C0"/>
          <w:sz w:val="16"/>
          <w:szCs w:val="16"/>
        </w:rPr>
        <w:t>/"Вокруг света", 1913 № 14; "Техника воздухоплавания", 1919, № 3/ (23320).</w:t>
      </w:r>
    </w:p>
    <w:p w14:paraId="3CB263B6" w14:textId="77777777" w:rsidR="00A831E4" w:rsidRPr="006D3E22" w:rsidRDefault="00A831E4" w:rsidP="006D3E22">
      <w:pPr>
        <w:jc w:val="both"/>
        <w:rPr>
          <w:bCs/>
          <w:color w:val="0070C0"/>
          <w:sz w:val="16"/>
          <w:szCs w:val="16"/>
        </w:rPr>
      </w:pPr>
    </w:p>
    <w:p w14:paraId="5CDC9B8C" w14:textId="77777777" w:rsidR="002165C2" w:rsidRPr="006D3E22" w:rsidRDefault="002165C2" w:rsidP="006D3E22">
      <w:pPr>
        <w:shd w:val="clear" w:color="auto" w:fill="FFFFFF"/>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16481FE1" w14:textId="77777777" w:rsidR="002165C2" w:rsidRPr="006D3E22" w:rsidRDefault="002165C2" w:rsidP="006D3E22">
      <w:pPr>
        <w:shd w:val="clear" w:color="auto" w:fill="FFFFFF"/>
        <w:jc w:val="both"/>
        <w:rPr>
          <w:bCs/>
          <w:i/>
          <w:iCs/>
          <w:color w:val="000000" w:themeColor="text1"/>
          <w:sz w:val="16"/>
          <w:szCs w:val="16"/>
        </w:rPr>
      </w:pPr>
    </w:p>
    <w:p w14:paraId="67FBC24B" w14:textId="092AE416" w:rsidR="002165C2" w:rsidRPr="006D3E22" w:rsidRDefault="002165C2" w:rsidP="006D3E22">
      <w:pPr>
        <w:jc w:val="both"/>
        <w:rPr>
          <w:bCs/>
          <w:color w:val="000000" w:themeColor="text1"/>
          <w:sz w:val="16"/>
          <w:szCs w:val="16"/>
        </w:rPr>
      </w:pPr>
      <w:r w:rsidRPr="006D3E22">
        <w:rPr>
          <w:bCs/>
          <w:color w:val="000000" w:themeColor="text1"/>
          <w:sz w:val="16"/>
          <w:szCs w:val="16"/>
        </w:rPr>
        <w:t>10 (23) марта</w:t>
      </w:r>
      <w:r w:rsidR="00822E80" w:rsidRPr="006D3E22">
        <w:rPr>
          <w:bCs/>
          <w:color w:val="000000" w:themeColor="text1"/>
          <w:sz w:val="16"/>
          <w:szCs w:val="16"/>
        </w:rPr>
        <w:t xml:space="preserve"> 1913 г. состоялся последний боевой вылет болгарской авиации в этой войне</w:t>
      </w:r>
      <w:r w:rsidRPr="006D3E22">
        <w:rPr>
          <w:bCs/>
          <w:color w:val="000000" w:themeColor="text1"/>
          <w:sz w:val="16"/>
          <w:szCs w:val="16"/>
        </w:rPr>
        <w:t xml:space="preserve">. Задачей авиаторов была проверка информации о том, что турецкие части оттягиваются от </w:t>
      </w:r>
      <w:proofErr w:type="spellStart"/>
      <w:r w:rsidRPr="006D3E22">
        <w:rPr>
          <w:bCs/>
          <w:color w:val="000000" w:themeColor="text1"/>
          <w:sz w:val="16"/>
          <w:szCs w:val="16"/>
        </w:rPr>
        <w:t>Галиопольского</w:t>
      </w:r>
      <w:proofErr w:type="spellEnd"/>
      <w:r w:rsidRPr="006D3E22">
        <w:rPr>
          <w:bCs/>
          <w:color w:val="000000" w:themeColor="text1"/>
          <w:sz w:val="16"/>
          <w:szCs w:val="16"/>
        </w:rPr>
        <w:t xml:space="preserve"> полуострова. Во время "</w:t>
      </w:r>
      <w:proofErr w:type="spellStart"/>
      <w:r w:rsidRPr="006D3E22">
        <w:rPr>
          <w:bCs/>
          <w:color w:val="000000" w:themeColor="text1"/>
          <w:sz w:val="16"/>
          <w:szCs w:val="16"/>
        </w:rPr>
        <w:t>междуконтинентального</w:t>
      </w:r>
      <w:proofErr w:type="spellEnd"/>
      <w:r w:rsidRPr="006D3E22">
        <w:rPr>
          <w:bCs/>
          <w:color w:val="000000" w:themeColor="text1"/>
          <w:sz w:val="16"/>
          <w:szCs w:val="16"/>
        </w:rPr>
        <w:t xml:space="preserve">" (так написано в документах, однако общеизвестно, что Европа и Азия составляют единый континент - Евразию) полета сброшены две бомбы на </w:t>
      </w:r>
      <w:proofErr w:type="spellStart"/>
      <w:r w:rsidRPr="006D3E22">
        <w:rPr>
          <w:bCs/>
          <w:color w:val="000000" w:themeColor="text1"/>
          <w:sz w:val="16"/>
          <w:szCs w:val="16"/>
        </w:rPr>
        <w:t>Галиополи</w:t>
      </w:r>
      <w:proofErr w:type="spellEnd"/>
      <w:r w:rsidRPr="006D3E22">
        <w:rPr>
          <w:bCs/>
          <w:color w:val="000000" w:themeColor="text1"/>
          <w:sz w:val="16"/>
          <w:szCs w:val="16"/>
        </w:rPr>
        <w:t xml:space="preserve"> и </w:t>
      </w:r>
      <w:proofErr w:type="spellStart"/>
      <w:r w:rsidRPr="006D3E22">
        <w:rPr>
          <w:bCs/>
          <w:color w:val="000000" w:themeColor="text1"/>
          <w:sz w:val="16"/>
          <w:szCs w:val="16"/>
        </w:rPr>
        <w:t>Лапсаки</w:t>
      </w:r>
      <w:proofErr w:type="spellEnd"/>
      <w:r w:rsidRPr="006D3E22">
        <w:rPr>
          <w:bCs/>
          <w:color w:val="000000" w:themeColor="text1"/>
          <w:sz w:val="16"/>
          <w:szCs w:val="16"/>
        </w:rPr>
        <w:t>.</w:t>
      </w:r>
    </w:p>
    <w:p w14:paraId="4059A2F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Во второй период войны аэростаты применялись ограниченно по причине плохих метеоусловий и различных субъективных факторов. То 21 января из-за ошибки снабженцев (доставили соляную кислоту вместо серной) несколько человек обслуживающего персонала получили отравления. Потом в течение трех дней боевая работа была парализована из-за дрязг </w:t>
      </w:r>
      <w:proofErr w:type="spellStart"/>
      <w:r w:rsidRPr="006D3E22">
        <w:rPr>
          <w:bCs/>
          <w:color w:val="000000" w:themeColor="text1"/>
          <w:sz w:val="16"/>
          <w:szCs w:val="16"/>
        </w:rPr>
        <w:t>соответвующих</w:t>
      </w:r>
      <w:proofErr w:type="spellEnd"/>
      <w:r w:rsidRPr="006D3E22">
        <w:rPr>
          <w:bCs/>
          <w:color w:val="000000" w:themeColor="text1"/>
          <w:sz w:val="16"/>
          <w:szCs w:val="16"/>
        </w:rPr>
        <w:t xml:space="preserve"> начальников инженерных войск и воздухоплавательного парка насчет выбора позиции. В итоге базировались </w:t>
      </w:r>
      <w:proofErr w:type="spellStart"/>
      <w:r w:rsidRPr="006D3E22">
        <w:rPr>
          <w:bCs/>
          <w:color w:val="000000" w:themeColor="text1"/>
          <w:sz w:val="16"/>
          <w:szCs w:val="16"/>
        </w:rPr>
        <w:t>балонные</w:t>
      </w:r>
      <w:proofErr w:type="spellEnd"/>
      <w:r w:rsidRPr="006D3E22">
        <w:rPr>
          <w:bCs/>
          <w:color w:val="000000" w:themeColor="text1"/>
          <w:sz w:val="16"/>
          <w:szCs w:val="16"/>
        </w:rPr>
        <w:t xml:space="preserve"> отделения следующим образом - 1-е БО у д. </w:t>
      </w:r>
      <w:proofErr w:type="spellStart"/>
      <w:r w:rsidRPr="006D3E22">
        <w:rPr>
          <w:bCs/>
          <w:color w:val="000000" w:themeColor="text1"/>
          <w:sz w:val="16"/>
          <w:szCs w:val="16"/>
        </w:rPr>
        <w:t>Акбунар</w:t>
      </w:r>
      <w:proofErr w:type="spellEnd"/>
      <w:r w:rsidRPr="006D3E22">
        <w:rPr>
          <w:bCs/>
          <w:color w:val="000000" w:themeColor="text1"/>
          <w:sz w:val="16"/>
          <w:szCs w:val="16"/>
        </w:rPr>
        <w:t xml:space="preserve">, а 2-е у д. </w:t>
      </w:r>
      <w:proofErr w:type="spellStart"/>
      <w:r w:rsidRPr="006D3E22">
        <w:rPr>
          <w:bCs/>
          <w:color w:val="000000" w:themeColor="text1"/>
          <w:sz w:val="16"/>
          <w:szCs w:val="16"/>
        </w:rPr>
        <w:t>Демирханлъ</w:t>
      </w:r>
      <w:proofErr w:type="spellEnd"/>
      <w:r w:rsidRPr="006D3E22">
        <w:rPr>
          <w:bCs/>
          <w:color w:val="000000" w:themeColor="text1"/>
          <w:sz w:val="16"/>
          <w:szCs w:val="16"/>
        </w:rPr>
        <w:t>.</w:t>
      </w:r>
    </w:p>
    <w:p w14:paraId="49CECBC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Во время штурма </w:t>
      </w:r>
      <w:proofErr w:type="spellStart"/>
      <w:r w:rsidRPr="006D3E22">
        <w:rPr>
          <w:bCs/>
          <w:color w:val="000000" w:themeColor="text1"/>
          <w:sz w:val="16"/>
          <w:szCs w:val="16"/>
        </w:rPr>
        <w:t>Одрина</w:t>
      </w:r>
      <w:proofErr w:type="spellEnd"/>
      <w:r w:rsidRPr="006D3E22">
        <w:rPr>
          <w:bCs/>
          <w:color w:val="000000" w:themeColor="text1"/>
          <w:sz w:val="16"/>
          <w:szCs w:val="16"/>
        </w:rPr>
        <w:t xml:space="preserve"> </w:t>
      </w:r>
      <w:proofErr w:type="spellStart"/>
      <w:r w:rsidRPr="006D3E22">
        <w:rPr>
          <w:bCs/>
          <w:color w:val="000000" w:themeColor="text1"/>
          <w:sz w:val="16"/>
          <w:szCs w:val="16"/>
        </w:rPr>
        <w:t>балонны</w:t>
      </w:r>
      <w:proofErr w:type="spellEnd"/>
      <w:r w:rsidRPr="006D3E22">
        <w:rPr>
          <w:bCs/>
          <w:color w:val="000000" w:themeColor="text1"/>
          <w:sz w:val="16"/>
          <w:szCs w:val="16"/>
        </w:rPr>
        <w:t xml:space="preserve"> не поднимали, так как из-за сплошного артогня толку от них было бы мало. А после падения крепости личный состав занимался сборкой и ремонтом трофейных аппаратов.</w:t>
      </w:r>
    </w:p>
    <w:p w14:paraId="1D6B910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Закончить рассказ об участии болгарской авиации в войне хотелось бы небольшой статистикой. Всего выполнено 76 документально подтвержденных боевых вылета в течение 51-го боевого дня. Из 29 самолетов в них принимали участие 20. Из первоначального состава в 26 пилотов (12 болгар и 14 иностранцев) реально в войне </w:t>
      </w:r>
      <w:proofErr w:type="spellStart"/>
      <w:r w:rsidRPr="006D3E22">
        <w:rPr>
          <w:bCs/>
          <w:color w:val="000000" w:themeColor="text1"/>
          <w:sz w:val="16"/>
          <w:szCs w:val="16"/>
        </w:rPr>
        <w:t>учавствовали</w:t>
      </w:r>
      <w:proofErr w:type="spellEnd"/>
      <w:r w:rsidRPr="006D3E22">
        <w:rPr>
          <w:bCs/>
          <w:color w:val="000000" w:themeColor="text1"/>
          <w:sz w:val="16"/>
          <w:szCs w:val="16"/>
        </w:rPr>
        <w:t xml:space="preserve"> 10 - 5 болгар и 5 иностранцев. По количеству боевых вылетов рекорд принадлежит С. Петрову - 18 боевых вылета, затем следуют </w:t>
      </w:r>
      <w:proofErr w:type="spellStart"/>
      <w:r w:rsidRPr="006D3E22">
        <w:rPr>
          <w:bCs/>
          <w:color w:val="000000" w:themeColor="text1"/>
          <w:sz w:val="16"/>
          <w:szCs w:val="16"/>
        </w:rPr>
        <w:t>Бюри</w:t>
      </w:r>
      <w:proofErr w:type="spellEnd"/>
      <w:r w:rsidRPr="006D3E22">
        <w:rPr>
          <w:bCs/>
          <w:color w:val="000000" w:themeColor="text1"/>
          <w:sz w:val="16"/>
          <w:szCs w:val="16"/>
        </w:rPr>
        <w:t xml:space="preserve"> -13, </w:t>
      </w:r>
      <w:proofErr w:type="spellStart"/>
      <w:r w:rsidRPr="006D3E22">
        <w:rPr>
          <w:bCs/>
          <w:color w:val="000000" w:themeColor="text1"/>
          <w:sz w:val="16"/>
          <w:szCs w:val="16"/>
        </w:rPr>
        <w:t>Сабелли</w:t>
      </w:r>
      <w:proofErr w:type="spellEnd"/>
      <w:r w:rsidRPr="006D3E22">
        <w:rPr>
          <w:bCs/>
          <w:color w:val="000000" w:themeColor="text1"/>
          <w:sz w:val="16"/>
          <w:szCs w:val="16"/>
        </w:rPr>
        <w:t xml:space="preserve"> - 11, </w:t>
      </w:r>
      <w:proofErr w:type="spellStart"/>
      <w:r w:rsidRPr="006D3E22">
        <w:rPr>
          <w:bCs/>
          <w:color w:val="000000" w:themeColor="text1"/>
          <w:sz w:val="16"/>
          <w:szCs w:val="16"/>
        </w:rPr>
        <w:t>Р.Милков</w:t>
      </w:r>
      <w:proofErr w:type="spellEnd"/>
      <w:r w:rsidRPr="006D3E22">
        <w:rPr>
          <w:bCs/>
          <w:color w:val="000000" w:themeColor="text1"/>
          <w:sz w:val="16"/>
          <w:szCs w:val="16"/>
        </w:rPr>
        <w:t xml:space="preserve"> - 10, </w:t>
      </w:r>
      <w:proofErr w:type="spellStart"/>
      <w:r w:rsidRPr="006D3E22">
        <w:rPr>
          <w:bCs/>
          <w:color w:val="000000" w:themeColor="text1"/>
          <w:sz w:val="16"/>
          <w:szCs w:val="16"/>
        </w:rPr>
        <w:t>Н.Богданов</w:t>
      </w:r>
      <w:proofErr w:type="spellEnd"/>
      <w:r w:rsidRPr="006D3E22">
        <w:rPr>
          <w:bCs/>
          <w:color w:val="000000" w:themeColor="text1"/>
          <w:sz w:val="16"/>
          <w:szCs w:val="16"/>
        </w:rPr>
        <w:t xml:space="preserve"> - 8, </w:t>
      </w:r>
      <w:proofErr w:type="spellStart"/>
      <w:r w:rsidRPr="006D3E22">
        <w:rPr>
          <w:bCs/>
          <w:color w:val="000000" w:themeColor="text1"/>
          <w:sz w:val="16"/>
          <w:szCs w:val="16"/>
        </w:rPr>
        <w:t>С.Калинов</w:t>
      </w:r>
      <w:proofErr w:type="spellEnd"/>
      <w:r w:rsidRPr="006D3E22">
        <w:rPr>
          <w:bCs/>
          <w:color w:val="000000" w:themeColor="text1"/>
          <w:sz w:val="16"/>
          <w:szCs w:val="16"/>
        </w:rPr>
        <w:t xml:space="preserve"> - 8, </w:t>
      </w:r>
      <w:proofErr w:type="spellStart"/>
      <w:r w:rsidRPr="006D3E22">
        <w:rPr>
          <w:bCs/>
          <w:color w:val="000000" w:themeColor="text1"/>
          <w:sz w:val="16"/>
          <w:szCs w:val="16"/>
        </w:rPr>
        <w:t>Ф.Колчин</w:t>
      </w:r>
      <w:proofErr w:type="spellEnd"/>
      <w:r w:rsidRPr="006D3E22">
        <w:rPr>
          <w:bCs/>
          <w:color w:val="000000" w:themeColor="text1"/>
          <w:sz w:val="16"/>
          <w:szCs w:val="16"/>
        </w:rPr>
        <w:t xml:space="preserve"> - 3, по одному вылету совершили </w:t>
      </w:r>
      <w:proofErr w:type="spellStart"/>
      <w:r w:rsidRPr="006D3E22">
        <w:rPr>
          <w:bCs/>
          <w:color w:val="000000" w:themeColor="text1"/>
          <w:sz w:val="16"/>
          <w:szCs w:val="16"/>
        </w:rPr>
        <w:t>Х.Топракчиев</w:t>
      </w:r>
      <w:proofErr w:type="spellEnd"/>
      <w:r w:rsidRPr="006D3E22">
        <w:rPr>
          <w:bCs/>
          <w:color w:val="000000" w:themeColor="text1"/>
          <w:sz w:val="16"/>
          <w:szCs w:val="16"/>
        </w:rPr>
        <w:t xml:space="preserve">, </w:t>
      </w:r>
      <w:proofErr w:type="spellStart"/>
      <w:r w:rsidRPr="006D3E22">
        <w:rPr>
          <w:bCs/>
          <w:color w:val="000000" w:themeColor="text1"/>
          <w:sz w:val="16"/>
          <w:szCs w:val="16"/>
        </w:rPr>
        <w:t>Т.Ефимов</w:t>
      </w:r>
      <w:proofErr w:type="spellEnd"/>
      <w:r w:rsidRPr="006D3E22">
        <w:rPr>
          <w:bCs/>
          <w:color w:val="000000" w:themeColor="text1"/>
          <w:sz w:val="16"/>
          <w:szCs w:val="16"/>
        </w:rPr>
        <w:t xml:space="preserve"> и </w:t>
      </w:r>
      <w:proofErr w:type="spellStart"/>
      <w:r w:rsidRPr="006D3E22">
        <w:rPr>
          <w:bCs/>
          <w:color w:val="000000" w:themeColor="text1"/>
          <w:sz w:val="16"/>
          <w:szCs w:val="16"/>
        </w:rPr>
        <w:t>Н.Костин</w:t>
      </w:r>
      <w:proofErr w:type="spellEnd"/>
      <w:r w:rsidRPr="006D3E22">
        <w:rPr>
          <w:bCs/>
          <w:color w:val="000000" w:themeColor="text1"/>
          <w:sz w:val="16"/>
          <w:szCs w:val="16"/>
        </w:rPr>
        <w:t>.</w:t>
      </w:r>
    </w:p>
    <w:p w14:paraId="42A7217E" w14:textId="77777777" w:rsidR="002165C2" w:rsidRPr="006D3E22" w:rsidRDefault="002165C2" w:rsidP="006D3E22">
      <w:pPr>
        <w:jc w:val="both"/>
        <w:rPr>
          <w:bCs/>
          <w:color w:val="000000" w:themeColor="text1"/>
          <w:sz w:val="16"/>
          <w:szCs w:val="16"/>
        </w:rPr>
      </w:pPr>
    </w:p>
    <w:p w14:paraId="20BCACD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013FE504" w14:textId="77777777" w:rsidR="002165C2" w:rsidRPr="006D3E22" w:rsidRDefault="002165C2" w:rsidP="006D3E22">
      <w:pPr>
        <w:shd w:val="clear" w:color="auto" w:fill="FFFFFF"/>
        <w:jc w:val="both"/>
        <w:rPr>
          <w:bCs/>
          <w:color w:val="000000" w:themeColor="text1"/>
          <w:sz w:val="16"/>
          <w:szCs w:val="16"/>
        </w:rPr>
      </w:pPr>
    </w:p>
    <w:p w14:paraId="0B417850" w14:textId="0014F9A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12 (25) марта 1913 г. Сикорский по просьбе </w:t>
      </w:r>
      <w:proofErr w:type="spellStart"/>
      <w:r w:rsidRPr="006D3E22">
        <w:rPr>
          <w:bCs/>
          <w:color w:val="000000" w:themeColor="text1"/>
          <w:sz w:val="16"/>
          <w:szCs w:val="16"/>
        </w:rPr>
        <w:t>Рынина</w:t>
      </w:r>
      <w:proofErr w:type="spellEnd"/>
      <w:r w:rsidRPr="006D3E22">
        <w:rPr>
          <w:bCs/>
          <w:color w:val="000000" w:themeColor="text1"/>
          <w:sz w:val="16"/>
          <w:szCs w:val="16"/>
        </w:rPr>
        <w:t xml:space="preserve"> выступает в Институте инженеров путей сообщения с докладом о своей работе по проектированию и строительству «Русского витязя» и организует для членов воздухоплавательного кружка экскурсию с целью осмотра строящегося аэроплана. </w:t>
      </w:r>
    </w:p>
    <w:p w14:paraId="69B14ED5" w14:textId="11AC6C49" w:rsidR="002165C2" w:rsidRPr="006D3E22" w:rsidRDefault="002165C2" w:rsidP="006D3E22">
      <w:pPr>
        <w:shd w:val="clear" w:color="auto" w:fill="FFFFFF"/>
        <w:jc w:val="both"/>
        <w:rPr>
          <w:bCs/>
          <w:color w:val="000000" w:themeColor="text1"/>
          <w:sz w:val="16"/>
          <w:szCs w:val="16"/>
        </w:rPr>
      </w:pPr>
    </w:p>
    <w:p w14:paraId="1EC2E086" w14:textId="4E60B6D3" w:rsidR="00A831E4" w:rsidRPr="006D3E22" w:rsidRDefault="00A831E4" w:rsidP="006D3E22">
      <w:pPr>
        <w:shd w:val="clear" w:color="auto" w:fill="FFFFFF"/>
        <w:jc w:val="both"/>
        <w:rPr>
          <w:bCs/>
          <w:i/>
          <w:iCs/>
          <w:color w:val="000000" w:themeColor="text1"/>
          <w:sz w:val="16"/>
          <w:szCs w:val="16"/>
        </w:rPr>
      </w:pPr>
      <w:r w:rsidRPr="006D3E22">
        <w:rPr>
          <w:bCs/>
          <w:i/>
          <w:iCs/>
          <w:color w:val="000000" w:themeColor="text1"/>
          <w:sz w:val="16"/>
          <w:szCs w:val="16"/>
        </w:rPr>
        <w:t>Авиация:</w:t>
      </w:r>
    </w:p>
    <w:p w14:paraId="7A639452" w14:textId="77777777" w:rsidR="00A831E4" w:rsidRPr="006D3E22" w:rsidRDefault="00A831E4" w:rsidP="006D3E22">
      <w:pPr>
        <w:shd w:val="clear" w:color="auto" w:fill="FFFFFF"/>
        <w:jc w:val="both"/>
        <w:rPr>
          <w:bCs/>
          <w:i/>
          <w:iCs/>
          <w:color w:val="000000" w:themeColor="text1"/>
          <w:sz w:val="16"/>
          <w:szCs w:val="16"/>
        </w:rPr>
      </w:pPr>
    </w:p>
    <w:p w14:paraId="428BFCFA" w14:textId="77777777" w:rsidR="00A831E4" w:rsidRPr="006D3E22" w:rsidRDefault="00A831E4" w:rsidP="006D3E22">
      <w:pPr>
        <w:jc w:val="both"/>
        <w:rPr>
          <w:bCs/>
          <w:color w:val="0070C0"/>
          <w:sz w:val="16"/>
          <w:szCs w:val="16"/>
        </w:rPr>
      </w:pPr>
      <w:r w:rsidRPr="006D3E22">
        <w:rPr>
          <w:bCs/>
          <w:color w:val="0070C0"/>
          <w:sz w:val="16"/>
          <w:szCs w:val="16"/>
        </w:rPr>
        <w:t>12 (25) марта 1913 г. Департамент полиции потребовал от губернаторов За</w:t>
      </w:r>
      <w:r w:rsidRPr="006D3E22">
        <w:rPr>
          <w:bCs/>
          <w:color w:val="0070C0"/>
          <w:sz w:val="16"/>
          <w:szCs w:val="16"/>
        </w:rPr>
        <w:softHyphen/>
        <w:t>падного и Юго-Западного краев принять все меры воздействия к иностранцам, нарушившим государственную границу вплоть до стрельбы па ним боевыми патронами, если они не прекратят полета (23320).</w:t>
      </w:r>
    </w:p>
    <w:p w14:paraId="0F74DF6F" w14:textId="77777777" w:rsidR="00A831E4" w:rsidRPr="006D3E22" w:rsidRDefault="00A831E4" w:rsidP="006D3E22">
      <w:pPr>
        <w:jc w:val="both"/>
        <w:rPr>
          <w:bCs/>
          <w:color w:val="0070C0"/>
          <w:sz w:val="16"/>
          <w:szCs w:val="16"/>
        </w:rPr>
      </w:pPr>
    </w:p>
    <w:p w14:paraId="38E663F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994FD26" w14:textId="77777777" w:rsidR="002165C2" w:rsidRPr="006D3E22" w:rsidRDefault="002165C2" w:rsidP="006D3E22">
      <w:pPr>
        <w:shd w:val="clear" w:color="auto" w:fill="FFFFFF"/>
        <w:jc w:val="both"/>
        <w:rPr>
          <w:bCs/>
          <w:color w:val="000000" w:themeColor="text1"/>
          <w:sz w:val="16"/>
          <w:szCs w:val="16"/>
        </w:rPr>
      </w:pPr>
    </w:p>
    <w:p w14:paraId="63C08A85" w14:textId="4B456E46" w:rsidR="002165C2" w:rsidRPr="006D3E22" w:rsidRDefault="002165C2" w:rsidP="006D3E22">
      <w:pPr>
        <w:jc w:val="both"/>
        <w:rPr>
          <w:bCs/>
          <w:color w:val="000000" w:themeColor="text1"/>
          <w:sz w:val="16"/>
          <w:szCs w:val="16"/>
        </w:rPr>
      </w:pPr>
      <w:r w:rsidRPr="006D3E22">
        <w:rPr>
          <w:bCs/>
          <w:color w:val="000000" w:themeColor="text1"/>
          <w:sz w:val="16"/>
          <w:szCs w:val="16"/>
        </w:rPr>
        <w:t>15 (28) марта 1913 было совершено несколько пробежек и маленький подлет, который давал надежду на успешные испытания. Однако после дождей состояние аэродрома стало совершенно удручающим, и в ближайшее время вести испытания не представлялось возможным. "Гранд" разобрали и перевезли на Корпусной аэродром, который принадлежал военным и, естественно, находился в лучшем состоянии. Там были возможности его осушать и, кроме того, ангары и самолетные стоянки охранялись (11294).</w:t>
      </w:r>
    </w:p>
    <w:p w14:paraId="6C8F09EC" w14:textId="77777777" w:rsidR="002165C2" w:rsidRPr="006D3E22" w:rsidRDefault="002165C2" w:rsidP="006D3E22">
      <w:pPr>
        <w:jc w:val="both"/>
        <w:rPr>
          <w:bCs/>
          <w:color w:val="000000" w:themeColor="text1"/>
          <w:sz w:val="16"/>
          <w:szCs w:val="16"/>
        </w:rPr>
      </w:pPr>
    </w:p>
    <w:p w14:paraId="467C9B5E" w14:textId="77777777" w:rsidR="002165C2" w:rsidRPr="006D3E22" w:rsidRDefault="002165C2" w:rsidP="006D3E22">
      <w:pPr>
        <w:jc w:val="both"/>
        <w:rPr>
          <w:bCs/>
          <w:color w:val="0070C0"/>
          <w:sz w:val="16"/>
          <w:szCs w:val="16"/>
        </w:rPr>
      </w:pPr>
      <w:r w:rsidRPr="006D3E22">
        <w:rPr>
          <w:bCs/>
          <w:color w:val="0070C0"/>
          <w:sz w:val="16"/>
          <w:szCs w:val="16"/>
        </w:rPr>
        <w:t>15 (28) марта 1913, во время очередной пробежки, конструктор Сикорский слегка взял штурвал на себя и машина Гранд на несколько секунд оказалась в воздухе. Значит даже с двумя моторами «Гранд» способен оторваться от земли! На следующий день состоялось ещё два подлёта. Но вскоре испытания пришлось прекратить: весенняя распутица сделала лётное поле непригодным для использования (17489).</w:t>
      </w:r>
    </w:p>
    <w:p w14:paraId="35615012" w14:textId="77777777" w:rsidR="002165C2" w:rsidRPr="006D3E22" w:rsidRDefault="002165C2" w:rsidP="006D3E22">
      <w:pPr>
        <w:jc w:val="both"/>
        <w:rPr>
          <w:bCs/>
          <w:color w:val="0070C0"/>
          <w:sz w:val="16"/>
          <w:szCs w:val="16"/>
        </w:rPr>
      </w:pPr>
    </w:p>
    <w:p w14:paraId="31291997" w14:textId="0540C2CD"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 </w:t>
      </w:r>
      <w:r w:rsidR="005E7F2B" w:rsidRPr="006D3E22">
        <w:rPr>
          <w:bCs/>
          <w:color w:val="000000" w:themeColor="text1"/>
          <w:sz w:val="16"/>
          <w:szCs w:val="16"/>
        </w:rPr>
        <w:t xml:space="preserve">(28) </w:t>
      </w:r>
      <w:r w:rsidRPr="006D3E22">
        <w:rPr>
          <w:bCs/>
          <w:color w:val="000000" w:themeColor="text1"/>
          <w:sz w:val="16"/>
          <w:szCs w:val="16"/>
        </w:rPr>
        <w:t xml:space="preserve">марта 1913 г. </w:t>
      </w:r>
      <w:r w:rsidR="005E7F2B" w:rsidRPr="006D3E22">
        <w:rPr>
          <w:bCs/>
          <w:color w:val="000000" w:themeColor="text1"/>
          <w:sz w:val="16"/>
          <w:szCs w:val="16"/>
        </w:rPr>
        <w:t xml:space="preserve">машина Гранд поднялась в воздух. </w:t>
      </w:r>
      <w:r w:rsidRPr="006D3E22">
        <w:rPr>
          <w:bCs/>
          <w:color w:val="000000" w:themeColor="text1"/>
          <w:sz w:val="16"/>
          <w:szCs w:val="16"/>
        </w:rPr>
        <w:t xml:space="preserve">Через два месяца двигателей на "Гранде" стало четыре. Они располагались на нижнем крыле в двух тандемных установках. В каждой из них один винт являлся тянущим, а другой - толкающим. После этого аэроплан получил новое имя - "Большой Русско-Балтийский". В начале июля Сикорский опробовал новую компоновку </w:t>
      </w:r>
      <w:proofErr w:type="spellStart"/>
      <w:r w:rsidRPr="006D3E22">
        <w:rPr>
          <w:bCs/>
          <w:color w:val="000000" w:themeColor="text1"/>
          <w:sz w:val="16"/>
          <w:szCs w:val="16"/>
        </w:rPr>
        <w:t>мотоустановки</w:t>
      </w:r>
      <w:proofErr w:type="spellEnd"/>
      <w:r w:rsidRPr="006D3E22">
        <w:rPr>
          <w:bCs/>
          <w:color w:val="000000" w:themeColor="text1"/>
          <w:sz w:val="16"/>
          <w:szCs w:val="16"/>
        </w:rPr>
        <w:t>: все четыре двигателя стояли на передней кромке нижнего крыла. После переделки самолет стал называться "Русский Витязь".</w:t>
      </w:r>
    </w:p>
    <w:p w14:paraId="10C78CD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Опыт работы над ним использовали в следующей конструкции Сикорского - самолете "Илья Муромец", сохранившем многие черты "Витязя". Это был деревянный биплан еще больших размеров со считавшимися мощными по тем временам двигателями "Аргус" по 100 л.с. Четыре таких мотора должны были поднять в воздух машину весом более пяти тонн. "Муромец" с самого начала проектировался для военных целей. Между полозьями шасси (у многих аэропланов того времени между колесами монтировались полозья или лыжи, предохраняющие от капотирования на посадке) предусматривалась орудийно-пулеметная площадка под станковый пулемет или 37-мм пушку. Вторая пулеметная площадка должна была размещаться на фюзеляже (12036).</w:t>
      </w:r>
    </w:p>
    <w:p w14:paraId="52733640" w14:textId="77777777" w:rsidR="002165C2" w:rsidRPr="006D3E22" w:rsidRDefault="002165C2" w:rsidP="006D3E22">
      <w:pPr>
        <w:jc w:val="both"/>
        <w:rPr>
          <w:bCs/>
          <w:color w:val="000000" w:themeColor="text1"/>
          <w:sz w:val="16"/>
          <w:szCs w:val="16"/>
        </w:rPr>
      </w:pPr>
    </w:p>
    <w:p w14:paraId="28F511CA" w14:textId="6DCD738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 </w:t>
      </w:r>
      <w:r w:rsidR="005E7F2B" w:rsidRPr="006D3E22">
        <w:rPr>
          <w:bCs/>
          <w:color w:val="000000" w:themeColor="text1"/>
          <w:sz w:val="16"/>
          <w:szCs w:val="16"/>
        </w:rPr>
        <w:t xml:space="preserve">(28) </w:t>
      </w:r>
      <w:r w:rsidRPr="006D3E22">
        <w:rPr>
          <w:bCs/>
          <w:color w:val="000000" w:themeColor="text1"/>
          <w:sz w:val="16"/>
          <w:szCs w:val="16"/>
        </w:rPr>
        <w:t xml:space="preserve">марта </w:t>
      </w:r>
      <w:r w:rsidR="005E7F2B" w:rsidRPr="006D3E22">
        <w:rPr>
          <w:bCs/>
          <w:color w:val="000000" w:themeColor="text1"/>
          <w:sz w:val="16"/>
          <w:szCs w:val="16"/>
        </w:rPr>
        <w:t>1913 г. Сикорский выполнил первые пробежки "Гранда"</w:t>
      </w:r>
      <w:r w:rsidRPr="006D3E22">
        <w:rPr>
          <w:bCs/>
          <w:color w:val="000000" w:themeColor="text1"/>
          <w:sz w:val="16"/>
          <w:szCs w:val="16"/>
        </w:rPr>
        <w:t>, а на следующий день совершил даже два подлёта. В ход испытаний вмешалась оттепель, но помогли военные, разрешившие использовать свой Корпусной аэродром. Первый полёт там состоялся 27 апреля 1913 года.</w:t>
      </w:r>
      <w:r w:rsidRPr="006D3E22">
        <w:rPr>
          <w:bCs/>
          <w:color w:val="000000" w:themeColor="text1"/>
          <w:sz w:val="16"/>
          <w:szCs w:val="16"/>
        </w:rPr>
        <w:cr/>
        <w:t xml:space="preserve">В мае на испытаниях побывал и журналист из "Огонька", который взял у Си- </w:t>
      </w:r>
      <w:proofErr w:type="spellStart"/>
      <w:r w:rsidRPr="006D3E22">
        <w:rPr>
          <w:bCs/>
          <w:color w:val="000000" w:themeColor="text1"/>
          <w:sz w:val="16"/>
          <w:szCs w:val="16"/>
        </w:rPr>
        <w:t>корского</w:t>
      </w:r>
      <w:proofErr w:type="spellEnd"/>
      <w:r w:rsidRPr="006D3E22">
        <w:rPr>
          <w:bCs/>
          <w:color w:val="000000" w:themeColor="text1"/>
          <w:sz w:val="16"/>
          <w:szCs w:val="16"/>
        </w:rPr>
        <w:t xml:space="preserve"> интервью. "Сикорский-истреби- </w:t>
      </w:r>
      <w:proofErr w:type="spellStart"/>
      <w:r w:rsidRPr="006D3E22">
        <w:rPr>
          <w:bCs/>
          <w:color w:val="000000" w:themeColor="text1"/>
          <w:sz w:val="16"/>
          <w:szCs w:val="16"/>
        </w:rPr>
        <w:t>тель</w:t>
      </w:r>
      <w:proofErr w:type="spellEnd"/>
      <w:r w:rsidRPr="006D3E22">
        <w:rPr>
          <w:bCs/>
          <w:color w:val="000000" w:themeColor="text1"/>
          <w:sz w:val="16"/>
          <w:szCs w:val="16"/>
        </w:rPr>
        <w:t>" - такое имя дал журнал увиденному гиганту под впечатлением рассказов конструктора о будущем его использовании в военных целях. На него планировали поставить 37-мм орудие и тогда "он явится единственным аэропланом, способным бороться и истреблять дирижабли, которыми так богаты наши соседи". В дальнейшем Сикорский не откажется от своей идеи, оборудовав на первых "Муромцах" орудийную площадку, о чём речь пойдёт позднее.</w:t>
      </w:r>
    </w:p>
    <w:p w14:paraId="5CB8325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Убедившись, что размещение двигателей по обе стороны фюзеляжа не вызывает проблем в управлении самолётом, конструктор переделал аппарат в четырёхмоторный, установи в ещё два двигателя "Аргус" за имеющимися. Вновь установленные двигатели получили толкающие винты.</w:t>
      </w:r>
    </w:p>
    <w:p w14:paraId="2171450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этого, из патриотических соображений, усилившихся с приближением 300- </w:t>
      </w:r>
      <w:proofErr w:type="spellStart"/>
      <w:r w:rsidRPr="006D3E22">
        <w:rPr>
          <w:bCs/>
          <w:color w:val="000000" w:themeColor="text1"/>
          <w:sz w:val="16"/>
          <w:szCs w:val="16"/>
        </w:rPr>
        <w:t>летия</w:t>
      </w:r>
      <w:proofErr w:type="spellEnd"/>
      <w:r w:rsidRPr="006D3E22">
        <w:rPr>
          <w:bCs/>
          <w:color w:val="000000" w:themeColor="text1"/>
          <w:sz w:val="16"/>
          <w:szCs w:val="16"/>
        </w:rPr>
        <w:t xml:space="preserve"> дома Романовых, отказались от звучного иностранного названия и "Гранд" стал официально именоваться "Большой Русско- Балтийский".</w:t>
      </w:r>
    </w:p>
    <w:p w14:paraId="1170C65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мае Сикорский продолжил испытания переделанного самолёта. В одном из полётов аппарат развил скорость в 90 км/ч.</w:t>
      </w:r>
    </w:p>
    <w:p w14:paraId="2E762AC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устоявшейся традиции испытательные полёты выполнялись в утреннее и вечернее время, когда воздух спокоен и тих. Для обеспечения безопасных вечерних полётов на балконе был установлен прожектор.</w:t>
      </w:r>
    </w:p>
    <w:p w14:paraId="065339E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Утром 27 мая "Большой Русс ко-Балтийский" поднялся с Корпусного аэродрома при сильном и порывистом ветре. Несмотря на огромный вес в 250 пудов (4000 кг), "Большой", управляемый Сикорским, поднялся на высоту свыше 300 метров. На борту присутствовали авиатор Янковский и четверо механиков. В ходе полёта экипажем производились различные опыты по изменению условий пилотирования: остановка по одному двигателю с обеих сторон; переход всех пассажиров с переднего балкончика в задние каюты, крутые виражи - аэроплан вёл себя прекрасно!</w:t>
      </w:r>
    </w:p>
    <w:p w14:paraId="41E2370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Столичные газеты й журналы начали писать о воздушном гиганте, многочисленная публика наблюдала за его полётами. На Корпусной аэродром зачастили разные важные особы. В конце июня 1913 года "Большой" ещё раз сменил название - теперь он был официально переименован в "Русский Витязь".</w:t>
      </w:r>
    </w:p>
    <w:p w14:paraId="1E66D4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Сикорский первым в мире понял, что тандемная установка моторов невыгодна: из-за вредного взаимовлияния винтов суммарная тяга отнюдь не удвоилась, как предполагалось ранее. В июле он установил четыре двигателя "Аргус" в ряд вдоль передней кромки нижнего крыла. Такая схема стала классической для многомоторных самолётов. Конструктор внёс изменение в конструкцию "Витязя", добавив два дополнительных руля поворота, которые увеличили устойчивость и улучшили управляемость аппаратом в случае остановки одного из двигателей (12041).</w:t>
      </w:r>
    </w:p>
    <w:p w14:paraId="69F3FA9C" w14:textId="77777777" w:rsidR="002165C2" w:rsidRPr="006D3E22" w:rsidRDefault="002165C2" w:rsidP="006D3E22">
      <w:pPr>
        <w:jc w:val="both"/>
        <w:rPr>
          <w:bCs/>
          <w:color w:val="000000" w:themeColor="text1"/>
          <w:sz w:val="16"/>
          <w:szCs w:val="16"/>
        </w:rPr>
      </w:pPr>
    </w:p>
    <w:p w14:paraId="3A7201EC" w14:textId="77777777" w:rsidR="00076846" w:rsidRPr="006D3E22" w:rsidRDefault="00076846" w:rsidP="006D3E22">
      <w:pPr>
        <w:jc w:val="both"/>
        <w:rPr>
          <w:bCs/>
          <w:i/>
          <w:color w:val="000000" w:themeColor="text1"/>
          <w:sz w:val="16"/>
          <w:szCs w:val="16"/>
        </w:rPr>
      </w:pPr>
    </w:p>
    <w:p w14:paraId="01EB83ED" w14:textId="77777777" w:rsidR="00076846" w:rsidRPr="006D3E22" w:rsidRDefault="00076846" w:rsidP="006D3E22">
      <w:pPr>
        <w:jc w:val="both"/>
        <w:rPr>
          <w:bCs/>
          <w:color w:val="000000" w:themeColor="text1"/>
          <w:sz w:val="16"/>
          <w:szCs w:val="16"/>
        </w:rPr>
      </w:pPr>
      <w:r w:rsidRPr="006D3E22">
        <w:rPr>
          <w:bCs/>
          <w:i/>
          <w:color w:val="000000" w:themeColor="text1"/>
          <w:sz w:val="16"/>
          <w:szCs w:val="16"/>
        </w:rPr>
        <w:t>Самолетостроение:</w:t>
      </w:r>
    </w:p>
    <w:p w14:paraId="4330D2EB" w14:textId="77777777" w:rsidR="00076846" w:rsidRPr="006D3E22" w:rsidRDefault="00076846" w:rsidP="006D3E22">
      <w:pPr>
        <w:jc w:val="both"/>
        <w:rPr>
          <w:bCs/>
          <w:color w:val="000000" w:themeColor="text1"/>
          <w:sz w:val="16"/>
          <w:szCs w:val="16"/>
        </w:rPr>
      </w:pPr>
    </w:p>
    <w:p w14:paraId="42C08763" w14:textId="77777777" w:rsidR="00076846" w:rsidRPr="006D3E22" w:rsidRDefault="00076846" w:rsidP="006D3E22">
      <w:pPr>
        <w:jc w:val="both"/>
        <w:rPr>
          <w:bCs/>
          <w:color w:val="0070C0"/>
          <w:sz w:val="16"/>
          <w:szCs w:val="16"/>
        </w:rPr>
      </w:pPr>
      <w:r w:rsidRPr="006D3E22">
        <w:rPr>
          <w:bCs/>
          <w:color w:val="0070C0"/>
          <w:sz w:val="16"/>
          <w:szCs w:val="16"/>
        </w:rPr>
        <w:t xml:space="preserve">В середине марта (в конце марта) 1913 г. в Санкт-Петербурге И.И. Сикорский сделал доклад о своих работах в 1908-1913 гг. на заседании воздухоплавательного отдела Императорского технического общества, на котором председательствовал инженер-полковник В.Ф. Найденов, подчеркнув, что его выводы о возможности и целесообразности постройки тяжелых аэропланов совпадают с выводами авторитетного в то время авиационного специалиста профессора Парижского университета </w:t>
      </w:r>
      <w:proofErr w:type="spellStart"/>
      <w:r w:rsidRPr="006D3E22">
        <w:rPr>
          <w:bCs/>
          <w:color w:val="0070C0"/>
          <w:sz w:val="16"/>
          <w:szCs w:val="16"/>
        </w:rPr>
        <w:t>Ботезата</w:t>
      </w:r>
      <w:proofErr w:type="spellEnd"/>
      <w:r w:rsidRPr="006D3E22">
        <w:rPr>
          <w:bCs/>
          <w:color w:val="0070C0"/>
          <w:sz w:val="16"/>
          <w:szCs w:val="16"/>
        </w:rPr>
        <w:t>.</w:t>
      </w:r>
    </w:p>
    <w:p w14:paraId="6F16B3D5" w14:textId="77777777" w:rsidR="00076846" w:rsidRPr="006D3E22" w:rsidRDefault="00076846" w:rsidP="006D3E22">
      <w:pPr>
        <w:jc w:val="both"/>
        <w:rPr>
          <w:bCs/>
          <w:color w:val="0070C0"/>
          <w:sz w:val="16"/>
          <w:szCs w:val="16"/>
        </w:rPr>
      </w:pPr>
      <w:r w:rsidRPr="006D3E22">
        <w:rPr>
          <w:bCs/>
          <w:color w:val="0070C0"/>
          <w:sz w:val="16"/>
          <w:szCs w:val="16"/>
        </w:rPr>
        <w:t>Доклад был оценен положительно, однако Общество не имело средств для помощи в финансировании проекта (23601).</w:t>
      </w:r>
    </w:p>
    <w:p w14:paraId="54FDEE89" w14:textId="77777777" w:rsidR="00076846" w:rsidRPr="006D3E22" w:rsidRDefault="00076846" w:rsidP="006D3E22">
      <w:pPr>
        <w:jc w:val="both"/>
        <w:rPr>
          <w:bCs/>
          <w:color w:val="0070C0"/>
          <w:sz w:val="16"/>
          <w:szCs w:val="16"/>
        </w:rPr>
      </w:pPr>
    </w:p>
    <w:p w14:paraId="4FE21C05" w14:textId="6E908CAF"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3059D47E" w14:textId="77777777" w:rsidR="002165C2" w:rsidRPr="006D3E22" w:rsidRDefault="002165C2" w:rsidP="006D3E22">
      <w:pPr>
        <w:jc w:val="both"/>
        <w:rPr>
          <w:bCs/>
          <w:color w:val="000000" w:themeColor="text1"/>
          <w:sz w:val="16"/>
          <w:szCs w:val="16"/>
        </w:rPr>
      </w:pPr>
    </w:p>
    <w:p w14:paraId="0139B61A" w14:textId="27207D5C" w:rsidR="002165C2" w:rsidRPr="006D3E22" w:rsidRDefault="002165C2" w:rsidP="006D3E22">
      <w:pPr>
        <w:jc w:val="both"/>
        <w:rPr>
          <w:bCs/>
          <w:color w:val="000000" w:themeColor="text1"/>
          <w:sz w:val="16"/>
          <w:szCs w:val="16"/>
        </w:rPr>
      </w:pPr>
      <w:r w:rsidRPr="006D3E22">
        <w:rPr>
          <w:bCs/>
          <w:color w:val="000000" w:themeColor="text1"/>
          <w:sz w:val="16"/>
          <w:szCs w:val="16"/>
        </w:rPr>
        <w:t>16 февраля</w:t>
      </w:r>
      <w:r w:rsidR="00666146" w:rsidRPr="006D3E22">
        <w:rPr>
          <w:bCs/>
          <w:color w:val="000000" w:themeColor="text1"/>
          <w:sz w:val="16"/>
          <w:szCs w:val="16"/>
        </w:rPr>
        <w:t xml:space="preserve"> </w:t>
      </w:r>
      <w:r w:rsidR="00DD4E05" w:rsidRPr="006D3E22">
        <w:rPr>
          <w:bCs/>
          <w:color w:val="000000" w:themeColor="text1"/>
          <w:sz w:val="16"/>
          <w:szCs w:val="16"/>
        </w:rPr>
        <w:t>(1 марта) 1913 ш. после п</w:t>
      </w:r>
      <w:r w:rsidR="00666146" w:rsidRPr="006D3E22">
        <w:rPr>
          <w:bCs/>
          <w:color w:val="000000" w:themeColor="text1"/>
          <w:sz w:val="16"/>
          <w:szCs w:val="16"/>
        </w:rPr>
        <w:t>ервы</w:t>
      </w:r>
      <w:r w:rsidR="00DD4E05" w:rsidRPr="006D3E22">
        <w:rPr>
          <w:bCs/>
          <w:color w:val="000000" w:themeColor="text1"/>
          <w:sz w:val="16"/>
          <w:szCs w:val="16"/>
        </w:rPr>
        <w:t>х</w:t>
      </w:r>
      <w:r w:rsidR="00666146" w:rsidRPr="006D3E22">
        <w:rPr>
          <w:bCs/>
          <w:color w:val="000000" w:themeColor="text1"/>
          <w:sz w:val="16"/>
          <w:szCs w:val="16"/>
        </w:rPr>
        <w:t xml:space="preserve"> пробеж</w:t>
      </w:r>
      <w:r w:rsidR="00DD4E05" w:rsidRPr="006D3E22">
        <w:rPr>
          <w:bCs/>
          <w:color w:val="000000" w:themeColor="text1"/>
          <w:sz w:val="16"/>
          <w:szCs w:val="16"/>
        </w:rPr>
        <w:t>е</w:t>
      </w:r>
      <w:r w:rsidR="00666146" w:rsidRPr="006D3E22">
        <w:rPr>
          <w:bCs/>
          <w:color w:val="000000" w:themeColor="text1"/>
          <w:sz w:val="16"/>
          <w:szCs w:val="16"/>
        </w:rPr>
        <w:t xml:space="preserve">к "Гранда" 15 марта , </w:t>
      </w:r>
      <w:r w:rsidRPr="006D3E22">
        <w:rPr>
          <w:bCs/>
          <w:color w:val="000000" w:themeColor="text1"/>
          <w:sz w:val="16"/>
          <w:szCs w:val="16"/>
        </w:rPr>
        <w:t>совершил два подлёта. В ход испытаний вмешалась оттепель, но помогли военные, разрешившие использовать свой Корпусной аэродром. Первый полёт там состоялся 27 апреля 1913 года.</w:t>
      </w:r>
      <w:r w:rsidRPr="006D3E22">
        <w:rPr>
          <w:bCs/>
          <w:color w:val="000000" w:themeColor="text1"/>
          <w:sz w:val="16"/>
          <w:szCs w:val="16"/>
        </w:rPr>
        <w:cr/>
        <w:t xml:space="preserve">В мае на испытаниях побывал и журналист из "Огонька", который взял у Си- </w:t>
      </w:r>
      <w:proofErr w:type="spellStart"/>
      <w:r w:rsidRPr="006D3E22">
        <w:rPr>
          <w:bCs/>
          <w:color w:val="000000" w:themeColor="text1"/>
          <w:sz w:val="16"/>
          <w:szCs w:val="16"/>
        </w:rPr>
        <w:t>корского</w:t>
      </w:r>
      <w:proofErr w:type="spellEnd"/>
      <w:r w:rsidRPr="006D3E22">
        <w:rPr>
          <w:bCs/>
          <w:color w:val="000000" w:themeColor="text1"/>
          <w:sz w:val="16"/>
          <w:szCs w:val="16"/>
        </w:rPr>
        <w:t xml:space="preserve"> интервью. "Сикорский-истреби- </w:t>
      </w:r>
      <w:proofErr w:type="spellStart"/>
      <w:r w:rsidRPr="006D3E22">
        <w:rPr>
          <w:bCs/>
          <w:color w:val="000000" w:themeColor="text1"/>
          <w:sz w:val="16"/>
          <w:szCs w:val="16"/>
        </w:rPr>
        <w:t>тель</w:t>
      </w:r>
      <w:proofErr w:type="spellEnd"/>
      <w:r w:rsidRPr="006D3E22">
        <w:rPr>
          <w:bCs/>
          <w:color w:val="000000" w:themeColor="text1"/>
          <w:sz w:val="16"/>
          <w:szCs w:val="16"/>
        </w:rPr>
        <w:t>" - такое имя дал журнал увиденному гиганту под впечатлением рассказов конструктора о будущем его использовании в военных целях. На него планировали поставить 37-мм орудие и тогда "он явится единственным аэропланом, способным бороться и истреблять дирижабли, которыми так богаты наши соседи". В дальнейшем Сикорский не откажется от своей идеи, оборудовав на первых "Муромцах" орудийную площадку, о чём речь пойдёт позднее.</w:t>
      </w:r>
    </w:p>
    <w:p w14:paraId="1E0BAC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Убедившись, что размещение двигателей по обе стороны фюзеляжа не вызывает проблем в управлении самолётом, конструктор переделал аппарат в четырёхмоторный, установи в ещё два двигателя "Аргус" за имеющимися. Вновь установленные двигатели получили толкающие винты.</w:t>
      </w:r>
    </w:p>
    <w:p w14:paraId="40D7600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этого, из патриотических соображений, усилившихся с приближением 300- </w:t>
      </w:r>
      <w:proofErr w:type="spellStart"/>
      <w:r w:rsidRPr="006D3E22">
        <w:rPr>
          <w:bCs/>
          <w:color w:val="000000" w:themeColor="text1"/>
          <w:sz w:val="16"/>
          <w:szCs w:val="16"/>
        </w:rPr>
        <w:t>летия</w:t>
      </w:r>
      <w:proofErr w:type="spellEnd"/>
      <w:r w:rsidRPr="006D3E22">
        <w:rPr>
          <w:bCs/>
          <w:color w:val="000000" w:themeColor="text1"/>
          <w:sz w:val="16"/>
          <w:szCs w:val="16"/>
        </w:rPr>
        <w:t xml:space="preserve"> дома Романовых, отказались от звучного иностранного названия и "Гранд" стал официально именоваться "Большой Русско- Балтийский".</w:t>
      </w:r>
    </w:p>
    <w:p w14:paraId="218BE36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мае Сикорский продолжил испытания переделанного самолёта. В одном из полётов аппарат развил скорость в 90 км/ч.</w:t>
      </w:r>
    </w:p>
    <w:p w14:paraId="0EA04D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устоявшейся традиции испытательные полёты выполнялись в утреннее и вечернее время, когда воздух спокоен и тих. Для обеспечения безопасных вечерних полётов на балконе был установлен прожектор.</w:t>
      </w:r>
    </w:p>
    <w:p w14:paraId="36BE626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Утром 27 мая "Большой Русс ко-Балтийский" поднялся с Корпусного аэродрома при сильном и порывистом ветре. Несмотря на огромный вес в 250 пудов (4000 кг), "Большой", управляемый Сикорским, поднялся на высоту свыше 300 метров. На борту присутствовали авиатор Янковский и четверо механиков. В ходе полёта экипажем производились различные опыты по изменению условий пилотирования: остановка по одному двигателю с обеих сторон; переход всех пассажиров с переднего балкончика в задние каюты, крутые виражи - аэроплан вёл себя прекрасно!</w:t>
      </w:r>
    </w:p>
    <w:p w14:paraId="40D1470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Столичные газеты й журналы начали писать о воздушном гиганте, многочисленная публика наблюдала за его полётами. На Корпусной аэродром зачастили разные важные особы. В конце июня 1913 года "Большой" ещё раз сменил название - теперь он был официально переименован в "Русский Витязь".</w:t>
      </w:r>
    </w:p>
    <w:p w14:paraId="379EDA4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Сикорский первым в мире понял, что тандемная установка моторов невыгодна: из-за вредного взаимовлияния винтов суммарная тяга отнюдь не удвоилась, как предполагалось ранее. В июле он установил четыре двигателя "Аргус" в ряд вдоль передней кромки нижнего крыла. Такая схема стала классической для многомоторных самолётов. Конструктор внёс изменение в конструкцию "Витязя", добавив два дополнительных руля поворота, которые увеличили устойчивость и улучшили управляемость аппаратом в случае остановки одного из двигателей (12041).</w:t>
      </w:r>
    </w:p>
    <w:p w14:paraId="642947A9" w14:textId="77777777" w:rsidR="002165C2" w:rsidRPr="006D3E22" w:rsidRDefault="002165C2" w:rsidP="006D3E22">
      <w:pPr>
        <w:jc w:val="both"/>
        <w:rPr>
          <w:bCs/>
          <w:color w:val="000000" w:themeColor="text1"/>
          <w:sz w:val="16"/>
          <w:szCs w:val="16"/>
        </w:rPr>
      </w:pPr>
    </w:p>
    <w:p w14:paraId="1EAF0520" w14:textId="29E834E0" w:rsidR="002165C2" w:rsidRPr="006D3E22" w:rsidRDefault="002165C2" w:rsidP="006D3E22">
      <w:pPr>
        <w:jc w:val="both"/>
        <w:rPr>
          <w:bCs/>
          <w:color w:val="0070C0"/>
          <w:sz w:val="16"/>
          <w:szCs w:val="16"/>
        </w:rPr>
      </w:pPr>
      <w:r w:rsidRPr="006D3E22">
        <w:rPr>
          <w:bCs/>
          <w:color w:val="0070C0"/>
          <w:sz w:val="16"/>
          <w:szCs w:val="16"/>
        </w:rPr>
        <w:t xml:space="preserve">16 (29) марта 1913 </w:t>
      </w:r>
      <w:r w:rsidR="00DD4E05" w:rsidRPr="006D3E22">
        <w:rPr>
          <w:bCs/>
          <w:color w:val="0070C0"/>
          <w:sz w:val="16"/>
          <w:szCs w:val="16"/>
        </w:rPr>
        <w:t xml:space="preserve">г. </w:t>
      </w:r>
      <w:r w:rsidRPr="006D3E22">
        <w:rPr>
          <w:bCs/>
          <w:color w:val="0070C0"/>
          <w:sz w:val="16"/>
          <w:szCs w:val="16"/>
        </w:rPr>
        <w:t>состоялось ещё два подлёта Гранда. Но вскоре испытания пришлось прекратить: весенняя распутица сделала лётное поле непригодным для использования (17489).</w:t>
      </w:r>
    </w:p>
    <w:p w14:paraId="3B64513A" w14:textId="77777777" w:rsidR="002165C2" w:rsidRPr="006D3E22" w:rsidRDefault="002165C2" w:rsidP="006D3E22">
      <w:pPr>
        <w:jc w:val="both"/>
        <w:rPr>
          <w:bCs/>
          <w:color w:val="0070C0"/>
          <w:sz w:val="16"/>
          <w:szCs w:val="16"/>
        </w:rPr>
      </w:pPr>
    </w:p>
    <w:p w14:paraId="128CE52E"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4240D7A6" w14:textId="77777777" w:rsidR="002165C2" w:rsidRPr="006D3E22" w:rsidRDefault="002165C2" w:rsidP="006D3E22">
      <w:pPr>
        <w:jc w:val="both"/>
        <w:rPr>
          <w:bCs/>
          <w:color w:val="000000" w:themeColor="text1"/>
          <w:sz w:val="16"/>
          <w:szCs w:val="16"/>
        </w:rPr>
      </w:pPr>
    </w:p>
    <w:p w14:paraId="4C9DCF26" w14:textId="77A7846B" w:rsidR="002165C2" w:rsidRPr="006D3E22" w:rsidRDefault="002165C2" w:rsidP="006D3E22">
      <w:pPr>
        <w:jc w:val="both"/>
        <w:rPr>
          <w:bCs/>
          <w:color w:val="000000" w:themeColor="text1"/>
          <w:sz w:val="16"/>
          <w:szCs w:val="16"/>
        </w:rPr>
      </w:pPr>
      <w:r w:rsidRPr="006D3E22">
        <w:rPr>
          <w:bCs/>
          <w:color w:val="000000" w:themeColor="text1"/>
          <w:sz w:val="16"/>
          <w:szCs w:val="16"/>
        </w:rPr>
        <w:t>16 (29) марта</w:t>
      </w:r>
      <w:r w:rsidR="00DD4E05" w:rsidRPr="006D3E22">
        <w:rPr>
          <w:bCs/>
          <w:color w:val="000000" w:themeColor="text1"/>
          <w:sz w:val="16"/>
          <w:szCs w:val="16"/>
        </w:rPr>
        <w:t xml:space="preserve"> 1913 г. был совершен первый вылет сербских летчиков на разведку укреплений противника</w:t>
      </w:r>
      <w:r w:rsidRPr="006D3E22">
        <w:rPr>
          <w:bCs/>
          <w:color w:val="000000" w:themeColor="text1"/>
          <w:sz w:val="16"/>
          <w:szCs w:val="16"/>
        </w:rPr>
        <w:t xml:space="preserve">. На задание отправился Станкович с </w:t>
      </w:r>
      <w:proofErr w:type="spellStart"/>
      <w:r w:rsidRPr="006D3E22">
        <w:rPr>
          <w:bCs/>
          <w:color w:val="000000" w:themeColor="text1"/>
          <w:sz w:val="16"/>
          <w:szCs w:val="16"/>
        </w:rPr>
        <w:t>наредником</w:t>
      </w:r>
      <w:proofErr w:type="spellEnd"/>
      <w:r w:rsidRPr="006D3E22">
        <w:rPr>
          <w:bCs/>
          <w:color w:val="000000" w:themeColor="text1"/>
          <w:sz w:val="16"/>
          <w:szCs w:val="16"/>
        </w:rPr>
        <w:t xml:space="preserve"> Томичем. Полет длился 45 минут и выполнялся на высоте 2200 метров.</w:t>
      </w:r>
    </w:p>
    <w:p w14:paraId="5D20C875" w14:textId="77777777" w:rsidR="002165C2" w:rsidRPr="006D3E22" w:rsidRDefault="002165C2" w:rsidP="006D3E22">
      <w:pPr>
        <w:jc w:val="both"/>
        <w:rPr>
          <w:bCs/>
          <w:color w:val="000000" w:themeColor="text1"/>
          <w:sz w:val="16"/>
          <w:szCs w:val="16"/>
        </w:rPr>
      </w:pPr>
    </w:p>
    <w:p w14:paraId="4DB720AC"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056D3D1B" w14:textId="77777777" w:rsidR="002165C2" w:rsidRPr="006D3E22" w:rsidRDefault="002165C2" w:rsidP="006D3E22">
      <w:pPr>
        <w:jc w:val="both"/>
        <w:rPr>
          <w:bCs/>
          <w:i/>
          <w:color w:val="000000" w:themeColor="text1"/>
          <w:sz w:val="16"/>
          <w:szCs w:val="16"/>
        </w:rPr>
      </w:pPr>
    </w:p>
    <w:p w14:paraId="4ACDE763" w14:textId="7D38E72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18 </w:t>
      </w:r>
      <w:r w:rsidR="00DD4E05" w:rsidRPr="006D3E22">
        <w:rPr>
          <w:bCs/>
          <w:color w:val="000000" w:themeColor="text1"/>
          <w:sz w:val="16"/>
          <w:szCs w:val="16"/>
        </w:rPr>
        <w:t xml:space="preserve">(31) </w:t>
      </w:r>
      <w:r w:rsidRPr="006D3E22">
        <w:rPr>
          <w:bCs/>
          <w:color w:val="000000" w:themeColor="text1"/>
          <w:sz w:val="16"/>
          <w:szCs w:val="16"/>
        </w:rPr>
        <w:t xml:space="preserve">марта 1913 г. британским газетным магнатом Альфредом </w:t>
      </w:r>
      <w:proofErr w:type="spellStart"/>
      <w:r w:rsidRPr="006D3E22">
        <w:rPr>
          <w:bCs/>
          <w:color w:val="000000" w:themeColor="text1"/>
          <w:sz w:val="16"/>
          <w:szCs w:val="16"/>
        </w:rPr>
        <w:t>Хармсуортом</w:t>
      </w:r>
      <w:proofErr w:type="spellEnd"/>
      <w:r w:rsidRPr="006D3E22">
        <w:rPr>
          <w:bCs/>
          <w:color w:val="000000" w:themeColor="text1"/>
          <w:sz w:val="16"/>
          <w:szCs w:val="16"/>
        </w:rPr>
        <w:t xml:space="preserve">, лордом </w:t>
      </w:r>
      <w:proofErr w:type="spellStart"/>
      <w:r w:rsidRPr="006D3E22">
        <w:rPr>
          <w:bCs/>
          <w:color w:val="000000" w:themeColor="text1"/>
          <w:sz w:val="16"/>
          <w:szCs w:val="16"/>
        </w:rPr>
        <w:t>Нортклиффом</w:t>
      </w:r>
      <w:proofErr w:type="spellEnd"/>
      <w:r w:rsidRPr="006D3E22">
        <w:rPr>
          <w:bCs/>
          <w:color w:val="000000" w:themeColor="text1"/>
          <w:sz w:val="16"/>
          <w:szCs w:val="16"/>
        </w:rPr>
        <w:t xml:space="preserve"> был утвержден приз. Владелец </w:t>
      </w:r>
      <w:proofErr w:type="spellStart"/>
      <w:r w:rsidRPr="006D3E22">
        <w:rPr>
          <w:bCs/>
          <w:color w:val="000000" w:themeColor="text1"/>
          <w:sz w:val="16"/>
          <w:szCs w:val="16"/>
          <w:lang w:val="en-US"/>
        </w:rPr>
        <w:t>DailyMail</w:t>
      </w:r>
      <w:proofErr w:type="spellEnd"/>
      <w:r w:rsidRPr="006D3E22">
        <w:rPr>
          <w:bCs/>
          <w:color w:val="000000" w:themeColor="text1"/>
          <w:sz w:val="16"/>
          <w:szCs w:val="16"/>
        </w:rPr>
        <w:t xml:space="preserve"> обещал выплатить 10 000 фунтов стерлингов тому, кто первым пересечёт Атлантический океан из любого пункта США в любой пункт Великоб</w:t>
      </w:r>
      <w:r w:rsidRPr="006D3E22">
        <w:rPr>
          <w:bCs/>
          <w:color w:val="000000" w:themeColor="text1"/>
          <w:sz w:val="16"/>
          <w:szCs w:val="16"/>
        </w:rPr>
        <w:softHyphen/>
        <w:t>ритании или Ирландии на любом воз</w:t>
      </w:r>
      <w:r w:rsidRPr="006D3E22">
        <w:rPr>
          <w:bCs/>
          <w:color w:val="000000" w:themeColor="text1"/>
          <w:sz w:val="16"/>
          <w:szCs w:val="16"/>
        </w:rPr>
        <w:softHyphen/>
        <w:t>душном судне без посадки за 72 часа. Обладателем приза мог стать и англи</w:t>
      </w:r>
      <w:r w:rsidRPr="006D3E22">
        <w:rPr>
          <w:bCs/>
          <w:color w:val="000000" w:themeColor="text1"/>
          <w:sz w:val="16"/>
          <w:szCs w:val="16"/>
        </w:rPr>
        <w:softHyphen/>
        <w:t>чанин и иностранец. Высокая призо</w:t>
      </w:r>
      <w:r w:rsidRPr="006D3E22">
        <w:rPr>
          <w:bCs/>
          <w:color w:val="000000" w:themeColor="text1"/>
          <w:sz w:val="16"/>
          <w:szCs w:val="16"/>
        </w:rPr>
        <w:softHyphen/>
        <w:t>вая сумма активизировала работу мно</w:t>
      </w:r>
      <w:r w:rsidRPr="006D3E22">
        <w:rPr>
          <w:bCs/>
          <w:color w:val="000000" w:themeColor="text1"/>
          <w:sz w:val="16"/>
          <w:szCs w:val="16"/>
        </w:rPr>
        <w:softHyphen/>
        <w:t xml:space="preserve">гих конструкторов, большая часть из которых оказались земляками лорда </w:t>
      </w:r>
      <w:proofErr w:type="spellStart"/>
      <w:r w:rsidRPr="006D3E22">
        <w:rPr>
          <w:bCs/>
          <w:color w:val="000000" w:themeColor="text1"/>
          <w:sz w:val="16"/>
          <w:szCs w:val="16"/>
        </w:rPr>
        <w:t>Нортклиффа</w:t>
      </w:r>
      <w:proofErr w:type="spellEnd"/>
      <w:r w:rsidRPr="006D3E22">
        <w:rPr>
          <w:bCs/>
          <w:color w:val="000000" w:themeColor="text1"/>
          <w:sz w:val="16"/>
          <w:szCs w:val="16"/>
        </w:rPr>
        <w:t>.</w:t>
      </w:r>
    </w:p>
    <w:p w14:paraId="58328BB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Одним из главных претендентов был  </w:t>
      </w:r>
      <w:proofErr w:type="spellStart"/>
      <w:r w:rsidRPr="006D3E22">
        <w:rPr>
          <w:bCs/>
          <w:color w:val="000000" w:themeColor="text1"/>
          <w:sz w:val="16"/>
          <w:szCs w:val="16"/>
        </w:rPr>
        <w:t>Сэмуэл</w:t>
      </w:r>
      <w:proofErr w:type="spellEnd"/>
      <w:r w:rsidRPr="006D3E22">
        <w:rPr>
          <w:bCs/>
          <w:color w:val="000000" w:themeColor="text1"/>
          <w:sz w:val="16"/>
          <w:szCs w:val="16"/>
        </w:rPr>
        <w:t xml:space="preserve"> Коди (</w:t>
      </w:r>
      <w:proofErr w:type="spellStart"/>
      <w:r w:rsidRPr="006D3E22">
        <w:rPr>
          <w:bCs/>
          <w:color w:val="000000" w:themeColor="text1"/>
          <w:sz w:val="16"/>
          <w:szCs w:val="16"/>
          <w:lang w:val="en-US"/>
        </w:rPr>
        <w:t>SamuelFranklinCody</w:t>
      </w:r>
      <w:proofErr w:type="spellEnd"/>
      <w:r w:rsidRPr="006D3E22">
        <w:rPr>
          <w:bCs/>
          <w:color w:val="000000" w:themeColor="text1"/>
          <w:sz w:val="16"/>
          <w:szCs w:val="16"/>
        </w:rPr>
        <w:t>), — создатель первого британского реально летающего самолёта. Он разрабо</w:t>
      </w:r>
      <w:r w:rsidRPr="006D3E22">
        <w:rPr>
          <w:bCs/>
          <w:color w:val="000000" w:themeColor="text1"/>
          <w:sz w:val="16"/>
          <w:szCs w:val="16"/>
        </w:rPr>
        <w:softHyphen/>
        <w:t xml:space="preserve">тал проект поплавкового моноплана </w:t>
      </w:r>
      <w:proofErr w:type="spellStart"/>
      <w:r w:rsidRPr="006D3E22">
        <w:rPr>
          <w:bCs/>
          <w:color w:val="000000" w:themeColor="text1"/>
          <w:sz w:val="16"/>
          <w:szCs w:val="16"/>
          <w:lang w:val="en-US"/>
        </w:rPr>
        <w:t>CodymonoplaneNo</w:t>
      </w:r>
      <w:proofErr w:type="spellEnd"/>
      <w:r w:rsidRPr="006D3E22">
        <w:rPr>
          <w:bCs/>
          <w:color w:val="000000" w:themeColor="text1"/>
          <w:sz w:val="16"/>
          <w:szCs w:val="16"/>
        </w:rPr>
        <w:t xml:space="preserve">.VII с гигантским </w:t>
      </w:r>
      <w:r w:rsidRPr="006D3E22">
        <w:rPr>
          <w:bCs/>
          <w:color w:val="000000" w:themeColor="text1"/>
          <w:sz w:val="16"/>
          <w:szCs w:val="16"/>
          <w:vertAlign w:val="subscript"/>
        </w:rPr>
        <w:t>;</w:t>
      </w:r>
      <w:r w:rsidRPr="006D3E22">
        <w:rPr>
          <w:bCs/>
          <w:color w:val="000000" w:themeColor="text1"/>
          <w:sz w:val="16"/>
          <w:szCs w:val="16"/>
        </w:rPr>
        <w:t xml:space="preserve"> по тому времени размахом крыла 36,58  м и кабиной, рассчитанной на трёх членов экипажа. Такому самолёту тре</w:t>
      </w:r>
      <w:r w:rsidRPr="006D3E22">
        <w:rPr>
          <w:bCs/>
          <w:color w:val="000000" w:themeColor="text1"/>
          <w:sz w:val="16"/>
          <w:szCs w:val="16"/>
        </w:rPr>
        <w:softHyphen/>
        <w:t xml:space="preserve">бовался двигатель мощностью 400 </w:t>
      </w:r>
      <w:proofErr w:type="spellStart"/>
      <w:r w:rsidRPr="006D3E22">
        <w:rPr>
          <w:bCs/>
          <w:color w:val="000000" w:themeColor="text1"/>
          <w:sz w:val="16"/>
          <w:szCs w:val="16"/>
        </w:rPr>
        <w:t>л.е</w:t>
      </w:r>
      <w:proofErr w:type="spellEnd"/>
      <w:r w:rsidRPr="006D3E22">
        <w:rPr>
          <w:bCs/>
          <w:color w:val="000000" w:themeColor="text1"/>
          <w:sz w:val="16"/>
          <w:szCs w:val="16"/>
        </w:rPr>
        <w:t>., которого тогда не существовало в при</w:t>
      </w:r>
      <w:r w:rsidRPr="006D3E22">
        <w:rPr>
          <w:bCs/>
          <w:color w:val="000000" w:themeColor="text1"/>
          <w:sz w:val="16"/>
          <w:szCs w:val="16"/>
        </w:rPr>
        <w:softHyphen/>
        <w:t>роде. Коди выдал заказ не названной французской фирме на разработку мотора. Но гибель авиатора 7 августа 1913 г. остановила работы по проекту.</w:t>
      </w:r>
    </w:p>
    <w:p w14:paraId="2627DC8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авиационной прессе 1913 - 1914 годов можно встретить сообщения и о строитель</w:t>
      </w:r>
      <w:r w:rsidRPr="006D3E22">
        <w:rPr>
          <w:bCs/>
          <w:color w:val="000000" w:themeColor="text1"/>
          <w:sz w:val="16"/>
          <w:szCs w:val="16"/>
        </w:rPr>
        <w:softHyphen/>
        <w:t>стве трансатлантических самолётов британскими фирмами братьев Джеймс (</w:t>
      </w:r>
      <w:proofErr w:type="spellStart"/>
      <w:r w:rsidRPr="006D3E22">
        <w:rPr>
          <w:bCs/>
          <w:color w:val="000000" w:themeColor="text1"/>
          <w:sz w:val="16"/>
          <w:szCs w:val="16"/>
          <w:lang w:val="en-US"/>
        </w:rPr>
        <w:t>JamesBros</w:t>
      </w:r>
      <w:proofErr w:type="spellEnd"/>
      <w:r w:rsidRPr="006D3E22">
        <w:rPr>
          <w:bCs/>
          <w:color w:val="000000" w:themeColor="text1"/>
          <w:sz w:val="16"/>
          <w:szCs w:val="16"/>
        </w:rPr>
        <w:t xml:space="preserve">.) и А. V. </w:t>
      </w:r>
      <w:proofErr w:type="spellStart"/>
      <w:r w:rsidRPr="006D3E22">
        <w:rPr>
          <w:bCs/>
          <w:color w:val="000000" w:themeColor="text1"/>
          <w:sz w:val="16"/>
          <w:szCs w:val="16"/>
          <w:lang w:val="en-US"/>
        </w:rPr>
        <w:t>RoeandCo</w:t>
      </w:r>
      <w:proofErr w:type="spellEnd"/>
      <w:r w:rsidRPr="006D3E22">
        <w:rPr>
          <w:bCs/>
          <w:color w:val="000000" w:themeColor="text1"/>
          <w:sz w:val="16"/>
          <w:szCs w:val="16"/>
        </w:rPr>
        <w:t xml:space="preserve">., однако, никаких деталей не </w:t>
      </w:r>
      <w:proofErr w:type="spellStart"/>
      <w:r w:rsidRPr="006D3E22">
        <w:rPr>
          <w:bCs/>
          <w:color w:val="000000" w:themeColor="text1"/>
          <w:sz w:val="16"/>
          <w:szCs w:val="16"/>
        </w:rPr>
        <w:t>приводитсят</w:t>
      </w:r>
      <w:proofErr w:type="spellEnd"/>
      <w:r w:rsidRPr="006D3E22">
        <w:rPr>
          <w:bCs/>
          <w:color w:val="000000" w:themeColor="text1"/>
          <w:sz w:val="16"/>
          <w:szCs w:val="16"/>
        </w:rPr>
        <w:t>(15834).</w:t>
      </w:r>
    </w:p>
    <w:p w14:paraId="62430A97" w14:textId="77777777" w:rsidR="002165C2" w:rsidRPr="006D3E22" w:rsidRDefault="002165C2" w:rsidP="006D3E22">
      <w:pPr>
        <w:jc w:val="both"/>
        <w:rPr>
          <w:bCs/>
          <w:color w:val="000000" w:themeColor="text1"/>
          <w:sz w:val="16"/>
          <w:szCs w:val="16"/>
        </w:rPr>
      </w:pPr>
    </w:p>
    <w:p w14:paraId="40FA38DE"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5A6479B5" w14:textId="77777777" w:rsidR="002165C2" w:rsidRPr="006D3E22" w:rsidRDefault="002165C2" w:rsidP="006D3E22">
      <w:pPr>
        <w:jc w:val="both"/>
        <w:rPr>
          <w:bCs/>
          <w:color w:val="000000" w:themeColor="text1"/>
          <w:sz w:val="16"/>
          <w:szCs w:val="16"/>
        </w:rPr>
      </w:pPr>
    </w:p>
    <w:p w14:paraId="5B9E0585" w14:textId="77777777" w:rsidR="002165C2" w:rsidRPr="006D3E22" w:rsidRDefault="002165C2" w:rsidP="006D3E22">
      <w:pPr>
        <w:jc w:val="both"/>
        <w:rPr>
          <w:bCs/>
          <w:color w:val="0070C0"/>
          <w:sz w:val="16"/>
          <w:szCs w:val="16"/>
        </w:rPr>
      </w:pPr>
      <w:r w:rsidRPr="006D3E22">
        <w:rPr>
          <w:bCs/>
          <w:color w:val="0070C0"/>
          <w:sz w:val="16"/>
          <w:szCs w:val="16"/>
        </w:rPr>
        <w:t xml:space="preserve">19 марта (1 апреля) 1913 г. на аэродроме Императорского Всероссийского аэроклуба при посадке </w:t>
      </w:r>
      <w:proofErr w:type="spellStart"/>
      <w:r w:rsidRPr="006D3E22">
        <w:rPr>
          <w:bCs/>
          <w:color w:val="0070C0"/>
          <w:sz w:val="16"/>
          <w:szCs w:val="16"/>
        </w:rPr>
        <w:t>Стеглау</w:t>
      </w:r>
      <w:proofErr w:type="spellEnd"/>
      <w:r w:rsidRPr="006D3E22">
        <w:rPr>
          <w:bCs/>
          <w:color w:val="0070C0"/>
          <w:sz w:val="16"/>
          <w:szCs w:val="16"/>
        </w:rPr>
        <w:t xml:space="preserve"> слишком круто направил самолёт к земле. При ударе сломался винт, было сильно повреждено правое нижнее крыло. Сам авиатор чудом остался невредим (17489).</w:t>
      </w:r>
    </w:p>
    <w:p w14:paraId="5846A751" w14:textId="77777777" w:rsidR="002165C2" w:rsidRPr="006D3E22" w:rsidRDefault="002165C2" w:rsidP="006D3E22">
      <w:pPr>
        <w:jc w:val="both"/>
        <w:rPr>
          <w:bCs/>
          <w:color w:val="0070C0"/>
          <w:sz w:val="16"/>
          <w:szCs w:val="16"/>
        </w:rPr>
      </w:pPr>
    </w:p>
    <w:p w14:paraId="298DACC3"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3B29829E" w14:textId="77777777" w:rsidR="002165C2" w:rsidRPr="006D3E22" w:rsidRDefault="002165C2" w:rsidP="006D3E22">
      <w:pPr>
        <w:shd w:val="clear" w:color="auto" w:fill="FFFFFF"/>
        <w:jc w:val="both"/>
        <w:rPr>
          <w:bCs/>
          <w:i/>
          <w:color w:val="000000" w:themeColor="text1"/>
          <w:sz w:val="16"/>
          <w:szCs w:val="16"/>
        </w:rPr>
      </w:pPr>
    </w:p>
    <w:p w14:paraId="4284AFB4" w14:textId="52490CBA"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К 21</w:t>
      </w:r>
      <w:r w:rsidR="00DD4E05" w:rsidRPr="006D3E22">
        <w:rPr>
          <w:b w:val="0"/>
          <w:bCs/>
          <w:color w:val="000000" w:themeColor="text1"/>
          <w:sz w:val="16"/>
          <w:szCs w:val="16"/>
        </w:rPr>
        <w:t xml:space="preserve"> </w:t>
      </w:r>
      <w:r w:rsidRPr="006D3E22">
        <w:rPr>
          <w:b w:val="0"/>
          <w:bCs/>
          <w:color w:val="000000" w:themeColor="text1"/>
          <w:sz w:val="16"/>
          <w:szCs w:val="16"/>
        </w:rPr>
        <w:t xml:space="preserve">марта </w:t>
      </w:r>
      <w:r w:rsidR="00DD4E05" w:rsidRPr="006D3E22">
        <w:rPr>
          <w:b w:val="0"/>
          <w:bCs/>
          <w:color w:val="000000" w:themeColor="text1"/>
          <w:sz w:val="16"/>
          <w:szCs w:val="16"/>
        </w:rPr>
        <w:t xml:space="preserve">(3 апреля) </w:t>
      </w:r>
      <w:r w:rsidRPr="006D3E22">
        <w:rPr>
          <w:b w:val="0"/>
          <w:bCs/>
          <w:color w:val="000000" w:themeColor="text1"/>
          <w:sz w:val="16"/>
          <w:szCs w:val="16"/>
        </w:rPr>
        <w:t>1913 г. ИВАК выработал и послал в Воздухоплавательную часть «Положение о кубке и денежной премии за перелет С.-Петербург—Москва и обратно:</w:t>
      </w:r>
    </w:p>
    <w:p w14:paraId="77557117"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...Ст.1. Приз присуждается тому пилоту-авиатору, состоящему в русском подданстве, который совершит перелет на аэроплане из С.-Петербурга в Москву и обратно в наикратчайшее время, но не свыше чем в 48 часов.</w:t>
      </w:r>
    </w:p>
    <w:p w14:paraId="23E0845B"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Ст.2. Весь перелет должен быть совершен на одном и том же аэроплане. Допускается замена лишь отдельных частей аппарата.</w:t>
      </w:r>
    </w:p>
    <w:p w14:paraId="77425A6B" w14:textId="77777777" w:rsidR="002165C2" w:rsidRPr="006D3E22" w:rsidRDefault="002165C2" w:rsidP="006D3E22">
      <w:pPr>
        <w:pStyle w:val="2"/>
        <w:spacing w:before="0" w:after="0"/>
        <w:jc w:val="both"/>
        <w:rPr>
          <w:b w:val="0"/>
          <w:bCs/>
          <w:color w:val="000000" w:themeColor="text1"/>
          <w:sz w:val="16"/>
          <w:szCs w:val="16"/>
        </w:rPr>
      </w:pPr>
      <w:proofErr w:type="spellStart"/>
      <w:r w:rsidRPr="006D3E22">
        <w:rPr>
          <w:b w:val="0"/>
          <w:bCs/>
          <w:color w:val="000000" w:themeColor="text1"/>
          <w:sz w:val="16"/>
          <w:szCs w:val="16"/>
        </w:rPr>
        <w:t>Ст.З</w:t>
      </w:r>
      <w:proofErr w:type="spellEnd"/>
      <w:r w:rsidRPr="006D3E22">
        <w:rPr>
          <w:b w:val="0"/>
          <w:bCs/>
          <w:color w:val="000000" w:themeColor="text1"/>
          <w:sz w:val="16"/>
          <w:szCs w:val="16"/>
        </w:rPr>
        <w:t xml:space="preserve">. Место вылета — Комендантский аэродром (ИВАК). Выбор маршрута, а равно и место промежуточных остановок, предоставляется всецело самому летчику. В Москве летчик должен </w:t>
      </w:r>
      <w:proofErr w:type="spellStart"/>
      <w:r w:rsidRPr="006D3E22">
        <w:rPr>
          <w:b w:val="0"/>
          <w:bCs/>
          <w:color w:val="000000" w:themeColor="text1"/>
          <w:sz w:val="16"/>
          <w:szCs w:val="16"/>
        </w:rPr>
        <w:t>бьггь</w:t>
      </w:r>
      <w:proofErr w:type="spellEnd"/>
      <w:r w:rsidRPr="006D3E22">
        <w:rPr>
          <w:b w:val="0"/>
          <w:bCs/>
          <w:color w:val="000000" w:themeColor="text1"/>
          <w:sz w:val="16"/>
          <w:szCs w:val="16"/>
        </w:rPr>
        <w:t xml:space="preserve"> зарегистрирован на Ходынском аэродроме или при спуске на землю и затем при вылете, или же в лету на высоте не свыше 100 м. Окончание перелета в С.-Петербурге, на Комендантском аэродроме.</w:t>
      </w:r>
    </w:p>
    <w:p w14:paraId="4793A006"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lastRenderedPageBreak/>
        <w:t xml:space="preserve">Ст.4. ...Перед самым стартом летчик получает от спортивного комиссара опечатанный пакет, который должен быть предъявлен им комиссару в Москве. В случае же безостановочного прохождения Москвы, этот пакет сбрасывается на Ходынском аэродроме при пролете над обусловленной стартовой линией, причем ночью аэроплан должен </w:t>
      </w:r>
      <w:proofErr w:type="spellStart"/>
      <w:r w:rsidRPr="006D3E22">
        <w:rPr>
          <w:b w:val="0"/>
          <w:bCs/>
          <w:color w:val="000000" w:themeColor="text1"/>
          <w:sz w:val="16"/>
          <w:szCs w:val="16"/>
        </w:rPr>
        <w:t>бьггь</w:t>
      </w:r>
      <w:proofErr w:type="spellEnd"/>
      <w:r w:rsidRPr="006D3E22">
        <w:rPr>
          <w:b w:val="0"/>
          <w:bCs/>
          <w:color w:val="000000" w:themeColor="text1"/>
          <w:sz w:val="16"/>
          <w:szCs w:val="16"/>
        </w:rPr>
        <w:t xml:space="preserve"> снабжен фонарями, о расположении и цвете которых летчик уведомлен заранее...»</w:t>
      </w:r>
    </w:p>
    <w:p w14:paraId="056EE86A"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Вступительный взнос за право участия в перелете составлял немалые деньги — 100 руб., но желание участвовать в престижном состязании было огромным, особенно среди военных летчиков, и 20 июня 1913 г. в помещении Воздухоплавательной части «произведено было </w:t>
      </w:r>
      <w:proofErr w:type="spellStart"/>
      <w:r w:rsidRPr="006D3E22">
        <w:rPr>
          <w:b w:val="0"/>
          <w:bCs/>
          <w:color w:val="000000" w:themeColor="text1"/>
          <w:sz w:val="16"/>
          <w:szCs w:val="16"/>
        </w:rPr>
        <w:t>жеребьеметание</w:t>
      </w:r>
      <w:proofErr w:type="spellEnd"/>
      <w:r w:rsidRPr="006D3E22">
        <w:rPr>
          <w:b w:val="0"/>
          <w:bCs/>
          <w:color w:val="000000" w:themeColor="text1"/>
          <w:sz w:val="16"/>
          <w:szCs w:val="16"/>
        </w:rPr>
        <w:t xml:space="preserve">, кому из военных летчиков принять участие в перелете...» Военный министр разрешил лететь только двоим, а желающих было 28 офицеров. Из них Воздухоплавательная часть избрала четырех кандидатов — штабс-капитанов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Пруссиса</w:t>
      </w:r>
      <w:proofErr w:type="spellEnd"/>
      <w:r w:rsidRPr="006D3E22">
        <w:rPr>
          <w:b w:val="0"/>
          <w:bCs/>
          <w:color w:val="000000" w:themeColor="text1"/>
          <w:sz w:val="16"/>
          <w:szCs w:val="16"/>
        </w:rPr>
        <w:t xml:space="preserve"> и Воротникова и поручика Павленко. Затем «при </w:t>
      </w:r>
      <w:proofErr w:type="spellStart"/>
      <w:r w:rsidRPr="006D3E22">
        <w:rPr>
          <w:b w:val="0"/>
          <w:bCs/>
          <w:color w:val="000000" w:themeColor="text1"/>
          <w:sz w:val="16"/>
          <w:szCs w:val="16"/>
        </w:rPr>
        <w:t>жеребьеметании</w:t>
      </w:r>
      <w:proofErr w:type="spellEnd"/>
      <w:r w:rsidRPr="006D3E22">
        <w:rPr>
          <w:b w:val="0"/>
          <w:bCs/>
          <w:color w:val="000000" w:themeColor="text1"/>
          <w:sz w:val="16"/>
          <w:szCs w:val="16"/>
        </w:rPr>
        <w:t xml:space="preserve">» удача улыбнулась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и Павленко. Справедливость и честность жребия своими подписями засвидетельствовала весьма авторитетная комиссия в составе генерала </w:t>
      </w:r>
      <w:proofErr w:type="spellStart"/>
      <w:r w:rsidRPr="006D3E22">
        <w:rPr>
          <w:b w:val="0"/>
          <w:bCs/>
          <w:color w:val="000000" w:themeColor="text1"/>
          <w:sz w:val="16"/>
          <w:szCs w:val="16"/>
        </w:rPr>
        <w:t>Шишкевича</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и.д</w:t>
      </w:r>
      <w:proofErr w:type="spellEnd"/>
      <w:r w:rsidRPr="006D3E22">
        <w:rPr>
          <w:b w:val="0"/>
          <w:bCs/>
          <w:color w:val="000000" w:themeColor="text1"/>
          <w:sz w:val="16"/>
          <w:szCs w:val="16"/>
        </w:rPr>
        <w:t xml:space="preserve">. начальника 11-го отделения подп. Немченко, начальника 1-го отделения полк. Агапеева и еще семи высоких военных чинов — право на участие в перелете подтверждалось на самом высоком уровне. Так волей жребия командир авиаотряда, где служил </w:t>
      </w:r>
      <w:proofErr w:type="spellStart"/>
      <w:r w:rsidRPr="006D3E22">
        <w:rPr>
          <w:b w:val="0"/>
          <w:bCs/>
          <w:color w:val="000000" w:themeColor="text1"/>
          <w:sz w:val="16"/>
          <w:szCs w:val="16"/>
        </w:rPr>
        <w:t>П.Н.Нестеров</w:t>
      </w:r>
      <w:proofErr w:type="spellEnd"/>
      <w:r w:rsidRPr="006D3E22">
        <w:rPr>
          <w:b w:val="0"/>
          <w:bCs/>
          <w:color w:val="000000" w:themeColor="text1"/>
          <w:sz w:val="16"/>
          <w:szCs w:val="16"/>
        </w:rPr>
        <w:t>, стал готовиться к перелету, а будущий великий летчик начал свою выдающуюся, но молниеносную авиационную карьеру — всего чуть более года (15464).</w:t>
      </w:r>
    </w:p>
    <w:p w14:paraId="0AD6E302" w14:textId="77777777" w:rsidR="002165C2" w:rsidRPr="006D3E22" w:rsidRDefault="002165C2" w:rsidP="006D3E22">
      <w:pPr>
        <w:pStyle w:val="2"/>
        <w:spacing w:before="0" w:after="0"/>
        <w:jc w:val="both"/>
        <w:rPr>
          <w:b w:val="0"/>
          <w:bCs/>
          <w:color w:val="000000" w:themeColor="text1"/>
          <w:sz w:val="16"/>
          <w:szCs w:val="16"/>
        </w:rPr>
      </w:pPr>
    </w:p>
    <w:p w14:paraId="70CF758D" w14:textId="77777777" w:rsidR="002165C2" w:rsidRPr="006D3E22" w:rsidRDefault="002165C2" w:rsidP="006D3E22">
      <w:pPr>
        <w:shd w:val="clear" w:color="auto" w:fill="FFFFFF"/>
        <w:jc w:val="both"/>
        <w:rPr>
          <w:bCs/>
          <w:i/>
          <w:iCs/>
          <w:color w:val="000000" w:themeColor="text1"/>
          <w:sz w:val="16"/>
          <w:szCs w:val="16"/>
        </w:rPr>
      </w:pPr>
      <w:r w:rsidRPr="006D3E22">
        <w:rPr>
          <w:bCs/>
          <w:i/>
          <w:iCs/>
          <w:color w:val="000000" w:themeColor="text1"/>
          <w:sz w:val="16"/>
          <w:szCs w:val="16"/>
        </w:rPr>
        <w:t>Авиация и воздухоплавание Франции:</w:t>
      </w:r>
    </w:p>
    <w:p w14:paraId="61DD9A68" w14:textId="77777777" w:rsidR="002165C2" w:rsidRPr="006D3E22" w:rsidRDefault="002165C2" w:rsidP="006D3E22">
      <w:pPr>
        <w:shd w:val="clear" w:color="auto" w:fill="FFFFFF"/>
        <w:jc w:val="both"/>
        <w:rPr>
          <w:bCs/>
          <w:i/>
          <w:iCs/>
          <w:color w:val="000000" w:themeColor="text1"/>
          <w:sz w:val="16"/>
          <w:szCs w:val="16"/>
        </w:rPr>
      </w:pPr>
    </w:p>
    <w:p w14:paraId="0D796F1C" w14:textId="77777777" w:rsidR="002165C2" w:rsidRPr="006D3E22" w:rsidRDefault="002165C2" w:rsidP="006D3E22">
      <w:pPr>
        <w:jc w:val="both"/>
        <w:rPr>
          <w:bCs/>
          <w:color w:val="0070C0"/>
          <w:sz w:val="16"/>
          <w:szCs w:val="16"/>
        </w:rPr>
      </w:pPr>
      <w:r w:rsidRPr="006D3E22">
        <w:rPr>
          <w:bCs/>
          <w:color w:val="0070C0"/>
          <w:sz w:val="16"/>
          <w:szCs w:val="16"/>
        </w:rPr>
        <w:t xml:space="preserve">21 марта (3 апреля) 1913 - Состоялись первые состязания на кубок Шнейдера (правильнее «Кубок морской авиации Жака Шнейдера»). Они были включены в качестве отдельной дисциплины в программу второго международного митинга гидро- и аэропланов, проводившегося в Монако в течение 2-х недель. На этом самолете (см. фото) </w:t>
      </w:r>
      <w:proofErr w:type="spellStart"/>
      <w:r w:rsidRPr="006D3E22">
        <w:rPr>
          <w:bCs/>
          <w:color w:val="0070C0"/>
          <w:sz w:val="16"/>
          <w:szCs w:val="16"/>
        </w:rPr>
        <w:t>Депердюссен</w:t>
      </w:r>
      <w:proofErr w:type="spellEnd"/>
      <w:r w:rsidRPr="006D3E22">
        <w:rPr>
          <w:bCs/>
          <w:color w:val="0070C0"/>
          <w:sz w:val="16"/>
          <w:szCs w:val="16"/>
        </w:rPr>
        <w:t xml:space="preserve"> «</w:t>
      </w:r>
      <w:proofErr w:type="spellStart"/>
      <w:r w:rsidRPr="006D3E22">
        <w:rPr>
          <w:bCs/>
          <w:color w:val="0070C0"/>
          <w:sz w:val="16"/>
          <w:szCs w:val="16"/>
        </w:rPr>
        <w:t>Купэ</w:t>
      </w:r>
      <w:proofErr w:type="spellEnd"/>
      <w:r w:rsidRPr="006D3E22">
        <w:rPr>
          <w:bCs/>
          <w:color w:val="0070C0"/>
          <w:sz w:val="16"/>
          <w:szCs w:val="16"/>
        </w:rPr>
        <w:t xml:space="preserve"> Шнейдер» летчик Морис Прево выиграл первую гонку гидропланов на Кубок Шнейдера весной 1913 г., показав среднюю скорость 73,56 км/ч (22548).</w:t>
      </w:r>
    </w:p>
    <w:p w14:paraId="06A84B29" w14:textId="77777777" w:rsidR="002165C2" w:rsidRPr="006D3E22" w:rsidRDefault="002165C2" w:rsidP="006D3E22">
      <w:pPr>
        <w:jc w:val="both"/>
        <w:rPr>
          <w:bCs/>
          <w:color w:val="0070C0"/>
          <w:sz w:val="16"/>
          <w:szCs w:val="16"/>
        </w:rPr>
      </w:pPr>
    </w:p>
    <w:p w14:paraId="01580A0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Армия:</w:t>
      </w:r>
    </w:p>
    <w:p w14:paraId="2985C035" w14:textId="77777777" w:rsidR="002165C2" w:rsidRPr="006D3E22" w:rsidRDefault="002165C2" w:rsidP="006D3E22">
      <w:pPr>
        <w:shd w:val="clear" w:color="auto" w:fill="FFFFFF"/>
        <w:jc w:val="both"/>
        <w:rPr>
          <w:bCs/>
          <w:color w:val="000000" w:themeColor="text1"/>
          <w:sz w:val="16"/>
          <w:szCs w:val="16"/>
        </w:rPr>
      </w:pPr>
    </w:p>
    <w:p w14:paraId="0B2B68EE" w14:textId="57A0B01E"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23 марта (5 апреля) 1913 года </w:t>
      </w:r>
      <w:r w:rsidR="00DD4E05" w:rsidRPr="006D3E22">
        <w:rPr>
          <w:bCs/>
          <w:color w:val="000000" w:themeColor="text1"/>
          <w:sz w:val="16"/>
          <w:szCs w:val="16"/>
        </w:rPr>
        <w:t>генерал-квар</w:t>
      </w:r>
      <w:r w:rsidR="00DD4E05" w:rsidRPr="006D3E22">
        <w:rPr>
          <w:bCs/>
          <w:color w:val="000000" w:themeColor="text1"/>
          <w:sz w:val="16"/>
          <w:szCs w:val="16"/>
        </w:rPr>
        <w:softHyphen/>
        <w:t xml:space="preserve">тирмейстер Генерального штаба </w:t>
      </w:r>
      <w:r w:rsidRPr="006D3E22">
        <w:rPr>
          <w:bCs/>
          <w:color w:val="000000" w:themeColor="text1"/>
          <w:sz w:val="16"/>
          <w:szCs w:val="16"/>
        </w:rPr>
        <w:t>дал соответствующую директиву западным округам, принятую к руководству обеими флотами. Эту дату принято считать началом создания ПВО страны и развития боевых средств -</w:t>
      </w:r>
      <w:proofErr w:type="spellStart"/>
      <w:r w:rsidRPr="006D3E22">
        <w:rPr>
          <w:bCs/>
          <w:color w:val="000000" w:themeColor="text1"/>
          <w:sz w:val="16"/>
          <w:szCs w:val="16"/>
        </w:rPr>
        <w:t>противоаэроплановой</w:t>
      </w:r>
      <w:proofErr w:type="spellEnd"/>
      <w:r w:rsidRPr="006D3E22">
        <w:rPr>
          <w:bCs/>
          <w:color w:val="000000" w:themeColor="text1"/>
          <w:sz w:val="16"/>
          <w:szCs w:val="16"/>
        </w:rPr>
        <w:t xml:space="preserve"> артиллерии, зенитных пулеметом, аэро</w:t>
      </w:r>
      <w:r w:rsidRPr="006D3E22">
        <w:rPr>
          <w:bCs/>
          <w:color w:val="000000" w:themeColor="text1"/>
          <w:sz w:val="16"/>
          <w:szCs w:val="16"/>
        </w:rPr>
        <w:softHyphen/>
        <w:t>статов заграждения, аэропланов-истребителей (11283).</w:t>
      </w:r>
    </w:p>
    <w:p w14:paraId="1B652FDE" w14:textId="77777777" w:rsidR="002165C2" w:rsidRPr="006D3E22" w:rsidRDefault="002165C2" w:rsidP="006D3E22">
      <w:pPr>
        <w:shd w:val="clear" w:color="auto" w:fill="FFFFFF"/>
        <w:jc w:val="both"/>
        <w:rPr>
          <w:bCs/>
          <w:color w:val="000000" w:themeColor="text1"/>
          <w:sz w:val="16"/>
          <w:szCs w:val="16"/>
        </w:rPr>
      </w:pPr>
    </w:p>
    <w:p w14:paraId="13EA18BA"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16C354D4" w14:textId="77777777" w:rsidR="002165C2" w:rsidRPr="006D3E22" w:rsidRDefault="002165C2" w:rsidP="006D3E22">
      <w:pPr>
        <w:shd w:val="clear" w:color="auto" w:fill="FFFFFF"/>
        <w:jc w:val="both"/>
        <w:rPr>
          <w:bCs/>
          <w:i/>
          <w:color w:val="000000" w:themeColor="text1"/>
          <w:sz w:val="16"/>
          <w:szCs w:val="16"/>
        </w:rPr>
      </w:pPr>
    </w:p>
    <w:p w14:paraId="5E99FC27" w14:textId="21593AA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24—25 марта </w:t>
      </w:r>
      <w:r w:rsidR="00DD4E05" w:rsidRPr="006D3E22">
        <w:rPr>
          <w:b w:val="0"/>
          <w:bCs/>
          <w:color w:val="000000" w:themeColor="text1"/>
          <w:sz w:val="16"/>
          <w:szCs w:val="16"/>
        </w:rPr>
        <w:t xml:space="preserve">(6-7 апреля) </w:t>
      </w:r>
      <w:r w:rsidRPr="006D3E22">
        <w:rPr>
          <w:b w:val="0"/>
          <w:bCs/>
          <w:color w:val="000000" w:themeColor="text1"/>
          <w:sz w:val="16"/>
          <w:szCs w:val="16"/>
        </w:rPr>
        <w:t xml:space="preserve">1913 </w:t>
      </w:r>
      <w:r w:rsidR="00DD4E05" w:rsidRPr="006D3E22">
        <w:rPr>
          <w:b w:val="0"/>
          <w:bCs/>
          <w:color w:val="000000" w:themeColor="text1"/>
          <w:sz w:val="16"/>
          <w:szCs w:val="16"/>
        </w:rPr>
        <w:t xml:space="preserve">г. </w:t>
      </w:r>
      <w:r w:rsidRPr="006D3E22">
        <w:rPr>
          <w:b w:val="0"/>
          <w:bCs/>
          <w:color w:val="000000" w:themeColor="text1"/>
          <w:sz w:val="16"/>
          <w:szCs w:val="16"/>
        </w:rPr>
        <w:t>состязания на Ходынке с «большим числом участвующих в полетах» вызвали большой интерес: «Публики было очень и очень много. Авиацией общество еще очень интересуется, и что публика всегда поддержит любимое дело, лишь бы всякие «</w:t>
      </w:r>
      <w:proofErr w:type="spellStart"/>
      <w:r w:rsidRPr="006D3E22">
        <w:rPr>
          <w:b w:val="0"/>
          <w:bCs/>
          <w:color w:val="000000" w:themeColor="text1"/>
          <w:sz w:val="16"/>
          <w:szCs w:val="16"/>
        </w:rPr>
        <w:t>аэро</w:t>
      </w:r>
      <w:proofErr w:type="spellEnd"/>
      <w:r w:rsidRPr="006D3E22">
        <w:rPr>
          <w:b w:val="0"/>
          <w:bCs/>
          <w:color w:val="000000" w:themeColor="text1"/>
          <w:sz w:val="16"/>
          <w:szCs w:val="16"/>
        </w:rPr>
        <w:t>-клубы» и «воздухоплавательные общества» не отбивали охоты.» Не всегда деятельность многочисленных авиационных организаций и «</w:t>
      </w:r>
      <w:proofErr w:type="spellStart"/>
      <w:r w:rsidRPr="006D3E22">
        <w:rPr>
          <w:b w:val="0"/>
          <w:bCs/>
          <w:color w:val="000000" w:themeColor="text1"/>
          <w:sz w:val="16"/>
          <w:szCs w:val="16"/>
        </w:rPr>
        <w:t>аэро</w:t>
      </w:r>
      <w:proofErr w:type="spellEnd"/>
      <w:r w:rsidRPr="006D3E22">
        <w:rPr>
          <w:b w:val="0"/>
          <w:bCs/>
          <w:color w:val="000000" w:themeColor="text1"/>
          <w:sz w:val="16"/>
          <w:szCs w:val="16"/>
        </w:rPr>
        <w:t>-клубов» находила понимание и поддержку общественности. И вышеописанная забастовка, и многочисленные «концерты-балы», регулярно устраиваемые ИВАК и другими обществами, не всегда служили главной цели — развитию авиации и защите интересов летчиков. Не случайно появилось сообщение, что «в Москве должно было начать функционировать воздухоплавательное общество «Московское общество летчиков». Общество преследует следующие задачи: объединение авиаторов и лиц, интересующихся авиацией, помощь авиаторам, пострадавшим при катастрофах, обеспечение семей погибших авиаторов, назначение призов на авиационные состязания и т.д. Самым важным пунктом устава общества является обязательство, даваемое авиаторами при поступлении в члены предоставлять себя во время военных действий в распоряжение военного ведомства. В случае войны общество предоставляет свои воздухоплавательные средства в распоряжение морского и военного ведомств.» (15464).</w:t>
      </w:r>
    </w:p>
    <w:p w14:paraId="546B5007" w14:textId="77777777" w:rsidR="002165C2" w:rsidRPr="006D3E22" w:rsidRDefault="002165C2" w:rsidP="006D3E22">
      <w:pPr>
        <w:pStyle w:val="2"/>
        <w:spacing w:before="0" w:after="0"/>
        <w:jc w:val="both"/>
        <w:rPr>
          <w:b w:val="0"/>
          <w:bCs/>
          <w:color w:val="000000" w:themeColor="text1"/>
          <w:sz w:val="16"/>
          <w:szCs w:val="16"/>
        </w:rPr>
      </w:pPr>
    </w:p>
    <w:p w14:paraId="33E9F542"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3172C137" w14:textId="77777777" w:rsidR="002165C2" w:rsidRPr="006D3E22" w:rsidRDefault="002165C2" w:rsidP="006D3E22">
      <w:pPr>
        <w:jc w:val="both"/>
        <w:rPr>
          <w:bCs/>
          <w:i/>
          <w:color w:val="000000" w:themeColor="text1"/>
          <w:sz w:val="16"/>
          <w:szCs w:val="16"/>
        </w:rPr>
      </w:pPr>
    </w:p>
    <w:p w14:paraId="1A6B2576" w14:textId="77777777" w:rsidR="002165C2" w:rsidRPr="006D3E22" w:rsidRDefault="002165C2" w:rsidP="006D3E22">
      <w:pPr>
        <w:jc w:val="both"/>
        <w:rPr>
          <w:bCs/>
          <w:color w:val="0070C0"/>
          <w:sz w:val="16"/>
          <w:szCs w:val="16"/>
        </w:rPr>
      </w:pPr>
      <w:r w:rsidRPr="006D3E22">
        <w:rPr>
          <w:bCs/>
          <w:color w:val="0070C0"/>
          <w:sz w:val="16"/>
          <w:szCs w:val="16"/>
        </w:rPr>
        <w:t>25 -30 марта (7-12 апреля) 1913 г. на собрании Международного метеорологи</w:t>
      </w:r>
      <w:r w:rsidRPr="006D3E22">
        <w:rPr>
          <w:bCs/>
          <w:color w:val="0070C0"/>
          <w:sz w:val="16"/>
          <w:szCs w:val="16"/>
        </w:rPr>
        <w:softHyphen/>
        <w:t>ческого комитета в Риме по предложению академика М.А. Рыкачёва и про</w:t>
      </w:r>
      <w:r w:rsidRPr="006D3E22">
        <w:rPr>
          <w:bCs/>
          <w:color w:val="0070C0"/>
          <w:sz w:val="16"/>
          <w:szCs w:val="16"/>
        </w:rPr>
        <w:softHyphen/>
        <w:t xml:space="preserve">фессора </w:t>
      </w:r>
      <w:proofErr w:type="spellStart"/>
      <w:r w:rsidRPr="006D3E22">
        <w:rPr>
          <w:bCs/>
          <w:color w:val="0070C0"/>
          <w:sz w:val="16"/>
          <w:szCs w:val="16"/>
        </w:rPr>
        <w:t>Хергезелля</w:t>
      </w:r>
      <w:proofErr w:type="spellEnd"/>
      <w:r w:rsidRPr="006D3E22">
        <w:rPr>
          <w:bCs/>
          <w:color w:val="0070C0"/>
          <w:sz w:val="16"/>
          <w:szCs w:val="16"/>
        </w:rPr>
        <w:t xml:space="preserve"> организовали особую комис</w:t>
      </w:r>
      <w:r w:rsidRPr="006D3E22">
        <w:rPr>
          <w:bCs/>
          <w:color w:val="0070C0"/>
          <w:sz w:val="16"/>
          <w:szCs w:val="16"/>
        </w:rPr>
        <w:softHyphen/>
        <w:t>сию для разработки вопроса об организации ис</w:t>
      </w:r>
      <w:r w:rsidRPr="006D3E22">
        <w:rPr>
          <w:bCs/>
          <w:color w:val="0070C0"/>
          <w:sz w:val="16"/>
          <w:szCs w:val="16"/>
        </w:rPr>
        <w:softHyphen/>
        <w:t>следований полярной области в аэрологическом отношении (Международная полярная комиссии научного воздухоплавания). Председателем ко</w:t>
      </w:r>
      <w:r w:rsidRPr="006D3E22">
        <w:rPr>
          <w:bCs/>
          <w:color w:val="0070C0"/>
          <w:sz w:val="16"/>
          <w:szCs w:val="16"/>
        </w:rPr>
        <w:softHyphen/>
        <w:t>миссии избрали М.А. Рыкачёва, а в число её чле</w:t>
      </w:r>
      <w:r w:rsidRPr="006D3E22">
        <w:rPr>
          <w:bCs/>
          <w:color w:val="0070C0"/>
          <w:sz w:val="16"/>
          <w:szCs w:val="16"/>
        </w:rPr>
        <w:softHyphen/>
        <w:t>нов — князя Б.Б. Голицына. Среди пожеланий, высказанных комиссией, один из пунктов касал</w:t>
      </w:r>
      <w:r w:rsidRPr="006D3E22">
        <w:rPr>
          <w:bCs/>
          <w:color w:val="0070C0"/>
          <w:sz w:val="16"/>
          <w:szCs w:val="16"/>
        </w:rPr>
        <w:softHyphen/>
        <w:t>ся России: «...Комитет признаёт в высшей сте</w:t>
      </w:r>
      <w:r w:rsidRPr="006D3E22">
        <w:rPr>
          <w:bCs/>
          <w:color w:val="0070C0"/>
          <w:sz w:val="16"/>
          <w:szCs w:val="16"/>
        </w:rPr>
        <w:softHyphen/>
        <w:t>пени интересным аэрологические исследования в области Сибирского полюса холода и высказы</w:t>
      </w:r>
      <w:r w:rsidRPr="006D3E22">
        <w:rPr>
          <w:bCs/>
          <w:color w:val="0070C0"/>
          <w:sz w:val="16"/>
          <w:szCs w:val="16"/>
        </w:rPr>
        <w:softHyphen/>
        <w:t>вает пожелание, чтобы этот план был возможно скорее осуществлён» (20120).</w:t>
      </w:r>
    </w:p>
    <w:p w14:paraId="1B88E87A" w14:textId="77777777" w:rsidR="002165C2" w:rsidRPr="006D3E22" w:rsidRDefault="002165C2" w:rsidP="006D3E22">
      <w:pPr>
        <w:jc w:val="both"/>
        <w:rPr>
          <w:bCs/>
          <w:color w:val="0070C0"/>
          <w:sz w:val="16"/>
          <w:szCs w:val="16"/>
        </w:rPr>
      </w:pPr>
    </w:p>
    <w:p w14:paraId="6E4B442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58831A22" w14:textId="77777777" w:rsidR="002165C2" w:rsidRPr="006D3E22" w:rsidRDefault="002165C2" w:rsidP="006D3E22">
      <w:pPr>
        <w:jc w:val="both"/>
        <w:rPr>
          <w:bCs/>
          <w:color w:val="000000" w:themeColor="text1"/>
          <w:sz w:val="16"/>
          <w:szCs w:val="16"/>
        </w:rPr>
      </w:pPr>
    </w:p>
    <w:p w14:paraId="388E7593" w14:textId="02706849" w:rsidR="002165C2" w:rsidRPr="006D3E22" w:rsidRDefault="002165C2" w:rsidP="006D3E22">
      <w:pPr>
        <w:jc w:val="both"/>
        <w:rPr>
          <w:rStyle w:val="14"/>
          <w:b w:val="0"/>
          <w:bCs/>
          <w:color w:val="000000" w:themeColor="text1"/>
          <w:sz w:val="16"/>
          <w:szCs w:val="16"/>
        </w:rPr>
      </w:pPr>
      <w:r w:rsidRPr="006D3E22">
        <w:rPr>
          <w:rStyle w:val="14"/>
          <w:b w:val="0"/>
          <w:bCs/>
          <w:color w:val="000000" w:themeColor="text1"/>
          <w:sz w:val="16"/>
          <w:szCs w:val="16"/>
        </w:rPr>
        <w:t xml:space="preserve">26 марта (8 апреля) 1913 г. Сергей Алексеевич </w:t>
      </w:r>
      <w:r w:rsidR="00DD4E05" w:rsidRPr="006D3E22">
        <w:rPr>
          <w:rStyle w:val="14"/>
          <w:b w:val="0"/>
          <w:bCs/>
          <w:color w:val="000000" w:themeColor="text1"/>
          <w:sz w:val="16"/>
          <w:szCs w:val="16"/>
        </w:rPr>
        <w:t xml:space="preserve">Ульянин </w:t>
      </w:r>
      <w:r w:rsidRPr="006D3E22">
        <w:rPr>
          <w:rStyle w:val="14"/>
          <w:b w:val="0"/>
          <w:bCs/>
          <w:color w:val="000000" w:themeColor="text1"/>
          <w:sz w:val="16"/>
          <w:szCs w:val="16"/>
        </w:rPr>
        <w:t>получил привилегию на “Разборную палатку для аэропланов”, а в 1914 г. денежное вознаграждение, в том числе и за это изобретение. Палатка имела “минимальное количество жестких частей”, собиралась и разбиралась легко и быстро, хорошо противостояла ветру и надежно защищала аэроплан от дождя. Автор предлагал устанавливать палатки так, чтобы ворота их были защищены от прямого ветра какими-нибудь местными предметами: лесом, строениями и другими прикрытиями. При расположении бивака аэропланов в открытых местах изобретатель рекомендовал располагать палатки друг против друга воротами внутрь, на расстоянии размеров аэроплана друг от друга. Вес палатки серийного выпуска не превышал 480 кг. В новом варианте изобретения кроме усовершенствований появился парусиновый чехол для укладки палатки при перевозке и хранении. С увеличением размеров аэропланов автор изменил ширину палатки, а для аэропланов “Илья Муромец “ разработал новую палатку. Её назвали “Палатка-ангар системы полковника Ульянина”. Как и предыдущие варианты, она широко применялась в войсках, в том числе и в боевых действиях вплоть до 20-х годов прошлого столетия. О добротности и полезности палаток писали, помещали их фотографии с такими, например, под рисуночными текстами: “Полевая палатка для аэропланов конструкции Ульянина, прекрасно служившая для защиты от непогоды в Балканской войне”. наши дни о привилегии, полученной Ульяниным на аэропланную палатку, впервые было опубликовано в 1990 г. автором этих строк (11221).</w:t>
      </w:r>
    </w:p>
    <w:p w14:paraId="4C415F78" w14:textId="77777777" w:rsidR="002165C2" w:rsidRPr="006D3E22" w:rsidRDefault="002165C2" w:rsidP="006D3E22">
      <w:pPr>
        <w:jc w:val="both"/>
        <w:rPr>
          <w:rStyle w:val="14"/>
          <w:b w:val="0"/>
          <w:bCs/>
          <w:color w:val="000000" w:themeColor="text1"/>
          <w:sz w:val="16"/>
          <w:szCs w:val="16"/>
        </w:rPr>
      </w:pPr>
    </w:p>
    <w:p w14:paraId="02F85AFC"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0CC7279A" w14:textId="77777777" w:rsidR="002165C2" w:rsidRPr="006D3E22" w:rsidRDefault="002165C2" w:rsidP="006D3E22">
      <w:pPr>
        <w:shd w:val="clear" w:color="auto" w:fill="FFFFFF"/>
        <w:jc w:val="both"/>
        <w:rPr>
          <w:bCs/>
          <w:color w:val="000000" w:themeColor="text1"/>
          <w:sz w:val="16"/>
          <w:szCs w:val="16"/>
        </w:rPr>
      </w:pPr>
    </w:p>
    <w:p w14:paraId="4F46FF4F" w14:textId="438051C8"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30 марта </w:t>
      </w:r>
      <w:r w:rsidR="00DD4E05" w:rsidRPr="006D3E22">
        <w:rPr>
          <w:b w:val="0"/>
          <w:bCs/>
          <w:color w:val="000000" w:themeColor="text1"/>
          <w:sz w:val="16"/>
          <w:szCs w:val="16"/>
        </w:rPr>
        <w:t xml:space="preserve">(12 апреля) </w:t>
      </w:r>
      <w:r w:rsidRPr="006D3E22">
        <w:rPr>
          <w:b w:val="0"/>
          <w:bCs/>
          <w:color w:val="000000" w:themeColor="text1"/>
          <w:sz w:val="16"/>
          <w:szCs w:val="16"/>
        </w:rPr>
        <w:t>1913 в предписании Воздухоплавательной части «Маузеры» значились «как принадлежность к аэропланам, следовательно, эти пистолеты составляют непременную принадлежность боевого комплекта аэропланов («Фарман № 16»), для действия ими тех лиц, кои совершают полет, причем каждому указанному выше аэроплану должно придавать два пистолета с соответствующим количеством патронов.» (15465).</w:t>
      </w:r>
    </w:p>
    <w:p w14:paraId="71BD6BA7" w14:textId="77777777" w:rsidR="002165C2" w:rsidRPr="006D3E22" w:rsidRDefault="002165C2" w:rsidP="006D3E22">
      <w:pPr>
        <w:pStyle w:val="2"/>
        <w:spacing w:before="0" w:after="0"/>
        <w:jc w:val="both"/>
        <w:rPr>
          <w:b w:val="0"/>
          <w:bCs/>
          <w:color w:val="000000" w:themeColor="text1"/>
          <w:sz w:val="16"/>
          <w:szCs w:val="16"/>
        </w:rPr>
      </w:pPr>
    </w:p>
    <w:p w14:paraId="0AD7E127" w14:textId="77777777" w:rsidR="002165C2" w:rsidRPr="006D3E22" w:rsidRDefault="002165C2" w:rsidP="006D3E22">
      <w:pPr>
        <w:jc w:val="both"/>
        <w:rPr>
          <w:rStyle w:val="14"/>
          <w:b w:val="0"/>
          <w:bCs/>
          <w:color w:val="000000" w:themeColor="text1"/>
          <w:sz w:val="16"/>
          <w:szCs w:val="16"/>
        </w:rPr>
      </w:pPr>
      <w:r w:rsidRPr="006D3E22">
        <w:rPr>
          <w:rStyle w:val="14"/>
          <w:b w:val="0"/>
          <w:bCs/>
          <w:i/>
          <w:color w:val="000000" w:themeColor="text1"/>
          <w:sz w:val="16"/>
          <w:szCs w:val="16"/>
        </w:rPr>
        <w:t>Авиация:</w:t>
      </w:r>
    </w:p>
    <w:p w14:paraId="16E555D5" w14:textId="77777777" w:rsidR="002165C2" w:rsidRPr="006D3E22" w:rsidRDefault="002165C2" w:rsidP="006D3E22">
      <w:pPr>
        <w:jc w:val="both"/>
        <w:rPr>
          <w:rStyle w:val="14"/>
          <w:b w:val="0"/>
          <w:bCs/>
          <w:color w:val="000000" w:themeColor="text1"/>
          <w:sz w:val="16"/>
          <w:szCs w:val="16"/>
        </w:rPr>
      </w:pPr>
    </w:p>
    <w:p w14:paraId="771A9CD9" w14:textId="66B94F2E"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31 марта - 1 апреля (13-14 апреля) 1913 по Москве силами учащейся молоде</w:t>
      </w:r>
      <w:r w:rsidR="00DD4E05" w:rsidRPr="006D3E22">
        <w:rPr>
          <w:bCs/>
          <w:color w:val="000000" w:themeColor="text1"/>
          <w:sz w:val="16"/>
          <w:szCs w:val="16"/>
        </w:rPr>
        <w:t>жи</w:t>
      </w:r>
      <w:r w:rsidRPr="006D3E22">
        <w:rPr>
          <w:bCs/>
          <w:color w:val="000000" w:themeColor="text1"/>
          <w:sz w:val="16"/>
          <w:szCs w:val="16"/>
        </w:rPr>
        <w:t xml:space="preserve"> </w:t>
      </w:r>
      <w:proofErr w:type="spellStart"/>
      <w:r w:rsidRPr="006D3E22">
        <w:rPr>
          <w:bCs/>
          <w:color w:val="000000" w:themeColor="text1"/>
          <w:sz w:val="16"/>
          <w:szCs w:val="16"/>
        </w:rPr>
        <w:t>про</w:t>
      </w:r>
      <w:r w:rsidRPr="006D3E22">
        <w:rPr>
          <w:bCs/>
          <w:color w:val="000000" w:themeColor="text1"/>
          <w:sz w:val="16"/>
          <w:szCs w:val="16"/>
        </w:rPr>
        <w:softHyphen/>
        <w:t>д</w:t>
      </w:r>
      <w:r w:rsidR="00DD4E05" w:rsidRPr="006D3E22">
        <w:rPr>
          <w:bCs/>
          <w:color w:val="000000" w:themeColor="text1"/>
          <w:sz w:val="16"/>
          <w:szCs w:val="16"/>
        </w:rPr>
        <w:t>и</w:t>
      </w:r>
      <w:r w:rsidRPr="006D3E22">
        <w:rPr>
          <w:bCs/>
          <w:color w:val="000000" w:themeColor="text1"/>
          <w:sz w:val="16"/>
          <w:szCs w:val="16"/>
        </w:rPr>
        <w:t>лся</w:t>
      </w:r>
      <w:proofErr w:type="spellEnd"/>
      <w:r w:rsidRPr="006D3E22">
        <w:rPr>
          <w:bCs/>
          <w:color w:val="000000" w:themeColor="text1"/>
          <w:sz w:val="16"/>
          <w:szCs w:val="16"/>
        </w:rPr>
        <w:t xml:space="preserve"> уличный сбор пожертвований на строительство воздушного флота, организованный Московским комитетом Отдела воздушного флота. Каждый жертвователь, опустивший в кружку монету, получал металлический жетон с изображением самолета и надписью "Воздушный флот - сила России". Сбор прошел с большим успехом. ("К спорту". 1913, № 7; воспоминания участника сбора </w:t>
      </w:r>
      <w:proofErr w:type="spellStart"/>
      <w:r w:rsidRPr="006D3E22">
        <w:rPr>
          <w:bCs/>
          <w:color w:val="000000" w:themeColor="text1"/>
          <w:sz w:val="16"/>
          <w:szCs w:val="16"/>
        </w:rPr>
        <w:t>Е.Ф.Бурче</w:t>
      </w:r>
      <w:proofErr w:type="spellEnd"/>
      <w:r w:rsidRPr="006D3E22">
        <w:rPr>
          <w:bCs/>
          <w:color w:val="000000" w:themeColor="text1"/>
          <w:sz w:val="16"/>
          <w:szCs w:val="16"/>
        </w:rPr>
        <w:t>).</w:t>
      </w:r>
    </w:p>
    <w:p w14:paraId="5300342E" w14:textId="77777777" w:rsidR="002165C2" w:rsidRPr="006D3E22" w:rsidRDefault="002165C2" w:rsidP="006D3E22">
      <w:pPr>
        <w:shd w:val="clear" w:color="auto" w:fill="FFFFFF"/>
        <w:jc w:val="both"/>
        <w:rPr>
          <w:bCs/>
          <w:color w:val="000000" w:themeColor="text1"/>
          <w:sz w:val="16"/>
          <w:szCs w:val="16"/>
        </w:rPr>
      </w:pPr>
    </w:p>
    <w:p w14:paraId="3C42D624" w14:textId="77777777" w:rsidR="003C6FA7" w:rsidRPr="006D3E22" w:rsidRDefault="003C6FA7" w:rsidP="006D3E22">
      <w:pPr>
        <w:jc w:val="both"/>
        <w:rPr>
          <w:bCs/>
          <w:color w:val="0070C0"/>
          <w:sz w:val="16"/>
          <w:szCs w:val="16"/>
        </w:rPr>
      </w:pPr>
      <w:r w:rsidRPr="006D3E22">
        <w:rPr>
          <w:bCs/>
          <w:color w:val="0070C0"/>
          <w:sz w:val="16"/>
          <w:szCs w:val="16"/>
        </w:rPr>
        <w:t xml:space="preserve">31 марта (13 апреля) 1913 г. в Москве силами учащейся молодежи проводился </w:t>
      </w:r>
      <w:proofErr w:type="spellStart"/>
      <w:r w:rsidRPr="006D3E22">
        <w:rPr>
          <w:bCs/>
          <w:color w:val="0070C0"/>
          <w:sz w:val="16"/>
          <w:szCs w:val="16"/>
        </w:rPr>
        <w:t>уличиый</w:t>
      </w:r>
      <w:proofErr w:type="spellEnd"/>
      <w:r w:rsidRPr="006D3E22">
        <w:rPr>
          <w:bCs/>
          <w:color w:val="0070C0"/>
          <w:sz w:val="16"/>
          <w:szCs w:val="16"/>
        </w:rPr>
        <w:t xml:space="preserve"> сбор пожертвований на строительство воздушного флота, организованный московским комитетом Отдела Воздушного флота. Жертвователь,. опустивший в кружку монету, получал памятный металлический жетон с изображением самолета и надписью "Воздушный флот - сила России". Сбор прошел с большим успехом»</w:t>
      </w:r>
    </w:p>
    <w:p w14:paraId="6B1E0A8D" w14:textId="77777777" w:rsidR="003C6FA7" w:rsidRPr="006D3E22" w:rsidRDefault="003C6FA7" w:rsidP="006D3E22">
      <w:pPr>
        <w:jc w:val="both"/>
        <w:rPr>
          <w:bCs/>
          <w:color w:val="0070C0"/>
          <w:sz w:val="16"/>
          <w:szCs w:val="16"/>
        </w:rPr>
      </w:pPr>
      <w:r w:rsidRPr="006D3E22">
        <w:rPr>
          <w:bCs/>
          <w:color w:val="0070C0"/>
          <w:sz w:val="16"/>
          <w:szCs w:val="16"/>
        </w:rPr>
        <w:t xml:space="preserve">/"К спорту", 1913, № 7; воспоминание участника сбора - </w:t>
      </w:r>
      <w:proofErr w:type="spellStart"/>
      <w:r w:rsidRPr="006D3E22">
        <w:rPr>
          <w:bCs/>
          <w:color w:val="0070C0"/>
          <w:sz w:val="16"/>
          <w:szCs w:val="16"/>
        </w:rPr>
        <w:t>Е.Ф.Бурче</w:t>
      </w:r>
      <w:proofErr w:type="spellEnd"/>
      <w:r w:rsidRPr="006D3E22">
        <w:rPr>
          <w:bCs/>
          <w:color w:val="0070C0"/>
          <w:sz w:val="16"/>
          <w:szCs w:val="16"/>
        </w:rPr>
        <w:t>/ (23320).</w:t>
      </w:r>
    </w:p>
    <w:p w14:paraId="7A87BD81" w14:textId="77777777" w:rsidR="003C6FA7" w:rsidRPr="006D3E22" w:rsidRDefault="003C6FA7" w:rsidP="006D3E22">
      <w:pPr>
        <w:jc w:val="both"/>
        <w:rPr>
          <w:bCs/>
          <w:color w:val="0070C0"/>
          <w:sz w:val="16"/>
          <w:szCs w:val="16"/>
        </w:rPr>
      </w:pPr>
    </w:p>
    <w:p w14:paraId="49DEB296"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F75F137" w14:textId="77777777" w:rsidR="002165C2" w:rsidRPr="006D3E22" w:rsidRDefault="002165C2" w:rsidP="006D3E22">
      <w:pPr>
        <w:shd w:val="clear" w:color="auto" w:fill="FFFFFF"/>
        <w:jc w:val="both"/>
        <w:rPr>
          <w:bCs/>
          <w:color w:val="000000" w:themeColor="text1"/>
          <w:sz w:val="16"/>
          <w:szCs w:val="16"/>
        </w:rPr>
      </w:pPr>
    </w:p>
    <w:p w14:paraId="6AB3CB2E" w14:textId="765A309D" w:rsidR="002165C2" w:rsidRPr="006D3E22" w:rsidRDefault="00DD4E05" w:rsidP="006D3E22">
      <w:pPr>
        <w:jc w:val="both"/>
        <w:rPr>
          <w:bCs/>
          <w:color w:val="000000" w:themeColor="text1"/>
          <w:sz w:val="16"/>
          <w:szCs w:val="16"/>
        </w:rPr>
      </w:pPr>
      <w:r w:rsidRPr="006D3E22">
        <w:rPr>
          <w:bCs/>
          <w:color w:val="000000" w:themeColor="text1"/>
          <w:sz w:val="16"/>
          <w:szCs w:val="16"/>
        </w:rPr>
        <w:lastRenderedPageBreak/>
        <w:t>В</w:t>
      </w:r>
      <w:r w:rsidR="002165C2" w:rsidRPr="006D3E22">
        <w:rPr>
          <w:bCs/>
          <w:color w:val="000000" w:themeColor="text1"/>
          <w:sz w:val="16"/>
          <w:szCs w:val="16"/>
        </w:rPr>
        <w:t xml:space="preserve"> марте 1913 г. </w:t>
      </w:r>
      <w:r w:rsidRPr="006D3E22">
        <w:rPr>
          <w:bCs/>
          <w:color w:val="000000" w:themeColor="text1"/>
          <w:sz w:val="16"/>
          <w:szCs w:val="16"/>
        </w:rPr>
        <w:t xml:space="preserve">появился первый большой самолет Сикорского «Гранд», построенный им в Санкт-Петербурге. </w:t>
      </w:r>
      <w:r w:rsidR="002165C2" w:rsidRPr="006D3E22">
        <w:rPr>
          <w:bCs/>
          <w:color w:val="000000" w:themeColor="text1"/>
          <w:sz w:val="16"/>
          <w:szCs w:val="16"/>
        </w:rPr>
        <w:t xml:space="preserve">Его размеры были огромными, он имел четыре двигателя «Аргус» по 100 л.с. и весил более 3 тонн. 10 мая 1913 г. «Гранд» совершил первый продолжительный полет над Санкт-Петербургом. На борту кроме И.И. Сикорского находилось еще 5 человек. Молва о воздушном гиганте, который чаще назывался «Русский Витязь», прокатилась по всей России. Даже сам Государь Император Николай II выразил желание осмотреть «Гранд». Высокий смотр состоялся 25 июня 1913 г. в Красном селе — обычном месте военных парадов и маневров с участием царя. На вопросы высокого гостя отвечал лично И.И. Сикорский. </w:t>
      </w:r>
    </w:p>
    <w:p w14:paraId="0E869BD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императора самолет произвел большое впечатление. Вскоре И.И. Сикорский получил от Николая II на память об этом смотре золотые часы. Это помогло изобретателю создать в конце 1913 г. новый еще более совершенный тяжелый многомоторный самолет, получивший в честь былинного богатыря название «Илья Муромец». Приоритет России в создании такого рода больших воздушных кораблей совершенно бесспорен, и современные россияне вполне заслуженно могут этим гордиться.10 сентября 1913 г. на Корпусном аэродроме Санкт-Петербурга были успешно проведены первые полеты «Ильи Муромца». </w:t>
      </w:r>
    </w:p>
    <w:p w14:paraId="5D14A7A5" w14:textId="77777777" w:rsidR="002165C2" w:rsidRPr="006D3E22" w:rsidRDefault="002165C2" w:rsidP="006D3E22">
      <w:pPr>
        <w:shd w:val="clear" w:color="auto" w:fill="FFFFFF"/>
        <w:jc w:val="both"/>
        <w:rPr>
          <w:bCs/>
          <w:color w:val="000000" w:themeColor="text1"/>
          <w:sz w:val="16"/>
          <w:szCs w:val="16"/>
        </w:rPr>
      </w:pPr>
    </w:p>
    <w:p w14:paraId="5A303DC1" w14:textId="77777777" w:rsidR="008D2B79" w:rsidRPr="006D3E22" w:rsidRDefault="008D2B79" w:rsidP="006D3E22">
      <w:pPr>
        <w:shd w:val="clear" w:color="auto" w:fill="FFFFFF"/>
        <w:jc w:val="both"/>
        <w:rPr>
          <w:bCs/>
          <w:color w:val="000000" w:themeColor="text1"/>
          <w:sz w:val="16"/>
          <w:szCs w:val="16"/>
        </w:rPr>
      </w:pPr>
      <w:r w:rsidRPr="006D3E22">
        <w:rPr>
          <w:bCs/>
          <w:color w:val="000000" w:themeColor="text1"/>
          <w:sz w:val="16"/>
          <w:szCs w:val="16"/>
        </w:rPr>
        <w:t>В марте 1913 г. После первых испытательных полетов на Ко</w:t>
      </w:r>
      <w:r w:rsidRPr="006D3E22">
        <w:rPr>
          <w:bCs/>
          <w:color w:val="000000" w:themeColor="text1"/>
          <w:sz w:val="16"/>
          <w:szCs w:val="16"/>
        </w:rPr>
        <w:softHyphen/>
        <w:t>мендантском аэродроме в Петербурге начались летные испытания самолета. Результаты первого этапа летных испытаний показали, что самолет имеет малые вертикальные скорости и малый потолок. Для повышения вертикальных скоростей на самолете «Большой Русско-Балтийский» были поставлены еще два дополнительных двигателя водяного охлаждения по 100 л. с. Все четыре двигателя были расположены в двух тандемных установках (один за дру</w:t>
      </w:r>
      <w:r w:rsidRPr="006D3E22">
        <w:rPr>
          <w:bCs/>
          <w:color w:val="000000" w:themeColor="text1"/>
          <w:sz w:val="16"/>
          <w:szCs w:val="16"/>
        </w:rPr>
        <w:softHyphen/>
        <w:t>гим— один с тянущим, другой с толкающим винтом) на нижнем крыле (318).</w:t>
      </w:r>
    </w:p>
    <w:p w14:paraId="20534C79" w14:textId="77777777" w:rsidR="008D2B79" w:rsidRPr="006D3E22" w:rsidRDefault="008D2B79" w:rsidP="006D3E22">
      <w:pPr>
        <w:jc w:val="both"/>
        <w:rPr>
          <w:bCs/>
          <w:color w:val="0070C0"/>
          <w:sz w:val="16"/>
          <w:szCs w:val="16"/>
        </w:rPr>
      </w:pPr>
    </w:p>
    <w:p w14:paraId="36A98763" w14:textId="77777777" w:rsidR="008D2B79" w:rsidRPr="006D3E22" w:rsidRDefault="008D2B79" w:rsidP="006D3E22">
      <w:pPr>
        <w:jc w:val="both"/>
        <w:rPr>
          <w:bCs/>
          <w:color w:val="000000" w:themeColor="text1"/>
          <w:sz w:val="16"/>
          <w:szCs w:val="16"/>
        </w:rPr>
      </w:pPr>
      <w:r w:rsidRPr="006D3E22">
        <w:rPr>
          <w:bCs/>
          <w:color w:val="000000" w:themeColor="text1"/>
          <w:sz w:val="16"/>
          <w:szCs w:val="16"/>
        </w:rPr>
        <w:t>В марте 1913 г. самолет был вывезен на Комендантский аэродром. Первоначально на нем стояли два двигателя “Аргус” в 100 л. с. каждый (рис. 50, а, б, см. табл. 10, с. 661—664). 2 (15) марта 1913 “Гранд” был впервые испытан И. И. Сикорским. Полет прошел удачно, однако было ясно, что мощность двигателей в 200 л. с. недостаточна. Потолок “Гранда” не превышал 100 м. Сразу же после первых проб на нем были установлены еще два двигателя. “Аргус” в тандем к первым (см. рис. 50, д), так как конструкторы опасались возникновения сильных разворачивающих моментов в случае остановки двигателей с одной стороны. По этой причине два руля направления были сделаны с выпукло-вогнутым профилем (как в крыле) вогнутой стороной наружу, чем обеспечивался восстанавливающий момент на руле в потоке винта. Рули имели роговую компенсацию, килей не было.</w:t>
      </w:r>
    </w:p>
    <w:p w14:paraId="5D05C1FD" w14:textId="77777777" w:rsidR="008D2B79" w:rsidRPr="006D3E22" w:rsidRDefault="008D2B79" w:rsidP="006D3E22">
      <w:pPr>
        <w:jc w:val="both"/>
        <w:rPr>
          <w:bCs/>
          <w:color w:val="0070C0"/>
          <w:sz w:val="16"/>
          <w:szCs w:val="16"/>
        </w:rPr>
      </w:pPr>
    </w:p>
    <w:p w14:paraId="3DAABF38" w14:textId="3C03992E" w:rsidR="00537448" w:rsidRPr="006D3E22" w:rsidRDefault="00537448" w:rsidP="006D3E22">
      <w:pPr>
        <w:shd w:val="clear" w:color="auto" w:fill="FFFFFF"/>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15516B65" w14:textId="77777777" w:rsidR="00537448" w:rsidRPr="006D3E22" w:rsidRDefault="00537448" w:rsidP="006D3E22">
      <w:pPr>
        <w:shd w:val="clear" w:color="auto" w:fill="FFFFFF"/>
        <w:jc w:val="both"/>
        <w:rPr>
          <w:bCs/>
          <w:i/>
          <w:color w:val="000000" w:themeColor="text1"/>
          <w:sz w:val="16"/>
          <w:szCs w:val="16"/>
        </w:rPr>
      </w:pPr>
    </w:p>
    <w:p w14:paraId="28C461D5" w14:textId="77777777" w:rsidR="001C1E6C" w:rsidRPr="006D3E22" w:rsidRDefault="001C1E6C" w:rsidP="006D3E22">
      <w:pPr>
        <w:jc w:val="both"/>
        <w:rPr>
          <w:bCs/>
          <w:color w:val="0070C0"/>
          <w:sz w:val="16"/>
          <w:szCs w:val="16"/>
        </w:rPr>
      </w:pPr>
      <w:r w:rsidRPr="006D3E22">
        <w:rPr>
          <w:bCs/>
          <w:color w:val="0070C0"/>
          <w:sz w:val="16"/>
          <w:szCs w:val="16"/>
          <w:lang w:bidi="en-US"/>
        </w:rPr>
        <w:t xml:space="preserve">В марте 1913 г. Российская Армия приобрела французский нежесткий дирижабль «Астра </w:t>
      </w:r>
      <w:r w:rsidRPr="006D3E22">
        <w:rPr>
          <w:bCs/>
          <w:color w:val="0070C0"/>
          <w:sz w:val="16"/>
          <w:szCs w:val="16"/>
          <w:lang w:val="en-US" w:bidi="en-US"/>
        </w:rPr>
        <w:t>XIII</w:t>
      </w:r>
      <w:r w:rsidRPr="006D3E22">
        <w:rPr>
          <w:bCs/>
          <w:color w:val="0070C0"/>
          <w:sz w:val="16"/>
          <w:szCs w:val="16"/>
          <w:lang w:bidi="en-US"/>
        </w:rPr>
        <w:t xml:space="preserve">» (9800 м </w:t>
      </w:r>
      <w:r w:rsidRPr="006D3E22">
        <w:rPr>
          <w:bCs/>
          <w:color w:val="0070C0"/>
          <w:sz w:val="16"/>
          <w:szCs w:val="16"/>
          <w:vertAlign w:val="superscript"/>
          <w:lang w:bidi="en-US"/>
        </w:rPr>
        <w:t xml:space="preserve">3 </w:t>
      </w:r>
      <w:r w:rsidRPr="006D3E22">
        <w:rPr>
          <w:bCs/>
          <w:color w:val="0070C0"/>
          <w:sz w:val="16"/>
          <w:szCs w:val="16"/>
          <w:lang w:bidi="en-US"/>
        </w:rPr>
        <w:t>). Его русское название неизвестно. У него было два двигателя по 200 л.с., экипаж из 8-12 человек, автономность 20 часов. Он начал испытательные полеты в Лиде 4 августа и продолжал эксплуатироваться в феврале 1914 года. В 1913 году Россия также купила французский нежесткий дирижабль «Клемент-</w:t>
      </w:r>
      <w:proofErr w:type="spellStart"/>
      <w:r w:rsidRPr="006D3E22">
        <w:rPr>
          <w:bCs/>
          <w:color w:val="0070C0"/>
          <w:sz w:val="16"/>
          <w:szCs w:val="16"/>
          <w:lang w:bidi="en-US"/>
        </w:rPr>
        <w:t>Баярд</w:t>
      </w:r>
      <w:proofErr w:type="spellEnd"/>
      <w:r w:rsidRPr="006D3E22">
        <w:rPr>
          <w:bCs/>
          <w:color w:val="0070C0"/>
          <w:sz w:val="16"/>
          <w:szCs w:val="16"/>
          <w:lang w:bidi="en-US"/>
        </w:rPr>
        <w:t xml:space="preserve"> </w:t>
      </w:r>
      <w:r w:rsidRPr="006D3E22">
        <w:rPr>
          <w:bCs/>
          <w:color w:val="0070C0"/>
          <w:sz w:val="16"/>
          <w:szCs w:val="16"/>
          <w:lang w:val="en-US" w:bidi="en-US"/>
        </w:rPr>
        <w:t>V</w:t>
      </w:r>
      <w:r w:rsidRPr="006D3E22">
        <w:rPr>
          <w:bCs/>
          <w:color w:val="0070C0"/>
          <w:sz w:val="16"/>
          <w:szCs w:val="16"/>
          <w:lang w:bidi="en-US"/>
        </w:rPr>
        <w:t>.</w:t>
      </w:r>
      <w:r w:rsidRPr="006D3E22">
        <w:rPr>
          <w:bCs/>
          <w:color w:val="0070C0"/>
          <w:sz w:val="16"/>
          <w:szCs w:val="16"/>
          <w:lang w:val="en-US" w:bidi="en-US"/>
        </w:rPr>
        <w:t>bis</w:t>
      </w:r>
      <w:r w:rsidRPr="006D3E22">
        <w:rPr>
          <w:bCs/>
          <w:color w:val="0070C0"/>
          <w:sz w:val="16"/>
          <w:szCs w:val="16"/>
          <w:lang w:bidi="en-US"/>
        </w:rPr>
        <w:t xml:space="preserve">» (9660 м </w:t>
      </w:r>
      <w:r w:rsidRPr="006D3E22">
        <w:rPr>
          <w:bCs/>
          <w:color w:val="0070C0"/>
          <w:sz w:val="16"/>
          <w:szCs w:val="16"/>
          <w:vertAlign w:val="superscript"/>
          <w:lang w:bidi="en-US"/>
        </w:rPr>
        <w:t xml:space="preserve">3 </w:t>
      </w:r>
      <w:r w:rsidRPr="006D3E22">
        <w:rPr>
          <w:bCs/>
          <w:color w:val="0070C0"/>
          <w:sz w:val="16"/>
          <w:szCs w:val="16"/>
          <w:lang w:bidi="en-US"/>
        </w:rPr>
        <w:t>). Он был переименован в «Кондор» и в феврале 1914 года еще находился в строю. Совершил несколько боевых полетов в районе Львова. В ноябре 1913 года лондонская «Таймс» сообщила, что в настоящее время в России имеется двенадцать дирижаблей. В неизвестные даты «Сокол» служил в составе 3-го Сибирского воздухоплавательного батальона в Красноярске, а «Микст» был прикомандирован к 1-й воздухоплавательной роте под Читой, оба в Сибири (23525).</w:t>
      </w:r>
    </w:p>
    <w:p w14:paraId="10E9FA6E" w14:textId="77777777" w:rsidR="001C1E6C" w:rsidRPr="006D3E22" w:rsidRDefault="001C1E6C" w:rsidP="006D3E22">
      <w:pPr>
        <w:jc w:val="both"/>
        <w:rPr>
          <w:bCs/>
          <w:color w:val="0070C0"/>
          <w:sz w:val="16"/>
          <w:szCs w:val="16"/>
          <w:lang w:bidi="ru-RU"/>
        </w:rPr>
      </w:pPr>
    </w:p>
    <w:p w14:paraId="5E92B78E" w14:textId="77777777" w:rsidR="00537448" w:rsidRPr="006D3E22" w:rsidRDefault="00537448" w:rsidP="006D3E22">
      <w:pPr>
        <w:jc w:val="both"/>
        <w:rPr>
          <w:bCs/>
          <w:color w:val="0070C0"/>
          <w:sz w:val="16"/>
          <w:szCs w:val="16"/>
          <w:lang w:bidi="en-US"/>
        </w:rPr>
      </w:pPr>
      <w:r w:rsidRPr="006D3E22">
        <w:rPr>
          <w:bCs/>
          <w:color w:val="0070C0"/>
          <w:sz w:val="16"/>
          <w:szCs w:val="16"/>
          <w:lang w:bidi="en-US"/>
        </w:rPr>
        <w:t xml:space="preserve">В марте 1913 г. Российская Армия приобрела немецкий нежесткий дирижабль «Парсеваль ПЛ». 14 дюймов (9 600 </w:t>
      </w:r>
      <w:r w:rsidRPr="006D3E22">
        <w:rPr>
          <w:bCs/>
          <w:color w:val="0070C0"/>
          <w:sz w:val="16"/>
          <w:szCs w:val="16"/>
          <w:lang w:bidi="ru-RU"/>
        </w:rPr>
        <w:t xml:space="preserve">м3) </w:t>
      </w:r>
      <w:r w:rsidRPr="006D3E22">
        <w:rPr>
          <w:bCs/>
          <w:color w:val="0070C0"/>
          <w:sz w:val="16"/>
          <w:szCs w:val="16"/>
          <w:lang w:bidi="en-US"/>
        </w:rPr>
        <w:t>по заявленной цене 300 000 рублей (30 000 британских фунтов) (около 150 000 долларов США). Он был переименован в «Буревестник» и, как известно, был принят на вооружение в феврале 1914 года. Дирижабль имел два двигателя по 180 л. км/ч и двадцать часов автономной работы (23525).</w:t>
      </w:r>
    </w:p>
    <w:p w14:paraId="3D98B706" w14:textId="77777777" w:rsidR="00537448" w:rsidRPr="006D3E22" w:rsidRDefault="00537448" w:rsidP="006D3E22">
      <w:pPr>
        <w:jc w:val="both"/>
        <w:rPr>
          <w:bCs/>
          <w:color w:val="0070C0"/>
          <w:sz w:val="16"/>
          <w:szCs w:val="16"/>
        </w:rPr>
      </w:pPr>
    </w:p>
    <w:p w14:paraId="7C705568" w14:textId="5A76A980"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7C896945" w14:textId="77777777" w:rsidR="002165C2" w:rsidRPr="006D3E22" w:rsidRDefault="002165C2" w:rsidP="006D3E22">
      <w:pPr>
        <w:shd w:val="clear" w:color="auto" w:fill="FFFFFF"/>
        <w:jc w:val="both"/>
        <w:rPr>
          <w:bCs/>
          <w:color w:val="000000" w:themeColor="text1"/>
          <w:sz w:val="16"/>
          <w:szCs w:val="16"/>
        </w:rPr>
      </w:pPr>
    </w:p>
    <w:p w14:paraId="3E986AE3" w14:textId="363D09FB"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марте 1913 г. </w:t>
      </w:r>
      <w:r w:rsidR="00DD4E05" w:rsidRPr="006D3E22">
        <w:rPr>
          <w:bCs/>
          <w:color w:val="000000" w:themeColor="text1"/>
          <w:sz w:val="16"/>
          <w:szCs w:val="16"/>
        </w:rPr>
        <w:t>д</w:t>
      </w:r>
      <w:r w:rsidRPr="006D3E22">
        <w:rPr>
          <w:bCs/>
          <w:color w:val="000000" w:themeColor="text1"/>
          <w:sz w:val="16"/>
          <w:szCs w:val="16"/>
        </w:rPr>
        <w:t xml:space="preserve">умские эксперты уже выражали уверенность, что «количество снарядов, конечно, у нас достаточно» (А.И. </w:t>
      </w:r>
      <w:proofErr w:type="spellStart"/>
      <w:r w:rsidRPr="006D3E22">
        <w:rPr>
          <w:bCs/>
          <w:color w:val="000000" w:themeColor="text1"/>
          <w:sz w:val="16"/>
          <w:szCs w:val="16"/>
        </w:rPr>
        <w:t>Звегинцов</w:t>
      </w:r>
      <w:proofErr w:type="spellEnd"/>
      <w:r w:rsidRPr="006D3E22">
        <w:rPr>
          <w:bCs/>
          <w:color w:val="000000" w:themeColor="text1"/>
          <w:sz w:val="16"/>
          <w:szCs w:val="16"/>
        </w:rPr>
        <w:t>); как сказал докладчик по артиллерийской смете С.В. Лукашевич, «не сомневаюсь, что у вас [ГАУ] есть большие запасы, достаточный запас парков» (18409).</w:t>
      </w:r>
    </w:p>
    <w:p w14:paraId="784952D0" w14:textId="77777777" w:rsidR="002165C2" w:rsidRPr="006D3E22" w:rsidRDefault="002165C2" w:rsidP="006D3E22">
      <w:pPr>
        <w:jc w:val="both"/>
        <w:rPr>
          <w:bCs/>
          <w:color w:val="000000" w:themeColor="text1"/>
          <w:sz w:val="16"/>
          <w:szCs w:val="16"/>
        </w:rPr>
      </w:pPr>
    </w:p>
    <w:p w14:paraId="15951449" w14:textId="1E026FF7" w:rsidR="002165C2" w:rsidRPr="006D3E22" w:rsidRDefault="00184707"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w:t>
      </w:r>
      <w:r w:rsidR="002165C2" w:rsidRPr="006D3E22">
        <w:rPr>
          <w:bCs/>
          <w:i w:val="0"/>
          <w:color w:val="000000" w:themeColor="text1"/>
          <w:spacing w:val="0"/>
          <w:kern w:val="0"/>
          <w:position w:val="0"/>
          <w:sz w:val="16"/>
          <w:szCs w:val="16"/>
        </w:rPr>
        <w:t xml:space="preserve"> марте 1913 г. </w:t>
      </w:r>
      <w:r w:rsidRPr="006D3E22">
        <w:rPr>
          <w:bCs/>
          <w:i w:val="0"/>
          <w:color w:val="000000" w:themeColor="text1"/>
          <w:spacing w:val="0"/>
          <w:kern w:val="0"/>
          <w:position w:val="0"/>
          <w:sz w:val="16"/>
          <w:szCs w:val="16"/>
        </w:rPr>
        <w:t xml:space="preserve">были </w:t>
      </w:r>
      <w:r w:rsidR="002165C2" w:rsidRPr="006D3E22">
        <w:rPr>
          <w:bCs/>
          <w:i w:val="0"/>
          <w:color w:val="000000" w:themeColor="text1"/>
          <w:spacing w:val="0"/>
          <w:kern w:val="0"/>
          <w:position w:val="0"/>
          <w:sz w:val="16"/>
          <w:szCs w:val="16"/>
        </w:rPr>
        <w:t xml:space="preserve">подняты вопросы по поводу новой организации артиллерии и снабжения армии </w:t>
      </w:r>
      <w:proofErr w:type="spellStart"/>
      <w:r w:rsidR="002165C2" w:rsidRPr="006D3E22">
        <w:rPr>
          <w:bCs/>
          <w:i w:val="0"/>
          <w:color w:val="000000" w:themeColor="text1"/>
          <w:spacing w:val="0"/>
          <w:kern w:val="0"/>
          <w:position w:val="0"/>
          <w:sz w:val="16"/>
          <w:szCs w:val="16"/>
        </w:rPr>
        <w:t>автомати-ческими</w:t>
      </w:r>
      <w:proofErr w:type="spellEnd"/>
      <w:r w:rsidR="002165C2" w:rsidRPr="006D3E22">
        <w:rPr>
          <w:bCs/>
          <w:i w:val="0"/>
          <w:color w:val="000000" w:themeColor="text1"/>
          <w:spacing w:val="0"/>
          <w:kern w:val="0"/>
          <w:position w:val="0"/>
          <w:sz w:val="16"/>
          <w:szCs w:val="16"/>
        </w:rPr>
        <w:t xml:space="preserve"> ружьями, то помощник военного министра ген. </w:t>
      </w:r>
      <w:proofErr w:type="spellStart"/>
      <w:r w:rsidR="002165C2" w:rsidRPr="006D3E22">
        <w:rPr>
          <w:bCs/>
          <w:i w:val="0"/>
          <w:color w:val="000000" w:themeColor="text1"/>
          <w:spacing w:val="0"/>
          <w:kern w:val="0"/>
          <w:position w:val="0"/>
          <w:sz w:val="16"/>
          <w:szCs w:val="16"/>
        </w:rPr>
        <w:t>Вернапдер</w:t>
      </w:r>
      <w:proofErr w:type="spellEnd"/>
      <w:r w:rsidR="002165C2" w:rsidRPr="006D3E22">
        <w:rPr>
          <w:bCs/>
          <w:i w:val="0"/>
          <w:color w:val="000000" w:themeColor="text1"/>
          <w:spacing w:val="0"/>
          <w:kern w:val="0"/>
          <w:position w:val="0"/>
          <w:sz w:val="16"/>
          <w:szCs w:val="16"/>
        </w:rPr>
        <w:t xml:space="preserve"> дал объяснения, что эти вопросы "разрабатываются", что "есть некоторые разногласия относительно состава батарей, у специалистов идут споры" и т. д. </w:t>
      </w:r>
    </w:p>
    <w:p w14:paraId="1337DF9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Что касается вопроса об автоматическом ружье, то, по объяснениям помощника военного министра и начальника ГАУ этот вопрос стоял "гораздо слабее", потому что он был мало разработан, хотя известно, что за границей (в Германии) де-</w:t>
      </w:r>
      <w:proofErr w:type="spellStart"/>
      <w:r w:rsidRPr="006D3E22">
        <w:rPr>
          <w:bCs/>
          <w:i w:val="0"/>
          <w:color w:val="000000" w:themeColor="text1"/>
          <w:spacing w:val="0"/>
          <w:kern w:val="0"/>
          <w:position w:val="0"/>
          <w:sz w:val="16"/>
          <w:szCs w:val="16"/>
        </w:rPr>
        <w:t>лались</w:t>
      </w:r>
      <w:proofErr w:type="spellEnd"/>
      <w:r w:rsidRPr="006D3E22">
        <w:rPr>
          <w:bCs/>
          <w:i w:val="0"/>
          <w:color w:val="000000" w:themeColor="text1"/>
          <w:spacing w:val="0"/>
          <w:kern w:val="0"/>
          <w:position w:val="0"/>
          <w:sz w:val="16"/>
          <w:szCs w:val="16"/>
        </w:rPr>
        <w:t xml:space="preserve"> большие опыты относительно автоматических ружей. </w:t>
      </w:r>
    </w:p>
    <w:p w14:paraId="618A01C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"У нас есть экземпляры автоматических ружей Федорова, Токарева и иностранные, - говорил начальник ГАУ, - чтобы перейти ж войсковому испытанию, </w:t>
      </w:r>
      <w:proofErr w:type="spellStart"/>
      <w:r w:rsidRPr="006D3E22">
        <w:rPr>
          <w:bCs/>
          <w:i w:val="0"/>
          <w:color w:val="000000" w:themeColor="text1"/>
          <w:spacing w:val="0"/>
          <w:kern w:val="0"/>
          <w:position w:val="0"/>
          <w:sz w:val="16"/>
          <w:szCs w:val="16"/>
        </w:rPr>
        <w:t>прн</w:t>
      </w:r>
      <w:proofErr w:type="spellEnd"/>
      <w:r w:rsidRPr="006D3E22">
        <w:rPr>
          <w:bCs/>
          <w:i w:val="0"/>
          <w:color w:val="000000" w:themeColor="text1"/>
          <w:spacing w:val="0"/>
          <w:kern w:val="0"/>
          <w:position w:val="0"/>
          <w:sz w:val="16"/>
          <w:szCs w:val="16"/>
        </w:rPr>
        <w:t xml:space="preserve"> разработке они дали хорошие результаты. Пока не испытают эти ружья войска, до тех пор нельзя дать решительного суждения. Ружье Федорова заслуживает самого серьезного внимания". </w:t>
      </w:r>
    </w:p>
    <w:p w14:paraId="0673A35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Подобные объяснения характеризуют весь стиль "работы" бюрократического аппарата царизма. </w:t>
      </w:r>
    </w:p>
    <w:p w14:paraId="1D4DE4E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"Кратчайший срок" приведения армии в состояние боеспособности был растянут на 10-12 лет. </w:t>
      </w:r>
    </w:p>
    <w:p w14:paraId="5052158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Средств было мало, а в то же время из года в год оставались громадные суммы, не израсходованные военным ведомством, и жгучие потребности армии неудовлетворенными. </w:t>
      </w:r>
    </w:p>
    <w:p w14:paraId="7811BA8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Вскоре правительству надоели думские речи. Началось с "разъяснений" статьи 96 основных государственных </w:t>
      </w:r>
      <w:proofErr w:type="spellStart"/>
      <w:r w:rsidRPr="006D3E22">
        <w:rPr>
          <w:bCs/>
          <w:i w:val="0"/>
          <w:color w:val="000000" w:themeColor="text1"/>
          <w:spacing w:val="0"/>
          <w:kern w:val="0"/>
          <w:position w:val="0"/>
          <w:sz w:val="16"/>
          <w:szCs w:val="16"/>
        </w:rPr>
        <w:t>зако</w:t>
      </w:r>
      <w:proofErr w:type="spellEnd"/>
      <w:r w:rsidRPr="006D3E22">
        <w:rPr>
          <w:bCs/>
          <w:i w:val="0"/>
          <w:color w:val="000000" w:themeColor="text1"/>
          <w:spacing w:val="0"/>
          <w:kern w:val="0"/>
          <w:position w:val="0"/>
          <w:sz w:val="16"/>
          <w:szCs w:val="16"/>
        </w:rPr>
        <w:t>-нов, помогавшей стеснить область критики. С изданием же закона 5 июля 1912 г. против шпионажа установлен был пере-</w:t>
      </w:r>
      <w:proofErr w:type="spellStart"/>
      <w:r w:rsidRPr="006D3E22">
        <w:rPr>
          <w:bCs/>
          <w:i w:val="0"/>
          <w:color w:val="000000" w:themeColor="text1"/>
          <w:spacing w:val="0"/>
          <w:kern w:val="0"/>
          <w:position w:val="0"/>
          <w:sz w:val="16"/>
          <w:szCs w:val="16"/>
        </w:rPr>
        <w:t>чень</w:t>
      </w:r>
      <w:proofErr w:type="spellEnd"/>
      <w:r w:rsidRPr="006D3E22">
        <w:rPr>
          <w:bCs/>
          <w:i w:val="0"/>
          <w:color w:val="000000" w:themeColor="text1"/>
          <w:spacing w:val="0"/>
          <w:kern w:val="0"/>
          <w:position w:val="0"/>
          <w:sz w:val="16"/>
          <w:szCs w:val="16"/>
        </w:rPr>
        <w:t xml:space="preserve">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5B2ECED9" w14:textId="77777777" w:rsidR="002165C2" w:rsidRPr="006D3E22" w:rsidRDefault="002165C2" w:rsidP="006D3E22">
      <w:pPr>
        <w:pStyle w:val="ac"/>
        <w:jc w:val="both"/>
        <w:rPr>
          <w:bCs/>
          <w:i w:val="0"/>
          <w:color w:val="000000" w:themeColor="text1"/>
          <w:spacing w:val="0"/>
          <w:kern w:val="0"/>
          <w:position w:val="0"/>
          <w:sz w:val="16"/>
          <w:szCs w:val="16"/>
        </w:rPr>
      </w:pPr>
    </w:p>
    <w:p w14:paraId="3E7BF8D5" w14:textId="28BD36FD" w:rsidR="002165C2" w:rsidRPr="006D3E22" w:rsidRDefault="00184707"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марте 1913 года </w:t>
      </w:r>
      <w:r w:rsidRPr="006D3E22">
        <w:rPr>
          <w:bCs/>
          <w:color w:val="000000" w:themeColor="text1"/>
          <w:sz w:val="16"/>
          <w:szCs w:val="16"/>
        </w:rPr>
        <w:t xml:space="preserve">Завод </w:t>
      </w:r>
      <w:proofErr w:type="spellStart"/>
      <w:r w:rsidRPr="006D3E22">
        <w:rPr>
          <w:bCs/>
          <w:color w:val="000000" w:themeColor="text1"/>
          <w:sz w:val="16"/>
          <w:szCs w:val="16"/>
        </w:rPr>
        <w:t>РОБ</w:t>
      </w:r>
      <w:r w:rsidRPr="006D3E22">
        <w:rPr>
          <w:bCs/>
          <w:color w:val="000000" w:themeColor="text1"/>
          <w:sz w:val="16"/>
          <w:szCs w:val="16"/>
        </w:rPr>
        <w:softHyphen/>
        <w:t>ТиТ</w:t>
      </w:r>
      <w:proofErr w:type="spellEnd"/>
      <w:r w:rsidRPr="006D3E22">
        <w:rPr>
          <w:bCs/>
          <w:color w:val="000000" w:themeColor="text1"/>
          <w:sz w:val="16"/>
          <w:szCs w:val="16"/>
        </w:rPr>
        <w:t xml:space="preserve"> закончил поставку радиостанций для подводных лодок – в 1911 поставили – 2, в феврале 1912 года сделали 4 станции, в сентябре - 2, а марте - 4.</w:t>
      </w:r>
      <w:r w:rsidR="002165C2" w:rsidRPr="006D3E22">
        <w:rPr>
          <w:bCs/>
          <w:color w:val="000000" w:themeColor="text1"/>
          <w:sz w:val="16"/>
          <w:szCs w:val="16"/>
        </w:rPr>
        <w:t xml:space="preserve"> Всего заводом </w:t>
      </w:r>
      <w:proofErr w:type="spellStart"/>
      <w:r w:rsidR="002165C2" w:rsidRPr="006D3E22">
        <w:rPr>
          <w:bCs/>
          <w:color w:val="000000" w:themeColor="text1"/>
          <w:sz w:val="16"/>
          <w:szCs w:val="16"/>
        </w:rPr>
        <w:t>РОБТиТ</w:t>
      </w:r>
      <w:proofErr w:type="spellEnd"/>
      <w:r w:rsidR="002165C2" w:rsidRPr="006D3E22">
        <w:rPr>
          <w:bCs/>
          <w:color w:val="000000" w:themeColor="text1"/>
          <w:sz w:val="16"/>
          <w:szCs w:val="16"/>
        </w:rPr>
        <w:t xml:space="preserve"> было изготовлено и поставлено на под</w:t>
      </w:r>
      <w:r w:rsidR="002165C2" w:rsidRPr="006D3E22">
        <w:rPr>
          <w:bCs/>
          <w:color w:val="000000" w:themeColor="text1"/>
          <w:sz w:val="16"/>
          <w:szCs w:val="16"/>
        </w:rPr>
        <w:softHyphen/>
        <w:t>водные лодки 12 станций типа ПЛ.</w:t>
      </w:r>
    </w:p>
    <w:p w14:paraId="3505DEF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появлением авиации также потребовалось оснащение са</w:t>
      </w:r>
      <w:r w:rsidRPr="006D3E22">
        <w:rPr>
          <w:bCs/>
          <w:color w:val="000000" w:themeColor="text1"/>
          <w:sz w:val="16"/>
          <w:szCs w:val="16"/>
        </w:rPr>
        <w:softHyphen/>
        <w:t xml:space="preserve">молетов радиостанциями. Еще в 1911 году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проводились эксперименты по установке радиостанций типа А на борту дири</w:t>
      </w:r>
      <w:r w:rsidRPr="006D3E22">
        <w:rPr>
          <w:bCs/>
          <w:color w:val="000000" w:themeColor="text1"/>
          <w:sz w:val="16"/>
          <w:szCs w:val="16"/>
        </w:rPr>
        <w:softHyphen/>
        <w:t>жабля и самолета. В последующие годы были изготовлены спе</w:t>
      </w:r>
      <w:r w:rsidRPr="006D3E22">
        <w:rPr>
          <w:bCs/>
          <w:color w:val="000000" w:themeColor="text1"/>
          <w:sz w:val="16"/>
          <w:szCs w:val="16"/>
        </w:rPr>
        <w:softHyphen/>
        <w:t xml:space="preserve">циальные аэропланные радиостанции типа АУ-1, АУ-2, П-2 и станция повышенной мощности для 4-х моторного аэроплана "Илья Муромец". В 1914 году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проводит эксперименты по применению радиостанций с целью аэронавигации.</w:t>
      </w:r>
    </w:p>
    <w:p w14:paraId="3D469C0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Еще до начала войны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установил на Балтийском побережье две радиостанции для плавучих маяков по заказу Ди</w:t>
      </w:r>
      <w:r w:rsidRPr="006D3E22">
        <w:rPr>
          <w:bCs/>
          <w:color w:val="000000" w:themeColor="text1"/>
          <w:sz w:val="16"/>
          <w:szCs w:val="16"/>
        </w:rPr>
        <w:softHyphen/>
        <w:t>рекции маяков и лоций, а корабли оборудовались специальными приёмниками.</w:t>
      </w:r>
    </w:p>
    <w:p w14:paraId="58DD195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годы войны возникла необходимость использования ра</w:t>
      </w:r>
      <w:r w:rsidRPr="006D3E22">
        <w:rPr>
          <w:bCs/>
          <w:color w:val="000000" w:themeColor="text1"/>
          <w:sz w:val="16"/>
          <w:szCs w:val="16"/>
        </w:rPr>
        <w:softHyphen/>
        <w:t>диосредств в условиях преднамеренных помех со стороны про</w:t>
      </w:r>
      <w:r w:rsidRPr="006D3E22">
        <w:rPr>
          <w:bCs/>
          <w:color w:val="000000" w:themeColor="text1"/>
          <w:sz w:val="16"/>
          <w:szCs w:val="16"/>
        </w:rPr>
        <w:softHyphen/>
        <w:t>тивника. Это потребовало введения в радиоприёмники дополни</w:t>
      </w:r>
      <w:r w:rsidRPr="006D3E22">
        <w:rPr>
          <w:bCs/>
          <w:color w:val="000000" w:themeColor="text1"/>
          <w:sz w:val="16"/>
          <w:szCs w:val="16"/>
        </w:rPr>
        <w:softHyphen/>
        <w:t>тельных настроечных органов и обучения личного состава при</w:t>
      </w:r>
      <w:r w:rsidRPr="006D3E22">
        <w:rPr>
          <w:bCs/>
          <w:color w:val="000000" w:themeColor="text1"/>
          <w:sz w:val="16"/>
          <w:szCs w:val="16"/>
        </w:rPr>
        <w:softHyphen/>
        <w:t>емам ухода от преднамеренных помех.</w:t>
      </w:r>
    </w:p>
    <w:p w14:paraId="3521825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Тогда же на флоте зародилась идея создания специальных контрольных, а затем и разведывательных станций. Такие стан</w:t>
      </w:r>
      <w:r w:rsidRPr="006D3E22">
        <w:rPr>
          <w:bCs/>
          <w:color w:val="000000" w:themeColor="text1"/>
          <w:sz w:val="16"/>
          <w:szCs w:val="16"/>
        </w:rPr>
        <w:softHyphen/>
        <w:t>ции, созданные на Балтийском (1914г.) и Чёрном (1915г.) морях в комплексе с береговыми радиопеленгаторами, в том числе уста</w:t>
      </w:r>
      <w:r w:rsidRPr="006D3E22">
        <w:rPr>
          <w:bCs/>
          <w:color w:val="000000" w:themeColor="text1"/>
          <w:sz w:val="16"/>
          <w:szCs w:val="16"/>
        </w:rPr>
        <w:softHyphen/>
        <w:t xml:space="preserve">новленными заводом </w:t>
      </w:r>
      <w:proofErr w:type="spellStart"/>
      <w:r w:rsidRPr="006D3E22">
        <w:rPr>
          <w:bCs/>
          <w:color w:val="000000" w:themeColor="text1"/>
          <w:sz w:val="16"/>
          <w:szCs w:val="16"/>
        </w:rPr>
        <w:t>РОБТиТ</w:t>
      </w:r>
      <w:proofErr w:type="spellEnd"/>
      <w:r w:rsidRPr="006D3E22">
        <w:rPr>
          <w:bCs/>
          <w:color w:val="000000" w:themeColor="text1"/>
          <w:sz w:val="16"/>
          <w:szCs w:val="16"/>
        </w:rPr>
        <w:t>, в течение всей войны давали цен</w:t>
      </w:r>
      <w:r w:rsidRPr="006D3E22">
        <w:rPr>
          <w:bCs/>
          <w:color w:val="000000" w:themeColor="text1"/>
          <w:sz w:val="16"/>
          <w:szCs w:val="16"/>
        </w:rPr>
        <w:softHyphen/>
        <w:t>ную информацию о содержании радиопереговоров противника, о движении его кораблей и полетах дирижаблей - цеппелинов. Завод поставлял также усилители и генераторы незатухающих колебаний для судовых пеленгаторных установок (1916г.).</w:t>
      </w:r>
    </w:p>
    <w:p w14:paraId="6192CAE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Свою последнюю радиостанцию завод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построил в 1917 году. Она вступила в строй перед самой революцией и из</w:t>
      </w:r>
      <w:r w:rsidRPr="006D3E22">
        <w:rPr>
          <w:bCs/>
          <w:color w:val="000000" w:themeColor="text1"/>
          <w:sz w:val="16"/>
          <w:szCs w:val="16"/>
        </w:rPr>
        <w:softHyphen/>
        <w:t>вестна своим участием в событиях 1917 года. К её созданию пря</w:t>
      </w:r>
      <w:r w:rsidRPr="006D3E22">
        <w:rPr>
          <w:bCs/>
          <w:color w:val="000000" w:themeColor="text1"/>
          <w:sz w:val="16"/>
          <w:szCs w:val="16"/>
        </w:rPr>
        <w:softHyphen/>
        <w:t>мое отношение имел начальник Минного отдела Главного уп</w:t>
      </w:r>
      <w:r w:rsidRPr="006D3E22">
        <w:rPr>
          <w:bCs/>
          <w:color w:val="000000" w:themeColor="text1"/>
          <w:sz w:val="16"/>
          <w:szCs w:val="16"/>
        </w:rPr>
        <w:softHyphen/>
        <w:t xml:space="preserve">равления кораблестроения генерал-майор А. </w:t>
      </w:r>
      <w:proofErr w:type="spellStart"/>
      <w:r w:rsidRPr="006D3E22">
        <w:rPr>
          <w:bCs/>
          <w:color w:val="000000" w:themeColor="text1"/>
          <w:sz w:val="16"/>
          <w:szCs w:val="16"/>
        </w:rPr>
        <w:t>Реммерт</w:t>
      </w:r>
      <w:proofErr w:type="spellEnd"/>
      <w:r w:rsidRPr="006D3E22">
        <w:rPr>
          <w:bCs/>
          <w:color w:val="000000" w:themeColor="text1"/>
          <w:sz w:val="16"/>
          <w:szCs w:val="16"/>
        </w:rPr>
        <w:t>. Он опре</w:t>
      </w:r>
      <w:r w:rsidRPr="006D3E22">
        <w:rPr>
          <w:bCs/>
          <w:color w:val="000000" w:themeColor="text1"/>
          <w:sz w:val="16"/>
          <w:szCs w:val="16"/>
        </w:rPr>
        <w:softHyphen/>
        <w:t>делил место для радиостанции на острове, принадлежащем мор</w:t>
      </w:r>
      <w:r w:rsidRPr="006D3E22">
        <w:rPr>
          <w:bCs/>
          <w:color w:val="000000" w:themeColor="text1"/>
          <w:sz w:val="16"/>
          <w:szCs w:val="16"/>
        </w:rPr>
        <w:softHyphen/>
        <w:t>скому ведомству и с петровских времен называемом "Новая Гол</w:t>
      </w:r>
      <w:r w:rsidRPr="006D3E22">
        <w:rPr>
          <w:bCs/>
          <w:color w:val="000000" w:themeColor="text1"/>
          <w:sz w:val="16"/>
          <w:szCs w:val="16"/>
        </w:rPr>
        <w:softHyphen/>
        <w:t>ландия" .</w:t>
      </w:r>
    </w:p>
    <w:p w14:paraId="577EE4B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Её основные характеристики:</w:t>
      </w:r>
    </w:p>
    <w:p w14:paraId="3A186644" w14:textId="77777777" w:rsidR="002165C2" w:rsidRPr="006D3E22" w:rsidRDefault="002165C2" w:rsidP="006D3E22">
      <w:pPr>
        <w:shd w:val="clear" w:color="auto" w:fill="FFFFFF"/>
        <w:tabs>
          <w:tab w:val="left" w:pos="4555"/>
        </w:tabs>
        <w:jc w:val="both"/>
        <w:rPr>
          <w:bCs/>
          <w:color w:val="000000" w:themeColor="text1"/>
          <w:sz w:val="16"/>
          <w:szCs w:val="16"/>
        </w:rPr>
      </w:pPr>
      <w:r w:rsidRPr="006D3E22">
        <w:rPr>
          <w:bCs/>
          <w:color w:val="000000" w:themeColor="text1"/>
          <w:sz w:val="16"/>
          <w:szCs w:val="16"/>
        </w:rPr>
        <w:t>мощность передатчика</w:t>
      </w:r>
      <w:r w:rsidRPr="006D3E22">
        <w:rPr>
          <w:bCs/>
          <w:color w:val="000000" w:themeColor="text1"/>
          <w:sz w:val="16"/>
          <w:szCs w:val="16"/>
        </w:rPr>
        <w:tab/>
        <w:t>25 кВт;</w:t>
      </w:r>
    </w:p>
    <w:p w14:paraId="5518243B" w14:textId="77777777" w:rsidR="002165C2" w:rsidRPr="006D3E22" w:rsidRDefault="002165C2" w:rsidP="006D3E22">
      <w:pPr>
        <w:shd w:val="clear" w:color="auto" w:fill="FFFFFF"/>
        <w:tabs>
          <w:tab w:val="left" w:pos="4570"/>
        </w:tabs>
        <w:jc w:val="both"/>
        <w:rPr>
          <w:bCs/>
          <w:color w:val="000000" w:themeColor="text1"/>
          <w:sz w:val="16"/>
          <w:szCs w:val="16"/>
        </w:rPr>
      </w:pPr>
      <w:r w:rsidRPr="006D3E22">
        <w:rPr>
          <w:bCs/>
          <w:color w:val="000000" w:themeColor="text1"/>
          <w:sz w:val="16"/>
          <w:szCs w:val="16"/>
        </w:rPr>
        <w:t>длина волны</w:t>
      </w:r>
      <w:r w:rsidRPr="006D3E22">
        <w:rPr>
          <w:bCs/>
          <w:color w:val="000000" w:themeColor="text1"/>
          <w:sz w:val="16"/>
          <w:szCs w:val="16"/>
        </w:rPr>
        <w:tab/>
        <w:t>1800-3000 м.;</w:t>
      </w:r>
    </w:p>
    <w:p w14:paraId="1A32C9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уверенный прием круглые сутки депеш с радиостан</w:t>
      </w:r>
      <w:r w:rsidRPr="006D3E22">
        <w:rPr>
          <w:bCs/>
          <w:color w:val="000000" w:themeColor="text1"/>
          <w:sz w:val="16"/>
          <w:szCs w:val="16"/>
        </w:rPr>
        <w:softHyphen/>
        <w:t>ций в Лионе, Карнарвоне и Николаеве; работа как обычным ключом Морзе, так и аппара</w:t>
      </w:r>
      <w:r w:rsidRPr="006D3E22">
        <w:rPr>
          <w:bCs/>
          <w:color w:val="000000" w:themeColor="text1"/>
          <w:sz w:val="16"/>
          <w:szCs w:val="16"/>
        </w:rPr>
        <w:softHyphen/>
        <w:t>том Уинстона;</w:t>
      </w:r>
    </w:p>
    <w:p w14:paraId="297BF7F5" w14:textId="77777777" w:rsidR="002165C2" w:rsidRPr="006D3E22" w:rsidRDefault="002165C2" w:rsidP="006D3E22">
      <w:pPr>
        <w:shd w:val="clear" w:color="auto" w:fill="FFFFFF"/>
        <w:tabs>
          <w:tab w:val="left" w:pos="3274"/>
        </w:tabs>
        <w:jc w:val="both"/>
        <w:rPr>
          <w:bCs/>
          <w:color w:val="000000" w:themeColor="text1"/>
          <w:sz w:val="16"/>
          <w:szCs w:val="16"/>
        </w:rPr>
      </w:pPr>
      <w:r w:rsidRPr="006D3E22">
        <w:rPr>
          <w:bCs/>
          <w:color w:val="000000" w:themeColor="text1"/>
          <w:sz w:val="16"/>
          <w:szCs w:val="16"/>
        </w:rPr>
        <w:t>скорость телеграфирования до 70 слов в минуту.</w:t>
      </w:r>
    </w:p>
    <w:p w14:paraId="13E42DF3" w14:textId="77777777" w:rsidR="002165C2" w:rsidRPr="006D3E22" w:rsidRDefault="002165C2" w:rsidP="006D3E22">
      <w:pPr>
        <w:shd w:val="clear" w:color="auto" w:fill="FFFFFF"/>
        <w:tabs>
          <w:tab w:val="left" w:pos="3274"/>
        </w:tabs>
        <w:jc w:val="both"/>
        <w:rPr>
          <w:bCs/>
          <w:color w:val="000000" w:themeColor="text1"/>
          <w:sz w:val="16"/>
          <w:szCs w:val="16"/>
        </w:rPr>
      </w:pPr>
      <w:r w:rsidRPr="006D3E22">
        <w:rPr>
          <w:bCs/>
          <w:color w:val="000000" w:themeColor="text1"/>
          <w:sz w:val="16"/>
          <w:szCs w:val="16"/>
        </w:rPr>
        <w:t>Приёмная часть состояла из трёх приёмников:</w:t>
      </w:r>
    </w:p>
    <w:p w14:paraId="33C382BE" w14:textId="77777777" w:rsidR="002165C2" w:rsidRPr="006D3E22" w:rsidRDefault="002165C2" w:rsidP="006D3E22">
      <w:pPr>
        <w:shd w:val="clear" w:color="auto" w:fill="FFFFFF"/>
        <w:tabs>
          <w:tab w:val="left" w:pos="3274"/>
        </w:tabs>
        <w:jc w:val="both"/>
        <w:rPr>
          <w:bCs/>
          <w:color w:val="000000" w:themeColor="text1"/>
          <w:sz w:val="16"/>
          <w:szCs w:val="16"/>
        </w:rPr>
      </w:pPr>
      <w:r w:rsidRPr="006D3E22">
        <w:rPr>
          <w:bCs/>
          <w:color w:val="000000" w:themeColor="text1"/>
          <w:sz w:val="16"/>
          <w:szCs w:val="16"/>
        </w:rPr>
        <w:lastRenderedPageBreak/>
        <w:t>типа КСТ</w:t>
      </w:r>
      <w:r w:rsidRPr="006D3E22">
        <w:rPr>
          <w:bCs/>
          <w:color w:val="000000" w:themeColor="text1"/>
          <w:sz w:val="16"/>
          <w:szCs w:val="16"/>
        </w:rPr>
        <w:tab/>
        <w:t>для волн 180 - 5000 м;</w:t>
      </w:r>
    </w:p>
    <w:p w14:paraId="6E7B8717" w14:textId="77777777" w:rsidR="002165C2" w:rsidRPr="006D3E22" w:rsidRDefault="002165C2" w:rsidP="006D3E22">
      <w:pPr>
        <w:shd w:val="clear" w:color="auto" w:fill="FFFFFF"/>
        <w:tabs>
          <w:tab w:val="left" w:pos="3274"/>
        </w:tabs>
        <w:jc w:val="both"/>
        <w:rPr>
          <w:bCs/>
          <w:color w:val="000000" w:themeColor="text1"/>
          <w:sz w:val="16"/>
          <w:szCs w:val="16"/>
        </w:rPr>
      </w:pPr>
      <w:r w:rsidRPr="006D3E22">
        <w:rPr>
          <w:bCs/>
          <w:color w:val="000000" w:themeColor="text1"/>
          <w:sz w:val="16"/>
          <w:szCs w:val="16"/>
        </w:rPr>
        <w:t>типа ТФ</w:t>
      </w:r>
      <w:r w:rsidRPr="006D3E22">
        <w:rPr>
          <w:bCs/>
          <w:color w:val="000000" w:themeColor="text1"/>
          <w:sz w:val="16"/>
          <w:szCs w:val="16"/>
        </w:rPr>
        <w:tab/>
        <w:t>для волн 2000 - 6000 м;</w:t>
      </w:r>
    </w:p>
    <w:p w14:paraId="13FA75EB" w14:textId="77777777" w:rsidR="002165C2" w:rsidRPr="006D3E22" w:rsidRDefault="002165C2" w:rsidP="006D3E22">
      <w:pPr>
        <w:shd w:val="clear" w:color="auto" w:fill="FFFFFF"/>
        <w:tabs>
          <w:tab w:val="left" w:pos="3269"/>
        </w:tabs>
        <w:jc w:val="both"/>
        <w:rPr>
          <w:bCs/>
          <w:color w:val="000000" w:themeColor="text1"/>
          <w:sz w:val="16"/>
          <w:szCs w:val="16"/>
        </w:rPr>
      </w:pPr>
      <w:r w:rsidRPr="006D3E22">
        <w:rPr>
          <w:bCs/>
          <w:color w:val="000000" w:themeColor="text1"/>
          <w:sz w:val="16"/>
          <w:szCs w:val="16"/>
        </w:rPr>
        <w:t>типа РГС-5</w:t>
      </w:r>
      <w:r w:rsidRPr="006D3E22">
        <w:rPr>
          <w:bCs/>
          <w:color w:val="000000" w:themeColor="text1"/>
          <w:sz w:val="16"/>
          <w:szCs w:val="16"/>
        </w:rPr>
        <w:tab/>
        <w:t>для волн 2000 - 16000 м.</w:t>
      </w:r>
    </w:p>
    <w:p w14:paraId="0A8A75E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комплект станции входили приборы для записи на фо</w:t>
      </w:r>
      <w:r w:rsidRPr="006D3E22">
        <w:rPr>
          <w:bCs/>
          <w:color w:val="000000" w:themeColor="text1"/>
          <w:sz w:val="16"/>
          <w:szCs w:val="16"/>
        </w:rPr>
        <w:softHyphen/>
        <w:t>нографические валики.</w:t>
      </w:r>
    </w:p>
    <w:p w14:paraId="7CD9642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Отмечая заслуги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начальник Минного отдела ГУК генерал-майор </w:t>
      </w:r>
      <w:proofErr w:type="spellStart"/>
      <w:r w:rsidRPr="006D3E22">
        <w:rPr>
          <w:bCs/>
          <w:color w:val="000000" w:themeColor="text1"/>
          <w:sz w:val="16"/>
          <w:szCs w:val="16"/>
        </w:rPr>
        <w:t>Реммерт</w:t>
      </w:r>
      <w:proofErr w:type="spellEnd"/>
      <w:r w:rsidRPr="006D3E22">
        <w:rPr>
          <w:bCs/>
          <w:color w:val="000000" w:themeColor="text1"/>
          <w:sz w:val="16"/>
          <w:szCs w:val="16"/>
        </w:rPr>
        <w:t xml:space="preserve"> 3.03.16 г. писал: "...Общество имеет от Морского ведомства большие заказы и может рассчитывать и на дальнейшие, так как наш Минный отдел весьма ценит добросовес</w:t>
      </w:r>
      <w:r w:rsidRPr="006D3E22">
        <w:rPr>
          <w:bCs/>
          <w:color w:val="000000" w:themeColor="text1"/>
          <w:sz w:val="16"/>
          <w:szCs w:val="16"/>
        </w:rPr>
        <w:softHyphen/>
        <w:t>тное отношение Общества, идущего во всем навстречу нарожда</w:t>
      </w:r>
      <w:r w:rsidRPr="006D3E22">
        <w:rPr>
          <w:bCs/>
          <w:color w:val="000000" w:themeColor="text1"/>
          <w:sz w:val="16"/>
          <w:szCs w:val="16"/>
        </w:rPr>
        <w:softHyphen/>
        <w:t>ющимся новым потребностям" (11481).</w:t>
      </w:r>
    </w:p>
    <w:p w14:paraId="3AE4DC9A" w14:textId="77777777" w:rsidR="002165C2" w:rsidRPr="006D3E22" w:rsidRDefault="002165C2" w:rsidP="006D3E22">
      <w:pPr>
        <w:jc w:val="both"/>
        <w:rPr>
          <w:bCs/>
          <w:color w:val="000000" w:themeColor="text1"/>
          <w:sz w:val="16"/>
          <w:szCs w:val="16"/>
        </w:rPr>
      </w:pPr>
    </w:p>
    <w:p w14:paraId="15DD0143" w14:textId="77777777" w:rsidR="001C1E6C" w:rsidRPr="006D3E22" w:rsidRDefault="001C1E6C" w:rsidP="006D3E22">
      <w:pPr>
        <w:jc w:val="both"/>
        <w:rPr>
          <w:bCs/>
          <w:color w:val="0070C0"/>
          <w:sz w:val="16"/>
          <w:szCs w:val="16"/>
        </w:rPr>
      </w:pPr>
      <w:r w:rsidRPr="006D3E22">
        <w:rPr>
          <w:bCs/>
          <w:color w:val="0070C0"/>
          <w:sz w:val="16"/>
          <w:szCs w:val="16"/>
        </w:rPr>
        <w:t xml:space="preserve">В марте 1913 г. думские эксперты уже выражали уверенность, что «количество снарядов, конечно, у нас достаточно» (А.И. </w:t>
      </w:r>
      <w:proofErr w:type="spellStart"/>
      <w:r w:rsidRPr="006D3E22">
        <w:rPr>
          <w:bCs/>
          <w:color w:val="0070C0"/>
          <w:sz w:val="16"/>
          <w:szCs w:val="16"/>
        </w:rPr>
        <w:t>Звегинцов</w:t>
      </w:r>
      <w:proofErr w:type="spellEnd"/>
      <w:r w:rsidRPr="006D3E22">
        <w:rPr>
          <w:bCs/>
          <w:color w:val="0070C0"/>
          <w:sz w:val="16"/>
          <w:szCs w:val="16"/>
        </w:rPr>
        <w:t>); как сказал докладчик по артиллерийской смете С.В. Лукашевич, «не сомневаюсь, что у вас [ГАУ] есть большие запасы, до</w:t>
      </w:r>
      <w:r w:rsidRPr="006D3E22">
        <w:rPr>
          <w:bCs/>
          <w:color w:val="0070C0"/>
          <w:sz w:val="16"/>
          <w:szCs w:val="16"/>
        </w:rPr>
        <w:softHyphen/>
        <w:t>статочный запас парков» (23452).</w:t>
      </w:r>
    </w:p>
    <w:p w14:paraId="5A863749" w14:textId="77777777" w:rsidR="001C1E6C" w:rsidRPr="006D3E22" w:rsidRDefault="001C1E6C" w:rsidP="006D3E22">
      <w:pPr>
        <w:jc w:val="both"/>
        <w:rPr>
          <w:bCs/>
          <w:color w:val="0070C0"/>
          <w:sz w:val="16"/>
          <w:szCs w:val="16"/>
        </w:rPr>
      </w:pPr>
    </w:p>
    <w:p w14:paraId="19A271AF" w14:textId="77777777" w:rsidR="001C1E6C" w:rsidRPr="006D3E22" w:rsidRDefault="001C1E6C" w:rsidP="006D3E22">
      <w:pPr>
        <w:jc w:val="both"/>
        <w:rPr>
          <w:bCs/>
          <w:color w:val="0070C0"/>
          <w:sz w:val="16"/>
          <w:szCs w:val="16"/>
          <w:lang w:bidi="en-US"/>
        </w:rPr>
      </w:pPr>
      <w:r w:rsidRPr="006D3E22">
        <w:rPr>
          <w:bCs/>
          <w:color w:val="0070C0"/>
          <w:sz w:val="16"/>
          <w:szCs w:val="16"/>
          <w:lang w:bidi="en-US"/>
        </w:rPr>
        <w:t>В марте 1913 года царь созвал своих министров на совещание в Царское Село, где отчеты показали, что между 1908 и 1913 годами около 296 миллионов рублей ассигнований на армию остались неизрасходованными и реформы не были приняты. Военное министерство было виновно в неимоверных задержках с размещением заказов у поставщиков, которые уступали только задержкам с их выполнением (23525).</w:t>
      </w:r>
    </w:p>
    <w:p w14:paraId="07F007EA" w14:textId="77777777" w:rsidR="001C1E6C" w:rsidRPr="006D3E22" w:rsidRDefault="001C1E6C" w:rsidP="006D3E22">
      <w:pPr>
        <w:jc w:val="both"/>
        <w:rPr>
          <w:bCs/>
          <w:color w:val="0070C0"/>
          <w:sz w:val="16"/>
          <w:szCs w:val="16"/>
        </w:rPr>
      </w:pPr>
    </w:p>
    <w:p w14:paraId="78EFDA1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248E452D" w14:textId="77777777" w:rsidR="002165C2" w:rsidRPr="006D3E22" w:rsidRDefault="002165C2" w:rsidP="006D3E22">
      <w:pPr>
        <w:shd w:val="clear" w:color="auto" w:fill="FFFFFF"/>
        <w:jc w:val="both"/>
        <w:rPr>
          <w:bCs/>
          <w:color w:val="000000" w:themeColor="text1"/>
          <w:sz w:val="16"/>
          <w:szCs w:val="16"/>
        </w:rPr>
      </w:pPr>
    </w:p>
    <w:p w14:paraId="2F27E79F" w14:textId="3B08733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марте 1913 года Н. Фогель сообщил А. Ливену решение правления ОВФ, признавшего целесообразность дальнейшего обучения морских пилотов в Севастопольской авиашколе и обосновавшего необходимость увеличения платы до 1200 руб</w:t>
      </w:r>
      <w:r w:rsidRPr="006D3E22">
        <w:rPr>
          <w:bCs/>
          <w:color w:val="000000" w:themeColor="text1"/>
          <w:sz w:val="16"/>
          <w:szCs w:val="16"/>
        </w:rPr>
        <w:softHyphen/>
        <w:t>лей. Имеющиеся там бипланы «приведены в должное состо</w:t>
      </w:r>
      <w:r w:rsidRPr="006D3E22">
        <w:rPr>
          <w:bCs/>
          <w:color w:val="000000" w:themeColor="text1"/>
          <w:sz w:val="16"/>
          <w:szCs w:val="16"/>
        </w:rPr>
        <w:softHyphen/>
        <w:t>яние», готовы к использованию, а вскоре туда доставят еще один.</w:t>
      </w:r>
    </w:p>
    <w:p w14:paraId="28ED885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результате достигнутого компромисса, Морское ведом</w:t>
      </w:r>
      <w:r w:rsidRPr="006D3E22">
        <w:rPr>
          <w:bCs/>
          <w:color w:val="000000" w:themeColor="text1"/>
          <w:sz w:val="16"/>
          <w:szCs w:val="16"/>
        </w:rPr>
        <w:softHyphen/>
        <w:t>ство рассчитывало на ежегодное пополнение авиаотрядов служб связи обоих флотов 24 пилотами, получившими тео</w:t>
      </w:r>
      <w:r w:rsidRPr="006D3E22">
        <w:rPr>
          <w:bCs/>
          <w:color w:val="000000" w:themeColor="text1"/>
          <w:sz w:val="16"/>
          <w:szCs w:val="16"/>
        </w:rPr>
        <w:softHyphen/>
        <w:t xml:space="preserve">ретическую и практическую подготовку. По окончании приобретения ими навыков ведения разведки над морем, предполагалось заняться определением пригодности </w:t>
      </w:r>
      <w:proofErr w:type="spellStart"/>
      <w:r w:rsidRPr="006D3E22">
        <w:rPr>
          <w:bCs/>
          <w:color w:val="000000" w:themeColor="text1"/>
          <w:sz w:val="16"/>
          <w:szCs w:val="16"/>
        </w:rPr>
        <w:t>гидро</w:t>
      </w:r>
      <w:r w:rsidRPr="006D3E22">
        <w:rPr>
          <w:bCs/>
          <w:color w:val="000000" w:themeColor="text1"/>
          <w:sz w:val="16"/>
          <w:szCs w:val="16"/>
        </w:rPr>
        <w:softHyphen/>
        <w:t>аэропланов</w:t>
      </w:r>
      <w:proofErr w:type="spellEnd"/>
      <w:r w:rsidRPr="006D3E22">
        <w:rPr>
          <w:bCs/>
          <w:color w:val="000000" w:themeColor="text1"/>
          <w:sz w:val="16"/>
          <w:szCs w:val="16"/>
        </w:rPr>
        <w:t xml:space="preserve"> для выполнения других задач (11283).</w:t>
      </w:r>
    </w:p>
    <w:p w14:paraId="3B9459AE" w14:textId="77777777" w:rsidR="002165C2" w:rsidRPr="006D3E22" w:rsidRDefault="002165C2" w:rsidP="006D3E22">
      <w:pPr>
        <w:shd w:val="clear" w:color="auto" w:fill="FFFFFF"/>
        <w:jc w:val="both"/>
        <w:rPr>
          <w:bCs/>
          <w:color w:val="000000" w:themeColor="text1"/>
          <w:sz w:val="16"/>
          <w:szCs w:val="16"/>
        </w:rPr>
      </w:pPr>
    </w:p>
    <w:p w14:paraId="45414D84" w14:textId="77777777" w:rsidR="002165C2" w:rsidRPr="006D3E22" w:rsidRDefault="002165C2" w:rsidP="006D3E22">
      <w:pPr>
        <w:shd w:val="clear" w:color="auto" w:fill="FFFFFF"/>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75478A9B" w14:textId="77777777" w:rsidR="002165C2" w:rsidRPr="006D3E22" w:rsidRDefault="002165C2" w:rsidP="006D3E22">
      <w:pPr>
        <w:shd w:val="clear" w:color="auto" w:fill="FFFFFF"/>
        <w:jc w:val="both"/>
        <w:rPr>
          <w:bCs/>
          <w:i/>
          <w:iCs/>
          <w:color w:val="000000" w:themeColor="text1"/>
          <w:sz w:val="16"/>
          <w:szCs w:val="16"/>
        </w:rPr>
      </w:pPr>
    </w:p>
    <w:p w14:paraId="549D4B5A" w14:textId="77777777" w:rsidR="002165C2" w:rsidRPr="006D3E22" w:rsidRDefault="002165C2" w:rsidP="006D3E22">
      <w:pPr>
        <w:jc w:val="both"/>
        <w:rPr>
          <w:bCs/>
          <w:color w:val="0070C0"/>
          <w:sz w:val="16"/>
          <w:szCs w:val="16"/>
        </w:rPr>
      </w:pPr>
      <w:r w:rsidRPr="006D3E22">
        <w:rPr>
          <w:bCs/>
          <w:color w:val="0070C0"/>
          <w:sz w:val="16"/>
          <w:szCs w:val="16"/>
        </w:rPr>
        <w:t>В марте 1913 Китайская Республика получает двенадцать военных самолетов из Франции (20336).</w:t>
      </w:r>
    </w:p>
    <w:p w14:paraId="31609D07" w14:textId="77777777" w:rsidR="002165C2" w:rsidRPr="006D3E22" w:rsidRDefault="002165C2" w:rsidP="006D3E22">
      <w:pPr>
        <w:jc w:val="both"/>
        <w:rPr>
          <w:bCs/>
          <w:color w:val="0070C0"/>
          <w:sz w:val="16"/>
          <w:szCs w:val="16"/>
        </w:rPr>
      </w:pPr>
    </w:p>
    <w:p w14:paraId="6274ED82"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3AC87782" w14:textId="77777777" w:rsidR="002165C2" w:rsidRPr="006D3E22" w:rsidRDefault="002165C2" w:rsidP="006D3E22">
      <w:pPr>
        <w:jc w:val="both"/>
        <w:rPr>
          <w:bCs/>
          <w:sz w:val="16"/>
          <w:szCs w:val="16"/>
        </w:rPr>
      </w:pPr>
    </w:p>
    <w:p w14:paraId="379D838E"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В марте 1913 года, когда мощная буря разрушила силовые, телеграфные и телефонные линии на американском Среднем Западе, только любительские радиостанции благодаря своему батарейному питанию поддерживали обычный и аварийный радиообмен до восстановления работы пострадавших служб (15736).</w:t>
      </w:r>
    </w:p>
    <w:p w14:paraId="30CCA372" w14:textId="77777777" w:rsidR="002165C2" w:rsidRPr="006D3E22" w:rsidRDefault="002165C2" w:rsidP="006D3E22">
      <w:pPr>
        <w:pStyle w:val="aff0"/>
        <w:spacing w:before="0" w:beforeAutospacing="0" w:after="0" w:afterAutospacing="0"/>
        <w:jc w:val="both"/>
        <w:rPr>
          <w:bCs/>
          <w:color w:val="000000" w:themeColor="text1"/>
          <w:sz w:val="16"/>
          <w:szCs w:val="16"/>
        </w:rPr>
      </w:pPr>
    </w:p>
    <w:p w14:paraId="35A7237B"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Самолетостроение:</w:t>
      </w:r>
    </w:p>
    <w:p w14:paraId="68090211" w14:textId="77777777" w:rsidR="002165C2" w:rsidRPr="006D3E22" w:rsidRDefault="002165C2" w:rsidP="006D3E22">
      <w:pPr>
        <w:jc w:val="both"/>
        <w:rPr>
          <w:bCs/>
          <w:i/>
          <w:color w:val="000000" w:themeColor="text1"/>
          <w:sz w:val="16"/>
          <w:szCs w:val="16"/>
        </w:rPr>
      </w:pPr>
    </w:p>
    <w:p w14:paraId="3CA144F4" w14:textId="77777777" w:rsidR="002165C2" w:rsidRPr="006D3E22" w:rsidRDefault="002165C2" w:rsidP="006D3E22">
      <w:pPr>
        <w:pStyle w:val="a00"/>
        <w:spacing w:after="0"/>
        <w:jc w:val="both"/>
        <w:rPr>
          <w:bCs/>
          <w:color w:val="000000" w:themeColor="text1"/>
          <w:sz w:val="16"/>
          <w:szCs w:val="16"/>
        </w:rPr>
      </w:pPr>
      <w:r w:rsidRPr="006D3E22">
        <w:rPr>
          <w:bCs/>
          <w:color w:val="000000" w:themeColor="text1"/>
          <w:sz w:val="16"/>
          <w:szCs w:val="16"/>
        </w:rPr>
        <w:t>Ранней весной 1913 года из ангара на Комендантском аэродроме в Петербурге выкатили огромный блестящий аэроплан с двумя моторами на крыльях. Это был первый в мире тяжелый корабль «Гранд», построенный по проекту И.И. Сикорского (вес корабля - около 3 т, размах крыльев - 31 м, длина самолета - 17 м; 2 мотора «Аргус» мощностью по 140 л.с.). После успешных полетов М.В. Шидловский настоял на смене иноземного названия: самолет был сконструирован русским инженером, строился из русских материалов и русскими рабочими. Было решено переименовать корабль в «Русский витязь». Успех И.И. Сикорского не остался незамеченным официальными властями, самолет посетил царь Николай II, а Государственная дума постановила наградить Сикорского за его изобретение премией в 75000 рублей. Военное ведомство наградило русского конструктора орденом Св. Владимира 4 степени и дало заказ на 10 кораблей (15135).</w:t>
      </w:r>
    </w:p>
    <w:p w14:paraId="11DF2B5F" w14:textId="77777777" w:rsidR="002165C2" w:rsidRPr="006D3E22" w:rsidRDefault="002165C2" w:rsidP="006D3E22">
      <w:pPr>
        <w:pStyle w:val="a00"/>
        <w:spacing w:after="0"/>
        <w:jc w:val="both"/>
        <w:rPr>
          <w:bCs/>
          <w:color w:val="000000" w:themeColor="text1"/>
          <w:sz w:val="16"/>
          <w:szCs w:val="16"/>
        </w:rPr>
      </w:pPr>
    </w:p>
    <w:p w14:paraId="398F901D" w14:textId="77777777" w:rsidR="002165C2" w:rsidRPr="006D3E22" w:rsidRDefault="002165C2" w:rsidP="006D3E22">
      <w:pPr>
        <w:jc w:val="both"/>
        <w:rPr>
          <w:rStyle w:val="14"/>
          <w:b w:val="0"/>
          <w:bCs/>
          <w:i/>
          <w:color w:val="000000" w:themeColor="text1"/>
          <w:sz w:val="16"/>
          <w:szCs w:val="16"/>
        </w:rPr>
      </w:pPr>
      <w:r w:rsidRPr="006D3E22">
        <w:rPr>
          <w:rStyle w:val="14"/>
          <w:b w:val="0"/>
          <w:bCs/>
          <w:i/>
          <w:color w:val="000000" w:themeColor="text1"/>
          <w:sz w:val="16"/>
          <w:szCs w:val="16"/>
        </w:rPr>
        <w:t>Авиация:</w:t>
      </w:r>
    </w:p>
    <w:p w14:paraId="53986FA4" w14:textId="77777777" w:rsidR="002165C2" w:rsidRPr="006D3E22" w:rsidRDefault="002165C2" w:rsidP="006D3E22">
      <w:pPr>
        <w:jc w:val="both"/>
        <w:rPr>
          <w:rStyle w:val="14"/>
          <w:b w:val="0"/>
          <w:bCs/>
          <w:i/>
          <w:color w:val="000000" w:themeColor="text1"/>
          <w:sz w:val="16"/>
          <w:szCs w:val="16"/>
        </w:rPr>
      </w:pPr>
    </w:p>
    <w:p w14:paraId="19FFCEE2" w14:textId="071DBAAD" w:rsidR="002165C2" w:rsidRPr="006D3E22" w:rsidRDefault="00184707" w:rsidP="006D3E22">
      <w:pPr>
        <w:shd w:val="clear" w:color="auto" w:fill="FFFFFF"/>
        <w:jc w:val="both"/>
        <w:rPr>
          <w:bCs/>
          <w:color w:val="000000" w:themeColor="text1"/>
          <w:sz w:val="16"/>
          <w:szCs w:val="16"/>
        </w:rPr>
      </w:pPr>
      <w:r w:rsidRPr="006D3E22">
        <w:rPr>
          <w:bCs/>
          <w:color w:val="000000" w:themeColor="text1"/>
          <w:sz w:val="16"/>
          <w:szCs w:val="16"/>
        </w:rPr>
        <w:t>К</w:t>
      </w:r>
      <w:r w:rsidR="002165C2" w:rsidRPr="006D3E22">
        <w:rPr>
          <w:bCs/>
          <w:color w:val="000000" w:themeColor="text1"/>
          <w:sz w:val="16"/>
          <w:szCs w:val="16"/>
        </w:rPr>
        <w:t xml:space="preserve"> апрелю 1913 года в составе КОВ уже числилось 15 дипломированных авиаторов. На таких же нача</w:t>
      </w:r>
      <w:r w:rsidR="002165C2" w:rsidRPr="006D3E22">
        <w:rPr>
          <w:bCs/>
          <w:color w:val="000000" w:themeColor="text1"/>
          <w:sz w:val="16"/>
          <w:szCs w:val="16"/>
        </w:rPr>
        <w:softHyphen/>
        <w:t xml:space="preserve">лах действовали курсы для техников авиадвигателей и приборов, находившиеся на </w:t>
      </w:r>
      <w:proofErr w:type="spellStart"/>
      <w:r w:rsidR="002165C2" w:rsidRPr="006D3E22">
        <w:rPr>
          <w:bCs/>
          <w:color w:val="000000" w:themeColor="text1"/>
          <w:sz w:val="16"/>
          <w:szCs w:val="16"/>
        </w:rPr>
        <w:t>Куреневском</w:t>
      </w:r>
      <w:proofErr w:type="spellEnd"/>
      <w:r w:rsidR="002165C2" w:rsidRPr="006D3E22">
        <w:rPr>
          <w:bCs/>
          <w:color w:val="000000" w:themeColor="text1"/>
          <w:sz w:val="16"/>
          <w:szCs w:val="16"/>
        </w:rPr>
        <w:t xml:space="preserve"> аэродроме (553).</w:t>
      </w:r>
    </w:p>
    <w:p w14:paraId="05B06196" w14:textId="77777777" w:rsidR="002165C2" w:rsidRPr="006D3E22" w:rsidRDefault="002165C2" w:rsidP="006D3E22">
      <w:pPr>
        <w:shd w:val="clear" w:color="auto" w:fill="FFFFFF"/>
        <w:jc w:val="both"/>
        <w:rPr>
          <w:bCs/>
          <w:color w:val="000000" w:themeColor="text1"/>
          <w:sz w:val="16"/>
          <w:szCs w:val="16"/>
        </w:rPr>
      </w:pPr>
    </w:p>
    <w:p w14:paraId="67EB433F" w14:textId="77777777" w:rsidR="00184707" w:rsidRPr="006D3E22" w:rsidRDefault="00184707" w:rsidP="006D3E22">
      <w:pPr>
        <w:jc w:val="both"/>
        <w:rPr>
          <w:rStyle w:val="14"/>
          <w:b w:val="0"/>
          <w:bCs/>
          <w:i/>
          <w:color w:val="000000" w:themeColor="text1"/>
          <w:sz w:val="16"/>
          <w:szCs w:val="16"/>
        </w:rPr>
      </w:pPr>
      <w:r w:rsidRPr="006D3E22">
        <w:rPr>
          <w:rStyle w:val="14"/>
          <w:b w:val="0"/>
          <w:bCs/>
          <w:i/>
          <w:color w:val="000000" w:themeColor="text1"/>
          <w:sz w:val="16"/>
          <w:szCs w:val="16"/>
        </w:rPr>
        <w:t>Авиация:</w:t>
      </w:r>
    </w:p>
    <w:p w14:paraId="477FA9F8" w14:textId="77777777" w:rsidR="00184707" w:rsidRPr="006D3E22" w:rsidRDefault="00184707" w:rsidP="006D3E22">
      <w:pPr>
        <w:jc w:val="both"/>
        <w:rPr>
          <w:rStyle w:val="14"/>
          <w:b w:val="0"/>
          <w:bCs/>
          <w:i/>
          <w:color w:val="000000" w:themeColor="text1"/>
          <w:sz w:val="16"/>
          <w:szCs w:val="16"/>
        </w:rPr>
      </w:pPr>
    </w:p>
    <w:p w14:paraId="5A9C74C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 1 (14) апреля 1913 г. было сформировано только 8 авиационных отрядов, а именно:</w:t>
      </w:r>
    </w:p>
    <w:p w14:paraId="3F390CD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Авиационный отряд 4-й воздухоплавательной роты (г. Ковно)</w:t>
      </w:r>
    </w:p>
    <w:p w14:paraId="0AADD14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Авиационный отряд 5-й воздухоплавательной роты (г. Гродно)</w:t>
      </w:r>
    </w:p>
    <w:p w14:paraId="49421D0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Авиационный отряд 6-й воздухоплавательной роты (г. Осовец)</w:t>
      </w:r>
    </w:p>
    <w:p w14:paraId="085FA08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Авиационный 7-й воздухоплавательной роты (г. Киев).</w:t>
      </w:r>
    </w:p>
    <w:p w14:paraId="579D595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5. Авиационный отряд 11-й воздухоплавательной роты (г. </w:t>
      </w:r>
      <w:proofErr w:type="spellStart"/>
      <w:r w:rsidRPr="006D3E22">
        <w:rPr>
          <w:bCs/>
          <w:color w:val="000000" w:themeColor="text1"/>
          <w:sz w:val="16"/>
          <w:szCs w:val="16"/>
        </w:rPr>
        <w:t>Новогеоргиевск</w:t>
      </w:r>
      <w:proofErr w:type="spellEnd"/>
      <w:r w:rsidRPr="006D3E22">
        <w:rPr>
          <w:bCs/>
          <w:color w:val="000000" w:themeColor="text1"/>
          <w:sz w:val="16"/>
          <w:szCs w:val="16"/>
        </w:rPr>
        <w:t>).</w:t>
      </w:r>
    </w:p>
    <w:p w14:paraId="4A794EB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 Авиационный отряд 1-й Кавказской воздухоплавательной роты (г. Каре).</w:t>
      </w:r>
    </w:p>
    <w:p w14:paraId="2ACCF8A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 Авиационный отряд 4-й Сибирской воздухоплавательной роты (г. Чита).</w:t>
      </w:r>
    </w:p>
    <w:p w14:paraId="146CE1E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8. Авиационный отряд при Сибирском воздухоплавательном батальоне (с. Спасское).</w:t>
      </w:r>
    </w:p>
    <w:p w14:paraId="3023720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русской военной авиации шло на со</w:t>
      </w:r>
      <w:r w:rsidRPr="006D3E22">
        <w:rPr>
          <w:bCs/>
          <w:color w:val="000000" w:themeColor="text1"/>
          <w:sz w:val="16"/>
          <w:szCs w:val="16"/>
        </w:rPr>
        <w:softHyphen/>
        <w:t>вершенно новых организационных основаниях, которые были раз</w:t>
      </w:r>
      <w:r w:rsidRPr="006D3E22">
        <w:rPr>
          <w:bCs/>
          <w:color w:val="000000" w:themeColor="text1"/>
          <w:sz w:val="16"/>
          <w:szCs w:val="16"/>
        </w:rPr>
        <w:softHyphen/>
        <w:t>работаны воздухоплавательной частью ГУГШ во второй половине 1912 г. Согласно утвержденному весной 1913 г. общему плану организации воздухоплавания и авиации в армии авиация была отделена от воздухоплавания и рассматривалась как самостоя</w:t>
      </w:r>
      <w:r w:rsidRPr="006D3E22">
        <w:rPr>
          <w:bCs/>
          <w:color w:val="000000" w:themeColor="text1"/>
          <w:sz w:val="16"/>
          <w:szCs w:val="16"/>
        </w:rPr>
        <w:softHyphen/>
        <w:t>тельная служба (278).</w:t>
      </w:r>
    </w:p>
    <w:p w14:paraId="5ADB1E5C" w14:textId="77777777" w:rsidR="002165C2" w:rsidRPr="006D3E22" w:rsidRDefault="002165C2" w:rsidP="006D3E22">
      <w:pPr>
        <w:shd w:val="clear" w:color="auto" w:fill="FFFFFF"/>
        <w:jc w:val="both"/>
        <w:rPr>
          <w:bCs/>
          <w:color w:val="000000" w:themeColor="text1"/>
          <w:sz w:val="16"/>
          <w:szCs w:val="16"/>
        </w:rPr>
      </w:pPr>
    </w:p>
    <w:p w14:paraId="23288DC2"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Франции:</w:t>
      </w:r>
    </w:p>
    <w:p w14:paraId="65D31940" w14:textId="77777777" w:rsidR="002165C2" w:rsidRPr="006D3E22" w:rsidRDefault="002165C2" w:rsidP="006D3E22">
      <w:pPr>
        <w:shd w:val="clear" w:color="auto" w:fill="FFFFFF"/>
        <w:jc w:val="both"/>
        <w:rPr>
          <w:bCs/>
          <w:i/>
          <w:color w:val="000000" w:themeColor="text1"/>
          <w:sz w:val="16"/>
          <w:szCs w:val="16"/>
        </w:rPr>
      </w:pPr>
    </w:p>
    <w:p w14:paraId="6E7C9AEB" w14:textId="77777777" w:rsidR="002165C2" w:rsidRPr="006D3E22" w:rsidRDefault="002165C2" w:rsidP="006D3E22">
      <w:pPr>
        <w:jc w:val="both"/>
        <w:rPr>
          <w:bCs/>
          <w:color w:val="0070C0"/>
          <w:sz w:val="16"/>
          <w:szCs w:val="16"/>
        </w:rPr>
      </w:pPr>
      <w:r w:rsidRPr="006D3E22">
        <w:rPr>
          <w:bCs/>
          <w:color w:val="0070C0"/>
          <w:sz w:val="16"/>
          <w:szCs w:val="16"/>
        </w:rPr>
        <w:t xml:space="preserve">3 (16) апреля 1913 первая гонка на Schneider </w:t>
      </w:r>
      <w:proofErr w:type="spellStart"/>
      <w:r w:rsidRPr="006D3E22">
        <w:rPr>
          <w:bCs/>
          <w:color w:val="0070C0"/>
          <w:sz w:val="16"/>
          <w:szCs w:val="16"/>
        </w:rPr>
        <w:t>Trophy</w:t>
      </w:r>
      <w:proofErr w:type="spellEnd"/>
      <w:r w:rsidRPr="006D3E22">
        <w:rPr>
          <w:bCs/>
          <w:color w:val="0070C0"/>
          <w:sz w:val="16"/>
          <w:szCs w:val="16"/>
        </w:rPr>
        <w:t xml:space="preserve"> 1913 года выиграна Морисом Прево на моноплане </w:t>
      </w:r>
      <w:proofErr w:type="spellStart"/>
      <w:r w:rsidRPr="006D3E22">
        <w:rPr>
          <w:bCs/>
          <w:color w:val="0070C0"/>
          <w:sz w:val="16"/>
          <w:szCs w:val="16"/>
        </w:rPr>
        <w:t>Deperdussin</w:t>
      </w:r>
      <w:proofErr w:type="spellEnd"/>
      <w:r w:rsidRPr="006D3E22">
        <w:rPr>
          <w:bCs/>
          <w:color w:val="0070C0"/>
          <w:sz w:val="16"/>
          <w:szCs w:val="16"/>
        </w:rPr>
        <w:t xml:space="preserve"> , который завершил 28 кругов дистанции 10 км (6,2 мили) со средней скоростью 73,63 км / ч (45,75 миль / ч) (20336).</w:t>
      </w:r>
    </w:p>
    <w:p w14:paraId="3D500E13" w14:textId="77777777" w:rsidR="002165C2" w:rsidRPr="006D3E22" w:rsidRDefault="002165C2" w:rsidP="006D3E22">
      <w:pPr>
        <w:jc w:val="both"/>
        <w:rPr>
          <w:bCs/>
          <w:color w:val="0070C0"/>
          <w:sz w:val="16"/>
          <w:szCs w:val="16"/>
        </w:rPr>
      </w:pPr>
    </w:p>
    <w:p w14:paraId="4338CD89" w14:textId="77777777" w:rsidR="002165C2" w:rsidRPr="006D3E22" w:rsidRDefault="002165C2" w:rsidP="006D3E22">
      <w:pPr>
        <w:jc w:val="both"/>
        <w:rPr>
          <w:bCs/>
          <w:color w:val="0070C0"/>
          <w:sz w:val="16"/>
          <w:szCs w:val="16"/>
        </w:rPr>
      </w:pPr>
      <w:r w:rsidRPr="006D3E22">
        <w:rPr>
          <w:bCs/>
          <w:color w:val="0070C0"/>
          <w:sz w:val="16"/>
          <w:szCs w:val="16"/>
        </w:rPr>
        <w:t xml:space="preserve">3 (16) апреля 1913 - В Монако состоялись первые состязания гидросамолётов на кубок Шнейдера. Длина маршрута составляла 10 километров, маршрут должен был быть пройден 28 раз. Выиграл гонку француз Морис Прево на моноплане </w:t>
      </w:r>
      <w:proofErr w:type="spellStart"/>
      <w:r w:rsidRPr="006D3E22">
        <w:rPr>
          <w:bCs/>
          <w:color w:val="0070C0"/>
          <w:sz w:val="16"/>
          <w:szCs w:val="16"/>
        </w:rPr>
        <w:t>Депердюссен</w:t>
      </w:r>
      <w:proofErr w:type="spellEnd"/>
      <w:r w:rsidRPr="006D3E22">
        <w:rPr>
          <w:bCs/>
          <w:color w:val="0070C0"/>
          <w:sz w:val="16"/>
          <w:szCs w:val="16"/>
        </w:rPr>
        <w:t xml:space="preserve"> (двигатель "Гном" в 160 л.с.) (22533).</w:t>
      </w:r>
    </w:p>
    <w:p w14:paraId="7531EA6A" w14:textId="77777777" w:rsidR="002165C2" w:rsidRPr="006D3E22" w:rsidRDefault="002165C2" w:rsidP="006D3E22">
      <w:pPr>
        <w:jc w:val="both"/>
        <w:rPr>
          <w:bCs/>
          <w:color w:val="0070C0"/>
          <w:sz w:val="16"/>
          <w:szCs w:val="16"/>
        </w:rPr>
      </w:pPr>
    </w:p>
    <w:p w14:paraId="16FAE90F" w14:textId="77777777" w:rsidR="002165C2" w:rsidRPr="006D3E22" w:rsidRDefault="002165C2" w:rsidP="006D3E22">
      <w:pPr>
        <w:jc w:val="both"/>
        <w:rPr>
          <w:bCs/>
          <w:color w:val="0070C0"/>
          <w:sz w:val="16"/>
          <w:szCs w:val="16"/>
        </w:rPr>
      </w:pPr>
      <w:r w:rsidRPr="006D3E22">
        <w:rPr>
          <w:bCs/>
          <w:color w:val="0070C0"/>
          <w:sz w:val="16"/>
          <w:szCs w:val="16"/>
        </w:rPr>
        <w:t>3 (16) апреля 1913 г. при большом стечении публики состоялись первые гонки на приз Шнейдера.</w:t>
      </w:r>
    </w:p>
    <w:p w14:paraId="32CBA45D" w14:textId="77777777" w:rsidR="002165C2" w:rsidRPr="006D3E22" w:rsidRDefault="002165C2" w:rsidP="006D3E22">
      <w:pPr>
        <w:jc w:val="both"/>
        <w:rPr>
          <w:bCs/>
          <w:color w:val="0070C0"/>
          <w:sz w:val="16"/>
          <w:szCs w:val="16"/>
        </w:rPr>
      </w:pPr>
      <w:r w:rsidRPr="006D3E22">
        <w:rPr>
          <w:bCs/>
          <w:color w:val="0070C0"/>
          <w:sz w:val="16"/>
          <w:szCs w:val="16"/>
        </w:rPr>
        <w:t>Заявку на участие в первых гонках весной 1913 г. подали 25 претендентов из Европы и Америки, но приехали не все. Например, платить неустойку за свою необязательность пришлось голландцу Антону Фоккеру (зато как он потом отыграется в небе будущей мировой войны!). Некоторые команды выставили больше трех самолетов, но на это посмотрели сквозь пальцы — кашу маслом не испортишь.</w:t>
      </w:r>
    </w:p>
    <w:p w14:paraId="496D5B4D" w14:textId="77777777" w:rsidR="002165C2" w:rsidRPr="006D3E22" w:rsidRDefault="002165C2" w:rsidP="006D3E22">
      <w:pPr>
        <w:jc w:val="both"/>
        <w:rPr>
          <w:bCs/>
          <w:color w:val="0070C0"/>
          <w:sz w:val="16"/>
          <w:szCs w:val="16"/>
        </w:rPr>
      </w:pPr>
      <w:r w:rsidRPr="006D3E22">
        <w:rPr>
          <w:bCs/>
          <w:color w:val="0070C0"/>
          <w:sz w:val="16"/>
          <w:szCs w:val="16"/>
        </w:rPr>
        <w:t xml:space="preserve">Первым Кубок получил француз Морис Прево, который на </w:t>
      </w:r>
      <w:proofErr w:type="spellStart"/>
      <w:r w:rsidRPr="006D3E22">
        <w:rPr>
          <w:bCs/>
          <w:color w:val="0070C0"/>
          <w:sz w:val="16"/>
          <w:szCs w:val="16"/>
        </w:rPr>
        <w:t>двухпоплавковом</w:t>
      </w:r>
      <w:proofErr w:type="spellEnd"/>
      <w:r w:rsidRPr="006D3E22">
        <w:rPr>
          <w:bCs/>
          <w:color w:val="0070C0"/>
          <w:sz w:val="16"/>
          <w:szCs w:val="16"/>
        </w:rPr>
        <w:t xml:space="preserve"> моноплане </w:t>
      </w:r>
      <w:proofErr w:type="spellStart"/>
      <w:r w:rsidRPr="006D3E22">
        <w:rPr>
          <w:bCs/>
          <w:color w:val="0070C0"/>
          <w:sz w:val="16"/>
          <w:szCs w:val="16"/>
        </w:rPr>
        <w:t>Депердюссен</w:t>
      </w:r>
      <w:proofErr w:type="spellEnd"/>
      <w:r w:rsidRPr="006D3E22">
        <w:rPr>
          <w:bCs/>
          <w:color w:val="0070C0"/>
          <w:sz w:val="16"/>
          <w:szCs w:val="16"/>
        </w:rPr>
        <w:t xml:space="preserve"> Тип С «</w:t>
      </w:r>
      <w:proofErr w:type="spellStart"/>
      <w:r w:rsidRPr="006D3E22">
        <w:rPr>
          <w:bCs/>
          <w:color w:val="0070C0"/>
          <w:sz w:val="16"/>
          <w:szCs w:val="16"/>
        </w:rPr>
        <w:t>Купэ</w:t>
      </w:r>
      <w:proofErr w:type="spellEnd"/>
      <w:r w:rsidRPr="006D3E22">
        <w:rPr>
          <w:bCs/>
          <w:color w:val="0070C0"/>
          <w:sz w:val="16"/>
          <w:szCs w:val="16"/>
        </w:rPr>
        <w:t xml:space="preserve"> Шнейдер» конструкции Луи </w:t>
      </w:r>
      <w:proofErr w:type="spellStart"/>
      <w:r w:rsidRPr="006D3E22">
        <w:rPr>
          <w:bCs/>
          <w:color w:val="0070C0"/>
          <w:sz w:val="16"/>
          <w:szCs w:val="16"/>
        </w:rPr>
        <w:t>Бешеро</w:t>
      </w:r>
      <w:proofErr w:type="spellEnd"/>
      <w:r w:rsidRPr="006D3E22">
        <w:rPr>
          <w:bCs/>
          <w:color w:val="0070C0"/>
          <w:sz w:val="16"/>
          <w:szCs w:val="16"/>
        </w:rPr>
        <w:t xml:space="preserve"> прошел контрольные витки за 3 часа 48 минут и 22 секунды со средней скоростью 73,566 км/ч.</w:t>
      </w:r>
    </w:p>
    <w:p w14:paraId="035478CF" w14:textId="77777777" w:rsidR="002165C2" w:rsidRPr="006D3E22" w:rsidRDefault="002165C2" w:rsidP="006D3E22">
      <w:pPr>
        <w:jc w:val="both"/>
        <w:rPr>
          <w:bCs/>
          <w:color w:val="0070C0"/>
          <w:sz w:val="16"/>
          <w:szCs w:val="16"/>
        </w:rPr>
      </w:pPr>
      <w:r w:rsidRPr="006D3E22">
        <w:rPr>
          <w:bCs/>
          <w:color w:val="0070C0"/>
          <w:sz w:val="16"/>
          <w:szCs w:val="16"/>
        </w:rPr>
        <w:t xml:space="preserve">Правила были простыми. Гидроплан любой конструкции должен был взлететь самостоятельно без помощи устройств, остающихся на воде, и как можно быстрее пролететь несколько витков по замкнутому маршруту общей протяженностью 150 морских миль, или 278 км. Об измерении дистанции стоит сказать особо. В то время во Франции уже была принята законом метрическая система. Но флот ее внедрение всячески саботировал, цепко держась за свои морские мили (1,852 км) и узлы (1 миля в час). Шнейдер, как моряк-любитель, также предпочитал эти единицы измерения расстояний и скоростей, </w:t>
      </w:r>
      <w:r w:rsidRPr="006D3E22">
        <w:rPr>
          <w:bCs/>
          <w:color w:val="0070C0"/>
          <w:sz w:val="16"/>
          <w:szCs w:val="16"/>
        </w:rPr>
        <w:lastRenderedPageBreak/>
        <w:t xml:space="preserve">однако часть руководства Международной авиационной федерации (FAI) стояла за километры, другие — настаивали проводить измерения в английских «сухопутных» или уставных милях, но ее величина (теперь это 1,609 км) как раз корректировалась. Тогда это казалось несущественным, так как зачетной величиной было время, а для всех маршрут был одинаков, но сейчас мы имеем разнобой во взятых из разных источников величинах скоростей. Важным вопросом была и зрелищность гонки. Шнейдер и ее организаторы понимали, что не только судьи, но и зрители хотят видеть весь маршрут полета, т. е. точки поворота должны быть недалеко от берега. В конце концов сошлись на метрической системе и установили дистанцию из 28 кругов протяженностью по 10 км. Маршрут обозначался поставленными на понтонах или на островках яркими флагами (потом их заменят высокими вышками-пилонами), вокруг которых надо было разворачиваться. Скорость определялась по времени прохождения кругов, а затем выводилась средняя по времени от момента отрыва и до касания воды. Судейство осуществляли комиссары FAI. Для безопасности гонщиков, а также для того, чтобы шоу не кончалось слишком быстро, самолеты стартовали раздельно с интервалом примерно 15 минут. Выступление предварялось воздушным парадом участников, а заканчивалось показательными полетами и награждением победителей. Жак Шнейдер был человек серьезный. Участвовать в своих гонках он приглашал не частных лиц, а национальные аэроклубы — каждый мог выставить до трех экипажей. Сам Кубок был переходящим, он вручался команде-победительнице и хранился в центральном офисе национального аэроклуба до следующей гонки. Самый быстрый пилот персонально получал 25 000 франков, за второе место платили 10 000, за третье — 7 000, за четвертое — 5 000 и за пятое — 3 000. А тот аэроклуб, команда которого выигрывала три гонки в течение пяти сезонов, получал еще и специальный приз в 75 000 франков — сегодня это было бы примерно 225 тысяч евро — хорошие деньги! Неявка на соревнования подавшего заявку аэроклуба или участника каралась штрафом. Призовой фонд выделял не инициатор мероприятия, а Международный спортивный клуб Монако. В награду за щедрость местом проведения соревнования и было выбрано это княжество, которое уже в то время играло роль главного казино Европы. Это </w:t>
      </w:r>
      <w:proofErr w:type="spellStart"/>
      <w:r w:rsidRPr="006D3E22">
        <w:rPr>
          <w:bCs/>
          <w:color w:val="0070C0"/>
          <w:sz w:val="16"/>
          <w:szCs w:val="16"/>
        </w:rPr>
        <w:t>квазигосударство</w:t>
      </w:r>
      <w:proofErr w:type="spellEnd"/>
      <w:r w:rsidRPr="006D3E22">
        <w:rPr>
          <w:bCs/>
          <w:color w:val="0070C0"/>
          <w:sz w:val="16"/>
          <w:szCs w:val="16"/>
        </w:rPr>
        <w:t xml:space="preserve"> находилось в ассоциации и в таможенном союзе с Францией, что было выгодно французскому подданному Шнейдеру, и располагалось на берегу Средиземного моря (вернее тамошние воды называются морем </w:t>
      </w:r>
      <w:proofErr w:type="spellStart"/>
      <w:r w:rsidRPr="006D3E22">
        <w:rPr>
          <w:bCs/>
          <w:color w:val="0070C0"/>
          <w:sz w:val="16"/>
          <w:szCs w:val="16"/>
        </w:rPr>
        <w:t>Лигурийским</w:t>
      </w:r>
      <w:proofErr w:type="spellEnd"/>
      <w:r w:rsidRPr="006D3E22">
        <w:rPr>
          <w:bCs/>
          <w:color w:val="0070C0"/>
          <w:sz w:val="16"/>
          <w:szCs w:val="16"/>
        </w:rPr>
        <w:t>), что было удобно собственно для гонок. И там было все, что нужно для полного комфорта публики — по крайней мере, той, что при деньгах. Право же принять следующую гонку предоставлялось стране-победительнице. На решение организационных вопросов, поиск и подготовку участников ушло почти три года, и провести гонку во время первого слета гидропланов, прошедшего там же в Монако в 1912 г., не успели. Зато за лишний год аэропланы уже прочно «встали на крыло», и появились аппараты, которые уже сильно выделялись из общего ряда своей совершенной конструкцией (22761).</w:t>
      </w:r>
    </w:p>
    <w:p w14:paraId="5AAB5CE3" w14:textId="77777777" w:rsidR="002165C2" w:rsidRPr="006D3E22" w:rsidRDefault="002165C2" w:rsidP="006D3E22">
      <w:pPr>
        <w:jc w:val="both"/>
        <w:rPr>
          <w:bCs/>
          <w:color w:val="0070C0"/>
          <w:sz w:val="16"/>
          <w:szCs w:val="16"/>
        </w:rPr>
      </w:pPr>
    </w:p>
    <w:p w14:paraId="7B175970" w14:textId="77777777" w:rsidR="002165C2" w:rsidRPr="006D3E22" w:rsidRDefault="002165C2" w:rsidP="006D3E22">
      <w:pPr>
        <w:jc w:val="both"/>
        <w:rPr>
          <w:bCs/>
          <w:color w:val="0070C0"/>
          <w:sz w:val="16"/>
          <w:szCs w:val="16"/>
        </w:rPr>
      </w:pPr>
      <w:r w:rsidRPr="006D3E22">
        <w:rPr>
          <w:bCs/>
          <w:color w:val="0070C0"/>
          <w:sz w:val="16"/>
          <w:szCs w:val="16"/>
        </w:rPr>
        <w:t xml:space="preserve">3 (16) апреля 1913 г. в I гонке на Кубок Шнейдера на самолете </w:t>
      </w:r>
      <w:proofErr w:type="spellStart"/>
      <w:r w:rsidRPr="006D3E22">
        <w:rPr>
          <w:bCs/>
          <w:color w:val="0070C0"/>
          <w:sz w:val="16"/>
          <w:szCs w:val="16"/>
        </w:rPr>
        <w:t>Депердюссен</w:t>
      </w:r>
      <w:proofErr w:type="spellEnd"/>
      <w:r w:rsidRPr="006D3E22">
        <w:rPr>
          <w:bCs/>
          <w:color w:val="0070C0"/>
          <w:sz w:val="16"/>
          <w:szCs w:val="16"/>
        </w:rPr>
        <w:t xml:space="preserve"> «</w:t>
      </w:r>
      <w:proofErr w:type="spellStart"/>
      <w:r w:rsidRPr="006D3E22">
        <w:rPr>
          <w:bCs/>
          <w:color w:val="0070C0"/>
          <w:sz w:val="16"/>
          <w:szCs w:val="16"/>
        </w:rPr>
        <w:t>Купэ</w:t>
      </w:r>
      <w:proofErr w:type="spellEnd"/>
      <w:r w:rsidRPr="006D3E22">
        <w:rPr>
          <w:bCs/>
          <w:color w:val="0070C0"/>
          <w:sz w:val="16"/>
          <w:szCs w:val="16"/>
        </w:rPr>
        <w:t xml:space="preserve"> Шнейдер» (</w:t>
      </w:r>
      <w:proofErr w:type="spellStart"/>
      <w:r w:rsidRPr="006D3E22">
        <w:rPr>
          <w:bCs/>
          <w:color w:val="0070C0"/>
          <w:sz w:val="16"/>
          <w:szCs w:val="16"/>
        </w:rPr>
        <w:t>Deperdussin</w:t>
      </w:r>
      <w:proofErr w:type="spellEnd"/>
      <w:r w:rsidRPr="006D3E22">
        <w:rPr>
          <w:bCs/>
          <w:color w:val="0070C0"/>
          <w:sz w:val="16"/>
          <w:szCs w:val="16"/>
        </w:rPr>
        <w:t xml:space="preserve"> Coupe Schneider, </w:t>
      </w:r>
      <w:proofErr w:type="spellStart"/>
      <w:r w:rsidRPr="006D3E22">
        <w:rPr>
          <w:bCs/>
          <w:color w:val="0070C0"/>
          <w:sz w:val="16"/>
          <w:szCs w:val="16"/>
        </w:rPr>
        <w:t>Депердюссен</w:t>
      </w:r>
      <w:proofErr w:type="spellEnd"/>
      <w:r w:rsidRPr="006D3E22">
        <w:rPr>
          <w:bCs/>
          <w:color w:val="0070C0"/>
          <w:sz w:val="16"/>
          <w:szCs w:val="16"/>
        </w:rPr>
        <w:t xml:space="preserve"> «Гоночный гидроплан» </w:t>
      </w:r>
      <w:proofErr w:type="spellStart"/>
      <w:r w:rsidRPr="006D3E22">
        <w:rPr>
          <w:bCs/>
          <w:color w:val="0070C0"/>
          <w:sz w:val="16"/>
          <w:szCs w:val="16"/>
        </w:rPr>
        <w:t>Deperdussin</w:t>
      </w:r>
      <w:proofErr w:type="spellEnd"/>
      <w:r w:rsidRPr="006D3E22">
        <w:rPr>
          <w:bCs/>
          <w:color w:val="0070C0"/>
          <w:sz w:val="16"/>
          <w:szCs w:val="16"/>
        </w:rPr>
        <w:t xml:space="preserve"> </w:t>
      </w:r>
      <w:proofErr w:type="spellStart"/>
      <w:r w:rsidRPr="006D3E22">
        <w:rPr>
          <w:bCs/>
          <w:color w:val="0070C0"/>
          <w:sz w:val="16"/>
          <w:szCs w:val="16"/>
        </w:rPr>
        <w:t>Hydravion</w:t>
      </w:r>
      <w:proofErr w:type="spellEnd"/>
      <w:r w:rsidRPr="006D3E22">
        <w:rPr>
          <w:bCs/>
          <w:color w:val="0070C0"/>
          <w:sz w:val="16"/>
          <w:szCs w:val="16"/>
        </w:rPr>
        <w:t xml:space="preserve"> </w:t>
      </w:r>
      <w:proofErr w:type="spellStart"/>
      <w:r w:rsidRPr="006D3E22">
        <w:rPr>
          <w:bCs/>
          <w:color w:val="0070C0"/>
          <w:sz w:val="16"/>
          <w:szCs w:val="16"/>
        </w:rPr>
        <w:t>de</w:t>
      </w:r>
      <w:proofErr w:type="spellEnd"/>
      <w:r w:rsidRPr="006D3E22">
        <w:rPr>
          <w:bCs/>
          <w:color w:val="0070C0"/>
          <w:sz w:val="16"/>
          <w:szCs w:val="16"/>
        </w:rPr>
        <w:t xml:space="preserve"> </w:t>
      </w:r>
      <w:proofErr w:type="spellStart"/>
      <w:r w:rsidRPr="006D3E22">
        <w:rPr>
          <w:bCs/>
          <w:color w:val="0070C0"/>
          <w:sz w:val="16"/>
          <w:szCs w:val="16"/>
        </w:rPr>
        <w:t>Course</w:t>
      </w:r>
      <w:proofErr w:type="spellEnd"/>
      <w:r w:rsidRPr="006D3E22">
        <w:rPr>
          <w:bCs/>
          <w:color w:val="0070C0"/>
          <w:sz w:val="16"/>
          <w:szCs w:val="16"/>
        </w:rPr>
        <w:t>) летчик Морис Прево (</w:t>
      </w:r>
      <w:proofErr w:type="spellStart"/>
      <w:r w:rsidRPr="006D3E22">
        <w:rPr>
          <w:bCs/>
          <w:color w:val="0070C0"/>
          <w:sz w:val="16"/>
          <w:szCs w:val="16"/>
        </w:rPr>
        <w:t>Maurice</w:t>
      </w:r>
      <w:proofErr w:type="spellEnd"/>
      <w:r w:rsidRPr="006D3E22">
        <w:rPr>
          <w:bCs/>
          <w:color w:val="0070C0"/>
          <w:sz w:val="16"/>
          <w:szCs w:val="16"/>
        </w:rPr>
        <w:t xml:space="preserve"> </w:t>
      </w:r>
      <w:proofErr w:type="spellStart"/>
      <w:r w:rsidRPr="006D3E22">
        <w:rPr>
          <w:bCs/>
          <w:color w:val="0070C0"/>
          <w:sz w:val="16"/>
          <w:szCs w:val="16"/>
        </w:rPr>
        <w:t>Prevost</w:t>
      </w:r>
      <w:proofErr w:type="spellEnd"/>
      <w:r w:rsidRPr="006D3E22">
        <w:rPr>
          <w:bCs/>
          <w:color w:val="0070C0"/>
          <w:sz w:val="16"/>
          <w:szCs w:val="16"/>
        </w:rPr>
        <w:t>) занял первое место, пройдя дистанцию за 3 часа 48 минут и 22 секунды и показав среднюю скорость 73,566 км/ч. Его скорость была не самой большой, но это оказался единственный самолет из всех участников, который смог пройти всю дистанцию.</w:t>
      </w:r>
    </w:p>
    <w:p w14:paraId="49CF20E3" w14:textId="77777777" w:rsidR="002165C2" w:rsidRPr="006D3E22" w:rsidRDefault="002165C2" w:rsidP="006D3E22">
      <w:pPr>
        <w:jc w:val="both"/>
        <w:rPr>
          <w:bCs/>
          <w:color w:val="0070C0"/>
          <w:sz w:val="16"/>
          <w:szCs w:val="16"/>
        </w:rPr>
      </w:pPr>
      <w:r w:rsidRPr="006D3E22">
        <w:rPr>
          <w:bCs/>
          <w:color w:val="0070C0"/>
          <w:sz w:val="16"/>
          <w:szCs w:val="16"/>
        </w:rPr>
        <w:t xml:space="preserve">Летчик Л. </w:t>
      </w:r>
      <w:proofErr w:type="spellStart"/>
      <w:r w:rsidRPr="006D3E22">
        <w:rPr>
          <w:bCs/>
          <w:color w:val="0070C0"/>
          <w:sz w:val="16"/>
          <w:szCs w:val="16"/>
        </w:rPr>
        <w:t>Жануа</w:t>
      </w:r>
      <w:proofErr w:type="spellEnd"/>
      <w:r w:rsidRPr="006D3E22">
        <w:rPr>
          <w:bCs/>
          <w:color w:val="0070C0"/>
          <w:sz w:val="16"/>
          <w:szCs w:val="16"/>
        </w:rPr>
        <w:t xml:space="preserve"> (Louis </w:t>
      </w:r>
      <w:proofErr w:type="spellStart"/>
      <w:r w:rsidRPr="006D3E22">
        <w:rPr>
          <w:bCs/>
          <w:color w:val="0070C0"/>
          <w:sz w:val="16"/>
          <w:szCs w:val="16"/>
        </w:rPr>
        <w:t>Janoir</w:t>
      </w:r>
      <w:proofErr w:type="spellEnd"/>
      <w:r w:rsidRPr="006D3E22">
        <w:rPr>
          <w:bCs/>
          <w:color w:val="0070C0"/>
          <w:sz w:val="16"/>
          <w:szCs w:val="16"/>
        </w:rPr>
        <w:t xml:space="preserve">) также принял участие в I гонке на Кубок Шнейдера 16.04.13 г. на </w:t>
      </w:r>
      <w:proofErr w:type="spellStart"/>
      <w:r w:rsidRPr="006D3E22">
        <w:rPr>
          <w:bCs/>
          <w:color w:val="0070C0"/>
          <w:sz w:val="16"/>
          <w:szCs w:val="16"/>
        </w:rPr>
        <w:t>Депердюссен</w:t>
      </w:r>
      <w:proofErr w:type="spellEnd"/>
      <w:r w:rsidRPr="006D3E22">
        <w:rPr>
          <w:bCs/>
          <w:color w:val="0070C0"/>
          <w:sz w:val="16"/>
          <w:szCs w:val="16"/>
        </w:rPr>
        <w:t xml:space="preserve"> «</w:t>
      </w:r>
      <w:proofErr w:type="spellStart"/>
      <w:r w:rsidRPr="006D3E22">
        <w:rPr>
          <w:bCs/>
          <w:color w:val="0070C0"/>
          <w:sz w:val="16"/>
          <w:szCs w:val="16"/>
        </w:rPr>
        <w:t>Купэ</w:t>
      </w:r>
      <w:proofErr w:type="spellEnd"/>
      <w:r w:rsidRPr="006D3E22">
        <w:rPr>
          <w:bCs/>
          <w:color w:val="0070C0"/>
          <w:sz w:val="16"/>
          <w:szCs w:val="16"/>
        </w:rPr>
        <w:t xml:space="preserve"> Шнейдер» экз. № 2 (</w:t>
      </w:r>
      <w:proofErr w:type="spellStart"/>
      <w:r w:rsidRPr="006D3E22">
        <w:rPr>
          <w:bCs/>
          <w:color w:val="0070C0"/>
          <w:sz w:val="16"/>
          <w:szCs w:val="16"/>
        </w:rPr>
        <w:t>Депердюссен</w:t>
      </w:r>
      <w:proofErr w:type="spellEnd"/>
      <w:r w:rsidRPr="006D3E22">
        <w:rPr>
          <w:bCs/>
          <w:color w:val="0070C0"/>
          <w:sz w:val="16"/>
          <w:szCs w:val="16"/>
        </w:rPr>
        <w:t xml:space="preserve"> «Гоночный гидроплан», стартовый номер 20), но потерпел аварию – было разрушено крыло. На </w:t>
      </w:r>
      <w:proofErr w:type="spellStart"/>
      <w:r w:rsidRPr="006D3E22">
        <w:rPr>
          <w:bCs/>
          <w:color w:val="0070C0"/>
          <w:sz w:val="16"/>
          <w:szCs w:val="16"/>
        </w:rPr>
        <w:t>Депердюссен</w:t>
      </w:r>
      <w:proofErr w:type="spellEnd"/>
      <w:r w:rsidRPr="006D3E22">
        <w:rPr>
          <w:bCs/>
          <w:color w:val="0070C0"/>
          <w:sz w:val="16"/>
          <w:szCs w:val="16"/>
        </w:rPr>
        <w:t xml:space="preserve"> «</w:t>
      </w:r>
      <w:proofErr w:type="spellStart"/>
      <w:r w:rsidRPr="006D3E22">
        <w:rPr>
          <w:bCs/>
          <w:color w:val="0070C0"/>
          <w:sz w:val="16"/>
          <w:szCs w:val="16"/>
        </w:rPr>
        <w:t>Купэ</w:t>
      </w:r>
      <w:proofErr w:type="spellEnd"/>
      <w:r w:rsidRPr="006D3E22">
        <w:rPr>
          <w:bCs/>
          <w:color w:val="0070C0"/>
          <w:sz w:val="16"/>
          <w:szCs w:val="16"/>
        </w:rPr>
        <w:t xml:space="preserve"> Шнейдер» экз. № 3 (</w:t>
      </w:r>
      <w:proofErr w:type="spellStart"/>
      <w:r w:rsidRPr="006D3E22">
        <w:rPr>
          <w:bCs/>
          <w:color w:val="0070C0"/>
          <w:sz w:val="16"/>
          <w:szCs w:val="16"/>
        </w:rPr>
        <w:t>Депердюссен</w:t>
      </w:r>
      <w:proofErr w:type="spellEnd"/>
      <w:r w:rsidRPr="006D3E22">
        <w:rPr>
          <w:bCs/>
          <w:color w:val="0070C0"/>
          <w:sz w:val="16"/>
          <w:szCs w:val="16"/>
        </w:rPr>
        <w:t xml:space="preserve"> «Гоночный гидроплан», стартовый номер 21) под управлением летчика Ж. Ведрин (</w:t>
      </w:r>
      <w:proofErr w:type="spellStart"/>
      <w:r w:rsidRPr="006D3E22">
        <w:rPr>
          <w:bCs/>
          <w:color w:val="0070C0"/>
          <w:sz w:val="16"/>
          <w:szCs w:val="16"/>
        </w:rPr>
        <w:t>Jules</w:t>
      </w:r>
      <w:proofErr w:type="spellEnd"/>
      <w:r w:rsidRPr="006D3E22">
        <w:rPr>
          <w:bCs/>
          <w:color w:val="0070C0"/>
          <w:sz w:val="16"/>
          <w:szCs w:val="16"/>
        </w:rPr>
        <w:t xml:space="preserve"> </w:t>
      </w:r>
      <w:proofErr w:type="spellStart"/>
      <w:r w:rsidRPr="006D3E22">
        <w:rPr>
          <w:bCs/>
          <w:color w:val="0070C0"/>
          <w:sz w:val="16"/>
          <w:szCs w:val="16"/>
        </w:rPr>
        <w:t>Vedrines</w:t>
      </w:r>
      <w:proofErr w:type="spellEnd"/>
      <w:r w:rsidRPr="006D3E22">
        <w:rPr>
          <w:bCs/>
          <w:color w:val="0070C0"/>
          <w:sz w:val="16"/>
          <w:szCs w:val="16"/>
        </w:rPr>
        <w:t xml:space="preserve">) и </w:t>
      </w:r>
      <w:proofErr w:type="spellStart"/>
      <w:r w:rsidRPr="006D3E22">
        <w:rPr>
          <w:bCs/>
          <w:color w:val="0070C0"/>
          <w:sz w:val="16"/>
          <w:szCs w:val="16"/>
        </w:rPr>
        <w:t>Депердюссен</w:t>
      </w:r>
      <w:proofErr w:type="spellEnd"/>
      <w:r w:rsidRPr="006D3E22">
        <w:rPr>
          <w:bCs/>
          <w:color w:val="0070C0"/>
          <w:sz w:val="16"/>
          <w:szCs w:val="16"/>
        </w:rPr>
        <w:t xml:space="preserve"> «</w:t>
      </w:r>
      <w:proofErr w:type="spellStart"/>
      <w:r w:rsidRPr="006D3E22">
        <w:rPr>
          <w:bCs/>
          <w:color w:val="0070C0"/>
          <w:sz w:val="16"/>
          <w:szCs w:val="16"/>
        </w:rPr>
        <w:t>Купэ</w:t>
      </w:r>
      <w:proofErr w:type="spellEnd"/>
      <w:r w:rsidRPr="006D3E22">
        <w:rPr>
          <w:bCs/>
          <w:color w:val="0070C0"/>
          <w:sz w:val="16"/>
          <w:szCs w:val="16"/>
        </w:rPr>
        <w:t xml:space="preserve"> Шнейдер» экз. № 4 (</w:t>
      </w:r>
      <w:proofErr w:type="spellStart"/>
      <w:r w:rsidRPr="006D3E22">
        <w:rPr>
          <w:bCs/>
          <w:color w:val="0070C0"/>
          <w:sz w:val="16"/>
          <w:szCs w:val="16"/>
        </w:rPr>
        <w:t>Депердюссен</w:t>
      </w:r>
      <w:proofErr w:type="spellEnd"/>
      <w:r w:rsidRPr="006D3E22">
        <w:rPr>
          <w:bCs/>
          <w:color w:val="0070C0"/>
          <w:sz w:val="16"/>
          <w:szCs w:val="16"/>
        </w:rPr>
        <w:t xml:space="preserve"> «Гоночный гидроплан», стартовый номер 22 под управлением летчика Лоран (</w:t>
      </w:r>
      <w:proofErr w:type="spellStart"/>
      <w:r w:rsidRPr="006D3E22">
        <w:rPr>
          <w:bCs/>
          <w:color w:val="0070C0"/>
          <w:sz w:val="16"/>
          <w:szCs w:val="16"/>
        </w:rPr>
        <w:t>Laurens</w:t>
      </w:r>
      <w:proofErr w:type="spellEnd"/>
      <w:r w:rsidRPr="006D3E22">
        <w:rPr>
          <w:bCs/>
          <w:color w:val="0070C0"/>
          <w:sz w:val="16"/>
          <w:szCs w:val="16"/>
        </w:rPr>
        <w:t xml:space="preserve">), зачетный полет выполнить не удалось из-за аварии мотора. Летчик </w:t>
      </w:r>
      <w:proofErr w:type="spellStart"/>
      <w:r w:rsidRPr="006D3E22">
        <w:rPr>
          <w:bCs/>
          <w:color w:val="0070C0"/>
          <w:sz w:val="16"/>
          <w:szCs w:val="16"/>
        </w:rPr>
        <w:t>Девьен</w:t>
      </w:r>
      <w:proofErr w:type="spellEnd"/>
      <w:r w:rsidRPr="006D3E22">
        <w:rPr>
          <w:bCs/>
          <w:color w:val="0070C0"/>
          <w:sz w:val="16"/>
          <w:szCs w:val="16"/>
        </w:rPr>
        <w:t xml:space="preserve"> (</w:t>
      </w:r>
      <w:proofErr w:type="spellStart"/>
      <w:r w:rsidRPr="006D3E22">
        <w:rPr>
          <w:bCs/>
          <w:color w:val="0070C0"/>
          <w:sz w:val="16"/>
          <w:szCs w:val="16"/>
        </w:rPr>
        <w:t>Devienne</w:t>
      </w:r>
      <w:proofErr w:type="spellEnd"/>
      <w:r w:rsidRPr="006D3E22">
        <w:rPr>
          <w:bCs/>
          <w:color w:val="0070C0"/>
          <w:sz w:val="16"/>
          <w:szCs w:val="16"/>
        </w:rPr>
        <w:t xml:space="preserve">) также принял участие в гонке на кубок Шнейдера на </w:t>
      </w:r>
      <w:proofErr w:type="spellStart"/>
      <w:r w:rsidRPr="006D3E22">
        <w:rPr>
          <w:bCs/>
          <w:color w:val="0070C0"/>
          <w:sz w:val="16"/>
          <w:szCs w:val="16"/>
        </w:rPr>
        <w:t>Депердюссен</w:t>
      </w:r>
      <w:proofErr w:type="spellEnd"/>
      <w:r w:rsidRPr="006D3E22">
        <w:rPr>
          <w:bCs/>
          <w:color w:val="0070C0"/>
          <w:sz w:val="16"/>
          <w:szCs w:val="16"/>
        </w:rPr>
        <w:t xml:space="preserve"> «</w:t>
      </w:r>
      <w:proofErr w:type="spellStart"/>
      <w:r w:rsidRPr="006D3E22">
        <w:rPr>
          <w:bCs/>
          <w:color w:val="0070C0"/>
          <w:sz w:val="16"/>
          <w:szCs w:val="16"/>
        </w:rPr>
        <w:t>Купэ</w:t>
      </w:r>
      <w:proofErr w:type="spellEnd"/>
      <w:r w:rsidRPr="006D3E22">
        <w:rPr>
          <w:bCs/>
          <w:color w:val="0070C0"/>
          <w:sz w:val="16"/>
          <w:szCs w:val="16"/>
        </w:rPr>
        <w:t xml:space="preserve"> Шнейдер» экз. № 5 (</w:t>
      </w:r>
      <w:proofErr w:type="spellStart"/>
      <w:r w:rsidRPr="006D3E22">
        <w:rPr>
          <w:bCs/>
          <w:color w:val="0070C0"/>
          <w:sz w:val="16"/>
          <w:szCs w:val="16"/>
        </w:rPr>
        <w:t>Депердюссен</w:t>
      </w:r>
      <w:proofErr w:type="spellEnd"/>
      <w:r w:rsidRPr="006D3E22">
        <w:rPr>
          <w:bCs/>
          <w:color w:val="0070C0"/>
          <w:sz w:val="16"/>
          <w:szCs w:val="16"/>
        </w:rPr>
        <w:t xml:space="preserve"> «Гоночный гидроплан», стартовый номер 23), но призового места не занял (23096).</w:t>
      </w:r>
    </w:p>
    <w:p w14:paraId="2A2D8067" w14:textId="77777777" w:rsidR="002165C2" w:rsidRPr="006D3E22" w:rsidRDefault="002165C2" w:rsidP="006D3E22">
      <w:pPr>
        <w:jc w:val="both"/>
        <w:rPr>
          <w:bCs/>
          <w:color w:val="0070C0"/>
          <w:sz w:val="16"/>
          <w:szCs w:val="16"/>
        </w:rPr>
      </w:pPr>
    </w:p>
    <w:p w14:paraId="2EA3C463"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Воздухоплавание:</w:t>
      </w:r>
    </w:p>
    <w:p w14:paraId="5BB1E30E" w14:textId="77777777" w:rsidR="002165C2" w:rsidRPr="006D3E22" w:rsidRDefault="002165C2" w:rsidP="006D3E22">
      <w:pPr>
        <w:shd w:val="clear" w:color="auto" w:fill="FFFFFF"/>
        <w:jc w:val="both"/>
        <w:rPr>
          <w:bCs/>
          <w:color w:val="000000" w:themeColor="text1"/>
          <w:sz w:val="16"/>
          <w:szCs w:val="16"/>
        </w:rPr>
      </w:pPr>
    </w:p>
    <w:p w14:paraId="526068CD" w14:textId="7EF836BB" w:rsidR="002165C2" w:rsidRPr="006D3E22" w:rsidRDefault="002165C2" w:rsidP="006D3E22">
      <w:pPr>
        <w:jc w:val="both"/>
        <w:rPr>
          <w:bCs/>
          <w:sz w:val="16"/>
          <w:szCs w:val="16"/>
        </w:rPr>
      </w:pPr>
      <w:r w:rsidRPr="006D3E22">
        <w:rPr>
          <w:bCs/>
          <w:sz w:val="16"/>
          <w:szCs w:val="16"/>
        </w:rPr>
        <w:t xml:space="preserve">4 </w:t>
      </w:r>
      <w:r w:rsidR="00CD078F" w:rsidRPr="006D3E22">
        <w:rPr>
          <w:bCs/>
          <w:sz w:val="16"/>
          <w:szCs w:val="16"/>
        </w:rPr>
        <w:t xml:space="preserve">(17) </w:t>
      </w:r>
      <w:r w:rsidRPr="006D3E22">
        <w:rPr>
          <w:bCs/>
          <w:sz w:val="16"/>
          <w:szCs w:val="16"/>
        </w:rPr>
        <w:t xml:space="preserve">апреля 1913 г. представление в Военный совет об упразднении 7 и 8-й воздухоплавательных рот и о сформировании трех авиационных рот подготовленное Генштабом, было одобрено Военным советом. Самолеты для формируемых при ротах десяти авиаотрядов были заготовлены заранее. Имелись и подготовленные авиационные кадры. С этого времени началась интенсивная работа по организации авиачастей. Их формирование завершилось в 1913 г. в следующие сроки: 1-я </w:t>
      </w:r>
      <w:proofErr w:type="spellStart"/>
      <w:r w:rsidRPr="006D3E22">
        <w:rPr>
          <w:bCs/>
          <w:sz w:val="16"/>
          <w:szCs w:val="16"/>
        </w:rPr>
        <w:t>авиарота</w:t>
      </w:r>
      <w:proofErr w:type="spellEnd"/>
      <w:r w:rsidRPr="006D3E22">
        <w:rPr>
          <w:bCs/>
          <w:sz w:val="16"/>
          <w:szCs w:val="16"/>
        </w:rPr>
        <w:t xml:space="preserve"> (С.-Петербург) – 27 апреля; 2-я </w:t>
      </w:r>
      <w:proofErr w:type="spellStart"/>
      <w:r w:rsidRPr="006D3E22">
        <w:rPr>
          <w:bCs/>
          <w:sz w:val="16"/>
          <w:szCs w:val="16"/>
        </w:rPr>
        <w:t>авиарота</w:t>
      </w:r>
      <w:proofErr w:type="spellEnd"/>
      <w:r w:rsidRPr="006D3E22">
        <w:rPr>
          <w:bCs/>
          <w:sz w:val="16"/>
          <w:szCs w:val="16"/>
        </w:rPr>
        <w:t xml:space="preserve"> (Севастополь) – 25 мая; 3-я </w:t>
      </w:r>
      <w:proofErr w:type="spellStart"/>
      <w:r w:rsidRPr="006D3E22">
        <w:rPr>
          <w:bCs/>
          <w:sz w:val="16"/>
          <w:szCs w:val="16"/>
        </w:rPr>
        <w:t>авиарота</w:t>
      </w:r>
      <w:proofErr w:type="spellEnd"/>
      <w:r w:rsidRPr="006D3E22">
        <w:rPr>
          <w:bCs/>
          <w:sz w:val="16"/>
          <w:szCs w:val="16"/>
        </w:rPr>
        <w:t xml:space="preserve"> (Киев) – 23 июня. На складе роты должны были храниться 42 самолета c принадлежностями, по шесть запасных самолетов на каждый из семи авиаотрядов, придаваемых роте. </w:t>
      </w:r>
      <w:proofErr w:type="spellStart"/>
      <w:r w:rsidRPr="006D3E22">
        <w:rPr>
          <w:bCs/>
          <w:sz w:val="16"/>
          <w:szCs w:val="16"/>
        </w:rPr>
        <w:t>Авиароты</w:t>
      </w:r>
      <w:proofErr w:type="spellEnd"/>
      <w:r w:rsidRPr="006D3E22">
        <w:rPr>
          <w:bCs/>
          <w:sz w:val="16"/>
          <w:szCs w:val="16"/>
        </w:rPr>
        <w:t xml:space="preserve"> подчинялись начальникам штабов округов. Работа по формированию авиачастей сопровождалась организационными и техническими неурядицами. Наблюдался определенный демократизм. Например, летчики собирали самолеты и устанавливали на них моторы вместе с мотористами. Правила и инструкции по сборке самолетов и их техническому обслуживанию отсутствовали. Несмотря на трудности, общее число авиаотрядов в сухопутных войсках было доведено к июлю 1913 г. до 18. Весь личный состав отряда определялся в 56 человек. Для обеспечения маневра на театре военных действий отряду придавался обоз. Исследование показало, что следствием не до конца решенных технических проблем стала задержка приведения организационной структуры авиачастей в соответствие с потребностями войсковых формирований: полевой армии, 150 армейского корпуса, кавалерийской группы и крепостного гарнизона. Формирование авиаотрядов на практике по-прежнему осуществлялось по штату, разработанному применительно к авиаотряду воздухоплавательной роты.</w:t>
      </w:r>
    </w:p>
    <w:p w14:paraId="57A15CB5" w14:textId="77777777" w:rsidR="002165C2" w:rsidRPr="006D3E22" w:rsidRDefault="002165C2" w:rsidP="006D3E22">
      <w:pPr>
        <w:jc w:val="both"/>
        <w:rPr>
          <w:bCs/>
          <w:sz w:val="16"/>
          <w:szCs w:val="16"/>
        </w:rPr>
      </w:pPr>
      <w:r w:rsidRPr="006D3E22">
        <w:rPr>
          <w:bCs/>
          <w:sz w:val="16"/>
          <w:szCs w:val="16"/>
        </w:rPr>
        <w:t>(РГВИА. Ф. 2000. Оп. 7. Д. 111. Л. 1 – 7.</w:t>
      </w:r>
    </w:p>
    <w:p w14:paraId="646E7C98" w14:textId="77777777" w:rsidR="002165C2" w:rsidRPr="006D3E22" w:rsidRDefault="002165C2" w:rsidP="006D3E22">
      <w:pPr>
        <w:jc w:val="both"/>
        <w:rPr>
          <w:bCs/>
          <w:sz w:val="16"/>
          <w:szCs w:val="16"/>
        </w:rPr>
      </w:pPr>
      <w:r w:rsidRPr="006D3E22">
        <w:rPr>
          <w:bCs/>
          <w:sz w:val="16"/>
          <w:szCs w:val="16"/>
        </w:rPr>
        <w:t>РГВИА. Ф. 493. Оп. 2. Д. 56. Л. 86.</w:t>
      </w:r>
    </w:p>
    <w:p w14:paraId="7DAEC22F" w14:textId="77777777" w:rsidR="002165C2" w:rsidRPr="006D3E22" w:rsidRDefault="002165C2" w:rsidP="006D3E22">
      <w:pPr>
        <w:jc w:val="both"/>
        <w:rPr>
          <w:bCs/>
          <w:sz w:val="16"/>
          <w:szCs w:val="16"/>
        </w:rPr>
      </w:pPr>
      <w:r w:rsidRPr="006D3E22">
        <w:rPr>
          <w:bCs/>
          <w:sz w:val="16"/>
          <w:szCs w:val="16"/>
        </w:rPr>
        <w:t>РГВИА. Ф. 493. Оп. 2. Д. 4. Л. 230.</w:t>
      </w:r>
    </w:p>
    <w:p w14:paraId="345C85A7" w14:textId="77777777" w:rsidR="002165C2" w:rsidRPr="006D3E22" w:rsidRDefault="002165C2" w:rsidP="006D3E22">
      <w:pPr>
        <w:jc w:val="both"/>
        <w:rPr>
          <w:bCs/>
          <w:sz w:val="16"/>
          <w:szCs w:val="16"/>
        </w:rPr>
      </w:pPr>
      <w:r w:rsidRPr="006D3E22">
        <w:rPr>
          <w:bCs/>
          <w:sz w:val="16"/>
          <w:szCs w:val="16"/>
        </w:rPr>
        <w:t>(РГВИА. Ф. 352. Оп. 1. Д. 33. Л. 4 – 6; Ф. 2000. Оп. 8. Д. 14. Л. 275; Ф. 493. Оп. 2. Д. 4. Л. 37.) (19566).</w:t>
      </w:r>
    </w:p>
    <w:p w14:paraId="5C8025D1" w14:textId="77777777" w:rsidR="002165C2" w:rsidRPr="006D3E22" w:rsidRDefault="002165C2" w:rsidP="006D3E22">
      <w:pPr>
        <w:jc w:val="both"/>
        <w:rPr>
          <w:bCs/>
          <w:sz w:val="16"/>
          <w:szCs w:val="16"/>
        </w:rPr>
      </w:pPr>
    </w:p>
    <w:p w14:paraId="3B37AE1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 (17) апреля 1913 года военный совет одобрил представление, подготовленное воздухоплавательной частью ГУ ГШ, об упразднении 7-й и 8-й воздухоплавательных и сформировании по специально разработанному штату трех авиационных рот (РГВИА. Ф. 493. Оп. 2. Д. 56. Л. 86; Д. 4. Л. 230). Самолеты для формируемых при них 10 авиаотрядов были уже заготовлены, имелись и соответствующим образом подготовленные кадры. Тогда же началась активная работа по организации авиачастей, завершившаяся в следующие сроки: 1-я авиационная рота (г. Санкт-Петербург) — 27 апреля, 2-я (г. Севастополь) — 25 мая, 3-я (г. Киев) — 23 июня .</w:t>
      </w:r>
    </w:p>
    <w:p w14:paraId="621DDF0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состав каждой </w:t>
      </w:r>
      <w:proofErr w:type="spellStart"/>
      <w:r w:rsidRPr="006D3E22">
        <w:rPr>
          <w:bCs/>
          <w:color w:val="000000" w:themeColor="text1"/>
          <w:sz w:val="16"/>
          <w:szCs w:val="16"/>
        </w:rPr>
        <w:t>авиароты</w:t>
      </w:r>
      <w:proofErr w:type="spellEnd"/>
      <w:r w:rsidRPr="006D3E22">
        <w:rPr>
          <w:bCs/>
          <w:color w:val="000000" w:themeColor="text1"/>
          <w:sz w:val="16"/>
          <w:szCs w:val="16"/>
        </w:rPr>
        <w:t xml:space="preserve"> входили 4 офицера, 8 классных и 65 нижних чинов; в них предусматривалось наличие мастерских, аэродрома и склада, где должны были храниться 42 самолета с принадлежностями для 7 авиаотрядов, обслуживаемых по месту хранения. </w:t>
      </w:r>
      <w:proofErr w:type="spellStart"/>
      <w:r w:rsidRPr="006D3E22">
        <w:rPr>
          <w:bCs/>
          <w:color w:val="000000" w:themeColor="text1"/>
          <w:sz w:val="16"/>
          <w:szCs w:val="16"/>
        </w:rPr>
        <w:t>Авиароты</w:t>
      </w:r>
      <w:proofErr w:type="spellEnd"/>
      <w:r w:rsidRPr="006D3E22">
        <w:rPr>
          <w:bCs/>
          <w:color w:val="000000" w:themeColor="text1"/>
          <w:sz w:val="16"/>
          <w:szCs w:val="16"/>
        </w:rPr>
        <w:t xml:space="preserve"> подчинялись начальникам штабов округов, а крепостные авиаотряды, как и предусматривалось «Общим планом…», начальникам штабов крепостей (РГВИА. Ф. 493. Оп. 2. Д. 56. Л. 86; Д. 4. Л. 230.) (11167).</w:t>
      </w:r>
    </w:p>
    <w:p w14:paraId="2F00E382" w14:textId="77777777" w:rsidR="002165C2" w:rsidRPr="006D3E22" w:rsidRDefault="002165C2" w:rsidP="006D3E22">
      <w:pPr>
        <w:jc w:val="both"/>
        <w:rPr>
          <w:bCs/>
          <w:color w:val="000000" w:themeColor="text1"/>
          <w:sz w:val="16"/>
          <w:szCs w:val="16"/>
        </w:rPr>
      </w:pPr>
    </w:p>
    <w:p w14:paraId="7D73BB84" w14:textId="77777777" w:rsidR="000F3653" w:rsidRPr="006D3E22" w:rsidRDefault="000F3653" w:rsidP="006D3E22">
      <w:pPr>
        <w:jc w:val="both"/>
        <w:rPr>
          <w:bCs/>
          <w:color w:val="0070C0"/>
          <w:sz w:val="16"/>
          <w:szCs w:val="16"/>
        </w:rPr>
      </w:pPr>
      <w:r w:rsidRPr="006D3E22">
        <w:rPr>
          <w:bCs/>
          <w:color w:val="0070C0"/>
          <w:sz w:val="16"/>
          <w:szCs w:val="16"/>
        </w:rPr>
        <w:t>4 (14) апреля 1913 г. Военный Совет утвердил представление "Об упразднении 7-й и 8-й воздухоплавательных рот и о сформировании трех авиаци</w:t>
      </w:r>
      <w:r w:rsidRPr="006D3E22">
        <w:rPr>
          <w:bCs/>
          <w:color w:val="0070C0"/>
          <w:sz w:val="16"/>
          <w:szCs w:val="16"/>
        </w:rPr>
        <w:softHyphen/>
        <w:t xml:space="preserve">онных рот. В этом </w:t>
      </w:r>
      <w:proofErr w:type="spellStart"/>
      <w:r w:rsidRPr="006D3E22">
        <w:rPr>
          <w:bCs/>
          <w:color w:val="0070C0"/>
          <w:sz w:val="16"/>
          <w:szCs w:val="16"/>
        </w:rPr>
        <w:t>жe</w:t>
      </w:r>
      <w:proofErr w:type="spellEnd"/>
      <w:r w:rsidRPr="006D3E22">
        <w:rPr>
          <w:bCs/>
          <w:color w:val="0070C0"/>
          <w:sz w:val="16"/>
          <w:szCs w:val="16"/>
        </w:rPr>
        <w:t xml:space="preserve"> представлении намечалось "авиационные отряды соединить в особые группы, отвечающие будущим армейским организа</w:t>
      </w:r>
      <w:r w:rsidRPr="006D3E22">
        <w:rPr>
          <w:bCs/>
          <w:color w:val="0070C0"/>
          <w:sz w:val="16"/>
          <w:szCs w:val="16"/>
        </w:rPr>
        <w:softHyphen/>
        <w:t>циям и расположить их в пунктах вероятного сосредоточения и первоначального формирования армий ". Авиационные роты и должны были явиться базами группирования авиаотрядов.</w:t>
      </w:r>
    </w:p>
    <w:p w14:paraId="5BEDA0C0" w14:textId="77777777" w:rsidR="000F3653" w:rsidRPr="006D3E22" w:rsidRDefault="000F3653" w:rsidP="006D3E22">
      <w:pPr>
        <w:jc w:val="both"/>
        <w:rPr>
          <w:bCs/>
          <w:color w:val="0070C0"/>
          <w:sz w:val="16"/>
          <w:szCs w:val="16"/>
        </w:rPr>
      </w:pPr>
      <w:r w:rsidRPr="006D3E22">
        <w:rPr>
          <w:bCs/>
          <w:color w:val="0070C0"/>
          <w:sz w:val="16"/>
          <w:szCs w:val="16"/>
        </w:rPr>
        <w:t>/ЦГВИА, ф. 2000, оп. 3, Д. 286, Л. 27/ (23320).</w:t>
      </w:r>
    </w:p>
    <w:p w14:paraId="463CD1DF" w14:textId="77777777" w:rsidR="000F3653" w:rsidRPr="006D3E22" w:rsidRDefault="000F3653" w:rsidP="006D3E22">
      <w:pPr>
        <w:jc w:val="both"/>
        <w:rPr>
          <w:bCs/>
          <w:color w:val="0070C0"/>
          <w:sz w:val="16"/>
          <w:szCs w:val="16"/>
        </w:rPr>
      </w:pPr>
    </w:p>
    <w:p w14:paraId="60058EB8"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Германии:</w:t>
      </w:r>
    </w:p>
    <w:p w14:paraId="504116FD" w14:textId="77777777" w:rsidR="002165C2" w:rsidRPr="006D3E22" w:rsidRDefault="002165C2" w:rsidP="006D3E22">
      <w:pPr>
        <w:shd w:val="clear" w:color="auto" w:fill="FFFFFF"/>
        <w:jc w:val="both"/>
        <w:rPr>
          <w:bCs/>
          <w:color w:val="000000" w:themeColor="text1"/>
          <w:sz w:val="16"/>
          <w:szCs w:val="16"/>
        </w:rPr>
      </w:pPr>
    </w:p>
    <w:p w14:paraId="6C1BC23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4 (17) апреля 1913 </w:t>
      </w:r>
      <w:proofErr w:type="spellStart"/>
      <w:r w:rsidRPr="006D3E22">
        <w:rPr>
          <w:bCs/>
          <w:color w:val="000000" w:themeColor="text1"/>
          <w:sz w:val="16"/>
          <w:szCs w:val="16"/>
        </w:rPr>
        <w:t>Gustav</w:t>
      </w:r>
      <w:proofErr w:type="spellEnd"/>
      <w:r w:rsidRPr="006D3E22">
        <w:rPr>
          <w:bCs/>
          <w:color w:val="000000" w:themeColor="text1"/>
          <w:sz w:val="16"/>
          <w:szCs w:val="16"/>
        </w:rPr>
        <w:t xml:space="preserve"> </w:t>
      </w:r>
      <w:proofErr w:type="spellStart"/>
      <w:r w:rsidRPr="006D3E22">
        <w:rPr>
          <w:bCs/>
          <w:color w:val="000000" w:themeColor="text1"/>
          <w:sz w:val="16"/>
          <w:szCs w:val="16"/>
        </w:rPr>
        <w:t>Hamel</w:t>
      </w:r>
      <w:proofErr w:type="spellEnd"/>
      <w:r w:rsidRPr="006D3E22">
        <w:rPr>
          <w:bCs/>
          <w:color w:val="000000" w:themeColor="text1"/>
          <w:sz w:val="16"/>
          <w:szCs w:val="16"/>
        </w:rPr>
        <w:t xml:space="preserve"> осуществляет первый беспосадочный полет на аэроплане между Англией и Германией на военном моноплане «Блерио XI». Расстояние от Дувра до Кельна он преодолевает за 4 часа 18 минут. </w:t>
      </w:r>
    </w:p>
    <w:p w14:paraId="7FF5F3A4" w14:textId="77777777" w:rsidR="002165C2" w:rsidRPr="006D3E22" w:rsidRDefault="002165C2" w:rsidP="006D3E22">
      <w:pPr>
        <w:shd w:val="clear" w:color="auto" w:fill="FFFFFF"/>
        <w:jc w:val="both"/>
        <w:rPr>
          <w:bCs/>
          <w:color w:val="000000" w:themeColor="text1"/>
          <w:sz w:val="16"/>
          <w:szCs w:val="16"/>
        </w:rPr>
      </w:pPr>
    </w:p>
    <w:p w14:paraId="1990E7F8" w14:textId="77777777" w:rsidR="002165C2" w:rsidRPr="006D3E22" w:rsidRDefault="002165C2" w:rsidP="006D3E22">
      <w:pPr>
        <w:jc w:val="both"/>
        <w:rPr>
          <w:bCs/>
          <w:color w:val="0070C0"/>
          <w:sz w:val="16"/>
          <w:szCs w:val="16"/>
        </w:rPr>
      </w:pPr>
      <w:r w:rsidRPr="006D3E22">
        <w:rPr>
          <w:bCs/>
          <w:color w:val="0070C0"/>
          <w:sz w:val="16"/>
          <w:szCs w:val="16"/>
        </w:rPr>
        <w:t xml:space="preserve">4 (17) апреля 1913 - Густав </w:t>
      </w:r>
      <w:proofErr w:type="spellStart"/>
      <w:r w:rsidRPr="006D3E22">
        <w:rPr>
          <w:bCs/>
          <w:color w:val="0070C0"/>
          <w:sz w:val="16"/>
          <w:szCs w:val="16"/>
        </w:rPr>
        <w:t>Хэмел</w:t>
      </w:r>
      <w:proofErr w:type="spellEnd"/>
      <w:r w:rsidRPr="006D3E22">
        <w:rPr>
          <w:bCs/>
          <w:color w:val="0070C0"/>
          <w:sz w:val="16"/>
          <w:szCs w:val="16"/>
        </w:rPr>
        <w:t xml:space="preserve"> (</w:t>
      </w:r>
      <w:proofErr w:type="spellStart"/>
      <w:r w:rsidRPr="006D3E22">
        <w:rPr>
          <w:bCs/>
          <w:color w:val="0070C0"/>
          <w:sz w:val="16"/>
          <w:szCs w:val="16"/>
        </w:rPr>
        <w:t>Gustav</w:t>
      </w:r>
      <w:proofErr w:type="spellEnd"/>
      <w:r w:rsidRPr="006D3E22">
        <w:rPr>
          <w:bCs/>
          <w:color w:val="0070C0"/>
          <w:sz w:val="16"/>
          <w:szCs w:val="16"/>
        </w:rPr>
        <w:t xml:space="preserve"> </w:t>
      </w:r>
      <w:proofErr w:type="spellStart"/>
      <w:r w:rsidRPr="006D3E22">
        <w:rPr>
          <w:bCs/>
          <w:color w:val="0070C0"/>
          <w:sz w:val="16"/>
          <w:szCs w:val="16"/>
        </w:rPr>
        <w:t>Hamel</w:t>
      </w:r>
      <w:proofErr w:type="spellEnd"/>
      <w:r w:rsidRPr="006D3E22">
        <w:rPr>
          <w:bCs/>
          <w:color w:val="0070C0"/>
          <w:sz w:val="16"/>
          <w:szCs w:val="16"/>
        </w:rPr>
        <w:t>) осуществляет первый беспосадочный полёт на аэроплане между Англией и Германией на военном моноплане «Блерио XI». Расстояние от Дувра до Кёльна он преодолел за 4 часа 18 минут (22532).</w:t>
      </w:r>
    </w:p>
    <w:p w14:paraId="671AF220" w14:textId="77777777" w:rsidR="001C1E6C" w:rsidRPr="006D3E22" w:rsidRDefault="001C1E6C" w:rsidP="006D3E22">
      <w:pPr>
        <w:shd w:val="clear" w:color="auto" w:fill="FFFFFF"/>
        <w:jc w:val="both"/>
        <w:rPr>
          <w:bCs/>
          <w:i/>
          <w:color w:val="000000" w:themeColor="text1"/>
          <w:sz w:val="16"/>
          <w:szCs w:val="16"/>
        </w:rPr>
      </w:pPr>
    </w:p>
    <w:p w14:paraId="28709E0B" w14:textId="6373A8AD" w:rsidR="001C1E6C" w:rsidRPr="006D3E22" w:rsidRDefault="001C1E6C" w:rsidP="006D3E22">
      <w:pPr>
        <w:shd w:val="clear" w:color="auto" w:fill="FFFFFF"/>
        <w:jc w:val="both"/>
        <w:rPr>
          <w:bCs/>
          <w:i/>
          <w:color w:val="000000" w:themeColor="text1"/>
          <w:sz w:val="16"/>
          <w:szCs w:val="16"/>
        </w:rPr>
      </w:pPr>
      <w:r w:rsidRPr="006D3E22">
        <w:rPr>
          <w:bCs/>
          <w:i/>
          <w:color w:val="000000" w:themeColor="text1"/>
          <w:sz w:val="16"/>
          <w:szCs w:val="16"/>
        </w:rPr>
        <w:t>Самолетостроение:</w:t>
      </w:r>
    </w:p>
    <w:p w14:paraId="5C2C621F" w14:textId="77777777" w:rsidR="001C1E6C" w:rsidRPr="006D3E22" w:rsidRDefault="001C1E6C" w:rsidP="006D3E22">
      <w:pPr>
        <w:shd w:val="clear" w:color="auto" w:fill="FFFFFF"/>
        <w:jc w:val="both"/>
        <w:rPr>
          <w:bCs/>
          <w:i/>
          <w:color w:val="000000" w:themeColor="text1"/>
          <w:sz w:val="16"/>
          <w:szCs w:val="16"/>
        </w:rPr>
      </w:pPr>
    </w:p>
    <w:p w14:paraId="6638A92F" w14:textId="1D0CFF22" w:rsidR="001C1E6C" w:rsidRPr="006D3E22" w:rsidRDefault="001C1E6C" w:rsidP="006D3E22">
      <w:pPr>
        <w:jc w:val="both"/>
        <w:rPr>
          <w:bCs/>
          <w:color w:val="0070C0"/>
          <w:sz w:val="16"/>
          <w:szCs w:val="16"/>
        </w:rPr>
      </w:pPr>
      <w:r w:rsidRPr="006D3E22">
        <w:rPr>
          <w:bCs/>
          <w:color w:val="0070C0"/>
          <w:sz w:val="16"/>
          <w:szCs w:val="16"/>
          <w:lang w:bidi="en-US"/>
        </w:rPr>
        <w:t>5 (</w:t>
      </w:r>
      <w:r w:rsidRPr="006D3E22">
        <w:rPr>
          <w:bCs/>
          <w:color w:val="0070C0"/>
          <w:sz w:val="16"/>
          <w:szCs w:val="16"/>
          <w:lang w:bidi="en-US"/>
        </w:rPr>
        <w:t>18</w:t>
      </w:r>
      <w:r w:rsidRPr="006D3E22">
        <w:rPr>
          <w:bCs/>
          <w:color w:val="0070C0"/>
          <w:sz w:val="16"/>
          <w:szCs w:val="16"/>
          <w:lang w:bidi="en-US"/>
        </w:rPr>
        <w:t>)</w:t>
      </w:r>
      <w:r w:rsidRPr="006D3E22">
        <w:rPr>
          <w:bCs/>
          <w:color w:val="0070C0"/>
          <w:sz w:val="16"/>
          <w:szCs w:val="16"/>
          <w:lang w:bidi="en-US"/>
        </w:rPr>
        <w:t xml:space="preserve"> апреля 1913 русский артиллерийский офицер </w:t>
      </w:r>
      <w:proofErr w:type="spellStart"/>
      <w:r w:rsidRPr="006D3E22">
        <w:rPr>
          <w:bCs/>
          <w:color w:val="0070C0"/>
          <w:sz w:val="16"/>
          <w:szCs w:val="16"/>
          <w:lang w:bidi="en-US"/>
        </w:rPr>
        <w:t>Штабс</w:t>
      </w:r>
      <w:proofErr w:type="spellEnd"/>
      <w:r w:rsidRPr="006D3E22">
        <w:rPr>
          <w:bCs/>
          <w:color w:val="0070C0"/>
          <w:sz w:val="16"/>
          <w:szCs w:val="16"/>
          <w:lang w:bidi="en-US"/>
        </w:rPr>
        <w:t xml:space="preserve"> Капитан В. И. Толмачев внес предложение о проведении автоматического бомбометания с самолета с помощью оптического прибора конструкции </w:t>
      </w:r>
      <w:proofErr w:type="spellStart"/>
      <w:r w:rsidRPr="006D3E22">
        <w:rPr>
          <w:bCs/>
          <w:color w:val="0070C0"/>
          <w:sz w:val="16"/>
          <w:szCs w:val="16"/>
          <w:lang w:bidi="en-US"/>
        </w:rPr>
        <w:t>Толничевского</w:t>
      </w:r>
      <w:proofErr w:type="spellEnd"/>
      <w:r w:rsidRPr="006D3E22">
        <w:rPr>
          <w:bCs/>
          <w:color w:val="0070C0"/>
          <w:sz w:val="16"/>
          <w:szCs w:val="16"/>
          <w:lang w:bidi="en-US"/>
        </w:rPr>
        <w:t>, который во время войны разработал серию бомбовых прицелов (23525).</w:t>
      </w:r>
    </w:p>
    <w:p w14:paraId="26BF700E" w14:textId="77777777" w:rsidR="001C1E6C" w:rsidRPr="006D3E22" w:rsidRDefault="001C1E6C" w:rsidP="006D3E22">
      <w:pPr>
        <w:jc w:val="both"/>
        <w:rPr>
          <w:bCs/>
          <w:color w:val="0070C0"/>
          <w:sz w:val="16"/>
          <w:szCs w:val="16"/>
        </w:rPr>
      </w:pPr>
    </w:p>
    <w:p w14:paraId="4CA0B349" w14:textId="1BFF7BFB" w:rsidR="001C1E6C" w:rsidRPr="006D3E22" w:rsidRDefault="001C1E6C"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5825300A" w14:textId="77777777" w:rsidR="001C1E6C" w:rsidRPr="006D3E22" w:rsidRDefault="001C1E6C" w:rsidP="006D3E22">
      <w:pPr>
        <w:shd w:val="clear" w:color="auto" w:fill="FFFFFF"/>
        <w:jc w:val="both"/>
        <w:rPr>
          <w:bCs/>
          <w:i/>
          <w:color w:val="000000" w:themeColor="text1"/>
          <w:sz w:val="16"/>
          <w:szCs w:val="16"/>
        </w:rPr>
      </w:pPr>
    </w:p>
    <w:p w14:paraId="25B0C9C6" w14:textId="77777777" w:rsidR="001C1E6C" w:rsidRPr="006D3E22" w:rsidRDefault="001C1E6C" w:rsidP="006D3E22">
      <w:pPr>
        <w:jc w:val="both"/>
        <w:rPr>
          <w:bCs/>
          <w:color w:val="0070C0"/>
          <w:sz w:val="16"/>
          <w:szCs w:val="16"/>
        </w:rPr>
      </w:pPr>
      <w:r w:rsidRPr="006D3E22">
        <w:rPr>
          <w:bCs/>
          <w:color w:val="0070C0"/>
          <w:sz w:val="16"/>
          <w:szCs w:val="16"/>
          <w:lang w:bidi="en-US"/>
        </w:rPr>
        <w:t xml:space="preserve">18 апреля 1913 г. румынское военное министерство учредило Положение о </w:t>
      </w:r>
      <w:proofErr w:type="spellStart"/>
      <w:r w:rsidRPr="006D3E22">
        <w:rPr>
          <w:bCs/>
          <w:color w:val="0070C0"/>
          <w:sz w:val="16"/>
          <w:szCs w:val="16"/>
          <w:lang w:val="en-US" w:bidi="en-US"/>
        </w:rPr>
        <w:t>Aeronauticil</w:t>
      </w:r>
      <w:proofErr w:type="spellEnd"/>
      <w:r w:rsidRPr="006D3E22">
        <w:rPr>
          <w:bCs/>
          <w:color w:val="0070C0"/>
          <w:sz w:val="16"/>
          <w:szCs w:val="16"/>
          <w:lang w:bidi="en-US"/>
        </w:rPr>
        <w:t xml:space="preserve"> </w:t>
      </w:r>
      <w:proofErr w:type="spellStart"/>
      <w:r w:rsidRPr="006D3E22">
        <w:rPr>
          <w:bCs/>
          <w:color w:val="0070C0"/>
          <w:sz w:val="16"/>
          <w:szCs w:val="16"/>
          <w:lang w:val="en-US" w:bidi="en-US"/>
        </w:rPr>
        <w:t>Militare</w:t>
      </w:r>
      <w:proofErr w:type="spellEnd"/>
      <w:r w:rsidRPr="006D3E22">
        <w:rPr>
          <w:bCs/>
          <w:color w:val="0070C0"/>
          <w:sz w:val="16"/>
          <w:szCs w:val="16"/>
          <w:lang w:bidi="en-US"/>
        </w:rPr>
        <w:t xml:space="preserve"> </w:t>
      </w:r>
      <w:r w:rsidRPr="006D3E22">
        <w:rPr>
          <w:bCs/>
          <w:color w:val="0070C0"/>
          <w:sz w:val="16"/>
          <w:szCs w:val="16"/>
          <w:lang w:val="en-US" w:bidi="en-US"/>
        </w:rPr>
        <w:t>Romane</w:t>
      </w:r>
      <w:r w:rsidRPr="006D3E22">
        <w:rPr>
          <w:bCs/>
          <w:color w:val="0070C0"/>
          <w:sz w:val="16"/>
          <w:szCs w:val="16"/>
          <w:lang w:bidi="en-US"/>
        </w:rPr>
        <w:t xml:space="preserve"> (румынское военное воздухоплавание), которое состояло из двух отделов, авиационного и воздухоплавательного, и подчинялось Инженерному корпусу (23525).</w:t>
      </w:r>
    </w:p>
    <w:p w14:paraId="0A39781D" w14:textId="77777777" w:rsidR="001C1E6C" w:rsidRPr="006D3E22" w:rsidRDefault="001C1E6C" w:rsidP="006D3E22">
      <w:pPr>
        <w:jc w:val="both"/>
        <w:rPr>
          <w:bCs/>
          <w:color w:val="0070C0"/>
          <w:sz w:val="16"/>
          <w:szCs w:val="16"/>
        </w:rPr>
      </w:pPr>
    </w:p>
    <w:p w14:paraId="4DB9A888" w14:textId="4C0ADF4B"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66834F15" w14:textId="77777777" w:rsidR="002165C2" w:rsidRPr="006D3E22" w:rsidRDefault="002165C2" w:rsidP="006D3E22">
      <w:pPr>
        <w:shd w:val="clear" w:color="auto" w:fill="FFFFFF"/>
        <w:jc w:val="both"/>
        <w:rPr>
          <w:bCs/>
          <w:color w:val="000000" w:themeColor="text1"/>
          <w:sz w:val="16"/>
          <w:szCs w:val="16"/>
        </w:rPr>
      </w:pPr>
    </w:p>
    <w:p w14:paraId="567DC52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начале апреля 1913 "Гранд" был снова готов к испытаниям. В течение месяца было совершено несколько пробежек и подлетов в пределах аэродрома. На пробежках самолет легко выдерживал направление, при штурвале в нейтральном положении сам поднимал хвост. Разбег составлял примерно 400 м. После отрыва Сикорский прибирал газ, и "Гранд" снова катился по Земле. Во время этих кратковременных подлетов удалось установить, что самолет нормально реагирует на действия рулями управления, хотя и с некоторым запаздыванием. Из-за больших размеров и массы сказывалась его инерционность. </w:t>
      </w:r>
    </w:p>
    <w:p w14:paraId="3200371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Главный конструктор много времени проводил в кабине на своем пилотском кресле. Он мысленно проигрывал первый полет по кругу, еще и еще раз повторял свои действия в случае возможных неблагоприятных ситуаций. Закрытая кабина не мешала Сикорскому, хотя большинство авиационных специалистов имели по этому вопросу другое мнение. В открытых кабинах пилот чувствовал своим лицом направление и напор воздушного потока. Напор говорил о скорости, направление потока - о боковом скольжении. Все это позволяло пилоту мгновенно реагировать рулями. Отсюда и пошли легенды о "птичьем чутье", которое давалось от природы и якобы далеко не каждому. Закрытая же кабина, хотя и несла в себе удобство и комфорт, лишала пилота подобных ощущений. Нужно было верить только приборам и опираться на инженерные знания, а не на "птичье чутье". Приборов было немного, но они давали необходимую информацию: компас, четыре тахометра (от каждого двигателя) позволяли судить о числе оборотов, два анероид </w:t>
      </w:r>
      <w:proofErr w:type="spellStart"/>
      <w:r w:rsidRPr="006D3E22">
        <w:rPr>
          <w:bCs/>
          <w:color w:val="000000" w:themeColor="text1"/>
          <w:sz w:val="16"/>
          <w:szCs w:val="16"/>
        </w:rPr>
        <w:t>ных</w:t>
      </w:r>
      <w:proofErr w:type="spellEnd"/>
      <w:r w:rsidRPr="006D3E22">
        <w:rPr>
          <w:bCs/>
          <w:color w:val="000000" w:themeColor="text1"/>
          <w:sz w:val="16"/>
          <w:szCs w:val="16"/>
        </w:rPr>
        <w:t xml:space="preserve"> высотомера, два анемометра для определения воздушной скорости (один из них в виде U-образной стеклянной трубки со спиртом, один конец которой был закрыт, а другой соединен с приемником воздушного давления). Указатель скольжения - изогнутая стеклянная трубка с шариком внутри. Тангаж определялся с помощью подобной же трубки - "визирное приспособление с мерками для уклонов на подъем, горизонтальный полет и спуск". [Аэро- и автомобильная жизнь. 1913. ? 22. С. 8.] Эти в общем-то примитивные приборы позволяли в случае необходимости пилотировать самолет в спокойной атмосфере вне видимости горизонта. </w:t>
      </w:r>
    </w:p>
    <w:p w14:paraId="4D4D43D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Во время мысленных полетов Сикорский старался бросать короткие, точные взгляды на приборы, не тратя времени на их поиск. Свои действия нужно было довести до автоматизма. Вроде бы все проверено, отрегулировано, но </w:t>
      </w:r>
      <w:proofErr w:type="spellStart"/>
      <w:r w:rsidRPr="006D3E22">
        <w:rPr>
          <w:bCs/>
          <w:color w:val="000000" w:themeColor="text1"/>
          <w:sz w:val="16"/>
          <w:szCs w:val="16"/>
        </w:rPr>
        <w:t>Сикорcкий</w:t>
      </w:r>
      <w:proofErr w:type="spellEnd"/>
      <w:r w:rsidRPr="006D3E22">
        <w:rPr>
          <w:bCs/>
          <w:color w:val="000000" w:themeColor="text1"/>
          <w:sz w:val="16"/>
          <w:szCs w:val="16"/>
        </w:rPr>
        <w:t xml:space="preserve"> знал по опыту, что какая-нибудь непредвиденная мелочь может решить судьбу полета, и поэтому еще и еще проверял и регулировал машину. Ведь на карту поставлено много. Если первый полет закончится неудачно, можно дискредитировать саму идею создания больших самолетов, и поэтому Сикорский был особенно внимателен и осторожен в подготовке первого полета по кругу, тщательно готовил машину и себя. </w:t>
      </w:r>
    </w:p>
    <w:p w14:paraId="28317A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Ободренный первыми успешными пробами, Сикорский, перед тем как уйти по кругу, решил совершить полет из конца в конец аэродрома. Размеры летного поля позволяли это сделать. Ведь аэродром простирался между Балтийской железной дорогой и Забалканским проспектом от теперешней "Электросилы" до ул. Гастелло. В этом полете он предполагал набрать высоту 10 - 15 м и пройти на ней несколько секунд, насколько позволяли размеры поля с учетом посадочной дистанции. Панасюк должен был находиться на балконе с двухсаженной рейкой в руках. По замыслу, при снижении самолета, как только рейка коснется земли, он подает сигнал пилоту. При этом в целях безопасности рейка имела надпил, тем чтобы в момент касания она сломалась. Сикорский предусмотрел такой замер для проверки собственной оценки расстояния до земли. Ведь из закрытой кабины обзор хуже, да и остекление и рамные переплеты влияли на привычный глазомер. надо было на первый раз себя обезопасить (11294).</w:t>
      </w:r>
    </w:p>
    <w:p w14:paraId="0D32C58D" w14:textId="6360CF5B" w:rsidR="002165C2" w:rsidRPr="006D3E22" w:rsidRDefault="002165C2" w:rsidP="006D3E22">
      <w:pPr>
        <w:jc w:val="both"/>
        <w:rPr>
          <w:bCs/>
          <w:color w:val="000000" w:themeColor="text1"/>
          <w:sz w:val="16"/>
          <w:szCs w:val="16"/>
        </w:rPr>
      </w:pPr>
    </w:p>
    <w:p w14:paraId="73365193" w14:textId="77777777" w:rsidR="001C1E6C" w:rsidRPr="006D3E22" w:rsidRDefault="001C1E6C" w:rsidP="006D3E22">
      <w:pPr>
        <w:jc w:val="both"/>
        <w:rPr>
          <w:bCs/>
          <w:color w:val="0070C0"/>
          <w:sz w:val="16"/>
          <w:szCs w:val="16"/>
        </w:rPr>
      </w:pPr>
      <w:r w:rsidRPr="006D3E22">
        <w:rPr>
          <w:bCs/>
          <w:color w:val="0070C0"/>
          <w:sz w:val="16"/>
          <w:szCs w:val="16"/>
        </w:rPr>
        <w:t>В начале апреля 1913 г. «Гранд» был снова готов к испытаниям. В течение месяца на Корпусном аэродроме было совершено несколько пробежек и подлетов в пределах аэродрома. На пробежках самолет легко выдерживал направление, при штурвале в нейтральном положении сам поднимал хвост. Разбег со</w:t>
      </w:r>
      <w:r w:rsidRPr="006D3E22">
        <w:rPr>
          <w:bCs/>
          <w:color w:val="0070C0"/>
          <w:sz w:val="16"/>
          <w:szCs w:val="16"/>
        </w:rPr>
        <w:softHyphen/>
        <w:t>ставлял примерно 400 м. После отрыва Сикорский прибирал газ, и «Гранд» снова катился по Земле. Во время этих кратковременных подлетов удалось установить, что самолет нормально реагирует на действия рулями управления, хотя и с некоторым запаздыванием. Из-за больших размеров и массы сказывалась его инерционность.</w:t>
      </w:r>
    </w:p>
    <w:p w14:paraId="05E458BC" w14:textId="77777777" w:rsidR="001C1E6C" w:rsidRPr="006D3E22" w:rsidRDefault="001C1E6C" w:rsidP="006D3E22">
      <w:pPr>
        <w:jc w:val="both"/>
        <w:rPr>
          <w:bCs/>
          <w:color w:val="0070C0"/>
          <w:sz w:val="16"/>
          <w:szCs w:val="16"/>
        </w:rPr>
      </w:pPr>
      <w:r w:rsidRPr="006D3E22">
        <w:rPr>
          <w:bCs/>
          <w:color w:val="0070C0"/>
          <w:sz w:val="16"/>
          <w:szCs w:val="16"/>
        </w:rPr>
        <w:t>Ободренный первыми успешными пробами, Сикор</w:t>
      </w:r>
      <w:r w:rsidRPr="006D3E22">
        <w:rPr>
          <w:bCs/>
          <w:color w:val="0070C0"/>
          <w:sz w:val="16"/>
          <w:szCs w:val="16"/>
        </w:rPr>
        <w:softHyphen/>
        <w:t>ский, перед тем как уйти по кругу, решил совершить полет да дальнего конца аэродрома. Размеры поля позволяли это сделать. Ведь аэродром простирался между Балтийской железной дорогой и Забалканским проспектом от теперешней «Электросилы» до ул. Гас</w:t>
      </w:r>
      <w:r w:rsidRPr="006D3E22">
        <w:rPr>
          <w:bCs/>
          <w:color w:val="0070C0"/>
          <w:sz w:val="16"/>
          <w:szCs w:val="16"/>
        </w:rPr>
        <w:softHyphen/>
        <w:t>телло. В этом полете он предполагал набрать высоту 10 — 15 м и пройти на ней несколько секунд, насколько позволяли размеры поля с учетом посадочной дистан</w:t>
      </w:r>
      <w:r w:rsidRPr="006D3E22">
        <w:rPr>
          <w:bCs/>
          <w:color w:val="0070C0"/>
          <w:sz w:val="16"/>
          <w:szCs w:val="16"/>
        </w:rPr>
        <w:softHyphen/>
        <w:t>ции. Панасюк должен был находиться на балконе с двухсаженной рейкой в руках. По замыслу, при сниже</w:t>
      </w:r>
      <w:r w:rsidRPr="006D3E22">
        <w:rPr>
          <w:bCs/>
          <w:color w:val="0070C0"/>
          <w:sz w:val="16"/>
          <w:szCs w:val="16"/>
        </w:rPr>
        <w:softHyphen/>
        <w:t>нии самолета, как только рейка коснется земли, он по</w:t>
      </w:r>
      <w:r w:rsidRPr="006D3E22">
        <w:rPr>
          <w:bCs/>
          <w:color w:val="0070C0"/>
          <w:sz w:val="16"/>
          <w:szCs w:val="16"/>
        </w:rPr>
        <w:softHyphen/>
        <w:t>дает сигнал пилоту. При этом в целях безопасности рейка имела надпил, с тем чтобы в момент касания она сломалась. Сикорский предусмотрел такой замер для проверки собственной оценки расстояния до земли. Ведь из закрытой кабины обзор хуже, да и остекление и рамные переплеты влияли на привычный глазомер (24177).</w:t>
      </w:r>
    </w:p>
    <w:p w14:paraId="242CE02B" w14:textId="77777777" w:rsidR="001C1E6C" w:rsidRPr="006D3E22" w:rsidRDefault="001C1E6C" w:rsidP="006D3E22">
      <w:pPr>
        <w:jc w:val="both"/>
        <w:rPr>
          <w:bCs/>
          <w:color w:val="0070C0"/>
          <w:sz w:val="16"/>
          <w:szCs w:val="16"/>
        </w:rPr>
      </w:pPr>
    </w:p>
    <w:p w14:paraId="13FFB36C" w14:textId="517CD934" w:rsidR="00CD078F" w:rsidRPr="006D3E22" w:rsidRDefault="00CD078F" w:rsidP="006D3E22">
      <w:pPr>
        <w:jc w:val="both"/>
        <w:rPr>
          <w:bCs/>
          <w:i/>
          <w:iCs/>
          <w:color w:val="000000" w:themeColor="text1"/>
          <w:sz w:val="16"/>
          <w:szCs w:val="16"/>
        </w:rPr>
      </w:pPr>
      <w:r w:rsidRPr="006D3E22">
        <w:rPr>
          <w:bCs/>
          <w:i/>
          <w:iCs/>
          <w:color w:val="000000" w:themeColor="text1"/>
          <w:sz w:val="16"/>
          <w:szCs w:val="16"/>
        </w:rPr>
        <w:t>Авиация:</w:t>
      </w:r>
    </w:p>
    <w:p w14:paraId="47F9E752" w14:textId="77777777" w:rsidR="00CD078F" w:rsidRPr="006D3E22" w:rsidRDefault="00CD078F" w:rsidP="006D3E22">
      <w:pPr>
        <w:jc w:val="both"/>
        <w:rPr>
          <w:bCs/>
          <w:i/>
          <w:iCs/>
          <w:color w:val="000000" w:themeColor="text1"/>
          <w:sz w:val="16"/>
          <w:szCs w:val="16"/>
        </w:rPr>
      </w:pPr>
    </w:p>
    <w:p w14:paraId="488748F2" w14:textId="77777777" w:rsidR="00CD078F" w:rsidRPr="006D3E22" w:rsidRDefault="00CD078F" w:rsidP="006D3E22">
      <w:pPr>
        <w:shd w:val="clear" w:color="auto" w:fill="FFFFFF"/>
        <w:jc w:val="both"/>
        <w:rPr>
          <w:bCs/>
          <w:color w:val="000000" w:themeColor="text1"/>
          <w:sz w:val="16"/>
          <w:szCs w:val="16"/>
        </w:rPr>
      </w:pPr>
      <w:r w:rsidRPr="006D3E22">
        <w:rPr>
          <w:bCs/>
          <w:color w:val="000000" w:themeColor="text1"/>
          <w:sz w:val="16"/>
          <w:szCs w:val="16"/>
        </w:rPr>
        <w:t>В начале апреля 1913 года военным советом на базе воздухоплавательных рот создаются первые авиа</w:t>
      </w:r>
      <w:r w:rsidRPr="006D3E22">
        <w:rPr>
          <w:bCs/>
          <w:color w:val="000000" w:themeColor="text1"/>
          <w:sz w:val="16"/>
          <w:szCs w:val="16"/>
        </w:rPr>
        <w:softHyphen/>
        <w:t>ционные роты: первая — в Петербурге, вторая — в Севастополе и третья — в Киеве.</w:t>
      </w:r>
    </w:p>
    <w:p w14:paraId="09064562" w14:textId="77777777" w:rsidR="00CD078F" w:rsidRPr="006D3E22" w:rsidRDefault="00CD078F" w:rsidP="006D3E22">
      <w:pPr>
        <w:shd w:val="clear" w:color="auto" w:fill="FFFFFF"/>
        <w:jc w:val="both"/>
        <w:rPr>
          <w:bCs/>
          <w:color w:val="000000" w:themeColor="text1"/>
          <w:sz w:val="16"/>
          <w:szCs w:val="16"/>
        </w:rPr>
      </w:pPr>
      <w:r w:rsidRPr="006D3E22">
        <w:rPr>
          <w:bCs/>
          <w:color w:val="000000" w:themeColor="text1"/>
          <w:sz w:val="16"/>
          <w:szCs w:val="16"/>
        </w:rPr>
        <w:t xml:space="preserve">Киевскую роту возглавил подполковник </w:t>
      </w:r>
      <w:proofErr w:type="spellStart"/>
      <w:r w:rsidRPr="006D3E22">
        <w:rPr>
          <w:bCs/>
          <w:color w:val="000000" w:themeColor="text1"/>
          <w:sz w:val="16"/>
          <w:szCs w:val="16"/>
        </w:rPr>
        <w:t>К.М.Боресков</w:t>
      </w:r>
      <w:proofErr w:type="spellEnd"/>
      <w:r w:rsidRPr="006D3E22">
        <w:rPr>
          <w:bCs/>
          <w:color w:val="000000" w:themeColor="text1"/>
          <w:sz w:val="16"/>
          <w:szCs w:val="16"/>
        </w:rPr>
        <w:t>. В нее вошли 3-й армейский полевой авиаот</w:t>
      </w:r>
      <w:r w:rsidRPr="006D3E22">
        <w:rPr>
          <w:bCs/>
          <w:color w:val="000000" w:themeColor="text1"/>
          <w:sz w:val="16"/>
          <w:szCs w:val="16"/>
        </w:rPr>
        <w:softHyphen/>
        <w:t xml:space="preserve">ряд во главе со штабс-капитаном </w:t>
      </w:r>
      <w:proofErr w:type="spellStart"/>
      <w:r w:rsidRPr="006D3E22">
        <w:rPr>
          <w:bCs/>
          <w:color w:val="000000" w:themeColor="text1"/>
          <w:sz w:val="16"/>
          <w:szCs w:val="16"/>
        </w:rPr>
        <w:t>Г.К.Линно</w:t>
      </w:r>
      <w:proofErr w:type="spellEnd"/>
      <w:r w:rsidRPr="006D3E22">
        <w:rPr>
          <w:bCs/>
          <w:color w:val="000000" w:themeColor="text1"/>
          <w:sz w:val="16"/>
          <w:szCs w:val="16"/>
        </w:rPr>
        <w:t xml:space="preserve"> и 9-й, 11-й и 12-й корпусные отряды во главе со штабе-капитанами </w:t>
      </w:r>
      <w:proofErr w:type="spellStart"/>
      <w:r w:rsidRPr="006D3E22">
        <w:rPr>
          <w:bCs/>
          <w:color w:val="000000" w:themeColor="text1"/>
          <w:sz w:val="16"/>
          <w:szCs w:val="16"/>
        </w:rPr>
        <w:t>А.С.Воротниковым</w:t>
      </w:r>
      <w:proofErr w:type="spellEnd"/>
      <w:r w:rsidRPr="006D3E22">
        <w:rPr>
          <w:bCs/>
          <w:color w:val="000000" w:themeColor="text1"/>
          <w:sz w:val="16"/>
          <w:szCs w:val="16"/>
        </w:rPr>
        <w:t xml:space="preserve">, </w:t>
      </w:r>
      <w:proofErr w:type="spellStart"/>
      <w:r w:rsidRPr="006D3E22">
        <w:rPr>
          <w:bCs/>
          <w:color w:val="000000" w:themeColor="text1"/>
          <w:sz w:val="16"/>
          <w:szCs w:val="16"/>
        </w:rPr>
        <w:t>П.А.Самойло</w:t>
      </w:r>
      <w:proofErr w:type="spellEnd"/>
      <w:r w:rsidRPr="006D3E22">
        <w:rPr>
          <w:bCs/>
          <w:color w:val="000000" w:themeColor="text1"/>
          <w:sz w:val="16"/>
          <w:szCs w:val="16"/>
        </w:rPr>
        <w:t xml:space="preserve"> и </w:t>
      </w:r>
      <w:proofErr w:type="spellStart"/>
      <w:r w:rsidRPr="006D3E22">
        <w:rPr>
          <w:bCs/>
          <w:color w:val="000000" w:themeColor="text1"/>
          <w:sz w:val="16"/>
          <w:szCs w:val="16"/>
        </w:rPr>
        <w:t>Д.А.</w:t>
      </w:r>
      <w:r w:rsidRPr="006D3E22">
        <w:rPr>
          <w:bCs/>
          <w:color w:val="000000" w:themeColor="text1"/>
          <w:sz w:val="16"/>
          <w:szCs w:val="16"/>
        </w:rPr>
        <w:softHyphen/>
        <w:t>Макаровым</w:t>
      </w:r>
      <w:proofErr w:type="spellEnd"/>
      <w:r w:rsidRPr="006D3E22">
        <w:rPr>
          <w:bCs/>
          <w:color w:val="000000" w:themeColor="text1"/>
          <w:sz w:val="16"/>
          <w:szCs w:val="16"/>
        </w:rPr>
        <w:t>.</w:t>
      </w:r>
    </w:p>
    <w:p w14:paraId="50A06F6E" w14:textId="77777777" w:rsidR="00CD078F" w:rsidRPr="006D3E22" w:rsidRDefault="00CD078F" w:rsidP="006D3E22">
      <w:pPr>
        <w:shd w:val="clear" w:color="auto" w:fill="FFFFFF"/>
        <w:jc w:val="both"/>
        <w:rPr>
          <w:bCs/>
          <w:color w:val="000000" w:themeColor="text1"/>
          <w:sz w:val="16"/>
          <w:szCs w:val="16"/>
        </w:rPr>
      </w:pPr>
      <w:r w:rsidRPr="006D3E22">
        <w:rPr>
          <w:bCs/>
          <w:color w:val="000000" w:themeColor="text1"/>
          <w:sz w:val="16"/>
          <w:szCs w:val="16"/>
        </w:rPr>
        <w:t>Уже в марте на Сырецком аэродроме в Киеве из</w:t>
      </w:r>
      <w:r w:rsidRPr="006D3E22">
        <w:rPr>
          <w:bCs/>
          <w:color w:val="000000" w:themeColor="text1"/>
          <w:sz w:val="16"/>
          <w:szCs w:val="16"/>
        </w:rPr>
        <w:softHyphen/>
        <w:t>влекли из ящиков новенькие «</w:t>
      </w:r>
      <w:proofErr w:type="spellStart"/>
      <w:r w:rsidRPr="006D3E22">
        <w:rPr>
          <w:bCs/>
          <w:color w:val="000000" w:themeColor="text1"/>
          <w:sz w:val="16"/>
          <w:szCs w:val="16"/>
        </w:rPr>
        <w:t>Ныопоры</w:t>
      </w:r>
      <w:proofErr w:type="spellEnd"/>
      <w:r w:rsidRPr="006D3E22">
        <w:rPr>
          <w:bCs/>
          <w:color w:val="000000" w:themeColor="text1"/>
          <w:sz w:val="16"/>
          <w:szCs w:val="16"/>
        </w:rPr>
        <w:t>», и затем лет</w:t>
      </w:r>
      <w:r w:rsidRPr="006D3E22">
        <w:rPr>
          <w:bCs/>
          <w:color w:val="000000" w:themeColor="text1"/>
          <w:sz w:val="16"/>
          <w:szCs w:val="16"/>
        </w:rPr>
        <w:softHyphen/>
        <w:t>чики вместе со своими мотористами занялись их сбор</w:t>
      </w:r>
      <w:r w:rsidRPr="006D3E22">
        <w:rPr>
          <w:bCs/>
          <w:color w:val="000000" w:themeColor="text1"/>
          <w:sz w:val="16"/>
          <w:szCs w:val="16"/>
        </w:rPr>
        <w:softHyphen/>
        <w:t>кой. [137] (553).</w:t>
      </w:r>
    </w:p>
    <w:p w14:paraId="35DFBCF5" w14:textId="77777777" w:rsidR="00CD078F" w:rsidRPr="006D3E22" w:rsidRDefault="00CD078F" w:rsidP="006D3E22">
      <w:pPr>
        <w:shd w:val="clear" w:color="auto" w:fill="FFFFFF"/>
        <w:jc w:val="both"/>
        <w:rPr>
          <w:bCs/>
          <w:color w:val="000000" w:themeColor="text1"/>
          <w:sz w:val="16"/>
          <w:szCs w:val="16"/>
        </w:rPr>
      </w:pPr>
    </w:p>
    <w:p w14:paraId="6FD161CD" w14:textId="77777777" w:rsidR="002165C2" w:rsidRPr="006D3E22" w:rsidRDefault="002165C2" w:rsidP="006D3E22">
      <w:pPr>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4EA1DC6C" w14:textId="77777777" w:rsidR="002165C2" w:rsidRPr="006D3E22" w:rsidRDefault="002165C2" w:rsidP="006D3E22">
      <w:pPr>
        <w:jc w:val="both"/>
        <w:rPr>
          <w:bCs/>
          <w:i/>
          <w:iCs/>
          <w:color w:val="000000" w:themeColor="text1"/>
          <w:sz w:val="16"/>
          <w:szCs w:val="16"/>
        </w:rPr>
      </w:pPr>
    </w:p>
    <w:p w14:paraId="32920B4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начале апреля было подписано соглашение о прекращении огня и к этому времени сербы выполнили семь вылетов на разведку. </w:t>
      </w:r>
      <w:proofErr w:type="spellStart"/>
      <w:r w:rsidRPr="006D3E22">
        <w:rPr>
          <w:bCs/>
          <w:color w:val="000000" w:themeColor="text1"/>
          <w:sz w:val="16"/>
          <w:szCs w:val="16"/>
        </w:rPr>
        <w:t>Псоле</w:t>
      </w:r>
      <w:proofErr w:type="spellEnd"/>
      <w:r w:rsidRPr="006D3E22">
        <w:rPr>
          <w:bCs/>
          <w:color w:val="000000" w:themeColor="text1"/>
          <w:sz w:val="16"/>
          <w:szCs w:val="16"/>
        </w:rPr>
        <w:t xml:space="preserve"> заключения перемирия французы отправились домой. Правда, как считали сербы толку от них было немного. Получив по 1000 динаров за месяц, они больше находили причины уклонения от боевой работы, чем летали на задания. Авиаотряд не покинул площадку под </w:t>
      </w:r>
      <w:proofErr w:type="spellStart"/>
      <w:r w:rsidRPr="006D3E22">
        <w:rPr>
          <w:bCs/>
          <w:color w:val="000000" w:themeColor="text1"/>
          <w:sz w:val="16"/>
          <w:szCs w:val="16"/>
        </w:rPr>
        <w:t>Скутари</w:t>
      </w:r>
      <w:proofErr w:type="spellEnd"/>
      <w:r w:rsidRPr="006D3E22">
        <w:rPr>
          <w:bCs/>
          <w:color w:val="000000" w:themeColor="text1"/>
          <w:sz w:val="16"/>
          <w:szCs w:val="16"/>
        </w:rPr>
        <w:t xml:space="preserve"> 6 апреля и вернулся в Ниш. Правда, военные действия возобновились вскоре, и 22 апреля черногорцы таки взяли крепость.</w:t>
      </w:r>
    </w:p>
    <w:p w14:paraId="27C685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Сербское командование достаточно высоко оценило действия своих первых военных летчиков. В частности, все офицеры-авиаторы, принявшие участие в </w:t>
      </w:r>
      <w:proofErr w:type="spellStart"/>
      <w:r w:rsidRPr="006D3E22">
        <w:rPr>
          <w:bCs/>
          <w:color w:val="000000" w:themeColor="text1"/>
          <w:sz w:val="16"/>
          <w:szCs w:val="16"/>
        </w:rPr>
        <w:t>скутарской</w:t>
      </w:r>
      <w:proofErr w:type="spellEnd"/>
      <w:r w:rsidRPr="006D3E22">
        <w:rPr>
          <w:bCs/>
          <w:color w:val="000000" w:themeColor="text1"/>
          <w:sz w:val="16"/>
          <w:szCs w:val="16"/>
        </w:rPr>
        <w:t xml:space="preserve"> кампании - поручики Милош Илич, Йован </w:t>
      </w:r>
      <w:proofErr w:type="spellStart"/>
      <w:r w:rsidRPr="006D3E22">
        <w:rPr>
          <w:bCs/>
          <w:color w:val="000000" w:themeColor="text1"/>
          <w:sz w:val="16"/>
          <w:szCs w:val="16"/>
        </w:rPr>
        <w:t>Югович</w:t>
      </w:r>
      <w:proofErr w:type="spellEnd"/>
      <w:r w:rsidRPr="006D3E22">
        <w:rPr>
          <w:bCs/>
          <w:color w:val="000000" w:themeColor="text1"/>
          <w:sz w:val="16"/>
          <w:szCs w:val="16"/>
        </w:rPr>
        <w:t xml:space="preserve"> и Станкович - были повышены в званиях и стали капитанами. </w:t>
      </w:r>
      <w:proofErr w:type="spellStart"/>
      <w:r w:rsidRPr="006D3E22">
        <w:rPr>
          <w:bCs/>
          <w:color w:val="000000" w:themeColor="text1"/>
          <w:sz w:val="16"/>
          <w:szCs w:val="16"/>
        </w:rPr>
        <w:t>Югович</w:t>
      </w:r>
      <w:proofErr w:type="spellEnd"/>
      <w:r w:rsidRPr="006D3E22">
        <w:rPr>
          <w:bCs/>
          <w:color w:val="000000" w:themeColor="text1"/>
          <w:sz w:val="16"/>
          <w:szCs w:val="16"/>
        </w:rPr>
        <w:t xml:space="preserve"> был назначен командиром воздухоплавательной роты, Илич - авиаэскадрильи.</w:t>
      </w:r>
    </w:p>
    <w:p w14:paraId="05F46F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Окончание войны сербские воздушные силы встретили в плачевном состоянии. В воздухоплавательной роте числился один "змей", полученный из России. В авиаэскадрилье </w:t>
      </w:r>
      <w:proofErr w:type="spellStart"/>
      <w:r w:rsidRPr="006D3E22">
        <w:rPr>
          <w:bCs/>
          <w:color w:val="000000" w:themeColor="text1"/>
          <w:sz w:val="16"/>
          <w:szCs w:val="16"/>
        </w:rPr>
        <w:t>оcтались</w:t>
      </w:r>
      <w:proofErr w:type="spellEnd"/>
      <w:r w:rsidRPr="006D3E22">
        <w:rPr>
          <w:bCs/>
          <w:color w:val="000000" w:themeColor="text1"/>
          <w:sz w:val="16"/>
          <w:szCs w:val="16"/>
        </w:rPr>
        <w:t xml:space="preserve"> всего четыре аэроплана - три "</w:t>
      </w:r>
      <w:proofErr w:type="spellStart"/>
      <w:r w:rsidRPr="006D3E22">
        <w:rPr>
          <w:bCs/>
          <w:color w:val="000000" w:themeColor="text1"/>
          <w:sz w:val="16"/>
          <w:szCs w:val="16"/>
        </w:rPr>
        <w:t>блерио</w:t>
      </w:r>
      <w:proofErr w:type="spellEnd"/>
      <w:r w:rsidRPr="006D3E22">
        <w:rPr>
          <w:bCs/>
          <w:color w:val="000000" w:themeColor="text1"/>
          <w:sz w:val="16"/>
          <w:szCs w:val="16"/>
        </w:rPr>
        <w:t>" и "</w:t>
      </w:r>
      <w:proofErr w:type="spellStart"/>
      <w:r w:rsidRPr="006D3E22">
        <w:rPr>
          <w:bCs/>
          <w:color w:val="000000" w:themeColor="text1"/>
          <w:sz w:val="16"/>
          <w:szCs w:val="16"/>
        </w:rPr>
        <w:t>Депердюссен</w:t>
      </w:r>
      <w:proofErr w:type="spellEnd"/>
      <w:r w:rsidRPr="006D3E22">
        <w:rPr>
          <w:bCs/>
          <w:color w:val="000000" w:themeColor="text1"/>
          <w:sz w:val="16"/>
          <w:szCs w:val="16"/>
        </w:rPr>
        <w:t>". Однако в летном состоянии находились всего два "</w:t>
      </w:r>
      <w:proofErr w:type="spellStart"/>
      <w:r w:rsidRPr="006D3E22">
        <w:rPr>
          <w:bCs/>
          <w:color w:val="000000" w:themeColor="text1"/>
          <w:sz w:val="16"/>
          <w:szCs w:val="16"/>
        </w:rPr>
        <w:t>блерио</w:t>
      </w:r>
      <w:proofErr w:type="spellEnd"/>
      <w:r w:rsidRPr="006D3E22">
        <w:rPr>
          <w:bCs/>
          <w:color w:val="000000" w:themeColor="text1"/>
          <w:sz w:val="16"/>
          <w:szCs w:val="16"/>
        </w:rPr>
        <w:t>".</w:t>
      </w:r>
    </w:p>
    <w:p w14:paraId="0D6398FE" w14:textId="77777777" w:rsidR="002165C2" w:rsidRPr="006D3E22" w:rsidRDefault="002165C2" w:rsidP="006D3E22">
      <w:pPr>
        <w:jc w:val="both"/>
        <w:rPr>
          <w:bCs/>
          <w:color w:val="000000" w:themeColor="text1"/>
          <w:sz w:val="16"/>
          <w:szCs w:val="16"/>
        </w:rPr>
      </w:pPr>
    </w:p>
    <w:p w14:paraId="40F10D6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A9D27E6" w14:textId="77777777" w:rsidR="002165C2" w:rsidRPr="006D3E22" w:rsidRDefault="002165C2" w:rsidP="006D3E22">
      <w:pPr>
        <w:shd w:val="clear" w:color="auto" w:fill="FFFFFF"/>
        <w:jc w:val="both"/>
        <w:rPr>
          <w:bCs/>
          <w:color w:val="000000" w:themeColor="text1"/>
          <w:sz w:val="16"/>
          <w:szCs w:val="16"/>
        </w:rPr>
      </w:pPr>
    </w:p>
    <w:p w14:paraId="7A1094D1" w14:textId="4F00C2D0"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9 (22) апреля 1913 г. в соответствии с подписанным во Франции контрактом Балтийский флот приоб</w:t>
      </w:r>
      <w:r w:rsidRPr="006D3E22">
        <w:rPr>
          <w:bCs/>
          <w:color w:val="000000" w:themeColor="text1"/>
          <w:sz w:val="16"/>
          <w:szCs w:val="16"/>
        </w:rPr>
        <w:softHyphen/>
        <w:t>рел летающую лодку «</w:t>
      </w:r>
      <w:proofErr w:type="spellStart"/>
      <w:r w:rsidRPr="006D3E22">
        <w:rPr>
          <w:bCs/>
          <w:color w:val="000000" w:themeColor="text1"/>
          <w:sz w:val="16"/>
          <w:szCs w:val="16"/>
        </w:rPr>
        <w:t>Доннэ-Левек</w:t>
      </w:r>
      <w:proofErr w:type="spellEnd"/>
      <w:r w:rsidRPr="006D3E22">
        <w:rPr>
          <w:bCs/>
          <w:color w:val="000000" w:themeColor="text1"/>
          <w:sz w:val="16"/>
          <w:szCs w:val="16"/>
        </w:rPr>
        <w:t xml:space="preserve">», а 1 июня специально созванная приемная комиссия </w:t>
      </w:r>
      <w:proofErr w:type="spellStart"/>
      <w:r w:rsidRPr="006D3E22">
        <w:rPr>
          <w:bCs/>
          <w:color w:val="000000" w:themeColor="text1"/>
          <w:sz w:val="16"/>
          <w:szCs w:val="16"/>
        </w:rPr>
        <w:t>зачислилаее</w:t>
      </w:r>
      <w:proofErr w:type="spellEnd"/>
      <w:r w:rsidRPr="006D3E22">
        <w:rPr>
          <w:bCs/>
          <w:color w:val="000000" w:themeColor="text1"/>
          <w:sz w:val="16"/>
          <w:szCs w:val="16"/>
        </w:rPr>
        <w:t xml:space="preserve"> в казну после коротких испытаний в Гребном порту российской столицы. Двадцать четвер</w:t>
      </w:r>
      <w:r w:rsidRPr="006D3E22">
        <w:rPr>
          <w:bCs/>
          <w:color w:val="000000" w:themeColor="text1"/>
          <w:sz w:val="16"/>
          <w:szCs w:val="16"/>
        </w:rPr>
        <w:softHyphen/>
        <w:t xml:space="preserve">того июня в одном из тренировочных полетов лейтенант П. Э. фон </w:t>
      </w:r>
      <w:proofErr w:type="spellStart"/>
      <w:r w:rsidRPr="006D3E22">
        <w:rPr>
          <w:bCs/>
          <w:color w:val="000000" w:themeColor="text1"/>
          <w:sz w:val="16"/>
          <w:szCs w:val="16"/>
        </w:rPr>
        <w:t>Липгарт</w:t>
      </w:r>
      <w:proofErr w:type="spellEnd"/>
      <w:r w:rsidRPr="006D3E22">
        <w:rPr>
          <w:bCs/>
          <w:color w:val="000000" w:themeColor="text1"/>
          <w:sz w:val="16"/>
          <w:szCs w:val="16"/>
        </w:rPr>
        <w:t xml:space="preserve"> по неопытности разбил этот аппарат, причем полученные повреждения оказались столь велики, что потребовался заводской ремонт. После обращения к нескольким местным производителям, а именно ПРТВ, В. А. Лебедеву и РБВЗ, мор</w:t>
      </w:r>
      <w:r w:rsidRPr="006D3E22">
        <w:rPr>
          <w:bCs/>
          <w:color w:val="000000" w:themeColor="text1"/>
          <w:sz w:val="16"/>
          <w:szCs w:val="16"/>
        </w:rPr>
        <w:softHyphen/>
        <w:t>ские авиаторы Опытной станции, находившейся под командованием инженер-механика капитана 2 р. Д. Н. Александрова, решили отдать предпочтение услугам С. С. Щетинина, запросившего наименьшую цену—«всего» 400 рублей. По одной из вер</w:t>
      </w:r>
      <w:r w:rsidRPr="006D3E22">
        <w:rPr>
          <w:bCs/>
          <w:color w:val="000000" w:themeColor="text1"/>
          <w:sz w:val="16"/>
          <w:szCs w:val="16"/>
        </w:rPr>
        <w:softHyphen/>
        <w:t>сий, сторонником которой являлся В. Б. Шавров, столь «незначительная» стоимость работ была за</w:t>
      </w:r>
      <w:r w:rsidRPr="006D3E22">
        <w:rPr>
          <w:bCs/>
          <w:color w:val="000000" w:themeColor="text1"/>
          <w:sz w:val="16"/>
          <w:szCs w:val="16"/>
        </w:rPr>
        <w:softHyphen/>
        <w:t>явлена благодаря усилиям Д. П. Григоровича, якобы уговорившего фабриканта пойти на уступ</w:t>
      </w:r>
      <w:r w:rsidRPr="006D3E22">
        <w:rPr>
          <w:bCs/>
          <w:color w:val="000000" w:themeColor="text1"/>
          <w:sz w:val="16"/>
          <w:szCs w:val="16"/>
        </w:rPr>
        <w:softHyphen/>
        <w:t>ки с целью получения доступа к «живому» импор</w:t>
      </w:r>
      <w:r w:rsidRPr="006D3E22">
        <w:rPr>
          <w:bCs/>
          <w:color w:val="000000" w:themeColor="text1"/>
          <w:sz w:val="16"/>
          <w:szCs w:val="16"/>
        </w:rPr>
        <w:softHyphen/>
        <w:t xml:space="preserve">тному </w:t>
      </w:r>
      <w:proofErr w:type="spellStart"/>
      <w:r w:rsidRPr="006D3E22">
        <w:rPr>
          <w:bCs/>
          <w:color w:val="000000" w:themeColor="text1"/>
          <w:sz w:val="16"/>
          <w:szCs w:val="16"/>
        </w:rPr>
        <w:t>гидроаэроплану</w:t>
      </w:r>
      <w:proofErr w:type="spellEnd"/>
      <w:r w:rsidRPr="006D3E22">
        <w:rPr>
          <w:bCs/>
          <w:color w:val="000000" w:themeColor="text1"/>
          <w:sz w:val="16"/>
          <w:szCs w:val="16"/>
        </w:rPr>
        <w:t xml:space="preserve"> и изучения его конструк</w:t>
      </w:r>
      <w:r w:rsidRPr="006D3E22">
        <w:rPr>
          <w:bCs/>
          <w:color w:val="000000" w:themeColor="text1"/>
          <w:sz w:val="16"/>
          <w:szCs w:val="16"/>
        </w:rPr>
        <w:softHyphen/>
        <w:t>ции. Возможно, все так и случилось... да не со</w:t>
      </w:r>
      <w:r w:rsidRPr="006D3E22">
        <w:rPr>
          <w:bCs/>
          <w:color w:val="000000" w:themeColor="text1"/>
          <w:sz w:val="16"/>
          <w:szCs w:val="16"/>
        </w:rPr>
        <w:softHyphen/>
        <w:t xml:space="preserve">всем. </w:t>
      </w:r>
      <w:r w:rsidRPr="006D3E22">
        <w:rPr>
          <w:bCs/>
          <w:color w:val="000000" w:themeColor="text1"/>
          <w:sz w:val="16"/>
          <w:szCs w:val="16"/>
        </w:rPr>
        <w:lastRenderedPageBreak/>
        <w:t>Действительно, Щетинин согласился про</w:t>
      </w:r>
      <w:r w:rsidRPr="006D3E22">
        <w:rPr>
          <w:bCs/>
          <w:color w:val="000000" w:themeColor="text1"/>
          <w:sz w:val="16"/>
          <w:szCs w:val="16"/>
        </w:rPr>
        <w:softHyphen/>
        <w:t>извести ремонт за указанную сумму, но, по всей видимости, его спровоцировали капитан 2 р. Б. П. Дудоров — офицер, ответственный за орга</w:t>
      </w:r>
      <w:r w:rsidRPr="006D3E22">
        <w:rPr>
          <w:bCs/>
          <w:color w:val="000000" w:themeColor="text1"/>
          <w:sz w:val="16"/>
          <w:szCs w:val="16"/>
        </w:rPr>
        <w:softHyphen/>
        <w:t>низацию авиационного отдела (воздушного рай</w:t>
      </w:r>
      <w:r w:rsidRPr="006D3E22">
        <w:rPr>
          <w:bCs/>
          <w:color w:val="000000" w:themeColor="text1"/>
          <w:sz w:val="16"/>
          <w:szCs w:val="16"/>
        </w:rPr>
        <w:softHyphen/>
        <w:t>она) Службы связи Балтийского моря, и уже упо</w:t>
      </w:r>
      <w:r w:rsidRPr="006D3E22">
        <w:rPr>
          <w:bCs/>
          <w:color w:val="000000" w:themeColor="text1"/>
          <w:sz w:val="16"/>
          <w:szCs w:val="16"/>
        </w:rPr>
        <w:softHyphen/>
        <w:t>минавшийся Д. Н. Александров. Оба они желали подтолкнуть фирму к строительству морских аэро</w:t>
      </w:r>
      <w:r w:rsidRPr="006D3E22">
        <w:rPr>
          <w:bCs/>
          <w:color w:val="000000" w:themeColor="text1"/>
          <w:sz w:val="16"/>
          <w:szCs w:val="16"/>
        </w:rPr>
        <w:softHyphen/>
        <w:t>планов—дабы обрести русского изготовителя по</w:t>
      </w:r>
      <w:r w:rsidRPr="006D3E22">
        <w:rPr>
          <w:bCs/>
          <w:color w:val="000000" w:themeColor="text1"/>
          <w:sz w:val="16"/>
          <w:szCs w:val="16"/>
        </w:rPr>
        <w:softHyphen/>
        <w:t>добной техники, а компания не возражала, в на</w:t>
      </w:r>
      <w:r w:rsidRPr="006D3E22">
        <w:rPr>
          <w:bCs/>
          <w:color w:val="000000" w:themeColor="text1"/>
          <w:sz w:val="16"/>
          <w:szCs w:val="16"/>
        </w:rPr>
        <w:softHyphen/>
        <w:t>дежде на постоянного и богатого заказчика (2807).</w:t>
      </w:r>
    </w:p>
    <w:p w14:paraId="692A1647" w14:textId="77777777" w:rsidR="002165C2" w:rsidRPr="006D3E22" w:rsidRDefault="002165C2" w:rsidP="006D3E22">
      <w:pPr>
        <w:shd w:val="clear" w:color="auto" w:fill="FFFFFF"/>
        <w:jc w:val="both"/>
        <w:rPr>
          <w:bCs/>
          <w:color w:val="000000" w:themeColor="text1"/>
          <w:sz w:val="16"/>
          <w:szCs w:val="16"/>
        </w:rPr>
      </w:pPr>
    </w:p>
    <w:p w14:paraId="0EA5817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Армия:</w:t>
      </w:r>
    </w:p>
    <w:p w14:paraId="7E64FD6F" w14:textId="77777777" w:rsidR="002165C2" w:rsidRPr="006D3E22" w:rsidRDefault="002165C2" w:rsidP="006D3E22">
      <w:pPr>
        <w:jc w:val="both"/>
        <w:rPr>
          <w:bCs/>
          <w:color w:val="000000" w:themeColor="text1"/>
          <w:sz w:val="16"/>
          <w:szCs w:val="16"/>
        </w:rPr>
      </w:pPr>
    </w:p>
    <w:p w14:paraId="67C5A5A7" w14:textId="317E531A"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11 </w:t>
      </w:r>
      <w:r w:rsidR="00CD078F" w:rsidRPr="006D3E22">
        <w:rPr>
          <w:bCs/>
          <w:color w:val="000000" w:themeColor="text1"/>
          <w:sz w:val="16"/>
          <w:szCs w:val="16"/>
        </w:rPr>
        <w:t xml:space="preserve">(24) </w:t>
      </w:r>
      <w:r w:rsidRPr="006D3E22">
        <w:rPr>
          <w:bCs/>
          <w:color w:val="000000" w:themeColor="text1"/>
          <w:sz w:val="16"/>
          <w:szCs w:val="16"/>
        </w:rPr>
        <w:t xml:space="preserve">апреля 1913 г. </w:t>
      </w:r>
      <w:r w:rsidR="00CD078F" w:rsidRPr="006D3E22">
        <w:rPr>
          <w:bCs/>
          <w:color w:val="000000" w:themeColor="text1"/>
          <w:sz w:val="16"/>
          <w:szCs w:val="16"/>
        </w:rPr>
        <w:t>по распоряжению командующего Москов</w:t>
      </w:r>
      <w:r w:rsidR="00CD078F" w:rsidRPr="006D3E22">
        <w:rPr>
          <w:bCs/>
          <w:color w:val="000000" w:themeColor="text1"/>
          <w:sz w:val="16"/>
          <w:szCs w:val="16"/>
        </w:rPr>
        <w:softHyphen/>
        <w:t xml:space="preserve">ским военным округом генерала от кавалерии Плеве </w:t>
      </w:r>
      <w:r w:rsidRPr="006D3E22">
        <w:rPr>
          <w:bCs/>
          <w:color w:val="000000" w:themeColor="text1"/>
          <w:sz w:val="16"/>
          <w:szCs w:val="16"/>
        </w:rPr>
        <w:t>первую учебную автороту перевели из Барановичей в Москву. Тогда в ней числи</w:t>
      </w:r>
      <w:r w:rsidRPr="006D3E22">
        <w:rPr>
          <w:bCs/>
          <w:color w:val="000000" w:themeColor="text1"/>
          <w:sz w:val="16"/>
          <w:szCs w:val="16"/>
        </w:rPr>
        <w:softHyphen/>
        <w:t>лись два офицера и 40 нижних чинов. Ей передали несколько ав</w:t>
      </w:r>
      <w:r w:rsidRPr="006D3E22">
        <w:rPr>
          <w:bCs/>
          <w:color w:val="000000" w:themeColor="text1"/>
          <w:sz w:val="16"/>
          <w:szCs w:val="16"/>
        </w:rPr>
        <w:softHyphen/>
        <w:t>томобилей и один мотоцикл - одновременно обучались вожде</w:t>
      </w:r>
      <w:r w:rsidRPr="006D3E22">
        <w:rPr>
          <w:bCs/>
          <w:color w:val="000000" w:themeColor="text1"/>
          <w:sz w:val="16"/>
          <w:szCs w:val="16"/>
        </w:rPr>
        <w:softHyphen/>
        <w:t>нию 200 человек, поэтому мотоциклов не хватало. Лишь 16 но</w:t>
      </w:r>
      <w:r w:rsidRPr="006D3E22">
        <w:rPr>
          <w:bCs/>
          <w:color w:val="000000" w:themeColor="text1"/>
          <w:sz w:val="16"/>
          <w:szCs w:val="16"/>
        </w:rPr>
        <w:softHyphen/>
        <w:t>ября 1913 г. Генштаб разрешил выделить учебной автороте из неприкосновенного запаса (НЗ) ещё один мотоцикл. Из-за недо</w:t>
      </w:r>
      <w:r w:rsidRPr="006D3E22">
        <w:rPr>
          <w:bCs/>
          <w:color w:val="000000" w:themeColor="text1"/>
          <w:sz w:val="16"/>
          <w:szCs w:val="16"/>
        </w:rPr>
        <w:softHyphen/>
        <w:t>статка учебного транспорта численность обучающихся к концу года снизилась до 60 человек. Чтобы как-то наладить учебный процесс, Плеве по своей инициативе передал из НЗ в учебную автороту ещё один мотоцикл фирмы РМ с двигателем мощно</w:t>
      </w:r>
      <w:r w:rsidRPr="006D3E22">
        <w:rPr>
          <w:bCs/>
          <w:color w:val="000000" w:themeColor="text1"/>
          <w:sz w:val="16"/>
          <w:szCs w:val="16"/>
        </w:rPr>
        <w:softHyphen/>
        <w:t>стью 4,5 л.с., и 14 января 1914 г. сообщил об этом Военному ми</w:t>
      </w:r>
      <w:r w:rsidRPr="006D3E22">
        <w:rPr>
          <w:bCs/>
          <w:color w:val="000000" w:themeColor="text1"/>
          <w:sz w:val="16"/>
          <w:szCs w:val="16"/>
        </w:rPr>
        <w:softHyphen/>
        <w:t>нистру [2.19].</w:t>
      </w:r>
    </w:p>
    <w:p w14:paraId="2470EA9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военном ведомстве осознали полезность мотоциклов и от</w:t>
      </w:r>
      <w:r w:rsidRPr="006D3E22">
        <w:rPr>
          <w:bCs/>
          <w:color w:val="000000" w:themeColor="text1"/>
          <w:sz w:val="16"/>
          <w:szCs w:val="16"/>
        </w:rPr>
        <w:softHyphen/>
        <w:t>несли их к инженерным средствам, для обеспечения армии кото</w:t>
      </w:r>
      <w:r w:rsidRPr="006D3E22">
        <w:rPr>
          <w:bCs/>
          <w:color w:val="000000" w:themeColor="text1"/>
          <w:sz w:val="16"/>
          <w:szCs w:val="16"/>
        </w:rPr>
        <w:softHyphen/>
        <w:t>рыми требовалось создать в системе управления вооружённых сил особый руководящий орган, что узаконил Генштаб Прика</w:t>
      </w:r>
      <w:r w:rsidRPr="006D3E22">
        <w:rPr>
          <w:bCs/>
          <w:color w:val="000000" w:themeColor="text1"/>
          <w:sz w:val="16"/>
          <w:szCs w:val="16"/>
        </w:rPr>
        <w:softHyphen/>
        <w:t>зом № 666, утверждённым Государем 20 декабря 1913 г. В нём для обеспечения вооружённых сил инженерными средствами, в том числе и мотоциклами, предписывалось создать Главное во</w:t>
      </w:r>
      <w:r w:rsidRPr="006D3E22">
        <w:rPr>
          <w:bCs/>
          <w:color w:val="000000" w:themeColor="text1"/>
          <w:sz w:val="16"/>
          <w:szCs w:val="16"/>
        </w:rPr>
        <w:softHyphen/>
        <w:t>енно-техническое управление - ГВТУ [2.20]. Поначалу его дея</w:t>
      </w:r>
      <w:r w:rsidRPr="006D3E22">
        <w:rPr>
          <w:bCs/>
          <w:color w:val="000000" w:themeColor="text1"/>
          <w:sz w:val="16"/>
          <w:szCs w:val="16"/>
        </w:rPr>
        <w:softHyphen/>
        <w:t xml:space="preserve">тельность по обеспечению русской армии мотоциклами не была интенсивной, ведь к началу войны в русской армии было около 100 экземпляров [2.21]. Приобрести мотоциклы с помощью ГВТУ первым решил Санкт-Петербургский военный округ. Заявку на получение 60 мотоциклов одобрили 14 июля 1914 г. Однако из-за </w:t>
      </w:r>
      <w:proofErr w:type="spellStart"/>
      <w:r w:rsidRPr="006D3E22">
        <w:rPr>
          <w:bCs/>
          <w:color w:val="000000" w:themeColor="text1"/>
          <w:sz w:val="16"/>
          <w:szCs w:val="16"/>
        </w:rPr>
        <w:t>неотлаженности</w:t>
      </w:r>
      <w:proofErr w:type="spellEnd"/>
      <w:r w:rsidRPr="006D3E22">
        <w:rPr>
          <w:bCs/>
          <w:color w:val="000000" w:themeColor="text1"/>
          <w:sz w:val="16"/>
          <w:szCs w:val="16"/>
        </w:rPr>
        <w:t xml:space="preserve"> механизма приобретения этой техники и вскоре начавшейся Первой мировой войны её не испол</w:t>
      </w:r>
      <w:r w:rsidRPr="006D3E22">
        <w:rPr>
          <w:bCs/>
          <w:color w:val="000000" w:themeColor="text1"/>
          <w:sz w:val="16"/>
          <w:szCs w:val="16"/>
        </w:rPr>
        <w:softHyphen/>
        <w:t>нили [2.22].</w:t>
      </w:r>
    </w:p>
    <w:p w14:paraId="1AE52E9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Предполагалось снабжать войска импортными мотоциклами, поскольку к тому времени в России мотоциклы не выпускали в достаточном количестве. Чтобы составить представление о при</w:t>
      </w:r>
      <w:r w:rsidRPr="006D3E22">
        <w:rPr>
          <w:bCs/>
          <w:color w:val="000000" w:themeColor="text1"/>
          <w:sz w:val="16"/>
          <w:szCs w:val="16"/>
        </w:rPr>
        <w:softHyphen/>
        <w:t>годности различных иномарок для обеспечения армии, требова</w:t>
      </w:r>
      <w:r w:rsidRPr="006D3E22">
        <w:rPr>
          <w:bCs/>
          <w:color w:val="000000" w:themeColor="text1"/>
          <w:sz w:val="16"/>
          <w:szCs w:val="16"/>
        </w:rPr>
        <w:softHyphen/>
        <w:t>лось организовать их испытания. В стране не было научно-иссле</w:t>
      </w:r>
      <w:r w:rsidRPr="006D3E22">
        <w:rPr>
          <w:bCs/>
          <w:color w:val="000000" w:themeColor="text1"/>
          <w:sz w:val="16"/>
          <w:szCs w:val="16"/>
        </w:rPr>
        <w:softHyphen/>
        <w:t>довательских учреждений, и ГВТУ решило проводить испыта</w:t>
      </w:r>
      <w:r w:rsidRPr="006D3E22">
        <w:rPr>
          <w:bCs/>
          <w:color w:val="000000" w:themeColor="text1"/>
          <w:sz w:val="16"/>
          <w:szCs w:val="16"/>
        </w:rPr>
        <w:softHyphen/>
        <w:t>тельные мотопробеги по замкнутым маршрутам, когда места старта и финиша совпадают (11429).</w:t>
      </w:r>
    </w:p>
    <w:p w14:paraId="65389750" w14:textId="77777777" w:rsidR="002165C2" w:rsidRPr="006D3E22" w:rsidRDefault="002165C2" w:rsidP="006D3E22">
      <w:pPr>
        <w:shd w:val="clear" w:color="auto" w:fill="FFFFFF"/>
        <w:jc w:val="both"/>
        <w:rPr>
          <w:bCs/>
          <w:color w:val="000000" w:themeColor="text1"/>
          <w:sz w:val="16"/>
          <w:szCs w:val="16"/>
        </w:rPr>
      </w:pPr>
    </w:p>
    <w:p w14:paraId="4711D711"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Франции:</w:t>
      </w:r>
    </w:p>
    <w:p w14:paraId="12747C73" w14:textId="77777777" w:rsidR="002165C2" w:rsidRPr="006D3E22" w:rsidRDefault="002165C2" w:rsidP="006D3E22">
      <w:pPr>
        <w:shd w:val="clear" w:color="auto" w:fill="FFFFFF"/>
        <w:jc w:val="both"/>
        <w:rPr>
          <w:bCs/>
          <w:i/>
          <w:color w:val="000000" w:themeColor="text1"/>
          <w:sz w:val="16"/>
          <w:szCs w:val="16"/>
        </w:rPr>
      </w:pPr>
    </w:p>
    <w:p w14:paraId="19D6F004" w14:textId="2E23B093" w:rsidR="002165C2" w:rsidRPr="006D3E22" w:rsidRDefault="002165C2" w:rsidP="006D3E22">
      <w:pPr>
        <w:jc w:val="both"/>
        <w:rPr>
          <w:bCs/>
          <w:color w:val="0070C0"/>
          <w:sz w:val="16"/>
          <w:szCs w:val="16"/>
        </w:rPr>
      </w:pPr>
      <w:r w:rsidRPr="006D3E22">
        <w:rPr>
          <w:bCs/>
          <w:color w:val="0070C0"/>
          <w:sz w:val="16"/>
          <w:szCs w:val="16"/>
        </w:rPr>
        <w:t xml:space="preserve">11 (24) апреля 1913 </w:t>
      </w:r>
      <w:r w:rsidR="00CD078F" w:rsidRPr="006D3E22">
        <w:rPr>
          <w:bCs/>
          <w:color w:val="0070C0"/>
          <w:sz w:val="16"/>
          <w:szCs w:val="16"/>
        </w:rPr>
        <w:t xml:space="preserve">г. </w:t>
      </w:r>
      <w:r w:rsidRPr="006D3E22">
        <w:rPr>
          <w:bCs/>
          <w:color w:val="0070C0"/>
          <w:sz w:val="16"/>
          <w:szCs w:val="16"/>
        </w:rPr>
        <w:t xml:space="preserve">французский летчик Эжен Жильбер совершает рекордный беспосадочный перелет на 826 км (523 мили) из </w:t>
      </w:r>
      <w:proofErr w:type="spellStart"/>
      <w:r w:rsidRPr="006D3E22">
        <w:rPr>
          <w:bCs/>
          <w:color w:val="0070C0"/>
          <w:sz w:val="16"/>
          <w:szCs w:val="16"/>
        </w:rPr>
        <w:t>Вилакубле</w:t>
      </w:r>
      <w:proofErr w:type="spellEnd"/>
      <w:r w:rsidRPr="006D3E22">
        <w:rPr>
          <w:bCs/>
          <w:color w:val="0070C0"/>
          <w:sz w:val="16"/>
          <w:szCs w:val="16"/>
        </w:rPr>
        <w:t xml:space="preserve">, Франция , в </w:t>
      </w:r>
      <w:proofErr w:type="spellStart"/>
      <w:r w:rsidRPr="006D3E22">
        <w:rPr>
          <w:bCs/>
          <w:color w:val="0070C0"/>
          <w:sz w:val="16"/>
          <w:szCs w:val="16"/>
        </w:rPr>
        <w:t>Виторию-Гастейс</w:t>
      </w:r>
      <w:proofErr w:type="spellEnd"/>
      <w:r w:rsidRPr="006D3E22">
        <w:rPr>
          <w:bCs/>
          <w:color w:val="0070C0"/>
          <w:sz w:val="16"/>
          <w:szCs w:val="16"/>
        </w:rPr>
        <w:t>, Испания . Перелет занимает 8 часов 23 минуты (20336).</w:t>
      </w:r>
    </w:p>
    <w:p w14:paraId="65C291AF" w14:textId="77777777" w:rsidR="002165C2" w:rsidRPr="006D3E22" w:rsidRDefault="002165C2" w:rsidP="006D3E22">
      <w:pPr>
        <w:jc w:val="both"/>
        <w:rPr>
          <w:bCs/>
          <w:color w:val="0070C0"/>
          <w:sz w:val="16"/>
          <w:szCs w:val="16"/>
        </w:rPr>
      </w:pPr>
    </w:p>
    <w:p w14:paraId="745BC44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Германии:</w:t>
      </w:r>
    </w:p>
    <w:p w14:paraId="7F86ED73" w14:textId="77777777" w:rsidR="002165C2" w:rsidRPr="006D3E22" w:rsidRDefault="002165C2" w:rsidP="006D3E22">
      <w:pPr>
        <w:shd w:val="clear" w:color="auto" w:fill="FFFFFF"/>
        <w:jc w:val="both"/>
        <w:rPr>
          <w:bCs/>
          <w:color w:val="000000" w:themeColor="text1"/>
          <w:sz w:val="16"/>
          <w:szCs w:val="16"/>
        </w:rPr>
      </w:pPr>
    </w:p>
    <w:p w14:paraId="76506490" w14:textId="683BEED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11 (24) апреля 1913 </w:t>
      </w:r>
      <w:r w:rsidR="00CD078F" w:rsidRPr="006D3E22">
        <w:rPr>
          <w:bCs/>
          <w:color w:val="000000" w:themeColor="text1"/>
          <w:sz w:val="16"/>
          <w:szCs w:val="16"/>
        </w:rPr>
        <w:t xml:space="preserve">г. </w:t>
      </w:r>
      <w:r w:rsidRPr="006D3E22">
        <w:rPr>
          <w:bCs/>
          <w:color w:val="000000" w:themeColor="text1"/>
          <w:sz w:val="16"/>
          <w:szCs w:val="16"/>
        </w:rPr>
        <w:t xml:space="preserve">в </w:t>
      </w:r>
      <w:proofErr w:type="spellStart"/>
      <w:r w:rsidRPr="006D3E22">
        <w:rPr>
          <w:bCs/>
          <w:color w:val="000000" w:themeColor="text1"/>
          <w:sz w:val="16"/>
          <w:szCs w:val="16"/>
        </w:rPr>
        <w:t>Иоганистале</w:t>
      </w:r>
      <w:proofErr w:type="spellEnd"/>
      <w:r w:rsidRPr="006D3E22">
        <w:rPr>
          <w:bCs/>
          <w:color w:val="000000" w:themeColor="text1"/>
          <w:sz w:val="16"/>
          <w:szCs w:val="16"/>
        </w:rPr>
        <w:t xml:space="preserve"> (под Берлином) при учебном полете биплане "Райт", </w:t>
      </w:r>
      <w:proofErr w:type="spellStart"/>
      <w:r w:rsidRPr="006D3E22">
        <w:rPr>
          <w:bCs/>
          <w:color w:val="000000" w:themeColor="text1"/>
          <w:sz w:val="16"/>
          <w:szCs w:val="16"/>
        </w:rPr>
        <w:t>управляевюм</w:t>
      </w:r>
      <w:proofErr w:type="spellEnd"/>
      <w:r w:rsidRPr="006D3E22">
        <w:rPr>
          <w:bCs/>
          <w:color w:val="000000" w:themeColor="text1"/>
          <w:sz w:val="16"/>
          <w:szCs w:val="16"/>
        </w:rPr>
        <w:t xml:space="preserve"> летчицей </w:t>
      </w:r>
      <w:proofErr w:type="spellStart"/>
      <w:r w:rsidRPr="006D3E22">
        <w:rPr>
          <w:bCs/>
          <w:color w:val="000000" w:themeColor="text1"/>
          <w:sz w:val="16"/>
          <w:szCs w:val="16"/>
        </w:rPr>
        <w:t>Е.М.Шаховской</w:t>
      </w:r>
      <w:proofErr w:type="spellEnd"/>
      <w:r w:rsidRPr="006D3E22">
        <w:rPr>
          <w:bCs/>
          <w:color w:val="000000" w:themeColor="text1"/>
          <w:sz w:val="16"/>
          <w:szCs w:val="16"/>
        </w:rPr>
        <w:t xml:space="preserve">, разбился летчик Всеволод Михайлович Абрамович. Катастрофа произошла потому, что княгиня Шаховская - ученица Абрамовича - не смогла вывести самолет из крена на низкой высоте, попав в струю другого самолета. На второй день Абрамович умер, Шаховская же, несмотря ранение, осталась жива и продолжала летать. В.М. Абрамович родился в 1890 г. в семье богатого </w:t>
      </w:r>
      <w:proofErr w:type="spellStart"/>
      <w:r w:rsidRPr="006D3E22">
        <w:rPr>
          <w:bCs/>
          <w:color w:val="000000" w:themeColor="text1"/>
          <w:sz w:val="16"/>
          <w:szCs w:val="16"/>
        </w:rPr>
        <w:t>купца,По</w:t>
      </w:r>
      <w:r w:rsidRPr="006D3E22">
        <w:rPr>
          <w:bCs/>
          <w:color w:val="000000" w:themeColor="text1"/>
          <w:sz w:val="16"/>
          <w:szCs w:val="16"/>
        </w:rPr>
        <w:softHyphen/>
        <w:t>этам</w:t>
      </w:r>
      <w:proofErr w:type="spellEnd"/>
      <w:r w:rsidRPr="006D3E22">
        <w:rPr>
          <w:bCs/>
          <w:color w:val="000000" w:themeColor="text1"/>
          <w:sz w:val="16"/>
          <w:szCs w:val="16"/>
        </w:rPr>
        <w:t xml:space="preserve"> обучался в Германии, где потом остался шеф-пилотом у </w:t>
      </w:r>
      <w:proofErr w:type="spellStart"/>
      <w:r w:rsidRPr="006D3E22">
        <w:rPr>
          <w:bCs/>
          <w:color w:val="000000" w:themeColor="text1"/>
          <w:sz w:val="16"/>
          <w:szCs w:val="16"/>
        </w:rPr>
        <w:t>фир</w:t>
      </w:r>
      <w:proofErr w:type="spellEnd"/>
      <w:r w:rsidRPr="006D3E22">
        <w:rPr>
          <w:bCs/>
          <w:color w:val="000000" w:themeColor="text1"/>
          <w:sz w:val="16"/>
          <w:szCs w:val="16"/>
        </w:rPr>
        <w:t xml:space="preserve">-I, выпускавшей бипланы "Райт", Получил известность в 1912 году зеле состязаний в </w:t>
      </w:r>
      <w:proofErr w:type="spellStart"/>
      <w:r w:rsidRPr="006D3E22">
        <w:rPr>
          <w:bCs/>
          <w:color w:val="000000" w:themeColor="text1"/>
          <w:sz w:val="16"/>
          <w:szCs w:val="16"/>
        </w:rPr>
        <w:t>Иоганистале</w:t>
      </w:r>
      <w:proofErr w:type="spellEnd"/>
      <w:r w:rsidRPr="006D3E22">
        <w:rPr>
          <w:bCs/>
          <w:color w:val="000000" w:themeColor="text1"/>
          <w:sz w:val="16"/>
          <w:szCs w:val="16"/>
        </w:rPr>
        <w:t>, своего перелета из Берлина в ^</w:t>
      </w:r>
      <w:proofErr w:type="spellStart"/>
      <w:r w:rsidRPr="006D3E22">
        <w:rPr>
          <w:bCs/>
          <w:color w:val="000000" w:themeColor="text1"/>
          <w:sz w:val="16"/>
          <w:szCs w:val="16"/>
        </w:rPr>
        <w:t>тербург</w:t>
      </w:r>
      <w:proofErr w:type="spellEnd"/>
      <w:r w:rsidRPr="006D3E22">
        <w:rPr>
          <w:bCs/>
          <w:color w:val="000000" w:themeColor="text1"/>
          <w:sz w:val="16"/>
          <w:szCs w:val="16"/>
        </w:rPr>
        <w:t xml:space="preserve"> и блестящих аэродромных полетов; держал ряд рекордов </w:t>
      </w:r>
      <w:proofErr w:type="spellStart"/>
      <w:r w:rsidRPr="006D3E22">
        <w:rPr>
          <w:bCs/>
          <w:color w:val="000000" w:themeColor="text1"/>
          <w:sz w:val="16"/>
          <w:szCs w:val="16"/>
        </w:rPr>
        <w:t>здолжителвности</w:t>
      </w:r>
      <w:proofErr w:type="spellEnd"/>
      <w:r w:rsidRPr="006D3E22">
        <w:rPr>
          <w:bCs/>
          <w:color w:val="000000" w:themeColor="text1"/>
          <w:sz w:val="16"/>
          <w:szCs w:val="16"/>
        </w:rPr>
        <w:t xml:space="preserve"> полета с пассажиром ("Техника воздухоплавания", 1913, № б, некролог).</w:t>
      </w:r>
    </w:p>
    <w:p w14:paraId="052ED809" w14:textId="77777777" w:rsidR="002165C2" w:rsidRPr="006D3E22" w:rsidRDefault="002165C2" w:rsidP="006D3E22">
      <w:pPr>
        <w:shd w:val="clear" w:color="auto" w:fill="FFFFFF"/>
        <w:jc w:val="both"/>
        <w:rPr>
          <w:bCs/>
          <w:color w:val="000000" w:themeColor="text1"/>
          <w:sz w:val="16"/>
          <w:szCs w:val="16"/>
        </w:rPr>
      </w:pPr>
    </w:p>
    <w:p w14:paraId="71227E26" w14:textId="08617B6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11 (24) апреля 1913 года талантливый летчик и изобретатель </w:t>
      </w:r>
      <w:r w:rsidR="00CD078F" w:rsidRPr="006D3E22">
        <w:rPr>
          <w:bCs/>
          <w:color w:val="000000" w:themeColor="text1"/>
          <w:sz w:val="16"/>
          <w:szCs w:val="16"/>
        </w:rPr>
        <w:t xml:space="preserve">Абрамович </w:t>
      </w:r>
      <w:r w:rsidRPr="006D3E22">
        <w:rPr>
          <w:bCs/>
          <w:color w:val="000000" w:themeColor="text1"/>
          <w:sz w:val="16"/>
          <w:szCs w:val="16"/>
        </w:rPr>
        <w:t xml:space="preserve">погиб. Это произошло из-за ошибки княгини Шаховской, которую он обучал полетам на "Райте" в </w:t>
      </w:r>
      <w:proofErr w:type="spellStart"/>
      <w:r w:rsidRPr="006D3E22">
        <w:rPr>
          <w:bCs/>
          <w:color w:val="000000" w:themeColor="text1"/>
          <w:sz w:val="16"/>
          <w:szCs w:val="16"/>
        </w:rPr>
        <w:t>Иоганнистале</w:t>
      </w:r>
      <w:proofErr w:type="spellEnd"/>
      <w:r w:rsidRPr="006D3E22">
        <w:rPr>
          <w:bCs/>
          <w:color w:val="000000" w:themeColor="text1"/>
          <w:sz w:val="16"/>
          <w:szCs w:val="16"/>
        </w:rPr>
        <w:t>.</w:t>
      </w:r>
    </w:p>
    <w:p w14:paraId="534E707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Дальнейшую судьбу купленных в Германии "Абрамовичей-Райтов" проследить не удалось. Скорее всего, они не применялись во время Первой мировой войны: из-за частых аварий и непрочной конструкции жизнь самолетов в начале века была коротка...</w:t>
      </w:r>
    </w:p>
    <w:p w14:paraId="033C639D" w14:textId="77777777" w:rsidR="002165C2" w:rsidRPr="006D3E22" w:rsidRDefault="002165C2" w:rsidP="006D3E22">
      <w:pPr>
        <w:jc w:val="both"/>
        <w:rPr>
          <w:bCs/>
          <w:color w:val="000000" w:themeColor="text1"/>
          <w:sz w:val="16"/>
          <w:szCs w:val="16"/>
        </w:rPr>
      </w:pPr>
    </w:p>
    <w:p w14:paraId="3EC6393B" w14:textId="3D5EEC45" w:rsidR="002165C2" w:rsidRPr="006D3E22" w:rsidRDefault="002165C2" w:rsidP="006D3E22">
      <w:pPr>
        <w:jc w:val="both"/>
        <w:rPr>
          <w:bCs/>
          <w:color w:val="000000" w:themeColor="text1"/>
          <w:sz w:val="16"/>
          <w:szCs w:val="16"/>
        </w:rPr>
      </w:pPr>
      <w:r w:rsidRPr="006D3E22">
        <w:rPr>
          <w:bCs/>
          <w:color w:val="000000" w:themeColor="text1"/>
          <w:sz w:val="16"/>
          <w:szCs w:val="16"/>
        </w:rPr>
        <w:t>11 (24) апреля</w:t>
      </w:r>
      <w:r w:rsidR="00CD078F" w:rsidRPr="006D3E22">
        <w:rPr>
          <w:bCs/>
          <w:color w:val="000000" w:themeColor="text1"/>
          <w:sz w:val="16"/>
          <w:szCs w:val="16"/>
        </w:rPr>
        <w:t xml:space="preserve"> г. телеграф принес печальное известие о гибели в </w:t>
      </w:r>
      <w:proofErr w:type="spellStart"/>
      <w:r w:rsidR="00CD078F" w:rsidRPr="006D3E22">
        <w:rPr>
          <w:bCs/>
          <w:color w:val="000000" w:themeColor="text1"/>
          <w:sz w:val="16"/>
          <w:szCs w:val="16"/>
        </w:rPr>
        <w:t>Иоганнистале</w:t>
      </w:r>
      <w:proofErr w:type="spellEnd"/>
      <w:r w:rsidR="00CD078F" w:rsidRPr="006D3E22">
        <w:rPr>
          <w:bCs/>
          <w:color w:val="000000" w:themeColor="text1"/>
          <w:sz w:val="16"/>
          <w:szCs w:val="16"/>
        </w:rPr>
        <w:t xml:space="preserve"> (близ Берлина) Абрамовича - одного из самых видных представителей современной авиации. П</w:t>
      </w:r>
      <w:r w:rsidRPr="006D3E22">
        <w:rPr>
          <w:bCs/>
          <w:color w:val="000000" w:themeColor="text1"/>
          <w:sz w:val="16"/>
          <w:szCs w:val="16"/>
        </w:rPr>
        <w:t xml:space="preserve">ри спуске на аэроплане Райта, пилотируемом княгиней Е. М. Шаховской, потерпел серьезную аварию небезызвестный петербуржцам наш соотечественник Всеволод Михайлович Абрамович. От полученных увечий и сотрясения всего организма отважный авиатор на другой день скончался. </w:t>
      </w:r>
    </w:p>
    <w:p w14:paraId="558E52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Покойный был еще совершенно молодой человек — он родился в Одессе в 1890 году. Заинтересовавшись авиацией, как и многие другие в эти годы, В. М. Абрамович в 1911 году отправился в Германию и в скором времени сдал пилотский экзамен в школе «общества аппаратов Райта» под руководством известного инструктора капитана Энгельгардта, в скором времени погибшего во время одного из его необычайно смелых полетов. </w:t>
      </w:r>
    </w:p>
    <w:p w14:paraId="5010D57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Его место занял его достойный ученик В. М. Абрамович, усвоивший от своего учителя как манеру летания, так и необычайное хладнокровие и выдержку. Из него выработался в полном смысле слова «</w:t>
      </w:r>
      <w:proofErr w:type="spellStart"/>
      <w:r w:rsidRPr="006D3E22">
        <w:rPr>
          <w:bCs/>
          <w:color w:val="000000" w:themeColor="text1"/>
          <w:sz w:val="16"/>
          <w:szCs w:val="16"/>
        </w:rPr>
        <w:t>бурелетчик</w:t>
      </w:r>
      <w:proofErr w:type="spellEnd"/>
      <w:r w:rsidRPr="006D3E22">
        <w:rPr>
          <w:bCs/>
          <w:color w:val="000000" w:themeColor="text1"/>
          <w:sz w:val="16"/>
          <w:szCs w:val="16"/>
        </w:rPr>
        <w:t xml:space="preserve">», не знавший такой погоды, в которую он не мог бы подняться. </w:t>
      </w:r>
    </w:p>
    <w:p w14:paraId="30DA485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Между тем дела «общества аппаратов Райта» пошли неважно, так как аппараты этой системы уже устарели. Абрамович усовершенствовал аэропланы Райта и для пропаганды их принял участие в огромном перелете Берлин — Петербург (в июле 1912 года), составившем ему большое имя. Отважный летчик пролетел весь путь между столицами Германии и России в течение 24 дней, пробыв в воздухе около 17 часов. </w:t>
      </w:r>
    </w:p>
    <w:p w14:paraId="4116131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Петербург он попал как раз ко времени военного конкурса аэропланов (на Корпусном аэродроме). Его полеты вне конкурса приводили в восхищение самых глубоких скептиков. Уже в самом конце конкурса он потерпел при спуске аварию и сломал себе ключицу. Во время конкурса он установил, между прочим, всемирный рекорд полета с четырьмя пассажирами — 45 минут 8 секунд. [230] </w:t>
      </w:r>
    </w:p>
    <w:p w14:paraId="06E718E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Уехав осенью прошлого года за границу для сдачи аэропланов и обучения офицеров (из которых он также обещал сделать «</w:t>
      </w:r>
      <w:proofErr w:type="spellStart"/>
      <w:r w:rsidRPr="006D3E22">
        <w:rPr>
          <w:bCs/>
          <w:color w:val="000000" w:themeColor="text1"/>
          <w:sz w:val="16"/>
          <w:szCs w:val="16"/>
        </w:rPr>
        <w:t>бурелетчиков</w:t>
      </w:r>
      <w:proofErr w:type="spellEnd"/>
      <w:r w:rsidRPr="006D3E22">
        <w:rPr>
          <w:bCs/>
          <w:color w:val="000000" w:themeColor="text1"/>
          <w:sz w:val="16"/>
          <w:szCs w:val="16"/>
        </w:rPr>
        <w:t xml:space="preserve">»), Абрамович сначала долго возился со своим переломом, а потом заболел воспалением легких. </w:t>
      </w:r>
    </w:p>
    <w:p w14:paraId="6AB2E43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Едва оправившись от всех перенесенных болезней, отважный «</w:t>
      </w:r>
      <w:proofErr w:type="spellStart"/>
      <w:r w:rsidRPr="006D3E22">
        <w:rPr>
          <w:bCs/>
          <w:color w:val="000000" w:themeColor="text1"/>
          <w:sz w:val="16"/>
          <w:szCs w:val="16"/>
        </w:rPr>
        <w:t>бурелетчик</w:t>
      </w:r>
      <w:proofErr w:type="spellEnd"/>
      <w:r w:rsidRPr="006D3E22">
        <w:rPr>
          <w:bCs/>
          <w:color w:val="000000" w:themeColor="text1"/>
          <w:sz w:val="16"/>
          <w:szCs w:val="16"/>
        </w:rPr>
        <w:t xml:space="preserve">» нашел свою смерть в той самой стихии, которую любил, как птица, и вне которой ему чего-то недоставало. </w:t>
      </w:r>
    </w:p>
    <w:p w14:paraId="6BEA798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Мир праху твоему, отважный «</w:t>
      </w:r>
      <w:proofErr w:type="spellStart"/>
      <w:r w:rsidRPr="006D3E22">
        <w:rPr>
          <w:bCs/>
          <w:color w:val="000000" w:themeColor="text1"/>
          <w:sz w:val="16"/>
          <w:szCs w:val="16"/>
        </w:rPr>
        <w:t>бурелетчик</w:t>
      </w:r>
      <w:proofErr w:type="spellEnd"/>
      <w:r w:rsidRPr="006D3E22">
        <w:rPr>
          <w:bCs/>
          <w:color w:val="000000" w:themeColor="text1"/>
          <w:sz w:val="16"/>
          <w:szCs w:val="16"/>
        </w:rPr>
        <w:t>», так высоко державший славу отечественной авиации! (11334).</w:t>
      </w:r>
    </w:p>
    <w:p w14:paraId="1D445468" w14:textId="77777777" w:rsidR="002165C2" w:rsidRPr="006D3E22" w:rsidRDefault="002165C2" w:rsidP="006D3E22">
      <w:pPr>
        <w:jc w:val="both"/>
        <w:rPr>
          <w:bCs/>
          <w:color w:val="000000" w:themeColor="text1"/>
          <w:sz w:val="16"/>
          <w:szCs w:val="16"/>
        </w:rPr>
      </w:pPr>
    </w:p>
    <w:p w14:paraId="1D08F814" w14:textId="77777777" w:rsidR="000F3653" w:rsidRPr="006D3E22" w:rsidRDefault="000F3653" w:rsidP="006D3E22">
      <w:pPr>
        <w:jc w:val="both"/>
        <w:rPr>
          <w:bCs/>
          <w:color w:val="0070C0"/>
          <w:sz w:val="16"/>
          <w:szCs w:val="16"/>
        </w:rPr>
      </w:pPr>
      <w:r w:rsidRPr="006D3E22">
        <w:rPr>
          <w:bCs/>
          <w:color w:val="0070C0"/>
          <w:sz w:val="16"/>
          <w:szCs w:val="16"/>
        </w:rPr>
        <w:t xml:space="preserve">11 (24) апреля 1913 в </w:t>
      </w:r>
      <w:proofErr w:type="spellStart"/>
      <w:r w:rsidRPr="006D3E22">
        <w:rPr>
          <w:bCs/>
          <w:color w:val="0070C0"/>
          <w:sz w:val="16"/>
          <w:szCs w:val="16"/>
        </w:rPr>
        <w:t>Иоганистале</w:t>
      </w:r>
      <w:proofErr w:type="spellEnd"/>
      <w:r w:rsidRPr="006D3E22">
        <w:rPr>
          <w:bCs/>
          <w:color w:val="0070C0"/>
          <w:sz w:val="16"/>
          <w:szCs w:val="16"/>
        </w:rPr>
        <w:t xml:space="preserve"> /под Берлином/ при учебном полете на биплане Райт, управляемом летчицей </w:t>
      </w:r>
      <w:proofErr w:type="spellStart"/>
      <w:r w:rsidRPr="006D3E22">
        <w:rPr>
          <w:bCs/>
          <w:color w:val="0070C0"/>
          <w:sz w:val="16"/>
          <w:szCs w:val="16"/>
        </w:rPr>
        <w:t>Е.M.Шаховской</w:t>
      </w:r>
      <w:proofErr w:type="spellEnd"/>
      <w:r w:rsidRPr="006D3E22">
        <w:rPr>
          <w:bCs/>
          <w:color w:val="0070C0"/>
          <w:sz w:val="16"/>
          <w:szCs w:val="16"/>
        </w:rPr>
        <w:t xml:space="preserve">, разбился летчик Всеволод </w:t>
      </w:r>
      <w:proofErr w:type="spellStart"/>
      <w:r w:rsidRPr="006D3E22">
        <w:rPr>
          <w:bCs/>
          <w:color w:val="0070C0"/>
          <w:sz w:val="16"/>
          <w:szCs w:val="16"/>
        </w:rPr>
        <w:t>Михаилович</w:t>
      </w:r>
      <w:proofErr w:type="spellEnd"/>
      <w:r w:rsidRPr="006D3E22">
        <w:rPr>
          <w:bCs/>
          <w:color w:val="0070C0"/>
          <w:sz w:val="16"/>
          <w:szCs w:val="16"/>
        </w:rPr>
        <w:t xml:space="preserve"> Абрамович. Катастрофа произошла потому, что кн. Шаховская - ученица Абрамовича - не сумела вывести самолет из крена на низкой высоте, попав в струю другого самолета, На второй день Абрамович умер, Шаховская же, несмотря на тяжелое ранение, осталась жива и продолжала летать.</w:t>
      </w:r>
    </w:p>
    <w:p w14:paraId="7C21DBAC" w14:textId="77777777" w:rsidR="000F3653" w:rsidRPr="006D3E22" w:rsidRDefault="000F3653" w:rsidP="006D3E22">
      <w:pPr>
        <w:jc w:val="both"/>
        <w:rPr>
          <w:bCs/>
          <w:color w:val="0070C0"/>
          <w:sz w:val="16"/>
          <w:szCs w:val="16"/>
        </w:rPr>
      </w:pPr>
      <w:r w:rsidRPr="006D3E22">
        <w:rPr>
          <w:bCs/>
          <w:color w:val="0070C0"/>
          <w:sz w:val="16"/>
          <w:szCs w:val="16"/>
        </w:rPr>
        <w:t>В.М. Абрамович родился в 1890 г. в семье богатого купца. Полетам обучался в Германии, где потом остался шеф-пилотом у фирмы, выпу</w:t>
      </w:r>
      <w:r w:rsidRPr="006D3E22">
        <w:rPr>
          <w:bCs/>
          <w:color w:val="0070C0"/>
          <w:sz w:val="16"/>
          <w:szCs w:val="16"/>
        </w:rPr>
        <w:softHyphen/>
        <w:t>скавшей бипланы Райт. Получил известность в 1912 году в состяза</w:t>
      </w:r>
      <w:r w:rsidRPr="006D3E22">
        <w:rPr>
          <w:bCs/>
          <w:color w:val="0070C0"/>
          <w:sz w:val="16"/>
          <w:szCs w:val="16"/>
        </w:rPr>
        <w:softHyphen/>
        <w:t xml:space="preserve">ниях в </w:t>
      </w:r>
      <w:proofErr w:type="spellStart"/>
      <w:r w:rsidRPr="006D3E22">
        <w:rPr>
          <w:bCs/>
          <w:color w:val="0070C0"/>
          <w:sz w:val="16"/>
          <w:szCs w:val="16"/>
        </w:rPr>
        <w:t>Иоганистале</w:t>
      </w:r>
      <w:proofErr w:type="spellEnd"/>
      <w:r w:rsidRPr="006D3E22">
        <w:rPr>
          <w:bCs/>
          <w:color w:val="0070C0"/>
          <w:sz w:val="16"/>
          <w:szCs w:val="16"/>
        </w:rPr>
        <w:t xml:space="preserve"> и своим перелетом из Берлина в Петербург; держал ряд рекордов продолжительности полета с пассажиром.</w:t>
      </w:r>
    </w:p>
    <w:p w14:paraId="39F54F78" w14:textId="77777777" w:rsidR="000F3653" w:rsidRPr="006D3E22" w:rsidRDefault="000F3653" w:rsidP="006D3E22">
      <w:pPr>
        <w:jc w:val="both"/>
        <w:rPr>
          <w:bCs/>
          <w:color w:val="0070C0"/>
          <w:sz w:val="16"/>
          <w:szCs w:val="16"/>
        </w:rPr>
      </w:pPr>
      <w:r w:rsidRPr="006D3E22">
        <w:rPr>
          <w:bCs/>
          <w:color w:val="0070C0"/>
          <w:sz w:val="16"/>
          <w:szCs w:val="16"/>
        </w:rPr>
        <w:t>/"Техника воздушного флота", 1913 № 6, некролог/ (23320).</w:t>
      </w:r>
    </w:p>
    <w:p w14:paraId="12F67D59" w14:textId="77777777" w:rsidR="000F3653" w:rsidRPr="006D3E22" w:rsidRDefault="000F3653" w:rsidP="006D3E22">
      <w:pPr>
        <w:jc w:val="both"/>
        <w:rPr>
          <w:bCs/>
          <w:color w:val="0070C0"/>
          <w:sz w:val="16"/>
          <w:szCs w:val="16"/>
        </w:rPr>
      </w:pPr>
    </w:p>
    <w:p w14:paraId="6166EE13" w14:textId="3BF52CA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11 (24) апреля 1913 на том же аэродроме и почти одновременно с Абрамовичем разбился другой русский летчик - Илья </w:t>
      </w:r>
      <w:proofErr w:type="spellStart"/>
      <w:r w:rsidRPr="006D3E22">
        <w:rPr>
          <w:bCs/>
          <w:color w:val="000000" w:themeColor="text1"/>
          <w:sz w:val="16"/>
          <w:szCs w:val="16"/>
        </w:rPr>
        <w:t>Дунец</w:t>
      </w:r>
      <w:proofErr w:type="spellEnd"/>
      <w:r w:rsidRPr="006D3E22">
        <w:rPr>
          <w:bCs/>
          <w:color w:val="000000" w:themeColor="text1"/>
          <w:sz w:val="16"/>
          <w:szCs w:val="16"/>
        </w:rPr>
        <w:t xml:space="preserve">. Катастрофа произошла в результате поломки самолета (моноплан Шнейдера) в воздухе при выводе его из крутого планирования </w:t>
      </w:r>
      <w:proofErr w:type="spellStart"/>
      <w:r w:rsidRPr="006D3E22">
        <w:rPr>
          <w:bCs/>
          <w:color w:val="000000" w:themeColor="text1"/>
          <w:sz w:val="16"/>
          <w:szCs w:val="16"/>
        </w:rPr>
        <w:t>Дунец</w:t>
      </w:r>
      <w:proofErr w:type="spellEnd"/>
      <w:r w:rsidRPr="006D3E22">
        <w:rPr>
          <w:bCs/>
          <w:color w:val="000000" w:themeColor="text1"/>
          <w:sz w:val="16"/>
          <w:szCs w:val="16"/>
        </w:rPr>
        <w:t xml:space="preserve"> служил пилотом в Обществе воздушных сообщений и в день </w:t>
      </w:r>
      <w:r w:rsidR="00CD078F" w:rsidRPr="006D3E22">
        <w:rPr>
          <w:bCs/>
          <w:color w:val="000000" w:themeColor="text1"/>
          <w:sz w:val="16"/>
          <w:szCs w:val="16"/>
        </w:rPr>
        <w:t>с</w:t>
      </w:r>
      <w:r w:rsidRPr="006D3E22">
        <w:rPr>
          <w:bCs/>
          <w:color w:val="000000" w:themeColor="text1"/>
          <w:sz w:val="16"/>
          <w:szCs w:val="16"/>
        </w:rPr>
        <w:t xml:space="preserve">воей гибели выразил желание "попробовать штопорное падение", возможно, это была первая в мире попытка сделать преднамеренный штопор на самолете.. Илья </w:t>
      </w:r>
      <w:proofErr w:type="spellStart"/>
      <w:r w:rsidRPr="006D3E22">
        <w:rPr>
          <w:bCs/>
          <w:color w:val="000000" w:themeColor="text1"/>
          <w:sz w:val="16"/>
          <w:szCs w:val="16"/>
        </w:rPr>
        <w:t>Дунец</w:t>
      </w:r>
      <w:proofErr w:type="spellEnd"/>
      <w:r w:rsidRPr="006D3E22">
        <w:rPr>
          <w:bCs/>
          <w:color w:val="000000" w:themeColor="text1"/>
          <w:sz w:val="16"/>
          <w:szCs w:val="16"/>
        </w:rPr>
        <w:t xml:space="preserve"> (род.:1888 г.) - политический эмигрант, покинув</w:t>
      </w:r>
      <w:r w:rsidRPr="006D3E22">
        <w:rPr>
          <w:bCs/>
          <w:color w:val="000000" w:themeColor="text1"/>
          <w:sz w:val="16"/>
          <w:szCs w:val="16"/>
        </w:rPr>
        <w:softHyphen/>
        <w:t xml:space="preserve">ши Россию в 1907 году. Его настоящее имя Моисей Лурье. В юности он примкнул к революционерам, сидел во многих тюрьмах и, наконец, бежал заграницу, где работал простым рабочим и окончил </w:t>
      </w:r>
      <w:proofErr w:type="spellStart"/>
      <w:r w:rsidRPr="006D3E22">
        <w:rPr>
          <w:bCs/>
          <w:color w:val="000000" w:themeColor="text1"/>
          <w:sz w:val="16"/>
          <w:szCs w:val="16"/>
        </w:rPr>
        <w:t>шшколы</w:t>
      </w:r>
      <w:proofErr w:type="spellEnd"/>
      <w:r w:rsidRPr="006D3E22">
        <w:rPr>
          <w:bCs/>
          <w:color w:val="000000" w:themeColor="text1"/>
          <w:sz w:val="16"/>
          <w:szCs w:val="16"/>
        </w:rPr>
        <w:t xml:space="preserve"> во Франции и Италии (</w:t>
      </w:r>
      <w:proofErr w:type="spellStart"/>
      <w:r w:rsidRPr="006D3E22">
        <w:rPr>
          <w:bCs/>
          <w:color w:val="000000" w:themeColor="text1"/>
          <w:sz w:val="16"/>
          <w:szCs w:val="16"/>
        </w:rPr>
        <w:t>Капрони</w:t>
      </w:r>
      <w:proofErr w:type="spellEnd"/>
      <w:r w:rsidRPr="006D3E22">
        <w:rPr>
          <w:bCs/>
          <w:color w:val="000000" w:themeColor="text1"/>
          <w:sz w:val="16"/>
          <w:szCs w:val="16"/>
        </w:rPr>
        <w:t xml:space="preserve">), после чего переехал Берлин и стал летчиком на заводе ("Аэро". 1913; "Берлинер </w:t>
      </w:r>
      <w:proofErr w:type="spellStart"/>
      <w:r w:rsidRPr="006D3E22">
        <w:rPr>
          <w:bCs/>
          <w:color w:val="000000" w:themeColor="text1"/>
          <w:sz w:val="16"/>
          <w:szCs w:val="16"/>
        </w:rPr>
        <w:t>тагесблатт</w:t>
      </w:r>
      <w:proofErr w:type="spellEnd"/>
      <w:r w:rsidRPr="006D3E22">
        <w:rPr>
          <w:bCs/>
          <w:color w:val="000000" w:themeColor="text1"/>
          <w:sz w:val="16"/>
          <w:szCs w:val="16"/>
        </w:rPr>
        <w:t>". 1913 г.24 апреля).</w:t>
      </w:r>
    </w:p>
    <w:p w14:paraId="44C83601" w14:textId="77777777" w:rsidR="002165C2" w:rsidRPr="006D3E22" w:rsidRDefault="002165C2" w:rsidP="006D3E22">
      <w:pPr>
        <w:shd w:val="clear" w:color="auto" w:fill="FFFFFF"/>
        <w:jc w:val="both"/>
        <w:rPr>
          <w:bCs/>
          <w:color w:val="000000" w:themeColor="text1"/>
          <w:sz w:val="16"/>
          <w:szCs w:val="16"/>
        </w:rPr>
      </w:pPr>
    </w:p>
    <w:p w14:paraId="2EDF0FCE" w14:textId="071D199E" w:rsidR="000F3653" w:rsidRPr="006D3E22" w:rsidRDefault="000F3653" w:rsidP="006D3E22">
      <w:pPr>
        <w:jc w:val="both"/>
        <w:rPr>
          <w:bCs/>
          <w:color w:val="0070C0"/>
          <w:sz w:val="16"/>
          <w:szCs w:val="16"/>
        </w:rPr>
      </w:pPr>
      <w:r w:rsidRPr="006D3E22">
        <w:rPr>
          <w:bCs/>
          <w:color w:val="0070C0"/>
          <w:sz w:val="16"/>
          <w:szCs w:val="16"/>
        </w:rPr>
        <w:lastRenderedPageBreak/>
        <w:t xml:space="preserve">11 (24) апреля 1913 г. на том же аэродроме и почти одновременно о Абрамовичем разбился другой русский летчик - Илья </w:t>
      </w:r>
      <w:proofErr w:type="spellStart"/>
      <w:r w:rsidRPr="006D3E22">
        <w:rPr>
          <w:bCs/>
          <w:color w:val="0070C0"/>
          <w:sz w:val="16"/>
          <w:szCs w:val="16"/>
        </w:rPr>
        <w:t>Дунец</w:t>
      </w:r>
      <w:proofErr w:type="spellEnd"/>
      <w:r w:rsidRPr="006D3E22">
        <w:rPr>
          <w:bCs/>
          <w:color w:val="0070C0"/>
          <w:sz w:val="16"/>
          <w:szCs w:val="16"/>
        </w:rPr>
        <w:t>. Катастрофа произош</w:t>
      </w:r>
      <w:r w:rsidRPr="006D3E22">
        <w:rPr>
          <w:bCs/>
          <w:color w:val="0070C0"/>
          <w:sz w:val="16"/>
          <w:szCs w:val="16"/>
        </w:rPr>
        <w:softHyphen/>
        <w:t xml:space="preserve">ла в результате поломки самолета /моноплан Шнейдера/ в воздухе при выводе его из крутого планирования. </w:t>
      </w:r>
      <w:proofErr w:type="spellStart"/>
      <w:r w:rsidRPr="006D3E22">
        <w:rPr>
          <w:bCs/>
          <w:color w:val="0070C0"/>
          <w:sz w:val="16"/>
          <w:szCs w:val="16"/>
        </w:rPr>
        <w:t>Дунец</w:t>
      </w:r>
      <w:proofErr w:type="spellEnd"/>
      <w:r w:rsidRPr="006D3E22">
        <w:rPr>
          <w:bCs/>
          <w:color w:val="0070C0"/>
          <w:sz w:val="16"/>
          <w:szCs w:val="16"/>
        </w:rPr>
        <w:t xml:space="preserve"> служил пилотом гидросамолетов в обществе воздушных сообщений и в день своей гибели выразил </w:t>
      </w:r>
      <w:proofErr w:type="spellStart"/>
      <w:r w:rsidRPr="006D3E22">
        <w:rPr>
          <w:bCs/>
          <w:color w:val="0070C0"/>
          <w:sz w:val="16"/>
          <w:szCs w:val="16"/>
        </w:rPr>
        <w:t>жела</w:t>
      </w:r>
      <w:proofErr w:type="spellEnd"/>
      <w:r w:rsidRPr="006D3E22">
        <w:rPr>
          <w:bCs/>
          <w:color w:val="0070C0"/>
          <w:sz w:val="16"/>
          <w:szCs w:val="16"/>
        </w:rPr>
        <w:t xml:space="preserve">- </w:t>
      </w:r>
      <w:proofErr w:type="spellStart"/>
      <w:r w:rsidRPr="006D3E22">
        <w:rPr>
          <w:bCs/>
          <w:color w:val="0070C0"/>
          <w:sz w:val="16"/>
          <w:szCs w:val="16"/>
        </w:rPr>
        <w:t>лле</w:t>
      </w:r>
      <w:proofErr w:type="spellEnd"/>
      <w:r w:rsidRPr="006D3E22">
        <w:rPr>
          <w:bCs/>
          <w:color w:val="0070C0"/>
          <w:sz w:val="16"/>
          <w:szCs w:val="16"/>
        </w:rPr>
        <w:t xml:space="preserve"> "попробовать штопорное падение ". Возможно, это была первая в мире попытка сделать преднамеренный штопор на самолете.</w:t>
      </w:r>
    </w:p>
    <w:p w14:paraId="3E6E2408" w14:textId="77777777" w:rsidR="000F3653" w:rsidRPr="006D3E22" w:rsidRDefault="000F3653" w:rsidP="006D3E22">
      <w:pPr>
        <w:jc w:val="both"/>
        <w:rPr>
          <w:bCs/>
          <w:color w:val="0070C0"/>
          <w:sz w:val="16"/>
          <w:szCs w:val="16"/>
        </w:rPr>
      </w:pPr>
      <w:r w:rsidRPr="006D3E22">
        <w:rPr>
          <w:bCs/>
          <w:color w:val="0070C0"/>
          <w:sz w:val="16"/>
          <w:szCs w:val="16"/>
        </w:rPr>
        <w:t xml:space="preserve">Илья </w:t>
      </w:r>
      <w:proofErr w:type="spellStart"/>
      <w:r w:rsidRPr="006D3E22">
        <w:rPr>
          <w:bCs/>
          <w:color w:val="0070C0"/>
          <w:sz w:val="16"/>
          <w:szCs w:val="16"/>
        </w:rPr>
        <w:t>Дунец</w:t>
      </w:r>
      <w:proofErr w:type="spellEnd"/>
      <w:r w:rsidRPr="006D3E22">
        <w:rPr>
          <w:bCs/>
          <w:color w:val="0070C0"/>
          <w:sz w:val="16"/>
          <w:szCs w:val="16"/>
        </w:rPr>
        <w:t xml:space="preserve"> /род. 1888/ - политический эмигрант, покинувший Рое</w:t>
      </w:r>
      <w:r w:rsidRPr="006D3E22">
        <w:rPr>
          <w:bCs/>
          <w:color w:val="0070C0"/>
          <w:sz w:val="16"/>
          <w:szCs w:val="16"/>
        </w:rPr>
        <w:softHyphen/>
        <w:t xml:space="preserve">мо в 1907 году. Его настоящее имя Шлема Лурье. В юности </w:t>
      </w:r>
      <w:proofErr w:type="spellStart"/>
      <w:r w:rsidRPr="006D3E22">
        <w:rPr>
          <w:bCs/>
          <w:color w:val="0070C0"/>
          <w:sz w:val="16"/>
          <w:szCs w:val="16"/>
        </w:rPr>
        <w:t>oн</w:t>
      </w:r>
      <w:proofErr w:type="spellEnd"/>
      <w:r w:rsidRPr="006D3E22">
        <w:rPr>
          <w:bCs/>
          <w:color w:val="0070C0"/>
          <w:sz w:val="16"/>
          <w:szCs w:val="16"/>
        </w:rPr>
        <w:t xml:space="preserve"> примкнул и революционерам, сидел во многих тюрьмах и, наконец, бежал за границу, где работал простым рабочим и окончил авиашколы во Франции и Ита</w:t>
      </w:r>
      <w:r w:rsidRPr="006D3E22">
        <w:rPr>
          <w:bCs/>
          <w:color w:val="0070C0"/>
          <w:sz w:val="16"/>
          <w:szCs w:val="16"/>
        </w:rPr>
        <w:softHyphen/>
        <w:t>лии /</w:t>
      </w:r>
      <w:proofErr w:type="spellStart"/>
      <w:r w:rsidRPr="006D3E22">
        <w:rPr>
          <w:bCs/>
          <w:color w:val="0070C0"/>
          <w:sz w:val="16"/>
          <w:szCs w:val="16"/>
        </w:rPr>
        <w:t>Капрони</w:t>
      </w:r>
      <w:proofErr w:type="spellEnd"/>
      <w:r w:rsidRPr="006D3E22">
        <w:rPr>
          <w:bCs/>
          <w:color w:val="0070C0"/>
          <w:sz w:val="16"/>
          <w:szCs w:val="16"/>
        </w:rPr>
        <w:t>/, после чего переехал в Берлин и стал летчиком на заводе "Аэро" 1913</w:t>
      </w:r>
    </w:p>
    <w:p w14:paraId="22692AB6" w14:textId="77777777" w:rsidR="000F3653" w:rsidRPr="006D3E22" w:rsidRDefault="000F3653" w:rsidP="006D3E22">
      <w:pPr>
        <w:jc w:val="both"/>
        <w:rPr>
          <w:bCs/>
          <w:color w:val="0070C0"/>
          <w:sz w:val="16"/>
          <w:szCs w:val="16"/>
        </w:rPr>
      </w:pPr>
      <w:r w:rsidRPr="006D3E22">
        <w:rPr>
          <w:bCs/>
          <w:color w:val="0070C0"/>
          <w:sz w:val="16"/>
          <w:szCs w:val="16"/>
        </w:rPr>
        <w:t xml:space="preserve">/"Берлинер </w:t>
      </w:r>
      <w:proofErr w:type="spellStart"/>
      <w:r w:rsidRPr="006D3E22">
        <w:rPr>
          <w:bCs/>
          <w:color w:val="0070C0"/>
          <w:sz w:val="16"/>
          <w:szCs w:val="16"/>
        </w:rPr>
        <w:t>тагеблатт</w:t>
      </w:r>
      <w:proofErr w:type="spellEnd"/>
      <w:r w:rsidRPr="006D3E22">
        <w:rPr>
          <w:bCs/>
          <w:color w:val="0070C0"/>
          <w:sz w:val="16"/>
          <w:szCs w:val="16"/>
        </w:rPr>
        <w:t>" за 24 апреля 1913/ (23320).</w:t>
      </w:r>
    </w:p>
    <w:p w14:paraId="37985FDC" w14:textId="77777777" w:rsidR="000F3653" w:rsidRPr="006D3E22" w:rsidRDefault="000F3653" w:rsidP="006D3E22">
      <w:pPr>
        <w:jc w:val="both"/>
        <w:rPr>
          <w:bCs/>
          <w:color w:val="0070C0"/>
          <w:sz w:val="16"/>
          <w:szCs w:val="16"/>
        </w:rPr>
      </w:pPr>
    </w:p>
    <w:p w14:paraId="4FCC9BCE" w14:textId="5B50958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Жизнь и внутре</w:t>
      </w:r>
      <w:r w:rsidR="00DD5BE2" w:rsidRPr="006D3E22">
        <w:rPr>
          <w:bCs/>
          <w:i/>
          <w:color w:val="000000" w:themeColor="text1"/>
          <w:sz w:val="16"/>
          <w:szCs w:val="16"/>
        </w:rPr>
        <w:t>н</w:t>
      </w:r>
      <w:r w:rsidRPr="006D3E22">
        <w:rPr>
          <w:bCs/>
          <w:i/>
          <w:color w:val="000000" w:themeColor="text1"/>
          <w:sz w:val="16"/>
          <w:szCs w:val="16"/>
        </w:rPr>
        <w:t>няя политика:</w:t>
      </w:r>
    </w:p>
    <w:p w14:paraId="778206B3" w14:textId="77777777" w:rsidR="002165C2" w:rsidRPr="006D3E22" w:rsidRDefault="002165C2" w:rsidP="006D3E22">
      <w:pPr>
        <w:shd w:val="clear" w:color="auto" w:fill="FFFFFF"/>
        <w:jc w:val="both"/>
        <w:rPr>
          <w:bCs/>
          <w:i/>
          <w:color w:val="000000" w:themeColor="text1"/>
          <w:sz w:val="16"/>
          <w:szCs w:val="16"/>
        </w:rPr>
      </w:pPr>
    </w:p>
    <w:p w14:paraId="5247EB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 12 (25) апреля 1913 года месячная заработная плата составляла:</w:t>
      </w:r>
    </w:p>
    <w:p w14:paraId="2C16EC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Врач — 39 руб.</w:t>
      </w:r>
    </w:p>
    <w:p w14:paraId="067057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Учитель гимназии — 75 руб.</w:t>
      </w:r>
    </w:p>
    <w:p w14:paraId="1ECEA80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Железнодорожник — от 30–35 руб.</w:t>
      </w:r>
    </w:p>
    <w:p w14:paraId="7911069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Чернорабочий — 10–15 руб. </w:t>
      </w:r>
    </w:p>
    <w:p w14:paraId="1D366D81" w14:textId="77777777" w:rsidR="002165C2" w:rsidRPr="006D3E22" w:rsidRDefault="002165C2" w:rsidP="006D3E22">
      <w:pPr>
        <w:shd w:val="clear" w:color="auto" w:fill="FFFFFF"/>
        <w:jc w:val="both"/>
        <w:rPr>
          <w:bCs/>
          <w:color w:val="000000" w:themeColor="text1"/>
          <w:sz w:val="16"/>
          <w:szCs w:val="16"/>
        </w:rPr>
      </w:pPr>
    </w:p>
    <w:p w14:paraId="44BF12BF" w14:textId="1E5C7065" w:rsidR="00DD5BE2" w:rsidRPr="006D3E22" w:rsidRDefault="00DD5BE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16C25865" w14:textId="77777777" w:rsidR="00DD5BE2" w:rsidRPr="006D3E22" w:rsidRDefault="00DD5BE2" w:rsidP="006D3E22">
      <w:pPr>
        <w:jc w:val="both"/>
        <w:rPr>
          <w:bCs/>
          <w:i/>
          <w:color w:val="000000" w:themeColor="text1"/>
          <w:sz w:val="16"/>
          <w:szCs w:val="16"/>
        </w:rPr>
      </w:pPr>
    </w:p>
    <w:p w14:paraId="4DCF2AF8" w14:textId="29F30468" w:rsidR="00DD5BE2" w:rsidRPr="006D3E22" w:rsidRDefault="00DD5BE2" w:rsidP="006D3E22">
      <w:pPr>
        <w:jc w:val="both"/>
        <w:rPr>
          <w:bCs/>
          <w:color w:val="0070C0"/>
          <w:sz w:val="16"/>
          <w:szCs w:val="16"/>
        </w:rPr>
      </w:pPr>
      <w:r w:rsidRPr="006D3E22">
        <w:rPr>
          <w:bCs/>
          <w:color w:val="0070C0"/>
          <w:sz w:val="16"/>
          <w:szCs w:val="16"/>
          <w:lang w:bidi="en-US"/>
        </w:rPr>
        <w:t>12 (</w:t>
      </w:r>
      <w:r w:rsidRPr="006D3E22">
        <w:rPr>
          <w:bCs/>
          <w:color w:val="0070C0"/>
          <w:sz w:val="16"/>
          <w:szCs w:val="16"/>
          <w:lang w:bidi="en-US"/>
        </w:rPr>
        <w:t>26-го</w:t>
      </w:r>
      <w:r w:rsidRPr="006D3E22">
        <w:rPr>
          <w:bCs/>
          <w:color w:val="0070C0"/>
          <w:sz w:val="16"/>
          <w:szCs w:val="16"/>
          <w:lang w:bidi="en-US"/>
        </w:rPr>
        <w:t>)</w:t>
      </w:r>
      <w:r w:rsidRPr="006D3E22">
        <w:rPr>
          <w:bCs/>
          <w:color w:val="0070C0"/>
          <w:sz w:val="16"/>
          <w:szCs w:val="16"/>
          <w:lang w:bidi="en-US"/>
        </w:rPr>
        <w:t xml:space="preserve"> апреля 1913 г. Военное министерство </w:t>
      </w:r>
      <w:r w:rsidRPr="006D3E22">
        <w:rPr>
          <w:bCs/>
          <w:color w:val="0070C0"/>
          <w:sz w:val="16"/>
          <w:szCs w:val="16"/>
          <w:lang w:bidi="en-US"/>
        </w:rPr>
        <w:t xml:space="preserve">Румынии </w:t>
      </w:r>
      <w:r w:rsidRPr="006D3E22">
        <w:rPr>
          <w:bCs/>
          <w:color w:val="0070C0"/>
          <w:sz w:val="16"/>
          <w:szCs w:val="16"/>
          <w:lang w:bidi="en-US"/>
        </w:rPr>
        <w:t xml:space="preserve">приказало сформировать первую военную авиационную часть под названием «Школа и парк авиации» в составе батальона специалистов. 22 июля были сформированы первые две секции: секция </w:t>
      </w:r>
      <w:r w:rsidRPr="006D3E22">
        <w:rPr>
          <w:bCs/>
          <w:color w:val="0070C0"/>
          <w:sz w:val="16"/>
          <w:szCs w:val="16"/>
          <w:lang w:val="en-US" w:bidi="en-US"/>
        </w:rPr>
        <w:t>I</w:t>
      </w:r>
      <w:r w:rsidRPr="006D3E22">
        <w:rPr>
          <w:bCs/>
          <w:color w:val="0070C0"/>
          <w:sz w:val="16"/>
          <w:szCs w:val="16"/>
          <w:lang w:bidi="en-US"/>
        </w:rPr>
        <w:t xml:space="preserve"> в </w:t>
      </w:r>
      <w:proofErr w:type="spellStart"/>
      <w:r w:rsidRPr="006D3E22">
        <w:rPr>
          <w:bCs/>
          <w:color w:val="0070C0"/>
          <w:sz w:val="16"/>
          <w:szCs w:val="16"/>
          <w:lang w:bidi="en-US"/>
        </w:rPr>
        <w:t>Котроченах</w:t>
      </w:r>
      <w:proofErr w:type="spellEnd"/>
      <w:r w:rsidRPr="006D3E22">
        <w:rPr>
          <w:bCs/>
          <w:color w:val="0070C0"/>
          <w:sz w:val="16"/>
          <w:szCs w:val="16"/>
          <w:lang w:bidi="en-US"/>
        </w:rPr>
        <w:t xml:space="preserve"> и секция </w:t>
      </w:r>
      <w:r w:rsidRPr="006D3E22">
        <w:rPr>
          <w:bCs/>
          <w:color w:val="0070C0"/>
          <w:sz w:val="16"/>
          <w:szCs w:val="16"/>
          <w:lang w:val="en-US" w:bidi="en-US"/>
        </w:rPr>
        <w:t>II</w:t>
      </w:r>
      <w:r w:rsidRPr="006D3E22">
        <w:rPr>
          <w:bCs/>
          <w:color w:val="0070C0"/>
          <w:sz w:val="16"/>
          <w:szCs w:val="16"/>
          <w:lang w:bidi="en-US"/>
        </w:rPr>
        <w:t xml:space="preserve"> с аэродромами в </w:t>
      </w:r>
      <w:proofErr w:type="spellStart"/>
      <w:r w:rsidRPr="006D3E22">
        <w:rPr>
          <w:bCs/>
          <w:color w:val="0070C0"/>
          <w:sz w:val="16"/>
          <w:szCs w:val="16"/>
          <w:lang w:bidi="en-US"/>
        </w:rPr>
        <w:t>Сегарче</w:t>
      </w:r>
      <w:proofErr w:type="spellEnd"/>
      <w:r w:rsidRPr="006D3E22">
        <w:rPr>
          <w:bCs/>
          <w:color w:val="0070C0"/>
          <w:sz w:val="16"/>
          <w:szCs w:val="16"/>
          <w:lang w:bidi="en-US"/>
        </w:rPr>
        <w:t xml:space="preserve"> и </w:t>
      </w:r>
      <w:proofErr w:type="spellStart"/>
      <w:r w:rsidRPr="006D3E22">
        <w:rPr>
          <w:bCs/>
          <w:color w:val="0070C0"/>
          <w:sz w:val="16"/>
          <w:szCs w:val="16"/>
          <w:lang w:bidi="en-US"/>
        </w:rPr>
        <w:t>Беречете</w:t>
      </w:r>
      <w:proofErr w:type="spellEnd"/>
      <w:r w:rsidRPr="006D3E22">
        <w:rPr>
          <w:bCs/>
          <w:color w:val="0070C0"/>
          <w:sz w:val="16"/>
          <w:szCs w:val="16"/>
          <w:lang w:bidi="en-US"/>
        </w:rPr>
        <w:t>. К концу 1914 года дипломы пилотов получили двенадцать офицеров и еще пятеро. К концу 1915 года летчиками стали двенадцать офицеров, двадцать унтер-офицеров и тринадцать солдат (23525).</w:t>
      </w:r>
    </w:p>
    <w:p w14:paraId="1FB03D18" w14:textId="77777777" w:rsidR="00DD5BE2" w:rsidRPr="006D3E22" w:rsidRDefault="00DD5BE2" w:rsidP="006D3E22">
      <w:pPr>
        <w:jc w:val="both"/>
        <w:rPr>
          <w:bCs/>
          <w:color w:val="0070C0"/>
          <w:sz w:val="16"/>
          <w:szCs w:val="16"/>
          <w:lang w:bidi="en-US"/>
        </w:rPr>
      </w:pPr>
    </w:p>
    <w:p w14:paraId="4C13AC94" w14:textId="713EF1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w:t>
      </w:r>
    </w:p>
    <w:p w14:paraId="29D084E1" w14:textId="77777777" w:rsidR="002165C2" w:rsidRPr="006D3E22" w:rsidRDefault="002165C2" w:rsidP="006D3E22">
      <w:pPr>
        <w:pStyle w:val="aff0"/>
        <w:shd w:val="clear" w:color="auto" w:fill="FFFFFF"/>
        <w:spacing w:before="0" w:beforeAutospacing="0" w:after="0" w:afterAutospacing="0"/>
        <w:jc w:val="both"/>
        <w:rPr>
          <w:rStyle w:val="affa"/>
          <w:rFonts w:eastAsiaTheme="majorEastAsia"/>
          <w:b w:val="0"/>
          <w:color w:val="0070C0"/>
          <w:sz w:val="16"/>
          <w:szCs w:val="16"/>
        </w:rPr>
      </w:pPr>
    </w:p>
    <w:p w14:paraId="3F8680C8" w14:textId="77777777" w:rsidR="002165C2" w:rsidRPr="006D3E22" w:rsidRDefault="002165C2" w:rsidP="006D3E22">
      <w:pPr>
        <w:pStyle w:val="aff0"/>
        <w:shd w:val="clear" w:color="auto" w:fill="FFFFFF"/>
        <w:spacing w:before="0" w:beforeAutospacing="0" w:after="0" w:afterAutospacing="0"/>
        <w:jc w:val="both"/>
        <w:rPr>
          <w:bCs/>
          <w:color w:val="0070C0"/>
          <w:sz w:val="16"/>
          <w:szCs w:val="16"/>
        </w:rPr>
      </w:pPr>
      <w:r w:rsidRPr="006D3E22">
        <w:rPr>
          <w:rStyle w:val="affa"/>
          <w:rFonts w:eastAsiaTheme="majorEastAsia"/>
          <w:b w:val="0"/>
          <w:color w:val="0070C0"/>
          <w:sz w:val="16"/>
          <w:szCs w:val="16"/>
        </w:rPr>
        <w:t xml:space="preserve">13 (27) апреля 1913 г. Знаменитый лётчик, первый пилот- испытатель самолёта «Фарман» Адам </w:t>
      </w:r>
      <w:proofErr w:type="spellStart"/>
      <w:r w:rsidRPr="006D3E22">
        <w:rPr>
          <w:rStyle w:val="affa"/>
          <w:rFonts w:eastAsiaTheme="majorEastAsia"/>
          <w:b w:val="0"/>
          <w:color w:val="0070C0"/>
          <w:sz w:val="16"/>
          <w:szCs w:val="16"/>
        </w:rPr>
        <w:t>Мячеславович</w:t>
      </w:r>
      <w:proofErr w:type="spellEnd"/>
      <w:r w:rsidRPr="006D3E22">
        <w:rPr>
          <w:rStyle w:val="affa"/>
          <w:rFonts w:eastAsiaTheme="majorEastAsia"/>
          <w:b w:val="0"/>
          <w:color w:val="0070C0"/>
          <w:sz w:val="16"/>
          <w:szCs w:val="16"/>
        </w:rPr>
        <w:t xml:space="preserve"> </w:t>
      </w:r>
      <w:proofErr w:type="spellStart"/>
      <w:r w:rsidRPr="006D3E22">
        <w:rPr>
          <w:rStyle w:val="affa"/>
          <w:rFonts w:eastAsiaTheme="majorEastAsia"/>
          <w:b w:val="0"/>
          <w:color w:val="0070C0"/>
          <w:sz w:val="16"/>
          <w:szCs w:val="16"/>
        </w:rPr>
        <w:t>Габер-Влынский</w:t>
      </w:r>
      <w:proofErr w:type="spellEnd"/>
      <w:r w:rsidRPr="006D3E22">
        <w:rPr>
          <w:rStyle w:val="affa"/>
          <w:rFonts w:eastAsiaTheme="majorEastAsia"/>
          <w:b w:val="0"/>
          <w:color w:val="0070C0"/>
          <w:sz w:val="16"/>
          <w:szCs w:val="16"/>
        </w:rPr>
        <w:t xml:space="preserve"> установил сразу три мировых рекорда: с четырьмя пассажирами поднялся на высоту 1350 метров, с пятью - на 1120 метров а один, без пассажиров, взлетел на 3000 метров!</w:t>
      </w:r>
    </w:p>
    <w:p w14:paraId="260758B7" w14:textId="77777777" w:rsidR="002165C2" w:rsidRPr="006D3E22" w:rsidRDefault="002165C2" w:rsidP="006D3E22">
      <w:pPr>
        <w:pStyle w:val="aff0"/>
        <w:shd w:val="clear" w:color="auto" w:fill="FFFFFF"/>
        <w:spacing w:before="0" w:beforeAutospacing="0" w:after="0" w:afterAutospacing="0"/>
        <w:jc w:val="both"/>
        <w:rPr>
          <w:bCs/>
          <w:color w:val="0070C0"/>
          <w:sz w:val="16"/>
          <w:szCs w:val="16"/>
        </w:rPr>
      </w:pPr>
      <w:r w:rsidRPr="006D3E22">
        <w:rPr>
          <w:bCs/>
          <w:color w:val="0070C0"/>
          <w:sz w:val="16"/>
          <w:szCs w:val="16"/>
        </w:rPr>
        <w:t xml:space="preserve">На торжество прибыл Председатель МОВ генерал </w:t>
      </w:r>
      <w:proofErr w:type="spellStart"/>
      <w:r w:rsidRPr="006D3E22">
        <w:rPr>
          <w:bCs/>
          <w:color w:val="0070C0"/>
          <w:sz w:val="16"/>
          <w:szCs w:val="16"/>
        </w:rPr>
        <w:t>П.А.Плеве</w:t>
      </w:r>
      <w:proofErr w:type="spellEnd"/>
      <w:r w:rsidRPr="006D3E22">
        <w:rPr>
          <w:bCs/>
          <w:color w:val="0070C0"/>
          <w:sz w:val="16"/>
          <w:szCs w:val="16"/>
        </w:rPr>
        <w:t xml:space="preserve"> с супругой и дочерью, а также другие важные лица. После молебна подали шампанское, и гости пожелали </w:t>
      </w:r>
      <w:proofErr w:type="spellStart"/>
      <w:r w:rsidRPr="006D3E22">
        <w:rPr>
          <w:bCs/>
          <w:color w:val="0070C0"/>
          <w:sz w:val="16"/>
          <w:szCs w:val="16"/>
        </w:rPr>
        <w:t>Ю.А.Меллеру</w:t>
      </w:r>
      <w:proofErr w:type="spellEnd"/>
      <w:r w:rsidRPr="006D3E22">
        <w:rPr>
          <w:bCs/>
          <w:color w:val="0070C0"/>
          <w:sz w:val="16"/>
          <w:szCs w:val="16"/>
        </w:rPr>
        <w:t xml:space="preserve"> дальнейшего развития «так замечательно поставленного им производства самолетов» (19826).</w:t>
      </w:r>
    </w:p>
    <w:p w14:paraId="02E33914" w14:textId="77777777" w:rsidR="002165C2" w:rsidRPr="006D3E22" w:rsidRDefault="002165C2" w:rsidP="006D3E22">
      <w:pPr>
        <w:pStyle w:val="aff0"/>
        <w:shd w:val="clear" w:color="auto" w:fill="FFFFFF"/>
        <w:spacing w:before="0" w:beforeAutospacing="0" w:after="0" w:afterAutospacing="0"/>
        <w:jc w:val="both"/>
        <w:rPr>
          <w:bCs/>
          <w:color w:val="0070C0"/>
          <w:sz w:val="16"/>
          <w:szCs w:val="16"/>
        </w:rPr>
      </w:pPr>
    </w:p>
    <w:p w14:paraId="62116A83"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513010E9" w14:textId="77777777" w:rsidR="002165C2" w:rsidRPr="006D3E22" w:rsidRDefault="002165C2" w:rsidP="006D3E22">
      <w:pPr>
        <w:jc w:val="both"/>
        <w:rPr>
          <w:bCs/>
          <w:i/>
          <w:color w:val="000000" w:themeColor="text1"/>
          <w:sz w:val="16"/>
          <w:szCs w:val="16"/>
        </w:rPr>
      </w:pPr>
    </w:p>
    <w:p w14:paraId="3C05AC03" w14:textId="558F2E20"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 xml:space="preserve">С 13 по 25 апреля </w:t>
      </w:r>
      <w:r w:rsidR="00CD078F" w:rsidRPr="006D3E22">
        <w:rPr>
          <w:bCs/>
          <w:color w:val="000000" w:themeColor="text1"/>
          <w:spacing w:val="-3"/>
          <w:sz w:val="16"/>
          <w:szCs w:val="16"/>
        </w:rPr>
        <w:t xml:space="preserve">(27 апреля – 8 мая) </w:t>
      </w:r>
      <w:r w:rsidRPr="006D3E22">
        <w:rPr>
          <w:bCs/>
          <w:color w:val="000000" w:themeColor="text1"/>
          <w:spacing w:val="-3"/>
          <w:sz w:val="16"/>
          <w:szCs w:val="16"/>
        </w:rPr>
        <w:t xml:space="preserve">1913 </w:t>
      </w:r>
      <w:r w:rsidR="00CD078F" w:rsidRPr="006D3E22">
        <w:rPr>
          <w:bCs/>
          <w:color w:val="000000" w:themeColor="text1"/>
          <w:spacing w:val="-3"/>
          <w:sz w:val="16"/>
          <w:szCs w:val="16"/>
        </w:rPr>
        <w:t xml:space="preserve">г. </w:t>
      </w:r>
      <w:r w:rsidRPr="006D3E22">
        <w:rPr>
          <w:bCs/>
          <w:color w:val="000000" w:themeColor="text1"/>
          <w:spacing w:val="-3"/>
          <w:sz w:val="16"/>
          <w:szCs w:val="16"/>
        </w:rPr>
        <w:t>в Одессе прошла автомобильная выставка и, пожалуй, наибольший успех выпал на долю французской фирмы "Лорен-Дитрих". Благодаря изящному кузову работы "</w:t>
      </w:r>
      <w:proofErr w:type="spellStart"/>
      <w:r w:rsidRPr="006D3E22">
        <w:rPr>
          <w:bCs/>
          <w:color w:val="000000" w:themeColor="text1"/>
          <w:spacing w:val="-3"/>
          <w:sz w:val="16"/>
          <w:szCs w:val="16"/>
        </w:rPr>
        <w:t>Эмпеде</w:t>
      </w:r>
      <w:proofErr w:type="spellEnd"/>
      <w:r w:rsidRPr="006D3E22">
        <w:rPr>
          <w:bCs/>
          <w:color w:val="000000" w:themeColor="text1"/>
          <w:spacing w:val="-3"/>
          <w:sz w:val="16"/>
          <w:szCs w:val="16"/>
        </w:rPr>
        <w:t>", установленному на шасси этой фирмы, машину купили в первые часы работы выставки. В гонках за Большой Императорский приз, приуроченных к выставке, автомобиль "</w:t>
      </w:r>
      <w:proofErr w:type="spellStart"/>
      <w:r w:rsidRPr="006D3E22">
        <w:rPr>
          <w:bCs/>
          <w:color w:val="000000" w:themeColor="text1"/>
          <w:spacing w:val="-3"/>
          <w:sz w:val="16"/>
          <w:szCs w:val="16"/>
        </w:rPr>
        <w:t>Эмпеде</w:t>
      </w:r>
      <w:proofErr w:type="spellEnd"/>
      <w:r w:rsidRPr="006D3E22">
        <w:rPr>
          <w:bCs/>
          <w:color w:val="000000" w:themeColor="text1"/>
          <w:spacing w:val="-3"/>
          <w:sz w:val="16"/>
          <w:szCs w:val="16"/>
        </w:rPr>
        <w:t xml:space="preserve">" занял одно из призовых мест, обогнав команду </w:t>
      </w:r>
      <w:proofErr w:type="spellStart"/>
      <w:r w:rsidRPr="006D3E22">
        <w:rPr>
          <w:bCs/>
          <w:color w:val="000000" w:themeColor="text1"/>
          <w:spacing w:val="-3"/>
          <w:sz w:val="16"/>
          <w:szCs w:val="16"/>
        </w:rPr>
        <w:t>Руссобалта</w:t>
      </w:r>
      <w:proofErr w:type="spellEnd"/>
      <w:r w:rsidRPr="006D3E22">
        <w:rPr>
          <w:bCs/>
          <w:color w:val="000000" w:themeColor="text1"/>
          <w:spacing w:val="-3"/>
          <w:sz w:val="16"/>
          <w:szCs w:val="16"/>
        </w:rPr>
        <w:t>. 9 июня в кольцевой гонке на Волхонском шоссе под Петербургом (7 кругов по 37 вёрст) одесситы приходят 8-ми из 10 дошедших до финиша машин, при 20-ти стартовавших. Однако спортивные рекорды, будучи сами по себе хорошей рекламой, дали мало дохода и, как говорилось ранее, основной сферой деятельности была сборка шасси из импортных запчастей и изготовление для них фирменных кузовов. Несмотря на все усилия, фабрика так и не успела наладить серийный выпуск спортивных автомобилей вплоть до конца 1914 года.   В общей сложности на фабрике было собрано и укомплектовано кузовами 833 автомобиля (18376).</w:t>
      </w:r>
    </w:p>
    <w:p w14:paraId="40A4C21C" w14:textId="77777777" w:rsidR="002165C2" w:rsidRPr="006D3E22" w:rsidRDefault="002165C2" w:rsidP="006D3E22">
      <w:pPr>
        <w:jc w:val="both"/>
        <w:rPr>
          <w:bCs/>
          <w:color w:val="000000" w:themeColor="text1"/>
          <w:spacing w:val="-3"/>
          <w:sz w:val="16"/>
          <w:szCs w:val="16"/>
        </w:rPr>
      </w:pPr>
    </w:p>
    <w:p w14:paraId="0BB78FE8"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Самолетостроение:</w:t>
      </w:r>
    </w:p>
    <w:p w14:paraId="1C1861B1" w14:textId="77777777" w:rsidR="002165C2" w:rsidRPr="006D3E22" w:rsidRDefault="002165C2" w:rsidP="006D3E22">
      <w:pPr>
        <w:shd w:val="clear" w:color="auto" w:fill="FFFFFF"/>
        <w:jc w:val="both"/>
        <w:rPr>
          <w:bCs/>
          <w:i/>
          <w:color w:val="000000" w:themeColor="text1"/>
          <w:sz w:val="16"/>
          <w:szCs w:val="16"/>
        </w:rPr>
      </w:pPr>
    </w:p>
    <w:p w14:paraId="6E6895CB" w14:textId="77777777" w:rsidR="002165C2" w:rsidRPr="006D3E22" w:rsidRDefault="002165C2" w:rsidP="006D3E22">
      <w:pPr>
        <w:jc w:val="both"/>
        <w:rPr>
          <w:bCs/>
          <w:color w:val="0070C0"/>
          <w:sz w:val="16"/>
          <w:szCs w:val="16"/>
        </w:rPr>
      </w:pPr>
      <w:r w:rsidRPr="006D3E22">
        <w:rPr>
          <w:bCs/>
          <w:color w:val="0070C0"/>
          <w:sz w:val="16"/>
          <w:szCs w:val="16"/>
        </w:rPr>
        <w:t>14 (27) апреля 1914, услышав о постройке «Муромца», представители Великобритании попросили разрешения ознакомиться с ним, но Морской министр им вежливо отказал (17496).</w:t>
      </w:r>
    </w:p>
    <w:p w14:paraId="3D478C6D" w14:textId="77777777" w:rsidR="002165C2" w:rsidRPr="006D3E22" w:rsidRDefault="002165C2" w:rsidP="006D3E22">
      <w:pPr>
        <w:jc w:val="both"/>
        <w:rPr>
          <w:bCs/>
          <w:color w:val="0070C0"/>
          <w:sz w:val="16"/>
          <w:szCs w:val="16"/>
        </w:rPr>
      </w:pPr>
    </w:p>
    <w:p w14:paraId="7CE2F8DA"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2A71B96F" w14:textId="77777777" w:rsidR="002165C2" w:rsidRPr="006D3E22" w:rsidRDefault="002165C2" w:rsidP="006D3E22">
      <w:pPr>
        <w:shd w:val="clear" w:color="auto" w:fill="FFFFFF"/>
        <w:jc w:val="both"/>
        <w:rPr>
          <w:bCs/>
          <w:i/>
          <w:color w:val="000000" w:themeColor="text1"/>
          <w:sz w:val="16"/>
          <w:szCs w:val="16"/>
        </w:rPr>
      </w:pPr>
    </w:p>
    <w:p w14:paraId="67E3A313" w14:textId="77777777" w:rsidR="002165C2" w:rsidRPr="006D3E22" w:rsidRDefault="002165C2" w:rsidP="006D3E22">
      <w:pPr>
        <w:jc w:val="both"/>
        <w:rPr>
          <w:bCs/>
          <w:color w:val="0070C0"/>
          <w:sz w:val="16"/>
          <w:szCs w:val="16"/>
        </w:rPr>
      </w:pPr>
      <w:r w:rsidRPr="006D3E22">
        <w:rPr>
          <w:bCs/>
          <w:color w:val="0070C0"/>
          <w:sz w:val="16"/>
          <w:szCs w:val="16"/>
        </w:rPr>
        <w:t xml:space="preserve">14 (27) апрель 1913 биплана </w:t>
      </w:r>
      <w:proofErr w:type="spellStart"/>
      <w:r w:rsidRPr="006D3E22">
        <w:rPr>
          <w:bCs/>
          <w:color w:val="0070C0"/>
          <w:sz w:val="16"/>
          <w:szCs w:val="16"/>
        </w:rPr>
        <w:t>Gage</w:t>
      </w:r>
      <w:proofErr w:type="spellEnd"/>
      <w:r w:rsidRPr="006D3E22">
        <w:rPr>
          <w:bCs/>
          <w:color w:val="0070C0"/>
          <w:sz w:val="16"/>
          <w:szCs w:val="16"/>
        </w:rPr>
        <w:t xml:space="preserve"> под </w:t>
      </w:r>
      <w:proofErr w:type="spellStart"/>
      <w:r w:rsidRPr="006D3E22">
        <w:rPr>
          <w:bCs/>
          <w:color w:val="0070C0"/>
          <w:sz w:val="16"/>
          <w:szCs w:val="16"/>
        </w:rPr>
        <w:t>управлеием</w:t>
      </w:r>
      <w:proofErr w:type="spellEnd"/>
      <w:r w:rsidRPr="006D3E22">
        <w:rPr>
          <w:bCs/>
          <w:color w:val="0070C0"/>
          <w:sz w:val="16"/>
          <w:szCs w:val="16"/>
        </w:rPr>
        <w:t xml:space="preserve"> Роберт Г. Фаулер делает первый беспосадочный перелет через Панамский перешеек на 83 км (52 миль) в течение 1 часа 45 минут Технически, это первый беспосадочный перелет через Северную Америку от Атлантики до Тихого океана (20336).</w:t>
      </w:r>
    </w:p>
    <w:p w14:paraId="22F4023F" w14:textId="77777777" w:rsidR="002165C2" w:rsidRPr="006D3E22" w:rsidRDefault="002165C2" w:rsidP="006D3E22">
      <w:pPr>
        <w:jc w:val="both"/>
        <w:rPr>
          <w:bCs/>
          <w:color w:val="0070C0"/>
          <w:sz w:val="16"/>
          <w:szCs w:val="16"/>
        </w:rPr>
      </w:pPr>
    </w:p>
    <w:p w14:paraId="0606E569"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519B9B4D" w14:textId="77777777" w:rsidR="002165C2" w:rsidRPr="006D3E22" w:rsidRDefault="002165C2" w:rsidP="006D3E22">
      <w:pPr>
        <w:shd w:val="clear" w:color="auto" w:fill="FFFFFF"/>
        <w:jc w:val="both"/>
        <w:rPr>
          <w:bCs/>
          <w:color w:val="000000" w:themeColor="text1"/>
          <w:sz w:val="16"/>
          <w:szCs w:val="16"/>
        </w:rPr>
      </w:pPr>
    </w:p>
    <w:p w14:paraId="59A1AE9D" w14:textId="34747A66"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15 (28) апреля 1913 г. </w:t>
      </w:r>
      <w:r w:rsidR="00CD078F" w:rsidRPr="006D3E22">
        <w:rPr>
          <w:bCs/>
          <w:color w:val="000000" w:themeColor="text1"/>
          <w:sz w:val="16"/>
          <w:szCs w:val="16"/>
        </w:rPr>
        <w:t>т.к. в связи как с объективными, так и субъективными данными, которые свидетельство</w:t>
      </w:r>
      <w:r w:rsidR="00CD078F" w:rsidRPr="006D3E22">
        <w:rPr>
          <w:bCs/>
          <w:color w:val="000000" w:themeColor="text1"/>
          <w:sz w:val="16"/>
          <w:szCs w:val="16"/>
        </w:rPr>
        <w:softHyphen/>
        <w:t xml:space="preserve">вали, что отечественная промышленность не могла представить флоту самолеты, отвечающие его интересам, </w:t>
      </w:r>
      <w:r w:rsidRPr="006D3E22">
        <w:rPr>
          <w:bCs/>
          <w:color w:val="000000" w:themeColor="text1"/>
          <w:sz w:val="16"/>
          <w:szCs w:val="16"/>
        </w:rPr>
        <w:t>за границу вновь направилась комиссия, состав</w:t>
      </w:r>
      <w:r w:rsidRPr="006D3E22">
        <w:rPr>
          <w:bCs/>
          <w:color w:val="000000" w:themeColor="text1"/>
          <w:sz w:val="16"/>
          <w:szCs w:val="16"/>
        </w:rPr>
        <w:softHyphen/>
        <w:t>ленная из представителей флотов. Задачи ее оставались прежни</w:t>
      </w:r>
      <w:r w:rsidRPr="006D3E22">
        <w:rPr>
          <w:bCs/>
          <w:color w:val="000000" w:themeColor="text1"/>
          <w:sz w:val="16"/>
          <w:szCs w:val="16"/>
        </w:rPr>
        <w:softHyphen/>
        <w:t>ми: изучение состояния авиационного дела во Франции, ставшей Меккой русских авиаторов, и в Англии. В компетенцию комис</w:t>
      </w:r>
      <w:r w:rsidRPr="006D3E22">
        <w:rPr>
          <w:bCs/>
          <w:color w:val="000000" w:themeColor="text1"/>
          <w:sz w:val="16"/>
          <w:szCs w:val="16"/>
        </w:rPr>
        <w:softHyphen/>
        <w:t>сии входило также решение вопросов закупки самолетов, пред</w:t>
      </w:r>
      <w:r w:rsidRPr="006D3E22">
        <w:rPr>
          <w:bCs/>
          <w:color w:val="000000" w:themeColor="text1"/>
          <w:sz w:val="16"/>
          <w:szCs w:val="16"/>
        </w:rPr>
        <w:softHyphen/>
        <w:t>ставлявших интерес. Комиссия пришла к выводу, что особенных сдвигов в области развития зарубежной морской авиации не произошло, но кое-что новое все-таки появилось. Французские специалисты посоветовали обратить внимание на гидросамолет «Фарман». Но переговоры ни к чему не привели — не сошлись в сроках поставки. Комиссия ознакомилась также с разработанной в 1912 г. летающей лодкой «</w:t>
      </w:r>
      <w:proofErr w:type="spellStart"/>
      <w:r w:rsidRPr="006D3E22">
        <w:rPr>
          <w:bCs/>
          <w:color w:val="000000" w:themeColor="text1"/>
          <w:sz w:val="16"/>
          <w:szCs w:val="16"/>
        </w:rPr>
        <w:t>Доннэ-Левек</w:t>
      </w:r>
      <w:proofErr w:type="spellEnd"/>
      <w:r w:rsidRPr="006D3E22">
        <w:rPr>
          <w:bCs/>
          <w:color w:val="000000" w:themeColor="text1"/>
          <w:sz w:val="16"/>
          <w:szCs w:val="16"/>
        </w:rPr>
        <w:t>» — двухстоечным под-косным полуторапланом с толкающей силовой установкой («Гном» мощностью 50, 70 или 80 л.с.). Коробка крыльев крепи</w:t>
      </w:r>
      <w:r w:rsidRPr="006D3E22">
        <w:rPr>
          <w:bCs/>
          <w:color w:val="000000" w:themeColor="text1"/>
          <w:sz w:val="16"/>
          <w:szCs w:val="16"/>
        </w:rPr>
        <w:softHyphen/>
        <w:t>лась на кронштейнах над лодкой, впереди нижнего крыла нахо</w:t>
      </w:r>
      <w:r w:rsidRPr="006D3E22">
        <w:rPr>
          <w:bCs/>
          <w:color w:val="000000" w:themeColor="text1"/>
          <w:sz w:val="16"/>
          <w:szCs w:val="16"/>
        </w:rPr>
        <w:softHyphen/>
        <w:t>дилась двухместная кабина с сиденьями, расположенными ря</w:t>
      </w:r>
      <w:r w:rsidRPr="006D3E22">
        <w:rPr>
          <w:bCs/>
          <w:color w:val="000000" w:themeColor="text1"/>
          <w:sz w:val="16"/>
          <w:szCs w:val="16"/>
        </w:rPr>
        <w:softHyphen/>
        <w:t xml:space="preserve">дом. Лодка имела </w:t>
      </w:r>
      <w:proofErr w:type="spellStart"/>
      <w:r w:rsidRPr="006D3E22">
        <w:rPr>
          <w:bCs/>
          <w:color w:val="000000" w:themeColor="text1"/>
          <w:sz w:val="16"/>
          <w:szCs w:val="16"/>
        </w:rPr>
        <w:t>однореданную</w:t>
      </w:r>
      <w:proofErr w:type="spellEnd"/>
      <w:r w:rsidRPr="006D3E22">
        <w:rPr>
          <w:bCs/>
          <w:color w:val="000000" w:themeColor="text1"/>
          <w:sz w:val="16"/>
          <w:szCs w:val="16"/>
        </w:rPr>
        <w:t xml:space="preserve"> конструкцию с плоским днищем. Летающую лодку приобрели и 28 мая 1913 г. доставили в Гребной порт. Сдачу ее проводил на месте представитель фир</w:t>
      </w:r>
      <w:r w:rsidRPr="006D3E22">
        <w:rPr>
          <w:bCs/>
          <w:color w:val="000000" w:themeColor="text1"/>
          <w:sz w:val="16"/>
          <w:szCs w:val="16"/>
        </w:rPr>
        <w:softHyphen/>
        <w:t>мы французский летчик-испытатель Бомон. Он же обучил летчи</w:t>
      </w:r>
      <w:r w:rsidRPr="006D3E22">
        <w:rPr>
          <w:bCs/>
          <w:color w:val="000000" w:themeColor="text1"/>
          <w:sz w:val="16"/>
          <w:szCs w:val="16"/>
        </w:rPr>
        <w:softHyphen/>
        <w:t xml:space="preserve">ка лейтенанта </w:t>
      </w:r>
      <w:proofErr w:type="spellStart"/>
      <w:r w:rsidRPr="006D3E22">
        <w:rPr>
          <w:bCs/>
          <w:color w:val="000000" w:themeColor="text1"/>
          <w:sz w:val="16"/>
          <w:szCs w:val="16"/>
        </w:rPr>
        <w:t>Липгарта</w:t>
      </w:r>
      <w:proofErr w:type="spellEnd"/>
      <w:r w:rsidRPr="006D3E22">
        <w:rPr>
          <w:bCs/>
          <w:color w:val="000000" w:themeColor="text1"/>
          <w:sz w:val="16"/>
          <w:szCs w:val="16"/>
        </w:rPr>
        <w:t xml:space="preserve"> (1085).</w:t>
      </w:r>
    </w:p>
    <w:p w14:paraId="2AB4AE7A" w14:textId="77777777" w:rsidR="002165C2" w:rsidRPr="006D3E22" w:rsidRDefault="002165C2" w:rsidP="006D3E22">
      <w:pPr>
        <w:shd w:val="clear" w:color="auto" w:fill="FFFFFF"/>
        <w:jc w:val="both"/>
        <w:rPr>
          <w:bCs/>
          <w:color w:val="000000" w:themeColor="text1"/>
          <w:sz w:val="16"/>
          <w:szCs w:val="16"/>
        </w:rPr>
      </w:pPr>
    </w:p>
    <w:p w14:paraId="67BBE781" w14:textId="77777777" w:rsidR="00CD078F"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15 </w:t>
      </w:r>
      <w:r w:rsidR="00CD078F" w:rsidRPr="006D3E22">
        <w:rPr>
          <w:bCs/>
          <w:color w:val="000000" w:themeColor="text1"/>
          <w:sz w:val="16"/>
          <w:szCs w:val="16"/>
        </w:rPr>
        <w:t xml:space="preserve">(28) </w:t>
      </w:r>
      <w:r w:rsidRPr="006D3E22">
        <w:rPr>
          <w:bCs/>
          <w:color w:val="000000" w:themeColor="text1"/>
          <w:sz w:val="16"/>
          <w:szCs w:val="16"/>
        </w:rPr>
        <w:t>апреля 1913</w:t>
      </w:r>
      <w:r w:rsidR="00CD078F" w:rsidRPr="006D3E22">
        <w:rPr>
          <w:bCs/>
          <w:color w:val="000000" w:themeColor="text1"/>
          <w:sz w:val="16"/>
          <w:szCs w:val="16"/>
        </w:rPr>
        <w:t xml:space="preserve"> </w:t>
      </w:r>
      <w:r w:rsidRPr="006D3E22">
        <w:rPr>
          <w:bCs/>
          <w:color w:val="000000" w:themeColor="text1"/>
          <w:sz w:val="16"/>
          <w:szCs w:val="16"/>
        </w:rPr>
        <w:t>г. за границу отбыла комис</w:t>
      </w:r>
      <w:r w:rsidRPr="006D3E22">
        <w:rPr>
          <w:bCs/>
          <w:color w:val="000000" w:themeColor="text1"/>
          <w:sz w:val="16"/>
          <w:szCs w:val="16"/>
        </w:rPr>
        <w:softHyphen/>
        <w:t xml:space="preserve">сия из представителей флотов. Задачи у неё остались прежние: изучение состояния авиационного дела во Франции, ставшей Меккой русских авиаторов, и в Англии. </w:t>
      </w:r>
    </w:p>
    <w:p w14:paraId="2EAD25B1" w14:textId="77777777" w:rsidR="00CD078F" w:rsidRPr="006D3E22" w:rsidRDefault="00CD078F" w:rsidP="006D3E22">
      <w:pPr>
        <w:shd w:val="clear" w:color="auto" w:fill="FFFFFF"/>
        <w:jc w:val="both"/>
        <w:rPr>
          <w:bCs/>
          <w:color w:val="000000" w:themeColor="text1"/>
          <w:sz w:val="16"/>
          <w:szCs w:val="16"/>
        </w:rPr>
      </w:pPr>
      <w:r w:rsidRPr="006D3E22">
        <w:rPr>
          <w:bCs/>
          <w:color w:val="000000" w:themeColor="text1"/>
          <w:sz w:val="16"/>
          <w:szCs w:val="16"/>
        </w:rPr>
        <w:t>Журнал «Воздухоплаватель» в 1913 г. писал: «Русский воздушный флот в будущем должен быть бо</w:t>
      </w:r>
      <w:r w:rsidRPr="006D3E22">
        <w:rPr>
          <w:bCs/>
          <w:color w:val="000000" w:themeColor="text1"/>
          <w:sz w:val="16"/>
          <w:szCs w:val="16"/>
        </w:rPr>
        <w:softHyphen/>
        <w:t>лее сильным и грандиозным. Он должен состоять из дирижаблей, этих крейсеров и дредноутов воз</w:t>
      </w:r>
      <w:r w:rsidRPr="006D3E22">
        <w:rPr>
          <w:bCs/>
          <w:color w:val="000000" w:themeColor="text1"/>
          <w:sz w:val="16"/>
          <w:szCs w:val="16"/>
        </w:rPr>
        <w:softHyphen/>
        <w:t>духа, и из целой флотилии аэропла</w:t>
      </w:r>
      <w:r w:rsidRPr="006D3E22">
        <w:rPr>
          <w:bCs/>
          <w:color w:val="000000" w:themeColor="text1"/>
          <w:sz w:val="16"/>
          <w:szCs w:val="16"/>
        </w:rPr>
        <w:softHyphen/>
        <w:t>нов, которые, как миноноски, сколь</w:t>
      </w:r>
      <w:r w:rsidRPr="006D3E22">
        <w:rPr>
          <w:bCs/>
          <w:color w:val="000000" w:themeColor="text1"/>
          <w:sz w:val="16"/>
          <w:szCs w:val="16"/>
        </w:rPr>
        <w:softHyphen/>
        <w:t>зят в голубых волнах неба. Когда орлы и соколы соберутся в стаю, Россия будет непобедима. Пока мы вынуждены покупать и строить наши летучие суда воздушного флота за границей, но необходимо стремить</w:t>
      </w:r>
      <w:r w:rsidRPr="006D3E22">
        <w:rPr>
          <w:bCs/>
          <w:color w:val="000000" w:themeColor="text1"/>
          <w:sz w:val="16"/>
          <w:szCs w:val="16"/>
        </w:rPr>
        <w:softHyphen/>
        <w:t>ся к тому, чтобы иметь свои фабри</w:t>
      </w:r>
      <w:r w:rsidRPr="006D3E22">
        <w:rPr>
          <w:bCs/>
          <w:color w:val="000000" w:themeColor="text1"/>
          <w:sz w:val="16"/>
          <w:szCs w:val="16"/>
        </w:rPr>
        <w:softHyphen/>
        <w:t>ки и верфи воздухоплавания, дабы не зависеть от иностранцев. При авиационной школе комитета в Севастополе уже есть мастерские, где могут изготовить все деревян</w:t>
      </w:r>
      <w:r w:rsidRPr="006D3E22">
        <w:rPr>
          <w:bCs/>
          <w:color w:val="000000" w:themeColor="text1"/>
          <w:sz w:val="16"/>
          <w:szCs w:val="16"/>
        </w:rPr>
        <w:softHyphen/>
        <w:t>ные части аэроплана, почти все, кроме мотора». Однако как объек</w:t>
      </w:r>
      <w:r w:rsidRPr="006D3E22">
        <w:rPr>
          <w:bCs/>
          <w:color w:val="000000" w:themeColor="text1"/>
          <w:sz w:val="16"/>
          <w:szCs w:val="16"/>
        </w:rPr>
        <w:softHyphen/>
        <w:t>тивные, так и субъективные данные свидетельствовали, что отечествен</w:t>
      </w:r>
      <w:r w:rsidRPr="006D3E22">
        <w:rPr>
          <w:bCs/>
          <w:color w:val="000000" w:themeColor="text1"/>
          <w:sz w:val="16"/>
          <w:szCs w:val="16"/>
        </w:rPr>
        <w:softHyphen/>
        <w:t>ная промышленность ещё не в со</w:t>
      </w:r>
      <w:r w:rsidRPr="006D3E22">
        <w:rPr>
          <w:bCs/>
          <w:color w:val="000000" w:themeColor="text1"/>
          <w:sz w:val="16"/>
          <w:szCs w:val="16"/>
        </w:rPr>
        <w:softHyphen/>
        <w:t>стоянии поставить флоту самолеты, отвечающие его интересам.</w:t>
      </w:r>
    </w:p>
    <w:p w14:paraId="52C6AE4F" w14:textId="28C84210"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компетенцию комиссии входило так</w:t>
      </w:r>
      <w:r w:rsidRPr="006D3E22">
        <w:rPr>
          <w:bCs/>
          <w:color w:val="000000" w:themeColor="text1"/>
          <w:sz w:val="16"/>
          <w:szCs w:val="16"/>
        </w:rPr>
        <w:softHyphen/>
        <w:t>же решение вопросов закупки са</w:t>
      </w:r>
      <w:r w:rsidRPr="006D3E22">
        <w:rPr>
          <w:bCs/>
          <w:color w:val="000000" w:themeColor="text1"/>
          <w:sz w:val="16"/>
          <w:szCs w:val="16"/>
        </w:rPr>
        <w:softHyphen/>
        <w:t>молетов, представлявших интерес. Изучив состояние дел, члены комис</w:t>
      </w:r>
      <w:r w:rsidRPr="006D3E22">
        <w:rPr>
          <w:bCs/>
          <w:color w:val="000000" w:themeColor="text1"/>
          <w:sz w:val="16"/>
          <w:szCs w:val="16"/>
        </w:rPr>
        <w:softHyphen/>
        <w:t>сии пришли к выводу, что особен</w:t>
      </w:r>
      <w:r w:rsidRPr="006D3E22">
        <w:rPr>
          <w:bCs/>
          <w:color w:val="000000" w:themeColor="text1"/>
          <w:sz w:val="16"/>
          <w:szCs w:val="16"/>
        </w:rPr>
        <w:softHyphen/>
        <w:t>ных сдвигов в области развития за</w:t>
      </w:r>
      <w:r w:rsidRPr="006D3E22">
        <w:rPr>
          <w:bCs/>
          <w:color w:val="000000" w:themeColor="text1"/>
          <w:sz w:val="16"/>
          <w:szCs w:val="16"/>
        </w:rPr>
        <w:softHyphen/>
        <w:t>рубежной морской авиации не про</w:t>
      </w:r>
      <w:r w:rsidRPr="006D3E22">
        <w:rPr>
          <w:bCs/>
          <w:color w:val="000000" w:themeColor="text1"/>
          <w:sz w:val="16"/>
          <w:szCs w:val="16"/>
        </w:rPr>
        <w:softHyphen/>
        <w:t>изошло, но кое-что все-таки появи</w:t>
      </w:r>
      <w:r w:rsidRPr="006D3E22">
        <w:rPr>
          <w:bCs/>
          <w:color w:val="000000" w:themeColor="text1"/>
          <w:sz w:val="16"/>
          <w:szCs w:val="16"/>
        </w:rPr>
        <w:softHyphen/>
        <w:t>лось. Французские специалисты по</w:t>
      </w:r>
      <w:r w:rsidRPr="006D3E22">
        <w:rPr>
          <w:bCs/>
          <w:color w:val="000000" w:themeColor="text1"/>
          <w:sz w:val="16"/>
          <w:szCs w:val="16"/>
        </w:rPr>
        <w:softHyphen/>
        <w:t>советовали обратить внимание на гидросамолет «Фарман». Но пере</w:t>
      </w:r>
      <w:r w:rsidRPr="006D3E22">
        <w:rPr>
          <w:bCs/>
          <w:color w:val="000000" w:themeColor="text1"/>
          <w:sz w:val="16"/>
          <w:szCs w:val="16"/>
        </w:rPr>
        <w:softHyphen/>
        <w:t>говоры ни к чему не привели - не сошлись в сроках поставки. Коман</w:t>
      </w:r>
      <w:r w:rsidRPr="006D3E22">
        <w:rPr>
          <w:bCs/>
          <w:color w:val="000000" w:themeColor="text1"/>
          <w:sz w:val="16"/>
          <w:szCs w:val="16"/>
        </w:rPr>
        <w:softHyphen/>
        <w:t>дированные ознакомилась также с разработанной в 1912 г. летающей лодкой «</w:t>
      </w:r>
      <w:proofErr w:type="spellStart"/>
      <w:r w:rsidRPr="006D3E22">
        <w:rPr>
          <w:bCs/>
          <w:color w:val="000000" w:themeColor="text1"/>
          <w:sz w:val="16"/>
          <w:szCs w:val="16"/>
        </w:rPr>
        <w:t>Доннэ-Левек</w:t>
      </w:r>
      <w:proofErr w:type="spellEnd"/>
      <w:r w:rsidRPr="006D3E22">
        <w:rPr>
          <w:bCs/>
          <w:color w:val="000000" w:themeColor="text1"/>
          <w:sz w:val="16"/>
          <w:szCs w:val="16"/>
        </w:rPr>
        <w:t xml:space="preserve">» - </w:t>
      </w:r>
      <w:proofErr w:type="spellStart"/>
      <w:r w:rsidRPr="006D3E22">
        <w:rPr>
          <w:bCs/>
          <w:color w:val="000000" w:themeColor="text1"/>
          <w:sz w:val="16"/>
          <w:szCs w:val="16"/>
        </w:rPr>
        <w:t>двухстоеч-ным</w:t>
      </w:r>
      <w:proofErr w:type="spellEnd"/>
      <w:r w:rsidRPr="006D3E22">
        <w:rPr>
          <w:bCs/>
          <w:color w:val="000000" w:themeColor="text1"/>
          <w:sz w:val="16"/>
          <w:szCs w:val="16"/>
        </w:rPr>
        <w:t xml:space="preserve"> подкосным полуторапланом с толкающей силовой установкой, включающей двигатель «Гном» мощ</w:t>
      </w:r>
      <w:r w:rsidRPr="006D3E22">
        <w:rPr>
          <w:bCs/>
          <w:color w:val="000000" w:themeColor="text1"/>
          <w:sz w:val="16"/>
          <w:szCs w:val="16"/>
        </w:rPr>
        <w:softHyphen/>
        <w:t>ностью 50, 70 или 80 л.с. Коробка крыльев самолёта крепилась на кронштейнах над лодкой, впереди нижнего крыла находилась двухме</w:t>
      </w:r>
      <w:r w:rsidRPr="006D3E22">
        <w:rPr>
          <w:bCs/>
          <w:color w:val="000000" w:themeColor="text1"/>
          <w:sz w:val="16"/>
          <w:szCs w:val="16"/>
        </w:rPr>
        <w:softHyphen/>
        <w:t>стная кабина с сиденьями, распо</w:t>
      </w:r>
      <w:r w:rsidRPr="006D3E22">
        <w:rPr>
          <w:bCs/>
          <w:color w:val="000000" w:themeColor="text1"/>
          <w:sz w:val="16"/>
          <w:szCs w:val="16"/>
        </w:rPr>
        <w:softHyphen/>
        <w:t xml:space="preserve">ложенными рядом. Лодка имела </w:t>
      </w:r>
      <w:proofErr w:type="spellStart"/>
      <w:r w:rsidRPr="006D3E22">
        <w:rPr>
          <w:bCs/>
          <w:color w:val="000000" w:themeColor="text1"/>
          <w:sz w:val="16"/>
          <w:szCs w:val="16"/>
        </w:rPr>
        <w:t>однореданную</w:t>
      </w:r>
      <w:proofErr w:type="spellEnd"/>
      <w:r w:rsidRPr="006D3E22">
        <w:rPr>
          <w:bCs/>
          <w:color w:val="000000" w:themeColor="text1"/>
          <w:sz w:val="16"/>
          <w:szCs w:val="16"/>
        </w:rPr>
        <w:t xml:space="preserve"> конструкцию с плос</w:t>
      </w:r>
      <w:r w:rsidRPr="006D3E22">
        <w:rPr>
          <w:bCs/>
          <w:color w:val="000000" w:themeColor="text1"/>
          <w:sz w:val="16"/>
          <w:szCs w:val="16"/>
        </w:rPr>
        <w:softHyphen/>
        <w:t>ким днищем. Летающую лодку, ко</w:t>
      </w:r>
      <w:r w:rsidRPr="006D3E22">
        <w:rPr>
          <w:bCs/>
          <w:color w:val="000000" w:themeColor="text1"/>
          <w:sz w:val="16"/>
          <w:szCs w:val="16"/>
        </w:rPr>
        <w:softHyphen/>
        <w:t>торая впоследствии называлась «</w:t>
      </w:r>
      <w:proofErr w:type="spellStart"/>
      <w:r w:rsidRPr="006D3E22">
        <w:rPr>
          <w:bCs/>
          <w:color w:val="000000" w:themeColor="text1"/>
          <w:sz w:val="16"/>
          <w:szCs w:val="16"/>
        </w:rPr>
        <w:t>Левек</w:t>
      </w:r>
      <w:proofErr w:type="spellEnd"/>
      <w:r w:rsidRPr="006D3E22">
        <w:rPr>
          <w:bCs/>
          <w:color w:val="000000" w:themeColor="text1"/>
          <w:sz w:val="16"/>
          <w:szCs w:val="16"/>
        </w:rPr>
        <w:t>», приобрели и 28 мая 1913 г. доставили в Гребной порт. Сдачу ее проводил на месте представи</w:t>
      </w:r>
      <w:r w:rsidRPr="006D3E22">
        <w:rPr>
          <w:bCs/>
          <w:color w:val="000000" w:themeColor="text1"/>
          <w:sz w:val="16"/>
          <w:szCs w:val="16"/>
        </w:rPr>
        <w:softHyphen/>
        <w:t>тель фирмы французский летчик-испытатель Бомон (мичман запаса французского флота). Допуск к по</w:t>
      </w:r>
      <w:r w:rsidRPr="006D3E22">
        <w:rPr>
          <w:bCs/>
          <w:color w:val="000000" w:themeColor="text1"/>
          <w:sz w:val="16"/>
          <w:szCs w:val="16"/>
        </w:rPr>
        <w:softHyphen/>
        <w:t>лётам на этой лодке получил лейте</w:t>
      </w:r>
      <w:r w:rsidRPr="006D3E22">
        <w:rPr>
          <w:bCs/>
          <w:color w:val="000000" w:themeColor="text1"/>
          <w:sz w:val="16"/>
          <w:szCs w:val="16"/>
        </w:rPr>
        <w:softHyphen/>
        <w:t xml:space="preserve">нант </w:t>
      </w:r>
      <w:proofErr w:type="spellStart"/>
      <w:r w:rsidRPr="006D3E22">
        <w:rPr>
          <w:bCs/>
          <w:color w:val="000000" w:themeColor="text1"/>
          <w:sz w:val="16"/>
          <w:szCs w:val="16"/>
        </w:rPr>
        <w:lastRenderedPageBreak/>
        <w:t>Липгарт</w:t>
      </w:r>
      <w:proofErr w:type="spellEnd"/>
      <w:r w:rsidRPr="006D3E22">
        <w:rPr>
          <w:bCs/>
          <w:color w:val="000000" w:themeColor="text1"/>
          <w:sz w:val="16"/>
          <w:szCs w:val="16"/>
        </w:rPr>
        <w:t>. 6 мая 1913 г. заказа</w:t>
      </w:r>
      <w:r w:rsidRPr="006D3E22">
        <w:rPr>
          <w:bCs/>
          <w:color w:val="000000" w:themeColor="text1"/>
          <w:sz w:val="16"/>
          <w:szCs w:val="16"/>
        </w:rPr>
        <w:softHyphen/>
        <w:t>ли пять самолетов Сикорского С-10 «Гидро». Для Балтийского моря по</w:t>
      </w:r>
      <w:r w:rsidRPr="006D3E22">
        <w:rPr>
          <w:bCs/>
          <w:color w:val="000000" w:themeColor="text1"/>
          <w:sz w:val="16"/>
          <w:szCs w:val="16"/>
        </w:rPr>
        <w:softHyphen/>
        <w:t>считали необходимым приобре</w:t>
      </w:r>
      <w:r w:rsidRPr="006D3E22">
        <w:rPr>
          <w:bCs/>
          <w:color w:val="000000" w:themeColor="text1"/>
          <w:sz w:val="16"/>
          <w:szCs w:val="16"/>
        </w:rPr>
        <w:softHyphen/>
        <w:t>сти дополнительно три гидросамо</w:t>
      </w:r>
      <w:r w:rsidRPr="006D3E22">
        <w:rPr>
          <w:bCs/>
          <w:color w:val="000000" w:themeColor="text1"/>
          <w:sz w:val="16"/>
          <w:szCs w:val="16"/>
        </w:rPr>
        <w:softHyphen/>
        <w:t>лета: один «</w:t>
      </w:r>
      <w:proofErr w:type="spellStart"/>
      <w:r w:rsidRPr="006D3E22">
        <w:rPr>
          <w:bCs/>
          <w:color w:val="000000" w:themeColor="text1"/>
          <w:sz w:val="16"/>
          <w:szCs w:val="16"/>
        </w:rPr>
        <w:t>Доннэ-Левек</w:t>
      </w:r>
      <w:proofErr w:type="spellEnd"/>
      <w:r w:rsidRPr="006D3E22">
        <w:rPr>
          <w:bCs/>
          <w:color w:val="000000" w:themeColor="text1"/>
          <w:sz w:val="16"/>
          <w:szCs w:val="16"/>
        </w:rPr>
        <w:t>» по чер</w:t>
      </w:r>
      <w:r w:rsidRPr="006D3E22">
        <w:rPr>
          <w:bCs/>
          <w:color w:val="000000" w:themeColor="text1"/>
          <w:sz w:val="16"/>
          <w:szCs w:val="16"/>
        </w:rPr>
        <w:softHyphen/>
        <w:t>тежам французской модели и два «Фармана».</w:t>
      </w:r>
    </w:p>
    <w:p w14:paraId="2B19DDD9" w14:textId="30E3A89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Что представлял из себя само</w:t>
      </w:r>
      <w:r w:rsidRPr="006D3E22">
        <w:rPr>
          <w:bCs/>
          <w:color w:val="000000" w:themeColor="text1"/>
          <w:sz w:val="16"/>
          <w:szCs w:val="16"/>
        </w:rPr>
        <w:softHyphen/>
        <w:t>лет С-10 «Гидро»? По внешнему виду он незначительно отличался от ко</w:t>
      </w:r>
      <w:r w:rsidRPr="006D3E22">
        <w:rPr>
          <w:bCs/>
          <w:color w:val="000000" w:themeColor="text1"/>
          <w:sz w:val="16"/>
          <w:szCs w:val="16"/>
        </w:rPr>
        <w:softHyphen/>
        <w:t>лёсного варианта, но конструктив</w:t>
      </w:r>
      <w:r w:rsidRPr="006D3E22">
        <w:rPr>
          <w:bCs/>
          <w:color w:val="000000" w:themeColor="text1"/>
          <w:sz w:val="16"/>
          <w:szCs w:val="16"/>
        </w:rPr>
        <w:softHyphen/>
        <w:t>ные различия всё же имелись. Ротативный двигатель «Гном» в силовой установке заменили двигателем во</w:t>
      </w:r>
      <w:r w:rsidRPr="006D3E22">
        <w:rPr>
          <w:bCs/>
          <w:color w:val="000000" w:themeColor="text1"/>
          <w:sz w:val="16"/>
          <w:szCs w:val="16"/>
        </w:rPr>
        <w:softHyphen/>
        <w:t>дяного охлаждения «Аргус» в 100 л.с., трубчатые радиаторы охлаждения которого разместили вдоль фюзе</w:t>
      </w:r>
      <w:r w:rsidRPr="006D3E22">
        <w:rPr>
          <w:bCs/>
          <w:color w:val="000000" w:themeColor="text1"/>
          <w:sz w:val="16"/>
          <w:szCs w:val="16"/>
        </w:rPr>
        <w:softHyphen/>
        <w:t xml:space="preserve">ляжа, для увеличения жёсткости поплавки соединили специальными подкосами с </w:t>
      </w:r>
      <w:proofErr w:type="spellStart"/>
      <w:r w:rsidRPr="006D3E22">
        <w:rPr>
          <w:bCs/>
          <w:color w:val="000000" w:themeColor="text1"/>
          <w:sz w:val="16"/>
          <w:szCs w:val="16"/>
        </w:rPr>
        <w:t>моторамой</w:t>
      </w:r>
      <w:proofErr w:type="spellEnd"/>
      <w:r w:rsidRPr="006D3E22">
        <w:rPr>
          <w:bCs/>
          <w:color w:val="000000" w:themeColor="text1"/>
          <w:sz w:val="16"/>
          <w:szCs w:val="16"/>
        </w:rPr>
        <w:t>; на осе</w:t>
      </w:r>
      <w:r w:rsidRPr="006D3E22">
        <w:rPr>
          <w:bCs/>
          <w:color w:val="000000" w:themeColor="text1"/>
          <w:sz w:val="16"/>
          <w:szCs w:val="16"/>
        </w:rPr>
        <w:softHyphen/>
        <w:t>вой трубе установили управляемый от педалей летчика водяной руль.</w:t>
      </w:r>
    </w:p>
    <w:p w14:paraId="1A609CC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Первый полет на самолете С-10 «Гидро» И.И. Сикорский выполнил 9 мая 1913 г. На следующий день он летал уже с пассажиром - мор</w:t>
      </w:r>
      <w:r w:rsidRPr="006D3E22">
        <w:rPr>
          <w:bCs/>
          <w:color w:val="000000" w:themeColor="text1"/>
          <w:sz w:val="16"/>
          <w:szCs w:val="16"/>
        </w:rPr>
        <w:softHyphen/>
        <w:t>ским летчиком мичманом Г И. Лав</w:t>
      </w:r>
      <w:r w:rsidRPr="006D3E22">
        <w:rPr>
          <w:bCs/>
          <w:color w:val="000000" w:themeColor="text1"/>
          <w:sz w:val="16"/>
          <w:szCs w:val="16"/>
        </w:rPr>
        <w:softHyphen/>
        <w:t>ровым. Однако с этим самолётом не всё обстояло успешно. Напри</w:t>
      </w:r>
      <w:r w:rsidRPr="006D3E22">
        <w:rPr>
          <w:bCs/>
          <w:color w:val="000000" w:themeColor="text1"/>
          <w:sz w:val="16"/>
          <w:szCs w:val="16"/>
        </w:rPr>
        <w:softHyphen/>
        <w:t>мер, 6 августа 1913 г. пилот-испы</w:t>
      </w:r>
      <w:r w:rsidRPr="006D3E22">
        <w:rPr>
          <w:bCs/>
          <w:color w:val="000000" w:themeColor="text1"/>
          <w:sz w:val="16"/>
          <w:szCs w:val="16"/>
        </w:rPr>
        <w:softHyphen/>
        <w:t xml:space="preserve">татель РБВЗ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«в полном грузу и при плохой тяге мотора упал с высоты около 30 м». В результате аварии самолёт был разбит, лёт</w:t>
      </w:r>
      <w:r w:rsidRPr="006D3E22">
        <w:rPr>
          <w:bCs/>
          <w:color w:val="000000" w:themeColor="text1"/>
          <w:sz w:val="16"/>
          <w:szCs w:val="16"/>
        </w:rPr>
        <w:softHyphen/>
        <w:t>чик получил ушибы и категоричес</w:t>
      </w:r>
      <w:r w:rsidRPr="006D3E22">
        <w:rPr>
          <w:bCs/>
          <w:color w:val="000000" w:themeColor="text1"/>
          <w:sz w:val="16"/>
          <w:szCs w:val="16"/>
        </w:rPr>
        <w:softHyphen/>
        <w:t>ки отказался летать на гидросамо</w:t>
      </w:r>
      <w:r w:rsidRPr="006D3E22">
        <w:rPr>
          <w:bCs/>
          <w:color w:val="000000" w:themeColor="text1"/>
          <w:sz w:val="16"/>
          <w:szCs w:val="16"/>
        </w:rPr>
        <w:softHyphen/>
        <w:t xml:space="preserve">лётах. Не избежал поломок на этом типе самолёта и лейтенант Лавров. Вследствие отказа </w:t>
      </w:r>
      <w:proofErr w:type="spellStart"/>
      <w:r w:rsidRPr="006D3E22">
        <w:rPr>
          <w:bCs/>
          <w:color w:val="000000" w:themeColor="text1"/>
          <w:sz w:val="16"/>
          <w:szCs w:val="16"/>
        </w:rPr>
        <w:t>Алехновича</w:t>
      </w:r>
      <w:proofErr w:type="spellEnd"/>
      <w:r w:rsidRPr="006D3E22">
        <w:rPr>
          <w:bCs/>
          <w:color w:val="000000" w:themeColor="text1"/>
          <w:sz w:val="16"/>
          <w:szCs w:val="16"/>
        </w:rPr>
        <w:t xml:space="preserve"> ле</w:t>
      </w:r>
      <w:r w:rsidRPr="006D3E22">
        <w:rPr>
          <w:bCs/>
          <w:color w:val="000000" w:themeColor="text1"/>
          <w:sz w:val="16"/>
          <w:szCs w:val="16"/>
        </w:rPr>
        <w:softHyphen/>
        <w:t>тать на морских самолётах, приём</w:t>
      </w:r>
      <w:r w:rsidRPr="006D3E22">
        <w:rPr>
          <w:bCs/>
          <w:color w:val="000000" w:themeColor="text1"/>
          <w:sz w:val="16"/>
          <w:szCs w:val="16"/>
        </w:rPr>
        <w:softHyphen/>
        <w:t>ка в казну гидросамолётов «Фар</w:t>
      </w:r>
      <w:r w:rsidRPr="006D3E22">
        <w:rPr>
          <w:bCs/>
          <w:color w:val="000000" w:themeColor="text1"/>
          <w:sz w:val="16"/>
          <w:szCs w:val="16"/>
        </w:rPr>
        <w:softHyphen/>
        <w:t>ман» и С-10 задержалась до конца августа.</w:t>
      </w:r>
    </w:p>
    <w:p w14:paraId="076C75EA" w14:textId="77777777"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Из отчёта Дударова следовало, что по его инициативе получено согласие Морского генерального штаба и командира </w:t>
      </w:r>
      <w:proofErr w:type="spellStart"/>
      <w:r w:rsidRPr="006D3E22">
        <w:rPr>
          <w:bCs/>
          <w:color w:val="000000" w:themeColor="text1"/>
          <w:sz w:val="16"/>
          <w:szCs w:val="16"/>
        </w:rPr>
        <w:t>С.Петербургс</w:t>
      </w:r>
      <w:proofErr w:type="spellEnd"/>
      <w:r w:rsidRPr="006D3E22">
        <w:rPr>
          <w:bCs/>
          <w:color w:val="000000" w:themeColor="text1"/>
          <w:sz w:val="16"/>
          <w:szCs w:val="16"/>
        </w:rPr>
        <w:t>-кого порта на сдачу некоторых самолетов офицерами-лётчиками авиации Балтийского флота и по результатам этих полётов произво</w:t>
      </w:r>
      <w:r w:rsidRPr="006D3E22">
        <w:rPr>
          <w:bCs/>
          <w:color w:val="000000" w:themeColor="text1"/>
          <w:sz w:val="16"/>
          <w:szCs w:val="16"/>
        </w:rPr>
        <w:softHyphen/>
        <w:t>дить необходимые доработки. Име</w:t>
      </w:r>
      <w:r w:rsidRPr="006D3E22">
        <w:rPr>
          <w:bCs/>
          <w:color w:val="000000" w:themeColor="text1"/>
          <w:sz w:val="16"/>
          <w:szCs w:val="16"/>
        </w:rPr>
        <w:softHyphen/>
        <w:t>лось некоторое опасение, что по</w:t>
      </w:r>
      <w:r w:rsidRPr="006D3E22">
        <w:rPr>
          <w:bCs/>
          <w:color w:val="000000" w:themeColor="text1"/>
          <w:sz w:val="16"/>
          <w:szCs w:val="16"/>
        </w:rPr>
        <w:softHyphen/>
        <w:t>добная инициатива может привес</w:t>
      </w:r>
      <w:r w:rsidRPr="006D3E22">
        <w:rPr>
          <w:bCs/>
          <w:color w:val="000000" w:themeColor="text1"/>
          <w:sz w:val="16"/>
          <w:szCs w:val="16"/>
        </w:rPr>
        <w:softHyphen/>
        <w:t>ти к нежелательным последствиям, что и подтвердилось. Катастрофа самолета С-10, пилотируемого лёт</w:t>
      </w:r>
      <w:r w:rsidRPr="006D3E22">
        <w:rPr>
          <w:bCs/>
          <w:color w:val="000000" w:themeColor="text1"/>
          <w:sz w:val="16"/>
          <w:szCs w:val="16"/>
        </w:rPr>
        <w:softHyphen/>
        <w:t xml:space="preserve">чиком лейтенантом </w:t>
      </w:r>
      <w:proofErr w:type="spellStart"/>
      <w:r w:rsidRPr="006D3E22">
        <w:rPr>
          <w:bCs/>
          <w:color w:val="000000" w:themeColor="text1"/>
          <w:sz w:val="16"/>
          <w:szCs w:val="16"/>
        </w:rPr>
        <w:t>Ваксмутом</w:t>
      </w:r>
      <w:proofErr w:type="spellEnd"/>
      <w:r w:rsidRPr="006D3E22">
        <w:rPr>
          <w:bCs/>
          <w:color w:val="000000" w:themeColor="text1"/>
          <w:sz w:val="16"/>
          <w:szCs w:val="16"/>
        </w:rPr>
        <w:t xml:space="preserve"> с пас</w:t>
      </w:r>
      <w:r w:rsidRPr="006D3E22">
        <w:rPr>
          <w:bCs/>
          <w:color w:val="000000" w:themeColor="text1"/>
          <w:sz w:val="16"/>
          <w:szCs w:val="16"/>
        </w:rPr>
        <w:softHyphen/>
        <w:t>сажиром (инженером по авиационной части службы связи Балтийско</w:t>
      </w:r>
      <w:r w:rsidRPr="006D3E22">
        <w:rPr>
          <w:bCs/>
          <w:color w:val="000000" w:themeColor="text1"/>
          <w:sz w:val="16"/>
          <w:szCs w:val="16"/>
        </w:rPr>
        <w:softHyphen/>
        <w:t>го моря П. Шишковым), произошла 23 ноября 1913 г. при сдаче само</w:t>
      </w:r>
      <w:r w:rsidRPr="006D3E22">
        <w:rPr>
          <w:bCs/>
          <w:color w:val="000000" w:themeColor="text1"/>
          <w:sz w:val="16"/>
          <w:szCs w:val="16"/>
        </w:rPr>
        <w:softHyphen/>
        <w:t>лёта в присутствии официальной ко</w:t>
      </w:r>
      <w:r w:rsidRPr="006D3E22">
        <w:rPr>
          <w:bCs/>
          <w:color w:val="000000" w:themeColor="text1"/>
          <w:sz w:val="16"/>
          <w:szCs w:val="16"/>
        </w:rPr>
        <w:softHyphen/>
        <w:t xml:space="preserve">миссии. К этому времени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налетал на этом типе самолёта лишь четыре часа. Обстоятельства про</w:t>
      </w:r>
      <w:r w:rsidRPr="006D3E22">
        <w:rPr>
          <w:bCs/>
          <w:color w:val="000000" w:themeColor="text1"/>
          <w:sz w:val="16"/>
          <w:szCs w:val="16"/>
        </w:rPr>
        <w:softHyphen/>
        <w:t>исшествия: через 30 мин после взлё</w:t>
      </w:r>
      <w:r w:rsidRPr="006D3E22">
        <w:rPr>
          <w:bCs/>
          <w:color w:val="000000" w:themeColor="text1"/>
          <w:sz w:val="16"/>
          <w:szCs w:val="16"/>
        </w:rPr>
        <w:softHyphen/>
        <w:t>та, летчик с высоты 720 м перевёл самолёт на планирование, и до 200 м всё шло нормально, а затем само</w:t>
      </w:r>
      <w:r w:rsidRPr="006D3E22">
        <w:rPr>
          <w:bCs/>
          <w:color w:val="000000" w:themeColor="text1"/>
          <w:sz w:val="16"/>
          <w:szCs w:val="16"/>
        </w:rPr>
        <w:softHyphen/>
        <w:t>лёт начал снижаться с большой вер</w:t>
      </w:r>
      <w:r w:rsidRPr="006D3E22">
        <w:rPr>
          <w:bCs/>
          <w:color w:val="000000" w:themeColor="text1"/>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6D3E22">
        <w:rPr>
          <w:bCs/>
          <w:color w:val="000000" w:themeColor="text1"/>
          <w:sz w:val="16"/>
          <w:szCs w:val="16"/>
        </w:rPr>
        <w:softHyphen/>
        <w:t xml:space="preserve">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погиб, а инженер Шишков отделался переломом кисти руки. Причину катастрофы установить не удалось, отказа техники не установ</w:t>
      </w:r>
      <w:r w:rsidRPr="006D3E22">
        <w:rPr>
          <w:bCs/>
          <w:color w:val="000000" w:themeColor="text1"/>
          <w:sz w:val="16"/>
          <w:szCs w:val="16"/>
        </w:rPr>
        <w:softHyphen/>
        <w:t>лено. Посчитали, что лётчик допус</w:t>
      </w:r>
      <w:r w:rsidRPr="006D3E22">
        <w:rPr>
          <w:bCs/>
          <w:color w:val="000000" w:themeColor="text1"/>
          <w:sz w:val="16"/>
          <w:szCs w:val="16"/>
        </w:rPr>
        <w:softHyphen/>
        <w:t>тил ошибку и не справился с управ</w:t>
      </w:r>
      <w:r w:rsidRPr="006D3E22">
        <w:rPr>
          <w:bCs/>
          <w:color w:val="000000" w:themeColor="text1"/>
          <w:sz w:val="16"/>
          <w:szCs w:val="16"/>
        </w:rPr>
        <w:softHyphen/>
        <w:t>лением. 25 ноября 1913 г. состоя</w:t>
      </w:r>
      <w:r w:rsidRPr="006D3E22">
        <w:rPr>
          <w:bCs/>
          <w:color w:val="000000" w:themeColor="text1"/>
          <w:sz w:val="16"/>
          <w:szCs w:val="16"/>
        </w:rPr>
        <w:softHyphen/>
        <w:t xml:space="preserve">лись похороны лейтенанта </w:t>
      </w:r>
      <w:proofErr w:type="spellStart"/>
      <w:r w:rsidRPr="006D3E22">
        <w:rPr>
          <w:bCs/>
          <w:color w:val="000000" w:themeColor="text1"/>
          <w:sz w:val="16"/>
          <w:szCs w:val="16"/>
        </w:rPr>
        <w:t>Ваксму</w:t>
      </w:r>
      <w:proofErr w:type="spellEnd"/>
      <w:r w:rsidRPr="006D3E22">
        <w:rPr>
          <w:bCs/>
          <w:color w:val="000000" w:themeColor="text1"/>
          <w:sz w:val="16"/>
          <w:szCs w:val="16"/>
        </w:rPr>
        <w:t>-та.</w:t>
      </w:r>
    </w:p>
    <w:p w14:paraId="66F434C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договорные сроки РБВЗ не су</w:t>
      </w:r>
      <w:r w:rsidRPr="006D3E22">
        <w:rPr>
          <w:bCs/>
          <w:color w:val="000000" w:themeColor="text1"/>
          <w:sz w:val="16"/>
          <w:szCs w:val="16"/>
        </w:rPr>
        <w:softHyphen/>
        <w:t>мел поставить пять самолетов С-10 «Гидро», что послужило благовид</w:t>
      </w:r>
      <w:r w:rsidRPr="006D3E22">
        <w:rPr>
          <w:bCs/>
          <w:color w:val="000000" w:themeColor="text1"/>
          <w:sz w:val="16"/>
          <w:szCs w:val="16"/>
        </w:rPr>
        <w:softHyphen/>
        <w:t>ным предлогом для отказа от их дальнейших закупок морским ведом</w:t>
      </w:r>
      <w:r w:rsidRPr="006D3E22">
        <w:rPr>
          <w:bCs/>
          <w:color w:val="000000" w:themeColor="text1"/>
          <w:sz w:val="16"/>
          <w:szCs w:val="16"/>
        </w:rPr>
        <w:softHyphen/>
        <w:t>ством. Но подобное решение ско</w:t>
      </w:r>
      <w:r w:rsidRPr="006D3E22">
        <w:rPr>
          <w:bCs/>
          <w:color w:val="000000" w:themeColor="text1"/>
          <w:sz w:val="16"/>
          <w:szCs w:val="16"/>
        </w:rPr>
        <w:softHyphen/>
        <w:t>рее вызвано объективными причи</w:t>
      </w:r>
      <w:r w:rsidRPr="006D3E22">
        <w:rPr>
          <w:bCs/>
          <w:color w:val="000000" w:themeColor="text1"/>
          <w:sz w:val="16"/>
          <w:szCs w:val="16"/>
        </w:rPr>
        <w:softHyphen/>
        <w:t>нами. Самолет имел слишком мно</w:t>
      </w:r>
      <w:r w:rsidRPr="006D3E22">
        <w:rPr>
          <w:bCs/>
          <w:color w:val="000000" w:themeColor="text1"/>
          <w:sz w:val="16"/>
          <w:szCs w:val="16"/>
        </w:rPr>
        <w:softHyphen/>
        <w:t>го конструктивных недостатков: невысокая мореходность (винт рас</w:t>
      </w:r>
      <w:r w:rsidRPr="006D3E22">
        <w:rPr>
          <w:bCs/>
          <w:color w:val="000000" w:themeColor="text1"/>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6D3E22">
        <w:rPr>
          <w:bCs/>
          <w:color w:val="000000" w:themeColor="text1"/>
          <w:sz w:val="16"/>
          <w:szCs w:val="16"/>
        </w:rPr>
        <w:softHyphen/>
        <w:t>ков), мала эффективность элеронов, плохая устойчивость и управляе</w:t>
      </w:r>
      <w:r w:rsidRPr="006D3E22">
        <w:rPr>
          <w:bCs/>
          <w:color w:val="000000" w:themeColor="text1"/>
          <w:sz w:val="16"/>
          <w:szCs w:val="16"/>
        </w:rPr>
        <w:softHyphen/>
        <w:t>мость, предрасположенность к бо</w:t>
      </w:r>
      <w:r w:rsidRPr="006D3E22">
        <w:rPr>
          <w:bCs/>
          <w:color w:val="000000" w:themeColor="text1"/>
          <w:sz w:val="16"/>
          <w:szCs w:val="16"/>
        </w:rPr>
        <w:softHyphen/>
        <w:t>ковому скольжению, неудобное уп</w:t>
      </w:r>
      <w:r w:rsidRPr="006D3E22">
        <w:rPr>
          <w:bCs/>
          <w:color w:val="000000" w:themeColor="text1"/>
          <w:sz w:val="16"/>
          <w:szCs w:val="16"/>
        </w:rPr>
        <w:softHyphen/>
        <w:t>равление (штурвал закрывает при</w:t>
      </w:r>
      <w:r w:rsidRPr="006D3E22">
        <w:rPr>
          <w:bCs/>
          <w:color w:val="000000" w:themeColor="text1"/>
          <w:sz w:val="16"/>
          <w:szCs w:val="16"/>
        </w:rPr>
        <w:softHyphen/>
        <w:t>боры, в полете заняты обе руки) и т. д. Все это свидетельствовало о недоработке самолета (11759).</w:t>
      </w:r>
    </w:p>
    <w:p w14:paraId="4199748F" w14:textId="77777777" w:rsidR="002165C2" w:rsidRPr="006D3E22" w:rsidRDefault="002165C2" w:rsidP="006D3E22">
      <w:pPr>
        <w:shd w:val="clear" w:color="auto" w:fill="FFFFFF"/>
        <w:jc w:val="both"/>
        <w:rPr>
          <w:bCs/>
          <w:color w:val="000000" w:themeColor="text1"/>
          <w:sz w:val="16"/>
          <w:szCs w:val="16"/>
        </w:rPr>
      </w:pPr>
    </w:p>
    <w:p w14:paraId="3719699E"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64F599CE" w14:textId="77777777" w:rsidR="002165C2" w:rsidRPr="006D3E22" w:rsidRDefault="002165C2" w:rsidP="006D3E22">
      <w:pPr>
        <w:shd w:val="clear" w:color="auto" w:fill="FFFFFF"/>
        <w:jc w:val="both"/>
        <w:rPr>
          <w:bCs/>
          <w:color w:val="000000" w:themeColor="text1"/>
          <w:sz w:val="16"/>
          <w:szCs w:val="16"/>
        </w:rPr>
      </w:pPr>
    </w:p>
    <w:p w14:paraId="3D1A51A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15-21 апреля (28 апреля - 4 мая) 1913 в Москве проводилась авиационная неделя с участием главным образом гражданских летчиков </w:t>
      </w:r>
      <w:proofErr w:type="spellStart"/>
      <w:r w:rsidRPr="006D3E22">
        <w:rPr>
          <w:bCs/>
          <w:color w:val="000000" w:themeColor="text1"/>
          <w:sz w:val="16"/>
          <w:szCs w:val="16"/>
        </w:rPr>
        <w:t>Габер</w:t>
      </w:r>
      <w:proofErr w:type="spellEnd"/>
      <w:r w:rsidRPr="006D3E22">
        <w:rPr>
          <w:bCs/>
          <w:color w:val="000000" w:themeColor="text1"/>
          <w:sz w:val="16"/>
          <w:szCs w:val="16"/>
        </w:rPr>
        <w:t xml:space="preserve">-Волынского, </w:t>
      </w:r>
      <w:proofErr w:type="spellStart"/>
      <w:r w:rsidRPr="006D3E22">
        <w:rPr>
          <w:bCs/>
          <w:color w:val="000000" w:themeColor="text1"/>
          <w:sz w:val="16"/>
          <w:szCs w:val="16"/>
        </w:rPr>
        <w:t>Россинского</w:t>
      </w:r>
      <w:proofErr w:type="spellEnd"/>
      <w:r w:rsidRPr="006D3E22">
        <w:rPr>
          <w:bCs/>
          <w:color w:val="000000" w:themeColor="text1"/>
          <w:sz w:val="16"/>
          <w:szCs w:val="16"/>
        </w:rPr>
        <w:t xml:space="preserve">, Красильникова, </w:t>
      </w:r>
      <w:proofErr w:type="spellStart"/>
      <w:r w:rsidRPr="006D3E22">
        <w:rPr>
          <w:bCs/>
          <w:color w:val="000000" w:themeColor="text1"/>
          <w:sz w:val="16"/>
          <w:szCs w:val="16"/>
        </w:rPr>
        <w:t>Убейко</w:t>
      </w:r>
      <w:proofErr w:type="spellEnd"/>
      <w:r w:rsidRPr="006D3E22">
        <w:rPr>
          <w:bCs/>
          <w:color w:val="000000" w:themeColor="text1"/>
          <w:sz w:val="16"/>
          <w:szCs w:val="16"/>
        </w:rPr>
        <w:t xml:space="preserve"> и двух летчиц - </w:t>
      </w:r>
      <w:proofErr w:type="spellStart"/>
      <w:r w:rsidRPr="006D3E22">
        <w:rPr>
          <w:bCs/>
          <w:color w:val="000000" w:themeColor="text1"/>
          <w:sz w:val="16"/>
          <w:szCs w:val="16"/>
        </w:rPr>
        <w:t>Е.В.Анатра</w:t>
      </w:r>
      <w:proofErr w:type="spellEnd"/>
      <w:r w:rsidRPr="006D3E22">
        <w:rPr>
          <w:bCs/>
          <w:color w:val="000000" w:themeColor="text1"/>
          <w:sz w:val="16"/>
          <w:szCs w:val="16"/>
        </w:rPr>
        <w:t xml:space="preserve">-Наумовой и </w:t>
      </w:r>
      <w:proofErr w:type="spellStart"/>
      <w:r w:rsidRPr="006D3E22">
        <w:rPr>
          <w:bCs/>
          <w:color w:val="000000" w:themeColor="text1"/>
          <w:sz w:val="16"/>
          <w:szCs w:val="16"/>
        </w:rPr>
        <w:t>Е.П.Самсоновой</w:t>
      </w:r>
      <w:proofErr w:type="spellEnd"/>
      <w:r w:rsidRPr="006D3E22">
        <w:rPr>
          <w:bCs/>
          <w:color w:val="000000" w:themeColor="text1"/>
          <w:sz w:val="16"/>
          <w:szCs w:val="16"/>
        </w:rPr>
        <w:t xml:space="preserve">. Из выдающихся полетов был полет </w:t>
      </w:r>
      <w:proofErr w:type="spellStart"/>
      <w:r w:rsidRPr="006D3E22">
        <w:rPr>
          <w:bCs/>
          <w:color w:val="000000" w:themeColor="text1"/>
          <w:sz w:val="16"/>
          <w:szCs w:val="16"/>
        </w:rPr>
        <w:t>Га</w:t>
      </w:r>
      <w:r w:rsidRPr="006D3E22">
        <w:rPr>
          <w:bCs/>
          <w:color w:val="000000" w:themeColor="text1"/>
          <w:sz w:val="16"/>
          <w:szCs w:val="16"/>
        </w:rPr>
        <w:softHyphen/>
        <w:t>бер-Влынского</w:t>
      </w:r>
      <w:proofErr w:type="spellEnd"/>
      <w:r w:rsidRPr="006D3E22">
        <w:rPr>
          <w:bCs/>
          <w:color w:val="000000" w:themeColor="text1"/>
          <w:sz w:val="16"/>
          <w:szCs w:val="16"/>
        </w:rPr>
        <w:t xml:space="preserve"> на высоту 3000 м. ("К спорту", 1913, № 9, “Аэро", 1913, № 11).</w:t>
      </w:r>
    </w:p>
    <w:p w14:paraId="35BB10AB" w14:textId="77777777" w:rsidR="002165C2" w:rsidRPr="006D3E22" w:rsidRDefault="002165C2" w:rsidP="006D3E22">
      <w:pPr>
        <w:shd w:val="clear" w:color="auto" w:fill="FFFFFF"/>
        <w:jc w:val="both"/>
        <w:rPr>
          <w:bCs/>
          <w:color w:val="000000" w:themeColor="text1"/>
          <w:sz w:val="16"/>
          <w:szCs w:val="16"/>
        </w:rPr>
      </w:pPr>
    </w:p>
    <w:p w14:paraId="20AFC003" w14:textId="77777777" w:rsidR="000F3653" w:rsidRPr="006D3E22" w:rsidRDefault="000F3653" w:rsidP="006D3E22">
      <w:pPr>
        <w:jc w:val="both"/>
        <w:rPr>
          <w:bCs/>
          <w:color w:val="0070C0"/>
          <w:sz w:val="16"/>
          <w:szCs w:val="16"/>
        </w:rPr>
      </w:pPr>
      <w:r w:rsidRPr="006D3E22">
        <w:rPr>
          <w:bCs/>
          <w:color w:val="0070C0"/>
          <w:sz w:val="16"/>
          <w:szCs w:val="16"/>
        </w:rPr>
        <w:t>15-21 апреля 1913 г. в Москве проводилась авиационная неделя с участи</w:t>
      </w:r>
      <w:r w:rsidRPr="006D3E22">
        <w:rPr>
          <w:bCs/>
          <w:color w:val="0070C0"/>
          <w:sz w:val="16"/>
          <w:szCs w:val="16"/>
        </w:rPr>
        <w:softHyphen/>
        <w:t xml:space="preserve">ли главным образом гражданских летчиков </w:t>
      </w:r>
      <w:proofErr w:type="spellStart"/>
      <w:r w:rsidRPr="006D3E22">
        <w:rPr>
          <w:bCs/>
          <w:color w:val="0070C0"/>
          <w:sz w:val="16"/>
          <w:szCs w:val="16"/>
        </w:rPr>
        <w:t>Габер-Влынского</w:t>
      </w:r>
      <w:proofErr w:type="spellEnd"/>
      <w:r w:rsidRPr="006D3E22">
        <w:rPr>
          <w:bCs/>
          <w:color w:val="0070C0"/>
          <w:sz w:val="16"/>
          <w:szCs w:val="16"/>
        </w:rPr>
        <w:t xml:space="preserve">, </w:t>
      </w:r>
      <w:proofErr w:type="spellStart"/>
      <w:r w:rsidRPr="006D3E22">
        <w:rPr>
          <w:bCs/>
          <w:color w:val="0070C0"/>
          <w:sz w:val="16"/>
          <w:szCs w:val="16"/>
        </w:rPr>
        <w:t>Россинского</w:t>
      </w:r>
      <w:proofErr w:type="spellEnd"/>
      <w:r w:rsidRPr="006D3E22">
        <w:rPr>
          <w:bCs/>
          <w:color w:val="0070C0"/>
          <w:sz w:val="16"/>
          <w:szCs w:val="16"/>
        </w:rPr>
        <w:t xml:space="preserve">, Красильникова, </w:t>
      </w:r>
      <w:proofErr w:type="spellStart"/>
      <w:r w:rsidRPr="006D3E22">
        <w:rPr>
          <w:bCs/>
          <w:color w:val="0070C0"/>
          <w:sz w:val="16"/>
          <w:szCs w:val="16"/>
        </w:rPr>
        <w:t>Убейко</w:t>
      </w:r>
      <w:proofErr w:type="spellEnd"/>
      <w:r w:rsidRPr="006D3E22">
        <w:rPr>
          <w:bCs/>
          <w:color w:val="0070C0"/>
          <w:sz w:val="16"/>
          <w:szCs w:val="16"/>
        </w:rPr>
        <w:t xml:space="preserve"> и двух летчиц – </w:t>
      </w:r>
      <w:proofErr w:type="spellStart"/>
      <w:r w:rsidRPr="006D3E22">
        <w:rPr>
          <w:bCs/>
          <w:color w:val="0070C0"/>
          <w:sz w:val="16"/>
          <w:szCs w:val="16"/>
        </w:rPr>
        <w:t>Е.В.Анатра</w:t>
      </w:r>
      <w:proofErr w:type="spellEnd"/>
      <w:r w:rsidRPr="006D3E22">
        <w:rPr>
          <w:bCs/>
          <w:color w:val="0070C0"/>
          <w:sz w:val="16"/>
          <w:szCs w:val="16"/>
        </w:rPr>
        <w:t xml:space="preserve">-Наумовой и </w:t>
      </w:r>
      <w:proofErr w:type="spellStart"/>
      <w:r w:rsidRPr="006D3E22">
        <w:rPr>
          <w:bCs/>
          <w:color w:val="0070C0"/>
          <w:sz w:val="16"/>
          <w:szCs w:val="16"/>
        </w:rPr>
        <w:t>Е.П.Камерновой</w:t>
      </w:r>
      <w:proofErr w:type="spellEnd"/>
      <w:r w:rsidRPr="006D3E22">
        <w:rPr>
          <w:bCs/>
          <w:color w:val="0070C0"/>
          <w:sz w:val="16"/>
          <w:szCs w:val="16"/>
        </w:rPr>
        <w:t xml:space="preserve">. Из выдающихся полетов был полет </w:t>
      </w:r>
      <w:proofErr w:type="spellStart"/>
      <w:r w:rsidRPr="006D3E22">
        <w:rPr>
          <w:bCs/>
          <w:color w:val="0070C0"/>
          <w:sz w:val="16"/>
          <w:szCs w:val="16"/>
        </w:rPr>
        <w:t>Габер-Влынского</w:t>
      </w:r>
      <w:proofErr w:type="spellEnd"/>
      <w:r w:rsidRPr="006D3E22">
        <w:rPr>
          <w:bCs/>
          <w:color w:val="0070C0"/>
          <w:sz w:val="16"/>
          <w:szCs w:val="16"/>
        </w:rPr>
        <w:t xml:space="preserve"> на </w:t>
      </w:r>
      <w:proofErr w:type="spellStart"/>
      <w:r w:rsidRPr="006D3E22">
        <w:rPr>
          <w:bCs/>
          <w:color w:val="0070C0"/>
          <w:sz w:val="16"/>
          <w:szCs w:val="16"/>
        </w:rPr>
        <w:t>ввсоту</w:t>
      </w:r>
      <w:proofErr w:type="spellEnd"/>
      <w:r w:rsidRPr="006D3E22">
        <w:rPr>
          <w:bCs/>
          <w:color w:val="0070C0"/>
          <w:sz w:val="16"/>
          <w:szCs w:val="16"/>
        </w:rPr>
        <w:t xml:space="preserve"> 3000 м.</w:t>
      </w:r>
    </w:p>
    <w:p w14:paraId="1165FCF9" w14:textId="77777777" w:rsidR="000F3653" w:rsidRPr="006D3E22" w:rsidRDefault="000F3653" w:rsidP="006D3E22">
      <w:pPr>
        <w:jc w:val="both"/>
        <w:rPr>
          <w:bCs/>
          <w:color w:val="0070C0"/>
          <w:sz w:val="16"/>
          <w:szCs w:val="16"/>
        </w:rPr>
      </w:pPr>
      <w:r w:rsidRPr="006D3E22">
        <w:rPr>
          <w:bCs/>
          <w:color w:val="0070C0"/>
          <w:sz w:val="16"/>
          <w:szCs w:val="16"/>
        </w:rPr>
        <w:t>/«К спорту»,1913, № 9; «Аэро»,1913 № 11/ (23320).</w:t>
      </w:r>
    </w:p>
    <w:p w14:paraId="10A693AF" w14:textId="77777777" w:rsidR="000F3653" w:rsidRPr="006D3E22" w:rsidRDefault="000F3653" w:rsidP="006D3E22">
      <w:pPr>
        <w:jc w:val="both"/>
        <w:rPr>
          <w:bCs/>
          <w:color w:val="0070C0"/>
          <w:sz w:val="16"/>
          <w:szCs w:val="16"/>
        </w:rPr>
      </w:pPr>
    </w:p>
    <w:p w14:paraId="647B2EE9" w14:textId="79C50E4C"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15—16 </w:t>
      </w:r>
      <w:r w:rsidR="00BE1718" w:rsidRPr="006D3E22">
        <w:rPr>
          <w:b w:val="0"/>
          <w:bCs/>
          <w:color w:val="000000" w:themeColor="text1"/>
          <w:sz w:val="16"/>
          <w:szCs w:val="16"/>
        </w:rPr>
        <w:t xml:space="preserve">(28-29) </w:t>
      </w:r>
      <w:r w:rsidRPr="006D3E22">
        <w:rPr>
          <w:b w:val="0"/>
          <w:bCs/>
          <w:color w:val="000000" w:themeColor="text1"/>
          <w:sz w:val="16"/>
          <w:szCs w:val="16"/>
        </w:rPr>
        <w:t>апреля 1913 вновь планировали организовать Московские «авиационные дни», затем провести Московскую пасхальную неделю авиации (15464).</w:t>
      </w:r>
    </w:p>
    <w:p w14:paraId="64C382B9" w14:textId="77777777" w:rsidR="002165C2" w:rsidRPr="006D3E22" w:rsidRDefault="002165C2" w:rsidP="006D3E22">
      <w:pPr>
        <w:pStyle w:val="2"/>
        <w:spacing w:before="0" w:after="0"/>
        <w:jc w:val="both"/>
        <w:rPr>
          <w:b w:val="0"/>
          <w:bCs/>
          <w:color w:val="000000" w:themeColor="text1"/>
          <w:sz w:val="16"/>
          <w:szCs w:val="16"/>
        </w:rPr>
      </w:pPr>
    </w:p>
    <w:p w14:paraId="3B7AEA7E"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582C434" w14:textId="77777777" w:rsidR="002165C2" w:rsidRPr="006D3E22" w:rsidRDefault="002165C2" w:rsidP="006D3E22">
      <w:pPr>
        <w:shd w:val="clear" w:color="auto" w:fill="FFFFFF"/>
        <w:jc w:val="both"/>
        <w:rPr>
          <w:bCs/>
          <w:color w:val="000000" w:themeColor="text1"/>
          <w:sz w:val="16"/>
          <w:szCs w:val="16"/>
        </w:rPr>
      </w:pPr>
    </w:p>
    <w:p w14:paraId="7DF2C0A0" w14:textId="744DB021" w:rsidR="002165C2" w:rsidRPr="006D3E22" w:rsidRDefault="00BE1718" w:rsidP="006D3E22">
      <w:pPr>
        <w:shd w:val="clear" w:color="auto" w:fill="FFFFFF"/>
        <w:jc w:val="both"/>
        <w:rPr>
          <w:bCs/>
          <w:color w:val="000000" w:themeColor="text1"/>
          <w:sz w:val="16"/>
          <w:szCs w:val="16"/>
        </w:rPr>
      </w:pPr>
      <w:r w:rsidRPr="006D3E22">
        <w:rPr>
          <w:bCs/>
          <w:color w:val="000000" w:themeColor="text1"/>
          <w:sz w:val="16"/>
          <w:szCs w:val="16"/>
        </w:rPr>
        <w:t>К</w:t>
      </w:r>
      <w:r w:rsidR="002165C2" w:rsidRPr="006D3E22">
        <w:rPr>
          <w:bCs/>
          <w:color w:val="000000" w:themeColor="text1"/>
          <w:sz w:val="16"/>
          <w:szCs w:val="16"/>
        </w:rPr>
        <w:t xml:space="preserve"> 16 </w:t>
      </w:r>
      <w:r w:rsidRPr="006D3E22">
        <w:rPr>
          <w:bCs/>
          <w:color w:val="000000" w:themeColor="text1"/>
          <w:sz w:val="16"/>
          <w:szCs w:val="16"/>
        </w:rPr>
        <w:t xml:space="preserve">(29) </w:t>
      </w:r>
      <w:r w:rsidR="002165C2" w:rsidRPr="006D3E22">
        <w:rPr>
          <w:bCs/>
          <w:color w:val="000000" w:themeColor="text1"/>
          <w:sz w:val="16"/>
          <w:szCs w:val="16"/>
        </w:rPr>
        <w:t>апреля</w:t>
      </w:r>
      <w:r w:rsidRPr="006D3E22">
        <w:rPr>
          <w:bCs/>
          <w:color w:val="000000" w:themeColor="text1"/>
          <w:sz w:val="16"/>
          <w:szCs w:val="16"/>
        </w:rPr>
        <w:t xml:space="preserve"> 1913 г</w:t>
      </w:r>
      <w:r w:rsidR="002165C2" w:rsidRPr="006D3E22">
        <w:rPr>
          <w:bCs/>
          <w:color w:val="000000" w:themeColor="text1"/>
          <w:sz w:val="16"/>
          <w:szCs w:val="16"/>
        </w:rPr>
        <w:t xml:space="preserve">. </w:t>
      </w:r>
      <w:r w:rsidRPr="006D3E22">
        <w:rPr>
          <w:bCs/>
          <w:color w:val="000000" w:themeColor="text1"/>
          <w:sz w:val="16"/>
          <w:szCs w:val="16"/>
        </w:rPr>
        <w:t xml:space="preserve">Акционерное общество «Виккерс» обязалось поставить первую партию пулемётов. </w:t>
      </w:r>
      <w:r w:rsidR="002165C2" w:rsidRPr="006D3E22">
        <w:rPr>
          <w:bCs/>
          <w:color w:val="000000" w:themeColor="text1"/>
          <w:sz w:val="16"/>
          <w:szCs w:val="16"/>
        </w:rPr>
        <w:t xml:space="preserve">В </w:t>
      </w:r>
      <w:r w:rsidRPr="006D3E22">
        <w:rPr>
          <w:bCs/>
          <w:color w:val="000000" w:themeColor="text1"/>
          <w:sz w:val="16"/>
          <w:szCs w:val="16"/>
        </w:rPr>
        <w:t xml:space="preserve">своем </w:t>
      </w:r>
      <w:r w:rsidR="002165C2" w:rsidRPr="006D3E22">
        <w:rPr>
          <w:bCs/>
          <w:color w:val="000000" w:themeColor="text1"/>
          <w:sz w:val="16"/>
          <w:szCs w:val="16"/>
        </w:rPr>
        <w:t>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002165C2" w:rsidRPr="006D3E22">
        <w:rPr>
          <w:bCs/>
          <w:color w:val="000000" w:themeColor="text1"/>
          <w:sz w:val="16"/>
          <w:szCs w:val="16"/>
        </w:rPr>
        <w:softHyphen/>
        <w:t>цы Варшавского, Киевского и Виленского военных округов. Части же, стоящие в послед</w:t>
      </w:r>
      <w:r w:rsidR="002165C2" w:rsidRPr="006D3E22">
        <w:rPr>
          <w:bCs/>
          <w:color w:val="000000" w:themeColor="text1"/>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002165C2" w:rsidRPr="006D3E22">
        <w:rPr>
          <w:bCs/>
          <w:color w:val="000000" w:themeColor="text1"/>
          <w:sz w:val="16"/>
          <w:szCs w:val="16"/>
        </w:rPr>
        <w:softHyphen/>
        <w:t>тельную задержку в перевооружении конницы, военный министр согласился.</w:t>
      </w:r>
    </w:p>
    <w:p w14:paraId="64D4AE5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6D3E22">
        <w:rPr>
          <w:bCs/>
          <w:color w:val="000000" w:themeColor="text1"/>
          <w:sz w:val="16"/>
          <w:szCs w:val="16"/>
        </w:rPr>
        <w:softHyphen/>
        <w:t xml:space="preserve">тов по стрельбе с самолётов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7 июня 1913 г. распорядился откоман</w:t>
      </w:r>
      <w:r w:rsidRPr="006D3E22">
        <w:rPr>
          <w:bCs/>
          <w:color w:val="000000" w:themeColor="text1"/>
          <w:sz w:val="16"/>
          <w:szCs w:val="16"/>
        </w:rPr>
        <w:softHyphen/>
        <w:t xml:space="preserve">дировать из Севастопольской авиашколы лётчика поручика В.Р.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 Москву для «проведения опытов по установке пулемёта на самолёте и стрельбы из него по на</w:t>
      </w:r>
      <w:r w:rsidRPr="006D3E22">
        <w:rPr>
          <w:bCs/>
          <w:color w:val="000000" w:themeColor="text1"/>
          <w:sz w:val="16"/>
          <w:szCs w:val="16"/>
        </w:rPr>
        <w:softHyphen/>
        <w:t xml:space="preserve">земным и воздушным целям». В распоряжение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предоставили один из «Фар-</w:t>
      </w:r>
      <w:proofErr w:type="spellStart"/>
      <w:r w:rsidRPr="006D3E22">
        <w:rPr>
          <w:bCs/>
          <w:color w:val="000000" w:themeColor="text1"/>
          <w:sz w:val="16"/>
          <w:szCs w:val="16"/>
        </w:rPr>
        <w:t>манов</w:t>
      </w:r>
      <w:proofErr w:type="spellEnd"/>
      <w:r w:rsidRPr="006D3E22">
        <w:rPr>
          <w:bCs/>
          <w:color w:val="000000" w:themeColor="text1"/>
          <w:sz w:val="16"/>
          <w:szCs w:val="16"/>
        </w:rPr>
        <w:t xml:space="preserve">», построенных на «Дуксе» по заказу военного ведомства, пулемёт и шар-зонд. От своего преемника — нового начальника штаба Московского военного округа —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попросил содействия в проведении опытов, и «предоставить в распоряже</w:t>
      </w:r>
      <w:r w:rsidRPr="006D3E22">
        <w:rPr>
          <w:bCs/>
          <w:color w:val="000000" w:themeColor="text1"/>
          <w:sz w:val="16"/>
          <w:szCs w:val="16"/>
        </w:rPr>
        <w:softHyphen/>
        <w:t xml:space="preserve">ние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пулемётные ленты с патронами (всего около 1</w:t>
      </w:r>
      <w:r w:rsidRPr="006D3E22">
        <w:rPr>
          <w:bCs/>
          <w:color w:val="000000" w:themeColor="text1"/>
          <w:sz w:val="16"/>
          <w:szCs w:val="16"/>
          <w:vertAlign w:val="superscript"/>
        </w:rPr>
        <w:t>1</w:t>
      </w:r>
      <w:r w:rsidRPr="006D3E22">
        <w:rPr>
          <w:bCs/>
          <w:color w:val="000000" w:themeColor="text1"/>
          <w:sz w:val="16"/>
          <w:szCs w:val="16"/>
        </w:rPr>
        <w:t>/2~2 тысяч па</w:t>
      </w:r>
      <w:r w:rsidRPr="006D3E22">
        <w:rPr>
          <w:bCs/>
          <w:color w:val="000000" w:themeColor="text1"/>
          <w:sz w:val="16"/>
          <w:szCs w:val="16"/>
        </w:rPr>
        <w:softHyphen/>
        <w:t>тронов), трех нижних чинов-пулемётчиков и мишени».</w:t>
      </w:r>
    </w:p>
    <w:p w14:paraId="4E310EF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Первые опыты со стрельбой по наземным мишеням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w:t>
      </w:r>
      <w:proofErr w:type="spellStart"/>
      <w:r w:rsidRPr="006D3E22">
        <w:rPr>
          <w:bCs/>
          <w:color w:val="000000" w:themeColor="text1"/>
          <w:sz w:val="16"/>
          <w:szCs w:val="16"/>
        </w:rPr>
        <w:t>Кле-ментьевском</w:t>
      </w:r>
      <w:proofErr w:type="spellEnd"/>
      <w:r w:rsidRPr="006D3E22">
        <w:rPr>
          <w:bCs/>
          <w:color w:val="000000" w:themeColor="text1"/>
          <w:sz w:val="16"/>
          <w:szCs w:val="16"/>
        </w:rPr>
        <w:t xml:space="preserve"> полигоне под Можайском, куда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вылетел из Москвы 28 июля. За неделю с 31 июля по 6 августа он совершил 19 полетов с пулеметчиком общей продол</w:t>
      </w:r>
      <w:r w:rsidRPr="006D3E22">
        <w:rPr>
          <w:bCs/>
          <w:color w:val="000000" w:themeColor="text1"/>
          <w:sz w:val="16"/>
          <w:szCs w:val="16"/>
        </w:rPr>
        <w:softHyphen/>
        <w:t>жительностью 5 час 24 мин.</w:t>
      </w:r>
    </w:p>
    <w:p w14:paraId="4B178E3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 августа командование специально-пулеметного сбора подписало рапорт о стрель</w:t>
      </w:r>
      <w:r w:rsidRPr="006D3E22">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6D3E22">
        <w:rPr>
          <w:bCs/>
          <w:color w:val="000000" w:themeColor="text1"/>
          <w:sz w:val="16"/>
          <w:szCs w:val="16"/>
        </w:rPr>
        <w:softHyphen/>
        <w:t>бы 500 метров по воздушной цели и 300 метров по наземной цели (две роты в колон</w:t>
      </w:r>
      <w:r w:rsidRPr="006D3E22">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6D3E22">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6D3E22">
        <w:rPr>
          <w:bCs/>
          <w:color w:val="000000" w:themeColor="text1"/>
          <w:sz w:val="16"/>
          <w:szCs w:val="16"/>
        </w:rPr>
        <w:softHyphen/>
        <w:t>но 200 патронов — получилось громадное вертикальное рассеивание, которое происхо</w:t>
      </w:r>
      <w:r w:rsidRPr="006D3E22">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 никаких сотрясений на аэроплане от стрельбы из пулемёта не за</w:t>
      </w:r>
      <w:r w:rsidRPr="006D3E22">
        <w:rPr>
          <w:bCs/>
          <w:color w:val="000000" w:themeColor="text1"/>
          <w:sz w:val="16"/>
          <w:szCs w:val="16"/>
        </w:rPr>
        <w:softHyphen/>
        <w:t>мечается.</w:t>
      </w:r>
    </w:p>
    <w:p w14:paraId="61B6C8B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Общее заключение:</w:t>
      </w:r>
    </w:p>
    <w:p w14:paraId="3C3DEE7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Стрельба с аэроплана возможна.</w:t>
      </w:r>
    </w:p>
    <w:p w14:paraId="2EF12B1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Произведенные опыты не дают возможности дать заключение о действительности огня с аэроплана.</w:t>
      </w:r>
    </w:p>
    <w:p w14:paraId="750FA4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6D3E22">
        <w:rPr>
          <w:bCs/>
          <w:color w:val="000000" w:themeColor="text1"/>
          <w:sz w:val="16"/>
          <w:szCs w:val="16"/>
        </w:rPr>
        <w:softHyphen/>
        <w:t>дет сам расстрелян раньше, чем откроет огонь.</w:t>
      </w:r>
    </w:p>
    <w:p w14:paraId="742C0EC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6D3E22">
        <w:rPr>
          <w:bCs/>
          <w:color w:val="000000" w:themeColor="text1"/>
          <w:sz w:val="16"/>
          <w:szCs w:val="16"/>
        </w:rPr>
        <w:softHyphen/>
        <w:t xml:space="preserve">но, боевой «Фарман-15» должен быть принять в нем участие, так как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6D3E22">
        <w:rPr>
          <w:bCs/>
          <w:color w:val="000000" w:themeColor="text1"/>
          <w:sz w:val="16"/>
          <w:szCs w:val="16"/>
        </w:rPr>
        <w:softHyphen/>
        <w:t>се из пяти представленных «Дуксом» самолётов на двух монопланах — «</w:t>
      </w:r>
      <w:proofErr w:type="spellStart"/>
      <w:r w:rsidRPr="006D3E22">
        <w:rPr>
          <w:bCs/>
          <w:color w:val="000000" w:themeColor="text1"/>
          <w:sz w:val="16"/>
          <w:szCs w:val="16"/>
        </w:rPr>
        <w:t>Ю.А.Меллер</w:t>
      </w:r>
      <w:proofErr w:type="spellEnd"/>
      <w:r w:rsidRPr="006D3E22">
        <w:rPr>
          <w:bCs/>
          <w:color w:val="000000" w:themeColor="text1"/>
          <w:sz w:val="16"/>
          <w:szCs w:val="16"/>
        </w:rPr>
        <w:t xml:space="preserve"> </w:t>
      </w:r>
      <w:r w:rsidRPr="006D3E22">
        <w:rPr>
          <w:bCs/>
          <w:color w:val="000000" w:themeColor="text1"/>
          <w:sz w:val="16"/>
          <w:szCs w:val="16"/>
          <w:lang w:val="en-US"/>
        </w:rPr>
        <w:t>III</w:t>
      </w:r>
      <w:r w:rsidRPr="006D3E22">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593EE09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1914г. на Ходынке испытали «Фарман-16» завода «Дукс» с бронированной ка</w:t>
      </w:r>
      <w:r w:rsidRPr="006D3E22">
        <w:rPr>
          <w:bCs/>
          <w:color w:val="000000" w:themeColor="text1"/>
          <w:sz w:val="16"/>
          <w:szCs w:val="16"/>
        </w:rPr>
        <w:softHyphen/>
        <w:t>биной и пулемётной установкой, а 22 мая 1914 г. постоянный член Технического коми</w:t>
      </w:r>
      <w:r w:rsidRPr="006D3E22">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построенных заводом: «Из чертежей, представленных фир</w:t>
      </w:r>
      <w:r w:rsidRPr="006D3E22">
        <w:rPr>
          <w:bCs/>
          <w:color w:val="000000" w:themeColor="text1"/>
          <w:sz w:val="16"/>
          <w:szCs w:val="16"/>
        </w:rPr>
        <w:softHyphen/>
        <w:t xml:space="preserve">мой, видно, что броня при толщине 2,7 мм и общем весе около 1 пуда, расположена внутри фюзеляжа в двух </w:t>
      </w:r>
      <w:r w:rsidRPr="006D3E22">
        <w:rPr>
          <w:bCs/>
          <w:color w:val="000000" w:themeColor="text1"/>
          <w:sz w:val="16"/>
          <w:szCs w:val="16"/>
        </w:rPr>
        <w:lastRenderedPageBreak/>
        <w:t>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5C3B295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основании заключения Кирпичева расположение брони на «</w:t>
      </w:r>
      <w:proofErr w:type="spellStart"/>
      <w:r w:rsidRPr="006D3E22">
        <w:rPr>
          <w:bCs/>
          <w:color w:val="000000" w:themeColor="text1"/>
          <w:sz w:val="16"/>
          <w:szCs w:val="16"/>
        </w:rPr>
        <w:t>Депердюссене</w:t>
      </w:r>
      <w:proofErr w:type="spellEnd"/>
      <w:r w:rsidRPr="006D3E22">
        <w:rPr>
          <w:bCs/>
          <w:color w:val="000000" w:themeColor="text1"/>
          <w:sz w:val="16"/>
          <w:szCs w:val="16"/>
        </w:rPr>
        <w:t>» при</w:t>
      </w:r>
      <w:r w:rsidRPr="006D3E22">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6D3E22">
        <w:rPr>
          <w:bCs/>
          <w:color w:val="000000" w:themeColor="text1"/>
          <w:sz w:val="16"/>
          <w:szCs w:val="16"/>
        </w:rPr>
        <w:softHyphen/>
        <w:t>казаться от бронирования самолёта» (Воздухоплаватель. 1912. № 4. С. 319-322.)</w:t>
      </w:r>
      <w:r w:rsidRPr="006D3E22">
        <w:rPr>
          <w:bCs/>
          <w:color w:val="000000" w:themeColor="text1"/>
          <w:sz w:val="16"/>
          <w:szCs w:val="16"/>
          <w:vertAlign w:val="superscript"/>
        </w:rPr>
        <w:t>6</w:t>
      </w:r>
      <w:r w:rsidRPr="006D3E22">
        <w:rPr>
          <w:bCs/>
          <w:color w:val="000000" w:themeColor="text1"/>
          <w:sz w:val="16"/>
          <w:szCs w:val="16"/>
        </w:rPr>
        <w:t>.</w:t>
      </w:r>
    </w:p>
    <w:p w14:paraId="64AEE88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создать вооруженный и бронирован</w:t>
      </w:r>
      <w:r w:rsidRPr="006D3E22">
        <w:rPr>
          <w:bCs/>
          <w:color w:val="000000" w:themeColor="text1"/>
          <w:sz w:val="16"/>
          <w:szCs w:val="16"/>
        </w:rPr>
        <w:softHyphen/>
        <w:t xml:space="preserve">ный самолёт не удалось. В этом нет вины ни </w:t>
      </w:r>
      <w:proofErr w:type="spellStart"/>
      <w:r w:rsidRPr="006D3E22">
        <w:rPr>
          <w:bCs/>
          <w:color w:val="000000" w:themeColor="text1"/>
          <w:sz w:val="16"/>
          <w:szCs w:val="16"/>
        </w:rPr>
        <w:t>Шишкевича</w:t>
      </w:r>
      <w:proofErr w:type="spellEnd"/>
      <w:r w:rsidRPr="006D3E22">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251BFDD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6D3E22">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3DE585F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 бронированных аппаратов, а впо</w:t>
      </w:r>
      <w:r w:rsidRPr="006D3E22">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6D3E22">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6D3E22">
        <w:rPr>
          <w:bCs/>
          <w:color w:val="000000" w:themeColor="text1"/>
          <w:sz w:val="16"/>
          <w:szCs w:val="16"/>
        </w:rPr>
        <w:softHyphen/>
        <w:t>се создания авиации «активного дей</w:t>
      </w:r>
      <w:r w:rsidRPr="006D3E22">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2951D17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42DD8F8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испытаниями радиоприборов, прицелов и фотоаппаратов;</w:t>
      </w:r>
    </w:p>
    <w:p w14:paraId="48D925C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испытаниями брони для установки на 24 «боевых аэроплана»;</w:t>
      </w:r>
    </w:p>
    <w:p w14:paraId="4D8C4D4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высылкой в авиачасти для вооружения экипажей «Маузеров»;</w:t>
      </w:r>
    </w:p>
    <w:p w14:paraId="1A7D061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6D3E22">
        <w:rPr>
          <w:bCs/>
          <w:color w:val="000000" w:themeColor="text1"/>
          <w:sz w:val="16"/>
          <w:szCs w:val="16"/>
          <w:vertAlign w:val="superscript"/>
        </w:rPr>
        <w:t>7</w:t>
      </w:r>
      <w:r w:rsidRPr="006D3E22">
        <w:rPr>
          <w:bCs/>
          <w:color w:val="000000" w:themeColor="text1"/>
          <w:sz w:val="16"/>
          <w:szCs w:val="16"/>
        </w:rPr>
        <w:t>.</w:t>
      </w:r>
    </w:p>
    <w:p w14:paraId="495F78C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 пово</w:t>
      </w:r>
      <w:r w:rsidRPr="006D3E22">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6EA9044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65168C3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2D0DBA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02C6F34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256EA9D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2176F49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6B9291B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70ECBDD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453AFE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0350AC4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48EDA53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5FE6FF4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3BDC134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04DD0F8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 xml:space="preserve">митет управления о типах самолётов, необходимых для военного воздушного флота, их оборудовании и вооружении» генерал Болотов </w:t>
      </w:r>
      <w:r w:rsidRPr="006D3E22">
        <w:rPr>
          <w:bCs/>
          <w:color w:val="000000" w:themeColor="text1"/>
          <w:sz w:val="16"/>
          <w:szCs w:val="16"/>
        </w:rPr>
        <w:lastRenderedPageBreak/>
        <w:t>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2FAA258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2D6EAAA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0996614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691E9DA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56923C9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432A9C6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54BE324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1F9C4728" w14:textId="77777777" w:rsidR="002165C2" w:rsidRPr="006D3E22" w:rsidRDefault="002165C2" w:rsidP="006D3E22">
      <w:pPr>
        <w:shd w:val="clear" w:color="auto" w:fill="FFFFFF"/>
        <w:jc w:val="both"/>
        <w:rPr>
          <w:bCs/>
          <w:color w:val="000000" w:themeColor="text1"/>
          <w:sz w:val="16"/>
          <w:szCs w:val="16"/>
        </w:rPr>
      </w:pPr>
    </w:p>
    <w:p w14:paraId="49629030" w14:textId="2CEDB16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16 </w:t>
      </w:r>
      <w:r w:rsidR="00BE1718" w:rsidRPr="006D3E22">
        <w:rPr>
          <w:b w:val="0"/>
          <w:bCs/>
          <w:color w:val="000000" w:themeColor="text1"/>
          <w:sz w:val="16"/>
          <w:szCs w:val="16"/>
        </w:rPr>
        <w:t xml:space="preserve">(29) </w:t>
      </w:r>
      <w:r w:rsidRPr="006D3E22">
        <w:rPr>
          <w:b w:val="0"/>
          <w:bCs/>
          <w:color w:val="000000" w:themeColor="text1"/>
          <w:sz w:val="16"/>
          <w:szCs w:val="16"/>
        </w:rPr>
        <w:t>апреля 1913 на новом «Фармане-</w:t>
      </w:r>
      <w:proofErr w:type="spellStart"/>
      <w:r w:rsidRPr="006D3E22">
        <w:rPr>
          <w:b w:val="0"/>
          <w:bCs/>
          <w:color w:val="000000" w:themeColor="text1"/>
          <w:sz w:val="16"/>
          <w:szCs w:val="16"/>
        </w:rPr>
        <w:t>XVl</w:t>
      </w:r>
      <w:proofErr w:type="spellEnd"/>
      <w:r w:rsidRPr="006D3E22">
        <w:rPr>
          <w:b w:val="0"/>
          <w:bCs/>
          <w:color w:val="000000" w:themeColor="text1"/>
          <w:sz w:val="16"/>
          <w:szCs w:val="16"/>
        </w:rPr>
        <w:t xml:space="preserve">» «Дукса» с мотором «Рон» мощностью 80 л.с., в нем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установил всероссийский рекорд высоты — 3000 м. По словам авиатора, «лететь вверх было не особенно трудно. Взбираясь все выше и выше и следя по барографу за высотой, я радовался, видя как все предыдущие русские рекорды побиваются мною. Достигнув 2800 м, я решил добраться до 3000 м и поэтому продолжал «подтягивать» аппарат. Летел так минут 8. Снова взглянул на барограф. — Что за история! — он показывал все те же 2800 м! Видя, что он очевидно испортился, я стал спускаться. Подо мною — один туман — земли не видно, так и хочется протереть очки... В висках стучит, всего меня охватил какой-то мороз... Спуск мне кажется удивительно медленным, и я в душе молю бога, чтобы поскорее добраться до земли. Вот подо мною прояснилось, и я увидел Москву-реку и аэродром, куда поспешил спуститься.» Как вскоре выяснилось, «с точным определением высоты вышло недоразумение. Барограф на груди показал 2800 м, а контрольный на пассажирском месте — 3100 м. Их отправили на исследования в лабораторию Московского университета и уточнили —3000 м.» (15464).</w:t>
      </w:r>
    </w:p>
    <w:p w14:paraId="6542664A" w14:textId="77777777" w:rsidR="002165C2" w:rsidRPr="006D3E22" w:rsidRDefault="002165C2" w:rsidP="006D3E22">
      <w:pPr>
        <w:pStyle w:val="2"/>
        <w:spacing w:before="0" w:after="0"/>
        <w:jc w:val="both"/>
        <w:rPr>
          <w:b w:val="0"/>
          <w:bCs/>
          <w:color w:val="000000" w:themeColor="text1"/>
          <w:sz w:val="16"/>
          <w:szCs w:val="16"/>
        </w:rPr>
      </w:pPr>
    </w:p>
    <w:p w14:paraId="3F5B1174"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23B9708D" w14:textId="77777777" w:rsidR="002165C2" w:rsidRPr="006D3E22" w:rsidRDefault="002165C2" w:rsidP="006D3E22">
      <w:pPr>
        <w:shd w:val="clear" w:color="auto" w:fill="FFFFFF"/>
        <w:jc w:val="both"/>
        <w:rPr>
          <w:bCs/>
          <w:color w:val="000000" w:themeColor="text1"/>
          <w:sz w:val="16"/>
          <w:szCs w:val="16"/>
        </w:rPr>
      </w:pPr>
    </w:p>
    <w:p w14:paraId="00F60FE9" w14:textId="4AABCF3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19 апреля (2 мая) 1913 г. завод </w:t>
      </w:r>
      <w:r w:rsidR="00BE1718" w:rsidRPr="006D3E22">
        <w:rPr>
          <w:bCs/>
          <w:color w:val="000000" w:themeColor="text1"/>
          <w:sz w:val="16"/>
          <w:szCs w:val="16"/>
        </w:rPr>
        <w:t xml:space="preserve">филиала французской фирмы «Гном» </w:t>
      </w:r>
      <w:r w:rsidRPr="006D3E22">
        <w:rPr>
          <w:bCs/>
          <w:color w:val="000000" w:themeColor="text1"/>
          <w:sz w:val="16"/>
          <w:szCs w:val="16"/>
        </w:rPr>
        <w:t>выпустил свой первый мотор типа «Лямбда». Своих конструкторов предприятие не имело, вся работа велась по чер</w:t>
      </w:r>
      <w:r w:rsidRPr="006D3E22">
        <w:rPr>
          <w:bCs/>
          <w:color w:val="000000" w:themeColor="text1"/>
          <w:sz w:val="16"/>
          <w:szCs w:val="16"/>
        </w:rPr>
        <w:softHyphen/>
        <w:t xml:space="preserve">тежам, </w:t>
      </w:r>
      <w:proofErr w:type="spellStart"/>
      <w:r w:rsidRPr="006D3E22">
        <w:rPr>
          <w:bCs/>
          <w:color w:val="000000" w:themeColor="text1"/>
          <w:sz w:val="16"/>
          <w:szCs w:val="16"/>
        </w:rPr>
        <w:t>присылавшимся</w:t>
      </w:r>
      <w:proofErr w:type="spellEnd"/>
      <w:r w:rsidRPr="006D3E22">
        <w:rPr>
          <w:bCs/>
          <w:color w:val="000000" w:themeColor="text1"/>
          <w:sz w:val="16"/>
          <w:szCs w:val="16"/>
        </w:rPr>
        <w:t xml:space="preserve"> из-за границы. В отличие от двигателей Кале-па, московские моторы полностью соответствовали выпускавшимся во Франции, только маркировка наносилась на русском языке. Постепенно предприятие расширялось. В 1914 г. там делали уже по 7-10 двигателей в месяц (11852).</w:t>
      </w:r>
    </w:p>
    <w:p w14:paraId="7ACD04FB" w14:textId="77777777" w:rsidR="002165C2" w:rsidRPr="006D3E22" w:rsidRDefault="002165C2" w:rsidP="006D3E22">
      <w:pPr>
        <w:shd w:val="clear" w:color="auto" w:fill="FFFFFF"/>
        <w:jc w:val="both"/>
        <w:rPr>
          <w:bCs/>
          <w:color w:val="000000" w:themeColor="text1"/>
          <w:sz w:val="16"/>
          <w:szCs w:val="16"/>
        </w:rPr>
      </w:pPr>
    </w:p>
    <w:p w14:paraId="2644F8E3"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3F0CEA77" w14:textId="77777777" w:rsidR="002165C2" w:rsidRPr="006D3E22" w:rsidRDefault="002165C2" w:rsidP="006D3E22">
      <w:pPr>
        <w:shd w:val="clear" w:color="auto" w:fill="FFFFFF"/>
        <w:jc w:val="both"/>
        <w:rPr>
          <w:bCs/>
          <w:color w:val="000000" w:themeColor="text1"/>
          <w:sz w:val="16"/>
          <w:szCs w:val="16"/>
        </w:rPr>
      </w:pPr>
    </w:p>
    <w:p w14:paraId="6D8BB470" w14:textId="1C23DA40"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20 апреля </w:t>
      </w:r>
      <w:r w:rsidR="00BE1718" w:rsidRPr="006D3E22">
        <w:rPr>
          <w:b w:val="0"/>
          <w:bCs/>
          <w:color w:val="000000" w:themeColor="text1"/>
          <w:sz w:val="16"/>
          <w:szCs w:val="16"/>
        </w:rPr>
        <w:t xml:space="preserve">(3 мая) </w:t>
      </w:r>
      <w:r w:rsidRPr="006D3E22">
        <w:rPr>
          <w:b w:val="0"/>
          <w:bCs/>
          <w:color w:val="000000" w:themeColor="text1"/>
          <w:sz w:val="16"/>
          <w:szCs w:val="16"/>
        </w:rPr>
        <w:t xml:space="preserve">1913 г. </w:t>
      </w:r>
      <w:proofErr w:type="spellStart"/>
      <w:r w:rsidRPr="006D3E22">
        <w:rPr>
          <w:b w:val="0"/>
          <w:bCs/>
          <w:color w:val="000000" w:themeColor="text1"/>
          <w:sz w:val="16"/>
          <w:szCs w:val="16"/>
        </w:rPr>
        <w:t>Габер-Влынский</w:t>
      </w:r>
      <w:proofErr w:type="spellEnd"/>
      <w:r w:rsidRPr="006D3E22">
        <w:rPr>
          <w:b w:val="0"/>
          <w:bCs/>
          <w:color w:val="000000" w:themeColor="text1"/>
          <w:sz w:val="16"/>
          <w:szCs w:val="16"/>
        </w:rPr>
        <w:t xml:space="preserve"> на самолете «Дукса» установил новый всероссийский рекорд высоты с пассажиром — 1550 м, а всего меньше чем за месяц он установил шесть всероссийских рекордов, причем в одном полете — сразу четыре (15464).</w:t>
      </w:r>
    </w:p>
    <w:p w14:paraId="23962B65" w14:textId="77777777" w:rsidR="002165C2" w:rsidRPr="006D3E22" w:rsidRDefault="002165C2" w:rsidP="006D3E22">
      <w:pPr>
        <w:pStyle w:val="2"/>
        <w:spacing w:before="0" w:after="0"/>
        <w:jc w:val="both"/>
        <w:rPr>
          <w:b w:val="0"/>
          <w:bCs/>
          <w:color w:val="000000" w:themeColor="text1"/>
          <w:sz w:val="16"/>
          <w:szCs w:val="16"/>
        </w:rPr>
      </w:pPr>
    </w:p>
    <w:p w14:paraId="530B7B29" w14:textId="2314DD5C"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20 апреля </w:t>
      </w:r>
      <w:r w:rsidR="00BE1718" w:rsidRPr="006D3E22">
        <w:rPr>
          <w:b w:val="0"/>
          <w:bCs/>
          <w:color w:val="000000" w:themeColor="text1"/>
          <w:sz w:val="16"/>
          <w:szCs w:val="16"/>
        </w:rPr>
        <w:t xml:space="preserve">(3 мая) </w:t>
      </w:r>
      <w:r w:rsidRPr="006D3E22">
        <w:rPr>
          <w:b w:val="0"/>
          <w:bCs/>
          <w:color w:val="000000" w:themeColor="text1"/>
          <w:sz w:val="16"/>
          <w:szCs w:val="16"/>
        </w:rPr>
        <w:t xml:space="preserve">1913, взяв в полет своего ученика </w:t>
      </w:r>
      <w:proofErr w:type="spellStart"/>
      <w:r w:rsidRPr="006D3E22">
        <w:rPr>
          <w:b w:val="0"/>
          <w:bCs/>
          <w:color w:val="000000" w:themeColor="text1"/>
          <w:sz w:val="16"/>
          <w:szCs w:val="16"/>
        </w:rPr>
        <w:t>В.В.Прохорова</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Габер-Влынский</w:t>
      </w:r>
      <w:proofErr w:type="spellEnd"/>
      <w:r w:rsidRPr="006D3E22">
        <w:rPr>
          <w:b w:val="0"/>
          <w:bCs/>
          <w:color w:val="000000" w:themeColor="text1"/>
          <w:sz w:val="16"/>
          <w:szCs w:val="16"/>
        </w:rPr>
        <w:t xml:space="preserve"> установил новый Всероссийский рекорд высоты с пассажиром — 1550 м. Похоже, что быть «</w:t>
      </w:r>
      <w:proofErr w:type="spellStart"/>
      <w:r w:rsidRPr="006D3E22">
        <w:rPr>
          <w:b w:val="0"/>
          <w:bCs/>
          <w:color w:val="000000" w:themeColor="text1"/>
          <w:sz w:val="16"/>
          <w:szCs w:val="16"/>
        </w:rPr>
        <w:t>сорекордсменом</w:t>
      </w:r>
      <w:proofErr w:type="spellEnd"/>
      <w:r w:rsidRPr="006D3E22">
        <w:rPr>
          <w:b w:val="0"/>
          <w:bCs/>
          <w:color w:val="000000" w:themeColor="text1"/>
          <w:sz w:val="16"/>
          <w:szCs w:val="16"/>
        </w:rPr>
        <w:t xml:space="preserve">» Прохорову понравилось, и 9 мая 1913 г.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установил с ним новый рекорд продолжительности полета с пассажиром на «Фармане-XVI» — 3 час 15 мин, пролетев 325 км и улучшив сразу четыре Всероссийских рекорда. С учетом перелета Москва—Подольск—Серпухов—</w:t>
      </w:r>
      <w:proofErr w:type="spellStart"/>
      <w:r w:rsidRPr="006D3E22">
        <w:rPr>
          <w:b w:val="0"/>
          <w:bCs/>
          <w:color w:val="000000" w:themeColor="text1"/>
          <w:sz w:val="16"/>
          <w:szCs w:val="16"/>
        </w:rPr>
        <w:t>Моеква</w:t>
      </w:r>
      <w:proofErr w:type="spellEnd"/>
      <w:r w:rsidRPr="006D3E22">
        <w:rPr>
          <w:b w:val="0"/>
          <w:bCs/>
          <w:color w:val="000000" w:themeColor="text1"/>
          <w:sz w:val="16"/>
          <w:szCs w:val="16"/>
        </w:rPr>
        <w:t xml:space="preserve">, совершенного на следующий день после одного из рекордных полетов, и победы на 3-й Петербургской неделе авиации в июне 1913 г., не случайно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Влынского</w:t>
      </w:r>
      <w:proofErr w:type="spellEnd"/>
      <w:r w:rsidRPr="006D3E22">
        <w:rPr>
          <w:b w:val="0"/>
          <w:bCs/>
          <w:color w:val="000000" w:themeColor="text1"/>
          <w:sz w:val="16"/>
          <w:szCs w:val="16"/>
        </w:rPr>
        <w:t xml:space="preserve"> считали в тот период лучшим российским летчиком. Его рекорды были лучшей рекламой продукции «Дукса». Руководство МОВ тоже не забывало инструктора школы авиации и приглашало для участия в различных юбилеях (15464).</w:t>
      </w:r>
    </w:p>
    <w:p w14:paraId="7A80B9F2" w14:textId="77777777" w:rsidR="002165C2" w:rsidRPr="006D3E22" w:rsidRDefault="002165C2" w:rsidP="006D3E22">
      <w:pPr>
        <w:pStyle w:val="2"/>
        <w:spacing w:before="0" w:after="0"/>
        <w:jc w:val="both"/>
        <w:rPr>
          <w:b w:val="0"/>
          <w:bCs/>
          <w:color w:val="000000" w:themeColor="text1"/>
          <w:sz w:val="16"/>
          <w:szCs w:val="16"/>
        </w:rPr>
      </w:pPr>
    </w:p>
    <w:p w14:paraId="376A61E4"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073A2DBD" w14:textId="77777777" w:rsidR="002165C2" w:rsidRPr="006D3E22" w:rsidRDefault="002165C2" w:rsidP="006D3E22">
      <w:pPr>
        <w:shd w:val="clear" w:color="auto" w:fill="FFFFFF"/>
        <w:jc w:val="both"/>
        <w:rPr>
          <w:bCs/>
          <w:color w:val="000000" w:themeColor="text1"/>
          <w:sz w:val="16"/>
          <w:szCs w:val="16"/>
        </w:rPr>
      </w:pPr>
    </w:p>
    <w:p w14:paraId="5DF97131" w14:textId="1AD12D73"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21 апреля </w:t>
      </w:r>
      <w:r w:rsidR="00BE1718" w:rsidRPr="006D3E22">
        <w:rPr>
          <w:b w:val="0"/>
          <w:bCs/>
          <w:color w:val="000000" w:themeColor="text1"/>
          <w:sz w:val="16"/>
          <w:szCs w:val="16"/>
        </w:rPr>
        <w:t xml:space="preserve">(4 мая) </w:t>
      </w:r>
      <w:r w:rsidRPr="006D3E22">
        <w:rPr>
          <w:b w:val="0"/>
          <w:bCs/>
          <w:color w:val="000000" w:themeColor="text1"/>
          <w:sz w:val="16"/>
          <w:szCs w:val="16"/>
        </w:rPr>
        <w:t xml:space="preserve">1913 г. на заводе Дукс состоялся двойной праздник. Утром в только что выстроенном «большом корпусе мастерских для сборки аппаратов» (сборочном цехе) в присутствии дирекции, помощника градоначальника и многочисленных рабочих и служащих отслужили молебен. Затем все отправились на аэродром, где перед заводским павильоном стоял 100-й самолет постройки завода. Павильон украсили национальными флагами и стягами в древнерусском стиле, много флагов и флажков было прикреплено и к самолету. К началу нового молебна прибыл Председатель МОВ генерал </w:t>
      </w:r>
      <w:proofErr w:type="spellStart"/>
      <w:r w:rsidRPr="006D3E22">
        <w:rPr>
          <w:b w:val="0"/>
          <w:bCs/>
          <w:color w:val="000000" w:themeColor="text1"/>
          <w:sz w:val="16"/>
          <w:szCs w:val="16"/>
        </w:rPr>
        <w:t>П.А.Плеве</w:t>
      </w:r>
      <w:proofErr w:type="spellEnd"/>
      <w:r w:rsidRPr="006D3E22">
        <w:rPr>
          <w:b w:val="0"/>
          <w:bCs/>
          <w:color w:val="000000" w:themeColor="text1"/>
          <w:sz w:val="16"/>
          <w:szCs w:val="16"/>
        </w:rPr>
        <w:t xml:space="preserve"> с супругой и дочерью. После молебна гостям подали шампанское. </w:t>
      </w:r>
      <w:proofErr w:type="spellStart"/>
      <w:r w:rsidRPr="006D3E22">
        <w:rPr>
          <w:b w:val="0"/>
          <w:bCs/>
          <w:color w:val="000000" w:themeColor="text1"/>
          <w:sz w:val="16"/>
          <w:szCs w:val="16"/>
        </w:rPr>
        <w:t>Н.К.фон</w:t>
      </w:r>
      <w:proofErr w:type="spellEnd"/>
      <w:r w:rsidRPr="006D3E22">
        <w:rPr>
          <w:b w:val="0"/>
          <w:bCs/>
          <w:color w:val="000000" w:themeColor="text1"/>
          <w:sz w:val="16"/>
          <w:szCs w:val="16"/>
        </w:rPr>
        <w:t>-Мекк приветствовал Меллера и пожелал ему дальнейшего развития «так замечательно поставленного им производства самолетов».</w:t>
      </w:r>
    </w:p>
    <w:p w14:paraId="4578543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Затем состоялся воздушный праздник. Юбилейный самолет облетал «шеф-пилот» фирмы </w:t>
      </w:r>
      <w:proofErr w:type="spellStart"/>
      <w:r w:rsidRPr="006D3E22">
        <w:rPr>
          <w:b w:val="0"/>
          <w:bCs/>
          <w:color w:val="000000" w:themeColor="text1"/>
          <w:sz w:val="16"/>
          <w:szCs w:val="16"/>
        </w:rPr>
        <w:t>Габер-Влынский</w:t>
      </w:r>
      <w:proofErr w:type="spellEnd"/>
      <w:r w:rsidRPr="006D3E22">
        <w:rPr>
          <w:b w:val="0"/>
          <w:bCs/>
          <w:color w:val="000000" w:themeColor="text1"/>
          <w:sz w:val="16"/>
          <w:szCs w:val="16"/>
        </w:rPr>
        <w:t xml:space="preserve">, замечаний по машине не было. В тот же день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пересев на «</w:t>
      </w:r>
      <w:proofErr w:type="spellStart"/>
      <w:r w:rsidRPr="006D3E22">
        <w:rPr>
          <w:b w:val="0"/>
          <w:bCs/>
          <w:color w:val="000000" w:themeColor="text1"/>
          <w:sz w:val="16"/>
          <w:szCs w:val="16"/>
        </w:rPr>
        <w:t>Ньюпор</w:t>
      </w:r>
      <w:proofErr w:type="spellEnd"/>
      <w:r w:rsidRPr="006D3E22">
        <w:rPr>
          <w:b w:val="0"/>
          <w:bCs/>
          <w:color w:val="000000" w:themeColor="text1"/>
          <w:sz w:val="16"/>
          <w:szCs w:val="16"/>
        </w:rPr>
        <w:t xml:space="preserve">», вместе с поручиком </w:t>
      </w:r>
      <w:proofErr w:type="spellStart"/>
      <w:r w:rsidRPr="006D3E22">
        <w:rPr>
          <w:b w:val="0"/>
          <w:bCs/>
          <w:color w:val="000000" w:themeColor="text1"/>
          <w:sz w:val="16"/>
          <w:szCs w:val="16"/>
        </w:rPr>
        <w:t>Наугольниковым</w:t>
      </w:r>
      <w:proofErr w:type="spellEnd"/>
      <w:r w:rsidRPr="006D3E22">
        <w:rPr>
          <w:b w:val="0"/>
          <w:bCs/>
          <w:color w:val="000000" w:themeColor="text1"/>
          <w:sz w:val="16"/>
          <w:szCs w:val="16"/>
        </w:rPr>
        <w:t xml:space="preserve"> на «Фармане» совершили перелет Москва—Подольск—Серпухов. Самолеты там появились впервые и произвели настоящий фурор. Днем раньше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на самолете «Дукса» установил новый всероссийский рекорд высоты с пассажиром — 1550 м, а всего меньше чем за месяц он установил шесть всероссийских рекордов, причем в одном полете — сразу четыре. В мае—июне в Петербурге состоялась 3-я Всероссийская авиационная неделя, где </w:t>
      </w:r>
      <w:proofErr w:type="spellStart"/>
      <w:r w:rsidRPr="006D3E22">
        <w:rPr>
          <w:b w:val="0"/>
          <w:bCs/>
          <w:color w:val="000000" w:themeColor="text1"/>
          <w:sz w:val="16"/>
          <w:szCs w:val="16"/>
        </w:rPr>
        <w:t>Габер-Влынский</w:t>
      </w:r>
      <w:proofErr w:type="spellEnd"/>
      <w:r w:rsidRPr="006D3E22">
        <w:rPr>
          <w:b w:val="0"/>
          <w:bCs/>
          <w:color w:val="000000" w:themeColor="text1"/>
          <w:sz w:val="16"/>
          <w:szCs w:val="16"/>
        </w:rPr>
        <w:t xml:space="preserve"> на заводском самолете стал абсолютным победителем и I получил в награду Золотой Кубок. По случаю заводского праздника «Московские ведомости» сообщили, что «Дукс» является крупнейшим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исключением двигателей, завод изготавливает своими средствами из русских материалов. Последние его самолеты по качеству постройки превосходят заграничные» (15464).</w:t>
      </w:r>
    </w:p>
    <w:p w14:paraId="3443C601" w14:textId="77777777" w:rsidR="002165C2" w:rsidRPr="006D3E22" w:rsidRDefault="002165C2" w:rsidP="006D3E22">
      <w:pPr>
        <w:pStyle w:val="2"/>
        <w:spacing w:before="0" w:after="0"/>
        <w:jc w:val="both"/>
        <w:rPr>
          <w:b w:val="0"/>
          <w:bCs/>
          <w:color w:val="000000" w:themeColor="text1"/>
          <w:sz w:val="16"/>
          <w:szCs w:val="16"/>
        </w:rPr>
      </w:pPr>
    </w:p>
    <w:p w14:paraId="270FF027" w14:textId="06C3B999" w:rsidR="002165C2" w:rsidRPr="006D3E22" w:rsidRDefault="002165C2" w:rsidP="006D3E22">
      <w:pPr>
        <w:pStyle w:val="aff0"/>
        <w:shd w:val="clear" w:color="auto" w:fill="FFFFFF"/>
        <w:spacing w:before="0" w:beforeAutospacing="0" w:after="0" w:afterAutospacing="0"/>
        <w:jc w:val="both"/>
        <w:rPr>
          <w:bCs/>
          <w:color w:val="0070C0"/>
          <w:sz w:val="16"/>
          <w:szCs w:val="16"/>
        </w:rPr>
      </w:pPr>
      <w:r w:rsidRPr="006D3E22">
        <w:rPr>
          <w:bCs/>
          <w:color w:val="0070C0"/>
          <w:sz w:val="16"/>
          <w:szCs w:val="16"/>
        </w:rPr>
        <w:t xml:space="preserve">21 апреля </w:t>
      </w:r>
      <w:r w:rsidR="00BE1718" w:rsidRPr="006D3E22">
        <w:rPr>
          <w:bCs/>
          <w:color w:val="0070C0"/>
          <w:sz w:val="16"/>
          <w:szCs w:val="16"/>
        </w:rPr>
        <w:t xml:space="preserve">(4 мая) </w:t>
      </w:r>
      <w:r w:rsidRPr="006D3E22">
        <w:rPr>
          <w:bCs/>
          <w:color w:val="0070C0"/>
          <w:sz w:val="16"/>
          <w:szCs w:val="16"/>
        </w:rPr>
        <w:t>1913 Дукс отпраздновал выпуск 100-го самолета (19826).</w:t>
      </w:r>
    </w:p>
    <w:p w14:paraId="297CCF34" w14:textId="77777777" w:rsidR="002165C2" w:rsidRPr="006D3E22" w:rsidRDefault="002165C2" w:rsidP="006D3E22">
      <w:pPr>
        <w:pStyle w:val="aff0"/>
        <w:shd w:val="clear" w:color="auto" w:fill="FFFFFF"/>
        <w:spacing w:before="0" w:beforeAutospacing="0" w:after="0" w:afterAutospacing="0"/>
        <w:jc w:val="both"/>
        <w:rPr>
          <w:rStyle w:val="affa"/>
          <w:rFonts w:eastAsiaTheme="majorEastAsia"/>
          <w:b w:val="0"/>
          <w:color w:val="0070C0"/>
          <w:sz w:val="16"/>
          <w:szCs w:val="16"/>
        </w:rPr>
      </w:pPr>
    </w:p>
    <w:p w14:paraId="3425B8DC" w14:textId="4ED75291" w:rsidR="002165C2" w:rsidRPr="006D3E22" w:rsidRDefault="002165C2" w:rsidP="006D3E22">
      <w:pPr>
        <w:pStyle w:val="160"/>
        <w:shd w:val="clear" w:color="auto" w:fill="auto"/>
        <w:spacing w:before="0"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 xml:space="preserve">21 апреля </w:t>
      </w:r>
      <w:r w:rsidR="00BE1718" w:rsidRPr="006D3E22">
        <w:rPr>
          <w:rFonts w:ascii="Times New Roman" w:hAnsi="Times New Roman" w:cs="Times New Roman"/>
          <w:bCs/>
          <w:color w:val="000000" w:themeColor="text1"/>
          <w:sz w:val="16"/>
          <w:szCs w:val="16"/>
        </w:rPr>
        <w:t xml:space="preserve">(4 мая) </w:t>
      </w:r>
      <w:r w:rsidRPr="006D3E22">
        <w:rPr>
          <w:rFonts w:ascii="Times New Roman" w:hAnsi="Times New Roman" w:cs="Times New Roman"/>
          <w:bCs/>
          <w:color w:val="000000" w:themeColor="text1"/>
          <w:sz w:val="16"/>
          <w:szCs w:val="16"/>
        </w:rPr>
        <w:t xml:space="preserve">1913 (на следующий день после установления рекорда высоты) состоялся перелёт Москва — Подольск — Сергиев — Москва. Летали А.М. </w:t>
      </w:r>
      <w:proofErr w:type="spellStart"/>
      <w:r w:rsidRPr="006D3E22">
        <w:rPr>
          <w:rFonts w:ascii="Times New Roman" w:hAnsi="Times New Roman" w:cs="Times New Roman"/>
          <w:bCs/>
          <w:color w:val="000000" w:themeColor="text1"/>
          <w:sz w:val="16"/>
          <w:szCs w:val="16"/>
        </w:rPr>
        <w:t>Габер-Влынский</w:t>
      </w:r>
      <w:proofErr w:type="spellEnd"/>
      <w:r w:rsidRPr="006D3E22">
        <w:rPr>
          <w:rFonts w:ascii="Times New Roman" w:hAnsi="Times New Roman" w:cs="Times New Roman"/>
          <w:bCs/>
          <w:color w:val="000000" w:themeColor="text1"/>
          <w:sz w:val="16"/>
          <w:szCs w:val="16"/>
        </w:rPr>
        <w:t xml:space="preserve"> на «</w:t>
      </w:r>
      <w:proofErr w:type="spellStart"/>
      <w:r w:rsidRPr="006D3E22">
        <w:rPr>
          <w:rFonts w:ascii="Times New Roman" w:hAnsi="Times New Roman" w:cs="Times New Roman"/>
          <w:bCs/>
          <w:color w:val="000000" w:themeColor="text1"/>
          <w:sz w:val="16"/>
          <w:szCs w:val="16"/>
        </w:rPr>
        <w:t>Ньюпоре</w:t>
      </w:r>
      <w:proofErr w:type="spellEnd"/>
      <w:r w:rsidRPr="006D3E22">
        <w:rPr>
          <w:rFonts w:ascii="Times New Roman" w:hAnsi="Times New Roman" w:cs="Times New Roman"/>
          <w:bCs/>
          <w:color w:val="000000" w:themeColor="text1"/>
          <w:sz w:val="16"/>
          <w:szCs w:val="16"/>
        </w:rPr>
        <w:t xml:space="preserve">» с пассажиром, своим </w:t>
      </w:r>
      <w:proofErr w:type="spellStart"/>
      <w:r w:rsidRPr="006D3E22">
        <w:rPr>
          <w:rFonts w:ascii="Times New Roman" w:hAnsi="Times New Roman" w:cs="Times New Roman"/>
          <w:bCs/>
          <w:color w:val="000000" w:themeColor="text1"/>
          <w:sz w:val="16"/>
          <w:szCs w:val="16"/>
        </w:rPr>
        <w:t>мехаиком</w:t>
      </w:r>
      <w:proofErr w:type="spellEnd"/>
      <w:r w:rsidRPr="006D3E22">
        <w:rPr>
          <w:rFonts w:ascii="Times New Roman" w:hAnsi="Times New Roman" w:cs="Times New Roman"/>
          <w:bCs/>
          <w:color w:val="000000" w:themeColor="text1"/>
          <w:sz w:val="16"/>
          <w:szCs w:val="16"/>
        </w:rPr>
        <w:t xml:space="preserve"> г. Плотниковым, и поручик Б.А. Наугольников на «Фармане»...».</w:t>
      </w:r>
    </w:p>
    <w:p w14:paraId="2631A7E4" w14:textId="77777777" w:rsidR="002165C2" w:rsidRPr="006D3E22" w:rsidRDefault="002165C2" w:rsidP="006D3E22">
      <w:pPr>
        <w:pStyle w:val="160"/>
        <w:shd w:val="clear" w:color="auto" w:fill="auto"/>
        <w:spacing w:before="0"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Комментируя эти достижения, в прессе отмечалось, что «все происходившие в то время состязания вполне показали, что лучшим лётчиком-спортсменом России надо при</w:t>
      </w:r>
      <w:r w:rsidRPr="006D3E22">
        <w:rPr>
          <w:rFonts w:ascii="Times New Roman" w:hAnsi="Times New Roman" w:cs="Times New Roman"/>
          <w:bCs/>
          <w:color w:val="000000" w:themeColor="text1"/>
          <w:sz w:val="16"/>
          <w:szCs w:val="16"/>
        </w:rPr>
        <w:softHyphen/>
        <w:t xml:space="preserve">дать Адама </w:t>
      </w:r>
      <w:proofErr w:type="spellStart"/>
      <w:r w:rsidRPr="006D3E22">
        <w:rPr>
          <w:rFonts w:ascii="Times New Roman" w:hAnsi="Times New Roman" w:cs="Times New Roman"/>
          <w:bCs/>
          <w:color w:val="000000" w:themeColor="text1"/>
          <w:sz w:val="16"/>
          <w:szCs w:val="16"/>
        </w:rPr>
        <w:t>Мячеславовича</w:t>
      </w:r>
      <w:proofErr w:type="spellEnd"/>
      <w:r w:rsidRPr="006D3E22">
        <w:rPr>
          <w:rFonts w:ascii="Times New Roman" w:hAnsi="Times New Roman" w:cs="Times New Roman"/>
          <w:bCs/>
          <w:color w:val="000000" w:themeColor="text1"/>
          <w:sz w:val="16"/>
          <w:szCs w:val="16"/>
        </w:rPr>
        <w:t xml:space="preserve"> </w:t>
      </w:r>
      <w:proofErr w:type="spellStart"/>
      <w:r w:rsidRPr="006D3E22">
        <w:rPr>
          <w:rFonts w:ascii="Times New Roman" w:hAnsi="Times New Roman" w:cs="Times New Roman"/>
          <w:bCs/>
          <w:color w:val="000000" w:themeColor="text1"/>
          <w:sz w:val="16"/>
          <w:szCs w:val="16"/>
        </w:rPr>
        <w:t>Габер-Влынского</w:t>
      </w:r>
      <w:proofErr w:type="spellEnd"/>
      <w:r w:rsidRPr="006D3E22">
        <w:rPr>
          <w:rFonts w:ascii="Times New Roman" w:hAnsi="Times New Roman" w:cs="Times New Roman"/>
          <w:bCs/>
          <w:color w:val="000000" w:themeColor="text1"/>
          <w:sz w:val="16"/>
          <w:szCs w:val="16"/>
        </w:rPr>
        <w:t xml:space="preserve">». Обозреватель журнала «Аэро-» известный воздухоплаватель Н.Д. </w:t>
      </w:r>
      <w:proofErr w:type="spellStart"/>
      <w:r w:rsidRPr="006D3E22">
        <w:rPr>
          <w:rFonts w:ascii="Times New Roman" w:hAnsi="Times New Roman" w:cs="Times New Roman"/>
          <w:bCs/>
          <w:color w:val="000000" w:themeColor="text1"/>
          <w:sz w:val="16"/>
          <w:szCs w:val="16"/>
        </w:rPr>
        <w:t>Анощенко</w:t>
      </w:r>
      <w:proofErr w:type="spellEnd"/>
      <w:r w:rsidRPr="006D3E22">
        <w:rPr>
          <w:rFonts w:ascii="Times New Roman" w:hAnsi="Times New Roman" w:cs="Times New Roman"/>
          <w:bCs/>
          <w:color w:val="000000" w:themeColor="text1"/>
          <w:sz w:val="16"/>
          <w:szCs w:val="16"/>
        </w:rPr>
        <w:t xml:space="preserve"> писал: </w:t>
      </w:r>
      <w:r w:rsidRPr="006D3E22">
        <w:rPr>
          <w:rFonts w:ascii="Times New Roman" w:hAnsi="Times New Roman" w:cs="Times New Roman"/>
          <w:bCs/>
          <w:color w:val="000000" w:themeColor="text1"/>
          <w:sz w:val="16"/>
          <w:szCs w:val="16"/>
        </w:rPr>
        <w:lastRenderedPageBreak/>
        <w:t xml:space="preserve">«Неужели же Адам </w:t>
      </w:r>
      <w:proofErr w:type="spellStart"/>
      <w:r w:rsidRPr="006D3E22">
        <w:rPr>
          <w:rFonts w:ascii="Times New Roman" w:hAnsi="Times New Roman" w:cs="Times New Roman"/>
          <w:bCs/>
          <w:color w:val="000000" w:themeColor="text1"/>
          <w:sz w:val="16"/>
          <w:szCs w:val="16"/>
        </w:rPr>
        <w:t>Мячеславович</w:t>
      </w:r>
      <w:proofErr w:type="spellEnd"/>
      <w:r w:rsidRPr="006D3E22">
        <w:rPr>
          <w:rFonts w:ascii="Times New Roman" w:hAnsi="Times New Roman" w:cs="Times New Roman"/>
          <w:bCs/>
          <w:color w:val="000000" w:themeColor="text1"/>
          <w:sz w:val="16"/>
          <w:szCs w:val="16"/>
        </w:rPr>
        <w:t xml:space="preserve"> в настоящее </w:t>
      </w:r>
      <w:proofErr w:type="spellStart"/>
      <w:r w:rsidRPr="006D3E22">
        <w:rPr>
          <w:rFonts w:ascii="Times New Roman" w:hAnsi="Times New Roman" w:cs="Times New Roman"/>
          <w:bCs/>
          <w:color w:val="000000" w:themeColor="text1"/>
          <w:sz w:val="16"/>
          <w:szCs w:val="16"/>
        </w:rPr>
        <w:t>воемя</w:t>
      </w:r>
      <w:proofErr w:type="spellEnd"/>
      <w:r w:rsidRPr="006D3E22">
        <w:rPr>
          <w:rFonts w:ascii="Times New Roman" w:hAnsi="Times New Roman" w:cs="Times New Roman"/>
          <w:bCs/>
          <w:color w:val="000000" w:themeColor="text1"/>
          <w:sz w:val="16"/>
          <w:szCs w:val="16"/>
        </w:rPr>
        <w:t xml:space="preserve"> не заслужил вполне высокого титула «первого русского авиатора»... — По-моему, эн вполне достоин его». Шеф авиации Великий князь Александр Михайлович наградил </w:t>
      </w:r>
      <w:proofErr w:type="spellStart"/>
      <w:r w:rsidRPr="006D3E22">
        <w:rPr>
          <w:rFonts w:ascii="Times New Roman" w:hAnsi="Times New Roman" w:cs="Times New Roman"/>
          <w:bCs/>
          <w:color w:val="000000" w:themeColor="text1"/>
          <w:sz w:val="16"/>
          <w:szCs w:val="16"/>
        </w:rPr>
        <w:t>Габера</w:t>
      </w:r>
      <w:proofErr w:type="spellEnd"/>
      <w:r w:rsidRPr="006D3E22">
        <w:rPr>
          <w:rFonts w:ascii="Times New Roman" w:hAnsi="Times New Roman" w:cs="Times New Roman"/>
          <w:bCs/>
          <w:color w:val="000000" w:themeColor="text1"/>
          <w:sz w:val="16"/>
          <w:szCs w:val="16"/>
        </w:rPr>
        <w:t xml:space="preserve"> почетным серебряным знаком «за заслуги перед русской авиацией» (15781).</w:t>
      </w:r>
    </w:p>
    <w:p w14:paraId="5A0292BE" w14:textId="77777777" w:rsidR="002165C2" w:rsidRPr="006D3E22" w:rsidRDefault="002165C2" w:rsidP="006D3E22">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2FC476B7" w14:textId="42C7A414"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21 апреля </w:t>
      </w:r>
      <w:r w:rsidR="00BE1718" w:rsidRPr="006D3E22">
        <w:rPr>
          <w:b w:val="0"/>
          <w:bCs/>
          <w:color w:val="000000" w:themeColor="text1"/>
          <w:sz w:val="16"/>
          <w:szCs w:val="16"/>
        </w:rPr>
        <w:t xml:space="preserve">(4 мая) </w:t>
      </w:r>
      <w:r w:rsidRPr="006D3E22">
        <w:rPr>
          <w:b w:val="0"/>
          <w:bCs/>
          <w:color w:val="000000" w:themeColor="text1"/>
          <w:sz w:val="16"/>
          <w:szCs w:val="16"/>
        </w:rPr>
        <w:t xml:space="preserve">1913 из Москвы в Подольск и Серпухов вылетели лишь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Влынский</w:t>
      </w:r>
      <w:proofErr w:type="spellEnd"/>
      <w:r w:rsidRPr="006D3E22">
        <w:rPr>
          <w:b w:val="0"/>
          <w:bCs/>
          <w:color w:val="000000" w:themeColor="text1"/>
          <w:sz w:val="16"/>
          <w:szCs w:val="16"/>
        </w:rPr>
        <w:t xml:space="preserve"> и поручик </w:t>
      </w:r>
      <w:proofErr w:type="spellStart"/>
      <w:r w:rsidRPr="006D3E22">
        <w:rPr>
          <w:b w:val="0"/>
          <w:bCs/>
          <w:color w:val="000000" w:themeColor="text1"/>
          <w:sz w:val="16"/>
          <w:szCs w:val="16"/>
        </w:rPr>
        <w:t>Б.А.Наугольников</w:t>
      </w:r>
      <w:proofErr w:type="spellEnd"/>
      <w:r w:rsidRPr="006D3E22">
        <w:rPr>
          <w:b w:val="0"/>
          <w:bCs/>
          <w:color w:val="000000" w:themeColor="text1"/>
          <w:sz w:val="16"/>
          <w:szCs w:val="16"/>
        </w:rPr>
        <w:t xml:space="preserve">, летевший вне конкурса. Причиной якобы стала поломка двух самолетов. Поручик вылетел из Москвы в 8 час и прибыл в Серпухов только в 15 час.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вылетел в 15 час 5 мин, приземлился в Подольске в 15 час 30 мин и в Серпухов прилетел в 16 час 20 мин. Обратно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вылетел в 18 час 10 мин, а Наугольников лишь 20 минут спустя. На аэродром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вернулся около 19 часов, пролетев без посадки 93 версты за 55 мин.</w:t>
      </w:r>
    </w:p>
    <w:p w14:paraId="1F0B0F5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Возвращение </w:t>
      </w:r>
      <w:proofErr w:type="spellStart"/>
      <w:r w:rsidRPr="006D3E22">
        <w:rPr>
          <w:b w:val="0"/>
          <w:bCs/>
          <w:color w:val="000000" w:themeColor="text1"/>
          <w:sz w:val="16"/>
          <w:szCs w:val="16"/>
        </w:rPr>
        <w:t>Наугольникова</w:t>
      </w:r>
      <w:proofErr w:type="spellEnd"/>
      <w:r w:rsidRPr="006D3E22">
        <w:rPr>
          <w:b w:val="0"/>
          <w:bCs/>
          <w:color w:val="000000" w:themeColor="text1"/>
          <w:sz w:val="16"/>
          <w:szCs w:val="16"/>
        </w:rPr>
        <w:t xml:space="preserve"> на Ходынку закончилось комически: «Еще в Серпухове, во время отдыха... он говорил, что у него есть предчувствие, что его Фарман сядет на вершине леса». И, как говорят, «предчувствия его не обманули...»</w:t>
      </w:r>
    </w:p>
    <w:p w14:paraId="065853A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После пролета Ваганьковского кладбища уже на подлете к Ходынке закончилось горючее и остановился мотор. Летчик спланировал, и «Фарман его плавно спустился, без малейших повреждений на деревья питомника Фрумкина...»</w:t>
      </w:r>
    </w:p>
    <w:p w14:paraId="058EC9E0"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Какой там высоты росли деревья и насколько удачно он спланировал (или спарашютировал), какими были последствия посадки на ветки, неизвестно. Самолет увидели на аэродроме с наблюдательной вышки, и на место «посадки» сразу приехал подполковник </w:t>
      </w:r>
      <w:proofErr w:type="spellStart"/>
      <w:r w:rsidRPr="006D3E22">
        <w:rPr>
          <w:b w:val="0"/>
          <w:bCs/>
          <w:color w:val="000000" w:themeColor="text1"/>
          <w:sz w:val="16"/>
          <w:szCs w:val="16"/>
        </w:rPr>
        <w:t>Квянтицкий</w:t>
      </w:r>
      <w:proofErr w:type="spellEnd"/>
      <w:r w:rsidRPr="006D3E22">
        <w:rPr>
          <w:b w:val="0"/>
          <w:bCs/>
          <w:color w:val="000000" w:themeColor="text1"/>
          <w:sz w:val="16"/>
          <w:szCs w:val="16"/>
        </w:rPr>
        <w:t>. Пилот спустился с самолета и с дерева «на грешную землю», поставил городового охранять «аэропланное дерево» и уехал на аэродром.</w:t>
      </w:r>
    </w:p>
    <w:p w14:paraId="51E3486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Там его, в общем-то, и не ожидали, думая, что неопытный летчик долететь обратно не сумеет. Тем больше была радость возвращения, но пока его чествовали, вокруг невиданного зрелища — «на дереве сидит рукотворная птица» — собралась толпа в несколько тысяч человек. Не в меру ретивые, среди которых, как утверждали, было много пьяных (дело было на Пасху), решили «помочь» авиаторам и приземлить «Фарман». Наряд полиции просто смяли и активно взялись за дело. Механики с аэродрома увидели самолет уже на земле, но со сломанными рулями высоты и поворота, и прорванной во многих местах обшивкой крыльев.</w:t>
      </w:r>
    </w:p>
    <w:p w14:paraId="175E6454"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Все призы за перелет достались </w:t>
      </w:r>
      <w:proofErr w:type="spellStart"/>
      <w:r w:rsidRPr="006D3E22">
        <w:rPr>
          <w:b w:val="0"/>
          <w:bCs/>
          <w:color w:val="000000" w:themeColor="text1"/>
          <w:sz w:val="16"/>
          <w:szCs w:val="16"/>
        </w:rPr>
        <w:t>Габеру</w:t>
      </w:r>
      <w:proofErr w:type="spellEnd"/>
      <w:r w:rsidRPr="006D3E22">
        <w:rPr>
          <w:b w:val="0"/>
          <w:bCs/>
          <w:color w:val="000000" w:themeColor="text1"/>
          <w:sz w:val="16"/>
          <w:szCs w:val="16"/>
        </w:rPr>
        <w:t xml:space="preserve">. Возможно, так МОВ стимулировало лучшего пилота, не имевшего возможности бороться за призы во всероссийских перелетах. В них участвовали лишь российские авиаторы, а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оставался подданным Австро-Венгрии. В свою очередь, он часто совершал «местные» перелеты — зимой в Орехово на родину </w:t>
      </w:r>
      <w:proofErr w:type="spellStart"/>
      <w:r w:rsidRPr="006D3E22">
        <w:rPr>
          <w:b w:val="0"/>
          <w:bCs/>
          <w:color w:val="000000" w:themeColor="text1"/>
          <w:sz w:val="16"/>
          <w:szCs w:val="16"/>
        </w:rPr>
        <w:t>Н.Е.Жуковского</w:t>
      </w:r>
      <w:proofErr w:type="spellEnd"/>
      <w:r w:rsidRPr="006D3E22">
        <w:rPr>
          <w:b w:val="0"/>
          <w:bCs/>
          <w:color w:val="000000" w:themeColor="text1"/>
          <w:sz w:val="16"/>
          <w:szCs w:val="16"/>
        </w:rPr>
        <w:t>, в Кучино и другие места Подмосковья (15464).</w:t>
      </w:r>
    </w:p>
    <w:p w14:paraId="1B3B9F1E" w14:textId="77777777" w:rsidR="002165C2" w:rsidRPr="006D3E22" w:rsidRDefault="002165C2" w:rsidP="006D3E22">
      <w:pPr>
        <w:pStyle w:val="2"/>
        <w:spacing w:before="0" w:after="0"/>
        <w:jc w:val="both"/>
        <w:rPr>
          <w:b w:val="0"/>
          <w:bCs/>
          <w:color w:val="000000" w:themeColor="text1"/>
          <w:sz w:val="16"/>
          <w:szCs w:val="16"/>
        </w:rPr>
      </w:pPr>
    </w:p>
    <w:p w14:paraId="59540901" w14:textId="77777777" w:rsidR="002165C2" w:rsidRPr="006D3E22" w:rsidRDefault="002165C2" w:rsidP="006D3E22">
      <w:pPr>
        <w:shd w:val="clear" w:color="auto" w:fill="FFFFFF"/>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07EA53AB" w14:textId="7FEE5892" w:rsidR="002165C2" w:rsidRPr="006D3E22" w:rsidRDefault="002165C2" w:rsidP="006D3E22">
      <w:pPr>
        <w:shd w:val="clear" w:color="auto" w:fill="FFFFFF"/>
        <w:jc w:val="both"/>
        <w:rPr>
          <w:bCs/>
          <w:i/>
          <w:color w:val="000000" w:themeColor="text1"/>
          <w:sz w:val="16"/>
          <w:szCs w:val="16"/>
        </w:rPr>
      </w:pPr>
    </w:p>
    <w:p w14:paraId="75C8D9EA" w14:textId="5B452A01" w:rsidR="00BE1718" w:rsidRPr="006D3E22" w:rsidRDefault="00BE1718" w:rsidP="006D3E22">
      <w:pPr>
        <w:shd w:val="clear" w:color="auto" w:fill="FFFFFF"/>
        <w:jc w:val="both"/>
        <w:rPr>
          <w:bCs/>
          <w:iCs/>
          <w:color w:val="000000" w:themeColor="text1"/>
          <w:sz w:val="16"/>
          <w:szCs w:val="16"/>
        </w:rPr>
      </w:pPr>
      <w:r w:rsidRPr="006D3E22">
        <w:rPr>
          <w:bCs/>
          <w:iCs/>
          <w:color w:val="000000" w:themeColor="text1"/>
          <w:sz w:val="16"/>
          <w:szCs w:val="16"/>
        </w:rPr>
        <w:t>23 апреля (6 мая) 1913 г.</w:t>
      </w:r>
    </w:p>
    <w:p w14:paraId="4398749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Письмо К.Э. Циолковского в Общество им. Х.С. Леденцова</w:t>
      </w:r>
    </w:p>
    <w:p w14:paraId="4ABE1B9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23 апреля (6 мая) 1913 г.</w:t>
      </w:r>
    </w:p>
    <w:p w14:paraId="7A35ACB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Общество имени Х.С. Леденцова от </w:t>
      </w:r>
      <w:proofErr w:type="spellStart"/>
      <w:r w:rsidRPr="006D3E22">
        <w:rPr>
          <w:bCs/>
          <w:color w:val="000000" w:themeColor="text1"/>
          <w:sz w:val="16"/>
          <w:szCs w:val="16"/>
        </w:rPr>
        <w:t>К.Циолковского</w:t>
      </w:r>
      <w:proofErr w:type="spellEnd"/>
      <w:r w:rsidRPr="006D3E22">
        <w:rPr>
          <w:bCs/>
          <w:color w:val="000000" w:themeColor="text1"/>
          <w:sz w:val="16"/>
          <w:szCs w:val="16"/>
        </w:rPr>
        <w:t xml:space="preserve"> Адрес: Калуга, </w:t>
      </w:r>
      <w:proofErr w:type="spellStart"/>
      <w:r w:rsidRPr="006D3E22">
        <w:rPr>
          <w:bCs/>
          <w:color w:val="000000" w:themeColor="text1"/>
          <w:sz w:val="16"/>
          <w:szCs w:val="16"/>
        </w:rPr>
        <w:t>Коровинская</w:t>
      </w:r>
      <w:proofErr w:type="spellEnd"/>
      <w:r w:rsidRPr="006D3E22">
        <w:rPr>
          <w:bCs/>
          <w:color w:val="000000" w:themeColor="text1"/>
          <w:sz w:val="16"/>
          <w:szCs w:val="16"/>
        </w:rPr>
        <w:t>, д. № 61, К.Э. Циолковскому</w:t>
      </w:r>
    </w:p>
    <w:p w14:paraId="7831185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Я тот, которому Общество дало 400 рублей на постройку металлической оболочки для дирижабля. При сем имею честь препроводить три </w:t>
      </w:r>
      <w:proofErr w:type="spellStart"/>
      <w:r w:rsidRPr="006D3E22">
        <w:rPr>
          <w:bCs/>
          <w:color w:val="000000" w:themeColor="text1"/>
          <w:sz w:val="16"/>
          <w:szCs w:val="16"/>
        </w:rPr>
        <w:t>экземпл</w:t>
      </w:r>
      <w:proofErr w:type="spellEnd"/>
      <w:r w:rsidRPr="006D3E22">
        <w:rPr>
          <w:bCs/>
          <w:color w:val="000000" w:themeColor="text1"/>
          <w:sz w:val="16"/>
          <w:szCs w:val="16"/>
        </w:rPr>
        <w:t>[яра] сейчас изданной брошюры, в которой излагается ход моих работ и достигнутые результаты. Одна из брошюр имеет приклеенную к ней подлинную фотографию с трех чисто металлических моделей в разных фазисах раздутия.</w:t>
      </w:r>
    </w:p>
    <w:p w14:paraId="0E80A71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Моделей очень много, чуть ли не десяток их имеет по два метра длины каждая, устройство нежное. Укупорка и перевозка их меня немало затрудняет. Между тем я страшно занят постройкою новых моделей, технически более совершенных. Поездку мою с моделями поэтому желал бы еще отложить. Но и достигнутые результаты так важны, так очевидны, что было очень хорошо, если бы Общество соблаговолило уполномочить какое-либо лицо (из Москвы или из Калуги), которое осмотрело бы эти модели у меня на дому и сообщило свои впечатления Обществу. О времени моего посещения этим почтенным лицом я желал бы быть заранее уведомленным.</w:t>
      </w:r>
    </w:p>
    <w:p w14:paraId="7896E83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 меня так мало орудий [для] работы! Нет порядочных [</w:t>
      </w:r>
      <w:proofErr w:type="spellStart"/>
      <w:r w:rsidRPr="006D3E22">
        <w:rPr>
          <w:bCs/>
          <w:color w:val="000000" w:themeColor="text1"/>
          <w:sz w:val="16"/>
          <w:szCs w:val="16"/>
        </w:rPr>
        <w:t>шлифо</w:t>
      </w:r>
      <w:proofErr w:type="spellEnd"/>
      <w:r w:rsidRPr="006D3E22">
        <w:rPr>
          <w:bCs/>
          <w:color w:val="000000" w:themeColor="text1"/>
          <w:sz w:val="16"/>
          <w:szCs w:val="16"/>
        </w:rPr>
        <w:t xml:space="preserve">]вальных машин, плохая фальцовочная машина, нет самых простых машин для </w:t>
      </w:r>
      <w:proofErr w:type="spellStart"/>
      <w:r w:rsidRPr="006D3E22">
        <w:rPr>
          <w:bCs/>
          <w:color w:val="000000" w:themeColor="text1"/>
          <w:sz w:val="16"/>
          <w:szCs w:val="16"/>
        </w:rPr>
        <w:t>жестянников</w:t>
      </w:r>
      <w:proofErr w:type="spellEnd"/>
      <w:r w:rsidRPr="006D3E22">
        <w:rPr>
          <w:bCs/>
          <w:color w:val="000000" w:themeColor="text1"/>
          <w:sz w:val="16"/>
          <w:szCs w:val="16"/>
        </w:rPr>
        <w:t>…</w:t>
      </w:r>
    </w:p>
    <w:p w14:paraId="505724B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Не соблаговолит ли глубокоуважаемое Общество прийти мне на помощь, хотя бы после осмотра моделей. Если же этот осмотр состояться уполномоченным лицом не может, то очень прошу назначить время и место, куда я могу привезти главнейшие из моих моделей. Я свободен с 1 июня по 1 </w:t>
      </w:r>
      <w:proofErr w:type="spellStart"/>
      <w:r w:rsidRPr="006D3E22">
        <w:rPr>
          <w:bCs/>
          <w:color w:val="000000" w:themeColor="text1"/>
          <w:sz w:val="16"/>
          <w:szCs w:val="16"/>
        </w:rPr>
        <w:t>сент</w:t>
      </w:r>
      <w:proofErr w:type="spellEnd"/>
      <w:r w:rsidRPr="006D3E22">
        <w:rPr>
          <w:bCs/>
          <w:color w:val="000000" w:themeColor="text1"/>
          <w:sz w:val="16"/>
          <w:szCs w:val="16"/>
        </w:rPr>
        <w:t>[</w:t>
      </w:r>
      <w:proofErr w:type="spellStart"/>
      <w:r w:rsidRPr="006D3E22">
        <w:rPr>
          <w:bCs/>
          <w:color w:val="000000" w:themeColor="text1"/>
          <w:sz w:val="16"/>
          <w:szCs w:val="16"/>
        </w:rPr>
        <w:t>ября</w:t>
      </w:r>
      <w:proofErr w:type="spellEnd"/>
      <w:r w:rsidRPr="006D3E22">
        <w:rPr>
          <w:bCs/>
          <w:color w:val="000000" w:themeColor="text1"/>
          <w:sz w:val="16"/>
          <w:szCs w:val="16"/>
        </w:rPr>
        <w:t>]; затем - с 18 по 25 ноября; далее - от 18 дек[</w:t>
      </w:r>
      <w:proofErr w:type="spellStart"/>
      <w:r w:rsidRPr="006D3E22">
        <w:rPr>
          <w:bCs/>
          <w:color w:val="000000" w:themeColor="text1"/>
          <w:sz w:val="16"/>
          <w:szCs w:val="16"/>
        </w:rPr>
        <w:t>абря</w:t>
      </w:r>
      <w:proofErr w:type="spellEnd"/>
      <w:r w:rsidRPr="006D3E22">
        <w:rPr>
          <w:bCs/>
          <w:color w:val="000000" w:themeColor="text1"/>
          <w:sz w:val="16"/>
          <w:szCs w:val="16"/>
        </w:rPr>
        <w:t xml:space="preserve">] до 9 </w:t>
      </w:r>
      <w:proofErr w:type="spellStart"/>
      <w:r w:rsidRPr="006D3E22">
        <w:rPr>
          <w:bCs/>
          <w:color w:val="000000" w:themeColor="text1"/>
          <w:sz w:val="16"/>
          <w:szCs w:val="16"/>
        </w:rPr>
        <w:t>янв</w:t>
      </w:r>
      <w:proofErr w:type="spellEnd"/>
      <w:r w:rsidRPr="006D3E22">
        <w:rPr>
          <w:bCs/>
          <w:color w:val="000000" w:themeColor="text1"/>
          <w:sz w:val="16"/>
          <w:szCs w:val="16"/>
        </w:rPr>
        <w:t>[</w:t>
      </w:r>
      <w:proofErr w:type="spellStart"/>
      <w:r w:rsidRPr="006D3E22">
        <w:rPr>
          <w:bCs/>
          <w:color w:val="000000" w:themeColor="text1"/>
          <w:sz w:val="16"/>
          <w:szCs w:val="16"/>
        </w:rPr>
        <w:t>аря</w:t>
      </w:r>
      <w:proofErr w:type="spellEnd"/>
      <w:r w:rsidRPr="006D3E22">
        <w:rPr>
          <w:bCs/>
          <w:color w:val="000000" w:themeColor="text1"/>
          <w:sz w:val="16"/>
          <w:szCs w:val="16"/>
        </w:rPr>
        <w:t xml:space="preserve">]. Свободен на масляную и первую неделю Велик[ого] поста; наконец, седьмую </w:t>
      </w:r>
      <w:proofErr w:type="spellStart"/>
      <w:r w:rsidRPr="006D3E22">
        <w:rPr>
          <w:bCs/>
          <w:color w:val="000000" w:themeColor="text1"/>
          <w:sz w:val="16"/>
          <w:szCs w:val="16"/>
        </w:rPr>
        <w:t>нед</w:t>
      </w:r>
      <w:proofErr w:type="spellEnd"/>
      <w:r w:rsidRPr="006D3E22">
        <w:rPr>
          <w:bCs/>
          <w:color w:val="000000" w:themeColor="text1"/>
          <w:sz w:val="16"/>
          <w:szCs w:val="16"/>
        </w:rPr>
        <w:t>[</w:t>
      </w:r>
      <w:proofErr w:type="spellStart"/>
      <w:r w:rsidRPr="006D3E22">
        <w:rPr>
          <w:bCs/>
          <w:color w:val="000000" w:themeColor="text1"/>
          <w:sz w:val="16"/>
          <w:szCs w:val="16"/>
        </w:rPr>
        <w:t>елю</w:t>
      </w:r>
      <w:proofErr w:type="spellEnd"/>
      <w:r w:rsidRPr="006D3E22">
        <w:rPr>
          <w:bCs/>
          <w:color w:val="000000" w:themeColor="text1"/>
          <w:sz w:val="16"/>
          <w:szCs w:val="16"/>
        </w:rPr>
        <w:t>] Вел[</w:t>
      </w:r>
      <w:proofErr w:type="spellStart"/>
      <w:r w:rsidRPr="006D3E22">
        <w:rPr>
          <w:bCs/>
          <w:color w:val="000000" w:themeColor="text1"/>
          <w:sz w:val="16"/>
          <w:szCs w:val="16"/>
        </w:rPr>
        <w:t>икого</w:t>
      </w:r>
      <w:proofErr w:type="spellEnd"/>
      <w:r w:rsidRPr="006D3E22">
        <w:rPr>
          <w:bCs/>
          <w:color w:val="000000" w:themeColor="text1"/>
          <w:sz w:val="16"/>
          <w:szCs w:val="16"/>
        </w:rPr>
        <w:t>] поста и Светлая не[деля].</w:t>
      </w:r>
    </w:p>
    <w:p w14:paraId="3A27D32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Мне кажется, в моих работах не только должны быть заинтересованы строители дирижаблей, но еще более металлургические заводы и заводы </w:t>
      </w:r>
      <w:proofErr w:type="spellStart"/>
      <w:r w:rsidRPr="006D3E22">
        <w:rPr>
          <w:bCs/>
          <w:color w:val="000000" w:themeColor="text1"/>
          <w:sz w:val="16"/>
          <w:szCs w:val="16"/>
        </w:rPr>
        <w:t>химич</w:t>
      </w:r>
      <w:proofErr w:type="spellEnd"/>
      <w:r w:rsidRPr="006D3E22">
        <w:rPr>
          <w:bCs/>
          <w:color w:val="000000" w:themeColor="text1"/>
          <w:sz w:val="16"/>
          <w:szCs w:val="16"/>
        </w:rPr>
        <w:t>[</w:t>
      </w:r>
      <w:proofErr w:type="spellStart"/>
      <w:r w:rsidRPr="006D3E22">
        <w:rPr>
          <w:bCs/>
          <w:color w:val="000000" w:themeColor="text1"/>
          <w:sz w:val="16"/>
          <w:szCs w:val="16"/>
        </w:rPr>
        <w:t>еские</w:t>
      </w:r>
      <w:proofErr w:type="spellEnd"/>
      <w:r w:rsidRPr="006D3E22">
        <w:rPr>
          <w:bCs/>
          <w:color w:val="000000" w:themeColor="text1"/>
          <w:sz w:val="16"/>
          <w:szCs w:val="16"/>
        </w:rPr>
        <w:t>], не знающие, куда девать водород (содовые зав[оды]).</w:t>
      </w:r>
    </w:p>
    <w:p w14:paraId="24DC36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Как бы хорошо, если бы после личной и скорой оценки моделей, поддержали бы мое дело! Я всегда дома с четырех часов дня, но лучше меня предупредить. На извозчике нужно ехать по Спасской за Верхом </w:t>
      </w:r>
      <w:proofErr w:type="spellStart"/>
      <w:r w:rsidRPr="006D3E22">
        <w:rPr>
          <w:bCs/>
          <w:color w:val="000000" w:themeColor="text1"/>
          <w:sz w:val="16"/>
          <w:szCs w:val="16"/>
        </w:rPr>
        <w:t>ул</w:t>
      </w:r>
      <w:proofErr w:type="spellEnd"/>
      <w:r w:rsidRPr="006D3E22">
        <w:rPr>
          <w:bCs/>
          <w:color w:val="000000" w:themeColor="text1"/>
          <w:sz w:val="16"/>
          <w:szCs w:val="16"/>
        </w:rPr>
        <w:t>[</w:t>
      </w:r>
      <w:proofErr w:type="spellStart"/>
      <w:r w:rsidRPr="006D3E22">
        <w:rPr>
          <w:bCs/>
          <w:color w:val="000000" w:themeColor="text1"/>
          <w:sz w:val="16"/>
          <w:szCs w:val="16"/>
        </w:rPr>
        <w:t>ице</w:t>
      </w:r>
      <w:proofErr w:type="spellEnd"/>
      <w:r w:rsidRPr="006D3E22">
        <w:rPr>
          <w:bCs/>
          <w:color w:val="000000" w:themeColor="text1"/>
          <w:sz w:val="16"/>
          <w:szCs w:val="16"/>
        </w:rPr>
        <w:t xml:space="preserve">]; через Смоленскую заставу; спросить учителя Циолковского, против </w:t>
      </w:r>
      <w:proofErr w:type="spellStart"/>
      <w:r w:rsidRPr="006D3E22">
        <w:rPr>
          <w:bCs/>
          <w:color w:val="000000" w:themeColor="text1"/>
          <w:sz w:val="16"/>
          <w:szCs w:val="16"/>
        </w:rPr>
        <w:t>Коровинских</w:t>
      </w:r>
      <w:proofErr w:type="spellEnd"/>
      <w:r w:rsidRPr="006D3E22">
        <w:rPr>
          <w:bCs/>
          <w:color w:val="000000" w:themeColor="text1"/>
          <w:sz w:val="16"/>
          <w:szCs w:val="16"/>
        </w:rPr>
        <w:t xml:space="preserve"> </w:t>
      </w:r>
      <w:proofErr w:type="spellStart"/>
      <w:r w:rsidRPr="006D3E22">
        <w:rPr>
          <w:bCs/>
          <w:color w:val="000000" w:themeColor="text1"/>
          <w:sz w:val="16"/>
          <w:szCs w:val="16"/>
        </w:rPr>
        <w:t>Ясель</w:t>
      </w:r>
      <w:proofErr w:type="spellEnd"/>
      <w:r w:rsidRPr="006D3E22">
        <w:rPr>
          <w:bCs/>
          <w:color w:val="000000" w:themeColor="text1"/>
          <w:sz w:val="16"/>
          <w:szCs w:val="16"/>
        </w:rPr>
        <w:t xml:space="preserve">, угол </w:t>
      </w:r>
      <w:proofErr w:type="spellStart"/>
      <w:r w:rsidRPr="006D3E22">
        <w:rPr>
          <w:bCs/>
          <w:color w:val="000000" w:themeColor="text1"/>
          <w:sz w:val="16"/>
          <w:szCs w:val="16"/>
        </w:rPr>
        <w:t>Коровинской</w:t>
      </w:r>
      <w:proofErr w:type="spellEnd"/>
      <w:r w:rsidRPr="006D3E22">
        <w:rPr>
          <w:bCs/>
          <w:color w:val="000000" w:themeColor="text1"/>
          <w:sz w:val="16"/>
          <w:szCs w:val="16"/>
        </w:rPr>
        <w:t xml:space="preserve"> и Черкасской </w:t>
      </w:r>
      <w:proofErr w:type="spellStart"/>
      <w:r w:rsidRPr="006D3E22">
        <w:rPr>
          <w:bCs/>
          <w:color w:val="000000" w:themeColor="text1"/>
          <w:sz w:val="16"/>
          <w:szCs w:val="16"/>
        </w:rPr>
        <w:t>ул</w:t>
      </w:r>
      <w:proofErr w:type="spellEnd"/>
      <w:r w:rsidRPr="006D3E22">
        <w:rPr>
          <w:bCs/>
          <w:color w:val="000000" w:themeColor="text1"/>
          <w:sz w:val="16"/>
          <w:szCs w:val="16"/>
        </w:rPr>
        <w:t>[</w:t>
      </w:r>
      <w:proofErr w:type="spellStart"/>
      <w:r w:rsidRPr="006D3E22">
        <w:rPr>
          <w:bCs/>
          <w:color w:val="000000" w:themeColor="text1"/>
          <w:sz w:val="16"/>
          <w:szCs w:val="16"/>
        </w:rPr>
        <w:t>иц</w:t>
      </w:r>
      <w:proofErr w:type="spellEnd"/>
      <w:r w:rsidRPr="006D3E22">
        <w:rPr>
          <w:bCs/>
          <w:color w:val="000000" w:themeColor="text1"/>
          <w:sz w:val="16"/>
          <w:szCs w:val="16"/>
        </w:rPr>
        <w:t xml:space="preserve">], д. № 61 (по Спасской за Верхом </w:t>
      </w:r>
      <w:proofErr w:type="spellStart"/>
      <w:r w:rsidRPr="006D3E22">
        <w:rPr>
          <w:bCs/>
          <w:color w:val="000000" w:themeColor="text1"/>
          <w:sz w:val="16"/>
          <w:szCs w:val="16"/>
        </w:rPr>
        <w:t>ул</w:t>
      </w:r>
      <w:proofErr w:type="spellEnd"/>
      <w:r w:rsidRPr="006D3E22">
        <w:rPr>
          <w:bCs/>
          <w:color w:val="000000" w:themeColor="text1"/>
          <w:sz w:val="16"/>
          <w:szCs w:val="16"/>
        </w:rPr>
        <w:t>[</w:t>
      </w:r>
      <w:proofErr w:type="spellStart"/>
      <w:r w:rsidRPr="006D3E22">
        <w:rPr>
          <w:bCs/>
          <w:color w:val="000000" w:themeColor="text1"/>
          <w:sz w:val="16"/>
          <w:szCs w:val="16"/>
        </w:rPr>
        <w:t>ице</w:t>
      </w:r>
      <w:proofErr w:type="spellEnd"/>
      <w:r w:rsidRPr="006D3E22">
        <w:rPr>
          <w:bCs/>
          <w:color w:val="000000" w:themeColor="text1"/>
          <w:sz w:val="16"/>
          <w:szCs w:val="16"/>
        </w:rPr>
        <w:t>]).</w:t>
      </w:r>
    </w:p>
    <w:p w14:paraId="2F2DCE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Прошу принять искреннее уверение в моем совершенном почтении и благодарности.</w:t>
      </w:r>
    </w:p>
    <w:p w14:paraId="0B57E16A"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К.Циолковский</w:t>
      </w:r>
      <w:proofErr w:type="spellEnd"/>
    </w:p>
    <w:p w14:paraId="456F5BF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ЦИАМ. Ф. 224. Оп. 1. Д. 874. Л. 96 - 97 об. Автограф.</w:t>
      </w:r>
    </w:p>
    <w:p w14:paraId="5C284FB3" w14:textId="77777777" w:rsidR="002165C2" w:rsidRPr="006D3E22" w:rsidRDefault="002165C2" w:rsidP="006D3E22">
      <w:pPr>
        <w:shd w:val="clear" w:color="auto" w:fill="FFFFFF"/>
        <w:jc w:val="both"/>
        <w:rPr>
          <w:bCs/>
          <w:color w:val="000000" w:themeColor="text1"/>
          <w:sz w:val="16"/>
          <w:szCs w:val="16"/>
        </w:rPr>
      </w:pPr>
    </w:p>
    <w:p w14:paraId="1186639E"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6BA852DA" w14:textId="77777777" w:rsidR="002165C2" w:rsidRPr="006D3E22" w:rsidRDefault="002165C2" w:rsidP="006D3E22">
      <w:pPr>
        <w:jc w:val="both"/>
        <w:rPr>
          <w:bCs/>
          <w:i/>
          <w:color w:val="000000" w:themeColor="text1"/>
          <w:sz w:val="16"/>
          <w:szCs w:val="16"/>
        </w:rPr>
      </w:pPr>
    </w:p>
    <w:p w14:paraId="337F66B6" w14:textId="53201AC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23 апреля </w:t>
      </w:r>
      <w:r w:rsidR="00BE1718" w:rsidRPr="006D3E22">
        <w:rPr>
          <w:bCs/>
          <w:color w:val="000000" w:themeColor="text1"/>
          <w:sz w:val="16"/>
          <w:szCs w:val="16"/>
        </w:rPr>
        <w:t xml:space="preserve">(6 мая) </w:t>
      </w:r>
      <w:r w:rsidRPr="006D3E22">
        <w:rPr>
          <w:bCs/>
          <w:color w:val="000000" w:themeColor="text1"/>
          <w:sz w:val="16"/>
          <w:szCs w:val="16"/>
        </w:rPr>
        <w:t xml:space="preserve">1913 года был заключен договор о сотрудничестве с французской радиотехнической фирмой «Societe </w:t>
      </w:r>
      <w:proofErr w:type="spellStart"/>
      <w:r w:rsidRPr="006D3E22">
        <w:rPr>
          <w:bCs/>
          <w:color w:val="000000" w:themeColor="text1"/>
          <w:sz w:val="16"/>
          <w:szCs w:val="16"/>
        </w:rPr>
        <w:t>Francaise</w:t>
      </w:r>
      <w:proofErr w:type="spellEnd"/>
      <w:r w:rsidRPr="006D3E22">
        <w:rPr>
          <w:bCs/>
          <w:color w:val="000000" w:themeColor="text1"/>
          <w:sz w:val="16"/>
          <w:szCs w:val="16"/>
        </w:rPr>
        <w:t xml:space="preserve"> Radio </w:t>
      </w:r>
      <w:proofErr w:type="spellStart"/>
      <w:r w:rsidRPr="006D3E22">
        <w:rPr>
          <w:bCs/>
          <w:color w:val="000000" w:themeColor="text1"/>
          <w:sz w:val="16"/>
          <w:szCs w:val="16"/>
        </w:rPr>
        <w:t>Electrique</w:t>
      </w:r>
      <w:proofErr w:type="spellEnd"/>
      <w:r w:rsidRPr="006D3E22">
        <w:rPr>
          <w:bCs/>
          <w:color w:val="000000" w:themeColor="text1"/>
          <w:sz w:val="16"/>
          <w:szCs w:val="16"/>
        </w:rPr>
        <w:t>» (SFR)2. АО Электромеханических сооружений становится «исключительным представителем этой фирмы для эксплуатации производимых ею радиотелеграфных аппаратов в России», и в том же 1913 г. приступает к оборудованию собственных радиотелеграфных мастерских (18297).</w:t>
      </w:r>
    </w:p>
    <w:p w14:paraId="39943526" w14:textId="77777777" w:rsidR="002165C2" w:rsidRPr="006D3E22" w:rsidRDefault="002165C2" w:rsidP="006D3E22">
      <w:pPr>
        <w:jc w:val="both"/>
        <w:rPr>
          <w:bCs/>
          <w:color w:val="000000" w:themeColor="text1"/>
          <w:sz w:val="16"/>
          <w:szCs w:val="16"/>
        </w:rPr>
      </w:pPr>
    </w:p>
    <w:p w14:paraId="05C7D544"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5E4D38BD" w14:textId="77777777" w:rsidR="002165C2" w:rsidRPr="006D3E22" w:rsidRDefault="002165C2" w:rsidP="006D3E22">
      <w:pPr>
        <w:shd w:val="clear" w:color="auto" w:fill="FFFFFF"/>
        <w:jc w:val="both"/>
        <w:rPr>
          <w:bCs/>
          <w:color w:val="000000" w:themeColor="text1"/>
          <w:sz w:val="16"/>
          <w:szCs w:val="16"/>
        </w:rPr>
      </w:pPr>
    </w:p>
    <w:p w14:paraId="53869CDA" w14:textId="3CA38EF1"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 апреля (7 мая) 1913</w:t>
      </w:r>
      <w:r w:rsidR="00BE1718" w:rsidRPr="006D3E22">
        <w:rPr>
          <w:bCs/>
          <w:color w:val="000000" w:themeColor="text1"/>
          <w:sz w:val="16"/>
          <w:szCs w:val="16"/>
        </w:rPr>
        <w:t xml:space="preserve"> был заключен контракт между Р-БВЗ и командиром Петербургского порта на поставку первого С-10 "Гидро"</w:t>
      </w:r>
      <w:r w:rsidRPr="006D3E22">
        <w:rPr>
          <w:bCs/>
          <w:color w:val="000000" w:themeColor="text1"/>
          <w:sz w:val="16"/>
          <w:szCs w:val="16"/>
        </w:rPr>
        <w:t>, а для наблюдения за его выполнением на фирму отправился мичман Г.И. Лавров. Срок ис</w:t>
      </w:r>
      <w:r w:rsidRPr="006D3E22">
        <w:rPr>
          <w:bCs/>
          <w:color w:val="000000" w:themeColor="text1"/>
          <w:sz w:val="16"/>
          <w:szCs w:val="16"/>
        </w:rPr>
        <w:softHyphen/>
        <w:t>полнения заказа устанавливался в 2 месяца, т.е. к концу июня 1913 г. (2843).</w:t>
      </w:r>
    </w:p>
    <w:p w14:paraId="6E3C2A23" w14:textId="77777777" w:rsidR="002165C2" w:rsidRPr="006D3E22" w:rsidRDefault="002165C2" w:rsidP="006D3E22">
      <w:pPr>
        <w:shd w:val="clear" w:color="auto" w:fill="FFFFFF"/>
        <w:jc w:val="both"/>
        <w:rPr>
          <w:bCs/>
          <w:color w:val="000000" w:themeColor="text1"/>
          <w:sz w:val="16"/>
          <w:szCs w:val="16"/>
        </w:rPr>
      </w:pPr>
    </w:p>
    <w:p w14:paraId="152983D8"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74B3A425" w14:textId="77777777" w:rsidR="002165C2" w:rsidRPr="006D3E22" w:rsidRDefault="002165C2" w:rsidP="006D3E22">
      <w:pPr>
        <w:jc w:val="both"/>
        <w:rPr>
          <w:bCs/>
          <w:i/>
          <w:color w:val="000000" w:themeColor="text1"/>
          <w:sz w:val="16"/>
          <w:szCs w:val="16"/>
        </w:rPr>
      </w:pPr>
    </w:p>
    <w:p w14:paraId="2AAD25DD" w14:textId="77777777" w:rsidR="002165C2" w:rsidRPr="006D3E22" w:rsidRDefault="002165C2" w:rsidP="006D3E22">
      <w:pPr>
        <w:jc w:val="both"/>
        <w:rPr>
          <w:bCs/>
          <w:color w:val="0070C0"/>
          <w:sz w:val="16"/>
          <w:szCs w:val="16"/>
        </w:rPr>
      </w:pPr>
      <w:r w:rsidRPr="006D3E22">
        <w:rPr>
          <w:bCs/>
          <w:color w:val="0070C0"/>
          <w:sz w:val="16"/>
          <w:szCs w:val="16"/>
        </w:rPr>
        <w:t>24 апреля (7 мая) 1913 крейсер HMS Hermes переоборудован в первый экспериментальный носитель гидросамолета (20336).</w:t>
      </w:r>
    </w:p>
    <w:p w14:paraId="4F926407" w14:textId="77777777" w:rsidR="002165C2" w:rsidRPr="006D3E22" w:rsidRDefault="002165C2" w:rsidP="006D3E22">
      <w:pPr>
        <w:jc w:val="both"/>
        <w:rPr>
          <w:bCs/>
          <w:color w:val="0070C0"/>
          <w:sz w:val="16"/>
          <w:szCs w:val="16"/>
        </w:rPr>
      </w:pPr>
    </w:p>
    <w:p w14:paraId="3E144B17"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2B91966F" w14:textId="77777777" w:rsidR="002165C2" w:rsidRPr="006D3E22" w:rsidRDefault="002165C2" w:rsidP="006D3E22">
      <w:pPr>
        <w:shd w:val="clear" w:color="auto" w:fill="FFFFFF"/>
        <w:jc w:val="both"/>
        <w:rPr>
          <w:bCs/>
          <w:color w:val="000000" w:themeColor="text1"/>
          <w:sz w:val="16"/>
          <w:szCs w:val="16"/>
        </w:rPr>
      </w:pPr>
    </w:p>
    <w:p w14:paraId="0B44FB71" w14:textId="30882822"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27 апреля (10 мая) 1913 </w:t>
      </w:r>
      <w:r w:rsidR="00BE1718" w:rsidRPr="006D3E22">
        <w:rPr>
          <w:bCs/>
          <w:color w:val="000000" w:themeColor="text1"/>
          <w:sz w:val="16"/>
          <w:szCs w:val="16"/>
        </w:rPr>
        <w:t>состоялся п</w:t>
      </w:r>
      <w:r w:rsidRPr="006D3E22">
        <w:rPr>
          <w:bCs/>
          <w:color w:val="000000" w:themeColor="text1"/>
          <w:sz w:val="16"/>
          <w:szCs w:val="16"/>
        </w:rPr>
        <w:t>ервый полет биплана «Гранд» И. И. Сикорского на двух (перед</w:t>
      </w:r>
      <w:r w:rsidRPr="006D3E22">
        <w:rPr>
          <w:bCs/>
          <w:color w:val="000000" w:themeColor="text1"/>
          <w:sz w:val="16"/>
          <w:szCs w:val="16"/>
        </w:rPr>
        <w:softHyphen/>
        <w:t>них) работающих моторах из четырех попарно (в тандем) рас</w:t>
      </w:r>
      <w:r w:rsidRPr="006D3E22">
        <w:rPr>
          <w:bCs/>
          <w:color w:val="000000" w:themeColor="text1"/>
          <w:sz w:val="16"/>
          <w:szCs w:val="16"/>
        </w:rPr>
        <w:softHyphen/>
        <w:t>положенных на нижних плоскостях (1137).</w:t>
      </w:r>
    </w:p>
    <w:p w14:paraId="706ECCBA" w14:textId="77777777" w:rsidR="002165C2" w:rsidRPr="006D3E22" w:rsidRDefault="002165C2" w:rsidP="006D3E22">
      <w:pPr>
        <w:shd w:val="clear" w:color="auto" w:fill="FFFFFF"/>
        <w:jc w:val="both"/>
        <w:rPr>
          <w:bCs/>
          <w:color w:val="000000" w:themeColor="text1"/>
          <w:sz w:val="16"/>
          <w:szCs w:val="16"/>
        </w:rPr>
      </w:pPr>
    </w:p>
    <w:p w14:paraId="65B101FD" w14:textId="45237FF6"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27 апреля 1913г. </w:t>
      </w:r>
      <w:r w:rsidR="00BE1718" w:rsidRPr="006D3E22">
        <w:rPr>
          <w:bCs/>
          <w:color w:val="000000" w:themeColor="text1"/>
          <w:sz w:val="16"/>
          <w:szCs w:val="16"/>
        </w:rPr>
        <w:t>был п</w:t>
      </w:r>
      <w:r w:rsidRPr="006D3E22">
        <w:rPr>
          <w:bCs/>
          <w:color w:val="000000" w:themeColor="text1"/>
          <w:sz w:val="16"/>
          <w:szCs w:val="16"/>
        </w:rPr>
        <w:t>ервый полет биплана «Гранд» И. И. Сикорского на двух (передних) работающих моторах из четырех попарно (в тандем) расположенных на нижних плоскостях (11425).</w:t>
      </w:r>
    </w:p>
    <w:p w14:paraId="52A64204" w14:textId="77777777" w:rsidR="002165C2" w:rsidRPr="006D3E22" w:rsidRDefault="002165C2" w:rsidP="006D3E22">
      <w:pPr>
        <w:shd w:val="clear" w:color="auto" w:fill="FFFFFF"/>
        <w:jc w:val="both"/>
        <w:rPr>
          <w:bCs/>
          <w:color w:val="000000" w:themeColor="text1"/>
          <w:sz w:val="16"/>
          <w:szCs w:val="16"/>
        </w:rPr>
      </w:pPr>
    </w:p>
    <w:p w14:paraId="4F3F7E0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27 апреля (10 мая) 1913 Сикорский вырулил "Гранд" на старт. Вот прогреты двигатели. Пилот еще раз опробовал их на максимальных оборотах. Все нормально. Сикорский огляделся. Слева за деревьями просматривался Благодатный переулок, впереди маячили Пулковские высоты. Препятствий не было. Экипаж готов. Механик - на балконе, второй пилот Г. В. Янковский - на своем месте. Можно взлетать. Пилот плавно двинул секторы газа вперед, и в следующий момент "Гранд" начал разбег. Огромная машина постепенно набирала скорость. Хотя уже был какой-то опыт подлетов, Сикорскому капалось, что разбег идет слишком медленно. Однако вскоре, как обычно, он ощутил усилия на штурвале и педалях, рули управления становились эффективными, легко выдерживалось направление разбега - строго по выбранному ориентиру. Вот поднят хвост. Приближалась скорость отрыва. Сикорский плавно потянул штурвал на себя, и в следующий момент толчки и удары прекратились. Самолет медленно уходил </w:t>
      </w:r>
      <w:proofErr w:type="spellStart"/>
      <w:r w:rsidRPr="006D3E22">
        <w:rPr>
          <w:bCs/>
          <w:color w:val="000000" w:themeColor="text1"/>
          <w:sz w:val="16"/>
          <w:szCs w:val="16"/>
        </w:rPr>
        <w:t>ввepx</w:t>
      </w:r>
      <w:proofErr w:type="spellEnd"/>
      <w:r w:rsidRPr="006D3E22">
        <w:rPr>
          <w:bCs/>
          <w:color w:val="000000" w:themeColor="text1"/>
          <w:sz w:val="16"/>
          <w:szCs w:val="16"/>
        </w:rPr>
        <w:t xml:space="preserve">. Чувствовалось, что </w:t>
      </w:r>
      <w:r w:rsidRPr="006D3E22">
        <w:rPr>
          <w:bCs/>
          <w:color w:val="000000" w:themeColor="text1"/>
          <w:sz w:val="16"/>
          <w:szCs w:val="16"/>
        </w:rPr>
        <w:lastRenderedPageBreak/>
        <w:t xml:space="preserve">мощности было явно недостаточно. Сикорский сделал короткие движения штурвалом вперед-назад, влево-вправо, педалями. Самолет реагировал. Набор высоты продолжался. Пилот бросил быстрый взгляд на приборы - скорость 80 км/ч. Вот высота 10 м. Все идет нормально. Пилот плавно перевел машину в горизонт и через несколько секунд, прибрав газ - на снижение. Однако ему сразу показалось, что вертикальная скорость несколько выше нормы. Пришлось добавить </w:t>
      </w:r>
      <w:proofErr w:type="spellStart"/>
      <w:r w:rsidRPr="006D3E22">
        <w:rPr>
          <w:bCs/>
          <w:color w:val="000000" w:themeColor="text1"/>
          <w:sz w:val="16"/>
          <w:szCs w:val="16"/>
        </w:rPr>
        <w:t>газку</w:t>
      </w:r>
      <w:proofErr w:type="spellEnd"/>
      <w:r w:rsidRPr="006D3E22">
        <w:rPr>
          <w:bCs/>
          <w:color w:val="000000" w:themeColor="text1"/>
          <w:sz w:val="16"/>
          <w:szCs w:val="16"/>
        </w:rPr>
        <w:t xml:space="preserve">. Касание, толчки, удары по шасси, и "Гранд" катится по земле. </w:t>
      </w:r>
    </w:p>
    <w:p w14:paraId="51D1AB1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Результаты первых испытаний вполне обнадеживали. Машина послушна. Расстояние до земли из закрытой кабины определяется нормально. Теперь можно ' совершить и первый полет по кругу. </w:t>
      </w:r>
    </w:p>
    <w:p w14:paraId="739CF96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Программа первого испытательного полета была заранее глубоко продумана и спланирована. После взлета надо попытаться выявить основные тенденции поведения самолета, а также реакцию на действия рулями. Потом, если удастся, набрать высоту 200 - 250 м и попробовать режимы снижения и посадки, отметить поведение самолета. В целом же нужно попытаться сделать большой круг с четырьмя обычными разворотами и зайти на посадку. Для большей безопасности посадку предполагалось произвести необычным путем - на полном газу двигателей. Это позволяло иметь дополнительную возможность выдерживания угла. По замыслу пилот заранее создает посадочное положение, плавно подводит машину к земле, дает газ для уменьшения ' вертикальной скорости снижения и мягко приземляется. Все это давало какую-то гарантию совершить благополучную посадку, если вдруг на посадочной скорости рули окажутся неэффективными.</w:t>
      </w:r>
    </w:p>
    <w:p w14:paraId="6817D34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тот случай, если центровка вдруг не будет соответствовать расчетной, Сикорский решил разместить механика на балконе, второму же пилоту надлежало стоять наготове рядом с командиром и в случае необходимости по команде перебежать вперед на балкон или назад в пассажирский салон. Теперь, кажется, предусмотрено все. Можно начинать. </w:t>
      </w:r>
    </w:p>
    <w:p w14:paraId="7511514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Самолет привлекал огромное внимание, и обычно большая восхищенная толпа неизменно стояла возле "Гранда". Ждали. Он ведь вот-вот должен уйти в настоящий полет. Все надеялись увидеть что-то особенное, необычное: или триумф человеческой мысли - полет огромного самолета, либо катастрофу - крушение надежд. В любом случае интересно. </w:t>
      </w:r>
    </w:p>
    <w:p w14:paraId="34685F7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Росло волнение и главного конструктора. Слишком иного людей знает о его дерзкой попытке сокрушить </w:t>
      </w:r>
      <w:proofErr w:type="spellStart"/>
      <w:r w:rsidRPr="006D3E22">
        <w:rPr>
          <w:bCs/>
          <w:color w:val="000000" w:themeColor="text1"/>
          <w:sz w:val="16"/>
          <w:szCs w:val="16"/>
        </w:rPr>
        <w:t>утоявшиеся</w:t>
      </w:r>
      <w:proofErr w:type="spellEnd"/>
      <w:r w:rsidRPr="006D3E22">
        <w:rPr>
          <w:bCs/>
          <w:color w:val="000000" w:themeColor="text1"/>
          <w:sz w:val="16"/>
          <w:szCs w:val="16"/>
        </w:rPr>
        <w:t xml:space="preserve"> стереотипы и открыть дорогу новому. Он был уверен в своих расчетах, но расчеты расчетами, а практика может преподать неожиданный урок. </w:t>
      </w:r>
    </w:p>
    <w:p w14:paraId="2322710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Наконец вечером того же дня "Гранд" был окончательно готов к полету по кругу. Военный аэродром использовало несколько групп летающих самолетов, но вот полеты их прекратились, и аэродром был предоставлен "Гранду". Около девяти вечера экипаж Сикорского сделал все необходимые приготовления к первому полету, который планировался на следующий день. Стояла тихая белая ночь. Последние самолеты закатили в ангары. Сикорский был готов уехать и подошел к Шидловскому попрощаться. Тот опередил его и с улыбкой заметил, что аэродром свободен и, кажется нет причины откладывать первый полет "Гранда". По правде говоря, Сикорский не был настроен на полет и этот день, все его помыслы были в завтра, а теперь намерен был только отдыхать. Но к мнению патрона, которого высоко чтил и очень уважал, надо тоже прислушиваться. Лететь так лететь! "А может такая неожиданность и к лучшему, - подумал он. - При большом скоплении зрителей всегда что-нибудь случается, а тут первый полет такой необычной машины". </w:t>
      </w:r>
    </w:p>
    <w:p w14:paraId="7B57FB5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10 вечера "Гранд" уже стоял на краю поля. Ветра не было, на белесом небе отчетливо проглядывались ориентиры на другом конце аэродрома. Хотя никого не уведомляли о предстоящем полете, собралась большая толпа. </w:t>
      </w:r>
    </w:p>
    <w:p w14:paraId="7952A0A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Сикорский быстро осмотрел машину, по привычке проверил наличие бензина и масла. Затем занял свое место и приказал провернуть винты. "Контакт!" Заработали поочередно двигатели. Легкая дрожь готовой к взлету машины придала уверенность пилоту. Все сомнения исчезли. Второй пилот Г. В. Янковский и механик В. И. Панасюк, как и было предусмотрено программой, находились на своих местах. </w:t>
      </w:r>
    </w:p>
    <w:p w14:paraId="71EA3BB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Ну, с богом! Сектора газа вперед - и "Гранд" тронулся с места. Направление выдерживалось легко. Вот пилот уже почувствовал усилия на штурвале, легкое </w:t>
      </w:r>
      <w:proofErr w:type="spellStart"/>
      <w:r w:rsidRPr="006D3E22">
        <w:rPr>
          <w:bCs/>
          <w:color w:val="000000" w:themeColor="text1"/>
          <w:sz w:val="16"/>
          <w:szCs w:val="16"/>
        </w:rPr>
        <w:t>подрагивание</w:t>
      </w:r>
      <w:proofErr w:type="spellEnd"/>
      <w:r w:rsidRPr="006D3E22">
        <w:rPr>
          <w:bCs/>
          <w:color w:val="000000" w:themeColor="text1"/>
          <w:sz w:val="16"/>
          <w:szCs w:val="16"/>
        </w:rPr>
        <w:t xml:space="preserve"> педалей. Пора поднимать хвост. Секунды - и "Гранд" в воздухе. Сикорский сразу отметил - усилия на штурвале вполне приемлемые. Набор высоты продолжался. Вот пройдена точка принятия решения. Все идет нормально, только вперед. На балконе обдуваемый воздушным потоком Панасюк. В какое-то мгновение он обернулся, и Сикорский увидел улыбающееся, счастливое лицо своего верного механика, делившего с ' ним уже несколько лет все радости и невзгоды. Пилот старался не поддаваться эмоциям и все свое внимание сосредоточил на управлении воздушным кораблем. Набрав 100 м, он осторожно начал выполнять первый разворот. Направо поплыли Пулковские высоты и Средняя Рогатка. Самолет вел себя нормально, только мощности двух двигателей для такой махины было явно недостаточно. Высота почти не набиралась. Вскоре был сделан второй разворот. Теперь курс на север. Продолжая по крохам набирать высоту, самолет прошел над ангарами. Панасюк с балкона махал рукой толпе любопытных, а второй пилот смотрел в окно. Внизу стояли люди, завороженные чудом. </w:t>
      </w:r>
    </w:p>
    <w:p w14:paraId="420126C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Теперь, имея какой-то запас высоты, можно было прибрать немного газ, дать перевести дух моторам и попробовать управление машиной более энергично. Самолет находился в установившемся режиме, шел по горизонту со скоростью 80 км/ч. Он хорошо слушался рулей, но реагировал на действия значительно медленнее, чем все предыдущие машины. Это было и понятно - не "байдарка", а воздушный корабль. </w:t>
      </w:r>
    </w:p>
    <w:p w14:paraId="413A92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Пройдя ангары, Сикорский развернул самолет на юг. Убедившись в нормальной управляемости, пилот решил проверить поведение самолета в посадочном режиме. Это был ответственный момент. Сикорский дважды переводил самолет на снижение, затем выравнивал и, выбирая штурвал, на газу осторожно приближался к посадочному положению, стараясь не допустить сваливания. Самолет был послушен. </w:t>
      </w:r>
    </w:p>
    <w:p w14:paraId="7F13981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w:t>
      </w:r>
      <w:proofErr w:type="spellStart"/>
      <w:r w:rsidRPr="006D3E22">
        <w:rPr>
          <w:bCs/>
          <w:color w:val="000000" w:themeColor="text1"/>
          <w:sz w:val="16"/>
          <w:szCs w:val="16"/>
        </w:rPr>
        <w:t>полуторах</w:t>
      </w:r>
      <w:proofErr w:type="spellEnd"/>
      <w:r w:rsidRPr="006D3E22">
        <w:rPr>
          <w:bCs/>
          <w:color w:val="000000" w:themeColor="text1"/>
          <w:sz w:val="16"/>
          <w:szCs w:val="16"/>
        </w:rPr>
        <w:t xml:space="preserve"> километрах от края аэродрома Сикорский снова сделал плавный разворот на 180°. Справе как на ладони Чесменский дворец, впереди просматривался город. Однако отвлекаться нельзя, нужно быть предельно внимательным. </w:t>
      </w:r>
    </w:p>
    <w:p w14:paraId="2DBE5E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Поскольку ветра не было, можно было выбирать любое направление посадки и пилот решил произвести посадку с северным курсом. Он прибрал газ и стал снижаться. Самолет был по-прежнему послушен. На пяти метрах Сикорский дал газ и, идя на этой высоте, выдерживал направление к ангарам, чтобы после посадки сократить руление. Метров за триста пилот начал плавно выбирать штурвал, с некоторым запаздыванием прибирая газ. Касание, и "Гранд" бежит по земле. Посадка получилась, Кик показалось Сикорскому, несколько грубоватой. Пробежав 150 м, самолет остановился. Двигатели работали ни холостых оборотах. Механик без слов понял пилота. Он вылез и проверил шасси. Все было в порядке, можно рулить к ангарам. Панасюк поднялся в кабину, но рулить уже не было никакой возможности. Огромная толпа, как вал прибоя, быстро надвигалась на самолет. Сикорский на всякий случай выключил моторы. Казалось, люди помешались от радости, в восторге что-то кричали, махали руками. Экипаж вышел на балкон - вокруг разливалось море ликующих людей, которые так бурно выражали ивою радость, что, казалось, именно они, а не экипаж были участниками этого беспримерного полета. </w:t>
      </w:r>
    </w:p>
    <w:p w14:paraId="7B39851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Самолет было невозможно сдвинуть с места. Сикорский попытался пройти сквозь толпу, но ему не дали ступить и шага, подняли на руки и понесли к Шидловскому, который был тоже безмерно счастлив этим успехом. Большой самолет окончательно защитил свое право на существование (11294).</w:t>
      </w:r>
    </w:p>
    <w:p w14:paraId="68B3A91B" w14:textId="77777777" w:rsidR="002165C2" w:rsidRPr="006D3E22" w:rsidRDefault="002165C2" w:rsidP="006D3E22">
      <w:pPr>
        <w:jc w:val="both"/>
        <w:rPr>
          <w:bCs/>
          <w:color w:val="000000" w:themeColor="text1"/>
          <w:sz w:val="16"/>
          <w:szCs w:val="16"/>
        </w:rPr>
      </w:pPr>
    </w:p>
    <w:p w14:paraId="73D0182A" w14:textId="4067328D" w:rsidR="00DD5BE2" w:rsidRPr="006D3E22" w:rsidRDefault="00DD5BE2" w:rsidP="006D3E22">
      <w:pPr>
        <w:jc w:val="both"/>
        <w:rPr>
          <w:bCs/>
          <w:color w:val="0070C0"/>
          <w:sz w:val="16"/>
          <w:szCs w:val="16"/>
        </w:rPr>
      </w:pPr>
      <w:r w:rsidRPr="006D3E22">
        <w:rPr>
          <w:bCs/>
          <w:color w:val="0070C0"/>
          <w:sz w:val="16"/>
          <w:szCs w:val="16"/>
        </w:rPr>
        <w:t xml:space="preserve">27 апреля </w:t>
      </w:r>
      <w:r w:rsidRPr="006D3E22">
        <w:rPr>
          <w:bCs/>
          <w:color w:val="0070C0"/>
          <w:sz w:val="16"/>
          <w:szCs w:val="16"/>
        </w:rPr>
        <w:t xml:space="preserve">(10 мая) </w:t>
      </w:r>
      <w:r w:rsidRPr="006D3E22">
        <w:rPr>
          <w:bCs/>
          <w:color w:val="0070C0"/>
          <w:sz w:val="16"/>
          <w:szCs w:val="16"/>
        </w:rPr>
        <w:t>1913 г. Сикорский вырулил «Гранд» на старт. Механик — на балконе, второй пилот Г.В. Янковский — на своем месте. Можно взлетать. Пилот плавно двинул секторы газа вперед, и в следующий момент «Гранд» начал раз</w:t>
      </w:r>
      <w:r w:rsidRPr="006D3E22">
        <w:rPr>
          <w:bCs/>
          <w:color w:val="0070C0"/>
          <w:sz w:val="16"/>
          <w:szCs w:val="16"/>
        </w:rPr>
        <w:softHyphen/>
        <w:t>бег. Чувствовалось, что мощности двух моторов было явно недо</w:t>
      </w:r>
      <w:r w:rsidRPr="006D3E22">
        <w:rPr>
          <w:bCs/>
          <w:color w:val="0070C0"/>
          <w:sz w:val="16"/>
          <w:szCs w:val="16"/>
        </w:rPr>
        <w:softHyphen/>
        <w:t>статочно. Сикорский сделал короткие движения штур</w:t>
      </w:r>
      <w:r w:rsidRPr="006D3E22">
        <w:rPr>
          <w:bCs/>
          <w:color w:val="0070C0"/>
          <w:sz w:val="16"/>
          <w:szCs w:val="16"/>
        </w:rPr>
        <w:softHyphen/>
        <w:t>валом вперед-назад, влево-вправо, педалями. Самолет реагировал. Набор высоты продолжался. Пилот бросил быстрый взгляд на приборы — скорость 80 км/ч. Вот высота 10м. Все идет нормально. Пилот плавно перевел машину в горизонт и через несколько секунд, прибрав газ, — на снижение. Однако ему сразу показалось, что вертикальная скорость несколько выше нормы. При</w:t>
      </w:r>
      <w:r w:rsidRPr="006D3E22">
        <w:rPr>
          <w:bCs/>
          <w:color w:val="0070C0"/>
          <w:sz w:val="16"/>
          <w:szCs w:val="16"/>
        </w:rPr>
        <w:softHyphen/>
        <w:t xml:space="preserve">шлось добавить </w:t>
      </w:r>
      <w:proofErr w:type="spellStart"/>
      <w:r w:rsidRPr="006D3E22">
        <w:rPr>
          <w:bCs/>
          <w:color w:val="0070C0"/>
          <w:sz w:val="16"/>
          <w:szCs w:val="16"/>
        </w:rPr>
        <w:t>газку</w:t>
      </w:r>
      <w:proofErr w:type="spellEnd"/>
      <w:r w:rsidRPr="006D3E22">
        <w:rPr>
          <w:bCs/>
          <w:color w:val="0070C0"/>
          <w:sz w:val="16"/>
          <w:szCs w:val="16"/>
        </w:rPr>
        <w:t>. Касание, толчки, удары по шасси, и «Гранд» катится по земле. Результаты первых испытаний вполне обнадеживали. Машина послушна. Расстояние до земли из закрытой кабины определяется нормально. Теперь можно делать первый полет по кругу.</w:t>
      </w:r>
    </w:p>
    <w:p w14:paraId="113BFC0C" w14:textId="77777777" w:rsidR="00DD5BE2" w:rsidRPr="006D3E22" w:rsidRDefault="00DD5BE2" w:rsidP="006D3E22">
      <w:pPr>
        <w:jc w:val="both"/>
        <w:rPr>
          <w:bCs/>
          <w:color w:val="0070C0"/>
          <w:sz w:val="16"/>
          <w:szCs w:val="16"/>
        </w:rPr>
      </w:pPr>
      <w:r w:rsidRPr="006D3E22">
        <w:rPr>
          <w:bCs/>
          <w:color w:val="0070C0"/>
          <w:sz w:val="16"/>
          <w:szCs w:val="16"/>
        </w:rPr>
        <w:t>Наконец вечером того же дня «Гранд» был оконча</w:t>
      </w:r>
      <w:r w:rsidRPr="006D3E22">
        <w:rPr>
          <w:bCs/>
          <w:color w:val="0070C0"/>
          <w:sz w:val="16"/>
          <w:szCs w:val="16"/>
        </w:rPr>
        <w:softHyphen/>
        <w:t>тельно готов к полету по кругу. Военный аэродром ис</w:t>
      </w:r>
      <w:r w:rsidRPr="006D3E22">
        <w:rPr>
          <w:bCs/>
          <w:color w:val="0070C0"/>
          <w:sz w:val="16"/>
          <w:szCs w:val="16"/>
        </w:rPr>
        <w:softHyphen/>
        <w:t>пользовало несколько групп летающих самолетов, но вот полеты их прекратились, и аэродром был предоставлен «Гранду». Около девяти вечера экипаж Сикорского сделал все необходимые приготовления к первому полету, который планировался на следующий день. Стояла тихая белая ночь. Последние самолеты закатили в ангары. Сикорский был готов уехать и подошел к Шидловскому попрощаться. Тот опередил его и с улыбкой заметил, что аэродром свободен и, кажется, нет причины откладывать первый полет «Гранда». По правде говоря, Сикорский не был настроен на полет в этот день, все его помыслы были в завтра, а теперь намерен был только отдыхать. Но к мнению патрона, которого высоко чтил и очень уважал, надо тоже прислушиваться. Лететь так лететь! «А может такая неожиданность и к лучшему, — подумал он. — При большом скоплении зрителей всегда что-нибудь случается, а тут первый полет такой необычной машины».</w:t>
      </w:r>
    </w:p>
    <w:p w14:paraId="45410458" w14:textId="77777777" w:rsidR="00DD5BE2" w:rsidRPr="006D3E22" w:rsidRDefault="00DD5BE2" w:rsidP="006D3E22">
      <w:pPr>
        <w:jc w:val="both"/>
        <w:rPr>
          <w:bCs/>
          <w:color w:val="0070C0"/>
          <w:sz w:val="16"/>
          <w:szCs w:val="16"/>
        </w:rPr>
      </w:pPr>
      <w:r w:rsidRPr="006D3E22">
        <w:rPr>
          <w:bCs/>
          <w:color w:val="0070C0"/>
          <w:sz w:val="16"/>
          <w:szCs w:val="16"/>
        </w:rPr>
        <w:t>В 10 вечера «Гранд» уже стоял на краю поля. Ветра не было, на белесом небе отчетливо проглядывались ориентиры на другом конце поля. Хотя никого не уведомляли о предстоящем полете, собралась большая толпа.</w:t>
      </w:r>
    </w:p>
    <w:p w14:paraId="6A506F58" w14:textId="77777777" w:rsidR="00DD5BE2" w:rsidRPr="006D3E22" w:rsidRDefault="00DD5BE2" w:rsidP="006D3E22">
      <w:pPr>
        <w:jc w:val="both"/>
        <w:rPr>
          <w:bCs/>
          <w:color w:val="0070C0"/>
          <w:sz w:val="16"/>
          <w:szCs w:val="16"/>
        </w:rPr>
      </w:pPr>
      <w:r w:rsidRPr="006D3E22">
        <w:rPr>
          <w:bCs/>
          <w:color w:val="0070C0"/>
          <w:sz w:val="16"/>
          <w:szCs w:val="16"/>
        </w:rPr>
        <w:t>Сикорский быстро осмотрел машину, по привычке проверил наличие бензина и масла. Затем занял свое место и приказал провернуть винты. «Контакт!» Зара</w:t>
      </w:r>
      <w:r w:rsidRPr="006D3E22">
        <w:rPr>
          <w:bCs/>
          <w:color w:val="0070C0"/>
          <w:sz w:val="16"/>
          <w:szCs w:val="16"/>
        </w:rPr>
        <w:softHyphen/>
        <w:t>ботали поочередно двигатели. Легкая дрожь готовой к полету машины придала уверенность пилоту. Все со</w:t>
      </w:r>
      <w:r w:rsidRPr="006D3E22">
        <w:rPr>
          <w:bCs/>
          <w:color w:val="0070C0"/>
          <w:sz w:val="16"/>
          <w:szCs w:val="16"/>
        </w:rPr>
        <w:softHyphen/>
        <w:t>мнения исчезли. Второй пилот Г. В. Янковский и механик В. И. Панасюк, как и было предусмотрено программой, находились на своих местах.</w:t>
      </w:r>
    </w:p>
    <w:p w14:paraId="2ACC78D5" w14:textId="77777777" w:rsidR="00DD5BE2" w:rsidRPr="006D3E22" w:rsidRDefault="00DD5BE2" w:rsidP="006D3E22">
      <w:pPr>
        <w:jc w:val="both"/>
        <w:rPr>
          <w:bCs/>
          <w:color w:val="0070C0"/>
          <w:sz w:val="16"/>
          <w:szCs w:val="16"/>
        </w:rPr>
      </w:pPr>
      <w:r w:rsidRPr="006D3E22">
        <w:rPr>
          <w:bCs/>
          <w:color w:val="0070C0"/>
          <w:sz w:val="16"/>
          <w:szCs w:val="16"/>
        </w:rPr>
        <w:lastRenderedPageBreak/>
        <w:t xml:space="preserve">Ну, с богом! Сектора газа вперед — и «Гранд» тронулся с места. Направление выдерживалось легко. Вот пи лот уже почувствовал усилия на штурвале, легкое </w:t>
      </w:r>
      <w:proofErr w:type="spellStart"/>
      <w:r w:rsidRPr="006D3E22">
        <w:rPr>
          <w:bCs/>
          <w:color w:val="0070C0"/>
          <w:sz w:val="16"/>
          <w:szCs w:val="16"/>
        </w:rPr>
        <w:t>под</w:t>
      </w:r>
      <w:r w:rsidRPr="006D3E22">
        <w:rPr>
          <w:bCs/>
          <w:color w:val="0070C0"/>
          <w:sz w:val="16"/>
          <w:szCs w:val="16"/>
        </w:rPr>
        <w:softHyphen/>
        <w:t>рагивание</w:t>
      </w:r>
      <w:proofErr w:type="spellEnd"/>
      <w:r w:rsidRPr="006D3E22">
        <w:rPr>
          <w:bCs/>
          <w:color w:val="0070C0"/>
          <w:sz w:val="16"/>
          <w:szCs w:val="16"/>
        </w:rPr>
        <w:t xml:space="preserve"> педалей. Пора поднимать хвост. Секунды — и «Гранд» в воздухе. Сикорский сразу отметил — уси</w:t>
      </w:r>
      <w:r w:rsidRPr="006D3E22">
        <w:rPr>
          <w:bCs/>
          <w:color w:val="0070C0"/>
          <w:sz w:val="16"/>
          <w:szCs w:val="16"/>
        </w:rPr>
        <w:softHyphen/>
        <w:t>лия на штурвале вполне приемлемые. Набор высоты продолжался. Вот пройдена точка принятия решения. Все идет нормально, только вперед. На балконе обдува</w:t>
      </w:r>
      <w:r w:rsidRPr="006D3E22">
        <w:rPr>
          <w:bCs/>
          <w:color w:val="0070C0"/>
          <w:sz w:val="16"/>
          <w:szCs w:val="16"/>
        </w:rPr>
        <w:softHyphen/>
        <w:t>емый воздушным потоком Панасюк. В какое-то мгнове</w:t>
      </w:r>
      <w:r w:rsidRPr="006D3E22">
        <w:rPr>
          <w:bCs/>
          <w:color w:val="0070C0"/>
          <w:sz w:val="16"/>
          <w:szCs w:val="16"/>
        </w:rPr>
        <w:softHyphen/>
        <w:t>ние он обернулся, и Сикорский увидел улыбающееся, счастливое лицо своего верного механика, делившего с ним уже несколько лет все радости и невзгоды. Пилот старался не поддаваться эмоциям и все свое внимание сосредоточил на управлении воздушным кораблем. На</w:t>
      </w:r>
      <w:r w:rsidRPr="006D3E22">
        <w:rPr>
          <w:bCs/>
          <w:color w:val="0070C0"/>
          <w:sz w:val="16"/>
          <w:szCs w:val="16"/>
        </w:rPr>
        <w:softHyphen/>
        <w:t>брав 100 м, он осторожно начал выполнять первый раз</w:t>
      </w:r>
      <w:r w:rsidRPr="006D3E22">
        <w:rPr>
          <w:bCs/>
          <w:color w:val="0070C0"/>
          <w:sz w:val="16"/>
          <w:szCs w:val="16"/>
        </w:rPr>
        <w:softHyphen/>
        <w:t>ворот. Направо поплыли Пулковские высоты и Средняя Рогатка. Самолет вел себя нормально, только мощности двух двигателей для такой махины было яв</w:t>
      </w:r>
      <w:r w:rsidRPr="006D3E22">
        <w:rPr>
          <w:bCs/>
          <w:color w:val="0070C0"/>
          <w:sz w:val="16"/>
          <w:szCs w:val="16"/>
        </w:rPr>
        <w:softHyphen/>
        <w:t>но недостаточно. Высота почти не набиралась. Вскоре был сделан второй разворот. Теперь курс на север. Про</w:t>
      </w:r>
      <w:r w:rsidRPr="006D3E22">
        <w:rPr>
          <w:bCs/>
          <w:color w:val="0070C0"/>
          <w:sz w:val="16"/>
          <w:szCs w:val="16"/>
        </w:rPr>
        <w:softHyphen/>
        <w:t>должая по крохам набирать высоту, самолет прошел над ангарами. Панасюк с балкона махал рукой толпе любопытных, а второй пилот смотрел в окно. Внизу сто</w:t>
      </w:r>
      <w:r w:rsidRPr="006D3E22">
        <w:rPr>
          <w:bCs/>
          <w:color w:val="0070C0"/>
          <w:sz w:val="16"/>
          <w:szCs w:val="16"/>
        </w:rPr>
        <w:softHyphen/>
        <w:t>яли люди, завороженные чудом.</w:t>
      </w:r>
    </w:p>
    <w:p w14:paraId="01445282" w14:textId="77777777" w:rsidR="00DD5BE2" w:rsidRPr="006D3E22" w:rsidRDefault="00DD5BE2" w:rsidP="006D3E22">
      <w:pPr>
        <w:jc w:val="both"/>
        <w:rPr>
          <w:bCs/>
          <w:color w:val="0070C0"/>
          <w:sz w:val="16"/>
          <w:szCs w:val="16"/>
        </w:rPr>
      </w:pPr>
      <w:r w:rsidRPr="006D3E22">
        <w:rPr>
          <w:bCs/>
          <w:color w:val="0070C0"/>
          <w:sz w:val="16"/>
          <w:szCs w:val="16"/>
        </w:rPr>
        <w:t>Теперь, имея какой-то запас высоты, можно было прибрать немного газ, дать перевести дух моторам и по</w:t>
      </w:r>
      <w:r w:rsidRPr="006D3E22">
        <w:rPr>
          <w:bCs/>
          <w:color w:val="0070C0"/>
          <w:sz w:val="16"/>
          <w:szCs w:val="16"/>
        </w:rPr>
        <w:softHyphen/>
        <w:t>пробовать управление машиной более энергично. Само</w:t>
      </w:r>
      <w:r w:rsidRPr="006D3E22">
        <w:rPr>
          <w:bCs/>
          <w:color w:val="0070C0"/>
          <w:sz w:val="16"/>
          <w:szCs w:val="16"/>
        </w:rPr>
        <w:softHyphen/>
        <w:t>лет находился в установившемся режиме, шел по горизонту со скоростью 80 км/ч. Он хорошо слушался рулей, но реагировал на действия значительно медлен</w:t>
      </w:r>
      <w:r w:rsidRPr="006D3E22">
        <w:rPr>
          <w:bCs/>
          <w:color w:val="0070C0"/>
          <w:sz w:val="16"/>
          <w:szCs w:val="16"/>
        </w:rPr>
        <w:softHyphen/>
        <w:t>нее, чем все предыдущие машины. Это было и понят</w:t>
      </w:r>
      <w:r w:rsidRPr="006D3E22">
        <w:rPr>
          <w:bCs/>
          <w:color w:val="0070C0"/>
          <w:sz w:val="16"/>
          <w:szCs w:val="16"/>
        </w:rPr>
        <w:softHyphen/>
        <w:t>но — не «байдарка», а воздушный корабль.</w:t>
      </w:r>
    </w:p>
    <w:p w14:paraId="351DF183" w14:textId="77777777" w:rsidR="00DD5BE2" w:rsidRPr="006D3E22" w:rsidRDefault="00DD5BE2" w:rsidP="006D3E22">
      <w:pPr>
        <w:jc w:val="both"/>
        <w:rPr>
          <w:bCs/>
          <w:color w:val="0070C0"/>
          <w:sz w:val="16"/>
          <w:szCs w:val="16"/>
        </w:rPr>
      </w:pPr>
      <w:r w:rsidRPr="006D3E22">
        <w:rPr>
          <w:bCs/>
          <w:color w:val="0070C0"/>
          <w:sz w:val="16"/>
          <w:szCs w:val="16"/>
        </w:rPr>
        <w:t>Пройдя ангары, Сикорский развернул самолет на юг. Убедившись в нормальной управляемости, пилот ре</w:t>
      </w:r>
      <w:r w:rsidRPr="006D3E22">
        <w:rPr>
          <w:bCs/>
          <w:color w:val="0070C0"/>
          <w:sz w:val="16"/>
          <w:szCs w:val="16"/>
        </w:rPr>
        <w:softHyphen/>
        <w:t>шил проверить поведение самолета в посадочном режи</w:t>
      </w:r>
      <w:r w:rsidRPr="006D3E22">
        <w:rPr>
          <w:bCs/>
          <w:color w:val="0070C0"/>
          <w:sz w:val="16"/>
          <w:szCs w:val="16"/>
        </w:rPr>
        <w:softHyphen/>
        <w:t>ме. Это был ответственный момент. Сикорский дважды переводил самолет на снижение, затем выравнивал и, выбирая штурвал, на газу осторожно приближался к посадочному положению, стараясь не допустить свали</w:t>
      </w:r>
      <w:r w:rsidRPr="006D3E22">
        <w:rPr>
          <w:bCs/>
          <w:color w:val="0070C0"/>
          <w:sz w:val="16"/>
          <w:szCs w:val="16"/>
        </w:rPr>
        <w:softHyphen/>
        <w:t>вания. Самолет был послушен.</w:t>
      </w:r>
    </w:p>
    <w:p w14:paraId="58C6EF7A" w14:textId="77777777" w:rsidR="00DD5BE2" w:rsidRPr="006D3E22" w:rsidRDefault="00DD5BE2" w:rsidP="006D3E22">
      <w:pPr>
        <w:jc w:val="both"/>
        <w:rPr>
          <w:bCs/>
          <w:color w:val="0070C0"/>
          <w:sz w:val="16"/>
          <w:szCs w:val="16"/>
        </w:rPr>
      </w:pPr>
      <w:r w:rsidRPr="006D3E22">
        <w:rPr>
          <w:bCs/>
          <w:color w:val="0070C0"/>
          <w:sz w:val="16"/>
          <w:szCs w:val="16"/>
        </w:rPr>
        <w:t xml:space="preserve">В </w:t>
      </w:r>
      <w:proofErr w:type="spellStart"/>
      <w:r w:rsidRPr="006D3E22">
        <w:rPr>
          <w:bCs/>
          <w:color w:val="0070C0"/>
          <w:sz w:val="16"/>
          <w:szCs w:val="16"/>
        </w:rPr>
        <w:t>полуторах</w:t>
      </w:r>
      <w:proofErr w:type="spellEnd"/>
      <w:r w:rsidRPr="006D3E22">
        <w:rPr>
          <w:bCs/>
          <w:color w:val="0070C0"/>
          <w:sz w:val="16"/>
          <w:szCs w:val="16"/>
        </w:rPr>
        <w:t xml:space="preserve"> километрах от края аэродрома Сикор</w:t>
      </w:r>
      <w:r w:rsidRPr="006D3E22">
        <w:rPr>
          <w:bCs/>
          <w:color w:val="0070C0"/>
          <w:sz w:val="16"/>
          <w:szCs w:val="16"/>
        </w:rPr>
        <w:softHyphen/>
        <w:t>ский снова сделал плавный разворот на 180°. Справа как на ладони Чесменский дворец, впереди просматри</w:t>
      </w:r>
      <w:r w:rsidRPr="006D3E22">
        <w:rPr>
          <w:bCs/>
          <w:color w:val="0070C0"/>
          <w:sz w:val="16"/>
          <w:szCs w:val="16"/>
        </w:rPr>
        <w:softHyphen/>
        <w:t>вался город. Однако отвлекаться нельзя, нужно быть предельно внимательным.</w:t>
      </w:r>
    </w:p>
    <w:p w14:paraId="62DE0C33" w14:textId="77777777" w:rsidR="00DD5BE2" w:rsidRPr="006D3E22" w:rsidRDefault="00DD5BE2" w:rsidP="006D3E22">
      <w:pPr>
        <w:jc w:val="both"/>
        <w:rPr>
          <w:bCs/>
          <w:color w:val="0070C0"/>
          <w:sz w:val="16"/>
          <w:szCs w:val="16"/>
        </w:rPr>
      </w:pPr>
      <w:r w:rsidRPr="006D3E22">
        <w:rPr>
          <w:bCs/>
          <w:color w:val="0070C0"/>
          <w:sz w:val="16"/>
          <w:szCs w:val="16"/>
        </w:rPr>
        <w:t>Поскольку ветра не было, можно было выбирать любое направление посадки и пилот решил произвести посадку с северным курсом. Он прибрал газ и стал снижаться. Са</w:t>
      </w:r>
      <w:r w:rsidRPr="006D3E22">
        <w:rPr>
          <w:bCs/>
          <w:color w:val="0070C0"/>
          <w:sz w:val="16"/>
          <w:szCs w:val="16"/>
        </w:rPr>
        <w:softHyphen/>
        <w:t>молет был по-прежнему послушен. На пяти метрах Си</w:t>
      </w:r>
      <w:r w:rsidRPr="006D3E22">
        <w:rPr>
          <w:bCs/>
          <w:color w:val="0070C0"/>
          <w:sz w:val="16"/>
          <w:szCs w:val="16"/>
        </w:rPr>
        <w:softHyphen/>
        <w:t>корский дал газ и, идя на этой высоте, выдерживал направление к ангарам, чтобы после посадки сократить руление. Метров за триста пилот начал плавно выбирать штурвал, с некоторым запаздыванием прибирая газ. Ка</w:t>
      </w:r>
      <w:r w:rsidRPr="006D3E22">
        <w:rPr>
          <w:bCs/>
          <w:color w:val="0070C0"/>
          <w:sz w:val="16"/>
          <w:szCs w:val="16"/>
        </w:rPr>
        <w:softHyphen/>
        <w:t>сание, и «Гранд» бежит по земле. Посадка получилась, как показалось Сикорскому, несколько грубоватой. Про</w:t>
      </w:r>
      <w:r w:rsidRPr="006D3E22">
        <w:rPr>
          <w:bCs/>
          <w:color w:val="0070C0"/>
          <w:sz w:val="16"/>
          <w:szCs w:val="16"/>
        </w:rPr>
        <w:softHyphen/>
        <w:t>бежав 150 м, самолет остановился. Двигатели работали на холостых оборотах. Механик без слов понял пилота. Он вылез и проверил шасси. Все было в порядке, можно рулить к ангарам. Панасюк поднялся в кабину, но рулить уже не было никакой возможности. Огромная толпа, как вал прибоя, быстро надвигалась на самолет. Сикорский на всякий случай выключил моторы. Казалось, люди по</w:t>
      </w:r>
      <w:r w:rsidRPr="006D3E22">
        <w:rPr>
          <w:bCs/>
          <w:color w:val="0070C0"/>
          <w:sz w:val="16"/>
          <w:szCs w:val="16"/>
        </w:rPr>
        <w:softHyphen/>
        <w:t>мешались от радости, в восторге что-то кричали, махали руками. Экипаж вышел на балкон — вокруг разливалось море ликующих людей, которые так бурно выражали свою радость, что, казалось, именно они, а не экипаж бы</w:t>
      </w:r>
      <w:r w:rsidRPr="006D3E22">
        <w:rPr>
          <w:bCs/>
          <w:color w:val="0070C0"/>
          <w:sz w:val="16"/>
          <w:szCs w:val="16"/>
        </w:rPr>
        <w:softHyphen/>
        <w:t>ли участниками этого беспримерного полета.</w:t>
      </w:r>
    </w:p>
    <w:p w14:paraId="7B86DFD5" w14:textId="77777777" w:rsidR="00DD5BE2" w:rsidRPr="006D3E22" w:rsidRDefault="00DD5BE2" w:rsidP="006D3E22">
      <w:pPr>
        <w:jc w:val="both"/>
        <w:rPr>
          <w:bCs/>
          <w:color w:val="0070C0"/>
          <w:sz w:val="16"/>
          <w:szCs w:val="16"/>
        </w:rPr>
      </w:pPr>
      <w:r w:rsidRPr="006D3E22">
        <w:rPr>
          <w:bCs/>
          <w:color w:val="0070C0"/>
          <w:sz w:val="16"/>
          <w:szCs w:val="16"/>
        </w:rPr>
        <w:t>Самолет было невозможно сдвинуть с места. Сикор</w:t>
      </w:r>
      <w:r w:rsidRPr="006D3E22">
        <w:rPr>
          <w:bCs/>
          <w:color w:val="0070C0"/>
          <w:sz w:val="16"/>
          <w:szCs w:val="16"/>
        </w:rPr>
        <w:softHyphen/>
        <w:t>ский попытался пройти сквозь толпу, но ему не дали ступить и шага, подняли на руки и понесли к Шидловскому, который был тоже безмерно счастлив этим успе</w:t>
      </w:r>
      <w:r w:rsidRPr="006D3E22">
        <w:rPr>
          <w:bCs/>
          <w:color w:val="0070C0"/>
          <w:sz w:val="16"/>
          <w:szCs w:val="16"/>
        </w:rPr>
        <w:softHyphen/>
        <w:t>хом. Большой самолет окончательно защитил свое право на существование.</w:t>
      </w:r>
    </w:p>
    <w:p w14:paraId="0045F062" w14:textId="77777777" w:rsidR="00DD5BE2" w:rsidRPr="006D3E22" w:rsidRDefault="00DD5BE2" w:rsidP="006D3E22">
      <w:pPr>
        <w:jc w:val="both"/>
        <w:rPr>
          <w:bCs/>
          <w:color w:val="0070C0"/>
          <w:sz w:val="16"/>
          <w:szCs w:val="16"/>
        </w:rPr>
      </w:pPr>
      <w:r w:rsidRPr="006D3E22">
        <w:rPr>
          <w:bCs/>
          <w:color w:val="0070C0"/>
          <w:sz w:val="16"/>
          <w:szCs w:val="16"/>
        </w:rPr>
        <w:t>Теперь можно ставить задние двигатели. Несколько дней ушло на регулировку, отладку, и вскоре четырех</w:t>
      </w:r>
      <w:r w:rsidRPr="006D3E22">
        <w:rPr>
          <w:bCs/>
          <w:color w:val="0070C0"/>
          <w:sz w:val="16"/>
          <w:szCs w:val="16"/>
        </w:rPr>
        <w:softHyphen/>
        <w:t>моторный красавец был снова готов к испытаниям.  (24177).</w:t>
      </w:r>
    </w:p>
    <w:p w14:paraId="162398C6" w14:textId="77777777" w:rsidR="00DD5BE2" w:rsidRPr="006D3E22" w:rsidRDefault="00DD5BE2" w:rsidP="006D3E22">
      <w:pPr>
        <w:jc w:val="both"/>
        <w:rPr>
          <w:bCs/>
          <w:color w:val="0070C0"/>
          <w:sz w:val="16"/>
          <w:szCs w:val="16"/>
          <w:lang w:bidi="ru-RU"/>
        </w:rPr>
      </w:pPr>
    </w:p>
    <w:p w14:paraId="4F6B646C" w14:textId="35C62D4B"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27 апреля </w:t>
      </w:r>
      <w:r w:rsidR="00BE1718" w:rsidRPr="006D3E22">
        <w:rPr>
          <w:bCs/>
          <w:color w:val="000000" w:themeColor="text1"/>
          <w:sz w:val="16"/>
          <w:szCs w:val="16"/>
        </w:rPr>
        <w:t xml:space="preserve">(10 мая) </w:t>
      </w:r>
      <w:r w:rsidRPr="006D3E22">
        <w:rPr>
          <w:bCs/>
          <w:color w:val="000000" w:themeColor="text1"/>
          <w:sz w:val="16"/>
          <w:szCs w:val="16"/>
        </w:rPr>
        <w:t>1913 года на Корпусном аэродроме в Санкт-Петербурге собралась толпа людей. Все ждали первого взлета нового самолета, который уже несколько дней совершал пробные пробежки и подлеты, вызывая восхищение у всех, видевших его. Самолета, сама возможность создания которого отвергалась многими тогдашними специалистами. Его размеры были огромны. Четыре мотора "Аргус" по 100 л.с. были установлены на нижнем крыле "в тандем". Гигантский коробчатый фюзеляж, закрытая кабина пилота, и просторный "балкон" впереди нее делали самолет непохожим на все, что взлетало до сих пор в небо.</w:t>
      </w:r>
    </w:p>
    <w:p w14:paraId="65F8677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10 вечера необычный аппарат стоял на краю летного поля. Один за другим запушены и прогреты двигатели. Механик, стоящий на балконе дает отмашку, стартовая команда отпускает огромный аэроплан и он начинает свой путь по полосе. Машину потряхивает на неровностях, быстро растет скорость. Сейчас нужно принимать решение - дистанция до конца аэродрома еще позволит затормозить в случае отказа двигателя. Человек, сидящий в кресле пилота верит в свою машину - он создал ее сам, вопреки всеобщему неверию. Сейчас - звездный момент его жизни. Скорость отрыва. Пилот берет штурвал на себя, и огромная машина плавно уходит в воздух. Восхищенный вздох толпы. Момент истины. Первый в мире тяжелый многомоторный самолет в воздухе! (12038).</w:t>
      </w:r>
    </w:p>
    <w:p w14:paraId="05A7019A" w14:textId="77777777" w:rsidR="002165C2" w:rsidRPr="006D3E22" w:rsidRDefault="002165C2" w:rsidP="006D3E22">
      <w:pPr>
        <w:jc w:val="both"/>
        <w:rPr>
          <w:bCs/>
          <w:color w:val="000000" w:themeColor="text1"/>
          <w:sz w:val="16"/>
          <w:szCs w:val="16"/>
        </w:rPr>
      </w:pPr>
    </w:p>
    <w:p w14:paraId="2248FF71" w14:textId="2A6539FC" w:rsidR="00BE1718" w:rsidRPr="006D3E22" w:rsidRDefault="002165C2" w:rsidP="006D3E22">
      <w:pPr>
        <w:jc w:val="both"/>
        <w:rPr>
          <w:bCs/>
          <w:color w:val="000000" w:themeColor="text1"/>
          <w:sz w:val="16"/>
          <w:szCs w:val="16"/>
        </w:rPr>
      </w:pPr>
      <w:r w:rsidRPr="006D3E22">
        <w:rPr>
          <w:bCs/>
          <w:color w:val="000000" w:themeColor="text1"/>
          <w:sz w:val="16"/>
          <w:szCs w:val="16"/>
        </w:rPr>
        <w:t xml:space="preserve">Первые пробежки "Гранда" Сикорский выполнил 15 марта , а на следующий день совершил даже два подлёта. В ход испытаний вмешалась оттепель, но помогли военные, разрешившие использовать свой. </w:t>
      </w:r>
    </w:p>
    <w:p w14:paraId="6C811255" w14:textId="77777777" w:rsidR="00BE1718" w:rsidRPr="006D3E22" w:rsidRDefault="00BE1718" w:rsidP="006D3E22">
      <w:pPr>
        <w:jc w:val="both"/>
        <w:rPr>
          <w:bCs/>
          <w:color w:val="000000" w:themeColor="text1"/>
          <w:sz w:val="16"/>
          <w:szCs w:val="16"/>
        </w:rPr>
      </w:pPr>
    </w:p>
    <w:p w14:paraId="72F52697" w14:textId="1E69FE41"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27 апреля </w:t>
      </w:r>
      <w:r w:rsidR="00BE1718" w:rsidRPr="006D3E22">
        <w:rPr>
          <w:bCs/>
          <w:color w:val="000000" w:themeColor="text1"/>
          <w:sz w:val="16"/>
          <w:szCs w:val="16"/>
        </w:rPr>
        <w:t xml:space="preserve">(10 мая) </w:t>
      </w:r>
      <w:r w:rsidRPr="006D3E22">
        <w:rPr>
          <w:bCs/>
          <w:color w:val="000000" w:themeColor="text1"/>
          <w:sz w:val="16"/>
          <w:szCs w:val="16"/>
        </w:rPr>
        <w:t>1913 года</w:t>
      </w:r>
      <w:r w:rsidR="00BE1718" w:rsidRPr="006D3E22">
        <w:rPr>
          <w:bCs/>
          <w:color w:val="000000" w:themeColor="text1"/>
          <w:sz w:val="16"/>
          <w:szCs w:val="16"/>
        </w:rPr>
        <w:t xml:space="preserve"> состоялся первый полёт Гранда на Корпусном аэродроме.</w:t>
      </w:r>
      <w:r w:rsidRPr="006D3E22">
        <w:rPr>
          <w:bCs/>
          <w:color w:val="000000" w:themeColor="text1"/>
          <w:sz w:val="16"/>
          <w:szCs w:val="16"/>
        </w:rPr>
        <w:cr/>
      </w:r>
      <w:bookmarkStart w:id="5" w:name="_Hlk116831394"/>
      <w:r w:rsidRPr="006D3E22">
        <w:rPr>
          <w:bCs/>
          <w:color w:val="000000" w:themeColor="text1"/>
          <w:sz w:val="16"/>
          <w:szCs w:val="16"/>
        </w:rPr>
        <w:t>В мае на испытаниях побывал и журналист из "Огонька", который взял у Сикорского интервью. "Сикорский-истребитель" - такое имя дал журнал увиденному гиганту под впечатлением рассказов конструктора о будущем его использовании в военных целях. На него планировали поставить 37-мм орудие и тогда "он явится единственным аэропланом, способным бороться и истреблять дирижабли, которыми так богаты наши соседи". В дальнейшем Сикорский не откажется от своей идеи, оборудовав на первых "Муромцах" орудийную площадку, о чём речь пойдёт позднее.</w:t>
      </w:r>
    </w:p>
    <w:p w14:paraId="41D6712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Убедившись, что размещение двигателей по обе стороны фюзеляжа не вызывает проблем в управлении самолётом, конструктор переделал аппарат в четырёхмоторный, установи в ещё два двигателя "Аргус" за имеющимися. Вновь установленные двигатели получили толкающие винты.</w:t>
      </w:r>
    </w:p>
    <w:p w14:paraId="5ABFE09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этого, из патриотических соображений, усилившихся с приближением 300- </w:t>
      </w:r>
      <w:proofErr w:type="spellStart"/>
      <w:r w:rsidRPr="006D3E22">
        <w:rPr>
          <w:bCs/>
          <w:color w:val="000000" w:themeColor="text1"/>
          <w:sz w:val="16"/>
          <w:szCs w:val="16"/>
        </w:rPr>
        <w:t>летия</w:t>
      </w:r>
      <w:proofErr w:type="spellEnd"/>
      <w:r w:rsidRPr="006D3E22">
        <w:rPr>
          <w:bCs/>
          <w:color w:val="000000" w:themeColor="text1"/>
          <w:sz w:val="16"/>
          <w:szCs w:val="16"/>
        </w:rPr>
        <w:t xml:space="preserve"> дома Романовых, отказались от звучного иностранного названия и "Гранд" стал официально именоваться "Большой Русско- Балтийский".</w:t>
      </w:r>
    </w:p>
    <w:p w14:paraId="0E17477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мае Сикорский продолжил испытания переделанного самолёта. В одном из полётов аппарат развил скорость в 90 км/ч.</w:t>
      </w:r>
    </w:p>
    <w:p w14:paraId="2E1D4E7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устоявшейся традиции испытательные полёты выполнялись в утреннее и вечернее время, когда воздух спокоен и тих. Для обеспечения безопасных вечерних полётов на балконе был установлен прожектор.</w:t>
      </w:r>
    </w:p>
    <w:p w14:paraId="3557E17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Утром 27 мая "Большой Русс ко-Балтийский" поднялся с Корпусного аэродрома при сильном и порывистом ветре. Несмотря на огромный вес в 250 пудов (4000 кг), "Большой", управляемый Сикорским, поднялся на высоту свыше 300 метров. На борту присутствовали авиатор Янковский и четверо механиков. В ходе полёта экипажем производились различные опыты по изменению условий пилотирования: остановка по одному двигателю с обеих сторон; переход всех пассажиров с переднего балкончика в задние каюты, крутые виражи - аэроплан вёл себя прекрасно!</w:t>
      </w:r>
    </w:p>
    <w:p w14:paraId="0771F2A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Столичные газеты й журналы начали писать о воздушном гиганте, многочисленная публика наблюдала за его полётами. На Корпусной аэродром зачастили разные важные особы. В конце июня 1913 года "Большой" ещё раз сменил название - теперь он был официально переименован в "Русский Витязь".</w:t>
      </w:r>
    </w:p>
    <w:p w14:paraId="397657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Сикорский первым в мире понял, что тандемная установка моторов невыгодна: из-за вредного взаимовлияния винтов суммарная тяга отнюдь не удвоилась, как предполагалось ранее. В июле он установил четыре двигателя "Аргус" в ряд вдоль передней кромки нижнего крыла. Такая схема стала классической для многомоторных самолётов. Конструктор внёс изменение в конструкцию "Витязя", добавив два дополнительных руля поворота, которые увеличили устойчивость и улучшили управляемость аппаратом в случае остановки одного из двигателей (12041).</w:t>
      </w:r>
    </w:p>
    <w:p w14:paraId="0C1894A4" w14:textId="20491933" w:rsidR="002165C2" w:rsidRPr="006D3E22" w:rsidRDefault="002165C2" w:rsidP="006D3E22">
      <w:pPr>
        <w:jc w:val="both"/>
        <w:rPr>
          <w:bCs/>
          <w:color w:val="000000" w:themeColor="text1"/>
          <w:sz w:val="16"/>
          <w:szCs w:val="16"/>
        </w:rPr>
      </w:pPr>
    </w:p>
    <w:p w14:paraId="2F588EF2" w14:textId="3DD6DA74" w:rsidR="000F3653" w:rsidRPr="006D3E22" w:rsidRDefault="000F3653" w:rsidP="006D3E22">
      <w:pPr>
        <w:jc w:val="both"/>
        <w:rPr>
          <w:bCs/>
          <w:i/>
          <w:iCs/>
          <w:color w:val="000000" w:themeColor="text1"/>
          <w:sz w:val="16"/>
          <w:szCs w:val="16"/>
        </w:rPr>
      </w:pPr>
      <w:r w:rsidRPr="006D3E22">
        <w:rPr>
          <w:bCs/>
          <w:i/>
          <w:iCs/>
          <w:color w:val="000000" w:themeColor="text1"/>
          <w:sz w:val="16"/>
          <w:szCs w:val="16"/>
        </w:rPr>
        <w:t>Авиация:</w:t>
      </w:r>
    </w:p>
    <w:p w14:paraId="4EA38D69" w14:textId="77777777" w:rsidR="000F3653" w:rsidRPr="006D3E22" w:rsidRDefault="000F3653" w:rsidP="006D3E22">
      <w:pPr>
        <w:jc w:val="both"/>
        <w:rPr>
          <w:bCs/>
          <w:i/>
          <w:iCs/>
          <w:color w:val="000000" w:themeColor="text1"/>
          <w:sz w:val="16"/>
          <w:szCs w:val="16"/>
        </w:rPr>
      </w:pPr>
    </w:p>
    <w:bookmarkEnd w:id="5"/>
    <w:p w14:paraId="0D35E392" w14:textId="77777777" w:rsidR="000F3653" w:rsidRPr="006D3E22" w:rsidRDefault="000F3653" w:rsidP="006D3E22">
      <w:pPr>
        <w:jc w:val="both"/>
        <w:rPr>
          <w:bCs/>
          <w:color w:val="0070C0"/>
          <w:sz w:val="16"/>
          <w:szCs w:val="16"/>
        </w:rPr>
      </w:pPr>
      <w:r w:rsidRPr="006D3E22">
        <w:rPr>
          <w:bCs/>
          <w:color w:val="0070C0"/>
          <w:sz w:val="16"/>
          <w:szCs w:val="16"/>
        </w:rPr>
        <w:t>27 апреля (10 мая) 1913 г. на основании постановления Военного совета о сформи</w:t>
      </w:r>
      <w:r w:rsidRPr="006D3E22">
        <w:rPr>
          <w:bCs/>
          <w:color w:val="0070C0"/>
          <w:sz w:val="16"/>
          <w:szCs w:val="16"/>
        </w:rPr>
        <w:softHyphen/>
        <w:t>ровании авиационных рот для обеспечения авиаотрядов в Петербурге сформирована 1-я авиационная рота (23320).</w:t>
      </w:r>
    </w:p>
    <w:p w14:paraId="67681DB8" w14:textId="77777777" w:rsidR="000F3653" w:rsidRPr="006D3E22" w:rsidRDefault="000F3653" w:rsidP="006D3E22">
      <w:pPr>
        <w:jc w:val="both"/>
        <w:rPr>
          <w:bCs/>
          <w:color w:val="0070C0"/>
          <w:sz w:val="16"/>
          <w:szCs w:val="16"/>
        </w:rPr>
      </w:pPr>
    </w:p>
    <w:p w14:paraId="5E21F424" w14:textId="6BEF3FB4" w:rsidR="00275BA9" w:rsidRPr="006D3E22" w:rsidRDefault="00275BA9" w:rsidP="006D3E22">
      <w:pPr>
        <w:jc w:val="both"/>
        <w:rPr>
          <w:bCs/>
          <w:color w:val="0070C0"/>
          <w:sz w:val="16"/>
          <w:szCs w:val="16"/>
        </w:rPr>
      </w:pPr>
      <w:r w:rsidRPr="006D3E22">
        <w:rPr>
          <w:bCs/>
          <w:color w:val="0070C0"/>
          <w:sz w:val="16"/>
          <w:szCs w:val="16"/>
        </w:rPr>
        <w:t xml:space="preserve">27 апреля (10 мая) 1913 г. Начальник воздухоплавательной части ГУГШ известил начальника </w:t>
      </w:r>
      <w:proofErr w:type="spellStart"/>
      <w:r w:rsidRPr="006D3E22">
        <w:rPr>
          <w:bCs/>
          <w:color w:val="0070C0"/>
          <w:sz w:val="16"/>
          <w:szCs w:val="16"/>
        </w:rPr>
        <w:t>Воздухоплавате</w:t>
      </w:r>
      <w:proofErr w:type="spellEnd"/>
      <w:r w:rsidRPr="006D3E22">
        <w:rPr>
          <w:bCs/>
          <w:color w:val="0070C0"/>
          <w:sz w:val="16"/>
          <w:szCs w:val="16"/>
        </w:rPr>
        <w:t xml:space="preserve"> </w:t>
      </w:r>
      <w:proofErr w:type="spellStart"/>
      <w:r w:rsidRPr="006D3E22">
        <w:rPr>
          <w:bCs/>
          <w:color w:val="0070C0"/>
          <w:sz w:val="16"/>
          <w:szCs w:val="16"/>
        </w:rPr>
        <w:t>льной</w:t>
      </w:r>
      <w:proofErr w:type="spellEnd"/>
      <w:r w:rsidRPr="006D3E22">
        <w:rPr>
          <w:bCs/>
          <w:color w:val="0070C0"/>
          <w:sz w:val="16"/>
          <w:szCs w:val="16"/>
        </w:rPr>
        <w:t xml:space="preserve"> школы, что офицеры Шиманский, </w:t>
      </w:r>
      <w:proofErr w:type="spellStart"/>
      <w:r w:rsidRPr="006D3E22">
        <w:rPr>
          <w:bCs/>
          <w:color w:val="0070C0"/>
          <w:sz w:val="16"/>
          <w:szCs w:val="16"/>
        </w:rPr>
        <w:t>Нагурокий</w:t>
      </w:r>
      <w:proofErr w:type="spellEnd"/>
      <w:r w:rsidRPr="006D3E22">
        <w:rPr>
          <w:bCs/>
          <w:color w:val="0070C0"/>
          <w:sz w:val="16"/>
          <w:szCs w:val="16"/>
        </w:rPr>
        <w:t xml:space="preserve"> и Башке, как католики, могут быть оставлены к школе при условии принятия ими православия или дачи подписки в том, что по окончания школ они согласны служить в Сибири, Туркестане или на Кавказе. Чтобы остаться в авиации офицеры-католики вынуждены были согласиться на службу на окраинах </w:t>
      </w:r>
      <w:proofErr w:type="spellStart"/>
      <w:r w:rsidRPr="006D3E22">
        <w:rPr>
          <w:bCs/>
          <w:color w:val="0070C0"/>
          <w:sz w:val="16"/>
          <w:szCs w:val="16"/>
        </w:rPr>
        <w:t>Роесни</w:t>
      </w:r>
      <w:proofErr w:type="spellEnd"/>
      <w:r w:rsidRPr="006D3E22">
        <w:rPr>
          <w:bCs/>
          <w:color w:val="0070C0"/>
          <w:sz w:val="16"/>
          <w:szCs w:val="16"/>
        </w:rPr>
        <w:t>.</w:t>
      </w:r>
    </w:p>
    <w:p w14:paraId="579FF3B3" w14:textId="77777777" w:rsidR="00275BA9" w:rsidRPr="006D3E22" w:rsidRDefault="00275BA9" w:rsidP="006D3E22">
      <w:pPr>
        <w:jc w:val="both"/>
        <w:rPr>
          <w:bCs/>
          <w:color w:val="0070C0"/>
          <w:sz w:val="16"/>
          <w:szCs w:val="16"/>
        </w:rPr>
      </w:pPr>
      <w:r w:rsidRPr="006D3E22">
        <w:rPr>
          <w:bCs/>
          <w:color w:val="0070C0"/>
          <w:sz w:val="16"/>
          <w:szCs w:val="16"/>
        </w:rPr>
        <w:t>/ЦГВИА, ф. 352, оп. 2, Д. 16, Л. 13/ (23320).</w:t>
      </w:r>
    </w:p>
    <w:p w14:paraId="2E550613" w14:textId="77777777" w:rsidR="00275BA9" w:rsidRPr="006D3E22" w:rsidRDefault="00275BA9" w:rsidP="006D3E22">
      <w:pPr>
        <w:jc w:val="both"/>
        <w:rPr>
          <w:bCs/>
          <w:color w:val="0070C0"/>
          <w:sz w:val="16"/>
          <w:szCs w:val="16"/>
        </w:rPr>
      </w:pPr>
    </w:p>
    <w:p w14:paraId="260B141F"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Самолетостроение:</w:t>
      </w:r>
    </w:p>
    <w:p w14:paraId="120FBA1D" w14:textId="77777777" w:rsidR="002165C2" w:rsidRPr="006D3E22" w:rsidRDefault="002165C2" w:rsidP="006D3E22">
      <w:pPr>
        <w:jc w:val="both"/>
        <w:rPr>
          <w:bCs/>
          <w:i/>
          <w:color w:val="000000" w:themeColor="text1"/>
          <w:sz w:val="16"/>
          <w:szCs w:val="16"/>
        </w:rPr>
      </w:pPr>
    </w:p>
    <w:p w14:paraId="00639DA4" w14:textId="6656CA09" w:rsidR="002165C2" w:rsidRPr="006D3E22" w:rsidRDefault="002165C2" w:rsidP="006D3E22">
      <w:pPr>
        <w:jc w:val="both"/>
        <w:rPr>
          <w:bCs/>
          <w:sz w:val="16"/>
          <w:szCs w:val="16"/>
        </w:rPr>
      </w:pPr>
      <w:r w:rsidRPr="006D3E22">
        <w:rPr>
          <w:bCs/>
          <w:sz w:val="16"/>
          <w:szCs w:val="16"/>
        </w:rPr>
        <w:t>28 апреля (1</w:t>
      </w:r>
      <w:r w:rsidR="00E52027" w:rsidRPr="006D3E22">
        <w:rPr>
          <w:bCs/>
          <w:sz w:val="16"/>
          <w:szCs w:val="16"/>
        </w:rPr>
        <w:t>1</w:t>
      </w:r>
      <w:r w:rsidRPr="006D3E22">
        <w:rPr>
          <w:bCs/>
          <w:sz w:val="16"/>
          <w:szCs w:val="16"/>
        </w:rPr>
        <w:t xml:space="preserve"> мая) 1913 Гранд после переделки совершил успешный полет. В воздух поднялись сразу трое; </w:t>
      </w:r>
      <w:proofErr w:type="spellStart"/>
      <w:r w:rsidRPr="006D3E22">
        <w:rPr>
          <w:bCs/>
          <w:sz w:val="16"/>
          <w:szCs w:val="16"/>
        </w:rPr>
        <w:t>И.И.Сикорский</w:t>
      </w:r>
      <w:proofErr w:type="spellEnd"/>
      <w:r w:rsidRPr="006D3E22">
        <w:rPr>
          <w:bCs/>
          <w:sz w:val="16"/>
          <w:szCs w:val="16"/>
        </w:rPr>
        <w:t xml:space="preserve">, </w:t>
      </w:r>
      <w:proofErr w:type="spellStart"/>
      <w:r w:rsidRPr="006D3E22">
        <w:rPr>
          <w:bCs/>
          <w:sz w:val="16"/>
          <w:szCs w:val="16"/>
        </w:rPr>
        <w:t>Г.В.Янковский</w:t>
      </w:r>
      <w:proofErr w:type="spellEnd"/>
      <w:r w:rsidRPr="006D3E22">
        <w:rPr>
          <w:bCs/>
          <w:sz w:val="16"/>
          <w:szCs w:val="16"/>
        </w:rPr>
        <w:t xml:space="preserve"> - </w:t>
      </w:r>
      <w:r w:rsidRPr="006D3E22">
        <w:rPr>
          <w:rFonts w:eastAsia="Arial Narrow"/>
          <w:bCs/>
          <w:sz w:val="16"/>
          <w:szCs w:val="16"/>
        </w:rPr>
        <w:t xml:space="preserve">второй пилот и бортмеханик </w:t>
      </w:r>
      <w:proofErr w:type="spellStart"/>
      <w:r w:rsidRPr="006D3E22">
        <w:rPr>
          <w:rFonts w:eastAsia="Arial Narrow"/>
          <w:bCs/>
          <w:sz w:val="16"/>
          <w:szCs w:val="16"/>
        </w:rPr>
        <w:t>В.И.Панасюк</w:t>
      </w:r>
      <w:proofErr w:type="spellEnd"/>
      <w:r w:rsidRPr="006D3E22">
        <w:rPr>
          <w:rFonts w:eastAsia="Arial Narrow"/>
          <w:bCs/>
          <w:sz w:val="16"/>
          <w:szCs w:val="16"/>
        </w:rPr>
        <w:t xml:space="preserve">. </w:t>
      </w:r>
      <w:r w:rsidRPr="006D3E22">
        <w:rPr>
          <w:bCs/>
          <w:sz w:val="16"/>
          <w:szCs w:val="16"/>
        </w:rPr>
        <w:t>После нескольких полётов конструктор установил четыре двигателя по крылу в ряд. В тандемных установках задние винты работают в уже возмущенном потоке, что снижает общую тягу. Этот вариант и был назван «Русский Витязь» (15832).</w:t>
      </w:r>
    </w:p>
    <w:p w14:paraId="08A34B69" w14:textId="77777777" w:rsidR="002165C2" w:rsidRPr="006D3E22" w:rsidRDefault="002165C2" w:rsidP="006D3E22">
      <w:pPr>
        <w:jc w:val="both"/>
        <w:rPr>
          <w:bCs/>
          <w:sz w:val="16"/>
          <w:szCs w:val="16"/>
        </w:rPr>
      </w:pPr>
    </w:p>
    <w:p w14:paraId="7B90C2C6"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Другие оборонные отрасли:</w:t>
      </w:r>
    </w:p>
    <w:p w14:paraId="7B8D2705" w14:textId="77777777" w:rsidR="002165C2" w:rsidRPr="006D3E22" w:rsidRDefault="002165C2" w:rsidP="006D3E22">
      <w:pPr>
        <w:jc w:val="both"/>
        <w:rPr>
          <w:bCs/>
          <w:color w:val="000000" w:themeColor="text1"/>
          <w:sz w:val="16"/>
          <w:szCs w:val="16"/>
        </w:rPr>
      </w:pPr>
    </w:p>
    <w:p w14:paraId="4AB1A935" w14:textId="401BD28A"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30 апреля </w:t>
      </w:r>
      <w:r w:rsidR="00E52027" w:rsidRPr="006D3E22">
        <w:rPr>
          <w:bCs/>
          <w:i w:val="0"/>
          <w:color w:val="000000" w:themeColor="text1"/>
          <w:spacing w:val="0"/>
          <w:kern w:val="0"/>
          <w:position w:val="0"/>
          <w:sz w:val="16"/>
          <w:szCs w:val="16"/>
        </w:rPr>
        <w:t xml:space="preserve">(13 мая) </w:t>
      </w:r>
      <w:r w:rsidRPr="006D3E22">
        <w:rPr>
          <w:bCs/>
          <w:i w:val="0"/>
          <w:color w:val="000000" w:themeColor="text1"/>
          <w:spacing w:val="0"/>
          <w:kern w:val="0"/>
          <w:position w:val="0"/>
          <w:sz w:val="16"/>
          <w:szCs w:val="16"/>
        </w:rPr>
        <w:t xml:space="preserve">1913 г. по заданиям </w:t>
      </w:r>
      <w:proofErr w:type="spellStart"/>
      <w:r w:rsidRPr="006D3E22">
        <w:rPr>
          <w:bCs/>
          <w:i w:val="0"/>
          <w:color w:val="000000" w:themeColor="text1"/>
          <w:spacing w:val="0"/>
          <w:kern w:val="0"/>
          <w:position w:val="0"/>
          <w:sz w:val="16"/>
          <w:szCs w:val="16"/>
        </w:rPr>
        <w:t>Арткома</w:t>
      </w:r>
      <w:proofErr w:type="spellEnd"/>
      <w:r w:rsidR="00E52027" w:rsidRPr="006D3E22">
        <w:rPr>
          <w:bCs/>
          <w:i w:val="0"/>
          <w:color w:val="000000" w:themeColor="text1"/>
          <w:spacing w:val="0"/>
          <w:kern w:val="0"/>
          <w:position w:val="0"/>
          <w:sz w:val="16"/>
          <w:szCs w:val="16"/>
        </w:rPr>
        <w:t xml:space="preserve"> завод Шнейдера принял поручение (сношение представителя завода) на разработку 16-дм. (405-м) мортиры</w:t>
      </w:r>
      <w:r w:rsidRPr="006D3E22">
        <w:rPr>
          <w:bCs/>
          <w:i w:val="0"/>
          <w:color w:val="000000" w:themeColor="text1"/>
          <w:spacing w:val="0"/>
          <w:kern w:val="0"/>
          <w:position w:val="0"/>
          <w:sz w:val="16"/>
          <w:szCs w:val="16"/>
        </w:rPr>
        <w:t xml:space="preserve">.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w:t>
      </w:r>
      <w:proofErr w:type="spellStart"/>
      <w:r w:rsidRPr="006D3E22">
        <w:rPr>
          <w:bCs/>
          <w:i w:val="0"/>
          <w:color w:val="000000" w:themeColor="text1"/>
          <w:spacing w:val="0"/>
          <w:kern w:val="0"/>
          <w:position w:val="0"/>
          <w:sz w:val="16"/>
          <w:szCs w:val="16"/>
        </w:rPr>
        <w:t>Артком</w:t>
      </w:r>
      <w:proofErr w:type="spellEnd"/>
      <w:r w:rsidRPr="006D3E22">
        <w:rPr>
          <w:bCs/>
          <w:i w:val="0"/>
          <w:color w:val="000000" w:themeColor="text1"/>
          <w:spacing w:val="0"/>
          <w:kern w:val="0"/>
          <w:position w:val="0"/>
          <w:sz w:val="16"/>
          <w:szCs w:val="16"/>
        </w:rPr>
        <w:t xml:space="preserve">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1CB53C6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Итак, хотя </w:t>
      </w:r>
      <w:proofErr w:type="spellStart"/>
      <w:r w:rsidRPr="006D3E22">
        <w:rPr>
          <w:bCs/>
          <w:i w:val="0"/>
          <w:color w:val="000000" w:themeColor="text1"/>
          <w:spacing w:val="0"/>
          <w:kern w:val="0"/>
          <w:position w:val="0"/>
          <w:sz w:val="16"/>
          <w:szCs w:val="16"/>
        </w:rPr>
        <w:t>Артком</w:t>
      </w:r>
      <w:proofErr w:type="spellEnd"/>
      <w:r w:rsidRPr="006D3E22">
        <w:rPr>
          <w:bCs/>
          <w:i w:val="0"/>
          <w:color w:val="000000" w:themeColor="text1"/>
          <w:spacing w:val="0"/>
          <w:kern w:val="0"/>
          <w:position w:val="0"/>
          <w:sz w:val="16"/>
          <w:szCs w:val="16"/>
        </w:rPr>
        <w:t>,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6FDA452E" w14:textId="77777777" w:rsidR="002165C2" w:rsidRPr="006D3E22" w:rsidRDefault="002165C2" w:rsidP="006D3E22">
      <w:pPr>
        <w:pStyle w:val="ac"/>
        <w:jc w:val="both"/>
        <w:rPr>
          <w:bCs/>
          <w:i w:val="0"/>
          <w:color w:val="000000" w:themeColor="text1"/>
          <w:spacing w:val="0"/>
          <w:kern w:val="0"/>
          <w:position w:val="0"/>
          <w:sz w:val="16"/>
          <w:szCs w:val="16"/>
        </w:rPr>
      </w:pPr>
    </w:p>
    <w:p w14:paraId="53F54D66" w14:textId="708121B5" w:rsidR="002165C2" w:rsidRPr="006D3E22" w:rsidRDefault="002165C2" w:rsidP="006D3E22">
      <w:pPr>
        <w:jc w:val="both"/>
        <w:rPr>
          <w:bCs/>
          <w:color w:val="000000" w:themeColor="text1"/>
          <w:sz w:val="16"/>
          <w:szCs w:val="16"/>
        </w:rPr>
      </w:pPr>
      <w:r w:rsidRPr="006D3E22">
        <w:rPr>
          <w:bCs/>
          <w:color w:val="000000" w:themeColor="text1"/>
          <w:sz w:val="16"/>
          <w:szCs w:val="16"/>
        </w:rPr>
        <w:t>30</w:t>
      </w:r>
      <w:r w:rsidR="00E52027" w:rsidRPr="006D3E22">
        <w:rPr>
          <w:bCs/>
          <w:color w:val="000000" w:themeColor="text1"/>
          <w:sz w:val="16"/>
          <w:szCs w:val="16"/>
        </w:rPr>
        <w:t xml:space="preserve"> апреля (13 мая) </w:t>
      </w:r>
      <w:r w:rsidRPr="006D3E22">
        <w:rPr>
          <w:bCs/>
          <w:color w:val="000000" w:themeColor="text1"/>
          <w:sz w:val="16"/>
          <w:szCs w:val="16"/>
        </w:rPr>
        <w:t xml:space="preserve">1913 г. </w:t>
      </w:r>
      <w:proofErr w:type="spellStart"/>
      <w:r w:rsidRPr="006D3E22">
        <w:rPr>
          <w:bCs/>
          <w:color w:val="000000" w:themeColor="text1"/>
          <w:sz w:val="16"/>
          <w:szCs w:val="16"/>
        </w:rPr>
        <w:t>ОНЗиВ</w:t>
      </w:r>
      <w:proofErr w:type="spellEnd"/>
      <w:r w:rsidRPr="006D3E22">
        <w:rPr>
          <w:bCs/>
          <w:color w:val="000000" w:themeColor="text1"/>
          <w:sz w:val="16"/>
          <w:szCs w:val="16"/>
        </w:rPr>
        <w:t xml:space="preserve"> и «</w:t>
      </w:r>
      <w:proofErr w:type="spellStart"/>
      <w:r w:rsidRPr="006D3E22">
        <w:rPr>
          <w:bCs/>
          <w:color w:val="000000" w:themeColor="text1"/>
          <w:sz w:val="16"/>
          <w:szCs w:val="16"/>
        </w:rPr>
        <w:t>Руссуд</w:t>
      </w:r>
      <w:proofErr w:type="spellEnd"/>
      <w:r w:rsidRPr="006D3E22">
        <w:rPr>
          <w:bCs/>
          <w:color w:val="000000" w:themeColor="text1"/>
          <w:sz w:val="16"/>
          <w:szCs w:val="16"/>
        </w:rPr>
        <w:t>» образовали совместный Центральный комитет по проектированию и постройке легких крейсеров. В 1915 г. завод объединен с заводом «</w:t>
      </w:r>
      <w:proofErr w:type="spellStart"/>
      <w:r w:rsidRPr="006D3E22">
        <w:rPr>
          <w:bCs/>
          <w:color w:val="000000" w:themeColor="text1"/>
          <w:sz w:val="16"/>
          <w:szCs w:val="16"/>
        </w:rPr>
        <w:t>Руссуд</w:t>
      </w:r>
      <w:proofErr w:type="spellEnd"/>
      <w:r w:rsidRPr="006D3E22">
        <w:rPr>
          <w:bCs/>
          <w:color w:val="000000" w:themeColor="text1"/>
          <w:sz w:val="16"/>
          <w:szCs w:val="16"/>
        </w:rPr>
        <w:t>» в трест «</w:t>
      </w:r>
      <w:proofErr w:type="spellStart"/>
      <w:r w:rsidRPr="006D3E22">
        <w:rPr>
          <w:bCs/>
          <w:color w:val="000000" w:themeColor="text1"/>
          <w:sz w:val="16"/>
          <w:szCs w:val="16"/>
        </w:rPr>
        <w:t>Наваль-Руссуд</w:t>
      </w:r>
      <w:proofErr w:type="spellEnd"/>
      <w:r w:rsidRPr="006D3E22">
        <w:rPr>
          <w:bCs/>
          <w:color w:val="000000" w:themeColor="text1"/>
          <w:sz w:val="16"/>
          <w:szCs w:val="16"/>
        </w:rPr>
        <w:t>».</w:t>
      </w:r>
    </w:p>
    <w:p w14:paraId="04A712A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Завод специализировался на изготовлении корабельных котлов и механизмов. При заводе действовала техническая судостроительная контора. В 1911 г. в башенном отделе завода проектировалась башенная установка для линкора, но конкурс выиграл Путиловский завод. В связи с подготовкой к строительству линкора в 1909-14 г. завод был реконструирован: построены новый стапель, механическая мастерская, кузница, обрубочная при чугунолитейной мастерской, гидравлическая станция при судостроительном отделе. Были модернизированы судостроительная, башенная, котельная и турбинная мастерские, организовано артиллерийское техническое бюро. В 1913 г. завод участвовал в конкурсе на проект легкого </w:t>
      </w:r>
      <w:proofErr w:type="spellStart"/>
      <w:r w:rsidRPr="006D3E22">
        <w:rPr>
          <w:bCs/>
          <w:color w:val="000000" w:themeColor="text1"/>
          <w:sz w:val="16"/>
          <w:szCs w:val="16"/>
        </w:rPr>
        <w:t>крйсера</w:t>
      </w:r>
      <w:proofErr w:type="spellEnd"/>
      <w:r w:rsidRPr="006D3E22">
        <w:rPr>
          <w:bCs/>
          <w:color w:val="000000" w:themeColor="text1"/>
          <w:sz w:val="16"/>
          <w:szCs w:val="16"/>
        </w:rPr>
        <w:t>, в 1914 г. победил в конкурсе на проект эсминца для Черного моря. В 1915-16 г. спроектирована плавбаза ПЛ «Эльбрус» (построена на «</w:t>
      </w:r>
      <w:proofErr w:type="spellStart"/>
      <w:r w:rsidRPr="006D3E22">
        <w:rPr>
          <w:bCs/>
          <w:color w:val="000000" w:themeColor="text1"/>
          <w:sz w:val="16"/>
          <w:szCs w:val="16"/>
        </w:rPr>
        <w:t>Руссуде</w:t>
      </w:r>
      <w:proofErr w:type="spellEnd"/>
      <w:r w:rsidRPr="006D3E22">
        <w:rPr>
          <w:bCs/>
          <w:color w:val="000000" w:themeColor="text1"/>
          <w:sz w:val="16"/>
          <w:szCs w:val="16"/>
        </w:rPr>
        <w:t>»). В 1917 г. была также бронзолитейная мастерская.</w:t>
      </w:r>
    </w:p>
    <w:p w14:paraId="188461C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1918 г. завод «</w:t>
      </w:r>
      <w:proofErr w:type="spellStart"/>
      <w:r w:rsidRPr="006D3E22">
        <w:rPr>
          <w:bCs/>
          <w:color w:val="000000" w:themeColor="text1"/>
          <w:sz w:val="16"/>
          <w:szCs w:val="16"/>
        </w:rPr>
        <w:t>Наваль</w:t>
      </w:r>
      <w:proofErr w:type="spellEnd"/>
      <w:r w:rsidRPr="006D3E22">
        <w:rPr>
          <w:bCs/>
          <w:color w:val="000000" w:themeColor="text1"/>
          <w:sz w:val="16"/>
          <w:szCs w:val="16"/>
        </w:rPr>
        <w:t>» им. А. Марти был национализирован (Андре Марти - руководитель восстания на кораблях французского флота в Одессе в годы Гражданской войны, затем член компартии Франции). В 03.1918 г. Николаев был захвачен немцами, завод передан фирме «</w:t>
      </w:r>
      <w:proofErr w:type="spellStart"/>
      <w:r w:rsidRPr="006D3E22">
        <w:rPr>
          <w:bCs/>
          <w:color w:val="000000" w:themeColor="text1"/>
          <w:sz w:val="16"/>
          <w:szCs w:val="16"/>
        </w:rPr>
        <w:t>Блом</w:t>
      </w:r>
      <w:proofErr w:type="spellEnd"/>
      <w:r w:rsidRPr="006D3E22">
        <w:rPr>
          <w:bCs/>
          <w:color w:val="000000" w:themeColor="text1"/>
          <w:sz w:val="16"/>
          <w:szCs w:val="16"/>
        </w:rPr>
        <w:t xml:space="preserve"> </w:t>
      </w:r>
      <w:proofErr w:type="spellStart"/>
      <w:r w:rsidRPr="006D3E22">
        <w:rPr>
          <w:bCs/>
          <w:color w:val="000000" w:themeColor="text1"/>
          <w:sz w:val="16"/>
          <w:szCs w:val="16"/>
        </w:rPr>
        <w:t>унд</w:t>
      </w:r>
      <w:proofErr w:type="spellEnd"/>
      <w:r w:rsidRPr="006D3E22">
        <w:rPr>
          <w:bCs/>
          <w:color w:val="000000" w:themeColor="text1"/>
          <w:sz w:val="16"/>
          <w:szCs w:val="16"/>
        </w:rPr>
        <w:t xml:space="preserve"> Фосс». В 03.1919 г. город освобожден, в 08.1919 г. вновь занят деникинскими войсками. Завод возобновил работу после освобождения Николаева от белогвардейцев 31.01.1920 г. Начат ремонт паровозов и вагонов, изготовление хозяйственных инструментов. В 04.1920 г. создано объединенное правление заводов «</w:t>
      </w:r>
      <w:proofErr w:type="spellStart"/>
      <w:r w:rsidRPr="006D3E22">
        <w:rPr>
          <w:bCs/>
          <w:color w:val="000000" w:themeColor="text1"/>
          <w:sz w:val="16"/>
          <w:szCs w:val="16"/>
        </w:rPr>
        <w:t>Наваль</w:t>
      </w:r>
      <w:proofErr w:type="spellEnd"/>
      <w:r w:rsidRPr="006D3E22">
        <w:rPr>
          <w:bCs/>
          <w:color w:val="000000" w:themeColor="text1"/>
          <w:sz w:val="16"/>
          <w:szCs w:val="16"/>
        </w:rPr>
        <w:t>» им. А. Марти и «</w:t>
      </w:r>
      <w:proofErr w:type="spellStart"/>
      <w:r w:rsidRPr="006D3E22">
        <w:rPr>
          <w:bCs/>
          <w:color w:val="000000" w:themeColor="text1"/>
          <w:sz w:val="16"/>
          <w:szCs w:val="16"/>
        </w:rPr>
        <w:t>Тремсуд</w:t>
      </w:r>
      <w:proofErr w:type="spellEnd"/>
      <w:r w:rsidRPr="006D3E22">
        <w:rPr>
          <w:bCs/>
          <w:color w:val="000000" w:themeColor="text1"/>
          <w:sz w:val="16"/>
          <w:szCs w:val="16"/>
        </w:rPr>
        <w:t xml:space="preserve">», которые в том же году получили название Объединенные Николаевские государственные судостроительные заводы им. А. Марти. По решению ВСНХ от 08.1922 г. завод вошел в состав Южного машиностроительного треста и стал называться Завод им. А. Марти, а затем- Южного судостроительного треста (ЮСТ), с 1930 г.- в ведении </w:t>
      </w:r>
      <w:proofErr w:type="spellStart"/>
      <w:r w:rsidRPr="006D3E22">
        <w:rPr>
          <w:bCs/>
          <w:color w:val="000000" w:themeColor="text1"/>
          <w:sz w:val="16"/>
          <w:szCs w:val="16"/>
        </w:rPr>
        <w:t>Союзверфи</w:t>
      </w:r>
      <w:proofErr w:type="spellEnd"/>
      <w:r w:rsidRPr="006D3E22">
        <w:rPr>
          <w:bCs/>
          <w:color w:val="000000" w:themeColor="text1"/>
          <w:sz w:val="16"/>
          <w:szCs w:val="16"/>
        </w:rPr>
        <w:t xml:space="preserve"> ВСНХ. В 1933 г. передан из </w:t>
      </w:r>
      <w:proofErr w:type="spellStart"/>
      <w:r w:rsidRPr="006D3E22">
        <w:rPr>
          <w:bCs/>
          <w:color w:val="000000" w:themeColor="text1"/>
          <w:sz w:val="16"/>
          <w:szCs w:val="16"/>
        </w:rPr>
        <w:t>Союзверфи</w:t>
      </w:r>
      <w:proofErr w:type="spellEnd"/>
      <w:r w:rsidRPr="006D3E22">
        <w:rPr>
          <w:bCs/>
          <w:color w:val="000000" w:themeColor="text1"/>
          <w:sz w:val="16"/>
          <w:szCs w:val="16"/>
        </w:rPr>
        <w:t xml:space="preserve"> в подчинение </w:t>
      </w:r>
      <w:proofErr w:type="spellStart"/>
      <w:r w:rsidRPr="006D3E22">
        <w:rPr>
          <w:bCs/>
          <w:color w:val="000000" w:themeColor="text1"/>
          <w:sz w:val="16"/>
          <w:szCs w:val="16"/>
        </w:rPr>
        <w:t>Главморпрому</w:t>
      </w:r>
      <w:proofErr w:type="spellEnd"/>
      <w:r w:rsidRPr="006D3E22">
        <w:rPr>
          <w:bCs/>
          <w:color w:val="000000" w:themeColor="text1"/>
          <w:sz w:val="16"/>
          <w:szCs w:val="16"/>
        </w:rPr>
        <w:t xml:space="preserve"> НКТП. По пр. ЖОП № </w:t>
      </w:r>
      <w:proofErr w:type="spellStart"/>
      <w:r w:rsidRPr="006D3E22">
        <w:rPr>
          <w:bCs/>
          <w:color w:val="000000" w:themeColor="text1"/>
          <w:sz w:val="16"/>
          <w:szCs w:val="16"/>
        </w:rPr>
        <w:t>Обсс</w:t>
      </w:r>
      <w:proofErr w:type="spellEnd"/>
      <w:r w:rsidRPr="006D3E22">
        <w:rPr>
          <w:bCs/>
          <w:color w:val="000000" w:themeColor="text1"/>
          <w:sz w:val="16"/>
          <w:szCs w:val="16"/>
        </w:rPr>
        <w:t xml:space="preserve"> от 30.12.1936 г. Николаевский государственный завод им. А. Марти переименован в завод № 198 им. А. Марти. В 03.1937 г. Николаевский государственный завод № 198 - в ведении 2ГУ НКОП, приказом № 136 от 11.04.1937 г. утвержден Устав завода. В 02.1939 г. завод № 198 2ГУ НКОП передан в ведение 2ГУ НКСП.</w:t>
      </w:r>
    </w:p>
    <w:p w14:paraId="29A7A42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1.04.1923 г. судостроительный цех завода «</w:t>
      </w:r>
      <w:proofErr w:type="spellStart"/>
      <w:r w:rsidRPr="006D3E22">
        <w:rPr>
          <w:bCs/>
          <w:color w:val="000000" w:themeColor="text1"/>
          <w:sz w:val="16"/>
          <w:szCs w:val="16"/>
        </w:rPr>
        <w:t>Тремсуд</w:t>
      </w:r>
      <w:proofErr w:type="spellEnd"/>
      <w:r w:rsidRPr="006D3E22">
        <w:rPr>
          <w:bCs/>
          <w:color w:val="000000" w:themeColor="text1"/>
          <w:sz w:val="16"/>
          <w:szCs w:val="16"/>
        </w:rPr>
        <w:t>» преобразован в отделение завода «</w:t>
      </w:r>
      <w:proofErr w:type="spellStart"/>
      <w:r w:rsidRPr="006D3E22">
        <w:rPr>
          <w:bCs/>
          <w:color w:val="000000" w:themeColor="text1"/>
          <w:sz w:val="16"/>
          <w:szCs w:val="16"/>
        </w:rPr>
        <w:t>Наваль</w:t>
      </w:r>
      <w:proofErr w:type="spellEnd"/>
      <w:r w:rsidRPr="006D3E22">
        <w:rPr>
          <w:bCs/>
          <w:color w:val="000000" w:themeColor="text1"/>
          <w:sz w:val="16"/>
          <w:szCs w:val="16"/>
        </w:rPr>
        <w:t>». С 1925 г. начато строительство кораблей, с 1927 г.- ПЛ. В 1928-32 г. проведена реконструкция механического, котельного и чугунолитейного цехов. В соответствии с пост. СТО от 11.07.1933 г. заводу поручен выпуск судовых турбинных механизмов.</w:t>
      </w:r>
      <w:r w:rsidRPr="006D3E22">
        <w:rPr>
          <w:bCs/>
          <w:color w:val="000000" w:themeColor="text1"/>
          <w:sz w:val="16"/>
          <w:szCs w:val="16"/>
          <w:vertAlign w:val="superscript"/>
        </w:rPr>
        <w:t>92</w:t>
      </w:r>
    </w:p>
    <w:p w14:paraId="1F50262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Для обеспечения строительства линкоров пр. 23 в 1936-40 г. проведена вторая реконструкция завода. В 1936 г. на базе бывшего вагоностроительного цеха сооружен турбинный цех № 26. Приказом № 0014 от 1.02.1937 г. утверждены работы по капстроительству на 1937 г.: постройка нового стапеля «0» длиной 380 м (нумерация стапелей от 1 до 12 велась с востока на запад; поскольку новый стапель располагался восточнее № 1, он получил № 0), строительство бронзо-литейного цеха; приказом № 0093 от 27.04.1937 г. определено дополнительно переоборудовать бывший бессемеровский цех, ввести механический цех № 3, прокатно-лопаточную мастерскую. Приказом № 00235 от 29.10.1937 г. окончание работ по стапелям было перенесено: по новому «0» - на 03.1938 г., по реконструкции № 1 - на 10.1938 г. В 1937-38 г. построен башенно-артиллерийский цех № 32, новый плаз, турбокомпрессорная станция. «В связи с неудовлетворительными темпами работ» 13/20.01.1938 г. вышел приказ № 10с провести обследование реконструкции завода. В соответствии с пост, правительства № 80сс от 11.05.1938 г. и пр. № 178сс от 26.05.1938 г. заводу передан от НКВТ земельный участок с восточной стороны стапеля «0» площадью 0,23 га и акватория напротив стапеля площадью 13,2 га. К началу войны, кроме стапеля «0», имелись 6 наклонных стапелей № 1-6 и 6 временных стапелей № 7-12 для сборки эсминцев. По пр. № 444сс от 25.11.1938 г. заводу передана от </w:t>
      </w:r>
      <w:proofErr w:type="spellStart"/>
      <w:r w:rsidRPr="006D3E22">
        <w:rPr>
          <w:bCs/>
          <w:color w:val="000000" w:themeColor="text1"/>
          <w:sz w:val="16"/>
          <w:szCs w:val="16"/>
        </w:rPr>
        <w:t>НКВода</w:t>
      </w:r>
      <w:proofErr w:type="spellEnd"/>
      <w:r w:rsidRPr="006D3E22">
        <w:rPr>
          <w:bCs/>
          <w:color w:val="000000" w:themeColor="text1"/>
          <w:sz w:val="16"/>
          <w:szCs w:val="16"/>
        </w:rPr>
        <w:t xml:space="preserve"> территория каботажного мола со всеми постройками.</w:t>
      </w:r>
    </w:p>
    <w:p w14:paraId="60D3BD4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пр. НКТП № 12сс от 1937 г. завод к 1.03.1937 г. должен был сдать 30 судовых турбо-нефтяных насосов (не сдано).</w:t>
      </w:r>
    </w:p>
    <w:p w14:paraId="3610CE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Во исполнение постановления СТО № 61сс от 23.03.1937 г. приказом № 0067 от 31.03.1937 г. заводу поручено изготовить образец 305-мм корабельной башенной установки. Приказом № 0088 от 22.04.1937 г. заводу предписано заложить линкор типа «А» в 11.1938 г., пр. № 444сс закладку линкора произвести в 4-м квартале 1938 г. Приказом № 392сс от 7.10.1938 г. завод определен головным по производству тралов и параванов.</w:t>
      </w:r>
    </w:p>
    <w:p w14:paraId="3DCF7E9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w:t>
      </w:r>
      <w:proofErr w:type="spellStart"/>
      <w:r w:rsidRPr="006D3E22">
        <w:rPr>
          <w:bCs/>
          <w:color w:val="000000" w:themeColor="text1"/>
          <w:sz w:val="16"/>
          <w:szCs w:val="16"/>
        </w:rPr>
        <w:t>Теплоконтроль</w:t>
      </w:r>
      <w:proofErr w:type="spellEnd"/>
      <w:r w:rsidRPr="006D3E22">
        <w:rPr>
          <w:bCs/>
          <w:color w:val="000000" w:themeColor="text1"/>
          <w:sz w:val="16"/>
          <w:szCs w:val="16"/>
        </w:rPr>
        <w:t>». По пр. № 482с от 31.12.1938 г. на заводе организован отдел опытных работ.</w:t>
      </w:r>
    </w:p>
    <w:p w14:paraId="5C390CA6" w14:textId="77777777" w:rsidR="002165C2" w:rsidRPr="006D3E22" w:rsidRDefault="002165C2" w:rsidP="006D3E22">
      <w:pPr>
        <w:jc w:val="both"/>
        <w:rPr>
          <w:bCs/>
          <w:color w:val="000000" w:themeColor="text1"/>
          <w:sz w:val="16"/>
          <w:szCs w:val="16"/>
        </w:rPr>
      </w:pPr>
      <w:r w:rsidRPr="006D3E22">
        <w:rPr>
          <w:bCs/>
          <w:color w:val="000000" w:themeColor="text1"/>
          <w:spacing w:val="-10"/>
          <w:sz w:val="16"/>
          <w:szCs w:val="16"/>
        </w:rPr>
        <w:t>С</w:t>
      </w:r>
      <w:r w:rsidRPr="006D3E22">
        <w:rPr>
          <w:bCs/>
          <w:color w:val="000000" w:themeColor="text1"/>
          <w:sz w:val="16"/>
          <w:szCs w:val="16"/>
        </w:rPr>
        <w:t xml:space="preserve"> 07.1941 г. завод перешел на выполнение фронтовых заказов: производил понтоны,</w:t>
      </w:r>
      <w:r w:rsidRPr="006D3E22">
        <w:rPr>
          <w:bCs/>
          <w:color w:val="000000" w:themeColor="text1"/>
          <w:spacing w:val="-10"/>
          <w:sz w:val="16"/>
          <w:szCs w:val="16"/>
        </w:rPr>
        <w:t xml:space="preserve"> минометы,</w:t>
      </w:r>
      <w:r w:rsidRPr="006D3E22">
        <w:rPr>
          <w:bCs/>
          <w:color w:val="000000" w:themeColor="text1"/>
          <w:sz w:val="16"/>
          <w:szCs w:val="16"/>
        </w:rPr>
        <w:t xml:space="preserve"> бомбы, снаряды, мины. 8.07.1941 г. вышла директива</w:t>
      </w:r>
      <w:r w:rsidRPr="006D3E22">
        <w:rPr>
          <w:bCs/>
          <w:color w:val="000000" w:themeColor="text1"/>
          <w:spacing w:val="-10"/>
          <w:sz w:val="16"/>
          <w:szCs w:val="16"/>
        </w:rPr>
        <w:t xml:space="preserve"> НКСП</w:t>
      </w:r>
      <w:r w:rsidRPr="006D3E22">
        <w:rPr>
          <w:bCs/>
          <w:color w:val="000000" w:themeColor="text1"/>
          <w:sz w:val="16"/>
          <w:szCs w:val="16"/>
        </w:rPr>
        <w:t xml:space="preserve"> о частичной эвакуации завода.</w:t>
      </w:r>
      <w:r w:rsidRPr="006D3E22">
        <w:rPr>
          <w:bCs/>
          <w:color w:val="000000" w:themeColor="text1"/>
          <w:spacing w:val="-10"/>
          <w:sz w:val="16"/>
          <w:szCs w:val="16"/>
        </w:rPr>
        <w:t xml:space="preserve"> По приказу НКСП</w:t>
      </w:r>
      <w:r w:rsidRPr="006D3E22">
        <w:rPr>
          <w:bCs/>
          <w:color w:val="000000" w:themeColor="text1"/>
          <w:sz w:val="16"/>
          <w:szCs w:val="16"/>
        </w:rPr>
        <w:t xml:space="preserve"> от 18.07.1941 г. завод был полностью эвакуирован (4500 чел.) в Астрахань на завод № 638,</w:t>
      </w:r>
      <w:r w:rsidRPr="006D3E22">
        <w:rPr>
          <w:bCs/>
          <w:color w:val="000000" w:themeColor="text1"/>
          <w:spacing w:val="-10"/>
          <w:sz w:val="16"/>
          <w:szCs w:val="16"/>
        </w:rPr>
        <w:t xml:space="preserve"> в Севастополь</w:t>
      </w:r>
      <w:r w:rsidRPr="006D3E22">
        <w:rPr>
          <w:bCs/>
          <w:color w:val="000000" w:themeColor="text1"/>
          <w:sz w:val="16"/>
          <w:szCs w:val="16"/>
        </w:rPr>
        <w:t xml:space="preserve"> и в Северодвинск на завод № 402. Эллинг со стапелями № 2 и 3, батопорт большого стапеля «0»</w:t>
      </w:r>
      <w:r w:rsidRPr="006D3E22">
        <w:rPr>
          <w:bCs/>
          <w:color w:val="000000" w:themeColor="text1"/>
          <w:spacing w:val="-10"/>
          <w:sz w:val="16"/>
          <w:szCs w:val="16"/>
        </w:rPr>
        <w:t xml:space="preserve"> были взорваны.</w:t>
      </w:r>
    </w:p>
    <w:p w14:paraId="13A71E5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Во время оккупации завод был захвачен немцами вместе с корпусом линкора «Советская</w:t>
      </w:r>
      <w:r w:rsidRPr="006D3E22">
        <w:rPr>
          <w:bCs/>
          <w:color w:val="000000" w:themeColor="text1"/>
          <w:spacing w:val="-10"/>
          <w:sz w:val="16"/>
          <w:szCs w:val="16"/>
        </w:rPr>
        <w:t xml:space="preserve"> Украина»,</w:t>
      </w:r>
      <w:r w:rsidRPr="006D3E22">
        <w:rPr>
          <w:bCs/>
          <w:color w:val="000000" w:themeColor="text1"/>
          <w:sz w:val="16"/>
          <w:szCs w:val="16"/>
        </w:rPr>
        <w:t xml:space="preserve"> стоявшим на стапеле «0». При отходе немцев в начале 1944 г. стапель был взорван. После освобождения</w:t>
      </w:r>
      <w:r w:rsidRPr="006D3E22">
        <w:rPr>
          <w:bCs/>
          <w:color w:val="000000" w:themeColor="text1"/>
          <w:spacing w:val="-10"/>
          <w:sz w:val="16"/>
          <w:szCs w:val="16"/>
        </w:rPr>
        <w:t xml:space="preserve"> Николаева</w:t>
      </w:r>
      <w:r w:rsidRPr="006D3E22">
        <w:rPr>
          <w:bCs/>
          <w:color w:val="000000" w:themeColor="text1"/>
          <w:sz w:val="16"/>
          <w:szCs w:val="16"/>
        </w:rPr>
        <w:t xml:space="preserve"> в 03.1944 г. до конца 1945 г. шло восстановление завода, которому был присвоен № 444. С 1945 г. - производство понтонов, барж, пассажирских катеров. Позднее- строительство военных кораблей.</w:t>
      </w:r>
      <w:r w:rsidRPr="006D3E22">
        <w:rPr>
          <w:bCs/>
          <w:color w:val="000000" w:themeColor="text1"/>
          <w:sz w:val="16"/>
          <w:szCs w:val="16"/>
          <w:vertAlign w:val="superscript"/>
        </w:rPr>
        <w:t>61</w:t>
      </w:r>
    </w:p>
    <w:p w14:paraId="0D42AD0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Площадь территории (1895 г.)- 80 га, (1914 г.)- 120 га, (1940 г.)- 215 га.</w:t>
      </w:r>
    </w:p>
    <w:p w14:paraId="51F4570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Численность персонала (04.1920 г.)- 1200 чел., (1937 г.)- 21103 чел., (06.1941 г.)- 28.600 чел.</w:t>
      </w:r>
    </w:p>
    <w:p w14:paraId="25BAB86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(1905 г.-)- Н.Н. </w:t>
      </w:r>
      <w:proofErr w:type="spellStart"/>
      <w:r w:rsidRPr="006D3E22">
        <w:rPr>
          <w:bCs/>
          <w:color w:val="000000" w:themeColor="text1"/>
          <w:sz w:val="16"/>
          <w:szCs w:val="16"/>
        </w:rPr>
        <w:t>Приемский</w:t>
      </w:r>
      <w:proofErr w:type="spellEnd"/>
      <w:r w:rsidRPr="006D3E22">
        <w:rPr>
          <w:bCs/>
          <w:color w:val="000000" w:themeColor="text1"/>
          <w:sz w:val="16"/>
          <w:szCs w:val="16"/>
        </w:rPr>
        <w:t xml:space="preserve">, (1913 г.)- И.С. </w:t>
      </w:r>
      <w:proofErr w:type="spellStart"/>
      <w:r w:rsidRPr="006D3E22">
        <w:rPr>
          <w:bCs/>
          <w:color w:val="000000" w:themeColor="text1"/>
          <w:sz w:val="16"/>
          <w:szCs w:val="16"/>
        </w:rPr>
        <w:t>Каннегисер</w:t>
      </w:r>
      <w:proofErr w:type="spellEnd"/>
      <w:r w:rsidRPr="006D3E22">
        <w:rPr>
          <w:bCs/>
          <w:color w:val="000000" w:themeColor="text1"/>
          <w:sz w:val="16"/>
          <w:szCs w:val="16"/>
        </w:rPr>
        <w:t>, (-02-21.09.1937 г.&gt;</w:t>
      </w:r>
      <w:r w:rsidRPr="006D3E22">
        <w:rPr>
          <w:bCs/>
          <w:color w:val="000000" w:themeColor="text1"/>
          <w:spacing w:val="-10"/>
          <w:sz w:val="16"/>
          <w:szCs w:val="16"/>
        </w:rPr>
        <w:t xml:space="preserve"> С.А. Степанов, (21.09.1937- </w:t>
      </w:r>
      <w:r w:rsidRPr="006D3E22">
        <w:rPr>
          <w:bCs/>
          <w:color w:val="000000" w:themeColor="text1"/>
          <w:sz w:val="16"/>
          <w:szCs w:val="16"/>
        </w:rPr>
        <w:t>20.08.1938 г.)- А.И. Гайзер, (20.08-09.1938 г.-)- А.В. Самарин.</w:t>
      </w:r>
    </w:p>
    <w:p w14:paraId="0741F92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Управляющий (1913 г.)- Б.И. Юренев. Член правления (1914 г.)-</w:t>
      </w:r>
      <w:r w:rsidRPr="006D3E22">
        <w:rPr>
          <w:bCs/>
          <w:color w:val="000000" w:themeColor="text1"/>
          <w:spacing w:val="-10"/>
          <w:sz w:val="16"/>
          <w:szCs w:val="16"/>
        </w:rPr>
        <w:t xml:space="preserve"> Н.И. Дмитриев, (14.04.1920-22 г.)-</w:t>
      </w:r>
      <w:r w:rsidRPr="006D3E22">
        <w:rPr>
          <w:bCs/>
          <w:color w:val="000000" w:themeColor="text1"/>
          <w:sz w:val="16"/>
          <w:szCs w:val="16"/>
        </w:rPr>
        <w:t xml:space="preserve"> В.П. Костенко.</w:t>
      </w:r>
    </w:p>
    <w:p w14:paraId="08FF1E1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 директора (-21.09.1937 г.)- К.А. Шишацкий, (21.09.1937 г.-)- В.Ф. </w:t>
      </w:r>
      <w:proofErr w:type="spellStart"/>
      <w:r w:rsidRPr="006D3E22">
        <w:rPr>
          <w:bCs/>
          <w:color w:val="000000" w:themeColor="text1"/>
          <w:sz w:val="16"/>
          <w:szCs w:val="16"/>
        </w:rPr>
        <w:t>Коврыжкин</w:t>
      </w:r>
      <w:proofErr w:type="spellEnd"/>
      <w:r w:rsidRPr="006D3E22">
        <w:rPr>
          <w:bCs/>
          <w:color w:val="000000" w:themeColor="text1"/>
          <w:sz w:val="16"/>
          <w:szCs w:val="16"/>
        </w:rPr>
        <w:t xml:space="preserve">. Помощник директора по найму и увольнению (-31.12.1938 г.)- И. Г. </w:t>
      </w:r>
      <w:proofErr w:type="spellStart"/>
      <w:r w:rsidRPr="006D3E22">
        <w:rPr>
          <w:bCs/>
          <w:color w:val="000000" w:themeColor="text1"/>
          <w:sz w:val="16"/>
          <w:szCs w:val="16"/>
        </w:rPr>
        <w:t>Шмерлинг</w:t>
      </w:r>
      <w:proofErr w:type="spellEnd"/>
      <w:r w:rsidRPr="006D3E22">
        <w:rPr>
          <w:bCs/>
          <w:color w:val="000000" w:themeColor="text1"/>
          <w:sz w:val="16"/>
          <w:szCs w:val="16"/>
        </w:rPr>
        <w:t>, (31.12.1938 г.-)- К.И. Ефремов.</w:t>
      </w:r>
    </w:p>
    <w:p w14:paraId="3E3112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 инженер-механик (1901 г.)- Н.Н. </w:t>
      </w:r>
      <w:proofErr w:type="spellStart"/>
      <w:r w:rsidRPr="006D3E22">
        <w:rPr>
          <w:bCs/>
          <w:color w:val="000000" w:themeColor="text1"/>
          <w:sz w:val="16"/>
          <w:szCs w:val="16"/>
        </w:rPr>
        <w:t>Приемский</w:t>
      </w:r>
      <w:proofErr w:type="spellEnd"/>
      <w:r w:rsidRPr="006D3E22">
        <w:rPr>
          <w:bCs/>
          <w:color w:val="000000" w:themeColor="text1"/>
          <w:sz w:val="16"/>
          <w:szCs w:val="16"/>
        </w:rPr>
        <w:t xml:space="preserve">. Гл. корабельный инженер (1917; 20.05.1919-20 г.)- В.П. Костенко. Гл. инженер (-01-21.09.1937 г.)- К.А. Шишацкий, (21.09.1937-20.08.1938 г.)- В.П(Ф). </w:t>
      </w:r>
      <w:proofErr w:type="spellStart"/>
      <w:r w:rsidRPr="006D3E22">
        <w:rPr>
          <w:bCs/>
          <w:color w:val="000000" w:themeColor="text1"/>
          <w:sz w:val="16"/>
          <w:szCs w:val="16"/>
        </w:rPr>
        <w:t>Коврыш</w:t>
      </w:r>
      <w:proofErr w:type="spellEnd"/>
      <w:r w:rsidRPr="006D3E22">
        <w:rPr>
          <w:bCs/>
          <w:color w:val="000000" w:themeColor="text1"/>
          <w:sz w:val="16"/>
          <w:szCs w:val="16"/>
        </w:rPr>
        <w:t xml:space="preserve">(ж)кин, (20.08.1938 г.-)- И.А. </w:t>
      </w:r>
      <w:proofErr w:type="spellStart"/>
      <w:r w:rsidRPr="006D3E22">
        <w:rPr>
          <w:bCs/>
          <w:color w:val="000000" w:themeColor="text1"/>
          <w:sz w:val="16"/>
          <w:szCs w:val="16"/>
        </w:rPr>
        <w:t>Халанай</w:t>
      </w:r>
      <w:proofErr w:type="spellEnd"/>
      <w:r w:rsidRPr="006D3E22">
        <w:rPr>
          <w:bCs/>
          <w:color w:val="000000" w:themeColor="text1"/>
          <w:sz w:val="16"/>
          <w:szCs w:val="16"/>
        </w:rPr>
        <w:t>.</w:t>
      </w:r>
    </w:p>
    <w:p w14:paraId="7BA70A0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технолог (1938 г.)- Вайнштейн.</w:t>
      </w:r>
    </w:p>
    <w:p w14:paraId="5239C1A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цехов: № 3 (1938 г.)- </w:t>
      </w:r>
      <w:proofErr w:type="spellStart"/>
      <w:r w:rsidRPr="006D3E22">
        <w:rPr>
          <w:bCs/>
          <w:color w:val="000000" w:themeColor="text1"/>
          <w:sz w:val="16"/>
          <w:szCs w:val="16"/>
        </w:rPr>
        <w:t>Цибулин</w:t>
      </w:r>
      <w:proofErr w:type="spellEnd"/>
      <w:r w:rsidRPr="006D3E22">
        <w:rPr>
          <w:bCs/>
          <w:color w:val="000000" w:themeColor="text1"/>
          <w:sz w:val="16"/>
          <w:szCs w:val="16"/>
        </w:rPr>
        <w:t xml:space="preserve">; № 13 (09.1938 г.)- </w:t>
      </w:r>
      <w:proofErr w:type="spellStart"/>
      <w:r w:rsidRPr="006D3E22">
        <w:rPr>
          <w:bCs/>
          <w:color w:val="000000" w:themeColor="text1"/>
          <w:sz w:val="16"/>
          <w:szCs w:val="16"/>
        </w:rPr>
        <w:t>Багатенков</w:t>
      </w:r>
      <w:proofErr w:type="spellEnd"/>
      <w:r w:rsidRPr="006D3E22">
        <w:rPr>
          <w:bCs/>
          <w:color w:val="000000" w:themeColor="text1"/>
          <w:sz w:val="16"/>
          <w:szCs w:val="16"/>
        </w:rPr>
        <w:t xml:space="preserve">; </w:t>
      </w:r>
      <w:proofErr w:type="spellStart"/>
      <w:r w:rsidRPr="006D3E22">
        <w:rPr>
          <w:bCs/>
          <w:color w:val="000000" w:themeColor="text1"/>
          <w:sz w:val="16"/>
          <w:szCs w:val="16"/>
        </w:rPr>
        <w:t>судомонтажного</w:t>
      </w:r>
      <w:proofErr w:type="spellEnd"/>
      <w:r w:rsidRPr="006D3E22">
        <w:rPr>
          <w:bCs/>
          <w:color w:val="000000" w:themeColor="text1"/>
          <w:sz w:val="16"/>
          <w:szCs w:val="16"/>
        </w:rPr>
        <w:t xml:space="preserve">- И.И. Носенко. Начальник </w:t>
      </w:r>
      <w:proofErr w:type="spellStart"/>
      <w:r w:rsidRPr="006D3E22">
        <w:rPr>
          <w:bCs/>
          <w:color w:val="000000" w:themeColor="text1"/>
          <w:sz w:val="16"/>
          <w:szCs w:val="16"/>
        </w:rPr>
        <w:t>плавдока</w:t>
      </w:r>
      <w:proofErr w:type="spellEnd"/>
      <w:r w:rsidRPr="006D3E22">
        <w:rPr>
          <w:bCs/>
          <w:color w:val="000000" w:themeColor="text1"/>
          <w:sz w:val="16"/>
          <w:szCs w:val="16"/>
        </w:rPr>
        <w:t xml:space="preserve"> (1928 г.-)- И.И. Носенко.</w:t>
      </w:r>
    </w:p>
    <w:p w14:paraId="0CC72C9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отделов: 4-го (01.1938 г.)- </w:t>
      </w:r>
      <w:proofErr w:type="spellStart"/>
      <w:r w:rsidRPr="006D3E22">
        <w:rPr>
          <w:bCs/>
          <w:color w:val="000000" w:themeColor="text1"/>
          <w:sz w:val="16"/>
          <w:szCs w:val="16"/>
        </w:rPr>
        <w:t>Ступиченко</w:t>
      </w:r>
      <w:proofErr w:type="spellEnd"/>
      <w:r w:rsidRPr="006D3E22">
        <w:rPr>
          <w:bCs/>
          <w:color w:val="000000" w:themeColor="text1"/>
          <w:sz w:val="16"/>
          <w:szCs w:val="16"/>
        </w:rPr>
        <w:t>; КО (1930-е)- И.И. Носенко, ОКО (05.1937 г.)- П.П. Кондратьев.</w:t>
      </w:r>
    </w:p>
    <w:p w14:paraId="500564A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 строители (-1934 г.)- И.И. Носенко (ледоколы), (1938 г.)- П.С. Ермолаев (пр. 23), (-1937-39 г.-&gt; Е.В. </w:t>
      </w:r>
      <w:proofErr w:type="spellStart"/>
      <w:r w:rsidRPr="006D3E22">
        <w:rPr>
          <w:bCs/>
          <w:color w:val="000000" w:themeColor="text1"/>
          <w:sz w:val="16"/>
          <w:szCs w:val="16"/>
        </w:rPr>
        <w:t>Кащик</w:t>
      </w:r>
      <w:proofErr w:type="spellEnd"/>
      <w:r w:rsidRPr="006D3E22">
        <w:rPr>
          <w:bCs/>
          <w:color w:val="000000" w:themeColor="text1"/>
          <w:sz w:val="16"/>
          <w:szCs w:val="16"/>
        </w:rPr>
        <w:t xml:space="preserve"> (пр. 51).</w:t>
      </w:r>
    </w:p>
    <w:p w14:paraId="79F4554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Строители кораблей: (1908-10 г.)- М.П. Налетов, (1910 г.-)-  Г.И. </w:t>
      </w:r>
      <w:proofErr w:type="spellStart"/>
      <w:r w:rsidRPr="006D3E22">
        <w:rPr>
          <w:bCs/>
          <w:color w:val="000000" w:themeColor="text1"/>
          <w:sz w:val="16"/>
          <w:szCs w:val="16"/>
        </w:rPr>
        <w:t>Умястовский</w:t>
      </w:r>
      <w:proofErr w:type="spellEnd"/>
      <w:r w:rsidRPr="006D3E22">
        <w:rPr>
          <w:bCs/>
          <w:color w:val="000000" w:themeColor="text1"/>
          <w:sz w:val="16"/>
          <w:szCs w:val="16"/>
        </w:rPr>
        <w:t>, (-1915-17 г.)- В.П. Костенко, (1917 г.-)- В. Корякин, (1941 г.)- Н.В. Золотухин (пр. 68).</w:t>
      </w:r>
    </w:p>
    <w:p w14:paraId="2D787E7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Зав. Гл. техническим бюро (1901 г.)- И.Ф. Наумов.</w:t>
      </w:r>
    </w:p>
    <w:p w14:paraId="0298E79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лабораторий: (09.1938 г.)- </w:t>
      </w:r>
      <w:proofErr w:type="spellStart"/>
      <w:r w:rsidRPr="006D3E22">
        <w:rPr>
          <w:bCs/>
          <w:color w:val="000000" w:themeColor="text1"/>
          <w:sz w:val="16"/>
          <w:szCs w:val="16"/>
        </w:rPr>
        <w:t>Айзенбер</w:t>
      </w:r>
      <w:proofErr w:type="spellEnd"/>
      <w:r w:rsidRPr="006D3E22">
        <w:rPr>
          <w:bCs/>
          <w:color w:val="000000" w:themeColor="text1"/>
          <w:sz w:val="16"/>
          <w:szCs w:val="16"/>
        </w:rPr>
        <w:t xml:space="preserve"> г.</w:t>
      </w:r>
    </w:p>
    <w:p w14:paraId="3EF83F9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Начальники групп: 1-й 4-го отдела (01.1938 г.)- Левицкий.</w:t>
      </w:r>
    </w:p>
    <w:p w14:paraId="54ACCA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Производство: машины и котлы: для крейсера «Кагул» (1901), броненосца «Евстафий» (1904), механизмы для броненосца «Иоанн Златоуст» (1904), механизмы и башни для броненосца «Князь Потемкин-Таврический», турбины и котлы для линкоров «Императрица Мария», «Император Александр Ш», машины для 20 десантных кораблей типа «</w:t>
      </w:r>
      <w:proofErr w:type="spellStart"/>
      <w:r w:rsidRPr="006D3E22">
        <w:rPr>
          <w:bCs/>
          <w:color w:val="000000" w:themeColor="text1"/>
          <w:sz w:val="16"/>
          <w:szCs w:val="16"/>
        </w:rPr>
        <w:t>эльпидифор</w:t>
      </w:r>
      <w:proofErr w:type="spellEnd"/>
      <w:r w:rsidRPr="006D3E22">
        <w:rPr>
          <w:bCs/>
          <w:color w:val="000000" w:themeColor="text1"/>
          <w:sz w:val="16"/>
          <w:szCs w:val="16"/>
        </w:rPr>
        <w:t xml:space="preserve">» (1917); дизели типа </w:t>
      </w:r>
      <w:proofErr w:type="spellStart"/>
      <w:r w:rsidRPr="006D3E22">
        <w:rPr>
          <w:bCs/>
          <w:color w:val="000000" w:themeColor="text1"/>
          <w:sz w:val="16"/>
          <w:szCs w:val="16"/>
        </w:rPr>
        <w:t>Зульцера</w:t>
      </w:r>
      <w:proofErr w:type="spellEnd"/>
      <w:r w:rsidRPr="006D3E22">
        <w:rPr>
          <w:bCs/>
          <w:color w:val="000000" w:themeColor="text1"/>
          <w:sz w:val="16"/>
          <w:szCs w:val="16"/>
        </w:rPr>
        <w:t xml:space="preserve"> для танкера «Союз металлистов» (1920-е); ГТЗА для эсминцев пр. </w:t>
      </w:r>
      <w:r w:rsidRPr="006D3E22">
        <w:rPr>
          <w:bCs/>
          <w:color w:val="000000" w:themeColor="text1"/>
          <w:sz w:val="16"/>
          <w:szCs w:val="16"/>
        </w:rPr>
        <w:lastRenderedPageBreak/>
        <w:t xml:space="preserve">7 (1930-е); коленвалы для судовых дизелей (1937); </w:t>
      </w:r>
      <w:proofErr w:type="spellStart"/>
      <w:r w:rsidRPr="006D3E22">
        <w:rPr>
          <w:bCs/>
          <w:color w:val="000000" w:themeColor="text1"/>
          <w:sz w:val="16"/>
          <w:szCs w:val="16"/>
        </w:rPr>
        <w:t>землеотвозные</w:t>
      </w:r>
      <w:proofErr w:type="spellEnd"/>
      <w:r w:rsidRPr="006D3E22">
        <w:rPr>
          <w:bCs/>
          <w:color w:val="000000" w:themeColor="text1"/>
          <w:sz w:val="16"/>
          <w:szCs w:val="16"/>
        </w:rPr>
        <w:t xml:space="preserve"> шаланды, наливные и грузовые баржи (1890-е); эсминцы: серии «Ж» (1902)- 2, достройка «Громкого» (05-12.1913, Невский завод) и «Поспешного» (05.1913-03.1914, Невский завод), типа «Дерзкий» «Беспокойный» (-10.1913), «Гневный» (01- 10.1913), «Дерзкий» (10.1913-), «Пронзительный» (10.1913-)- 4, «Звонкий», «Зоркий», «Жаркий», «Керчь», «</w:t>
      </w:r>
      <w:proofErr w:type="spellStart"/>
      <w:r w:rsidRPr="006D3E22">
        <w:rPr>
          <w:bCs/>
          <w:color w:val="000000" w:themeColor="text1"/>
          <w:sz w:val="16"/>
          <w:szCs w:val="16"/>
        </w:rPr>
        <w:t>Фиодониси</w:t>
      </w:r>
      <w:proofErr w:type="spellEnd"/>
      <w:r w:rsidRPr="006D3E22">
        <w:rPr>
          <w:bCs/>
          <w:color w:val="000000" w:themeColor="text1"/>
          <w:sz w:val="16"/>
          <w:szCs w:val="16"/>
        </w:rPr>
        <w:t>» (1915-05.1916), «</w:t>
      </w:r>
      <w:proofErr w:type="spellStart"/>
      <w:r w:rsidRPr="006D3E22">
        <w:rPr>
          <w:bCs/>
          <w:color w:val="000000" w:themeColor="text1"/>
          <w:sz w:val="16"/>
          <w:szCs w:val="16"/>
        </w:rPr>
        <w:t>Гаджибей</w:t>
      </w:r>
      <w:proofErr w:type="spellEnd"/>
      <w:r w:rsidRPr="006D3E22">
        <w:rPr>
          <w:bCs/>
          <w:color w:val="000000" w:themeColor="text1"/>
          <w:sz w:val="16"/>
          <w:szCs w:val="16"/>
        </w:rPr>
        <w:t>», «</w:t>
      </w:r>
      <w:proofErr w:type="spellStart"/>
      <w:r w:rsidRPr="006D3E22">
        <w:rPr>
          <w:bCs/>
          <w:color w:val="000000" w:themeColor="text1"/>
          <w:sz w:val="16"/>
          <w:szCs w:val="16"/>
        </w:rPr>
        <w:t>Калиакрия</w:t>
      </w:r>
      <w:proofErr w:type="spellEnd"/>
      <w:r w:rsidRPr="006D3E22">
        <w:rPr>
          <w:bCs/>
          <w:color w:val="000000" w:themeColor="text1"/>
          <w:sz w:val="16"/>
          <w:szCs w:val="16"/>
        </w:rPr>
        <w:t>» (1915-08.1916), «</w:t>
      </w:r>
      <w:proofErr w:type="spellStart"/>
      <w:r w:rsidRPr="006D3E22">
        <w:rPr>
          <w:bCs/>
          <w:color w:val="000000" w:themeColor="text1"/>
          <w:sz w:val="16"/>
          <w:szCs w:val="16"/>
        </w:rPr>
        <w:t>Цериго</w:t>
      </w:r>
      <w:proofErr w:type="spellEnd"/>
      <w:r w:rsidRPr="006D3E22">
        <w:rPr>
          <w:bCs/>
          <w:color w:val="000000" w:themeColor="text1"/>
          <w:sz w:val="16"/>
          <w:szCs w:val="16"/>
        </w:rPr>
        <w:t>» (1916-17), «</w:t>
      </w:r>
      <w:proofErr w:type="spellStart"/>
      <w:r w:rsidRPr="006D3E22">
        <w:rPr>
          <w:bCs/>
          <w:color w:val="000000" w:themeColor="text1"/>
          <w:sz w:val="16"/>
          <w:szCs w:val="16"/>
        </w:rPr>
        <w:t>Занте</w:t>
      </w:r>
      <w:proofErr w:type="spellEnd"/>
      <w:r w:rsidRPr="006D3E22">
        <w:rPr>
          <w:bCs/>
          <w:color w:val="000000" w:themeColor="text1"/>
          <w:sz w:val="16"/>
          <w:szCs w:val="16"/>
        </w:rPr>
        <w:t>» («Незаможный») (1916-09.1923), «Корфу» («Петровский») (1916-25), «Левкое» («Шаумян») (1916-25); пр. 7 «Резвый», «Решительный», «Расторопный». «Разящий», «Рьяный», «Резкий», «Ретивый», «Поспешный», «Проворный», «Передовой», «Прыткий», «Пылкий» (11.1935-, сборка на Дальзаводе), «Бодрый» (</w:t>
      </w:r>
      <w:proofErr w:type="spellStart"/>
      <w:r w:rsidRPr="006D3E22">
        <w:rPr>
          <w:bCs/>
          <w:color w:val="000000" w:themeColor="text1"/>
          <w:sz w:val="16"/>
          <w:szCs w:val="16"/>
        </w:rPr>
        <w:t>зак</w:t>
      </w:r>
      <w:proofErr w:type="spellEnd"/>
      <w:r w:rsidRPr="006D3E22">
        <w:rPr>
          <w:bCs/>
          <w:color w:val="000000" w:themeColor="text1"/>
          <w:sz w:val="16"/>
          <w:szCs w:val="16"/>
        </w:rPr>
        <w:t>. 314, II.1935-08.1936), «Быстрый» (</w:t>
      </w:r>
      <w:proofErr w:type="spellStart"/>
      <w:r w:rsidRPr="006D3E22">
        <w:rPr>
          <w:bCs/>
          <w:color w:val="000000" w:themeColor="text1"/>
          <w:sz w:val="16"/>
          <w:szCs w:val="16"/>
        </w:rPr>
        <w:t>зак</w:t>
      </w:r>
      <w:proofErr w:type="spellEnd"/>
      <w:r w:rsidRPr="006D3E22">
        <w:rPr>
          <w:bCs/>
          <w:color w:val="000000" w:themeColor="text1"/>
          <w:sz w:val="16"/>
          <w:szCs w:val="16"/>
        </w:rPr>
        <w:t xml:space="preserve">. 320), «Бойкий», «Беспощадный» (11.1935-); минные крейсера: «Лейтенант Шестаков», «Лейтенант </w:t>
      </w:r>
      <w:proofErr w:type="spellStart"/>
      <w:r w:rsidRPr="006D3E22">
        <w:rPr>
          <w:bCs/>
          <w:color w:val="000000" w:themeColor="text1"/>
          <w:sz w:val="16"/>
          <w:szCs w:val="16"/>
        </w:rPr>
        <w:t>Зацаренный</w:t>
      </w:r>
      <w:proofErr w:type="spellEnd"/>
      <w:r w:rsidRPr="006D3E22">
        <w:rPr>
          <w:bCs/>
          <w:color w:val="000000" w:themeColor="text1"/>
          <w:sz w:val="16"/>
          <w:szCs w:val="16"/>
        </w:rPr>
        <w:t>», «Капитан-лейтенант Баранов», «Лейтенант Пущин» («Капитан Сакен») (1907-08); легкий крейсер «Адмирал Истомин» (11.1915-); ПЛ: «Краб» (1909-08.1912), типа «Нарвал» «Нарвал», «Кит», «Кашалот» (10.1911-); АГ-22; достройка ПЛ Балтийского завода типа «Морж» «Нерпа» (-08.1913), «Тюлень» (-09.1913), «Морж» (-10.1913), типа «Лебедь» «Орлан», «Буревестник», «Пеликан», «Лебедь» (10.1915- 16); типа «Д» серии I «Революционер» (Д-4), «Спартаковец» (Д-5) (04.1927-29), «Якобинец» (Д-6) (04.1927- 05.1930); II серии «Гарибальдиец» (Л-4). «Чартист» (Л-5), «Карбонарий» (Л-6) (03.1930-05.1935); VI серии М-1, - 3, -8, -9, -11, -12, -13, -16, -17, -18, -19, -20, -21, -22, -27, -28, -51, -52 (1932-35)- 20; Ибис (XI) серии «</w:t>
      </w:r>
      <w:proofErr w:type="spellStart"/>
      <w:r w:rsidRPr="006D3E22">
        <w:rPr>
          <w:bCs/>
          <w:color w:val="000000" w:themeColor="text1"/>
          <w:sz w:val="16"/>
          <w:szCs w:val="16"/>
        </w:rPr>
        <w:t>Менжинец</w:t>
      </w:r>
      <w:proofErr w:type="spellEnd"/>
      <w:r w:rsidRPr="006D3E22">
        <w:rPr>
          <w:bCs/>
          <w:color w:val="000000" w:themeColor="text1"/>
          <w:sz w:val="16"/>
          <w:szCs w:val="16"/>
        </w:rPr>
        <w:t>» (</w:t>
      </w:r>
      <w:r w:rsidRPr="006D3E22">
        <w:rPr>
          <w:bCs/>
          <w:color w:val="000000" w:themeColor="text1"/>
          <w:sz w:val="16"/>
          <w:szCs w:val="16"/>
          <w:lang w:val="en-US"/>
        </w:rPr>
        <w:t>JI</w:t>
      </w:r>
      <w:r w:rsidRPr="006D3E22">
        <w:rPr>
          <w:bCs/>
          <w:color w:val="000000" w:themeColor="text1"/>
          <w:sz w:val="16"/>
          <w:szCs w:val="16"/>
        </w:rPr>
        <w:t xml:space="preserve">-10) (06.1934-, сборка на Дальзаводе), </w:t>
      </w:r>
      <w:r w:rsidRPr="006D3E22">
        <w:rPr>
          <w:bCs/>
          <w:color w:val="000000" w:themeColor="text1"/>
          <w:sz w:val="16"/>
          <w:szCs w:val="16"/>
          <w:lang w:val="en-US"/>
        </w:rPr>
        <w:t>JI</w:t>
      </w:r>
      <w:r w:rsidRPr="006D3E22">
        <w:rPr>
          <w:bCs/>
          <w:color w:val="000000" w:themeColor="text1"/>
          <w:sz w:val="16"/>
          <w:szCs w:val="16"/>
        </w:rPr>
        <w:t xml:space="preserve">-11, </w:t>
      </w:r>
      <w:r w:rsidRPr="006D3E22">
        <w:rPr>
          <w:bCs/>
          <w:color w:val="000000" w:themeColor="text1"/>
          <w:sz w:val="16"/>
          <w:szCs w:val="16"/>
          <w:lang w:val="en-US"/>
        </w:rPr>
        <w:t>JI</w:t>
      </w:r>
      <w:r w:rsidRPr="006D3E22">
        <w:rPr>
          <w:bCs/>
          <w:color w:val="000000" w:themeColor="text1"/>
          <w:sz w:val="16"/>
          <w:szCs w:val="16"/>
        </w:rPr>
        <w:t xml:space="preserve">-12 (06.1934-, сборка на Амурской верфи); У1бис серии М-71, М- 72 (1934-36); </w:t>
      </w:r>
      <w:proofErr w:type="spellStart"/>
      <w:r w:rsidRPr="006D3E22">
        <w:rPr>
          <w:bCs/>
          <w:color w:val="000000" w:themeColor="text1"/>
          <w:sz w:val="16"/>
          <w:szCs w:val="16"/>
        </w:rPr>
        <w:t>ЕХбис</w:t>
      </w:r>
      <w:proofErr w:type="spellEnd"/>
      <w:r w:rsidRPr="006D3E22">
        <w:rPr>
          <w:bCs/>
          <w:color w:val="000000" w:themeColor="text1"/>
          <w:sz w:val="16"/>
          <w:szCs w:val="16"/>
        </w:rPr>
        <w:t xml:space="preserve"> серии С-31, -32, -33, -34 (10.1937-39), -35 (-07.1941), -36, -37, -38 (1941, не достроены); </w:t>
      </w:r>
      <w:proofErr w:type="spellStart"/>
      <w:r w:rsidRPr="006D3E22">
        <w:rPr>
          <w:bCs/>
          <w:color w:val="000000" w:themeColor="text1"/>
          <w:sz w:val="16"/>
          <w:szCs w:val="16"/>
        </w:rPr>
        <w:t>ХШбис</w:t>
      </w:r>
      <w:proofErr w:type="spellEnd"/>
      <w:r w:rsidRPr="006D3E22">
        <w:rPr>
          <w:bCs/>
          <w:color w:val="000000" w:themeColor="text1"/>
          <w:sz w:val="16"/>
          <w:szCs w:val="16"/>
        </w:rPr>
        <w:t xml:space="preserve"> серии </w:t>
      </w:r>
      <w:r w:rsidRPr="006D3E22">
        <w:rPr>
          <w:bCs/>
          <w:color w:val="000000" w:themeColor="text1"/>
          <w:sz w:val="16"/>
          <w:szCs w:val="16"/>
          <w:lang w:val="en-US"/>
        </w:rPr>
        <w:t>JI</w:t>
      </w:r>
      <w:r w:rsidRPr="006D3E22">
        <w:rPr>
          <w:bCs/>
          <w:color w:val="000000" w:themeColor="text1"/>
          <w:sz w:val="16"/>
          <w:szCs w:val="16"/>
        </w:rPr>
        <w:t xml:space="preserve">-23, </w:t>
      </w:r>
      <w:r w:rsidRPr="006D3E22">
        <w:rPr>
          <w:bCs/>
          <w:color w:val="000000" w:themeColor="text1"/>
          <w:sz w:val="16"/>
          <w:szCs w:val="16"/>
          <w:lang w:val="en-US"/>
        </w:rPr>
        <w:t>JI</w:t>
      </w:r>
      <w:r w:rsidRPr="006D3E22">
        <w:rPr>
          <w:bCs/>
          <w:color w:val="000000" w:themeColor="text1"/>
          <w:sz w:val="16"/>
          <w:szCs w:val="16"/>
        </w:rPr>
        <w:t xml:space="preserve">-24, </w:t>
      </w:r>
      <w:r w:rsidRPr="006D3E22">
        <w:rPr>
          <w:bCs/>
          <w:color w:val="000000" w:themeColor="text1"/>
          <w:sz w:val="16"/>
          <w:szCs w:val="16"/>
          <w:lang w:val="en-US"/>
        </w:rPr>
        <w:t>JI</w:t>
      </w:r>
      <w:r w:rsidRPr="006D3E22">
        <w:rPr>
          <w:bCs/>
          <w:color w:val="000000" w:themeColor="text1"/>
          <w:sz w:val="16"/>
          <w:szCs w:val="16"/>
        </w:rPr>
        <w:t>-25 (10.1938-02.1941); XVI серии пр. 97 (1941-, не достроены)- 3; линкоры: «Императрица Екатерина И» («Свободная Россия») (10.1911-05.1914), «Император Николай I» (06.1914-); пр. 23 «Советская Украина» (</w:t>
      </w:r>
      <w:proofErr w:type="spellStart"/>
      <w:r w:rsidRPr="006D3E22">
        <w:rPr>
          <w:bCs/>
          <w:color w:val="000000" w:themeColor="text1"/>
          <w:sz w:val="16"/>
          <w:szCs w:val="16"/>
        </w:rPr>
        <w:t>зак</w:t>
      </w:r>
      <w:proofErr w:type="spellEnd"/>
      <w:r w:rsidRPr="006D3E22">
        <w:rPr>
          <w:bCs/>
          <w:color w:val="000000" w:themeColor="text1"/>
          <w:sz w:val="16"/>
          <w:szCs w:val="16"/>
        </w:rPr>
        <w:t>. № 352, 10.1938-, не достроен); лидеры эсминцев: пр. 1 «Москва» (</w:t>
      </w:r>
      <w:proofErr w:type="spellStart"/>
      <w:r w:rsidRPr="006D3E22">
        <w:rPr>
          <w:bCs/>
          <w:color w:val="000000" w:themeColor="text1"/>
          <w:sz w:val="16"/>
          <w:szCs w:val="16"/>
        </w:rPr>
        <w:t>зак</w:t>
      </w:r>
      <w:proofErr w:type="spellEnd"/>
      <w:r w:rsidRPr="006D3E22">
        <w:rPr>
          <w:bCs/>
          <w:color w:val="000000" w:themeColor="text1"/>
          <w:sz w:val="16"/>
          <w:szCs w:val="16"/>
        </w:rPr>
        <w:t>. 224, 10.1932-09.1934), «Харьков» (</w:t>
      </w:r>
      <w:proofErr w:type="spellStart"/>
      <w:r w:rsidRPr="006D3E22">
        <w:rPr>
          <w:bCs/>
          <w:color w:val="000000" w:themeColor="text1"/>
          <w:sz w:val="16"/>
          <w:szCs w:val="16"/>
        </w:rPr>
        <w:t>зак</w:t>
      </w:r>
      <w:proofErr w:type="spellEnd"/>
      <w:r w:rsidRPr="006D3E22">
        <w:rPr>
          <w:bCs/>
          <w:color w:val="000000" w:themeColor="text1"/>
          <w:sz w:val="16"/>
          <w:szCs w:val="16"/>
        </w:rPr>
        <w:t>. 223, 10.1932-10.1934); пр. 38бис «Киев» (01.1935-, достройка на заводе № 199), «Тбилиси» (01.1935-, достройка на заводе № 199); пр. 48 «Киев» (09.1939-12.1940), «Ереван» (12.1939-06.1941); сторожевики: типа «Ураган» «Шторм», «Шквал» (10.1927-), II серии (пр. 4) «Гром», «Бурун» (04.1931-, сборка на Дальзаводе), III серии (пр. 39) «Зарница» (1934-, сборка на Дальзаводе); пр. 29 «Тигр», «Леопард», «Рысь», «Ягуар» (1941-); крейсеры: пр. 26 «Ворошилов» (1935-06.1937), пр. 26бис «Молотов» (1940), пр. 68 «Фрунзе» (08.1939-12.1940), «Орджоникидзе» (12.1940-41); грузовой пароход «Малороссия» (1905); танкеры: «Красный Николаев» («</w:t>
      </w:r>
      <w:proofErr w:type="spellStart"/>
      <w:r w:rsidRPr="006D3E22">
        <w:rPr>
          <w:bCs/>
          <w:color w:val="000000" w:themeColor="text1"/>
          <w:sz w:val="16"/>
          <w:szCs w:val="16"/>
        </w:rPr>
        <w:t>Эмбанефть</w:t>
      </w:r>
      <w:proofErr w:type="spellEnd"/>
      <w:r w:rsidRPr="006D3E22">
        <w:rPr>
          <w:bCs/>
          <w:color w:val="000000" w:themeColor="text1"/>
          <w:sz w:val="16"/>
          <w:szCs w:val="16"/>
        </w:rPr>
        <w:t>», «Эмба») (11.1925-27), «Союз горнорабочих» («Серго»), «Союз металлистов» («</w:t>
      </w:r>
      <w:proofErr w:type="spellStart"/>
      <w:r w:rsidRPr="006D3E22">
        <w:rPr>
          <w:bCs/>
          <w:color w:val="000000" w:themeColor="text1"/>
          <w:sz w:val="16"/>
          <w:szCs w:val="16"/>
        </w:rPr>
        <w:t>Вайян</w:t>
      </w:r>
      <w:proofErr w:type="spellEnd"/>
      <w:r w:rsidRPr="006D3E22">
        <w:rPr>
          <w:bCs/>
          <w:color w:val="000000" w:themeColor="text1"/>
          <w:sz w:val="16"/>
          <w:szCs w:val="16"/>
        </w:rPr>
        <w:t xml:space="preserve"> Кутюрье»), «Союз водников» («Кремль»), «Урал» («Иосиф Сталин»), «Донбасс» (1927-36); «Баку», «Майкоп» (1929-30), «Передовик» (1939); типа «Моссовет» (1930-е); ледоколы типа «Красин» пр. 51 «Л. Каганович» («Адмирал Лазарев») (-04.1937), «Отто Шмидт» переоборудован в крейсер «Анастас Микоян» (-01.1938-08.1941); торпедные аппараты для эсминцев (1905); корабельные башенные установки: </w:t>
      </w:r>
      <w:proofErr w:type="spellStart"/>
      <w:r w:rsidRPr="006D3E22">
        <w:rPr>
          <w:bCs/>
          <w:color w:val="000000" w:themeColor="text1"/>
          <w:sz w:val="16"/>
          <w:szCs w:val="16"/>
        </w:rPr>
        <w:t>трехорудийные</w:t>
      </w:r>
      <w:proofErr w:type="spellEnd"/>
      <w:r w:rsidRPr="006D3E22">
        <w:rPr>
          <w:bCs/>
          <w:color w:val="000000" w:themeColor="text1"/>
          <w:sz w:val="16"/>
          <w:szCs w:val="16"/>
        </w:rPr>
        <w:t xml:space="preserve"> 180-мм МК-3-180 для крейсеров типа «Киров», типа «Максим Горький» (1930-е), 3-орудийные 305-мм, 406-мм (1937);</w:t>
      </w:r>
    </w:p>
    <w:p w14:paraId="03F261C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ремонт эсминцев «Быстрый» («Фрунзе») (1927), «</w:t>
      </w:r>
      <w:proofErr w:type="spellStart"/>
      <w:r w:rsidRPr="006D3E22">
        <w:rPr>
          <w:bCs/>
          <w:color w:val="000000" w:themeColor="text1"/>
          <w:sz w:val="16"/>
          <w:szCs w:val="16"/>
        </w:rPr>
        <w:t>Калиакрия</w:t>
      </w:r>
      <w:proofErr w:type="spellEnd"/>
      <w:r w:rsidRPr="006D3E22">
        <w:rPr>
          <w:bCs/>
          <w:color w:val="000000" w:themeColor="text1"/>
          <w:sz w:val="16"/>
          <w:szCs w:val="16"/>
        </w:rPr>
        <w:t>» («Дзержинский») (1926-29);</w:t>
      </w:r>
      <w:r w:rsidRPr="006D3E22">
        <w:rPr>
          <w:bCs/>
          <w:color w:val="000000" w:themeColor="text1"/>
          <w:sz w:val="16"/>
          <w:szCs w:val="16"/>
          <w:vertAlign w:val="superscript"/>
        </w:rPr>
        <w:t>113</w:t>
      </w:r>
      <w:r w:rsidRPr="006D3E22">
        <w:rPr>
          <w:bCs/>
          <w:color w:val="000000" w:themeColor="text1"/>
          <w:sz w:val="16"/>
          <w:szCs w:val="16"/>
        </w:rPr>
        <w:t>'</w:t>
      </w:r>
      <w:r w:rsidRPr="006D3E22">
        <w:rPr>
          <w:bCs/>
          <w:color w:val="000000" w:themeColor="text1"/>
          <w:sz w:val="16"/>
          <w:szCs w:val="16"/>
          <w:vertAlign w:val="superscript"/>
        </w:rPr>
        <w:t>114</w:t>
      </w:r>
      <w:r w:rsidRPr="006D3E22">
        <w:rPr>
          <w:bCs/>
          <w:color w:val="000000" w:themeColor="text1"/>
          <w:sz w:val="16"/>
          <w:szCs w:val="16"/>
        </w:rPr>
        <w:t xml:space="preserve"> достройка и модернизация крейсера «Красный Кавказ» (1927-31).</w:t>
      </w:r>
    </w:p>
    <w:p w14:paraId="049E1485" w14:textId="77777777" w:rsidR="002165C2" w:rsidRPr="006D3E22" w:rsidRDefault="002165C2" w:rsidP="006D3E22">
      <w:pPr>
        <w:jc w:val="both"/>
        <w:rPr>
          <w:bCs/>
          <w:sz w:val="16"/>
          <w:szCs w:val="16"/>
        </w:rPr>
      </w:pPr>
      <w:r w:rsidRPr="006D3E22">
        <w:rPr>
          <w:bCs/>
          <w:sz w:val="16"/>
          <w:szCs w:val="16"/>
        </w:rPr>
        <w:t>Техническая судостроительная контора завода «</w:t>
      </w:r>
      <w:proofErr w:type="spellStart"/>
      <w:r w:rsidRPr="006D3E22">
        <w:rPr>
          <w:bCs/>
          <w:sz w:val="16"/>
          <w:szCs w:val="16"/>
        </w:rPr>
        <w:t>Наваль</w:t>
      </w:r>
      <w:proofErr w:type="spellEnd"/>
      <w:r w:rsidRPr="006D3E22">
        <w:rPr>
          <w:bCs/>
          <w:sz w:val="16"/>
          <w:szCs w:val="16"/>
        </w:rPr>
        <w:t>»</w:t>
      </w:r>
    </w:p>
    <w:p w14:paraId="3F85E42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Техническая судостроительная контора - затем проектно-технологическое бюро.</w:t>
      </w:r>
    </w:p>
    <w:p w14:paraId="0E8E314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1907-08г. разработан первый в мире подводный минный заградитель М.П. Налетова «Краб». В 1912г. под руководством В.П. Костенко велись работы по проектированию линкора, но выиграл проект завода «</w:t>
      </w:r>
      <w:proofErr w:type="spellStart"/>
      <w:r w:rsidRPr="006D3E22">
        <w:rPr>
          <w:bCs/>
          <w:color w:val="000000" w:themeColor="text1"/>
          <w:sz w:val="16"/>
          <w:szCs w:val="16"/>
        </w:rPr>
        <w:t>Руссуд</w:t>
      </w:r>
      <w:proofErr w:type="spellEnd"/>
      <w:r w:rsidRPr="006D3E22">
        <w:rPr>
          <w:bCs/>
          <w:color w:val="000000" w:themeColor="text1"/>
          <w:sz w:val="16"/>
          <w:szCs w:val="16"/>
        </w:rPr>
        <w:t>». В конце 1916г. начато проектирование нового линкора с артиллерией главного калибра 406 мм.</w:t>
      </w:r>
    </w:p>
    <w:p w14:paraId="0004BEA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Создан первый в мире опытный образец бионического движения с приводом (В.П. Костенко).</w:t>
      </w:r>
    </w:p>
    <w:p w14:paraId="51136C1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Начальник (1.05.1912-15г.-)- В.П. Костенко.</w:t>
      </w:r>
    </w:p>
    <w:p w14:paraId="7127144F" w14:textId="77777777" w:rsidR="002165C2" w:rsidRPr="006D3E22" w:rsidRDefault="002165C2" w:rsidP="006D3E22">
      <w:pPr>
        <w:jc w:val="both"/>
        <w:rPr>
          <w:bCs/>
          <w:sz w:val="16"/>
          <w:szCs w:val="16"/>
        </w:rPr>
      </w:pPr>
      <w:r w:rsidRPr="006D3E22">
        <w:rPr>
          <w:bCs/>
          <w:sz w:val="16"/>
          <w:szCs w:val="16"/>
        </w:rPr>
        <w:t>КБ завода им. А. Марти</w:t>
      </w:r>
    </w:p>
    <w:p w14:paraId="034313DD" w14:textId="77777777" w:rsidR="002165C2" w:rsidRPr="006D3E22" w:rsidRDefault="002165C2" w:rsidP="006D3E22">
      <w:pPr>
        <w:jc w:val="both"/>
        <w:rPr>
          <w:bCs/>
          <w:sz w:val="16"/>
          <w:szCs w:val="16"/>
        </w:rPr>
      </w:pPr>
      <w:r w:rsidRPr="006D3E22">
        <w:rPr>
          <w:bCs/>
          <w:sz w:val="16"/>
          <w:szCs w:val="16"/>
        </w:rPr>
        <w:t>Разработан проект танкера «Красный Николаев» (1925г.). В 1927г. разработан проект (пр. № 815) достройки крейсера «Красный Кавказ» («Адмирал Лазарев»).</w:t>
      </w:r>
    </w:p>
    <w:p w14:paraId="3F5DADD2" w14:textId="77777777" w:rsidR="002165C2" w:rsidRPr="006D3E22" w:rsidRDefault="002165C2" w:rsidP="006D3E22">
      <w:pPr>
        <w:jc w:val="both"/>
        <w:rPr>
          <w:bCs/>
          <w:sz w:val="16"/>
          <w:szCs w:val="16"/>
        </w:rPr>
      </w:pPr>
      <w:r w:rsidRPr="006D3E22">
        <w:rPr>
          <w:bCs/>
          <w:sz w:val="16"/>
          <w:szCs w:val="16"/>
        </w:rPr>
        <w:t>КБ-198</w:t>
      </w:r>
    </w:p>
    <w:p w14:paraId="07E2356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пр. № 249сс от 17.07.1938г. начата разработка нового эскизного проекта лидера эсминцев пр. 48.</w:t>
      </w:r>
    </w:p>
    <w:p w14:paraId="0C2747F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конструктор (09.1938г.)-Б.М. Гик.</w:t>
      </w:r>
      <w:r w:rsidRPr="006D3E22">
        <w:rPr>
          <w:bCs/>
          <w:color w:val="000000" w:themeColor="text1"/>
          <w:sz w:val="16"/>
          <w:szCs w:val="16"/>
          <w:vertAlign w:val="superscript"/>
        </w:rPr>
        <w:t>139</w:t>
      </w:r>
    </w:p>
    <w:p w14:paraId="59FFEA1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Создано: лидер эсминцев пр. 48 (1939) (11982).</w:t>
      </w:r>
    </w:p>
    <w:p w14:paraId="49C4C375" w14:textId="77777777" w:rsidR="002165C2" w:rsidRPr="006D3E22" w:rsidRDefault="002165C2" w:rsidP="006D3E22">
      <w:pPr>
        <w:shd w:val="clear" w:color="auto" w:fill="FFFFFF"/>
        <w:jc w:val="both"/>
        <w:rPr>
          <w:bCs/>
          <w:i/>
          <w:color w:val="000000" w:themeColor="text1"/>
          <w:sz w:val="16"/>
          <w:szCs w:val="16"/>
        </w:rPr>
      </w:pPr>
    </w:p>
    <w:p w14:paraId="1C8B3B72" w14:textId="77777777" w:rsidR="002165C2" w:rsidRPr="006D3E22" w:rsidRDefault="002165C2" w:rsidP="006D3E22">
      <w:pPr>
        <w:pStyle w:val="af5"/>
        <w:spacing w:before="0" w:after="0"/>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24743305" w14:textId="77777777" w:rsidR="002165C2" w:rsidRPr="006D3E22" w:rsidRDefault="002165C2" w:rsidP="006D3E22">
      <w:pPr>
        <w:shd w:val="clear" w:color="auto" w:fill="FFFFFF"/>
        <w:jc w:val="both"/>
        <w:rPr>
          <w:bCs/>
          <w:i/>
          <w:color w:val="000000" w:themeColor="text1"/>
          <w:sz w:val="16"/>
          <w:szCs w:val="16"/>
        </w:rPr>
      </w:pPr>
    </w:p>
    <w:p w14:paraId="18D61FE9" w14:textId="77777777" w:rsidR="002165C2" w:rsidRPr="006D3E22" w:rsidRDefault="002165C2" w:rsidP="006D3E22">
      <w:pPr>
        <w:jc w:val="both"/>
        <w:rPr>
          <w:bCs/>
          <w:color w:val="0070C0"/>
          <w:sz w:val="16"/>
          <w:szCs w:val="16"/>
        </w:rPr>
      </w:pPr>
      <w:r w:rsidRPr="006D3E22">
        <w:rPr>
          <w:bCs/>
          <w:color w:val="0070C0"/>
          <w:sz w:val="16"/>
          <w:szCs w:val="16"/>
        </w:rPr>
        <w:t xml:space="preserve">30 апреля (13 мая) 1913 Кубинский летчик Доминго </w:t>
      </w:r>
      <w:proofErr w:type="spellStart"/>
      <w:r w:rsidRPr="006D3E22">
        <w:rPr>
          <w:bCs/>
          <w:color w:val="0070C0"/>
          <w:sz w:val="16"/>
          <w:szCs w:val="16"/>
        </w:rPr>
        <w:t>Росилло</w:t>
      </w:r>
      <w:proofErr w:type="spellEnd"/>
      <w:r w:rsidRPr="006D3E22">
        <w:rPr>
          <w:bCs/>
          <w:color w:val="0070C0"/>
          <w:sz w:val="16"/>
          <w:szCs w:val="16"/>
        </w:rPr>
        <w:t xml:space="preserve"> совершает первый перелет через Флоридский пролив, пролетев 90 миль (145 км) от Ки-Уэста, Флорида, до Гаваны, Куба, за 2 часа 8 минут на моноплане </w:t>
      </w:r>
      <w:proofErr w:type="spellStart"/>
      <w:r w:rsidRPr="006D3E22">
        <w:rPr>
          <w:bCs/>
          <w:color w:val="0070C0"/>
          <w:sz w:val="16"/>
          <w:szCs w:val="16"/>
        </w:rPr>
        <w:t>Morane-Saulnier</w:t>
      </w:r>
      <w:proofErr w:type="spellEnd"/>
      <w:r w:rsidRPr="006D3E22">
        <w:rPr>
          <w:bCs/>
          <w:color w:val="0070C0"/>
          <w:sz w:val="16"/>
          <w:szCs w:val="16"/>
        </w:rPr>
        <w:t xml:space="preserve"> (20336). </w:t>
      </w:r>
    </w:p>
    <w:p w14:paraId="6992DFFE" w14:textId="77777777" w:rsidR="002165C2" w:rsidRPr="006D3E22" w:rsidRDefault="002165C2" w:rsidP="006D3E22">
      <w:pPr>
        <w:jc w:val="both"/>
        <w:rPr>
          <w:bCs/>
          <w:color w:val="0070C0"/>
          <w:sz w:val="16"/>
          <w:szCs w:val="16"/>
        </w:rPr>
      </w:pPr>
    </w:p>
    <w:p w14:paraId="42A815E0"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455BFCDB" w14:textId="77777777" w:rsidR="002165C2" w:rsidRPr="006D3E22" w:rsidRDefault="002165C2" w:rsidP="006D3E22">
      <w:pPr>
        <w:shd w:val="clear" w:color="auto" w:fill="FFFFFF"/>
        <w:jc w:val="both"/>
        <w:rPr>
          <w:bCs/>
          <w:color w:val="000000" w:themeColor="text1"/>
          <w:sz w:val="16"/>
          <w:szCs w:val="16"/>
        </w:rPr>
      </w:pPr>
    </w:p>
    <w:p w14:paraId="75002629" w14:textId="77777777" w:rsidR="002165C2" w:rsidRPr="006D3E22" w:rsidRDefault="002165C2" w:rsidP="006D3E22">
      <w:pPr>
        <w:pStyle w:val="151"/>
        <w:shd w:val="clear" w:color="auto" w:fill="auto"/>
        <w:tabs>
          <w:tab w:val="left" w:pos="6122"/>
        </w:tabs>
        <w:spacing w:line="240" w:lineRule="auto"/>
        <w:rPr>
          <w:rFonts w:ascii="Times New Roman" w:hAnsi="Times New Roman" w:cs="Times New Roman"/>
          <w:bCs/>
          <w:i w:val="0"/>
          <w:color w:val="000000" w:themeColor="text1"/>
          <w:sz w:val="16"/>
          <w:szCs w:val="16"/>
        </w:rPr>
      </w:pPr>
      <w:r w:rsidRPr="006D3E22">
        <w:rPr>
          <w:rFonts w:ascii="Times New Roman" w:hAnsi="Times New Roman" w:cs="Times New Roman"/>
          <w:bCs/>
          <w:i w:val="0"/>
          <w:color w:val="000000" w:themeColor="text1"/>
          <w:sz w:val="16"/>
          <w:szCs w:val="16"/>
        </w:rPr>
        <w:t>В апреле 1913 г. Дукс отметил сдачу в казну 100-го самолёта (15761).</w:t>
      </w:r>
    </w:p>
    <w:p w14:paraId="21C4F379" w14:textId="77777777" w:rsidR="002165C2" w:rsidRPr="006D3E22" w:rsidRDefault="002165C2" w:rsidP="006D3E22">
      <w:pPr>
        <w:pStyle w:val="151"/>
        <w:shd w:val="clear" w:color="auto" w:fill="auto"/>
        <w:tabs>
          <w:tab w:val="left" w:pos="6122"/>
        </w:tabs>
        <w:spacing w:line="240" w:lineRule="auto"/>
        <w:rPr>
          <w:rFonts w:ascii="Times New Roman" w:hAnsi="Times New Roman" w:cs="Times New Roman"/>
          <w:bCs/>
          <w:i w:val="0"/>
          <w:color w:val="000000" w:themeColor="text1"/>
          <w:sz w:val="16"/>
          <w:szCs w:val="16"/>
        </w:rPr>
      </w:pPr>
    </w:p>
    <w:p w14:paraId="0FC9AFF4"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В апреле 1913 г. завод «Дукс» устроил на Ходынке праздник по случаю выпуска за</w:t>
      </w:r>
      <w:r w:rsidRPr="006D3E22">
        <w:rPr>
          <w:bCs/>
          <w:color w:val="000000" w:themeColor="text1"/>
          <w:sz w:val="16"/>
          <w:szCs w:val="16"/>
        </w:rPr>
        <w:softHyphen/>
        <w:t>водом 100-го самолёта. «Московские ведомости» сообщили, что «Дукс» является круп</w:t>
      </w:r>
      <w:r w:rsidRPr="006D3E22">
        <w:rPr>
          <w:bCs/>
          <w:color w:val="000000" w:themeColor="text1"/>
          <w:sz w:val="16"/>
          <w:szCs w:val="16"/>
        </w:rPr>
        <w:softHyphen/>
        <w:t>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w:t>
      </w:r>
      <w:r w:rsidRPr="006D3E22">
        <w:rPr>
          <w:bCs/>
          <w:color w:val="000000" w:themeColor="text1"/>
          <w:sz w:val="16"/>
          <w:szCs w:val="16"/>
        </w:rPr>
        <w:softHyphen/>
        <w:t>нием двигателей, завод изготавливает своими средствами из русских материалов. По</w:t>
      </w:r>
      <w:r w:rsidRPr="006D3E22">
        <w:rPr>
          <w:bCs/>
          <w:color w:val="000000" w:themeColor="text1"/>
          <w:sz w:val="16"/>
          <w:szCs w:val="16"/>
        </w:rPr>
        <w:softHyphen/>
        <w:t>следние его самолёты по качеству постройки превосходят заграничные».</w:t>
      </w:r>
    </w:p>
    <w:p w14:paraId="476FED4C"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В ежегодном «Отчете о деятельности Воздухоплавательной части ГУ ГШ...» фигури</w:t>
      </w:r>
      <w:r w:rsidRPr="006D3E22">
        <w:rPr>
          <w:bCs/>
          <w:color w:val="000000" w:themeColor="text1"/>
          <w:sz w:val="16"/>
          <w:szCs w:val="16"/>
        </w:rPr>
        <w:softHyphen/>
        <w:t>ровал уже сделанный заказ на 281 военный аэроплан с запасными частями и принад</w:t>
      </w:r>
      <w:r w:rsidRPr="006D3E22">
        <w:rPr>
          <w:bCs/>
          <w:color w:val="000000" w:themeColor="text1"/>
          <w:sz w:val="16"/>
          <w:szCs w:val="16"/>
        </w:rPr>
        <w:softHyphen/>
        <w:t>лежностями, из них 24 бронированных. Для вновь формируемых авиационных частей предполагалось заказать еще 366 аэропланов, из них 340 бронированных (Последняя цифра вызывает большие сомнения, так как существенно превосходила возможности завода «Дукс» в то время.)</w:t>
      </w:r>
      <w:r w:rsidRPr="006D3E22">
        <w:rPr>
          <w:bCs/>
          <w:color w:val="000000" w:themeColor="text1"/>
          <w:sz w:val="16"/>
          <w:szCs w:val="16"/>
          <w:vertAlign w:val="superscript"/>
        </w:rPr>
        <w:t>22</w:t>
      </w:r>
      <w:r w:rsidRPr="006D3E22">
        <w:rPr>
          <w:bCs/>
          <w:color w:val="000000" w:themeColor="text1"/>
          <w:sz w:val="16"/>
          <w:szCs w:val="16"/>
        </w:rPr>
        <w:t>.</w:t>
      </w:r>
    </w:p>
    <w:p w14:paraId="2BEF454B"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В октябре ПРТВ в очередной раз обратилось в военное ведомство с просьбой пре</w:t>
      </w:r>
      <w:r w:rsidRPr="006D3E22">
        <w:rPr>
          <w:bCs/>
          <w:color w:val="000000" w:themeColor="text1"/>
          <w:sz w:val="16"/>
          <w:szCs w:val="16"/>
        </w:rPr>
        <w:softHyphen/>
        <w:t>доставить им 350000 руб. в виде правительственной беспроцентной ссуды на поддер</w:t>
      </w:r>
      <w:r w:rsidRPr="006D3E22">
        <w:rPr>
          <w:bCs/>
          <w:color w:val="000000" w:themeColor="text1"/>
          <w:sz w:val="16"/>
          <w:szCs w:val="16"/>
        </w:rPr>
        <w:softHyphen/>
        <w:t>жку авиастроения. В докладе Жилинского помощнику военного министра Поливанову с ходатайством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военному ведомству 294 аэроплана, в том числе АО «Дукс» — 109, РБВЗ — 81 и ПРТВ — 104.</w:t>
      </w:r>
    </w:p>
    <w:p w14:paraId="15420911"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В выводах говорилось: «В настоящее время надлежало бы обратить самое серьезное внимание на дальнейшее развитие и возможно большее повышение производительно</w:t>
      </w:r>
      <w:r w:rsidRPr="006D3E22">
        <w:rPr>
          <w:bCs/>
          <w:color w:val="000000" w:themeColor="text1"/>
          <w:sz w:val="16"/>
          <w:szCs w:val="16"/>
        </w:rPr>
        <w:softHyphen/>
        <w:t>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21629B35"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Одновременно в Военном совете «испрашивалось» разрешение заказать 50 самолё</w:t>
      </w:r>
      <w:r w:rsidRPr="006D3E22">
        <w:rPr>
          <w:bCs/>
          <w:color w:val="000000" w:themeColor="text1"/>
          <w:sz w:val="16"/>
          <w:szCs w:val="16"/>
        </w:rPr>
        <w:softHyphen/>
        <w:t>тов на русских заводах с русскими моторами «</w:t>
      </w:r>
      <w:proofErr w:type="spellStart"/>
      <w:r w:rsidRPr="006D3E22">
        <w:rPr>
          <w:bCs/>
          <w:color w:val="000000" w:themeColor="text1"/>
          <w:sz w:val="16"/>
          <w:szCs w:val="16"/>
        </w:rPr>
        <w:t>Калеп</w:t>
      </w:r>
      <w:proofErr w:type="spellEnd"/>
      <w:r w:rsidRPr="006D3E22">
        <w:rPr>
          <w:bCs/>
          <w:color w:val="000000" w:themeColor="text1"/>
          <w:sz w:val="16"/>
          <w:szCs w:val="16"/>
        </w:rPr>
        <w:t>». Они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так: ПРТВ и РБВЗ — по 10 «Фарманов», «Дукс» — 10 «Фарманов» и 10 «</w:t>
      </w:r>
      <w:proofErr w:type="spellStart"/>
      <w:r w:rsidRPr="006D3E22">
        <w:rPr>
          <w:bCs/>
          <w:color w:val="000000" w:themeColor="text1"/>
          <w:sz w:val="16"/>
          <w:szCs w:val="16"/>
        </w:rPr>
        <w:t>Депердюссенов</w:t>
      </w:r>
      <w:proofErr w:type="spellEnd"/>
      <w:r w:rsidRPr="006D3E22">
        <w:rPr>
          <w:bCs/>
          <w:color w:val="000000" w:themeColor="text1"/>
          <w:sz w:val="16"/>
          <w:szCs w:val="16"/>
        </w:rPr>
        <w:t>». Особо обращалось на установку на этих самолётах не только моторов «Гном», но и «</w:t>
      </w:r>
      <w:proofErr w:type="spellStart"/>
      <w:r w:rsidRPr="006D3E22">
        <w:rPr>
          <w:bCs/>
          <w:color w:val="000000" w:themeColor="text1"/>
          <w:sz w:val="16"/>
          <w:szCs w:val="16"/>
        </w:rPr>
        <w:t>Клерже</w:t>
      </w:r>
      <w:proofErr w:type="spellEnd"/>
      <w:r w:rsidRPr="006D3E22">
        <w:rPr>
          <w:bCs/>
          <w:color w:val="000000" w:themeColor="text1"/>
          <w:sz w:val="16"/>
          <w:szCs w:val="16"/>
        </w:rPr>
        <w:t>» и «</w:t>
      </w:r>
      <w:proofErr w:type="spellStart"/>
      <w:r w:rsidRPr="006D3E22">
        <w:rPr>
          <w:bCs/>
          <w:color w:val="000000" w:themeColor="text1"/>
          <w:sz w:val="16"/>
          <w:szCs w:val="16"/>
        </w:rPr>
        <w:t>Калеп</w:t>
      </w:r>
      <w:proofErr w:type="spellEnd"/>
      <w:r w:rsidRPr="006D3E22">
        <w:rPr>
          <w:bCs/>
          <w:color w:val="000000" w:themeColor="text1"/>
          <w:sz w:val="16"/>
          <w:szCs w:val="16"/>
        </w:rPr>
        <w:t>»: «При испытаниях, произведённых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и «</w:t>
      </w:r>
      <w:proofErr w:type="spellStart"/>
      <w:r w:rsidRPr="006D3E22">
        <w:rPr>
          <w:bCs/>
          <w:color w:val="000000" w:themeColor="text1"/>
          <w:sz w:val="16"/>
          <w:szCs w:val="16"/>
        </w:rPr>
        <w:t>Клерже</w:t>
      </w:r>
      <w:proofErr w:type="spellEnd"/>
      <w:r w:rsidRPr="006D3E22">
        <w:rPr>
          <w:bCs/>
          <w:color w:val="000000" w:themeColor="text1"/>
          <w:sz w:val="16"/>
          <w:szCs w:val="16"/>
        </w:rPr>
        <w:t>» предполагалось бы ограничить 25% от общего числа заказываемых аппаратов для каж</w:t>
      </w:r>
      <w:r w:rsidRPr="006D3E22">
        <w:rPr>
          <w:bCs/>
          <w:color w:val="000000" w:themeColor="text1"/>
          <w:sz w:val="16"/>
          <w:szCs w:val="16"/>
        </w:rPr>
        <w:softHyphen/>
        <w:t>дой из этих систем.</w:t>
      </w:r>
    </w:p>
    <w:p w14:paraId="5EE90569"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Настоящая мера даст возможность поставить выполнение настоящего заказа и боль</w:t>
      </w:r>
      <w:r w:rsidRPr="006D3E22">
        <w:rPr>
          <w:bCs/>
          <w:color w:val="000000" w:themeColor="text1"/>
          <w:sz w:val="16"/>
          <w:szCs w:val="16"/>
        </w:rPr>
        <w:softHyphen/>
        <w:t>шую независимость от (французского) Общества моторов «Гном», зачастую задержи</w:t>
      </w:r>
      <w:r w:rsidRPr="006D3E22">
        <w:rPr>
          <w:bCs/>
          <w:color w:val="000000" w:themeColor="text1"/>
          <w:sz w:val="16"/>
          <w:szCs w:val="16"/>
        </w:rPr>
        <w:softHyphen/>
        <w:t>вающего поставку заказываемых ему моторов, а кроме того, послужит отчасти и поощрением отечественной промышленности, так как мотор «</w:t>
      </w:r>
      <w:proofErr w:type="spellStart"/>
      <w:r w:rsidRPr="006D3E22">
        <w:rPr>
          <w:bCs/>
          <w:color w:val="000000" w:themeColor="text1"/>
          <w:sz w:val="16"/>
          <w:szCs w:val="16"/>
        </w:rPr>
        <w:t>Калеп</w:t>
      </w:r>
      <w:proofErr w:type="spellEnd"/>
      <w:r w:rsidRPr="006D3E22">
        <w:rPr>
          <w:bCs/>
          <w:color w:val="000000" w:themeColor="text1"/>
          <w:sz w:val="16"/>
          <w:szCs w:val="16"/>
        </w:rPr>
        <w:t>» — мотор русского происхождения, изготовляющийся на заводе «Мотор» в Риге...»</w:t>
      </w:r>
    </w:p>
    <w:p w14:paraId="2C818016"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Известно, что главной проблемой любого авиационного производства всегда остава</w:t>
      </w:r>
      <w:r w:rsidRPr="006D3E22">
        <w:rPr>
          <w:bCs/>
          <w:color w:val="000000" w:themeColor="text1"/>
          <w:sz w:val="16"/>
          <w:szCs w:val="16"/>
        </w:rPr>
        <w:softHyphen/>
        <w:t>лись поставки авиадвигателей, а отечественная промышленность долго не могла их ос</w:t>
      </w:r>
      <w:r w:rsidRPr="006D3E22">
        <w:rPr>
          <w:bCs/>
          <w:color w:val="000000" w:themeColor="text1"/>
          <w:sz w:val="16"/>
          <w:szCs w:val="16"/>
        </w:rPr>
        <w:softHyphen/>
        <w:t>воить, что сдерживало выпуск самолётов. Чтобы избавиться от заграничных поставок, в 1912 г. в Москве организовали моторостроительный завод французской фирмы «Гном» для сборки по лицензии звездообразных ротативных моторов.</w:t>
      </w:r>
    </w:p>
    <w:p w14:paraId="7F1B97E4"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 xml:space="preserve">Официально завод начал работу в августе 1913 г.,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proofErr w:type="spellStart"/>
      <w:r w:rsidRPr="006D3E22">
        <w:rPr>
          <w:bCs/>
          <w:smallCaps/>
          <w:color w:val="000000" w:themeColor="text1"/>
          <w:sz w:val="16"/>
          <w:szCs w:val="16"/>
        </w:rPr>
        <w:t>яб.но</w:t>
      </w:r>
      <w:proofErr w:type="spellEnd"/>
      <w:r w:rsidRPr="006D3E22">
        <w:rPr>
          <w:bCs/>
          <w:smallCaps/>
          <w:color w:val="000000" w:themeColor="text1"/>
          <w:sz w:val="16"/>
          <w:szCs w:val="16"/>
        </w:rPr>
        <w:t xml:space="preserve"> </w:t>
      </w:r>
      <w:r w:rsidRPr="006D3E22">
        <w:rPr>
          <w:bCs/>
          <w:color w:val="000000" w:themeColor="text1"/>
          <w:sz w:val="16"/>
          <w:szCs w:val="16"/>
        </w:rPr>
        <w:t>не</w:t>
      </w:r>
      <w:r w:rsidRPr="006D3E22">
        <w:rPr>
          <w:bCs/>
          <w:color w:val="000000" w:themeColor="text1"/>
          <w:sz w:val="16"/>
          <w:szCs w:val="16"/>
        </w:rPr>
        <w:softHyphen/>
        <w:t>достаточно даже для одного «Дукса», ежемесячно выпускавшего 10-15 самолётов.</w:t>
      </w:r>
    </w:p>
    <w:p w14:paraId="609F061B"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lastRenderedPageBreak/>
        <w:t xml:space="preserve">9 февраля 1912 г. директор машиностроительного завода «Мотор» Ф.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обра</w:t>
      </w:r>
      <w:r w:rsidRPr="006D3E22">
        <w:rPr>
          <w:bCs/>
          <w:color w:val="000000" w:themeColor="text1"/>
          <w:sz w:val="16"/>
          <w:szCs w:val="16"/>
        </w:rPr>
        <w:softHyphen/>
        <w:t>тился в ГИУ к Н.Ф. Александрову с просьбой передать заводу заказ на изготовление авиамоторов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4FBA1273"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Как мы слышали, названные фирмы уже возобновили ходатайство у нашего правитель</w:t>
      </w:r>
      <w:r w:rsidRPr="006D3E22">
        <w:rPr>
          <w:bCs/>
          <w:color w:val="000000" w:themeColor="text1"/>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6D3E22">
        <w:rPr>
          <w:bCs/>
          <w:color w:val="000000" w:themeColor="text1"/>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6D3E22">
        <w:rPr>
          <w:bCs/>
          <w:color w:val="000000" w:themeColor="text1"/>
          <w:sz w:val="16"/>
          <w:szCs w:val="16"/>
        </w:rPr>
        <w:softHyphen/>
        <w:t>ли нам, что он своими качествами превосходит французский мотор Гном...</w:t>
      </w:r>
    </w:p>
    <w:p w14:paraId="30629B0C"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 xml:space="preserve">Мы просим не отказать сообщить количество моторов, </w:t>
      </w:r>
      <w:proofErr w:type="spellStart"/>
      <w:r w:rsidRPr="006D3E22">
        <w:rPr>
          <w:bCs/>
          <w:color w:val="000000" w:themeColor="text1"/>
          <w:sz w:val="16"/>
          <w:szCs w:val="16"/>
        </w:rPr>
        <w:t>потребующихся</w:t>
      </w:r>
      <w:proofErr w:type="spellEnd"/>
      <w:r w:rsidRPr="006D3E22">
        <w:rPr>
          <w:bCs/>
          <w:color w:val="000000" w:themeColor="text1"/>
          <w:sz w:val="16"/>
          <w:szCs w:val="16"/>
        </w:rPr>
        <w:t xml:space="preserve"> на будущий год.</w:t>
      </w:r>
    </w:p>
    <w:p w14:paraId="51E2E9F5"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мы, не щадя средств и сил для развития отечественной воздухо</w:t>
      </w:r>
      <w:r w:rsidRPr="006D3E22">
        <w:rPr>
          <w:bCs/>
          <w:color w:val="000000" w:themeColor="text1"/>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6D3E22">
        <w:rPr>
          <w:bCs/>
          <w:color w:val="000000" w:themeColor="text1"/>
          <w:sz w:val="16"/>
          <w:szCs w:val="16"/>
        </w:rPr>
        <w:softHyphen/>
        <w:t>стройке моторов, а потому позволяем себе надеяться, что вы не оставите нас своим бла</w:t>
      </w:r>
      <w:r w:rsidRPr="006D3E22">
        <w:rPr>
          <w:bCs/>
          <w:color w:val="000000" w:themeColor="text1"/>
          <w:sz w:val="16"/>
          <w:szCs w:val="16"/>
        </w:rPr>
        <w:softHyphen/>
        <w:t>госклонным вниманием, тем паче, что наш завод, просуществовавший уже более пят</w:t>
      </w:r>
      <w:r w:rsidRPr="006D3E22">
        <w:rPr>
          <w:bCs/>
          <w:color w:val="000000" w:themeColor="text1"/>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09364A9A"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 xml:space="preserve">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15-16.)</w:t>
      </w:r>
      <w:r w:rsidRPr="006D3E22">
        <w:rPr>
          <w:bCs/>
          <w:color w:val="000000" w:themeColor="text1"/>
          <w:sz w:val="16"/>
          <w:szCs w:val="16"/>
          <w:vertAlign w:val="superscript"/>
        </w:rPr>
        <w:t>23</w:t>
      </w:r>
      <w:r w:rsidRPr="006D3E22">
        <w:rPr>
          <w:bCs/>
          <w:color w:val="000000" w:themeColor="text1"/>
          <w:sz w:val="16"/>
          <w:szCs w:val="16"/>
        </w:rPr>
        <w:t>.</w:t>
      </w:r>
    </w:p>
    <w:p w14:paraId="02D8AD52"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Обратим внимание на резолюции:</w:t>
      </w:r>
    </w:p>
    <w:p w14:paraId="4D7DDF2E"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6D3E22">
        <w:rPr>
          <w:bCs/>
          <w:color w:val="000000" w:themeColor="text1"/>
          <w:sz w:val="16"/>
          <w:szCs w:val="16"/>
        </w:rPr>
        <w:softHyphen/>
        <w:t>торы фирмы по программе, выработанной Воздухоплавательным комитетом, так как вопрос этот крайне серьезный. А.П. 10/11».</w:t>
      </w:r>
    </w:p>
    <w:p w14:paraId="70E7D0FC"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2) И.о. начальника ГИУ генерала Фёдорова: «...Почему же после того, как в Гатчине испытывался мотор этого завода и по обнаружении по</w:t>
      </w:r>
      <w:r w:rsidRPr="006D3E22">
        <w:rPr>
          <w:bCs/>
          <w:color w:val="000000" w:themeColor="text1"/>
          <w:sz w:val="16"/>
          <w:szCs w:val="16"/>
        </w:rPr>
        <w:softHyphen/>
        <w:t>ломки был взят для исследования, завод ни одним словом не обмолвил</w:t>
      </w:r>
      <w:r w:rsidRPr="006D3E22">
        <w:rPr>
          <w:bCs/>
          <w:color w:val="000000" w:themeColor="text1"/>
          <w:sz w:val="16"/>
          <w:szCs w:val="16"/>
        </w:rPr>
        <w:softHyphen/>
        <w:t xml:space="preserve">ся о своих моторах, и об указанном здесь, </w:t>
      </w:r>
      <w:proofErr w:type="spellStart"/>
      <w:r w:rsidRPr="006D3E22">
        <w:rPr>
          <w:bCs/>
          <w:color w:val="000000" w:themeColor="text1"/>
          <w:sz w:val="16"/>
          <w:szCs w:val="16"/>
        </w:rPr>
        <w:t>испытывавшемся</w:t>
      </w:r>
      <w:proofErr w:type="spellEnd"/>
      <w:r w:rsidRPr="006D3E22">
        <w:rPr>
          <w:bCs/>
          <w:color w:val="000000" w:themeColor="text1"/>
          <w:sz w:val="16"/>
          <w:szCs w:val="16"/>
        </w:rPr>
        <w:t xml:space="preserve"> в частности? Теперь завод выступает как бы с со</w:t>
      </w:r>
      <w:r w:rsidRPr="006D3E22">
        <w:rPr>
          <w:bCs/>
          <w:color w:val="000000" w:themeColor="text1"/>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6D3E22">
        <w:rPr>
          <w:bCs/>
          <w:color w:val="000000" w:themeColor="text1"/>
          <w:sz w:val="16"/>
          <w:szCs w:val="16"/>
        </w:rPr>
        <w:softHyphen/>
        <w:t xml:space="preserve">рошо. Словом, со </w:t>
      </w:r>
      <w:proofErr w:type="spellStart"/>
      <w:r w:rsidRPr="006D3E22">
        <w:rPr>
          <w:bCs/>
          <w:color w:val="000000" w:themeColor="text1"/>
          <w:sz w:val="16"/>
          <w:szCs w:val="16"/>
        </w:rPr>
        <w:t>стор</w:t>
      </w:r>
      <w:proofErr w:type="spellEnd"/>
      <w:r w:rsidRPr="006D3E22">
        <w:rPr>
          <w:bCs/>
          <w:color w:val="000000" w:themeColor="text1"/>
          <w:sz w:val="16"/>
          <w:szCs w:val="16"/>
        </w:rPr>
        <w:t>[оны] инженерного] ведомства] было... [мало] желания видеть русское производство моторов, а оно давно ждет этого... П. Фёдоров».</w:t>
      </w:r>
    </w:p>
    <w:p w14:paraId="08494C43"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в 1915 г. завод эвакуировали из Риги в Москву.</w:t>
      </w:r>
    </w:p>
    <w:p w14:paraId="7EFF4B6D"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6D3E22">
        <w:rPr>
          <w:bCs/>
          <w:color w:val="000000" w:themeColor="text1"/>
          <w:sz w:val="16"/>
          <w:szCs w:val="16"/>
        </w:rPr>
        <w:softHyphen/>
        <w:t>сными и заслуживающими поддержки для осуществления, дабы опытным путем про</w:t>
      </w:r>
      <w:r w:rsidRPr="006D3E22">
        <w:rPr>
          <w:bCs/>
          <w:color w:val="000000" w:themeColor="text1"/>
          <w:sz w:val="16"/>
          <w:szCs w:val="16"/>
        </w:rPr>
        <w:softHyphen/>
        <w:t xml:space="preserve">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100.)</w:t>
      </w:r>
      <w:r w:rsidRPr="006D3E22">
        <w:rPr>
          <w:bCs/>
          <w:color w:val="000000" w:themeColor="text1"/>
          <w:sz w:val="16"/>
          <w:szCs w:val="16"/>
          <w:vertAlign w:val="superscript"/>
        </w:rPr>
        <w:t>24</w:t>
      </w:r>
      <w:r w:rsidRPr="006D3E22">
        <w:rPr>
          <w:bCs/>
          <w:color w:val="000000" w:themeColor="text1"/>
          <w:sz w:val="16"/>
          <w:szCs w:val="16"/>
        </w:rPr>
        <w:t>.</w:t>
      </w:r>
    </w:p>
    <w:p w14:paraId="22FD916E" w14:textId="77777777" w:rsidR="00E52027"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Как следует из резолюции и.о. начальника ГИУ, его очень беспокоило целевое расхо</w:t>
      </w:r>
      <w:r w:rsidRPr="006D3E22">
        <w:rPr>
          <w:bCs/>
          <w:color w:val="000000" w:themeColor="text1"/>
          <w:sz w:val="16"/>
          <w:szCs w:val="16"/>
        </w:rPr>
        <w:softHyphen/>
        <w:t xml:space="preserve">дование средств: «Согласен, но надо следить, чтобы деньги пошли на испрашиваемое </w:t>
      </w:r>
      <w:proofErr w:type="spellStart"/>
      <w:r w:rsidRPr="006D3E22">
        <w:rPr>
          <w:bCs/>
          <w:color w:val="000000" w:themeColor="text1"/>
          <w:sz w:val="16"/>
          <w:szCs w:val="16"/>
        </w:rPr>
        <w:t>г.Дитмаром</w:t>
      </w:r>
      <w:proofErr w:type="spellEnd"/>
      <w:r w:rsidRPr="006D3E22">
        <w:rPr>
          <w:bCs/>
          <w:color w:val="000000" w:themeColor="text1"/>
          <w:sz w:val="16"/>
          <w:szCs w:val="16"/>
        </w:rPr>
        <w:t>. ГЛ. Величко 21/</w:t>
      </w:r>
      <w:r w:rsidRPr="006D3E22">
        <w:rPr>
          <w:bCs/>
          <w:color w:val="000000" w:themeColor="text1"/>
          <w:sz w:val="16"/>
          <w:szCs w:val="16"/>
          <w:lang w:val="en-US"/>
        </w:rPr>
        <w:t>VII</w:t>
      </w:r>
      <w:r w:rsidRPr="006D3E22">
        <w:rPr>
          <w:bCs/>
          <w:color w:val="000000" w:themeColor="text1"/>
          <w:sz w:val="16"/>
          <w:szCs w:val="16"/>
        </w:rPr>
        <w:t>» (11696).</w:t>
      </w:r>
    </w:p>
    <w:p w14:paraId="74C0F41C" w14:textId="77777777" w:rsidR="00E52027" w:rsidRPr="006D3E22" w:rsidRDefault="00E52027" w:rsidP="006D3E22">
      <w:pPr>
        <w:shd w:val="clear" w:color="auto" w:fill="FFFFFF"/>
        <w:jc w:val="both"/>
        <w:rPr>
          <w:bCs/>
          <w:color w:val="000000" w:themeColor="text1"/>
          <w:sz w:val="16"/>
          <w:szCs w:val="16"/>
        </w:rPr>
      </w:pPr>
    </w:p>
    <w:p w14:paraId="1BBD371C"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 xml:space="preserve">В апреле 1913 Сикорский делает следующий шаг: заменяет на Гранде два мотора </w:t>
      </w:r>
      <w:proofErr w:type="spellStart"/>
      <w:r w:rsidRPr="006D3E22">
        <w:rPr>
          <w:rFonts w:ascii="Times New Roman"/>
          <w:bCs/>
          <w:color w:val="000000" w:themeColor="text1"/>
          <w:spacing w:val="0"/>
          <w:szCs w:val="16"/>
          <w:lang w:val="en-US"/>
        </w:rPr>
        <w:t>ArgusAs</w:t>
      </w:r>
      <w:proofErr w:type="spellEnd"/>
      <w:r w:rsidRPr="006D3E22">
        <w:rPr>
          <w:rFonts w:ascii="Times New Roman"/>
          <w:bCs/>
          <w:color w:val="000000" w:themeColor="text1"/>
          <w:spacing w:val="0"/>
          <w:szCs w:val="16"/>
        </w:rPr>
        <w:t>.</w:t>
      </w:r>
      <w:r w:rsidRPr="006D3E22">
        <w:rPr>
          <w:rFonts w:ascii="Times New Roman"/>
          <w:bCs/>
          <w:color w:val="000000" w:themeColor="text1"/>
          <w:spacing w:val="0"/>
          <w:szCs w:val="16"/>
          <w:lang w:val="en-US"/>
        </w:rPr>
        <w:t>l</w:t>
      </w:r>
      <w:r w:rsidRPr="006D3E22">
        <w:rPr>
          <w:rFonts w:ascii="Times New Roman"/>
          <w:bCs/>
          <w:color w:val="000000" w:themeColor="text1"/>
          <w:spacing w:val="0"/>
          <w:szCs w:val="16"/>
        </w:rPr>
        <w:t xml:space="preserve"> по 100 л.с. на две тандемные установки, каждая из двух более мощных двигателей </w:t>
      </w:r>
      <w:proofErr w:type="spellStart"/>
      <w:r w:rsidRPr="006D3E22">
        <w:rPr>
          <w:rFonts w:ascii="Times New Roman"/>
          <w:bCs/>
          <w:color w:val="000000" w:themeColor="text1"/>
          <w:spacing w:val="0"/>
          <w:szCs w:val="16"/>
          <w:lang w:val="en-US"/>
        </w:rPr>
        <w:t>ArgusAs</w:t>
      </w:r>
      <w:proofErr w:type="spellEnd"/>
      <w:r w:rsidRPr="006D3E22">
        <w:rPr>
          <w:rFonts w:ascii="Times New Roman"/>
          <w:bCs/>
          <w:color w:val="000000" w:themeColor="text1"/>
          <w:spacing w:val="0"/>
          <w:szCs w:val="16"/>
        </w:rPr>
        <w:t>.II максимальной мощности по 132 л.с. (номинальная - 120 л.с.). После переделки первый в мире многомоторный самолёт (трёхмоторных машин до этого тоже не строили) совершил 10 мая 1913 успешный полет (15832).</w:t>
      </w:r>
    </w:p>
    <w:p w14:paraId="44F7F1F5"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p>
    <w:p w14:paraId="770A1419" w14:textId="77777777" w:rsidR="002165C2" w:rsidRPr="006D3E22" w:rsidRDefault="002165C2" w:rsidP="006D3E22">
      <w:pPr>
        <w:jc w:val="both"/>
        <w:rPr>
          <w:bCs/>
          <w:color w:val="0070C0"/>
          <w:sz w:val="16"/>
          <w:szCs w:val="16"/>
        </w:rPr>
      </w:pPr>
      <w:r w:rsidRPr="006D3E22">
        <w:rPr>
          <w:bCs/>
          <w:color w:val="0070C0"/>
          <w:sz w:val="16"/>
          <w:szCs w:val="16"/>
        </w:rPr>
        <w:t>В апреле 1913 «Гранд» перевезли на военный Корпусной аэродром и переделали в четырёхмоторный. Вторую пару «Аргусов» расположили в тандем к первой, с толкающими винтами. Это показывает, что конструктор всё же опасался в то время разносить двигатели по размаху, боясь возникновения большой несимметричной тяги. Однако уже первые полёты показали необоснованность этих опасений: эффективность рулей была достаточно велика, при остановке любого из двигателей самолёт нормально держал курс и даже мог выполнять развороты в сторону двух работающих двигателей.</w:t>
      </w:r>
    </w:p>
    <w:p w14:paraId="58B209F4" w14:textId="77777777" w:rsidR="002165C2" w:rsidRPr="006D3E22" w:rsidRDefault="002165C2" w:rsidP="006D3E22">
      <w:pPr>
        <w:jc w:val="both"/>
        <w:rPr>
          <w:bCs/>
          <w:color w:val="0070C0"/>
          <w:sz w:val="16"/>
          <w:szCs w:val="16"/>
        </w:rPr>
      </w:pPr>
      <w:r w:rsidRPr="006D3E22">
        <w:rPr>
          <w:bCs/>
          <w:color w:val="0070C0"/>
          <w:sz w:val="16"/>
          <w:szCs w:val="16"/>
        </w:rPr>
        <w:t>Когда лётное поле подсохло, испытания продолжили (17489).</w:t>
      </w:r>
    </w:p>
    <w:p w14:paraId="4134ADAE" w14:textId="77777777" w:rsidR="002165C2" w:rsidRPr="006D3E22" w:rsidRDefault="002165C2" w:rsidP="006D3E22">
      <w:pPr>
        <w:jc w:val="both"/>
        <w:rPr>
          <w:bCs/>
          <w:color w:val="0070C0"/>
          <w:sz w:val="16"/>
          <w:szCs w:val="16"/>
        </w:rPr>
      </w:pPr>
    </w:p>
    <w:p w14:paraId="7BE18651" w14:textId="77777777" w:rsidR="005C4A08" w:rsidRPr="006D3E22" w:rsidRDefault="005C4A08" w:rsidP="006D3E22">
      <w:pPr>
        <w:jc w:val="both"/>
        <w:rPr>
          <w:bCs/>
          <w:color w:val="0070C0"/>
          <w:sz w:val="16"/>
          <w:szCs w:val="16"/>
        </w:rPr>
      </w:pPr>
      <w:r w:rsidRPr="006D3E22">
        <w:rPr>
          <w:bCs/>
          <w:color w:val="0070C0"/>
          <w:sz w:val="16"/>
          <w:szCs w:val="16"/>
        </w:rPr>
        <w:t xml:space="preserve">В апреле 1913 года Слюсаренко и его жена открыли в Риге небольшую летную школу и завод. В 1914 году из армии поступил заказ на десять самолетов </w:t>
      </w:r>
      <w:proofErr w:type="spellStart"/>
      <w:r w:rsidRPr="006D3E22">
        <w:rPr>
          <w:bCs/>
          <w:color w:val="0070C0"/>
          <w:sz w:val="16"/>
          <w:szCs w:val="16"/>
        </w:rPr>
        <w:t>Farman</w:t>
      </w:r>
      <w:proofErr w:type="spellEnd"/>
      <w:r w:rsidRPr="006D3E22">
        <w:rPr>
          <w:bCs/>
          <w:color w:val="0070C0"/>
          <w:sz w:val="16"/>
          <w:szCs w:val="16"/>
        </w:rPr>
        <w:t xml:space="preserve"> XVI. Доставили тем летом.</w:t>
      </w:r>
    </w:p>
    <w:p w14:paraId="15EAD1EE" w14:textId="77777777" w:rsidR="005C4A08" w:rsidRPr="006D3E22" w:rsidRDefault="005C4A08" w:rsidP="006D3E22">
      <w:pPr>
        <w:jc w:val="both"/>
        <w:rPr>
          <w:bCs/>
          <w:color w:val="0070C0"/>
          <w:sz w:val="16"/>
          <w:szCs w:val="16"/>
        </w:rPr>
      </w:pPr>
      <w:r w:rsidRPr="006D3E22">
        <w:rPr>
          <w:bCs/>
          <w:color w:val="0070C0"/>
          <w:sz w:val="16"/>
          <w:szCs w:val="16"/>
        </w:rPr>
        <w:t xml:space="preserve">В течение 1914 г. завод изготовил четырнадцать машин, в 1915 г. было изготовлено еще тридцать. С приближением немцев к Риге летом 1915 года завод был переведен на аэродром Комендантский в Петрограде. К августу 1916 года завод построил и поставил армии двадцать пять машин </w:t>
      </w:r>
      <w:proofErr w:type="spellStart"/>
      <w:r w:rsidRPr="006D3E22">
        <w:rPr>
          <w:bCs/>
          <w:color w:val="0070C0"/>
          <w:sz w:val="16"/>
          <w:szCs w:val="16"/>
        </w:rPr>
        <w:t>Morane-Saulnier</w:t>
      </w:r>
      <w:proofErr w:type="spellEnd"/>
      <w:r w:rsidRPr="006D3E22">
        <w:rPr>
          <w:bCs/>
          <w:color w:val="0070C0"/>
          <w:sz w:val="16"/>
          <w:szCs w:val="16"/>
        </w:rPr>
        <w:t xml:space="preserve"> L и пятнадцать </w:t>
      </w:r>
      <w:proofErr w:type="spellStart"/>
      <w:r w:rsidRPr="006D3E22">
        <w:rPr>
          <w:bCs/>
          <w:color w:val="0070C0"/>
          <w:sz w:val="16"/>
          <w:szCs w:val="16"/>
        </w:rPr>
        <w:t>Farman</w:t>
      </w:r>
      <w:proofErr w:type="spellEnd"/>
      <w:r w:rsidRPr="006D3E22">
        <w:rPr>
          <w:bCs/>
          <w:color w:val="0070C0"/>
          <w:sz w:val="16"/>
          <w:szCs w:val="16"/>
        </w:rPr>
        <w:t xml:space="preserve"> </w:t>
      </w:r>
      <w:proofErr w:type="spellStart"/>
      <w:r w:rsidRPr="006D3E22">
        <w:rPr>
          <w:bCs/>
          <w:color w:val="0070C0"/>
          <w:sz w:val="16"/>
          <w:szCs w:val="16"/>
        </w:rPr>
        <w:t>XXbis</w:t>
      </w:r>
      <w:proofErr w:type="spellEnd"/>
      <w:r w:rsidRPr="006D3E22">
        <w:rPr>
          <w:bCs/>
          <w:color w:val="0070C0"/>
          <w:sz w:val="16"/>
          <w:szCs w:val="16"/>
        </w:rPr>
        <w:t>. В 1917 году это число возросло до 63, всего 134. В 1916 году было 110 рабочих, а в 1917 году их число увеличилось вдвое до 220.</w:t>
      </w:r>
    </w:p>
    <w:p w14:paraId="6C845EB7" w14:textId="77777777" w:rsidR="005C4A08" w:rsidRPr="006D3E22" w:rsidRDefault="005C4A08" w:rsidP="006D3E22">
      <w:pPr>
        <w:jc w:val="both"/>
        <w:rPr>
          <w:bCs/>
          <w:color w:val="0070C0"/>
          <w:sz w:val="16"/>
          <w:szCs w:val="16"/>
        </w:rPr>
      </w:pPr>
      <w:r w:rsidRPr="006D3E22">
        <w:rPr>
          <w:bCs/>
          <w:color w:val="0070C0"/>
          <w:sz w:val="16"/>
          <w:szCs w:val="16"/>
        </w:rPr>
        <w:t xml:space="preserve">Вот примеры заказов: 8 мая 1916 года завод получил заказ на 20 «Лебедей-12», четыре из которых были готовы. 26 октября 1916 г. был выполнен заказ на пятнадцать </w:t>
      </w:r>
      <w:proofErr w:type="spellStart"/>
      <w:r w:rsidRPr="006D3E22">
        <w:rPr>
          <w:bCs/>
          <w:color w:val="0070C0"/>
          <w:sz w:val="16"/>
          <w:szCs w:val="16"/>
        </w:rPr>
        <w:t>Morane</w:t>
      </w:r>
      <w:proofErr w:type="spellEnd"/>
      <w:r w:rsidRPr="006D3E22">
        <w:rPr>
          <w:bCs/>
          <w:color w:val="0070C0"/>
          <w:sz w:val="16"/>
          <w:szCs w:val="16"/>
        </w:rPr>
        <w:t xml:space="preserve"> G. 28 октября 1916 г. поступил заказ на тридцать пять </w:t>
      </w:r>
      <w:proofErr w:type="spellStart"/>
      <w:r w:rsidRPr="006D3E22">
        <w:rPr>
          <w:bCs/>
          <w:color w:val="0070C0"/>
          <w:sz w:val="16"/>
          <w:szCs w:val="16"/>
        </w:rPr>
        <w:t>Morane</w:t>
      </w:r>
      <w:proofErr w:type="spellEnd"/>
      <w:r w:rsidRPr="006D3E22">
        <w:rPr>
          <w:bCs/>
          <w:color w:val="0070C0"/>
          <w:sz w:val="16"/>
          <w:szCs w:val="16"/>
        </w:rPr>
        <w:t xml:space="preserve"> G, все из которых были построены.</w:t>
      </w:r>
    </w:p>
    <w:p w14:paraId="2D3288B8" w14:textId="77777777" w:rsidR="005C4A08" w:rsidRPr="006D3E22" w:rsidRDefault="005C4A08" w:rsidP="006D3E22">
      <w:pPr>
        <w:jc w:val="both"/>
        <w:rPr>
          <w:bCs/>
          <w:color w:val="0070C0"/>
          <w:sz w:val="16"/>
          <w:szCs w:val="16"/>
        </w:rPr>
      </w:pPr>
      <w:r w:rsidRPr="006D3E22">
        <w:rPr>
          <w:bCs/>
          <w:color w:val="0070C0"/>
          <w:sz w:val="16"/>
          <w:szCs w:val="16"/>
        </w:rPr>
        <w:t xml:space="preserve">В течение 1917 года Слюсаренко получил заказы на 45 </w:t>
      </w:r>
      <w:proofErr w:type="spellStart"/>
      <w:r w:rsidRPr="006D3E22">
        <w:rPr>
          <w:bCs/>
          <w:color w:val="0070C0"/>
          <w:sz w:val="16"/>
          <w:szCs w:val="16"/>
        </w:rPr>
        <w:t>Morane-Saulnier</w:t>
      </w:r>
      <w:proofErr w:type="spellEnd"/>
      <w:r w:rsidRPr="006D3E22">
        <w:rPr>
          <w:bCs/>
          <w:color w:val="0070C0"/>
          <w:sz w:val="16"/>
          <w:szCs w:val="16"/>
        </w:rPr>
        <w:t xml:space="preserve"> G и 28 H, 20 </w:t>
      </w:r>
      <w:proofErr w:type="spellStart"/>
      <w:r w:rsidRPr="006D3E22">
        <w:rPr>
          <w:bCs/>
          <w:color w:val="0070C0"/>
          <w:sz w:val="16"/>
          <w:szCs w:val="16"/>
        </w:rPr>
        <w:t>Lebed</w:t>
      </w:r>
      <w:proofErr w:type="spellEnd"/>
      <w:r w:rsidRPr="006D3E22">
        <w:rPr>
          <w:bCs/>
          <w:color w:val="0070C0"/>
          <w:sz w:val="16"/>
          <w:szCs w:val="16"/>
        </w:rPr>
        <w:t xml:space="preserve"> 12, 20 </w:t>
      </w:r>
      <w:proofErr w:type="spellStart"/>
      <w:r w:rsidRPr="006D3E22">
        <w:rPr>
          <w:bCs/>
          <w:color w:val="0070C0"/>
          <w:sz w:val="16"/>
          <w:szCs w:val="16"/>
        </w:rPr>
        <w:t>Farman</w:t>
      </w:r>
      <w:proofErr w:type="spellEnd"/>
      <w:r w:rsidRPr="006D3E22">
        <w:rPr>
          <w:bCs/>
          <w:color w:val="0070C0"/>
          <w:sz w:val="16"/>
          <w:szCs w:val="16"/>
        </w:rPr>
        <w:t xml:space="preserve"> I V и 4 </w:t>
      </w:r>
      <w:proofErr w:type="spellStart"/>
      <w:r w:rsidRPr="006D3E22">
        <w:rPr>
          <w:bCs/>
          <w:color w:val="0070C0"/>
          <w:sz w:val="16"/>
          <w:szCs w:val="16"/>
        </w:rPr>
        <w:t>Farman</w:t>
      </w:r>
      <w:proofErr w:type="spellEnd"/>
      <w:r w:rsidRPr="006D3E22">
        <w:rPr>
          <w:bCs/>
          <w:color w:val="0070C0"/>
          <w:sz w:val="16"/>
          <w:szCs w:val="16"/>
        </w:rPr>
        <w:t xml:space="preserve"> 16, из 117 заказанных 63 были доставлены. Всегда возникает вопрос, сколько поставленных самолетов было фактически принято военными. Цифры для каждой компании часто различаются из-за разных источников и могут не быть исторически точными.</w:t>
      </w:r>
    </w:p>
    <w:p w14:paraId="06B3C69A" w14:textId="77777777" w:rsidR="005C4A08" w:rsidRPr="006D3E22" w:rsidRDefault="005C4A08" w:rsidP="006D3E22">
      <w:pPr>
        <w:jc w:val="both"/>
        <w:rPr>
          <w:bCs/>
          <w:color w:val="0070C0"/>
          <w:sz w:val="16"/>
          <w:szCs w:val="16"/>
        </w:rPr>
      </w:pPr>
      <w:r w:rsidRPr="006D3E22">
        <w:rPr>
          <w:bCs/>
          <w:color w:val="0070C0"/>
          <w:sz w:val="16"/>
          <w:szCs w:val="16"/>
        </w:rPr>
        <w:t>В 1917 году Слюсаренко построил несколько единственных в своем роде собственных проектов, но они не увенчались успехом. В 1918 году красные закрыли его завод, и ему удалось эмигрировать во Францию. Его судьба неизвестна.</w:t>
      </w:r>
    </w:p>
    <w:p w14:paraId="39D6A78F" w14:textId="77777777" w:rsidR="005C4A08" w:rsidRPr="006D3E22" w:rsidRDefault="005C4A08" w:rsidP="006D3E22">
      <w:pPr>
        <w:jc w:val="both"/>
        <w:rPr>
          <w:bCs/>
          <w:color w:val="0070C0"/>
          <w:sz w:val="16"/>
          <w:szCs w:val="16"/>
        </w:rPr>
      </w:pPr>
      <w:r w:rsidRPr="006D3E22">
        <w:rPr>
          <w:bCs/>
          <w:color w:val="0070C0"/>
          <w:sz w:val="16"/>
          <w:szCs w:val="16"/>
        </w:rPr>
        <w:t>Его жена Лидия родилась в 1890 году и начала обучение на летчика в июне 1911 года в летной школе в Гатчине. 22 августа 1911 г. получила свидетельство пилота №31. В конце 1912 года вышла замуж за своего наставника Владимира. Лидия летала с выставками в Баку, Тифлис, Ригу. Она приобрела некоторые навыки авиаконструктора и работала со своим мужем над некоторыми проектами. 19 мая 1914 года она совершила круг на Моране в Риге. Она родила Слюсаренко сына и умерла от тифа 28 мая 1916 года в Петрограде (23525).</w:t>
      </w:r>
    </w:p>
    <w:p w14:paraId="7AE6F9D4" w14:textId="77777777" w:rsidR="005C4A08" w:rsidRPr="006D3E22" w:rsidRDefault="005C4A08" w:rsidP="006D3E22">
      <w:pPr>
        <w:jc w:val="both"/>
        <w:rPr>
          <w:bCs/>
          <w:color w:val="0070C0"/>
          <w:sz w:val="16"/>
          <w:szCs w:val="16"/>
        </w:rPr>
      </w:pPr>
    </w:p>
    <w:p w14:paraId="1CF7D67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апреле 1913 года в </w:t>
      </w:r>
      <w:proofErr w:type="spellStart"/>
      <w:r w:rsidRPr="006D3E22">
        <w:rPr>
          <w:bCs/>
          <w:color w:val="000000" w:themeColor="text1"/>
          <w:sz w:val="16"/>
          <w:szCs w:val="16"/>
        </w:rPr>
        <w:t>Засенгоффе</w:t>
      </w:r>
      <w:proofErr w:type="spellEnd"/>
      <w:r w:rsidRPr="006D3E22">
        <w:rPr>
          <w:bCs/>
          <w:color w:val="000000" w:themeColor="text1"/>
          <w:sz w:val="16"/>
          <w:szCs w:val="16"/>
        </w:rPr>
        <w:t xml:space="preserve">, под Ригой, на базе завода "Мотор" при поддержке директора завода Федора </w:t>
      </w:r>
      <w:proofErr w:type="spellStart"/>
      <w:r w:rsidRPr="006D3E22">
        <w:rPr>
          <w:bCs/>
          <w:color w:val="000000" w:themeColor="text1"/>
          <w:sz w:val="16"/>
          <w:szCs w:val="16"/>
        </w:rPr>
        <w:t>Калепа</w:t>
      </w:r>
      <w:proofErr w:type="spellEnd"/>
      <w:r w:rsidRPr="006D3E22">
        <w:rPr>
          <w:bCs/>
          <w:color w:val="000000" w:themeColor="text1"/>
          <w:sz w:val="16"/>
          <w:szCs w:val="16"/>
        </w:rPr>
        <w:t xml:space="preserve"> им удалось открыть не только авиашколу, но и конструкторскую мастерскую, о которой мечтал Владимир Викторович. Наконец-то Слюсаренко мог сам создавать и испытывать новые самолеты! А в авиашколу Лидии Зверевой записывались первые ученицы, среди которых были и аристократки: Шаховская, Долгорукая, Антонова-Наумова... Мечты исполнялись одна за другой! Уже осенью Лидия решилась вложить свои средства в создание собственного завода Слюсаренко, где начали производить самолеты "Фарман" и "Моран-Парасоль" по усовершенствованным Владимиром Викторовичем чертежам.</w:t>
      </w:r>
    </w:p>
    <w:p w14:paraId="6AEB3612" w14:textId="77777777" w:rsidR="002165C2" w:rsidRPr="006D3E22" w:rsidRDefault="002165C2" w:rsidP="006D3E22">
      <w:pPr>
        <w:shd w:val="clear" w:color="auto" w:fill="FFFFFF"/>
        <w:jc w:val="both"/>
        <w:rPr>
          <w:bCs/>
          <w:color w:val="000000" w:themeColor="text1"/>
          <w:sz w:val="16"/>
          <w:szCs w:val="16"/>
        </w:rPr>
      </w:pPr>
    </w:p>
    <w:p w14:paraId="3CE1E47D" w14:textId="77777777" w:rsidR="002A7A72" w:rsidRPr="006D3E22" w:rsidRDefault="002A7A72" w:rsidP="006D3E22">
      <w:pPr>
        <w:jc w:val="both"/>
        <w:rPr>
          <w:bCs/>
          <w:color w:val="000000" w:themeColor="text1"/>
          <w:sz w:val="16"/>
          <w:szCs w:val="16"/>
        </w:rPr>
      </w:pPr>
      <w:r w:rsidRPr="006D3E22">
        <w:rPr>
          <w:bCs/>
          <w:color w:val="000000" w:themeColor="text1"/>
          <w:sz w:val="16"/>
          <w:szCs w:val="16"/>
        </w:rPr>
        <w:t>В апреле 1913 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w:t>
      </w:r>
    </w:p>
    <w:p w14:paraId="410763DB" w14:textId="77777777" w:rsidR="002A7A72" w:rsidRPr="006D3E22" w:rsidRDefault="002A7A72" w:rsidP="006D3E22">
      <w:pPr>
        <w:jc w:val="both"/>
        <w:rPr>
          <w:bCs/>
          <w:color w:val="000000" w:themeColor="text1"/>
          <w:sz w:val="16"/>
          <w:szCs w:val="16"/>
        </w:rPr>
      </w:pPr>
      <w:r w:rsidRPr="006D3E22">
        <w:rPr>
          <w:bCs/>
          <w:color w:val="000000" w:themeColor="text1"/>
          <w:sz w:val="16"/>
          <w:szCs w:val="16"/>
        </w:rPr>
        <w:t>В декабре 1913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мощностью 80 л.с. – 30 моторов. Из-за границы должно было поступить 100 моторов «Гном», прибыло же только 20, а моторов «Рон» из 50 не поступило ни одного! </w:t>
      </w:r>
    </w:p>
    <w:p w14:paraId="538E973C" w14:textId="77777777" w:rsidR="002A7A72" w:rsidRPr="006D3E22" w:rsidRDefault="002A7A72" w:rsidP="006D3E22">
      <w:pPr>
        <w:jc w:val="both"/>
        <w:rPr>
          <w:bCs/>
          <w:color w:val="000000" w:themeColor="text1"/>
          <w:sz w:val="16"/>
          <w:szCs w:val="16"/>
        </w:rPr>
      </w:pPr>
      <w:r w:rsidRPr="006D3E22">
        <w:rPr>
          <w:bCs/>
          <w:color w:val="000000" w:themeColor="text1"/>
          <w:sz w:val="16"/>
          <w:szCs w:val="16"/>
        </w:rPr>
        <w:t xml:space="preserve">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w:t>
      </w:r>
      <w:r w:rsidRPr="006D3E22">
        <w:rPr>
          <w:bCs/>
          <w:color w:val="000000" w:themeColor="text1"/>
          <w:sz w:val="16"/>
          <w:szCs w:val="16"/>
        </w:rPr>
        <w:lastRenderedPageBreak/>
        <w:t>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204CA800" w14:textId="77777777" w:rsidR="002A7A72" w:rsidRPr="006D3E22" w:rsidRDefault="002A7A72" w:rsidP="006D3E22">
      <w:pPr>
        <w:jc w:val="both"/>
        <w:rPr>
          <w:bCs/>
          <w:color w:val="000000" w:themeColor="text1"/>
          <w:sz w:val="16"/>
          <w:szCs w:val="16"/>
        </w:rPr>
      </w:pPr>
    </w:p>
    <w:p w14:paraId="5C863C22" w14:textId="314FFFAB" w:rsidR="002165C2" w:rsidRPr="006D3E22" w:rsidRDefault="002165C2" w:rsidP="006D3E22">
      <w:pPr>
        <w:jc w:val="both"/>
        <w:rPr>
          <w:bCs/>
          <w:color w:val="000000" w:themeColor="text1"/>
          <w:sz w:val="16"/>
          <w:szCs w:val="16"/>
        </w:rPr>
      </w:pPr>
      <w:r w:rsidRPr="006D3E22">
        <w:rPr>
          <w:bCs/>
          <w:color w:val="000000" w:themeColor="text1"/>
          <w:sz w:val="16"/>
          <w:szCs w:val="16"/>
        </w:rPr>
        <w:t>В апреле 1913 года, как только сошел снег,</w:t>
      </w:r>
      <w:r w:rsidR="00E52027" w:rsidRPr="006D3E22">
        <w:rPr>
          <w:bCs/>
          <w:color w:val="000000" w:themeColor="text1"/>
          <w:sz w:val="16"/>
          <w:szCs w:val="16"/>
        </w:rPr>
        <w:t xml:space="preserve"> на Опытной станции, </w:t>
      </w:r>
      <w:r w:rsidRPr="006D3E22">
        <w:rPr>
          <w:bCs/>
          <w:color w:val="000000" w:themeColor="text1"/>
          <w:sz w:val="16"/>
          <w:szCs w:val="16"/>
        </w:rPr>
        <w:t xml:space="preserve"> сразу же приступили к сборке переделанного в гидросамолет «Мориса Фармана» и принадлежавшего РБВЗ С-5, который завод выделил специально для подготовки личного состава и для испытаний (Альбатросы).</w:t>
      </w:r>
    </w:p>
    <w:p w14:paraId="24BDDE43" w14:textId="77777777" w:rsidR="002165C2" w:rsidRPr="006D3E22" w:rsidRDefault="002165C2" w:rsidP="006D3E22">
      <w:pPr>
        <w:pStyle w:val="DefinitionList"/>
        <w:ind w:left="0"/>
        <w:jc w:val="both"/>
        <w:rPr>
          <w:bCs/>
          <w:color w:val="000000" w:themeColor="text1"/>
          <w:sz w:val="16"/>
          <w:szCs w:val="16"/>
        </w:rPr>
      </w:pPr>
    </w:p>
    <w:p w14:paraId="09399F17" w14:textId="2961DD7E" w:rsidR="002165C2" w:rsidRPr="006D3E22" w:rsidRDefault="002165C2" w:rsidP="006D3E22">
      <w:pPr>
        <w:jc w:val="both"/>
        <w:rPr>
          <w:bCs/>
          <w:color w:val="000000" w:themeColor="text1"/>
          <w:sz w:val="16"/>
          <w:szCs w:val="16"/>
        </w:rPr>
      </w:pPr>
      <w:r w:rsidRPr="006D3E22">
        <w:rPr>
          <w:bCs/>
          <w:color w:val="000000" w:themeColor="text1"/>
          <w:sz w:val="16"/>
          <w:szCs w:val="16"/>
        </w:rPr>
        <w:t>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w:t>
      </w:r>
      <w:proofErr w:type="spellStart"/>
      <w:r w:rsidRPr="006D3E22">
        <w:rPr>
          <w:bCs/>
          <w:color w:val="000000" w:themeColor="text1"/>
          <w:sz w:val="16"/>
          <w:szCs w:val="16"/>
        </w:rPr>
        <w:t>Калеп</w:t>
      </w:r>
      <w:proofErr w:type="spellEnd"/>
      <w:r w:rsidRPr="006D3E22">
        <w:rPr>
          <w:bCs/>
          <w:color w:val="000000" w:themeColor="text1"/>
          <w:sz w:val="16"/>
          <w:szCs w:val="16"/>
        </w:rPr>
        <w:t>».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мощностью 80 л.с. – 30 моторов. Из-за границы должно было поступить 100 моторов «Гном», прибыло же только 20, а моторов «Рон» из 50 не поступило ни одного! </w:t>
      </w:r>
    </w:p>
    <w:p w14:paraId="0298EC0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3FA49F7D" w14:textId="77777777" w:rsidR="002165C2" w:rsidRPr="006D3E22" w:rsidRDefault="002165C2" w:rsidP="006D3E22">
      <w:pPr>
        <w:jc w:val="both"/>
        <w:rPr>
          <w:bCs/>
          <w:color w:val="000000" w:themeColor="text1"/>
          <w:sz w:val="16"/>
          <w:szCs w:val="16"/>
        </w:rPr>
      </w:pPr>
    </w:p>
    <w:p w14:paraId="43A0961E" w14:textId="5797AE4F" w:rsidR="002165C2" w:rsidRPr="006D3E22" w:rsidRDefault="00E52027"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02ABD7F1" w14:textId="77777777" w:rsidR="002165C2" w:rsidRPr="006D3E22" w:rsidRDefault="002165C2" w:rsidP="006D3E22">
      <w:pPr>
        <w:jc w:val="both"/>
        <w:rPr>
          <w:bCs/>
          <w:color w:val="000000" w:themeColor="text1"/>
          <w:sz w:val="16"/>
          <w:szCs w:val="16"/>
        </w:rPr>
      </w:pPr>
    </w:p>
    <w:p w14:paraId="18B34E86" w14:textId="62531697" w:rsidR="002165C2" w:rsidRPr="006D3E22" w:rsidRDefault="00E52027"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апреле 1913 г. </w:t>
      </w:r>
      <w:r w:rsidRPr="006D3E22">
        <w:rPr>
          <w:bCs/>
          <w:color w:val="000000" w:themeColor="text1"/>
          <w:sz w:val="16"/>
          <w:szCs w:val="16"/>
        </w:rPr>
        <w:t xml:space="preserve">на новом заводе филиала французская фирма «Гном» начали выпуск моторов. </w:t>
      </w:r>
      <w:r w:rsidR="002165C2" w:rsidRPr="006D3E22">
        <w:rPr>
          <w:bCs/>
          <w:color w:val="000000" w:themeColor="text1"/>
          <w:sz w:val="16"/>
          <w:szCs w:val="16"/>
        </w:rPr>
        <w:t>Годом позже там делали по 7-10 двигателей в месяц.</w:t>
      </w:r>
    </w:p>
    <w:p w14:paraId="31D82F8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После начала Первой мировой войны темпы производства авиационных двигателей начали быстро расти. «Гном» в 1915 г. собирал в среднем по 23 штуки в месяц. В том же году после слияния фирм «Гном» и «Ле Рон», завод переименовали в «Гном и Рон». В конце 1916 г. там работало уже более 100 человек. В начале 1917 г. это предприятие делало уже по 40 мо</w:t>
      </w:r>
      <w:r w:rsidRPr="006D3E22">
        <w:rPr>
          <w:bCs/>
          <w:color w:val="000000" w:themeColor="text1"/>
          <w:sz w:val="16"/>
          <w:szCs w:val="16"/>
        </w:rPr>
        <w:softHyphen/>
        <w:t>торов ежемесячно, а численность работающих достигла 235 человек.</w:t>
      </w:r>
    </w:p>
    <w:p w14:paraId="4DA4983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Завод «Мотор» после начала войны получил крупные заказы, но в 1915 г. из-за подхода немецких войск к Риге его пришлось эвакуировать в Москву. Там производство возобновили, выпуская примерно по 20 дви</w:t>
      </w:r>
      <w:r w:rsidRPr="006D3E22">
        <w:rPr>
          <w:bCs/>
          <w:color w:val="000000" w:themeColor="text1"/>
          <w:sz w:val="16"/>
          <w:szCs w:val="16"/>
        </w:rPr>
        <w:softHyphen/>
        <w:t>гателей в месяц. К началу 1917 г. на этом заводе работали 330 человек.</w:t>
      </w:r>
    </w:p>
    <w:p w14:paraId="3E6FB8E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июле 1915 г. в Москве создали еще один завод, принадлежавший французской фирме «</w:t>
      </w:r>
      <w:proofErr w:type="spellStart"/>
      <w:r w:rsidRPr="006D3E22">
        <w:rPr>
          <w:bCs/>
          <w:color w:val="000000" w:themeColor="text1"/>
          <w:sz w:val="16"/>
          <w:szCs w:val="16"/>
        </w:rPr>
        <w:t>Сальмсон</w:t>
      </w:r>
      <w:proofErr w:type="spellEnd"/>
      <w:r w:rsidRPr="006D3E22">
        <w:rPr>
          <w:bCs/>
          <w:color w:val="000000" w:themeColor="text1"/>
          <w:sz w:val="16"/>
          <w:szCs w:val="16"/>
        </w:rPr>
        <w:t>». С апреля 1916 г. он собирал моторы из импортных деталей. К началу 1917 г. там было около 300 рабочих, а производительность дошла до 100 двигателей в месяц. По количеству продукции это был лучший завод в России.</w:t>
      </w:r>
    </w:p>
    <w:p w14:paraId="5F15C16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1916 г. делать авиационные моторы стала также </w:t>
      </w:r>
      <w:proofErr w:type="spellStart"/>
      <w:r w:rsidRPr="006D3E22">
        <w:rPr>
          <w:bCs/>
          <w:color w:val="000000" w:themeColor="text1"/>
          <w:sz w:val="16"/>
          <w:szCs w:val="16"/>
        </w:rPr>
        <w:t>Экипажно</w:t>
      </w:r>
      <w:proofErr w:type="spellEnd"/>
      <w:r w:rsidRPr="006D3E22">
        <w:rPr>
          <w:bCs/>
          <w:color w:val="000000" w:themeColor="text1"/>
          <w:sz w:val="16"/>
          <w:szCs w:val="16"/>
        </w:rPr>
        <w:t>-автомобильная фабрика П. Ильина в Москве. Но двигателей там изго</w:t>
      </w:r>
      <w:r w:rsidRPr="006D3E22">
        <w:rPr>
          <w:bCs/>
          <w:color w:val="000000" w:themeColor="text1"/>
          <w:sz w:val="16"/>
          <w:szCs w:val="16"/>
        </w:rPr>
        <w:softHyphen/>
        <w:t>товили очень немного. С июля того же года Автомобильно-экипажные починочные мастерские общества «Русский Рено» в Петрограде начали собирать моторы «Рено» из французских деталей. Само общество «Рус</w:t>
      </w:r>
      <w:r w:rsidRPr="006D3E22">
        <w:rPr>
          <w:bCs/>
          <w:color w:val="000000" w:themeColor="text1"/>
          <w:sz w:val="16"/>
          <w:szCs w:val="16"/>
        </w:rPr>
        <w:softHyphen/>
        <w:t>ский Рено» при этом принадлежало отечественному капиталу.</w:t>
      </w:r>
    </w:p>
    <w:p w14:paraId="60AA32F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Петрограде также функционировали два моторных завода объединения РБВЗ. Один из них, Моторный, был создан на базе оборудования и пер</w:t>
      </w:r>
      <w:r w:rsidRPr="006D3E22">
        <w:rPr>
          <w:bCs/>
          <w:color w:val="000000" w:themeColor="text1"/>
          <w:sz w:val="16"/>
          <w:szCs w:val="16"/>
        </w:rPr>
        <w:softHyphen/>
        <w:t>сонала, эвакуированных в 1915 г. с завода РБВЗ в Риге. В Риге в 1914 г. готовились к серийному выпуску моторов РБВЗ-6, но планы были сорваны наступлением германской армии. Поэтому выпуск двигателей начали уже в Петрограде. Второй завод, Механический, делал моторы МРБ-6.</w:t>
      </w:r>
    </w:p>
    <w:p w14:paraId="7C71E25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При помощи государственных субсидий акционерное общество «</w:t>
      </w:r>
      <w:proofErr w:type="spellStart"/>
      <w:r w:rsidRPr="006D3E22">
        <w:rPr>
          <w:bCs/>
          <w:color w:val="000000" w:themeColor="text1"/>
          <w:sz w:val="16"/>
          <w:szCs w:val="16"/>
        </w:rPr>
        <w:t>Дюфлон</w:t>
      </w:r>
      <w:proofErr w:type="spellEnd"/>
      <w:r w:rsidRPr="006D3E22">
        <w:rPr>
          <w:bCs/>
          <w:color w:val="000000" w:themeColor="text1"/>
          <w:sz w:val="16"/>
          <w:szCs w:val="16"/>
        </w:rPr>
        <w:t xml:space="preserve"> и Константинович» (ДЕКА) в августе 1915 г. приобрело недостроенный завод в Александровске (ныне Запорожье). После расширения он должен был стать крупнейшим моторостроительным предприятием России.</w:t>
      </w:r>
    </w:p>
    <w:p w14:paraId="38049DF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решению, принятому 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w:t>
      </w:r>
      <w:proofErr w:type="spellStart"/>
      <w:r w:rsidRPr="006D3E22">
        <w:rPr>
          <w:bCs/>
          <w:color w:val="000000" w:themeColor="text1"/>
          <w:sz w:val="16"/>
          <w:szCs w:val="16"/>
        </w:rPr>
        <w:t>Анатра</w:t>
      </w:r>
      <w:proofErr w:type="spellEnd"/>
      <w:r w:rsidRPr="006D3E22">
        <w:rPr>
          <w:bCs/>
          <w:color w:val="000000" w:themeColor="text1"/>
          <w:sz w:val="16"/>
          <w:szCs w:val="16"/>
        </w:rPr>
        <w:t>.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242DB4ED" w14:textId="77777777" w:rsidR="002165C2" w:rsidRPr="006D3E22" w:rsidRDefault="002165C2" w:rsidP="006D3E22">
      <w:pPr>
        <w:jc w:val="both"/>
        <w:rPr>
          <w:bCs/>
          <w:color w:val="000000" w:themeColor="text1"/>
          <w:sz w:val="16"/>
          <w:szCs w:val="16"/>
        </w:rPr>
      </w:pPr>
    </w:p>
    <w:p w14:paraId="08829C8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15BC8665" w14:textId="77777777" w:rsidR="002165C2" w:rsidRPr="006D3E22" w:rsidRDefault="002165C2" w:rsidP="006D3E22">
      <w:pPr>
        <w:jc w:val="both"/>
        <w:rPr>
          <w:bCs/>
          <w:i/>
          <w:color w:val="000000" w:themeColor="text1"/>
          <w:sz w:val="16"/>
          <w:szCs w:val="16"/>
        </w:rPr>
      </w:pPr>
    </w:p>
    <w:p w14:paraId="7C7C9ADE" w14:textId="31F41B91"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В апреле 1913 года Руссо-</w:t>
      </w:r>
      <w:r w:rsidR="00E52027" w:rsidRPr="006D3E22">
        <w:rPr>
          <w:bCs/>
          <w:color w:val="000000" w:themeColor="text1"/>
          <w:spacing w:val="-3"/>
          <w:sz w:val="16"/>
          <w:szCs w:val="16"/>
        </w:rPr>
        <w:t>Б</w:t>
      </w:r>
      <w:r w:rsidRPr="006D3E22">
        <w:rPr>
          <w:bCs/>
          <w:color w:val="000000" w:themeColor="text1"/>
          <w:spacing w:val="-3"/>
          <w:sz w:val="16"/>
          <w:szCs w:val="16"/>
        </w:rPr>
        <w:t>алт участвует в Одесской автомобильной выставке (18376).</w:t>
      </w:r>
    </w:p>
    <w:p w14:paraId="534E301B" w14:textId="77777777" w:rsidR="002165C2" w:rsidRPr="006D3E22" w:rsidRDefault="002165C2" w:rsidP="006D3E22">
      <w:pPr>
        <w:jc w:val="both"/>
        <w:rPr>
          <w:bCs/>
          <w:color w:val="000000" w:themeColor="text1"/>
          <w:spacing w:val="-3"/>
          <w:sz w:val="16"/>
          <w:szCs w:val="16"/>
        </w:rPr>
      </w:pPr>
    </w:p>
    <w:p w14:paraId="79986694" w14:textId="490A9B7A"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В апреле 1913 г.</w:t>
      </w:r>
      <w:r w:rsidR="00E52027" w:rsidRPr="006D3E22">
        <w:rPr>
          <w:bCs/>
          <w:color w:val="000000" w:themeColor="text1"/>
          <w:sz w:val="16"/>
          <w:szCs w:val="16"/>
        </w:rPr>
        <w:t>,</w:t>
      </w:r>
      <w:r w:rsidRPr="006D3E22">
        <w:rPr>
          <w:bCs/>
          <w:color w:val="000000" w:themeColor="text1"/>
          <w:sz w:val="16"/>
          <w:szCs w:val="16"/>
        </w:rPr>
        <w:t xml:space="preserve"> </w:t>
      </w:r>
      <w:r w:rsidR="00E52027" w:rsidRPr="006D3E22">
        <w:rPr>
          <w:bCs/>
          <w:color w:val="000000" w:themeColor="text1"/>
          <w:sz w:val="16"/>
          <w:szCs w:val="16"/>
        </w:rPr>
        <w:t>о</w:t>
      </w:r>
      <w:r w:rsidRPr="006D3E22">
        <w:rPr>
          <w:bCs/>
          <w:color w:val="000000" w:themeColor="text1"/>
          <w:sz w:val="16"/>
          <w:szCs w:val="16"/>
        </w:rPr>
        <w:t>бозревая состояние неприкосновенных запасов, ГУГШ обнаружило недостаток панорамных прицелов — такой, что он «ставит батареи в критическое положение (18409).</w:t>
      </w:r>
    </w:p>
    <w:p w14:paraId="66A435BF"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02630EB3" w14:textId="77777777" w:rsidR="005C4A08" w:rsidRPr="006D3E22" w:rsidRDefault="005C4A08" w:rsidP="006D3E22">
      <w:pPr>
        <w:jc w:val="both"/>
        <w:rPr>
          <w:bCs/>
          <w:color w:val="0070C0"/>
          <w:sz w:val="16"/>
          <w:szCs w:val="16"/>
        </w:rPr>
      </w:pPr>
      <w:r w:rsidRPr="006D3E22">
        <w:rPr>
          <w:bCs/>
          <w:color w:val="0070C0"/>
          <w:sz w:val="16"/>
          <w:szCs w:val="16"/>
        </w:rPr>
        <w:t xml:space="preserve">В апреле 1913 г. изготовление дальномеров для пулеметных команд (база 70 см) было поручено Цейсу и </w:t>
      </w:r>
      <w:proofErr w:type="spellStart"/>
      <w:r w:rsidRPr="006D3E22">
        <w:rPr>
          <w:bCs/>
          <w:color w:val="0070C0"/>
          <w:sz w:val="16"/>
          <w:szCs w:val="16"/>
        </w:rPr>
        <w:t>Гёрцу</w:t>
      </w:r>
      <w:proofErr w:type="spellEnd"/>
      <w:r w:rsidRPr="006D3E22">
        <w:rPr>
          <w:bCs/>
          <w:color w:val="0070C0"/>
          <w:sz w:val="16"/>
          <w:szCs w:val="16"/>
        </w:rPr>
        <w:t xml:space="preserve"> (по 60 экз.) в Германии «с предъявлением к сдаче дальномеров на заводах тех же фирм в Риге» (23452).</w:t>
      </w:r>
    </w:p>
    <w:p w14:paraId="2D37A68C" w14:textId="77777777" w:rsidR="005C4A08" w:rsidRPr="006D3E22" w:rsidRDefault="005C4A08" w:rsidP="006D3E22">
      <w:pPr>
        <w:jc w:val="both"/>
        <w:rPr>
          <w:bCs/>
          <w:color w:val="0070C0"/>
          <w:sz w:val="16"/>
          <w:szCs w:val="16"/>
        </w:rPr>
      </w:pPr>
    </w:p>
    <w:p w14:paraId="4AFD0135" w14:textId="77777777" w:rsidR="005C4A08" w:rsidRPr="006D3E22" w:rsidRDefault="005C4A08"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В апреле 1913 г., обозревая состояние неприкосновенных запасов, ГУГШ обнаружило недостаток панорамных при</w:t>
      </w:r>
      <w:r w:rsidRPr="006D3E22">
        <w:rPr>
          <w:rFonts w:ascii="Times New Roman" w:hAnsi="Times New Roman" w:cs="Times New Roman"/>
          <w:bCs/>
          <w:color w:val="0070C0"/>
          <w:sz w:val="16"/>
          <w:szCs w:val="16"/>
        </w:rPr>
        <w:softHyphen/>
        <w:t>целов — такой, что он «ставит батареи в критическое по</w:t>
      </w:r>
      <w:r w:rsidRPr="006D3E22">
        <w:rPr>
          <w:rFonts w:ascii="Times New Roman" w:hAnsi="Times New Roman" w:cs="Times New Roman"/>
          <w:bCs/>
          <w:color w:val="0070C0"/>
          <w:sz w:val="16"/>
          <w:szCs w:val="16"/>
        </w:rPr>
        <w:softHyphen/>
        <w:t>ложение. С объявлением в 1914 г. войны германские под</w:t>
      </w:r>
      <w:r w:rsidRPr="006D3E22">
        <w:rPr>
          <w:rFonts w:ascii="Times New Roman" w:hAnsi="Times New Roman" w:cs="Times New Roman"/>
          <w:bCs/>
          <w:color w:val="0070C0"/>
          <w:sz w:val="16"/>
          <w:szCs w:val="16"/>
        </w:rPr>
        <w:softHyphen/>
        <w:t xml:space="preserve">данные были удалены из состава рабочих и технического персонала филиалов Цейса и </w:t>
      </w:r>
      <w:proofErr w:type="spellStart"/>
      <w:r w:rsidRPr="006D3E22">
        <w:rPr>
          <w:rFonts w:ascii="Times New Roman" w:hAnsi="Times New Roman" w:cs="Times New Roman"/>
          <w:bCs/>
          <w:color w:val="0070C0"/>
          <w:sz w:val="16"/>
          <w:szCs w:val="16"/>
        </w:rPr>
        <w:t>Гёрца</w:t>
      </w:r>
      <w:proofErr w:type="spellEnd"/>
      <w:r w:rsidRPr="006D3E22">
        <w:rPr>
          <w:rFonts w:ascii="Times New Roman" w:hAnsi="Times New Roman" w:cs="Times New Roman"/>
          <w:bCs/>
          <w:color w:val="0070C0"/>
          <w:sz w:val="16"/>
          <w:szCs w:val="16"/>
        </w:rPr>
        <w:t>, и производство почти прекратилось. После высылки немцев — хозяев заводов предприятиями управлял гвардии полковник Оттон Алек</w:t>
      </w:r>
      <w:r w:rsidRPr="006D3E22">
        <w:rPr>
          <w:rFonts w:ascii="Times New Roman" w:hAnsi="Times New Roman" w:cs="Times New Roman"/>
          <w:bCs/>
          <w:color w:val="0070C0"/>
          <w:sz w:val="16"/>
          <w:szCs w:val="16"/>
        </w:rPr>
        <w:softHyphen/>
        <w:t>сандрович Лойко, являвшийся до того приемщиком заказов военного ведомства на тех же заводах. 15 мая 1915 г. на заводы был наложен секвестр, а затем ГАУ добилось и рек</w:t>
      </w:r>
      <w:r w:rsidRPr="006D3E22">
        <w:rPr>
          <w:rFonts w:ascii="Times New Roman" w:hAnsi="Times New Roman" w:cs="Times New Roman"/>
          <w:bCs/>
          <w:color w:val="0070C0"/>
          <w:sz w:val="16"/>
          <w:szCs w:val="16"/>
        </w:rPr>
        <w:softHyphen/>
        <w:t>визиции их «для устройства казенного оптического завода» в Петрограде. При этом на протяжении 1915 г. ввиду «пол</w:t>
      </w:r>
      <w:r w:rsidRPr="006D3E22">
        <w:rPr>
          <w:rFonts w:ascii="Times New Roman" w:hAnsi="Times New Roman" w:cs="Times New Roman"/>
          <w:bCs/>
          <w:color w:val="0070C0"/>
          <w:sz w:val="16"/>
          <w:szCs w:val="16"/>
        </w:rPr>
        <w:softHyphen/>
        <w:t>ного отсутствия в России кадра подготовленных рабочих по оптике, особенно мастеров-специалистов», приходилось пользоваться «услугами германских и австрийских поддан</w:t>
      </w:r>
      <w:r w:rsidRPr="006D3E22">
        <w:rPr>
          <w:rFonts w:ascii="Times New Roman" w:hAnsi="Times New Roman" w:cs="Times New Roman"/>
          <w:bCs/>
          <w:color w:val="0070C0"/>
          <w:sz w:val="16"/>
          <w:szCs w:val="16"/>
        </w:rPr>
        <w:softHyphen/>
        <w:t>ных». Уже в 1914 г. ГАУ остановило высылку служивших на заводах в Риге германских подданных (</w:t>
      </w:r>
      <w:proofErr w:type="spellStart"/>
      <w:r w:rsidRPr="006D3E22">
        <w:rPr>
          <w:rFonts w:ascii="Times New Roman" w:hAnsi="Times New Roman" w:cs="Times New Roman"/>
          <w:bCs/>
          <w:color w:val="0070C0"/>
          <w:sz w:val="16"/>
          <w:szCs w:val="16"/>
        </w:rPr>
        <w:t>Гертель</w:t>
      </w:r>
      <w:proofErr w:type="spellEnd"/>
      <w:r w:rsidRPr="006D3E22">
        <w:rPr>
          <w:rFonts w:ascii="Times New Roman" w:hAnsi="Times New Roman" w:cs="Times New Roman"/>
          <w:bCs/>
          <w:color w:val="0070C0"/>
          <w:sz w:val="16"/>
          <w:szCs w:val="16"/>
        </w:rPr>
        <w:t xml:space="preserve">, </w:t>
      </w:r>
      <w:proofErr w:type="spellStart"/>
      <w:r w:rsidRPr="006D3E22">
        <w:rPr>
          <w:rFonts w:ascii="Times New Roman" w:hAnsi="Times New Roman" w:cs="Times New Roman"/>
          <w:bCs/>
          <w:color w:val="0070C0"/>
          <w:sz w:val="16"/>
          <w:szCs w:val="16"/>
        </w:rPr>
        <w:t>Кейль</w:t>
      </w:r>
      <w:proofErr w:type="spellEnd"/>
      <w:r w:rsidRPr="006D3E22">
        <w:rPr>
          <w:rFonts w:ascii="Times New Roman" w:hAnsi="Times New Roman" w:cs="Times New Roman"/>
          <w:bCs/>
          <w:color w:val="0070C0"/>
          <w:sz w:val="16"/>
          <w:szCs w:val="16"/>
        </w:rPr>
        <w:t xml:space="preserve">, </w:t>
      </w:r>
      <w:proofErr w:type="spellStart"/>
      <w:r w:rsidRPr="006D3E22">
        <w:rPr>
          <w:rFonts w:ascii="Times New Roman" w:hAnsi="Times New Roman" w:cs="Times New Roman"/>
          <w:bCs/>
          <w:color w:val="0070C0"/>
          <w:sz w:val="16"/>
          <w:szCs w:val="16"/>
        </w:rPr>
        <w:t>Кнепфмахер</w:t>
      </w:r>
      <w:proofErr w:type="spellEnd"/>
      <w:r w:rsidRPr="006D3E22">
        <w:rPr>
          <w:rFonts w:ascii="Times New Roman" w:hAnsi="Times New Roman" w:cs="Times New Roman"/>
          <w:bCs/>
          <w:color w:val="0070C0"/>
          <w:sz w:val="16"/>
          <w:szCs w:val="16"/>
        </w:rPr>
        <w:t xml:space="preserve">, Виндзейль, Отто, </w:t>
      </w:r>
      <w:proofErr w:type="spellStart"/>
      <w:r w:rsidRPr="006D3E22">
        <w:rPr>
          <w:rFonts w:ascii="Times New Roman" w:hAnsi="Times New Roman" w:cs="Times New Roman"/>
          <w:bCs/>
          <w:color w:val="0070C0"/>
          <w:sz w:val="16"/>
          <w:szCs w:val="16"/>
        </w:rPr>
        <w:t>Грезер</w:t>
      </w:r>
      <w:proofErr w:type="spellEnd"/>
      <w:r w:rsidRPr="006D3E22">
        <w:rPr>
          <w:rFonts w:ascii="Times New Roman" w:hAnsi="Times New Roman" w:cs="Times New Roman"/>
          <w:bCs/>
          <w:color w:val="0070C0"/>
          <w:sz w:val="16"/>
          <w:szCs w:val="16"/>
        </w:rPr>
        <w:t>), откомандировав их в распоряжение Лойко в качестве военнопленных (РГВИА. Ф. 962. Оп. 2. Д. 87. Л. 93. Докладная записка по ГУГШ во</w:t>
      </w:r>
      <w:r w:rsidRPr="006D3E22">
        <w:rPr>
          <w:rFonts w:ascii="Times New Roman" w:hAnsi="Times New Roman" w:cs="Times New Roman"/>
          <w:bCs/>
          <w:color w:val="0070C0"/>
          <w:sz w:val="16"/>
          <w:szCs w:val="16"/>
        </w:rPr>
        <w:softHyphen/>
        <w:t>енному министру «О состоянии неприкосновенных запасов», 25.IV. 1913; РГВИА. Ф. 369. Оп. 5. Д. 81. Л. 11-12; Ф. 29. Оп. 3. Д. 2152. Л. 5 об.; Ф. 504. Оп. 10. Д. 8. Л. 62) (23452).</w:t>
      </w:r>
    </w:p>
    <w:p w14:paraId="67242F82" w14:textId="77777777" w:rsidR="005C4A08" w:rsidRPr="006D3E22" w:rsidRDefault="005C4A08" w:rsidP="006D3E22">
      <w:pPr>
        <w:jc w:val="both"/>
        <w:rPr>
          <w:bCs/>
          <w:color w:val="0070C0"/>
          <w:sz w:val="16"/>
          <w:szCs w:val="16"/>
          <w:lang w:bidi="ru-RU"/>
        </w:rPr>
      </w:pPr>
    </w:p>
    <w:p w14:paraId="44AED580"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024165AC" w14:textId="77777777" w:rsidR="002165C2" w:rsidRPr="006D3E22" w:rsidRDefault="002165C2" w:rsidP="006D3E22">
      <w:pPr>
        <w:shd w:val="clear" w:color="auto" w:fill="FFFFFF"/>
        <w:jc w:val="both"/>
        <w:rPr>
          <w:bCs/>
          <w:i/>
          <w:color w:val="000000" w:themeColor="text1"/>
          <w:sz w:val="16"/>
          <w:szCs w:val="16"/>
        </w:rPr>
      </w:pPr>
    </w:p>
    <w:p w14:paraId="21E6269E"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апреле 1913 в рамках подготовки воздухоплавательной сети МОВ решило организовать «Московский радиальный перелет» (позже его бы назвали «звездным») одновременно по четырем направлениям: Москва—Клин, Москва—Подольск—Серпухов, Москва—Коломна и Москва—Богородицк. По замыслу летчики должны были вылетать с Ходынки утром и вернуться в 5 часов дня: «Признано желательным, чтобы по каждому радиусу летели два аэроплана и чтобы авиаторы во все время перелета сопровождались автомобилями и мотоциклистами с механиками, слесарями, врачами и запасными частями.» К участию в нем собирались пригласить петербургских авиаторов. В организационную комиссию вошли </w:t>
      </w:r>
      <w:proofErr w:type="spellStart"/>
      <w:r w:rsidRPr="006D3E22">
        <w:rPr>
          <w:b w:val="0"/>
          <w:bCs/>
          <w:color w:val="000000" w:themeColor="text1"/>
          <w:sz w:val="16"/>
          <w:szCs w:val="16"/>
        </w:rPr>
        <w:t>Ю.А.Меллер</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В.П.Рябушинский</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С.И.Оссовецкий</w:t>
      </w:r>
      <w:proofErr w:type="spellEnd"/>
      <w:r w:rsidRPr="006D3E22">
        <w:rPr>
          <w:b w:val="0"/>
          <w:bCs/>
          <w:color w:val="000000" w:themeColor="text1"/>
          <w:sz w:val="16"/>
          <w:szCs w:val="16"/>
        </w:rPr>
        <w:t xml:space="preserve">, полковник </w:t>
      </w:r>
      <w:proofErr w:type="spellStart"/>
      <w:r w:rsidRPr="006D3E22">
        <w:rPr>
          <w:b w:val="0"/>
          <w:bCs/>
          <w:color w:val="000000" w:themeColor="text1"/>
          <w:sz w:val="16"/>
          <w:szCs w:val="16"/>
        </w:rPr>
        <w:t>С.П.Михеев</w:t>
      </w:r>
      <w:proofErr w:type="spellEnd"/>
      <w:r w:rsidRPr="006D3E22">
        <w:rPr>
          <w:b w:val="0"/>
          <w:bCs/>
          <w:color w:val="000000" w:themeColor="text1"/>
          <w:sz w:val="16"/>
          <w:szCs w:val="16"/>
        </w:rPr>
        <w:t xml:space="preserve">, подполковник </w:t>
      </w:r>
      <w:proofErr w:type="spellStart"/>
      <w:r w:rsidRPr="006D3E22">
        <w:rPr>
          <w:b w:val="0"/>
          <w:bCs/>
          <w:color w:val="000000" w:themeColor="text1"/>
          <w:sz w:val="16"/>
          <w:szCs w:val="16"/>
        </w:rPr>
        <w:t>В.К.Квятницкий</w:t>
      </w:r>
      <w:proofErr w:type="spellEnd"/>
      <w:r w:rsidRPr="006D3E22">
        <w:rPr>
          <w:b w:val="0"/>
          <w:bCs/>
          <w:color w:val="000000" w:themeColor="text1"/>
          <w:sz w:val="16"/>
          <w:szCs w:val="16"/>
        </w:rPr>
        <w:t xml:space="preserve"> и будущий летчик поручик князь </w:t>
      </w:r>
      <w:proofErr w:type="spellStart"/>
      <w:r w:rsidRPr="006D3E22">
        <w:rPr>
          <w:b w:val="0"/>
          <w:bCs/>
          <w:color w:val="000000" w:themeColor="text1"/>
          <w:sz w:val="16"/>
          <w:szCs w:val="16"/>
        </w:rPr>
        <w:t>В.И.Масальский</w:t>
      </w:r>
      <w:proofErr w:type="spellEnd"/>
      <w:r w:rsidRPr="006D3E22">
        <w:rPr>
          <w:b w:val="0"/>
          <w:bCs/>
          <w:color w:val="000000" w:themeColor="text1"/>
          <w:sz w:val="16"/>
          <w:szCs w:val="16"/>
        </w:rPr>
        <w:t xml:space="preserve"> (15464).</w:t>
      </w:r>
    </w:p>
    <w:p w14:paraId="1564388C" w14:textId="77777777" w:rsidR="002165C2" w:rsidRPr="006D3E22" w:rsidRDefault="002165C2" w:rsidP="006D3E22">
      <w:pPr>
        <w:pStyle w:val="2"/>
        <w:spacing w:before="0" w:after="0"/>
        <w:jc w:val="both"/>
        <w:rPr>
          <w:b w:val="0"/>
          <w:bCs/>
          <w:color w:val="000000" w:themeColor="text1"/>
          <w:sz w:val="16"/>
          <w:szCs w:val="16"/>
        </w:rPr>
      </w:pPr>
    </w:p>
    <w:p w14:paraId="40D9FF5E"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Воздухоплавание:</w:t>
      </w:r>
    </w:p>
    <w:p w14:paraId="06268EF2" w14:textId="77777777" w:rsidR="002165C2" w:rsidRPr="006D3E22" w:rsidRDefault="002165C2" w:rsidP="006D3E22">
      <w:pPr>
        <w:shd w:val="clear" w:color="auto" w:fill="FFFFFF"/>
        <w:jc w:val="both"/>
        <w:rPr>
          <w:bCs/>
          <w:color w:val="000000" w:themeColor="text1"/>
          <w:sz w:val="16"/>
          <w:szCs w:val="16"/>
        </w:rPr>
      </w:pPr>
    </w:p>
    <w:p w14:paraId="10468C9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апреле 1913 г. было принято решение о расформировании двух воздухоплавательных рот, а в конце того же года вся структура воздухоплавательной службы была вновь реорганизована. Брест-Литовский и Сибирский воздухо</w:t>
      </w:r>
      <w:r w:rsidRPr="006D3E22">
        <w:rPr>
          <w:bCs/>
          <w:color w:val="000000" w:themeColor="text1"/>
          <w:sz w:val="16"/>
          <w:szCs w:val="16"/>
        </w:rPr>
        <w:softHyphen/>
        <w:t>плавательные батальоны были расформированы, и из каждого из них было создано по две отдельные воздухоплавательные роты (одна с привязными и одна с управляемыми аэростатами). Две роты с привязными аэростатами были расформированы. Все остальные воздухоплавательные роты с привязными аэростатами были превращены в крепостные. Кроме того, было создано одно крепостное воздухоплавательное отделение.</w:t>
      </w:r>
    </w:p>
    <w:p w14:paraId="7D8B686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русская армия имела следующие воздухоплавательные части:</w:t>
      </w:r>
    </w:p>
    <w:p w14:paraId="6831D79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воздухоплавательный батальон (</w:t>
      </w:r>
      <w:proofErr w:type="spellStart"/>
      <w:r w:rsidRPr="006D3E22">
        <w:rPr>
          <w:bCs/>
          <w:color w:val="000000" w:themeColor="text1"/>
          <w:sz w:val="16"/>
          <w:szCs w:val="16"/>
        </w:rPr>
        <w:t>двухротного</w:t>
      </w:r>
      <w:proofErr w:type="spellEnd"/>
      <w:r w:rsidRPr="006D3E22">
        <w:rPr>
          <w:bCs/>
          <w:color w:val="000000" w:themeColor="text1"/>
          <w:sz w:val="16"/>
          <w:szCs w:val="16"/>
        </w:rPr>
        <w:t xml:space="preserve"> состава) при Офицерской воздухоплавательной школе;</w:t>
      </w:r>
    </w:p>
    <w:p w14:paraId="5B28AC7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4 воздухоплавательные роты с управляемыми аэростатами;</w:t>
      </w:r>
    </w:p>
    <w:p w14:paraId="426D780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7 крепостных воздухоплавательных рот, расположенных в крепостях Брест-</w:t>
      </w:r>
      <w:proofErr w:type="spellStart"/>
      <w:r w:rsidRPr="006D3E22">
        <w:rPr>
          <w:bCs/>
          <w:color w:val="000000" w:themeColor="text1"/>
          <w:sz w:val="16"/>
          <w:szCs w:val="16"/>
        </w:rPr>
        <w:t>Литовске</w:t>
      </w:r>
      <w:proofErr w:type="spellEnd"/>
      <w:r w:rsidRPr="006D3E22">
        <w:rPr>
          <w:bCs/>
          <w:color w:val="000000" w:themeColor="text1"/>
          <w:sz w:val="16"/>
          <w:szCs w:val="16"/>
        </w:rPr>
        <w:t xml:space="preserve">, Владивостоке, Гродно, Ковно, Карее, </w:t>
      </w:r>
      <w:proofErr w:type="spellStart"/>
      <w:r w:rsidRPr="006D3E22">
        <w:rPr>
          <w:bCs/>
          <w:color w:val="000000" w:themeColor="text1"/>
          <w:sz w:val="16"/>
          <w:szCs w:val="16"/>
        </w:rPr>
        <w:t>Новогеоргиевске</w:t>
      </w:r>
      <w:proofErr w:type="spellEnd"/>
      <w:r w:rsidRPr="006D3E22">
        <w:rPr>
          <w:bCs/>
          <w:color w:val="000000" w:themeColor="text1"/>
          <w:sz w:val="16"/>
          <w:szCs w:val="16"/>
        </w:rPr>
        <w:t xml:space="preserve"> ' и Осовце;</w:t>
      </w:r>
    </w:p>
    <w:p w14:paraId="7CA23E6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 </w:t>
      </w:r>
      <w:proofErr w:type="spellStart"/>
      <w:r w:rsidRPr="006D3E22">
        <w:rPr>
          <w:bCs/>
          <w:color w:val="000000" w:themeColor="text1"/>
          <w:sz w:val="16"/>
          <w:szCs w:val="16"/>
        </w:rPr>
        <w:t>свеаборгское</w:t>
      </w:r>
      <w:proofErr w:type="spellEnd"/>
      <w:r w:rsidRPr="006D3E22">
        <w:rPr>
          <w:bCs/>
          <w:color w:val="000000" w:themeColor="text1"/>
          <w:sz w:val="16"/>
          <w:szCs w:val="16"/>
        </w:rPr>
        <w:t xml:space="preserve"> крепостное воздухоплавательное отделение.' Вся материальная часть состояла из 4 дирижаблей и 43 змей</w:t>
      </w:r>
      <w:r w:rsidRPr="006D3E22">
        <w:rPr>
          <w:bCs/>
          <w:color w:val="000000" w:themeColor="text1"/>
          <w:sz w:val="16"/>
          <w:szCs w:val="16"/>
        </w:rPr>
        <w:softHyphen/>
        <w:t>ковых привязных аэростатов (278).</w:t>
      </w:r>
    </w:p>
    <w:p w14:paraId="774075B7" w14:textId="77777777" w:rsidR="002165C2" w:rsidRPr="006D3E22" w:rsidRDefault="002165C2" w:rsidP="006D3E22">
      <w:pPr>
        <w:shd w:val="clear" w:color="auto" w:fill="FFFFFF"/>
        <w:jc w:val="both"/>
        <w:rPr>
          <w:bCs/>
          <w:color w:val="000000" w:themeColor="text1"/>
          <w:sz w:val="16"/>
          <w:szCs w:val="16"/>
        </w:rPr>
      </w:pPr>
    </w:p>
    <w:p w14:paraId="7EF0E330" w14:textId="77777777" w:rsidR="002165C2" w:rsidRPr="006D3E22" w:rsidRDefault="002165C2" w:rsidP="006D3E22">
      <w:pPr>
        <w:jc w:val="both"/>
        <w:rPr>
          <w:bCs/>
          <w:i/>
          <w:iCs/>
          <w:sz w:val="16"/>
          <w:szCs w:val="16"/>
        </w:rPr>
      </w:pPr>
      <w:r w:rsidRPr="006D3E22">
        <w:rPr>
          <w:bCs/>
          <w:i/>
          <w:iCs/>
          <w:sz w:val="16"/>
          <w:szCs w:val="16"/>
        </w:rPr>
        <w:t>Авиация и воздухоплавание Германии:</w:t>
      </w:r>
    </w:p>
    <w:p w14:paraId="7A48B66C" w14:textId="77777777" w:rsidR="002165C2" w:rsidRPr="006D3E22" w:rsidRDefault="002165C2" w:rsidP="006D3E22">
      <w:pPr>
        <w:jc w:val="both"/>
        <w:rPr>
          <w:bCs/>
          <w:i/>
          <w:iCs/>
          <w:sz w:val="16"/>
          <w:szCs w:val="16"/>
        </w:rPr>
      </w:pPr>
    </w:p>
    <w:p w14:paraId="528B5587" w14:textId="282383E4" w:rsidR="002165C2" w:rsidRPr="006D3E22" w:rsidRDefault="002165C2" w:rsidP="006D3E22">
      <w:pPr>
        <w:jc w:val="both"/>
        <w:rPr>
          <w:bCs/>
          <w:sz w:val="16"/>
          <w:szCs w:val="16"/>
        </w:rPr>
      </w:pPr>
      <w:r w:rsidRPr="006D3E22">
        <w:rPr>
          <w:bCs/>
          <w:sz w:val="16"/>
          <w:szCs w:val="16"/>
        </w:rPr>
        <w:t xml:space="preserve">В апреле 1913 г. Турция приобрела германский полужесткий дирижабль Парсеваля (заводской номер "PL-9"). Объёмом оболочки 2000 м (Дирижабли, конструктором которых был инженер </w:t>
      </w:r>
      <w:proofErr w:type="spellStart"/>
      <w:r w:rsidRPr="006D3E22">
        <w:rPr>
          <w:bCs/>
          <w:sz w:val="16"/>
          <w:szCs w:val="16"/>
        </w:rPr>
        <w:t>August</w:t>
      </w:r>
      <w:proofErr w:type="spellEnd"/>
      <w:r w:rsidR="00E52027" w:rsidRPr="006D3E22">
        <w:rPr>
          <w:bCs/>
          <w:sz w:val="16"/>
          <w:szCs w:val="16"/>
        </w:rPr>
        <w:t xml:space="preserve"> </w:t>
      </w:r>
      <w:proofErr w:type="spellStart"/>
      <w:r w:rsidRPr="006D3E22">
        <w:rPr>
          <w:bCs/>
          <w:sz w:val="16"/>
          <w:szCs w:val="16"/>
        </w:rPr>
        <w:t>von</w:t>
      </w:r>
      <w:proofErr w:type="spellEnd"/>
      <w:r w:rsidR="00E52027" w:rsidRPr="006D3E22">
        <w:rPr>
          <w:bCs/>
          <w:sz w:val="16"/>
          <w:szCs w:val="16"/>
        </w:rPr>
        <w:t xml:space="preserve"> </w:t>
      </w:r>
      <w:proofErr w:type="spellStart"/>
      <w:r w:rsidRPr="006D3E22">
        <w:rPr>
          <w:bCs/>
          <w:sz w:val="16"/>
          <w:szCs w:val="16"/>
        </w:rPr>
        <w:t>Parseval</w:t>
      </w:r>
      <w:proofErr w:type="spellEnd"/>
      <w:r w:rsidRPr="006D3E22">
        <w:rPr>
          <w:bCs/>
          <w:sz w:val="16"/>
          <w:szCs w:val="16"/>
        </w:rPr>
        <w:t xml:space="preserve">, строились немецкой компанией </w:t>
      </w:r>
      <w:proofErr w:type="spellStart"/>
      <w:r w:rsidRPr="006D3E22">
        <w:rPr>
          <w:bCs/>
          <w:sz w:val="16"/>
          <w:szCs w:val="16"/>
        </w:rPr>
        <w:t>Luft-FahrzeugSesselschaft</w:t>
      </w:r>
      <w:proofErr w:type="spellEnd"/>
      <w:r w:rsidRPr="006D3E22">
        <w:rPr>
          <w:bCs/>
          <w:sz w:val="16"/>
          <w:szCs w:val="16"/>
        </w:rPr>
        <w:t xml:space="preserve">. С 1 909 по 1919 год построено 22 воздушных корабля. Дирижабль PL.9 в 1913 г., базировался под Стамбулом, -а берегу Мраморного моря, в местечке </w:t>
      </w:r>
      <w:proofErr w:type="spellStart"/>
      <w:r w:rsidRPr="006D3E22">
        <w:rPr>
          <w:bCs/>
          <w:sz w:val="16"/>
          <w:szCs w:val="16"/>
        </w:rPr>
        <w:t>Yesilkoy</w:t>
      </w:r>
      <w:proofErr w:type="spellEnd"/>
      <w:r w:rsidRPr="006D3E22">
        <w:rPr>
          <w:bCs/>
          <w:sz w:val="16"/>
          <w:szCs w:val="16"/>
        </w:rPr>
        <w:t>, длина 40 и диаметр 10 м). Бензиновый двигатель N.A.G. мощностью 50 л.с. позволял дирижаблю развивать скорость 40 км/ч. К началу Первой мировой войны дирижабль был уже неисправен (15972).</w:t>
      </w:r>
    </w:p>
    <w:p w14:paraId="465D0578" w14:textId="77777777" w:rsidR="002165C2" w:rsidRPr="006D3E22" w:rsidRDefault="002165C2" w:rsidP="006D3E22">
      <w:pPr>
        <w:jc w:val="both"/>
        <w:rPr>
          <w:bCs/>
          <w:sz w:val="16"/>
          <w:szCs w:val="16"/>
        </w:rPr>
      </w:pPr>
    </w:p>
    <w:p w14:paraId="79A795DF"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2D2D7E94" w14:textId="77777777" w:rsidR="002165C2" w:rsidRPr="006D3E22" w:rsidRDefault="002165C2" w:rsidP="006D3E22">
      <w:pPr>
        <w:shd w:val="clear" w:color="auto" w:fill="FFFFFF"/>
        <w:jc w:val="both"/>
        <w:rPr>
          <w:bCs/>
          <w:i/>
          <w:color w:val="000000" w:themeColor="text1"/>
          <w:sz w:val="16"/>
          <w:szCs w:val="16"/>
        </w:rPr>
      </w:pPr>
    </w:p>
    <w:p w14:paraId="455DC344" w14:textId="77777777" w:rsidR="002165C2" w:rsidRPr="006D3E22" w:rsidRDefault="002165C2" w:rsidP="006D3E22">
      <w:pPr>
        <w:jc w:val="both"/>
        <w:rPr>
          <w:bCs/>
          <w:color w:val="0070C0"/>
          <w:sz w:val="16"/>
          <w:szCs w:val="16"/>
        </w:rPr>
      </w:pPr>
      <w:r w:rsidRPr="006D3E22">
        <w:rPr>
          <w:bCs/>
          <w:color w:val="0070C0"/>
          <w:sz w:val="16"/>
          <w:szCs w:val="16"/>
        </w:rPr>
        <w:t xml:space="preserve">В апреле 1913 - линкоры австро-венгерского военно-морского флота перевозят летающие лодки из Полы в залив </w:t>
      </w:r>
      <w:proofErr w:type="spellStart"/>
      <w:r w:rsidRPr="006D3E22">
        <w:rPr>
          <w:bCs/>
          <w:color w:val="0070C0"/>
          <w:sz w:val="16"/>
          <w:szCs w:val="16"/>
        </w:rPr>
        <w:t>Каттаро</w:t>
      </w:r>
      <w:proofErr w:type="spellEnd"/>
      <w:r w:rsidRPr="006D3E22">
        <w:rPr>
          <w:bCs/>
          <w:color w:val="0070C0"/>
          <w:sz w:val="16"/>
          <w:szCs w:val="16"/>
        </w:rPr>
        <w:t xml:space="preserve"> в составе международных миротворческих сил, отправленных в регион в конце Первой Балканской войны (20336).</w:t>
      </w:r>
    </w:p>
    <w:p w14:paraId="3918D6D4" w14:textId="77777777" w:rsidR="002165C2" w:rsidRPr="006D3E22" w:rsidRDefault="002165C2" w:rsidP="006D3E22">
      <w:pPr>
        <w:jc w:val="both"/>
        <w:rPr>
          <w:bCs/>
          <w:color w:val="0070C0"/>
          <w:sz w:val="16"/>
          <w:szCs w:val="16"/>
        </w:rPr>
      </w:pPr>
    </w:p>
    <w:p w14:paraId="010D64EE" w14:textId="77777777" w:rsidR="00DD07BE" w:rsidRPr="006D3E22" w:rsidRDefault="00DD07BE"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79E5BCF3" w14:textId="77777777" w:rsidR="00DD07BE" w:rsidRPr="006D3E22" w:rsidRDefault="00DD07BE" w:rsidP="006D3E22">
      <w:pPr>
        <w:shd w:val="clear" w:color="auto" w:fill="FFFFFF"/>
        <w:jc w:val="both"/>
        <w:rPr>
          <w:bCs/>
          <w:color w:val="000000" w:themeColor="text1"/>
          <w:sz w:val="16"/>
          <w:szCs w:val="16"/>
        </w:rPr>
      </w:pPr>
    </w:p>
    <w:p w14:paraId="7DF2B674" w14:textId="1D1DCF8C" w:rsidR="00DD07BE" w:rsidRPr="006D3E22" w:rsidRDefault="00DD07BE" w:rsidP="006D3E22">
      <w:pPr>
        <w:jc w:val="both"/>
        <w:rPr>
          <w:bCs/>
          <w:color w:val="000000" w:themeColor="text1"/>
          <w:sz w:val="16"/>
          <w:szCs w:val="16"/>
        </w:rPr>
      </w:pPr>
      <w:r w:rsidRPr="006D3E22">
        <w:rPr>
          <w:bCs/>
          <w:color w:val="000000" w:themeColor="text1"/>
          <w:sz w:val="16"/>
          <w:szCs w:val="16"/>
        </w:rPr>
        <w:t xml:space="preserve">К маю 1913 г. в 5 км от Ревеля, на далеко выдающемся в Финский залив мысе </w:t>
      </w:r>
      <w:proofErr w:type="spellStart"/>
      <w:r w:rsidRPr="006D3E22">
        <w:rPr>
          <w:bCs/>
          <w:color w:val="000000" w:themeColor="text1"/>
          <w:sz w:val="16"/>
          <w:szCs w:val="16"/>
        </w:rPr>
        <w:t>Цигельскоппель</w:t>
      </w:r>
      <w:proofErr w:type="spellEnd"/>
      <w:r w:rsidRPr="006D3E22">
        <w:rPr>
          <w:bCs/>
          <w:color w:val="000000" w:themeColor="text1"/>
          <w:sz w:val="16"/>
          <w:szCs w:val="16"/>
        </w:rPr>
        <w:t xml:space="preserve"> (</w:t>
      </w:r>
      <w:proofErr w:type="spellStart"/>
      <w:r w:rsidRPr="006D3E22">
        <w:rPr>
          <w:bCs/>
          <w:color w:val="000000" w:themeColor="text1"/>
          <w:sz w:val="16"/>
          <w:szCs w:val="16"/>
        </w:rPr>
        <w:t>Копле</w:t>
      </w:r>
      <w:proofErr w:type="spellEnd"/>
      <w:r w:rsidRPr="006D3E22">
        <w:rPr>
          <w:bCs/>
          <w:color w:val="000000" w:themeColor="text1"/>
          <w:sz w:val="16"/>
          <w:szCs w:val="16"/>
        </w:rPr>
        <w:t xml:space="preserve">) была закончена постройка подъездных путей к новому заводу, электростанции, плаза и четырех малых стапелей. </w:t>
      </w:r>
    </w:p>
    <w:p w14:paraId="634E8C41" w14:textId="1BAFEAB4" w:rsidR="00DD07BE" w:rsidRPr="006D3E22" w:rsidRDefault="00DD07BE" w:rsidP="006D3E22">
      <w:pPr>
        <w:jc w:val="both"/>
        <w:rPr>
          <w:bCs/>
          <w:color w:val="000000" w:themeColor="text1"/>
          <w:sz w:val="16"/>
          <w:szCs w:val="16"/>
        </w:rPr>
      </w:pPr>
      <w:r w:rsidRPr="006D3E22">
        <w:rPr>
          <w:bCs/>
          <w:color w:val="000000" w:themeColor="text1"/>
          <w:sz w:val="16"/>
          <w:szCs w:val="16"/>
        </w:rPr>
        <w:t xml:space="preserve">В сентябре 1913 года на энергично воздвигаемом заводе в </w:t>
      </w:r>
      <w:proofErr w:type="spellStart"/>
      <w:r w:rsidRPr="006D3E22">
        <w:rPr>
          <w:bCs/>
          <w:color w:val="000000" w:themeColor="text1"/>
          <w:sz w:val="16"/>
          <w:szCs w:val="16"/>
        </w:rPr>
        <w:t>Копле</w:t>
      </w:r>
      <w:proofErr w:type="spellEnd"/>
      <w:r w:rsidRPr="006D3E22">
        <w:rPr>
          <w:bCs/>
          <w:color w:val="000000" w:themeColor="text1"/>
          <w:sz w:val="16"/>
          <w:szCs w:val="16"/>
        </w:rPr>
        <w:t xml:space="preserve"> была произведена закладка четырех эсминцев класса "Верткий". К середине 1914 году строительство завода находилось в самом разгаре. 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закончены только к середине 1915 года, и позволяли строить на них корпуса линкоров длиной до 250 м, шириной до 37 м и водоизмещением до 40 </w:t>
      </w:r>
      <w:proofErr w:type="spellStart"/>
      <w:r w:rsidRPr="006D3E22">
        <w:rPr>
          <w:bCs/>
          <w:color w:val="000000" w:themeColor="text1"/>
          <w:sz w:val="16"/>
          <w:szCs w:val="16"/>
        </w:rPr>
        <w:t>тыс.тонн</w:t>
      </w:r>
      <w:proofErr w:type="spellEnd"/>
      <w:r w:rsidRPr="006D3E22">
        <w:rPr>
          <w:bCs/>
          <w:color w:val="000000" w:themeColor="text1"/>
          <w:sz w:val="16"/>
          <w:szCs w:val="16"/>
        </w:rPr>
        <w:t xml:space="preserve"> при спусковом весе до 10 тыс. тонн. Большие стапеля обслуживались шестью пятитонными подъемными башенными кранами. Помимо них, к концу 1914 года было закончено сооружение еще двух стапелей для эсминцев. 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 В середине 1915 года было начато сооружение крупнейшего в России сухого дока длиной 300 м и шириной 40 м для кораблей до 12 м аварийной осадки. "В проект судостроения, -докладывал правлению строитель завода, - была положена как основание возможность в ближайшем будущем вести постройку самых крупных военных и коммерческих судов". Осмотр в 1916 году цехов и оборудования Русско-Балтийского завода, еще и тогда не полностью законченного, по словам одного из членов правления Путиловского завода, "вызвал искреннее чувство зависти". Всего на 1 июля 1914 году в строительство и оборудование Русско-Балтийского завода было вложено около 25 </w:t>
      </w:r>
      <w:proofErr w:type="spellStart"/>
      <w:r w:rsidRPr="006D3E22">
        <w:rPr>
          <w:bCs/>
          <w:color w:val="000000" w:themeColor="text1"/>
          <w:sz w:val="16"/>
          <w:szCs w:val="16"/>
        </w:rPr>
        <w:t>млн.рублей</w:t>
      </w:r>
      <w:proofErr w:type="spellEnd"/>
      <w:r w:rsidRPr="006D3E22">
        <w:rPr>
          <w:bCs/>
          <w:color w:val="000000" w:themeColor="text1"/>
          <w:sz w:val="16"/>
          <w:szCs w:val="16"/>
        </w:rPr>
        <w:t xml:space="preserve"> (12284).</w:t>
      </w:r>
    </w:p>
    <w:p w14:paraId="57678D3A" w14:textId="77777777" w:rsidR="00DD07BE" w:rsidRPr="006D3E22" w:rsidRDefault="00DD07BE" w:rsidP="006D3E22">
      <w:pPr>
        <w:jc w:val="both"/>
        <w:rPr>
          <w:bCs/>
          <w:color w:val="000000" w:themeColor="text1"/>
          <w:sz w:val="16"/>
          <w:szCs w:val="16"/>
        </w:rPr>
      </w:pPr>
    </w:p>
    <w:p w14:paraId="08F655A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6D411BA5" w14:textId="77777777" w:rsidR="002165C2" w:rsidRPr="006D3E22" w:rsidRDefault="002165C2" w:rsidP="006D3E22">
      <w:pPr>
        <w:shd w:val="clear" w:color="auto" w:fill="FFFFFF"/>
        <w:jc w:val="both"/>
        <w:rPr>
          <w:bCs/>
          <w:color w:val="000000" w:themeColor="text1"/>
          <w:sz w:val="16"/>
          <w:szCs w:val="16"/>
        </w:rPr>
      </w:pPr>
    </w:p>
    <w:p w14:paraId="75CE6E5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(14) мая 1913 года отвечая на запрос Министерства торговли и промышленности, Лебедев сообщает, что организует «Санкт-Петербургское Товарищество </w:t>
      </w:r>
      <w:proofErr w:type="spellStart"/>
      <w:r w:rsidRPr="006D3E22">
        <w:rPr>
          <w:bCs/>
          <w:color w:val="000000" w:themeColor="text1"/>
          <w:sz w:val="16"/>
          <w:szCs w:val="16"/>
        </w:rPr>
        <w:t>В.А.Лебедев</w:t>
      </w:r>
      <w:proofErr w:type="spellEnd"/>
      <w:r w:rsidRPr="006D3E22">
        <w:rPr>
          <w:bCs/>
          <w:color w:val="000000" w:themeColor="text1"/>
          <w:sz w:val="16"/>
          <w:szCs w:val="16"/>
        </w:rPr>
        <w:t xml:space="preserve"> и К». А уже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0B6B107E" w14:textId="77777777" w:rsidR="002165C2" w:rsidRPr="006D3E22" w:rsidRDefault="002165C2" w:rsidP="006D3E22">
      <w:pPr>
        <w:shd w:val="clear" w:color="auto" w:fill="FFFFFF"/>
        <w:jc w:val="both"/>
        <w:rPr>
          <w:bCs/>
          <w:color w:val="000000" w:themeColor="text1"/>
          <w:sz w:val="16"/>
          <w:szCs w:val="16"/>
        </w:rPr>
      </w:pPr>
    </w:p>
    <w:p w14:paraId="184EA0AF" w14:textId="4F3313E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w:t>
      </w:r>
      <w:r w:rsidR="000F3653" w:rsidRPr="006D3E22">
        <w:rPr>
          <w:bCs/>
          <w:color w:val="000000" w:themeColor="text1"/>
          <w:sz w:val="16"/>
          <w:szCs w:val="16"/>
        </w:rPr>
        <w:t xml:space="preserve">(14) </w:t>
      </w:r>
      <w:r w:rsidRPr="006D3E22">
        <w:rPr>
          <w:bCs/>
          <w:color w:val="000000" w:themeColor="text1"/>
          <w:sz w:val="16"/>
          <w:szCs w:val="16"/>
        </w:rPr>
        <w:t xml:space="preserve">мая 1913 года отвечая на запрос Министерства торговли и промышленности, Лебедев сообщает, что организует «Санкт-Петербургское Товарищество В. А. Лебедев и К», которому передает имущество принадлежащее ему лично: Завод, оборудованный 12-ю специальными станками для производства воздушных винтов, а также электромоторов, трансмиссий; паровыми клееварками, сушилкой, испытательной станцией, снабженной 100-сильным мотором для испытаний винтов, различными инструментами и др., всего на сумму 45800 рублей. Кроме того, автомобиль для нужд завода, приспособленный для перевозки винтов стоимостью 3400 рублей, а также различных материалов, сырья, готовых изделий на сумму 26600 рублей. </w:t>
      </w:r>
      <w:proofErr w:type="spellStart"/>
      <w:r w:rsidRPr="006D3E22">
        <w:rPr>
          <w:bCs/>
          <w:color w:val="000000" w:themeColor="text1"/>
          <w:sz w:val="16"/>
          <w:szCs w:val="16"/>
        </w:rPr>
        <w:t>В.Лебедев</w:t>
      </w:r>
      <w:proofErr w:type="spellEnd"/>
      <w:r w:rsidRPr="006D3E22">
        <w:rPr>
          <w:bCs/>
          <w:color w:val="000000" w:themeColor="text1"/>
          <w:sz w:val="16"/>
          <w:szCs w:val="16"/>
        </w:rPr>
        <w:t xml:space="preserve"> при этом не забывает подчеркнуть и свое исключительное право </w:t>
      </w:r>
      <w:proofErr w:type="spellStart"/>
      <w:r w:rsidRPr="006D3E22">
        <w:rPr>
          <w:bCs/>
          <w:color w:val="000000" w:themeColor="text1"/>
          <w:sz w:val="16"/>
          <w:szCs w:val="16"/>
        </w:rPr>
        <w:t>по-стройки</w:t>
      </w:r>
      <w:proofErr w:type="spellEnd"/>
      <w:r w:rsidRPr="006D3E22">
        <w:rPr>
          <w:bCs/>
          <w:color w:val="000000" w:themeColor="text1"/>
          <w:sz w:val="16"/>
          <w:szCs w:val="16"/>
        </w:rPr>
        <w:t xml:space="preserve"> в России воздушных винтов системы Л. </w:t>
      </w:r>
      <w:proofErr w:type="spellStart"/>
      <w:r w:rsidRPr="006D3E22">
        <w:rPr>
          <w:bCs/>
          <w:color w:val="000000" w:themeColor="text1"/>
          <w:sz w:val="16"/>
          <w:szCs w:val="16"/>
        </w:rPr>
        <w:t>Шовъера</w:t>
      </w:r>
      <w:proofErr w:type="spellEnd"/>
      <w:r w:rsidRPr="006D3E22">
        <w:rPr>
          <w:bCs/>
          <w:color w:val="000000" w:themeColor="text1"/>
          <w:sz w:val="16"/>
          <w:szCs w:val="16"/>
        </w:rPr>
        <w:t xml:space="preserve">. Всего, таким образом, ему удается стать обладателем довольно солидной суммы в 85000 рубликов*). Правда он при этом </w:t>
      </w:r>
      <w:proofErr w:type="spellStart"/>
      <w:r w:rsidRPr="006D3E22">
        <w:rPr>
          <w:bCs/>
          <w:color w:val="000000" w:themeColor="text1"/>
          <w:sz w:val="16"/>
          <w:szCs w:val="16"/>
        </w:rPr>
        <w:t>вынуж</w:t>
      </w:r>
      <w:proofErr w:type="spellEnd"/>
      <w:r w:rsidRPr="006D3E22">
        <w:rPr>
          <w:bCs/>
          <w:color w:val="000000" w:themeColor="text1"/>
          <w:sz w:val="16"/>
          <w:szCs w:val="16"/>
        </w:rPr>
        <w:t>-ден признать, что завод размещается в арендуемом помещении и что собственного недвижимого имущества его предприятие не имеет. Добавим, пока не имеет, все еще впереди.</w:t>
      </w:r>
    </w:p>
    <w:p w14:paraId="1B7726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Получить разрешение учредить такое Товарищество, а это являлось серьезным шагом на пути создания затем уже Акционерного Общества было непросто… Нужно было иметь положи-тельную характеристику петербургского градоначальника. 18 июня 1913 года в отдел торговли Министерства торговли и промышленности поступило письмо за подписью помощника </w:t>
      </w:r>
      <w:proofErr w:type="spellStart"/>
      <w:r w:rsidRPr="006D3E22">
        <w:rPr>
          <w:bCs/>
          <w:color w:val="000000" w:themeColor="text1"/>
          <w:sz w:val="16"/>
          <w:szCs w:val="16"/>
        </w:rPr>
        <w:t>градо</w:t>
      </w:r>
      <w:proofErr w:type="spellEnd"/>
      <w:r w:rsidRPr="006D3E22">
        <w:rPr>
          <w:bCs/>
          <w:color w:val="000000" w:themeColor="text1"/>
          <w:sz w:val="16"/>
          <w:szCs w:val="16"/>
        </w:rPr>
        <w:t xml:space="preserve">-начальника Петербурга, в котором в частности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рублей»*). А 12 октября того же года </w:t>
      </w:r>
      <w:proofErr w:type="spellStart"/>
      <w:r w:rsidRPr="006D3E22">
        <w:rPr>
          <w:bCs/>
          <w:color w:val="000000" w:themeColor="text1"/>
          <w:sz w:val="16"/>
          <w:szCs w:val="16"/>
        </w:rPr>
        <w:t>Лебе</w:t>
      </w:r>
      <w:proofErr w:type="spellEnd"/>
      <w:r w:rsidRPr="006D3E22">
        <w:rPr>
          <w:bCs/>
          <w:color w:val="000000" w:themeColor="text1"/>
          <w:sz w:val="16"/>
          <w:szCs w:val="16"/>
        </w:rPr>
        <w:t>-дев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w:t>
      </w:r>
      <w:proofErr w:type="spellStart"/>
      <w:r w:rsidRPr="006D3E22">
        <w:rPr>
          <w:bCs/>
          <w:color w:val="000000" w:themeColor="text1"/>
          <w:sz w:val="16"/>
          <w:szCs w:val="16"/>
        </w:rPr>
        <w:t>В.А.Лебедев</w:t>
      </w:r>
      <w:proofErr w:type="spellEnd"/>
      <w:r w:rsidRPr="006D3E22">
        <w:rPr>
          <w:bCs/>
          <w:color w:val="000000" w:themeColor="text1"/>
          <w:sz w:val="16"/>
          <w:szCs w:val="16"/>
        </w:rPr>
        <w:t xml:space="preserve">».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w:t>
      </w:r>
      <w:proofErr w:type="spellStart"/>
      <w:r w:rsidRPr="006D3E22">
        <w:rPr>
          <w:bCs/>
          <w:color w:val="000000" w:themeColor="text1"/>
          <w:sz w:val="16"/>
          <w:szCs w:val="16"/>
        </w:rPr>
        <w:t>возду-хоплавания</w:t>
      </w:r>
      <w:proofErr w:type="spellEnd"/>
      <w:r w:rsidRPr="006D3E22">
        <w:rPr>
          <w:bCs/>
          <w:color w:val="000000" w:themeColor="text1"/>
          <w:sz w:val="16"/>
          <w:szCs w:val="16"/>
        </w:rPr>
        <w:t>, для постройки всякого рода летательных аппаратов, для эксплуатации привилегий на изобретения в области воздухоплавания и т.д.</w:t>
      </w:r>
    </w:p>
    <w:p w14:paraId="450DD16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w:t>
      </w:r>
      <w:proofErr w:type="spellStart"/>
      <w:r w:rsidRPr="006D3E22">
        <w:rPr>
          <w:bCs/>
          <w:color w:val="000000" w:themeColor="text1"/>
          <w:sz w:val="16"/>
          <w:szCs w:val="16"/>
        </w:rPr>
        <w:t>производ-ственные</w:t>
      </w:r>
      <w:proofErr w:type="spellEnd"/>
      <w:r w:rsidRPr="006D3E22">
        <w:rPr>
          <w:bCs/>
          <w:color w:val="000000" w:themeColor="text1"/>
          <w:sz w:val="16"/>
          <w:szCs w:val="16"/>
        </w:rPr>
        <w:t xml:space="preserve">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w:t>
      </w:r>
      <w:proofErr w:type="spellStart"/>
      <w:r w:rsidRPr="006D3E22">
        <w:rPr>
          <w:bCs/>
          <w:color w:val="000000" w:themeColor="text1"/>
          <w:sz w:val="16"/>
          <w:szCs w:val="16"/>
        </w:rPr>
        <w:t>тельство</w:t>
      </w:r>
      <w:proofErr w:type="spellEnd"/>
      <w:r w:rsidRPr="006D3E22">
        <w:rPr>
          <w:bCs/>
          <w:color w:val="000000" w:themeColor="text1"/>
          <w:sz w:val="16"/>
          <w:szCs w:val="16"/>
        </w:rPr>
        <w:t xml:space="preserve"> и испытания нескольких типов самолетов, в основном - аэропланы иностранных типов. Сначала французский самолет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-разведчик». Это был двухместный </w:t>
      </w:r>
      <w:proofErr w:type="spellStart"/>
      <w:r w:rsidRPr="006D3E22">
        <w:rPr>
          <w:bCs/>
          <w:color w:val="000000" w:themeColor="text1"/>
          <w:sz w:val="16"/>
          <w:szCs w:val="16"/>
        </w:rPr>
        <w:t>средненеплан</w:t>
      </w:r>
      <w:proofErr w:type="spellEnd"/>
      <w:r w:rsidRPr="006D3E22">
        <w:rPr>
          <w:bCs/>
          <w:color w:val="000000" w:themeColor="text1"/>
          <w:sz w:val="16"/>
          <w:szCs w:val="16"/>
        </w:rPr>
        <w:t xml:space="preserve"> с мотором «Гном-</w:t>
      </w:r>
      <w:proofErr w:type="spellStart"/>
      <w:r w:rsidRPr="006D3E22">
        <w:rPr>
          <w:bCs/>
          <w:color w:val="000000" w:themeColor="text1"/>
          <w:sz w:val="16"/>
          <w:szCs w:val="16"/>
        </w:rPr>
        <w:t>Мососупан</w:t>
      </w:r>
      <w:proofErr w:type="spellEnd"/>
      <w:r w:rsidRPr="006D3E22">
        <w:rPr>
          <w:bCs/>
          <w:color w:val="000000" w:themeColor="text1"/>
          <w:sz w:val="16"/>
          <w:szCs w:val="16"/>
        </w:rPr>
        <w:t>»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3E2807E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w:t>
      </w:r>
      <w:proofErr w:type="spellStart"/>
      <w:r w:rsidRPr="006D3E22">
        <w:rPr>
          <w:bCs/>
          <w:color w:val="000000" w:themeColor="text1"/>
          <w:sz w:val="16"/>
          <w:szCs w:val="16"/>
        </w:rPr>
        <w:t>Гуртович</w:t>
      </w:r>
      <w:proofErr w:type="spellEnd"/>
      <w:r w:rsidRPr="006D3E22">
        <w:rPr>
          <w:bCs/>
          <w:color w:val="000000" w:themeColor="text1"/>
          <w:sz w:val="16"/>
          <w:szCs w:val="16"/>
        </w:rPr>
        <w:t xml:space="preserve">. Открывая первое собрание акционеров, В. Н. </w:t>
      </w:r>
      <w:proofErr w:type="spellStart"/>
      <w:r w:rsidRPr="006D3E22">
        <w:rPr>
          <w:bCs/>
          <w:color w:val="000000" w:themeColor="text1"/>
          <w:sz w:val="16"/>
          <w:szCs w:val="16"/>
        </w:rPr>
        <w:t>Лебе</w:t>
      </w:r>
      <w:proofErr w:type="spellEnd"/>
      <w:r w:rsidRPr="006D3E22">
        <w:rPr>
          <w:bCs/>
          <w:color w:val="000000" w:themeColor="text1"/>
          <w:sz w:val="16"/>
          <w:szCs w:val="16"/>
        </w:rPr>
        <w:t xml:space="preserve">-дев с гордостью заявил «Господа акционеры! В день 25 декабря 1913 года удостоился </w:t>
      </w:r>
      <w:proofErr w:type="spellStart"/>
      <w:r w:rsidRPr="006D3E22">
        <w:rPr>
          <w:bCs/>
          <w:color w:val="000000" w:themeColor="text1"/>
          <w:sz w:val="16"/>
          <w:szCs w:val="16"/>
        </w:rPr>
        <w:t>высочай-шего</w:t>
      </w:r>
      <w:proofErr w:type="spellEnd"/>
      <w:r w:rsidRPr="006D3E22">
        <w:rPr>
          <w:bCs/>
          <w:color w:val="000000" w:themeColor="text1"/>
          <w:sz w:val="16"/>
          <w:szCs w:val="16"/>
        </w:rPr>
        <w:t xml:space="preserve"> утверждения устав акционерного общества «В. А. Лебедев». Сей устав распубликован в сотом номере Собрания Узаконений и </w:t>
      </w:r>
      <w:r w:rsidRPr="006D3E22">
        <w:rPr>
          <w:bCs/>
          <w:color w:val="000000" w:themeColor="text1"/>
          <w:sz w:val="16"/>
          <w:szCs w:val="16"/>
        </w:rPr>
        <w:lastRenderedPageBreak/>
        <w:t>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w:t>
      </w:r>
      <w:proofErr w:type="spellStart"/>
      <w:r w:rsidRPr="006D3E22">
        <w:rPr>
          <w:bCs/>
          <w:color w:val="000000" w:themeColor="text1"/>
          <w:sz w:val="16"/>
          <w:szCs w:val="16"/>
        </w:rPr>
        <w:t>кратии</w:t>
      </w:r>
      <w:proofErr w:type="spellEnd"/>
      <w:r w:rsidRPr="006D3E22">
        <w:rPr>
          <w:bCs/>
          <w:color w:val="000000" w:themeColor="text1"/>
          <w:sz w:val="16"/>
          <w:szCs w:val="16"/>
        </w:rPr>
        <w:t xml:space="preserve">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20C429CC" w14:textId="11D4ABBC" w:rsidR="002165C2" w:rsidRPr="006D3E22" w:rsidRDefault="002165C2" w:rsidP="006D3E22">
      <w:pPr>
        <w:jc w:val="both"/>
        <w:rPr>
          <w:bCs/>
          <w:color w:val="000000" w:themeColor="text1"/>
          <w:sz w:val="16"/>
          <w:szCs w:val="16"/>
        </w:rPr>
      </w:pPr>
      <w:r w:rsidRPr="006D3E22">
        <w:rPr>
          <w:bCs/>
          <w:color w:val="000000" w:themeColor="text1"/>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w:t>
      </w:r>
      <w:proofErr w:type="spellStart"/>
      <w:r w:rsidRPr="006D3E22">
        <w:rPr>
          <w:bCs/>
          <w:color w:val="000000" w:themeColor="text1"/>
          <w:sz w:val="16"/>
          <w:szCs w:val="16"/>
        </w:rPr>
        <w:t>ротистый</w:t>
      </w:r>
      <w:proofErr w:type="spellEnd"/>
      <w:r w:rsidRPr="006D3E22">
        <w:rPr>
          <w:bCs/>
          <w:color w:val="000000" w:themeColor="text1"/>
          <w:sz w:val="16"/>
          <w:szCs w:val="16"/>
        </w:rPr>
        <w:t xml:space="preserve">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w:t>
      </w:r>
      <w:proofErr w:type="spellStart"/>
      <w:r w:rsidRPr="006D3E22">
        <w:rPr>
          <w:bCs/>
          <w:color w:val="000000" w:themeColor="text1"/>
          <w:sz w:val="16"/>
          <w:szCs w:val="16"/>
        </w:rPr>
        <w:t>Вла-димир</w:t>
      </w:r>
      <w:proofErr w:type="spellEnd"/>
      <w:r w:rsidRPr="006D3E22">
        <w:rPr>
          <w:bCs/>
          <w:color w:val="000000" w:themeColor="text1"/>
          <w:sz w:val="16"/>
          <w:szCs w:val="16"/>
        </w:rPr>
        <w:t xml:space="preserve"> Лебедев получил право кредитоваться в Государственном банке, а также в частных </w:t>
      </w:r>
      <w:proofErr w:type="spellStart"/>
      <w:r w:rsidRPr="006D3E22">
        <w:rPr>
          <w:bCs/>
          <w:color w:val="000000" w:themeColor="text1"/>
          <w:sz w:val="16"/>
          <w:szCs w:val="16"/>
        </w:rPr>
        <w:t>кре-дитных</w:t>
      </w:r>
      <w:proofErr w:type="spellEnd"/>
      <w:r w:rsidRPr="006D3E22">
        <w:rPr>
          <w:bCs/>
          <w:color w:val="000000" w:themeColor="text1"/>
          <w:sz w:val="16"/>
          <w:szCs w:val="16"/>
        </w:rPr>
        <w:t xml:space="preserve"> учреждениях и у частных лиц до суммы в миллион рублей.</w:t>
      </w:r>
    </w:p>
    <w:p w14:paraId="3CC53242" w14:textId="59482A2D" w:rsidR="002165C2" w:rsidRPr="006D3E22" w:rsidRDefault="002165C2" w:rsidP="006D3E22">
      <w:pPr>
        <w:jc w:val="both"/>
        <w:rPr>
          <w:bCs/>
          <w:color w:val="000000" w:themeColor="text1"/>
          <w:sz w:val="16"/>
          <w:szCs w:val="16"/>
        </w:rPr>
      </w:pPr>
      <w:r w:rsidRPr="006D3E22">
        <w:rPr>
          <w:bCs/>
          <w:color w:val="000000" w:themeColor="text1"/>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w:t>
      </w:r>
      <w:proofErr w:type="spellStart"/>
      <w:r w:rsidRPr="006D3E22">
        <w:rPr>
          <w:bCs/>
          <w:color w:val="000000" w:themeColor="text1"/>
          <w:sz w:val="16"/>
          <w:szCs w:val="16"/>
        </w:rPr>
        <w:t>ний</w:t>
      </w:r>
      <w:proofErr w:type="spellEnd"/>
      <w:r w:rsidRPr="006D3E22">
        <w:rPr>
          <w:bCs/>
          <w:color w:val="000000" w:themeColor="text1"/>
          <w:sz w:val="16"/>
          <w:szCs w:val="16"/>
        </w:rPr>
        <w:t>.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w:t>
      </w:r>
      <w:proofErr w:type="spellStart"/>
      <w:r w:rsidRPr="006D3E22">
        <w:rPr>
          <w:bCs/>
          <w:color w:val="000000" w:themeColor="text1"/>
          <w:sz w:val="16"/>
          <w:szCs w:val="16"/>
        </w:rPr>
        <w:t>Правительст</w:t>
      </w:r>
      <w:proofErr w:type="spellEnd"/>
      <w:r w:rsidRPr="006D3E22">
        <w:rPr>
          <w:bCs/>
          <w:color w:val="000000" w:themeColor="text1"/>
          <w:sz w:val="16"/>
          <w:szCs w:val="16"/>
        </w:rPr>
        <w:t>-венном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r w:rsidR="000F3653" w:rsidRPr="006D3E22">
        <w:rPr>
          <w:bCs/>
          <w:color w:val="000000" w:themeColor="text1"/>
          <w:sz w:val="16"/>
          <w:szCs w:val="16"/>
        </w:rPr>
        <w:t xml:space="preserve"> </w:t>
      </w:r>
      <w:r w:rsidRPr="006D3E22">
        <w:rPr>
          <w:bCs/>
          <w:color w:val="000000" w:themeColor="text1"/>
          <w:sz w:val="16"/>
          <w:szCs w:val="16"/>
        </w:rPr>
        <w:t>(11642).</w:t>
      </w:r>
    </w:p>
    <w:p w14:paraId="7425DD19" w14:textId="77777777" w:rsidR="002165C2" w:rsidRPr="006D3E22" w:rsidRDefault="002165C2" w:rsidP="006D3E22">
      <w:pPr>
        <w:jc w:val="both"/>
        <w:rPr>
          <w:bCs/>
          <w:color w:val="000000" w:themeColor="text1"/>
          <w:sz w:val="16"/>
          <w:szCs w:val="16"/>
        </w:rPr>
      </w:pPr>
    </w:p>
    <w:p w14:paraId="6BA00117"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7456B6AE" w14:textId="77777777" w:rsidR="002165C2" w:rsidRPr="006D3E22" w:rsidRDefault="002165C2" w:rsidP="006D3E22">
      <w:pPr>
        <w:shd w:val="clear" w:color="auto" w:fill="FFFFFF"/>
        <w:jc w:val="both"/>
        <w:rPr>
          <w:bCs/>
          <w:color w:val="000000" w:themeColor="text1"/>
          <w:sz w:val="16"/>
          <w:szCs w:val="16"/>
        </w:rPr>
      </w:pPr>
    </w:p>
    <w:p w14:paraId="3DAB1DA2" w14:textId="1567B99B"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1</w:t>
      </w:r>
      <w:r w:rsidR="00AC70C7" w:rsidRPr="006D3E22">
        <w:rPr>
          <w:bCs/>
          <w:color w:val="000000" w:themeColor="text1"/>
          <w:sz w:val="16"/>
          <w:szCs w:val="16"/>
        </w:rPr>
        <w:t xml:space="preserve"> (14)</w:t>
      </w:r>
      <w:r w:rsidRPr="006D3E22">
        <w:rPr>
          <w:bCs/>
          <w:color w:val="000000" w:themeColor="text1"/>
          <w:sz w:val="16"/>
          <w:szCs w:val="16"/>
        </w:rPr>
        <w:t xml:space="preserve"> мая</w:t>
      </w:r>
      <w:r w:rsidR="00AC70C7" w:rsidRPr="006D3E22">
        <w:rPr>
          <w:bCs/>
          <w:color w:val="000000" w:themeColor="text1"/>
          <w:sz w:val="16"/>
          <w:szCs w:val="16"/>
        </w:rPr>
        <w:t xml:space="preserve"> </w:t>
      </w:r>
      <w:r w:rsidRPr="006D3E22">
        <w:rPr>
          <w:bCs/>
          <w:color w:val="000000" w:themeColor="text1"/>
          <w:sz w:val="16"/>
          <w:szCs w:val="16"/>
        </w:rPr>
        <w:t xml:space="preserve">1913 г. в Санкт-Петербурге по адресу набережная Фонтанки, д. 165, где проживал сам </w:t>
      </w:r>
      <w:proofErr w:type="spellStart"/>
      <w:r w:rsidRPr="006D3E22">
        <w:rPr>
          <w:bCs/>
          <w:color w:val="000000" w:themeColor="text1"/>
          <w:sz w:val="16"/>
          <w:szCs w:val="16"/>
        </w:rPr>
        <w:t>Федорицкий</w:t>
      </w:r>
      <w:proofErr w:type="spellEnd"/>
      <w:r w:rsidRPr="006D3E22">
        <w:rPr>
          <w:bCs/>
          <w:color w:val="000000" w:themeColor="text1"/>
          <w:sz w:val="16"/>
          <w:szCs w:val="16"/>
        </w:rPr>
        <w:t xml:space="preserve">, было основано новое предприятие – мастерская по изготовлению рентгеновских трубок. Когда после начала Первой мировой войны импорт трубок из Германии прекратился, Н.А. </w:t>
      </w:r>
      <w:proofErr w:type="spellStart"/>
      <w:r w:rsidRPr="006D3E22">
        <w:rPr>
          <w:bCs/>
          <w:color w:val="000000" w:themeColor="text1"/>
          <w:sz w:val="16"/>
          <w:szCs w:val="16"/>
        </w:rPr>
        <w:t>Федорицкий</w:t>
      </w:r>
      <w:proofErr w:type="spellEnd"/>
      <w:r w:rsidRPr="006D3E22">
        <w:rPr>
          <w:bCs/>
          <w:color w:val="000000" w:themeColor="text1"/>
          <w:sz w:val="16"/>
          <w:szCs w:val="16"/>
        </w:rPr>
        <w:t xml:space="preserve"> был вызван к Верховному начальнику санитарной и эвакуационной части русской армии принцу А.П. Ольденбургскому. По распоряжению принца были выделены средства и выдан заказ на трубки для военных нужд. </w:t>
      </w:r>
      <w:proofErr w:type="spellStart"/>
      <w:r w:rsidRPr="006D3E22">
        <w:rPr>
          <w:bCs/>
          <w:color w:val="000000" w:themeColor="text1"/>
          <w:sz w:val="16"/>
          <w:szCs w:val="16"/>
        </w:rPr>
        <w:t>Федорицким</w:t>
      </w:r>
      <w:proofErr w:type="spellEnd"/>
      <w:r w:rsidRPr="006D3E22">
        <w:rPr>
          <w:bCs/>
          <w:color w:val="000000" w:themeColor="text1"/>
          <w:sz w:val="16"/>
          <w:szCs w:val="16"/>
        </w:rPr>
        <w:t xml:space="preserve"> были приняты срочные меры к расширению мастерской, и в течение двух недель она превратилась в завод, разместившийся в 26 комнатах пяти квартир на трех этажах жилого дома. Для организации производства это, конечно, было крайне неудобно: высокая арендная плата и невозможность получения собственной электроэнергии значительно удорожали выпускавшуюся продукцию.</w:t>
      </w:r>
    </w:p>
    <w:p w14:paraId="689CA365"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К тому же другие жильцы в доме высказывали претензии по поводу соседства промышленного предприятия.</w:t>
      </w:r>
    </w:p>
    <w:p w14:paraId="5C3547D6"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 xml:space="preserve">С началом войны появились трудности с приобретением для завода оборудования, приборов и инструментов. Рабочих соответствующих специальностей найти было также очень трудно, особенно стеклодувов, которых в стране насчитывались единицы. Несмотря на все эти весьма непростые обстоятельства производство росло, и к 1915 г. завод </w:t>
      </w:r>
      <w:proofErr w:type="spellStart"/>
      <w:r w:rsidRPr="006D3E22">
        <w:rPr>
          <w:bCs/>
          <w:color w:val="000000" w:themeColor="text1"/>
          <w:sz w:val="16"/>
          <w:szCs w:val="16"/>
        </w:rPr>
        <w:t>Федорицкого</w:t>
      </w:r>
      <w:proofErr w:type="spellEnd"/>
      <w:r w:rsidRPr="006D3E22">
        <w:rPr>
          <w:bCs/>
          <w:color w:val="000000" w:themeColor="text1"/>
          <w:sz w:val="16"/>
          <w:szCs w:val="16"/>
        </w:rPr>
        <w:t xml:space="preserve"> выпустил более тысячи рентгеновских трубок, работавших по всей России. Кроме трубок, завод выпускал экраны, прерыватели, конденсаторы, штативы и другое оборудование для рентгеновских кабинетов, в том числе и кабинета в Политехническом музее в Москве, открывшегося в сентябре 1914 г (15736).</w:t>
      </w:r>
    </w:p>
    <w:p w14:paraId="0311B709" w14:textId="77777777" w:rsidR="002165C2" w:rsidRPr="006D3E22" w:rsidRDefault="002165C2" w:rsidP="006D3E22">
      <w:pPr>
        <w:pStyle w:val="aff0"/>
        <w:spacing w:before="0" w:beforeAutospacing="0" w:after="0" w:afterAutospacing="0"/>
        <w:jc w:val="both"/>
        <w:rPr>
          <w:bCs/>
          <w:color w:val="000000" w:themeColor="text1"/>
          <w:sz w:val="16"/>
          <w:szCs w:val="16"/>
        </w:rPr>
      </w:pPr>
    </w:p>
    <w:p w14:paraId="59A78306" w14:textId="2E0FF99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w:t>
      </w:r>
      <w:r w:rsidR="00AC70C7" w:rsidRPr="006D3E22">
        <w:rPr>
          <w:bCs/>
          <w:color w:val="000000" w:themeColor="text1"/>
          <w:sz w:val="16"/>
          <w:szCs w:val="16"/>
        </w:rPr>
        <w:t xml:space="preserve">(14) </w:t>
      </w:r>
      <w:r w:rsidRPr="006D3E22">
        <w:rPr>
          <w:bCs/>
          <w:color w:val="000000" w:themeColor="text1"/>
          <w:sz w:val="16"/>
          <w:szCs w:val="16"/>
        </w:rPr>
        <w:t xml:space="preserve">мая 1913 г. в доме 165 по набережной Фонтанки мастерская по изготовлению рентгеновских трубок. Ее основателем стал инженер-электрик Н.А. </w:t>
      </w:r>
      <w:proofErr w:type="spellStart"/>
      <w:r w:rsidRPr="006D3E22">
        <w:rPr>
          <w:bCs/>
          <w:color w:val="000000" w:themeColor="text1"/>
          <w:sz w:val="16"/>
          <w:szCs w:val="16"/>
        </w:rPr>
        <w:t>Федорицкий</w:t>
      </w:r>
      <w:proofErr w:type="spellEnd"/>
      <w:r w:rsidRPr="006D3E22">
        <w:rPr>
          <w:bCs/>
          <w:color w:val="000000" w:themeColor="text1"/>
          <w:sz w:val="16"/>
          <w:szCs w:val="16"/>
        </w:rPr>
        <w:t xml:space="preserve">, известный специалист в области электро-оборудования кораблей, который на протяжении многих лет занимался лабораторными работами с сильно разряженными газами. Представленные зимой 1913 г. на выставке при хирургическом съезде в музее Н.И. Пирогова образцы изделий мастерской получили высокую оценку специалистов, после чего Н.А. </w:t>
      </w:r>
      <w:proofErr w:type="spellStart"/>
      <w:r w:rsidRPr="006D3E22">
        <w:rPr>
          <w:bCs/>
          <w:color w:val="000000" w:themeColor="text1"/>
          <w:sz w:val="16"/>
          <w:szCs w:val="16"/>
        </w:rPr>
        <w:t>Федорицкий</w:t>
      </w:r>
      <w:proofErr w:type="spellEnd"/>
      <w:r w:rsidRPr="006D3E22">
        <w:rPr>
          <w:bCs/>
          <w:color w:val="000000" w:themeColor="text1"/>
          <w:sz w:val="16"/>
          <w:szCs w:val="16"/>
        </w:rPr>
        <w:t xml:space="preserve"> получил первые заказы (18297).</w:t>
      </w:r>
    </w:p>
    <w:p w14:paraId="0A5A6436" w14:textId="77777777" w:rsidR="002165C2" w:rsidRPr="006D3E22" w:rsidRDefault="002165C2" w:rsidP="006D3E22">
      <w:pPr>
        <w:jc w:val="both"/>
        <w:rPr>
          <w:bCs/>
          <w:color w:val="000000" w:themeColor="text1"/>
          <w:sz w:val="16"/>
          <w:szCs w:val="16"/>
        </w:rPr>
      </w:pPr>
    </w:p>
    <w:p w14:paraId="48C32CBB"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Жизнь и внутренняя политика:</w:t>
      </w:r>
    </w:p>
    <w:p w14:paraId="0297D5DB" w14:textId="77777777" w:rsidR="002165C2" w:rsidRPr="006D3E22" w:rsidRDefault="002165C2" w:rsidP="006D3E22">
      <w:pPr>
        <w:jc w:val="both"/>
        <w:rPr>
          <w:bCs/>
          <w:i/>
          <w:color w:val="000000" w:themeColor="text1"/>
          <w:sz w:val="16"/>
          <w:szCs w:val="16"/>
        </w:rPr>
      </w:pPr>
    </w:p>
    <w:p w14:paraId="15F3F6D2" w14:textId="7FAE158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w:t>
      </w:r>
      <w:r w:rsidR="00AC70C7" w:rsidRPr="006D3E22">
        <w:rPr>
          <w:bCs/>
          <w:color w:val="000000" w:themeColor="text1"/>
          <w:sz w:val="16"/>
          <w:szCs w:val="16"/>
        </w:rPr>
        <w:t xml:space="preserve">(14) </w:t>
      </w:r>
      <w:r w:rsidRPr="006D3E22">
        <w:rPr>
          <w:bCs/>
          <w:color w:val="000000" w:themeColor="text1"/>
          <w:sz w:val="16"/>
          <w:szCs w:val="16"/>
        </w:rPr>
        <w:t xml:space="preserve">мая в 1913 году начало гидрографической экспедиции в Северном Ледовитом океане под руководством </w:t>
      </w:r>
      <w:proofErr w:type="spellStart"/>
      <w:r w:rsidRPr="006D3E22">
        <w:rPr>
          <w:bCs/>
          <w:color w:val="000000" w:themeColor="text1"/>
          <w:sz w:val="16"/>
          <w:szCs w:val="16"/>
        </w:rPr>
        <w:t>Б.А.Вилькицкого</w:t>
      </w:r>
      <w:proofErr w:type="spellEnd"/>
      <w:r w:rsidRPr="006D3E22">
        <w:rPr>
          <w:bCs/>
          <w:color w:val="000000" w:themeColor="text1"/>
          <w:sz w:val="16"/>
          <w:szCs w:val="16"/>
        </w:rPr>
        <w:t xml:space="preserve"> на судах «Таймыр» и «Вайгач» (14878).</w:t>
      </w:r>
    </w:p>
    <w:p w14:paraId="4B509BF9" w14:textId="77777777" w:rsidR="002165C2" w:rsidRPr="006D3E22" w:rsidRDefault="002165C2" w:rsidP="006D3E22">
      <w:pPr>
        <w:jc w:val="both"/>
        <w:rPr>
          <w:bCs/>
          <w:color w:val="000000" w:themeColor="text1"/>
          <w:sz w:val="16"/>
          <w:szCs w:val="16"/>
        </w:rPr>
      </w:pPr>
    </w:p>
    <w:p w14:paraId="6E7C8D73"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3B4B677E" w14:textId="77777777" w:rsidR="002165C2" w:rsidRPr="006D3E22" w:rsidRDefault="002165C2" w:rsidP="006D3E22">
      <w:pPr>
        <w:shd w:val="clear" w:color="auto" w:fill="FFFFFF"/>
        <w:jc w:val="both"/>
        <w:rPr>
          <w:bCs/>
          <w:color w:val="000000" w:themeColor="text1"/>
          <w:sz w:val="16"/>
          <w:szCs w:val="16"/>
        </w:rPr>
      </w:pPr>
    </w:p>
    <w:p w14:paraId="08736197" w14:textId="60D72CB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 (15) мая 1913 года, </w:t>
      </w:r>
      <w:r w:rsidR="00FA66CC" w:rsidRPr="006D3E22">
        <w:rPr>
          <w:bCs/>
          <w:color w:val="000000" w:themeColor="text1"/>
          <w:sz w:val="16"/>
          <w:szCs w:val="16"/>
        </w:rPr>
        <w:t xml:space="preserve">за три дня до открытия, </w:t>
      </w:r>
      <w:r w:rsidRPr="006D3E22">
        <w:rPr>
          <w:bCs/>
          <w:color w:val="000000" w:themeColor="text1"/>
          <w:sz w:val="16"/>
          <w:szCs w:val="16"/>
        </w:rPr>
        <w:t>«Петербургский Листок» писал: «Через несколько дней открывается автомобильный салон, превзошедший по своим размерам всякие ожидания». Побывав на выставке, журналист не мог сдержать своих чувств: «Несколько сот автомобилей, один другого роскошнее, так и блестят своей новизной! Слышится разговор на всех европейских языках!».</w:t>
      </w:r>
    </w:p>
    <w:p w14:paraId="4D738BD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Впрочем, восхищение продолжалось недолго, уже 11 мая газета сетовала: «Вчера в манеже была масса народа. Всех поражает, что на такой грандиозной выставке очень мало общедоступных автомобилей. Выставка исключительно для миллионеров!» </w:t>
      </w:r>
    </w:p>
    <w:p w14:paraId="64C964F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Салон носил подлинно международный характер. «Первое место занимает Германия, второе – Франция, и последнее – Россия, которая имеет только две автомобильные фирмы» – констатировал тот же «Петербургский Листок». </w:t>
      </w:r>
    </w:p>
    <w:p w14:paraId="1D34379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целом, свою продукцию показали свыше 150 фирм из различных стран. </w:t>
      </w:r>
    </w:p>
    <w:p w14:paraId="77459B7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Германия представила 27 автомобильных компаний, Франция – 21, Великобритания – 9, Северная Америка – 6, Италия – 5, Бельгия – 3, Австро-Венгрия, Швеция, Швейцария и Россия – по 2. </w:t>
      </w:r>
    </w:p>
    <w:p w14:paraId="4469BE2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число участников вошли все мировые лидеры той эпохи, многие из которых остаются таковыми и сегодня – «Мерседес», «Ауди», «Пежо», «Рено», «Фиат», «Роллс-Ройс», «Опель». Имелись и забытые ныне марки – «</w:t>
      </w:r>
      <w:proofErr w:type="spellStart"/>
      <w:r w:rsidRPr="006D3E22">
        <w:rPr>
          <w:bCs/>
          <w:color w:val="000000" w:themeColor="text1"/>
          <w:sz w:val="16"/>
          <w:szCs w:val="16"/>
        </w:rPr>
        <w:t>Хорх</w:t>
      </w:r>
      <w:proofErr w:type="spellEnd"/>
      <w:r w:rsidRPr="006D3E22">
        <w:rPr>
          <w:bCs/>
          <w:color w:val="000000" w:themeColor="text1"/>
          <w:sz w:val="16"/>
          <w:szCs w:val="16"/>
        </w:rPr>
        <w:t>», «Адлер», «</w:t>
      </w:r>
      <w:proofErr w:type="spellStart"/>
      <w:r w:rsidRPr="006D3E22">
        <w:rPr>
          <w:bCs/>
          <w:color w:val="000000" w:themeColor="text1"/>
          <w:sz w:val="16"/>
          <w:szCs w:val="16"/>
        </w:rPr>
        <w:t>Делахойе</w:t>
      </w:r>
      <w:proofErr w:type="spellEnd"/>
      <w:r w:rsidRPr="006D3E22">
        <w:rPr>
          <w:bCs/>
          <w:color w:val="000000" w:themeColor="text1"/>
          <w:sz w:val="16"/>
          <w:szCs w:val="16"/>
        </w:rPr>
        <w:t>», «</w:t>
      </w:r>
      <w:proofErr w:type="spellStart"/>
      <w:r w:rsidRPr="006D3E22">
        <w:rPr>
          <w:bCs/>
          <w:color w:val="000000" w:themeColor="text1"/>
          <w:sz w:val="16"/>
          <w:szCs w:val="16"/>
        </w:rPr>
        <w:t>Коммер</w:t>
      </w:r>
      <w:proofErr w:type="spellEnd"/>
      <w:r w:rsidRPr="006D3E22">
        <w:rPr>
          <w:bCs/>
          <w:color w:val="000000" w:themeColor="text1"/>
          <w:sz w:val="16"/>
          <w:szCs w:val="16"/>
        </w:rPr>
        <w:t>», «</w:t>
      </w:r>
      <w:proofErr w:type="spellStart"/>
      <w:r w:rsidRPr="006D3E22">
        <w:rPr>
          <w:bCs/>
          <w:color w:val="000000" w:themeColor="text1"/>
          <w:sz w:val="16"/>
          <w:szCs w:val="16"/>
        </w:rPr>
        <w:t>Саурер</w:t>
      </w:r>
      <w:proofErr w:type="spellEnd"/>
      <w:r w:rsidRPr="006D3E22">
        <w:rPr>
          <w:bCs/>
          <w:color w:val="000000" w:themeColor="text1"/>
          <w:sz w:val="16"/>
          <w:szCs w:val="16"/>
        </w:rPr>
        <w:t>».</w:t>
      </w:r>
    </w:p>
    <w:p w14:paraId="27B0D8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Хозяин – Россия – действительно оказался среди аутсайдеров, представив лишь два автомобильных производства: Русско-Балтийский вагонный завод и автомобильный завод И.П. Пузырева. Впрочем, многие в тот же ряд ставили и фабрику </w:t>
      </w:r>
      <w:proofErr w:type="spellStart"/>
      <w:r w:rsidRPr="006D3E22">
        <w:rPr>
          <w:bCs/>
          <w:color w:val="000000" w:themeColor="text1"/>
          <w:sz w:val="16"/>
          <w:szCs w:val="16"/>
        </w:rPr>
        <w:t>П.П.Ильина</w:t>
      </w:r>
      <w:proofErr w:type="spellEnd"/>
      <w:r w:rsidRPr="006D3E22">
        <w:rPr>
          <w:bCs/>
          <w:color w:val="000000" w:themeColor="text1"/>
          <w:sz w:val="16"/>
          <w:szCs w:val="16"/>
        </w:rPr>
        <w:t>, где собирали машины из кузовов собственного производства на иностранных шасси. Фабрика экспонировала первую в стране санитарную машину, спроектированную с участием медиков – именно она впоследствии стала незаменимым помощником Русской армии на фронтах мировой войны.</w:t>
      </w:r>
    </w:p>
    <w:p w14:paraId="46753E0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Огромный интерес вызывали автомобили специального назначения – передвижные лазареты, радиотелеграфные станции, авиационные ангары, прожекторные установки и пр. Особый раздел посвящался тракторам, </w:t>
      </w:r>
      <w:proofErr w:type="spellStart"/>
      <w:r w:rsidRPr="006D3E22">
        <w:rPr>
          <w:bCs/>
          <w:color w:val="000000" w:themeColor="text1"/>
          <w:sz w:val="16"/>
          <w:szCs w:val="16"/>
        </w:rPr>
        <w:t>мото</w:t>
      </w:r>
      <w:proofErr w:type="spellEnd"/>
      <w:r w:rsidRPr="006D3E22">
        <w:rPr>
          <w:bCs/>
          <w:color w:val="000000" w:themeColor="text1"/>
          <w:sz w:val="16"/>
          <w:szCs w:val="16"/>
        </w:rPr>
        <w:t>-плугам и иной сельхозтехнике.</w:t>
      </w:r>
    </w:p>
    <w:p w14:paraId="1AD8D8C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отделе бензина и масла обращал на себя внимание роскошный киоск нефтепромышленного общества «Мазут», поставляющего лучшие сорта бензина и русского смазочного масла, продававшегося дешевле американского и не уступающего тому по качеству.</w:t>
      </w:r>
    </w:p>
    <w:p w14:paraId="0C00FC0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Выставка пользовалась несомненным успехом. Автомобили со стендов продали почти что все. </w:t>
      </w:r>
    </w:p>
    <w:p w14:paraId="1CD2233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Интересный факт: житель Москвы </w:t>
      </w:r>
      <w:proofErr w:type="spellStart"/>
      <w:r w:rsidRPr="006D3E22">
        <w:rPr>
          <w:bCs/>
          <w:color w:val="000000" w:themeColor="text1"/>
          <w:sz w:val="16"/>
          <w:szCs w:val="16"/>
        </w:rPr>
        <w:t>М.М.Сычев</w:t>
      </w:r>
      <w:proofErr w:type="spellEnd"/>
      <w:r w:rsidRPr="006D3E22">
        <w:rPr>
          <w:bCs/>
          <w:color w:val="000000" w:themeColor="text1"/>
          <w:sz w:val="16"/>
          <w:szCs w:val="16"/>
        </w:rPr>
        <w:t xml:space="preserve"> приобрел тогда автомобиль «Лоррейн-Дитрих». Ввиду отсутствия глушителя и, соответственно, немыслимого грохота при езде, градоначальник запретил владельцу передвигаться на своей машине по Москве. На загородные гонки и тренировки машина приезжала, запряженная парой лошадей. Тем не менее владелец установил на ней всероссийский рекорд скорости – 167 км/ч.</w:t>
      </w:r>
    </w:p>
    <w:p w14:paraId="449DBA1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«От души желаю успеха выставке и состязаниям автомобилей на пользу развития этого дела в России, имеющего столь громадное общегосударственное и специально-военное значение!» – писал в приветственной телеграмме устроителям III Международной автомобильной выставки Великий Князь Николай Николаевич. Такова была официальная точка зрения на автосалоны и оценка их власть имущими.</w:t>
      </w:r>
    </w:p>
    <w:p w14:paraId="71F7E3C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История свидетельствует: первые российские автосалоны были яркими, зрелищными, фееричными, массовыми. Новейшие модели, мировые марки, толпы народа… Восхищение, зависть, восторг…</w:t>
      </w:r>
    </w:p>
    <w:p w14:paraId="4DEA660B" w14:textId="77777777" w:rsidR="002165C2" w:rsidRPr="006D3E22" w:rsidRDefault="002165C2" w:rsidP="006D3E22">
      <w:pPr>
        <w:shd w:val="clear" w:color="auto" w:fill="FFFFFF"/>
        <w:jc w:val="both"/>
        <w:rPr>
          <w:bCs/>
          <w:color w:val="000000" w:themeColor="text1"/>
          <w:sz w:val="16"/>
          <w:szCs w:val="16"/>
        </w:rPr>
      </w:pPr>
    </w:p>
    <w:p w14:paraId="34598D89"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6A979CEE" w14:textId="77777777" w:rsidR="002165C2" w:rsidRPr="006D3E22" w:rsidRDefault="002165C2" w:rsidP="006D3E22">
      <w:pPr>
        <w:jc w:val="both"/>
        <w:rPr>
          <w:bCs/>
          <w:i/>
          <w:color w:val="000000" w:themeColor="text1"/>
          <w:sz w:val="16"/>
          <w:szCs w:val="16"/>
        </w:rPr>
      </w:pPr>
    </w:p>
    <w:p w14:paraId="556C4055" w14:textId="77777777" w:rsidR="002165C2" w:rsidRPr="006D3E22" w:rsidRDefault="002165C2" w:rsidP="006D3E22">
      <w:pPr>
        <w:jc w:val="both"/>
        <w:rPr>
          <w:bCs/>
          <w:color w:val="0070C0"/>
          <w:sz w:val="16"/>
          <w:szCs w:val="16"/>
        </w:rPr>
      </w:pPr>
      <w:r w:rsidRPr="006D3E22">
        <w:rPr>
          <w:bCs/>
          <w:color w:val="0070C0"/>
          <w:sz w:val="16"/>
          <w:szCs w:val="16"/>
        </w:rPr>
        <w:t xml:space="preserve">2 (15) мая 1913 кубинский пилот Остин </w:t>
      </w:r>
      <w:proofErr w:type="spellStart"/>
      <w:r w:rsidRPr="006D3E22">
        <w:rPr>
          <w:bCs/>
          <w:color w:val="0070C0"/>
          <w:sz w:val="16"/>
          <w:szCs w:val="16"/>
        </w:rPr>
        <w:t>Парла</w:t>
      </w:r>
      <w:proofErr w:type="spellEnd"/>
      <w:r w:rsidRPr="006D3E22">
        <w:rPr>
          <w:bCs/>
          <w:color w:val="0070C0"/>
          <w:sz w:val="16"/>
          <w:szCs w:val="16"/>
        </w:rPr>
        <w:t xml:space="preserve"> пролетает над Флоридским проливом без наземной поддержки, полагаясь только на компас (20336).</w:t>
      </w:r>
    </w:p>
    <w:p w14:paraId="34ECEFF8" w14:textId="77777777" w:rsidR="002165C2" w:rsidRPr="006D3E22" w:rsidRDefault="002165C2" w:rsidP="006D3E22">
      <w:pPr>
        <w:jc w:val="both"/>
        <w:rPr>
          <w:bCs/>
          <w:color w:val="0070C0"/>
          <w:sz w:val="16"/>
          <w:szCs w:val="16"/>
        </w:rPr>
      </w:pPr>
    </w:p>
    <w:p w14:paraId="00BED6F0"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3448607F" w14:textId="77777777" w:rsidR="002165C2" w:rsidRPr="006D3E22" w:rsidRDefault="002165C2" w:rsidP="006D3E22">
      <w:pPr>
        <w:shd w:val="clear" w:color="auto" w:fill="FFFFFF"/>
        <w:jc w:val="both"/>
        <w:rPr>
          <w:bCs/>
          <w:color w:val="000000" w:themeColor="text1"/>
          <w:sz w:val="16"/>
          <w:szCs w:val="16"/>
        </w:rPr>
      </w:pPr>
    </w:p>
    <w:p w14:paraId="57AAC18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 xml:space="preserve">3-10 (16-23) мая 1913 в Петербурге проводилась 3-я Всероссийская авиационная неделя, на этот раз с участием </w:t>
      </w:r>
      <w:proofErr w:type="spellStart"/>
      <w:r w:rsidRPr="006D3E22">
        <w:rPr>
          <w:bCs/>
          <w:color w:val="000000" w:themeColor="text1"/>
          <w:sz w:val="16"/>
          <w:szCs w:val="16"/>
        </w:rPr>
        <w:t>гидроавиации.По</w:t>
      </w:r>
      <w:proofErr w:type="spellEnd"/>
      <w:r w:rsidRPr="006D3E22">
        <w:rPr>
          <w:bCs/>
          <w:color w:val="000000" w:themeColor="text1"/>
          <w:sz w:val="16"/>
          <w:szCs w:val="16"/>
        </w:rPr>
        <w:t>-|</w:t>
      </w:r>
      <w:proofErr w:type="spellStart"/>
      <w:r w:rsidRPr="006D3E22">
        <w:rPr>
          <w:bCs/>
          <w:color w:val="000000" w:themeColor="text1"/>
          <w:sz w:val="16"/>
          <w:szCs w:val="16"/>
        </w:rPr>
        <w:t>скольку</w:t>
      </w:r>
      <w:proofErr w:type="spellEnd"/>
      <w:r w:rsidRPr="006D3E22">
        <w:rPr>
          <w:bCs/>
          <w:color w:val="000000" w:themeColor="text1"/>
          <w:sz w:val="16"/>
          <w:szCs w:val="16"/>
        </w:rPr>
        <w:t xml:space="preserve"> летающих </w:t>
      </w:r>
      <w:proofErr w:type="spellStart"/>
      <w:r w:rsidRPr="006D3E22">
        <w:rPr>
          <w:bCs/>
          <w:color w:val="000000" w:themeColor="text1"/>
          <w:sz w:val="16"/>
          <w:szCs w:val="16"/>
        </w:rPr>
        <w:t>лодрк</w:t>
      </w:r>
      <w:proofErr w:type="spellEnd"/>
      <w:r w:rsidRPr="006D3E22">
        <w:rPr>
          <w:bCs/>
          <w:color w:val="000000" w:themeColor="text1"/>
          <w:sz w:val="16"/>
          <w:szCs w:val="16"/>
        </w:rPr>
        <w:t xml:space="preserve"> в России еще не было, полеты произво</w:t>
      </w:r>
      <w:r w:rsidRPr="006D3E22">
        <w:rPr>
          <w:bCs/>
          <w:color w:val="000000" w:themeColor="text1"/>
          <w:sz w:val="16"/>
          <w:szCs w:val="16"/>
        </w:rPr>
        <w:softHyphen/>
        <w:t xml:space="preserve">дились на сухопутных самолетах, </w:t>
      </w:r>
      <w:proofErr w:type="spellStart"/>
      <w:r w:rsidRPr="006D3E22">
        <w:rPr>
          <w:bCs/>
          <w:color w:val="000000" w:themeColor="text1"/>
          <w:sz w:val="16"/>
          <w:szCs w:val="16"/>
        </w:rPr>
        <w:t>уотановленных</w:t>
      </w:r>
      <w:proofErr w:type="spellEnd"/>
      <w:r w:rsidRPr="006D3E22">
        <w:rPr>
          <w:bCs/>
          <w:color w:val="000000" w:themeColor="text1"/>
          <w:sz w:val="16"/>
          <w:szCs w:val="16"/>
        </w:rPr>
        <w:t xml:space="preserve"> на поплавки. Полеты проводились в конце недели с Невы. Летали Сикорский, </w:t>
      </w:r>
      <w:proofErr w:type="spellStart"/>
      <w:r w:rsidRPr="006D3E22">
        <w:rPr>
          <w:bCs/>
          <w:color w:val="000000" w:themeColor="text1"/>
          <w:sz w:val="16"/>
          <w:szCs w:val="16"/>
        </w:rPr>
        <w:t>Алехнович</w:t>
      </w:r>
      <w:proofErr w:type="spellEnd"/>
      <w:r w:rsidRPr="006D3E22">
        <w:rPr>
          <w:bCs/>
          <w:color w:val="000000" w:themeColor="text1"/>
          <w:sz w:val="16"/>
          <w:szCs w:val="16"/>
        </w:rPr>
        <w:t>, мичман Лавров - на биплане Сикорского, лейтенант Александров - на биплане "Морис-Фарман", капитан Яцук - на "Фарман-16". ("К спорту". 1913, № 16).</w:t>
      </w:r>
    </w:p>
    <w:p w14:paraId="4CCF31C5" w14:textId="77777777" w:rsidR="002165C2" w:rsidRPr="006D3E22" w:rsidRDefault="002165C2" w:rsidP="006D3E22">
      <w:pPr>
        <w:shd w:val="clear" w:color="auto" w:fill="FFFFFF"/>
        <w:jc w:val="both"/>
        <w:rPr>
          <w:bCs/>
          <w:color w:val="000000" w:themeColor="text1"/>
          <w:sz w:val="16"/>
          <w:szCs w:val="16"/>
        </w:rPr>
      </w:pPr>
    </w:p>
    <w:p w14:paraId="00C7AB0D" w14:textId="77777777" w:rsidR="00275BA9" w:rsidRPr="006D3E22" w:rsidRDefault="00275BA9" w:rsidP="006D3E22">
      <w:pPr>
        <w:jc w:val="both"/>
        <w:rPr>
          <w:bCs/>
          <w:color w:val="0070C0"/>
          <w:sz w:val="16"/>
          <w:szCs w:val="16"/>
        </w:rPr>
      </w:pPr>
      <w:r w:rsidRPr="006D3E22">
        <w:rPr>
          <w:bCs/>
          <w:color w:val="0070C0"/>
          <w:sz w:val="16"/>
          <w:szCs w:val="16"/>
        </w:rPr>
        <w:t xml:space="preserve">3-10 мая 1913 г. в Петербурге проводилась 3-я Всероссийская авиационная неделя, на этот раз с участием гидроавиации. Поскольку специальных России еще не было, полеты производились на обычных самолетах, установленных на поплавки. Полеты производили с Невы. Летали Сикорский, </w:t>
      </w:r>
      <w:proofErr w:type="spellStart"/>
      <w:r w:rsidRPr="006D3E22">
        <w:rPr>
          <w:bCs/>
          <w:color w:val="0070C0"/>
          <w:sz w:val="16"/>
          <w:szCs w:val="16"/>
        </w:rPr>
        <w:t>Алехнович</w:t>
      </w:r>
      <w:proofErr w:type="spellEnd"/>
      <w:r w:rsidRPr="006D3E22">
        <w:rPr>
          <w:bCs/>
          <w:color w:val="0070C0"/>
          <w:sz w:val="16"/>
          <w:szCs w:val="16"/>
        </w:rPr>
        <w:t xml:space="preserve">, мичман Лавров - на биплане Сикорского, </w:t>
      </w:r>
      <w:proofErr w:type="spellStart"/>
      <w:r w:rsidRPr="006D3E22">
        <w:rPr>
          <w:bCs/>
          <w:color w:val="0070C0"/>
          <w:sz w:val="16"/>
          <w:szCs w:val="16"/>
        </w:rPr>
        <w:t>лейт</w:t>
      </w:r>
      <w:proofErr w:type="spellEnd"/>
      <w:r w:rsidRPr="006D3E22">
        <w:rPr>
          <w:bCs/>
          <w:color w:val="0070C0"/>
          <w:sz w:val="16"/>
          <w:szCs w:val="16"/>
        </w:rPr>
        <w:t xml:space="preserve">. Д.П. Александров - на биплане </w:t>
      </w:r>
      <w:proofErr w:type="spellStart"/>
      <w:r w:rsidRPr="006D3E22">
        <w:rPr>
          <w:bCs/>
          <w:color w:val="0070C0"/>
          <w:sz w:val="16"/>
          <w:szCs w:val="16"/>
        </w:rPr>
        <w:t>Норис</w:t>
      </w:r>
      <w:proofErr w:type="spellEnd"/>
      <w:r w:rsidRPr="006D3E22">
        <w:rPr>
          <w:bCs/>
          <w:color w:val="0070C0"/>
          <w:sz w:val="16"/>
          <w:szCs w:val="16"/>
        </w:rPr>
        <w:t xml:space="preserve">-Фарман, капитан </w:t>
      </w:r>
      <w:proofErr w:type="spellStart"/>
      <w:r w:rsidRPr="006D3E22">
        <w:rPr>
          <w:bCs/>
          <w:color w:val="0070C0"/>
          <w:sz w:val="16"/>
          <w:szCs w:val="16"/>
        </w:rPr>
        <w:t>Н.А.Яцук</w:t>
      </w:r>
      <w:proofErr w:type="spellEnd"/>
      <w:r w:rsidRPr="006D3E22">
        <w:rPr>
          <w:bCs/>
          <w:color w:val="0070C0"/>
          <w:sz w:val="16"/>
          <w:szCs w:val="16"/>
        </w:rPr>
        <w:t xml:space="preserve"> - на Фарман-16.</w:t>
      </w:r>
    </w:p>
    <w:p w14:paraId="06F9BC83" w14:textId="77777777" w:rsidR="00275BA9" w:rsidRPr="006D3E22" w:rsidRDefault="00275BA9" w:rsidP="006D3E22">
      <w:pPr>
        <w:jc w:val="both"/>
        <w:rPr>
          <w:bCs/>
          <w:color w:val="0070C0"/>
          <w:sz w:val="16"/>
          <w:szCs w:val="16"/>
        </w:rPr>
      </w:pPr>
      <w:r w:rsidRPr="006D3E22">
        <w:rPr>
          <w:bCs/>
          <w:color w:val="0070C0"/>
          <w:sz w:val="16"/>
          <w:szCs w:val="16"/>
        </w:rPr>
        <w:t>/"К спорту", 1913 № 16/ (23320).</w:t>
      </w:r>
    </w:p>
    <w:p w14:paraId="35C19634" w14:textId="77777777" w:rsidR="00275BA9" w:rsidRPr="006D3E22" w:rsidRDefault="00275BA9" w:rsidP="006D3E22">
      <w:pPr>
        <w:jc w:val="both"/>
        <w:rPr>
          <w:bCs/>
          <w:color w:val="0070C0"/>
          <w:sz w:val="16"/>
          <w:szCs w:val="16"/>
        </w:rPr>
      </w:pPr>
    </w:p>
    <w:p w14:paraId="7B814B4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2A312581" w14:textId="77777777" w:rsidR="002165C2" w:rsidRPr="006D3E22" w:rsidRDefault="002165C2" w:rsidP="006D3E22">
      <w:pPr>
        <w:shd w:val="clear" w:color="auto" w:fill="FFFFFF"/>
        <w:jc w:val="both"/>
        <w:rPr>
          <w:bCs/>
          <w:color w:val="000000" w:themeColor="text1"/>
          <w:sz w:val="16"/>
          <w:szCs w:val="16"/>
        </w:rPr>
      </w:pPr>
    </w:p>
    <w:p w14:paraId="3A78898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(17) мая 1913 Начальник Генерального штаба, представляя военному министру ходатайство Киевского Общества воздухоплавания о раз-</w:t>
      </w:r>
      <w:proofErr w:type="spellStart"/>
      <w:r w:rsidRPr="006D3E22">
        <w:rPr>
          <w:bCs/>
          <w:color w:val="000000" w:themeColor="text1"/>
          <w:sz w:val="16"/>
          <w:szCs w:val="16"/>
        </w:rPr>
        <w:t>ешении</w:t>
      </w:r>
      <w:proofErr w:type="spellEnd"/>
      <w:r w:rsidRPr="006D3E22">
        <w:rPr>
          <w:bCs/>
          <w:color w:val="000000" w:themeColor="text1"/>
          <w:sz w:val="16"/>
          <w:szCs w:val="16"/>
        </w:rPr>
        <w:t xml:space="preserve"> офицерам-летчикам участвовать в </w:t>
      </w:r>
      <w:proofErr w:type="spellStart"/>
      <w:r w:rsidRPr="006D3E22">
        <w:rPr>
          <w:bCs/>
          <w:color w:val="000000" w:themeColor="text1"/>
          <w:sz w:val="16"/>
          <w:szCs w:val="16"/>
        </w:rPr>
        <w:t>авианеделе</w:t>
      </w:r>
      <w:proofErr w:type="spellEnd"/>
      <w:r w:rsidRPr="006D3E22">
        <w:rPr>
          <w:bCs/>
          <w:color w:val="000000" w:themeColor="text1"/>
          <w:sz w:val="16"/>
          <w:szCs w:val="16"/>
        </w:rPr>
        <w:t xml:space="preserve">, писал: Участие военных летчиков в публичных состязаниях вообще </w:t>
      </w:r>
      <w:proofErr w:type="spellStart"/>
      <w:r w:rsidRPr="006D3E22">
        <w:rPr>
          <w:bCs/>
          <w:color w:val="000000" w:themeColor="text1"/>
          <w:sz w:val="16"/>
          <w:szCs w:val="16"/>
        </w:rPr>
        <w:t>неже-лтелъно</w:t>
      </w:r>
      <w:proofErr w:type="spellEnd"/>
      <w:r w:rsidRPr="006D3E22">
        <w:rPr>
          <w:bCs/>
          <w:color w:val="000000" w:themeColor="text1"/>
          <w:sz w:val="16"/>
          <w:szCs w:val="16"/>
        </w:rPr>
        <w:t>, так как развивает в военных летчиках вредные и не-</w:t>
      </w:r>
      <w:proofErr w:type="spellStart"/>
      <w:r w:rsidRPr="006D3E22">
        <w:rPr>
          <w:bCs/>
          <w:color w:val="000000" w:themeColor="text1"/>
          <w:sz w:val="16"/>
          <w:szCs w:val="16"/>
        </w:rPr>
        <w:t>овместимые</w:t>
      </w:r>
      <w:proofErr w:type="spellEnd"/>
      <w:r w:rsidRPr="006D3E22">
        <w:rPr>
          <w:bCs/>
          <w:color w:val="000000" w:themeColor="text1"/>
          <w:sz w:val="16"/>
          <w:szCs w:val="16"/>
        </w:rPr>
        <w:t xml:space="preserve"> с военной службой стремления по снисканию внимания публики, по развитию честолюбия и неуместного соревнования </w:t>
      </w:r>
      <w:proofErr w:type="spellStart"/>
      <w:r w:rsidRPr="006D3E22">
        <w:rPr>
          <w:bCs/>
          <w:color w:val="000000" w:themeColor="text1"/>
          <w:sz w:val="16"/>
          <w:szCs w:val="16"/>
        </w:rPr>
        <w:t>зред</w:t>
      </w:r>
      <w:proofErr w:type="spellEnd"/>
      <w:r w:rsidRPr="006D3E22">
        <w:rPr>
          <w:bCs/>
          <w:color w:val="000000" w:themeColor="text1"/>
          <w:sz w:val="16"/>
          <w:szCs w:val="16"/>
        </w:rPr>
        <w:t xml:space="preserve"> товарищами, могущими побудить кого-либо из них к неосмотрительному и рискованному полету; также нежелательно </w:t>
      </w:r>
      <w:proofErr w:type="spellStart"/>
      <w:r w:rsidRPr="006D3E22">
        <w:rPr>
          <w:bCs/>
          <w:color w:val="000000" w:themeColor="text1"/>
          <w:sz w:val="16"/>
          <w:szCs w:val="16"/>
        </w:rPr>
        <w:t>подвер-ать</w:t>
      </w:r>
      <w:proofErr w:type="spellEnd"/>
      <w:r w:rsidRPr="006D3E22">
        <w:rPr>
          <w:bCs/>
          <w:color w:val="000000" w:themeColor="text1"/>
          <w:sz w:val="16"/>
          <w:szCs w:val="16"/>
        </w:rPr>
        <w:t xml:space="preserve"> военных летчиков критике и может быть неодобрению публики" (</w:t>
      </w:r>
      <w:proofErr w:type="spellStart"/>
      <w:r w:rsidRPr="006D3E22">
        <w:rPr>
          <w:bCs/>
          <w:color w:val="000000" w:themeColor="text1"/>
          <w:sz w:val="16"/>
          <w:szCs w:val="16"/>
        </w:rPr>
        <w:t>оенный</w:t>
      </w:r>
      <w:proofErr w:type="spellEnd"/>
      <w:r w:rsidRPr="006D3E22">
        <w:rPr>
          <w:bCs/>
          <w:color w:val="000000" w:themeColor="text1"/>
          <w:sz w:val="16"/>
          <w:szCs w:val="16"/>
        </w:rPr>
        <w:t xml:space="preserve"> министр, видимо, согласился с "доводами" и не разрешил </w:t>
      </w:r>
      <w:proofErr w:type="spellStart"/>
      <w:r w:rsidRPr="006D3E22">
        <w:rPr>
          <w:bCs/>
          <w:color w:val="000000" w:themeColor="text1"/>
          <w:sz w:val="16"/>
          <w:szCs w:val="16"/>
        </w:rPr>
        <w:t>зенным</w:t>
      </w:r>
      <w:proofErr w:type="spellEnd"/>
      <w:r w:rsidRPr="006D3E22">
        <w:rPr>
          <w:bCs/>
          <w:color w:val="000000" w:themeColor="text1"/>
          <w:sz w:val="16"/>
          <w:szCs w:val="16"/>
        </w:rPr>
        <w:t xml:space="preserve"> летчикам участвовать в состязаниях, (ЦГВИА. ф. 2000, оп. 7, д. 78).</w:t>
      </w:r>
    </w:p>
    <w:p w14:paraId="3D40B458" w14:textId="77777777" w:rsidR="002165C2" w:rsidRPr="006D3E22" w:rsidRDefault="002165C2" w:rsidP="006D3E22">
      <w:pPr>
        <w:shd w:val="clear" w:color="auto" w:fill="FFFFFF"/>
        <w:jc w:val="both"/>
        <w:rPr>
          <w:bCs/>
          <w:color w:val="000000" w:themeColor="text1"/>
          <w:sz w:val="16"/>
          <w:szCs w:val="16"/>
        </w:rPr>
      </w:pPr>
    </w:p>
    <w:p w14:paraId="45409743" w14:textId="77777777" w:rsidR="00275BA9" w:rsidRPr="006D3E22" w:rsidRDefault="00275BA9" w:rsidP="006D3E22">
      <w:pPr>
        <w:jc w:val="both"/>
        <w:rPr>
          <w:bCs/>
          <w:color w:val="0070C0"/>
          <w:sz w:val="16"/>
          <w:szCs w:val="16"/>
        </w:rPr>
      </w:pPr>
      <w:r w:rsidRPr="006D3E22">
        <w:rPr>
          <w:bCs/>
          <w:color w:val="0070C0"/>
          <w:sz w:val="16"/>
          <w:szCs w:val="16"/>
        </w:rPr>
        <w:t xml:space="preserve">4 (17) мая 1913 г. Начальник генерального штаба, представляя военному министру ходатайство киевского О-ва воздухоплавания о разрешении  офицерам-летчикам участвовать в </w:t>
      </w:r>
      <w:proofErr w:type="spellStart"/>
      <w:r w:rsidRPr="006D3E22">
        <w:rPr>
          <w:bCs/>
          <w:color w:val="0070C0"/>
          <w:sz w:val="16"/>
          <w:szCs w:val="16"/>
        </w:rPr>
        <w:t>авианеделе</w:t>
      </w:r>
      <w:proofErr w:type="spellEnd"/>
      <w:r w:rsidRPr="006D3E22">
        <w:rPr>
          <w:bCs/>
          <w:color w:val="0070C0"/>
          <w:sz w:val="16"/>
          <w:szCs w:val="16"/>
        </w:rPr>
        <w:t>, писал: «Участие военных летчиков в публичных состязаниях вообще не желательно, так как состязания развивают вредные и несовместимые с военной служ</w:t>
      </w:r>
      <w:r w:rsidRPr="006D3E22">
        <w:rPr>
          <w:bCs/>
          <w:color w:val="0070C0"/>
          <w:sz w:val="16"/>
          <w:szCs w:val="16"/>
        </w:rPr>
        <w:softHyphen/>
        <w:t>бой стремление по снисканию внимания у публики, по развитию честолюбия и неуместного соревнования пород товарищами, могущими побу</w:t>
      </w:r>
      <w:r w:rsidRPr="006D3E22">
        <w:rPr>
          <w:bCs/>
          <w:color w:val="0070C0"/>
          <w:sz w:val="16"/>
          <w:szCs w:val="16"/>
        </w:rPr>
        <w:softHyphen/>
        <w:t>дить кого-либо из них к неосмотрительному и рискованному полету; также нежелательно подвергать военных летчиков критике и, может быть, неодобрению публики", военный министр, видимо, согласился с до</w:t>
      </w:r>
      <w:r w:rsidRPr="006D3E22">
        <w:rPr>
          <w:bCs/>
          <w:color w:val="0070C0"/>
          <w:sz w:val="16"/>
          <w:szCs w:val="16"/>
        </w:rPr>
        <w:softHyphen/>
        <w:t>водами начальника Генштаба и не разрешил летчикам военным уча</w:t>
      </w:r>
      <w:r w:rsidRPr="006D3E22">
        <w:rPr>
          <w:bCs/>
          <w:color w:val="0070C0"/>
          <w:sz w:val="16"/>
          <w:szCs w:val="16"/>
        </w:rPr>
        <w:softHyphen/>
        <w:t>ствовать в состязаниях» '</w:t>
      </w:r>
    </w:p>
    <w:p w14:paraId="59F7B9DC" w14:textId="77777777" w:rsidR="00275BA9" w:rsidRPr="006D3E22" w:rsidRDefault="00275BA9" w:rsidP="006D3E22">
      <w:pPr>
        <w:jc w:val="both"/>
        <w:rPr>
          <w:bCs/>
          <w:color w:val="0070C0"/>
          <w:sz w:val="16"/>
          <w:szCs w:val="16"/>
        </w:rPr>
      </w:pPr>
      <w:r w:rsidRPr="006D3E22">
        <w:rPr>
          <w:bCs/>
          <w:color w:val="0070C0"/>
          <w:sz w:val="16"/>
          <w:szCs w:val="16"/>
        </w:rPr>
        <w:t>/ЦГВИА. Ф. 2000, оп, 7, Д. 78/ (23320).</w:t>
      </w:r>
    </w:p>
    <w:p w14:paraId="0FA20291" w14:textId="77777777" w:rsidR="00275BA9" w:rsidRPr="006D3E22" w:rsidRDefault="00275BA9" w:rsidP="006D3E22">
      <w:pPr>
        <w:jc w:val="both"/>
        <w:rPr>
          <w:bCs/>
          <w:color w:val="0070C0"/>
          <w:sz w:val="16"/>
          <w:szCs w:val="16"/>
        </w:rPr>
      </w:pPr>
    </w:p>
    <w:p w14:paraId="76536590"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786C3E18" w14:textId="77777777" w:rsidR="002165C2" w:rsidRPr="006D3E22" w:rsidRDefault="002165C2" w:rsidP="006D3E22">
      <w:pPr>
        <w:shd w:val="clear" w:color="auto" w:fill="FFFFFF"/>
        <w:jc w:val="both"/>
        <w:rPr>
          <w:bCs/>
          <w:color w:val="000000" w:themeColor="text1"/>
          <w:sz w:val="16"/>
          <w:szCs w:val="16"/>
        </w:rPr>
      </w:pPr>
    </w:p>
    <w:p w14:paraId="6B97176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Крупнейшим из всех автосалонов Российской Империи стала IV Международная автомобильная выставка 1913 года, открывшаяся 5 (18) мая 1913 года. Единственная из всех, она получила личное покровительство Николая II. </w:t>
      </w:r>
    </w:p>
    <w:p w14:paraId="1E6AA26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Выставка проходила в нескольких зданиях. В Михайловском манеже разместили готовые автомобили и корпуса (кареты). В прилегающей к манежу стеклянной ротонде – автомобили и резиновые шины. В Казачьем манеже – автомобильные принадлежности и части. В деревянных строениях и на самой площади – грузовые, пожарные и военные машины, а также и сельскохозяйственные тракторы.</w:t>
      </w:r>
    </w:p>
    <w:p w14:paraId="7BE5930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Главный вход представлял собой высокую классическую арку, подпираемую четырьмя колоннами. На ее вершине высился гигантский двуглавый орел, по фронтону шла надпись: «Принятая под Высочайшее Его Императорского Величества покровительство IV Международная автомобильная выставка». Вход освещался огромной люстрой из 4 дуговых фонарей.</w:t>
      </w:r>
    </w:p>
    <w:p w14:paraId="31472B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Арку и прилегающие строения выкрасили в белоснежно-белый цвет. Все здания и помещения украсили гирляндами из зеленого плюща, внутрь которых вплели сотни электрических лампочек. Помосты для автомобилей сделали зелеными.</w:t>
      </w:r>
    </w:p>
    <w:p w14:paraId="12641AB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 три дня до открытия, 2 мая 1913 года, «Петербургский Листок» писал: «Через несколько дней открывается автомобильный салон, превзошедший по своим размерам всякие ожидания». Побывав на выставке, журналист не мог сдержать своих чувств: «Несколько сот автомобилей, один другого роскошнее, так и блестят своей новизной! Слышится разговор на всех европейских языках!».</w:t>
      </w:r>
    </w:p>
    <w:p w14:paraId="2561AA2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Впрочем, восхищение продолжалось недолго, уже 11 мая газета сетовала: «Вчера в манеже была масса народа. Всех поражает, что на такой грандиозной выставке очень мало общедоступных автомобилей. Выставка исключительно для миллионеров!» </w:t>
      </w:r>
    </w:p>
    <w:p w14:paraId="2EC9ABE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Салон носил подлинно международный характер. «Первое место занимает Германия, второе – Франция, и последнее – Россия, которая имеет только две автомобильные фирмы» – констатировал тот же «Петербургский Листок». </w:t>
      </w:r>
    </w:p>
    <w:p w14:paraId="09D4A1E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целом, свою продукцию показали свыше 150 фирм из различных стран. </w:t>
      </w:r>
    </w:p>
    <w:p w14:paraId="3D54AEE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Германия представила 27 автомобильных компаний, Франция – 21, Великобритания – 9, Северная Америка – 6, Италия – 5, Бельгия – 3, Австро-Венгрия, Швеция, Швейцария и Россия – по 2. </w:t>
      </w:r>
    </w:p>
    <w:p w14:paraId="74C5C6E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число участников вошли все мировые лидеры той эпохи, многие из которых остаются таковыми и сегодня – «Мерседес», «Ауди», «Пежо», «Рено», «Фиат», «Роллс-Ройс», «Опель». Имелись и забытые ныне марки – «</w:t>
      </w:r>
      <w:proofErr w:type="spellStart"/>
      <w:r w:rsidRPr="006D3E22">
        <w:rPr>
          <w:bCs/>
          <w:color w:val="000000" w:themeColor="text1"/>
          <w:sz w:val="16"/>
          <w:szCs w:val="16"/>
        </w:rPr>
        <w:t>Хорх</w:t>
      </w:r>
      <w:proofErr w:type="spellEnd"/>
      <w:r w:rsidRPr="006D3E22">
        <w:rPr>
          <w:bCs/>
          <w:color w:val="000000" w:themeColor="text1"/>
          <w:sz w:val="16"/>
          <w:szCs w:val="16"/>
        </w:rPr>
        <w:t>», «Адлер», «</w:t>
      </w:r>
      <w:proofErr w:type="spellStart"/>
      <w:r w:rsidRPr="006D3E22">
        <w:rPr>
          <w:bCs/>
          <w:color w:val="000000" w:themeColor="text1"/>
          <w:sz w:val="16"/>
          <w:szCs w:val="16"/>
        </w:rPr>
        <w:t>Делахойе</w:t>
      </w:r>
      <w:proofErr w:type="spellEnd"/>
      <w:r w:rsidRPr="006D3E22">
        <w:rPr>
          <w:bCs/>
          <w:color w:val="000000" w:themeColor="text1"/>
          <w:sz w:val="16"/>
          <w:szCs w:val="16"/>
        </w:rPr>
        <w:t>», «</w:t>
      </w:r>
      <w:proofErr w:type="spellStart"/>
      <w:r w:rsidRPr="006D3E22">
        <w:rPr>
          <w:bCs/>
          <w:color w:val="000000" w:themeColor="text1"/>
          <w:sz w:val="16"/>
          <w:szCs w:val="16"/>
        </w:rPr>
        <w:t>Коммер</w:t>
      </w:r>
      <w:proofErr w:type="spellEnd"/>
      <w:r w:rsidRPr="006D3E22">
        <w:rPr>
          <w:bCs/>
          <w:color w:val="000000" w:themeColor="text1"/>
          <w:sz w:val="16"/>
          <w:szCs w:val="16"/>
        </w:rPr>
        <w:t>», «</w:t>
      </w:r>
      <w:proofErr w:type="spellStart"/>
      <w:r w:rsidRPr="006D3E22">
        <w:rPr>
          <w:bCs/>
          <w:color w:val="000000" w:themeColor="text1"/>
          <w:sz w:val="16"/>
          <w:szCs w:val="16"/>
        </w:rPr>
        <w:t>Саурер</w:t>
      </w:r>
      <w:proofErr w:type="spellEnd"/>
      <w:r w:rsidRPr="006D3E22">
        <w:rPr>
          <w:bCs/>
          <w:color w:val="000000" w:themeColor="text1"/>
          <w:sz w:val="16"/>
          <w:szCs w:val="16"/>
        </w:rPr>
        <w:t>».</w:t>
      </w:r>
    </w:p>
    <w:p w14:paraId="626C6B9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Хозяин – Россия – действительно оказался среди аутсайдеров, представив лишь два автомобильных производства: Русско-Балтийский вагонный завод и автомобильный завод И.П. Пузырева. Впрочем, многие в тот же ряд ставили и фабрику </w:t>
      </w:r>
      <w:proofErr w:type="spellStart"/>
      <w:r w:rsidRPr="006D3E22">
        <w:rPr>
          <w:bCs/>
          <w:color w:val="000000" w:themeColor="text1"/>
          <w:sz w:val="16"/>
          <w:szCs w:val="16"/>
        </w:rPr>
        <w:t>П.П.Ильина</w:t>
      </w:r>
      <w:proofErr w:type="spellEnd"/>
      <w:r w:rsidRPr="006D3E22">
        <w:rPr>
          <w:bCs/>
          <w:color w:val="000000" w:themeColor="text1"/>
          <w:sz w:val="16"/>
          <w:szCs w:val="16"/>
        </w:rPr>
        <w:t>, где собирали машины из кузовов собственного производства на иностранных шасси. Фабрика экспонировала первую в стране санитарную машину, спроектированную с участием медиков – именно она впоследствии стала незаменимым помощником Русской армии на фронтах мировой войны.</w:t>
      </w:r>
    </w:p>
    <w:p w14:paraId="7468CB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Огромный интерес вызывали автомобили специального назначения – передвижные лазареты, радиотелеграфные станции, авиационные ангары, прожекторные установки и пр. Особый раздел посвящался тракторам, </w:t>
      </w:r>
      <w:proofErr w:type="spellStart"/>
      <w:r w:rsidRPr="006D3E22">
        <w:rPr>
          <w:bCs/>
          <w:color w:val="000000" w:themeColor="text1"/>
          <w:sz w:val="16"/>
          <w:szCs w:val="16"/>
        </w:rPr>
        <w:t>мото</w:t>
      </w:r>
      <w:proofErr w:type="spellEnd"/>
      <w:r w:rsidRPr="006D3E22">
        <w:rPr>
          <w:bCs/>
          <w:color w:val="000000" w:themeColor="text1"/>
          <w:sz w:val="16"/>
          <w:szCs w:val="16"/>
        </w:rPr>
        <w:t>-плугам и иной сельхозтехнике.</w:t>
      </w:r>
    </w:p>
    <w:p w14:paraId="7345CF8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отделе бензина и масла обращал на себя внимание роскошный киоск нефтепромышленного общества «Мазут», поставляющего лучшие сорта бензина и русского смазочного масла, продававшегося дешевле американского и не уступающего тому по качеству.</w:t>
      </w:r>
    </w:p>
    <w:p w14:paraId="5837A21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Выставка пользовалась несомненным успехом. Автомобили со стендов продали почти что все. </w:t>
      </w:r>
    </w:p>
    <w:p w14:paraId="69525F2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Интересный факт: житель Москвы </w:t>
      </w:r>
      <w:proofErr w:type="spellStart"/>
      <w:r w:rsidRPr="006D3E22">
        <w:rPr>
          <w:bCs/>
          <w:color w:val="000000" w:themeColor="text1"/>
          <w:sz w:val="16"/>
          <w:szCs w:val="16"/>
        </w:rPr>
        <w:t>М.М.Сычев</w:t>
      </w:r>
      <w:proofErr w:type="spellEnd"/>
      <w:r w:rsidRPr="006D3E22">
        <w:rPr>
          <w:bCs/>
          <w:color w:val="000000" w:themeColor="text1"/>
          <w:sz w:val="16"/>
          <w:szCs w:val="16"/>
        </w:rPr>
        <w:t xml:space="preserve"> приобрел тогда автомобиль «Лоррейн-Дитрих». Ввиду отсутствия глушителя и, соответственно, немыслимого грохота при езде, градоначальник запретил владельцу передвигаться на своей машине по Москве. На загородные гонки и тренировки машина приезжала, запряженная парой лошадей. Тем не менее владелец установил на ней всероссийский рекорд скорости – 167 км/ч.</w:t>
      </w:r>
    </w:p>
    <w:p w14:paraId="1818BB8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«От души желаю успеха выставке и состязаниям автомобилей на пользу развития этого дела в России, имеющего столь громадное общегосударственное и специально-военное значение!» – писал в приветственной телеграмме устроителям III Международной автомобильной выставки Великий Князь Николай Николаевич. Такова была официальная точка зрения на автосалоны и оценка их власть имущими.</w:t>
      </w:r>
    </w:p>
    <w:p w14:paraId="07DFD10A" w14:textId="77777777" w:rsidR="002165C2" w:rsidRPr="006D3E22" w:rsidRDefault="002165C2" w:rsidP="006D3E22">
      <w:pPr>
        <w:shd w:val="clear" w:color="auto" w:fill="FFFFFF"/>
        <w:jc w:val="both"/>
        <w:rPr>
          <w:bCs/>
          <w:color w:val="000000" w:themeColor="text1"/>
          <w:sz w:val="16"/>
          <w:szCs w:val="16"/>
        </w:rPr>
      </w:pPr>
    </w:p>
    <w:p w14:paraId="7C1C0494" w14:textId="77777777" w:rsidR="00FA66CC" w:rsidRPr="006D3E22" w:rsidRDefault="00FA66CC" w:rsidP="006D3E22">
      <w:pPr>
        <w:shd w:val="clear" w:color="auto" w:fill="FFFFFF"/>
        <w:jc w:val="both"/>
        <w:rPr>
          <w:bCs/>
          <w:color w:val="000000" w:themeColor="text1"/>
          <w:sz w:val="16"/>
          <w:szCs w:val="16"/>
        </w:rPr>
      </w:pPr>
      <w:r w:rsidRPr="006D3E22">
        <w:rPr>
          <w:bCs/>
          <w:color w:val="000000" w:themeColor="text1"/>
          <w:sz w:val="16"/>
          <w:szCs w:val="16"/>
        </w:rPr>
        <w:t xml:space="preserve">4 (14) мая 1913 года открылась третья </w:t>
      </w:r>
      <w:proofErr w:type="spellStart"/>
      <w:r w:rsidRPr="006D3E22">
        <w:rPr>
          <w:bCs/>
          <w:color w:val="000000" w:themeColor="text1"/>
          <w:sz w:val="16"/>
          <w:szCs w:val="16"/>
        </w:rPr>
        <w:t>авианеделя</w:t>
      </w:r>
      <w:proofErr w:type="spellEnd"/>
      <w:r w:rsidRPr="006D3E22">
        <w:rPr>
          <w:bCs/>
          <w:color w:val="000000" w:themeColor="text1"/>
          <w:sz w:val="16"/>
          <w:szCs w:val="16"/>
        </w:rPr>
        <w:t xml:space="preserve"> в Петербурге. Она стала знаменита, прежде всего, первым в стране конкурсом гидросамо</w:t>
      </w:r>
      <w:r w:rsidRPr="006D3E22">
        <w:rPr>
          <w:bCs/>
          <w:color w:val="000000" w:themeColor="text1"/>
          <w:sz w:val="16"/>
          <w:szCs w:val="16"/>
        </w:rPr>
        <w:softHyphen/>
        <w:t xml:space="preserve">летов, на которых летали капитаны Н. Яцук, Д. Александров, поручик Г. </w:t>
      </w:r>
      <w:proofErr w:type="spellStart"/>
      <w:r w:rsidRPr="006D3E22">
        <w:rPr>
          <w:bCs/>
          <w:color w:val="000000" w:themeColor="text1"/>
          <w:sz w:val="16"/>
          <w:szCs w:val="16"/>
        </w:rPr>
        <w:t>Алехнович</w:t>
      </w:r>
      <w:proofErr w:type="spellEnd"/>
      <w:r w:rsidRPr="006D3E22">
        <w:rPr>
          <w:bCs/>
          <w:color w:val="000000" w:themeColor="text1"/>
          <w:sz w:val="16"/>
          <w:szCs w:val="16"/>
        </w:rPr>
        <w:t>. Официально эта неделя была организована ИВАК для «поощ</w:t>
      </w:r>
      <w:r w:rsidRPr="006D3E22">
        <w:rPr>
          <w:bCs/>
          <w:color w:val="000000" w:themeColor="text1"/>
          <w:sz w:val="16"/>
          <w:szCs w:val="16"/>
        </w:rPr>
        <w:softHyphen/>
        <w:t>рения частных русских авиаторов». Но в ней приняли участие и трое воен</w:t>
      </w:r>
      <w:r w:rsidRPr="006D3E22">
        <w:rPr>
          <w:bCs/>
          <w:color w:val="000000" w:themeColor="text1"/>
          <w:sz w:val="16"/>
          <w:szCs w:val="16"/>
        </w:rPr>
        <w:softHyphen/>
        <w:t>ных летчиков, перечисленных выше. Это объяснялось только тем, что на гидросамолетах «частные» летчики еще не летали. На Стрелке Елагина острова многотысячная толпа зрителей увидела посадку, а затем взлет гидропланов, полет их к маяку и обратно. Одновременно в небе эффект</w:t>
      </w:r>
      <w:r w:rsidRPr="006D3E22">
        <w:rPr>
          <w:bCs/>
          <w:color w:val="000000" w:themeColor="text1"/>
          <w:sz w:val="16"/>
          <w:szCs w:val="16"/>
        </w:rPr>
        <w:softHyphen/>
        <w:t>но кружили «сухопутные» аэропланы, на которых к этому времени приле</w:t>
      </w:r>
      <w:r w:rsidRPr="006D3E22">
        <w:rPr>
          <w:bCs/>
          <w:color w:val="000000" w:themeColor="text1"/>
          <w:sz w:val="16"/>
          <w:szCs w:val="16"/>
        </w:rPr>
        <w:softHyphen/>
        <w:t>тели с Комендантского аэродрома С. Мезенцев, А. Раевский, Н. Волк.</w:t>
      </w:r>
    </w:p>
    <w:p w14:paraId="59E8A6C3" w14:textId="77777777" w:rsidR="00FA66CC" w:rsidRPr="006D3E22" w:rsidRDefault="00FA66CC" w:rsidP="006D3E22">
      <w:pPr>
        <w:shd w:val="clear" w:color="auto" w:fill="FFFFFF"/>
        <w:jc w:val="both"/>
        <w:rPr>
          <w:bCs/>
          <w:color w:val="000000" w:themeColor="text1"/>
          <w:sz w:val="16"/>
          <w:szCs w:val="16"/>
        </w:rPr>
      </w:pPr>
      <w:r w:rsidRPr="006D3E22">
        <w:rPr>
          <w:bCs/>
          <w:color w:val="000000" w:themeColor="text1"/>
          <w:sz w:val="16"/>
          <w:szCs w:val="16"/>
        </w:rPr>
        <w:t>В рамках конкурсов недели совершил полет аэроплан «Фарман», пи</w:t>
      </w:r>
      <w:r w:rsidRPr="006D3E22">
        <w:rPr>
          <w:bCs/>
          <w:color w:val="000000" w:themeColor="text1"/>
          <w:sz w:val="16"/>
          <w:szCs w:val="16"/>
        </w:rPr>
        <w:softHyphen/>
        <w:t>лотируемый П. Евсюковым, на котором был установлен первый авиацион</w:t>
      </w:r>
      <w:r w:rsidRPr="006D3E22">
        <w:rPr>
          <w:bCs/>
          <w:color w:val="000000" w:themeColor="text1"/>
          <w:sz w:val="16"/>
          <w:szCs w:val="16"/>
        </w:rPr>
        <w:softHyphen/>
        <w:t xml:space="preserve">ный мотор русской конструкции и русского производства. Это был мотор рижского инженера </w:t>
      </w:r>
      <w:proofErr w:type="spellStart"/>
      <w:r w:rsidRPr="006D3E22">
        <w:rPr>
          <w:bCs/>
          <w:color w:val="000000" w:themeColor="text1"/>
          <w:sz w:val="16"/>
          <w:szCs w:val="16"/>
        </w:rPr>
        <w:t>Калепа</w:t>
      </w:r>
      <w:proofErr w:type="spellEnd"/>
      <w:r w:rsidRPr="006D3E22">
        <w:rPr>
          <w:bCs/>
          <w:color w:val="000000" w:themeColor="text1"/>
          <w:sz w:val="16"/>
          <w:szCs w:val="16"/>
        </w:rPr>
        <w:t>.</w:t>
      </w:r>
    </w:p>
    <w:p w14:paraId="4D527090" w14:textId="77777777" w:rsidR="00FA66CC" w:rsidRPr="006D3E22" w:rsidRDefault="00FA66CC" w:rsidP="006D3E22">
      <w:pPr>
        <w:shd w:val="clear" w:color="auto" w:fill="FFFFFF"/>
        <w:jc w:val="both"/>
        <w:rPr>
          <w:bCs/>
          <w:color w:val="000000" w:themeColor="text1"/>
          <w:sz w:val="16"/>
          <w:szCs w:val="16"/>
        </w:rPr>
      </w:pPr>
      <w:r w:rsidRPr="006D3E22">
        <w:rPr>
          <w:bCs/>
          <w:color w:val="000000" w:themeColor="text1"/>
          <w:sz w:val="16"/>
          <w:szCs w:val="16"/>
        </w:rPr>
        <w:t>Устроители недели организовали перелет по маршруту Петербург-Красное Село-Петербург и провели конкурс по фигурным полетам («восьмерки» в воздухе, глубокие виражи, «нырки» в воздухе). Наиболь</w:t>
      </w:r>
      <w:r w:rsidRPr="006D3E22">
        <w:rPr>
          <w:bCs/>
          <w:color w:val="000000" w:themeColor="text1"/>
          <w:sz w:val="16"/>
          <w:szCs w:val="16"/>
        </w:rPr>
        <w:softHyphen/>
        <w:t xml:space="preserve">шее число призов завоевали А. </w:t>
      </w:r>
      <w:proofErr w:type="spellStart"/>
      <w:r w:rsidRPr="006D3E22">
        <w:rPr>
          <w:bCs/>
          <w:color w:val="000000" w:themeColor="text1"/>
          <w:sz w:val="16"/>
          <w:szCs w:val="16"/>
        </w:rPr>
        <w:t>Габер-Влынский</w:t>
      </w:r>
      <w:proofErr w:type="spellEnd"/>
      <w:r w:rsidRPr="006D3E22">
        <w:rPr>
          <w:bCs/>
          <w:color w:val="000000" w:themeColor="text1"/>
          <w:sz w:val="16"/>
          <w:szCs w:val="16"/>
        </w:rPr>
        <w:t xml:space="preserve">, А. Агафонов, Г. </w:t>
      </w:r>
      <w:proofErr w:type="spellStart"/>
      <w:r w:rsidRPr="006D3E22">
        <w:rPr>
          <w:bCs/>
          <w:color w:val="000000" w:themeColor="text1"/>
          <w:sz w:val="16"/>
          <w:szCs w:val="16"/>
        </w:rPr>
        <w:t>Алехно</w:t>
      </w:r>
      <w:r w:rsidRPr="006D3E22">
        <w:rPr>
          <w:bCs/>
          <w:color w:val="000000" w:themeColor="text1"/>
          <w:sz w:val="16"/>
          <w:szCs w:val="16"/>
        </w:rPr>
        <w:softHyphen/>
        <w:t>вич</w:t>
      </w:r>
      <w:proofErr w:type="spellEnd"/>
      <w:r w:rsidRPr="006D3E22">
        <w:rPr>
          <w:bCs/>
          <w:color w:val="000000" w:themeColor="text1"/>
          <w:sz w:val="16"/>
          <w:szCs w:val="16"/>
        </w:rPr>
        <w:t>. [8] (11425).</w:t>
      </w:r>
    </w:p>
    <w:p w14:paraId="6EB52977" w14:textId="77777777" w:rsidR="00FA66CC" w:rsidRPr="006D3E22" w:rsidRDefault="00FA66CC" w:rsidP="006D3E22">
      <w:pPr>
        <w:shd w:val="clear" w:color="auto" w:fill="FFFFFF"/>
        <w:jc w:val="both"/>
        <w:rPr>
          <w:bCs/>
          <w:color w:val="000000" w:themeColor="text1"/>
          <w:sz w:val="16"/>
          <w:szCs w:val="16"/>
        </w:rPr>
      </w:pPr>
    </w:p>
    <w:p w14:paraId="306324AE"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6682FBF4" w14:textId="77777777" w:rsidR="002165C2" w:rsidRPr="006D3E22" w:rsidRDefault="002165C2" w:rsidP="006D3E22">
      <w:pPr>
        <w:shd w:val="clear" w:color="auto" w:fill="FFFFFF"/>
        <w:jc w:val="both"/>
        <w:rPr>
          <w:bCs/>
          <w:color w:val="000000" w:themeColor="text1"/>
          <w:sz w:val="16"/>
          <w:szCs w:val="16"/>
        </w:rPr>
      </w:pPr>
    </w:p>
    <w:p w14:paraId="6427FF5F" w14:textId="383B94B4" w:rsidR="00F82D0D" w:rsidRPr="006D3E22" w:rsidRDefault="00F82D0D" w:rsidP="006D3E22">
      <w:pPr>
        <w:jc w:val="both"/>
        <w:rPr>
          <w:bCs/>
          <w:color w:val="0070C0"/>
          <w:sz w:val="16"/>
          <w:szCs w:val="16"/>
        </w:rPr>
      </w:pPr>
      <w:r w:rsidRPr="006D3E22">
        <w:rPr>
          <w:bCs/>
          <w:color w:val="0070C0"/>
          <w:sz w:val="16"/>
          <w:szCs w:val="16"/>
        </w:rPr>
        <w:t xml:space="preserve">На 6 </w:t>
      </w:r>
      <w:r w:rsidRPr="006D3E22">
        <w:rPr>
          <w:bCs/>
          <w:color w:val="0070C0"/>
          <w:sz w:val="16"/>
          <w:szCs w:val="16"/>
        </w:rPr>
        <w:t xml:space="preserve">(19) </w:t>
      </w:r>
      <w:r w:rsidRPr="006D3E22">
        <w:rPr>
          <w:bCs/>
          <w:color w:val="0070C0"/>
          <w:sz w:val="16"/>
          <w:szCs w:val="16"/>
        </w:rPr>
        <w:t>мая 1913 г. назначили первый полет Гранда по кругу уже с четырьмя моторами.</w:t>
      </w:r>
    </w:p>
    <w:p w14:paraId="6D7CC197" w14:textId="77777777" w:rsidR="00F82D0D" w:rsidRPr="006D3E22" w:rsidRDefault="00F82D0D" w:rsidP="006D3E22">
      <w:pPr>
        <w:jc w:val="both"/>
        <w:rPr>
          <w:bCs/>
          <w:color w:val="0070C0"/>
          <w:sz w:val="16"/>
          <w:szCs w:val="16"/>
        </w:rPr>
      </w:pPr>
      <w:r w:rsidRPr="006D3E22">
        <w:rPr>
          <w:bCs/>
          <w:color w:val="0070C0"/>
          <w:sz w:val="16"/>
          <w:szCs w:val="16"/>
        </w:rPr>
        <w:lastRenderedPageBreak/>
        <w:t>Программа первого испытательного полета была за</w:t>
      </w:r>
      <w:r w:rsidRPr="006D3E22">
        <w:rPr>
          <w:bCs/>
          <w:color w:val="0070C0"/>
          <w:sz w:val="16"/>
          <w:szCs w:val="16"/>
        </w:rPr>
        <w:softHyphen/>
        <w:t>ранее глубоко продумана и спланирована. После взлета надо попытаться выявить основные тенденции поведения самолета, а также реакцию на действия рулями. Потом, если удастся, набрать высоту 200 — 250 м и попробовать режимы снижения и посадки, отметить поведение самолета. В целом же нужно попытаться сделать большой круг с четырьмя обычными разворотами и зайти на посадку. Для большей безопасности посадку предполагалось произвести необычным путем — на полном газу двигателей. Это позволяло иметь дополни</w:t>
      </w:r>
      <w:r w:rsidRPr="006D3E22">
        <w:rPr>
          <w:bCs/>
          <w:color w:val="0070C0"/>
          <w:sz w:val="16"/>
          <w:szCs w:val="16"/>
        </w:rPr>
        <w:softHyphen/>
        <w:t>тельную возможность выдерживания угла. По замыслу пилот заранее создает посадочное положение, плавно подводит машину к земле, дает газ для уменьшения вертикальной скорости снижения и мягко приземляется. Все это давало какую-то гарантию совершить благо</w:t>
      </w:r>
      <w:r w:rsidRPr="006D3E22">
        <w:rPr>
          <w:bCs/>
          <w:color w:val="0070C0"/>
          <w:sz w:val="16"/>
          <w:szCs w:val="16"/>
        </w:rPr>
        <w:softHyphen/>
        <w:t>получную посадку, если вдруг на посадочной скорости рули окажутся неэффективными.</w:t>
      </w:r>
    </w:p>
    <w:p w14:paraId="661BB524" w14:textId="77777777" w:rsidR="00F82D0D" w:rsidRPr="006D3E22" w:rsidRDefault="00F82D0D" w:rsidP="006D3E22">
      <w:pPr>
        <w:jc w:val="both"/>
        <w:rPr>
          <w:bCs/>
          <w:color w:val="0070C0"/>
          <w:sz w:val="16"/>
          <w:szCs w:val="16"/>
        </w:rPr>
      </w:pPr>
      <w:r w:rsidRPr="006D3E22">
        <w:rPr>
          <w:bCs/>
          <w:color w:val="0070C0"/>
          <w:sz w:val="16"/>
          <w:szCs w:val="16"/>
        </w:rPr>
        <w:t>На тот случай, если центровка вдруг не будет соответ</w:t>
      </w:r>
      <w:r w:rsidRPr="006D3E22">
        <w:rPr>
          <w:bCs/>
          <w:color w:val="0070C0"/>
          <w:sz w:val="16"/>
          <w:szCs w:val="16"/>
        </w:rPr>
        <w:softHyphen/>
        <w:t>ствовать расчетной, Сикорский решил разместить ме</w:t>
      </w:r>
      <w:r w:rsidRPr="006D3E22">
        <w:rPr>
          <w:bCs/>
          <w:color w:val="0070C0"/>
          <w:sz w:val="16"/>
          <w:szCs w:val="16"/>
        </w:rPr>
        <w:softHyphen/>
        <w:t>ханика на балконе, второму же пилоту надлежало стоять наготове рядом с командиром и в случае необхо</w:t>
      </w:r>
      <w:r w:rsidRPr="006D3E22">
        <w:rPr>
          <w:bCs/>
          <w:color w:val="0070C0"/>
          <w:sz w:val="16"/>
          <w:szCs w:val="16"/>
        </w:rPr>
        <w:softHyphen/>
        <w:t>димости по команде перебежать вперед на балкон или назад в пассажирский салон. Теперь, кажется, предус</w:t>
      </w:r>
      <w:r w:rsidRPr="006D3E22">
        <w:rPr>
          <w:bCs/>
          <w:color w:val="0070C0"/>
          <w:sz w:val="16"/>
          <w:szCs w:val="16"/>
        </w:rPr>
        <w:softHyphen/>
        <w:t>мотрено все. Можно начинать.</w:t>
      </w:r>
    </w:p>
    <w:p w14:paraId="50010683" w14:textId="77777777" w:rsidR="00F82D0D" w:rsidRPr="006D3E22" w:rsidRDefault="00F82D0D" w:rsidP="006D3E22">
      <w:pPr>
        <w:jc w:val="both"/>
        <w:rPr>
          <w:bCs/>
          <w:color w:val="0070C0"/>
          <w:sz w:val="16"/>
          <w:szCs w:val="16"/>
        </w:rPr>
      </w:pPr>
      <w:r w:rsidRPr="006D3E22">
        <w:rPr>
          <w:bCs/>
          <w:color w:val="0070C0"/>
          <w:sz w:val="16"/>
          <w:szCs w:val="16"/>
        </w:rPr>
        <w:t>Однако в этот день дул сильный ветер, доходивший до 18 — 20 м/с. Все само</w:t>
      </w:r>
      <w:r w:rsidRPr="006D3E22">
        <w:rPr>
          <w:bCs/>
          <w:color w:val="0070C0"/>
          <w:sz w:val="16"/>
          <w:szCs w:val="16"/>
        </w:rPr>
        <w:softHyphen/>
        <w:t>леты стояли в ангарах или привязанными к штопорам. Была нелетная погода. Сикорский тем не менее решил не откладывать испытания. Он отметил, что направле</w:t>
      </w:r>
      <w:r w:rsidRPr="006D3E22">
        <w:rPr>
          <w:bCs/>
          <w:color w:val="0070C0"/>
          <w:sz w:val="16"/>
          <w:szCs w:val="16"/>
        </w:rPr>
        <w:softHyphen/>
        <w:t>ние ветра по полосе, а сила ветра для «Гранда» не поме</w:t>
      </w:r>
      <w:r w:rsidRPr="006D3E22">
        <w:rPr>
          <w:bCs/>
          <w:color w:val="0070C0"/>
          <w:sz w:val="16"/>
          <w:szCs w:val="16"/>
        </w:rPr>
        <w:softHyphen/>
        <w:t>ха. Вскоре машина была на старте. Она слегка подрагивала от порывов, но твердо стояла на земле. Экипаж занял свои места. Вот прогреты двигатели. Сикорский поднял руку и стартер флажком указал вперед. Можно взлетать. Пилот двинул все четыре сектора газа до упора, и «Гранд» медленно тронулся с места. Ветер был нешуточный, и вскоре пилот уже почувствовал привычные усилия на штурвале. Уже поднят хвост, и в следующий момент машина оторвалась от земли. Из-за сильного встречного ветра скорость относительно земли почти не ощущалась, но зато машина по сравнению с прошлым полетом хорошо набирала высоту. Заметно только потяжелел хвост, но усилия на штурвале были вполне приемлемыми. Порывы ветра пытались трепать машину, но она как бы лениво от них отмахивалась. Сикорский легко парировал крен. Его концепция инерционности оправдывалась.</w:t>
      </w:r>
    </w:p>
    <w:p w14:paraId="5263A0A9" w14:textId="77777777" w:rsidR="00F82D0D" w:rsidRPr="006D3E22" w:rsidRDefault="00F82D0D" w:rsidP="006D3E22">
      <w:pPr>
        <w:jc w:val="both"/>
        <w:rPr>
          <w:bCs/>
          <w:color w:val="0070C0"/>
          <w:sz w:val="16"/>
          <w:szCs w:val="16"/>
        </w:rPr>
      </w:pPr>
      <w:r w:rsidRPr="006D3E22">
        <w:rPr>
          <w:bCs/>
          <w:color w:val="0070C0"/>
          <w:sz w:val="16"/>
          <w:szCs w:val="16"/>
        </w:rPr>
        <w:t>Высота 100 м. Первый разворот. Самолет ведет себя великолепно. Вскоре второй. Продолжая набирать вы</w:t>
      </w:r>
      <w:r w:rsidRPr="006D3E22">
        <w:rPr>
          <w:bCs/>
          <w:color w:val="0070C0"/>
          <w:sz w:val="16"/>
          <w:szCs w:val="16"/>
        </w:rPr>
        <w:softHyphen/>
        <w:t>соту, Сикорский прибрал газ. Все нормально. Набор продолжается. Высота — 200 м. Третий разворот. Идя на номинальном режиме двигателей, «Гранд» легко набирает высоту. Теперь в горизонт. Скорость — 90 км/ч. Машина устойчива и хорошо управляема. Из-за установки задних двигателей только чуть добавилась инерционность, зато машина стала заметно мощнее.</w:t>
      </w:r>
    </w:p>
    <w:p w14:paraId="531761C3" w14:textId="77777777" w:rsidR="00F82D0D" w:rsidRPr="006D3E22" w:rsidRDefault="00F82D0D" w:rsidP="006D3E22">
      <w:pPr>
        <w:jc w:val="both"/>
        <w:rPr>
          <w:bCs/>
          <w:color w:val="0070C0"/>
          <w:sz w:val="16"/>
          <w:szCs w:val="16"/>
        </w:rPr>
      </w:pPr>
      <w:r w:rsidRPr="006D3E22">
        <w:rPr>
          <w:bCs/>
          <w:color w:val="0070C0"/>
          <w:sz w:val="16"/>
          <w:szCs w:val="16"/>
        </w:rPr>
        <w:t xml:space="preserve">Убедившись в нормальной управляемости, пилот решил проверить поведение самолета при несимметричной тяге. Он положил руку на один из секторов газа и начал медленно убирать обороты, одновременно нажимая на противоположную педаль. Двигатель не выключался (все-таки первый полет), но был полностью </w:t>
      </w:r>
      <w:proofErr w:type="spellStart"/>
      <w:r w:rsidRPr="006D3E22">
        <w:rPr>
          <w:bCs/>
          <w:color w:val="0070C0"/>
          <w:sz w:val="16"/>
          <w:szCs w:val="16"/>
        </w:rPr>
        <w:t>задросселирован</w:t>
      </w:r>
      <w:proofErr w:type="spellEnd"/>
      <w:r w:rsidRPr="006D3E22">
        <w:rPr>
          <w:bCs/>
          <w:color w:val="0070C0"/>
          <w:sz w:val="16"/>
          <w:szCs w:val="16"/>
        </w:rPr>
        <w:t>. Хотя эксперимент был не совсем чис</w:t>
      </w:r>
      <w:r w:rsidRPr="006D3E22">
        <w:rPr>
          <w:bCs/>
          <w:color w:val="0070C0"/>
          <w:sz w:val="16"/>
          <w:szCs w:val="16"/>
        </w:rPr>
        <w:softHyphen/>
        <w:t>тым, стало совершенно ясно, что самолет останется вполне управляемым даже при отказе двух двигателей с одной стороны. Теперь имитация посадки. Самолет в этом режиме был вполне управляемым, и пилот решил произвести посадку не на газу, как планировалось, а без газа.</w:t>
      </w:r>
    </w:p>
    <w:p w14:paraId="430E6509" w14:textId="77777777" w:rsidR="00F82D0D" w:rsidRPr="006D3E22" w:rsidRDefault="00F82D0D" w:rsidP="006D3E22">
      <w:pPr>
        <w:jc w:val="both"/>
        <w:rPr>
          <w:bCs/>
          <w:color w:val="0070C0"/>
          <w:sz w:val="16"/>
          <w:szCs w:val="16"/>
        </w:rPr>
      </w:pPr>
      <w:r w:rsidRPr="006D3E22">
        <w:rPr>
          <w:bCs/>
          <w:color w:val="0070C0"/>
          <w:sz w:val="16"/>
          <w:szCs w:val="16"/>
        </w:rPr>
        <w:t>Снижение и посадка прошли нормально. После оста</w:t>
      </w:r>
      <w:r w:rsidRPr="006D3E22">
        <w:rPr>
          <w:bCs/>
          <w:color w:val="0070C0"/>
          <w:sz w:val="16"/>
          <w:szCs w:val="16"/>
        </w:rPr>
        <w:softHyphen/>
        <w:t xml:space="preserve">новки самолета экипаж немного подождал, пока прибудет </w:t>
      </w:r>
      <w:proofErr w:type="spellStart"/>
      <w:r w:rsidRPr="006D3E22">
        <w:rPr>
          <w:bCs/>
          <w:color w:val="0070C0"/>
          <w:sz w:val="16"/>
          <w:szCs w:val="16"/>
        </w:rPr>
        <w:t>финишерная</w:t>
      </w:r>
      <w:proofErr w:type="spellEnd"/>
      <w:r w:rsidRPr="006D3E22">
        <w:rPr>
          <w:bCs/>
          <w:color w:val="0070C0"/>
          <w:sz w:val="16"/>
          <w:szCs w:val="16"/>
        </w:rPr>
        <w:t xml:space="preserve"> команда, которая уже была наготове. Рулить к ангарам, как и было предусмотрено заранее, Сикорский стал только в сопровождении ее (24177).</w:t>
      </w:r>
    </w:p>
    <w:p w14:paraId="61837E3F" w14:textId="77777777" w:rsidR="00F82D0D" w:rsidRPr="006D3E22" w:rsidRDefault="00F82D0D" w:rsidP="006D3E22">
      <w:pPr>
        <w:jc w:val="both"/>
        <w:rPr>
          <w:bCs/>
          <w:color w:val="000000" w:themeColor="text1"/>
          <w:sz w:val="16"/>
          <w:szCs w:val="16"/>
        </w:rPr>
      </w:pPr>
    </w:p>
    <w:p w14:paraId="4A08AA30" w14:textId="72271CA9"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6 </w:t>
      </w:r>
      <w:r w:rsidR="00FA66CC" w:rsidRPr="006D3E22">
        <w:rPr>
          <w:bCs/>
          <w:color w:val="000000" w:themeColor="text1"/>
          <w:sz w:val="16"/>
          <w:szCs w:val="16"/>
        </w:rPr>
        <w:t xml:space="preserve">(19) </w:t>
      </w:r>
      <w:r w:rsidRPr="006D3E22">
        <w:rPr>
          <w:bCs/>
          <w:color w:val="000000" w:themeColor="text1"/>
          <w:sz w:val="16"/>
          <w:szCs w:val="16"/>
        </w:rPr>
        <w:t xml:space="preserve">мая в 1913 году в этот день дул сильный ветер, доходивший до 18 - 20 м/с. Все самолеты стояли в ангарах или привязанными к штопорам. Была нелетная погода. Сикорский тем не менее решил не откладывать испытания. Он отметил, что направление ветра по полосе, а сила ветра для </w:t>
      </w:r>
      <w:hyperlink r:id="rId10" w:tgtFrame="_blank" w:history="1">
        <w:r w:rsidRPr="006D3E22">
          <w:rPr>
            <w:bCs/>
            <w:color w:val="000000" w:themeColor="text1"/>
            <w:sz w:val="16"/>
            <w:szCs w:val="16"/>
          </w:rPr>
          <w:t xml:space="preserve">"Гранда" </w:t>
        </w:r>
      </w:hyperlink>
      <w:r w:rsidRPr="006D3E22">
        <w:rPr>
          <w:bCs/>
          <w:color w:val="000000" w:themeColor="text1"/>
          <w:sz w:val="16"/>
          <w:szCs w:val="16"/>
        </w:rPr>
        <w:t>не помеха. Вскоре машина была на старте. Она слегка подрагивала от порывов, но твердо стояла на земле. Экипаж занял свои места. Вот прогреты двигатели. Сикорский поднял руку и стартер флажком указал вперед. Можно взлетать. Пилот двинул все четыре сектора газа до упора, и "Гранд" медленно тронулся с места. Ветер был нешуточный, и вскоре пилот уже почувствовал привычные усилия на штурвале. Уже поднят хвост, и в следующий момент машина оторвалась от земли. Из-за сильного встречного ветра скорость относительно земли почти не ощущалась, но зато машина по сравнению с прошлым полетом хорошо набирала высоту. Заметно только потяжелел хвост, но усилия на штурвале были вполне приемлемыми. Порывы ветра пытались трепать машину, но она как бы лениво от них отмахивалась. Сикорский легко парировал крен. Его концепция инерционности оправдывалась. Высота 100 м. Первый разворот. Самолет ведет себя великолепно. Вскоре второй. Продолжая набирать высоту, Сикорский прибрал газ. Все нормально. Набор продолжается. Высота - 200 м. Третий разворот. Идя на номинальном режиме двигателей, "Гранд" легко набирает высоту. Теперь в горизонт. Скорость - 90 км/ч. Машина устойчива и хорошо управляема. Из-за установки задних двигателей только чуть добавилась инерционность, зато машина стала заметно мощнее.:</w:t>
      </w:r>
    </w:p>
    <w:p w14:paraId="4975D884" w14:textId="77777777" w:rsidR="002165C2" w:rsidRPr="006D3E22" w:rsidRDefault="002165C2" w:rsidP="006D3E22">
      <w:pPr>
        <w:jc w:val="both"/>
        <w:rPr>
          <w:bCs/>
          <w:color w:val="000000" w:themeColor="text1"/>
          <w:sz w:val="16"/>
          <w:szCs w:val="16"/>
        </w:rPr>
      </w:pPr>
    </w:p>
    <w:p w14:paraId="49001B1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 (19) мая 1913 г. заказали пять самолетов Сикорского С-10 «Гидро». Кроме того, для Балтийского моря посчитали необходимым приобрести дополнительно три гидросамолета: один «</w:t>
      </w:r>
      <w:proofErr w:type="spellStart"/>
      <w:r w:rsidRPr="006D3E22">
        <w:rPr>
          <w:bCs/>
          <w:color w:val="000000" w:themeColor="text1"/>
          <w:sz w:val="16"/>
          <w:szCs w:val="16"/>
        </w:rPr>
        <w:t>Доннэ-Левек</w:t>
      </w:r>
      <w:proofErr w:type="spellEnd"/>
      <w:r w:rsidRPr="006D3E22">
        <w:rPr>
          <w:bCs/>
          <w:color w:val="000000" w:themeColor="text1"/>
          <w:sz w:val="16"/>
          <w:szCs w:val="16"/>
        </w:rPr>
        <w:t>» по чертежам французской модели и два «Фарман».</w:t>
      </w:r>
    </w:p>
    <w:p w14:paraId="241B303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Что представлял из себя самолет С-10 «Гидро»? По внешнему виду он незначительно отличался от своего сухопутного предшест</w:t>
      </w:r>
      <w:r w:rsidRPr="006D3E22">
        <w:rPr>
          <w:bCs/>
          <w:color w:val="000000" w:themeColor="text1"/>
          <w:sz w:val="16"/>
          <w:szCs w:val="16"/>
        </w:rPr>
        <w:softHyphen/>
        <w:t>венника, но конструктивные различия имелись, и значительные. Так, взамен ротативного двигателя «Гном» воздушного охлажде</w:t>
      </w:r>
      <w:r w:rsidRPr="006D3E22">
        <w:rPr>
          <w:bCs/>
          <w:color w:val="000000" w:themeColor="text1"/>
          <w:sz w:val="16"/>
          <w:szCs w:val="16"/>
        </w:rPr>
        <w:softHyphen/>
        <w:t>ния, маломощного, совершенно непригодного для гидросамолетов, на самолет установили двигатель «Аргус» мощностью 100 л.с., трубчатые радиаторы водяного охлаждения разместили вдоль фюзеляжа, для увеличения жесткости поплавки соединили специаль</w:t>
      </w:r>
      <w:r w:rsidRPr="006D3E22">
        <w:rPr>
          <w:bCs/>
          <w:color w:val="000000" w:themeColor="text1"/>
          <w:sz w:val="16"/>
          <w:szCs w:val="16"/>
        </w:rPr>
        <w:softHyphen/>
        <w:t xml:space="preserve">ными подкосами с </w:t>
      </w:r>
      <w:proofErr w:type="spellStart"/>
      <w:r w:rsidRPr="006D3E22">
        <w:rPr>
          <w:bCs/>
          <w:color w:val="000000" w:themeColor="text1"/>
          <w:sz w:val="16"/>
          <w:szCs w:val="16"/>
        </w:rPr>
        <w:t>моторамой</w:t>
      </w:r>
      <w:proofErr w:type="spellEnd"/>
      <w:r w:rsidRPr="006D3E22">
        <w:rPr>
          <w:bCs/>
          <w:color w:val="000000" w:themeColor="text1"/>
          <w:sz w:val="16"/>
          <w:szCs w:val="16"/>
        </w:rPr>
        <w:t>, на осевой трубе установили управ</w:t>
      </w:r>
      <w:r w:rsidRPr="006D3E22">
        <w:rPr>
          <w:bCs/>
          <w:color w:val="000000" w:themeColor="text1"/>
          <w:sz w:val="16"/>
          <w:szCs w:val="16"/>
        </w:rPr>
        <w:softHyphen/>
        <w:t>ляемый от педалей летчика водяной руль (одна из первых конст</w:t>
      </w:r>
      <w:r w:rsidRPr="006D3E22">
        <w:rPr>
          <w:bCs/>
          <w:color w:val="000000" w:themeColor="text1"/>
          <w:sz w:val="16"/>
          <w:szCs w:val="16"/>
        </w:rPr>
        <w:softHyphen/>
        <w:t>рукций подобного рода на гидросамолетах) (1085).</w:t>
      </w:r>
    </w:p>
    <w:p w14:paraId="4215B467" w14:textId="77777777" w:rsidR="002165C2" w:rsidRPr="006D3E22" w:rsidRDefault="002165C2" w:rsidP="006D3E22">
      <w:pPr>
        <w:shd w:val="clear" w:color="auto" w:fill="FFFFFF"/>
        <w:jc w:val="both"/>
        <w:rPr>
          <w:bCs/>
          <w:color w:val="000000" w:themeColor="text1"/>
          <w:sz w:val="16"/>
          <w:szCs w:val="16"/>
        </w:rPr>
      </w:pPr>
    </w:p>
    <w:p w14:paraId="55B6A803" w14:textId="36D8FF10" w:rsidR="002165C2" w:rsidRPr="006D3E22" w:rsidRDefault="00FA66CC" w:rsidP="006D3E22">
      <w:pPr>
        <w:jc w:val="both"/>
        <w:rPr>
          <w:bCs/>
          <w:color w:val="000000" w:themeColor="text1"/>
          <w:sz w:val="16"/>
          <w:szCs w:val="16"/>
        </w:rPr>
      </w:pPr>
      <w:r w:rsidRPr="006D3E22">
        <w:rPr>
          <w:bCs/>
          <w:color w:val="000000" w:themeColor="text1"/>
          <w:sz w:val="16"/>
          <w:szCs w:val="16"/>
        </w:rPr>
        <w:t xml:space="preserve">На </w:t>
      </w:r>
      <w:r w:rsidR="002165C2" w:rsidRPr="006D3E22">
        <w:rPr>
          <w:bCs/>
          <w:color w:val="000000" w:themeColor="text1"/>
          <w:sz w:val="16"/>
          <w:szCs w:val="16"/>
        </w:rPr>
        <w:t>6 (19) мая 1913</w:t>
      </w:r>
      <w:r w:rsidRPr="006D3E22">
        <w:rPr>
          <w:bCs/>
          <w:color w:val="000000" w:themeColor="text1"/>
          <w:sz w:val="16"/>
          <w:szCs w:val="16"/>
        </w:rPr>
        <w:t xml:space="preserve"> г. назначили полет </w:t>
      </w:r>
      <w:proofErr w:type="spellStart"/>
      <w:r w:rsidRPr="006D3E22">
        <w:rPr>
          <w:bCs/>
          <w:color w:val="000000" w:themeColor="text1"/>
          <w:sz w:val="16"/>
          <w:szCs w:val="16"/>
        </w:rPr>
        <w:t>Гпанда</w:t>
      </w:r>
      <w:proofErr w:type="spellEnd"/>
      <w:r w:rsidR="002165C2" w:rsidRPr="006D3E22">
        <w:rPr>
          <w:bCs/>
          <w:color w:val="000000" w:themeColor="text1"/>
          <w:sz w:val="16"/>
          <w:szCs w:val="16"/>
        </w:rPr>
        <w:t xml:space="preserve">. Однако в этот день дул сильный ветер, доходивший до 18 - 20 м/с. Все самолеты стояли в ангарах или привязанными к штопорам. Была нелетная погода. Сикорский тем не менее решил не откладывать испытания. Он отметил, что направление ветра по полосе, а сила ветра для "Гранда" не помеха. Вскоре машина была на старте. Она слегка подрагивала от порывов, но твердо стояла на земле. Экипаж занял свои места. Вот прогреты двигатели. Сикорский поднял руку и стартер флажком указал вперед. Можно взлетать. Пилот двинул все четыре сектора газа до упора, и "Гранд" медленно тронулся с места. Ветер был нешуточный, и вскоре пилот уже почувствовал привычные усилия на штурвале. Уже поднят хвост, и в следующий момент машина оторвалась от земли. Из-за сильного встречного ветра скорость относительно земли почти не ощущалась, но зато машина по сравнению с прошлым полетом хорошо набирала высоту. Заметно только потяжелел хвост, но усилия на штурвале были вполне приемлемыми. Порывы ветра пытались трепать машину, но она как бы лениво от них отмахивалась. Сикорский легко парировал крен. Его концепция инерционности оправдывалась. </w:t>
      </w:r>
    </w:p>
    <w:p w14:paraId="5B5857B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Высота 100 м. Первый разворот. Самолет ведет себя великолепно. Вскоре второй. Продолжая набирать высоту, Сикорский прибрал газ. Все нормально. Набор продолжается. Высота - 200 м. Третий разворот. Идя на номинальном режиме двигателей, "Гранд" легко набирает высоту. Теперь в горизонт. Скорость - 90 км/ч. Машина устойчива и хорошо управляема. Из-за установки задних двигателей только чуть добавилась инерционность, зато машина стала заметно мощнее. </w:t>
      </w:r>
    </w:p>
    <w:p w14:paraId="67295B5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Убедившись в нормальной управляемости, пилот решил проверить поведение самолета при несимметричной тяге. Он положил руку на один из секторов газа и начал медленно убирать обороты, одновременно нажимая на противоположную педаль. Двигатель не выключался (все-таки первый полет), но был </w:t>
      </w:r>
      <w:proofErr w:type="spellStart"/>
      <w:r w:rsidRPr="006D3E22">
        <w:rPr>
          <w:bCs/>
          <w:color w:val="000000" w:themeColor="text1"/>
          <w:sz w:val="16"/>
          <w:szCs w:val="16"/>
        </w:rPr>
        <w:t>полностьюзадросселирован</w:t>
      </w:r>
      <w:proofErr w:type="spellEnd"/>
      <w:r w:rsidRPr="006D3E22">
        <w:rPr>
          <w:bCs/>
          <w:color w:val="000000" w:themeColor="text1"/>
          <w:sz w:val="16"/>
          <w:szCs w:val="16"/>
        </w:rPr>
        <w:t xml:space="preserve">. Хотя эксперимент был не совсем чистым, стало совершенно ясно, что самолет останется вполне управляемым даже при отказе двух двигателей с одной стороны. Теперь имитация посадки. Самолет в этом режиме был вполне управляемым, и пилот решил произвести посадку не на газу, как планировалось, а обычно. Снижение и посадка прошли нормально. После остановки самолета экипаж немного подождал, пока придет </w:t>
      </w:r>
      <w:proofErr w:type="spellStart"/>
      <w:r w:rsidRPr="006D3E22">
        <w:rPr>
          <w:bCs/>
          <w:color w:val="000000" w:themeColor="text1"/>
          <w:sz w:val="16"/>
          <w:szCs w:val="16"/>
        </w:rPr>
        <w:t>финишерная</w:t>
      </w:r>
      <w:proofErr w:type="spellEnd"/>
      <w:r w:rsidRPr="006D3E22">
        <w:rPr>
          <w:bCs/>
          <w:color w:val="000000" w:themeColor="text1"/>
          <w:sz w:val="16"/>
          <w:szCs w:val="16"/>
        </w:rPr>
        <w:t xml:space="preserve"> команда, которая уже была наготове. Рулить к ангарам, как и было предусмотрено заранее Сикорский стал только в сопровождении ее. При таком ветре ставить машину боком и рисковать было бы неразумно (11294).</w:t>
      </w:r>
    </w:p>
    <w:p w14:paraId="38A23FB2" w14:textId="77777777" w:rsidR="002165C2" w:rsidRPr="006D3E22" w:rsidRDefault="002165C2" w:rsidP="006D3E22">
      <w:pPr>
        <w:jc w:val="both"/>
        <w:rPr>
          <w:bCs/>
          <w:color w:val="000000" w:themeColor="text1"/>
          <w:sz w:val="16"/>
          <w:szCs w:val="16"/>
        </w:rPr>
      </w:pPr>
    </w:p>
    <w:p w14:paraId="43726BC0" w14:textId="29ACC60A" w:rsidR="002165C2" w:rsidRPr="006D3E22" w:rsidRDefault="002165C2" w:rsidP="006D3E22">
      <w:pPr>
        <w:jc w:val="both"/>
        <w:rPr>
          <w:bCs/>
          <w:color w:val="0070C0"/>
          <w:sz w:val="16"/>
          <w:szCs w:val="16"/>
        </w:rPr>
      </w:pPr>
      <w:r w:rsidRPr="006D3E22">
        <w:rPr>
          <w:bCs/>
          <w:color w:val="0070C0"/>
          <w:sz w:val="16"/>
          <w:szCs w:val="16"/>
        </w:rPr>
        <w:t xml:space="preserve">6 (19) мая 1913 Сикорский выполнил </w:t>
      </w:r>
      <w:r w:rsidR="00FA66CC" w:rsidRPr="006D3E22">
        <w:rPr>
          <w:bCs/>
          <w:color w:val="0070C0"/>
          <w:sz w:val="16"/>
          <w:szCs w:val="16"/>
        </w:rPr>
        <w:t xml:space="preserve">на Гранде </w:t>
      </w:r>
      <w:r w:rsidRPr="006D3E22">
        <w:rPr>
          <w:bCs/>
          <w:color w:val="0070C0"/>
          <w:sz w:val="16"/>
          <w:szCs w:val="16"/>
        </w:rPr>
        <w:t>круг над аэродромом на малой высоте (17489).</w:t>
      </w:r>
    </w:p>
    <w:p w14:paraId="179C87A8" w14:textId="77777777" w:rsidR="002165C2" w:rsidRPr="006D3E22" w:rsidRDefault="002165C2" w:rsidP="006D3E22">
      <w:pPr>
        <w:jc w:val="both"/>
        <w:rPr>
          <w:bCs/>
          <w:color w:val="0070C0"/>
          <w:sz w:val="16"/>
          <w:szCs w:val="16"/>
        </w:rPr>
      </w:pPr>
    </w:p>
    <w:p w14:paraId="6E1A7933" w14:textId="54BEC74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6 </w:t>
      </w:r>
      <w:r w:rsidR="00FA66CC" w:rsidRPr="006D3E22">
        <w:rPr>
          <w:bCs/>
          <w:color w:val="000000" w:themeColor="text1"/>
          <w:sz w:val="16"/>
          <w:szCs w:val="16"/>
        </w:rPr>
        <w:t xml:space="preserve">(19) </w:t>
      </w:r>
      <w:r w:rsidRPr="006D3E22">
        <w:rPr>
          <w:bCs/>
          <w:color w:val="000000" w:themeColor="text1"/>
          <w:sz w:val="16"/>
          <w:szCs w:val="16"/>
        </w:rPr>
        <w:t>мая 1913 г. заказа</w:t>
      </w:r>
      <w:r w:rsidRPr="006D3E22">
        <w:rPr>
          <w:bCs/>
          <w:color w:val="000000" w:themeColor="text1"/>
          <w:sz w:val="16"/>
          <w:szCs w:val="16"/>
        </w:rPr>
        <w:softHyphen/>
        <w:t>ли пять самолетов Сикорского С-10 «Гидро». Для Балтийского моря по</w:t>
      </w:r>
      <w:r w:rsidRPr="006D3E22">
        <w:rPr>
          <w:bCs/>
          <w:color w:val="000000" w:themeColor="text1"/>
          <w:sz w:val="16"/>
          <w:szCs w:val="16"/>
        </w:rPr>
        <w:softHyphen/>
        <w:t>считали необходимым приобре</w:t>
      </w:r>
      <w:r w:rsidRPr="006D3E22">
        <w:rPr>
          <w:bCs/>
          <w:color w:val="000000" w:themeColor="text1"/>
          <w:sz w:val="16"/>
          <w:szCs w:val="16"/>
        </w:rPr>
        <w:softHyphen/>
        <w:t>сти дополнительно три гидросамо</w:t>
      </w:r>
      <w:r w:rsidRPr="006D3E22">
        <w:rPr>
          <w:bCs/>
          <w:color w:val="000000" w:themeColor="text1"/>
          <w:sz w:val="16"/>
          <w:szCs w:val="16"/>
        </w:rPr>
        <w:softHyphen/>
        <w:t>лета: один «</w:t>
      </w:r>
      <w:proofErr w:type="spellStart"/>
      <w:r w:rsidRPr="006D3E22">
        <w:rPr>
          <w:bCs/>
          <w:color w:val="000000" w:themeColor="text1"/>
          <w:sz w:val="16"/>
          <w:szCs w:val="16"/>
        </w:rPr>
        <w:t>Доннэ-Левек</w:t>
      </w:r>
      <w:proofErr w:type="spellEnd"/>
      <w:r w:rsidRPr="006D3E22">
        <w:rPr>
          <w:bCs/>
          <w:color w:val="000000" w:themeColor="text1"/>
          <w:sz w:val="16"/>
          <w:szCs w:val="16"/>
        </w:rPr>
        <w:t>» по чер</w:t>
      </w:r>
      <w:r w:rsidRPr="006D3E22">
        <w:rPr>
          <w:bCs/>
          <w:color w:val="000000" w:themeColor="text1"/>
          <w:sz w:val="16"/>
          <w:szCs w:val="16"/>
        </w:rPr>
        <w:softHyphen/>
        <w:t>тежам французской модели и два «Фармана».</w:t>
      </w:r>
    </w:p>
    <w:p w14:paraId="08A8953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Что представлял из себя само</w:t>
      </w:r>
      <w:r w:rsidRPr="006D3E22">
        <w:rPr>
          <w:bCs/>
          <w:color w:val="000000" w:themeColor="text1"/>
          <w:sz w:val="16"/>
          <w:szCs w:val="16"/>
        </w:rPr>
        <w:softHyphen/>
        <w:t>лет С-10 «Гидро»? По внешнему виду он незначительно отличался от ко</w:t>
      </w:r>
      <w:r w:rsidRPr="006D3E22">
        <w:rPr>
          <w:bCs/>
          <w:color w:val="000000" w:themeColor="text1"/>
          <w:sz w:val="16"/>
          <w:szCs w:val="16"/>
        </w:rPr>
        <w:softHyphen/>
        <w:t>лёсного варианта, но конструктив</w:t>
      </w:r>
      <w:r w:rsidRPr="006D3E22">
        <w:rPr>
          <w:bCs/>
          <w:color w:val="000000" w:themeColor="text1"/>
          <w:sz w:val="16"/>
          <w:szCs w:val="16"/>
        </w:rPr>
        <w:softHyphen/>
        <w:t>ные различия всё же имелись. Ротативный двигатель «Гном» в силовой установке заменили двигателем во</w:t>
      </w:r>
      <w:r w:rsidRPr="006D3E22">
        <w:rPr>
          <w:bCs/>
          <w:color w:val="000000" w:themeColor="text1"/>
          <w:sz w:val="16"/>
          <w:szCs w:val="16"/>
        </w:rPr>
        <w:softHyphen/>
        <w:t>дяного охлаждения «Аргус» в 100 л.с., трубчатые радиаторы охлаждения которого разместили вдоль фюзе</w:t>
      </w:r>
      <w:r w:rsidRPr="006D3E22">
        <w:rPr>
          <w:bCs/>
          <w:color w:val="000000" w:themeColor="text1"/>
          <w:sz w:val="16"/>
          <w:szCs w:val="16"/>
        </w:rPr>
        <w:softHyphen/>
        <w:t xml:space="preserve">ляжа, для увеличения жёсткости поплавки соединили специальными подкосами с </w:t>
      </w:r>
      <w:proofErr w:type="spellStart"/>
      <w:r w:rsidRPr="006D3E22">
        <w:rPr>
          <w:bCs/>
          <w:color w:val="000000" w:themeColor="text1"/>
          <w:sz w:val="16"/>
          <w:szCs w:val="16"/>
        </w:rPr>
        <w:t>моторамой</w:t>
      </w:r>
      <w:proofErr w:type="spellEnd"/>
      <w:r w:rsidRPr="006D3E22">
        <w:rPr>
          <w:bCs/>
          <w:color w:val="000000" w:themeColor="text1"/>
          <w:sz w:val="16"/>
          <w:szCs w:val="16"/>
        </w:rPr>
        <w:t>; на осе</w:t>
      </w:r>
      <w:r w:rsidRPr="006D3E22">
        <w:rPr>
          <w:bCs/>
          <w:color w:val="000000" w:themeColor="text1"/>
          <w:sz w:val="16"/>
          <w:szCs w:val="16"/>
        </w:rPr>
        <w:softHyphen/>
        <w:t>вой трубе установили управляемый от педалей летчика водяной руль.</w:t>
      </w:r>
    </w:p>
    <w:p w14:paraId="57E41FEE" w14:textId="3D13495C" w:rsidR="00FA66CC" w:rsidRPr="006D3E22" w:rsidRDefault="00FA66CC" w:rsidP="006D3E22">
      <w:pPr>
        <w:shd w:val="clear" w:color="auto" w:fill="FFFFFF"/>
        <w:jc w:val="both"/>
        <w:rPr>
          <w:bCs/>
          <w:color w:val="000000" w:themeColor="text1"/>
          <w:sz w:val="16"/>
          <w:szCs w:val="16"/>
        </w:rPr>
      </w:pPr>
      <w:r w:rsidRPr="006D3E22">
        <w:rPr>
          <w:bCs/>
          <w:color w:val="000000" w:themeColor="text1"/>
          <w:sz w:val="16"/>
          <w:szCs w:val="16"/>
        </w:rPr>
        <w:lastRenderedPageBreak/>
        <w:t xml:space="preserve">Лодка имела </w:t>
      </w:r>
      <w:proofErr w:type="spellStart"/>
      <w:r w:rsidRPr="006D3E22">
        <w:rPr>
          <w:bCs/>
          <w:color w:val="000000" w:themeColor="text1"/>
          <w:sz w:val="16"/>
          <w:szCs w:val="16"/>
        </w:rPr>
        <w:t>однореданную</w:t>
      </w:r>
      <w:proofErr w:type="spellEnd"/>
      <w:r w:rsidRPr="006D3E22">
        <w:rPr>
          <w:bCs/>
          <w:color w:val="000000" w:themeColor="text1"/>
          <w:sz w:val="16"/>
          <w:szCs w:val="16"/>
        </w:rPr>
        <w:t xml:space="preserve"> конструкцию с плос</w:t>
      </w:r>
      <w:r w:rsidRPr="006D3E22">
        <w:rPr>
          <w:bCs/>
          <w:color w:val="000000" w:themeColor="text1"/>
          <w:sz w:val="16"/>
          <w:szCs w:val="16"/>
        </w:rPr>
        <w:softHyphen/>
        <w:t>ким днищем. Летающую лодку, ко</w:t>
      </w:r>
      <w:r w:rsidRPr="006D3E22">
        <w:rPr>
          <w:bCs/>
          <w:color w:val="000000" w:themeColor="text1"/>
          <w:sz w:val="16"/>
          <w:szCs w:val="16"/>
        </w:rPr>
        <w:softHyphen/>
        <w:t>торая впоследствии называлась «</w:t>
      </w:r>
      <w:proofErr w:type="spellStart"/>
      <w:r w:rsidRPr="006D3E22">
        <w:rPr>
          <w:bCs/>
          <w:color w:val="000000" w:themeColor="text1"/>
          <w:sz w:val="16"/>
          <w:szCs w:val="16"/>
        </w:rPr>
        <w:t>Левек</w:t>
      </w:r>
      <w:proofErr w:type="spellEnd"/>
      <w:r w:rsidRPr="006D3E22">
        <w:rPr>
          <w:bCs/>
          <w:color w:val="000000" w:themeColor="text1"/>
          <w:sz w:val="16"/>
          <w:szCs w:val="16"/>
        </w:rPr>
        <w:t>», приобрели и 28 мая 1913 г. доставили в Гребной порт. Сдачу ее проводил на месте представи</w:t>
      </w:r>
      <w:r w:rsidRPr="006D3E22">
        <w:rPr>
          <w:bCs/>
          <w:color w:val="000000" w:themeColor="text1"/>
          <w:sz w:val="16"/>
          <w:szCs w:val="16"/>
        </w:rPr>
        <w:softHyphen/>
        <w:t>тель фирмы французский летчик-испытатель Бомон (мичман запаса французского флота). Допуск к по</w:t>
      </w:r>
      <w:r w:rsidRPr="006D3E22">
        <w:rPr>
          <w:bCs/>
          <w:color w:val="000000" w:themeColor="text1"/>
          <w:sz w:val="16"/>
          <w:szCs w:val="16"/>
        </w:rPr>
        <w:softHyphen/>
        <w:t>лётам на этой лодке получил лейте</w:t>
      </w:r>
      <w:r w:rsidRPr="006D3E22">
        <w:rPr>
          <w:bCs/>
          <w:color w:val="000000" w:themeColor="text1"/>
          <w:sz w:val="16"/>
          <w:szCs w:val="16"/>
        </w:rPr>
        <w:softHyphen/>
        <w:t xml:space="preserve">нант </w:t>
      </w:r>
      <w:proofErr w:type="spellStart"/>
      <w:r w:rsidRPr="006D3E22">
        <w:rPr>
          <w:bCs/>
          <w:color w:val="000000" w:themeColor="text1"/>
          <w:sz w:val="16"/>
          <w:szCs w:val="16"/>
        </w:rPr>
        <w:t>Липгарт</w:t>
      </w:r>
      <w:proofErr w:type="spellEnd"/>
      <w:r w:rsidRPr="006D3E22">
        <w:rPr>
          <w:bCs/>
          <w:color w:val="000000" w:themeColor="text1"/>
          <w:sz w:val="16"/>
          <w:szCs w:val="16"/>
        </w:rPr>
        <w:t>.</w:t>
      </w:r>
    </w:p>
    <w:p w14:paraId="4671F471" w14:textId="3729C129"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Первый полет на самолете С-10 «Гидро» И.И. Сикорский выполнил 9 мая 1913 г. На следующий день он летал уже с пассажиром - мор</w:t>
      </w:r>
      <w:r w:rsidRPr="006D3E22">
        <w:rPr>
          <w:bCs/>
          <w:color w:val="000000" w:themeColor="text1"/>
          <w:sz w:val="16"/>
          <w:szCs w:val="16"/>
        </w:rPr>
        <w:softHyphen/>
        <w:t>ским летчиком мичманом Г И. Лав</w:t>
      </w:r>
      <w:r w:rsidRPr="006D3E22">
        <w:rPr>
          <w:bCs/>
          <w:color w:val="000000" w:themeColor="text1"/>
          <w:sz w:val="16"/>
          <w:szCs w:val="16"/>
        </w:rPr>
        <w:softHyphen/>
        <w:t>ровым. Однако с этим самолётом не всё обстояло успешно. Напри</w:t>
      </w:r>
      <w:r w:rsidRPr="006D3E22">
        <w:rPr>
          <w:bCs/>
          <w:color w:val="000000" w:themeColor="text1"/>
          <w:sz w:val="16"/>
          <w:szCs w:val="16"/>
        </w:rPr>
        <w:softHyphen/>
        <w:t>мер, 6 августа 1913 г. пилот-испы</w:t>
      </w:r>
      <w:r w:rsidRPr="006D3E22">
        <w:rPr>
          <w:bCs/>
          <w:color w:val="000000" w:themeColor="text1"/>
          <w:sz w:val="16"/>
          <w:szCs w:val="16"/>
        </w:rPr>
        <w:softHyphen/>
        <w:t xml:space="preserve">татель РБВЗ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«в полном грузу и при плохой тяге мотора упал с высоты около 30 м». В результате аварии самолёт был разбит, лёт</w:t>
      </w:r>
      <w:r w:rsidRPr="006D3E22">
        <w:rPr>
          <w:bCs/>
          <w:color w:val="000000" w:themeColor="text1"/>
          <w:sz w:val="16"/>
          <w:szCs w:val="16"/>
        </w:rPr>
        <w:softHyphen/>
        <w:t>чик получил ушибы и категоричес</w:t>
      </w:r>
      <w:r w:rsidRPr="006D3E22">
        <w:rPr>
          <w:bCs/>
          <w:color w:val="000000" w:themeColor="text1"/>
          <w:sz w:val="16"/>
          <w:szCs w:val="16"/>
        </w:rPr>
        <w:softHyphen/>
        <w:t>ки отказался летать на гидросамо</w:t>
      </w:r>
      <w:r w:rsidRPr="006D3E22">
        <w:rPr>
          <w:bCs/>
          <w:color w:val="000000" w:themeColor="text1"/>
          <w:sz w:val="16"/>
          <w:szCs w:val="16"/>
        </w:rPr>
        <w:softHyphen/>
        <w:t xml:space="preserve">лётах. Не избежал поломок на этом типе самолёта и лейтенант Лавров. Вследствие отказа </w:t>
      </w:r>
      <w:proofErr w:type="spellStart"/>
      <w:r w:rsidRPr="006D3E22">
        <w:rPr>
          <w:bCs/>
          <w:color w:val="000000" w:themeColor="text1"/>
          <w:sz w:val="16"/>
          <w:szCs w:val="16"/>
        </w:rPr>
        <w:t>Алехновича</w:t>
      </w:r>
      <w:proofErr w:type="spellEnd"/>
      <w:r w:rsidRPr="006D3E22">
        <w:rPr>
          <w:bCs/>
          <w:color w:val="000000" w:themeColor="text1"/>
          <w:sz w:val="16"/>
          <w:szCs w:val="16"/>
        </w:rPr>
        <w:t xml:space="preserve"> ле</w:t>
      </w:r>
      <w:r w:rsidRPr="006D3E22">
        <w:rPr>
          <w:bCs/>
          <w:color w:val="000000" w:themeColor="text1"/>
          <w:sz w:val="16"/>
          <w:szCs w:val="16"/>
        </w:rPr>
        <w:softHyphen/>
        <w:t>тать на морских самолётах, приём</w:t>
      </w:r>
      <w:r w:rsidRPr="006D3E22">
        <w:rPr>
          <w:bCs/>
          <w:color w:val="000000" w:themeColor="text1"/>
          <w:sz w:val="16"/>
          <w:szCs w:val="16"/>
        </w:rPr>
        <w:softHyphen/>
        <w:t>ка в казну гидросамолётов «Фар</w:t>
      </w:r>
      <w:r w:rsidRPr="006D3E22">
        <w:rPr>
          <w:bCs/>
          <w:color w:val="000000" w:themeColor="text1"/>
          <w:sz w:val="16"/>
          <w:szCs w:val="16"/>
        </w:rPr>
        <w:softHyphen/>
        <w:t>ман» и С-10 задержалась до конца августа.</w:t>
      </w:r>
    </w:p>
    <w:p w14:paraId="1CBB5E22" w14:textId="77777777"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Из отчёта Дударова следовало, что по его инициативе получено согласие Морского генерального штаба и командира </w:t>
      </w:r>
      <w:proofErr w:type="spellStart"/>
      <w:r w:rsidRPr="006D3E22">
        <w:rPr>
          <w:bCs/>
          <w:color w:val="000000" w:themeColor="text1"/>
          <w:sz w:val="16"/>
          <w:szCs w:val="16"/>
        </w:rPr>
        <w:t>С.Петербургс</w:t>
      </w:r>
      <w:proofErr w:type="spellEnd"/>
      <w:r w:rsidRPr="006D3E22">
        <w:rPr>
          <w:bCs/>
          <w:color w:val="000000" w:themeColor="text1"/>
          <w:sz w:val="16"/>
          <w:szCs w:val="16"/>
        </w:rPr>
        <w:t>-кого порта на сдачу некоторых самолетов офицерами-лётчиками авиации Балтийского флота и по результатам этих полётов произво</w:t>
      </w:r>
      <w:r w:rsidRPr="006D3E22">
        <w:rPr>
          <w:bCs/>
          <w:color w:val="000000" w:themeColor="text1"/>
          <w:sz w:val="16"/>
          <w:szCs w:val="16"/>
        </w:rPr>
        <w:softHyphen/>
        <w:t>дить необходимые доработки. Име</w:t>
      </w:r>
      <w:r w:rsidRPr="006D3E22">
        <w:rPr>
          <w:bCs/>
          <w:color w:val="000000" w:themeColor="text1"/>
          <w:sz w:val="16"/>
          <w:szCs w:val="16"/>
        </w:rPr>
        <w:softHyphen/>
        <w:t>лось некоторое опасение, что по</w:t>
      </w:r>
      <w:r w:rsidRPr="006D3E22">
        <w:rPr>
          <w:bCs/>
          <w:color w:val="000000" w:themeColor="text1"/>
          <w:sz w:val="16"/>
          <w:szCs w:val="16"/>
        </w:rPr>
        <w:softHyphen/>
        <w:t>добная инициатива может привес</w:t>
      </w:r>
      <w:r w:rsidRPr="006D3E22">
        <w:rPr>
          <w:bCs/>
          <w:color w:val="000000" w:themeColor="text1"/>
          <w:sz w:val="16"/>
          <w:szCs w:val="16"/>
        </w:rPr>
        <w:softHyphen/>
        <w:t>ти к нежелательным последствиям, что и подтвердилось. Катастрофа самолета С-10, пилотируемого лёт</w:t>
      </w:r>
      <w:r w:rsidRPr="006D3E22">
        <w:rPr>
          <w:bCs/>
          <w:color w:val="000000" w:themeColor="text1"/>
          <w:sz w:val="16"/>
          <w:szCs w:val="16"/>
        </w:rPr>
        <w:softHyphen/>
        <w:t xml:space="preserve">чиком лейтенантом </w:t>
      </w:r>
      <w:proofErr w:type="spellStart"/>
      <w:r w:rsidRPr="006D3E22">
        <w:rPr>
          <w:bCs/>
          <w:color w:val="000000" w:themeColor="text1"/>
          <w:sz w:val="16"/>
          <w:szCs w:val="16"/>
        </w:rPr>
        <w:t>Ваксмутом</w:t>
      </w:r>
      <w:proofErr w:type="spellEnd"/>
      <w:r w:rsidRPr="006D3E22">
        <w:rPr>
          <w:bCs/>
          <w:color w:val="000000" w:themeColor="text1"/>
          <w:sz w:val="16"/>
          <w:szCs w:val="16"/>
        </w:rPr>
        <w:t xml:space="preserve"> с пас</w:t>
      </w:r>
      <w:r w:rsidRPr="006D3E22">
        <w:rPr>
          <w:bCs/>
          <w:color w:val="000000" w:themeColor="text1"/>
          <w:sz w:val="16"/>
          <w:szCs w:val="16"/>
        </w:rPr>
        <w:softHyphen/>
        <w:t>сажиром (инженером по авиационной части службы связи Балтийско</w:t>
      </w:r>
      <w:r w:rsidRPr="006D3E22">
        <w:rPr>
          <w:bCs/>
          <w:color w:val="000000" w:themeColor="text1"/>
          <w:sz w:val="16"/>
          <w:szCs w:val="16"/>
        </w:rPr>
        <w:softHyphen/>
        <w:t>го моря П. Шишковым), произошла 23 ноября 1913 г. при сдаче само</w:t>
      </w:r>
      <w:r w:rsidRPr="006D3E22">
        <w:rPr>
          <w:bCs/>
          <w:color w:val="000000" w:themeColor="text1"/>
          <w:sz w:val="16"/>
          <w:szCs w:val="16"/>
        </w:rPr>
        <w:softHyphen/>
        <w:t>лёта в присутствии официальной ко</w:t>
      </w:r>
      <w:r w:rsidRPr="006D3E22">
        <w:rPr>
          <w:bCs/>
          <w:color w:val="000000" w:themeColor="text1"/>
          <w:sz w:val="16"/>
          <w:szCs w:val="16"/>
        </w:rPr>
        <w:softHyphen/>
        <w:t xml:space="preserve">миссии. К этому времени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налетал на этом типе самолёта лишь четыре часа. Обстоятельства про</w:t>
      </w:r>
      <w:r w:rsidRPr="006D3E22">
        <w:rPr>
          <w:bCs/>
          <w:color w:val="000000" w:themeColor="text1"/>
          <w:sz w:val="16"/>
          <w:szCs w:val="16"/>
        </w:rPr>
        <w:softHyphen/>
        <w:t>исшествия: через 30 мин после взлё</w:t>
      </w:r>
      <w:r w:rsidRPr="006D3E22">
        <w:rPr>
          <w:bCs/>
          <w:color w:val="000000" w:themeColor="text1"/>
          <w:sz w:val="16"/>
          <w:szCs w:val="16"/>
        </w:rPr>
        <w:softHyphen/>
        <w:t>та, летчик с высоты 720 м перевёл самолёт на планирование, и до 200 м всё шло нормально, а затем само</w:t>
      </w:r>
      <w:r w:rsidRPr="006D3E22">
        <w:rPr>
          <w:bCs/>
          <w:color w:val="000000" w:themeColor="text1"/>
          <w:sz w:val="16"/>
          <w:szCs w:val="16"/>
        </w:rPr>
        <w:softHyphen/>
        <w:t>лёт начал снижаться с большой вер</w:t>
      </w:r>
      <w:r w:rsidRPr="006D3E22">
        <w:rPr>
          <w:bCs/>
          <w:color w:val="000000" w:themeColor="text1"/>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6D3E22">
        <w:rPr>
          <w:bCs/>
          <w:color w:val="000000" w:themeColor="text1"/>
          <w:sz w:val="16"/>
          <w:szCs w:val="16"/>
        </w:rPr>
        <w:softHyphen/>
        <w:t xml:space="preserve">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погиб, а инженер Шишков отделался переломом кисти руки. Причину катастрофы установить не удалось, отказа техники не установ</w:t>
      </w:r>
      <w:r w:rsidRPr="006D3E22">
        <w:rPr>
          <w:bCs/>
          <w:color w:val="000000" w:themeColor="text1"/>
          <w:sz w:val="16"/>
          <w:szCs w:val="16"/>
        </w:rPr>
        <w:softHyphen/>
        <w:t>лено. Посчитали, что лётчик допус</w:t>
      </w:r>
      <w:r w:rsidRPr="006D3E22">
        <w:rPr>
          <w:bCs/>
          <w:color w:val="000000" w:themeColor="text1"/>
          <w:sz w:val="16"/>
          <w:szCs w:val="16"/>
        </w:rPr>
        <w:softHyphen/>
        <w:t>тил ошибку и не справился с управ</w:t>
      </w:r>
      <w:r w:rsidRPr="006D3E22">
        <w:rPr>
          <w:bCs/>
          <w:color w:val="000000" w:themeColor="text1"/>
          <w:sz w:val="16"/>
          <w:szCs w:val="16"/>
        </w:rPr>
        <w:softHyphen/>
        <w:t>лением. 25 ноября 1913 г. состоя</w:t>
      </w:r>
      <w:r w:rsidRPr="006D3E22">
        <w:rPr>
          <w:bCs/>
          <w:color w:val="000000" w:themeColor="text1"/>
          <w:sz w:val="16"/>
          <w:szCs w:val="16"/>
        </w:rPr>
        <w:softHyphen/>
        <w:t xml:space="preserve">лись похороны лейтенанта </w:t>
      </w:r>
      <w:proofErr w:type="spellStart"/>
      <w:r w:rsidRPr="006D3E22">
        <w:rPr>
          <w:bCs/>
          <w:color w:val="000000" w:themeColor="text1"/>
          <w:sz w:val="16"/>
          <w:szCs w:val="16"/>
        </w:rPr>
        <w:t>Ваксму</w:t>
      </w:r>
      <w:proofErr w:type="spellEnd"/>
      <w:r w:rsidRPr="006D3E22">
        <w:rPr>
          <w:bCs/>
          <w:color w:val="000000" w:themeColor="text1"/>
          <w:sz w:val="16"/>
          <w:szCs w:val="16"/>
        </w:rPr>
        <w:t>-та.</w:t>
      </w:r>
    </w:p>
    <w:p w14:paraId="5B16F1F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договорные сроки РБВЗ не су</w:t>
      </w:r>
      <w:r w:rsidRPr="006D3E22">
        <w:rPr>
          <w:bCs/>
          <w:color w:val="000000" w:themeColor="text1"/>
          <w:sz w:val="16"/>
          <w:szCs w:val="16"/>
        </w:rPr>
        <w:softHyphen/>
        <w:t>мел поставить пять самолетов С-10 «Гидро», что послужило благовид</w:t>
      </w:r>
      <w:r w:rsidRPr="006D3E22">
        <w:rPr>
          <w:bCs/>
          <w:color w:val="000000" w:themeColor="text1"/>
          <w:sz w:val="16"/>
          <w:szCs w:val="16"/>
        </w:rPr>
        <w:softHyphen/>
        <w:t>ным предлогом для отказа от их дальнейших закупок морским ведом</w:t>
      </w:r>
      <w:r w:rsidRPr="006D3E22">
        <w:rPr>
          <w:bCs/>
          <w:color w:val="000000" w:themeColor="text1"/>
          <w:sz w:val="16"/>
          <w:szCs w:val="16"/>
        </w:rPr>
        <w:softHyphen/>
        <w:t>ством. Но подобное решение ско</w:t>
      </w:r>
      <w:r w:rsidRPr="006D3E22">
        <w:rPr>
          <w:bCs/>
          <w:color w:val="000000" w:themeColor="text1"/>
          <w:sz w:val="16"/>
          <w:szCs w:val="16"/>
        </w:rPr>
        <w:softHyphen/>
        <w:t>рее вызвано объективными причи</w:t>
      </w:r>
      <w:r w:rsidRPr="006D3E22">
        <w:rPr>
          <w:bCs/>
          <w:color w:val="000000" w:themeColor="text1"/>
          <w:sz w:val="16"/>
          <w:szCs w:val="16"/>
        </w:rPr>
        <w:softHyphen/>
        <w:t>нами. Самолет имел слишком мно</w:t>
      </w:r>
      <w:r w:rsidRPr="006D3E22">
        <w:rPr>
          <w:bCs/>
          <w:color w:val="000000" w:themeColor="text1"/>
          <w:sz w:val="16"/>
          <w:szCs w:val="16"/>
        </w:rPr>
        <w:softHyphen/>
        <w:t>го конструктивных недостатков: невысокая мореходность (винт рас</w:t>
      </w:r>
      <w:r w:rsidRPr="006D3E22">
        <w:rPr>
          <w:bCs/>
          <w:color w:val="000000" w:themeColor="text1"/>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6D3E22">
        <w:rPr>
          <w:bCs/>
          <w:color w:val="000000" w:themeColor="text1"/>
          <w:sz w:val="16"/>
          <w:szCs w:val="16"/>
        </w:rPr>
        <w:softHyphen/>
        <w:t>ков), мала эффективность элеронов, плохая устойчивость и управляе</w:t>
      </w:r>
      <w:r w:rsidRPr="006D3E22">
        <w:rPr>
          <w:bCs/>
          <w:color w:val="000000" w:themeColor="text1"/>
          <w:sz w:val="16"/>
          <w:szCs w:val="16"/>
        </w:rPr>
        <w:softHyphen/>
        <w:t>мость, предрасположенность к бо</w:t>
      </w:r>
      <w:r w:rsidRPr="006D3E22">
        <w:rPr>
          <w:bCs/>
          <w:color w:val="000000" w:themeColor="text1"/>
          <w:sz w:val="16"/>
          <w:szCs w:val="16"/>
        </w:rPr>
        <w:softHyphen/>
        <w:t>ковому скольжению, неудобное уп</w:t>
      </w:r>
      <w:r w:rsidRPr="006D3E22">
        <w:rPr>
          <w:bCs/>
          <w:color w:val="000000" w:themeColor="text1"/>
          <w:sz w:val="16"/>
          <w:szCs w:val="16"/>
        </w:rPr>
        <w:softHyphen/>
        <w:t>равление (штурвал закрывает при</w:t>
      </w:r>
      <w:r w:rsidRPr="006D3E22">
        <w:rPr>
          <w:bCs/>
          <w:color w:val="000000" w:themeColor="text1"/>
          <w:sz w:val="16"/>
          <w:szCs w:val="16"/>
        </w:rPr>
        <w:softHyphen/>
        <w:t>боры, в полете заняты обе руки) и т. д. Все это свидетельствовало о недоработке самолета (11759).</w:t>
      </w:r>
    </w:p>
    <w:p w14:paraId="1A4DE36E" w14:textId="77777777" w:rsidR="002165C2" w:rsidRPr="006D3E22" w:rsidRDefault="002165C2" w:rsidP="006D3E22">
      <w:pPr>
        <w:shd w:val="clear" w:color="auto" w:fill="FFFFFF"/>
        <w:jc w:val="both"/>
        <w:rPr>
          <w:bCs/>
          <w:color w:val="000000" w:themeColor="text1"/>
          <w:sz w:val="16"/>
          <w:szCs w:val="16"/>
        </w:rPr>
      </w:pPr>
    </w:p>
    <w:p w14:paraId="33DB778F" w14:textId="77777777" w:rsidR="00F82D0D" w:rsidRPr="006D3E22" w:rsidRDefault="00F82D0D"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1223CA47" w14:textId="77777777" w:rsidR="00F82D0D" w:rsidRPr="006D3E22" w:rsidRDefault="00F82D0D" w:rsidP="006D3E22">
      <w:pPr>
        <w:jc w:val="both"/>
        <w:rPr>
          <w:bCs/>
          <w:color w:val="0070C0"/>
          <w:sz w:val="16"/>
          <w:szCs w:val="16"/>
        </w:rPr>
      </w:pPr>
    </w:p>
    <w:p w14:paraId="7D6879CD" w14:textId="0586742E" w:rsidR="00F82D0D" w:rsidRPr="006D3E22" w:rsidRDefault="00F82D0D" w:rsidP="006D3E22">
      <w:pPr>
        <w:jc w:val="both"/>
        <w:rPr>
          <w:bCs/>
          <w:color w:val="0070C0"/>
          <w:sz w:val="16"/>
          <w:szCs w:val="16"/>
        </w:rPr>
      </w:pPr>
      <w:r w:rsidRPr="006D3E22">
        <w:rPr>
          <w:bCs/>
          <w:color w:val="0070C0"/>
          <w:sz w:val="16"/>
          <w:szCs w:val="16"/>
        </w:rPr>
        <w:t>7 (20) мая 1913 г. был выполнен короткий испытательный полет Гранда протяженностью 2 версты (2 км), подтвердивший устойчивость и управляемость самолета при скорости ветра 18 м/с (23601).</w:t>
      </w:r>
    </w:p>
    <w:p w14:paraId="60D6263D" w14:textId="77777777" w:rsidR="00F82D0D" w:rsidRPr="006D3E22" w:rsidRDefault="00F82D0D" w:rsidP="006D3E22">
      <w:pPr>
        <w:shd w:val="clear" w:color="auto" w:fill="FFFFFF"/>
        <w:jc w:val="both"/>
        <w:rPr>
          <w:bCs/>
          <w:i/>
          <w:color w:val="000000" w:themeColor="text1"/>
          <w:sz w:val="16"/>
          <w:szCs w:val="16"/>
        </w:rPr>
      </w:pPr>
    </w:p>
    <w:p w14:paraId="30CF4ED2" w14:textId="3E1FB100" w:rsidR="00F82D0D" w:rsidRPr="006D3E22" w:rsidRDefault="00F82D0D"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1C0F964C" w14:textId="77777777" w:rsidR="00F82D0D" w:rsidRPr="006D3E22" w:rsidRDefault="00F82D0D" w:rsidP="006D3E22">
      <w:pPr>
        <w:shd w:val="clear" w:color="auto" w:fill="FFFFFF"/>
        <w:jc w:val="both"/>
        <w:rPr>
          <w:bCs/>
          <w:color w:val="000000" w:themeColor="text1"/>
          <w:sz w:val="16"/>
          <w:szCs w:val="16"/>
        </w:rPr>
      </w:pPr>
    </w:p>
    <w:p w14:paraId="4C89048A" w14:textId="77777777" w:rsidR="00F82D0D" w:rsidRPr="006D3E22" w:rsidRDefault="00F82D0D" w:rsidP="006D3E22">
      <w:pPr>
        <w:jc w:val="both"/>
        <w:rPr>
          <w:bCs/>
          <w:color w:val="0070C0"/>
          <w:sz w:val="16"/>
          <w:szCs w:val="16"/>
          <w:lang w:bidi="ru-RU"/>
        </w:rPr>
      </w:pPr>
      <w:r w:rsidRPr="006D3E22">
        <w:rPr>
          <w:bCs/>
          <w:color w:val="0070C0"/>
          <w:sz w:val="16"/>
          <w:szCs w:val="16"/>
          <w:lang w:bidi="ru-RU"/>
        </w:rPr>
        <w:t>В начале мая 1913 г. самолет Гранд оборудова</w:t>
      </w:r>
      <w:r w:rsidRPr="006D3E22">
        <w:rPr>
          <w:bCs/>
          <w:color w:val="0070C0"/>
          <w:sz w:val="16"/>
          <w:szCs w:val="16"/>
          <w:lang w:bidi="ru-RU"/>
        </w:rPr>
        <w:softHyphen/>
        <w:t>ли дополнительно двумя «Аргусами», тем самым, превратив его в четырехмоторный. С этого времени аппарат стали именовать «Большой Балтийский» («Большой Русско- Балтийский») или просто «Большой» (23374).</w:t>
      </w:r>
    </w:p>
    <w:p w14:paraId="700BE6B0" w14:textId="77777777" w:rsidR="00F82D0D" w:rsidRPr="006D3E22" w:rsidRDefault="00F82D0D" w:rsidP="006D3E22">
      <w:pPr>
        <w:shd w:val="clear" w:color="auto" w:fill="FFFFFF"/>
        <w:jc w:val="both"/>
        <w:rPr>
          <w:bCs/>
          <w:i/>
          <w:color w:val="000000" w:themeColor="text1"/>
          <w:sz w:val="16"/>
          <w:szCs w:val="16"/>
        </w:rPr>
      </w:pPr>
    </w:p>
    <w:p w14:paraId="20D58268" w14:textId="77777777" w:rsidR="00F82D0D" w:rsidRPr="006D3E22" w:rsidRDefault="00F82D0D" w:rsidP="006D3E22">
      <w:pPr>
        <w:jc w:val="both"/>
        <w:rPr>
          <w:bCs/>
          <w:color w:val="0070C0"/>
          <w:sz w:val="16"/>
          <w:szCs w:val="16"/>
        </w:rPr>
      </w:pPr>
      <w:r w:rsidRPr="006D3E22">
        <w:rPr>
          <w:bCs/>
          <w:color w:val="0070C0"/>
          <w:sz w:val="16"/>
          <w:szCs w:val="16"/>
        </w:rPr>
        <w:t>До начала мая 1913 г. Сикорский и Янковский летали на Гранде почти каждый день, и совершили на самолете несколько полетов над Санкт-Петербургом и его окрестностями, но самолет в воздухе почти не фотографировался (известен лишь один снимок, сделанный в полете в начале мая), и зарубежные газеты высмеивали сообщение об этом, называя самолет «Петербургской уткой».</w:t>
      </w:r>
    </w:p>
    <w:p w14:paraId="39F89923" w14:textId="77777777" w:rsidR="00F82D0D" w:rsidRPr="006D3E22" w:rsidRDefault="00F82D0D" w:rsidP="006D3E22">
      <w:pPr>
        <w:jc w:val="both"/>
        <w:rPr>
          <w:bCs/>
          <w:color w:val="0070C0"/>
          <w:sz w:val="16"/>
          <w:szCs w:val="16"/>
        </w:rPr>
      </w:pPr>
      <w:r w:rsidRPr="006D3E22">
        <w:rPr>
          <w:bCs/>
          <w:color w:val="0070C0"/>
          <w:sz w:val="16"/>
          <w:szCs w:val="16"/>
        </w:rPr>
        <w:t>Устойчивость и управляемость самолета были нормальными – что противоречило предсказаниям скептиков.</w:t>
      </w:r>
    </w:p>
    <w:p w14:paraId="1117A6E3" w14:textId="77777777" w:rsidR="00F82D0D" w:rsidRPr="006D3E22" w:rsidRDefault="00F82D0D" w:rsidP="006D3E22">
      <w:pPr>
        <w:jc w:val="both"/>
        <w:rPr>
          <w:bCs/>
          <w:color w:val="0070C0"/>
          <w:sz w:val="16"/>
          <w:szCs w:val="16"/>
        </w:rPr>
      </w:pPr>
      <w:r w:rsidRPr="006D3E22">
        <w:rPr>
          <w:bCs/>
          <w:color w:val="0070C0"/>
          <w:sz w:val="16"/>
          <w:szCs w:val="16"/>
        </w:rPr>
        <w:t>При этом не было ни одной поломки. Но испытания показали, что мощность двух двигателей по 100 л.с. недостаточна для энергичного набора высоты и уверенного маневрирования.</w:t>
      </w:r>
    </w:p>
    <w:p w14:paraId="536A1DC4" w14:textId="77777777" w:rsidR="00F82D0D" w:rsidRPr="006D3E22" w:rsidRDefault="00F82D0D" w:rsidP="006D3E22">
      <w:pPr>
        <w:jc w:val="both"/>
        <w:rPr>
          <w:bCs/>
          <w:color w:val="0070C0"/>
          <w:sz w:val="16"/>
          <w:szCs w:val="16"/>
        </w:rPr>
      </w:pPr>
      <w:r w:rsidRPr="006D3E22">
        <w:rPr>
          <w:bCs/>
          <w:color w:val="0070C0"/>
          <w:sz w:val="16"/>
          <w:szCs w:val="16"/>
        </w:rPr>
        <w:t>Дальность и продолжительность полета были сочтены недостаточными для выполнения задач стратегической разведки. Также слабой была высотность – ни разу не удалось подняться выше 100 м. Причиной тому были недостатки силовой установки – малые ее мощность и запас ГСМ (23601).</w:t>
      </w:r>
    </w:p>
    <w:p w14:paraId="2904D719" w14:textId="77777777" w:rsidR="00F82D0D" w:rsidRPr="006D3E22" w:rsidRDefault="00F82D0D" w:rsidP="006D3E22">
      <w:pPr>
        <w:jc w:val="both"/>
        <w:rPr>
          <w:bCs/>
          <w:color w:val="0070C0"/>
          <w:sz w:val="16"/>
          <w:szCs w:val="16"/>
        </w:rPr>
      </w:pPr>
    </w:p>
    <w:p w14:paraId="391AC41C" w14:textId="7FC97EA1"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52E23525" w14:textId="77777777" w:rsidR="002165C2" w:rsidRPr="006D3E22" w:rsidRDefault="002165C2" w:rsidP="006D3E22">
      <w:pPr>
        <w:shd w:val="clear" w:color="auto" w:fill="FFFFFF"/>
        <w:jc w:val="both"/>
        <w:rPr>
          <w:bCs/>
          <w:color w:val="000000" w:themeColor="text1"/>
          <w:sz w:val="16"/>
          <w:szCs w:val="16"/>
        </w:rPr>
      </w:pPr>
    </w:p>
    <w:p w14:paraId="4B1DB783" w14:textId="2BA70CFD"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8 (21) мая 1913 </w:t>
      </w:r>
      <w:r w:rsidR="00FA66CC" w:rsidRPr="006D3E22">
        <w:rPr>
          <w:bCs/>
          <w:color w:val="000000" w:themeColor="text1"/>
          <w:sz w:val="16"/>
          <w:szCs w:val="16"/>
        </w:rPr>
        <w:t>г. состоялся п</w:t>
      </w:r>
      <w:r w:rsidRPr="006D3E22">
        <w:rPr>
          <w:bCs/>
          <w:color w:val="000000" w:themeColor="text1"/>
          <w:sz w:val="16"/>
          <w:szCs w:val="16"/>
        </w:rPr>
        <w:t>ервый полет первого русского гидросамолета поплавкового варианта «Сикорский-10» (1137).</w:t>
      </w:r>
    </w:p>
    <w:p w14:paraId="4E160C15" w14:textId="77777777" w:rsidR="002165C2" w:rsidRPr="006D3E22" w:rsidRDefault="002165C2" w:rsidP="006D3E22">
      <w:pPr>
        <w:shd w:val="clear" w:color="auto" w:fill="FFFFFF"/>
        <w:jc w:val="both"/>
        <w:rPr>
          <w:bCs/>
          <w:color w:val="000000" w:themeColor="text1"/>
          <w:sz w:val="16"/>
          <w:szCs w:val="16"/>
        </w:rPr>
      </w:pPr>
    </w:p>
    <w:p w14:paraId="3EDA6642" w14:textId="7CB75D93"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8 </w:t>
      </w:r>
      <w:r w:rsidR="00FA66CC" w:rsidRPr="006D3E22">
        <w:rPr>
          <w:bCs/>
          <w:color w:val="000000" w:themeColor="text1"/>
          <w:sz w:val="16"/>
          <w:szCs w:val="16"/>
        </w:rPr>
        <w:t xml:space="preserve">(21) </w:t>
      </w:r>
      <w:r w:rsidRPr="006D3E22">
        <w:rPr>
          <w:bCs/>
          <w:color w:val="000000" w:themeColor="text1"/>
          <w:sz w:val="16"/>
          <w:szCs w:val="16"/>
        </w:rPr>
        <w:t>мая 1913</w:t>
      </w:r>
      <w:r w:rsidR="00FA66CC" w:rsidRPr="006D3E22">
        <w:rPr>
          <w:bCs/>
          <w:color w:val="000000" w:themeColor="text1"/>
          <w:sz w:val="16"/>
          <w:szCs w:val="16"/>
        </w:rPr>
        <w:t xml:space="preserve"> </w:t>
      </w:r>
      <w:r w:rsidRPr="006D3E22">
        <w:rPr>
          <w:bCs/>
          <w:color w:val="000000" w:themeColor="text1"/>
          <w:sz w:val="16"/>
          <w:szCs w:val="16"/>
        </w:rPr>
        <w:t xml:space="preserve">г. </w:t>
      </w:r>
      <w:r w:rsidR="00FA66CC" w:rsidRPr="006D3E22">
        <w:rPr>
          <w:bCs/>
          <w:color w:val="000000" w:themeColor="text1"/>
          <w:sz w:val="16"/>
          <w:szCs w:val="16"/>
        </w:rPr>
        <w:t>состоялся п</w:t>
      </w:r>
      <w:r w:rsidRPr="006D3E22">
        <w:rPr>
          <w:bCs/>
          <w:color w:val="000000" w:themeColor="text1"/>
          <w:sz w:val="16"/>
          <w:szCs w:val="16"/>
        </w:rPr>
        <w:t>ервый полет первого русского гидросамолёта поплавко</w:t>
      </w:r>
      <w:r w:rsidRPr="006D3E22">
        <w:rPr>
          <w:bCs/>
          <w:color w:val="000000" w:themeColor="text1"/>
          <w:sz w:val="16"/>
          <w:szCs w:val="16"/>
        </w:rPr>
        <w:softHyphen/>
        <w:t>вого варианта «Сикорский-10» (11425).</w:t>
      </w:r>
    </w:p>
    <w:p w14:paraId="5B91C9A4" w14:textId="77777777" w:rsidR="002165C2" w:rsidRPr="006D3E22" w:rsidRDefault="002165C2" w:rsidP="006D3E22">
      <w:pPr>
        <w:shd w:val="clear" w:color="auto" w:fill="FFFFFF"/>
        <w:jc w:val="both"/>
        <w:rPr>
          <w:bCs/>
          <w:color w:val="000000" w:themeColor="text1"/>
          <w:sz w:val="16"/>
          <w:szCs w:val="16"/>
        </w:rPr>
      </w:pPr>
    </w:p>
    <w:p w14:paraId="3D614CB6" w14:textId="77777777" w:rsidR="00FA66CC" w:rsidRPr="006D3E22" w:rsidRDefault="002165C2" w:rsidP="006D3E22">
      <w:pPr>
        <w:jc w:val="both"/>
        <w:rPr>
          <w:bCs/>
          <w:color w:val="000000" w:themeColor="text1"/>
          <w:sz w:val="16"/>
          <w:szCs w:val="16"/>
        </w:rPr>
      </w:pPr>
      <w:r w:rsidRPr="006D3E22">
        <w:rPr>
          <w:bCs/>
          <w:color w:val="000000" w:themeColor="text1"/>
          <w:sz w:val="16"/>
          <w:szCs w:val="16"/>
        </w:rPr>
        <w:t xml:space="preserve">8 (21) мая 1913 г. </w:t>
      </w:r>
      <w:r w:rsidR="00FA66CC" w:rsidRPr="006D3E22">
        <w:rPr>
          <w:bCs/>
          <w:color w:val="000000" w:themeColor="text1"/>
          <w:sz w:val="16"/>
          <w:szCs w:val="16"/>
        </w:rPr>
        <w:t xml:space="preserve">С-10 "Гидро" впервые взлетел с поверхности Галерной гавани </w:t>
      </w:r>
      <w:r w:rsidRPr="006D3E22">
        <w:rPr>
          <w:bCs/>
          <w:color w:val="000000" w:themeColor="text1"/>
          <w:sz w:val="16"/>
          <w:szCs w:val="16"/>
        </w:rPr>
        <w:t xml:space="preserve">Испытывал машину сам И. И. Сикорский. </w:t>
      </w:r>
    </w:p>
    <w:p w14:paraId="397C8CEB" w14:textId="77777777" w:rsidR="00FA66CC" w:rsidRPr="006D3E22" w:rsidRDefault="00FA66CC" w:rsidP="006D3E22">
      <w:pPr>
        <w:jc w:val="both"/>
        <w:rPr>
          <w:bCs/>
          <w:color w:val="000000" w:themeColor="text1"/>
          <w:sz w:val="16"/>
          <w:szCs w:val="16"/>
        </w:rPr>
      </w:pPr>
      <w:r w:rsidRPr="006D3E22">
        <w:rPr>
          <w:bCs/>
          <w:color w:val="000000" w:themeColor="text1"/>
          <w:sz w:val="16"/>
          <w:szCs w:val="16"/>
        </w:rPr>
        <w:t>Гидросамолет С-10 представлял собой обычный С-10, поставленный на поплавки, и отличался от сухопутного только рядом конструктивных особенностей. У этой машины, вероятно, впервые в мире был водяной руль, поставленный за хвостовым поплавком, что намного улучшало маневренность самолета.</w:t>
      </w:r>
    </w:p>
    <w:p w14:paraId="06BBE225" w14:textId="25DA0EF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Набрав высоту 150 м, он в течение 25 мин летал над Васильевским островом. На следующий день пилот поднялся в воздух со своим другом по Кадетскому корпусу мичманом Г. И. Лавровым, который после этого полета стал летать сам (впоследствии один из самых славных летчиков России). Самолет, "описав большой круг над взморьем, направился вверх по Неве вплоть до Николаевского моста, там он описал круг над Морским корпусом и тем же путем возвратился обратно. Весь полет продолжался 28 минут ... " (Техника воздухоплавания. 1913. ? 5. С. 249). Морское ведомство приняло </w:t>
      </w:r>
      <w:proofErr w:type="spellStart"/>
      <w:r w:rsidRPr="006D3E22">
        <w:rPr>
          <w:bCs/>
          <w:color w:val="000000" w:themeColor="text1"/>
          <w:sz w:val="16"/>
          <w:szCs w:val="16"/>
        </w:rPr>
        <w:t>гидроаэроплан</w:t>
      </w:r>
      <w:proofErr w:type="spellEnd"/>
      <w:r w:rsidRPr="006D3E22">
        <w:rPr>
          <w:bCs/>
          <w:color w:val="000000" w:themeColor="text1"/>
          <w:sz w:val="16"/>
          <w:szCs w:val="16"/>
        </w:rPr>
        <w:t xml:space="preserve"> С-10 и сделало РБВЗ заказ на несколько машин (11294).</w:t>
      </w:r>
    </w:p>
    <w:p w14:paraId="70DF68CD" w14:textId="77777777" w:rsidR="002165C2" w:rsidRPr="006D3E22" w:rsidRDefault="002165C2" w:rsidP="006D3E22">
      <w:pPr>
        <w:jc w:val="both"/>
        <w:rPr>
          <w:bCs/>
          <w:color w:val="000000" w:themeColor="text1"/>
          <w:sz w:val="16"/>
          <w:szCs w:val="16"/>
        </w:rPr>
      </w:pPr>
    </w:p>
    <w:p w14:paraId="45C47C9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8 (21) мая 1913 в Петербурге, в Галерной гавани состоялся первый полет </w:t>
      </w:r>
      <w:proofErr w:type="spellStart"/>
      <w:r w:rsidRPr="006D3E22">
        <w:rPr>
          <w:bCs/>
          <w:color w:val="000000" w:themeColor="text1"/>
          <w:sz w:val="16"/>
          <w:szCs w:val="16"/>
        </w:rPr>
        <w:t>И.И.Сикорского</w:t>
      </w:r>
      <w:proofErr w:type="spellEnd"/>
      <w:r w:rsidRPr="006D3E22">
        <w:rPr>
          <w:bCs/>
          <w:color w:val="000000" w:themeColor="text1"/>
          <w:sz w:val="16"/>
          <w:szCs w:val="16"/>
        </w:rPr>
        <w:t xml:space="preserve"> на поплавковом самолете его конструкции “Сикорский-10". На другой день Сикорский летал уже с пассажиром мичманом </w:t>
      </w:r>
      <w:proofErr w:type="spellStart"/>
      <w:r w:rsidRPr="006D3E22">
        <w:rPr>
          <w:bCs/>
          <w:color w:val="000000" w:themeColor="text1"/>
          <w:sz w:val="16"/>
          <w:szCs w:val="16"/>
        </w:rPr>
        <w:t>Г.И.Лавровым</w:t>
      </w:r>
      <w:proofErr w:type="spellEnd"/>
      <w:r w:rsidRPr="006D3E22">
        <w:rPr>
          <w:bCs/>
          <w:color w:val="000000" w:themeColor="text1"/>
          <w:sz w:val="16"/>
          <w:szCs w:val="16"/>
        </w:rPr>
        <w:t>, который после этого полета сам стал летать на гидросамолете» Этими полетами было положено начало флотской гидроавиации. ("К спорту". 1913, № 16; Архив Центрального Д</w:t>
      </w:r>
      <w:r w:rsidRPr="006D3E22">
        <w:rPr>
          <w:bCs/>
          <w:color w:val="000000" w:themeColor="text1"/>
          <w:sz w:val="16"/>
          <w:szCs w:val="16"/>
          <w:vertAlign w:val="subscript"/>
        </w:rPr>
        <w:t>0</w:t>
      </w:r>
      <w:r w:rsidRPr="006D3E22">
        <w:rPr>
          <w:bCs/>
          <w:color w:val="000000" w:themeColor="text1"/>
          <w:sz w:val="16"/>
          <w:szCs w:val="16"/>
        </w:rPr>
        <w:t>ма авиации и космонавтики).</w:t>
      </w:r>
    </w:p>
    <w:p w14:paraId="1DEDA992" w14:textId="77777777" w:rsidR="002165C2" w:rsidRPr="006D3E22" w:rsidRDefault="002165C2" w:rsidP="006D3E22">
      <w:pPr>
        <w:shd w:val="clear" w:color="auto" w:fill="FFFFFF"/>
        <w:jc w:val="both"/>
        <w:rPr>
          <w:bCs/>
          <w:color w:val="000000" w:themeColor="text1"/>
          <w:sz w:val="16"/>
          <w:szCs w:val="16"/>
        </w:rPr>
      </w:pPr>
    </w:p>
    <w:p w14:paraId="23052C3C" w14:textId="6FBFDE6F" w:rsidR="00275BA9" w:rsidRPr="006D3E22" w:rsidRDefault="00275BA9" w:rsidP="006D3E22">
      <w:pPr>
        <w:jc w:val="both"/>
        <w:rPr>
          <w:bCs/>
          <w:color w:val="0070C0"/>
          <w:sz w:val="16"/>
          <w:szCs w:val="16"/>
        </w:rPr>
      </w:pPr>
      <w:bookmarkStart w:id="6" w:name="_Hlk53167399"/>
      <w:r w:rsidRPr="006D3E22">
        <w:rPr>
          <w:bCs/>
          <w:color w:val="0070C0"/>
          <w:sz w:val="16"/>
          <w:szCs w:val="16"/>
        </w:rPr>
        <w:t xml:space="preserve">8 (21) мая 1913 г. в Петербурге, в Галерной гавани состоялся первый полет на гидросамолете русской конструкции. Летчик </w:t>
      </w:r>
      <w:proofErr w:type="spellStart"/>
      <w:r w:rsidRPr="006D3E22">
        <w:rPr>
          <w:bCs/>
          <w:color w:val="0070C0"/>
          <w:sz w:val="16"/>
          <w:szCs w:val="16"/>
        </w:rPr>
        <w:t>И.И.Сикорокий</w:t>
      </w:r>
      <w:proofErr w:type="spellEnd"/>
      <w:r w:rsidRPr="006D3E22">
        <w:rPr>
          <w:bCs/>
          <w:color w:val="0070C0"/>
          <w:sz w:val="16"/>
          <w:szCs w:val="16"/>
        </w:rPr>
        <w:t xml:space="preserve"> летал на поплавковом самолете своей конструкции - "Сикорский-10" е мото</w:t>
      </w:r>
      <w:r w:rsidRPr="006D3E22">
        <w:rPr>
          <w:bCs/>
          <w:color w:val="0070C0"/>
          <w:sz w:val="16"/>
          <w:szCs w:val="16"/>
        </w:rPr>
        <w:softHyphen/>
        <w:t xml:space="preserve">ром Гном 70 л.с. На другой </w:t>
      </w:r>
      <w:proofErr w:type="spellStart"/>
      <w:r w:rsidRPr="006D3E22">
        <w:rPr>
          <w:bCs/>
          <w:color w:val="0070C0"/>
          <w:sz w:val="16"/>
          <w:szCs w:val="16"/>
        </w:rPr>
        <w:t>день_Сикорекий</w:t>
      </w:r>
      <w:proofErr w:type="spellEnd"/>
      <w:r w:rsidRPr="006D3E22">
        <w:rPr>
          <w:bCs/>
          <w:color w:val="0070C0"/>
          <w:sz w:val="16"/>
          <w:szCs w:val="16"/>
        </w:rPr>
        <w:t xml:space="preserve"> летал уже с мичманом </w:t>
      </w:r>
      <w:proofErr w:type="spellStart"/>
      <w:r w:rsidRPr="006D3E22">
        <w:rPr>
          <w:bCs/>
          <w:color w:val="0070C0"/>
          <w:sz w:val="16"/>
          <w:szCs w:val="16"/>
        </w:rPr>
        <w:t>Г.И.Лавровым</w:t>
      </w:r>
      <w:proofErr w:type="spellEnd"/>
      <w:r w:rsidRPr="006D3E22">
        <w:rPr>
          <w:bCs/>
          <w:color w:val="0070C0"/>
          <w:sz w:val="16"/>
          <w:szCs w:val="16"/>
        </w:rPr>
        <w:t>, который после этого полета сам стал летать на гидро</w:t>
      </w:r>
      <w:r w:rsidRPr="006D3E22">
        <w:rPr>
          <w:bCs/>
          <w:color w:val="0070C0"/>
          <w:sz w:val="16"/>
          <w:szCs w:val="16"/>
        </w:rPr>
        <w:softHyphen/>
        <w:t>самолета. Этими полетами было положено начало русской гидроавиации.</w:t>
      </w:r>
    </w:p>
    <w:p w14:paraId="187EC8C6" w14:textId="77777777" w:rsidR="00275BA9" w:rsidRPr="006D3E22" w:rsidRDefault="00275BA9" w:rsidP="006D3E22">
      <w:pPr>
        <w:jc w:val="both"/>
        <w:rPr>
          <w:bCs/>
          <w:color w:val="0070C0"/>
          <w:sz w:val="16"/>
          <w:szCs w:val="16"/>
        </w:rPr>
      </w:pPr>
      <w:r w:rsidRPr="006D3E22">
        <w:rPr>
          <w:bCs/>
          <w:color w:val="0070C0"/>
          <w:sz w:val="16"/>
          <w:szCs w:val="16"/>
        </w:rPr>
        <w:t>/«К спорту!», 1913, № 16; архив Вишнева в доме авиации и ПВО/ (23320).</w:t>
      </w:r>
    </w:p>
    <w:p w14:paraId="52E918A3" w14:textId="77777777" w:rsidR="00275BA9" w:rsidRPr="006D3E22" w:rsidRDefault="00275BA9" w:rsidP="006D3E22">
      <w:pPr>
        <w:jc w:val="both"/>
        <w:rPr>
          <w:bCs/>
          <w:color w:val="0070C0"/>
          <w:sz w:val="16"/>
          <w:szCs w:val="16"/>
        </w:rPr>
      </w:pPr>
    </w:p>
    <w:p w14:paraId="2EC53F29" w14:textId="77777777" w:rsidR="00F82D0D" w:rsidRPr="006D3E22" w:rsidRDefault="00F82D0D" w:rsidP="006D3E22">
      <w:pPr>
        <w:jc w:val="both"/>
        <w:rPr>
          <w:bCs/>
          <w:color w:val="0070C0"/>
          <w:sz w:val="16"/>
          <w:szCs w:val="16"/>
        </w:rPr>
      </w:pPr>
      <w:r w:rsidRPr="006D3E22">
        <w:rPr>
          <w:bCs/>
          <w:color w:val="0070C0"/>
          <w:sz w:val="16"/>
          <w:szCs w:val="16"/>
        </w:rPr>
        <w:t>8 (21) 1913 г. И.И. Сикорский, Г.В. Янковский и механик В. Панасюк совершили на самолете Гранд показательный полет продолжительностью 29 мин. с корреспондентом газеты «Вечернее время» – рекламе аппарата руководство РБВЗ предоставляло первостепенное значение. В этом полете И.И. Сикорский продемонстрировал «автоматическую устойчивость» самолета, который летел не менее одной минуты с брошенным управлением, четко сохраняя курс и высоту и не переходя в раскачку.</w:t>
      </w:r>
    </w:p>
    <w:p w14:paraId="6014E507" w14:textId="77777777" w:rsidR="00F82D0D" w:rsidRPr="006D3E22" w:rsidRDefault="00F82D0D" w:rsidP="006D3E22">
      <w:pPr>
        <w:jc w:val="both"/>
        <w:rPr>
          <w:bCs/>
          <w:color w:val="0070C0"/>
          <w:sz w:val="16"/>
          <w:szCs w:val="16"/>
        </w:rPr>
      </w:pPr>
      <w:r w:rsidRPr="006D3E22">
        <w:rPr>
          <w:bCs/>
          <w:color w:val="0070C0"/>
          <w:sz w:val="16"/>
          <w:szCs w:val="16"/>
        </w:rPr>
        <w:t>В прессе самолет представлялся и как пассажирский «воздушный омнибус», и как военный «летающий дредноут», хотя вооружения не имел и в то время оно пока даже не рассматривалось.</w:t>
      </w:r>
    </w:p>
    <w:p w14:paraId="1CA33548" w14:textId="77777777" w:rsidR="00F82D0D" w:rsidRPr="006D3E22" w:rsidRDefault="00F82D0D" w:rsidP="006D3E22">
      <w:pPr>
        <w:jc w:val="both"/>
        <w:rPr>
          <w:bCs/>
          <w:color w:val="0070C0"/>
          <w:sz w:val="16"/>
          <w:szCs w:val="16"/>
        </w:rPr>
      </w:pPr>
      <w:r w:rsidRPr="006D3E22">
        <w:rPr>
          <w:bCs/>
          <w:color w:val="0070C0"/>
          <w:sz w:val="16"/>
          <w:szCs w:val="16"/>
        </w:rPr>
        <w:t>В ходе испытаний выполнялась остановка одного из моторов, при этом самолет продолжал нормальный полет и мог разворачиваться в сторону всех работающих двигателей (в сторону одного отключенного разворот был легче) (23601).</w:t>
      </w:r>
    </w:p>
    <w:p w14:paraId="3C3FC8AC" w14:textId="77777777" w:rsidR="00F82D0D" w:rsidRPr="006D3E22" w:rsidRDefault="00F82D0D" w:rsidP="006D3E22">
      <w:pPr>
        <w:jc w:val="both"/>
        <w:rPr>
          <w:bCs/>
          <w:color w:val="0070C0"/>
          <w:sz w:val="16"/>
          <w:szCs w:val="16"/>
        </w:rPr>
      </w:pPr>
    </w:p>
    <w:p w14:paraId="76024D31" w14:textId="77777777" w:rsidR="00F82D0D" w:rsidRPr="006D3E22" w:rsidRDefault="00F82D0D" w:rsidP="006D3E22">
      <w:pPr>
        <w:jc w:val="both"/>
        <w:rPr>
          <w:bCs/>
          <w:color w:val="0070C0"/>
          <w:sz w:val="16"/>
          <w:szCs w:val="16"/>
        </w:rPr>
      </w:pPr>
      <w:r w:rsidRPr="006D3E22">
        <w:rPr>
          <w:bCs/>
          <w:color w:val="0070C0"/>
          <w:sz w:val="16"/>
          <w:szCs w:val="16"/>
        </w:rPr>
        <w:t>8 (21) мая 1913 г. С-10 «Гидро» впервые взлетел с поверхности Галерной гавани. Испытывал машину сам И. И. Си</w:t>
      </w:r>
      <w:r w:rsidRPr="006D3E22">
        <w:rPr>
          <w:bCs/>
          <w:color w:val="0070C0"/>
          <w:sz w:val="16"/>
          <w:szCs w:val="16"/>
        </w:rPr>
        <w:softHyphen/>
        <w:t>корский. Набрав высоту 150 м, он в течение 25 мин летал над Васильевским островом. На следующий день пилот поднялся в воздух со своим другом по Кадетскому корпусу мичманом Г. И. Лавровым, который после этого полета стал летать сам (впоследствии один из самых славных лет</w:t>
      </w:r>
      <w:r w:rsidRPr="006D3E22">
        <w:rPr>
          <w:bCs/>
          <w:color w:val="0070C0"/>
          <w:sz w:val="16"/>
          <w:szCs w:val="16"/>
        </w:rPr>
        <w:softHyphen/>
        <w:t>чиков России), Самолет, «описав большой круг над взморь</w:t>
      </w:r>
      <w:r w:rsidRPr="006D3E22">
        <w:rPr>
          <w:bCs/>
          <w:color w:val="0070C0"/>
          <w:sz w:val="16"/>
          <w:szCs w:val="16"/>
        </w:rPr>
        <w:softHyphen/>
        <w:t xml:space="preserve">ем, направился вверх по Неве вплоть до Николаевского моста, там он описал круг над Морским корпусом и тем же путем возвратился обратно. </w:t>
      </w:r>
      <w:r w:rsidRPr="006D3E22">
        <w:rPr>
          <w:bCs/>
          <w:color w:val="0070C0"/>
          <w:sz w:val="16"/>
          <w:szCs w:val="16"/>
        </w:rPr>
        <w:lastRenderedPageBreak/>
        <w:t xml:space="preserve">Весь полет продолжался 28 минут...» (Техника воздухоплавания. 1913. № 5. С.249). Морское ведомство приняло </w:t>
      </w:r>
      <w:proofErr w:type="spellStart"/>
      <w:r w:rsidRPr="006D3E22">
        <w:rPr>
          <w:bCs/>
          <w:color w:val="0070C0"/>
          <w:sz w:val="16"/>
          <w:szCs w:val="16"/>
        </w:rPr>
        <w:t>гидроаэроплан</w:t>
      </w:r>
      <w:proofErr w:type="spellEnd"/>
      <w:r w:rsidRPr="006D3E22">
        <w:rPr>
          <w:bCs/>
          <w:color w:val="0070C0"/>
          <w:sz w:val="16"/>
          <w:szCs w:val="16"/>
        </w:rPr>
        <w:t xml:space="preserve"> С-10 и сделало РБВЗ заказ на несколько машин.</w:t>
      </w:r>
    </w:p>
    <w:p w14:paraId="5158416B" w14:textId="77777777" w:rsidR="00F82D0D" w:rsidRPr="006D3E22" w:rsidRDefault="00F82D0D" w:rsidP="006D3E22">
      <w:pPr>
        <w:jc w:val="both"/>
        <w:rPr>
          <w:bCs/>
          <w:color w:val="0070C0"/>
          <w:sz w:val="16"/>
          <w:szCs w:val="16"/>
        </w:rPr>
      </w:pPr>
      <w:r w:rsidRPr="006D3E22">
        <w:rPr>
          <w:bCs/>
          <w:color w:val="0070C0"/>
          <w:sz w:val="16"/>
          <w:szCs w:val="16"/>
        </w:rPr>
        <w:t>В исторической литературе есть упоминание, что яко</w:t>
      </w:r>
      <w:r w:rsidRPr="006D3E22">
        <w:rPr>
          <w:bCs/>
          <w:color w:val="0070C0"/>
          <w:sz w:val="16"/>
          <w:szCs w:val="16"/>
        </w:rPr>
        <w:softHyphen/>
        <w:t>бы морские летчики не любили С-10 по причине «их ажурности и непрочности». Однако они не ломались. Известно, что запас прочности обычного самолета боль</w:t>
      </w:r>
      <w:r w:rsidRPr="006D3E22">
        <w:rPr>
          <w:bCs/>
          <w:color w:val="0070C0"/>
          <w:sz w:val="16"/>
          <w:szCs w:val="16"/>
        </w:rPr>
        <w:softHyphen/>
        <w:t>ше на положительную перегрузку, чем на отрицатель</w:t>
      </w:r>
      <w:r w:rsidRPr="006D3E22">
        <w:rPr>
          <w:bCs/>
          <w:color w:val="0070C0"/>
          <w:sz w:val="16"/>
          <w:szCs w:val="16"/>
        </w:rPr>
        <w:softHyphen/>
        <w:t>ную, и в связи с этим уместно вспомнить интересный случай.</w:t>
      </w:r>
    </w:p>
    <w:p w14:paraId="41D28003" w14:textId="77777777" w:rsidR="00F82D0D" w:rsidRPr="006D3E22" w:rsidRDefault="00F82D0D" w:rsidP="006D3E22">
      <w:pPr>
        <w:jc w:val="both"/>
        <w:rPr>
          <w:bCs/>
          <w:color w:val="0070C0"/>
          <w:sz w:val="16"/>
          <w:szCs w:val="16"/>
        </w:rPr>
      </w:pPr>
      <w:r w:rsidRPr="006D3E22">
        <w:rPr>
          <w:bCs/>
          <w:color w:val="0070C0"/>
          <w:sz w:val="16"/>
          <w:szCs w:val="16"/>
        </w:rPr>
        <w:t>Всего было построено семь С-10 «Гидро». Среди этих машин одна из модификаций с двигателем «Аргус» в 115 л. с. получила название С-15. Все они состояли на вооружении морской авиации в 1913 — 1915 гг., при</w:t>
      </w:r>
      <w:r w:rsidRPr="006D3E22">
        <w:rPr>
          <w:bCs/>
          <w:color w:val="0070C0"/>
          <w:sz w:val="16"/>
          <w:szCs w:val="16"/>
        </w:rPr>
        <w:softHyphen/>
        <w:t>чем по мере поступления в эксплуатацию постоянно со</w:t>
      </w:r>
      <w:r w:rsidRPr="006D3E22">
        <w:rPr>
          <w:bCs/>
          <w:color w:val="0070C0"/>
          <w:sz w:val="16"/>
          <w:szCs w:val="16"/>
        </w:rPr>
        <w:softHyphen/>
        <w:t>вершенствовались. Одна из машин использовалась в 1914 г. в экспедиции особого назначения — в секретной переброске по Дунаю оружия сражающейся сербской армии и в борьбе с мониторами австро-венгерской реч</w:t>
      </w:r>
      <w:r w:rsidRPr="006D3E22">
        <w:rPr>
          <w:bCs/>
          <w:color w:val="0070C0"/>
          <w:sz w:val="16"/>
          <w:szCs w:val="16"/>
        </w:rPr>
        <w:softHyphen/>
        <w:t>ной флотилии (24177),</w:t>
      </w:r>
    </w:p>
    <w:p w14:paraId="4385BA46" w14:textId="77777777" w:rsidR="00F82D0D" w:rsidRPr="006D3E22" w:rsidRDefault="00F82D0D" w:rsidP="006D3E22">
      <w:pPr>
        <w:jc w:val="both"/>
        <w:rPr>
          <w:bCs/>
          <w:color w:val="0070C0"/>
          <w:sz w:val="16"/>
          <w:szCs w:val="16"/>
        </w:rPr>
      </w:pPr>
    </w:p>
    <w:p w14:paraId="418EF64B" w14:textId="77777777" w:rsidR="002165C2" w:rsidRPr="006D3E22" w:rsidRDefault="002165C2" w:rsidP="006D3E22">
      <w:pPr>
        <w:shd w:val="clear" w:color="auto" w:fill="FFFFFF"/>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248B7430" w14:textId="77777777" w:rsidR="002165C2" w:rsidRPr="006D3E22" w:rsidRDefault="002165C2" w:rsidP="006D3E22">
      <w:pPr>
        <w:shd w:val="clear" w:color="auto" w:fill="FFFFFF"/>
        <w:jc w:val="both"/>
        <w:rPr>
          <w:bCs/>
          <w:i/>
          <w:color w:val="000000" w:themeColor="text1"/>
          <w:sz w:val="16"/>
          <w:szCs w:val="16"/>
        </w:rPr>
      </w:pPr>
    </w:p>
    <w:p w14:paraId="14F52038" w14:textId="77777777" w:rsidR="002165C2" w:rsidRPr="006D3E22" w:rsidRDefault="002165C2" w:rsidP="006D3E22">
      <w:pPr>
        <w:jc w:val="both"/>
        <w:rPr>
          <w:bCs/>
          <w:color w:val="0070C0"/>
          <w:sz w:val="16"/>
          <w:szCs w:val="16"/>
        </w:rPr>
      </w:pPr>
      <w:r w:rsidRPr="006D3E22">
        <w:rPr>
          <w:bCs/>
          <w:color w:val="0070C0"/>
          <w:sz w:val="16"/>
          <w:szCs w:val="16"/>
        </w:rPr>
        <w:t>8 (21) мая 1913 состоялся первый полет «Лебедя» в его последней кам</w:t>
      </w:r>
      <w:r w:rsidRPr="006D3E22">
        <w:rPr>
          <w:bCs/>
          <w:color w:val="0070C0"/>
          <w:sz w:val="16"/>
          <w:szCs w:val="16"/>
        </w:rPr>
        <w:softHyphen/>
        <w:t>пании, а с 15 мая на дирижабле начали летать пассажирами офице</w:t>
      </w:r>
      <w:r w:rsidRPr="006D3E22">
        <w:rPr>
          <w:bCs/>
          <w:color w:val="0070C0"/>
          <w:sz w:val="16"/>
          <w:szCs w:val="16"/>
        </w:rPr>
        <w:softHyphen/>
        <w:t xml:space="preserve">ры переменного состава ОВШ для ознакомления с практикой полётов на управляемых аэростатах. 10 июня в 8.10 «Лебедь» вылетел из Волкова поля и взял курс через Финский залив на Кронштадт. Дирижаблем управляли поручики Е.Д. Карамы- </w:t>
      </w:r>
      <w:proofErr w:type="spellStart"/>
      <w:r w:rsidRPr="006D3E22">
        <w:rPr>
          <w:bCs/>
          <w:color w:val="0070C0"/>
          <w:sz w:val="16"/>
          <w:szCs w:val="16"/>
        </w:rPr>
        <w:t>шев</w:t>
      </w:r>
      <w:proofErr w:type="spellEnd"/>
      <w:r w:rsidRPr="006D3E22">
        <w:rPr>
          <w:bCs/>
          <w:color w:val="0070C0"/>
          <w:sz w:val="16"/>
          <w:szCs w:val="16"/>
        </w:rPr>
        <w:t xml:space="preserve"> и С.Г. </w:t>
      </w:r>
      <w:proofErr w:type="spellStart"/>
      <w:r w:rsidRPr="006D3E22">
        <w:rPr>
          <w:bCs/>
          <w:color w:val="0070C0"/>
          <w:sz w:val="16"/>
          <w:szCs w:val="16"/>
        </w:rPr>
        <w:t>Бошенятов</w:t>
      </w:r>
      <w:proofErr w:type="spellEnd"/>
      <w:r w:rsidRPr="006D3E22">
        <w:rPr>
          <w:bCs/>
          <w:color w:val="0070C0"/>
          <w:sz w:val="16"/>
          <w:szCs w:val="16"/>
        </w:rPr>
        <w:t xml:space="preserve"> под наблюдением штабс-ка</w:t>
      </w:r>
      <w:r w:rsidRPr="006D3E22">
        <w:rPr>
          <w:bCs/>
          <w:color w:val="0070C0"/>
          <w:sz w:val="16"/>
          <w:szCs w:val="16"/>
        </w:rPr>
        <w:softHyphen/>
        <w:t xml:space="preserve">питана Р. </w:t>
      </w:r>
      <w:proofErr w:type="spellStart"/>
      <w:r w:rsidRPr="006D3E22">
        <w:rPr>
          <w:bCs/>
          <w:color w:val="0070C0"/>
          <w:sz w:val="16"/>
          <w:szCs w:val="16"/>
        </w:rPr>
        <w:t>Нижевского</w:t>
      </w:r>
      <w:proofErr w:type="spellEnd"/>
      <w:r w:rsidRPr="006D3E22">
        <w:rPr>
          <w:bCs/>
          <w:color w:val="0070C0"/>
          <w:sz w:val="16"/>
          <w:szCs w:val="16"/>
        </w:rPr>
        <w:t>. В гондоле находились так</w:t>
      </w:r>
      <w:r w:rsidRPr="006D3E22">
        <w:rPr>
          <w:bCs/>
          <w:color w:val="0070C0"/>
          <w:sz w:val="16"/>
          <w:szCs w:val="16"/>
        </w:rPr>
        <w:softHyphen/>
        <w:t xml:space="preserve">же офицеры </w:t>
      </w:r>
      <w:proofErr w:type="spellStart"/>
      <w:r w:rsidRPr="006D3E22">
        <w:rPr>
          <w:bCs/>
          <w:color w:val="0070C0"/>
          <w:sz w:val="16"/>
          <w:szCs w:val="16"/>
        </w:rPr>
        <w:t>Липпинг</w:t>
      </w:r>
      <w:proofErr w:type="spellEnd"/>
      <w:r w:rsidRPr="006D3E22">
        <w:rPr>
          <w:bCs/>
          <w:color w:val="0070C0"/>
          <w:sz w:val="16"/>
          <w:szCs w:val="16"/>
        </w:rPr>
        <w:t>, Косилов и Ханыков, а так</w:t>
      </w:r>
      <w:r w:rsidRPr="006D3E22">
        <w:rPr>
          <w:bCs/>
          <w:color w:val="0070C0"/>
          <w:sz w:val="16"/>
          <w:szCs w:val="16"/>
        </w:rPr>
        <w:softHyphen/>
        <w:t>же два механика. В Кронштадт «Лебедь» подошёл к началу освящения Морского собора во имя Святителя Николая Чудотворца. Сделав круг над собором, дирижабль прошёл вдоль эскадры. За</w:t>
      </w:r>
      <w:r w:rsidRPr="006D3E22">
        <w:rPr>
          <w:bCs/>
          <w:color w:val="0070C0"/>
          <w:sz w:val="16"/>
          <w:szCs w:val="16"/>
        </w:rPr>
        <w:softHyphen/>
        <w:t>тем он приземлился в лагере 147-го пехотного Са</w:t>
      </w:r>
      <w:r w:rsidRPr="006D3E22">
        <w:rPr>
          <w:bCs/>
          <w:color w:val="0070C0"/>
          <w:sz w:val="16"/>
          <w:szCs w:val="16"/>
        </w:rPr>
        <w:softHyphen/>
        <w:t>марского полка. После короткого отдыха, экипаж, взяв ещё одного пассажира, снова взлетел. Когда дирижабль на обратном пути опять подлетел к со</w:t>
      </w:r>
      <w:r w:rsidRPr="006D3E22">
        <w:rPr>
          <w:bCs/>
          <w:color w:val="0070C0"/>
          <w:sz w:val="16"/>
          <w:szCs w:val="16"/>
        </w:rPr>
        <w:softHyphen/>
        <w:t>бору, из храма выходил крестный ход. Выполнив круг над процессией, «Лебедь» ушёл на С.-Петер</w:t>
      </w:r>
      <w:r w:rsidRPr="006D3E22">
        <w:rPr>
          <w:bCs/>
          <w:color w:val="0070C0"/>
          <w:sz w:val="16"/>
          <w:szCs w:val="16"/>
        </w:rPr>
        <w:softHyphen/>
        <w:t>бург и в 12.10 приземлился на Волковом поле.</w:t>
      </w:r>
    </w:p>
    <w:p w14:paraId="1AE1C276" w14:textId="77777777" w:rsidR="002165C2" w:rsidRPr="006D3E22" w:rsidRDefault="002165C2" w:rsidP="006D3E22">
      <w:pPr>
        <w:jc w:val="both"/>
        <w:rPr>
          <w:bCs/>
          <w:color w:val="0070C0"/>
          <w:sz w:val="16"/>
          <w:szCs w:val="16"/>
        </w:rPr>
      </w:pPr>
      <w:r w:rsidRPr="006D3E22">
        <w:rPr>
          <w:bCs/>
          <w:color w:val="0070C0"/>
          <w:sz w:val="16"/>
          <w:szCs w:val="16"/>
        </w:rPr>
        <w:t>К 13 июня 1913 в гондоле «Лебедя» установили прибор для метания бомб системы штабс-капи</w:t>
      </w:r>
      <w:r w:rsidRPr="006D3E22">
        <w:rPr>
          <w:bCs/>
          <w:color w:val="0070C0"/>
          <w:sz w:val="16"/>
          <w:szCs w:val="16"/>
        </w:rPr>
        <w:softHyphen/>
        <w:t xml:space="preserve">тана </w:t>
      </w:r>
      <w:proofErr w:type="spellStart"/>
      <w:r w:rsidRPr="006D3E22">
        <w:rPr>
          <w:bCs/>
          <w:color w:val="0070C0"/>
          <w:sz w:val="16"/>
          <w:szCs w:val="16"/>
        </w:rPr>
        <w:t>Токмачева</w:t>
      </w:r>
      <w:proofErr w:type="spellEnd"/>
      <w:r w:rsidRPr="006D3E22">
        <w:rPr>
          <w:bCs/>
          <w:color w:val="0070C0"/>
          <w:sz w:val="16"/>
          <w:szCs w:val="16"/>
        </w:rPr>
        <w:t>, с которым он выполнил удачные опыты на Корпусном аэродроме.</w:t>
      </w:r>
    </w:p>
    <w:p w14:paraId="61EDF298" w14:textId="77777777" w:rsidR="002165C2" w:rsidRPr="006D3E22" w:rsidRDefault="002165C2" w:rsidP="006D3E22">
      <w:pPr>
        <w:jc w:val="both"/>
        <w:rPr>
          <w:bCs/>
          <w:color w:val="0070C0"/>
          <w:sz w:val="16"/>
          <w:szCs w:val="16"/>
        </w:rPr>
      </w:pPr>
      <w:r w:rsidRPr="006D3E22">
        <w:rPr>
          <w:bCs/>
          <w:color w:val="0070C0"/>
          <w:sz w:val="16"/>
          <w:szCs w:val="16"/>
        </w:rPr>
        <w:t>В 1913 г. «Лебедь» за 60 дней выполнил 34 полёта общей продолжительностью 40 ч 36 мин (наибольшая продолжительность полё</w:t>
      </w:r>
      <w:r w:rsidRPr="006D3E22">
        <w:rPr>
          <w:bCs/>
          <w:color w:val="0070C0"/>
          <w:sz w:val="16"/>
          <w:szCs w:val="16"/>
        </w:rPr>
        <w:softHyphen/>
        <w:t>та 3 ч 40 мин) и прошёл 1109 км (максимальное пройдённое расстояние — 107 км). Наибольшее число летавших составило 10 человек (всего на нём поднималось 320 человек). Последний по</w:t>
      </w:r>
      <w:r w:rsidRPr="006D3E22">
        <w:rPr>
          <w:bCs/>
          <w:color w:val="0070C0"/>
          <w:sz w:val="16"/>
          <w:szCs w:val="16"/>
        </w:rPr>
        <w:softHyphen/>
        <w:t>лёт состоялся 24 июня, после чего дирижабль разоружили (разобрали) как выслуживший свой срок службы. В 1914 г. оболочку дирижа</w:t>
      </w:r>
      <w:r w:rsidRPr="006D3E22">
        <w:rPr>
          <w:bCs/>
          <w:color w:val="0070C0"/>
          <w:sz w:val="16"/>
          <w:szCs w:val="16"/>
        </w:rPr>
        <w:softHyphen/>
        <w:t>бля порезали на газгольдеры и шланги. Меха</w:t>
      </w:r>
      <w:r w:rsidRPr="006D3E22">
        <w:rPr>
          <w:bCs/>
          <w:color w:val="0070C0"/>
          <w:sz w:val="16"/>
          <w:szCs w:val="16"/>
        </w:rPr>
        <w:softHyphen/>
        <w:t>ническую часть, включая гондолу, сдали в му</w:t>
      </w:r>
      <w:r w:rsidRPr="006D3E22">
        <w:rPr>
          <w:bCs/>
          <w:color w:val="0070C0"/>
          <w:sz w:val="16"/>
          <w:szCs w:val="16"/>
        </w:rPr>
        <w:softHyphen/>
        <w:t>зей ОВШ, а двигатели установили в моторном классе как учебное пособие (20120).</w:t>
      </w:r>
    </w:p>
    <w:p w14:paraId="0080A73C" w14:textId="77777777" w:rsidR="002165C2" w:rsidRPr="006D3E22" w:rsidRDefault="002165C2" w:rsidP="006D3E22">
      <w:pPr>
        <w:shd w:val="clear" w:color="auto" w:fill="FFFFFF"/>
        <w:jc w:val="both"/>
        <w:rPr>
          <w:bCs/>
          <w:color w:val="0070C0"/>
          <w:sz w:val="16"/>
          <w:szCs w:val="16"/>
        </w:rPr>
      </w:pPr>
    </w:p>
    <w:bookmarkEnd w:id="6"/>
    <w:p w14:paraId="349A9379" w14:textId="42BE933F" w:rsidR="00073483" w:rsidRPr="006D3E22" w:rsidRDefault="00073483"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285C34BB" w14:textId="77777777" w:rsidR="00073483" w:rsidRPr="006D3E22" w:rsidRDefault="00073483" w:rsidP="006D3E22">
      <w:pPr>
        <w:shd w:val="clear" w:color="auto" w:fill="FFFFFF"/>
        <w:jc w:val="both"/>
        <w:rPr>
          <w:bCs/>
          <w:i/>
          <w:color w:val="000000" w:themeColor="text1"/>
          <w:sz w:val="16"/>
          <w:szCs w:val="16"/>
        </w:rPr>
      </w:pPr>
    </w:p>
    <w:p w14:paraId="745FAF64" w14:textId="77777777" w:rsidR="00073483" w:rsidRPr="006D3E22" w:rsidRDefault="00073483" w:rsidP="006D3E22">
      <w:pPr>
        <w:jc w:val="both"/>
        <w:rPr>
          <w:bCs/>
          <w:color w:val="0070C0"/>
          <w:sz w:val="16"/>
          <w:szCs w:val="16"/>
        </w:rPr>
      </w:pPr>
      <w:r w:rsidRPr="006D3E22">
        <w:rPr>
          <w:bCs/>
          <w:color w:val="0070C0"/>
          <w:sz w:val="16"/>
          <w:szCs w:val="16"/>
          <w:lang w:bidi="en-US"/>
        </w:rPr>
        <w:t xml:space="preserve">8 (21) мая 1913 г. лейтенант </w:t>
      </w:r>
      <w:proofErr w:type="spellStart"/>
      <w:r w:rsidRPr="006D3E22">
        <w:rPr>
          <w:bCs/>
          <w:color w:val="0070C0"/>
          <w:sz w:val="16"/>
          <w:szCs w:val="16"/>
          <w:lang w:bidi="en-US"/>
        </w:rPr>
        <w:t>Стаховский</w:t>
      </w:r>
      <w:proofErr w:type="spellEnd"/>
      <w:r w:rsidRPr="006D3E22">
        <w:rPr>
          <w:bCs/>
          <w:color w:val="0070C0"/>
          <w:sz w:val="16"/>
          <w:szCs w:val="16"/>
          <w:lang w:bidi="en-US"/>
        </w:rPr>
        <w:t xml:space="preserve"> был назначен командующим Службой связи и связи Черноморского флота. В этой команде он служил до 25 июня 1915 года (23525).</w:t>
      </w:r>
    </w:p>
    <w:p w14:paraId="5A2A4112" w14:textId="77777777" w:rsidR="00073483" w:rsidRPr="006D3E22" w:rsidRDefault="00073483" w:rsidP="006D3E22">
      <w:pPr>
        <w:shd w:val="clear" w:color="auto" w:fill="FFFFFF"/>
        <w:jc w:val="both"/>
        <w:rPr>
          <w:bCs/>
          <w:i/>
          <w:color w:val="000000" w:themeColor="text1"/>
          <w:sz w:val="16"/>
          <w:szCs w:val="16"/>
        </w:rPr>
      </w:pPr>
    </w:p>
    <w:p w14:paraId="629C5F7E" w14:textId="01C4136F"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Воздухоплавание:</w:t>
      </w:r>
    </w:p>
    <w:p w14:paraId="2408558B" w14:textId="77777777" w:rsidR="002165C2" w:rsidRPr="006D3E22" w:rsidRDefault="002165C2" w:rsidP="006D3E22">
      <w:pPr>
        <w:shd w:val="clear" w:color="auto" w:fill="FFFFFF"/>
        <w:jc w:val="both"/>
        <w:rPr>
          <w:bCs/>
          <w:i/>
          <w:color w:val="000000" w:themeColor="text1"/>
          <w:sz w:val="16"/>
          <w:szCs w:val="16"/>
        </w:rPr>
      </w:pPr>
    </w:p>
    <w:p w14:paraId="6EC68298" w14:textId="77777777" w:rsidR="002165C2" w:rsidRPr="006D3E22" w:rsidRDefault="002165C2" w:rsidP="006D3E22">
      <w:pPr>
        <w:jc w:val="both"/>
        <w:rPr>
          <w:bCs/>
          <w:color w:val="0070C0"/>
          <w:sz w:val="16"/>
          <w:szCs w:val="16"/>
        </w:rPr>
      </w:pPr>
      <w:r w:rsidRPr="006D3E22">
        <w:rPr>
          <w:bCs/>
          <w:color w:val="0070C0"/>
          <w:sz w:val="16"/>
          <w:szCs w:val="16"/>
        </w:rPr>
        <w:t>8 (21) мая 1913 г. Н.А. Морозов участвовал ещё в одном полёте с М.Н. Канищевым и В.И. Ярковским, в ходе кото</w:t>
      </w:r>
      <w:r w:rsidRPr="006D3E22">
        <w:rPr>
          <w:bCs/>
          <w:color w:val="0070C0"/>
          <w:sz w:val="16"/>
          <w:szCs w:val="16"/>
        </w:rPr>
        <w:softHyphen/>
        <w:t>рого фотографировал спектры тумана. Этот полёт едва не завершился катастрофой, так как воздухо</w:t>
      </w:r>
      <w:r w:rsidRPr="006D3E22">
        <w:rPr>
          <w:bCs/>
          <w:color w:val="0070C0"/>
          <w:sz w:val="16"/>
          <w:szCs w:val="16"/>
        </w:rPr>
        <w:softHyphen/>
        <w:t>плаватели чудом избежали столкновения с поездом (20120).</w:t>
      </w:r>
    </w:p>
    <w:p w14:paraId="508CFDE6" w14:textId="77777777" w:rsidR="002165C2" w:rsidRPr="006D3E22" w:rsidRDefault="002165C2" w:rsidP="006D3E22">
      <w:pPr>
        <w:jc w:val="both"/>
        <w:rPr>
          <w:bCs/>
          <w:color w:val="0070C0"/>
          <w:sz w:val="16"/>
          <w:szCs w:val="16"/>
        </w:rPr>
      </w:pPr>
    </w:p>
    <w:p w14:paraId="73056745" w14:textId="77777777" w:rsidR="00BE5EC3" w:rsidRPr="006D3E22" w:rsidRDefault="00BE5EC3"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3157BEC0" w14:textId="77777777" w:rsidR="00BE5EC3" w:rsidRPr="006D3E22" w:rsidRDefault="00BE5EC3" w:rsidP="006D3E22">
      <w:pPr>
        <w:shd w:val="clear" w:color="auto" w:fill="FFFFFF"/>
        <w:jc w:val="both"/>
        <w:rPr>
          <w:bCs/>
          <w:color w:val="000000" w:themeColor="text1"/>
          <w:sz w:val="16"/>
          <w:szCs w:val="16"/>
        </w:rPr>
      </w:pPr>
    </w:p>
    <w:p w14:paraId="2F928B33" w14:textId="77777777" w:rsidR="00BE5EC3" w:rsidRPr="006D3E22" w:rsidRDefault="00BE5EC3" w:rsidP="006D3E22">
      <w:pPr>
        <w:jc w:val="both"/>
        <w:rPr>
          <w:bCs/>
          <w:color w:val="0070C0"/>
          <w:sz w:val="16"/>
          <w:szCs w:val="16"/>
        </w:rPr>
      </w:pPr>
      <w:r w:rsidRPr="006D3E22">
        <w:rPr>
          <w:bCs/>
          <w:color w:val="0070C0"/>
          <w:sz w:val="16"/>
          <w:szCs w:val="16"/>
        </w:rPr>
        <w:t>В начале второй недели мая 1913 г. самолет Гранд был поставлен на доработку, в ходе которой за короткое время были выполнены весьма объемные работы:</w:t>
      </w:r>
    </w:p>
    <w:p w14:paraId="23F2EBFC" w14:textId="77777777" w:rsidR="00BE5EC3" w:rsidRPr="006D3E22" w:rsidRDefault="00BE5EC3" w:rsidP="006D3E22">
      <w:pPr>
        <w:jc w:val="both"/>
        <w:rPr>
          <w:bCs/>
          <w:color w:val="0070C0"/>
          <w:sz w:val="16"/>
          <w:szCs w:val="16"/>
        </w:rPr>
      </w:pPr>
      <w:r w:rsidRPr="006D3E22">
        <w:rPr>
          <w:bCs/>
          <w:color w:val="0070C0"/>
          <w:sz w:val="16"/>
          <w:szCs w:val="16"/>
        </w:rPr>
        <w:t>- смонтированы двигатели № 3 и 4 за двигателями № 1 и 2 в таких же установках, но обращенные назад;</w:t>
      </w:r>
    </w:p>
    <w:p w14:paraId="3953EED3" w14:textId="77777777" w:rsidR="00BE5EC3" w:rsidRPr="006D3E22" w:rsidRDefault="00BE5EC3" w:rsidP="006D3E22">
      <w:pPr>
        <w:jc w:val="both"/>
        <w:rPr>
          <w:bCs/>
          <w:color w:val="0070C0"/>
          <w:sz w:val="16"/>
          <w:szCs w:val="16"/>
        </w:rPr>
      </w:pPr>
      <w:r w:rsidRPr="006D3E22">
        <w:rPr>
          <w:bCs/>
          <w:color w:val="0070C0"/>
          <w:sz w:val="16"/>
          <w:szCs w:val="16"/>
        </w:rPr>
        <w:t xml:space="preserve">- установлены новые радиаторы с большей теплоотдачей по 5 рядов трубок в каждом, которые были установлены с внешней стороны моторов как это было предусмотрено еще первым проектом самолета, </w:t>
      </w:r>
      <w:proofErr w:type="spellStart"/>
      <w:r w:rsidRPr="006D3E22">
        <w:rPr>
          <w:bCs/>
          <w:color w:val="0070C0"/>
          <w:sz w:val="16"/>
          <w:szCs w:val="16"/>
        </w:rPr>
        <w:t>моторамы</w:t>
      </w:r>
      <w:proofErr w:type="spellEnd"/>
      <w:r w:rsidRPr="006D3E22">
        <w:rPr>
          <w:bCs/>
          <w:color w:val="0070C0"/>
          <w:sz w:val="16"/>
          <w:szCs w:val="16"/>
        </w:rPr>
        <w:t xml:space="preserve"> задних моторов были установлены на лонжеронах № 3 и 4 центроплана нижнего крыла так, что валы моторов находились на дистанциях, меньших, чем их задние кромки нижнего крыла;</w:t>
      </w:r>
    </w:p>
    <w:p w14:paraId="63FDEB0B" w14:textId="77777777" w:rsidR="00BE5EC3" w:rsidRPr="006D3E22" w:rsidRDefault="00BE5EC3" w:rsidP="006D3E22">
      <w:pPr>
        <w:jc w:val="both"/>
        <w:rPr>
          <w:bCs/>
          <w:color w:val="0070C0"/>
          <w:sz w:val="16"/>
          <w:szCs w:val="16"/>
        </w:rPr>
      </w:pPr>
      <w:r w:rsidRPr="006D3E22">
        <w:rPr>
          <w:bCs/>
          <w:color w:val="0070C0"/>
          <w:sz w:val="16"/>
          <w:szCs w:val="16"/>
        </w:rPr>
        <w:t xml:space="preserve">- сделаны новые топливные системы (по одной на правую и левую пару моторов) состоящие каждая из увеличенного верхнего расходного бака на 6 пудов (96 кг) каждый со сферической носовой, цилиндрической средней и оживальной хвостовой частью, и одного общего бака емкостью 30 пудов (480 кг), в котором обе </w:t>
      </w:r>
      <w:proofErr w:type="spellStart"/>
      <w:r w:rsidRPr="006D3E22">
        <w:rPr>
          <w:bCs/>
          <w:color w:val="0070C0"/>
          <w:sz w:val="16"/>
          <w:szCs w:val="16"/>
        </w:rPr>
        <w:t>законцовки</w:t>
      </w:r>
      <w:proofErr w:type="spellEnd"/>
      <w:r w:rsidRPr="006D3E22">
        <w:rPr>
          <w:bCs/>
          <w:color w:val="0070C0"/>
          <w:sz w:val="16"/>
          <w:szCs w:val="16"/>
        </w:rPr>
        <w:t xml:space="preserve"> сферические;</w:t>
      </w:r>
    </w:p>
    <w:p w14:paraId="1F2EEF66" w14:textId="77777777" w:rsidR="00BE5EC3" w:rsidRPr="006D3E22" w:rsidRDefault="00BE5EC3" w:rsidP="006D3E22">
      <w:pPr>
        <w:jc w:val="both"/>
        <w:rPr>
          <w:bCs/>
          <w:color w:val="0070C0"/>
          <w:sz w:val="16"/>
          <w:szCs w:val="16"/>
        </w:rPr>
      </w:pPr>
      <w:r w:rsidRPr="006D3E22">
        <w:rPr>
          <w:bCs/>
          <w:color w:val="0070C0"/>
          <w:sz w:val="16"/>
          <w:szCs w:val="16"/>
        </w:rPr>
        <w:t>- под расходными баками топливной системы установлены маслобаки (их также 2 емкостью по 3 пуда или 48 кг);</w:t>
      </w:r>
    </w:p>
    <w:p w14:paraId="66A2CCD5" w14:textId="77777777" w:rsidR="00BE5EC3" w:rsidRPr="006D3E22" w:rsidRDefault="00BE5EC3" w:rsidP="006D3E22">
      <w:pPr>
        <w:jc w:val="both"/>
        <w:rPr>
          <w:bCs/>
          <w:color w:val="0070C0"/>
          <w:sz w:val="16"/>
          <w:szCs w:val="16"/>
        </w:rPr>
      </w:pPr>
      <w:r w:rsidRPr="006D3E22">
        <w:rPr>
          <w:bCs/>
          <w:color w:val="0070C0"/>
          <w:sz w:val="16"/>
          <w:szCs w:val="16"/>
        </w:rPr>
        <w:t>- в кабине в хвостовой ее части было темно, и в ее бортах вделали еще два иллюминатора;</w:t>
      </w:r>
    </w:p>
    <w:p w14:paraId="0E98EABD" w14:textId="77777777" w:rsidR="00BE5EC3" w:rsidRPr="006D3E22" w:rsidRDefault="00BE5EC3" w:rsidP="006D3E22">
      <w:pPr>
        <w:jc w:val="both"/>
        <w:rPr>
          <w:bCs/>
          <w:color w:val="0070C0"/>
          <w:sz w:val="16"/>
          <w:szCs w:val="16"/>
        </w:rPr>
      </w:pPr>
      <w:r w:rsidRPr="006D3E22">
        <w:rPr>
          <w:bCs/>
          <w:color w:val="0070C0"/>
          <w:sz w:val="16"/>
          <w:szCs w:val="16"/>
        </w:rPr>
        <w:t xml:space="preserve">- в оперении установили еще два </w:t>
      </w:r>
      <w:proofErr w:type="spellStart"/>
      <w:r w:rsidRPr="006D3E22">
        <w:rPr>
          <w:bCs/>
          <w:color w:val="0070C0"/>
          <w:sz w:val="16"/>
          <w:szCs w:val="16"/>
        </w:rPr>
        <w:t>цельноповоротных</w:t>
      </w:r>
      <w:proofErr w:type="spellEnd"/>
      <w:r w:rsidRPr="006D3E22">
        <w:rPr>
          <w:bCs/>
          <w:color w:val="0070C0"/>
          <w:sz w:val="16"/>
          <w:szCs w:val="16"/>
        </w:rPr>
        <w:t xml:space="preserve"> киля снаружи существующих и такой же конструкции, но общая система растяжек, обеспечивающих жесткость оперения, а также протяжка тросов управления в канале рыскания были изменены;</w:t>
      </w:r>
    </w:p>
    <w:p w14:paraId="1B720298" w14:textId="77777777" w:rsidR="00BE5EC3" w:rsidRPr="006D3E22" w:rsidRDefault="00BE5EC3" w:rsidP="006D3E22">
      <w:pPr>
        <w:jc w:val="both"/>
        <w:rPr>
          <w:bCs/>
          <w:color w:val="0070C0"/>
          <w:sz w:val="16"/>
          <w:szCs w:val="16"/>
        </w:rPr>
      </w:pPr>
      <w:r w:rsidRPr="006D3E22">
        <w:rPr>
          <w:bCs/>
          <w:color w:val="0070C0"/>
          <w:sz w:val="16"/>
          <w:szCs w:val="16"/>
        </w:rPr>
        <w:t>- поставили новые сдвоенные колеса на тех же тележках ООШ, но их оси были удлинены (такое колесо представляло собой два прежних, обтянутые чехлом, сшитым из парусины);</w:t>
      </w:r>
    </w:p>
    <w:p w14:paraId="7FDA41F4" w14:textId="77777777" w:rsidR="00BE5EC3" w:rsidRPr="006D3E22" w:rsidRDefault="00BE5EC3" w:rsidP="006D3E22">
      <w:pPr>
        <w:jc w:val="both"/>
        <w:rPr>
          <w:bCs/>
          <w:color w:val="0070C0"/>
          <w:sz w:val="16"/>
          <w:szCs w:val="16"/>
        </w:rPr>
      </w:pPr>
      <w:r w:rsidRPr="006D3E22">
        <w:rPr>
          <w:bCs/>
          <w:color w:val="0070C0"/>
          <w:sz w:val="16"/>
          <w:szCs w:val="16"/>
        </w:rPr>
        <w:t>- на «балконе» установили прожектор на поворотном кронштейне, а также предположительно ввели освещение кабины, для их питания была сделана электросистема с генератором, приводившимся в действие набегающим потоком в полете.</w:t>
      </w:r>
    </w:p>
    <w:p w14:paraId="73212B71" w14:textId="77777777" w:rsidR="00BE5EC3" w:rsidRPr="006D3E22" w:rsidRDefault="00BE5EC3" w:rsidP="006D3E22">
      <w:pPr>
        <w:jc w:val="both"/>
        <w:rPr>
          <w:bCs/>
          <w:color w:val="0070C0"/>
          <w:sz w:val="16"/>
          <w:szCs w:val="16"/>
        </w:rPr>
      </w:pPr>
      <w:r w:rsidRPr="006D3E22">
        <w:rPr>
          <w:bCs/>
          <w:color w:val="0070C0"/>
          <w:sz w:val="16"/>
          <w:szCs w:val="16"/>
        </w:rPr>
        <w:t>После этой доработки вес пустого самолета увеличился на 400 кг, разрешенный взлетный – на 600 кг, полной нагрузки – на 200 кг, весовая отдача – на 3,2% (23601).</w:t>
      </w:r>
    </w:p>
    <w:p w14:paraId="5A8C8D5A" w14:textId="77777777" w:rsidR="00BE5EC3" w:rsidRPr="006D3E22" w:rsidRDefault="00BE5EC3" w:rsidP="006D3E22">
      <w:pPr>
        <w:jc w:val="both"/>
        <w:rPr>
          <w:bCs/>
          <w:color w:val="0070C0"/>
          <w:sz w:val="16"/>
          <w:szCs w:val="16"/>
        </w:rPr>
      </w:pPr>
    </w:p>
    <w:p w14:paraId="4BF543FC"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1B3DF5D0" w14:textId="77777777" w:rsidR="002165C2" w:rsidRPr="006D3E22" w:rsidRDefault="002165C2" w:rsidP="006D3E22">
      <w:pPr>
        <w:shd w:val="clear" w:color="auto" w:fill="FFFFFF"/>
        <w:jc w:val="both"/>
        <w:rPr>
          <w:bCs/>
          <w:color w:val="000000" w:themeColor="text1"/>
          <w:sz w:val="16"/>
          <w:szCs w:val="16"/>
        </w:rPr>
      </w:pPr>
    </w:p>
    <w:p w14:paraId="330BE92E" w14:textId="49754EC9"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9 </w:t>
      </w:r>
      <w:r w:rsidR="00FA66CC" w:rsidRPr="006D3E22">
        <w:rPr>
          <w:bCs/>
          <w:color w:val="000000" w:themeColor="text1"/>
          <w:sz w:val="16"/>
          <w:szCs w:val="16"/>
        </w:rPr>
        <w:t xml:space="preserve">(22) </w:t>
      </w:r>
      <w:r w:rsidRPr="006D3E22">
        <w:rPr>
          <w:bCs/>
          <w:color w:val="000000" w:themeColor="text1"/>
          <w:sz w:val="16"/>
          <w:szCs w:val="16"/>
        </w:rPr>
        <w:t xml:space="preserve">мая в 1913 году </w:t>
      </w:r>
      <w:r w:rsidR="00FA66CC" w:rsidRPr="006D3E22">
        <w:rPr>
          <w:bCs/>
          <w:color w:val="000000" w:themeColor="text1"/>
          <w:sz w:val="16"/>
          <w:szCs w:val="16"/>
        </w:rPr>
        <w:t xml:space="preserve">состоялся </w:t>
      </w:r>
      <w:r w:rsidRPr="006D3E22">
        <w:rPr>
          <w:bCs/>
          <w:color w:val="000000" w:themeColor="text1"/>
          <w:sz w:val="16"/>
          <w:szCs w:val="16"/>
        </w:rPr>
        <w:t xml:space="preserve">первый полет гидросамолета «С-10» "Гидро" </w:t>
      </w:r>
      <w:proofErr w:type="spellStart"/>
      <w:r w:rsidRPr="006D3E22">
        <w:rPr>
          <w:bCs/>
          <w:color w:val="000000" w:themeColor="text1"/>
          <w:sz w:val="16"/>
          <w:szCs w:val="16"/>
        </w:rPr>
        <w:t>И.И.Сикорского</w:t>
      </w:r>
      <w:proofErr w:type="spellEnd"/>
      <w:r w:rsidRPr="006D3E22">
        <w:rPr>
          <w:bCs/>
          <w:color w:val="000000" w:themeColor="text1"/>
          <w:sz w:val="16"/>
          <w:szCs w:val="16"/>
        </w:rPr>
        <w:t>. Самолет принял участие в первом в России гидроавиационном митинге на взморье в Санкт-Петербурге. Участие в гидроавиационных соревнованиях продемонстрировали всему миру преимущества «С-10» "Гидро". Вскоре был начат серийный выпуск этих летательных аппаратов. Поставленные на вооружение в российской армии гидросамолеты Сикорского принимали участие в Первой мировой войне (14886).</w:t>
      </w:r>
    </w:p>
    <w:p w14:paraId="6AFD6186" w14:textId="77777777" w:rsidR="002165C2" w:rsidRPr="006D3E22" w:rsidRDefault="002165C2" w:rsidP="006D3E22">
      <w:pPr>
        <w:jc w:val="both"/>
        <w:rPr>
          <w:bCs/>
          <w:color w:val="000000" w:themeColor="text1"/>
          <w:sz w:val="16"/>
          <w:szCs w:val="16"/>
        </w:rPr>
      </w:pPr>
    </w:p>
    <w:p w14:paraId="15934D64" w14:textId="3CBFBBD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9 (22) мая 1913 г. </w:t>
      </w:r>
      <w:r w:rsidR="00FA66CC" w:rsidRPr="006D3E22">
        <w:rPr>
          <w:bCs/>
          <w:color w:val="000000" w:themeColor="text1"/>
          <w:sz w:val="16"/>
          <w:szCs w:val="16"/>
        </w:rPr>
        <w:t>И.И. Сикорский выпол</w:t>
      </w:r>
      <w:r w:rsidR="00FA66CC" w:rsidRPr="006D3E22">
        <w:rPr>
          <w:bCs/>
          <w:color w:val="000000" w:themeColor="text1"/>
          <w:sz w:val="16"/>
          <w:szCs w:val="16"/>
        </w:rPr>
        <w:softHyphen/>
        <w:t xml:space="preserve">нил первый полет на самолете С-10 «Гидро». </w:t>
      </w:r>
      <w:r w:rsidRPr="006D3E22">
        <w:rPr>
          <w:bCs/>
          <w:color w:val="000000" w:themeColor="text1"/>
          <w:sz w:val="16"/>
          <w:szCs w:val="16"/>
        </w:rPr>
        <w:t>На следующий день он летал уже с пассажи</w:t>
      </w:r>
      <w:r w:rsidRPr="006D3E22">
        <w:rPr>
          <w:bCs/>
          <w:color w:val="000000" w:themeColor="text1"/>
          <w:sz w:val="16"/>
          <w:szCs w:val="16"/>
        </w:rPr>
        <w:softHyphen/>
        <w:t>ром — морским летчиком мичманом Г.И. Лавровым.</w:t>
      </w:r>
    </w:p>
    <w:p w14:paraId="4F0CA49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РБВЗ не сумел поставить пять самолетов в обусловленные сро</w:t>
      </w:r>
      <w:r w:rsidRPr="006D3E22">
        <w:rPr>
          <w:bCs/>
          <w:color w:val="000000" w:themeColor="text1"/>
          <w:sz w:val="16"/>
          <w:szCs w:val="16"/>
        </w:rPr>
        <w:softHyphen/>
        <w:t>ки, что послужило одной из причин отказа от дальнейших закупок С-10 «Гидро» морским ведомством (1085).</w:t>
      </w:r>
    </w:p>
    <w:p w14:paraId="3313BFC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Имелись и объективные причины, приведшие к подобному решению. Самолет С-10 «Гидро» имел много конструктивных недостатков. В этой связи представляет интерес его оценка, приведенная в журнале заседаний авиационного комитета Бал</w:t>
      </w:r>
      <w:r w:rsidRPr="006D3E22">
        <w:rPr>
          <w:bCs/>
          <w:color w:val="000000" w:themeColor="text1"/>
          <w:sz w:val="16"/>
          <w:szCs w:val="16"/>
        </w:rPr>
        <w:softHyphen/>
        <w:t>тийского флота 6 мая 1914 г. В нем отмечалось, что С-10 «Гидро» имеет следующие недостатки: немореходен (винт рас</w:t>
      </w:r>
      <w:r w:rsidRPr="006D3E22">
        <w:rPr>
          <w:bCs/>
          <w:color w:val="000000" w:themeColor="text1"/>
          <w:sz w:val="16"/>
          <w:szCs w:val="16"/>
        </w:rPr>
        <w:softHyphen/>
        <w:t>положен низко, поднимает водяной вихрь, большой размах крыла при отсутствии боковых поплавков и слабый разнос главных поплавков), неудовлетворительные аэродинамические качества, мала эффективность элеронов, плохая устойчивость и управляемость, предрасположен к боковому скольжению, неудобное управление (штурвал закрывал приборы, в полете заняты обе руки) и т. д. Все это свидетельствовало о недора</w:t>
      </w:r>
      <w:r w:rsidRPr="006D3E22">
        <w:rPr>
          <w:bCs/>
          <w:color w:val="000000" w:themeColor="text1"/>
          <w:sz w:val="16"/>
          <w:szCs w:val="16"/>
        </w:rPr>
        <w:softHyphen/>
        <w:t>ботке самолета, что и отметил в своем докладе морскому мини</w:t>
      </w:r>
      <w:r w:rsidRPr="006D3E22">
        <w:rPr>
          <w:bCs/>
          <w:color w:val="000000" w:themeColor="text1"/>
          <w:sz w:val="16"/>
          <w:szCs w:val="16"/>
        </w:rPr>
        <w:softHyphen/>
        <w:t>стру начальник Морского генерального штаба: «По поводу этих аэропланов [С-10 «Гидро»] следует отметить следующее. В прошлом [1913] году при заказе аппаратов ни один из загра</w:t>
      </w:r>
      <w:r w:rsidRPr="006D3E22">
        <w:rPr>
          <w:bCs/>
          <w:color w:val="000000" w:themeColor="text1"/>
          <w:sz w:val="16"/>
          <w:szCs w:val="16"/>
        </w:rPr>
        <w:softHyphen/>
        <w:t xml:space="preserve">ничных </w:t>
      </w:r>
      <w:proofErr w:type="spellStart"/>
      <w:r w:rsidRPr="006D3E22">
        <w:rPr>
          <w:bCs/>
          <w:color w:val="000000" w:themeColor="text1"/>
          <w:sz w:val="16"/>
          <w:szCs w:val="16"/>
        </w:rPr>
        <w:t>гидроаэропланов</w:t>
      </w:r>
      <w:proofErr w:type="spellEnd"/>
      <w:r w:rsidRPr="006D3E22">
        <w:rPr>
          <w:bCs/>
          <w:color w:val="000000" w:themeColor="text1"/>
          <w:sz w:val="16"/>
          <w:szCs w:val="16"/>
        </w:rPr>
        <w:t xml:space="preserve"> не дал удовлетворительных результа</w:t>
      </w:r>
      <w:r w:rsidRPr="006D3E22">
        <w:rPr>
          <w:bCs/>
          <w:color w:val="000000" w:themeColor="text1"/>
          <w:sz w:val="16"/>
          <w:szCs w:val="16"/>
        </w:rPr>
        <w:softHyphen/>
        <w:t xml:space="preserve">тов. Они представляют из себя не что иное, как аэроплан, поставленный на поплавки. Между тем сухопутные аппараты типа «Сикорский-10» дали отличные результаты, и постановка их на поплавки в то время являлась естественной эволюцией при переходе на тип морского аппарата. Выбором русского аппарата было стремление заставить нашу промышленность к дальнейшим работам над усовершенствованием </w:t>
      </w:r>
      <w:proofErr w:type="spellStart"/>
      <w:r w:rsidRPr="006D3E22">
        <w:rPr>
          <w:bCs/>
          <w:color w:val="000000" w:themeColor="text1"/>
          <w:sz w:val="16"/>
          <w:szCs w:val="16"/>
        </w:rPr>
        <w:lastRenderedPageBreak/>
        <w:t>гидроаэропла</w:t>
      </w:r>
      <w:r w:rsidRPr="006D3E22">
        <w:rPr>
          <w:bCs/>
          <w:color w:val="000000" w:themeColor="text1"/>
          <w:sz w:val="16"/>
          <w:szCs w:val="16"/>
        </w:rPr>
        <w:softHyphen/>
        <w:t>нов</w:t>
      </w:r>
      <w:proofErr w:type="spellEnd"/>
      <w:r w:rsidRPr="006D3E22">
        <w:rPr>
          <w:bCs/>
          <w:color w:val="000000" w:themeColor="text1"/>
          <w:sz w:val="16"/>
          <w:szCs w:val="16"/>
        </w:rPr>
        <w:t>. К сожалению, эта мера не достигла желаемой цели, так как, в то время как за границей (особенно в Англии) техника неукоснительно работает над развитием морского типа лета</w:t>
      </w:r>
      <w:r w:rsidRPr="006D3E22">
        <w:rPr>
          <w:bCs/>
          <w:color w:val="000000" w:themeColor="text1"/>
          <w:sz w:val="16"/>
          <w:szCs w:val="16"/>
        </w:rPr>
        <w:softHyphen/>
        <w:t>тельного аппарата, наши заводы в этом направлении ровно ничего не сделали» (1085).</w:t>
      </w:r>
    </w:p>
    <w:p w14:paraId="17B002BE" w14:textId="77777777" w:rsidR="002165C2" w:rsidRPr="006D3E22" w:rsidRDefault="002165C2" w:rsidP="006D3E22">
      <w:pPr>
        <w:shd w:val="clear" w:color="auto" w:fill="FFFFFF"/>
        <w:jc w:val="both"/>
        <w:rPr>
          <w:bCs/>
          <w:color w:val="000000" w:themeColor="text1"/>
          <w:sz w:val="16"/>
          <w:szCs w:val="16"/>
        </w:rPr>
      </w:pPr>
    </w:p>
    <w:p w14:paraId="5665EC45" w14:textId="77777777" w:rsidR="002165C2" w:rsidRPr="006D3E22" w:rsidRDefault="002165C2" w:rsidP="006D3E22">
      <w:pPr>
        <w:jc w:val="both"/>
        <w:rPr>
          <w:bCs/>
          <w:color w:val="0070C0"/>
          <w:sz w:val="16"/>
          <w:szCs w:val="16"/>
        </w:rPr>
      </w:pPr>
      <w:r w:rsidRPr="006D3E22">
        <w:rPr>
          <w:bCs/>
          <w:color w:val="0070C0"/>
          <w:sz w:val="16"/>
          <w:szCs w:val="16"/>
        </w:rPr>
        <w:t>9 мая (22) 1913 года Игорь Сикорский выполнил на «С-10», который разрабатывался с начала 1913 года, первый полёт в Гребном порту, а на следующий день полетел уже пассажиром, доверив штурвал мичману Григорию Лаврову. Аппарат имел двигатель «Аргус» мощностью 100 лошадиных сил, расчётная скорость полёта достигала 90 километров в час, максимальная продолжительность полёта 4 часа. Лётчики сидели друг за другом в отдельных кабинах с полностью продублированным управлением. В полёт можно было взять с собой 175 – 300 килограммов груза.</w:t>
      </w:r>
    </w:p>
    <w:p w14:paraId="1F25E437" w14:textId="77777777" w:rsidR="002165C2" w:rsidRPr="006D3E22" w:rsidRDefault="002165C2" w:rsidP="006D3E22">
      <w:pPr>
        <w:jc w:val="both"/>
        <w:rPr>
          <w:bCs/>
          <w:color w:val="0070C0"/>
          <w:sz w:val="16"/>
          <w:szCs w:val="16"/>
        </w:rPr>
      </w:pPr>
      <w:r w:rsidRPr="006D3E22">
        <w:rPr>
          <w:bCs/>
          <w:color w:val="0070C0"/>
          <w:sz w:val="16"/>
          <w:szCs w:val="16"/>
        </w:rPr>
        <w:t xml:space="preserve">Испытания шли медленно, самолёт не раз падал, разрушался, пилот-испытатель Русско-Балтийского завода Глеб </w:t>
      </w:r>
      <w:proofErr w:type="spellStart"/>
      <w:r w:rsidRPr="006D3E22">
        <w:rPr>
          <w:bCs/>
          <w:color w:val="0070C0"/>
          <w:sz w:val="16"/>
          <w:szCs w:val="16"/>
        </w:rPr>
        <w:t>Алехнович</w:t>
      </w:r>
      <w:proofErr w:type="spellEnd"/>
      <w:r w:rsidRPr="006D3E22">
        <w:rPr>
          <w:bCs/>
          <w:color w:val="0070C0"/>
          <w:sz w:val="16"/>
          <w:szCs w:val="16"/>
        </w:rPr>
        <w:t xml:space="preserve"> категорически отказался на нём летать, и потому даже к августу самолёт «в казну» ещё не был принят.</w:t>
      </w:r>
    </w:p>
    <w:p w14:paraId="0BB0E0F5" w14:textId="77777777" w:rsidR="002165C2" w:rsidRPr="006D3E22" w:rsidRDefault="002165C2" w:rsidP="006D3E22">
      <w:pPr>
        <w:jc w:val="both"/>
        <w:rPr>
          <w:bCs/>
          <w:color w:val="0070C0"/>
          <w:sz w:val="16"/>
          <w:szCs w:val="16"/>
        </w:rPr>
      </w:pPr>
      <w:r w:rsidRPr="006D3E22">
        <w:rPr>
          <w:bCs/>
          <w:color w:val="0070C0"/>
          <w:sz w:val="16"/>
          <w:szCs w:val="16"/>
        </w:rPr>
        <w:t xml:space="preserve">Упомянем – почему, чтобы было понятно, с чем приходилось иметь дело летчикам </w:t>
      </w:r>
      <w:proofErr w:type="spellStart"/>
      <w:r w:rsidRPr="006D3E22">
        <w:rPr>
          <w:bCs/>
          <w:color w:val="0070C0"/>
          <w:sz w:val="16"/>
          <w:szCs w:val="16"/>
        </w:rPr>
        <w:t>Либавскойавиастанции</w:t>
      </w:r>
      <w:proofErr w:type="spellEnd"/>
      <w:r w:rsidRPr="006D3E22">
        <w:rPr>
          <w:bCs/>
          <w:color w:val="0070C0"/>
          <w:sz w:val="16"/>
          <w:szCs w:val="16"/>
        </w:rPr>
        <w:t>. Впрочем, если коротко, то «С-10» имел слишком много конструктивных недостатков. При этом он заслужил и вполне положительные характеристики от авиационного начальства, признавшего, что самолёт лучше предшественников. Он имел невысокую мореходность – винт расположен низко, поднимает водяной вихрь. Большой размах крыла при отсутствии боковых поплавков, небольшой разнос главных поплавков делали машину поперечно неустойчивой на воде. Наблюдалась плохая устойчивость и управляемость и в воздухе, есть предрасположенность к скольжению. Самолётом неудобно управлять – штурвал закрывает приборы, в полёте заняты обе руки… Но другого, лучшего гидросамолёта в России тогда не было (17496).</w:t>
      </w:r>
    </w:p>
    <w:p w14:paraId="1BB2DBB7" w14:textId="77777777" w:rsidR="002165C2" w:rsidRPr="006D3E22" w:rsidRDefault="002165C2" w:rsidP="006D3E22">
      <w:pPr>
        <w:jc w:val="both"/>
        <w:rPr>
          <w:bCs/>
          <w:color w:val="0070C0"/>
          <w:sz w:val="16"/>
          <w:szCs w:val="16"/>
        </w:rPr>
      </w:pPr>
    </w:p>
    <w:p w14:paraId="362498FC" w14:textId="1FC959AD"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9 </w:t>
      </w:r>
      <w:r w:rsidR="00FA66CC" w:rsidRPr="006D3E22">
        <w:rPr>
          <w:bCs/>
          <w:color w:val="000000" w:themeColor="text1"/>
          <w:sz w:val="16"/>
          <w:szCs w:val="16"/>
        </w:rPr>
        <w:t xml:space="preserve">(22) </w:t>
      </w:r>
      <w:r w:rsidRPr="006D3E22">
        <w:rPr>
          <w:bCs/>
          <w:color w:val="000000" w:themeColor="text1"/>
          <w:sz w:val="16"/>
          <w:szCs w:val="16"/>
        </w:rPr>
        <w:t xml:space="preserve">мая 1913 г. </w:t>
      </w:r>
      <w:r w:rsidR="00FA66CC" w:rsidRPr="006D3E22">
        <w:rPr>
          <w:bCs/>
          <w:color w:val="000000" w:themeColor="text1"/>
          <w:sz w:val="16"/>
          <w:szCs w:val="16"/>
        </w:rPr>
        <w:t xml:space="preserve">первый полет на самолете С-10 «Гидро» выполнил И.И. Сикорский. </w:t>
      </w:r>
      <w:r w:rsidRPr="006D3E22">
        <w:rPr>
          <w:bCs/>
          <w:color w:val="000000" w:themeColor="text1"/>
          <w:sz w:val="16"/>
          <w:szCs w:val="16"/>
        </w:rPr>
        <w:t>На следующий день он летал уже с пассажиром - мор</w:t>
      </w:r>
      <w:r w:rsidRPr="006D3E22">
        <w:rPr>
          <w:bCs/>
          <w:color w:val="000000" w:themeColor="text1"/>
          <w:sz w:val="16"/>
          <w:szCs w:val="16"/>
        </w:rPr>
        <w:softHyphen/>
        <w:t>ским летчиком мичманом Г И. Лав</w:t>
      </w:r>
      <w:r w:rsidRPr="006D3E22">
        <w:rPr>
          <w:bCs/>
          <w:color w:val="000000" w:themeColor="text1"/>
          <w:sz w:val="16"/>
          <w:szCs w:val="16"/>
        </w:rPr>
        <w:softHyphen/>
        <w:t>ровым. Однако с этим самолётом не всё обстояло успешно. Напри</w:t>
      </w:r>
      <w:r w:rsidRPr="006D3E22">
        <w:rPr>
          <w:bCs/>
          <w:color w:val="000000" w:themeColor="text1"/>
          <w:sz w:val="16"/>
          <w:szCs w:val="16"/>
        </w:rPr>
        <w:softHyphen/>
        <w:t>мер, 6 августа 1913 г. пилот-испы</w:t>
      </w:r>
      <w:r w:rsidRPr="006D3E22">
        <w:rPr>
          <w:bCs/>
          <w:color w:val="000000" w:themeColor="text1"/>
          <w:sz w:val="16"/>
          <w:szCs w:val="16"/>
        </w:rPr>
        <w:softHyphen/>
        <w:t xml:space="preserve">татель РБВЗ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«в полном грузу и при плохой тяге мотора упал с высоты около 30 м». В результате аварии самолёт был разбит, лёт</w:t>
      </w:r>
      <w:r w:rsidRPr="006D3E22">
        <w:rPr>
          <w:bCs/>
          <w:color w:val="000000" w:themeColor="text1"/>
          <w:sz w:val="16"/>
          <w:szCs w:val="16"/>
        </w:rPr>
        <w:softHyphen/>
        <w:t>чик получил ушибы и категоричес</w:t>
      </w:r>
      <w:r w:rsidRPr="006D3E22">
        <w:rPr>
          <w:bCs/>
          <w:color w:val="000000" w:themeColor="text1"/>
          <w:sz w:val="16"/>
          <w:szCs w:val="16"/>
        </w:rPr>
        <w:softHyphen/>
        <w:t>ки отказался летать на гидросамо</w:t>
      </w:r>
      <w:r w:rsidRPr="006D3E22">
        <w:rPr>
          <w:bCs/>
          <w:color w:val="000000" w:themeColor="text1"/>
          <w:sz w:val="16"/>
          <w:szCs w:val="16"/>
        </w:rPr>
        <w:softHyphen/>
        <w:t xml:space="preserve">лётах. Не избежал поломок на этом типе самолёта и лейтенант Лавров. Вследствие отказа </w:t>
      </w:r>
      <w:proofErr w:type="spellStart"/>
      <w:r w:rsidRPr="006D3E22">
        <w:rPr>
          <w:bCs/>
          <w:color w:val="000000" w:themeColor="text1"/>
          <w:sz w:val="16"/>
          <w:szCs w:val="16"/>
        </w:rPr>
        <w:t>Алехновича</w:t>
      </w:r>
      <w:proofErr w:type="spellEnd"/>
      <w:r w:rsidRPr="006D3E22">
        <w:rPr>
          <w:bCs/>
          <w:color w:val="000000" w:themeColor="text1"/>
          <w:sz w:val="16"/>
          <w:szCs w:val="16"/>
        </w:rPr>
        <w:t xml:space="preserve"> ле</w:t>
      </w:r>
      <w:r w:rsidRPr="006D3E22">
        <w:rPr>
          <w:bCs/>
          <w:color w:val="000000" w:themeColor="text1"/>
          <w:sz w:val="16"/>
          <w:szCs w:val="16"/>
        </w:rPr>
        <w:softHyphen/>
        <w:t>тать на морских самолётах, приём</w:t>
      </w:r>
      <w:r w:rsidRPr="006D3E22">
        <w:rPr>
          <w:bCs/>
          <w:color w:val="000000" w:themeColor="text1"/>
          <w:sz w:val="16"/>
          <w:szCs w:val="16"/>
        </w:rPr>
        <w:softHyphen/>
        <w:t>ка в казну гидросамолётов «Фар</w:t>
      </w:r>
      <w:r w:rsidRPr="006D3E22">
        <w:rPr>
          <w:bCs/>
          <w:color w:val="000000" w:themeColor="text1"/>
          <w:sz w:val="16"/>
          <w:szCs w:val="16"/>
        </w:rPr>
        <w:softHyphen/>
        <w:t>ман» и С-10 задержалась до конца августа.</w:t>
      </w:r>
    </w:p>
    <w:p w14:paraId="350DD95C" w14:textId="77777777"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Из отчёта Дударова следовало, что по его инициативе получено согласие Морского генерального штаба и командира </w:t>
      </w:r>
      <w:proofErr w:type="spellStart"/>
      <w:r w:rsidRPr="006D3E22">
        <w:rPr>
          <w:bCs/>
          <w:color w:val="000000" w:themeColor="text1"/>
          <w:sz w:val="16"/>
          <w:szCs w:val="16"/>
        </w:rPr>
        <w:t>С.Петербургс</w:t>
      </w:r>
      <w:proofErr w:type="spellEnd"/>
      <w:r w:rsidRPr="006D3E22">
        <w:rPr>
          <w:bCs/>
          <w:color w:val="000000" w:themeColor="text1"/>
          <w:sz w:val="16"/>
          <w:szCs w:val="16"/>
        </w:rPr>
        <w:t>-кого порта на сдачу некоторых самолетов офицерами-лётчиками авиации Балтийского флота и по результатам этих полётов произво</w:t>
      </w:r>
      <w:r w:rsidRPr="006D3E22">
        <w:rPr>
          <w:bCs/>
          <w:color w:val="000000" w:themeColor="text1"/>
          <w:sz w:val="16"/>
          <w:szCs w:val="16"/>
        </w:rPr>
        <w:softHyphen/>
        <w:t>дить необходимые доработки. Име</w:t>
      </w:r>
      <w:r w:rsidRPr="006D3E22">
        <w:rPr>
          <w:bCs/>
          <w:color w:val="000000" w:themeColor="text1"/>
          <w:sz w:val="16"/>
          <w:szCs w:val="16"/>
        </w:rPr>
        <w:softHyphen/>
        <w:t>лось некоторое опасение, что по</w:t>
      </w:r>
      <w:r w:rsidRPr="006D3E22">
        <w:rPr>
          <w:bCs/>
          <w:color w:val="000000" w:themeColor="text1"/>
          <w:sz w:val="16"/>
          <w:szCs w:val="16"/>
        </w:rPr>
        <w:softHyphen/>
        <w:t>добная инициатива может привес</w:t>
      </w:r>
      <w:r w:rsidRPr="006D3E22">
        <w:rPr>
          <w:bCs/>
          <w:color w:val="000000" w:themeColor="text1"/>
          <w:sz w:val="16"/>
          <w:szCs w:val="16"/>
        </w:rPr>
        <w:softHyphen/>
        <w:t>ти к нежелательным последствиям, что и подтвердилось. Катастрофа самолета С-10, пилотируемого лёт</w:t>
      </w:r>
      <w:r w:rsidRPr="006D3E22">
        <w:rPr>
          <w:bCs/>
          <w:color w:val="000000" w:themeColor="text1"/>
          <w:sz w:val="16"/>
          <w:szCs w:val="16"/>
        </w:rPr>
        <w:softHyphen/>
        <w:t xml:space="preserve">чиком лейтенантом </w:t>
      </w:r>
      <w:proofErr w:type="spellStart"/>
      <w:r w:rsidRPr="006D3E22">
        <w:rPr>
          <w:bCs/>
          <w:color w:val="000000" w:themeColor="text1"/>
          <w:sz w:val="16"/>
          <w:szCs w:val="16"/>
        </w:rPr>
        <w:t>Ваксмутом</w:t>
      </w:r>
      <w:proofErr w:type="spellEnd"/>
      <w:r w:rsidRPr="006D3E22">
        <w:rPr>
          <w:bCs/>
          <w:color w:val="000000" w:themeColor="text1"/>
          <w:sz w:val="16"/>
          <w:szCs w:val="16"/>
        </w:rPr>
        <w:t xml:space="preserve"> с пас</w:t>
      </w:r>
      <w:r w:rsidRPr="006D3E22">
        <w:rPr>
          <w:bCs/>
          <w:color w:val="000000" w:themeColor="text1"/>
          <w:sz w:val="16"/>
          <w:szCs w:val="16"/>
        </w:rPr>
        <w:softHyphen/>
        <w:t>сажиром (инженером по авиационной части службы связи Балтийско</w:t>
      </w:r>
      <w:r w:rsidRPr="006D3E22">
        <w:rPr>
          <w:bCs/>
          <w:color w:val="000000" w:themeColor="text1"/>
          <w:sz w:val="16"/>
          <w:szCs w:val="16"/>
        </w:rPr>
        <w:softHyphen/>
        <w:t>го моря П. Шишковым), произошла 23 ноября 1913 г. при сдаче само</w:t>
      </w:r>
      <w:r w:rsidRPr="006D3E22">
        <w:rPr>
          <w:bCs/>
          <w:color w:val="000000" w:themeColor="text1"/>
          <w:sz w:val="16"/>
          <w:szCs w:val="16"/>
        </w:rPr>
        <w:softHyphen/>
        <w:t>лёта в присутствии официальной ко</w:t>
      </w:r>
      <w:r w:rsidRPr="006D3E22">
        <w:rPr>
          <w:bCs/>
          <w:color w:val="000000" w:themeColor="text1"/>
          <w:sz w:val="16"/>
          <w:szCs w:val="16"/>
        </w:rPr>
        <w:softHyphen/>
        <w:t xml:space="preserve">миссии. К этому времени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налетал на этом типе самолёта лишь четыре часа. Обстоятельства про</w:t>
      </w:r>
      <w:r w:rsidRPr="006D3E22">
        <w:rPr>
          <w:bCs/>
          <w:color w:val="000000" w:themeColor="text1"/>
          <w:sz w:val="16"/>
          <w:szCs w:val="16"/>
        </w:rPr>
        <w:softHyphen/>
        <w:t>исшествия: через 30 мин после взлё</w:t>
      </w:r>
      <w:r w:rsidRPr="006D3E22">
        <w:rPr>
          <w:bCs/>
          <w:color w:val="000000" w:themeColor="text1"/>
          <w:sz w:val="16"/>
          <w:szCs w:val="16"/>
        </w:rPr>
        <w:softHyphen/>
        <w:t>та, летчик с высоты 720 м перевёл самолёт на планирование, и до 200 м всё шло нормально, а затем само</w:t>
      </w:r>
      <w:r w:rsidRPr="006D3E22">
        <w:rPr>
          <w:bCs/>
          <w:color w:val="000000" w:themeColor="text1"/>
          <w:sz w:val="16"/>
          <w:szCs w:val="16"/>
        </w:rPr>
        <w:softHyphen/>
        <w:t>лёт начал снижаться с большой вер</w:t>
      </w:r>
      <w:r w:rsidRPr="006D3E22">
        <w:rPr>
          <w:bCs/>
          <w:color w:val="000000" w:themeColor="text1"/>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6D3E22">
        <w:rPr>
          <w:bCs/>
          <w:color w:val="000000" w:themeColor="text1"/>
          <w:sz w:val="16"/>
          <w:szCs w:val="16"/>
        </w:rPr>
        <w:softHyphen/>
        <w:t xml:space="preserve">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погиб, а инженер Шишков отделался переломом кисти руки. Причину катастрофы установить не удалось, отказа техники не установ</w:t>
      </w:r>
      <w:r w:rsidRPr="006D3E22">
        <w:rPr>
          <w:bCs/>
          <w:color w:val="000000" w:themeColor="text1"/>
          <w:sz w:val="16"/>
          <w:szCs w:val="16"/>
        </w:rPr>
        <w:softHyphen/>
        <w:t>лено. Посчитали, что лётчик допус</w:t>
      </w:r>
      <w:r w:rsidRPr="006D3E22">
        <w:rPr>
          <w:bCs/>
          <w:color w:val="000000" w:themeColor="text1"/>
          <w:sz w:val="16"/>
          <w:szCs w:val="16"/>
        </w:rPr>
        <w:softHyphen/>
        <w:t>тил ошибку и не справился с управ</w:t>
      </w:r>
      <w:r w:rsidRPr="006D3E22">
        <w:rPr>
          <w:bCs/>
          <w:color w:val="000000" w:themeColor="text1"/>
          <w:sz w:val="16"/>
          <w:szCs w:val="16"/>
        </w:rPr>
        <w:softHyphen/>
        <w:t>лением. 25 ноября 1913 г. состоя</w:t>
      </w:r>
      <w:r w:rsidRPr="006D3E22">
        <w:rPr>
          <w:bCs/>
          <w:color w:val="000000" w:themeColor="text1"/>
          <w:sz w:val="16"/>
          <w:szCs w:val="16"/>
        </w:rPr>
        <w:softHyphen/>
        <w:t xml:space="preserve">лись похороны лейтенанта </w:t>
      </w:r>
      <w:proofErr w:type="spellStart"/>
      <w:r w:rsidRPr="006D3E22">
        <w:rPr>
          <w:bCs/>
          <w:color w:val="000000" w:themeColor="text1"/>
          <w:sz w:val="16"/>
          <w:szCs w:val="16"/>
        </w:rPr>
        <w:t>Ваксму</w:t>
      </w:r>
      <w:proofErr w:type="spellEnd"/>
      <w:r w:rsidRPr="006D3E22">
        <w:rPr>
          <w:bCs/>
          <w:color w:val="000000" w:themeColor="text1"/>
          <w:sz w:val="16"/>
          <w:szCs w:val="16"/>
        </w:rPr>
        <w:t>-та.</w:t>
      </w:r>
    </w:p>
    <w:p w14:paraId="6F5861C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договорные сроки РБВЗ не су</w:t>
      </w:r>
      <w:r w:rsidRPr="006D3E22">
        <w:rPr>
          <w:bCs/>
          <w:color w:val="000000" w:themeColor="text1"/>
          <w:sz w:val="16"/>
          <w:szCs w:val="16"/>
        </w:rPr>
        <w:softHyphen/>
        <w:t>мел поставить пять самолетов С-10 «Гидро», что послужило благовид</w:t>
      </w:r>
      <w:r w:rsidRPr="006D3E22">
        <w:rPr>
          <w:bCs/>
          <w:color w:val="000000" w:themeColor="text1"/>
          <w:sz w:val="16"/>
          <w:szCs w:val="16"/>
        </w:rPr>
        <w:softHyphen/>
        <w:t>ным предлогом для отказа от их дальнейших закупок морским ведом</w:t>
      </w:r>
      <w:r w:rsidRPr="006D3E22">
        <w:rPr>
          <w:bCs/>
          <w:color w:val="000000" w:themeColor="text1"/>
          <w:sz w:val="16"/>
          <w:szCs w:val="16"/>
        </w:rPr>
        <w:softHyphen/>
        <w:t>ством. Но подобное решение ско</w:t>
      </w:r>
      <w:r w:rsidRPr="006D3E22">
        <w:rPr>
          <w:bCs/>
          <w:color w:val="000000" w:themeColor="text1"/>
          <w:sz w:val="16"/>
          <w:szCs w:val="16"/>
        </w:rPr>
        <w:softHyphen/>
        <w:t>рее вызвано объективными причи</w:t>
      </w:r>
      <w:r w:rsidRPr="006D3E22">
        <w:rPr>
          <w:bCs/>
          <w:color w:val="000000" w:themeColor="text1"/>
          <w:sz w:val="16"/>
          <w:szCs w:val="16"/>
        </w:rPr>
        <w:softHyphen/>
        <w:t>нами. Самолет имел слишком мно</w:t>
      </w:r>
      <w:r w:rsidRPr="006D3E22">
        <w:rPr>
          <w:bCs/>
          <w:color w:val="000000" w:themeColor="text1"/>
          <w:sz w:val="16"/>
          <w:szCs w:val="16"/>
        </w:rPr>
        <w:softHyphen/>
        <w:t>го конструктивных недостатков: невысокая мореходность (винт рас</w:t>
      </w:r>
      <w:r w:rsidRPr="006D3E22">
        <w:rPr>
          <w:bCs/>
          <w:color w:val="000000" w:themeColor="text1"/>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6D3E22">
        <w:rPr>
          <w:bCs/>
          <w:color w:val="000000" w:themeColor="text1"/>
          <w:sz w:val="16"/>
          <w:szCs w:val="16"/>
        </w:rPr>
        <w:softHyphen/>
        <w:t>ков), мала эффективность элеронов, плохая устойчивость и управляе</w:t>
      </w:r>
      <w:r w:rsidRPr="006D3E22">
        <w:rPr>
          <w:bCs/>
          <w:color w:val="000000" w:themeColor="text1"/>
          <w:sz w:val="16"/>
          <w:szCs w:val="16"/>
        </w:rPr>
        <w:softHyphen/>
        <w:t>мость, предрасположенность к бо</w:t>
      </w:r>
      <w:r w:rsidRPr="006D3E22">
        <w:rPr>
          <w:bCs/>
          <w:color w:val="000000" w:themeColor="text1"/>
          <w:sz w:val="16"/>
          <w:szCs w:val="16"/>
        </w:rPr>
        <w:softHyphen/>
        <w:t>ковому скольжению, неудобное уп</w:t>
      </w:r>
      <w:r w:rsidRPr="006D3E22">
        <w:rPr>
          <w:bCs/>
          <w:color w:val="000000" w:themeColor="text1"/>
          <w:sz w:val="16"/>
          <w:szCs w:val="16"/>
        </w:rPr>
        <w:softHyphen/>
        <w:t>равление (штурвал закрывает при</w:t>
      </w:r>
      <w:r w:rsidRPr="006D3E22">
        <w:rPr>
          <w:bCs/>
          <w:color w:val="000000" w:themeColor="text1"/>
          <w:sz w:val="16"/>
          <w:szCs w:val="16"/>
        </w:rPr>
        <w:softHyphen/>
        <w:t>боры, в полете заняты обе руки) и т. д. Все это свидетельствовало о недоработке самолета (11759).</w:t>
      </w:r>
    </w:p>
    <w:p w14:paraId="2CAC1AD0" w14:textId="77777777" w:rsidR="002165C2" w:rsidRPr="006D3E22" w:rsidRDefault="002165C2" w:rsidP="006D3E22">
      <w:pPr>
        <w:shd w:val="clear" w:color="auto" w:fill="FFFFFF"/>
        <w:jc w:val="both"/>
        <w:rPr>
          <w:bCs/>
          <w:color w:val="000000" w:themeColor="text1"/>
          <w:sz w:val="16"/>
          <w:szCs w:val="16"/>
        </w:rPr>
      </w:pPr>
    </w:p>
    <w:p w14:paraId="618D596E"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06ACAFD3" w14:textId="77777777" w:rsidR="002165C2" w:rsidRPr="006D3E22" w:rsidRDefault="002165C2" w:rsidP="006D3E22">
      <w:pPr>
        <w:shd w:val="clear" w:color="auto" w:fill="FFFFFF"/>
        <w:jc w:val="both"/>
        <w:rPr>
          <w:bCs/>
          <w:i/>
          <w:color w:val="000000" w:themeColor="text1"/>
          <w:sz w:val="16"/>
          <w:szCs w:val="16"/>
        </w:rPr>
      </w:pPr>
    </w:p>
    <w:p w14:paraId="29E1E37B" w14:textId="400A38FA"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9 </w:t>
      </w:r>
      <w:r w:rsidR="00FA66CC" w:rsidRPr="006D3E22">
        <w:rPr>
          <w:b w:val="0"/>
          <w:bCs/>
          <w:color w:val="000000" w:themeColor="text1"/>
          <w:sz w:val="16"/>
          <w:szCs w:val="16"/>
        </w:rPr>
        <w:t xml:space="preserve">(22) </w:t>
      </w:r>
      <w:r w:rsidRPr="006D3E22">
        <w:rPr>
          <w:b w:val="0"/>
          <w:bCs/>
          <w:color w:val="000000" w:themeColor="text1"/>
          <w:sz w:val="16"/>
          <w:szCs w:val="16"/>
        </w:rPr>
        <w:t xml:space="preserve">мая 1913 г. </w:t>
      </w:r>
      <w:proofErr w:type="spellStart"/>
      <w:r w:rsidRPr="006D3E22">
        <w:rPr>
          <w:b w:val="0"/>
          <w:bCs/>
          <w:color w:val="000000" w:themeColor="text1"/>
          <w:sz w:val="16"/>
          <w:szCs w:val="16"/>
        </w:rPr>
        <w:t>Габер</w:t>
      </w:r>
      <w:r w:rsidR="00FA66CC" w:rsidRPr="006D3E22">
        <w:rPr>
          <w:b w:val="0"/>
          <w:bCs/>
          <w:color w:val="000000" w:themeColor="text1"/>
          <w:sz w:val="16"/>
          <w:szCs w:val="16"/>
        </w:rPr>
        <w:t>-Влынский</w:t>
      </w:r>
      <w:proofErr w:type="spellEnd"/>
      <w:r w:rsidRPr="006D3E22">
        <w:rPr>
          <w:b w:val="0"/>
          <w:bCs/>
          <w:color w:val="000000" w:themeColor="text1"/>
          <w:sz w:val="16"/>
          <w:szCs w:val="16"/>
        </w:rPr>
        <w:t xml:space="preserve"> установил с Прохоровым новый рекорд продолжительности полета с пассажиром на «Фармане-XVI» — 3 час 15 мин, пролетев 325 км и улучшив сразу четыре Всероссийских рекорда. С учетом перелета Москва—Подольск—Серпухов—</w:t>
      </w:r>
      <w:proofErr w:type="spellStart"/>
      <w:r w:rsidRPr="006D3E22">
        <w:rPr>
          <w:b w:val="0"/>
          <w:bCs/>
          <w:color w:val="000000" w:themeColor="text1"/>
          <w:sz w:val="16"/>
          <w:szCs w:val="16"/>
        </w:rPr>
        <w:t>Моеква</w:t>
      </w:r>
      <w:proofErr w:type="spellEnd"/>
      <w:r w:rsidRPr="006D3E22">
        <w:rPr>
          <w:b w:val="0"/>
          <w:bCs/>
          <w:color w:val="000000" w:themeColor="text1"/>
          <w:sz w:val="16"/>
          <w:szCs w:val="16"/>
        </w:rPr>
        <w:t xml:space="preserve">, совершенного на следующий день после одного из рекордных полетов, и победы на 3-й Петербургской неделе авиации в июне 1913 г., не случайно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Влынского</w:t>
      </w:r>
      <w:proofErr w:type="spellEnd"/>
      <w:r w:rsidRPr="006D3E22">
        <w:rPr>
          <w:b w:val="0"/>
          <w:bCs/>
          <w:color w:val="000000" w:themeColor="text1"/>
          <w:sz w:val="16"/>
          <w:szCs w:val="16"/>
        </w:rPr>
        <w:t xml:space="preserve"> считали в тот период лучшим российским летчиком. Его рекорды были лучшей рекламой продукции «Дукса». Руководство МОВ тоже не забывало инструктора школы авиации и приглашало для участия в различных юбилеях (15464).</w:t>
      </w:r>
    </w:p>
    <w:p w14:paraId="59E0B781" w14:textId="77777777" w:rsidR="002165C2" w:rsidRPr="006D3E22" w:rsidRDefault="002165C2" w:rsidP="006D3E22">
      <w:pPr>
        <w:pStyle w:val="2"/>
        <w:spacing w:before="0" w:after="0"/>
        <w:jc w:val="both"/>
        <w:rPr>
          <w:b w:val="0"/>
          <w:bCs/>
          <w:color w:val="000000" w:themeColor="text1"/>
          <w:sz w:val="16"/>
          <w:szCs w:val="16"/>
        </w:rPr>
      </w:pPr>
    </w:p>
    <w:p w14:paraId="4E8746D0" w14:textId="77777777" w:rsidR="00275BA9" w:rsidRPr="006D3E22" w:rsidRDefault="00275BA9" w:rsidP="006D3E22">
      <w:pPr>
        <w:jc w:val="both"/>
        <w:rPr>
          <w:bCs/>
          <w:color w:val="0070C0"/>
          <w:sz w:val="16"/>
          <w:szCs w:val="16"/>
        </w:rPr>
      </w:pPr>
      <w:r w:rsidRPr="006D3E22">
        <w:rPr>
          <w:bCs/>
          <w:color w:val="0070C0"/>
          <w:sz w:val="16"/>
          <w:szCs w:val="16"/>
        </w:rPr>
        <w:t xml:space="preserve">9 (22) мая 1913 г. летчик </w:t>
      </w:r>
      <w:proofErr w:type="spellStart"/>
      <w:r w:rsidRPr="006D3E22">
        <w:rPr>
          <w:bCs/>
          <w:color w:val="0070C0"/>
          <w:sz w:val="16"/>
          <w:szCs w:val="16"/>
        </w:rPr>
        <w:t>А.М.Габер-Влынокий</w:t>
      </w:r>
      <w:proofErr w:type="spellEnd"/>
      <w:r w:rsidRPr="006D3E22">
        <w:rPr>
          <w:bCs/>
          <w:color w:val="0070C0"/>
          <w:sz w:val="16"/>
          <w:szCs w:val="16"/>
        </w:rPr>
        <w:t xml:space="preserve"> с пассажиром </w:t>
      </w:r>
      <w:proofErr w:type="spellStart"/>
      <w:r w:rsidRPr="006D3E22">
        <w:rPr>
          <w:bCs/>
          <w:color w:val="0070C0"/>
          <w:sz w:val="16"/>
          <w:szCs w:val="16"/>
        </w:rPr>
        <w:t>В.В.Прохоровым</w:t>
      </w:r>
      <w:proofErr w:type="spellEnd"/>
      <w:r w:rsidRPr="006D3E22">
        <w:rPr>
          <w:bCs/>
          <w:color w:val="0070C0"/>
          <w:sz w:val="16"/>
          <w:szCs w:val="16"/>
        </w:rPr>
        <w:t xml:space="preserve"> установил новый рекорд продолжительности полета, продержавшись на самолете Фриан-16 постройки завода «Дукс» 3 часа 15 минут</w:t>
      </w:r>
    </w:p>
    <w:p w14:paraId="36B46C82" w14:textId="77777777" w:rsidR="00275BA9" w:rsidRPr="006D3E22" w:rsidRDefault="00275BA9" w:rsidP="006D3E22">
      <w:pPr>
        <w:jc w:val="both"/>
        <w:rPr>
          <w:bCs/>
          <w:color w:val="0070C0"/>
          <w:sz w:val="16"/>
          <w:szCs w:val="16"/>
        </w:rPr>
      </w:pPr>
      <w:r w:rsidRPr="006D3E22">
        <w:rPr>
          <w:bCs/>
          <w:color w:val="0070C0"/>
          <w:sz w:val="16"/>
          <w:szCs w:val="16"/>
        </w:rPr>
        <w:t>/«Русское слово» за 10 мая 1913/ (23320).</w:t>
      </w:r>
    </w:p>
    <w:p w14:paraId="42B393FD" w14:textId="548AF749" w:rsidR="00275BA9" w:rsidRPr="006D3E22" w:rsidRDefault="00275BA9" w:rsidP="006D3E22">
      <w:pPr>
        <w:jc w:val="both"/>
        <w:rPr>
          <w:bCs/>
          <w:color w:val="0070C0"/>
          <w:sz w:val="16"/>
          <w:szCs w:val="16"/>
        </w:rPr>
      </w:pPr>
    </w:p>
    <w:p w14:paraId="723D7FF6" w14:textId="0254AE71" w:rsidR="00275BA9" w:rsidRPr="006D3E22" w:rsidRDefault="00275BA9" w:rsidP="006D3E22">
      <w:pPr>
        <w:jc w:val="both"/>
        <w:rPr>
          <w:bCs/>
          <w:i/>
          <w:iCs/>
          <w:color w:val="0070C0"/>
          <w:sz w:val="16"/>
          <w:szCs w:val="16"/>
        </w:rPr>
      </w:pPr>
      <w:r w:rsidRPr="006D3E22">
        <w:rPr>
          <w:bCs/>
          <w:i/>
          <w:iCs/>
          <w:color w:val="0070C0"/>
          <w:sz w:val="16"/>
          <w:szCs w:val="16"/>
        </w:rPr>
        <w:t>Воздухоплавание:</w:t>
      </w:r>
    </w:p>
    <w:p w14:paraId="3B6D6622" w14:textId="77777777" w:rsidR="00275BA9" w:rsidRPr="006D3E22" w:rsidRDefault="00275BA9" w:rsidP="006D3E22">
      <w:pPr>
        <w:jc w:val="both"/>
        <w:rPr>
          <w:bCs/>
          <w:i/>
          <w:iCs/>
          <w:color w:val="0070C0"/>
          <w:sz w:val="16"/>
          <w:szCs w:val="16"/>
        </w:rPr>
      </w:pPr>
    </w:p>
    <w:p w14:paraId="6CED3CCA" w14:textId="77777777" w:rsidR="00275BA9" w:rsidRPr="006D3E22" w:rsidRDefault="00275BA9" w:rsidP="006D3E22">
      <w:pPr>
        <w:jc w:val="both"/>
        <w:rPr>
          <w:bCs/>
          <w:color w:val="0070C0"/>
          <w:sz w:val="16"/>
          <w:szCs w:val="16"/>
        </w:rPr>
      </w:pPr>
      <w:r w:rsidRPr="006D3E22">
        <w:rPr>
          <w:bCs/>
          <w:color w:val="0070C0"/>
          <w:sz w:val="16"/>
          <w:szCs w:val="16"/>
        </w:rPr>
        <w:t xml:space="preserve">9 (22) мая 1913 г. воздухоплаватель </w:t>
      </w:r>
      <w:proofErr w:type="spellStart"/>
      <w:r w:rsidRPr="006D3E22">
        <w:rPr>
          <w:bCs/>
          <w:color w:val="0070C0"/>
          <w:sz w:val="16"/>
          <w:szCs w:val="16"/>
        </w:rPr>
        <w:t>М.И.Канищев</w:t>
      </w:r>
      <w:proofErr w:type="spellEnd"/>
      <w:r w:rsidRPr="006D3E22">
        <w:rPr>
          <w:bCs/>
          <w:color w:val="0070C0"/>
          <w:sz w:val="16"/>
          <w:szCs w:val="16"/>
        </w:rPr>
        <w:t xml:space="preserve"> с пассажирами </w:t>
      </w:r>
      <w:proofErr w:type="spellStart"/>
      <w:r w:rsidRPr="006D3E22">
        <w:rPr>
          <w:bCs/>
          <w:color w:val="0070C0"/>
          <w:sz w:val="16"/>
          <w:szCs w:val="16"/>
        </w:rPr>
        <w:t>Н.А.Морозовым</w:t>
      </w:r>
      <w:proofErr w:type="spellEnd"/>
      <w:r w:rsidRPr="006D3E22">
        <w:rPr>
          <w:bCs/>
          <w:color w:val="0070C0"/>
          <w:sz w:val="16"/>
          <w:szCs w:val="16"/>
        </w:rPr>
        <w:t xml:space="preserve"> и </w:t>
      </w:r>
      <w:proofErr w:type="spellStart"/>
      <w:r w:rsidRPr="006D3E22">
        <w:rPr>
          <w:bCs/>
          <w:color w:val="0070C0"/>
          <w:sz w:val="16"/>
          <w:szCs w:val="16"/>
        </w:rPr>
        <w:t>В.И.Яркловским</w:t>
      </w:r>
      <w:proofErr w:type="spellEnd"/>
      <w:r w:rsidRPr="006D3E22">
        <w:rPr>
          <w:bCs/>
          <w:color w:val="0070C0"/>
          <w:sz w:val="16"/>
          <w:szCs w:val="16"/>
        </w:rPr>
        <w:t xml:space="preserve"> /оба члены ВАК/ на воздушном варе «Василий </w:t>
      </w:r>
      <w:proofErr w:type="spellStart"/>
      <w:r w:rsidRPr="006D3E22">
        <w:rPr>
          <w:bCs/>
          <w:color w:val="0070C0"/>
          <w:sz w:val="16"/>
          <w:szCs w:val="16"/>
        </w:rPr>
        <w:t>КаряКерн</w:t>
      </w:r>
      <w:proofErr w:type="spellEnd"/>
      <w:r w:rsidRPr="006D3E22">
        <w:rPr>
          <w:bCs/>
          <w:color w:val="0070C0"/>
          <w:sz w:val="16"/>
          <w:szCs w:val="16"/>
        </w:rPr>
        <w:t>» за 17 часов беспрерывного полета перелетел из Петербурга в Вологодскую губ. покрыв расстояние около 600 верст.</w:t>
      </w:r>
    </w:p>
    <w:p w14:paraId="6441F4F6" w14:textId="77777777" w:rsidR="00275BA9" w:rsidRPr="006D3E22" w:rsidRDefault="00275BA9" w:rsidP="006D3E22">
      <w:pPr>
        <w:jc w:val="both"/>
        <w:rPr>
          <w:bCs/>
          <w:color w:val="0070C0"/>
          <w:sz w:val="16"/>
          <w:szCs w:val="16"/>
        </w:rPr>
      </w:pPr>
      <w:r w:rsidRPr="006D3E22">
        <w:rPr>
          <w:bCs/>
          <w:color w:val="0070C0"/>
          <w:sz w:val="16"/>
          <w:szCs w:val="16"/>
        </w:rPr>
        <w:t>/«Русское слово» за 10 мая 1913/ (23320).</w:t>
      </w:r>
    </w:p>
    <w:p w14:paraId="515F6AA4" w14:textId="77777777" w:rsidR="00275BA9" w:rsidRPr="006D3E22" w:rsidRDefault="00275BA9" w:rsidP="006D3E22">
      <w:pPr>
        <w:jc w:val="both"/>
        <w:rPr>
          <w:bCs/>
          <w:color w:val="0070C0"/>
          <w:sz w:val="16"/>
          <w:szCs w:val="16"/>
        </w:rPr>
      </w:pPr>
    </w:p>
    <w:p w14:paraId="1CECB731"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403C98C9" w14:textId="77777777" w:rsidR="002165C2" w:rsidRPr="006D3E22" w:rsidRDefault="002165C2" w:rsidP="006D3E22">
      <w:pPr>
        <w:shd w:val="clear" w:color="auto" w:fill="FFFFFF"/>
        <w:jc w:val="both"/>
        <w:rPr>
          <w:bCs/>
          <w:color w:val="000000" w:themeColor="text1"/>
          <w:sz w:val="16"/>
          <w:szCs w:val="16"/>
        </w:rPr>
      </w:pPr>
    </w:p>
    <w:p w14:paraId="6FBE2385" w14:textId="7857C48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10 </w:t>
      </w:r>
      <w:r w:rsidR="00FA66CC" w:rsidRPr="006D3E22">
        <w:rPr>
          <w:bCs/>
          <w:color w:val="000000" w:themeColor="text1"/>
          <w:sz w:val="16"/>
          <w:szCs w:val="16"/>
        </w:rPr>
        <w:t xml:space="preserve">(23) </w:t>
      </w:r>
      <w:r w:rsidRPr="006D3E22">
        <w:rPr>
          <w:bCs/>
          <w:color w:val="000000" w:themeColor="text1"/>
          <w:sz w:val="16"/>
          <w:szCs w:val="16"/>
        </w:rPr>
        <w:t xml:space="preserve">мая в 1913 году </w:t>
      </w:r>
      <w:r w:rsidR="00FA66CC" w:rsidRPr="006D3E22">
        <w:rPr>
          <w:bCs/>
          <w:color w:val="000000" w:themeColor="text1"/>
          <w:sz w:val="16"/>
          <w:szCs w:val="16"/>
        </w:rPr>
        <w:t xml:space="preserve">состоялся </w:t>
      </w:r>
      <w:r w:rsidRPr="006D3E22">
        <w:rPr>
          <w:bCs/>
          <w:color w:val="000000" w:themeColor="text1"/>
          <w:sz w:val="16"/>
          <w:szCs w:val="16"/>
        </w:rPr>
        <w:t xml:space="preserve">первый полет биплана «С-9» «Гранд Балтийский» </w:t>
      </w:r>
      <w:proofErr w:type="spellStart"/>
      <w:r w:rsidRPr="006D3E22">
        <w:rPr>
          <w:bCs/>
          <w:color w:val="000000" w:themeColor="text1"/>
          <w:sz w:val="16"/>
          <w:szCs w:val="16"/>
        </w:rPr>
        <w:t>И.И.Сикорского</w:t>
      </w:r>
      <w:proofErr w:type="spellEnd"/>
      <w:r w:rsidRPr="006D3E22">
        <w:rPr>
          <w:bCs/>
          <w:color w:val="000000" w:themeColor="text1"/>
          <w:sz w:val="16"/>
          <w:szCs w:val="16"/>
        </w:rPr>
        <w:t xml:space="preserve"> на двух работающих двигателях (передних в тандемных установках). После пробных взлетов, первых кругов над аэродромом, показавших, что "Гранд вполне способен к полету даже с двумя моторами, Сикорский перешел к совершению ряда полетов в окрестностях Санкт-Петербурга и над городом. 9 мая он завяз в болоте, причем поломалась одна из лыж шасси, и не мог подняться. 10 мая полет вышел очень удачным, аппарат легко отделился от земли. Он поднялся с Корпусного аэродрома и, на высоте около 400 м, направился к Гребному порту, оттуда к Исаакиевскому собору, затем пролетел над всем Невским проспектом, свернул у Знаменской площади, пролетел над Семеновским плацем, Царскосельским вокзалом и возвратился на Корпусной аэродром, где плавно опустился почти на том же месте, с которого поднялся. Весь полет продолжался полчаса. На борту, кроме Сикорского, Янковского и Панасюка, находились также летчики </w:t>
      </w:r>
      <w:proofErr w:type="spellStart"/>
      <w:r w:rsidRPr="006D3E22">
        <w:rPr>
          <w:bCs/>
          <w:color w:val="000000" w:themeColor="text1"/>
          <w:sz w:val="16"/>
          <w:szCs w:val="16"/>
        </w:rPr>
        <w:t>Алехнович</w:t>
      </w:r>
      <w:proofErr w:type="spellEnd"/>
      <w:r w:rsidRPr="006D3E22">
        <w:rPr>
          <w:bCs/>
          <w:color w:val="000000" w:themeColor="text1"/>
          <w:sz w:val="16"/>
          <w:szCs w:val="16"/>
        </w:rPr>
        <w:t>, Раевский и Миллер. Первый гигантский аэроплан прозвали «Грандом». С этим Сикорский смириться не мог. Он был человеком славянофильских воззрений и не терпел «иностранщины». По его настоянию самолет переименовали в «Большой», просто переведя «неместное» название на русский. Конструктор дотошно объяснял репортерам, как именно называется самолет, а чтобы читатель не запутался, газеты именовали его так: «Большой» (бывший «Гранд»). Были в ходу также названия, связанные с построившим самолет заводом: «Гранд Балтийский» и «Большой Балтийский». Впоследствии Сикорский придумал своей машине еще одно имя – «Русский витязь» (14887).</w:t>
      </w:r>
    </w:p>
    <w:p w14:paraId="6C65909D" w14:textId="77777777" w:rsidR="002165C2" w:rsidRPr="006D3E22" w:rsidRDefault="002165C2" w:rsidP="006D3E22">
      <w:pPr>
        <w:jc w:val="both"/>
        <w:rPr>
          <w:bCs/>
          <w:color w:val="000000" w:themeColor="text1"/>
          <w:sz w:val="16"/>
          <w:szCs w:val="16"/>
        </w:rPr>
      </w:pPr>
    </w:p>
    <w:p w14:paraId="0F69B513" w14:textId="0357002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 (23) мая 1913</w:t>
      </w:r>
      <w:r w:rsidR="00FA66CC" w:rsidRPr="006D3E22">
        <w:rPr>
          <w:bCs/>
          <w:color w:val="000000" w:themeColor="text1"/>
          <w:sz w:val="16"/>
          <w:szCs w:val="16"/>
        </w:rPr>
        <w:t xml:space="preserve"> г.</w:t>
      </w:r>
      <w:r w:rsidRPr="006D3E22">
        <w:rPr>
          <w:bCs/>
          <w:color w:val="000000" w:themeColor="text1"/>
          <w:sz w:val="16"/>
          <w:szCs w:val="16"/>
        </w:rPr>
        <w:t xml:space="preserve"> </w:t>
      </w:r>
      <w:r w:rsidR="00FA66CC" w:rsidRPr="006D3E22">
        <w:rPr>
          <w:bCs/>
          <w:color w:val="000000" w:themeColor="text1"/>
          <w:sz w:val="16"/>
          <w:szCs w:val="16"/>
        </w:rPr>
        <w:t>состоялся п</w:t>
      </w:r>
      <w:r w:rsidRPr="006D3E22">
        <w:rPr>
          <w:bCs/>
          <w:color w:val="000000" w:themeColor="text1"/>
          <w:sz w:val="16"/>
          <w:szCs w:val="16"/>
        </w:rPr>
        <w:t>ервый продолжительный полет над Петербургом биплана «Гранд» И. И. Сикорского с четырьмя работающими двигателями (1137).</w:t>
      </w:r>
    </w:p>
    <w:p w14:paraId="65544BE1" w14:textId="77777777" w:rsidR="002165C2" w:rsidRPr="006D3E22" w:rsidRDefault="002165C2" w:rsidP="006D3E22">
      <w:pPr>
        <w:jc w:val="both"/>
        <w:rPr>
          <w:bCs/>
          <w:color w:val="000000" w:themeColor="text1"/>
          <w:sz w:val="16"/>
          <w:szCs w:val="16"/>
        </w:rPr>
      </w:pPr>
    </w:p>
    <w:p w14:paraId="6DEFD67F" w14:textId="6C2B3ADD"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10 </w:t>
      </w:r>
      <w:r w:rsidR="00FA66CC" w:rsidRPr="006D3E22">
        <w:rPr>
          <w:bCs/>
          <w:color w:val="000000" w:themeColor="text1"/>
          <w:sz w:val="16"/>
          <w:szCs w:val="16"/>
        </w:rPr>
        <w:t xml:space="preserve">(23) </w:t>
      </w:r>
      <w:r w:rsidRPr="006D3E22">
        <w:rPr>
          <w:bCs/>
          <w:color w:val="000000" w:themeColor="text1"/>
          <w:sz w:val="16"/>
          <w:szCs w:val="16"/>
        </w:rPr>
        <w:t>мая 1913</w:t>
      </w:r>
      <w:r w:rsidR="00FA66CC" w:rsidRPr="006D3E22">
        <w:rPr>
          <w:bCs/>
          <w:color w:val="000000" w:themeColor="text1"/>
          <w:sz w:val="16"/>
          <w:szCs w:val="16"/>
        </w:rPr>
        <w:t xml:space="preserve"> </w:t>
      </w:r>
      <w:r w:rsidRPr="006D3E22">
        <w:rPr>
          <w:bCs/>
          <w:color w:val="000000" w:themeColor="text1"/>
          <w:sz w:val="16"/>
          <w:szCs w:val="16"/>
        </w:rPr>
        <w:t xml:space="preserve">г. </w:t>
      </w:r>
      <w:r w:rsidR="00FA66CC" w:rsidRPr="006D3E22">
        <w:rPr>
          <w:bCs/>
          <w:color w:val="000000" w:themeColor="text1"/>
          <w:sz w:val="16"/>
          <w:szCs w:val="16"/>
        </w:rPr>
        <w:t>состоялся п</w:t>
      </w:r>
      <w:r w:rsidRPr="006D3E22">
        <w:rPr>
          <w:bCs/>
          <w:color w:val="000000" w:themeColor="text1"/>
          <w:sz w:val="16"/>
          <w:szCs w:val="16"/>
        </w:rPr>
        <w:t>ервый продолжительный полет над Петербургом биплана «Гранд» И. И. Сикорского с четырьмя работающими двига</w:t>
      </w:r>
      <w:r w:rsidRPr="006D3E22">
        <w:rPr>
          <w:bCs/>
          <w:color w:val="000000" w:themeColor="text1"/>
          <w:sz w:val="16"/>
          <w:szCs w:val="16"/>
        </w:rPr>
        <w:softHyphen/>
        <w:t>телями (11425).</w:t>
      </w:r>
    </w:p>
    <w:p w14:paraId="2504A539" w14:textId="77777777" w:rsidR="002165C2" w:rsidRPr="006D3E22" w:rsidRDefault="002165C2" w:rsidP="006D3E22">
      <w:pPr>
        <w:shd w:val="clear" w:color="auto" w:fill="FFFFFF"/>
        <w:jc w:val="both"/>
        <w:rPr>
          <w:bCs/>
          <w:color w:val="000000" w:themeColor="text1"/>
          <w:sz w:val="16"/>
          <w:szCs w:val="16"/>
        </w:rPr>
      </w:pPr>
    </w:p>
    <w:p w14:paraId="14720392" w14:textId="10B21D98"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10 (23) мая 1913 "Гранд" совершил первый </w:t>
      </w:r>
      <w:r w:rsidR="00903957" w:rsidRPr="006D3E22">
        <w:rPr>
          <w:bCs/>
          <w:color w:val="000000" w:themeColor="text1"/>
          <w:sz w:val="16"/>
          <w:szCs w:val="16"/>
        </w:rPr>
        <w:t>п</w:t>
      </w:r>
      <w:r w:rsidRPr="006D3E22">
        <w:rPr>
          <w:bCs/>
          <w:color w:val="000000" w:themeColor="text1"/>
          <w:sz w:val="16"/>
          <w:szCs w:val="16"/>
        </w:rPr>
        <w:t xml:space="preserve">родолжительный полет над Петербургом, Накануне он завяз в болоте, причем поломалась одна из лыж шасси, и не мог подняться. На этот раз полет вышел очень удачным, аппарат легко отделился от земли. Он поднялся с Корпусного аэродрома и на высоте около 400 м исправился к Гребному порту, оттуда к Исаакиевскому собору, затем пролетел над всем Невским проспектом, свернул у Знаменской площади, пролетел над Семеновским плацем. Царскосельским вокзалом и возвратился ни Корпусной аэродром, где плавно опустился почти на Том же месте, с </w:t>
      </w:r>
      <w:r w:rsidRPr="006D3E22">
        <w:rPr>
          <w:bCs/>
          <w:color w:val="000000" w:themeColor="text1"/>
          <w:sz w:val="16"/>
          <w:szCs w:val="16"/>
        </w:rPr>
        <w:lastRenderedPageBreak/>
        <w:t>которого поднялся. Весь полет продолжался полчаса" [*Техника воздухоплавания. 1913. № 4/5. С. 242 - 243.] На борту, кроме Сикорского, Янков-</w:t>
      </w:r>
      <w:proofErr w:type="spellStart"/>
      <w:r w:rsidRPr="006D3E22">
        <w:rPr>
          <w:bCs/>
          <w:color w:val="000000" w:themeColor="text1"/>
          <w:sz w:val="16"/>
          <w:szCs w:val="16"/>
        </w:rPr>
        <w:t>вкого</w:t>
      </w:r>
      <w:proofErr w:type="spellEnd"/>
      <w:r w:rsidRPr="006D3E22">
        <w:rPr>
          <w:bCs/>
          <w:color w:val="000000" w:themeColor="text1"/>
          <w:sz w:val="16"/>
          <w:szCs w:val="16"/>
        </w:rPr>
        <w:t xml:space="preserve"> и Панасюка, находились также летчики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Раевский и Миллер. </w:t>
      </w:r>
    </w:p>
    <w:p w14:paraId="74FFB3D4" w14:textId="77777777" w:rsidR="002165C2" w:rsidRPr="006D3E22" w:rsidRDefault="002165C2" w:rsidP="006D3E22">
      <w:pPr>
        <w:jc w:val="both"/>
        <w:rPr>
          <w:bCs/>
          <w:color w:val="000000" w:themeColor="text1"/>
          <w:sz w:val="16"/>
          <w:szCs w:val="16"/>
        </w:rPr>
      </w:pPr>
    </w:p>
    <w:p w14:paraId="10A2CA4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Начи</w:t>
      </w:r>
      <w:r w:rsidRPr="006D3E22">
        <w:rPr>
          <w:bCs/>
          <w:color w:val="000000" w:themeColor="text1"/>
          <w:sz w:val="16"/>
          <w:szCs w:val="16"/>
        </w:rPr>
        <w:softHyphen/>
        <w:t>ная с 10 (23) мая 1913 Гранд Балтийский совершил несколько полетов. Проведенный расчет показал, что подобная схема силовой установки не рациональна, и двигатели установили в ряд. Полет, выполненный 23 июля 1913 г., подтвердил правильность новой схемы. Самолет переименовали в «Русский витязь», но ему не повезло. 11 сентября на него свалился оторвавшийся от самолета «Меллер-11» двигатель и разрушил ле</w:t>
      </w:r>
      <w:r w:rsidRPr="006D3E22">
        <w:rPr>
          <w:bCs/>
          <w:color w:val="000000" w:themeColor="text1"/>
          <w:sz w:val="16"/>
          <w:szCs w:val="16"/>
        </w:rPr>
        <w:softHyphen/>
        <w:t xml:space="preserve">вую </w:t>
      </w:r>
      <w:proofErr w:type="spellStart"/>
      <w:r w:rsidRPr="006D3E22">
        <w:rPr>
          <w:bCs/>
          <w:color w:val="000000" w:themeColor="text1"/>
          <w:sz w:val="16"/>
          <w:szCs w:val="16"/>
        </w:rPr>
        <w:t>бипланную</w:t>
      </w:r>
      <w:proofErr w:type="spellEnd"/>
      <w:r w:rsidRPr="006D3E22">
        <w:rPr>
          <w:bCs/>
          <w:color w:val="000000" w:themeColor="text1"/>
          <w:sz w:val="16"/>
          <w:szCs w:val="16"/>
        </w:rPr>
        <w:t xml:space="preserve"> коробку крыльев (1085).</w:t>
      </w:r>
    </w:p>
    <w:p w14:paraId="50369574" w14:textId="77777777" w:rsidR="002165C2" w:rsidRPr="006D3E22" w:rsidRDefault="002165C2" w:rsidP="006D3E22">
      <w:pPr>
        <w:shd w:val="clear" w:color="auto" w:fill="FFFFFF"/>
        <w:jc w:val="both"/>
        <w:rPr>
          <w:bCs/>
          <w:color w:val="000000" w:themeColor="text1"/>
          <w:sz w:val="16"/>
          <w:szCs w:val="16"/>
        </w:rPr>
      </w:pPr>
    </w:p>
    <w:p w14:paraId="59105B8E" w14:textId="0D4DB5AF" w:rsidR="002165C2" w:rsidRPr="006D3E22" w:rsidRDefault="00903957" w:rsidP="006D3E22">
      <w:pPr>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10 (23) мая 1913 г. </w:t>
      </w:r>
      <w:r w:rsidRPr="006D3E22">
        <w:rPr>
          <w:bCs/>
          <w:color w:val="000000" w:themeColor="text1"/>
          <w:sz w:val="16"/>
          <w:szCs w:val="16"/>
        </w:rPr>
        <w:t xml:space="preserve">первые полеты четырехмоторного самолета начиная </w:t>
      </w:r>
      <w:r w:rsidR="002165C2" w:rsidRPr="006D3E22">
        <w:rPr>
          <w:bCs/>
          <w:color w:val="000000" w:themeColor="text1"/>
          <w:sz w:val="16"/>
          <w:szCs w:val="16"/>
        </w:rPr>
        <w:t xml:space="preserve">показали, что эти опасения </w:t>
      </w:r>
      <w:r w:rsidRPr="006D3E22">
        <w:rPr>
          <w:bCs/>
          <w:color w:val="000000" w:themeColor="text1"/>
          <w:sz w:val="16"/>
          <w:szCs w:val="16"/>
        </w:rPr>
        <w:t xml:space="preserve">остановки двигателей </w:t>
      </w:r>
      <w:r w:rsidR="002165C2" w:rsidRPr="006D3E22">
        <w:rPr>
          <w:bCs/>
          <w:color w:val="000000" w:themeColor="text1"/>
          <w:sz w:val="16"/>
          <w:szCs w:val="16"/>
        </w:rPr>
        <w:t>необоснованны. При остановке любого из двигателей самолет нормально выполнял развороты в сторону работающих двигателей. После этого все четыре двигателя были поставлены в ряд с тянущими винтами, при этом было добавлено еще два руля направления (рис. 51). Это было выгоднее еще и потому, что увеличивало общую тягу воздушных винтов, так как у задних винтов в тандемах, как известно, тяга всегда меньшая, чем у передних.</w:t>
      </w:r>
    </w:p>
    <w:p w14:paraId="63953D50" w14:textId="77777777" w:rsidR="002165C2" w:rsidRPr="006D3E22" w:rsidRDefault="002165C2" w:rsidP="006D3E22">
      <w:pPr>
        <w:jc w:val="both"/>
        <w:rPr>
          <w:bCs/>
          <w:color w:val="000000" w:themeColor="text1"/>
          <w:sz w:val="16"/>
          <w:szCs w:val="16"/>
        </w:rPr>
      </w:pPr>
    </w:p>
    <w:p w14:paraId="6F5E010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10 (23) мая 1913 состоялось первое испытание самолета "Гранд-Балтийский" конструкции </w:t>
      </w:r>
      <w:proofErr w:type="spellStart"/>
      <w:r w:rsidRPr="006D3E22">
        <w:rPr>
          <w:bCs/>
          <w:color w:val="000000" w:themeColor="text1"/>
          <w:sz w:val="16"/>
          <w:szCs w:val="16"/>
        </w:rPr>
        <w:t>И.И.Сикорского</w:t>
      </w:r>
      <w:proofErr w:type="spellEnd"/>
      <w:r w:rsidRPr="006D3E22">
        <w:rPr>
          <w:bCs/>
          <w:color w:val="000000" w:themeColor="text1"/>
          <w:sz w:val="16"/>
          <w:szCs w:val="16"/>
        </w:rPr>
        <w:t xml:space="preserve"> с четырьмя двигателями 1ргус по 100 л. с., установленными в тандем. При последующих испытаниях моторы были установлены в ряд по нижнему крылу, и </w:t>
      </w:r>
      <w:proofErr w:type="spellStart"/>
      <w:r w:rsidRPr="006D3E22">
        <w:rPr>
          <w:bCs/>
          <w:color w:val="000000" w:themeColor="text1"/>
          <w:sz w:val="16"/>
          <w:szCs w:val="16"/>
        </w:rPr>
        <w:t>шолет</w:t>
      </w:r>
      <w:proofErr w:type="spellEnd"/>
      <w:r w:rsidRPr="006D3E22">
        <w:rPr>
          <w:bCs/>
          <w:color w:val="000000" w:themeColor="text1"/>
          <w:sz w:val="16"/>
          <w:szCs w:val="16"/>
        </w:rPr>
        <w:t xml:space="preserve"> получил название "Русский витязь". Это был первый в |</w:t>
      </w:r>
      <w:proofErr w:type="spellStart"/>
      <w:r w:rsidRPr="006D3E22">
        <w:rPr>
          <w:bCs/>
          <w:color w:val="000000" w:themeColor="text1"/>
          <w:sz w:val="16"/>
          <w:szCs w:val="16"/>
        </w:rPr>
        <w:t>шре</w:t>
      </w:r>
      <w:proofErr w:type="spellEnd"/>
      <w:r w:rsidRPr="006D3E22">
        <w:rPr>
          <w:bCs/>
          <w:color w:val="000000" w:themeColor="text1"/>
          <w:sz w:val="16"/>
          <w:szCs w:val="16"/>
        </w:rPr>
        <w:t xml:space="preserve"> четырехмоторный самолет .Испытание проводил сам конструкции ("Техника воздухоплавания". 1913, № 4,5).</w:t>
      </w:r>
    </w:p>
    <w:p w14:paraId="045A30A7" w14:textId="77777777" w:rsidR="002165C2" w:rsidRPr="006D3E22" w:rsidRDefault="002165C2" w:rsidP="006D3E22">
      <w:pPr>
        <w:shd w:val="clear" w:color="auto" w:fill="FFFFFF"/>
        <w:jc w:val="both"/>
        <w:rPr>
          <w:bCs/>
          <w:color w:val="000000" w:themeColor="text1"/>
          <w:sz w:val="16"/>
          <w:szCs w:val="16"/>
        </w:rPr>
      </w:pPr>
    </w:p>
    <w:p w14:paraId="130938AF" w14:textId="77777777" w:rsidR="002165C2" w:rsidRPr="006D3E22" w:rsidRDefault="002165C2" w:rsidP="006D3E22">
      <w:pPr>
        <w:jc w:val="both"/>
        <w:rPr>
          <w:bCs/>
          <w:color w:val="0070C0"/>
          <w:sz w:val="16"/>
          <w:szCs w:val="16"/>
        </w:rPr>
      </w:pPr>
      <w:r w:rsidRPr="006D3E22">
        <w:rPr>
          <w:bCs/>
          <w:color w:val="0070C0"/>
          <w:sz w:val="16"/>
          <w:szCs w:val="16"/>
        </w:rPr>
        <w:t>10 (23) мая 1913 состоялся первый внеаэродромный полет «Гранда». Конструктор пишет:</w:t>
      </w:r>
    </w:p>
    <w:p w14:paraId="63D04606" w14:textId="77777777" w:rsidR="002165C2" w:rsidRPr="006D3E22" w:rsidRDefault="002165C2" w:rsidP="006D3E22">
      <w:pPr>
        <w:jc w:val="both"/>
        <w:rPr>
          <w:bCs/>
          <w:color w:val="0070C0"/>
          <w:sz w:val="16"/>
          <w:szCs w:val="16"/>
        </w:rPr>
      </w:pPr>
      <w:r w:rsidRPr="006D3E22">
        <w:rPr>
          <w:bCs/>
          <w:color w:val="0070C0"/>
          <w:sz w:val="16"/>
          <w:szCs w:val="16"/>
        </w:rPr>
        <w:t>«В том, что корабль будет летать хорошо, не было никаких сомнений. Тревожила лишь мысль о том, как удастся сделать посадку. Смотреть приходилось через стёкла каюты, а главное, большая машина весом около 250 пудов (4100 кг), т. е. раз в пять тяжелее, чем крупные аппараты того времени, должна была иначе отзываться на действия рулей. В воздухе это всё не должно было вызывать ничего плохого, но при посадке на землю необходима была полная точность движений. Был уже девятый час вечера, когда этот огромный по тому времени аэроплан был приготовлен к полёту. Двигатели были пущены и работали малым ходом. Вдоль насыпи, отделяющей Корпусный аэродром от окрестных полей, собрались огромные толпы народа, ожидавшие с нетерпением полёт воздушного корабля. С помощью особого рычага был дан полный ход сразу всем четырём моторам. Тяжёлый аппарат двинулся с места и покатился по полю, оставляя глубокие следы своими колёсами и постепенно забирая скорость.</w:t>
      </w:r>
    </w:p>
    <w:p w14:paraId="481B33B7" w14:textId="77777777" w:rsidR="002165C2" w:rsidRPr="006D3E22" w:rsidRDefault="002165C2" w:rsidP="006D3E22">
      <w:pPr>
        <w:jc w:val="both"/>
        <w:rPr>
          <w:bCs/>
          <w:color w:val="0070C0"/>
          <w:sz w:val="16"/>
          <w:szCs w:val="16"/>
        </w:rPr>
      </w:pPr>
      <w:r w:rsidRPr="006D3E22">
        <w:rPr>
          <w:bCs/>
          <w:color w:val="0070C0"/>
          <w:sz w:val="16"/>
          <w:szCs w:val="16"/>
        </w:rPr>
        <w:t>Странно и непривычно было сидеть за рулём разбегающегося аэроплана и не чувствовать струи сильного ветра в лицо. От этого и скорость казалась меньше. Но ясно чувствовалось, как толчки под колёсами уменьшаются, аппарат лучше и отчётливее слушается рулей и уже отзывается на движение крылышками (элеронами. — Д.С.). Значит, крылья уже несут почти весь вес аппарата. Действительно, через несколько секунд толчки прекратились, и земля стала уходить под аппаратом вниз. За стёклами в удобной, просторной кабине не чувствовалась скорость движения, но по фигуре механика, стоявшего на переднем балконе, можно было судить о том, что аппарат движется в воздухе с большой скоростью. Видно было, как механику пришлось крепко держаться за перила балкона и стоять, наклонившись вперёд. Аппарат шёл в воздухе очень устойчиво, понемногу забирая высоту. Разница в управлении между большим и малым аппаратом почувствовалась сразу. Большой аэроплан слушался рулей так же хорошо, как малый, но все его движения были медленнее и как бы более уверенными. Чувствовалось, что порыв ветра, который может легко бросить в сторону или вниз малый аппарат, не может качнуть эту машину в 250 пудов весом.</w:t>
      </w:r>
    </w:p>
    <w:p w14:paraId="569BBDA9" w14:textId="77777777" w:rsidR="002165C2" w:rsidRPr="006D3E22" w:rsidRDefault="002165C2" w:rsidP="006D3E22">
      <w:pPr>
        <w:jc w:val="both"/>
        <w:rPr>
          <w:bCs/>
          <w:color w:val="0070C0"/>
          <w:sz w:val="16"/>
          <w:szCs w:val="16"/>
        </w:rPr>
      </w:pPr>
      <w:r w:rsidRPr="006D3E22">
        <w:rPr>
          <w:bCs/>
          <w:color w:val="0070C0"/>
          <w:sz w:val="16"/>
          <w:szCs w:val="16"/>
        </w:rPr>
        <w:t>Всё внимание в этот первый полет было занято управлением, и только когда аэроплан, описав в воздухе круг, пролетел над местом вылета, окружённым темным волнующимся морем зрителей, можно было на небольшое время выглянуть в боковое окно на землю. Два других участника полёта были в лучшем положении. Они могли свободно прогуливаться по каюте летящего корабля и смотреть в окно.</w:t>
      </w:r>
    </w:p>
    <w:p w14:paraId="2FC7CF7E" w14:textId="77777777" w:rsidR="002165C2" w:rsidRPr="006D3E22" w:rsidRDefault="002165C2" w:rsidP="006D3E22">
      <w:pPr>
        <w:jc w:val="both"/>
        <w:rPr>
          <w:bCs/>
          <w:color w:val="0070C0"/>
          <w:sz w:val="16"/>
          <w:szCs w:val="16"/>
        </w:rPr>
      </w:pPr>
      <w:r w:rsidRPr="006D3E22">
        <w:rPr>
          <w:bCs/>
          <w:color w:val="0070C0"/>
          <w:sz w:val="16"/>
          <w:szCs w:val="16"/>
        </w:rPr>
        <w:t>Пролетев над местом вылета, воздушный корабль прошёл ещё версты три, повернул назад и стал снижаться, чтобы сделать посадку на землю. Ещё оставаясь на некоторой высоте в воздухе, я несколько раз проделал рулём высоты те движения, которые приходится делать при посадке. Таким образом удалось немного изучить, насколько быстро аппарат отзывается на действия рулей. Однако необходимо было уже садиться на землю, т. к. до конца поля, где стояли ангары и находилась толпа народа, оставалось уже меньше версты.</w:t>
      </w:r>
    </w:p>
    <w:p w14:paraId="1F6FD91C" w14:textId="77777777" w:rsidR="002165C2" w:rsidRPr="006D3E22" w:rsidRDefault="002165C2" w:rsidP="006D3E22">
      <w:pPr>
        <w:jc w:val="both"/>
        <w:rPr>
          <w:bCs/>
          <w:color w:val="0070C0"/>
          <w:sz w:val="16"/>
          <w:szCs w:val="16"/>
        </w:rPr>
      </w:pPr>
      <w:r w:rsidRPr="006D3E22">
        <w:rPr>
          <w:bCs/>
          <w:color w:val="0070C0"/>
          <w:sz w:val="16"/>
          <w:szCs w:val="16"/>
        </w:rPr>
        <w:t xml:space="preserve">Сильным движением рычага все моторы были сразу сведены на небольшой ход. Сделанным в то же время движением руля высоты аппарат был наклонён вперёд. Земля стала быстро приближаться. Когда оставалось 3–5 саженей (1 сажень 2,134 м) высоты, пришлось начать постепенно притягивать к себе рычаг руля высоты. Продолжая лететь вперёд с огромной скоростью, аппарат в то же время изменял свой наклон, его передняя часть приподнималась, приближение к земле замедлялось и под конец аппарат выровнялся и летел над самой землёй горизонтально. Нажим на кнопку, находившуюся на рулевом колесе, выключил зажигание во всех двигателях. Моторы сразу перестали работать, лишь винты вертелись ещё с разгона. Через несколько секунд почувствовались толчки под колёсами, и аэроплан, прокатившись немного по земле, остановился» </w:t>
      </w:r>
      <w:hyperlink r:id="rId11" w:history="1">
        <w:r w:rsidRPr="006D3E22">
          <w:rPr>
            <w:bCs/>
            <w:color w:val="0070C0"/>
            <w:sz w:val="16"/>
            <w:szCs w:val="16"/>
          </w:rPr>
          <w:t>[13]</w:t>
        </w:r>
      </w:hyperlink>
      <w:r w:rsidRPr="006D3E22">
        <w:rPr>
          <w:bCs/>
          <w:color w:val="0070C0"/>
          <w:sz w:val="16"/>
          <w:szCs w:val="16"/>
        </w:rPr>
        <w:t>.</w:t>
      </w:r>
    </w:p>
    <w:p w14:paraId="20E8D3D3" w14:textId="77777777" w:rsidR="002165C2" w:rsidRPr="006D3E22" w:rsidRDefault="002165C2" w:rsidP="006D3E22">
      <w:pPr>
        <w:jc w:val="both"/>
        <w:rPr>
          <w:bCs/>
          <w:color w:val="0070C0"/>
          <w:sz w:val="16"/>
          <w:szCs w:val="16"/>
        </w:rPr>
      </w:pPr>
      <w:r w:rsidRPr="006D3E22">
        <w:rPr>
          <w:bCs/>
          <w:color w:val="0070C0"/>
          <w:sz w:val="16"/>
          <w:szCs w:val="16"/>
        </w:rPr>
        <w:t xml:space="preserve">С этого дня началась серия триумфальных демонстраций четырёхмоторного воздушного гиганта, принёсшего мировую славу не только его создателю, но и всему российскому самолётостроению. Сообщения о сенсационном самолёте появились на страницах как российской прессы, так и зарубежных авиационных журналов </w:t>
      </w:r>
      <w:hyperlink r:id="rId12" w:history="1">
        <w:r w:rsidRPr="006D3E22">
          <w:rPr>
            <w:bCs/>
            <w:color w:val="0070C0"/>
            <w:sz w:val="16"/>
            <w:szCs w:val="16"/>
          </w:rPr>
          <w:t>[14]</w:t>
        </w:r>
      </w:hyperlink>
      <w:r w:rsidRPr="006D3E22">
        <w:rPr>
          <w:bCs/>
          <w:color w:val="0070C0"/>
          <w:sz w:val="16"/>
          <w:szCs w:val="16"/>
        </w:rPr>
        <w:t xml:space="preserve"> (17489).</w:t>
      </w:r>
    </w:p>
    <w:p w14:paraId="1F131886" w14:textId="77777777" w:rsidR="002165C2" w:rsidRPr="006D3E22" w:rsidRDefault="002165C2" w:rsidP="006D3E22">
      <w:pPr>
        <w:jc w:val="both"/>
        <w:rPr>
          <w:bCs/>
          <w:color w:val="0070C0"/>
          <w:sz w:val="16"/>
          <w:szCs w:val="16"/>
        </w:rPr>
      </w:pPr>
    </w:p>
    <w:p w14:paraId="3AA0A279" w14:textId="77777777" w:rsidR="002165C2" w:rsidRPr="006D3E22" w:rsidRDefault="002165C2" w:rsidP="006D3E22">
      <w:pPr>
        <w:jc w:val="both"/>
        <w:rPr>
          <w:bCs/>
          <w:color w:val="0070C0"/>
          <w:sz w:val="16"/>
          <w:szCs w:val="16"/>
        </w:rPr>
      </w:pPr>
      <w:r w:rsidRPr="006D3E22">
        <w:rPr>
          <w:bCs/>
          <w:color w:val="0070C0"/>
          <w:sz w:val="16"/>
          <w:szCs w:val="16"/>
        </w:rPr>
        <w:t>10 (23) мая 1913 года Игорь Сикорский выполнил на «С-10», который разрабатывался с начала 1913 года, полет пассажиром, доверив штурвал мичману Григорию Лаврову. Аппарат имел двигатель «Аргус» мощностью 100 лошадиных сил, расчётная скорость полёта достигала 90 километров в час, максимальная продолжительность полёта 4 часа. Лётчики сидели друг за другом в отдельных кабинах с полностью продублированным управлением. В полёт можно было взять с собой 175 – 300 килограммов груза.</w:t>
      </w:r>
    </w:p>
    <w:p w14:paraId="3F85D4F9" w14:textId="77777777" w:rsidR="002165C2" w:rsidRPr="006D3E22" w:rsidRDefault="002165C2" w:rsidP="006D3E22">
      <w:pPr>
        <w:jc w:val="both"/>
        <w:rPr>
          <w:bCs/>
          <w:color w:val="0070C0"/>
          <w:sz w:val="16"/>
          <w:szCs w:val="16"/>
        </w:rPr>
      </w:pPr>
      <w:r w:rsidRPr="006D3E22">
        <w:rPr>
          <w:bCs/>
          <w:color w:val="0070C0"/>
          <w:sz w:val="16"/>
          <w:szCs w:val="16"/>
        </w:rPr>
        <w:t xml:space="preserve">Испытания шли медленно, самолёт не раз падал, разрушался, пилот-испытатель Русско-Балтийского завода Глеб </w:t>
      </w:r>
      <w:proofErr w:type="spellStart"/>
      <w:r w:rsidRPr="006D3E22">
        <w:rPr>
          <w:bCs/>
          <w:color w:val="0070C0"/>
          <w:sz w:val="16"/>
          <w:szCs w:val="16"/>
        </w:rPr>
        <w:t>Алехнович</w:t>
      </w:r>
      <w:proofErr w:type="spellEnd"/>
      <w:r w:rsidRPr="006D3E22">
        <w:rPr>
          <w:bCs/>
          <w:color w:val="0070C0"/>
          <w:sz w:val="16"/>
          <w:szCs w:val="16"/>
        </w:rPr>
        <w:t xml:space="preserve"> категорически отказался на нём летать, и потому даже к августу самолёт «в казну» ещё не был принят.</w:t>
      </w:r>
    </w:p>
    <w:p w14:paraId="0C482635" w14:textId="77777777" w:rsidR="002165C2" w:rsidRPr="006D3E22" w:rsidRDefault="002165C2" w:rsidP="006D3E22">
      <w:pPr>
        <w:jc w:val="both"/>
        <w:rPr>
          <w:bCs/>
          <w:color w:val="0070C0"/>
          <w:sz w:val="16"/>
          <w:szCs w:val="16"/>
        </w:rPr>
      </w:pPr>
      <w:r w:rsidRPr="006D3E22">
        <w:rPr>
          <w:bCs/>
          <w:color w:val="0070C0"/>
          <w:sz w:val="16"/>
          <w:szCs w:val="16"/>
        </w:rPr>
        <w:t xml:space="preserve">Упомянем – почему, чтобы было понятно, с чем приходилось иметь дело летчикам </w:t>
      </w:r>
      <w:proofErr w:type="spellStart"/>
      <w:r w:rsidRPr="006D3E22">
        <w:rPr>
          <w:bCs/>
          <w:color w:val="0070C0"/>
          <w:sz w:val="16"/>
          <w:szCs w:val="16"/>
        </w:rPr>
        <w:t>Либавскойавиастанции</w:t>
      </w:r>
      <w:proofErr w:type="spellEnd"/>
      <w:r w:rsidRPr="006D3E22">
        <w:rPr>
          <w:bCs/>
          <w:color w:val="0070C0"/>
          <w:sz w:val="16"/>
          <w:szCs w:val="16"/>
        </w:rPr>
        <w:t>. Впрочем, если коротко, то «С-10» имел слишком много конструктивных недостатков. При этом он заслужил и вполне положительные характеристики от авиационного начальства, признавшего, что самолёт лучше предшественников. Он имел невысокую мореходность – винт расположен низко, поднимает водяной вихрь. Большой размах крыла при отсутствии боковых поплавков, небольшой разнос главных поплавков делали машину поперечно неустойчивой на воде. Наблюдалась плохая устойчивость и управляемость и в воздухе, есть предрасположенность к скольжению. Самолётом неудобно управлять – штурвал закрывает приборы, в полёте заняты обе руки… Но другого, лучшего гидросамолёта в России тогда не было.</w:t>
      </w:r>
    </w:p>
    <w:p w14:paraId="46EE7940" w14:textId="77777777" w:rsidR="002165C2" w:rsidRPr="006D3E22" w:rsidRDefault="002165C2" w:rsidP="006D3E22">
      <w:pPr>
        <w:jc w:val="both"/>
        <w:rPr>
          <w:bCs/>
          <w:color w:val="0070C0"/>
          <w:sz w:val="16"/>
          <w:szCs w:val="16"/>
        </w:rPr>
      </w:pPr>
      <w:r w:rsidRPr="006D3E22">
        <w:rPr>
          <w:bCs/>
          <w:color w:val="0070C0"/>
          <w:sz w:val="16"/>
          <w:szCs w:val="16"/>
        </w:rPr>
        <w:t>Летчики не любили гидросамолеты типа «С-10» – по причине их «ажурности и непрочности». Согласитесь, очень красноречивая характеристика. Особенно опасались за их очень тонкие и нежёсткие хвосты. Однако в воздухе они не ломались, и машины были пригодны для выполнения фигур высшего пилотажа.</w:t>
      </w:r>
    </w:p>
    <w:p w14:paraId="45AE565B" w14:textId="77777777" w:rsidR="002165C2" w:rsidRPr="006D3E22" w:rsidRDefault="002165C2" w:rsidP="006D3E22">
      <w:pPr>
        <w:jc w:val="both"/>
        <w:rPr>
          <w:bCs/>
          <w:color w:val="0070C0"/>
          <w:sz w:val="16"/>
          <w:szCs w:val="16"/>
        </w:rPr>
      </w:pPr>
      <w:r w:rsidRPr="006D3E22">
        <w:rPr>
          <w:bCs/>
          <w:color w:val="0070C0"/>
          <w:sz w:val="16"/>
          <w:szCs w:val="16"/>
        </w:rPr>
        <w:t>Этим качеством воспользовался лейтенант Илья Кульнев и исполнил на «С-10» первый в мире продолжительный перевёрнутый полёт, став также первым в мире лётчиком, выполнившим фигуру высшего пилотажа на гидросамолёте (17496).</w:t>
      </w:r>
    </w:p>
    <w:p w14:paraId="4C33AD2F" w14:textId="77777777" w:rsidR="002165C2" w:rsidRPr="006D3E22" w:rsidRDefault="002165C2" w:rsidP="006D3E22">
      <w:pPr>
        <w:jc w:val="both"/>
        <w:rPr>
          <w:bCs/>
          <w:color w:val="0070C0"/>
          <w:sz w:val="16"/>
          <w:szCs w:val="16"/>
        </w:rPr>
      </w:pPr>
    </w:p>
    <w:p w14:paraId="498E39C3" w14:textId="3E146E23" w:rsidR="002165C2" w:rsidRPr="006D3E22" w:rsidRDefault="00903957" w:rsidP="006D3E22">
      <w:pPr>
        <w:shd w:val="clear" w:color="auto" w:fill="FFFFFF"/>
        <w:jc w:val="both"/>
        <w:rPr>
          <w:bCs/>
          <w:color w:val="000000" w:themeColor="text1"/>
          <w:sz w:val="16"/>
          <w:szCs w:val="16"/>
        </w:rPr>
      </w:pPr>
      <w:r w:rsidRPr="006D3E22">
        <w:rPr>
          <w:bCs/>
          <w:color w:val="000000" w:themeColor="text1"/>
          <w:sz w:val="16"/>
          <w:szCs w:val="16"/>
        </w:rPr>
        <w:t xml:space="preserve">10 (23) мая 1913 г. С-10 «Гидро» </w:t>
      </w:r>
      <w:r w:rsidR="002165C2" w:rsidRPr="006D3E22">
        <w:rPr>
          <w:bCs/>
          <w:color w:val="000000" w:themeColor="text1"/>
          <w:sz w:val="16"/>
          <w:szCs w:val="16"/>
        </w:rPr>
        <w:t>летал уже с пассажиром - мор</w:t>
      </w:r>
      <w:r w:rsidR="002165C2" w:rsidRPr="006D3E22">
        <w:rPr>
          <w:bCs/>
          <w:color w:val="000000" w:themeColor="text1"/>
          <w:sz w:val="16"/>
          <w:szCs w:val="16"/>
        </w:rPr>
        <w:softHyphen/>
        <w:t>ским летчиком мичманом Г И. Лав</w:t>
      </w:r>
      <w:r w:rsidR="002165C2" w:rsidRPr="006D3E22">
        <w:rPr>
          <w:bCs/>
          <w:color w:val="000000" w:themeColor="text1"/>
          <w:sz w:val="16"/>
          <w:szCs w:val="16"/>
        </w:rPr>
        <w:softHyphen/>
        <w:t>ровым. Однако с этим самолётом не всё обстояло успешно. Напри</w:t>
      </w:r>
      <w:r w:rsidR="002165C2" w:rsidRPr="006D3E22">
        <w:rPr>
          <w:bCs/>
          <w:color w:val="000000" w:themeColor="text1"/>
          <w:sz w:val="16"/>
          <w:szCs w:val="16"/>
        </w:rPr>
        <w:softHyphen/>
        <w:t>мер, 6 августа 1913 г. пилот-испы</w:t>
      </w:r>
      <w:r w:rsidR="002165C2" w:rsidRPr="006D3E22">
        <w:rPr>
          <w:bCs/>
          <w:color w:val="000000" w:themeColor="text1"/>
          <w:sz w:val="16"/>
          <w:szCs w:val="16"/>
        </w:rPr>
        <w:softHyphen/>
        <w:t xml:space="preserve">татель РБВЗ </w:t>
      </w:r>
      <w:proofErr w:type="spellStart"/>
      <w:r w:rsidR="002165C2" w:rsidRPr="006D3E22">
        <w:rPr>
          <w:bCs/>
          <w:color w:val="000000" w:themeColor="text1"/>
          <w:sz w:val="16"/>
          <w:szCs w:val="16"/>
        </w:rPr>
        <w:t>Алехнович</w:t>
      </w:r>
      <w:proofErr w:type="spellEnd"/>
      <w:r w:rsidR="002165C2" w:rsidRPr="006D3E22">
        <w:rPr>
          <w:bCs/>
          <w:color w:val="000000" w:themeColor="text1"/>
          <w:sz w:val="16"/>
          <w:szCs w:val="16"/>
        </w:rPr>
        <w:t xml:space="preserve"> «в полном грузу и при плохой тяге мотора упал с высоты около 30 м». В результате аварии самолёт был разбит, лёт</w:t>
      </w:r>
      <w:r w:rsidR="002165C2" w:rsidRPr="006D3E22">
        <w:rPr>
          <w:bCs/>
          <w:color w:val="000000" w:themeColor="text1"/>
          <w:sz w:val="16"/>
          <w:szCs w:val="16"/>
        </w:rPr>
        <w:softHyphen/>
        <w:t>чик получил ушибы и категоричес</w:t>
      </w:r>
      <w:r w:rsidR="002165C2" w:rsidRPr="006D3E22">
        <w:rPr>
          <w:bCs/>
          <w:color w:val="000000" w:themeColor="text1"/>
          <w:sz w:val="16"/>
          <w:szCs w:val="16"/>
        </w:rPr>
        <w:softHyphen/>
        <w:t>ки отказался летать на гидросамо</w:t>
      </w:r>
      <w:r w:rsidR="002165C2" w:rsidRPr="006D3E22">
        <w:rPr>
          <w:bCs/>
          <w:color w:val="000000" w:themeColor="text1"/>
          <w:sz w:val="16"/>
          <w:szCs w:val="16"/>
        </w:rPr>
        <w:softHyphen/>
        <w:t xml:space="preserve">лётах. Не избежал поломок на этом типе самолёта и лейтенант Лавров. Вследствие отказа </w:t>
      </w:r>
      <w:proofErr w:type="spellStart"/>
      <w:r w:rsidR="002165C2" w:rsidRPr="006D3E22">
        <w:rPr>
          <w:bCs/>
          <w:color w:val="000000" w:themeColor="text1"/>
          <w:sz w:val="16"/>
          <w:szCs w:val="16"/>
        </w:rPr>
        <w:t>Алехновича</w:t>
      </w:r>
      <w:proofErr w:type="spellEnd"/>
      <w:r w:rsidR="002165C2" w:rsidRPr="006D3E22">
        <w:rPr>
          <w:bCs/>
          <w:color w:val="000000" w:themeColor="text1"/>
          <w:sz w:val="16"/>
          <w:szCs w:val="16"/>
        </w:rPr>
        <w:t xml:space="preserve"> ле</w:t>
      </w:r>
      <w:r w:rsidR="002165C2" w:rsidRPr="006D3E22">
        <w:rPr>
          <w:bCs/>
          <w:color w:val="000000" w:themeColor="text1"/>
          <w:sz w:val="16"/>
          <w:szCs w:val="16"/>
        </w:rPr>
        <w:softHyphen/>
        <w:t>тать на морских самолётах, приём</w:t>
      </w:r>
      <w:r w:rsidR="002165C2" w:rsidRPr="006D3E22">
        <w:rPr>
          <w:bCs/>
          <w:color w:val="000000" w:themeColor="text1"/>
          <w:sz w:val="16"/>
          <w:szCs w:val="16"/>
        </w:rPr>
        <w:softHyphen/>
        <w:t>ка в казну гидросамолётов «Фар</w:t>
      </w:r>
      <w:r w:rsidR="002165C2" w:rsidRPr="006D3E22">
        <w:rPr>
          <w:bCs/>
          <w:color w:val="000000" w:themeColor="text1"/>
          <w:sz w:val="16"/>
          <w:szCs w:val="16"/>
        </w:rPr>
        <w:softHyphen/>
        <w:t>ман» и С-10 задержалась до конца августа.</w:t>
      </w:r>
    </w:p>
    <w:p w14:paraId="704AC3B4" w14:textId="77777777"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Из отчёта Дударова следовало, что по его инициативе получено согласие Морского генерального штаба и командира </w:t>
      </w:r>
      <w:proofErr w:type="spellStart"/>
      <w:r w:rsidRPr="006D3E22">
        <w:rPr>
          <w:bCs/>
          <w:color w:val="000000" w:themeColor="text1"/>
          <w:sz w:val="16"/>
          <w:szCs w:val="16"/>
        </w:rPr>
        <w:t>С.Петербургс</w:t>
      </w:r>
      <w:proofErr w:type="spellEnd"/>
      <w:r w:rsidRPr="006D3E22">
        <w:rPr>
          <w:bCs/>
          <w:color w:val="000000" w:themeColor="text1"/>
          <w:sz w:val="16"/>
          <w:szCs w:val="16"/>
        </w:rPr>
        <w:t>-кого порта на сдачу некоторых самолетов офицерами-лётчиками авиации Балтийского флота и по результатам этих полётов произво</w:t>
      </w:r>
      <w:r w:rsidRPr="006D3E22">
        <w:rPr>
          <w:bCs/>
          <w:color w:val="000000" w:themeColor="text1"/>
          <w:sz w:val="16"/>
          <w:szCs w:val="16"/>
        </w:rPr>
        <w:softHyphen/>
        <w:t>дить необходимые доработки. Име</w:t>
      </w:r>
      <w:r w:rsidRPr="006D3E22">
        <w:rPr>
          <w:bCs/>
          <w:color w:val="000000" w:themeColor="text1"/>
          <w:sz w:val="16"/>
          <w:szCs w:val="16"/>
        </w:rPr>
        <w:softHyphen/>
        <w:t>лось некоторое опасение, что по</w:t>
      </w:r>
      <w:r w:rsidRPr="006D3E22">
        <w:rPr>
          <w:bCs/>
          <w:color w:val="000000" w:themeColor="text1"/>
          <w:sz w:val="16"/>
          <w:szCs w:val="16"/>
        </w:rPr>
        <w:softHyphen/>
        <w:t>добная инициатива может привес</w:t>
      </w:r>
      <w:r w:rsidRPr="006D3E22">
        <w:rPr>
          <w:bCs/>
          <w:color w:val="000000" w:themeColor="text1"/>
          <w:sz w:val="16"/>
          <w:szCs w:val="16"/>
        </w:rPr>
        <w:softHyphen/>
        <w:t>ти к нежелательным последствиям, что и подтвердилось. Катастрофа самолета С-10, пилотируемого лёт</w:t>
      </w:r>
      <w:r w:rsidRPr="006D3E22">
        <w:rPr>
          <w:bCs/>
          <w:color w:val="000000" w:themeColor="text1"/>
          <w:sz w:val="16"/>
          <w:szCs w:val="16"/>
        </w:rPr>
        <w:softHyphen/>
        <w:t xml:space="preserve">чиком лейтенантом </w:t>
      </w:r>
      <w:proofErr w:type="spellStart"/>
      <w:r w:rsidRPr="006D3E22">
        <w:rPr>
          <w:bCs/>
          <w:color w:val="000000" w:themeColor="text1"/>
          <w:sz w:val="16"/>
          <w:szCs w:val="16"/>
        </w:rPr>
        <w:t>Ваксмутом</w:t>
      </w:r>
      <w:proofErr w:type="spellEnd"/>
      <w:r w:rsidRPr="006D3E22">
        <w:rPr>
          <w:bCs/>
          <w:color w:val="000000" w:themeColor="text1"/>
          <w:sz w:val="16"/>
          <w:szCs w:val="16"/>
        </w:rPr>
        <w:t xml:space="preserve"> с пас</w:t>
      </w:r>
      <w:r w:rsidRPr="006D3E22">
        <w:rPr>
          <w:bCs/>
          <w:color w:val="000000" w:themeColor="text1"/>
          <w:sz w:val="16"/>
          <w:szCs w:val="16"/>
        </w:rPr>
        <w:softHyphen/>
        <w:t>сажиром (инженером по авиационной части службы связи Балтийско</w:t>
      </w:r>
      <w:r w:rsidRPr="006D3E22">
        <w:rPr>
          <w:bCs/>
          <w:color w:val="000000" w:themeColor="text1"/>
          <w:sz w:val="16"/>
          <w:szCs w:val="16"/>
        </w:rPr>
        <w:softHyphen/>
        <w:t>го моря П. Шишковым), произошла 23 ноября 1913 г. при сдаче само</w:t>
      </w:r>
      <w:r w:rsidRPr="006D3E22">
        <w:rPr>
          <w:bCs/>
          <w:color w:val="000000" w:themeColor="text1"/>
          <w:sz w:val="16"/>
          <w:szCs w:val="16"/>
        </w:rPr>
        <w:softHyphen/>
        <w:t>лёта в присутствии официальной ко</w:t>
      </w:r>
      <w:r w:rsidRPr="006D3E22">
        <w:rPr>
          <w:bCs/>
          <w:color w:val="000000" w:themeColor="text1"/>
          <w:sz w:val="16"/>
          <w:szCs w:val="16"/>
        </w:rPr>
        <w:softHyphen/>
        <w:t xml:space="preserve">миссии. К этому времени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налетал на этом типе самолёта лишь четыре часа. Обстоятельства про</w:t>
      </w:r>
      <w:r w:rsidRPr="006D3E22">
        <w:rPr>
          <w:bCs/>
          <w:color w:val="000000" w:themeColor="text1"/>
          <w:sz w:val="16"/>
          <w:szCs w:val="16"/>
        </w:rPr>
        <w:softHyphen/>
        <w:t>исшествия: через 30 мин после взлё</w:t>
      </w:r>
      <w:r w:rsidRPr="006D3E22">
        <w:rPr>
          <w:bCs/>
          <w:color w:val="000000" w:themeColor="text1"/>
          <w:sz w:val="16"/>
          <w:szCs w:val="16"/>
        </w:rPr>
        <w:softHyphen/>
        <w:t>та, летчик с высоты 720 м перевёл самолёт на планирование, и до 200 м всё шло нормально, а затем само</w:t>
      </w:r>
      <w:r w:rsidRPr="006D3E22">
        <w:rPr>
          <w:bCs/>
          <w:color w:val="000000" w:themeColor="text1"/>
          <w:sz w:val="16"/>
          <w:szCs w:val="16"/>
        </w:rPr>
        <w:softHyphen/>
        <w:t>лёт начал снижаться с большой вер</w:t>
      </w:r>
      <w:r w:rsidRPr="006D3E22">
        <w:rPr>
          <w:bCs/>
          <w:color w:val="000000" w:themeColor="text1"/>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6D3E22">
        <w:rPr>
          <w:bCs/>
          <w:color w:val="000000" w:themeColor="text1"/>
          <w:sz w:val="16"/>
          <w:szCs w:val="16"/>
        </w:rPr>
        <w:softHyphen/>
        <w:t xml:space="preserve">ние, развернулся влево, перешёл в набор высоты, затем с высоты 40 м вновь пошел на планирование, </w:t>
      </w:r>
      <w:r w:rsidRPr="006D3E22">
        <w:rPr>
          <w:bCs/>
          <w:color w:val="000000" w:themeColor="text1"/>
          <w:sz w:val="16"/>
          <w:szCs w:val="16"/>
        </w:rPr>
        <w:lastRenderedPageBreak/>
        <w:t xml:space="preserve">столкнулся с водной поверхностью, опрокинулся и разрушился. Лётчик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погиб, а инженер Шишков отделался переломом кисти руки. Причину катастрофы установить не удалось, отказа техники не установ</w:t>
      </w:r>
      <w:r w:rsidRPr="006D3E22">
        <w:rPr>
          <w:bCs/>
          <w:color w:val="000000" w:themeColor="text1"/>
          <w:sz w:val="16"/>
          <w:szCs w:val="16"/>
        </w:rPr>
        <w:softHyphen/>
        <w:t>лено. Посчитали, что лётчик допус</w:t>
      </w:r>
      <w:r w:rsidRPr="006D3E22">
        <w:rPr>
          <w:bCs/>
          <w:color w:val="000000" w:themeColor="text1"/>
          <w:sz w:val="16"/>
          <w:szCs w:val="16"/>
        </w:rPr>
        <w:softHyphen/>
        <w:t>тил ошибку и не справился с управ</w:t>
      </w:r>
      <w:r w:rsidRPr="006D3E22">
        <w:rPr>
          <w:bCs/>
          <w:color w:val="000000" w:themeColor="text1"/>
          <w:sz w:val="16"/>
          <w:szCs w:val="16"/>
        </w:rPr>
        <w:softHyphen/>
        <w:t>лением. 25 ноября 1913 г. состоя</w:t>
      </w:r>
      <w:r w:rsidRPr="006D3E22">
        <w:rPr>
          <w:bCs/>
          <w:color w:val="000000" w:themeColor="text1"/>
          <w:sz w:val="16"/>
          <w:szCs w:val="16"/>
        </w:rPr>
        <w:softHyphen/>
        <w:t xml:space="preserve">лись похороны лейтенанта </w:t>
      </w:r>
      <w:proofErr w:type="spellStart"/>
      <w:r w:rsidRPr="006D3E22">
        <w:rPr>
          <w:bCs/>
          <w:color w:val="000000" w:themeColor="text1"/>
          <w:sz w:val="16"/>
          <w:szCs w:val="16"/>
        </w:rPr>
        <w:t>Ваксму</w:t>
      </w:r>
      <w:proofErr w:type="spellEnd"/>
      <w:r w:rsidRPr="006D3E22">
        <w:rPr>
          <w:bCs/>
          <w:color w:val="000000" w:themeColor="text1"/>
          <w:sz w:val="16"/>
          <w:szCs w:val="16"/>
        </w:rPr>
        <w:t>-та.</w:t>
      </w:r>
    </w:p>
    <w:p w14:paraId="7F42D6B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договорные сроки РБВЗ не су</w:t>
      </w:r>
      <w:r w:rsidRPr="006D3E22">
        <w:rPr>
          <w:bCs/>
          <w:color w:val="000000" w:themeColor="text1"/>
          <w:sz w:val="16"/>
          <w:szCs w:val="16"/>
        </w:rPr>
        <w:softHyphen/>
        <w:t>мел поставить пять самолетов С-10 «Гидро», что послужило благовид</w:t>
      </w:r>
      <w:r w:rsidRPr="006D3E22">
        <w:rPr>
          <w:bCs/>
          <w:color w:val="000000" w:themeColor="text1"/>
          <w:sz w:val="16"/>
          <w:szCs w:val="16"/>
        </w:rPr>
        <w:softHyphen/>
        <w:t>ным предлогом для отказа от их дальнейших закупок морским ведом</w:t>
      </w:r>
      <w:r w:rsidRPr="006D3E22">
        <w:rPr>
          <w:bCs/>
          <w:color w:val="000000" w:themeColor="text1"/>
          <w:sz w:val="16"/>
          <w:szCs w:val="16"/>
        </w:rPr>
        <w:softHyphen/>
        <w:t>ством. Но подобное решение ско</w:t>
      </w:r>
      <w:r w:rsidRPr="006D3E22">
        <w:rPr>
          <w:bCs/>
          <w:color w:val="000000" w:themeColor="text1"/>
          <w:sz w:val="16"/>
          <w:szCs w:val="16"/>
        </w:rPr>
        <w:softHyphen/>
        <w:t>рее вызвано объективными причи</w:t>
      </w:r>
      <w:r w:rsidRPr="006D3E22">
        <w:rPr>
          <w:bCs/>
          <w:color w:val="000000" w:themeColor="text1"/>
          <w:sz w:val="16"/>
          <w:szCs w:val="16"/>
        </w:rPr>
        <w:softHyphen/>
        <w:t>нами. Самолет имел слишком мно</w:t>
      </w:r>
      <w:r w:rsidRPr="006D3E22">
        <w:rPr>
          <w:bCs/>
          <w:color w:val="000000" w:themeColor="text1"/>
          <w:sz w:val="16"/>
          <w:szCs w:val="16"/>
        </w:rPr>
        <w:softHyphen/>
        <w:t>го конструктивных недостатков: невысокая мореходность (винт рас</w:t>
      </w:r>
      <w:r w:rsidRPr="006D3E22">
        <w:rPr>
          <w:bCs/>
          <w:color w:val="000000" w:themeColor="text1"/>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6D3E22">
        <w:rPr>
          <w:bCs/>
          <w:color w:val="000000" w:themeColor="text1"/>
          <w:sz w:val="16"/>
          <w:szCs w:val="16"/>
        </w:rPr>
        <w:softHyphen/>
        <w:t>ков), мала эффективность элеронов, плохая устойчивость и управляе</w:t>
      </w:r>
      <w:r w:rsidRPr="006D3E22">
        <w:rPr>
          <w:bCs/>
          <w:color w:val="000000" w:themeColor="text1"/>
          <w:sz w:val="16"/>
          <w:szCs w:val="16"/>
        </w:rPr>
        <w:softHyphen/>
        <w:t>мость, предрасположенность к бо</w:t>
      </w:r>
      <w:r w:rsidRPr="006D3E22">
        <w:rPr>
          <w:bCs/>
          <w:color w:val="000000" w:themeColor="text1"/>
          <w:sz w:val="16"/>
          <w:szCs w:val="16"/>
        </w:rPr>
        <w:softHyphen/>
        <w:t>ковому скольжению, неудобное уп</w:t>
      </w:r>
      <w:r w:rsidRPr="006D3E22">
        <w:rPr>
          <w:bCs/>
          <w:color w:val="000000" w:themeColor="text1"/>
          <w:sz w:val="16"/>
          <w:szCs w:val="16"/>
        </w:rPr>
        <w:softHyphen/>
        <w:t>равление (штурвал закрывает при</w:t>
      </w:r>
      <w:r w:rsidRPr="006D3E22">
        <w:rPr>
          <w:bCs/>
          <w:color w:val="000000" w:themeColor="text1"/>
          <w:sz w:val="16"/>
          <w:szCs w:val="16"/>
        </w:rPr>
        <w:softHyphen/>
        <w:t>боры, в полете заняты обе руки) и т. д. Все это свидетельствовало о недоработке самолета (11759).</w:t>
      </w:r>
    </w:p>
    <w:p w14:paraId="4234DE5C" w14:textId="77777777" w:rsidR="002165C2" w:rsidRPr="006D3E22" w:rsidRDefault="002165C2" w:rsidP="006D3E22">
      <w:pPr>
        <w:shd w:val="clear" w:color="auto" w:fill="FFFFFF"/>
        <w:jc w:val="both"/>
        <w:rPr>
          <w:bCs/>
          <w:color w:val="000000" w:themeColor="text1"/>
          <w:sz w:val="16"/>
          <w:szCs w:val="16"/>
        </w:rPr>
      </w:pPr>
    </w:p>
    <w:p w14:paraId="5490977D" w14:textId="77777777" w:rsidR="00275BA9" w:rsidRPr="006D3E22" w:rsidRDefault="00275BA9" w:rsidP="006D3E22">
      <w:pPr>
        <w:jc w:val="both"/>
        <w:rPr>
          <w:bCs/>
          <w:color w:val="0070C0"/>
          <w:sz w:val="16"/>
          <w:szCs w:val="16"/>
        </w:rPr>
      </w:pPr>
      <w:r w:rsidRPr="006D3E22">
        <w:rPr>
          <w:bCs/>
          <w:color w:val="0070C0"/>
          <w:sz w:val="16"/>
          <w:szCs w:val="16"/>
        </w:rPr>
        <w:t xml:space="preserve">10 (23) мая 1913 г. состоялся первым испытательный полет четырехмоторного самолета «Гранд-Балтийский» конструкции </w:t>
      </w:r>
      <w:proofErr w:type="spellStart"/>
      <w:r w:rsidRPr="006D3E22">
        <w:rPr>
          <w:bCs/>
          <w:color w:val="0070C0"/>
          <w:sz w:val="16"/>
          <w:szCs w:val="16"/>
        </w:rPr>
        <w:t>И.И.Сикорского</w:t>
      </w:r>
      <w:proofErr w:type="spellEnd"/>
      <w:r w:rsidRPr="006D3E22">
        <w:rPr>
          <w:bCs/>
          <w:color w:val="0070C0"/>
          <w:sz w:val="16"/>
          <w:szCs w:val="16"/>
        </w:rPr>
        <w:t xml:space="preserve">. Это тот же "Гранд" /ем. 2 марта/, только е 4 моторами </w:t>
      </w:r>
      <w:proofErr w:type="spellStart"/>
      <w:r w:rsidRPr="006D3E22">
        <w:rPr>
          <w:bCs/>
          <w:color w:val="0070C0"/>
          <w:sz w:val="16"/>
          <w:szCs w:val="16"/>
        </w:rPr>
        <w:t>Аргуо</w:t>
      </w:r>
      <w:proofErr w:type="spellEnd"/>
      <w:r w:rsidRPr="006D3E22">
        <w:rPr>
          <w:bCs/>
          <w:color w:val="0070C0"/>
          <w:sz w:val="16"/>
          <w:szCs w:val="16"/>
        </w:rPr>
        <w:t xml:space="preserve">, уставе пленными попарно един за другим. При последующих испытаниях матеры были </w:t>
      </w:r>
      <w:proofErr w:type="spellStart"/>
      <w:r w:rsidRPr="006D3E22">
        <w:rPr>
          <w:bCs/>
          <w:color w:val="0070C0"/>
          <w:sz w:val="16"/>
          <w:szCs w:val="16"/>
        </w:rPr>
        <w:t>уетановлены</w:t>
      </w:r>
      <w:proofErr w:type="spellEnd"/>
      <w:r w:rsidRPr="006D3E22">
        <w:rPr>
          <w:bCs/>
          <w:color w:val="0070C0"/>
          <w:sz w:val="16"/>
          <w:szCs w:val="16"/>
        </w:rPr>
        <w:t xml:space="preserve"> в ряд, и самолет получил название «Русский витязь». Эта был первый в мире </w:t>
      </w:r>
      <w:proofErr w:type="spellStart"/>
      <w:r w:rsidRPr="006D3E22">
        <w:rPr>
          <w:bCs/>
          <w:color w:val="0070C0"/>
          <w:sz w:val="16"/>
          <w:szCs w:val="16"/>
        </w:rPr>
        <w:t>четырехмотерный</w:t>
      </w:r>
      <w:proofErr w:type="spellEnd"/>
      <w:r w:rsidRPr="006D3E22">
        <w:rPr>
          <w:bCs/>
          <w:color w:val="0070C0"/>
          <w:sz w:val="16"/>
          <w:szCs w:val="16"/>
        </w:rPr>
        <w:t xml:space="preserve"> самолет. Испытывал его И.И. Сикорский.</w:t>
      </w:r>
    </w:p>
    <w:p w14:paraId="4A10806D" w14:textId="4588A4CF" w:rsidR="00275BA9" w:rsidRPr="006D3E22" w:rsidRDefault="00275BA9" w:rsidP="006D3E22">
      <w:pPr>
        <w:jc w:val="both"/>
        <w:rPr>
          <w:bCs/>
          <w:color w:val="0070C0"/>
          <w:sz w:val="16"/>
          <w:szCs w:val="16"/>
        </w:rPr>
      </w:pPr>
      <w:r w:rsidRPr="006D3E22">
        <w:rPr>
          <w:bCs/>
          <w:color w:val="0070C0"/>
          <w:sz w:val="16"/>
          <w:szCs w:val="16"/>
        </w:rPr>
        <w:t xml:space="preserve">/"Техника </w:t>
      </w:r>
      <w:proofErr w:type="spellStart"/>
      <w:r w:rsidRPr="006D3E22">
        <w:rPr>
          <w:bCs/>
          <w:color w:val="0070C0"/>
          <w:sz w:val="16"/>
          <w:szCs w:val="16"/>
        </w:rPr>
        <w:t>вездухоплавания</w:t>
      </w:r>
      <w:proofErr w:type="spellEnd"/>
      <w:r w:rsidRPr="006D3E22">
        <w:rPr>
          <w:bCs/>
          <w:color w:val="0070C0"/>
          <w:sz w:val="16"/>
          <w:szCs w:val="16"/>
        </w:rPr>
        <w:t>", 1913, №4-5/ (23320).</w:t>
      </w:r>
    </w:p>
    <w:p w14:paraId="761BA0F9" w14:textId="77777777" w:rsidR="00275BA9" w:rsidRPr="006D3E22" w:rsidRDefault="00275BA9" w:rsidP="006D3E22">
      <w:pPr>
        <w:jc w:val="both"/>
        <w:rPr>
          <w:bCs/>
          <w:color w:val="0070C0"/>
          <w:sz w:val="16"/>
          <w:szCs w:val="16"/>
        </w:rPr>
      </w:pPr>
    </w:p>
    <w:p w14:paraId="7AC524F9" w14:textId="015BF60E" w:rsidR="00273005" w:rsidRPr="006D3E22" w:rsidRDefault="00273005" w:rsidP="006D3E22">
      <w:pPr>
        <w:jc w:val="both"/>
        <w:rPr>
          <w:bCs/>
          <w:color w:val="0070C0"/>
          <w:sz w:val="16"/>
          <w:szCs w:val="16"/>
        </w:rPr>
      </w:pPr>
      <w:r w:rsidRPr="006D3E22">
        <w:rPr>
          <w:bCs/>
          <w:color w:val="0070C0"/>
          <w:sz w:val="16"/>
          <w:szCs w:val="16"/>
        </w:rPr>
        <w:t xml:space="preserve">10 </w:t>
      </w:r>
      <w:r w:rsidR="00706407" w:rsidRPr="006D3E22">
        <w:rPr>
          <w:bCs/>
          <w:color w:val="0070C0"/>
          <w:sz w:val="16"/>
          <w:szCs w:val="16"/>
        </w:rPr>
        <w:t xml:space="preserve">(23) </w:t>
      </w:r>
      <w:r w:rsidRPr="006D3E22">
        <w:rPr>
          <w:bCs/>
          <w:color w:val="0070C0"/>
          <w:sz w:val="16"/>
          <w:szCs w:val="16"/>
        </w:rPr>
        <w:t>мая 1913 г. был выполнен облет самолета Гранд после доработки, и вслед за этим было сделано еще несколько удачных полетов подряд.</w:t>
      </w:r>
    </w:p>
    <w:p w14:paraId="782852AC" w14:textId="77777777" w:rsidR="00273005" w:rsidRPr="006D3E22" w:rsidRDefault="00273005" w:rsidP="006D3E22">
      <w:pPr>
        <w:jc w:val="both"/>
        <w:rPr>
          <w:bCs/>
          <w:color w:val="0070C0"/>
          <w:sz w:val="16"/>
          <w:szCs w:val="16"/>
        </w:rPr>
      </w:pPr>
      <w:r w:rsidRPr="006D3E22">
        <w:rPr>
          <w:bCs/>
          <w:color w:val="0070C0"/>
          <w:sz w:val="16"/>
          <w:szCs w:val="16"/>
        </w:rPr>
        <w:t>В ходе дальнейших испытаний на бортах «балкона» появились надписи «РУССКИЙ ВИТЯЗЬ», а на внешних поверхностях ВО – государственные гербы России. В дальнейшем эти надписи и знаки как минимум один раз менялись.</w:t>
      </w:r>
    </w:p>
    <w:p w14:paraId="3DF8982E" w14:textId="77777777" w:rsidR="00273005" w:rsidRPr="006D3E22" w:rsidRDefault="00273005" w:rsidP="006D3E22">
      <w:pPr>
        <w:jc w:val="both"/>
        <w:rPr>
          <w:bCs/>
          <w:color w:val="0070C0"/>
          <w:sz w:val="16"/>
          <w:szCs w:val="16"/>
        </w:rPr>
      </w:pPr>
      <w:r w:rsidRPr="006D3E22">
        <w:rPr>
          <w:bCs/>
          <w:color w:val="0070C0"/>
          <w:sz w:val="16"/>
          <w:szCs w:val="16"/>
        </w:rPr>
        <w:t>Испытания показали, что никаких существенных поломок не происходило. Устойчивость и управляемость самолета остались нормальными.</w:t>
      </w:r>
    </w:p>
    <w:p w14:paraId="04F2F4C1" w14:textId="77777777" w:rsidR="00273005" w:rsidRPr="006D3E22" w:rsidRDefault="00273005" w:rsidP="006D3E22">
      <w:pPr>
        <w:jc w:val="both"/>
        <w:rPr>
          <w:bCs/>
          <w:color w:val="0070C0"/>
          <w:sz w:val="16"/>
          <w:szCs w:val="16"/>
        </w:rPr>
      </w:pPr>
      <w:r w:rsidRPr="006D3E22">
        <w:rPr>
          <w:bCs/>
          <w:color w:val="0070C0"/>
          <w:sz w:val="16"/>
          <w:szCs w:val="16"/>
        </w:rPr>
        <w:t>Скорость полета увеличилась на 10 км/ч, потолок – на 400 м, дальность – на 20 км. Длина разбега сократилась на 250 м, но длина пробега выросла на 50 м, а посадочная скорость – на 5 км/ч.</w:t>
      </w:r>
    </w:p>
    <w:p w14:paraId="77A453FF" w14:textId="77777777" w:rsidR="00273005" w:rsidRPr="006D3E22" w:rsidRDefault="00273005" w:rsidP="006D3E22">
      <w:pPr>
        <w:jc w:val="both"/>
        <w:rPr>
          <w:bCs/>
          <w:color w:val="0070C0"/>
          <w:sz w:val="16"/>
          <w:szCs w:val="16"/>
        </w:rPr>
      </w:pPr>
      <w:r w:rsidRPr="006D3E22">
        <w:rPr>
          <w:bCs/>
          <w:color w:val="0070C0"/>
          <w:sz w:val="16"/>
          <w:szCs w:val="16"/>
        </w:rPr>
        <w:t>В то же время наблюдались потеря оборотов и тяги, а также недостаточное охлаждение задних моторов. По результатам полетов и по рекомендации Н.Е. Жуковского было принято решение о второй доработке самолета (23601).</w:t>
      </w:r>
    </w:p>
    <w:p w14:paraId="76374D34" w14:textId="77777777" w:rsidR="00273005" w:rsidRPr="006D3E22" w:rsidRDefault="00273005" w:rsidP="006D3E22">
      <w:pPr>
        <w:jc w:val="both"/>
        <w:rPr>
          <w:bCs/>
          <w:color w:val="0070C0"/>
          <w:sz w:val="16"/>
          <w:szCs w:val="16"/>
        </w:rPr>
      </w:pPr>
    </w:p>
    <w:p w14:paraId="4299AF90" w14:textId="14DB73E7" w:rsidR="00273005" w:rsidRPr="006D3E22" w:rsidRDefault="00273005" w:rsidP="006D3E22">
      <w:pPr>
        <w:jc w:val="both"/>
        <w:rPr>
          <w:bCs/>
          <w:color w:val="0070C0"/>
          <w:sz w:val="16"/>
          <w:szCs w:val="16"/>
        </w:rPr>
      </w:pPr>
      <w:r w:rsidRPr="006D3E22">
        <w:rPr>
          <w:bCs/>
          <w:color w:val="0070C0"/>
          <w:sz w:val="16"/>
          <w:szCs w:val="16"/>
        </w:rPr>
        <w:t xml:space="preserve">10 </w:t>
      </w:r>
      <w:r w:rsidR="00706407" w:rsidRPr="006D3E22">
        <w:rPr>
          <w:bCs/>
          <w:color w:val="0070C0"/>
          <w:sz w:val="16"/>
          <w:szCs w:val="16"/>
        </w:rPr>
        <w:t xml:space="preserve">(23) </w:t>
      </w:r>
      <w:r w:rsidRPr="006D3E22">
        <w:rPr>
          <w:bCs/>
          <w:color w:val="0070C0"/>
          <w:sz w:val="16"/>
          <w:szCs w:val="16"/>
        </w:rPr>
        <w:t>мая 1913 г. «Гранд» совершил первый продолжительный полет над Петербургом. Накануне он завяз в болоте, причем поломалась одна из лыж шасси, и не мог подняться. На этот раз полет вышел очень удачным, аппарат легко отделился от земли. Он поднялся с Корпусного аэродрома и на высоте около 400 м направился к Гребному порту, оттуда к Исаакиевскому собору, затем пролетел над всем Невским проспектом, свернул у Знаменской площади, пролетел над Семенов</w:t>
      </w:r>
      <w:r w:rsidRPr="006D3E22">
        <w:rPr>
          <w:bCs/>
          <w:color w:val="0070C0"/>
          <w:sz w:val="16"/>
          <w:szCs w:val="16"/>
        </w:rPr>
        <w:softHyphen/>
        <w:t xml:space="preserve">ским плацем, Царскосельским вокзалом и возвратился на Корпусной аэродром, где плавно опустился почти на том же месте, с которого поднялся. Весь полет продолжался полчаса». На борту, кроме Сикорского, Янковского и Панасюка, находились также летчики </w:t>
      </w:r>
      <w:proofErr w:type="spellStart"/>
      <w:r w:rsidRPr="006D3E22">
        <w:rPr>
          <w:bCs/>
          <w:color w:val="0070C0"/>
          <w:sz w:val="16"/>
          <w:szCs w:val="16"/>
        </w:rPr>
        <w:t>Алехнович</w:t>
      </w:r>
      <w:proofErr w:type="spellEnd"/>
      <w:r w:rsidRPr="006D3E22">
        <w:rPr>
          <w:bCs/>
          <w:color w:val="0070C0"/>
          <w:sz w:val="16"/>
          <w:szCs w:val="16"/>
        </w:rPr>
        <w:t>, Раевский и Миллер (24177).</w:t>
      </w:r>
    </w:p>
    <w:p w14:paraId="1CF101E7" w14:textId="77777777" w:rsidR="00273005" w:rsidRPr="006D3E22" w:rsidRDefault="00273005" w:rsidP="006D3E22">
      <w:pPr>
        <w:jc w:val="both"/>
        <w:rPr>
          <w:bCs/>
          <w:color w:val="0070C0"/>
          <w:sz w:val="16"/>
          <w:szCs w:val="16"/>
        </w:rPr>
      </w:pPr>
    </w:p>
    <w:p w14:paraId="6CF6FAC4" w14:textId="0C3B39EC" w:rsidR="00706407" w:rsidRPr="006D3E22" w:rsidRDefault="00706407"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2D95DA6D" w14:textId="77777777" w:rsidR="00706407" w:rsidRPr="006D3E22" w:rsidRDefault="00706407" w:rsidP="006D3E22">
      <w:pPr>
        <w:shd w:val="clear" w:color="auto" w:fill="FFFFFF"/>
        <w:jc w:val="both"/>
        <w:rPr>
          <w:bCs/>
          <w:i/>
          <w:color w:val="000000" w:themeColor="text1"/>
          <w:sz w:val="16"/>
          <w:szCs w:val="16"/>
        </w:rPr>
      </w:pPr>
    </w:p>
    <w:p w14:paraId="68E94230" w14:textId="77AE6D22" w:rsidR="00706407" w:rsidRPr="006D3E22" w:rsidRDefault="00706407" w:rsidP="006D3E22">
      <w:pPr>
        <w:jc w:val="both"/>
        <w:rPr>
          <w:bCs/>
          <w:color w:val="0070C0"/>
          <w:sz w:val="16"/>
          <w:szCs w:val="16"/>
        </w:rPr>
      </w:pPr>
      <w:r w:rsidRPr="006D3E22">
        <w:rPr>
          <w:bCs/>
          <w:color w:val="0070C0"/>
          <w:sz w:val="16"/>
          <w:szCs w:val="16"/>
          <w:lang w:bidi="en-US"/>
        </w:rPr>
        <w:t xml:space="preserve">10 </w:t>
      </w:r>
      <w:r w:rsidRPr="006D3E22">
        <w:rPr>
          <w:bCs/>
          <w:color w:val="0070C0"/>
          <w:sz w:val="16"/>
          <w:szCs w:val="16"/>
          <w:lang w:bidi="en-US"/>
        </w:rPr>
        <w:t xml:space="preserve">(23) </w:t>
      </w:r>
      <w:r w:rsidRPr="006D3E22">
        <w:rPr>
          <w:bCs/>
          <w:color w:val="0070C0"/>
          <w:sz w:val="16"/>
          <w:szCs w:val="16"/>
          <w:lang w:bidi="en-US"/>
        </w:rPr>
        <w:t>мая 1913 г. царь утвердил установленные Военным министерством положения, которые разрешали Управлению воздухоплавательного батальона во главе с генералом Кирпичевым Н.Л. упразднить соответственно 7-ю и 8-ю воздухоплавательные роты в Киеве и Севастополе и сформировать из них 1-ю, и 3-я авиационная рота с 1-й ротой в Санкт-Петербурге (10 мая), 2-й ротой в Севастополе (7 июня) (которая позже переехала в Варшаву) и 3-й ротой в Киеве (6 июля).</w:t>
      </w:r>
    </w:p>
    <w:p w14:paraId="579D2D4A" w14:textId="77777777" w:rsidR="00706407" w:rsidRPr="006D3E22" w:rsidRDefault="00706407" w:rsidP="006D3E22">
      <w:pPr>
        <w:jc w:val="both"/>
        <w:rPr>
          <w:bCs/>
          <w:color w:val="0070C0"/>
          <w:sz w:val="16"/>
          <w:szCs w:val="16"/>
        </w:rPr>
      </w:pPr>
      <w:r w:rsidRPr="006D3E22">
        <w:rPr>
          <w:bCs/>
          <w:color w:val="0070C0"/>
          <w:sz w:val="16"/>
          <w:szCs w:val="16"/>
          <w:lang w:bidi="en-US"/>
        </w:rPr>
        <w:t xml:space="preserve">Авиаотряды следующих воздухоплавательных рот должны были быть выведены из рот и стать крепостными АО: 4-й в Ковно; 6-й в Осовце; 11-й в </w:t>
      </w:r>
      <w:proofErr w:type="spellStart"/>
      <w:r w:rsidRPr="006D3E22">
        <w:rPr>
          <w:bCs/>
          <w:color w:val="0070C0"/>
          <w:sz w:val="16"/>
          <w:szCs w:val="16"/>
          <w:lang w:bidi="en-US"/>
        </w:rPr>
        <w:t>Новогеоргиевске</w:t>
      </w:r>
      <w:proofErr w:type="spellEnd"/>
      <w:r w:rsidRPr="006D3E22">
        <w:rPr>
          <w:bCs/>
          <w:color w:val="0070C0"/>
          <w:sz w:val="16"/>
          <w:szCs w:val="16"/>
          <w:lang w:bidi="en-US"/>
        </w:rPr>
        <w:t>; 1-й Кавказский в Карсе; и тот, что в Брест-</w:t>
      </w:r>
      <w:proofErr w:type="spellStart"/>
      <w:r w:rsidRPr="006D3E22">
        <w:rPr>
          <w:bCs/>
          <w:color w:val="0070C0"/>
          <w:sz w:val="16"/>
          <w:szCs w:val="16"/>
          <w:lang w:bidi="en-US"/>
        </w:rPr>
        <w:t>Литовске</w:t>
      </w:r>
      <w:proofErr w:type="spellEnd"/>
      <w:r w:rsidRPr="006D3E22">
        <w:rPr>
          <w:bCs/>
          <w:color w:val="0070C0"/>
          <w:sz w:val="16"/>
          <w:szCs w:val="16"/>
          <w:lang w:bidi="en-US"/>
        </w:rPr>
        <w:t>.</w:t>
      </w:r>
    </w:p>
    <w:p w14:paraId="43DF4168" w14:textId="77777777" w:rsidR="00706407" w:rsidRPr="006D3E22" w:rsidRDefault="00706407" w:rsidP="006D3E22">
      <w:pPr>
        <w:jc w:val="both"/>
        <w:rPr>
          <w:bCs/>
          <w:color w:val="0070C0"/>
          <w:sz w:val="16"/>
          <w:szCs w:val="16"/>
        </w:rPr>
      </w:pPr>
      <w:r w:rsidRPr="006D3E22">
        <w:rPr>
          <w:bCs/>
          <w:color w:val="0070C0"/>
          <w:sz w:val="16"/>
          <w:szCs w:val="16"/>
          <w:lang w:bidi="en-US"/>
        </w:rPr>
        <w:t>Тот, что в 7-й авиационной роте, стал 3-м полевым АО; а тот, что в 5-й роте, стал 19-м КАО; тот, что в 4-й Сибирской роте, стал 23-м КАО; а тот, что в Сибирском авиационном батальоне, стал 1-м Сибирским КАО.</w:t>
      </w:r>
    </w:p>
    <w:p w14:paraId="66DCFE3B" w14:textId="77777777" w:rsidR="00706407" w:rsidRPr="006D3E22" w:rsidRDefault="00706407" w:rsidP="006D3E22">
      <w:pPr>
        <w:jc w:val="both"/>
        <w:rPr>
          <w:bCs/>
          <w:color w:val="0070C0"/>
          <w:sz w:val="16"/>
          <w:szCs w:val="16"/>
        </w:rPr>
      </w:pPr>
      <w:r w:rsidRPr="006D3E22">
        <w:rPr>
          <w:bCs/>
          <w:color w:val="0070C0"/>
          <w:sz w:val="16"/>
          <w:szCs w:val="16"/>
          <w:lang w:bidi="en-US"/>
        </w:rPr>
        <w:t xml:space="preserve">Авиационный отряд 8-й авиационной роты стал 14-м КАО; тот, что в 3-й роте, стал 18-м КАО; тот, что в 9-й роте, стал 9-м КАО; тот, что в 10-й роте, стал 11-м КАО; Брест-Литовский </w:t>
      </w:r>
      <w:proofErr w:type="spellStart"/>
      <w:r w:rsidRPr="006D3E22">
        <w:rPr>
          <w:bCs/>
          <w:color w:val="0070C0"/>
          <w:sz w:val="16"/>
          <w:szCs w:val="16"/>
          <w:lang w:bidi="en-US"/>
        </w:rPr>
        <w:t>авиабатальон</w:t>
      </w:r>
      <w:proofErr w:type="spellEnd"/>
      <w:r w:rsidRPr="006D3E22">
        <w:rPr>
          <w:bCs/>
          <w:color w:val="0070C0"/>
          <w:sz w:val="16"/>
          <w:szCs w:val="16"/>
          <w:lang w:bidi="en-US"/>
        </w:rPr>
        <w:t xml:space="preserve"> стал 14-м КАО; тот, что при Сибирском авиационном батальоне, стал 5-м Сибирским КАО; а другой в том же батальоне стал 12-м КАО. 1-й АО в Офицерской воздухоплавательной школе стал Гвардейским КАО, а 2-й АО в Училище стал 1-м КАО. Всего теперь было пять Крепостных АО, один Полевой АО и 12 </w:t>
      </w:r>
      <w:r w:rsidRPr="006D3E22">
        <w:rPr>
          <w:bCs/>
          <w:color w:val="0070C0"/>
          <w:sz w:val="16"/>
          <w:szCs w:val="16"/>
          <w:lang w:bidi="ru-RU"/>
        </w:rPr>
        <w:t xml:space="preserve">К </w:t>
      </w:r>
      <w:r w:rsidRPr="006D3E22">
        <w:rPr>
          <w:bCs/>
          <w:color w:val="0070C0"/>
          <w:sz w:val="16"/>
          <w:szCs w:val="16"/>
          <w:lang w:bidi="en-US"/>
        </w:rPr>
        <w:t>АО.</w:t>
      </w:r>
    </w:p>
    <w:p w14:paraId="47121A44" w14:textId="77777777" w:rsidR="00706407" w:rsidRPr="006D3E22" w:rsidRDefault="00706407" w:rsidP="006D3E22">
      <w:pPr>
        <w:jc w:val="both"/>
        <w:rPr>
          <w:bCs/>
          <w:color w:val="0070C0"/>
          <w:sz w:val="16"/>
          <w:szCs w:val="16"/>
        </w:rPr>
      </w:pPr>
      <w:r w:rsidRPr="006D3E22">
        <w:rPr>
          <w:bCs/>
          <w:color w:val="0070C0"/>
          <w:sz w:val="16"/>
          <w:szCs w:val="16"/>
          <w:lang w:bidi="en-US"/>
        </w:rPr>
        <w:t>1-я авиационная рота в Санкт-Петербурге теперь состояла из 1-го и 18-го КАО и гвардейского КАО.</w:t>
      </w:r>
    </w:p>
    <w:p w14:paraId="1C866DB5" w14:textId="77777777" w:rsidR="00706407" w:rsidRPr="006D3E22" w:rsidRDefault="00706407" w:rsidP="006D3E22">
      <w:pPr>
        <w:jc w:val="both"/>
        <w:rPr>
          <w:bCs/>
          <w:color w:val="0070C0"/>
          <w:sz w:val="16"/>
          <w:szCs w:val="16"/>
        </w:rPr>
      </w:pPr>
      <w:r w:rsidRPr="006D3E22">
        <w:rPr>
          <w:bCs/>
          <w:color w:val="0070C0"/>
          <w:sz w:val="16"/>
          <w:szCs w:val="16"/>
          <w:lang w:bidi="en-US"/>
        </w:rPr>
        <w:t>В авиационных ротах должно было быть четыре офицера, восемь чиновников и 121 человек, в том числе двенадцать механиков, плюс шесть самолетов и мастерская. Крепостные АО должны были иметь одного командира, шесть пилотов-офицеров, трех пилотов-солдат и шестьдесят девять человек, включая тринадцать механиков, плюс восемь самолетов и мастерскую.</w:t>
      </w:r>
    </w:p>
    <w:p w14:paraId="6C2B8BC6" w14:textId="77777777" w:rsidR="00706407" w:rsidRPr="006D3E22" w:rsidRDefault="00706407" w:rsidP="006D3E22">
      <w:pPr>
        <w:jc w:val="both"/>
        <w:rPr>
          <w:bCs/>
          <w:color w:val="0070C0"/>
          <w:sz w:val="16"/>
          <w:szCs w:val="16"/>
          <w:lang w:bidi="en-US"/>
        </w:rPr>
      </w:pPr>
      <w:r w:rsidRPr="006D3E22">
        <w:rPr>
          <w:bCs/>
          <w:color w:val="0070C0"/>
          <w:sz w:val="16"/>
          <w:szCs w:val="16"/>
          <w:lang w:bidi="en-US"/>
        </w:rPr>
        <w:t>В период формирования этих авиационных частей к ним не приезжали сотрудники штабов армий, Генерального штаба и даже его авиационного отдела для ознакомления их членов с возможностями военной авиации. Неизвестно, было ли это безразличием или простым предубеждением против новой ветви вооруженных сил (23525).</w:t>
      </w:r>
    </w:p>
    <w:p w14:paraId="5D9E0EA8" w14:textId="77777777" w:rsidR="00706407" w:rsidRPr="006D3E22" w:rsidRDefault="00706407" w:rsidP="006D3E22">
      <w:pPr>
        <w:jc w:val="both"/>
        <w:rPr>
          <w:bCs/>
          <w:color w:val="0070C0"/>
          <w:sz w:val="16"/>
          <w:szCs w:val="16"/>
        </w:rPr>
      </w:pPr>
    </w:p>
    <w:p w14:paraId="01435734" w14:textId="59FF2E08"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0F7508F6" w14:textId="77777777" w:rsidR="002165C2" w:rsidRPr="006D3E22" w:rsidRDefault="002165C2" w:rsidP="006D3E22">
      <w:pPr>
        <w:shd w:val="clear" w:color="auto" w:fill="FFFFFF"/>
        <w:jc w:val="both"/>
        <w:rPr>
          <w:bCs/>
          <w:color w:val="000000" w:themeColor="text1"/>
          <w:sz w:val="16"/>
          <w:szCs w:val="16"/>
        </w:rPr>
      </w:pPr>
    </w:p>
    <w:p w14:paraId="17E57926" w14:textId="4C7EE1DB"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11 </w:t>
      </w:r>
      <w:r w:rsidR="00903957" w:rsidRPr="006D3E22">
        <w:rPr>
          <w:bCs/>
          <w:color w:val="000000" w:themeColor="text1"/>
          <w:sz w:val="16"/>
          <w:szCs w:val="16"/>
        </w:rPr>
        <w:t xml:space="preserve">(24) </w:t>
      </w:r>
      <w:r w:rsidRPr="006D3E22">
        <w:rPr>
          <w:bCs/>
          <w:color w:val="000000" w:themeColor="text1"/>
          <w:sz w:val="16"/>
          <w:szCs w:val="16"/>
        </w:rPr>
        <w:t xml:space="preserve">мая в 1913 году </w:t>
      </w:r>
      <w:r w:rsidR="00903957" w:rsidRPr="006D3E22">
        <w:rPr>
          <w:bCs/>
          <w:color w:val="000000" w:themeColor="text1"/>
          <w:sz w:val="16"/>
          <w:szCs w:val="16"/>
        </w:rPr>
        <w:t xml:space="preserve">был </w:t>
      </w:r>
      <w:r w:rsidRPr="006D3E22">
        <w:rPr>
          <w:bCs/>
          <w:color w:val="000000" w:themeColor="text1"/>
          <w:sz w:val="16"/>
          <w:szCs w:val="16"/>
        </w:rPr>
        <w:t>первый полет биплана "Гранд" И.И. Сикорского на двух (передних) работающих моторах из четырех попарно (в тандем) расположенных на нижних плоскостях;</w:t>
      </w:r>
    </w:p>
    <w:p w14:paraId="59655320" w14:textId="77777777" w:rsidR="002165C2" w:rsidRPr="006D3E22" w:rsidRDefault="002165C2" w:rsidP="006D3E22">
      <w:pPr>
        <w:jc w:val="both"/>
        <w:rPr>
          <w:bCs/>
          <w:color w:val="000000" w:themeColor="text1"/>
          <w:sz w:val="16"/>
          <w:szCs w:val="16"/>
        </w:rPr>
      </w:pPr>
    </w:p>
    <w:p w14:paraId="1F32CA2E"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A8316E2" w14:textId="77777777" w:rsidR="002165C2" w:rsidRPr="006D3E22" w:rsidRDefault="002165C2" w:rsidP="006D3E22">
      <w:pPr>
        <w:shd w:val="clear" w:color="auto" w:fill="FFFFFF"/>
        <w:jc w:val="both"/>
        <w:rPr>
          <w:bCs/>
          <w:color w:val="000000" w:themeColor="text1"/>
          <w:sz w:val="16"/>
          <w:szCs w:val="16"/>
        </w:rPr>
      </w:pPr>
    </w:p>
    <w:p w14:paraId="1211C39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13 (26) мая 1913 года воздушный гигант безукоризненно оторвался от земли и, плавно описав над аэродромом несколько кругов, благополучно приземлился. Петербург узнал имя конструктора — им был 23-летний студент Политехнического института Игорь Сикорский...(11334).</w:t>
      </w:r>
    </w:p>
    <w:p w14:paraId="4E88D8C2" w14:textId="77777777" w:rsidR="002165C2" w:rsidRPr="006D3E22" w:rsidRDefault="002165C2" w:rsidP="006D3E22">
      <w:pPr>
        <w:shd w:val="clear" w:color="auto" w:fill="FFFFFF"/>
        <w:jc w:val="both"/>
        <w:rPr>
          <w:bCs/>
          <w:color w:val="000000" w:themeColor="text1"/>
          <w:sz w:val="16"/>
          <w:szCs w:val="16"/>
        </w:rPr>
      </w:pPr>
    </w:p>
    <w:p w14:paraId="72F07C11" w14:textId="38191242"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13 </w:t>
      </w:r>
      <w:r w:rsidR="00903957" w:rsidRPr="006D3E22">
        <w:rPr>
          <w:bCs/>
          <w:color w:val="000000" w:themeColor="text1"/>
          <w:sz w:val="16"/>
          <w:szCs w:val="16"/>
        </w:rPr>
        <w:t xml:space="preserve">(26) </w:t>
      </w:r>
      <w:r w:rsidRPr="006D3E22">
        <w:rPr>
          <w:bCs/>
          <w:color w:val="000000" w:themeColor="text1"/>
          <w:sz w:val="16"/>
          <w:szCs w:val="16"/>
        </w:rPr>
        <w:t>мая 1913 г. недалеко от Петербурга впервые в мире поднялся в небо аэроплан И. Сикорского "Русский витязь", весивший четыре тонны. Этот гигант уже способен был составить конкуренцию дирижаблям.</w:t>
      </w:r>
    </w:p>
    <w:p w14:paraId="0ED4801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Однако скептики тормозили этот процесс. Английский ученый </w:t>
      </w:r>
      <w:proofErr w:type="spellStart"/>
      <w:r w:rsidRPr="006D3E22">
        <w:rPr>
          <w:bCs/>
          <w:color w:val="000000" w:themeColor="text1"/>
          <w:sz w:val="16"/>
          <w:szCs w:val="16"/>
        </w:rPr>
        <w:t>Ланчестер</w:t>
      </w:r>
      <w:proofErr w:type="spellEnd"/>
      <w:r w:rsidRPr="006D3E22">
        <w:rPr>
          <w:bCs/>
          <w:color w:val="000000" w:themeColor="text1"/>
          <w:sz w:val="16"/>
          <w:szCs w:val="16"/>
        </w:rPr>
        <w:t xml:space="preserve"> опубликовал аэродинамическое исследование, в котором доказывал, что самолеты уже достигли предельных размеров, дальнейший рост приведет к неспособности машин летать. Предельным весом при этом признавалась одна тонна. Голоса скептиков были еще очень сильны.</w:t>
      </w:r>
    </w:p>
    <w:p w14:paraId="09433CE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результате, несмотря на все столь очевидные, казалось бы, достижения, еще в период итало-турецкой войны, аэропланы прозвали "аппаратами для циркового искусства". Ограниченная грузоподъемность и в самом деле не позволяла брать с собой действенных бомб. К тому же точность попадания в боевых условиях оказалась весьма незначительной. Более того, за эти несколько недель аэропланы даже не проявили себя особо выдающимся средством разведки. И вместо них стали использовать привязные аэростаты. Итало-турецкая война, прежде всего, подтвердила мнение, особенно распространенное в Германии, что именно воздушные суда (особенно цеппелины) будут наиболее действенным военным средством. Таким образом, развитие аппаратов легче воздуха также продолжалось с неменьшим напряжением. С созданием соответствующих мощных бензиновых моторов строительство воздушных судов испытывает настоящий взлет с конца XIX столетия, прежде всего во Франции и в Германии.</w:t>
      </w:r>
    </w:p>
    <w:p w14:paraId="7383A95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Противостояние Франции и Германии, источник постоянной тревоги европейского континента, неуклонно вело к вершине воздушного судостроения, а затем и самолетостроения, к острой конкуренции между обеими державами, подстегивавшими себя взаимным недоверием ко все большему увеличению собственных усилий (11999).</w:t>
      </w:r>
    </w:p>
    <w:p w14:paraId="1D03E5B1" w14:textId="77777777" w:rsidR="002165C2" w:rsidRPr="006D3E22" w:rsidRDefault="002165C2" w:rsidP="006D3E22">
      <w:pPr>
        <w:jc w:val="both"/>
        <w:rPr>
          <w:bCs/>
          <w:color w:val="000000" w:themeColor="text1"/>
          <w:sz w:val="16"/>
          <w:szCs w:val="16"/>
        </w:rPr>
      </w:pPr>
    </w:p>
    <w:p w14:paraId="608F0F37" w14:textId="5A10F87F" w:rsidR="009D3EA9" w:rsidRPr="006D3E22" w:rsidRDefault="009D3EA9" w:rsidP="006D3E22">
      <w:pPr>
        <w:jc w:val="both"/>
        <w:rPr>
          <w:bCs/>
          <w:color w:val="000000" w:themeColor="text1"/>
          <w:sz w:val="16"/>
          <w:szCs w:val="16"/>
        </w:rPr>
      </w:pPr>
      <w:r w:rsidRPr="006D3E22">
        <w:rPr>
          <w:bCs/>
          <w:color w:val="000000" w:themeColor="text1"/>
          <w:sz w:val="16"/>
          <w:szCs w:val="16"/>
        </w:rPr>
        <w:t xml:space="preserve">13 (26) мая в 1913 году в Санкт-Петербурге состоялся первый в мире полет многомоторного самолета «Русский витязь». Машина молодого инженера Игоря Сикорского открыла новую страницу в истории мировой авиации. Через два с половиной месяца этот же самолет установил мировой рекорд, продержавшись в воздухе один час 54 минуты с семью пассажирами на борту. «Русский витязь» стал родоначальником всех многомоторных тяжелых самолетов в мире. После гимназии и учебы в Морском кадетском корпусе Сикорский во Франции учился воздухоплаванию в технической школе </w:t>
      </w:r>
      <w:proofErr w:type="spellStart"/>
      <w:r w:rsidRPr="006D3E22">
        <w:rPr>
          <w:bCs/>
          <w:color w:val="000000" w:themeColor="text1"/>
          <w:sz w:val="16"/>
          <w:szCs w:val="16"/>
        </w:rPr>
        <w:t>Дювиньо</w:t>
      </w:r>
      <w:proofErr w:type="spellEnd"/>
      <w:r w:rsidRPr="006D3E22">
        <w:rPr>
          <w:bCs/>
          <w:color w:val="000000" w:themeColor="text1"/>
          <w:sz w:val="16"/>
          <w:szCs w:val="16"/>
        </w:rPr>
        <w:t xml:space="preserve"> </w:t>
      </w:r>
      <w:r w:rsidRPr="006D3E22">
        <w:rPr>
          <w:bCs/>
          <w:color w:val="000000" w:themeColor="text1"/>
          <w:sz w:val="16"/>
          <w:szCs w:val="16"/>
        </w:rPr>
        <w:lastRenderedPageBreak/>
        <w:t xml:space="preserve">де </w:t>
      </w:r>
      <w:proofErr w:type="spellStart"/>
      <w:r w:rsidRPr="006D3E22">
        <w:rPr>
          <w:bCs/>
          <w:color w:val="000000" w:themeColor="text1"/>
          <w:sz w:val="16"/>
          <w:szCs w:val="16"/>
        </w:rPr>
        <w:t>Ланно</w:t>
      </w:r>
      <w:proofErr w:type="spellEnd"/>
      <w:r w:rsidRPr="006D3E22">
        <w:rPr>
          <w:bCs/>
          <w:color w:val="000000" w:themeColor="text1"/>
          <w:sz w:val="16"/>
          <w:szCs w:val="16"/>
        </w:rPr>
        <w:t>. Вернувшись на родину, Сикорский в Киевском политехническом университете организовал и возглавил студенческое авиационное общество. Однако первая разработка Сикорского - вертолет (геликоптер) с двумя вращающимися в разных плоскостях винтами мог поднять в воздух только свой вес в 180 килограммов (без пилота). Но уже в 1910 году Сикорский построил биплан «С-2», он поднимался на 180 метров, это был всероссийский рекорд. Через год новая модель уже С-5 летала на полукилометровой высоте целый час. В 1914 году изобретатель уже на Русско-балтийском вагоностроительном заводе построил второй свой самолет «Илья Муромец» с 100-сильным двигателем и размахом крыльев 31 метр, на котором сам совершил перелет из Санкт-Петербурга в Киев и обратно. 23 декабря 1914 года решением военного министра России было введено в действие положение «Об организации эскадры воздушных кораблей «Илья Муромец». Задуманный как транспортный, самолет был переоснащен: мог нести до 780 килограммов бомб, 8 пулеметов «Максим» и экипаж до 10 человек. «Муромцев» всего было построено 80. После Октябрьской революции Сикорский эмигрировал в Америку. В США к апрелю 1924 года был готов его первый американский самолет «S-29A». Созданный позже самолет-амфибия «S-38» принес ему крупный успех и заказы компании «</w:t>
      </w:r>
      <w:proofErr w:type="spellStart"/>
      <w:r w:rsidRPr="006D3E22">
        <w:rPr>
          <w:bCs/>
          <w:color w:val="000000" w:themeColor="text1"/>
          <w:sz w:val="16"/>
          <w:szCs w:val="16"/>
        </w:rPr>
        <w:t>Pan</w:t>
      </w:r>
      <w:proofErr w:type="spellEnd"/>
      <w:r w:rsidRPr="006D3E22">
        <w:rPr>
          <w:bCs/>
          <w:color w:val="000000" w:themeColor="text1"/>
          <w:sz w:val="16"/>
          <w:szCs w:val="16"/>
        </w:rPr>
        <w:t>-American». Летающая лодка Сикорского «S-42» в 1934 году устанавливала один за другим мировые рекорды грузоподъемности и скорости. В 1952 году его S-52 совершил первый перелет через Атлантику и Тихий океан с дозаправкой в воздухе, а следующая модель «S-55» вообще не знала себе равных. Сикорским созданы вертолеты-краны, вертолеты-амфибии, вертолеты-тральщики, турбинные вертолеты с убирающимися шасси и 15 типов самолетов (14903).</w:t>
      </w:r>
    </w:p>
    <w:p w14:paraId="6B479FDF" w14:textId="77777777" w:rsidR="009D3EA9" w:rsidRPr="006D3E22" w:rsidRDefault="009D3EA9" w:rsidP="006D3E22">
      <w:pPr>
        <w:jc w:val="both"/>
        <w:rPr>
          <w:bCs/>
          <w:color w:val="000000" w:themeColor="text1"/>
          <w:sz w:val="16"/>
          <w:szCs w:val="16"/>
        </w:rPr>
      </w:pPr>
    </w:p>
    <w:p w14:paraId="50394C5C" w14:textId="2A9F0731"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13 (26) мая 1913 (в Петербурге начались белые ночи) четырехмоторный самолет поднялся в небо. Меньше чем через десять минут он плавно опустился на землю. Моряки очень внимательно следили за этой машиной. Наибольшее внимание проявлял начальник службы связи Балтийского моря контр-адмирал А. И. </w:t>
      </w:r>
      <w:proofErr w:type="spellStart"/>
      <w:r w:rsidRPr="006D3E22">
        <w:rPr>
          <w:bCs/>
          <w:color w:val="000000" w:themeColor="text1"/>
          <w:sz w:val="16"/>
          <w:szCs w:val="16"/>
        </w:rPr>
        <w:t>Непенин</w:t>
      </w:r>
      <w:proofErr w:type="spellEnd"/>
      <w:r w:rsidRPr="006D3E22">
        <w:rPr>
          <w:bCs/>
          <w:color w:val="000000" w:themeColor="text1"/>
          <w:sz w:val="16"/>
          <w:szCs w:val="16"/>
        </w:rPr>
        <w:t xml:space="preserve">, человек крутого нрава, но в своем деле незаменимый специалист. Он был в курсе всех доработок и испытаний «Гранда». </w:t>
      </w:r>
    </w:p>
    <w:p w14:paraId="6470D1A2" w14:textId="77777777" w:rsidR="002165C2" w:rsidRPr="006D3E22" w:rsidRDefault="002165C2" w:rsidP="006D3E22">
      <w:pPr>
        <w:jc w:val="both"/>
        <w:rPr>
          <w:bCs/>
          <w:color w:val="000000" w:themeColor="text1"/>
          <w:sz w:val="16"/>
          <w:szCs w:val="16"/>
        </w:rPr>
      </w:pPr>
    </w:p>
    <w:p w14:paraId="57271F3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13 (26) мая 1913 на Корпусном аэродроме состоялась сдача </w:t>
      </w:r>
      <w:proofErr w:type="spellStart"/>
      <w:r w:rsidRPr="006D3E22">
        <w:rPr>
          <w:bCs/>
          <w:color w:val="000000" w:themeColor="text1"/>
          <w:sz w:val="16"/>
          <w:szCs w:val="16"/>
        </w:rPr>
        <w:t>военнному</w:t>
      </w:r>
      <w:proofErr w:type="spellEnd"/>
      <w:r w:rsidRPr="006D3E22">
        <w:rPr>
          <w:bCs/>
          <w:color w:val="000000" w:themeColor="text1"/>
          <w:sz w:val="16"/>
          <w:szCs w:val="16"/>
        </w:rPr>
        <w:t xml:space="preserve"> ведомству нескольких "</w:t>
      </w:r>
      <w:proofErr w:type="spellStart"/>
      <w:r w:rsidRPr="006D3E22">
        <w:rPr>
          <w:bCs/>
          <w:color w:val="000000" w:themeColor="text1"/>
          <w:sz w:val="16"/>
          <w:szCs w:val="16"/>
        </w:rPr>
        <w:t>Ньюпоров</w:t>
      </w:r>
      <w:proofErr w:type="spellEnd"/>
      <w:r w:rsidRPr="006D3E22">
        <w:rPr>
          <w:bCs/>
          <w:color w:val="000000" w:themeColor="text1"/>
          <w:sz w:val="16"/>
          <w:szCs w:val="16"/>
        </w:rPr>
        <w:t xml:space="preserve">", изготовленных на РБВЗ по французской лицензии. На в аэродром приехало много высоких гостей. </w:t>
      </w:r>
    </w:p>
    <w:p w14:paraId="12E5B2B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М. В. Шидловский не преминул использовать такую </w:t>
      </w:r>
      <w:proofErr w:type="spellStart"/>
      <w:r w:rsidRPr="006D3E22">
        <w:rPr>
          <w:bCs/>
          <w:color w:val="000000" w:themeColor="text1"/>
          <w:sz w:val="16"/>
          <w:szCs w:val="16"/>
        </w:rPr>
        <w:t>воиможность</w:t>
      </w:r>
      <w:proofErr w:type="spellEnd"/>
      <w:r w:rsidRPr="006D3E22">
        <w:rPr>
          <w:bCs/>
          <w:color w:val="000000" w:themeColor="text1"/>
          <w:sz w:val="16"/>
          <w:szCs w:val="16"/>
        </w:rPr>
        <w:t xml:space="preserve"> и показать гигант в действии. Корреспондент "Нового времени", который присутствовал при этом, в частности, писал: "13 мая на Корпусном аэродроме после очень удачной сдачи Военному ведомству нескольких "</w:t>
      </w:r>
      <w:proofErr w:type="spellStart"/>
      <w:r w:rsidRPr="006D3E22">
        <w:rPr>
          <w:bCs/>
          <w:color w:val="000000" w:themeColor="text1"/>
          <w:sz w:val="16"/>
          <w:szCs w:val="16"/>
        </w:rPr>
        <w:t>Ньюпоров</w:t>
      </w:r>
      <w:proofErr w:type="spellEnd"/>
      <w:r w:rsidRPr="006D3E22">
        <w:rPr>
          <w:bCs/>
          <w:color w:val="000000" w:themeColor="text1"/>
          <w:sz w:val="16"/>
          <w:szCs w:val="16"/>
        </w:rPr>
        <w:t>" авиатор-конструктор И. Сикорский вместе с 4 пассажирами совершил блестящий, вполне удавшийся полет на аппарате своей конструкции "Большой" (бывший "Гранд"), Поднявшись на высоту около 100 м, он на полчаса (не при полной силе газа) развил скорость до 100 км/ч, очень хорошо сделал несколько крупных виражей и плавно опустился. Наблюдавшая за этим публика устроила авиатору горячие овации. Этим полетом наглядно опровергнуты предсказания некоторых иностранных конструкторов о том, что "Большой" не будет в состоянии летать ... ". [Новое время. 1913. № 13351. С. 6. ] (11294).</w:t>
      </w:r>
    </w:p>
    <w:p w14:paraId="1105C444" w14:textId="77777777" w:rsidR="002165C2" w:rsidRPr="006D3E22" w:rsidRDefault="002165C2" w:rsidP="006D3E22">
      <w:pPr>
        <w:jc w:val="both"/>
        <w:rPr>
          <w:bCs/>
          <w:color w:val="000000" w:themeColor="text1"/>
          <w:sz w:val="16"/>
          <w:szCs w:val="16"/>
        </w:rPr>
      </w:pPr>
    </w:p>
    <w:p w14:paraId="25471782" w14:textId="55D0182C"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13 </w:t>
      </w:r>
      <w:r w:rsidR="00903957" w:rsidRPr="006D3E22">
        <w:rPr>
          <w:bCs/>
          <w:color w:val="000000" w:themeColor="text1"/>
          <w:sz w:val="16"/>
          <w:szCs w:val="16"/>
        </w:rPr>
        <w:t xml:space="preserve">(26) </w:t>
      </w:r>
      <w:r w:rsidRPr="006D3E22">
        <w:rPr>
          <w:bCs/>
          <w:color w:val="000000" w:themeColor="text1"/>
          <w:sz w:val="16"/>
          <w:szCs w:val="16"/>
        </w:rPr>
        <w:t>мая в 1913 году на Корпусном аэродроме после очень удачной сдачи Военному ведомству нескольких "</w:t>
      </w:r>
      <w:proofErr w:type="spellStart"/>
      <w:r w:rsidRPr="006D3E22">
        <w:rPr>
          <w:bCs/>
          <w:color w:val="000000" w:themeColor="text1"/>
          <w:sz w:val="16"/>
          <w:szCs w:val="16"/>
        </w:rPr>
        <w:t>Ньюпоров</w:t>
      </w:r>
      <w:proofErr w:type="spellEnd"/>
      <w:r w:rsidRPr="006D3E22">
        <w:rPr>
          <w:bCs/>
          <w:color w:val="000000" w:themeColor="text1"/>
          <w:sz w:val="16"/>
          <w:szCs w:val="16"/>
        </w:rPr>
        <w:t>" авиатор-конструктор Игорь Сикорский вместе с 4 пассажирами совершил блестящий, вполне удавшийся полет на аппарате своей конструкции "Большой" (бывший "Гранд"). Поднявшись на высоту около 100 м, он на полчаса (не при полной силе газа) развил скорость до 100 км/ч, очень хорошо сделал несколько крупных виражей и плавно опустился. Наблюдавшая за этим публика устроила авиатору горячие овации. Этим полетом наглядно опровергнуты предсказания некоторых иностранных конструкторов о том, что "Большой" не будет в состоянии летать..." (14890).</w:t>
      </w:r>
    </w:p>
    <w:p w14:paraId="335D8F8C" w14:textId="77777777" w:rsidR="002165C2" w:rsidRPr="006D3E22" w:rsidRDefault="002165C2" w:rsidP="006D3E22">
      <w:pPr>
        <w:jc w:val="both"/>
        <w:rPr>
          <w:bCs/>
          <w:color w:val="000000" w:themeColor="text1"/>
          <w:sz w:val="16"/>
          <w:szCs w:val="16"/>
        </w:rPr>
      </w:pPr>
    </w:p>
    <w:p w14:paraId="03AA994E" w14:textId="146D945F" w:rsidR="00706407" w:rsidRPr="006D3E22" w:rsidRDefault="00706407" w:rsidP="006D3E22">
      <w:pPr>
        <w:jc w:val="both"/>
        <w:rPr>
          <w:bCs/>
          <w:color w:val="0070C0"/>
          <w:sz w:val="16"/>
          <w:szCs w:val="16"/>
        </w:rPr>
      </w:pPr>
      <w:r w:rsidRPr="006D3E22">
        <w:rPr>
          <w:bCs/>
          <w:color w:val="0070C0"/>
          <w:sz w:val="16"/>
          <w:szCs w:val="16"/>
        </w:rPr>
        <w:t xml:space="preserve">13 </w:t>
      </w:r>
      <w:r w:rsidRPr="006D3E22">
        <w:rPr>
          <w:bCs/>
          <w:color w:val="0070C0"/>
          <w:sz w:val="16"/>
          <w:szCs w:val="16"/>
        </w:rPr>
        <w:t xml:space="preserve">(26) </w:t>
      </w:r>
      <w:r w:rsidRPr="006D3E22">
        <w:rPr>
          <w:bCs/>
          <w:color w:val="0070C0"/>
          <w:sz w:val="16"/>
          <w:szCs w:val="16"/>
        </w:rPr>
        <w:t>мая 1913 г. на Корпусном аэродроме состоялась сдача во</w:t>
      </w:r>
      <w:r w:rsidRPr="006D3E22">
        <w:rPr>
          <w:bCs/>
          <w:color w:val="0070C0"/>
          <w:sz w:val="16"/>
          <w:szCs w:val="16"/>
        </w:rPr>
        <w:softHyphen/>
        <w:t>енному ведомству нескольких «</w:t>
      </w:r>
      <w:proofErr w:type="spellStart"/>
      <w:r w:rsidRPr="006D3E22">
        <w:rPr>
          <w:bCs/>
          <w:color w:val="0070C0"/>
          <w:sz w:val="16"/>
          <w:szCs w:val="16"/>
        </w:rPr>
        <w:t>Ньюпоров</w:t>
      </w:r>
      <w:proofErr w:type="spellEnd"/>
      <w:r w:rsidRPr="006D3E22">
        <w:rPr>
          <w:bCs/>
          <w:color w:val="0070C0"/>
          <w:sz w:val="16"/>
          <w:szCs w:val="16"/>
        </w:rPr>
        <w:t>», изготов</w:t>
      </w:r>
      <w:r w:rsidRPr="006D3E22">
        <w:rPr>
          <w:bCs/>
          <w:color w:val="0070C0"/>
          <w:sz w:val="16"/>
          <w:szCs w:val="16"/>
        </w:rPr>
        <w:softHyphen/>
        <w:t>ленных на РБВЗ по французской лицензии. На аэродром приехало много высоких гостей.</w:t>
      </w:r>
    </w:p>
    <w:p w14:paraId="42C7EE2C" w14:textId="77777777" w:rsidR="00706407" w:rsidRPr="006D3E22" w:rsidRDefault="00706407" w:rsidP="006D3E22">
      <w:pPr>
        <w:jc w:val="both"/>
        <w:rPr>
          <w:bCs/>
          <w:color w:val="0070C0"/>
          <w:sz w:val="16"/>
          <w:szCs w:val="16"/>
        </w:rPr>
      </w:pPr>
      <w:r w:rsidRPr="006D3E22">
        <w:rPr>
          <w:bCs/>
          <w:color w:val="0070C0"/>
          <w:sz w:val="16"/>
          <w:szCs w:val="16"/>
        </w:rPr>
        <w:t>М. В. Шидловский не преминул использовать такую возможность и показать гигант в действии. Корреспон</w:t>
      </w:r>
      <w:r w:rsidRPr="006D3E22">
        <w:rPr>
          <w:bCs/>
          <w:color w:val="0070C0"/>
          <w:sz w:val="16"/>
          <w:szCs w:val="16"/>
        </w:rPr>
        <w:softHyphen/>
        <w:t>дент «Нового времени», который присутствовал при этом, в частности, писал: «13 мая на Корпусном аэродроме после очень удачной сдачи Военному ведомству нескольких «</w:t>
      </w:r>
      <w:proofErr w:type="spellStart"/>
      <w:r w:rsidRPr="006D3E22">
        <w:rPr>
          <w:bCs/>
          <w:color w:val="0070C0"/>
          <w:sz w:val="16"/>
          <w:szCs w:val="16"/>
        </w:rPr>
        <w:t>Ньюпоров</w:t>
      </w:r>
      <w:proofErr w:type="spellEnd"/>
      <w:r w:rsidRPr="006D3E22">
        <w:rPr>
          <w:bCs/>
          <w:color w:val="0070C0"/>
          <w:sz w:val="16"/>
          <w:szCs w:val="16"/>
        </w:rPr>
        <w:t>» авиатор-конструктор И. Си</w:t>
      </w:r>
      <w:r w:rsidRPr="006D3E22">
        <w:rPr>
          <w:bCs/>
          <w:color w:val="0070C0"/>
          <w:sz w:val="16"/>
          <w:szCs w:val="16"/>
        </w:rPr>
        <w:softHyphen/>
        <w:t>корский вместе с 4 пассажирами совершил блестящий, вполне удавшийся полет на аппарате своей конструк</w:t>
      </w:r>
      <w:r w:rsidRPr="006D3E22">
        <w:rPr>
          <w:bCs/>
          <w:color w:val="0070C0"/>
          <w:sz w:val="16"/>
          <w:szCs w:val="16"/>
        </w:rPr>
        <w:softHyphen/>
        <w:t>ции «Большой» (бывший «Гранд»). Поднявшись на вы</w:t>
      </w:r>
      <w:r w:rsidRPr="006D3E22">
        <w:rPr>
          <w:bCs/>
          <w:color w:val="0070C0"/>
          <w:sz w:val="16"/>
          <w:szCs w:val="16"/>
        </w:rPr>
        <w:softHyphen/>
        <w:t>соту около 100 м, он на полчаса (не при полной силе газа) развил скорость до 100 км/ч, очень хорошо сделал несколько крупных виражей и плавно опустился. На</w:t>
      </w:r>
      <w:r w:rsidRPr="006D3E22">
        <w:rPr>
          <w:bCs/>
          <w:color w:val="0070C0"/>
          <w:sz w:val="16"/>
          <w:szCs w:val="16"/>
        </w:rPr>
        <w:softHyphen/>
        <w:t>блюдавшая за этим публика устроила авиатору горячие овации. Этим полетом наглядно опровергнуты предска</w:t>
      </w:r>
      <w:r w:rsidRPr="006D3E22">
        <w:rPr>
          <w:bCs/>
          <w:color w:val="0070C0"/>
          <w:sz w:val="16"/>
          <w:szCs w:val="16"/>
        </w:rPr>
        <w:softHyphen/>
        <w:t>зания некоторых иностранных конструкторов о том, что «Большой» не будет в состоянии летать...» (24177).</w:t>
      </w:r>
    </w:p>
    <w:p w14:paraId="0B08E79A" w14:textId="77777777" w:rsidR="00706407" w:rsidRPr="006D3E22" w:rsidRDefault="00706407" w:rsidP="006D3E22">
      <w:pPr>
        <w:pStyle w:val="affc"/>
        <w:spacing w:line="240" w:lineRule="auto"/>
        <w:jc w:val="both"/>
        <w:rPr>
          <w:rFonts w:ascii="Times New Roman" w:hAnsi="Times New Roman" w:cs="Times New Roman"/>
          <w:bCs/>
          <w:color w:val="0070C0"/>
          <w:sz w:val="16"/>
          <w:szCs w:val="16"/>
        </w:rPr>
      </w:pPr>
    </w:p>
    <w:p w14:paraId="2758C5FA"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13AFD2AD" w14:textId="77777777" w:rsidR="002165C2" w:rsidRPr="006D3E22" w:rsidRDefault="002165C2" w:rsidP="006D3E22">
      <w:pPr>
        <w:jc w:val="both"/>
        <w:rPr>
          <w:bCs/>
          <w:i/>
          <w:color w:val="000000" w:themeColor="text1"/>
          <w:sz w:val="16"/>
          <w:szCs w:val="16"/>
        </w:rPr>
      </w:pPr>
    </w:p>
    <w:p w14:paraId="5B31FBEE" w14:textId="0CD9829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13 </w:t>
      </w:r>
      <w:r w:rsidR="00903957" w:rsidRPr="006D3E22">
        <w:rPr>
          <w:bCs/>
          <w:color w:val="000000" w:themeColor="text1"/>
          <w:sz w:val="16"/>
          <w:szCs w:val="16"/>
        </w:rPr>
        <w:t xml:space="preserve">(26) </w:t>
      </w:r>
      <w:r w:rsidRPr="006D3E22">
        <w:rPr>
          <w:bCs/>
          <w:color w:val="000000" w:themeColor="text1"/>
          <w:sz w:val="16"/>
          <w:szCs w:val="16"/>
        </w:rPr>
        <w:t>мая 1913 г. Начальник Канцелярии Военного министерства Н.А. Данилов уведомил военного министра, что «для непременного окончания означенных заготовлений к 1917 г.» потребуются новые кредиты, и к выяснению их размера следует </w:t>
      </w:r>
      <w:r w:rsidRPr="006D3E22">
        <w:rPr>
          <w:bCs/>
          <w:i/>
          <w:iCs/>
          <w:color w:val="000000" w:themeColor="text1"/>
          <w:sz w:val="16"/>
          <w:szCs w:val="16"/>
        </w:rPr>
        <w:t>«теперь же приступить». </w:t>
      </w:r>
      <w:r w:rsidRPr="006D3E22">
        <w:rPr>
          <w:bCs/>
          <w:color w:val="000000" w:themeColor="text1"/>
          <w:sz w:val="16"/>
          <w:szCs w:val="16"/>
        </w:rPr>
        <w:t xml:space="preserve">А поскольку «производительность казенных артиллерийских заводов и теперь уже использована почти полностью», то Данилов просил дать указание ГАУ «обсудить вопрос, какие казенные артиллерийские заводы должны быть расширены». </w:t>
      </w:r>
    </w:p>
    <w:p w14:paraId="279AC5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Предвоенная «Большая программа по усилению армии», составленная Генеральным штабом, предусматривала постепенное увеличение состава армии начиная с 1913 г. и рост вооружений к сроку готовности в 1917 г. Этот срок определялся тем, что стратегические дороги, сооружаемые на французские кредиты для ускорения сосредоточения войск на берлинском направлении, не могли быть закончены быстрее.</w:t>
      </w:r>
    </w:p>
    <w:p w14:paraId="7795035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Помощник военного министра А.П. </w:t>
      </w:r>
      <w:proofErr w:type="spellStart"/>
      <w:r w:rsidRPr="006D3E22">
        <w:rPr>
          <w:bCs/>
          <w:color w:val="000000" w:themeColor="text1"/>
          <w:sz w:val="16"/>
          <w:szCs w:val="16"/>
        </w:rPr>
        <w:t>Вернандер</w:t>
      </w:r>
      <w:proofErr w:type="spellEnd"/>
      <w:r w:rsidRPr="006D3E22">
        <w:rPr>
          <w:bCs/>
          <w:color w:val="000000" w:themeColor="text1"/>
          <w:sz w:val="16"/>
          <w:szCs w:val="16"/>
        </w:rPr>
        <w:t xml:space="preserve"> признал соображения Данилова «чрезвычайно важными» и 15 мая направил их от имени Сухомлинова главным управлениям министерства «к срочному исполнению». Расширить заводы надлежало в сжатый срок, «с таким расчетом, чтобы заказы материальной части артиллерии и предметы артиллерийского довольствия были закончены к 1 января 1917 года». Соответственно, в «Малую программу» (утверждена 10 июля 1913 г.) с ее первоочередными мероприятиями по заводам вошли ассигнования почти на 16 млн. руб. — в полтора раза больше, чем за предшествовавшие восемь лет. 3,1 млн. предназначались на постройку нового (третьего) трубочного завода и еще около 13 млн. — на расширение ружейных, патронных (в том числе 1 млн. на перенос и расширение гильзового отдела Петербургского завода), двух трубочных, Казанского порохового и Петербургского орудийного заводов и трех арсеналов; но ничего не говорилось о еще двух заводах (взрывчатых веществ и пороховом), построить которые требовал великий князь Сергей Михайлович (18409).</w:t>
      </w:r>
    </w:p>
    <w:p w14:paraId="2AAE46DF" w14:textId="77777777" w:rsidR="002165C2" w:rsidRPr="006D3E22" w:rsidRDefault="002165C2" w:rsidP="006D3E22">
      <w:pPr>
        <w:jc w:val="both"/>
        <w:rPr>
          <w:bCs/>
          <w:color w:val="000000" w:themeColor="text1"/>
          <w:sz w:val="16"/>
          <w:szCs w:val="16"/>
        </w:rPr>
      </w:pPr>
    </w:p>
    <w:p w14:paraId="1EFDB576" w14:textId="77777777" w:rsidR="00706407" w:rsidRPr="006D3E22" w:rsidRDefault="00706407"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13 мая 1913 г. Начальник Канцелярии Военного мини</w:t>
      </w:r>
      <w:r w:rsidRPr="006D3E22">
        <w:rPr>
          <w:rFonts w:ascii="Times New Roman" w:hAnsi="Times New Roman" w:cs="Times New Roman"/>
          <w:bCs/>
          <w:color w:val="0070C0"/>
          <w:sz w:val="16"/>
          <w:szCs w:val="16"/>
        </w:rPr>
        <w:softHyphen/>
        <w:t>стерства Н.А. Данилов уведомил военного министра, что «для непременного окончания означенных заготовлений к 1917 г.» (предвоенная «Большая программа по усилению армии», составленная Генеральным штабом, предусматривала по</w:t>
      </w:r>
      <w:r w:rsidRPr="006D3E22">
        <w:rPr>
          <w:rFonts w:ascii="Times New Roman" w:hAnsi="Times New Roman" w:cs="Times New Roman"/>
          <w:bCs/>
          <w:color w:val="0070C0"/>
          <w:sz w:val="16"/>
          <w:szCs w:val="16"/>
        </w:rPr>
        <w:softHyphen/>
        <w:t>степенное увеличение состава армии начиная с 1913 г. и рост вооружений к сроку готовности в 1917 г. Этот срок определялся тем, что стратегические дороги, сооружаемые на французские кредиты для ускорения сосредоточения войск на берлинском направлении, не могли быть закон</w:t>
      </w:r>
      <w:r w:rsidRPr="006D3E22">
        <w:rPr>
          <w:rFonts w:ascii="Times New Roman" w:hAnsi="Times New Roman" w:cs="Times New Roman"/>
          <w:bCs/>
          <w:color w:val="0070C0"/>
          <w:sz w:val="16"/>
          <w:szCs w:val="16"/>
        </w:rPr>
        <w:softHyphen/>
        <w:t>чены быстрее) потребуются новые кредиты, и к выяснению их размера следует «теперь же приступить». А поскольку «производительность казенных артиллерий</w:t>
      </w:r>
      <w:r w:rsidRPr="006D3E22">
        <w:rPr>
          <w:rFonts w:ascii="Times New Roman" w:hAnsi="Times New Roman" w:cs="Times New Roman"/>
          <w:bCs/>
          <w:color w:val="0070C0"/>
          <w:sz w:val="16"/>
          <w:szCs w:val="16"/>
        </w:rPr>
        <w:softHyphen/>
        <w:t>ских заводов и теперь уже использована почти полностью», то Данилов просил дать указание ГАУ «обсудить вопрос, какие казенные артиллерийские заводы должны быть рас</w:t>
      </w:r>
      <w:r w:rsidRPr="006D3E22">
        <w:rPr>
          <w:rFonts w:ascii="Times New Roman" w:hAnsi="Times New Roman" w:cs="Times New Roman"/>
          <w:bCs/>
          <w:color w:val="0070C0"/>
          <w:sz w:val="16"/>
          <w:szCs w:val="16"/>
        </w:rPr>
        <w:softHyphen/>
        <w:t xml:space="preserve">ширены». Помощник военного министра А.П. </w:t>
      </w:r>
      <w:proofErr w:type="spellStart"/>
      <w:r w:rsidRPr="006D3E22">
        <w:rPr>
          <w:rFonts w:ascii="Times New Roman" w:hAnsi="Times New Roman" w:cs="Times New Roman"/>
          <w:bCs/>
          <w:color w:val="0070C0"/>
          <w:sz w:val="16"/>
          <w:szCs w:val="16"/>
        </w:rPr>
        <w:t>Вернандер</w:t>
      </w:r>
      <w:proofErr w:type="spellEnd"/>
      <w:r w:rsidRPr="006D3E22">
        <w:rPr>
          <w:rFonts w:ascii="Times New Roman" w:hAnsi="Times New Roman" w:cs="Times New Roman"/>
          <w:bCs/>
          <w:color w:val="0070C0"/>
          <w:sz w:val="16"/>
          <w:szCs w:val="16"/>
        </w:rPr>
        <w:t xml:space="preserve"> признал соображения Данилова «чрезвычайно важными» и 15 мая направил их от имени Сухомлинова главным управ</w:t>
      </w:r>
      <w:r w:rsidRPr="006D3E22">
        <w:rPr>
          <w:rFonts w:ascii="Times New Roman" w:hAnsi="Times New Roman" w:cs="Times New Roman"/>
          <w:bCs/>
          <w:color w:val="0070C0"/>
          <w:sz w:val="16"/>
          <w:szCs w:val="16"/>
        </w:rPr>
        <w:softHyphen/>
        <w:t>лениям министерства «к срочному исполнению». Расши</w:t>
      </w:r>
      <w:r w:rsidRPr="006D3E22">
        <w:rPr>
          <w:rFonts w:ascii="Times New Roman" w:hAnsi="Times New Roman" w:cs="Times New Roman"/>
          <w:bCs/>
          <w:color w:val="0070C0"/>
          <w:sz w:val="16"/>
          <w:szCs w:val="16"/>
        </w:rPr>
        <w:softHyphen/>
        <w:t>рить заводы надлежало в сжатый срок, «с таким расчетом, чтобы заказы материальной части артиллерии и предметы артиллерийского довольствия были закончены к 1 января 1917 года». Соответственно, в «Малую программу» (утверж</w:t>
      </w:r>
      <w:r w:rsidRPr="006D3E22">
        <w:rPr>
          <w:rFonts w:ascii="Times New Roman" w:hAnsi="Times New Roman" w:cs="Times New Roman"/>
          <w:bCs/>
          <w:color w:val="0070C0"/>
          <w:sz w:val="16"/>
          <w:szCs w:val="16"/>
        </w:rPr>
        <w:softHyphen/>
        <w:t>дена 10 июля 1913 г.) с ее первоочередными мероприятия</w:t>
      </w:r>
      <w:r w:rsidRPr="006D3E22">
        <w:rPr>
          <w:rFonts w:ascii="Times New Roman" w:hAnsi="Times New Roman" w:cs="Times New Roman"/>
          <w:bCs/>
          <w:color w:val="0070C0"/>
          <w:sz w:val="16"/>
          <w:szCs w:val="16"/>
        </w:rPr>
        <w:softHyphen/>
        <w:t>ми по заводам вошли ассигнования почти на 16 млн руб. — в полтора раза больше, чем за предшествовавшие восемь лет. 3,1 млн предназначались на постройку нового (треть</w:t>
      </w:r>
      <w:r w:rsidRPr="006D3E22">
        <w:rPr>
          <w:rFonts w:ascii="Times New Roman" w:hAnsi="Times New Roman" w:cs="Times New Roman"/>
          <w:bCs/>
          <w:color w:val="0070C0"/>
          <w:sz w:val="16"/>
          <w:szCs w:val="16"/>
        </w:rPr>
        <w:softHyphen/>
        <w:t>его) трубочного завода и еще около 13 млн — на расшире</w:t>
      </w:r>
      <w:r w:rsidRPr="006D3E22">
        <w:rPr>
          <w:rFonts w:ascii="Times New Roman" w:hAnsi="Times New Roman" w:cs="Times New Roman"/>
          <w:bCs/>
          <w:color w:val="0070C0"/>
          <w:sz w:val="16"/>
          <w:szCs w:val="16"/>
        </w:rPr>
        <w:softHyphen/>
        <w:t>ние ружейных, патронных (в том числе 1 млн на перенос и расширение гильзового отдела Петербургского завода), двух трубочных, Казанского порохового и Петербургского орудий</w:t>
      </w:r>
      <w:r w:rsidRPr="006D3E22">
        <w:rPr>
          <w:rFonts w:ascii="Times New Roman" w:hAnsi="Times New Roman" w:cs="Times New Roman"/>
          <w:bCs/>
          <w:color w:val="0070C0"/>
          <w:sz w:val="16"/>
          <w:szCs w:val="16"/>
        </w:rPr>
        <w:softHyphen/>
        <w:t>ного заводов и трех арсеналов; но ничего не говорилось о еще двух заводах (взрывчатых веществ и пороховом), построить которые требовал великий князь Сергей Михайлович (</w:t>
      </w:r>
      <w:r w:rsidRPr="006D3E22">
        <w:rPr>
          <w:rFonts w:ascii="Times New Roman" w:hAnsi="Times New Roman" w:cs="Times New Roman"/>
          <w:bCs/>
          <w:color w:val="0070C0"/>
          <w:sz w:val="16"/>
          <w:szCs w:val="16"/>
          <w:lang w:eastAsia="ru-RU" w:bidi="ru-RU"/>
        </w:rPr>
        <w:t xml:space="preserve">Бовыкин В.И. Из истории франко-русских отношений накануне Первой мировой войны // Исторические записки. </w:t>
      </w:r>
      <w:r w:rsidRPr="006D3E22">
        <w:rPr>
          <w:rFonts w:ascii="Times New Roman" w:hAnsi="Times New Roman" w:cs="Times New Roman"/>
          <w:bCs/>
          <w:color w:val="0070C0"/>
          <w:sz w:val="16"/>
          <w:szCs w:val="16"/>
          <w:lang w:val="en-US" w:eastAsia="ru-RU" w:bidi="ru-RU"/>
        </w:rPr>
        <w:t xml:space="preserve">1955. </w:t>
      </w:r>
      <w:r w:rsidRPr="006D3E22">
        <w:rPr>
          <w:rFonts w:ascii="Times New Roman" w:hAnsi="Times New Roman" w:cs="Times New Roman"/>
          <w:bCs/>
          <w:color w:val="0070C0"/>
          <w:sz w:val="16"/>
          <w:szCs w:val="16"/>
          <w:lang w:eastAsia="ru-RU" w:bidi="ru-RU"/>
        </w:rPr>
        <w:t>Т</w:t>
      </w:r>
      <w:r w:rsidRPr="006D3E22">
        <w:rPr>
          <w:rFonts w:ascii="Times New Roman" w:hAnsi="Times New Roman" w:cs="Times New Roman"/>
          <w:bCs/>
          <w:color w:val="0070C0"/>
          <w:sz w:val="16"/>
          <w:szCs w:val="16"/>
          <w:lang w:val="en-US" w:eastAsia="ru-RU" w:bidi="ru-RU"/>
        </w:rPr>
        <w:t xml:space="preserve">. 50. </w:t>
      </w:r>
      <w:r w:rsidRPr="006D3E22">
        <w:rPr>
          <w:rFonts w:ascii="Times New Roman" w:hAnsi="Times New Roman" w:cs="Times New Roman"/>
          <w:bCs/>
          <w:color w:val="0070C0"/>
          <w:sz w:val="16"/>
          <w:szCs w:val="16"/>
          <w:lang w:eastAsia="ru-RU" w:bidi="ru-RU"/>
        </w:rPr>
        <w:t>С</w:t>
      </w:r>
      <w:r w:rsidRPr="006D3E22">
        <w:rPr>
          <w:rFonts w:ascii="Times New Roman" w:hAnsi="Times New Roman" w:cs="Times New Roman"/>
          <w:bCs/>
          <w:color w:val="0070C0"/>
          <w:sz w:val="16"/>
          <w:szCs w:val="16"/>
          <w:lang w:val="en-US" w:eastAsia="ru-RU" w:bidi="ru-RU"/>
        </w:rPr>
        <w:t xml:space="preserve">. 167; </w:t>
      </w:r>
      <w:proofErr w:type="spellStart"/>
      <w:r w:rsidRPr="006D3E22">
        <w:rPr>
          <w:rFonts w:ascii="Times New Roman" w:hAnsi="Times New Roman" w:cs="Times New Roman"/>
          <w:bCs/>
          <w:color w:val="0070C0"/>
          <w:sz w:val="16"/>
          <w:szCs w:val="16"/>
          <w:lang w:val="en-US" w:bidi="en-US"/>
        </w:rPr>
        <w:t>Crutwell</w:t>
      </w:r>
      <w:proofErr w:type="spellEnd"/>
      <w:r w:rsidRPr="006D3E22">
        <w:rPr>
          <w:rFonts w:ascii="Times New Roman" w:hAnsi="Times New Roman" w:cs="Times New Roman"/>
          <w:bCs/>
          <w:color w:val="0070C0"/>
          <w:sz w:val="16"/>
          <w:szCs w:val="16"/>
          <w:lang w:val="en-US" w:bidi="en-US"/>
        </w:rPr>
        <w:t xml:space="preserve"> C.R.M.F. A History of the Great War, 1914—1918. London, 1982. P. 10—11; Stevenson D.: 1) War by Timetable? The Railway Race before 1914 </w:t>
      </w:r>
      <w:r w:rsidRPr="006D3E22">
        <w:rPr>
          <w:rFonts w:ascii="Times New Roman" w:hAnsi="Times New Roman" w:cs="Times New Roman"/>
          <w:bCs/>
          <w:color w:val="0070C0"/>
          <w:sz w:val="16"/>
          <w:szCs w:val="16"/>
          <w:lang w:val="en-US" w:eastAsia="ru-RU" w:bidi="ru-RU"/>
        </w:rPr>
        <w:t xml:space="preserve">// </w:t>
      </w:r>
      <w:r w:rsidRPr="006D3E22">
        <w:rPr>
          <w:rFonts w:ascii="Times New Roman" w:hAnsi="Times New Roman" w:cs="Times New Roman"/>
          <w:bCs/>
          <w:color w:val="0070C0"/>
          <w:sz w:val="16"/>
          <w:szCs w:val="16"/>
          <w:lang w:val="en-US" w:bidi="en-US"/>
        </w:rPr>
        <w:t>Past and Present. February 1999. № 162; 2) Cataclysm. The First World War as Political Tragedy. N.Y., 2004. P</w:t>
      </w:r>
      <w:r w:rsidRPr="006D3E22">
        <w:rPr>
          <w:rFonts w:ascii="Times New Roman" w:hAnsi="Times New Roman" w:cs="Times New Roman"/>
          <w:bCs/>
          <w:color w:val="0070C0"/>
          <w:sz w:val="16"/>
          <w:szCs w:val="16"/>
          <w:lang w:bidi="en-US"/>
        </w:rPr>
        <w:t xml:space="preserve">. 18. </w:t>
      </w:r>
      <w:r w:rsidRPr="006D3E22">
        <w:rPr>
          <w:rFonts w:ascii="Times New Roman" w:hAnsi="Times New Roman" w:cs="Times New Roman"/>
          <w:bCs/>
          <w:color w:val="0070C0"/>
          <w:sz w:val="16"/>
          <w:szCs w:val="16"/>
          <w:lang w:eastAsia="ru-RU" w:bidi="ru-RU"/>
        </w:rPr>
        <w:t xml:space="preserve">Выбор момента был связан также со сроком пересмотра торговых договоров с Германией.; РГВИА. Ф. 1. </w:t>
      </w:r>
      <w:r w:rsidRPr="006D3E22">
        <w:rPr>
          <w:rFonts w:ascii="Times New Roman" w:hAnsi="Times New Roman" w:cs="Times New Roman"/>
          <w:bCs/>
          <w:color w:val="0070C0"/>
          <w:sz w:val="16"/>
          <w:szCs w:val="16"/>
          <w:lang w:val="en-US" w:bidi="en-US"/>
        </w:rPr>
        <w:t>On</w:t>
      </w:r>
      <w:r w:rsidRPr="006D3E22">
        <w:rPr>
          <w:rFonts w:ascii="Times New Roman" w:hAnsi="Times New Roman" w:cs="Times New Roman"/>
          <w:bCs/>
          <w:color w:val="0070C0"/>
          <w:sz w:val="16"/>
          <w:szCs w:val="16"/>
          <w:lang w:bidi="en-US"/>
        </w:rPr>
        <w:t xml:space="preserve">. </w:t>
      </w:r>
      <w:r w:rsidRPr="006D3E22">
        <w:rPr>
          <w:rFonts w:ascii="Times New Roman" w:hAnsi="Times New Roman" w:cs="Times New Roman"/>
          <w:bCs/>
          <w:color w:val="0070C0"/>
          <w:sz w:val="16"/>
          <w:szCs w:val="16"/>
          <w:lang w:eastAsia="ru-RU" w:bidi="ru-RU"/>
        </w:rPr>
        <w:t xml:space="preserve">1. Д. 77924. Л. 41-42 об.; Д. 77772. Л. 242, 184; Ф. 962. Оп. 2. Д. 140. Л. 69-70.; </w:t>
      </w:r>
      <w:proofErr w:type="spellStart"/>
      <w:r w:rsidRPr="006D3E22">
        <w:rPr>
          <w:rFonts w:ascii="Times New Roman" w:hAnsi="Times New Roman" w:cs="Times New Roman"/>
          <w:bCs/>
          <w:color w:val="0070C0"/>
          <w:sz w:val="16"/>
          <w:szCs w:val="16"/>
          <w:lang w:eastAsia="ru-RU" w:bidi="ru-RU"/>
        </w:rPr>
        <w:t>Шацилло</w:t>
      </w:r>
      <w:proofErr w:type="spellEnd"/>
      <w:r w:rsidRPr="006D3E22">
        <w:rPr>
          <w:rFonts w:ascii="Times New Roman" w:hAnsi="Times New Roman" w:cs="Times New Roman"/>
          <w:bCs/>
          <w:color w:val="0070C0"/>
          <w:sz w:val="16"/>
          <w:szCs w:val="16"/>
          <w:lang w:eastAsia="ru-RU" w:bidi="ru-RU"/>
        </w:rPr>
        <w:t xml:space="preserve"> К.Ф. Россия перед Первой мировой войной. Вооруженные силы царизма в 1905—1914 гг. М., 1974. С. 97; РГВИА. Ф. 2000. Оп. 2. Д. 1532. Справка ГУГШ для военного министра, 11.VI. 1913; ВПР. С. 434.</w:t>
      </w:r>
      <w:r w:rsidRPr="006D3E22">
        <w:rPr>
          <w:rFonts w:ascii="Times New Roman" w:hAnsi="Times New Roman" w:cs="Times New Roman"/>
          <w:bCs/>
          <w:color w:val="0070C0"/>
          <w:sz w:val="16"/>
          <w:szCs w:val="16"/>
        </w:rPr>
        <w:t>) (23452).</w:t>
      </w:r>
    </w:p>
    <w:p w14:paraId="06273A33" w14:textId="77777777" w:rsidR="00706407" w:rsidRPr="006D3E22" w:rsidRDefault="00706407" w:rsidP="006D3E22">
      <w:pPr>
        <w:jc w:val="both"/>
        <w:rPr>
          <w:bCs/>
          <w:color w:val="0070C0"/>
          <w:sz w:val="16"/>
          <w:szCs w:val="16"/>
        </w:rPr>
      </w:pPr>
    </w:p>
    <w:p w14:paraId="7AE1B53F"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Внешняя политика:</w:t>
      </w:r>
    </w:p>
    <w:p w14:paraId="3FF322BB" w14:textId="77777777" w:rsidR="002165C2" w:rsidRPr="006D3E22" w:rsidRDefault="002165C2" w:rsidP="006D3E22">
      <w:pPr>
        <w:jc w:val="both"/>
        <w:rPr>
          <w:bCs/>
          <w:i/>
          <w:color w:val="000000" w:themeColor="text1"/>
          <w:sz w:val="16"/>
          <w:szCs w:val="16"/>
        </w:rPr>
      </w:pPr>
    </w:p>
    <w:p w14:paraId="6D8828B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13 (26) мая в 1913 году в венском отеле «</w:t>
      </w:r>
      <w:proofErr w:type="spellStart"/>
      <w:r w:rsidRPr="006D3E22">
        <w:rPr>
          <w:bCs/>
          <w:color w:val="000000" w:themeColor="text1"/>
          <w:sz w:val="16"/>
          <w:szCs w:val="16"/>
        </w:rPr>
        <w:t>Кломзер</w:t>
      </w:r>
      <w:proofErr w:type="spellEnd"/>
      <w:r w:rsidRPr="006D3E22">
        <w:rPr>
          <w:bCs/>
          <w:color w:val="000000" w:themeColor="text1"/>
          <w:sz w:val="16"/>
          <w:szCs w:val="16"/>
        </w:rPr>
        <w:t xml:space="preserve">» застрелился разоблачённый как русский шпион полковник австро-венгерского Генерального штаба Альфред </w:t>
      </w:r>
      <w:proofErr w:type="spellStart"/>
      <w:r w:rsidRPr="006D3E22">
        <w:rPr>
          <w:bCs/>
          <w:color w:val="000000" w:themeColor="text1"/>
          <w:sz w:val="16"/>
          <w:szCs w:val="16"/>
        </w:rPr>
        <w:t>Редль</w:t>
      </w:r>
      <w:proofErr w:type="spellEnd"/>
      <w:r w:rsidRPr="006D3E22">
        <w:rPr>
          <w:bCs/>
          <w:color w:val="000000" w:themeColor="text1"/>
          <w:sz w:val="16"/>
          <w:szCs w:val="16"/>
        </w:rPr>
        <w:t xml:space="preserve">. В течение нескольких лет </w:t>
      </w:r>
      <w:proofErr w:type="spellStart"/>
      <w:r w:rsidRPr="006D3E22">
        <w:rPr>
          <w:bCs/>
          <w:color w:val="000000" w:themeColor="text1"/>
          <w:sz w:val="16"/>
          <w:szCs w:val="16"/>
        </w:rPr>
        <w:t>Редль</w:t>
      </w:r>
      <w:proofErr w:type="spellEnd"/>
      <w:r w:rsidRPr="006D3E22">
        <w:rPr>
          <w:bCs/>
          <w:color w:val="000000" w:themeColor="text1"/>
          <w:sz w:val="16"/>
          <w:szCs w:val="16"/>
        </w:rPr>
        <w:t xml:space="preserve"> возглавлял агентурное бюро Генштаба, отвечавшее за контрразведывательные операции. Именно он ввёл в повседневную практику спецслужб такие методы оперативной работы, как скрытая фотосъёмка, подслушивание с записью на граммофонную пластинку и негласное дактилоскопирование. Стараниями </w:t>
      </w:r>
      <w:proofErr w:type="spellStart"/>
      <w:r w:rsidRPr="006D3E22">
        <w:rPr>
          <w:bCs/>
          <w:color w:val="000000" w:themeColor="text1"/>
          <w:sz w:val="16"/>
          <w:szCs w:val="16"/>
        </w:rPr>
        <w:t>Редля</w:t>
      </w:r>
      <w:proofErr w:type="spellEnd"/>
      <w:r w:rsidRPr="006D3E22">
        <w:rPr>
          <w:bCs/>
          <w:color w:val="000000" w:themeColor="text1"/>
          <w:sz w:val="16"/>
          <w:szCs w:val="16"/>
        </w:rPr>
        <w:t xml:space="preserve"> было выявлено и обезврежено с десяток иностранных шпионов, добыто бесчисленное количество «уникальных» секретных документов русской армии. Но самые ценные сведения он утаивал от командования и продавал русской разведке (14903).</w:t>
      </w:r>
    </w:p>
    <w:p w14:paraId="1B8DD017" w14:textId="77777777" w:rsidR="002165C2" w:rsidRPr="006D3E22" w:rsidRDefault="002165C2" w:rsidP="006D3E22">
      <w:pPr>
        <w:jc w:val="both"/>
        <w:rPr>
          <w:bCs/>
          <w:color w:val="000000" w:themeColor="text1"/>
          <w:sz w:val="16"/>
          <w:szCs w:val="16"/>
        </w:rPr>
      </w:pPr>
    </w:p>
    <w:p w14:paraId="2A74C86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5D395DFA" w14:textId="77777777" w:rsidR="002165C2" w:rsidRPr="006D3E22" w:rsidRDefault="002165C2" w:rsidP="006D3E22">
      <w:pPr>
        <w:shd w:val="clear" w:color="auto" w:fill="FFFFFF"/>
        <w:jc w:val="both"/>
        <w:rPr>
          <w:bCs/>
          <w:color w:val="000000" w:themeColor="text1"/>
          <w:sz w:val="16"/>
          <w:szCs w:val="16"/>
        </w:rPr>
      </w:pPr>
    </w:p>
    <w:p w14:paraId="5C9B6961" w14:textId="77777777" w:rsidR="00903957" w:rsidRPr="006D3E22" w:rsidRDefault="00903957" w:rsidP="006D3E22">
      <w:pPr>
        <w:jc w:val="both"/>
        <w:rPr>
          <w:bCs/>
          <w:color w:val="000000" w:themeColor="text1"/>
          <w:sz w:val="16"/>
          <w:szCs w:val="16"/>
        </w:rPr>
      </w:pPr>
      <w:r w:rsidRPr="006D3E22">
        <w:rPr>
          <w:bCs/>
          <w:color w:val="000000" w:themeColor="text1"/>
          <w:sz w:val="16"/>
          <w:szCs w:val="16"/>
        </w:rPr>
        <w:t>Не ранее 14 (27) мая 1913 г.</w:t>
      </w:r>
    </w:p>
    <w:p w14:paraId="7CD726FE" w14:textId="43A6446A" w:rsidR="002165C2" w:rsidRPr="006D3E22" w:rsidRDefault="002165C2" w:rsidP="006D3E22">
      <w:pPr>
        <w:jc w:val="both"/>
        <w:rPr>
          <w:bCs/>
          <w:color w:val="000000" w:themeColor="text1"/>
          <w:sz w:val="16"/>
          <w:szCs w:val="16"/>
        </w:rPr>
      </w:pPr>
      <w:r w:rsidRPr="006D3E22">
        <w:rPr>
          <w:bCs/>
          <w:color w:val="000000" w:themeColor="text1"/>
          <w:sz w:val="16"/>
          <w:szCs w:val="16"/>
        </w:rPr>
        <w:t>Заключение экспертной комиссии Общества им. Х.С. Леденцова об изобретении К.Э. Циолковского "Металлический аэростат"</w:t>
      </w:r>
    </w:p>
    <w:p w14:paraId="64FFE30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Не ранее 14 (27) мая 1913 г.</w:t>
      </w:r>
    </w:p>
    <w:p w14:paraId="47B6181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 Москва</w:t>
      </w:r>
    </w:p>
    <w:p w14:paraId="2FC787F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Дело К.Э. Циолковского поступило 26 апреля 1913 г. и было рассмотрено в экспертной комиссии, состоящей из председателя </w:t>
      </w:r>
      <w:proofErr w:type="spellStart"/>
      <w:r w:rsidRPr="006D3E22">
        <w:rPr>
          <w:bCs/>
          <w:color w:val="000000" w:themeColor="text1"/>
          <w:sz w:val="16"/>
          <w:szCs w:val="16"/>
        </w:rPr>
        <w:t>засл</w:t>
      </w:r>
      <w:proofErr w:type="spellEnd"/>
      <w:r w:rsidRPr="006D3E22">
        <w:rPr>
          <w:bCs/>
          <w:color w:val="000000" w:themeColor="text1"/>
          <w:sz w:val="16"/>
          <w:szCs w:val="16"/>
        </w:rPr>
        <w:t xml:space="preserve">[уженного] </w:t>
      </w:r>
      <w:proofErr w:type="spellStart"/>
      <w:r w:rsidRPr="006D3E22">
        <w:rPr>
          <w:bCs/>
          <w:color w:val="000000" w:themeColor="text1"/>
          <w:sz w:val="16"/>
          <w:szCs w:val="16"/>
        </w:rPr>
        <w:t>пр</w:t>
      </w:r>
      <w:proofErr w:type="spellEnd"/>
      <w:r w:rsidRPr="006D3E22">
        <w:rPr>
          <w:bCs/>
          <w:color w:val="000000" w:themeColor="text1"/>
          <w:sz w:val="16"/>
          <w:szCs w:val="16"/>
        </w:rPr>
        <w:t>[</w:t>
      </w:r>
      <w:proofErr w:type="spellStart"/>
      <w:r w:rsidRPr="006D3E22">
        <w:rPr>
          <w:bCs/>
          <w:color w:val="000000" w:themeColor="text1"/>
          <w:sz w:val="16"/>
          <w:szCs w:val="16"/>
        </w:rPr>
        <w:t>офессора</w:t>
      </w:r>
      <w:proofErr w:type="spellEnd"/>
      <w:r w:rsidRPr="006D3E22">
        <w:rPr>
          <w:bCs/>
          <w:color w:val="000000" w:themeColor="text1"/>
          <w:sz w:val="16"/>
          <w:szCs w:val="16"/>
        </w:rPr>
        <w:t xml:space="preserve">] Н.Е. Жуковского и члена </w:t>
      </w:r>
      <w:proofErr w:type="spellStart"/>
      <w:r w:rsidRPr="006D3E22">
        <w:rPr>
          <w:bCs/>
          <w:color w:val="000000" w:themeColor="text1"/>
          <w:sz w:val="16"/>
          <w:szCs w:val="16"/>
        </w:rPr>
        <w:t>экcп</w:t>
      </w:r>
      <w:proofErr w:type="spellEnd"/>
      <w:r w:rsidRPr="006D3E22">
        <w:rPr>
          <w:bCs/>
          <w:color w:val="000000" w:themeColor="text1"/>
          <w:sz w:val="16"/>
          <w:szCs w:val="16"/>
        </w:rPr>
        <w:t>[</w:t>
      </w:r>
      <w:proofErr w:type="spellStart"/>
      <w:r w:rsidRPr="006D3E22">
        <w:rPr>
          <w:bCs/>
          <w:color w:val="000000" w:themeColor="text1"/>
          <w:sz w:val="16"/>
          <w:szCs w:val="16"/>
        </w:rPr>
        <w:t>ертной</w:t>
      </w:r>
      <w:proofErr w:type="spellEnd"/>
      <w:r w:rsidRPr="006D3E22">
        <w:rPr>
          <w:bCs/>
          <w:color w:val="000000" w:themeColor="text1"/>
          <w:sz w:val="16"/>
          <w:szCs w:val="16"/>
        </w:rPr>
        <w:t>] ком[</w:t>
      </w:r>
      <w:proofErr w:type="spellStart"/>
      <w:r w:rsidRPr="006D3E22">
        <w:rPr>
          <w:bCs/>
          <w:color w:val="000000" w:themeColor="text1"/>
          <w:sz w:val="16"/>
          <w:szCs w:val="16"/>
        </w:rPr>
        <w:t>иссии</w:t>
      </w:r>
      <w:proofErr w:type="spellEnd"/>
      <w:r w:rsidRPr="006D3E22">
        <w:rPr>
          <w:bCs/>
          <w:color w:val="000000" w:themeColor="text1"/>
          <w:sz w:val="16"/>
          <w:szCs w:val="16"/>
        </w:rPr>
        <w:t xml:space="preserve">] Б.М. </w:t>
      </w:r>
      <w:proofErr w:type="spellStart"/>
      <w:r w:rsidRPr="006D3E22">
        <w:rPr>
          <w:bCs/>
          <w:color w:val="000000" w:themeColor="text1"/>
          <w:sz w:val="16"/>
          <w:szCs w:val="16"/>
        </w:rPr>
        <w:t>Бубекина</w:t>
      </w:r>
      <w:proofErr w:type="spellEnd"/>
      <w:r w:rsidRPr="006D3E22">
        <w:rPr>
          <w:bCs/>
          <w:color w:val="000000" w:themeColor="text1"/>
          <w:sz w:val="16"/>
          <w:szCs w:val="16"/>
        </w:rPr>
        <w:t xml:space="preserve"> 14 мая 1913 г.</w:t>
      </w:r>
    </w:p>
    <w:p w14:paraId="14B900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Предмет исследования и изобретения: аэростат металлический.</w:t>
      </w:r>
    </w:p>
    <w:p w14:paraId="184F57D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Сущность просьбы: командировать лицо от О[</w:t>
      </w:r>
      <w:proofErr w:type="spellStart"/>
      <w:r w:rsidRPr="006D3E22">
        <w:rPr>
          <w:bCs/>
          <w:color w:val="000000" w:themeColor="text1"/>
          <w:sz w:val="16"/>
          <w:szCs w:val="16"/>
        </w:rPr>
        <w:t>бщест</w:t>
      </w:r>
      <w:proofErr w:type="spellEnd"/>
      <w:r w:rsidRPr="006D3E22">
        <w:rPr>
          <w:bCs/>
          <w:color w:val="000000" w:themeColor="text1"/>
          <w:sz w:val="16"/>
          <w:szCs w:val="16"/>
        </w:rPr>
        <w:t>]</w:t>
      </w:r>
      <w:proofErr w:type="spellStart"/>
      <w:r w:rsidRPr="006D3E22">
        <w:rPr>
          <w:bCs/>
          <w:color w:val="000000" w:themeColor="text1"/>
          <w:sz w:val="16"/>
          <w:szCs w:val="16"/>
        </w:rPr>
        <w:t>ва</w:t>
      </w:r>
      <w:proofErr w:type="spellEnd"/>
      <w:r w:rsidRPr="006D3E22">
        <w:rPr>
          <w:bCs/>
          <w:color w:val="000000" w:themeColor="text1"/>
          <w:sz w:val="16"/>
          <w:szCs w:val="16"/>
        </w:rPr>
        <w:t xml:space="preserve"> для осмотра модели, выполненной на средства О[</w:t>
      </w:r>
      <w:proofErr w:type="spellStart"/>
      <w:r w:rsidRPr="006D3E22">
        <w:rPr>
          <w:bCs/>
          <w:color w:val="000000" w:themeColor="text1"/>
          <w:sz w:val="16"/>
          <w:szCs w:val="16"/>
        </w:rPr>
        <w:t>бщест</w:t>
      </w:r>
      <w:proofErr w:type="spellEnd"/>
      <w:r w:rsidRPr="006D3E22">
        <w:rPr>
          <w:bCs/>
          <w:color w:val="000000" w:themeColor="text1"/>
          <w:sz w:val="16"/>
          <w:szCs w:val="16"/>
        </w:rPr>
        <w:t>]</w:t>
      </w:r>
      <w:proofErr w:type="spellStart"/>
      <w:r w:rsidRPr="006D3E22">
        <w:rPr>
          <w:bCs/>
          <w:color w:val="000000" w:themeColor="text1"/>
          <w:sz w:val="16"/>
          <w:szCs w:val="16"/>
        </w:rPr>
        <w:t>ва</w:t>
      </w:r>
      <w:proofErr w:type="spellEnd"/>
      <w:r w:rsidRPr="006D3E22">
        <w:rPr>
          <w:bCs/>
          <w:color w:val="000000" w:themeColor="text1"/>
          <w:sz w:val="16"/>
          <w:szCs w:val="16"/>
        </w:rPr>
        <w:t>, или дать средства для привоза модели в Москву.</w:t>
      </w:r>
    </w:p>
    <w:p w14:paraId="36E8753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Соображения: ввиду того, что суждение о достоинствах аэростата по модели требует внимательного и всестороннего обсуждения, весьма желательно, чтобы модели были привезены и представлены </w:t>
      </w:r>
      <w:proofErr w:type="spellStart"/>
      <w:r w:rsidRPr="006D3E22">
        <w:rPr>
          <w:bCs/>
          <w:color w:val="000000" w:themeColor="text1"/>
          <w:sz w:val="16"/>
          <w:szCs w:val="16"/>
        </w:rPr>
        <w:t>cовету</w:t>
      </w:r>
      <w:proofErr w:type="spellEnd"/>
      <w:r w:rsidRPr="006D3E22">
        <w:rPr>
          <w:bCs/>
          <w:color w:val="000000" w:themeColor="text1"/>
          <w:sz w:val="16"/>
          <w:szCs w:val="16"/>
        </w:rPr>
        <w:t xml:space="preserve"> О[</w:t>
      </w:r>
      <w:proofErr w:type="spellStart"/>
      <w:r w:rsidRPr="006D3E22">
        <w:rPr>
          <w:bCs/>
          <w:color w:val="000000" w:themeColor="text1"/>
          <w:sz w:val="16"/>
          <w:szCs w:val="16"/>
        </w:rPr>
        <w:t>бщест</w:t>
      </w:r>
      <w:proofErr w:type="spellEnd"/>
      <w:r w:rsidRPr="006D3E22">
        <w:rPr>
          <w:bCs/>
          <w:color w:val="000000" w:themeColor="text1"/>
          <w:sz w:val="16"/>
          <w:szCs w:val="16"/>
        </w:rPr>
        <w:t>]</w:t>
      </w:r>
      <w:proofErr w:type="spellStart"/>
      <w:r w:rsidRPr="006D3E22">
        <w:rPr>
          <w:bCs/>
          <w:color w:val="000000" w:themeColor="text1"/>
          <w:sz w:val="16"/>
          <w:szCs w:val="16"/>
        </w:rPr>
        <w:t>ва</w:t>
      </w:r>
      <w:proofErr w:type="spellEnd"/>
      <w:r w:rsidRPr="006D3E22">
        <w:rPr>
          <w:bCs/>
          <w:color w:val="000000" w:themeColor="text1"/>
          <w:sz w:val="16"/>
          <w:szCs w:val="16"/>
        </w:rPr>
        <w:t>.</w:t>
      </w:r>
    </w:p>
    <w:p w14:paraId="0EE6AB9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Заключение экспертной комиссии: экспертная комиссия ходатайствует о выдаче К.Э. Циолковскому денег на приезд и привоз моделей в Москву в помещение О[</w:t>
      </w:r>
      <w:proofErr w:type="spellStart"/>
      <w:r w:rsidRPr="006D3E22">
        <w:rPr>
          <w:bCs/>
          <w:color w:val="000000" w:themeColor="text1"/>
          <w:sz w:val="16"/>
          <w:szCs w:val="16"/>
        </w:rPr>
        <w:t>бщест</w:t>
      </w:r>
      <w:proofErr w:type="spellEnd"/>
      <w:r w:rsidRPr="006D3E22">
        <w:rPr>
          <w:bCs/>
          <w:color w:val="000000" w:themeColor="text1"/>
          <w:sz w:val="16"/>
          <w:szCs w:val="16"/>
        </w:rPr>
        <w:t>]</w:t>
      </w:r>
      <w:proofErr w:type="spellStart"/>
      <w:r w:rsidRPr="006D3E22">
        <w:rPr>
          <w:bCs/>
          <w:color w:val="000000" w:themeColor="text1"/>
          <w:sz w:val="16"/>
          <w:szCs w:val="16"/>
        </w:rPr>
        <w:t>ва</w:t>
      </w:r>
      <w:proofErr w:type="spellEnd"/>
      <w:r w:rsidRPr="006D3E22">
        <w:rPr>
          <w:bCs/>
          <w:color w:val="000000" w:themeColor="text1"/>
          <w:sz w:val="16"/>
          <w:szCs w:val="16"/>
        </w:rPr>
        <w:t xml:space="preserve"> к будущей осени.</w:t>
      </w:r>
    </w:p>
    <w:p w14:paraId="425147B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Постановление </w:t>
      </w:r>
      <w:proofErr w:type="spellStart"/>
      <w:r w:rsidRPr="006D3E22">
        <w:rPr>
          <w:bCs/>
          <w:color w:val="000000" w:themeColor="text1"/>
          <w:sz w:val="16"/>
          <w:szCs w:val="16"/>
        </w:rPr>
        <w:t>cовета</w:t>
      </w:r>
      <w:proofErr w:type="spellEnd"/>
      <w:r w:rsidRPr="006D3E22">
        <w:rPr>
          <w:bCs/>
          <w:color w:val="000000" w:themeColor="text1"/>
          <w:sz w:val="16"/>
          <w:szCs w:val="16"/>
        </w:rPr>
        <w:t xml:space="preserve"> Общества:</w:t>
      </w:r>
    </w:p>
    <w:p w14:paraId="433960D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Постановили: поручить бюро подсчитать стоимость проезда г. Циолковского до Москвы, стоимость погрузки, выгрузки и провоза аппарата г[</w:t>
      </w:r>
      <w:proofErr w:type="spellStart"/>
      <w:r w:rsidRPr="006D3E22">
        <w:rPr>
          <w:bCs/>
          <w:color w:val="000000" w:themeColor="text1"/>
          <w:sz w:val="16"/>
          <w:szCs w:val="16"/>
        </w:rPr>
        <w:t>осподина</w:t>
      </w:r>
      <w:proofErr w:type="spellEnd"/>
      <w:r w:rsidRPr="006D3E22">
        <w:rPr>
          <w:bCs/>
          <w:color w:val="000000" w:themeColor="text1"/>
          <w:sz w:val="16"/>
          <w:szCs w:val="16"/>
        </w:rPr>
        <w:t>] Циолковского и ассигновать необходимую сумму на проезд и привоз для того, чтобы дать возможность г[</w:t>
      </w:r>
      <w:proofErr w:type="spellStart"/>
      <w:r w:rsidRPr="006D3E22">
        <w:rPr>
          <w:bCs/>
          <w:color w:val="000000" w:themeColor="text1"/>
          <w:sz w:val="16"/>
          <w:szCs w:val="16"/>
        </w:rPr>
        <w:t>осподину</w:t>
      </w:r>
      <w:proofErr w:type="spellEnd"/>
      <w:r w:rsidRPr="006D3E22">
        <w:rPr>
          <w:bCs/>
          <w:color w:val="000000" w:themeColor="text1"/>
          <w:sz w:val="16"/>
          <w:szCs w:val="16"/>
        </w:rPr>
        <w:t>] Циолковскому самому лично демонстрировать свою модель в Москве.</w:t>
      </w:r>
    </w:p>
    <w:p w14:paraId="0B441F4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ЦИАМ. Ф. 224. Оп. 1. Д. 874. Л. 118. Черновик. Рукопись.</w:t>
      </w:r>
    </w:p>
    <w:p w14:paraId="4F6F8E40" w14:textId="3CED0012" w:rsidR="002165C2" w:rsidRPr="006D3E22" w:rsidRDefault="002165C2" w:rsidP="006D3E22">
      <w:pPr>
        <w:shd w:val="clear" w:color="auto" w:fill="FFFFFF"/>
        <w:jc w:val="both"/>
        <w:rPr>
          <w:bCs/>
          <w:color w:val="000000" w:themeColor="text1"/>
          <w:sz w:val="16"/>
          <w:szCs w:val="16"/>
        </w:rPr>
      </w:pPr>
    </w:p>
    <w:p w14:paraId="6B28802A" w14:textId="7D54FF32" w:rsidR="00ED3C75" w:rsidRPr="006D3E22" w:rsidRDefault="00ED3C75" w:rsidP="006D3E22">
      <w:pPr>
        <w:shd w:val="clear" w:color="auto" w:fill="FFFFFF"/>
        <w:jc w:val="both"/>
        <w:rPr>
          <w:bCs/>
          <w:i/>
          <w:iCs/>
          <w:color w:val="000000" w:themeColor="text1"/>
          <w:sz w:val="16"/>
          <w:szCs w:val="16"/>
        </w:rPr>
      </w:pPr>
      <w:r w:rsidRPr="006D3E22">
        <w:rPr>
          <w:bCs/>
          <w:i/>
          <w:iCs/>
          <w:color w:val="000000" w:themeColor="text1"/>
          <w:sz w:val="16"/>
          <w:szCs w:val="16"/>
        </w:rPr>
        <w:t>Авиация:</w:t>
      </w:r>
    </w:p>
    <w:p w14:paraId="52D7F5EE" w14:textId="77777777" w:rsidR="00ED3C75" w:rsidRPr="006D3E22" w:rsidRDefault="00ED3C75" w:rsidP="006D3E22">
      <w:pPr>
        <w:shd w:val="clear" w:color="auto" w:fill="FFFFFF"/>
        <w:jc w:val="both"/>
        <w:rPr>
          <w:bCs/>
          <w:i/>
          <w:iCs/>
          <w:color w:val="000000" w:themeColor="text1"/>
          <w:sz w:val="16"/>
          <w:szCs w:val="16"/>
        </w:rPr>
      </w:pPr>
    </w:p>
    <w:p w14:paraId="1F1C24D5" w14:textId="7ABD5A16" w:rsidR="00706407" w:rsidRPr="006D3E22" w:rsidRDefault="00706407" w:rsidP="006D3E22">
      <w:pPr>
        <w:jc w:val="both"/>
        <w:rPr>
          <w:bCs/>
          <w:color w:val="0070C0"/>
          <w:sz w:val="16"/>
          <w:szCs w:val="16"/>
          <w:lang w:bidi="en-US"/>
        </w:rPr>
      </w:pPr>
      <w:r w:rsidRPr="006D3E22">
        <w:rPr>
          <w:bCs/>
          <w:color w:val="0070C0"/>
          <w:sz w:val="16"/>
          <w:szCs w:val="16"/>
          <w:lang w:bidi="en-US"/>
        </w:rPr>
        <w:t xml:space="preserve">5 </w:t>
      </w:r>
      <w:proofErr w:type="spellStart"/>
      <w:r w:rsidRPr="006D3E22">
        <w:rPr>
          <w:bCs/>
          <w:color w:val="0070C0"/>
          <w:sz w:val="16"/>
          <w:szCs w:val="16"/>
          <w:lang w:bidi="en-US"/>
        </w:rPr>
        <w:t>Ьфнф</w:t>
      </w:r>
      <w:proofErr w:type="spellEnd"/>
      <w:r w:rsidRPr="006D3E22">
        <w:rPr>
          <w:bCs/>
          <w:color w:val="0070C0"/>
          <w:sz w:val="16"/>
          <w:szCs w:val="16"/>
          <w:lang w:bidi="en-US"/>
        </w:rPr>
        <w:t xml:space="preserve"> </w:t>
      </w:r>
      <w:r w:rsidRPr="006D3E22">
        <w:rPr>
          <w:bCs/>
          <w:color w:val="0070C0"/>
          <w:sz w:val="16"/>
          <w:szCs w:val="16"/>
          <w:lang w:bidi="en-US"/>
        </w:rPr>
        <w:t xml:space="preserve">В период с </w:t>
      </w:r>
      <w:r w:rsidRPr="006D3E22">
        <w:rPr>
          <w:bCs/>
          <w:color w:val="0070C0"/>
          <w:sz w:val="16"/>
          <w:szCs w:val="16"/>
          <w:lang w:bidi="en-US"/>
        </w:rPr>
        <w:t>14 (</w:t>
      </w:r>
      <w:r w:rsidRPr="006D3E22">
        <w:rPr>
          <w:bCs/>
          <w:color w:val="0070C0"/>
          <w:sz w:val="16"/>
          <w:szCs w:val="16"/>
          <w:lang w:bidi="en-US"/>
        </w:rPr>
        <w:t>27</w:t>
      </w:r>
      <w:r w:rsidRPr="006D3E22">
        <w:rPr>
          <w:bCs/>
          <w:color w:val="0070C0"/>
          <w:sz w:val="16"/>
          <w:szCs w:val="16"/>
          <w:lang w:bidi="en-US"/>
        </w:rPr>
        <w:t>)</w:t>
      </w:r>
      <w:r w:rsidRPr="006D3E22">
        <w:rPr>
          <w:bCs/>
          <w:color w:val="0070C0"/>
          <w:sz w:val="16"/>
          <w:szCs w:val="16"/>
          <w:lang w:bidi="en-US"/>
        </w:rPr>
        <w:t xml:space="preserve"> мая по </w:t>
      </w:r>
      <w:r w:rsidRPr="006D3E22">
        <w:rPr>
          <w:bCs/>
          <w:color w:val="0070C0"/>
          <w:sz w:val="16"/>
          <w:szCs w:val="16"/>
          <w:lang w:bidi="en-US"/>
        </w:rPr>
        <w:t>25 мая (</w:t>
      </w:r>
      <w:r w:rsidRPr="006D3E22">
        <w:rPr>
          <w:bCs/>
          <w:color w:val="0070C0"/>
          <w:sz w:val="16"/>
          <w:szCs w:val="16"/>
          <w:lang w:bidi="en-US"/>
        </w:rPr>
        <w:t>7 июня</w:t>
      </w:r>
      <w:r w:rsidRPr="006D3E22">
        <w:rPr>
          <w:bCs/>
          <w:color w:val="0070C0"/>
          <w:sz w:val="16"/>
          <w:szCs w:val="16"/>
          <w:lang w:bidi="en-US"/>
        </w:rPr>
        <w:t>)</w:t>
      </w:r>
      <w:r w:rsidRPr="006D3E22">
        <w:rPr>
          <w:bCs/>
          <w:color w:val="0070C0"/>
          <w:sz w:val="16"/>
          <w:szCs w:val="16"/>
          <w:lang w:bidi="en-US"/>
        </w:rPr>
        <w:t xml:space="preserve"> в Санкт-Петербурге прошла 3-я Всероссийская авиационная неделя (23525).</w:t>
      </w:r>
    </w:p>
    <w:p w14:paraId="15BDC06B" w14:textId="77777777" w:rsidR="00706407" w:rsidRPr="006D3E22" w:rsidRDefault="00706407" w:rsidP="006D3E22">
      <w:pPr>
        <w:jc w:val="both"/>
        <w:rPr>
          <w:bCs/>
          <w:color w:val="0070C0"/>
          <w:sz w:val="16"/>
          <w:szCs w:val="16"/>
        </w:rPr>
      </w:pPr>
    </w:p>
    <w:p w14:paraId="68B56A33" w14:textId="77777777" w:rsidR="00ED3C75" w:rsidRPr="006D3E22" w:rsidRDefault="00ED3C75" w:rsidP="006D3E22">
      <w:pPr>
        <w:jc w:val="both"/>
        <w:rPr>
          <w:bCs/>
          <w:color w:val="0070C0"/>
          <w:sz w:val="16"/>
          <w:szCs w:val="16"/>
        </w:rPr>
      </w:pPr>
      <w:r w:rsidRPr="006D3E22">
        <w:rPr>
          <w:bCs/>
          <w:color w:val="0070C0"/>
          <w:sz w:val="16"/>
          <w:szCs w:val="16"/>
        </w:rPr>
        <w:t xml:space="preserve">14 (27) мая 1913 г. в связи с предстоящим открытием в Петербурге 3-ей Всероссийской </w:t>
      </w:r>
      <w:proofErr w:type="spellStart"/>
      <w:r w:rsidRPr="006D3E22">
        <w:rPr>
          <w:bCs/>
          <w:color w:val="0070C0"/>
          <w:sz w:val="16"/>
          <w:szCs w:val="16"/>
        </w:rPr>
        <w:t>авианедели</w:t>
      </w:r>
      <w:proofErr w:type="spellEnd"/>
      <w:r w:rsidRPr="006D3E22">
        <w:rPr>
          <w:bCs/>
          <w:color w:val="0070C0"/>
          <w:sz w:val="16"/>
          <w:szCs w:val="16"/>
        </w:rPr>
        <w:t xml:space="preserve"> организаторы последней решили присво</w:t>
      </w:r>
      <w:r w:rsidRPr="006D3E22">
        <w:rPr>
          <w:bCs/>
          <w:color w:val="0070C0"/>
          <w:sz w:val="16"/>
          <w:szCs w:val="16"/>
        </w:rPr>
        <w:softHyphen/>
        <w:t xml:space="preserve">ить ей наименование «Романовская», имея ввиду юбилей династия </w:t>
      </w:r>
      <w:proofErr w:type="spellStart"/>
      <w:r w:rsidRPr="006D3E22">
        <w:rPr>
          <w:bCs/>
          <w:color w:val="0070C0"/>
          <w:sz w:val="16"/>
          <w:szCs w:val="16"/>
        </w:rPr>
        <w:t>Романоных</w:t>
      </w:r>
      <w:proofErr w:type="spellEnd"/>
      <w:r w:rsidRPr="006D3E22">
        <w:rPr>
          <w:bCs/>
          <w:color w:val="0070C0"/>
          <w:sz w:val="16"/>
          <w:szCs w:val="16"/>
        </w:rPr>
        <w:t xml:space="preserve">, но получили извещение о </w:t>
      </w:r>
      <w:proofErr w:type="spellStart"/>
      <w:r w:rsidRPr="006D3E22">
        <w:rPr>
          <w:bCs/>
          <w:color w:val="0070C0"/>
          <w:sz w:val="16"/>
          <w:szCs w:val="16"/>
        </w:rPr>
        <w:t>нежелательноети</w:t>
      </w:r>
      <w:proofErr w:type="spellEnd"/>
      <w:r w:rsidRPr="006D3E22">
        <w:rPr>
          <w:bCs/>
          <w:color w:val="0070C0"/>
          <w:sz w:val="16"/>
          <w:szCs w:val="16"/>
        </w:rPr>
        <w:t xml:space="preserve"> такого наиме</w:t>
      </w:r>
      <w:r w:rsidRPr="006D3E22">
        <w:rPr>
          <w:bCs/>
          <w:color w:val="0070C0"/>
          <w:sz w:val="16"/>
          <w:szCs w:val="16"/>
        </w:rPr>
        <w:softHyphen/>
        <w:t xml:space="preserve">нования </w:t>
      </w:r>
      <w:proofErr w:type="spellStart"/>
      <w:r w:rsidRPr="006D3E22">
        <w:rPr>
          <w:bCs/>
          <w:color w:val="0070C0"/>
          <w:sz w:val="16"/>
          <w:szCs w:val="16"/>
        </w:rPr>
        <w:t>авианедели</w:t>
      </w:r>
      <w:proofErr w:type="spellEnd"/>
      <w:r w:rsidRPr="006D3E22">
        <w:rPr>
          <w:bCs/>
          <w:color w:val="0070C0"/>
          <w:sz w:val="16"/>
          <w:szCs w:val="16"/>
        </w:rPr>
        <w:t xml:space="preserve"> ввиду возможной во время полетов катастрофы.</w:t>
      </w:r>
    </w:p>
    <w:p w14:paraId="12B81EF1" w14:textId="77777777" w:rsidR="00ED3C75" w:rsidRPr="006D3E22" w:rsidRDefault="00ED3C75" w:rsidP="006D3E22">
      <w:pPr>
        <w:jc w:val="both"/>
        <w:rPr>
          <w:bCs/>
          <w:color w:val="0070C0"/>
          <w:sz w:val="16"/>
          <w:szCs w:val="16"/>
        </w:rPr>
      </w:pPr>
      <w:r w:rsidRPr="006D3E22">
        <w:rPr>
          <w:bCs/>
          <w:color w:val="0070C0"/>
          <w:sz w:val="16"/>
          <w:szCs w:val="16"/>
        </w:rPr>
        <w:t>/"Русское слово" за 12 мая 1913/ (23320).</w:t>
      </w:r>
    </w:p>
    <w:p w14:paraId="3C87B30E" w14:textId="77777777" w:rsidR="00ED3C75" w:rsidRPr="006D3E22" w:rsidRDefault="00ED3C75" w:rsidP="006D3E22">
      <w:pPr>
        <w:jc w:val="both"/>
        <w:rPr>
          <w:bCs/>
          <w:color w:val="0070C0"/>
          <w:sz w:val="16"/>
          <w:szCs w:val="16"/>
        </w:rPr>
      </w:pPr>
    </w:p>
    <w:p w14:paraId="05B10957"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3C00B25" w14:textId="77777777" w:rsidR="002165C2" w:rsidRPr="006D3E22" w:rsidRDefault="002165C2" w:rsidP="006D3E22">
      <w:pPr>
        <w:shd w:val="clear" w:color="auto" w:fill="FFFFFF"/>
        <w:jc w:val="both"/>
        <w:rPr>
          <w:bCs/>
          <w:color w:val="000000" w:themeColor="text1"/>
          <w:sz w:val="16"/>
          <w:szCs w:val="16"/>
        </w:rPr>
      </w:pPr>
    </w:p>
    <w:p w14:paraId="297881A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 15 (28) мая 1913 г. С-5а снова был на Опытной станции, готовясь к экспериментам на воде и в небе; по всей видимости, решение о его покупке зависело от результата проверки. Последняя продолжалась до 28 июня, когда летчик лейтенант И.И. Кульнев упал с малой высоты из-за недостаточного "знакомства с аппаратом" и при ударе о воду с </w:t>
      </w:r>
      <w:proofErr w:type="spellStart"/>
      <w:r w:rsidRPr="006D3E22">
        <w:rPr>
          <w:bCs/>
          <w:color w:val="000000" w:themeColor="text1"/>
          <w:sz w:val="16"/>
          <w:szCs w:val="16"/>
        </w:rPr>
        <w:t>невыключен</w:t>
      </w:r>
      <w:r w:rsidRPr="006D3E22">
        <w:rPr>
          <w:bCs/>
          <w:color w:val="000000" w:themeColor="text1"/>
          <w:sz w:val="16"/>
          <w:szCs w:val="16"/>
        </w:rPr>
        <w:softHyphen/>
        <w:t>ным</w:t>
      </w:r>
      <w:proofErr w:type="spellEnd"/>
      <w:r w:rsidRPr="006D3E22">
        <w:rPr>
          <w:bCs/>
          <w:color w:val="000000" w:themeColor="text1"/>
          <w:sz w:val="16"/>
          <w:szCs w:val="16"/>
        </w:rPr>
        <w:t xml:space="preserve"> двигателем сильно разбил машину. Не исключено, что потом самолет отремонтировали или же другая машина такого типа была построена в 1914 г. — об этом будет отдельно сказано в разделе Р-БВЗ — "Малютка". В заключение можно добавить, что Морское ведом</w:t>
      </w:r>
      <w:r w:rsidRPr="006D3E22">
        <w:rPr>
          <w:bCs/>
          <w:color w:val="000000" w:themeColor="text1"/>
          <w:sz w:val="16"/>
          <w:szCs w:val="16"/>
        </w:rPr>
        <w:softHyphen/>
        <w:t>ство не заказывало и не приняло гидроплан С-5а, потерянный, таким образом, в ходе пред</w:t>
      </w:r>
      <w:r w:rsidRPr="006D3E22">
        <w:rPr>
          <w:bCs/>
          <w:color w:val="000000" w:themeColor="text1"/>
          <w:sz w:val="16"/>
          <w:szCs w:val="16"/>
        </w:rPr>
        <w:softHyphen/>
        <w:t>варительных проб, выполнявшихся за счет и за риск фирмы (2843).</w:t>
      </w:r>
    </w:p>
    <w:p w14:paraId="0F12BD36" w14:textId="77777777" w:rsidR="002165C2" w:rsidRPr="006D3E22" w:rsidRDefault="002165C2" w:rsidP="006D3E22">
      <w:pPr>
        <w:shd w:val="clear" w:color="auto" w:fill="FFFFFF"/>
        <w:jc w:val="both"/>
        <w:rPr>
          <w:bCs/>
          <w:color w:val="000000" w:themeColor="text1"/>
          <w:sz w:val="16"/>
          <w:szCs w:val="16"/>
        </w:rPr>
      </w:pPr>
    </w:p>
    <w:p w14:paraId="5CF1766A" w14:textId="7E8EF4B8" w:rsidR="002165C2" w:rsidRPr="006D3E22" w:rsidRDefault="00903957" w:rsidP="006D3E22">
      <w:pPr>
        <w:shd w:val="clear" w:color="auto" w:fill="FFFFFF"/>
        <w:jc w:val="both"/>
        <w:rPr>
          <w:bCs/>
          <w:color w:val="000000" w:themeColor="text1"/>
          <w:sz w:val="16"/>
          <w:szCs w:val="16"/>
        </w:rPr>
      </w:pPr>
      <w:r w:rsidRPr="006D3E22">
        <w:rPr>
          <w:bCs/>
          <w:color w:val="000000" w:themeColor="text1"/>
          <w:sz w:val="16"/>
          <w:szCs w:val="16"/>
        </w:rPr>
        <w:t>К</w:t>
      </w:r>
      <w:r w:rsidR="002165C2" w:rsidRPr="006D3E22">
        <w:rPr>
          <w:bCs/>
          <w:color w:val="000000" w:themeColor="text1"/>
          <w:sz w:val="16"/>
          <w:szCs w:val="16"/>
        </w:rPr>
        <w:t xml:space="preserve"> 15 (28) мая 1913</w:t>
      </w:r>
      <w:r w:rsidRPr="006D3E22">
        <w:rPr>
          <w:bCs/>
          <w:color w:val="000000" w:themeColor="text1"/>
          <w:sz w:val="16"/>
          <w:szCs w:val="16"/>
        </w:rPr>
        <w:t xml:space="preserve"> С-10 был подготовлен к опытам</w:t>
      </w:r>
      <w:r w:rsidR="002165C2" w:rsidRPr="006D3E22">
        <w:rPr>
          <w:bCs/>
          <w:color w:val="000000" w:themeColor="text1"/>
          <w:sz w:val="16"/>
          <w:szCs w:val="16"/>
        </w:rPr>
        <w:t xml:space="preserve">, попав на станцию вместе с </w:t>
      </w:r>
      <w:proofErr w:type="spellStart"/>
      <w:r w:rsidR="002165C2" w:rsidRPr="006D3E22">
        <w:rPr>
          <w:bCs/>
          <w:color w:val="000000" w:themeColor="text1"/>
          <w:sz w:val="16"/>
          <w:szCs w:val="16"/>
        </w:rPr>
        <w:t>гидроаэропланом</w:t>
      </w:r>
      <w:proofErr w:type="spellEnd"/>
      <w:r w:rsidR="002165C2" w:rsidRPr="006D3E22">
        <w:rPr>
          <w:bCs/>
          <w:color w:val="000000" w:themeColor="text1"/>
          <w:sz w:val="16"/>
          <w:szCs w:val="16"/>
        </w:rPr>
        <w:t xml:space="preserve"> С-5а</w:t>
      </w:r>
      <w:r w:rsidRPr="006D3E22">
        <w:rPr>
          <w:bCs/>
          <w:color w:val="000000" w:themeColor="text1"/>
          <w:sz w:val="16"/>
          <w:szCs w:val="16"/>
        </w:rPr>
        <w:t>, но, похоже, что капитан 2 р. Б.П. Дудоров в его более поздних рапортах и письмах изрядно запутал ситуацию, заявив однажды, что завод допустил двухмесячную задержку, или, на</w:t>
      </w:r>
      <w:r w:rsidRPr="006D3E22">
        <w:rPr>
          <w:bCs/>
          <w:color w:val="000000" w:themeColor="text1"/>
          <w:sz w:val="16"/>
          <w:szCs w:val="16"/>
        </w:rPr>
        <w:softHyphen/>
        <w:t xml:space="preserve">оборот, что </w:t>
      </w:r>
      <w:proofErr w:type="spellStart"/>
      <w:r w:rsidRPr="006D3E22">
        <w:rPr>
          <w:bCs/>
          <w:color w:val="000000" w:themeColor="text1"/>
          <w:sz w:val="16"/>
          <w:szCs w:val="16"/>
        </w:rPr>
        <w:t>саморлет</w:t>
      </w:r>
      <w:proofErr w:type="spellEnd"/>
      <w:r w:rsidRPr="006D3E22">
        <w:rPr>
          <w:bCs/>
          <w:color w:val="000000" w:themeColor="text1"/>
          <w:sz w:val="16"/>
          <w:szCs w:val="16"/>
        </w:rPr>
        <w:t xml:space="preserve"> был готов к 15 мая. уже</w:t>
      </w:r>
      <w:r w:rsidR="002165C2" w:rsidRPr="006D3E22">
        <w:rPr>
          <w:bCs/>
          <w:color w:val="000000" w:themeColor="text1"/>
          <w:sz w:val="16"/>
          <w:szCs w:val="16"/>
        </w:rPr>
        <w:t>. Он ошибался — нечаянно, а может и нет, тогда как приемная ко</w:t>
      </w:r>
      <w:r w:rsidR="002165C2" w:rsidRPr="006D3E22">
        <w:rPr>
          <w:bCs/>
          <w:color w:val="000000" w:themeColor="text1"/>
          <w:sz w:val="16"/>
          <w:szCs w:val="16"/>
        </w:rPr>
        <w:softHyphen/>
        <w:t xml:space="preserve">миссия была созвана 25 июня, но по неясной причине испытания или начались неделями позже, или продвигались очень медленно. Кончилось тем, что машину так и не зачислили в списки имущества флота, т.к. 6 (по другим данным 7) августа пилот Р-БВЗ Г.В. </w:t>
      </w:r>
      <w:proofErr w:type="spellStart"/>
      <w:r w:rsidR="002165C2" w:rsidRPr="006D3E22">
        <w:rPr>
          <w:bCs/>
          <w:color w:val="000000" w:themeColor="text1"/>
          <w:sz w:val="16"/>
          <w:szCs w:val="16"/>
        </w:rPr>
        <w:t>Алсх</w:t>
      </w:r>
      <w:r w:rsidR="002165C2" w:rsidRPr="006D3E22">
        <w:rPr>
          <w:bCs/>
          <w:color w:val="000000" w:themeColor="text1"/>
          <w:sz w:val="16"/>
          <w:szCs w:val="16"/>
        </w:rPr>
        <w:softHyphen/>
        <w:t>нович</w:t>
      </w:r>
      <w:proofErr w:type="spellEnd"/>
      <w:r w:rsidR="002165C2" w:rsidRPr="006D3E22">
        <w:rPr>
          <w:bCs/>
          <w:color w:val="000000" w:themeColor="text1"/>
          <w:sz w:val="16"/>
          <w:szCs w:val="16"/>
        </w:rPr>
        <w:t xml:space="preserve"> упал на ней "в полном грузу и при плохой тяге мотора" с высоты 30 м. Аппарат оказался совершенно разбит, а авиатор, хотя и отделался ушибами, но категорически от</w:t>
      </w:r>
      <w:r w:rsidR="002165C2" w:rsidRPr="006D3E22">
        <w:rPr>
          <w:bCs/>
          <w:color w:val="000000" w:themeColor="text1"/>
          <w:sz w:val="16"/>
          <w:szCs w:val="16"/>
        </w:rPr>
        <w:softHyphen/>
        <w:t xml:space="preserve">казался вновь садиться за штурвал морских самолетов. Капитан 1 р. В.Н. </w:t>
      </w:r>
      <w:proofErr w:type="spellStart"/>
      <w:r w:rsidR="002165C2" w:rsidRPr="006D3E22">
        <w:rPr>
          <w:bCs/>
          <w:color w:val="000000" w:themeColor="text1"/>
          <w:sz w:val="16"/>
          <w:szCs w:val="16"/>
        </w:rPr>
        <w:t>Кедрин</w:t>
      </w:r>
      <w:proofErr w:type="spellEnd"/>
      <w:r w:rsidR="002165C2" w:rsidRPr="006D3E22">
        <w:rPr>
          <w:bCs/>
          <w:color w:val="000000" w:themeColor="text1"/>
          <w:sz w:val="16"/>
          <w:szCs w:val="16"/>
        </w:rPr>
        <w:t>, началь</w:t>
      </w:r>
      <w:r w:rsidR="002165C2" w:rsidRPr="006D3E22">
        <w:rPr>
          <w:bCs/>
          <w:color w:val="000000" w:themeColor="text1"/>
          <w:sz w:val="16"/>
          <w:szCs w:val="16"/>
        </w:rPr>
        <w:softHyphen/>
        <w:t>ник Службы связи Черного моря, находясь в столице в конце 1913 г., был свидетелем по</w:t>
      </w:r>
      <w:r w:rsidR="002165C2" w:rsidRPr="006D3E22">
        <w:rPr>
          <w:bCs/>
          <w:color w:val="000000" w:themeColor="text1"/>
          <w:sz w:val="16"/>
          <w:szCs w:val="16"/>
        </w:rPr>
        <w:softHyphen/>
        <w:t>летов одного из сухопутных С-10 и 10 декабря сделал запись следующего содержания:</w:t>
      </w:r>
    </w:p>
    <w:p w14:paraId="3658AA6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"...Видел полеты Сикорского 10, с мотором "Гном", летчик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 близорукий, не летал 2 месяца, может быть по этой причине я получил впечатление вертлявости аппарата в продольном направлении..." (2843).</w:t>
      </w:r>
    </w:p>
    <w:p w14:paraId="028D3E55" w14:textId="77777777" w:rsidR="002165C2" w:rsidRPr="006D3E22" w:rsidRDefault="002165C2" w:rsidP="006D3E22">
      <w:pPr>
        <w:shd w:val="clear" w:color="auto" w:fill="FFFFFF"/>
        <w:jc w:val="both"/>
        <w:rPr>
          <w:bCs/>
          <w:color w:val="000000" w:themeColor="text1"/>
          <w:sz w:val="16"/>
          <w:szCs w:val="16"/>
        </w:rPr>
      </w:pPr>
    </w:p>
    <w:p w14:paraId="7F9CF65A" w14:textId="2CE1177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15 (28) мая 1913 </w:t>
      </w:r>
      <w:r w:rsidR="008B236E" w:rsidRPr="006D3E22">
        <w:rPr>
          <w:bCs/>
          <w:color w:val="000000" w:themeColor="text1"/>
          <w:sz w:val="16"/>
          <w:szCs w:val="16"/>
        </w:rPr>
        <w:t>г. с</w:t>
      </w:r>
      <w:r w:rsidRPr="006D3E22">
        <w:rPr>
          <w:bCs/>
          <w:color w:val="000000" w:themeColor="text1"/>
          <w:sz w:val="16"/>
          <w:szCs w:val="16"/>
        </w:rPr>
        <w:t xml:space="preserve">тудент Петербургской консерватории Вадим </w:t>
      </w:r>
      <w:proofErr w:type="spellStart"/>
      <w:r w:rsidRPr="006D3E22">
        <w:rPr>
          <w:bCs/>
          <w:color w:val="000000" w:themeColor="text1"/>
          <w:sz w:val="16"/>
          <w:szCs w:val="16"/>
        </w:rPr>
        <w:t>Оссовокий</w:t>
      </w:r>
      <w:proofErr w:type="spellEnd"/>
      <w:r w:rsidRPr="006D3E22">
        <w:rPr>
          <w:bCs/>
          <w:color w:val="000000" w:themeColor="text1"/>
          <w:sz w:val="16"/>
          <w:szCs w:val="16"/>
        </w:rPr>
        <w:t xml:space="preserve">, находясь во Франции, совершил прыжок с парашютом </w:t>
      </w:r>
      <w:proofErr w:type="spellStart"/>
      <w:r w:rsidRPr="006D3E22">
        <w:rPr>
          <w:bCs/>
          <w:color w:val="000000" w:themeColor="text1"/>
          <w:sz w:val="16"/>
          <w:szCs w:val="16"/>
        </w:rPr>
        <w:t>Г.Е.Котелъникова</w:t>
      </w:r>
      <w:proofErr w:type="spellEnd"/>
      <w:r w:rsidRPr="006D3E22">
        <w:rPr>
          <w:bCs/>
          <w:color w:val="000000" w:themeColor="text1"/>
          <w:sz w:val="16"/>
          <w:szCs w:val="16"/>
        </w:rPr>
        <w:t xml:space="preserve"> в Руане с моста через реку Сену (высота 53 м ). Это был первый прыжок человека на парашюте Котельникова (</w:t>
      </w:r>
      <w:proofErr w:type="spellStart"/>
      <w:r w:rsidRPr="006D3E22">
        <w:rPr>
          <w:bCs/>
          <w:color w:val="000000" w:themeColor="text1"/>
          <w:sz w:val="16"/>
          <w:szCs w:val="16"/>
        </w:rPr>
        <w:t>Г.Е.Котельников</w:t>
      </w:r>
      <w:proofErr w:type="spellEnd"/>
      <w:r w:rsidRPr="006D3E22">
        <w:rPr>
          <w:bCs/>
          <w:color w:val="000000" w:themeColor="text1"/>
          <w:sz w:val="16"/>
          <w:szCs w:val="16"/>
        </w:rPr>
        <w:t>. Парашют. 1943 г.).</w:t>
      </w:r>
    </w:p>
    <w:p w14:paraId="43A3D2BC" w14:textId="77777777" w:rsidR="002165C2" w:rsidRPr="006D3E22" w:rsidRDefault="002165C2" w:rsidP="006D3E22">
      <w:pPr>
        <w:shd w:val="clear" w:color="auto" w:fill="FFFFFF"/>
        <w:jc w:val="both"/>
        <w:rPr>
          <w:bCs/>
          <w:color w:val="000000" w:themeColor="text1"/>
          <w:sz w:val="16"/>
          <w:szCs w:val="16"/>
        </w:rPr>
      </w:pPr>
    </w:p>
    <w:p w14:paraId="7ED8406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15-23 мая (28 мая - 5 июня) 1913 планерист Семен Петрович Добровольский произво</w:t>
      </w:r>
      <w:r w:rsidRPr="006D3E22">
        <w:rPr>
          <w:bCs/>
          <w:color w:val="000000" w:themeColor="text1"/>
          <w:sz w:val="16"/>
          <w:szCs w:val="16"/>
        </w:rPr>
        <w:softHyphen/>
        <w:t xml:space="preserve">дил первые в России опыты парящего полета, используя термические потоки воздуха. Полеты проводились в Таврической губернии на планере-биплане, буксируемом сначала лошадью, а потом автомобилем. Отцепляясь в полете от буксировщика, Добровольский, используя восходящий поток, парил по нескольку минут, иногда - свыше 5 минут. Это была рекордная продолжительность </w:t>
      </w:r>
      <w:proofErr w:type="spellStart"/>
      <w:r w:rsidRPr="006D3E22">
        <w:rPr>
          <w:bCs/>
          <w:color w:val="000000" w:themeColor="text1"/>
          <w:sz w:val="16"/>
          <w:szCs w:val="16"/>
        </w:rPr>
        <w:t>безмоторгного</w:t>
      </w:r>
      <w:proofErr w:type="spellEnd"/>
      <w:r w:rsidRPr="006D3E22">
        <w:rPr>
          <w:bCs/>
          <w:color w:val="000000" w:themeColor="text1"/>
          <w:sz w:val="16"/>
          <w:szCs w:val="16"/>
        </w:rPr>
        <w:t xml:space="preserve"> полета в то время (по материалам профессора </w:t>
      </w:r>
      <w:proofErr w:type="spellStart"/>
      <w:r w:rsidRPr="006D3E22">
        <w:rPr>
          <w:bCs/>
          <w:color w:val="000000" w:themeColor="text1"/>
          <w:sz w:val="16"/>
          <w:szCs w:val="16"/>
        </w:rPr>
        <w:t>И.Д.Анощенко</w:t>
      </w:r>
      <w:proofErr w:type="spellEnd"/>
      <w:r w:rsidRPr="006D3E22">
        <w:rPr>
          <w:bCs/>
          <w:color w:val="000000" w:themeColor="text1"/>
          <w:sz w:val="16"/>
          <w:szCs w:val="16"/>
        </w:rPr>
        <w:t>).</w:t>
      </w:r>
    </w:p>
    <w:p w14:paraId="492B7B8B" w14:textId="77777777" w:rsidR="002165C2" w:rsidRPr="006D3E22" w:rsidRDefault="002165C2" w:rsidP="006D3E22">
      <w:pPr>
        <w:shd w:val="clear" w:color="auto" w:fill="FFFFFF"/>
        <w:jc w:val="both"/>
        <w:rPr>
          <w:bCs/>
          <w:color w:val="000000" w:themeColor="text1"/>
          <w:sz w:val="16"/>
          <w:szCs w:val="16"/>
        </w:rPr>
      </w:pPr>
    </w:p>
    <w:p w14:paraId="6CF69E81" w14:textId="1EE0C105" w:rsidR="00706407" w:rsidRPr="006D3E22" w:rsidRDefault="00706407" w:rsidP="006D3E22">
      <w:pPr>
        <w:shd w:val="clear" w:color="auto" w:fill="FFFFFF"/>
        <w:jc w:val="both"/>
        <w:rPr>
          <w:bCs/>
          <w:i/>
          <w:color w:val="000000" w:themeColor="text1"/>
          <w:sz w:val="16"/>
          <w:szCs w:val="16"/>
        </w:rPr>
      </w:pPr>
      <w:r w:rsidRPr="006D3E22">
        <w:rPr>
          <w:bCs/>
          <w:i/>
          <w:color w:val="000000" w:themeColor="text1"/>
          <w:sz w:val="16"/>
          <w:szCs w:val="16"/>
        </w:rPr>
        <w:t>Другие оборонные отрасли:</w:t>
      </w:r>
    </w:p>
    <w:p w14:paraId="44F949D2" w14:textId="77777777" w:rsidR="00706407" w:rsidRPr="006D3E22" w:rsidRDefault="00706407" w:rsidP="006D3E22">
      <w:pPr>
        <w:shd w:val="clear" w:color="auto" w:fill="FFFFFF"/>
        <w:jc w:val="both"/>
        <w:rPr>
          <w:bCs/>
          <w:i/>
          <w:color w:val="000000" w:themeColor="text1"/>
          <w:sz w:val="16"/>
          <w:szCs w:val="16"/>
        </w:rPr>
      </w:pPr>
    </w:p>
    <w:p w14:paraId="2A91C778" w14:textId="584F3F91" w:rsidR="00706407" w:rsidRPr="006D3E22" w:rsidRDefault="00706407"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 xml:space="preserve">15 </w:t>
      </w:r>
      <w:r w:rsidRPr="006D3E22">
        <w:rPr>
          <w:rFonts w:ascii="Times New Roman" w:hAnsi="Times New Roman" w:cs="Times New Roman"/>
          <w:bCs/>
          <w:color w:val="0070C0"/>
          <w:sz w:val="16"/>
          <w:szCs w:val="16"/>
        </w:rPr>
        <w:t xml:space="preserve">(28) </w:t>
      </w:r>
      <w:r w:rsidRPr="006D3E22">
        <w:rPr>
          <w:rFonts w:ascii="Times New Roman" w:hAnsi="Times New Roman" w:cs="Times New Roman"/>
          <w:bCs/>
          <w:color w:val="0070C0"/>
          <w:sz w:val="16"/>
          <w:szCs w:val="16"/>
        </w:rPr>
        <w:t xml:space="preserve">мая 1913 г. Помощник военного министра А.П. </w:t>
      </w:r>
      <w:proofErr w:type="spellStart"/>
      <w:r w:rsidRPr="006D3E22">
        <w:rPr>
          <w:rFonts w:ascii="Times New Roman" w:hAnsi="Times New Roman" w:cs="Times New Roman"/>
          <w:bCs/>
          <w:color w:val="0070C0"/>
          <w:sz w:val="16"/>
          <w:szCs w:val="16"/>
        </w:rPr>
        <w:t>Вернандер</w:t>
      </w:r>
      <w:proofErr w:type="spellEnd"/>
      <w:r w:rsidRPr="006D3E22">
        <w:rPr>
          <w:rFonts w:ascii="Times New Roman" w:hAnsi="Times New Roman" w:cs="Times New Roman"/>
          <w:bCs/>
          <w:color w:val="0070C0"/>
          <w:sz w:val="16"/>
          <w:szCs w:val="16"/>
        </w:rPr>
        <w:t>, признав соображения Данилова «чрезвычайно важными», направил их от имени Сухомлинова главным управ</w:t>
      </w:r>
      <w:r w:rsidRPr="006D3E22">
        <w:rPr>
          <w:rFonts w:ascii="Times New Roman" w:hAnsi="Times New Roman" w:cs="Times New Roman"/>
          <w:bCs/>
          <w:color w:val="0070C0"/>
          <w:sz w:val="16"/>
          <w:szCs w:val="16"/>
        </w:rPr>
        <w:softHyphen/>
        <w:t>лениям министерства «к срочному исполнению». Расши</w:t>
      </w:r>
      <w:r w:rsidRPr="006D3E22">
        <w:rPr>
          <w:rFonts w:ascii="Times New Roman" w:hAnsi="Times New Roman" w:cs="Times New Roman"/>
          <w:bCs/>
          <w:color w:val="0070C0"/>
          <w:sz w:val="16"/>
          <w:szCs w:val="16"/>
        </w:rPr>
        <w:softHyphen/>
        <w:t>рить заводы надлежало в сжатый срок, «с таким расчетом, чтобы заказы материальной части артиллерии и предметы артиллерийского довольствия были закончены к 1 января 1917 года». Соответственно, в «Малую программу» (утверж</w:t>
      </w:r>
      <w:r w:rsidRPr="006D3E22">
        <w:rPr>
          <w:rFonts w:ascii="Times New Roman" w:hAnsi="Times New Roman" w:cs="Times New Roman"/>
          <w:bCs/>
          <w:color w:val="0070C0"/>
          <w:sz w:val="16"/>
          <w:szCs w:val="16"/>
        </w:rPr>
        <w:softHyphen/>
        <w:t>дена 10 июля 1913 г.) с ее первоочередными мероприятия</w:t>
      </w:r>
      <w:r w:rsidRPr="006D3E22">
        <w:rPr>
          <w:rFonts w:ascii="Times New Roman" w:hAnsi="Times New Roman" w:cs="Times New Roman"/>
          <w:bCs/>
          <w:color w:val="0070C0"/>
          <w:sz w:val="16"/>
          <w:szCs w:val="16"/>
        </w:rPr>
        <w:softHyphen/>
        <w:t>ми по заводам вошли ассигнования почти на 16 млн руб. — в полтора раза больше, чем за предшествовавшие восемь лет. 3,1 млн предназначались на постройку нового (треть</w:t>
      </w:r>
      <w:r w:rsidRPr="006D3E22">
        <w:rPr>
          <w:rFonts w:ascii="Times New Roman" w:hAnsi="Times New Roman" w:cs="Times New Roman"/>
          <w:bCs/>
          <w:color w:val="0070C0"/>
          <w:sz w:val="16"/>
          <w:szCs w:val="16"/>
        </w:rPr>
        <w:softHyphen/>
        <w:t>его) трубочного завода и еще около 13 млн — на расшире</w:t>
      </w:r>
      <w:r w:rsidRPr="006D3E22">
        <w:rPr>
          <w:rFonts w:ascii="Times New Roman" w:hAnsi="Times New Roman" w:cs="Times New Roman"/>
          <w:bCs/>
          <w:color w:val="0070C0"/>
          <w:sz w:val="16"/>
          <w:szCs w:val="16"/>
        </w:rPr>
        <w:softHyphen/>
        <w:t>ние ружейных, патронных (в том числе 1 млн на перенос и расширение гильзового отдела Петербургского завода), двух трубочных, Казанского порохового и Петербургского орудий</w:t>
      </w:r>
      <w:r w:rsidRPr="006D3E22">
        <w:rPr>
          <w:rFonts w:ascii="Times New Roman" w:hAnsi="Times New Roman" w:cs="Times New Roman"/>
          <w:bCs/>
          <w:color w:val="0070C0"/>
          <w:sz w:val="16"/>
          <w:szCs w:val="16"/>
        </w:rPr>
        <w:softHyphen/>
        <w:t>ного заводов и трех арсеналов; но ничего не говорилось о еще двух заводах (взрывчатых веществ и пороховом), построить которые требовал великий князь Сергей Михайлович (</w:t>
      </w:r>
      <w:r w:rsidRPr="006D3E22">
        <w:rPr>
          <w:rFonts w:ascii="Times New Roman" w:hAnsi="Times New Roman" w:cs="Times New Roman"/>
          <w:bCs/>
          <w:color w:val="0070C0"/>
          <w:sz w:val="16"/>
          <w:szCs w:val="16"/>
          <w:lang w:eastAsia="ru-RU" w:bidi="ru-RU"/>
        </w:rPr>
        <w:t xml:space="preserve">Бовыкин В.И. Из истории франко-русских отношений накануне Первой мировой войны // Исторические записки. </w:t>
      </w:r>
      <w:r w:rsidRPr="006D3E22">
        <w:rPr>
          <w:rFonts w:ascii="Times New Roman" w:hAnsi="Times New Roman" w:cs="Times New Roman"/>
          <w:bCs/>
          <w:color w:val="0070C0"/>
          <w:sz w:val="16"/>
          <w:szCs w:val="16"/>
          <w:lang w:val="en-US" w:eastAsia="ru-RU" w:bidi="ru-RU"/>
        </w:rPr>
        <w:t xml:space="preserve">1955. </w:t>
      </w:r>
      <w:r w:rsidRPr="006D3E22">
        <w:rPr>
          <w:rFonts w:ascii="Times New Roman" w:hAnsi="Times New Roman" w:cs="Times New Roman"/>
          <w:bCs/>
          <w:color w:val="0070C0"/>
          <w:sz w:val="16"/>
          <w:szCs w:val="16"/>
          <w:lang w:eastAsia="ru-RU" w:bidi="ru-RU"/>
        </w:rPr>
        <w:t>Т</w:t>
      </w:r>
      <w:r w:rsidRPr="006D3E22">
        <w:rPr>
          <w:rFonts w:ascii="Times New Roman" w:hAnsi="Times New Roman" w:cs="Times New Roman"/>
          <w:bCs/>
          <w:color w:val="0070C0"/>
          <w:sz w:val="16"/>
          <w:szCs w:val="16"/>
          <w:lang w:val="en-US" w:eastAsia="ru-RU" w:bidi="ru-RU"/>
        </w:rPr>
        <w:t xml:space="preserve">. 50. </w:t>
      </w:r>
      <w:r w:rsidRPr="006D3E22">
        <w:rPr>
          <w:rFonts w:ascii="Times New Roman" w:hAnsi="Times New Roman" w:cs="Times New Roman"/>
          <w:bCs/>
          <w:color w:val="0070C0"/>
          <w:sz w:val="16"/>
          <w:szCs w:val="16"/>
          <w:lang w:eastAsia="ru-RU" w:bidi="ru-RU"/>
        </w:rPr>
        <w:t>С</w:t>
      </w:r>
      <w:r w:rsidRPr="006D3E22">
        <w:rPr>
          <w:rFonts w:ascii="Times New Roman" w:hAnsi="Times New Roman" w:cs="Times New Roman"/>
          <w:bCs/>
          <w:color w:val="0070C0"/>
          <w:sz w:val="16"/>
          <w:szCs w:val="16"/>
          <w:lang w:val="en-US" w:eastAsia="ru-RU" w:bidi="ru-RU"/>
        </w:rPr>
        <w:t xml:space="preserve">. 167; </w:t>
      </w:r>
      <w:proofErr w:type="spellStart"/>
      <w:r w:rsidRPr="006D3E22">
        <w:rPr>
          <w:rFonts w:ascii="Times New Roman" w:hAnsi="Times New Roman" w:cs="Times New Roman"/>
          <w:bCs/>
          <w:color w:val="0070C0"/>
          <w:sz w:val="16"/>
          <w:szCs w:val="16"/>
          <w:lang w:val="en-US" w:bidi="en-US"/>
        </w:rPr>
        <w:t>Crutwell</w:t>
      </w:r>
      <w:proofErr w:type="spellEnd"/>
      <w:r w:rsidRPr="006D3E22">
        <w:rPr>
          <w:rFonts w:ascii="Times New Roman" w:hAnsi="Times New Roman" w:cs="Times New Roman"/>
          <w:bCs/>
          <w:color w:val="0070C0"/>
          <w:sz w:val="16"/>
          <w:szCs w:val="16"/>
          <w:lang w:val="en-US" w:bidi="en-US"/>
        </w:rPr>
        <w:t xml:space="preserve"> C.R.M.F. A History of the Great War, 1914—1918. London, 1982. P. 10—11; Stevenson D.: 1) War by Timetable? The Railway Race before 1914 </w:t>
      </w:r>
      <w:r w:rsidRPr="006D3E22">
        <w:rPr>
          <w:rFonts w:ascii="Times New Roman" w:hAnsi="Times New Roman" w:cs="Times New Roman"/>
          <w:bCs/>
          <w:color w:val="0070C0"/>
          <w:sz w:val="16"/>
          <w:szCs w:val="16"/>
          <w:lang w:val="en-US" w:eastAsia="ru-RU" w:bidi="ru-RU"/>
        </w:rPr>
        <w:t xml:space="preserve">// </w:t>
      </w:r>
      <w:r w:rsidRPr="006D3E22">
        <w:rPr>
          <w:rFonts w:ascii="Times New Roman" w:hAnsi="Times New Roman" w:cs="Times New Roman"/>
          <w:bCs/>
          <w:color w:val="0070C0"/>
          <w:sz w:val="16"/>
          <w:szCs w:val="16"/>
          <w:lang w:val="en-US" w:bidi="en-US"/>
        </w:rPr>
        <w:t>Past and Present. February 1999. № 162; 2) Cataclysm. The First World War as Political Tragedy. N.Y., 2004. P</w:t>
      </w:r>
      <w:r w:rsidRPr="006D3E22">
        <w:rPr>
          <w:rFonts w:ascii="Times New Roman" w:hAnsi="Times New Roman" w:cs="Times New Roman"/>
          <w:bCs/>
          <w:color w:val="0070C0"/>
          <w:sz w:val="16"/>
          <w:szCs w:val="16"/>
          <w:lang w:bidi="en-US"/>
        </w:rPr>
        <w:t xml:space="preserve">. 18. </w:t>
      </w:r>
      <w:r w:rsidRPr="006D3E22">
        <w:rPr>
          <w:rFonts w:ascii="Times New Roman" w:hAnsi="Times New Roman" w:cs="Times New Roman"/>
          <w:bCs/>
          <w:color w:val="0070C0"/>
          <w:sz w:val="16"/>
          <w:szCs w:val="16"/>
          <w:lang w:eastAsia="ru-RU" w:bidi="ru-RU"/>
        </w:rPr>
        <w:t xml:space="preserve">Выбор момента был связан также со сроком пересмотра торговых договоров с Германией.; РГВИА. Ф. 1. </w:t>
      </w:r>
      <w:r w:rsidRPr="006D3E22">
        <w:rPr>
          <w:rFonts w:ascii="Times New Roman" w:hAnsi="Times New Roman" w:cs="Times New Roman"/>
          <w:bCs/>
          <w:color w:val="0070C0"/>
          <w:sz w:val="16"/>
          <w:szCs w:val="16"/>
          <w:lang w:val="en-US" w:bidi="en-US"/>
        </w:rPr>
        <w:t>On</w:t>
      </w:r>
      <w:r w:rsidRPr="006D3E22">
        <w:rPr>
          <w:rFonts w:ascii="Times New Roman" w:hAnsi="Times New Roman" w:cs="Times New Roman"/>
          <w:bCs/>
          <w:color w:val="0070C0"/>
          <w:sz w:val="16"/>
          <w:szCs w:val="16"/>
          <w:lang w:bidi="en-US"/>
        </w:rPr>
        <w:t xml:space="preserve">. </w:t>
      </w:r>
      <w:r w:rsidRPr="006D3E22">
        <w:rPr>
          <w:rFonts w:ascii="Times New Roman" w:hAnsi="Times New Roman" w:cs="Times New Roman"/>
          <w:bCs/>
          <w:color w:val="0070C0"/>
          <w:sz w:val="16"/>
          <w:szCs w:val="16"/>
          <w:lang w:eastAsia="ru-RU" w:bidi="ru-RU"/>
        </w:rPr>
        <w:t xml:space="preserve">1. Д. 77924. Л. 41-42 об.; Д. 77772. Л. 242, 184; Ф. 962. Оп. 2. Д. 140. Л. 69-70.; </w:t>
      </w:r>
      <w:proofErr w:type="spellStart"/>
      <w:r w:rsidRPr="006D3E22">
        <w:rPr>
          <w:rFonts w:ascii="Times New Roman" w:hAnsi="Times New Roman" w:cs="Times New Roman"/>
          <w:bCs/>
          <w:color w:val="0070C0"/>
          <w:sz w:val="16"/>
          <w:szCs w:val="16"/>
          <w:lang w:eastAsia="ru-RU" w:bidi="ru-RU"/>
        </w:rPr>
        <w:t>Шацилло</w:t>
      </w:r>
      <w:proofErr w:type="spellEnd"/>
      <w:r w:rsidRPr="006D3E22">
        <w:rPr>
          <w:rFonts w:ascii="Times New Roman" w:hAnsi="Times New Roman" w:cs="Times New Roman"/>
          <w:bCs/>
          <w:color w:val="0070C0"/>
          <w:sz w:val="16"/>
          <w:szCs w:val="16"/>
          <w:lang w:eastAsia="ru-RU" w:bidi="ru-RU"/>
        </w:rPr>
        <w:t xml:space="preserve"> К.Ф. Россия перед Первой мировой войной. Вооруженные силы царизма в 1905—1914 гг. М., 1974. С. 97; РГВИА. Ф. 2000. Оп. 2. Д. 1532. Справка ГУГШ для военного министра, 11.VI. 1913; ВПР. С. 434.</w:t>
      </w:r>
      <w:r w:rsidRPr="006D3E22">
        <w:rPr>
          <w:rFonts w:ascii="Times New Roman" w:hAnsi="Times New Roman" w:cs="Times New Roman"/>
          <w:bCs/>
          <w:color w:val="0070C0"/>
          <w:sz w:val="16"/>
          <w:szCs w:val="16"/>
        </w:rPr>
        <w:t>) (23452).</w:t>
      </w:r>
    </w:p>
    <w:p w14:paraId="359E19B1" w14:textId="77777777" w:rsidR="00706407" w:rsidRPr="006D3E22" w:rsidRDefault="00706407" w:rsidP="006D3E22">
      <w:pPr>
        <w:jc w:val="both"/>
        <w:rPr>
          <w:bCs/>
          <w:color w:val="0070C0"/>
          <w:sz w:val="16"/>
          <w:szCs w:val="16"/>
        </w:rPr>
      </w:pPr>
    </w:p>
    <w:p w14:paraId="242F7251" w14:textId="4C2BBCDD"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lastRenderedPageBreak/>
        <w:t>Авиация:</w:t>
      </w:r>
    </w:p>
    <w:p w14:paraId="4B4159B4" w14:textId="77777777" w:rsidR="002165C2" w:rsidRPr="006D3E22" w:rsidRDefault="002165C2" w:rsidP="006D3E22">
      <w:pPr>
        <w:shd w:val="clear" w:color="auto" w:fill="FFFFFF"/>
        <w:jc w:val="both"/>
        <w:rPr>
          <w:bCs/>
          <w:i/>
          <w:color w:val="000000" w:themeColor="text1"/>
          <w:sz w:val="16"/>
          <w:szCs w:val="16"/>
        </w:rPr>
      </w:pPr>
    </w:p>
    <w:p w14:paraId="251B24C9" w14:textId="77777777" w:rsidR="002165C2" w:rsidRPr="006D3E22" w:rsidRDefault="002165C2" w:rsidP="006D3E22">
      <w:pPr>
        <w:pStyle w:val="160"/>
        <w:shd w:val="clear" w:color="auto" w:fill="auto"/>
        <w:spacing w:before="0"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 xml:space="preserve">В середине мая 1913 в Петербурге на Третьей Всероссийской авиационной неделе </w:t>
      </w:r>
      <w:proofErr w:type="spellStart"/>
      <w:r w:rsidRPr="006D3E22">
        <w:rPr>
          <w:rFonts w:ascii="Times New Roman" w:hAnsi="Times New Roman" w:cs="Times New Roman"/>
          <w:bCs/>
          <w:color w:val="000000" w:themeColor="text1"/>
          <w:sz w:val="16"/>
          <w:szCs w:val="16"/>
        </w:rPr>
        <w:t>Габер-Влынский</w:t>
      </w:r>
      <w:proofErr w:type="spellEnd"/>
      <w:r w:rsidRPr="006D3E22">
        <w:rPr>
          <w:rFonts w:ascii="Times New Roman" w:hAnsi="Times New Roman" w:cs="Times New Roman"/>
          <w:bCs/>
          <w:color w:val="000000" w:themeColor="text1"/>
          <w:sz w:val="16"/>
          <w:szCs w:val="16"/>
        </w:rPr>
        <w:t xml:space="preserve"> стал абсолютным победителем и завоевал высший приз — Золотой кубок.</w:t>
      </w:r>
    </w:p>
    <w:p w14:paraId="1D5EF70F" w14:textId="77777777" w:rsidR="002165C2" w:rsidRPr="006D3E22" w:rsidRDefault="002165C2" w:rsidP="006D3E22">
      <w:pPr>
        <w:pStyle w:val="160"/>
        <w:shd w:val="clear" w:color="auto" w:fill="auto"/>
        <w:spacing w:before="0"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 xml:space="preserve">Единственным «слабым» местом </w:t>
      </w:r>
      <w:proofErr w:type="spellStart"/>
      <w:r w:rsidRPr="006D3E22">
        <w:rPr>
          <w:rFonts w:ascii="Times New Roman" w:hAnsi="Times New Roman" w:cs="Times New Roman"/>
          <w:bCs/>
          <w:color w:val="000000" w:themeColor="text1"/>
          <w:sz w:val="16"/>
          <w:szCs w:val="16"/>
        </w:rPr>
        <w:t>Габера</w:t>
      </w:r>
      <w:proofErr w:type="spellEnd"/>
      <w:r w:rsidRPr="006D3E22">
        <w:rPr>
          <w:rFonts w:ascii="Times New Roman" w:hAnsi="Times New Roman" w:cs="Times New Roman"/>
          <w:bCs/>
          <w:color w:val="000000" w:themeColor="text1"/>
          <w:sz w:val="16"/>
          <w:szCs w:val="16"/>
        </w:rPr>
        <w:t xml:space="preserve"> в авиационных состязаниях, по мнению ряда историков авиации, где он не снискал лавров, оказались дальние перелёты 1911-1913 гг. Ни в знаменитом перелете Санкт-Петербург — Москва 1911 г., ни в менее известном Ро</w:t>
      </w:r>
      <w:r w:rsidRPr="006D3E22">
        <w:rPr>
          <w:rFonts w:ascii="Times New Roman" w:hAnsi="Times New Roman" w:cs="Times New Roman"/>
          <w:bCs/>
          <w:color w:val="000000" w:themeColor="text1"/>
          <w:sz w:val="16"/>
          <w:szCs w:val="16"/>
        </w:rPr>
        <w:softHyphen/>
        <w:t>мановском перелете 1913 г. Санкт-Петербург — Москва — Санкт-Петербург за 48 часов он не участвовал. В ряде изданий последних лет иногда можно встретить более чем странные объяснения, но «ларчик просто открывался»...</w:t>
      </w:r>
    </w:p>
    <w:p w14:paraId="5F38AB3A" w14:textId="77777777" w:rsidR="002165C2" w:rsidRPr="006D3E22" w:rsidRDefault="002165C2" w:rsidP="006D3E22">
      <w:pPr>
        <w:pStyle w:val="160"/>
        <w:shd w:val="clear" w:color="auto" w:fill="auto"/>
        <w:spacing w:before="0"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Все дело в том, что по условиям состязаний к участию в перелётах допускались толь</w:t>
      </w:r>
      <w:r w:rsidRPr="006D3E22">
        <w:rPr>
          <w:rFonts w:ascii="Times New Roman" w:hAnsi="Times New Roman" w:cs="Times New Roman"/>
          <w:bCs/>
          <w:color w:val="000000" w:themeColor="text1"/>
          <w:sz w:val="16"/>
          <w:szCs w:val="16"/>
        </w:rPr>
        <w:softHyphen/>
        <w:t xml:space="preserve">ко русские пилоты, а родившийся в Галиции (тогда — владение Австро-Венгрии) </w:t>
      </w:r>
      <w:proofErr w:type="spellStart"/>
      <w:r w:rsidRPr="006D3E22">
        <w:rPr>
          <w:rFonts w:ascii="Times New Roman" w:hAnsi="Times New Roman" w:cs="Times New Roman"/>
          <w:bCs/>
          <w:color w:val="000000" w:themeColor="text1"/>
          <w:sz w:val="16"/>
          <w:szCs w:val="16"/>
        </w:rPr>
        <w:t>Га</w:t>
      </w:r>
      <w:r w:rsidRPr="006D3E22">
        <w:rPr>
          <w:rFonts w:ascii="Times New Roman" w:hAnsi="Times New Roman" w:cs="Times New Roman"/>
          <w:bCs/>
          <w:color w:val="000000" w:themeColor="text1"/>
          <w:sz w:val="16"/>
          <w:szCs w:val="16"/>
        </w:rPr>
        <w:softHyphen/>
        <w:t>бер-Влынский</w:t>
      </w:r>
      <w:proofErr w:type="spellEnd"/>
      <w:r w:rsidRPr="006D3E22">
        <w:rPr>
          <w:rFonts w:ascii="Times New Roman" w:hAnsi="Times New Roman" w:cs="Times New Roman"/>
          <w:bCs/>
          <w:color w:val="000000" w:themeColor="text1"/>
          <w:sz w:val="16"/>
          <w:szCs w:val="16"/>
        </w:rPr>
        <w:t xml:space="preserve"> почти всю свою жизнь, по крайней мере, до 1919 г. являлся подданным этой державы и гражданства не менял (15781).</w:t>
      </w:r>
    </w:p>
    <w:p w14:paraId="1C0DB36E" w14:textId="77777777" w:rsidR="002165C2" w:rsidRPr="006D3E22" w:rsidRDefault="002165C2" w:rsidP="006D3E22">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54A930E4"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Воздухоплавание:</w:t>
      </w:r>
    </w:p>
    <w:p w14:paraId="79C581ED" w14:textId="77777777" w:rsidR="002165C2" w:rsidRPr="006D3E22" w:rsidRDefault="002165C2" w:rsidP="006D3E22">
      <w:pPr>
        <w:shd w:val="clear" w:color="auto" w:fill="FFFFFF"/>
        <w:jc w:val="both"/>
        <w:rPr>
          <w:bCs/>
          <w:i/>
          <w:color w:val="000000" w:themeColor="text1"/>
          <w:sz w:val="16"/>
          <w:szCs w:val="16"/>
        </w:rPr>
      </w:pPr>
    </w:p>
    <w:p w14:paraId="0281D691" w14:textId="0A2EAC38" w:rsidR="002165C2" w:rsidRPr="006D3E22" w:rsidRDefault="002165C2" w:rsidP="006D3E22">
      <w:pPr>
        <w:jc w:val="both"/>
        <w:rPr>
          <w:bCs/>
          <w:color w:val="000000" w:themeColor="text1"/>
          <w:sz w:val="16"/>
          <w:szCs w:val="16"/>
        </w:rPr>
      </w:pPr>
      <w:r w:rsidRPr="006D3E22">
        <w:rPr>
          <w:bCs/>
          <w:color w:val="000000" w:themeColor="text1"/>
          <w:sz w:val="16"/>
          <w:szCs w:val="16"/>
        </w:rPr>
        <w:t>В сере</w:t>
      </w:r>
      <w:r w:rsidRPr="006D3E22">
        <w:rPr>
          <w:bCs/>
          <w:color w:val="000000" w:themeColor="text1"/>
          <w:sz w:val="16"/>
          <w:szCs w:val="16"/>
        </w:rPr>
        <w:softHyphen/>
        <w:t xml:space="preserve">дине мая 1913 года </w:t>
      </w:r>
      <w:r w:rsidR="00C42DFB" w:rsidRPr="006D3E22">
        <w:rPr>
          <w:bCs/>
          <w:color w:val="000000" w:themeColor="text1"/>
          <w:sz w:val="16"/>
          <w:szCs w:val="16"/>
        </w:rPr>
        <w:t xml:space="preserve">Юзеф </w:t>
      </w:r>
      <w:proofErr w:type="spellStart"/>
      <w:r w:rsidR="00C42DFB" w:rsidRPr="006D3E22">
        <w:rPr>
          <w:bCs/>
          <w:color w:val="000000" w:themeColor="text1"/>
          <w:sz w:val="16"/>
          <w:szCs w:val="16"/>
        </w:rPr>
        <w:t>Маври</w:t>
      </w:r>
      <w:r w:rsidR="00C42DFB" w:rsidRPr="006D3E22">
        <w:rPr>
          <w:bCs/>
          <w:color w:val="000000" w:themeColor="text1"/>
          <w:sz w:val="16"/>
          <w:szCs w:val="16"/>
        </w:rPr>
        <w:softHyphen/>
        <w:t>киевич</w:t>
      </w:r>
      <w:proofErr w:type="spellEnd"/>
      <w:r w:rsidRPr="006D3E22">
        <w:rPr>
          <w:bCs/>
          <w:color w:val="000000" w:themeColor="text1"/>
          <w:sz w:val="16"/>
          <w:szCs w:val="16"/>
        </w:rPr>
        <w:t xml:space="preserve"> </w:t>
      </w:r>
      <w:proofErr w:type="spellStart"/>
      <w:r w:rsidR="00C42DFB" w:rsidRPr="006D3E22">
        <w:rPr>
          <w:bCs/>
          <w:color w:val="000000" w:themeColor="text1"/>
          <w:sz w:val="16"/>
          <w:szCs w:val="16"/>
        </w:rPr>
        <w:t>Древницкий</w:t>
      </w:r>
      <w:proofErr w:type="spellEnd"/>
      <w:r w:rsidRPr="006D3E22">
        <w:rPr>
          <w:bCs/>
          <w:color w:val="000000" w:themeColor="text1"/>
          <w:sz w:val="16"/>
          <w:szCs w:val="16"/>
        </w:rPr>
        <w:t xml:space="preserve"> летал в </w:t>
      </w:r>
      <w:proofErr w:type="spellStart"/>
      <w:r w:rsidRPr="006D3E22">
        <w:rPr>
          <w:bCs/>
          <w:color w:val="000000" w:themeColor="text1"/>
          <w:sz w:val="16"/>
          <w:szCs w:val="16"/>
        </w:rPr>
        <w:t>Ростове</w:t>
      </w:r>
      <w:proofErr w:type="spellEnd"/>
      <w:r w:rsidRPr="006D3E22">
        <w:rPr>
          <w:bCs/>
          <w:color w:val="000000" w:themeColor="text1"/>
          <w:sz w:val="16"/>
          <w:szCs w:val="16"/>
        </w:rPr>
        <w:t>-на-Дону (12270).</w:t>
      </w:r>
    </w:p>
    <w:p w14:paraId="4A112E66" w14:textId="77777777" w:rsidR="002165C2" w:rsidRPr="006D3E22" w:rsidRDefault="002165C2" w:rsidP="006D3E22">
      <w:pPr>
        <w:jc w:val="both"/>
        <w:rPr>
          <w:bCs/>
          <w:color w:val="000000" w:themeColor="text1"/>
          <w:sz w:val="16"/>
          <w:szCs w:val="16"/>
        </w:rPr>
      </w:pPr>
    </w:p>
    <w:p w14:paraId="102DE1F7"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4B428238" w14:textId="77777777" w:rsidR="002165C2" w:rsidRPr="006D3E22" w:rsidRDefault="002165C2" w:rsidP="006D3E22">
      <w:pPr>
        <w:shd w:val="clear" w:color="auto" w:fill="FFFFFF"/>
        <w:jc w:val="both"/>
        <w:rPr>
          <w:bCs/>
          <w:color w:val="000000" w:themeColor="text1"/>
          <w:sz w:val="16"/>
          <w:szCs w:val="16"/>
        </w:rPr>
      </w:pPr>
    </w:p>
    <w:p w14:paraId="46C7450B" w14:textId="6B19C987" w:rsidR="002165C2" w:rsidRPr="006D3E22" w:rsidRDefault="002165C2" w:rsidP="006D3E22">
      <w:pPr>
        <w:jc w:val="both"/>
        <w:rPr>
          <w:bCs/>
          <w:color w:val="000000" w:themeColor="text1"/>
          <w:sz w:val="16"/>
          <w:szCs w:val="16"/>
        </w:rPr>
      </w:pPr>
      <w:r w:rsidRPr="006D3E22">
        <w:rPr>
          <w:bCs/>
          <w:color w:val="000000" w:themeColor="text1"/>
          <w:sz w:val="16"/>
          <w:szCs w:val="16"/>
        </w:rPr>
        <w:t>16</w:t>
      </w:r>
      <w:r w:rsidR="00C42DFB" w:rsidRPr="006D3E22">
        <w:rPr>
          <w:bCs/>
          <w:color w:val="000000" w:themeColor="text1"/>
          <w:sz w:val="16"/>
          <w:szCs w:val="16"/>
        </w:rPr>
        <w:t xml:space="preserve"> (29) мая </w:t>
      </w:r>
      <w:r w:rsidRPr="006D3E22">
        <w:rPr>
          <w:bCs/>
          <w:color w:val="000000" w:themeColor="text1"/>
          <w:sz w:val="16"/>
          <w:szCs w:val="16"/>
        </w:rPr>
        <w:t xml:space="preserve">1913 г. </w:t>
      </w:r>
      <w:r w:rsidR="00C42DFB" w:rsidRPr="006D3E22">
        <w:rPr>
          <w:bCs/>
          <w:color w:val="000000" w:themeColor="text1"/>
          <w:sz w:val="16"/>
          <w:szCs w:val="16"/>
        </w:rPr>
        <w:t xml:space="preserve">АО Путиловских заводов </w:t>
      </w:r>
      <w:r w:rsidRPr="006D3E22">
        <w:rPr>
          <w:bCs/>
          <w:color w:val="000000" w:themeColor="text1"/>
          <w:sz w:val="16"/>
          <w:szCs w:val="16"/>
        </w:rPr>
        <w:t xml:space="preserve">было принято решение о выделении Путиловской верфи в самостоятельное предприятие. </w:t>
      </w:r>
      <w:r w:rsidR="00C42DFB" w:rsidRPr="006D3E22">
        <w:rPr>
          <w:bCs/>
          <w:color w:val="000000" w:themeColor="text1"/>
          <w:sz w:val="16"/>
          <w:szCs w:val="16"/>
        </w:rPr>
        <w:t xml:space="preserve">(Завод № 190 им. А.А. Жданова НКОП, НКСП, Путиловская судостроительная верфь Общества Путиловских заводов, Путиловская верфь, Северная судостроительная верфь ВСНХ, НКТП, Судостроительный завод им. А.А. Жданова НКТП, Ленинградский государственный судостроительный завод им. А.А. Жданова МСП, ОАО «Судостроительный завод (СЗ) «Северная верфь» / г. Ленинград п/я 464 (1938 г.)/ /198096  г. Ленинград, Санкт- Петербург ул. Корабельная, 6 тел. 324-29-00/) </w:t>
      </w:r>
      <w:r w:rsidRPr="006D3E22">
        <w:rPr>
          <w:bCs/>
          <w:color w:val="000000" w:themeColor="text1"/>
          <w:sz w:val="16"/>
          <w:szCs w:val="16"/>
        </w:rPr>
        <w:t>К 11.1913 г. возведены основные сооружения, в т.ч. открытый шатровый эллинг размером 250х 80 м. Имелись мастерские: большая судостроительная, малая судостроительная с 4 открытыми стапелями, турбинная, котельная, слесарная, электрическая, медницкая, столярная.</w:t>
      </w:r>
    </w:p>
    <w:p w14:paraId="65B07E8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08.1913 г. Л. Г. Гончаровым разработан новый тройной торпедный аппарат. В 1915 г. Завод участвовал в конкурсе на эскадренную ПЛ с пр. Б.М. Журавлева и А.И. Горденина. В 1915 г. разработано и изготовлено тральное оборудование для двух тральщиков.</w:t>
      </w:r>
    </w:p>
    <w:p w14:paraId="3EF3D2F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соответствии с пост. СНК от 27.12.1917 г. Путиловская судостроительная верфь Общества Путиловских заводов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w:t>
      </w:r>
      <w:proofErr w:type="spellStart"/>
      <w:r w:rsidRPr="006D3E22">
        <w:rPr>
          <w:bCs/>
          <w:color w:val="000000" w:themeColor="text1"/>
          <w:sz w:val="16"/>
          <w:szCs w:val="16"/>
        </w:rPr>
        <w:t>подченение</w:t>
      </w:r>
      <w:proofErr w:type="spellEnd"/>
      <w:r w:rsidRPr="006D3E22">
        <w:rPr>
          <w:bCs/>
          <w:color w:val="000000" w:themeColor="text1"/>
          <w:sz w:val="16"/>
          <w:szCs w:val="16"/>
        </w:rPr>
        <w:t xml:space="preserve"> </w:t>
      </w:r>
      <w:proofErr w:type="spellStart"/>
      <w:r w:rsidRPr="006D3E22">
        <w:rPr>
          <w:bCs/>
          <w:color w:val="000000" w:themeColor="text1"/>
          <w:sz w:val="16"/>
          <w:szCs w:val="16"/>
        </w:rPr>
        <w:t>Судотреста</w:t>
      </w:r>
      <w:proofErr w:type="spellEnd"/>
      <w:r w:rsidRPr="006D3E22">
        <w:rPr>
          <w:bCs/>
          <w:color w:val="000000" w:themeColor="text1"/>
          <w:sz w:val="16"/>
          <w:szCs w:val="16"/>
        </w:rPr>
        <w:t>, организованного в составе Отдела металла Петроградского СНХ (</w:t>
      </w:r>
      <w:proofErr w:type="spellStart"/>
      <w:r w:rsidRPr="006D3E22">
        <w:rPr>
          <w:bCs/>
          <w:color w:val="000000" w:themeColor="text1"/>
          <w:sz w:val="16"/>
          <w:szCs w:val="16"/>
        </w:rPr>
        <w:t>Петрогубметалла</w:t>
      </w:r>
      <w:proofErr w:type="spellEnd"/>
      <w:r w:rsidRPr="006D3E22">
        <w:rPr>
          <w:bCs/>
          <w:color w:val="000000" w:themeColor="text1"/>
          <w:sz w:val="16"/>
          <w:szCs w:val="16"/>
        </w:rPr>
        <w:t>), в 10.1921 г. переименована в Северную судостроительную верфь Районного правления заводов тяжелой индустрии. Велось гражданское судостроение.</w:t>
      </w:r>
    </w:p>
    <w:p w14:paraId="2AF1559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1926 г. - производство турбозубчатых агрегатов. С конца 1920-х  г. началось строительство небольших сторожевиков и тральщиков. В 1920-е  г.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1930-х  г. начато внедрение электросварки, на 1.01.1932 г. на заводе было 55 сварочных постов.</w:t>
      </w:r>
    </w:p>
    <w:p w14:paraId="076CCE4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состав завода был влит Северный газовый завод.</w:t>
      </w:r>
    </w:p>
    <w:p w14:paraId="7433615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1924 г. - в ведении </w:t>
      </w:r>
      <w:proofErr w:type="spellStart"/>
      <w:r w:rsidRPr="006D3E22">
        <w:rPr>
          <w:bCs/>
          <w:color w:val="000000" w:themeColor="text1"/>
          <w:sz w:val="16"/>
          <w:szCs w:val="16"/>
        </w:rPr>
        <w:t>Судотреста</w:t>
      </w:r>
      <w:proofErr w:type="spellEnd"/>
      <w:r w:rsidRPr="006D3E22">
        <w:rPr>
          <w:bCs/>
          <w:color w:val="000000" w:themeColor="text1"/>
          <w:sz w:val="16"/>
          <w:szCs w:val="16"/>
        </w:rPr>
        <w:t xml:space="preserve">, с 1930 г. - </w:t>
      </w:r>
      <w:proofErr w:type="spellStart"/>
      <w:r w:rsidRPr="006D3E22">
        <w:rPr>
          <w:bCs/>
          <w:color w:val="000000" w:themeColor="text1"/>
          <w:sz w:val="16"/>
          <w:szCs w:val="16"/>
        </w:rPr>
        <w:t>Союзверфи</w:t>
      </w:r>
      <w:proofErr w:type="spellEnd"/>
      <w:r w:rsidRPr="006D3E22">
        <w:rPr>
          <w:bCs/>
          <w:color w:val="000000" w:themeColor="text1"/>
          <w:sz w:val="16"/>
          <w:szCs w:val="16"/>
        </w:rPr>
        <w:t xml:space="preserve"> ВСНХ. В 1933 г. передан из </w:t>
      </w:r>
      <w:proofErr w:type="spellStart"/>
      <w:r w:rsidRPr="006D3E22">
        <w:rPr>
          <w:bCs/>
          <w:color w:val="000000" w:themeColor="text1"/>
          <w:sz w:val="16"/>
          <w:szCs w:val="16"/>
        </w:rPr>
        <w:t>Союзверфи</w:t>
      </w:r>
      <w:proofErr w:type="spellEnd"/>
      <w:r w:rsidRPr="006D3E22">
        <w:rPr>
          <w:bCs/>
          <w:color w:val="000000" w:themeColor="text1"/>
          <w:sz w:val="16"/>
          <w:szCs w:val="16"/>
        </w:rPr>
        <w:t xml:space="preserve"> в подчинение </w:t>
      </w:r>
      <w:proofErr w:type="spellStart"/>
      <w:r w:rsidRPr="006D3E22">
        <w:rPr>
          <w:bCs/>
          <w:color w:val="000000" w:themeColor="text1"/>
          <w:sz w:val="16"/>
          <w:szCs w:val="16"/>
        </w:rPr>
        <w:t>Главморпрому</w:t>
      </w:r>
      <w:proofErr w:type="spellEnd"/>
      <w:r w:rsidRPr="006D3E22">
        <w:rPr>
          <w:bCs/>
          <w:color w:val="000000" w:themeColor="text1"/>
          <w:sz w:val="16"/>
          <w:szCs w:val="16"/>
        </w:rPr>
        <w:t xml:space="preserve"> НКТП. В 1935 г. верфь переименована в ССЗ им. А.А. Жданова. В 12.1936 г. завод передан в НКОП, по пр. № </w:t>
      </w:r>
      <w:proofErr w:type="spellStart"/>
      <w:r w:rsidRPr="006D3E22">
        <w:rPr>
          <w:bCs/>
          <w:color w:val="000000" w:themeColor="text1"/>
          <w:sz w:val="16"/>
          <w:szCs w:val="16"/>
        </w:rPr>
        <w:t>Обсс</w:t>
      </w:r>
      <w:proofErr w:type="spellEnd"/>
      <w:r w:rsidRPr="006D3E22">
        <w:rPr>
          <w:bCs/>
          <w:color w:val="000000" w:themeColor="text1"/>
          <w:sz w:val="16"/>
          <w:szCs w:val="16"/>
        </w:rPr>
        <w:t xml:space="preserve">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722B6DF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Приказом № 0014 от 1.02.1937 г. утверждены работы по капстроительству на 1937 г.: окончание реконструкции сталелитейного и медно-литейного цехов и кислородной станции. По пр. № 482с от 31.12.1938 г. на заводе организован отдел опытных работ.</w:t>
      </w:r>
    </w:p>
    <w:p w14:paraId="0725E79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543307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пр. НКТП № 12сс от 1937 г. завод к 1.03.1937 г. должен был сдать: 20 судовых турбо-динамо (не сдано).</w:t>
      </w:r>
    </w:p>
    <w:p w14:paraId="44B517F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7266437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5836FE0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годы ВОВ производился ремонт и переоборудование кораблей.</w:t>
      </w:r>
    </w:p>
    <w:p w14:paraId="50BD200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028358B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1946 г. завод - в ведении МСП, затем - </w:t>
      </w:r>
      <w:proofErr w:type="spellStart"/>
      <w:r w:rsidRPr="006D3E22">
        <w:rPr>
          <w:bCs/>
          <w:color w:val="000000" w:themeColor="text1"/>
          <w:sz w:val="16"/>
          <w:szCs w:val="16"/>
        </w:rPr>
        <w:t>МТиТМ</w:t>
      </w:r>
      <w:proofErr w:type="spellEnd"/>
      <w:r w:rsidRPr="006D3E22">
        <w:rPr>
          <w:bCs/>
          <w:color w:val="000000" w:themeColor="text1"/>
          <w:sz w:val="16"/>
          <w:szCs w:val="16"/>
        </w:rPr>
        <w:t xml:space="preserve"> (1953-54 г.), МСП (1954-57 г.), Управления судостроительной промышленности </w:t>
      </w:r>
      <w:proofErr w:type="spellStart"/>
      <w:r w:rsidRPr="006D3E22">
        <w:rPr>
          <w:bCs/>
          <w:color w:val="000000" w:themeColor="text1"/>
          <w:sz w:val="16"/>
          <w:szCs w:val="16"/>
        </w:rPr>
        <w:t>ЛенСНХ</w:t>
      </w:r>
      <w:proofErr w:type="spellEnd"/>
      <w:r w:rsidRPr="006D3E22">
        <w:rPr>
          <w:bCs/>
          <w:color w:val="000000" w:themeColor="text1"/>
          <w:sz w:val="16"/>
          <w:szCs w:val="16"/>
        </w:rPr>
        <w:t xml:space="preserve"> (1957-65 г.), с 01.1966 г. - вновь в ведении МСП.</w:t>
      </w:r>
    </w:p>
    <w:p w14:paraId="03EEE44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  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7EB77CE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30.12.1961 г. вышло ПСМ № 1180-510 о строительстве на заводе кораблей ПВО-ПЛО пр. 1134.</w:t>
      </w:r>
    </w:p>
    <w:p w14:paraId="603FEBA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середины 1970-х  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0F410BE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1992 г. Ленинградский государственный судостроительный завод им. А.А. Жданова акционирован и преобразован в АООТ,</w:t>
      </w:r>
      <w:r w:rsidRPr="006D3E22">
        <w:rPr>
          <w:bCs/>
          <w:color w:val="000000" w:themeColor="text1"/>
          <w:sz w:val="16"/>
          <w:szCs w:val="16"/>
          <w:vertAlign w:val="superscript"/>
        </w:rPr>
        <w:t>131</w:t>
      </w:r>
      <w:r w:rsidRPr="006D3E22">
        <w:rPr>
          <w:bCs/>
          <w:color w:val="000000" w:themeColor="text1"/>
          <w:sz w:val="16"/>
          <w:szCs w:val="16"/>
        </w:rPr>
        <w:t xml:space="preserve"> а с 14.04.1994 г. - ОАО «Северная верфь».</w:t>
      </w:r>
    </w:p>
    <w:p w14:paraId="4D72CF1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 2005 г. всего построено около 200 боевых кораблей.</w:t>
      </w:r>
    </w:p>
    <w:p w14:paraId="487FC9A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6968B24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06.2006 г. разработан проект реконструкции завода, включающий перевод на его площадку Балтийского завода.</w:t>
      </w:r>
    </w:p>
    <w:p w14:paraId="708C7C7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588F312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2007 г. планировалась модернизация 4 кораблей ВМС Алжира: двух МРК пр. 1234Э в пр. 1234МЭ и двух корветов пр. 1159Т.</w:t>
      </w:r>
    </w:p>
    <w:p w14:paraId="085C817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Площадь территории (2006 г.)- около 90 га, из них под производственными мощностями- 60 га.</w:t>
      </w:r>
    </w:p>
    <w:p w14:paraId="5FDEF70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Численность персонала (1937 г.)- 9254 чел., (06.1941 г.)- 11.500 чел.</w:t>
      </w:r>
    </w:p>
    <w:p w14:paraId="07B8017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(1913 г.-)- </w:t>
      </w:r>
      <w:proofErr w:type="spellStart"/>
      <w:r w:rsidRPr="006D3E22">
        <w:rPr>
          <w:bCs/>
          <w:color w:val="000000" w:themeColor="text1"/>
          <w:sz w:val="16"/>
          <w:szCs w:val="16"/>
        </w:rPr>
        <w:t>Орбановский</w:t>
      </w:r>
      <w:proofErr w:type="spellEnd"/>
      <w:r w:rsidRPr="006D3E22">
        <w:rPr>
          <w:bCs/>
          <w:color w:val="000000" w:themeColor="text1"/>
          <w:sz w:val="16"/>
          <w:szCs w:val="16"/>
        </w:rPr>
        <w:t xml:space="preserve">, (1910-е)- п Н.Н. Кутейников, (-1936 г.)- Мирошин (снят за «неумение возглавлять завод»), (1936-7.09.1937 г.)- Л.С. </w:t>
      </w:r>
      <w:proofErr w:type="spellStart"/>
      <w:r w:rsidRPr="006D3E22">
        <w:rPr>
          <w:bCs/>
          <w:color w:val="000000" w:themeColor="text1"/>
          <w:sz w:val="16"/>
          <w:szCs w:val="16"/>
        </w:rPr>
        <w:t>Окорский</w:t>
      </w:r>
      <w:proofErr w:type="spellEnd"/>
      <w:r w:rsidRPr="006D3E22">
        <w:rPr>
          <w:bCs/>
          <w:color w:val="000000" w:themeColor="text1"/>
          <w:sz w:val="16"/>
          <w:szCs w:val="16"/>
        </w:rPr>
        <w:t xml:space="preserve">, (7.09.1937-11.1938 г.-)- А.Е. Лобанов, (1941 г.)- И. Г. </w:t>
      </w:r>
      <w:proofErr w:type="spellStart"/>
      <w:r w:rsidRPr="006D3E22">
        <w:rPr>
          <w:bCs/>
          <w:color w:val="000000" w:themeColor="text1"/>
          <w:sz w:val="16"/>
          <w:szCs w:val="16"/>
        </w:rPr>
        <w:t>Миляшкин</w:t>
      </w:r>
      <w:proofErr w:type="spellEnd"/>
      <w:r w:rsidRPr="006D3E22">
        <w:rPr>
          <w:bCs/>
          <w:color w:val="000000" w:themeColor="text1"/>
          <w:sz w:val="16"/>
          <w:szCs w:val="16"/>
        </w:rPr>
        <w:t>, (1942 г.)- С.А. Боголюбов,</w:t>
      </w:r>
      <w:r w:rsidRPr="006D3E22">
        <w:rPr>
          <w:bCs/>
          <w:color w:val="000000" w:themeColor="text1"/>
          <w:sz w:val="16"/>
          <w:szCs w:val="16"/>
          <w:vertAlign w:val="superscript"/>
        </w:rPr>
        <w:t>61</w:t>
      </w:r>
      <w:r w:rsidRPr="006D3E22">
        <w:rPr>
          <w:bCs/>
          <w:color w:val="000000" w:themeColor="text1"/>
          <w:sz w:val="16"/>
          <w:szCs w:val="16"/>
        </w:rPr>
        <w:t xml:space="preserve"> (1950 г.-)- А.А. Горегляд, (1970-е)- В.Д. </w:t>
      </w:r>
      <w:proofErr w:type="spellStart"/>
      <w:r w:rsidRPr="006D3E22">
        <w:rPr>
          <w:bCs/>
          <w:color w:val="000000" w:themeColor="text1"/>
          <w:sz w:val="16"/>
          <w:szCs w:val="16"/>
        </w:rPr>
        <w:t>Колечицкий</w:t>
      </w:r>
      <w:proofErr w:type="spellEnd"/>
      <w:r w:rsidRPr="006D3E22">
        <w:rPr>
          <w:bCs/>
          <w:color w:val="000000" w:themeColor="text1"/>
          <w:sz w:val="16"/>
          <w:szCs w:val="16"/>
        </w:rPr>
        <w:t xml:space="preserve">. Гендиректор (1987 г.)- В.А. Емельянов, (-2000-И.2004 г.)- В.В. Венков, (11.2004-06 г.-)- А.С. </w:t>
      </w:r>
      <w:proofErr w:type="spellStart"/>
      <w:r w:rsidRPr="006D3E22">
        <w:rPr>
          <w:bCs/>
          <w:color w:val="000000" w:themeColor="text1"/>
          <w:sz w:val="16"/>
          <w:szCs w:val="16"/>
        </w:rPr>
        <w:t>Бузаков</w:t>
      </w:r>
      <w:proofErr w:type="spellEnd"/>
      <w:r w:rsidRPr="006D3E22">
        <w:rPr>
          <w:bCs/>
          <w:color w:val="000000" w:themeColor="text1"/>
          <w:sz w:val="16"/>
          <w:szCs w:val="16"/>
        </w:rPr>
        <w:t>, (-2007-08 г.-)- А.Б. Фомичев.</w:t>
      </w:r>
    </w:p>
    <w:p w14:paraId="391C187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Помощник директора (1913 г.-)- К.А. Теннисон. Зам. директора (21.01.1937 г.-)- В.Ф. Попов.</w:t>
      </w:r>
    </w:p>
    <w:p w14:paraId="05E3E4A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технический (1936 г.)- А.И. Павлов; коммерческий (-10.2006 г.)- И. Александров; по экономике и финансам (2008 г.)- С.Е. </w:t>
      </w:r>
      <w:proofErr w:type="spellStart"/>
      <w:r w:rsidRPr="006D3E22">
        <w:rPr>
          <w:bCs/>
          <w:color w:val="000000" w:themeColor="text1"/>
          <w:sz w:val="16"/>
          <w:szCs w:val="16"/>
        </w:rPr>
        <w:t>Юрчук</w:t>
      </w:r>
      <w:proofErr w:type="spellEnd"/>
      <w:r w:rsidRPr="006D3E22">
        <w:rPr>
          <w:bCs/>
          <w:color w:val="000000" w:themeColor="text1"/>
          <w:sz w:val="16"/>
          <w:szCs w:val="16"/>
        </w:rPr>
        <w:t>.</w:t>
      </w:r>
    </w:p>
    <w:p w14:paraId="12C7967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инженер (21.01.1937 г.-)- В.Ф. Попов.</w:t>
      </w:r>
    </w:p>
    <w:p w14:paraId="0DE404C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технолог (1960-е)- Д.И. Михелев.</w:t>
      </w:r>
    </w:p>
    <w:p w14:paraId="7F9762C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цехов: турбинного (1920-е)- В.К. Васильев; № 8 и.о. (09.1938 г.)- </w:t>
      </w:r>
      <w:proofErr w:type="spellStart"/>
      <w:r w:rsidRPr="006D3E22">
        <w:rPr>
          <w:bCs/>
          <w:color w:val="000000" w:themeColor="text1"/>
          <w:sz w:val="16"/>
          <w:szCs w:val="16"/>
        </w:rPr>
        <w:t>Уманцев</w:t>
      </w:r>
      <w:proofErr w:type="spellEnd"/>
      <w:r w:rsidRPr="006D3E22">
        <w:rPr>
          <w:bCs/>
          <w:color w:val="000000" w:themeColor="text1"/>
          <w:sz w:val="16"/>
          <w:szCs w:val="16"/>
        </w:rPr>
        <w:t>; № 10 (09.1938 г.)- Сидоренко.</w:t>
      </w:r>
    </w:p>
    <w:p w14:paraId="6DB5B0D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строитель (инженер) проекта: (1960-е)- Е.М. Яковлев (пр.58), (2006 г.)- Д. Силантьев (пр. 22350).</w:t>
      </w:r>
    </w:p>
    <w:p w14:paraId="6E4D9FF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Строители кораблей (1913 г.-)- К.А. Теннисон, (1915 г.)- п И.Е. Храповицкий, (1916 г.)- </w:t>
      </w:r>
      <w:proofErr w:type="spellStart"/>
      <w:r w:rsidRPr="006D3E22">
        <w:rPr>
          <w:bCs/>
          <w:color w:val="000000" w:themeColor="text1"/>
          <w:sz w:val="16"/>
          <w:szCs w:val="16"/>
        </w:rPr>
        <w:t>пп</w:t>
      </w:r>
      <w:proofErr w:type="spellEnd"/>
      <w:r w:rsidRPr="006D3E22">
        <w:rPr>
          <w:bCs/>
          <w:color w:val="000000" w:themeColor="text1"/>
          <w:sz w:val="16"/>
          <w:szCs w:val="16"/>
        </w:rPr>
        <w:t xml:space="preserve"> Ф.А. </w:t>
      </w:r>
      <w:proofErr w:type="spellStart"/>
      <w:r w:rsidRPr="006D3E22">
        <w:rPr>
          <w:bCs/>
          <w:color w:val="000000" w:themeColor="text1"/>
          <w:sz w:val="16"/>
          <w:szCs w:val="16"/>
        </w:rPr>
        <w:t>Вомпе</w:t>
      </w:r>
      <w:proofErr w:type="spellEnd"/>
      <w:r w:rsidRPr="006D3E22">
        <w:rPr>
          <w:bCs/>
          <w:color w:val="000000" w:themeColor="text1"/>
          <w:sz w:val="16"/>
          <w:szCs w:val="16"/>
        </w:rPr>
        <w:t xml:space="preserve">, (1932 г.)- А.Н. Нейман, (1933 г.)- И.С. Кузовов, (1935-37 г.)- В.Л. Бжезинский (репрессирован), (-1941-42 г.-)- Д.А. </w:t>
      </w:r>
      <w:proofErr w:type="spellStart"/>
      <w:r w:rsidRPr="006D3E22">
        <w:rPr>
          <w:bCs/>
          <w:color w:val="000000" w:themeColor="text1"/>
          <w:sz w:val="16"/>
          <w:szCs w:val="16"/>
        </w:rPr>
        <w:t>Чалык</w:t>
      </w:r>
      <w:proofErr w:type="spellEnd"/>
      <w:r w:rsidRPr="006D3E22">
        <w:rPr>
          <w:bCs/>
          <w:color w:val="000000" w:themeColor="text1"/>
          <w:sz w:val="16"/>
          <w:szCs w:val="16"/>
        </w:rPr>
        <w:t xml:space="preserve">, (-1941-42 г.-)- В.К. </w:t>
      </w:r>
      <w:proofErr w:type="spellStart"/>
      <w:r w:rsidRPr="006D3E22">
        <w:rPr>
          <w:bCs/>
          <w:color w:val="000000" w:themeColor="text1"/>
          <w:sz w:val="16"/>
          <w:szCs w:val="16"/>
        </w:rPr>
        <w:t>Кабышев</w:t>
      </w:r>
      <w:proofErr w:type="spellEnd"/>
      <w:r w:rsidRPr="006D3E22">
        <w:rPr>
          <w:bCs/>
          <w:color w:val="000000" w:themeColor="text1"/>
          <w:sz w:val="16"/>
          <w:szCs w:val="16"/>
        </w:rPr>
        <w:t>.</w:t>
      </w:r>
    </w:p>
    <w:p w14:paraId="32FD9BD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Ответственные сдатчики: (1930 г.)- К.А. Камешков.</w:t>
      </w:r>
    </w:p>
    <w:p w14:paraId="464F94D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Производство: эсминцы: тала «Новик» «Лейтенант Ильин», «Лейтенант Дубасов», «Капитан </w:t>
      </w:r>
      <w:proofErr w:type="spellStart"/>
      <w:r w:rsidRPr="006D3E22">
        <w:rPr>
          <w:bCs/>
          <w:color w:val="000000" w:themeColor="text1"/>
          <w:sz w:val="16"/>
          <w:szCs w:val="16"/>
        </w:rPr>
        <w:t>Изыльметьев</w:t>
      </w:r>
      <w:proofErr w:type="spellEnd"/>
      <w:r w:rsidRPr="006D3E22">
        <w:rPr>
          <w:bCs/>
          <w:color w:val="000000" w:themeColor="text1"/>
          <w:sz w:val="16"/>
          <w:szCs w:val="16"/>
        </w:rPr>
        <w:t xml:space="preserve">» (11.1913-20-е)- 4, «Капитан Кроун», «Капитан </w:t>
      </w:r>
      <w:proofErr w:type="spellStart"/>
      <w:r w:rsidRPr="006D3E22">
        <w:rPr>
          <w:bCs/>
          <w:color w:val="000000" w:themeColor="text1"/>
          <w:sz w:val="16"/>
          <w:szCs w:val="16"/>
        </w:rPr>
        <w:t>Кингсберген</w:t>
      </w:r>
      <w:proofErr w:type="spellEnd"/>
      <w:r w:rsidRPr="006D3E22">
        <w:rPr>
          <w:bCs/>
          <w:color w:val="000000" w:themeColor="text1"/>
          <w:sz w:val="16"/>
          <w:szCs w:val="16"/>
        </w:rPr>
        <w:t>» («Капитан 1 ранга Миклухо-Маклай») (11.1914-), достройка «</w:t>
      </w:r>
      <w:proofErr w:type="spellStart"/>
      <w:r w:rsidRPr="006D3E22">
        <w:rPr>
          <w:bCs/>
          <w:color w:val="000000" w:themeColor="text1"/>
          <w:sz w:val="16"/>
          <w:szCs w:val="16"/>
        </w:rPr>
        <w:t>Прямислав</w:t>
      </w:r>
      <w:proofErr w:type="spellEnd"/>
      <w:r w:rsidRPr="006D3E22">
        <w:rPr>
          <w:bCs/>
          <w:color w:val="000000" w:themeColor="text1"/>
          <w:sz w:val="16"/>
          <w:szCs w:val="16"/>
        </w:rPr>
        <w:t>» («Калинин») (-1925), «Капитан Керн» («Рыков», «Куйбышев») (-1927), «Капитан Белли» («Карл Либкнехт») (-1928); пр. 45 «Серго Орджоникидзе» («Опытный») (06.1935-40); пр. 7 «Гневный» (</w:t>
      </w:r>
      <w:proofErr w:type="spellStart"/>
      <w:r w:rsidRPr="006D3E22">
        <w:rPr>
          <w:bCs/>
          <w:color w:val="000000" w:themeColor="text1"/>
          <w:sz w:val="16"/>
          <w:szCs w:val="16"/>
        </w:rPr>
        <w:t>зак</w:t>
      </w:r>
      <w:proofErr w:type="spellEnd"/>
      <w:r w:rsidRPr="006D3E22">
        <w:rPr>
          <w:bCs/>
          <w:color w:val="000000" w:themeColor="text1"/>
          <w:sz w:val="16"/>
          <w:szCs w:val="16"/>
        </w:rPr>
        <w:t>. 501, 11.1935-07.1936), «Грозный» (</w:t>
      </w:r>
      <w:proofErr w:type="spellStart"/>
      <w:r w:rsidRPr="006D3E22">
        <w:rPr>
          <w:bCs/>
          <w:color w:val="000000" w:themeColor="text1"/>
          <w:sz w:val="16"/>
          <w:szCs w:val="16"/>
        </w:rPr>
        <w:t>зак</w:t>
      </w:r>
      <w:proofErr w:type="spellEnd"/>
      <w:r w:rsidRPr="006D3E22">
        <w:rPr>
          <w:bCs/>
          <w:color w:val="000000" w:themeColor="text1"/>
          <w:sz w:val="16"/>
          <w:szCs w:val="16"/>
        </w:rPr>
        <w:t>. 502), «Громкий» (</w:t>
      </w:r>
      <w:proofErr w:type="spellStart"/>
      <w:r w:rsidRPr="006D3E22">
        <w:rPr>
          <w:bCs/>
          <w:color w:val="000000" w:themeColor="text1"/>
          <w:sz w:val="16"/>
          <w:szCs w:val="16"/>
        </w:rPr>
        <w:t>зак</w:t>
      </w:r>
      <w:proofErr w:type="spellEnd"/>
      <w:r w:rsidRPr="006D3E22">
        <w:rPr>
          <w:bCs/>
          <w:color w:val="000000" w:themeColor="text1"/>
          <w:sz w:val="16"/>
          <w:szCs w:val="16"/>
        </w:rPr>
        <w:t>. 503), «Грозящий», «Гордый» (</w:t>
      </w:r>
      <w:proofErr w:type="spellStart"/>
      <w:r w:rsidRPr="006D3E22">
        <w:rPr>
          <w:bCs/>
          <w:color w:val="000000" w:themeColor="text1"/>
          <w:sz w:val="16"/>
          <w:szCs w:val="16"/>
        </w:rPr>
        <w:t>зак</w:t>
      </w:r>
      <w:proofErr w:type="spellEnd"/>
      <w:r w:rsidRPr="006D3E22">
        <w:rPr>
          <w:bCs/>
          <w:color w:val="000000" w:themeColor="text1"/>
          <w:sz w:val="16"/>
          <w:szCs w:val="16"/>
        </w:rPr>
        <w:t xml:space="preserve">.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w:t>
      </w:r>
      <w:proofErr w:type="spellStart"/>
      <w:r w:rsidRPr="006D3E22">
        <w:rPr>
          <w:bCs/>
          <w:color w:val="000000" w:themeColor="text1"/>
          <w:sz w:val="16"/>
          <w:szCs w:val="16"/>
        </w:rPr>
        <w:t>ЗОбис</w:t>
      </w:r>
      <w:proofErr w:type="spellEnd"/>
      <w:r w:rsidRPr="006D3E22">
        <w:rPr>
          <w:bCs/>
          <w:color w:val="000000" w:themeColor="text1"/>
          <w:sz w:val="16"/>
          <w:szCs w:val="16"/>
        </w:rPr>
        <w:t xml:space="preserve">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w:t>
      </w:r>
      <w:proofErr w:type="spellStart"/>
      <w:r w:rsidRPr="006D3E22">
        <w:rPr>
          <w:bCs/>
          <w:color w:val="000000" w:themeColor="text1"/>
          <w:sz w:val="16"/>
          <w:szCs w:val="16"/>
        </w:rPr>
        <w:t>Спиридов</w:t>
      </w:r>
      <w:proofErr w:type="spellEnd"/>
      <w:r w:rsidRPr="006D3E22">
        <w:rPr>
          <w:bCs/>
          <w:color w:val="000000" w:themeColor="text1"/>
          <w:sz w:val="16"/>
          <w:szCs w:val="16"/>
        </w:rPr>
        <w:t xml:space="preserve">» (11.1913-08.1916), переоборудование крейсера «Адмирал </w:t>
      </w:r>
      <w:proofErr w:type="spellStart"/>
      <w:r w:rsidRPr="006D3E22">
        <w:rPr>
          <w:bCs/>
          <w:color w:val="000000" w:themeColor="text1"/>
          <w:sz w:val="16"/>
          <w:szCs w:val="16"/>
        </w:rPr>
        <w:t>Спиридов</w:t>
      </w:r>
      <w:proofErr w:type="spellEnd"/>
      <w:r w:rsidRPr="006D3E22">
        <w:rPr>
          <w:bCs/>
          <w:color w:val="000000" w:themeColor="text1"/>
          <w:sz w:val="16"/>
          <w:szCs w:val="16"/>
        </w:rPr>
        <w:t>»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w:t>
      </w:r>
      <w:proofErr w:type="spellStart"/>
      <w:r w:rsidRPr="006D3E22">
        <w:rPr>
          <w:bCs/>
          <w:color w:val="000000" w:themeColor="text1"/>
          <w:sz w:val="16"/>
          <w:szCs w:val="16"/>
        </w:rPr>
        <w:t>Подсекатель</w:t>
      </w:r>
      <w:proofErr w:type="spellEnd"/>
      <w:r w:rsidRPr="006D3E22">
        <w:rPr>
          <w:bCs/>
          <w:color w:val="000000" w:themeColor="text1"/>
          <w:sz w:val="16"/>
          <w:szCs w:val="16"/>
        </w:rPr>
        <w:t>»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серии «Смольный», «Феликс Дзержинский», III серии «Сибирь», «Кооперация» (1926-30); лесовозы: типа «</w:t>
      </w:r>
      <w:proofErr w:type="spellStart"/>
      <w:r w:rsidRPr="006D3E22">
        <w:rPr>
          <w:bCs/>
          <w:color w:val="000000" w:themeColor="text1"/>
          <w:sz w:val="16"/>
          <w:szCs w:val="16"/>
        </w:rPr>
        <w:t>Волголес</w:t>
      </w:r>
      <w:proofErr w:type="spellEnd"/>
      <w:r w:rsidRPr="006D3E22">
        <w:rPr>
          <w:bCs/>
          <w:color w:val="000000" w:themeColor="text1"/>
          <w:sz w:val="16"/>
          <w:szCs w:val="16"/>
        </w:rPr>
        <w:t>» «</w:t>
      </w:r>
      <w:proofErr w:type="spellStart"/>
      <w:r w:rsidRPr="006D3E22">
        <w:rPr>
          <w:bCs/>
          <w:color w:val="000000" w:themeColor="text1"/>
          <w:sz w:val="16"/>
          <w:szCs w:val="16"/>
        </w:rPr>
        <w:t>Мурманлес</w:t>
      </w:r>
      <w:proofErr w:type="spellEnd"/>
      <w:r w:rsidRPr="006D3E22">
        <w:rPr>
          <w:bCs/>
          <w:color w:val="000000" w:themeColor="text1"/>
          <w:sz w:val="16"/>
          <w:szCs w:val="16"/>
        </w:rPr>
        <w:t>», «Старый большевик» (1930-е); пр. 596 типа «</w:t>
      </w:r>
      <w:proofErr w:type="spellStart"/>
      <w:r w:rsidRPr="006D3E22">
        <w:rPr>
          <w:bCs/>
          <w:color w:val="000000" w:themeColor="text1"/>
          <w:sz w:val="16"/>
          <w:szCs w:val="16"/>
        </w:rPr>
        <w:t>Вытегралес</w:t>
      </w:r>
      <w:proofErr w:type="spellEnd"/>
      <w:r w:rsidRPr="006D3E22">
        <w:rPr>
          <w:bCs/>
          <w:color w:val="000000" w:themeColor="text1"/>
          <w:sz w:val="16"/>
          <w:szCs w:val="16"/>
        </w:rPr>
        <w:t xml:space="preserve">» (1962-)- 64 (вместе с заводом 870); сухогрузы: I и II серий «Бела Кун» («В. Маяковский»), «Макс </w:t>
      </w:r>
      <w:proofErr w:type="spellStart"/>
      <w:r w:rsidRPr="006D3E22">
        <w:rPr>
          <w:bCs/>
          <w:color w:val="000000" w:themeColor="text1"/>
          <w:sz w:val="16"/>
          <w:szCs w:val="16"/>
        </w:rPr>
        <w:t>Гельц</w:t>
      </w:r>
      <w:proofErr w:type="spellEnd"/>
      <w:r w:rsidRPr="006D3E22">
        <w:rPr>
          <w:bCs/>
          <w:color w:val="000000" w:themeColor="text1"/>
          <w:sz w:val="16"/>
          <w:szCs w:val="16"/>
        </w:rPr>
        <w:t xml:space="preserve">», «Жан Жорес», «Фридрих Энгельс» (1929-32), III и IV серий «КИМ», «Комсомол», «Челюскинец», «Литвинов» (1931-36); типа «Валдай»; пр. 1562 «50-летие комсомола» (1968-); пр. 1607 «Иван </w:t>
      </w:r>
      <w:proofErr w:type="spellStart"/>
      <w:r w:rsidRPr="006D3E22">
        <w:rPr>
          <w:bCs/>
          <w:color w:val="000000" w:themeColor="text1"/>
          <w:sz w:val="16"/>
          <w:szCs w:val="16"/>
        </w:rPr>
        <w:t>Скуридин</w:t>
      </w:r>
      <w:proofErr w:type="spellEnd"/>
      <w:r w:rsidRPr="006D3E22">
        <w:rPr>
          <w:bCs/>
          <w:color w:val="000000" w:themeColor="text1"/>
          <w:sz w:val="16"/>
          <w:szCs w:val="16"/>
        </w:rPr>
        <w:t>» (1975-)- 14, пр. 16073 «60-летие СССР» (1982-)- 5, пр. 16071 «С. Киров» (1986-89); пр. 15760 (-1994); лихтеры типа «</w:t>
      </w:r>
      <w:proofErr w:type="spellStart"/>
      <w:r w:rsidRPr="006D3E22">
        <w:rPr>
          <w:bCs/>
          <w:color w:val="000000" w:themeColor="text1"/>
          <w:sz w:val="16"/>
          <w:szCs w:val="16"/>
        </w:rPr>
        <w:t>Комсеверопуть</w:t>
      </w:r>
      <w:proofErr w:type="spellEnd"/>
      <w:r w:rsidRPr="006D3E22">
        <w:rPr>
          <w:bCs/>
          <w:color w:val="000000" w:themeColor="text1"/>
          <w:sz w:val="16"/>
          <w:szCs w:val="16"/>
        </w:rPr>
        <w:t xml:space="preserve">» I и II серии (-1930)- 4; траулеры I серии РТ-57 «Смена» (-11.1930), РТ-58 «Спартак», РТ-59 «Колхозник», РТ-61 «Водник», «Одесский горсовет» (1930-31)- 28, II серии (1933-35)- 20; </w:t>
      </w:r>
      <w:proofErr w:type="spellStart"/>
      <w:r w:rsidRPr="006D3E22">
        <w:rPr>
          <w:bCs/>
          <w:color w:val="000000" w:themeColor="text1"/>
          <w:sz w:val="16"/>
          <w:szCs w:val="16"/>
        </w:rPr>
        <w:t>барэюи</w:t>
      </w:r>
      <w:proofErr w:type="spellEnd"/>
      <w:r w:rsidRPr="006D3E22">
        <w:rPr>
          <w:bCs/>
          <w:color w:val="000000" w:themeColor="text1"/>
          <w:sz w:val="16"/>
          <w:szCs w:val="16"/>
        </w:rPr>
        <w:t xml:space="preserve">: (1929, сборка в Тюмени)- 7, (1930, сборка в Тюмени)- 4, нефтеналивная (1930)- 1, 600-т (1942, сборка в бухте </w:t>
      </w:r>
      <w:proofErr w:type="spellStart"/>
      <w:r w:rsidRPr="006D3E22">
        <w:rPr>
          <w:bCs/>
          <w:color w:val="000000" w:themeColor="text1"/>
          <w:sz w:val="16"/>
          <w:szCs w:val="16"/>
        </w:rPr>
        <w:t>Гольсмана</w:t>
      </w:r>
      <w:proofErr w:type="spellEnd"/>
      <w:r w:rsidRPr="006D3E22">
        <w:rPr>
          <w:bCs/>
          <w:color w:val="000000" w:themeColor="text1"/>
          <w:sz w:val="16"/>
          <w:szCs w:val="16"/>
        </w:rPr>
        <w:t>)- 3;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w:t>
      </w:r>
      <w:proofErr w:type="spellStart"/>
      <w:r w:rsidRPr="006D3E22">
        <w:rPr>
          <w:bCs/>
          <w:color w:val="000000" w:themeColor="text1"/>
          <w:sz w:val="16"/>
          <w:szCs w:val="16"/>
        </w:rPr>
        <w:t>зак</w:t>
      </w:r>
      <w:proofErr w:type="spellEnd"/>
      <w:r w:rsidRPr="006D3E22">
        <w:rPr>
          <w:bCs/>
          <w:color w:val="000000" w:themeColor="text1"/>
          <w:sz w:val="16"/>
          <w:szCs w:val="16"/>
        </w:rPr>
        <w:t>.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w:t>
      </w:r>
      <w:proofErr w:type="spellStart"/>
      <w:r w:rsidRPr="006D3E22">
        <w:rPr>
          <w:bCs/>
          <w:color w:val="000000" w:themeColor="text1"/>
          <w:sz w:val="16"/>
          <w:szCs w:val="16"/>
        </w:rPr>
        <w:t>пр</w:t>
      </w:r>
      <w:proofErr w:type="spellEnd"/>
      <w:r w:rsidRPr="006D3E22">
        <w:rPr>
          <w:bCs/>
          <w:color w:val="000000" w:themeColor="text1"/>
          <w:sz w:val="16"/>
          <w:szCs w:val="16"/>
        </w:rPr>
        <w:t xml:space="preserve">,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w:t>
      </w:r>
      <w:proofErr w:type="spellStart"/>
      <w:r w:rsidRPr="006D3E22">
        <w:rPr>
          <w:bCs/>
          <w:color w:val="000000" w:themeColor="text1"/>
          <w:sz w:val="16"/>
          <w:szCs w:val="16"/>
        </w:rPr>
        <w:t>плавдок</w:t>
      </w:r>
      <w:proofErr w:type="spellEnd"/>
      <w:r w:rsidRPr="006D3E22">
        <w:rPr>
          <w:bCs/>
          <w:color w:val="000000" w:themeColor="text1"/>
          <w:sz w:val="16"/>
          <w:szCs w:val="16"/>
        </w:rPr>
        <w:t xml:space="preserve">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w:t>
      </w:r>
      <w:proofErr w:type="spellStart"/>
      <w:r w:rsidRPr="006D3E22">
        <w:rPr>
          <w:bCs/>
          <w:color w:val="000000" w:themeColor="text1"/>
          <w:sz w:val="16"/>
          <w:szCs w:val="16"/>
        </w:rPr>
        <w:t>минзаги</w:t>
      </w:r>
      <w:proofErr w:type="spellEnd"/>
      <w:r w:rsidRPr="006D3E22">
        <w:rPr>
          <w:bCs/>
          <w:color w:val="000000" w:themeColor="text1"/>
          <w:sz w:val="16"/>
          <w:szCs w:val="16"/>
        </w:rPr>
        <w:t xml:space="preserve">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6D3E22">
        <w:rPr>
          <w:bCs/>
          <w:color w:val="000000" w:themeColor="text1"/>
          <w:sz w:val="16"/>
          <w:szCs w:val="16"/>
          <w:vertAlign w:val="superscript"/>
        </w:rPr>
        <w:t>116</w:t>
      </w:r>
      <w:r w:rsidRPr="006D3E22">
        <w:rPr>
          <w:bCs/>
          <w:color w:val="000000" w:themeColor="text1"/>
          <w:sz w:val="16"/>
          <w:szCs w:val="16"/>
        </w:rPr>
        <w:t xml:space="preserve"> эсминцев пр. 956, БПЖ пр. 1155, крейсера «Адмирал Устинов» (1990-е) (11982).</w:t>
      </w:r>
    </w:p>
    <w:p w14:paraId="760DD5DE" w14:textId="77777777" w:rsidR="002165C2" w:rsidRPr="006D3E22" w:rsidRDefault="002165C2" w:rsidP="006D3E22">
      <w:pPr>
        <w:jc w:val="both"/>
        <w:rPr>
          <w:bCs/>
          <w:color w:val="000000" w:themeColor="text1"/>
          <w:sz w:val="16"/>
          <w:szCs w:val="16"/>
        </w:rPr>
      </w:pPr>
    </w:p>
    <w:p w14:paraId="0BD296B8"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28ECC811" w14:textId="77777777" w:rsidR="002165C2" w:rsidRPr="006D3E22" w:rsidRDefault="002165C2" w:rsidP="006D3E22">
      <w:pPr>
        <w:jc w:val="both"/>
        <w:rPr>
          <w:bCs/>
          <w:sz w:val="16"/>
          <w:szCs w:val="16"/>
        </w:rPr>
      </w:pPr>
    </w:p>
    <w:p w14:paraId="1EC408F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17 (30) мая в 1913 году после первой Балканской войны в Лондоне подписывается мирный договор между государствами Балканского союза — Болгарией, Сербией, Черногорией и Грецией — и Турцией. Турки уступают союзникам все свои владения на Балканах (кроме Стамбула) и остров Крит. Албания становится формально независимым государством. Но уже через месяц вспыхнет вторая Балканская война между Болгарией и ее прежними союзниками, которые не смогут мирно поделить доставшиеся им территории (Македонию) (14907).</w:t>
      </w:r>
    </w:p>
    <w:p w14:paraId="6199E9CA" w14:textId="77777777" w:rsidR="002165C2" w:rsidRPr="006D3E22" w:rsidRDefault="002165C2" w:rsidP="006D3E22">
      <w:pPr>
        <w:jc w:val="both"/>
        <w:rPr>
          <w:bCs/>
          <w:color w:val="000000" w:themeColor="text1"/>
          <w:sz w:val="16"/>
          <w:szCs w:val="16"/>
        </w:rPr>
      </w:pPr>
    </w:p>
    <w:p w14:paraId="68AACB56"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7B47A417" w14:textId="77777777" w:rsidR="002165C2" w:rsidRPr="006D3E22" w:rsidRDefault="002165C2" w:rsidP="006D3E22">
      <w:pPr>
        <w:shd w:val="clear" w:color="auto" w:fill="FFFFFF"/>
        <w:jc w:val="both"/>
        <w:rPr>
          <w:bCs/>
          <w:color w:val="000000" w:themeColor="text1"/>
          <w:sz w:val="16"/>
          <w:szCs w:val="16"/>
        </w:rPr>
      </w:pPr>
    </w:p>
    <w:p w14:paraId="066EFE3F" w14:textId="6F299676"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18 (31) </w:t>
      </w:r>
      <w:r w:rsidR="00C42DFB" w:rsidRPr="006D3E22">
        <w:rPr>
          <w:bCs/>
          <w:color w:val="000000" w:themeColor="text1"/>
          <w:sz w:val="16"/>
          <w:szCs w:val="16"/>
        </w:rPr>
        <w:t xml:space="preserve">мая 1913 г. </w:t>
      </w:r>
      <w:proofErr w:type="spellStart"/>
      <w:r w:rsidRPr="006D3E22">
        <w:rPr>
          <w:bCs/>
          <w:color w:val="000000" w:themeColor="text1"/>
          <w:sz w:val="16"/>
          <w:szCs w:val="16"/>
        </w:rPr>
        <w:t>въ</w:t>
      </w:r>
      <w:proofErr w:type="spellEnd"/>
      <w:r w:rsidRPr="006D3E22">
        <w:rPr>
          <w:bCs/>
          <w:color w:val="000000" w:themeColor="text1"/>
          <w:sz w:val="16"/>
          <w:szCs w:val="16"/>
        </w:rPr>
        <w:t xml:space="preserve"> 5 час. утра / при полете на аэроплане </w:t>
      </w:r>
      <w:proofErr w:type="spellStart"/>
      <w:r w:rsidRPr="006D3E22">
        <w:rPr>
          <w:bCs/>
          <w:color w:val="000000" w:themeColor="text1"/>
          <w:sz w:val="16"/>
          <w:szCs w:val="16"/>
        </w:rPr>
        <w:t>Ньюпоръ</w:t>
      </w:r>
      <w:proofErr w:type="spellEnd"/>
      <w:r w:rsidRPr="006D3E22">
        <w:rPr>
          <w:bCs/>
          <w:color w:val="000000" w:themeColor="text1"/>
          <w:sz w:val="16"/>
          <w:szCs w:val="16"/>
        </w:rPr>
        <w:t xml:space="preserve"> / здесь упал и разбился поручик </w:t>
      </w:r>
      <w:proofErr w:type="spellStart"/>
      <w:r w:rsidRPr="006D3E22">
        <w:rPr>
          <w:bCs/>
          <w:color w:val="000000" w:themeColor="text1"/>
          <w:sz w:val="16"/>
          <w:szCs w:val="16"/>
        </w:rPr>
        <w:t>Михаилъ</w:t>
      </w:r>
      <w:proofErr w:type="spellEnd"/>
      <w:r w:rsidRPr="006D3E22">
        <w:rPr>
          <w:bCs/>
          <w:color w:val="000000" w:themeColor="text1"/>
          <w:sz w:val="16"/>
          <w:szCs w:val="16"/>
        </w:rPr>
        <w:t xml:space="preserve"> </w:t>
      </w:r>
      <w:proofErr w:type="spellStart"/>
      <w:r w:rsidRPr="006D3E22">
        <w:rPr>
          <w:bCs/>
          <w:color w:val="000000" w:themeColor="text1"/>
          <w:sz w:val="16"/>
          <w:szCs w:val="16"/>
        </w:rPr>
        <w:t>Геориевич</w:t>
      </w:r>
      <w:proofErr w:type="spellEnd"/>
      <w:r w:rsidRPr="006D3E22">
        <w:rPr>
          <w:bCs/>
          <w:color w:val="000000" w:themeColor="text1"/>
          <w:sz w:val="16"/>
          <w:szCs w:val="16"/>
        </w:rPr>
        <w:t xml:space="preserve"> / </w:t>
      </w:r>
      <w:proofErr w:type="spellStart"/>
      <w:r w:rsidRPr="006D3E22">
        <w:rPr>
          <w:bCs/>
          <w:color w:val="000000" w:themeColor="text1"/>
          <w:sz w:val="16"/>
          <w:szCs w:val="16"/>
        </w:rPr>
        <w:t>Балабушка</w:t>
      </w:r>
      <w:proofErr w:type="spellEnd"/>
      <w:r w:rsidRPr="006D3E22">
        <w:rPr>
          <w:bCs/>
          <w:color w:val="000000" w:themeColor="text1"/>
          <w:sz w:val="16"/>
          <w:szCs w:val="16"/>
        </w:rPr>
        <w:t xml:space="preserve">. / военный летчик ... </w:t>
      </w:r>
    </w:p>
    <w:p w14:paraId="6B1C5BF9" w14:textId="297E2C9F" w:rsidR="002165C2" w:rsidRPr="006D3E22" w:rsidRDefault="002165C2" w:rsidP="006D3E22">
      <w:pPr>
        <w:jc w:val="both"/>
        <w:rPr>
          <w:bCs/>
          <w:color w:val="000000" w:themeColor="text1"/>
          <w:sz w:val="16"/>
          <w:szCs w:val="16"/>
        </w:rPr>
      </w:pPr>
    </w:p>
    <w:p w14:paraId="68829E0F" w14:textId="04F50846" w:rsidR="00C42DFB" w:rsidRPr="006D3E22" w:rsidRDefault="00C42DFB" w:rsidP="006D3E22">
      <w:pPr>
        <w:jc w:val="both"/>
        <w:rPr>
          <w:bCs/>
          <w:i/>
          <w:iCs/>
          <w:color w:val="000000" w:themeColor="text1"/>
          <w:sz w:val="16"/>
          <w:szCs w:val="16"/>
        </w:rPr>
      </w:pPr>
      <w:r w:rsidRPr="006D3E22">
        <w:rPr>
          <w:bCs/>
          <w:i/>
          <w:iCs/>
          <w:color w:val="000000" w:themeColor="text1"/>
          <w:sz w:val="16"/>
          <w:szCs w:val="16"/>
        </w:rPr>
        <w:t>Морская авиация:</w:t>
      </w:r>
    </w:p>
    <w:p w14:paraId="112CB5A1" w14:textId="77777777" w:rsidR="00C42DFB" w:rsidRPr="006D3E22" w:rsidRDefault="00C42DFB" w:rsidP="006D3E22">
      <w:pPr>
        <w:jc w:val="both"/>
        <w:rPr>
          <w:bCs/>
          <w:i/>
          <w:iCs/>
          <w:color w:val="000000" w:themeColor="text1"/>
          <w:sz w:val="16"/>
          <w:szCs w:val="16"/>
        </w:rPr>
      </w:pPr>
    </w:p>
    <w:p w14:paraId="3A015C4A" w14:textId="77777777" w:rsidR="002165C2" w:rsidRPr="006D3E22" w:rsidRDefault="002165C2" w:rsidP="006D3E22">
      <w:pPr>
        <w:jc w:val="both"/>
        <w:rPr>
          <w:bCs/>
          <w:color w:val="0070C0"/>
          <w:sz w:val="16"/>
          <w:szCs w:val="16"/>
        </w:rPr>
      </w:pPr>
      <w:r w:rsidRPr="006D3E22">
        <w:rPr>
          <w:bCs/>
          <w:color w:val="0070C0"/>
          <w:sz w:val="16"/>
          <w:szCs w:val="16"/>
        </w:rPr>
        <w:t>18 (31) мая 1913 года Морской министр Григорович издал приказ о формировании авиационных частей при Службе связи Балтийского моря. На самом деле, приказ уже подвёл итог большой подготовительной работы (17496).</w:t>
      </w:r>
    </w:p>
    <w:p w14:paraId="613E4E09" w14:textId="77777777" w:rsidR="002165C2" w:rsidRPr="006D3E22" w:rsidRDefault="002165C2" w:rsidP="006D3E22">
      <w:pPr>
        <w:jc w:val="both"/>
        <w:rPr>
          <w:bCs/>
          <w:color w:val="0070C0"/>
          <w:sz w:val="16"/>
          <w:szCs w:val="16"/>
        </w:rPr>
      </w:pPr>
    </w:p>
    <w:p w14:paraId="2E44903A" w14:textId="59A22410" w:rsidR="002165C2" w:rsidRPr="006D3E22" w:rsidRDefault="002165C2" w:rsidP="006D3E22">
      <w:pPr>
        <w:shd w:val="clear" w:color="auto" w:fill="FFFFFF"/>
        <w:jc w:val="both"/>
        <w:rPr>
          <w:bCs/>
          <w:color w:val="0070C0"/>
          <w:sz w:val="16"/>
          <w:szCs w:val="16"/>
        </w:rPr>
      </w:pPr>
      <w:r w:rsidRPr="006D3E22">
        <w:rPr>
          <w:bCs/>
          <w:color w:val="0070C0"/>
          <w:sz w:val="16"/>
          <w:szCs w:val="16"/>
        </w:rPr>
        <w:t xml:space="preserve">18 </w:t>
      </w:r>
      <w:r w:rsidR="00C42DFB" w:rsidRPr="006D3E22">
        <w:rPr>
          <w:bCs/>
          <w:color w:val="0070C0"/>
          <w:sz w:val="16"/>
          <w:szCs w:val="16"/>
        </w:rPr>
        <w:t xml:space="preserve">(31) </w:t>
      </w:r>
      <w:r w:rsidRPr="006D3E22">
        <w:rPr>
          <w:bCs/>
          <w:color w:val="0070C0"/>
          <w:sz w:val="16"/>
          <w:szCs w:val="16"/>
        </w:rPr>
        <w:t>мая 1913 г.</w:t>
      </w:r>
      <w:r w:rsidR="00C42DFB" w:rsidRPr="006D3E22">
        <w:rPr>
          <w:bCs/>
          <w:color w:val="0070C0"/>
          <w:sz w:val="16"/>
          <w:szCs w:val="16"/>
        </w:rPr>
        <w:t>,</w:t>
      </w:r>
      <w:r w:rsidRPr="006D3E22">
        <w:rPr>
          <w:bCs/>
          <w:color w:val="0070C0"/>
          <w:sz w:val="16"/>
          <w:szCs w:val="16"/>
        </w:rPr>
        <w:t xml:space="preserve"> </w:t>
      </w:r>
      <w:r w:rsidR="00C42DFB" w:rsidRPr="006D3E22">
        <w:rPr>
          <w:bCs/>
          <w:color w:val="0070C0"/>
          <w:sz w:val="16"/>
          <w:szCs w:val="16"/>
        </w:rPr>
        <w:t xml:space="preserve">основываясь на положениях доклада, </w:t>
      </w:r>
      <w:r w:rsidRPr="006D3E22">
        <w:rPr>
          <w:bCs/>
          <w:color w:val="0070C0"/>
          <w:sz w:val="16"/>
          <w:szCs w:val="16"/>
        </w:rPr>
        <w:t>Морской министр издал приказ о формировании авиационных частей при Службе связи Балтийского моря (20116).</w:t>
      </w:r>
    </w:p>
    <w:p w14:paraId="175DDC90" w14:textId="77777777" w:rsidR="002165C2" w:rsidRPr="006D3E22" w:rsidRDefault="002165C2" w:rsidP="006D3E22">
      <w:pPr>
        <w:jc w:val="both"/>
        <w:rPr>
          <w:bCs/>
          <w:color w:val="0070C0"/>
          <w:sz w:val="16"/>
          <w:szCs w:val="16"/>
        </w:rPr>
      </w:pPr>
    </w:p>
    <w:p w14:paraId="06E32B7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54078C69" w14:textId="77777777" w:rsidR="002165C2" w:rsidRPr="006D3E22" w:rsidRDefault="002165C2" w:rsidP="006D3E22">
      <w:pPr>
        <w:shd w:val="clear" w:color="auto" w:fill="FFFFFF"/>
        <w:jc w:val="both"/>
        <w:rPr>
          <w:bCs/>
          <w:color w:val="000000" w:themeColor="text1"/>
          <w:sz w:val="16"/>
          <w:szCs w:val="16"/>
        </w:rPr>
      </w:pPr>
    </w:p>
    <w:p w14:paraId="40A26E9D" w14:textId="77777777" w:rsidR="002165C2" w:rsidRPr="006D3E22" w:rsidRDefault="002165C2" w:rsidP="006D3E22">
      <w:pPr>
        <w:jc w:val="both"/>
        <w:rPr>
          <w:bCs/>
          <w:color w:val="0070C0"/>
          <w:sz w:val="16"/>
          <w:szCs w:val="16"/>
        </w:rPr>
      </w:pPr>
      <w:r w:rsidRPr="006D3E22">
        <w:rPr>
          <w:bCs/>
          <w:color w:val="0070C0"/>
          <w:sz w:val="16"/>
          <w:szCs w:val="16"/>
        </w:rPr>
        <w:t xml:space="preserve">19 мая (1 июня) 1913 года первая партия молодых лётчиков, завершивших обучение в Севастопольской лётной школе, прибыла на Опытную станцию Гребного порта: лейтенант Б.А. Щербачев, мичманы П.П. </w:t>
      </w:r>
      <w:proofErr w:type="spellStart"/>
      <w:r w:rsidRPr="006D3E22">
        <w:rPr>
          <w:bCs/>
          <w:color w:val="0070C0"/>
          <w:sz w:val="16"/>
          <w:szCs w:val="16"/>
        </w:rPr>
        <w:t>Ваксмут</w:t>
      </w:r>
      <w:proofErr w:type="spellEnd"/>
      <w:r w:rsidRPr="006D3E22">
        <w:rPr>
          <w:bCs/>
          <w:color w:val="0070C0"/>
          <w:sz w:val="16"/>
          <w:szCs w:val="16"/>
        </w:rPr>
        <w:t xml:space="preserve">, И.И. Кульнев, П.Э. </w:t>
      </w:r>
      <w:proofErr w:type="spellStart"/>
      <w:r w:rsidRPr="006D3E22">
        <w:rPr>
          <w:bCs/>
          <w:color w:val="0070C0"/>
          <w:sz w:val="16"/>
          <w:szCs w:val="16"/>
        </w:rPr>
        <w:t>Липгарт</w:t>
      </w:r>
      <w:proofErr w:type="spellEnd"/>
      <w:r w:rsidRPr="006D3E22">
        <w:rPr>
          <w:bCs/>
          <w:color w:val="0070C0"/>
          <w:sz w:val="16"/>
          <w:szCs w:val="16"/>
        </w:rPr>
        <w:t xml:space="preserve">, В.А. Литвинов и инженер-механик мичман В.Е. Зверев. Именно они впоследствии составили ядро лётного состава Авиационной станции в </w:t>
      </w:r>
      <w:proofErr w:type="spellStart"/>
      <w:r w:rsidRPr="006D3E22">
        <w:rPr>
          <w:bCs/>
          <w:color w:val="0070C0"/>
          <w:sz w:val="16"/>
          <w:szCs w:val="16"/>
        </w:rPr>
        <w:t>Либаве</w:t>
      </w:r>
      <w:proofErr w:type="spellEnd"/>
      <w:r w:rsidRPr="006D3E22">
        <w:rPr>
          <w:bCs/>
          <w:color w:val="0070C0"/>
          <w:sz w:val="16"/>
          <w:szCs w:val="16"/>
        </w:rPr>
        <w:t xml:space="preserve"> (17496).</w:t>
      </w:r>
    </w:p>
    <w:p w14:paraId="327A480A" w14:textId="77777777" w:rsidR="002165C2" w:rsidRPr="006D3E22" w:rsidRDefault="002165C2" w:rsidP="006D3E22">
      <w:pPr>
        <w:jc w:val="both"/>
        <w:rPr>
          <w:bCs/>
          <w:color w:val="0070C0"/>
          <w:sz w:val="16"/>
          <w:szCs w:val="16"/>
        </w:rPr>
      </w:pPr>
    </w:p>
    <w:p w14:paraId="7C729B69" w14:textId="77777777" w:rsidR="00B30739" w:rsidRPr="006D3E22" w:rsidRDefault="00B30739" w:rsidP="006D3E22">
      <w:pPr>
        <w:jc w:val="both"/>
        <w:rPr>
          <w:bCs/>
          <w:color w:val="0070C0"/>
          <w:sz w:val="16"/>
          <w:szCs w:val="16"/>
        </w:rPr>
      </w:pPr>
      <w:r w:rsidRPr="006D3E22">
        <w:rPr>
          <w:bCs/>
          <w:color w:val="0070C0"/>
          <w:sz w:val="16"/>
          <w:szCs w:val="16"/>
        </w:rPr>
        <w:t>19 мая (2 июня) 1913 г. летчики Севастопольской авиашколы с .</w:t>
      </w:r>
      <w:proofErr w:type="spellStart"/>
      <w:r w:rsidRPr="006D3E22">
        <w:rPr>
          <w:bCs/>
          <w:color w:val="0070C0"/>
          <w:sz w:val="16"/>
          <w:szCs w:val="16"/>
        </w:rPr>
        <w:t>И.Виктор</w:t>
      </w:r>
      <w:proofErr w:type="spellEnd"/>
      <w:r w:rsidRPr="006D3E22">
        <w:rPr>
          <w:bCs/>
          <w:color w:val="0070C0"/>
          <w:sz w:val="16"/>
          <w:szCs w:val="16"/>
        </w:rPr>
        <w:t xml:space="preserve">-Верченко, Б.В .Макеев и </w:t>
      </w:r>
      <w:proofErr w:type="spellStart"/>
      <w:r w:rsidRPr="006D3E22">
        <w:rPr>
          <w:bCs/>
          <w:color w:val="0070C0"/>
          <w:sz w:val="16"/>
          <w:szCs w:val="16"/>
        </w:rPr>
        <w:t>И.Н.Туношенский</w:t>
      </w:r>
      <w:proofErr w:type="spellEnd"/>
      <w:r w:rsidRPr="006D3E22">
        <w:rPr>
          <w:bCs/>
          <w:color w:val="0070C0"/>
          <w:sz w:val="16"/>
          <w:szCs w:val="16"/>
        </w:rPr>
        <w:t xml:space="preserve"> предприняли на трех самолетах перелет из Севастополя в Киев /850 км/ и долетели до Мелитополя где задер</w:t>
      </w:r>
      <w:r w:rsidRPr="006D3E22">
        <w:rPr>
          <w:bCs/>
          <w:color w:val="0070C0"/>
          <w:sz w:val="16"/>
          <w:szCs w:val="16"/>
        </w:rPr>
        <w:softHyphen/>
        <w:t xml:space="preserve">жались из-за ливней. 21-го мая Макеев и </w:t>
      </w:r>
      <w:proofErr w:type="spellStart"/>
      <w:r w:rsidRPr="006D3E22">
        <w:rPr>
          <w:bCs/>
          <w:color w:val="0070C0"/>
          <w:sz w:val="16"/>
          <w:szCs w:val="16"/>
        </w:rPr>
        <w:t>Туношенский</w:t>
      </w:r>
      <w:proofErr w:type="spellEnd"/>
      <w:r w:rsidRPr="006D3E22">
        <w:rPr>
          <w:bCs/>
          <w:color w:val="0070C0"/>
          <w:sz w:val="16"/>
          <w:szCs w:val="16"/>
        </w:rPr>
        <w:t>, вылетев из Пол</w:t>
      </w:r>
      <w:r w:rsidRPr="006D3E22">
        <w:rPr>
          <w:bCs/>
          <w:color w:val="0070C0"/>
          <w:sz w:val="16"/>
          <w:szCs w:val="16"/>
        </w:rPr>
        <w:softHyphen/>
        <w:t>тавы, закончили свой полет в Киеве, куда на второй день прилетел и Виктор-</w:t>
      </w:r>
      <w:proofErr w:type="spellStart"/>
      <w:r w:rsidRPr="006D3E22">
        <w:rPr>
          <w:bCs/>
          <w:color w:val="0070C0"/>
          <w:sz w:val="16"/>
          <w:szCs w:val="16"/>
        </w:rPr>
        <w:t>Берченко</w:t>
      </w:r>
      <w:proofErr w:type="spellEnd"/>
      <w:r w:rsidRPr="006D3E22">
        <w:rPr>
          <w:bCs/>
          <w:color w:val="0070C0"/>
          <w:sz w:val="16"/>
          <w:szCs w:val="16"/>
        </w:rPr>
        <w:t>. В обратный путь летчики отправились по железной дороге.</w:t>
      </w:r>
    </w:p>
    <w:p w14:paraId="53C0FDDC" w14:textId="77777777" w:rsidR="00B30739" w:rsidRPr="006D3E22" w:rsidRDefault="00B30739" w:rsidP="006D3E22">
      <w:pPr>
        <w:jc w:val="both"/>
        <w:rPr>
          <w:bCs/>
          <w:color w:val="0070C0"/>
          <w:sz w:val="16"/>
          <w:szCs w:val="16"/>
        </w:rPr>
      </w:pPr>
      <w:r w:rsidRPr="006D3E22">
        <w:rPr>
          <w:bCs/>
          <w:color w:val="0070C0"/>
          <w:sz w:val="16"/>
          <w:szCs w:val="16"/>
        </w:rPr>
        <w:t>/«Техника воздухоплавания», 1913 № 4-5/ (23320).</w:t>
      </w:r>
    </w:p>
    <w:p w14:paraId="2DD7BE5C" w14:textId="77777777" w:rsidR="00B30739" w:rsidRPr="006D3E22" w:rsidRDefault="00B30739" w:rsidP="006D3E22">
      <w:pPr>
        <w:jc w:val="both"/>
        <w:rPr>
          <w:bCs/>
          <w:color w:val="0070C0"/>
          <w:sz w:val="16"/>
          <w:szCs w:val="16"/>
        </w:rPr>
      </w:pPr>
    </w:p>
    <w:p w14:paraId="182A7AA8"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30B03C66" w14:textId="77777777" w:rsidR="002165C2" w:rsidRPr="006D3E22" w:rsidRDefault="002165C2" w:rsidP="006D3E22">
      <w:pPr>
        <w:shd w:val="clear" w:color="auto" w:fill="FFFFFF"/>
        <w:jc w:val="both"/>
        <w:rPr>
          <w:bCs/>
          <w:color w:val="000000" w:themeColor="text1"/>
          <w:sz w:val="16"/>
          <w:szCs w:val="16"/>
        </w:rPr>
      </w:pPr>
    </w:p>
    <w:p w14:paraId="6EEF18E5" w14:textId="5ED797E0" w:rsidR="002165C2" w:rsidRPr="006D3E22" w:rsidRDefault="00C42DFB" w:rsidP="006D3E22">
      <w:pPr>
        <w:shd w:val="clear" w:color="auto" w:fill="FFFFFF"/>
        <w:jc w:val="both"/>
        <w:rPr>
          <w:bCs/>
          <w:color w:val="000000" w:themeColor="text1"/>
          <w:sz w:val="16"/>
          <w:szCs w:val="16"/>
        </w:rPr>
      </w:pPr>
      <w:r w:rsidRPr="006D3E22">
        <w:rPr>
          <w:bCs/>
          <w:color w:val="000000" w:themeColor="text1"/>
          <w:sz w:val="16"/>
          <w:szCs w:val="16"/>
        </w:rPr>
        <w:t>К</w:t>
      </w:r>
      <w:r w:rsidR="002165C2" w:rsidRPr="006D3E22">
        <w:rPr>
          <w:bCs/>
          <w:color w:val="000000" w:themeColor="text1"/>
          <w:sz w:val="16"/>
          <w:szCs w:val="16"/>
        </w:rPr>
        <w:t xml:space="preserve"> 20 мая </w:t>
      </w:r>
      <w:r w:rsidRPr="006D3E22">
        <w:rPr>
          <w:bCs/>
          <w:color w:val="000000" w:themeColor="text1"/>
          <w:sz w:val="16"/>
          <w:szCs w:val="16"/>
        </w:rPr>
        <w:t xml:space="preserve">(2 июня) </w:t>
      </w:r>
      <w:r w:rsidR="002165C2" w:rsidRPr="006D3E22">
        <w:rPr>
          <w:bCs/>
          <w:color w:val="000000" w:themeColor="text1"/>
          <w:sz w:val="16"/>
          <w:szCs w:val="16"/>
        </w:rPr>
        <w:t>1913 г.</w:t>
      </w:r>
      <w:r w:rsidRPr="006D3E22">
        <w:rPr>
          <w:bCs/>
          <w:color w:val="000000" w:themeColor="text1"/>
          <w:sz w:val="16"/>
          <w:szCs w:val="16"/>
        </w:rPr>
        <w:t xml:space="preserve">, в соответствии с очередным докладе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Начальнику Генштаба Я.Г. Жилинскому «О со</w:t>
      </w:r>
      <w:r w:rsidRPr="006D3E22">
        <w:rPr>
          <w:bCs/>
          <w:color w:val="000000" w:themeColor="text1"/>
          <w:sz w:val="16"/>
          <w:szCs w:val="16"/>
        </w:rPr>
        <w:softHyphen/>
        <w:t>стоянии развития воздушного флота...», «...</w:t>
      </w:r>
      <w:r w:rsidR="002165C2" w:rsidRPr="006D3E22">
        <w:rPr>
          <w:bCs/>
          <w:color w:val="000000" w:themeColor="text1"/>
          <w:sz w:val="16"/>
          <w:szCs w:val="16"/>
        </w:rPr>
        <w:t>число аэ</w:t>
      </w:r>
      <w:r w:rsidR="002165C2" w:rsidRPr="006D3E22">
        <w:rPr>
          <w:bCs/>
          <w:color w:val="000000" w:themeColor="text1"/>
          <w:sz w:val="16"/>
          <w:szCs w:val="16"/>
        </w:rPr>
        <w:softHyphen/>
        <w:t>ропланов, находящихся во всех авиационных отрядах, было 112; изготовлено на заво</w:t>
      </w:r>
      <w:r w:rsidR="002165C2" w:rsidRPr="006D3E22">
        <w:rPr>
          <w:bCs/>
          <w:color w:val="000000" w:themeColor="text1"/>
          <w:sz w:val="16"/>
          <w:szCs w:val="16"/>
        </w:rPr>
        <w:softHyphen/>
        <w:t xml:space="preserve">дах и находится в периоде приемки </w:t>
      </w:r>
      <w:r w:rsidR="002165C2" w:rsidRPr="006D3E22">
        <w:rPr>
          <w:bCs/>
          <w:color w:val="000000" w:themeColor="text1"/>
          <w:sz w:val="16"/>
          <w:szCs w:val="16"/>
        </w:rPr>
        <w:lastRenderedPageBreak/>
        <w:t>— 90; заказано на заводах и должно быть сдано к половине июня — 96, а всего — 298 аэропланов, т.е. в девять раз больше, чем было в прошлом году... Таким образом, из этого краткого подсчета видно, что русская авиа</w:t>
      </w:r>
      <w:r w:rsidR="002165C2" w:rsidRPr="006D3E22">
        <w:rPr>
          <w:bCs/>
          <w:color w:val="000000" w:themeColor="text1"/>
          <w:sz w:val="16"/>
          <w:szCs w:val="16"/>
        </w:rPr>
        <w:softHyphen/>
        <w:t>ция за ближайшие полгода сделала громадный шаг вперед и по имеющимся об ино</w:t>
      </w:r>
      <w:r w:rsidR="002165C2" w:rsidRPr="006D3E22">
        <w:rPr>
          <w:bCs/>
          <w:color w:val="000000" w:themeColor="text1"/>
          <w:sz w:val="16"/>
          <w:szCs w:val="16"/>
        </w:rPr>
        <w:softHyphen/>
        <w:t>странных армиях сведениям занимает после Франции второе место среди государств Европы». Для усиления воздушной мощи на «Дуксе» строились «24 боевых брониро</w:t>
      </w:r>
      <w:r w:rsidR="002165C2" w:rsidRPr="006D3E22">
        <w:rPr>
          <w:bCs/>
          <w:color w:val="000000" w:themeColor="text1"/>
          <w:sz w:val="16"/>
          <w:szCs w:val="16"/>
        </w:rPr>
        <w:softHyphen/>
        <w:t>ванных, с приспособлением под пулемёты и бомбомёты», но их сдача военному ведом</w:t>
      </w:r>
      <w:r w:rsidR="002165C2" w:rsidRPr="006D3E22">
        <w:rPr>
          <w:bCs/>
          <w:color w:val="000000" w:themeColor="text1"/>
          <w:sz w:val="16"/>
          <w:szCs w:val="16"/>
        </w:rPr>
        <w:softHyphen/>
        <w:t xml:space="preserve">ству задерживалась, как отмечено в докладе, «по вине Главного артиллерийского управления, из-за чертежей пулемётов...» (Авиация и воздухоплавание в России в 1907-1914 гг. </w:t>
      </w:r>
      <w:proofErr w:type="spellStart"/>
      <w:r w:rsidR="002165C2" w:rsidRPr="006D3E22">
        <w:rPr>
          <w:bCs/>
          <w:color w:val="000000" w:themeColor="text1"/>
          <w:sz w:val="16"/>
          <w:szCs w:val="16"/>
        </w:rPr>
        <w:t>Вып</w:t>
      </w:r>
      <w:proofErr w:type="spellEnd"/>
      <w:r w:rsidR="002165C2" w:rsidRPr="006D3E22">
        <w:rPr>
          <w:bCs/>
          <w:color w:val="000000" w:themeColor="text1"/>
          <w:sz w:val="16"/>
          <w:szCs w:val="16"/>
        </w:rPr>
        <w:t>. 5. 1913. С. 49-50.)</w:t>
      </w:r>
      <w:r w:rsidR="002165C2" w:rsidRPr="006D3E22">
        <w:rPr>
          <w:bCs/>
          <w:color w:val="000000" w:themeColor="text1"/>
          <w:sz w:val="16"/>
          <w:szCs w:val="16"/>
          <w:vertAlign w:val="superscript"/>
        </w:rPr>
        <w:t>21</w:t>
      </w:r>
      <w:r w:rsidR="002165C2" w:rsidRPr="006D3E22">
        <w:rPr>
          <w:bCs/>
          <w:color w:val="000000" w:themeColor="text1"/>
          <w:sz w:val="16"/>
          <w:szCs w:val="16"/>
        </w:rPr>
        <w:t>.</w:t>
      </w:r>
    </w:p>
    <w:p w14:paraId="659AFB9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апреле 1913 г. завод «Дукс» устроил на Ходынке праздник по случаю выпуска за</w:t>
      </w:r>
      <w:r w:rsidRPr="006D3E22">
        <w:rPr>
          <w:bCs/>
          <w:color w:val="000000" w:themeColor="text1"/>
          <w:sz w:val="16"/>
          <w:szCs w:val="16"/>
        </w:rPr>
        <w:softHyphen/>
        <w:t>водом 100-го самолёта. «Московские ведомости» сообщили, что «Дукс» является круп</w:t>
      </w:r>
      <w:r w:rsidRPr="006D3E22">
        <w:rPr>
          <w:bCs/>
          <w:color w:val="000000" w:themeColor="text1"/>
          <w:sz w:val="16"/>
          <w:szCs w:val="16"/>
        </w:rPr>
        <w:softHyphen/>
        <w:t>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w:t>
      </w:r>
      <w:r w:rsidRPr="006D3E22">
        <w:rPr>
          <w:bCs/>
          <w:color w:val="000000" w:themeColor="text1"/>
          <w:sz w:val="16"/>
          <w:szCs w:val="16"/>
        </w:rPr>
        <w:softHyphen/>
        <w:t>нием двигателей, завод изготавливает своими средствами из русских материалов. По</w:t>
      </w:r>
      <w:r w:rsidRPr="006D3E22">
        <w:rPr>
          <w:bCs/>
          <w:color w:val="000000" w:themeColor="text1"/>
          <w:sz w:val="16"/>
          <w:szCs w:val="16"/>
        </w:rPr>
        <w:softHyphen/>
        <w:t>следние его самолёты по качеству постройки превосходят заграничные».</w:t>
      </w:r>
    </w:p>
    <w:p w14:paraId="05B3513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ежегодном «Отчете о деятельности Воздухоплавательной части ГУ ГШ...» фигури</w:t>
      </w:r>
      <w:r w:rsidRPr="006D3E22">
        <w:rPr>
          <w:bCs/>
          <w:color w:val="000000" w:themeColor="text1"/>
          <w:sz w:val="16"/>
          <w:szCs w:val="16"/>
        </w:rPr>
        <w:softHyphen/>
        <w:t>ровал уже сделанный заказ на 281 военный аэроплан с запасными частями и принад</w:t>
      </w:r>
      <w:r w:rsidRPr="006D3E22">
        <w:rPr>
          <w:bCs/>
          <w:color w:val="000000" w:themeColor="text1"/>
          <w:sz w:val="16"/>
          <w:szCs w:val="16"/>
        </w:rPr>
        <w:softHyphen/>
        <w:t>лежностями, из них 24 бронированных. Для вновь формируемых авиационных частей предполагалось заказать еще 366 аэропланов, из них 340 бронированных (Последняя цифра вызывает большие сомнения, так как существенно превосходила возможности завода «Дукс» в то время.)</w:t>
      </w:r>
      <w:r w:rsidRPr="006D3E22">
        <w:rPr>
          <w:bCs/>
          <w:color w:val="000000" w:themeColor="text1"/>
          <w:sz w:val="16"/>
          <w:szCs w:val="16"/>
          <w:vertAlign w:val="superscript"/>
        </w:rPr>
        <w:t>22</w:t>
      </w:r>
      <w:r w:rsidRPr="006D3E22">
        <w:rPr>
          <w:bCs/>
          <w:color w:val="000000" w:themeColor="text1"/>
          <w:sz w:val="16"/>
          <w:szCs w:val="16"/>
        </w:rPr>
        <w:t>.</w:t>
      </w:r>
    </w:p>
    <w:p w14:paraId="4B40422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октябре ПРТВ в очередной раз обратилось в военное ведомство с просьбой пре</w:t>
      </w:r>
      <w:r w:rsidRPr="006D3E22">
        <w:rPr>
          <w:bCs/>
          <w:color w:val="000000" w:themeColor="text1"/>
          <w:sz w:val="16"/>
          <w:szCs w:val="16"/>
        </w:rPr>
        <w:softHyphen/>
        <w:t>доставить им 350000 руб. в виде правительственной беспроцентной ссуды на поддер</w:t>
      </w:r>
      <w:r w:rsidRPr="006D3E22">
        <w:rPr>
          <w:bCs/>
          <w:color w:val="000000" w:themeColor="text1"/>
          <w:sz w:val="16"/>
          <w:szCs w:val="16"/>
        </w:rPr>
        <w:softHyphen/>
        <w:t>жку авиастроения. В докладе Жилинского помощнику военного министра Поливанову с ходатайством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военному ведомству 294 аэроплана, в том числе АО «Дукс» — 109, РБВЗ — 81 и ПРТВ — 104.</w:t>
      </w:r>
    </w:p>
    <w:p w14:paraId="7B37172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выводах говорилось: «В настоящее время надлежало бы обратить самое серьезное внимание на дальнейшее развитие и возможно большее повышение производительно</w:t>
      </w:r>
      <w:r w:rsidRPr="006D3E22">
        <w:rPr>
          <w:bCs/>
          <w:color w:val="000000" w:themeColor="text1"/>
          <w:sz w:val="16"/>
          <w:szCs w:val="16"/>
        </w:rPr>
        <w:softHyphen/>
        <w:t>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0B80217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Одновременно в Военном совете «испрашивалось» разрешение заказать 50 самолё</w:t>
      </w:r>
      <w:r w:rsidRPr="006D3E22">
        <w:rPr>
          <w:bCs/>
          <w:color w:val="000000" w:themeColor="text1"/>
          <w:sz w:val="16"/>
          <w:szCs w:val="16"/>
        </w:rPr>
        <w:softHyphen/>
        <w:t>тов на русских заводах с русскими моторами «</w:t>
      </w:r>
      <w:proofErr w:type="spellStart"/>
      <w:r w:rsidRPr="006D3E22">
        <w:rPr>
          <w:bCs/>
          <w:color w:val="000000" w:themeColor="text1"/>
          <w:sz w:val="16"/>
          <w:szCs w:val="16"/>
        </w:rPr>
        <w:t>Калеп</w:t>
      </w:r>
      <w:proofErr w:type="spellEnd"/>
      <w:r w:rsidRPr="006D3E22">
        <w:rPr>
          <w:bCs/>
          <w:color w:val="000000" w:themeColor="text1"/>
          <w:sz w:val="16"/>
          <w:szCs w:val="16"/>
        </w:rPr>
        <w:t>». Они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так: ПРТВ и РБВЗ — по 10 «Фарманов», «Дукс» — 10 «Фарманов» и 10 «</w:t>
      </w:r>
      <w:proofErr w:type="spellStart"/>
      <w:r w:rsidRPr="006D3E22">
        <w:rPr>
          <w:bCs/>
          <w:color w:val="000000" w:themeColor="text1"/>
          <w:sz w:val="16"/>
          <w:szCs w:val="16"/>
        </w:rPr>
        <w:t>Депердюссенов</w:t>
      </w:r>
      <w:proofErr w:type="spellEnd"/>
      <w:r w:rsidRPr="006D3E22">
        <w:rPr>
          <w:bCs/>
          <w:color w:val="000000" w:themeColor="text1"/>
          <w:sz w:val="16"/>
          <w:szCs w:val="16"/>
        </w:rPr>
        <w:t>». Особо обращалось на установку на этих самолётах не только моторов «Гном», но и «</w:t>
      </w:r>
      <w:proofErr w:type="spellStart"/>
      <w:r w:rsidRPr="006D3E22">
        <w:rPr>
          <w:bCs/>
          <w:color w:val="000000" w:themeColor="text1"/>
          <w:sz w:val="16"/>
          <w:szCs w:val="16"/>
        </w:rPr>
        <w:t>Клерже</w:t>
      </w:r>
      <w:proofErr w:type="spellEnd"/>
      <w:r w:rsidRPr="006D3E22">
        <w:rPr>
          <w:bCs/>
          <w:color w:val="000000" w:themeColor="text1"/>
          <w:sz w:val="16"/>
          <w:szCs w:val="16"/>
        </w:rPr>
        <w:t>» и «</w:t>
      </w:r>
      <w:proofErr w:type="spellStart"/>
      <w:r w:rsidRPr="006D3E22">
        <w:rPr>
          <w:bCs/>
          <w:color w:val="000000" w:themeColor="text1"/>
          <w:sz w:val="16"/>
          <w:szCs w:val="16"/>
        </w:rPr>
        <w:t>Калеп</w:t>
      </w:r>
      <w:proofErr w:type="spellEnd"/>
      <w:r w:rsidRPr="006D3E22">
        <w:rPr>
          <w:bCs/>
          <w:color w:val="000000" w:themeColor="text1"/>
          <w:sz w:val="16"/>
          <w:szCs w:val="16"/>
        </w:rPr>
        <w:t>»: «При испытаниях, произведённых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и «</w:t>
      </w:r>
      <w:proofErr w:type="spellStart"/>
      <w:r w:rsidRPr="006D3E22">
        <w:rPr>
          <w:bCs/>
          <w:color w:val="000000" w:themeColor="text1"/>
          <w:sz w:val="16"/>
          <w:szCs w:val="16"/>
        </w:rPr>
        <w:t>Клерже</w:t>
      </w:r>
      <w:proofErr w:type="spellEnd"/>
      <w:r w:rsidRPr="006D3E22">
        <w:rPr>
          <w:bCs/>
          <w:color w:val="000000" w:themeColor="text1"/>
          <w:sz w:val="16"/>
          <w:szCs w:val="16"/>
        </w:rPr>
        <w:t>» предполагалось бы ограничить 25% от общего числа заказываемых аппаратов для каж</w:t>
      </w:r>
      <w:r w:rsidRPr="006D3E22">
        <w:rPr>
          <w:bCs/>
          <w:color w:val="000000" w:themeColor="text1"/>
          <w:sz w:val="16"/>
          <w:szCs w:val="16"/>
        </w:rPr>
        <w:softHyphen/>
        <w:t>дой из этих систем.</w:t>
      </w:r>
    </w:p>
    <w:p w14:paraId="4D90941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Настоящая мера даст возможность поставить выполнение настоящего заказа и боль</w:t>
      </w:r>
      <w:r w:rsidRPr="006D3E22">
        <w:rPr>
          <w:bCs/>
          <w:color w:val="000000" w:themeColor="text1"/>
          <w:sz w:val="16"/>
          <w:szCs w:val="16"/>
        </w:rPr>
        <w:softHyphen/>
        <w:t>шую независимость от (французского) Общества моторов «Гном», зачастую задержи</w:t>
      </w:r>
      <w:r w:rsidRPr="006D3E22">
        <w:rPr>
          <w:bCs/>
          <w:color w:val="000000" w:themeColor="text1"/>
          <w:sz w:val="16"/>
          <w:szCs w:val="16"/>
        </w:rPr>
        <w:softHyphen/>
        <w:t>вающего поставку заказываемых ему моторов, а кроме того, послужит отчасти и поощрением отечественной промышленности, так как мотор «</w:t>
      </w:r>
      <w:proofErr w:type="spellStart"/>
      <w:r w:rsidRPr="006D3E22">
        <w:rPr>
          <w:bCs/>
          <w:color w:val="000000" w:themeColor="text1"/>
          <w:sz w:val="16"/>
          <w:szCs w:val="16"/>
        </w:rPr>
        <w:t>Калеп</w:t>
      </w:r>
      <w:proofErr w:type="spellEnd"/>
      <w:r w:rsidRPr="006D3E22">
        <w:rPr>
          <w:bCs/>
          <w:color w:val="000000" w:themeColor="text1"/>
          <w:sz w:val="16"/>
          <w:szCs w:val="16"/>
        </w:rPr>
        <w:t>» — мотор русского происхождения, изготовляющийся на заводе «Мотор» в Риге...»</w:t>
      </w:r>
    </w:p>
    <w:p w14:paraId="3E8E299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Известно, что главной проблемой любого авиационного производства всегда остава</w:t>
      </w:r>
      <w:r w:rsidRPr="006D3E22">
        <w:rPr>
          <w:bCs/>
          <w:color w:val="000000" w:themeColor="text1"/>
          <w:sz w:val="16"/>
          <w:szCs w:val="16"/>
        </w:rPr>
        <w:softHyphen/>
        <w:t>лись поставки авиадвигателей, а отечественная промышленность долго не могла их ос</w:t>
      </w:r>
      <w:r w:rsidRPr="006D3E22">
        <w:rPr>
          <w:bCs/>
          <w:color w:val="000000" w:themeColor="text1"/>
          <w:sz w:val="16"/>
          <w:szCs w:val="16"/>
        </w:rPr>
        <w:softHyphen/>
        <w:t>воить, что сдерживало выпуск самолётов. Чтобы избавиться от заграничных поставок, в 1912 г. в Москве организовали моторостроительный завод французской фирмы «Гном» для сборки по лицензии звездообразных ротативных моторов.</w:t>
      </w:r>
    </w:p>
    <w:p w14:paraId="6EDE93F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Официально завод начал работу в августе 1913 г.,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proofErr w:type="spellStart"/>
      <w:r w:rsidRPr="006D3E22">
        <w:rPr>
          <w:bCs/>
          <w:smallCaps/>
          <w:color w:val="000000" w:themeColor="text1"/>
          <w:sz w:val="16"/>
          <w:szCs w:val="16"/>
        </w:rPr>
        <w:t>яб.но</w:t>
      </w:r>
      <w:proofErr w:type="spellEnd"/>
      <w:r w:rsidRPr="006D3E22">
        <w:rPr>
          <w:bCs/>
          <w:smallCaps/>
          <w:color w:val="000000" w:themeColor="text1"/>
          <w:sz w:val="16"/>
          <w:szCs w:val="16"/>
        </w:rPr>
        <w:t xml:space="preserve"> </w:t>
      </w:r>
      <w:r w:rsidRPr="006D3E22">
        <w:rPr>
          <w:bCs/>
          <w:color w:val="000000" w:themeColor="text1"/>
          <w:sz w:val="16"/>
          <w:szCs w:val="16"/>
        </w:rPr>
        <w:t>не</w:t>
      </w:r>
      <w:r w:rsidRPr="006D3E22">
        <w:rPr>
          <w:bCs/>
          <w:color w:val="000000" w:themeColor="text1"/>
          <w:sz w:val="16"/>
          <w:szCs w:val="16"/>
        </w:rPr>
        <w:softHyphen/>
        <w:t>достаточно даже для одного «Дукса», ежемесячно выпускавшего 10-15 самолётов.</w:t>
      </w:r>
    </w:p>
    <w:p w14:paraId="6BE0671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9 февраля 1912 г. директор машиностроительного завода «Мотор» Ф.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обра</w:t>
      </w:r>
      <w:r w:rsidRPr="006D3E22">
        <w:rPr>
          <w:bCs/>
          <w:color w:val="000000" w:themeColor="text1"/>
          <w:sz w:val="16"/>
          <w:szCs w:val="16"/>
        </w:rPr>
        <w:softHyphen/>
        <w:t>тился в ГИУ к Н.Ф. Александрову с просьбой передать заводу заказ на изготовление авиамоторов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1ADED15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Как мы слышали, названные фирмы уже возобновили ходатайство у нашего правитель</w:t>
      </w:r>
      <w:r w:rsidRPr="006D3E22">
        <w:rPr>
          <w:bCs/>
          <w:color w:val="000000" w:themeColor="text1"/>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6D3E22">
        <w:rPr>
          <w:bCs/>
          <w:color w:val="000000" w:themeColor="text1"/>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6D3E22">
        <w:rPr>
          <w:bCs/>
          <w:color w:val="000000" w:themeColor="text1"/>
          <w:sz w:val="16"/>
          <w:szCs w:val="16"/>
        </w:rPr>
        <w:softHyphen/>
        <w:t>ли нам, что он своими качествами превосходит французский мотор Гном...</w:t>
      </w:r>
    </w:p>
    <w:p w14:paraId="7110D7A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Мы просим не отказать сообщить количество моторов, </w:t>
      </w:r>
      <w:proofErr w:type="spellStart"/>
      <w:r w:rsidRPr="006D3E22">
        <w:rPr>
          <w:bCs/>
          <w:color w:val="000000" w:themeColor="text1"/>
          <w:sz w:val="16"/>
          <w:szCs w:val="16"/>
        </w:rPr>
        <w:t>потребующихся</w:t>
      </w:r>
      <w:proofErr w:type="spellEnd"/>
      <w:r w:rsidRPr="006D3E22">
        <w:rPr>
          <w:bCs/>
          <w:color w:val="000000" w:themeColor="text1"/>
          <w:sz w:val="16"/>
          <w:szCs w:val="16"/>
        </w:rPr>
        <w:t xml:space="preserve"> на будущий год.</w:t>
      </w:r>
    </w:p>
    <w:p w14:paraId="2E2F247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мы, не щадя средств и сил для развития отечественной воздухо</w:t>
      </w:r>
      <w:r w:rsidRPr="006D3E22">
        <w:rPr>
          <w:bCs/>
          <w:color w:val="000000" w:themeColor="text1"/>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6D3E22">
        <w:rPr>
          <w:bCs/>
          <w:color w:val="000000" w:themeColor="text1"/>
          <w:sz w:val="16"/>
          <w:szCs w:val="16"/>
        </w:rPr>
        <w:softHyphen/>
        <w:t>стройке моторов, а потому позволяем себе надеяться, что вы не оставите нас своим бла</w:t>
      </w:r>
      <w:r w:rsidRPr="006D3E22">
        <w:rPr>
          <w:bCs/>
          <w:color w:val="000000" w:themeColor="text1"/>
          <w:sz w:val="16"/>
          <w:szCs w:val="16"/>
        </w:rPr>
        <w:softHyphen/>
        <w:t>госклонным вниманием, тем паче, что наш завод, просуществовавший уже более пят</w:t>
      </w:r>
      <w:r w:rsidRPr="006D3E22">
        <w:rPr>
          <w:bCs/>
          <w:color w:val="000000" w:themeColor="text1"/>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61961B8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15-16.)</w:t>
      </w:r>
      <w:r w:rsidRPr="006D3E22">
        <w:rPr>
          <w:bCs/>
          <w:color w:val="000000" w:themeColor="text1"/>
          <w:sz w:val="16"/>
          <w:szCs w:val="16"/>
          <w:vertAlign w:val="superscript"/>
        </w:rPr>
        <w:t>23</w:t>
      </w:r>
      <w:r w:rsidRPr="006D3E22">
        <w:rPr>
          <w:bCs/>
          <w:color w:val="000000" w:themeColor="text1"/>
          <w:sz w:val="16"/>
          <w:szCs w:val="16"/>
        </w:rPr>
        <w:t>.</w:t>
      </w:r>
    </w:p>
    <w:p w14:paraId="56AAFC6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Обратим внимание на резолюции:</w:t>
      </w:r>
    </w:p>
    <w:p w14:paraId="78A11C7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6D3E22">
        <w:rPr>
          <w:bCs/>
          <w:color w:val="000000" w:themeColor="text1"/>
          <w:sz w:val="16"/>
          <w:szCs w:val="16"/>
        </w:rPr>
        <w:softHyphen/>
        <w:t>торы фирмы по программе, выработанной Воздухоплавательным комитетом, так как вопрос этот крайне серьезный. А.П. 10/11».</w:t>
      </w:r>
    </w:p>
    <w:p w14:paraId="57CE959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И.о. начальника ГИУ генерала Фёдорова: «...Почему же после того, как в Гатчине испытывался мотор этого завода и по обнаружении по</w:t>
      </w:r>
      <w:r w:rsidRPr="006D3E22">
        <w:rPr>
          <w:bCs/>
          <w:color w:val="000000" w:themeColor="text1"/>
          <w:sz w:val="16"/>
          <w:szCs w:val="16"/>
        </w:rPr>
        <w:softHyphen/>
        <w:t>ломки был взят для исследования, завод ни одним словом не обмолвил</w:t>
      </w:r>
      <w:r w:rsidRPr="006D3E22">
        <w:rPr>
          <w:bCs/>
          <w:color w:val="000000" w:themeColor="text1"/>
          <w:sz w:val="16"/>
          <w:szCs w:val="16"/>
        </w:rPr>
        <w:softHyphen/>
        <w:t xml:space="preserve">ся о своих моторах, и об указанном здесь, </w:t>
      </w:r>
      <w:proofErr w:type="spellStart"/>
      <w:r w:rsidRPr="006D3E22">
        <w:rPr>
          <w:bCs/>
          <w:color w:val="000000" w:themeColor="text1"/>
          <w:sz w:val="16"/>
          <w:szCs w:val="16"/>
        </w:rPr>
        <w:t>испытывавшемся</w:t>
      </w:r>
      <w:proofErr w:type="spellEnd"/>
      <w:r w:rsidRPr="006D3E22">
        <w:rPr>
          <w:bCs/>
          <w:color w:val="000000" w:themeColor="text1"/>
          <w:sz w:val="16"/>
          <w:szCs w:val="16"/>
        </w:rPr>
        <w:t xml:space="preserve"> в частности? Теперь завод выступает как бы с со</w:t>
      </w:r>
      <w:r w:rsidRPr="006D3E22">
        <w:rPr>
          <w:bCs/>
          <w:color w:val="000000" w:themeColor="text1"/>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6D3E22">
        <w:rPr>
          <w:bCs/>
          <w:color w:val="000000" w:themeColor="text1"/>
          <w:sz w:val="16"/>
          <w:szCs w:val="16"/>
        </w:rPr>
        <w:softHyphen/>
        <w:t xml:space="preserve">рошо. Словом, со </w:t>
      </w:r>
      <w:proofErr w:type="spellStart"/>
      <w:r w:rsidRPr="006D3E22">
        <w:rPr>
          <w:bCs/>
          <w:color w:val="000000" w:themeColor="text1"/>
          <w:sz w:val="16"/>
          <w:szCs w:val="16"/>
        </w:rPr>
        <w:t>стор</w:t>
      </w:r>
      <w:proofErr w:type="spellEnd"/>
      <w:r w:rsidRPr="006D3E22">
        <w:rPr>
          <w:bCs/>
          <w:color w:val="000000" w:themeColor="text1"/>
          <w:sz w:val="16"/>
          <w:szCs w:val="16"/>
        </w:rPr>
        <w:t>[оны] инженерного] ведомства] было... [мало] желания видеть русское производство моторов, а оно давно ждет этого... П. Фёдоров».</w:t>
      </w:r>
    </w:p>
    <w:p w14:paraId="2B4CB15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в 1915 г. завод эвакуировали из Риги в Москву.</w:t>
      </w:r>
    </w:p>
    <w:p w14:paraId="383B61D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6D3E22">
        <w:rPr>
          <w:bCs/>
          <w:color w:val="000000" w:themeColor="text1"/>
          <w:sz w:val="16"/>
          <w:szCs w:val="16"/>
        </w:rPr>
        <w:softHyphen/>
        <w:t>сными и заслуживающими поддержки для осуществления, дабы опытным путем про</w:t>
      </w:r>
      <w:r w:rsidRPr="006D3E22">
        <w:rPr>
          <w:bCs/>
          <w:color w:val="000000" w:themeColor="text1"/>
          <w:sz w:val="16"/>
          <w:szCs w:val="16"/>
        </w:rPr>
        <w:softHyphen/>
        <w:t xml:space="preserve">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100.)</w:t>
      </w:r>
      <w:r w:rsidRPr="006D3E22">
        <w:rPr>
          <w:bCs/>
          <w:color w:val="000000" w:themeColor="text1"/>
          <w:sz w:val="16"/>
          <w:szCs w:val="16"/>
          <w:vertAlign w:val="superscript"/>
        </w:rPr>
        <w:t>24</w:t>
      </w:r>
      <w:r w:rsidRPr="006D3E22">
        <w:rPr>
          <w:bCs/>
          <w:color w:val="000000" w:themeColor="text1"/>
          <w:sz w:val="16"/>
          <w:szCs w:val="16"/>
        </w:rPr>
        <w:t>.</w:t>
      </w:r>
    </w:p>
    <w:p w14:paraId="59265BA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Как следует из резолюции и.о. начальника ГИУ, его очень беспокоило целевое расхо</w:t>
      </w:r>
      <w:r w:rsidRPr="006D3E22">
        <w:rPr>
          <w:bCs/>
          <w:color w:val="000000" w:themeColor="text1"/>
          <w:sz w:val="16"/>
          <w:szCs w:val="16"/>
        </w:rPr>
        <w:softHyphen/>
        <w:t xml:space="preserve">дование средств: «Согласен, но надо следить, чтобы деньги пошли на испрашиваемое </w:t>
      </w:r>
      <w:proofErr w:type="spellStart"/>
      <w:r w:rsidRPr="006D3E22">
        <w:rPr>
          <w:bCs/>
          <w:color w:val="000000" w:themeColor="text1"/>
          <w:sz w:val="16"/>
          <w:szCs w:val="16"/>
        </w:rPr>
        <w:t>г.Дитмаром</w:t>
      </w:r>
      <w:proofErr w:type="spellEnd"/>
      <w:r w:rsidRPr="006D3E22">
        <w:rPr>
          <w:bCs/>
          <w:color w:val="000000" w:themeColor="text1"/>
          <w:sz w:val="16"/>
          <w:szCs w:val="16"/>
        </w:rPr>
        <w:t>. ГЛ. Величко 21/</w:t>
      </w:r>
      <w:r w:rsidRPr="006D3E22">
        <w:rPr>
          <w:bCs/>
          <w:color w:val="000000" w:themeColor="text1"/>
          <w:sz w:val="16"/>
          <w:szCs w:val="16"/>
          <w:lang w:val="en-US"/>
        </w:rPr>
        <w:t>VII</w:t>
      </w:r>
      <w:r w:rsidRPr="006D3E22">
        <w:rPr>
          <w:bCs/>
          <w:color w:val="000000" w:themeColor="text1"/>
          <w:sz w:val="16"/>
          <w:szCs w:val="16"/>
        </w:rPr>
        <w:t>» (11696).</w:t>
      </w:r>
    </w:p>
    <w:p w14:paraId="2F965BD3" w14:textId="77777777" w:rsidR="002165C2" w:rsidRPr="006D3E22" w:rsidRDefault="002165C2" w:rsidP="006D3E22">
      <w:pPr>
        <w:shd w:val="clear" w:color="auto" w:fill="FFFFFF"/>
        <w:jc w:val="both"/>
        <w:rPr>
          <w:bCs/>
          <w:color w:val="000000" w:themeColor="text1"/>
          <w:sz w:val="16"/>
          <w:szCs w:val="16"/>
        </w:rPr>
      </w:pPr>
    </w:p>
    <w:p w14:paraId="364D7ECD"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56064D72" w14:textId="77777777" w:rsidR="002165C2" w:rsidRPr="006D3E22" w:rsidRDefault="002165C2" w:rsidP="006D3E22">
      <w:pPr>
        <w:shd w:val="clear" w:color="auto" w:fill="FFFFFF"/>
        <w:jc w:val="both"/>
        <w:rPr>
          <w:bCs/>
          <w:color w:val="000000" w:themeColor="text1"/>
          <w:sz w:val="16"/>
          <w:szCs w:val="16"/>
        </w:rPr>
      </w:pPr>
    </w:p>
    <w:p w14:paraId="4AD5F97C" w14:textId="50507A71"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21 мая </w:t>
      </w:r>
      <w:r w:rsidR="00C42DFB" w:rsidRPr="006D3E22">
        <w:rPr>
          <w:bCs/>
          <w:color w:val="000000" w:themeColor="text1"/>
          <w:sz w:val="16"/>
          <w:szCs w:val="16"/>
        </w:rPr>
        <w:t xml:space="preserve">(3 июня) </w:t>
      </w:r>
      <w:r w:rsidRPr="006D3E22">
        <w:rPr>
          <w:bCs/>
          <w:color w:val="000000" w:themeColor="text1"/>
          <w:sz w:val="16"/>
          <w:szCs w:val="16"/>
        </w:rPr>
        <w:t xml:space="preserve">в 1913 году </w:t>
      </w:r>
      <w:proofErr w:type="spellStart"/>
      <w:r w:rsidRPr="006D3E22">
        <w:rPr>
          <w:bCs/>
          <w:color w:val="000000" w:themeColor="text1"/>
          <w:sz w:val="16"/>
          <w:szCs w:val="16"/>
        </w:rPr>
        <w:t>И.И.Сикорский</w:t>
      </w:r>
      <w:proofErr w:type="spellEnd"/>
      <w:r w:rsidRPr="006D3E22">
        <w:rPr>
          <w:bCs/>
          <w:color w:val="000000" w:themeColor="text1"/>
          <w:sz w:val="16"/>
          <w:szCs w:val="16"/>
        </w:rPr>
        <w:t xml:space="preserve"> совершил первый полет на своем поплавковом гидросамолете «С-10» «Гидро» (14898).</w:t>
      </w:r>
    </w:p>
    <w:p w14:paraId="0DD0F98B" w14:textId="4D864A2A" w:rsidR="002165C2" w:rsidRPr="006D3E22" w:rsidRDefault="002165C2" w:rsidP="006D3E22">
      <w:pPr>
        <w:jc w:val="both"/>
        <w:rPr>
          <w:bCs/>
          <w:color w:val="000000" w:themeColor="text1"/>
          <w:sz w:val="16"/>
          <w:szCs w:val="16"/>
        </w:rPr>
      </w:pPr>
    </w:p>
    <w:p w14:paraId="33D80AD8" w14:textId="0D607822" w:rsidR="00B30739" w:rsidRPr="006D3E22" w:rsidRDefault="00B30739" w:rsidP="006D3E22">
      <w:pPr>
        <w:jc w:val="both"/>
        <w:rPr>
          <w:bCs/>
          <w:i/>
          <w:iCs/>
          <w:color w:val="000000" w:themeColor="text1"/>
          <w:sz w:val="16"/>
          <w:szCs w:val="16"/>
        </w:rPr>
      </w:pPr>
      <w:r w:rsidRPr="006D3E22">
        <w:rPr>
          <w:bCs/>
          <w:i/>
          <w:iCs/>
          <w:color w:val="000000" w:themeColor="text1"/>
          <w:sz w:val="16"/>
          <w:szCs w:val="16"/>
        </w:rPr>
        <w:t>Авиация:</w:t>
      </w:r>
    </w:p>
    <w:p w14:paraId="5A174309" w14:textId="77777777" w:rsidR="00B30739" w:rsidRPr="006D3E22" w:rsidRDefault="00B30739" w:rsidP="006D3E22">
      <w:pPr>
        <w:jc w:val="both"/>
        <w:rPr>
          <w:bCs/>
          <w:i/>
          <w:iCs/>
          <w:color w:val="000000" w:themeColor="text1"/>
          <w:sz w:val="16"/>
          <w:szCs w:val="16"/>
        </w:rPr>
      </w:pPr>
    </w:p>
    <w:p w14:paraId="4CFB829A" w14:textId="77777777" w:rsidR="00B30739" w:rsidRPr="006D3E22" w:rsidRDefault="00B30739" w:rsidP="006D3E22">
      <w:pPr>
        <w:jc w:val="both"/>
        <w:rPr>
          <w:bCs/>
          <w:color w:val="0070C0"/>
          <w:sz w:val="16"/>
          <w:szCs w:val="16"/>
        </w:rPr>
      </w:pPr>
      <w:r w:rsidRPr="006D3E22">
        <w:rPr>
          <w:bCs/>
          <w:color w:val="0070C0"/>
          <w:sz w:val="16"/>
          <w:szCs w:val="16"/>
        </w:rPr>
        <w:t xml:space="preserve">21 мая (4 июня) 1913 г. авиатор </w:t>
      </w:r>
      <w:proofErr w:type="spellStart"/>
      <w:r w:rsidRPr="006D3E22">
        <w:rPr>
          <w:bCs/>
          <w:color w:val="0070C0"/>
          <w:sz w:val="16"/>
          <w:szCs w:val="16"/>
        </w:rPr>
        <w:t>А.М.Габер-Влынский</w:t>
      </w:r>
      <w:proofErr w:type="spellEnd"/>
      <w:r w:rsidRPr="006D3E22">
        <w:rPr>
          <w:bCs/>
          <w:color w:val="0070C0"/>
          <w:sz w:val="16"/>
          <w:szCs w:val="16"/>
        </w:rPr>
        <w:t xml:space="preserve"> и военный летчик </w:t>
      </w:r>
      <w:proofErr w:type="spellStart"/>
      <w:r w:rsidRPr="006D3E22">
        <w:rPr>
          <w:bCs/>
          <w:color w:val="0070C0"/>
          <w:sz w:val="16"/>
          <w:szCs w:val="16"/>
        </w:rPr>
        <w:t>Б.А.Наутольников</w:t>
      </w:r>
      <w:proofErr w:type="spellEnd"/>
      <w:r w:rsidRPr="006D3E22">
        <w:rPr>
          <w:bCs/>
          <w:color w:val="0070C0"/>
          <w:sz w:val="16"/>
          <w:szCs w:val="16"/>
        </w:rPr>
        <w:t xml:space="preserve"> предприняли перелет на приз НОВ по маршруту Москва-Серпухов-Москва /190 км/. </w:t>
      </w:r>
      <w:proofErr w:type="spellStart"/>
      <w:r w:rsidRPr="006D3E22">
        <w:rPr>
          <w:bCs/>
          <w:color w:val="0070C0"/>
          <w:sz w:val="16"/>
          <w:szCs w:val="16"/>
        </w:rPr>
        <w:t>Габер-Влынский</w:t>
      </w:r>
      <w:proofErr w:type="spellEnd"/>
      <w:r w:rsidRPr="006D3E22">
        <w:rPr>
          <w:bCs/>
          <w:color w:val="0070C0"/>
          <w:sz w:val="16"/>
          <w:szCs w:val="16"/>
        </w:rPr>
        <w:t xml:space="preserve"> долетел до Серпухова с посадкой в Подольске, обратный путь - без остановки. Наугольников на обратном пути до Москвы не долетел. Приз достался </w:t>
      </w:r>
      <w:proofErr w:type="spellStart"/>
      <w:r w:rsidRPr="006D3E22">
        <w:rPr>
          <w:bCs/>
          <w:color w:val="0070C0"/>
          <w:sz w:val="16"/>
          <w:szCs w:val="16"/>
        </w:rPr>
        <w:t>Габер-Влынскому</w:t>
      </w:r>
      <w:proofErr w:type="spellEnd"/>
      <w:r w:rsidRPr="006D3E22">
        <w:rPr>
          <w:bCs/>
          <w:color w:val="0070C0"/>
          <w:sz w:val="16"/>
          <w:szCs w:val="16"/>
        </w:rPr>
        <w:t>.</w:t>
      </w:r>
    </w:p>
    <w:p w14:paraId="67CE27A2" w14:textId="77777777" w:rsidR="00B30739" w:rsidRPr="006D3E22" w:rsidRDefault="00B30739" w:rsidP="006D3E22">
      <w:pPr>
        <w:jc w:val="both"/>
        <w:rPr>
          <w:bCs/>
          <w:color w:val="0070C0"/>
          <w:sz w:val="16"/>
          <w:szCs w:val="16"/>
        </w:rPr>
      </w:pPr>
      <w:r w:rsidRPr="006D3E22">
        <w:rPr>
          <w:bCs/>
          <w:color w:val="0070C0"/>
          <w:sz w:val="16"/>
          <w:szCs w:val="16"/>
        </w:rPr>
        <w:t>/«Воздухоплаватель», 1913, № 5, стр. 380/ (23320)</w:t>
      </w:r>
    </w:p>
    <w:p w14:paraId="6AD35BF3" w14:textId="77777777" w:rsidR="00B30739" w:rsidRPr="006D3E22" w:rsidRDefault="00B30739" w:rsidP="006D3E22">
      <w:pPr>
        <w:jc w:val="both"/>
        <w:rPr>
          <w:bCs/>
          <w:color w:val="0070C0"/>
          <w:sz w:val="16"/>
          <w:szCs w:val="16"/>
        </w:rPr>
      </w:pPr>
    </w:p>
    <w:p w14:paraId="250207C3"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59F09B81" w14:textId="77777777" w:rsidR="002165C2" w:rsidRPr="006D3E22" w:rsidRDefault="002165C2" w:rsidP="006D3E22">
      <w:pPr>
        <w:shd w:val="clear" w:color="auto" w:fill="FFFFFF"/>
        <w:jc w:val="both"/>
        <w:rPr>
          <w:bCs/>
          <w:color w:val="000000" w:themeColor="text1"/>
          <w:sz w:val="16"/>
          <w:szCs w:val="16"/>
        </w:rPr>
      </w:pPr>
    </w:p>
    <w:p w14:paraId="7E8A91A1" w14:textId="3A761A84" w:rsidR="002165C2" w:rsidRPr="006D3E22" w:rsidRDefault="002165C2" w:rsidP="006D3E22">
      <w:pPr>
        <w:jc w:val="both"/>
        <w:rPr>
          <w:bCs/>
          <w:color w:val="0070C0"/>
          <w:sz w:val="16"/>
          <w:szCs w:val="16"/>
          <w:shd w:val="clear" w:color="auto" w:fill="FFFFFF"/>
        </w:rPr>
      </w:pPr>
      <w:r w:rsidRPr="006D3E22">
        <w:rPr>
          <w:bCs/>
          <w:color w:val="0070C0"/>
          <w:sz w:val="16"/>
          <w:szCs w:val="16"/>
          <w:shd w:val="clear" w:color="auto" w:fill="FFFFFF"/>
        </w:rPr>
        <w:lastRenderedPageBreak/>
        <w:t xml:space="preserve">21 мая (3 июня) 1913 Морской министр подписал приказ о формировании авиационных частей при Службе связи Черного моря. Начальником назначался старший лейтенант </w:t>
      </w:r>
      <w:proofErr w:type="spellStart"/>
      <w:r w:rsidRPr="006D3E22">
        <w:rPr>
          <w:bCs/>
          <w:color w:val="0070C0"/>
          <w:sz w:val="16"/>
          <w:szCs w:val="16"/>
          <w:shd w:val="clear" w:color="auto" w:fill="FFFFFF"/>
        </w:rPr>
        <w:t>Стаховский</w:t>
      </w:r>
      <w:proofErr w:type="spellEnd"/>
      <w:r w:rsidRPr="006D3E22">
        <w:rPr>
          <w:bCs/>
          <w:color w:val="0070C0"/>
          <w:sz w:val="16"/>
          <w:szCs w:val="16"/>
          <w:shd w:val="clear" w:color="auto" w:fill="FFFFFF"/>
        </w:rPr>
        <w:t>. Опытную станцию Черного моря решили не открывать, так как там уже имелась Экспериментальная станция с близкими задачами (20116).</w:t>
      </w:r>
    </w:p>
    <w:p w14:paraId="2501D1AA" w14:textId="77777777" w:rsidR="002165C2" w:rsidRPr="006D3E22" w:rsidRDefault="002165C2" w:rsidP="006D3E22">
      <w:pPr>
        <w:jc w:val="both"/>
        <w:rPr>
          <w:bCs/>
          <w:color w:val="0070C0"/>
          <w:sz w:val="16"/>
          <w:szCs w:val="16"/>
          <w:shd w:val="clear" w:color="auto" w:fill="FFFFFF"/>
        </w:rPr>
      </w:pPr>
    </w:p>
    <w:p w14:paraId="51D52A1E"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9BDA60C" w14:textId="77777777" w:rsidR="002165C2" w:rsidRPr="006D3E22" w:rsidRDefault="002165C2" w:rsidP="006D3E22">
      <w:pPr>
        <w:shd w:val="clear" w:color="auto" w:fill="FFFFFF"/>
        <w:jc w:val="both"/>
        <w:rPr>
          <w:bCs/>
          <w:color w:val="000000" w:themeColor="text1"/>
          <w:sz w:val="16"/>
          <w:szCs w:val="16"/>
        </w:rPr>
      </w:pPr>
    </w:p>
    <w:p w14:paraId="7B9822CD" w14:textId="5FE40F2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22 мая (4 июня) 1913 в Петербурге в Гребном порту французский летчик Андре Бомон совершил пробный полет на летающей лодке "</w:t>
      </w:r>
      <w:proofErr w:type="spellStart"/>
      <w:r w:rsidRPr="006D3E22">
        <w:rPr>
          <w:bCs/>
          <w:color w:val="000000" w:themeColor="text1"/>
          <w:sz w:val="16"/>
          <w:szCs w:val="16"/>
        </w:rPr>
        <w:t>Доннэ-Левек</w:t>
      </w:r>
      <w:proofErr w:type="spellEnd"/>
      <w:r w:rsidRPr="006D3E22">
        <w:rPr>
          <w:bCs/>
          <w:color w:val="000000" w:themeColor="text1"/>
          <w:sz w:val="16"/>
          <w:szCs w:val="16"/>
        </w:rPr>
        <w:t>", приобретенной русским правительством во Франции. Это был первый в России полет летающей лодки. После Бомона на ней летал военно-морской летчик лейтенант Дмитрий Николаевич Александров. "</w:t>
      </w:r>
      <w:proofErr w:type="spellStart"/>
      <w:r w:rsidRPr="006D3E22">
        <w:rPr>
          <w:bCs/>
          <w:color w:val="000000" w:themeColor="text1"/>
          <w:sz w:val="16"/>
          <w:szCs w:val="16"/>
        </w:rPr>
        <w:t>Доннэ-Левек</w:t>
      </w:r>
      <w:proofErr w:type="spellEnd"/>
      <w:r w:rsidRPr="006D3E22">
        <w:rPr>
          <w:bCs/>
          <w:color w:val="000000" w:themeColor="text1"/>
          <w:sz w:val="16"/>
          <w:szCs w:val="16"/>
        </w:rPr>
        <w:t xml:space="preserve">" - биплан с двигателем Гном в 80 л.с. По образцу его была построена первая летающая лодка </w:t>
      </w:r>
      <w:proofErr w:type="spellStart"/>
      <w:r w:rsidRPr="006D3E22">
        <w:rPr>
          <w:bCs/>
          <w:color w:val="000000" w:themeColor="text1"/>
          <w:sz w:val="16"/>
          <w:szCs w:val="16"/>
        </w:rPr>
        <w:t>Д.П.Григоровича</w:t>
      </w:r>
      <w:proofErr w:type="spellEnd"/>
      <w:r w:rsidRPr="006D3E22">
        <w:rPr>
          <w:bCs/>
          <w:color w:val="000000" w:themeColor="text1"/>
          <w:sz w:val="16"/>
          <w:szCs w:val="16"/>
        </w:rPr>
        <w:t xml:space="preserve"> - М-1 ("Русский инвалид". 1913 г. 5 июня).</w:t>
      </w:r>
    </w:p>
    <w:p w14:paraId="167C09D6" w14:textId="77777777" w:rsidR="002165C2" w:rsidRPr="006D3E22" w:rsidRDefault="002165C2" w:rsidP="006D3E22">
      <w:pPr>
        <w:shd w:val="clear" w:color="auto" w:fill="FFFFFF"/>
        <w:jc w:val="both"/>
        <w:rPr>
          <w:bCs/>
          <w:color w:val="000000" w:themeColor="text1"/>
          <w:sz w:val="16"/>
          <w:szCs w:val="16"/>
        </w:rPr>
      </w:pPr>
    </w:p>
    <w:p w14:paraId="0774C780" w14:textId="77777777" w:rsidR="00B30739" w:rsidRPr="006D3E22" w:rsidRDefault="00B30739" w:rsidP="006D3E22">
      <w:pPr>
        <w:jc w:val="both"/>
        <w:rPr>
          <w:bCs/>
          <w:color w:val="0070C0"/>
          <w:sz w:val="16"/>
          <w:szCs w:val="16"/>
        </w:rPr>
      </w:pPr>
      <w:r w:rsidRPr="006D3E22">
        <w:rPr>
          <w:bCs/>
          <w:color w:val="0070C0"/>
          <w:sz w:val="16"/>
          <w:szCs w:val="16"/>
        </w:rPr>
        <w:t>22 мая (4 июня) 1913 г. в Петербурге на р. Неве французский летчик Андре Бомон со</w:t>
      </w:r>
      <w:r w:rsidRPr="006D3E22">
        <w:rPr>
          <w:bCs/>
          <w:color w:val="0070C0"/>
          <w:sz w:val="16"/>
          <w:szCs w:val="16"/>
        </w:rPr>
        <w:softHyphen/>
        <w:t xml:space="preserve">вершил пробный полет на летающей лодке </w:t>
      </w:r>
      <w:proofErr w:type="spellStart"/>
      <w:r w:rsidRPr="006D3E22">
        <w:rPr>
          <w:bCs/>
          <w:color w:val="0070C0"/>
          <w:sz w:val="16"/>
          <w:szCs w:val="16"/>
        </w:rPr>
        <w:t>Доннэ-Левек</w:t>
      </w:r>
      <w:proofErr w:type="spellEnd"/>
      <w:r w:rsidRPr="006D3E22">
        <w:rPr>
          <w:bCs/>
          <w:color w:val="0070C0"/>
          <w:sz w:val="16"/>
          <w:szCs w:val="16"/>
        </w:rPr>
        <w:t xml:space="preserve">, приобретенной русским правительством во Франции. Это был первый в России полет летающей лодки. После Бомона на ней летал военно-морской летчик лейтенант Дмитрий Николаевич Александров. </w:t>
      </w:r>
      <w:proofErr w:type="spellStart"/>
      <w:r w:rsidRPr="006D3E22">
        <w:rPr>
          <w:bCs/>
          <w:color w:val="0070C0"/>
          <w:sz w:val="16"/>
          <w:szCs w:val="16"/>
        </w:rPr>
        <w:t>Доннэ-левек</w:t>
      </w:r>
      <w:proofErr w:type="spellEnd"/>
      <w:r w:rsidRPr="006D3E22">
        <w:rPr>
          <w:bCs/>
          <w:color w:val="0070C0"/>
          <w:sz w:val="16"/>
          <w:szCs w:val="16"/>
        </w:rPr>
        <w:t xml:space="preserve"> - биплан с мотором гном 80 л.с. По образцу его была построена первая летающая лодка </w:t>
      </w:r>
      <w:proofErr w:type="spellStart"/>
      <w:r w:rsidRPr="006D3E22">
        <w:rPr>
          <w:bCs/>
          <w:color w:val="0070C0"/>
          <w:sz w:val="16"/>
          <w:szCs w:val="16"/>
        </w:rPr>
        <w:t>Д.П.Григоровича</w:t>
      </w:r>
      <w:proofErr w:type="spellEnd"/>
      <w:r w:rsidRPr="006D3E22">
        <w:rPr>
          <w:bCs/>
          <w:color w:val="0070C0"/>
          <w:sz w:val="16"/>
          <w:szCs w:val="16"/>
        </w:rPr>
        <w:t xml:space="preserve"> - М-1.</w:t>
      </w:r>
    </w:p>
    <w:p w14:paraId="261633F2" w14:textId="77777777" w:rsidR="00B30739" w:rsidRPr="006D3E22" w:rsidRDefault="00B30739" w:rsidP="006D3E22">
      <w:pPr>
        <w:jc w:val="both"/>
        <w:rPr>
          <w:bCs/>
          <w:color w:val="0070C0"/>
          <w:sz w:val="16"/>
          <w:szCs w:val="16"/>
        </w:rPr>
      </w:pPr>
      <w:r w:rsidRPr="006D3E22">
        <w:rPr>
          <w:bCs/>
          <w:color w:val="0070C0"/>
          <w:sz w:val="16"/>
          <w:szCs w:val="16"/>
        </w:rPr>
        <w:t xml:space="preserve">/Архив </w:t>
      </w:r>
      <w:proofErr w:type="spellStart"/>
      <w:r w:rsidRPr="006D3E22">
        <w:rPr>
          <w:bCs/>
          <w:color w:val="0070C0"/>
          <w:sz w:val="16"/>
          <w:szCs w:val="16"/>
        </w:rPr>
        <w:t>В.М.Вишнева</w:t>
      </w:r>
      <w:proofErr w:type="spellEnd"/>
      <w:r w:rsidRPr="006D3E22">
        <w:rPr>
          <w:bCs/>
          <w:color w:val="0070C0"/>
          <w:sz w:val="16"/>
          <w:szCs w:val="16"/>
        </w:rPr>
        <w:t xml:space="preserve"> в Доме авиации и ПВО/ (23320).</w:t>
      </w:r>
    </w:p>
    <w:p w14:paraId="3CD39877" w14:textId="77777777" w:rsidR="00B30739" w:rsidRPr="006D3E22" w:rsidRDefault="00B30739" w:rsidP="006D3E22">
      <w:pPr>
        <w:jc w:val="both"/>
        <w:rPr>
          <w:bCs/>
          <w:color w:val="0070C0"/>
          <w:sz w:val="16"/>
          <w:szCs w:val="16"/>
        </w:rPr>
      </w:pPr>
    </w:p>
    <w:p w14:paraId="2F9217D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12AA007B" w14:textId="77777777" w:rsidR="002165C2" w:rsidRPr="006D3E22" w:rsidRDefault="002165C2" w:rsidP="006D3E22">
      <w:pPr>
        <w:shd w:val="clear" w:color="auto" w:fill="FFFFFF"/>
        <w:jc w:val="both"/>
        <w:rPr>
          <w:bCs/>
          <w:color w:val="000000" w:themeColor="text1"/>
          <w:sz w:val="16"/>
          <w:szCs w:val="16"/>
        </w:rPr>
      </w:pPr>
    </w:p>
    <w:p w14:paraId="1EE132F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Тем не менее на первом «гидроавиационном митинге», прове</w:t>
      </w:r>
      <w:r w:rsidRPr="006D3E22">
        <w:rPr>
          <w:bCs/>
          <w:color w:val="000000" w:themeColor="text1"/>
          <w:sz w:val="16"/>
          <w:szCs w:val="16"/>
        </w:rPr>
        <w:softHyphen/>
        <w:t>денном Всероссийским аэроклубом 23 мая (5 июня) 1913 г. на взморье в Петербурге, самолет С-5А демонстрировался и по ряду показателей превосходил «</w:t>
      </w:r>
      <w:proofErr w:type="spellStart"/>
      <w:r w:rsidRPr="006D3E22">
        <w:rPr>
          <w:bCs/>
          <w:color w:val="000000" w:themeColor="text1"/>
          <w:sz w:val="16"/>
          <w:szCs w:val="16"/>
        </w:rPr>
        <w:t>Кертисс</w:t>
      </w:r>
      <w:proofErr w:type="spellEnd"/>
      <w:r w:rsidRPr="006D3E22">
        <w:rPr>
          <w:bCs/>
          <w:color w:val="000000" w:themeColor="text1"/>
          <w:sz w:val="16"/>
          <w:szCs w:val="16"/>
        </w:rPr>
        <w:t>» и «Фарман-ХУ1».</w:t>
      </w:r>
    </w:p>
    <w:p w14:paraId="406C339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Морское ведомство было заинтересовано в развитии гидросамо</w:t>
      </w:r>
      <w:r w:rsidRPr="006D3E22">
        <w:rPr>
          <w:bCs/>
          <w:color w:val="000000" w:themeColor="text1"/>
          <w:sz w:val="16"/>
          <w:szCs w:val="16"/>
        </w:rPr>
        <w:softHyphen/>
        <w:t>летов, верило в Сикорского и, кроме того, имело некоторые виды на многомоторный самолет, проект которого конструктор предста</w:t>
      </w:r>
      <w:r w:rsidRPr="006D3E22">
        <w:rPr>
          <w:bCs/>
          <w:color w:val="000000" w:themeColor="text1"/>
          <w:sz w:val="16"/>
          <w:szCs w:val="16"/>
        </w:rPr>
        <w:softHyphen/>
        <w:t>вил правлению РБВЗ в конце 1912 г. Это должно было быть нечто необычное. Так оно и случилось. Двухмоторный самолет, получив</w:t>
      </w:r>
      <w:r w:rsidRPr="006D3E22">
        <w:rPr>
          <w:bCs/>
          <w:color w:val="000000" w:themeColor="text1"/>
          <w:sz w:val="16"/>
          <w:szCs w:val="16"/>
        </w:rPr>
        <w:softHyphen/>
        <w:t>ший название «Гранд Балтийский», испытывался И.И. Сикорским 15 марта 1913 г. Испытания показали недостаточную мощность силовой установки из двух двигателей мощностью по 200 л.с. Мощность повысили, установив еще два двигателя «Аргус» в тан</w:t>
      </w:r>
      <w:r w:rsidRPr="006D3E22">
        <w:rPr>
          <w:bCs/>
          <w:color w:val="000000" w:themeColor="text1"/>
          <w:sz w:val="16"/>
          <w:szCs w:val="16"/>
        </w:rPr>
        <w:softHyphen/>
        <w:t>дем. Самолет с принятой схемой расположения двигателей, начи</w:t>
      </w:r>
      <w:r w:rsidRPr="006D3E22">
        <w:rPr>
          <w:bCs/>
          <w:color w:val="000000" w:themeColor="text1"/>
          <w:sz w:val="16"/>
          <w:szCs w:val="16"/>
        </w:rPr>
        <w:softHyphen/>
        <w:t>ная с 10 мая, совершил несколько полетов. Проведенный расчет показал, что подобная схема силовой установки не рациональна, и двигатели установили в ряд. Полет, выполненный 23 июля 1913 г., подтвердил правильность новой схемы. Самолет переименовали в «Русский витязь», но ему не повезло. 11 сентября на него свалился оторвавшийся от самолета «Меллер-11» двигатель и разрушил ле</w:t>
      </w:r>
      <w:r w:rsidRPr="006D3E22">
        <w:rPr>
          <w:bCs/>
          <w:color w:val="000000" w:themeColor="text1"/>
          <w:sz w:val="16"/>
          <w:szCs w:val="16"/>
        </w:rPr>
        <w:softHyphen/>
        <w:t xml:space="preserve">вую </w:t>
      </w:r>
      <w:proofErr w:type="spellStart"/>
      <w:r w:rsidRPr="006D3E22">
        <w:rPr>
          <w:bCs/>
          <w:color w:val="000000" w:themeColor="text1"/>
          <w:sz w:val="16"/>
          <w:szCs w:val="16"/>
        </w:rPr>
        <w:t>бипланную</w:t>
      </w:r>
      <w:proofErr w:type="spellEnd"/>
      <w:r w:rsidRPr="006D3E22">
        <w:rPr>
          <w:bCs/>
          <w:color w:val="000000" w:themeColor="text1"/>
          <w:sz w:val="16"/>
          <w:szCs w:val="16"/>
        </w:rPr>
        <w:t xml:space="preserve"> коробку крыльев (1085).</w:t>
      </w:r>
    </w:p>
    <w:p w14:paraId="12044B94" w14:textId="77777777" w:rsidR="002165C2" w:rsidRPr="006D3E22" w:rsidRDefault="002165C2" w:rsidP="006D3E22">
      <w:pPr>
        <w:shd w:val="clear" w:color="auto" w:fill="FFFFFF"/>
        <w:jc w:val="both"/>
        <w:rPr>
          <w:bCs/>
          <w:color w:val="000000" w:themeColor="text1"/>
          <w:sz w:val="16"/>
          <w:szCs w:val="16"/>
        </w:rPr>
      </w:pPr>
    </w:p>
    <w:p w14:paraId="49D41BD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693C23D3" w14:textId="77777777" w:rsidR="002165C2" w:rsidRPr="006D3E22" w:rsidRDefault="002165C2" w:rsidP="006D3E22">
      <w:pPr>
        <w:shd w:val="clear" w:color="auto" w:fill="FFFFFF"/>
        <w:jc w:val="both"/>
        <w:rPr>
          <w:bCs/>
          <w:color w:val="000000" w:themeColor="text1"/>
          <w:sz w:val="16"/>
          <w:szCs w:val="16"/>
        </w:rPr>
      </w:pPr>
    </w:p>
    <w:p w14:paraId="43373C01" w14:textId="2BE728E5"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23 мая </w:t>
      </w:r>
      <w:r w:rsidR="00C42DFB" w:rsidRPr="006D3E22">
        <w:rPr>
          <w:b w:val="0"/>
          <w:bCs/>
          <w:color w:val="000000" w:themeColor="text1"/>
          <w:sz w:val="16"/>
          <w:szCs w:val="16"/>
        </w:rPr>
        <w:t xml:space="preserve">(5 июня) </w:t>
      </w:r>
      <w:r w:rsidRPr="006D3E22">
        <w:rPr>
          <w:b w:val="0"/>
          <w:bCs/>
          <w:color w:val="000000" w:themeColor="text1"/>
          <w:sz w:val="16"/>
          <w:szCs w:val="16"/>
        </w:rPr>
        <w:t xml:space="preserve">1913 на стрелке Елагина острова состоялись первые демонстрационные полеты гидропланов и в них принял участие построенный в мае заводом Дукс первый поплавковый «Фарман-XVI». На нем летал </w:t>
      </w:r>
      <w:proofErr w:type="spellStart"/>
      <w:r w:rsidRPr="006D3E22">
        <w:rPr>
          <w:b w:val="0"/>
          <w:bCs/>
          <w:color w:val="000000" w:themeColor="text1"/>
          <w:sz w:val="16"/>
          <w:szCs w:val="16"/>
        </w:rPr>
        <w:t>Н.А.Яцук</w:t>
      </w:r>
      <w:proofErr w:type="spellEnd"/>
      <w:r w:rsidRPr="006D3E22">
        <w:rPr>
          <w:b w:val="0"/>
          <w:bCs/>
          <w:color w:val="000000" w:themeColor="text1"/>
          <w:sz w:val="16"/>
          <w:szCs w:val="16"/>
        </w:rPr>
        <w:t>, а также Д.Н Александров на «</w:t>
      </w:r>
      <w:proofErr w:type="spellStart"/>
      <w:r w:rsidRPr="006D3E22">
        <w:rPr>
          <w:b w:val="0"/>
          <w:bCs/>
          <w:color w:val="000000" w:themeColor="text1"/>
          <w:sz w:val="16"/>
          <w:szCs w:val="16"/>
        </w:rPr>
        <w:t>М.Фармане</w:t>
      </w:r>
      <w:proofErr w:type="spellEnd"/>
      <w:r w:rsidRPr="006D3E22">
        <w:rPr>
          <w:b w:val="0"/>
          <w:bCs/>
          <w:color w:val="000000" w:themeColor="text1"/>
          <w:sz w:val="16"/>
          <w:szCs w:val="16"/>
        </w:rPr>
        <w:t xml:space="preserve">» и Г. В </w:t>
      </w:r>
      <w:proofErr w:type="spellStart"/>
      <w:r w:rsidRPr="006D3E22">
        <w:rPr>
          <w:b w:val="0"/>
          <w:bCs/>
          <w:color w:val="000000" w:themeColor="text1"/>
          <w:sz w:val="16"/>
          <w:szCs w:val="16"/>
        </w:rPr>
        <w:t>Алехнович</w:t>
      </w:r>
      <w:proofErr w:type="spellEnd"/>
      <w:r w:rsidRPr="006D3E22">
        <w:rPr>
          <w:b w:val="0"/>
          <w:bCs/>
          <w:color w:val="000000" w:themeColor="text1"/>
          <w:sz w:val="16"/>
          <w:szCs w:val="16"/>
        </w:rPr>
        <w:t xml:space="preserve"> на гидроплане Сикорского С-5 А. Осенью того же года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сдал Всероссийскому аэроклубу два новых «Фармана», допускавшие замену колес поплавками с превращением их в гидропланы. В феврале 1913 г. на Ходынке на заводских «Фармане» и «</w:t>
      </w:r>
      <w:proofErr w:type="spellStart"/>
      <w:r w:rsidRPr="006D3E22">
        <w:rPr>
          <w:b w:val="0"/>
          <w:bCs/>
          <w:color w:val="000000" w:themeColor="text1"/>
          <w:sz w:val="16"/>
          <w:szCs w:val="16"/>
        </w:rPr>
        <w:t>Ньюпоре</w:t>
      </w:r>
      <w:proofErr w:type="spellEnd"/>
      <w:r w:rsidRPr="006D3E22">
        <w:rPr>
          <w:b w:val="0"/>
          <w:bCs/>
          <w:color w:val="000000" w:themeColor="text1"/>
          <w:sz w:val="16"/>
          <w:szCs w:val="16"/>
        </w:rPr>
        <w:t>» успешно испытали авиационные лыжи конструкции Лобанова. Спустя короткое время все самолеты в России зимой стали летать на лыжах. Начатый на «Дуксе» их серийный выпуск в ходе войны перенесли на «агротехнический» (деревообделочный) завод по производству винтов и лыж (15464).</w:t>
      </w:r>
    </w:p>
    <w:p w14:paraId="3905D0D9" w14:textId="77777777" w:rsidR="002165C2" w:rsidRPr="006D3E22" w:rsidRDefault="002165C2" w:rsidP="006D3E22">
      <w:pPr>
        <w:pStyle w:val="2"/>
        <w:spacing w:before="0" w:after="0"/>
        <w:jc w:val="both"/>
        <w:rPr>
          <w:b w:val="0"/>
          <w:bCs/>
          <w:color w:val="000000" w:themeColor="text1"/>
          <w:sz w:val="16"/>
          <w:szCs w:val="16"/>
        </w:rPr>
      </w:pPr>
    </w:p>
    <w:p w14:paraId="2F29F08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23 мая (5 июня) 1913 состоялся первый в России однодневный гидроавиационный митинг на взморье в Петербурге в Гребном порту.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летал на С-5. Получили заказы МВ (1137,255).</w:t>
      </w:r>
    </w:p>
    <w:p w14:paraId="76FDEAEC" w14:textId="77777777" w:rsidR="002165C2" w:rsidRPr="006D3E22" w:rsidRDefault="002165C2" w:rsidP="006D3E22">
      <w:pPr>
        <w:jc w:val="both"/>
        <w:rPr>
          <w:bCs/>
          <w:color w:val="000000" w:themeColor="text1"/>
          <w:sz w:val="16"/>
          <w:szCs w:val="16"/>
        </w:rPr>
      </w:pPr>
    </w:p>
    <w:p w14:paraId="062A4531" w14:textId="1617A94B"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23 мая (5 июня) 1913 года на стрелке Елагинского острова в Петербурге на первых в России демонстрационных полётах гидропланов </w:t>
      </w:r>
      <w:r w:rsidR="00C42DFB" w:rsidRPr="006D3E22">
        <w:rPr>
          <w:bCs/>
          <w:color w:val="000000" w:themeColor="text1"/>
          <w:sz w:val="16"/>
          <w:szCs w:val="16"/>
        </w:rPr>
        <w:t xml:space="preserve">Яцук </w:t>
      </w:r>
      <w:r w:rsidRPr="006D3E22">
        <w:rPr>
          <w:bCs/>
          <w:color w:val="000000" w:themeColor="text1"/>
          <w:sz w:val="16"/>
          <w:szCs w:val="16"/>
        </w:rPr>
        <w:t>выступал на поплавковом "Фармане-16". 16 августа он первым их лётчиков начал полёт на соискание специально учреждённого кубка, правда неудачно - отказал двигатель.</w:t>
      </w:r>
    </w:p>
    <w:p w14:paraId="1EAD1A2E" w14:textId="77777777" w:rsidR="002165C2" w:rsidRPr="006D3E22" w:rsidRDefault="002165C2" w:rsidP="006D3E22">
      <w:pPr>
        <w:jc w:val="both"/>
        <w:rPr>
          <w:bCs/>
          <w:color w:val="000000" w:themeColor="text1"/>
          <w:sz w:val="16"/>
          <w:szCs w:val="16"/>
        </w:rPr>
      </w:pPr>
    </w:p>
    <w:p w14:paraId="25E596A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23 мая (5 июня) 1913 на стрелке Елагинского острова была организована демонстрация полетов </w:t>
      </w:r>
      <w:proofErr w:type="spellStart"/>
      <w:r w:rsidRPr="006D3E22">
        <w:rPr>
          <w:bCs/>
          <w:color w:val="000000" w:themeColor="text1"/>
          <w:sz w:val="16"/>
          <w:szCs w:val="16"/>
        </w:rPr>
        <w:t>гидроаэропланов</w:t>
      </w:r>
      <w:proofErr w:type="spellEnd"/>
      <w:r w:rsidRPr="006D3E22">
        <w:rPr>
          <w:bCs/>
          <w:color w:val="000000" w:themeColor="text1"/>
          <w:sz w:val="16"/>
          <w:szCs w:val="16"/>
        </w:rPr>
        <w:t xml:space="preserve">. По условиям конкурса должны были быть показаны гидросамолеты Сикорского. Вне конкурса на «Фармане-16» предстояло летать начальнику авиашколы капитану Яцуку и капитану 2 ранга Александрову на «Морисе Фармане». </w:t>
      </w:r>
    </w:p>
    <w:p w14:paraId="73D27B6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Необычное зрелище собрало около шести тысяч зрителей, но из-за ветра гидросамолеты не могли подняться до 8 часов вечера. Вначале попытался взлететь Яцук, но неудачно — аппарат долго не мог оторваться от воды. Ему удалось взлететь, когда в воздухе показался самолет Александрова, прилетевший из Гребного порта. Так петербуржцы стали впервые свидетелями полетов гидросамолетов. </w:t>
      </w:r>
    </w:p>
    <w:p w14:paraId="6CD447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 И. Сикорский, дела которого на РБВЗ требовали постоянного его там присутствия, в июле по своей инициативе расторг контракт с морским ведомством. </w:t>
      </w:r>
    </w:p>
    <w:p w14:paraId="26BC5F3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Необходимо также иметь в виду, что военный министр Сухом</w:t>
      </w:r>
      <w:r w:rsidRPr="006D3E22">
        <w:rPr>
          <w:bCs/>
          <w:color w:val="000000" w:themeColor="text1"/>
          <w:sz w:val="16"/>
          <w:szCs w:val="16"/>
        </w:rPr>
        <w:softHyphen/>
        <w:t>линов и некоторые влиятельные члены Государственной думы сос</w:t>
      </w:r>
      <w:r w:rsidRPr="006D3E22">
        <w:rPr>
          <w:bCs/>
          <w:color w:val="000000" w:themeColor="text1"/>
          <w:sz w:val="16"/>
          <w:szCs w:val="16"/>
        </w:rPr>
        <w:softHyphen/>
        <w:t>тояли пайщиками Русско-Балтийского завода, строившего самолеты «Илья Муромец». Эти лица в первую очередь были заинтересо</w:t>
      </w:r>
      <w:r w:rsidRPr="006D3E22">
        <w:rPr>
          <w:bCs/>
          <w:color w:val="000000" w:themeColor="text1"/>
          <w:sz w:val="16"/>
          <w:szCs w:val="16"/>
        </w:rPr>
        <w:softHyphen/>
        <w:t>ваны в этом, так как каждый "заказанный заводу самолет, построй ка которого обходилась государству свыше 100000 руб., увеличивал доходы пайщиков (11042,245).</w:t>
      </w:r>
    </w:p>
    <w:p w14:paraId="239EC72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Дошло до того, что сам царь Николай II посетил аэродром и осмотрел самолет. В полетах принимали участие представители различных фракций Государственной думы, объединившихся в стремлении как можно лучше подготовить армию к войне, зарево которой уже поднималось на Балканах. Ведь именно во время первого большого перелета «Ильи Муромца» «з Петербурга в Ки</w:t>
      </w:r>
      <w:r w:rsidRPr="006D3E22">
        <w:rPr>
          <w:bCs/>
          <w:color w:val="000000" w:themeColor="text1"/>
          <w:sz w:val="16"/>
          <w:szCs w:val="16"/>
        </w:rPr>
        <w:softHyphen/>
        <w:t>ев прозвучал выстрел в Сараеве (11042,245).</w:t>
      </w:r>
    </w:p>
    <w:p w14:paraId="1D4A35A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Такой обстановки не было в период раннего творчества других русских конструкторов, и потому именно Сикорский был едва ли не единственным русским конструктором, машины которого были приняты на вооружение в русской армии. </w:t>
      </w:r>
    </w:p>
    <w:p w14:paraId="42F7FF8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Интересные экспериментальные полеты совершил в России из</w:t>
      </w:r>
      <w:r w:rsidRPr="006D3E22">
        <w:rPr>
          <w:bCs/>
          <w:color w:val="000000" w:themeColor="text1"/>
          <w:sz w:val="16"/>
          <w:szCs w:val="16"/>
        </w:rPr>
        <w:softHyphen/>
        <w:t xml:space="preserve">вестный </w:t>
      </w:r>
      <w:proofErr w:type="spellStart"/>
      <w:r w:rsidRPr="006D3E22">
        <w:rPr>
          <w:bCs/>
          <w:color w:val="000000" w:themeColor="text1"/>
          <w:sz w:val="16"/>
          <w:szCs w:val="16"/>
        </w:rPr>
        <w:t>шлиссельбуржец</w:t>
      </w:r>
      <w:proofErr w:type="spellEnd"/>
      <w:r w:rsidRPr="006D3E22">
        <w:rPr>
          <w:bCs/>
          <w:color w:val="000000" w:themeColor="text1"/>
          <w:sz w:val="16"/>
          <w:szCs w:val="16"/>
        </w:rPr>
        <w:t xml:space="preserve"> Н. А. Морозов совместно с военными воздухоплавателями </w:t>
      </w:r>
      <w:proofErr w:type="spellStart"/>
      <w:r w:rsidRPr="006D3E22">
        <w:rPr>
          <w:bCs/>
          <w:color w:val="000000" w:themeColor="text1"/>
          <w:sz w:val="16"/>
          <w:szCs w:val="16"/>
        </w:rPr>
        <w:t>Гебауером</w:t>
      </w:r>
      <w:proofErr w:type="spellEnd"/>
      <w:r w:rsidRPr="006D3E22">
        <w:rPr>
          <w:bCs/>
          <w:color w:val="000000" w:themeColor="text1"/>
          <w:sz w:val="16"/>
          <w:szCs w:val="16"/>
        </w:rPr>
        <w:t xml:space="preserve">, </w:t>
      </w:r>
      <w:proofErr w:type="spellStart"/>
      <w:r w:rsidRPr="006D3E22">
        <w:rPr>
          <w:bCs/>
          <w:color w:val="000000" w:themeColor="text1"/>
          <w:sz w:val="16"/>
          <w:szCs w:val="16"/>
        </w:rPr>
        <w:t>Шабским</w:t>
      </w:r>
      <w:proofErr w:type="spellEnd"/>
      <w:r w:rsidRPr="006D3E22">
        <w:rPr>
          <w:bCs/>
          <w:color w:val="000000" w:themeColor="text1"/>
          <w:sz w:val="16"/>
          <w:szCs w:val="16"/>
        </w:rPr>
        <w:t>, Канищевым, авиатором Раевским и др. В один из его полетов с пилотом Канищевым за 17 часов было пройдено 508 верст. Свои впечатления об этих по</w:t>
      </w:r>
      <w:r w:rsidRPr="006D3E22">
        <w:rPr>
          <w:bCs/>
          <w:color w:val="000000" w:themeColor="text1"/>
          <w:sz w:val="16"/>
          <w:szCs w:val="16"/>
        </w:rPr>
        <w:softHyphen/>
        <w:t>летах Морозов увлекательно описал в книге «Среди облаков» (11042,148).</w:t>
      </w:r>
    </w:p>
    <w:p w14:paraId="3F12FE64" w14:textId="77777777" w:rsidR="002165C2" w:rsidRPr="006D3E22" w:rsidRDefault="002165C2" w:rsidP="006D3E22">
      <w:pPr>
        <w:shd w:val="clear" w:color="auto" w:fill="FFFFFF"/>
        <w:jc w:val="both"/>
        <w:rPr>
          <w:bCs/>
          <w:color w:val="000000" w:themeColor="text1"/>
          <w:sz w:val="16"/>
          <w:szCs w:val="16"/>
        </w:rPr>
      </w:pPr>
    </w:p>
    <w:p w14:paraId="21BA026F" w14:textId="17878E4A"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23 мая </w:t>
      </w:r>
      <w:r w:rsidR="00C42DFB" w:rsidRPr="006D3E22">
        <w:rPr>
          <w:bCs/>
          <w:color w:val="000000" w:themeColor="text1"/>
          <w:sz w:val="16"/>
          <w:szCs w:val="16"/>
        </w:rPr>
        <w:t xml:space="preserve">(5 июня) </w:t>
      </w:r>
      <w:r w:rsidRPr="006D3E22">
        <w:rPr>
          <w:bCs/>
          <w:color w:val="000000" w:themeColor="text1"/>
          <w:sz w:val="16"/>
          <w:szCs w:val="16"/>
        </w:rPr>
        <w:t>1913 г. на взморье в Петербурге, самолет С-5а демонстрировался и по неко</w:t>
      </w:r>
      <w:r w:rsidRPr="006D3E22">
        <w:rPr>
          <w:bCs/>
          <w:color w:val="000000" w:themeColor="text1"/>
          <w:sz w:val="16"/>
          <w:szCs w:val="16"/>
        </w:rPr>
        <w:softHyphen/>
        <w:t>торым показателям превосходил «</w:t>
      </w:r>
      <w:proofErr w:type="spellStart"/>
      <w:r w:rsidRPr="006D3E22">
        <w:rPr>
          <w:bCs/>
          <w:color w:val="000000" w:themeColor="text1"/>
          <w:sz w:val="16"/>
          <w:szCs w:val="16"/>
        </w:rPr>
        <w:t>Кертисс</w:t>
      </w:r>
      <w:proofErr w:type="spellEnd"/>
      <w:r w:rsidRPr="006D3E22">
        <w:rPr>
          <w:bCs/>
          <w:color w:val="000000" w:themeColor="text1"/>
          <w:sz w:val="16"/>
          <w:szCs w:val="16"/>
        </w:rPr>
        <w:t>» и «Фарман-ХУ1». 28 июня 1913 г. самолёт С-5а, пилотируе</w:t>
      </w:r>
      <w:r w:rsidRPr="006D3E22">
        <w:rPr>
          <w:bCs/>
          <w:color w:val="000000" w:themeColor="text1"/>
          <w:sz w:val="16"/>
          <w:szCs w:val="16"/>
        </w:rPr>
        <w:softHyphen/>
        <w:t>мый лётчиком лейтенантом И.И. Куль</w:t>
      </w:r>
      <w:r w:rsidRPr="006D3E22">
        <w:rPr>
          <w:bCs/>
          <w:color w:val="000000" w:themeColor="text1"/>
          <w:sz w:val="16"/>
          <w:szCs w:val="16"/>
        </w:rPr>
        <w:softHyphen/>
        <w:t>невым, потерпел аварию. Впослед</w:t>
      </w:r>
      <w:r w:rsidRPr="006D3E22">
        <w:rPr>
          <w:bCs/>
          <w:color w:val="000000" w:themeColor="text1"/>
          <w:sz w:val="16"/>
          <w:szCs w:val="16"/>
        </w:rPr>
        <w:softHyphen/>
        <w:t>ствии самолёт отремонтировали (11759).</w:t>
      </w:r>
    </w:p>
    <w:p w14:paraId="77FC31D0" w14:textId="77777777" w:rsidR="002165C2" w:rsidRPr="006D3E22" w:rsidRDefault="002165C2" w:rsidP="006D3E22">
      <w:pPr>
        <w:shd w:val="clear" w:color="auto" w:fill="FFFFFF"/>
        <w:jc w:val="both"/>
        <w:rPr>
          <w:bCs/>
          <w:color w:val="000000" w:themeColor="text1"/>
          <w:sz w:val="16"/>
          <w:szCs w:val="16"/>
        </w:rPr>
      </w:pPr>
    </w:p>
    <w:p w14:paraId="2110026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E3A1830" w14:textId="77777777" w:rsidR="002165C2" w:rsidRPr="006D3E22" w:rsidRDefault="002165C2" w:rsidP="006D3E22">
      <w:pPr>
        <w:shd w:val="clear" w:color="auto" w:fill="FFFFFF"/>
        <w:jc w:val="both"/>
        <w:rPr>
          <w:bCs/>
          <w:color w:val="000000" w:themeColor="text1"/>
          <w:sz w:val="16"/>
          <w:szCs w:val="16"/>
        </w:rPr>
      </w:pPr>
    </w:p>
    <w:p w14:paraId="15BEEEA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Первостепенной задачей для создания морской авиации было получение для этой цели наиболее подходящих гидросамолетов. Задача эта решалась двумя путями: во-первых, постройкой машин русской конструкции, и во-вторых, приобретением нужного типа машин за границей. </w:t>
      </w:r>
    </w:p>
    <w:p w14:paraId="58D6A1B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этой целью весной 1913 года во Францию и Англию была послана комиссия — лейтенант Дудоров, капитан Александров, лейтенант </w:t>
      </w:r>
      <w:proofErr w:type="spellStart"/>
      <w:r w:rsidRPr="006D3E22">
        <w:rPr>
          <w:bCs/>
          <w:color w:val="000000" w:themeColor="text1"/>
          <w:sz w:val="16"/>
          <w:szCs w:val="16"/>
        </w:rPr>
        <w:t>Стаховский</w:t>
      </w:r>
      <w:proofErr w:type="spellEnd"/>
      <w:r w:rsidRPr="006D3E22">
        <w:rPr>
          <w:bCs/>
          <w:color w:val="000000" w:themeColor="text1"/>
          <w:sz w:val="16"/>
          <w:szCs w:val="16"/>
        </w:rPr>
        <w:t xml:space="preserve"> и штабс-капитан Жуков. Им было разрешено приобрести авиационное имущество, которое изготавливалось только за границей. Моряки побывали на авиационном конкурсе в Монако, посетили французскую </w:t>
      </w:r>
      <w:proofErr w:type="spellStart"/>
      <w:r w:rsidRPr="006D3E22">
        <w:rPr>
          <w:bCs/>
          <w:color w:val="000000" w:themeColor="text1"/>
          <w:sz w:val="16"/>
          <w:szCs w:val="16"/>
        </w:rPr>
        <w:t>авиастанцию</w:t>
      </w:r>
      <w:proofErr w:type="spellEnd"/>
      <w:r w:rsidRPr="006D3E22">
        <w:rPr>
          <w:bCs/>
          <w:color w:val="000000" w:themeColor="text1"/>
          <w:sz w:val="16"/>
          <w:szCs w:val="16"/>
        </w:rPr>
        <w:t xml:space="preserve"> во Фрежюсе, осмотрели аэродромы и заводы в Париже. </w:t>
      </w:r>
    </w:p>
    <w:p w14:paraId="3D07890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Побывав на конкурсе в Монако, комиссия пришла к выводам, что ни одного удовлетворительного </w:t>
      </w:r>
      <w:proofErr w:type="spellStart"/>
      <w:r w:rsidRPr="006D3E22">
        <w:rPr>
          <w:bCs/>
          <w:color w:val="000000" w:themeColor="text1"/>
          <w:sz w:val="16"/>
          <w:szCs w:val="16"/>
        </w:rPr>
        <w:t>гидроаэроплана</w:t>
      </w:r>
      <w:proofErr w:type="spellEnd"/>
      <w:r w:rsidRPr="006D3E22">
        <w:rPr>
          <w:bCs/>
          <w:color w:val="000000" w:themeColor="text1"/>
          <w:sz w:val="16"/>
          <w:szCs w:val="16"/>
        </w:rPr>
        <w:t xml:space="preserve"> пока не создано; для морской авиации пригодны бипланы, как наиболее грузоподъемные и «мореходные»; лучший аппарат на конкурсе — «Морис Фарман», а лучшие двигатели — «Гном», «Рон», «</w:t>
      </w:r>
      <w:proofErr w:type="spellStart"/>
      <w:r w:rsidRPr="006D3E22">
        <w:rPr>
          <w:bCs/>
          <w:color w:val="000000" w:themeColor="text1"/>
          <w:sz w:val="16"/>
          <w:szCs w:val="16"/>
        </w:rPr>
        <w:t>Сальмсон</w:t>
      </w:r>
      <w:proofErr w:type="spellEnd"/>
      <w:r w:rsidRPr="006D3E22">
        <w:rPr>
          <w:bCs/>
          <w:color w:val="000000" w:themeColor="text1"/>
          <w:sz w:val="16"/>
          <w:szCs w:val="16"/>
        </w:rPr>
        <w:t xml:space="preserve">». </w:t>
      </w:r>
    </w:p>
    <w:p w14:paraId="6521BD2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Расспросы офицеров во Фрежюсе показали, что французы считают лучшим аппарат «Морис Фарман» и перспективными работы инженера Вуазена в области морской авиации. </w:t>
      </w:r>
    </w:p>
    <w:p w14:paraId="5A6307B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В Париже комиссия осмотрела авиазаводы Фармана, Вуазена, Моран-</w:t>
      </w:r>
      <w:proofErr w:type="spellStart"/>
      <w:r w:rsidRPr="006D3E22">
        <w:rPr>
          <w:bCs/>
          <w:color w:val="000000" w:themeColor="text1"/>
          <w:sz w:val="16"/>
          <w:szCs w:val="16"/>
        </w:rPr>
        <w:t>Сольнье</w:t>
      </w:r>
      <w:proofErr w:type="spellEnd"/>
      <w:r w:rsidRPr="006D3E22">
        <w:rPr>
          <w:bCs/>
          <w:color w:val="000000" w:themeColor="text1"/>
          <w:sz w:val="16"/>
          <w:szCs w:val="16"/>
        </w:rPr>
        <w:t xml:space="preserve">, Астра, мастерские </w:t>
      </w:r>
      <w:proofErr w:type="spellStart"/>
      <w:r w:rsidRPr="006D3E22">
        <w:rPr>
          <w:bCs/>
          <w:color w:val="000000" w:themeColor="text1"/>
          <w:sz w:val="16"/>
          <w:szCs w:val="16"/>
        </w:rPr>
        <w:t>Левек</w:t>
      </w:r>
      <w:proofErr w:type="spellEnd"/>
      <w:r w:rsidRPr="006D3E22">
        <w:rPr>
          <w:bCs/>
          <w:color w:val="000000" w:themeColor="text1"/>
          <w:sz w:val="16"/>
          <w:szCs w:val="16"/>
        </w:rPr>
        <w:t>, моторные заводы «Гном», «Рено», «Кантон-Юне». Кроме того, на Сене морские офицеры наблюдали полеты летающих лодок «</w:t>
      </w:r>
      <w:proofErr w:type="spellStart"/>
      <w:r w:rsidRPr="006D3E22">
        <w:rPr>
          <w:bCs/>
          <w:color w:val="000000" w:themeColor="text1"/>
          <w:sz w:val="16"/>
          <w:szCs w:val="16"/>
        </w:rPr>
        <w:t>Кертисса</w:t>
      </w:r>
      <w:proofErr w:type="spellEnd"/>
      <w:r w:rsidRPr="006D3E22">
        <w:rPr>
          <w:bCs/>
          <w:color w:val="000000" w:themeColor="text1"/>
          <w:sz w:val="16"/>
          <w:szCs w:val="16"/>
        </w:rPr>
        <w:t>» и «</w:t>
      </w:r>
      <w:proofErr w:type="spellStart"/>
      <w:r w:rsidRPr="006D3E22">
        <w:rPr>
          <w:bCs/>
          <w:color w:val="000000" w:themeColor="text1"/>
          <w:sz w:val="16"/>
          <w:szCs w:val="16"/>
        </w:rPr>
        <w:t>Доннэ-Левек</w:t>
      </w:r>
      <w:proofErr w:type="spellEnd"/>
      <w:r w:rsidRPr="006D3E22">
        <w:rPr>
          <w:bCs/>
          <w:color w:val="000000" w:themeColor="text1"/>
          <w:sz w:val="16"/>
          <w:szCs w:val="16"/>
        </w:rPr>
        <w:t xml:space="preserve">». Последняя была даже испытана в полете Дудоровым и Жуковым, и поскольку результаты испытаний были удовлетворительными, комиссия приобрела ее за 32 тыс. франков со сдачей в Петербурге для авиации Балтийского флота. </w:t>
      </w:r>
    </w:p>
    <w:p w14:paraId="242BE34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Англии комиссия побывала на аэродроме и в мастерских </w:t>
      </w:r>
      <w:proofErr w:type="spellStart"/>
      <w:r w:rsidRPr="006D3E22">
        <w:rPr>
          <w:bCs/>
          <w:color w:val="000000" w:themeColor="text1"/>
          <w:sz w:val="16"/>
          <w:szCs w:val="16"/>
        </w:rPr>
        <w:t>Грема</w:t>
      </w:r>
      <w:proofErr w:type="spellEnd"/>
      <w:r w:rsidRPr="006D3E22">
        <w:rPr>
          <w:bCs/>
          <w:color w:val="000000" w:themeColor="text1"/>
          <w:sz w:val="16"/>
          <w:szCs w:val="16"/>
        </w:rPr>
        <w:t xml:space="preserve"> и Уайта в Лондоне. Она также осмотрела мастерские братьев Шорт, добившихся, как ранее доносил военно-морской агент, блестящих результатов в постройке гидросамолетов — по мнению офицеров комиссии, машины эти не представляли собой ничего нового и походили на «Морис Фарман», отличаясь от него лишь весом и дороговизной. [36] </w:t>
      </w:r>
    </w:p>
    <w:p w14:paraId="42BBE96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Комиссия посетила школу морской авиации в </w:t>
      </w:r>
      <w:proofErr w:type="spellStart"/>
      <w:r w:rsidRPr="006D3E22">
        <w:rPr>
          <w:bCs/>
          <w:color w:val="000000" w:themeColor="text1"/>
          <w:sz w:val="16"/>
          <w:szCs w:val="16"/>
        </w:rPr>
        <w:t>Ист</w:t>
      </w:r>
      <w:proofErr w:type="spellEnd"/>
      <w:r w:rsidRPr="006D3E22">
        <w:rPr>
          <w:bCs/>
          <w:color w:val="000000" w:themeColor="text1"/>
          <w:sz w:val="16"/>
          <w:szCs w:val="16"/>
        </w:rPr>
        <w:t xml:space="preserve">-Черче, бывшую морской лишь по названию, по сути своей она была береговым учреждением. Там морские офицеры обучались полетам на «сухопутных» аппаратах. Английские летчики дали блестящие отзывы о самолетах «Шорт» и «Морис Фарман», строящихся в Англии. </w:t>
      </w:r>
    </w:p>
    <w:p w14:paraId="3DF6B60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w:t>
      </w:r>
      <w:proofErr w:type="spellStart"/>
      <w:r w:rsidRPr="006D3E22">
        <w:rPr>
          <w:bCs/>
          <w:color w:val="000000" w:themeColor="text1"/>
          <w:sz w:val="16"/>
          <w:szCs w:val="16"/>
        </w:rPr>
        <w:t>авиастанции</w:t>
      </w:r>
      <w:proofErr w:type="spellEnd"/>
      <w:r w:rsidRPr="006D3E22">
        <w:rPr>
          <w:bCs/>
          <w:color w:val="000000" w:themeColor="text1"/>
          <w:sz w:val="16"/>
          <w:szCs w:val="16"/>
        </w:rPr>
        <w:t xml:space="preserve"> на острове Грин-Айленд были осмотрены только два самолета «Шорт». Сама </w:t>
      </w:r>
      <w:proofErr w:type="spellStart"/>
      <w:r w:rsidRPr="006D3E22">
        <w:rPr>
          <w:bCs/>
          <w:color w:val="000000" w:themeColor="text1"/>
          <w:sz w:val="16"/>
          <w:szCs w:val="16"/>
        </w:rPr>
        <w:t>авиастанция</w:t>
      </w:r>
      <w:proofErr w:type="spellEnd"/>
      <w:r w:rsidRPr="006D3E22">
        <w:rPr>
          <w:bCs/>
          <w:color w:val="000000" w:themeColor="text1"/>
          <w:sz w:val="16"/>
          <w:szCs w:val="16"/>
        </w:rPr>
        <w:t xml:space="preserve"> и ее расположение комиссии не понравились. </w:t>
      </w:r>
    </w:p>
    <w:p w14:paraId="7F2C2D67" w14:textId="77777777" w:rsidR="009D3EA9" w:rsidRPr="006D3E22" w:rsidRDefault="002165C2" w:rsidP="006D3E22">
      <w:pPr>
        <w:jc w:val="both"/>
        <w:rPr>
          <w:bCs/>
          <w:color w:val="000000" w:themeColor="text1"/>
          <w:sz w:val="16"/>
          <w:szCs w:val="16"/>
        </w:rPr>
      </w:pPr>
      <w:r w:rsidRPr="006D3E22">
        <w:rPr>
          <w:bCs/>
          <w:color w:val="000000" w:themeColor="text1"/>
          <w:sz w:val="16"/>
          <w:szCs w:val="16"/>
        </w:rPr>
        <w:t xml:space="preserve">После обсуждения итогов командировки было установлено, что для службы связи наиболее подойдет гидросамолет «Морис Фарман», как аппарат грузоподъемный и «мореходный», обладающий хорошими аэродинамическими качествами. Однако в случае заказа фирме его можно было получить лишь в октябре 1913 года, что не позволяло использовать на Балтике летнее время текущего года. Чтобы избежать этого, решили заказать на Русско-Балтийском вагонном заводе пять гидросамолетов И. И. Сикорского С-10 с доставкой и сдачей двух из них к 1 июля в Петербурге в Гребном порту и трех в </w:t>
      </w:r>
      <w:proofErr w:type="spellStart"/>
      <w:r w:rsidRPr="006D3E22">
        <w:rPr>
          <w:bCs/>
          <w:color w:val="000000" w:themeColor="text1"/>
          <w:sz w:val="16"/>
          <w:szCs w:val="16"/>
        </w:rPr>
        <w:t>Либаве</w:t>
      </w:r>
      <w:proofErr w:type="spellEnd"/>
      <w:r w:rsidRPr="006D3E22">
        <w:rPr>
          <w:bCs/>
          <w:color w:val="000000" w:themeColor="text1"/>
          <w:sz w:val="16"/>
          <w:szCs w:val="16"/>
        </w:rPr>
        <w:t xml:space="preserve"> в срок по согласованию с заводом. Заказ на гидросамолеты Сикорского был сделан </w:t>
      </w:r>
    </w:p>
    <w:p w14:paraId="3374549F" w14:textId="77777777" w:rsidR="009D3EA9" w:rsidRPr="006D3E22" w:rsidRDefault="009D3EA9" w:rsidP="006D3E22">
      <w:pPr>
        <w:jc w:val="both"/>
        <w:rPr>
          <w:bCs/>
          <w:color w:val="000000" w:themeColor="text1"/>
          <w:sz w:val="16"/>
          <w:szCs w:val="16"/>
        </w:rPr>
      </w:pPr>
    </w:p>
    <w:p w14:paraId="3CB192DE" w14:textId="34B81BAE" w:rsidR="002165C2" w:rsidRPr="006D3E22" w:rsidRDefault="002165C2" w:rsidP="006D3E22">
      <w:pPr>
        <w:jc w:val="both"/>
        <w:rPr>
          <w:bCs/>
          <w:color w:val="000000" w:themeColor="text1"/>
          <w:sz w:val="16"/>
          <w:szCs w:val="16"/>
        </w:rPr>
      </w:pPr>
      <w:r w:rsidRPr="006D3E22">
        <w:rPr>
          <w:bCs/>
          <w:color w:val="000000" w:themeColor="text1"/>
          <w:sz w:val="16"/>
          <w:szCs w:val="16"/>
        </w:rPr>
        <w:t>24 мая (</w:t>
      </w:r>
      <w:r w:rsidR="009D3EA9" w:rsidRPr="006D3E22">
        <w:rPr>
          <w:bCs/>
          <w:color w:val="000000" w:themeColor="text1"/>
          <w:sz w:val="16"/>
          <w:szCs w:val="16"/>
        </w:rPr>
        <w:t>6</w:t>
      </w:r>
      <w:r w:rsidRPr="006D3E22">
        <w:rPr>
          <w:bCs/>
          <w:color w:val="000000" w:themeColor="text1"/>
          <w:sz w:val="16"/>
          <w:szCs w:val="16"/>
        </w:rPr>
        <w:t xml:space="preserve"> июня) 1913 года</w:t>
      </w:r>
      <w:r w:rsidR="009D3EA9" w:rsidRPr="006D3E22">
        <w:rPr>
          <w:bCs/>
          <w:color w:val="000000" w:themeColor="text1"/>
          <w:sz w:val="16"/>
          <w:szCs w:val="16"/>
        </w:rPr>
        <w:t xml:space="preserve"> д</w:t>
      </w:r>
      <w:r w:rsidRPr="006D3E22">
        <w:rPr>
          <w:bCs/>
          <w:color w:val="000000" w:themeColor="text1"/>
          <w:sz w:val="16"/>
          <w:szCs w:val="16"/>
        </w:rPr>
        <w:t xml:space="preserve">ля наблюдения за постройкой на завод был откомандирован морской летчик мичман В. Е. Зверев (его справедливо можно считать первым представителем Морского ведомства в авиационной промышленности). </w:t>
      </w:r>
    </w:p>
    <w:p w14:paraId="035C193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Заказ машин у инженера И. И. Сикорского не был случаен. Этот талантливый конструктор родился в Киеве 25 мая 1889 года. После четырех классов гимназии он закончил общеобразовательные кадетские классы Морского корпуса, и затем уехал с родителями в Париж. В 1906 году у Сантос-Дюмона Сикорский поднялся в воздух на аэроплане. В следующем году он вернулся в Россию и поступил на механическое отделение Киевского политехнического института. Свои работы в авиации он начал с разработки геликоптеров — С-1 и С-2. Довольно быстро научился сам изготавливать винты, фермы и другие детали аэропланов. В 1910 году построил свой первый аэроплан. Но только на машине С-5 молодой честолюбивый авиатор добился успеха: ранним утром 17 мая 1911 года он совершил на этой машине четырехминутный полет. В августе того же года Сикорский на этой же машине сдал экзамен на пилота-авиатора, выполнив в воздухе все положенные развороты и хорошо посадив машину. [37] Императорский аэроклуб выдал Сикорскому пилотское удостоверение за номером 64. </w:t>
      </w:r>
    </w:p>
    <w:p w14:paraId="7F3FAF7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Альбатросы</w:t>
      </w:r>
    </w:p>
    <w:p w14:paraId="493B3E53" w14:textId="77777777" w:rsidR="002165C2" w:rsidRPr="006D3E22" w:rsidRDefault="002165C2" w:rsidP="006D3E22">
      <w:pPr>
        <w:shd w:val="clear" w:color="auto" w:fill="FFFFFF"/>
        <w:jc w:val="both"/>
        <w:rPr>
          <w:bCs/>
          <w:color w:val="000000" w:themeColor="text1"/>
          <w:sz w:val="16"/>
          <w:szCs w:val="16"/>
        </w:rPr>
      </w:pPr>
    </w:p>
    <w:p w14:paraId="262855B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46CC8A5" w14:textId="77777777" w:rsidR="002165C2" w:rsidRPr="006D3E22" w:rsidRDefault="002165C2" w:rsidP="006D3E22">
      <w:pPr>
        <w:shd w:val="clear" w:color="auto" w:fill="FFFFFF"/>
        <w:jc w:val="both"/>
        <w:rPr>
          <w:bCs/>
          <w:color w:val="000000" w:themeColor="text1"/>
          <w:sz w:val="16"/>
          <w:szCs w:val="16"/>
        </w:rPr>
      </w:pPr>
    </w:p>
    <w:p w14:paraId="0C5A59DE" w14:textId="29C040A0"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27 мая (9 июня) 1913</w:t>
      </w:r>
      <w:r w:rsidR="000412D8" w:rsidRPr="006D3E22">
        <w:rPr>
          <w:bCs/>
          <w:color w:val="000000" w:themeColor="text1"/>
          <w:sz w:val="16"/>
          <w:szCs w:val="16"/>
        </w:rPr>
        <w:t xml:space="preserve"> г</w:t>
      </w:r>
      <w:r w:rsidRPr="006D3E22">
        <w:rPr>
          <w:bCs/>
          <w:color w:val="000000" w:themeColor="text1"/>
          <w:sz w:val="16"/>
          <w:szCs w:val="16"/>
        </w:rPr>
        <w:t>.</w:t>
      </w:r>
      <w:r w:rsidR="000412D8" w:rsidRPr="006D3E22">
        <w:rPr>
          <w:bCs/>
          <w:color w:val="000000" w:themeColor="text1"/>
          <w:sz w:val="16"/>
          <w:szCs w:val="16"/>
        </w:rPr>
        <w:t xml:space="preserve"> состоялся полет, который имел особенно важное принципиальное значение для дальнейшего развития многомоторной авиации.</w:t>
      </w:r>
    </w:p>
    <w:p w14:paraId="0136558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этот день погода была явно не летная: дул сильный порыви</w:t>
      </w:r>
      <w:r w:rsidRPr="006D3E22">
        <w:rPr>
          <w:bCs/>
          <w:color w:val="000000" w:themeColor="text1"/>
          <w:sz w:val="16"/>
          <w:szCs w:val="16"/>
        </w:rPr>
        <w:softHyphen/>
        <w:t xml:space="preserve">стый ветер, а </w:t>
      </w:r>
      <w:proofErr w:type="spellStart"/>
      <w:r w:rsidRPr="006D3E22">
        <w:rPr>
          <w:bCs/>
          <w:color w:val="000000" w:themeColor="text1"/>
          <w:sz w:val="16"/>
          <w:szCs w:val="16"/>
        </w:rPr>
        <w:t>аоле</w:t>
      </w:r>
      <w:proofErr w:type="spellEnd"/>
      <w:r w:rsidRPr="006D3E22">
        <w:rPr>
          <w:bCs/>
          <w:color w:val="000000" w:themeColor="text1"/>
          <w:sz w:val="16"/>
          <w:szCs w:val="16"/>
        </w:rPr>
        <w:t xml:space="preserve"> Комендантского аэродрома после дождя было мокро и грязно. Однако полет не был отменен. Самолет вырулил на старт и после разбега легко оторвался от земли. Набрав высоту 400 м, он взял курс на Гатчину.</w:t>
      </w:r>
    </w:p>
    <w:p w14:paraId="1C7B87D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этом полете было решено проверить, как будет вести себя са</w:t>
      </w:r>
      <w:r w:rsidRPr="006D3E22">
        <w:rPr>
          <w:bCs/>
          <w:color w:val="000000" w:themeColor="text1"/>
          <w:sz w:val="16"/>
          <w:szCs w:val="16"/>
        </w:rPr>
        <w:softHyphen/>
        <w:t>молет при остановке одного двигателя. Двигатель выключили, когда воздушный корабль подлетал к Гатчине. Однако и при остановлен</w:t>
      </w:r>
      <w:r w:rsidRPr="006D3E22">
        <w:rPr>
          <w:bCs/>
          <w:color w:val="000000" w:themeColor="text1"/>
          <w:sz w:val="16"/>
          <w:szCs w:val="16"/>
        </w:rPr>
        <w:softHyphen/>
        <w:t>ном двигателе самолет продолжал прямолинейный горизонтальный установившийся полет и не «переворачивался», как предсказывали некоторые специалисты. В этом же полете была доказана воз</w:t>
      </w:r>
      <w:r w:rsidRPr="006D3E22">
        <w:rPr>
          <w:bCs/>
          <w:color w:val="000000" w:themeColor="text1"/>
          <w:sz w:val="16"/>
          <w:szCs w:val="16"/>
        </w:rPr>
        <w:softHyphen/>
        <w:t>можность перемещения экипажа по самолету в воздухе без суще</w:t>
      </w:r>
      <w:r w:rsidRPr="006D3E22">
        <w:rPr>
          <w:bCs/>
          <w:color w:val="000000" w:themeColor="text1"/>
          <w:sz w:val="16"/>
          <w:szCs w:val="16"/>
        </w:rPr>
        <w:softHyphen/>
        <w:t>ственного нарушения продольного равновесия его.</w:t>
      </w:r>
    </w:p>
    <w:p w14:paraId="4A160EC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этот день самолет провел около получаса в воздухе и благо</w:t>
      </w:r>
      <w:r w:rsidRPr="006D3E22">
        <w:rPr>
          <w:bCs/>
          <w:color w:val="000000" w:themeColor="text1"/>
          <w:sz w:val="16"/>
          <w:szCs w:val="16"/>
        </w:rPr>
        <w:softHyphen/>
        <w:t>получно вернулся на свой аэродром.</w:t>
      </w:r>
    </w:p>
    <w:p w14:paraId="4B40DF7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 границей сообщения о полетах самолета «Большой Русско-Балтийский» долгое время считали газетной «уткой» и не верили в самую возможность постройки русскими самостоятельно, без ино</w:t>
      </w:r>
      <w:r w:rsidRPr="006D3E22">
        <w:rPr>
          <w:bCs/>
          <w:color w:val="000000" w:themeColor="text1"/>
          <w:sz w:val="16"/>
          <w:szCs w:val="16"/>
        </w:rPr>
        <w:softHyphen/>
        <w:t>странной помощи, такого большого самолета (318).</w:t>
      </w:r>
    </w:p>
    <w:p w14:paraId="12C89B4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Продолжая испытательные полеты, конструкторы пришли к вы</w:t>
      </w:r>
      <w:r w:rsidRPr="006D3E22">
        <w:rPr>
          <w:bCs/>
          <w:color w:val="000000" w:themeColor="text1"/>
          <w:sz w:val="16"/>
          <w:szCs w:val="16"/>
        </w:rPr>
        <w:softHyphen/>
        <w:t>воду о необходимости размещения двигателей на крыле в ряд, что было нужно для улучшения центровки самолета. Кроме того, пред</w:t>
      </w:r>
      <w:r w:rsidRPr="006D3E22">
        <w:rPr>
          <w:bCs/>
          <w:color w:val="000000" w:themeColor="text1"/>
          <w:sz w:val="16"/>
          <w:szCs w:val="16"/>
        </w:rPr>
        <w:softHyphen/>
        <w:t>полагали, что при тандемном расположении двигателей могло про</w:t>
      </w:r>
      <w:r w:rsidRPr="006D3E22">
        <w:rPr>
          <w:bCs/>
          <w:color w:val="000000" w:themeColor="text1"/>
          <w:sz w:val="16"/>
          <w:szCs w:val="16"/>
        </w:rPr>
        <w:softHyphen/>
        <w:t>исходить падение коэффициентов полезного действия толкающих винтов.</w:t>
      </w:r>
    </w:p>
    <w:p w14:paraId="34F92F6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была создана схема самолета-биплана с четырьмя двигате</w:t>
      </w:r>
      <w:r w:rsidRPr="006D3E22">
        <w:rPr>
          <w:bCs/>
          <w:color w:val="000000" w:themeColor="text1"/>
          <w:sz w:val="16"/>
          <w:szCs w:val="16"/>
        </w:rPr>
        <w:softHyphen/>
        <w:t>лями, ставшая классической.</w:t>
      </w:r>
    </w:p>
    <w:p w14:paraId="569D83D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Вариант «Большого Русско-Балтийского» самолета с четырьмя двигателями, расположенными в ряд, был назван «Русский Витязь» (318).</w:t>
      </w:r>
    </w:p>
    <w:p w14:paraId="73D80374" w14:textId="77777777" w:rsidR="002165C2" w:rsidRPr="006D3E22" w:rsidRDefault="002165C2" w:rsidP="006D3E22">
      <w:pPr>
        <w:shd w:val="clear" w:color="auto" w:fill="FFFFFF"/>
        <w:jc w:val="both"/>
        <w:rPr>
          <w:bCs/>
          <w:color w:val="000000" w:themeColor="text1"/>
          <w:sz w:val="16"/>
          <w:szCs w:val="16"/>
        </w:rPr>
      </w:pPr>
    </w:p>
    <w:p w14:paraId="1E7B9213" w14:textId="0482C8CC" w:rsidR="00706407" w:rsidRPr="006D3E22" w:rsidRDefault="00706407" w:rsidP="006D3E22">
      <w:pPr>
        <w:jc w:val="both"/>
        <w:rPr>
          <w:bCs/>
          <w:color w:val="0070C0"/>
          <w:sz w:val="16"/>
          <w:szCs w:val="16"/>
        </w:rPr>
      </w:pPr>
      <w:r w:rsidRPr="006D3E22">
        <w:rPr>
          <w:bCs/>
          <w:color w:val="0070C0"/>
          <w:sz w:val="16"/>
          <w:szCs w:val="16"/>
        </w:rPr>
        <w:t xml:space="preserve">27 мая </w:t>
      </w:r>
      <w:r w:rsidRPr="006D3E22">
        <w:rPr>
          <w:bCs/>
          <w:color w:val="0070C0"/>
          <w:sz w:val="16"/>
          <w:szCs w:val="16"/>
        </w:rPr>
        <w:t xml:space="preserve">(9 июня) </w:t>
      </w:r>
      <w:r w:rsidRPr="006D3E22">
        <w:rPr>
          <w:bCs/>
          <w:color w:val="0070C0"/>
          <w:sz w:val="16"/>
          <w:szCs w:val="16"/>
        </w:rPr>
        <w:t>1913 г. «Гранд» выполнил еще один продолжитель</w:t>
      </w:r>
      <w:r w:rsidRPr="006D3E22">
        <w:rPr>
          <w:bCs/>
          <w:color w:val="0070C0"/>
          <w:sz w:val="16"/>
          <w:szCs w:val="16"/>
        </w:rPr>
        <w:softHyphen/>
        <w:t>ный полет. На борту кроме Сикорского и Янковского находились четыре механика. Они поочередно, а потом и вместе выходили на балкон или собирались в хвосто</w:t>
      </w:r>
      <w:r w:rsidRPr="006D3E22">
        <w:rPr>
          <w:bCs/>
          <w:color w:val="0070C0"/>
          <w:sz w:val="16"/>
          <w:szCs w:val="16"/>
        </w:rPr>
        <w:softHyphen/>
        <w:t>вой части салона. Так проверялось поведение самолета при разных центровках. В полете выключался двига</w:t>
      </w:r>
      <w:r w:rsidRPr="006D3E22">
        <w:rPr>
          <w:bCs/>
          <w:color w:val="0070C0"/>
          <w:sz w:val="16"/>
          <w:szCs w:val="16"/>
        </w:rPr>
        <w:softHyphen/>
        <w:t>тель, выполнялись крутые виражи. Машина с успехом выдерживала все более тяжелые условия испытания (24177).</w:t>
      </w:r>
    </w:p>
    <w:p w14:paraId="059F99C1" w14:textId="77777777" w:rsidR="00706407" w:rsidRPr="006D3E22" w:rsidRDefault="00706407" w:rsidP="006D3E22">
      <w:pPr>
        <w:jc w:val="both"/>
        <w:rPr>
          <w:bCs/>
          <w:color w:val="0070C0"/>
          <w:sz w:val="16"/>
          <w:szCs w:val="16"/>
        </w:rPr>
      </w:pPr>
    </w:p>
    <w:p w14:paraId="4109815C" w14:textId="19F748A9"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27 мая (9 июня) 1913 </w:t>
      </w:r>
      <w:r w:rsidR="000412D8" w:rsidRPr="006D3E22">
        <w:rPr>
          <w:bCs/>
          <w:color w:val="000000" w:themeColor="text1"/>
          <w:sz w:val="16"/>
          <w:szCs w:val="16"/>
        </w:rPr>
        <w:t xml:space="preserve">г. </w:t>
      </w:r>
      <w:r w:rsidRPr="006D3E22">
        <w:rPr>
          <w:bCs/>
          <w:color w:val="000000" w:themeColor="text1"/>
          <w:sz w:val="16"/>
          <w:szCs w:val="16"/>
        </w:rPr>
        <w:t>"Гранд" выполнил еще один продолжительный полет. На борту кроме Сикорского и Янковского находились четыре механика. Они поочередно, а потом и вместе выходили на балкон или собирались в хвостовой части салона. Так проверялось поведение самолета при разных центровках. В полете выключался двигатель, выполнялись крутые виражи. Машина с успехом выдерживала все более тяжелые условия испытания (11294).</w:t>
      </w:r>
    </w:p>
    <w:p w14:paraId="24B488F4" w14:textId="77777777" w:rsidR="002165C2" w:rsidRPr="006D3E22" w:rsidRDefault="002165C2" w:rsidP="006D3E22">
      <w:pPr>
        <w:jc w:val="both"/>
        <w:rPr>
          <w:bCs/>
          <w:color w:val="000000" w:themeColor="text1"/>
          <w:sz w:val="16"/>
          <w:szCs w:val="16"/>
        </w:rPr>
      </w:pPr>
    </w:p>
    <w:p w14:paraId="3CF6CD03" w14:textId="3200D94C" w:rsidR="002165C2" w:rsidRPr="006D3E22" w:rsidRDefault="002165C2" w:rsidP="006D3E22">
      <w:pPr>
        <w:jc w:val="both"/>
        <w:rPr>
          <w:bCs/>
          <w:color w:val="0070C0"/>
          <w:sz w:val="16"/>
          <w:szCs w:val="16"/>
        </w:rPr>
      </w:pPr>
      <w:r w:rsidRPr="006D3E22">
        <w:rPr>
          <w:bCs/>
          <w:color w:val="0070C0"/>
          <w:sz w:val="16"/>
          <w:szCs w:val="16"/>
        </w:rPr>
        <w:t>27 мая (9 июня) 1913</w:t>
      </w:r>
      <w:r w:rsidR="000412D8" w:rsidRPr="006D3E22">
        <w:rPr>
          <w:bCs/>
          <w:color w:val="0070C0"/>
          <w:sz w:val="16"/>
          <w:szCs w:val="16"/>
        </w:rPr>
        <w:t xml:space="preserve"> г.</w:t>
      </w:r>
      <w:r w:rsidRPr="006D3E22">
        <w:rPr>
          <w:bCs/>
          <w:color w:val="0070C0"/>
          <w:sz w:val="16"/>
          <w:szCs w:val="16"/>
        </w:rPr>
        <w:t>, согласно петербургского журнала «Техника воздухоплавания», "авиатор И. Сикорский совершил второй продолжительный полёт на своём новом большом аппарате „Гранде“. Он поднялся в 6 час. утра с Корпусного аэродрома при сильном и порывистом ветре и предпринял целый ряд опытов для испытания аппарата. Несмотря на грязь после дождей и на значительную тяжесть аппарата (до 250 пудов) подъём был очень удачен. В каютах „Большого“ находилось четыре механика, рядом с Сикорским, тоже на пилотском месте, авиатор Янковский. Сикорский, поднявшись свыше 300 метров, остановил один из четырёх моторов и оказалось, что при работе двух моторов с одной стороны и одного с другой стороны аппарата, последний шёл отлично.</w:t>
      </w:r>
    </w:p>
    <w:p w14:paraId="6323B3CB" w14:textId="77777777" w:rsidR="002165C2" w:rsidRPr="006D3E22" w:rsidRDefault="002165C2" w:rsidP="006D3E22">
      <w:pPr>
        <w:jc w:val="both"/>
        <w:rPr>
          <w:bCs/>
          <w:color w:val="0070C0"/>
          <w:sz w:val="16"/>
          <w:szCs w:val="16"/>
        </w:rPr>
      </w:pPr>
      <w:r w:rsidRPr="006D3E22">
        <w:rPr>
          <w:bCs/>
          <w:color w:val="0070C0"/>
          <w:sz w:val="16"/>
          <w:szCs w:val="16"/>
        </w:rPr>
        <w:t xml:space="preserve">Далее Сикорский делал крутые виражи, пассажиры во время полёта переходили с переднего балкончика аэроплана в задние каюты и т. д. Все опыты были удачны: по каюте можно свободно ходить, пассажиры поставлены в самые лучшие условия для производства наблюдений (так как не должны следить за аппаратом, в передней же части аппарата имеется специальный балкончик для наблюдений); аппарат обнаружил большую мощность и устойчивость. Сикорский, описав большой круг, показался над Новодевичьим монастырём в Петербурге и стал описывать круги над городом; несмотря на ранний час за полётом наблюдали большие толпы зрителей. После получасового полёта И. Сикорский, сделав очень красивый вираж, благополучно спустился на Корпусном аэродроме. Полёт, за которым наблюдали военные лётчики, вышел очень удачным» </w:t>
      </w:r>
      <w:hyperlink r:id="rId13" w:history="1">
        <w:r w:rsidRPr="006D3E22">
          <w:rPr>
            <w:bCs/>
            <w:color w:val="0070C0"/>
            <w:sz w:val="16"/>
            <w:szCs w:val="16"/>
          </w:rPr>
          <w:t>[15]</w:t>
        </w:r>
      </w:hyperlink>
      <w:r w:rsidRPr="006D3E22">
        <w:rPr>
          <w:bCs/>
          <w:color w:val="0070C0"/>
          <w:sz w:val="16"/>
          <w:szCs w:val="16"/>
        </w:rPr>
        <w:t xml:space="preserve"> (17489).</w:t>
      </w:r>
    </w:p>
    <w:p w14:paraId="6BB56C6D" w14:textId="77777777" w:rsidR="002165C2" w:rsidRPr="006D3E22" w:rsidRDefault="002165C2" w:rsidP="006D3E22">
      <w:pPr>
        <w:jc w:val="both"/>
        <w:rPr>
          <w:bCs/>
          <w:color w:val="0070C0"/>
          <w:sz w:val="16"/>
          <w:szCs w:val="16"/>
        </w:rPr>
      </w:pPr>
    </w:p>
    <w:p w14:paraId="2CC33BE9" w14:textId="41E147D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27 мая </w:t>
      </w:r>
      <w:r w:rsidR="000412D8" w:rsidRPr="006D3E22">
        <w:rPr>
          <w:bCs/>
          <w:color w:val="000000" w:themeColor="text1"/>
          <w:sz w:val="16"/>
          <w:szCs w:val="16"/>
        </w:rPr>
        <w:t xml:space="preserve">(9 июня) 1913 г. утром </w:t>
      </w:r>
      <w:r w:rsidRPr="006D3E22">
        <w:rPr>
          <w:bCs/>
          <w:color w:val="000000" w:themeColor="text1"/>
          <w:sz w:val="16"/>
          <w:szCs w:val="16"/>
        </w:rPr>
        <w:t>"Большой Русс ко-Балтийский" поднялся с Корпусного аэродрома при сильном и порывистом ветре. Несмотря на огромный вес в 250 пудов (4000 кг), "Большой", управляемый Сикорским, поднялся на высоту свыше 300 метров. На борту присутствовали авиатор Янковский и четверо механиков. В ходе полёта экипажем производились различные опыты по изменению условий пилотирования: остановка по одному двигателю с обеих сторон; переход всех пассажиров с переднего балкончика в задние каюты, крутые виражи - аэроплан вёл себя прекрасно!</w:t>
      </w:r>
    </w:p>
    <w:p w14:paraId="58DE16E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Столичные газеты й журналы начали писать о воздушном гиганте, многочисленная публика наблюдала за его полётами. На Корпусной аэродром зачастили разные важные особы. В конце июня 1913 года "Большой" ещё раз сменил название - теперь он был официально переименован в "Русский Витязь".</w:t>
      </w:r>
    </w:p>
    <w:p w14:paraId="5B22BEF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Сикорский первым в мире понял, что тандемная установка моторов невыгодна: из-за вредного взаимовлияния винтов суммарная тяга отнюдь не удвоилась, как предполагалось ранее. В июле он установил четыре двигателя "Аргус" в ряд вдоль передней кромки нижнего крыла. Такая схема стала классической для многомоторных самолётов. Конструктор внёс изменение в конструкцию "Витязя", добавив два дополнительных руля поворота, которые увеличили устойчивость и улучшили управляемость аппаратом в случае остановки одного из двигателей (12041).</w:t>
      </w:r>
    </w:p>
    <w:p w14:paraId="5F05ECE4" w14:textId="77777777" w:rsidR="002165C2" w:rsidRPr="006D3E22" w:rsidRDefault="002165C2" w:rsidP="006D3E22">
      <w:pPr>
        <w:jc w:val="both"/>
        <w:rPr>
          <w:bCs/>
          <w:color w:val="000000" w:themeColor="text1"/>
          <w:sz w:val="16"/>
          <w:szCs w:val="16"/>
        </w:rPr>
      </w:pPr>
    </w:p>
    <w:p w14:paraId="015DBFC6" w14:textId="1EF7D51F"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27 мая </w:t>
      </w:r>
      <w:r w:rsidR="000412D8" w:rsidRPr="006D3E22">
        <w:rPr>
          <w:bCs/>
          <w:color w:val="000000" w:themeColor="text1"/>
          <w:sz w:val="16"/>
          <w:szCs w:val="16"/>
        </w:rPr>
        <w:t xml:space="preserve">(9 июня) </w:t>
      </w:r>
      <w:r w:rsidRPr="006D3E22">
        <w:rPr>
          <w:bCs/>
          <w:color w:val="000000" w:themeColor="text1"/>
          <w:sz w:val="16"/>
          <w:szCs w:val="16"/>
        </w:rPr>
        <w:t xml:space="preserve">в 1913 году </w:t>
      </w:r>
      <w:hyperlink r:id="rId14" w:tgtFrame="_blank" w:history="1">
        <w:r w:rsidRPr="006D3E22">
          <w:rPr>
            <w:bCs/>
            <w:color w:val="000000" w:themeColor="text1"/>
            <w:sz w:val="16"/>
            <w:szCs w:val="16"/>
          </w:rPr>
          <w:t xml:space="preserve">"Гранд" </w:t>
        </w:r>
      </w:hyperlink>
      <w:r w:rsidRPr="006D3E22">
        <w:rPr>
          <w:bCs/>
          <w:color w:val="000000" w:themeColor="text1"/>
          <w:sz w:val="16"/>
          <w:szCs w:val="16"/>
        </w:rPr>
        <w:t>выполнил еще один продолжительный полет. На борту кроме Сикорского и Янковского находились четыре механика. Они поочередно, а потом и вместе выходили на балкон или собирались в хвостовой части салона. Так проверялось поведение самолета при разных центровках. В полете выключался двигатель, выполнялись крутые виражи. Машина с успехом выдерживала все более тяжелые условия испытания (14904).</w:t>
      </w:r>
    </w:p>
    <w:p w14:paraId="0492B359" w14:textId="77777777" w:rsidR="002165C2" w:rsidRPr="006D3E22" w:rsidRDefault="002165C2" w:rsidP="006D3E22">
      <w:pPr>
        <w:jc w:val="both"/>
        <w:rPr>
          <w:bCs/>
          <w:color w:val="000000" w:themeColor="text1"/>
          <w:sz w:val="16"/>
          <w:szCs w:val="16"/>
        </w:rPr>
      </w:pPr>
    </w:p>
    <w:p w14:paraId="0AF71B74"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Германии:</w:t>
      </w:r>
    </w:p>
    <w:p w14:paraId="44E4E001" w14:textId="77777777" w:rsidR="002165C2" w:rsidRPr="006D3E22" w:rsidRDefault="002165C2" w:rsidP="006D3E22">
      <w:pPr>
        <w:shd w:val="clear" w:color="auto" w:fill="FFFFFF"/>
        <w:jc w:val="both"/>
        <w:rPr>
          <w:bCs/>
          <w:i/>
          <w:color w:val="000000" w:themeColor="text1"/>
          <w:sz w:val="16"/>
          <w:szCs w:val="16"/>
        </w:rPr>
      </w:pPr>
    </w:p>
    <w:p w14:paraId="1B725D0A" w14:textId="156BEE87" w:rsidR="002165C2" w:rsidRPr="006D3E22" w:rsidRDefault="002165C2" w:rsidP="006D3E22">
      <w:pPr>
        <w:jc w:val="both"/>
        <w:rPr>
          <w:bCs/>
          <w:color w:val="0070C0"/>
          <w:sz w:val="16"/>
          <w:szCs w:val="16"/>
        </w:rPr>
      </w:pPr>
      <w:r w:rsidRPr="006D3E22">
        <w:rPr>
          <w:bCs/>
          <w:color w:val="0070C0"/>
          <w:sz w:val="16"/>
          <w:szCs w:val="16"/>
        </w:rPr>
        <w:t xml:space="preserve">27 мая (9 июня) 1913 </w:t>
      </w:r>
      <w:r w:rsidR="000412D8" w:rsidRPr="006D3E22">
        <w:rPr>
          <w:bCs/>
          <w:color w:val="0070C0"/>
          <w:sz w:val="16"/>
          <w:szCs w:val="16"/>
        </w:rPr>
        <w:t>г. н</w:t>
      </w:r>
      <w:r w:rsidRPr="006D3E22">
        <w:rPr>
          <w:bCs/>
          <w:color w:val="0070C0"/>
          <w:sz w:val="16"/>
          <w:szCs w:val="16"/>
        </w:rPr>
        <w:t>емецкий цеппелин летит из Баден-Бадена, Германия, в Вену, Австро-Венгрия, всего за половину времени, необходимого для самого быстрого поезда (20336).</w:t>
      </w:r>
    </w:p>
    <w:p w14:paraId="0D680A0C" w14:textId="77777777" w:rsidR="002165C2" w:rsidRPr="006D3E22" w:rsidRDefault="002165C2" w:rsidP="006D3E22">
      <w:pPr>
        <w:jc w:val="both"/>
        <w:rPr>
          <w:bCs/>
          <w:color w:val="0070C0"/>
          <w:sz w:val="16"/>
          <w:szCs w:val="16"/>
        </w:rPr>
      </w:pPr>
    </w:p>
    <w:p w14:paraId="6B5637C9"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65A71A85" w14:textId="77777777" w:rsidR="002165C2" w:rsidRPr="006D3E22" w:rsidRDefault="002165C2" w:rsidP="006D3E22">
      <w:pPr>
        <w:shd w:val="clear" w:color="auto" w:fill="FFFFFF"/>
        <w:jc w:val="both"/>
        <w:rPr>
          <w:bCs/>
          <w:color w:val="000000" w:themeColor="text1"/>
          <w:sz w:val="16"/>
          <w:szCs w:val="16"/>
        </w:rPr>
      </w:pPr>
    </w:p>
    <w:p w14:paraId="56B14DEF" w14:textId="06F0B1F4"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28 мая (10 июня) 1913 г. </w:t>
      </w:r>
      <w:r w:rsidR="000412D8" w:rsidRPr="006D3E22">
        <w:rPr>
          <w:bCs/>
          <w:color w:val="000000" w:themeColor="text1"/>
          <w:sz w:val="16"/>
          <w:szCs w:val="16"/>
        </w:rPr>
        <w:t>летающую лодку «</w:t>
      </w:r>
      <w:proofErr w:type="spellStart"/>
      <w:r w:rsidR="000412D8" w:rsidRPr="006D3E22">
        <w:rPr>
          <w:bCs/>
          <w:color w:val="000000" w:themeColor="text1"/>
          <w:sz w:val="16"/>
          <w:szCs w:val="16"/>
        </w:rPr>
        <w:t>Доннэ-Левек</w:t>
      </w:r>
      <w:proofErr w:type="spellEnd"/>
      <w:r w:rsidR="000412D8" w:rsidRPr="006D3E22">
        <w:rPr>
          <w:bCs/>
          <w:color w:val="000000" w:themeColor="text1"/>
          <w:sz w:val="16"/>
          <w:szCs w:val="16"/>
        </w:rPr>
        <w:t xml:space="preserve">» — двухстоечный подкосный полуторапланом с толкающей силовой установкой («Гном» мощностью 50, 70 или 80 л.с.) приобрели </w:t>
      </w:r>
      <w:r w:rsidRPr="006D3E22">
        <w:rPr>
          <w:bCs/>
          <w:color w:val="000000" w:themeColor="text1"/>
          <w:sz w:val="16"/>
          <w:szCs w:val="16"/>
        </w:rPr>
        <w:t>доставили в Гребной порт. Сдачу ее проводил на месте представитель фир</w:t>
      </w:r>
      <w:r w:rsidRPr="006D3E22">
        <w:rPr>
          <w:bCs/>
          <w:color w:val="000000" w:themeColor="text1"/>
          <w:sz w:val="16"/>
          <w:szCs w:val="16"/>
        </w:rPr>
        <w:softHyphen/>
        <w:t>мы французский летчик-испытатель Бомон. Он же обучил летчи</w:t>
      </w:r>
      <w:r w:rsidRPr="006D3E22">
        <w:rPr>
          <w:bCs/>
          <w:color w:val="000000" w:themeColor="text1"/>
          <w:sz w:val="16"/>
          <w:szCs w:val="16"/>
        </w:rPr>
        <w:softHyphen/>
        <w:t xml:space="preserve">ка лейтенанта </w:t>
      </w:r>
      <w:proofErr w:type="spellStart"/>
      <w:r w:rsidRPr="006D3E22">
        <w:rPr>
          <w:bCs/>
          <w:color w:val="000000" w:themeColor="text1"/>
          <w:sz w:val="16"/>
          <w:szCs w:val="16"/>
        </w:rPr>
        <w:t>Липгарта</w:t>
      </w:r>
      <w:proofErr w:type="spellEnd"/>
      <w:r w:rsidRPr="006D3E22">
        <w:rPr>
          <w:bCs/>
          <w:color w:val="000000" w:themeColor="text1"/>
          <w:sz w:val="16"/>
          <w:szCs w:val="16"/>
        </w:rPr>
        <w:t xml:space="preserve"> (1085).</w:t>
      </w:r>
    </w:p>
    <w:p w14:paraId="6B07C00F" w14:textId="77777777" w:rsidR="002165C2" w:rsidRPr="006D3E22" w:rsidRDefault="002165C2" w:rsidP="006D3E22">
      <w:pPr>
        <w:shd w:val="clear" w:color="auto" w:fill="FFFFFF"/>
        <w:jc w:val="both"/>
        <w:rPr>
          <w:bCs/>
          <w:color w:val="000000" w:themeColor="text1"/>
          <w:sz w:val="16"/>
          <w:szCs w:val="16"/>
        </w:rPr>
      </w:pPr>
    </w:p>
    <w:p w14:paraId="32BD53FD" w14:textId="4A77F299"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28 мая </w:t>
      </w:r>
      <w:r w:rsidR="000412D8" w:rsidRPr="006D3E22">
        <w:rPr>
          <w:bCs/>
          <w:color w:val="000000" w:themeColor="text1"/>
          <w:sz w:val="16"/>
          <w:szCs w:val="16"/>
        </w:rPr>
        <w:t xml:space="preserve">(10 июня) </w:t>
      </w:r>
      <w:r w:rsidRPr="006D3E22">
        <w:rPr>
          <w:bCs/>
          <w:color w:val="000000" w:themeColor="text1"/>
          <w:sz w:val="16"/>
          <w:szCs w:val="16"/>
        </w:rPr>
        <w:t xml:space="preserve">1913 г. </w:t>
      </w:r>
      <w:r w:rsidR="000412D8" w:rsidRPr="006D3E22">
        <w:rPr>
          <w:bCs/>
          <w:color w:val="000000" w:themeColor="text1"/>
          <w:sz w:val="16"/>
          <w:szCs w:val="16"/>
        </w:rPr>
        <w:t>летающую лодку, ко</w:t>
      </w:r>
      <w:r w:rsidR="000412D8" w:rsidRPr="006D3E22">
        <w:rPr>
          <w:bCs/>
          <w:color w:val="000000" w:themeColor="text1"/>
          <w:sz w:val="16"/>
          <w:szCs w:val="16"/>
        </w:rPr>
        <w:softHyphen/>
        <w:t>торая впоследствии называлась «</w:t>
      </w:r>
      <w:proofErr w:type="spellStart"/>
      <w:r w:rsidR="000412D8" w:rsidRPr="006D3E22">
        <w:rPr>
          <w:bCs/>
          <w:color w:val="000000" w:themeColor="text1"/>
          <w:sz w:val="16"/>
          <w:szCs w:val="16"/>
        </w:rPr>
        <w:t>Левек</w:t>
      </w:r>
      <w:proofErr w:type="spellEnd"/>
      <w:r w:rsidR="000412D8" w:rsidRPr="006D3E22">
        <w:rPr>
          <w:bCs/>
          <w:color w:val="000000" w:themeColor="text1"/>
          <w:sz w:val="16"/>
          <w:szCs w:val="16"/>
        </w:rPr>
        <w:t xml:space="preserve">», приобрели и </w:t>
      </w:r>
      <w:r w:rsidRPr="006D3E22">
        <w:rPr>
          <w:bCs/>
          <w:color w:val="000000" w:themeColor="text1"/>
          <w:sz w:val="16"/>
          <w:szCs w:val="16"/>
        </w:rPr>
        <w:t>доставили в Гребной порт. Сдачу ее проводил на месте представи</w:t>
      </w:r>
      <w:r w:rsidRPr="006D3E22">
        <w:rPr>
          <w:bCs/>
          <w:color w:val="000000" w:themeColor="text1"/>
          <w:sz w:val="16"/>
          <w:szCs w:val="16"/>
        </w:rPr>
        <w:softHyphen/>
        <w:t>тель фирмы французский летчик-испытатель Бомон (мичман запаса французского флота). Допуск к по</w:t>
      </w:r>
      <w:r w:rsidRPr="006D3E22">
        <w:rPr>
          <w:bCs/>
          <w:color w:val="000000" w:themeColor="text1"/>
          <w:sz w:val="16"/>
          <w:szCs w:val="16"/>
        </w:rPr>
        <w:softHyphen/>
        <w:t>лётам на этой лодке получил лейте</w:t>
      </w:r>
      <w:r w:rsidRPr="006D3E22">
        <w:rPr>
          <w:bCs/>
          <w:color w:val="000000" w:themeColor="text1"/>
          <w:sz w:val="16"/>
          <w:szCs w:val="16"/>
        </w:rPr>
        <w:softHyphen/>
        <w:t xml:space="preserve">нант Л </w:t>
      </w:r>
      <w:proofErr w:type="spellStart"/>
      <w:r w:rsidRPr="006D3E22">
        <w:rPr>
          <w:bCs/>
          <w:color w:val="000000" w:themeColor="text1"/>
          <w:sz w:val="16"/>
          <w:szCs w:val="16"/>
        </w:rPr>
        <w:t>ипгарт</w:t>
      </w:r>
      <w:proofErr w:type="spellEnd"/>
      <w:r w:rsidRPr="006D3E22">
        <w:rPr>
          <w:bCs/>
          <w:color w:val="000000" w:themeColor="text1"/>
          <w:sz w:val="16"/>
          <w:szCs w:val="16"/>
        </w:rPr>
        <w:t>. 6 мая 1913 г. заказа</w:t>
      </w:r>
      <w:r w:rsidRPr="006D3E22">
        <w:rPr>
          <w:bCs/>
          <w:color w:val="000000" w:themeColor="text1"/>
          <w:sz w:val="16"/>
          <w:szCs w:val="16"/>
        </w:rPr>
        <w:softHyphen/>
        <w:t>ли пять самолетов Сикорского С-10 «Гидро». Для Балтийского моря по</w:t>
      </w:r>
      <w:r w:rsidRPr="006D3E22">
        <w:rPr>
          <w:bCs/>
          <w:color w:val="000000" w:themeColor="text1"/>
          <w:sz w:val="16"/>
          <w:szCs w:val="16"/>
        </w:rPr>
        <w:softHyphen/>
        <w:t>считали необходимым приобре</w:t>
      </w:r>
      <w:r w:rsidRPr="006D3E22">
        <w:rPr>
          <w:bCs/>
          <w:color w:val="000000" w:themeColor="text1"/>
          <w:sz w:val="16"/>
          <w:szCs w:val="16"/>
        </w:rPr>
        <w:softHyphen/>
        <w:t>сти дополнительно три гидросамо</w:t>
      </w:r>
      <w:r w:rsidRPr="006D3E22">
        <w:rPr>
          <w:bCs/>
          <w:color w:val="000000" w:themeColor="text1"/>
          <w:sz w:val="16"/>
          <w:szCs w:val="16"/>
        </w:rPr>
        <w:softHyphen/>
        <w:t>лета: один «</w:t>
      </w:r>
      <w:proofErr w:type="spellStart"/>
      <w:r w:rsidRPr="006D3E22">
        <w:rPr>
          <w:bCs/>
          <w:color w:val="000000" w:themeColor="text1"/>
          <w:sz w:val="16"/>
          <w:szCs w:val="16"/>
        </w:rPr>
        <w:t>Доннэ-Левек</w:t>
      </w:r>
      <w:proofErr w:type="spellEnd"/>
      <w:r w:rsidRPr="006D3E22">
        <w:rPr>
          <w:bCs/>
          <w:color w:val="000000" w:themeColor="text1"/>
          <w:sz w:val="16"/>
          <w:szCs w:val="16"/>
        </w:rPr>
        <w:t>» по чер</w:t>
      </w:r>
      <w:r w:rsidRPr="006D3E22">
        <w:rPr>
          <w:bCs/>
          <w:color w:val="000000" w:themeColor="text1"/>
          <w:sz w:val="16"/>
          <w:szCs w:val="16"/>
        </w:rPr>
        <w:softHyphen/>
        <w:t>тежам французской модели и два «Фармана».</w:t>
      </w:r>
    </w:p>
    <w:p w14:paraId="244BDA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Что представлял из себя само</w:t>
      </w:r>
      <w:r w:rsidRPr="006D3E22">
        <w:rPr>
          <w:bCs/>
          <w:color w:val="000000" w:themeColor="text1"/>
          <w:sz w:val="16"/>
          <w:szCs w:val="16"/>
        </w:rPr>
        <w:softHyphen/>
        <w:t>лет С-10 «Гидро»? По внешнему виду он незначительно отличался от ко</w:t>
      </w:r>
      <w:r w:rsidRPr="006D3E22">
        <w:rPr>
          <w:bCs/>
          <w:color w:val="000000" w:themeColor="text1"/>
          <w:sz w:val="16"/>
          <w:szCs w:val="16"/>
        </w:rPr>
        <w:softHyphen/>
        <w:t>лёсного варианта, но конструктив</w:t>
      </w:r>
      <w:r w:rsidRPr="006D3E22">
        <w:rPr>
          <w:bCs/>
          <w:color w:val="000000" w:themeColor="text1"/>
          <w:sz w:val="16"/>
          <w:szCs w:val="16"/>
        </w:rPr>
        <w:softHyphen/>
        <w:t>ные различия всё же имелись. Ро-</w:t>
      </w:r>
      <w:proofErr w:type="spellStart"/>
      <w:r w:rsidRPr="006D3E22">
        <w:rPr>
          <w:bCs/>
          <w:color w:val="000000" w:themeColor="text1"/>
          <w:sz w:val="16"/>
          <w:szCs w:val="16"/>
        </w:rPr>
        <w:t>тативный</w:t>
      </w:r>
      <w:proofErr w:type="spellEnd"/>
      <w:r w:rsidRPr="006D3E22">
        <w:rPr>
          <w:bCs/>
          <w:color w:val="000000" w:themeColor="text1"/>
          <w:sz w:val="16"/>
          <w:szCs w:val="16"/>
        </w:rPr>
        <w:t xml:space="preserve"> двигатель «Гном» в силовой установке заменили двигателем во</w:t>
      </w:r>
      <w:r w:rsidRPr="006D3E22">
        <w:rPr>
          <w:bCs/>
          <w:color w:val="000000" w:themeColor="text1"/>
          <w:sz w:val="16"/>
          <w:szCs w:val="16"/>
        </w:rPr>
        <w:softHyphen/>
        <w:t>дяного охлаждения «Аргус» в 100 л.с., трубчатые радиаторы охлаждения которого разместили вдоль фюзе</w:t>
      </w:r>
      <w:r w:rsidRPr="006D3E22">
        <w:rPr>
          <w:bCs/>
          <w:color w:val="000000" w:themeColor="text1"/>
          <w:sz w:val="16"/>
          <w:szCs w:val="16"/>
        </w:rPr>
        <w:softHyphen/>
        <w:t xml:space="preserve">ляжа, для увеличения жёсткости поплавки соединили специальными подкосами с </w:t>
      </w:r>
      <w:proofErr w:type="spellStart"/>
      <w:r w:rsidRPr="006D3E22">
        <w:rPr>
          <w:bCs/>
          <w:color w:val="000000" w:themeColor="text1"/>
          <w:sz w:val="16"/>
          <w:szCs w:val="16"/>
        </w:rPr>
        <w:t>моторамой</w:t>
      </w:r>
      <w:proofErr w:type="spellEnd"/>
      <w:r w:rsidRPr="006D3E22">
        <w:rPr>
          <w:bCs/>
          <w:color w:val="000000" w:themeColor="text1"/>
          <w:sz w:val="16"/>
          <w:szCs w:val="16"/>
        </w:rPr>
        <w:t>; на осе</w:t>
      </w:r>
      <w:r w:rsidRPr="006D3E22">
        <w:rPr>
          <w:bCs/>
          <w:color w:val="000000" w:themeColor="text1"/>
          <w:sz w:val="16"/>
          <w:szCs w:val="16"/>
        </w:rPr>
        <w:softHyphen/>
        <w:t>вой трубе установили управляемый от педалей летчика водяной руль.</w:t>
      </w:r>
    </w:p>
    <w:p w14:paraId="0D0F953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Первый полет на самолете С-10 «Гидро» И.И. Сикорский выполнил 9 мая 1913 г. На следующий день он летал уже с пассажиром - мор</w:t>
      </w:r>
      <w:r w:rsidRPr="006D3E22">
        <w:rPr>
          <w:bCs/>
          <w:color w:val="000000" w:themeColor="text1"/>
          <w:sz w:val="16"/>
          <w:szCs w:val="16"/>
        </w:rPr>
        <w:softHyphen/>
        <w:t>ским летчиком мичманом Г И. Лав</w:t>
      </w:r>
      <w:r w:rsidRPr="006D3E22">
        <w:rPr>
          <w:bCs/>
          <w:color w:val="000000" w:themeColor="text1"/>
          <w:sz w:val="16"/>
          <w:szCs w:val="16"/>
        </w:rPr>
        <w:softHyphen/>
        <w:t>ровым. Однако с этим самолётом не всё обстояло успешно. Напри</w:t>
      </w:r>
      <w:r w:rsidRPr="006D3E22">
        <w:rPr>
          <w:bCs/>
          <w:color w:val="000000" w:themeColor="text1"/>
          <w:sz w:val="16"/>
          <w:szCs w:val="16"/>
        </w:rPr>
        <w:softHyphen/>
        <w:t>мер, 6 августа 1913 г. пилот-испы</w:t>
      </w:r>
      <w:r w:rsidRPr="006D3E22">
        <w:rPr>
          <w:bCs/>
          <w:color w:val="000000" w:themeColor="text1"/>
          <w:sz w:val="16"/>
          <w:szCs w:val="16"/>
        </w:rPr>
        <w:softHyphen/>
        <w:t xml:space="preserve">татель РБВЗ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«в полном грузу и при плохой тяге мотора упал с высоты около 30 м». В результате аварии самолёт был разбит, лёт</w:t>
      </w:r>
      <w:r w:rsidRPr="006D3E22">
        <w:rPr>
          <w:bCs/>
          <w:color w:val="000000" w:themeColor="text1"/>
          <w:sz w:val="16"/>
          <w:szCs w:val="16"/>
        </w:rPr>
        <w:softHyphen/>
        <w:t>чик получил ушибы и категоричес</w:t>
      </w:r>
      <w:r w:rsidRPr="006D3E22">
        <w:rPr>
          <w:bCs/>
          <w:color w:val="000000" w:themeColor="text1"/>
          <w:sz w:val="16"/>
          <w:szCs w:val="16"/>
        </w:rPr>
        <w:softHyphen/>
        <w:t>ки отказался летать на гидросамо</w:t>
      </w:r>
      <w:r w:rsidRPr="006D3E22">
        <w:rPr>
          <w:bCs/>
          <w:color w:val="000000" w:themeColor="text1"/>
          <w:sz w:val="16"/>
          <w:szCs w:val="16"/>
        </w:rPr>
        <w:softHyphen/>
        <w:t xml:space="preserve">лётах. Не избежал поломок на этом типе самолёта и лейтенант Лавров. Вследствие отказа </w:t>
      </w:r>
      <w:proofErr w:type="spellStart"/>
      <w:r w:rsidRPr="006D3E22">
        <w:rPr>
          <w:bCs/>
          <w:color w:val="000000" w:themeColor="text1"/>
          <w:sz w:val="16"/>
          <w:szCs w:val="16"/>
        </w:rPr>
        <w:t>Алехновича</w:t>
      </w:r>
      <w:proofErr w:type="spellEnd"/>
      <w:r w:rsidRPr="006D3E22">
        <w:rPr>
          <w:bCs/>
          <w:color w:val="000000" w:themeColor="text1"/>
          <w:sz w:val="16"/>
          <w:szCs w:val="16"/>
        </w:rPr>
        <w:t xml:space="preserve"> ле</w:t>
      </w:r>
      <w:r w:rsidRPr="006D3E22">
        <w:rPr>
          <w:bCs/>
          <w:color w:val="000000" w:themeColor="text1"/>
          <w:sz w:val="16"/>
          <w:szCs w:val="16"/>
        </w:rPr>
        <w:softHyphen/>
        <w:t>тать на морских самолётах, приём</w:t>
      </w:r>
      <w:r w:rsidRPr="006D3E22">
        <w:rPr>
          <w:bCs/>
          <w:color w:val="000000" w:themeColor="text1"/>
          <w:sz w:val="16"/>
          <w:szCs w:val="16"/>
        </w:rPr>
        <w:softHyphen/>
        <w:t>ка в казну гидросамолётов «Фар</w:t>
      </w:r>
      <w:r w:rsidRPr="006D3E22">
        <w:rPr>
          <w:bCs/>
          <w:color w:val="000000" w:themeColor="text1"/>
          <w:sz w:val="16"/>
          <w:szCs w:val="16"/>
        </w:rPr>
        <w:softHyphen/>
        <w:t>ман» и С-10 задержалась до конца августа.</w:t>
      </w:r>
    </w:p>
    <w:p w14:paraId="29DCAF22" w14:textId="77777777"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Из отчёта Дударова следовало, что по его инициативе получено согласие Морского генерального штаба и командира </w:t>
      </w:r>
      <w:proofErr w:type="spellStart"/>
      <w:r w:rsidRPr="006D3E22">
        <w:rPr>
          <w:bCs/>
          <w:color w:val="000000" w:themeColor="text1"/>
          <w:sz w:val="16"/>
          <w:szCs w:val="16"/>
        </w:rPr>
        <w:t>С.Петербургс</w:t>
      </w:r>
      <w:proofErr w:type="spellEnd"/>
      <w:r w:rsidRPr="006D3E22">
        <w:rPr>
          <w:bCs/>
          <w:color w:val="000000" w:themeColor="text1"/>
          <w:sz w:val="16"/>
          <w:szCs w:val="16"/>
        </w:rPr>
        <w:t>-кого порта на сдачу некоторых самолетов офицерами-лётчиками авиации Балтийского флота и по результатам этих полётов произво</w:t>
      </w:r>
      <w:r w:rsidRPr="006D3E22">
        <w:rPr>
          <w:bCs/>
          <w:color w:val="000000" w:themeColor="text1"/>
          <w:sz w:val="16"/>
          <w:szCs w:val="16"/>
        </w:rPr>
        <w:softHyphen/>
        <w:t>дить необходимые доработки. Име</w:t>
      </w:r>
      <w:r w:rsidRPr="006D3E22">
        <w:rPr>
          <w:bCs/>
          <w:color w:val="000000" w:themeColor="text1"/>
          <w:sz w:val="16"/>
          <w:szCs w:val="16"/>
        </w:rPr>
        <w:softHyphen/>
        <w:t>лось некоторое опасение, что по</w:t>
      </w:r>
      <w:r w:rsidRPr="006D3E22">
        <w:rPr>
          <w:bCs/>
          <w:color w:val="000000" w:themeColor="text1"/>
          <w:sz w:val="16"/>
          <w:szCs w:val="16"/>
        </w:rPr>
        <w:softHyphen/>
        <w:t>добная инициатива может привес</w:t>
      </w:r>
      <w:r w:rsidRPr="006D3E22">
        <w:rPr>
          <w:bCs/>
          <w:color w:val="000000" w:themeColor="text1"/>
          <w:sz w:val="16"/>
          <w:szCs w:val="16"/>
        </w:rPr>
        <w:softHyphen/>
        <w:t>ти к нежелательным последствиям, что и подтвердилось. Катастрофа самолета С-10, пилотируемого лёт</w:t>
      </w:r>
      <w:r w:rsidRPr="006D3E22">
        <w:rPr>
          <w:bCs/>
          <w:color w:val="000000" w:themeColor="text1"/>
          <w:sz w:val="16"/>
          <w:szCs w:val="16"/>
        </w:rPr>
        <w:softHyphen/>
        <w:t xml:space="preserve">чиком лейтенантом </w:t>
      </w:r>
      <w:proofErr w:type="spellStart"/>
      <w:r w:rsidRPr="006D3E22">
        <w:rPr>
          <w:bCs/>
          <w:color w:val="000000" w:themeColor="text1"/>
          <w:sz w:val="16"/>
          <w:szCs w:val="16"/>
        </w:rPr>
        <w:t>Ваксмутом</w:t>
      </w:r>
      <w:proofErr w:type="spellEnd"/>
      <w:r w:rsidRPr="006D3E22">
        <w:rPr>
          <w:bCs/>
          <w:color w:val="000000" w:themeColor="text1"/>
          <w:sz w:val="16"/>
          <w:szCs w:val="16"/>
        </w:rPr>
        <w:t xml:space="preserve"> с пас</w:t>
      </w:r>
      <w:r w:rsidRPr="006D3E22">
        <w:rPr>
          <w:bCs/>
          <w:color w:val="000000" w:themeColor="text1"/>
          <w:sz w:val="16"/>
          <w:szCs w:val="16"/>
        </w:rPr>
        <w:softHyphen/>
        <w:t>сажиром (инженером по авиационной части службы связи Балтийско</w:t>
      </w:r>
      <w:r w:rsidRPr="006D3E22">
        <w:rPr>
          <w:bCs/>
          <w:color w:val="000000" w:themeColor="text1"/>
          <w:sz w:val="16"/>
          <w:szCs w:val="16"/>
        </w:rPr>
        <w:softHyphen/>
        <w:t>го моря П. Шишковым), произошла 23 ноября 1913 г. при сдаче само</w:t>
      </w:r>
      <w:r w:rsidRPr="006D3E22">
        <w:rPr>
          <w:bCs/>
          <w:color w:val="000000" w:themeColor="text1"/>
          <w:sz w:val="16"/>
          <w:szCs w:val="16"/>
        </w:rPr>
        <w:softHyphen/>
        <w:t>лёта в присутствии официальной ко</w:t>
      </w:r>
      <w:r w:rsidRPr="006D3E22">
        <w:rPr>
          <w:bCs/>
          <w:color w:val="000000" w:themeColor="text1"/>
          <w:sz w:val="16"/>
          <w:szCs w:val="16"/>
        </w:rPr>
        <w:softHyphen/>
        <w:t xml:space="preserve">миссии. К этому времени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налетал на этом типе самолёта лишь четыре часа. Обстоятельства про</w:t>
      </w:r>
      <w:r w:rsidRPr="006D3E22">
        <w:rPr>
          <w:bCs/>
          <w:color w:val="000000" w:themeColor="text1"/>
          <w:sz w:val="16"/>
          <w:szCs w:val="16"/>
        </w:rPr>
        <w:softHyphen/>
        <w:t>исшествия: через 30 мин после взлё</w:t>
      </w:r>
      <w:r w:rsidRPr="006D3E22">
        <w:rPr>
          <w:bCs/>
          <w:color w:val="000000" w:themeColor="text1"/>
          <w:sz w:val="16"/>
          <w:szCs w:val="16"/>
        </w:rPr>
        <w:softHyphen/>
        <w:t>та, летчик с высоты 720 м перевёл самолёт на планирование, и до 200 м всё шло нормально, а затем само</w:t>
      </w:r>
      <w:r w:rsidRPr="006D3E22">
        <w:rPr>
          <w:bCs/>
          <w:color w:val="000000" w:themeColor="text1"/>
          <w:sz w:val="16"/>
          <w:szCs w:val="16"/>
        </w:rPr>
        <w:softHyphen/>
        <w:t>лёт начал снижаться с большой вер</w:t>
      </w:r>
      <w:r w:rsidRPr="006D3E22">
        <w:rPr>
          <w:bCs/>
          <w:color w:val="000000" w:themeColor="text1"/>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6D3E22">
        <w:rPr>
          <w:bCs/>
          <w:color w:val="000000" w:themeColor="text1"/>
          <w:sz w:val="16"/>
          <w:szCs w:val="16"/>
        </w:rPr>
        <w:softHyphen/>
        <w:t xml:space="preserve">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погиб, а инженер Шишков отделался переломом кисти руки. Причину катастрофы установить не удалось, отказа техники не установ</w:t>
      </w:r>
      <w:r w:rsidRPr="006D3E22">
        <w:rPr>
          <w:bCs/>
          <w:color w:val="000000" w:themeColor="text1"/>
          <w:sz w:val="16"/>
          <w:szCs w:val="16"/>
        </w:rPr>
        <w:softHyphen/>
        <w:t>лено. Посчитали, что лётчик допус</w:t>
      </w:r>
      <w:r w:rsidRPr="006D3E22">
        <w:rPr>
          <w:bCs/>
          <w:color w:val="000000" w:themeColor="text1"/>
          <w:sz w:val="16"/>
          <w:szCs w:val="16"/>
        </w:rPr>
        <w:softHyphen/>
        <w:t>тил ошибку и не справился с управ</w:t>
      </w:r>
      <w:r w:rsidRPr="006D3E22">
        <w:rPr>
          <w:bCs/>
          <w:color w:val="000000" w:themeColor="text1"/>
          <w:sz w:val="16"/>
          <w:szCs w:val="16"/>
        </w:rPr>
        <w:softHyphen/>
        <w:t>лением. 25 ноября 1913 г. состоя</w:t>
      </w:r>
      <w:r w:rsidRPr="006D3E22">
        <w:rPr>
          <w:bCs/>
          <w:color w:val="000000" w:themeColor="text1"/>
          <w:sz w:val="16"/>
          <w:szCs w:val="16"/>
        </w:rPr>
        <w:softHyphen/>
        <w:t xml:space="preserve">лись похороны лейтенанта </w:t>
      </w:r>
      <w:proofErr w:type="spellStart"/>
      <w:r w:rsidRPr="006D3E22">
        <w:rPr>
          <w:bCs/>
          <w:color w:val="000000" w:themeColor="text1"/>
          <w:sz w:val="16"/>
          <w:szCs w:val="16"/>
        </w:rPr>
        <w:t>Ваксму</w:t>
      </w:r>
      <w:proofErr w:type="spellEnd"/>
      <w:r w:rsidRPr="006D3E22">
        <w:rPr>
          <w:bCs/>
          <w:color w:val="000000" w:themeColor="text1"/>
          <w:sz w:val="16"/>
          <w:szCs w:val="16"/>
        </w:rPr>
        <w:t>-та.</w:t>
      </w:r>
    </w:p>
    <w:p w14:paraId="123775C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договорные сроки РБВЗ не су</w:t>
      </w:r>
      <w:r w:rsidRPr="006D3E22">
        <w:rPr>
          <w:bCs/>
          <w:color w:val="000000" w:themeColor="text1"/>
          <w:sz w:val="16"/>
          <w:szCs w:val="16"/>
        </w:rPr>
        <w:softHyphen/>
        <w:t>мел поставить пять самолетов С-10 «Гидро», что послужило благовид</w:t>
      </w:r>
      <w:r w:rsidRPr="006D3E22">
        <w:rPr>
          <w:bCs/>
          <w:color w:val="000000" w:themeColor="text1"/>
          <w:sz w:val="16"/>
          <w:szCs w:val="16"/>
        </w:rPr>
        <w:softHyphen/>
        <w:t>ным предлогом для отказа от их дальнейших закупок морским ведом</w:t>
      </w:r>
      <w:r w:rsidRPr="006D3E22">
        <w:rPr>
          <w:bCs/>
          <w:color w:val="000000" w:themeColor="text1"/>
          <w:sz w:val="16"/>
          <w:szCs w:val="16"/>
        </w:rPr>
        <w:softHyphen/>
        <w:t>ством. Но подобное решение ско</w:t>
      </w:r>
      <w:r w:rsidRPr="006D3E22">
        <w:rPr>
          <w:bCs/>
          <w:color w:val="000000" w:themeColor="text1"/>
          <w:sz w:val="16"/>
          <w:szCs w:val="16"/>
        </w:rPr>
        <w:softHyphen/>
        <w:t>рее вызвано объективными причи</w:t>
      </w:r>
      <w:r w:rsidRPr="006D3E22">
        <w:rPr>
          <w:bCs/>
          <w:color w:val="000000" w:themeColor="text1"/>
          <w:sz w:val="16"/>
          <w:szCs w:val="16"/>
        </w:rPr>
        <w:softHyphen/>
        <w:t>нами. Самолет имел слишком мно</w:t>
      </w:r>
      <w:r w:rsidRPr="006D3E22">
        <w:rPr>
          <w:bCs/>
          <w:color w:val="000000" w:themeColor="text1"/>
          <w:sz w:val="16"/>
          <w:szCs w:val="16"/>
        </w:rPr>
        <w:softHyphen/>
        <w:t>го конструктивных недостатков: невысокая мореходность (винт рас</w:t>
      </w:r>
      <w:r w:rsidRPr="006D3E22">
        <w:rPr>
          <w:bCs/>
          <w:color w:val="000000" w:themeColor="text1"/>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6D3E22">
        <w:rPr>
          <w:bCs/>
          <w:color w:val="000000" w:themeColor="text1"/>
          <w:sz w:val="16"/>
          <w:szCs w:val="16"/>
        </w:rPr>
        <w:softHyphen/>
        <w:t>ков), мала эффективность элеронов, плохая устойчивость и управляе</w:t>
      </w:r>
      <w:r w:rsidRPr="006D3E22">
        <w:rPr>
          <w:bCs/>
          <w:color w:val="000000" w:themeColor="text1"/>
          <w:sz w:val="16"/>
          <w:szCs w:val="16"/>
        </w:rPr>
        <w:softHyphen/>
        <w:t>мость, предрасположенность к бо</w:t>
      </w:r>
      <w:r w:rsidRPr="006D3E22">
        <w:rPr>
          <w:bCs/>
          <w:color w:val="000000" w:themeColor="text1"/>
          <w:sz w:val="16"/>
          <w:szCs w:val="16"/>
        </w:rPr>
        <w:softHyphen/>
        <w:t>ковому скольжению, неудобное уп</w:t>
      </w:r>
      <w:r w:rsidRPr="006D3E22">
        <w:rPr>
          <w:bCs/>
          <w:color w:val="000000" w:themeColor="text1"/>
          <w:sz w:val="16"/>
          <w:szCs w:val="16"/>
        </w:rPr>
        <w:softHyphen/>
        <w:t>равление (штурвал закрывает при</w:t>
      </w:r>
      <w:r w:rsidRPr="006D3E22">
        <w:rPr>
          <w:bCs/>
          <w:color w:val="000000" w:themeColor="text1"/>
          <w:sz w:val="16"/>
          <w:szCs w:val="16"/>
        </w:rPr>
        <w:softHyphen/>
        <w:t>боры, в полете заняты обе руки) и т. д. Все это свидетельствовало о недоработке самолета (11759).</w:t>
      </w:r>
    </w:p>
    <w:p w14:paraId="74AD551C" w14:textId="77777777" w:rsidR="002165C2" w:rsidRPr="006D3E22" w:rsidRDefault="002165C2" w:rsidP="006D3E22">
      <w:pPr>
        <w:shd w:val="clear" w:color="auto" w:fill="FFFFFF"/>
        <w:jc w:val="both"/>
        <w:rPr>
          <w:bCs/>
          <w:color w:val="000000" w:themeColor="text1"/>
          <w:sz w:val="16"/>
          <w:szCs w:val="16"/>
        </w:rPr>
      </w:pPr>
    </w:p>
    <w:p w14:paraId="38A717DF"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7D4B93DC" w14:textId="77777777" w:rsidR="002165C2" w:rsidRPr="006D3E22" w:rsidRDefault="002165C2" w:rsidP="006D3E22">
      <w:pPr>
        <w:jc w:val="both"/>
        <w:rPr>
          <w:bCs/>
          <w:i/>
          <w:color w:val="000000" w:themeColor="text1"/>
          <w:sz w:val="16"/>
          <w:szCs w:val="16"/>
        </w:rPr>
      </w:pPr>
    </w:p>
    <w:p w14:paraId="5774548F" w14:textId="62526F59"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 xml:space="preserve">28 мая </w:t>
      </w:r>
      <w:r w:rsidR="000412D8" w:rsidRPr="006D3E22">
        <w:rPr>
          <w:bCs/>
          <w:color w:val="000000" w:themeColor="text1"/>
          <w:spacing w:val="-3"/>
          <w:sz w:val="16"/>
          <w:szCs w:val="16"/>
        </w:rPr>
        <w:t xml:space="preserve">(10 июня) </w:t>
      </w:r>
      <w:r w:rsidRPr="006D3E22">
        <w:rPr>
          <w:bCs/>
          <w:color w:val="000000" w:themeColor="text1"/>
          <w:spacing w:val="-3"/>
          <w:sz w:val="16"/>
          <w:szCs w:val="16"/>
        </w:rPr>
        <w:t>1913 на Волхонском шоссе спортивный "Руссо-Балт-С24-58 Русский огурец" развил скорость 129,744 км/ч в заезде на 1 версту (18376).</w:t>
      </w:r>
    </w:p>
    <w:p w14:paraId="24DCD2AF" w14:textId="77777777" w:rsidR="002165C2" w:rsidRPr="006D3E22" w:rsidRDefault="002165C2" w:rsidP="006D3E22">
      <w:pPr>
        <w:jc w:val="both"/>
        <w:rPr>
          <w:bCs/>
          <w:color w:val="000000" w:themeColor="text1"/>
          <w:spacing w:val="-3"/>
          <w:sz w:val="16"/>
          <w:szCs w:val="16"/>
        </w:rPr>
      </w:pPr>
    </w:p>
    <w:p w14:paraId="468B4A28"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68A8BE6A" w14:textId="77777777" w:rsidR="002165C2" w:rsidRPr="006D3E22" w:rsidRDefault="002165C2" w:rsidP="006D3E22">
      <w:pPr>
        <w:shd w:val="clear" w:color="auto" w:fill="FFFFFF"/>
        <w:jc w:val="both"/>
        <w:rPr>
          <w:bCs/>
          <w:color w:val="000000" w:themeColor="text1"/>
          <w:sz w:val="16"/>
          <w:szCs w:val="16"/>
        </w:rPr>
      </w:pPr>
    </w:p>
    <w:p w14:paraId="2C9DD934" w14:textId="3970DD7B"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28 мая (10 июня) 1913 французский летчик </w:t>
      </w:r>
      <w:proofErr w:type="spellStart"/>
      <w:r w:rsidRPr="006D3E22">
        <w:rPr>
          <w:bCs/>
          <w:color w:val="000000" w:themeColor="text1"/>
          <w:sz w:val="16"/>
          <w:szCs w:val="16"/>
        </w:rPr>
        <w:t>М.Бриндежон</w:t>
      </w:r>
      <w:proofErr w:type="spellEnd"/>
      <w:r w:rsidRPr="006D3E22">
        <w:rPr>
          <w:bCs/>
          <w:color w:val="000000" w:themeColor="text1"/>
          <w:sz w:val="16"/>
          <w:szCs w:val="16"/>
        </w:rPr>
        <w:t xml:space="preserve"> де </w:t>
      </w:r>
      <w:proofErr w:type="spellStart"/>
      <w:r w:rsidRPr="006D3E22">
        <w:rPr>
          <w:bCs/>
          <w:color w:val="000000" w:themeColor="text1"/>
          <w:sz w:val="16"/>
          <w:szCs w:val="16"/>
        </w:rPr>
        <w:t>Мулинэ</w:t>
      </w:r>
      <w:proofErr w:type="spellEnd"/>
      <w:r w:rsidR="000412D8" w:rsidRPr="006D3E22">
        <w:rPr>
          <w:bCs/>
          <w:color w:val="000000" w:themeColor="text1"/>
          <w:sz w:val="16"/>
          <w:szCs w:val="16"/>
        </w:rPr>
        <w:t xml:space="preserve"> </w:t>
      </w:r>
      <w:r w:rsidRPr="006D3E22">
        <w:rPr>
          <w:bCs/>
          <w:color w:val="000000" w:themeColor="text1"/>
          <w:sz w:val="16"/>
          <w:szCs w:val="16"/>
        </w:rPr>
        <w:t>совершаю-на "Моран-</w:t>
      </w:r>
      <w:proofErr w:type="spellStart"/>
      <w:r w:rsidRPr="006D3E22">
        <w:rPr>
          <w:bCs/>
          <w:color w:val="000000" w:themeColor="text1"/>
          <w:sz w:val="16"/>
          <w:szCs w:val="16"/>
        </w:rPr>
        <w:t>Солънъе</w:t>
      </w:r>
      <w:proofErr w:type="spellEnd"/>
      <w:r w:rsidRPr="006D3E22">
        <w:rPr>
          <w:bCs/>
          <w:color w:val="000000" w:themeColor="text1"/>
          <w:sz w:val="16"/>
          <w:szCs w:val="16"/>
        </w:rPr>
        <w:t xml:space="preserve">" круговой европейский перелет, прилетел в Варшаву и доставил пачку французских газет для раздачи </w:t>
      </w:r>
      <w:proofErr w:type="spellStart"/>
      <w:r w:rsidRPr="006D3E22">
        <w:rPr>
          <w:bCs/>
          <w:color w:val="000000" w:themeColor="text1"/>
          <w:sz w:val="16"/>
          <w:szCs w:val="16"/>
        </w:rPr>
        <w:t>варшавски</w:t>
      </w:r>
      <w:proofErr w:type="spellEnd"/>
      <w:r w:rsidRPr="006D3E22">
        <w:rPr>
          <w:bCs/>
          <w:color w:val="000000" w:themeColor="text1"/>
          <w:sz w:val="16"/>
          <w:szCs w:val="16"/>
        </w:rPr>
        <w:t xml:space="preserve"> подписчикам. Вечером варшавяне читали газеты, выпущенные утром того же дня в Париже. Это был первый случай доставки газет воздушным путем в </w:t>
      </w:r>
      <w:proofErr w:type="spellStart"/>
      <w:r w:rsidRPr="006D3E22">
        <w:rPr>
          <w:bCs/>
          <w:color w:val="000000" w:themeColor="text1"/>
          <w:sz w:val="16"/>
          <w:szCs w:val="16"/>
        </w:rPr>
        <w:t>России.Из</w:t>
      </w:r>
      <w:proofErr w:type="spellEnd"/>
      <w:r w:rsidRPr="006D3E22">
        <w:rPr>
          <w:bCs/>
          <w:color w:val="000000" w:themeColor="text1"/>
          <w:sz w:val="16"/>
          <w:szCs w:val="16"/>
        </w:rPr>
        <w:t xml:space="preserve"> Петербурга летчик вылетел с номерами газет "Вечернее время" в Стокгольм, куда прибыл на второй день ("Искра". 1913,.№ 22; "Техника воздухоплавания". 1914, № 9, стр. 334).</w:t>
      </w:r>
    </w:p>
    <w:p w14:paraId="3EA25A8F" w14:textId="77777777" w:rsidR="002165C2" w:rsidRPr="006D3E22" w:rsidRDefault="002165C2" w:rsidP="006D3E22">
      <w:pPr>
        <w:shd w:val="clear" w:color="auto" w:fill="FFFFFF"/>
        <w:jc w:val="both"/>
        <w:rPr>
          <w:bCs/>
          <w:color w:val="000000" w:themeColor="text1"/>
          <w:sz w:val="16"/>
          <w:szCs w:val="16"/>
        </w:rPr>
      </w:pPr>
    </w:p>
    <w:p w14:paraId="75790267"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во Франции:</w:t>
      </w:r>
    </w:p>
    <w:p w14:paraId="3E5E1D2F" w14:textId="77777777" w:rsidR="002165C2" w:rsidRPr="006D3E22" w:rsidRDefault="002165C2" w:rsidP="006D3E22">
      <w:pPr>
        <w:jc w:val="both"/>
        <w:rPr>
          <w:bCs/>
          <w:i/>
          <w:color w:val="000000" w:themeColor="text1"/>
          <w:sz w:val="16"/>
          <w:szCs w:val="16"/>
        </w:rPr>
      </w:pPr>
    </w:p>
    <w:p w14:paraId="1F3897A6" w14:textId="180C35F6"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w:t>
      </w:r>
      <w:r w:rsidR="000412D8" w:rsidRPr="006D3E22">
        <w:rPr>
          <w:bCs/>
          <w:color w:val="000000" w:themeColor="text1"/>
          <w:sz w:val="16"/>
          <w:szCs w:val="16"/>
        </w:rPr>
        <w:t>28 мая по 19 июня (</w:t>
      </w:r>
      <w:r w:rsidRPr="006D3E22">
        <w:rPr>
          <w:bCs/>
          <w:color w:val="000000" w:themeColor="text1"/>
          <w:sz w:val="16"/>
          <w:szCs w:val="16"/>
        </w:rPr>
        <w:t>10</w:t>
      </w:r>
      <w:r w:rsidR="000412D8" w:rsidRPr="006D3E22">
        <w:rPr>
          <w:bCs/>
          <w:color w:val="000000" w:themeColor="text1"/>
          <w:sz w:val="16"/>
          <w:szCs w:val="16"/>
        </w:rPr>
        <w:t xml:space="preserve"> июня</w:t>
      </w:r>
      <w:r w:rsidRPr="006D3E22">
        <w:rPr>
          <w:bCs/>
          <w:color w:val="000000" w:themeColor="text1"/>
          <w:sz w:val="16"/>
          <w:szCs w:val="16"/>
        </w:rPr>
        <w:t xml:space="preserve"> по 2</w:t>
      </w:r>
      <w:r w:rsidR="000412D8" w:rsidRPr="006D3E22">
        <w:rPr>
          <w:bCs/>
          <w:color w:val="000000" w:themeColor="text1"/>
          <w:sz w:val="16"/>
          <w:szCs w:val="16"/>
        </w:rPr>
        <w:t xml:space="preserve"> июля)</w:t>
      </w:r>
      <w:r w:rsidRPr="006D3E22">
        <w:rPr>
          <w:bCs/>
          <w:color w:val="000000" w:themeColor="text1"/>
          <w:sz w:val="16"/>
          <w:szCs w:val="16"/>
        </w:rPr>
        <w:t xml:space="preserve"> 1913</w:t>
      </w:r>
      <w:r w:rsidR="000412D8" w:rsidRPr="006D3E22">
        <w:rPr>
          <w:bCs/>
          <w:color w:val="000000" w:themeColor="text1"/>
          <w:sz w:val="16"/>
          <w:szCs w:val="16"/>
        </w:rPr>
        <w:t xml:space="preserve"> </w:t>
      </w:r>
      <w:r w:rsidRPr="006D3E22">
        <w:rPr>
          <w:bCs/>
          <w:color w:val="000000" w:themeColor="text1"/>
          <w:sz w:val="16"/>
          <w:szCs w:val="16"/>
        </w:rPr>
        <w:t xml:space="preserve">г. французский авиатор Б. де Мулине совершил перелет Париж – Петербург – Париж. Вечером 15 </w:t>
      </w:r>
      <w:proofErr w:type="spellStart"/>
      <w:r w:rsidRPr="006D3E22">
        <w:rPr>
          <w:bCs/>
          <w:color w:val="000000" w:themeColor="text1"/>
          <w:sz w:val="16"/>
          <w:szCs w:val="16"/>
        </w:rPr>
        <w:t>июна</w:t>
      </w:r>
      <w:proofErr w:type="spellEnd"/>
      <w:r w:rsidRPr="006D3E22">
        <w:rPr>
          <w:bCs/>
          <w:color w:val="000000" w:themeColor="text1"/>
          <w:sz w:val="16"/>
          <w:szCs w:val="16"/>
        </w:rPr>
        <w:t xml:space="preserve"> он приземлился в Двинске (Даугавпилсе), пройдя расстояние 550 км от Варшавы за 5 ч 40 мин полета. Посадка в Двинске была неудачной: произошла поломка колеса. Потребовались большие усилия двинских любителей авиации, чтобы к утру 16 июня восстановить самолет и осуществить его вылет по маршруту Двинск – Псков – Петербург [3]. </w:t>
      </w:r>
    </w:p>
    <w:p w14:paraId="591E7B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Встречи с героями международных перелетов, помощь им в подготовке самолетов к дальнейшим полетам, проведение необходимых ремонтных работ были важными событиями для всех, кто участвовал в работе авиационных обществ. </w:t>
      </w:r>
    </w:p>
    <w:p w14:paraId="0169EAD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Таким образом, в годы становления авиации в России (1909 – 1913гг.) в Риге оказалось сосредоточено и начали работать три авиационных предприятия. Появились добровольные авиационные общества. Эти обстоятельства сделали Ригу одним из ведущих в стране центров развития авиационных идей. Только за 1909 – 1913 гг. – за четыре года – в Риге было разработано и построено около полутора десятков самолетов оригинальной конструкции, не считая планеров и воздушных шаров. В табл. 1 приведен список самолетов, постройка которых в Риге подтверждается документально. Их конструкторы: русские, латыши, украинцы, эстонцы – более десятка фамилий. Среди известных в России конструкторов в те годы был и уроженец </w:t>
      </w:r>
      <w:proofErr w:type="spellStart"/>
      <w:r w:rsidRPr="006D3E22">
        <w:rPr>
          <w:bCs/>
          <w:color w:val="000000" w:themeColor="text1"/>
          <w:sz w:val="16"/>
          <w:szCs w:val="16"/>
        </w:rPr>
        <w:t>Митавы</w:t>
      </w:r>
      <w:proofErr w:type="spellEnd"/>
      <w:r w:rsidRPr="006D3E22">
        <w:rPr>
          <w:bCs/>
          <w:color w:val="000000" w:themeColor="text1"/>
          <w:sz w:val="16"/>
          <w:szCs w:val="16"/>
        </w:rPr>
        <w:t xml:space="preserve"> (Елгавы) Янис </w:t>
      </w:r>
      <w:proofErr w:type="spellStart"/>
      <w:r w:rsidRPr="006D3E22">
        <w:rPr>
          <w:bCs/>
          <w:color w:val="000000" w:themeColor="text1"/>
          <w:sz w:val="16"/>
          <w:szCs w:val="16"/>
        </w:rPr>
        <w:t>Стеглау</w:t>
      </w:r>
      <w:proofErr w:type="spellEnd"/>
    </w:p>
    <w:p w14:paraId="5763D9C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Таблица 1 </w:t>
      </w:r>
    </w:p>
    <w:p w14:paraId="2CA5A72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2165C2" w:rsidRPr="006D3E22" w14:paraId="29FDBFF0" w14:textId="77777777" w:rsidTr="004C66D3">
        <w:trPr>
          <w:cantSplit/>
        </w:trPr>
        <w:tc>
          <w:tcPr>
            <w:tcW w:w="1868" w:type="dxa"/>
          </w:tcPr>
          <w:p w14:paraId="6A0AEA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Год постройки</w:t>
            </w:r>
          </w:p>
        </w:tc>
        <w:tc>
          <w:tcPr>
            <w:tcW w:w="1868" w:type="dxa"/>
          </w:tcPr>
          <w:p w14:paraId="3FDA92D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Место постройки</w:t>
            </w:r>
          </w:p>
        </w:tc>
        <w:tc>
          <w:tcPr>
            <w:tcW w:w="1868" w:type="dxa"/>
          </w:tcPr>
          <w:p w14:paraId="3F403CB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Схема самолета</w:t>
            </w:r>
          </w:p>
        </w:tc>
        <w:tc>
          <w:tcPr>
            <w:tcW w:w="1868" w:type="dxa"/>
          </w:tcPr>
          <w:p w14:paraId="1E650C1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Конструктор</w:t>
            </w:r>
          </w:p>
        </w:tc>
        <w:tc>
          <w:tcPr>
            <w:tcW w:w="1868" w:type="dxa"/>
          </w:tcPr>
          <w:p w14:paraId="258CEA1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Примечание </w:t>
            </w:r>
          </w:p>
        </w:tc>
      </w:tr>
      <w:tr w:rsidR="002165C2" w:rsidRPr="006D3E22" w14:paraId="621DB598" w14:textId="77777777" w:rsidTr="004C66D3">
        <w:trPr>
          <w:cantSplit/>
        </w:trPr>
        <w:tc>
          <w:tcPr>
            <w:tcW w:w="1868" w:type="dxa"/>
          </w:tcPr>
          <w:p w14:paraId="06B9218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1909</w:t>
            </w:r>
          </w:p>
        </w:tc>
        <w:tc>
          <w:tcPr>
            <w:tcW w:w="1868" w:type="dxa"/>
          </w:tcPr>
          <w:p w14:paraId="0747C22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1868" w:type="dxa"/>
          </w:tcPr>
          <w:p w14:paraId="66F0666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w:t>
            </w:r>
            <w:proofErr w:type="spellStart"/>
            <w:r w:rsidRPr="006D3E22">
              <w:rPr>
                <w:bCs/>
                <w:color w:val="000000" w:themeColor="text1"/>
                <w:sz w:val="16"/>
                <w:szCs w:val="16"/>
              </w:rPr>
              <w:t>четырехплан</w:t>
            </w:r>
            <w:proofErr w:type="spellEnd"/>
            <w:r w:rsidRPr="006D3E22">
              <w:rPr>
                <w:bCs/>
                <w:color w:val="000000" w:themeColor="text1"/>
                <w:sz w:val="16"/>
                <w:szCs w:val="16"/>
              </w:rPr>
              <w:t xml:space="preserve"> «</w:t>
            </w:r>
            <w:proofErr w:type="spellStart"/>
            <w:r w:rsidRPr="006D3E22">
              <w:rPr>
                <w:bCs/>
                <w:color w:val="000000" w:themeColor="text1"/>
                <w:sz w:val="16"/>
                <w:szCs w:val="16"/>
              </w:rPr>
              <w:t>Скаубитис</w:t>
            </w:r>
            <w:proofErr w:type="spellEnd"/>
            <w:r w:rsidRPr="006D3E22">
              <w:rPr>
                <w:bCs/>
                <w:color w:val="000000" w:themeColor="text1"/>
                <w:sz w:val="16"/>
                <w:szCs w:val="16"/>
              </w:rPr>
              <w:t>»</w:t>
            </w:r>
          </w:p>
        </w:tc>
        <w:tc>
          <w:tcPr>
            <w:tcW w:w="1868" w:type="dxa"/>
          </w:tcPr>
          <w:p w14:paraId="2F9455A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К.П. </w:t>
            </w:r>
            <w:proofErr w:type="spellStart"/>
            <w:r w:rsidRPr="006D3E22">
              <w:rPr>
                <w:bCs/>
                <w:color w:val="000000" w:themeColor="text1"/>
                <w:sz w:val="16"/>
                <w:szCs w:val="16"/>
              </w:rPr>
              <w:t>Скаубитис</w:t>
            </w:r>
            <w:proofErr w:type="spellEnd"/>
            <w:r w:rsidRPr="006D3E22">
              <w:rPr>
                <w:bCs/>
                <w:color w:val="000000" w:themeColor="text1"/>
                <w:sz w:val="16"/>
                <w:szCs w:val="16"/>
              </w:rPr>
              <w:t xml:space="preserve"> </w:t>
            </w:r>
          </w:p>
        </w:tc>
        <w:tc>
          <w:tcPr>
            <w:tcW w:w="1868" w:type="dxa"/>
          </w:tcPr>
          <w:p w14:paraId="68A6CD45" w14:textId="77777777" w:rsidR="002165C2" w:rsidRPr="006D3E22" w:rsidRDefault="002165C2" w:rsidP="006D3E22">
            <w:pPr>
              <w:jc w:val="both"/>
              <w:rPr>
                <w:bCs/>
                <w:color w:val="000000" w:themeColor="text1"/>
                <w:sz w:val="16"/>
                <w:szCs w:val="16"/>
              </w:rPr>
            </w:pPr>
          </w:p>
        </w:tc>
      </w:tr>
      <w:tr w:rsidR="002165C2" w:rsidRPr="006D3E22" w14:paraId="00F23800" w14:textId="77777777" w:rsidTr="004C66D3">
        <w:trPr>
          <w:cantSplit/>
        </w:trPr>
        <w:tc>
          <w:tcPr>
            <w:tcW w:w="1868" w:type="dxa"/>
          </w:tcPr>
          <w:p w14:paraId="28CC66C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1910</w:t>
            </w:r>
          </w:p>
        </w:tc>
        <w:tc>
          <w:tcPr>
            <w:tcW w:w="1868" w:type="dxa"/>
          </w:tcPr>
          <w:p w14:paraId="448FC2F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т-во «Мотор»</w:t>
            </w:r>
          </w:p>
        </w:tc>
        <w:tc>
          <w:tcPr>
            <w:tcW w:w="1868" w:type="dxa"/>
          </w:tcPr>
          <w:p w14:paraId="5A37ACC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w:t>
            </w:r>
            <w:proofErr w:type="spellStart"/>
            <w:r w:rsidRPr="006D3E22">
              <w:rPr>
                <w:bCs/>
                <w:color w:val="000000" w:themeColor="text1"/>
                <w:sz w:val="16"/>
                <w:szCs w:val="16"/>
              </w:rPr>
              <w:t>Калеп</w:t>
            </w:r>
            <w:proofErr w:type="spellEnd"/>
            <w:r w:rsidRPr="006D3E22">
              <w:rPr>
                <w:bCs/>
                <w:color w:val="000000" w:themeColor="text1"/>
                <w:sz w:val="16"/>
                <w:szCs w:val="16"/>
              </w:rPr>
              <w:t>»</w:t>
            </w:r>
          </w:p>
        </w:tc>
        <w:tc>
          <w:tcPr>
            <w:tcW w:w="1868" w:type="dxa"/>
          </w:tcPr>
          <w:p w14:paraId="24EB9AA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Т.Г.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w:t>
            </w:r>
          </w:p>
        </w:tc>
        <w:tc>
          <w:tcPr>
            <w:tcW w:w="1868" w:type="dxa"/>
          </w:tcPr>
          <w:p w14:paraId="7D996630" w14:textId="77777777" w:rsidR="002165C2" w:rsidRPr="006D3E22" w:rsidRDefault="002165C2" w:rsidP="006D3E22">
            <w:pPr>
              <w:jc w:val="both"/>
              <w:rPr>
                <w:bCs/>
                <w:color w:val="000000" w:themeColor="text1"/>
                <w:sz w:val="16"/>
                <w:szCs w:val="16"/>
              </w:rPr>
            </w:pPr>
          </w:p>
        </w:tc>
      </w:tr>
      <w:tr w:rsidR="002165C2" w:rsidRPr="006D3E22" w14:paraId="0E222171" w14:textId="77777777" w:rsidTr="004C66D3">
        <w:trPr>
          <w:cantSplit/>
        </w:trPr>
        <w:tc>
          <w:tcPr>
            <w:tcW w:w="1868" w:type="dxa"/>
          </w:tcPr>
          <w:p w14:paraId="675B15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1910</w:t>
            </w:r>
          </w:p>
        </w:tc>
        <w:tc>
          <w:tcPr>
            <w:tcW w:w="1868" w:type="dxa"/>
          </w:tcPr>
          <w:p w14:paraId="2C5547A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т-во «Мотор»</w:t>
            </w:r>
          </w:p>
        </w:tc>
        <w:tc>
          <w:tcPr>
            <w:tcW w:w="1868" w:type="dxa"/>
          </w:tcPr>
          <w:p w14:paraId="5EAB1A7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биплан «</w:t>
            </w:r>
            <w:proofErr w:type="spellStart"/>
            <w:r w:rsidRPr="006D3E22">
              <w:rPr>
                <w:bCs/>
                <w:color w:val="000000" w:themeColor="text1"/>
                <w:sz w:val="16"/>
                <w:szCs w:val="16"/>
              </w:rPr>
              <w:t>Калеп</w:t>
            </w:r>
            <w:proofErr w:type="spellEnd"/>
            <w:r w:rsidRPr="006D3E22">
              <w:rPr>
                <w:bCs/>
                <w:color w:val="000000" w:themeColor="text1"/>
                <w:sz w:val="16"/>
                <w:szCs w:val="16"/>
              </w:rPr>
              <w:t>»</w:t>
            </w:r>
          </w:p>
        </w:tc>
        <w:tc>
          <w:tcPr>
            <w:tcW w:w="1868" w:type="dxa"/>
          </w:tcPr>
          <w:p w14:paraId="65238C5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Т.Г.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w:t>
            </w:r>
          </w:p>
        </w:tc>
        <w:tc>
          <w:tcPr>
            <w:tcW w:w="1868" w:type="dxa"/>
          </w:tcPr>
          <w:p w14:paraId="1FCCC805" w14:textId="77777777" w:rsidR="002165C2" w:rsidRPr="006D3E22" w:rsidRDefault="002165C2" w:rsidP="006D3E22">
            <w:pPr>
              <w:jc w:val="both"/>
              <w:rPr>
                <w:bCs/>
                <w:color w:val="000000" w:themeColor="text1"/>
                <w:sz w:val="16"/>
                <w:szCs w:val="16"/>
              </w:rPr>
            </w:pPr>
          </w:p>
        </w:tc>
      </w:tr>
      <w:tr w:rsidR="002165C2" w:rsidRPr="006D3E22" w14:paraId="21F12F3D" w14:textId="77777777" w:rsidTr="004C66D3">
        <w:trPr>
          <w:cantSplit/>
        </w:trPr>
        <w:tc>
          <w:tcPr>
            <w:tcW w:w="1868" w:type="dxa"/>
          </w:tcPr>
          <w:p w14:paraId="4E69935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1868" w:type="dxa"/>
          </w:tcPr>
          <w:p w14:paraId="434544C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завод РБВЗ</w:t>
            </w:r>
          </w:p>
        </w:tc>
        <w:tc>
          <w:tcPr>
            <w:tcW w:w="1868" w:type="dxa"/>
          </w:tcPr>
          <w:p w14:paraId="536D0CB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моноплан«Кудашев-4»</w:t>
            </w:r>
          </w:p>
        </w:tc>
        <w:tc>
          <w:tcPr>
            <w:tcW w:w="1868" w:type="dxa"/>
          </w:tcPr>
          <w:p w14:paraId="198CC03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А.С. Кудашев</w:t>
            </w:r>
          </w:p>
        </w:tc>
        <w:tc>
          <w:tcPr>
            <w:tcW w:w="1868" w:type="dxa"/>
          </w:tcPr>
          <w:p w14:paraId="47B5BB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Испытан в Риге 2.04.1911г. </w:t>
            </w:r>
          </w:p>
        </w:tc>
      </w:tr>
      <w:tr w:rsidR="002165C2" w:rsidRPr="006D3E22" w14:paraId="2667F026" w14:textId="77777777" w:rsidTr="004C66D3">
        <w:trPr>
          <w:cantSplit/>
        </w:trPr>
        <w:tc>
          <w:tcPr>
            <w:tcW w:w="1868" w:type="dxa"/>
          </w:tcPr>
          <w:p w14:paraId="3CADF34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1911</w:t>
            </w:r>
          </w:p>
        </w:tc>
        <w:tc>
          <w:tcPr>
            <w:tcW w:w="1868" w:type="dxa"/>
          </w:tcPr>
          <w:p w14:paraId="7859D20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завод РБВЗ</w:t>
            </w:r>
          </w:p>
        </w:tc>
        <w:tc>
          <w:tcPr>
            <w:tcW w:w="1868" w:type="dxa"/>
          </w:tcPr>
          <w:p w14:paraId="28DAAF4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«Пороховщиков (П1)»</w:t>
            </w:r>
          </w:p>
        </w:tc>
        <w:tc>
          <w:tcPr>
            <w:tcW w:w="1868" w:type="dxa"/>
          </w:tcPr>
          <w:p w14:paraId="6883301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А.А. Пороховщиков</w:t>
            </w:r>
          </w:p>
        </w:tc>
        <w:tc>
          <w:tcPr>
            <w:tcW w:w="1868" w:type="dxa"/>
          </w:tcPr>
          <w:p w14:paraId="0BD9323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Испытан в Риге 25.06.1911</w:t>
            </w:r>
          </w:p>
        </w:tc>
      </w:tr>
      <w:tr w:rsidR="002165C2" w:rsidRPr="006D3E22" w14:paraId="20883D9A" w14:textId="77777777" w:rsidTr="004C66D3">
        <w:trPr>
          <w:cantSplit/>
        </w:trPr>
        <w:tc>
          <w:tcPr>
            <w:tcW w:w="1868" w:type="dxa"/>
          </w:tcPr>
          <w:p w14:paraId="7C74B3E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1868" w:type="dxa"/>
          </w:tcPr>
          <w:p w14:paraId="242767F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1868" w:type="dxa"/>
          </w:tcPr>
          <w:p w14:paraId="16CB17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Биплан «</w:t>
            </w:r>
            <w:proofErr w:type="spellStart"/>
            <w:r w:rsidRPr="006D3E22">
              <w:rPr>
                <w:bCs/>
                <w:color w:val="000000" w:themeColor="text1"/>
                <w:sz w:val="16"/>
                <w:szCs w:val="16"/>
              </w:rPr>
              <w:t>Скаубитис</w:t>
            </w:r>
            <w:proofErr w:type="spellEnd"/>
            <w:r w:rsidRPr="006D3E22">
              <w:rPr>
                <w:bCs/>
                <w:color w:val="000000" w:themeColor="text1"/>
                <w:sz w:val="16"/>
                <w:szCs w:val="16"/>
              </w:rPr>
              <w:t>»</w:t>
            </w:r>
          </w:p>
        </w:tc>
        <w:tc>
          <w:tcPr>
            <w:tcW w:w="1868" w:type="dxa"/>
          </w:tcPr>
          <w:p w14:paraId="085B68D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К.П. </w:t>
            </w:r>
            <w:proofErr w:type="spellStart"/>
            <w:r w:rsidRPr="006D3E22">
              <w:rPr>
                <w:bCs/>
                <w:color w:val="000000" w:themeColor="text1"/>
                <w:sz w:val="16"/>
                <w:szCs w:val="16"/>
              </w:rPr>
              <w:t>Скаубитис</w:t>
            </w:r>
            <w:proofErr w:type="spellEnd"/>
            <w:r w:rsidRPr="006D3E22">
              <w:rPr>
                <w:bCs/>
                <w:color w:val="000000" w:themeColor="text1"/>
                <w:sz w:val="16"/>
                <w:szCs w:val="16"/>
              </w:rPr>
              <w:t xml:space="preserve"> </w:t>
            </w:r>
          </w:p>
        </w:tc>
        <w:tc>
          <w:tcPr>
            <w:tcW w:w="1868" w:type="dxa"/>
          </w:tcPr>
          <w:p w14:paraId="35D0A64A" w14:textId="77777777" w:rsidR="002165C2" w:rsidRPr="006D3E22" w:rsidRDefault="002165C2" w:rsidP="006D3E22">
            <w:pPr>
              <w:jc w:val="both"/>
              <w:rPr>
                <w:bCs/>
                <w:color w:val="000000" w:themeColor="text1"/>
                <w:sz w:val="16"/>
                <w:szCs w:val="16"/>
              </w:rPr>
            </w:pPr>
          </w:p>
        </w:tc>
      </w:tr>
      <w:tr w:rsidR="002165C2" w:rsidRPr="006D3E22" w14:paraId="57FD35FE" w14:textId="77777777" w:rsidTr="004C66D3">
        <w:trPr>
          <w:cantSplit/>
        </w:trPr>
        <w:tc>
          <w:tcPr>
            <w:tcW w:w="1868" w:type="dxa"/>
          </w:tcPr>
          <w:p w14:paraId="25AFF2D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1868" w:type="dxa"/>
          </w:tcPr>
          <w:p w14:paraId="6A032C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Рига, завод РБВЗ </w:t>
            </w:r>
            <w:proofErr w:type="spellStart"/>
            <w:r w:rsidRPr="006D3E22">
              <w:rPr>
                <w:bCs/>
                <w:color w:val="000000" w:themeColor="text1"/>
                <w:sz w:val="16"/>
                <w:szCs w:val="16"/>
              </w:rPr>
              <w:t>РБВЗ</w:t>
            </w:r>
            <w:proofErr w:type="spellEnd"/>
          </w:p>
        </w:tc>
        <w:tc>
          <w:tcPr>
            <w:tcW w:w="1868" w:type="dxa"/>
          </w:tcPr>
          <w:p w14:paraId="16D94A2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Амфибия-моноплан «Гаккель-V» </w:t>
            </w:r>
          </w:p>
        </w:tc>
        <w:tc>
          <w:tcPr>
            <w:tcW w:w="1868" w:type="dxa"/>
          </w:tcPr>
          <w:p w14:paraId="28FF54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Я.М. Гаккель</w:t>
            </w:r>
          </w:p>
        </w:tc>
        <w:tc>
          <w:tcPr>
            <w:tcW w:w="1868" w:type="dxa"/>
          </w:tcPr>
          <w:p w14:paraId="664DF6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2 экз. построены в Риге </w:t>
            </w:r>
          </w:p>
        </w:tc>
      </w:tr>
      <w:tr w:rsidR="002165C2" w:rsidRPr="006D3E22" w14:paraId="5084011D" w14:textId="77777777" w:rsidTr="004C66D3">
        <w:trPr>
          <w:cantSplit/>
        </w:trPr>
        <w:tc>
          <w:tcPr>
            <w:tcW w:w="1868" w:type="dxa"/>
          </w:tcPr>
          <w:p w14:paraId="280D47B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1912</w:t>
            </w:r>
          </w:p>
        </w:tc>
        <w:tc>
          <w:tcPr>
            <w:tcW w:w="1868" w:type="dxa"/>
          </w:tcPr>
          <w:p w14:paraId="2085D7C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1868" w:type="dxa"/>
          </w:tcPr>
          <w:p w14:paraId="49B4D1E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w:t>
            </w:r>
            <w:proofErr w:type="spellStart"/>
            <w:r w:rsidRPr="006D3E22">
              <w:rPr>
                <w:bCs/>
                <w:color w:val="000000" w:themeColor="text1"/>
                <w:sz w:val="16"/>
                <w:szCs w:val="16"/>
              </w:rPr>
              <w:t>Пульпэ</w:t>
            </w:r>
            <w:proofErr w:type="spellEnd"/>
            <w:r w:rsidRPr="006D3E22">
              <w:rPr>
                <w:bCs/>
                <w:color w:val="000000" w:themeColor="text1"/>
                <w:sz w:val="16"/>
                <w:szCs w:val="16"/>
              </w:rPr>
              <w:t>»</w:t>
            </w:r>
          </w:p>
        </w:tc>
        <w:tc>
          <w:tcPr>
            <w:tcW w:w="1868" w:type="dxa"/>
          </w:tcPr>
          <w:p w14:paraId="38E468A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Э.М. </w:t>
            </w:r>
            <w:proofErr w:type="spellStart"/>
            <w:r w:rsidRPr="006D3E22">
              <w:rPr>
                <w:bCs/>
                <w:color w:val="000000" w:themeColor="text1"/>
                <w:sz w:val="16"/>
                <w:szCs w:val="16"/>
              </w:rPr>
              <w:t>Пульпэ</w:t>
            </w:r>
            <w:proofErr w:type="spellEnd"/>
          </w:p>
        </w:tc>
        <w:tc>
          <w:tcPr>
            <w:tcW w:w="1868" w:type="dxa"/>
          </w:tcPr>
          <w:p w14:paraId="2D8E8B5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Испытан в Риге </w:t>
            </w:r>
          </w:p>
        </w:tc>
      </w:tr>
      <w:tr w:rsidR="002165C2" w:rsidRPr="006D3E22" w14:paraId="1244DD26" w14:textId="77777777" w:rsidTr="004C66D3">
        <w:trPr>
          <w:cantSplit/>
        </w:trPr>
        <w:tc>
          <w:tcPr>
            <w:tcW w:w="1868" w:type="dxa"/>
          </w:tcPr>
          <w:p w14:paraId="732B891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1868" w:type="dxa"/>
          </w:tcPr>
          <w:p w14:paraId="6836B26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1868" w:type="dxa"/>
          </w:tcPr>
          <w:p w14:paraId="1567409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w:t>
            </w:r>
            <w:proofErr w:type="spellStart"/>
            <w:r w:rsidRPr="006D3E22">
              <w:rPr>
                <w:bCs/>
                <w:color w:val="000000" w:themeColor="text1"/>
                <w:sz w:val="16"/>
                <w:szCs w:val="16"/>
              </w:rPr>
              <w:t>Розенталс</w:t>
            </w:r>
            <w:proofErr w:type="spellEnd"/>
            <w:r w:rsidRPr="006D3E22">
              <w:rPr>
                <w:bCs/>
                <w:color w:val="000000" w:themeColor="text1"/>
                <w:sz w:val="16"/>
                <w:szCs w:val="16"/>
              </w:rPr>
              <w:t>»</w:t>
            </w:r>
          </w:p>
        </w:tc>
        <w:tc>
          <w:tcPr>
            <w:tcW w:w="1868" w:type="dxa"/>
          </w:tcPr>
          <w:p w14:paraId="3525772F"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Алфредс</w:t>
            </w:r>
            <w:proofErr w:type="spellEnd"/>
            <w:r w:rsidRPr="006D3E22">
              <w:rPr>
                <w:bCs/>
                <w:color w:val="000000" w:themeColor="text1"/>
                <w:sz w:val="16"/>
                <w:szCs w:val="16"/>
              </w:rPr>
              <w:t xml:space="preserve"> </w:t>
            </w:r>
            <w:proofErr w:type="spellStart"/>
            <w:r w:rsidRPr="006D3E22">
              <w:rPr>
                <w:bCs/>
                <w:color w:val="000000" w:themeColor="text1"/>
                <w:sz w:val="16"/>
                <w:szCs w:val="16"/>
              </w:rPr>
              <w:t>Розенталс</w:t>
            </w:r>
            <w:proofErr w:type="spellEnd"/>
          </w:p>
        </w:tc>
        <w:tc>
          <w:tcPr>
            <w:tcW w:w="1868" w:type="dxa"/>
          </w:tcPr>
          <w:p w14:paraId="795A24D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Испытан в Риге</w:t>
            </w:r>
          </w:p>
        </w:tc>
      </w:tr>
      <w:tr w:rsidR="002165C2" w:rsidRPr="006D3E22" w14:paraId="6DD136EE" w14:textId="77777777" w:rsidTr="004C66D3">
        <w:trPr>
          <w:cantSplit/>
        </w:trPr>
        <w:tc>
          <w:tcPr>
            <w:tcW w:w="1868" w:type="dxa"/>
          </w:tcPr>
          <w:p w14:paraId="76E4AA6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1868" w:type="dxa"/>
          </w:tcPr>
          <w:p w14:paraId="3D69588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т-во «Мотор»</w:t>
            </w:r>
          </w:p>
        </w:tc>
        <w:tc>
          <w:tcPr>
            <w:tcW w:w="1868" w:type="dxa"/>
          </w:tcPr>
          <w:p w14:paraId="0D77093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«Дельфин»</w:t>
            </w:r>
          </w:p>
        </w:tc>
        <w:tc>
          <w:tcPr>
            <w:tcW w:w="1868" w:type="dxa"/>
          </w:tcPr>
          <w:p w14:paraId="2AAA583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Братья </w:t>
            </w:r>
            <w:proofErr w:type="spellStart"/>
            <w:r w:rsidRPr="006D3E22">
              <w:rPr>
                <w:bCs/>
                <w:color w:val="000000" w:themeColor="text1"/>
                <w:sz w:val="16"/>
                <w:szCs w:val="16"/>
              </w:rPr>
              <w:t>Дыбовские</w:t>
            </w:r>
            <w:proofErr w:type="spellEnd"/>
          </w:p>
        </w:tc>
        <w:tc>
          <w:tcPr>
            <w:tcW w:w="1868" w:type="dxa"/>
          </w:tcPr>
          <w:p w14:paraId="6406A41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Первый полет в Риге</w:t>
            </w:r>
          </w:p>
        </w:tc>
      </w:tr>
      <w:tr w:rsidR="002165C2" w:rsidRPr="006D3E22" w14:paraId="2BFCA787" w14:textId="77777777" w:rsidTr="004C66D3">
        <w:trPr>
          <w:cantSplit/>
        </w:trPr>
        <w:tc>
          <w:tcPr>
            <w:tcW w:w="1868" w:type="dxa"/>
          </w:tcPr>
          <w:p w14:paraId="0E3533F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1868" w:type="dxa"/>
          </w:tcPr>
          <w:p w14:paraId="2A1817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т-во «Мотор»</w:t>
            </w:r>
          </w:p>
        </w:tc>
        <w:tc>
          <w:tcPr>
            <w:tcW w:w="1868" w:type="dxa"/>
          </w:tcPr>
          <w:p w14:paraId="793ED265"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Ньюпор-Дыбовский</w:t>
            </w:r>
            <w:proofErr w:type="spellEnd"/>
          </w:p>
        </w:tc>
        <w:tc>
          <w:tcPr>
            <w:tcW w:w="1868" w:type="dxa"/>
          </w:tcPr>
          <w:p w14:paraId="7A1A68D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В.В. </w:t>
            </w:r>
            <w:proofErr w:type="spellStart"/>
            <w:r w:rsidRPr="006D3E22">
              <w:rPr>
                <w:bCs/>
                <w:color w:val="000000" w:themeColor="text1"/>
                <w:sz w:val="16"/>
                <w:szCs w:val="16"/>
              </w:rPr>
              <w:t>Дыбовский</w:t>
            </w:r>
            <w:proofErr w:type="spellEnd"/>
          </w:p>
        </w:tc>
        <w:tc>
          <w:tcPr>
            <w:tcW w:w="1868" w:type="dxa"/>
          </w:tcPr>
          <w:p w14:paraId="623525E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Испытан в Риге</w:t>
            </w:r>
          </w:p>
        </w:tc>
      </w:tr>
      <w:tr w:rsidR="002165C2" w:rsidRPr="006D3E22" w14:paraId="3DB36C70" w14:textId="77777777" w:rsidTr="004C66D3">
        <w:trPr>
          <w:cantSplit/>
        </w:trPr>
        <w:tc>
          <w:tcPr>
            <w:tcW w:w="1868" w:type="dxa"/>
          </w:tcPr>
          <w:p w14:paraId="16B3A2E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1868" w:type="dxa"/>
          </w:tcPr>
          <w:p w14:paraId="047CA4D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1868" w:type="dxa"/>
          </w:tcPr>
          <w:p w14:paraId="3CCBFBA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Блерио – Цируль</w:t>
            </w:r>
          </w:p>
        </w:tc>
        <w:tc>
          <w:tcPr>
            <w:tcW w:w="1868" w:type="dxa"/>
          </w:tcPr>
          <w:p w14:paraId="78814C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К.Г. Цируль</w:t>
            </w:r>
          </w:p>
        </w:tc>
        <w:tc>
          <w:tcPr>
            <w:tcW w:w="1868" w:type="dxa"/>
          </w:tcPr>
          <w:p w14:paraId="1362506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Постройка в Риге, полеты в Москве </w:t>
            </w:r>
          </w:p>
        </w:tc>
      </w:tr>
      <w:tr w:rsidR="002165C2" w:rsidRPr="006D3E22" w14:paraId="76E6873B" w14:textId="77777777" w:rsidTr="004C66D3">
        <w:trPr>
          <w:cantSplit/>
        </w:trPr>
        <w:tc>
          <w:tcPr>
            <w:tcW w:w="1868" w:type="dxa"/>
          </w:tcPr>
          <w:p w14:paraId="2753E9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1868" w:type="dxa"/>
          </w:tcPr>
          <w:p w14:paraId="59333FB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1868" w:type="dxa"/>
          </w:tcPr>
          <w:p w14:paraId="1E1FBDC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«Цируль»</w:t>
            </w:r>
          </w:p>
        </w:tc>
        <w:tc>
          <w:tcPr>
            <w:tcW w:w="1868" w:type="dxa"/>
          </w:tcPr>
          <w:p w14:paraId="42C11A0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К.Г. Цируль</w:t>
            </w:r>
          </w:p>
        </w:tc>
        <w:tc>
          <w:tcPr>
            <w:tcW w:w="1868" w:type="dxa"/>
          </w:tcPr>
          <w:p w14:paraId="0510F72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То же </w:t>
            </w:r>
          </w:p>
        </w:tc>
      </w:tr>
      <w:tr w:rsidR="002165C2" w:rsidRPr="006D3E22" w14:paraId="5DDAD748" w14:textId="77777777" w:rsidTr="004C66D3">
        <w:trPr>
          <w:cantSplit/>
        </w:trPr>
        <w:tc>
          <w:tcPr>
            <w:tcW w:w="1868" w:type="dxa"/>
          </w:tcPr>
          <w:p w14:paraId="04DECA2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1868" w:type="dxa"/>
          </w:tcPr>
          <w:p w14:paraId="71FD632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завод Слюсаренко</w:t>
            </w:r>
          </w:p>
        </w:tc>
        <w:tc>
          <w:tcPr>
            <w:tcW w:w="1868" w:type="dxa"/>
          </w:tcPr>
          <w:p w14:paraId="20D2939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Фарман – Слюсаренко</w:t>
            </w:r>
          </w:p>
        </w:tc>
        <w:tc>
          <w:tcPr>
            <w:tcW w:w="1868" w:type="dxa"/>
          </w:tcPr>
          <w:p w14:paraId="49758EA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В.В. Слюсаренко</w:t>
            </w:r>
          </w:p>
        </w:tc>
        <w:tc>
          <w:tcPr>
            <w:tcW w:w="1868" w:type="dxa"/>
          </w:tcPr>
          <w:p w14:paraId="3DED90D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Построен малой серией в 10 экз. </w:t>
            </w:r>
          </w:p>
        </w:tc>
      </w:tr>
      <w:tr w:rsidR="002165C2" w:rsidRPr="006D3E22" w14:paraId="6964AAC2" w14:textId="77777777" w:rsidTr="004C66D3">
        <w:trPr>
          <w:cantSplit/>
        </w:trPr>
        <w:tc>
          <w:tcPr>
            <w:tcW w:w="1868" w:type="dxa"/>
          </w:tcPr>
          <w:p w14:paraId="2F81C81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1868" w:type="dxa"/>
          </w:tcPr>
          <w:p w14:paraId="20E4DEA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завод РБВЗ</w:t>
            </w:r>
          </w:p>
        </w:tc>
        <w:tc>
          <w:tcPr>
            <w:tcW w:w="1868" w:type="dxa"/>
          </w:tcPr>
          <w:p w14:paraId="073ED2D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«Соммер»-РБВЗ Р.</w:t>
            </w:r>
          </w:p>
        </w:tc>
        <w:tc>
          <w:tcPr>
            <w:tcW w:w="1868" w:type="dxa"/>
          </w:tcPr>
          <w:p w14:paraId="102C171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Соммер (Франция)</w:t>
            </w:r>
          </w:p>
        </w:tc>
        <w:tc>
          <w:tcPr>
            <w:tcW w:w="1868" w:type="dxa"/>
          </w:tcPr>
          <w:p w14:paraId="067FA18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Построен малой серией в 7 экз.</w:t>
            </w:r>
          </w:p>
        </w:tc>
      </w:tr>
    </w:tbl>
    <w:p w14:paraId="55F7B1D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Как видно из табл.1, в Риге на РБВЗ в течение только 1911г. было построено десять самолетов, из них три – оригинальной отечественной конструкции; на заводе «Мотор» в течение 1910 - 1913 гг. строилось четыре оригинальных самолета, в мастерских Слюсаренко за 1913 год построено 10 самолетов. Всего же в Риге за первые четыре года развития авиации в России было построено более 30 самолетов. Смерть в 1913г. главного конструктора завода «Мотор» Теодора </w:t>
      </w:r>
      <w:proofErr w:type="spellStart"/>
      <w:r w:rsidRPr="006D3E22">
        <w:rPr>
          <w:bCs/>
          <w:color w:val="000000" w:themeColor="text1"/>
          <w:sz w:val="16"/>
          <w:szCs w:val="16"/>
        </w:rPr>
        <w:t>Калепа</w:t>
      </w:r>
      <w:proofErr w:type="spellEnd"/>
      <w:r w:rsidRPr="006D3E22">
        <w:rPr>
          <w:bCs/>
          <w:color w:val="000000" w:themeColor="text1"/>
          <w:sz w:val="16"/>
          <w:szCs w:val="16"/>
        </w:rPr>
        <w:t xml:space="preserve"> остановила дальнейшие работы по самолетам на этом заводе, а перевод Авиационного отдела РБВЗ в Петербург с весны 1912г. перенес окончательно центр всех новых авиационных работ из Риги в Петербург. Немного позже, по военным соображениям, из Риги были вывезены мастерские Слюсаренко и завод «Мотор». Как писал П.И. Стучка: «Почти весь коренной рижский рабочий класс был эвакуирован в 1915г. из Риги или одет в солдатские шинели» (с.444); это произошло «одновременно с эвакуацией промышленности» (с.518) [5]. </w:t>
      </w:r>
    </w:p>
    <w:p w14:paraId="1A6E450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Традиции рижского рабочего класса принесли с собой в Москву и Петроград рабочие заводов «Мотор», РБВЗ и др. Так, в 1915г. в Москву с эвакуированным из Риги заводом «Мотор» прибыл Мартин </w:t>
      </w:r>
      <w:proofErr w:type="spellStart"/>
      <w:r w:rsidRPr="006D3E22">
        <w:rPr>
          <w:bCs/>
          <w:color w:val="000000" w:themeColor="text1"/>
          <w:sz w:val="16"/>
          <w:szCs w:val="16"/>
        </w:rPr>
        <w:t>Драудынь</w:t>
      </w:r>
      <w:proofErr w:type="spellEnd"/>
      <w:r w:rsidRPr="006D3E22">
        <w:rPr>
          <w:bCs/>
          <w:color w:val="000000" w:themeColor="text1"/>
          <w:sz w:val="16"/>
          <w:szCs w:val="16"/>
        </w:rPr>
        <w:t xml:space="preserve">. Во время октябрьских боев 1917 года вместе с другими рабочими завода «Мотор» М. </w:t>
      </w:r>
      <w:proofErr w:type="spellStart"/>
      <w:r w:rsidRPr="006D3E22">
        <w:rPr>
          <w:bCs/>
          <w:color w:val="000000" w:themeColor="text1"/>
          <w:sz w:val="16"/>
          <w:szCs w:val="16"/>
        </w:rPr>
        <w:t>Драудынь</w:t>
      </w:r>
      <w:proofErr w:type="spellEnd"/>
      <w:r w:rsidRPr="006D3E22">
        <w:rPr>
          <w:bCs/>
          <w:color w:val="000000" w:themeColor="text1"/>
          <w:sz w:val="16"/>
          <w:szCs w:val="16"/>
        </w:rPr>
        <w:t xml:space="preserve"> выбивал юнкеров с Крымского моста через Москву-реку, а после этого красногвардейцы завода «Мотор» участвовали в наступлении на штаб военного округа. Участвовал в этих боях и будущий герой-летчик гражданской войны – Петер </w:t>
      </w:r>
      <w:proofErr w:type="spellStart"/>
      <w:r w:rsidRPr="006D3E22">
        <w:rPr>
          <w:bCs/>
          <w:color w:val="000000" w:themeColor="text1"/>
          <w:sz w:val="16"/>
          <w:szCs w:val="16"/>
        </w:rPr>
        <w:t>Межерауп</w:t>
      </w:r>
      <w:proofErr w:type="spellEnd"/>
      <w:r w:rsidRPr="006D3E22">
        <w:rPr>
          <w:bCs/>
          <w:color w:val="000000" w:themeColor="text1"/>
          <w:sz w:val="16"/>
          <w:szCs w:val="16"/>
        </w:rPr>
        <w:t xml:space="preserve">. </w:t>
      </w:r>
    </w:p>
    <w:p w14:paraId="135AA85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После победы Великой Октябрьской революции 1917г. в Советской России были созданы подразделения Красных Латышских стрелков, в составе которых действовали и специальные авиационные подразделения. Так, при Латышской советской стрелковой дивизии летом 1918г. находились 1-й и 2-й Латышские авиационные отряды [13]. (11698).</w:t>
      </w:r>
    </w:p>
    <w:p w14:paraId="17F8A4B7" w14:textId="77777777" w:rsidR="002165C2" w:rsidRPr="006D3E22" w:rsidRDefault="002165C2" w:rsidP="006D3E22">
      <w:pPr>
        <w:jc w:val="both"/>
        <w:rPr>
          <w:bCs/>
          <w:color w:val="000000" w:themeColor="text1"/>
          <w:sz w:val="16"/>
          <w:szCs w:val="16"/>
        </w:rPr>
      </w:pPr>
    </w:p>
    <w:p w14:paraId="61880BFD" w14:textId="77777777" w:rsidR="00F31D54" w:rsidRPr="006D3E22" w:rsidRDefault="00F31D54" w:rsidP="006D3E22">
      <w:pPr>
        <w:jc w:val="both"/>
        <w:rPr>
          <w:bCs/>
          <w:color w:val="0070C0"/>
          <w:sz w:val="16"/>
          <w:szCs w:val="16"/>
        </w:rPr>
      </w:pPr>
      <w:r w:rsidRPr="006D3E22">
        <w:rPr>
          <w:bCs/>
          <w:color w:val="0070C0"/>
          <w:sz w:val="16"/>
          <w:szCs w:val="16"/>
        </w:rPr>
        <w:t xml:space="preserve">28 мая (10 июня) 1913 г. французский летчик </w:t>
      </w:r>
      <w:proofErr w:type="spellStart"/>
      <w:r w:rsidRPr="006D3E22">
        <w:rPr>
          <w:bCs/>
          <w:color w:val="0070C0"/>
          <w:sz w:val="16"/>
          <w:szCs w:val="16"/>
        </w:rPr>
        <w:t>М.Бридежон</w:t>
      </w:r>
      <w:proofErr w:type="spellEnd"/>
      <w:r w:rsidRPr="006D3E22">
        <w:rPr>
          <w:bCs/>
          <w:color w:val="0070C0"/>
          <w:sz w:val="16"/>
          <w:szCs w:val="16"/>
        </w:rPr>
        <w:t xml:space="preserve"> де Мулине, совершающий на Моран-</w:t>
      </w:r>
      <w:proofErr w:type="spellStart"/>
      <w:r w:rsidRPr="006D3E22">
        <w:rPr>
          <w:bCs/>
          <w:color w:val="0070C0"/>
          <w:sz w:val="16"/>
          <w:szCs w:val="16"/>
        </w:rPr>
        <w:t>Сольнье</w:t>
      </w:r>
      <w:proofErr w:type="spellEnd"/>
      <w:r w:rsidRPr="006D3E22">
        <w:rPr>
          <w:bCs/>
          <w:color w:val="0070C0"/>
          <w:sz w:val="16"/>
          <w:szCs w:val="16"/>
        </w:rPr>
        <w:t xml:space="preserve"> круговой европейский перелет, прилетел в Варшаву и доставил пачку французских газет для раздачи варшавским подписчикам. Вечером варшавяне читали газеты, выпущенные утром того же дня в Па</w:t>
      </w:r>
      <w:r w:rsidRPr="006D3E22">
        <w:rPr>
          <w:bCs/>
          <w:color w:val="0070C0"/>
          <w:sz w:val="16"/>
          <w:szCs w:val="16"/>
        </w:rPr>
        <w:softHyphen/>
        <w:t>риже. Это был первый случай доставки газет воздушным путем в России. Из Петербурга летчик вылетел с номерами газеты «Вечернее время» в Стокгольм, куда прибыл на второй день.</w:t>
      </w:r>
    </w:p>
    <w:p w14:paraId="3B40CE37" w14:textId="77777777" w:rsidR="00F31D54" w:rsidRPr="006D3E22" w:rsidRDefault="00F31D54" w:rsidP="006D3E22">
      <w:pPr>
        <w:jc w:val="both"/>
        <w:rPr>
          <w:bCs/>
          <w:color w:val="0070C0"/>
          <w:sz w:val="16"/>
          <w:szCs w:val="16"/>
        </w:rPr>
      </w:pPr>
      <w:r w:rsidRPr="006D3E22">
        <w:rPr>
          <w:bCs/>
          <w:color w:val="0070C0"/>
          <w:sz w:val="16"/>
          <w:szCs w:val="16"/>
        </w:rPr>
        <w:t>/«Искры», 1913 № 22; «Техника воз</w:t>
      </w:r>
      <w:r w:rsidRPr="006D3E22">
        <w:rPr>
          <w:bCs/>
          <w:color w:val="0070C0"/>
          <w:sz w:val="16"/>
          <w:szCs w:val="16"/>
        </w:rPr>
        <w:softHyphen/>
        <w:t>духоплавания», 1914, № 9, стр. 384/ (23320).</w:t>
      </w:r>
    </w:p>
    <w:p w14:paraId="4033DDA3" w14:textId="77777777" w:rsidR="00F31D54" w:rsidRPr="006D3E22" w:rsidRDefault="00F31D54" w:rsidP="006D3E22">
      <w:pPr>
        <w:jc w:val="both"/>
        <w:rPr>
          <w:bCs/>
          <w:color w:val="0070C0"/>
          <w:sz w:val="16"/>
          <w:szCs w:val="16"/>
        </w:rPr>
      </w:pPr>
    </w:p>
    <w:p w14:paraId="38D3C02C"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2E801A99" w14:textId="77777777" w:rsidR="002165C2" w:rsidRPr="006D3E22" w:rsidRDefault="002165C2" w:rsidP="006D3E22">
      <w:pPr>
        <w:shd w:val="clear" w:color="auto" w:fill="FFFFFF"/>
        <w:jc w:val="both"/>
        <w:rPr>
          <w:bCs/>
          <w:color w:val="000000" w:themeColor="text1"/>
          <w:sz w:val="16"/>
          <w:szCs w:val="16"/>
        </w:rPr>
      </w:pPr>
    </w:p>
    <w:p w14:paraId="0389256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29 мая (11 июня) 1913 года открылась киевская Всероссийская фабрично-заводская, сельскохозяйственная, торгово-промышленная и научно-художественная выставка. </w:t>
      </w:r>
      <w:proofErr w:type="spellStart"/>
      <w:r w:rsidRPr="006D3E22">
        <w:rPr>
          <w:bCs/>
          <w:color w:val="000000" w:themeColor="text1"/>
          <w:sz w:val="16"/>
          <w:szCs w:val="16"/>
        </w:rPr>
        <w:t>нестеров</w:t>
      </w:r>
      <w:proofErr w:type="spellEnd"/>
      <w:r w:rsidRPr="006D3E22">
        <w:rPr>
          <w:bCs/>
          <w:color w:val="000000" w:themeColor="text1"/>
          <w:sz w:val="16"/>
          <w:szCs w:val="16"/>
        </w:rPr>
        <w:t xml:space="preserve"> продемонстрировал петлю.</w:t>
      </w:r>
    </w:p>
    <w:p w14:paraId="3F6D3870" w14:textId="77777777" w:rsidR="002165C2" w:rsidRPr="006D3E22" w:rsidRDefault="002165C2" w:rsidP="006D3E22">
      <w:pPr>
        <w:shd w:val="clear" w:color="auto" w:fill="FFFFFF"/>
        <w:jc w:val="both"/>
        <w:rPr>
          <w:bCs/>
          <w:color w:val="000000" w:themeColor="text1"/>
          <w:sz w:val="16"/>
          <w:szCs w:val="16"/>
        </w:rPr>
      </w:pPr>
    </w:p>
    <w:p w14:paraId="5C1AEDD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Самолетостроение:</w:t>
      </w:r>
    </w:p>
    <w:p w14:paraId="10241493" w14:textId="77777777" w:rsidR="002165C2" w:rsidRPr="006D3E22" w:rsidRDefault="002165C2" w:rsidP="006D3E22">
      <w:pPr>
        <w:jc w:val="both"/>
        <w:rPr>
          <w:bCs/>
          <w:i/>
          <w:color w:val="000000" w:themeColor="text1"/>
          <w:sz w:val="16"/>
          <w:szCs w:val="16"/>
        </w:rPr>
      </w:pPr>
    </w:p>
    <w:p w14:paraId="53360459" w14:textId="474F90C4"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30 мая (</w:t>
      </w:r>
      <w:r w:rsidR="000412D8" w:rsidRPr="006D3E22">
        <w:rPr>
          <w:rFonts w:ascii="Times New Roman"/>
          <w:bCs/>
          <w:color w:val="000000" w:themeColor="text1"/>
          <w:spacing w:val="0"/>
          <w:szCs w:val="16"/>
        </w:rPr>
        <w:t>1</w:t>
      </w:r>
      <w:r w:rsidRPr="006D3E22">
        <w:rPr>
          <w:rFonts w:ascii="Times New Roman"/>
          <w:bCs/>
          <w:color w:val="000000" w:themeColor="text1"/>
          <w:spacing w:val="0"/>
          <w:szCs w:val="16"/>
        </w:rPr>
        <w:t>2 июня) 1913 установил</w:t>
      </w:r>
      <w:r w:rsidR="000412D8" w:rsidRPr="006D3E22">
        <w:rPr>
          <w:rFonts w:ascii="Times New Roman"/>
          <w:bCs/>
          <w:color w:val="000000" w:themeColor="text1"/>
          <w:spacing w:val="0"/>
          <w:szCs w:val="16"/>
        </w:rPr>
        <w:t>и</w:t>
      </w:r>
      <w:r w:rsidRPr="006D3E22">
        <w:rPr>
          <w:rFonts w:ascii="Times New Roman"/>
          <w:bCs/>
          <w:color w:val="000000" w:themeColor="text1"/>
          <w:spacing w:val="0"/>
          <w:szCs w:val="16"/>
        </w:rPr>
        <w:t xml:space="preserve"> рекорд, совершив полёт вокруг Петер</w:t>
      </w:r>
      <w:r w:rsidRPr="006D3E22">
        <w:rPr>
          <w:rFonts w:ascii="Times New Roman"/>
          <w:bCs/>
          <w:color w:val="000000" w:themeColor="text1"/>
          <w:spacing w:val="0"/>
          <w:szCs w:val="16"/>
        </w:rPr>
        <w:softHyphen/>
        <w:t>бурга с 5 членами экипажа на борту. 55 километров были пройдены за 29 минут, что, с учетом взлёта и посадки, даёт крейсерскую скорость около 120 км/ч - намного выше, чем приводится в большинстве других ис</w:t>
      </w:r>
      <w:r w:rsidRPr="006D3E22">
        <w:rPr>
          <w:rFonts w:ascii="Times New Roman"/>
          <w:bCs/>
          <w:color w:val="000000" w:themeColor="text1"/>
          <w:spacing w:val="0"/>
          <w:szCs w:val="16"/>
        </w:rPr>
        <w:softHyphen/>
        <w:t>точников. (15832).</w:t>
      </w:r>
    </w:p>
    <w:p w14:paraId="5A51A5F8"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p>
    <w:p w14:paraId="0958FA8E"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Армия:</w:t>
      </w:r>
    </w:p>
    <w:p w14:paraId="3590DCCC" w14:textId="77777777" w:rsidR="002165C2" w:rsidRPr="006D3E22" w:rsidRDefault="002165C2" w:rsidP="006D3E22">
      <w:pPr>
        <w:shd w:val="clear" w:color="auto" w:fill="FFFFFF"/>
        <w:jc w:val="both"/>
        <w:rPr>
          <w:bCs/>
          <w:color w:val="000000" w:themeColor="text1"/>
          <w:sz w:val="16"/>
          <w:szCs w:val="16"/>
        </w:rPr>
      </w:pPr>
    </w:p>
    <w:p w14:paraId="79CD0B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Силы и средства сторон к 31 мая 1914 года. </w:t>
      </w:r>
    </w:p>
    <w:p w14:paraId="4A3FCD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План учитывал следующие силы на стороне турок: </w:t>
      </w:r>
    </w:p>
    <w:p w14:paraId="0CC2301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линейный корабль-дредноут "Султан Осман I" (еще один ожидался осенью 1914 года и третий к лету 1915 года); </w:t>
      </w:r>
    </w:p>
    <w:p w14:paraId="10BC2F8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 броненосца ("</w:t>
      </w:r>
      <w:proofErr w:type="spellStart"/>
      <w:r w:rsidRPr="006D3E22">
        <w:rPr>
          <w:bCs/>
          <w:color w:val="000000" w:themeColor="text1"/>
          <w:sz w:val="16"/>
          <w:szCs w:val="16"/>
        </w:rPr>
        <w:t>Мессудие</w:t>
      </w:r>
      <w:proofErr w:type="spellEnd"/>
      <w:r w:rsidRPr="006D3E22">
        <w:rPr>
          <w:bCs/>
          <w:color w:val="000000" w:themeColor="text1"/>
          <w:sz w:val="16"/>
          <w:szCs w:val="16"/>
        </w:rPr>
        <w:t>", "</w:t>
      </w:r>
      <w:proofErr w:type="spellStart"/>
      <w:r w:rsidRPr="006D3E22">
        <w:rPr>
          <w:bCs/>
          <w:color w:val="000000" w:themeColor="text1"/>
          <w:sz w:val="16"/>
          <w:szCs w:val="16"/>
        </w:rPr>
        <w:t>Хайреддин</w:t>
      </w:r>
      <w:proofErr w:type="spellEnd"/>
      <w:r w:rsidRPr="006D3E22">
        <w:rPr>
          <w:bCs/>
          <w:color w:val="000000" w:themeColor="text1"/>
          <w:sz w:val="16"/>
          <w:szCs w:val="16"/>
        </w:rPr>
        <w:t xml:space="preserve"> </w:t>
      </w:r>
      <w:proofErr w:type="spellStart"/>
      <w:r w:rsidRPr="006D3E22">
        <w:rPr>
          <w:bCs/>
          <w:color w:val="000000" w:themeColor="text1"/>
          <w:sz w:val="16"/>
          <w:szCs w:val="16"/>
        </w:rPr>
        <w:t>Барбароса</w:t>
      </w:r>
      <w:proofErr w:type="spellEnd"/>
      <w:r w:rsidRPr="006D3E22">
        <w:rPr>
          <w:bCs/>
          <w:color w:val="000000" w:themeColor="text1"/>
          <w:sz w:val="16"/>
          <w:szCs w:val="16"/>
        </w:rPr>
        <w:t>", "</w:t>
      </w:r>
      <w:proofErr w:type="spellStart"/>
      <w:r w:rsidRPr="006D3E22">
        <w:rPr>
          <w:bCs/>
          <w:color w:val="000000" w:themeColor="text1"/>
          <w:sz w:val="16"/>
          <w:szCs w:val="16"/>
        </w:rPr>
        <w:t>Торгут</w:t>
      </w:r>
      <w:proofErr w:type="spellEnd"/>
      <w:r w:rsidRPr="006D3E22">
        <w:rPr>
          <w:bCs/>
          <w:color w:val="000000" w:themeColor="text1"/>
          <w:sz w:val="16"/>
          <w:szCs w:val="16"/>
        </w:rPr>
        <w:t xml:space="preserve"> Рейс"). </w:t>
      </w:r>
    </w:p>
    <w:p w14:paraId="1E7774C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крейсер ("</w:t>
      </w:r>
      <w:proofErr w:type="spellStart"/>
      <w:r w:rsidRPr="006D3E22">
        <w:rPr>
          <w:bCs/>
          <w:color w:val="000000" w:themeColor="text1"/>
          <w:sz w:val="16"/>
          <w:szCs w:val="16"/>
        </w:rPr>
        <w:t>Междидие</w:t>
      </w:r>
      <w:proofErr w:type="spellEnd"/>
      <w:r w:rsidRPr="006D3E22">
        <w:rPr>
          <w:bCs/>
          <w:color w:val="000000" w:themeColor="text1"/>
          <w:sz w:val="16"/>
          <w:szCs w:val="16"/>
        </w:rPr>
        <w:t xml:space="preserve">"). </w:t>
      </w:r>
    </w:p>
    <w:p w14:paraId="67C8CFD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12 эскадренных миноносцев. </w:t>
      </w:r>
    </w:p>
    <w:p w14:paraId="1DDB20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11 малых миноносцев. </w:t>
      </w:r>
    </w:p>
    <w:p w14:paraId="7A7FCE6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Силы черноморского флота: </w:t>
      </w:r>
    </w:p>
    <w:p w14:paraId="141E204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Дивизия линейных кораблей: </w:t>
      </w:r>
    </w:p>
    <w:p w14:paraId="62CA36E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1-я бригада линейных кораблей </w:t>
      </w:r>
    </w:p>
    <w:p w14:paraId="02A97C0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"Императрица Екатерина Великая", "Императрица Мария", "Император Александр I" </w:t>
      </w:r>
    </w:p>
    <w:p w14:paraId="3B08349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2-я бригада линейных кораблей. </w:t>
      </w:r>
    </w:p>
    <w:p w14:paraId="44D778F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"Евстафий", "Иоанн Златоуст", "Пантелеймон", "Три Святителя" </w:t>
      </w:r>
    </w:p>
    <w:p w14:paraId="1947F42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Бригада береговой обороны (фактически специально оборудованные для подавления береговых батарей, разрушения фортов и непосредственной артиллерийской поддержки десанта) </w:t>
      </w:r>
    </w:p>
    <w:p w14:paraId="786EF30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"Ростислав", "Чесма", "Синоп", "Георгий Победоносец", "12 Апостолов" </w:t>
      </w:r>
    </w:p>
    <w:p w14:paraId="536F4D5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Бригада крейсеров: </w:t>
      </w:r>
    </w:p>
    <w:p w14:paraId="6FF6896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"Кагул", "Память Меркурия", "Алмаз" и 2 вспомогательных крейсера-авиатранспорта. </w:t>
      </w:r>
    </w:p>
    <w:p w14:paraId="6002E26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Минная дивизия: </w:t>
      </w:r>
    </w:p>
    <w:p w14:paraId="69B37D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Флагман "Варяг". </w:t>
      </w:r>
    </w:p>
    <w:p w14:paraId="25E938E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5 дивизионов эскадренных миноносцев -- всего 23 (6 типа "С", 4 типа "У", 4 типа "Лейтенант Шестаков", 9 типа "Ж и З"). </w:t>
      </w:r>
    </w:p>
    <w:p w14:paraId="7F38D4B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Морская авиация -- 15 </w:t>
      </w:r>
      <w:proofErr w:type="spellStart"/>
      <w:r w:rsidRPr="006D3E22">
        <w:rPr>
          <w:bCs/>
          <w:color w:val="000000" w:themeColor="text1"/>
          <w:sz w:val="16"/>
          <w:szCs w:val="16"/>
        </w:rPr>
        <w:t>гидроаэропланов</w:t>
      </w:r>
      <w:proofErr w:type="spellEnd"/>
      <w:r w:rsidRPr="006D3E22">
        <w:rPr>
          <w:bCs/>
          <w:color w:val="000000" w:themeColor="text1"/>
          <w:sz w:val="16"/>
          <w:szCs w:val="16"/>
        </w:rPr>
        <w:t xml:space="preserve"> на кораблях. 11 </w:t>
      </w:r>
      <w:proofErr w:type="spellStart"/>
      <w:r w:rsidRPr="006D3E22">
        <w:rPr>
          <w:bCs/>
          <w:color w:val="000000" w:themeColor="text1"/>
          <w:sz w:val="16"/>
          <w:szCs w:val="16"/>
        </w:rPr>
        <w:t>гидроаэропланов</w:t>
      </w:r>
      <w:proofErr w:type="spellEnd"/>
      <w:r w:rsidRPr="006D3E22">
        <w:rPr>
          <w:bCs/>
          <w:color w:val="000000" w:themeColor="text1"/>
          <w:sz w:val="16"/>
          <w:szCs w:val="16"/>
        </w:rPr>
        <w:t xml:space="preserve"> в резерве в Севастополе. </w:t>
      </w:r>
    </w:p>
    <w:p w14:paraId="4244CE9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Дивизион воздушных кораблей дислоцирован в Севастополе. Состоит из 7 </w:t>
      </w:r>
      <w:proofErr w:type="spellStart"/>
      <w:r w:rsidRPr="006D3E22">
        <w:rPr>
          <w:bCs/>
          <w:color w:val="000000" w:themeColor="text1"/>
          <w:sz w:val="16"/>
          <w:szCs w:val="16"/>
        </w:rPr>
        <w:t>гидроаэропланов</w:t>
      </w:r>
      <w:proofErr w:type="spellEnd"/>
      <w:r w:rsidRPr="006D3E22">
        <w:rPr>
          <w:bCs/>
          <w:color w:val="000000" w:themeColor="text1"/>
          <w:sz w:val="16"/>
          <w:szCs w:val="16"/>
        </w:rPr>
        <w:t xml:space="preserve"> "ИМ" с минным </w:t>
      </w:r>
      <w:proofErr w:type="spellStart"/>
      <w:r w:rsidRPr="006D3E22">
        <w:rPr>
          <w:bCs/>
          <w:color w:val="000000" w:themeColor="text1"/>
          <w:sz w:val="16"/>
          <w:szCs w:val="16"/>
        </w:rPr>
        <w:t>аппратом</w:t>
      </w:r>
      <w:proofErr w:type="spellEnd"/>
      <w:r w:rsidRPr="006D3E22">
        <w:rPr>
          <w:bCs/>
          <w:color w:val="000000" w:themeColor="text1"/>
          <w:sz w:val="16"/>
          <w:szCs w:val="16"/>
        </w:rPr>
        <w:t xml:space="preserve"> и запасом в 12 самодвижущихся мин калибром 381 мм и двухмоторного учебного "Гранда". Дивизион предполагалось перебазировать в Болгарию в самом начале операции, для чего на территории Болгарии осенью-зимой с 1913 на 1914 гг. было оборудовано несколько площадок и накоплены запасы бензина для обеспечения действий, как флотского дивизиона, так и 4-5 армейских авиаотрядов. </w:t>
      </w:r>
    </w:p>
    <w:p w14:paraId="64B732F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Дивизион подводных лодок -- 6. </w:t>
      </w:r>
    </w:p>
    <w:p w14:paraId="632B87C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Отряд заградителей: "Прут", "Дунай", "Буг", "Мина". </w:t>
      </w:r>
    </w:p>
    <w:p w14:paraId="1804807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Кроме того, под оперативный контроль командования Черноморского флота переходили корабли Болгарского флота (крейсер, канонерская лодка, 4 эсминца типа "Сокол", 8 миноносцев) </w:t>
      </w:r>
    </w:p>
    <w:p w14:paraId="7FC0036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Стратегическая обстановка. </w:t>
      </w:r>
    </w:p>
    <w:p w14:paraId="04507C6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основании изложенного, в плане высказываются следующие заключения: </w:t>
      </w:r>
    </w:p>
    <w:p w14:paraId="1EC0AB5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"В линейном флоте мы сильнее турок, если не учитывать возможность вмешательства Британского средиземноморского флота. В крейсерах мы тоже сильнее турецкого флота. Наш крейсерский и миноносный флот ввиду ввода в строй новых эсминцев намного мощнее и боеспособнее чем турецкие минные силы. Наш флот может опираться на оборудованную базу -- Севастополь. Отдельные же суда и небольшие отряды могут в некоторых случаях опираться на Очаков, Одессу, Николаев и лиманы, Балаклаву, Керчь и Батум. Турецкий же флот может базироваться только на Босфор, где нет ни доков, ни больших запасов, ни мастерских." </w:t>
      </w:r>
    </w:p>
    <w:p w14:paraId="60793BF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общем, следует сделать вывод, что </w:t>
      </w:r>
      <w:proofErr w:type="spellStart"/>
      <w:r w:rsidRPr="006D3E22">
        <w:rPr>
          <w:bCs/>
          <w:color w:val="000000" w:themeColor="text1"/>
          <w:sz w:val="16"/>
          <w:szCs w:val="16"/>
        </w:rPr>
        <w:t>серъезных</w:t>
      </w:r>
      <w:proofErr w:type="spellEnd"/>
      <w:r w:rsidRPr="006D3E22">
        <w:rPr>
          <w:bCs/>
          <w:color w:val="000000" w:themeColor="text1"/>
          <w:sz w:val="16"/>
          <w:szCs w:val="16"/>
        </w:rPr>
        <w:t xml:space="preserve"> операций на море со стороны Турок ожидать не стоит, тем не менее, следует учитывать возможность проведения набеговых операций с их стороны. Гораздо более вероятным представляется наступление на Кавказ с целью его завоевания. Но для такого наступления туркам необходимы свободные коммуникационные линии по морю, что они могут иметь только при условии предварительного уничтожения нашего флота или надежной его </w:t>
      </w:r>
      <w:proofErr w:type="spellStart"/>
      <w:r w:rsidRPr="006D3E22">
        <w:rPr>
          <w:bCs/>
          <w:color w:val="000000" w:themeColor="text1"/>
          <w:sz w:val="16"/>
          <w:szCs w:val="16"/>
        </w:rPr>
        <w:t>заблокировки</w:t>
      </w:r>
      <w:proofErr w:type="spellEnd"/>
      <w:r w:rsidRPr="006D3E22">
        <w:rPr>
          <w:bCs/>
          <w:color w:val="000000" w:themeColor="text1"/>
          <w:sz w:val="16"/>
          <w:szCs w:val="16"/>
        </w:rPr>
        <w:t xml:space="preserve">, что при наличном составе и состоянии их морских невозможно, тем не менее, не исключено при проходе в Черное море сил Антанты и участие их в военных действиях на стороне Турок. </w:t>
      </w:r>
    </w:p>
    <w:p w14:paraId="25FE17A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Итак, из вышесказанного следует: </w:t>
      </w:r>
    </w:p>
    <w:p w14:paraId="1FDEEA0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Главной задачей Черноморского Флота является задача блокирования Босфора постановкой минных заграждений как на подступах к проливу, так и непосредственно в устье пролива в течении 8-16 часов с момента получения соответствующего распоряжения всеми пригодными для этого средствами от минных заградителей до всех пригодных для этого подручных средств. Прикрытие минных заграждений обеспечивается отрядами дежурных сил для чего надлежит спланировать формирование 4-х маневренных групп с базированием на Бургас и Варну, в связи, с чем следует накопить там запасы угля, а так же после начала боевых действий развернуть там плавучий тыл флота, включая нефтеналивные суда, плавмастерские и госпиталь. Далее предлагается 2 плана действий для сил Черноморского флота. </w:t>
      </w:r>
    </w:p>
    <w:p w14:paraId="45C46EB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первом случае наличный состав Черноморского флота будет использован для обеспечения перевозок сухопутных сил в Болгарию, с целью организации наступления на Константинополь, и его </w:t>
      </w:r>
      <w:proofErr w:type="spellStart"/>
      <w:r w:rsidRPr="006D3E22">
        <w:rPr>
          <w:bCs/>
          <w:color w:val="000000" w:themeColor="text1"/>
          <w:sz w:val="16"/>
          <w:szCs w:val="16"/>
        </w:rPr>
        <w:t>осовобождения</w:t>
      </w:r>
      <w:proofErr w:type="spellEnd"/>
      <w:r w:rsidRPr="006D3E22">
        <w:rPr>
          <w:bCs/>
          <w:color w:val="000000" w:themeColor="text1"/>
          <w:sz w:val="16"/>
          <w:szCs w:val="16"/>
        </w:rPr>
        <w:t xml:space="preserve"> от Турецкого владычества. Затем силами сухопутной артиллерии Босфор блокируется для морских сил Антанты, что в прочем не исключает необходимости обеспечить всеми возможными средствами, не исключая и военное давление военного транзита через территорию Румынии с целью обеспечении таких образом устойчивости линиям снабжения. </w:t>
      </w:r>
    </w:p>
    <w:p w14:paraId="1BD79B4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Вторым вариантом действий представляется проведение Босфорской десантной операции, главной задачей каковой. опять таки будет </w:t>
      </w:r>
      <w:proofErr w:type="spellStart"/>
      <w:r w:rsidRPr="006D3E22">
        <w:rPr>
          <w:bCs/>
          <w:color w:val="000000" w:themeColor="text1"/>
          <w:sz w:val="16"/>
          <w:szCs w:val="16"/>
        </w:rPr>
        <w:t>являтся</w:t>
      </w:r>
      <w:proofErr w:type="spellEnd"/>
      <w:r w:rsidRPr="006D3E22">
        <w:rPr>
          <w:bCs/>
          <w:color w:val="000000" w:themeColor="text1"/>
          <w:sz w:val="16"/>
          <w:szCs w:val="16"/>
        </w:rPr>
        <w:t xml:space="preserve"> блокирование возможности вражескому флоту пройти через Босфор и разорить наше </w:t>
      </w:r>
      <w:proofErr w:type="spellStart"/>
      <w:r w:rsidRPr="006D3E22">
        <w:rPr>
          <w:bCs/>
          <w:color w:val="000000" w:themeColor="text1"/>
          <w:sz w:val="16"/>
          <w:szCs w:val="16"/>
        </w:rPr>
        <w:t>Чероморское</w:t>
      </w:r>
      <w:proofErr w:type="spellEnd"/>
      <w:r w:rsidRPr="006D3E22">
        <w:rPr>
          <w:bCs/>
          <w:color w:val="000000" w:themeColor="text1"/>
          <w:sz w:val="16"/>
          <w:szCs w:val="16"/>
        </w:rPr>
        <w:t xml:space="preserve"> побережье. В целях проведения десантной операции особой группой разработано 7 вариантов осуществления высадки, впрочем разбирать их в данной работе мы не будем. Стоит отметить, что целесообразным представляется проведение демонстрационного десанта на европейский берег в районе </w:t>
      </w:r>
      <w:proofErr w:type="spellStart"/>
      <w:r w:rsidRPr="006D3E22">
        <w:rPr>
          <w:bCs/>
          <w:color w:val="000000" w:themeColor="text1"/>
          <w:sz w:val="16"/>
          <w:szCs w:val="16"/>
        </w:rPr>
        <w:t>Румели</w:t>
      </w:r>
      <w:proofErr w:type="spellEnd"/>
      <w:r w:rsidRPr="006D3E22">
        <w:rPr>
          <w:bCs/>
          <w:color w:val="000000" w:themeColor="text1"/>
          <w:sz w:val="16"/>
          <w:szCs w:val="16"/>
        </w:rPr>
        <w:t xml:space="preserve">, в то время как основные силы десанта будут высажены на намного менее охраняемый и хуже укрепленный Азиатский берег. Что тем не менее, позволит нам захватить с тыла форты на азиатском берегу и в дальнейшем их использовать при предотвращении прорыва флота согласия через Босфор в Черное море, а так же разместить у берега в складках местности тяжелые гаубичные батареи, дополнив их затем 6" орудиями Кане из флотского запаса выдвинутыми на прямую наводку. </w:t>
      </w:r>
    </w:p>
    <w:p w14:paraId="396D9D6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заключение стоит сделать вывод, что использование всех сил Черноморского флота и даже потеря их в сражении представляется вполне допустимым. Захват пролива Босфор, подкрепленный созданием мощной артиллерийской обороны, которая потом будет дополнена установкой тяжелых морских береговых орудий, гарантировано превратит Черное море в наше внутреннее море, </w:t>
      </w:r>
      <w:proofErr w:type="spellStart"/>
      <w:r w:rsidRPr="006D3E22">
        <w:rPr>
          <w:bCs/>
          <w:color w:val="000000" w:themeColor="text1"/>
          <w:sz w:val="16"/>
          <w:szCs w:val="16"/>
        </w:rPr>
        <w:t>гды</w:t>
      </w:r>
      <w:proofErr w:type="spellEnd"/>
      <w:r w:rsidRPr="006D3E22">
        <w:rPr>
          <w:bCs/>
          <w:color w:val="000000" w:themeColor="text1"/>
          <w:sz w:val="16"/>
          <w:szCs w:val="16"/>
        </w:rPr>
        <w:t xml:space="preserve"> мы будем напрямую устанавливать режим плавания и порядок перевозок. </w:t>
      </w:r>
    </w:p>
    <w:p w14:paraId="3D3B8C3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Сосредоточение флота. </w:t>
      </w:r>
    </w:p>
    <w:p w14:paraId="307F357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Для выполнения намеченных операций весь Черноморский флот сосредоточивался в Севастополе. Все суда и отряды, кроме 2-го дивизиона заградителей, подлежащих рассредоточению и маскировке у берега вне Одесского порта, могущие оказаться в момент начала войны вне Севастополя, должны были стягиваться к нему со всей поспешностью. Сосредоточение, мобилизация и развертывание флота производится под защитой севастопольской крепости и морской охраны севастопольских рейдов. </w:t>
      </w:r>
    </w:p>
    <w:p w14:paraId="1B329F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Обеспечение операции должно заключаться в следующем: </w:t>
      </w:r>
    </w:p>
    <w:p w14:paraId="00245EF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в период натянутых отношений, до наступления войны, охрана рейдов должна быть приведена на военное положение, бон наведен, на постах и батареях несется вахта, прожекторами поддерживается световая преграда. </w:t>
      </w:r>
    </w:p>
    <w:p w14:paraId="0E5C805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на Босфоре и пограничных местах должно быть установлено тайное наблюдение. </w:t>
      </w:r>
    </w:p>
    <w:p w14:paraId="0DB3D26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результаты разведки определяют момент выхода главных сил. Выход назначается с расчетом занять нужную позицию и развернуться для боя до подхода к ней неприятеля. </w:t>
      </w:r>
    </w:p>
    <w:p w14:paraId="469AE6D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для обеспечения выхода и развертывания, батареи крепости должны быть готовы к бою, а в выбранных местах поставлено минное заграждение; из стационарных мин и морских, которые выставляются таким образом, чтобы флот имел 2 основных прохода и один резервный. За включение крепостного заграждения отвечает начальник охраны рейдов. </w:t>
      </w:r>
    </w:p>
    <w:p w14:paraId="3F962E4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что касается защиты торгового флота, то план предусматривал порядок его оповещения, сосредоточения к портам и </w:t>
      </w:r>
      <w:proofErr w:type="spellStart"/>
      <w:r w:rsidRPr="006D3E22">
        <w:rPr>
          <w:bCs/>
          <w:color w:val="000000" w:themeColor="text1"/>
          <w:sz w:val="16"/>
          <w:szCs w:val="16"/>
        </w:rPr>
        <w:t>мобизизации</w:t>
      </w:r>
      <w:proofErr w:type="spellEnd"/>
      <w:r w:rsidRPr="006D3E22">
        <w:rPr>
          <w:bCs/>
          <w:color w:val="000000" w:themeColor="text1"/>
          <w:sz w:val="16"/>
          <w:szCs w:val="16"/>
        </w:rPr>
        <w:t xml:space="preserve"> в соответствии с планом перевозки войск. </w:t>
      </w:r>
    </w:p>
    <w:p w14:paraId="7F7984D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План минирования Босфора </w:t>
      </w:r>
    </w:p>
    <w:p w14:paraId="73E96D3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Планом </w:t>
      </w:r>
      <w:proofErr w:type="spellStart"/>
      <w:r w:rsidRPr="006D3E22">
        <w:rPr>
          <w:bCs/>
          <w:color w:val="000000" w:themeColor="text1"/>
          <w:sz w:val="16"/>
          <w:szCs w:val="16"/>
        </w:rPr>
        <w:t>проведния</w:t>
      </w:r>
      <w:proofErr w:type="spellEnd"/>
      <w:r w:rsidRPr="006D3E22">
        <w:rPr>
          <w:bCs/>
          <w:color w:val="000000" w:themeColor="text1"/>
          <w:sz w:val="16"/>
          <w:szCs w:val="16"/>
        </w:rPr>
        <w:t xml:space="preserve"> постановки минных заграждений предусматривался прежде всего выход в море минного заградителя "Краб" для чего последнему устанавливалось 8-ми часовая готовность к выходу в мирное время и двух-часовое в угрожаемый период. После выхода </w:t>
      </w:r>
      <w:proofErr w:type="spellStart"/>
      <w:r w:rsidRPr="006D3E22">
        <w:rPr>
          <w:bCs/>
          <w:color w:val="000000" w:themeColor="text1"/>
          <w:sz w:val="16"/>
          <w:szCs w:val="16"/>
        </w:rPr>
        <w:t>минзаг</w:t>
      </w:r>
      <w:proofErr w:type="spellEnd"/>
      <w:r w:rsidRPr="006D3E22">
        <w:rPr>
          <w:bCs/>
          <w:color w:val="000000" w:themeColor="text1"/>
          <w:sz w:val="16"/>
          <w:szCs w:val="16"/>
        </w:rPr>
        <w:t xml:space="preserve"> следовал к Босфору с целью постановки мин в самом проливе. Прикрытие осуществлялось силами 2-3 ПЛ дивизиона подплава которые должны были вести наблюдением за проливом в дневное время, на ночь отходя </w:t>
      </w:r>
      <w:proofErr w:type="spellStart"/>
      <w:r w:rsidRPr="006D3E22">
        <w:rPr>
          <w:bCs/>
          <w:color w:val="000000" w:themeColor="text1"/>
          <w:sz w:val="16"/>
          <w:szCs w:val="16"/>
        </w:rPr>
        <w:t>мористее</w:t>
      </w:r>
      <w:proofErr w:type="spellEnd"/>
      <w:r w:rsidRPr="006D3E22">
        <w:rPr>
          <w:bCs/>
          <w:color w:val="000000" w:themeColor="text1"/>
          <w:sz w:val="16"/>
          <w:szCs w:val="16"/>
        </w:rPr>
        <w:t xml:space="preserve"> для зарядки батарей. </w:t>
      </w:r>
    </w:p>
    <w:p w14:paraId="5D10AE3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чего, по готовности проводился выход силами флота. Флот следовал в следующем порядке. Ближнее прикрытие 1-го дивизиона заградителей осуществлялось силами 2-й бригады линейных кораблей, бригады крейсеров, 3-го и 4-го ДЭМ. В дальнем прикрытии находилась 1-я бригада линейных кораблей в прикрытии 1-го и 2-го ДЭМ. Постановка минных заграждений осуществлялась в дневное время 1-м дивизионом </w:t>
      </w:r>
      <w:proofErr w:type="spellStart"/>
      <w:r w:rsidRPr="006D3E22">
        <w:rPr>
          <w:bCs/>
          <w:color w:val="000000" w:themeColor="text1"/>
          <w:sz w:val="16"/>
          <w:szCs w:val="16"/>
        </w:rPr>
        <w:t>минзагов</w:t>
      </w:r>
      <w:proofErr w:type="spellEnd"/>
      <w:r w:rsidRPr="006D3E22">
        <w:rPr>
          <w:bCs/>
          <w:color w:val="000000" w:themeColor="text1"/>
          <w:sz w:val="16"/>
          <w:szCs w:val="16"/>
        </w:rPr>
        <w:t xml:space="preserve"> в сопровождении 5 ДЭМ, после чего </w:t>
      </w:r>
      <w:proofErr w:type="spellStart"/>
      <w:r w:rsidRPr="006D3E22">
        <w:rPr>
          <w:bCs/>
          <w:color w:val="000000" w:themeColor="text1"/>
          <w:sz w:val="16"/>
          <w:szCs w:val="16"/>
        </w:rPr>
        <w:t>минзаги</w:t>
      </w:r>
      <w:proofErr w:type="spellEnd"/>
      <w:r w:rsidRPr="006D3E22">
        <w:rPr>
          <w:bCs/>
          <w:color w:val="000000" w:themeColor="text1"/>
          <w:sz w:val="16"/>
          <w:szCs w:val="16"/>
        </w:rPr>
        <w:t xml:space="preserve"> возвращались в Севастополь для погрузки мин и перебазирования с ними в Варну. 5-й ДЭМ следовал в Варну, куда к тому времени переходил 2-й дивизион заградителей из Одессы. На 5-й ДЭМ и 2-й дивизион заградителей возлагалась задача проведения ночного минирования ближних подступов к Босфору. </w:t>
      </w:r>
    </w:p>
    <w:p w14:paraId="63F8C4A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План </w:t>
      </w:r>
      <w:proofErr w:type="spellStart"/>
      <w:r w:rsidRPr="006D3E22">
        <w:rPr>
          <w:bCs/>
          <w:color w:val="000000" w:themeColor="text1"/>
          <w:sz w:val="16"/>
          <w:szCs w:val="16"/>
        </w:rPr>
        <w:t>прикрыия</w:t>
      </w:r>
      <w:proofErr w:type="spellEnd"/>
      <w:r w:rsidRPr="006D3E22">
        <w:rPr>
          <w:bCs/>
          <w:color w:val="000000" w:themeColor="text1"/>
          <w:sz w:val="16"/>
          <w:szCs w:val="16"/>
        </w:rPr>
        <w:t xml:space="preserve"> минных заграждений Босфора </w:t>
      </w:r>
    </w:p>
    <w:p w14:paraId="599D35D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Распоряжением командующего Черноморского флота от 22 апреля 1914 года был разработан порядок формирования маневренных сил для обеспечения дежурства в районе заграждений Босфора после проведения операции по постановке минных заграждений. Формировалось 4 маневренных группы, критерием формирования являлась способность успешно противостоять Турецкому дредноуту. </w:t>
      </w:r>
    </w:p>
    <w:p w14:paraId="7F27B75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1-я маневренная группа: "Императрица Мария", "Варяг", 1-й ДЭМ. </w:t>
      </w:r>
    </w:p>
    <w:p w14:paraId="31B1B24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2-я маневренная группа: "Императрица Екатерина", "Память Меркурия", 2-й ДЭМ. </w:t>
      </w:r>
    </w:p>
    <w:p w14:paraId="09119C8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3-я маневренная группа: "Император Александр I", "Кагул", 3-й ДЭМ. </w:t>
      </w:r>
    </w:p>
    <w:p w14:paraId="03AE79C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4-я маневренная группа: "Иоанн Златоуст", "</w:t>
      </w:r>
      <w:proofErr w:type="spellStart"/>
      <w:r w:rsidRPr="006D3E22">
        <w:rPr>
          <w:bCs/>
          <w:color w:val="000000" w:themeColor="text1"/>
          <w:sz w:val="16"/>
          <w:szCs w:val="16"/>
        </w:rPr>
        <w:t>Ефстафий</w:t>
      </w:r>
      <w:proofErr w:type="spellEnd"/>
      <w:r w:rsidRPr="006D3E22">
        <w:rPr>
          <w:bCs/>
          <w:color w:val="000000" w:themeColor="text1"/>
          <w:sz w:val="16"/>
          <w:szCs w:val="16"/>
        </w:rPr>
        <w:t xml:space="preserve">", "Пантелеймон", "Три святителя", "Алмаз", 4-й ДЭМ. Кроме того, решением командующего 2-й бригаде временно придавался броненосец береговой обороны "Ростислав". </w:t>
      </w:r>
    </w:p>
    <w:p w14:paraId="57828A8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Согласно плану дежурная маневренная группа должна была держаться в 8-10 милях у Босфора, периодически маневрируя у кромки заграждения, на ночь, отходя </w:t>
      </w:r>
      <w:proofErr w:type="spellStart"/>
      <w:r w:rsidRPr="006D3E22">
        <w:rPr>
          <w:bCs/>
          <w:color w:val="000000" w:themeColor="text1"/>
          <w:sz w:val="16"/>
          <w:szCs w:val="16"/>
        </w:rPr>
        <w:t>мористее</w:t>
      </w:r>
      <w:proofErr w:type="spellEnd"/>
      <w:r w:rsidRPr="006D3E22">
        <w:rPr>
          <w:bCs/>
          <w:color w:val="000000" w:themeColor="text1"/>
          <w:sz w:val="16"/>
          <w:szCs w:val="16"/>
        </w:rPr>
        <w:t xml:space="preserve">. В случае появления неприятеля, на бригаду возлагалась обязанность не допускать его прорыва через минное заграждение. Если же противника остановить не удалось, предполагался отход к главной базе с удержанием контакта с противником, стараясь своим маневрированием выиграть как можно больше времени, для подхода остальных маневренных групп. По введению в действие решения о проведении высадки десанта флот действовал согласно плана, на проведение десантной операции. Болгарские морские силы, прежде всего дивизион эсминцев, переходящие по оперативный контроль командующего Черноморским флотом предполагалось использовать для осуществления ночной блокады устья Босфора, включающей в себя постановку мин и проведение ночных минных атак на неприятельские суда, пытающиеся преодолеть минные </w:t>
      </w:r>
      <w:proofErr w:type="spellStart"/>
      <w:r w:rsidRPr="006D3E22">
        <w:rPr>
          <w:bCs/>
          <w:color w:val="000000" w:themeColor="text1"/>
          <w:sz w:val="16"/>
          <w:szCs w:val="16"/>
        </w:rPr>
        <w:t>заграждени</w:t>
      </w:r>
      <w:proofErr w:type="spellEnd"/>
      <w:r w:rsidRPr="006D3E22">
        <w:rPr>
          <w:bCs/>
          <w:color w:val="000000" w:themeColor="text1"/>
          <w:sz w:val="16"/>
          <w:szCs w:val="16"/>
        </w:rPr>
        <w:t xml:space="preserve"> или вытралить их. </w:t>
      </w:r>
    </w:p>
    <w:p w14:paraId="46084E1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Заключение. </w:t>
      </w:r>
    </w:p>
    <w:p w14:paraId="47A83F9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План 1914 года констатирует, что в случае возникновения европейской войны ГЛАВНОЙ задачей Черноморского флота является предотвращение возможности прохода неприятельских эскадр в Черное море своевременных захватом Босфорского пролива и превращением его в стационарную минно-артиллерийскую позицию. В качестве цены за овладение проливом потеря ВСЕГО Черноморского флота представлялась вполне </w:t>
      </w:r>
      <w:proofErr w:type="spellStart"/>
      <w:r w:rsidRPr="006D3E22">
        <w:rPr>
          <w:bCs/>
          <w:color w:val="000000" w:themeColor="text1"/>
          <w:sz w:val="16"/>
          <w:szCs w:val="16"/>
        </w:rPr>
        <w:t>приемлимой</w:t>
      </w:r>
      <w:proofErr w:type="spellEnd"/>
      <w:r w:rsidRPr="006D3E22">
        <w:rPr>
          <w:bCs/>
          <w:color w:val="000000" w:themeColor="text1"/>
          <w:sz w:val="16"/>
          <w:szCs w:val="16"/>
        </w:rPr>
        <w:t xml:space="preserve">. На этом </w:t>
      </w:r>
      <w:proofErr w:type="spellStart"/>
      <w:r w:rsidRPr="006D3E22">
        <w:rPr>
          <w:bCs/>
          <w:color w:val="000000" w:themeColor="text1"/>
          <w:sz w:val="16"/>
          <w:szCs w:val="16"/>
        </w:rPr>
        <w:t>мнениии</w:t>
      </w:r>
      <w:proofErr w:type="spellEnd"/>
      <w:r w:rsidRPr="006D3E22">
        <w:rPr>
          <w:bCs/>
          <w:color w:val="000000" w:themeColor="text1"/>
          <w:sz w:val="16"/>
          <w:szCs w:val="16"/>
        </w:rPr>
        <w:t xml:space="preserve"> политического руководства Российской Империи и был построен план операций Черноморского флота на 1914 год (12284).</w:t>
      </w:r>
    </w:p>
    <w:p w14:paraId="1C9C5408" w14:textId="77777777" w:rsidR="002165C2" w:rsidRPr="006D3E22" w:rsidRDefault="002165C2" w:rsidP="006D3E22">
      <w:pPr>
        <w:jc w:val="both"/>
        <w:rPr>
          <w:bCs/>
          <w:color w:val="000000" w:themeColor="text1"/>
          <w:sz w:val="16"/>
          <w:szCs w:val="16"/>
        </w:rPr>
      </w:pPr>
    </w:p>
    <w:p w14:paraId="3450780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lastRenderedPageBreak/>
        <w:t>Самолетостроение:</w:t>
      </w:r>
    </w:p>
    <w:p w14:paraId="0E192BBD" w14:textId="77777777" w:rsidR="002165C2" w:rsidRPr="006D3E22" w:rsidRDefault="002165C2" w:rsidP="006D3E22">
      <w:pPr>
        <w:shd w:val="clear" w:color="auto" w:fill="FFFFFF"/>
        <w:jc w:val="both"/>
        <w:rPr>
          <w:bCs/>
          <w:color w:val="000000" w:themeColor="text1"/>
          <w:sz w:val="16"/>
          <w:szCs w:val="16"/>
        </w:rPr>
      </w:pPr>
    </w:p>
    <w:p w14:paraId="76AFB5EB" w14:textId="63694CFB" w:rsidR="002165C2" w:rsidRPr="006D3E22" w:rsidRDefault="002165C2" w:rsidP="006D3E22">
      <w:pPr>
        <w:jc w:val="both"/>
        <w:rPr>
          <w:bCs/>
          <w:color w:val="0070C0"/>
          <w:sz w:val="16"/>
          <w:szCs w:val="16"/>
        </w:rPr>
      </w:pPr>
      <w:r w:rsidRPr="006D3E22">
        <w:rPr>
          <w:bCs/>
          <w:color w:val="0070C0"/>
          <w:sz w:val="16"/>
          <w:szCs w:val="16"/>
        </w:rPr>
        <w:t xml:space="preserve">В конце мая 1913 </w:t>
      </w:r>
      <w:r w:rsidR="000412D8" w:rsidRPr="006D3E22">
        <w:rPr>
          <w:bCs/>
          <w:color w:val="0070C0"/>
          <w:sz w:val="16"/>
          <w:szCs w:val="16"/>
        </w:rPr>
        <w:t xml:space="preserve">г. </w:t>
      </w:r>
      <w:r w:rsidRPr="006D3E22">
        <w:rPr>
          <w:bCs/>
          <w:color w:val="0070C0"/>
          <w:sz w:val="16"/>
          <w:szCs w:val="16"/>
        </w:rPr>
        <w:t xml:space="preserve">в прессе появилось сообщение о планах приобретения «Гранда» военным ведомством </w:t>
      </w:r>
      <w:hyperlink r:id="rId15" w:history="1">
        <w:r w:rsidRPr="006D3E22">
          <w:rPr>
            <w:bCs/>
            <w:color w:val="0070C0"/>
            <w:sz w:val="16"/>
            <w:szCs w:val="16"/>
          </w:rPr>
          <w:t>[16]</w:t>
        </w:r>
      </w:hyperlink>
      <w:r w:rsidRPr="006D3E22">
        <w:rPr>
          <w:bCs/>
          <w:color w:val="0070C0"/>
          <w:sz w:val="16"/>
          <w:szCs w:val="16"/>
        </w:rPr>
        <w:t xml:space="preserve"> (17489).</w:t>
      </w:r>
    </w:p>
    <w:p w14:paraId="4DE2E46B" w14:textId="77777777" w:rsidR="002165C2" w:rsidRPr="006D3E22" w:rsidRDefault="002165C2" w:rsidP="006D3E22">
      <w:pPr>
        <w:jc w:val="both"/>
        <w:rPr>
          <w:bCs/>
          <w:color w:val="0070C0"/>
          <w:sz w:val="16"/>
          <w:szCs w:val="16"/>
        </w:rPr>
      </w:pPr>
    </w:p>
    <w:p w14:paraId="1461B404" w14:textId="59BB17D1" w:rsidR="002165C2" w:rsidRPr="006D3E22" w:rsidRDefault="002165C2" w:rsidP="006D3E22">
      <w:pPr>
        <w:jc w:val="both"/>
        <w:rPr>
          <w:bCs/>
          <w:color w:val="0070C0"/>
          <w:sz w:val="16"/>
          <w:szCs w:val="16"/>
        </w:rPr>
      </w:pPr>
      <w:r w:rsidRPr="006D3E22">
        <w:rPr>
          <w:bCs/>
          <w:color w:val="0070C0"/>
          <w:sz w:val="16"/>
          <w:szCs w:val="16"/>
        </w:rPr>
        <w:t>В конце мая 1913 г., согласно петербургского журнала «Аэро»</w:t>
      </w:r>
      <w:r w:rsidR="000412D8" w:rsidRPr="006D3E22">
        <w:rPr>
          <w:bCs/>
          <w:color w:val="0070C0"/>
          <w:sz w:val="16"/>
          <w:szCs w:val="16"/>
        </w:rPr>
        <w:t>,</w:t>
      </w:r>
      <w:r w:rsidRPr="006D3E22">
        <w:rPr>
          <w:bCs/>
          <w:color w:val="0070C0"/>
          <w:sz w:val="16"/>
          <w:szCs w:val="16"/>
        </w:rPr>
        <w:t xml:space="preserve"> «на Гатчинском аэродроме был совершён ряд опытов с новой аэропланной материей. Материя отличается необыкновенной прозрачностью. Сидящему в аппарате пилоту видна сквозь крылья поверхность земли. С другой стороны, сам аппарат для находящихся на земле сливается с небом и уже на высоте 100 метров делается почти что невидимым» </w:t>
      </w:r>
      <w:hyperlink r:id="rId16" w:history="1">
        <w:r w:rsidRPr="006D3E22">
          <w:rPr>
            <w:bCs/>
            <w:color w:val="0070C0"/>
            <w:sz w:val="16"/>
            <w:szCs w:val="16"/>
          </w:rPr>
          <w:t>[154]</w:t>
        </w:r>
      </w:hyperlink>
      <w:r w:rsidRPr="006D3E22">
        <w:rPr>
          <w:bCs/>
          <w:color w:val="0070C0"/>
          <w:sz w:val="16"/>
          <w:szCs w:val="16"/>
        </w:rPr>
        <w:t xml:space="preserve"> .</w:t>
      </w:r>
    </w:p>
    <w:p w14:paraId="0343BA73" w14:textId="77777777" w:rsidR="002165C2" w:rsidRPr="006D3E22" w:rsidRDefault="002165C2" w:rsidP="006D3E22">
      <w:pPr>
        <w:jc w:val="both"/>
        <w:rPr>
          <w:bCs/>
          <w:color w:val="0070C0"/>
          <w:sz w:val="16"/>
          <w:szCs w:val="16"/>
        </w:rPr>
      </w:pPr>
      <w:r w:rsidRPr="006D3E22">
        <w:rPr>
          <w:bCs/>
          <w:color w:val="0070C0"/>
          <w:sz w:val="16"/>
          <w:szCs w:val="16"/>
        </w:rPr>
        <w:t xml:space="preserve">Создателем малозаметного самолёта был Владимир Александрович Лебедев — один из первых русских лётчиков и авиастроителей, шеф-пилот лётной школы Всероссийского императорского аэроклуба. В июльском номере журнала «Всемирное техническое обозрение» за 1913 г. он опубликовал статью «Прозрачная материя для крыльев аэропланов» о материале, позволяющей самолёту как бы растворяться в небе </w:t>
      </w:r>
      <w:hyperlink r:id="rId17" w:history="1">
        <w:r w:rsidRPr="006D3E22">
          <w:rPr>
            <w:bCs/>
            <w:color w:val="0070C0"/>
            <w:sz w:val="16"/>
            <w:szCs w:val="16"/>
          </w:rPr>
          <w:t>[155]</w:t>
        </w:r>
      </w:hyperlink>
      <w:r w:rsidRPr="006D3E22">
        <w:rPr>
          <w:bCs/>
          <w:color w:val="0070C0"/>
          <w:sz w:val="16"/>
          <w:szCs w:val="16"/>
        </w:rPr>
        <w:t xml:space="preserve"> (17489).</w:t>
      </w:r>
    </w:p>
    <w:p w14:paraId="58547BB5" w14:textId="77777777" w:rsidR="002165C2" w:rsidRPr="006D3E22" w:rsidRDefault="002165C2" w:rsidP="006D3E22">
      <w:pPr>
        <w:jc w:val="both"/>
        <w:rPr>
          <w:bCs/>
          <w:color w:val="0070C0"/>
          <w:sz w:val="16"/>
          <w:szCs w:val="16"/>
        </w:rPr>
      </w:pPr>
    </w:p>
    <w:p w14:paraId="3C1AB5DC"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конце мая 1913 в очередном докладе начальника Воздухоплавательной части генерал-майора </w:t>
      </w:r>
      <w:proofErr w:type="spellStart"/>
      <w:r w:rsidRPr="006D3E22">
        <w:rPr>
          <w:b w:val="0"/>
          <w:bCs/>
          <w:color w:val="000000" w:themeColor="text1"/>
          <w:sz w:val="16"/>
          <w:szCs w:val="16"/>
        </w:rPr>
        <w:t>М.И.Шишкевича</w:t>
      </w:r>
      <w:proofErr w:type="spellEnd"/>
      <w:r w:rsidRPr="006D3E22">
        <w:rPr>
          <w:b w:val="0"/>
          <w:bCs/>
          <w:color w:val="000000" w:themeColor="text1"/>
          <w:sz w:val="16"/>
          <w:szCs w:val="16"/>
        </w:rPr>
        <w:t xml:space="preserve"> начальнику Главного управления Генштаба </w:t>
      </w:r>
      <w:proofErr w:type="spellStart"/>
      <w:r w:rsidRPr="006D3E22">
        <w:rPr>
          <w:b w:val="0"/>
          <w:bCs/>
          <w:color w:val="000000" w:themeColor="text1"/>
          <w:sz w:val="16"/>
          <w:szCs w:val="16"/>
        </w:rPr>
        <w:t>Я.Г.Жилинскому</w:t>
      </w:r>
      <w:proofErr w:type="spellEnd"/>
      <w:r w:rsidRPr="006D3E22">
        <w:rPr>
          <w:b w:val="0"/>
          <w:bCs/>
          <w:color w:val="000000" w:themeColor="text1"/>
          <w:sz w:val="16"/>
          <w:szCs w:val="16"/>
        </w:rPr>
        <w:t xml:space="preserve"> «о состоянии развития воздушного флота...» отмечалось, что «к 20 мая число аэропланов... во всех авиационных отрядах было 112; изготовлено на заводах и находится в периоде приемки 90; заказано на заводах и должно </w:t>
      </w:r>
      <w:proofErr w:type="spellStart"/>
      <w:r w:rsidRPr="006D3E22">
        <w:rPr>
          <w:b w:val="0"/>
          <w:bCs/>
          <w:color w:val="000000" w:themeColor="text1"/>
          <w:sz w:val="16"/>
          <w:szCs w:val="16"/>
        </w:rPr>
        <w:t>бьггь</w:t>
      </w:r>
      <w:proofErr w:type="spellEnd"/>
      <w:r w:rsidRPr="006D3E22">
        <w:rPr>
          <w:b w:val="0"/>
          <w:bCs/>
          <w:color w:val="000000" w:themeColor="text1"/>
          <w:sz w:val="16"/>
          <w:szCs w:val="16"/>
        </w:rPr>
        <w:t xml:space="preserve"> сдано к половине июня 96, а всего — 298 аэропланов, т.е. в девять раз больше, чем было в прошлом году... Таким образом из этого краткого подсчета видно, что русская авиация за ближайшие полгода сделала громадный шаг вперед и по имеющимся об иностранных армиях сведениям занимает после Франции второе место среди государств Европы.» Для усиления воздушной мощи на «Дуксе» строились «24 боевых бронированных, с приспособлением под пулеметы и бомбометы», но их сдача военному ведомству задерживалась, как отмечено в докладе, «по вине Главного артиллерийского управления, из-за чертежей пулеметов...» (15464).</w:t>
      </w:r>
    </w:p>
    <w:p w14:paraId="67BF8100" w14:textId="77777777" w:rsidR="002165C2" w:rsidRPr="006D3E22" w:rsidRDefault="002165C2" w:rsidP="006D3E22">
      <w:pPr>
        <w:pStyle w:val="2"/>
        <w:spacing w:before="0" w:after="0"/>
        <w:jc w:val="both"/>
        <w:rPr>
          <w:b w:val="0"/>
          <w:bCs/>
          <w:color w:val="000000" w:themeColor="text1"/>
          <w:sz w:val="16"/>
          <w:szCs w:val="16"/>
        </w:rPr>
      </w:pPr>
    </w:p>
    <w:p w14:paraId="38C4D32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1E5B6E4" w14:textId="77777777" w:rsidR="002165C2" w:rsidRPr="006D3E22" w:rsidRDefault="002165C2" w:rsidP="006D3E22">
      <w:pPr>
        <w:shd w:val="clear" w:color="auto" w:fill="FFFFFF"/>
        <w:jc w:val="both"/>
        <w:rPr>
          <w:bCs/>
          <w:color w:val="000000" w:themeColor="text1"/>
          <w:sz w:val="16"/>
          <w:szCs w:val="16"/>
        </w:rPr>
      </w:pPr>
    </w:p>
    <w:p w14:paraId="14A6315B"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мае 1913 г. первый построенный заводом Дукс поплавковый «Фарман-XVI» отправили в Петербург, где 23 мая на стрелке Елагина острова состоялись первые демонстрационные полеты гидропланов. На нем летал </w:t>
      </w:r>
      <w:proofErr w:type="spellStart"/>
      <w:r w:rsidRPr="006D3E22">
        <w:rPr>
          <w:b w:val="0"/>
          <w:bCs/>
          <w:color w:val="000000" w:themeColor="text1"/>
          <w:sz w:val="16"/>
          <w:szCs w:val="16"/>
        </w:rPr>
        <w:t>Н.А.Яцук</w:t>
      </w:r>
      <w:proofErr w:type="spellEnd"/>
      <w:r w:rsidRPr="006D3E22">
        <w:rPr>
          <w:b w:val="0"/>
          <w:bCs/>
          <w:color w:val="000000" w:themeColor="text1"/>
          <w:sz w:val="16"/>
          <w:szCs w:val="16"/>
        </w:rPr>
        <w:t>, а также Д.Н Александров на «</w:t>
      </w:r>
      <w:proofErr w:type="spellStart"/>
      <w:r w:rsidRPr="006D3E22">
        <w:rPr>
          <w:b w:val="0"/>
          <w:bCs/>
          <w:color w:val="000000" w:themeColor="text1"/>
          <w:sz w:val="16"/>
          <w:szCs w:val="16"/>
        </w:rPr>
        <w:t>М.Фармане</w:t>
      </w:r>
      <w:proofErr w:type="spellEnd"/>
      <w:r w:rsidRPr="006D3E22">
        <w:rPr>
          <w:b w:val="0"/>
          <w:bCs/>
          <w:color w:val="000000" w:themeColor="text1"/>
          <w:sz w:val="16"/>
          <w:szCs w:val="16"/>
        </w:rPr>
        <w:t xml:space="preserve">» и Г. В </w:t>
      </w:r>
      <w:proofErr w:type="spellStart"/>
      <w:r w:rsidRPr="006D3E22">
        <w:rPr>
          <w:b w:val="0"/>
          <w:bCs/>
          <w:color w:val="000000" w:themeColor="text1"/>
          <w:sz w:val="16"/>
          <w:szCs w:val="16"/>
        </w:rPr>
        <w:t>Алехнович</w:t>
      </w:r>
      <w:proofErr w:type="spellEnd"/>
      <w:r w:rsidRPr="006D3E22">
        <w:rPr>
          <w:b w:val="0"/>
          <w:bCs/>
          <w:color w:val="000000" w:themeColor="text1"/>
          <w:sz w:val="16"/>
          <w:szCs w:val="16"/>
        </w:rPr>
        <w:t xml:space="preserve"> на гидроплане Сикорского С-5 А. Осенью того же года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сдал Всероссийскому аэроклубу два новых «Фармана», допускавшие замену колес поплавками с превращением их в гидропланы. В феврале 1913 г. на Ходынке на заводских «Фармане» и «</w:t>
      </w:r>
      <w:proofErr w:type="spellStart"/>
      <w:r w:rsidRPr="006D3E22">
        <w:rPr>
          <w:b w:val="0"/>
          <w:bCs/>
          <w:color w:val="000000" w:themeColor="text1"/>
          <w:sz w:val="16"/>
          <w:szCs w:val="16"/>
        </w:rPr>
        <w:t>Ньюпоре</w:t>
      </w:r>
      <w:proofErr w:type="spellEnd"/>
      <w:r w:rsidRPr="006D3E22">
        <w:rPr>
          <w:b w:val="0"/>
          <w:bCs/>
          <w:color w:val="000000" w:themeColor="text1"/>
          <w:sz w:val="16"/>
          <w:szCs w:val="16"/>
        </w:rPr>
        <w:t>» успешно испытали авиационные лыжи конструкции Лобанова. Спустя короткое время все самолеты в России зимой стали летать на лыжах. Начатый на «Дуксе» их серийный выпуск в ходе войны перенесли на «агротехнический» (деревообделочный) завод по производству винтов и лыж (15464).</w:t>
      </w:r>
    </w:p>
    <w:p w14:paraId="46C03285" w14:textId="77777777" w:rsidR="002165C2" w:rsidRPr="006D3E22" w:rsidRDefault="002165C2" w:rsidP="006D3E22">
      <w:pPr>
        <w:pStyle w:val="2"/>
        <w:spacing w:before="0" w:after="0"/>
        <w:jc w:val="both"/>
        <w:rPr>
          <w:b w:val="0"/>
          <w:bCs/>
          <w:color w:val="000000" w:themeColor="text1"/>
          <w:sz w:val="16"/>
          <w:szCs w:val="16"/>
        </w:rPr>
      </w:pPr>
    </w:p>
    <w:p w14:paraId="565EF693" w14:textId="77777777" w:rsidR="002165C2" w:rsidRPr="006D3E22" w:rsidRDefault="002165C2" w:rsidP="006D3E22">
      <w:pPr>
        <w:pStyle w:val="aff0"/>
        <w:shd w:val="clear" w:color="auto" w:fill="FFFFFF"/>
        <w:spacing w:before="0" w:beforeAutospacing="0" w:after="0" w:afterAutospacing="0"/>
        <w:jc w:val="both"/>
        <w:rPr>
          <w:bCs/>
          <w:color w:val="0070C0"/>
          <w:sz w:val="16"/>
          <w:szCs w:val="16"/>
        </w:rPr>
      </w:pPr>
      <w:r w:rsidRPr="006D3E22">
        <w:rPr>
          <w:bCs/>
          <w:color w:val="0070C0"/>
          <w:sz w:val="16"/>
          <w:szCs w:val="16"/>
        </w:rPr>
        <w:t xml:space="preserve">В мае 1913 года в Петербурге на стрелке Елагина острова прошла демонстрация первого поплавкового «Фармана-16». А осенью того же года шеф-пилот </w:t>
      </w:r>
      <w:proofErr w:type="spellStart"/>
      <w:r w:rsidRPr="006D3E22">
        <w:rPr>
          <w:bCs/>
          <w:color w:val="0070C0"/>
          <w:sz w:val="16"/>
          <w:szCs w:val="16"/>
        </w:rPr>
        <w:t>Габер-Влынский</w:t>
      </w:r>
      <w:proofErr w:type="spellEnd"/>
      <w:r w:rsidRPr="006D3E22">
        <w:rPr>
          <w:bCs/>
          <w:color w:val="0070C0"/>
          <w:sz w:val="16"/>
          <w:szCs w:val="16"/>
        </w:rPr>
        <w:t xml:space="preserve"> передал Всероссийскому аэроклубу два «Фармана», которые можно было легко переставить на поплавки, превратив машины в гидропланы (19826).</w:t>
      </w:r>
    </w:p>
    <w:p w14:paraId="14265293" w14:textId="77777777" w:rsidR="002165C2" w:rsidRPr="006D3E22" w:rsidRDefault="002165C2" w:rsidP="006D3E22">
      <w:pPr>
        <w:pStyle w:val="aff0"/>
        <w:shd w:val="clear" w:color="auto" w:fill="FFFFFF"/>
        <w:spacing w:before="0" w:beforeAutospacing="0" w:after="0" w:afterAutospacing="0"/>
        <w:jc w:val="both"/>
        <w:rPr>
          <w:bCs/>
          <w:color w:val="0070C0"/>
          <w:sz w:val="16"/>
          <w:szCs w:val="16"/>
        </w:rPr>
      </w:pPr>
    </w:p>
    <w:p w14:paraId="1D3A9DD5"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мае 1913 г. «наблюдающий офицер за изготовлением авиационного имущества» (военпред) штабс-капитан Быстрицкий в рапорте </w:t>
      </w:r>
      <w:proofErr w:type="spellStart"/>
      <w:r w:rsidRPr="006D3E22">
        <w:rPr>
          <w:b w:val="0"/>
          <w:bCs/>
          <w:color w:val="000000" w:themeColor="text1"/>
          <w:sz w:val="16"/>
          <w:szCs w:val="16"/>
        </w:rPr>
        <w:t>Шишкевичу</w:t>
      </w:r>
      <w:proofErr w:type="spellEnd"/>
      <w:r w:rsidRPr="006D3E22">
        <w:rPr>
          <w:b w:val="0"/>
          <w:bCs/>
          <w:color w:val="000000" w:themeColor="text1"/>
          <w:sz w:val="16"/>
          <w:szCs w:val="16"/>
        </w:rPr>
        <w:t xml:space="preserve">, представляя разработанные заводом чертежи брони, просил утвердить схемы и условия бронирования «Фармана-15» и спрашивал: «Возможно ли остановиться на образцах, построенных по этим чертежам? Какой установлен вес брони? Броня, согласно техническим условиям, поставлена 2 мм и 1,5 мм. Вес брони, приспособленной к гондоле, согласно прилагаемому чертежу, достигает до 45 кг, вследствие чего стенки и пол гондолы закрыты неполностью. Постройка брони сделана с расчетом избежать наиболее вероятных попаданий в пилота, пассажира и бак с горючим. Однако, при попаданиях боковых броня не предохранит. Испытание брони на расстрел, согласно телефонограммы председателя приемной комиссии полковника Михеева, отложено до первых стрельб, что будет иметь место в середине мая. В технических условиях не указано составляет ли броня полезный груз или входит в общий вес аппарата. Вес аппарата с броней выражается в цифре около 506 кг. Если считать броню в числе полезного груза, то вес аппарата получается около 461 кг, что может </w:t>
      </w:r>
      <w:proofErr w:type="spellStart"/>
      <w:r w:rsidRPr="006D3E22">
        <w:rPr>
          <w:b w:val="0"/>
          <w:bCs/>
          <w:color w:val="000000" w:themeColor="text1"/>
          <w:sz w:val="16"/>
          <w:szCs w:val="16"/>
        </w:rPr>
        <w:t>бьггь</w:t>
      </w:r>
      <w:proofErr w:type="spellEnd"/>
      <w:r w:rsidRPr="006D3E22">
        <w:rPr>
          <w:b w:val="0"/>
          <w:bCs/>
          <w:color w:val="000000" w:themeColor="text1"/>
          <w:sz w:val="16"/>
          <w:szCs w:val="16"/>
        </w:rPr>
        <w:t xml:space="preserve"> признано удовлетворительным, так как разница от требований условий (440) получается менее 5%.»</w:t>
      </w:r>
    </w:p>
    <w:p w14:paraId="6CC5B25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Ответ с разрешением от </w:t>
      </w:r>
      <w:proofErr w:type="spellStart"/>
      <w:r w:rsidRPr="006D3E22">
        <w:rPr>
          <w:b w:val="0"/>
          <w:bCs/>
          <w:color w:val="000000" w:themeColor="text1"/>
          <w:sz w:val="16"/>
          <w:szCs w:val="16"/>
        </w:rPr>
        <w:t>М.И.Шишкевича</w:t>
      </w:r>
      <w:proofErr w:type="spellEnd"/>
      <w:r w:rsidRPr="006D3E22">
        <w:rPr>
          <w:b w:val="0"/>
          <w:bCs/>
          <w:color w:val="000000" w:themeColor="text1"/>
          <w:sz w:val="16"/>
          <w:szCs w:val="16"/>
        </w:rPr>
        <w:t xml:space="preserve"> последовал менее чем через две недели (обратите внимание на оперативность): «1)...расположение брони в Фарманах сделано, имея в виду предохранить двигатель и пилота главным образом от ружейных пуль снизу, 2) броню нужно считать в числе полезного груза...» (15464).</w:t>
      </w:r>
    </w:p>
    <w:p w14:paraId="7757BC1F" w14:textId="77777777" w:rsidR="002165C2" w:rsidRPr="006D3E22" w:rsidRDefault="002165C2" w:rsidP="006D3E22">
      <w:pPr>
        <w:pStyle w:val="2"/>
        <w:spacing w:before="0" w:after="0"/>
        <w:jc w:val="both"/>
        <w:rPr>
          <w:b w:val="0"/>
          <w:bCs/>
          <w:color w:val="000000" w:themeColor="text1"/>
          <w:sz w:val="16"/>
          <w:szCs w:val="16"/>
        </w:rPr>
      </w:pPr>
    </w:p>
    <w:p w14:paraId="7BD8EFA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мая 1913 г. летные испытания самолета «Большой Русско-Балтийский» с тандемным расположением двигателей начались полным ходом. Особенно важное принципиальное значение для дальнейшего развития многомоторной авиации имел полет 27 мая.</w:t>
      </w:r>
    </w:p>
    <w:p w14:paraId="4C6F371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этот день погода была явно не летная: дул сильный порыви</w:t>
      </w:r>
      <w:r w:rsidRPr="006D3E22">
        <w:rPr>
          <w:bCs/>
          <w:color w:val="000000" w:themeColor="text1"/>
          <w:sz w:val="16"/>
          <w:szCs w:val="16"/>
        </w:rPr>
        <w:softHyphen/>
        <w:t xml:space="preserve">стый ветер, а </w:t>
      </w:r>
      <w:proofErr w:type="spellStart"/>
      <w:r w:rsidRPr="006D3E22">
        <w:rPr>
          <w:bCs/>
          <w:color w:val="000000" w:themeColor="text1"/>
          <w:sz w:val="16"/>
          <w:szCs w:val="16"/>
        </w:rPr>
        <w:t>аоле</w:t>
      </w:r>
      <w:proofErr w:type="spellEnd"/>
      <w:r w:rsidRPr="006D3E22">
        <w:rPr>
          <w:bCs/>
          <w:color w:val="000000" w:themeColor="text1"/>
          <w:sz w:val="16"/>
          <w:szCs w:val="16"/>
        </w:rPr>
        <w:t xml:space="preserve"> Комендантского аэродрома после дождя было мокро и грязно. Однако полет не был отменен. Самолет вырулил на старт и после разбега легко оторвался от земли. Набрав высоту 400 м, он взял курс на Гатчину.</w:t>
      </w:r>
    </w:p>
    <w:p w14:paraId="61A0F0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этом полете было решено проверить, как будет вести себя са</w:t>
      </w:r>
      <w:r w:rsidRPr="006D3E22">
        <w:rPr>
          <w:bCs/>
          <w:color w:val="000000" w:themeColor="text1"/>
          <w:sz w:val="16"/>
          <w:szCs w:val="16"/>
        </w:rPr>
        <w:softHyphen/>
        <w:t>молет при остановке одного двигателя. Двигатель выключили, когда воздушный корабль подлетал к Гатчине. Однако и при остановлен</w:t>
      </w:r>
      <w:r w:rsidRPr="006D3E22">
        <w:rPr>
          <w:bCs/>
          <w:color w:val="000000" w:themeColor="text1"/>
          <w:sz w:val="16"/>
          <w:szCs w:val="16"/>
        </w:rPr>
        <w:softHyphen/>
        <w:t>ном двигателе самолет продолжал прямолинейный горизонтальный установившийся полет и не «переворачивался», как предсказывали некоторые специалисты. В этом же полете была доказана воз</w:t>
      </w:r>
      <w:r w:rsidRPr="006D3E22">
        <w:rPr>
          <w:bCs/>
          <w:color w:val="000000" w:themeColor="text1"/>
          <w:sz w:val="16"/>
          <w:szCs w:val="16"/>
        </w:rPr>
        <w:softHyphen/>
        <w:t>можность перемещения экипажа по самолету в воздухе без суще</w:t>
      </w:r>
      <w:r w:rsidRPr="006D3E22">
        <w:rPr>
          <w:bCs/>
          <w:color w:val="000000" w:themeColor="text1"/>
          <w:sz w:val="16"/>
          <w:szCs w:val="16"/>
        </w:rPr>
        <w:softHyphen/>
        <w:t>ственного нарушения продольного равновесия его.</w:t>
      </w:r>
    </w:p>
    <w:p w14:paraId="7645AFD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этот день самолет провел около получаса в воздухе и благо</w:t>
      </w:r>
      <w:r w:rsidRPr="006D3E22">
        <w:rPr>
          <w:bCs/>
          <w:color w:val="000000" w:themeColor="text1"/>
          <w:sz w:val="16"/>
          <w:szCs w:val="16"/>
        </w:rPr>
        <w:softHyphen/>
        <w:t>получно вернулся на свой аэродром.</w:t>
      </w:r>
    </w:p>
    <w:p w14:paraId="6A76DB1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 границей сообщения о полетах самолета «Большой Русско-Балтийский» долгое время считали газетной «уткой» и не верили в самую возможность постройки русскими самостоятельно, без ино</w:t>
      </w:r>
      <w:r w:rsidRPr="006D3E22">
        <w:rPr>
          <w:bCs/>
          <w:color w:val="000000" w:themeColor="text1"/>
          <w:sz w:val="16"/>
          <w:szCs w:val="16"/>
        </w:rPr>
        <w:softHyphen/>
        <w:t>странной помощи, такого большого самолета (318).</w:t>
      </w:r>
    </w:p>
    <w:p w14:paraId="6CBFC610" w14:textId="77777777" w:rsidR="002165C2" w:rsidRPr="006D3E22" w:rsidRDefault="002165C2" w:rsidP="006D3E22">
      <w:pPr>
        <w:shd w:val="clear" w:color="auto" w:fill="FFFFFF"/>
        <w:jc w:val="both"/>
        <w:rPr>
          <w:bCs/>
          <w:color w:val="000000" w:themeColor="text1"/>
          <w:sz w:val="16"/>
          <w:szCs w:val="16"/>
        </w:rPr>
      </w:pPr>
    </w:p>
    <w:p w14:paraId="141E434F" w14:textId="3F790079"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мае </w:t>
      </w:r>
      <w:r w:rsidR="000412D8" w:rsidRPr="006D3E22">
        <w:rPr>
          <w:bCs/>
          <w:color w:val="000000" w:themeColor="text1"/>
          <w:sz w:val="16"/>
          <w:szCs w:val="16"/>
        </w:rPr>
        <w:t xml:space="preserve">1913 г. </w:t>
      </w:r>
      <w:r w:rsidRPr="006D3E22">
        <w:rPr>
          <w:bCs/>
          <w:color w:val="000000" w:themeColor="text1"/>
          <w:sz w:val="16"/>
          <w:szCs w:val="16"/>
        </w:rPr>
        <w:t xml:space="preserve">на испытаниях </w:t>
      </w:r>
      <w:r w:rsidR="000412D8" w:rsidRPr="006D3E22">
        <w:rPr>
          <w:bCs/>
          <w:color w:val="000000" w:themeColor="text1"/>
          <w:sz w:val="16"/>
          <w:szCs w:val="16"/>
        </w:rPr>
        <w:t xml:space="preserve">Гранда </w:t>
      </w:r>
      <w:r w:rsidRPr="006D3E22">
        <w:rPr>
          <w:bCs/>
          <w:color w:val="000000" w:themeColor="text1"/>
          <w:sz w:val="16"/>
          <w:szCs w:val="16"/>
        </w:rPr>
        <w:t xml:space="preserve">побывал и журналист из "Огонька", который взял у Сикорского интервью. "Сикорский-истреби- </w:t>
      </w:r>
      <w:proofErr w:type="spellStart"/>
      <w:r w:rsidRPr="006D3E22">
        <w:rPr>
          <w:bCs/>
          <w:color w:val="000000" w:themeColor="text1"/>
          <w:sz w:val="16"/>
          <w:szCs w:val="16"/>
        </w:rPr>
        <w:t>тель</w:t>
      </w:r>
      <w:proofErr w:type="spellEnd"/>
      <w:r w:rsidRPr="006D3E22">
        <w:rPr>
          <w:bCs/>
          <w:color w:val="000000" w:themeColor="text1"/>
          <w:sz w:val="16"/>
          <w:szCs w:val="16"/>
        </w:rPr>
        <w:t>" - такое имя дал журнал увиденному гиганту под впечатлением рассказов конструктора о будущем его использовании в военных целях. На него планировали поставить 37-мм орудие и тогда "он явится единственным аэропланом, способным бороться и истреблять дирижабли, которыми так богаты наши соседи". В дальнейшем Сикорский не откажется от своей идеи, оборудовав на первых "Муромцах" орудийную площадку, о чём речь пойдёт позднее.</w:t>
      </w:r>
    </w:p>
    <w:p w14:paraId="6808EBF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Убедившись, что размещение двигателей по обе стороны фюзеляжа не вызывает проблем в управлении самолётом, конструктор переделал аппарат в четырёхмоторный, установи в ещё два двигателя "Аргус" за имеющимися. Вновь установленные двигатели получили толкающие винты.</w:t>
      </w:r>
    </w:p>
    <w:p w14:paraId="39513A6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этого, из патриотических соображений, усилившихся с приближением 300- </w:t>
      </w:r>
      <w:proofErr w:type="spellStart"/>
      <w:r w:rsidRPr="006D3E22">
        <w:rPr>
          <w:bCs/>
          <w:color w:val="000000" w:themeColor="text1"/>
          <w:sz w:val="16"/>
          <w:szCs w:val="16"/>
        </w:rPr>
        <w:t>летия</w:t>
      </w:r>
      <w:proofErr w:type="spellEnd"/>
      <w:r w:rsidRPr="006D3E22">
        <w:rPr>
          <w:bCs/>
          <w:color w:val="000000" w:themeColor="text1"/>
          <w:sz w:val="16"/>
          <w:szCs w:val="16"/>
        </w:rPr>
        <w:t xml:space="preserve"> дома Романовых, отказались от звучного иностранного названия и "Гранд" стал официально именоваться "Большой Русско- Балтийский".</w:t>
      </w:r>
    </w:p>
    <w:p w14:paraId="7C3A227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мае Сикорский продолжил испытания переделанного самолёта. В одном из полётов аппарат развил скорость в 90 км/ч.</w:t>
      </w:r>
    </w:p>
    <w:p w14:paraId="5D48E6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устоявшейся традиции испытательные полёты выполнялись в утреннее и вечернее время, когда воздух спокоен и тих. Для обеспечения безопасных вечерних полётов на балконе был установлен прожектор.</w:t>
      </w:r>
    </w:p>
    <w:p w14:paraId="50C6649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Утром 27 мая "Большой Русс ко-Балтийский" поднялся с Корпусного аэродрома при сильном и порывистом ветре. Несмотря на огромный вес в 250 пудов (4000 кг), "Большой", управляемый Сикорским, поднялся на высоту свыше 300 метров. На борту присутствовали авиатор Янковский и четверо механиков. В ходе полёта экипажем производились различные опыты по изменению условий пилотирования: остановка по одному двигателю с обеих сторон; переход всех пассажиров с переднего балкончика в задние каюты, крутые виражи - аэроплан вёл себя прекрасно!</w:t>
      </w:r>
    </w:p>
    <w:p w14:paraId="660D1A3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Столичные газеты й журналы начали писать о воздушном гиганте, многочисленная публика наблюдала за его полётами. На Корпусной аэродром зачастили разные важные особы. В конце июня 1913 года "Большой" ещё раз сменил название - теперь он был официально переименован в "Русский Витязь".</w:t>
      </w:r>
    </w:p>
    <w:p w14:paraId="1FB2ABE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Сикорский первым в мире понял, что тандемная установка моторов невыгодна: из-за вредного взаимовлияния винтов суммарная тяга отнюдь не удвоилась, как предполагалось ранее. В июле он установил четыре двигателя "Аргус" в ряд вдоль передней кромки нижнего крыла. Такая схема стала классической для многомоторных самолётов. Конструктор внёс изменение в конструкцию "Витязя", добавив два дополнительных руля поворота, которые увеличили устойчивость и улучшили управляемость аппаратом в случае остановки одного из двигателей (12041).</w:t>
      </w:r>
    </w:p>
    <w:p w14:paraId="2478CE07" w14:textId="77777777" w:rsidR="002165C2" w:rsidRPr="006D3E22" w:rsidRDefault="002165C2" w:rsidP="006D3E22">
      <w:pPr>
        <w:jc w:val="both"/>
        <w:rPr>
          <w:bCs/>
          <w:color w:val="000000" w:themeColor="text1"/>
          <w:sz w:val="16"/>
          <w:szCs w:val="16"/>
        </w:rPr>
      </w:pPr>
    </w:p>
    <w:p w14:paraId="49849C9D" w14:textId="069CA38E" w:rsidR="002165C2" w:rsidRPr="006D3E22" w:rsidRDefault="000412D8"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мае 1913 г. </w:t>
      </w:r>
      <w:r w:rsidRPr="006D3E22">
        <w:rPr>
          <w:bCs/>
          <w:color w:val="000000" w:themeColor="text1"/>
          <w:sz w:val="16"/>
          <w:szCs w:val="16"/>
        </w:rPr>
        <w:t xml:space="preserve">Г.А. Фриде </w:t>
      </w:r>
      <w:r w:rsidR="002165C2" w:rsidRPr="006D3E22">
        <w:rPr>
          <w:bCs/>
          <w:color w:val="000000" w:themeColor="text1"/>
          <w:sz w:val="16"/>
          <w:szCs w:val="16"/>
        </w:rPr>
        <w:t>был отчислен из подразделения по причине своего, мягко говоря, неуживчивого характера. В следующем году, продолжая службу в Артиллерийской школе в Севастополе, Фриде по</w:t>
      </w:r>
      <w:r w:rsidR="002165C2" w:rsidRPr="006D3E22">
        <w:rPr>
          <w:bCs/>
          <w:color w:val="000000" w:themeColor="text1"/>
          <w:sz w:val="16"/>
          <w:szCs w:val="16"/>
        </w:rPr>
        <w:softHyphen/>
        <w:t xml:space="preserve">строил свой первый морской самолет (см. главу ПРОЕКТЫ) и не бросил конструкторских </w:t>
      </w:r>
      <w:r w:rsidR="002165C2" w:rsidRPr="006D3E22">
        <w:rPr>
          <w:bCs/>
          <w:color w:val="000000" w:themeColor="text1"/>
          <w:sz w:val="16"/>
          <w:szCs w:val="16"/>
        </w:rPr>
        <w:lastRenderedPageBreak/>
        <w:t>изысканий даже во время войны, находясь инструктором в Петроградской офицерской школе морских пилотов. К лету 1915 г. он подготовил проект, с которым и пришел к В.А. Лебедеву. Без долгих колебаний тот согласился принять участие в работе над ап</w:t>
      </w:r>
      <w:r w:rsidR="002165C2" w:rsidRPr="006D3E22">
        <w:rPr>
          <w:bCs/>
          <w:color w:val="000000" w:themeColor="text1"/>
          <w:sz w:val="16"/>
          <w:szCs w:val="16"/>
        </w:rPr>
        <w:softHyphen/>
        <w:t>паратом, которая началась приблизительно в июле. Один из студентов Петроградского политехнического института, Н.Ф. Стефановский, выполнил для Фриде необходимые рас</w:t>
      </w:r>
      <w:r w:rsidR="002165C2" w:rsidRPr="006D3E22">
        <w:rPr>
          <w:bCs/>
          <w:color w:val="000000" w:themeColor="text1"/>
          <w:sz w:val="16"/>
          <w:szCs w:val="16"/>
        </w:rPr>
        <w:softHyphen/>
        <w:t>четы, а затем наблюдал за изготовлением машины на заводе (2843).</w:t>
      </w:r>
    </w:p>
    <w:p w14:paraId="7F79041B" w14:textId="77777777" w:rsidR="002165C2" w:rsidRPr="006D3E22" w:rsidRDefault="002165C2" w:rsidP="006D3E22">
      <w:pPr>
        <w:jc w:val="both"/>
        <w:rPr>
          <w:bCs/>
          <w:color w:val="000000" w:themeColor="text1"/>
          <w:sz w:val="16"/>
          <w:szCs w:val="16"/>
        </w:rPr>
      </w:pPr>
    </w:p>
    <w:p w14:paraId="609F6E2D" w14:textId="423F9686"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мае 1913 </w:t>
      </w:r>
      <w:r w:rsidR="000412D8" w:rsidRPr="006D3E22">
        <w:rPr>
          <w:bCs/>
          <w:color w:val="000000" w:themeColor="text1"/>
          <w:sz w:val="16"/>
          <w:szCs w:val="16"/>
        </w:rPr>
        <w:t xml:space="preserve">г. </w:t>
      </w:r>
      <w:r w:rsidRPr="006D3E22">
        <w:rPr>
          <w:bCs/>
          <w:color w:val="000000" w:themeColor="text1"/>
          <w:sz w:val="16"/>
          <w:szCs w:val="16"/>
        </w:rPr>
        <w:t>из Петербурга в Севастополь возвратилась группа мо</w:t>
      </w:r>
      <w:r w:rsidRPr="006D3E22">
        <w:rPr>
          <w:bCs/>
          <w:color w:val="000000" w:themeColor="text1"/>
          <w:sz w:val="16"/>
          <w:szCs w:val="16"/>
        </w:rPr>
        <w:softHyphen/>
        <w:t xml:space="preserve">лодых офицеров, проходивших теоретический курс авиации в Политехническом институте. По свидетельству управляющего делами ОВФ капитана 1 ранга Фогеля, на экзаменах мичманы Фриде и </w:t>
      </w:r>
      <w:proofErr w:type="spellStart"/>
      <w:r w:rsidRPr="006D3E22">
        <w:rPr>
          <w:bCs/>
          <w:color w:val="000000" w:themeColor="text1"/>
          <w:sz w:val="16"/>
          <w:szCs w:val="16"/>
        </w:rPr>
        <w:t>Утгоф</w:t>
      </w:r>
      <w:proofErr w:type="spellEnd"/>
      <w:r w:rsidRPr="006D3E22">
        <w:rPr>
          <w:bCs/>
          <w:color w:val="000000" w:themeColor="text1"/>
          <w:sz w:val="16"/>
          <w:szCs w:val="16"/>
        </w:rPr>
        <w:t xml:space="preserve"> показали «очень хорошие знания», Коведяев и Качинский - хорошие, Эссен и </w:t>
      </w:r>
      <w:proofErr w:type="spellStart"/>
      <w:r w:rsidRPr="006D3E22">
        <w:rPr>
          <w:bCs/>
          <w:color w:val="000000" w:themeColor="text1"/>
          <w:sz w:val="16"/>
          <w:szCs w:val="16"/>
        </w:rPr>
        <w:t>Любицкий</w:t>
      </w:r>
      <w:proofErr w:type="spellEnd"/>
      <w:r w:rsidRPr="006D3E22">
        <w:rPr>
          <w:bCs/>
          <w:color w:val="000000" w:themeColor="text1"/>
          <w:sz w:val="16"/>
          <w:szCs w:val="16"/>
        </w:rPr>
        <w:t xml:space="preserve"> - удовлетворитель</w:t>
      </w:r>
      <w:r w:rsidRPr="006D3E22">
        <w:rPr>
          <w:bCs/>
          <w:color w:val="000000" w:themeColor="text1"/>
          <w:sz w:val="16"/>
          <w:szCs w:val="16"/>
        </w:rPr>
        <w:softHyphen/>
        <w:t xml:space="preserve">ные. С прибытием их количество достаточно подготовленных пилотов достигло одиннадцати. Кроме того, в Качинской школе заканчивали обучение еще три офицера. Тогда же начальник штаба Морских сил Черного моря </w:t>
      </w:r>
      <w:proofErr w:type="spellStart"/>
      <w:r w:rsidRPr="006D3E22">
        <w:rPr>
          <w:bCs/>
          <w:color w:val="000000" w:themeColor="text1"/>
          <w:sz w:val="16"/>
          <w:szCs w:val="16"/>
        </w:rPr>
        <w:t>контр</w:t>
      </w:r>
      <w:r w:rsidRPr="006D3E22">
        <w:rPr>
          <w:bCs/>
          <w:color w:val="000000" w:themeColor="text1"/>
          <w:sz w:val="16"/>
          <w:szCs w:val="16"/>
        </w:rPr>
        <w:softHyphen/>
        <w:t>адмирал</w:t>
      </w:r>
      <w:proofErr w:type="spellEnd"/>
      <w:r w:rsidRPr="006D3E22">
        <w:rPr>
          <w:bCs/>
          <w:color w:val="000000" w:themeColor="text1"/>
          <w:sz w:val="16"/>
          <w:szCs w:val="16"/>
        </w:rPr>
        <w:t xml:space="preserve"> А. Покровский и начальник оперативного отделения капитан 1 ранга К. </w:t>
      </w:r>
      <w:proofErr w:type="spellStart"/>
      <w:r w:rsidRPr="006D3E22">
        <w:rPr>
          <w:bCs/>
          <w:color w:val="000000" w:themeColor="text1"/>
          <w:sz w:val="16"/>
          <w:szCs w:val="16"/>
        </w:rPr>
        <w:t>Кетлинский</w:t>
      </w:r>
      <w:proofErr w:type="spellEnd"/>
      <w:r w:rsidRPr="006D3E22">
        <w:rPr>
          <w:bCs/>
          <w:color w:val="000000" w:themeColor="text1"/>
          <w:sz w:val="16"/>
          <w:szCs w:val="16"/>
        </w:rPr>
        <w:t xml:space="preserve"> подписали обоснованное хода</w:t>
      </w:r>
      <w:r w:rsidRPr="006D3E22">
        <w:rPr>
          <w:bCs/>
          <w:color w:val="000000" w:themeColor="text1"/>
          <w:sz w:val="16"/>
          <w:szCs w:val="16"/>
        </w:rPr>
        <w:softHyphen/>
        <w:t>тайство в Морской генеральный штаб об ускорении создания 2-пудовых и 20-фунтовых авиабомб, а также «метательных приборов» по чертежам штабс-капитана Михайлова и лейте</w:t>
      </w:r>
      <w:r w:rsidRPr="006D3E22">
        <w:rPr>
          <w:bCs/>
          <w:color w:val="000000" w:themeColor="text1"/>
          <w:sz w:val="16"/>
          <w:szCs w:val="16"/>
        </w:rPr>
        <w:softHyphen/>
        <w:t xml:space="preserve">нанта </w:t>
      </w:r>
      <w:proofErr w:type="spellStart"/>
      <w:r w:rsidRPr="006D3E22">
        <w:rPr>
          <w:bCs/>
          <w:color w:val="000000" w:themeColor="text1"/>
          <w:sz w:val="16"/>
          <w:szCs w:val="16"/>
        </w:rPr>
        <w:t>Дыбовского</w:t>
      </w:r>
      <w:proofErr w:type="spellEnd"/>
      <w:r w:rsidRPr="006D3E22">
        <w:rPr>
          <w:bCs/>
          <w:color w:val="000000" w:themeColor="text1"/>
          <w:sz w:val="16"/>
          <w:szCs w:val="16"/>
        </w:rPr>
        <w:t xml:space="preserve">. Вскоре </w:t>
      </w:r>
      <w:proofErr w:type="spellStart"/>
      <w:r w:rsidRPr="006D3E22">
        <w:rPr>
          <w:bCs/>
          <w:color w:val="000000" w:themeColor="text1"/>
          <w:sz w:val="16"/>
          <w:szCs w:val="16"/>
        </w:rPr>
        <w:t>артотдел</w:t>
      </w:r>
      <w:proofErr w:type="spellEnd"/>
      <w:r w:rsidRPr="006D3E22">
        <w:rPr>
          <w:bCs/>
          <w:color w:val="000000" w:themeColor="text1"/>
          <w:sz w:val="16"/>
          <w:szCs w:val="16"/>
        </w:rPr>
        <w:t xml:space="preserve"> Главного управления ко</w:t>
      </w:r>
      <w:r w:rsidRPr="006D3E22">
        <w:rPr>
          <w:bCs/>
          <w:color w:val="000000" w:themeColor="text1"/>
          <w:sz w:val="16"/>
          <w:szCs w:val="16"/>
        </w:rPr>
        <w:softHyphen/>
        <w:t>раблестроения получил распоряжение изготовить первую партию бомб - 25 больших и 50 малых - к началу следующей морской кампании. Черноморские авиаторы полагали, что оснащенные несколь</w:t>
      </w:r>
      <w:r w:rsidRPr="006D3E22">
        <w:rPr>
          <w:bCs/>
          <w:color w:val="000000" w:themeColor="text1"/>
          <w:sz w:val="16"/>
          <w:szCs w:val="16"/>
        </w:rPr>
        <w:softHyphen/>
        <w:t>кими такими бомбами летающие лодки и колесные аэропла</w:t>
      </w:r>
      <w:r w:rsidRPr="006D3E22">
        <w:rPr>
          <w:bCs/>
          <w:color w:val="000000" w:themeColor="text1"/>
          <w:sz w:val="16"/>
          <w:szCs w:val="16"/>
        </w:rPr>
        <w:softHyphen/>
        <w:t>ны смогут вывести из строя миноносец или поразить берего</w:t>
      </w:r>
      <w:r w:rsidRPr="006D3E22">
        <w:rPr>
          <w:bCs/>
          <w:color w:val="000000" w:themeColor="text1"/>
          <w:sz w:val="16"/>
          <w:szCs w:val="16"/>
        </w:rPr>
        <w:softHyphen/>
        <w:t>вой объект. Поэтому рассчитывали начать проведение опытов бомбометания с высоты 150-300 и 800-1000 метров соответ</w:t>
      </w:r>
      <w:r w:rsidRPr="006D3E22">
        <w:rPr>
          <w:bCs/>
          <w:color w:val="000000" w:themeColor="text1"/>
          <w:sz w:val="16"/>
          <w:szCs w:val="16"/>
        </w:rPr>
        <w:softHyphen/>
        <w:t>ственно по буксируемым щитам и условным наземным це</w:t>
      </w:r>
      <w:r w:rsidRPr="006D3E22">
        <w:rPr>
          <w:bCs/>
          <w:color w:val="000000" w:themeColor="text1"/>
          <w:sz w:val="16"/>
          <w:szCs w:val="16"/>
        </w:rPr>
        <w:softHyphen/>
        <w:t>лям. Они надеялись, что их авиапарк будет увеличен к декаб</w:t>
      </w:r>
      <w:r w:rsidRPr="006D3E22">
        <w:rPr>
          <w:bCs/>
          <w:color w:val="000000" w:themeColor="text1"/>
          <w:sz w:val="16"/>
          <w:szCs w:val="16"/>
        </w:rPr>
        <w:softHyphen/>
        <w:t>рю с 14 до 20 машин, но этого не произошло (11283).</w:t>
      </w:r>
    </w:p>
    <w:p w14:paraId="5F52A39D" w14:textId="77777777" w:rsidR="002165C2" w:rsidRPr="006D3E22" w:rsidRDefault="002165C2" w:rsidP="006D3E22">
      <w:pPr>
        <w:shd w:val="clear" w:color="auto" w:fill="FFFFFF"/>
        <w:jc w:val="both"/>
        <w:rPr>
          <w:bCs/>
          <w:color w:val="000000" w:themeColor="text1"/>
          <w:sz w:val="16"/>
          <w:szCs w:val="16"/>
        </w:rPr>
      </w:pPr>
    </w:p>
    <w:p w14:paraId="4255FE5B" w14:textId="1C7E7A02"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мае 1913 г. «наблюдающий офицер за изготовлением авиационного имущества» (военпред) на заводе «Дукс» штабс-капитан Быстрицкий в рапорте Начальнику Возду</w:t>
      </w:r>
      <w:r w:rsidRPr="006D3E22">
        <w:rPr>
          <w:bCs/>
          <w:color w:val="000000" w:themeColor="text1"/>
          <w:sz w:val="16"/>
          <w:szCs w:val="16"/>
        </w:rPr>
        <w:softHyphen/>
        <w:t>хоплавательной части, представляя разработанные заводом чертежи брони, просил утвердить схемы и условия бронирования самолёта «Биплан № 15» («Фарман»). Он спрашивал: «Возможно ли остановиться на образцах, построенных по этим чертежам»?</w:t>
      </w:r>
    </w:p>
    <w:p w14:paraId="780BD18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Ответ с разрешением от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последовал менее чем через две недели:</w:t>
      </w:r>
    </w:p>
    <w:p w14:paraId="78714A0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...расположение брони в Фарманах сделано, имея в виду предохранить двига</w:t>
      </w:r>
      <w:r w:rsidRPr="006D3E22">
        <w:rPr>
          <w:bCs/>
          <w:color w:val="000000" w:themeColor="text1"/>
          <w:sz w:val="16"/>
          <w:szCs w:val="16"/>
        </w:rPr>
        <w:softHyphen/>
        <w:t>тель и пилота главным образом от ружейных пуль снизу;</w:t>
      </w:r>
    </w:p>
    <w:p w14:paraId="2D310A3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броню нужно считать в числе полезного груза...»</w:t>
      </w:r>
    </w:p>
    <w:p w14:paraId="4D61B19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середине ноября 1913 г. начальнику Офицерской стрелковой школы от М.И. </w:t>
      </w:r>
      <w:proofErr w:type="spellStart"/>
      <w:r w:rsidRPr="006D3E22">
        <w:rPr>
          <w:bCs/>
          <w:color w:val="000000" w:themeColor="text1"/>
          <w:sz w:val="16"/>
          <w:szCs w:val="16"/>
        </w:rPr>
        <w:t>Шиш</w:t>
      </w:r>
      <w:r w:rsidRPr="006D3E22">
        <w:rPr>
          <w:bCs/>
          <w:color w:val="000000" w:themeColor="text1"/>
          <w:sz w:val="16"/>
          <w:szCs w:val="16"/>
        </w:rPr>
        <w:softHyphen/>
        <w:t>кевича</w:t>
      </w:r>
      <w:proofErr w:type="spellEnd"/>
      <w:r w:rsidRPr="006D3E22">
        <w:rPr>
          <w:bCs/>
          <w:color w:val="000000" w:themeColor="text1"/>
          <w:sz w:val="16"/>
          <w:szCs w:val="16"/>
        </w:rPr>
        <w:t xml:space="preserve"> поступила депеша «О производстве испытаний брони для самолётов», где он, направляя «образцы брони, предполагаемой к установке на аэропланах... просит спеш</w:t>
      </w:r>
      <w:r w:rsidRPr="006D3E22">
        <w:rPr>
          <w:bCs/>
          <w:color w:val="000000" w:themeColor="text1"/>
          <w:sz w:val="16"/>
          <w:szCs w:val="16"/>
        </w:rPr>
        <w:softHyphen/>
        <w:t>но, ввиду предстоящих заказов, произвести испытание означенной брони». 4 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6D3E22">
        <w:rPr>
          <w:bCs/>
          <w:color w:val="000000" w:themeColor="text1"/>
          <w:sz w:val="16"/>
          <w:szCs w:val="16"/>
        </w:rPr>
        <w:softHyphen/>
        <w:t>ром сообщались подробности испытаний «на пробивное действие» двух образцов бро</w:t>
      </w:r>
      <w:r w:rsidRPr="006D3E22">
        <w:rPr>
          <w:bCs/>
          <w:color w:val="000000" w:themeColor="text1"/>
          <w:sz w:val="16"/>
          <w:szCs w:val="16"/>
        </w:rPr>
        <w:softHyphen/>
        <w:t xml:space="preserve">ни толщиною 3,2 мм и 2,7 мм. Стрельба проводилась перпендикулярно и под углом 30° на дистанциях 100-700 шагов. В самом начале 1914 г.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послал на «Дукс» указание об установке на самолёте брони толщиною 2,7 мм.</w:t>
      </w:r>
    </w:p>
    <w:p w14:paraId="37E64D3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же интенсивно развернули опыты по стрельбе из пулемётов с аэропланов. В «ве</w:t>
      </w:r>
      <w:r w:rsidRPr="006D3E22">
        <w:rPr>
          <w:bCs/>
          <w:color w:val="000000" w:themeColor="text1"/>
          <w:sz w:val="16"/>
          <w:szCs w:val="16"/>
        </w:rPr>
        <w:softHyphen/>
        <w:t>домости... к производству опытов по воздухоплаванию...» на 1912 г. на стрельбы с аэ</w:t>
      </w:r>
      <w:r w:rsidRPr="006D3E22">
        <w:rPr>
          <w:bCs/>
          <w:color w:val="000000" w:themeColor="text1"/>
          <w:sz w:val="16"/>
          <w:szCs w:val="16"/>
        </w:rPr>
        <w:softHyphen/>
        <w:t xml:space="preserve">ропланов отпустили 3000 руб. (для сравнения, на «бросание снарядов с аэропланов — 4000 руб., на перевозку аэропланов — 2000 руб., на опыты с пропеллерами — 5500 руб.»), но, в отличие от других пунктов, без фамилии ответственного исполнителя, те. в «никуда». Однако уже в феврале 1913 г. по представлению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192BFCC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6D3E22">
        <w:rPr>
          <w:bCs/>
          <w:color w:val="000000" w:themeColor="text1"/>
          <w:sz w:val="16"/>
          <w:szCs w:val="16"/>
        </w:rPr>
        <w:softHyphen/>
        <w:t>цы Варшавского, Киевского и Виленского военных округов. Части же, стоящие в послед</w:t>
      </w:r>
      <w:r w:rsidRPr="006D3E22">
        <w:rPr>
          <w:bCs/>
          <w:color w:val="000000" w:themeColor="text1"/>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6D3E22">
        <w:rPr>
          <w:bCs/>
          <w:color w:val="000000" w:themeColor="text1"/>
          <w:sz w:val="16"/>
          <w:szCs w:val="16"/>
        </w:rPr>
        <w:softHyphen/>
        <w:t>тельную задержку в перевооружении конницы, военный министр согласился.</w:t>
      </w:r>
    </w:p>
    <w:p w14:paraId="478D766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6D3E22">
        <w:rPr>
          <w:bCs/>
          <w:color w:val="000000" w:themeColor="text1"/>
          <w:sz w:val="16"/>
          <w:szCs w:val="16"/>
        </w:rPr>
        <w:softHyphen/>
        <w:t xml:space="preserve">тов по стрельбе с самолётов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7 июня 1913 г. распорядился откоман</w:t>
      </w:r>
      <w:r w:rsidRPr="006D3E22">
        <w:rPr>
          <w:bCs/>
          <w:color w:val="000000" w:themeColor="text1"/>
          <w:sz w:val="16"/>
          <w:szCs w:val="16"/>
        </w:rPr>
        <w:softHyphen/>
        <w:t xml:space="preserve">дировать из Севастопольской авиашколы лётчика поручика В.Р.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 Москву для «проведения опытов по установке пулемёта на самолёте и стрельбы из него по на</w:t>
      </w:r>
      <w:r w:rsidRPr="006D3E22">
        <w:rPr>
          <w:bCs/>
          <w:color w:val="000000" w:themeColor="text1"/>
          <w:sz w:val="16"/>
          <w:szCs w:val="16"/>
        </w:rPr>
        <w:softHyphen/>
        <w:t xml:space="preserve">земным и воздушным целям». В распоряжение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предоставили один из «Фар-</w:t>
      </w:r>
      <w:proofErr w:type="spellStart"/>
      <w:r w:rsidRPr="006D3E22">
        <w:rPr>
          <w:bCs/>
          <w:color w:val="000000" w:themeColor="text1"/>
          <w:sz w:val="16"/>
          <w:szCs w:val="16"/>
        </w:rPr>
        <w:t>манов</w:t>
      </w:r>
      <w:proofErr w:type="spellEnd"/>
      <w:r w:rsidRPr="006D3E22">
        <w:rPr>
          <w:bCs/>
          <w:color w:val="000000" w:themeColor="text1"/>
          <w:sz w:val="16"/>
          <w:szCs w:val="16"/>
        </w:rPr>
        <w:t xml:space="preserve">», построенных на «Дуксе» по заказу военного ведомства, пулемёт и шар-зонд. От своего преемника — нового начальника штаба Московского военного округа —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попросил содействия в проведении опытов, и «предоставить в распоряже</w:t>
      </w:r>
      <w:r w:rsidRPr="006D3E22">
        <w:rPr>
          <w:bCs/>
          <w:color w:val="000000" w:themeColor="text1"/>
          <w:sz w:val="16"/>
          <w:szCs w:val="16"/>
        </w:rPr>
        <w:softHyphen/>
        <w:t xml:space="preserve">ние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пулемётные ленты с патронами (всего около 1</w:t>
      </w:r>
      <w:r w:rsidRPr="006D3E22">
        <w:rPr>
          <w:bCs/>
          <w:color w:val="000000" w:themeColor="text1"/>
          <w:sz w:val="16"/>
          <w:szCs w:val="16"/>
          <w:vertAlign w:val="superscript"/>
        </w:rPr>
        <w:t>1</w:t>
      </w:r>
      <w:r w:rsidRPr="006D3E22">
        <w:rPr>
          <w:bCs/>
          <w:color w:val="000000" w:themeColor="text1"/>
          <w:sz w:val="16"/>
          <w:szCs w:val="16"/>
        </w:rPr>
        <w:t>/2~2 тысяч па</w:t>
      </w:r>
      <w:r w:rsidRPr="006D3E22">
        <w:rPr>
          <w:bCs/>
          <w:color w:val="000000" w:themeColor="text1"/>
          <w:sz w:val="16"/>
          <w:szCs w:val="16"/>
        </w:rPr>
        <w:softHyphen/>
        <w:t>тронов), трех нижних чинов-пулемётчиков и мишени».</w:t>
      </w:r>
    </w:p>
    <w:p w14:paraId="1903F68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Первые опыты со стрельбой по наземным мишеням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w:t>
      </w:r>
      <w:proofErr w:type="spellStart"/>
      <w:r w:rsidRPr="006D3E22">
        <w:rPr>
          <w:bCs/>
          <w:color w:val="000000" w:themeColor="text1"/>
          <w:sz w:val="16"/>
          <w:szCs w:val="16"/>
        </w:rPr>
        <w:t>Кле-ментьевском</w:t>
      </w:r>
      <w:proofErr w:type="spellEnd"/>
      <w:r w:rsidRPr="006D3E22">
        <w:rPr>
          <w:bCs/>
          <w:color w:val="000000" w:themeColor="text1"/>
          <w:sz w:val="16"/>
          <w:szCs w:val="16"/>
        </w:rPr>
        <w:t xml:space="preserve"> полигоне под Можайском, куда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вылетел из Москвы 28 июля. За неделю с 31 июля по 6 августа он совершил 19 полетов с пулеметчиком общей продол</w:t>
      </w:r>
      <w:r w:rsidRPr="006D3E22">
        <w:rPr>
          <w:bCs/>
          <w:color w:val="000000" w:themeColor="text1"/>
          <w:sz w:val="16"/>
          <w:szCs w:val="16"/>
        </w:rPr>
        <w:softHyphen/>
        <w:t>жительностью 5 час 24 мин.</w:t>
      </w:r>
    </w:p>
    <w:p w14:paraId="481674B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 августа командование специально-пулеметного сбора подписало рапорт о стрель</w:t>
      </w:r>
      <w:r w:rsidRPr="006D3E22">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6D3E22">
        <w:rPr>
          <w:bCs/>
          <w:color w:val="000000" w:themeColor="text1"/>
          <w:sz w:val="16"/>
          <w:szCs w:val="16"/>
        </w:rPr>
        <w:softHyphen/>
        <w:t>бы 500 метров по воздушной цели и 300 метров по наземной цели (две роты в колон</w:t>
      </w:r>
      <w:r w:rsidRPr="006D3E22">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6D3E22">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6D3E22">
        <w:rPr>
          <w:bCs/>
          <w:color w:val="000000" w:themeColor="text1"/>
          <w:sz w:val="16"/>
          <w:szCs w:val="16"/>
        </w:rPr>
        <w:softHyphen/>
        <w:t>но 200 патронов — получилось громадное вертикальное рассеивание, которое происхо</w:t>
      </w:r>
      <w:r w:rsidRPr="006D3E22">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 никаких сотрясений на аэроплане от стрельбы из пулемёта не за</w:t>
      </w:r>
      <w:r w:rsidRPr="006D3E22">
        <w:rPr>
          <w:bCs/>
          <w:color w:val="000000" w:themeColor="text1"/>
          <w:sz w:val="16"/>
          <w:szCs w:val="16"/>
        </w:rPr>
        <w:softHyphen/>
        <w:t>мечается.</w:t>
      </w:r>
    </w:p>
    <w:p w14:paraId="20883CC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Общее заключение:</w:t>
      </w:r>
    </w:p>
    <w:p w14:paraId="258FEC1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Стрельба с аэроплана возможна.</w:t>
      </w:r>
    </w:p>
    <w:p w14:paraId="1D6113B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Произведенные опыты не дают возможности дать заключение о действительности огня с аэроплана.</w:t>
      </w:r>
    </w:p>
    <w:p w14:paraId="303EE3E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6D3E22">
        <w:rPr>
          <w:bCs/>
          <w:color w:val="000000" w:themeColor="text1"/>
          <w:sz w:val="16"/>
          <w:szCs w:val="16"/>
        </w:rPr>
        <w:softHyphen/>
        <w:t>дет сам расстрелян раньше, чем откроет огонь.</w:t>
      </w:r>
    </w:p>
    <w:p w14:paraId="77BA994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6D3E22">
        <w:rPr>
          <w:bCs/>
          <w:color w:val="000000" w:themeColor="text1"/>
          <w:sz w:val="16"/>
          <w:szCs w:val="16"/>
        </w:rPr>
        <w:softHyphen/>
        <w:t xml:space="preserve">но, боевой «Фарман-15» должен быть принять в нем участие, так как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6D3E22">
        <w:rPr>
          <w:bCs/>
          <w:color w:val="000000" w:themeColor="text1"/>
          <w:sz w:val="16"/>
          <w:szCs w:val="16"/>
        </w:rPr>
        <w:softHyphen/>
        <w:t>се из пяти представленных «Дуксом» самолётов на двух монопланах — «</w:t>
      </w:r>
      <w:proofErr w:type="spellStart"/>
      <w:r w:rsidRPr="006D3E22">
        <w:rPr>
          <w:bCs/>
          <w:color w:val="000000" w:themeColor="text1"/>
          <w:sz w:val="16"/>
          <w:szCs w:val="16"/>
        </w:rPr>
        <w:t>Ю.А.Меллер</w:t>
      </w:r>
      <w:proofErr w:type="spellEnd"/>
      <w:r w:rsidRPr="006D3E22">
        <w:rPr>
          <w:bCs/>
          <w:color w:val="000000" w:themeColor="text1"/>
          <w:sz w:val="16"/>
          <w:szCs w:val="16"/>
        </w:rPr>
        <w:t xml:space="preserve"> </w:t>
      </w:r>
      <w:r w:rsidRPr="006D3E22">
        <w:rPr>
          <w:bCs/>
          <w:color w:val="000000" w:themeColor="text1"/>
          <w:sz w:val="16"/>
          <w:szCs w:val="16"/>
          <w:lang w:val="en-US"/>
        </w:rPr>
        <w:t>III</w:t>
      </w:r>
      <w:r w:rsidRPr="006D3E22">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4C97B3C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1914г. на Ходынке испытали «Фарман-16» завода «Дукс» с бронированной ка</w:t>
      </w:r>
      <w:r w:rsidRPr="006D3E22">
        <w:rPr>
          <w:bCs/>
          <w:color w:val="000000" w:themeColor="text1"/>
          <w:sz w:val="16"/>
          <w:szCs w:val="16"/>
        </w:rPr>
        <w:softHyphen/>
        <w:t>биной и пулемётной установкой, а 22 мая 1914 г. постоянный член Технического коми</w:t>
      </w:r>
      <w:r w:rsidRPr="006D3E22">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построенных заводом: «Из чертежей, представленных фир</w:t>
      </w:r>
      <w:r w:rsidRPr="006D3E22">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72D9AC7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основании заключения Кирпичева расположение брони на «</w:t>
      </w:r>
      <w:proofErr w:type="spellStart"/>
      <w:r w:rsidRPr="006D3E22">
        <w:rPr>
          <w:bCs/>
          <w:color w:val="000000" w:themeColor="text1"/>
          <w:sz w:val="16"/>
          <w:szCs w:val="16"/>
        </w:rPr>
        <w:t>Депердюссене</w:t>
      </w:r>
      <w:proofErr w:type="spellEnd"/>
      <w:r w:rsidRPr="006D3E22">
        <w:rPr>
          <w:bCs/>
          <w:color w:val="000000" w:themeColor="text1"/>
          <w:sz w:val="16"/>
          <w:szCs w:val="16"/>
        </w:rPr>
        <w:t>» при</w:t>
      </w:r>
      <w:r w:rsidRPr="006D3E22">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6D3E22">
        <w:rPr>
          <w:bCs/>
          <w:color w:val="000000" w:themeColor="text1"/>
          <w:sz w:val="16"/>
          <w:szCs w:val="16"/>
        </w:rPr>
        <w:softHyphen/>
        <w:t>казаться от бронирования самолёта» (Воздухоплаватель. 1912. № 4. С. 319-322.)</w:t>
      </w:r>
      <w:r w:rsidRPr="006D3E22">
        <w:rPr>
          <w:bCs/>
          <w:color w:val="000000" w:themeColor="text1"/>
          <w:sz w:val="16"/>
          <w:szCs w:val="16"/>
          <w:vertAlign w:val="superscript"/>
        </w:rPr>
        <w:t>6</w:t>
      </w:r>
      <w:r w:rsidRPr="006D3E22">
        <w:rPr>
          <w:bCs/>
          <w:color w:val="000000" w:themeColor="text1"/>
          <w:sz w:val="16"/>
          <w:szCs w:val="16"/>
        </w:rPr>
        <w:t>.</w:t>
      </w:r>
    </w:p>
    <w:p w14:paraId="23BB42A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создать вооруженный и бронирован</w:t>
      </w:r>
      <w:r w:rsidRPr="006D3E22">
        <w:rPr>
          <w:bCs/>
          <w:color w:val="000000" w:themeColor="text1"/>
          <w:sz w:val="16"/>
          <w:szCs w:val="16"/>
        </w:rPr>
        <w:softHyphen/>
        <w:t xml:space="preserve">ный самолёт не удалось. В этом нет вины ни </w:t>
      </w:r>
      <w:proofErr w:type="spellStart"/>
      <w:r w:rsidRPr="006D3E22">
        <w:rPr>
          <w:bCs/>
          <w:color w:val="000000" w:themeColor="text1"/>
          <w:sz w:val="16"/>
          <w:szCs w:val="16"/>
        </w:rPr>
        <w:t>Шишкевича</w:t>
      </w:r>
      <w:proofErr w:type="spellEnd"/>
      <w:r w:rsidRPr="006D3E22">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61F7E0D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6D3E22">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7D79ADC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24 бронированных аппаратов, а впо</w:t>
      </w:r>
      <w:r w:rsidRPr="006D3E22">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6D3E22">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6D3E22">
        <w:rPr>
          <w:bCs/>
          <w:color w:val="000000" w:themeColor="text1"/>
          <w:sz w:val="16"/>
          <w:szCs w:val="16"/>
        </w:rPr>
        <w:softHyphen/>
        <w:t>се создания авиации «активного дей</w:t>
      </w:r>
      <w:r w:rsidRPr="006D3E22">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400DDB4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6EA12C9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испытаниями радиоприборов, прицелов и фотоаппаратов;</w:t>
      </w:r>
    </w:p>
    <w:p w14:paraId="3838B73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испытаниями брони для установки на 24 «боевых аэроплана»;</w:t>
      </w:r>
    </w:p>
    <w:p w14:paraId="72D94CF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высылкой в авиачасти для вооружения экипажей «Маузеров»;</w:t>
      </w:r>
    </w:p>
    <w:p w14:paraId="156B4C7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6D3E22">
        <w:rPr>
          <w:bCs/>
          <w:color w:val="000000" w:themeColor="text1"/>
          <w:sz w:val="16"/>
          <w:szCs w:val="16"/>
          <w:vertAlign w:val="superscript"/>
        </w:rPr>
        <w:t>7</w:t>
      </w:r>
      <w:r w:rsidRPr="006D3E22">
        <w:rPr>
          <w:bCs/>
          <w:color w:val="000000" w:themeColor="text1"/>
          <w:sz w:val="16"/>
          <w:szCs w:val="16"/>
        </w:rPr>
        <w:t>.</w:t>
      </w:r>
    </w:p>
    <w:p w14:paraId="50625BC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 пово</w:t>
      </w:r>
      <w:r w:rsidRPr="006D3E22">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6868EC7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1C446A0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07A4250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3F2D1D8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40D3001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79B82F3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29F8A3F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42B79AD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18BC0EF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0196B99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0E5A1DD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32366D2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6D059C0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0B3EFB7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0A40DFE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75DAE0E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68F225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2CA3F23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289115A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60F7AAE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18649C4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66CC8F15" w14:textId="77777777" w:rsidR="002165C2" w:rsidRPr="006D3E22" w:rsidRDefault="002165C2" w:rsidP="006D3E22">
      <w:pPr>
        <w:shd w:val="clear" w:color="auto" w:fill="FFFFFF"/>
        <w:jc w:val="both"/>
        <w:rPr>
          <w:bCs/>
          <w:color w:val="000000" w:themeColor="text1"/>
          <w:sz w:val="16"/>
          <w:szCs w:val="16"/>
        </w:rPr>
      </w:pPr>
    </w:p>
    <w:p w14:paraId="509A0E6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4127E707" w14:textId="77777777" w:rsidR="002165C2" w:rsidRPr="006D3E22" w:rsidRDefault="002165C2" w:rsidP="006D3E22">
      <w:pPr>
        <w:shd w:val="clear" w:color="auto" w:fill="FFFFFF"/>
        <w:jc w:val="both"/>
        <w:rPr>
          <w:bCs/>
          <w:color w:val="000000" w:themeColor="text1"/>
          <w:sz w:val="16"/>
          <w:szCs w:val="16"/>
        </w:rPr>
      </w:pPr>
    </w:p>
    <w:p w14:paraId="32D6CE50"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В мае 1913 года в Петербурге на пустыре в Лесном предприниматель Айваз начал постройку нового завода ламп накаливания «Светлана». Все, вплоть до стеклянных колб, ввозилось из Германии. «В русской лампе только воздух русский, да и тот откачивается» (15736).</w:t>
      </w:r>
    </w:p>
    <w:p w14:paraId="75B59393" w14:textId="77777777" w:rsidR="002165C2" w:rsidRPr="006D3E22" w:rsidRDefault="002165C2" w:rsidP="006D3E22">
      <w:pPr>
        <w:pStyle w:val="aff0"/>
        <w:spacing w:before="0" w:beforeAutospacing="0" w:after="0" w:afterAutospacing="0"/>
        <w:jc w:val="both"/>
        <w:rPr>
          <w:bCs/>
          <w:color w:val="000000" w:themeColor="text1"/>
          <w:sz w:val="16"/>
          <w:szCs w:val="16"/>
        </w:rPr>
      </w:pPr>
    </w:p>
    <w:p w14:paraId="51EB574D" w14:textId="77777777"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В мае 1913 г. образец грузовика "Руссо-Балт-Т40-65"демонстрировался на автомобильной выставке в Петербурге. Двигатель модели "Т40-65", развитый из мотора легковой модели "40-60", при рабочем объеме 7850 см3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Топливо поступало к карбюратору самотеком от громадного (на 226 л) бензинового бака, находившегося под сиденьем водителя.   Из других элементов конструкции "Руссо-Балта-Т40-65" заслуживают внимания выполненная в алюминиевом картере четырехступенчатая коробка передач в блоке с дифференциалом, цепная передача к ведущим колесам, кованые балки передней и задней осей двутаврового сечения, смонтированные на бронзовых втулках колеса из дуба, сплошные резиновые шины, буксирные приспособления спереди и сзади, горные упоры.</w:t>
      </w:r>
    </w:p>
    <w:p w14:paraId="4C810A33" w14:textId="77777777"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Интересна конструкция тормозов. Педаль приводила в действие два трансмиссионных тормоза: один - за коробкой передач, другой- на правой полуоси дифференциала около ведущей цепной звездочки. У обоих - водяное охлаждение. Колодочные тормоза, смонтированные у задних колес, действовали от рычага.   При колесной базе 3650 мм и колее колес 1910 мм "Руссо-Балт-Т40-65" был внушительной машиной. Его снаряженная масса равнялась 4320 кг, он мог двигаться в диапазоне скоростей 8-20 км/ч и' расходовал 56 л бензина на 100 км пути.   На шасси этого грузовика был изготовлен опытный образец тягача с лебедкой для буксировки артиллерийских мишеней. Кроме того, оно использовалось для постройки бронеавтомобилей, а также в качестве платформ для зенитных пушек. В частности, в годы первой мировой войны из них была сформирована отдельная батарея для воздушной охраны летней царской резиденции (18376).</w:t>
      </w:r>
    </w:p>
    <w:p w14:paraId="0D712F95" w14:textId="77777777" w:rsidR="002165C2" w:rsidRPr="006D3E22" w:rsidRDefault="002165C2" w:rsidP="006D3E22">
      <w:pPr>
        <w:jc w:val="both"/>
        <w:rPr>
          <w:bCs/>
          <w:color w:val="000000" w:themeColor="text1"/>
          <w:spacing w:val="-3"/>
          <w:sz w:val="16"/>
          <w:szCs w:val="16"/>
        </w:rPr>
      </w:pPr>
    </w:p>
    <w:p w14:paraId="4A3B0D91" w14:textId="77777777"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 xml:space="preserve">В мае 1913 Руссо-балт участвует в IV Международной автомобильной выставке, демонстрирует грузовик модели "Т40-65", который имел грузоподъемность в 4.5 тонны груза и мог буксировать орудие с передком. Кроме того, были показаны ещё 5 автомобилей, в том числе и спортивный К12-30, который был приобретён императором, лично посетившим выставку. Царь долго беседовал с представителями РБВЗ и обратился с просьбой к Д. Бондареву (директор </w:t>
      </w:r>
      <w:proofErr w:type="spellStart"/>
      <w:r w:rsidRPr="006D3E22">
        <w:rPr>
          <w:bCs/>
          <w:color w:val="000000" w:themeColor="text1"/>
          <w:spacing w:val="-3"/>
          <w:sz w:val="16"/>
          <w:szCs w:val="16"/>
        </w:rPr>
        <w:t>автоотдела</w:t>
      </w:r>
      <w:proofErr w:type="spellEnd"/>
      <w:r w:rsidRPr="006D3E22">
        <w:rPr>
          <w:bCs/>
          <w:color w:val="000000" w:themeColor="text1"/>
          <w:spacing w:val="-3"/>
          <w:sz w:val="16"/>
          <w:szCs w:val="16"/>
        </w:rPr>
        <w:t>) построить автомобиль для торжественных выездов. М.В. Шидловский и присутствующий здесь же Нагель передали Михаилу петицию с предложениями о поддержке отечественной автомобильной промышленности (18376).</w:t>
      </w:r>
    </w:p>
    <w:p w14:paraId="5684547B" w14:textId="77777777" w:rsidR="002165C2" w:rsidRPr="006D3E22" w:rsidRDefault="002165C2" w:rsidP="006D3E22">
      <w:pPr>
        <w:jc w:val="both"/>
        <w:rPr>
          <w:bCs/>
          <w:color w:val="000000" w:themeColor="text1"/>
          <w:spacing w:val="-3"/>
          <w:sz w:val="16"/>
          <w:szCs w:val="16"/>
        </w:rPr>
      </w:pPr>
    </w:p>
    <w:p w14:paraId="2DA9E699" w14:textId="77777777" w:rsidR="002165C2" w:rsidRPr="006D3E22" w:rsidRDefault="002165C2" w:rsidP="006D3E22">
      <w:pPr>
        <w:pStyle w:val="aff0"/>
        <w:spacing w:before="0" w:beforeAutospacing="0" w:after="0" w:afterAutospacing="0"/>
        <w:jc w:val="both"/>
        <w:textAlignment w:val="baseline"/>
        <w:rPr>
          <w:bCs/>
          <w:color w:val="000000" w:themeColor="text1"/>
          <w:spacing w:val="-3"/>
          <w:sz w:val="16"/>
          <w:szCs w:val="16"/>
        </w:rPr>
      </w:pPr>
      <w:r w:rsidRPr="006D3E22">
        <w:rPr>
          <w:bCs/>
          <w:color w:val="000000" w:themeColor="text1"/>
          <w:spacing w:val="-3"/>
          <w:sz w:val="16"/>
          <w:szCs w:val="16"/>
        </w:rPr>
        <w:t xml:space="preserve">В мае 1913 года в Петербурге проходила IV Международная автомобильная выставка, в которой участвовало 78 фирм, представивших 386 моделей. Выставку удостоило визитом августейшее семейство. Государь внимательно осмотрел экспозиции российских производителей, и остался ими доволен. Он выразил благодарность А. П. Нагелю за пропаганду российских автомобилей в Европе. Особое внимание Его Величество уделил стенду </w:t>
      </w:r>
      <w:proofErr w:type="spellStart"/>
      <w:r w:rsidRPr="006D3E22">
        <w:rPr>
          <w:bCs/>
          <w:color w:val="000000" w:themeColor="text1"/>
          <w:spacing w:val="-3"/>
          <w:sz w:val="16"/>
          <w:szCs w:val="16"/>
        </w:rPr>
        <w:t>РАЗИППа</w:t>
      </w:r>
      <w:proofErr w:type="spellEnd"/>
      <w:r w:rsidRPr="006D3E22">
        <w:rPr>
          <w:bCs/>
          <w:color w:val="000000" w:themeColor="text1"/>
          <w:spacing w:val="-3"/>
          <w:sz w:val="16"/>
          <w:szCs w:val="16"/>
        </w:rPr>
        <w:t xml:space="preserve"> и соблаговолил беседовать лично с И.П. Пузырёвым, после чего приобрел один из его автомобилей модели А-28-40. В завершении своего посещения Государь купил так же спортивный "Руссо-Балт К12-30" для своего личного гаража и обратился с просьбой к </w:t>
      </w:r>
      <w:proofErr w:type="spellStart"/>
      <w:r w:rsidRPr="006D3E22">
        <w:rPr>
          <w:bCs/>
          <w:color w:val="000000" w:themeColor="text1"/>
          <w:spacing w:val="-3"/>
          <w:sz w:val="16"/>
          <w:szCs w:val="16"/>
        </w:rPr>
        <w:t>Д.Бондареву</w:t>
      </w:r>
      <w:proofErr w:type="spellEnd"/>
      <w:r w:rsidRPr="006D3E22">
        <w:rPr>
          <w:bCs/>
          <w:color w:val="000000" w:themeColor="text1"/>
          <w:spacing w:val="-3"/>
          <w:sz w:val="16"/>
          <w:szCs w:val="16"/>
        </w:rPr>
        <w:t xml:space="preserve"> (директор </w:t>
      </w:r>
      <w:proofErr w:type="spellStart"/>
      <w:r w:rsidRPr="006D3E22">
        <w:rPr>
          <w:bCs/>
          <w:color w:val="000000" w:themeColor="text1"/>
          <w:spacing w:val="-3"/>
          <w:sz w:val="16"/>
          <w:szCs w:val="16"/>
        </w:rPr>
        <w:t>автоотдела</w:t>
      </w:r>
      <w:proofErr w:type="spellEnd"/>
      <w:r w:rsidRPr="006D3E22">
        <w:rPr>
          <w:bCs/>
          <w:color w:val="000000" w:themeColor="text1"/>
          <w:spacing w:val="-3"/>
          <w:sz w:val="16"/>
          <w:szCs w:val="16"/>
        </w:rPr>
        <w:t xml:space="preserve"> РБВЗ) построить автомобиль для торжественных выездов, так как "представлять государство перед другими державами необходимо на отечественном авто". После этого М.В. Шидловский, как представитель автомобильной промышленности, и присутствующий здесь же Нагель, как представитель ИРАО, подали Михаилу петицию с предложениями о поддержке отечественной автомобильной промышленности (18376).</w:t>
      </w:r>
    </w:p>
    <w:p w14:paraId="6A005558" w14:textId="77777777" w:rsidR="002165C2" w:rsidRPr="006D3E22" w:rsidRDefault="002165C2" w:rsidP="006D3E22">
      <w:pPr>
        <w:pStyle w:val="aff0"/>
        <w:spacing w:before="0" w:beforeAutospacing="0" w:after="0" w:afterAutospacing="0"/>
        <w:jc w:val="both"/>
        <w:textAlignment w:val="baseline"/>
        <w:rPr>
          <w:bCs/>
          <w:color w:val="000000" w:themeColor="text1"/>
          <w:spacing w:val="-3"/>
          <w:sz w:val="16"/>
          <w:szCs w:val="16"/>
        </w:rPr>
      </w:pPr>
    </w:p>
    <w:p w14:paraId="29D7020A" w14:textId="1703D65E" w:rsidR="002165C2" w:rsidRPr="006D3E22" w:rsidRDefault="00070A51"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мае 1913 г. </w:t>
      </w:r>
      <w:r w:rsidRPr="006D3E22">
        <w:rPr>
          <w:rStyle w:val="13"/>
          <w:bCs/>
          <w:i w:val="0"/>
          <w:iCs/>
          <w:color w:val="000000" w:themeColor="text1"/>
          <w:sz w:val="16"/>
          <w:szCs w:val="16"/>
        </w:rPr>
        <w:t>Образец грузовика</w:t>
      </w:r>
      <w:r w:rsidRPr="006D3E22">
        <w:rPr>
          <w:bCs/>
          <w:color w:val="000000" w:themeColor="text1"/>
          <w:sz w:val="16"/>
          <w:szCs w:val="16"/>
        </w:rPr>
        <w:t xml:space="preserve"> "Руссо-Балт-Т40-65" </w:t>
      </w:r>
      <w:r w:rsidR="002165C2" w:rsidRPr="006D3E22">
        <w:rPr>
          <w:bCs/>
          <w:color w:val="000000" w:themeColor="text1"/>
          <w:sz w:val="16"/>
          <w:szCs w:val="16"/>
        </w:rPr>
        <w:t xml:space="preserve">демонстрировался на автомобильной выставке в Петербурге. Двигатель модели "Т40-65", развитый из мотора легковой модели "40-60", при рабочем объеме 7850 см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w:t>
      </w:r>
      <w:r w:rsidR="002165C2" w:rsidRPr="006D3E22">
        <w:rPr>
          <w:rStyle w:val="13"/>
          <w:bCs/>
          <w:color w:val="000000" w:themeColor="text1"/>
          <w:sz w:val="16"/>
          <w:szCs w:val="16"/>
        </w:rPr>
        <w:t>Топливо поступало</w:t>
      </w:r>
      <w:r w:rsidR="002165C2" w:rsidRPr="006D3E22">
        <w:rPr>
          <w:bCs/>
          <w:color w:val="000000" w:themeColor="text1"/>
          <w:sz w:val="16"/>
          <w:szCs w:val="16"/>
        </w:rPr>
        <w:t xml:space="preserve"> к карбюратору самотеком от громадного (на 226 л) бензинового бака, находившегося под сиденьем водителя. Из </w:t>
      </w:r>
      <w:r w:rsidR="002165C2" w:rsidRPr="006D3E22">
        <w:rPr>
          <w:rStyle w:val="13"/>
          <w:bCs/>
          <w:color w:val="000000" w:themeColor="text1"/>
          <w:sz w:val="16"/>
          <w:szCs w:val="16"/>
        </w:rPr>
        <w:t>других элементов</w:t>
      </w:r>
      <w:r w:rsidR="002165C2" w:rsidRPr="006D3E22">
        <w:rPr>
          <w:bCs/>
          <w:color w:val="000000" w:themeColor="text1"/>
          <w:sz w:val="16"/>
          <w:szCs w:val="16"/>
        </w:rPr>
        <w:t xml:space="preserve"> конструкции "Руссо-Балта-Т40-65" заслуживают внимания выполненная в алюминиевом </w:t>
      </w:r>
      <w:r w:rsidR="002165C2" w:rsidRPr="006D3E22">
        <w:rPr>
          <w:rStyle w:val="14"/>
          <w:b w:val="0"/>
          <w:bCs/>
          <w:color w:val="000000" w:themeColor="text1"/>
          <w:sz w:val="16"/>
          <w:szCs w:val="16"/>
        </w:rPr>
        <w:t>картере четырехступенчатая коробка</w:t>
      </w:r>
      <w:r w:rsidR="002165C2" w:rsidRPr="006D3E22">
        <w:rPr>
          <w:bCs/>
          <w:color w:val="000000" w:themeColor="text1"/>
          <w:sz w:val="16"/>
          <w:szCs w:val="16"/>
        </w:rPr>
        <w:t xml:space="preserve"> передач в блоке с дифференциалом, цепная передача к ведущим колесам, кованые </w:t>
      </w:r>
      <w:r w:rsidR="002165C2" w:rsidRPr="006D3E22">
        <w:rPr>
          <w:rStyle w:val="14"/>
          <w:b w:val="0"/>
          <w:bCs/>
          <w:color w:val="000000" w:themeColor="text1"/>
          <w:sz w:val="16"/>
          <w:szCs w:val="16"/>
        </w:rPr>
        <w:t>балки передней</w:t>
      </w:r>
      <w:r w:rsidR="002165C2" w:rsidRPr="006D3E22">
        <w:rPr>
          <w:bCs/>
          <w:color w:val="000000" w:themeColor="text1"/>
          <w:sz w:val="16"/>
          <w:szCs w:val="16"/>
        </w:rPr>
        <w:t xml:space="preserve"> и задней осей двутаврового сечения, смонтированные на бронзовых </w:t>
      </w:r>
      <w:r w:rsidR="002165C2" w:rsidRPr="006D3E22">
        <w:rPr>
          <w:rStyle w:val="13"/>
          <w:bCs/>
          <w:color w:val="000000" w:themeColor="text1"/>
          <w:sz w:val="16"/>
          <w:szCs w:val="16"/>
        </w:rPr>
        <w:t>втулках колеса</w:t>
      </w:r>
      <w:r w:rsidR="002165C2" w:rsidRPr="006D3E22">
        <w:rPr>
          <w:bCs/>
          <w:color w:val="000000" w:themeColor="text1"/>
          <w:sz w:val="16"/>
          <w:szCs w:val="16"/>
        </w:rPr>
        <w:t xml:space="preserve"> из дуба, сплошные резиновые шины, буксирные приспособления спереди и сзади, горные упоры. "Руссо-Балт-С24-40" серии </w:t>
      </w:r>
      <w:proofErr w:type="spellStart"/>
      <w:r w:rsidR="002165C2" w:rsidRPr="006D3E22">
        <w:rPr>
          <w:bCs/>
          <w:color w:val="000000" w:themeColor="text1"/>
          <w:sz w:val="16"/>
          <w:szCs w:val="16"/>
        </w:rPr>
        <w:t>Xlll</w:t>
      </w:r>
      <w:proofErr w:type="spellEnd"/>
      <w:r w:rsidR="002165C2" w:rsidRPr="006D3E22">
        <w:rPr>
          <w:bCs/>
          <w:color w:val="000000" w:themeColor="text1"/>
          <w:sz w:val="16"/>
          <w:szCs w:val="16"/>
        </w:rPr>
        <w:t xml:space="preserve">-бис с генераторной установкой для питания прожекторов. 1915 г. Интересна конструкция тормозов. Педаль приводила в действие два трансмиссионных тормоза: один - за </w:t>
      </w:r>
      <w:r w:rsidR="002165C2" w:rsidRPr="006D3E22">
        <w:rPr>
          <w:rStyle w:val="13"/>
          <w:bCs/>
          <w:color w:val="000000" w:themeColor="text1"/>
          <w:sz w:val="16"/>
          <w:szCs w:val="16"/>
        </w:rPr>
        <w:t>коробкой передач</w:t>
      </w:r>
      <w:r w:rsidR="002165C2" w:rsidRPr="006D3E22">
        <w:rPr>
          <w:bCs/>
          <w:color w:val="000000" w:themeColor="text1"/>
          <w:sz w:val="16"/>
          <w:szCs w:val="16"/>
        </w:rPr>
        <w:t xml:space="preserve">, другой- на правой полуоси дифференциала около ведущей цепной звездочки. У обоих - водяное охлаждение. Колодочные тормоза, смонтированные у </w:t>
      </w:r>
      <w:r w:rsidR="002165C2" w:rsidRPr="006D3E22">
        <w:rPr>
          <w:rStyle w:val="13"/>
          <w:bCs/>
          <w:color w:val="000000" w:themeColor="text1"/>
          <w:sz w:val="16"/>
          <w:szCs w:val="16"/>
        </w:rPr>
        <w:t>задних колес</w:t>
      </w:r>
      <w:r w:rsidR="002165C2" w:rsidRPr="006D3E22">
        <w:rPr>
          <w:bCs/>
          <w:color w:val="000000" w:themeColor="text1"/>
          <w:sz w:val="16"/>
          <w:szCs w:val="16"/>
        </w:rPr>
        <w:t xml:space="preserve">, действовали от рычага. При колесной базе 3650 мм и колее колес 1910 мм "Руссо-Балт-Т40-65" был внушительной машиной. Его </w:t>
      </w:r>
      <w:r w:rsidR="002165C2" w:rsidRPr="006D3E22">
        <w:rPr>
          <w:rStyle w:val="14"/>
          <w:b w:val="0"/>
          <w:bCs/>
          <w:color w:val="000000" w:themeColor="text1"/>
          <w:sz w:val="16"/>
          <w:szCs w:val="16"/>
        </w:rPr>
        <w:t>снаряженная масса</w:t>
      </w:r>
      <w:r w:rsidR="002165C2" w:rsidRPr="006D3E22">
        <w:rPr>
          <w:bCs/>
          <w:color w:val="000000" w:themeColor="text1"/>
          <w:sz w:val="16"/>
          <w:szCs w:val="16"/>
        </w:rPr>
        <w:t xml:space="preserve"> равнялась 4320 кг, он мог двигаться в </w:t>
      </w:r>
      <w:r w:rsidR="002165C2" w:rsidRPr="006D3E22">
        <w:rPr>
          <w:rStyle w:val="13"/>
          <w:bCs/>
          <w:color w:val="000000" w:themeColor="text1"/>
          <w:sz w:val="16"/>
          <w:szCs w:val="16"/>
        </w:rPr>
        <w:t>диапазоне скоростей</w:t>
      </w:r>
      <w:r w:rsidR="002165C2" w:rsidRPr="006D3E22">
        <w:rPr>
          <w:bCs/>
          <w:color w:val="000000" w:themeColor="text1"/>
          <w:sz w:val="16"/>
          <w:szCs w:val="16"/>
        </w:rPr>
        <w:t xml:space="preserve"> 8-20 км/ч и' расходовал 56 л бензина на 100 км пути. На шасси этого грузовика был изготовлен опытный образец тягача с лебедкой для </w:t>
      </w:r>
      <w:r w:rsidR="002165C2" w:rsidRPr="006D3E22">
        <w:rPr>
          <w:rStyle w:val="13"/>
          <w:bCs/>
          <w:color w:val="000000" w:themeColor="text1"/>
          <w:sz w:val="16"/>
          <w:szCs w:val="16"/>
        </w:rPr>
        <w:t>буксировки артиллерийских мишеней</w:t>
      </w:r>
      <w:r w:rsidR="002165C2" w:rsidRPr="006D3E22">
        <w:rPr>
          <w:bCs/>
          <w:color w:val="000000" w:themeColor="text1"/>
          <w:sz w:val="16"/>
          <w:szCs w:val="16"/>
        </w:rPr>
        <w:t xml:space="preserve">. Кроме того, оно использовалось для постройки бронеавтомобилей, а также в </w:t>
      </w:r>
      <w:r w:rsidR="002165C2" w:rsidRPr="006D3E22">
        <w:rPr>
          <w:rStyle w:val="13"/>
          <w:bCs/>
          <w:color w:val="000000" w:themeColor="text1"/>
          <w:sz w:val="16"/>
          <w:szCs w:val="16"/>
        </w:rPr>
        <w:t>качестве платформ</w:t>
      </w:r>
      <w:r w:rsidR="002165C2" w:rsidRPr="006D3E22">
        <w:rPr>
          <w:bCs/>
          <w:color w:val="000000" w:themeColor="text1"/>
          <w:sz w:val="16"/>
          <w:szCs w:val="16"/>
        </w:rPr>
        <w:t xml:space="preserve"> для зенитных пушек. В частности, в годы первой мировой войны из них была </w:t>
      </w:r>
      <w:r w:rsidR="002165C2" w:rsidRPr="006D3E22">
        <w:rPr>
          <w:rStyle w:val="14"/>
          <w:b w:val="0"/>
          <w:bCs/>
          <w:color w:val="000000" w:themeColor="text1"/>
          <w:sz w:val="16"/>
          <w:szCs w:val="16"/>
        </w:rPr>
        <w:t>сформирована отдельная батарея</w:t>
      </w:r>
      <w:r w:rsidR="002165C2" w:rsidRPr="006D3E22">
        <w:rPr>
          <w:bCs/>
          <w:color w:val="000000" w:themeColor="text1"/>
          <w:sz w:val="16"/>
          <w:szCs w:val="16"/>
        </w:rPr>
        <w:t xml:space="preserve"> для воздушной охраны летней царской резиденции. Из общего количества 198 грузовиков, которые с 1912 по 1915 г. выпустил РБВЗ, машины семейства "Д" составили 27 штук, семейства "Т" - 20 и семейства "М"-19. Если оценивать их технический уровень в сравнении с грузовыми автомобилями армий союзников и противника, то </w:t>
      </w:r>
      <w:r w:rsidR="002165C2" w:rsidRPr="006D3E22">
        <w:rPr>
          <w:rStyle w:val="14"/>
          <w:b w:val="0"/>
          <w:bCs/>
          <w:color w:val="000000" w:themeColor="text1"/>
          <w:sz w:val="16"/>
          <w:szCs w:val="16"/>
        </w:rPr>
        <w:t>можно сделать однозначный</w:t>
      </w:r>
      <w:r w:rsidR="002165C2" w:rsidRPr="006D3E22">
        <w:rPr>
          <w:bCs/>
          <w:color w:val="000000" w:themeColor="text1"/>
          <w:sz w:val="16"/>
          <w:szCs w:val="16"/>
        </w:rPr>
        <w:t xml:space="preserve"> вывод - "Руссо-Балты" являлись удачными машинами, надежными и современными по конструкции. В общей сложности РБВЗ выпустил 625 автомобилей с июня 1909 г. по сентябрь 1915 г., когда он эвакуировался из Риги. Публиковавшиеся прежде данные о том, что он смог изготовить лишь 461 машину, основывались на неполных цифрах отгрузки продукции. </w:t>
      </w:r>
      <w:r w:rsidR="002165C2" w:rsidRPr="006D3E22">
        <w:rPr>
          <w:rStyle w:val="14"/>
          <w:b w:val="0"/>
          <w:bCs/>
          <w:color w:val="000000" w:themeColor="text1"/>
          <w:sz w:val="16"/>
          <w:szCs w:val="16"/>
        </w:rPr>
        <w:t>Ежегодно завод</w:t>
      </w:r>
      <w:r w:rsidR="002165C2" w:rsidRPr="006D3E22">
        <w:rPr>
          <w:bCs/>
          <w:color w:val="000000" w:themeColor="text1"/>
          <w:sz w:val="16"/>
          <w:szCs w:val="16"/>
        </w:rPr>
        <w:t xml:space="preserve"> мог давать по 300-350 машин и при наличии спроса расширить производство, а оно определялось главным образом поставками военному министерству, которое недооценивало до </w:t>
      </w:r>
      <w:r w:rsidR="002165C2" w:rsidRPr="006D3E22">
        <w:rPr>
          <w:rStyle w:val="14"/>
          <w:b w:val="0"/>
          <w:bCs/>
          <w:color w:val="000000" w:themeColor="text1"/>
          <w:sz w:val="16"/>
          <w:szCs w:val="16"/>
        </w:rPr>
        <w:t>начала военных действий</w:t>
      </w:r>
      <w:r w:rsidR="002165C2" w:rsidRPr="006D3E22">
        <w:rPr>
          <w:bCs/>
          <w:color w:val="000000" w:themeColor="text1"/>
          <w:sz w:val="16"/>
          <w:szCs w:val="16"/>
        </w:rPr>
        <w:t xml:space="preserve"> необходимость моторизации армии. Тут уместно привести годовые объемы производства автомобилей в 1913 г. известными в Европе автомобильными фирмами: "Альфа-Ромео"-205 машин, "Бугатти" - 140, "</w:t>
      </w:r>
      <w:proofErr w:type="spellStart"/>
      <w:r w:rsidR="002165C2" w:rsidRPr="006D3E22">
        <w:rPr>
          <w:bCs/>
          <w:color w:val="000000" w:themeColor="text1"/>
          <w:sz w:val="16"/>
          <w:szCs w:val="16"/>
        </w:rPr>
        <w:t>Воксхолл</w:t>
      </w:r>
      <w:proofErr w:type="spellEnd"/>
      <w:r w:rsidR="002165C2" w:rsidRPr="006D3E22">
        <w:rPr>
          <w:bCs/>
          <w:color w:val="000000" w:themeColor="text1"/>
          <w:sz w:val="16"/>
          <w:szCs w:val="16"/>
        </w:rPr>
        <w:t>" - 350, "</w:t>
      </w:r>
      <w:proofErr w:type="spellStart"/>
      <w:r w:rsidR="002165C2" w:rsidRPr="006D3E22">
        <w:rPr>
          <w:bCs/>
          <w:color w:val="000000" w:themeColor="text1"/>
          <w:sz w:val="16"/>
          <w:szCs w:val="16"/>
        </w:rPr>
        <w:t>Лаурин</w:t>
      </w:r>
      <w:proofErr w:type="spellEnd"/>
      <w:r w:rsidR="002165C2" w:rsidRPr="006D3E22">
        <w:rPr>
          <w:bCs/>
          <w:color w:val="000000" w:themeColor="text1"/>
          <w:sz w:val="16"/>
          <w:szCs w:val="16"/>
        </w:rPr>
        <w:t xml:space="preserve">-Клемент" (ныне "Шкода") - 435, "Прага"-169. Разумеется, уже </w:t>
      </w:r>
      <w:r w:rsidR="002165C2" w:rsidRPr="006D3E22">
        <w:rPr>
          <w:rStyle w:val="13"/>
          <w:bCs/>
          <w:color w:val="000000" w:themeColor="text1"/>
          <w:sz w:val="16"/>
          <w:szCs w:val="16"/>
        </w:rPr>
        <w:t>тогда существовали</w:t>
      </w:r>
      <w:r w:rsidR="002165C2" w:rsidRPr="006D3E22">
        <w:rPr>
          <w:bCs/>
          <w:color w:val="000000" w:themeColor="text1"/>
          <w:sz w:val="16"/>
          <w:szCs w:val="16"/>
        </w:rPr>
        <w:t xml:space="preserve"> предприятия, выпускавшие автомобили тысячами в год, а если говорить об американских фирмах, и сотнями тысяч. Но большинство заводов держалось на уровне нескольких сотен машин в год. Современники, авторы книг по автомобилизму, Н. Г. Кузнецов и В. Ф. Гейман отмечали в этой связи, что РБВЗ по оснащенности и </w:t>
      </w:r>
      <w:r w:rsidR="002165C2" w:rsidRPr="006D3E22">
        <w:rPr>
          <w:rStyle w:val="13"/>
          <w:bCs/>
          <w:color w:val="000000" w:themeColor="text1"/>
          <w:sz w:val="16"/>
          <w:szCs w:val="16"/>
        </w:rPr>
        <w:t>организации производства</w:t>
      </w:r>
      <w:r w:rsidR="002165C2" w:rsidRPr="006D3E22">
        <w:rPr>
          <w:bCs/>
          <w:color w:val="000000" w:themeColor="text1"/>
          <w:sz w:val="16"/>
          <w:szCs w:val="16"/>
        </w:rPr>
        <w:t xml:space="preserve"> автомобилей может быть поставлен в один ряд с заграничными автомобильными заводами, что он превосходно оборудован и автомобильное дело на нем ведется достаточно прочно. Американский автомобильный историк Д. </w:t>
      </w:r>
      <w:proofErr w:type="spellStart"/>
      <w:r w:rsidR="002165C2" w:rsidRPr="006D3E22">
        <w:rPr>
          <w:bCs/>
          <w:color w:val="000000" w:themeColor="text1"/>
          <w:sz w:val="16"/>
          <w:szCs w:val="16"/>
        </w:rPr>
        <w:t>Уэрри</w:t>
      </w:r>
      <w:proofErr w:type="spellEnd"/>
      <w:r w:rsidR="002165C2" w:rsidRPr="006D3E22">
        <w:rPr>
          <w:bCs/>
          <w:color w:val="000000" w:themeColor="text1"/>
          <w:sz w:val="16"/>
          <w:szCs w:val="16"/>
        </w:rPr>
        <w:t xml:space="preserve">, оценивая роль РБВЗ </w:t>
      </w:r>
      <w:r w:rsidR="002165C2" w:rsidRPr="006D3E22">
        <w:rPr>
          <w:bCs/>
          <w:color w:val="000000" w:themeColor="text1"/>
          <w:sz w:val="16"/>
          <w:szCs w:val="16"/>
        </w:rPr>
        <w:lastRenderedPageBreak/>
        <w:t xml:space="preserve">с сегодняшних позиций, сделал такое красноречивое заключение: "Едва ли можно сомневаться в том, что "Руссо-Балт" был первым важным шагом русских по созданию автомобильной промышленности". Порой приходится слышать скептические замечания, что конструкция автомобилей РБВЗ была </w:t>
      </w:r>
      <w:r w:rsidR="002165C2" w:rsidRPr="006D3E22">
        <w:rPr>
          <w:rStyle w:val="13"/>
          <w:bCs/>
          <w:color w:val="000000" w:themeColor="text1"/>
          <w:sz w:val="16"/>
          <w:szCs w:val="16"/>
        </w:rPr>
        <w:t>детищем иностранного инженера</w:t>
      </w:r>
      <w:r w:rsidR="002165C2" w:rsidRPr="006D3E22">
        <w:rPr>
          <w:bCs/>
          <w:color w:val="000000" w:themeColor="text1"/>
          <w:sz w:val="16"/>
          <w:szCs w:val="16"/>
        </w:rPr>
        <w:t xml:space="preserve"> Жюльена Поттера, которого руководство завода пригласило в Ригу. Нужно сказать, что </w:t>
      </w:r>
      <w:r w:rsidR="002165C2" w:rsidRPr="006D3E22">
        <w:rPr>
          <w:rStyle w:val="14"/>
          <w:b w:val="0"/>
          <w:bCs/>
          <w:color w:val="000000" w:themeColor="text1"/>
          <w:sz w:val="16"/>
          <w:szCs w:val="16"/>
        </w:rPr>
        <w:t>подобная практика</w:t>
      </w:r>
      <w:r w:rsidR="002165C2" w:rsidRPr="006D3E22">
        <w:rPr>
          <w:bCs/>
          <w:color w:val="000000" w:themeColor="text1"/>
          <w:sz w:val="16"/>
          <w:szCs w:val="16"/>
        </w:rPr>
        <w:t xml:space="preserve"> в те годы - не редкость. Когда в 1902 г. американский завод "Паккард" взялся за автомобильное производство, он пригласил на должность главного конструктора французского инженера Шарля Шмидта с завода "Морс". В том же году знаменитый изобретатель Карл Бенц нанял </w:t>
      </w:r>
      <w:r w:rsidR="002165C2" w:rsidRPr="006D3E22">
        <w:rPr>
          <w:rStyle w:val="13"/>
          <w:bCs/>
          <w:color w:val="000000" w:themeColor="text1"/>
          <w:sz w:val="16"/>
          <w:szCs w:val="16"/>
        </w:rPr>
        <w:t>французского конструктора Мариуса</w:t>
      </w:r>
      <w:r w:rsidR="002165C2" w:rsidRPr="006D3E22">
        <w:rPr>
          <w:bCs/>
          <w:color w:val="000000" w:themeColor="text1"/>
          <w:sz w:val="16"/>
          <w:szCs w:val="16"/>
        </w:rPr>
        <w:t xml:space="preserve"> Барбару, </w:t>
      </w:r>
      <w:r w:rsidR="002165C2" w:rsidRPr="006D3E22">
        <w:rPr>
          <w:rStyle w:val="13"/>
          <w:bCs/>
          <w:color w:val="000000" w:themeColor="text1"/>
          <w:sz w:val="16"/>
          <w:szCs w:val="16"/>
        </w:rPr>
        <w:t>который впоследствии</w:t>
      </w:r>
      <w:r w:rsidR="002165C2" w:rsidRPr="006D3E22">
        <w:rPr>
          <w:bCs/>
          <w:color w:val="000000" w:themeColor="text1"/>
          <w:sz w:val="16"/>
          <w:szCs w:val="16"/>
        </w:rPr>
        <w:t xml:space="preserve"> проектировал модели для фирм "</w:t>
      </w:r>
      <w:proofErr w:type="spellStart"/>
      <w:r w:rsidR="002165C2" w:rsidRPr="006D3E22">
        <w:rPr>
          <w:bCs/>
          <w:color w:val="000000" w:themeColor="text1"/>
          <w:sz w:val="16"/>
          <w:szCs w:val="16"/>
        </w:rPr>
        <w:t>Делонэ-Белльвилль</w:t>
      </w:r>
      <w:proofErr w:type="spellEnd"/>
      <w:r w:rsidR="002165C2" w:rsidRPr="006D3E22">
        <w:rPr>
          <w:bCs/>
          <w:color w:val="000000" w:themeColor="text1"/>
          <w:sz w:val="16"/>
          <w:szCs w:val="16"/>
        </w:rPr>
        <w:t>" и "</w:t>
      </w:r>
      <w:proofErr w:type="spellStart"/>
      <w:r w:rsidR="002165C2" w:rsidRPr="006D3E22">
        <w:rPr>
          <w:bCs/>
          <w:color w:val="000000" w:themeColor="text1"/>
          <w:sz w:val="16"/>
          <w:szCs w:val="16"/>
        </w:rPr>
        <w:t>Гочкисс</w:t>
      </w:r>
      <w:proofErr w:type="spellEnd"/>
      <w:r w:rsidR="002165C2" w:rsidRPr="006D3E22">
        <w:rPr>
          <w:bCs/>
          <w:color w:val="000000" w:themeColor="text1"/>
          <w:sz w:val="16"/>
          <w:szCs w:val="16"/>
        </w:rPr>
        <w:t xml:space="preserve">". Таких примеров немало, и приезд в Ригу швейцарца Поттера, </w:t>
      </w:r>
      <w:r w:rsidR="002165C2" w:rsidRPr="006D3E22">
        <w:rPr>
          <w:rStyle w:val="14"/>
          <w:b w:val="0"/>
          <w:bCs/>
          <w:color w:val="000000" w:themeColor="text1"/>
          <w:sz w:val="16"/>
          <w:szCs w:val="16"/>
        </w:rPr>
        <w:t>бывшего главного конструктора</w:t>
      </w:r>
      <w:r w:rsidR="002165C2" w:rsidRPr="006D3E22">
        <w:rPr>
          <w:bCs/>
          <w:color w:val="000000" w:themeColor="text1"/>
          <w:sz w:val="16"/>
          <w:szCs w:val="16"/>
        </w:rPr>
        <w:t xml:space="preserve"> бельгийского завода "Фондю", не являлся аномалией. </w:t>
      </w:r>
      <w:r w:rsidR="002165C2" w:rsidRPr="006D3E22">
        <w:rPr>
          <w:rStyle w:val="13"/>
          <w:bCs/>
          <w:color w:val="000000" w:themeColor="text1"/>
          <w:sz w:val="16"/>
          <w:szCs w:val="16"/>
        </w:rPr>
        <w:t>Между прочим</w:t>
      </w:r>
      <w:r w:rsidR="002165C2" w:rsidRPr="006D3E22">
        <w:rPr>
          <w:bCs/>
          <w:color w:val="000000" w:themeColor="text1"/>
          <w:sz w:val="16"/>
          <w:szCs w:val="16"/>
        </w:rPr>
        <w:t xml:space="preserve">, машины "Фондю" были мало известны даже у себя на родине. "Руссо-Балты" же, разработанные Ж. Поттера совместно с И. А. </w:t>
      </w:r>
      <w:proofErr w:type="spellStart"/>
      <w:r w:rsidR="002165C2" w:rsidRPr="006D3E22">
        <w:rPr>
          <w:bCs/>
          <w:color w:val="000000" w:themeColor="text1"/>
          <w:sz w:val="16"/>
          <w:szCs w:val="16"/>
        </w:rPr>
        <w:t>Фрязиновским</w:t>
      </w:r>
      <w:proofErr w:type="spellEnd"/>
      <w:r w:rsidR="002165C2" w:rsidRPr="006D3E22">
        <w:rPr>
          <w:bCs/>
          <w:color w:val="000000" w:themeColor="text1"/>
          <w:sz w:val="16"/>
          <w:szCs w:val="16"/>
        </w:rPr>
        <w:t xml:space="preserve">, Д. Д. Бондаревым, К. И. </w:t>
      </w:r>
      <w:proofErr w:type="spellStart"/>
      <w:r w:rsidR="002165C2" w:rsidRPr="006D3E22">
        <w:rPr>
          <w:bCs/>
          <w:color w:val="000000" w:themeColor="text1"/>
          <w:sz w:val="16"/>
          <w:szCs w:val="16"/>
        </w:rPr>
        <w:t>Бразау</w:t>
      </w:r>
      <w:proofErr w:type="spellEnd"/>
      <w:r w:rsidR="002165C2" w:rsidRPr="006D3E22">
        <w:rPr>
          <w:bCs/>
          <w:color w:val="000000" w:themeColor="text1"/>
          <w:sz w:val="16"/>
          <w:szCs w:val="16"/>
        </w:rPr>
        <w:t xml:space="preserve">, Б. Н. Якобсоном и другими, успешно участвовали в международных ралли "Монте-Карло" и "Сан-Себастьян", поднимались на Везувий, совершили сенсационный пробег по северу Африки. И, как заметил американский автомобильный историк Д. Джорджа но, марка "Фондю" почти неизвестная за пределами Бельгии и едва ли знаменитая в своей стране лишь благодаря "Руссо-Балту" нашла свое место в истории. Высокую репутацию надежной и выносливой машины "Руссо-Балт" приобрел благодаря усилиям Андрея Платоновича Нагеля (1877- 1922), редактора-издателя петербургского журнала "Автомобиль". В одной из статей (1910, № 18, с. 3184) он писал: "Для среднего </w:t>
      </w:r>
      <w:r w:rsidR="002165C2" w:rsidRPr="006D3E22">
        <w:rPr>
          <w:rStyle w:val="13"/>
          <w:bCs/>
          <w:color w:val="000000" w:themeColor="text1"/>
          <w:sz w:val="16"/>
          <w:szCs w:val="16"/>
        </w:rPr>
        <w:t>провинциального русского клиента</w:t>
      </w:r>
      <w:r w:rsidR="002165C2" w:rsidRPr="006D3E22">
        <w:rPr>
          <w:bCs/>
          <w:color w:val="000000" w:themeColor="text1"/>
          <w:sz w:val="16"/>
          <w:szCs w:val="16"/>
        </w:rPr>
        <w:t xml:space="preserve"> не столько важно получить автомобиль "</w:t>
      </w:r>
      <w:r w:rsidR="002165C2" w:rsidRPr="006D3E22">
        <w:rPr>
          <w:rStyle w:val="13"/>
          <w:bCs/>
          <w:color w:val="000000" w:themeColor="text1"/>
          <w:sz w:val="16"/>
          <w:szCs w:val="16"/>
        </w:rPr>
        <w:t>новейшей марки</w:t>
      </w:r>
      <w:r w:rsidR="002165C2" w:rsidRPr="006D3E22">
        <w:rPr>
          <w:bCs/>
          <w:color w:val="000000" w:themeColor="text1"/>
          <w:sz w:val="16"/>
          <w:szCs w:val="16"/>
        </w:rPr>
        <w:t xml:space="preserve">", сколько автомобиль, приспособленный к тем условиям, в каких ему придется работать". Его задевало, что в 1909-1910 гг. в </w:t>
      </w:r>
      <w:r w:rsidR="002165C2" w:rsidRPr="006D3E22">
        <w:rPr>
          <w:rStyle w:val="13"/>
          <w:bCs/>
          <w:color w:val="000000" w:themeColor="text1"/>
          <w:sz w:val="16"/>
          <w:szCs w:val="16"/>
        </w:rPr>
        <w:t>русский автомобиль</w:t>
      </w:r>
      <w:r w:rsidR="002165C2" w:rsidRPr="006D3E22">
        <w:rPr>
          <w:bCs/>
          <w:color w:val="000000" w:themeColor="text1"/>
          <w:sz w:val="16"/>
          <w:szCs w:val="16"/>
        </w:rPr>
        <w:t xml:space="preserve"> не верил никто. И он приобрел в мае 1910 г. машину модели "С24-30" третьей серии с порядковым номером "14" и </w:t>
      </w:r>
      <w:r w:rsidR="002165C2" w:rsidRPr="006D3E22">
        <w:rPr>
          <w:rStyle w:val="14"/>
          <w:b w:val="0"/>
          <w:bCs/>
          <w:color w:val="000000" w:themeColor="text1"/>
          <w:sz w:val="16"/>
          <w:szCs w:val="16"/>
        </w:rPr>
        <w:t>начал проверять</w:t>
      </w:r>
      <w:r w:rsidR="002165C2" w:rsidRPr="006D3E22">
        <w:rPr>
          <w:bCs/>
          <w:color w:val="000000" w:themeColor="text1"/>
          <w:sz w:val="16"/>
          <w:szCs w:val="16"/>
        </w:rPr>
        <w:t xml:space="preserve"> ее на деле. Летом 1910 г. он завоевал за рулем </w:t>
      </w:r>
      <w:r w:rsidR="002165C2" w:rsidRPr="006D3E22">
        <w:rPr>
          <w:rStyle w:val="14"/>
          <w:b w:val="0"/>
          <w:bCs/>
          <w:color w:val="000000" w:themeColor="text1"/>
          <w:sz w:val="16"/>
          <w:szCs w:val="16"/>
        </w:rPr>
        <w:t>этого автомобиля золотую</w:t>
      </w:r>
      <w:r w:rsidR="002165C2" w:rsidRPr="006D3E22">
        <w:rPr>
          <w:bCs/>
          <w:color w:val="000000" w:themeColor="text1"/>
          <w:sz w:val="16"/>
          <w:szCs w:val="16"/>
        </w:rPr>
        <w:t xml:space="preserve">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w:t>
      </w:r>
      <w:r w:rsidR="002165C2" w:rsidRPr="006D3E22">
        <w:rPr>
          <w:rStyle w:val="13"/>
          <w:bCs/>
          <w:color w:val="000000" w:themeColor="text1"/>
          <w:sz w:val="16"/>
          <w:szCs w:val="16"/>
        </w:rPr>
        <w:t>русский автомобиль</w:t>
      </w:r>
      <w:r w:rsidR="002165C2" w:rsidRPr="006D3E22">
        <w:rPr>
          <w:bCs/>
          <w:color w:val="000000" w:themeColor="text1"/>
          <w:sz w:val="16"/>
          <w:szCs w:val="16"/>
        </w:rPr>
        <w:t xml:space="preserve">. Затем, 1911 год,- ралли С.-Петербург - Москва - Севастополь. Снова А. Нагель </w:t>
      </w:r>
      <w:r w:rsidR="002165C2" w:rsidRPr="006D3E22">
        <w:rPr>
          <w:rStyle w:val="13"/>
          <w:bCs/>
          <w:color w:val="000000" w:themeColor="text1"/>
          <w:sz w:val="16"/>
          <w:szCs w:val="16"/>
        </w:rPr>
        <w:t>отмечен золотой медалью</w:t>
      </w:r>
      <w:r w:rsidR="002165C2" w:rsidRPr="006D3E22">
        <w:rPr>
          <w:bCs/>
          <w:color w:val="000000" w:themeColor="text1"/>
          <w:sz w:val="16"/>
          <w:szCs w:val="16"/>
        </w:rPr>
        <w:t xml:space="preserve"> за выступление на той же машине РБВЗ № 14. А в 1912 г. неутомимый журналист на своем "Руссо-Балте" занял </w:t>
      </w:r>
      <w:r w:rsidR="002165C2" w:rsidRPr="006D3E22">
        <w:rPr>
          <w:rStyle w:val="13"/>
          <w:bCs/>
          <w:color w:val="000000" w:themeColor="text1"/>
          <w:sz w:val="16"/>
          <w:szCs w:val="16"/>
        </w:rPr>
        <w:t>второе место</w:t>
      </w:r>
      <w:r w:rsidR="002165C2" w:rsidRPr="006D3E22">
        <w:rPr>
          <w:bCs/>
          <w:color w:val="000000" w:themeColor="text1"/>
          <w:sz w:val="16"/>
          <w:szCs w:val="16"/>
        </w:rPr>
        <w:t xml:space="preserve"> на </w:t>
      </w:r>
      <w:r w:rsidR="002165C2" w:rsidRPr="006D3E22">
        <w:rPr>
          <w:rStyle w:val="14"/>
          <w:b w:val="0"/>
          <w:bCs/>
          <w:color w:val="000000" w:themeColor="text1"/>
          <w:sz w:val="16"/>
          <w:szCs w:val="16"/>
        </w:rPr>
        <w:t>международном ралли</w:t>
      </w:r>
      <w:r w:rsidR="002165C2" w:rsidRPr="006D3E22">
        <w:rPr>
          <w:bCs/>
          <w:color w:val="000000" w:themeColor="text1"/>
          <w:sz w:val="16"/>
          <w:szCs w:val="16"/>
        </w:rPr>
        <w:t xml:space="preserve"> "Сан-Себастьян" и </w:t>
      </w:r>
      <w:r w:rsidR="002165C2" w:rsidRPr="006D3E22">
        <w:rPr>
          <w:rStyle w:val="14"/>
          <w:b w:val="0"/>
          <w:bCs/>
          <w:color w:val="000000" w:themeColor="text1"/>
          <w:sz w:val="16"/>
          <w:szCs w:val="16"/>
        </w:rPr>
        <w:t>получил специальный</w:t>
      </w:r>
      <w:r w:rsidR="002165C2" w:rsidRPr="006D3E22">
        <w:rPr>
          <w:bCs/>
          <w:color w:val="000000" w:themeColor="text1"/>
          <w:sz w:val="16"/>
          <w:szCs w:val="16"/>
        </w:rPr>
        <w:t xml:space="preserve"> приз за выносливость. В августе 1913 г. Нагель совершил на автомобиле №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Далеко не </w:t>
      </w:r>
      <w:r w:rsidR="002165C2" w:rsidRPr="006D3E22">
        <w:rPr>
          <w:rStyle w:val="13"/>
          <w:bCs/>
          <w:color w:val="000000" w:themeColor="text1"/>
          <w:sz w:val="16"/>
          <w:szCs w:val="16"/>
        </w:rPr>
        <w:t>каждый современный</w:t>
      </w:r>
      <w:r w:rsidR="002165C2" w:rsidRPr="006D3E22">
        <w:rPr>
          <w:bCs/>
          <w:color w:val="000000" w:themeColor="text1"/>
          <w:sz w:val="16"/>
          <w:szCs w:val="16"/>
        </w:rPr>
        <w:t xml:space="preserve"> автомобилист ухитряется делать в год в среднем по 20 тыс. км. В самом начале 1912 г. А. П. Нагель и В. А. Михайлов на двухместном спортивном "Руссо-Балте" (№ 9, III серии) модели "С24-55" приняли участие в </w:t>
      </w:r>
      <w:r w:rsidR="002165C2" w:rsidRPr="006D3E22">
        <w:rPr>
          <w:rStyle w:val="14"/>
          <w:b w:val="0"/>
          <w:bCs/>
          <w:color w:val="000000" w:themeColor="text1"/>
          <w:sz w:val="16"/>
          <w:szCs w:val="16"/>
        </w:rPr>
        <w:t>международном ралли</w:t>
      </w:r>
      <w:r w:rsidR="002165C2" w:rsidRPr="006D3E22">
        <w:rPr>
          <w:bCs/>
          <w:color w:val="000000" w:themeColor="text1"/>
          <w:sz w:val="16"/>
          <w:szCs w:val="16"/>
        </w:rPr>
        <w:t xml:space="preserve"> "Монте-Карло". Они заняли 9-е место в генеральной классификации, завоевали первый приз маршрутов за дальность (путь из С.-Петербурга в Монако составлял около 3200 км) и первый приз туризма за выносливость. Надо также отметить призовое место А. М. Калабина, одного из директоров РБВЗ, на "Руссо-Балте-К12-20" в верстовых гонках в Риге (август 1912 г.), высокие результаты Ивана Ивановича Иванова (1889-1944 гг.), фирменного гонщика РБВЗ в верстовых и кольцевых гонках 1912-1914 гг. Благодаря успешным выступлениям в гонках, ралли и </w:t>
      </w:r>
      <w:r w:rsidR="002165C2" w:rsidRPr="006D3E22">
        <w:rPr>
          <w:rStyle w:val="14"/>
          <w:b w:val="0"/>
          <w:bCs/>
          <w:color w:val="000000" w:themeColor="text1"/>
          <w:sz w:val="16"/>
          <w:szCs w:val="16"/>
        </w:rPr>
        <w:t>пробегах автомобили</w:t>
      </w:r>
      <w:r w:rsidR="002165C2" w:rsidRPr="006D3E22">
        <w:rPr>
          <w:bCs/>
          <w:color w:val="000000" w:themeColor="text1"/>
          <w:sz w:val="16"/>
          <w:szCs w:val="16"/>
        </w:rPr>
        <w:t xml:space="preserve"> "Руссо-Балт" получили репутацию надежных и выносливых машин и признание официальных кругов. Даже в царском </w:t>
      </w:r>
      <w:r w:rsidR="002165C2" w:rsidRPr="006D3E22">
        <w:rPr>
          <w:rStyle w:val="13"/>
          <w:bCs/>
          <w:color w:val="000000" w:themeColor="text1"/>
          <w:sz w:val="16"/>
          <w:szCs w:val="16"/>
        </w:rPr>
        <w:t>гараже появились</w:t>
      </w:r>
      <w:r w:rsidR="002165C2" w:rsidRPr="006D3E22">
        <w:rPr>
          <w:bCs/>
          <w:color w:val="000000" w:themeColor="text1"/>
          <w:sz w:val="16"/>
          <w:szCs w:val="16"/>
        </w:rPr>
        <w:t xml:space="preserve"> два автомобиля русской марки: </w:t>
      </w:r>
      <w:proofErr w:type="spellStart"/>
      <w:r w:rsidR="002165C2" w:rsidRPr="006D3E22">
        <w:rPr>
          <w:bCs/>
          <w:color w:val="000000" w:themeColor="text1"/>
          <w:sz w:val="16"/>
          <w:szCs w:val="16"/>
        </w:rPr>
        <w:t>ландоле</w:t>
      </w:r>
      <w:proofErr w:type="spellEnd"/>
      <w:r w:rsidR="002165C2" w:rsidRPr="006D3E22">
        <w:rPr>
          <w:bCs/>
          <w:color w:val="000000" w:themeColor="text1"/>
          <w:sz w:val="16"/>
          <w:szCs w:val="16"/>
        </w:rPr>
        <w:t xml:space="preserve"> моделей "С24-40" (№ 270, XIII серии) и "К12-20" (№ 217, X серии). Некоторые высокопоставленные лица и </w:t>
      </w:r>
      <w:r w:rsidR="002165C2" w:rsidRPr="006D3E22">
        <w:rPr>
          <w:rStyle w:val="13"/>
          <w:bCs/>
          <w:color w:val="000000" w:themeColor="text1"/>
          <w:sz w:val="16"/>
          <w:szCs w:val="16"/>
        </w:rPr>
        <w:t>промышленники приобрели машины</w:t>
      </w:r>
      <w:r w:rsidR="002165C2" w:rsidRPr="006D3E22">
        <w:rPr>
          <w:bCs/>
          <w:color w:val="000000" w:themeColor="text1"/>
          <w:sz w:val="16"/>
          <w:szCs w:val="16"/>
        </w:rPr>
        <w:t xml:space="preserve"> "Руссо-Балт", а главное - завод имел стабильные заказы от военного ведомства. Нет нужды комментировать эти факты. Их можно лишь дополнить отзывом А. Мамонтова, директора Мальцовских заводов в Брянске, который в 1910 г. приобрел одну из машин РБВЗ: "Я в полном восторге от автомобиля... машина вела себя безукоризненно - ни одной поломки или неисправности. Работа кузова очень хороша. Рессоры великолепны. Я вынес впечатление, что машины Русско-Балтийского завода нисколько не уступают по своим качествам автомобилям лучших заграничных заводов". РБВЗ демонстрировал свою продукцию на выставках: III Международной автомобильной в С.-Петербурге (1910 г.), Царскосельской юбилейной (1911 г.), IV Международной автомобильной в С.-Петербурге (1913 г.). В 1910 г. завод показывал пять машин модели "С24-30" и был отмечен Большой золотой медалью. Через три года, в мае 1913 г., среди восьми его экспонатов находились легковые машины семейства "К" (в том числе и спортивная "К12-30"), "С", а также по- Шасси "Пузырев-А28-35" 1911 </w:t>
      </w:r>
      <w:proofErr w:type="spellStart"/>
      <w:r w:rsidR="002165C2" w:rsidRPr="006D3E22">
        <w:rPr>
          <w:rStyle w:val="13"/>
          <w:bCs/>
          <w:color w:val="000000" w:themeColor="text1"/>
          <w:sz w:val="16"/>
          <w:szCs w:val="16"/>
        </w:rPr>
        <w:t>голугусеничный</w:t>
      </w:r>
      <w:proofErr w:type="spellEnd"/>
      <w:r w:rsidR="002165C2" w:rsidRPr="006D3E22">
        <w:rPr>
          <w:rStyle w:val="13"/>
          <w:bCs/>
          <w:color w:val="000000" w:themeColor="text1"/>
          <w:sz w:val="16"/>
          <w:szCs w:val="16"/>
        </w:rPr>
        <w:t xml:space="preserve"> автомобиль</w:t>
      </w:r>
      <w:r w:rsidR="002165C2" w:rsidRPr="006D3E22">
        <w:rPr>
          <w:bCs/>
          <w:color w:val="000000" w:themeColor="text1"/>
          <w:sz w:val="16"/>
          <w:szCs w:val="16"/>
        </w:rPr>
        <w:t xml:space="preserve"> и грузовик модели "Т40-65". Отдавая дань уважения пионерам русского автомобилестроения Е. Яковлеву, П. Фрезе, Б. Луцкому, А. </w:t>
      </w:r>
      <w:proofErr w:type="spellStart"/>
      <w:r w:rsidR="002165C2" w:rsidRPr="006D3E22">
        <w:rPr>
          <w:bCs/>
          <w:color w:val="000000" w:themeColor="text1"/>
          <w:sz w:val="16"/>
          <w:szCs w:val="16"/>
        </w:rPr>
        <w:t>Лейтнеру</w:t>
      </w:r>
      <w:proofErr w:type="spellEnd"/>
      <w:r w:rsidR="002165C2" w:rsidRPr="006D3E22">
        <w:rPr>
          <w:bCs/>
          <w:color w:val="000000" w:themeColor="text1"/>
          <w:sz w:val="16"/>
          <w:szCs w:val="16"/>
        </w:rPr>
        <w:t>, Ю. Меллеру и другим, мы должны выделить усилия Русско-Балтийского вагонного завода, который положил начало промышленному производству автомобилей. Тем значительнее его заслуга, что эту работу он вел в атмосфере общественного недоверия и невыгодных экономических условий. РБВЗ являлся промышленным комбинатом, где автомобили представляли одно из направлений деятельности и издержки его развития могли быть компенсированы работой других отделов. Такое же положение, между прочим, помогло "</w:t>
      </w:r>
      <w:proofErr w:type="spellStart"/>
      <w:r w:rsidR="002165C2" w:rsidRPr="006D3E22">
        <w:rPr>
          <w:bCs/>
          <w:color w:val="000000" w:themeColor="text1"/>
          <w:sz w:val="16"/>
          <w:szCs w:val="16"/>
        </w:rPr>
        <w:t>Лесснеру</w:t>
      </w:r>
      <w:proofErr w:type="spellEnd"/>
      <w:r w:rsidR="002165C2" w:rsidRPr="006D3E22">
        <w:rPr>
          <w:bCs/>
          <w:color w:val="000000" w:themeColor="text1"/>
          <w:sz w:val="16"/>
          <w:szCs w:val="16"/>
        </w:rPr>
        <w:t>" в 1909 г. без болезненных экономических последствий свернуть выпуск автомобилей, не имевших спроса, и за его счет расширить другие сферы своей производственной деятельности (12098).</w:t>
      </w:r>
    </w:p>
    <w:p w14:paraId="3875F0C8" w14:textId="77777777" w:rsidR="002165C2" w:rsidRPr="006D3E22" w:rsidRDefault="002165C2" w:rsidP="006D3E22">
      <w:pPr>
        <w:jc w:val="both"/>
        <w:rPr>
          <w:bCs/>
          <w:color w:val="000000" w:themeColor="text1"/>
          <w:sz w:val="16"/>
          <w:szCs w:val="16"/>
        </w:rPr>
      </w:pPr>
    </w:p>
    <w:p w14:paraId="1FA2F68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мае 1913 года по предложению начальника Отдела Военных Сообщений, Учебной Автомобильной Ротой были испытаны несколько велосипедов системы Базилевского. Результаты испытаний были признаны весьма хорошими, а велосипеды еще в течении года использовались чинами Роты с отличными отзывами.</w:t>
      </w:r>
    </w:p>
    <w:p w14:paraId="49D7A8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мае 1914 года в Учебной Автомобильной Роте были проведены сравнительные испытания складных велосипедов. На испытаниях были представлены: велосипед фабрики "Россия" А. </w:t>
      </w:r>
      <w:proofErr w:type="spellStart"/>
      <w:r w:rsidRPr="006D3E22">
        <w:rPr>
          <w:bCs/>
          <w:color w:val="000000" w:themeColor="text1"/>
          <w:sz w:val="16"/>
          <w:szCs w:val="16"/>
        </w:rPr>
        <w:t>Лейтнера</w:t>
      </w:r>
      <w:proofErr w:type="spellEnd"/>
      <w:r w:rsidRPr="006D3E22">
        <w:rPr>
          <w:bCs/>
          <w:color w:val="000000" w:themeColor="text1"/>
          <w:sz w:val="16"/>
          <w:szCs w:val="16"/>
        </w:rPr>
        <w:t xml:space="preserve"> и Ко, два велосипеда конструкции фабрики "Дукс" Ю.А. Меллера и Ко (с колесами диаметром 26 и 28 английских дюймов), велосипед системы А.А. Базилевского производства фабрики "Дукс" и немецкий велосипед фирмы "</w:t>
      </w:r>
      <w:proofErr w:type="spellStart"/>
      <w:r w:rsidRPr="006D3E22">
        <w:rPr>
          <w:bCs/>
          <w:color w:val="000000" w:themeColor="text1"/>
          <w:sz w:val="16"/>
          <w:szCs w:val="16"/>
        </w:rPr>
        <w:t>Adler</w:t>
      </w:r>
      <w:proofErr w:type="spellEnd"/>
      <w:r w:rsidRPr="006D3E22">
        <w:rPr>
          <w:bCs/>
          <w:color w:val="000000" w:themeColor="text1"/>
          <w:sz w:val="16"/>
          <w:szCs w:val="16"/>
        </w:rPr>
        <w:t xml:space="preserve">". Испытания выявили полную непригодность немецкого велосипеда, а среди отечественных конструкций лучшим был назван велосипед фирмы А. </w:t>
      </w:r>
      <w:proofErr w:type="spellStart"/>
      <w:r w:rsidRPr="006D3E22">
        <w:rPr>
          <w:bCs/>
          <w:color w:val="000000" w:themeColor="text1"/>
          <w:sz w:val="16"/>
          <w:szCs w:val="16"/>
        </w:rPr>
        <w:t>Лейтнера</w:t>
      </w:r>
      <w:proofErr w:type="spellEnd"/>
      <w:r w:rsidRPr="006D3E22">
        <w:rPr>
          <w:bCs/>
          <w:color w:val="000000" w:themeColor="text1"/>
          <w:sz w:val="16"/>
          <w:szCs w:val="16"/>
        </w:rPr>
        <w:t>. Конструкция Базилевского заняла второе место, а два "Дукса", соответственно, третье.</w:t>
      </w:r>
    </w:p>
    <w:p w14:paraId="7168171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Среди преимуществ рижского велосипеда были отмечены: быстрота и простота складывания, надежность механизма складывания, легкий вес и защита спины самокатчика кожаным щитом. На опыте сравнительных испытаний ГВТУ были сформулированы технические требования к военным складным велосипедам Русской армии. </w:t>
      </w:r>
    </w:p>
    <w:p w14:paraId="414A5F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Но, поскольку дело с испытаниями отечественных велосипедов двигалось медленно, в июле 1915 года был сделан крупный заказ фирме "Peugeot" на партию самокатов Жерара. Машины пошли на комплектацию вновь развернутых самокатных рот.</w:t>
      </w:r>
    </w:p>
    <w:p w14:paraId="5D43D657" w14:textId="77777777" w:rsidR="002165C2" w:rsidRPr="006D3E22" w:rsidRDefault="002165C2" w:rsidP="006D3E22">
      <w:pPr>
        <w:jc w:val="both"/>
        <w:rPr>
          <w:bCs/>
          <w:color w:val="000000" w:themeColor="text1"/>
          <w:sz w:val="16"/>
          <w:szCs w:val="16"/>
        </w:rPr>
      </w:pPr>
    </w:p>
    <w:p w14:paraId="0E82B78D"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47C85DEF" w14:textId="77777777" w:rsidR="002165C2" w:rsidRPr="006D3E22" w:rsidRDefault="002165C2" w:rsidP="006D3E22">
      <w:pPr>
        <w:jc w:val="both"/>
        <w:rPr>
          <w:bCs/>
          <w:color w:val="000000" w:themeColor="text1"/>
          <w:sz w:val="16"/>
          <w:szCs w:val="16"/>
        </w:rPr>
      </w:pPr>
    </w:p>
    <w:p w14:paraId="6CC87F20" w14:textId="1B7C2B25" w:rsidR="002165C2" w:rsidRPr="006D3E22" w:rsidRDefault="00070A51"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мае 1913 года</w:t>
      </w:r>
      <w:r w:rsidRPr="006D3E22">
        <w:rPr>
          <w:bCs/>
          <w:color w:val="000000" w:themeColor="text1"/>
          <w:sz w:val="16"/>
          <w:szCs w:val="16"/>
        </w:rPr>
        <w:t>, будучи принятым на курсы воздухопла</w:t>
      </w:r>
      <w:r w:rsidRPr="006D3E22">
        <w:rPr>
          <w:bCs/>
          <w:color w:val="000000" w:themeColor="text1"/>
          <w:sz w:val="16"/>
          <w:szCs w:val="16"/>
        </w:rPr>
        <w:softHyphen/>
        <w:t xml:space="preserve">вания, Нестеров параллельно освоил программу обучения летному делу и </w:t>
      </w:r>
      <w:r w:rsidR="002165C2" w:rsidRPr="006D3E22">
        <w:rPr>
          <w:bCs/>
          <w:color w:val="000000" w:themeColor="text1"/>
          <w:sz w:val="16"/>
          <w:szCs w:val="16"/>
        </w:rPr>
        <w:t>получил назначение в 11-й корпусной авиаотряд, входящий в состав 3-го авиапарка. Вскоре Петр Николаевич стал команди</w:t>
      </w:r>
      <w:r w:rsidR="002165C2" w:rsidRPr="006D3E22">
        <w:rPr>
          <w:bCs/>
          <w:color w:val="000000" w:themeColor="text1"/>
          <w:sz w:val="16"/>
          <w:szCs w:val="16"/>
        </w:rPr>
        <w:softHyphen/>
        <w:t>ром отряда. Перед отправкой к новому месту служ</w:t>
      </w:r>
      <w:r w:rsidR="002165C2" w:rsidRPr="006D3E22">
        <w:rPr>
          <w:bCs/>
          <w:color w:val="000000" w:themeColor="text1"/>
          <w:sz w:val="16"/>
          <w:szCs w:val="16"/>
        </w:rPr>
        <w:softHyphen/>
        <w:t>бы его направили в Варшаву для обучения полетам на самолете типа «</w:t>
      </w:r>
      <w:proofErr w:type="spellStart"/>
      <w:r w:rsidR="002165C2" w:rsidRPr="006D3E22">
        <w:rPr>
          <w:bCs/>
          <w:color w:val="000000" w:themeColor="text1"/>
          <w:sz w:val="16"/>
          <w:szCs w:val="16"/>
        </w:rPr>
        <w:t>Ныопор</w:t>
      </w:r>
      <w:proofErr w:type="spellEnd"/>
      <w:r w:rsidR="002165C2" w:rsidRPr="006D3E22">
        <w:rPr>
          <w:bCs/>
          <w:color w:val="000000" w:themeColor="text1"/>
          <w:sz w:val="16"/>
          <w:szCs w:val="16"/>
        </w:rPr>
        <w:t>», который тогда приняли на вооружение армии. В то время в развитии авиа</w:t>
      </w:r>
      <w:r w:rsidR="002165C2" w:rsidRPr="006D3E22">
        <w:rPr>
          <w:bCs/>
          <w:color w:val="000000" w:themeColor="text1"/>
          <w:sz w:val="16"/>
          <w:szCs w:val="16"/>
        </w:rPr>
        <w:softHyphen/>
        <w:t>ции существовало две тенденции обеспечения без</w:t>
      </w:r>
      <w:r w:rsidR="002165C2" w:rsidRPr="006D3E22">
        <w:rPr>
          <w:bCs/>
          <w:color w:val="000000" w:themeColor="text1"/>
          <w:sz w:val="16"/>
          <w:szCs w:val="16"/>
        </w:rPr>
        <w:softHyphen/>
        <w:t>опасности полета. Англичане и французы старались обезопасить полеты путем придания самолету авто</w:t>
      </w:r>
      <w:r w:rsidR="002165C2" w:rsidRPr="006D3E22">
        <w:rPr>
          <w:bCs/>
          <w:color w:val="000000" w:themeColor="text1"/>
          <w:sz w:val="16"/>
          <w:szCs w:val="16"/>
        </w:rPr>
        <w:softHyphen/>
        <w:t>матической устойчивости, не позволявшей ему при</w:t>
      </w:r>
      <w:r w:rsidR="002165C2" w:rsidRPr="006D3E22">
        <w:rPr>
          <w:bCs/>
          <w:color w:val="000000" w:themeColor="text1"/>
          <w:sz w:val="16"/>
          <w:szCs w:val="16"/>
        </w:rPr>
        <w:softHyphen/>
        <w:t>нимать в воздухе значительные углы крена. Другие справедливо утверждали, что падения можно избежать только при умении летчиков правильно управлять самолетом при любых его положениях. Привержен</w:t>
      </w:r>
      <w:r w:rsidR="002165C2" w:rsidRPr="006D3E22">
        <w:rPr>
          <w:bCs/>
          <w:color w:val="000000" w:themeColor="text1"/>
          <w:sz w:val="16"/>
          <w:szCs w:val="16"/>
        </w:rPr>
        <w:softHyphen/>
        <w:t>цем этой концепции еще в Гатчинской школе стал Нестеров.</w:t>
      </w:r>
    </w:p>
    <w:p w14:paraId="62C1DE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Являясь опыт</w:t>
      </w:r>
      <w:r w:rsidRPr="006D3E22">
        <w:rPr>
          <w:bCs/>
          <w:color w:val="000000" w:themeColor="text1"/>
          <w:sz w:val="16"/>
          <w:szCs w:val="16"/>
        </w:rPr>
        <w:softHyphen/>
        <w:t>ным пилотом, Несте</w:t>
      </w:r>
      <w:r w:rsidRPr="006D3E22">
        <w:rPr>
          <w:bCs/>
          <w:color w:val="000000" w:themeColor="text1"/>
          <w:sz w:val="16"/>
          <w:szCs w:val="16"/>
        </w:rPr>
        <w:softHyphen/>
        <w:t>ров занимался и кон</w:t>
      </w:r>
      <w:r w:rsidRPr="006D3E22">
        <w:rPr>
          <w:bCs/>
          <w:color w:val="000000" w:themeColor="text1"/>
          <w:sz w:val="16"/>
          <w:szCs w:val="16"/>
        </w:rPr>
        <w:softHyphen/>
        <w:t>структорской дея</w:t>
      </w:r>
      <w:r w:rsidRPr="006D3E22">
        <w:rPr>
          <w:bCs/>
          <w:color w:val="000000" w:themeColor="text1"/>
          <w:sz w:val="16"/>
          <w:szCs w:val="16"/>
        </w:rPr>
        <w:softHyphen/>
        <w:t>тельностью. Еще будучи артиллерис</w:t>
      </w:r>
      <w:r w:rsidRPr="006D3E22">
        <w:rPr>
          <w:bCs/>
          <w:color w:val="000000" w:themeColor="text1"/>
          <w:sz w:val="16"/>
          <w:szCs w:val="16"/>
        </w:rPr>
        <w:softHyphen/>
        <w:t>том, в 1910 году Петр Николаевич построил планер и летал на нем. Позже на осно</w:t>
      </w:r>
      <w:r w:rsidRPr="006D3E22">
        <w:rPr>
          <w:bCs/>
          <w:color w:val="000000" w:themeColor="text1"/>
          <w:sz w:val="16"/>
          <w:szCs w:val="16"/>
        </w:rPr>
        <w:softHyphen/>
        <w:t>ве изучения полетов птиц он разработал проект оригинально</w:t>
      </w:r>
      <w:r w:rsidRPr="006D3E22">
        <w:rPr>
          <w:bCs/>
          <w:color w:val="000000" w:themeColor="text1"/>
          <w:sz w:val="16"/>
          <w:szCs w:val="16"/>
        </w:rPr>
        <w:softHyphen/>
        <w:t>го самолета без вер</w:t>
      </w:r>
      <w:r w:rsidRPr="006D3E22">
        <w:rPr>
          <w:bCs/>
          <w:color w:val="000000" w:themeColor="text1"/>
          <w:sz w:val="16"/>
          <w:szCs w:val="16"/>
        </w:rPr>
        <w:softHyphen/>
        <w:t>тикального оперения. Проект военное ве</w:t>
      </w:r>
      <w:r w:rsidRPr="006D3E22">
        <w:rPr>
          <w:bCs/>
          <w:color w:val="000000" w:themeColor="text1"/>
          <w:sz w:val="16"/>
          <w:szCs w:val="16"/>
        </w:rPr>
        <w:softHyphen/>
        <w:t>домство отклонило, но настойчивый кон</w:t>
      </w:r>
      <w:r w:rsidRPr="006D3E22">
        <w:rPr>
          <w:bCs/>
          <w:color w:val="000000" w:themeColor="text1"/>
          <w:sz w:val="16"/>
          <w:szCs w:val="16"/>
        </w:rPr>
        <w:softHyphen/>
        <w:t>структор продолжал совершенствовать свое детище. Нако</w:t>
      </w:r>
      <w:r w:rsidRPr="006D3E22">
        <w:rPr>
          <w:bCs/>
          <w:color w:val="000000" w:themeColor="text1"/>
          <w:sz w:val="16"/>
          <w:szCs w:val="16"/>
        </w:rPr>
        <w:softHyphen/>
        <w:t>нец, летом 1913 года проект одобрен, но ... без выделения средств. Уже нахо</w:t>
      </w:r>
      <w:r w:rsidRPr="006D3E22">
        <w:rPr>
          <w:bCs/>
          <w:color w:val="000000" w:themeColor="text1"/>
          <w:sz w:val="16"/>
          <w:szCs w:val="16"/>
        </w:rPr>
        <w:softHyphen/>
        <w:t>дясь в Киеве, в начале 1914 года Нестеров при помо</w:t>
      </w:r>
      <w:r w:rsidRPr="006D3E22">
        <w:rPr>
          <w:bCs/>
          <w:color w:val="000000" w:themeColor="text1"/>
          <w:sz w:val="16"/>
          <w:szCs w:val="16"/>
        </w:rPr>
        <w:softHyphen/>
        <w:t xml:space="preserve">щи старшего механика отряда </w:t>
      </w:r>
      <w:proofErr w:type="spellStart"/>
      <w:r w:rsidRPr="006D3E22">
        <w:rPr>
          <w:bCs/>
          <w:color w:val="000000" w:themeColor="text1"/>
          <w:sz w:val="16"/>
          <w:szCs w:val="16"/>
        </w:rPr>
        <w:t>Г.М.Нелидова</w:t>
      </w:r>
      <w:proofErr w:type="spellEnd"/>
      <w:r w:rsidRPr="006D3E22">
        <w:rPr>
          <w:bCs/>
          <w:color w:val="000000" w:themeColor="text1"/>
          <w:sz w:val="16"/>
          <w:szCs w:val="16"/>
        </w:rPr>
        <w:t xml:space="preserve"> моди</w:t>
      </w:r>
      <w:r w:rsidRPr="006D3E22">
        <w:rPr>
          <w:bCs/>
          <w:color w:val="000000" w:themeColor="text1"/>
          <w:sz w:val="16"/>
          <w:szCs w:val="16"/>
        </w:rPr>
        <w:softHyphen/>
        <w:t>фицировал самолет «Ныопор-4»: укоротил фюзеляж на 0,7 м, снял вертикальное оперение, рули высоты были оставлены, но их размах сильно увеличили и ввели большую площадь аэродинамической компен</w:t>
      </w:r>
      <w:r w:rsidRPr="006D3E22">
        <w:rPr>
          <w:bCs/>
          <w:color w:val="000000" w:themeColor="text1"/>
          <w:sz w:val="16"/>
          <w:szCs w:val="16"/>
        </w:rPr>
        <w:softHyphen/>
        <w:t>сации. На этом самолете выполнили несколько ис</w:t>
      </w:r>
      <w:r w:rsidRPr="006D3E22">
        <w:rPr>
          <w:bCs/>
          <w:color w:val="000000" w:themeColor="text1"/>
          <w:sz w:val="16"/>
          <w:szCs w:val="16"/>
        </w:rPr>
        <w:softHyphen/>
        <w:t>пытательных полетов продолжительностью около часа, из которых стало ясно, что предлагаемая Нестеровым схема имела существенные недостатки. О дальнейших испытаниях этого аппарата данных нет. В 1913 году Нестеров разработал опытную кон</w:t>
      </w:r>
      <w:r w:rsidRPr="006D3E22">
        <w:rPr>
          <w:bCs/>
          <w:color w:val="000000" w:themeColor="text1"/>
          <w:sz w:val="16"/>
          <w:szCs w:val="16"/>
        </w:rPr>
        <w:softHyphen/>
        <w:t>струкцию семицилиндрового двигателя мощностью 120 л.с. воздушного охлаждения. Затем авиатор за</w:t>
      </w:r>
      <w:r w:rsidRPr="006D3E22">
        <w:rPr>
          <w:bCs/>
          <w:color w:val="000000" w:themeColor="text1"/>
          <w:sz w:val="16"/>
          <w:szCs w:val="16"/>
        </w:rPr>
        <w:softHyphen/>
        <w:t>нимался строительством одноместного скоростного самолета, закончить который помешала начавшаяся война. Обладая глубокими знаниями в области матема</w:t>
      </w:r>
      <w:r w:rsidRPr="006D3E22">
        <w:rPr>
          <w:bCs/>
          <w:color w:val="000000" w:themeColor="text1"/>
          <w:sz w:val="16"/>
          <w:szCs w:val="16"/>
        </w:rPr>
        <w:softHyphen/>
        <w:t xml:space="preserve">тики и механики, имея достаточный </w:t>
      </w:r>
      <w:proofErr w:type="spellStart"/>
      <w:r w:rsidRPr="006D3E22">
        <w:rPr>
          <w:bCs/>
          <w:color w:val="000000" w:themeColor="text1"/>
          <w:sz w:val="16"/>
          <w:szCs w:val="16"/>
        </w:rPr>
        <w:t>пилотажцый</w:t>
      </w:r>
      <w:proofErr w:type="spellEnd"/>
      <w:r w:rsidRPr="006D3E22">
        <w:rPr>
          <w:bCs/>
          <w:color w:val="000000" w:themeColor="text1"/>
          <w:sz w:val="16"/>
          <w:szCs w:val="16"/>
        </w:rPr>
        <w:t xml:space="preserve"> опыт, </w:t>
      </w:r>
      <w:proofErr w:type="spellStart"/>
      <w:r w:rsidRPr="006D3E22">
        <w:rPr>
          <w:bCs/>
          <w:color w:val="000000" w:themeColor="text1"/>
          <w:sz w:val="16"/>
          <w:szCs w:val="16"/>
        </w:rPr>
        <w:t>П.Н.Нестеров</w:t>
      </w:r>
      <w:proofErr w:type="spellEnd"/>
      <w:r w:rsidRPr="006D3E22">
        <w:rPr>
          <w:bCs/>
          <w:color w:val="000000" w:themeColor="text1"/>
          <w:sz w:val="16"/>
          <w:szCs w:val="16"/>
        </w:rPr>
        <w:t xml:space="preserve"> теоретически обосновал возмож</w:t>
      </w:r>
      <w:r w:rsidRPr="006D3E22">
        <w:rPr>
          <w:bCs/>
          <w:color w:val="000000" w:themeColor="text1"/>
          <w:sz w:val="16"/>
          <w:szCs w:val="16"/>
        </w:rPr>
        <w:softHyphen/>
        <w:t>ность выполнения глубоких виражей и осуществил их на практике. В своей работе «О взаимодействии рулей глубины и направления при значительных уг</w:t>
      </w:r>
      <w:r w:rsidRPr="006D3E22">
        <w:rPr>
          <w:bCs/>
          <w:color w:val="000000" w:themeColor="text1"/>
          <w:sz w:val="16"/>
          <w:szCs w:val="16"/>
        </w:rPr>
        <w:softHyphen/>
        <w:t>лах крена» он первым доказал, что во время выпол</w:t>
      </w:r>
      <w:r w:rsidRPr="006D3E22">
        <w:rPr>
          <w:bCs/>
          <w:color w:val="000000" w:themeColor="text1"/>
          <w:sz w:val="16"/>
          <w:szCs w:val="16"/>
        </w:rPr>
        <w:softHyphen/>
        <w:t>нения виражей с креном более 45° происходит изме</w:t>
      </w:r>
      <w:r w:rsidRPr="006D3E22">
        <w:rPr>
          <w:bCs/>
          <w:color w:val="000000" w:themeColor="text1"/>
          <w:sz w:val="16"/>
          <w:szCs w:val="16"/>
        </w:rPr>
        <w:softHyphen/>
        <w:t>нение работы рулей: руль высоты выполняет функ</w:t>
      </w:r>
      <w:r w:rsidRPr="006D3E22">
        <w:rPr>
          <w:bCs/>
          <w:color w:val="000000" w:themeColor="text1"/>
          <w:sz w:val="16"/>
          <w:szCs w:val="16"/>
        </w:rPr>
        <w:softHyphen/>
        <w:t>ции руля направления, а руль направления — руля высоты. После назначения Нестерова командиром отряда он ввел обучение полетам с глубокими вира</w:t>
      </w:r>
      <w:r w:rsidRPr="006D3E22">
        <w:rPr>
          <w:bCs/>
          <w:color w:val="000000" w:themeColor="text1"/>
          <w:sz w:val="16"/>
          <w:szCs w:val="16"/>
        </w:rPr>
        <w:softHyphen/>
        <w:t>жами и посадку с выключенным двигателем на зара</w:t>
      </w:r>
      <w:r w:rsidRPr="006D3E22">
        <w:rPr>
          <w:bCs/>
          <w:color w:val="000000" w:themeColor="text1"/>
          <w:sz w:val="16"/>
          <w:szCs w:val="16"/>
        </w:rPr>
        <w:softHyphen/>
        <w:t>нее намеченную площадку (553).</w:t>
      </w:r>
    </w:p>
    <w:p w14:paraId="428728B2" w14:textId="77777777" w:rsidR="002165C2" w:rsidRPr="006D3E22" w:rsidRDefault="002165C2" w:rsidP="006D3E22">
      <w:pPr>
        <w:shd w:val="clear" w:color="auto" w:fill="FFFFFF"/>
        <w:jc w:val="both"/>
        <w:rPr>
          <w:bCs/>
          <w:color w:val="000000" w:themeColor="text1"/>
          <w:sz w:val="16"/>
          <w:szCs w:val="16"/>
        </w:rPr>
      </w:pPr>
    </w:p>
    <w:p w14:paraId="56311CD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В мае 1913 года во Владивостоке состоялся первый в истории города праздник воздушного флота. После “совершения молебствия учащиеся городских школ с флагами в сопровождении двух оркестров прошли процессией по городу. В Адмиральском и Невельском садах состоялись народные гулянья, устроенные с целью увеличения сбора” пожертвований на авиацию. Толпы людей штурмовали “Гранд-иллюзион”, чтобы увидеть сенсационную киноленту длиною в 1200 метров под названием “Любовь авиатора”. </w:t>
      </w:r>
    </w:p>
    <w:p w14:paraId="352B43D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местном ипподроме за штурвал самолета поочередно садились шестеро доморощенных авиаторов из первого выпуска школы при местном аэроклубе. Среди них специалисты выделяют братьев Виталия и Всеволода </w:t>
      </w:r>
      <w:proofErr w:type="spellStart"/>
      <w:r w:rsidRPr="006D3E22">
        <w:rPr>
          <w:bCs/>
          <w:color w:val="000000" w:themeColor="text1"/>
          <w:sz w:val="16"/>
          <w:szCs w:val="16"/>
        </w:rPr>
        <w:t>Сущинских</w:t>
      </w:r>
      <w:proofErr w:type="spellEnd"/>
      <w:r w:rsidRPr="006D3E22">
        <w:rPr>
          <w:bCs/>
          <w:color w:val="000000" w:themeColor="text1"/>
          <w:sz w:val="16"/>
          <w:szCs w:val="16"/>
        </w:rPr>
        <w:t xml:space="preserve">. О старшем из них, Виталии, “Далекая окраина” сообщала, что это вполне опытный, смелый и выдержанный авиатор. </w:t>
      </w:r>
      <w:proofErr w:type="spellStart"/>
      <w:r w:rsidRPr="006D3E22">
        <w:rPr>
          <w:bCs/>
          <w:color w:val="000000" w:themeColor="text1"/>
          <w:sz w:val="16"/>
          <w:szCs w:val="16"/>
        </w:rPr>
        <w:t>Сущинский</w:t>
      </w:r>
      <w:proofErr w:type="spellEnd"/>
      <w:r w:rsidRPr="006D3E22">
        <w:rPr>
          <w:bCs/>
          <w:color w:val="000000" w:themeColor="text1"/>
          <w:sz w:val="16"/>
          <w:szCs w:val="16"/>
        </w:rPr>
        <w:t xml:space="preserve">-старший “доказал это при первом же подъеме, взяв сразу большую высоту и, несмотря на сильный ветер, произвел смелые эволюции в воздухе”. </w:t>
      </w:r>
    </w:p>
    <w:p w14:paraId="57D62E4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Впервые в 1913 году владивостокцы видят в небе сразу два летательных аппарата. Один из них - военный аэроплан “Блерио”. На нем поручик Усов прилетел во Владивосток из Спасска. Причем расстояние от Никольск-Уссурийского (Уссурийск) до Владивостока он покрыл за 53 минуты. Тогда это считалось невероятным, так как все гражданские летчики поднимались в воздух на 15-20 минут, не больше. </w:t>
      </w:r>
    </w:p>
    <w:p w14:paraId="4EBA22D9" w14:textId="77777777" w:rsidR="002165C2" w:rsidRPr="006D3E22" w:rsidRDefault="002165C2" w:rsidP="006D3E22">
      <w:pPr>
        <w:shd w:val="clear" w:color="auto" w:fill="FFFFFF"/>
        <w:jc w:val="both"/>
        <w:rPr>
          <w:bCs/>
          <w:color w:val="000000" w:themeColor="text1"/>
          <w:sz w:val="16"/>
          <w:szCs w:val="16"/>
        </w:rPr>
      </w:pPr>
    </w:p>
    <w:p w14:paraId="5B717D7A" w14:textId="77777777" w:rsidR="00FF4E94" w:rsidRPr="006D3E22" w:rsidRDefault="00FF4E94" w:rsidP="006D3E22">
      <w:pPr>
        <w:jc w:val="both"/>
        <w:rPr>
          <w:bCs/>
          <w:color w:val="0070C0"/>
          <w:sz w:val="16"/>
          <w:szCs w:val="16"/>
        </w:rPr>
      </w:pPr>
      <w:r w:rsidRPr="006D3E22">
        <w:rPr>
          <w:bCs/>
          <w:color w:val="0070C0"/>
          <w:sz w:val="16"/>
          <w:szCs w:val="16"/>
          <w:lang w:bidi="ru-RU"/>
        </w:rPr>
        <w:t>В мае 1913 г. Сикорский совершил не</w:t>
      </w:r>
      <w:r w:rsidRPr="006D3E22">
        <w:rPr>
          <w:bCs/>
          <w:color w:val="0070C0"/>
          <w:sz w:val="16"/>
          <w:szCs w:val="16"/>
          <w:lang w:bidi="ru-RU"/>
        </w:rPr>
        <w:softHyphen/>
        <w:t xml:space="preserve">сколько демонстрационных полетов на </w:t>
      </w:r>
      <w:proofErr w:type="spellStart"/>
      <w:r w:rsidRPr="006D3E22">
        <w:rPr>
          <w:bCs/>
          <w:color w:val="0070C0"/>
          <w:sz w:val="16"/>
          <w:szCs w:val="16"/>
          <w:lang w:bidi="ru-RU"/>
        </w:rPr>
        <w:t>Б.Балтийском</w:t>
      </w:r>
      <w:proofErr w:type="spellEnd"/>
      <w:r w:rsidRPr="006D3E22">
        <w:rPr>
          <w:bCs/>
          <w:color w:val="0070C0"/>
          <w:sz w:val="16"/>
          <w:szCs w:val="16"/>
          <w:lang w:bidi="ru-RU"/>
        </w:rPr>
        <w:t xml:space="preserve"> над Петербургом, которые большинством оче</w:t>
      </w:r>
      <w:r w:rsidRPr="006D3E22">
        <w:rPr>
          <w:bCs/>
          <w:color w:val="0070C0"/>
          <w:sz w:val="16"/>
          <w:szCs w:val="16"/>
          <w:lang w:bidi="ru-RU"/>
        </w:rPr>
        <w:softHyphen/>
        <w:t>видцев воспринимались как совершенно невероятное, фантастическое явление. Не</w:t>
      </w:r>
      <w:r w:rsidRPr="006D3E22">
        <w:rPr>
          <w:bCs/>
          <w:color w:val="0070C0"/>
          <w:sz w:val="16"/>
          <w:szCs w:val="16"/>
          <w:lang w:bidi="ru-RU"/>
        </w:rPr>
        <w:softHyphen/>
        <w:t>маловажным обстоятельством этих поле</w:t>
      </w:r>
      <w:r w:rsidRPr="006D3E22">
        <w:rPr>
          <w:bCs/>
          <w:color w:val="0070C0"/>
          <w:sz w:val="16"/>
          <w:szCs w:val="16"/>
          <w:lang w:bidi="ru-RU"/>
        </w:rPr>
        <w:softHyphen/>
        <w:t>тов, полностью доказавших реальность со</w:t>
      </w:r>
      <w:r w:rsidRPr="006D3E22">
        <w:rPr>
          <w:bCs/>
          <w:color w:val="0070C0"/>
          <w:sz w:val="16"/>
          <w:szCs w:val="16"/>
          <w:lang w:bidi="ru-RU"/>
        </w:rPr>
        <w:softHyphen/>
        <w:t>здания тяжелых аппаратов, оказалась пре</w:t>
      </w:r>
      <w:r w:rsidRPr="006D3E22">
        <w:rPr>
          <w:bCs/>
          <w:color w:val="0070C0"/>
          <w:sz w:val="16"/>
          <w:szCs w:val="16"/>
          <w:lang w:bidi="ru-RU"/>
        </w:rPr>
        <w:softHyphen/>
        <w:t>красная устойчивость самолета, возможность маневрировать и продолжать воздушное путешествие с одним или даже двумя выключенными двигателями при на</w:t>
      </w:r>
      <w:r w:rsidRPr="006D3E22">
        <w:rPr>
          <w:bCs/>
          <w:color w:val="0070C0"/>
          <w:sz w:val="16"/>
          <w:szCs w:val="16"/>
          <w:lang w:bidi="ru-RU"/>
        </w:rPr>
        <w:softHyphen/>
        <w:t>личии на борту до пяти пассажиров. Про</w:t>
      </w:r>
      <w:r w:rsidRPr="006D3E22">
        <w:rPr>
          <w:bCs/>
          <w:color w:val="0070C0"/>
          <w:sz w:val="16"/>
          <w:szCs w:val="16"/>
          <w:lang w:bidi="ru-RU"/>
        </w:rPr>
        <w:softHyphen/>
        <w:t>должались и некоторые усовершенствова</w:t>
      </w:r>
      <w:r w:rsidRPr="006D3E22">
        <w:rPr>
          <w:bCs/>
          <w:color w:val="0070C0"/>
          <w:sz w:val="16"/>
          <w:szCs w:val="16"/>
          <w:lang w:bidi="ru-RU"/>
        </w:rPr>
        <w:softHyphen/>
        <w:t>ния «Большого», в частности, на нем установили носовой прожектор для пред</w:t>
      </w:r>
      <w:r w:rsidRPr="006D3E22">
        <w:rPr>
          <w:bCs/>
          <w:color w:val="0070C0"/>
          <w:sz w:val="16"/>
          <w:szCs w:val="16"/>
          <w:lang w:bidi="ru-RU"/>
        </w:rPr>
        <w:softHyphen/>
        <w:t>полагавшихся ночных полетов (23374).</w:t>
      </w:r>
    </w:p>
    <w:p w14:paraId="2BE78F48" w14:textId="77777777" w:rsidR="00FF4E94" w:rsidRPr="006D3E22" w:rsidRDefault="00FF4E94" w:rsidP="006D3E22">
      <w:pPr>
        <w:jc w:val="both"/>
        <w:rPr>
          <w:bCs/>
          <w:color w:val="0070C0"/>
          <w:sz w:val="16"/>
          <w:szCs w:val="16"/>
        </w:rPr>
      </w:pPr>
    </w:p>
    <w:p w14:paraId="6D708E73" w14:textId="77777777" w:rsidR="00FF4E94" w:rsidRPr="006D3E22" w:rsidRDefault="00FF4E94" w:rsidP="006D3E22">
      <w:pPr>
        <w:jc w:val="both"/>
        <w:rPr>
          <w:bCs/>
          <w:color w:val="0070C0"/>
          <w:sz w:val="16"/>
          <w:szCs w:val="16"/>
        </w:rPr>
      </w:pPr>
      <w:r w:rsidRPr="006D3E22">
        <w:rPr>
          <w:bCs/>
          <w:color w:val="0070C0"/>
          <w:sz w:val="16"/>
          <w:szCs w:val="16"/>
        </w:rPr>
        <w:t xml:space="preserve">В мае 1913 в рамках подготовки воздухоплавательной сети МОВ организовало «Московский радиальный перелет» (позже его назвали бы «звездным») одновременно по четырем направлениям: Москва-Клин, Москва-Подольск-Серпухов, Москва-Коломна и Москва-Богородицк. По замыслу летчики должны были вылетать с Ходынки утром и вернуться в 5 часов дня: «Признано желательным, чтобы по каждому радиусу летели два аэроплана и чтобы авиаторы во все время перелета сопровождались автомобилями и мотоциклистами с механиками, слесарями, врачами и запасными частями». К участию в нем собирались пригласить и петербургских авиаторов. Однако в день старта, 21 мая 1913 г., из Москвы в Подольск и Серпухов вылетели лишь </w:t>
      </w:r>
      <w:proofErr w:type="spellStart"/>
      <w:r w:rsidRPr="006D3E22">
        <w:rPr>
          <w:bCs/>
          <w:color w:val="0070C0"/>
          <w:sz w:val="16"/>
          <w:szCs w:val="16"/>
        </w:rPr>
        <w:t>А.М.Габер-Влынский</w:t>
      </w:r>
      <w:proofErr w:type="spellEnd"/>
      <w:r w:rsidRPr="006D3E22">
        <w:rPr>
          <w:bCs/>
          <w:color w:val="0070C0"/>
          <w:sz w:val="16"/>
          <w:szCs w:val="16"/>
        </w:rPr>
        <w:t xml:space="preserve"> и поручик </w:t>
      </w:r>
      <w:proofErr w:type="spellStart"/>
      <w:r w:rsidRPr="006D3E22">
        <w:rPr>
          <w:bCs/>
          <w:color w:val="0070C0"/>
          <w:sz w:val="16"/>
          <w:szCs w:val="16"/>
        </w:rPr>
        <w:t>Б.А.Наугольников</w:t>
      </w:r>
      <w:proofErr w:type="spellEnd"/>
      <w:r w:rsidRPr="006D3E22">
        <w:rPr>
          <w:bCs/>
          <w:color w:val="0070C0"/>
          <w:sz w:val="16"/>
          <w:szCs w:val="16"/>
        </w:rPr>
        <w:t xml:space="preserve">, к тому же летевший вне конкурса. Писали, что причиной стала поломка двух самолетов, в том числе серьезная авария Б.И. </w:t>
      </w:r>
      <w:proofErr w:type="spellStart"/>
      <w:r w:rsidRPr="006D3E22">
        <w:rPr>
          <w:bCs/>
          <w:color w:val="0070C0"/>
          <w:sz w:val="16"/>
          <w:szCs w:val="16"/>
        </w:rPr>
        <w:t>Россинского</w:t>
      </w:r>
      <w:proofErr w:type="spellEnd"/>
      <w:r w:rsidRPr="006D3E22">
        <w:rPr>
          <w:bCs/>
          <w:color w:val="0070C0"/>
          <w:sz w:val="16"/>
          <w:szCs w:val="16"/>
        </w:rPr>
        <w:t>.</w:t>
      </w:r>
    </w:p>
    <w:p w14:paraId="1215D50E" w14:textId="77777777" w:rsidR="00FF4E94" w:rsidRPr="006D3E22" w:rsidRDefault="00FF4E94" w:rsidP="006D3E22">
      <w:pPr>
        <w:jc w:val="both"/>
        <w:rPr>
          <w:bCs/>
          <w:color w:val="0070C0"/>
          <w:sz w:val="16"/>
          <w:szCs w:val="16"/>
        </w:rPr>
      </w:pPr>
      <w:r w:rsidRPr="006D3E22">
        <w:rPr>
          <w:bCs/>
          <w:color w:val="0070C0"/>
          <w:sz w:val="16"/>
          <w:szCs w:val="16"/>
        </w:rPr>
        <w:t>В 1913 г. МОВ впервые в России планировало развернуть сеть местных авиалиний в Московском регионе. Потребовались авиационные карты. Ссылаясь на свое начинание, МОВ обратилось к Министерству путей сообщения (МПС) с просьбой поддержать составление карт. Поскольку воздухоплавательные станции располагались вблизи населенных пунктов и, главным образом, железнодорожных станций, то «весьма желательно было бы приобщить к этой работе» местных железнодорожных инженеров. Этим МОВ запросило МПС «помочь нарождению воздухоплавательных станций опубликованием своего сочувствия этому делу и призывом к железнодорожным инженерам посвятить свой досуг участием в работе на пользу отечественного воздухоплавания» (24285).</w:t>
      </w:r>
    </w:p>
    <w:p w14:paraId="6A9B368D" w14:textId="77777777" w:rsidR="00FF4E94" w:rsidRPr="006D3E22" w:rsidRDefault="00FF4E94" w:rsidP="006D3E22">
      <w:pPr>
        <w:jc w:val="both"/>
        <w:rPr>
          <w:bCs/>
          <w:color w:val="0070C0"/>
          <w:sz w:val="16"/>
          <w:szCs w:val="16"/>
        </w:rPr>
      </w:pPr>
    </w:p>
    <w:p w14:paraId="55D7BC7E"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5067098F" w14:textId="77777777" w:rsidR="002165C2" w:rsidRPr="006D3E22" w:rsidRDefault="002165C2" w:rsidP="006D3E22">
      <w:pPr>
        <w:shd w:val="clear" w:color="auto" w:fill="FFFFFF"/>
        <w:jc w:val="both"/>
        <w:rPr>
          <w:bCs/>
          <w:color w:val="000000" w:themeColor="text1"/>
          <w:sz w:val="16"/>
          <w:szCs w:val="16"/>
        </w:rPr>
      </w:pPr>
    </w:p>
    <w:p w14:paraId="1BE6A059" w14:textId="77777777" w:rsidR="002165C2" w:rsidRPr="006D3E22" w:rsidRDefault="002165C2" w:rsidP="006D3E22">
      <w:pPr>
        <w:pStyle w:val="aff0"/>
        <w:shd w:val="clear" w:color="auto" w:fill="FFFFFF"/>
        <w:spacing w:before="0" w:beforeAutospacing="0" w:after="0" w:afterAutospacing="0"/>
        <w:jc w:val="both"/>
        <w:rPr>
          <w:bCs/>
          <w:color w:val="0070C0"/>
          <w:sz w:val="16"/>
          <w:szCs w:val="16"/>
        </w:rPr>
      </w:pPr>
      <w:r w:rsidRPr="006D3E22">
        <w:rPr>
          <w:bCs/>
          <w:color w:val="0070C0"/>
          <w:sz w:val="16"/>
          <w:szCs w:val="16"/>
        </w:rPr>
        <w:t xml:space="preserve">В мае 1913 года в своем докладе Генеральному штабу начальник Воздухоплавательной части генерал-майор </w:t>
      </w:r>
      <w:proofErr w:type="spellStart"/>
      <w:r w:rsidRPr="006D3E22">
        <w:rPr>
          <w:bCs/>
          <w:color w:val="0070C0"/>
          <w:sz w:val="16"/>
          <w:szCs w:val="16"/>
        </w:rPr>
        <w:t>М.И.Шинкевич</w:t>
      </w:r>
      <w:proofErr w:type="spellEnd"/>
      <w:r w:rsidRPr="006D3E22">
        <w:rPr>
          <w:bCs/>
          <w:color w:val="0070C0"/>
          <w:sz w:val="16"/>
          <w:szCs w:val="16"/>
        </w:rPr>
        <w:t xml:space="preserve"> отмечал, что «Во всех авиационных отрядах русской армии имеется 112 аэропланов, а до конца года будет 298. По имеющимся данным наша армейская авиация занимает второе место после Франции среди государств Европы. Для усиления воздушной мощи заводу «Дукс» заказано 24 бронированных самолета с приспособлениями под пулеметы и бомбометание. Но их сдача задерживается по вине Главного артиллерийского управления из-за чертежей пулеметов» (19826).</w:t>
      </w:r>
    </w:p>
    <w:p w14:paraId="79A2314C" w14:textId="77777777" w:rsidR="002165C2" w:rsidRPr="006D3E22" w:rsidRDefault="002165C2" w:rsidP="006D3E22">
      <w:pPr>
        <w:pStyle w:val="aff0"/>
        <w:shd w:val="clear" w:color="auto" w:fill="FFFFFF"/>
        <w:spacing w:before="0" w:beforeAutospacing="0" w:after="0" w:afterAutospacing="0"/>
        <w:jc w:val="both"/>
        <w:rPr>
          <w:bCs/>
          <w:color w:val="0070C0"/>
          <w:sz w:val="16"/>
          <w:szCs w:val="16"/>
        </w:rPr>
      </w:pPr>
    </w:p>
    <w:p w14:paraId="5EF7909E"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В мае 1913 г. на Опытную стан</w:t>
      </w:r>
      <w:r w:rsidRPr="006D3E22">
        <w:rPr>
          <w:bCs/>
          <w:color w:val="000000" w:themeColor="text1"/>
          <w:sz w:val="16"/>
          <w:szCs w:val="16"/>
          <w:lang w:val="ru-RU"/>
        </w:rPr>
        <w:softHyphen/>
        <w:t>цию Гребного порта прибыла пер</w:t>
      </w:r>
      <w:r w:rsidRPr="006D3E22">
        <w:rPr>
          <w:bCs/>
          <w:color w:val="000000" w:themeColor="text1"/>
          <w:sz w:val="16"/>
          <w:szCs w:val="16"/>
          <w:lang w:val="ru-RU"/>
        </w:rPr>
        <w:softHyphen/>
        <w:t>вая партия молодых лётчиков для обучения на гидросамолётах: лей</w:t>
      </w:r>
      <w:r w:rsidRPr="006D3E22">
        <w:rPr>
          <w:bCs/>
          <w:color w:val="000000" w:themeColor="text1"/>
          <w:sz w:val="16"/>
          <w:szCs w:val="16"/>
          <w:lang w:val="ru-RU"/>
        </w:rPr>
        <w:softHyphen/>
        <w:t xml:space="preserve">тенант Б.А. Щербачев, мичманы: П. </w:t>
      </w:r>
      <w:proofErr w:type="spellStart"/>
      <w:r w:rsidRPr="006D3E22">
        <w:rPr>
          <w:bCs/>
          <w:color w:val="000000" w:themeColor="text1"/>
          <w:sz w:val="16"/>
          <w:szCs w:val="16"/>
          <w:lang w:val="ru-RU"/>
        </w:rPr>
        <w:t>Ваксмут</w:t>
      </w:r>
      <w:proofErr w:type="spellEnd"/>
      <w:r w:rsidRPr="006D3E22">
        <w:rPr>
          <w:bCs/>
          <w:color w:val="000000" w:themeColor="text1"/>
          <w:sz w:val="16"/>
          <w:szCs w:val="16"/>
          <w:lang w:val="ru-RU"/>
        </w:rPr>
        <w:t xml:space="preserve">, И.И. Кульнев, П.Э. </w:t>
      </w:r>
      <w:proofErr w:type="spellStart"/>
      <w:r w:rsidRPr="006D3E22">
        <w:rPr>
          <w:bCs/>
          <w:color w:val="000000" w:themeColor="text1"/>
          <w:sz w:val="16"/>
          <w:szCs w:val="16"/>
          <w:lang w:val="ru-RU"/>
        </w:rPr>
        <w:t>Липгарт</w:t>
      </w:r>
      <w:proofErr w:type="spellEnd"/>
      <w:r w:rsidRPr="006D3E22">
        <w:rPr>
          <w:bCs/>
          <w:color w:val="000000" w:themeColor="text1"/>
          <w:sz w:val="16"/>
          <w:szCs w:val="16"/>
          <w:lang w:val="ru-RU"/>
        </w:rPr>
        <w:t>, В.А. Литвинов и инженер-механик мичман В.Е. Зверев.</w:t>
      </w:r>
    </w:p>
    <w:p w14:paraId="5A73D8A9"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Специальная комиссия, назна</w:t>
      </w:r>
      <w:r w:rsidRPr="006D3E22">
        <w:rPr>
          <w:bCs/>
          <w:color w:val="000000" w:themeColor="text1"/>
          <w:sz w:val="16"/>
          <w:szCs w:val="16"/>
          <w:lang w:val="ru-RU"/>
        </w:rPr>
        <w:softHyphen/>
        <w:t>ченная командующим ЧФ, чтобы подтвердить целесообразность обу</w:t>
      </w:r>
      <w:r w:rsidRPr="006D3E22">
        <w:rPr>
          <w:bCs/>
          <w:color w:val="000000" w:themeColor="text1"/>
          <w:sz w:val="16"/>
          <w:szCs w:val="16"/>
          <w:lang w:val="ru-RU"/>
        </w:rPr>
        <w:softHyphen/>
        <w:t>чения летчиков непосредственно на флотах, минуя летную школу ОВФ, приняла в августе 1913 г. экзамен на звание летчика у мичмана Рого</w:t>
      </w:r>
      <w:r w:rsidRPr="006D3E22">
        <w:rPr>
          <w:bCs/>
          <w:color w:val="000000" w:themeColor="text1"/>
          <w:sz w:val="16"/>
          <w:szCs w:val="16"/>
          <w:lang w:val="ru-RU"/>
        </w:rPr>
        <w:softHyphen/>
        <w:t>зина.. Инструкцией, принятой на Черном море, например, опреде</w:t>
      </w:r>
      <w:r w:rsidRPr="006D3E22">
        <w:rPr>
          <w:bCs/>
          <w:color w:val="000000" w:themeColor="text1"/>
          <w:sz w:val="16"/>
          <w:szCs w:val="16"/>
          <w:lang w:val="ru-RU"/>
        </w:rPr>
        <w:softHyphen/>
        <w:t>лялось, что первый самостоятельный вылет на новом типе самолета лет</w:t>
      </w:r>
      <w:r w:rsidRPr="006D3E22">
        <w:rPr>
          <w:bCs/>
          <w:color w:val="000000" w:themeColor="text1"/>
          <w:sz w:val="16"/>
          <w:szCs w:val="16"/>
          <w:lang w:val="ru-RU"/>
        </w:rPr>
        <w:softHyphen/>
        <w:t>чик производит в присутствии раз</w:t>
      </w:r>
      <w:r w:rsidRPr="006D3E22">
        <w:rPr>
          <w:bCs/>
          <w:color w:val="000000" w:themeColor="text1"/>
          <w:sz w:val="16"/>
          <w:szCs w:val="16"/>
          <w:lang w:val="ru-RU"/>
        </w:rPr>
        <w:softHyphen/>
        <w:t>решившей его комиссии. В ее со</w:t>
      </w:r>
      <w:r w:rsidRPr="006D3E22">
        <w:rPr>
          <w:bCs/>
          <w:color w:val="000000" w:themeColor="text1"/>
          <w:sz w:val="16"/>
          <w:szCs w:val="16"/>
          <w:lang w:val="ru-RU"/>
        </w:rPr>
        <w:softHyphen/>
        <w:t>став обязательно входили: началь</w:t>
      </w:r>
      <w:r w:rsidRPr="006D3E22">
        <w:rPr>
          <w:bCs/>
          <w:color w:val="000000" w:themeColor="text1"/>
          <w:sz w:val="16"/>
          <w:szCs w:val="16"/>
          <w:lang w:val="ru-RU"/>
        </w:rPr>
        <w:softHyphen/>
        <w:t>ник службы связи Черного моря, начальник команды военно-морских летчиков, проводивший обучение инструктор. Но практика подготов</w:t>
      </w:r>
      <w:r w:rsidRPr="006D3E22">
        <w:rPr>
          <w:bCs/>
          <w:color w:val="000000" w:themeColor="text1"/>
          <w:sz w:val="16"/>
          <w:szCs w:val="16"/>
          <w:lang w:val="ru-RU"/>
        </w:rPr>
        <w:softHyphen/>
        <w:t>ки лётного состава на флотах име</w:t>
      </w:r>
      <w:r w:rsidRPr="006D3E22">
        <w:rPr>
          <w:bCs/>
          <w:color w:val="000000" w:themeColor="text1"/>
          <w:sz w:val="16"/>
          <w:szCs w:val="16"/>
          <w:lang w:val="ru-RU"/>
        </w:rPr>
        <w:softHyphen/>
        <w:t>ла и существенный недостаток, так как различия в методическом уров</w:t>
      </w:r>
      <w:r w:rsidRPr="006D3E22">
        <w:rPr>
          <w:bCs/>
          <w:color w:val="000000" w:themeColor="text1"/>
          <w:sz w:val="16"/>
          <w:szCs w:val="16"/>
          <w:lang w:val="ru-RU"/>
        </w:rPr>
        <w:softHyphen/>
        <w:t>не инструкторов и неминуемые в связи с этим издержки могли приве</w:t>
      </w:r>
      <w:r w:rsidRPr="006D3E22">
        <w:rPr>
          <w:bCs/>
          <w:color w:val="000000" w:themeColor="text1"/>
          <w:sz w:val="16"/>
          <w:szCs w:val="16"/>
          <w:lang w:val="ru-RU"/>
        </w:rPr>
        <w:softHyphen/>
        <w:t>сти к недоученности летчиков. К тому же всё более явной станови</w:t>
      </w:r>
      <w:r w:rsidRPr="006D3E22">
        <w:rPr>
          <w:bCs/>
          <w:color w:val="000000" w:themeColor="text1"/>
          <w:sz w:val="16"/>
          <w:szCs w:val="16"/>
          <w:lang w:val="ru-RU"/>
        </w:rPr>
        <w:softHyphen/>
        <w:t>лась необходимость готовить лёт</w:t>
      </w:r>
      <w:r w:rsidRPr="006D3E22">
        <w:rPr>
          <w:bCs/>
          <w:color w:val="000000" w:themeColor="text1"/>
          <w:sz w:val="16"/>
          <w:szCs w:val="16"/>
          <w:lang w:val="ru-RU"/>
        </w:rPr>
        <w:softHyphen/>
        <w:t>чиков и для обычных самолётов. Помимо документов, поступавших сверху, на флотах разрабатывались конкретные инструкции по органи</w:t>
      </w:r>
      <w:r w:rsidRPr="006D3E22">
        <w:rPr>
          <w:bCs/>
          <w:color w:val="000000" w:themeColor="text1"/>
          <w:sz w:val="16"/>
          <w:szCs w:val="16"/>
          <w:lang w:val="ru-RU"/>
        </w:rPr>
        <w:softHyphen/>
        <w:t>зации и производству полетов с учетом условий базирования, ха</w:t>
      </w:r>
      <w:r w:rsidRPr="006D3E22">
        <w:rPr>
          <w:bCs/>
          <w:color w:val="000000" w:themeColor="text1"/>
          <w:sz w:val="16"/>
          <w:szCs w:val="16"/>
          <w:lang w:val="ru-RU"/>
        </w:rPr>
        <w:softHyphen/>
        <w:t>рактера решаемых задач и типа летательных аппаратов (11924).</w:t>
      </w:r>
    </w:p>
    <w:p w14:paraId="294BAE60" w14:textId="77777777" w:rsidR="002165C2" w:rsidRPr="006D3E22" w:rsidRDefault="002165C2" w:rsidP="006D3E22">
      <w:pPr>
        <w:pStyle w:val="a3"/>
        <w:rPr>
          <w:bCs/>
          <w:color w:val="000000" w:themeColor="text1"/>
          <w:sz w:val="16"/>
          <w:szCs w:val="16"/>
          <w:lang w:val="ru-RU"/>
        </w:rPr>
      </w:pPr>
    </w:p>
    <w:p w14:paraId="576D70B1"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1C890BA6" w14:textId="77777777" w:rsidR="002165C2" w:rsidRPr="006D3E22" w:rsidRDefault="002165C2" w:rsidP="006D3E22">
      <w:pPr>
        <w:jc w:val="both"/>
        <w:rPr>
          <w:bCs/>
          <w:i/>
          <w:color w:val="000000" w:themeColor="text1"/>
          <w:sz w:val="16"/>
          <w:szCs w:val="16"/>
        </w:rPr>
      </w:pPr>
    </w:p>
    <w:p w14:paraId="50908E82"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мае 1913 самолет французского лейтенанта Мореля порывом ветра опрокинуло на</w:t>
      </w:r>
      <w:r w:rsidRPr="006D3E22">
        <w:rPr>
          <w:b w:val="0"/>
          <w:bCs/>
          <w:color w:val="000000" w:themeColor="text1"/>
          <w:sz w:val="16"/>
          <w:szCs w:val="16"/>
        </w:rPr>
        <w:t> </w:t>
      </w:r>
      <w:r w:rsidRPr="006D3E22">
        <w:rPr>
          <w:b w:val="0"/>
          <w:bCs/>
          <w:color w:val="000000" w:themeColor="text1"/>
          <w:sz w:val="16"/>
          <w:szCs w:val="16"/>
        </w:rPr>
        <w:t>спину. Хотя он не управлял машиной, а держался двумя руками за капот и стойки, чтобы не выпасть, «летя вверх колесами, аппарат и причалил к земле». Летчик остался невредим, это посчитали счастливой случайностью. Годом спустя самолет капитана Обри на планировании ветром опрокинуло вниз головой, затем новый порыв ветра вернул его в нормальное положение, и получилась фигура типа буквы S.</w:t>
      </w:r>
    </w:p>
    <w:p w14:paraId="54B7FBB3"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Мнения авиаторов разделились: одни посчитали это тоже случайностью, другие, и среди них </w:t>
      </w:r>
      <w:proofErr w:type="spellStart"/>
      <w:r w:rsidRPr="006D3E22">
        <w:rPr>
          <w:b w:val="0"/>
          <w:bCs/>
          <w:color w:val="000000" w:themeColor="text1"/>
          <w:sz w:val="16"/>
          <w:szCs w:val="16"/>
        </w:rPr>
        <w:t>Л.Блерио</w:t>
      </w:r>
      <w:proofErr w:type="spellEnd"/>
      <w:r w:rsidRPr="006D3E22">
        <w:rPr>
          <w:b w:val="0"/>
          <w:bCs/>
          <w:color w:val="000000" w:themeColor="text1"/>
          <w:sz w:val="16"/>
          <w:szCs w:val="16"/>
        </w:rPr>
        <w:t xml:space="preserve">, доказывали, «что полет вниз головой возможен при современном состоянии авиации, когда аппараты хорошо уравновешены и когда у них точка сопротивления1® и точка приложения движущей силы почти совпадают». Не исключено, что Блерио вспомнил и о «проекте особого аэроплана», способного летать «вниз головой». Его еще в 1910 г. предложил мэтру </w:t>
      </w:r>
      <w:proofErr w:type="spellStart"/>
      <w:r w:rsidRPr="006D3E22">
        <w:rPr>
          <w:b w:val="0"/>
          <w:bCs/>
          <w:color w:val="000000" w:themeColor="text1"/>
          <w:sz w:val="16"/>
          <w:szCs w:val="16"/>
        </w:rPr>
        <w:t>Габер-Влынский</w:t>
      </w:r>
      <w:proofErr w:type="spellEnd"/>
      <w:r w:rsidRPr="006D3E22">
        <w:rPr>
          <w:b w:val="0"/>
          <w:bCs/>
          <w:color w:val="000000" w:themeColor="text1"/>
          <w:sz w:val="16"/>
          <w:szCs w:val="16"/>
        </w:rPr>
        <w:t xml:space="preserve">, обучаясь у Блерио. Тремя годами позже Блерио практически доказал свою правоту, построив для </w:t>
      </w:r>
      <w:proofErr w:type="spellStart"/>
      <w:r w:rsidRPr="006D3E22">
        <w:rPr>
          <w:b w:val="0"/>
          <w:bCs/>
          <w:color w:val="000000" w:themeColor="text1"/>
          <w:sz w:val="16"/>
          <w:szCs w:val="16"/>
        </w:rPr>
        <w:t>Пегу</w:t>
      </w:r>
      <w:proofErr w:type="spellEnd"/>
      <w:r w:rsidRPr="006D3E22">
        <w:rPr>
          <w:b w:val="0"/>
          <w:bCs/>
          <w:color w:val="000000" w:themeColor="text1"/>
          <w:sz w:val="16"/>
          <w:szCs w:val="16"/>
        </w:rPr>
        <w:t xml:space="preserve"> пилотажный самолет. Однако первую пилотажную фигуру своей машины тот наблюдал со стороны, спускаясь на парашюте. К его изумлению «аэроплан не только не падает стремглав... а, медленно спускаясь, проделывает в воздухе какие-то эволюции: то падает на спину, то вращается спиралью, то заключает петли... И все это во время медленного, планирующего спуска... Почти у самой земли аппарат мой вдруг выравнивается н, хотя несколько тяжело, садится на землю и на колеса.»” Несколькими днями спустя </w:t>
      </w:r>
    </w:p>
    <w:p w14:paraId="313FE023" w14:textId="77777777" w:rsidR="002165C2" w:rsidRPr="006D3E22" w:rsidRDefault="002165C2" w:rsidP="006D3E22">
      <w:pPr>
        <w:pStyle w:val="2"/>
        <w:spacing w:before="0" w:after="0"/>
        <w:jc w:val="both"/>
        <w:rPr>
          <w:b w:val="0"/>
          <w:bCs/>
          <w:color w:val="000000" w:themeColor="text1"/>
          <w:sz w:val="16"/>
          <w:szCs w:val="16"/>
        </w:rPr>
      </w:pPr>
    </w:p>
    <w:p w14:paraId="0026392A" w14:textId="77777777" w:rsidR="00156C6B" w:rsidRPr="006D3E22" w:rsidRDefault="00156C6B" w:rsidP="006D3E22">
      <w:pPr>
        <w:jc w:val="both"/>
        <w:rPr>
          <w:bCs/>
          <w:color w:val="0070C0"/>
          <w:sz w:val="16"/>
          <w:szCs w:val="16"/>
          <w:lang w:bidi="en-US"/>
        </w:rPr>
      </w:pPr>
      <w:r w:rsidRPr="006D3E22">
        <w:rPr>
          <w:bCs/>
          <w:color w:val="0070C0"/>
          <w:sz w:val="16"/>
          <w:szCs w:val="16"/>
          <w:lang w:bidi="en-US"/>
        </w:rPr>
        <w:t>В мае 1913 года французская армия начала использовать авиацию в своей колониальной войне в Алжире (23525).</w:t>
      </w:r>
    </w:p>
    <w:p w14:paraId="556BAE7D" w14:textId="77777777" w:rsidR="00156C6B" w:rsidRPr="006D3E22" w:rsidRDefault="00156C6B" w:rsidP="006D3E22">
      <w:pPr>
        <w:jc w:val="both"/>
        <w:rPr>
          <w:bCs/>
          <w:color w:val="0070C0"/>
          <w:sz w:val="16"/>
          <w:szCs w:val="16"/>
          <w:lang w:bidi="en-US"/>
        </w:rPr>
      </w:pPr>
    </w:p>
    <w:p w14:paraId="7A867DF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149AA7F3" w14:textId="77777777" w:rsidR="002165C2" w:rsidRPr="006D3E22" w:rsidRDefault="002165C2" w:rsidP="006D3E22">
      <w:pPr>
        <w:shd w:val="clear" w:color="auto" w:fill="FFFFFF"/>
        <w:jc w:val="both"/>
        <w:rPr>
          <w:bCs/>
          <w:color w:val="000000" w:themeColor="text1"/>
          <w:sz w:val="16"/>
          <w:szCs w:val="16"/>
        </w:rPr>
      </w:pPr>
    </w:p>
    <w:p w14:paraId="0C29D2A6" w14:textId="00E1A7B6" w:rsidR="002165C2" w:rsidRPr="006D3E22" w:rsidRDefault="00070A51"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мае-июне 1913 года</w:t>
      </w:r>
      <w:r w:rsidRPr="006D3E22">
        <w:rPr>
          <w:bCs/>
          <w:color w:val="000000" w:themeColor="text1"/>
          <w:sz w:val="16"/>
          <w:szCs w:val="16"/>
        </w:rPr>
        <w:t xml:space="preserve"> произошла одна из крупнейших забастовок па заводе</w:t>
      </w:r>
      <w:r w:rsidR="002165C2" w:rsidRPr="006D3E22">
        <w:rPr>
          <w:bCs/>
          <w:color w:val="000000" w:themeColor="text1"/>
          <w:sz w:val="16"/>
          <w:szCs w:val="16"/>
        </w:rPr>
        <w:t xml:space="preserve">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w:t>
      </w:r>
      <w:r w:rsidR="002165C2" w:rsidRPr="006D3E22">
        <w:rPr>
          <w:bCs/>
          <w:color w:val="000000" w:themeColor="text1"/>
          <w:sz w:val="16"/>
          <w:szCs w:val="16"/>
        </w:rPr>
        <w:t>Она длилась 2 месяца и обличалась своей организованностью и упорством. Забастовкой руководил стачеч</w:t>
      </w:r>
      <w:r w:rsidR="002165C2" w:rsidRPr="006D3E22">
        <w:rPr>
          <w:bCs/>
          <w:color w:val="000000" w:themeColor="text1"/>
          <w:sz w:val="16"/>
          <w:szCs w:val="16"/>
        </w:rPr>
        <w:softHyphen/>
        <w:t>ный комитет во главе с А. Поповым (11481).</w:t>
      </w:r>
    </w:p>
    <w:p w14:paraId="3B82D4B7" w14:textId="77777777" w:rsidR="002165C2" w:rsidRPr="006D3E22" w:rsidRDefault="002165C2" w:rsidP="006D3E22">
      <w:pPr>
        <w:jc w:val="both"/>
        <w:rPr>
          <w:bCs/>
          <w:color w:val="000000" w:themeColor="text1"/>
          <w:sz w:val="16"/>
          <w:szCs w:val="16"/>
        </w:rPr>
      </w:pPr>
    </w:p>
    <w:p w14:paraId="252742FA"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6E414A22" w14:textId="77777777" w:rsidR="002165C2" w:rsidRPr="006D3E22" w:rsidRDefault="002165C2" w:rsidP="006D3E22">
      <w:pPr>
        <w:shd w:val="clear" w:color="auto" w:fill="FFFFFF"/>
        <w:jc w:val="both"/>
        <w:rPr>
          <w:bCs/>
          <w:i/>
          <w:color w:val="000000" w:themeColor="text1"/>
          <w:sz w:val="16"/>
          <w:szCs w:val="16"/>
        </w:rPr>
      </w:pPr>
    </w:p>
    <w:p w14:paraId="59C5E7F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мае—июне 1913 в Петербурге состоялась 3-я Всероссийская авиационная неделя, где </w:t>
      </w:r>
      <w:proofErr w:type="spellStart"/>
      <w:r w:rsidRPr="006D3E22">
        <w:rPr>
          <w:b w:val="0"/>
          <w:bCs/>
          <w:color w:val="000000" w:themeColor="text1"/>
          <w:sz w:val="16"/>
          <w:szCs w:val="16"/>
        </w:rPr>
        <w:t>Габер-Влынский</w:t>
      </w:r>
      <w:proofErr w:type="spellEnd"/>
      <w:r w:rsidRPr="006D3E22">
        <w:rPr>
          <w:b w:val="0"/>
          <w:bCs/>
          <w:color w:val="000000" w:themeColor="text1"/>
          <w:sz w:val="16"/>
          <w:szCs w:val="16"/>
        </w:rPr>
        <w:t xml:space="preserve"> на заводском самолете стал абсолютным победителем и I получил в награду Золотой Кубок. По случаю заводского праздника «Московские ведомости» сообщили, что «Дукс» является крупнейшим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исключением двигателей, завод изготавливает своими средствами из русских материалов. Последние его самолеты по качеству постройки превосходят заграничные» (15464).</w:t>
      </w:r>
    </w:p>
    <w:p w14:paraId="18610B69" w14:textId="77777777" w:rsidR="002165C2" w:rsidRPr="006D3E22" w:rsidRDefault="002165C2" w:rsidP="006D3E22">
      <w:pPr>
        <w:pStyle w:val="2"/>
        <w:spacing w:before="0" w:after="0"/>
        <w:jc w:val="both"/>
        <w:rPr>
          <w:b w:val="0"/>
          <w:bCs/>
          <w:color w:val="000000" w:themeColor="text1"/>
          <w:sz w:val="16"/>
          <w:szCs w:val="16"/>
        </w:rPr>
      </w:pPr>
    </w:p>
    <w:p w14:paraId="5DFF675A" w14:textId="77777777" w:rsidR="002165C2" w:rsidRPr="006D3E22" w:rsidRDefault="002165C2" w:rsidP="006D3E22">
      <w:pPr>
        <w:shd w:val="clear" w:color="auto" w:fill="FFFFFF"/>
        <w:jc w:val="both"/>
        <w:rPr>
          <w:bCs/>
          <w:i/>
          <w:iCs/>
          <w:color w:val="000000" w:themeColor="text1"/>
          <w:sz w:val="16"/>
          <w:szCs w:val="16"/>
        </w:rPr>
      </w:pPr>
      <w:proofErr w:type="spellStart"/>
      <w:r w:rsidRPr="006D3E22">
        <w:rPr>
          <w:bCs/>
          <w:i/>
          <w:iCs/>
          <w:color w:val="000000" w:themeColor="text1"/>
          <w:sz w:val="16"/>
          <w:szCs w:val="16"/>
        </w:rPr>
        <w:t>Самолетостроние</w:t>
      </w:r>
      <w:proofErr w:type="spellEnd"/>
      <w:r w:rsidRPr="006D3E22">
        <w:rPr>
          <w:bCs/>
          <w:i/>
          <w:iCs/>
          <w:color w:val="000000" w:themeColor="text1"/>
          <w:sz w:val="16"/>
          <w:szCs w:val="16"/>
        </w:rPr>
        <w:t>:</w:t>
      </w:r>
    </w:p>
    <w:p w14:paraId="2A2CC7FB" w14:textId="77777777" w:rsidR="002165C2" w:rsidRPr="006D3E22" w:rsidRDefault="002165C2" w:rsidP="006D3E22">
      <w:pPr>
        <w:shd w:val="clear" w:color="auto" w:fill="FFFFFF"/>
        <w:jc w:val="both"/>
        <w:rPr>
          <w:bCs/>
          <w:color w:val="000000" w:themeColor="text1"/>
          <w:sz w:val="16"/>
          <w:szCs w:val="16"/>
        </w:rPr>
      </w:pPr>
    </w:p>
    <w:p w14:paraId="1300AB5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Весной 1913 года воздухоплавательной частью ГУ ГШ были разработаны «Требования к военному аэроплану», где указывалось на то, что он должен обеспечивать: «возможность действовать оружием как вперед, так и вниз в стороны»; иметь запас мощности для подъема груза, кроме экипажа из двух человек, не менее 80—100 кг; удобство наблюдения и размещение беспроволочного телеграфа; скорость не менее 90 км/час (РГВИА Ф. 2000. Оп. 7. Д. 78. Л. 48).</w:t>
      </w:r>
    </w:p>
    <w:p w14:paraId="1BB9390A" w14:textId="77777777" w:rsidR="002165C2" w:rsidRPr="006D3E22" w:rsidRDefault="002165C2" w:rsidP="006D3E22">
      <w:pPr>
        <w:jc w:val="both"/>
        <w:rPr>
          <w:bCs/>
          <w:color w:val="000000" w:themeColor="text1"/>
          <w:sz w:val="16"/>
          <w:szCs w:val="16"/>
        </w:rPr>
      </w:pPr>
    </w:p>
    <w:p w14:paraId="2BCDFCB7" w14:textId="22C01E3D"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Весной 1913 года недалеко от Петербурга впервые поднялся в небо аэроплан, весивший вчетверо больше, чем самая крупная летательная машина тех времен, самолет, способный составить конкуренцию грузоподъемным дирижаблям. Создателем 4-тонного «Русского витязя» был И. Сикорский. </w:t>
      </w:r>
    </w:p>
    <w:p w14:paraId="1864C848" w14:textId="77777777" w:rsidR="002165C2" w:rsidRPr="006D3E22" w:rsidRDefault="002165C2" w:rsidP="006D3E22">
      <w:pPr>
        <w:jc w:val="both"/>
        <w:rPr>
          <w:rStyle w:val="14"/>
          <w:b w:val="0"/>
          <w:bCs/>
          <w:color w:val="000000" w:themeColor="text1"/>
          <w:sz w:val="16"/>
          <w:szCs w:val="16"/>
        </w:rPr>
      </w:pPr>
    </w:p>
    <w:p w14:paraId="6D6436CA" w14:textId="439ABFE2" w:rsidR="002165C2" w:rsidRPr="006D3E22" w:rsidRDefault="00070A51"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есной 1913 г. </w:t>
      </w:r>
      <w:r w:rsidRPr="006D3E22">
        <w:rPr>
          <w:bCs/>
          <w:color w:val="000000" w:themeColor="text1"/>
          <w:sz w:val="16"/>
          <w:szCs w:val="16"/>
        </w:rPr>
        <w:t xml:space="preserve">был выпущен </w:t>
      </w:r>
      <w:r w:rsidRPr="006D3E22">
        <w:rPr>
          <w:rStyle w:val="14"/>
          <w:b w:val="0"/>
          <w:bCs/>
          <w:color w:val="000000" w:themeColor="text1"/>
          <w:sz w:val="16"/>
          <w:szCs w:val="16"/>
        </w:rPr>
        <w:t>Самолет С-9 (“Круглый”), который</w:t>
      </w:r>
      <w:r w:rsidRPr="006D3E22">
        <w:rPr>
          <w:bCs/>
          <w:color w:val="000000" w:themeColor="text1"/>
          <w:sz w:val="16"/>
          <w:szCs w:val="16"/>
        </w:rPr>
        <w:t xml:space="preserve"> был интересен тем, что в нем впервые в России была осуществлена конструкция фюзеляжа по типу монокок. Схема самолета — расчалочный среднеплан. Фюзеляж имел круглое сечение, был сделан из фанеры на сосновом и ясеневом каркасе без выклеенных участков, поскольку образующая его хвостовой части была прямая. Толщина фанеры — от 5 мм в передней части до 3 мм в хвосте. Самолет — трехместный. Крылья почти прямоугольной формы в плане хорошо сопрягались с фюзеляжем зализами. Расчалки, несущие и обратные, — проволочные парные с планкой между ними и с обмоткой. Нижние части дуг шасси — стальные, пустотелые, сваренные из листов, а прямые — ясеневые обтекаемого </w:t>
      </w:r>
      <w:proofErr w:type="spellStart"/>
      <w:r w:rsidRPr="006D3E22">
        <w:rPr>
          <w:bCs/>
          <w:color w:val="000000" w:themeColor="text1"/>
          <w:sz w:val="16"/>
          <w:szCs w:val="16"/>
        </w:rPr>
        <w:t>сечения.</w:t>
      </w:r>
      <w:r w:rsidR="002165C2" w:rsidRPr="006D3E22">
        <w:rPr>
          <w:bCs/>
          <w:color w:val="000000" w:themeColor="text1"/>
          <w:sz w:val="16"/>
          <w:szCs w:val="16"/>
        </w:rPr>
        <w:t>Несмотря</w:t>
      </w:r>
      <w:proofErr w:type="spellEnd"/>
      <w:r w:rsidR="002165C2" w:rsidRPr="006D3E22">
        <w:rPr>
          <w:bCs/>
          <w:color w:val="000000" w:themeColor="text1"/>
          <w:sz w:val="16"/>
          <w:szCs w:val="16"/>
        </w:rPr>
        <w:t xml:space="preserve"> на совершенную схему и конструкцию, он оказался неудачным. Его двигатель “Гном” в 100 л. с. давал фактически 80 л. с., монокок получился тяжелее расчетного и все размеры самолета были несколько завышены. Полетная масса оказалась около 1000 кг. Даже с двигателем “Гном-</w:t>
      </w:r>
      <w:proofErr w:type="spellStart"/>
      <w:r w:rsidR="002165C2" w:rsidRPr="006D3E22">
        <w:rPr>
          <w:bCs/>
          <w:color w:val="000000" w:themeColor="text1"/>
          <w:sz w:val="16"/>
          <w:szCs w:val="16"/>
        </w:rPr>
        <w:t>Моносупап</w:t>
      </w:r>
      <w:proofErr w:type="spellEnd"/>
      <w:r w:rsidR="002165C2" w:rsidRPr="006D3E22">
        <w:rPr>
          <w:bCs/>
          <w:color w:val="000000" w:themeColor="text1"/>
          <w:sz w:val="16"/>
          <w:szCs w:val="16"/>
        </w:rPr>
        <w:t xml:space="preserve">” самолет не показал скорости 100 км/ч и после испытательных полетов работы по нему были прекращены. </w:t>
      </w:r>
    </w:p>
    <w:p w14:paraId="3896CBE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Поздно вечером 13 мая (в Петербурге начались белые ночи) уже четырехмоторный самолет поднялся в небо. Меньше чем через десять минут он плавно опустился на землю. Моряки очень внимательно следили за этой машиной. Наибольшее внимание проявлял начальник службы связи Балтийского моря контр-адмирал А. И. </w:t>
      </w:r>
      <w:proofErr w:type="spellStart"/>
      <w:r w:rsidRPr="006D3E22">
        <w:rPr>
          <w:bCs/>
          <w:color w:val="000000" w:themeColor="text1"/>
          <w:sz w:val="16"/>
          <w:szCs w:val="16"/>
        </w:rPr>
        <w:t>Непенин</w:t>
      </w:r>
      <w:proofErr w:type="spellEnd"/>
      <w:r w:rsidRPr="006D3E22">
        <w:rPr>
          <w:bCs/>
          <w:color w:val="000000" w:themeColor="text1"/>
          <w:sz w:val="16"/>
          <w:szCs w:val="16"/>
        </w:rPr>
        <w:t xml:space="preserve">, человек крутого нрава, но в своем деле незаменимый специалист. Он был в курсе всех доработок и испытаний «Гранда». </w:t>
      </w:r>
    </w:p>
    <w:p w14:paraId="0C196C1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Альбатросы</w:t>
      </w:r>
    </w:p>
    <w:p w14:paraId="46552611" w14:textId="77777777" w:rsidR="002165C2" w:rsidRPr="006D3E22" w:rsidRDefault="002165C2" w:rsidP="006D3E22">
      <w:pPr>
        <w:jc w:val="both"/>
        <w:rPr>
          <w:bCs/>
          <w:color w:val="000000" w:themeColor="text1"/>
          <w:sz w:val="16"/>
          <w:szCs w:val="16"/>
        </w:rPr>
      </w:pPr>
    </w:p>
    <w:p w14:paraId="59B6726C" w14:textId="77777777" w:rsidR="00156C6B" w:rsidRPr="006D3E22" w:rsidRDefault="00156C6B" w:rsidP="006D3E22">
      <w:pPr>
        <w:jc w:val="both"/>
        <w:rPr>
          <w:bCs/>
          <w:color w:val="0070C0"/>
          <w:sz w:val="16"/>
          <w:szCs w:val="16"/>
          <w:lang w:bidi="ru-RU"/>
        </w:rPr>
      </w:pPr>
      <w:r w:rsidRPr="006D3E22">
        <w:rPr>
          <w:bCs/>
          <w:color w:val="0070C0"/>
          <w:sz w:val="16"/>
          <w:szCs w:val="16"/>
        </w:rPr>
        <w:t xml:space="preserve">Весной 1913 г. на основе С-6Б на РБВЗ построили поплавковый С-10 «Гидро», ставший первым серийным самолетом российской конструкции. Заявка на пять С-10 поступила от Морского генерального штаба для снабжения ими авиаотрядов Балтийского флота. К конце года машины были сданы морякам, правда, при приемке из-за ошибки летчика один С-10 разбился. Эти самолеты участвовали в Первой мировой войне, последние два списали только в 1917 г. Первое место на конкурсе военных самолетов 1913 г. досталось биплану С-10А (сухопутной вариант самолета С-10 «Гидро»), второе — моноплану С-11. Двойной успех Сикорского побудил военных сделать первый крупный заказ на русские самолеты. 6 июня 1914 г. Главное военно-техническое управление подписало с РБВЗ договор на поставку 45 аэропланов: 38 боевых (26 С-10А и 12 С-11А), двух учебных бипланов С-12 и пяти пилотажно-тренировочных монопланов С-8А. Все они должны были быть готовы к 15 сентября 1914 г. Но в силу ряда причин — проблем с поставками моторов из-за начала войны, занятости </w:t>
      </w:r>
      <w:proofErr w:type="spellStart"/>
      <w:r w:rsidRPr="006D3E22">
        <w:rPr>
          <w:bCs/>
          <w:color w:val="0070C0"/>
          <w:sz w:val="16"/>
          <w:szCs w:val="16"/>
        </w:rPr>
        <w:t>авиаотдела</w:t>
      </w:r>
      <w:proofErr w:type="spellEnd"/>
      <w:r w:rsidRPr="006D3E22">
        <w:rPr>
          <w:bCs/>
          <w:color w:val="0070C0"/>
          <w:sz w:val="16"/>
          <w:szCs w:val="16"/>
        </w:rPr>
        <w:t xml:space="preserve"> РБВЗ освоением выпуска четырехмоторного самолета «Илья Муромец», сильного пожара, уничтоживший находящиеся в производстве летательные аппараты, — из 45 самолетов РБВЗ сдал только 10, и то значительно позже срока (23472).</w:t>
      </w:r>
    </w:p>
    <w:p w14:paraId="47507013" w14:textId="77777777" w:rsidR="00156C6B" w:rsidRPr="006D3E22" w:rsidRDefault="00156C6B" w:rsidP="006D3E22">
      <w:pPr>
        <w:jc w:val="both"/>
        <w:rPr>
          <w:bCs/>
          <w:color w:val="0070C0"/>
          <w:sz w:val="16"/>
          <w:szCs w:val="16"/>
          <w:lang w:bidi="ru-RU"/>
        </w:rPr>
      </w:pPr>
    </w:p>
    <w:p w14:paraId="73E876BF" w14:textId="77777777" w:rsidR="00156C6B" w:rsidRPr="006D3E22" w:rsidRDefault="00156C6B" w:rsidP="006D3E22">
      <w:pPr>
        <w:jc w:val="both"/>
        <w:rPr>
          <w:bCs/>
          <w:color w:val="0070C0"/>
          <w:sz w:val="16"/>
          <w:szCs w:val="16"/>
        </w:rPr>
      </w:pPr>
      <w:r w:rsidRPr="006D3E22">
        <w:rPr>
          <w:bCs/>
          <w:color w:val="0070C0"/>
          <w:sz w:val="16"/>
          <w:szCs w:val="16"/>
        </w:rPr>
        <w:t>Весной 1913 г. были подписанные контракты с заводами с «Дукс» и РБВЗ на поставку бипланов. Они предусматривали производство 32 «Фарман-16» на петроградском заводе РБВЗ и 16 «Фарман-16», шесть «Фарман-22», 18 «Фарман-22 бис» на «Дуксе». К марту 1914 г. московский авиазавод передал военным еще 55 «</w:t>
      </w:r>
      <w:proofErr w:type="spellStart"/>
      <w:r w:rsidRPr="006D3E22">
        <w:rPr>
          <w:bCs/>
          <w:color w:val="0070C0"/>
          <w:sz w:val="16"/>
          <w:szCs w:val="16"/>
        </w:rPr>
        <w:t>фарманов</w:t>
      </w:r>
      <w:proofErr w:type="spellEnd"/>
      <w:r w:rsidRPr="006D3E22">
        <w:rPr>
          <w:bCs/>
          <w:color w:val="0070C0"/>
          <w:sz w:val="16"/>
          <w:szCs w:val="16"/>
        </w:rPr>
        <w:t>», на РБВЗ к началу войны изготовили 20 «Фарман-22». ПРТВ, задержавшийся с выпуском «Ньюпор-4» и «Фарман-7», получил заказ на новые модели «</w:t>
      </w:r>
      <w:proofErr w:type="spellStart"/>
      <w:r w:rsidRPr="006D3E22">
        <w:rPr>
          <w:bCs/>
          <w:color w:val="0070C0"/>
          <w:sz w:val="16"/>
          <w:szCs w:val="16"/>
        </w:rPr>
        <w:t>фарманов</w:t>
      </w:r>
      <w:proofErr w:type="spellEnd"/>
      <w:r w:rsidRPr="006D3E22">
        <w:rPr>
          <w:bCs/>
          <w:color w:val="0070C0"/>
          <w:sz w:val="16"/>
          <w:szCs w:val="16"/>
        </w:rPr>
        <w:t>» только в апреле 1914 г. и сдал эту продукцию уже во время войны.</w:t>
      </w:r>
    </w:p>
    <w:p w14:paraId="3820622B" w14:textId="77777777" w:rsidR="00156C6B" w:rsidRPr="006D3E22" w:rsidRDefault="00156C6B" w:rsidP="006D3E22">
      <w:pPr>
        <w:jc w:val="both"/>
        <w:rPr>
          <w:bCs/>
          <w:color w:val="0070C0"/>
          <w:sz w:val="16"/>
          <w:szCs w:val="16"/>
        </w:rPr>
      </w:pPr>
      <w:r w:rsidRPr="006D3E22">
        <w:rPr>
          <w:bCs/>
          <w:color w:val="0070C0"/>
          <w:sz w:val="16"/>
          <w:szCs w:val="16"/>
        </w:rPr>
        <w:t xml:space="preserve">Число заказов росло, и на заводах занялись расширением производственных возможностей. Авиационное отделение РБВЗ полностью ввело в строй корпуса на </w:t>
      </w:r>
      <w:proofErr w:type="spellStart"/>
      <w:r w:rsidRPr="006D3E22">
        <w:rPr>
          <w:bCs/>
          <w:color w:val="0070C0"/>
          <w:sz w:val="16"/>
          <w:szCs w:val="16"/>
        </w:rPr>
        <w:t>Стограновской</w:t>
      </w:r>
      <w:proofErr w:type="spellEnd"/>
      <w:r w:rsidRPr="006D3E22">
        <w:rPr>
          <w:bCs/>
          <w:color w:val="0070C0"/>
          <w:sz w:val="16"/>
          <w:szCs w:val="16"/>
        </w:rPr>
        <w:t xml:space="preserve"> набережной с деревообделочным цехом, столярной, сборочной, слесарной, автогенно-сварочной, обойной и малярной мастерскими. В начале 1914 г. там трудилось 270 человек. На заводе Щетинина к весне 1914 г. вдвое увеличили число станков и построили новый сборочный корпус, число работающих достигло 400 человек. Интенсивно развивался «Дукс»: там заложили большой корпус для сборки самолетов, возвели новые деревообделочный, трубоволочильный и столярный цеха, модернизировали механическое, литейное и медницкое отделения, была освоена технология изготовления профилированных цельнотянутых металлических труб, наладили производство болтов, колес для шасси и других комплектующих изделий. В марте 1914 г. на «Дуксе» насчитывалось 550 работников (23474).</w:t>
      </w:r>
    </w:p>
    <w:p w14:paraId="4D62CAEF" w14:textId="77777777" w:rsidR="00156C6B" w:rsidRPr="006D3E22" w:rsidRDefault="00156C6B" w:rsidP="006D3E22">
      <w:pPr>
        <w:jc w:val="both"/>
        <w:rPr>
          <w:bCs/>
          <w:color w:val="0070C0"/>
          <w:sz w:val="16"/>
          <w:szCs w:val="16"/>
        </w:rPr>
      </w:pPr>
    </w:p>
    <w:p w14:paraId="0E2B182B" w14:textId="77777777" w:rsidR="00156C6B" w:rsidRPr="006D3E22" w:rsidRDefault="00156C6B" w:rsidP="006D3E22">
      <w:pPr>
        <w:jc w:val="both"/>
        <w:rPr>
          <w:bCs/>
          <w:color w:val="0070C0"/>
          <w:sz w:val="16"/>
          <w:szCs w:val="16"/>
        </w:rPr>
      </w:pPr>
      <w:r w:rsidRPr="006D3E22">
        <w:rPr>
          <w:bCs/>
          <w:color w:val="0070C0"/>
          <w:sz w:val="16"/>
          <w:szCs w:val="16"/>
        </w:rPr>
        <w:t>Позднее, весной 1913 г., на РБВЗ была выпущена еще одна машина Сикорского — С-9 «Круглый» — трехместный моноплан, предназначенный для получения больших скоростей, чем биплан. Этот самолет интересен тем, что впервые в России он имел конструкцию фюзеляжа по типу мо</w:t>
      </w:r>
      <w:r w:rsidRPr="006D3E22">
        <w:rPr>
          <w:bCs/>
          <w:color w:val="0070C0"/>
          <w:sz w:val="16"/>
          <w:szCs w:val="16"/>
        </w:rPr>
        <w:softHyphen/>
        <w:t>нокок. Схема его — расчалочный среднеплан. Крылья почти прямоугольной формы в плане хорошо сопрягались с фюзеляжем. Расчалки — проволочные, парные, с планкой между ними и обмоткой. Несмотря на совершенную схему и передовую конструкцию, он не показал высоких результатов - оказался перетяжеленным. После нескольких испытательных полетов работы по нему были прекращены. Хотя С-9 оказался неудачным из-за недостаточной мощности двигателя, опыт, полученный при его разработке, был использован при создании последующих монопланов: легкого разведчика С-11 «Полукруглый» и пи</w:t>
      </w:r>
      <w:r w:rsidRPr="006D3E22">
        <w:rPr>
          <w:bCs/>
          <w:color w:val="0070C0"/>
          <w:sz w:val="16"/>
          <w:szCs w:val="16"/>
        </w:rPr>
        <w:softHyphen/>
        <w:t>лотажно-тренировочного С-12 (24177).</w:t>
      </w:r>
    </w:p>
    <w:p w14:paraId="264AF2E7" w14:textId="77777777" w:rsidR="00156C6B" w:rsidRPr="006D3E22" w:rsidRDefault="00156C6B" w:rsidP="006D3E22">
      <w:pPr>
        <w:jc w:val="both"/>
        <w:rPr>
          <w:bCs/>
          <w:color w:val="0070C0"/>
          <w:sz w:val="16"/>
          <w:szCs w:val="16"/>
        </w:rPr>
      </w:pPr>
    </w:p>
    <w:p w14:paraId="4BA247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Позднее, весной 1913 г., была выпущена еще одна машина - С-9 "Круглый" - трехместный моноплан, предназначенный для получения больших скоростей, чем биплан. Этот самолет интересен тем, что впервые в России он имел конструкцию фюзеляжа по типу монокок. Схема его - расчалочный среднеплан. Крылья почти прямоугольной формы в плане хорошо сопрягались с фюзеляжем. Расчалки - проволочные, парные, с планкой между ними и обмоткой. Несмотря на совершенную схему и передовую конструкцию, он не показал высоких результатов - оказался перетяжеленным. После нескольких испытательных полетов работы по нему были прекращены. Хотя С-9 оказался неудачным из-за недостаточной мощности двигателя, опыт, полученный при его разработке, был использован при создании последующих монопланов: легкого разведчика С-11 "Полукруглый" и пилотажно-тренировочного С-12 (11230).</w:t>
      </w:r>
    </w:p>
    <w:p w14:paraId="2B97EDC3" w14:textId="77777777" w:rsidR="002165C2" w:rsidRPr="006D3E22" w:rsidRDefault="002165C2" w:rsidP="006D3E22">
      <w:pPr>
        <w:jc w:val="both"/>
        <w:rPr>
          <w:bCs/>
          <w:color w:val="000000" w:themeColor="text1"/>
          <w:sz w:val="16"/>
          <w:szCs w:val="16"/>
        </w:rPr>
      </w:pPr>
    </w:p>
    <w:p w14:paraId="7E890FC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1913 г. русские заводы получили новый крупный за</w:t>
      </w:r>
      <w:r w:rsidRPr="006D3E22">
        <w:rPr>
          <w:bCs/>
          <w:color w:val="000000" w:themeColor="text1"/>
          <w:sz w:val="16"/>
          <w:szCs w:val="16"/>
        </w:rPr>
        <w:softHyphen/>
        <w:t>каз на самолеты от военного ведомства (около 80 самолетов). Этот заказ был также выполнен успешно (278).</w:t>
      </w:r>
    </w:p>
    <w:p w14:paraId="6B3033FD" w14:textId="77777777" w:rsidR="002165C2" w:rsidRPr="006D3E22" w:rsidRDefault="002165C2" w:rsidP="006D3E22">
      <w:pPr>
        <w:shd w:val="clear" w:color="auto" w:fill="FFFFFF"/>
        <w:jc w:val="both"/>
        <w:rPr>
          <w:bCs/>
          <w:color w:val="000000" w:themeColor="text1"/>
          <w:sz w:val="16"/>
          <w:szCs w:val="16"/>
        </w:rPr>
      </w:pPr>
    </w:p>
    <w:p w14:paraId="33476F5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1913 г. «Общий план...», ставший долгосрочной программой строительства Военного воздушного флота, приняли к исполнению. Наиболее важным из запланиро</w:t>
      </w:r>
      <w:r w:rsidRPr="006D3E22">
        <w:rPr>
          <w:bCs/>
          <w:color w:val="000000" w:themeColor="text1"/>
          <w:sz w:val="16"/>
          <w:szCs w:val="16"/>
        </w:rPr>
        <w:softHyphen/>
        <w:t>ванных мероприятий являлось то, что он предполагал отделение авиации от воздухо</w:t>
      </w:r>
      <w:r w:rsidRPr="006D3E22">
        <w:rPr>
          <w:bCs/>
          <w:color w:val="000000" w:themeColor="text1"/>
          <w:sz w:val="16"/>
          <w:szCs w:val="16"/>
        </w:rPr>
        <w:softHyphen/>
        <w:t>плавания и создание отрядов четырех категорий. Необходимость отделения обуслов</w:t>
      </w:r>
      <w:r w:rsidRPr="006D3E22">
        <w:rPr>
          <w:bCs/>
          <w:color w:val="000000" w:themeColor="text1"/>
          <w:sz w:val="16"/>
          <w:szCs w:val="16"/>
        </w:rPr>
        <w:softHyphen/>
        <w:t>ливалось различием технических средств, состоящих на вооружении воздухоплава</w:t>
      </w:r>
      <w:r w:rsidRPr="006D3E22">
        <w:rPr>
          <w:bCs/>
          <w:color w:val="000000" w:themeColor="text1"/>
          <w:sz w:val="16"/>
          <w:szCs w:val="16"/>
        </w:rPr>
        <w:softHyphen/>
        <w:t>тельных и авиационных частей и, как следствие, отличием их служб.</w:t>
      </w:r>
    </w:p>
    <w:p w14:paraId="56863A6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Военные лётчики по достоинству оценили такой «Общий план...». Будущий Главком ВВС России В.М. Ткачев вспоминал, что этот план «не только определял организацию авиации (независимой от воздухоплавания) в мирное время, но и отчетливо указывал идею ее применения на случай войны: кроме выполнения вспомогательных задач (ве</w:t>
      </w:r>
      <w:r w:rsidRPr="006D3E22">
        <w:rPr>
          <w:bCs/>
          <w:color w:val="000000" w:themeColor="text1"/>
          <w:sz w:val="16"/>
          <w:szCs w:val="16"/>
        </w:rPr>
        <w:softHyphen/>
        <w:t>дение разведки, обеспечение связи), намечались и активные действия — борьба с противником в воздухе и поражение его наземных целей. В то время подобные зада</w:t>
      </w:r>
      <w:r w:rsidRPr="006D3E22">
        <w:rPr>
          <w:bCs/>
          <w:color w:val="000000" w:themeColor="text1"/>
          <w:sz w:val="16"/>
          <w:szCs w:val="16"/>
        </w:rPr>
        <w:softHyphen/>
        <w:t>чи не ставили перед своей авиацией ни французы, ни немцы» (Ткачев В.М. Крылья России. СПб., 2007. С. 215.)</w:t>
      </w:r>
      <w:r w:rsidRPr="006D3E22">
        <w:rPr>
          <w:bCs/>
          <w:color w:val="000000" w:themeColor="text1"/>
          <w:sz w:val="16"/>
          <w:szCs w:val="16"/>
          <w:vertAlign w:val="superscript"/>
        </w:rPr>
        <w:t>19</w:t>
      </w:r>
      <w:r w:rsidRPr="006D3E22">
        <w:rPr>
          <w:bCs/>
          <w:color w:val="000000" w:themeColor="text1"/>
          <w:sz w:val="16"/>
          <w:szCs w:val="16"/>
        </w:rPr>
        <w:t>.</w:t>
      </w:r>
    </w:p>
    <w:p w14:paraId="767AB82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этот план разрабатывался практически без учета технической стороны орга</w:t>
      </w:r>
      <w:r w:rsidRPr="006D3E22">
        <w:rPr>
          <w:bCs/>
          <w:color w:val="000000" w:themeColor="text1"/>
          <w:sz w:val="16"/>
          <w:szCs w:val="16"/>
        </w:rPr>
        <w:softHyphen/>
        <w:t>низации авиационной службы. В частности, еще не определили четыре типа самолётов в соответствии с четырьмя категориями авиаотрядов. План не учитывал реальные воз</w:t>
      </w:r>
      <w:r w:rsidRPr="006D3E22">
        <w:rPr>
          <w:bCs/>
          <w:color w:val="000000" w:themeColor="text1"/>
          <w:sz w:val="16"/>
          <w:szCs w:val="16"/>
        </w:rPr>
        <w:softHyphen/>
        <w:t xml:space="preserve">можности авиапредприятий по выпуску самолётов для всех намечаемых к формированию 63 авиаотрядов. Считается, что в этом вопросе Воздухоплавательная часть ГУ ГШ положилась на заказы, сделанные ГИУ в середине 1912 г. основным </w:t>
      </w:r>
      <w:proofErr w:type="spellStart"/>
      <w:r w:rsidRPr="006D3E22">
        <w:rPr>
          <w:bCs/>
          <w:color w:val="000000" w:themeColor="text1"/>
          <w:sz w:val="16"/>
          <w:szCs w:val="16"/>
        </w:rPr>
        <w:t>авиаци</w:t>
      </w:r>
      <w:proofErr w:type="spellEnd"/>
      <w:r w:rsidRPr="006D3E22">
        <w:rPr>
          <w:bCs/>
          <w:color w:val="000000" w:themeColor="text1"/>
          <w:sz w:val="16"/>
          <w:szCs w:val="16"/>
        </w:rPr>
        <w:t xml:space="preserve"> </w:t>
      </w:r>
      <w:proofErr w:type="spellStart"/>
      <w:r w:rsidRPr="006D3E22">
        <w:rPr>
          <w:bCs/>
          <w:color w:val="000000" w:themeColor="text1"/>
          <w:sz w:val="16"/>
          <w:szCs w:val="16"/>
        </w:rPr>
        <w:t>онным</w:t>
      </w:r>
      <w:proofErr w:type="spellEnd"/>
      <w:r w:rsidRPr="006D3E22">
        <w:rPr>
          <w:bCs/>
          <w:color w:val="000000" w:themeColor="text1"/>
          <w:sz w:val="16"/>
          <w:szCs w:val="16"/>
        </w:rPr>
        <w:t xml:space="preserve"> предприятиям — ПРТВ, «Дуксу» и РБВЗ. Но заводы, лишенные </w:t>
      </w:r>
      <w:proofErr w:type="spellStart"/>
      <w:r w:rsidRPr="006D3E22">
        <w:rPr>
          <w:bCs/>
          <w:color w:val="000000" w:themeColor="text1"/>
          <w:sz w:val="16"/>
          <w:szCs w:val="16"/>
        </w:rPr>
        <w:t>практичес</w:t>
      </w:r>
      <w:proofErr w:type="spellEnd"/>
      <w:r w:rsidRPr="006D3E22">
        <w:rPr>
          <w:bCs/>
          <w:color w:val="000000" w:themeColor="text1"/>
          <w:sz w:val="16"/>
          <w:szCs w:val="16"/>
        </w:rPr>
        <w:t xml:space="preserve"> кой помощи со стороны государства, ис</w:t>
      </w:r>
      <w:r w:rsidRPr="006D3E22">
        <w:rPr>
          <w:bCs/>
          <w:color w:val="000000" w:themeColor="text1"/>
          <w:sz w:val="16"/>
          <w:szCs w:val="16"/>
        </w:rPr>
        <w:softHyphen/>
        <w:t>пытывали дефицит различных комплекту</w:t>
      </w:r>
      <w:r w:rsidRPr="006D3E22">
        <w:rPr>
          <w:bCs/>
          <w:color w:val="000000" w:themeColor="text1"/>
          <w:sz w:val="16"/>
          <w:szCs w:val="16"/>
        </w:rPr>
        <w:softHyphen/>
        <w:t>ющих, материалов, сырья, а самое глав</w:t>
      </w:r>
      <w:r w:rsidRPr="006D3E22">
        <w:rPr>
          <w:bCs/>
          <w:color w:val="000000" w:themeColor="text1"/>
          <w:sz w:val="16"/>
          <w:szCs w:val="16"/>
        </w:rPr>
        <w:softHyphen/>
        <w:t>ное — двигателей и винтов, которые мож</w:t>
      </w:r>
      <w:r w:rsidRPr="006D3E22">
        <w:rPr>
          <w:bCs/>
          <w:color w:val="000000" w:themeColor="text1"/>
          <w:sz w:val="16"/>
          <w:szCs w:val="16"/>
        </w:rPr>
        <w:softHyphen/>
        <w:t>но было получить только из-за границы.</w:t>
      </w:r>
    </w:p>
    <w:p w14:paraId="5CF6FE3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результате осенью 1912 г. завод ПРТВ заявил о своей неспособности выполнить за</w:t>
      </w:r>
      <w:r w:rsidRPr="006D3E22">
        <w:rPr>
          <w:bCs/>
          <w:color w:val="000000" w:themeColor="text1"/>
          <w:sz w:val="16"/>
          <w:szCs w:val="16"/>
        </w:rPr>
        <w:softHyphen/>
        <w:t>каз в намеченные сроки. Завод «Дукс» добился изменения типа заказанных самолётов: вместо «</w:t>
      </w:r>
      <w:proofErr w:type="spellStart"/>
      <w:r w:rsidRPr="006D3E22">
        <w:rPr>
          <w:bCs/>
          <w:color w:val="000000" w:themeColor="text1"/>
          <w:sz w:val="16"/>
          <w:szCs w:val="16"/>
        </w:rPr>
        <w:t>Ньюпоров</w:t>
      </w:r>
      <w:proofErr w:type="spellEnd"/>
      <w:r w:rsidRPr="006D3E22">
        <w:rPr>
          <w:bCs/>
          <w:color w:val="000000" w:themeColor="text1"/>
          <w:sz w:val="16"/>
          <w:szCs w:val="16"/>
        </w:rPr>
        <w:t>» ему разрешили выпускать «Фарманы». Эти издержки привели к про</w:t>
      </w:r>
      <w:r w:rsidRPr="006D3E22">
        <w:rPr>
          <w:bCs/>
          <w:color w:val="000000" w:themeColor="text1"/>
          <w:sz w:val="16"/>
          <w:szCs w:val="16"/>
        </w:rPr>
        <w:softHyphen/>
        <w:t>длению поставок авиатехники по заказу 1912 г. почти на весь 1913 г. (Елисеев С.П. Организационное строительство военной авиации России... С. 25.)</w:t>
      </w:r>
      <w:r w:rsidRPr="006D3E22">
        <w:rPr>
          <w:bCs/>
          <w:color w:val="000000" w:themeColor="text1"/>
          <w:sz w:val="16"/>
          <w:szCs w:val="16"/>
          <w:vertAlign w:val="superscript"/>
        </w:rPr>
        <w:t>20</w:t>
      </w:r>
      <w:r w:rsidRPr="006D3E22">
        <w:rPr>
          <w:bCs/>
          <w:color w:val="000000" w:themeColor="text1"/>
          <w:sz w:val="16"/>
          <w:szCs w:val="16"/>
        </w:rPr>
        <w:t>.</w:t>
      </w:r>
    </w:p>
    <w:p w14:paraId="0A8271C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 xml:space="preserve">В очередном докладе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Начальнику Генштаба Я.Г. Жилинскому «О со</w:t>
      </w:r>
      <w:r w:rsidRPr="006D3E22">
        <w:rPr>
          <w:bCs/>
          <w:color w:val="000000" w:themeColor="text1"/>
          <w:sz w:val="16"/>
          <w:szCs w:val="16"/>
        </w:rPr>
        <w:softHyphen/>
        <w:t>стоянии развития воздушного флота...» отмечалось, что «...к 20 мая (1913 г.) число аэ</w:t>
      </w:r>
      <w:r w:rsidRPr="006D3E22">
        <w:rPr>
          <w:bCs/>
          <w:color w:val="000000" w:themeColor="text1"/>
          <w:sz w:val="16"/>
          <w:szCs w:val="16"/>
        </w:rPr>
        <w:softHyphen/>
        <w:t>ропланов, находящихся во всех авиационных отрядах, было 112; изготовлено на заво</w:t>
      </w:r>
      <w:r w:rsidRPr="006D3E22">
        <w:rPr>
          <w:bCs/>
          <w:color w:val="000000" w:themeColor="text1"/>
          <w:sz w:val="16"/>
          <w:szCs w:val="16"/>
        </w:rPr>
        <w:softHyphen/>
        <w:t>дах и находится в периоде приемки — 90; заказано на заводах и должно быть сдано к половине июня — 96, а всего — 298 аэропланов, т.е. в девять раз больше, чем было в прошлом году... Таким образом, из этого краткого подсчета видно, что русская авиа</w:t>
      </w:r>
      <w:r w:rsidRPr="006D3E22">
        <w:rPr>
          <w:bCs/>
          <w:color w:val="000000" w:themeColor="text1"/>
          <w:sz w:val="16"/>
          <w:szCs w:val="16"/>
        </w:rPr>
        <w:softHyphen/>
        <w:t>ция за ближайшие полгода сделала громадный шаг вперед и по имеющимся об ино</w:t>
      </w:r>
      <w:r w:rsidRPr="006D3E22">
        <w:rPr>
          <w:bCs/>
          <w:color w:val="000000" w:themeColor="text1"/>
          <w:sz w:val="16"/>
          <w:szCs w:val="16"/>
        </w:rPr>
        <w:softHyphen/>
        <w:t>странных армиях сведениям занимает после Франции второе место среди государств Европы». Для усиления воздушной мощи на «Дуксе» строились «24 боевых брониро</w:t>
      </w:r>
      <w:r w:rsidRPr="006D3E22">
        <w:rPr>
          <w:bCs/>
          <w:color w:val="000000" w:themeColor="text1"/>
          <w:sz w:val="16"/>
          <w:szCs w:val="16"/>
        </w:rPr>
        <w:softHyphen/>
        <w:t>ванных, с приспособлением под пулемёты и бомбомёты», но их сдача военному ведом</w:t>
      </w:r>
      <w:r w:rsidRPr="006D3E22">
        <w:rPr>
          <w:bCs/>
          <w:color w:val="000000" w:themeColor="text1"/>
          <w:sz w:val="16"/>
          <w:szCs w:val="16"/>
        </w:rPr>
        <w:softHyphen/>
        <w:t xml:space="preserve">ству задерживалась, как отмечено в докладе, «по вине Главного артиллерийского управления, из-за чертежей пулемётов...»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5. 1913. С. 49-50.)</w:t>
      </w:r>
      <w:r w:rsidRPr="006D3E22">
        <w:rPr>
          <w:bCs/>
          <w:color w:val="000000" w:themeColor="text1"/>
          <w:sz w:val="16"/>
          <w:szCs w:val="16"/>
          <w:vertAlign w:val="superscript"/>
        </w:rPr>
        <w:t>21</w:t>
      </w:r>
      <w:r w:rsidRPr="006D3E22">
        <w:rPr>
          <w:bCs/>
          <w:color w:val="000000" w:themeColor="text1"/>
          <w:sz w:val="16"/>
          <w:szCs w:val="16"/>
        </w:rPr>
        <w:t>.</w:t>
      </w:r>
    </w:p>
    <w:p w14:paraId="49546A5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апреле 1913 г. завод «Дукс» устроил на Ходынке праздник по случаю выпуска за</w:t>
      </w:r>
      <w:r w:rsidRPr="006D3E22">
        <w:rPr>
          <w:bCs/>
          <w:color w:val="000000" w:themeColor="text1"/>
          <w:sz w:val="16"/>
          <w:szCs w:val="16"/>
        </w:rPr>
        <w:softHyphen/>
        <w:t>водом 100-го самолёта. «Московские ведомости» сообщили, что «Дукс» является круп</w:t>
      </w:r>
      <w:r w:rsidRPr="006D3E22">
        <w:rPr>
          <w:bCs/>
          <w:color w:val="000000" w:themeColor="text1"/>
          <w:sz w:val="16"/>
          <w:szCs w:val="16"/>
        </w:rPr>
        <w:softHyphen/>
        <w:t>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w:t>
      </w:r>
      <w:r w:rsidRPr="006D3E22">
        <w:rPr>
          <w:bCs/>
          <w:color w:val="000000" w:themeColor="text1"/>
          <w:sz w:val="16"/>
          <w:szCs w:val="16"/>
        </w:rPr>
        <w:softHyphen/>
        <w:t>нием двигателей, завод изготавливает своими средствами из русских материалов. По</w:t>
      </w:r>
      <w:r w:rsidRPr="006D3E22">
        <w:rPr>
          <w:bCs/>
          <w:color w:val="000000" w:themeColor="text1"/>
          <w:sz w:val="16"/>
          <w:szCs w:val="16"/>
        </w:rPr>
        <w:softHyphen/>
        <w:t>следние его самолёты по качеству постройки превосходят заграничные».</w:t>
      </w:r>
    </w:p>
    <w:p w14:paraId="46804D2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ежегодном «Отчете о деятельности Воздухоплавательной части ГУ ГШ...» фигури</w:t>
      </w:r>
      <w:r w:rsidRPr="006D3E22">
        <w:rPr>
          <w:bCs/>
          <w:color w:val="000000" w:themeColor="text1"/>
          <w:sz w:val="16"/>
          <w:szCs w:val="16"/>
        </w:rPr>
        <w:softHyphen/>
        <w:t>ровал уже сделанный заказ на 281 военный аэроплан с запасными частями и принад</w:t>
      </w:r>
      <w:r w:rsidRPr="006D3E22">
        <w:rPr>
          <w:bCs/>
          <w:color w:val="000000" w:themeColor="text1"/>
          <w:sz w:val="16"/>
          <w:szCs w:val="16"/>
        </w:rPr>
        <w:softHyphen/>
        <w:t>лежностями, из них 24 бронированных. Для вновь формируемых авиационных частей предполагалось заказать еще 366 аэропланов, из них 340 бронированных (Последняя цифра вызывает большие сомнения, так как существенно превосходила возможности завода «Дукс» в то время.)</w:t>
      </w:r>
      <w:r w:rsidRPr="006D3E22">
        <w:rPr>
          <w:bCs/>
          <w:color w:val="000000" w:themeColor="text1"/>
          <w:sz w:val="16"/>
          <w:szCs w:val="16"/>
          <w:vertAlign w:val="superscript"/>
        </w:rPr>
        <w:t>22</w:t>
      </w:r>
      <w:r w:rsidRPr="006D3E22">
        <w:rPr>
          <w:bCs/>
          <w:color w:val="000000" w:themeColor="text1"/>
          <w:sz w:val="16"/>
          <w:szCs w:val="16"/>
        </w:rPr>
        <w:t>.</w:t>
      </w:r>
    </w:p>
    <w:p w14:paraId="431D41F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октябре ПРТВ в очередной раз обратилось в военное ведомство с просьбой пре</w:t>
      </w:r>
      <w:r w:rsidRPr="006D3E22">
        <w:rPr>
          <w:bCs/>
          <w:color w:val="000000" w:themeColor="text1"/>
          <w:sz w:val="16"/>
          <w:szCs w:val="16"/>
        </w:rPr>
        <w:softHyphen/>
        <w:t>доставить им 350000 руб. в виде правительственной беспроцентной ссуды на поддер</w:t>
      </w:r>
      <w:r w:rsidRPr="006D3E22">
        <w:rPr>
          <w:bCs/>
          <w:color w:val="000000" w:themeColor="text1"/>
          <w:sz w:val="16"/>
          <w:szCs w:val="16"/>
        </w:rPr>
        <w:softHyphen/>
        <w:t>жку авиастроения. В докладе Жилинского помощнику военного министра Поливанову с ходатайством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военному ведомству 294 аэроплана, в том числе АО «Дукс» — 109, РБВЗ — 81 и ПРТВ — 104.</w:t>
      </w:r>
    </w:p>
    <w:p w14:paraId="547958C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выводах говорилось: «В настоящее время надлежало бы обратить самое серьезное внимание на дальнейшее развитие и возможно большее повышение производительно</w:t>
      </w:r>
      <w:r w:rsidRPr="006D3E22">
        <w:rPr>
          <w:bCs/>
          <w:color w:val="000000" w:themeColor="text1"/>
          <w:sz w:val="16"/>
          <w:szCs w:val="16"/>
        </w:rPr>
        <w:softHyphen/>
        <w:t>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4E50C52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Одновременно в Военном совете «испрашивалось» разрешение заказать 50 самолё</w:t>
      </w:r>
      <w:r w:rsidRPr="006D3E22">
        <w:rPr>
          <w:bCs/>
          <w:color w:val="000000" w:themeColor="text1"/>
          <w:sz w:val="16"/>
          <w:szCs w:val="16"/>
        </w:rPr>
        <w:softHyphen/>
        <w:t>тов на русских заводах с русскими моторами «</w:t>
      </w:r>
      <w:proofErr w:type="spellStart"/>
      <w:r w:rsidRPr="006D3E22">
        <w:rPr>
          <w:bCs/>
          <w:color w:val="000000" w:themeColor="text1"/>
          <w:sz w:val="16"/>
          <w:szCs w:val="16"/>
        </w:rPr>
        <w:t>Калеп</w:t>
      </w:r>
      <w:proofErr w:type="spellEnd"/>
      <w:r w:rsidRPr="006D3E22">
        <w:rPr>
          <w:bCs/>
          <w:color w:val="000000" w:themeColor="text1"/>
          <w:sz w:val="16"/>
          <w:szCs w:val="16"/>
        </w:rPr>
        <w:t>». Они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так: ПРТВ и РБВЗ — по 10 «Фарманов», «Дукс» — 10 «Фарманов» и 10 «</w:t>
      </w:r>
      <w:proofErr w:type="spellStart"/>
      <w:r w:rsidRPr="006D3E22">
        <w:rPr>
          <w:bCs/>
          <w:color w:val="000000" w:themeColor="text1"/>
          <w:sz w:val="16"/>
          <w:szCs w:val="16"/>
        </w:rPr>
        <w:t>Депердюссенов</w:t>
      </w:r>
      <w:proofErr w:type="spellEnd"/>
      <w:r w:rsidRPr="006D3E22">
        <w:rPr>
          <w:bCs/>
          <w:color w:val="000000" w:themeColor="text1"/>
          <w:sz w:val="16"/>
          <w:szCs w:val="16"/>
        </w:rPr>
        <w:t>». Особо обращалось на установку на этих самолётах не только моторов «Гном», но и «</w:t>
      </w:r>
      <w:proofErr w:type="spellStart"/>
      <w:r w:rsidRPr="006D3E22">
        <w:rPr>
          <w:bCs/>
          <w:color w:val="000000" w:themeColor="text1"/>
          <w:sz w:val="16"/>
          <w:szCs w:val="16"/>
        </w:rPr>
        <w:t>Клерже</w:t>
      </w:r>
      <w:proofErr w:type="spellEnd"/>
      <w:r w:rsidRPr="006D3E22">
        <w:rPr>
          <w:bCs/>
          <w:color w:val="000000" w:themeColor="text1"/>
          <w:sz w:val="16"/>
          <w:szCs w:val="16"/>
        </w:rPr>
        <w:t>» и «</w:t>
      </w:r>
      <w:proofErr w:type="spellStart"/>
      <w:r w:rsidRPr="006D3E22">
        <w:rPr>
          <w:bCs/>
          <w:color w:val="000000" w:themeColor="text1"/>
          <w:sz w:val="16"/>
          <w:szCs w:val="16"/>
        </w:rPr>
        <w:t>Калеп</w:t>
      </w:r>
      <w:proofErr w:type="spellEnd"/>
      <w:r w:rsidRPr="006D3E22">
        <w:rPr>
          <w:bCs/>
          <w:color w:val="000000" w:themeColor="text1"/>
          <w:sz w:val="16"/>
          <w:szCs w:val="16"/>
        </w:rPr>
        <w:t>»: «При испытаниях, произведённых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и «</w:t>
      </w:r>
      <w:proofErr w:type="spellStart"/>
      <w:r w:rsidRPr="006D3E22">
        <w:rPr>
          <w:bCs/>
          <w:color w:val="000000" w:themeColor="text1"/>
          <w:sz w:val="16"/>
          <w:szCs w:val="16"/>
        </w:rPr>
        <w:t>Клерже</w:t>
      </w:r>
      <w:proofErr w:type="spellEnd"/>
      <w:r w:rsidRPr="006D3E22">
        <w:rPr>
          <w:bCs/>
          <w:color w:val="000000" w:themeColor="text1"/>
          <w:sz w:val="16"/>
          <w:szCs w:val="16"/>
        </w:rPr>
        <w:t>» предполагалось бы ограничить 25% от общего числа заказываемых аппаратов для каж</w:t>
      </w:r>
      <w:r w:rsidRPr="006D3E22">
        <w:rPr>
          <w:bCs/>
          <w:color w:val="000000" w:themeColor="text1"/>
          <w:sz w:val="16"/>
          <w:szCs w:val="16"/>
        </w:rPr>
        <w:softHyphen/>
        <w:t>дой из этих систем.</w:t>
      </w:r>
    </w:p>
    <w:p w14:paraId="0BA76B3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Настоящая мера даст возможность поставить выполнение настоящего заказа и боль</w:t>
      </w:r>
      <w:r w:rsidRPr="006D3E22">
        <w:rPr>
          <w:bCs/>
          <w:color w:val="000000" w:themeColor="text1"/>
          <w:sz w:val="16"/>
          <w:szCs w:val="16"/>
        </w:rPr>
        <w:softHyphen/>
        <w:t>шую независимость от (французского) Общества моторов «Гном», зачастую задержи</w:t>
      </w:r>
      <w:r w:rsidRPr="006D3E22">
        <w:rPr>
          <w:bCs/>
          <w:color w:val="000000" w:themeColor="text1"/>
          <w:sz w:val="16"/>
          <w:szCs w:val="16"/>
        </w:rPr>
        <w:softHyphen/>
        <w:t>вающего поставку заказываемых ему моторов, а кроме того, послужит отчасти и поощрением отечественной промышленности, так как мотор «</w:t>
      </w:r>
      <w:proofErr w:type="spellStart"/>
      <w:r w:rsidRPr="006D3E22">
        <w:rPr>
          <w:bCs/>
          <w:color w:val="000000" w:themeColor="text1"/>
          <w:sz w:val="16"/>
          <w:szCs w:val="16"/>
        </w:rPr>
        <w:t>Калеп</w:t>
      </w:r>
      <w:proofErr w:type="spellEnd"/>
      <w:r w:rsidRPr="006D3E22">
        <w:rPr>
          <w:bCs/>
          <w:color w:val="000000" w:themeColor="text1"/>
          <w:sz w:val="16"/>
          <w:szCs w:val="16"/>
        </w:rPr>
        <w:t>» — мотор русского происхождения, изготовляющийся на заводе «Мотор» в Риге...»</w:t>
      </w:r>
    </w:p>
    <w:p w14:paraId="30C8E9D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Известно, что главной проблемой любого авиационного производства всегда остава</w:t>
      </w:r>
      <w:r w:rsidRPr="006D3E22">
        <w:rPr>
          <w:bCs/>
          <w:color w:val="000000" w:themeColor="text1"/>
          <w:sz w:val="16"/>
          <w:szCs w:val="16"/>
        </w:rPr>
        <w:softHyphen/>
        <w:t>лись поставки авиадвигателей, а отечественная промышленность долго не могла их ос</w:t>
      </w:r>
      <w:r w:rsidRPr="006D3E22">
        <w:rPr>
          <w:bCs/>
          <w:color w:val="000000" w:themeColor="text1"/>
          <w:sz w:val="16"/>
          <w:szCs w:val="16"/>
        </w:rPr>
        <w:softHyphen/>
        <w:t>воить, что сдерживало выпуск самолётов. Чтобы избавиться от заграничных поставок, в 1912 г. в Москве организовали моторостроительный завод французской фирмы «Гном» для сборки по лицензии звездообразных ротативных моторов.</w:t>
      </w:r>
    </w:p>
    <w:p w14:paraId="26C05E5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Официально завод начал работу в августе 1913 г.,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proofErr w:type="spellStart"/>
      <w:r w:rsidRPr="006D3E22">
        <w:rPr>
          <w:bCs/>
          <w:smallCaps/>
          <w:color w:val="000000" w:themeColor="text1"/>
          <w:sz w:val="16"/>
          <w:szCs w:val="16"/>
        </w:rPr>
        <w:t>яб.но</w:t>
      </w:r>
      <w:proofErr w:type="spellEnd"/>
      <w:r w:rsidRPr="006D3E22">
        <w:rPr>
          <w:bCs/>
          <w:smallCaps/>
          <w:color w:val="000000" w:themeColor="text1"/>
          <w:sz w:val="16"/>
          <w:szCs w:val="16"/>
        </w:rPr>
        <w:t xml:space="preserve"> </w:t>
      </w:r>
      <w:r w:rsidRPr="006D3E22">
        <w:rPr>
          <w:bCs/>
          <w:color w:val="000000" w:themeColor="text1"/>
          <w:sz w:val="16"/>
          <w:szCs w:val="16"/>
        </w:rPr>
        <w:t>не</w:t>
      </w:r>
      <w:r w:rsidRPr="006D3E22">
        <w:rPr>
          <w:bCs/>
          <w:color w:val="000000" w:themeColor="text1"/>
          <w:sz w:val="16"/>
          <w:szCs w:val="16"/>
        </w:rPr>
        <w:softHyphen/>
        <w:t>достаточно даже для одного «Дукса», ежемесячно выпускавшего 10-15 самолётов.</w:t>
      </w:r>
    </w:p>
    <w:p w14:paraId="3CEFD2A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9 февраля 1912 г. директор машиностроительного завода «Мотор» Ф.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обра</w:t>
      </w:r>
      <w:r w:rsidRPr="006D3E22">
        <w:rPr>
          <w:bCs/>
          <w:color w:val="000000" w:themeColor="text1"/>
          <w:sz w:val="16"/>
          <w:szCs w:val="16"/>
        </w:rPr>
        <w:softHyphen/>
        <w:t>тился в ГИУ к Н.Ф. Александрову с просьбой передать заводу заказ на изготовление авиамоторов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5771EA9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Как мы слышали, названные фирмы уже возобновили ходатайство у нашего правитель</w:t>
      </w:r>
      <w:r w:rsidRPr="006D3E22">
        <w:rPr>
          <w:bCs/>
          <w:color w:val="000000" w:themeColor="text1"/>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6D3E22">
        <w:rPr>
          <w:bCs/>
          <w:color w:val="000000" w:themeColor="text1"/>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6D3E22">
        <w:rPr>
          <w:bCs/>
          <w:color w:val="000000" w:themeColor="text1"/>
          <w:sz w:val="16"/>
          <w:szCs w:val="16"/>
        </w:rPr>
        <w:softHyphen/>
        <w:t>ли нам, что он своими качествами превосходит французский мотор Гном...</w:t>
      </w:r>
    </w:p>
    <w:p w14:paraId="4842C34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Мы просим не отказать сообщить количество моторов, </w:t>
      </w:r>
      <w:proofErr w:type="spellStart"/>
      <w:r w:rsidRPr="006D3E22">
        <w:rPr>
          <w:bCs/>
          <w:color w:val="000000" w:themeColor="text1"/>
          <w:sz w:val="16"/>
          <w:szCs w:val="16"/>
        </w:rPr>
        <w:t>потребующихся</w:t>
      </w:r>
      <w:proofErr w:type="spellEnd"/>
      <w:r w:rsidRPr="006D3E22">
        <w:rPr>
          <w:bCs/>
          <w:color w:val="000000" w:themeColor="text1"/>
          <w:sz w:val="16"/>
          <w:szCs w:val="16"/>
        </w:rPr>
        <w:t xml:space="preserve"> на будущий год.</w:t>
      </w:r>
    </w:p>
    <w:p w14:paraId="444B769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мы, не щадя средств и сил для развития отечественной воздухо</w:t>
      </w:r>
      <w:r w:rsidRPr="006D3E22">
        <w:rPr>
          <w:bCs/>
          <w:color w:val="000000" w:themeColor="text1"/>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6D3E22">
        <w:rPr>
          <w:bCs/>
          <w:color w:val="000000" w:themeColor="text1"/>
          <w:sz w:val="16"/>
          <w:szCs w:val="16"/>
        </w:rPr>
        <w:softHyphen/>
        <w:t>стройке моторов, а потому позволяем себе надеяться, что вы не оставите нас своим бла</w:t>
      </w:r>
      <w:r w:rsidRPr="006D3E22">
        <w:rPr>
          <w:bCs/>
          <w:color w:val="000000" w:themeColor="text1"/>
          <w:sz w:val="16"/>
          <w:szCs w:val="16"/>
        </w:rPr>
        <w:softHyphen/>
        <w:t>госклонным вниманием, тем паче, что наш завод, просуществовавший уже более пят</w:t>
      </w:r>
      <w:r w:rsidRPr="006D3E22">
        <w:rPr>
          <w:bCs/>
          <w:color w:val="000000" w:themeColor="text1"/>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1E11E80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15-16.)</w:t>
      </w:r>
      <w:r w:rsidRPr="006D3E22">
        <w:rPr>
          <w:bCs/>
          <w:color w:val="000000" w:themeColor="text1"/>
          <w:sz w:val="16"/>
          <w:szCs w:val="16"/>
          <w:vertAlign w:val="superscript"/>
        </w:rPr>
        <w:t>23</w:t>
      </w:r>
      <w:r w:rsidRPr="006D3E22">
        <w:rPr>
          <w:bCs/>
          <w:color w:val="000000" w:themeColor="text1"/>
          <w:sz w:val="16"/>
          <w:szCs w:val="16"/>
        </w:rPr>
        <w:t>.</w:t>
      </w:r>
    </w:p>
    <w:p w14:paraId="2FFF5EF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Обратим внимание на резолюции:</w:t>
      </w:r>
    </w:p>
    <w:p w14:paraId="72E9E37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6D3E22">
        <w:rPr>
          <w:bCs/>
          <w:color w:val="000000" w:themeColor="text1"/>
          <w:sz w:val="16"/>
          <w:szCs w:val="16"/>
        </w:rPr>
        <w:softHyphen/>
        <w:t>торы фирмы по программе, выработанной Воздухоплавательным комитетом, так как вопрос этот крайне серьезный. А.П. 10/11».</w:t>
      </w:r>
    </w:p>
    <w:p w14:paraId="11C85AF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И.о. начальника ГИУ генерала Фёдорова: «...Почему же после того, как в Гатчине испытывался мотор этого завода и по обнаружении по</w:t>
      </w:r>
      <w:r w:rsidRPr="006D3E22">
        <w:rPr>
          <w:bCs/>
          <w:color w:val="000000" w:themeColor="text1"/>
          <w:sz w:val="16"/>
          <w:szCs w:val="16"/>
        </w:rPr>
        <w:softHyphen/>
        <w:t>ломки был взят для исследования, завод ни одним словом не обмолвил</w:t>
      </w:r>
      <w:r w:rsidRPr="006D3E22">
        <w:rPr>
          <w:bCs/>
          <w:color w:val="000000" w:themeColor="text1"/>
          <w:sz w:val="16"/>
          <w:szCs w:val="16"/>
        </w:rPr>
        <w:softHyphen/>
        <w:t xml:space="preserve">ся о своих моторах, и об указанном здесь, </w:t>
      </w:r>
      <w:proofErr w:type="spellStart"/>
      <w:r w:rsidRPr="006D3E22">
        <w:rPr>
          <w:bCs/>
          <w:color w:val="000000" w:themeColor="text1"/>
          <w:sz w:val="16"/>
          <w:szCs w:val="16"/>
        </w:rPr>
        <w:t>испытывавшемся</w:t>
      </w:r>
      <w:proofErr w:type="spellEnd"/>
      <w:r w:rsidRPr="006D3E22">
        <w:rPr>
          <w:bCs/>
          <w:color w:val="000000" w:themeColor="text1"/>
          <w:sz w:val="16"/>
          <w:szCs w:val="16"/>
        </w:rPr>
        <w:t xml:space="preserve"> в частности? Теперь завод выступает как бы с со</w:t>
      </w:r>
      <w:r w:rsidRPr="006D3E22">
        <w:rPr>
          <w:bCs/>
          <w:color w:val="000000" w:themeColor="text1"/>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6D3E22">
        <w:rPr>
          <w:bCs/>
          <w:color w:val="000000" w:themeColor="text1"/>
          <w:sz w:val="16"/>
          <w:szCs w:val="16"/>
        </w:rPr>
        <w:softHyphen/>
        <w:t xml:space="preserve">рошо. Словом, со </w:t>
      </w:r>
      <w:proofErr w:type="spellStart"/>
      <w:r w:rsidRPr="006D3E22">
        <w:rPr>
          <w:bCs/>
          <w:color w:val="000000" w:themeColor="text1"/>
          <w:sz w:val="16"/>
          <w:szCs w:val="16"/>
        </w:rPr>
        <w:t>стор</w:t>
      </w:r>
      <w:proofErr w:type="spellEnd"/>
      <w:r w:rsidRPr="006D3E22">
        <w:rPr>
          <w:bCs/>
          <w:color w:val="000000" w:themeColor="text1"/>
          <w:sz w:val="16"/>
          <w:szCs w:val="16"/>
        </w:rPr>
        <w:t>[оны] инженерного] ведомства] было... [мало] желания видеть русское производство моторов, а оно давно ждет этого... П. Фёдоров».</w:t>
      </w:r>
    </w:p>
    <w:p w14:paraId="4E56B6F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в 1915 г. завод эвакуировали из Риги в Москву.</w:t>
      </w:r>
    </w:p>
    <w:p w14:paraId="6FB6A1A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6D3E22">
        <w:rPr>
          <w:bCs/>
          <w:color w:val="000000" w:themeColor="text1"/>
          <w:sz w:val="16"/>
          <w:szCs w:val="16"/>
        </w:rPr>
        <w:softHyphen/>
        <w:t>сными и заслуживающими поддержки для осуществления, дабы опытным путем про</w:t>
      </w:r>
      <w:r w:rsidRPr="006D3E22">
        <w:rPr>
          <w:bCs/>
          <w:color w:val="000000" w:themeColor="text1"/>
          <w:sz w:val="16"/>
          <w:szCs w:val="16"/>
        </w:rPr>
        <w:softHyphen/>
        <w:t xml:space="preserve">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100.)</w:t>
      </w:r>
      <w:r w:rsidRPr="006D3E22">
        <w:rPr>
          <w:bCs/>
          <w:color w:val="000000" w:themeColor="text1"/>
          <w:sz w:val="16"/>
          <w:szCs w:val="16"/>
          <w:vertAlign w:val="superscript"/>
        </w:rPr>
        <w:t>24</w:t>
      </w:r>
      <w:r w:rsidRPr="006D3E22">
        <w:rPr>
          <w:bCs/>
          <w:color w:val="000000" w:themeColor="text1"/>
          <w:sz w:val="16"/>
          <w:szCs w:val="16"/>
        </w:rPr>
        <w:t>.</w:t>
      </w:r>
    </w:p>
    <w:p w14:paraId="4C65A2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Как следует из резолюции и.о. начальника ГИУ, его очень беспокоило целевое расхо</w:t>
      </w:r>
      <w:r w:rsidRPr="006D3E22">
        <w:rPr>
          <w:bCs/>
          <w:color w:val="000000" w:themeColor="text1"/>
          <w:sz w:val="16"/>
          <w:szCs w:val="16"/>
        </w:rPr>
        <w:softHyphen/>
        <w:t xml:space="preserve">дование средств: «Согласен, но надо следить, чтобы деньги пошли на испрашиваемое </w:t>
      </w:r>
      <w:proofErr w:type="spellStart"/>
      <w:r w:rsidRPr="006D3E22">
        <w:rPr>
          <w:bCs/>
          <w:color w:val="000000" w:themeColor="text1"/>
          <w:sz w:val="16"/>
          <w:szCs w:val="16"/>
        </w:rPr>
        <w:t>г.Дитмаром</w:t>
      </w:r>
      <w:proofErr w:type="spellEnd"/>
      <w:r w:rsidRPr="006D3E22">
        <w:rPr>
          <w:bCs/>
          <w:color w:val="000000" w:themeColor="text1"/>
          <w:sz w:val="16"/>
          <w:szCs w:val="16"/>
        </w:rPr>
        <w:t>. ГЛ. Величко 21/</w:t>
      </w:r>
      <w:r w:rsidRPr="006D3E22">
        <w:rPr>
          <w:bCs/>
          <w:color w:val="000000" w:themeColor="text1"/>
          <w:sz w:val="16"/>
          <w:szCs w:val="16"/>
          <w:lang w:val="en-US"/>
        </w:rPr>
        <w:t>VII</w:t>
      </w:r>
      <w:r w:rsidRPr="006D3E22">
        <w:rPr>
          <w:bCs/>
          <w:color w:val="000000" w:themeColor="text1"/>
          <w:sz w:val="16"/>
          <w:szCs w:val="16"/>
        </w:rPr>
        <w:t>» (11696).</w:t>
      </w:r>
    </w:p>
    <w:p w14:paraId="722AE42E" w14:textId="77777777" w:rsidR="002165C2" w:rsidRPr="006D3E22" w:rsidRDefault="002165C2" w:rsidP="006D3E22">
      <w:pPr>
        <w:shd w:val="clear" w:color="auto" w:fill="FFFFFF"/>
        <w:jc w:val="both"/>
        <w:rPr>
          <w:bCs/>
          <w:color w:val="000000" w:themeColor="text1"/>
          <w:sz w:val="16"/>
          <w:szCs w:val="16"/>
        </w:rPr>
      </w:pPr>
    </w:p>
    <w:p w14:paraId="610DF296" w14:textId="77777777" w:rsidR="005C6C05" w:rsidRPr="006D3E22" w:rsidRDefault="005C6C05"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Весной 1913 года супруги Слюсаренко основали в Риге небольшой авиационный завод. Владимир Викторович сам испытывал построенные машины. Летала и Лидия Виссарионовна.</w:t>
      </w:r>
    </w:p>
    <w:p w14:paraId="6F2045AC" w14:textId="77777777" w:rsidR="005C6C05" w:rsidRPr="006D3E22" w:rsidRDefault="005C6C05"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Не все полеты заканчивались благополучно. Однажды во время полета оторвался кусок пропеллера, ударил по стойке аэроплана и перебил ее. "Фарман" упал, и опять только чудо спасло летчицу от гибели (11264).</w:t>
      </w:r>
    </w:p>
    <w:p w14:paraId="441DC7E0" w14:textId="77777777" w:rsidR="005C6C05" w:rsidRPr="006D3E22" w:rsidRDefault="005C6C05" w:rsidP="006D3E22">
      <w:pPr>
        <w:pStyle w:val="ac"/>
        <w:jc w:val="both"/>
        <w:rPr>
          <w:bCs/>
          <w:i w:val="0"/>
          <w:color w:val="000000" w:themeColor="text1"/>
          <w:spacing w:val="0"/>
          <w:kern w:val="0"/>
          <w:position w:val="0"/>
          <w:sz w:val="16"/>
          <w:szCs w:val="16"/>
        </w:rPr>
      </w:pPr>
    </w:p>
    <w:p w14:paraId="7280A6D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4C8DF9FF" w14:textId="77777777" w:rsidR="002165C2" w:rsidRPr="006D3E22" w:rsidRDefault="002165C2" w:rsidP="006D3E22">
      <w:pPr>
        <w:shd w:val="clear" w:color="auto" w:fill="FFFFFF"/>
        <w:jc w:val="both"/>
        <w:rPr>
          <w:bCs/>
          <w:color w:val="000000" w:themeColor="text1"/>
          <w:sz w:val="16"/>
          <w:szCs w:val="16"/>
        </w:rPr>
      </w:pPr>
    </w:p>
    <w:p w14:paraId="7DBC8EC3" w14:textId="77777777"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С весны 1913 года "Аксай" начал сборку легких грузовиков на базе Форд-Т из импортных комплектующих. Осенью 1914 года на заводе собрали первый грузовичок "Аксай", изготовленный полностью в России, в том числе и мотор.</w:t>
      </w:r>
    </w:p>
    <w:p w14:paraId="45BDDAF5" w14:textId="77777777"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В начале Великой войны, получив госкредит, "Аксай" начинает перестраивать свой завод, одновременно освоив выпуск "</w:t>
      </w:r>
      <w:proofErr w:type="spellStart"/>
      <w:r w:rsidRPr="006D3E22">
        <w:rPr>
          <w:bCs/>
          <w:color w:val="000000" w:themeColor="text1"/>
          <w:spacing w:val="-3"/>
          <w:sz w:val="16"/>
          <w:szCs w:val="16"/>
        </w:rPr>
        <w:t>Руссобалтов</w:t>
      </w:r>
      <w:proofErr w:type="spellEnd"/>
      <w:r w:rsidRPr="006D3E22">
        <w:rPr>
          <w:bCs/>
          <w:color w:val="000000" w:themeColor="text1"/>
          <w:spacing w:val="-3"/>
          <w:sz w:val="16"/>
          <w:szCs w:val="16"/>
        </w:rPr>
        <w:t>" модели М. Всего до начала войны было собрано и изготовлено 343 автомобиля.  </w:t>
      </w:r>
    </w:p>
    <w:tbl>
      <w:tblPr>
        <w:tblW w:w="0" w:type="auto"/>
        <w:tblCellMar>
          <w:left w:w="0" w:type="dxa"/>
          <w:right w:w="0" w:type="dxa"/>
        </w:tblCellMar>
        <w:tblLook w:val="04A0" w:firstRow="1" w:lastRow="0" w:firstColumn="1" w:lastColumn="0" w:noHBand="0" w:noVBand="1"/>
      </w:tblPr>
      <w:tblGrid>
        <w:gridCol w:w="1671"/>
        <w:gridCol w:w="440"/>
        <w:gridCol w:w="440"/>
        <w:gridCol w:w="440"/>
        <w:gridCol w:w="440"/>
        <w:gridCol w:w="440"/>
        <w:gridCol w:w="440"/>
        <w:gridCol w:w="440"/>
        <w:gridCol w:w="440"/>
        <w:gridCol w:w="515"/>
      </w:tblGrid>
      <w:tr w:rsidR="002165C2" w:rsidRPr="006D3E22" w14:paraId="175872DA" w14:textId="77777777" w:rsidTr="004C66D3">
        <w:tc>
          <w:tcPr>
            <w:tcW w:w="0" w:type="auto"/>
            <w:tcBorders>
              <w:top w:val="nil"/>
              <w:left w:val="nil"/>
              <w:bottom w:val="nil"/>
              <w:right w:val="nil"/>
            </w:tcBorders>
            <w:vAlign w:val="bottom"/>
            <w:hideMark/>
          </w:tcPr>
          <w:p w14:paraId="1F85B64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Название предприятия</w:t>
            </w:r>
          </w:p>
        </w:tc>
        <w:tc>
          <w:tcPr>
            <w:tcW w:w="0" w:type="auto"/>
            <w:tcBorders>
              <w:top w:val="nil"/>
              <w:left w:val="nil"/>
              <w:bottom w:val="nil"/>
              <w:right w:val="nil"/>
            </w:tcBorders>
            <w:vAlign w:val="bottom"/>
            <w:hideMark/>
          </w:tcPr>
          <w:p w14:paraId="67ADBFD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1907</w:t>
            </w:r>
          </w:p>
        </w:tc>
        <w:tc>
          <w:tcPr>
            <w:tcW w:w="0" w:type="auto"/>
            <w:tcBorders>
              <w:top w:val="nil"/>
              <w:left w:val="nil"/>
              <w:bottom w:val="nil"/>
              <w:right w:val="nil"/>
            </w:tcBorders>
            <w:vAlign w:val="bottom"/>
            <w:hideMark/>
          </w:tcPr>
          <w:p w14:paraId="0FA682D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1908</w:t>
            </w:r>
          </w:p>
        </w:tc>
        <w:tc>
          <w:tcPr>
            <w:tcW w:w="0" w:type="auto"/>
            <w:tcBorders>
              <w:top w:val="nil"/>
              <w:left w:val="nil"/>
              <w:bottom w:val="nil"/>
              <w:right w:val="nil"/>
            </w:tcBorders>
            <w:vAlign w:val="bottom"/>
            <w:hideMark/>
          </w:tcPr>
          <w:p w14:paraId="01F627C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1909</w:t>
            </w:r>
          </w:p>
        </w:tc>
        <w:tc>
          <w:tcPr>
            <w:tcW w:w="0" w:type="auto"/>
            <w:tcBorders>
              <w:top w:val="nil"/>
              <w:left w:val="nil"/>
              <w:bottom w:val="nil"/>
              <w:right w:val="nil"/>
            </w:tcBorders>
            <w:vAlign w:val="bottom"/>
            <w:hideMark/>
          </w:tcPr>
          <w:p w14:paraId="5B5FF30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1910</w:t>
            </w:r>
          </w:p>
        </w:tc>
        <w:tc>
          <w:tcPr>
            <w:tcW w:w="0" w:type="auto"/>
            <w:tcBorders>
              <w:top w:val="nil"/>
              <w:left w:val="nil"/>
              <w:bottom w:val="nil"/>
              <w:right w:val="nil"/>
            </w:tcBorders>
            <w:vAlign w:val="bottom"/>
            <w:hideMark/>
          </w:tcPr>
          <w:p w14:paraId="0AFC0E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1911</w:t>
            </w:r>
          </w:p>
        </w:tc>
        <w:tc>
          <w:tcPr>
            <w:tcW w:w="0" w:type="auto"/>
            <w:tcBorders>
              <w:top w:val="nil"/>
              <w:left w:val="nil"/>
              <w:bottom w:val="nil"/>
              <w:right w:val="nil"/>
            </w:tcBorders>
            <w:vAlign w:val="bottom"/>
            <w:hideMark/>
          </w:tcPr>
          <w:p w14:paraId="02CC8C6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1912</w:t>
            </w:r>
          </w:p>
        </w:tc>
        <w:tc>
          <w:tcPr>
            <w:tcW w:w="0" w:type="auto"/>
            <w:tcBorders>
              <w:top w:val="nil"/>
              <w:left w:val="nil"/>
              <w:bottom w:val="nil"/>
              <w:right w:val="nil"/>
            </w:tcBorders>
            <w:vAlign w:val="bottom"/>
            <w:hideMark/>
          </w:tcPr>
          <w:p w14:paraId="7C32CE5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1913</w:t>
            </w:r>
          </w:p>
        </w:tc>
        <w:tc>
          <w:tcPr>
            <w:tcW w:w="0" w:type="auto"/>
            <w:tcBorders>
              <w:top w:val="nil"/>
              <w:left w:val="nil"/>
              <w:bottom w:val="nil"/>
              <w:right w:val="nil"/>
            </w:tcBorders>
            <w:vAlign w:val="bottom"/>
            <w:hideMark/>
          </w:tcPr>
          <w:p w14:paraId="4422BCA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1914</w:t>
            </w:r>
          </w:p>
        </w:tc>
        <w:tc>
          <w:tcPr>
            <w:tcW w:w="0" w:type="auto"/>
            <w:tcBorders>
              <w:top w:val="nil"/>
              <w:left w:val="nil"/>
              <w:bottom w:val="nil"/>
              <w:right w:val="nil"/>
            </w:tcBorders>
            <w:vAlign w:val="bottom"/>
            <w:hideMark/>
          </w:tcPr>
          <w:p w14:paraId="03ACCD9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Всего</w:t>
            </w:r>
          </w:p>
        </w:tc>
      </w:tr>
      <w:tr w:rsidR="002165C2" w:rsidRPr="006D3E22" w14:paraId="53B124F0" w14:textId="77777777" w:rsidTr="004C66D3">
        <w:tc>
          <w:tcPr>
            <w:tcW w:w="0" w:type="auto"/>
            <w:tcBorders>
              <w:top w:val="nil"/>
              <w:left w:val="nil"/>
              <w:bottom w:val="nil"/>
              <w:right w:val="nil"/>
            </w:tcBorders>
            <w:vAlign w:val="bottom"/>
            <w:hideMark/>
          </w:tcPr>
          <w:p w14:paraId="373AC9D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"Аксай"</w:t>
            </w:r>
          </w:p>
        </w:tc>
        <w:tc>
          <w:tcPr>
            <w:tcW w:w="0" w:type="auto"/>
            <w:tcBorders>
              <w:top w:val="nil"/>
              <w:left w:val="nil"/>
              <w:bottom w:val="nil"/>
              <w:right w:val="nil"/>
            </w:tcBorders>
            <w:vAlign w:val="bottom"/>
            <w:hideMark/>
          </w:tcPr>
          <w:p w14:paraId="655F3E1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2</w:t>
            </w:r>
          </w:p>
        </w:tc>
        <w:tc>
          <w:tcPr>
            <w:tcW w:w="0" w:type="auto"/>
            <w:tcBorders>
              <w:top w:val="nil"/>
              <w:left w:val="nil"/>
              <w:bottom w:val="nil"/>
              <w:right w:val="nil"/>
            </w:tcBorders>
            <w:vAlign w:val="bottom"/>
            <w:hideMark/>
          </w:tcPr>
          <w:p w14:paraId="11DDB62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11</w:t>
            </w:r>
          </w:p>
        </w:tc>
        <w:tc>
          <w:tcPr>
            <w:tcW w:w="0" w:type="auto"/>
            <w:tcBorders>
              <w:top w:val="nil"/>
              <w:left w:val="nil"/>
              <w:bottom w:val="nil"/>
              <w:right w:val="nil"/>
            </w:tcBorders>
            <w:vAlign w:val="bottom"/>
            <w:hideMark/>
          </w:tcPr>
          <w:p w14:paraId="01A28A3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w:t>
            </w:r>
          </w:p>
        </w:tc>
        <w:tc>
          <w:tcPr>
            <w:tcW w:w="0" w:type="auto"/>
            <w:tcBorders>
              <w:top w:val="nil"/>
              <w:left w:val="nil"/>
              <w:bottom w:val="nil"/>
              <w:right w:val="nil"/>
            </w:tcBorders>
            <w:vAlign w:val="bottom"/>
            <w:hideMark/>
          </w:tcPr>
          <w:p w14:paraId="539CCD0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21</w:t>
            </w:r>
          </w:p>
        </w:tc>
        <w:tc>
          <w:tcPr>
            <w:tcW w:w="0" w:type="auto"/>
            <w:tcBorders>
              <w:top w:val="nil"/>
              <w:left w:val="nil"/>
              <w:bottom w:val="nil"/>
              <w:right w:val="nil"/>
            </w:tcBorders>
            <w:vAlign w:val="bottom"/>
            <w:hideMark/>
          </w:tcPr>
          <w:p w14:paraId="41723AB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38</w:t>
            </w:r>
          </w:p>
        </w:tc>
        <w:tc>
          <w:tcPr>
            <w:tcW w:w="0" w:type="auto"/>
            <w:tcBorders>
              <w:top w:val="nil"/>
              <w:left w:val="nil"/>
              <w:bottom w:val="nil"/>
              <w:right w:val="nil"/>
            </w:tcBorders>
            <w:vAlign w:val="bottom"/>
            <w:hideMark/>
          </w:tcPr>
          <w:p w14:paraId="56446EF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55</w:t>
            </w:r>
          </w:p>
        </w:tc>
        <w:tc>
          <w:tcPr>
            <w:tcW w:w="0" w:type="auto"/>
            <w:tcBorders>
              <w:top w:val="nil"/>
              <w:left w:val="nil"/>
              <w:bottom w:val="nil"/>
              <w:right w:val="nil"/>
            </w:tcBorders>
            <w:vAlign w:val="bottom"/>
            <w:hideMark/>
          </w:tcPr>
          <w:p w14:paraId="1A6252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76</w:t>
            </w:r>
          </w:p>
        </w:tc>
        <w:tc>
          <w:tcPr>
            <w:tcW w:w="0" w:type="auto"/>
            <w:tcBorders>
              <w:top w:val="nil"/>
              <w:left w:val="nil"/>
              <w:bottom w:val="nil"/>
              <w:right w:val="nil"/>
            </w:tcBorders>
            <w:vAlign w:val="bottom"/>
            <w:hideMark/>
          </w:tcPr>
          <w:p w14:paraId="4903BEA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121</w:t>
            </w:r>
          </w:p>
        </w:tc>
        <w:tc>
          <w:tcPr>
            <w:tcW w:w="0" w:type="auto"/>
            <w:tcBorders>
              <w:top w:val="nil"/>
              <w:left w:val="nil"/>
              <w:bottom w:val="nil"/>
              <w:right w:val="nil"/>
            </w:tcBorders>
            <w:vAlign w:val="bottom"/>
            <w:hideMark/>
          </w:tcPr>
          <w:p w14:paraId="2FB5274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343</w:t>
            </w:r>
          </w:p>
        </w:tc>
      </w:tr>
    </w:tbl>
    <w:p w14:paraId="4DE2E9F9" w14:textId="77777777"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(18376).</w:t>
      </w:r>
    </w:p>
    <w:p w14:paraId="1536C6AF" w14:textId="77777777" w:rsidR="002165C2" w:rsidRPr="006D3E22" w:rsidRDefault="002165C2" w:rsidP="006D3E22">
      <w:pPr>
        <w:jc w:val="both"/>
        <w:rPr>
          <w:bCs/>
          <w:color w:val="000000" w:themeColor="text1"/>
          <w:spacing w:val="-3"/>
          <w:sz w:val="16"/>
          <w:szCs w:val="16"/>
        </w:rPr>
      </w:pPr>
    </w:p>
    <w:p w14:paraId="7170D727" w14:textId="77777777"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 xml:space="preserve">Весной 1913 года на заводе Даймлера в </w:t>
      </w:r>
      <w:proofErr w:type="spellStart"/>
      <w:r w:rsidRPr="006D3E22">
        <w:rPr>
          <w:bCs/>
          <w:color w:val="000000" w:themeColor="text1"/>
          <w:spacing w:val="-3"/>
          <w:sz w:val="16"/>
          <w:szCs w:val="16"/>
        </w:rPr>
        <w:t>Нижным</w:t>
      </w:r>
      <w:proofErr w:type="spellEnd"/>
      <w:r w:rsidRPr="006D3E22">
        <w:rPr>
          <w:bCs/>
          <w:color w:val="000000" w:themeColor="text1"/>
          <w:spacing w:val="-3"/>
          <w:sz w:val="16"/>
          <w:szCs w:val="16"/>
        </w:rPr>
        <w:t xml:space="preserve"> Новгороде </w:t>
      </w:r>
      <w:proofErr w:type="spellStart"/>
      <w:r w:rsidRPr="006D3E22">
        <w:rPr>
          <w:bCs/>
          <w:color w:val="000000" w:themeColor="text1"/>
          <w:spacing w:val="-3"/>
          <w:sz w:val="16"/>
          <w:szCs w:val="16"/>
        </w:rPr>
        <w:t>началисб</w:t>
      </w:r>
      <w:proofErr w:type="spellEnd"/>
      <w:r w:rsidRPr="006D3E22">
        <w:rPr>
          <w:bCs/>
          <w:color w:val="000000" w:themeColor="text1"/>
          <w:spacing w:val="-3"/>
          <w:sz w:val="16"/>
          <w:szCs w:val="16"/>
        </w:rPr>
        <w:t xml:space="preserve"> работы по строительству моторного корпуса. Осенью 1913 года в цеху был собран первый автомобильный мотор типа "Даймлер". Первый же авиамотор "Даймлер" мощностью 120 л.с. был собран в сентябре 1914 года. Всего казной до начала 1915 года было принято 5 моторов типа "Даймлер" (18376).</w:t>
      </w:r>
    </w:p>
    <w:p w14:paraId="10FADA1F" w14:textId="77777777" w:rsidR="002165C2" w:rsidRPr="006D3E22" w:rsidRDefault="002165C2" w:rsidP="006D3E22">
      <w:pPr>
        <w:jc w:val="both"/>
        <w:rPr>
          <w:bCs/>
          <w:color w:val="000000" w:themeColor="text1"/>
          <w:spacing w:val="-3"/>
          <w:sz w:val="16"/>
          <w:szCs w:val="16"/>
        </w:rPr>
      </w:pPr>
    </w:p>
    <w:p w14:paraId="028EA0EC" w14:textId="77777777"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Весной 1913 года на особом совещании с участием представителей Министерства земледелия, Военного министерства, Министерства путей сообщения, Земского и городского союза (</w:t>
      </w:r>
      <w:proofErr w:type="spellStart"/>
      <w:r w:rsidRPr="006D3E22">
        <w:rPr>
          <w:bCs/>
          <w:color w:val="000000" w:themeColor="text1"/>
          <w:spacing w:val="-3"/>
          <w:sz w:val="16"/>
          <w:szCs w:val="16"/>
        </w:rPr>
        <w:t>Земгор</w:t>
      </w:r>
      <w:proofErr w:type="spellEnd"/>
      <w:r w:rsidRPr="006D3E22">
        <w:rPr>
          <w:bCs/>
          <w:color w:val="000000" w:themeColor="text1"/>
          <w:spacing w:val="-3"/>
          <w:sz w:val="16"/>
          <w:szCs w:val="16"/>
        </w:rPr>
        <w:t>) и Императорского Русского автомобильного общества (ИРАО) впервые в государственном масштабе изучалась возможность организации производства гусеничных тракторов в России. Комиссия постановила, что отечественные гусеничные тракторы крайне необходимы как для сельского хозяйства, так и для общего и военного транспорта. Общая цифра единовременной потребности в тракторах была определена в 20000 шт. с тем, чтобы ежегодно в России изготавливалось не менее 4000 машин. Результатом стало выдача заказа на производство тракторов Холта Сормовскому заводу. Первоначально было изготовлено 150 тракторов из импортных запчастей. Затем завод приступил к их серийному производству и в общей сложности к январю 1915 года было поставлено 373 трактора (18376).</w:t>
      </w:r>
    </w:p>
    <w:p w14:paraId="34C0200D" w14:textId="77777777" w:rsidR="002165C2" w:rsidRPr="006D3E22" w:rsidRDefault="002165C2" w:rsidP="006D3E22">
      <w:pPr>
        <w:jc w:val="both"/>
        <w:rPr>
          <w:bCs/>
          <w:color w:val="000000" w:themeColor="text1"/>
          <w:spacing w:val="-3"/>
          <w:sz w:val="16"/>
          <w:szCs w:val="16"/>
        </w:rPr>
      </w:pPr>
    </w:p>
    <w:p w14:paraId="499A73E8" w14:textId="77777777" w:rsidR="002165C2" w:rsidRPr="006D3E22" w:rsidRDefault="002165C2" w:rsidP="006D3E22">
      <w:pPr>
        <w:pStyle w:val="1d"/>
        <w:shd w:val="clear" w:color="auto" w:fill="auto"/>
        <w:spacing w:before="0" w:line="240" w:lineRule="auto"/>
        <w:ind w:firstLine="0"/>
        <w:jc w:val="both"/>
        <w:rPr>
          <w:bCs/>
          <w:color w:val="000000" w:themeColor="text1"/>
          <w:sz w:val="16"/>
          <w:szCs w:val="16"/>
        </w:rPr>
      </w:pPr>
      <w:r w:rsidRPr="006D3E22">
        <w:rPr>
          <w:bCs/>
          <w:color w:val="000000" w:themeColor="text1"/>
          <w:sz w:val="16"/>
          <w:szCs w:val="16"/>
        </w:rPr>
        <w:t xml:space="preserve">Весной 1913 г. </w:t>
      </w:r>
      <w:proofErr w:type="spellStart"/>
      <w:r w:rsidRPr="006D3E22">
        <w:rPr>
          <w:bCs/>
          <w:color w:val="000000" w:themeColor="text1"/>
          <w:sz w:val="16"/>
          <w:szCs w:val="16"/>
        </w:rPr>
        <w:t>Ботезат</w:t>
      </w:r>
      <w:proofErr w:type="spellEnd"/>
      <w:r w:rsidRPr="006D3E22">
        <w:rPr>
          <w:bCs/>
          <w:color w:val="000000" w:themeColor="text1"/>
          <w:sz w:val="16"/>
          <w:szCs w:val="16"/>
        </w:rPr>
        <w:t xml:space="preserve"> приступил к опытам в аэродинамической трубе. В 1911-1913 гг. Г. А. </w:t>
      </w:r>
      <w:proofErr w:type="spellStart"/>
      <w:r w:rsidRPr="006D3E22">
        <w:rPr>
          <w:bCs/>
          <w:color w:val="000000" w:themeColor="text1"/>
          <w:sz w:val="16"/>
          <w:szCs w:val="16"/>
        </w:rPr>
        <w:t>Бо</w:t>
      </w:r>
      <w:r w:rsidRPr="006D3E22">
        <w:rPr>
          <w:bCs/>
          <w:color w:val="000000" w:themeColor="text1"/>
          <w:sz w:val="16"/>
          <w:szCs w:val="16"/>
        </w:rPr>
        <w:softHyphen/>
        <w:t>тезат</w:t>
      </w:r>
      <w:proofErr w:type="spellEnd"/>
      <w:r w:rsidRPr="006D3E22">
        <w:rPr>
          <w:bCs/>
          <w:color w:val="000000" w:themeColor="text1"/>
          <w:sz w:val="16"/>
          <w:szCs w:val="16"/>
        </w:rPr>
        <w:t xml:space="preserve"> внес большой вклад в экспериментальное и аналитическое изучение при</w:t>
      </w:r>
      <w:r w:rsidRPr="006D3E22">
        <w:rPr>
          <w:bCs/>
          <w:color w:val="000000" w:themeColor="text1"/>
          <w:sz w:val="16"/>
          <w:szCs w:val="16"/>
        </w:rPr>
        <w:softHyphen/>
        <w:t>роды демпфирования и устойчивости полета самолета. В предоставленной ему для опытов аэродинамической лаборатории ученый провел большое число исследований демпфирования и его роли в обеспечении устойчивости само</w:t>
      </w:r>
      <w:r w:rsidRPr="006D3E22">
        <w:rPr>
          <w:bCs/>
          <w:color w:val="000000" w:themeColor="text1"/>
          <w:sz w:val="16"/>
          <w:szCs w:val="16"/>
        </w:rPr>
        <w:softHyphen/>
        <w:t xml:space="preserve">лета в полете и тем самым внес большой вклад в изучение этих проблем. Им использовались простейшие модели самолетов, которые продувались в аэродинамической трубе. Ученый задавал модели начальные отклонения от балансиров очного угла атаки и наличие устойчивости связывал с затуханием колебаний. Метод малых возмущений, которым свободно владел </w:t>
      </w:r>
      <w:proofErr w:type="spellStart"/>
      <w:r w:rsidRPr="006D3E22">
        <w:rPr>
          <w:bCs/>
          <w:color w:val="000000" w:themeColor="text1"/>
          <w:sz w:val="16"/>
          <w:szCs w:val="16"/>
        </w:rPr>
        <w:t>Ботезат</w:t>
      </w:r>
      <w:proofErr w:type="spellEnd"/>
      <w:r w:rsidRPr="006D3E22">
        <w:rPr>
          <w:bCs/>
          <w:color w:val="000000" w:themeColor="text1"/>
          <w:sz w:val="16"/>
          <w:szCs w:val="16"/>
        </w:rPr>
        <w:t xml:space="preserve">, дал возможность </w:t>
      </w:r>
      <w:proofErr w:type="spellStart"/>
      <w:r w:rsidRPr="006D3E22">
        <w:rPr>
          <w:bCs/>
          <w:color w:val="000000" w:themeColor="text1"/>
          <w:sz w:val="16"/>
          <w:szCs w:val="16"/>
        </w:rPr>
        <w:t>количертвенно</w:t>
      </w:r>
      <w:proofErr w:type="spellEnd"/>
      <w:r w:rsidRPr="006D3E22">
        <w:rPr>
          <w:bCs/>
          <w:color w:val="000000" w:themeColor="text1"/>
          <w:sz w:val="16"/>
          <w:szCs w:val="16"/>
        </w:rPr>
        <w:t xml:space="preserve"> определить роль демпфирования. Результаты испытаний моделей в потоке продемонстрировали их хорошую устойчивость. Выведенные из равновесия, они быстро восстанавливали свое первоначаль</w:t>
      </w:r>
      <w:r w:rsidRPr="006D3E22">
        <w:rPr>
          <w:bCs/>
          <w:color w:val="000000" w:themeColor="text1"/>
          <w:sz w:val="16"/>
          <w:szCs w:val="16"/>
        </w:rPr>
        <w:softHyphen/>
        <w:t>ное положение</w:t>
      </w:r>
      <w:r w:rsidRPr="006D3E22">
        <w:rPr>
          <w:bCs/>
          <w:color w:val="000000" w:themeColor="text1"/>
          <w:sz w:val="16"/>
          <w:szCs w:val="16"/>
          <w:vertAlign w:val="superscript"/>
        </w:rPr>
        <w:t>79</w:t>
      </w:r>
      <w:r w:rsidRPr="006D3E22">
        <w:rPr>
          <w:bCs/>
          <w:color w:val="000000" w:themeColor="text1"/>
          <w:sz w:val="16"/>
          <w:szCs w:val="16"/>
        </w:rPr>
        <w:t>.</w:t>
      </w:r>
    </w:p>
    <w:p w14:paraId="455D6C50" w14:textId="77777777" w:rsidR="002165C2" w:rsidRPr="006D3E22" w:rsidRDefault="002165C2" w:rsidP="006D3E22">
      <w:pPr>
        <w:pStyle w:val="1d"/>
        <w:shd w:val="clear" w:color="auto" w:fill="auto"/>
        <w:spacing w:before="0" w:line="240" w:lineRule="auto"/>
        <w:ind w:firstLine="0"/>
        <w:jc w:val="both"/>
        <w:rPr>
          <w:bCs/>
          <w:color w:val="000000" w:themeColor="text1"/>
          <w:sz w:val="16"/>
          <w:szCs w:val="16"/>
        </w:rPr>
      </w:pPr>
      <w:r w:rsidRPr="006D3E22">
        <w:rPr>
          <w:bCs/>
          <w:color w:val="000000" w:themeColor="text1"/>
          <w:sz w:val="16"/>
          <w:szCs w:val="16"/>
        </w:rPr>
        <w:t xml:space="preserve">Опытами </w:t>
      </w:r>
      <w:proofErr w:type="spellStart"/>
      <w:r w:rsidRPr="006D3E22">
        <w:rPr>
          <w:bCs/>
          <w:color w:val="000000" w:themeColor="text1"/>
          <w:sz w:val="16"/>
          <w:szCs w:val="16"/>
        </w:rPr>
        <w:t>Ботезата</w:t>
      </w:r>
      <w:proofErr w:type="spellEnd"/>
      <w:r w:rsidRPr="006D3E22">
        <w:rPr>
          <w:bCs/>
          <w:color w:val="000000" w:themeColor="text1"/>
          <w:sz w:val="16"/>
          <w:szCs w:val="16"/>
        </w:rPr>
        <w:t xml:space="preserve"> интересовались крупные военные и научные авторите</w:t>
      </w:r>
      <w:r w:rsidRPr="006D3E22">
        <w:rPr>
          <w:bCs/>
          <w:color w:val="000000" w:themeColor="text1"/>
          <w:sz w:val="16"/>
          <w:szCs w:val="16"/>
        </w:rPr>
        <w:softHyphen/>
        <w:t xml:space="preserve">ты, такие, как генералы Крылов, Кирпичев и Кованько, профессора </w:t>
      </w:r>
      <w:proofErr w:type="spellStart"/>
      <w:r w:rsidRPr="006D3E22">
        <w:rPr>
          <w:bCs/>
          <w:color w:val="000000" w:themeColor="text1"/>
          <w:sz w:val="16"/>
          <w:szCs w:val="16"/>
        </w:rPr>
        <w:t>Боклев</w:t>
      </w:r>
      <w:proofErr w:type="spellEnd"/>
      <w:r w:rsidRPr="006D3E22">
        <w:rPr>
          <w:bCs/>
          <w:color w:val="000000" w:themeColor="text1"/>
          <w:sz w:val="16"/>
          <w:szCs w:val="16"/>
        </w:rPr>
        <w:t xml:space="preserve">- </w:t>
      </w:r>
      <w:proofErr w:type="spellStart"/>
      <w:r w:rsidRPr="006D3E22">
        <w:rPr>
          <w:bCs/>
          <w:color w:val="000000" w:themeColor="text1"/>
          <w:sz w:val="16"/>
          <w:szCs w:val="16"/>
        </w:rPr>
        <w:t>ский</w:t>
      </w:r>
      <w:proofErr w:type="spellEnd"/>
      <w:r w:rsidRPr="006D3E22">
        <w:rPr>
          <w:bCs/>
          <w:color w:val="000000" w:themeColor="text1"/>
          <w:sz w:val="16"/>
          <w:szCs w:val="16"/>
        </w:rPr>
        <w:t xml:space="preserve"> и Фан-дер-Флит. Уделил внимание опытам и августейший покровитель авиации Великий князь Александр Михайлович. Для наблюдения за опыта</w:t>
      </w:r>
      <w:r w:rsidRPr="006D3E22">
        <w:rPr>
          <w:bCs/>
          <w:color w:val="000000" w:themeColor="text1"/>
          <w:sz w:val="16"/>
          <w:szCs w:val="16"/>
        </w:rPr>
        <w:softHyphen/>
        <w:t>ми была создана Особая военная комиссия. Ее члены ходатайствовали в де</w:t>
      </w:r>
      <w:r w:rsidRPr="006D3E22">
        <w:rPr>
          <w:bCs/>
          <w:color w:val="000000" w:themeColor="text1"/>
          <w:sz w:val="16"/>
          <w:szCs w:val="16"/>
        </w:rPr>
        <w:softHyphen/>
        <w:t>кабре 1913 г. о выделении еще 10 тыс. рублей на продолжение исследований по созданию «абсолютно устойчивого аэроплана». Обосновывая необходи</w:t>
      </w:r>
      <w:r w:rsidRPr="006D3E22">
        <w:rPr>
          <w:bCs/>
          <w:color w:val="000000" w:themeColor="text1"/>
          <w:sz w:val="16"/>
          <w:szCs w:val="16"/>
        </w:rPr>
        <w:softHyphen/>
        <w:t>мость продолжения опытов, начальник Главного инженерного управления инженер-генерал Н. Ф. Александров докладывал военному министру: «Если теоретические расчеты оправдаются, то открывается почти новая эра в суще</w:t>
      </w:r>
      <w:r w:rsidRPr="006D3E22">
        <w:rPr>
          <w:bCs/>
          <w:color w:val="000000" w:themeColor="text1"/>
          <w:sz w:val="16"/>
          <w:szCs w:val="16"/>
        </w:rPr>
        <w:softHyphen/>
        <w:t>ствовании аэроплана, и пользование этим аппаратом из трудного, опасного и достижимого лишь для избранных лиц искусства обратится в обыденный труд, не тяжелее работы шофера автомобиля»</w:t>
      </w:r>
      <w:r w:rsidRPr="006D3E22">
        <w:rPr>
          <w:bCs/>
          <w:color w:val="000000" w:themeColor="text1"/>
          <w:sz w:val="16"/>
          <w:szCs w:val="16"/>
          <w:vertAlign w:val="superscript"/>
        </w:rPr>
        <w:t>78</w:t>
      </w:r>
      <w:r w:rsidRPr="006D3E22">
        <w:rPr>
          <w:bCs/>
          <w:color w:val="000000" w:themeColor="text1"/>
          <w:sz w:val="16"/>
          <w:szCs w:val="16"/>
        </w:rPr>
        <w:t>. За особые успехи в эксперимен</w:t>
      </w:r>
      <w:r w:rsidRPr="006D3E22">
        <w:rPr>
          <w:bCs/>
          <w:color w:val="000000" w:themeColor="text1"/>
          <w:sz w:val="16"/>
          <w:szCs w:val="16"/>
        </w:rPr>
        <w:softHyphen/>
        <w:t xml:space="preserve">тальных исследованиях по теории устойчивости Г. А. </w:t>
      </w:r>
      <w:proofErr w:type="spellStart"/>
      <w:r w:rsidRPr="006D3E22">
        <w:rPr>
          <w:bCs/>
          <w:color w:val="000000" w:themeColor="text1"/>
          <w:sz w:val="16"/>
          <w:szCs w:val="16"/>
        </w:rPr>
        <w:t>Ботезат</w:t>
      </w:r>
      <w:proofErr w:type="spellEnd"/>
      <w:r w:rsidRPr="006D3E22">
        <w:rPr>
          <w:bCs/>
          <w:color w:val="000000" w:themeColor="text1"/>
          <w:sz w:val="16"/>
          <w:szCs w:val="16"/>
        </w:rPr>
        <w:t xml:space="preserve"> был награжден в 1913 г. по настоянию Великого князя особым золотым нагрудным знаком. Военный совет согласился с приведенными доводами и удовлетворил просьбу о дополнительных ассигнованиях (15740).</w:t>
      </w:r>
    </w:p>
    <w:p w14:paraId="2C111B85" w14:textId="77777777" w:rsidR="002165C2" w:rsidRPr="006D3E22" w:rsidRDefault="002165C2" w:rsidP="006D3E22">
      <w:pPr>
        <w:pStyle w:val="1d"/>
        <w:shd w:val="clear" w:color="auto" w:fill="auto"/>
        <w:spacing w:before="0" w:line="240" w:lineRule="auto"/>
        <w:ind w:firstLine="0"/>
        <w:jc w:val="both"/>
        <w:rPr>
          <w:bCs/>
          <w:color w:val="000000" w:themeColor="text1"/>
          <w:sz w:val="16"/>
          <w:szCs w:val="16"/>
        </w:rPr>
      </w:pPr>
    </w:p>
    <w:p w14:paraId="27598AB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Весной 1913 года были проведены комплексные сравнительные испытания ряда оригинальных образцов, состоявших на вооружении иностранных армий. После анализа соответствующей информации оказалось, что их немного. Были испытаны: французский "самокат системы Жерара" производства фирмы "Peugeot", немецкий велосипед фирмы "</w:t>
      </w:r>
      <w:proofErr w:type="spellStart"/>
      <w:r w:rsidRPr="006D3E22">
        <w:rPr>
          <w:bCs/>
          <w:color w:val="000000" w:themeColor="text1"/>
          <w:sz w:val="16"/>
          <w:szCs w:val="16"/>
        </w:rPr>
        <w:t>Adler</w:t>
      </w:r>
      <w:proofErr w:type="spellEnd"/>
      <w:r w:rsidRPr="006D3E22">
        <w:rPr>
          <w:bCs/>
          <w:color w:val="000000" w:themeColor="text1"/>
          <w:sz w:val="16"/>
          <w:szCs w:val="16"/>
        </w:rPr>
        <w:t>" и японский "Хара", по своей конструкции практически повторявший машину Жерара. Испытания выявили их недостаточную пригодность для эксплуатации в Русской армии. Их конструкция имела существенные недостатки: большой вес, неудобные системы складывания и прочее... Техническое Управление сделало попытку приобрести лицензию на производство самокатов Жерара у фирмы "Peugeot", надеясь модернизировать их в России, но получило отказ, так как по договору с изобретателем фирма не имела право продать лицензию даже по истечении срока патента. И тогда ГВТУ обратилось за консультацией к отечественным "пророкам". Оказалось, что складные велосипеды не были в России новинкой. Более того, в стране имелось как минимум четыре образца складных велосипедов, в разное время находившихся в производстве на фабриках "Дукс" и "Россия".</w:t>
      </w:r>
    </w:p>
    <w:p w14:paraId="312B80AC" w14:textId="77777777" w:rsidR="002165C2" w:rsidRPr="006D3E22" w:rsidRDefault="002165C2" w:rsidP="006D3E22">
      <w:pPr>
        <w:jc w:val="both"/>
        <w:rPr>
          <w:bCs/>
          <w:color w:val="000000" w:themeColor="text1"/>
          <w:sz w:val="16"/>
          <w:szCs w:val="16"/>
        </w:rPr>
      </w:pPr>
    </w:p>
    <w:p w14:paraId="5858880A" w14:textId="6B7CEF08" w:rsidR="002165C2" w:rsidRPr="006D3E22" w:rsidRDefault="00070A5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w:t>
      </w:r>
      <w:r w:rsidR="002165C2" w:rsidRPr="006D3E22">
        <w:rPr>
          <w:bCs/>
          <w:i w:val="0"/>
          <w:color w:val="000000" w:themeColor="text1"/>
          <w:spacing w:val="0"/>
          <w:kern w:val="0"/>
          <w:position w:val="0"/>
          <w:sz w:val="16"/>
          <w:szCs w:val="16"/>
        </w:rPr>
        <w:t>есною 1913 г.</w:t>
      </w:r>
      <w:r w:rsidRPr="006D3E22">
        <w:rPr>
          <w:bCs/>
          <w:i w:val="0"/>
          <w:color w:val="000000" w:themeColor="text1"/>
          <w:spacing w:val="0"/>
          <w:kern w:val="0"/>
          <w:position w:val="0"/>
          <w:sz w:val="16"/>
          <w:szCs w:val="16"/>
        </w:rPr>
        <w:t xml:space="preserve"> При поверке мобилизационной готовности горных батарей Киевского округа, произведенной</w:t>
      </w:r>
      <w:r w:rsidR="002165C2" w:rsidRPr="006D3E22">
        <w:rPr>
          <w:bCs/>
          <w:i w:val="0"/>
          <w:color w:val="000000" w:themeColor="text1"/>
          <w:spacing w:val="0"/>
          <w:kern w:val="0"/>
          <w:position w:val="0"/>
          <w:sz w:val="16"/>
          <w:szCs w:val="16"/>
        </w:rPr>
        <w:t>, батареи эти оказались далеко не в полной боевой готовности и не могли выступить в поход, хотя перевооружение их начато было почти за два года до поверки. У них в боевом комплекте похватало до 40% шрапнельных патронов и почти не было гранат-</w:t>
      </w:r>
      <w:proofErr w:type="spellStart"/>
      <w:r w:rsidR="002165C2" w:rsidRPr="006D3E22">
        <w:rPr>
          <w:bCs/>
          <w:i w:val="0"/>
          <w:color w:val="000000" w:themeColor="text1"/>
          <w:spacing w:val="0"/>
          <w:kern w:val="0"/>
          <w:position w:val="0"/>
          <w:sz w:val="16"/>
          <w:szCs w:val="16"/>
        </w:rPr>
        <w:t>ных</w:t>
      </w:r>
      <w:proofErr w:type="spellEnd"/>
      <w:r w:rsidR="002165C2" w:rsidRPr="006D3E22">
        <w:rPr>
          <w:bCs/>
          <w:i w:val="0"/>
          <w:color w:val="000000" w:themeColor="text1"/>
          <w:spacing w:val="0"/>
          <w:kern w:val="0"/>
          <w:position w:val="0"/>
          <w:sz w:val="16"/>
          <w:szCs w:val="16"/>
        </w:rPr>
        <w:t xml:space="preserve">. Кроме того, имея пушки и лафеты, они не могли выступить в поход за недостатком многих других предметов: вьючных приспособлений, телефонных двуколок, конской амуниции, подков, походных кузниц, укладочной </w:t>
      </w:r>
      <w:proofErr w:type="spellStart"/>
      <w:r w:rsidR="002165C2" w:rsidRPr="006D3E22">
        <w:rPr>
          <w:bCs/>
          <w:i w:val="0"/>
          <w:color w:val="000000" w:themeColor="text1"/>
          <w:spacing w:val="0"/>
          <w:kern w:val="0"/>
          <w:position w:val="0"/>
          <w:sz w:val="16"/>
          <w:szCs w:val="16"/>
        </w:rPr>
        <w:t>принадлеж-ности</w:t>
      </w:r>
      <w:proofErr w:type="spellEnd"/>
      <w:r w:rsidR="002165C2" w:rsidRPr="006D3E22">
        <w:rPr>
          <w:bCs/>
          <w:i w:val="0"/>
          <w:color w:val="000000" w:themeColor="text1"/>
          <w:spacing w:val="0"/>
          <w:kern w:val="0"/>
          <w:position w:val="0"/>
          <w:sz w:val="16"/>
          <w:szCs w:val="16"/>
        </w:rPr>
        <w:t xml:space="preserve">, материального инструмента, походных кухонь, санитарного обоза и пр. </w:t>
      </w:r>
    </w:p>
    <w:p w14:paraId="5767C73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Ко времени осмотра в горных батареях состояли полностью вьючно-верховые седла обр. 1909 г., но совсем не было необходимых для </w:t>
      </w:r>
      <w:proofErr w:type="spellStart"/>
      <w:r w:rsidRPr="006D3E22">
        <w:rPr>
          <w:bCs/>
          <w:i w:val="0"/>
          <w:color w:val="000000" w:themeColor="text1"/>
          <w:spacing w:val="0"/>
          <w:kern w:val="0"/>
          <w:position w:val="0"/>
          <w:sz w:val="16"/>
          <w:szCs w:val="16"/>
        </w:rPr>
        <w:t>вьючки</w:t>
      </w:r>
      <w:proofErr w:type="spellEnd"/>
      <w:r w:rsidRPr="006D3E22">
        <w:rPr>
          <w:bCs/>
          <w:i w:val="0"/>
          <w:color w:val="000000" w:themeColor="text1"/>
          <w:spacing w:val="0"/>
          <w:kern w:val="0"/>
          <w:position w:val="0"/>
          <w:sz w:val="16"/>
          <w:szCs w:val="16"/>
        </w:rPr>
        <w:t xml:space="preserve"> добавочных </w:t>
      </w:r>
      <w:proofErr w:type="spellStart"/>
      <w:r w:rsidRPr="006D3E22">
        <w:rPr>
          <w:bCs/>
          <w:i w:val="0"/>
          <w:color w:val="000000" w:themeColor="text1"/>
          <w:spacing w:val="0"/>
          <w:kern w:val="0"/>
          <w:position w:val="0"/>
          <w:sz w:val="16"/>
          <w:szCs w:val="16"/>
        </w:rPr>
        <w:t>помочных</w:t>
      </w:r>
      <w:proofErr w:type="spellEnd"/>
      <w:r w:rsidRPr="006D3E22">
        <w:rPr>
          <w:bCs/>
          <w:i w:val="0"/>
          <w:color w:val="000000" w:themeColor="text1"/>
          <w:spacing w:val="0"/>
          <w:kern w:val="0"/>
          <w:position w:val="0"/>
          <w:sz w:val="16"/>
          <w:szCs w:val="16"/>
        </w:rPr>
        <w:t xml:space="preserve"> ремней, вьючных рычагов, </w:t>
      </w:r>
      <w:proofErr w:type="spellStart"/>
      <w:r w:rsidRPr="006D3E22">
        <w:rPr>
          <w:bCs/>
          <w:i w:val="0"/>
          <w:color w:val="000000" w:themeColor="text1"/>
          <w:spacing w:val="0"/>
          <w:kern w:val="0"/>
          <w:position w:val="0"/>
          <w:sz w:val="16"/>
          <w:szCs w:val="16"/>
        </w:rPr>
        <w:t>нехватадо</w:t>
      </w:r>
      <w:proofErr w:type="spellEnd"/>
      <w:r w:rsidRPr="006D3E22">
        <w:rPr>
          <w:bCs/>
          <w:i w:val="0"/>
          <w:color w:val="000000" w:themeColor="text1"/>
          <w:spacing w:val="0"/>
          <w:kern w:val="0"/>
          <w:position w:val="0"/>
          <w:sz w:val="16"/>
          <w:szCs w:val="16"/>
        </w:rPr>
        <w:t xml:space="preserve"> стопоров и некоторых других приспособлений, вследствие чего нельзя было вьючиться. Выступить в поход эти горные батареи могли лишь на колесах, а горные парки вовсе не могли, так как их материальная часть была приспособлена к движению исключительно вьючным порядком и колесных повозок не имела (в случае мобилизации и похода предполагалось боевые комплекты горных парков везти за ба-</w:t>
      </w:r>
      <w:proofErr w:type="spellStart"/>
      <w:r w:rsidRPr="006D3E22">
        <w:rPr>
          <w:bCs/>
          <w:i w:val="0"/>
          <w:color w:val="000000" w:themeColor="text1"/>
          <w:spacing w:val="0"/>
          <w:kern w:val="0"/>
          <w:position w:val="0"/>
          <w:sz w:val="16"/>
          <w:szCs w:val="16"/>
        </w:rPr>
        <w:t>тареями</w:t>
      </w:r>
      <w:proofErr w:type="spellEnd"/>
      <w:r w:rsidRPr="006D3E22">
        <w:rPr>
          <w:bCs/>
          <w:i w:val="0"/>
          <w:color w:val="000000" w:themeColor="text1"/>
          <w:spacing w:val="0"/>
          <w:kern w:val="0"/>
          <w:position w:val="0"/>
          <w:sz w:val="16"/>
          <w:szCs w:val="16"/>
        </w:rPr>
        <w:t xml:space="preserve"> на обывательских повозках, что в горной и пересеченной местности едва ли было возможно). </w:t>
      </w:r>
    </w:p>
    <w:p w14:paraId="435366A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Так называемое "имущество текущего довольствия", </w:t>
      </w:r>
      <w:proofErr w:type="spellStart"/>
      <w:r w:rsidRPr="006D3E22">
        <w:rPr>
          <w:bCs/>
          <w:i w:val="0"/>
          <w:color w:val="000000" w:themeColor="text1"/>
          <w:spacing w:val="0"/>
          <w:kern w:val="0"/>
          <w:position w:val="0"/>
          <w:sz w:val="16"/>
          <w:szCs w:val="16"/>
        </w:rPr>
        <w:t>необхо-димое</w:t>
      </w:r>
      <w:proofErr w:type="spellEnd"/>
      <w:r w:rsidRPr="006D3E22">
        <w:rPr>
          <w:bCs/>
          <w:i w:val="0"/>
          <w:color w:val="000000" w:themeColor="text1"/>
          <w:spacing w:val="0"/>
          <w:kern w:val="0"/>
          <w:position w:val="0"/>
          <w:sz w:val="16"/>
          <w:szCs w:val="16"/>
        </w:rPr>
        <w:t xml:space="preserve"> войскам в мирное время для учебных занятий и для пополнения убыли от порчи и утраты, должно было содержаться в артиллерийских складах в таком количестве, </w:t>
      </w:r>
      <w:proofErr w:type="spellStart"/>
      <w:r w:rsidRPr="006D3E22">
        <w:rPr>
          <w:bCs/>
          <w:i w:val="0"/>
          <w:color w:val="000000" w:themeColor="text1"/>
          <w:spacing w:val="0"/>
          <w:kern w:val="0"/>
          <w:position w:val="0"/>
          <w:sz w:val="16"/>
          <w:szCs w:val="16"/>
        </w:rPr>
        <w:t>что-бы</w:t>
      </w:r>
      <w:proofErr w:type="spellEnd"/>
      <w:r w:rsidRPr="006D3E22">
        <w:rPr>
          <w:bCs/>
          <w:i w:val="0"/>
          <w:color w:val="000000" w:themeColor="text1"/>
          <w:spacing w:val="0"/>
          <w:kern w:val="0"/>
          <w:position w:val="0"/>
          <w:sz w:val="16"/>
          <w:szCs w:val="16"/>
        </w:rPr>
        <w:t xml:space="preserve"> удовлетворение им нужд войск производилось "своевременно и безостановочно". </w:t>
      </w:r>
    </w:p>
    <w:p w14:paraId="7196A37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действительности оно производилось в большинстве случаев крайне медленно, и нужные войскам предметы далеко не всегда оказывались на складах. </w:t>
      </w:r>
    </w:p>
    <w:p w14:paraId="3B09AA9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Порядок приема в склады артиллерийского имущества от заводов и войск, а также хранения имущества и отпуска его войскам подробно был указан законом (С. В. постановлений, кн. XIII, изд. 1910 г., гл. 3-5). Несмотря на достаточно точную и определенную регламентацию правил, артиллерийские склады, боясь ответственности, а иногда и по другим при-чинам, старались находить нарушение правил со стороны сдатчиков, особенно если это были частные заводы. </w:t>
      </w:r>
      <w:proofErr w:type="spellStart"/>
      <w:r w:rsidRPr="006D3E22">
        <w:rPr>
          <w:bCs/>
          <w:i w:val="0"/>
          <w:color w:val="000000" w:themeColor="text1"/>
          <w:spacing w:val="0"/>
          <w:kern w:val="0"/>
          <w:position w:val="0"/>
          <w:sz w:val="16"/>
          <w:szCs w:val="16"/>
        </w:rPr>
        <w:t>Приемщи-ки</w:t>
      </w:r>
      <w:proofErr w:type="spellEnd"/>
      <w:r w:rsidRPr="006D3E22">
        <w:rPr>
          <w:bCs/>
          <w:i w:val="0"/>
          <w:color w:val="000000" w:themeColor="text1"/>
          <w:spacing w:val="0"/>
          <w:kern w:val="0"/>
          <w:position w:val="0"/>
          <w:sz w:val="16"/>
          <w:szCs w:val="16"/>
        </w:rPr>
        <w:t xml:space="preserve"> от войск, командируемые для получения артиллерийского имущества от складов, в свою очередь должны были зорко следить за тем, чтобы не получить от склада бракованных предметов, особенно если приходилось получать предметы, уже бывшие в употреблении. Недоразумения между сдатчиками и приемщиками и так называемые начеты составляли обычное явление, приводили к обширной длительной переписке и к нежелательным задержкам в артиллерийском снабжении. </w:t>
      </w:r>
    </w:p>
    <w:p w14:paraId="7CE1B8F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С большими затруднениями войска и отчасти крепости к началу мировой войны были снабжены положенным артиллерийским имуществом. Этому в значительной мере способствовали произведенные накануне войны в 1912-1914 гг. опытные мобилизации не только в войсковых частях, но даже в одной из крепостей на нашей западной границе. </w:t>
      </w:r>
      <w:proofErr w:type="spellStart"/>
      <w:r w:rsidRPr="006D3E22">
        <w:rPr>
          <w:bCs/>
          <w:i w:val="0"/>
          <w:color w:val="000000" w:themeColor="text1"/>
          <w:spacing w:val="0"/>
          <w:kern w:val="0"/>
          <w:position w:val="0"/>
          <w:sz w:val="16"/>
          <w:szCs w:val="16"/>
        </w:rPr>
        <w:t>Опытныемобилизации</w:t>
      </w:r>
      <w:proofErr w:type="spellEnd"/>
      <w:r w:rsidRPr="006D3E22">
        <w:rPr>
          <w:bCs/>
          <w:i w:val="0"/>
          <w:color w:val="000000" w:themeColor="text1"/>
          <w:spacing w:val="0"/>
          <w:kern w:val="0"/>
          <w:position w:val="0"/>
          <w:sz w:val="16"/>
          <w:szCs w:val="16"/>
        </w:rPr>
        <w:t xml:space="preserve"> заблаговременно обнаружили недочеты мобилизационной готовности, которые большей частью успели устранить к началу войны.</w:t>
      </w:r>
    </w:p>
    <w:p w14:paraId="7A81EDB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Что касается боевых припасов ж прочего артиллерийского имущества, положенного к содержанию в запасах военного времени, то большая часть этого имущества также состояла в запасах, но запасы эти быстро истощились в самом начале войны и совершенно не могли обеспечить нужды армии из-за ошибки в расчетах вести грандиозную войну на запасы военного времени, не учтя и не подготовив к войне производственные силы страны (11483).</w:t>
      </w:r>
    </w:p>
    <w:p w14:paraId="6657D927" w14:textId="77777777" w:rsidR="005C6C05" w:rsidRPr="006D3E22" w:rsidRDefault="005C6C05" w:rsidP="006D3E22">
      <w:pPr>
        <w:jc w:val="both"/>
        <w:rPr>
          <w:bCs/>
          <w:color w:val="000000" w:themeColor="text1"/>
          <w:sz w:val="16"/>
          <w:szCs w:val="16"/>
        </w:rPr>
      </w:pPr>
    </w:p>
    <w:p w14:paraId="48789F52" w14:textId="23832367" w:rsidR="002165C2" w:rsidRPr="006D3E22" w:rsidRDefault="005C6C05"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есной 1913 года </w:t>
      </w:r>
      <w:r w:rsidRPr="006D3E22">
        <w:rPr>
          <w:bCs/>
          <w:color w:val="000000" w:themeColor="text1"/>
          <w:sz w:val="16"/>
          <w:szCs w:val="16"/>
        </w:rPr>
        <w:t xml:space="preserve">для создания судостроительной базы Акционерное общество </w:t>
      </w:r>
      <w:proofErr w:type="spellStart"/>
      <w:r w:rsidRPr="006D3E22">
        <w:rPr>
          <w:bCs/>
          <w:color w:val="000000" w:themeColor="text1"/>
          <w:sz w:val="16"/>
          <w:szCs w:val="16"/>
        </w:rPr>
        <w:t>либавских</w:t>
      </w:r>
      <w:proofErr w:type="spellEnd"/>
      <w:r w:rsidRPr="006D3E22">
        <w:rPr>
          <w:bCs/>
          <w:color w:val="000000" w:themeColor="text1"/>
          <w:sz w:val="16"/>
          <w:szCs w:val="16"/>
        </w:rPr>
        <w:t xml:space="preserve"> железоделательных и сталелитейных заводов, которое в начале 1913 года добилось заказа на строительство пяти миноносцев типа "Яростный", </w:t>
      </w:r>
      <w:r w:rsidR="002165C2" w:rsidRPr="006D3E22">
        <w:rPr>
          <w:bCs/>
          <w:color w:val="000000" w:themeColor="text1"/>
          <w:sz w:val="16"/>
          <w:szCs w:val="16"/>
        </w:rPr>
        <w:t>приобретает два предприятия - Ревельский металлический завод и Рижский судостроительный завод "Ланге и сын". С этого времени оно становится одним из крупнейших комбинированных предприятий России и получает новое название "Акционерное общество металлургических, механических и судостроительных заводов Бекера и К". Для строительства эскадренных миноносцев стапеля были модернизированы и проведена техническая реконструкция всего предприятия. Техническую помощь в строительстве новой верфи оказывали германская фирма "Вулкан", а также швейцарская фирма "Браун-</w:t>
      </w:r>
      <w:proofErr w:type="spellStart"/>
      <w:r w:rsidR="002165C2" w:rsidRPr="006D3E22">
        <w:rPr>
          <w:bCs/>
          <w:color w:val="000000" w:themeColor="text1"/>
          <w:sz w:val="16"/>
          <w:szCs w:val="16"/>
        </w:rPr>
        <w:t>Бовери</w:t>
      </w:r>
      <w:proofErr w:type="spellEnd"/>
      <w:r w:rsidR="002165C2" w:rsidRPr="006D3E22">
        <w:rPr>
          <w:bCs/>
          <w:color w:val="000000" w:themeColor="text1"/>
          <w:sz w:val="16"/>
          <w:szCs w:val="16"/>
        </w:rPr>
        <w:t>". Турбинная и котельная мастерские могли строить турбины типа "Браун-</w:t>
      </w:r>
      <w:proofErr w:type="spellStart"/>
      <w:r w:rsidR="002165C2" w:rsidRPr="006D3E22">
        <w:rPr>
          <w:bCs/>
          <w:color w:val="000000" w:themeColor="text1"/>
          <w:sz w:val="16"/>
          <w:szCs w:val="16"/>
        </w:rPr>
        <w:t>Бовери</w:t>
      </w:r>
      <w:proofErr w:type="spellEnd"/>
      <w:r w:rsidR="002165C2" w:rsidRPr="006D3E22">
        <w:rPr>
          <w:bCs/>
          <w:color w:val="000000" w:themeColor="text1"/>
          <w:sz w:val="16"/>
          <w:szCs w:val="16"/>
        </w:rPr>
        <w:t>-Парсонс" и водотрубные котлы системы адмиралтейского типа для эскадренных миноносцев и крейсеров. Стапели и все мастерские соединялись между собой рельсовыми путями. Впоследствии значительною роль в делах предприятия стали играть крупнейшие русские банки: Азовско-Донской промышленный, Петербургский частный коммерческий и Русский торгово-промышленный. В конце 1913 года было заложено 5 эскадренных миноносцев типа "Яростный"</w:t>
      </w:r>
      <w:r w:rsidRPr="006D3E22">
        <w:rPr>
          <w:bCs/>
          <w:color w:val="000000" w:themeColor="text1"/>
          <w:sz w:val="16"/>
          <w:szCs w:val="16"/>
        </w:rPr>
        <w:t xml:space="preserve"> </w:t>
      </w:r>
      <w:r w:rsidR="002165C2" w:rsidRPr="006D3E22">
        <w:rPr>
          <w:bCs/>
          <w:color w:val="000000" w:themeColor="text1"/>
          <w:sz w:val="16"/>
          <w:szCs w:val="16"/>
        </w:rPr>
        <w:t>(12284).</w:t>
      </w:r>
    </w:p>
    <w:p w14:paraId="5684D76B" w14:textId="77777777" w:rsidR="002165C2" w:rsidRPr="006D3E22" w:rsidRDefault="002165C2" w:rsidP="006D3E22">
      <w:pPr>
        <w:jc w:val="both"/>
        <w:rPr>
          <w:bCs/>
          <w:color w:val="000000" w:themeColor="text1"/>
          <w:sz w:val="16"/>
          <w:szCs w:val="16"/>
        </w:rPr>
      </w:pPr>
    </w:p>
    <w:p w14:paraId="3747EECC" w14:textId="77777777" w:rsidR="00156C6B" w:rsidRPr="006D3E22" w:rsidRDefault="00156C6B" w:rsidP="006D3E22">
      <w:pPr>
        <w:jc w:val="both"/>
        <w:rPr>
          <w:bCs/>
          <w:color w:val="0070C0"/>
          <w:sz w:val="16"/>
          <w:szCs w:val="16"/>
        </w:rPr>
      </w:pPr>
      <w:r w:rsidRPr="006D3E22">
        <w:rPr>
          <w:bCs/>
          <w:color w:val="0070C0"/>
          <w:sz w:val="16"/>
          <w:szCs w:val="16"/>
        </w:rPr>
        <w:t>Весной 1912 г. командование русской армии, предвидя надвигаю</w:t>
      </w:r>
      <w:r w:rsidRPr="006D3E22">
        <w:rPr>
          <w:bCs/>
          <w:color w:val="0070C0"/>
          <w:sz w:val="16"/>
          <w:szCs w:val="16"/>
        </w:rPr>
        <w:softHyphen/>
        <w:t>щуюся в военном деле механизацию и моторизацию, приступило к строительству грандиоз</w:t>
      </w:r>
      <w:r w:rsidRPr="006D3E22">
        <w:rPr>
          <w:bCs/>
          <w:color w:val="0070C0"/>
          <w:sz w:val="16"/>
          <w:szCs w:val="16"/>
        </w:rPr>
        <w:softHyphen/>
        <w:t>ной по тогдашним меркам Центральной научно-техни</w:t>
      </w:r>
      <w:r w:rsidRPr="006D3E22">
        <w:rPr>
          <w:bCs/>
          <w:color w:val="0070C0"/>
          <w:sz w:val="16"/>
          <w:szCs w:val="16"/>
        </w:rPr>
        <w:softHyphen/>
        <w:t>ческой лаборатории Военного ведомства. В состав ее должно было войти (пятое) Воздухоплавательное отде</w:t>
      </w:r>
      <w:r w:rsidRPr="006D3E22">
        <w:rPr>
          <w:bCs/>
          <w:color w:val="0070C0"/>
          <w:sz w:val="16"/>
          <w:szCs w:val="16"/>
        </w:rPr>
        <w:softHyphen/>
        <w:t>ление. О масштабах строительства и предполагавшемся оснащении этого государственного научного центра — предшественника современного ЦАГИ говорит тот факт, что московским ученым, наиболее опытным в разработке подобного оборудования, была поручена по</w:t>
      </w:r>
      <w:r w:rsidRPr="006D3E22">
        <w:rPr>
          <w:bCs/>
          <w:color w:val="0070C0"/>
          <w:sz w:val="16"/>
          <w:szCs w:val="16"/>
        </w:rPr>
        <w:softHyphen/>
        <w:t xml:space="preserve">стройка для лаборатории аэродинамической трубы замкнутого типа «очень больших по тому времени размеров». Труба, построенная к концу войны на организованном учениками Н. Е. Жуковского Московском </w:t>
      </w:r>
      <w:proofErr w:type="spellStart"/>
      <w:r w:rsidRPr="006D3E22">
        <w:rPr>
          <w:bCs/>
          <w:color w:val="0070C0"/>
          <w:sz w:val="16"/>
          <w:szCs w:val="16"/>
        </w:rPr>
        <w:t>аэротехническом</w:t>
      </w:r>
      <w:proofErr w:type="spellEnd"/>
      <w:r w:rsidRPr="006D3E22">
        <w:rPr>
          <w:bCs/>
          <w:color w:val="0070C0"/>
          <w:sz w:val="16"/>
          <w:szCs w:val="16"/>
        </w:rPr>
        <w:t xml:space="preserve"> заводе, превосходила все ранее когда-либо строившиеся.</w:t>
      </w:r>
    </w:p>
    <w:p w14:paraId="5DA0C686" w14:textId="77777777" w:rsidR="00156C6B" w:rsidRPr="006D3E22" w:rsidRDefault="00156C6B" w:rsidP="006D3E22">
      <w:pPr>
        <w:jc w:val="both"/>
        <w:rPr>
          <w:bCs/>
          <w:color w:val="0070C0"/>
          <w:sz w:val="16"/>
          <w:szCs w:val="16"/>
        </w:rPr>
      </w:pPr>
      <w:r w:rsidRPr="006D3E22">
        <w:rPr>
          <w:bCs/>
          <w:color w:val="0070C0"/>
          <w:sz w:val="16"/>
          <w:szCs w:val="16"/>
        </w:rPr>
        <w:t>Первые экспериментальные исследования в Воздухо</w:t>
      </w:r>
      <w:r w:rsidRPr="006D3E22">
        <w:rPr>
          <w:bCs/>
          <w:color w:val="0070C0"/>
          <w:sz w:val="16"/>
          <w:szCs w:val="16"/>
        </w:rPr>
        <w:softHyphen/>
        <w:t>плавательном отделении Центральной научно-техниче</w:t>
      </w:r>
      <w:r w:rsidRPr="006D3E22">
        <w:rPr>
          <w:bCs/>
          <w:color w:val="0070C0"/>
          <w:sz w:val="16"/>
          <w:szCs w:val="16"/>
        </w:rPr>
        <w:softHyphen/>
        <w:t>ской лаборатории начались еще в предвоенные годы. В их числе были и испытания на прочность частей и кон</w:t>
      </w:r>
      <w:r w:rsidRPr="006D3E22">
        <w:rPr>
          <w:bCs/>
          <w:color w:val="0070C0"/>
          <w:sz w:val="16"/>
          <w:szCs w:val="16"/>
        </w:rPr>
        <w:softHyphen/>
        <w:t>струкций высокоманевренного самолета И. И. Сикор</w:t>
      </w:r>
      <w:r w:rsidRPr="006D3E22">
        <w:rPr>
          <w:bCs/>
          <w:color w:val="0070C0"/>
          <w:sz w:val="16"/>
          <w:szCs w:val="16"/>
        </w:rPr>
        <w:softHyphen/>
        <w:t>ского С-12.</w:t>
      </w:r>
    </w:p>
    <w:p w14:paraId="7BECE847" w14:textId="77777777" w:rsidR="00156C6B" w:rsidRPr="006D3E22" w:rsidRDefault="00156C6B" w:rsidP="006D3E22">
      <w:pPr>
        <w:jc w:val="both"/>
        <w:rPr>
          <w:bCs/>
          <w:color w:val="0070C0"/>
          <w:sz w:val="16"/>
          <w:szCs w:val="16"/>
        </w:rPr>
      </w:pPr>
      <w:r w:rsidRPr="006D3E22">
        <w:rPr>
          <w:bCs/>
          <w:color w:val="0070C0"/>
          <w:sz w:val="16"/>
          <w:szCs w:val="16"/>
        </w:rPr>
        <w:t>Проведением научных исследований по авиационной тематике в учреждениях Военного ведомства руководи</w:t>
      </w:r>
      <w:r w:rsidRPr="006D3E22">
        <w:rPr>
          <w:bCs/>
          <w:color w:val="0070C0"/>
          <w:sz w:val="16"/>
          <w:szCs w:val="16"/>
        </w:rPr>
        <w:softHyphen/>
        <w:t xml:space="preserve">ли профессора С. П. Тимошенко, Г. А. </w:t>
      </w:r>
      <w:proofErr w:type="spellStart"/>
      <w:r w:rsidRPr="006D3E22">
        <w:rPr>
          <w:bCs/>
          <w:color w:val="0070C0"/>
          <w:sz w:val="16"/>
          <w:szCs w:val="16"/>
        </w:rPr>
        <w:t>Ботезат</w:t>
      </w:r>
      <w:proofErr w:type="spellEnd"/>
      <w:r w:rsidRPr="006D3E22">
        <w:rPr>
          <w:bCs/>
          <w:color w:val="0070C0"/>
          <w:sz w:val="16"/>
          <w:szCs w:val="16"/>
        </w:rPr>
        <w:t>, А. А. Лебедев, А. П. Фан-дер-Флит (24177).</w:t>
      </w:r>
    </w:p>
    <w:p w14:paraId="4A97F7AF" w14:textId="77777777" w:rsidR="00156C6B" w:rsidRPr="006D3E22" w:rsidRDefault="00156C6B" w:rsidP="006D3E22">
      <w:pPr>
        <w:jc w:val="both"/>
        <w:rPr>
          <w:bCs/>
          <w:color w:val="0070C0"/>
          <w:sz w:val="16"/>
          <w:szCs w:val="16"/>
        </w:rPr>
      </w:pPr>
    </w:p>
    <w:p w14:paraId="4148FA6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27BB867B" w14:textId="77777777" w:rsidR="002165C2" w:rsidRPr="006D3E22" w:rsidRDefault="002165C2" w:rsidP="006D3E22">
      <w:pPr>
        <w:shd w:val="clear" w:color="auto" w:fill="FFFFFF"/>
        <w:jc w:val="both"/>
        <w:rPr>
          <w:bCs/>
          <w:color w:val="000000" w:themeColor="text1"/>
          <w:sz w:val="16"/>
          <w:szCs w:val="16"/>
        </w:rPr>
      </w:pPr>
    </w:p>
    <w:p w14:paraId="6022EB95" w14:textId="77777777" w:rsidR="002165C2" w:rsidRPr="006D3E22" w:rsidRDefault="002165C2" w:rsidP="006D3E22">
      <w:pPr>
        <w:jc w:val="both"/>
        <w:rPr>
          <w:bCs/>
          <w:color w:val="000000" w:themeColor="text1"/>
          <w:sz w:val="16"/>
          <w:szCs w:val="16"/>
        </w:rPr>
      </w:pPr>
      <w:r w:rsidRPr="006D3E22">
        <w:rPr>
          <w:bCs/>
          <w:sz w:val="16"/>
          <w:szCs w:val="16"/>
        </w:rPr>
        <w:t xml:space="preserve">Весной 1913 г. Воздухоплавательная часть ГУ ГШ, которой с 30 июля 1912 г. подчинялась Авиационная служба, приняла к исполнению новый «Общий </w:t>
      </w:r>
    </w:p>
    <w:p w14:paraId="36B4973C" w14:textId="77777777" w:rsidR="002165C2" w:rsidRPr="006D3E22" w:rsidRDefault="002165C2" w:rsidP="006D3E22">
      <w:pPr>
        <w:jc w:val="both"/>
        <w:rPr>
          <w:bCs/>
          <w:color w:val="000000" w:themeColor="text1"/>
          <w:sz w:val="16"/>
          <w:szCs w:val="16"/>
        </w:rPr>
      </w:pPr>
      <w:r w:rsidRPr="006D3E22">
        <w:rPr>
          <w:bCs/>
          <w:sz w:val="16"/>
          <w:szCs w:val="16"/>
        </w:rPr>
        <w:t>В июне 1914 г. между ГВТУ, ГУГШ и Канцелярией Военного министерства было достигнуто соглашение, что все специальные войска следует впредь именовать техническими войсками, которые подразделяются на следующие категории: инженерные войска; войска сообщения в составе автомобильных и железнодорожных войск; воздухоплавательные войска в составе авиационных и собственно воздухоплавательных войск1 . Военный министр утвердил этот проект своим приказом, но он не был проведен через Военный совет и утверждение Николаем II, так как военные приготовления не оставили времени на законодательное оформление появления технических войск (19566).</w:t>
      </w:r>
    </w:p>
    <w:p w14:paraId="491AA60C" w14:textId="77777777" w:rsidR="002165C2" w:rsidRPr="006D3E22" w:rsidRDefault="002165C2" w:rsidP="006D3E22">
      <w:pPr>
        <w:jc w:val="both"/>
        <w:rPr>
          <w:bCs/>
          <w:color w:val="000000" w:themeColor="text1"/>
          <w:sz w:val="16"/>
          <w:szCs w:val="16"/>
        </w:rPr>
      </w:pPr>
    </w:p>
    <w:p w14:paraId="1E60FE9E"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Весна 1913 г. превратилась в «бенефис» </w:t>
      </w:r>
      <w:proofErr w:type="spellStart"/>
      <w:r w:rsidRPr="006D3E22">
        <w:rPr>
          <w:b w:val="0"/>
          <w:bCs/>
          <w:color w:val="000000" w:themeColor="text1"/>
          <w:sz w:val="16"/>
          <w:szCs w:val="16"/>
        </w:rPr>
        <w:t>Габер-Влынского</w:t>
      </w:r>
      <w:proofErr w:type="spellEnd"/>
      <w:r w:rsidRPr="006D3E22">
        <w:rPr>
          <w:b w:val="0"/>
          <w:bCs/>
          <w:color w:val="000000" w:themeColor="text1"/>
          <w:sz w:val="16"/>
          <w:szCs w:val="16"/>
        </w:rPr>
        <w:t>, менее чем за месяц установившего на новых самолетах «Дукса» шесть Всероссийских рекордов, причем в одном полете — сразу четыре. Начало им положил полет 16 апреля на новом «Фармане-</w:t>
      </w:r>
      <w:proofErr w:type="spellStart"/>
      <w:r w:rsidRPr="006D3E22">
        <w:rPr>
          <w:b w:val="0"/>
          <w:bCs/>
          <w:color w:val="000000" w:themeColor="text1"/>
          <w:sz w:val="16"/>
          <w:szCs w:val="16"/>
        </w:rPr>
        <w:t>XVl</w:t>
      </w:r>
      <w:proofErr w:type="spellEnd"/>
      <w:r w:rsidRPr="006D3E22">
        <w:rPr>
          <w:b w:val="0"/>
          <w:bCs/>
          <w:color w:val="000000" w:themeColor="text1"/>
          <w:sz w:val="16"/>
          <w:szCs w:val="16"/>
        </w:rPr>
        <w:t xml:space="preserve">» «Дукса» с мотором «Рон» мощностью 80 л.с., в нем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установил всероссийский рекорд высоты — 3000 м. По словам авиатора, «лететь вверх было не особенно трудно. Взбираясь все выше и выше и следя по барографу за высотой, я радовался, видя как все предыдущие русские рекорды побиваются мною. Достигнув 2800 м, я решил добраться до 3000 м и поэтому продолжал «подтягивать» аппарат. Летел так минут 8. Снова взглянул на барограф. — Что за история! — он показывал все те же 2800 м! Видя, что он очевидно испортился, я стал спускаться. Подо мною — один туман — земли не видно, так и хочется протереть очки... В висках стучит, всего меня охватил какой-то мороз... Спуск мне кажется удивительно медленным, и я в душе молю бога, чтобы поскорее добраться до земли. Вот подо мною прояснилось, и я увидел Москву-реку и аэродром, куда поспешил спуститься.» Как вскоре выяснилось, «с точным определением высоты вышло недоразумение. Барограф на груди показал 2800 м, а контрольный на пассажирском месте — 3100 м. Их отправили на исследования в лабораторию Московского университета и уточнили —3000 м.» (15464).</w:t>
      </w:r>
    </w:p>
    <w:p w14:paraId="0A14A83A" w14:textId="77777777" w:rsidR="002165C2" w:rsidRPr="006D3E22" w:rsidRDefault="002165C2" w:rsidP="006D3E22">
      <w:pPr>
        <w:pStyle w:val="2"/>
        <w:spacing w:before="0" w:after="0"/>
        <w:jc w:val="both"/>
        <w:rPr>
          <w:b w:val="0"/>
          <w:bCs/>
          <w:color w:val="000000" w:themeColor="text1"/>
          <w:sz w:val="16"/>
          <w:szCs w:val="16"/>
        </w:rPr>
      </w:pPr>
    </w:p>
    <w:p w14:paraId="55866EB8" w14:textId="77777777" w:rsidR="002165C2" w:rsidRPr="006D3E22" w:rsidRDefault="002165C2" w:rsidP="006D3E22">
      <w:pPr>
        <w:pStyle w:val="160"/>
        <w:shd w:val="clear" w:color="auto" w:fill="auto"/>
        <w:spacing w:before="0"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 xml:space="preserve">Весной 1913 г. менее чем за месяц </w:t>
      </w:r>
      <w:proofErr w:type="spellStart"/>
      <w:r w:rsidRPr="006D3E22">
        <w:rPr>
          <w:rFonts w:ascii="Times New Roman" w:hAnsi="Times New Roman" w:cs="Times New Roman"/>
          <w:bCs/>
          <w:color w:val="000000" w:themeColor="text1"/>
          <w:sz w:val="16"/>
          <w:szCs w:val="16"/>
        </w:rPr>
        <w:t>Габер-Влынский</w:t>
      </w:r>
      <w:proofErr w:type="spellEnd"/>
      <w:r w:rsidRPr="006D3E22">
        <w:rPr>
          <w:rFonts w:ascii="Times New Roman" w:hAnsi="Times New Roman" w:cs="Times New Roman"/>
          <w:bCs/>
          <w:color w:val="000000" w:themeColor="text1"/>
          <w:sz w:val="16"/>
          <w:szCs w:val="16"/>
        </w:rPr>
        <w:t xml:space="preserve"> на заводских самолётах «Дукса» установил 6 Всероссийских рекордов:</w:t>
      </w:r>
    </w:p>
    <w:p w14:paraId="215264C8" w14:textId="77777777" w:rsidR="002165C2" w:rsidRPr="006D3E22" w:rsidRDefault="002165C2" w:rsidP="006D3E22">
      <w:pPr>
        <w:pStyle w:val="160"/>
        <w:numPr>
          <w:ilvl w:val="0"/>
          <w:numId w:val="2"/>
        </w:numPr>
        <w:shd w:val="clear" w:color="auto" w:fill="auto"/>
        <w:tabs>
          <w:tab w:val="left" w:pos="525"/>
        </w:tabs>
        <w:spacing w:before="0"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16 апреля — рекорд высоты 3000 м;</w:t>
      </w:r>
    </w:p>
    <w:p w14:paraId="70F1219F" w14:textId="77777777" w:rsidR="002165C2" w:rsidRPr="006D3E22" w:rsidRDefault="002165C2" w:rsidP="006D3E22">
      <w:pPr>
        <w:pStyle w:val="160"/>
        <w:numPr>
          <w:ilvl w:val="0"/>
          <w:numId w:val="2"/>
        </w:numPr>
        <w:shd w:val="clear" w:color="auto" w:fill="auto"/>
        <w:tabs>
          <w:tab w:val="left" w:pos="515"/>
        </w:tabs>
        <w:spacing w:before="0"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20 апреля — рекорд высоты с одним пассажиром — 1550 м;</w:t>
      </w:r>
    </w:p>
    <w:p w14:paraId="6DA3D036" w14:textId="77777777" w:rsidR="002165C2" w:rsidRPr="006D3E22" w:rsidRDefault="002165C2" w:rsidP="006D3E22">
      <w:pPr>
        <w:pStyle w:val="160"/>
        <w:numPr>
          <w:ilvl w:val="0"/>
          <w:numId w:val="2"/>
        </w:numPr>
        <w:shd w:val="clear" w:color="auto" w:fill="auto"/>
        <w:tabs>
          <w:tab w:val="left" w:pos="503"/>
        </w:tabs>
        <w:spacing w:before="0"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9 мая — рекорд продолжительности с одним пассажиром — 3 час 15 мин, при этом покрыл расстояние 325 км, побив сразу 4 рекорда — продолжительности и дальности по</w:t>
      </w:r>
      <w:r w:rsidRPr="006D3E22">
        <w:rPr>
          <w:rFonts w:ascii="Times New Roman" w:hAnsi="Times New Roman" w:cs="Times New Roman"/>
          <w:bCs/>
          <w:color w:val="000000" w:themeColor="text1"/>
          <w:sz w:val="16"/>
          <w:szCs w:val="16"/>
        </w:rPr>
        <w:softHyphen/>
        <w:t xml:space="preserve">лёта без пассажира и с одним пассажиром, принадлежавшие Д.Г. </w:t>
      </w:r>
      <w:proofErr w:type="spellStart"/>
      <w:r w:rsidRPr="006D3E22">
        <w:rPr>
          <w:rFonts w:ascii="Times New Roman" w:hAnsi="Times New Roman" w:cs="Times New Roman"/>
          <w:bCs/>
          <w:color w:val="000000" w:themeColor="text1"/>
          <w:sz w:val="16"/>
          <w:szCs w:val="16"/>
        </w:rPr>
        <w:t>Андреади</w:t>
      </w:r>
      <w:proofErr w:type="spellEnd"/>
      <w:r w:rsidRPr="006D3E22">
        <w:rPr>
          <w:rFonts w:ascii="Times New Roman" w:hAnsi="Times New Roman" w:cs="Times New Roman"/>
          <w:bCs/>
          <w:color w:val="000000" w:themeColor="text1"/>
          <w:sz w:val="16"/>
          <w:szCs w:val="16"/>
        </w:rPr>
        <w:t>, А.А. Василь</w:t>
      </w:r>
      <w:r w:rsidRPr="006D3E22">
        <w:rPr>
          <w:rFonts w:ascii="Times New Roman" w:hAnsi="Times New Roman" w:cs="Times New Roman"/>
          <w:bCs/>
          <w:color w:val="000000" w:themeColor="text1"/>
          <w:sz w:val="16"/>
          <w:szCs w:val="16"/>
        </w:rPr>
        <w:softHyphen/>
        <w:t>еву, М.Н. Ефимову. Во всех рекордных полётах пассажиром с ним летал В.В. Прохоров (15781).</w:t>
      </w:r>
    </w:p>
    <w:p w14:paraId="4077A6C5" w14:textId="77777777" w:rsidR="002165C2" w:rsidRPr="006D3E22" w:rsidRDefault="002165C2" w:rsidP="006D3E22">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4945B6D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1913 г. авиационные подразделения были выведены из подчинения отдела воздухоплавания. Однако авиация еще не являлась самостоятельным родом войск. Она входила в со</w:t>
      </w:r>
      <w:r w:rsidRPr="006D3E22">
        <w:rPr>
          <w:bCs/>
          <w:color w:val="000000" w:themeColor="text1"/>
          <w:sz w:val="16"/>
          <w:szCs w:val="16"/>
        </w:rPr>
        <w:softHyphen/>
        <w:t>став инженерных войск и рассматривалась как одно из техни</w:t>
      </w:r>
      <w:r w:rsidRPr="006D3E22">
        <w:rPr>
          <w:bCs/>
          <w:color w:val="000000" w:themeColor="text1"/>
          <w:sz w:val="16"/>
          <w:szCs w:val="16"/>
        </w:rPr>
        <w:softHyphen/>
        <w:t>ческих средств разведки и связи (356).</w:t>
      </w:r>
    </w:p>
    <w:p w14:paraId="12847029" w14:textId="77777777" w:rsidR="002165C2" w:rsidRPr="006D3E22" w:rsidRDefault="002165C2" w:rsidP="006D3E22">
      <w:pPr>
        <w:shd w:val="clear" w:color="auto" w:fill="FFFFFF"/>
        <w:jc w:val="both"/>
        <w:rPr>
          <w:bCs/>
          <w:color w:val="000000" w:themeColor="text1"/>
          <w:sz w:val="16"/>
          <w:szCs w:val="16"/>
        </w:rPr>
      </w:pPr>
    </w:p>
    <w:p w14:paraId="7DCF99C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1913 г. «Общий план...», ставший долгосрочной программой строительства Военного воздушного флота, приняли к исполнению. Наиболее важным из запланиро</w:t>
      </w:r>
      <w:r w:rsidRPr="006D3E22">
        <w:rPr>
          <w:bCs/>
          <w:color w:val="000000" w:themeColor="text1"/>
          <w:sz w:val="16"/>
          <w:szCs w:val="16"/>
        </w:rPr>
        <w:softHyphen/>
        <w:t>ванных мероприятий являлось то, что он предполагал отделение авиации от воздухо</w:t>
      </w:r>
      <w:r w:rsidRPr="006D3E22">
        <w:rPr>
          <w:bCs/>
          <w:color w:val="000000" w:themeColor="text1"/>
          <w:sz w:val="16"/>
          <w:szCs w:val="16"/>
        </w:rPr>
        <w:softHyphen/>
        <w:t>плавания и создание отрядов четырех категорий. Необходимость отделения обуслов</w:t>
      </w:r>
      <w:r w:rsidRPr="006D3E22">
        <w:rPr>
          <w:bCs/>
          <w:color w:val="000000" w:themeColor="text1"/>
          <w:sz w:val="16"/>
          <w:szCs w:val="16"/>
        </w:rPr>
        <w:softHyphen/>
        <w:t>ливалось различием технических средств, состоящих на вооружении воздухоплава</w:t>
      </w:r>
      <w:r w:rsidRPr="006D3E22">
        <w:rPr>
          <w:bCs/>
          <w:color w:val="000000" w:themeColor="text1"/>
          <w:sz w:val="16"/>
          <w:szCs w:val="16"/>
        </w:rPr>
        <w:softHyphen/>
        <w:t>тельных и авиационных частей и, как следствие, отличием их служб.</w:t>
      </w:r>
    </w:p>
    <w:p w14:paraId="204A582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Военные лётчики по достоинству оценили такой «Общий план...». Будущий Главком ВВС России В.М. Ткачев вспоминал, что этот план «не только определял организацию авиации (независимой от воздухоплавания) в мирное время, но и отчетливо указывал идею ее применения на случай войны: кроме выполнения вспомогательных задач (ве</w:t>
      </w:r>
      <w:r w:rsidRPr="006D3E22">
        <w:rPr>
          <w:bCs/>
          <w:color w:val="000000" w:themeColor="text1"/>
          <w:sz w:val="16"/>
          <w:szCs w:val="16"/>
        </w:rPr>
        <w:softHyphen/>
        <w:t>дение разведки, обеспечение связи), намечались и активные действия — борьба с противником в воздухе и поражение его наземных целей. В то время подобные зада</w:t>
      </w:r>
      <w:r w:rsidRPr="006D3E22">
        <w:rPr>
          <w:bCs/>
          <w:color w:val="000000" w:themeColor="text1"/>
          <w:sz w:val="16"/>
          <w:szCs w:val="16"/>
        </w:rPr>
        <w:softHyphen/>
        <w:t>чи не ставили перед своей авиацией ни французы, ни немцы» (Ткачев В.М. Крылья России. СПб., 2007. С. 215.)</w:t>
      </w:r>
      <w:r w:rsidRPr="006D3E22">
        <w:rPr>
          <w:bCs/>
          <w:color w:val="000000" w:themeColor="text1"/>
          <w:sz w:val="16"/>
          <w:szCs w:val="16"/>
          <w:vertAlign w:val="superscript"/>
        </w:rPr>
        <w:t>19</w:t>
      </w:r>
      <w:r w:rsidRPr="006D3E22">
        <w:rPr>
          <w:bCs/>
          <w:color w:val="000000" w:themeColor="text1"/>
          <w:sz w:val="16"/>
          <w:szCs w:val="16"/>
        </w:rPr>
        <w:t>.</w:t>
      </w:r>
    </w:p>
    <w:p w14:paraId="5F25B93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этот план разрабатывался практически без учета технической стороны орга</w:t>
      </w:r>
      <w:r w:rsidRPr="006D3E22">
        <w:rPr>
          <w:bCs/>
          <w:color w:val="000000" w:themeColor="text1"/>
          <w:sz w:val="16"/>
          <w:szCs w:val="16"/>
        </w:rPr>
        <w:softHyphen/>
        <w:t>низации авиационной службы. В частности, еще не определили четыре типа самолётов в соответствии с четырьмя категориями авиаотрядов. План не учитывал реальные воз</w:t>
      </w:r>
      <w:r w:rsidRPr="006D3E22">
        <w:rPr>
          <w:bCs/>
          <w:color w:val="000000" w:themeColor="text1"/>
          <w:sz w:val="16"/>
          <w:szCs w:val="16"/>
        </w:rPr>
        <w:softHyphen/>
        <w:t xml:space="preserve">можности авиапредприятий по выпуску самолётов для всех намечаемых к формированию 63 авиаотрядов. Считается, что в этом вопросе Воздухоплавательная часть ГУ ГШ положилась на заказы, сделанные ГИУ в середине 1912 г. основным </w:t>
      </w:r>
      <w:proofErr w:type="spellStart"/>
      <w:r w:rsidRPr="006D3E22">
        <w:rPr>
          <w:bCs/>
          <w:color w:val="000000" w:themeColor="text1"/>
          <w:sz w:val="16"/>
          <w:szCs w:val="16"/>
        </w:rPr>
        <w:t>авиаци</w:t>
      </w:r>
      <w:proofErr w:type="spellEnd"/>
      <w:r w:rsidRPr="006D3E22">
        <w:rPr>
          <w:bCs/>
          <w:color w:val="000000" w:themeColor="text1"/>
          <w:sz w:val="16"/>
          <w:szCs w:val="16"/>
        </w:rPr>
        <w:t xml:space="preserve"> </w:t>
      </w:r>
      <w:proofErr w:type="spellStart"/>
      <w:r w:rsidRPr="006D3E22">
        <w:rPr>
          <w:bCs/>
          <w:color w:val="000000" w:themeColor="text1"/>
          <w:sz w:val="16"/>
          <w:szCs w:val="16"/>
        </w:rPr>
        <w:t>онным</w:t>
      </w:r>
      <w:proofErr w:type="spellEnd"/>
      <w:r w:rsidRPr="006D3E22">
        <w:rPr>
          <w:bCs/>
          <w:color w:val="000000" w:themeColor="text1"/>
          <w:sz w:val="16"/>
          <w:szCs w:val="16"/>
        </w:rPr>
        <w:t xml:space="preserve"> предприятиям — ПРТВ, «Дуксу» и РБВЗ. Но заводы, лишенные </w:t>
      </w:r>
      <w:proofErr w:type="spellStart"/>
      <w:r w:rsidRPr="006D3E22">
        <w:rPr>
          <w:bCs/>
          <w:color w:val="000000" w:themeColor="text1"/>
          <w:sz w:val="16"/>
          <w:szCs w:val="16"/>
        </w:rPr>
        <w:t>практичес</w:t>
      </w:r>
      <w:proofErr w:type="spellEnd"/>
      <w:r w:rsidRPr="006D3E22">
        <w:rPr>
          <w:bCs/>
          <w:color w:val="000000" w:themeColor="text1"/>
          <w:sz w:val="16"/>
          <w:szCs w:val="16"/>
        </w:rPr>
        <w:t xml:space="preserve"> кой помощи со стороны государства, ис</w:t>
      </w:r>
      <w:r w:rsidRPr="006D3E22">
        <w:rPr>
          <w:bCs/>
          <w:color w:val="000000" w:themeColor="text1"/>
          <w:sz w:val="16"/>
          <w:szCs w:val="16"/>
        </w:rPr>
        <w:softHyphen/>
        <w:t>пытывали дефицит различных комплекту</w:t>
      </w:r>
      <w:r w:rsidRPr="006D3E22">
        <w:rPr>
          <w:bCs/>
          <w:color w:val="000000" w:themeColor="text1"/>
          <w:sz w:val="16"/>
          <w:szCs w:val="16"/>
        </w:rPr>
        <w:softHyphen/>
        <w:t>ющих, материалов, сырья, а самое глав</w:t>
      </w:r>
      <w:r w:rsidRPr="006D3E22">
        <w:rPr>
          <w:bCs/>
          <w:color w:val="000000" w:themeColor="text1"/>
          <w:sz w:val="16"/>
          <w:szCs w:val="16"/>
        </w:rPr>
        <w:softHyphen/>
        <w:t>ное — двигателей и винтов, которые мож</w:t>
      </w:r>
      <w:r w:rsidRPr="006D3E22">
        <w:rPr>
          <w:bCs/>
          <w:color w:val="000000" w:themeColor="text1"/>
          <w:sz w:val="16"/>
          <w:szCs w:val="16"/>
        </w:rPr>
        <w:softHyphen/>
        <w:t>но было получить только из-за границы.</w:t>
      </w:r>
    </w:p>
    <w:p w14:paraId="45408C3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результате осенью 1912 г. завод ПРТВ заявил о своей неспособности выполнить за</w:t>
      </w:r>
      <w:r w:rsidRPr="006D3E22">
        <w:rPr>
          <w:bCs/>
          <w:color w:val="000000" w:themeColor="text1"/>
          <w:sz w:val="16"/>
          <w:szCs w:val="16"/>
        </w:rPr>
        <w:softHyphen/>
        <w:t>каз в намеченные сроки. Завод «Дукс» добился изменения типа заказанных самолётов: вместо «</w:t>
      </w:r>
      <w:proofErr w:type="spellStart"/>
      <w:r w:rsidRPr="006D3E22">
        <w:rPr>
          <w:bCs/>
          <w:color w:val="000000" w:themeColor="text1"/>
          <w:sz w:val="16"/>
          <w:szCs w:val="16"/>
        </w:rPr>
        <w:t>Ньюпоров</w:t>
      </w:r>
      <w:proofErr w:type="spellEnd"/>
      <w:r w:rsidRPr="006D3E22">
        <w:rPr>
          <w:bCs/>
          <w:color w:val="000000" w:themeColor="text1"/>
          <w:sz w:val="16"/>
          <w:szCs w:val="16"/>
        </w:rPr>
        <w:t>» ему разрешили выпускать «Фарманы». Эти издержки привели к про</w:t>
      </w:r>
      <w:r w:rsidRPr="006D3E22">
        <w:rPr>
          <w:bCs/>
          <w:color w:val="000000" w:themeColor="text1"/>
          <w:sz w:val="16"/>
          <w:szCs w:val="16"/>
        </w:rPr>
        <w:softHyphen/>
        <w:t>длению поставок авиатехники по заказу 1912 г. почти на весь 1913 г. (Елисеев С.П. Организационное строительство военной авиации России... С. 25.)</w:t>
      </w:r>
      <w:r w:rsidRPr="006D3E22">
        <w:rPr>
          <w:bCs/>
          <w:color w:val="000000" w:themeColor="text1"/>
          <w:sz w:val="16"/>
          <w:szCs w:val="16"/>
          <w:vertAlign w:val="superscript"/>
        </w:rPr>
        <w:t>20</w:t>
      </w:r>
      <w:r w:rsidRPr="006D3E22">
        <w:rPr>
          <w:bCs/>
          <w:color w:val="000000" w:themeColor="text1"/>
          <w:sz w:val="16"/>
          <w:szCs w:val="16"/>
        </w:rPr>
        <w:t>.</w:t>
      </w:r>
    </w:p>
    <w:p w14:paraId="5850DEA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очередном докладе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Начальнику Генштаба Я.Г. Жилинскому «О со</w:t>
      </w:r>
      <w:r w:rsidRPr="006D3E22">
        <w:rPr>
          <w:bCs/>
          <w:color w:val="000000" w:themeColor="text1"/>
          <w:sz w:val="16"/>
          <w:szCs w:val="16"/>
        </w:rPr>
        <w:softHyphen/>
        <w:t>стоянии развития воздушного флота...» отмечалось, что «...к 20 мая (1913 г.) число аэ</w:t>
      </w:r>
      <w:r w:rsidRPr="006D3E22">
        <w:rPr>
          <w:bCs/>
          <w:color w:val="000000" w:themeColor="text1"/>
          <w:sz w:val="16"/>
          <w:szCs w:val="16"/>
        </w:rPr>
        <w:softHyphen/>
        <w:t>ропланов, находящихся во всех авиационных отрядах, было 112; изготовлено на заво</w:t>
      </w:r>
      <w:r w:rsidRPr="006D3E22">
        <w:rPr>
          <w:bCs/>
          <w:color w:val="000000" w:themeColor="text1"/>
          <w:sz w:val="16"/>
          <w:szCs w:val="16"/>
        </w:rPr>
        <w:softHyphen/>
        <w:t>дах и находится в периоде приемки — 90; заказано на заводах и должно быть сдано к половине июня — 96, а всего — 298 аэропланов, т.е. в девять раз больше, чем было в прошлом году... Таким образом, из этого краткого подсчета видно, что русская авиа</w:t>
      </w:r>
      <w:r w:rsidRPr="006D3E22">
        <w:rPr>
          <w:bCs/>
          <w:color w:val="000000" w:themeColor="text1"/>
          <w:sz w:val="16"/>
          <w:szCs w:val="16"/>
        </w:rPr>
        <w:softHyphen/>
        <w:t>ция за ближайшие полгода сделала громадный шаг вперед и по имеющимся об ино</w:t>
      </w:r>
      <w:r w:rsidRPr="006D3E22">
        <w:rPr>
          <w:bCs/>
          <w:color w:val="000000" w:themeColor="text1"/>
          <w:sz w:val="16"/>
          <w:szCs w:val="16"/>
        </w:rPr>
        <w:softHyphen/>
        <w:t>странных армиях сведениям занимает после Франции второе место среди государств Европы». Для усиления воздушной мощи на «Дуксе» строились «24 боевых брониро</w:t>
      </w:r>
      <w:r w:rsidRPr="006D3E22">
        <w:rPr>
          <w:bCs/>
          <w:color w:val="000000" w:themeColor="text1"/>
          <w:sz w:val="16"/>
          <w:szCs w:val="16"/>
        </w:rPr>
        <w:softHyphen/>
        <w:t>ванных, с приспособлением под пулемёты и бомбомёты», но их сдача военному ведом</w:t>
      </w:r>
      <w:r w:rsidRPr="006D3E22">
        <w:rPr>
          <w:bCs/>
          <w:color w:val="000000" w:themeColor="text1"/>
          <w:sz w:val="16"/>
          <w:szCs w:val="16"/>
        </w:rPr>
        <w:softHyphen/>
        <w:t xml:space="preserve">ству задерживалась, как отмечено в докладе, «по вине Главного артиллерийского управления, из-за чертежей пулемётов...»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5. 1913. С. 49-50.)</w:t>
      </w:r>
      <w:r w:rsidRPr="006D3E22">
        <w:rPr>
          <w:bCs/>
          <w:color w:val="000000" w:themeColor="text1"/>
          <w:sz w:val="16"/>
          <w:szCs w:val="16"/>
          <w:vertAlign w:val="superscript"/>
        </w:rPr>
        <w:t>21</w:t>
      </w:r>
      <w:r w:rsidRPr="006D3E22">
        <w:rPr>
          <w:bCs/>
          <w:color w:val="000000" w:themeColor="text1"/>
          <w:sz w:val="16"/>
          <w:szCs w:val="16"/>
        </w:rPr>
        <w:t>.</w:t>
      </w:r>
    </w:p>
    <w:p w14:paraId="317A3BA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апреле 1913 г. завод «Дукс» устроил на Ходынке праздник по случаю выпуска за</w:t>
      </w:r>
      <w:r w:rsidRPr="006D3E22">
        <w:rPr>
          <w:bCs/>
          <w:color w:val="000000" w:themeColor="text1"/>
          <w:sz w:val="16"/>
          <w:szCs w:val="16"/>
        </w:rPr>
        <w:softHyphen/>
        <w:t>водом 100-го самолёта. «Московские ведомости» сообщили, что «Дукс» является круп</w:t>
      </w:r>
      <w:r w:rsidRPr="006D3E22">
        <w:rPr>
          <w:bCs/>
          <w:color w:val="000000" w:themeColor="text1"/>
          <w:sz w:val="16"/>
          <w:szCs w:val="16"/>
        </w:rPr>
        <w:softHyphen/>
        <w:t>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w:t>
      </w:r>
      <w:r w:rsidRPr="006D3E22">
        <w:rPr>
          <w:bCs/>
          <w:color w:val="000000" w:themeColor="text1"/>
          <w:sz w:val="16"/>
          <w:szCs w:val="16"/>
        </w:rPr>
        <w:softHyphen/>
        <w:t>нием двигателей, завод изготавливает своими средствами из русских материалов. По</w:t>
      </w:r>
      <w:r w:rsidRPr="006D3E22">
        <w:rPr>
          <w:bCs/>
          <w:color w:val="000000" w:themeColor="text1"/>
          <w:sz w:val="16"/>
          <w:szCs w:val="16"/>
        </w:rPr>
        <w:softHyphen/>
        <w:t>следние его самолёты по качеству постройки превосходят заграничные».</w:t>
      </w:r>
    </w:p>
    <w:p w14:paraId="394F5C1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ежегодном «Отчете о деятельности Воздухоплавательной части ГУ ГШ...» фигури</w:t>
      </w:r>
      <w:r w:rsidRPr="006D3E22">
        <w:rPr>
          <w:bCs/>
          <w:color w:val="000000" w:themeColor="text1"/>
          <w:sz w:val="16"/>
          <w:szCs w:val="16"/>
        </w:rPr>
        <w:softHyphen/>
        <w:t>ровал уже сделанный заказ на 281 военный аэроплан с запасными частями и принад</w:t>
      </w:r>
      <w:r w:rsidRPr="006D3E22">
        <w:rPr>
          <w:bCs/>
          <w:color w:val="000000" w:themeColor="text1"/>
          <w:sz w:val="16"/>
          <w:szCs w:val="16"/>
        </w:rPr>
        <w:softHyphen/>
        <w:t>лежностями, из них 24 бронированных. Для вновь формируемых авиационных частей предполагалось заказать еще 366 аэропланов, из них 340 бронированных (Последняя цифра вызывает большие сомнения, так как существенно превосходила возможности завода «Дукс» в то время.)</w:t>
      </w:r>
      <w:r w:rsidRPr="006D3E22">
        <w:rPr>
          <w:bCs/>
          <w:color w:val="000000" w:themeColor="text1"/>
          <w:sz w:val="16"/>
          <w:szCs w:val="16"/>
          <w:vertAlign w:val="superscript"/>
        </w:rPr>
        <w:t>22</w:t>
      </w:r>
      <w:r w:rsidRPr="006D3E22">
        <w:rPr>
          <w:bCs/>
          <w:color w:val="000000" w:themeColor="text1"/>
          <w:sz w:val="16"/>
          <w:szCs w:val="16"/>
        </w:rPr>
        <w:t>.</w:t>
      </w:r>
    </w:p>
    <w:p w14:paraId="348CEA2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октябре ПРТВ в очередной раз обратилось в военное ведомство с просьбой пре</w:t>
      </w:r>
      <w:r w:rsidRPr="006D3E22">
        <w:rPr>
          <w:bCs/>
          <w:color w:val="000000" w:themeColor="text1"/>
          <w:sz w:val="16"/>
          <w:szCs w:val="16"/>
        </w:rPr>
        <w:softHyphen/>
        <w:t>доставить им 350000 руб. в виде правительственной беспроцентной ссуды на поддер</w:t>
      </w:r>
      <w:r w:rsidRPr="006D3E22">
        <w:rPr>
          <w:bCs/>
          <w:color w:val="000000" w:themeColor="text1"/>
          <w:sz w:val="16"/>
          <w:szCs w:val="16"/>
        </w:rPr>
        <w:softHyphen/>
        <w:t>жку авиастроения. В докладе Жилинского помощнику военного министра Поливанову с ходатайством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военному ведомству 294 аэроплана, в том числе АО «Дукс» — 109, РБВЗ — 81 и ПРТВ — 104.</w:t>
      </w:r>
    </w:p>
    <w:p w14:paraId="1D00719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выводах говорилось: «В настоящее время надлежало бы обратить самое серьезное внимание на дальнейшее развитие и возможно большее повышение производительно</w:t>
      </w:r>
      <w:r w:rsidRPr="006D3E22">
        <w:rPr>
          <w:bCs/>
          <w:color w:val="000000" w:themeColor="text1"/>
          <w:sz w:val="16"/>
          <w:szCs w:val="16"/>
        </w:rPr>
        <w:softHyphen/>
        <w:t>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3511FB3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Одновременно в Военном совете «испрашивалось» разрешение заказать 50 самолё</w:t>
      </w:r>
      <w:r w:rsidRPr="006D3E22">
        <w:rPr>
          <w:bCs/>
          <w:color w:val="000000" w:themeColor="text1"/>
          <w:sz w:val="16"/>
          <w:szCs w:val="16"/>
        </w:rPr>
        <w:softHyphen/>
        <w:t>тов на русских заводах с русскими моторами «</w:t>
      </w:r>
      <w:proofErr w:type="spellStart"/>
      <w:r w:rsidRPr="006D3E22">
        <w:rPr>
          <w:bCs/>
          <w:color w:val="000000" w:themeColor="text1"/>
          <w:sz w:val="16"/>
          <w:szCs w:val="16"/>
        </w:rPr>
        <w:t>Калеп</w:t>
      </w:r>
      <w:proofErr w:type="spellEnd"/>
      <w:r w:rsidRPr="006D3E22">
        <w:rPr>
          <w:bCs/>
          <w:color w:val="000000" w:themeColor="text1"/>
          <w:sz w:val="16"/>
          <w:szCs w:val="16"/>
        </w:rPr>
        <w:t>». Они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так: ПРТВ и РБВЗ — по 10 «Фарманов», «Дукс» — 10 «Фарманов» и 10 «</w:t>
      </w:r>
      <w:proofErr w:type="spellStart"/>
      <w:r w:rsidRPr="006D3E22">
        <w:rPr>
          <w:bCs/>
          <w:color w:val="000000" w:themeColor="text1"/>
          <w:sz w:val="16"/>
          <w:szCs w:val="16"/>
        </w:rPr>
        <w:t>Депердюссенов</w:t>
      </w:r>
      <w:proofErr w:type="spellEnd"/>
      <w:r w:rsidRPr="006D3E22">
        <w:rPr>
          <w:bCs/>
          <w:color w:val="000000" w:themeColor="text1"/>
          <w:sz w:val="16"/>
          <w:szCs w:val="16"/>
        </w:rPr>
        <w:t>». Особо обращалось на установку на этих самолётах не только моторов «Гном», но и «</w:t>
      </w:r>
      <w:proofErr w:type="spellStart"/>
      <w:r w:rsidRPr="006D3E22">
        <w:rPr>
          <w:bCs/>
          <w:color w:val="000000" w:themeColor="text1"/>
          <w:sz w:val="16"/>
          <w:szCs w:val="16"/>
        </w:rPr>
        <w:t>Клерже</w:t>
      </w:r>
      <w:proofErr w:type="spellEnd"/>
      <w:r w:rsidRPr="006D3E22">
        <w:rPr>
          <w:bCs/>
          <w:color w:val="000000" w:themeColor="text1"/>
          <w:sz w:val="16"/>
          <w:szCs w:val="16"/>
        </w:rPr>
        <w:t>» и «</w:t>
      </w:r>
      <w:proofErr w:type="spellStart"/>
      <w:r w:rsidRPr="006D3E22">
        <w:rPr>
          <w:bCs/>
          <w:color w:val="000000" w:themeColor="text1"/>
          <w:sz w:val="16"/>
          <w:szCs w:val="16"/>
        </w:rPr>
        <w:t>Калеп</w:t>
      </w:r>
      <w:proofErr w:type="spellEnd"/>
      <w:r w:rsidRPr="006D3E22">
        <w:rPr>
          <w:bCs/>
          <w:color w:val="000000" w:themeColor="text1"/>
          <w:sz w:val="16"/>
          <w:szCs w:val="16"/>
        </w:rPr>
        <w:t>»: «При испытаниях, произведённых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и «</w:t>
      </w:r>
      <w:proofErr w:type="spellStart"/>
      <w:r w:rsidRPr="006D3E22">
        <w:rPr>
          <w:bCs/>
          <w:color w:val="000000" w:themeColor="text1"/>
          <w:sz w:val="16"/>
          <w:szCs w:val="16"/>
        </w:rPr>
        <w:t>Клерже</w:t>
      </w:r>
      <w:proofErr w:type="spellEnd"/>
      <w:r w:rsidRPr="006D3E22">
        <w:rPr>
          <w:bCs/>
          <w:color w:val="000000" w:themeColor="text1"/>
          <w:sz w:val="16"/>
          <w:szCs w:val="16"/>
        </w:rPr>
        <w:t>» предполагалось бы ограничить 25% от общего числа заказываемых аппаратов для каж</w:t>
      </w:r>
      <w:r w:rsidRPr="006D3E22">
        <w:rPr>
          <w:bCs/>
          <w:color w:val="000000" w:themeColor="text1"/>
          <w:sz w:val="16"/>
          <w:szCs w:val="16"/>
        </w:rPr>
        <w:softHyphen/>
        <w:t>дой из этих систем.</w:t>
      </w:r>
    </w:p>
    <w:p w14:paraId="0DDEDBD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Настоящая мера даст возможность поставить выполнение настоящего заказа и боль</w:t>
      </w:r>
      <w:r w:rsidRPr="006D3E22">
        <w:rPr>
          <w:bCs/>
          <w:color w:val="000000" w:themeColor="text1"/>
          <w:sz w:val="16"/>
          <w:szCs w:val="16"/>
        </w:rPr>
        <w:softHyphen/>
        <w:t>шую независимость от (французского) Общества моторов «Гном», зачастую задержи</w:t>
      </w:r>
      <w:r w:rsidRPr="006D3E22">
        <w:rPr>
          <w:bCs/>
          <w:color w:val="000000" w:themeColor="text1"/>
          <w:sz w:val="16"/>
          <w:szCs w:val="16"/>
        </w:rPr>
        <w:softHyphen/>
        <w:t>вающего поставку заказываемых ему моторов, а кроме того, послужит отчасти и поощрением отечественной промышленности, так как мотор «</w:t>
      </w:r>
      <w:proofErr w:type="spellStart"/>
      <w:r w:rsidRPr="006D3E22">
        <w:rPr>
          <w:bCs/>
          <w:color w:val="000000" w:themeColor="text1"/>
          <w:sz w:val="16"/>
          <w:szCs w:val="16"/>
        </w:rPr>
        <w:t>Калеп</w:t>
      </w:r>
      <w:proofErr w:type="spellEnd"/>
      <w:r w:rsidRPr="006D3E22">
        <w:rPr>
          <w:bCs/>
          <w:color w:val="000000" w:themeColor="text1"/>
          <w:sz w:val="16"/>
          <w:szCs w:val="16"/>
        </w:rPr>
        <w:t>» — мотор русского происхождения, изготовляющийся на заводе «Мотор» в Риге...»</w:t>
      </w:r>
    </w:p>
    <w:p w14:paraId="39A3F0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Известно, что главной проблемой любого авиационного производства всегда остава</w:t>
      </w:r>
      <w:r w:rsidRPr="006D3E22">
        <w:rPr>
          <w:bCs/>
          <w:color w:val="000000" w:themeColor="text1"/>
          <w:sz w:val="16"/>
          <w:szCs w:val="16"/>
        </w:rPr>
        <w:softHyphen/>
        <w:t>лись поставки авиадвигателей, а отечественная промышленность долго не могла их ос</w:t>
      </w:r>
      <w:r w:rsidRPr="006D3E22">
        <w:rPr>
          <w:bCs/>
          <w:color w:val="000000" w:themeColor="text1"/>
          <w:sz w:val="16"/>
          <w:szCs w:val="16"/>
        </w:rPr>
        <w:softHyphen/>
        <w:t>воить, что сдерживало выпуск самолётов. Чтобы избавиться от заграничных поставок, в 1912 г. в Москве организовали моторостроительный завод французской фирмы «Гном» для сборки по лицензии звездообразных ротативных моторов.</w:t>
      </w:r>
    </w:p>
    <w:p w14:paraId="615385E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Официально завод начал работу в августе 1913 г.,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proofErr w:type="spellStart"/>
      <w:r w:rsidRPr="006D3E22">
        <w:rPr>
          <w:bCs/>
          <w:smallCaps/>
          <w:color w:val="000000" w:themeColor="text1"/>
          <w:sz w:val="16"/>
          <w:szCs w:val="16"/>
        </w:rPr>
        <w:t>яб.но</w:t>
      </w:r>
      <w:proofErr w:type="spellEnd"/>
      <w:r w:rsidRPr="006D3E22">
        <w:rPr>
          <w:bCs/>
          <w:smallCaps/>
          <w:color w:val="000000" w:themeColor="text1"/>
          <w:sz w:val="16"/>
          <w:szCs w:val="16"/>
        </w:rPr>
        <w:t xml:space="preserve"> </w:t>
      </w:r>
      <w:r w:rsidRPr="006D3E22">
        <w:rPr>
          <w:bCs/>
          <w:color w:val="000000" w:themeColor="text1"/>
          <w:sz w:val="16"/>
          <w:szCs w:val="16"/>
        </w:rPr>
        <w:t>не</w:t>
      </w:r>
      <w:r w:rsidRPr="006D3E22">
        <w:rPr>
          <w:bCs/>
          <w:color w:val="000000" w:themeColor="text1"/>
          <w:sz w:val="16"/>
          <w:szCs w:val="16"/>
        </w:rPr>
        <w:softHyphen/>
        <w:t>достаточно даже для одного «Дукса», ежемесячно выпускавшего 10-15 самолётов.</w:t>
      </w:r>
    </w:p>
    <w:p w14:paraId="5C444C2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9 февраля 1912 г. директор машиностроительного завода «Мотор» Ф.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обра</w:t>
      </w:r>
      <w:r w:rsidRPr="006D3E22">
        <w:rPr>
          <w:bCs/>
          <w:color w:val="000000" w:themeColor="text1"/>
          <w:sz w:val="16"/>
          <w:szCs w:val="16"/>
        </w:rPr>
        <w:softHyphen/>
        <w:t>тился в ГИУ к Н.Ф. Александрову с просьбой передать заводу заказ на изготовление авиамоторов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432A433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Как мы слышали, названные фирмы уже возобновили ходатайство у нашего правитель</w:t>
      </w:r>
      <w:r w:rsidRPr="006D3E22">
        <w:rPr>
          <w:bCs/>
          <w:color w:val="000000" w:themeColor="text1"/>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6D3E22">
        <w:rPr>
          <w:bCs/>
          <w:color w:val="000000" w:themeColor="text1"/>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6D3E22">
        <w:rPr>
          <w:bCs/>
          <w:color w:val="000000" w:themeColor="text1"/>
          <w:sz w:val="16"/>
          <w:szCs w:val="16"/>
        </w:rPr>
        <w:softHyphen/>
        <w:t>ли нам, что он своими качествами превосходит французский мотор Гном...</w:t>
      </w:r>
    </w:p>
    <w:p w14:paraId="4761870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Мы просим не отказать сообщить количество моторов, </w:t>
      </w:r>
      <w:proofErr w:type="spellStart"/>
      <w:r w:rsidRPr="006D3E22">
        <w:rPr>
          <w:bCs/>
          <w:color w:val="000000" w:themeColor="text1"/>
          <w:sz w:val="16"/>
          <w:szCs w:val="16"/>
        </w:rPr>
        <w:t>потребующихся</w:t>
      </w:r>
      <w:proofErr w:type="spellEnd"/>
      <w:r w:rsidRPr="006D3E22">
        <w:rPr>
          <w:bCs/>
          <w:color w:val="000000" w:themeColor="text1"/>
          <w:sz w:val="16"/>
          <w:szCs w:val="16"/>
        </w:rPr>
        <w:t xml:space="preserve"> на будущий год.</w:t>
      </w:r>
    </w:p>
    <w:p w14:paraId="0385B63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мы, не щадя средств и сил для развития отечественной воздухо</w:t>
      </w:r>
      <w:r w:rsidRPr="006D3E22">
        <w:rPr>
          <w:bCs/>
          <w:color w:val="000000" w:themeColor="text1"/>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6D3E22">
        <w:rPr>
          <w:bCs/>
          <w:color w:val="000000" w:themeColor="text1"/>
          <w:sz w:val="16"/>
          <w:szCs w:val="16"/>
        </w:rPr>
        <w:softHyphen/>
        <w:t>стройке моторов, а потому позволяем себе надеяться, что вы не оставите нас своим бла</w:t>
      </w:r>
      <w:r w:rsidRPr="006D3E22">
        <w:rPr>
          <w:bCs/>
          <w:color w:val="000000" w:themeColor="text1"/>
          <w:sz w:val="16"/>
          <w:szCs w:val="16"/>
        </w:rPr>
        <w:softHyphen/>
        <w:t>госклонным вниманием, тем паче, что наш завод, просуществовавший уже более пят</w:t>
      </w:r>
      <w:r w:rsidRPr="006D3E22">
        <w:rPr>
          <w:bCs/>
          <w:color w:val="000000" w:themeColor="text1"/>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3BAB347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15-16.)</w:t>
      </w:r>
      <w:r w:rsidRPr="006D3E22">
        <w:rPr>
          <w:bCs/>
          <w:color w:val="000000" w:themeColor="text1"/>
          <w:sz w:val="16"/>
          <w:szCs w:val="16"/>
          <w:vertAlign w:val="superscript"/>
        </w:rPr>
        <w:t>23</w:t>
      </w:r>
      <w:r w:rsidRPr="006D3E22">
        <w:rPr>
          <w:bCs/>
          <w:color w:val="000000" w:themeColor="text1"/>
          <w:sz w:val="16"/>
          <w:szCs w:val="16"/>
        </w:rPr>
        <w:t>.</w:t>
      </w:r>
    </w:p>
    <w:p w14:paraId="3207A73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Обратим внимание на резолюции:</w:t>
      </w:r>
    </w:p>
    <w:p w14:paraId="6AA6025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6D3E22">
        <w:rPr>
          <w:bCs/>
          <w:color w:val="000000" w:themeColor="text1"/>
          <w:sz w:val="16"/>
          <w:szCs w:val="16"/>
        </w:rPr>
        <w:softHyphen/>
        <w:t>торы фирмы по программе, выработанной Воздухоплавательным комитетом, так как вопрос этот крайне серьезный. А.П. 10/11».</w:t>
      </w:r>
    </w:p>
    <w:p w14:paraId="7DB4303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И.о. начальника ГИУ генерала Фёдорова: «...Почему же после того, как в Гатчине испытывался мотор этого завода и по обнаружении по</w:t>
      </w:r>
      <w:r w:rsidRPr="006D3E22">
        <w:rPr>
          <w:bCs/>
          <w:color w:val="000000" w:themeColor="text1"/>
          <w:sz w:val="16"/>
          <w:szCs w:val="16"/>
        </w:rPr>
        <w:softHyphen/>
        <w:t>ломки был взят для исследования, завод ни одним словом не обмолвил</w:t>
      </w:r>
      <w:r w:rsidRPr="006D3E22">
        <w:rPr>
          <w:bCs/>
          <w:color w:val="000000" w:themeColor="text1"/>
          <w:sz w:val="16"/>
          <w:szCs w:val="16"/>
        </w:rPr>
        <w:softHyphen/>
        <w:t xml:space="preserve">ся о своих моторах, и об указанном здесь, </w:t>
      </w:r>
      <w:proofErr w:type="spellStart"/>
      <w:r w:rsidRPr="006D3E22">
        <w:rPr>
          <w:bCs/>
          <w:color w:val="000000" w:themeColor="text1"/>
          <w:sz w:val="16"/>
          <w:szCs w:val="16"/>
        </w:rPr>
        <w:t>испытывавшемся</w:t>
      </w:r>
      <w:proofErr w:type="spellEnd"/>
      <w:r w:rsidRPr="006D3E22">
        <w:rPr>
          <w:bCs/>
          <w:color w:val="000000" w:themeColor="text1"/>
          <w:sz w:val="16"/>
          <w:szCs w:val="16"/>
        </w:rPr>
        <w:t xml:space="preserve"> в частности? Теперь завод выступает как бы с со</w:t>
      </w:r>
      <w:r w:rsidRPr="006D3E22">
        <w:rPr>
          <w:bCs/>
          <w:color w:val="000000" w:themeColor="text1"/>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6D3E22">
        <w:rPr>
          <w:bCs/>
          <w:color w:val="000000" w:themeColor="text1"/>
          <w:sz w:val="16"/>
          <w:szCs w:val="16"/>
        </w:rPr>
        <w:softHyphen/>
        <w:t xml:space="preserve">рошо. Словом, со </w:t>
      </w:r>
      <w:proofErr w:type="spellStart"/>
      <w:r w:rsidRPr="006D3E22">
        <w:rPr>
          <w:bCs/>
          <w:color w:val="000000" w:themeColor="text1"/>
          <w:sz w:val="16"/>
          <w:szCs w:val="16"/>
        </w:rPr>
        <w:t>стор</w:t>
      </w:r>
      <w:proofErr w:type="spellEnd"/>
      <w:r w:rsidRPr="006D3E22">
        <w:rPr>
          <w:bCs/>
          <w:color w:val="000000" w:themeColor="text1"/>
          <w:sz w:val="16"/>
          <w:szCs w:val="16"/>
        </w:rPr>
        <w:t>[оны] инженерного] ведомства] было... [мало] желания видеть русское производство моторов, а оно давно ждет этого... П. Фёдоров».</w:t>
      </w:r>
    </w:p>
    <w:p w14:paraId="04A9ECA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в 1915 г. завод эвакуировали из Риги в Москву.</w:t>
      </w:r>
    </w:p>
    <w:p w14:paraId="05E840C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6D3E22">
        <w:rPr>
          <w:bCs/>
          <w:color w:val="000000" w:themeColor="text1"/>
          <w:sz w:val="16"/>
          <w:szCs w:val="16"/>
        </w:rPr>
        <w:softHyphen/>
        <w:t>сными и заслуживающими поддержки для осуществления, дабы опытным путем про</w:t>
      </w:r>
      <w:r w:rsidRPr="006D3E22">
        <w:rPr>
          <w:bCs/>
          <w:color w:val="000000" w:themeColor="text1"/>
          <w:sz w:val="16"/>
          <w:szCs w:val="16"/>
        </w:rPr>
        <w:softHyphen/>
        <w:t xml:space="preserve">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100.)</w:t>
      </w:r>
      <w:r w:rsidRPr="006D3E22">
        <w:rPr>
          <w:bCs/>
          <w:color w:val="000000" w:themeColor="text1"/>
          <w:sz w:val="16"/>
          <w:szCs w:val="16"/>
          <w:vertAlign w:val="superscript"/>
        </w:rPr>
        <w:t>24</w:t>
      </w:r>
      <w:r w:rsidRPr="006D3E22">
        <w:rPr>
          <w:bCs/>
          <w:color w:val="000000" w:themeColor="text1"/>
          <w:sz w:val="16"/>
          <w:szCs w:val="16"/>
        </w:rPr>
        <w:t>.</w:t>
      </w:r>
    </w:p>
    <w:p w14:paraId="3A0A973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Как следует из резолюции и.о. начальника ГИУ, его очень беспокоило целевое расхо</w:t>
      </w:r>
      <w:r w:rsidRPr="006D3E22">
        <w:rPr>
          <w:bCs/>
          <w:color w:val="000000" w:themeColor="text1"/>
          <w:sz w:val="16"/>
          <w:szCs w:val="16"/>
        </w:rPr>
        <w:softHyphen/>
        <w:t xml:space="preserve">дование средств: «Согласен, но надо следить, чтобы деньги пошли на испрашиваемое </w:t>
      </w:r>
      <w:proofErr w:type="spellStart"/>
      <w:r w:rsidRPr="006D3E22">
        <w:rPr>
          <w:bCs/>
          <w:color w:val="000000" w:themeColor="text1"/>
          <w:sz w:val="16"/>
          <w:szCs w:val="16"/>
        </w:rPr>
        <w:t>г.Дитмаром</w:t>
      </w:r>
      <w:proofErr w:type="spellEnd"/>
      <w:r w:rsidRPr="006D3E22">
        <w:rPr>
          <w:bCs/>
          <w:color w:val="000000" w:themeColor="text1"/>
          <w:sz w:val="16"/>
          <w:szCs w:val="16"/>
        </w:rPr>
        <w:t>. ГЛ. Величко 21/</w:t>
      </w:r>
      <w:r w:rsidRPr="006D3E22">
        <w:rPr>
          <w:bCs/>
          <w:color w:val="000000" w:themeColor="text1"/>
          <w:sz w:val="16"/>
          <w:szCs w:val="16"/>
          <w:lang w:val="en-US"/>
        </w:rPr>
        <w:t>VII</w:t>
      </w:r>
      <w:r w:rsidRPr="006D3E22">
        <w:rPr>
          <w:bCs/>
          <w:color w:val="000000" w:themeColor="text1"/>
          <w:sz w:val="16"/>
          <w:szCs w:val="16"/>
        </w:rPr>
        <w:t>» (11696).</w:t>
      </w:r>
    </w:p>
    <w:p w14:paraId="43571EC6" w14:textId="77777777" w:rsidR="002165C2" w:rsidRPr="006D3E22" w:rsidRDefault="002165C2" w:rsidP="006D3E22">
      <w:pPr>
        <w:shd w:val="clear" w:color="auto" w:fill="FFFFFF"/>
        <w:jc w:val="both"/>
        <w:rPr>
          <w:bCs/>
          <w:color w:val="000000" w:themeColor="text1"/>
          <w:sz w:val="16"/>
          <w:szCs w:val="16"/>
        </w:rPr>
      </w:pPr>
    </w:p>
    <w:p w14:paraId="004461F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1913 г. согласно утвержденному общему плану организации воздухоплавания и авиации в армии авиация была отделена от воздухоплавания и рассматривалась как самостоя</w:t>
      </w:r>
      <w:r w:rsidRPr="006D3E22">
        <w:rPr>
          <w:bCs/>
          <w:color w:val="000000" w:themeColor="text1"/>
          <w:sz w:val="16"/>
          <w:szCs w:val="16"/>
        </w:rPr>
        <w:softHyphen/>
        <w:t>тельная служба (278).</w:t>
      </w:r>
    </w:p>
    <w:p w14:paraId="5A6EA7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Количество подлежавших формированию авиационных отря</w:t>
      </w:r>
      <w:r w:rsidRPr="006D3E22">
        <w:rPr>
          <w:bCs/>
          <w:color w:val="000000" w:themeColor="text1"/>
          <w:sz w:val="16"/>
          <w:szCs w:val="16"/>
        </w:rPr>
        <w:softHyphen/>
        <w:t>дов определялось не числом имевшихся воздухоплавательных рот, а потребностью войсковых соединений, обслуживать которые должна была авиация.</w:t>
      </w:r>
    </w:p>
    <w:p w14:paraId="62106BD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Предполагалось сформировать:</w:t>
      </w:r>
    </w:p>
    <w:p w14:paraId="2B07424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37 корпусных авиационных отрядов (по одному отряду в каждом корпусе русской армии);</w:t>
      </w:r>
    </w:p>
    <w:p w14:paraId="50863F5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10 армейских авиационных отрядов, придаваемых штабам армий;</w:t>
      </w:r>
    </w:p>
    <w:p w14:paraId="493994A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8 авиационных отрядов особого назначения, придаваемых отдельно действующим крупным отрядам кавалерии;</w:t>
      </w:r>
    </w:p>
    <w:p w14:paraId="410871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8 крепостных авиационных отрядов.</w:t>
      </w:r>
    </w:p>
    <w:p w14:paraId="7BEAD97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Кроме авиационных отрядов, планом предусматривалось фор</w:t>
      </w:r>
      <w:r w:rsidRPr="006D3E22">
        <w:rPr>
          <w:bCs/>
          <w:color w:val="000000" w:themeColor="text1"/>
          <w:sz w:val="16"/>
          <w:szCs w:val="16"/>
        </w:rPr>
        <w:softHyphen/>
        <w:t>мирование 9 авиационных рот, которые должны были стать орга</w:t>
      </w:r>
      <w:r w:rsidRPr="006D3E22">
        <w:rPr>
          <w:bCs/>
          <w:color w:val="000000" w:themeColor="text1"/>
          <w:sz w:val="16"/>
          <w:szCs w:val="16"/>
        </w:rPr>
        <w:softHyphen/>
        <w:t>нами материально-технического обеспечения авиационных отря</w:t>
      </w:r>
      <w:r w:rsidRPr="006D3E22">
        <w:rPr>
          <w:bCs/>
          <w:color w:val="000000" w:themeColor="text1"/>
          <w:sz w:val="16"/>
          <w:szCs w:val="16"/>
        </w:rPr>
        <w:softHyphen/>
        <w:t>дов и центрами для тренировки и совершенствования летного и технического состава в мирное время. Каждая авиационная рота располагала аэродромом, ангарами, ремонтной мастерской и складами необходимого имущества.</w:t>
      </w:r>
    </w:p>
    <w:p w14:paraId="7BA659D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Назначение авиационных рот было определено в плане так:</w:t>
      </w:r>
    </w:p>
    <w:p w14:paraId="37D1673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«Будучи в мирное время полигоном для прохождения службы авиационными отрядами, авиационная рота в военное время обращается таким образом в базисный пункт, снабжающий всей материальной частью как свои отряды, так и отряды других рот,, которые по ходу действия окажутся в ближайшем расстоянии от этого пункта» ( ЦГВИА, ф. 2000, оп. 8, д. 14, л. 48) (278).</w:t>
      </w:r>
    </w:p>
    <w:p w14:paraId="7772A32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Для подготовки летчиков-офицеров в плане предусматрива</w:t>
      </w:r>
      <w:r w:rsidRPr="006D3E22">
        <w:rPr>
          <w:bCs/>
          <w:color w:val="000000" w:themeColor="text1"/>
          <w:sz w:val="16"/>
          <w:szCs w:val="16"/>
        </w:rPr>
        <w:softHyphen/>
        <w:t>лось создание двух авиационных школ. Подготовку летчиков из нижних чинов и подготовку технического состава предполагалось проводить непосредственно в авиационных ротах.</w:t>
      </w:r>
    </w:p>
    <w:p w14:paraId="03E9925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Общий план реорганизации воздухоплавания и авиации в ар</w:t>
      </w:r>
      <w:r w:rsidRPr="006D3E22">
        <w:rPr>
          <w:bCs/>
          <w:color w:val="000000" w:themeColor="text1"/>
          <w:sz w:val="16"/>
          <w:szCs w:val="16"/>
        </w:rPr>
        <w:softHyphen/>
        <w:t>мии был рассчитан на 3—4 года.</w:t>
      </w:r>
    </w:p>
    <w:p w14:paraId="329EF9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 выполнению намеченного плана приступили весной 1913 г. Вместо упраздненных двух воздухоплавательных рот были сфор</w:t>
      </w:r>
      <w:r w:rsidRPr="006D3E22">
        <w:rPr>
          <w:bCs/>
          <w:color w:val="000000" w:themeColor="text1"/>
          <w:sz w:val="16"/>
          <w:szCs w:val="16"/>
        </w:rPr>
        <w:softHyphen/>
        <w:t>мированы три авиационные роты, которые разместились: 1-я — в Петербурге, 2-я — в Севастополе и 3-я —в Киеве.</w:t>
      </w:r>
    </w:p>
    <w:p w14:paraId="17CA25B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Одновременно было сформировано 8 новых авиационных отря</w:t>
      </w:r>
      <w:r w:rsidRPr="006D3E22">
        <w:rPr>
          <w:bCs/>
          <w:color w:val="000000" w:themeColor="text1"/>
          <w:sz w:val="16"/>
          <w:szCs w:val="16"/>
        </w:rPr>
        <w:softHyphen/>
        <w:t>дов (3 отряда при 1-й авиационной роте, 2 отряда — при 2-й и 3 отряда — при 3-й). Кроме того, были сформированы авиа</w:t>
      </w:r>
      <w:r w:rsidRPr="006D3E22">
        <w:rPr>
          <w:bCs/>
          <w:color w:val="000000" w:themeColor="text1"/>
          <w:sz w:val="16"/>
          <w:szCs w:val="16"/>
        </w:rPr>
        <w:softHyphen/>
        <w:t>ционные отряды в крепости Брест-</w:t>
      </w:r>
      <w:proofErr w:type="spellStart"/>
      <w:r w:rsidRPr="006D3E22">
        <w:rPr>
          <w:bCs/>
          <w:color w:val="000000" w:themeColor="text1"/>
          <w:sz w:val="16"/>
          <w:szCs w:val="16"/>
        </w:rPr>
        <w:t>Литовске</w:t>
      </w:r>
      <w:proofErr w:type="spellEnd"/>
      <w:r w:rsidRPr="006D3E22">
        <w:rPr>
          <w:bCs/>
          <w:color w:val="000000" w:themeColor="text1"/>
          <w:sz w:val="16"/>
          <w:szCs w:val="16"/>
        </w:rPr>
        <w:t xml:space="preserve"> и в с. Спасском. Так была выполнена программа формирования первых восем</w:t>
      </w:r>
      <w:r w:rsidRPr="006D3E22">
        <w:rPr>
          <w:bCs/>
          <w:color w:val="000000" w:themeColor="text1"/>
          <w:sz w:val="16"/>
          <w:szCs w:val="16"/>
        </w:rPr>
        <w:softHyphen/>
        <w:t>надцати отрядов, намеченная еще Главным инженерным управ</w:t>
      </w:r>
      <w:r w:rsidRPr="006D3E22">
        <w:rPr>
          <w:bCs/>
          <w:color w:val="000000" w:themeColor="text1"/>
          <w:sz w:val="16"/>
          <w:szCs w:val="16"/>
        </w:rPr>
        <w:softHyphen/>
        <w:t>лением (278).</w:t>
      </w:r>
    </w:p>
    <w:p w14:paraId="4114B1D2" w14:textId="77777777" w:rsidR="002165C2" w:rsidRPr="006D3E22" w:rsidRDefault="002165C2" w:rsidP="006D3E22">
      <w:pPr>
        <w:shd w:val="clear" w:color="auto" w:fill="FFFFFF"/>
        <w:jc w:val="both"/>
        <w:rPr>
          <w:bCs/>
          <w:color w:val="000000" w:themeColor="text1"/>
          <w:sz w:val="16"/>
          <w:szCs w:val="16"/>
        </w:rPr>
      </w:pPr>
    </w:p>
    <w:p w14:paraId="51F699CF" w14:textId="77777777" w:rsidR="002165C2" w:rsidRPr="006D3E22" w:rsidRDefault="002165C2" w:rsidP="006D3E22">
      <w:pPr>
        <w:pStyle w:val="DefinitionList"/>
        <w:ind w:left="0"/>
        <w:jc w:val="both"/>
        <w:rPr>
          <w:bCs/>
          <w:color w:val="000000" w:themeColor="text1"/>
          <w:sz w:val="16"/>
          <w:szCs w:val="16"/>
        </w:rPr>
      </w:pPr>
      <w:r w:rsidRPr="006D3E22">
        <w:rPr>
          <w:bCs/>
          <w:color w:val="000000" w:themeColor="text1"/>
          <w:sz w:val="16"/>
          <w:szCs w:val="16"/>
        </w:rPr>
        <w:t>Весной 1913 года в России был принят "Общий план организации воздухоплавания и авиации в армии", определивший основные аспекты в дальнейшем формировании будущего Военного Воздушного Флота. Было предложено авиацию отделить от воздухоплавания и определить приоритет в ее развитии по отношению к воздухоплаванию (11039).</w:t>
      </w:r>
    </w:p>
    <w:p w14:paraId="7C776FD7" w14:textId="77777777" w:rsidR="002165C2" w:rsidRPr="006D3E22" w:rsidRDefault="002165C2" w:rsidP="006D3E22">
      <w:pPr>
        <w:shd w:val="clear" w:color="auto" w:fill="FFFFFF"/>
        <w:jc w:val="both"/>
        <w:rPr>
          <w:bCs/>
          <w:color w:val="000000" w:themeColor="text1"/>
          <w:sz w:val="16"/>
          <w:szCs w:val="16"/>
        </w:rPr>
      </w:pPr>
    </w:p>
    <w:p w14:paraId="0D0A7C8D" w14:textId="5505F726" w:rsidR="002165C2" w:rsidRPr="006D3E22" w:rsidRDefault="005C6C05"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есной 1913 г. </w:t>
      </w:r>
      <w:r w:rsidRPr="006D3E22">
        <w:rPr>
          <w:bCs/>
          <w:color w:val="000000" w:themeColor="text1"/>
          <w:sz w:val="16"/>
          <w:szCs w:val="16"/>
        </w:rPr>
        <w:t xml:space="preserve">началось выполнение программы. </w:t>
      </w:r>
      <w:r w:rsidR="002165C2" w:rsidRPr="006D3E22">
        <w:rPr>
          <w:bCs/>
          <w:color w:val="000000" w:themeColor="text1"/>
          <w:sz w:val="16"/>
          <w:szCs w:val="16"/>
        </w:rPr>
        <w:t>К концу 1913 г. были сформированы 3 авиационные роты (в Петербурге, Севастополе и Киеве) и 10 -новых авиационных отрядов.</w:t>
      </w:r>
    </w:p>
    <w:p w14:paraId="6658E0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В связи с ростом числа авиационных частей в 1913—1914 гг. потребовалось подготовить новые летные кадры. Существовав</w:t>
      </w:r>
      <w:r w:rsidRPr="006D3E22">
        <w:rPr>
          <w:bCs/>
          <w:color w:val="000000" w:themeColor="text1"/>
          <w:sz w:val="16"/>
          <w:szCs w:val="16"/>
        </w:rPr>
        <w:softHyphen/>
        <w:t>шие тогда Севастопольская и Гатчинская военные авиационные школы не могли полностью удовлетворять потребности армии в авиационных кадрах (430).</w:t>
      </w:r>
    </w:p>
    <w:p w14:paraId="7ABC84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Большие трудности испытывали авиационные отряды из-за недостатка самолетов. Согласно существовавшему тогда табелю имущества корпусные авиаотряды должны были иметь по 6, а крепостные — по 8 самолетов. Кроме того, на -случай войны каждый авиаотряд предполагалось снабдить запасным комплек</w:t>
      </w:r>
      <w:r w:rsidRPr="006D3E22">
        <w:rPr>
          <w:bCs/>
          <w:color w:val="000000" w:themeColor="text1"/>
          <w:sz w:val="16"/>
          <w:szCs w:val="16"/>
        </w:rPr>
        <w:softHyphen/>
        <w:t>том самолетов.</w:t>
      </w:r>
    </w:p>
    <w:p w14:paraId="2D27C7F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вследствие малой производительности русских само</w:t>
      </w:r>
      <w:r w:rsidRPr="006D3E22">
        <w:rPr>
          <w:bCs/>
          <w:color w:val="000000" w:themeColor="text1"/>
          <w:sz w:val="16"/>
          <w:szCs w:val="16"/>
        </w:rPr>
        <w:softHyphen/>
        <w:t>летостроительных предприятий и отсутствия ряда необходимых материалов авиационные отряды не имели второго комплекта са</w:t>
      </w:r>
      <w:r w:rsidRPr="006D3E22">
        <w:rPr>
          <w:bCs/>
          <w:color w:val="000000" w:themeColor="text1"/>
          <w:sz w:val="16"/>
          <w:szCs w:val="16"/>
        </w:rPr>
        <w:softHyphen/>
        <w:t>молетов. Это привело к тому, что к началу войны Россия не имела никаких резервов самолетного парка, а часть находив</w:t>
      </w:r>
      <w:r w:rsidRPr="006D3E22">
        <w:rPr>
          <w:bCs/>
          <w:color w:val="000000" w:themeColor="text1"/>
          <w:sz w:val="16"/>
          <w:szCs w:val="16"/>
        </w:rPr>
        <w:softHyphen/>
        <w:t>шихся в отрядах самолетов уже была изношена и требовала за</w:t>
      </w:r>
      <w:r w:rsidRPr="006D3E22">
        <w:rPr>
          <w:bCs/>
          <w:color w:val="000000" w:themeColor="text1"/>
          <w:sz w:val="16"/>
          <w:szCs w:val="16"/>
        </w:rPr>
        <w:softHyphen/>
        <w:t>мены.</w:t>
      </w:r>
    </w:p>
    <w:p w14:paraId="6A2FB7F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Невыполнимой задачей для правителей дореволюционной России оказалось и массовое производство авиационных моторов (430).</w:t>
      </w:r>
    </w:p>
    <w:p w14:paraId="43B2032E" w14:textId="77777777" w:rsidR="002165C2" w:rsidRPr="006D3E22" w:rsidRDefault="002165C2" w:rsidP="006D3E22">
      <w:pPr>
        <w:shd w:val="clear" w:color="auto" w:fill="FFFFFF"/>
        <w:jc w:val="both"/>
        <w:rPr>
          <w:bCs/>
          <w:color w:val="000000" w:themeColor="text1"/>
          <w:sz w:val="16"/>
          <w:szCs w:val="16"/>
        </w:rPr>
      </w:pPr>
    </w:p>
    <w:p w14:paraId="7B866E3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Весной 1912 г.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выступил на проходившем в Москве </w:t>
      </w:r>
      <w:r w:rsidRPr="006D3E22">
        <w:rPr>
          <w:bCs/>
          <w:color w:val="000000" w:themeColor="text1"/>
          <w:sz w:val="16"/>
          <w:szCs w:val="16"/>
          <w:lang w:val="en-US"/>
        </w:rPr>
        <w:t>II</w:t>
      </w:r>
      <w:r w:rsidRPr="006D3E22">
        <w:rPr>
          <w:bCs/>
          <w:color w:val="000000" w:themeColor="text1"/>
          <w:sz w:val="16"/>
          <w:szCs w:val="16"/>
        </w:rPr>
        <w:t xml:space="preserve"> Воздухоплава</w:t>
      </w:r>
      <w:r w:rsidRPr="006D3E22">
        <w:rPr>
          <w:bCs/>
          <w:color w:val="000000" w:themeColor="text1"/>
          <w:sz w:val="16"/>
          <w:szCs w:val="16"/>
        </w:rPr>
        <w:softHyphen/>
        <w:t>тельном съезде, подробно рассказав об успехах московской авиашколы и о маневрах, где, по его словам, «воздушная разведка оказала начальникам громадные услуги». Ско</w:t>
      </w:r>
      <w:r w:rsidRPr="006D3E22">
        <w:rPr>
          <w:bCs/>
          <w:color w:val="000000" w:themeColor="text1"/>
          <w:sz w:val="16"/>
          <w:szCs w:val="16"/>
        </w:rPr>
        <w:softHyphen/>
        <w:t>рее всего, именно увлеченность авиацией вскоре привела 50-летнего генерала на пост начальника Воздухоплавательной части ГУ ГШ.</w:t>
      </w:r>
    </w:p>
    <w:p w14:paraId="6F3E914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Его деятельность в этой должности в значительной степени способствовала созданию военной авиации России. Поскольку инструкции, разработанные ГИУ, оказались уста</w:t>
      </w:r>
      <w:r w:rsidRPr="006D3E22">
        <w:rPr>
          <w:bCs/>
          <w:color w:val="000000" w:themeColor="text1"/>
          <w:sz w:val="16"/>
          <w:szCs w:val="16"/>
        </w:rPr>
        <w:softHyphen/>
        <w:t>ревшими, Воздухоплавательная часть издала специальное руководство «Краткие руко</w:t>
      </w:r>
      <w:r w:rsidRPr="006D3E22">
        <w:rPr>
          <w:bCs/>
          <w:color w:val="000000" w:themeColor="text1"/>
          <w:sz w:val="16"/>
          <w:szCs w:val="16"/>
        </w:rPr>
        <w:softHyphen/>
        <w:t>водящие данные по пользованию аэропланами, как средством разведки и связи, а также их боевого применения». В нем учли опыт 1-й Балканской войны (1912-1913 гг.) с участием русских лётчиков-добровольцев. По сравнению с ранее изданными анало</w:t>
      </w:r>
      <w:r w:rsidRPr="006D3E22">
        <w:rPr>
          <w:bCs/>
          <w:color w:val="000000" w:themeColor="text1"/>
          <w:sz w:val="16"/>
          <w:szCs w:val="16"/>
        </w:rPr>
        <w:softHyphen/>
        <w:t>гичными документами «Краткие руководящие данные...» имели большую тактическую направленность. В них, как и в «Общем плане...», разработанном в ГУ ГШ, делался ак</w:t>
      </w:r>
      <w:r w:rsidRPr="006D3E22">
        <w:rPr>
          <w:bCs/>
          <w:color w:val="000000" w:themeColor="text1"/>
          <w:sz w:val="16"/>
          <w:szCs w:val="16"/>
        </w:rPr>
        <w:softHyphen/>
        <w:t>цент на активное использование авиации, т. е. на ее применение для уничтожения про</w:t>
      </w:r>
      <w:r w:rsidRPr="006D3E22">
        <w:rPr>
          <w:bCs/>
          <w:color w:val="000000" w:themeColor="text1"/>
          <w:sz w:val="16"/>
          <w:szCs w:val="16"/>
        </w:rPr>
        <w:softHyphen/>
        <w:t>тивника. Такая постановка вопроса воспитывала лётный состав в духе творческого поис</w:t>
      </w:r>
      <w:r w:rsidRPr="006D3E22">
        <w:rPr>
          <w:bCs/>
          <w:color w:val="000000" w:themeColor="text1"/>
          <w:sz w:val="16"/>
          <w:szCs w:val="16"/>
        </w:rPr>
        <w:softHyphen/>
        <w:t>ка путей превращения авиации из средства, обеспечивающего боевые действия, в средство, ведущее боевые действия самостоятельно. Воздухоплавательная часть ГУ ГШ поощряла продвижение по службе энергичных и инициативных офицеров — П.Н. Несте</w:t>
      </w:r>
      <w:r w:rsidRPr="006D3E22">
        <w:rPr>
          <w:bCs/>
          <w:color w:val="000000" w:themeColor="text1"/>
          <w:sz w:val="16"/>
          <w:szCs w:val="16"/>
        </w:rPr>
        <w:softHyphen/>
        <w:t xml:space="preserve">рова, В.М. Ткачева, В.Р.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и др. Именно они привнесли в специальную подго</w:t>
      </w:r>
      <w:r w:rsidRPr="006D3E22">
        <w:rPr>
          <w:bCs/>
          <w:color w:val="000000" w:themeColor="text1"/>
          <w:sz w:val="16"/>
          <w:szCs w:val="16"/>
        </w:rPr>
        <w:softHyphen/>
        <w:t xml:space="preserve">товку дальние перелеты, </w:t>
      </w:r>
      <w:proofErr w:type="spellStart"/>
      <w:r w:rsidRPr="006D3E22">
        <w:rPr>
          <w:bCs/>
          <w:color w:val="000000" w:themeColor="text1"/>
          <w:sz w:val="16"/>
          <w:szCs w:val="16"/>
        </w:rPr>
        <w:t>аэрофотографирование</w:t>
      </w:r>
      <w:proofErr w:type="spellEnd"/>
      <w:r w:rsidRPr="006D3E22">
        <w:rPr>
          <w:bCs/>
          <w:color w:val="000000" w:themeColor="text1"/>
          <w:sz w:val="16"/>
          <w:szCs w:val="16"/>
        </w:rPr>
        <w:t xml:space="preserve">, ночные полеты и корректирование огня артиллерии. Старший адъютант Варшавского ВО полковник Н.С. </w:t>
      </w:r>
      <w:proofErr w:type="spellStart"/>
      <w:r w:rsidRPr="006D3E22">
        <w:rPr>
          <w:bCs/>
          <w:color w:val="000000" w:themeColor="text1"/>
          <w:sz w:val="16"/>
          <w:szCs w:val="16"/>
        </w:rPr>
        <w:t>Батюшин</w:t>
      </w:r>
      <w:proofErr w:type="spellEnd"/>
      <w:r w:rsidRPr="006D3E22">
        <w:rPr>
          <w:bCs/>
          <w:color w:val="000000" w:themeColor="text1"/>
          <w:sz w:val="16"/>
          <w:szCs w:val="16"/>
        </w:rPr>
        <w:t xml:space="preserve"> разра</w:t>
      </w:r>
      <w:r w:rsidRPr="006D3E22">
        <w:rPr>
          <w:bCs/>
          <w:color w:val="000000" w:themeColor="text1"/>
          <w:sz w:val="16"/>
          <w:szCs w:val="16"/>
        </w:rPr>
        <w:softHyphen/>
        <w:t>ботал проект «Правил стрельбы по воздушным целям».</w:t>
      </w:r>
    </w:p>
    <w:p w14:paraId="4E58A85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в России еще до войны появились и обсуждались два главных призна</w:t>
      </w:r>
      <w:r w:rsidRPr="006D3E22">
        <w:rPr>
          <w:bCs/>
          <w:color w:val="000000" w:themeColor="text1"/>
          <w:sz w:val="16"/>
          <w:szCs w:val="16"/>
        </w:rPr>
        <w:softHyphen/>
        <w:t>ка воздушного боя — «маневр» и «огонь». По опыту специальной подготовки и учений Воздухоплавательная часть готовила изменения в организации авиачастей через приня</w:t>
      </w:r>
      <w:r w:rsidRPr="006D3E22">
        <w:rPr>
          <w:bCs/>
          <w:color w:val="000000" w:themeColor="text1"/>
          <w:sz w:val="16"/>
          <w:szCs w:val="16"/>
        </w:rPr>
        <w:softHyphen/>
        <w:t>тие штатов четырех видов авиаотрядов. Однако сначала требовалось решить проблему выбора типов самолётов для каждого из них.</w:t>
      </w:r>
    </w:p>
    <w:p w14:paraId="3A3FC19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Следует особо отметить, что Воздухоплавательная часть ГУ ГШ в течение полутора лет своего существования стремилась выработать тип боевого самолёта, способного решать, прежде всего, активные задачи. Пренебрегая в некоторой степени реальными возможностями отечественных самолётостроительных предприятий, она добивалась установки на самолёт средств нападения, защиты и связи. Весной 1913г. Воздухопла</w:t>
      </w:r>
      <w:r w:rsidRPr="006D3E22">
        <w:rPr>
          <w:bCs/>
          <w:color w:val="000000" w:themeColor="text1"/>
          <w:sz w:val="16"/>
          <w:szCs w:val="16"/>
        </w:rPr>
        <w:softHyphen/>
        <w:t>вательная часть разработала «Требования к военному аэроплану», где, в частности, указывалось, что самолёт должен обеспечивать «возможность действовать оружием как вперед, так и вниз в стороны»; иметь запас мощности для подъёма, кроме экипажа из двух человек, груза не менее 80-100 кг; должен обеспечивать удобство наблюдения и возможность размещения беспроволочного телеграфа. Скорость — не менее 90 км/час.</w:t>
      </w:r>
    </w:p>
    <w:p w14:paraId="3AF2947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Документы свидетельствуют, что Воздухоплавательная часть планировала иметь в 1913 г. три вида самолётов: «разведочные — </w:t>
      </w:r>
      <w:proofErr w:type="spellStart"/>
      <w:r w:rsidRPr="006D3E22">
        <w:rPr>
          <w:bCs/>
          <w:color w:val="000000" w:themeColor="text1"/>
          <w:sz w:val="16"/>
          <w:szCs w:val="16"/>
        </w:rPr>
        <w:t>Ньюпоры</w:t>
      </w:r>
      <w:proofErr w:type="spellEnd"/>
      <w:r w:rsidRPr="006D3E22">
        <w:rPr>
          <w:bCs/>
          <w:color w:val="000000" w:themeColor="text1"/>
          <w:sz w:val="16"/>
          <w:szCs w:val="16"/>
        </w:rPr>
        <w:t xml:space="preserve"> (монопланы) с 70-сильными мо</w:t>
      </w:r>
      <w:r w:rsidRPr="006D3E22">
        <w:rPr>
          <w:bCs/>
          <w:color w:val="000000" w:themeColor="text1"/>
          <w:sz w:val="16"/>
          <w:szCs w:val="16"/>
        </w:rPr>
        <w:softHyphen/>
        <w:t>торами «Гном»; ... боевые — Фарманы со 100-сильными моторами «Гном» и один опыт</w:t>
      </w:r>
      <w:r w:rsidRPr="006D3E22">
        <w:rPr>
          <w:bCs/>
          <w:color w:val="000000" w:themeColor="text1"/>
          <w:sz w:val="16"/>
          <w:szCs w:val="16"/>
        </w:rPr>
        <w:softHyphen/>
        <w:t>ный отряд «Райт-Абрамович» (бипланы) со 100-сильными моторами». Боевыми самолё</w:t>
      </w:r>
      <w:r w:rsidRPr="006D3E22">
        <w:rPr>
          <w:bCs/>
          <w:color w:val="000000" w:themeColor="text1"/>
          <w:sz w:val="16"/>
          <w:szCs w:val="16"/>
        </w:rPr>
        <w:softHyphen/>
        <w:t>тами должны были снабжаться армейские авиаотряды. Для подъёма боевой нагрузки, пулемёта и брони на эти самолёты предполагалось устанавливать моторы повышенной мощности в 100 л.с. Корпусные и крепостные авиаотряды могли бы, по мнению Возду</w:t>
      </w:r>
      <w:r w:rsidRPr="006D3E22">
        <w:rPr>
          <w:bCs/>
          <w:color w:val="000000" w:themeColor="text1"/>
          <w:sz w:val="16"/>
          <w:szCs w:val="16"/>
        </w:rPr>
        <w:softHyphen/>
        <w:t>хоплавательной части, вооружаться самолётами того же типа, но облегченными за счет установки моторов меньшей мощности и, следовательно, с меньшей массой. Для от</w:t>
      </w:r>
      <w:r w:rsidRPr="006D3E22">
        <w:rPr>
          <w:bCs/>
          <w:color w:val="000000" w:themeColor="text1"/>
          <w:sz w:val="16"/>
          <w:szCs w:val="16"/>
        </w:rPr>
        <w:softHyphen/>
        <w:t>рядов особого назначения требовался тип легкого связного одноместного самолёта. Таким образом, выбор типа сводился фактически к выбору двигателя той или иной мощности. Требование по грузоподъемности выдвигалось на первый план в ущерб тре</w:t>
      </w:r>
      <w:r w:rsidRPr="006D3E22">
        <w:rPr>
          <w:bCs/>
          <w:color w:val="000000" w:themeColor="text1"/>
          <w:sz w:val="16"/>
          <w:szCs w:val="16"/>
        </w:rPr>
        <w:softHyphen/>
        <w:t>бованиям по высотности и маневренности (Елисеев С.П. Организационное строительство военной авиации России (1910-1917). М., ВВИА им. Н.Е. Жуковского, 2008. С. 26-27.)</w:t>
      </w:r>
      <w:r w:rsidRPr="006D3E22">
        <w:rPr>
          <w:bCs/>
          <w:color w:val="000000" w:themeColor="text1"/>
          <w:sz w:val="16"/>
          <w:szCs w:val="16"/>
          <w:vertAlign w:val="superscript"/>
        </w:rPr>
        <w:t>5</w:t>
      </w:r>
      <w:r w:rsidRPr="006D3E22">
        <w:rPr>
          <w:bCs/>
          <w:color w:val="000000" w:themeColor="text1"/>
          <w:sz w:val="16"/>
          <w:szCs w:val="16"/>
        </w:rPr>
        <w:t>.</w:t>
      </w:r>
    </w:p>
    <w:p w14:paraId="0736BEE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«Для активных боевых действий» уже в конце 1912г. заводу «Дукс« заказали «...24 бо</w:t>
      </w:r>
      <w:r w:rsidRPr="006D3E22">
        <w:rPr>
          <w:bCs/>
          <w:color w:val="000000" w:themeColor="text1"/>
          <w:sz w:val="16"/>
          <w:szCs w:val="16"/>
        </w:rPr>
        <w:softHyphen/>
        <w:t>евых блиндированных аппаратов Фармана. Из этого числа 18 аэропланов — с 100-силь</w:t>
      </w:r>
      <w:r w:rsidRPr="006D3E22">
        <w:rPr>
          <w:bCs/>
          <w:color w:val="000000" w:themeColor="text1"/>
          <w:sz w:val="16"/>
          <w:szCs w:val="16"/>
        </w:rPr>
        <w:softHyphen/>
        <w:t xml:space="preserve">ными моторами Гном, с полной </w:t>
      </w:r>
      <w:proofErr w:type="spellStart"/>
      <w:r w:rsidRPr="006D3E22">
        <w:rPr>
          <w:bCs/>
          <w:color w:val="000000" w:themeColor="text1"/>
          <w:sz w:val="16"/>
          <w:szCs w:val="16"/>
        </w:rPr>
        <w:t>блиндировкой</w:t>
      </w:r>
      <w:proofErr w:type="spellEnd"/>
      <w:r w:rsidRPr="006D3E22">
        <w:rPr>
          <w:bCs/>
          <w:color w:val="000000" w:themeColor="text1"/>
          <w:sz w:val="16"/>
          <w:szCs w:val="16"/>
        </w:rPr>
        <w:t xml:space="preserve"> гондолы хромоникелевой сталью и с приспособлением для установки пулемёта...» Напомню, что в то время вооруженных и бронированных самолётов еще не было ни в одной армии мира.</w:t>
      </w:r>
    </w:p>
    <w:p w14:paraId="5A46485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мае 1913 г. «наблюдающий офицер за изготовлением авиационного имущества» (военпред) на заводе «Дукс» штабс-капитан Быстрицкий в рапорте Начальнику Возду</w:t>
      </w:r>
      <w:r w:rsidRPr="006D3E22">
        <w:rPr>
          <w:bCs/>
          <w:color w:val="000000" w:themeColor="text1"/>
          <w:sz w:val="16"/>
          <w:szCs w:val="16"/>
        </w:rPr>
        <w:softHyphen/>
        <w:t>хоплавательной части, представляя разработанные заводом чертежи брони, просил утвердить схемы и условия бронирования самолёта «Биплан № 15» («Фарман»). Он спрашивал: «Возможно ли остановиться на образцах, построенных по этим чертежам»?</w:t>
      </w:r>
    </w:p>
    <w:p w14:paraId="5551C95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Ответ с разрешением от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последовал менее чем через две недели:</w:t>
      </w:r>
    </w:p>
    <w:p w14:paraId="3DA6982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...расположение брони в Фарманах сделано, имея в виду предохранить двига</w:t>
      </w:r>
      <w:r w:rsidRPr="006D3E22">
        <w:rPr>
          <w:bCs/>
          <w:color w:val="000000" w:themeColor="text1"/>
          <w:sz w:val="16"/>
          <w:szCs w:val="16"/>
        </w:rPr>
        <w:softHyphen/>
        <w:t>тель и пилота главным образом от ружейных пуль снизу;</w:t>
      </w:r>
    </w:p>
    <w:p w14:paraId="3B27DFD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броню нужно считать в числе полезного груза...»</w:t>
      </w:r>
    </w:p>
    <w:p w14:paraId="03C231F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середине ноября 1913 г. начальнику Офицерской стрелковой школы от М.И. </w:t>
      </w:r>
      <w:proofErr w:type="spellStart"/>
      <w:r w:rsidRPr="006D3E22">
        <w:rPr>
          <w:bCs/>
          <w:color w:val="000000" w:themeColor="text1"/>
          <w:sz w:val="16"/>
          <w:szCs w:val="16"/>
        </w:rPr>
        <w:t>Шиш</w:t>
      </w:r>
      <w:r w:rsidRPr="006D3E22">
        <w:rPr>
          <w:bCs/>
          <w:color w:val="000000" w:themeColor="text1"/>
          <w:sz w:val="16"/>
          <w:szCs w:val="16"/>
        </w:rPr>
        <w:softHyphen/>
        <w:t>кевича</w:t>
      </w:r>
      <w:proofErr w:type="spellEnd"/>
      <w:r w:rsidRPr="006D3E22">
        <w:rPr>
          <w:bCs/>
          <w:color w:val="000000" w:themeColor="text1"/>
          <w:sz w:val="16"/>
          <w:szCs w:val="16"/>
        </w:rPr>
        <w:t xml:space="preserve"> поступила депеша «О производстве испытаний брони для самолётов», где он, направляя «образцы брони, предполагаемой к установке на аэропланах... просит спеш</w:t>
      </w:r>
      <w:r w:rsidRPr="006D3E22">
        <w:rPr>
          <w:bCs/>
          <w:color w:val="000000" w:themeColor="text1"/>
          <w:sz w:val="16"/>
          <w:szCs w:val="16"/>
        </w:rPr>
        <w:softHyphen/>
        <w:t>но, ввиду предстоящих заказов, произвести испытание означенной брони». 4 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6D3E22">
        <w:rPr>
          <w:bCs/>
          <w:color w:val="000000" w:themeColor="text1"/>
          <w:sz w:val="16"/>
          <w:szCs w:val="16"/>
        </w:rPr>
        <w:softHyphen/>
        <w:t>ром сообщались подробности испытаний «на пробивное действие» двух образцов бро</w:t>
      </w:r>
      <w:r w:rsidRPr="006D3E22">
        <w:rPr>
          <w:bCs/>
          <w:color w:val="000000" w:themeColor="text1"/>
          <w:sz w:val="16"/>
          <w:szCs w:val="16"/>
        </w:rPr>
        <w:softHyphen/>
        <w:t xml:space="preserve">ни толщиною 3,2 мм и 2,7 мм. Стрельба проводилась перпендикулярно и под углом 30° на дистанциях 100-700 шагов. В самом начале 1914 г.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послал на «Дукс» указание об установке на самолёте брони толщиною 2,7 мм.</w:t>
      </w:r>
    </w:p>
    <w:p w14:paraId="4C04815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же интенсивно развернули опыты по стрельбе из пулемётов с аэропланов. В «ве</w:t>
      </w:r>
      <w:r w:rsidRPr="006D3E22">
        <w:rPr>
          <w:bCs/>
          <w:color w:val="000000" w:themeColor="text1"/>
          <w:sz w:val="16"/>
          <w:szCs w:val="16"/>
        </w:rPr>
        <w:softHyphen/>
        <w:t>домости... к производству опытов по воздухоплаванию...» на 1912 г. на стрельбы с аэ</w:t>
      </w:r>
      <w:r w:rsidRPr="006D3E22">
        <w:rPr>
          <w:bCs/>
          <w:color w:val="000000" w:themeColor="text1"/>
          <w:sz w:val="16"/>
          <w:szCs w:val="16"/>
        </w:rPr>
        <w:softHyphen/>
        <w:t xml:space="preserve">ропланов отпустили 3000 руб. (для сравнения, на «бросание снарядов с аэропланов — 4000 руб., на перевозку аэропланов — 2000 руб., на опыты с пропеллерами — 5500 руб.»), но, в отличие от других пунктов, без фамилии ответственного исполнителя, те. в «никуда». Однако уже в феврале 1913 г. по представлению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63E1C21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6D3E22">
        <w:rPr>
          <w:bCs/>
          <w:color w:val="000000" w:themeColor="text1"/>
          <w:sz w:val="16"/>
          <w:szCs w:val="16"/>
        </w:rPr>
        <w:softHyphen/>
        <w:t>цы Варшавского, Киевского и Виленского военных округов. Части же, стоящие в послед</w:t>
      </w:r>
      <w:r w:rsidRPr="006D3E22">
        <w:rPr>
          <w:bCs/>
          <w:color w:val="000000" w:themeColor="text1"/>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6D3E22">
        <w:rPr>
          <w:bCs/>
          <w:color w:val="000000" w:themeColor="text1"/>
          <w:sz w:val="16"/>
          <w:szCs w:val="16"/>
        </w:rPr>
        <w:softHyphen/>
        <w:t>тельную задержку в перевооружении конницы, военный министр согласился.</w:t>
      </w:r>
    </w:p>
    <w:p w14:paraId="66DEBE2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6D3E22">
        <w:rPr>
          <w:bCs/>
          <w:color w:val="000000" w:themeColor="text1"/>
          <w:sz w:val="16"/>
          <w:szCs w:val="16"/>
        </w:rPr>
        <w:softHyphen/>
        <w:t xml:space="preserve">тов по стрельбе с самолётов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7 июня 1913 г. распорядился откоман</w:t>
      </w:r>
      <w:r w:rsidRPr="006D3E22">
        <w:rPr>
          <w:bCs/>
          <w:color w:val="000000" w:themeColor="text1"/>
          <w:sz w:val="16"/>
          <w:szCs w:val="16"/>
        </w:rPr>
        <w:softHyphen/>
        <w:t xml:space="preserve">дировать из Севастопольской авиашколы лётчика поручика В.Р.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 Москву для «проведения опытов по установке пулемёта на самолёте и стрельбы из него по на</w:t>
      </w:r>
      <w:r w:rsidRPr="006D3E22">
        <w:rPr>
          <w:bCs/>
          <w:color w:val="000000" w:themeColor="text1"/>
          <w:sz w:val="16"/>
          <w:szCs w:val="16"/>
        </w:rPr>
        <w:softHyphen/>
        <w:t xml:space="preserve">земным и воздушным целям». В распоряжение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предоставили один из «Фар-</w:t>
      </w:r>
      <w:proofErr w:type="spellStart"/>
      <w:r w:rsidRPr="006D3E22">
        <w:rPr>
          <w:bCs/>
          <w:color w:val="000000" w:themeColor="text1"/>
          <w:sz w:val="16"/>
          <w:szCs w:val="16"/>
        </w:rPr>
        <w:t>манов</w:t>
      </w:r>
      <w:proofErr w:type="spellEnd"/>
      <w:r w:rsidRPr="006D3E22">
        <w:rPr>
          <w:bCs/>
          <w:color w:val="000000" w:themeColor="text1"/>
          <w:sz w:val="16"/>
          <w:szCs w:val="16"/>
        </w:rPr>
        <w:t xml:space="preserve">», построенных на «Дуксе» по заказу военного ведомства, пулемёт и шар-зонд. От своего преемника — нового начальника штаба Московского военного округа —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попросил содействия в проведении опытов, и «предоставить в распоряже</w:t>
      </w:r>
      <w:r w:rsidRPr="006D3E22">
        <w:rPr>
          <w:bCs/>
          <w:color w:val="000000" w:themeColor="text1"/>
          <w:sz w:val="16"/>
          <w:szCs w:val="16"/>
        </w:rPr>
        <w:softHyphen/>
        <w:t xml:space="preserve">ние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пулемётные ленты с патронами (всего около 1</w:t>
      </w:r>
      <w:r w:rsidRPr="006D3E22">
        <w:rPr>
          <w:bCs/>
          <w:color w:val="000000" w:themeColor="text1"/>
          <w:sz w:val="16"/>
          <w:szCs w:val="16"/>
          <w:vertAlign w:val="superscript"/>
        </w:rPr>
        <w:t>1</w:t>
      </w:r>
      <w:r w:rsidRPr="006D3E22">
        <w:rPr>
          <w:bCs/>
          <w:color w:val="000000" w:themeColor="text1"/>
          <w:sz w:val="16"/>
          <w:szCs w:val="16"/>
        </w:rPr>
        <w:t>/2~2 тысяч па</w:t>
      </w:r>
      <w:r w:rsidRPr="006D3E22">
        <w:rPr>
          <w:bCs/>
          <w:color w:val="000000" w:themeColor="text1"/>
          <w:sz w:val="16"/>
          <w:szCs w:val="16"/>
        </w:rPr>
        <w:softHyphen/>
        <w:t>тронов), трех нижних чинов-пулемётчиков и мишени».</w:t>
      </w:r>
    </w:p>
    <w:p w14:paraId="0A31859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Первые опыты со стрельбой по наземным мишеням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w:t>
      </w:r>
      <w:proofErr w:type="spellStart"/>
      <w:r w:rsidRPr="006D3E22">
        <w:rPr>
          <w:bCs/>
          <w:color w:val="000000" w:themeColor="text1"/>
          <w:sz w:val="16"/>
          <w:szCs w:val="16"/>
        </w:rPr>
        <w:t>Кле-ментьевском</w:t>
      </w:r>
      <w:proofErr w:type="spellEnd"/>
      <w:r w:rsidRPr="006D3E22">
        <w:rPr>
          <w:bCs/>
          <w:color w:val="000000" w:themeColor="text1"/>
          <w:sz w:val="16"/>
          <w:szCs w:val="16"/>
        </w:rPr>
        <w:t xml:space="preserve"> полигоне под Можайском, куда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вылетел из Москвы 28 июля. За неделю с 31 июля по 6 августа он совершил 19 полетов с пулеметчиком общей продол</w:t>
      </w:r>
      <w:r w:rsidRPr="006D3E22">
        <w:rPr>
          <w:bCs/>
          <w:color w:val="000000" w:themeColor="text1"/>
          <w:sz w:val="16"/>
          <w:szCs w:val="16"/>
        </w:rPr>
        <w:softHyphen/>
        <w:t>жительностью 5 час 24 мин.</w:t>
      </w:r>
    </w:p>
    <w:p w14:paraId="28DE6D7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 августа командование специально-пулеметного сбора подписало рапорт о стрель</w:t>
      </w:r>
      <w:r w:rsidRPr="006D3E22">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6D3E22">
        <w:rPr>
          <w:bCs/>
          <w:color w:val="000000" w:themeColor="text1"/>
          <w:sz w:val="16"/>
          <w:szCs w:val="16"/>
        </w:rPr>
        <w:softHyphen/>
        <w:t>бы 500 метров по воздушной цели и 300 метров по наземной цели (две роты в колон</w:t>
      </w:r>
      <w:r w:rsidRPr="006D3E22">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6D3E22">
        <w:rPr>
          <w:bCs/>
          <w:color w:val="000000" w:themeColor="text1"/>
          <w:sz w:val="16"/>
          <w:szCs w:val="16"/>
        </w:rPr>
        <w:softHyphen/>
        <w:t xml:space="preserve">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w:t>
      </w:r>
      <w:r w:rsidRPr="006D3E22">
        <w:rPr>
          <w:bCs/>
          <w:color w:val="000000" w:themeColor="text1"/>
          <w:sz w:val="16"/>
          <w:szCs w:val="16"/>
        </w:rPr>
        <w:lastRenderedPageBreak/>
        <w:t>аэроплана; прибор установки пулемёта на аэроплане отлично выдерживает сотрясение и не сдает. При стрельбе с земли выпуще</w:t>
      </w:r>
      <w:r w:rsidRPr="006D3E22">
        <w:rPr>
          <w:bCs/>
          <w:color w:val="000000" w:themeColor="text1"/>
          <w:sz w:val="16"/>
          <w:szCs w:val="16"/>
        </w:rPr>
        <w:softHyphen/>
        <w:t>но 200 патронов — получилось громадное вертикальное рассеивание, которое происхо</w:t>
      </w:r>
      <w:r w:rsidRPr="006D3E22">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 никаких сотрясений на аэроплане от стрельбы из пулемёта не за</w:t>
      </w:r>
      <w:r w:rsidRPr="006D3E22">
        <w:rPr>
          <w:bCs/>
          <w:color w:val="000000" w:themeColor="text1"/>
          <w:sz w:val="16"/>
          <w:szCs w:val="16"/>
        </w:rPr>
        <w:softHyphen/>
        <w:t>мечается.</w:t>
      </w:r>
    </w:p>
    <w:p w14:paraId="7819200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Общее заключение:</w:t>
      </w:r>
    </w:p>
    <w:p w14:paraId="76EE8B2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Стрельба с аэроплана возможна.</w:t>
      </w:r>
    </w:p>
    <w:p w14:paraId="385E271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Произведенные опыты не дают возможности дать заключение о действительности огня с аэроплана.</w:t>
      </w:r>
    </w:p>
    <w:p w14:paraId="0F0DC2C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6D3E22">
        <w:rPr>
          <w:bCs/>
          <w:color w:val="000000" w:themeColor="text1"/>
          <w:sz w:val="16"/>
          <w:szCs w:val="16"/>
        </w:rPr>
        <w:softHyphen/>
        <w:t>дет сам расстрелян раньше, чем откроет огонь.</w:t>
      </w:r>
    </w:p>
    <w:p w14:paraId="1DF5C24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6D3E22">
        <w:rPr>
          <w:bCs/>
          <w:color w:val="000000" w:themeColor="text1"/>
          <w:sz w:val="16"/>
          <w:szCs w:val="16"/>
        </w:rPr>
        <w:softHyphen/>
        <w:t xml:space="preserve">но, боевой «Фарман-15» должен быть принять в нем участие, так как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6D3E22">
        <w:rPr>
          <w:bCs/>
          <w:color w:val="000000" w:themeColor="text1"/>
          <w:sz w:val="16"/>
          <w:szCs w:val="16"/>
        </w:rPr>
        <w:softHyphen/>
        <w:t>се из пяти представленных «Дуксом» самолётов на двух монопланах — «</w:t>
      </w:r>
      <w:proofErr w:type="spellStart"/>
      <w:r w:rsidRPr="006D3E22">
        <w:rPr>
          <w:bCs/>
          <w:color w:val="000000" w:themeColor="text1"/>
          <w:sz w:val="16"/>
          <w:szCs w:val="16"/>
        </w:rPr>
        <w:t>Ю.А.Меллер</w:t>
      </w:r>
      <w:proofErr w:type="spellEnd"/>
      <w:r w:rsidRPr="006D3E22">
        <w:rPr>
          <w:bCs/>
          <w:color w:val="000000" w:themeColor="text1"/>
          <w:sz w:val="16"/>
          <w:szCs w:val="16"/>
        </w:rPr>
        <w:t xml:space="preserve"> </w:t>
      </w:r>
      <w:r w:rsidRPr="006D3E22">
        <w:rPr>
          <w:bCs/>
          <w:color w:val="000000" w:themeColor="text1"/>
          <w:sz w:val="16"/>
          <w:szCs w:val="16"/>
          <w:lang w:val="en-US"/>
        </w:rPr>
        <w:t>III</w:t>
      </w:r>
      <w:r w:rsidRPr="006D3E22">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782A046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1914г. на Ходынке испытали «Фарман-16» завода «Дукс» с бронированной ка</w:t>
      </w:r>
      <w:r w:rsidRPr="006D3E22">
        <w:rPr>
          <w:bCs/>
          <w:color w:val="000000" w:themeColor="text1"/>
          <w:sz w:val="16"/>
          <w:szCs w:val="16"/>
        </w:rPr>
        <w:softHyphen/>
        <w:t>биной и пулемётной установкой, а 22 мая 1914 г. постоянный член Технического коми</w:t>
      </w:r>
      <w:r w:rsidRPr="006D3E22">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построенных заводом: «Из чертежей, представленных фир</w:t>
      </w:r>
      <w:r w:rsidRPr="006D3E22">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7EF8375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основании заключения Кирпичева расположение брони на «</w:t>
      </w:r>
      <w:proofErr w:type="spellStart"/>
      <w:r w:rsidRPr="006D3E22">
        <w:rPr>
          <w:bCs/>
          <w:color w:val="000000" w:themeColor="text1"/>
          <w:sz w:val="16"/>
          <w:szCs w:val="16"/>
        </w:rPr>
        <w:t>Депердюссене</w:t>
      </w:r>
      <w:proofErr w:type="spellEnd"/>
      <w:r w:rsidRPr="006D3E22">
        <w:rPr>
          <w:bCs/>
          <w:color w:val="000000" w:themeColor="text1"/>
          <w:sz w:val="16"/>
          <w:szCs w:val="16"/>
        </w:rPr>
        <w:t>» при</w:t>
      </w:r>
      <w:r w:rsidRPr="006D3E22">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6D3E22">
        <w:rPr>
          <w:bCs/>
          <w:color w:val="000000" w:themeColor="text1"/>
          <w:sz w:val="16"/>
          <w:szCs w:val="16"/>
        </w:rPr>
        <w:softHyphen/>
        <w:t>казаться от бронирования самолёта» (Воздухоплаватель. 1912. № 4. С. 319-322.)</w:t>
      </w:r>
      <w:r w:rsidRPr="006D3E22">
        <w:rPr>
          <w:bCs/>
          <w:color w:val="000000" w:themeColor="text1"/>
          <w:sz w:val="16"/>
          <w:szCs w:val="16"/>
          <w:vertAlign w:val="superscript"/>
        </w:rPr>
        <w:t>6</w:t>
      </w:r>
      <w:r w:rsidRPr="006D3E22">
        <w:rPr>
          <w:bCs/>
          <w:color w:val="000000" w:themeColor="text1"/>
          <w:sz w:val="16"/>
          <w:szCs w:val="16"/>
        </w:rPr>
        <w:t>.</w:t>
      </w:r>
    </w:p>
    <w:p w14:paraId="136EEBF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создать вооруженный и бронирован</w:t>
      </w:r>
      <w:r w:rsidRPr="006D3E22">
        <w:rPr>
          <w:bCs/>
          <w:color w:val="000000" w:themeColor="text1"/>
          <w:sz w:val="16"/>
          <w:szCs w:val="16"/>
        </w:rPr>
        <w:softHyphen/>
        <w:t xml:space="preserve">ный самолёт не удалось. В этом нет вины ни </w:t>
      </w:r>
      <w:proofErr w:type="spellStart"/>
      <w:r w:rsidRPr="006D3E22">
        <w:rPr>
          <w:bCs/>
          <w:color w:val="000000" w:themeColor="text1"/>
          <w:sz w:val="16"/>
          <w:szCs w:val="16"/>
        </w:rPr>
        <w:t>Шишкевича</w:t>
      </w:r>
      <w:proofErr w:type="spellEnd"/>
      <w:r w:rsidRPr="006D3E22">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215FAFA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6D3E22">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6EE2B81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 бронированных аппаратов, а впо</w:t>
      </w:r>
      <w:r w:rsidRPr="006D3E22">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6D3E22">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6D3E22">
        <w:rPr>
          <w:bCs/>
          <w:color w:val="000000" w:themeColor="text1"/>
          <w:sz w:val="16"/>
          <w:szCs w:val="16"/>
        </w:rPr>
        <w:softHyphen/>
        <w:t>се создания авиации «активного дей</w:t>
      </w:r>
      <w:r w:rsidRPr="006D3E22">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0ABC3D9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7292B1F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испытаниями радиоприборов, прицелов и фотоаппаратов;</w:t>
      </w:r>
    </w:p>
    <w:p w14:paraId="00C2968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испытаниями брони для установки на 24 «боевых аэроплана»;</w:t>
      </w:r>
    </w:p>
    <w:p w14:paraId="44161A5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высылкой в авиачасти для вооружения экипажей «Маузеров»;</w:t>
      </w:r>
    </w:p>
    <w:p w14:paraId="1EFDCFF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6D3E22">
        <w:rPr>
          <w:bCs/>
          <w:color w:val="000000" w:themeColor="text1"/>
          <w:sz w:val="16"/>
          <w:szCs w:val="16"/>
          <w:vertAlign w:val="superscript"/>
        </w:rPr>
        <w:t>7</w:t>
      </w:r>
      <w:r w:rsidRPr="006D3E22">
        <w:rPr>
          <w:bCs/>
          <w:color w:val="000000" w:themeColor="text1"/>
          <w:sz w:val="16"/>
          <w:szCs w:val="16"/>
        </w:rPr>
        <w:t>.</w:t>
      </w:r>
    </w:p>
    <w:p w14:paraId="0A1FA01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 пово</w:t>
      </w:r>
      <w:r w:rsidRPr="006D3E22">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7A4DE4D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19507BA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3FA35E1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795DCF0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1EDC399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019A9EB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23C891A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60896B9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12F1921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587DE1F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7053366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435B97B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2BD8103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AF3B5F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1297F13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6A0C83F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7D2FB08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29936F4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181FC63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1602F46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0A6712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2F4BCDBA" w14:textId="77777777" w:rsidR="002165C2" w:rsidRPr="006D3E22" w:rsidRDefault="002165C2" w:rsidP="006D3E22">
      <w:pPr>
        <w:shd w:val="clear" w:color="auto" w:fill="FFFFFF"/>
        <w:jc w:val="both"/>
        <w:rPr>
          <w:bCs/>
          <w:color w:val="000000" w:themeColor="text1"/>
          <w:sz w:val="16"/>
          <w:szCs w:val="16"/>
        </w:rPr>
      </w:pPr>
    </w:p>
    <w:p w14:paraId="0A2034D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color w:val="000000" w:themeColor="text1"/>
          <w:spacing w:val="0"/>
          <w:kern w:val="0"/>
          <w:position w:val="0"/>
          <w:sz w:val="16"/>
          <w:szCs w:val="16"/>
        </w:rPr>
        <w:t>Морская авиация:</w:t>
      </w:r>
    </w:p>
    <w:p w14:paraId="1096B3AE" w14:textId="77777777" w:rsidR="002165C2" w:rsidRPr="006D3E22" w:rsidRDefault="002165C2" w:rsidP="006D3E22">
      <w:pPr>
        <w:pStyle w:val="ac"/>
        <w:jc w:val="both"/>
        <w:rPr>
          <w:bCs/>
          <w:i w:val="0"/>
          <w:color w:val="000000" w:themeColor="text1"/>
          <w:spacing w:val="0"/>
          <w:kern w:val="0"/>
          <w:position w:val="0"/>
          <w:sz w:val="16"/>
          <w:szCs w:val="16"/>
        </w:rPr>
      </w:pPr>
    </w:p>
    <w:p w14:paraId="0077E2D2" w14:textId="60570B92" w:rsidR="002165C2" w:rsidRPr="006D3E22" w:rsidRDefault="005C6C05" w:rsidP="006D3E22">
      <w:pPr>
        <w:shd w:val="clear" w:color="auto" w:fill="FFFFFF"/>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весны 1913 г. </w:t>
      </w:r>
      <w:r w:rsidRPr="006D3E22">
        <w:rPr>
          <w:bCs/>
          <w:color w:val="000000" w:themeColor="text1"/>
          <w:sz w:val="16"/>
          <w:szCs w:val="16"/>
        </w:rPr>
        <w:t>ус</w:t>
      </w:r>
      <w:r w:rsidRPr="006D3E22">
        <w:rPr>
          <w:bCs/>
          <w:color w:val="000000" w:themeColor="text1"/>
          <w:sz w:val="16"/>
          <w:szCs w:val="16"/>
        </w:rPr>
        <w:softHyphen/>
        <w:t xml:space="preserve">тановилась наиболее стройная система исследований. </w:t>
      </w:r>
      <w:r w:rsidR="002165C2" w:rsidRPr="006D3E22">
        <w:rPr>
          <w:bCs/>
          <w:color w:val="000000" w:themeColor="text1"/>
          <w:sz w:val="16"/>
          <w:szCs w:val="16"/>
        </w:rPr>
        <w:t xml:space="preserve">Изучались возможности самолетов по ведению </w:t>
      </w:r>
      <w:proofErr w:type="spellStart"/>
      <w:r w:rsidR="002165C2" w:rsidRPr="006D3E22">
        <w:rPr>
          <w:bCs/>
          <w:color w:val="000000" w:themeColor="text1"/>
          <w:sz w:val="16"/>
          <w:szCs w:val="16"/>
        </w:rPr>
        <w:t>побережно</w:t>
      </w:r>
      <w:proofErr w:type="spellEnd"/>
      <w:r w:rsidR="002165C2" w:rsidRPr="006D3E22">
        <w:rPr>
          <w:bCs/>
          <w:color w:val="000000" w:themeColor="text1"/>
          <w:sz w:val="16"/>
          <w:szCs w:val="16"/>
        </w:rPr>
        <w:t>-морской разведки, обнаружению минных заграждений и подводных лодок, немалое внимание уделялось отработке полетов строем.</w:t>
      </w:r>
    </w:p>
    <w:p w14:paraId="1245462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этой связи представляет интерес групповой полет отряда из четырех самолетов «</w:t>
      </w:r>
      <w:proofErr w:type="spellStart"/>
      <w:r w:rsidRPr="006D3E22">
        <w:rPr>
          <w:bCs/>
          <w:color w:val="000000" w:themeColor="text1"/>
          <w:sz w:val="16"/>
          <w:szCs w:val="16"/>
        </w:rPr>
        <w:t>Кертисс</w:t>
      </w:r>
      <w:proofErr w:type="spellEnd"/>
      <w:r w:rsidRPr="006D3E22">
        <w:rPr>
          <w:bCs/>
          <w:color w:val="000000" w:themeColor="text1"/>
          <w:sz w:val="16"/>
          <w:szCs w:val="16"/>
        </w:rPr>
        <w:t>», состоявшийся 22 июня 1913 г. по маршруту Севастополь—Евпатория и обратно (на обратном марш</w:t>
      </w:r>
      <w:r w:rsidRPr="006D3E22">
        <w:rPr>
          <w:bCs/>
          <w:color w:val="000000" w:themeColor="text1"/>
          <w:sz w:val="16"/>
          <w:szCs w:val="16"/>
        </w:rPr>
        <w:softHyphen/>
        <w:t>руте на двух самолетах отказали двигатели). Через несколько дней пара самолетов перелетела по маршруту Севастополь—Балаклава и обратно.</w:t>
      </w:r>
    </w:p>
    <w:p w14:paraId="06A0A13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Полеты на отыскание минных заграждений показали, что обна</w:t>
      </w:r>
      <w:r w:rsidRPr="006D3E22">
        <w:rPr>
          <w:bCs/>
          <w:color w:val="000000" w:themeColor="text1"/>
          <w:sz w:val="16"/>
          <w:szCs w:val="16"/>
        </w:rPr>
        <w:softHyphen/>
        <w:t xml:space="preserve">ружение их при определенных условиях возможно и существенно зависит от высоты полета, характера грунта в районе постановки, условий освещенности, состояния поверхности моря. Установили, что </w:t>
      </w:r>
      <w:proofErr w:type="spellStart"/>
      <w:r w:rsidRPr="006D3E22">
        <w:rPr>
          <w:bCs/>
          <w:color w:val="000000" w:themeColor="text1"/>
          <w:sz w:val="16"/>
          <w:szCs w:val="16"/>
        </w:rPr>
        <w:t>наивыгоднейшие</w:t>
      </w:r>
      <w:proofErr w:type="spellEnd"/>
      <w:r w:rsidRPr="006D3E22">
        <w:rPr>
          <w:bCs/>
          <w:color w:val="000000" w:themeColor="text1"/>
          <w:sz w:val="16"/>
          <w:szCs w:val="16"/>
        </w:rPr>
        <w:t xml:space="preserve"> высоты полета для поиска мин — 400— 500 м, а просматриваются мины в виде белесоватых пятен (1085).</w:t>
      </w:r>
    </w:p>
    <w:p w14:paraId="5B5624B8" w14:textId="77777777" w:rsidR="002165C2" w:rsidRPr="006D3E22" w:rsidRDefault="002165C2" w:rsidP="006D3E22">
      <w:pPr>
        <w:shd w:val="clear" w:color="auto" w:fill="FFFFFF"/>
        <w:jc w:val="both"/>
        <w:rPr>
          <w:bCs/>
          <w:color w:val="000000" w:themeColor="text1"/>
          <w:sz w:val="16"/>
          <w:szCs w:val="16"/>
        </w:rPr>
      </w:pPr>
    </w:p>
    <w:p w14:paraId="12CB859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Весной 1913 в </w:t>
      </w:r>
      <w:proofErr w:type="spellStart"/>
      <w:r w:rsidRPr="006D3E22">
        <w:rPr>
          <w:bCs/>
          <w:color w:val="000000" w:themeColor="text1"/>
          <w:sz w:val="16"/>
          <w:szCs w:val="16"/>
        </w:rPr>
        <w:t>Килен</w:t>
      </w:r>
      <w:proofErr w:type="spellEnd"/>
      <w:r w:rsidRPr="006D3E22">
        <w:rPr>
          <w:bCs/>
          <w:color w:val="000000" w:themeColor="text1"/>
          <w:sz w:val="16"/>
          <w:szCs w:val="16"/>
        </w:rPr>
        <w:t xml:space="preserve">-бухте завершилось создание постоянной авиа-станции. Были установлены три крупных ангара, сделан второй бетонный спуск на воду для гидросамолетов, оборудованы метеобюро и фотолаборатория. </w:t>
      </w:r>
    </w:p>
    <w:p w14:paraId="24D0D2D1" w14:textId="77777777" w:rsidR="002165C2" w:rsidRPr="006D3E22" w:rsidRDefault="002165C2" w:rsidP="006D3E22">
      <w:pPr>
        <w:shd w:val="clear" w:color="auto" w:fill="FFFFFF"/>
        <w:jc w:val="both"/>
        <w:rPr>
          <w:bCs/>
          <w:color w:val="000000" w:themeColor="text1"/>
          <w:sz w:val="16"/>
          <w:szCs w:val="16"/>
        </w:rPr>
      </w:pPr>
    </w:p>
    <w:p w14:paraId="4416313F" w14:textId="087562EC" w:rsidR="002165C2" w:rsidRPr="006D3E22" w:rsidRDefault="005C6C05"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есной 1913 года во Францию и Англию была послана комиссия — лейтенант Дудоров, капитан Александров, лейтенант </w:t>
      </w:r>
      <w:proofErr w:type="spellStart"/>
      <w:r w:rsidR="002165C2" w:rsidRPr="006D3E22">
        <w:rPr>
          <w:bCs/>
          <w:color w:val="000000" w:themeColor="text1"/>
          <w:sz w:val="16"/>
          <w:szCs w:val="16"/>
        </w:rPr>
        <w:t>Стаховский</w:t>
      </w:r>
      <w:proofErr w:type="spellEnd"/>
      <w:r w:rsidR="002165C2" w:rsidRPr="006D3E22">
        <w:rPr>
          <w:bCs/>
          <w:color w:val="000000" w:themeColor="text1"/>
          <w:sz w:val="16"/>
          <w:szCs w:val="16"/>
        </w:rPr>
        <w:t xml:space="preserve"> и штабс-капитан Жуков. Им было разрешено приобрести авиационное имущество, которое изготавливалось только за границей. Моряки побывали на авиационном конкурсе в Монако, посетили французскую </w:t>
      </w:r>
      <w:proofErr w:type="spellStart"/>
      <w:r w:rsidR="002165C2" w:rsidRPr="006D3E22">
        <w:rPr>
          <w:bCs/>
          <w:color w:val="000000" w:themeColor="text1"/>
          <w:sz w:val="16"/>
          <w:szCs w:val="16"/>
        </w:rPr>
        <w:t>авиастанцию</w:t>
      </w:r>
      <w:proofErr w:type="spellEnd"/>
      <w:r w:rsidR="002165C2" w:rsidRPr="006D3E22">
        <w:rPr>
          <w:bCs/>
          <w:color w:val="000000" w:themeColor="text1"/>
          <w:sz w:val="16"/>
          <w:szCs w:val="16"/>
        </w:rPr>
        <w:t xml:space="preserve"> во Фрежюсе, осмотрели аэродромы и заводы в Париже. </w:t>
      </w:r>
    </w:p>
    <w:p w14:paraId="226C095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Побывав на конкурсе в Монако, комиссия пришла к выводам, что ни одного удовлетворительного </w:t>
      </w:r>
      <w:proofErr w:type="spellStart"/>
      <w:r w:rsidRPr="006D3E22">
        <w:rPr>
          <w:bCs/>
          <w:color w:val="000000" w:themeColor="text1"/>
          <w:sz w:val="16"/>
          <w:szCs w:val="16"/>
        </w:rPr>
        <w:t>гидроаэроплана</w:t>
      </w:r>
      <w:proofErr w:type="spellEnd"/>
      <w:r w:rsidRPr="006D3E22">
        <w:rPr>
          <w:bCs/>
          <w:color w:val="000000" w:themeColor="text1"/>
          <w:sz w:val="16"/>
          <w:szCs w:val="16"/>
        </w:rPr>
        <w:t xml:space="preserve"> пока не создано; для морской авиации пригодны бипланы, как наиболее грузоподъемные и «мореходные»; лучший аппарат на конкурсе — «Морис Фарман», а лучшие двигатели — «Гном», «Рон», «</w:t>
      </w:r>
      <w:proofErr w:type="spellStart"/>
      <w:r w:rsidRPr="006D3E22">
        <w:rPr>
          <w:bCs/>
          <w:color w:val="000000" w:themeColor="text1"/>
          <w:sz w:val="16"/>
          <w:szCs w:val="16"/>
        </w:rPr>
        <w:t>Сальмсон</w:t>
      </w:r>
      <w:proofErr w:type="spellEnd"/>
      <w:r w:rsidRPr="006D3E22">
        <w:rPr>
          <w:bCs/>
          <w:color w:val="000000" w:themeColor="text1"/>
          <w:sz w:val="16"/>
          <w:szCs w:val="16"/>
        </w:rPr>
        <w:t xml:space="preserve">». </w:t>
      </w:r>
    </w:p>
    <w:p w14:paraId="25AF251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Расспросы офицеров во Фрежюсе показали, что французы считают лучшим аппарат «Морис Фарман» и перспективными работы инженера Вуазена в области морской авиации. </w:t>
      </w:r>
    </w:p>
    <w:p w14:paraId="4B2E14E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Париже комиссия осмотрела авиазаводы Фармана, Вуазена, Моран-</w:t>
      </w:r>
      <w:proofErr w:type="spellStart"/>
      <w:r w:rsidRPr="006D3E22">
        <w:rPr>
          <w:bCs/>
          <w:color w:val="000000" w:themeColor="text1"/>
          <w:sz w:val="16"/>
          <w:szCs w:val="16"/>
        </w:rPr>
        <w:t>Сольнье</w:t>
      </w:r>
      <w:proofErr w:type="spellEnd"/>
      <w:r w:rsidRPr="006D3E22">
        <w:rPr>
          <w:bCs/>
          <w:color w:val="000000" w:themeColor="text1"/>
          <w:sz w:val="16"/>
          <w:szCs w:val="16"/>
        </w:rPr>
        <w:t xml:space="preserve">, Астра, мастерские </w:t>
      </w:r>
      <w:proofErr w:type="spellStart"/>
      <w:r w:rsidRPr="006D3E22">
        <w:rPr>
          <w:bCs/>
          <w:color w:val="000000" w:themeColor="text1"/>
          <w:sz w:val="16"/>
          <w:szCs w:val="16"/>
        </w:rPr>
        <w:t>Левек</w:t>
      </w:r>
      <w:proofErr w:type="spellEnd"/>
      <w:r w:rsidRPr="006D3E22">
        <w:rPr>
          <w:bCs/>
          <w:color w:val="000000" w:themeColor="text1"/>
          <w:sz w:val="16"/>
          <w:szCs w:val="16"/>
        </w:rPr>
        <w:t>, моторные заводы «Гном», «Рено», «Кантон-Юне». Кроме того, на Сене морские офицеры наблюдали полеты летающих лодок «</w:t>
      </w:r>
      <w:proofErr w:type="spellStart"/>
      <w:r w:rsidRPr="006D3E22">
        <w:rPr>
          <w:bCs/>
          <w:color w:val="000000" w:themeColor="text1"/>
          <w:sz w:val="16"/>
          <w:szCs w:val="16"/>
        </w:rPr>
        <w:t>Кертисса</w:t>
      </w:r>
      <w:proofErr w:type="spellEnd"/>
      <w:r w:rsidRPr="006D3E22">
        <w:rPr>
          <w:bCs/>
          <w:color w:val="000000" w:themeColor="text1"/>
          <w:sz w:val="16"/>
          <w:szCs w:val="16"/>
        </w:rPr>
        <w:t>» и «</w:t>
      </w:r>
      <w:proofErr w:type="spellStart"/>
      <w:r w:rsidRPr="006D3E22">
        <w:rPr>
          <w:bCs/>
          <w:color w:val="000000" w:themeColor="text1"/>
          <w:sz w:val="16"/>
          <w:szCs w:val="16"/>
        </w:rPr>
        <w:t>Доннэ-Левек</w:t>
      </w:r>
      <w:proofErr w:type="spellEnd"/>
      <w:r w:rsidRPr="006D3E22">
        <w:rPr>
          <w:bCs/>
          <w:color w:val="000000" w:themeColor="text1"/>
          <w:sz w:val="16"/>
          <w:szCs w:val="16"/>
        </w:rPr>
        <w:t xml:space="preserve">». Последняя была даже испытана в полете Дудоровым и Жуковым, и поскольку результаты испытаний были удовлетворительными, комиссия приобрела ее за 32 тыс. франков со сдачей в Петербурге для авиации Балтийского флота. </w:t>
      </w:r>
    </w:p>
    <w:p w14:paraId="41E4DB4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Англии комиссия побывала на аэродроме и в мастерских </w:t>
      </w:r>
      <w:proofErr w:type="spellStart"/>
      <w:r w:rsidRPr="006D3E22">
        <w:rPr>
          <w:bCs/>
          <w:color w:val="000000" w:themeColor="text1"/>
          <w:sz w:val="16"/>
          <w:szCs w:val="16"/>
        </w:rPr>
        <w:t>Грема</w:t>
      </w:r>
      <w:proofErr w:type="spellEnd"/>
      <w:r w:rsidRPr="006D3E22">
        <w:rPr>
          <w:bCs/>
          <w:color w:val="000000" w:themeColor="text1"/>
          <w:sz w:val="16"/>
          <w:szCs w:val="16"/>
        </w:rPr>
        <w:t xml:space="preserve"> и Уайта в Лондоне. Она также осмотрела мастерские братьев Шорт, добившихся, как ранее доносил военно-морской агент, блестящих результатов в постройке гидросамолетов — по мнению офицеров комиссии, машины эти не представляли собой ничего нового и походили на «Морис Фарман», отличаясь от него лишь весом и дороговизной. [36] </w:t>
      </w:r>
    </w:p>
    <w:p w14:paraId="03BDFCB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Комиссия посетила школу морской авиации в </w:t>
      </w:r>
      <w:proofErr w:type="spellStart"/>
      <w:r w:rsidRPr="006D3E22">
        <w:rPr>
          <w:bCs/>
          <w:color w:val="000000" w:themeColor="text1"/>
          <w:sz w:val="16"/>
          <w:szCs w:val="16"/>
        </w:rPr>
        <w:t>Ист</w:t>
      </w:r>
      <w:proofErr w:type="spellEnd"/>
      <w:r w:rsidRPr="006D3E22">
        <w:rPr>
          <w:bCs/>
          <w:color w:val="000000" w:themeColor="text1"/>
          <w:sz w:val="16"/>
          <w:szCs w:val="16"/>
        </w:rPr>
        <w:t xml:space="preserve">-Черче, бывшую морской лишь по названию, по сути своей она была береговым учреждением. Там морские офицеры обучались полетам на «сухопутных» аппаратах. Английские летчики дали блестящие отзывы о самолетах «Шорт» и «Морис Фарман», строящихся в Англии. </w:t>
      </w:r>
    </w:p>
    <w:p w14:paraId="2A94562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w:t>
      </w:r>
      <w:proofErr w:type="spellStart"/>
      <w:r w:rsidRPr="006D3E22">
        <w:rPr>
          <w:bCs/>
          <w:color w:val="000000" w:themeColor="text1"/>
          <w:sz w:val="16"/>
          <w:szCs w:val="16"/>
        </w:rPr>
        <w:t>авиастанции</w:t>
      </w:r>
      <w:proofErr w:type="spellEnd"/>
      <w:r w:rsidRPr="006D3E22">
        <w:rPr>
          <w:bCs/>
          <w:color w:val="000000" w:themeColor="text1"/>
          <w:sz w:val="16"/>
          <w:szCs w:val="16"/>
        </w:rPr>
        <w:t xml:space="preserve"> на острове Грин-Айленд были осмотрены только два самолета «Шорт». Сама </w:t>
      </w:r>
      <w:proofErr w:type="spellStart"/>
      <w:r w:rsidRPr="006D3E22">
        <w:rPr>
          <w:bCs/>
          <w:color w:val="000000" w:themeColor="text1"/>
          <w:sz w:val="16"/>
          <w:szCs w:val="16"/>
        </w:rPr>
        <w:t>авиастанция</w:t>
      </w:r>
      <w:proofErr w:type="spellEnd"/>
      <w:r w:rsidRPr="006D3E22">
        <w:rPr>
          <w:bCs/>
          <w:color w:val="000000" w:themeColor="text1"/>
          <w:sz w:val="16"/>
          <w:szCs w:val="16"/>
        </w:rPr>
        <w:t xml:space="preserve"> и ее расположение комиссии не понравились. </w:t>
      </w:r>
    </w:p>
    <w:p w14:paraId="17BA5BC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обсуждения итогов командировки было установлено, что для службы связи наиболее подойдет гидросамолет «Морис Фарман», как аппарат грузоподъемный и «мореходный», обладающий хорошими аэродинамическими качествами. Однако в случае заказа фирме его можно было получить </w:t>
      </w:r>
      <w:r w:rsidRPr="006D3E22">
        <w:rPr>
          <w:bCs/>
          <w:color w:val="000000" w:themeColor="text1"/>
          <w:sz w:val="16"/>
          <w:szCs w:val="16"/>
        </w:rPr>
        <w:lastRenderedPageBreak/>
        <w:t xml:space="preserve">лишь в октябре 1913 года, что не позволяло использовать на Балтике летнее время текущего года. Чтобы избежать этого, решили заказать на Русско-Балтийском вагонном заводе пять гидросамолетов И. И. Сикорского С-10 с доставкой и сдачей двух из них к 1 июля в Петербурге в Гребном порту и трех в </w:t>
      </w:r>
      <w:proofErr w:type="spellStart"/>
      <w:r w:rsidRPr="006D3E22">
        <w:rPr>
          <w:bCs/>
          <w:color w:val="000000" w:themeColor="text1"/>
          <w:sz w:val="16"/>
          <w:szCs w:val="16"/>
        </w:rPr>
        <w:t>Либаве</w:t>
      </w:r>
      <w:proofErr w:type="spellEnd"/>
      <w:r w:rsidRPr="006D3E22">
        <w:rPr>
          <w:bCs/>
          <w:color w:val="000000" w:themeColor="text1"/>
          <w:sz w:val="16"/>
          <w:szCs w:val="16"/>
        </w:rPr>
        <w:t xml:space="preserve"> в срок по согласованию с заводом. Заказ на гидросамолеты Сикорского был сделан 24 мая 1913 года. Для наблюдения за постройкой на завод был откомандирован морской летчик мичман В. Е. Зверев (его справедливо можно считать первым представителем Морского ведомства в авиационной промышленности). </w:t>
      </w:r>
    </w:p>
    <w:p w14:paraId="635ED46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Заказ машин у инженера И. И. Сикорского не был случаен. Этот талантливый конструктор родился в Киеве 25 мая 1889 года. После четырех классов гимназии он закончил общеобразовательные кадетские классы Морского корпуса, и затем уехал с родителями в Париж. В 1906 году у Сантос-Дюмона Сикорский поднялся в воздух на аэроплане. В следующем году он вернулся в Россию и поступил на механическое отделение Киевского политехнического института. Свои работы в авиации он начал с разработки геликоптеров — С-1 и С-2. Довольно быстро научился сам изготавливать винты, фермы и другие детали аэропланов. В 1910 году построил свой первый аэроплан. Но только на машине С-5 молодой честолюбивый авиатор добился успеха: ранним утром 17 мая 1911 года он совершил на этой машине четырехминутный полет. В августе того же года Сикорский на этой же машине сдал экзамен на пилота-авиатора, выполнив в воздухе все положенные развороты и хорошо посадив машину. [37] Императорский аэроклуб выдал Сикорскому пилотское удостоверение за номером 64. </w:t>
      </w:r>
    </w:p>
    <w:p w14:paraId="4808473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Альбатросы</w:t>
      </w:r>
    </w:p>
    <w:p w14:paraId="00A0FF39" w14:textId="77777777" w:rsidR="002165C2" w:rsidRPr="006D3E22" w:rsidRDefault="002165C2" w:rsidP="006D3E22">
      <w:pPr>
        <w:shd w:val="clear" w:color="auto" w:fill="FFFFFF"/>
        <w:jc w:val="both"/>
        <w:rPr>
          <w:bCs/>
          <w:color w:val="000000" w:themeColor="text1"/>
          <w:sz w:val="16"/>
          <w:szCs w:val="16"/>
        </w:rPr>
      </w:pPr>
    </w:p>
    <w:p w14:paraId="3B6BD2F2" w14:textId="3A24EB33" w:rsidR="002165C2" w:rsidRPr="006D3E22" w:rsidRDefault="005C6C05" w:rsidP="006D3E22">
      <w:pPr>
        <w:shd w:val="clear" w:color="auto" w:fill="FFFFFF"/>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средины весны 1913 </w:t>
      </w:r>
      <w:r w:rsidRPr="006D3E22">
        <w:rPr>
          <w:bCs/>
          <w:color w:val="000000" w:themeColor="text1"/>
          <w:sz w:val="16"/>
          <w:szCs w:val="16"/>
        </w:rPr>
        <w:t>по договоренности штаба Морских сил Черного моря с Нико</w:t>
      </w:r>
      <w:r w:rsidRPr="006D3E22">
        <w:rPr>
          <w:bCs/>
          <w:color w:val="000000" w:themeColor="text1"/>
          <w:sz w:val="16"/>
          <w:szCs w:val="16"/>
        </w:rPr>
        <w:softHyphen/>
        <w:t xml:space="preserve">лаевской физической обсерваторией </w:t>
      </w:r>
      <w:r w:rsidR="002165C2" w:rsidRPr="006D3E22">
        <w:rPr>
          <w:bCs/>
          <w:color w:val="000000" w:themeColor="text1"/>
          <w:sz w:val="16"/>
          <w:szCs w:val="16"/>
        </w:rPr>
        <w:t>для нужд службы морской авиации, стали обрабатываться данные, посту</w:t>
      </w:r>
      <w:r w:rsidR="002165C2" w:rsidRPr="006D3E22">
        <w:rPr>
          <w:bCs/>
          <w:color w:val="000000" w:themeColor="text1"/>
          <w:sz w:val="16"/>
          <w:szCs w:val="16"/>
        </w:rPr>
        <w:softHyphen/>
        <w:t>пающие от 36 метеостанций, расположенных на северо-восточ</w:t>
      </w:r>
      <w:r w:rsidR="002165C2" w:rsidRPr="006D3E22">
        <w:rPr>
          <w:bCs/>
          <w:color w:val="000000" w:themeColor="text1"/>
          <w:sz w:val="16"/>
          <w:szCs w:val="16"/>
        </w:rPr>
        <w:softHyphen/>
        <w:t xml:space="preserve">ном побережье Черного моря. </w:t>
      </w:r>
      <w:proofErr w:type="spellStart"/>
      <w:r w:rsidR="002165C2" w:rsidRPr="006D3E22">
        <w:rPr>
          <w:bCs/>
          <w:color w:val="000000" w:themeColor="text1"/>
          <w:sz w:val="16"/>
          <w:szCs w:val="16"/>
        </w:rPr>
        <w:t>Метеотелефонограммы</w:t>
      </w:r>
      <w:proofErr w:type="spellEnd"/>
      <w:r w:rsidR="002165C2" w:rsidRPr="006D3E22">
        <w:rPr>
          <w:bCs/>
          <w:color w:val="000000" w:themeColor="text1"/>
          <w:sz w:val="16"/>
          <w:szCs w:val="16"/>
        </w:rPr>
        <w:t xml:space="preserve"> переда</w:t>
      </w:r>
      <w:r w:rsidR="002165C2" w:rsidRPr="006D3E22">
        <w:rPr>
          <w:bCs/>
          <w:color w:val="000000" w:themeColor="text1"/>
          <w:sz w:val="16"/>
          <w:szCs w:val="16"/>
        </w:rPr>
        <w:softHyphen/>
        <w:t xml:space="preserve">вались в Севастополь дважды в сутки и использовались </w:t>
      </w:r>
      <w:proofErr w:type="spellStart"/>
      <w:r w:rsidR="002165C2" w:rsidRPr="006D3E22">
        <w:rPr>
          <w:bCs/>
          <w:color w:val="000000" w:themeColor="text1"/>
          <w:sz w:val="16"/>
          <w:szCs w:val="16"/>
        </w:rPr>
        <w:t>авиастанцией</w:t>
      </w:r>
      <w:proofErr w:type="spellEnd"/>
      <w:r w:rsidR="002165C2" w:rsidRPr="006D3E22">
        <w:rPr>
          <w:bCs/>
          <w:color w:val="000000" w:themeColor="text1"/>
          <w:sz w:val="16"/>
          <w:szCs w:val="16"/>
        </w:rPr>
        <w:t xml:space="preserve"> в </w:t>
      </w:r>
      <w:proofErr w:type="spellStart"/>
      <w:r w:rsidR="002165C2" w:rsidRPr="006D3E22">
        <w:rPr>
          <w:bCs/>
          <w:color w:val="000000" w:themeColor="text1"/>
          <w:sz w:val="16"/>
          <w:szCs w:val="16"/>
        </w:rPr>
        <w:t>Килен</w:t>
      </w:r>
      <w:proofErr w:type="spellEnd"/>
      <w:r w:rsidR="002165C2" w:rsidRPr="006D3E22">
        <w:rPr>
          <w:bCs/>
          <w:color w:val="000000" w:themeColor="text1"/>
          <w:sz w:val="16"/>
          <w:szCs w:val="16"/>
        </w:rPr>
        <w:t>-бухте для составления синоптических карт (11283).</w:t>
      </w:r>
    </w:p>
    <w:p w14:paraId="32887252" w14:textId="77777777" w:rsidR="002165C2" w:rsidRPr="006D3E22" w:rsidRDefault="002165C2" w:rsidP="006D3E22">
      <w:pPr>
        <w:shd w:val="clear" w:color="auto" w:fill="FFFFFF"/>
        <w:jc w:val="both"/>
        <w:rPr>
          <w:bCs/>
          <w:color w:val="000000" w:themeColor="text1"/>
          <w:sz w:val="16"/>
          <w:szCs w:val="16"/>
        </w:rPr>
      </w:pPr>
    </w:p>
    <w:p w14:paraId="37968204" w14:textId="09C4CDEB" w:rsidR="002165C2" w:rsidRPr="006D3E22" w:rsidRDefault="005C6C05"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есной 1913 </w:t>
      </w:r>
      <w:r w:rsidRPr="006D3E22">
        <w:rPr>
          <w:bCs/>
          <w:color w:val="000000" w:themeColor="text1"/>
          <w:sz w:val="16"/>
          <w:szCs w:val="16"/>
        </w:rPr>
        <w:t xml:space="preserve">осуществленное </w:t>
      </w:r>
      <w:r w:rsidR="002165C2" w:rsidRPr="006D3E22">
        <w:rPr>
          <w:bCs/>
          <w:color w:val="000000" w:themeColor="text1"/>
          <w:sz w:val="16"/>
          <w:szCs w:val="16"/>
        </w:rPr>
        <w:t xml:space="preserve">переоборудование транспорта «Днепр» (водоизмещение - 3480 тонн, скорость - 9 узлов) в носитель </w:t>
      </w:r>
      <w:proofErr w:type="spellStart"/>
      <w:r w:rsidR="002165C2" w:rsidRPr="006D3E22">
        <w:rPr>
          <w:bCs/>
          <w:color w:val="000000" w:themeColor="text1"/>
          <w:sz w:val="16"/>
          <w:szCs w:val="16"/>
        </w:rPr>
        <w:t>гидроаэропланов</w:t>
      </w:r>
      <w:proofErr w:type="spellEnd"/>
      <w:r w:rsidR="002165C2" w:rsidRPr="006D3E22">
        <w:rPr>
          <w:bCs/>
          <w:color w:val="000000" w:themeColor="text1"/>
          <w:sz w:val="16"/>
          <w:szCs w:val="16"/>
        </w:rPr>
        <w:t xml:space="preserve"> не дало ожидаемых результатов. Зато опыты использования «</w:t>
      </w:r>
      <w:proofErr w:type="spellStart"/>
      <w:r w:rsidR="002165C2" w:rsidRPr="006D3E22">
        <w:rPr>
          <w:bCs/>
          <w:color w:val="000000" w:themeColor="text1"/>
          <w:sz w:val="16"/>
          <w:szCs w:val="16"/>
        </w:rPr>
        <w:t>Кертисса</w:t>
      </w:r>
      <w:proofErr w:type="spellEnd"/>
      <w:r w:rsidR="002165C2" w:rsidRPr="006D3E22">
        <w:rPr>
          <w:bCs/>
          <w:color w:val="000000" w:themeColor="text1"/>
          <w:sz w:val="16"/>
          <w:szCs w:val="16"/>
        </w:rPr>
        <w:t>» с крейсера «Кагул» закончились вполне удовлетворительно. Морской министр разрешил командующему флотом установить подобное обо</w:t>
      </w:r>
      <w:r w:rsidR="002165C2" w:rsidRPr="006D3E22">
        <w:rPr>
          <w:bCs/>
          <w:color w:val="000000" w:themeColor="text1"/>
          <w:sz w:val="16"/>
          <w:szCs w:val="16"/>
        </w:rPr>
        <w:softHyphen/>
        <w:t>рудование на крейсере «Память «Меркурия» (11283).</w:t>
      </w:r>
    </w:p>
    <w:p w14:paraId="24069F35" w14:textId="77777777" w:rsidR="002165C2" w:rsidRPr="006D3E22" w:rsidRDefault="002165C2" w:rsidP="006D3E22">
      <w:pPr>
        <w:shd w:val="clear" w:color="auto" w:fill="FFFFFF"/>
        <w:jc w:val="both"/>
        <w:rPr>
          <w:bCs/>
          <w:color w:val="000000" w:themeColor="text1"/>
          <w:sz w:val="16"/>
          <w:szCs w:val="16"/>
        </w:rPr>
      </w:pPr>
    </w:p>
    <w:p w14:paraId="2D16803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весны 1913 г. началась постройка станций 1-го разряда на о. Эзель, в бухте </w:t>
      </w:r>
      <w:proofErr w:type="spellStart"/>
      <w:r w:rsidRPr="006D3E22">
        <w:rPr>
          <w:bCs/>
          <w:color w:val="000000" w:themeColor="text1"/>
          <w:sz w:val="16"/>
          <w:szCs w:val="16"/>
        </w:rPr>
        <w:t>Кильконд</w:t>
      </w:r>
      <w:proofErr w:type="spellEnd"/>
      <w:r w:rsidRPr="006D3E22">
        <w:rPr>
          <w:bCs/>
          <w:color w:val="000000" w:themeColor="text1"/>
          <w:sz w:val="16"/>
          <w:szCs w:val="16"/>
        </w:rPr>
        <w:t xml:space="preserve">. Летом того же года испытательная станция была переведена из С.-Петербурга в Порт Александра III-го. Были получены удобные помещения для офицеров, команды и канцелярии. Станции был передан Пост Службы Связи с его наблюдательными постами и радиостанцией. </w:t>
      </w:r>
    </w:p>
    <w:p w14:paraId="5342385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постройкой ангаров дело однако задержалось из-за бюрократизма строительной части, и постройка началась только к весне 1914 г., и к началу войны не был закончен даже ангар. Большой спуск был все-таки готов к июлю 1914 г., и на нем производились испытания «Ильи Муромца», </w:t>
      </w:r>
      <w:proofErr w:type="spellStart"/>
      <w:r w:rsidRPr="006D3E22">
        <w:rPr>
          <w:bCs/>
          <w:color w:val="000000" w:themeColor="text1"/>
          <w:sz w:val="16"/>
          <w:szCs w:val="16"/>
        </w:rPr>
        <w:t>поставленого</w:t>
      </w:r>
      <w:proofErr w:type="spellEnd"/>
      <w:r w:rsidRPr="006D3E22">
        <w:rPr>
          <w:bCs/>
          <w:color w:val="000000" w:themeColor="text1"/>
          <w:sz w:val="16"/>
          <w:szCs w:val="16"/>
        </w:rPr>
        <w:t xml:space="preserve"> на поплавки. </w:t>
      </w:r>
    </w:p>
    <w:p w14:paraId="2E774F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то же время в </w:t>
      </w:r>
      <w:proofErr w:type="spellStart"/>
      <w:r w:rsidRPr="006D3E22">
        <w:rPr>
          <w:bCs/>
          <w:color w:val="000000" w:themeColor="text1"/>
          <w:sz w:val="16"/>
          <w:szCs w:val="16"/>
        </w:rPr>
        <w:t>Виндаве</w:t>
      </w:r>
      <w:proofErr w:type="spellEnd"/>
      <w:r w:rsidRPr="006D3E22">
        <w:rPr>
          <w:bCs/>
          <w:color w:val="000000" w:themeColor="text1"/>
          <w:sz w:val="16"/>
          <w:szCs w:val="16"/>
        </w:rPr>
        <w:t xml:space="preserve"> была оборудована, своими средствами, воздушная станция 2-го разряда, служившая промежуточной базой между </w:t>
      </w:r>
      <w:proofErr w:type="spellStart"/>
      <w:r w:rsidRPr="006D3E22">
        <w:rPr>
          <w:bCs/>
          <w:color w:val="000000" w:themeColor="text1"/>
          <w:sz w:val="16"/>
          <w:szCs w:val="16"/>
        </w:rPr>
        <w:t>Либавой</w:t>
      </w:r>
      <w:proofErr w:type="spellEnd"/>
      <w:r w:rsidRPr="006D3E22">
        <w:rPr>
          <w:bCs/>
          <w:color w:val="000000" w:themeColor="text1"/>
          <w:sz w:val="16"/>
          <w:szCs w:val="16"/>
        </w:rPr>
        <w:t xml:space="preserve"> и </w:t>
      </w:r>
      <w:proofErr w:type="spellStart"/>
      <w:r w:rsidRPr="006D3E22">
        <w:rPr>
          <w:bCs/>
          <w:color w:val="000000" w:themeColor="text1"/>
          <w:sz w:val="16"/>
          <w:szCs w:val="16"/>
        </w:rPr>
        <w:t>Килькондом</w:t>
      </w:r>
      <w:proofErr w:type="spellEnd"/>
      <w:r w:rsidRPr="006D3E22">
        <w:rPr>
          <w:bCs/>
          <w:color w:val="000000" w:themeColor="text1"/>
          <w:sz w:val="16"/>
          <w:szCs w:val="16"/>
        </w:rPr>
        <w:t xml:space="preserve">. В 1914 г. была открыта станция 1-го разряда в Або, а И. И. Сикорский продемонстрировал своего «Илью Муромца». </w:t>
      </w:r>
    </w:p>
    <w:p w14:paraId="3242CC8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С.-Петербургской станции производились испытания и сдача новых аппаратов Сикорского «С-10», давших отличные результаты. Там же находилась лодка Бомона, позже немного поврежденная во время учебного полета. Завод Лебедева, ее чинивший, снял с нее чертежи, что и послужило к </w:t>
      </w:r>
      <w:proofErr w:type="spellStart"/>
      <w:r w:rsidRPr="006D3E22">
        <w:rPr>
          <w:bCs/>
          <w:color w:val="000000" w:themeColor="text1"/>
          <w:sz w:val="16"/>
          <w:szCs w:val="16"/>
        </w:rPr>
        <w:t>озданию</w:t>
      </w:r>
      <w:proofErr w:type="spellEnd"/>
      <w:r w:rsidRPr="006D3E22">
        <w:rPr>
          <w:bCs/>
          <w:color w:val="000000" w:themeColor="text1"/>
          <w:sz w:val="16"/>
          <w:szCs w:val="16"/>
        </w:rPr>
        <w:t xml:space="preserve"> более усовершенствованного типа летающих лодок, известных во флоте вод литерой «Щ» (Щетинин) или «М» (морской) (11701).</w:t>
      </w:r>
    </w:p>
    <w:p w14:paraId="47AE5507" w14:textId="77777777" w:rsidR="002165C2" w:rsidRPr="006D3E22" w:rsidRDefault="002165C2" w:rsidP="006D3E22">
      <w:pPr>
        <w:jc w:val="both"/>
        <w:rPr>
          <w:bCs/>
          <w:color w:val="000000" w:themeColor="text1"/>
          <w:sz w:val="16"/>
          <w:szCs w:val="16"/>
        </w:rPr>
      </w:pPr>
    </w:p>
    <w:p w14:paraId="31B1327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color w:val="000000" w:themeColor="text1"/>
          <w:spacing w:val="0"/>
          <w:kern w:val="0"/>
          <w:position w:val="0"/>
          <w:sz w:val="16"/>
          <w:szCs w:val="16"/>
        </w:rPr>
        <w:t>Армия:</w:t>
      </w:r>
    </w:p>
    <w:p w14:paraId="75E9088B" w14:textId="77777777" w:rsidR="002165C2" w:rsidRPr="006D3E22" w:rsidRDefault="002165C2" w:rsidP="006D3E22">
      <w:pPr>
        <w:pStyle w:val="ac"/>
        <w:jc w:val="both"/>
        <w:rPr>
          <w:bCs/>
          <w:i w:val="0"/>
          <w:color w:val="000000" w:themeColor="text1"/>
          <w:spacing w:val="0"/>
          <w:kern w:val="0"/>
          <w:position w:val="0"/>
          <w:sz w:val="16"/>
          <w:szCs w:val="16"/>
        </w:rPr>
      </w:pPr>
    </w:p>
    <w:p w14:paraId="07F9A121" w14:textId="086A0879" w:rsidR="002165C2" w:rsidRPr="006D3E22" w:rsidRDefault="005C6C05"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есной 1913 года три (!) офицера-артиллериста получили специальную подготовку и летом были командированы в выдвинутые на учебный полигон артиллерийские полки для осуществления практической связи авиации с артиллерией. Дальнейших шагов в этом направлении вплоть до начала войны предпринято у нас не было (11282).</w:t>
      </w:r>
    </w:p>
    <w:p w14:paraId="0EA7205F" w14:textId="77777777" w:rsidR="002165C2" w:rsidRPr="006D3E22" w:rsidRDefault="002165C2" w:rsidP="006D3E22">
      <w:pPr>
        <w:jc w:val="both"/>
        <w:rPr>
          <w:bCs/>
          <w:color w:val="000000" w:themeColor="text1"/>
          <w:sz w:val="16"/>
          <w:szCs w:val="16"/>
        </w:rPr>
      </w:pPr>
    </w:p>
    <w:p w14:paraId="3C918486" w14:textId="66D3D196"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Весной 1913 года были проведены комплексные сравнительные испытания ряда оригинальных образцов, состоявших на вооружении иностранных армий. После анализа соответствующей информации оказалось, что их немного. Были испытаны французский самокат системы Жерара производства фирмы Peugeot, немецкий велосипед фирмы </w:t>
      </w:r>
      <w:proofErr w:type="spellStart"/>
      <w:r w:rsidRPr="006D3E22">
        <w:rPr>
          <w:bCs/>
          <w:i w:val="0"/>
          <w:color w:val="000000" w:themeColor="text1"/>
          <w:spacing w:val="0"/>
          <w:kern w:val="0"/>
          <w:position w:val="0"/>
          <w:sz w:val="16"/>
          <w:szCs w:val="16"/>
        </w:rPr>
        <w:t>Adler</w:t>
      </w:r>
      <w:proofErr w:type="spellEnd"/>
      <w:r w:rsidRPr="006D3E22">
        <w:rPr>
          <w:bCs/>
          <w:i w:val="0"/>
          <w:color w:val="000000" w:themeColor="text1"/>
          <w:spacing w:val="0"/>
          <w:kern w:val="0"/>
          <w:position w:val="0"/>
          <w:sz w:val="16"/>
          <w:szCs w:val="16"/>
        </w:rPr>
        <w:t xml:space="preserve"> и японский «Хара», по своей конструкции практически повторявший машину Жерара. Испытания выявили их недостаточную пригодность для эксплуатации в нашей армии. Среди существенных недостатков – большой вес, неудобные системы складывания. Техническое управление сделало попытку приобрести лицензию на производство самокатов Жерара у фирмы Peugeot, надеясь модернизировать их в России, но получило отказ, так как по договору с изобретателем фирма не имела права продать лицензию даже по истечении срока патента. Тогда ГВТУ обратилось за консультацией к отечественным специалистам. Оказалось, что складные велосипеды не были в России новинкой. Более того, в стране имелось как минимум четыре образца складных велосипедов, в разное время находившихся в производстве на фабриках «Дукс» и «Россия». Первенство в изобретении складного велосипеда, «отвечающего требованиям военно-походной службы», принадлежало отставному капитану Русской армии А. Базилевскому, владевшему технической конторой и велосипедным магазином. Несколько таких велосипедов изготовила фабрика «Дукс» для проведения конкурсных испытаний (совместно с иностранными моделями) на предмет пригодности их для использования самокатной ротой Русской армии. Военные велосипеды системы Базилевского успешно прошли конкурсные испытания при штабе крепости </w:t>
      </w:r>
      <w:proofErr w:type="spellStart"/>
      <w:r w:rsidRPr="006D3E22">
        <w:rPr>
          <w:bCs/>
          <w:i w:val="0"/>
          <w:color w:val="000000" w:themeColor="text1"/>
          <w:spacing w:val="0"/>
          <w:kern w:val="0"/>
          <w:position w:val="0"/>
          <w:sz w:val="16"/>
          <w:szCs w:val="16"/>
        </w:rPr>
        <w:t>Либава</w:t>
      </w:r>
      <w:proofErr w:type="spellEnd"/>
      <w:r w:rsidRPr="006D3E22">
        <w:rPr>
          <w:bCs/>
          <w:i w:val="0"/>
          <w:color w:val="000000" w:themeColor="text1"/>
          <w:spacing w:val="0"/>
          <w:kern w:val="0"/>
          <w:position w:val="0"/>
          <w:sz w:val="16"/>
          <w:szCs w:val="16"/>
        </w:rPr>
        <w:t>. Комиссия признала их наилучшими и заказала партию для снабжения первой в России самокатной роты. Вдохновленный первым успехом Базилевский занялся созданием складного военного велосипеда, который был запатентован в 1910 году. Его конструкция выгодно отличалась от самоката Жерара, ставшего своеобразным эталоном в военно-самокатном деле. Простота конструкции, надежность и быстрота складывания – вот основные достоинства велосипеда системы Базилевского. Производство этих велосипедов было организовано на «Дуксе», их приобретали отдельные полки Русской армии (лейб-гвардии Семеновский, Измайловский, Павловский…) и управления полиции некоторых городов (11257).</w:t>
      </w:r>
    </w:p>
    <w:p w14:paraId="3595E25F" w14:textId="77777777" w:rsidR="002165C2" w:rsidRPr="006D3E22" w:rsidRDefault="002165C2" w:rsidP="006D3E22">
      <w:pPr>
        <w:pStyle w:val="ac"/>
        <w:jc w:val="both"/>
        <w:rPr>
          <w:bCs/>
          <w:i w:val="0"/>
          <w:color w:val="000000" w:themeColor="text1"/>
          <w:spacing w:val="0"/>
          <w:kern w:val="0"/>
          <w:position w:val="0"/>
          <w:sz w:val="16"/>
          <w:szCs w:val="16"/>
        </w:rPr>
      </w:pPr>
    </w:p>
    <w:p w14:paraId="521A1A3F" w14:textId="77777777" w:rsidR="002165C2" w:rsidRPr="006D3E22" w:rsidRDefault="002165C2" w:rsidP="006D3E22">
      <w:pPr>
        <w:pStyle w:val="ac"/>
        <w:jc w:val="both"/>
        <w:rPr>
          <w:bCs/>
          <w:color w:val="000000" w:themeColor="text1"/>
          <w:spacing w:val="0"/>
          <w:kern w:val="0"/>
          <w:position w:val="0"/>
          <w:sz w:val="16"/>
          <w:szCs w:val="16"/>
        </w:rPr>
      </w:pPr>
      <w:r w:rsidRPr="006D3E22">
        <w:rPr>
          <w:bCs/>
          <w:color w:val="000000" w:themeColor="text1"/>
          <w:spacing w:val="0"/>
          <w:kern w:val="0"/>
          <w:position w:val="0"/>
          <w:sz w:val="16"/>
          <w:szCs w:val="16"/>
        </w:rPr>
        <w:t>Внешняя политика:</w:t>
      </w:r>
    </w:p>
    <w:p w14:paraId="4E6DC485" w14:textId="77777777" w:rsidR="002165C2" w:rsidRPr="006D3E22" w:rsidRDefault="002165C2" w:rsidP="006D3E22">
      <w:pPr>
        <w:pStyle w:val="ac"/>
        <w:jc w:val="both"/>
        <w:rPr>
          <w:bCs/>
          <w:color w:val="000000" w:themeColor="text1"/>
          <w:spacing w:val="0"/>
          <w:kern w:val="0"/>
          <w:position w:val="0"/>
          <w:sz w:val="16"/>
          <w:szCs w:val="16"/>
        </w:rPr>
      </w:pPr>
    </w:p>
    <w:p w14:paraId="6418EFCA" w14:textId="77777777" w:rsidR="002165C2" w:rsidRPr="006D3E22" w:rsidRDefault="002165C2" w:rsidP="006D3E22">
      <w:pPr>
        <w:pStyle w:val="DefinitionList"/>
        <w:ind w:left="0"/>
        <w:jc w:val="both"/>
        <w:rPr>
          <w:bCs/>
          <w:color w:val="000000" w:themeColor="text1"/>
          <w:sz w:val="16"/>
          <w:szCs w:val="16"/>
        </w:rPr>
      </w:pPr>
      <w:r w:rsidRPr="006D3E22">
        <w:rPr>
          <w:bCs/>
          <w:color w:val="000000" w:themeColor="text1"/>
          <w:sz w:val="16"/>
          <w:szCs w:val="16"/>
        </w:rPr>
        <w:t xml:space="preserve">XXII. Русско-Германская морская конвенция. Общение русского и Германского морских генеральных штабов. </w:t>
      </w:r>
    </w:p>
    <w:p w14:paraId="2BB4118B" w14:textId="77777777" w:rsidR="002165C2" w:rsidRPr="006D3E22" w:rsidRDefault="002165C2" w:rsidP="006D3E22">
      <w:pPr>
        <w:pStyle w:val="DefinitionList"/>
        <w:ind w:left="0"/>
        <w:jc w:val="both"/>
        <w:rPr>
          <w:bCs/>
          <w:color w:val="000000" w:themeColor="text1"/>
          <w:sz w:val="16"/>
          <w:szCs w:val="16"/>
        </w:rPr>
      </w:pPr>
      <w:r w:rsidRPr="006D3E22">
        <w:rPr>
          <w:bCs/>
          <w:color w:val="000000" w:themeColor="text1"/>
          <w:sz w:val="16"/>
          <w:szCs w:val="16"/>
        </w:rPr>
        <w:t xml:space="preserve">После заключения союзного соглашения с Германией Морской генеральный штаб продолжил разработку оперативных планов ведения боевых действий. На коллегии адмиралтейства после консультации с министерством иностранных дел (на запрос морского ведомства был подготовлен меморандум имевший название "Прогнозирование некоторых аспектов внешней политики империи") было принято решение о разработке оперативных планов исходя по степени вероятности возникновения боевых действий. Наиболее вероятным МГШ солидаризуясь с МИДом, считал возникновение военного конфликта с Англией ввиду направленности русской политики на захват зоны проливов. Учитывая, что в настоящий момент политическое решение подкреплялось военными приготовлениями, МГШ посчитал возможным вплотную приступить к планированию совместно с ГУ ГШ операции направленной на захват проливов. </w:t>
      </w:r>
    </w:p>
    <w:p w14:paraId="3611D052" w14:textId="77777777" w:rsidR="002165C2" w:rsidRPr="006D3E22" w:rsidRDefault="002165C2" w:rsidP="006D3E22">
      <w:pPr>
        <w:pStyle w:val="DefinitionList"/>
        <w:ind w:left="0"/>
        <w:jc w:val="both"/>
        <w:rPr>
          <w:bCs/>
          <w:color w:val="000000" w:themeColor="text1"/>
          <w:sz w:val="16"/>
          <w:szCs w:val="16"/>
        </w:rPr>
      </w:pPr>
      <w:r w:rsidRPr="006D3E22">
        <w:rPr>
          <w:bCs/>
          <w:color w:val="000000" w:themeColor="text1"/>
          <w:sz w:val="16"/>
          <w:szCs w:val="16"/>
        </w:rPr>
        <w:t xml:space="preserve">В 1906 году между Германией и Россией был заключен </w:t>
      </w:r>
      <w:proofErr w:type="spellStart"/>
      <w:r w:rsidRPr="006D3E22">
        <w:rPr>
          <w:bCs/>
          <w:color w:val="000000" w:themeColor="text1"/>
          <w:sz w:val="16"/>
          <w:szCs w:val="16"/>
        </w:rPr>
        <w:t>Бьоркский</w:t>
      </w:r>
      <w:proofErr w:type="spellEnd"/>
      <w:r w:rsidRPr="006D3E22">
        <w:rPr>
          <w:bCs/>
          <w:color w:val="000000" w:themeColor="text1"/>
          <w:sz w:val="16"/>
          <w:szCs w:val="16"/>
        </w:rPr>
        <w:t xml:space="preserve"> договор, выполнение которого гарантировало в какой то степени мир в Европе на следующие 8 лет. Стоит отметить, что именно во время Русско-Японской войны были установлены первые контакты между русским и германским флотами. В частности германские угольщики обеспечивали переход эскадры Чухнина, а также боевые действия Тихоокеанского флота в целом. Германские наблюдатели, находившиеся на борту русских кораблей, приняли участие в Цусимском сражении. После русско-японской войны контакты, как на официальном, так и неофициальном уровнях продолжились. К примеру, в межвоенный период для Русского флота построено 3 крейсера, германская фирма Крупп разрабатывала и производила 14" орудия для новейших русских линейных кораблей и т.д. В момент очередного обострения Русско-Британских обострений осенью 1908 года Чухнин, с ведома Регента, санкционировал первые контакты по вопросам организации совместных операций против британской морской торговли. Осенью 1911 года было заключено новое соглашение между Берлином и Санкт-Петербургом, который гласил что, что в случае агрессии против Германии Российская Империя выступит на стороне Германии. Помощь русских была куплена дополнительным протоколом к договору, где зона проливов и Константинополь, равно как и северное побережье Турции является зоной российских интересов. Взамен Россия обязуется оказывать военную и экономическую помощь против стран Антанты. Отдельно было прописаны отношения между АВИ и РИ. Заключение договора привело к необходимости организации совместных действий флотов. Результатам напряженной работы стало заключение 2 августа </w:t>
      </w:r>
      <w:r w:rsidRPr="006D3E22">
        <w:rPr>
          <w:bCs/>
          <w:color w:val="000000" w:themeColor="text1"/>
          <w:sz w:val="16"/>
          <w:szCs w:val="16"/>
        </w:rPr>
        <w:lastRenderedPageBreak/>
        <w:t xml:space="preserve">1912 года русско-германской военно-морской конвенции о совместных действиях, оформленной в виде обмена письмами между министрами иностранных дел России и Германии. Обе стороны договорились о согласованных действиях флотов. В конвенции указывалось на необходимость подготовки морских сил сторон для согласованных действий ещё в мирное время. В этих целях начальники морских генеральных штабов России и Германии уполномочивались на ведение "непосредственных сношений". Им предоставлялось право обмениваться "всеми сведениями, изучать все возможные гипотезы войны и согласовывать между собой все стратегические планы". Начальники морских генеральных штабов обоих флотов обязывались совещаться друг с другом не менее одного раза в год и вести протоколы своих совещаний. Прежде всего было признано необходимым обмен секретными сведениями об иностранных флотах; выработка способов связи, общего шифра для сношений, свода сигналов на случай совместных действий флотов; "выяснение и разбор морской обстановки в связи с военно-сухопутной, имея главной руководящей целью содействие успеху на сухопутных фронтах". Разработанный морским генеральным штабом доклад был доложен Императору, который его утвердил в части касающейся. В августе 1912 начальник русского морского генерального штаба вице-адмирал светлейший князь Ливен прибыл в Берлин. В ходе совещания были намечены мероприятия по совместным действиям флотов. Итогом послужил подписанный начальниками штаба протокол о совместных действиях флотов, который предусматривал вхождение в состав Германского флота открытого моря русской оперативной эскадры и тем самым организация объединенного флота под германским командованием. При этом командующий русской оперативной эскадры получал права первого заместителя главкома объединенного флота. На Дальнем востоке же предусматривался переход под русский оперативный контроль всех германских сил в акватории Тихого океана. При этом Германская сторона обязывалась не позднее лета 1913 года усилить свои силы на Дальнем востоке эскадрой </w:t>
      </w:r>
      <w:proofErr w:type="spellStart"/>
      <w:r w:rsidRPr="006D3E22">
        <w:rPr>
          <w:bCs/>
          <w:color w:val="000000" w:themeColor="text1"/>
          <w:sz w:val="16"/>
          <w:szCs w:val="16"/>
        </w:rPr>
        <w:t>додредноутов</w:t>
      </w:r>
      <w:proofErr w:type="spellEnd"/>
      <w:r w:rsidRPr="006D3E22">
        <w:rPr>
          <w:bCs/>
          <w:color w:val="000000" w:themeColor="text1"/>
          <w:sz w:val="16"/>
          <w:szCs w:val="16"/>
        </w:rPr>
        <w:t xml:space="preserve">. Осень 1912 года - весна 1913 года прошла в шлифовке и отработке положений конвенции в частности были разработаны шифры НОРД и ОСТ, предназначенные для ввода в действие в случае эскалации обстановки. Резюмируя обмен мнений, по поводу стратегической обстановки в случае общеевропейской войны, морской министр адмирал светлейший князь Ливен высказался так: "Балтийский флот вместе с ГЗФ проводит операции против сил Антанты в Северном море обеспечивая тем самым свободу плавания. Черноморский флот проводит операции против Турции, имея целью захват зоны проливов совместно с сухопутными войсками. На Дальнем востоке Русские и Германские силы обеспечивают свободу плавания, в случае же вступления в войну на стороне Антанты Японии проводят против нее совместные операции. Далее совещание морских генеральных штабов рассмотрело вопросы связи (в частности об устройстве мощных радиостанций, обеспечивающих непосредственную радиосвязь Русского и Германского командований), шифров и обмена секретными сведениями. Последний вопрос был нормирован специальной конвенцией. Действительно, в последующие годы Россия получила от Германцев много ценных сведений, как в отношении техники, так и о флотах враждебных государств, особенно о Британском. Весной 1913 года в Россию приехал начальник Адмирал-штаба адмирал Поль для очередного обмена мнений с русским начальником морского генерального штаба. В ряде совещаний, имевших место, были, в общем, подтверждены соглашения прошлого года и выдвинуты некоторые новые вопросы: </w:t>
      </w:r>
    </w:p>
    <w:p w14:paraId="6471B6EC" w14:textId="77777777" w:rsidR="002165C2" w:rsidRPr="006D3E22" w:rsidRDefault="002165C2" w:rsidP="006D3E22">
      <w:pPr>
        <w:pStyle w:val="DefinitionList"/>
        <w:ind w:left="0"/>
        <w:jc w:val="both"/>
        <w:rPr>
          <w:bCs/>
          <w:color w:val="000000" w:themeColor="text1"/>
          <w:sz w:val="16"/>
          <w:szCs w:val="16"/>
        </w:rPr>
      </w:pPr>
      <w:r w:rsidRPr="006D3E22">
        <w:rPr>
          <w:bCs/>
          <w:color w:val="000000" w:themeColor="text1"/>
          <w:sz w:val="16"/>
          <w:szCs w:val="16"/>
        </w:rPr>
        <w:t xml:space="preserve">1) Решено летом-осенью провести совместные маневры в составе объединенного флота, перед этим провести ряд учений меньшим количеством кораблей на Балтийском море. </w:t>
      </w:r>
    </w:p>
    <w:p w14:paraId="79837377" w14:textId="77777777" w:rsidR="002165C2" w:rsidRPr="006D3E22" w:rsidRDefault="002165C2" w:rsidP="006D3E22">
      <w:pPr>
        <w:pStyle w:val="DefinitionList"/>
        <w:ind w:left="0"/>
        <w:jc w:val="both"/>
        <w:rPr>
          <w:bCs/>
          <w:color w:val="000000" w:themeColor="text1"/>
          <w:sz w:val="16"/>
          <w:szCs w:val="16"/>
        </w:rPr>
      </w:pPr>
      <w:r w:rsidRPr="006D3E22">
        <w:rPr>
          <w:bCs/>
          <w:color w:val="000000" w:themeColor="text1"/>
          <w:sz w:val="16"/>
          <w:szCs w:val="16"/>
        </w:rPr>
        <w:t xml:space="preserve">2) Решено организовать совместную разведывательную службу для выяснения приготовлений к войне и вооружений флотов Антанты. </w:t>
      </w:r>
    </w:p>
    <w:p w14:paraId="42F1A679" w14:textId="77777777" w:rsidR="002165C2" w:rsidRPr="006D3E22" w:rsidRDefault="002165C2" w:rsidP="006D3E22">
      <w:pPr>
        <w:pStyle w:val="DefinitionList"/>
        <w:ind w:left="0"/>
        <w:jc w:val="both"/>
        <w:rPr>
          <w:bCs/>
          <w:color w:val="000000" w:themeColor="text1"/>
          <w:sz w:val="16"/>
          <w:szCs w:val="16"/>
        </w:rPr>
      </w:pPr>
      <w:r w:rsidRPr="006D3E22">
        <w:rPr>
          <w:bCs/>
          <w:color w:val="000000" w:themeColor="text1"/>
          <w:sz w:val="16"/>
          <w:szCs w:val="16"/>
        </w:rPr>
        <w:t xml:space="preserve">3) Решено совместные маневры на Дальнем востоке провести весной следующего года. </w:t>
      </w:r>
    </w:p>
    <w:p w14:paraId="4B8C4EBE" w14:textId="77777777" w:rsidR="002165C2" w:rsidRPr="006D3E22" w:rsidRDefault="002165C2" w:rsidP="006D3E22">
      <w:pPr>
        <w:pStyle w:val="DefinitionList"/>
        <w:ind w:left="0"/>
        <w:jc w:val="both"/>
        <w:rPr>
          <w:bCs/>
          <w:color w:val="000000" w:themeColor="text1"/>
          <w:sz w:val="16"/>
          <w:szCs w:val="16"/>
        </w:rPr>
      </w:pPr>
      <w:r w:rsidRPr="006D3E22">
        <w:rPr>
          <w:bCs/>
          <w:color w:val="000000" w:themeColor="text1"/>
          <w:sz w:val="16"/>
          <w:szCs w:val="16"/>
        </w:rPr>
        <w:t xml:space="preserve">Наконец, начальник германского генерального штаба разрешил командировку в Германию русских морских офицеров для ознакомления с военно-морской техникой и, в частности, с постановкой дела подводного плавания. Следующее свидание начальников морских генеральных штабов имело место весной 1914 года в преддверии Балканского кризиса, и в основном внимание было сосредоточено на улучшении взаимодействия объединенных сил, в частности результатом стало наличие германских офицеров связи на русских кораблях и соответственно русских на германских кораблях. </w:t>
      </w:r>
    </w:p>
    <w:p w14:paraId="60B5A03E" w14:textId="77777777" w:rsidR="002165C2" w:rsidRPr="006D3E22" w:rsidRDefault="002165C2" w:rsidP="006D3E22">
      <w:pPr>
        <w:pStyle w:val="DefinitionList"/>
        <w:ind w:left="0"/>
        <w:jc w:val="both"/>
        <w:rPr>
          <w:bCs/>
          <w:color w:val="000000" w:themeColor="text1"/>
          <w:sz w:val="16"/>
          <w:szCs w:val="16"/>
        </w:rPr>
      </w:pPr>
      <w:r w:rsidRPr="006D3E22">
        <w:rPr>
          <w:bCs/>
          <w:color w:val="000000" w:themeColor="text1"/>
          <w:sz w:val="16"/>
          <w:szCs w:val="16"/>
        </w:rPr>
        <w:t xml:space="preserve">С началом общеевропейской войны, как и планировалось, оперативная эскадра Балтийского флота перешла под оперативный контроль германского командования, в свою очередь германские силы на Дальнем востоке перешли под оперативный контроль русского командования. Были введены новые шифры и сигнальные коды (12284). </w:t>
      </w:r>
    </w:p>
    <w:p w14:paraId="32D166D5" w14:textId="77777777" w:rsidR="002165C2" w:rsidRPr="006D3E22" w:rsidRDefault="002165C2" w:rsidP="006D3E22">
      <w:pPr>
        <w:jc w:val="both"/>
        <w:rPr>
          <w:bCs/>
          <w:color w:val="000000" w:themeColor="text1"/>
          <w:sz w:val="16"/>
          <w:szCs w:val="16"/>
        </w:rPr>
      </w:pPr>
    </w:p>
    <w:p w14:paraId="73E3A1A2" w14:textId="77777777" w:rsidR="005C6C05" w:rsidRPr="006D3E22" w:rsidRDefault="005C6C05"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Франции:</w:t>
      </w:r>
    </w:p>
    <w:p w14:paraId="7EBCACD3" w14:textId="77777777" w:rsidR="005C6C05" w:rsidRPr="006D3E22" w:rsidRDefault="005C6C05" w:rsidP="006D3E22">
      <w:pPr>
        <w:shd w:val="clear" w:color="auto" w:fill="FFFFFF"/>
        <w:jc w:val="both"/>
        <w:rPr>
          <w:bCs/>
          <w:color w:val="000000" w:themeColor="text1"/>
          <w:sz w:val="16"/>
          <w:szCs w:val="16"/>
        </w:rPr>
      </w:pPr>
    </w:p>
    <w:p w14:paraId="273F06ED" w14:textId="77777777" w:rsidR="005C6C05" w:rsidRPr="006D3E22" w:rsidRDefault="005C6C05" w:rsidP="006D3E22">
      <w:pPr>
        <w:shd w:val="clear" w:color="auto" w:fill="FFFFFF"/>
        <w:jc w:val="both"/>
        <w:rPr>
          <w:bCs/>
          <w:color w:val="000000" w:themeColor="text1"/>
          <w:sz w:val="16"/>
          <w:szCs w:val="16"/>
        </w:rPr>
      </w:pPr>
      <w:r w:rsidRPr="006D3E22">
        <w:rPr>
          <w:bCs/>
          <w:color w:val="000000" w:themeColor="text1"/>
          <w:sz w:val="16"/>
          <w:szCs w:val="16"/>
        </w:rPr>
        <w:t>Весной 1913 г. на авиационной выставке в Париже французы демонстрировали двухместный «</w:t>
      </w:r>
      <w:proofErr w:type="spellStart"/>
      <w:r w:rsidRPr="006D3E22">
        <w:rPr>
          <w:bCs/>
          <w:color w:val="000000" w:themeColor="text1"/>
          <w:sz w:val="16"/>
          <w:szCs w:val="16"/>
        </w:rPr>
        <w:t>Ньюпор</w:t>
      </w:r>
      <w:proofErr w:type="spellEnd"/>
      <w:r w:rsidRPr="006D3E22">
        <w:rPr>
          <w:bCs/>
          <w:color w:val="000000" w:themeColor="text1"/>
          <w:sz w:val="16"/>
          <w:szCs w:val="16"/>
        </w:rPr>
        <w:t>» с частичным брониро</w:t>
      </w:r>
      <w:r w:rsidRPr="006D3E22">
        <w:rPr>
          <w:bCs/>
          <w:color w:val="000000" w:themeColor="text1"/>
          <w:sz w:val="16"/>
          <w:szCs w:val="16"/>
        </w:rPr>
        <w:softHyphen/>
        <w:t>ванием кабины пилота и топливного бака. Предполагалось, что наземные цели будут поражаться летнабом из автоматической винтовки (11474).</w:t>
      </w:r>
    </w:p>
    <w:p w14:paraId="37F977B5" w14:textId="77777777" w:rsidR="005C6C05" w:rsidRPr="006D3E22" w:rsidRDefault="005C6C05" w:rsidP="006D3E22">
      <w:pPr>
        <w:shd w:val="clear" w:color="auto" w:fill="FFFFFF"/>
        <w:jc w:val="both"/>
        <w:rPr>
          <w:bCs/>
          <w:color w:val="000000" w:themeColor="text1"/>
          <w:sz w:val="16"/>
          <w:szCs w:val="16"/>
        </w:rPr>
      </w:pPr>
    </w:p>
    <w:p w14:paraId="2662B9F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color w:val="000000" w:themeColor="text1"/>
          <w:spacing w:val="0"/>
          <w:kern w:val="0"/>
          <w:position w:val="0"/>
          <w:sz w:val="16"/>
          <w:szCs w:val="16"/>
        </w:rPr>
        <w:t>Самолетостроение:</w:t>
      </w:r>
    </w:p>
    <w:p w14:paraId="34852899" w14:textId="77777777" w:rsidR="002165C2" w:rsidRPr="006D3E22" w:rsidRDefault="002165C2" w:rsidP="006D3E22">
      <w:pPr>
        <w:pStyle w:val="ac"/>
        <w:jc w:val="both"/>
        <w:rPr>
          <w:bCs/>
          <w:i w:val="0"/>
          <w:color w:val="000000" w:themeColor="text1"/>
          <w:spacing w:val="0"/>
          <w:kern w:val="0"/>
          <w:position w:val="0"/>
          <w:sz w:val="16"/>
          <w:szCs w:val="16"/>
        </w:rPr>
      </w:pPr>
    </w:p>
    <w:p w14:paraId="737356B0" w14:textId="325E565A" w:rsidR="002165C2" w:rsidRPr="006D3E22" w:rsidRDefault="005C6C05" w:rsidP="006D3E22">
      <w:pPr>
        <w:shd w:val="clear" w:color="auto" w:fill="FFFFFF"/>
        <w:jc w:val="both"/>
        <w:rPr>
          <w:bCs/>
          <w:color w:val="000000" w:themeColor="text1"/>
          <w:sz w:val="16"/>
          <w:szCs w:val="16"/>
        </w:rPr>
      </w:pPr>
      <w:r w:rsidRPr="006D3E22">
        <w:rPr>
          <w:bCs/>
          <w:color w:val="000000" w:themeColor="text1"/>
          <w:sz w:val="16"/>
          <w:szCs w:val="16"/>
        </w:rPr>
        <w:t>К</w:t>
      </w:r>
      <w:r w:rsidR="002165C2" w:rsidRPr="006D3E22">
        <w:rPr>
          <w:bCs/>
          <w:color w:val="000000" w:themeColor="text1"/>
          <w:sz w:val="16"/>
          <w:szCs w:val="16"/>
        </w:rPr>
        <w:t xml:space="preserve"> лету 1913 году </w:t>
      </w:r>
      <w:r w:rsidRPr="006D3E22">
        <w:rPr>
          <w:bCs/>
          <w:color w:val="000000" w:themeColor="text1"/>
          <w:sz w:val="16"/>
          <w:szCs w:val="16"/>
        </w:rPr>
        <w:t>Касьяненко в поисках формы и типа маломощного самолета широкого примене</w:t>
      </w:r>
      <w:r w:rsidRPr="006D3E22">
        <w:rPr>
          <w:bCs/>
          <w:color w:val="000000" w:themeColor="text1"/>
          <w:sz w:val="16"/>
          <w:szCs w:val="16"/>
        </w:rPr>
        <w:softHyphen/>
        <w:t xml:space="preserve">ния он с братьями построил </w:t>
      </w:r>
      <w:r w:rsidR="002165C2" w:rsidRPr="006D3E22">
        <w:rPr>
          <w:bCs/>
          <w:color w:val="000000" w:themeColor="text1"/>
          <w:sz w:val="16"/>
          <w:szCs w:val="16"/>
        </w:rPr>
        <w:t xml:space="preserve">моноплан </w:t>
      </w:r>
      <w:r w:rsidR="00F9281E" w:rsidRPr="006D3E22">
        <w:rPr>
          <w:bCs/>
          <w:color w:val="000000" w:themeColor="text1"/>
          <w:sz w:val="16"/>
          <w:szCs w:val="16"/>
        </w:rPr>
        <w:t xml:space="preserve">«Касяненко-4» </w:t>
      </w:r>
      <w:r w:rsidR="002165C2" w:rsidRPr="006D3E22">
        <w:rPr>
          <w:bCs/>
          <w:color w:val="000000" w:themeColor="text1"/>
          <w:sz w:val="16"/>
          <w:szCs w:val="16"/>
        </w:rPr>
        <w:t>с «оживленными» крыльями под двигатель «</w:t>
      </w:r>
      <w:proofErr w:type="spellStart"/>
      <w:r w:rsidR="002165C2" w:rsidRPr="006D3E22">
        <w:rPr>
          <w:bCs/>
          <w:color w:val="000000" w:themeColor="text1"/>
          <w:sz w:val="16"/>
          <w:szCs w:val="16"/>
        </w:rPr>
        <w:t>Анзани</w:t>
      </w:r>
      <w:proofErr w:type="spellEnd"/>
      <w:r w:rsidR="002165C2" w:rsidRPr="006D3E22">
        <w:rPr>
          <w:bCs/>
          <w:color w:val="000000" w:themeColor="text1"/>
          <w:sz w:val="16"/>
          <w:szCs w:val="16"/>
        </w:rPr>
        <w:t>» в 15 л.с., снятый с самолета «Касяненко-1 бис». Этот аэроплан, уже достаточно зрелый по фор</w:t>
      </w:r>
      <w:r w:rsidR="002165C2" w:rsidRPr="006D3E22">
        <w:rPr>
          <w:bCs/>
          <w:color w:val="000000" w:themeColor="text1"/>
          <w:sz w:val="16"/>
          <w:szCs w:val="16"/>
        </w:rPr>
        <w:softHyphen/>
        <w:t>мам, продуманный и обоснованный по схеме, может считаться первой авиеткой в нашей стране, посколь</w:t>
      </w:r>
      <w:r w:rsidR="002165C2" w:rsidRPr="006D3E22">
        <w:rPr>
          <w:bCs/>
          <w:color w:val="000000" w:themeColor="text1"/>
          <w:sz w:val="16"/>
          <w:szCs w:val="16"/>
        </w:rPr>
        <w:softHyphen/>
        <w:t>ку создавался с определенной идеей достижения хо</w:t>
      </w:r>
      <w:r w:rsidR="002165C2" w:rsidRPr="006D3E22">
        <w:rPr>
          <w:bCs/>
          <w:color w:val="000000" w:themeColor="text1"/>
          <w:sz w:val="16"/>
          <w:szCs w:val="16"/>
        </w:rPr>
        <w:softHyphen/>
        <w:t>роших летных качеств при наименьшей мощности двигателя. По схеме это нормальный фюзеляжный расчалочный среднеплан с узким четырехгранным фю</w:t>
      </w:r>
      <w:r w:rsidR="002165C2" w:rsidRPr="006D3E22">
        <w:rPr>
          <w:bCs/>
          <w:color w:val="000000" w:themeColor="text1"/>
          <w:sz w:val="16"/>
          <w:szCs w:val="16"/>
        </w:rPr>
        <w:softHyphen/>
        <w:t xml:space="preserve">зеляжем. Крылья </w:t>
      </w:r>
      <w:proofErr w:type="spellStart"/>
      <w:r w:rsidR="002165C2" w:rsidRPr="006D3E22">
        <w:rPr>
          <w:bCs/>
          <w:color w:val="000000" w:themeColor="text1"/>
          <w:sz w:val="16"/>
          <w:szCs w:val="16"/>
        </w:rPr>
        <w:t>двухлонжеронные</w:t>
      </w:r>
      <w:proofErr w:type="spellEnd"/>
      <w:r w:rsidR="002165C2" w:rsidRPr="006D3E22">
        <w:rPr>
          <w:bCs/>
          <w:color w:val="000000" w:themeColor="text1"/>
          <w:sz w:val="16"/>
          <w:szCs w:val="16"/>
        </w:rPr>
        <w:t>, прямоугольные в плане, с геометрической круткой. Горизонтальное хвостовое оперение без стабилизатора. Шасси пре</w:t>
      </w:r>
      <w:r w:rsidR="002165C2" w:rsidRPr="006D3E22">
        <w:rPr>
          <w:bCs/>
          <w:color w:val="000000" w:themeColor="text1"/>
          <w:sz w:val="16"/>
          <w:szCs w:val="16"/>
        </w:rPr>
        <w:softHyphen/>
        <w:t>дельно простое. Конструкция получилась исключи</w:t>
      </w:r>
      <w:r w:rsidR="002165C2" w:rsidRPr="006D3E22">
        <w:rPr>
          <w:bCs/>
          <w:color w:val="000000" w:themeColor="text1"/>
          <w:sz w:val="16"/>
          <w:szCs w:val="16"/>
        </w:rPr>
        <w:softHyphen/>
        <w:t>тельно легкой, вес пустого самолета 175 кг. Однако самолет не мог хорошо летать из-за не</w:t>
      </w:r>
      <w:r w:rsidR="002165C2" w:rsidRPr="006D3E22">
        <w:rPr>
          <w:bCs/>
          <w:color w:val="000000" w:themeColor="text1"/>
          <w:sz w:val="16"/>
          <w:szCs w:val="16"/>
        </w:rPr>
        <w:softHyphen/>
        <w:t>достаточного запаса мощности. Это же послужило причиной увеличения дистанции разбега. Скорость достигала 60 км/ч, что для тихой погоды вполне удов</w:t>
      </w:r>
      <w:r w:rsidR="002165C2" w:rsidRPr="006D3E22">
        <w:rPr>
          <w:bCs/>
          <w:color w:val="000000" w:themeColor="text1"/>
          <w:sz w:val="16"/>
          <w:szCs w:val="16"/>
        </w:rPr>
        <w:softHyphen/>
        <w:t xml:space="preserve">летворительно, но высота полета не превышала 30 м. Испытывал самолет в начале сентября 1913 года на </w:t>
      </w:r>
      <w:proofErr w:type="spellStart"/>
      <w:r w:rsidR="002165C2" w:rsidRPr="006D3E22">
        <w:rPr>
          <w:bCs/>
          <w:color w:val="000000" w:themeColor="text1"/>
          <w:sz w:val="16"/>
          <w:szCs w:val="16"/>
        </w:rPr>
        <w:t>Куреневском</w:t>
      </w:r>
      <w:proofErr w:type="spellEnd"/>
      <w:r w:rsidR="002165C2" w:rsidRPr="006D3E22">
        <w:rPr>
          <w:bCs/>
          <w:color w:val="000000" w:themeColor="text1"/>
          <w:sz w:val="16"/>
          <w:szCs w:val="16"/>
        </w:rPr>
        <w:t xml:space="preserve"> аэродроме знаменитый уже тогда лет</w:t>
      </w:r>
      <w:r w:rsidR="002165C2" w:rsidRPr="006D3E22">
        <w:rPr>
          <w:bCs/>
          <w:color w:val="000000" w:themeColor="text1"/>
          <w:sz w:val="16"/>
          <w:szCs w:val="16"/>
        </w:rPr>
        <w:softHyphen/>
        <w:t>чик П.Н. Нестеров (553).</w:t>
      </w:r>
    </w:p>
    <w:p w14:paraId="2AD1875D" w14:textId="77777777" w:rsidR="002165C2" w:rsidRPr="006D3E22" w:rsidRDefault="002165C2" w:rsidP="006D3E22">
      <w:pPr>
        <w:shd w:val="clear" w:color="auto" w:fill="FFFFFF"/>
        <w:jc w:val="both"/>
        <w:rPr>
          <w:bCs/>
          <w:color w:val="000000" w:themeColor="text1"/>
          <w:sz w:val="16"/>
          <w:szCs w:val="16"/>
        </w:rPr>
      </w:pPr>
    </w:p>
    <w:p w14:paraId="4342C42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roofErr w:type="spellStart"/>
      <w:r w:rsidRPr="006D3E22">
        <w:rPr>
          <w:bCs/>
          <w:color w:val="000000" w:themeColor="text1"/>
          <w:sz w:val="16"/>
          <w:szCs w:val="16"/>
        </w:rPr>
        <w:t>Касяненко</w:t>
      </w:r>
      <w:proofErr w:type="spellEnd"/>
      <w:r w:rsidRPr="006D3E22">
        <w:rPr>
          <w:bCs/>
          <w:color w:val="000000" w:themeColor="text1"/>
          <w:sz w:val="16"/>
          <w:szCs w:val="16"/>
        </w:rPr>
        <w:t xml:space="preserve"> № 4” (рис. 38). Е. И. </w:t>
      </w:r>
      <w:proofErr w:type="spellStart"/>
      <w:r w:rsidRPr="006D3E22">
        <w:rPr>
          <w:bCs/>
          <w:color w:val="000000" w:themeColor="text1"/>
          <w:sz w:val="16"/>
          <w:szCs w:val="16"/>
        </w:rPr>
        <w:t>Касяненко</w:t>
      </w:r>
      <w:proofErr w:type="spellEnd"/>
      <w:r w:rsidRPr="006D3E22">
        <w:rPr>
          <w:bCs/>
          <w:color w:val="000000" w:themeColor="text1"/>
          <w:sz w:val="16"/>
          <w:szCs w:val="16"/>
        </w:rPr>
        <w:t xml:space="preserve"> не раз высказывал мысль о создании маломощного аэроплана для широкого пользования и выступал по этому вопросу с докладами в Воздухоплавательном кружке Киевского политехнического института и в Харьковском отделении Русского технического общества. В поисках типа и формы такого самолета он с братьями построил к лету 1913 г. на </w:t>
      </w:r>
      <w:proofErr w:type="spellStart"/>
      <w:r w:rsidRPr="006D3E22">
        <w:rPr>
          <w:bCs/>
          <w:color w:val="000000" w:themeColor="text1"/>
          <w:sz w:val="16"/>
          <w:szCs w:val="16"/>
        </w:rPr>
        <w:t>Куреневском</w:t>
      </w:r>
      <w:proofErr w:type="spellEnd"/>
      <w:r w:rsidRPr="006D3E22">
        <w:rPr>
          <w:bCs/>
          <w:color w:val="000000" w:themeColor="text1"/>
          <w:sz w:val="16"/>
          <w:szCs w:val="16"/>
        </w:rPr>
        <w:t xml:space="preserve"> аэродроме под Киевом моноплан с “оживленными крыльями” и с двигателем “</w:t>
      </w:r>
      <w:proofErr w:type="spellStart"/>
      <w:r w:rsidRPr="006D3E22">
        <w:rPr>
          <w:bCs/>
          <w:color w:val="000000" w:themeColor="text1"/>
          <w:sz w:val="16"/>
          <w:szCs w:val="16"/>
        </w:rPr>
        <w:t>Анзани</w:t>
      </w:r>
      <w:proofErr w:type="spellEnd"/>
      <w:r w:rsidRPr="006D3E22">
        <w:rPr>
          <w:bCs/>
          <w:color w:val="000000" w:themeColor="text1"/>
          <w:sz w:val="16"/>
          <w:szCs w:val="16"/>
        </w:rPr>
        <w:t xml:space="preserve">” в 15 л. с. Этот моноплан, достаточно совершенный по формам, может считаться первой авиеткой в нашей стране, поскольку он создавался с определенной идеей использования двигателя наименьшей мощности. Схема — нормальный среднеплан. Крылья — </w:t>
      </w:r>
      <w:proofErr w:type="spellStart"/>
      <w:r w:rsidRPr="006D3E22">
        <w:rPr>
          <w:bCs/>
          <w:color w:val="000000" w:themeColor="text1"/>
          <w:sz w:val="16"/>
          <w:szCs w:val="16"/>
        </w:rPr>
        <w:t>двухлонжеронные</w:t>
      </w:r>
      <w:proofErr w:type="spellEnd"/>
      <w:r w:rsidRPr="006D3E22">
        <w:rPr>
          <w:bCs/>
          <w:color w:val="000000" w:themeColor="text1"/>
          <w:sz w:val="16"/>
          <w:szCs w:val="16"/>
        </w:rPr>
        <w:t>, прямоугольные плане, с небольшой аэродинамической закруткой. Поперечное V = 5°. Стабилизатора не было, взаимно пересекавшиеся рули были разделены на две части каждый. Самолет по своей схеме и конструктивному исполнению должен был хорошо летать, но слишком слабый двигатель мешал этому. Скорость достигала 60 км/ч, но потолок составлял не более 30 м и велик был разбег. Испытывал самолет тогда уже известный летчик Петр Николаевич Нестеров.</w:t>
      </w:r>
    </w:p>
    <w:p w14:paraId="736B6C3F" w14:textId="77777777" w:rsidR="002165C2" w:rsidRPr="006D3E22" w:rsidRDefault="002165C2" w:rsidP="006D3E22">
      <w:pPr>
        <w:shd w:val="clear" w:color="auto" w:fill="FFFFFF"/>
        <w:jc w:val="both"/>
        <w:rPr>
          <w:bCs/>
          <w:color w:val="000000" w:themeColor="text1"/>
          <w:sz w:val="16"/>
          <w:szCs w:val="16"/>
        </w:rPr>
      </w:pPr>
    </w:p>
    <w:p w14:paraId="65EF28EB" w14:textId="77777777" w:rsidR="00EC3A23" w:rsidRPr="006D3E22" w:rsidRDefault="00EC3A23"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К лету 1913 года заказанные фир</w:t>
      </w:r>
      <w:r w:rsidRPr="006D3E22">
        <w:rPr>
          <w:rFonts w:ascii="Times New Roman" w:hAnsi="Times New Roman" w:cs="Times New Roman"/>
          <w:bCs/>
          <w:color w:val="0070C0"/>
          <w:sz w:val="16"/>
          <w:szCs w:val="16"/>
        </w:rPr>
        <w:softHyphen/>
        <w:t>ме «</w:t>
      </w:r>
      <w:proofErr w:type="spellStart"/>
      <w:r w:rsidRPr="006D3E22">
        <w:rPr>
          <w:rFonts w:ascii="Times New Roman" w:hAnsi="Times New Roman" w:cs="Times New Roman"/>
          <w:bCs/>
          <w:color w:val="0070C0"/>
          <w:sz w:val="16"/>
          <w:szCs w:val="16"/>
        </w:rPr>
        <w:t>Флюгмашинен</w:t>
      </w:r>
      <w:proofErr w:type="spellEnd"/>
      <w:r w:rsidRPr="006D3E22">
        <w:rPr>
          <w:rFonts w:ascii="Times New Roman" w:hAnsi="Times New Roman" w:cs="Times New Roman"/>
          <w:bCs/>
          <w:color w:val="0070C0"/>
          <w:sz w:val="16"/>
          <w:szCs w:val="16"/>
        </w:rPr>
        <w:t xml:space="preserve"> Райт» за 114 тысяч рублей шесть боевых самолетов «Абрамович-Райт» и два учебных самолета, а также на запасные части к ним самолеты изготовили, запаковали в ящики и отправили в Гатчину.</w:t>
      </w:r>
    </w:p>
    <w:p w14:paraId="2301AAD2" w14:textId="77777777" w:rsidR="00EC3A23" w:rsidRPr="006D3E22" w:rsidRDefault="00EC3A23"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 xml:space="preserve">Тем временем </w:t>
      </w:r>
      <w:proofErr w:type="spellStart"/>
      <w:r w:rsidRPr="006D3E22">
        <w:rPr>
          <w:rFonts w:ascii="Times New Roman" w:hAnsi="Times New Roman" w:cs="Times New Roman"/>
          <w:bCs/>
          <w:color w:val="0070C0"/>
          <w:sz w:val="16"/>
          <w:szCs w:val="16"/>
        </w:rPr>
        <w:t>Готовский</w:t>
      </w:r>
      <w:proofErr w:type="spellEnd"/>
      <w:r w:rsidRPr="006D3E22">
        <w:rPr>
          <w:rFonts w:ascii="Times New Roman" w:hAnsi="Times New Roman" w:cs="Times New Roman"/>
          <w:bCs/>
          <w:color w:val="0070C0"/>
          <w:sz w:val="16"/>
          <w:szCs w:val="16"/>
        </w:rPr>
        <w:t xml:space="preserve">, Мучник и </w:t>
      </w:r>
      <w:proofErr w:type="spellStart"/>
      <w:r w:rsidRPr="006D3E22">
        <w:rPr>
          <w:rFonts w:ascii="Times New Roman" w:hAnsi="Times New Roman" w:cs="Times New Roman"/>
          <w:bCs/>
          <w:color w:val="0070C0"/>
          <w:sz w:val="16"/>
          <w:szCs w:val="16"/>
        </w:rPr>
        <w:t>Кнох</w:t>
      </w:r>
      <w:proofErr w:type="spellEnd"/>
      <w:r w:rsidRPr="006D3E22">
        <w:rPr>
          <w:rFonts w:ascii="Times New Roman" w:hAnsi="Times New Roman" w:cs="Times New Roman"/>
          <w:bCs/>
          <w:color w:val="0070C0"/>
          <w:sz w:val="16"/>
          <w:szCs w:val="16"/>
        </w:rPr>
        <w:t xml:space="preserve"> на аэродроме в </w:t>
      </w:r>
      <w:proofErr w:type="spellStart"/>
      <w:r w:rsidRPr="006D3E22">
        <w:rPr>
          <w:rFonts w:ascii="Times New Roman" w:hAnsi="Times New Roman" w:cs="Times New Roman"/>
          <w:bCs/>
          <w:color w:val="0070C0"/>
          <w:sz w:val="16"/>
          <w:szCs w:val="16"/>
        </w:rPr>
        <w:t>Иоганнистале</w:t>
      </w:r>
      <w:proofErr w:type="spellEnd"/>
      <w:r w:rsidRPr="006D3E22">
        <w:rPr>
          <w:rFonts w:ascii="Times New Roman" w:hAnsi="Times New Roman" w:cs="Times New Roman"/>
          <w:bCs/>
          <w:color w:val="0070C0"/>
          <w:sz w:val="16"/>
          <w:szCs w:val="16"/>
        </w:rPr>
        <w:t xml:space="preserve"> под Берлином учились летать на «Райтах». Не обходилось без происшествий: 5 апреля во время взлета у </w:t>
      </w:r>
      <w:proofErr w:type="spellStart"/>
      <w:r w:rsidRPr="006D3E22">
        <w:rPr>
          <w:rFonts w:ascii="Times New Roman" w:hAnsi="Times New Roman" w:cs="Times New Roman"/>
          <w:bCs/>
          <w:color w:val="0070C0"/>
          <w:sz w:val="16"/>
          <w:szCs w:val="16"/>
        </w:rPr>
        <w:t>Готовского</w:t>
      </w:r>
      <w:proofErr w:type="spellEnd"/>
      <w:r w:rsidRPr="006D3E22">
        <w:rPr>
          <w:rFonts w:ascii="Times New Roman" w:hAnsi="Times New Roman" w:cs="Times New Roman"/>
          <w:bCs/>
          <w:color w:val="0070C0"/>
          <w:sz w:val="16"/>
          <w:szCs w:val="16"/>
        </w:rPr>
        <w:t xml:space="preserve"> заглох мотор и при вынужденной посадке начинающий авиатор сломал шасси и повредил нижнее крыло, а две недели спустя </w:t>
      </w:r>
      <w:proofErr w:type="spellStart"/>
      <w:r w:rsidRPr="006D3E22">
        <w:rPr>
          <w:rFonts w:ascii="Times New Roman" w:hAnsi="Times New Roman" w:cs="Times New Roman"/>
          <w:bCs/>
          <w:color w:val="0070C0"/>
          <w:sz w:val="16"/>
          <w:szCs w:val="16"/>
        </w:rPr>
        <w:t>Кнох</w:t>
      </w:r>
      <w:proofErr w:type="spellEnd"/>
      <w:r w:rsidRPr="006D3E22">
        <w:rPr>
          <w:rFonts w:ascii="Times New Roman" w:hAnsi="Times New Roman" w:cs="Times New Roman"/>
          <w:bCs/>
          <w:color w:val="0070C0"/>
          <w:sz w:val="16"/>
          <w:szCs w:val="16"/>
        </w:rPr>
        <w:t xml:space="preserve"> налетел на провода, упал и разбил самолет, сам же, к счастью, не пострадал.</w:t>
      </w:r>
    </w:p>
    <w:p w14:paraId="1202FFE7" w14:textId="452A2B06" w:rsidR="00EC3A23" w:rsidRPr="006D3E22" w:rsidRDefault="00EC3A23" w:rsidP="006D3E22">
      <w:pPr>
        <w:jc w:val="both"/>
        <w:rPr>
          <w:bCs/>
          <w:color w:val="0070C0"/>
          <w:sz w:val="16"/>
          <w:szCs w:val="16"/>
        </w:rPr>
      </w:pPr>
      <w:r w:rsidRPr="006D3E22">
        <w:rPr>
          <w:bCs/>
          <w:color w:val="0070C0"/>
          <w:sz w:val="16"/>
          <w:szCs w:val="16"/>
        </w:rPr>
        <w:t>Предполагалось, что после постройки самолетов Аб</w:t>
      </w:r>
      <w:r w:rsidRPr="006D3E22">
        <w:rPr>
          <w:bCs/>
          <w:color w:val="0070C0"/>
          <w:sz w:val="16"/>
          <w:szCs w:val="16"/>
        </w:rPr>
        <w:softHyphen/>
        <w:t>рамович приедет в Петербург для подготовки новых русских пилотов. Но этому не суждено было случиться. 24 апреля 1913 года талантливый летчик и изобрета</w:t>
      </w:r>
      <w:r w:rsidRPr="006D3E22">
        <w:rPr>
          <w:bCs/>
          <w:color w:val="0070C0"/>
          <w:sz w:val="16"/>
          <w:szCs w:val="16"/>
        </w:rPr>
        <w:softHyphen/>
        <w:t>тель погиб. Это произошло из-за ошибки княгини Ша</w:t>
      </w:r>
      <w:r w:rsidRPr="006D3E22">
        <w:rPr>
          <w:bCs/>
          <w:color w:val="0070C0"/>
          <w:sz w:val="16"/>
          <w:szCs w:val="16"/>
        </w:rPr>
        <w:softHyphen/>
        <w:t xml:space="preserve">ховской, которую он обучал полетам на «Райте» в </w:t>
      </w:r>
      <w:proofErr w:type="spellStart"/>
      <w:r w:rsidRPr="006D3E22">
        <w:rPr>
          <w:bCs/>
          <w:color w:val="0070C0"/>
          <w:sz w:val="16"/>
          <w:szCs w:val="16"/>
        </w:rPr>
        <w:t>Иоганнистале</w:t>
      </w:r>
      <w:proofErr w:type="spellEnd"/>
      <w:r w:rsidRPr="006D3E22">
        <w:rPr>
          <w:bCs/>
          <w:color w:val="0070C0"/>
          <w:sz w:val="16"/>
          <w:szCs w:val="16"/>
        </w:rPr>
        <w:t>.</w:t>
      </w:r>
    </w:p>
    <w:p w14:paraId="181FEA95" w14:textId="77777777" w:rsidR="00EC3A23" w:rsidRPr="006D3E22" w:rsidRDefault="00EC3A23"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Дальнейшую судьбу купленных в Германии «Абрамо</w:t>
      </w:r>
      <w:r w:rsidRPr="006D3E22">
        <w:rPr>
          <w:rFonts w:ascii="Times New Roman" w:hAnsi="Times New Roman" w:cs="Times New Roman"/>
          <w:bCs/>
          <w:color w:val="0070C0"/>
          <w:sz w:val="16"/>
          <w:szCs w:val="16"/>
        </w:rPr>
        <w:softHyphen/>
        <w:t>вичей-Райтов» проследить не удалось. Скорее всего, они не применялись во время Первой мировой войны: из-за частых аварий и непрочной конструкции жизнь самоле</w:t>
      </w:r>
      <w:r w:rsidRPr="006D3E22">
        <w:rPr>
          <w:rFonts w:ascii="Times New Roman" w:hAnsi="Times New Roman" w:cs="Times New Roman"/>
          <w:bCs/>
          <w:color w:val="0070C0"/>
          <w:sz w:val="16"/>
          <w:szCs w:val="16"/>
        </w:rPr>
        <w:softHyphen/>
        <w:t>тов в начале века была коротка (23545).</w:t>
      </w:r>
    </w:p>
    <w:p w14:paraId="1B77094F" w14:textId="77777777" w:rsidR="00EC3A23" w:rsidRPr="006D3E22" w:rsidRDefault="00EC3A23" w:rsidP="006D3E22">
      <w:pPr>
        <w:pStyle w:val="affc"/>
        <w:spacing w:line="240" w:lineRule="auto"/>
        <w:jc w:val="both"/>
        <w:rPr>
          <w:rFonts w:ascii="Times New Roman" w:hAnsi="Times New Roman" w:cs="Times New Roman"/>
          <w:bCs/>
          <w:color w:val="0070C0"/>
          <w:sz w:val="16"/>
          <w:szCs w:val="16"/>
        </w:rPr>
      </w:pPr>
    </w:p>
    <w:p w14:paraId="7B249E8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 лету 1913 закончились полеты на Гранде - он простоял весну, лето и осень под открытым небом - Сикорский доказывал прочность лака. ВМ дало заказ на 10 (1137,255).</w:t>
      </w:r>
    </w:p>
    <w:p w14:paraId="46E37631" w14:textId="77777777" w:rsidR="002165C2" w:rsidRPr="006D3E22" w:rsidRDefault="002165C2" w:rsidP="006D3E22">
      <w:pPr>
        <w:jc w:val="both"/>
        <w:rPr>
          <w:bCs/>
          <w:color w:val="000000" w:themeColor="text1"/>
          <w:sz w:val="16"/>
          <w:szCs w:val="16"/>
        </w:rPr>
      </w:pPr>
    </w:p>
    <w:p w14:paraId="1F3A101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Р-БВЗ никогда не отказывался от сотрудничества с Морским ведомством, а их ранние отношения были отмечены одной особенностью, которая не присутствовала в деловых кон</w:t>
      </w:r>
      <w:r w:rsidRPr="006D3E22">
        <w:rPr>
          <w:bCs/>
          <w:color w:val="000000" w:themeColor="text1"/>
          <w:sz w:val="16"/>
          <w:szCs w:val="16"/>
        </w:rPr>
        <w:softHyphen/>
        <w:t xml:space="preserve">тактах флота с другими производителями. Дело в том, что И.И. Сикорский, обучаясь в течение некоторого времени в Морском корпусе и будучи родным братом офицера военно-морских сил, имел много знакомых во флотской сфере и был, что называется, вхож в это не </w:t>
      </w:r>
      <w:r w:rsidRPr="006D3E22">
        <w:rPr>
          <w:bCs/>
          <w:color w:val="000000" w:themeColor="text1"/>
          <w:sz w:val="16"/>
          <w:szCs w:val="16"/>
        </w:rPr>
        <w:lastRenderedPageBreak/>
        <w:t>слишком открытое постороннему общество. Сие вовсе не означало, однако, что фирме гарантировались какие-либо поблажки, или что она устремилась в "открытые двери". В дей</w:t>
      </w:r>
      <w:r w:rsidRPr="006D3E22">
        <w:rPr>
          <w:bCs/>
          <w:color w:val="000000" w:themeColor="text1"/>
          <w:sz w:val="16"/>
          <w:szCs w:val="16"/>
        </w:rPr>
        <w:softHyphen/>
        <w:t>ствительности партнеры связывались взаимными интересами: морские авиаторы искали на</w:t>
      </w:r>
      <w:r w:rsidRPr="006D3E22">
        <w:rPr>
          <w:bCs/>
          <w:color w:val="000000" w:themeColor="text1"/>
          <w:sz w:val="16"/>
          <w:szCs w:val="16"/>
        </w:rPr>
        <w:softHyphen/>
        <w:t>дежных и перспективных производителей в своем отечестве, а Р-БВЗ был вынужден про</w:t>
      </w:r>
      <w:r w:rsidRPr="006D3E22">
        <w:rPr>
          <w:bCs/>
          <w:color w:val="000000" w:themeColor="text1"/>
          <w:sz w:val="16"/>
          <w:szCs w:val="16"/>
        </w:rPr>
        <w:softHyphen/>
        <w:t xml:space="preserve">ектировать </w:t>
      </w:r>
      <w:proofErr w:type="spellStart"/>
      <w:r w:rsidRPr="006D3E22">
        <w:rPr>
          <w:bCs/>
          <w:color w:val="000000" w:themeColor="text1"/>
          <w:sz w:val="16"/>
          <w:szCs w:val="16"/>
        </w:rPr>
        <w:t>гидроаэропланы</w:t>
      </w:r>
      <w:proofErr w:type="spellEnd"/>
      <w:r w:rsidRPr="006D3E22">
        <w:rPr>
          <w:bCs/>
          <w:color w:val="000000" w:themeColor="text1"/>
          <w:sz w:val="16"/>
          <w:szCs w:val="16"/>
        </w:rPr>
        <w:t xml:space="preserve"> для получения жизненно-необходимых финансовых средств. Присутствие же Сикорского делало связи лишь более доверительными и неформальными — но и то до некоего предела.</w:t>
      </w:r>
    </w:p>
    <w:p w14:paraId="36C42BED" w14:textId="77777777" w:rsidR="00F9281E"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Первый случай помочь Морскому ведомству представился в 1912 </w:t>
      </w:r>
      <w:proofErr w:type="spellStart"/>
      <w:r w:rsidRPr="006D3E22">
        <w:rPr>
          <w:bCs/>
          <w:color w:val="000000" w:themeColor="text1"/>
          <w:sz w:val="16"/>
          <w:szCs w:val="16"/>
        </w:rPr>
        <w:t>г.,когда</w:t>
      </w:r>
      <w:proofErr w:type="spellEnd"/>
      <w:r w:rsidRPr="006D3E22">
        <w:rPr>
          <w:bCs/>
          <w:color w:val="000000" w:themeColor="text1"/>
          <w:sz w:val="16"/>
          <w:szCs w:val="16"/>
        </w:rPr>
        <w:t xml:space="preserve"> потребовалось оснастить поплавками сухопутный "Фарман" тип МФ.7. Его передал Опытной авиационной станции Балтийского флота Отдел воздушного флота (ОВФ), своего рода государственно-общественная организация, существовавшая на проценты от добровольных пожертвований и положившая начало русской военной авиации. В том же самом году 19 июня И.И. Си</w:t>
      </w:r>
      <w:r w:rsidRPr="006D3E22">
        <w:rPr>
          <w:bCs/>
          <w:color w:val="000000" w:themeColor="text1"/>
          <w:sz w:val="16"/>
          <w:szCs w:val="16"/>
        </w:rPr>
        <w:softHyphen/>
        <w:t>корский подписал контракт, согласно которому он становился авиационным инженером Службы связи Балтийского моря на срок до 1 января 1913 г.; 10 января договор официально продлили до 1 июля. Будучи ко времени очень занятым проектированием его многомотор</w:t>
      </w:r>
      <w:r w:rsidRPr="006D3E22">
        <w:rPr>
          <w:bCs/>
          <w:color w:val="000000" w:themeColor="text1"/>
          <w:sz w:val="16"/>
          <w:szCs w:val="16"/>
        </w:rPr>
        <w:softHyphen/>
        <w:t xml:space="preserve">ных гигантов, </w:t>
      </w:r>
    </w:p>
    <w:p w14:paraId="12721392" w14:textId="77777777" w:rsidR="00F9281E" w:rsidRPr="006D3E22" w:rsidRDefault="00F9281E" w:rsidP="006D3E22">
      <w:pPr>
        <w:shd w:val="clear" w:color="auto" w:fill="FFFFFF"/>
        <w:jc w:val="both"/>
        <w:rPr>
          <w:bCs/>
          <w:color w:val="000000" w:themeColor="text1"/>
          <w:sz w:val="16"/>
          <w:szCs w:val="16"/>
        </w:rPr>
      </w:pPr>
    </w:p>
    <w:p w14:paraId="0B3A59F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 лету 1913 года заказанные самолеты изготовили, запаковали в ящики и отправили в Гатчину. Тем временем </w:t>
      </w:r>
      <w:proofErr w:type="spellStart"/>
      <w:r w:rsidRPr="006D3E22">
        <w:rPr>
          <w:bCs/>
          <w:color w:val="000000" w:themeColor="text1"/>
          <w:sz w:val="16"/>
          <w:szCs w:val="16"/>
        </w:rPr>
        <w:t>Готовский</w:t>
      </w:r>
      <w:proofErr w:type="spellEnd"/>
      <w:r w:rsidRPr="006D3E22">
        <w:rPr>
          <w:bCs/>
          <w:color w:val="000000" w:themeColor="text1"/>
          <w:sz w:val="16"/>
          <w:szCs w:val="16"/>
        </w:rPr>
        <w:t xml:space="preserve">, Мучник и </w:t>
      </w:r>
      <w:proofErr w:type="spellStart"/>
      <w:r w:rsidRPr="006D3E22">
        <w:rPr>
          <w:bCs/>
          <w:color w:val="000000" w:themeColor="text1"/>
          <w:sz w:val="16"/>
          <w:szCs w:val="16"/>
        </w:rPr>
        <w:t>Кнох</w:t>
      </w:r>
      <w:proofErr w:type="spellEnd"/>
      <w:r w:rsidRPr="006D3E22">
        <w:rPr>
          <w:bCs/>
          <w:color w:val="000000" w:themeColor="text1"/>
          <w:sz w:val="16"/>
          <w:szCs w:val="16"/>
        </w:rPr>
        <w:t xml:space="preserve"> на аэродроме в </w:t>
      </w:r>
      <w:proofErr w:type="spellStart"/>
      <w:r w:rsidRPr="006D3E22">
        <w:rPr>
          <w:bCs/>
          <w:color w:val="000000" w:themeColor="text1"/>
          <w:sz w:val="16"/>
          <w:szCs w:val="16"/>
        </w:rPr>
        <w:t>Иоганнистале</w:t>
      </w:r>
      <w:proofErr w:type="spellEnd"/>
      <w:r w:rsidRPr="006D3E22">
        <w:rPr>
          <w:bCs/>
          <w:color w:val="000000" w:themeColor="text1"/>
          <w:sz w:val="16"/>
          <w:szCs w:val="16"/>
        </w:rPr>
        <w:t xml:space="preserve"> под Берлином учились летать на "Райтах". Не обходилось без происшествий: 5 апреля во время взлета у </w:t>
      </w:r>
      <w:proofErr w:type="spellStart"/>
      <w:r w:rsidRPr="006D3E22">
        <w:rPr>
          <w:bCs/>
          <w:color w:val="000000" w:themeColor="text1"/>
          <w:sz w:val="16"/>
          <w:szCs w:val="16"/>
        </w:rPr>
        <w:t>Готовского</w:t>
      </w:r>
      <w:proofErr w:type="spellEnd"/>
      <w:r w:rsidRPr="006D3E22">
        <w:rPr>
          <w:bCs/>
          <w:color w:val="000000" w:themeColor="text1"/>
          <w:sz w:val="16"/>
          <w:szCs w:val="16"/>
        </w:rPr>
        <w:t xml:space="preserve"> заглох мотор и при вынужденной посадке начинающий авиатор сломал шасси и повредил нижнее крыло, а две недели спустя </w:t>
      </w:r>
      <w:proofErr w:type="spellStart"/>
      <w:r w:rsidRPr="006D3E22">
        <w:rPr>
          <w:bCs/>
          <w:color w:val="000000" w:themeColor="text1"/>
          <w:sz w:val="16"/>
          <w:szCs w:val="16"/>
        </w:rPr>
        <w:t>Кнох</w:t>
      </w:r>
      <w:proofErr w:type="spellEnd"/>
      <w:r w:rsidRPr="006D3E22">
        <w:rPr>
          <w:bCs/>
          <w:color w:val="000000" w:themeColor="text1"/>
          <w:sz w:val="16"/>
          <w:szCs w:val="16"/>
        </w:rPr>
        <w:t xml:space="preserve"> налетел на провода, упал и разбил самолет, сам же, к счастью, не пострадал.</w:t>
      </w:r>
    </w:p>
    <w:p w14:paraId="589B4D1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Предполагалось, что' после постройки самолетов Абрамович приедет в Петербург для подготовки новых русских пилотов. Но этому не суждено было случиться. 24 апреля 1913 года талантливый летчик и изобретатель погиб. Это произошло из-за ошибки княгини Шаховской, которую он обучал полетам на "Райте" в </w:t>
      </w:r>
      <w:proofErr w:type="spellStart"/>
      <w:r w:rsidRPr="006D3E22">
        <w:rPr>
          <w:bCs/>
          <w:color w:val="000000" w:themeColor="text1"/>
          <w:sz w:val="16"/>
          <w:szCs w:val="16"/>
        </w:rPr>
        <w:t>Иоганнистале</w:t>
      </w:r>
      <w:proofErr w:type="spellEnd"/>
      <w:r w:rsidRPr="006D3E22">
        <w:rPr>
          <w:bCs/>
          <w:color w:val="000000" w:themeColor="text1"/>
          <w:sz w:val="16"/>
          <w:szCs w:val="16"/>
        </w:rPr>
        <w:t>.</w:t>
      </w:r>
    </w:p>
    <w:p w14:paraId="58E9309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Дальнейшую судьбу купленных в Германии "Абрамовичей-Райтов" проследить не удалось. Скорее всего, они не применялись во время Первой мировой войны: из-за частых аварий и непрочной конструкции жизнь самолетов в начале века была коротка...</w:t>
      </w:r>
    </w:p>
    <w:p w14:paraId="04F9E468" w14:textId="77777777" w:rsidR="002165C2" w:rsidRPr="006D3E22" w:rsidRDefault="002165C2" w:rsidP="006D3E22">
      <w:pPr>
        <w:jc w:val="both"/>
        <w:rPr>
          <w:bCs/>
          <w:color w:val="000000" w:themeColor="text1"/>
          <w:sz w:val="16"/>
          <w:szCs w:val="16"/>
        </w:rPr>
      </w:pPr>
    </w:p>
    <w:p w14:paraId="01BC0B34" w14:textId="77777777" w:rsidR="002165C2" w:rsidRPr="006D3E22" w:rsidRDefault="002165C2" w:rsidP="006D3E22">
      <w:pPr>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26067DD1" w14:textId="77777777" w:rsidR="002165C2" w:rsidRPr="006D3E22" w:rsidRDefault="002165C2" w:rsidP="006D3E22">
      <w:pPr>
        <w:jc w:val="both"/>
        <w:rPr>
          <w:bCs/>
          <w:i/>
          <w:color w:val="000000" w:themeColor="text1"/>
          <w:sz w:val="16"/>
          <w:szCs w:val="16"/>
        </w:rPr>
      </w:pPr>
    </w:p>
    <w:p w14:paraId="6215900B" w14:textId="77777777" w:rsidR="002165C2" w:rsidRPr="006D3E22" w:rsidRDefault="002165C2" w:rsidP="006D3E22">
      <w:pPr>
        <w:jc w:val="both"/>
        <w:rPr>
          <w:bCs/>
          <w:color w:val="0070C0"/>
          <w:sz w:val="16"/>
          <w:szCs w:val="16"/>
        </w:rPr>
      </w:pPr>
      <w:r w:rsidRPr="006D3E22">
        <w:rPr>
          <w:bCs/>
          <w:color w:val="0070C0"/>
          <w:sz w:val="16"/>
          <w:szCs w:val="16"/>
        </w:rPr>
        <w:t>К лету 1913 г. баллонная мастерская ТРАРМ изготовила новую оболочку для «Альбатроса» из трёхслойной материи с трапецеидальным рас</w:t>
      </w:r>
      <w:r w:rsidRPr="006D3E22">
        <w:rPr>
          <w:bCs/>
          <w:color w:val="0070C0"/>
          <w:sz w:val="16"/>
          <w:szCs w:val="16"/>
        </w:rPr>
        <w:softHyphen/>
        <w:t>кроем, с нитями диагональной ткани, положен</w:t>
      </w:r>
      <w:r w:rsidRPr="006D3E22">
        <w:rPr>
          <w:bCs/>
          <w:color w:val="0070C0"/>
          <w:sz w:val="16"/>
          <w:szCs w:val="16"/>
        </w:rPr>
        <w:softHyphen/>
        <w:t>ной в «ёлку».</w:t>
      </w:r>
    </w:p>
    <w:p w14:paraId="7043F406" w14:textId="77777777" w:rsidR="002165C2" w:rsidRPr="006D3E22" w:rsidRDefault="002165C2" w:rsidP="006D3E22">
      <w:pPr>
        <w:jc w:val="both"/>
        <w:rPr>
          <w:bCs/>
          <w:color w:val="0070C0"/>
          <w:sz w:val="16"/>
          <w:szCs w:val="16"/>
        </w:rPr>
      </w:pPr>
      <w:r w:rsidRPr="006D3E22">
        <w:rPr>
          <w:bCs/>
          <w:color w:val="0070C0"/>
          <w:sz w:val="16"/>
          <w:szCs w:val="16"/>
        </w:rPr>
        <w:t>Осенью 1913 г. «Альбатрос» (Б.В. Голубов на</w:t>
      </w:r>
      <w:r w:rsidRPr="006D3E22">
        <w:rPr>
          <w:bCs/>
          <w:color w:val="0070C0"/>
          <w:sz w:val="16"/>
          <w:szCs w:val="16"/>
        </w:rPr>
        <w:softHyphen/>
        <w:t>зывал его «Альбатрос II») благополучно выдер</w:t>
      </w:r>
      <w:r w:rsidRPr="006D3E22">
        <w:rPr>
          <w:bCs/>
          <w:color w:val="0070C0"/>
          <w:sz w:val="16"/>
          <w:szCs w:val="16"/>
        </w:rPr>
        <w:softHyphen/>
        <w:t>жал все контрактные условия, а также получил премию за скорость. Он стал лучшим дирижа</w:t>
      </w:r>
      <w:r w:rsidRPr="006D3E22">
        <w:rPr>
          <w:bCs/>
          <w:color w:val="0070C0"/>
          <w:sz w:val="16"/>
          <w:szCs w:val="16"/>
        </w:rPr>
        <w:softHyphen/>
        <w:t>блем, построенным на отечественных заводах.</w:t>
      </w:r>
    </w:p>
    <w:p w14:paraId="79F577F2" w14:textId="77777777" w:rsidR="002165C2" w:rsidRPr="006D3E22" w:rsidRDefault="002165C2" w:rsidP="006D3E22">
      <w:pPr>
        <w:jc w:val="both"/>
        <w:rPr>
          <w:bCs/>
          <w:color w:val="0070C0"/>
          <w:sz w:val="16"/>
          <w:szCs w:val="16"/>
        </w:rPr>
      </w:pPr>
      <w:r w:rsidRPr="006D3E22">
        <w:rPr>
          <w:bCs/>
          <w:color w:val="0070C0"/>
          <w:sz w:val="16"/>
          <w:szCs w:val="16"/>
        </w:rPr>
        <w:t>К 13 июня 1913 в гондоле «Лебедя» установили прибор для метания бомб системы штабс-капи</w:t>
      </w:r>
      <w:r w:rsidRPr="006D3E22">
        <w:rPr>
          <w:bCs/>
          <w:color w:val="0070C0"/>
          <w:sz w:val="16"/>
          <w:szCs w:val="16"/>
        </w:rPr>
        <w:softHyphen/>
        <w:t xml:space="preserve">тана </w:t>
      </w:r>
      <w:proofErr w:type="spellStart"/>
      <w:r w:rsidRPr="006D3E22">
        <w:rPr>
          <w:bCs/>
          <w:color w:val="0070C0"/>
          <w:sz w:val="16"/>
          <w:szCs w:val="16"/>
        </w:rPr>
        <w:t>Токмачева</w:t>
      </w:r>
      <w:proofErr w:type="spellEnd"/>
      <w:r w:rsidRPr="006D3E22">
        <w:rPr>
          <w:bCs/>
          <w:color w:val="0070C0"/>
          <w:sz w:val="16"/>
          <w:szCs w:val="16"/>
        </w:rPr>
        <w:t>, с которым он выполнил удачные опыты на Корпусном аэродроме.</w:t>
      </w:r>
    </w:p>
    <w:p w14:paraId="59078329" w14:textId="77777777" w:rsidR="002165C2" w:rsidRPr="006D3E22" w:rsidRDefault="002165C2" w:rsidP="006D3E22">
      <w:pPr>
        <w:jc w:val="both"/>
        <w:rPr>
          <w:bCs/>
          <w:color w:val="0070C0"/>
          <w:sz w:val="16"/>
          <w:szCs w:val="16"/>
        </w:rPr>
      </w:pPr>
      <w:r w:rsidRPr="006D3E22">
        <w:rPr>
          <w:bCs/>
          <w:color w:val="0070C0"/>
          <w:sz w:val="16"/>
          <w:szCs w:val="16"/>
        </w:rPr>
        <w:t>В 1913 г. «Лебедь» за 60 дней выполнил 34 полёта общей продолжительностью 40 ч 36 мин (наибольшая продолжительность полё</w:t>
      </w:r>
      <w:r w:rsidRPr="006D3E22">
        <w:rPr>
          <w:bCs/>
          <w:color w:val="0070C0"/>
          <w:sz w:val="16"/>
          <w:szCs w:val="16"/>
        </w:rPr>
        <w:softHyphen/>
        <w:t>та 3 ч 40 мин) и прошёл 1109 км (максимальное пройдённое расстояние — 107 км). Наибольшее число летавших составило 10 человек (всего на нём поднималось 320 человек). Последний по</w:t>
      </w:r>
      <w:r w:rsidRPr="006D3E22">
        <w:rPr>
          <w:bCs/>
          <w:color w:val="0070C0"/>
          <w:sz w:val="16"/>
          <w:szCs w:val="16"/>
        </w:rPr>
        <w:softHyphen/>
        <w:t>лёт состоялся 24 июня, после чего дирижабль разоружили (разобрали) как выслуживший свой срок службы. В 1914 г. оболочку дирижа</w:t>
      </w:r>
      <w:r w:rsidRPr="006D3E22">
        <w:rPr>
          <w:bCs/>
          <w:color w:val="0070C0"/>
          <w:sz w:val="16"/>
          <w:szCs w:val="16"/>
        </w:rPr>
        <w:softHyphen/>
        <w:t>бля порезали на газгольдеры и шланги. Меха</w:t>
      </w:r>
      <w:r w:rsidRPr="006D3E22">
        <w:rPr>
          <w:bCs/>
          <w:color w:val="0070C0"/>
          <w:sz w:val="16"/>
          <w:szCs w:val="16"/>
        </w:rPr>
        <w:softHyphen/>
        <w:t>ническую часть, включая гондолу, сдали в му</w:t>
      </w:r>
      <w:r w:rsidRPr="006D3E22">
        <w:rPr>
          <w:bCs/>
          <w:color w:val="0070C0"/>
          <w:sz w:val="16"/>
          <w:szCs w:val="16"/>
        </w:rPr>
        <w:softHyphen/>
        <w:t>зей ОВШ, а двигатели установили в моторном классе как учебное пособие (20120).</w:t>
      </w:r>
    </w:p>
    <w:p w14:paraId="103FACAA" w14:textId="77777777" w:rsidR="002165C2" w:rsidRPr="006D3E22" w:rsidRDefault="002165C2" w:rsidP="006D3E22">
      <w:pPr>
        <w:jc w:val="both"/>
        <w:rPr>
          <w:bCs/>
          <w:color w:val="0070C0"/>
          <w:sz w:val="16"/>
          <w:szCs w:val="16"/>
        </w:rPr>
      </w:pPr>
    </w:p>
    <w:p w14:paraId="1EBCDBBF" w14:textId="77777777" w:rsidR="00903FEE" w:rsidRPr="006D3E22" w:rsidRDefault="00903FEE" w:rsidP="006D3E22">
      <w:pPr>
        <w:jc w:val="both"/>
        <w:rPr>
          <w:bCs/>
          <w:color w:val="000000" w:themeColor="text1"/>
          <w:sz w:val="16"/>
          <w:szCs w:val="16"/>
        </w:rPr>
      </w:pPr>
      <w:r w:rsidRPr="006D3E22">
        <w:rPr>
          <w:bCs/>
          <w:color w:val="000000" w:themeColor="text1"/>
          <w:sz w:val="16"/>
          <w:szCs w:val="16"/>
        </w:rPr>
        <w:t xml:space="preserve">К лету 1913 года на «Треугольнике» изготовили новую оболочку для «Альбатроса». Она была выполнена из трехслойного материала с трапецеидальным раскроем и удовлетворяла всем требованиям как по красоте и правильности форм, так и по прочности, газонепроницаемости и легкости. Это всецело следовало отнести к хорошей постановке дела в баллонной мастерской, которую возглавлял инженер Г. И. </w:t>
      </w:r>
      <w:proofErr w:type="spellStart"/>
      <w:r w:rsidRPr="006D3E22">
        <w:rPr>
          <w:bCs/>
          <w:color w:val="000000" w:themeColor="text1"/>
          <w:sz w:val="16"/>
          <w:szCs w:val="16"/>
        </w:rPr>
        <w:t>Преслер</w:t>
      </w:r>
      <w:proofErr w:type="spellEnd"/>
      <w:r w:rsidRPr="006D3E22">
        <w:rPr>
          <w:bCs/>
          <w:color w:val="000000" w:themeColor="text1"/>
          <w:sz w:val="16"/>
          <w:szCs w:val="16"/>
        </w:rPr>
        <w:t xml:space="preserve">. Это был наиболее совершенный дирижабль изо всех построенных на русских заводах. Он имел длину 77 м, высоту 22 м и ширину 15,5 м, развивал скорость до 68 км/ч. Максимальная высота подъема достигала 2400 м, а продолжительность полета — 20 часов. В оболочке было предусмотрено 2 баллонета, каждый объемом 1200 куб. м. Силовая установка состояла из двух двигателей «Клеман-Байяр» мощностью по 150 л. с. </w:t>
      </w:r>
      <w:proofErr w:type="spellStart"/>
      <w:r w:rsidRPr="006D3E22">
        <w:rPr>
          <w:bCs/>
          <w:color w:val="000000" w:themeColor="text1"/>
          <w:sz w:val="16"/>
          <w:szCs w:val="16"/>
        </w:rPr>
        <w:t>Алюминированная</w:t>
      </w:r>
      <w:proofErr w:type="spellEnd"/>
      <w:r w:rsidRPr="006D3E22">
        <w:rPr>
          <w:bCs/>
          <w:color w:val="000000" w:themeColor="text1"/>
          <w:sz w:val="16"/>
          <w:szCs w:val="16"/>
        </w:rPr>
        <w:t xml:space="preserve"> оболочка обеспечивала меньшую </w:t>
      </w:r>
      <w:proofErr w:type="spellStart"/>
      <w:r w:rsidRPr="006D3E22">
        <w:rPr>
          <w:bCs/>
          <w:color w:val="000000" w:themeColor="text1"/>
          <w:sz w:val="16"/>
          <w:szCs w:val="16"/>
        </w:rPr>
        <w:t>нагреваемость</w:t>
      </w:r>
      <w:proofErr w:type="spellEnd"/>
      <w:r w:rsidRPr="006D3E22">
        <w:rPr>
          <w:bCs/>
          <w:color w:val="000000" w:themeColor="text1"/>
          <w:sz w:val="16"/>
          <w:szCs w:val="16"/>
        </w:rPr>
        <w:t xml:space="preserve"> газа солнечными лучами, а также маскировку дирижабля. Экипаж состоял из семи человек. Авторами проекта «Альбатроса» были Б. В. Голубов и Д. С. </w:t>
      </w:r>
      <w:proofErr w:type="spellStart"/>
      <w:r w:rsidRPr="006D3E22">
        <w:rPr>
          <w:bCs/>
          <w:color w:val="000000" w:themeColor="text1"/>
          <w:sz w:val="16"/>
          <w:szCs w:val="16"/>
        </w:rPr>
        <w:t>Сухоржевский</w:t>
      </w:r>
      <w:proofErr w:type="spellEnd"/>
      <w:r w:rsidRPr="006D3E22">
        <w:rPr>
          <w:bCs/>
          <w:color w:val="000000" w:themeColor="text1"/>
          <w:sz w:val="16"/>
          <w:szCs w:val="16"/>
        </w:rPr>
        <w:t xml:space="preserve">. </w:t>
      </w:r>
    </w:p>
    <w:p w14:paraId="4E46E77B" w14:textId="77777777" w:rsidR="00903FEE" w:rsidRPr="006D3E22" w:rsidRDefault="00903FEE" w:rsidP="006D3E22">
      <w:pPr>
        <w:jc w:val="both"/>
        <w:rPr>
          <w:bCs/>
          <w:color w:val="000000" w:themeColor="text1"/>
          <w:sz w:val="16"/>
          <w:szCs w:val="16"/>
        </w:rPr>
      </w:pPr>
    </w:p>
    <w:p w14:paraId="75CFB764"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Другие оборонные отрасли:</w:t>
      </w:r>
    </w:p>
    <w:p w14:paraId="3CBB7C07" w14:textId="77777777" w:rsidR="002165C2" w:rsidRPr="006D3E22" w:rsidRDefault="002165C2" w:rsidP="006D3E22">
      <w:pPr>
        <w:jc w:val="both"/>
        <w:rPr>
          <w:bCs/>
          <w:color w:val="000000" w:themeColor="text1"/>
          <w:sz w:val="16"/>
          <w:szCs w:val="16"/>
        </w:rPr>
      </w:pPr>
    </w:p>
    <w:p w14:paraId="7F91E66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При этом строительство одного крейсера, ввиду подходящих характеристик по ширине корпуса, планировалось осуществлять в восточном (более новом) эллинге, а второй каменный эллинг переделать в открытый стапель для линкора со стальным решетчатым перекрытием для перемещения крановых тележек. Смета по этому плану переоборудования завода была внесена в законодательные учреждения и утверждена 23 июня 1912 г., в сумме 1760 тыс. руб. Однако, уже после отпуска средств на переоборудование, ГУК удалось настоять на переориентировании Адмиралтейского завода на параллельное строительство не одного, а двух линейных судов, за счет отказа от строительства легких крейсеров, постройку которых планировалось поручить частным верфям. Для Адмиралтейского завода перемена в планах Морского министерства заключалась в том, что вместо предполагавшейся переделки одного эллинга пришлось переделывать оба. Однако, поскольку это требовало двойных расходов, то для того, чтобы уложиться в отпущенные суммы, решено было снабдить оба будущих открытых стапеля восемью подвижными башенными кранами грузоподъемностью по 5 т. Использование этих кранов давало возможность расположить предположенные к закладке корабли ниже к кромке воды, передвинув их дальше между стапельными дамбами, поскольку новые краны со значительным вылетом стрелы могли действовать до конца дамбы. Этим устранялась необходимость существенного удлинения стапелей и, как следствие, разборки зданий деревообрабатывающего цеха и плаза, что при стальном решетчатом эллинге было бы неизбежно (РГАВМФ, ф.418, оп.1, д. 1653, лл.318–324.).</w:t>
      </w:r>
    </w:p>
    <w:p w14:paraId="1B407FF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начале декабря 1912 г. на реконструированных стапельных плитах, сразу после разборки кровель и перекрытий существующих эллингов, началась сборка килей линейных крейсеров «Бородино» и «</w:t>
      </w:r>
      <w:proofErr w:type="spellStart"/>
      <w:r w:rsidRPr="006D3E22">
        <w:rPr>
          <w:bCs/>
          <w:color w:val="000000" w:themeColor="text1"/>
          <w:sz w:val="16"/>
          <w:szCs w:val="16"/>
        </w:rPr>
        <w:t>Наварин</w:t>
      </w:r>
      <w:proofErr w:type="spellEnd"/>
      <w:r w:rsidRPr="006D3E22">
        <w:rPr>
          <w:bCs/>
          <w:color w:val="000000" w:themeColor="text1"/>
          <w:sz w:val="16"/>
          <w:szCs w:val="16"/>
        </w:rPr>
        <w:t xml:space="preserve">». Наряд на их постройку был выдан </w:t>
      </w:r>
      <w:proofErr w:type="spellStart"/>
      <w:r w:rsidRPr="006D3E22">
        <w:rPr>
          <w:bCs/>
          <w:color w:val="000000" w:themeColor="text1"/>
          <w:sz w:val="16"/>
          <w:szCs w:val="16"/>
        </w:rPr>
        <w:t>ГУКом</w:t>
      </w:r>
      <w:proofErr w:type="spellEnd"/>
      <w:r w:rsidRPr="006D3E22">
        <w:rPr>
          <w:bCs/>
          <w:color w:val="000000" w:themeColor="text1"/>
          <w:sz w:val="16"/>
          <w:szCs w:val="16"/>
        </w:rPr>
        <w:t xml:space="preserve"> Адмиралтейскому заводу в октябре 1912 г. Интересы осуществления «Программы усиленного судостроения» требовали срочного начала постройки этих крупнейших в истории русского флота кораблей, поэтому на начальном этапе работ, до установки башенных кранов, пользовались мостовыми кранами и механизмами разбираемых каменных эллингов. Эти решительные меры позволили к лету 1913 г., когда оборудование открытых стапелей было полностью завершено, значительно продвинуть вперед сборку корпусов линейных крейсеров. Несмотря на трудности, вызванные войной, «Бородино» сошел на воду в срок — в июле 1915 г. Спуск «</w:t>
      </w:r>
      <w:proofErr w:type="spellStart"/>
      <w:r w:rsidRPr="006D3E22">
        <w:rPr>
          <w:bCs/>
          <w:color w:val="000000" w:themeColor="text1"/>
          <w:sz w:val="16"/>
          <w:szCs w:val="16"/>
        </w:rPr>
        <w:t>Наварина</w:t>
      </w:r>
      <w:proofErr w:type="spellEnd"/>
      <w:r w:rsidRPr="006D3E22">
        <w:rPr>
          <w:bCs/>
          <w:color w:val="000000" w:themeColor="text1"/>
          <w:sz w:val="16"/>
          <w:szCs w:val="16"/>
        </w:rPr>
        <w:t>» состоялся осенью 1916 г.</w:t>
      </w:r>
    </w:p>
    <w:p w14:paraId="147A077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Для комплектования строящихся кораблей машинами и котлами, возможностью производства которых Адмиралтейский завод не располагал, он имел традиционного партнера в лице соседнего Франко-Русского завода. Это было также одно из старейших предприятий России, основанное еще в 1792 г. В 1815 г. здесь был построен первый русский пароход, а с 1881 г. завод начал специализироваться на изготовлении паровых машин для соседних верфей Галерного острова и Нового адмиралтейства. С 1905 г. Франко-Русский завод начал успешно осваивать выпуск судовых паровых турбин. На нем в 1910–1911 гг. были изготовлены котлы и турбины для построенных Адмиралтейским заводом линкоров «Гангут» и «Полтава», и с 1912 г. начато изготовление механизмов для линейных крейсеров «Бородино» и «</w:t>
      </w:r>
      <w:proofErr w:type="spellStart"/>
      <w:r w:rsidRPr="006D3E22">
        <w:rPr>
          <w:bCs/>
          <w:color w:val="000000" w:themeColor="text1"/>
          <w:sz w:val="16"/>
          <w:szCs w:val="16"/>
        </w:rPr>
        <w:t>Наварин</w:t>
      </w:r>
      <w:proofErr w:type="spellEnd"/>
      <w:r w:rsidRPr="006D3E22">
        <w:rPr>
          <w:bCs/>
          <w:color w:val="000000" w:themeColor="text1"/>
          <w:sz w:val="16"/>
          <w:szCs w:val="16"/>
        </w:rPr>
        <w:t>».</w:t>
      </w:r>
    </w:p>
    <w:p w14:paraId="287D26D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Давнее производственное содружество обоих соседних заводов объяснялось как близостью их расположения, так и общими задачами судостроения. Хотя официально Франко-Русский завод принадлежал акционерному обществу, фактическим его хозяином стало с 1910 г. Морское министерство, имевшее в своем распоряжении свыше 50 % акций этого общества (Терлецкий К.Ф. Краткая история ленинградского судостроительного завода им. Марти (рукопись). -П.: ПСЗ им. Марти, 31 мая 1949 г. с. 19.).</w:t>
      </w:r>
    </w:p>
    <w:p w14:paraId="6446D77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0CC4211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w:t>
      </w:r>
      <w:proofErr w:type="spellStart"/>
      <w:r w:rsidRPr="006D3E22">
        <w:rPr>
          <w:bCs/>
          <w:color w:val="000000" w:themeColor="text1"/>
          <w:sz w:val="16"/>
          <w:szCs w:val="16"/>
        </w:rPr>
        <w:t>И.К.Григорович</w:t>
      </w:r>
      <w:proofErr w:type="spellEnd"/>
      <w:r w:rsidRPr="006D3E22">
        <w:rPr>
          <w:bCs/>
          <w:color w:val="000000" w:themeColor="text1"/>
          <w:sz w:val="16"/>
          <w:szCs w:val="16"/>
        </w:rPr>
        <w:t xml:space="preserve"> докладывал Николаю II:</w:t>
      </w:r>
    </w:p>
    <w:p w14:paraId="5B36E9D7"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 xml:space="preserve">«В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w:t>
      </w:r>
      <w:r w:rsidRPr="006D3E22">
        <w:rPr>
          <w:bCs/>
          <w:color w:val="000000" w:themeColor="text1"/>
          <w:sz w:val="16"/>
          <w:szCs w:val="16"/>
        </w:rPr>
        <w:lastRenderedPageBreak/>
        <w:t xml:space="preserve">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w:t>
      </w:r>
      <w:proofErr w:type="spellStart"/>
      <w:r w:rsidRPr="006D3E22">
        <w:rPr>
          <w:bCs/>
          <w:color w:val="000000" w:themeColor="text1"/>
          <w:sz w:val="16"/>
          <w:szCs w:val="16"/>
        </w:rPr>
        <w:t>трехорудийных</w:t>
      </w:r>
      <w:proofErr w:type="spellEnd"/>
      <w:r w:rsidRPr="006D3E22">
        <w:rPr>
          <w:bCs/>
          <w:color w:val="000000" w:themeColor="text1"/>
          <w:sz w:val="16"/>
          <w:szCs w:val="16"/>
        </w:rPr>
        <w:t xml:space="preserve"> башенных установок 14* орудий для броненосного крейсера „</w:t>
      </w:r>
      <w:proofErr w:type="spellStart"/>
      <w:r w:rsidRPr="006D3E22">
        <w:rPr>
          <w:bCs/>
          <w:color w:val="000000" w:themeColor="text1"/>
          <w:sz w:val="16"/>
          <w:szCs w:val="16"/>
        </w:rPr>
        <w:t>Наварин</w:t>
      </w:r>
      <w:proofErr w:type="spellEnd"/>
      <w:r w:rsidRPr="006D3E22">
        <w:rPr>
          <w:bCs/>
          <w:color w:val="000000" w:themeColor="text1"/>
          <w:sz w:val="16"/>
          <w:szCs w:val="16"/>
        </w:rPr>
        <w:t>“. Техническое содействие при изготовлении этих башен Адмиралтейский 3 завод будет получать от завода „Сен-</w:t>
      </w:r>
      <w:proofErr w:type="spellStart"/>
      <w:r w:rsidRPr="006D3E22">
        <w:rPr>
          <w:bCs/>
          <w:color w:val="000000" w:themeColor="text1"/>
          <w:sz w:val="16"/>
          <w:szCs w:val="16"/>
        </w:rPr>
        <w:t>Шамон</w:t>
      </w:r>
      <w:proofErr w:type="spellEnd"/>
      <w:r w:rsidRPr="006D3E22">
        <w:rPr>
          <w:bCs/>
          <w:color w:val="000000" w:themeColor="text1"/>
          <w:sz w:val="16"/>
          <w:szCs w:val="16"/>
        </w:rPr>
        <w:t>“, Франция» ("Всеподданейший доклад по Морскому Ведомству за 1913 г.", с. 127.).</w:t>
      </w:r>
    </w:p>
    <w:p w14:paraId="64B5BF8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w:t>
      </w:r>
      <w:proofErr w:type="spellStart"/>
      <w:r w:rsidRPr="006D3E22">
        <w:rPr>
          <w:bCs/>
          <w:color w:val="000000" w:themeColor="text1"/>
          <w:sz w:val="16"/>
          <w:szCs w:val="16"/>
        </w:rPr>
        <w:t>трехорудийных</w:t>
      </w:r>
      <w:proofErr w:type="spellEnd"/>
      <w:r w:rsidRPr="006D3E22">
        <w:rPr>
          <w:bCs/>
          <w:color w:val="000000" w:themeColor="text1"/>
          <w:sz w:val="16"/>
          <w:szCs w:val="16"/>
        </w:rPr>
        <w:t xml:space="preserve">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w:t>
      </w:r>
      <w:proofErr w:type="spellStart"/>
      <w:r w:rsidRPr="006D3E22">
        <w:rPr>
          <w:bCs/>
          <w:color w:val="000000" w:themeColor="text1"/>
          <w:sz w:val="16"/>
          <w:szCs w:val="16"/>
        </w:rPr>
        <w:t>oп</w:t>
      </w:r>
      <w:proofErr w:type="spellEnd"/>
      <w:r w:rsidRPr="006D3E22">
        <w:rPr>
          <w:bCs/>
          <w:color w:val="000000" w:themeColor="text1"/>
          <w:sz w:val="16"/>
          <w:szCs w:val="16"/>
        </w:rPr>
        <w:t>. 1. д. 1827, л. З.) (12109).</w:t>
      </w:r>
    </w:p>
    <w:p w14:paraId="2B82C4B7" w14:textId="77777777" w:rsidR="002165C2" w:rsidRPr="006D3E22" w:rsidRDefault="002165C2" w:rsidP="006D3E22">
      <w:pPr>
        <w:jc w:val="both"/>
        <w:rPr>
          <w:bCs/>
          <w:color w:val="000000" w:themeColor="text1"/>
          <w:sz w:val="16"/>
          <w:szCs w:val="16"/>
        </w:rPr>
      </w:pPr>
    </w:p>
    <w:p w14:paraId="52C16C4F"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6164E5A5" w14:textId="77777777" w:rsidR="002165C2" w:rsidRPr="006D3E22" w:rsidRDefault="002165C2" w:rsidP="006D3E22">
      <w:pPr>
        <w:shd w:val="clear" w:color="auto" w:fill="FFFFFF"/>
        <w:jc w:val="both"/>
        <w:rPr>
          <w:bCs/>
          <w:i/>
          <w:color w:val="000000" w:themeColor="text1"/>
          <w:sz w:val="16"/>
          <w:szCs w:val="16"/>
        </w:rPr>
      </w:pPr>
    </w:p>
    <w:p w14:paraId="76CAC7B3"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К июню 1913 г., по-видимому, следует отнести первые в России публичные фигурные полеты, когда на III Всероссийской авиационной неделе в Петербурге «</w:t>
      </w:r>
      <w:proofErr w:type="spellStart"/>
      <w:r w:rsidRPr="006D3E22">
        <w:rPr>
          <w:b w:val="0"/>
          <w:bCs/>
          <w:color w:val="000000" w:themeColor="text1"/>
          <w:sz w:val="16"/>
          <w:szCs w:val="16"/>
        </w:rPr>
        <w:t>Габер-Влынский</w:t>
      </w:r>
      <w:proofErr w:type="spellEnd"/>
      <w:r w:rsidRPr="006D3E22">
        <w:rPr>
          <w:b w:val="0"/>
          <w:bCs/>
          <w:color w:val="000000" w:themeColor="text1"/>
          <w:sz w:val="16"/>
          <w:szCs w:val="16"/>
        </w:rPr>
        <w:t xml:space="preserve"> и Колчин совершили фигурные полеты. Демонстрировали перед публикой восьмерки, крутые виражи, ныряли в воздух, как на волнах и привели публику в большое восхищение.» (15464).</w:t>
      </w:r>
    </w:p>
    <w:p w14:paraId="5C5C1948" w14:textId="22A12AA0" w:rsidR="002165C2" w:rsidRPr="006D3E22" w:rsidRDefault="002165C2" w:rsidP="006D3E22">
      <w:pPr>
        <w:pStyle w:val="2"/>
        <w:spacing w:before="0" w:after="0"/>
        <w:jc w:val="both"/>
        <w:rPr>
          <w:b w:val="0"/>
          <w:bCs/>
          <w:color w:val="000000" w:themeColor="text1"/>
          <w:sz w:val="16"/>
          <w:szCs w:val="16"/>
        </w:rPr>
      </w:pPr>
    </w:p>
    <w:p w14:paraId="5442D7B7"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235A6B49" w14:textId="77777777" w:rsidR="002165C2" w:rsidRPr="006D3E22" w:rsidRDefault="002165C2" w:rsidP="006D3E22">
      <w:pPr>
        <w:jc w:val="both"/>
        <w:rPr>
          <w:bCs/>
          <w:color w:val="000000" w:themeColor="text1"/>
          <w:sz w:val="16"/>
          <w:szCs w:val="16"/>
        </w:rPr>
      </w:pPr>
    </w:p>
    <w:p w14:paraId="5ED2A742" w14:textId="33D6075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 (14) июня 1913 специально созванная приемная комиссия </w:t>
      </w:r>
      <w:r w:rsidR="00741CA6" w:rsidRPr="006D3E22">
        <w:rPr>
          <w:bCs/>
          <w:color w:val="000000" w:themeColor="text1"/>
          <w:sz w:val="16"/>
          <w:szCs w:val="16"/>
        </w:rPr>
        <w:t xml:space="preserve">после коротких испытаний в Гребном порту российской столицы </w:t>
      </w:r>
      <w:r w:rsidRPr="006D3E22">
        <w:rPr>
          <w:bCs/>
          <w:color w:val="000000" w:themeColor="text1"/>
          <w:sz w:val="16"/>
          <w:szCs w:val="16"/>
        </w:rPr>
        <w:t>зачислила</w:t>
      </w:r>
      <w:r w:rsidR="00741CA6" w:rsidRPr="006D3E22">
        <w:rPr>
          <w:bCs/>
          <w:color w:val="000000" w:themeColor="text1"/>
          <w:sz w:val="16"/>
          <w:szCs w:val="16"/>
        </w:rPr>
        <w:t xml:space="preserve"> </w:t>
      </w:r>
      <w:r w:rsidRPr="006D3E22">
        <w:rPr>
          <w:bCs/>
          <w:color w:val="000000" w:themeColor="text1"/>
          <w:sz w:val="16"/>
          <w:szCs w:val="16"/>
        </w:rPr>
        <w:t xml:space="preserve">в казну </w:t>
      </w:r>
      <w:proofErr w:type="spellStart"/>
      <w:r w:rsidR="00741CA6" w:rsidRPr="006D3E22">
        <w:rPr>
          <w:bCs/>
          <w:color w:val="000000" w:themeColor="text1"/>
          <w:sz w:val="16"/>
          <w:szCs w:val="16"/>
        </w:rPr>
        <w:t>приобретенну</w:t>
      </w:r>
      <w:proofErr w:type="spellEnd"/>
      <w:r w:rsidR="00741CA6" w:rsidRPr="006D3E22">
        <w:rPr>
          <w:bCs/>
          <w:color w:val="000000" w:themeColor="text1"/>
          <w:sz w:val="16"/>
          <w:szCs w:val="16"/>
        </w:rPr>
        <w:t xml:space="preserve"> в соответствии с подписанным 9 апреля 1913г во Франции контрактом летающую лодку «</w:t>
      </w:r>
      <w:proofErr w:type="spellStart"/>
      <w:r w:rsidR="00741CA6" w:rsidRPr="006D3E22">
        <w:rPr>
          <w:bCs/>
          <w:color w:val="000000" w:themeColor="text1"/>
          <w:sz w:val="16"/>
          <w:szCs w:val="16"/>
        </w:rPr>
        <w:t>Доннэ-Левек</w:t>
      </w:r>
      <w:proofErr w:type="spellEnd"/>
      <w:r w:rsidR="00741CA6" w:rsidRPr="006D3E22">
        <w:rPr>
          <w:bCs/>
          <w:color w:val="000000" w:themeColor="text1"/>
          <w:sz w:val="16"/>
          <w:szCs w:val="16"/>
        </w:rPr>
        <w:t xml:space="preserve">». </w:t>
      </w:r>
      <w:r w:rsidRPr="006D3E22">
        <w:rPr>
          <w:bCs/>
          <w:color w:val="000000" w:themeColor="text1"/>
          <w:sz w:val="16"/>
          <w:szCs w:val="16"/>
        </w:rPr>
        <w:t>Двадцать четвер</w:t>
      </w:r>
      <w:r w:rsidRPr="006D3E22">
        <w:rPr>
          <w:bCs/>
          <w:color w:val="000000" w:themeColor="text1"/>
          <w:sz w:val="16"/>
          <w:szCs w:val="16"/>
        </w:rPr>
        <w:softHyphen/>
        <w:t xml:space="preserve">того июня в одном из тренировочных полетов лейтенант П. Э. фон </w:t>
      </w:r>
      <w:proofErr w:type="spellStart"/>
      <w:r w:rsidRPr="006D3E22">
        <w:rPr>
          <w:bCs/>
          <w:color w:val="000000" w:themeColor="text1"/>
          <w:sz w:val="16"/>
          <w:szCs w:val="16"/>
        </w:rPr>
        <w:t>Липгарт</w:t>
      </w:r>
      <w:proofErr w:type="spellEnd"/>
      <w:r w:rsidRPr="006D3E22">
        <w:rPr>
          <w:bCs/>
          <w:color w:val="000000" w:themeColor="text1"/>
          <w:sz w:val="16"/>
          <w:szCs w:val="16"/>
        </w:rPr>
        <w:t xml:space="preserve"> по неопытности разбил этот аппарат, причем полученные повреждения оказались столь велики, что потребовался заводской ремонт. После обращения к нескольким местным производителям, а именно ПРТВ, В. А. Лебедеву и РБВЗ, мор</w:t>
      </w:r>
      <w:r w:rsidRPr="006D3E22">
        <w:rPr>
          <w:bCs/>
          <w:color w:val="000000" w:themeColor="text1"/>
          <w:sz w:val="16"/>
          <w:szCs w:val="16"/>
        </w:rPr>
        <w:softHyphen/>
        <w:t xml:space="preserve">ские авиаторы Опытной станции, находившейся под командованием инженер-механика капитана 2 р. Д. Н. Александрова, решили отдать предпочтение услугам С. С. Щетинина, запросившего </w:t>
      </w:r>
      <w:proofErr w:type="spellStart"/>
      <w:r w:rsidRPr="006D3E22">
        <w:rPr>
          <w:bCs/>
          <w:color w:val="000000" w:themeColor="text1"/>
          <w:sz w:val="16"/>
          <w:szCs w:val="16"/>
        </w:rPr>
        <w:t>наимень</w:t>
      </w:r>
      <w:proofErr w:type="spellEnd"/>
      <w:r w:rsidRPr="006D3E22">
        <w:rPr>
          <w:bCs/>
          <w:color w:val="000000" w:themeColor="text1"/>
          <w:sz w:val="16"/>
          <w:szCs w:val="16"/>
        </w:rPr>
        <w:t xml:space="preserve"> </w:t>
      </w:r>
      <w:proofErr w:type="spellStart"/>
      <w:r w:rsidRPr="006D3E22">
        <w:rPr>
          <w:bCs/>
          <w:color w:val="000000" w:themeColor="text1"/>
          <w:sz w:val="16"/>
          <w:szCs w:val="16"/>
        </w:rPr>
        <w:t>шую</w:t>
      </w:r>
      <w:proofErr w:type="spellEnd"/>
      <w:r w:rsidRPr="006D3E22">
        <w:rPr>
          <w:bCs/>
          <w:color w:val="000000" w:themeColor="text1"/>
          <w:sz w:val="16"/>
          <w:szCs w:val="16"/>
        </w:rPr>
        <w:t xml:space="preserve"> цену—«всего» 400 рублей. По одной из вер</w:t>
      </w:r>
      <w:r w:rsidRPr="006D3E22">
        <w:rPr>
          <w:bCs/>
          <w:color w:val="000000" w:themeColor="text1"/>
          <w:sz w:val="16"/>
          <w:szCs w:val="16"/>
        </w:rPr>
        <w:softHyphen/>
        <w:t>сий, сторонником которой являлся В. Б. Шавров, столь «незначительная» стоимость работ была за</w:t>
      </w:r>
      <w:r w:rsidRPr="006D3E22">
        <w:rPr>
          <w:bCs/>
          <w:color w:val="000000" w:themeColor="text1"/>
          <w:sz w:val="16"/>
          <w:szCs w:val="16"/>
        </w:rPr>
        <w:softHyphen/>
        <w:t>явлена благодаря усилиям Д. П. Григоровича, якобы уговорившего фабриканта пойти на уступ</w:t>
      </w:r>
      <w:r w:rsidRPr="006D3E22">
        <w:rPr>
          <w:bCs/>
          <w:color w:val="000000" w:themeColor="text1"/>
          <w:sz w:val="16"/>
          <w:szCs w:val="16"/>
        </w:rPr>
        <w:softHyphen/>
        <w:t>ки с целью получения доступа к «живому» импор</w:t>
      </w:r>
      <w:r w:rsidRPr="006D3E22">
        <w:rPr>
          <w:bCs/>
          <w:color w:val="000000" w:themeColor="text1"/>
          <w:sz w:val="16"/>
          <w:szCs w:val="16"/>
        </w:rPr>
        <w:softHyphen/>
        <w:t xml:space="preserve">тному </w:t>
      </w:r>
      <w:proofErr w:type="spellStart"/>
      <w:r w:rsidRPr="006D3E22">
        <w:rPr>
          <w:bCs/>
          <w:color w:val="000000" w:themeColor="text1"/>
          <w:sz w:val="16"/>
          <w:szCs w:val="16"/>
        </w:rPr>
        <w:t>гидроаэроплану</w:t>
      </w:r>
      <w:proofErr w:type="spellEnd"/>
      <w:r w:rsidRPr="006D3E22">
        <w:rPr>
          <w:bCs/>
          <w:color w:val="000000" w:themeColor="text1"/>
          <w:sz w:val="16"/>
          <w:szCs w:val="16"/>
        </w:rPr>
        <w:t xml:space="preserve"> и изучения его конструк</w:t>
      </w:r>
      <w:r w:rsidRPr="006D3E22">
        <w:rPr>
          <w:bCs/>
          <w:color w:val="000000" w:themeColor="text1"/>
          <w:sz w:val="16"/>
          <w:szCs w:val="16"/>
        </w:rPr>
        <w:softHyphen/>
        <w:t>ции. Возможно, все так и случилось... да не со</w:t>
      </w:r>
      <w:r w:rsidRPr="006D3E22">
        <w:rPr>
          <w:bCs/>
          <w:color w:val="000000" w:themeColor="text1"/>
          <w:sz w:val="16"/>
          <w:szCs w:val="16"/>
        </w:rPr>
        <w:softHyphen/>
        <w:t>всем. Действительно, Щетинин согласился про</w:t>
      </w:r>
      <w:r w:rsidRPr="006D3E22">
        <w:rPr>
          <w:bCs/>
          <w:color w:val="000000" w:themeColor="text1"/>
          <w:sz w:val="16"/>
          <w:szCs w:val="16"/>
        </w:rPr>
        <w:softHyphen/>
        <w:t>извести ремонт за указанную сумму, но, по всей видимости, его спровоцировали капитан 2 р. Б. П. Дудоров — офицер, ответственный за орга</w:t>
      </w:r>
      <w:r w:rsidRPr="006D3E22">
        <w:rPr>
          <w:bCs/>
          <w:color w:val="000000" w:themeColor="text1"/>
          <w:sz w:val="16"/>
          <w:szCs w:val="16"/>
        </w:rPr>
        <w:softHyphen/>
        <w:t>низацию авиационного отдела (воздушного рай</w:t>
      </w:r>
      <w:r w:rsidRPr="006D3E22">
        <w:rPr>
          <w:bCs/>
          <w:color w:val="000000" w:themeColor="text1"/>
          <w:sz w:val="16"/>
          <w:szCs w:val="16"/>
        </w:rPr>
        <w:softHyphen/>
        <w:t>она) Службы связи Балтийского моря, и уже упо</w:t>
      </w:r>
      <w:r w:rsidRPr="006D3E22">
        <w:rPr>
          <w:bCs/>
          <w:color w:val="000000" w:themeColor="text1"/>
          <w:sz w:val="16"/>
          <w:szCs w:val="16"/>
        </w:rPr>
        <w:softHyphen/>
        <w:t>минавшийся Д. Н. Александров. Оба они желали подтолкнуть фирму к строительству морских аэро</w:t>
      </w:r>
      <w:r w:rsidRPr="006D3E22">
        <w:rPr>
          <w:bCs/>
          <w:color w:val="000000" w:themeColor="text1"/>
          <w:sz w:val="16"/>
          <w:szCs w:val="16"/>
        </w:rPr>
        <w:softHyphen/>
        <w:t>планов—дабы обрести русского изготовителя по</w:t>
      </w:r>
      <w:r w:rsidRPr="006D3E22">
        <w:rPr>
          <w:bCs/>
          <w:color w:val="000000" w:themeColor="text1"/>
          <w:sz w:val="16"/>
          <w:szCs w:val="16"/>
        </w:rPr>
        <w:softHyphen/>
        <w:t>добной техники, а компания не возражала, в на</w:t>
      </w:r>
      <w:r w:rsidRPr="006D3E22">
        <w:rPr>
          <w:bCs/>
          <w:color w:val="000000" w:themeColor="text1"/>
          <w:sz w:val="16"/>
          <w:szCs w:val="16"/>
        </w:rPr>
        <w:softHyphen/>
        <w:t>дежде на постоянного и богатого заказчика (2807).</w:t>
      </w:r>
    </w:p>
    <w:p w14:paraId="526783B7" w14:textId="77777777" w:rsidR="002165C2" w:rsidRPr="006D3E22" w:rsidRDefault="002165C2" w:rsidP="006D3E22">
      <w:pPr>
        <w:shd w:val="clear" w:color="auto" w:fill="FFFFFF"/>
        <w:jc w:val="both"/>
        <w:rPr>
          <w:bCs/>
          <w:color w:val="000000" w:themeColor="text1"/>
          <w:sz w:val="16"/>
          <w:szCs w:val="16"/>
        </w:rPr>
      </w:pPr>
    </w:p>
    <w:p w14:paraId="4A9A0C4D" w14:textId="77777777" w:rsidR="00EC3A23" w:rsidRPr="006D3E22" w:rsidRDefault="00EC3A23" w:rsidP="006D3E22">
      <w:pPr>
        <w:jc w:val="both"/>
        <w:rPr>
          <w:bCs/>
          <w:color w:val="0070C0"/>
          <w:sz w:val="16"/>
          <w:szCs w:val="16"/>
        </w:rPr>
      </w:pPr>
      <w:r w:rsidRPr="006D3E22">
        <w:rPr>
          <w:bCs/>
          <w:color w:val="0070C0"/>
          <w:sz w:val="16"/>
          <w:szCs w:val="16"/>
        </w:rPr>
        <w:t xml:space="preserve">1 (14) июня 1914 г. в </w:t>
      </w:r>
      <w:proofErr w:type="spellStart"/>
      <w:r w:rsidRPr="006D3E22">
        <w:rPr>
          <w:bCs/>
          <w:color w:val="0070C0"/>
          <w:sz w:val="16"/>
          <w:szCs w:val="16"/>
        </w:rPr>
        <w:t>Либаве</w:t>
      </w:r>
      <w:proofErr w:type="spellEnd"/>
      <w:r w:rsidRPr="006D3E22">
        <w:rPr>
          <w:bCs/>
          <w:color w:val="0070C0"/>
          <w:sz w:val="16"/>
          <w:szCs w:val="16"/>
        </w:rPr>
        <w:t xml:space="preserve"> первый полет на самолете М-1 Д.П.Г. выполнил военный пилот лейтенант Илья Ильич Кульнев. Взлетел самолет легко, несмотря на значительную волну, набрал высоту 300 м, развернулся, набрал еще 300 м высоты, сделал там ряд маневров, выключил мотор и точно спланировал на посадку. Полет продолжался 32 мин.</w:t>
      </w:r>
    </w:p>
    <w:p w14:paraId="12D6CD87" w14:textId="77777777" w:rsidR="00EC3A23" w:rsidRPr="006D3E22" w:rsidRDefault="00EC3A23" w:rsidP="006D3E22">
      <w:pPr>
        <w:jc w:val="both"/>
        <w:rPr>
          <w:bCs/>
          <w:color w:val="0070C0"/>
          <w:sz w:val="16"/>
          <w:szCs w:val="16"/>
        </w:rPr>
      </w:pPr>
      <w:r w:rsidRPr="006D3E22">
        <w:rPr>
          <w:bCs/>
          <w:color w:val="0070C0"/>
          <w:sz w:val="16"/>
          <w:szCs w:val="16"/>
        </w:rPr>
        <w:t>Отчет Кульнева: «Аппарат не из лучших, но, во всяком случае, не хуже поплавковых. Слабовата мореходность» (цит. по книге [Григорьев А.Б. Альбатросы. Из истории гидроавиации. М., «Машиностроение», - 1989 г.] (23562).</w:t>
      </w:r>
    </w:p>
    <w:p w14:paraId="55976891" w14:textId="77777777" w:rsidR="00EC3A23" w:rsidRPr="006D3E22" w:rsidRDefault="00EC3A23" w:rsidP="006D3E22">
      <w:pPr>
        <w:pStyle w:val="affc"/>
        <w:spacing w:line="240" w:lineRule="auto"/>
        <w:jc w:val="both"/>
        <w:rPr>
          <w:rFonts w:ascii="Times New Roman" w:hAnsi="Times New Roman" w:cs="Times New Roman"/>
          <w:bCs/>
          <w:color w:val="0070C0"/>
          <w:sz w:val="16"/>
          <w:szCs w:val="16"/>
        </w:rPr>
      </w:pPr>
    </w:p>
    <w:p w14:paraId="6834DD2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4F15A4B8" w14:textId="77777777" w:rsidR="002165C2" w:rsidRPr="006D3E22" w:rsidRDefault="002165C2" w:rsidP="006D3E22">
      <w:pPr>
        <w:jc w:val="both"/>
        <w:rPr>
          <w:bCs/>
          <w:color w:val="000000" w:themeColor="text1"/>
          <w:sz w:val="16"/>
          <w:szCs w:val="16"/>
        </w:rPr>
      </w:pPr>
    </w:p>
    <w:p w14:paraId="0C5D087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 (15) июня 1913 военные летчики </w:t>
      </w:r>
      <w:proofErr w:type="spellStart"/>
      <w:r w:rsidRPr="006D3E22">
        <w:rPr>
          <w:bCs/>
          <w:color w:val="000000" w:themeColor="text1"/>
          <w:sz w:val="16"/>
          <w:szCs w:val="16"/>
        </w:rPr>
        <w:t>Е.В.Руднев</w:t>
      </w:r>
      <w:proofErr w:type="spellEnd"/>
      <w:r w:rsidRPr="006D3E22">
        <w:rPr>
          <w:bCs/>
          <w:color w:val="000000" w:themeColor="text1"/>
          <w:sz w:val="16"/>
          <w:szCs w:val="16"/>
        </w:rPr>
        <w:t xml:space="preserve"> и </w:t>
      </w:r>
      <w:proofErr w:type="spellStart"/>
      <w:r w:rsidRPr="006D3E22">
        <w:rPr>
          <w:bCs/>
          <w:color w:val="000000" w:themeColor="text1"/>
          <w:sz w:val="16"/>
          <w:szCs w:val="16"/>
        </w:rPr>
        <w:t>Н.А.Мулько</w:t>
      </w:r>
      <w:proofErr w:type="spellEnd"/>
      <w:r w:rsidRPr="006D3E22">
        <w:rPr>
          <w:bCs/>
          <w:color w:val="000000" w:themeColor="text1"/>
          <w:sz w:val="16"/>
          <w:szCs w:val="16"/>
        </w:rPr>
        <w:t xml:space="preserve"> проводили опытную радиопередачу на землю. Передача велась с самолета Фарман-16 по передатчику французского конструктора Рузе. Передавал радиограммы </w:t>
      </w:r>
      <w:proofErr w:type="spellStart"/>
      <w:r w:rsidRPr="006D3E22">
        <w:rPr>
          <w:bCs/>
          <w:color w:val="000000" w:themeColor="text1"/>
          <w:sz w:val="16"/>
          <w:szCs w:val="16"/>
        </w:rPr>
        <w:t>Мулько</w:t>
      </w:r>
      <w:proofErr w:type="spellEnd"/>
      <w:r w:rsidRPr="006D3E22">
        <w:rPr>
          <w:bCs/>
          <w:color w:val="000000" w:themeColor="text1"/>
          <w:sz w:val="16"/>
          <w:szCs w:val="16"/>
        </w:rPr>
        <w:t>, принимал сам Рузе в лаборатории Гатчинской авиашколы. Радиограмма, переданная от ст. Александровская (40 км от Гатчины), была принята правильно. Дальнейшие опыты также дали положительный результат (ЦГВИА. ф.2000 оп.7, д.155; "Русский инвалид". 1913 г. 5 июня).</w:t>
      </w:r>
    </w:p>
    <w:p w14:paraId="681AFDCB" w14:textId="79127824" w:rsidR="002165C2" w:rsidRPr="006D3E22" w:rsidRDefault="002165C2" w:rsidP="006D3E22">
      <w:pPr>
        <w:shd w:val="clear" w:color="auto" w:fill="FFFFFF"/>
        <w:jc w:val="both"/>
        <w:rPr>
          <w:bCs/>
          <w:color w:val="000000" w:themeColor="text1"/>
          <w:sz w:val="16"/>
          <w:szCs w:val="16"/>
        </w:rPr>
      </w:pPr>
    </w:p>
    <w:p w14:paraId="2CFCA12A" w14:textId="6A92CC7D" w:rsidR="00AE2AF2" w:rsidRPr="006D3E22" w:rsidRDefault="00AE2AF2" w:rsidP="006D3E22">
      <w:pPr>
        <w:jc w:val="both"/>
        <w:rPr>
          <w:bCs/>
          <w:color w:val="0070C0"/>
          <w:sz w:val="16"/>
          <w:szCs w:val="16"/>
        </w:rPr>
      </w:pPr>
      <w:r w:rsidRPr="006D3E22">
        <w:rPr>
          <w:bCs/>
          <w:color w:val="0070C0"/>
          <w:sz w:val="16"/>
          <w:szCs w:val="16"/>
        </w:rPr>
        <w:t xml:space="preserve">2 (15) июня 1913 г. военные летчики </w:t>
      </w:r>
      <w:proofErr w:type="spellStart"/>
      <w:r w:rsidRPr="006D3E22">
        <w:rPr>
          <w:bCs/>
          <w:color w:val="0070C0"/>
          <w:sz w:val="16"/>
          <w:szCs w:val="16"/>
        </w:rPr>
        <w:t>Е.В.Руднев</w:t>
      </w:r>
      <w:proofErr w:type="spellEnd"/>
      <w:r w:rsidRPr="006D3E22">
        <w:rPr>
          <w:bCs/>
          <w:color w:val="0070C0"/>
          <w:sz w:val="16"/>
          <w:szCs w:val="16"/>
        </w:rPr>
        <w:t xml:space="preserve"> и </w:t>
      </w:r>
      <w:proofErr w:type="spellStart"/>
      <w:r w:rsidRPr="006D3E22">
        <w:rPr>
          <w:bCs/>
          <w:color w:val="0070C0"/>
          <w:sz w:val="16"/>
          <w:szCs w:val="16"/>
        </w:rPr>
        <w:t>Н.А.Мулько</w:t>
      </w:r>
      <w:proofErr w:type="spellEnd"/>
      <w:r w:rsidRPr="006D3E22">
        <w:rPr>
          <w:bCs/>
          <w:color w:val="0070C0"/>
          <w:sz w:val="16"/>
          <w:szCs w:val="16"/>
        </w:rPr>
        <w:t xml:space="preserve"> проводили опытную радиопередачу с самолета на землю. Передача велась с самолета фарман-16 по передатчику французского конструктора Рузе. Передачу вел </w:t>
      </w:r>
      <w:proofErr w:type="spellStart"/>
      <w:r w:rsidRPr="006D3E22">
        <w:rPr>
          <w:bCs/>
          <w:color w:val="0070C0"/>
          <w:sz w:val="16"/>
          <w:szCs w:val="16"/>
        </w:rPr>
        <w:t>Мулько</w:t>
      </w:r>
      <w:proofErr w:type="spellEnd"/>
      <w:r w:rsidRPr="006D3E22">
        <w:rPr>
          <w:bCs/>
          <w:color w:val="0070C0"/>
          <w:sz w:val="16"/>
          <w:szCs w:val="16"/>
        </w:rPr>
        <w:t>, принимал сам Рузе в радиолаборатории гатчинской авиашколы. Радиограмма, переданная со ст. Александровская /40 км от Гат</w:t>
      </w:r>
      <w:r w:rsidRPr="006D3E22">
        <w:rPr>
          <w:bCs/>
          <w:color w:val="0070C0"/>
          <w:sz w:val="16"/>
          <w:szCs w:val="16"/>
        </w:rPr>
        <w:softHyphen/>
        <w:t>чины/ была принята правильно. Дальнейшие опыты такие были удачными.</w:t>
      </w:r>
    </w:p>
    <w:p w14:paraId="72BF9D86" w14:textId="77777777" w:rsidR="00AE2AF2" w:rsidRPr="006D3E22" w:rsidRDefault="00AE2AF2" w:rsidP="006D3E22">
      <w:pPr>
        <w:jc w:val="both"/>
        <w:rPr>
          <w:bCs/>
          <w:color w:val="0070C0"/>
          <w:sz w:val="16"/>
          <w:szCs w:val="16"/>
        </w:rPr>
      </w:pPr>
      <w:r w:rsidRPr="006D3E22">
        <w:rPr>
          <w:bCs/>
          <w:color w:val="0070C0"/>
          <w:sz w:val="16"/>
          <w:szCs w:val="16"/>
        </w:rPr>
        <w:t>/ЦГВИА, ф. 2000, оп. 7, Д. 155/ (23320).</w:t>
      </w:r>
    </w:p>
    <w:p w14:paraId="3C0B12A5" w14:textId="77777777" w:rsidR="00AE2AF2" w:rsidRPr="006D3E22" w:rsidRDefault="00AE2AF2" w:rsidP="006D3E22">
      <w:pPr>
        <w:jc w:val="both"/>
        <w:rPr>
          <w:bCs/>
          <w:color w:val="0070C0"/>
          <w:sz w:val="16"/>
          <w:szCs w:val="16"/>
        </w:rPr>
      </w:pPr>
    </w:p>
    <w:p w14:paraId="5497F4E3" w14:textId="67FA8537" w:rsidR="00ED3C75" w:rsidRPr="006D3E22" w:rsidRDefault="00ED3C75" w:rsidP="006D3E22">
      <w:pPr>
        <w:shd w:val="clear" w:color="auto" w:fill="FFFFFF"/>
        <w:jc w:val="both"/>
        <w:rPr>
          <w:bCs/>
          <w:i/>
          <w:iCs/>
          <w:color w:val="000000" w:themeColor="text1"/>
          <w:sz w:val="16"/>
          <w:szCs w:val="16"/>
        </w:rPr>
      </w:pPr>
      <w:r w:rsidRPr="006D3E22">
        <w:rPr>
          <w:bCs/>
          <w:i/>
          <w:iCs/>
          <w:color w:val="000000" w:themeColor="text1"/>
          <w:sz w:val="16"/>
          <w:szCs w:val="16"/>
        </w:rPr>
        <w:t>Авиация:</w:t>
      </w:r>
    </w:p>
    <w:p w14:paraId="19151E86" w14:textId="77777777" w:rsidR="00ED3C75" w:rsidRPr="006D3E22" w:rsidRDefault="00ED3C75" w:rsidP="006D3E22">
      <w:pPr>
        <w:shd w:val="clear" w:color="auto" w:fill="FFFFFF"/>
        <w:jc w:val="both"/>
        <w:rPr>
          <w:bCs/>
          <w:i/>
          <w:iCs/>
          <w:color w:val="000000" w:themeColor="text1"/>
          <w:sz w:val="16"/>
          <w:szCs w:val="16"/>
        </w:rPr>
      </w:pPr>
    </w:p>
    <w:p w14:paraId="29E8AA86" w14:textId="77777777" w:rsidR="00ED3C75" w:rsidRPr="006D3E22" w:rsidRDefault="00ED3C75" w:rsidP="006D3E22">
      <w:pPr>
        <w:jc w:val="both"/>
        <w:rPr>
          <w:bCs/>
          <w:color w:val="0070C0"/>
          <w:sz w:val="16"/>
          <w:szCs w:val="16"/>
        </w:rPr>
      </w:pPr>
      <w:r w:rsidRPr="006D3E22">
        <w:rPr>
          <w:bCs/>
          <w:color w:val="0070C0"/>
          <w:sz w:val="16"/>
          <w:szCs w:val="16"/>
        </w:rPr>
        <w:t>2 (15) июня 1913 г, в Петербург прибыла японская военная делегация в со</w:t>
      </w:r>
      <w:r w:rsidRPr="006D3E22">
        <w:rPr>
          <w:bCs/>
          <w:color w:val="0070C0"/>
          <w:sz w:val="16"/>
          <w:szCs w:val="16"/>
        </w:rPr>
        <w:softHyphen/>
        <w:t>ставе четырех офицеров для ознакомления с постановкой воздухо</w:t>
      </w:r>
      <w:r w:rsidRPr="006D3E22">
        <w:rPr>
          <w:bCs/>
          <w:color w:val="0070C0"/>
          <w:sz w:val="16"/>
          <w:szCs w:val="16"/>
        </w:rPr>
        <w:softHyphen/>
        <w:t xml:space="preserve">плавательного дела. За время недельного пребывания гости </w:t>
      </w:r>
      <w:proofErr w:type="spellStart"/>
      <w:r w:rsidRPr="006D3E22">
        <w:rPr>
          <w:bCs/>
          <w:color w:val="0070C0"/>
          <w:sz w:val="16"/>
          <w:szCs w:val="16"/>
        </w:rPr>
        <w:t>знакомилиеь</w:t>
      </w:r>
      <w:proofErr w:type="spellEnd"/>
      <w:r w:rsidRPr="006D3E22">
        <w:rPr>
          <w:bCs/>
          <w:color w:val="0070C0"/>
          <w:sz w:val="16"/>
          <w:szCs w:val="16"/>
        </w:rPr>
        <w:t xml:space="preserve"> с состоянием русского воздухоплавания, а затем выехали в Париж.</w:t>
      </w:r>
    </w:p>
    <w:p w14:paraId="5DE29279" w14:textId="77777777" w:rsidR="00ED3C75" w:rsidRPr="006D3E22" w:rsidRDefault="00ED3C75" w:rsidP="006D3E22">
      <w:pPr>
        <w:jc w:val="both"/>
        <w:rPr>
          <w:bCs/>
          <w:color w:val="0070C0"/>
          <w:sz w:val="16"/>
          <w:szCs w:val="16"/>
        </w:rPr>
      </w:pPr>
      <w:r w:rsidRPr="006D3E22">
        <w:rPr>
          <w:bCs/>
          <w:color w:val="0070C0"/>
          <w:sz w:val="16"/>
          <w:szCs w:val="16"/>
        </w:rPr>
        <w:t>/“Аэро", 1913, № 13/ (23320).</w:t>
      </w:r>
    </w:p>
    <w:p w14:paraId="581A03D9" w14:textId="77777777" w:rsidR="00ED3C75" w:rsidRPr="006D3E22" w:rsidRDefault="00ED3C75" w:rsidP="006D3E22">
      <w:pPr>
        <w:jc w:val="both"/>
        <w:rPr>
          <w:bCs/>
          <w:color w:val="0070C0"/>
          <w:sz w:val="16"/>
          <w:szCs w:val="16"/>
        </w:rPr>
      </w:pPr>
    </w:p>
    <w:p w14:paraId="6E874DE7"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во Франции:</w:t>
      </w:r>
    </w:p>
    <w:p w14:paraId="57C48C1B" w14:textId="77777777" w:rsidR="002165C2" w:rsidRPr="006D3E22" w:rsidRDefault="002165C2" w:rsidP="006D3E22">
      <w:pPr>
        <w:jc w:val="both"/>
        <w:rPr>
          <w:bCs/>
          <w:i/>
          <w:color w:val="000000" w:themeColor="text1"/>
          <w:sz w:val="16"/>
          <w:szCs w:val="16"/>
        </w:rPr>
      </w:pPr>
    </w:p>
    <w:p w14:paraId="277F2875" w14:textId="5498EB06" w:rsidR="002165C2" w:rsidRPr="006D3E22" w:rsidRDefault="00741CA6" w:rsidP="006D3E22">
      <w:pPr>
        <w:jc w:val="both"/>
        <w:rPr>
          <w:bCs/>
          <w:color w:val="000000" w:themeColor="text1"/>
          <w:sz w:val="16"/>
          <w:szCs w:val="16"/>
        </w:rPr>
      </w:pPr>
      <w:r w:rsidRPr="006D3E22">
        <w:rPr>
          <w:bCs/>
          <w:color w:val="000000" w:themeColor="text1"/>
          <w:sz w:val="16"/>
          <w:szCs w:val="16"/>
        </w:rPr>
        <w:t>3 (</w:t>
      </w:r>
      <w:r w:rsidR="002165C2" w:rsidRPr="006D3E22">
        <w:rPr>
          <w:bCs/>
          <w:color w:val="000000" w:themeColor="text1"/>
          <w:sz w:val="16"/>
          <w:szCs w:val="16"/>
        </w:rPr>
        <w:t>16</w:t>
      </w:r>
      <w:r w:rsidRPr="006D3E22">
        <w:rPr>
          <w:bCs/>
          <w:color w:val="000000" w:themeColor="text1"/>
          <w:sz w:val="16"/>
          <w:szCs w:val="16"/>
        </w:rPr>
        <w:t>)</w:t>
      </w:r>
      <w:r w:rsidR="002165C2" w:rsidRPr="006D3E22">
        <w:rPr>
          <w:bCs/>
          <w:color w:val="000000" w:themeColor="text1"/>
          <w:sz w:val="16"/>
          <w:szCs w:val="16"/>
        </w:rPr>
        <w:t xml:space="preserve"> июня </w:t>
      </w:r>
      <w:r w:rsidRPr="006D3E22">
        <w:rPr>
          <w:bCs/>
          <w:color w:val="000000" w:themeColor="text1"/>
          <w:sz w:val="16"/>
          <w:szCs w:val="16"/>
        </w:rPr>
        <w:t xml:space="preserve">1913 г. к утру удалось </w:t>
      </w:r>
      <w:r w:rsidR="002165C2" w:rsidRPr="006D3E22">
        <w:rPr>
          <w:bCs/>
          <w:color w:val="000000" w:themeColor="text1"/>
          <w:sz w:val="16"/>
          <w:szCs w:val="16"/>
        </w:rPr>
        <w:t>восстановить самолет</w:t>
      </w:r>
      <w:r w:rsidRPr="006D3E22">
        <w:rPr>
          <w:bCs/>
          <w:color w:val="000000" w:themeColor="text1"/>
          <w:sz w:val="16"/>
          <w:szCs w:val="16"/>
        </w:rPr>
        <w:t xml:space="preserve"> Б. де </w:t>
      </w:r>
      <w:proofErr w:type="spellStart"/>
      <w:r w:rsidRPr="006D3E22">
        <w:rPr>
          <w:bCs/>
          <w:color w:val="000000" w:themeColor="text1"/>
          <w:sz w:val="16"/>
          <w:szCs w:val="16"/>
        </w:rPr>
        <w:t>Муллине</w:t>
      </w:r>
      <w:proofErr w:type="spellEnd"/>
      <w:r w:rsidRPr="006D3E22">
        <w:rPr>
          <w:bCs/>
          <w:color w:val="000000" w:themeColor="text1"/>
          <w:sz w:val="16"/>
          <w:szCs w:val="16"/>
        </w:rPr>
        <w:t xml:space="preserve">, совершавшего перелет из Парижа, через Берлин, в Петербург с 28 мая (10 июня, после неудачной посадки в Двинске </w:t>
      </w:r>
      <w:r w:rsidR="002165C2" w:rsidRPr="006D3E22">
        <w:rPr>
          <w:bCs/>
          <w:color w:val="000000" w:themeColor="text1"/>
          <w:sz w:val="16"/>
          <w:szCs w:val="16"/>
        </w:rPr>
        <w:t xml:space="preserve">и осуществить его вылет по маршруту Двинск – Псков – Петербург </w:t>
      </w:r>
      <w:r w:rsidRPr="006D3E22">
        <w:rPr>
          <w:bCs/>
          <w:color w:val="000000" w:themeColor="text1"/>
          <w:sz w:val="16"/>
          <w:szCs w:val="16"/>
        </w:rPr>
        <w:t xml:space="preserve"> (11698)</w:t>
      </w:r>
      <w:r w:rsidR="002165C2" w:rsidRPr="006D3E22">
        <w:rPr>
          <w:bCs/>
          <w:color w:val="000000" w:themeColor="text1"/>
          <w:sz w:val="16"/>
          <w:szCs w:val="16"/>
        </w:rPr>
        <w:t xml:space="preserve">. </w:t>
      </w:r>
    </w:p>
    <w:p w14:paraId="22DEF4AD" w14:textId="77777777" w:rsidR="00741CA6" w:rsidRPr="006D3E22" w:rsidRDefault="00741CA6" w:rsidP="006D3E22">
      <w:pPr>
        <w:jc w:val="both"/>
        <w:rPr>
          <w:bCs/>
          <w:i/>
          <w:color w:val="000000" w:themeColor="text1"/>
          <w:sz w:val="16"/>
          <w:szCs w:val="16"/>
        </w:rPr>
      </w:pPr>
    </w:p>
    <w:p w14:paraId="4A5732F6" w14:textId="097D3174"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0E4ADE83" w14:textId="77777777" w:rsidR="002165C2" w:rsidRPr="006D3E22" w:rsidRDefault="002165C2" w:rsidP="006D3E22">
      <w:pPr>
        <w:jc w:val="both"/>
        <w:rPr>
          <w:bCs/>
          <w:color w:val="000000" w:themeColor="text1"/>
          <w:sz w:val="16"/>
          <w:szCs w:val="16"/>
        </w:rPr>
      </w:pPr>
    </w:p>
    <w:p w14:paraId="69470494" w14:textId="5E5D59E7" w:rsidR="002165C2" w:rsidRPr="006D3E22" w:rsidRDefault="002165C2" w:rsidP="006D3E22">
      <w:pPr>
        <w:jc w:val="both"/>
        <w:rPr>
          <w:bCs/>
          <w:color w:val="000000" w:themeColor="text1"/>
          <w:sz w:val="16"/>
          <w:szCs w:val="16"/>
        </w:rPr>
      </w:pPr>
      <w:r w:rsidRPr="006D3E22">
        <w:rPr>
          <w:bCs/>
          <w:color w:val="000000" w:themeColor="text1"/>
          <w:sz w:val="16"/>
          <w:szCs w:val="16"/>
        </w:rPr>
        <w:t>4 (17) июня 1913 командир Петербургского порта получил очередное предписание заказать еще 5 поплавковых аппаратов типа С-10 и после ряда соответствующих уточнений второй контр</w:t>
      </w:r>
      <w:r w:rsidRPr="006D3E22">
        <w:rPr>
          <w:bCs/>
          <w:color w:val="000000" w:themeColor="text1"/>
          <w:sz w:val="16"/>
          <w:szCs w:val="16"/>
        </w:rPr>
        <w:softHyphen/>
        <w:t>акт с фирмой был подписан 19 июля. Инженер-механик мичман В.Е. Зверев назначался наблю</w:t>
      </w:r>
      <w:r w:rsidRPr="006D3E22">
        <w:rPr>
          <w:bCs/>
          <w:color w:val="000000" w:themeColor="text1"/>
          <w:sz w:val="16"/>
          <w:szCs w:val="16"/>
        </w:rPr>
        <w:softHyphen/>
        <w:t xml:space="preserve">дающим офицером, но 1 августа его заменил лейтенант Б.А. Щербачев. Первый аэроплан этой серии предполагалось испытать в Гребном порту к 5 августа, а 4 прочие машины намечалось принимать уже в </w:t>
      </w:r>
      <w:proofErr w:type="spellStart"/>
      <w:r w:rsidRPr="006D3E22">
        <w:rPr>
          <w:bCs/>
          <w:color w:val="000000" w:themeColor="text1"/>
          <w:sz w:val="16"/>
          <w:szCs w:val="16"/>
        </w:rPr>
        <w:t>Либаве</w:t>
      </w:r>
      <w:proofErr w:type="spellEnd"/>
      <w:r w:rsidRPr="006D3E22">
        <w:rPr>
          <w:bCs/>
          <w:color w:val="000000" w:themeColor="text1"/>
          <w:sz w:val="16"/>
          <w:szCs w:val="16"/>
        </w:rPr>
        <w:t>, с завершением работ к 25 августа 1913 г. Условия сдаточных испытаний оставались прежними, а спецификации к С-10 "Гидро" приобрели большую конкрет</w:t>
      </w:r>
      <w:r w:rsidRPr="006D3E22">
        <w:rPr>
          <w:bCs/>
          <w:color w:val="000000" w:themeColor="text1"/>
          <w:sz w:val="16"/>
          <w:szCs w:val="16"/>
        </w:rPr>
        <w:softHyphen/>
        <w:t>ность (2843).</w:t>
      </w:r>
    </w:p>
    <w:p w14:paraId="64879C6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Согласно договору С-10 "Гидро" был одномоторным двухместным бипланом-трактором, оснащенным двумя главными и одним вспомогательным хвостовым поплавками. Фюзеляж формировался ясеневыми лонжеронами и шпангоутами и фанерной обшивкой. Лонжероны крыльев также изготавливались из ясеня, а нервюры — из липы, образованный ими каркас обтягивался перкалем или льняным полотном. Хвостовые поверхности оперения собирались из металлических труб и полотна; в отличие от С-5а, у С-10 появился небольшой киль. Каждый из основных поплавков имел следующие размеры: длина не более 4,00 м, средняя ширина 0,70 м, высота 0,36 м, и разделялся на несколько водонепроницаемых отсеков, объ</w:t>
      </w:r>
      <w:r w:rsidRPr="006D3E22">
        <w:rPr>
          <w:bCs/>
          <w:color w:val="000000" w:themeColor="text1"/>
          <w:sz w:val="16"/>
          <w:szCs w:val="16"/>
        </w:rPr>
        <w:softHyphen/>
        <w:t>емом не более 70 литров, которые должны были обеспечить плавучесть аппарата при за</w:t>
      </w:r>
      <w:r w:rsidRPr="006D3E22">
        <w:rPr>
          <w:bCs/>
          <w:color w:val="000000" w:themeColor="text1"/>
          <w:sz w:val="16"/>
          <w:szCs w:val="16"/>
        </w:rPr>
        <w:softHyphen/>
        <w:t>топлении любых четырех из них. Ясеневый остов поплавка обшивался фанерой толщиной от 3 мм (верх, а также переборки) до 6 и 12 мм (бока и днище соответственно), фанерные листы крепились медными винтами с шайбами, тогда как все швы герметизировались про</w:t>
      </w:r>
      <w:r w:rsidRPr="006D3E22">
        <w:rPr>
          <w:bCs/>
          <w:color w:val="000000" w:themeColor="text1"/>
          <w:sz w:val="16"/>
          <w:szCs w:val="16"/>
        </w:rPr>
        <w:softHyphen/>
        <w:t>кладкой лент, пропитанных лаком или замазкой. Стойки поплавков изготавливались из ясе</w:t>
      </w:r>
      <w:r w:rsidRPr="006D3E22">
        <w:rPr>
          <w:bCs/>
          <w:color w:val="000000" w:themeColor="text1"/>
          <w:sz w:val="16"/>
          <w:szCs w:val="16"/>
        </w:rPr>
        <w:softHyphen/>
        <w:t xml:space="preserve">ня, а все остальные — из американской сосны. Металлические детали лудились, а тросы оцинковывались или гальванизировались. Места экипажа располагались одно за другим, причем и летчик, и пассажир могли пилотировать самолет, пользуясь двойным управлением с нормальной проводкой тросового типа. Для лучшего контроля за движением машины на воде за хвостовым поплавком имелся небольшой водяной руль, жестко соединенный с рулем поворота. </w:t>
      </w:r>
      <w:r w:rsidRPr="006D3E22">
        <w:rPr>
          <w:bCs/>
          <w:color w:val="000000" w:themeColor="text1"/>
          <w:sz w:val="16"/>
          <w:szCs w:val="16"/>
        </w:rPr>
        <w:lastRenderedPageBreak/>
        <w:t>Плоские трубчатые радиаторы помещались по обеим бортам фюзеляжа. В целом, С-10 весьма походил на С-5а, при цене 11,000 руб. за каждый аппарат без мотора (2843).</w:t>
      </w:r>
    </w:p>
    <w:p w14:paraId="4188C256" w14:textId="77777777" w:rsidR="002165C2" w:rsidRPr="006D3E22" w:rsidRDefault="002165C2" w:rsidP="006D3E22">
      <w:pPr>
        <w:jc w:val="both"/>
        <w:rPr>
          <w:bCs/>
          <w:color w:val="000000" w:themeColor="text1"/>
          <w:sz w:val="16"/>
          <w:szCs w:val="16"/>
        </w:rPr>
      </w:pPr>
    </w:p>
    <w:p w14:paraId="369434AF"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6EB5F670" w14:textId="77777777" w:rsidR="002165C2" w:rsidRPr="006D3E22" w:rsidRDefault="002165C2" w:rsidP="006D3E22">
      <w:pPr>
        <w:jc w:val="both"/>
        <w:rPr>
          <w:bCs/>
          <w:color w:val="000000" w:themeColor="text1"/>
          <w:sz w:val="16"/>
          <w:szCs w:val="16"/>
        </w:rPr>
      </w:pPr>
    </w:p>
    <w:p w14:paraId="55BC10DC" w14:textId="70E2D19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4 </w:t>
      </w:r>
      <w:r w:rsidR="005644EB" w:rsidRPr="006D3E22">
        <w:rPr>
          <w:bCs/>
          <w:color w:val="000000" w:themeColor="text1"/>
          <w:sz w:val="16"/>
          <w:szCs w:val="16"/>
        </w:rPr>
        <w:t xml:space="preserve">(17) </w:t>
      </w:r>
      <w:r w:rsidRPr="006D3E22">
        <w:rPr>
          <w:bCs/>
          <w:color w:val="000000" w:themeColor="text1"/>
          <w:sz w:val="16"/>
          <w:szCs w:val="16"/>
        </w:rPr>
        <w:t>июня 1913 года</w:t>
      </w:r>
      <w:r w:rsidR="005644EB" w:rsidRPr="006D3E22">
        <w:rPr>
          <w:bCs/>
          <w:color w:val="000000" w:themeColor="text1"/>
          <w:sz w:val="16"/>
          <w:szCs w:val="16"/>
        </w:rPr>
        <w:t xml:space="preserve"> был завершен перелет </w:t>
      </w:r>
      <w:proofErr w:type="spellStart"/>
      <w:r w:rsidR="005644EB" w:rsidRPr="006D3E22">
        <w:rPr>
          <w:bCs/>
          <w:color w:val="000000" w:themeColor="text1"/>
          <w:sz w:val="16"/>
          <w:szCs w:val="16"/>
        </w:rPr>
        <w:t>Бренденжона</w:t>
      </w:r>
      <w:proofErr w:type="spellEnd"/>
      <w:r w:rsidR="005644EB" w:rsidRPr="006D3E22">
        <w:rPr>
          <w:bCs/>
          <w:color w:val="000000" w:themeColor="text1"/>
          <w:sz w:val="16"/>
          <w:szCs w:val="16"/>
        </w:rPr>
        <w:t xml:space="preserve"> де </w:t>
      </w:r>
      <w:proofErr w:type="spellStart"/>
      <w:r w:rsidR="005644EB" w:rsidRPr="006D3E22">
        <w:rPr>
          <w:bCs/>
          <w:color w:val="000000" w:themeColor="text1"/>
          <w:sz w:val="16"/>
          <w:szCs w:val="16"/>
        </w:rPr>
        <w:t>Мулинэ</w:t>
      </w:r>
      <w:proofErr w:type="spellEnd"/>
      <w:r w:rsidR="005644EB" w:rsidRPr="006D3E22">
        <w:rPr>
          <w:bCs/>
          <w:color w:val="000000" w:themeColor="text1"/>
          <w:sz w:val="16"/>
          <w:szCs w:val="16"/>
        </w:rPr>
        <w:t xml:space="preserve"> Париж—Петербург</w:t>
      </w:r>
      <w:r w:rsidRPr="006D3E22">
        <w:rPr>
          <w:bCs/>
          <w:color w:val="000000" w:themeColor="text1"/>
          <w:sz w:val="16"/>
          <w:szCs w:val="16"/>
        </w:rPr>
        <w:t>. Событие это оживленно обсуждалось русской прессой как очередное доказательство безграничного могущества техники. Сам летчик, чья статья была опубликована популярным еженедельником «Синий журнал» 14 июня, писал: «Петербург — шестая и самая удаленная от Парижа столица, которую я посещаю на аэроплане».</w:t>
      </w:r>
    </w:p>
    <w:p w14:paraId="2ADFB099" w14:textId="77777777" w:rsidR="002165C2" w:rsidRPr="006D3E22" w:rsidRDefault="002165C2" w:rsidP="006D3E22">
      <w:pPr>
        <w:jc w:val="both"/>
        <w:rPr>
          <w:bCs/>
          <w:color w:val="000000" w:themeColor="text1"/>
          <w:sz w:val="16"/>
          <w:szCs w:val="16"/>
        </w:rPr>
      </w:pPr>
    </w:p>
    <w:p w14:paraId="6286ADE7"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63CA6C54" w14:textId="77777777" w:rsidR="002165C2" w:rsidRPr="006D3E22" w:rsidRDefault="002165C2" w:rsidP="006D3E22">
      <w:pPr>
        <w:jc w:val="both"/>
        <w:rPr>
          <w:bCs/>
          <w:i/>
          <w:color w:val="000000" w:themeColor="text1"/>
          <w:sz w:val="16"/>
          <w:szCs w:val="16"/>
        </w:rPr>
      </w:pPr>
    </w:p>
    <w:p w14:paraId="67AAC48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4 (17) июня в 1913 году абсолютный мировой рекорд скорости полета - 179,79 км/ч, </w:t>
      </w:r>
      <w:proofErr w:type="spellStart"/>
      <w:r w:rsidRPr="006D3E22">
        <w:rPr>
          <w:bCs/>
          <w:color w:val="000000" w:themeColor="text1"/>
          <w:sz w:val="16"/>
          <w:szCs w:val="16"/>
        </w:rPr>
        <w:t>М.Прево</w:t>
      </w:r>
      <w:proofErr w:type="spellEnd"/>
      <w:r w:rsidRPr="006D3E22">
        <w:rPr>
          <w:bCs/>
          <w:color w:val="000000" w:themeColor="text1"/>
          <w:sz w:val="16"/>
          <w:szCs w:val="16"/>
        </w:rPr>
        <w:t xml:space="preserve"> (Франция) на моноплане «</w:t>
      </w:r>
      <w:proofErr w:type="spellStart"/>
      <w:r w:rsidRPr="006D3E22">
        <w:rPr>
          <w:bCs/>
          <w:color w:val="000000" w:themeColor="text1"/>
          <w:sz w:val="16"/>
          <w:szCs w:val="16"/>
        </w:rPr>
        <w:t>Депердюссен</w:t>
      </w:r>
      <w:proofErr w:type="spellEnd"/>
      <w:r w:rsidRPr="006D3E22">
        <w:rPr>
          <w:bCs/>
          <w:color w:val="000000" w:themeColor="text1"/>
          <w:sz w:val="16"/>
          <w:szCs w:val="16"/>
        </w:rPr>
        <w:t>» (14925).</w:t>
      </w:r>
    </w:p>
    <w:p w14:paraId="1D4366F6" w14:textId="77777777" w:rsidR="002165C2" w:rsidRPr="006D3E22" w:rsidRDefault="002165C2" w:rsidP="006D3E22">
      <w:pPr>
        <w:jc w:val="both"/>
        <w:rPr>
          <w:bCs/>
          <w:color w:val="000000" w:themeColor="text1"/>
          <w:sz w:val="16"/>
          <w:szCs w:val="16"/>
        </w:rPr>
      </w:pPr>
    </w:p>
    <w:p w14:paraId="61BB541E" w14:textId="77777777" w:rsidR="005644EB" w:rsidRPr="006D3E22" w:rsidRDefault="005644EB" w:rsidP="006D3E22">
      <w:pPr>
        <w:jc w:val="both"/>
        <w:rPr>
          <w:bCs/>
          <w:color w:val="0070C0"/>
          <w:sz w:val="16"/>
          <w:szCs w:val="16"/>
        </w:rPr>
      </w:pPr>
      <w:bookmarkStart w:id="7" w:name="_Hlk53167284"/>
      <w:bookmarkStart w:id="8" w:name="_Hlk53209300"/>
      <w:r w:rsidRPr="006D3E22">
        <w:rPr>
          <w:bCs/>
          <w:color w:val="0070C0"/>
          <w:sz w:val="16"/>
          <w:szCs w:val="16"/>
        </w:rPr>
        <w:t xml:space="preserve">4 (27) июня 1913 - Абсолютный мировой рекорд скорости полета - 179,79 км/ч, М. Прево (Франция) на специально созданном гоночном моноплане </w:t>
      </w:r>
      <w:proofErr w:type="spellStart"/>
      <w:r w:rsidRPr="006D3E22">
        <w:rPr>
          <w:bCs/>
          <w:color w:val="0070C0"/>
          <w:sz w:val="16"/>
          <w:szCs w:val="16"/>
        </w:rPr>
        <w:t>Deperdussin</w:t>
      </w:r>
      <w:proofErr w:type="spellEnd"/>
      <w:r w:rsidRPr="006D3E22">
        <w:rPr>
          <w:bCs/>
          <w:color w:val="0070C0"/>
          <w:sz w:val="16"/>
          <w:szCs w:val="16"/>
        </w:rPr>
        <w:t xml:space="preserve"> </w:t>
      </w:r>
      <w:proofErr w:type="spellStart"/>
      <w:r w:rsidRPr="006D3E22">
        <w:rPr>
          <w:bCs/>
          <w:color w:val="0070C0"/>
          <w:sz w:val="16"/>
          <w:szCs w:val="16"/>
        </w:rPr>
        <w:t>Racer</w:t>
      </w:r>
      <w:proofErr w:type="spellEnd"/>
      <w:r w:rsidRPr="006D3E22">
        <w:rPr>
          <w:bCs/>
          <w:color w:val="0070C0"/>
          <w:sz w:val="16"/>
          <w:szCs w:val="16"/>
        </w:rPr>
        <w:t xml:space="preserve"> (22458).</w:t>
      </w:r>
    </w:p>
    <w:p w14:paraId="6A96FC48" w14:textId="77777777" w:rsidR="005644EB" w:rsidRPr="006D3E22" w:rsidRDefault="005644EB" w:rsidP="006D3E22">
      <w:pPr>
        <w:jc w:val="both"/>
        <w:rPr>
          <w:bCs/>
          <w:color w:val="0070C0"/>
          <w:sz w:val="16"/>
          <w:szCs w:val="16"/>
        </w:rPr>
      </w:pPr>
    </w:p>
    <w:bookmarkEnd w:id="7"/>
    <w:bookmarkEnd w:id="8"/>
    <w:p w14:paraId="3DD1AA02"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4 (17) июня (179,79 км/ч), 27 и 29 сентября 1913 Николай Саков на изящном гоночном «</w:t>
      </w:r>
      <w:proofErr w:type="spellStart"/>
      <w:r w:rsidRPr="006D3E22">
        <w:rPr>
          <w:bCs/>
          <w:color w:val="000000" w:themeColor="text1"/>
          <w:sz w:val="16"/>
          <w:szCs w:val="16"/>
          <w:lang w:val="ru-RU"/>
        </w:rPr>
        <w:t>Депердюссене</w:t>
      </w:r>
      <w:proofErr w:type="spellEnd"/>
      <w:r w:rsidRPr="006D3E22">
        <w:rPr>
          <w:bCs/>
          <w:color w:val="000000" w:themeColor="text1"/>
          <w:sz w:val="16"/>
          <w:szCs w:val="16"/>
          <w:lang w:val="ru-RU"/>
        </w:rPr>
        <w:t>» ус</w:t>
      </w:r>
      <w:r w:rsidRPr="006D3E22">
        <w:rPr>
          <w:bCs/>
          <w:color w:val="000000" w:themeColor="text1"/>
          <w:sz w:val="16"/>
          <w:szCs w:val="16"/>
          <w:lang w:val="ru-RU"/>
        </w:rPr>
        <w:softHyphen/>
        <w:t>тановил три абсолютных рекорда (191,87 и 203,85 км/ч) (15817).</w:t>
      </w:r>
    </w:p>
    <w:p w14:paraId="2F73E2DF" w14:textId="77777777" w:rsidR="002165C2" w:rsidRPr="006D3E22" w:rsidRDefault="002165C2" w:rsidP="006D3E22">
      <w:pPr>
        <w:pStyle w:val="a3"/>
        <w:rPr>
          <w:bCs/>
          <w:color w:val="000000" w:themeColor="text1"/>
          <w:sz w:val="16"/>
          <w:szCs w:val="16"/>
          <w:lang w:val="ru-RU"/>
        </w:rPr>
      </w:pPr>
    </w:p>
    <w:p w14:paraId="4E9250B1" w14:textId="77777777" w:rsidR="00EC3A23" w:rsidRPr="006D3E22" w:rsidRDefault="00EC3A23" w:rsidP="006D3E22">
      <w:pPr>
        <w:jc w:val="both"/>
        <w:rPr>
          <w:bCs/>
          <w:color w:val="000000" w:themeColor="text1"/>
          <w:sz w:val="16"/>
          <w:szCs w:val="16"/>
        </w:rPr>
      </w:pPr>
      <w:r w:rsidRPr="006D3E22">
        <w:rPr>
          <w:bCs/>
          <w:i/>
          <w:color w:val="000000" w:themeColor="text1"/>
          <w:sz w:val="16"/>
          <w:szCs w:val="16"/>
        </w:rPr>
        <w:t>Самолетостроение:</w:t>
      </w:r>
    </w:p>
    <w:p w14:paraId="5E2E7742" w14:textId="77777777" w:rsidR="00EC3A23" w:rsidRPr="006D3E22" w:rsidRDefault="00EC3A23" w:rsidP="006D3E22">
      <w:pPr>
        <w:jc w:val="both"/>
        <w:rPr>
          <w:bCs/>
          <w:color w:val="000000" w:themeColor="text1"/>
          <w:sz w:val="16"/>
          <w:szCs w:val="16"/>
        </w:rPr>
      </w:pPr>
    </w:p>
    <w:p w14:paraId="1C38664A" w14:textId="77777777" w:rsidR="00EC3A23" w:rsidRPr="006D3E22" w:rsidRDefault="00EC3A23" w:rsidP="006D3E22">
      <w:pPr>
        <w:jc w:val="both"/>
        <w:rPr>
          <w:bCs/>
          <w:color w:val="0070C0"/>
          <w:sz w:val="16"/>
          <w:szCs w:val="16"/>
        </w:rPr>
      </w:pPr>
      <w:r w:rsidRPr="006D3E22">
        <w:rPr>
          <w:bCs/>
          <w:color w:val="0070C0"/>
          <w:sz w:val="16"/>
          <w:szCs w:val="16"/>
        </w:rPr>
        <w:t xml:space="preserve">6 (19) июня 1914 г. в </w:t>
      </w:r>
      <w:proofErr w:type="spellStart"/>
      <w:r w:rsidRPr="006D3E22">
        <w:rPr>
          <w:bCs/>
          <w:color w:val="0070C0"/>
          <w:sz w:val="16"/>
          <w:szCs w:val="16"/>
        </w:rPr>
        <w:t>Либаве</w:t>
      </w:r>
      <w:proofErr w:type="spellEnd"/>
      <w:r w:rsidRPr="006D3E22">
        <w:rPr>
          <w:bCs/>
          <w:color w:val="0070C0"/>
          <w:sz w:val="16"/>
          <w:szCs w:val="16"/>
        </w:rPr>
        <w:t xml:space="preserve"> самолет М-1 Д.П.Г. был сдан Балтфлоту под обозначением Щ-1 («Щетинин-1») и в тот же день принят в казну.</w:t>
      </w:r>
    </w:p>
    <w:p w14:paraId="3AB8E2A0" w14:textId="77777777" w:rsidR="00EC3A23" w:rsidRPr="006D3E22" w:rsidRDefault="00EC3A23" w:rsidP="006D3E22">
      <w:pPr>
        <w:jc w:val="both"/>
        <w:rPr>
          <w:bCs/>
          <w:color w:val="0070C0"/>
          <w:sz w:val="16"/>
          <w:szCs w:val="16"/>
        </w:rPr>
      </w:pPr>
      <w:r w:rsidRPr="006D3E22">
        <w:rPr>
          <w:bCs/>
          <w:color w:val="0070C0"/>
          <w:sz w:val="16"/>
          <w:szCs w:val="16"/>
        </w:rPr>
        <w:t xml:space="preserve">Самолет был приписан к </w:t>
      </w:r>
      <w:proofErr w:type="spellStart"/>
      <w:r w:rsidRPr="006D3E22">
        <w:rPr>
          <w:bCs/>
          <w:color w:val="0070C0"/>
          <w:sz w:val="16"/>
          <w:szCs w:val="16"/>
        </w:rPr>
        <w:t>авиастанции</w:t>
      </w:r>
      <w:proofErr w:type="spellEnd"/>
      <w:r w:rsidRPr="006D3E22">
        <w:rPr>
          <w:bCs/>
          <w:color w:val="0070C0"/>
          <w:sz w:val="16"/>
          <w:szCs w:val="16"/>
        </w:rPr>
        <w:t xml:space="preserve"> №2 </w:t>
      </w:r>
      <w:proofErr w:type="spellStart"/>
      <w:r w:rsidRPr="006D3E22">
        <w:rPr>
          <w:bCs/>
          <w:color w:val="0070C0"/>
          <w:sz w:val="16"/>
          <w:szCs w:val="16"/>
        </w:rPr>
        <w:t>Кильконд</w:t>
      </w:r>
      <w:proofErr w:type="spellEnd"/>
      <w:r w:rsidRPr="006D3E22">
        <w:rPr>
          <w:bCs/>
          <w:color w:val="0070C0"/>
          <w:sz w:val="16"/>
          <w:szCs w:val="16"/>
        </w:rPr>
        <w:t xml:space="preserve"> на о. Эзель в Балтийском море (в то время – Лифляндская губерния России). Он числился боевым (ближним морским разведчиком), но использовался в основном как учебно-тренировочный повышенной летной и боевой подготовки тех прибывавших к этому месту службы летчиков и летчиков-наблюдателей, у которых предыдущий опыт полетов на гидропланах был пока недостаточен. Также интерес представляли проведенные на нем опыты по установке осветительного оборудования и вооружения, что в дальнейшем пригодилось в разработке Григоровичем последующих конструкций летающих лодок, но сделано им было уже совсем не так – с учетом недостатков, выявленных в испытаниях М-1 (23561).</w:t>
      </w:r>
    </w:p>
    <w:p w14:paraId="222CD9B3" w14:textId="77777777" w:rsidR="00EC3A23" w:rsidRPr="006D3E22" w:rsidRDefault="00EC3A23" w:rsidP="006D3E22">
      <w:pPr>
        <w:jc w:val="both"/>
        <w:rPr>
          <w:bCs/>
          <w:i/>
          <w:color w:val="000000" w:themeColor="text1"/>
          <w:sz w:val="16"/>
          <w:szCs w:val="16"/>
        </w:rPr>
      </w:pPr>
    </w:p>
    <w:p w14:paraId="51FD3F05" w14:textId="29079005"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7B679408" w14:textId="77777777" w:rsidR="002165C2" w:rsidRPr="006D3E22" w:rsidRDefault="002165C2" w:rsidP="006D3E22">
      <w:pPr>
        <w:jc w:val="both"/>
        <w:rPr>
          <w:bCs/>
          <w:color w:val="000000" w:themeColor="text1"/>
          <w:sz w:val="16"/>
          <w:szCs w:val="16"/>
        </w:rPr>
      </w:pPr>
    </w:p>
    <w:p w14:paraId="4FA6E25A" w14:textId="3D5939E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6 (19) июня 1913 года на аэродроме Московского общества воздухоплавания экзаменовалась и получила диплом пилота-авиатора москвичка Е. П. Самсонова. Женщины составляли среди авиаторов того времени почти 20 процентов. Так было, например, в 1911 году. </w:t>
      </w:r>
    </w:p>
    <w:p w14:paraId="504682D1" w14:textId="77777777" w:rsidR="002165C2" w:rsidRPr="006D3E22" w:rsidRDefault="002165C2" w:rsidP="006D3E22">
      <w:pPr>
        <w:jc w:val="both"/>
        <w:rPr>
          <w:bCs/>
          <w:color w:val="000000" w:themeColor="text1"/>
          <w:sz w:val="16"/>
          <w:szCs w:val="16"/>
        </w:rPr>
      </w:pPr>
    </w:p>
    <w:p w14:paraId="3C1569E3"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1C8BFAC4" w14:textId="77777777" w:rsidR="002165C2" w:rsidRPr="006D3E22" w:rsidRDefault="002165C2" w:rsidP="006D3E22">
      <w:pPr>
        <w:jc w:val="both"/>
        <w:rPr>
          <w:bCs/>
          <w:color w:val="000000" w:themeColor="text1"/>
          <w:sz w:val="16"/>
          <w:szCs w:val="16"/>
        </w:rPr>
      </w:pPr>
    </w:p>
    <w:p w14:paraId="411FE7C0" w14:textId="3F906E64"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7 </w:t>
      </w:r>
      <w:r w:rsidR="005644EB" w:rsidRPr="006D3E22">
        <w:rPr>
          <w:b w:val="0"/>
          <w:bCs/>
          <w:color w:val="000000" w:themeColor="text1"/>
          <w:sz w:val="16"/>
          <w:szCs w:val="16"/>
        </w:rPr>
        <w:t xml:space="preserve">(20) </w:t>
      </w:r>
      <w:r w:rsidRPr="006D3E22">
        <w:rPr>
          <w:b w:val="0"/>
          <w:bCs/>
          <w:color w:val="000000" w:themeColor="text1"/>
          <w:sz w:val="16"/>
          <w:szCs w:val="16"/>
        </w:rPr>
        <w:t xml:space="preserve">июня 1913 </w:t>
      </w:r>
      <w:r w:rsidR="005644EB" w:rsidRPr="006D3E22">
        <w:rPr>
          <w:b w:val="0"/>
          <w:bCs/>
          <w:color w:val="000000" w:themeColor="text1"/>
          <w:sz w:val="16"/>
          <w:szCs w:val="16"/>
        </w:rPr>
        <w:t xml:space="preserve">г. </w:t>
      </w:r>
      <w:r w:rsidRPr="006D3E22">
        <w:rPr>
          <w:b w:val="0"/>
          <w:bCs/>
          <w:color w:val="000000" w:themeColor="text1"/>
          <w:sz w:val="16"/>
          <w:szCs w:val="16"/>
        </w:rPr>
        <w:t xml:space="preserve">последовало распоряжение </w:t>
      </w:r>
      <w:proofErr w:type="spellStart"/>
      <w:r w:rsidRPr="006D3E22">
        <w:rPr>
          <w:b w:val="0"/>
          <w:bCs/>
          <w:color w:val="000000" w:themeColor="text1"/>
          <w:sz w:val="16"/>
          <w:szCs w:val="16"/>
        </w:rPr>
        <w:t>Шишкевича</w:t>
      </w:r>
      <w:proofErr w:type="spellEnd"/>
      <w:r w:rsidRPr="006D3E22">
        <w:rPr>
          <w:b w:val="0"/>
          <w:bCs/>
          <w:color w:val="000000" w:themeColor="text1"/>
          <w:sz w:val="16"/>
          <w:szCs w:val="16"/>
        </w:rPr>
        <w:t xml:space="preserve"> откомандировать летчика поручика </w:t>
      </w:r>
      <w:proofErr w:type="spellStart"/>
      <w:r w:rsidRPr="006D3E22">
        <w:rPr>
          <w:b w:val="0"/>
          <w:bCs/>
          <w:color w:val="000000" w:themeColor="text1"/>
          <w:sz w:val="16"/>
          <w:szCs w:val="16"/>
        </w:rPr>
        <w:t>В.Р.Поплавко</w:t>
      </w:r>
      <w:proofErr w:type="spellEnd"/>
      <w:r w:rsidRPr="006D3E22">
        <w:rPr>
          <w:b w:val="0"/>
          <w:bCs/>
          <w:color w:val="000000" w:themeColor="text1"/>
          <w:sz w:val="16"/>
          <w:szCs w:val="16"/>
        </w:rPr>
        <w:t xml:space="preserve"> в Москву для «проведения опытов по установке пулемета на самолете и стрельбы из него по наземным и воздушным целям».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был опытным авиатором, он одним из первых окончил Севастопольскую авиашколу. В приказе от 28 июля 1911 г. за № 101 начальник школы полковник Одинцов отметил его как совершившего «с тактической целью обратный перелет из г. Евпатории в Севастополь в 1 час 10 мин, но, вследствие работы в моторе только 4 цилиндров, принужден был опуститься у Сев. укрепления. Во время попытки сделать вновь подъем произошли небольшие поломки самолета. Несмотря на свое болезненное состояние и высокую температуру, пор.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лично пробыл 26 и 17 июля возле аппарата, производя исправления (сравните с «ранен, но остался в строю»), и того же 27 июля вечером совершил перелет на поле в 22 минуты. Отмечая такое ревностное отношение к службе пор.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вижу что из него выработается в ближайшем будущем отличный летчик...»</w:t>
      </w:r>
    </w:p>
    <w:p w14:paraId="000A9396"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Неясно, занимался ли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установкой вооружения на самолет в Севастополе, но, видимо, какую-то инициативу проявил, и когда Воздухоплавательная часть организовала в Московском военном округе на </w:t>
      </w:r>
      <w:proofErr w:type="spellStart"/>
      <w:r w:rsidRPr="006D3E22">
        <w:rPr>
          <w:b w:val="0"/>
          <w:bCs/>
          <w:color w:val="000000" w:themeColor="text1"/>
          <w:sz w:val="16"/>
          <w:szCs w:val="16"/>
        </w:rPr>
        <w:t>Клементьевском</w:t>
      </w:r>
      <w:proofErr w:type="spellEnd"/>
      <w:r w:rsidRPr="006D3E22">
        <w:rPr>
          <w:b w:val="0"/>
          <w:bCs/>
          <w:color w:val="000000" w:themeColor="text1"/>
          <w:sz w:val="16"/>
          <w:szCs w:val="16"/>
        </w:rPr>
        <w:t xml:space="preserve"> полигоне под Можайском опытные стрельбы с самолета, выбор пал на него. В распоряжение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предоставили один из «Фарманов» из числа принятых в Москве военным ведомством от завода «Дукс», пулемет и шар-зонд. От начальника штаба Московского военного округа </w:t>
      </w:r>
      <w:proofErr w:type="spellStart"/>
      <w:r w:rsidRPr="006D3E22">
        <w:rPr>
          <w:b w:val="0"/>
          <w:bCs/>
          <w:color w:val="000000" w:themeColor="text1"/>
          <w:sz w:val="16"/>
          <w:szCs w:val="16"/>
        </w:rPr>
        <w:t>Шишкевич</w:t>
      </w:r>
      <w:proofErr w:type="spellEnd"/>
      <w:r w:rsidRPr="006D3E22">
        <w:rPr>
          <w:b w:val="0"/>
          <w:bCs/>
          <w:color w:val="000000" w:themeColor="text1"/>
          <w:sz w:val="16"/>
          <w:szCs w:val="16"/>
        </w:rPr>
        <w:t xml:space="preserve"> просил содействия в проведении опытов, и «предоставить в распоряжение поручика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пулеметные ленты с патронами (всего около 11/2—2 тысяч патронов), трех нижних чинов-пулеметчиков и мишени» (15464).</w:t>
      </w:r>
    </w:p>
    <w:p w14:paraId="30CC8502" w14:textId="77777777" w:rsidR="002165C2" w:rsidRPr="006D3E22" w:rsidRDefault="002165C2" w:rsidP="006D3E22">
      <w:pPr>
        <w:pStyle w:val="2"/>
        <w:spacing w:before="0" w:after="0"/>
        <w:jc w:val="both"/>
        <w:rPr>
          <w:b w:val="0"/>
          <w:bCs/>
          <w:color w:val="000000" w:themeColor="text1"/>
          <w:sz w:val="16"/>
          <w:szCs w:val="16"/>
        </w:rPr>
      </w:pPr>
    </w:p>
    <w:p w14:paraId="7F50D940" w14:textId="737968D3"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7 </w:t>
      </w:r>
      <w:r w:rsidR="005644EB" w:rsidRPr="006D3E22">
        <w:rPr>
          <w:bCs/>
          <w:color w:val="000000" w:themeColor="text1"/>
          <w:sz w:val="16"/>
          <w:szCs w:val="16"/>
        </w:rPr>
        <w:t xml:space="preserve">(20) </w:t>
      </w:r>
      <w:r w:rsidRPr="006D3E22">
        <w:rPr>
          <w:bCs/>
          <w:color w:val="000000" w:themeColor="text1"/>
          <w:sz w:val="16"/>
          <w:szCs w:val="16"/>
        </w:rPr>
        <w:t xml:space="preserve">июня 1913 г. </w:t>
      </w:r>
      <w:r w:rsidR="005644EB" w:rsidRPr="006D3E22">
        <w:rPr>
          <w:bCs/>
          <w:color w:val="000000" w:themeColor="text1"/>
          <w:sz w:val="16"/>
          <w:szCs w:val="16"/>
        </w:rPr>
        <w:t>для опы</w:t>
      </w:r>
      <w:r w:rsidR="005644EB" w:rsidRPr="006D3E22">
        <w:rPr>
          <w:bCs/>
          <w:color w:val="000000" w:themeColor="text1"/>
          <w:sz w:val="16"/>
          <w:szCs w:val="16"/>
        </w:rPr>
        <w:softHyphen/>
        <w:t xml:space="preserve">тов по стрельбе с самолётов М.И. </w:t>
      </w:r>
      <w:proofErr w:type="spellStart"/>
      <w:r w:rsidR="005644EB" w:rsidRPr="006D3E22">
        <w:rPr>
          <w:bCs/>
          <w:color w:val="000000" w:themeColor="text1"/>
          <w:sz w:val="16"/>
          <w:szCs w:val="16"/>
        </w:rPr>
        <w:t>Шишкевич</w:t>
      </w:r>
      <w:proofErr w:type="spellEnd"/>
      <w:r w:rsidR="005644EB" w:rsidRPr="006D3E22">
        <w:rPr>
          <w:bCs/>
          <w:color w:val="000000" w:themeColor="text1"/>
          <w:sz w:val="16"/>
          <w:szCs w:val="16"/>
        </w:rPr>
        <w:t xml:space="preserve"> </w:t>
      </w:r>
      <w:r w:rsidRPr="006D3E22">
        <w:rPr>
          <w:bCs/>
          <w:color w:val="000000" w:themeColor="text1"/>
          <w:sz w:val="16"/>
          <w:szCs w:val="16"/>
        </w:rPr>
        <w:t>распорядился откоман</w:t>
      </w:r>
      <w:r w:rsidRPr="006D3E22">
        <w:rPr>
          <w:bCs/>
          <w:color w:val="000000" w:themeColor="text1"/>
          <w:sz w:val="16"/>
          <w:szCs w:val="16"/>
        </w:rPr>
        <w:softHyphen/>
        <w:t xml:space="preserve">дировать из Севастопольской авиашколы лётчика поручика В.Р.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 Москву для «проведения опытов по установке пулемёта на самолёте и стрельбы из него по на</w:t>
      </w:r>
      <w:r w:rsidRPr="006D3E22">
        <w:rPr>
          <w:bCs/>
          <w:color w:val="000000" w:themeColor="text1"/>
          <w:sz w:val="16"/>
          <w:szCs w:val="16"/>
        </w:rPr>
        <w:softHyphen/>
        <w:t xml:space="preserve">земным и воздушным целям». В распоряжение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попросил содействия в проведении опытов, и «предоставить в распоряже</w:t>
      </w:r>
      <w:r w:rsidRPr="006D3E22">
        <w:rPr>
          <w:bCs/>
          <w:color w:val="000000" w:themeColor="text1"/>
          <w:sz w:val="16"/>
          <w:szCs w:val="16"/>
        </w:rPr>
        <w:softHyphen/>
        <w:t xml:space="preserve">ние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пулемётные ленты с патронами (всего около 1</w:t>
      </w:r>
      <w:r w:rsidRPr="006D3E22">
        <w:rPr>
          <w:bCs/>
          <w:color w:val="000000" w:themeColor="text1"/>
          <w:sz w:val="16"/>
          <w:szCs w:val="16"/>
          <w:vertAlign w:val="superscript"/>
        </w:rPr>
        <w:t>1</w:t>
      </w:r>
      <w:r w:rsidRPr="006D3E22">
        <w:rPr>
          <w:bCs/>
          <w:color w:val="000000" w:themeColor="text1"/>
          <w:sz w:val="16"/>
          <w:szCs w:val="16"/>
        </w:rPr>
        <w:t>/2~2 тысяч па</w:t>
      </w:r>
      <w:r w:rsidRPr="006D3E22">
        <w:rPr>
          <w:bCs/>
          <w:color w:val="000000" w:themeColor="text1"/>
          <w:sz w:val="16"/>
          <w:szCs w:val="16"/>
        </w:rPr>
        <w:softHyphen/>
        <w:t>тронов), трех нижних чинов-пулемётчиков и мишени».</w:t>
      </w:r>
    </w:p>
    <w:p w14:paraId="5BAB620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Первые опыты со стрельбой по наземным мишеням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w:t>
      </w:r>
      <w:proofErr w:type="spellStart"/>
      <w:r w:rsidRPr="006D3E22">
        <w:rPr>
          <w:bCs/>
          <w:color w:val="000000" w:themeColor="text1"/>
          <w:sz w:val="16"/>
          <w:szCs w:val="16"/>
        </w:rPr>
        <w:t>Клементьевском</w:t>
      </w:r>
      <w:proofErr w:type="spellEnd"/>
      <w:r w:rsidRPr="006D3E22">
        <w:rPr>
          <w:bCs/>
          <w:color w:val="000000" w:themeColor="text1"/>
          <w:sz w:val="16"/>
          <w:szCs w:val="16"/>
        </w:rPr>
        <w:t xml:space="preserve"> полигоне под Можайском, куда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вылетел из Москвы 28 июля. За неделю с 31 июля по 6 августа он совершил 19 полетов с пулеметчиком общей продол</w:t>
      </w:r>
      <w:r w:rsidRPr="006D3E22">
        <w:rPr>
          <w:bCs/>
          <w:color w:val="000000" w:themeColor="text1"/>
          <w:sz w:val="16"/>
          <w:szCs w:val="16"/>
        </w:rPr>
        <w:softHyphen/>
        <w:t>жительностью 5 час 24 мин.</w:t>
      </w:r>
    </w:p>
    <w:p w14:paraId="58DCE1C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 августа командование специально-пулеметного сбора подписало рапорт о стрель</w:t>
      </w:r>
      <w:r w:rsidRPr="006D3E22">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6D3E22">
        <w:rPr>
          <w:bCs/>
          <w:color w:val="000000" w:themeColor="text1"/>
          <w:sz w:val="16"/>
          <w:szCs w:val="16"/>
        </w:rPr>
        <w:softHyphen/>
        <w:t>бы 500 метров по воздушной цели и 300 метров по наземной цели (две роты в колон</w:t>
      </w:r>
      <w:r w:rsidRPr="006D3E22">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6D3E22">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6D3E22">
        <w:rPr>
          <w:bCs/>
          <w:color w:val="000000" w:themeColor="text1"/>
          <w:sz w:val="16"/>
          <w:szCs w:val="16"/>
        </w:rPr>
        <w:softHyphen/>
        <w:t>но 200 патронов — получилось громадное вертикальное рассеивание, которое происхо</w:t>
      </w:r>
      <w:r w:rsidRPr="006D3E22">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 никаких сотрясений на аэроплане от стрельбы из пулемёта не за</w:t>
      </w:r>
      <w:r w:rsidRPr="006D3E22">
        <w:rPr>
          <w:bCs/>
          <w:color w:val="000000" w:themeColor="text1"/>
          <w:sz w:val="16"/>
          <w:szCs w:val="16"/>
        </w:rPr>
        <w:softHyphen/>
        <w:t>мечается.</w:t>
      </w:r>
    </w:p>
    <w:p w14:paraId="2CCED92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Общее заключение:</w:t>
      </w:r>
    </w:p>
    <w:p w14:paraId="166D6DA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Стрельба с аэроплана возможна.</w:t>
      </w:r>
    </w:p>
    <w:p w14:paraId="7F15951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Произведенные опыты не дают возможности дать заключение о действительности огня с аэроплана.</w:t>
      </w:r>
    </w:p>
    <w:p w14:paraId="7A06386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6D3E22">
        <w:rPr>
          <w:bCs/>
          <w:color w:val="000000" w:themeColor="text1"/>
          <w:sz w:val="16"/>
          <w:szCs w:val="16"/>
        </w:rPr>
        <w:softHyphen/>
        <w:t>дет сам расстрелян раньше, чем откроет огонь.</w:t>
      </w:r>
    </w:p>
    <w:p w14:paraId="5BAE8A2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6D3E22">
        <w:rPr>
          <w:bCs/>
          <w:color w:val="000000" w:themeColor="text1"/>
          <w:sz w:val="16"/>
          <w:szCs w:val="16"/>
        </w:rPr>
        <w:softHyphen/>
        <w:t xml:space="preserve">но, боевой «Фарман-15» должен быть принять в нем участие, так как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6D3E22">
        <w:rPr>
          <w:bCs/>
          <w:color w:val="000000" w:themeColor="text1"/>
          <w:sz w:val="16"/>
          <w:szCs w:val="16"/>
        </w:rPr>
        <w:softHyphen/>
        <w:t>се из пяти представленных «Дуксом» самолётов на двух монопланах — «</w:t>
      </w:r>
      <w:proofErr w:type="spellStart"/>
      <w:r w:rsidRPr="006D3E22">
        <w:rPr>
          <w:bCs/>
          <w:color w:val="000000" w:themeColor="text1"/>
          <w:sz w:val="16"/>
          <w:szCs w:val="16"/>
        </w:rPr>
        <w:t>Ю.А.Меллер</w:t>
      </w:r>
      <w:proofErr w:type="spellEnd"/>
      <w:r w:rsidRPr="006D3E22">
        <w:rPr>
          <w:bCs/>
          <w:color w:val="000000" w:themeColor="text1"/>
          <w:sz w:val="16"/>
          <w:szCs w:val="16"/>
        </w:rPr>
        <w:t xml:space="preserve"> </w:t>
      </w:r>
      <w:r w:rsidRPr="006D3E22">
        <w:rPr>
          <w:bCs/>
          <w:color w:val="000000" w:themeColor="text1"/>
          <w:sz w:val="16"/>
          <w:szCs w:val="16"/>
          <w:lang w:val="en-US"/>
        </w:rPr>
        <w:t>III</w:t>
      </w:r>
      <w:r w:rsidRPr="006D3E22">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51F7DA8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1914г. на Ходынке испытали «Фарман-16» завода «Дукс» с бронированной ка</w:t>
      </w:r>
      <w:r w:rsidRPr="006D3E22">
        <w:rPr>
          <w:bCs/>
          <w:color w:val="000000" w:themeColor="text1"/>
          <w:sz w:val="16"/>
          <w:szCs w:val="16"/>
        </w:rPr>
        <w:softHyphen/>
        <w:t>биной и пулемётной установкой, а 22 мая 1914 г. постоянный член Технического коми</w:t>
      </w:r>
      <w:r w:rsidRPr="006D3E22">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построенных заводом: «Из чертежей, представленных фир</w:t>
      </w:r>
      <w:r w:rsidRPr="006D3E22">
        <w:rPr>
          <w:bCs/>
          <w:color w:val="000000" w:themeColor="text1"/>
          <w:sz w:val="16"/>
          <w:szCs w:val="16"/>
        </w:rPr>
        <w:softHyphen/>
        <w:t xml:space="preserve">мой, видно, что броня при толщине 2,7 мм и общем весе около 1 пуда, расположена внутри фюзеляжа в двух </w:t>
      </w:r>
      <w:r w:rsidRPr="006D3E22">
        <w:rPr>
          <w:bCs/>
          <w:color w:val="000000" w:themeColor="text1"/>
          <w:sz w:val="16"/>
          <w:szCs w:val="16"/>
        </w:rPr>
        <w:lastRenderedPageBreak/>
        <w:t>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2C885D3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основании заключения Кирпичева расположение брони на «</w:t>
      </w:r>
      <w:proofErr w:type="spellStart"/>
      <w:r w:rsidRPr="006D3E22">
        <w:rPr>
          <w:bCs/>
          <w:color w:val="000000" w:themeColor="text1"/>
          <w:sz w:val="16"/>
          <w:szCs w:val="16"/>
        </w:rPr>
        <w:t>Депердюссене</w:t>
      </w:r>
      <w:proofErr w:type="spellEnd"/>
      <w:r w:rsidRPr="006D3E22">
        <w:rPr>
          <w:bCs/>
          <w:color w:val="000000" w:themeColor="text1"/>
          <w:sz w:val="16"/>
          <w:szCs w:val="16"/>
        </w:rPr>
        <w:t>» при</w:t>
      </w:r>
      <w:r w:rsidRPr="006D3E22">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6D3E22">
        <w:rPr>
          <w:bCs/>
          <w:color w:val="000000" w:themeColor="text1"/>
          <w:sz w:val="16"/>
          <w:szCs w:val="16"/>
        </w:rPr>
        <w:softHyphen/>
        <w:t>казаться от бронирования самолёта» (Воздухоплаватель. 1912. № 4. С. 319-322.)</w:t>
      </w:r>
      <w:r w:rsidRPr="006D3E22">
        <w:rPr>
          <w:bCs/>
          <w:color w:val="000000" w:themeColor="text1"/>
          <w:sz w:val="16"/>
          <w:szCs w:val="16"/>
          <w:vertAlign w:val="superscript"/>
        </w:rPr>
        <w:t>6</w:t>
      </w:r>
      <w:r w:rsidRPr="006D3E22">
        <w:rPr>
          <w:bCs/>
          <w:color w:val="000000" w:themeColor="text1"/>
          <w:sz w:val="16"/>
          <w:szCs w:val="16"/>
        </w:rPr>
        <w:t>.</w:t>
      </w:r>
    </w:p>
    <w:p w14:paraId="066DDD5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создать вооруженный и бронирован</w:t>
      </w:r>
      <w:r w:rsidRPr="006D3E22">
        <w:rPr>
          <w:bCs/>
          <w:color w:val="000000" w:themeColor="text1"/>
          <w:sz w:val="16"/>
          <w:szCs w:val="16"/>
        </w:rPr>
        <w:softHyphen/>
        <w:t xml:space="preserve">ный самолёт не удалось. В этом нет вины ни </w:t>
      </w:r>
      <w:proofErr w:type="spellStart"/>
      <w:r w:rsidRPr="006D3E22">
        <w:rPr>
          <w:bCs/>
          <w:color w:val="000000" w:themeColor="text1"/>
          <w:sz w:val="16"/>
          <w:szCs w:val="16"/>
        </w:rPr>
        <w:t>Шишкевича</w:t>
      </w:r>
      <w:proofErr w:type="spellEnd"/>
      <w:r w:rsidRPr="006D3E22">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3FD0B62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6D3E22">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44E80F4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 бронированных аппаратов, а впо</w:t>
      </w:r>
      <w:r w:rsidRPr="006D3E22">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6D3E22">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6D3E22">
        <w:rPr>
          <w:bCs/>
          <w:color w:val="000000" w:themeColor="text1"/>
          <w:sz w:val="16"/>
          <w:szCs w:val="16"/>
        </w:rPr>
        <w:softHyphen/>
        <w:t>се создания авиации «активного дей</w:t>
      </w:r>
      <w:r w:rsidRPr="006D3E22">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159F7B0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223F79A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испытаниями радиоприборов, прицелов и фотоаппаратов;</w:t>
      </w:r>
    </w:p>
    <w:p w14:paraId="782B121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испытаниями брони для установки на 24 «боевых аэроплана»;</w:t>
      </w:r>
    </w:p>
    <w:p w14:paraId="2763254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высылкой в авиачасти для вооружения экипажей «Маузеров»;</w:t>
      </w:r>
    </w:p>
    <w:p w14:paraId="2199CB9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6D3E22">
        <w:rPr>
          <w:bCs/>
          <w:color w:val="000000" w:themeColor="text1"/>
          <w:sz w:val="16"/>
          <w:szCs w:val="16"/>
          <w:vertAlign w:val="superscript"/>
        </w:rPr>
        <w:t>7</w:t>
      </w:r>
      <w:r w:rsidRPr="006D3E22">
        <w:rPr>
          <w:bCs/>
          <w:color w:val="000000" w:themeColor="text1"/>
          <w:sz w:val="16"/>
          <w:szCs w:val="16"/>
        </w:rPr>
        <w:t>.</w:t>
      </w:r>
    </w:p>
    <w:p w14:paraId="24234B0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 пово</w:t>
      </w:r>
      <w:r w:rsidRPr="006D3E22">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7902EF3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00A0D5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3539964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7D4688C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15F9B94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2845DAF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1AED3CF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1A47F14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54FED5D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4F5EEF7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0815E8A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4B8AED2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2BB93B5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7C25BB8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 xml:space="preserve">митет управления о типах самолётов, необходимых для военного воздушного флота, их оборудовании и вооружении» генерал Болотов </w:t>
      </w:r>
      <w:r w:rsidRPr="006D3E22">
        <w:rPr>
          <w:bCs/>
          <w:color w:val="000000" w:themeColor="text1"/>
          <w:sz w:val="16"/>
          <w:szCs w:val="16"/>
        </w:rPr>
        <w:lastRenderedPageBreak/>
        <w:t>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4E98758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49E2629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0CECEF7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78AB229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585BA2F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4E87FE4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5233B3A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247EF14B" w14:textId="77777777" w:rsidR="002165C2" w:rsidRPr="006D3E22" w:rsidRDefault="002165C2" w:rsidP="006D3E22">
      <w:pPr>
        <w:shd w:val="clear" w:color="auto" w:fill="FFFFFF"/>
        <w:jc w:val="both"/>
        <w:rPr>
          <w:bCs/>
          <w:color w:val="000000" w:themeColor="text1"/>
          <w:sz w:val="16"/>
          <w:szCs w:val="16"/>
        </w:rPr>
      </w:pPr>
    </w:p>
    <w:p w14:paraId="34FBA0D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3457173A" w14:textId="77777777" w:rsidR="002165C2" w:rsidRPr="006D3E22" w:rsidRDefault="002165C2" w:rsidP="006D3E22">
      <w:pPr>
        <w:jc w:val="both"/>
        <w:rPr>
          <w:bCs/>
          <w:i/>
          <w:color w:val="000000" w:themeColor="text1"/>
          <w:sz w:val="16"/>
          <w:szCs w:val="16"/>
        </w:rPr>
      </w:pPr>
    </w:p>
    <w:p w14:paraId="0C22D6DA" w14:textId="625674D4"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7 </w:t>
      </w:r>
      <w:r w:rsidR="005644EB" w:rsidRPr="006D3E22">
        <w:rPr>
          <w:bCs/>
          <w:color w:val="000000" w:themeColor="text1"/>
          <w:sz w:val="16"/>
          <w:szCs w:val="16"/>
        </w:rPr>
        <w:t xml:space="preserve">(20) </w:t>
      </w:r>
      <w:r w:rsidRPr="006D3E22">
        <w:rPr>
          <w:bCs/>
          <w:color w:val="000000" w:themeColor="text1"/>
          <w:sz w:val="16"/>
          <w:szCs w:val="16"/>
        </w:rPr>
        <w:t>июня 1913 г. Совещание по кораблестроению принимается решение передать АО Электро-механических сооружений заказ на динамо-машины без проведения даже формальных торгов. Немаловажное значение для этого имело и то обстоятельство, что продукция фирмы в большинстве своем изготавливалась из отечественных материалов и комплектующих. Доля импортных поставок при изготовлении динамо-машин составляла чуть более 10%.</w:t>
      </w:r>
    </w:p>
    <w:p w14:paraId="2F99275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выигрыша торгов в сентябре 1912 г. на поставку очередной партии динамо-машин для судовых радиостанций АО Электромеханических сооружений начинает фактически безраздельно доминировать на данном рынке. Ее продукция объективно превосходила продукцию конкурентов («Сименс и Гальске», </w:t>
      </w:r>
      <w:proofErr w:type="spellStart"/>
      <w:r w:rsidRPr="006D3E22">
        <w:rPr>
          <w:bCs/>
          <w:color w:val="000000" w:themeColor="text1"/>
          <w:sz w:val="16"/>
          <w:szCs w:val="16"/>
        </w:rPr>
        <w:t>РОБТиТ</w:t>
      </w:r>
      <w:proofErr w:type="spellEnd"/>
      <w:r w:rsidRPr="006D3E22">
        <w:rPr>
          <w:bCs/>
          <w:color w:val="000000" w:themeColor="text1"/>
          <w:sz w:val="16"/>
          <w:szCs w:val="16"/>
        </w:rPr>
        <w:t>, «Динамо», «Вольта») не только по своим ценовым показателям, но и по качеству исполнения, что неоднократно отмечалось специалистами Минного отдела ГУК. Фирма оперативно реагировала на все запросы своего заказчика по мере того, как в Радиотелеграфном депо осваивали производство новых типов радиоаппаратуры (18297).</w:t>
      </w:r>
    </w:p>
    <w:p w14:paraId="2185F1CB" w14:textId="77777777" w:rsidR="002165C2" w:rsidRPr="006D3E22" w:rsidRDefault="002165C2" w:rsidP="006D3E22">
      <w:pPr>
        <w:jc w:val="both"/>
        <w:rPr>
          <w:bCs/>
          <w:color w:val="000000" w:themeColor="text1"/>
          <w:sz w:val="16"/>
          <w:szCs w:val="16"/>
        </w:rPr>
      </w:pPr>
    </w:p>
    <w:p w14:paraId="1D927FB8" w14:textId="0F980024" w:rsidR="0009248C" w:rsidRPr="006D3E22" w:rsidRDefault="0009248C" w:rsidP="006D3E22">
      <w:pPr>
        <w:jc w:val="both"/>
        <w:rPr>
          <w:bCs/>
          <w:i/>
          <w:color w:val="000000" w:themeColor="text1"/>
          <w:sz w:val="16"/>
          <w:szCs w:val="16"/>
        </w:rPr>
      </w:pPr>
      <w:r w:rsidRPr="006D3E22">
        <w:rPr>
          <w:bCs/>
          <w:i/>
          <w:color w:val="000000" w:themeColor="text1"/>
          <w:sz w:val="16"/>
          <w:szCs w:val="16"/>
        </w:rPr>
        <w:t>Авиация?</w:t>
      </w:r>
    </w:p>
    <w:p w14:paraId="1CDB2FCE" w14:textId="77777777" w:rsidR="0009248C" w:rsidRPr="006D3E22" w:rsidRDefault="0009248C" w:rsidP="006D3E22">
      <w:pPr>
        <w:jc w:val="both"/>
        <w:rPr>
          <w:bCs/>
          <w:i/>
          <w:color w:val="000000" w:themeColor="text1"/>
          <w:sz w:val="16"/>
          <w:szCs w:val="16"/>
        </w:rPr>
      </w:pPr>
    </w:p>
    <w:p w14:paraId="183A6A25" w14:textId="1C8DB8F6" w:rsidR="0009248C" w:rsidRPr="006D3E22" w:rsidRDefault="0009248C" w:rsidP="006D3E22">
      <w:pPr>
        <w:jc w:val="both"/>
        <w:rPr>
          <w:bCs/>
          <w:color w:val="0070C0"/>
          <w:sz w:val="16"/>
          <w:szCs w:val="16"/>
          <w:lang w:bidi="en-US"/>
        </w:rPr>
      </w:pPr>
      <w:r w:rsidRPr="006D3E22">
        <w:rPr>
          <w:bCs/>
          <w:color w:val="0070C0"/>
          <w:sz w:val="16"/>
          <w:szCs w:val="16"/>
          <w:lang w:bidi="en-US"/>
        </w:rPr>
        <w:t xml:space="preserve">7 </w:t>
      </w:r>
      <w:r w:rsidRPr="006D3E22">
        <w:rPr>
          <w:bCs/>
          <w:color w:val="0070C0"/>
          <w:sz w:val="16"/>
          <w:szCs w:val="16"/>
          <w:lang w:bidi="en-US"/>
        </w:rPr>
        <w:t xml:space="preserve">(20) </w:t>
      </w:r>
      <w:r w:rsidRPr="006D3E22">
        <w:rPr>
          <w:bCs/>
          <w:color w:val="0070C0"/>
          <w:sz w:val="16"/>
          <w:szCs w:val="16"/>
          <w:lang w:bidi="en-US"/>
        </w:rPr>
        <w:t>июня 1913 г. в Севастополе была сформирована 2-я авиационная рота в составе 14-й и 15-й КАО (23525).</w:t>
      </w:r>
    </w:p>
    <w:p w14:paraId="1406DF0B" w14:textId="77777777" w:rsidR="0009248C" w:rsidRPr="006D3E22" w:rsidRDefault="0009248C" w:rsidP="006D3E22">
      <w:pPr>
        <w:jc w:val="both"/>
        <w:rPr>
          <w:bCs/>
          <w:color w:val="0070C0"/>
          <w:sz w:val="16"/>
          <w:szCs w:val="16"/>
        </w:rPr>
      </w:pPr>
    </w:p>
    <w:p w14:paraId="2A99C866" w14:textId="2FA30F66"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68A9A7C0" w14:textId="77777777" w:rsidR="002165C2" w:rsidRPr="006D3E22" w:rsidRDefault="002165C2" w:rsidP="006D3E22">
      <w:pPr>
        <w:jc w:val="both"/>
        <w:rPr>
          <w:bCs/>
          <w:color w:val="000000" w:themeColor="text1"/>
          <w:sz w:val="16"/>
          <w:szCs w:val="16"/>
        </w:rPr>
      </w:pPr>
    </w:p>
    <w:p w14:paraId="4F9561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начале июня 1913 после первых успешных полетов "Гранда" еще с тандемными силовыми установками у Сикорского часто пытались получить интервью, но не всем это удавалось. Корреспондент "Биржевых ведомостей" смог разговорить Сикорского. В беседе с ним конструктор заявил: </w:t>
      </w:r>
    </w:p>
    <w:p w14:paraId="30CAECF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"Из всего, что мне удалось до сих пор сделать, самым крупным надо считать "Гранд". Ведь все то, что было до сих пор, - не больше, как воздушные байдарки. О воздушном же корабле я давно мечтал. Приступая к сооружению его, я определенно задался целью ввести в оборудование летательной машины три основных принципа, а именно: 1) в далеком воздушном путешествии пилот должен иметь возможность сменяться на ходу; 2) остановка мотора в пути не должна решать судьбы пилота, авиатора и пассажира; 3) возможности ухода за мотором в пути, исправление его на ходу. </w:t>
      </w:r>
    </w:p>
    <w:p w14:paraId="73F12AF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Всего этого я достиг, и это может дать новое направление при конструировании аппаратов. При сооружении "Гранда" я, конечно, имел в виду и военные цели. </w:t>
      </w:r>
    </w:p>
    <w:p w14:paraId="060A869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Пока мы этот аппарат щадим и держим его для больших опытов. Почти после каждого полета я вношу кое-какие изменения и исправления. Так, после последнего полета я изменил положение четырех моторов, установленных на аппарате, благодаря чему мне удалось у "сличить тягу. Прибавил также два новых руля, соорудил летучую лабораторию на аппарате. Словом, каждый раз замечаешь что-нибудь новое и спешишь и г медленно внести поправку. </w:t>
      </w:r>
    </w:p>
    <w:p w14:paraId="5CDA640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будущей неделе я вновь приступаю к полетам на этом аппарате. Изучая его в действии, я нахожу, что он вполне оправдал надежды, которые я на него возлагал. </w:t>
      </w:r>
    </w:p>
    <w:p w14:paraId="413C9FE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Кроме "Гранда" у меня сейчас совершенно закончен моноплан "Монокок", или, как его теперь называют, "Круглый". Этот аппарат специально гоночного типа, развивает скорость в 130 км/ч. </w:t>
      </w:r>
    </w:p>
    <w:p w14:paraId="4DCF840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Удачным надо считать и аппарат "Десятка" - биплан похожий на тот, на котором я получил приз во время военного конкурса в прошлом году, но исправленный согласно указаниям военных летчиков. Сконструирована машина крайне легко, удобно и подвижно. Скорость ее 120 км/ч, но, что особенно в ней замечательно, она первая в России по своей вертикальной скорости. На этой машине удалось в 8 мин оторваться от земли и достичь высоты в 1500 м. Значение такой вертикальной скорости в военное время очевидно. </w:t>
      </w:r>
    </w:p>
    <w:p w14:paraId="2D0937A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Между прочим, на "Десятке" же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на днях поставил всероссийский рекорд высоты в 3400 м, побив, таким образом, прежний рекорд в 3000 м </w:t>
      </w:r>
      <w:proofErr w:type="spellStart"/>
      <w:r w:rsidRPr="006D3E22">
        <w:rPr>
          <w:bCs/>
          <w:color w:val="000000" w:themeColor="text1"/>
          <w:sz w:val="16"/>
          <w:szCs w:val="16"/>
        </w:rPr>
        <w:t>Габер-Влынского</w:t>
      </w:r>
      <w:proofErr w:type="spellEnd"/>
      <w:r w:rsidRPr="006D3E22">
        <w:rPr>
          <w:bCs/>
          <w:color w:val="000000" w:themeColor="text1"/>
          <w:sz w:val="16"/>
          <w:szCs w:val="16"/>
        </w:rPr>
        <w:t xml:space="preserve">. </w:t>
      </w:r>
    </w:p>
    <w:p w14:paraId="55A9724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"Десятка" сейчас самый ходовой тип и служит также для </w:t>
      </w:r>
      <w:proofErr w:type="spellStart"/>
      <w:r w:rsidRPr="006D3E22">
        <w:rPr>
          <w:bCs/>
          <w:color w:val="000000" w:themeColor="text1"/>
          <w:sz w:val="16"/>
          <w:szCs w:val="16"/>
        </w:rPr>
        <w:t>гидроаэропланов</w:t>
      </w:r>
      <w:proofErr w:type="spellEnd"/>
      <w:r w:rsidRPr="006D3E22">
        <w:rPr>
          <w:bCs/>
          <w:color w:val="000000" w:themeColor="text1"/>
          <w:sz w:val="16"/>
          <w:szCs w:val="16"/>
        </w:rPr>
        <w:t xml:space="preserve">". [* Аэро и автомобильная жизнь. 1913. № 14 . С. 16 - 17. ] </w:t>
      </w:r>
    </w:p>
    <w:p w14:paraId="609157B1" w14:textId="77777777" w:rsidR="002165C2" w:rsidRPr="006D3E22" w:rsidRDefault="002165C2" w:rsidP="006D3E22">
      <w:pPr>
        <w:jc w:val="both"/>
        <w:rPr>
          <w:bCs/>
          <w:color w:val="000000" w:themeColor="text1"/>
          <w:sz w:val="16"/>
          <w:szCs w:val="16"/>
        </w:rPr>
      </w:pPr>
    </w:p>
    <w:p w14:paraId="42DE1BF5"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5DE36D1B" w14:textId="77777777" w:rsidR="002165C2" w:rsidRPr="006D3E22" w:rsidRDefault="002165C2" w:rsidP="006D3E22">
      <w:pPr>
        <w:jc w:val="both"/>
        <w:rPr>
          <w:bCs/>
          <w:i/>
          <w:color w:val="000000" w:themeColor="text1"/>
          <w:sz w:val="16"/>
          <w:szCs w:val="16"/>
        </w:rPr>
      </w:pPr>
    </w:p>
    <w:p w14:paraId="78DD7C3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8 (21) июня1913 года американка Джорджия </w:t>
      </w:r>
      <w:proofErr w:type="spellStart"/>
      <w:r w:rsidRPr="006D3E22">
        <w:rPr>
          <w:bCs/>
          <w:color w:val="000000" w:themeColor="text1"/>
          <w:sz w:val="16"/>
          <w:szCs w:val="16"/>
        </w:rPr>
        <w:t>Бродвик</w:t>
      </w:r>
      <w:proofErr w:type="spellEnd"/>
      <w:r w:rsidRPr="006D3E22">
        <w:rPr>
          <w:bCs/>
          <w:color w:val="000000" w:themeColor="text1"/>
          <w:sz w:val="16"/>
          <w:szCs w:val="16"/>
        </w:rPr>
        <w:t xml:space="preserve"> стала первой женщиной, совершившей прыжок с парашютом из аэроплана.</w:t>
      </w:r>
    </w:p>
    <w:p w14:paraId="63F47C1D" w14:textId="77777777" w:rsidR="002165C2" w:rsidRPr="006D3E22" w:rsidRDefault="002165C2" w:rsidP="006D3E22">
      <w:pPr>
        <w:jc w:val="both"/>
        <w:rPr>
          <w:bCs/>
          <w:color w:val="000000" w:themeColor="text1"/>
          <w:sz w:val="16"/>
          <w:szCs w:val="16"/>
        </w:rPr>
      </w:pPr>
    </w:p>
    <w:p w14:paraId="354A4ED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8 (21) июня1913 - Восемнадцатилетняя американка Джорджия </w:t>
      </w:r>
      <w:proofErr w:type="spellStart"/>
      <w:r w:rsidRPr="006D3E22">
        <w:rPr>
          <w:bCs/>
          <w:color w:val="000000" w:themeColor="text1"/>
          <w:sz w:val="16"/>
          <w:szCs w:val="16"/>
        </w:rPr>
        <w:t>Бродвик</w:t>
      </w:r>
      <w:proofErr w:type="spellEnd"/>
      <w:r w:rsidRPr="006D3E22">
        <w:rPr>
          <w:bCs/>
          <w:color w:val="000000" w:themeColor="text1"/>
          <w:sz w:val="16"/>
          <w:szCs w:val="16"/>
        </w:rPr>
        <w:t xml:space="preserve"> по прозвищу Крошка, используя пятикилограммовый шелковый парашют, прыгнула с высоты 305 метров </w:t>
      </w:r>
    </w:p>
    <w:p w14:paraId="7EC01E17" w14:textId="77777777" w:rsidR="002165C2" w:rsidRPr="006D3E22" w:rsidRDefault="002165C2" w:rsidP="006D3E22">
      <w:pPr>
        <w:jc w:val="both"/>
        <w:rPr>
          <w:bCs/>
          <w:color w:val="000000" w:themeColor="text1"/>
          <w:sz w:val="16"/>
          <w:szCs w:val="16"/>
        </w:rPr>
      </w:pPr>
    </w:p>
    <w:p w14:paraId="2B4F663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8 (21) июня в 1913 году восемнадцатилетняя американка Джорджия </w:t>
      </w:r>
      <w:proofErr w:type="spellStart"/>
      <w:r w:rsidRPr="006D3E22">
        <w:rPr>
          <w:bCs/>
          <w:color w:val="000000" w:themeColor="text1"/>
          <w:sz w:val="16"/>
          <w:szCs w:val="16"/>
        </w:rPr>
        <w:t>Бродвик</w:t>
      </w:r>
      <w:proofErr w:type="spellEnd"/>
      <w:r w:rsidRPr="006D3E22">
        <w:rPr>
          <w:bCs/>
          <w:color w:val="000000" w:themeColor="text1"/>
          <w:sz w:val="16"/>
          <w:szCs w:val="16"/>
        </w:rPr>
        <w:t xml:space="preserve"> (</w:t>
      </w:r>
      <w:proofErr w:type="spellStart"/>
      <w:r w:rsidRPr="006D3E22">
        <w:rPr>
          <w:bCs/>
          <w:color w:val="000000" w:themeColor="text1"/>
          <w:sz w:val="16"/>
          <w:szCs w:val="16"/>
        </w:rPr>
        <w:t>Tiny</w:t>
      </w:r>
      <w:proofErr w:type="spellEnd"/>
      <w:r w:rsidRPr="006D3E22">
        <w:rPr>
          <w:bCs/>
          <w:color w:val="000000" w:themeColor="text1"/>
          <w:sz w:val="16"/>
          <w:szCs w:val="16"/>
        </w:rPr>
        <w:t xml:space="preserve"> </w:t>
      </w:r>
      <w:proofErr w:type="spellStart"/>
      <w:r w:rsidRPr="006D3E22">
        <w:rPr>
          <w:bCs/>
          <w:color w:val="000000" w:themeColor="text1"/>
          <w:sz w:val="16"/>
          <w:szCs w:val="16"/>
        </w:rPr>
        <w:t>Broadwick</w:t>
      </w:r>
      <w:proofErr w:type="spellEnd"/>
      <w:r w:rsidRPr="006D3E22">
        <w:rPr>
          <w:bCs/>
          <w:color w:val="000000" w:themeColor="text1"/>
          <w:sz w:val="16"/>
          <w:szCs w:val="16"/>
        </w:rPr>
        <w:t>) по прозвищу Крошка, используя пятикилограммовый шелковый парашют, прыгает с высоты 305 метров из аэроплана, пилотируемого Гленном Мартином, и благополучно приземляется на поле аэродрома Гриффит-Филд (Лос-Анджелес, штат Калифорния). Это - первая женщина, совершившая прыжок с парашютом из аэроплана (14929).</w:t>
      </w:r>
    </w:p>
    <w:p w14:paraId="20106029" w14:textId="77777777" w:rsidR="002165C2" w:rsidRPr="006D3E22" w:rsidRDefault="002165C2" w:rsidP="006D3E22">
      <w:pPr>
        <w:jc w:val="both"/>
        <w:rPr>
          <w:bCs/>
          <w:color w:val="000000" w:themeColor="text1"/>
          <w:sz w:val="16"/>
          <w:szCs w:val="16"/>
        </w:rPr>
      </w:pPr>
    </w:p>
    <w:p w14:paraId="2F45D020" w14:textId="77777777" w:rsidR="002165C2" w:rsidRPr="006D3E22" w:rsidRDefault="002165C2" w:rsidP="006D3E22">
      <w:pPr>
        <w:jc w:val="both"/>
        <w:rPr>
          <w:bCs/>
          <w:color w:val="0070C0"/>
          <w:sz w:val="16"/>
          <w:szCs w:val="16"/>
        </w:rPr>
      </w:pPr>
      <w:r w:rsidRPr="006D3E22">
        <w:rPr>
          <w:bCs/>
          <w:color w:val="0070C0"/>
          <w:sz w:val="16"/>
          <w:szCs w:val="16"/>
        </w:rPr>
        <w:t xml:space="preserve">8 (21) июня 1913 Джорджия </w:t>
      </w:r>
      <w:proofErr w:type="spellStart"/>
      <w:r w:rsidRPr="006D3E22">
        <w:rPr>
          <w:bCs/>
          <w:color w:val="0070C0"/>
          <w:sz w:val="16"/>
          <w:szCs w:val="16"/>
        </w:rPr>
        <w:t>Бродвик</w:t>
      </w:r>
      <w:proofErr w:type="spellEnd"/>
      <w:r w:rsidRPr="006D3E22">
        <w:rPr>
          <w:bCs/>
          <w:color w:val="0070C0"/>
          <w:sz w:val="16"/>
          <w:szCs w:val="16"/>
        </w:rPr>
        <w:t xml:space="preserve"> становится первой женщиной, прыгнувшей с парашютом с самолета, пилотируемого Гленном Л. Мартином (20336).</w:t>
      </w:r>
    </w:p>
    <w:p w14:paraId="244E1D30" w14:textId="77777777" w:rsidR="002165C2" w:rsidRPr="006D3E22" w:rsidRDefault="002165C2" w:rsidP="006D3E22">
      <w:pPr>
        <w:jc w:val="both"/>
        <w:rPr>
          <w:bCs/>
          <w:color w:val="0070C0"/>
          <w:sz w:val="16"/>
          <w:szCs w:val="16"/>
        </w:rPr>
      </w:pPr>
    </w:p>
    <w:p w14:paraId="63C291C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3A605DBC" w14:textId="77777777" w:rsidR="002165C2" w:rsidRPr="006D3E22" w:rsidRDefault="002165C2" w:rsidP="006D3E22">
      <w:pPr>
        <w:jc w:val="both"/>
        <w:rPr>
          <w:bCs/>
          <w:i/>
          <w:color w:val="000000" w:themeColor="text1"/>
          <w:sz w:val="16"/>
          <w:szCs w:val="16"/>
        </w:rPr>
      </w:pPr>
    </w:p>
    <w:p w14:paraId="6A80424B" w14:textId="48A889D1"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8 (21) июня 1913 г. </w:t>
      </w:r>
      <w:r w:rsidR="005644EB" w:rsidRPr="006D3E22">
        <w:rPr>
          <w:bCs/>
          <w:color w:val="000000" w:themeColor="text1"/>
          <w:sz w:val="16"/>
          <w:szCs w:val="16"/>
        </w:rPr>
        <w:t>Джорджия (</w:t>
      </w:r>
      <w:proofErr w:type="spellStart"/>
      <w:r w:rsidR="005644EB" w:rsidRPr="006D3E22">
        <w:rPr>
          <w:bCs/>
          <w:color w:val="000000" w:themeColor="text1"/>
          <w:sz w:val="16"/>
          <w:szCs w:val="16"/>
        </w:rPr>
        <w:t>Тайни</w:t>
      </w:r>
      <w:proofErr w:type="spellEnd"/>
      <w:r w:rsidR="005644EB" w:rsidRPr="006D3E22">
        <w:rPr>
          <w:bCs/>
          <w:color w:val="000000" w:themeColor="text1"/>
          <w:sz w:val="16"/>
          <w:szCs w:val="16"/>
        </w:rPr>
        <w:t xml:space="preserve">) </w:t>
      </w:r>
      <w:proofErr w:type="spellStart"/>
      <w:r w:rsidR="005644EB" w:rsidRPr="006D3E22">
        <w:rPr>
          <w:bCs/>
          <w:color w:val="000000" w:themeColor="text1"/>
          <w:sz w:val="16"/>
          <w:szCs w:val="16"/>
        </w:rPr>
        <w:t>Бродвик</w:t>
      </w:r>
      <w:proofErr w:type="spellEnd"/>
      <w:r w:rsidR="005644EB" w:rsidRPr="006D3E22">
        <w:rPr>
          <w:bCs/>
          <w:color w:val="000000" w:themeColor="text1"/>
          <w:sz w:val="16"/>
          <w:szCs w:val="16"/>
        </w:rPr>
        <w:t xml:space="preserve"> стала первой женщиной в мире, совершившей прыжок с самолета </w:t>
      </w:r>
      <w:r w:rsidRPr="006D3E22">
        <w:rPr>
          <w:bCs/>
          <w:color w:val="000000" w:themeColor="text1"/>
          <w:sz w:val="16"/>
          <w:szCs w:val="16"/>
        </w:rPr>
        <w:t xml:space="preserve">с высоты 1000 футов в </w:t>
      </w:r>
      <w:proofErr w:type="spellStart"/>
      <w:r w:rsidRPr="006D3E22">
        <w:rPr>
          <w:bCs/>
          <w:color w:val="000000" w:themeColor="text1"/>
          <w:sz w:val="16"/>
          <w:szCs w:val="16"/>
        </w:rPr>
        <w:t>Лос</w:t>
      </w:r>
      <w:proofErr w:type="spellEnd"/>
      <w:r w:rsidRPr="006D3E22">
        <w:rPr>
          <w:bCs/>
          <w:color w:val="000000" w:themeColor="text1"/>
          <w:sz w:val="16"/>
          <w:szCs w:val="16"/>
        </w:rPr>
        <w:t xml:space="preserve"> Анжелесе, чтобы продемонстрировать эффектность нового парашюта Глена Л. Мартина. Джорджия сидела на маленькой платформе, укрепленной на правом крыле самолета и, когда настало время прыгать, нажала на устройство, опрокидывающее сиденье и позволяющее упасть отвесно вниз. Парашют раскрылся, и она приземлилась на ноги. Мартин сам был летчиком и вел этот самолет. К этому времени </w:t>
      </w:r>
      <w:proofErr w:type="spellStart"/>
      <w:r w:rsidRPr="006D3E22">
        <w:rPr>
          <w:bCs/>
          <w:color w:val="000000" w:themeColor="text1"/>
          <w:sz w:val="16"/>
          <w:szCs w:val="16"/>
        </w:rPr>
        <w:t>Тайни</w:t>
      </w:r>
      <w:proofErr w:type="spellEnd"/>
      <w:r w:rsidRPr="006D3E22">
        <w:rPr>
          <w:bCs/>
          <w:color w:val="000000" w:themeColor="text1"/>
          <w:sz w:val="16"/>
          <w:szCs w:val="16"/>
        </w:rPr>
        <w:t xml:space="preserve"> была ветераном прыжков с парашютом с воздушных шаров. В 1915 г. </w:t>
      </w:r>
      <w:proofErr w:type="spellStart"/>
      <w:r w:rsidRPr="006D3E22">
        <w:rPr>
          <w:bCs/>
          <w:color w:val="000000" w:themeColor="text1"/>
          <w:sz w:val="16"/>
          <w:szCs w:val="16"/>
        </w:rPr>
        <w:t>Тайни</w:t>
      </w:r>
      <w:proofErr w:type="spellEnd"/>
      <w:r w:rsidRPr="006D3E22">
        <w:rPr>
          <w:bCs/>
          <w:color w:val="000000" w:themeColor="text1"/>
          <w:sz w:val="16"/>
          <w:szCs w:val="16"/>
        </w:rPr>
        <w:t xml:space="preserve"> прыгнула с парашютом конструкции ее брата Чарльза </w:t>
      </w:r>
      <w:proofErr w:type="spellStart"/>
      <w:r w:rsidRPr="006D3E22">
        <w:rPr>
          <w:bCs/>
          <w:color w:val="000000" w:themeColor="text1"/>
          <w:sz w:val="16"/>
          <w:szCs w:val="16"/>
        </w:rPr>
        <w:t>Бродвика</w:t>
      </w:r>
      <w:proofErr w:type="spellEnd"/>
      <w:r w:rsidRPr="006D3E22">
        <w:rPr>
          <w:bCs/>
          <w:color w:val="000000" w:themeColor="text1"/>
          <w:sz w:val="16"/>
          <w:szCs w:val="16"/>
        </w:rPr>
        <w:t xml:space="preserve"> с самолета, летящего со скоростью 75 миль/час на высоте 1500 футов.</w:t>
      </w:r>
    </w:p>
    <w:p w14:paraId="557C2A7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Тем не менее авиаторы все еще не обращались даже мысленно к такому, казалось бы, вполне естественному средству спасения, особенно из горящего самолета (11999).</w:t>
      </w:r>
    </w:p>
    <w:p w14:paraId="1776BED3" w14:textId="346BC729" w:rsidR="002165C2" w:rsidRPr="006D3E22" w:rsidRDefault="002165C2" w:rsidP="006D3E22">
      <w:pPr>
        <w:jc w:val="both"/>
        <w:rPr>
          <w:bCs/>
          <w:color w:val="000000" w:themeColor="text1"/>
          <w:sz w:val="16"/>
          <w:szCs w:val="16"/>
        </w:rPr>
      </w:pPr>
    </w:p>
    <w:p w14:paraId="25C42E76" w14:textId="54168586" w:rsidR="00D757F7" w:rsidRPr="006D3E22" w:rsidRDefault="00D757F7" w:rsidP="006D3E22">
      <w:pPr>
        <w:jc w:val="both"/>
        <w:rPr>
          <w:bCs/>
          <w:i/>
          <w:iCs/>
          <w:color w:val="000000" w:themeColor="text1"/>
          <w:sz w:val="16"/>
          <w:szCs w:val="16"/>
        </w:rPr>
      </w:pPr>
      <w:r w:rsidRPr="006D3E22">
        <w:rPr>
          <w:bCs/>
          <w:i/>
          <w:iCs/>
          <w:color w:val="000000" w:themeColor="text1"/>
          <w:sz w:val="16"/>
          <w:szCs w:val="16"/>
        </w:rPr>
        <w:t>Авиация:</w:t>
      </w:r>
    </w:p>
    <w:p w14:paraId="4A87AD48" w14:textId="77777777" w:rsidR="00D757F7" w:rsidRPr="006D3E22" w:rsidRDefault="00D757F7" w:rsidP="006D3E22">
      <w:pPr>
        <w:jc w:val="both"/>
        <w:rPr>
          <w:bCs/>
          <w:i/>
          <w:iCs/>
          <w:color w:val="000000" w:themeColor="text1"/>
          <w:sz w:val="16"/>
          <w:szCs w:val="16"/>
        </w:rPr>
      </w:pPr>
    </w:p>
    <w:p w14:paraId="1A87A1DD" w14:textId="77777777" w:rsidR="00D757F7" w:rsidRPr="006D3E22" w:rsidRDefault="00D757F7" w:rsidP="006D3E22">
      <w:pPr>
        <w:jc w:val="both"/>
        <w:rPr>
          <w:bCs/>
          <w:color w:val="0070C0"/>
          <w:sz w:val="16"/>
          <w:szCs w:val="16"/>
        </w:rPr>
      </w:pPr>
      <w:r w:rsidRPr="006D3E22">
        <w:rPr>
          <w:bCs/>
          <w:color w:val="0070C0"/>
          <w:sz w:val="16"/>
          <w:szCs w:val="16"/>
        </w:rPr>
        <w:t xml:space="preserve">9 (22) июня 1913 г. на комендантском аэродроме /Петербург/ проводился "авиационный день", организованный ВАК в честь прибывшего туда французского летчика </w:t>
      </w:r>
      <w:proofErr w:type="spellStart"/>
      <w:r w:rsidRPr="006D3E22">
        <w:rPr>
          <w:bCs/>
          <w:color w:val="0070C0"/>
          <w:sz w:val="16"/>
          <w:szCs w:val="16"/>
        </w:rPr>
        <w:t>Бревдежон</w:t>
      </w:r>
      <w:proofErr w:type="spellEnd"/>
      <w:r w:rsidRPr="006D3E22">
        <w:rPr>
          <w:bCs/>
          <w:color w:val="0070C0"/>
          <w:sz w:val="16"/>
          <w:szCs w:val="16"/>
        </w:rPr>
        <w:t>-де-</w:t>
      </w:r>
      <w:proofErr w:type="spellStart"/>
      <w:r w:rsidRPr="006D3E22">
        <w:rPr>
          <w:bCs/>
          <w:color w:val="0070C0"/>
          <w:sz w:val="16"/>
          <w:szCs w:val="16"/>
        </w:rPr>
        <w:t>Мулкне</w:t>
      </w:r>
      <w:proofErr w:type="spellEnd"/>
      <w:r w:rsidRPr="006D3E22">
        <w:rPr>
          <w:bCs/>
          <w:color w:val="0070C0"/>
          <w:sz w:val="16"/>
          <w:szCs w:val="16"/>
        </w:rPr>
        <w:t xml:space="preserve">. "День" оказался исключительно удачным и привлек много публики. Французский гость совершил 6 полетов. Чистая прибыли от выручки пошла в фонд помощи пострадавшим летчикам. Взяв пачку газет "Вечернее время", </w:t>
      </w:r>
      <w:proofErr w:type="spellStart"/>
      <w:r w:rsidRPr="006D3E22">
        <w:rPr>
          <w:bCs/>
          <w:color w:val="0070C0"/>
          <w:sz w:val="16"/>
          <w:szCs w:val="16"/>
        </w:rPr>
        <w:t>Брендежон</w:t>
      </w:r>
      <w:proofErr w:type="spellEnd"/>
      <w:r w:rsidRPr="006D3E22">
        <w:rPr>
          <w:bCs/>
          <w:color w:val="0070C0"/>
          <w:sz w:val="16"/>
          <w:szCs w:val="16"/>
        </w:rPr>
        <w:t>-де-мулине вылетел в Стокгольм.</w:t>
      </w:r>
    </w:p>
    <w:p w14:paraId="60595AF9" w14:textId="77777777" w:rsidR="00D757F7" w:rsidRPr="006D3E22" w:rsidRDefault="00D757F7" w:rsidP="006D3E22">
      <w:pPr>
        <w:jc w:val="both"/>
        <w:rPr>
          <w:bCs/>
          <w:color w:val="0070C0"/>
          <w:sz w:val="16"/>
          <w:szCs w:val="16"/>
        </w:rPr>
      </w:pPr>
      <w:r w:rsidRPr="006D3E22">
        <w:rPr>
          <w:bCs/>
          <w:color w:val="0070C0"/>
          <w:sz w:val="16"/>
          <w:szCs w:val="16"/>
        </w:rPr>
        <w:t>/"Аэро", 1913, № 13/ (23320).</w:t>
      </w:r>
    </w:p>
    <w:p w14:paraId="5F03EB6E" w14:textId="77777777" w:rsidR="00D757F7" w:rsidRPr="006D3E22" w:rsidRDefault="00D757F7" w:rsidP="006D3E22">
      <w:pPr>
        <w:jc w:val="both"/>
        <w:rPr>
          <w:bCs/>
          <w:color w:val="0070C0"/>
          <w:sz w:val="16"/>
          <w:szCs w:val="16"/>
        </w:rPr>
      </w:pPr>
    </w:p>
    <w:p w14:paraId="41836E15"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6A22F5C4" w14:textId="77777777" w:rsidR="002165C2" w:rsidRPr="006D3E22" w:rsidRDefault="002165C2" w:rsidP="006D3E22">
      <w:pPr>
        <w:jc w:val="both"/>
        <w:rPr>
          <w:bCs/>
          <w:i/>
          <w:color w:val="000000" w:themeColor="text1"/>
          <w:sz w:val="16"/>
          <w:szCs w:val="16"/>
        </w:rPr>
      </w:pPr>
    </w:p>
    <w:p w14:paraId="5A3B4DBF" w14:textId="5C5CFF05"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 xml:space="preserve">9 </w:t>
      </w:r>
      <w:r w:rsidR="005644EB" w:rsidRPr="006D3E22">
        <w:rPr>
          <w:bCs/>
          <w:color w:val="000000" w:themeColor="text1"/>
          <w:spacing w:val="-3"/>
          <w:sz w:val="16"/>
          <w:szCs w:val="16"/>
        </w:rPr>
        <w:t xml:space="preserve">(22) </w:t>
      </w:r>
      <w:r w:rsidRPr="006D3E22">
        <w:rPr>
          <w:bCs/>
          <w:color w:val="000000" w:themeColor="text1"/>
          <w:spacing w:val="-3"/>
          <w:sz w:val="16"/>
          <w:szCs w:val="16"/>
        </w:rPr>
        <w:t>июня 1913 в кольцевой гонке на Волхонском шоссе под Петербургом (7 кругов по 37 вёрст) одесситы приходят 8-ми из 10 дошедших до финиша машин, при 20-ти стартовавших. Однако спортивные рекорды, будучи сами по себе хорошей рекламой, дали мало дохода и, как говорилось ранее, основной сферой деятельности была сборка шасси из импортных запчастей и изготовление для них фирменных кузовов. Несмотря на все усилия, фабрика так и не успела наладить серийный выпуск спортивных автомобилей вплоть до конца 1914 года.   В общей сложности на фабрике было собрано и укомплектовано кузовами 833 автомобиля (18376).</w:t>
      </w:r>
    </w:p>
    <w:p w14:paraId="302287A8" w14:textId="77777777" w:rsidR="002165C2" w:rsidRPr="006D3E22" w:rsidRDefault="002165C2" w:rsidP="006D3E22">
      <w:pPr>
        <w:jc w:val="both"/>
        <w:rPr>
          <w:bCs/>
          <w:color w:val="000000" w:themeColor="text1"/>
          <w:spacing w:val="-3"/>
          <w:sz w:val="16"/>
          <w:szCs w:val="16"/>
        </w:rPr>
      </w:pPr>
    </w:p>
    <w:p w14:paraId="37BB07C1" w14:textId="0C1EEABA"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9 </w:t>
      </w:r>
      <w:r w:rsidR="005644EB" w:rsidRPr="006D3E22">
        <w:rPr>
          <w:bCs/>
          <w:color w:val="000000" w:themeColor="text1"/>
          <w:sz w:val="16"/>
          <w:szCs w:val="16"/>
        </w:rPr>
        <w:t xml:space="preserve">(22) </w:t>
      </w:r>
      <w:r w:rsidRPr="006D3E22">
        <w:rPr>
          <w:bCs/>
          <w:color w:val="000000" w:themeColor="text1"/>
          <w:sz w:val="16"/>
          <w:szCs w:val="16"/>
        </w:rPr>
        <w:t xml:space="preserve">июня 1913 г. при обсуждении в Думе сметы Департамента государственных земельных имуществ прошла формула перехода специально по этому вопросу. «Энергия движущей силы воды» была признана «крупнейшим источником развития средств сообщения, фабрично-заводской промышленности и пр.», так что использование этого источника «требует настоятельной охраны интересов государства и населения». От правительства Дума потребовала законопроекта о правилах «отдачи в </w:t>
      </w:r>
      <w:proofErr w:type="spellStart"/>
      <w:r w:rsidRPr="006D3E22">
        <w:rPr>
          <w:bCs/>
          <w:color w:val="000000" w:themeColor="text1"/>
          <w:sz w:val="16"/>
          <w:szCs w:val="16"/>
        </w:rPr>
        <w:t>эксплоатацию</w:t>
      </w:r>
      <w:proofErr w:type="spellEnd"/>
      <w:r w:rsidRPr="006D3E22">
        <w:rPr>
          <w:bCs/>
          <w:color w:val="000000" w:themeColor="text1"/>
          <w:sz w:val="16"/>
          <w:szCs w:val="16"/>
        </w:rPr>
        <w:t xml:space="preserve"> источников водной силы» и предупреждала, что «до утверждения соответствующего закона не могут быть отдаваемы в </w:t>
      </w:r>
      <w:proofErr w:type="spellStart"/>
      <w:r w:rsidRPr="006D3E22">
        <w:rPr>
          <w:bCs/>
          <w:color w:val="000000" w:themeColor="text1"/>
          <w:sz w:val="16"/>
          <w:szCs w:val="16"/>
        </w:rPr>
        <w:t>эксплоатацию</w:t>
      </w:r>
      <w:proofErr w:type="spellEnd"/>
      <w:r w:rsidRPr="006D3E22">
        <w:rPr>
          <w:bCs/>
          <w:color w:val="000000" w:themeColor="text1"/>
          <w:sz w:val="16"/>
          <w:szCs w:val="16"/>
        </w:rPr>
        <w:t xml:space="preserve"> частным лицам принадлежащие государству источники водной движущей силы». Стоит отметить, что норвежское правительство, напротив, было озабочено привлечением частных капиталов в гидроэнергетику и с этой целью в 1909 г. облегчило условия предоставления концессий предпринимателям, как норвежским, так и иностранным. Осталось ограничение по срокам: после 80 лет частной эксплуатации водопады и прочие природные ресурсы подлежали возвращению государству. В подобном ограничении ряд политических деятелей Норвегии усмотрел «намек на социализм» (18409).</w:t>
      </w:r>
    </w:p>
    <w:p w14:paraId="1D255B25"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76A0F981" w14:textId="6ADB77C0" w:rsidR="00D95E1B" w:rsidRPr="006D3E22" w:rsidRDefault="00D95E1B"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 xml:space="preserve">9 </w:t>
      </w:r>
      <w:r w:rsidRPr="006D3E22">
        <w:rPr>
          <w:rFonts w:ascii="Times New Roman" w:hAnsi="Times New Roman" w:cs="Times New Roman"/>
          <w:bCs/>
          <w:color w:val="0070C0"/>
          <w:sz w:val="16"/>
          <w:szCs w:val="16"/>
        </w:rPr>
        <w:t xml:space="preserve">(22) </w:t>
      </w:r>
      <w:r w:rsidRPr="006D3E22">
        <w:rPr>
          <w:rFonts w:ascii="Times New Roman" w:hAnsi="Times New Roman" w:cs="Times New Roman"/>
          <w:bCs/>
          <w:color w:val="0070C0"/>
          <w:sz w:val="16"/>
          <w:szCs w:val="16"/>
        </w:rPr>
        <w:t>июня 1913 г. при обсуждении в Думе сметы Департамента государствен</w:t>
      </w:r>
      <w:r w:rsidRPr="006D3E22">
        <w:rPr>
          <w:rFonts w:ascii="Times New Roman" w:hAnsi="Times New Roman" w:cs="Times New Roman"/>
          <w:bCs/>
          <w:color w:val="0070C0"/>
          <w:sz w:val="16"/>
          <w:szCs w:val="16"/>
        </w:rPr>
        <w:softHyphen/>
        <w:t>ных земельных имуществ (Предприниматели делали попытки получить водопады через ве</w:t>
      </w:r>
      <w:r w:rsidRPr="006D3E22">
        <w:rPr>
          <w:rFonts w:ascii="Times New Roman" w:hAnsi="Times New Roman" w:cs="Times New Roman"/>
          <w:bCs/>
          <w:color w:val="0070C0"/>
          <w:sz w:val="16"/>
          <w:szCs w:val="16"/>
        </w:rPr>
        <w:softHyphen/>
        <w:t xml:space="preserve">домство земледелия еще с 1907 г. (Проф. </w:t>
      </w:r>
      <w:proofErr w:type="spellStart"/>
      <w:r w:rsidRPr="006D3E22">
        <w:rPr>
          <w:rFonts w:ascii="Times New Roman" w:hAnsi="Times New Roman" w:cs="Times New Roman"/>
          <w:bCs/>
          <w:color w:val="0070C0"/>
          <w:sz w:val="16"/>
          <w:szCs w:val="16"/>
        </w:rPr>
        <w:t>Алъбицкий</w:t>
      </w:r>
      <w:proofErr w:type="spellEnd"/>
      <w:r w:rsidRPr="006D3E22">
        <w:rPr>
          <w:rFonts w:ascii="Times New Roman" w:hAnsi="Times New Roman" w:cs="Times New Roman"/>
          <w:bCs/>
          <w:color w:val="0070C0"/>
          <w:sz w:val="16"/>
          <w:szCs w:val="16"/>
        </w:rPr>
        <w:t xml:space="preserve"> В. </w:t>
      </w:r>
      <w:proofErr w:type="spellStart"/>
      <w:r w:rsidRPr="006D3E22">
        <w:rPr>
          <w:rFonts w:ascii="Times New Roman" w:hAnsi="Times New Roman" w:cs="Times New Roman"/>
          <w:bCs/>
          <w:color w:val="0070C0"/>
          <w:sz w:val="16"/>
          <w:szCs w:val="16"/>
        </w:rPr>
        <w:t>Пазрецкие</w:t>
      </w:r>
      <w:proofErr w:type="spellEnd"/>
      <w:r w:rsidRPr="006D3E22">
        <w:rPr>
          <w:rFonts w:ascii="Times New Roman" w:hAnsi="Times New Roman" w:cs="Times New Roman"/>
          <w:bCs/>
          <w:color w:val="0070C0"/>
          <w:sz w:val="16"/>
          <w:szCs w:val="16"/>
        </w:rPr>
        <w:t xml:space="preserve"> водо</w:t>
      </w:r>
      <w:r w:rsidRPr="006D3E22">
        <w:rPr>
          <w:rFonts w:ascii="Times New Roman" w:hAnsi="Times New Roman" w:cs="Times New Roman"/>
          <w:bCs/>
          <w:color w:val="0070C0"/>
          <w:sz w:val="16"/>
          <w:szCs w:val="16"/>
        </w:rPr>
        <w:softHyphen/>
        <w:t>пады, их прошлое и желательное будущее // Новое время, 1916, 2 июня)) прошла формула перехода специ</w:t>
      </w:r>
      <w:r w:rsidRPr="006D3E22">
        <w:rPr>
          <w:rFonts w:ascii="Times New Roman" w:hAnsi="Times New Roman" w:cs="Times New Roman"/>
          <w:bCs/>
          <w:color w:val="0070C0"/>
          <w:sz w:val="16"/>
          <w:szCs w:val="16"/>
        </w:rPr>
        <w:softHyphen/>
        <w:t>ально по этому вопросу. «Энергия движущей силы воды» была признана «крупнейшим источником развития средств сообщения, фабрично-заводской промышленности и пр.», так что использование этого источника «требует настоя</w:t>
      </w:r>
      <w:r w:rsidRPr="006D3E22">
        <w:rPr>
          <w:rFonts w:ascii="Times New Roman" w:hAnsi="Times New Roman" w:cs="Times New Roman"/>
          <w:bCs/>
          <w:color w:val="0070C0"/>
          <w:sz w:val="16"/>
          <w:szCs w:val="16"/>
        </w:rPr>
        <w:softHyphen/>
        <w:t xml:space="preserve">тельной охраны интересов государства и населения». От правительства Дума потребовала законопроекта о правилах «отдачи в </w:t>
      </w:r>
      <w:proofErr w:type="spellStart"/>
      <w:r w:rsidRPr="006D3E22">
        <w:rPr>
          <w:rFonts w:ascii="Times New Roman" w:hAnsi="Times New Roman" w:cs="Times New Roman"/>
          <w:bCs/>
          <w:color w:val="0070C0"/>
          <w:sz w:val="16"/>
          <w:szCs w:val="16"/>
        </w:rPr>
        <w:t>эксплоатацию</w:t>
      </w:r>
      <w:proofErr w:type="spellEnd"/>
      <w:r w:rsidRPr="006D3E22">
        <w:rPr>
          <w:rFonts w:ascii="Times New Roman" w:hAnsi="Times New Roman" w:cs="Times New Roman"/>
          <w:bCs/>
          <w:color w:val="0070C0"/>
          <w:sz w:val="16"/>
          <w:szCs w:val="16"/>
        </w:rPr>
        <w:t xml:space="preserve"> источников водной силы» и пред</w:t>
      </w:r>
      <w:r w:rsidRPr="006D3E22">
        <w:rPr>
          <w:rFonts w:ascii="Times New Roman" w:hAnsi="Times New Roman" w:cs="Times New Roman"/>
          <w:bCs/>
          <w:color w:val="0070C0"/>
          <w:sz w:val="16"/>
          <w:szCs w:val="16"/>
        </w:rPr>
        <w:softHyphen/>
        <w:t xml:space="preserve">упреждала, что «до утверждения соответствующего закона не могут быть отдаваемы в </w:t>
      </w:r>
      <w:proofErr w:type="spellStart"/>
      <w:r w:rsidRPr="006D3E22">
        <w:rPr>
          <w:rFonts w:ascii="Times New Roman" w:hAnsi="Times New Roman" w:cs="Times New Roman"/>
          <w:bCs/>
          <w:color w:val="0070C0"/>
          <w:sz w:val="16"/>
          <w:szCs w:val="16"/>
        </w:rPr>
        <w:t>эксплоатацию</w:t>
      </w:r>
      <w:proofErr w:type="spellEnd"/>
      <w:r w:rsidRPr="006D3E22">
        <w:rPr>
          <w:rFonts w:ascii="Times New Roman" w:hAnsi="Times New Roman" w:cs="Times New Roman"/>
          <w:bCs/>
          <w:color w:val="0070C0"/>
          <w:sz w:val="16"/>
          <w:szCs w:val="16"/>
        </w:rPr>
        <w:t xml:space="preserve"> частным лицам принадлежащие государству источники водной движущей силы». Стоит отметить, что норвежское правительство, на</w:t>
      </w:r>
      <w:r w:rsidRPr="006D3E22">
        <w:rPr>
          <w:rFonts w:ascii="Times New Roman" w:hAnsi="Times New Roman" w:cs="Times New Roman"/>
          <w:bCs/>
          <w:color w:val="0070C0"/>
          <w:sz w:val="16"/>
          <w:szCs w:val="16"/>
        </w:rPr>
        <w:softHyphen/>
        <w:t>против, было озабочено привлечением частных капиталов в гидроэнергетику и с этой целью в 1909 г. облегчило усло</w:t>
      </w:r>
      <w:r w:rsidRPr="006D3E22">
        <w:rPr>
          <w:rFonts w:ascii="Times New Roman" w:hAnsi="Times New Roman" w:cs="Times New Roman"/>
          <w:bCs/>
          <w:color w:val="0070C0"/>
          <w:sz w:val="16"/>
          <w:szCs w:val="16"/>
        </w:rPr>
        <w:softHyphen/>
        <w:t>вия предоставления концессий предпринимателям, как норвежским, так и иностранным. Осталось ограничение по срокам: после 80 лет частной эксплуатации водопады и прочие природные ресурсы подлежали возвращению госу</w:t>
      </w:r>
      <w:r w:rsidRPr="006D3E22">
        <w:rPr>
          <w:rFonts w:ascii="Times New Roman" w:hAnsi="Times New Roman" w:cs="Times New Roman"/>
          <w:bCs/>
          <w:color w:val="0070C0"/>
          <w:sz w:val="16"/>
          <w:szCs w:val="16"/>
        </w:rPr>
        <w:softHyphen/>
        <w:t>дарству. В подобном ограничении ряд политических деяте</w:t>
      </w:r>
      <w:r w:rsidRPr="006D3E22">
        <w:rPr>
          <w:rFonts w:ascii="Times New Roman" w:hAnsi="Times New Roman" w:cs="Times New Roman"/>
          <w:bCs/>
          <w:color w:val="0070C0"/>
          <w:sz w:val="16"/>
          <w:szCs w:val="16"/>
        </w:rPr>
        <w:softHyphen/>
        <w:t xml:space="preserve">лей Норвегии усмотрел «намек на социализм» (СОГД </w:t>
      </w:r>
      <w:r w:rsidRPr="006D3E22">
        <w:rPr>
          <w:rFonts w:ascii="Times New Roman" w:hAnsi="Times New Roman" w:cs="Times New Roman"/>
          <w:bCs/>
          <w:color w:val="0070C0"/>
          <w:sz w:val="16"/>
          <w:szCs w:val="16"/>
          <w:lang w:val="en-US" w:bidi="en-US"/>
        </w:rPr>
        <w:t>IV</w:t>
      </w:r>
      <w:r w:rsidRPr="006D3E22">
        <w:rPr>
          <w:rFonts w:ascii="Times New Roman" w:hAnsi="Times New Roman" w:cs="Times New Roman"/>
          <w:bCs/>
          <w:color w:val="0070C0"/>
          <w:sz w:val="16"/>
          <w:szCs w:val="16"/>
          <w:lang w:bidi="en-US"/>
        </w:rPr>
        <w:t xml:space="preserve">/1. </w:t>
      </w:r>
      <w:r w:rsidRPr="006D3E22">
        <w:rPr>
          <w:rFonts w:ascii="Times New Roman" w:hAnsi="Times New Roman" w:cs="Times New Roman"/>
          <w:bCs/>
          <w:color w:val="0070C0"/>
          <w:sz w:val="16"/>
          <w:szCs w:val="16"/>
        </w:rPr>
        <w:t xml:space="preserve">СПб., 1914. Ч. 3. </w:t>
      </w:r>
      <w:proofErr w:type="spellStart"/>
      <w:r w:rsidRPr="006D3E22">
        <w:rPr>
          <w:rFonts w:ascii="Times New Roman" w:hAnsi="Times New Roman" w:cs="Times New Roman"/>
          <w:bCs/>
          <w:color w:val="0070C0"/>
          <w:sz w:val="16"/>
          <w:szCs w:val="16"/>
        </w:rPr>
        <w:t>Стб</w:t>
      </w:r>
      <w:proofErr w:type="spellEnd"/>
      <w:r w:rsidRPr="006D3E22">
        <w:rPr>
          <w:rFonts w:ascii="Times New Roman" w:hAnsi="Times New Roman" w:cs="Times New Roman"/>
          <w:bCs/>
          <w:color w:val="0070C0"/>
          <w:sz w:val="16"/>
          <w:szCs w:val="16"/>
        </w:rPr>
        <w:t>. 1496-1497, 1530. Соответствую</w:t>
      </w:r>
      <w:r w:rsidRPr="006D3E22">
        <w:rPr>
          <w:rFonts w:ascii="Times New Roman" w:hAnsi="Times New Roman" w:cs="Times New Roman"/>
          <w:bCs/>
          <w:color w:val="0070C0"/>
          <w:sz w:val="16"/>
          <w:szCs w:val="16"/>
        </w:rPr>
        <w:softHyphen/>
        <w:t>щий законопроект МПС в 1916 г. ожидал рассмотрения Советом мини</w:t>
      </w:r>
      <w:r w:rsidRPr="006D3E22">
        <w:rPr>
          <w:rFonts w:ascii="Times New Roman" w:hAnsi="Times New Roman" w:cs="Times New Roman"/>
          <w:bCs/>
          <w:color w:val="0070C0"/>
          <w:sz w:val="16"/>
          <w:szCs w:val="16"/>
        </w:rPr>
        <w:softHyphen/>
        <w:t xml:space="preserve">стров (ОЖСМ 1916. С. 64-65); </w:t>
      </w:r>
      <w:proofErr w:type="spellStart"/>
      <w:r w:rsidRPr="006D3E22">
        <w:rPr>
          <w:rFonts w:ascii="Times New Roman" w:hAnsi="Times New Roman" w:cs="Times New Roman"/>
          <w:bCs/>
          <w:color w:val="0070C0"/>
          <w:sz w:val="16"/>
          <w:szCs w:val="16"/>
        </w:rPr>
        <w:t>Ристе</w:t>
      </w:r>
      <w:proofErr w:type="spellEnd"/>
      <w:r w:rsidRPr="006D3E22">
        <w:rPr>
          <w:rFonts w:ascii="Times New Roman" w:hAnsi="Times New Roman" w:cs="Times New Roman"/>
          <w:bCs/>
          <w:color w:val="0070C0"/>
          <w:sz w:val="16"/>
          <w:szCs w:val="16"/>
        </w:rPr>
        <w:t xml:space="preserve"> У. История внешней политики Норвегии. М., 2003. С. 109— 111) (23452).</w:t>
      </w:r>
    </w:p>
    <w:p w14:paraId="1890B11E" w14:textId="77777777" w:rsidR="00D95E1B" w:rsidRPr="006D3E22" w:rsidRDefault="00D95E1B" w:rsidP="006D3E22">
      <w:pPr>
        <w:jc w:val="both"/>
        <w:rPr>
          <w:bCs/>
          <w:color w:val="0070C0"/>
          <w:sz w:val="16"/>
          <w:szCs w:val="16"/>
        </w:rPr>
      </w:pPr>
    </w:p>
    <w:p w14:paraId="4C84FE80" w14:textId="20772BCF" w:rsidR="00851007" w:rsidRPr="006D3E22" w:rsidRDefault="00851007" w:rsidP="006D3E22">
      <w:pPr>
        <w:jc w:val="both"/>
        <w:rPr>
          <w:bCs/>
          <w:i/>
          <w:color w:val="000000" w:themeColor="text1"/>
          <w:sz w:val="16"/>
          <w:szCs w:val="16"/>
        </w:rPr>
      </w:pPr>
      <w:r w:rsidRPr="006D3E22">
        <w:rPr>
          <w:bCs/>
          <w:i/>
          <w:color w:val="000000" w:themeColor="text1"/>
          <w:sz w:val="16"/>
          <w:szCs w:val="16"/>
        </w:rPr>
        <w:t>За рубежом:</w:t>
      </w:r>
    </w:p>
    <w:p w14:paraId="7D8AA984" w14:textId="77777777" w:rsidR="00851007" w:rsidRPr="006D3E22" w:rsidRDefault="00851007" w:rsidP="006D3E22">
      <w:pPr>
        <w:jc w:val="both"/>
        <w:rPr>
          <w:bCs/>
          <w:i/>
          <w:color w:val="000000" w:themeColor="text1"/>
          <w:sz w:val="16"/>
          <w:szCs w:val="16"/>
        </w:rPr>
      </w:pPr>
    </w:p>
    <w:p w14:paraId="4B961B9F" w14:textId="77777777" w:rsidR="00851007" w:rsidRPr="006D3E22" w:rsidRDefault="00851007" w:rsidP="006D3E22">
      <w:pPr>
        <w:jc w:val="both"/>
        <w:rPr>
          <w:bCs/>
          <w:color w:val="0070C0"/>
          <w:sz w:val="16"/>
          <w:szCs w:val="16"/>
          <w:lang w:bidi="en-US"/>
        </w:rPr>
      </w:pPr>
      <w:r w:rsidRPr="006D3E22">
        <w:rPr>
          <w:bCs/>
          <w:color w:val="0070C0"/>
          <w:sz w:val="16"/>
          <w:szCs w:val="16"/>
          <w:lang w:bidi="en-US"/>
        </w:rPr>
        <w:t>22 июня 1913 г. была мобилизована румынская армия (23525).</w:t>
      </w:r>
    </w:p>
    <w:p w14:paraId="58AE878A" w14:textId="77777777" w:rsidR="00851007" w:rsidRPr="006D3E22" w:rsidRDefault="00851007" w:rsidP="006D3E22">
      <w:pPr>
        <w:jc w:val="both"/>
        <w:rPr>
          <w:bCs/>
          <w:color w:val="0070C0"/>
          <w:sz w:val="16"/>
          <w:szCs w:val="16"/>
          <w:lang w:bidi="en-US"/>
        </w:rPr>
      </w:pPr>
    </w:p>
    <w:p w14:paraId="3D2660BA" w14:textId="252452D6"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04598196" w14:textId="77777777" w:rsidR="002165C2" w:rsidRPr="006D3E22" w:rsidRDefault="002165C2" w:rsidP="006D3E22">
      <w:pPr>
        <w:jc w:val="both"/>
        <w:rPr>
          <w:bCs/>
          <w:color w:val="000000" w:themeColor="text1"/>
          <w:sz w:val="16"/>
          <w:szCs w:val="16"/>
        </w:rPr>
      </w:pPr>
    </w:p>
    <w:p w14:paraId="78CD0BF0" w14:textId="7F14E0B3"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10 (23) июня 1913 года </w:t>
      </w:r>
      <w:r w:rsidR="005644EB" w:rsidRPr="006D3E22">
        <w:rPr>
          <w:bCs/>
          <w:color w:val="000000" w:themeColor="text1"/>
          <w:sz w:val="16"/>
          <w:szCs w:val="16"/>
        </w:rPr>
        <w:t xml:space="preserve">завод </w:t>
      </w:r>
      <w:proofErr w:type="spellStart"/>
      <w:r w:rsidR="005644EB" w:rsidRPr="006D3E22">
        <w:rPr>
          <w:bCs/>
          <w:color w:val="000000" w:themeColor="text1"/>
          <w:sz w:val="16"/>
          <w:szCs w:val="16"/>
        </w:rPr>
        <w:t>Анатры</w:t>
      </w:r>
      <w:proofErr w:type="spellEnd"/>
      <w:r w:rsidR="005644EB" w:rsidRPr="006D3E22">
        <w:rPr>
          <w:bCs/>
          <w:color w:val="000000" w:themeColor="text1"/>
          <w:sz w:val="16"/>
          <w:szCs w:val="16"/>
        </w:rPr>
        <w:t xml:space="preserve"> получил первый заказ на пять самолетов «Фарман-4» </w:t>
      </w:r>
      <w:r w:rsidRPr="006D3E22">
        <w:rPr>
          <w:bCs/>
          <w:color w:val="000000" w:themeColor="text1"/>
          <w:sz w:val="16"/>
          <w:szCs w:val="16"/>
        </w:rPr>
        <w:t>и выполнил к ноябрю того же года. К этому времени на заводе рабо</w:t>
      </w:r>
      <w:r w:rsidRPr="006D3E22">
        <w:rPr>
          <w:bCs/>
          <w:color w:val="000000" w:themeColor="text1"/>
          <w:sz w:val="16"/>
          <w:szCs w:val="16"/>
        </w:rPr>
        <w:softHyphen/>
        <w:t>тало до 100 человек, а производительность составля</w:t>
      </w:r>
      <w:r w:rsidRPr="006D3E22">
        <w:rPr>
          <w:bCs/>
          <w:color w:val="000000" w:themeColor="text1"/>
          <w:sz w:val="16"/>
          <w:szCs w:val="16"/>
        </w:rPr>
        <w:softHyphen/>
        <w:t>ла 1-2 самолета в месяц (553).</w:t>
      </w:r>
    </w:p>
    <w:p w14:paraId="6D4FFC15" w14:textId="77777777" w:rsidR="002165C2" w:rsidRPr="006D3E22" w:rsidRDefault="002165C2" w:rsidP="006D3E22">
      <w:pPr>
        <w:shd w:val="clear" w:color="auto" w:fill="FFFFFF"/>
        <w:jc w:val="both"/>
        <w:rPr>
          <w:bCs/>
          <w:color w:val="000000" w:themeColor="text1"/>
          <w:sz w:val="16"/>
          <w:szCs w:val="16"/>
        </w:rPr>
      </w:pPr>
    </w:p>
    <w:p w14:paraId="3086A23F" w14:textId="019ABC8A"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w:t>
      </w:r>
      <w:r w:rsidR="005644EB" w:rsidRPr="006D3E22">
        <w:rPr>
          <w:bCs/>
          <w:color w:val="000000" w:themeColor="text1"/>
          <w:sz w:val="16"/>
          <w:szCs w:val="16"/>
        </w:rPr>
        <w:t xml:space="preserve"> </w:t>
      </w:r>
      <w:r w:rsidRPr="006D3E22">
        <w:rPr>
          <w:bCs/>
          <w:color w:val="000000" w:themeColor="text1"/>
          <w:sz w:val="16"/>
          <w:szCs w:val="16"/>
        </w:rPr>
        <w:t xml:space="preserve">(23) июня 1913 г. </w:t>
      </w:r>
      <w:proofErr w:type="spellStart"/>
      <w:r w:rsidR="005644EB" w:rsidRPr="006D3E22">
        <w:rPr>
          <w:bCs/>
          <w:color w:val="000000" w:themeColor="text1"/>
          <w:sz w:val="16"/>
          <w:szCs w:val="16"/>
        </w:rPr>
        <w:t>Анатрой</w:t>
      </w:r>
      <w:proofErr w:type="spellEnd"/>
      <w:r w:rsidR="005644EB" w:rsidRPr="006D3E22">
        <w:rPr>
          <w:bCs/>
          <w:color w:val="000000" w:themeColor="text1"/>
          <w:sz w:val="16"/>
          <w:szCs w:val="16"/>
        </w:rPr>
        <w:t xml:space="preserve"> был получен первый заказ на изготов</w:t>
      </w:r>
      <w:r w:rsidR="005644EB" w:rsidRPr="006D3E22">
        <w:rPr>
          <w:bCs/>
          <w:color w:val="000000" w:themeColor="text1"/>
          <w:sz w:val="16"/>
          <w:szCs w:val="16"/>
        </w:rPr>
        <w:softHyphen/>
        <w:t xml:space="preserve">ление 5 "Фарманов" </w:t>
      </w:r>
      <w:r w:rsidRPr="006D3E22">
        <w:rPr>
          <w:bCs/>
          <w:color w:val="000000" w:themeColor="text1"/>
          <w:sz w:val="16"/>
          <w:szCs w:val="16"/>
        </w:rPr>
        <w:t>и выполнен к ноябрю. Однако, произ</w:t>
      </w:r>
      <w:r w:rsidRPr="006D3E22">
        <w:rPr>
          <w:bCs/>
          <w:color w:val="000000" w:themeColor="text1"/>
          <w:sz w:val="16"/>
          <w:szCs w:val="16"/>
        </w:rPr>
        <w:softHyphen/>
        <w:t xml:space="preserve">водственные мощности нового предприятия были и оставались столь незначительными, что в начале 1914 г. оно даже не числилось в списке строителей аэропланов. В последовавшие годы А.А.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призвав на помощь нескольких способных инженеров, включая В.Н. Хи-они и француза Е.А. </w:t>
      </w:r>
      <w:proofErr w:type="spellStart"/>
      <w:r w:rsidRPr="006D3E22">
        <w:rPr>
          <w:bCs/>
          <w:color w:val="000000" w:themeColor="text1"/>
          <w:sz w:val="16"/>
          <w:szCs w:val="16"/>
        </w:rPr>
        <w:t>Декампа</w:t>
      </w:r>
      <w:proofErr w:type="spellEnd"/>
      <w:r w:rsidRPr="006D3E22">
        <w:rPr>
          <w:bCs/>
          <w:color w:val="000000" w:themeColor="text1"/>
          <w:sz w:val="16"/>
          <w:szCs w:val="16"/>
        </w:rPr>
        <w:t>, значительно укрепил свои позиции и успешно выпускал лицензионные "Фарманы", "Вуазены", "</w:t>
      </w:r>
      <w:proofErr w:type="spellStart"/>
      <w:r w:rsidRPr="006D3E22">
        <w:rPr>
          <w:bCs/>
          <w:color w:val="000000" w:themeColor="text1"/>
          <w:sz w:val="16"/>
          <w:szCs w:val="16"/>
        </w:rPr>
        <w:t>Ньюпоры</w:t>
      </w:r>
      <w:proofErr w:type="spellEnd"/>
      <w:r w:rsidRPr="006D3E22">
        <w:rPr>
          <w:bCs/>
          <w:color w:val="000000" w:themeColor="text1"/>
          <w:sz w:val="16"/>
          <w:szCs w:val="16"/>
        </w:rPr>
        <w:t>" и "Мораны", а также самолеты собствен</w:t>
      </w:r>
      <w:r w:rsidRPr="006D3E22">
        <w:rPr>
          <w:bCs/>
          <w:color w:val="000000" w:themeColor="text1"/>
          <w:sz w:val="16"/>
          <w:szCs w:val="16"/>
        </w:rPr>
        <w:softHyphen/>
        <w:t>ных марок — "</w:t>
      </w:r>
      <w:proofErr w:type="spellStart"/>
      <w:r w:rsidRPr="006D3E22">
        <w:rPr>
          <w:bCs/>
          <w:color w:val="000000" w:themeColor="text1"/>
          <w:sz w:val="16"/>
          <w:szCs w:val="16"/>
        </w:rPr>
        <w:t>Анаде</w:t>
      </w:r>
      <w:proofErr w:type="spellEnd"/>
      <w:r w:rsidRPr="006D3E22">
        <w:rPr>
          <w:bCs/>
          <w:color w:val="000000" w:themeColor="text1"/>
          <w:sz w:val="16"/>
          <w:szCs w:val="16"/>
        </w:rPr>
        <w:t>", "</w:t>
      </w:r>
      <w:proofErr w:type="spellStart"/>
      <w:r w:rsidRPr="006D3E22">
        <w:rPr>
          <w:bCs/>
          <w:color w:val="000000" w:themeColor="text1"/>
          <w:sz w:val="16"/>
          <w:szCs w:val="16"/>
        </w:rPr>
        <w:t>Анакле</w:t>
      </w:r>
      <w:proofErr w:type="spellEnd"/>
      <w:r w:rsidRPr="006D3E22">
        <w:rPr>
          <w:bCs/>
          <w:color w:val="000000" w:themeColor="text1"/>
          <w:sz w:val="16"/>
          <w:szCs w:val="16"/>
        </w:rPr>
        <w:t>", "</w:t>
      </w:r>
      <w:proofErr w:type="spellStart"/>
      <w:r w:rsidRPr="006D3E22">
        <w:rPr>
          <w:bCs/>
          <w:color w:val="000000" w:themeColor="text1"/>
          <w:sz w:val="16"/>
          <w:szCs w:val="16"/>
        </w:rPr>
        <w:t>Анасаль</w:t>
      </w:r>
      <w:proofErr w:type="spellEnd"/>
      <w:r w:rsidRPr="006D3E22">
        <w:rPr>
          <w:bCs/>
          <w:color w:val="000000" w:themeColor="text1"/>
          <w:sz w:val="16"/>
          <w:szCs w:val="16"/>
        </w:rPr>
        <w:t>", "</w:t>
      </w:r>
      <w:proofErr w:type="spellStart"/>
      <w:r w:rsidRPr="006D3E22">
        <w:rPr>
          <w:bCs/>
          <w:color w:val="000000" w:themeColor="text1"/>
          <w:sz w:val="16"/>
          <w:szCs w:val="16"/>
        </w:rPr>
        <w:t>Анадва</w:t>
      </w:r>
      <w:proofErr w:type="spellEnd"/>
      <w:r w:rsidRPr="006D3E22">
        <w:rPr>
          <w:bCs/>
          <w:color w:val="000000" w:themeColor="text1"/>
          <w:sz w:val="16"/>
          <w:szCs w:val="16"/>
        </w:rPr>
        <w:t>" и "Вуазен" Иванова. В отличие от некоторых других производителей, он тратил значительные суммы на конструирование, по</w:t>
      </w:r>
      <w:r w:rsidRPr="006D3E22">
        <w:rPr>
          <w:bCs/>
          <w:color w:val="000000" w:themeColor="text1"/>
          <w:sz w:val="16"/>
          <w:szCs w:val="16"/>
        </w:rPr>
        <w:softHyphen/>
        <w:t>стройку и испытание относительно многочисленных опытных прототипов, среди которых бы</w:t>
      </w:r>
      <w:r w:rsidRPr="006D3E22">
        <w:rPr>
          <w:bCs/>
          <w:color w:val="000000" w:themeColor="text1"/>
          <w:sz w:val="16"/>
          <w:szCs w:val="16"/>
        </w:rPr>
        <w:softHyphen/>
        <w:t>ли "</w:t>
      </w:r>
      <w:proofErr w:type="spellStart"/>
      <w:r w:rsidRPr="006D3E22">
        <w:rPr>
          <w:bCs/>
          <w:color w:val="000000" w:themeColor="text1"/>
          <w:sz w:val="16"/>
          <w:szCs w:val="16"/>
        </w:rPr>
        <w:t>Анамон</w:t>
      </w:r>
      <w:proofErr w:type="spellEnd"/>
      <w:r w:rsidRPr="006D3E22">
        <w:rPr>
          <w:bCs/>
          <w:color w:val="000000" w:themeColor="text1"/>
          <w:sz w:val="16"/>
          <w:szCs w:val="16"/>
        </w:rPr>
        <w:t>",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Д" трехмоторный и "</w:t>
      </w:r>
      <w:proofErr w:type="spellStart"/>
      <w:r w:rsidRPr="006D3E22">
        <w:rPr>
          <w:bCs/>
          <w:color w:val="000000" w:themeColor="text1"/>
          <w:sz w:val="16"/>
          <w:szCs w:val="16"/>
        </w:rPr>
        <w:t>Анадис</w:t>
      </w:r>
      <w:proofErr w:type="spellEnd"/>
      <w:r w:rsidRPr="006D3E22">
        <w:rPr>
          <w:bCs/>
          <w:color w:val="000000" w:themeColor="text1"/>
          <w:sz w:val="16"/>
          <w:szCs w:val="16"/>
        </w:rPr>
        <w:t>",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Pr="006D3E22">
        <w:rPr>
          <w:bCs/>
          <w:color w:val="000000" w:themeColor="text1"/>
          <w:sz w:val="16"/>
          <w:szCs w:val="16"/>
        </w:rPr>
        <w:softHyphen/>
        <w:t xml:space="preserve">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основал филиал в Симферополе, построив там большие механиче</w:t>
      </w:r>
      <w:r w:rsidRPr="006D3E22">
        <w:rPr>
          <w:bCs/>
          <w:color w:val="000000" w:themeColor="text1"/>
          <w:sz w:val="16"/>
          <w:szCs w:val="16"/>
        </w:rPr>
        <w:softHyphen/>
        <w:t>ское, сборочное и деревообделочное отделения. В 1917 г. месячный выпуск аэропланов до</w:t>
      </w:r>
      <w:r w:rsidRPr="006D3E22">
        <w:rPr>
          <w:bCs/>
          <w:color w:val="000000" w:themeColor="text1"/>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380B250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После падения Временного правительства и во время германской и австро-венгерской ок</w:t>
      </w:r>
      <w:r w:rsidRPr="006D3E22">
        <w:rPr>
          <w:bCs/>
          <w:color w:val="000000" w:themeColor="text1"/>
          <w:sz w:val="16"/>
          <w:szCs w:val="16"/>
        </w:rPr>
        <w:softHyphen/>
        <w:t xml:space="preserve">купации и союзнической интервенции в 1918-1919 </w:t>
      </w:r>
      <w:proofErr w:type="spellStart"/>
      <w:r w:rsidRPr="006D3E22">
        <w:rPr>
          <w:bCs/>
          <w:color w:val="000000" w:themeColor="text1"/>
          <w:sz w:val="16"/>
          <w:szCs w:val="16"/>
        </w:rPr>
        <w:t>г.г</w:t>
      </w:r>
      <w:proofErr w:type="spellEnd"/>
      <w:r w:rsidRPr="006D3E22">
        <w:rPr>
          <w:bCs/>
          <w:color w:val="000000" w:themeColor="text1"/>
          <w:sz w:val="16"/>
          <w:szCs w:val="16"/>
        </w:rPr>
        <w:t xml:space="preserve">. предприятия А.А.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продолжали свою деятельность, хотя и в меньших объемах, но почти прекратили ее с приходом совет</w:t>
      </w:r>
      <w:r w:rsidRPr="006D3E22">
        <w:rPr>
          <w:bCs/>
          <w:color w:val="000000" w:themeColor="text1"/>
          <w:sz w:val="16"/>
          <w:szCs w:val="16"/>
        </w:rPr>
        <w:softHyphen/>
        <w:t xml:space="preserve">ской власти в период 1920-1921 </w:t>
      </w:r>
      <w:proofErr w:type="spellStart"/>
      <w:r w:rsidRPr="006D3E22">
        <w:rPr>
          <w:bCs/>
          <w:color w:val="000000" w:themeColor="text1"/>
          <w:sz w:val="16"/>
          <w:szCs w:val="16"/>
        </w:rPr>
        <w:t>г.г</w:t>
      </w:r>
      <w:proofErr w:type="spellEnd"/>
      <w:r w:rsidRPr="006D3E22">
        <w:rPr>
          <w:bCs/>
          <w:color w:val="000000" w:themeColor="text1"/>
          <w:sz w:val="16"/>
          <w:szCs w:val="16"/>
        </w:rPr>
        <w:t>. Получив название ГАЗ (Государственный авиационный завод) №7, часть бывшего одесского завода была вновь открыта 21 мая 1924 г., но прора</w:t>
      </w:r>
      <w:r w:rsidRPr="006D3E22">
        <w:rPr>
          <w:bCs/>
          <w:color w:val="000000" w:themeColor="text1"/>
          <w:sz w:val="16"/>
          <w:szCs w:val="16"/>
        </w:rPr>
        <w:softHyphen/>
        <w:t>ботала недолго. Симферопольский филиал — теперь ГАЗ №15, использовался в качестве ре</w:t>
      </w:r>
      <w:r w:rsidRPr="006D3E22">
        <w:rPr>
          <w:bCs/>
          <w:color w:val="000000" w:themeColor="text1"/>
          <w:sz w:val="16"/>
          <w:szCs w:val="16"/>
        </w:rPr>
        <w:softHyphen/>
        <w:t>монтных мастерских до 1922 г. и, таким образом, протянул при новом режиме еще меньше (2843).</w:t>
      </w:r>
    </w:p>
    <w:p w14:paraId="1E9844BA" w14:textId="77777777" w:rsidR="002165C2" w:rsidRPr="006D3E22" w:rsidRDefault="002165C2" w:rsidP="006D3E22">
      <w:pPr>
        <w:jc w:val="both"/>
        <w:rPr>
          <w:bCs/>
          <w:color w:val="000000" w:themeColor="text1"/>
          <w:sz w:val="16"/>
          <w:szCs w:val="16"/>
        </w:rPr>
      </w:pPr>
    </w:p>
    <w:p w14:paraId="3EB0AE66" w14:textId="5EEE079E"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10 </w:t>
      </w:r>
      <w:r w:rsidR="005644EB" w:rsidRPr="006D3E22">
        <w:rPr>
          <w:bCs/>
          <w:color w:val="000000" w:themeColor="text1"/>
          <w:sz w:val="16"/>
          <w:szCs w:val="16"/>
        </w:rPr>
        <w:t xml:space="preserve">(23) </w:t>
      </w:r>
      <w:r w:rsidRPr="006D3E22">
        <w:rPr>
          <w:bCs/>
          <w:color w:val="000000" w:themeColor="text1"/>
          <w:sz w:val="16"/>
          <w:szCs w:val="16"/>
        </w:rPr>
        <w:t>июня 1913 г.</w:t>
      </w:r>
      <w:r w:rsidR="005644EB" w:rsidRPr="006D3E22">
        <w:rPr>
          <w:bCs/>
          <w:color w:val="000000" w:themeColor="text1"/>
          <w:sz w:val="16"/>
          <w:szCs w:val="16"/>
        </w:rPr>
        <w:t xml:space="preserve"> был подписан контракт</w:t>
      </w:r>
      <w:r w:rsidRPr="006D3E22">
        <w:rPr>
          <w:bCs/>
          <w:color w:val="000000" w:themeColor="text1"/>
          <w:sz w:val="16"/>
          <w:szCs w:val="16"/>
        </w:rPr>
        <w:t xml:space="preserve"> с А. </w:t>
      </w:r>
      <w:proofErr w:type="spellStart"/>
      <w:r w:rsidRPr="006D3E22">
        <w:rPr>
          <w:bCs/>
          <w:color w:val="000000" w:themeColor="text1"/>
          <w:sz w:val="16"/>
          <w:szCs w:val="16"/>
        </w:rPr>
        <w:t>Анатрой</w:t>
      </w:r>
      <w:proofErr w:type="spellEnd"/>
      <w:r w:rsidRPr="006D3E22">
        <w:rPr>
          <w:bCs/>
          <w:color w:val="000000" w:themeColor="text1"/>
          <w:sz w:val="16"/>
          <w:szCs w:val="16"/>
        </w:rPr>
        <w:t xml:space="preserve"> как предпринимателем, а не представителем аэроклуба.</w:t>
      </w:r>
      <w:r w:rsidR="005644EB" w:rsidRPr="006D3E22">
        <w:rPr>
          <w:bCs/>
          <w:color w:val="000000" w:themeColor="text1"/>
          <w:sz w:val="16"/>
          <w:szCs w:val="16"/>
        </w:rPr>
        <w:t xml:space="preserve"> В проекте плана поставок на 1913 г. среди 79 самолетов значились и 4 «Фармана XVI» ценой по 8775 руб., предполагаемых к постройке в мастерских Одесского аэроклуба. В окончательном варианте плана количество заказываемых в Одессе самолетов возросло до пяти. Оформления контракта пришлось ждать более пяти месяцев — вероятно, это время потребовалось для перерегистрации мастерских аэроклуба в частное предприятие</w:t>
      </w:r>
      <w:r w:rsidRPr="006D3E22">
        <w:rPr>
          <w:bCs/>
          <w:color w:val="000000" w:themeColor="text1"/>
          <w:sz w:val="16"/>
          <w:szCs w:val="16"/>
        </w:rPr>
        <w:t xml:space="preserve"> (12252).</w:t>
      </w:r>
    </w:p>
    <w:p w14:paraId="1B1F4929" w14:textId="77777777" w:rsidR="002165C2" w:rsidRPr="006D3E22" w:rsidRDefault="002165C2" w:rsidP="006D3E22">
      <w:pPr>
        <w:jc w:val="both"/>
        <w:rPr>
          <w:bCs/>
          <w:color w:val="000000" w:themeColor="text1"/>
          <w:sz w:val="16"/>
          <w:szCs w:val="16"/>
        </w:rPr>
      </w:pPr>
    </w:p>
    <w:p w14:paraId="1A467606" w14:textId="38B2F41A"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10 </w:t>
      </w:r>
      <w:r w:rsidR="00533057" w:rsidRPr="006D3E22">
        <w:rPr>
          <w:bCs/>
          <w:color w:val="000000" w:themeColor="text1"/>
          <w:sz w:val="16"/>
          <w:szCs w:val="16"/>
        </w:rPr>
        <w:t xml:space="preserve">(23) </w:t>
      </w:r>
      <w:r w:rsidRPr="006D3E22">
        <w:rPr>
          <w:bCs/>
          <w:color w:val="000000" w:themeColor="text1"/>
          <w:sz w:val="16"/>
          <w:szCs w:val="16"/>
        </w:rPr>
        <w:t xml:space="preserve">июня 1913 года мастерские А. 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получили первый заказ на пять самолетов «Фарман-IV», выполненный ими к ноябрю 1913 года. </w:t>
      </w:r>
    </w:p>
    <w:p w14:paraId="1C2A8C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Этим было положено начало заводу. На протяжении 1913—1917 гг. значительную часть продукции завода составляли лицензионные самолеты «Фарман», «</w:t>
      </w:r>
      <w:proofErr w:type="spellStart"/>
      <w:r w:rsidRPr="006D3E22">
        <w:rPr>
          <w:bCs/>
          <w:color w:val="000000" w:themeColor="text1"/>
          <w:sz w:val="16"/>
          <w:szCs w:val="16"/>
        </w:rPr>
        <w:t>Ньюпор</w:t>
      </w:r>
      <w:proofErr w:type="spellEnd"/>
      <w:r w:rsidRPr="006D3E22">
        <w:rPr>
          <w:bCs/>
          <w:color w:val="000000" w:themeColor="text1"/>
          <w:sz w:val="16"/>
          <w:szCs w:val="16"/>
        </w:rPr>
        <w:t>», «Вуазен» и «Моран-</w:t>
      </w:r>
      <w:proofErr w:type="spellStart"/>
      <w:r w:rsidRPr="006D3E22">
        <w:rPr>
          <w:bCs/>
          <w:color w:val="000000" w:themeColor="text1"/>
          <w:sz w:val="16"/>
          <w:szCs w:val="16"/>
        </w:rPr>
        <w:t>Сонье</w:t>
      </w:r>
      <w:proofErr w:type="spellEnd"/>
      <w:r w:rsidRPr="006D3E22">
        <w:rPr>
          <w:bCs/>
          <w:color w:val="000000" w:themeColor="text1"/>
          <w:sz w:val="16"/>
          <w:szCs w:val="16"/>
        </w:rPr>
        <w:t>» по французским образцам. С 1915 года начали выходить собственные опытные самолеты завода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w:t>
      </w:r>
      <w:proofErr w:type="spellStart"/>
      <w:r w:rsidRPr="006D3E22">
        <w:rPr>
          <w:bCs/>
          <w:color w:val="000000" w:themeColor="text1"/>
          <w:sz w:val="16"/>
          <w:szCs w:val="16"/>
        </w:rPr>
        <w:t>Анаде</w:t>
      </w:r>
      <w:proofErr w:type="spellEnd"/>
      <w:r w:rsidRPr="006D3E22">
        <w:rPr>
          <w:bCs/>
          <w:color w:val="000000" w:themeColor="text1"/>
          <w:sz w:val="16"/>
          <w:szCs w:val="16"/>
        </w:rPr>
        <w:t>»,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ВИ»,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Д»,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ДС» часть которых пошла в серию,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ДСС </w:t>
      </w:r>
      <w:proofErr w:type="spellStart"/>
      <w:r w:rsidRPr="006D3E22">
        <w:rPr>
          <w:bCs/>
          <w:color w:val="000000" w:themeColor="text1"/>
          <w:sz w:val="16"/>
          <w:szCs w:val="16"/>
        </w:rPr>
        <w:t>Анасаль</w:t>
      </w:r>
      <w:proofErr w:type="spellEnd"/>
      <w:r w:rsidRPr="006D3E22">
        <w:rPr>
          <w:bCs/>
          <w:color w:val="000000" w:themeColor="text1"/>
          <w:sz w:val="16"/>
          <w:szCs w:val="16"/>
        </w:rPr>
        <w:t xml:space="preserve">» (1916 г.), и в 1917 г. они уже численно преобладали над </w:t>
      </w:r>
      <w:proofErr w:type="spellStart"/>
      <w:r w:rsidRPr="006D3E22">
        <w:rPr>
          <w:bCs/>
          <w:color w:val="000000" w:themeColor="text1"/>
          <w:sz w:val="16"/>
          <w:szCs w:val="16"/>
        </w:rPr>
        <w:t>иностранными.В</w:t>
      </w:r>
      <w:proofErr w:type="spellEnd"/>
      <w:r w:rsidRPr="006D3E22">
        <w:rPr>
          <w:bCs/>
          <w:color w:val="000000" w:themeColor="text1"/>
          <w:sz w:val="16"/>
          <w:szCs w:val="16"/>
        </w:rPr>
        <w:t xml:space="preserve"> начале 1917 года завод производил до 100 самолётов в месяц (12095).</w:t>
      </w:r>
    </w:p>
    <w:p w14:paraId="2762157E" w14:textId="77777777" w:rsidR="002165C2" w:rsidRPr="006D3E22" w:rsidRDefault="002165C2" w:rsidP="006D3E22">
      <w:pPr>
        <w:jc w:val="both"/>
        <w:rPr>
          <w:bCs/>
          <w:color w:val="000000" w:themeColor="text1"/>
          <w:sz w:val="16"/>
          <w:szCs w:val="16"/>
        </w:rPr>
      </w:pPr>
    </w:p>
    <w:p w14:paraId="42160FC4" w14:textId="11F273B5" w:rsidR="00851007" w:rsidRPr="006D3E22" w:rsidRDefault="00851007" w:rsidP="006D3E22">
      <w:pPr>
        <w:jc w:val="both"/>
        <w:rPr>
          <w:bCs/>
          <w:color w:val="0070C0"/>
          <w:sz w:val="16"/>
          <w:szCs w:val="16"/>
        </w:rPr>
      </w:pPr>
      <w:r w:rsidRPr="006D3E22">
        <w:rPr>
          <w:bCs/>
          <w:color w:val="0070C0"/>
          <w:sz w:val="16"/>
          <w:szCs w:val="16"/>
        </w:rPr>
        <w:t xml:space="preserve">10 </w:t>
      </w:r>
      <w:r w:rsidRPr="006D3E22">
        <w:rPr>
          <w:bCs/>
          <w:color w:val="0070C0"/>
          <w:sz w:val="16"/>
          <w:szCs w:val="16"/>
        </w:rPr>
        <w:t xml:space="preserve">(23) </w:t>
      </w:r>
      <w:r w:rsidRPr="006D3E22">
        <w:rPr>
          <w:bCs/>
          <w:color w:val="0070C0"/>
          <w:sz w:val="16"/>
          <w:szCs w:val="16"/>
        </w:rPr>
        <w:t xml:space="preserve">июня 1913 г. </w:t>
      </w:r>
      <w:proofErr w:type="spellStart"/>
      <w:r w:rsidRPr="006D3E22">
        <w:rPr>
          <w:bCs/>
          <w:color w:val="0070C0"/>
          <w:sz w:val="16"/>
          <w:szCs w:val="16"/>
        </w:rPr>
        <w:t>Анатра</w:t>
      </w:r>
      <w:proofErr w:type="spellEnd"/>
      <w:r w:rsidRPr="006D3E22">
        <w:rPr>
          <w:bCs/>
          <w:color w:val="0070C0"/>
          <w:sz w:val="16"/>
          <w:szCs w:val="16"/>
        </w:rPr>
        <w:t xml:space="preserve"> получил первый государственный заказ на изготовление 5 самолетов «Фарман-IV». В течение последующих пяти месяцев заказ был выполнен и, начиная с ноября 1913 г. завод </w:t>
      </w:r>
      <w:proofErr w:type="spellStart"/>
      <w:r w:rsidRPr="006D3E22">
        <w:rPr>
          <w:bCs/>
          <w:color w:val="0070C0"/>
          <w:sz w:val="16"/>
          <w:szCs w:val="16"/>
        </w:rPr>
        <w:t>Анатра</w:t>
      </w:r>
      <w:proofErr w:type="spellEnd"/>
      <w:r w:rsidRPr="006D3E22">
        <w:rPr>
          <w:bCs/>
          <w:color w:val="0070C0"/>
          <w:sz w:val="16"/>
          <w:szCs w:val="16"/>
        </w:rPr>
        <w:t xml:space="preserve"> становится полноценным авиационным предприятием.</w:t>
      </w:r>
    </w:p>
    <w:p w14:paraId="6367AFDD" w14:textId="77777777" w:rsidR="00851007" w:rsidRPr="006D3E22" w:rsidRDefault="00851007" w:rsidP="006D3E22">
      <w:pPr>
        <w:jc w:val="both"/>
        <w:rPr>
          <w:bCs/>
          <w:color w:val="0070C0"/>
          <w:sz w:val="16"/>
          <w:szCs w:val="16"/>
        </w:rPr>
      </w:pPr>
      <w:r w:rsidRPr="006D3E22">
        <w:rPr>
          <w:bCs/>
          <w:color w:val="0070C0"/>
          <w:sz w:val="16"/>
          <w:szCs w:val="16"/>
        </w:rPr>
        <w:t>Первоначально здесь выпускались ли</w:t>
      </w:r>
      <w:r w:rsidRPr="006D3E22">
        <w:rPr>
          <w:bCs/>
          <w:color w:val="0070C0"/>
          <w:sz w:val="16"/>
          <w:szCs w:val="16"/>
        </w:rPr>
        <w:softHyphen/>
        <w:t>цензионные французские аппараты типа «Фарман», «</w:t>
      </w:r>
      <w:proofErr w:type="spellStart"/>
      <w:r w:rsidRPr="006D3E22">
        <w:rPr>
          <w:bCs/>
          <w:color w:val="0070C0"/>
          <w:sz w:val="16"/>
          <w:szCs w:val="16"/>
        </w:rPr>
        <w:t>Ньюпор</w:t>
      </w:r>
      <w:proofErr w:type="spellEnd"/>
      <w:r w:rsidRPr="006D3E22">
        <w:rPr>
          <w:bCs/>
          <w:color w:val="0070C0"/>
          <w:sz w:val="16"/>
          <w:szCs w:val="16"/>
        </w:rPr>
        <w:t>», «Моран» и «Вуазен». Начиная с 1915 г. в постройке находятся самолеты оригинальной конструкции, обо</w:t>
      </w:r>
      <w:r w:rsidRPr="006D3E22">
        <w:rPr>
          <w:bCs/>
          <w:color w:val="0070C0"/>
          <w:sz w:val="16"/>
          <w:szCs w:val="16"/>
        </w:rPr>
        <w:softHyphen/>
        <w:t>значаемые по фамилии владельца пред</w:t>
      </w:r>
      <w:r w:rsidRPr="006D3E22">
        <w:rPr>
          <w:bCs/>
          <w:color w:val="0070C0"/>
          <w:sz w:val="16"/>
          <w:szCs w:val="16"/>
        </w:rPr>
        <w:softHyphen/>
        <w:t>приятия — «</w:t>
      </w:r>
      <w:proofErr w:type="spellStart"/>
      <w:r w:rsidRPr="006D3E22">
        <w:rPr>
          <w:bCs/>
          <w:color w:val="0070C0"/>
          <w:sz w:val="16"/>
          <w:szCs w:val="16"/>
        </w:rPr>
        <w:t>Анатра</w:t>
      </w:r>
      <w:proofErr w:type="spellEnd"/>
      <w:r w:rsidRPr="006D3E22">
        <w:rPr>
          <w:bCs/>
          <w:color w:val="0070C0"/>
          <w:sz w:val="16"/>
          <w:szCs w:val="16"/>
        </w:rPr>
        <w:t>». Получение государст</w:t>
      </w:r>
      <w:r w:rsidRPr="006D3E22">
        <w:rPr>
          <w:bCs/>
          <w:color w:val="0070C0"/>
          <w:sz w:val="16"/>
          <w:szCs w:val="16"/>
        </w:rPr>
        <w:softHyphen/>
        <w:t>венных заказов и грамотная техническая политика способствовали постоянному со</w:t>
      </w:r>
      <w:r w:rsidRPr="006D3E22">
        <w:rPr>
          <w:bCs/>
          <w:color w:val="0070C0"/>
          <w:sz w:val="16"/>
          <w:szCs w:val="16"/>
        </w:rPr>
        <w:softHyphen/>
        <w:t>вершенствованию и развитию производст</w:t>
      </w:r>
      <w:r w:rsidRPr="006D3E22">
        <w:rPr>
          <w:bCs/>
          <w:color w:val="0070C0"/>
          <w:sz w:val="16"/>
          <w:szCs w:val="16"/>
        </w:rPr>
        <w:softHyphen/>
        <w:t xml:space="preserve">ва. В середине 1914 г. на заводе А.А. </w:t>
      </w:r>
      <w:proofErr w:type="spellStart"/>
      <w:r w:rsidRPr="006D3E22">
        <w:rPr>
          <w:bCs/>
          <w:color w:val="0070C0"/>
          <w:sz w:val="16"/>
          <w:szCs w:val="16"/>
        </w:rPr>
        <w:t>Ана</w:t>
      </w:r>
      <w:r w:rsidRPr="006D3E22">
        <w:rPr>
          <w:bCs/>
          <w:color w:val="0070C0"/>
          <w:sz w:val="16"/>
          <w:szCs w:val="16"/>
        </w:rPr>
        <w:softHyphen/>
        <w:t>тра</w:t>
      </w:r>
      <w:proofErr w:type="spellEnd"/>
      <w:r w:rsidRPr="006D3E22">
        <w:rPr>
          <w:bCs/>
          <w:color w:val="0070C0"/>
          <w:sz w:val="16"/>
          <w:szCs w:val="16"/>
        </w:rPr>
        <w:t xml:space="preserve"> количество рабочих не превышало 100 человек — через три года, в 1917-м — об</w:t>
      </w:r>
      <w:r w:rsidRPr="006D3E22">
        <w:rPr>
          <w:bCs/>
          <w:color w:val="0070C0"/>
          <w:sz w:val="16"/>
          <w:szCs w:val="16"/>
        </w:rPr>
        <w:softHyphen/>
        <w:t>щее количество технического персонала и рабочих составило 1684 человека (234 слу</w:t>
      </w:r>
      <w:r w:rsidRPr="006D3E22">
        <w:rPr>
          <w:bCs/>
          <w:color w:val="0070C0"/>
          <w:sz w:val="16"/>
          <w:szCs w:val="16"/>
        </w:rPr>
        <w:softHyphen/>
        <w:t>жащих и 1450 рабочих). Если в первона</w:t>
      </w:r>
      <w:r w:rsidRPr="006D3E22">
        <w:rPr>
          <w:bCs/>
          <w:color w:val="0070C0"/>
          <w:sz w:val="16"/>
          <w:szCs w:val="16"/>
        </w:rPr>
        <w:softHyphen/>
        <w:t>чальный период здесь ежемесячно выпус</w:t>
      </w:r>
      <w:r w:rsidRPr="006D3E22">
        <w:rPr>
          <w:bCs/>
          <w:color w:val="0070C0"/>
          <w:sz w:val="16"/>
          <w:szCs w:val="16"/>
        </w:rPr>
        <w:softHyphen/>
        <w:t>калось до пяти самолетов, то в середине 1917 г. ежедневно — до двух-трех аппара</w:t>
      </w:r>
      <w:r w:rsidRPr="006D3E22">
        <w:rPr>
          <w:bCs/>
          <w:color w:val="0070C0"/>
          <w:sz w:val="16"/>
          <w:szCs w:val="16"/>
        </w:rPr>
        <w:softHyphen/>
        <w:t>тов, что позволило определять одесский завод как наиболее развитое и мощное авиапредприятие на юге России (23374).</w:t>
      </w:r>
    </w:p>
    <w:p w14:paraId="1BD28D13" w14:textId="77777777" w:rsidR="00851007" w:rsidRPr="006D3E22" w:rsidRDefault="00851007" w:rsidP="006D3E22">
      <w:pPr>
        <w:jc w:val="both"/>
        <w:rPr>
          <w:bCs/>
          <w:color w:val="0070C0"/>
          <w:sz w:val="16"/>
          <w:szCs w:val="16"/>
        </w:rPr>
      </w:pPr>
    </w:p>
    <w:p w14:paraId="78DF592A"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2B6C8AA8" w14:textId="77777777" w:rsidR="002165C2" w:rsidRPr="006D3E22" w:rsidRDefault="002165C2" w:rsidP="006D3E22">
      <w:pPr>
        <w:jc w:val="both"/>
        <w:rPr>
          <w:bCs/>
          <w:color w:val="000000" w:themeColor="text1"/>
          <w:sz w:val="16"/>
          <w:szCs w:val="16"/>
        </w:rPr>
      </w:pPr>
    </w:p>
    <w:p w14:paraId="7E10262B" w14:textId="48ECB48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12 (25) июня 1913 </w:t>
      </w:r>
      <w:r w:rsidR="00533057" w:rsidRPr="006D3E22">
        <w:rPr>
          <w:bCs/>
          <w:color w:val="000000" w:themeColor="text1"/>
          <w:sz w:val="16"/>
          <w:szCs w:val="16"/>
        </w:rPr>
        <w:t xml:space="preserve">г. </w:t>
      </w:r>
      <w:r w:rsidRPr="006D3E22">
        <w:rPr>
          <w:bCs/>
          <w:color w:val="000000" w:themeColor="text1"/>
          <w:sz w:val="16"/>
          <w:szCs w:val="16"/>
        </w:rPr>
        <w:t>при взлете на высоте 15</w:t>
      </w:r>
      <w:r w:rsidR="00533057" w:rsidRPr="006D3E22">
        <w:rPr>
          <w:bCs/>
          <w:color w:val="000000" w:themeColor="text1"/>
          <w:sz w:val="16"/>
          <w:szCs w:val="16"/>
        </w:rPr>
        <w:t xml:space="preserve"> </w:t>
      </w:r>
      <w:r w:rsidRPr="006D3E22">
        <w:rPr>
          <w:bCs/>
          <w:color w:val="000000" w:themeColor="text1"/>
          <w:sz w:val="16"/>
          <w:szCs w:val="16"/>
        </w:rPr>
        <w:t>м лопнула одна из расчалок и попала в винт, в результате чего он разлетелся на куски. Осколки кабину не прошили, но пробили верхнее крыло. Тем не менее Сикорский благополучно совершил посадку.</w:t>
      </w:r>
    </w:p>
    <w:p w14:paraId="4C95495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Полеты дали огромный объем информации и хорошую пищу для размышлений. Вертикальное оперение не только обеспечивало путевую устойчивость, но и давало запас управляемости даже при условии отказа двух двигателей с одной стороны. Сразу напрашивалось решение: отказаться от тандемной схемы и разместить все двигатели на крыле в ряд. Тандем, с одной стороны, хорошо защищал от несимметричной тяги в случае отказа одного из двигателей, а с другой - снижал летные характеристики машины. Задний винт, находясь в потоке от переднего, работал с меньшим КПД. Это особенно сказывалось на взлетных характеристиках (11294).</w:t>
      </w:r>
    </w:p>
    <w:p w14:paraId="162B630D" w14:textId="77777777" w:rsidR="002165C2" w:rsidRPr="006D3E22" w:rsidRDefault="002165C2" w:rsidP="006D3E22">
      <w:pPr>
        <w:jc w:val="both"/>
        <w:rPr>
          <w:bCs/>
          <w:color w:val="000000" w:themeColor="text1"/>
          <w:sz w:val="16"/>
          <w:szCs w:val="16"/>
        </w:rPr>
      </w:pPr>
    </w:p>
    <w:p w14:paraId="1983B866" w14:textId="77777777" w:rsidR="002165C2" w:rsidRPr="006D3E22" w:rsidRDefault="002165C2" w:rsidP="006D3E22">
      <w:pPr>
        <w:jc w:val="both"/>
        <w:rPr>
          <w:bCs/>
          <w:color w:val="0070C0"/>
          <w:sz w:val="16"/>
          <w:szCs w:val="16"/>
        </w:rPr>
      </w:pPr>
      <w:r w:rsidRPr="006D3E22">
        <w:rPr>
          <w:bCs/>
          <w:color w:val="0070C0"/>
          <w:sz w:val="16"/>
          <w:szCs w:val="16"/>
        </w:rPr>
        <w:t xml:space="preserve">12 (25) июня 1913 во время взлёта Гранда на высоте 15 метров оборвавшаяся стальная расчалка крыла попала в пропеллер и расщепила его. Осколки пропеллера в нескольких местах порвали обшивку верхнего крыла. Но самолёт благополучно приземлился и через два дня был готов вновь подняться в воздух. В другом полёте неожиданно сломался крайний двигатель и оторвался один из узлов его крепления к крылу. Механик вылез на крыло, добрался до остановившегося двигателя и с помощью ремней зафиксировал его. Пригодились и навигационные приборы. При возвращении со смотра в Красном Селе на Корпусной аэродром моросивший дождь так забросал окна кабины, что через них ничего не было видно. Но пилоты, ориентируясь по приборам, благополучно долетели до места назначения </w:t>
      </w:r>
      <w:hyperlink r:id="rId18" w:history="1">
        <w:r w:rsidRPr="006D3E22">
          <w:rPr>
            <w:bCs/>
            <w:color w:val="0070C0"/>
            <w:sz w:val="16"/>
            <w:szCs w:val="16"/>
          </w:rPr>
          <w:t>[19]</w:t>
        </w:r>
      </w:hyperlink>
      <w:r w:rsidRPr="006D3E22">
        <w:rPr>
          <w:bCs/>
          <w:color w:val="0070C0"/>
          <w:sz w:val="16"/>
          <w:szCs w:val="16"/>
        </w:rPr>
        <w:t xml:space="preserve"> (17489).</w:t>
      </w:r>
    </w:p>
    <w:p w14:paraId="6D45F040" w14:textId="77777777" w:rsidR="002165C2" w:rsidRPr="006D3E22" w:rsidRDefault="002165C2" w:rsidP="006D3E22">
      <w:pPr>
        <w:jc w:val="both"/>
        <w:rPr>
          <w:bCs/>
          <w:color w:val="0070C0"/>
          <w:sz w:val="16"/>
          <w:szCs w:val="16"/>
        </w:rPr>
      </w:pPr>
    </w:p>
    <w:p w14:paraId="777CD028" w14:textId="10549998" w:rsidR="00851007" w:rsidRPr="006D3E22" w:rsidRDefault="00851007" w:rsidP="006D3E22">
      <w:pPr>
        <w:jc w:val="both"/>
        <w:rPr>
          <w:bCs/>
          <w:color w:val="0070C0"/>
          <w:sz w:val="16"/>
          <w:szCs w:val="16"/>
        </w:rPr>
      </w:pPr>
      <w:r w:rsidRPr="006D3E22">
        <w:rPr>
          <w:bCs/>
          <w:color w:val="0070C0"/>
          <w:sz w:val="16"/>
          <w:szCs w:val="16"/>
        </w:rPr>
        <w:t xml:space="preserve">12 </w:t>
      </w:r>
      <w:r w:rsidRPr="006D3E22">
        <w:rPr>
          <w:bCs/>
          <w:color w:val="0070C0"/>
          <w:sz w:val="16"/>
          <w:szCs w:val="16"/>
        </w:rPr>
        <w:t xml:space="preserve">(25) </w:t>
      </w:r>
      <w:r w:rsidRPr="006D3E22">
        <w:rPr>
          <w:bCs/>
          <w:color w:val="0070C0"/>
          <w:sz w:val="16"/>
          <w:szCs w:val="16"/>
        </w:rPr>
        <w:t>июня 1913 г. при взлете Гранда на высоте 15м лопнула одна из расчалок и попала в винт, в результате чего он разлетелся на куски. Осколки ка</w:t>
      </w:r>
      <w:r w:rsidRPr="006D3E22">
        <w:rPr>
          <w:bCs/>
          <w:color w:val="0070C0"/>
          <w:sz w:val="16"/>
          <w:szCs w:val="16"/>
        </w:rPr>
        <w:softHyphen/>
        <w:t>бину не прошили, но пробили верхнее крыло. Тем не менее Сикорский благополучно совершил посадку (24177).</w:t>
      </w:r>
    </w:p>
    <w:p w14:paraId="0A4A9927" w14:textId="77777777" w:rsidR="00851007" w:rsidRPr="006D3E22" w:rsidRDefault="00851007" w:rsidP="006D3E22">
      <w:pPr>
        <w:jc w:val="both"/>
        <w:rPr>
          <w:bCs/>
          <w:color w:val="0070C0"/>
          <w:sz w:val="16"/>
          <w:szCs w:val="16"/>
        </w:rPr>
      </w:pPr>
    </w:p>
    <w:p w14:paraId="2F1EC73B" w14:textId="77777777" w:rsidR="002165C2" w:rsidRPr="006D3E22" w:rsidRDefault="002165C2" w:rsidP="006D3E22">
      <w:pPr>
        <w:shd w:val="clear" w:color="auto" w:fill="FFFFFF"/>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4ACDDF33" w14:textId="77777777" w:rsidR="002165C2" w:rsidRPr="006D3E22" w:rsidRDefault="002165C2" w:rsidP="006D3E22">
      <w:pPr>
        <w:shd w:val="clear" w:color="auto" w:fill="FFFFFF"/>
        <w:jc w:val="both"/>
        <w:rPr>
          <w:bCs/>
          <w:i/>
          <w:color w:val="000000" w:themeColor="text1"/>
          <w:sz w:val="16"/>
          <w:szCs w:val="16"/>
        </w:rPr>
      </w:pPr>
    </w:p>
    <w:p w14:paraId="56F88D47" w14:textId="77777777" w:rsidR="002165C2" w:rsidRPr="006D3E22" w:rsidRDefault="002165C2" w:rsidP="006D3E22">
      <w:pPr>
        <w:shd w:val="clear" w:color="auto" w:fill="FFFFFF"/>
        <w:jc w:val="both"/>
        <w:rPr>
          <w:bCs/>
          <w:color w:val="0070C0"/>
          <w:sz w:val="16"/>
          <w:szCs w:val="16"/>
        </w:rPr>
      </w:pPr>
      <w:r w:rsidRPr="006D3E22">
        <w:rPr>
          <w:bCs/>
          <w:color w:val="0070C0"/>
          <w:sz w:val="16"/>
          <w:szCs w:val="16"/>
        </w:rPr>
        <w:t xml:space="preserve">12 (25) июня 1913 г. обновленному дирижаблю, собранному в деревне </w:t>
      </w:r>
      <w:proofErr w:type="spellStart"/>
      <w:r w:rsidRPr="006D3E22">
        <w:rPr>
          <w:bCs/>
          <w:color w:val="0070C0"/>
          <w:sz w:val="16"/>
          <w:szCs w:val="16"/>
        </w:rPr>
        <w:t>Сализи</w:t>
      </w:r>
      <w:proofErr w:type="spellEnd"/>
      <w:r w:rsidRPr="006D3E22">
        <w:rPr>
          <w:bCs/>
          <w:color w:val="0070C0"/>
          <w:sz w:val="16"/>
          <w:szCs w:val="16"/>
        </w:rPr>
        <w:t>, решено было дать новое имя – «Альбатрос-2». Но специалисты продолжали его называть «Альбатросом». 12 июня новый «Альбатрос» совершил свой первый пробный полет [6, с. 69]. (22676).</w:t>
      </w:r>
    </w:p>
    <w:p w14:paraId="1850D043" w14:textId="77777777" w:rsidR="002165C2" w:rsidRPr="006D3E22" w:rsidRDefault="002165C2" w:rsidP="006D3E22">
      <w:pPr>
        <w:jc w:val="both"/>
        <w:rPr>
          <w:bCs/>
          <w:color w:val="0070C0"/>
          <w:sz w:val="16"/>
          <w:szCs w:val="16"/>
        </w:rPr>
      </w:pPr>
    </w:p>
    <w:p w14:paraId="6F524A4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42F902AD" w14:textId="77777777" w:rsidR="002165C2" w:rsidRPr="006D3E22" w:rsidRDefault="002165C2" w:rsidP="006D3E22">
      <w:pPr>
        <w:jc w:val="both"/>
        <w:rPr>
          <w:bCs/>
          <w:color w:val="000000" w:themeColor="text1"/>
          <w:sz w:val="16"/>
          <w:szCs w:val="16"/>
        </w:rPr>
      </w:pPr>
    </w:p>
    <w:p w14:paraId="65E8822F" w14:textId="7E938469"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13 (26) июня 1913 года </w:t>
      </w:r>
      <w:r w:rsidR="00533057" w:rsidRPr="006D3E22">
        <w:rPr>
          <w:bCs/>
          <w:color w:val="000000" w:themeColor="text1"/>
          <w:sz w:val="16"/>
          <w:szCs w:val="16"/>
        </w:rPr>
        <w:t>по инициативе Сикорского был расторгнут договор о приеме И.И. Сикорского на службу в авиацию БФ, который со стороны флота подписал испол</w:t>
      </w:r>
      <w:r w:rsidR="00533057" w:rsidRPr="006D3E22">
        <w:rPr>
          <w:bCs/>
          <w:color w:val="000000" w:themeColor="text1"/>
          <w:sz w:val="16"/>
          <w:szCs w:val="16"/>
        </w:rPr>
        <w:softHyphen/>
        <w:t xml:space="preserve">няющий должность командира Петербургского порта генерал-майор Г.А. Кроун 22 января (4 февраля) 1913 г.  </w:t>
      </w:r>
      <w:r w:rsidRPr="006D3E22">
        <w:rPr>
          <w:bCs/>
          <w:color w:val="000000" w:themeColor="text1"/>
          <w:sz w:val="16"/>
          <w:szCs w:val="16"/>
        </w:rPr>
        <w:t>(1085).</w:t>
      </w:r>
    </w:p>
    <w:p w14:paraId="23D72F06" w14:textId="77777777" w:rsidR="002165C2" w:rsidRPr="006D3E22" w:rsidRDefault="002165C2" w:rsidP="006D3E22">
      <w:pPr>
        <w:shd w:val="clear" w:color="auto" w:fill="FFFFFF"/>
        <w:jc w:val="both"/>
        <w:rPr>
          <w:bCs/>
          <w:color w:val="000000" w:themeColor="text1"/>
          <w:sz w:val="16"/>
          <w:szCs w:val="16"/>
        </w:rPr>
      </w:pPr>
    </w:p>
    <w:p w14:paraId="1133CCE1" w14:textId="77777777" w:rsidR="002165C2" w:rsidRPr="006D3E22" w:rsidRDefault="002165C2" w:rsidP="006D3E22">
      <w:pPr>
        <w:shd w:val="clear" w:color="auto" w:fill="FFFFFF"/>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0B478319" w14:textId="77777777" w:rsidR="002165C2" w:rsidRPr="006D3E22" w:rsidRDefault="002165C2" w:rsidP="006D3E22">
      <w:pPr>
        <w:shd w:val="clear" w:color="auto" w:fill="FFFFFF"/>
        <w:jc w:val="both"/>
        <w:rPr>
          <w:bCs/>
          <w:i/>
          <w:color w:val="000000" w:themeColor="text1"/>
          <w:sz w:val="16"/>
          <w:szCs w:val="16"/>
        </w:rPr>
      </w:pPr>
    </w:p>
    <w:p w14:paraId="517D01C4" w14:textId="207103E3"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13 (25) июня 1913 близ Петербурга производилось опытное сбрасывание </w:t>
      </w:r>
      <w:r w:rsidR="00533057" w:rsidRPr="006D3E22">
        <w:rPr>
          <w:bCs/>
          <w:color w:val="000000" w:themeColor="text1"/>
          <w:sz w:val="16"/>
          <w:szCs w:val="16"/>
        </w:rPr>
        <w:t>бомб</w:t>
      </w:r>
      <w:r w:rsidRPr="006D3E22">
        <w:rPr>
          <w:bCs/>
          <w:color w:val="000000" w:themeColor="text1"/>
          <w:sz w:val="16"/>
          <w:szCs w:val="16"/>
        </w:rPr>
        <w:t xml:space="preserve"> с дирижабля "Лебедь" при помощи прицельного прибора систе</w:t>
      </w:r>
      <w:r w:rsidR="00533057" w:rsidRPr="006D3E22">
        <w:rPr>
          <w:bCs/>
          <w:color w:val="000000" w:themeColor="text1"/>
          <w:sz w:val="16"/>
          <w:szCs w:val="16"/>
        </w:rPr>
        <w:t xml:space="preserve">мы </w:t>
      </w:r>
      <w:r w:rsidRPr="006D3E22">
        <w:rPr>
          <w:bCs/>
          <w:color w:val="000000" w:themeColor="text1"/>
          <w:sz w:val="16"/>
          <w:szCs w:val="16"/>
        </w:rPr>
        <w:t xml:space="preserve">штабс-капитана </w:t>
      </w:r>
      <w:proofErr w:type="spellStart"/>
      <w:r w:rsidRPr="006D3E22">
        <w:rPr>
          <w:bCs/>
          <w:color w:val="000000" w:themeColor="text1"/>
          <w:sz w:val="16"/>
          <w:szCs w:val="16"/>
        </w:rPr>
        <w:t>М,П.Толмачева</w:t>
      </w:r>
      <w:proofErr w:type="spellEnd"/>
      <w:r w:rsidRPr="006D3E22">
        <w:rPr>
          <w:bCs/>
          <w:color w:val="000000" w:themeColor="text1"/>
          <w:sz w:val="16"/>
          <w:szCs w:val="16"/>
        </w:rPr>
        <w:t>. Опыт дал положительные результат. После этого на дирижабле "Ястреб" был установлен аналогичный прибор лейтенанта Сидоренко, еще повысивший прицельное бомбометание ("Воздухоплаватель". 1914, № 2).</w:t>
      </w:r>
    </w:p>
    <w:p w14:paraId="43B99212" w14:textId="77777777" w:rsidR="002165C2" w:rsidRPr="006D3E22" w:rsidRDefault="002165C2" w:rsidP="006D3E22">
      <w:pPr>
        <w:shd w:val="clear" w:color="auto" w:fill="FFFFFF"/>
        <w:jc w:val="both"/>
        <w:rPr>
          <w:bCs/>
          <w:color w:val="000000" w:themeColor="text1"/>
          <w:sz w:val="16"/>
          <w:szCs w:val="16"/>
        </w:rPr>
      </w:pPr>
    </w:p>
    <w:p w14:paraId="4A50655D" w14:textId="77777777" w:rsidR="008F63EE" w:rsidRPr="006D3E22" w:rsidRDefault="008F63EE" w:rsidP="006D3E22">
      <w:pPr>
        <w:jc w:val="both"/>
        <w:rPr>
          <w:bCs/>
          <w:color w:val="0070C0"/>
          <w:sz w:val="16"/>
          <w:szCs w:val="16"/>
        </w:rPr>
      </w:pPr>
      <w:r w:rsidRPr="006D3E22">
        <w:rPr>
          <w:bCs/>
          <w:color w:val="0070C0"/>
          <w:sz w:val="16"/>
          <w:szCs w:val="16"/>
        </w:rPr>
        <w:t xml:space="preserve">13 (25) июня 1913 г. близ Петербурга производилось опытное бомбометание с дирижабля "Лебедь" при помощи прицельного прибора штабс-капитана </w:t>
      </w:r>
      <w:proofErr w:type="spellStart"/>
      <w:r w:rsidRPr="006D3E22">
        <w:rPr>
          <w:bCs/>
          <w:color w:val="0070C0"/>
          <w:sz w:val="16"/>
          <w:szCs w:val="16"/>
        </w:rPr>
        <w:t>М.П.Толмачева</w:t>
      </w:r>
      <w:proofErr w:type="spellEnd"/>
      <w:r w:rsidRPr="006D3E22">
        <w:rPr>
          <w:bCs/>
          <w:color w:val="0070C0"/>
          <w:sz w:val="16"/>
          <w:szCs w:val="16"/>
        </w:rPr>
        <w:t>. Опыт дал положительные результаты. После этого на дирижабле "Ястреб" был установлен аналогичный прибор лейтенанта Сидоренко, повысивший точность бомбометания еще больше.</w:t>
      </w:r>
    </w:p>
    <w:p w14:paraId="094D6D97" w14:textId="77777777" w:rsidR="008F63EE" w:rsidRPr="006D3E22" w:rsidRDefault="008F63EE" w:rsidP="006D3E22">
      <w:pPr>
        <w:jc w:val="both"/>
        <w:rPr>
          <w:bCs/>
          <w:color w:val="0070C0"/>
          <w:sz w:val="16"/>
          <w:szCs w:val="16"/>
        </w:rPr>
      </w:pPr>
      <w:r w:rsidRPr="006D3E22">
        <w:rPr>
          <w:bCs/>
          <w:color w:val="0070C0"/>
          <w:sz w:val="16"/>
          <w:szCs w:val="16"/>
        </w:rPr>
        <w:t>/"Воздухоплаватель", 1914, № 2/ (23320).</w:t>
      </w:r>
    </w:p>
    <w:p w14:paraId="7A71F44C" w14:textId="4CBF9CD1" w:rsidR="008F63EE" w:rsidRPr="006D3E22" w:rsidRDefault="008F63EE" w:rsidP="006D3E22">
      <w:pPr>
        <w:jc w:val="both"/>
        <w:rPr>
          <w:bCs/>
          <w:color w:val="0070C0"/>
          <w:sz w:val="16"/>
          <w:szCs w:val="16"/>
        </w:rPr>
      </w:pPr>
    </w:p>
    <w:p w14:paraId="6DEFDA3C" w14:textId="58BA0902" w:rsidR="009C11A8" w:rsidRPr="006D3E22" w:rsidRDefault="009C11A8" w:rsidP="006D3E22">
      <w:pPr>
        <w:jc w:val="both"/>
        <w:rPr>
          <w:bCs/>
          <w:i/>
          <w:iCs/>
          <w:color w:val="0070C0"/>
          <w:sz w:val="16"/>
          <w:szCs w:val="16"/>
        </w:rPr>
      </w:pPr>
      <w:r w:rsidRPr="006D3E22">
        <w:rPr>
          <w:bCs/>
          <w:i/>
          <w:iCs/>
          <w:color w:val="0070C0"/>
          <w:sz w:val="16"/>
          <w:szCs w:val="16"/>
        </w:rPr>
        <w:t>Авиация:</w:t>
      </w:r>
    </w:p>
    <w:p w14:paraId="3FC0503B" w14:textId="77777777" w:rsidR="009C11A8" w:rsidRPr="006D3E22" w:rsidRDefault="009C11A8" w:rsidP="006D3E22">
      <w:pPr>
        <w:jc w:val="both"/>
        <w:rPr>
          <w:bCs/>
          <w:i/>
          <w:iCs/>
          <w:color w:val="0070C0"/>
          <w:sz w:val="16"/>
          <w:szCs w:val="16"/>
        </w:rPr>
      </w:pPr>
    </w:p>
    <w:p w14:paraId="1E7BDCA9" w14:textId="77777777" w:rsidR="009C11A8" w:rsidRPr="006D3E22" w:rsidRDefault="009C11A8" w:rsidP="006D3E22">
      <w:pPr>
        <w:jc w:val="both"/>
        <w:rPr>
          <w:bCs/>
          <w:color w:val="0070C0"/>
          <w:sz w:val="16"/>
          <w:szCs w:val="16"/>
        </w:rPr>
      </w:pPr>
      <w:r w:rsidRPr="006D3E22">
        <w:rPr>
          <w:bCs/>
          <w:color w:val="0070C0"/>
          <w:sz w:val="16"/>
          <w:szCs w:val="16"/>
        </w:rPr>
        <w:t xml:space="preserve">15 (28) июня 1913 г. на </w:t>
      </w:r>
      <w:proofErr w:type="spellStart"/>
      <w:r w:rsidRPr="006D3E22">
        <w:rPr>
          <w:bCs/>
          <w:color w:val="0070C0"/>
          <w:sz w:val="16"/>
          <w:szCs w:val="16"/>
        </w:rPr>
        <w:t>Клементьевском</w:t>
      </w:r>
      <w:proofErr w:type="spellEnd"/>
      <w:r w:rsidRPr="006D3E22">
        <w:rPr>
          <w:bCs/>
          <w:color w:val="0070C0"/>
          <w:sz w:val="16"/>
          <w:szCs w:val="16"/>
        </w:rPr>
        <w:t xml:space="preserve"> полигоне /под Москвой/ проводилась опытная корректировка артиллерийской стрельбы эволюциями самолета. </w:t>
      </w:r>
      <w:proofErr w:type="spellStart"/>
      <w:r w:rsidRPr="006D3E22">
        <w:rPr>
          <w:bCs/>
          <w:color w:val="0070C0"/>
          <w:sz w:val="16"/>
          <w:szCs w:val="16"/>
        </w:rPr>
        <w:t>Нa</w:t>
      </w:r>
      <w:proofErr w:type="spellEnd"/>
      <w:r w:rsidRPr="006D3E22">
        <w:rPr>
          <w:bCs/>
          <w:color w:val="0070C0"/>
          <w:sz w:val="16"/>
          <w:szCs w:val="16"/>
        </w:rPr>
        <w:t xml:space="preserve"> высоте 400 м военные летчики </w:t>
      </w:r>
      <w:proofErr w:type="spellStart"/>
      <w:r w:rsidRPr="006D3E22">
        <w:rPr>
          <w:bCs/>
          <w:color w:val="0070C0"/>
          <w:sz w:val="16"/>
          <w:szCs w:val="16"/>
        </w:rPr>
        <w:t>В.И.Масальский</w:t>
      </w:r>
      <w:proofErr w:type="spellEnd"/>
      <w:r w:rsidRPr="006D3E22">
        <w:rPr>
          <w:bCs/>
          <w:color w:val="0070C0"/>
          <w:sz w:val="16"/>
          <w:szCs w:val="16"/>
        </w:rPr>
        <w:t xml:space="preserve"> и </w:t>
      </w:r>
      <w:proofErr w:type="spellStart"/>
      <w:r w:rsidRPr="006D3E22">
        <w:rPr>
          <w:bCs/>
          <w:color w:val="0070C0"/>
          <w:sz w:val="16"/>
          <w:szCs w:val="16"/>
        </w:rPr>
        <w:t>в.А.Наугольников</w:t>
      </w:r>
      <w:proofErr w:type="spellEnd"/>
      <w:r w:rsidRPr="006D3E22">
        <w:rPr>
          <w:bCs/>
          <w:color w:val="0070C0"/>
          <w:sz w:val="16"/>
          <w:szCs w:val="16"/>
        </w:rPr>
        <w:t xml:space="preserve"> подавали сигналы, согласованные о артиллеристами, а последние вносили соответствующие поправки. Опыты прошли удачно.</w:t>
      </w:r>
    </w:p>
    <w:p w14:paraId="10CD05E8" w14:textId="77777777" w:rsidR="009C11A8" w:rsidRPr="006D3E22" w:rsidRDefault="009C11A8" w:rsidP="006D3E22">
      <w:pPr>
        <w:jc w:val="both"/>
        <w:rPr>
          <w:bCs/>
          <w:color w:val="0070C0"/>
          <w:sz w:val="16"/>
          <w:szCs w:val="16"/>
        </w:rPr>
      </w:pPr>
      <w:r w:rsidRPr="006D3E22">
        <w:rPr>
          <w:bCs/>
          <w:color w:val="0070C0"/>
          <w:sz w:val="16"/>
          <w:szCs w:val="16"/>
        </w:rPr>
        <w:t>/“Русское слово" за 18 июня 1913/ (23320).</w:t>
      </w:r>
    </w:p>
    <w:p w14:paraId="246845D6" w14:textId="77777777" w:rsidR="009C11A8" w:rsidRPr="006D3E22" w:rsidRDefault="009C11A8" w:rsidP="006D3E22">
      <w:pPr>
        <w:jc w:val="both"/>
        <w:rPr>
          <w:bCs/>
          <w:color w:val="0070C0"/>
          <w:sz w:val="16"/>
          <w:szCs w:val="16"/>
        </w:rPr>
      </w:pPr>
    </w:p>
    <w:p w14:paraId="23AA1726"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4F46D722" w14:textId="77777777" w:rsidR="002165C2" w:rsidRPr="006D3E22" w:rsidRDefault="002165C2" w:rsidP="006D3E22">
      <w:pPr>
        <w:shd w:val="clear" w:color="auto" w:fill="FFFFFF"/>
        <w:jc w:val="both"/>
        <w:rPr>
          <w:bCs/>
          <w:color w:val="000000" w:themeColor="text1"/>
          <w:sz w:val="16"/>
          <w:szCs w:val="16"/>
        </w:rPr>
      </w:pPr>
    </w:p>
    <w:p w14:paraId="6BB8146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15 (28) июня 1913 военные летчики </w:t>
      </w:r>
      <w:proofErr w:type="spellStart"/>
      <w:r w:rsidRPr="006D3E22">
        <w:rPr>
          <w:bCs/>
          <w:color w:val="000000" w:themeColor="text1"/>
          <w:sz w:val="16"/>
          <w:szCs w:val="16"/>
        </w:rPr>
        <w:t>И.С.Стрельников</w:t>
      </w:r>
      <w:proofErr w:type="spellEnd"/>
      <w:r w:rsidRPr="006D3E22">
        <w:rPr>
          <w:bCs/>
          <w:color w:val="000000" w:themeColor="text1"/>
          <w:sz w:val="16"/>
          <w:szCs w:val="16"/>
        </w:rPr>
        <w:t xml:space="preserve"> и </w:t>
      </w:r>
      <w:proofErr w:type="spellStart"/>
      <w:r w:rsidRPr="006D3E22">
        <w:rPr>
          <w:bCs/>
          <w:color w:val="000000" w:themeColor="text1"/>
          <w:sz w:val="16"/>
          <w:szCs w:val="16"/>
        </w:rPr>
        <w:t>В.Н.Корицкий</w:t>
      </w:r>
      <w:proofErr w:type="spellEnd"/>
      <w:r w:rsidRPr="006D3E22">
        <w:rPr>
          <w:bCs/>
          <w:color w:val="000000" w:themeColor="text1"/>
          <w:sz w:val="16"/>
          <w:szCs w:val="16"/>
        </w:rPr>
        <w:t xml:space="preserve">, вылетев из Севастополя, взяли клетку с почтовыми голубями и пустили их над Евпаторией с высоты 2000 м. Голуби вернулись в Севастополь и доставили донесение (Архив Центрального Дома авиации и космонавтики имени </w:t>
      </w:r>
      <w:proofErr w:type="spellStart"/>
      <w:r w:rsidRPr="006D3E22">
        <w:rPr>
          <w:bCs/>
          <w:color w:val="000000" w:themeColor="text1"/>
          <w:sz w:val="16"/>
          <w:szCs w:val="16"/>
        </w:rPr>
        <w:t>М.В.Фрунзе</w:t>
      </w:r>
      <w:proofErr w:type="spellEnd"/>
      <w:r w:rsidRPr="006D3E22">
        <w:rPr>
          <w:bCs/>
          <w:color w:val="000000" w:themeColor="text1"/>
          <w:sz w:val="16"/>
          <w:szCs w:val="16"/>
        </w:rPr>
        <w:t>).</w:t>
      </w:r>
    </w:p>
    <w:p w14:paraId="0FF2D610" w14:textId="77777777" w:rsidR="002165C2" w:rsidRPr="006D3E22" w:rsidRDefault="002165C2" w:rsidP="006D3E22">
      <w:pPr>
        <w:shd w:val="clear" w:color="auto" w:fill="FFFFFF"/>
        <w:jc w:val="both"/>
        <w:rPr>
          <w:bCs/>
          <w:color w:val="000000" w:themeColor="text1"/>
          <w:sz w:val="16"/>
          <w:szCs w:val="16"/>
        </w:rPr>
      </w:pPr>
    </w:p>
    <w:p w14:paraId="278C0FDB" w14:textId="77777777" w:rsidR="009C11A8" w:rsidRPr="006D3E22" w:rsidRDefault="009C11A8" w:rsidP="006D3E22">
      <w:pPr>
        <w:jc w:val="both"/>
        <w:rPr>
          <w:bCs/>
          <w:color w:val="0070C0"/>
          <w:sz w:val="16"/>
          <w:szCs w:val="16"/>
        </w:rPr>
      </w:pPr>
      <w:r w:rsidRPr="006D3E22">
        <w:rPr>
          <w:bCs/>
          <w:color w:val="0070C0"/>
          <w:sz w:val="16"/>
          <w:szCs w:val="16"/>
        </w:rPr>
        <w:t xml:space="preserve">15 (28) июня 1913 г. военные летчики </w:t>
      </w:r>
      <w:proofErr w:type="spellStart"/>
      <w:r w:rsidRPr="006D3E22">
        <w:rPr>
          <w:bCs/>
          <w:color w:val="0070C0"/>
          <w:sz w:val="16"/>
          <w:szCs w:val="16"/>
        </w:rPr>
        <w:t>И.С.Стрельников</w:t>
      </w:r>
      <w:proofErr w:type="spellEnd"/>
      <w:r w:rsidRPr="006D3E22">
        <w:rPr>
          <w:bCs/>
          <w:color w:val="0070C0"/>
          <w:sz w:val="16"/>
          <w:szCs w:val="16"/>
        </w:rPr>
        <w:t xml:space="preserve"> и </w:t>
      </w:r>
      <w:proofErr w:type="spellStart"/>
      <w:r w:rsidRPr="006D3E22">
        <w:rPr>
          <w:bCs/>
          <w:color w:val="0070C0"/>
          <w:sz w:val="16"/>
          <w:szCs w:val="16"/>
        </w:rPr>
        <w:t>В.Н.Корицкий</w:t>
      </w:r>
      <w:proofErr w:type="spellEnd"/>
      <w:r w:rsidRPr="006D3E22">
        <w:rPr>
          <w:bCs/>
          <w:color w:val="0070C0"/>
          <w:sz w:val="16"/>
          <w:szCs w:val="16"/>
        </w:rPr>
        <w:t xml:space="preserve"> выле</w:t>
      </w:r>
      <w:r w:rsidRPr="006D3E22">
        <w:rPr>
          <w:bCs/>
          <w:color w:val="0070C0"/>
          <w:sz w:val="16"/>
          <w:szCs w:val="16"/>
        </w:rPr>
        <w:softHyphen/>
        <w:t>тели из Севастополя с почтовыми голубями к выпустили их над Евпа</w:t>
      </w:r>
      <w:r w:rsidRPr="006D3E22">
        <w:rPr>
          <w:bCs/>
          <w:color w:val="0070C0"/>
          <w:sz w:val="16"/>
          <w:szCs w:val="16"/>
        </w:rPr>
        <w:softHyphen/>
        <w:t>торией с высоты 2000 м. Голуби вернулись в Севастополь и достави</w:t>
      </w:r>
      <w:r w:rsidRPr="006D3E22">
        <w:rPr>
          <w:bCs/>
          <w:color w:val="0070C0"/>
          <w:sz w:val="16"/>
          <w:szCs w:val="16"/>
        </w:rPr>
        <w:softHyphen/>
        <w:t>ли донесение, посланное летчиками.</w:t>
      </w:r>
    </w:p>
    <w:p w14:paraId="4348FC75" w14:textId="77777777" w:rsidR="009C11A8" w:rsidRPr="006D3E22" w:rsidRDefault="009C11A8" w:rsidP="006D3E22">
      <w:pPr>
        <w:jc w:val="both"/>
        <w:rPr>
          <w:bCs/>
          <w:color w:val="0070C0"/>
          <w:sz w:val="16"/>
          <w:szCs w:val="16"/>
        </w:rPr>
      </w:pPr>
      <w:r w:rsidRPr="006D3E22">
        <w:rPr>
          <w:bCs/>
          <w:color w:val="0070C0"/>
          <w:sz w:val="16"/>
          <w:szCs w:val="16"/>
        </w:rPr>
        <w:t>/Архив Вишнева в центральном доме авиации и космонавтики/ (23320).</w:t>
      </w:r>
    </w:p>
    <w:p w14:paraId="6209DB4F" w14:textId="77777777" w:rsidR="009C11A8" w:rsidRPr="006D3E22" w:rsidRDefault="009C11A8" w:rsidP="006D3E22">
      <w:pPr>
        <w:jc w:val="both"/>
        <w:rPr>
          <w:bCs/>
          <w:color w:val="0070C0"/>
          <w:sz w:val="16"/>
          <w:szCs w:val="16"/>
        </w:rPr>
      </w:pPr>
    </w:p>
    <w:p w14:paraId="720ACAF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231A98C4" w14:textId="77777777" w:rsidR="002165C2" w:rsidRPr="006D3E22" w:rsidRDefault="002165C2" w:rsidP="006D3E22">
      <w:pPr>
        <w:shd w:val="clear" w:color="auto" w:fill="FFFFFF"/>
        <w:jc w:val="both"/>
        <w:rPr>
          <w:bCs/>
          <w:color w:val="000000" w:themeColor="text1"/>
          <w:sz w:val="16"/>
          <w:szCs w:val="16"/>
        </w:rPr>
      </w:pPr>
    </w:p>
    <w:p w14:paraId="4E63620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16 (29) июня 1913 Начальник Генерального штаба утвердил "Инструкцию, уделяющую порядок ведения занятий и полетов на аэропланах", это было первое в России наставление по аэродромной и летной </w:t>
      </w:r>
      <w:proofErr w:type="spellStart"/>
      <w:r w:rsidRPr="006D3E22">
        <w:rPr>
          <w:bCs/>
          <w:color w:val="000000" w:themeColor="text1"/>
          <w:sz w:val="16"/>
          <w:szCs w:val="16"/>
        </w:rPr>
        <w:t>служжбам</w:t>
      </w:r>
      <w:proofErr w:type="spellEnd"/>
      <w:r w:rsidRPr="006D3E22">
        <w:rPr>
          <w:bCs/>
          <w:color w:val="000000" w:themeColor="text1"/>
          <w:sz w:val="16"/>
          <w:szCs w:val="16"/>
        </w:rPr>
        <w:t xml:space="preserve"> (ЦГВИА. ф.493, оп.2, д 4, л. 312).</w:t>
      </w:r>
    </w:p>
    <w:p w14:paraId="55B59E88" w14:textId="77777777" w:rsidR="002165C2" w:rsidRPr="006D3E22" w:rsidRDefault="002165C2" w:rsidP="006D3E22">
      <w:pPr>
        <w:shd w:val="clear" w:color="auto" w:fill="FFFFFF"/>
        <w:jc w:val="both"/>
        <w:rPr>
          <w:bCs/>
          <w:color w:val="000000" w:themeColor="text1"/>
          <w:sz w:val="16"/>
          <w:szCs w:val="16"/>
        </w:rPr>
      </w:pPr>
    </w:p>
    <w:p w14:paraId="52959E35" w14:textId="77777777" w:rsidR="0053757C" w:rsidRPr="006D3E22" w:rsidRDefault="0053757C" w:rsidP="006D3E22">
      <w:pPr>
        <w:jc w:val="both"/>
        <w:rPr>
          <w:bCs/>
          <w:color w:val="0070C0"/>
          <w:sz w:val="16"/>
          <w:szCs w:val="16"/>
        </w:rPr>
      </w:pPr>
      <w:r w:rsidRPr="006D3E22">
        <w:rPr>
          <w:bCs/>
          <w:color w:val="0070C0"/>
          <w:sz w:val="16"/>
          <w:szCs w:val="16"/>
        </w:rPr>
        <w:t>16 (29) июня 1913 г. Начальник Генерального штаба утвердил "Инструкцию, определяющую порядок ведения занятий и полетов на аэропланах" - это было первое в России наставление по аэродромной и летной службам. /ЦГВИА, ф. 493, оп. 2, Д. 4, Л.812/ (23320).</w:t>
      </w:r>
    </w:p>
    <w:p w14:paraId="50E33510" w14:textId="77777777" w:rsidR="0053757C" w:rsidRPr="006D3E22" w:rsidRDefault="0053757C" w:rsidP="006D3E22">
      <w:pPr>
        <w:jc w:val="both"/>
        <w:rPr>
          <w:bCs/>
          <w:color w:val="0070C0"/>
          <w:sz w:val="16"/>
          <w:szCs w:val="16"/>
        </w:rPr>
      </w:pPr>
    </w:p>
    <w:p w14:paraId="533B9456" w14:textId="77777777" w:rsidR="00533057" w:rsidRPr="006D3E22" w:rsidRDefault="00533057"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2FB68534" w14:textId="77777777" w:rsidR="00533057" w:rsidRPr="006D3E22" w:rsidRDefault="00533057" w:rsidP="006D3E22">
      <w:pPr>
        <w:jc w:val="both"/>
        <w:rPr>
          <w:bCs/>
          <w:i/>
          <w:color w:val="000000" w:themeColor="text1"/>
          <w:sz w:val="16"/>
          <w:szCs w:val="16"/>
        </w:rPr>
      </w:pPr>
    </w:p>
    <w:p w14:paraId="0820ED31" w14:textId="77777777" w:rsidR="00533057" w:rsidRPr="006D3E22" w:rsidRDefault="00533057" w:rsidP="006D3E22">
      <w:pPr>
        <w:jc w:val="both"/>
        <w:rPr>
          <w:bCs/>
          <w:color w:val="000000" w:themeColor="text1"/>
          <w:sz w:val="16"/>
          <w:szCs w:val="16"/>
        </w:rPr>
      </w:pPr>
      <w:r w:rsidRPr="006D3E22">
        <w:rPr>
          <w:bCs/>
          <w:color w:val="000000" w:themeColor="text1"/>
          <w:sz w:val="16"/>
          <w:szCs w:val="16"/>
        </w:rPr>
        <w:t>16 (29) июня в 1913 году во время неудачной посадки английский легкий многоцелевой самолет «</w:t>
      </w:r>
      <w:proofErr w:type="spellStart"/>
      <w:r w:rsidRPr="006D3E22">
        <w:rPr>
          <w:bCs/>
          <w:color w:val="000000" w:themeColor="text1"/>
          <w:sz w:val="16"/>
          <w:szCs w:val="16"/>
        </w:rPr>
        <w:t>Avro</w:t>
      </w:r>
      <w:proofErr w:type="spellEnd"/>
      <w:r w:rsidRPr="006D3E22">
        <w:rPr>
          <w:bCs/>
          <w:color w:val="000000" w:themeColor="text1"/>
          <w:sz w:val="16"/>
          <w:szCs w:val="16"/>
        </w:rPr>
        <w:t xml:space="preserve"> 500» упал, причем погиб пилот </w:t>
      </w:r>
      <w:proofErr w:type="spellStart"/>
      <w:r w:rsidRPr="006D3E22">
        <w:rPr>
          <w:bCs/>
          <w:color w:val="000000" w:themeColor="text1"/>
          <w:sz w:val="16"/>
          <w:szCs w:val="16"/>
        </w:rPr>
        <w:t>R.N.Wight</w:t>
      </w:r>
      <w:proofErr w:type="spellEnd"/>
      <w:r w:rsidRPr="006D3E22">
        <w:rPr>
          <w:bCs/>
          <w:color w:val="000000" w:themeColor="text1"/>
          <w:sz w:val="16"/>
          <w:szCs w:val="16"/>
        </w:rPr>
        <w:t>, а самолет сгорел (14937).</w:t>
      </w:r>
    </w:p>
    <w:p w14:paraId="72382759" w14:textId="77777777" w:rsidR="00533057" w:rsidRPr="006D3E22" w:rsidRDefault="00533057" w:rsidP="006D3E22">
      <w:pPr>
        <w:jc w:val="both"/>
        <w:rPr>
          <w:bCs/>
          <w:color w:val="000000" w:themeColor="text1"/>
          <w:sz w:val="16"/>
          <w:szCs w:val="16"/>
        </w:rPr>
      </w:pPr>
    </w:p>
    <w:p w14:paraId="75E2E36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1C3BBFB1" w14:textId="77777777" w:rsidR="002165C2" w:rsidRPr="006D3E22" w:rsidRDefault="002165C2" w:rsidP="006D3E22">
      <w:pPr>
        <w:jc w:val="both"/>
        <w:rPr>
          <w:bCs/>
          <w:sz w:val="16"/>
          <w:szCs w:val="16"/>
        </w:rPr>
      </w:pPr>
    </w:p>
    <w:p w14:paraId="3B359CC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17 (30) июня в 1913 году германский парламент принимает закон о значительном увеличении военных расходов (14938).</w:t>
      </w:r>
    </w:p>
    <w:p w14:paraId="12CC4FF8" w14:textId="77777777" w:rsidR="002165C2" w:rsidRPr="006D3E22" w:rsidRDefault="002165C2" w:rsidP="006D3E22">
      <w:pPr>
        <w:jc w:val="both"/>
        <w:rPr>
          <w:bCs/>
          <w:color w:val="000000" w:themeColor="text1"/>
          <w:sz w:val="16"/>
          <w:szCs w:val="16"/>
        </w:rPr>
      </w:pPr>
    </w:p>
    <w:p w14:paraId="4324901F"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6CB9C37C" w14:textId="77777777" w:rsidR="002165C2" w:rsidRPr="006D3E22" w:rsidRDefault="002165C2" w:rsidP="006D3E22">
      <w:pPr>
        <w:jc w:val="both"/>
        <w:rPr>
          <w:bCs/>
          <w:color w:val="000000" w:themeColor="text1"/>
          <w:sz w:val="16"/>
          <w:szCs w:val="16"/>
        </w:rPr>
      </w:pPr>
    </w:p>
    <w:p w14:paraId="75A852D8" w14:textId="4BC46258"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18 июня </w:t>
      </w:r>
      <w:r w:rsidR="00DA09D2" w:rsidRPr="006D3E22">
        <w:rPr>
          <w:bCs/>
          <w:color w:val="000000" w:themeColor="text1"/>
          <w:sz w:val="16"/>
          <w:szCs w:val="16"/>
        </w:rPr>
        <w:t xml:space="preserve">(1 июля) </w:t>
      </w:r>
      <w:r w:rsidRPr="006D3E22">
        <w:rPr>
          <w:bCs/>
          <w:color w:val="000000" w:themeColor="text1"/>
          <w:sz w:val="16"/>
          <w:szCs w:val="16"/>
        </w:rPr>
        <w:t xml:space="preserve">1913 года в отдел торговли Министерства торговли и промышленности поступило письмо за подписью помощника градоначальника Петербурга, в котором в частности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рублей»*). А 12 октября того же года </w:t>
      </w:r>
      <w:proofErr w:type="spellStart"/>
      <w:r w:rsidRPr="006D3E22">
        <w:rPr>
          <w:bCs/>
          <w:color w:val="000000" w:themeColor="text1"/>
          <w:sz w:val="16"/>
          <w:szCs w:val="16"/>
        </w:rPr>
        <w:t>Лебе</w:t>
      </w:r>
      <w:proofErr w:type="spellEnd"/>
      <w:r w:rsidRPr="006D3E22">
        <w:rPr>
          <w:bCs/>
          <w:color w:val="000000" w:themeColor="text1"/>
          <w:sz w:val="16"/>
          <w:szCs w:val="16"/>
        </w:rPr>
        <w:t>-дев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w:t>
      </w:r>
      <w:proofErr w:type="spellStart"/>
      <w:r w:rsidRPr="006D3E22">
        <w:rPr>
          <w:bCs/>
          <w:color w:val="000000" w:themeColor="text1"/>
          <w:sz w:val="16"/>
          <w:szCs w:val="16"/>
        </w:rPr>
        <w:t>В.А.Лебедев</w:t>
      </w:r>
      <w:proofErr w:type="spellEnd"/>
      <w:r w:rsidRPr="006D3E22">
        <w:rPr>
          <w:bCs/>
          <w:color w:val="000000" w:themeColor="text1"/>
          <w:sz w:val="16"/>
          <w:szCs w:val="16"/>
        </w:rPr>
        <w:t xml:space="preserve">».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w:t>
      </w:r>
      <w:proofErr w:type="spellStart"/>
      <w:r w:rsidRPr="006D3E22">
        <w:rPr>
          <w:bCs/>
          <w:color w:val="000000" w:themeColor="text1"/>
          <w:sz w:val="16"/>
          <w:szCs w:val="16"/>
        </w:rPr>
        <w:t>возду-хоплавания</w:t>
      </w:r>
      <w:proofErr w:type="spellEnd"/>
      <w:r w:rsidRPr="006D3E22">
        <w:rPr>
          <w:bCs/>
          <w:color w:val="000000" w:themeColor="text1"/>
          <w:sz w:val="16"/>
          <w:szCs w:val="16"/>
        </w:rPr>
        <w:t>, для постройки всякого рода летательных аппаратов, для эксплуатации привилегий на изобретения в области воздухоплавания и т.д.</w:t>
      </w:r>
    </w:p>
    <w:p w14:paraId="557F0C7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w:t>
      </w:r>
      <w:proofErr w:type="spellStart"/>
      <w:r w:rsidRPr="006D3E22">
        <w:rPr>
          <w:bCs/>
          <w:color w:val="000000" w:themeColor="text1"/>
          <w:sz w:val="16"/>
          <w:szCs w:val="16"/>
        </w:rPr>
        <w:t>производ-ственные</w:t>
      </w:r>
      <w:proofErr w:type="spellEnd"/>
      <w:r w:rsidRPr="006D3E22">
        <w:rPr>
          <w:bCs/>
          <w:color w:val="000000" w:themeColor="text1"/>
          <w:sz w:val="16"/>
          <w:szCs w:val="16"/>
        </w:rPr>
        <w:t xml:space="preserve">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w:t>
      </w:r>
      <w:proofErr w:type="spellStart"/>
      <w:r w:rsidRPr="006D3E22">
        <w:rPr>
          <w:bCs/>
          <w:color w:val="000000" w:themeColor="text1"/>
          <w:sz w:val="16"/>
          <w:szCs w:val="16"/>
        </w:rPr>
        <w:t>тельство</w:t>
      </w:r>
      <w:proofErr w:type="spellEnd"/>
      <w:r w:rsidRPr="006D3E22">
        <w:rPr>
          <w:bCs/>
          <w:color w:val="000000" w:themeColor="text1"/>
          <w:sz w:val="16"/>
          <w:szCs w:val="16"/>
        </w:rPr>
        <w:t xml:space="preserve"> и испытания нескольких типов самолетов, в основном - аэропланы иностранных типов. Сначала французский самолет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-разведчик». Это был двухместный </w:t>
      </w:r>
      <w:proofErr w:type="spellStart"/>
      <w:r w:rsidRPr="006D3E22">
        <w:rPr>
          <w:bCs/>
          <w:color w:val="000000" w:themeColor="text1"/>
          <w:sz w:val="16"/>
          <w:szCs w:val="16"/>
        </w:rPr>
        <w:t>средненеплан</w:t>
      </w:r>
      <w:proofErr w:type="spellEnd"/>
      <w:r w:rsidRPr="006D3E22">
        <w:rPr>
          <w:bCs/>
          <w:color w:val="000000" w:themeColor="text1"/>
          <w:sz w:val="16"/>
          <w:szCs w:val="16"/>
        </w:rPr>
        <w:t xml:space="preserve"> с мотором «Гном-</w:t>
      </w:r>
      <w:proofErr w:type="spellStart"/>
      <w:r w:rsidRPr="006D3E22">
        <w:rPr>
          <w:bCs/>
          <w:color w:val="000000" w:themeColor="text1"/>
          <w:sz w:val="16"/>
          <w:szCs w:val="16"/>
        </w:rPr>
        <w:t>Мососупан</w:t>
      </w:r>
      <w:proofErr w:type="spellEnd"/>
      <w:r w:rsidRPr="006D3E22">
        <w:rPr>
          <w:bCs/>
          <w:color w:val="000000" w:themeColor="text1"/>
          <w:sz w:val="16"/>
          <w:szCs w:val="16"/>
        </w:rPr>
        <w:t>»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060F50D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w:t>
      </w:r>
      <w:proofErr w:type="spellStart"/>
      <w:r w:rsidRPr="006D3E22">
        <w:rPr>
          <w:bCs/>
          <w:color w:val="000000" w:themeColor="text1"/>
          <w:sz w:val="16"/>
          <w:szCs w:val="16"/>
        </w:rPr>
        <w:t>Гуртович</w:t>
      </w:r>
      <w:proofErr w:type="spellEnd"/>
      <w:r w:rsidRPr="006D3E22">
        <w:rPr>
          <w:bCs/>
          <w:color w:val="000000" w:themeColor="text1"/>
          <w:sz w:val="16"/>
          <w:szCs w:val="16"/>
        </w:rPr>
        <w:t xml:space="preserve">. Открывая первое собрание акционеров, В. Н. </w:t>
      </w:r>
      <w:proofErr w:type="spellStart"/>
      <w:r w:rsidRPr="006D3E22">
        <w:rPr>
          <w:bCs/>
          <w:color w:val="000000" w:themeColor="text1"/>
          <w:sz w:val="16"/>
          <w:szCs w:val="16"/>
        </w:rPr>
        <w:t>Лебе</w:t>
      </w:r>
      <w:proofErr w:type="spellEnd"/>
      <w:r w:rsidRPr="006D3E22">
        <w:rPr>
          <w:bCs/>
          <w:color w:val="000000" w:themeColor="text1"/>
          <w:sz w:val="16"/>
          <w:szCs w:val="16"/>
        </w:rPr>
        <w:t xml:space="preserve">-дев с гордостью заявил «Господа акционеры! В день 25 декабря 1913 года удостоился </w:t>
      </w:r>
      <w:proofErr w:type="spellStart"/>
      <w:r w:rsidRPr="006D3E22">
        <w:rPr>
          <w:bCs/>
          <w:color w:val="000000" w:themeColor="text1"/>
          <w:sz w:val="16"/>
          <w:szCs w:val="16"/>
        </w:rPr>
        <w:t>высочай-шего</w:t>
      </w:r>
      <w:proofErr w:type="spellEnd"/>
      <w:r w:rsidRPr="006D3E22">
        <w:rPr>
          <w:bCs/>
          <w:color w:val="000000" w:themeColor="text1"/>
          <w:sz w:val="16"/>
          <w:szCs w:val="16"/>
        </w:rPr>
        <w:t xml:space="preserve">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w:t>
      </w:r>
      <w:proofErr w:type="spellStart"/>
      <w:r w:rsidRPr="006D3E22">
        <w:rPr>
          <w:bCs/>
          <w:color w:val="000000" w:themeColor="text1"/>
          <w:sz w:val="16"/>
          <w:szCs w:val="16"/>
        </w:rPr>
        <w:t>кратии</w:t>
      </w:r>
      <w:proofErr w:type="spellEnd"/>
      <w:r w:rsidRPr="006D3E22">
        <w:rPr>
          <w:bCs/>
          <w:color w:val="000000" w:themeColor="text1"/>
          <w:sz w:val="16"/>
          <w:szCs w:val="16"/>
        </w:rPr>
        <w:t xml:space="preserve">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149DD0E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w:t>
      </w:r>
      <w:proofErr w:type="spellStart"/>
      <w:r w:rsidRPr="006D3E22">
        <w:rPr>
          <w:bCs/>
          <w:color w:val="000000" w:themeColor="text1"/>
          <w:sz w:val="16"/>
          <w:szCs w:val="16"/>
        </w:rPr>
        <w:t>деся-тилетий</w:t>
      </w:r>
      <w:proofErr w:type="spellEnd"/>
      <w:r w:rsidRPr="006D3E22">
        <w:rPr>
          <w:bCs/>
          <w:color w:val="000000" w:themeColor="text1"/>
          <w:sz w:val="16"/>
          <w:szCs w:val="16"/>
        </w:rPr>
        <w:t xml:space="preserve"> разбираться в подробностях т.н. «финансовой реорганизации» общества. Ловкий и обо-</w:t>
      </w:r>
      <w:proofErr w:type="spellStart"/>
      <w:r w:rsidRPr="006D3E22">
        <w:rPr>
          <w:bCs/>
          <w:color w:val="000000" w:themeColor="text1"/>
          <w:sz w:val="16"/>
          <w:szCs w:val="16"/>
        </w:rPr>
        <w:t>ротистый</w:t>
      </w:r>
      <w:proofErr w:type="spellEnd"/>
      <w:r w:rsidRPr="006D3E22">
        <w:rPr>
          <w:bCs/>
          <w:color w:val="000000" w:themeColor="text1"/>
          <w:sz w:val="16"/>
          <w:szCs w:val="16"/>
        </w:rPr>
        <w:t xml:space="preserve">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w:t>
      </w:r>
      <w:proofErr w:type="spellStart"/>
      <w:r w:rsidRPr="006D3E22">
        <w:rPr>
          <w:bCs/>
          <w:color w:val="000000" w:themeColor="text1"/>
          <w:sz w:val="16"/>
          <w:szCs w:val="16"/>
        </w:rPr>
        <w:t>отме-тить</w:t>
      </w:r>
      <w:proofErr w:type="spellEnd"/>
      <w:r w:rsidRPr="006D3E22">
        <w:rPr>
          <w:bCs/>
          <w:color w:val="000000" w:themeColor="text1"/>
          <w:sz w:val="16"/>
          <w:szCs w:val="16"/>
        </w:rPr>
        <w:t xml:space="preserve">, что избранный единогласно председателем общего собрания и директором правления </w:t>
      </w:r>
      <w:proofErr w:type="spellStart"/>
      <w:r w:rsidRPr="006D3E22">
        <w:rPr>
          <w:bCs/>
          <w:color w:val="000000" w:themeColor="text1"/>
          <w:sz w:val="16"/>
          <w:szCs w:val="16"/>
        </w:rPr>
        <w:t>Вла-димир</w:t>
      </w:r>
      <w:proofErr w:type="spellEnd"/>
      <w:r w:rsidRPr="006D3E22">
        <w:rPr>
          <w:bCs/>
          <w:color w:val="000000" w:themeColor="text1"/>
          <w:sz w:val="16"/>
          <w:szCs w:val="16"/>
        </w:rPr>
        <w:t xml:space="preserve"> Лебедев получил право кредитоваться в Государственном банке, а также в частных </w:t>
      </w:r>
      <w:proofErr w:type="spellStart"/>
      <w:r w:rsidRPr="006D3E22">
        <w:rPr>
          <w:bCs/>
          <w:color w:val="000000" w:themeColor="text1"/>
          <w:sz w:val="16"/>
          <w:szCs w:val="16"/>
        </w:rPr>
        <w:t>кре-дитных</w:t>
      </w:r>
      <w:proofErr w:type="spellEnd"/>
      <w:r w:rsidRPr="006D3E22">
        <w:rPr>
          <w:bCs/>
          <w:color w:val="000000" w:themeColor="text1"/>
          <w:sz w:val="16"/>
          <w:szCs w:val="16"/>
        </w:rPr>
        <w:t xml:space="preserve"> учреждениях и у частных лиц до суммы в миллион рублей.</w:t>
      </w:r>
    </w:p>
    <w:p w14:paraId="6747E3B4" w14:textId="5471B6ED" w:rsidR="002165C2" w:rsidRPr="006D3E22" w:rsidRDefault="002165C2" w:rsidP="006D3E22">
      <w:pPr>
        <w:jc w:val="both"/>
        <w:rPr>
          <w:bCs/>
          <w:color w:val="000000" w:themeColor="text1"/>
          <w:sz w:val="16"/>
          <w:szCs w:val="16"/>
        </w:rPr>
      </w:pPr>
      <w:r w:rsidRPr="006D3E22">
        <w:rPr>
          <w:bCs/>
          <w:color w:val="000000" w:themeColor="text1"/>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w:t>
      </w:r>
      <w:proofErr w:type="spellStart"/>
      <w:r w:rsidRPr="006D3E22">
        <w:rPr>
          <w:bCs/>
          <w:color w:val="000000" w:themeColor="text1"/>
          <w:sz w:val="16"/>
          <w:szCs w:val="16"/>
        </w:rPr>
        <w:t>ний</w:t>
      </w:r>
      <w:proofErr w:type="spellEnd"/>
      <w:r w:rsidRPr="006D3E22">
        <w:rPr>
          <w:bCs/>
          <w:color w:val="000000" w:themeColor="text1"/>
          <w:sz w:val="16"/>
          <w:szCs w:val="16"/>
        </w:rPr>
        <w:t>.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w:t>
      </w:r>
      <w:proofErr w:type="spellStart"/>
      <w:r w:rsidRPr="006D3E22">
        <w:rPr>
          <w:bCs/>
          <w:color w:val="000000" w:themeColor="text1"/>
          <w:sz w:val="16"/>
          <w:szCs w:val="16"/>
        </w:rPr>
        <w:t>Правительст</w:t>
      </w:r>
      <w:proofErr w:type="spellEnd"/>
      <w:r w:rsidRPr="006D3E22">
        <w:rPr>
          <w:bCs/>
          <w:color w:val="000000" w:themeColor="text1"/>
          <w:sz w:val="16"/>
          <w:szCs w:val="16"/>
        </w:rPr>
        <w:t>-венном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r w:rsidR="00DA09D2" w:rsidRPr="006D3E22">
        <w:rPr>
          <w:bCs/>
          <w:color w:val="000000" w:themeColor="text1"/>
          <w:sz w:val="16"/>
          <w:szCs w:val="16"/>
        </w:rPr>
        <w:t xml:space="preserve"> </w:t>
      </w:r>
      <w:r w:rsidRPr="006D3E22">
        <w:rPr>
          <w:bCs/>
          <w:color w:val="000000" w:themeColor="text1"/>
          <w:sz w:val="16"/>
          <w:szCs w:val="16"/>
        </w:rPr>
        <w:t>(11642).</w:t>
      </w:r>
    </w:p>
    <w:p w14:paraId="4BF74FA0" w14:textId="26325774" w:rsidR="002165C2" w:rsidRPr="006D3E22" w:rsidRDefault="002165C2" w:rsidP="006D3E22">
      <w:pPr>
        <w:jc w:val="both"/>
        <w:rPr>
          <w:bCs/>
          <w:color w:val="000000" w:themeColor="text1"/>
          <w:sz w:val="16"/>
          <w:szCs w:val="16"/>
        </w:rPr>
      </w:pPr>
    </w:p>
    <w:p w14:paraId="7451C3DF" w14:textId="2A93A2F1" w:rsidR="0053757C" w:rsidRPr="006D3E22" w:rsidRDefault="0053757C" w:rsidP="006D3E22">
      <w:pPr>
        <w:jc w:val="both"/>
        <w:rPr>
          <w:bCs/>
          <w:i/>
          <w:iCs/>
          <w:color w:val="000000" w:themeColor="text1"/>
          <w:sz w:val="16"/>
          <w:szCs w:val="16"/>
        </w:rPr>
      </w:pPr>
      <w:r w:rsidRPr="006D3E22">
        <w:rPr>
          <w:bCs/>
          <w:i/>
          <w:iCs/>
          <w:color w:val="000000" w:themeColor="text1"/>
          <w:sz w:val="16"/>
          <w:szCs w:val="16"/>
        </w:rPr>
        <w:t>Авиация:</w:t>
      </w:r>
    </w:p>
    <w:p w14:paraId="09EF2CE8" w14:textId="77777777" w:rsidR="0053757C" w:rsidRPr="006D3E22" w:rsidRDefault="0053757C" w:rsidP="006D3E22">
      <w:pPr>
        <w:jc w:val="both"/>
        <w:rPr>
          <w:bCs/>
          <w:i/>
          <w:iCs/>
          <w:color w:val="000000" w:themeColor="text1"/>
          <w:sz w:val="16"/>
          <w:szCs w:val="16"/>
        </w:rPr>
      </w:pPr>
    </w:p>
    <w:p w14:paraId="60DCA1D9" w14:textId="77777777" w:rsidR="0053757C" w:rsidRPr="006D3E22" w:rsidRDefault="0053757C" w:rsidP="006D3E22">
      <w:pPr>
        <w:jc w:val="both"/>
        <w:rPr>
          <w:bCs/>
          <w:color w:val="0070C0"/>
          <w:sz w:val="16"/>
          <w:szCs w:val="16"/>
        </w:rPr>
      </w:pPr>
      <w:r w:rsidRPr="006D3E22">
        <w:rPr>
          <w:bCs/>
          <w:color w:val="0070C0"/>
          <w:sz w:val="16"/>
          <w:szCs w:val="16"/>
        </w:rPr>
        <w:t xml:space="preserve">18 июня (1 июля) 1913 г. авиатор </w:t>
      </w:r>
      <w:proofErr w:type="spellStart"/>
      <w:r w:rsidRPr="006D3E22">
        <w:rPr>
          <w:bCs/>
          <w:color w:val="0070C0"/>
          <w:sz w:val="16"/>
          <w:szCs w:val="16"/>
        </w:rPr>
        <w:t>А.А.Васильев</w:t>
      </w:r>
      <w:proofErr w:type="spellEnd"/>
      <w:r w:rsidRPr="006D3E22">
        <w:rPr>
          <w:bCs/>
          <w:color w:val="0070C0"/>
          <w:sz w:val="16"/>
          <w:szCs w:val="16"/>
        </w:rPr>
        <w:t xml:space="preserve"> на моноплане "Блерио-XI" пред</w:t>
      </w:r>
      <w:r w:rsidRPr="006D3E22">
        <w:rPr>
          <w:bCs/>
          <w:color w:val="0070C0"/>
          <w:sz w:val="16"/>
          <w:szCs w:val="16"/>
        </w:rPr>
        <w:softHyphen/>
        <w:t>принял перелет на соискание "романовского приза", но долетел только до Любани. Людей на посадочной площадке не было. Васильев привязал хвост самолета к дереву, а сам стал запускать мотор. Мотор заработал, веревка лопнула и самолет без пилота побе</w:t>
      </w:r>
      <w:r w:rsidRPr="006D3E22">
        <w:rPr>
          <w:bCs/>
          <w:color w:val="0070C0"/>
          <w:sz w:val="16"/>
          <w:szCs w:val="16"/>
        </w:rPr>
        <w:softHyphen/>
        <w:t>жал по площадке и, не взлетев, перевернулся .Первая попытка оказалась неудачной, от продолжения полета пришлось отказаться.</w:t>
      </w:r>
    </w:p>
    <w:p w14:paraId="0B39EDC5" w14:textId="77777777" w:rsidR="0053757C" w:rsidRPr="006D3E22" w:rsidRDefault="0053757C" w:rsidP="006D3E22">
      <w:pPr>
        <w:jc w:val="both"/>
        <w:rPr>
          <w:bCs/>
          <w:color w:val="0070C0"/>
          <w:sz w:val="16"/>
          <w:szCs w:val="16"/>
        </w:rPr>
      </w:pPr>
      <w:r w:rsidRPr="006D3E22">
        <w:rPr>
          <w:bCs/>
          <w:color w:val="0070C0"/>
          <w:sz w:val="16"/>
          <w:szCs w:val="16"/>
        </w:rPr>
        <w:t>/"Русское слово" за 19 июня 1913/ (23320).</w:t>
      </w:r>
    </w:p>
    <w:p w14:paraId="486357F6" w14:textId="77777777" w:rsidR="0053757C" w:rsidRPr="006D3E22" w:rsidRDefault="0053757C" w:rsidP="006D3E22">
      <w:pPr>
        <w:jc w:val="both"/>
        <w:rPr>
          <w:bCs/>
          <w:color w:val="0070C0"/>
          <w:sz w:val="16"/>
          <w:szCs w:val="16"/>
        </w:rPr>
      </w:pPr>
    </w:p>
    <w:p w14:paraId="64B7BA96" w14:textId="77777777" w:rsidR="00533057" w:rsidRPr="006D3E22" w:rsidRDefault="00533057"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777DFFA7" w14:textId="77777777" w:rsidR="00533057" w:rsidRPr="006D3E22" w:rsidRDefault="00533057" w:rsidP="006D3E22">
      <w:pPr>
        <w:jc w:val="both"/>
        <w:rPr>
          <w:bCs/>
          <w:i/>
          <w:color w:val="000000" w:themeColor="text1"/>
          <w:sz w:val="16"/>
          <w:szCs w:val="16"/>
        </w:rPr>
      </w:pPr>
    </w:p>
    <w:p w14:paraId="37C5B0D7" w14:textId="77777777" w:rsidR="00533057" w:rsidRPr="006D3E22" w:rsidRDefault="00533057" w:rsidP="006D3E22">
      <w:pPr>
        <w:jc w:val="both"/>
        <w:rPr>
          <w:bCs/>
          <w:color w:val="0070C0"/>
          <w:sz w:val="16"/>
          <w:szCs w:val="16"/>
        </w:rPr>
      </w:pPr>
      <w:r w:rsidRPr="006D3E22">
        <w:rPr>
          <w:bCs/>
          <w:color w:val="0070C0"/>
          <w:sz w:val="16"/>
          <w:szCs w:val="16"/>
        </w:rPr>
        <w:t>18 июня (1 июля) 1913 Королевская армия Нидерландов формирует авиационную часть (</w:t>
      </w:r>
      <w:proofErr w:type="spellStart"/>
      <w:r w:rsidRPr="006D3E22">
        <w:rPr>
          <w:bCs/>
          <w:color w:val="0070C0"/>
          <w:sz w:val="16"/>
          <w:szCs w:val="16"/>
        </w:rPr>
        <w:t>Luchtvaart</w:t>
      </w:r>
      <w:proofErr w:type="spellEnd"/>
      <w:r w:rsidRPr="006D3E22">
        <w:rPr>
          <w:bCs/>
          <w:color w:val="0070C0"/>
          <w:sz w:val="16"/>
          <w:szCs w:val="16"/>
        </w:rPr>
        <w:t xml:space="preserve"> </w:t>
      </w:r>
      <w:proofErr w:type="spellStart"/>
      <w:r w:rsidRPr="006D3E22">
        <w:rPr>
          <w:bCs/>
          <w:color w:val="0070C0"/>
          <w:sz w:val="16"/>
          <w:szCs w:val="16"/>
        </w:rPr>
        <w:t>Afdeling</w:t>
      </w:r>
      <w:proofErr w:type="spellEnd"/>
      <w:r w:rsidRPr="006D3E22">
        <w:rPr>
          <w:bCs/>
          <w:color w:val="0070C0"/>
          <w:sz w:val="16"/>
          <w:szCs w:val="16"/>
        </w:rPr>
        <w:t>) (20336).</w:t>
      </w:r>
    </w:p>
    <w:p w14:paraId="361DF5A8" w14:textId="77777777" w:rsidR="00533057" w:rsidRPr="006D3E22" w:rsidRDefault="00533057" w:rsidP="006D3E22">
      <w:pPr>
        <w:jc w:val="both"/>
        <w:rPr>
          <w:bCs/>
          <w:color w:val="0070C0"/>
          <w:sz w:val="16"/>
          <w:szCs w:val="16"/>
        </w:rPr>
      </w:pPr>
    </w:p>
    <w:p w14:paraId="69B681C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199E2C54" w14:textId="77777777" w:rsidR="002165C2" w:rsidRPr="006D3E22" w:rsidRDefault="002165C2" w:rsidP="006D3E22">
      <w:pPr>
        <w:jc w:val="both"/>
        <w:rPr>
          <w:bCs/>
          <w:color w:val="000000" w:themeColor="text1"/>
          <w:sz w:val="16"/>
          <w:szCs w:val="16"/>
        </w:rPr>
      </w:pPr>
    </w:p>
    <w:p w14:paraId="6417555A" w14:textId="24376B00" w:rsidR="002165C2" w:rsidRPr="006D3E22" w:rsidRDefault="00FA3197" w:rsidP="006D3E22">
      <w:pPr>
        <w:shd w:val="clear" w:color="auto" w:fill="FFFFFF"/>
        <w:jc w:val="both"/>
        <w:rPr>
          <w:bCs/>
          <w:color w:val="000000" w:themeColor="text1"/>
          <w:sz w:val="16"/>
          <w:szCs w:val="16"/>
        </w:rPr>
      </w:pPr>
      <w:r w:rsidRPr="006D3E22">
        <w:rPr>
          <w:bCs/>
          <w:color w:val="000000" w:themeColor="text1"/>
          <w:sz w:val="16"/>
          <w:szCs w:val="16"/>
        </w:rPr>
        <w:t>19</w:t>
      </w:r>
      <w:r w:rsidR="002165C2" w:rsidRPr="006D3E22">
        <w:rPr>
          <w:bCs/>
          <w:color w:val="000000" w:themeColor="text1"/>
          <w:sz w:val="16"/>
          <w:szCs w:val="16"/>
        </w:rPr>
        <w:t xml:space="preserve"> июня (2 июля) 1913г. военно-морской агент доносил из Парижа, что по приглашению русского подданного графа де Ламбера осмотрел сконструированный после</w:t>
      </w:r>
      <w:r w:rsidR="002165C2" w:rsidRPr="006D3E22">
        <w:rPr>
          <w:bCs/>
          <w:color w:val="000000" w:themeColor="text1"/>
          <w:sz w:val="16"/>
          <w:szCs w:val="16"/>
        </w:rPr>
        <w:softHyphen/>
        <w:t>дним гидроплан (глиссер) с пропеллером и совер</w:t>
      </w:r>
      <w:r w:rsidR="002165C2" w:rsidRPr="006D3E22">
        <w:rPr>
          <w:bCs/>
          <w:color w:val="000000" w:themeColor="text1"/>
          <w:sz w:val="16"/>
          <w:szCs w:val="16"/>
        </w:rPr>
        <w:softHyphen/>
        <w:t>шил пробный пробег по Сене. Аппарат представ</w:t>
      </w:r>
      <w:r w:rsidR="002165C2" w:rsidRPr="006D3E22">
        <w:rPr>
          <w:bCs/>
          <w:color w:val="000000" w:themeColor="text1"/>
          <w:sz w:val="16"/>
          <w:szCs w:val="16"/>
        </w:rPr>
        <w:softHyphen/>
        <w:t>лял собой плоскодонную посудину с пятью редана</w:t>
      </w:r>
      <w:r w:rsidR="002165C2" w:rsidRPr="006D3E22">
        <w:rPr>
          <w:bCs/>
          <w:color w:val="000000" w:themeColor="text1"/>
          <w:sz w:val="16"/>
          <w:szCs w:val="16"/>
        </w:rPr>
        <w:softHyphen/>
        <w:t>ми и мотором «Гном», развивавшую скорость до 82 км/ч.</w:t>
      </w:r>
      <w:r w:rsidRPr="006D3E22">
        <w:rPr>
          <w:bCs/>
          <w:color w:val="000000" w:themeColor="text1"/>
          <w:sz w:val="16"/>
          <w:szCs w:val="16"/>
        </w:rPr>
        <w:t xml:space="preserve"> </w:t>
      </w:r>
      <w:r w:rsidR="002165C2" w:rsidRPr="006D3E22">
        <w:rPr>
          <w:bCs/>
          <w:color w:val="000000" w:themeColor="text1"/>
          <w:sz w:val="16"/>
          <w:szCs w:val="16"/>
        </w:rPr>
        <w:t>Граф строил новую машину с двумя 6-метровыми поплавками, поставленными на расстоянии 4 м друг от друга. Аналогичные устройства, с возвышавшимися над главными понтонами гондолами, вмещавшими вооруженный пулеметом эки</w:t>
      </w:r>
      <w:r w:rsidR="002165C2" w:rsidRPr="006D3E22">
        <w:rPr>
          <w:bCs/>
          <w:color w:val="000000" w:themeColor="text1"/>
          <w:sz w:val="16"/>
          <w:szCs w:val="16"/>
        </w:rPr>
        <w:softHyphen/>
        <w:t>паж и авиационный мотор с воздушным винтом, использовались французами во время Великой войны для патрульной службы, тренировки авиаторов в стрельбе и рулении по волнам. Нечто подобное то ли собиралось в России в 1917 г., то ли попало сюда из-за рубежа, по факт остается фактом: когда совет</w:t>
      </w:r>
      <w:r w:rsidR="002165C2" w:rsidRPr="006D3E22">
        <w:rPr>
          <w:bCs/>
          <w:color w:val="000000" w:themeColor="text1"/>
          <w:sz w:val="16"/>
          <w:szCs w:val="16"/>
        </w:rPr>
        <w:softHyphen/>
        <w:t>ские войска зимой 1920 г. захватили имущество Красноярской гидроавиационной базы, им достались два глиссера «</w:t>
      </w:r>
      <w:proofErr w:type="spellStart"/>
      <w:r w:rsidR="002165C2" w:rsidRPr="006D3E22">
        <w:rPr>
          <w:bCs/>
          <w:color w:val="000000" w:themeColor="text1"/>
          <w:sz w:val="16"/>
          <w:szCs w:val="16"/>
        </w:rPr>
        <w:t>Ланберг</w:t>
      </w:r>
      <w:proofErr w:type="spellEnd"/>
      <w:r w:rsidR="002165C2" w:rsidRPr="006D3E22">
        <w:rPr>
          <w:bCs/>
          <w:color w:val="000000" w:themeColor="text1"/>
          <w:sz w:val="16"/>
          <w:szCs w:val="16"/>
        </w:rPr>
        <w:t>» с заводскими номерами 66 и 67. Они также назывались «скользящими плота</w:t>
      </w:r>
      <w:r w:rsidR="002165C2" w:rsidRPr="006D3E22">
        <w:rPr>
          <w:bCs/>
          <w:color w:val="000000" w:themeColor="text1"/>
          <w:sz w:val="16"/>
          <w:szCs w:val="16"/>
        </w:rPr>
        <w:softHyphen/>
        <w:t>ми», имели каждый по двигателю «</w:t>
      </w:r>
      <w:proofErr w:type="spellStart"/>
      <w:r w:rsidR="002165C2" w:rsidRPr="006D3E22">
        <w:rPr>
          <w:bCs/>
          <w:color w:val="000000" w:themeColor="text1"/>
          <w:sz w:val="16"/>
          <w:szCs w:val="16"/>
        </w:rPr>
        <w:t>Сальмсон</w:t>
      </w:r>
      <w:proofErr w:type="spellEnd"/>
      <w:r w:rsidR="002165C2" w:rsidRPr="006D3E22">
        <w:rPr>
          <w:bCs/>
          <w:color w:val="000000" w:themeColor="text1"/>
          <w:sz w:val="16"/>
          <w:szCs w:val="16"/>
        </w:rPr>
        <w:t>» 230 л. с., могли развивать скорость до 90 км/ч или даже выше и нести два пулемета. Судя по всему, это были поплавковые аппараты, с чем-то наподобие легких палуб, водоизмещением около 0,75 тонны. После небольшого ремонта к началу лета оба нахо</w:t>
      </w:r>
      <w:r w:rsidR="002165C2" w:rsidRPr="006D3E22">
        <w:rPr>
          <w:bCs/>
          <w:color w:val="000000" w:themeColor="text1"/>
          <w:sz w:val="16"/>
          <w:szCs w:val="16"/>
        </w:rPr>
        <w:softHyphen/>
        <w:t>дились в селе Никольское на берегу Ангары, а затем по железной дороге по крайней мере один из них прибыл на Балтику. Таким образом, от многих других глиссеры Голенищева-Кутузова отличались одной существенной деталью — самолетными крыльями.</w:t>
      </w:r>
    </w:p>
    <w:p w14:paraId="6E32386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Сведения о контрактах на </w:t>
      </w:r>
      <w:proofErr w:type="spellStart"/>
      <w:r w:rsidRPr="006D3E22">
        <w:rPr>
          <w:bCs/>
          <w:color w:val="000000" w:themeColor="text1"/>
          <w:sz w:val="16"/>
          <w:szCs w:val="16"/>
        </w:rPr>
        <w:t>аэроглиссеры</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58"/>
        <w:gridCol w:w="1080"/>
        <w:gridCol w:w="1170"/>
        <w:gridCol w:w="5868"/>
      </w:tblGrid>
      <w:tr w:rsidR="002165C2" w:rsidRPr="006D3E22" w14:paraId="3623BE1F" w14:textId="77777777" w:rsidTr="004C66D3">
        <w:tc>
          <w:tcPr>
            <w:tcW w:w="1458" w:type="dxa"/>
            <w:shd w:val="clear" w:color="auto" w:fill="FFFFFF"/>
          </w:tcPr>
          <w:p w14:paraId="17ABD2E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Дата контракта</w:t>
            </w:r>
          </w:p>
        </w:tc>
        <w:tc>
          <w:tcPr>
            <w:tcW w:w="1080" w:type="dxa"/>
            <w:shd w:val="clear" w:color="auto" w:fill="FFFFFF"/>
          </w:tcPr>
          <w:p w14:paraId="35C6434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Число заказанных аппаратов</w:t>
            </w:r>
          </w:p>
        </w:tc>
        <w:tc>
          <w:tcPr>
            <w:tcW w:w="1170" w:type="dxa"/>
            <w:shd w:val="clear" w:color="auto" w:fill="FFFFFF"/>
          </w:tcPr>
          <w:p w14:paraId="120FDB7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Заводские номера сданных аппаратов</w:t>
            </w:r>
          </w:p>
        </w:tc>
        <w:tc>
          <w:tcPr>
            <w:tcW w:w="5868" w:type="dxa"/>
            <w:shd w:val="clear" w:color="auto" w:fill="FFFFFF"/>
          </w:tcPr>
          <w:p w14:paraId="0562B0C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Условия</w:t>
            </w:r>
          </w:p>
        </w:tc>
      </w:tr>
      <w:tr w:rsidR="002165C2" w:rsidRPr="006D3E22" w14:paraId="296D14B3" w14:textId="77777777" w:rsidTr="004C66D3">
        <w:tc>
          <w:tcPr>
            <w:tcW w:w="1458" w:type="dxa"/>
            <w:shd w:val="clear" w:color="auto" w:fill="FFFFFF"/>
          </w:tcPr>
          <w:p w14:paraId="144175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Декабрь 8 1915</w:t>
            </w:r>
          </w:p>
        </w:tc>
        <w:tc>
          <w:tcPr>
            <w:tcW w:w="1080" w:type="dxa"/>
            <w:shd w:val="clear" w:color="auto" w:fill="FFFFFF"/>
          </w:tcPr>
          <w:p w14:paraId="2E3AA38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w:t>
            </w:r>
          </w:p>
        </w:tc>
        <w:tc>
          <w:tcPr>
            <w:tcW w:w="1170" w:type="dxa"/>
            <w:shd w:val="clear" w:color="auto" w:fill="FFFFFF"/>
          </w:tcPr>
          <w:p w14:paraId="1AA08F7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5868" w:type="dxa"/>
            <w:shd w:val="clear" w:color="auto" w:fill="FFFFFF"/>
          </w:tcPr>
          <w:p w14:paraId="1CACBA2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9 тыс. 500 руб. за аппарат без мотора или моторов, срок подготовки к сдаточным испытаниям 7 дней ПРИМЕЧАНИЯ: официальный заказ на </w:t>
            </w:r>
            <w:proofErr w:type="spellStart"/>
            <w:r w:rsidRPr="006D3E22">
              <w:rPr>
                <w:bCs/>
                <w:color w:val="000000" w:themeColor="text1"/>
                <w:sz w:val="16"/>
                <w:szCs w:val="16"/>
              </w:rPr>
              <w:t>аэроглиссер</w:t>
            </w:r>
            <w:proofErr w:type="spellEnd"/>
            <w:r w:rsidRPr="006D3E22">
              <w:rPr>
                <w:bCs/>
                <w:color w:val="000000" w:themeColor="text1"/>
                <w:sz w:val="16"/>
                <w:szCs w:val="16"/>
              </w:rPr>
              <w:t xml:space="preserve"> № 1</w:t>
            </w:r>
          </w:p>
        </w:tc>
      </w:tr>
      <w:tr w:rsidR="002165C2" w:rsidRPr="006D3E22" w14:paraId="1CBC6D96" w14:textId="77777777" w:rsidTr="004C66D3">
        <w:tc>
          <w:tcPr>
            <w:tcW w:w="1458" w:type="dxa"/>
            <w:shd w:val="clear" w:color="auto" w:fill="FFFFFF"/>
          </w:tcPr>
          <w:p w14:paraId="58BFDDE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Ноябрь 17 1915</w:t>
            </w:r>
          </w:p>
        </w:tc>
        <w:tc>
          <w:tcPr>
            <w:tcW w:w="1080" w:type="dxa"/>
            <w:shd w:val="clear" w:color="auto" w:fill="FFFFFF"/>
          </w:tcPr>
          <w:p w14:paraId="53B1070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w:t>
            </w:r>
          </w:p>
        </w:tc>
        <w:tc>
          <w:tcPr>
            <w:tcW w:w="1170" w:type="dxa"/>
            <w:shd w:val="clear" w:color="auto" w:fill="FFFFFF"/>
          </w:tcPr>
          <w:p w14:paraId="4967EAD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5868" w:type="dxa"/>
            <w:shd w:val="clear" w:color="auto" w:fill="FFFFFF"/>
          </w:tcPr>
          <w:p w14:paraId="32A91C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20 тыс. руб. за аппарат без моторов ПРИМЕЧАНИЯ: официальный заказ на </w:t>
            </w:r>
            <w:proofErr w:type="spellStart"/>
            <w:r w:rsidRPr="006D3E22">
              <w:rPr>
                <w:bCs/>
                <w:color w:val="000000" w:themeColor="text1"/>
                <w:sz w:val="16"/>
                <w:szCs w:val="16"/>
              </w:rPr>
              <w:t>аэроглиссер</w:t>
            </w:r>
            <w:proofErr w:type="spellEnd"/>
            <w:r w:rsidRPr="006D3E22">
              <w:rPr>
                <w:bCs/>
                <w:color w:val="000000" w:themeColor="text1"/>
                <w:sz w:val="16"/>
                <w:szCs w:val="16"/>
              </w:rPr>
              <w:t xml:space="preserve"> № 2</w:t>
            </w:r>
          </w:p>
        </w:tc>
      </w:tr>
    </w:tbl>
    <w:p w14:paraId="03C4DB34" w14:textId="77777777" w:rsidR="002165C2" w:rsidRPr="006D3E22" w:rsidRDefault="002165C2" w:rsidP="006D3E22">
      <w:pPr>
        <w:shd w:val="clear" w:color="auto" w:fill="FFFFFF"/>
        <w:jc w:val="both"/>
        <w:rPr>
          <w:bCs/>
          <w:color w:val="000000" w:themeColor="text1"/>
          <w:sz w:val="16"/>
          <w:szCs w:val="16"/>
        </w:rPr>
      </w:pPr>
    </w:p>
    <w:p w14:paraId="321A06D9"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2B858C13" w14:textId="77777777" w:rsidR="002165C2" w:rsidRPr="006D3E22" w:rsidRDefault="002165C2" w:rsidP="006D3E22">
      <w:pPr>
        <w:shd w:val="clear" w:color="auto" w:fill="FFFFFF"/>
        <w:jc w:val="both"/>
        <w:rPr>
          <w:bCs/>
          <w:i/>
          <w:color w:val="000000" w:themeColor="text1"/>
          <w:sz w:val="16"/>
          <w:szCs w:val="16"/>
        </w:rPr>
      </w:pPr>
    </w:p>
    <w:p w14:paraId="3D5B7531" w14:textId="1F4FBC03"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20 июня </w:t>
      </w:r>
      <w:r w:rsidR="00FA3197" w:rsidRPr="006D3E22">
        <w:rPr>
          <w:b w:val="0"/>
          <w:bCs/>
          <w:color w:val="000000" w:themeColor="text1"/>
          <w:sz w:val="16"/>
          <w:szCs w:val="16"/>
        </w:rPr>
        <w:t xml:space="preserve">(3 июля) </w:t>
      </w:r>
      <w:r w:rsidRPr="006D3E22">
        <w:rPr>
          <w:b w:val="0"/>
          <w:bCs/>
          <w:color w:val="000000" w:themeColor="text1"/>
          <w:sz w:val="16"/>
          <w:szCs w:val="16"/>
        </w:rPr>
        <w:t xml:space="preserve">1913 г.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с пассажиром на высоте 1500 м за 1 час. 22 мин. перелетел из Москвы на </w:t>
      </w:r>
      <w:proofErr w:type="spellStart"/>
      <w:r w:rsidRPr="006D3E22">
        <w:rPr>
          <w:b w:val="0"/>
          <w:bCs/>
          <w:color w:val="000000" w:themeColor="text1"/>
          <w:sz w:val="16"/>
          <w:szCs w:val="16"/>
        </w:rPr>
        <w:t>Клементьевский</w:t>
      </w:r>
      <w:proofErr w:type="spellEnd"/>
      <w:r w:rsidRPr="006D3E22">
        <w:rPr>
          <w:b w:val="0"/>
          <w:bCs/>
          <w:color w:val="000000" w:themeColor="text1"/>
          <w:sz w:val="16"/>
          <w:szCs w:val="16"/>
        </w:rPr>
        <w:t xml:space="preserve"> полигон. 21—22 июня в </w:t>
      </w:r>
      <w:proofErr w:type="spellStart"/>
      <w:r w:rsidRPr="006D3E22">
        <w:rPr>
          <w:b w:val="0"/>
          <w:bCs/>
          <w:color w:val="000000" w:themeColor="text1"/>
          <w:sz w:val="16"/>
          <w:szCs w:val="16"/>
        </w:rPr>
        <w:t>Клементьево</w:t>
      </w:r>
      <w:proofErr w:type="spellEnd"/>
      <w:r w:rsidRPr="006D3E22">
        <w:rPr>
          <w:b w:val="0"/>
          <w:bCs/>
          <w:color w:val="000000" w:themeColor="text1"/>
          <w:sz w:val="16"/>
          <w:szCs w:val="16"/>
        </w:rPr>
        <w:t xml:space="preserve"> он выполнил 8 полетов общей продолжительностью 2 час. 40 мин для корректировки артиллерийской стрельбы (15464).</w:t>
      </w:r>
    </w:p>
    <w:p w14:paraId="78ABACCB" w14:textId="77777777" w:rsidR="002165C2" w:rsidRPr="006D3E22" w:rsidRDefault="002165C2" w:rsidP="006D3E22">
      <w:pPr>
        <w:pStyle w:val="2"/>
        <w:spacing w:before="0" w:after="0"/>
        <w:jc w:val="both"/>
        <w:rPr>
          <w:b w:val="0"/>
          <w:bCs/>
          <w:color w:val="000000" w:themeColor="text1"/>
          <w:sz w:val="16"/>
          <w:szCs w:val="16"/>
        </w:rPr>
      </w:pPr>
    </w:p>
    <w:p w14:paraId="035E97BD" w14:textId="53F14CFC" w:rsidR="001D3873" w:rsidRPr="006D3E22" w:rsidRDefault="001D3873" w:rsidP="006D3E22">
      <w:pPr>
        <w:jc w:val="both"/>
        <w:rPr>
          <w:bCs/>
          <w:color w:val="0070C0"/>
          <w:sz w:val="16"/>
          <w:szCs w:val="16"/>
          <w:lang w:bidi="en-US"/>
        </w:rPr>
      </w:pPr>
      <w:r w:rsidRPr="006D3E22">
        <w:rPr>
          <w:bCs/>
          <w:color w:val="0070C0"/>
          <w:sz w:val="16"/>
          <w:szCs w:val="16"/>
          <w:lang w:bidi="en-US"/>
        </w:rPr>
        <w:t>20 июня (</w:t>
      </w:r>
      <w:r w:rsidRPr="006D3E22">
        <w:rPr>
          <w:bCs/>
          <w:color w:val="0070C0"/>
          <w:sz w:val="16"/>
          <w:szCs w:val="16"/>
          <w:lang w:bidi="en-US"/>
        </w:rPr>
        <w:t>3 июля</w:t>
      </w:r>
      <w:r w:rsidRPr="006D3E22">
        <w:rPr>
          <w:bCs/>
          <w:color w:val="0070C0"/>
          <w:sz w:val="16"/>
          <w:szCs w:val="16"/>
          <w:lang w:bidi="en-US"/>
        </w:rPr>
        <w:t>)</w:t>
      </w:r>
      <w:r w:rsidRPr="006D3E22">
        <w:rPr>
          <w:bCs/>
          <w:color w:val="0070C0"/>
          <w:sz w:val="16"/>
          <w:szCs w:val="16"/>
          <w:lang w:bidi="en-US"/>
        </w:rPr>
        <w:t xml:space="preserve"> 1913 г. генерал Жилинский упрекнул командира Офицерской воздухоплавательной школы в неправильном обучении управлению воздушными кораблями и приказал представить на утверждение другой план обучения. 18 августа Жилинский упрекнул командира дирижабля «Ястреб» в том, что он не может за неделю пролететь 20 км, чтобы явиться в Красное Село для войскового смотра у царя (23525).</w:t>
      </w:r>
    </w:p>
    <w:p w14:paraId="5EEFF19E" w14:textId="77777777" w:rsidR="001D3873" w:rsidRPr="006D3E22" w:rsidRDefault="001D3873" w:rsidP="006D3E22">
      <w:pPr>
        <w:jc w:val="both"/>
        <w:rPr>
          <w:bCs/>
          <w:color w:val="0070C0"/>
          <w:sz w:val="16"/>
          <w:szCs w:val="16"/>
        </w:rPr>
      </w:pPr>
    </w:p>
    <w:p w14:paraId="6D10D956"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3A6EA02B" w14:textId="77777777" w:rsidR="002165C2" w:rsidRPr="006D3E22" w:rsidRDefault="002165C2" w:rsidP="006D3E22">
      <w:pPr>
        <w:shd w:val="clear" w:color="auto" w:fill="FFFFFF"/>
        <w:jc w:val="both"/>
        <w:rPr>
          <w:bCs/>
          <w:i/>
          <w:color w:val="000000" w:themeColor="text1"/>
          <w:sz w:val="16"/>
          <w:szCs w:val="16"/>
        </w:rPr>
      </w:pPr>
    </w:p>
    <w:p w14:paraId="41036910" w14:textId="6FBDC829" w:rsidR="002165C2" w:rsidRPr="006D3E22" w:rsidRDefault="002165C2" w:rsidP="006D3E22">
      <w:pPr>
        <w:jc w:val="both"/>
        <w:rPr>
          <w:bCs/>
          <w:color w:val="000000" w:themeColor="text1"/>
          <w:sz w:val="16"/>
          <w:szCs w:val="16"/>
        </w:rPr>
      </w:pPr>
      <w:r w:rsidRPr="006D3E22">
        <w:rPr>
          <w:bCs/>
          <w:color w:val="000000" w:themeColor="text1"/>
          <w:sz w:val="16"/>
          <w:szCs w:val="16"/>
        </w:rPr>
        <w:t>20 июня (3 июля)1913 года</w:t>
      </w:r>
      <w:r w:rsidR="00FA3197" w:rsidRPr="006D3E22">
        <w:rPr>
          <w:bCs/>
          <w:color w:val="000000" w:themeColor="text1"/>
          <w:sz w:val="16"/>
          <w:szCs w:val="16"/>
        </w:rPr>
        <w:t xml:space="preserve"> был совершен </w:t>
      </w:r>
      <w:r w:rsidR="00D20016" w:rsidRPr="006D3E22">
        <w:rPr>
          <w:bCs/>
          <w:color w:val="000000" w:themeColor="text1"/>
          <w:sz w:val="16"/>
          <w:szCs w:val="16"/>
        </w:rPr>
        <w:t>п</w:t>
      </w:r>
      <w:r w:rsidR="00FA3197" w:rsidRPr="006D3E22">
        <w:rPr>
          <w:bCs/>
          <w:color w:val="000000" w:themeColor="text1"/>
          <w:sz w:val="16"/>
          <w:szCs w:val="16"/>
        </w:rPr>
        <w:t>ервый полет аэроплана на Аляске</w:t>
      </w:r>
      <w:r w:rsidRPr="006D3E22">
        <w:rPr>
          <w:bCs/>
          <w:color w:val="000000" w:themeColor="text1"/>
          <w:sz w:val="16"/>
          <w:szCs w:val="16"/>
        </w:rPr>
        <w:t xml:space="preserve">. </w:t>
      </w:r>
      <w:r w:rsidR="00D20016" w:rsidRPr="006D3E22">
        <w:rPr>
          <w:bCs/>
          <w:color w:val="000000" w:themeColor="text1"/>
          <w:sz w:val="16"/>
          <w:szCs w:val="16"/>
        </w:rPr>
        <w:t>С</w:t>
      </w:r>
      <w:r w:rsidRPr="006D3E22">
        <w:rPr>
          <w:bCs/>
          <w:color w:val="000000" w:themeColor="text1"/>
          <w:sz w:val="16"/>
          <w:szCs w:val="16"/>
        </w:rPr>
        <w:t>амолет поднялся с бейсбольного поля Фэрбанкса и пробыл в небе...</w:t>
      </w:r>
    </w:p>
    <w:p w14:paraId="3AE263AE" w14:textId="77777777" w:rsidR="002165C2" w:rsidRPr="006D3E22" w:rsidRDefault="002165C2" w:rsidP="006D3E22">
      <w:pPr>
        <w:jc w:val="both"/>
        <w:rPr>
          <w:bCs/>
          <w:color w:val="000000" w:themeColor="text1"/>
          <w:sz w:val="16"/>
          <w:szCs w:val="16"/>
        </w:rPr>
      </w:pPr>
    </w:p>
    <w:p w14:paraId="1A16CE06"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77EA7E6A" w14:textId="77777777" w:rsidR="002165C2" w:rsidRPr="006D3E22" w:rsidRDefault="002165C2" w:rsidP="006D3E22">
      <w:pPr>
        <w:shd w:val="clear" w:color="auto" w:fill="FFFFFF"/>
        <w:jc w:val="both"/>
        <w:rPr>
          <w:bCs/>
          <w:i/>
          <w:color w:val="000000" w:themeColor="text1"/>
          <w:sz w:val="16"/>
          <w:szCs w:val="16"/>
        </w:rPr>
      </w:pPr>
    </w:p>
    <w:p w14:paraId="7A009839" w14:textId="1E6CD738"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21—22 июня </w:t>
      </w:r>
      <w:r w:rsidR="00D20016" w:rsidRPr="006D3E22">
        <w:rPr>
          <w:b w:val="0"/>
          <w:bCs/>
          <w:color w:val="000000" w:themeColor="text1"/>
          <w:sz w:val="16"/>
          <w:szCs w:val="16"/>
        </w:rPr>
        <w:t xml:space="preserve">(4-5 июля) </w:t>
      </w:r>
      <w:r w:rsidRPr="006D3E22">
        <w:rPr>
          <w:b w:val="0"/>
          <w:bCs/>
          <w:color w:val="000000" w:themeColor="text1"/>
          <w:sz w:val="16"/>
          <w:szCs w:val="16"/>
        </w:rPr>
        <w:t xml:space="preserve">1913 в </w:t>
      </w:r>
      <w:proofErr w:type="spellStart"/>
      <w:r w:rsidRPr="006D3E22">
        <w:rPr>
          <w:b w:val="0"/>
          <w:bCs/>
          <w:color w:val="000000" w:themeColor="text1"/>
          <w:sz w:val="16"/>
          <w:szCs w:val="16"/>
        </w:rPr>
        <w:t>Клементьево</w:t>
      </w:r>
      <w:proofErr w:type="spellEnd"/>
      <w:r w:rsidRPr="006D3E22">
        <w:rPr>
          <w:b w:val="0"/>
          <w:bCs/>
          <w:color w:val="000000" w:themeColor="text1"/>
          <w:sz w:val="16"/>
          <w:szCs w:val="16"/>
        </w:rPr>
        <w:t xml:space="preserve"> на полигоне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выполнил 8 полетов общей продолжительностью 2 час. 40 мин для корректировки артиллерийской стрельбы (15464).</w:t>
      </w:r>
    </w:p>
    <w:p w14:paraId="03DCBC52" w14:textId="77777777" w:rsidR="002165C2" w:rsidRPr="006D3E22" w:rsidRDefault="002165C2" w:rsidP="006D3E22">
      <w:pPr>
        <w:pStyle w:val="2"/>
        <w:spacing w:before="0" w:after="0"/>
        <w:jc w:val="both"/>
        <w:rPr>
          <w:b w:val="0"/>
          <w:bCs/>
          <w:color w:val="000000" w:themeColor="text1"/>
          <w:sz w:val="16"/>
          <w:szCs w:val="16"/>
        </w:rPr>
      </w:pPr>
    </w:p>
    <w:p w14:paraId="463141C6"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Самолетостроение:</w:t>
      </w:r>
    </w:p>
    <w:p w14:paraId="6AB5144E" w14:textId="77777777" w:rsidR="002165C2" w:rsidRPr="006D3E22" w:rsidRDefault="002165C2" w:rsidP="006D3E22">
      <w:pPr>
        <w:jc w:val="both"/>
        <w:rPr>
          <w:bCs/>
          <w:i/>
          <w:color w:val="000000" w:themeColor="text1"/>
          <w:sz w:val="16"/>
          <w:szCs w:val="16"/>
        </w:rPr>
      </w:pPr>
    </w:p>
    <w:p w14:paraId="3FD8EA33"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 xml:space="preserve">22 июня (5 июля) 1913 г. первой стала заметка о Русском витязе в журнале </w:t>
      </w:r>
      <w:r w:rsidRPr="006D3E22">
        <w:rPr>
          <w:rFonts w:ascii="Times New Roman"/>
          <w:bCs/>
          <w:color w:val="000000" w:themeColor="text1"/>
          <w:spacing w:val="0"/>
          <w:szCs w:val="16"/>
          <w:lang w:val="en-US"/>
        </w:rPr>
        <w:t>Flight</w:t>
      </w:r>
      <w:r w:rsidRPr="006D3E22">
        <w:rPr>
          <w:rFonts w:ascii="Times New Roman"/>
          <w:bCs/>
          <w:color w:val="000000" w:themeColor="text1"/>
          <w:spacing w:val="0"/>
          <w:szCs w:val="16"/>
        </w:rPr>
        <w:t xml:space="preserve"> (стр. 750 (нумерация страниц в журнале сплошная в течение всего года). В ней сообщалось, что гигантский русский самолёт 21 июня установил рекорд, совершив полёт вокруг Петер</w:t>
      </w:r>
      <w:r w:rsidRPr="006D3E22">
        <w:rPr>
          <w:rFonts w:ascii="Times New Roman"/>
          <w:bCs/>
          <w:color w:val="000000" w:themeColor="text1"/>
          <w:spacing w:val="0"/>
          <w:szCs w:val="16"/>
        </w:rPr>
        <w:softHyphen/>
        <w:t>бурга с 5 членами экипажа на борту. 55 километров были пройдены за 29 минут, что, с учетом взлёта и посадки, даёт крейсерскую скорость около 120 км/ч - намного выше, чем приводится в большинстве других ис</w:t>
      </w:r>
      <w:r w:rsidRPr="006D3E22">
        <w:rPr>
          <w:rFonts w:ascii="Times New Roman"/>
          <w:bCs/>
          <w:color w:val="000000" w:themeColor="text1"/>
          <w:spacing w:val="0"/>
          <w:szCs w:val="16"/>
        </w:rPr>
        <w:softHyphen/>
        <w:t>точников. Начиная с июля 1913 г. заметки о «гигантском русском аэроплане» регулярно появля</w:t>
      </w:r>
      <w:r w:rsidRPr="006D3E22">
        <w:rPr>
          <w:rFonts w:ascii="Times New Roman"/>
          <w:bCs/>
          <w:color w:val="000000" w:themeColor="text1"/>
          <w:spacing w:val="0"/>
          <w:szCs w:val="16"/>
        </w:rPr>
        <w:softHyphen/>
        <w:t>ются в британских, французских и немецких авиационных журналах (15832).</w:t>
      </w:r>
    </w:p>
    <w:p w14:paraId="7F9D75A6"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p>
    <w:p w14:paraId="56B75A50"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Морская авиация:</w:t>
      </w:r>
    </w:p>
    <w:p w14:paraId="53109663" w14:textId="77777777" w:rsidR="002165C2" w:rsidRPr="006D3E22" w:rsidRDefault="002165C2" w:rsidP="006D3E22">
      <w:pPr>
        <w:jc w:val="both"/>
        <w:rPr>
          <w:bCs/>
          <w:color w:val="000000" w:themeColor="text1"/>
          <w:sz w:val="16"/>
          <w:szCs w:val="16"/>
        </w:rPr>
      </w:pPr>
    </w:p>
    <w:p w14:paraId="3E664050" w14:textId="39EE19C8" w:rsidR="002165C2" w:rsidRPr="006D3E22" w:rsidRDefault="002165C2" w:rsidP="006D3E22">
      <w:pPr>
        <w:jc w:val="both"/>
        <w:rPr>
          <w:bCs/>
          <w:color w:val="0070C0"/>
          <w:sz w:val="16"/>
          <w:szCs w:val="16"/>
        </w:rPr>
      </w:pPr>
      <w:r w:rsidRPr="006D3E22">
        <w:rPr>
          <w:bCs/>
          <w:color w:val="0070C0"/>
          <w:sz w:val="16"/>
          <w:szCs w:val="16"/>
        </w:rPr>
        <w:t>22 июня (5 июля) 1913 г. над Корпусным аэродромом пролетал российский военный дирижабль «Лебедь». Сикорский вылетел навстречу ему, быстро догнал воздухоплавательный аппарат и выполнил несколько манёвров, демонстрируя превосходство своей машины в воздухе. На борту самолёта находился руководитель авиации Балтийского флота Б.П. Дудоров, а с земли за полётами наблюдал Морской министр вице</w:t>
      </w:r>
      <w:r w:rsidR="00D20016" w:rsidRPr="006D3E22">
        <w:rPr>
          <w:bCs/>
          <w:color w:val="0070C0"/>
          <w:sz w:val="16"/>
          <w:szCs w:val="16"/>
        </w:rPr>
        <w:t>-</w:t>
      </w:r>
      <w:r w:rsidRPr="006D3E22">
        <w:rPr>
          <w:bCs/>
          <w:color w:val="0070C0"/>
          <w:sz w:val="16"/>
          <w:szCs w:val="16"/>
        </w:rPr>
        <w:t>адмирал И.К. Григорович. Вскоре Сикорский получил предложение от флота о покупке его многомоторной машины, носившей к тому времени звучное название «Русский витязь» (17489).</w:t>
      </w:r>
    </w:p>
    <w:p w14:paraId="73BE0990" w14:textId="77777777" w:rsidR="002165C2" w:rsidRPr="006D3E22" w:rsidRDefault="002165C2" w:rsidP="006D3E22">
      <w:pPr>
        <w:jc w:val="both"/>
        <w:rPr>
          <w:bCs/>
          <w:color w:val="0070C0"/>
          <w:sz w:val="16"/>
          <w:szCs w:val="16"/>
        </w:rPr>
      </w:pPr>
    </w:p>
    <w:p w14:paraId="796072B4" w14:textId="463B7CDD"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22 июня (5 июля) 1913 г. </w:t>
      </w:r>
      <w:r w:rsidR="00D20016" w:rsidRPr="006D3E22">
        <w:rPr>
          <w:bCs/>
          <w:color w:val="000000" w:themeColor="text1"/>
          <w:sz w:val="16"/>
          <w:szCs w:val="16"/>
        </w:rPr>
        <w:t>состоялся групповой полет отряда из четырех самолетов «</w:t>
      </w:r>
      <w:proofErr w:type="spellStart"/>
      <w:r w:rsidR="00D20016" w:rsidRPr="006D3E22">
        <w:rPr>
          <w:bCs/>
          <w:color w:val="000000" w:themeColor="text1"/>
          <w:sz w:val="16"/>
          <w:szCs w:val="16"/>
        </w:rPr>
        <w:t>Кертисс</w:t>
      </w:r>
      <w:proofErr w:type="spellEnd"/>
      <w:r w:rsidR="00D20016" w:rsidRPr="006D3E22">
        <w:rPr>
          <w:bCs/>
          <w:color w:val="000000" w:themeColor="text1"/>
          <w:sz w:val="16"/>
          <w:szCs w:val="16"/>
        </w:rPr>
        <w:t xml:space="preserve">» </w:t>
      </w:r>
      <w:r w:rsidRPr="006D3E22">
        <w:rPr>
          <w:bCs/>
          <w:color w:val="000000" w:themeColor="text1"/>
          <w:sz w:val="16"/>
          <w:szCs w:val="16"/>
        </w:rPr>
        <w:t>по маршруту Севастополь—Евпатория и обратно (на обратном марш</w:t>
      </w:r>
      <w:r w:rsidRPr="006D3E22">
        <w:rPr>
          <w:bCs/>
          <w:color w:val="000000" w:themeColor="text1"/>
          <w:sz w:val="16"/>
          <w:szCs w:val="16"/>
        </w:rPr>
        <w:softHyphen/>
        <w:t>руте на двух самолетах отказали двигатели). Через несколько дней пара самолетов перелетела по маршруту Севастополь—Балаклава и обратно.</w:t>
      </w:r>
    </w:p>
    <w:p w14:paraId="041D620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Полеты на отыскание минных заграждений показали, что обна</w:t>
      </w:r>
      <w:r w:rsidRPr="006D3E22">
        <w:rPr>
          <w:bCs/>
          <w:color w:val="000000" w:themeColor="text1"/>
          <w:sz w:val="16"/>
          <w:szCs w:val="16"/>
        </w:rPr>
        <w:softHyphen/>
        <w:t xml:space="preserve">ружение их при определенных условиях возможно и существенно зависит от высоты полета, характера грунта в районе постановки, условий освещенности, состояния поверхности моря. Установили, что </w:t>
      </w:r>
      <w:proofErr w:type="spellStart"/>
      <w:r w:rsidRPr="006D3E22">
        <w:rPr>
          <w:bCs/>
          <w:color w:val="000000" w:themeColor="text1"/>
          <w:sz w:val="16"/>
          <w:szCs w:val="16"/>
        </w:rPr>
        <w:t>наивыгоднейшие</w:t>
      </w:r>
      <w:proofErr w:type="spellEnd"/>
      <w:r w:rsidRPr="006D3E22">
        <w:rPr>
          <w:bCs/>
          <w:color w:val="000000" w:themeColor="text1"/>
          <w:sz w:val="16"/>
          <w:szCs w:val="16"/>
        </w:rPr>
        <w:t xml:space="preserve"> высоты полета для поиска мин — 400— 500 м, а просматриваются мины в виде белесоватых пятен (1085).</w:t>
      </w:r>
    </w:p>
    <w:p w14:paraId="764632C1" w14:textId="77777777" w:rsidR="002165C2" w:rsidRPr="006D3E22" w:rsidRDefault="002165C2" w:rsidP="006D3E22">
      <w:pPr>
        <w:shd w:val="clear" w:color="auto" w:fill="FFFFFF"/>
        <w:jc w:val="both"/>
        <w:rPr>
          <w:bCs/>
          <w:color w:val="000000" w:themeColor="text1"/>
          <w:sz w:val="16"/>
          <w:szCs w:val="16"/>
        </w:rPr>
      </w:pPr>
    </w:p>
    <w:p w14:paraId="0654844C" w14:textId="249D7BD2"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 xml:space="preserve">22 июня </w:t>
      </w:r>
      <w:r w:rsidR="00D20016" w:rsidRPr="006D3E22">
        <w:rPr>
          <w:bCs/>
          <w:color w:val="000000" w:themeColor="text1"/>
          <w:sz w:val="16"/>
          <w:szCs w:val="16"/>
          <w:lang w:val="ru-RU"/>
        </w:rPr>
        <w:t xml:space="preserve">(5 июля) </w:t>
      </w:r>
      <w:r w:rsidRPr="006D3E22">
        <w:rPr>
          <w:bCs/>
          <w:color w:val="000000" w:themeColor="text1"/>
          <w:sz w:val="16"/>
          <w:szCs w:val="16"/>
          <w:lang w:val="ru-RU"/>
        </w:rPr>
        <w:t xml:space="preserve">1913 г. </w:t>
      </w:r>
      <w:r w:rsidR="00D20016" w:rsidRPr="006D3E22">
        <w:rPr>
          <w:bCs/>
          <w:color w:val="000000" w:themeColor="text1"/>
          <w:sz w:val="16"/>
          <w:szCs w:val="16"/>
          <w:lang w:val="ru-RU"/>
        </w:rPr>
        <w:t xml:space="preserve"> состоялся группо</w:t>
      </w:r>
      <w:r w:rsidR="00D20016" w:rsidRPr="006D3E22">
        <w:rPr>
          <w:bCs/>
          <w:color w:val="000000" w:themeColor="text1"/>
          <w:sz w:val="16"/>
          <w:szCs w:val="16"/>
          <w:lang w:val="ru-RU"/>
        </w:rPr>
        <w:softHyphen/>
        <w:t>вой полет отряда из четырех само</w:t>
      </w:r>
      <w:r w:rsidR="00D20016" w:rsidRPr="006D3E22">
        <w:rPr>
          <w:bCs/>
          <w:color w:val="000000" w:themeColor="text1"/>
          <w:sz w:val="16"/>
          <w:szCs w:val="16"/>
          <w:lang w:val="ru-RU"/>
        </w:rPr>
        <w:softHyphen/>
        <w:t>летов «</w:t>
      </w:r>
      <w:proofErr w:type="spellStart"/>
      <w:r w:rsidR="00D20016" w:rsidRPr="006D3E22">
        <w:rPr>
          <w:bCs/>
          <w:color w:val="000000" w:themeColor="text1"/>
          <w:sz w:val="16"/>
          <w:szCs w:val="16"/>
          <w:lang w:val="ru-RU"/>
        </w:rPr>
        <w:t>Кертисс</w:t>
      </w:r>
      <w:proofErr w:type="spellEnd"/>
      <w:r w:rsidR="00D20016" w:rsidRPr="006D3E22">
        <w:rPr>
          <w:bCs/>
          <w:color w:val="000000" w:themeColor="text1"/>
          <w:sz w:val="16"/>
          <w:szCs w:val="16"/>
          <w:lang w:val="ru-RU"/>
        </w:rPr>
        <w:t xml:space="preserve">» </w:t>
      </w:r>
      <w:r w:rsidRPr="006D3E22">
        <w:rPr>
          <w:bCs/>
          <w:color w:val="000000" w:themeColor="text1"/>
          <w:sz w:val="16"/>
          <w:szCs w:val="16"/>
          <w:lang w:val="ru-RU"/>
        </w:rPr>
        <w:t>по маршруту Севас</w:t>
      </w:r>
      <w:r w:rsidRPr="006D3E22">
        <w:rPr>
          <w:bCs/>
          <w:color w:val="000000" w:themeColor="text1"/>
          <w:sz w:val="16"/>
          <w:szCs w:val="16"/>
          <w:lang w:val="ru-RU"/>
        </w:rPr>
        <w:softHyphen/>
        <w:t>тополь - Евпатория и обратно. Его предприняли для тренировки лётчи</w:t>
      </w:r>
      <w:r w:rsidRPr="006D3E22">
        <w:rPr>
          <w:bCs/>
          <w:color w:val="000000" w:themeColor="text1"/>
          <w:sz w:val="16"/>
          <w:szCs w:val="16"/>
          <w:lang w:val="ru-RU"/>
        </w:rPr>
        <w:softHyphen/>
        <w:t>ков в продолжительном полёте в группе с ведением попутной раз</w:t>
      </w:r>
      <w:r w:rsidRPr="006D3E22">
        <w:rPr>
          <w:bCs/>
          <w:color w:val="000000" w:themeColor="text1"/>
          <w:sz w:val="16"/>
          <w:szCs w:val="16"/>
          <w:lang w:val="ru-RU"/>
        </w:rPr>
        <w:softHyphen/>
        <w:t>ведки и отработке взаимодействия с наблюдательными постами служ</w:t>
      </w:r>
      <w:r w:rsidRPr="006D3E22">
        <w:rPr>
          <w:bCs/>
          <w:color w:val="000000" w:themeColor="text1"/>
          <w:sz w:val="16"/>
          <w:szCs w:val="16"/>
          <w:lang w:val="ru-RU"/>
        </w:rPr>
        <w:softHyphen/>
        <w:t>бы связи. Особое внимание удели</w:t>
      </w:r>
      <w:r w:rsidRPr="006D3E22">
        <w:rPr>
          <w:bCs/>
          <w:color w:val="000000" w:themeColor="text1"/>
          <w:sz w:val="16"/>
          <w:szCs w:val="16"/>
          <w:lang w:val="ru-RU"/>
        </w:rPr>
        <w:softHyphen/>
        <w:t>ли обеспечению безопасности, для чего между Бельбеком и Евпатори</w:t>
      </w:r>
      <w:r w:rsidRPr="006D3E22">
        <w:rPr>
          <w:bCs/>
          <w:color w:val="000000" w:themeColor="text1"/>
          <w:sz w:val="16"/>
          <w:szCs w:val="16"/>
          <w:lang w:val="ru-RU"/>
        </w:rPr>
        <w:softHyphen/>
        <w:t>ей с разными интервалами выста</w:t>
      </w:r>
      <w:r w:rsidRPr="006D3E22">
        <w:rPr>
          <w:bCs/>
          <w:color w:val="000000" w:themeColor="text1"/>
          <w:sz w:val="16"/>
          <w:szCs w:val="16"/>
          <w:lang w:val="ru-RU"/>
        </w:rPr>
        <w:softHyphen/>
        <w:t>вили четыре миноносца, в Евпато</w:t>
      </w:r>
      <w:r w:rsidRPr="006D3E22">
        <w:rPr>
          <w:bCs/>
          <w:color w:val="000000" w:themeColor="text1"/>
          <w:sz w:val="16"/>
          <w:szCs w:val="16"/>
          <w:lang w:val="ru-RU"/>
        </w:rPr>
        <w:softHyphen/>
        <w:t>рию отправили автомобильную радиостанцию для связи с Севас</w:t>
      </w:r>
      <w:r w:rsidRPr="006D3E22">
        <w:rPr>
          <w:bCs/>
          <w:color w:val="000000" w:themeColor="text1"/>
          <w:sz w:val="16"/>
          <w:szCs w:val="16"/>
          <w:lang w:val="ru-RU"/>
        </w:rPr>
        <w:softHyphen/>
        <w:t>тополем и информации о метеоус</w:t>
      </w:r>
      <w:r w:rsidRPr="006D3E22">
        <w:rPr>
          <w:bCs/>
          <w:color w:val="000000" w:themeColor="text1"/>
          <w:sz w:val="16"/>
          <w:szCs w:val="16"/>
          <w:lang w:val="ru-RU"/>
        </w:rPr>
        <w:softHyphen/>
        <w:t>ловиях, развернули десять «летучих» постов вдоль побережья. Полнос</w:t>
      </w:r>
      <w:r w:rsidRPr="006D3E22">
        <w:rPr>
          <w:bCs/>
          <w:color w:val="000000" w:themeColor="text1"/>
          <w:sz w:val="16"/>
          <w:szCs w:val="16"/>
          <w:lang w:val="ru-RU"/>
        </w:rPr>
        <w:softHyphen/>
        <w:t>тью выполнили задачу лейтенант Вирен и мичман Лучанинов, а у подпоручика Жукова и мичмана Качинского на обратном пути от</w:t>
      </w:r>
      <w:r w:rsidRPr="006D3E22">
        <w:rPr>
          <w:bCs/>
          <w:color w:val="000000" w:themeColor="text1"/>
          <w:sz w:val="16"/>
          <w:szCs w:val="16"/>
          <w:lang w:val="ru-RU"/>
        </w:rPr>
        <w:softHyphen/>
        <w:t>казали двигатели. Пришли к выво</w:t>
      </w:r>
      <w:r w:rsidRPr="006D3E22">
        <w:rPr>
          <w:bCs/>
          <w:color w:val="000000" w:themeColor="text1"/>
          <w:sz w:val="16"/>
          <w:szCs w:val="16"/>
          <w:lang w:val="ru-RU"/>
        </w:rPr>
        <w:softHyphen/>
        <w:t>ду, что причиной послужило то об</w:t>
      </w:r>
      <w:r w:rsidRPr="006D3E22">
        <w:rPr>
          <w:bCs/>
          <w:color w:val="000000" w:themeColor="text1"/>
          <w:sz w:val="16"/>
          <w:szCs w:val="16"/>
          <w:lang w:val="ru-RU"/>
        </w:rPr>
        <w:softHyphen/>
        <w:t>стоятельство, что моторы перед полётом не перебрали.</w:t>
      </w:r>
    </w:p>
    <w:p w14:paraId="7363FEB8"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5 июля состоялся полёт двух са</w:t>
      </w:r>
      <w:r w:rsidRPr="006D3E22">
        <w:rPr>
          <w:bCs/>
          <w:color w:val="000000" w:themeColor="text1"/>
          <w:sz w:val="16"/>
          <w:szCs w:val="16"/>
          <w:lang w:val="ru-RU"/>
        </w:rPr>
        <w:softHyphen/>
        <w:t xml:space="preserve">молётов, пилотируемых лётчиками мичманом </w:t>
      </w:r>
      <w:proofErr w:type="spellStart"/>
      <w:r w:rsidRPr="006D3E22">
        <w:rPr>
          <w:bCs/>
          <w:color w:val="000000" w:themeColor="text1"/>
          <w:sz w:val="16"/>
          <w:szCs w:val="16"/>
          <w:lang w:val="ru-RU"/>
        </w:rPr>
        <w:t>Утгофом</w:t>
      </w:r>
      <w:proofErr w:type="spellEnd"/>
      <w:r w:rsidRPr="006D3E22">
        <w:rPr>
          <w:bCs/>
          <w:color w:val="000000" w:themeColor="text1"/>
          <w:sz w:val="16"/>
          <w:szCs w:val="16"/>
          <w:lang w:val="ru-RU"/>
        </w:rPr>
        <w:t xml:space="preserve"> и мичманом Коведяевым, по маршруту Севас</w:t>
      </w:r>
      <w:r w:rsidRPr="006D3E22">
        <w:rPr>
          <w:bCs/>
          <w:color w:val="000000" w:themeColor="text1"/>
          <w:sz w:val="16"/>
          <w:szCs w:val="16"/>
          <w:lang w:val="ru-RU"/>
        </w:rPr>
        <w:softHyphen/>
        <w:t>тополь - Балаклава и обратно с теми же задачами, как и при полё</w:t>
      </w:r>
      <w:r w:rsidRPr="006D3E22">
        <w:rPr>
          <w:bCs/>
          <w:color w:val="000000" w:themeColor="text1"/>
          <w:sz w:val="16"/>
          <w:szCs w:val="16"/>
          <w:lang w:val="ru-RU"/>
        </w:rPr>
        <w:softHyphen/>
        <w:t>те в Евпаторию. Полёт выполнялся на высоте 1000 м. Интерес пред</w:t>
      </w:r>
      <w:r w:rsidRPr="006D3E22">
        <w:rPr>
          <w:bCs/>
          <w:color w:val="000000" w:themeColor="text1"/>
          <w:sz w:val="16"/>
          <w:szCs w:val="16"/>
          <w:lang w:val="ru-RU"/>
        </w:rPr>
        <w:softHyphen/>
        <w:t xml:space="preserve">ставляют наблюдения мичмана </w:t>
      </w:r>
      <w:proofErr w:type="spellStart"/>
      <w:r w:rsidRPr="006D3E22">
        <w:rPr>
          <w:bCs/>
          <w:color w:val="000000" w:themeColor="text1"/>
          <w:sz w:val="16"/>
          <w:szCs w:val="16"/>
          <w:lang w:val="ru-RU"/>
        </w:rPr>
        <w:t>Ут</w:t>
      </w:r>
      <w:proofErr w:type="spellEnd"/>
      <w:r w:rsidRPr="006D3E22">
        <w:rPr>
          <w:bCs/>
          <w:color w:val="000000" w:themeColor="text1"/>
          <w:sz w:val="16"/>
          <w:szCs w:val="16"/>
          <w:lang w:val="ru-RU"/>
        </w:rPr>
        <w:t xml:space="preserve">- </w:t>
      </w:r>
      <w:proofErr w:type="spellStart"/>
      <w:r w:rsidRPr="006D3E22">
        <w:rPr>
          <w:bCs/>
          <w:color w:val="000000" w:themeColor="text1"/>
          <w:sz w:val="16"/>
          <w:szCs w:val="16"/>
          <w:lang w:val="ru-RU"/>
        </w:rPr>
        <w:t>гофа</w:t>
      </w:r>
      <w:proofErr w:type="spellEnd"/>
      <w:r w:rsidRPr="006D3E22">
        <w:rPr>
          <w:bCs/>
          <w:color w:val="000000" w:themeColor="text1"/>
          <w:sz w:val="16"/>
          <w:szCs w:val="16"/>
          <w:lang w:val="ru-RU"/>
        </w:rPr>
        <w:t xml:space="preserve">, самолёт которого развивал скорость до 110 км/час, а самолёт Коведяева на 25 км/ч меньше. Используя преимущество в скорости, </w:t>
      </w:r>
      <w:proofErr w:type="spellStart"/>
      <w:r w:rsidRPr="006D3E22">
        <w:rPr>
          <w:bCs/>
          <w:color w:val="000000" w:themeColor="text1"/>
          <w:sz w:val="16"/>
          <w:szCs w:val="16"/>
          <w:lang w:val="ru-RU"/>
        </w:rPr>
        <w:t>Утгоф</w:t>
      </w:r>
      <w:proofErr w:type="spellEnd"/>
      <w:r w:rsidRPr="006D3E22">
        <w:rPr>
          <w:bCs/>
          <w:color w:val="000000" w:themeColor="text1"/>
          <w:sz w:val="16"/>
          <w:szCs w:val="16"/>
          <w:lang w:val="ru-RU"/>
        </w:rPr>
        <w:t xml:space="preserve"> убедился в возможности за</w:t>
      </w:r>
      <w:r w:rsidRPr="006D3E22">
        <w:rPr>
          <w:bCs/>
          <w:color w:val="000000" w:themeColor="text1"/>
          <w:sz w:val="16"/>
          <w:szCs w:val="16"/>
          <w:lang w:val="ru-RU"/>
        </w:rPr>
        <w:softHyphen/>
        <w:t>нимать любое положение относитель</w:t>
      </w:r>
      <w:r w:rsidRPr="006D3E22">
        <w:rPr>
          <w:bCs/>
          <w:color w:val="000000" w:themeColor="text1"/>
          <w:sz w:val="16"/>
          <w:szCs w:val="16"/>
          <w:lang w:val="ru-RU"/>
        </w:rPr>
        <w:softHyphen/>
        <w:t>но менее скоростного самолёта.</w:t>
      </w:r>
    </w:p>
    <w:p w14:paraId="5E2FD200"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Одновременно с отработкой приёмов ведения разведки было выполнено несколько полётов на поиск минных заграждений. Они показали, что обнаружение их при определенных условиях возможно и существенно зависит от высоты полета, характера грунта в райо</w:t>
      </w:r>
      <w:r w:rsidRPr="006D3E22">
        <w:rPr>
          <w:bCs/>
          <w:color w:val="000000" w:themeColor="text1"/>
          <w:sz w:val="16"/>
          <w:szCs w:val="16"/>
          <w:lang w:val="ru-RU"/>
        </w:rPr>
        <w:softHyphen/>
        <w:t>не постановки, условий освещен</w:t>
      </w:r>
      <w:r w:rsidRPr="006D3E22">
        <w:rPr>
          <w:bCs/>
          <w:color w:val="000000" w:themeColor="text1"/>
          <w:sz w:val="16"/>
          <w:szCs w:val="16"/>
          <w:lang w:val="ru-RU"/>
        </w:rPr>
        <w:softHyphen/>
        <w:t xml:space="preserve">ности, состояния поверхности моря. Установили, что </w:t>
      </w:r>
      <w:proofErr w:type="spellStart"/>
      <w:r w:rsidRPr="006D3E22">
        <w:rPr>
          <w:bCs/>
          <w:color w:val="000000" w:themeColor="text1"/>
          <w:sz w:val="16"/>
          <w:szCs w:val="16"/>
          <w:lang w:val="ru-RU"/>
        </w:rPr>
        <w:t>наивыгоднейшие</w:t>
      </w:r>
      <w:proofErr w:type="spellEnd"/>
      <w:r w:rsidRPr="006D3E22">
        <w:rPr>
          <w:bCs/>
          <w:color w:val="000000" w:themeColor="text1"/>
          <w:sz w:val="16"/>
          <w:szCs w:val="16"/>
          <w:lang w:val="ru-RU"/>
        </w:rPr>
        <w:t xml:space="preserve"> высоты полета для поиска мин по</w:t>
      </w:r>
      <w:r w:rsidRPr="006D3E22">
        <w:rPr>
          <w:bCs/>
          <w:color w:val="000000" w:themeColor="text1"/>
          <w:sz w:val="16"/>
          <w:szCs w:val="16"/>
          <w:lang w:val="ru-RU"/>
        </w:rPr>
        <w:softHyphen/>
        <w:t>рядка 400 - 500 м, а просматрива</w:t>
      </w:r>
      <w:r w:rsidRPr="006D3E22">
        <w:rPr>
          <w:bCs/>
          <w:color w:val="000000" w:themeColor="text1"/>
          <w:sz w:val="16"/>
          <w:szCs w:val="16"/>
          <w:lang w:val="ru-RU"/>
        </w:rPr>
        <w:softHyphen/>
        <w:t>ются мины в виде белесоватых пя</w:t>
      </w:r>
      <w:r w:rsidRPr="006D3E22">
        <w:rPr>
          <w:bCs/>
          <w:color w:val="000000" w:themeColor="text1"/>
          <w:sz w:val="16"/>
          <w:szCs w:val="16"/>
          <w:lang w:val="ru-RU"/>
        </w:rPr>
        <w:softHyphen/>
        <w:t>тен. На меньших высотах поиск мин производить нецелесообразно из- за малой вероятности их обнару</w:t>
      </w:r>
      <w:r w:rsidRPr="006D3E22">
        <w:rPr>
          <w:bCs/>
          <w:color w:val="000000" w:themeColor="text1"/>
          <w:sz w:val="16"/>
          <w:szCs w:val="16"/>
          <w:lang w:val="ru-RU"/>
        </w:rPr>
        <w:softHyphen/>
        <w:t>жения. Для проверки правильности донесений лётчиков об обнаруже</w:t>
      </w:r>
      <w:r w:rsidRPr="006D3E22">
        <w:rPr>
          <w:bCs/>
          <w:color w:val="000000" w:themeColor="text1"/>
          <w:sz w:val="16"/>
          <w:szCs w:val="16"/>
          <w:lang w:val="ru-RU"/>
        </w:rPr>
        <w:softHyphen/>
        <w:t>нии мин у командира минной роты были запрошены данные о факти</w:t>
      </w:r>
      <w:r w:rsidRPr="006D3E22">
        <w:rPr>
          <w:bCs/>
          <w:color w:val="000000" w:themeColor="text1"/>
          <w:sz w:val="16"/>
          <w:szCs w:val="16"/>
          <w:lang w:val="ru-RU"/>
        </w:rPr>
        <w:softHyphen/>
        <w:t>ческих местах постановки учебных мин. Посчитали, что данных недо</w:t>
      </w:r>
      <w:r w:rsidRPr="006D3E22">
        <w:rPr>
          <w:bCs/>
          <w:color w:val="000000" w:themeColor="text1"/>
          <w:sz w:val="16"/>
          <w:szCs w:val="16"/>
          <w:lang w:val="ru-RU"/>
        </w:rPr>
        <w:softHyphen/>
        <w:t>статочно и в конце апреля 1914 г. на Чёрном море организовали спе</w:t>
      </w:r>
      <w:r w:rsidRPr="006D3E22">
        <w:rPr>
          <w:bCs/>
          <w:color w:val="000000" w:themeColor="text1"/>
          <w:sz w:val="16"/>
          <w:szCs w:val="16"/>
          <w:lang w:val="ru-RU"/>
        </w:rPr>
        <w:softHyphen/>
        <w:t>циальные учения для выяснения ус</w:t>
      </w:r>
      <w:r w:rsidRPr="006D3E22">
        <w:rPr>
          <w:bCs/>
          <w:color w:val="000000" w:themeColor="text1"/>
          <w:sz w:val="16"/>
          <w:szCs w:val="16"/>
          <w:lang w:val="ru-RU"/>
        </w:rPr>
        <w:softHyphen/>
        <w:t>ловий обнаружения мин с самолё</w:t>
      </w:r>
      <w:r w:rsidRPr="006D3E22">
        <w:rPr>
          <w:bCs/>
          <w:color w:val="000000" w:themeColor="text1"/>
          <w:sz w:val="16"/>
          <w:szCs w:val="16"/>
          <w:lang w:val="ru-RU"/>
        </w:rPr>
        <w:softHyphen/>
        <w:t>та. На глубине порядка одного мет</w:t>
      </w:r>
      <w:r w:rsidRPr="006D3E22">
        <w:rPr>
          <w:bCs/>
          <w:color w:val="000000" w:themeColor="text1"/>
          <w:sz w:val="16"/>
          <w:szCs w:val="16"/>
          <w:lang w:val="ru-RU"/>
        </w:rPr>
        <w:softHyphen/>
        <w:t>ра выставили мины, окрашенные в красный, чёрный, зелёный и шаро</w:t>
      </w:r>
      <w:r w:rsidRPr="006D3E22">
        <w:rPr>
          <w:bCs/>
          <w:color w:val="000000" w:themeColor="text1"/>
          <w:sz w:val="16"/>
          <w:szCs w:val="16"/>
          <w:lang w:val="ru-RU"/>
        </w:rPr>
        <w:softHyphen/>
        <w:t>вый цвета. По результатам полётов пришли к выводу: все мины, незави</w:t>
      </w:r>
      <w:r w:rsidRPr="006D3E22">
        <w:rPr>
          <w:bCs/>
          <w:color w:val="000000" w:themeColor="text1"/>
          <w:sz w:val="16"/>
          <w:szCs w:val="16"/>
          <w:lang w:val="ru-RU"/>
        </w:rPr>
        <w:softHyphen/>
        <w:t>симо от цвета, просматриваются в виде желтовато-серых пятен, реко</w:t>
      </w:r>
      <w:r w:rsidRPr="006D3E22">
        <w:rPr>
          <w:bCs/>
          <w:color w:val="000000" w:themeColor="text1"/>
          <w:sz w:val="16"/>
          <w:szCs w:val="16"/>
          <w:lang w:val="ru-RU"/>
        </w:rPr>
        <w:softHyphen/>
        <w:t>мендуемая высота поиска мин от 300 до 450 м. Наблюдатели сооб</w:t>
      </w:r>
      <w:r w:rsidRPr="006D3E22">
        <w:rPr>
          <w:bCs/>
          <w:color w:val="000000" w:themeColor="text1"/>
          <w:sz w:val="16"/>
          <w:szCs w:val="16"/>
          <w:lang w:val="ru-RU"/>
        </w:rPr>
        <w:softHyphen/>
        <w:t>щали, что вместе с минами они видели также и дно, что посчитали неблагоприятным. Если мины были чёрного цвета, то они терялись на фоне чёрного каменистого грунта (11924).</w:t>
      </w:r>
    </w:p>
    <w:p w14:paraId="6B983F43" w14:textId="77777777" w:rsidR="002165C2" w:rsidRPr="006D3E22" w:rsidRDefault="002165C2" w:rsidP="006D3E22">
      <w:pPr>
        <w:jc w:val="both"/>
        <w:rPr>
          <w:bCs/>
          <w:color w:val="000000" w:themeColor="text1"/>
          <w:sz w:val="16"/>
          <w:szCs w:val="16"/>
        </w:rPr>
      </w:pPr>
    </w:p>
    <w:p w14:paraId="4ABFD172"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Воздухоплавание:</w:t>
      </w:r>
    </w:p>
    <w:p w14:paraId="3BD2CFAA" w14:textId="77777777" w:rsidR="002165C2" w:rsidRPr="006D3E22" w:rsidRDefault="002165C2" w:rsidP="006D3E22">
      <w:pPr>
        <w:jc w:val="both"/>
        <w:rPr>
          <w:bCs/>
          <w:sz w:val="16"/>
          <w:szCs w:val="16"/>
        </w:rPr>
      </w:pPr>
    </w:p>
    <w:p w14:paraId="21759104" w14:textId="77777777" w:rsidR="002165C2" w:rsidRPr="006D3E22" w:rsidRDefault="002165C2" w:rsidP="006D3E22">
      <w:pPr>
        <w:jc w:val="both"/>
        <w:rPr>
          <w:bCs/>
          <w:color w:val="0070C0"/>
          <w:sz w:val="16"/>
          <w:szCs w:val="16"/>
        </w:rPr>
      </w:pPr>
      <w:r w:rsidRPr="006D3E22">
        <w:rPr>
          <w:bCs/>
          <w:color w:val="0070C0"/>
          <w:sz w:val="16"/>
          <w:szCs w:val="16"/>
        </w:rPr>
        <w:t>22 июня (5 июля) 1913 г. дирижабль «Альбатрос» принимал участие в авиационном празднике на Гатчине. В момент возвращения с праздника в эллинг дирижабль радостно приветствовали летчики, делая снимки с аэропланов. Позднее фотографии были опубликованы. В августе месяце на дирижабле испытывали оборудование радиотелеграфной станции. Переговоры с Ревелем прошли удачно. Затем дирижабль успешно прошел испытания на скорость, и 12 сентября «Альбатросом» был совершен ответственный полет на продолжительность и высоту. Дирижабль выдержал и это испытание. За 12 часов он преодолел 600 верст, при этом в течение трех часов находился на высоте 1500 м, ориентируясь в облаках по компасу (22673).</w:t>
      </w:r>
    </w:p>
    <w:p w14:paraId="3648FB47" w14:textId="77777777" w:rsidR="002165C2" w:rsidRPr="006D3E22" w:rsidRDefault="002165C2" w:rsidP="006D3E22">
      <w:pPr>
        <w:jc w:val="both"/>
        <w:rPr>
          <w:bCs/>
          <w:color w:val="0070C0"/>
          <w:sz w:val="16"/>
          <w:szCs w:val="16"/>
        </w:rPr>
      </w:pPr>
    </w:p>
    <w:p w14:paraId="28DCAECF"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352AF0C6" w14:textId="77777777" w:rsidR="002165C2" w:rsidRPr="006D3E22" w:rsidRDefault="002165C2" w:rsidP="006D3E22">
      <w:pPr>
        <w:jc w:val="both"/>
        <w:rPr>
          <w:bCs/>
          <w:sz w:val="16"/>
          <w:szCs w:val="16"/>
        </w:rPr>
      </w:pPr>
    </w:p>
    <w:p w14:paraId="4B63B0E6" w14:textId="77777777" w:rsidR="002165C2" w:rsidRPr="006D3E22" w:rsidRDefault="002165C2" w:rsidP="006D3E22">
      <w:pPr>
        <w:jc w:val="both"/>
        <w:rPr>
          <w:bCs/>
          <w:color w:val="0070C0"/>
          <w:sz w:val="16"/>
          <w:szCs w:val="16"/>
        </w:rPr>
      </w:pPr>
      <w:r w:rsidRPr="006D3E22">
        <w:rPr>
          <w:bCs/>
          <w:color w:val="0070C0"/>
          <w:sz w:val="16"/>
          <w:szCs w:val="16"/>
        </w:rPr>
        <w:t xml:space="preserve">22 июня (5 июля) 1913 авианосец впервые участвует в ежегодных маневрах британского Королевского флота: HMS Hermes имеет на борту два гидросамолета, биплан </w:t>
      </w:r>
      <w:proofErr w:type="spellStart"/>
      <w:r w:rsidRPr="006D3E22">
        <w:rPr>
          <w:bCs/>
          <w:color w:val="0070C0"/>
          <w:sz w:val="16"/>
          <w:szCs w:val="16"/>
        </w:rPr>
        <w:t>Short</w:t>
      </w:r>
      <w:proofErr w:type="spellEnd"/>
      <w:r w:rsidRPr="006D3E22">
        <w:rPr>
          <w:bCs/>
          <w:color w:val="0070C0"/>
          <w:sz w:val="16"/>
          <w:szCs w:val="16"/>
        </w:rPr>
        <w:t xml:space="preserve"> </w:t>
      </w:r>
      <w:proofErr w:type="spellStart"/>
      <w:r w:rsidRPr="006D3E22">
        <w:rPr>
          <w:bCs/>
          <w:color w:val="0070C0"/>
          <w:sz w:val="16"/>
          <w:szCs w:val="16"/>
        </w:rPr>
        <w:t>Folder</w:t>
      </w:r>
      <w:proofErr w:type="spellEnd"/>
      <w:r w:rsidRPr="006D3E22">
        <w:rPr>
          <w:bCs/>
          <w:color w:val="0070C0"/>
          <w:sz w:val="16"/>
          <w:szCs w:val="16"/>
        </w:rPr>
        <w:t xml:space="preserve"> S.64 и самолет-амфибию </w:t>
      </w:r>
      <w:proofErr w:type="spellStart"/>
      <w:r w:rsidRPr="006D3E22">
        <w:rPr>
          <w:bCs/>
          <w:color w:val="0070C0"/>
          <w:sz w:val="16"/>
          <w:szCs w:val="16"/>
        </w:rPr>
        <w:t>Caudron</w:t>
      </w:r>
      <w:proofErr w:type="spellEnd"/>
      <w:r w:rsidRPr="006D3E22">
        <w:rPr>
          <w:bCs/>
          <w:color w:val="0070C0"/>
          <w:sz w:val="16"/>
          <w:szCs w:val="16"/>
        </w:rPr>
        <w:t xml:space="preserve"> G.3. Шорт - первый самолет со складывающимися крыльями, который используется на борту корабля. Маневры, которые завершатся 6 октября, демонстрируют как возможность расширенных операций самолетов в море, так и ценность складывания крыльев (20336).</w:t>
      </w:r>
    </w:p>
    <w:p w14:paraId="4A8640A5" w14:textId="77777777" w:rsidR="002165C2" w:rsidRPr="006D3E22" w:rsidRDefault="002165C2" w:rsidP="006D3E22">
      <w:pPr>
        <w:jc w:val="both"/>
        <w:rPr>
          <w:bCs/>
          <w:color w:val="0070C0"/>
          <w:sz w:val="16"/>
          <w:szCs w:val="16"/>
        </w:rPr>
      </w:pPr>
    </w:p>
    <w:p w14:paraId="1B6AD2A9" w14:textId="2CA76200"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22 июня (5 июля) </w:t>
      </w:r>
      <w:r w:rsidR="00D20016" w:rsidRPr="006D3E22">
        <w:rPr>
          <w:bCs/>
          <w:color w:val="000000" w:themeColor="text1"/>
          <w:sz w:val="16"/>
          <w:szCs w:val="16"/>
        </w:rPr>
        <w:t xml:space="preserve">после окончания испытаний «Гермеса», которые шли с 7 июня, </w:t>
      </w:r>
      <w:r w:rsidRPr="006D3E22">
        <w:rPr>
          <w:bCs/>
          <w:color w:val="000000" w:themeColor="text1"/>
          <w:sz w:val="16"/>
          <w:szCs w:val="16"/>
        </w:rPr>
        <w:t>он принял на борт два гидросамолета типа Шорт S.27. Во время первого похода, длившегося до 14 июля, с палубы корабля были выполнены девять удачных стартов. По возвращении в порт 18 июля крейсер получил еще два летательных аппарата - однопоплавковый "</w:t>
      </w:r>
      <w:proofErr w:type="spellStart"/>
      <w:r w:rsidRPr="006D3E22">
        <w:rPr>
          <w:bCs/>
          <w:color w:val="000000" w:themeColor="text1"/>
          <w:sz w:val="16"/>
          <w:szCs w:val="16"/>
        </w:rPr>
        <w:t>Борел</w:t>
      </w:r>
      <w:proofErr w:type="spellEnd"/>
      <w:r w:rsidRPr="006D3E22">
        <w:rPr>
          <w:bCs/>
          <w:color w:val="000000" w:themeColor="text1"/>
          <w:sz w:val="16"/>
          <w:szCs w:val="16"/>
        </w:rPr>
        <w:t xml:space="preserve">" и Шорт S.64 на двух поплавках. В ходе последовавших затем больших маневров британского флота "Hermes" действовал на стороне "красных" под командованием вице-адмирала Джона </w:t>
      </w:r>
      <w:proofErr w:type="spellStart"/>
      <w:r w:rsidRPr="006D3E22">
        <w:rPr>
          <w:bCs/>
          <w:color w:val="000000" w:themeColor="text1"/>
          <w:sz w:val="16"/>
          <w:szCs w:val="16"/>
        </w:rPr>
        <w:t>Джеллико</w:t>
      </w:r>
      <w:proofErr w:type="spellEnd"/>
      <w:r w:rsidRPr="006D3E22">
        <w:rPr>
          <w:bCs/>
          <w:color w:val="000000" w:themeColor="text1"/>
          <w:sz w:val="16"/>
          <w:szCs w:val="16"/>
        </w:rPr>
        <w:t xml:space="preserve">. Корабль использовался в качестве плавбазы гидросамолетов, но роль его на маневрах была незначительной: из-за плохой погоды пилоты не смогли предоставить </w:t>
      </w:r>
      <w:proofErr w:type="spellStart"/>
      <w:r w:rsidRPr="006D3E22">
        <w:rPr>
          <w:bCs/>
          <w:color w:val="000000" w:themeColor="text1"/>
          <w:sz w:val="16"/>
          <w:szCs w:val="16"/>
        </w:rPr>
        <w:t>Джеллико</w:t>
      </w:r>
      <w:proofErr w:type="spellEnd"/>
      <w:r w:rsidRPr="006D3E22">
        <w:rPr>
          <w:bCs/>
          <w:color w:val="000000" w:themeColor="text1"/>
          <w:sz w:val="16"/>
          <w:szCs w:val="16"/>
        </w:rPr>
        <w:t xml:space="preserve"> сколь-либо ценной информации. К тому же морская практика выявила вредное воздействие погодных условий на машины, хранящиеся на открытой палубе, и зависимость их боеготовности от состояния моря. Береговая авиация действовала более успешно и сумела продемонстрировать ценность воздушной разведки для флота. В частности, было установлено, что самолет, оборудованный радиостанцией, может успешно вести разведку в интересах надводных кораблей.</w:t>
      </w:r>
    </w:p>
    <w:p w14:paraId="6C205344" w14:textId="77777777" w:rsidR="002165C2" w:rsidRPr="006D3E22" w:rsidRDefault="002165C2" w:rsidP="006D3E22">
      <w:pPr>
        <w:jc w:val="both"/>
        <w:rPr>
          <w:bCs/>
          <w:color w:val="000000" w:themeColor="text1"/>
          <w:sz w:val="16"/>
          <w:szCs w:val="16"/>
        </w:rPr>
      </w:pPr>
    </w:p>
    <w:p w14:paraId="2F27488C"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1116EB9E" w14:textId="77777777" w:rsidR="002165C2" w:rsidRPr="006D3E22" w:rsidRDefault="002165C2" w:rsidP="006D3E22">
      <w:pPr>
        <w:jc w:val="both"/>
        <w:rPr>
          <w:bCs/>
          <w:color w:val="000000" w:themeColor="text1"/>
          <w:sz w:val="16"/>
          <w:szCs w:val="16"/>
        </w:rPr>
      </w:pPr>
    </w:p>
    <w:p w14:paraId="3759CE30" w14:textId="1B5BE4BD"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23 июня (6 июля) 1913 г. </w:t>
      </w:r>
      <w:r w:rsidR="00D20016" w:rsidRPr="006D3E22">
        <w:rPr>
          <w:bCs/>
          <w:color w:val="000000" w:themeColor="text1"/>
          <w:sz w:val="16"/>
          <w:szCs w:val="16"/>
        </w:rPr>
        <w:t xml:space="preserve">состоялся первый полет "Гранда" с рядным размещением двигателей. </w:t>
      </w:r>
      <w:r w:rsidRPr="006D3E22">
        <w:rPr>
          <w:bCs/>
          <w:color w:val="000000" w:themeColor="text1"/>
          <w:sz w:val="16"/>
          <w:szCs w:val="16"/>
        </w:rPr>
        <w:t>Перестановка существенно улучшила взлетные характеристики и дало некоторую прибавку в скорости и скороподъемности. Вертикальное оперение было по-прежнему эффективным и могло удерживать самолет на прямой при отказе двух двигателей с одной стороны. Даже для самолета, находящегося в развороте, такие отказы были неопасны, поскольку разворот выполнялся с малой угловой скоростью (11294).</w:t>
      </w:r>
    </w:p>
    <w:p w14:paraId="0B47CD59" w14:textId="77777777" w:rsidR="002165C2" w:rsidRPr="006D3E22" w:rsidRDefault="002165C2" w:rsidP="006D3E22">
      <w:pPr>
        <w:jc w:val="both"/>
        <w:rPr>
          <w:bCs/>
          <w:color w:val="000000" w:themeColor="text1"/>
          <w:sz w:val="16"/>
          <w:szCs w:val="16"/>
        </w:rPr>
      </w:pPr>
    </w:p>
    <w:p w14:paraId="5C9D94DD" w14:textId="7E215839"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23 июня </w:t>
      </w:r>
      <w:r w:rsidR="00D20016" w:rsidRPr="006D3E22">
        <w:rPr>
          <w:bCs/>
          <w:color w:val="000000" w:themeColor="text1"/>
          <w:sz w:val="16"/>
          <w:szCs w:val="16"/>
        </w:rPr>
        <w:t xml:space="preserve">(6 июля) </w:t>
      </w:r>
      <w:r w:rsidRPr="006D3E22">
        <w:rPr>
          <w:bCs/>
          <w:color w:val="000000" w:themeColor="text1"/>
          <w:sz w:val="16"/>
          <w:szCs w:val="16"/>
        </w:rPr>
        <w:t xml:space="preserve">в 1913 году в Санкт-Петербурге свой первый полет совершает </w:t>
      </w:r>
      <w:hyperlink r:id="rId19" w:tgtFrame="_blank" w:history="1">
        <w:r w:rsidRPr="006D3E22">
          <w:rPr>
            <w:bCs/>
            <w:color w:val="000000" w:themeColor="text1"/>
            <w:sz w:val="16"/>
            <w:szCs w:val="16"/>
          </w:rPr>
          <w:t xml:space="preserve">"Гранд" </w:t>
        </w:r>
      </w:hyperlink>
      <w:r w:rsidRPr="006D3E22">
        <w:rPr>
          <w:bCs/>
          <w:color w:val="000000" w:themeColor="text1"/>
          <w:sz w:val="16"/>
          <w:szCs w:val="16"/>
        </w:rPr>
        <w:t>с рядным размещением двигателей, четырехмоторный самолет конструкции Игоря Сикорского. На его основе будет создан самолет "Илья Муромец". Перестановка существенно улучшила взлетные характеристики и дала некоторую прибавку в скорости и скороподъемности. Вертикальное оперение было по-прежнему эффективным и могло удерживать самолет на прямой при отказе двух двигателей с одной стороны. Даже для самолета, находящегося в развороте, такие отказы были неопасны, поскольку разворот выполнялся с малой угловой скоростью (14931).</w:t>
      </w:r>
    </w:p>
    <w:p w14:paraId="2464D1B5" w14:textId="77777777" w:rsidR="002165C2" w:rsidRPr="006D3E22" w:rsidRDefault="002165C2" w:rsidP="006D3E22">
      <w:pPr>
        <w:jc w:val="both"/>
        <w:rPr>
          <w:bCs/>
          <w:color w:val="000000" w:themeColor="text1"/>
          <w:sz w:val="16"/>
          <w:szCs w:val="16"/>
        </w:rPr>
      </w:pPr>
    </w:p>
    <w:p w14:paraId="06093514" w14:textId="11849C14" w:rsidR="00851007" w:rsidRPr="006D3E22" w:rsidRDefault="00851007" w:rsidP="006D3E22">
      <w:pPr>
        <w:jc w:val="both"/>
        <w:rPr>
          <w:bCs/>
          <w:color w:val="0070C0"/>
          <w:sz w:val="16"/>
          <w:szCs w:val="16"/>
        </w:rPr>
      </w:pPr>
      <w:r w:rsidRPr="006D3E22">
        <w:rPr>
          <w:bCs/>
          <w:color w:val="0070C0"/>
          <w:sz w:val="16"/>
          <w:szCs w:val="16"/>
        </w:rPr>
        <w:t xml:space="preserve">23 июня </w:t>
      </w:r>
      <w:r w:rsidRPr="006D3E22">
        <w:rPr>
          <w:bCs/>
          <w:color w:val="0070C0"/>
          <w:sz w:val="16"/>
          <w:szCs w:val="16"/>
        </w:rPr>
        <w:t xml:space="preserve">(6 июля) </w:t>
      </w:r>
      <w:r w:rsidRPr="006D3E22">
        <w:rPr>
          <w:bCs/>
          <w:color w:val="0070C0"/>
          <w:sz w:val="16"/>
          <w:szCs w:val="16"/>
        </w:rPr>
        <w:t>1913 г. состоялся первый полет «Гранда» с рядным размещением дви</w:t>
      </w:r>
      <w:r w:rsidRPr="006D3E22">
        <w:rPr>
          <w:bCs/>
          <w:color w:val="0070C0"/>
          <w:sz w:val="16"/>
          <w:szCs w:val="16"/>
        </w:rPr>
        <w:softHyphen/>
        <w:t>гателей. Перестановка суще</w:t>
      </w:r>
      <w:r w:rsidRPr="006D3E22">
        <w:rPr>
          <w:bCs/>
          <w:color w:val="0070C0"/>
          <w:sz w:val="16"/>
          <w:szCs w:val="16"/>
        </w:rPr>
        <w:softHyphen/>
        <w:t>ственно улучшила взлетные характеристики и дала некоторую прибавку в скорости и скороподъемности. Вертикальное оперение было по-прежнему эффектив</w:t>
      </w:r>
      <w:r w:rsidRPr="006D3E22">
        <w:rPr>
          <w:bCs/>
          <w:color w:val="0070C0"/>
          <w:sz w:val="16"/>
          <w:szCs w:val="16"/>
        </w:rPr>
        <w:softHyphen/>
        <w:t>ным и могло удерживать самолет на прямой при отказе двух двигателей с одной стороны. Даже для самолета, находящегося в развороте, такие отказы были неопас</w:t>
      </w:r>
      <w:r w:rsidRPr="006D3E22">
        <w:rPr>
          <w:bCs/>
          <w:color w:val="0070C0"/>
          <w:sz w:val="16"/>
          <w:szCs w:val="16"/>
        </w:rPr>
        <w:softHyphen/>
        <w:t>ны, поскольку разворот выполнялся с малой угловой скоростью (24177).</w:t>
      </w:r>
    </w:p>
    <w:p w14:paraId="2A4600EE" w14:textId="77777777" w:rsidR="00851007" w:rsidRPr="006D3E22" w:rsidRDefault="00851007" w:rsidP="006D3E22">
      <w:pPr>
        <w:jc w:val="both"/>
        <w:rPr>
          <w:bCs/>
          <w:color w:val="0070C0"/>
          <w:sz w:val="16"/>
          <w:szCs w:val="16"/>
          <w:lang w:bidi="en-US"/>
        </w:rPr>
      </w:pPr>
    </w:p>
    <w:p w14:paraId="4ACDC40D"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Другие оборонные отрасли:</w:t>
      </w:r>
    </w:p>
    <w:p w14:paraId="52E70282" w14:textId="77777777" w:rsidR="002165C2" w:rsidRPr="006D3E22" w:rsidRDefault="002165C2" w:rsidP="006D3E22">
      <w:pPr>
        <w:jc w:val="both"/>
        <w:rPr>
          <w:bCs/>
          <w:color w:val="000000" w:themeColor="text1"/>
          <w:sz w:val="16"/>
          <w:szCs w:val="16"/>
        </w:rPr>
      </w:pPr>
    </w:p>
    <w:p w14:paraId="035822A0" w14:textId="55E77C4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23 июня </w:t>
      </w:r>
      <w:r w:rsidR="00815547" w:rsidRPr="006D3E22">
        <w:rPr>
          <w:bCs/>
          <w:color w:val="000000" w:themeColor="text1"/>
          <w:sz w:val="16"/>
          <w:szCs w:val="16"/>
        </w:rPr>
        <w:t xml:space="preserve">(6 июля) </w:t>
      </w:r>
      <w:r w:rsidRPr="006D3E22">
        <w:rPr>
          <w:bCs/>
          <w:color w:val="000000" w:themeColor="text1"/>
          <w:sz w:val="16"/>
          <w:szCs w:val="16"/>
        </w:rPr>
        <w:t xml:space="preserve">1913 г. </w:t>
      </w:r>
      <w:proofErr w:type="spellStart"/>
      <w:r w:rsidR="00815547" w:rsidRPr="006D3E22">
        <w:rPr>
          <w:bCs/>
          <w:color w:val="000000" w:themeColor="text1"/>
          <w:sz w:val="16"/>
          <w:szCs w:val="16"/>
        </w:rPr>
        <w:t>хаконом</w:t>
      </w:r>
      <w:proofErr w:type="spellEnd"/>
      <w:r w:rsidR="00815547" w:rsidRPr="006D3E22">
        <w:rPr>
          <w:bCs/>
          <w:color w:val="000000" w:themeColor="text1"/>
          <w:sz w:val="16"/>
          <w:szCs w:val="16"/>
        </w:rPr>
        <w:t xml:space="preserve"> </w:t>
      </w:r>
      <w:r w:rsidRPr="006D3E22">
        <w:rPr>
          <w:bCs/>
          <w:color w:val="000000" w:themeColor="text1"/>
          <w:sz w:val="16"/>
          <w:szCs w:val="16"/>
        </w:rPr>
        <w:t>было определено отпустить средства на перевооружение Пермских пушечных заводов для изготовления предметов артиллерийского вооружения и оборудования полигона при заводе на общую сумму в 10628 тыс. руб., причем главная часть ассигнований в размере 4831 тыс. руб. имела назначение установить на Пермских заводах оборудование для производства орудий самых крупных калибров до 12 штук в год (12109).</w:t>
      </w:r>
    </w:p>
    <w:p w14:paraId="67350F17" w14:textId="77777777" w:rsidR="002165C2" w:rsidRPr="006D3E22" w:rsidRDefault="002165C2" w:rsidP="006D3E22">
      <w:pPr>
        <w:jc w:val="both"/>
        <w:rPr>
          <w:bCs/>
          <w:color w:val="000000" w:themeColor="text1"/>
          <w:sz w:val="16"/>
          <w:szCs w:val="16"/>
        </w:rPr>
      </w:pPr>
    </w:p>
    <w:p w14:paraId="7990E3AE" w14:textId="7D0CC4B8"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23 июня </w:t>
      </w:r>
      <w:r w:rsidR="00815547" w:rsidRPr="006D3E22">
        <w:rPr>
          <w:bCs/>
          <w:color w:val="000000" w:themeColor="text1"/>
          <w:sz w:val="16"/>
          <w:szCs w:val="16"/>
        </w:rPr>
        <w:t xml:space="preserve">(6 июля) </w:t>
      </w:r>
      <w:r w:rsidRPr="006D3E22">
        <w:rPr>
          <w:bCs/>
          <w:color w:val="000000" w:themeColor="text1"/>
          <w:sz w:val="16"/>
          <w:szCs w:val="16"/>
        </w:rPr>
        <w:t>1913 г. проект развития казенных горных заводов, оцененный в 10,6 млн. руб., получил силу закона. В основном это ассигнование должно было пойти на Пермский завод (9,2 млн., в том числе 5 млн. — на создание отдела дальнобойных пушек в 12–14 дм). Сверх 10,6 млн. горным заводам было предоставлено 3 млн. руб. на завершение переоборудования металлургических производств.</w:t>
      </w:r>
    </w:p>
    <w:p w14:paraId="467B93D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1911 г. была намечена реорганизация горных заводов: предполагалось сосредоточить на Пермском заводе производство лишь крупных (до 14 дм) снарядов, для чего следовало построить новые мастерские (2,4 млн. руб.), а на других горных заводах (Александровском, Златоустовском, </w:t>
      </w:r>
      <w:proofErr w:type="spellStart"/>
      <w:r w:rsidRPr="006D3E22">
        <w:rPr>
          <w:bCs/>
          <w:color w:val="000000" w:themeColor="text1"/>
          <w:sz w:val="16"/>
          <w:szCs w:val="16"/>
        </w:rPr>
        <w:t>Верхнетуринском</w:t>
      </w:r>
      <w:proofErr w:type="spellEnd"/>
      <w:r w:rsidRPr="006D3E22">
        <w:rPr>
          <w:bCs/>
          <w:color w:val="000000" w:themeColor="text1"/>
          <w:sz w:val="16"/>
          <w:szCs w:val="16"/>
        </w:rPr>
        <w:t>) усилить их снарядные отделы (1 млн.). Закончить сооружения и дооборудовать заводы намечалось не позже 1916 г.</w:t>
      </w:r>
    </w:p>
    <w:p w14:paraId="0DE405F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 войне на Пермском заводе была готова новая закалочная мастерская для снарядов в 8–12 дм, на Александровском (Олонецкий округ) — также закалочная и установлен новый пресс для штампования снарядов (мощностью в 750 т), на уральском Кушвинском (Гороблагодатский округ) пущена построенная в 1910–1913 гг. вторая мартеновская печь. В Златоустовском округе рост производства первоначально достигался за счет дополнительного оборудования заводов и их кооперирования (металл Саткинского, предварительная отделка на Кусинском, окончательная на Златоустовском), что позволило во второй половине 1914 г. удвоить выпуск снарядов (18409).</w:t>
      </w:r>
    </w:p>
    <w:p w14:paraId="7FC57A31" w14:textId="77777777" w:rsidR="002165C2" w:rsidRPr="006D3E22" w:rsidRDefault="002165C2" w:rsidP="006D3E22">
      <w:pPr>
        <w:jc w:val="both"/>
        <w:rPr>
          <w:bCs/>
          <w:color w:val="000000" w:themeColor="text1"/>
          <w:sz w:val="16"/>
          <w:szCs w:val="16"/>
        </w:rPr>
      </w:pPr>
    </w:p>
    <w:p w14:paraId="5A18B7A0" w14:textId="22C71070" w:rsidR="00851007" w:rsidRPr="006D3E22" w:rsidRDefault="00851007" w:rsidP="006D3E22">
      <w:pPr>
        <w:jc w:val="both"/>
        <w:rPr>
          <w:bCs/>
          <w:color w:val="0070C0"/>
          <w:sz w:val="16"/>
          <w:szCs w:val="16"/>
        </w:rPr>
      </w:pPr>
      <w:r w:rsidRPr="006D3E22">
        <w:rPr>
          <w:bCs/>
          <w:color w:val="0070C0"/>
          <w:sz w:val="16"/>
          <w:szCs w:val="16"/>
        </w:rPr>
        <w:t xml:space="preserve">23 июня </w:t>
      </w:r>
      <w:r w:rsidRPr="006D3E22">
        <w:rPr>
          <w:bCs/>
          <w:color w:val="0070C0"/>
          <w:sz w:val="16"/>
          <w:szCs w:val="16"/>
        </w:rPr>
        <w:t xml:space="preserve">(6 июля) </w:t>
      </w:r>
      <w:r w:rsidRPr="006D3E22">
        <w:rPr>
          <w:bCs/>
          <w:color w:val="0070C0"/>
          <w:sz w:val="16"/>
          <w:szCs w:val="16"/>
        </w:rPr>
        <w:t>1913 г. проект развития казенных гор</w:t>
      </w:r>
      <w:r w:rsidRPr="006D3E22">
        <w:rPr>
          <w:bCs/>
          <w:color w:val="0070C0"/>
          <w:sz w:val="16"/>
          <w:szCs w:val="16"/>
        </w:rPr>
        <w:softHyphen/>
        <w:t>ных заводов, оцененный в 10,6 млн руб., получил силу за</w:t>
      </w:r>
      <w:r w:rsidRPr="006D3E22">
        <w:rPr>
          <w:bCs/>
          <w:color w:val="0070C0"/>
          <w:sz w:val="16"/>
          <w:szCs w:val="16"/>
        </w:rPr>
        <w:softHyphen/>
        <w:t>кона. В основном это ассигнование должно было пойти на Пермский завод (9,2 млн, в том числе 5 млн — на создание отдела дальнобойных пушек в 12—14 дм). Сверх 10,6 млн горным заводам было предоставлено 3 млн руб. на заверше</w:t>
      </w:r>
      <w:r w:rsidRPr="006D3E22">
        <w:rPr>
          <w:bCs/>
          <w:color w:val="0070C0"/>
          <w:sz w:val="16"/>
          <w:szCs w:val="16"/>
        </w:rPr>
        <w:softHyphen/>
        <w:t>ние переоборудования металлургических производств.</w:t>
      </w:r>
    </w:p>
    <w:p w14:paraId="01496D9D" w14:textId="77777777" w:rsidR="00851007" w:rsidRPr="006D3E22" w:rsidRDefault="00851007"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К войне на Пермском заводе была готова новая закалоч</w:t>
      </w:r>
      <w:r w:rsidRPr="006D3E22">
        <w:rPr>
          <w:rFonts w:ascii="Times New Roman" w:hAnsi="Times New Roman" w:cs="Times New Roman"/>
          <w:bCs/>
          <w:color w:val="0070C0"/>
          <w:sz w:val="16"/>
          <w:szCs w:val="16"/>
        </w:rPr>
        <w:softHyphen/>
        <w:t>ная мастерская для снарядов в 8—12 дм, на Александров</w:t>
      </w:r>
      <w:r w:rsidRPr="006D3E22">
        <w:rPr>
          <w:rFonts w:ascii="Times New Roman" w:hAnsi="Times New Roman" w:cs="Times New Roman"/>
          <w:bCs/>
          <w:color w:val="0070C0"/>
          <w:sz w:val="16"/>
          <w:szCs w:val="16"/>
        </w:rPr>
        <w:softHyphen/>
        <w:t>ском (Олонецкий округ) — также закалочная и установлен новый пресс для штампования снарядов (мощностью в 750 т), на уральском Кушвинском (Гороблагодатский округ) пущена построенная в 1910—1913 гг. вторая мартеновская печь. В Златоустовском округе рост производства первона</w:t>
      </w:r>
      <w:r w:rsidRPr="006D3E22">
        <w:rPr>
          <w:rFonts w:ascii="Times New Roman" w:hAnsi="Times New Roman" w:cs="Times New Roman"/>
          <w:bCs/>
          <w:color w:val="0070C0"/>
          <w:sz w:val="16"/>
          <w:szCs w:val="16"/>
        </w:rPr>
        <w:softHyphen/>
        <w:t>чально достигался за счет дополнительного оборудования заводов и их кооперирования (металл Саткинского, пред</w:t>
      </w:r>
      <w:r w:rsidRPr="006D3E22">
        <w:rPr>
          <w:rFonts w:ascii="Times New Roman" w:hAnsi="Times New Roman" w:cs="Times New Roman"/>
          <w:bCs/>
          <w:color w:val="0070C0"/>
          <w:sz w:val="16"/>
          <w:szCs w:val="16"/>
        </w:rPr>
        <w:softHyphen/>
        <w:t>варительная отделка на Кусинском, окончательная на Зла</w:t>
      </w:r>
      <w:r w:rsidRPr="006D3E22">
        <w:rPr>
          <w:rFonts w:ascii="Times New Roman" w:hAnsi="Times New Roman" w:cs="Times New Roman"/>
          <w:bCs/>
          <w:color w:val="0070C0"/>
          <w:sz w:val="16"/>
          <w:szCs w:val="16"/>
        </w:rPr>
        <w:softHyphen/>
        <w:t>тоустовском), что позволило во второй половине 1914 г. удвоить выпуск снарядов (</w:t>
      </w:r>
      <w:r w:rsidRPr="006D3E22">
        <w:rPr>
          <w:rFonts w:ascii="Times New Roman" w:hAnsi="Times New Roman" w:cs="Times New Roman"/>
          <w:bCs/>
          <w:color w:val="0070C0"/>
          <w:sz w:val="16"/>
          <w:szCs w:val="16"/>
          <w:lang w:eastAsia="ru-RU" w:bidi="ru-RU"/>
        </w:rPr>
        <w:t>Вяткин М.П. Горнозаводский Урал в 1900—1917 гг. М.; Л., 1965. С. 265, 267—268; Левитский А. К вопросу об убыточности казенных гор</w:t>
      </w:r>
      <w:r w:rsidRPr="006D3E22">
        <w:rPr>
          <w:rFonts w:ascii="Times New Roman" w:hAnsi="Times New Roman" w:cs="Times New Roman"/>
          <w:bCs/>
          <w:color w:val="0070C0"/>
          <w:sz w:val="16"/>
          <w:szCs w:val="16"/>
          <w:lang w:eastAsia="ru-RU" w:bidi="ru-RU"/>
        </w:rPr>
        <w:softHyphen/>
        <w:t xml:space="preserve">ных заводов. Кушва, 1911. </w:t>
      </w:r>
      <w:proofErr w:type="spellStart"/>
      <w:r w:rsidRPr="006D3E22">
        <w:rPr>
          <w:rFonts w:ascii="Times New Roman" w:hAnsi="Times New Roman" w:cs="Times New Roman"/>
          <w:bCs/>
          <w:color w:val="0070C0"/>
          <w:sz w:val="16"/>
          <w:szCs w:val="16"/>
          <w:lang w:eastAsia="ru-RU" w:bidi="ru-RU"/>
        </w:rPr>
        <w:t>Вып</w:t>
      </w:r>
      <w:proofErr w:type="spellEnd"/>
      <w:r w:rsidRPr="006D3E22">
        <w:rPr>
          <w:rFonts w:ascii="Times New Roman" w:hAnsi="Times New Roman" w:cs="Times New Roman"/>
          <w:bCs/>
          <w:color w:val="0070C0"/>
          <w:sz w:val="16"/>
          <w:szCs w:val="16"/>
          <w:lang w:eastAsia="ru-RU" w:bidi="ru-RU"/>
        </w:rPr>
        <w:t>. 2. С. 54, 55, 69, 81, 90; ОЗГД на 1910, 1911, 1913-1916 гг. (СПб., 1910-1915); РГВИА. Ф. 504. Оп. 10. Д. 178. Л. 104 и об.—106, 113-114; Ф. 369. Оп. 16. Д. 242. Л. 17, 19, 20; СУ, 1913, ст. 1269. РГВИА. Ф. 369. Оп. 16. Д. 40. Л. 50; Ф. 29. Оп. 3. Д. 754. Л. 262, 356.</w:t>
      </w:r>
      <w:r w:rsidRPr="006D3E22">
        <w:rPr>
          <w:rFonts w:ascii="Times New Roman" w:hAnsi="Times New Roman" w:cs="Times New Roman"/>
          <w:bCs/>
          <w:color w:val="0070C0"/>
          <w:sz w:val="16"/>
          <w:szCs w:val="16"/>
        </w:rPr>
        <w:t>).</w:t>
      </w:r>
    </w:p>
    <w:p w14:paraId="78FED681" w14:textId="77777777" w:rsidR="00851007" w:rsidRPr="006D3E22" w:rsidRDefault="00851007" w:rsidP="006D3E22">
      <w:pPr>
        <w:jc w:val="both"/>
        <w:rPr>
          <w:bCs/>
          <w:color w:val="0070C0"/>
          <w:sz w:val="16"/>
          <w:szCs w:val="16"/>
        </w:rPr>
      </w:pPr>
      <w:r w:rsidRPr="006D3E22">
        <w:rPr>
          <w:bCs/>
          <w:color w:val="0070C0"/>
          <w:sz w:val="16"/>
          <w:szCs w:val="16"/>
        </w:rPr>
        <w:t>Скандалом закончилась попытка завладеть Пермским заводом банковскими группировками, взявшими на себя на</w:t>
      </w:r>
      <w:r w:rsidRPr="006D3E22">
        <w:rPr>
          <w:bCs/>
          <w:color w:val="0070C0"/>
          <w:sz w:val="16"/>
          <w:szCs w:val="16"/>
        </w:rPr>
        <w:softHyphen/>
        <w:t>меченное правительством развертывание там выпуска тяже</w:t>
      </w:r>
      <w:r w:rsidRPr="006D3E22">
        <w:rPr>
          <w:bCs/>
          <w:color w:val="0070C0"/>
          <w:sz w:val="16"/>
          <w:szCs w:val="16"/>
        </w:rPr>
        <w:softHyphen/>
        <w:t xml:space="preserve">лых дальнобойных орудий. Отклонив предложение Русско- Азиатского банка об аренде завода, Совет министров не уступил даже и давлению со стороны французской фирмы «Шнейдер», также навязывавшей свои услуги. Лишь как жест доброй воли в отношении союзника было принято предложение этой фирмы взять на себя устройство отдела крупной артиллерии, но это участие ее было ограничено </w:t>
      </w:r>
      <w:proofErr w:type="spellStart"/>
      <w:r w:rsidRPr="006D3E22">
        <w:rPr>
          <w:bCs/>
          <w:color w:val="0070C0"/>
          <w:sz w:val="16"/>
          <w:szCs w:val="16"/>
        </w:rPr>
        <w:t>еди</w:t>
      </w:r>
      <w:proofErr w:type="spellEnd"/>
      <w:r w:rsidRPr="006D3E22">
        <w:rPr>
          <w:bCs/>
          <w:color w:val="0070C0"/>
          <w:sz w:val="16"/>
          <w:szCs w:val="16"/>
        </w:rPr>
        <w:t>- повременным заказом оборудования, и притом обставлено такими техническими условиями, которых «Шнейдер» не мог выполнить самостоятельно. Фактически фирме уда</w:t>
      </w:r>
      <w:r w:rsidRPr="006D3E22">
        <w:rPr>
          <w:bCs/>
          <w:color w:val="0070C0"/>
          <w:sz w:val="16"/>
          <w:szCs w:val="16"/>
        </w:rPr>
        <w:softHyphen/>
        <w:t>лось — только при нажиме со стороны французского прави</w:t>
      </w:r>
      <w:r w:rsidRPr="006D3E22">
        <w:rPr>
          <w:bCs/>
          <w:color w:val="0070C0"/>
          <w:sz w:val="16"/>
          <w:szCs w:val="16"/>
        </w:rPr>
        <w:softHyphen/>
        <w:t>тельства — добиться для себя роли посредника при закупке оборудования у английских пушечных заводов, а предложен</w:t>
      </w:r>
      <w:r w:rsidRPr="006D3E22">
        <w:rPr>
          <w:bCs/>
          <w:color w:val="0070C0"/>
          <w:sz w:val="16"/>
          <w:szCs w:val="16"/>
        </w:rPr>
        <w:softHyphen/>
        <w:t>ный ею последующий платный «постоянный технический надзор» не был принят. С началом мировой войны француз</w:t>
      </w:r>
      <w:r w:rsidRPr="006D3E22">
        <w:rPr>
          <w:bCs/>
          <w:color w:val="0070C0"/>
          <w:sz w:val="16"/>
          <w:szCs w:val="16"/>
        </w:rPr>
        <w:softHyphen/>
        <w:t>ская фирма изыскала возможность уклониться от исполне</w:t>
      </w:r>
      <w:r w:rsidRPr="006D3E22">
        <w:rPr>
          <w:bCs/>
          <w:color w:val="0070C0"/>
          <w:sz w:val="16"/>
          <w:szCs w:val="16"/>
        </w:rPr>
        <w:softHyphen/>
        <w:t>ния своих обязательств, что задержало переоборудование.</w:t>
      </w:r>
    </w:p>
    <w:p w14:paraId="63781517" w14:textId="77777777" w:rsidR="00851007" w:rsidRPr="006D3E22" w:rsidRDefault="00851007" w:rsidP="006D3E22">
      <w:pPr>
        <w:jc w:val="both"/>
        <w:rPr>
          <w:bCs/>
          <w:color w:val="0070C0"/>
          <w:sz w:val="16"/>
          <w:szCs w:val="16"/>
        </w:rPr>
      </w:pPr>
      <w:r w:rsidRPr="006D3E22">
        <w:rPr>
          <w:bCs/>
          <w:color w:val="0070C0"/>
          <w:sz w:val="16"/>
          <w:szCs w:val="16"/>
        </w:rPr>
        <w:t>Но и независимо от этого шага фирмы «Шнейдер» со</w:t>
      </w:r>
      <w:r w:rsidRPr="006D3E22">
        <w:rPr>
          <w:bCs/>
          <w:color w:val="0070C0"/>
          <w:sz w:val="16"/>
          <w:szCs w:val="16"/>
        </w:rPr>
        <w:softHyphen/>
        <w:t>оружение на Пермском заводе отдела дальнобойных пушек пришлось прервать в сентябре 1913 г., чтобы повысить главный калибр морских орудий с 14 до 16 дюймов. Стро</w:t>
      </w:r>
      <w:r w:rsidRPr="006D3E22">
        <w:rPr>
          <w:bCs/>
          <w:color w:val="0070C0"/>
          <w:sz w:val="16"/>
          <w:szCs w:val="16"/>
        </w:rPr>
        <w:softHyphen/>
        <w:t>ительство остановилось в самом начале (были вырыты кот</w:t>
      </w:r>
      <w:r w:rsidRPr="006D3E22">
        <w:rPr>
          <w:bCs/>
          <w:color w:val="0070C0"/>
          <w:sz w:val="16"/>
          <w:szCs w:val="16"/>
        </w:rPr>
        <w:softHyphen/>
        <w:t>лованы, заготовлены бутовый камень для фундаментов, кирпич, лес) и возобновилось лишь весной—летом 1915 г., когда на продолжение работ было отпущено 9,2 млн руб. (но и на этом ассигнования не закончились).</w:t>
      </w:r>
    </w:p>
    <w:p w14:paraId="10CDECE6" w14:textId="77777777" w:rsidR="00851007" w:rsidRPr="006D3E22" w:rsidRDefault="00851007" w:rsidP="006D3E22">
      <w:pPr>
        <w:jc w:val="both"/>
        <w:rPr>
          <w:bCs/>
          <w:color w:val="0070C0"/>
          <w:sz w:val="16"/>
          <w:szCs w:val="16"/>
        </w:rPr>
      </w:pPr>
      <w:r w:rsidRPr="006D3E22">
        <w:rPr>
          <w:bCs/>
          <w:color w:val="0070C0"/>
          <w:sz w:val="16"/>
          <w:szCs w:val="16"/>
        </w:rPr>
        <w:t>С другой стороны проявила интерес к Пермскому заво</w:t>
      </w:r>
      <w:r w:rsidRPr="006D3E22">
        <w:rPr>
          <w:bCs/>
          <w:color w:val="0070C0"/>
          <w:sz w:val="16"/>
          <w:szCs w:val="16"/>
        </w:rPr>
        <w:softHyphen/>
        <w:t>ду фирма «Виккерс», приступившая с 1913 г. к устройству предприятия той же специализации в Царицыне (Русское а. о. артиллерийских заводов, РАОАЗ). Английский конку</w:t>
      </w:r>
      <w:r w:rsidRPr="006D3E22">
        <w:rPr>
          <w:bCs/>
          <w:color w:val="0070C0"/>
          <w:sz w:val="16"/>
          <w:szCs w:val="16"/>
        </w:rPr>
        <w:softHyphen/>
        <w:t>рент предпринял безуспешную попытку запретить установ</w:t>
      </w:r>
      <w:r w:rsidRPr="006D3E22">
        <w:rPr>
          <w:bCs/>
          <w:color w:val="0070C0"/>
          <w:sz w:val="16"/>
          <w:szCs w:val="16"/>
        </w:rPr>
        <w:softHyphen/>
        <w:t>ление выпуска на Пермском заводе орудий калибром свы</w:t>
      </w:r>
      <w:r w:rsidRPr="006D3E22">
        <w:rPr>
          <w:bCs/>
          <w:color w:val="0070C0"/>
          <w:sz w:val="16"/>
          <w:szCs w:val="16"/>
        </w:rPr>
        <w:softHyphen/>
        <w:t>ше 14 дм, а также вообще расширение казенных пушечных заводов (Обуховского и Петербургского орудийного) (23452).</w:t>
      </w:r>
    </w:p>
    <w:p w14:paraId="4705E95A" w14:textId="77777777" w:rsidR="00851007" w:rsidRPr="006D3E22" w:rsidRDefault="00851007" w:rsidP="006D3E22">
      <w:pPr>
        <w:jc w:val="both"/>
        <w:rPr>
          <w:bCs/>
          <w:color w:val="0070C0"/>
          <w:sz w:val="16"/>
          <w:szCs w:val="16"/>
        </w:rPr>
      </w:pPr>
    </w:p>
    <w:p w14:paraId="557D735D" w14:textId="3CA79834" w:rsidR="00FC1011" w:rsidRPr="006D3E22" w:rsidRDefault="00FC1011" w:rsidP="006D3E22">
      <w:pPr>
        <w:jc w:val="both"/>
        <w:rPr>
          <w:bCs/>
          <w:i/>
          <w:color w:val="000000" w:themeColor="text1"/>
          <w:sz w:val="16"/>
          <w:szCs w:val="16"/>
        </w:rPr>
      </w:pPr>
      <w:r w:rsidRPr="006D3E22">
        <w:rPr>
          <w:bCs/>
          <w:i/>
          <w:color w:val="000000" w:themeColor="text1"/>
          <w:sz w:val="16"/>
          <w:szCs w:val="16"/>
        </w:rPr>
        <w:t>Авиация:</w:t>
      </w:r>
    </w:p>
    <w:p w14:paraId="7B71D562" w14:textId="77777777" w:rsidR="00FC1011" w:rsidRPr="006D3E22" w:rsidRDefault="00FC1011" w:rsidP="006D3E22">
      <w:pPr>
        <w:jc w:val="both"/>
        <w:rPr>
          <w:bCs/>
          <w:i/>
          <w:color w:val="000000" w:themeColor="text1"/>
          <w:sz w:val="16"/>
          <w:szCs w:val="16"/>
        </w:rPr>
      </w:pPr>
    </w:p>
    <w:p w14:paraId="59141406" w14:textId="5845B39B" w:rsidR="00FC1011" w:rsidRPr="006D3E22" w:rsidRDefault="00FC1011" w:rsidP="006D3E22">
      <w:pPr>
        <w:jc w:val="both"/>
        <w:rPr>
          <w:bCs/>
          <w:color w:val="0070C0"/>
          <w:sz w:val="16"/>
          <w:szCs w:val="16"/>
        </w:rPr>
      </w:pPr>
      <w:r w:rsidRPr="006D3E22">
        <w:rPr>
          <w:bCs/>
          <w:color w:val="0070C0"/>
          <w:sz w:val="16"/>
          <w:szCs w:val="16"/>
          <w:lang w:bidi="en-US"/>
        </w:rPr>
        <w:t>23 июня (</w:t>
      </w:r>
      <w:r w:rsidRPr="006D3E22">
        <w:rPr>
          <w:bCs/>
          <w:color w:val="0070C0"/>
          <w:sz w:val="16"/>
          <w:szCs w:val="16"/>
          <w:lang w:bidi="en-US"/>
        </w:rPr>
        <w:t>6 июля</w:t>
      </w:r>
      <w:r w:rsidRPr="006D3E22">
        <w:rPr>
          <w:bCs/>
          <w:color w:val="0070C0"/>
          <w:sz w:val="16"/>
          <w:szCs w:val="16"/>
          <w:lang w:bidi="en-US"/>
        </w:rPr>
        <w:t>)</w:t>
      </w:r>
      <w:r w:rsidRPr="006D3E22">
        <w:rPr>
          <w:bCs/>
          <w:color w:val="0070C0"/>
          <w:sz w:val="16"/>
          <w:szCs w:val="16"/>
          <w:lang w:bidi="en-US"/>
        </w:rPr>
        <w:t xml:space="preserve"> 1913 г. в Киеве была создана 3-я авиационная рота в составе 9-й, 11-й и 12-й КАО и 3-й полевой АО.</w:t>
      </w:r>
    </w:p>
    <w:p w14:paraId="72511B18" w14:textId="77777777" w:rsidR="00FC1011" w:rsidRPr="006D3E22" w:rsidRDefault="00FC1011" w:rsidP="006D3E22">
      <w:pPr>
        <w:jc w:val="both"/>
        <w:rPr>
          <w:bCs/>
          <w:color w:val="0070C0"/>
          <w:sz w:val="16"/>
          <w:szCs w:val="16"/>
        </w:rPr>
      </w:pPr>
      <w:r w:rsidRPr="006D3E22">
        <w:rPr>
          <w:bCs/>
          <w:color w:val="0070C0"/>
          <w:sz w:val="16"/>
          <w:szCs w:val="16"/>
          <w:lang w:bidi="en-US"/>
        </w:rPr>
        <w:t>С 14 июля по 11 августа три «</w:t>
      </w:r>
      <w:proofErr w:type="spellStart"/>
      <w:r w:rsidRPr="006D3E22">
        <w:rPr>
          <w:bCs/>
          <w:color w:val="0070C0"/>
          <w:sz w:val="16"/>
          <w:szCs w:val="16"/>
          <w:lang w:bidi="en-US"/>
        </w:rPr>
        <w:t>Ньюпор</w:t>
      </w:r>
      <w:proofErr w:type="spellEnd"/>
      <w:r w:rsidRPr="006D3E22">
        <w:rPr>
          <w:bCs/>
          <w:color w:val="0070C0"/>
          <w:sz w:val="16"/>
          <w:szCs w:val="16"/>
          <w:lang w:bidi="en-US"/>
        </w:rPr>
        <w:t xml:space="preserve"> </w:t>
      </w:r>
      <w:r w:rsidRPr="006D3E22">
        <w:rPr>
          <w:bCs/>
          <w:color w:val="0070C0"/>
          <w:sz w:val="16"/>
          <w:szCs w:val="16"/>
          <w:lang w:val="en-US" w:bidi="en-US"/>
        </w:rPr>
        <w:t>I</w:t>
      </w:r>
      <w:r w:rsidRPr="006D3E22">
        <w:rPr>
          <w:bCs/>
          <w:color w:val="0070C0"/>
          <w:sz w:val="16"/>
          <w:szCs w:val="16"/>
          <w:lang w:bidi="en-US"/>
        </w:rPr>
        <w:t xml:space="preserve"> В» и один «Фарман </w:t>
      </w:r>
      <w:r w:rsidRPr="006D3E22">
        <w:rPr>
          <w:bCs/>
          <w:color w:val="0070C0"/>
          <w:sz w:val="16"/>
          <w:szCs w:val="16"/>
          <w:lang w:val="en-US" w:bidi="en-US"/>
        </w:rPr>
        <w:t>IV</w:t>
      </w:r>
      <w:r w:rsidRPr="006D3E22">
        <w:rPr>
          <w:bCs/>
          <w:color w:val="0070C0"/>
          <w:sz w:val="16"/>
          <w:szCs w:val="16"/>
          <w:lang w:bidi="en-US"/>
        </w:rPr>
        <w:t>» 11-й КАО под командованием Поручика П. Н. Нестерова участвовали в военных маневрах в Дарнице, под Киевом (23525).</w:t>
      </w:r>
    </w:p>
    <w:p w14:paraId="2C895DA8" w14:textId="77777777" w:rsidR="00FC1011" w:rsidRPr="006D3E22" w:rsidRDefault="00FC1011" w:rsidP="006D3E22">
      <w:pPr>
        <w:jc w:val="both"/>
        <w:rPr>
          <w:bCs/>
          <w:color w:val="0070C0"/>
          <w:sz w:val="16"/>
          <w:szCs w:val="16"/>
        </w:rPr>
      </w:pPr>
    </w:p>
    <w:p w14:paraId="55EDA31C" w14:textId="48BFA6E1"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18974603" w14:textId="77777777" w:rsidR="002165C2" w:rsidRPr="006D3E22" w:rsidRDefault="002165C2" w:rsidP="006D3E22">
      <w:pPr>
        <w:jc w:val="both"/>
        <w:rPr>
          <w:bCs/>
          <w:color w:val="000000" w:themeColor="text1"/>
          <w:sz w:val="16"/>
          <w:szCs w:val="16"/>
        </w:rPr>
      </w:pPr>
    </w:p>
    <w:p w14:paraId="7E659696" w14:textId="276A20E6" w:rsidR="002165C2" w:rsidRPr="006D3E22" w:rsidRDefault="00815547" w:rsidP="006D3E22">
      <w:pPr>
        <w:shd w:val="clear" w:color="auto" w:fill="FFFFFF"/>
        <w:jc w:val="both"/>
        <w:rPr>
          <w:bCs/>
          <w:color w:val="000000" w:themeColor="text1"/>
          <w:sz w:val="16"/>
          <w:szCs w:val="16"/>
        </w:rPr>
      </w:pPr>
      <w:r w:rsidRPr="006D3E22">
        <w:rPr>
          <w:bCs/>
          <w:color w:val="000000" w:themeColor="text1"/>
          <w:sz w:val="16"/>
          <w:szCs w:val="16"/>
        </w:rPr>
        <w:lastRenderedPageBreak/>
        <w:t>24</w:t>
      </w:r>
      <w:r w:rsidR="002165C2" w:rsidRPr="006D3E22">
        <w:rPr>
          <w:bCs/>
          <w:color w:val="000000" w:themeColor="text1"/>
          <w:sz w:val="16"/>
          <w:szCs w:val="16"/>
        </w:rPr>
        <w:t xml:space="preserve"> июня</w:t>
      </w:r>
      <w:r w:rsidRPr="006D3E22">
        <w:rPr>
          <w:bCs/>
          <w:color w:val="000000" w:themeColor="text1"/>
          <w:sz w:val="16"/>
          <w:szCs w:val="16"/>
        </w:rPr>
        <w:t xml:space="preserve"> </w:t>
      </w:r>
      <w:r w:rsidR="002165C2" w:rsidRPr="006D3E22">
        <w:rPr>
          <w:bCs/>
          <w:color w:val="000000" w:themeColor="text1"/>
          <w:sz w:val="16"/>
          <w:szCs w:val="16"/>
        </w:rPr>
        <w:t xml:space="preserve">(7 июля) 1913 в одном из тренировочных полетов лейтенант П. Э. фон </w:t>
      </w:r>
      <w:proofErr w:type="spellStart"/>
      <w:r w:rsidR="002165C2" w:rsidRPr="006D3E22">
        <w:rPr>
          <w:bCs/>
          <w:color w:val="000000" w:themeColor="text1"/>
          <w:sz w:val="16"/>
          <w:szCs w:val="16"/>
        </w:rPr>
        <w:t>Липгарт</w:t>
      </w:r>
      <w:proofErr w:type="spellEnd"/>
      <w:r w:rsidR="002165C2" w:rsidRPr="006D3E22">
        <w:rPr>
          <w:bCs/>
          <w:color w:val="000000" w:themeColor="text1"/>
          <w:sz w:val="16"/>
          <w:szCs w:val="16"/>
        </w:rPr>
        <w:t xml:space="preserve"> по неопытности разбил </w:t>
      </w:r>
      <w:r w:rsidRPr="006D3E22">
        <w:rPr>
          <w:bCs/>
          <w:color w:val="000000" w:themeColor="text1"/>
          <w:sz w:val="16"/>
          <w:szCs w:val="16"/>
        </w:rPr>
        <w:t>летающую лодку «</w:t>
      </w:r>
      <w:proofErr w:type="spellStart"/>
      <w:r w:rsidRPr="006D3E22">
        <w:rPr>
          <w:bCs/>
          <w:color w:val="000000" w:themeColor="text1"/>
          <w:sz w:val="16"/>
          <w:szCs w:val="16"/>
        </w:rPr>
        <w:t>Доннэ-Левек</w:t>
      </w:r>
      <w:proofErr w:type="spellEnd"/>
      <w:r w:rsidRPr="006D3E22">
        <w:rPr>
          <w:bCs/>
          <w:color w:val="000000" w:themeColor="text1"/>
          <w:sz w:val="16"/>
          <w:szCs w:val="16"/>
        </w:rPr>
        <w:t>»</w:t>
      </w:r>
      <w:r w:rsidR="002165C2" w:rsidRPr="006D3E22">
        <w:rPr>
          <w:bCs/>
          <w:color w:val="000000" w:themeColor="text1"/>
          <w:sz w:val="16"/>
          <w:szCs w:val="16"/>
        </w:rPr>
        <w:t>, причем полученные повреждения оказались столь велики, что потребовался заводской ремонт. После обращения к нескольким местным производителям, а именно ПРТВ, В. А. Лебедеву и РБВЗ, мор</w:t>
      </w:r>
      <w:r w:rsidR="002165C2" w:rsidRPr="006D3E22">
        <w:rPr>
          <w:bCs/>
          <w:color w:val="000000" w:themeColor="text1"/>
          <w:sz w:val="16"/>
          <w:szCs w:val="16"/>
        </w:rPr>
        <w:softHyphen/>
        <w:t xml:space="preserve">ские авиаторы Опытной станции, находившейся под командованием инженер-механика капитана 2 р. Д. Н. Александрова, решили отдать предпочтение услугам С. С. Щетинина, запросившего </w:t>
      </w:r>
      <w:proofErr w:type="spellStart"/>
      <w:r w:rsidR="002165C2" w:rsidRPr="006D3E22">
        <w:rPr>
          <w:bCs/>
          <w:color w:val="000000" w:themeColor="text1"/>
          <w:sz w:val="16"/>
          <w:szCs w:val="16"/>
        </w:rPr>
        <w:t>наимень</w:t>
      </w:r>
      <w:proofErr w:type="spellEnd"/>
      <w:r w:rsidR="002165C2" w:rsidRPr="006D3E22">
        <w:rPr>
          <w:bCs/>
          <w:color w:val="000000" w:themeColor="text1"/>
          <w:sz w:val="16"/>
          <w:szCs w:val="16"/>
        </w:rPr>
        <w:t xml:space="preserve"> </w:t>
      </w:r>
      <w:proofErr w:type="spellStart"/>
      <w:r w:rsidR="002165C2" w:rsidRPr="006D3E22">
        <w:rPr>
          <w:bCs/>
          <w:color w:val="000000" w:themeColor="text1"/>
          <w:sz w:val="16"/>
          <w:szCs w:val="16"/>
        </w:rPr>
        <w:t>шую</w:t>
      </w:r>
      <w:proofErr w:type="spellEnd"/>
      <w:r w:rsidR="002165C2" w:rsidRPr="006D3E22">
        <w:rPr>
          <w:bCs/>
          <w:color w:val="000000" w:themeColor="text1"/>
          <w:sz w:val="16"/>
          <w:szCs w:val="16"/>
        </w:rPr>
        <w:t xml:space="preserve"> цену—«всего» 400 рублей. По одной из вер</w:t>
      </w:r>
      <w:r w:rsidR="002165C2" w:rsidRPr="006D3E22">
        <w:rPr>
          <w:bCs/>
          <w:color w:val="000000" w:themeColor="text1"/>
          <w:sz w:val="16"/>
          <w:szCs w:val="16"/>
        </w:rPr>
        <w:softHyphen/>
        <w:t>сий, сторонником которой являлся В. Б. Шавров, столь «незначительная» стоимость работ была за</w:t>
      </w:r>
      <w:r w:rsidR="002165C2" w:rsidRPr="006D3E22">
        <w:rPr>
          <w:bCs/>
          <w:color w:val="000000" w:themeColor="text1"/>
          <w:sz w:val="16"/>
          <w:szCs w:val="16"/>
        </w:rPr>
        <w:softHyphen/>
        <w:t>явлена благодаря усилиям Д. П. Григоровича, якобы уговорившего фабриканта пойти на уступ</w:t>
      </w:r>
      <w:r w:rsidR="002165C2" w:rsidRPr="006D3E22">
        <w:rPr>
          <w:bCs/>
          <w:color w:val="000000" w:themeColor="text1"/>
          <w:sz w:val="16"/>
          <w:szCs w:val="16"/>
        </w:rPr>
        <w:softHyphen/>
        <w:t>ки с целью получения доступа к «живому» импор</w:t>
      </w:r>
      <w:r w:rsidR="002165C2" w:rsidRPr="006D3E22">
        <w:rPr>
          <w:bCs/>
          <w:color w:val="000000" w:themeColor="text1"/>
          <w:sz w:val="16"/>
          <w:szCs w:val="16"/>
        </w:rPr>
        <w:softHyphen/>
        <w:t xml:space="preserve">тному </w:t>
      </w:r>
      <w:proofErr w:type="spellStart"/>
      <w:r w:rsidR="002165C2" w:rsidRPr="006D3E22">
        <w:rPr>
          <w:bCs/>
          <w:color w:val="000000" w:themeColor="text1"/>
          <w:sz w:val="16"/>
          <w:szCs w:val="16"/>
        </w:rPr>
        <w:t>гидроаэроплану</w:t>
      </w:r>
      <w:proofErr w:type="spellEnd"/>
      <w:r w:rsidR="002165C2" w:rsidRPr="006D3E22">
        <w:rPr>
          <w:bCs/>
          <w:color w:val="000000" w:themeColor="text1"/>
          <w:sz w:val="16"/>
          <w:szCs w:val="16"/>
        </w:rPr>
        <w:t xml:space="preserve"> и изучения его конструк</w:t>
      </w:r>
      <w:r w:rsidR="002165C2" w:rsidRPr="006D3E22">
        <w:rPr>
          <w:bCs/>
          <w:color w:val="000000" w:themeColor="text1"/>
          <w:sz w:val="16"/>
          <w:szCs w:val="16"/>
        </w:rPr>
        <w:softHyphen/>
        <w:t>ции. Возможно, все так и случилось... да не со</w:t>
      </w:r>
      <w:r w:rsidR="002165C2" w:rsidRPr="006D3E22">
        <w:rPr>
          <w:bCs/>
          <w:color w:val="000000" w:themeColor="text1"/>
          <w:sz w:val="16"/>
          <w:szCs w:val="16"/>
        </w:rPr>
        <w:softHyphen/>
        <w:t>всем. Действительно, Щетинин согласился про</w:t>
      </w:r>
      <w:r w:rsidR="002165C2" w:rsidRPr="006D3E22">
        <w:rPr>
          <w:bCs/>
          <w:color w:val="000000" w:themeColor="text1"/>
          <w:sz w:val="16"/>
          <w:szCs w:val="16"/>
        </w:rPr>
        <w:softHyphen/>
        <w:t>извести ремонт за указанную сумму, но, по всей видимости, его спровоцировали капитан 2 р. Б. П. Дудоров — офицер, ответственный за орга</w:t>
      </w:r>
      <w:r w:rsidR="002165C2" w:rsidRPr="006D3E22">
        <w:rPr>
          <w:bCs/>
          <w:color w:val="000000" w:themeColor="text1"/>
          <w:sz w:val="16"/>
          <w:szCs w:val="16"/>
        </w:rPr>
        <w:softHyphen/>
        <w:t>низацию авиационного отдела (воздушного рай</w:t>
      </w:r>
      <w:r w:rsidR="002165C2" w:rsidRPr="006D3E22">
        <w:rPr>
          <w:bCs/>
          <w:color w:val="000000" w:themeColor="text1"/>
          <w:sz w:val="16"/>
          <w:szCs w:val="16"/>
        </w:rPr>
        <w:softHyphen/>
        <w:t>она) Службы связи Балтийского моря, и уже упо</w:t>
      </w:r>
      <w:r w:rsidR="002165C2" w:rsidRPr="006D3E22">
        <w:rPr>
          <w:bCs/>
          <w:color w:val="000000" w:themeColor="text1"/>
          <w:sz w:val="16"/>
          <w:szCs w:val="16"/>
        </w:rPr>
        <w:softHyphen/>
        <w:t>минавшийся Д. Н. Александров. Оба они желали подтолкнуть фирму к строительству морских аэро</w:t>
      </w:r>
      <w:r w:rsidR="002165C2" w:rsidRPr="006D3E22">
        <w:rPr>
          <w:bCs/>
          <w:color w:val="000000" w:themeColor="text1"/>
          <w:sz w:val="16"/>
          <w:szCs w:val="16"/>
        </w:rPr>
        <w:softHyphen/>
        <w:t>планов—дабы обрести русского изготовителя по</w:t>
      </w:r>
      <w:r w:rsidR="002165C2" w:rsidRPr="006D3E22">
        <w:rPr>
          <w:bCs/>
          <w:color w:val="000000" w:themeColor="text1"/>
          <w:sz w:val="16"/>
          <w:szCs w:val="16"/>
        </w:rPr>
        <w:softHyphen/>
        <w:t>добной техники, а компания не возражала, в на</w:t>
      </w:r>
      <w:r w:rsidR="002165C2" w:rsidRPr="006D3E22">
        <w:rPr>
          <w:bCs/>
          <w:color w:val="000000" w:themeColor="text1"/>
          <w:sz w:val="16"/>
          <w:szCs w:val="16"/>
        </w:rPr>
        <w:softHyphen/>
        <w:t>дежде на постоянного и богатого заказчика (2807).</w:t>
      </w:r>
    </w:p>
    <w:p w14:paraId="1A4EECDC" w14:textId="77777777" w:rsidR="002165C2" w:rsidRPr="006D3E22" w:rsidRDefault="002165C2" w:rsidP="006D3E22">
      <w:pPr>
        <w:shd w:val="clear" w:color="auto" w:fill="FFFFFF"/>
        <w:jc w:val="both"/>
        <w:rPr>
          <w:bCs/>
          <w:color w:val="000000" w:themeColor="text1"/>
          <w:sz w:val="16"/>
          <w:szCs w:val="16"/>
        </w:rPr>
      </w:pPr>
    </w:p>
    <w:p w14:paraId="60E16AD8" w14:textId="435F2245"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24 июня </w:t>
      </w:r>
      <w:r w:rsidR="00815547" w:rsidRPr="006D3E22">
        <w:rPr>
          <w:bCs/>
          <w:color w:val="000000" w:themeColor="text1"/>
          <w:sz w:val="16"/>
          <w:szCs w:val="16"/>
        </w:rPr>
        <w:t xml:space="preserve">(7 июля) </w:t>
      </w:r>
      <w:r w:rsidRPr="006D3E22">
        <w:rPr>
          <w:bCs/>
          <w:color w:val="000000" w:themeColor="text1"/>
          <w:sz w:val="16"/>
          <w:szCs w:val="16"/>
        </w:rPr>
        <w:t>1913 г. в одном из трени</w:t>
      </w:r>
      <w:r w:rsidRPr="006D3E22">
        <w:rPr>
          <w:bCs/>
          <w:color w:val="000000" w:themeColor="text1"/>
          <w:sz w:val="16"/>
          <w:szCs w:val="16"/>
        </w:rPr>
        <w:softHyphen/>
        <w:t xml:space="preserve">ровочных полётов лейтенант П.Э. фон </w:t>
      </w:r>
      <w:proofErr w:type="spellStart"/>
      <w:r w:rsidRPr="006D3E22">
        <w:rPr>
          <w:bCs/>
          <w:color w:val="000000" w:themeColor="text1"/>
          <w:sz w:val="16"/>
          <w:szCs w:val="16"/>
        </w:rPr>
        <w:t>Липгарт</w:t>
      </w:r>
      <w:proofErr w:type="spellEnd"/>
      <w:r w:rsidRPr="006D3E22">
        <w:rPr>
          <w:bCs/>
          <w:color w:val="000000" w:themeColor="text1"/>
          <w:sz w:val="16"/>
          <w:szCs w:val="16"/>
        </w:rPr>
        <w:t xml:space="preserve"> основательно повре</w:t>
      </w:r>
      <w:r w:rsidRPr="006D3E22">
        <w:rPr>
          <w:bCs/>
          <w:color w:val="000000" w:themeColor="text1"/>
          <w:sz w:val="16"/>
          <w:szCs w:val="16"/>
        </w:rPr>
        <w:softHyphen/>
        <w:t>дил самолёт «</w:t>
      </w:r>
      <w:proofErr w:type="spellStart"/>
      <w:r w:rsidRPr="006D3E22">
        <w:rPr>
          <w:bCs/>
          <w:color w:val="000000" w:themeColor="text1"/>
          <w:sz w:val="16"/>
          <w:szCs w:val="16"/>
        </w:rPr>
        <w:t>Доннэ-Левек</w:t>
      </w:r>
      <w:proofErr w:type="spellEnd"/>
      <w:r w:rsidRPr="006D3E22">
        <w:rPr>
          <w:bCs/>
          <w:color w:val="000000" w:themeColor="text1"/>
          <w:sz w:val="16"/>
          <w:szCs w:val="16"/>
        </w:rPr>
        <w:t>» на по</w:t>
      </w:r>
      <w:r w:rsidRPr="006D3E22">
        <w:rPr>
          <w:bCs/>
          <w:color w:val="000000" w:themeColor="text1"/>
          <w:sz w:val="16"/>
          <w:szCs w:val="16"/>
        </w:rPr>
        <w:softHyphen/>
        <w:t>садке. Сам он отделался ушибами и ссадинами, а самолёт нуждался в восстановительном ремонте, кото</w:t>
      </w:r>
      <w:r w:rsidRPr="006D3E22">
        <w:rPr>
          <w:bCs/>
          <w:color w:val="000000" w:themeColor="text1"/>
          <w:sz w:val="16"/>
          <w:szCs w:val="16"/>
        </w:rPr>
        <w:softHyphen/>
        <w:t>рый можно было произвести толь</w:t>
      </w:r>
      <w:r w:rsidRPr="006D3E22">
        <w:rPr>
          <w:bCs/>
          <w:color w:val="000000" w:themeColor="text1"/>
          <w:sz w:val="16"/>
          <w:szCs w:val="16"/>
        </w:rPr>
        <w:softHyphen/>
        <w:t>ко на специализированном пред</w:t>
      </w:r>
      <w:r w:rsidRPr="006D3E22">
        <w:rPr>
          <w:bCs/>
          <w:color w:val="000000" w:themeColor="text1"/>
          <w:sz w:val="16"/>
          <w:szCs w:val="16"/>
        </w:rPr>
        <w:softHyphen/>
        <w:t xml:space="preserve">приятии. Руководитель Опытной станции </w:t>
      </w:r>
      <w:proofErr w:type="spellStart"/>
      <w:r w:rsidRPr="006D3E22">
        <w:rPr>
          <w:bCs/>
          <w:color w:val="000000" w:themeColor="text1"/>
          <w:sz w:val="16"/>
          <w:szCs w:val="16"/>
        </w:rPr>
        <w:t>Д.Н.Александров</w:t>
      </w:r>
      <w:proofErr w:type="spellEnd"/>
      <w:r w:rsidRPr="006D3E22">
        <w:rPr>
          <w:bCs/>
          <w:color w:val="000000" w:themeColor="text1"/>
          <w:sz w:val="16"/>
          <w:szCs w:val="16"/>
        </w:rPr>
        <w:t xml:space="preserve"> догово</w:t>
      </w:r>
      <w:r w:rsidRPr="006D3E22">
        <w:rPr>
          <w:bCs/>
          <w:color w:val="000000" w:themeColor="text1"/>
          <w:sz w:val="16"/>
          <w:szCs w:val="16"/>
        </w:rPr>
        <w:softHyphen/>
        <w:t xml:space="preserve">рился с руководством завода </w:t>
      </w:r>
      <w:proofErr w:type="spellStart"/>
      <w:r w:rsidRPr="006D3E22">
        <w:rPr>
          <w:bCs/>
          <w:color w:val="000000" w:themeColor="text1"/>
          <w:sz w:val="16"/>
          <w:szCs w:val="16"/>
        </w:rPr>
        <w:t>С.С.Щетинина</w:t>
      </w:r>
      <w:proofErr w:type="spellEnd"/>
      <w:r w:rsidRPr="006D3E22">
        <w:rPr>
          <w:bCs/>
          <w:color w:val="000000" w:themeColor="text1"/>
          <w:sz w:val="16"/>
          <w:szCs w:val="16"/>
        </w:rPr>
        <w:t>, запросившим за ремонт мизерную цену в 400 руб</w:t>
      </w:r>
      <w:r w:rsidRPr="006D3E22">
        <w:rPr>
          <w:bCs/>
          <w:color w:val="000000" w:themeColor="text1"/>
          <w:sz w:val="16"/>
          <w:szCs w:val="16"/>
        </w:rPr>
        <w:softHyphen/>
        <w:t>лей в отличие от 6500 рублей, зап</w:t>
      </w:r>
      <w:r w:rsidRPr="006D3E22">
        <w:rPr>
          <w:bCs/>
          <w:color w:val="000000" w:themeColor="text1"/>
          <w:sz w:val="16"/>
          <w:szCs w:val="16"/>
        </w:rPr>
        <w:softHyphen/>
        <w:t>рашиваемых ПРТВ. Такое стало возможным благодаря Д.П. Григо</w:t>
      </w:r>
      <w:r w:rsidRPr="006D3E22">
        <w:rPr>
          <w:bCs/>
          <w:color w:val="000000" w:themeColor="text1"/>
          <w:sz w:val="16"/>
          <w:szCs w:val="16"/>
        </w:rPr>
        <w:softHyphen/>
        <w:t>ровичу. По совету заведующего чертежным бюро А.Н. Седельникова он уговорил Щетинина принять лодку на ремонт, с тем, чтобы изу</w:t>
      </w:r>
      <w:r w:rsidRPr="006D3E22">
        <w:rPr>
          <w:bCs/>
          <w:color w:val="000000" w:themeColor="text1"/>
          <w:sz w:val="16"/>
          <w:szCs w:val="16"/>
        </w:rPr>
        <w:softHyphen/>
        <w:t>чить её конструкцию и использовать в качестве прототипа для создания своих образцов. Идея оказалась продуктивной, учитывая дефицит, который испытывала морская авиа</w:t>
      </w:r>
      <w:r w:rsidRPr="006D3E22">
        <w:rPr>
          <w:bCs/>
          <w:color w:val="000000" w:themeColor="text1"/>
          <w:sz w:val="16"/>
          <w:szCs w:val="16"/>
        </w:rPr>
        <w:softHyphen/>
        <w:t>ция в гидросамолётах. Повреждён</w:t>
      </w:r>
      <w:r w:rsidRPr="006D3E22">
        <w:rPr>
          <w:bCs/>
          <w:color w:val="000000" w:themeColor="text1"/>
          <w:sz w:val="16"/>
          <w:szCs w:val="16"/>
        </w:rPr>
        <w:softHyphen/>
        <w:t>ную лодку восстановили, и она ус</w:t>
      </w:r>
      <w:r w:rsidRPr="006D3E22">
        <w:rPr>
          <w:bCs/>
          <w:color w:val="000000" w:themeColor="text1"/>
          <w:sz w:val="16"/>
          <w:szCs w:val="16"/>
        </w:rPr>
        <w:softHyphen/>
        <w:t>пешно летала.</w:t>
      </w:r>
    </w:p>
    <w:p w14:paraId="42CCBFC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Трудно установить, какими со</w:t>
      </w:r>
      <w:r w:rsidRPr="006D3E22">
        <w:rPr>
          <w:bCs/>
          <w:color w:val="000000" w:themeColor="text1"/>
          <w:sz w:val="16"/>
          <w:szCs w:val="16"/>
        </w:rPr>
        <w:softHyphen/>
        <w:t xml:space="preserve">ображениями руководствовался Дмитрий Павлович Григорович (родственник известного писателя </w:t>
      </w:r>
      <w:proofErr w:type="spellStart"/>
      <w:r w:rsidRPr="006D3E22">
        <w:rPr>
          <w:bCs/>
          <w:color w:val="000000" w:themeColor="text1"/>
          <w:sz w:val="16"/>
          <w:szCs w:val="16"/>
        </w:rPr>
        <w:t>Д.В.Григоровича</w:t>
      </w:r>
      <w:proofErr w:type="spellEnd"/>
      <w:r w:rsidRPr="006D3E22">
        <w:rPr>
          <w:bCs/>
          <w:color w:val="000000" w:themeColor="text1"/>
          <w:sz w:val="16"/>
          <w:szCs w:val="16"/>
        </w:rPr>
        <w:t>, автора многих произведений, в том числе на мор</w:t>
      </w:r>
      <w:r w:rsidRPr="006D3E22">
        <w:rPr>
          <w:bCs/>
          <w:color w:val="000000" w:themeColor="text1"/>
          <w:sz w:val="16"/>
          <w:szCs w:val="16"/>
        </w:rPr>
        <w:softHyphen/>
        <w:t>скую тематику) обративший всё своё умение и талант на создание гидросамолётов.</w:t>
      </w:r>
    </w:p>
    <w:p w14:paraId="43E610E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По обмерам лодки «</w:t>
      </w:r>
      <w:proofErr w:type="spellStart"/>
      <w:r w:rsidRPr="006D3E22">
        <w:rPr>
          <w:bCs/>
          <w:color w:val="000000" w:themeColor="text1"/>
          <w:sz w:val="16"/>
          <w:szCs w:val="16"/>
        </w:rPr>
        <w:t>Доннэ-Ле</w:t>
      </w:r>
      <w:r w:rsidRPr="006D3E22">
        <w:rPr>
          <w:bCs/>
          <w:color w:val="000000" w:themeColor="text1"/>
          <w:sz w:val="16"/>
          <w:szCs w:val="16"/>
        </w:rPr>
        <w:softHyphen/>
        <w:t>век</w:t>
      </w:r>
      <w:proofErr w:type="spellEnd"/>
      <w:r w:rsidRPr="006D3E22">
        <w:rPr>
          <w:bCs/>
          <w:color w:val="000000" w:themeColor="text1"/>
          <w:sz w:val="16"/>
          <w:szCs w:val="16"/>
        </w:rPr>
        <w:t>» к осени 1913 г. Григорович по</w:t>
      </w:r>
      <w:r w:rsidRPr="006D3E22">
        <w:rPr>
          <w:bCs/>
          <w:color w:val="000000" w:themeColor="text1"/>
          <w:sz w:val="16"/>
          <w:szCs w:val="16"/>
        </w:rPr>
        <w:softHyphen/>
        <w:t>строил опытную лодку М-1, внеся существенные конструктивные до</w:t>
      </w:r>
      <w:r w:rsidRPr="006D3E22">
        <w:rPr>
          <w:bCs/>
          <w:color w:val="000000" w:themeColor="text1"/>
          <w:sz w:val="16"/>
          <w:szCs w:val="16"/>
        </w:rPr>
        <w:softHyphen/>
        <w:t>работки для повышения аэродина</w:t>
      </w:r>
      <w:r w:rsidRPr="006D3E22">
        <w:rPr>
          <w:bCs/>
          <w:color w:val="000000" w:themeColor="text1"/>
          <w:sz w:val="16"/>
          <w:szCs w:val="16"/>
        </w:rPr>
        <w:softHyphen/>
        <w:t xml:space="preserve">мических и мореходных качеств: укоротил корпус лодки, носовую часть сделал </w:t>
      </w:r>
      <w:proofErr w:type="spellStart"/>
      <w:r w:rsidRPr="006D3E22">
        <w:rPr>
          <w:bCs/>
          <w:color w:val="000000" w:themeColor="text1"/>
          <w:sz w:val="16"/>
          <w:szCs w:val="16"/>
        </w:rPr>
        <w:t>килеватой</w:t>
      </w:r>
      <w:proofErr w:type="spellEnd"/>
      <w:r w:rsidRPr="006D3E22">
        <w:rPr>
          <w:bCs/>
          <w:color w:val="000000" w:themeColor="text1"/>
          <w:sz w:val="16"/>
          <w:szCs w:val="16"/>
        </w:rPr>
        <w:t xml:space="preserve"> (у прототи</w:t>
      </w:r>
      <w:r w:rsidRPr="006D3E22">
        <w:rPr>
          <w:bCs/>
          <w:color w:val="000000" w:themeColor="text1"/>
          <w:sz w:val="16"/>
          <w:szCs w:val="16"/>
        </w:rPr>
        <w:softHyphen/>
        <w:t>па она плоская); днище в районе редана сделал вогнутым; профиль крыла, приблизил к профилю крыла «Фарман-ХУ1».</w:t>
      </w:r>
    </w:p>
    <w:p w14:paraId="6C2459E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Первая летающая лодка М-1 по</w:t>
      </w:r>
      <w:r w:rsidRPr="006D3E22">
        <w:rPr>
          <w:bCs/>
          <w:color w:val="000000" w:themeColor="text1"/>
          <w:sz w:val="16"/>
          <w:szCs w:val="16"/>
        </w:rPr>
        <w:softHyphen/>
        <w:t>ступила на испытания в июне 1914 г. Лейтенант Кульнев выполнил на ней полёт продолжительностью 32 мин. и набрал высоту 600 м. Самолёту присвоили флотский кодовый номер Щ-1. Ещё до испытаний выявились недостатки лодки: слабый корпус, ненадёжная моторная рама и дру</w:t>
      </w:r>
      <w:r w:rsidRPr="006D3E22">
        <w:rPr>
          <w:bCs/>
          <w:color w:val="000000" w:themeColor="text1"/>
          <w:sz w:val="16"/>
          <w:szCs w:val="16"/>
        </w:rPr>
        <w:softHyphen/>
        <w:t>гие. Решили после поступления бо</w:t>
      </w:r>
      <w:r w:rsidRPr="006D3E22">
        <w:rPr>
          <w:bCs/>
          <w:color w:val="000000" w:themeColor="text1"/>
          <w:sz w:val="16"/>
          <w:szCs w:val="16"/>
        </w:rPr>
        <w:softHyphen/>
        <w:t>лее совершенного образца пере</w:t>
      </w:r>
      <w:r w:rsidRPr="006D3E22">
        <w:rPr>
          <w:bCs/>
          <w:color w:val="000000" w:themeColor="text1"/>
          <w:sz w:val="16"/>
          <w:szCs w:val="16"/>
        </w:rPr>
        <w:softHyphen/>
        <w:t>вести её в учебные. Но судьба са</w:t>
      </w:r>
      <w:r w:rsidRPr="006D3E22">
        <w:rPr>
          <w:bCs/>
          <w:color w:val="000000" w:themeColor="text1"/>
          <w:sz w:val="16"/>
          <w:szCs w:val="16"/>
        </w:rPr>
        <w:softHyphen/>
        <w:t>молёта решилась раньше. 2 декаб</w:t>
      </w:r>
      <w:r w:rsidRPr="006D3E22">
        <w:rPr>
          <w:bCs/>
          <w:color w:val="000000" w:themeColor="text1"/>
          <w:sz w:val="16"/>
          <w:szCs w:val="16"/>
        </w:rPr>
        <w:softHyphen/>
        <w:t xml:space="preserve">ря её разбил на посадке лейтенант </w:t>
      </w:r>
      <w:proofErr w:type="spellStart"/>
      <w:r w:rsidRPr="006D3E22">
        <w:rPr>
          <w:bCs/>
          <w:color w:val="000000" w:themeColor="text1"/>
          <w:sz w:val="16"/>
          <w:szCs w:val="16"/>
        </w:rPr>
        <w:t>А.А.Тучков</w:t>
      </w:r>
      <w:proofErr w:type="spellEnd"/>
      <w:r w:rsidRPr="006D3E22">
        <w:rPr>
          <w:bCs/>
          <w:color w:val="000000" w:themeColor="text1"/>
          <w:sz w:val="16"/>
          <w:szCs w:val="16"/>
        </w:rPr>
        <w:t>, возглавлявший Воздухо</w:t>
      </w:r>
      <w:r w:rsidRPr="006D3E22">
        <w:rPr>
          <w:bCs/>
          <w:color w:val="000000" w:themeColor="text1"/>
          <w:sz w:val="16"/>
          <w:szCs w:val="16"/>
        </w:rPr>
        <w:softHyphen/>
        <w:t xml:space="preserve">плавательное отделение Морского генерального штаба, пожелавший научиться летать. Полёт состоялся на 2-й </w:t>
      </w:r>
      <w:proofErr w:type="spellStart"/>
      <w:r w:rsidRPr="006D3E22">
        <w:rPr>
          <w:bCs/>
          <w:color w:val="000000" w:themeColor="text1"/>
          <w:sz w:val="16"/>
          <w:szCs w:val="16"/>
        </w:rPr>
        <w:t>авиастанции</w:t>
      </w:r>
      <w:proofErr w:type="spellEnd"/>
      <w:r w:rsidRPr="006D3E22">
        <w:rPr>
          <w:bCs/>
          <w:color w:val="000000" w:themeColor="text1"/>
          <w:sz w:val="16"/>
          <w:szCs w:val="16"/>
        </w:rPr>
        <w:t xml:space="preserve"> в </w:t>
      </w:r>
      <w:proofErr w:type="spellStart"/>
      <w:r w:rsidRPr="006D3E22">
        <w:rPr>
          <w:bCs/>
          <w:color w:val="000000" w:themeColor="text1"/>
          <w:sz w:val="16"/>
          <w:szCs w:val="16"/>
        </w:rPr>
        <w:t>Кильконде</w:t>
      </w:r>
      <w:proofErr w:type="spellEnd"/>
      <w:r w:rsidRPr="006D3E22">
        <w:rPr>
          <w:bCs/>
          <w:color w:val="000000" w:themeColor="text1"/>
          <w:sz w:val="16"/>
          <w:szCs w:val="16"/>
        </w:rPr>
        <w:t xml:space="preserve"> (</w:t>
      </w:r>
      <w:proofErr w:type="spellStart"/>
      <w:r w:rsidRPr="006D3E22">
        <w:rPr>
          <w:bCs/>
          <w:color w:val="000000" w:themeColor="text1"/>
          <w:sz w:val="16"/>
          <w:szCs w:val="16"/>
        </w:rPr>
        <w:t>о.Эзель</w:t>
      </w:r>
      <w:proofErr w:type="spellEnd"/>
      <w:r w:rsidRPr="006D3E22">
        <w:rPr>
          <w:bCs/>
          <w:color w:val="000000" w:themeColor="text1"/>
          <w:sz w:val="16"/>
          <w:szCs w:val="16"/>
        </w:rPr>
        <w:t>). При заходе на посадку самолёт, пилотируемый Тучковым, по всей видимости, потерял ско</w:t>
      </w:r>
      <w:r w:rsidRPr="006D3E22">
        <w:rPr>
          <w:bCs/>
          <w:color w:val="000000" w:themeColor="text1"/>
          <w:sz w:val="16"/>
          <w:szCs w:val="16"/>
        </w:rPr>
        <w:softHyphen/>
        <w:t>рость и зацепил правой консолью за землю. Самолёт развернуло на 45 град, он столкнулся с землёй и разрушился, после чего был списан. Лётчик отделался небольшими по</w:t>
      </w:r>
      <w:r w:rsidRPr="006D3E22">
        <w:rPr>
          <w:bCs/>
          <w:color w:val="000000" w:themeColor="text1"/>
          <w:sz w:val="16"/>
          <w:szCs w:val="16"/>
        </w:rPr>
        <w:softHyphen/>
        <w:t>вреждениями (11759).</w:t>
      </w:r>
    </w:p>
    <w:p w14:paraId="499A75F2" w14:textId="77777777" w:rsidR="002165C2" w:rsidRPr="006D3E22" w:rsidRDefault="002165C2" w:rsidP="006D3E22">
      <w:pPr>
        <w:shd w:val="clear" w:color="auto" w:fill="FFFFFF"/>
        <w:jc w:val="both"/>
        <w:rPr>
          <w:bCs/>
          <w:color w:val="000000" w:themeColor="text1"/>
          <w:sz w:val="16"/>
          <w:szCs w:val="16"/>
        </w:rPr>
      </w:pPr>
    </w:p>
    <w:p w14:paraId="27909629" w14:textId="663DC14B" w:rsidR="002246E9" w:rsidRPr="006D3E22" w:rsidRDefault="002246E9" w:rsidP="006D3E22">
      <w:pPr>
        <w:jc w:val="both"/>
        <w:rPr>
          <w:bCs/>
          <w:color w:val="000000" w:themeColor="text1"/>
          <w:sz w:val="16"/>
          <w:szCs w:val="16"/>
        </w:rPr>
      </w:pPr>
      <w:r w:rsidRPr="006D3E22">
        <w:rPr>
          <w:bCs/>
          <w:color w:val="000000" w:themeColor="text1"/>
          <w:sz w:val="16"/>
          <w:szCs w:val="16"/>
        </w:rPr>
        <w:t xml:space="preserve">24 июня 1913 г. между РБВЗ и ГУК был заключен договор на поставку С-10. С-10 "Гидро" предъявили комиссии 25 августа 1913 года. Фюзеляж самолета прямоугольного сечения с полукруглым гаргротом, имел деревянный каркас и обшивался фанерой (4-мм в носовой части и 3-мм в хвостовой). Капот двигателя изготавливался из алюминиевых листов. Самолет был двухместный, причем в кабине пилоты располагались рядом, а штурвал управления был перекидной от одного летчика к другому. Крыло </w:t>
      </w:r>
      <w:proofErr w:type="spellStart"/>
      <w:r w:rsidRPr="006D3E22">
        <w:rPr>
          <w:bCs/>
          <w:color w:val="000000" w:themeColor="text1"/>
          <w:sz w:val="16"/>
          <w:szCs w:val="16"/>
        </w:rPr>
        <w:t>двухлонжеронное</w:t>
      </w:r>
      <w:proofErr w:type="spellEnd"/>
      <w:r w:rsidRPr="006D3E22">
        <w:rPr>
          <w:bCs/>
          <w:color w:val="000000" w:themeColor="text1"/>
          <w:sz w:val="16"/>
          <w:szCs w:val="16"/>
        </w:rPr>
        <w:t xml:space="preserve">, цельнодеревянной конструкции, обтянутое полотном. Элероны - только на верхнем крыле. Между нижним крылом и фюзеляжем были просветы по 0,45 м для обзора вниз. Оперение обычного типа со стабилизатором и треугольным килем. Каркас изготавливался из дерева и обтягивался полотном. Стойки крыла деревянные. Растяжки имели оригинальную, присущую машинам И. И. Сикорского конструкцию: это были две параллельно натянутые стальные проволоки с деревянной прокладкой между ними, обмотанные шнуром. Эта конструкция позволяла почти в 2 раза снизить аэродинамическое сопротивление растяжек. В отличие от С-5А, у С-10 появился небольшой </w:t>
      </w:r>
      <w:proofErr w:type="spellStart"/>
      <w:r w:rsidRPr="006D3E22">
        <w:rPr>
          <w:bCs/>
          <w:color w:val="000000" w:themeColor="text1"/>
          <w:sz w:val="16"/>
          <w:szCs w:val="16"/>
        </w:rPr>
        <w:t>гидроруль</w:t>
      </w:r>
      <w:proofErr w:type="spellEnd"/>
      <w:r w:rsidRPr="006D3E22">
        <w:rPr>
          <w:bCs/>
          <w:color w:val="000000" w:themeColor="text1"/>
          <w:sz w:val="16"/>
          <w:szCs w:val="16"/>
        </w:rPr>
        <w:t xml:space="preserve">. Основные поплавки разделялись на несколько водонепроницаемых отсеков, их размеры: длина - до 4,0 м, ширина - 0,7 м, высота - 0,36 м. Ясеневый каркас поплавка обшивался фанерой толщиной от 3 мм (верх и переборки) до 6-12 мм (бока и днище), крепление медными болтами. Стойки поплавков изготавливались из ясеня, все остальное из американской сосны. Экипаж размещался в тандем в отдельных кабинах с двойным управлением. Для морского ведомства </w:t>
      </w:r>
    </w:p>
    <w:p w14:paraId="70DD6EB8" w14:textId="77777777" w:rsidR="002246E9" w:rsidRPr="006D3E22" w:rsidRDefault="002246E9" w:rsidP="006D3E22">
      <w:pPr>
        <w:jc w:val="both"/>
        <w:rPr>
          <w:bCs/>
          <w:color w:val="000000" w:themeColor="text1"/>
          <w:sz w:val="16"/>
          <w:szCs w:val="16"/>
        </w:rPr>
      </w:pPr>
      <w:r w:rsidRPr="006D3E22">
        <w:rPr>
          <w:bCs/>
          <w:color w:val="000000" w:themeColor="text1"/>
          <w:sz w:val="16"/>
          <w:szCs w:val="16"/>
        </w:rPr>
        <w:t>В конце августа 1913 года было заказано 11 поплавковых аэропланов С-10 "Гидро". Двигатели ставились на самолетах морского ведомства только рядные 6-цилиндровые "Аргус" (100 л. с.) с бортовыми радиаторами. Вооружение отсутствовало. Топливные баки под крылом имели обтекаемую форму. К 1 июня 1914 года в исправном состоянии было 5 аэропланов, остальные были списаны по тем или иным причинам. Существенным фактором затруднившим эксплуатацию аппарата стала его чрезмерная хрупкость для морского самолета (12284).</w:t>
      </w:r>
    </w:p>
    <w:p w14:paraId="79ED8226" w14:textId="77777777" w:rsidR="002246E9" w:rsidRPr="006D3E22" w:rsidRDefault="002246E9" w:rsidP="006D3E22">
      <w:pPr>
        <w:jc w:val="both"/>
        <w:rPr>
          <w:bCs/>
          <w:color w:val="000000" w:themeColor="text1"/>
          <w:sz w:val="16"/>
          <w:szCs w:val="16"/>
        </w:rPr>
      </w:pPr>
    </w:p>
    <w:p w14:paraId="6BEB3FF7" w14:textId="12422036" w:rsidR="00851007" w:rsidRPr="006D3E22" w:rsidRDefault="00851007"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503C50A5" w14:textId="77777777" w:rsidR="00851007" w:rsidRPr="006D3E22" w:rsidRDefault="00851007" w:rsidP="006D3E22">
      <w:pPr>
        <w:jc w:val="both"/>
        <w:rPr>
          <w:bCs/>
          <w:i/>
          <w:color w:val="000000" w:themeColor="text1"/>
          <w:sz w:val="16"/>
          <w:szCs w:val="16"/>
        </w:rPr>
      </w:pPr>
    </w:p>
    <w:p w14:paraId="34EE9C83" w14:textId="77777777" w:rsidR="00851007" w:rsidRPr="006D3E22" w:rsidRDefault="00851007" w:rsidP="006D3E22">
      <w:pPr>
        <w:jc w:val="both"/>
        <w:rPr>
          <w:bCs/>
          <w:color w:val="0070C0"/>
          <w:sz w:val="16"/>
          <w:szCs w:val="16"/>
        </w:rPr>
      </w:pPr>
      <w:r w:rsidRPr="006D3E22">
        <w:rPr>
          <w:bCs/>
          <w:color w:val="0070C0"/>
          <w:sz w:val="16"/>
          <w:szCs w:val="16"/>
        </w:rPr>
        <w:t>24 июня 1913 г. с изда</w:t>
      </w:r>
      <w:r w:rsidRPr="006D3E22">
        <w:rPr>
          <w:bCs/>
          <w:color w:val="0070C0"/>
          <w:sz w:val="16"/>
          <w:szCs w:val="16"/>
        </w:rPr>
        <w:softHyphen/>
        <w:t>нием закона «было начато рассчитанное на 1913—1916 гг. переустройство заводов для упорядочения и расширения их действия... Война застала заводы в периоде переустройства, и усиленное производство винтовок не могло начаться в ближайшие месяцы».</w:t>
      </w:r>
    </w:p>
    <w:p w14:paraId="40F72DDF" w14:textId="77777777" w:rsidR="00851007" w:rsidRPr="006D3E22" w:rsidRDefault="00851007" w:rsidP="006D3E22">
      <w:pPr>
        <w:jc w:val="both"/>
        <w:rPr>
          <w:bCs/>
          <w:color w:val="0070C0"/>
          <w:sz w:val="16"/>
          <w:szCs w:val="16"/>
        </w:rPr>
      </w:pPr>
      <w:r w:rsidRPr="006D3E22">
        <w:rPr>
          <w:bCs/>
          <w:color w:val="0070C0"/>
          <w:sz w:val="16"/>
          <w:szCs w:val="16"/>
        </w:rPr>
        <w:t>Из 15 850 000 руб., предоставленных в рас</w:t>
      </w:r>
      <w:r w:rsidRPr="006D3E22">
        <w:rPr>
          <w:bCs/>
          <w:color w:val="0070C0"/>
          <w:sz w:val="16"/>
          <w:szCs w:val="16"/>
        </w:rPr>
        <w:softHyphen/>
        <w:t>поряжение Военного министерства законом 24 июня 1913 г. «на оборудование» артиллерийских заводов, 1,3 млн при</w:t>
      </w:r>
      <w:r w:rsidRPr="006D3E22">
        <w:rPr>
          <w:bCs/>
          <w:color w:val="0070C0"/>
          <w:sz w:val="16"/>
          <w:szCs w:val="16"/>
        </w:rPr>
        <w:softHyphen/>
        <w:t>шлось на Тульский завод, 4 млн — на Ижевский и 1,4 млн — на Сестрорецкий. В 1913 г. полагалось только приступить к переоборудованию (из всей суммы употребить 712 тысяч) (Там же. Ф. 2000. Оп. 2. Д. 1532. Л. 3—4 об. Справка ГУГШ для военного министра к внесенному в Совет министров докладу о мерах по усилению армии, 11.VII. 1913.), а на полное развитие этой операции отводились последу</w:t>
      </w:r>
      <w:r w:rsidRPr="006D3E22">
        <w:rPr>
          <w:bCs/>
          <w:color w:val="0070C0"/>
          <w:sz w:val="16"/>
          <w:szCs w:val="16"/>
        </w:rPr>
        <w:softHyphen/>
        <w:t>ющие годы (23452).</w:t>
      </w:r>
    </w:p>
    <w:p w14:paraId="65A7AD82" w14:textId="77777777" w:rsidR="00851007" w:rsidRPr="006D3E22" w:rsidRDefault="00851007" w:rsidP="006D3E22">
      <w:pPr>
        <w:jc w:val="both"/>
        <w:rPr>
          <w:bCs/>
          <w:color w:val="0070C0"/>
          <w:sz w:val="16"/>
          <w:szCs w:val="16"/>
        </w:rPr>
      </w:pPr>
    </w:p>
    <w:p w14:paraId="45AB9C35" w14:textId="3B01D45A"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6394682E" w14:textId="77777777" w:rsidR="002165C2" w:rsidRPr="006D3E22" w:rsidRDefault="002165C2" w:rsidP="006D3E22">
      <w:pPr>
        <w:jc w:val="both"/>
        <w:rPr>
          <w:bCs/>
          <w:color w:val="000000" w:themeColor="text1"/>
          <w:sz w:val="16"/>
          <w:szCs w:val="16"/>
        </w:rPr>
      </w:pPr>
    </w:p>
    <w:p w14:paraId="4F6D9F20" w14:textId="2D54043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25 июня </w:t>
      </w:r>
      <w:r w:rsidR="00815547" w:rsidRPr="006D3E22">
        <w:rPr>
          <w:bCs/>
          <w:color w:val="000000" w:themeColor="text1"/>
          <w:sz w:val="16"/>
          <w:szCs w:val="16"/>
        </w:rPr>
        <w:t xml:space="preserve">(8 июля) </w:t>
      </w:r>
      <w:r w:rsidRPr="006D3E22">
        <w:rPr>
          <w:bCs/>
          <w:color w:val="000000" w:themeColor="text1"/>
          <w:sz w:val="16"/>
          <w:szCs w:val="16"/>
        </w:rPr>
        <w:t xml:space="preserve">в 1913 году на самолете </w:t>
      </w:r>
      <w:hyperlink r:id="rId20" w:tgtFrame="_blank" w:history="1">
        <w:r w:rsidRPr="006D3E22">
          <w:rPr>
            <w:bCs/>
            <w:color w:val="000000" w:themeColor="text1"/>
            <w:sz w:val="16"/>
            <w:szCs w:val="16"/>
          </w:rPr>
          <w:t xml:space="preserve">«Гранд» </w:t>
        </w:r>
      </w:hyperlink>
      <w:proofErr w:type="spellStart"/>
      <w:r w:rsidRPr="006D3E22">
        <w:rPr>
          <w:bCs/>
          <w:color w:val="000000" w:themeColor="text1"/>
          <w:sz w:val="16"/>
          <w:szCs w:val="16"/>
        </w:rPr>
        <w:t>И.И.Сикорского</w:t>
      </w:r>
      <w:proofErr w:type="spellEnd"/>
      <w:r w:rsidRPr="006D3E22">
        <w:rPr>
          <w:bCs/>
          <w:color w:val="000000" w:themeColor="text1"/>
          <w:sz w:val="16"/>
          <w:szCs w:val="16"/>
        </w:rPr>
        <w:t xml:space="preserve"> был совершен перелет из Красного Села в Санкт-Петербург в условиях малой видимости. Успех перелета целиком обеспечили приборы, изобретенные Сикорским, показывающие положение самолета в воздухе: креномер (в виде шарика в желобе), указатель скорости, указатель скольжения самолета (14933).</w:t>
      </w:r>
    </w:p>
    <w:p w14:paraId="3B7E767A" w14:textId="77777777" w:rsidR="002165C2" w:rsidRPr="006D3E22" w:rsidRDefault="002165C2" w:rsidP="006D3E22">
      <w:pPr>
        <w:jc w:val="both"/>
        <w:rPr>
          <w:bCs/>
          <w:color w:val="000000" w:themeColor="text1"/>
          <w:sz w:val="16"/>
          <w:szCs w:val="16"/>
        </w:rPr>
      </w:pPr>
    </w:p>
    <w:p w14:paraId="2E2C1B96" w14:textId="77777777" w:rsidR="0053757C" w:rsidRPr="006D3E22" w:rsidRDefault="0053757C" w:rsidP="006D3E22">
      <w:pPr>
        <w:jc w:val="both"/>
        <w:rPr>
          <w:bCs/>
          <w:color w:val="0070C0"/>
          <w:sz w:val="16"/>
          <w:szCs w:val="16"/>
        </w:rPr>
      </w:pPr>
      <w:r w:rsidRPr="006D3E22">
        <w:rPr>
          <w:bCs/>
          <w:color w:val="0070C0"/>
          <w:sz w:val="16"/>
          <w:szCs w:val="16"/>
        </w:rPr>
        <w:t>25 июня (8 июля) 1913 г. "Русский витязь" при полете из красного села в Петербург попал в моросящий дождь и оказался в "слепом" полете. Пилоты продолжали вести самолет по приборам, сконструированным самим Сикорским. Эти приборы: креномер, указатель скорости, указатель скольжения, уклономер позволили вести самолет вне видимости земных ориентиров. Этот полет, хотя и вынужденный, был первым в практике русской авиации полетом по приборам,</w:t>
      </w:r>
    </w:p>
    <w:p w14:paraId="6D2B17CA" w14:textId="77777777" w:rsidR="0053757C" w:rsidRPr="006D3E22" w:rsidRDefault="0053757C" w:rsidP="006D3E22">
      <w:pPr>
        <w:jc w:val="both"/>
        <w:rPr>
          <w:bCs/>
          <w:color w:val="0070C0"/>
          <w:sz w:val="16"/>
          <w:szCs w:val="16"/>
        </w:rPr>
      </w:pPr>
      <w:r w:rsidRPr="006D3E22">
        <w:rPr>
          <w:bCs/>
          <w:color w:val="0070C0"/>
          <w:sz w:val="16"/>
          <w:szCs w:val="16"/>
        </w:rPr>
        <w:t xml:space="preserve"> /"Аэро и автомобильная жизнь", 1913, № 22, стр. 8/ (23320).</w:t>
      </w:r>
    </w:p>
    <w:p w14:paraId="293C9978" w14:textId="77777777" w:rsidR="0053757C" w:rsidRPr="006D3E22" w:rsidRDefault="0053757C" w:rsidP="006D3E22">
      <w:pPr>
        <w:jc w:val="both"/>
        <w:rPr>
          <w:bCs/>
          <w:color w:val="0070C0"/>
          <w:sz w:val="16"/>
          <w:szCs w:val="16"/>
        </w:rPr>
      </w:pPr>
    </w:p>
    <w:p w14:paraId="5815D3D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25 июня (8 июля) 1913 г. Регент Михаил в Царском селе осмотрел "Гранд Балтийский" Не смотря на ожесточённое противодействия охраны, регент принял участие в одном из демонстрационных полётов в качестве пассажира. Побывав в воздухе, регент пришёл в восторг, и незамедлительно гарантировал Руссо-Балту значительный заказ на самолёты подобного типа, но приспособленные как для разведки, так и для бомбометания (Р) </w:t>
      </w:r>
    </w:p>
    <w:p w14:paraId="586CCADA" w14:textId="77777777" w:rsidR="002165C2" w:rsidRPr="006D3E22" w:rsidRDefault="002165C2" w:rsidP="006D3E22">
      <w:pPr>
        <w:shd w:val="clear" w:color="auto" w:fill="FFFFFF"/>
        <w:jc w:val="both"/>
        <w:rPr>
          <w:bCs/>
          <w:color w:val="000000" w:themeColor="text1"/>
          <w:sz w:val="16"/>
          <w:szCs w:val="16"/>
        </w:rPr>
      </w:pPr>
    </w:p>
    <w:p w14:paraId="60AEEEAD" w14:textId="1B204F41" w:rsidR="002165C2" w:rsidRPr="006D3E22" w:rsidRDefault="002165C2" w:rsidP="006D3E22">
      <w:pPr>
        <w:jc w:val="both"/>
        <w:rPr>
          <w:bCs/>
          <w:color w:val="000000" w:themeColor="text1"/>
          <w:sz w:val="16"/>
          <w:szCs w:val="16"/>
        </w:rPr>
      </w:pPr>
      <w:r w:rsidRPr="006D3E22">
        <w:rPr>
          <w:bCs/>
          <w:color w:val="000000" w:themeColor="text1"/>
          <w:sz w:val="16"/>
          <w:szCs w:val="16"/>
        </w:rPr>
        <w:t>25 июня</w:t>
      </w:r>
      <w:r w:rsidR="00DF1E8F" w:rsidRPr="006D3E22">
        <w:rPr>
          <w:bCs/>
          <w:color w:val="000000" w:themeColor="text1"/>
          <w:sz w:val="16"/>
          <w:szCs w:val="16"/>
        </w:rPr>
        <w:t xml:space="preserve"> </w:t>
      </w:r>
      <w:r w:rsidRPr="006D3E22">
        <w:rPr>
          <w:bCs/>
          <w:color w:val="000000" w:themeColor="text1"/>
          <w:sz w:val="16"/>
          <w:szCs w:val="16"/>
        </w:rPr>
        <w:t>(8 июля)</w:t>
      </w:r>
      <w:r w:rsidR="00DF1E8F" w:rsidRPr="006D3E22">
        <w:rPr>
          <w:bCs/>
          <w:color w:val="000000" w:themeColor="text1"/>
          <w:sz w:val="16"/>
          <w:szCs w:val="16"/>
        </w:rPr>
        <w:t xml:space="preserve"> </w:t>
      </w:r>
      <w:r w:rsidRPr="006D3E22">
        <w:rPr>
          <w:bCs/>
          <w:color w:val="000000" w:themeColor="text1"/>
          <w:sz w:val="16"/>
          <w:szCs w:val="16"/>
        </w:rPr>
        <w:t xml:space="preserve">1913 </w:t>
      </w:r>
      <w:r w:rsidR="00DF1E8F" w:rsidRPr="006D3E22">
        <w:rPr>
          <w:bCs/>
          <w:color w:val="000000" w:themeColor="text1"/>
          <w:sz w:val="16"/>
          <w:szCs w:val="16"/>
        </w:rPr>
        <w:t xml:space="preserve">г. </w:t>
      </w:r>
      <w:r w:rsidRPr="006D3E22">
        <w:rPr>
          <w:bCs/>
          <w:color w:val="000000" w:themeColor="text1"/>
          <w:sz w:val="16"/>
          <w:szCs w:val="16"/>
        </w:rPr>
        <w:t xml:space="preserve">на аэродром прибыли высокие гости. Царь вначале обошел корабль вокруг. Сикорский следовал за ним. Как всегда, он был немногословен и только отвечал на вопросы высокого гостя. К удивлению конструктора, Николай II задавал вопросы по существу и вполне корректные с инженерной точки зрения. Осмотрев самолет снаружи, император пожелал подняться на борт. Они по очереди забрались по приставной лестнице на балкон и там продолжили беседу. Придворный фотограф их так и запечатлел. На императора самолет произвел большое впечатление. В качестве памятного сувенира Сикорский вскоре получил от Николая II золотые часы. Эта встреча, по-видимому, сыграла в дальнейшем положительную роль в решении со стороны царя судьбы преемника "Русского Витязя" - "Ильи Муромца", когда некомпетентные люди пытались запятнать репутацию прекрасного самолета. </w:t>
      </w:r>
    </w:p>
    <w:p w14:paraId="320748C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В этот же день Сикорскому впервые пришлось использовать приборное оборудование в слепом полете. Возвращаясь на Корпусной аэродром, самолет попал в полосу сильного дождя. Стекла заливало, видимости никакой, но Сикорский смог точно выйти на аэродром и совершил нормальную посадку (11294).</w:t>
      </w:r>
    </w:p>
    <w:p w14:paraId="5C7EC8C9" w14:textId="77777777" w:rsidR="002165C2" w:rsidRPr="006D3E22" w:rsidRDefault="002165C2" w:rsidP="006D3E22">
      <w:pPr>
        <w:jc w:val="both"/>
        <w:rPr>
          <w:bCs/>
          <w:color w:val="000000" w:themeColor="text1"/>
          <w:sz w:val="16"/>
          <w:szCs w:val="16"/>
        </w:rPr>
      </w:pPr>
    </w:p>
    <w:p w14:paraId="2FD34807" w14:textId="77777777" w:rsidR="00CC0F08" w:rsidRPr="006D3E22" w:rsidRDefault="00CC0F08" w:rsidP="006D3E22">
      <w:pPr>
        <w:jc w:val="both"/>
        <w:rPr>
          <w:bCs/>
          <w:color w:val="000000" w:themeColor="text1"/>
          <w:sz w:val="16"/>
          <w:szCs w:val="16"/>
        </w:rPr>
      </w:pPr>
      <w:r w:rsidRPr="006D3E22">
        <w:rPr>
          <w:bCs/>
          <w:color w:val="000000" w:themeColor="text1"/>
          <w:sz w:val="16"/>
          <w:szCs w:val="16"/>
        </w:rPr>
        <w:t>25 июня (8 июля) 1913 г. на аэродром прибыли высокие гости. Царь вначале обошел "Гранд" вокруг. Сикорский следовал за ним. Как всегда, он был немногословен и только отвечал на вопросы высокого гостя. Император, известный своими увлечениями автомобилями и гоночными катерами задавал вопросы по существу и вполне корректные с инженерной точки зрения. Осмотрев самолет снаружи, император пожелал подняться на борт. Они по очереди забрались по приставной лестнице на балкон и там продолжили беседу. Придворный фотограф их так и запечатлел. На императора самолет произвел большое впечатление. В качестве памятного сувенира Сикорский вскоре получил золотые часы. Позже за создание первого в мире многомоторного самолета указом Императора И. И. Сикорскому выдана премия в 300 тыс. руб. (12284)</w:t>
      </w:r>
    </w:p>
    <w:p w14:paraId="577F0803" w14:textId="77777777" w:rsidR="00CC0F08" w:rsidRPr="006D3E22" w:rsidRDefault="00CC0F08" w:rsidP="006D3E22">
      <w:pPr>
        <w:jc w:val="both"/>
        <w:rPr>
          <w:bCs/>
          <w:color w:val="000000" w:themeColor="text1"/>
          <w:sz w:val="16"/>
          <w:szCs w:val="16"/>
        </w:rPr>
      </w:pPr>
    </w:p>
    <w:p w14:paraId="17015199" w14:textId="13C0295C" w:rsidR="00851007" w:rsidRPr="006D3E22" w:rsidRDefault="00851007" w:rsidP="006D3E22">
      <w:pPr>
        <w:jc w:val="both"/>
        <w:rPr>
          <w:bCs/>
          <w:color w:val="0070C0"/>
          <w:sz w:val="16"/>
          <w:szCs w:val="16"/>
        </w:rPr>
      </w:pPr>
      <w:r w:rsidRPr="006D3E22">
        <w:rPr>
          <w:bCs/>
          <w:color w:val="0070C0"/>
          <w:sz w:val="16"/>
          <w:szCs w:val="16"/>
        </w:rPr>
        <w:t xml:space="preserve">25 июня </w:t>
      </w:r>
      <w:r w:rsidRPr="006D3E22">
        <w:rPr>
          <w:bCs/>
          <w:color w:val="0070C0"/>
          <w:sz w:val="16"/>
          <w:szCs w:val="16"/>
        </w:rPr>
        <w:t xml:space="preserve">(8 июля) </w:t>
      </w:r>
      <w:r w:rsidRPr="006D3E22">
        <w:rPr>
          <w:bCs/>
          <w:color w:val="0070C0"/>
          <w:sz w:val="16"/>
          <w:szCs w:val="16"/>
        </w:rPr>
        <w:t>1913 г. на аэродром прибыли высокие гости. Будучи в Красном селе, император Николай II выразил желание осмот</w:t>
      </w:r>
      <w:r w:rsidRPr="006D3E22">
        <w:rPr>
          <w:bCs/>
          <w:color w:val="0070C0"/>
          <w:sz w:val="16"/>
          <w:szCs w:val="16"/>
        </w:rPr>
        <w:softHyphen/>
        <w:t>реть «Гранд». Самолет перегнали туда. Царь вначале обо</w:t>
      </w:r>
      <w:r w:rsidRPr="006D3E22">
        <w:rPr>
          <w:bCs/>
          <w:color w:val="0070C0"/>
          <w:sz w:val="16"/>
          <w:szCs w:val="16"/>
        </w:rPr>
        <w:softHyphen/>
        <w:t>шел корабль вокруг. Сикорский следовал за ним. Как всегда, он был немногословен и только отвечал на воп</w:t>
      </w:r>
      <w:r w:rsidRPr="006D3E22">
        <w:rPr>
          <w:bCs/>
          <w:color w:val="0070C0"/>
          <w:sz w:val="16"/>
          <w:szCs w:val="16"/>
        </w:rPr>
        <w:softHyphen/>
        <w:t>росы высокого гостя. К удивлению конструктора, Ни</w:t>
      </w:r>
      <w:r w:rsidRPr="006D3E22">
        <w:rPr>
          <w:bCs/>
          <w:color w:val="0070C0"/>
          <w:sz w:val="16"/>
          <w:szCs w:val="16"/>
        </w:rPr>
        <w:softHyphen/>
        <w:t>колай II задавал вопросы по существу и вполне корректные с инженерной точки зрения. Осмотрев са</w:t>
      </w:r>
      <w:r w:rsidRPr="006D3E22">
        <w:rPr>
          <w:bCs/>
          <w:color w:val="0070C0"/>
          <w:sz w:val="16"/>
          <w:szCs w:val="16"/>
        </w:rPr>
        <w:softHyphen/>
        <w:t>молет снаружи, император пожелал подняться на борт. Они по очереди забрались по приставной лестнице на балкон и там продолжили беседу. Придворный фото</w:t>
      </w:r>
      <w:r w:rsidRPr="006D3E22">
        <w:rPr>
          <w:bCs/>
          <w:color w:val="0070C0"/>
          <w:sz w:val="16"/>
          <w:szCs w:val="16"/>
        </w:rPr>
        <w:softHyphen/>
        <w:t>граф их так и запечатлел. На императора самолет про</w:t>
      </w:r>
      <w:r w:rsidRPr="006D3E22">
        <w:rPr>
          <w:bCs/>
          <w:color w:val="0070C0"/>
          <w:sz w:val="16"/>
          <w:szCs w:val="16"/>
        </w:rPr>
        <w:softHyphen/>
        <w:t>извел большое впечатление. В качестве памятного сувенира Сикорский вскоре получил от Николая II зо</w:t>
      </w:r>
      <w:r w:rsidRPr="006D3E22">
        <w:rPr>
          <w:bCs/>
          <w:color w:val="0070C0"/>
          <w:sz w:val="16"/>
          <w:szCs w:val="16"/>
        </w:rPr>
        <w:softHyphen/>
        <w:t>лотые часы. Эта встреча, по-видимому, сыграла в даль</w:t>
      </w:r>
      <w:r w:rsidRPr="006D3E22">
        <w:rPr>
          <w:bCs/>
          <w:color w:val="0070C0"/>
          <w:sz w:val="16"/>
          <w:szCs w:val="16"/>
        </w:rPr>
        <w:softHyphen/>
        <w:t>нейшем положительную роль в решении со стороны царя судьбы преемника «Русского Витязя» — «Ильи Муромца», когда некомпетентные люди пытались за</w:t>
      </w:r>
      <w:r w:rsidRPr="006D3E22">
        <w:rPr>
          <w:bCs/>
          <w:color w:val="0070C0"/>
          <w:sz w:val="16"/>
          <w:szCs w:val="16"/>
        </w:rPr>
        <w:softHyphen/>
        <w:t>пятнать репутацию прекрасного самолета (24177).</w:t>
      </w:r>
    </w:p>
    <w:p w14:paraId="28A40571" w14:textId="77777777" w:rsidR="00851007" w:rsidRPr="006D3E22" w:rsidRDefault="00851007" w:rsidP="006D3E22">
      <w:pPr>
        <w:jc w:val="both"/>
        <w:rPr>
          <w:bCs/>
          <w:color w:val="0070C0"/>
          <w:sz w:val="16"/>
          <w:szCs w:val="16"/>
        </w:rPr>
      </w:pPr>
    </w:p>
    <w:p w14:paraId="377195FF" w14:textId="585BB1BC" w:rsidR="00851007" w:rsidRPr="006D3E22" w:rsidRDefault="00851007" w:rsidP="006D3E22">
      <w:pPr>
        <w:jc w:val="both"/>
        <w:rPr>
          <w:bCs/>
          <w:color w:val="0070C0"/>
          <w:sz w:val="16"/>
          <w:szCs w:val="16"/>
        </w:rPr>
      </w:pPr>
      <w:r w:rsidRPr="006D3E22">
        <w:rPr>
          <w:bCs/>
          <w:color w:val="0070C0"/>
          <w:sz w:val="16"/>
          <w:szCs w:val="16"/>
        </w:rPr>
        <w:t>25 июня (8 июля) 1913 г. Сикорскому впервые пришлось ис</w:t>
      </w:r>
      <w:r w:rsidRPr="006D3E22">
        <w:rPr>
          <w:bCs/>
          <w:color w:val="0070C0"/>
          <w:sz w:val="16"/>
          <w:szCs w:val="16"/>
        </w:rPr>
        <w:softHyphen/>
        <w:t>пользовать приборное оборудование в слепом полете. Возвращаясь из Царского села на Корпусной аэродром, самолет попал в полосу сильного дождя. Стекла заливало, видимости никакой, но Сикорский смог точно выйти на аэродром и совершил нормальную посадку (24177).</w:t>
      </w:r>
    </w:p>
    <w:p w14:paraId="1B94183A" w14:textId="77777777" w:rsidR="00851007" w:rsidRPr="006D3E22" w:rsidRDefault="00851007" w:rsidP="006D3E22">
      <w:pPr>
        <w:jc w:val="both"/>
        <w:rPr>
          <w:bCs/>
          <w:color w:val="0070C0"/>
          <w:sz w:val="16"/>
          <w:szCs w:val="16"/>
          <w:lang w:bidi="en-US"/>
        </w:rPr>
      </w:pPr>
    </w:p>
    <w:p w14:paraId="06E9BB76" w14:textId="77777777" w:rsidR="002165C2" w:rsidRPr="006D3E22" w:rsidRDefault="002165C2" w:rsidP="006D3E22">
      <w:pPr>
        <w:jc w:val="both"/>
        <w:rPr>
          <w:bCs/>
          <w:color w:val="0070C0"/>
          <w:sz w:val="16"/>
          <w:szCs w:val="16"/>
        </w:rPr>
      </w:pPr>
      <w:r w:rsidRPr="006D3E22">
        <w:rPr>
          <w:bCs/>
          <w:color w:val="0070C0"/>
          <w:sz w:val="16"/>
          <w:szCs w:val="16"/>
        </w:rPr>
        <w:t>25 июня (8 июля) 1913 г. газета «Русский инвалид» сообщала: «На этих днях у аппарата И. Сикорского „Русский витязь“ поставлены другие задние пропеллеры. „Русский витязь“ летает почти ежедневно, после каждого полёта И. Сикорский вносит в свой аппарат те или иные изменения. Вчера испытывалась скорость „Русского витязя“, в час он покрыл 94 км (на аппарате было 5 человек)» (17489).</w:t>
      </w:r>
    </w:p>
    <w:p w14:paraId="4FC95BAF" w14:textId="77777777" w:rsidR="002165C2" w:rsidRPr="006D3E22" w:rsidRDefault="002165C2" w:rsidP="006D3E22">
      <w:pPr>
        <w:jc w:val="both"/>
        <w:rPr>
          <w:bCs/>
          <w:color w:val="0070C0"/>
          <w:sz w:val="16"/>
          <w:szCs w:val="16"/>
        </w:rPr>
      </w:pPr>
    </w:p>
    <w:p w14:paraId="7ACF1CCA" w14:textId="051FEAEE"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25 июня (8 июля) 1913</w:t>
      </w:r>
      <w:r w:rsidR="00DF1E8F" w:rsidRPr="006D3E22">
        <w:rPr>
          <w:bCs/>
          <w:color w:val="000000" w:themeColor="text1"/>
          <w:sz w:val="16"/>
          <w:szCs w:val="16"/>
        </w:rPr>
        <w:t xml:space="preserve"> г. была созвана приемная ко</w:t>
      </w:r>
      <w:r w:rsidR="00DF1E8F" w:rsidRPr="006D3E22">
        <w:rPr>
          <w:bCs/>
          <w:color w:val="000000" w:themeColor="text1"/>
          <w:sz w:val="16"/>
          <w:szCs w:val="16"/>
        </w:rPr>
        <w:softHyphen/>
        <w:t>миссия по С-10</w:t>
      </w:r>
      <w:r w:rsidRPr="006D3E22">
        <w:rPr>
          <w:bCs/>
          <w:color w:val="000000" w:themeColor="text1"/>
          <w:sz w:val="16"/>
          <w:szCs w:val="16"/>
        </w:rPr>
        <w:t xml:space="preserve">, но по неясной причине испытания или начались неделями позже, или продвигались очень медленно. Кончилось тем, что машину так и не зачислили в списки имущества флота, т.к. 6 (по другим данным 7) августа пилот Р-БВЗ Г.В. </w:t>
      </w:r>
      <w:proofErr w:type="spellStart"/>
      <w:r w:rsidRPr="006D3E22">
        <w:rPr>
          <w:bCs/>
          <w:color w:val="000000" w:themeColor="text1"/>
          <w:sz w:val="16"/>
          <w:szCs w:val="16"/>
        </w:rPr>
        <w:t>Алсх</w:t>
      </w:r>
      <w:r w:rsidRPr="006D3E22">
        <w:rPr>
          <w:bCs/>
          <w:color w:val="000000" w:themeColor="text1"/>
          <w:sz w:val="16"/>
          <w:szCs w:val="16"/>
        </w:rPr>
        <w:softHyphen/>
        <w:t>нович</w:t>
      </w:r>
      <w:proofErr w:type="spellEnd"/>
      <w:r w:rsidRPr="006D3E22">
        <w:rPr>
          <w:bCs/>
          <w:color w:val="000000" w:themeColor="text1"/>
          <w:sz w:val="16"/>
          <w:szCs w:val="16"/>
        </w:rPr>
        <w:t xml:space="preserve"> упал на ней "в полном грузу и при плохой тяге мотора" с высоты 30 м. Аппарат оказался совершенно разбит, а авиатор, хотя и отделался ушибами, но категорически от</w:t>
      </w:r>
      <w:r w:rsidRPr="006D3E22">
        <w:rPr>
          <w:bCs/>
          <w:color w:val="000000" w:themeColor="text1"/>
          <w:sz w:val="16"/>
          <w:szCs w:val="16"/>
        </w:rPr>
        <w:softHyphen/>
        <w:t xml:space="preserve">казался вновь садиться за штурвал морских самолетов. Капитан 1 р. В.Н. </w:t>
      </w:r>
      <w:proofErr w:type="spellStart"/>
      <w:r w:rsidRPr="006D3E22">
        <w:rPr>
          <w:bCs/>
          <w:color w:val="000000" w:themeColor="text1"/>
          <w:sz w:val="16"/>
          <w:szCs w:val="16"/>
        </w:rPr>
        <w:t>Кедрин</w:t>
      </w:r>
      <w:proofErr w:type="spellEnd"/>
      <w:r w:rsidRPr="006D3E22">
        <w:rPr>
          <w:bCs/>
          <w:color w:val="000000" w:themeColor="text1"/>
          <w:sz w:val="16"/>
          <w:szCs w:val="16"/>
        </w:rPr>
        <w:t>, началь</w:t>
      </w:r>
      <w:r w:rsidRPr="006D3E22">
        <w:rPr>
          <w:bCs/>
          <w:color w:val="000000" w:themeColor="text1"/>
          <w:sz w:val="16"/>
          <w:szCs w:val="16"/>
        </w:rPr>
        <w:softHyphen/>
        <w:t>ник Службы связи Черного моря, находясь в столице в конце 1913 г., был свидетелем по</w:t>
      </w:r>
      <w:r w:rsidRPr="006D3E22">
        <w:rPr>
          <w:bCs/>
          <w:color w:val="000000" w:themeColor="text1"/>
          <w:sz w:val="16"/>
          <w:szCs w:val="16"/>
        </w:rPr>
        <w:softHyphen/>
        <w:t>летов одного из сухопутных С-10 и 10 декабря сделал запись следующего содержания:</w:t>
      </w:r>
    </w:p>
    <w:p w14:paraId="769077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"...Видел полеты Сикорского 10, с мотором "Гном", летчик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 близорукий, не летал 2 месяца, может быть по этой причине я получил впечатление вертлявости аппарата в продольном направлении..." (2843).</w:t>
      </w:r>
    </w:p>
    <w:p w14:paraId="1F53CE61" w14:textId="77777777" w:rsidR="002165C2" w:rsidRPr="006D3E22" w:rsidRDefault="002165C2" w:rsidP="006D3E22">
      <w:pPr>
        <w:shd w:val="clear" w:color="auto" w:fill="FFFFFF"/>
        <w:jc w:val="both"/>
        <w:rPr>
          <w:bCs/>
          <w:color w:val="000000" w:themeColor="text1"/>
          <w:sz w:val="16"/>
          <w:szCs w:val="16"/>
        </w:rPr>
      </w:pPr>
    </w:p>
    <w:p w14:paraId="1947BDF3" w14:textId="77777777" w:rsidR="00DF1E8F" w:rsidRPr="006D3E22" w:rsidRDefault="00DF1E8F" w:rsidP="006D3E22">
      <w:pPr>
        <w:jc w:val="both"/>
        <w:rPr>
          <w:bCs/>
          <w:color w:val="000000" w:themeColor="text1"/>
          <w:sz w:val="16"/>
          <w:szCs w:val="16"/>
        </w:rPr>
      </w:pPr>
      <w:r w:rsidRPr="006D3E22">
        <w:rPr>
          <w:bCs/>
          <w:color w:val="000000" w:themeColor="text1"/>
          <w:sz w:val="16"/>
          <w:szCs w:val="16"/>
        </w:rPr>
        <w:t xml:space="preserve">25 июня (8 июля) в 1913 году </w:t>
      </w:r>
      <w:hyperlink r:id="rId21" w:tgtFrame="_blank" w:history="1">
        <w:r w:rsidRPr="006D3E22">
          <w:rPr>
            <w:bCs/>
            <w:color w:val="000000" w:themeColor="text1"/>
            <w:sz w:val="16"/>
            <w:szCs w:val="16"/>
          </w:rPr>
          <w:t xml:space="preserve">«С-10» "Гидро" предъявили комиссии. </w:t>
        </w:r>
      </w:hyperlink>
      <w:r w:rsidRPr="006D3E22">
        <w:rPr>
          <w:bCs/>
          <w:color w:val="000000" w:themeColor="text1"/>
          <w:sz w:val="16"/>
          <w:szCs w:val="16"/>
        </w:rPr>
        <w:t xml:space="preserve">Это был одномоторный двухместный биплан, установленный на два главных и один вспомогательный поплавки. Фюзеляж выполнялся из ясеневых лонжеронов и шпангоутов с фанерной обшивкой. Лонжероны крыльев - из ясеня, а нервюры - из липы, обтяжка перкалем или льняным полотном. Хвостовое оперение собиралось из металлических труб и обтягивалось полотном. В отличие от «С-5А», у «С-10» появился небольшой </w:t>
      </w:r>
      <w:proofErr w:type="spellStart"/>
      <w:r w:rsidRPr="006D3E22">
        <w:rPr>
          <w:bCs/>
          <w:color w:val="000000" w:themeColor="text1"/>
          <w:sz w:val="16"/>
          <w:szCs w:val="16"/>
        </w:rPr>
        <w:t>гидроруль</w:t>
      </w:r>
      <w:proofErr w:type="spellEnd"/>
      <w:r w:rsidRPr="006D3E22">
        <w:rPr>
          <w:bCs/>
          <w:color w:val="000000" w:themeColor="text1"/>
          <w:sz w:val="16"/>
          <w:szCs w:val="16"/>
        </w:rPr>
        <w:t xml:space="preserve">. Основные поплавки разделялись на несколько водонепроницаемых отсеков, их размеры: длина - до 4,0 м, ширина - 0,7 м, высота - 0,36 м. Ясеневый каркас поплавка обшивался фанерой толщиной от 3 мм (верх и переборки) до 6-12 мм (бока и днище), крепление медными болтами. Стойки поплавков изготавливались из ясеня, все </w:t>
      </w:r>
      <w:proofErr w:type="spellStart"/>
      <w:r w:rsidRPr="006D3E22">
        <w:rPr>
          <w:bCs/>
          <w:color w:val="000000" w:themeColor="text1"/>
          <w:sz w:val="16"/>
          <w:szCs w:val="16"/>
        </w:rPr>
        <w:t>остальноеиз</w:t>
      </w:r>
      <w:proofErr w:type="spellEnd"/>
      <w:r w:rsidRPr="006D3E22">
        <w:rPr>
          <w:bCs/>
          <w:color w:val="000000" w:themeColor="text1"/>
          <w:sz w:val="16"/>
          <w:szCs w:val="16"/>
        </w:rPr>
        <w:t xml:space="preserve"> американской сосны. Экипаж размещался в тандем в отдельных кабинах с двойным управлением (14933).</w:t>
      </w:r>
    </w:p>
    <w:p w14:paraId="704EE253" w14:textId="77777777" w:rsidR="00DF1E8F" w:rsidRPr="006D3E22" w:rsidRDefault="00DF1E8F" w:rsidP="006D3E22">
      <w:pPr>
        <w:jc w:val="both"/>
        <w:rPr>
          <w:bCs/>
          <w:color w:val="000000" w:themeColor="text1"/>
          <w:sz w:val="16"/>
          <w:szCs w:val="16"/>
        </w:rPr>
      </w:pPr>
    </w:p>
    <w:p w14:paraId="6D211868"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29B23E53" w14:textId="77777777" w:rsidR="002165C2" w:rsidRPr="006D3E22" w:rsidRDefault="002165C2" w:rsidP="006D3E22">
      <w:pPr>
        <w:jc w:val="both"/>
        <w:rPr>
          <w:bCs/>
          <w:color w:val="000000" w:themeColor="text1"/>
          <w:sz w:val="16"/>
          <w:szCs w:val="16"/>
        </w:rPr>
      </w:pPr>
    </w:p>
    <w:p w14:paraId="360DC966" w14:textId="20F93AA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26 июня (9 июля) 1913</w:t>
      </w:r>
      <w:r w:rsidR="00DF1E8F" w:rsidRPr="006D3E22">
        <w:rPr>
          <w:bCs/>
          <w:color w:val="000000" w:themeColor="text1"/>
          <w:sz w:val="16"/>
          <w:szCs w:val="16"/>
        </w:rPr>
        <w:t xml:space="preserve"> г</w:t>
      </w:r>
      <w:r w:rsidRPr="006D3E22">
        <w:rPr>
          <w:bCs/>
          <w:color w:val="000000" w:themeColor="text1"/>
          <w:sz w:val="16"/>
          <w:szCs w:val="16"/>
        </w:rPr>
        <w:t xml:space="preserve">. </w:t>
      </w:r>
      <w:r w:rsidR="00DF1E8F" w:rsidRPr="006D3E22">
        <w:rPr>
          <w:bCs/>
          <w:color w:val="000000" w:themeColor="text1"/>
          <w:sz w:val="16"/>
          <w:szCs w:val="16"/>
        </w:rPr>
        <w:t xml:space="preserve">компания была точна и доставила аппарат в Гребной порт. </w:t>
      </w:r>
      <w:r w:rsidRPr="006D3E22">
        <w:rPr>
          <w:bCs/>
          <w:color w:val="000000" w:themeColor="text1"/>
          <w:sz w:val="16"/>
          <w:szCs w:val="16"/>
        </w:rPr>
        <w:t>Капитан 2 р. Б.П. Дудоров в его более поздних рапортах и письмах изрядно запутал ситуацию, заявив однажды, что завод допустил двухмесячную задержку, или, на</w:t>
      </w:r>
      <w:r w:rsidRPr="006D3E22">
        <w:rPr>
          <w:bCs/>
          <w:color w:val="000000" w:themeColor="text1"/>
          <w:sz w:val="16"/>
          <w:szCs w:val="16"/>
        </w:rPr>
        <w:softHyphen/>
        <w:t xml:space="preserve">оборот, что С-10 был подготовлен к опытам уже к 15 мая, попав на станцию вместе с </w:t>
      </w:r>
      <w:proofErr w:type="spellStart"/>
      <w:r w:rsidRPr="006D3E22">
        <w:rPr>
          <w:bCs/>
          <w:color w:val="000000" w:themeColor="text1"/>
          <w:sz w:val="16"/>
          <w:szCs w:val="16"/>
        </w:rPr>
        <w:t>гидроаэропланом</w:t>
      </w:r>
      <w:proofErr w:type="spellEnd"/>
      <w:r w:rsidRPr="006D3E22">
        <w:rPr>
          <w:bCs/>
          <w:color w:val="000000" w:themeColor="text1"/>
          <w:sz w:val="16"/>
          <w:szCs w:val="16"/>
        </w:rPr>
        <w:t xml:space="preserve"> С-5а. Он ошибался — нечаянно, а может и нет, тогда как приемная ко</w:t>
      </w:r>
      <w:r w:rsidRPr="006D3E22">
        <w:rPr>
          <w:bCs/>
          <w:color w:val="000000" w:themeColor="text1"/>
          <w:sz w:val="16"/>
          <w:szCs w:val="16"/>
        </w:rPr>
        <w:softHyphen/>
        <w:t xml:space="preserve">миссия была созвана 25 июня, но по неясной причине испытания или начались неделями позже, или продвигались очень медленно. Кончилось тем, что машину так и не зачислили в списки имущества флота, т.к. 6 (по другим данным 7) августа пилот Р-БВЗ Г.В. </w:t>
      </w:r>
      <w:proofErr w:type="spellStart"/>
      <w:r w:rsidRPr="006D3E22">
        <w:rPr>
          <w:bCs/>
          <w:color w:val="000000" w:themeColor="text1"/>
          <w:sz w:val="16"/>
          <w:szCs w:val="16"/>
        </w:rPr>
        <w:t>Алсх</w:t>
      </w:r>
      <w:r w:rsidRPr="006D3E22">
        <w:rPr>
          <w:bCs/>
          <w:color w:val="000000" w:themeColor="text1"/>
          <w:sz w:val="16"/>
          <w:szCs w:val="16"/>
        </w:rPr>
        <w:softHyphen/>
        <w:t>нович</w:t>
      </w:r>
      <w:proofErr w:type="spellEnd"/>
      <w:r w:rsidRPr="006D3E22">
        <w:rPr>
          <w:bCs/>
          <w:color w:val="000000" w:themeColor="text1"/>
          <w:sz w:val="16"/>
          <w:szCs w:val="16"/>
        </w:rPr>
        <w:t xml:space="preserve"> упал на ней "в полном грузу и при плохой тяге мотора" с высоты 30 м. Аппарат оказался совершенно разбит, а авиатор, хотя и отделался ушибами, но категорически от</w:t>
      </w:r>
      <w:r w:rsidRPr="006D3E22">
        <w:rPr>
          <w:bCs/>
          <w:color w:val="000000" w:themeColor="text1"/>
          <w:sz w:val="16"/>
          <w:szCs w:val="16"/>
        </w:rPr>
        <w:softHyphen/>
        <w:t xml:space="preserve">казался вновь садиться за штурвал морских самолетов. Капитан 1 р. В.Н. </w:t>
      </w:r>
      <w:proofErr w:type="spellStart"/>
      <w:r w:rsidRPr="006D3E22">
        <w:rPr>
          <w:bCs/>
          <w:color w:val="000000" w:themeColor="text1"/>
          <w:sz w:val="16"/>
          <w:szCs w:val="16"/>
        </w:rPr>
        <w:t>Кедрин</w:t>
      </w:r>
      <w:proofErr w:type="spellEnd"/>
      <w:r w:rsidRPr="006D3E22">
        <w:rPr>
          <w:bCs/>
          <w:color w:val="000000" w:themeColor="text1"/>
          <w:sz w:val="16"/>
          <w:szCs w:val="16"/>
        </w:rPr>
        <w:t>, началь</w:t>
      </w:r>
      <w:r w:rsidRPr="006D3E22">
        <w:rPr>
          <w:bCs/>
          <w:color w:val="000000" w:themeColor="text1"/>
          <w:sz w:val="16"/>
          <w:szCs w:val="16"/>
        </w:rPr>
        <w:softHyphen/>
        <w:t>ник Службы связи Черного моря, находясь в столице в конце 1913 г., был свидетелем по</w:t>
      </w:r>
      <w:r w:rsidRPr="006D3E22">
        <w:rPr>
          <w:bCs/>
          <w:color w:val="000000" w:themeColor="text1"/>
          <w:sz w:val="16"/>
          <w:szCs w:val="16"/>
        </w:rPr>
        <w:softHyphen/>
        <w:t>летов одного из сухопутных С-10 и 10 декабря сделал запись следующего содержания:</w:t>
      </w:r>
    </w:p>
    <w:p w14:paraId="49F4205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"...Видел полеты Сикорского 10, с мотором "Гном", летчик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 близорукий, не летал 2 месяца, может быть по этой причине я получил впечатление вертлявости аппарата в продольном направлении..." (2843).</w:t>
      </w:r>
    </w:p>
    <w:p w14:paraId="3588FAED" w14:textId="77777777" w:rsidR="002165C2" w:rsidRPr="006D3E22" w:rsidRDefault="002165C2" w:rsidP="006D3E22">
      <w:pPr>
        <w:shd w:val="clear" w:color="auto" w:fill="FFFFFF"/>
        <w:jc w:val="both"/>
        <w:rPr>
          <w:bCs/>
          <w:color w:val="000000" w:themeColor="text1"/>
          <w:sz w:val="16"/>
          <w:szCs w:val="16"/>
        </w:rPr>
      </w:pPr>
    </w:p>
    <w:p w14:paraId="630F29B7"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57C04698" w14:textId="77777777" w:rsidR="002165C2" w:rsidRPr="006D3E22" w:rsidRDefault="002165C2" w:rsidP="006D3E22">
      <w:pPr>
        <w:jc w:val="both"/>
        <w:rPr>
          <w:bCs/>
          <w:color w:val="000000" w:themeColor="text1"/>
          <w:sz w:val="16"/>
          <w:szCs w:val="16"/>
        </w:rPr>
      </w:pPr>
    </w:p>
    <w:p w14:paraId="06610B64" w14:textId="2665E7C2"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28 июня (11 июля) 1913 летчик лейтенант И.И. Кульнев </w:t>
      </w:r>
      <w:r w:rsidR="00DF1E8F" w:rsidRPr="006D3E22">
        <w:rPr>
          <w:bCs/>
          <w:color w:val="000000" w:themeColor="text1"/>
          <w:sz w:val="16"/>
          <w:szCs w:val="16"/>
        </w:rPr>
        <w:t xml:space="preserve">на С-5а </w:t>
      </w:r>
      <w:r w:rsidRPr="006D3E22">
        <w:rPr>
          <w:bCs/>
          <w:color w:val="000000" w:themeColor="text1"/>
          <w:sz w:val="16"/>
          <w:szCs w:val="16"/>
        </w:rPr>
        <w:t xml:space="preserve">упал с малой высоты из-за недостаточного "знакомства с аппаратом" и при ударе о воду с </w:t>
      </w:r>
      <w:proofErr w:type="spellStart"/>
      <w:r w:rsidRPr="006D3E22">
        <w:rPr>
          <w:bCs/>
          <w:color w:val="000000" w:themeColor="text1"/>
          <w:sz w:val="16"/>
          <w:szCs w:val="16"/>
        </w:rPr>
        <w:t>невыключен</w:t>
      </w:r>
      <w:r w:rsidRPr="006D3E22">
        <w:rPr>
          <w:bCs/>
          <w:color w:val="000000" w:themeColor="text1"/>
          <w:sz w:val="16"/>
          <w:szCs w:val="16"/>
        </w:rPr>
        <w:softHyphen/>
        <w:t>ным</w:t>
      </w:r>
      <w:proofErr w:type="spellEnd"/>
      <w:r w:rsidRPr="006D3E22">
        <w:rPr>
          <w:bCs/>
          <w:color w:val="000000" w:themeColor="text1"/>
          <w:sz w:val="16"/>
          <w:szCs w:val="16"/>
        </w:rPr>
        <w:t xml:space="preserve"> двигателем сильно разбил машину. Не исключено, что потом самолет отремонтировали или же другая машина такого типа была построена в 1914 г. — об этом будет отдельно сказано в разделе Р-БВЗ — "Малютка". В заключение можно добавить, что Морское ведом</w:t>
      </w:r>
      <w:r w:rsidRPr="006D3E22">
        <w:rPr>
          <w:bCs/>
          <w:color w:val="000000" w:themeColor="text1"/>
          <w:sz w:val="16"/>
          <w:szCs w:val="16"/>
        </w:rPr>
        <w:softHyphen/>
        <w:t>ство не заказывало и не приняло гидроплан С-5а, потерянный, таким образом, в ходе пред</w:t>
      </w:r>
      <w:r w:rsidRPr="006D3E22">
        <w:rPr>
          <w:bCs/>
          <w:color w:val="000000" w:themeColor="text1"/>
          <w:sz w:val="16"/>
          <w:szCs w:val="16"/>
        </w:rPr>
        <w:softHyphen/>
        <w:t>варительных проб, выполнявшихся за счет и за риск фирмы (2843).</w:t>
      </w:r>
    </w:p>
    <w:p w14:paraId="53FEAA75" w14:textId="77777777" w:rsidR="002165C2" w:rsidRPr="006D3E22" w:rsidRDefault="002165C2" w:rsidP="006D3E22">
      <w:pPr>
        <w:shd w:val="clear" w:color="auto" w:fill="FFFFFF"/>
        <w:jc w:val="both"/>
        <w:rPr>
          <w:bCs/>
          <w:color w:val="000000" w:themeColor="text1"/>
          <w:sz w:val="16"/>
          <w:szCs w:val="16"/>
        </w:rPr>
      </w:pPr>
    </w:p>
    <w:p w14:paraId="4597E4F5" w14:textId="460E26A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28 июня </w:t>
      </w:r>
      <w:r w:rsidR="00DF1E8F" w:rsidRPr="006D3E22">
        <w:rPr>
          <w:bCs/>
          <w:color w:val="000000" w:themeColor="text1"/>
          <w:sz w:val="16"/>
          <w:szCs w:val="16"/>
        </w:rPr>
        <w:t xml:space="preserve">(11 июля) </w:t>
      </w:r>
      <w:r w:rsidRPr="006D3E22">
        <w:rPr>
          <w:bCs/>
          <w:color w:val="000000" w:themeColor="text1"/>
          <w:sz w:val="16"/>
          <w:szCs w:val="16"/>
        </w:rPr>
        <w:t>1913 г. самолёт С-5а, пилотируе</w:t>
      </w:r>
      <w:r w:rsidRPr="006D3E22">
        <w:rPr>
          <w:bCs/>
          <w:color w:val="000000" w:themeColor="text1"/>
          <w:sz w:val="16"/>
          <w:szCs w:val="16"/>
        </w:rPr>
        <w:softHyphen/>
        <w:t>мый лётчиком лейтенантом И.И. Куль</w:t>
      </w:r>
      <w:r w:rsidRPr="006D3E22">
        <w:rPr>
          <w:bCs/>
          <w:color w:val="000000" w:themeColor="text1"/>
          <w:sz w:val="16"/>
          <w:szCs w:val="16"/>
        </w:rPr>
        <w:softHyphen/>
        <w:t>невым, потерпел аварию. Впослед</w:t>
      </w:r>
      <w:r w:rsidRPr="006D3E22">
        <w:rPr>
          <w:bCs/>
          <w:color w:val="000000" w:themeColor="text1"/>
          <w:sz w:val="16"/>
          <w:szCs w:val="16"/>
        </w:rPr>
        <w:softHyphen/>
        <w:t>ствии самолёт отремонтировали (11759).</w:t>
      </w:r>
    </w:p>
    <w:p w14:paraId="6F3769EF" w14:textId="77777777" w:rsidR="002165C2" w:rsidRPr="006D3E22" w:rsidRDefault="002165C2" w:rsidP="006D3E22">
      <w:pPr>
        <w:shd w:val="clear" w:color="auto" w:fill="FFFFFF"/>
        <w:jc w:val="both"/>
        <w:rPr>
          <w:bCs/>
          <w:color w:val="000000" w:themeColor="text1"/>
          <w:sz w:val="16"/>
          <w:szCs w:val="16"/>
        </w:rPr>
      </w:pPr>
    </w:p>
    <w:p w14:paraId="3BE7FB5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Другие оборонные отрасли;</w:t>
      </w:r>
    </w:p>
    <w:p w14:paraId="4DA2532F" w14:textId="77777777" w:rsidR="002165C2" w:rsidRPr="006D3E22" w:rsidRDefault="002165C2" w:rsidP="006D3E22">
      <w:pPr>
        <w:shd w:val="clear" w:color="auto" w:fill="FFFFFF"/>
        <w:jc w:val="both"/>
        <w:rPr>
          <w:bCs/>
          <w:color w:val="000000" w:themeColor="text1"/>
          <w:sz w:val="16"/>
          <w:szCs w:val="16"/>
        </w:rPr>
      </w:pPr>
    </w:p>
    <w:p w14:paraId="1C6693EB" w14:textId="51BC49BA"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29 июня </w:t>
      </w:r>
      <w:r w:rsidR="00DF1E8F" w:rsidRPr="006D3E22">
        <w:rPr>
          <w:bCs/>
          <w:color w:val="000000" w:themeColor="text1"/>
          <w:sz w:val="16"/>
          <w:szCs w:val="16"/>
        </w:rPr>
        <w:t xml:space="preserve">(12 июля) </w:t>
      </w:r>
      <w:r w:rsidRPr="006D3E22">
        <w:rPr>
          <w:bCs/>
          <w:color w:val="000000" w:themeColor="text1"/>
          <w:sz w:val="16"/>
          <w:szCs w:val="16"/>
        </w:rPr>
        <w:t>1913</w:t>
      </w:r>
      <w:r w:rsidR="00DF1E8F" w:rsidRPr="006D3E22">
        <w:rPr>
          <w:bCs/>
          <w:color w:val="000000" w:themeColor="text1"/>
          <w:sz w:val="16"/>
          <w:szCs w:val="16"/>
        </w:rPr>
        <w:t xml:space="preserve"> </w:t>
      </w:r>
      <w:r w:rsidRPr="006D3E22">
        <w:rPr>
          <w:bCs/>
          <w:color w:val="000000" w:themeColor="text1"/>
          <w:sz w:val="16"/>
          <w:szCs w:val="16"/>
        </w:rPr>
        <w:t>г. из Архангельска, где была уже радиостанция, поставленная заводом, отправилась экспедиция из двух деревянных судов "Дан"</w:t>
      </w:r>
      <w:r w:rsidR="00DF1E8F" w:rsidRPr="006D3E22">
        <w:rPr>
          <w:bCs/>
          <w:color w:val="000000" w:themeColor="text1"/>
          <w:sz w:val="16"/>
          <w:szCs w:val="16"/>
        </w:rPr>
        <w:t xml:space="preserve"> </w:t>
      </w:r>
      <w:r w:rsidRPr="006D3E22">
        <w:rPr>
          <w:bCs/>
          <w:color w:val="000000" w:themeColor="text1"/>
          <w:sz w:val="16"/>
          <w:szCs w:val="16"/>
        </w:rPr>
        <w:t>и "</w:t>
      </w:r>
      <w:proofErr w:type="spellStart"/>
      <w:r w:rsidRPr="006D3E22">
        <w:rPr>
          <w:bCs/>
          <w:color w:val="000000" w:themeColor="text1"/>
          <w:sz w:val="16"/>
          <w:szCs w:val="16"/>
        </w:rPr>
        <w:t>Вассиан"на</w:t>
      </w:r>
      <w:proofErr w:type="spellEnd"/>
      <w:r w:rsidRPr="006D3E22">
        <w:rPr>
          <w:bCs/>
          <w:color w:val="000000" w:themeColor="text1"/>
          <w:sz w:val="16"/>
          <w:szCs w:val="16"/>
        </w:rPr>
        <w:t xml:space="preserve"> Югорский Шар, Вайгач и Маре-Сале. Экспедицию возглавляли от почтового ведомства </w:t>
      </w:r>
      <w:proofErr w:type="spellStart"/>
      <w:r w:rsidRPr="006D3E22">
        <w:rPr>
          <w:bCs/>
          <w:color w:val="000000" w:themeColor="text1"/>
          <w:sz w:val="16"/>
          <w:szCs w:val="16"/>
        </w:rPr>
        <w:t>Цеменлонский</w:t>
      </w:r>
      <w:proofErr w:type="spellEnd"/>
      <w:r w:rsidRPr="006D3E22">
        <w:rPr>
          <w:bCs/>
          <w:color w:val="000000" w:themeColor="text1"/>
          <w:sz w:val="16"/>
          <w:szCs w:val="16"/>
        </w:rPr>
        <w:t>, от завода - я. На Югорском Шаре была установлена железная мачта высотой 30 метров со стеньгою и антенна - 1 проводник. Заземление - сеть проводов, зарытых в землю на 20-25 см. Пере</w:t>
      </w:r>
      <w:r w:rsidRPr="006D3E22">
        <w:rPr>
          <w:bCs/>
          <w:color w:val="000000" w:themeColor="text1"/>
          <w:sz w:val="16"/>
          <w:szCs w:val="16"/>
        </w:rPr>
        <w:softHyphen/>
        <w:t>датчик с искровым вращающимся разрядником. Двигатель кероси</w:t>
      </w:r>
      <w:r w:rsidRPr="006D3E22">
        <w:rPr>
          <w:bCs/>
          <w:color w:val="000000" w:themeColor="text1"/>
          <w:sz w:val="16"/>
          <w:szCs w:val="16"/>
        </w:rPr>
        <w:softHyphen/>
        <w:t>новый мощностью 27л.с, приемная станция -ламповая, прием на ленту и телефон. На Вайгаче и Маре-Сале были установлены мач</w:t>
      </w:r>
      <w:r w:rsidRPr="006D3E22">
        <w:rPr>
          <w:bCs/>
          <w:color w:val="000000" w:themeColor="text1"/>
          <w:sz w:val="16"/>
          <w:szCs w:val="16"/>
        </w:rPr>
        <w:softHyphen/>
        <w:t>ты складные трубчатые типа Лебедева высотой 25 м. Передаю</w:t>
      </w:r>
      <w:r w:rsidRPr="006D3E22">
        <w:rPr>
          <w:bCs/>
          <w:color w:val="000000" w:themeColor="text1"/>
          <w:sz w:val="16"/>
          <w:szCs w:val="16"/>
        </w:rPr>
        <w:softHyphen/>
        <w:t>щие станции искровые дисковые, приёмники ламповые.</w:t>
      </w:r>
    </w:p>
    <w:p w14:paraId="2645570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15 сентября все станции были готовы. Это было в 22 часа. Мы вызвали Архангельск - молчит, через 5 мин. дали второй вызов - молчит, через 5 мин. мы дали третий вызов, я прибавил мощнос</w:t>
      </w:r>
      <w:r w:rsidRPr="006D3E22">
        <w:rPr>
          <w:bCs/>
          <w:color w:val="000000" w:themeColor="text1"/>
          <w:sz w:val="16"/>
          <w:szCs w:val="16"/>
        </w:rPr>
        <w:softHyphen/>
        <w:t>ти на 20% - ответа нет. У всех присутствующих рабочих на ли</w:t>
      </w:r>
      <w:r w:rsidRPr="006D3E22">
        <w:rPr>
          <w:bCs/>
          <w:color w:val="000000" w:themeColor="text1"/>
          <w:sz w:val="16"/>
          <w:szCs w:val="16"/>
        </w:rPr>
        <w:softHyphen/>
        <w:t>цах беспокойство и, наконец, через 4 минуты - ответ: "принимаем хорошо ". У всех вырвался громкий вздох облегчения. Потом оказа</w:t>
      </w:r>
      <w:r w:rsidRPr="006D3E22">
        <w:rPr>
          <w:bCs/>
          <w:color w:val="000000" w:themeColor="text1"/>
          <w:sz w:val="16"/>
          <w:szCs w:val="16"/>
        </w:rPr>
        <w:softHyphen/>
        <w:t>лось, что в Архангельске не было дома моториста.</w:t>
      </w:r>
    </w:p>
    <w:p w14:paraId="4D281A9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1914 году начали устанавливать пеленгаторные станции. Приём был уже на лампы и телефоны. Тогда же производили пе</w:t>
      </w:r>
      <w:r w:rsidRPr="006D3E22">
        <w:rPr>
          <w:bCs/>
          <w:color w:val="000000" w:themeColor="text1"/>
          <w:sz w:val="16"/>
          <w:szCs w:val="16"/>
        </w:rPr>
        <w:softHyphen/>
        <w:t>ленгование грозовых разрядов совместно с компанией "Маркони", чтобы определить их очаг. Говорили, что очаг находится где-то в африканской пустыне.</w:t>
      </w:r>
    </w:p>
    <w:p w14:paraId="16908FB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В1915 году в Москве на Ходынке начали строить длинновол</w:t>
      </w:r>
      <w:r w:rsidRPr="006D3E22">
        <w:rPr>
          <w:bCs/>
          <w:color w:val="000000" w:themeColor="text1"/>
          <w:sz w:val="16"/>
          <w:szCs w:val="16"/>
        </w:rPr>
        <w:softHyphen/>
        <w:t>новую радиостанцию, тоже искровую, мощностью 300 кВт. Сред</w:t>
      </w:r>
      <w:r w:rsidRPr="006D3E22">
        <w:rPr>
          <w:bCs/>
          <w:color w:val="000000" w:themeColor="text1"/>
          <w:sz w:val="16"/>
          <w:szCs w:val="16"/>
        </w:rPr>
        <w:softHyphen/>
        <w:t>нюю железную мачту высотой 120 м делал и ставил завод "Бари ". Крайние мачты были деревянные высотой 20 м. Заземление состо</w:t>
      </w:r>
      <w:r w:rsidRPr="006D3E22">
        <w:rPr>
          <w:bCs/>
          <w:color w:val="000000" w:themeColor="text1"/>
          <w:sz w:val="16"/>
          <w:szCs w:val="16"/>
        </w:rPr>
        <w:softHyphen/>
        <w:t>яло из 5 железных труб, опущенных на глубину грунтовых вод. Кроме этого, имелось заземление в виде сети под мачтами из мед</w:t>
      </w:r>
      <w:r w:rsidRPr="006D3E22">
        <w:rPr>
          <w:bCs/>
          <w:color w:val="000000" w:themeColor="text1"/>
          <w:sz w:val="16"/>
          <w:szCs w:val="16"/>
        </w:rPr>
        <w:softHyphen/>
        <w:t xml:space="preserve">ной проволоки, зарытой на 20-25 см. Силовая установка состояла </w:t>
      </w:r>
      <w:r w:rsidRPr="006D3E22">
        <w:rPr>
          <w:bCs/>
          <w:color w:val="000000" w:themeColor="text1"/>
          <w:sz w:val="16"/>
          <w:szCs w:val="16"/>
        </w:rPr>
        <w:lastRenderedPageBreak/>
        <w:t>из двух дизелей Коломенского завода мощностью 400 л.с. каждый и батареи аккумуляторов, а также 10 или 16 умформеров завода Чибисова. Посредством реле они соединялись с вращающимся дис</w:t>
      </w:r>
      <w:r w:rsidRPr="006D3E22">
        <w:rPr>
          <w:bCs/>
          <w:color w:val="000000" w:themeColor="text1"/>
          <w:sz w:val="16"/>
          <w:szCs w:val="16"/>
        </w:rPr>
        <w:softHyphen/>
        <w:t xml:space="preserve">ковым разрядником. Контур состоял из батареи масляных </w:t>
      </w:r>
      <w:proofErr w:type="spellStart"/>
      <w:r w:rsidRPr="006D3E22">
        <w:rPr>
          <w:bCs/>
          <w:color w:val="000000" w:themeColor="text1"/>
          <w:sz w:val="16"/>
          <w:szCs w:val="16"/>
        </w:rPr>
        <w:t>лейдено</w:t>
      </w:r>
      <w:proofErr w:type="spellEnd"/>
      <w:r w:rsidRPr="006D3E22">
        <w:rPr>
          <w:bCs/>
          <w:color w:val="000000" w:themeColor="text1"/>
          <w:sz w:val="16"/>
          <w:szCs w:val="16"/>
        </w:rPr>
        <w:t xml:space="preserve"> ких конденсаторов и медной посеребренной спирали. Приемная стан</w:t>
      </w:r>
      <w:r w:rsidRPr="006D3E22">
        <w:rPr>
          <w:bCs/>
          <w:color w:val="000000" w:themeColor="text1"/>
          <w:sz w:val="16"/>
          <w:szCs w:val="16"/>
        </w:rPr>
        <w:softHyphen/>
        <w:t>ция была ламповая для приема на ленту, слух и фонограф. Подоб</w:t>
      </w:r>
      <w:r w:rsidRPr="006D3E22">
        <w:rPr>
          <w:bCs/>
          <w:color w:val="000000" w:themeColor="text1"/>
          <w:sz w:val="16"/>
          <w:szCs w:val="16"/>
        </w:rPr>
        <w:softHyphen/>
        <w:t>ная станция одновременно строилась другим инженером в Царс</w:t>
      </w:r>
      <w:r w:rsidRPr="006D3E22">
        <w:rPr>
          <w:bCs/>
          <w:color w:val="000000" w:themeColor="text1"/>
          <w:sz w:val="16"/>
          <w:szCs w:val="16"/>
        </w:rPr>
        <w:softHyphen/>
        <w:t>ком Селе ".</w:t>
      </w:r>
    </w:p>
    <w:p w14:paraId="42E5FAD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1916 г. и начале 1917г. мною устанавливались </w:t>
      </w:r>
      <w:proofErr w:type="spellStart"/>
      <w:r w:rsidRPr="006D3E22">
        <w:rPr>
          <w:bCs/>
          <w:color w:val="000000" w:themeColor="text1"/>
          <w:sz w:val="16"/>
          <w:szCs w:val="16"/>
        </w:rPr>
        <w:t>радиостан-ции</w:t>
      </w:r>
      <w:proofErr w:type="spellEnd"/>
      <w:r w:rsidRPr="006D3E22">
        <w:rPr>
          <w:bCs/>
          <w:color w:val="000000" w:themeColor="text1"/>
          <w:sz w:val="16"/>
          <w:szCs w:val="16"/>
        </w:rPr>
        <w:t xml:space="preserve"> и пеленгаторы в Балтийском море и на островах </w:t>
      </w:r>
      <w:proofErr w:type="spellStart"/>
      <w:r w:rsidRPr="006D3E22">
        <w:rPr>
          <w:bCs/>
          <w:color w:val="000000" w:themeColor="text1"/>
          <w:sz w:val="16"/>
          <w:szCs w:val="16"/>
        </w:rPr>
        <w:t>Энксе</w:t>
      </w:r>
      <w:proofErr w:type="spellEnd"/>
      <w:r w:rsidRPr="006D3E22">
        <w:rPr>
          <w:bCs/>
          <w:color w:val="000000" w:themeColor="text1"/>
          <w:sz w:val="16"/>
          <w:szCs w:val="16"/>
        </w:rPr>
        <w:t xml:space="preserve">. </w:t>
      </w:r>
      <w:proofErr w:type="spellStart"/>
      <w:r w:rsidRPr="006D3E22">
        <w:rPr>
          <w:bCs/>
          <w:color w:val="000000" w:themeColor="text1"/>
          <w:sz w:val="16"/>
          <w:szCs w:val="16"/>
        </w:rPr>
        <w:t>Люм</w:t>
      </w:r>
      <w:proofErr w:type="spellEnd"/>
      <w:r w:rsidRPr="006D3E22">
        <w:rPr>
          <w:bCs/>
          <w:color w:val="000000" w:themeColor="text1"/>
          <w:sz w:val="16"/>
          <w:szCs w:val="16"/>
        </w:rPr>
        <w:t xml:space="preserve">, Преете и др. Начали также строить дуговою радиостанцию, но не успели её закончить, так как немцы начали с а </w:t>
      </w:r>
      <w:proofErr w:type="spellStart"/>
      <w:r w:rsidRPr="006D3E22">
        <w:rPr>
          <w:bCs/>
          <w:color w:val="000000" w:themeColor="text1"/>
          <w:sz w:val="16"/>
          <w:szCs w:val="16"/>
        </w:rPr>
        <w:t>эронланов</w:t>
      </w:r>
      <w:proofErr w:type="spellEnd"/>
      <w:r w:rsidRPr="006D3E22">
        <w:rPr>
          <w:bCs/>
          <w:color w:val="000000" w:themeColor="text1"/>
          <w:sz w:val="16"/>
          <w:szCs w:val="16"/>
        </w:rPr>
        <w:t xml:space="preserve"> обстре</w:t>
      </w:r>
      <w:r w:rsidRPr="006D3E22">
        <w:rPr>
          <w:bCs/>
          <w:color w:val="000000" w:themeColor="text1"/>
          <w:sz w:val="16"/>
          <w:szCs w:val="16"/>
        </w:rPr>
        <w:softHyphen/>
        <w:t>ливать стройку т пулеметов (11481).</w:t>
      </w:r>
    </w:p>
    <w:p w14:paraId="0BD47C52" w14:textId="77777777" w:rsidR="002165C2" w:rsidRPr="006D3E22" w:rsidRDefault="002165C2" w:rsidP="006D3E22">
      <w:pPr>
        <w:jc w:val="both"/>
        <w:rPr>
          <w:bCs/>
          <w:color w:val="000000" w:themeColor="text1"/>
          <w:sz w:val="16"/>
          <w:szCs w:val="16"/>
        </w:rPr>
      </w:pPr>
    </w:p>
    <w:p w14:paraId="71B21F71"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596D2118" w14:textId="77777777" w:rsidR="002165C2" w:rsidRPr="006D3E22" w:rsidRDefault="002165C2" w:rsidP="006D3E22">
      <w:pPr>
        <w:shd w:val="clear" w:color="auto" w:fill="FFFFFF"/>
        <w:jc w:val="both"/>
        <w:rPr>
          <w:bCs/>
          <w:color w:val="000000" w:themeColor="text1"/>
          <w:sz w:val="16"/>
          <w:szCs w:val="16"/>
        </w:rPr>
      </w:pPr>
    </w:p>
    <w:p w14:paraId="4A9B770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30 июня (13 июля) 1913 закончилась гастрольная поездка авиатора </w:t>
      </w:r>
      <w:proofErr w:type="spellStart"/>
      <w:r w:rsidRPr="006D3E22">
        <w:rPr>
          <w:bCs/>
          <w:color w:val="000000" w:themeColor="text1"/>
          <w:sz w:val="16"/>
          <w:szCs w:val="16"/>
        </w:rPr>
        <w:t>Александ</w:t>
      </w:r>
      <w:proofErr w:type="spellEnd"/>
      <w:r w:rsidRPr="006D3E22">
        <w:rPr>
          <w:bCs/>
          <w:color w:val="000000" w:themeColor="text1"/>
          <w:sz w:val="16"/>
          <w:szCs w:val="16"/>
        </w:rPr>
        <w:t xml:space="preserve">-Александровича Кузьминского по странам Азии, продолжающаяся 14 месяцев. Кузьминский на своем "Блерио-Х1" летал в городах Сибири, Китая, Индо-Китая, на островах Ява и Суматра, побывал Японии, где, однако, летать ему не пришлось, так как его приезд совпал со смертью Микадо. В ряде иностранных городов он </w:t>
      </w:r>
      <w:proofErr w:type="spellStart"/>
      <w:r w:rsidRPr="006D3E22">
        <w:rPr>
          <w:bCs/>
          <w:color w:val="000000" w:themeColor="text1"/>
          <w:sz w:val="16"/>
          <w:szCs w:val="16"/>
        </w:rPr>
        <w:t>этал</w:t>
      </w:r>
      <w:proofErr w:type="spellEnd"/>
      <w:r w:rsidRPr="006D3E22">
        <w:rPr>
          <w:bCs/>
          <w:color w:val="000000" w:themeColor="text1"/>
          <w:sz w:val="16"/>
          <w:szCs w:val="16"/>
        </w:rPr>
        <w:t xml:space="preserve"> первым. За свои полеты он получил четыре иностранных ордена (французский, голландский, камбоджийский и китайский), </w:t>
      </w:r>
      <w:proofErr w:type="spellStart"/>
      <w:r w:rsidRPr="006D3E22">
        <w:rPr>
          <w:bCs/>
          <w:color w:val="000000" w:themeColor="text1"/>
          <w:sz w:val="16"/>
          <w:szCs w:val="16"/>
        </w:rPr>
        <w:t>вего</w:t>
      </w:r>
      <w:proofErr w:type="spellEnd"/>
      <w:r w:rsidRPr="006D3E22">
        <w:rPr>
          <w:bCs/>
          <w:color w:val="000000" w:themeColor="text1"/>
          <w:sz w:val="16"/>
          <w:szCs w:val="16"/>
        </w:rPr>
        <w:t xml:space="preserve"> он сделал 157 полетов ("Аэро". 1913, № 12; "К спорту". 1913, № 17, стр.8).</w:t>
      </w:r>
    </w:p>
    <w:p w14:paraId="493305B0" w14:textId="77777777" w:rsidR="002165C2" w:rsidRPr="006D3E22" w:rsidRDefault="002165C2" w:rsidP="006D3E22">
      <w:pPr>
        <w:jc w:val="both"/>
        <w:rPr>
          <w:bCs/>
          <w:color w:val="000000" w:themeColor="text1"/>
          <w:sz w:val="16"/>
          <w:szCs w:val="16"/>
        </w:rPr>
      </w:pPr>
    </w:p>
    <w:p w14:paraId="785CCBB4" w14:textId="4A1750B3" w:rsidR="0021277F" w:rsidRPr="006D3E22" w:rsidRDefault="0021277F" w:rsidP="006D3E22">
      <w:pPr>
        <w:jc w:val="both"/>
        <w:rPr>
          <w:bCs/>
          <w:color w:val="0070C0"/>
          <w:sz w:val="16"/>
          <w:szCs w:val="16"/>
        </w:rPr>
      </w:pPr>
      <w:r w:rsidRPr="006D3E22">
        <w:rPr>
          <w:bCs/>
          <w:color w:val="0070C0"/>
          <w:sz w:val="16"/>
          <w:szCs w:val="16"/>
        </w:rPr>
        <w:t xml:space="preserve">30 июня </w:t>
      </w:r>
      <w:r w:rsidR="009D7290" w:rsidRPr="006D3E22">
        <w:rPr>
          <w:bCs/>
          <w:color w:val="0070C0"/>
          <w:sz w:val="16"/>
          <w:szCs w:val="16"/>
        </w:rPr>
        <w:t xml:space="preserve">(13 июля) </w:t>
      </w:r>
      <w:r w:rsidRPr="006D3E22">
        <w:rPr>
          <w:bCs/>
          <w:color w:val="0070C0"/>
          <w:sz w:val="16"/>
          <w:szCs w:val="16"/>
        </w:rPr>
        <w:t xml:space="preserve">1913 г. закончилась гастрольная поездка авиатора Александра Александровича Кузьминского по странам Азии продолжавшаяся 14 </w:t>
      </w:r>
      <w:proofErr w:type="spellStart"/>
      <w:r w:rsidRPr="006D3E22">
        <w:rPr>
          <w:bCs/>
          <w:color w:val="0070C0"/>
          <w:sz w:val="16"/>
          <w:szCs w:val="16"/>
        </w:rPr>
        <w:t>месяцкв</w:t>
      </w:r>
      <w:proofErr w:type="spellEnd"/>
      <w:r w:rsidRPr="006D3E22">
        <w:rPr>
          <w:bCs/>
          <w:color w:val="0070C0"/>
          <w:sz w:val="16"/>
          <w:szCs w:val="16"/>
        </w:rPr>
        <w:t>. Кузьминский на своем Блерио-Х1 летал в городах Сибири, Китая, Индо-Китая, на островах Ява и Суматра, побывал в Японии, где, однако, летать ему не пришлось, так как его приезд совпал со смертью микадо. В большинстве иностранных городов ему пришлось летать первым, да; свои полеты он получил четыре ино странных ордена /французский, голландский, камбоджийский и китайский/.</w:t>
      </w:r>
    </w:p>
    <w:p w14:paraId="1AFFC08A" w14:textId="77777777" w:rsidR="0021277F" w:rsidRPr="006D3E22" w:rsidRDefault="0021277F" w:rsidP="006D3E22">
      <w:pPr>
        <w:jc w:val="both"/>
        <w:rPr>
          <w:bCs/>
          <w:color w:val="0070C0"/>
          <w:sz w:val="16"/>
          <w:szCs w:val="16"/>
        </w:rPr>
      </w:pPr>
      <w:r w:rsidRPr="006D3E22">
        <w:rPr>
          <w:bCs/>
          <w:color w:val="0070C0"/>
          <w:sz w:val="16"/>
          <w:szCs w:val="16"/>
        </w:rPr>
        <w:t>/«Аэро»,1913, № 12/ (23320).</w:t>
      </w:r>
    </w:p>
    <w:p w14:paraId="608A2341" w14:textId="2E776C80" w:rsidR="0021277F" w:rsidRPr="006D3E22" w:rsidRDefault="0021277F" w:rsidP="006D3E22">
      <w:pPr>
        <w:jc w:val="both"/>
        <w:rPr>
          <w:bCs/>
          <w:color w:val="0070C0"/>
          <w:sz w:val="16"/>
          <w:szCs w:val="16"/>
        </w:rPr>
      </w:pPr>
    </w:p>
    <w:p w14:paraId="2395A9F7" w14:textId="72369DF2" w:rsidR="00851007" w:rsidRPr="006D3E22" w:rsidRDefault="00851007" w:rsidP="006D3E22">
      <w:pPr>
        <w:jc w:val="both"/>
        <w:rPr>
          <w:bCs/>
          <w:i/>
          <w:iCs/>
          <w:color w:val="0070C0"/>
          <w:sz w:val="16"/>
          <w:szCs w:val="16"/>
        </w:rPr>
      </w:pPr>
      <w:r w:rsidRPr="006D3E22">
        <w:rPr>
          <w:bCs/>
          <w:i/>
          <w:iCs/>
          <w:color w:val="0070C0"/>
          <w:sz w:val="16"/>
          <w:szCs w:val="16"/>
        </w:rPr>
        <w:t>Внешняя политика:</w:t>
      </w:r>
    </w:p>
    <w:p w14:paraId="62F6AA87" w14:textId="77777777" w:rsidR="00851007" w:rsidRPr="006D3E22" w:rsidRDefault="00851007" w:rsidP="006D3E22">
      <w:pPr>
        <w:jc w:val="both"/>
        <w:rPr>
          <w:bCs/>
          <w:i/>
          <w:iCs/>
          <w:color w:val="0070C0"/>
          <w:sz w:val="16"/>
          <w:szCs w:val="16"/>
        </w:rPr>
      </w:pPr>
    </w:p>
    <w:p w14:paraId="2BF8E3C5" w14:textId="77777777" w:rsidR="00851007" w:rsidRPr="006D3E22" w:rsidRDefault="00851007" w:rsidP="006D3E22">
      <w:pPr>
        <w:jc w:val="both"/>
        <w:rPr>
          <w:bCs/>
          <w:color w:val="0070C0"/>
          <w:sz w:val="16"/>
          <w:szCs w:val="16"/>
          <w:lang w:bidi="en-US"/>
        </w:rPr>
      </w:pPr>
      <w:r w:rsidRPr="006D3E22">
        <w:rPr>
          <w:bCs/>
          <w:color w:val="0070C0"/>
          <w:sz w:val="16"/>
          <w:szCs w:val="16"/>
          <w:lang w:bidi="en-US"/>
        </w:rPr>
        <w:t>30 июня 1913 г. великий князь Александр Михайлович выехал из Санкт-Петербурга в путешествие по Европе и в Америку, где планировал встретиться с Гленном Кертисом (23625).</w:t>
      </w:r>
    </w:p>
    <w:p w14:paraId="0646D788" w14:textId="77777777" w:rsidR="00851007" w:rsidRPr="006D3E22" w:rsidRDefault="00851007" w:rsidP="006D3E22">
      <w:pPr>
        <w:jc w:val="both"/>
        <w:rPr>
          <w:bCs/>
          <w:color w:val="0070C0"/>
          <w:sz w:val="16"/>
          <w:szCs w:val="16"/>
        </w:rPr>
      </w:pPr>
    </w:p>
    <w:p w14:paraId="0195F3F2" w14:textId="654EC301" w:rsidR="00851007" w:rsidRPr="006D3E22" w:rsidRDefault="00851007" w:rsidP="006D3E22">
      <w:pPr>
        <w:jc w:val="both"/>
        <w:rPr>
          <w:bCs/>
          <w:i/>
          <w:iCs/>
          <w:color w:val="0070C0"/>
          <w:sz w:val="16"/>
          <w:szCs w:val="16"/>
        </w:rPr>
      </w:pPr>
      <w:r w:rsidRPr="006D3E22">
        <w:rPr>
          <w:bCs/>
          <w:i/>
          <w:iCs/>
          <w:color w:val="0070C0"/>
          <w:sz w:val="16"/>
          <w:szCs w:val="16"/>
        </w:rPr>
        <w:t>За рубежом</w:t>
      </w:r>
      <w:r w:rsidRPr="006D3E22">
        <w:rPr>
          <w:bCs/>
          <w:i/>
          <w:iCs/>
          <w:color w:val="0070C0"/>
          <w:sz w:val="16"/>
          <w:szCs w:val="16"/>
        </w:rPr>
        <w:t>:</w:t>
      </w:r>
    </w:p>
    <w:p w14:paraId="70BC4043" w14:textId="77777777" w:rsidR="00851007" w:rsidRPr="006D3E22" w:rsidRDefault="00851007" w:rsidP="006D3E22">
      <w:pPr>
        <w:jc w:val="both"/>
        <w:rPr>
          <w:bCs/>
          <w:i/>
          <w:iCs/>
          <w:color w:val="0070C0"/>
          <w:sz w:val="16"/>
          <w:szCs w:val="16"/>
        </w:rPr>
      </w:pPr>
    </w:p>
    <w:p w14:paraId="5B94BBF1" w14:textId="77777777" w:rsidR="00851007" w:rsidRPr="006D3E22" w:rsidRDefault="00851007" w:rsidP="006D3E22">
      <w:pPr>
        <w:jc w:val="both"/>
        <w:rPr>
          <w:bCs/>
          <w:color w:val="0070C0"/>
          <w:sz w:val="16"/>
          <w:szCs w:val="16"/>
        </w:rPr>
      </w:pPr>
      <w:r w:rsidRPr="006D3E22">
        <w:rPr>
          <w:bCs/>
          <w:color w:val="0070C0"/>
          <w:sz w:val="16"/>
          <w:szCs w:val="16"/>
          <w:lang w:bidi="en-US"/>
        </w:rPr>
        <w:t>30 июня 1913 года разразилась Вторая Балканская война, когда Болгария напала на Сербию и Грецию. 15 июля Румыния встала на сторону Греции и Сербии. Некоторые румынские самолеты выполняли разведывательные полеты миссии для своих войск, оккупирующих северные районы Болгарии, в то время как другие отправлялись на юг, вплоть до Софии, чтобы сбрасывать листовки. Сильно ослабленные болгары вскоре были вынуждены капитулировать. Вторая балканская война закончилась подписанием Бухарестского мирного договора 10 августа 1913 года (23525).</w:t>
      </w:r>
    </w:p>
    <w:p w14:paraId="73FAF8AB" w14:textId="77777777" w:rsidR="00851007" w:rsidRPr="006D3E22" w:rsidRDefault="00851007" w:rsidP="006D3E22">
      <w:pPr>
        <w:pStyle w:val="affc"/>
        <w:spacing w:line="240" w:lineRule="auto"/>
        <w:jc w:val="both"/>
        <w:rPr>
          <w:rFonts w:ascii="Times New Roman" w:hAnsi="Times New Roman" w:cs="Times New Roman"/>
          <w:bCs/>
          <w:color w:val="0070C0"/>
          <w:sz w:val="16"/>
          <w:szCs w:val="16"/>
        </w:rPr>
      </w:pPr>
    </w:p>
    <w:p w14:paraId="368A35F4" w14:textId="3FA61EC1" w:rsidR="0021277F" w:rsidRPr="006D3E22" w:rsidRDefault="0021277F" w:rsidP="006D3E22">
      <w:pPr>
        <w:jc w:val="both"/>
        <w:rPr>
          <w:bCs/>
          <w:i/>
          <w:iCs/>
          <w:color w:val="0070C0"/>
          <w:sz w:val="16"/>
          <w:szCs w:val="16"/>
        </w:rPr>
      </w:pPr>
      <w:r w:rsidRPr="006D3E22">
        <w:rPr>
          <w:bCs/>
          <w:i/>
          <w:iCs/>
          <w:color w:val="0070C0"/>
          <w:sz w:val="16"/>
          <w:szCs w:val="16"/>
        </w:rPr>
        <w:t>Авиация:</w:t>
      </w:r>
    </w:p>
    <w:p w14:paraId="37F2052D" w14:textId="77777777" w:rsidR="0021277F" w:rsidRPr="006D3E22" w:rsidRDefault="0021277F" w:rsidP="006D3E22">
      <w:pPr>
        <w:jc w:val="both"/>
        <w:rPr>
          <w:bCs/>
          <w:i/>
          <w:iCs/>
          <w:color w:val="0070C0"/>
          <w:sz w:val="16"/>
          <w:szCs w:val="16"/>
        </w:rPr>
      </w:pPr>
    </w:p>
    <w:p w14:paraId="456E1438" w14:textId="55714F4B"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31 июня </w:t>
      </w:r>
      <w:r w:rsidR="00DF1E8F" w:rsidRPr="006D3E22">
        <w:rPr>
          <w:bCs/>
          <w:color w:val="000000" w:themeColor="text1"/>
          <w:sz w:val="16"/>
          <w:szCs w:val="16"/>
        </w:rPr>
        <w:t xml:space="preserve">(13 июля) </w:t>
      </w:r>
      <w:r w:rsidRPr="006D3E22">
        <w:rPr>
          <w:bCs/>
          <w:color w:val="000000" w:themeColor="text1"/>
          <w:sz w:val="16"/>
          <w:szCs w:val="16"/>
        </w:rPr>
        <w:t xml:space="preserve">1913 года авиатор Жан Нуар, совершая полет из Риги в Петербург, из-за тумана заблудился, кончился бензин и аппарат налетел на лес. Событие это происходило в полдень около имения Березово Порховского уезда. Авиатора доставили в имение Высоцкое князя Мышецкого. Жан Нуар не пострадал. После ремонта он продолжил свой полет </w:t>
      </w:r>
    </w:p>
    <w:p w14:paraId="2B0A75AC" w14:textId="77777777" w:rsidR="002165C2" w:rsidRPr="006D3E22" w:rsidRDefault="002165C2" w:rsidP="006D3E22">
      <w:pPr>
        <w:jc w:val="both"/>
        <w:rPr>
          <w:bCs/>
          <w:color w:val="000000" w:themeColor="text1"/>
          <w:sz w:val="16"/>
          <w:szCs w:val="16"/>
        </w:rPr>
      </w:pPr>
    </w:p>
    <w:p w14:paraId="4B510C58"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7F536308" w14:textId="77777777" w:rsidR="002165C2" w:rsidRPr="006D3E22" w:rsidRDefault="002165C2" w:rsidP="006D3E22">
      <w:pPr>
        <w:jc w:val="both"/>
        <w:rPr>
          <w:bCs/>
          <w:color w:val="000000" w:themeColor="text1"/>
          <w:sz w:val="16"/>
          <w:szCs w:val="16"/>
        </w:rPr>
      </w:pPr>
    </w:p>
    <w:p w14:paraId="05D4AD24" w14:textId="63A4EA9D" w:rsidR="002165C2" w:rsidRPr="006D3E22" w:rsidRDefault="002165C2" w:rsidP="006D3E22">
      <w:pPr>
        <w:jc w:val="both"/>
        <w:rPr>
          <w:bCs/>
          <w:color w:val="000000" w:themeColor="text1"/>
          <w:sz w:val="16"/>
          <w:szCs w:val="16"/>
        </w:rPr>
      </w:pPr>
      <w:r w:rsidRPr="006D3E22">
        <w:rPr>
          <w:bCs/>
          <w:color w:val="000000" w:themeColor="text1"/>
          <w:sz w:val="16"/>
          <w:szCs w:val="16"/>
        </w:rPr>
        <w:t>В конце июня 1913 года "Большой" ещё раз сменил название - теперь он был официально переименован в "Русский Витязь".</w:t>
      </w:r>
    </w:p>
    <w:p w14:paraId="4B02FD3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Сикорский первым в мире понял, что тандемная установка моторов невыгодна: из-за вредного взаимовлияния винтов суммарная тяга отнюдь не удвоилась, как предполагалось ранее. В июле он установил четыре двигателя "Аргус" в ряд вдоль передней кромки нижнего крыла. Такая схема стала классической для многомоторных самолётов. Конструктор внёс изменение в конструкцию "Витязя", добавив два дополнительных руля поворота, которые увеличили устойчивость и улучшили управляемость аппаратом в случае остановки одного из двигателей (12041).</w:t>
      </w:r>
    </w:p>
    <w:p w14:paraId="4CBA1215" w14:textId="77777777" w:rsidR="002165C2" w:rsidRPr="006D3E22" w:rsidRDefault="002165C2" w:rsidP="006D3E22">
      <w:pPr>
        <w:jc w:val="both"/>
        <w:rPr>
          <w:bCs/>
          <w:color w:val="000000" w:themeColor="text1"/>
          <w:sz w:val="16"/>
          <w:szCs w:val="16"/>
        </w:rPr>
      </w:pPr>
    </w:p>
    <w:p w14:paraId="19549250" w14:textId="7EE5A881" w:rsidR="002165C2" w:rsidRPr="006D3E22" w:rsidRDefault="00DF1E8F" w:rsidP="006D3E22">
      <w:pPr>
        <w:shd w:val="clear" w:color="auto" w:fill="FFFFFF"/>
        <w:jc w:val="both"/>
        <w:rPr>
          <w:bCs/>
          <w:color w:val="000000" w:themeColor="text1"/>
          <w:sz w:val="16"/>
          <w:szCs w:val="16"/>
        </w:rPr>
      </w:pPr>
      <w:r w:rsidRPr="006D3E22">
        <w:rPr>
          <w:bCs/>
          <w:color w:val="000000" w:themeColor="text1"/>
          <w:sz w:val="16"/>
          <w:szCs w:val="16"/>
        </w:rPr>
        <w:t xml:space="preserve">К концу июня 1913 г. был установлен срок выполнения заказа на С-10. </w:t>
      </w:r>
      <w:r w:rsidR="002165C2" w:rsidRPr="006D3E22">
        <w:rPr>
          <w:bCs/>
          <w:color w:val="000000" w:themeColor="text1"/>
          <w:sz w:val="16"/>
          <w:szCs w:val="16"/>
        </w:rPr>
        <w:t xml:space="preserve">В технических условиях на строительство </w:t>
      </w:r>
      <w:proofErr w:type="spellStart"/>
      <w:r w:rsidR="002165C2" w:rsidRPr="006D3E22">
        <w:rPr>
          <w:bCs/>
          <w:color w:val="000000" w:themeColor="text1"/>
          <w:sz w:val="16"/>
          <w:szCs w:val="16"/>
        </w:rPr>
        <w:t>гидроаэроплана</w:t>
      </w:r>
      <w:proofErr w:type="spellEnd"/>
      <w:r w:rsidR="002165C2" w:rsidRPr="006D3E22">
        <w:rPr>
          <w:bCs/>
          <w:color w:val="000000" w:themeColor="text1"/>
          <w:sz w:val="16"/>
          <w:szCs w:val="16"/>
        </w:rPr>
        <w:t xml:space="preserve"> С-10 ни слова не говорилось о максимальной скорости аппарата; в то же время предусматривалось, что в ходе сдаточных испытаний машина должна была сначала выполнить 30-минутный полет, достигнув высоты 300 м не более, чем за 10 минут, а затем еще один — 15-минут</w:t>
      </w:r>
      <w:r w:rsidR="002165C2" w:rsidRPr="006D3E22">
        <w:rPr>
          <w:bCs/>
          <w:color w:val="000000" w:themeColor="text1"/>
          <w:sz w:val="16"/>
          <w:szCs w:val="16"/>
        </w:rPr>
        <w:softHyphen/>
        <w:t>ный, с подъемом на 100 м и последующим спуском. Контракт на поставку первого С-10 "Гидро" был заключен между Р-БВЗ и командиром Петербургского порта уже 24 апреля, а для наблюдения за его выполнением на фирму отправился мичман Г.И. Лавров (2843).</w:t>
      </w:r>
    </w:p>
    <w:p w14:paraId="5C7DC301" w14:textId="77777777" w:rsidR="002165C2" w:rsidRPr="006D3E22" w:rsidRDefault="002165C2" w:rsidP="006D3E22">
      <w:pPr>
        <w:shd w:val="clear" w:color="auto" w:fill="FFFFFF"/>
        <w:jc w:val="both"/>
        <w:rPr>
          <w:bCs/>
          <w:color w:val="000000" w:themeColor="text1"/>
          <w:sz w:val="16"/>
          <w:szCs w:val="16"/>
        </w:rPr>
      </w:pPr>
    </w:p>
    <w:p w14:paraId="16348707" w14:textId="760D3808" w:rsidR="004D49E2" w:rsidRPr="006D3E22" w:rsidRDefault="004D49E2" w:rsidP="006D3E22">
      <w:pPr>
        <w:jc w:val="both"/>
        <w:rPr>
          <w:bCs/>
          <w:i/>
          <w:color w:val="000000" w:themeColor="text1"/>
          <w:sz w:val="16"/>
          <w:szCs w:val="16"/>
        </w:rPr>
      </w:pPr>
      <w:r w:rsidRPr="006D3E22">
        <w:rPr>
          <w:bCs/>
          <w:i/>
          <w:color w:val="000000" w:themeColor="text1"/>
          <w:sz w:val="16"/>
          <w:szCs w:val="16"/>
        </w:rPr>
        <w:t>Морская авиация:</w:t>
      </w:r>
    </w:p>
    <w:p w14:paraId="685E7D08" w14:textId="77777777" w:rsidR="004D49E2" w:rsidRPr="006D3E22" w:rsidRDefault="004D49E2" w:rsidP="006D3E22">
      <w:pPr>
        <w:jc w:val="both"/>
        <w:rPr>
          <w:bCs/>
          <w:i/>
          <w:color w:val="000000" w:themeColor="text1"/>
          <w:sz w:val="16"/>
          <w:szCs w:val="16"/>
        </w:rPr>
      </w:pPr>
    </w:p>
    <w:p w14:paraId="0BEF857C" w14:textId="77777777" w:rsidR="004D49E2" w:rsidRPr="006D3E22" w:rsidRDefault="004D49E2" w:rsidP="006D3E22">
      <w:pPr>
        <w:jc w:val="both"/>
        <w:rPr>
          <w:bCs/>
          <w:color w:val="0070C0"/>
          <w:sz w:val="16"/>
          <w:szCs w:val="16"/>
        </w:rPr>
      </w:pPr>
      <w:r w:rsidRPr="006D3E22">
        <w:rPr>
          <w:bCs/>
          <w:color w:val="0070C0"/>
          <w:sz w:val="16"/>
          <w:szCs w:val="16"/>
          <w:lang w:bidi="en-US"/>
        </w:rPr>
        <w:t xml:space="preserve">В конце июня 1913 г. морской министр утвердил прежние планы и отдал приказ о строительстве регулярных баз морской авиации в </w:t>
      </w:r>
      <w:proofErr w:type="spellStart"/>
      <w:r w:rsidRPr="006D3E22">
        <w:rPr>
          <w:bCs/>
          <w:color w:val="0070C0"/>
          <w:sz w:val="16"/>
          <w:szCs w:val="16"/>
          <w:lang w:bidi="en-US"/>
        </w:rPr>
        <w:t>Либаве</w:t>
      </w:r>
      <w:proofErr w:type="spellEnd"/>
      <w:r w:rsidRPr="006D3E22">
        <w:rPr>
          <w:bCs/>
          <w:color w:val="0070C0"/>
          <w:sz w:val="16"/>
          <w:szCs w:val="16"/>
          <w:lang w:bidi="en-US"/>
        </w:rPr>
        <w:t xml:space="preserve">, а также в </w:t>
      </w:r>
      <w:proofErr w:type="spellStart"/>
      <w:r w:rsidRPr="006D3E22">
        <w:rPr>
          <w:bCs/>
          <w:color w:val="0070C0"/>
          <w:sz w:val="16"/>
          <w:szCs w:val="16"/>
          <w:lang w:bidi="en-US"/>
        </w:rPr>
        <w:t>Килконде</w:t>
      </w:r>
      <w:proofErr w:type="spellEnd"/>
      <w:r w:rsidRPr="006D3E22">
        <w:rPr>
          <w:bCs/>
          <w:color w:val="0070C0"/>
          <w:sz w:val="16"/>
          <w:szCs w:val="16"/>
          <w:lang w:bidi="en-US"/>
        </w:rPr>
        <w:t xml:space="preserve"> на полуострове </w:t>
      </w:r>
      <w:proofErr w:type="spellStart"/>
      <w:r w:rsidRPr="006D3E22">
        <w:rPr>
          <w:bCs/>
          <w:color w:val="0070C0"/>
          <w:sz w:val="16"/>
          <w:szCs w:val="16"/>
          <w:lang w:bidi="en-US"/>
        </w:rPr>
        <w:t>Папенгольм</w:t>
      </w:r>
      <w:proofErr w:type="spellEnd"/>
      <w:r w:rsidRPr="006D3E22">
        <w:rPr>
          <w:bCs/>
          <w:color w:val="0070C0"/>
          <w:sz w:val="16"/>
          <w:szCs w:val="16"/>
          <w:lang w:bidi="en-US"/>
        </w:rPr>
        <w:t xml:space="preserve"> на острове </w:t>
      </w:r>
      <w:proofErr w:type="spellStart"/>
      <w:r w:rsidRPr="006D3E22">
        <w:rPr>
          <w:bCs/>
          <w:color w:val="0070C0"/>
          <w:sz w:val="16"/>
          <w:szCs w:val="16"/>
          <w:lang w:bidi="en-US"/>
        </w:rPr>
        <w:t>Озель</w:t>
      </w:r>
      <w:proofErr w:type="spellEnd"/>
      <w:r w:rsidRPr="006D3E22">
        <w:rPr>
          <w:bCs/>
          <w:color w:val="0070C0"/>
          <w:sz w:val="16"/>
          <w:szCs w:val="16"/>
          <w:lang w:bidi="en-US"/>
        </w:rPr>
        <w:t>. За 1913 г. летчики Балтийского флота совершили 140 полетов продолжительностью 28 часов (23525).</w:t>
      </w:r>
    </w:p>
    <w:p w14:paraId="7EE096E6" w14:textId="77777777" w:rsidR="004D49E2" w:rsidRPr="006D3E22" w:rsidRDefault="004D49E2" w:rsidP="006D3E22">
      <w:pPr>
        <w:pStyle w:val="affc"/>
        <w:spacing w:line="240" w:lineRule="auto"/>
        <w:jc w:val="both"/>
        <w:rPr>
          <w:rFonts w:ascii="Times New Roman" w:hAnsi="Times New Roman" w:cs="Times New Roman"/>
          <w:bCs/>
          <w:color w:val="0070C0"/>
          <w:sz w:val="16"/>
          <w:szCs w:val="16"/>
          <w:lang w:bidi="en-US"/>
        </w:rPr>
      </w:pPr>
    </w:p>
    <w:p w14:paraId="7A24597B" w14:textId="77777777" w:rsidR="004D49E2" w:rsidRPr="006D3E22" w:rsidRDefault="004D49E2" w:rsidP="006D3E22">
      <w:pPr>
        <w:jc w:val="both"/>
        <w:rPr>
          <w:bCs/>
          <w:color w:val="000000" w:themeColor="text1"/>
          <w:sz w:val="16"/>
          <w:szCs w:val="16"/>
        </w:rPr>
      </w:pPr>
      <w:r w:rsidRPr="006D3E22">
        <w:rPr>
          <w:bCs/>
          <w:i/>
          <w:color w:val="000000" w:themeColor="text1"/>
          <w:sz w:val="16"/>
          <w:szCs w:val="16"/>
        </w:rPr>
        <w:t>Самолетостроение:</w:t>
      </w:r>
    </w:p>
    <w:p w14:paraId="5F89B0ED" w14:textId="77777777" w:rsidR="004D49E2" w:rsidRPr="006D3E22" w:rsidRDefault="004D49E2" w:rsidP="006D3E22">
      <w:pPr>
        <w:jc w:val="both"/>
        <w:rPr>
          <w:bCs/>
          <w:color w:val="000000" w:themeColor="text1"/>
          <w:sz w:val="16"/>
          <w:szCs w:val="16"/>
        </w:rPr>
      </w:pPr>
    </w:p>
    <w:p w14:paraId="5CF0CC85" w14:textId="77777777" w:rsidR="004D49E2" w:rsidRPr="006D3E22" w:rsidRDefault="004D49E2" w:rsidP="006D3E22">
      <w:pPr>
        <w:jc w:val="both"/>
        <w:rPr>
          <w:bCs/>
          <w:color w:val="0070C0"/>
          <w:sz w:val="16"/>
          <w:szCs w:val="16"/>
        </w:rPr>
      </w:pPr>
      <w:r w:rsidRPr="006D3E22">
        <w:rPr>
          <w:bCs/>
          <w:color w:val="0070C0"/>
          <w:sz w:val="16"/>
          <w:szCs w:val="16"/>
          <w:lang w:bidi="ru-RU"/>
        </w:rPr>
        <w:t>Со второй полови</w:t>
      </w:r>
      <w:r w:rsidRPr="006D3E22">
        <w:rPr>
          <w:bCs/>
          <w:color w:val="0070C0"/>
          <w:sz w:val="16"/>
          <w:szCs w:val="16"/>
          <w:lang w:bidi="ru-RU"/>
        </w:rPr>
        <w:softHyphen/>
        <w:t xml:space="preserve">ны июня 1913 г. самолет </w:t>
      </w:r>
      <w:proofErr w:type="spellStart"/>
      <w:r w:rsidRPr="006D3E22">
        <w:rPr>
          <w:bCs/>
          <w:color w:val="0070C0"/>
          <w:sz w:val="16"/>
          <w:szCs w:val="16"/>
          <w:lang w:bidi="ru-RU"/>
        </w:rPr>
        <w:t>Б.Балтийский</w:t>
      </w:r>
      <w:proofErr w:type="spellEnd"/>
      <w:r w:rsidRPr="006D3E22">
        <w:rPr>
          <w:bCs/>
          <w:color w:val="0070C0"/>
          <w:sz w:val="16"/>
          <w:szCs w:val="16"/>
          <w:lang w:bidi="ru-RU"/>
        </w:rPr>
        <w:t xml:space="preserve"> стал именоваться «Русский Витязь». Одним из последних усовершенствований явилась установка всех четырех двигателей на нижнем крыле в ряд с тянущими воздушными винтами и оборудование двух дополнительных верти</w:t>
      </w:r>
      <w:r w:rsidRPr="006D3E22">
        <w:rPr>
          <w:bCs/>
          <w:color w:val="0070C0"/>
          <w:sz w:val="16"/>
          <w:szCs w:val="16"/>
          <w:lang w:bidi="ru-RU"/>
        </w:rPr>
        <w:softHyphen/>
        <w:t>кальных рулей. В таком виде «Русский Ви</w:t>
      </w:r>
      <w:r w:rsidRPr="006D3E22">
        <w:rPr>
          <w:bCs/>
          <w:color w:val="0070C0"/>
          <w:sz w:val="16"/>
          <w:szCs w:val="16"/>
          <w:lang w:bidi="ru-RU"/>
        </w:rPr>
        <w:softHyphen/>
        <w:t>тязь» продолжил полеты в августе и сентя</w:t>
      </w:r>
      <w:r w:rsidRPr="006D3E22">
        <w:rPr>
          <w:bCs/>
          <w:color w:val="0070C0"/>
          <w:sz w:val="16"/>
          <w:szCs w:val="16"/>
          <w:lang w:bidi="ru-RU"/>
        </w:rPr>
        <w:softHyphen/>
        <w:t>бре 1913 г., на открывшемся 3-м конкурсе военных аэропланов (23374).</w:t>
      </w:r>
    </w:p>
    <w:p w14:paraId="1CE2F278" w14:textId="77777777" w:rsidR="004D49E2" w:rsidRPr="006D3E22" w:rsidRDefault="004D49E2" w:rsidP="006D3E22">
      <w:pPr>
        <w:jc w:val="both"/>
        <w:rPr>
          <w:bCs/>
          <w:color w:val="0070C0"/>
          <w:sz w:val="16"/>
          <w:szCs w:val="16"/>
          <w:lang w:bidi="ru-RU"/>
        </w:rPr>
      </w:pPr>
    </w:p>
    <w:p w14:paraId="5FAEE330" w14:textId="782CC3BF"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534EA2DF" w14:textId="77777777" w:rsidR="002165C2" w:rsidRPr="006D3E22" w:rsidRDefault="002165C2" w:rsidP="006D3E22">
      <w:pPr>
        <w:jc w:val="both"/>
        <w:rPr>
          <w:bCs/>
          <w:color w:val="000000" w:themeColor="text1"/>
          <w:sz w:val="16"/>
          <w:szCs w:val="16"/>
        </w:rPr>
      </w:pPr>
    </w:p>
    <w:p w14:paraId="0ACB173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июне 1913 г. самолет Гранд был модернизирован. Задние двигатели сняты и установлены на нижнем крыле в ряд. Это было революционным решением. Никто еще в мире не отважился на такое размещение силовой установки. В данном случае такое решение давало возможность получить сравнительные характеристики одного и того же самолета при разной схеме размещения двигателей (11294). </w:t>
      </w:r>
    </w:p>
    <w:p w14:paraId="2C46300F" w14:textId="77777777" w:rsidR="002165C2" w:rsidRPr="006D3E22" w:rsidRDefault="002165C2" w:rsidP="006D3E22">
      <w:pPr>
        <w:jc w:val="both"/>
        <w:rPr>
          <w:bCs/>
          <w:color w:val="000000" w:themeColor="text1"/>
          <w:sz w:val="16"/>
          <w:szCs w:val="16"/>
        </w:rPr>
      </w:pPr>
    </w:p>
    <w:p w14:paraId="3167685A" w14:textId="77777777" w:rsidR="004A08E3" w:rsidRPr="006D3E22" w:rsidRDefault="004A08E3" w:rsidP="006D3E22">
      <w:pPr>
        <w:jc w:val="both"/>
        <w:rPr>
          <w:bCs/>
          <w:color w:val="0070C0"/>
          <w:sz w:val="16"/>
          <w:szCs w:val="16"/>
        </w:rPr>
      </w:pPr>
      <w:r w:rsidRPr="006D3E22">
        <w:rPr>
          <w:bCs/>
          <w:color w:val="0070C0"/>
          <w:sz w:val="16"/>
          <w:szCs w:val="16"/>
        </w:rPr>
        <w:t>В июне 1913 г. самолет Гранд был модернизирован. Задние двигатели сняты и установлены на нижнем крыле. Это было революционным решением. Никто еще в ми</w:t>
      </w:r>
      <w:r w:rsidRPr="006D3E22">
        <w:rPr>
          <w:bCs/>
          <w:color w:val="0070C0"/>
          <w:sz w:val="16"/>
          <w:szCs w:val="16"/>
        </w:rPr>
        <w:softHyphen/>
        <w:t>ре не отважился на такое размещение силовой установки. В данном случае такое решение давало возможность пол</w:t>
      </w:r>
      <w:r w:rsidRPr="006D3E22">
        <w:rPr>
          <w:bCs/>
          <w:color w:val="0070C0"/>
          <w:sz w:val="16"/>
          <w:szCs w:val="16"/>
        </w:rPr>
        <w:softHyphen/>
        <w:t>учить сравнительные характеристики одного и того же са</w:t>
      </w:r>
      <w:r w:rsidRPr="006D3E22">
        <w:rPr>
          <w:bCs/>
          <w:color w:val="0070C0"/>
          <w:sz w:val="16"/>
          <w:szCs w:val="16"/>
        </w:rPr>
        <w:softHyphen/>
        <w:t>молета при разной схеме размещения двигателей (24177).</w:t>
      </w:r>
    </w:p>
    <w:p w14:paraId="671B00C9" w14:textId="77777777" w:rsidR="004A08E3" w:rsidRPr="006D3E22" w:rsidRDefault="004A08E3" w:rsidP="006D3E22">
      <w:pPr>
        <w:jc w:val="both"/>
        <w:rPr>
          <w:bCs/>
          <w:color w:val="0070C0"/>
          <w:sz w:val="16"/>
          <w:szCs w:val="16"/>
        </w:rPr>
      </w:pPr>
    </w:p>
    <w:p w14:paraId="11FA12C9" w14:textId="77777777" w:rsidR="004A08E3" w:rsidRPr="006D3E22" w:rsidRDefault="004A08E3" w:rsidP="006D3E22">
      <w:pPr>
        <w:jc w:val="both"/>
        <w:rPr>
          <w:bCs/>
          <w:color w:val="0070C0"/>
          <w:sz w:val="16"/>
          <w:szCs w:val="16"/>
        </w:rPr>
      </w:pPr>
      <w:r w:rsidRPr="006D3E22">
        <w:rPr>
          <w:bCs/>
          <w:color w:val="0070C0"/>
          <w:sz w:val="16"/>
          <w:szCs w:val="16"/>
        </w:rPr>
        <w:t>В июне 1913 г. после первых успешных полетов «Гранда» еще с тан</w:t>
      </w:r>
      <w:r w:rsidRPr="006D3E22">
        <w:rPr>
          <w:bCs/>
          <w:color w:val="0070C0"/>
          <w:sz w:val="16"/>
          <w:szCs w:val="16"/>
        </w:rPr>
        <w:softHyphen/>
        <w:t>демными силовыми установками корреспондент «Биржевых ведомостей» смог разгово</w:t>
      </w:r>
      <w:r w:rsidRPr="006D3E22">
        <w:rPr>
          <w:bCs/>
          <w:color w:val="0070C0"/>
          <w:sz w:val="16"/>
          <w:szCs w:val="16"/>
        </w:rPr>
        <w:softHyphen/>
        <w:t>рить Сикорского. В беседе с ним конструктор заявил: «Из всего, что мне удалось до сих пор сделать, самым крупным надо считать «Гранд». Ведь все то, что было до сих пор, — не больше, как воздушные байдарки. О воздушном же корабле я давно мечтал. Приступая к со</w:t>
      </w:r>
      <w:r w:rsidRPr="006D3E22">
        <w:rPr>
          <w:bCs/>
          <w:color w:val="0070C0"/>
          <w:sz w:val="16"/>
          <w:szCs w:val="16"/>
        </w:rPr>
        <w:softHyphen/>
        <w:t>оружению его, я определенно задался целью ввести в оборудование летательной машины три основных принципа, а именно: 1) в далеком воздушном путешест</w:t>
      </w:r>
      <w:r w:rsidRPr="006D3E22">
        <w:rPr>
          <w:bCs/>
          <w:color w:val="0070C0"/>
          <w:sz w:val="16"/>
          <w:szCs w:val="16"/>
        </w:rPr>
        <w:softHyphen/>
        <w:t>вии пилот должен иметь возможность сменяться на хо</w:t>
      </w:r>
      <w:r w:rsidRPr="006D3E22">
        <w:rPr>
          <w:bCs/>
          <w:color w:val="0070C0"/>
          <w:sz w:val="16"/>
          <w:szCs w:val="16"/>
        </w:rPr>
        <w:softHyphen/>
        <w:t>ду; 2) остановка мотора в пути не должна решать судьбы пилота, авиатора и пассажира; 3) возможности ухода за мотором в пути, исправление его на ходу. Всего этого я достиг, и это может дать новое направ</w:t>
      </w:r>
      <w:r w:rsidRPr="006D3E22">
        <w:rPr>
          <w:bCs/>
          <w:color w:val="0070C0"/>
          <w:sz w:val="16"/>
          <w:szCs w:val="16"/>
        </w:rPr>
        <w:softHyphen/>
        <w:t>ление при конструировании аппаратов. При сооруже</w:t>
      </w:r>
      <w:r w:rsidRPr="006D3E22">
        <w:rPr>
          <w:bCs/>
          <w:color w:val="0070C0"/>
          <w:sz w:val="16"/>
          <w:szCs w:val="16"/>
        </w:rPr>
        <w:softHyphen/>
        <w:t>нии «Гранда» я, конечно, имел в виду и военные цели. Пока мы этот аппарат щадим и держим его для боль</w:t>
      </w:r>
      <w:r w:rsidRPr="006D3E22">
        <w:rPr>
          <w:bCs/>
          <w:color w:val="0070C0"/>
          <w:sz w:val="16"/>
          <w:szCs w:val="16"/>
        </w:rPr>
        <w:softHyphen/>
        <w:t xml:space="preserve">ших опытов. Почти после каждого полета я вношу кое- какие </w:t>
      </w:r>
      <w:r w:rsidRPr="006D3E22">
        <w:rPr>
          <w:bCs/>
          <w:color w:val="0070C0"/>
          <w:sz w:val="16"/>
          <w:szCs w:val="16"/>
        </w:rPr>
        <w:lastRenderedPageBreak/>
        <w:t>изменения и исправления. Так, после последнего полета я изменил положение четырех моторов, уста</w:t>
      </w:r>
      <w:r w:rsidRPr="006D3E22">
        <w:rPr>
          <w:bCs/>
          <w:color w:val="0070C0"/>
          <w:sz w:val="16"/>
          <w:szCs w:val="16"/>
        </w:rPr>
        <w:softHyphen/>
        <w:t>новленных на аппарате, благодаря чему мне удалось увеличить тягу. Прибавил также два новых руля, соо</w:t>
      </w:r>
      <w:r w:rsidRPr="006D3E22">
        <w:rPr>
          <w:bCs/>
          <w:color w:val="0070C0"/>
          <w:sz w:val="16"/>
          <w:szCs w:val="16"/>
        </w:rPr>
        <w:softHyphen/>
        <w:t>рудил летучую лабораторию на аппарате. Словом, каж</w:t>
      </w:r>
      <w:r w:rsidRPr="006D3E22">
        <w:rPr>
          <w:bCs/>
          <w:color w:val="0070C0"/>
          <w:sz w:val="16"/>
          <w:szCs w:val="16"/>
        </w:rPr>
        <w:softHyphen/>
        <w:t>дый раз замечаешь что-нибудь новое и спешишь немедленно внести поправку. На будущей неделе я вновь приступаю к полетам на этом аппарате. Изучая его в действии, я нахожу, что он вполне оправдал надежды, которые я на него возлагал.</w:t>
      </w:r>
    </w:p>
    <w:p w14:paraId="41AF74D9" w14:textId="77777777" w:rsidR="004A08E3" w:rsidRPr="006D3E22" w:rsidRDefault="004A08E3" w:rsidP="006D3E22">
      <w:pPr>
        <w:jc w:val="both"/>
        <w:rPr>
          <w:bCs/>
          <w:color w:val="0070C0"/>
          <w:sz w:val="16"/>
          <w:szCs w:val="16"/>
        </w:rPr>
      </w:pPr>
      <w:r w:rsidRPr="006D3E22">
        <w:rPr>
          <w:bCs/>
          <w:color w:val="0070C0"/>
          <w:sz w:val="16"/>
          <w:szCs w:val="16"/>
        </w:rPr>
        <w:t>Кроме «Гранда» у меня сейчас совершенно закончен моноплан «Монокок», или, как его теперь называют, «Круглый». Этот аппарат специально гоночного типа, развивает скорость в 130 км/ч.</w:t>
      </w:r>
    </w:p>
    <w:p w14:paraId="03227BC8" w14:textId="77777777" w:rsidR="004A08E3" w:rsidRPr="006D3E22" w:rsidRDefault="004A08E3" w:rsidP="006D3E22">
      <w:pPr>
        <w:jc w:val="both"/>
        <w:rPr>
          <w:bCs/>
          <w:color w:val="0070C0"/>
          <w:sz w:val="16"/>
          <w:szCs w:val="16"/>
        </w:rPr>
      </w:pPr>
      <w:r w:rsidRPr="006D3E22">
        <w:rPr>
          <w:bCs/>
          <w:color w:val="0070C0"/>
          <w:sz w:val="16"/>
          <w:szCs w:val="16"/>
        </w:rPr>
        <w:t>Удачным надо считать и аппарат «Десятка» — биплан, похожий на тот, на котором я получил приз во время во</w:t>
      </w:r>
      <w:r w:rsidRPr="006D3E22">
        <w:rPr>
          <w:bCs/>
          <w:color w:val="0070C0"/>
          <w:sz w:val="16"/>
          <w:szCs w:val="16"/>
        </w:rPr>
        <w:softHyphen/>
        <w:t>енного конкурса в прошлом году, но исправленный со</w:t>
      </w:r>
      <w:r w:rsidRPr="006D3E22">
        <w:rPr>
          <w:bCs/>
          <w:color w:val="0070C0"/>
          <w:sz w:val="16"/>
          <w:szCs w:val="16"/>
        </w:rPr>
        <w:softHyphen/>
        <w:t>гласно указаниям военных летчиков. Сконструирована машина крайне легко, удобно и подвижно. Скорость ее 120 км/ч, но, что особенно в ней замечательно, она первая в России по своей вертикальной скорости. На этой маши</w:t>
      </w:r>
      <w:r w:rsidRPr="006D3E22">
        <w:rPr>
          <w:bCs/>
          <w:color w:val="0070C0"/>
          <w:sz w:val="16"/>
          <w:szCs w:val="16"/>
        </w:rPr>
        <w:softHyphen/>
        <w:t>не удалось в 8 мин оторваться от земли и достичь высоты в 1500 м. Значение такой вертикальной скорости в военное время очевидно.</w:t>
      </w:r>
    </w:p>
    <w:p w14:paraId="5CF35E0E" w14:textId="77777777" w:rsidR="004A08E3" w:rsidRPr="006D3E22" w:rsidRDefault="004A08E3" w:rsidP="006D3E22">
      <w:pPr>
        <w:jc w:val="both"/>
        <w:rPr>
          <w:bCs/>
          <w:color w:val="0070C0"/>
          <w:sz w:val="16"/>
          <w:szCs w:val="16"/>
        </w:rPr>
      </w:pPr>
      <w:r w:rsidRPr="006D3E22">
        <w:rPr>
          <w:bCs/>
          <w:color w:val="0070C0"/>
          <w:sz w:val="16"/>
          <w:szCs w:val="16"/>
        </w:rPr>
        <w:t xml:space="preserve">Между прочим, на «Десятке» же </w:t>
      </w:r>
      <w:proofErr w:type="spellStart"/>
      <w:r w:rsidRPr="006D3E22">
        <w:rPr>
          <w:bCs/>
          <w:color w:val="0070C0"/>
          <w:sz w:val="16"/>
          <w:szCs w:val="16"/>
        </w:rPr>
        <w:t>Алехнович</w:t>
      </w:r>
      <w:proofErr w:type="spellEnd"/>
      <w:r w:rsidRPr="006D3E22">
        <w:rPr>
          <w:bCs/>
          <w:color w:val="0070C0"/>
          <w:sz w:val="16"/>
          <w:szCs w:val="16"/>
        </w:rPr>
        <w:t xml:space="preserve"> на днях поставил всероссийский рекорд высоты в 3400 м, по</w:t>
      </w:r>
      <w:r w:rsidRPr="006D3E22">
        <w:rPr>
          <w:bCs/>
          <w:color w:val="0070C0"/>
          <w:sz w:val="16"/>
          <w:szCs w:val="16"/>
        </w:rPr>
        <w:softHyphen/>
        <w:t xml:space="preserve">бив, таким образом, прежний рекорд в 3000 м </w:t>
      </w:r>
      <w:proofErr w:type="spellStart"/>
      <w:r w:rsidRPr="006D3E22">
        <w:rPr>
          <w:bCs/>
          <w:color w:val="0070C0"/>
          <w:sz w:val="16"/>
          <w:szCs w:val="16"/>
        </w:rPr>
        <w:t>Габер</w:t>
      </w:r>
      <w:proofErr w:type="spellEnd"/>
      <w:r w:rsidRPr="006D3E22">
        <w:rPr>
          <w:bCs/>
          <w:color w:val="0070C0"/>
          <w:sz w:val="16"/>
          <w:szCs w:val="16"/>
        </w:rPr>
        <w:t xml:space="preserve">- </w:t>
      </w:r>
      <w:proofErr w:type="spellStart"/>
      <w:r w:rsidRPr="006D3E22">
        <w:rPr>
          <w:bCs/>
          <w:color w:val="0070C0"/>
          <w:sz w:val="16"/>
          <w:szCs w:val="16"/>
        </w:rPr>
        <w:t>Влынского</w:t>
      </w:r>
      <w:proofErr w:type="spellEnd"/>
      <w:r w:rsidRPr="006D3E22">
        <w:rPr>
          <w:bCs/>
          <w:color w:val="0070C0"/>
          <w:sz w:val="16"/>
          <w:szCs w:val="16"/>
        </w:rPr>
        <w:t>.</w:t>
      </w:r>
    </w:p>
    <w:p w14:paraId="7F6C13FA" w14:textId="77777777" w:rsidR="004A08E3" w:rsidRPr="006D3E22" w:rsidRDefault="004A08E3" w:rsidP="006D3E22">
      <w:pPr>
        <w:jc w:val="both"/>
        <w:rPr>
          <w:bCs/>
          <w:color w:val="0070C0"/>
          <w:sz w:val="16"/>
          <w:szCs w:val="16"/>
        </w:rPr>
      </w:pPr>
      <w:r w:rsidRPr="006D3E22">
        <w:rPr>
          <w:bCs/>
          <w:color w:val="0070C0"/>
          <w:sz w:val="16"/>
          <w:szCs w:val="16"/>
        </w:rPr>
        <w:t xml:space="preserve">«Десятка» сейчас самый ходовой тип и служит также для </w:t>
      </w:r>
      <w:proofErr w:type="spellStart"/>
      <w:r w:rsidRPr="006D3E22">
        <w:rPr>
          <w:bCs/>
          <w:color w:val="0070C0"/>
          <w:sz w:val="16"/>
          <w:szCs w:val="16"/>
        </w:rPr>
        <w:t>гидроаэропланов</w:t>
      </w:r>
      <w:proofErr w:type="spellEnd"/>
      <w:r w:rsidRPr="006D3E22">
        <w:rPr>
          <w:bCs/>
          <w:color w:val="0070C0"/>
          <w:sz w:val="16"/>
          <w:szCs w:val="16"/>
        </w:rPr>
        <w:t>». (24177).</w:t>
      </w:r>
    </w:p>
    <w:p w14:paraId="70476D4E" w14:textId="77777777" w:rsidR="004A08E3" w:rsidRPr="006D3E22" w:rsidRDefault="004A08E3" w:rsidP="006D3E22">
      <w:pPr>
        <w:jc w:val="both"/>
        <w:rPr>
          <w:bCs/>
          <w:color w:val="0070C0"/>
          <w:sz w:val="16"/>
          <w:szCs w:val="16"/>
          <w:lang w:bidi="ru-RU"/>
        </w:rPr>
      </w:pPr>
    </w:p>
    <w:p w14:paraId="1BAE873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июне 1913 года Д. П. Григорович получил возможность подробно изучить конструкцию лета</w:t>
      </w:r>
      <w:r w:rsidRPr="006D3E22">
        <w:rPr>
          <w:bCs/>
          <w:color w:val="000000" w:themeColor="text1"/>
          <w:sz w:val="16"/>
          <w:szCs w:val="16"/>
        </w:rPr>
        <w:softHyphen/>
        <w:t>ющей лодки «</w:t>
      </w:r>
      <w:proofErr w:type="spellStart"/>
      <w:r w:rsidRPr="006D3E22">
        <w:rPr>
          <w:bCs/>
          <w:color w:val="000000" w:themeColor="text1"/>
          <w:sz w:val="16"/>
          <w:szCs w:val="16"/>
        </w:rPr>
        <w:t>Доннэ-Левек</w:t>
      </w:r>
      <w:proofErr w:type="spellEnd"/>
      <w:r w:rsidRPr="006D3E22">
        <w:rPr>
          <w:bCs/>
          <w:color w:val="000000" w:themeColor="text1"/>
          <w:sz w:val="16"/>
          <w:szCs w:val="16"/>
        </w:rPr>
        <w:t>» французской постройки — аппарата, принадлежавшего Балтийскому фло</w:t>
      </w:r>
      <w:r w:rsidRPr="006D3E22">
        <w:rPr>
          <w:bCs/>
          <w:color w:val="000000" w:themeColor="text1"/>
          <w:sz w:val="16"/>
          <w:szCs w:val="16"/>
        </w:rPr>
        <w:softHyphen/>
        <w:t>ту, но ожидавшего ремонта на ПРТВ. Вскоре после этого он создал подобный гидроплан, названный «М-1» (Морской-Первый) и послуживший родоначальником целой серии самолетов. До весны 1915г. фирма снабдила балтийских и черноморских авиаторов только четырьмя новыми лодками типа М-2/М-4, и лишь успех испытаний следующей модели М-5 принес Щетинину первые большие контракты от Морского ведомства, и дело пошло (2807).</w:t>
      </w:r>
    </w:p>
    <w:p w14:paraId="1185312E" w14:textId="77777777" w:rsidR="002165C2" w:rsidRPr="006D3E22" w:rsidRDefault="002165C2" w:rsidP="006D3E22">
      <w:pPr>
        <w:shd w:val="clear" w:color="auto" w:fill="FFFFFF"/>
        <w:jc w:val="both"/>
        <w:rPr>
          <w:bCs/>
          <w:color w:val="000000" w:themeColor="text1"/>
          <w:sz w:val="16"/>
          <w:szCs w:val="16"/>
        </w:rPr>
      </w:pPr>
    </w:p>
    <w:p w14:paraId="3DBC650A" w14:textId="2A109C70" w:rsidR="002165C2" w:rsidRPr="006D3E22" w:rsidRDefault="00DF1E8F" w:rsidP="006D3E22">
      <w:pPr>
        <w:shd w:val="clear" w:color="auto" w:fill="FFFFFF"/>
        <w:jc w:val="both"/>
        <w:rPr>
          <w:bCs/>
          <w:color w:val="000000" w:themeColor="text1"/>
          <w:sz w:val="16"/>
          <w:szCs w:val="16"/>
        </w:rPr>
      </w:pPr>
      <w:r w:rsidRPr="006D3E22">
        <w:rPr>
          <w:bCs/>
          <w:color w:val="000000" w:themeColor="text1"/>
          <w:sz w:val="16"/>
          <w:szCs w:val="16"/>
        </w:rPr>
        <w:t xml:space="preserve">В </w:t>
      </w:r>
      <w:r w:rsidR="002165C2" w:rsidRPr="006D3E22">
        <w:rPr>
          <w:bCs/>
          <w:color w:val="000000" w:themeColor="text1"/>
          <w:sz w:val="16"/>
          <w:szCs w:val="16"/>
        </w:rPr>
        <w:t>июн</w:t>
      </w:r>
      <w:r w:rsidR="000646B0" w:rsidRPr="006D3E22">
        <w:rPr>
          <w:bCs/>
          <w:color w:val="000000" w:themeColor="text1"/>
          <w:sz w:val="16"/>
          <w:szCs w:val="16"/>
        </w:rPr>
        <w:t>е</w:t>
      </w:r>
      <w:r w:rsidR="002165C2" w:rsidRPr="006D3E22">
        <w:rPr>
          <w:bCs/>
          <w:color w:val="000000" w:themeColor="text1"/>
          <w:sz w:val="16"/>
          <w:szCs w:val="16"/>
        </w:rPr>
        <w:t xml:space="preserve"> 1913 г.</w:t>
      </w:r>
      <w:r w:rsidRPr="006D3E22">
        <w:rPr>
          <w:bCs/>
          <w:color w:val="000000" w:themeColor="text1"/>
          <w:sz w:val="16"/>
          <w:szCs w:val="16"/>
        </w:rPr>
        <w:t xml:space="preserve"> </w:t>
      </w:r>
      <w:r w:rsidR="000646B0" w:rsidRPr="006D3E22">
        <w:rPr>
          <w:bCs/>
          <w:color w:val="000000" w:themeColor="text1"/>
          <w:sz w:val="16"/>
          <w:szCs w:val="16"/>
        </w:rPr>
        <w:t>к</w:t>
      </w:r>
      <w:r w:rsidRPr="006D3E22">
        <w:rPr>
          <w:bCs/>
          <w:color w:val="000000" w:themeColor="text1"/>
          <w:sz w:val="16"/>
          <w:szCs w:val="16"/>
        </w:rPr>
        <w:t>апитан 2 р. Б.П. Дудоров</w:t>
      </w:r>
      <w:r w:rsidR="000646B0" w:rsidRPr="006D3E22">
        <w:rPr>
          <w:bCs/>
          <w:color w:val="000000" w:themeColor="text1"/>
          <w:sz w:val="16"/>
          <w:szCs w:val="16"/>
        </w:rPr>
        <w:t xml:space="preserve"> писал:</w:t>
      </w:r>
    </w:p>
    <w:p w14:paraId="7F7CF45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 Должен предупредить, что Р-БВЗ крайне неаккуратен. Мой заказ опоздал на 2 месяца и в результате первый аппарат, не сдав еще, разбил авиатор завода </w:t>
      </w:r>
      <w:proofErr w:type="spellStart"/>
      <w:r w:rsidRPr="006D3E22">
        <w:rPr>
          <w:bCs/>
          <w:color w:val="000000" w:themeColor="text1"/>
          <w:sz w:val="16"/>
          <w:szCs w:val="16"/>
        </w:rPr>
        <w:t>Алехнович</w:t>
      </w:r>
      <w:proofErr w:type="spellEnd"/>
      <w:r w:rsidRPr="006D3E22">
        <w:rPr>
          <w:bCs/>
          <w:color w:val="000000" w:themeColor="text1"/>
          <w:sz w:val="16"/>
          <w:szCs w:val="16"/>
        </w:rPr>
        <w:t>..." (2843).</w:t>
      </w:r>
    </w:p>
    <w:p w14:paraId="77B79BC7" w14:textId="77777777" w:rsidR="002165C2" w:rsidRPr="006D3E22" w:rsidRDefault="002165C2" w:rsidP="006D3E22">
      <w:pPr>
        <w:shd w:val="clear" w:color="auto" w:fill="FFFFFF"/>
        <w:jc w:val="both"/>
        <w:rPr>
          <w:bCs/>
          <w:color w:val="000000" w:themeColor="text1"/>
          <w:sz w:val="16"/>
          <w:szCs w:val="16"/>
        </w:rPr>
      </w:pPr>
    </w:p>
    <w:p w14:paraId="59E01535"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июне 1913 г. на Ходынке возобновились опыты с машущими крыльями, когда в Москву с Дальнего Востока приехал пензенский мещанин </w:t>
      </w:r>
      <w:proofErr w:type="spellStart"/>
      <w:r w:rsidRPr="006D3E22">
        <w:rPr>
          <w:b w:val="0"/>
          <w:bCs/>
          <w:color w:val="000000" w:themeColor="text1"/>
          <w:sz w:val="16"/>
          <w:szCs w:val="16"/>
        </w:rPr>
        <w:t>М.Т.Смуров</w:t>
      </w:r>
      <w:proofErr w:type="spellEnd"/>
      <w:r w:rsidRPr="006D3E22">
        <w:rPr>
          <w:b w:val="0"/>
          <w:bCs/>
          <w:color w:val="000000" w:themeColor="text1"/>
          <w:sz w:val="16"/>
          <w:szCs w:val="16"/>
        </w:rPr>
        <w:t xml:space="preserve"> и привез в разобранном виде летательный аппарат типа «орнитоптер». МОВ предоставило ему ангар для сборки и выделило для опытов бензиновый двигатель в 3 л.с. Площадь крыльев аппарата составляла 13,5 м2, вес — 3 пуда 12 фунтов (около 53 кг).</w:t>
      </w:r>
    </w:p>
    <w:p w14:paraId="049A6C19"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заявлении в Общество Леденцова изобретатель сообщил, что свой аппарат «вчерне» построил на Дальнем Востоке и производил удачные пробные полеты, ссылаясь на сообщения в местных газетах. За недостатком средств он не мог приобрести мотор и «приводил в движение крылья аппарата при помощи рук.» Считая свой аппарат по конструкции и по принципу, положенному в его основу, «совершенным нововведением», Смуров подал прошение в Отдел промышленности о выдаче привилегии, и просил у Общества субсидию в 1200 руб. на получение патента, достройку и усовершенствование орнитоптера и проведение испытании.</w:t>
      </w:r>
    </w:p>
    <w:p w14:paraId="3331A664"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Экспертная комиссия посчитала возможным выдать ему субсидию, орнитоптер достроили и испытали. В конце февраля 1914 г. Жуковский сообщил о результатах испытаний, начавшихся на аэродроме МОВ осенью 1913 г.: «При 60 ударах крыльев в минуту развивалась сила тяги порывами и достигала 16 килограммов. При этом заметной подъемной силы не наблюдалось. Крылья приводились в движение бензиновым двигателем в 3 лошадиные силы. Сам же аппарат стоял на колесах, под которыми были подложены доски. Изобретателем при этом было указано, что крылья аппарата были им (при помощи изменяющих натяжение пружин) отрегулированы на наибольшую тягу по горизонтальному направлению, а не на подъем. На основании этого испытания экспертная комиссия предложила изобретателю дождаться зимы для безопасности опытов, поставить аппарат на лыжи и испытать, спускаясь под горку, как планер с машущими крыльями.»</w:t>
      </w:r>
    </w:p>
    <w:p w14:paraId="12C923B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Дождавшись зимы, Смуров поставил орнитоптер на лыжи. Нашли подходящую горку «длиною в 105 метров при начальном наклоне около 20° и конечном около 12°». Она находилась «на 14-й версте по Петербургскому шоссе за деревней Никольское на склоне на запад к реке </w:t>
      </w:r>
      <w:proofErr w:type="spellStart"/>
      <w:r w:rsidRPr="006D3E22">
        <w:rPr>
          <w:b w:val="0"/>
          <w:bCs/>
          <w:color w:val="000000" w:themeColor="text1"/>
          <w:sz w:val="16"/>
          <w:szCs w:val="16"/>
        </w:rPr>
        <w:t>Химке</w:t>
      </w:r>
      <w:proofErr w:type="spellEnd"/>
      <w:r w:rsidRPr="006D3E22">
        <w:rPr>
          <w:b w:val="0"/>
          <w:bCs/>
          <w:color w:val="000000" w:themeColor="text1"/>
          <w:sz w:val="16"/>
          <w:szCs w:val="16"/>
        </w:rPr>
        <w:t>, между подошвой горки и рекою оставалось около 300 метров горизонтальной плоскости.» Это место сейчас затоплено Химкинским водохранилищем. Для большей безопасности отважного изобретателя комиссия предложила сначала произвести спуск с половины горки с наименьшим уклоном и, «во избежание опрокидывания через голову, с привязанной за хвост веревкой, за которую держал человек, бегущий сзади».</w:t>
      </w:r>
    </w:p>
    <w:p w14:paraId="496C1812"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Испытание окончилось аварией: когда скорость орнитоптера к концу горки достигла величины около 3 м/сек, бегущий сзади, не успевая за аппаратом, выпустил веревку и орнитоптер перевернулся. От падения сломалась одна из стоек крепления гондолы на лыже, авиатор не пострадал. По следам на снегу выяснили, что аппарат так и не отделился от земли, сила тяги и подъемная сила оказались недостаточны для взлета. Жуковский заключил, что «</w:t>
      </w:r>
      <w:proofErr w:type="spellStart"/>
      <w:r w:rsidRPr="006D3E22">
        <w:rPr>
          <w:b w:val="0"/>
          <w:bCs/>
          <w:color w:val="000000" w:themeColor="text1"/>
          <w:sz w:val="16"/>
          <w:szCs w:val="16"/>
        </w:rPr>
        <w:t>машушие</w:t>
      </w:r>
      <w:proofErr w:type="spellEnd"/>
      <w:r w:rsidRPr="006D3E22">
        <w:rPr>
          <w:b w:val="0"/>
          <w:bCs/>
          <w:color w:val="000000" w:themeColor="text1"/>
          <w:sz w:val="16"/>
          <w:szCs w:val="16"/>
        </w:rPr>
        <w:t xml:space="preserve"> крылья вероятно тормозили аппарат, а не сообщали ему скорость, т.к. спускаясь с этой горы на обыкновенных лыжах можно получить скорость значительно большую.» Из заключения комиссии следовало, «что подъем на воздух на аппарате Смурова невозможен».</w:t>
      </w:r>
    </w:p>
    <w:p w14:paraId="52E4364A"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Для испытаний орнитоптер поставили на созданные </w:t>
      </w:r>
      <w:proofErr w:type="spellStart"/>
      <w:r w:rsidRPr="006D3E22">
        <w:rPr>
          <w:b w:val="0"/>
          <w:bCs/>
          <w:color w:val="000000" w:themeColor="text1"/>
          <w:sz w:val="16"/>
          <w:szCs w:val="16"/>
        </w:rPr>
        <w:t>Н.Р.Лобановым</w:t>
      </w:r>
      <w:proofErr w:type="spellEnd"/>
      <w:r w:rsidRPr="006D3E22">
        <w:rPr>
          <w:b w:val="0"/>
          <w:bCs/>
          <w:color w:val="000000" w:themeColor="text1"/>
          <w:sz w:val="16"/>
          <w:szCs w:val="16"/>
        </w:rPr>
        <w:t xml:space="preserve"> и успешно опробованные зимой 1912/1913 гг. авиационные лыжи, уже ставшие непременным атрибутом всех зимних полетов в Москве. Уже упоминалось, что первые в мире авиационные лыжи из ясеневой доски с отогнутым вверх носком установил на свой самолет </w:t>
      </w:r>
      <w:proofErr w:type="spellStart"/>
      <w:r w:rsidRPr="006D3E22">
        <w:rPr>
          <w:b w:val="0"/>
          <w:bCs/>
          <w:color w:val="000000" w:themeColor="text1"/>
          <w:sz w:val="16"/>
          <w:szCs w:val="16"/>
        </w:rPr>
        <w:t>Ю.Кремп</w:t>
      </w:r>
      <w:proofErr w:type="spellEnd"/>
      <w:r w:rsidRPr="006D3E22">
        <w:rPr>
          <w:b w:val="0"/>
          <w:bCs/>
          <w:color w:val="000000" w:themeColor="text1"/>
          <w:sz w:val="16"/>
          <w:szCs w:val="16"/>
        </w:rPr>
        <w:t xml:space="preserve"> в конце 1909 г. Поломка мотора на испытаниях не позволила по достоинству оценить новинку, на время о ней просто забыли. В начале 1911 г. опыты с лыжами возобновились в Севастопольской авиашколе, зима там оказалась снежной. Взлетать со снега толщиной 15—20 см на колесах, больше напоминавших велосипедные, было практически невозможно. Вынужденный перерыв в полета позволил капитану 2 ранга </w:t>
      </w:r>
      <w:proofErr w:type="spellStart"/>
      <w:r w:rsidRPr="006D3E22">
        <w:rPr>
          <w:b w:val="0"/>
          <w:bCs/>
          <w:color w:val="000000" w:themeColor="text1"/>
          <w:sz w:val="16"/>
          <w:szCs w:val="16"/>
        </w:rPr>
        <w:t>В.Кедрину</w:t>
      </w:r>
      <w:proofErr w:type="spellEnd"/>
      <w:r w:rsidRPr="006D3E22">
        <w:rPr>
          <w:b w:val="0"/>
          <w:bCs/>
          <w:color w:val="000000" w:themeColor="text1"/>
          <w:sz w:val="16"/>
          <w:szCs w:val="16"/>
        </w:rPr>
        <w:t xml:space="preserve"> и лейтенанту </w:t>
      </w:r>
      <w:proofErr w:type="spellStart"/>
      <w:r w:rsidRPr="006D3E22">
        <w:rPr>
          <w:b w:val="0"/>
          <w:bCs/>
          <w:color w:val="000000" w:themeColor="text1"/>
          <w:sz w:val="16"/>
          <w:szCs w:val="16"/>
        </w:rPr>
        <w:t>Г.Пиотровскому</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использо</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вать</w:t>
      </w:r>
      <w:proofErr w:type="spellEnd"/>
      <w:r w:rsidRPr="006D3E22">
        <w:rPr>
          <w:b w:val="0"/>
          <w:bCs/>
          <w:color w:val="000000" w:themeColor="text1"/>
          <w:sz w:val="16"/>
          <w:szCs w:val="16"/>
        </w:rPr>
        <w:t xml:space="preserve"> создавшиеся условия для экспериментов с изготовленными на фабрике </w:t>
      </w:r>
      <w:proofErr w:type="spellStart"/>
      <w:r w:rsidRPr="006D3E22">
        <w:rPr>
          <w:b w:val="0"/>
          <w:bCs/>
          <w:color w:val="000000" w:themeColor="text1"/>
          <w:sz w:val="16"/>
          <w:szCs w:val="16"/>
        </w:rPr>
        <w:t>Акстма</w:t>
      </w:r>
      <w:proofErr w:type="spellEnd"/>
      <w:r w:rsidRPr="006D3E22">
        <w:rPr>
          <w:b w:val="0"/>
          <w:bCs/>
          <w:color w:val="000000" w:themeColor="text1"/>
          <w:sz w:val="16"/>
          <w:szCs w:val="16"/>
        </w:rPr>
        <w:t>- на лыжами. Все отчетливо представляли важность опыта для военной авиации, «так как в зимнее время большая часть России покрыта снегом и, следовательно, в случае воины аэропланы на колесах были бы на зимнее время выведены из строя.» (15464).</w:t>
      </w:r>
    </w:p>
    <w:p w14:paraId="1803A73A"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Лобанов в 1912 г. подробностями севастопольских опытов сознательно не слишком интересовался, тем более, что стоявший в Политехническом музее самолет </w:t>
      </w:r>
      <w:proofErr w:type="spellStart"/>
      <w:r w:rsidRPr="006D3E22">
        <w:rPr>
          <w:b w:val="0"/>
          <w:bCs/>
          <w:color w:val="000000" w:themeColor="text1"/>
          <w:sz w:val="16"/>
          <w:szCs w:val="16"/>
        </w:rPr>
        <w:t>Кремпа</w:t>
      </w:r>
      <w:proofErr w:type="spellEnd"/>
      <w:r w:rsidRPr="006D3E22">
        <w:rPr>
          <w:b w:val="0"/>
          <w:bCs/>
          <w:color w:val="000000" w:themeColor="text1"/>
          <w:sz w:val="16"/>
          <w:szCs w:val="16"/>
        </w:rPr>
        <w:t xml:space="preserve"> был у него перед глазами. После месяца предварительных опытов он окончательно выработал «наилучший тип лыж и амортизатора», причем «старался добиться того, чтобы превращение «колесного аэроплана» в «</w:t>
      </w:r>
      <w:proofErr w:type="spellStart"/>
      <w:r w:rsidRPr="006D3E22">
        <w:rPr>
          <w:b w:val="0"/>
          <w:bCs/>
          <w:color w:val="000000" w:themeColor="text1"/>
          <w:sz w:val="16"/>
          <w:szCs w:val="16"/>
        </w:rPr>
        <w:t>снеголет</w:t>
      </w:r>
      <w:proofErr w:type="spellEnd"/>
      <w:r w:rsidRPr="006D3E22">
        <w:rPr>
          <w:b w:val="0"/>
          <w:bCs/>
          <w:color w:val="000000" w:themeColor="text1"/>
          <w:sz w:val="16"/>
          <w:szCs w:val="16"/>
        </w:rPr>
        <w:t>» происходило простой заменой колес лыжами». Позже Лобанов писал: «Не стану перечислять всех тех комбинаций, приходивших мне в голову, а остановлюсь на одной, которую мне удалось не только рассчитать и выполнить, но также и испытать...» Он предложил закрывать обтекателем верхнюю сторону полоза лыжи и большую часть кабана. Позже так сделали на всех лыжах. Обтекатель — полотняный на каркасе, затем из тонкой фанеры с полотняной оклейкой. Вместо оттяжек, предохраняющих лыжи от опускания носка, Лобанов сделал хвостовой стабилизатор. Как писал Шавров, идея оказалась удачной, но не привилась, так как уверенности в безотказной работе стабилизатора не было, и для надежности всегда оставляли оттяжки. Кабан сначала был деревянный, позже его сваривали из стальных труб. Относительные размеры и площадь лыж Лобанов выбирал, исходя из удельной нагрузки 0,03—0,035 кг/см2, чуть больше, чем у обычного лыжника. Удлинение лыж — около 15. Впоследствии удельную нагрузку постепенно увеличивали, доведя у «Муромцев» до 0,09 кг/см2, а удлинение лыж на тяжелых самолетах уменьшили до 3.</w:t>
      </w:r>
    </w:p>
    <w:p w14:paraId="5F331696"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Характерно, что важность создания самолетных лыж для дальнейшего развития авиации всеми осознавалась совершенно отчетливо, и Лобанов, в то время заведовавший Московским аэродромом, пользовался поддержкой и материальной помощью. В начале 1913 г. научно-технический комитет МОВ вошел с ходатайством в Общество им. Леденцова «о субсидии в 3000 руб. г-ну Лобанову для производства опытов с применением изобретенных им лыж вместо тележки к аэроплану. Ввиду важности таких опытов для России с ее длинными зимами и возможности применения той же идеи к гидропланам, Совет постановил оказать поддержку означенным и подобным опытам выдачи суммы в 1000 руб. в распоряжение научно-технического комитета, и иметь ввиду в будущем дальнейшую посильную поддержку таких опытов, если их необходимость будет выяснена Комитетом.»</w:t>
      </w:r>
    </w:p>
    <w:p w14:paraId="45F67360"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Годом позже изобретатель, выражая горячую благодарность оказавшим содействие Обществу Леденцова и МОВ, предоставившему «в мое полное распоряжение как аппараты с моторами, так и др. средства, сразу обеспечившие полный успех опыта», писал, что «задача установки аэроплана на поплавки и обращение его тем самым в </w:t>
      </w:r>
      <w:proofErr w:type="spellStart"/>
      <w:r w:rsidRPr="006D3E22">
        <w:rPr>
          <w:b w:val="0"/>
          <w:bCs/>
          <w:color w:val="000000" w:themeColor="text1"/>
          <w:sz w:val="16"/>
          <w:szCs w:val="16"/>
        </w:rPr>
        <w:t>гидроаэроплан</w:t>
      </w:r>
      <w:proofErr w:type="spellEnd"/>
      <w:r w:rsidRPr="006D3E22">
        <w:rPr>
          <w:b w:val="0"/>
          <w:bCs/>
          <w:color w:val="000000" w:themeColor="text1"/>
          <w:sz w:val="16"/>
          <w:szCs w:val="16"/>
        </w:rPr>
        <w:t xml:space="preserve"> в некоторых частях напоминает задачу постановки аэроплана на лыжи и обращения его тем самым в </w:t>
      </w:r>
      <w:proofErr w:type="spellStart"/>
      <w:r w:rsidRPr="006D3E22">
        <w:rPr>
          <w:b w:val="0"/>
          <w:bCs/>
          <w:color w:val="000000" w:themeColor="text1"/>
          <w:sz w:val="16"/>
          <w:szCs w:val="16"/>
        </w:rPr>
        <w:t>снеголетательную</w:t>
      </w:r>
      <w:proofErr w:type="spellEnd"/>
      <w:r w:rsidRPr="006D3E22">
        <w:rPr>
          <w:b w:val="0"/>
          <w:bCs/>
          <w:color w:val="000000" w:themeColor="text1"/>
          <w:sz w:val="16"/>
          <w:szCs w:val="16"/>
        </w:rPr>
        <w:t xml:space="preserve"> машину, </w:t>
      </w:r>
      <w:proofErr w:type="spellStart"/>
      <w:r w:rsidRPr="006D3E22">
        <w:rPr>
          <w:b w:val="0"/>
          <w:bCs/>
          <w:color w:val="000000" w:themeColor="text1"/>
          <w:sz w:val="16"/>
          <w:szCs w:val="16"/>
        </w:rPr>
        <w:t>снего-аэро</w:t>
      </w:r>
      <w:proofErr w:type="spellEnd"/>
      <w:r w:rsidRPr="006D3E22">
        <w:rPr>
          <w:b w:val="0"/>
          <w:bCs/>
          <w:color w:val="000000" w:themeColor="text1"/>
          <w:sz w:val="16"/>
          <w:szCs w:val="16"/>
        </w:rPr>
        <w:t xml:space="preserve">- план или, короче, в </w:t>
      </w:r>
      <w:proofErr w:type="spellStart"/>
      <w:r w:rsidRPr="006D3E22">
        <w:rPr>
          <w:b w:val="0"/>
          <w:bCs/>
          <w:color w:val="000000" w:themeColor="text1"/>
          <w:sz w:val="16"/>
          <w:szCs w:val="16"/>
        </w:rPr>
        <w:t>снеголет</w:t>
      </w:r>
      <w:proofErr w:type="spellEnd"/>
      <w:r w:rsidRPr="006D3E22">
        <w:rPr>
          <w:b w:val="0"/>
          <w:bCs/>
          <w:color w:val="000000" w:themeColor="text1"/>
          <w:sz w:val="16"/>
          <w:szCs w:val="16"/>
        </w:rPr>
        <w:t xml:space="preserve">.» Самолеты на лыжах тогда почти официально стали называть </w:t>
      </w:r>
      <w:proofErr w:type="spellStart"/>
      <w:r w:rsidRPr="006D3E22">
        <w:rPr>
          <w:b w:val="0"/>
          <w:bCs/>
          <w:color w:val="000000" w:themeColor="text1"/>
          <w:sz w:val="16"/>
          <w:szCs w:val="16"/>
        </w:rPr>
        <w:t>снеголетами</w:t>
      </w:r>
      <w:proofErr w:type="spellEnd"/>
      <w:r w:rsidRPr="006D3E22">
        <w:rPr>
          <w:b w:val="0"/>
          <w:bCs/>
          <w:color w:val="000000" w:themeColor="text1"/>
          <w:sz w:val="16"/>
          <w:szCs w:val="16"/>
        </w:rPr>
        <w:t>, статья так и называлась «</w:t>
      </w:r>
      <w:proofErr w:type="spellStart"/>
      <w:r w:rsidRPr="006D3E22">
        <w:rPr>
          <w:b w:val="0"/>
          <w:bCs/>
          <w:color w:val="000000" w:themeColor="text1"/>
          <w:sz w:val="16"/>
          <w:szCs w:val="16"/>
        </w:rPr>
        <w:t>Снеголеты</w:t>
      </w:r>
      <w:proofErr w:type="spellEnd"/>
      <w:r w:rsidRPr="006D3E22">
        <w:rPr>
          <w:b w:val="0"/>
          <w:bCs/>
          <w:color w:val="000000" w:themeColor="text1"/>
          <w:sz w:val="16"/>
          <w:szCs w:val="16"/>
        </w:rPr>
        <w:t xml:space="preserve"> в России».</w:t>
      </w:r>
    </w:p>
    <w:p w14:paraId="1AB4FF85"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После успеха лыжного шасси по ходатайству МОВ Общество Леденцова отпустило конструктору «</w:t>
      </w:r>
      <w:proofErr w:type="spellStart"/>
      <w:r w:rsidRPr="006D3E22">
        <w:rPr>
          <w:b w:val="0"/>
          <w:bCs/>
          <w:color w:val="000000" w:themeColor="text1"/>
          <w:sz w:val="16"/>
          <w:szCs w:val="16"/>
        </w:rPr>
        <w:t>снеголетов</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Н.Р.Лобанову</w:t>
      </w:r>
      <w:proofErr w:type="spellEnd"/>
      <w:r w:rsidRPr="006D3E22">
        <w:rPr>
          <w:b w:val="0"/>
          <w:bCs/>
          <w:color w:val="000000" w:themeColor="text1"/>
          <w:sz w:val="16"/>
          <w:szCs w:val="16"/>
        </w:rPr>
        <w:t xml:space="preserve"> денежные средства для дальнейшего совершенствования шасси новых аэропланов, так как «в виду установления полной однообразности явлений при взлете и спуске гидропланов на воду и в виду полного отсутствия теперь снега решено перейти к опытам с гидропланами. Для этой цели рядом с колесами будут устроены </w:t>
      </w:r>
      <w:r w:rsidRPr="006D3E22">
        <w:rPr>
          <w:b w:val="0"/>
          <w:bCs/>
          <w:color w:val="000000" w:themeColor="text1"/>
          <w:sz w:val="16"/>
          <w:szCs w:val="16"/>
        </w:rPr>
        <w:lastRenderedPageBreak/>
        <w:t xml:space="preserve">особой конструкции полые деревянные поплавки, дающие возможность аэроплану держаться на воде. Колеса эти при взлете и при спуске на воду будут с помощью особых приспособлений подыматься вверх и наоборот — опускаться вниз при взлете и при спуске на землю. </w:t>
      </w:r>
      <w:proofErr w:type="spellStart"/>
      <w:r w:rsidRPr="006D3E22">
        <w:rPr>
          <w:b w:val="0"/>
          <w:bCs/>
          <w:color w:val="000000" w:themeColor="text1"/>
          <w:sz w:val="16"/>
          <w:szCs w:val="16"/>
        </w:rPr>
        <w:t>Опьггы</w:t>
      </w:r>
      <w:proofErr w:type="spellEnd"/>
      <w:r w:rsidRPr="006D3E22">
        <w:rPr>
          <w:b w:val="0"/>
          <w:bCs/>
          <w:color w:val="000000" w:themeColor="text1"/>
          <w:sz w:val="16"/>
          <w:szCs w:val="16"/>
        </w:rPr>
        <w:t xml:space="preserve"> с гидропланами будут производиться на одном из озер в Московской губернии.» (15464).</w:t>
      </w:r>
    </w:p>
    <w:p w14:paraId="2CBB5C65" w14:textId="77777777" w:rsidR="002165C2" w:rsidRPr="006D3E22" w:rsidRDefault="002165C2" w:rsidP="006D3E22">
      <w:pPr>
        <w:pStyle w:val="2"/>
        <w:spacing w:before="0" w:after="0"/>
        <w:jc w:val="both"/>
        <w:rPr>
          <w:b w:val="0"/>
          <w:bCs/>
          <w:color w:val="000000" w:themeColor="text1"/>
          <w:sz w:val="16"/>
          <w:szCs w:val="16"/>
        </w:rPr>
      </w:pPr>
    </w:p>
    <w:p w14:paraId="70E4499D" w14:textId="77777777" w:rsidR="004A08E3" w:rsidRPr="006D3E22" w:rsidRDefault="004A08E3" w:rsidP="006D3E22">
      <w:pPr>
        <w:jc w:val="both"/>
        <w:rPr>
          <w:bCs/>
          <w:color w:val="0070C0"/>
          <w:sz w:val="16"/>
          <w:szCs w:val="16"/>
        </w:rPr>
      </w:pPr>
      <w:r w:rsidRPr="006D3E22">
        <w:rPr>
          <w:bCs/>
          <w:color w:val="0070C0"/>
          <w:sz w:val="16"/>
          <w:szCs w:val="16"/>
        </w:rPr>
        <w:t xml:space="preserve">В июне 1913 года </w:t>
      </w:r>
      <w:proofErr w:type="spellStart"/>
      <w:r w:rsidRPr="006D3E22">
        <w:rPr>
          <w:bCs/>
          <w:color w:val="0070C0"/>
          <w:sz w:val="16"/>
          <w:szCs w:val="16"/>
        </w:rPr>
        <w:t>Анатра</w:t>
      </w:r>
      <w:proofErr w:type="spellEnd"/>
      <w:r w:rsidRPr="006D3E22">
        <w:rPr>
          <w:bCs/>
          <w:color w:val="0070C0"/>
          <w:sz w:val="16"/>
          <w:szCs w:val="16"/>
        </w:rPr>
        <w:t xml:space="preserve"> получила заказ на пять учебных самолетов </w:t>
      </w:r>
      <w:proofErr w:type="spellStart"/>
      <w:r w:rsidRPr="006D3E22">
        <w:rPr>
          <w:bCs/>
          <w:color w:val="0070C0"/>
          <w:sz w:val="16"/>
          <w:szCs w:val="16"/>
        </w:rPr>
        <w:t>Farman</w:t>
      </w:r>
      <w:proofErr w:type="spellEnd"/>
      <w:r w:rsidRPr="006D3E22">
        <w:rPr>
          <w:bCs/>
          <w:color w:val="0070C0"/>
          <w:sz w:val="16"/>
          <w:szCs w:val="16"/>
        </w:rPr>
        <w:t xml:space="preserve"> IV. Производство началось в мастерских Одесского аэроклуба, заказ был доставлен в ноябре. В июле на заводе работало девяносто пять человек. Осенью 1914 года он получил крупный заказ военного министерства на постройку самолетов типов </w:t>
      </w:r>
      <w:proofErr w:type="spellStart"/>
      <w:r w:rsidRPr="006D3E22">
        <w:rPr>
          <w:bCs/>
          <w:color w:val="0070C0"/>
          <w:sz w:val="16"/>
          <w:szCs w:val="16"/>
        </w:rPr>
        <w:t>Voisin</w:t>
      </w:r>
      <w:proofErr w:type="spellEnd"/>
      <w:r w:rsidRPr="006D3E22">
        <w:rPr>
          <w:bCs/>
          <w:color w:val="0070C0"/>
          <w:sz w:val="16"/>
          <w:szCs w:val="16"/>
        </w:rPr>
        <w:t xml:space="preserve"> и </w:t>
      </w:r>
      <w:proofErr w:type="spellStart"/>
      <w:r w:rsidRPr="006D3E22">
        <w:rPr>
          <w:bCs/>
          <w:color w:val="0070C0"/>
          <w:sz w:val="16"/>
          <w:szCs w:val="16"/>
        </w:rPr>
        <w:t>Morane</w:t>
      </w:r>
      <w:proofErr w:type="spellEnd"/>
      <w:r w:rsidRPr="006D3E22">
        <w:rPr>
          <w:bCs/>
          <w:color w:val="0070C0"/>
          <w:sz w:val="16"/>
          <w:szCs w:val="16"/>
        </w:rPr>
        <w:t xml:space="preserve"> по иностранной лицензии. </w:t>
      </w:r>
      <w:proofErr w:type="spellStart"/>
      <w:r w:rsidRPr="006D3E22">
        <w:rPr>
          <w:bCs/>
          <w:color w:val="0070C0"/>
          <w:sz w:val="16"/>
          <w:szCs w:val="16"/>
        </w:rPr>
        <w:t>Анатра</w:t>
      </w:r>
      <w:proofErr w:type="spellEnd"/>
      <w:r w:rsidRPr="006D3E22">
        <w:rPr>
          <w:bCs/>
          <w:color w:val="0070C0"/>
          <w:sz w:val="16"/>
          <w:szCs w:val="16"/>
        </w:rPr>
        <w:t xml:space="preserve"> должна была войти в пятерку крупнейших авиастроительных фирм России. Его основной объект находился в Одессе. В октябре 1916 г. был открыт филиал в Симферополе, где собирались истребители «</w:t>
      </w:r>
      <w:proofErr w:type="spellStart"/>
      <w:r w:rsidRPr="006D3E22">
        <w:rPr>
          <w:bCs/>
          <w:color w:val="0070C0"/>
          <w:sz w:val="16"/>
          <w:szCs w:val="16"/>
        </w:rPr>
        <w:t>Ньюпор</w:t>
      </w:r>
      <w:proofErr w:type="spellEnd"/>
      <w:r w:rsidRPr="006D3E22">
        <w:rPr>
          <w:bCs/>
          <w:color w:val="0070C0"/>
          <w:sz w:val="16"/>
          <w:szCs w:val="16"/>
        </w:rPr>
        <w:t>» и «</w:t>
      </w:r>
      <w:proofErr w:type="spellStart"/>
      <w:r w:rsidRPr="006D3E22">
        <w:rPr>
          <w:bCs/>
          <w:color w:val="0070C0"/>
          <w:sz w:val="16"/>
          <w:szCs w:val="16"/>
        </w:rPr>
        <w:t>Анатра</w:t>
      </w:r>
      <w:proofErr w:type="spellEnd"/>
      <w:r w:rsidRPr="006D3E22">
        <w:rPr>
          <w:bCs/>
          <w:color w:val="0070C0"/>
          <w:sz w:val="16"/>
          <w:szCs w:val="16"/>
        </w:rPr>
        <w:t>», производились двигатели «Испано-</w:t>
      </w:r>
      <w:proofErr w:type="spellStart"/>
      <w:r w:rsidRPr="006D3E22">
        <w:rPr>
          <w:bCs/>
          <w:color w:val="0070C0"/>
          <w:sz w:val="16"/>
          <w:szCs w:val="16"/>
        </w:rPr>
        <w:t>Сюиза</w:t>
      </w:r>
      <w:proofErr w:type="spellEnd"/>
      <w:r w:rsidRPr="006D3E22">
        <w:rPr>
          <w:bCs/>
          <w:color w:val="0070C0"/>
          <w:sz w:val="16"/>
          <w:szCs w:val="16"/>
        </w:rPr>
        <w:t>».</w:t>
      </w:r>
    </w:p>
    <w:p w14:paraId="00E90D37" w14:textId="77777777" w:rsidR="004A08E3" w:rsidRPr="006D3E22" w:rsidRDefault="004A08E3" w:rsidP="006D3E22">
      <w:pPr>
        <w:jc w:val="both"/>
        <w:rPr>
          <w:bCs/>
          <w:color w:val="0070C0"/>
          <w:sz w:val="16"/>
          <w:szCs w:val="16"/>
        </w:rPr>
      </w:pPr>
      <w:r w:rsidRPr="006D3E22">
        <w:rPr>
          <w:bCs/>
          <w:color w:val="0070C0"/>
          <w:sz w:val="16"/>
          <w:szCs w:val="16"/>
        </w:rPr>
        <w:t xml:space="preserve">К 1917 году </w:t>
      </w:r>
      <w:proofErr w:type="spellStart"/>
      <w:r w:rsidRPr="006D3E22">
        <w:rPr>
          <w:bCs/>
          <w:color w:val="0070C0"/>
          <w:sz w:val="16"/>
          <w:szCs w:val="16"/>
        </w:rPr>
        <w:t>Anatra</w:t>
      </w:r>
      <w:proofErr w:type="spellEnd"/>
      <w:r w:rsidRPr="006D3E22">
        <w:rPr>
          <w:bCs/>
          <w:color w:val="0070C0"/>
          <w:sz w:val="16"/>
          <w:szCs w:val="16"/>
        </w:rPr>
        <w:t xml:space="preserve"> выпускала восемьдесят самолетов в месяц. В июне 1917 г. на заводе работало 1380 рабочих. В </w:t>
      </w:r>
      <w:proofErr w:type="spellStart"/>
      <w:r w:rsidRPr="006D3E22">
        <w:rPr>
          <w:bCs/>
          <w:color w:val="0070C0"/>
          <w:sz w:val="16"/>
          <w:szCs w:val="16"/>
        </w:rPr>
        <w:t>Анатре</w:t>
      </w:r>
      <w:proofErr w:type="spellEnd"/>
      <w:r w:rsidRPr="006D3E22">
        <w:rPr>
          <w:bCs/>
          <w:color w:val="0070C0"/>
          <w:sz w:val="16"/>
          <w:szCs w:val="16"/>
        </w:rPr>
        <w:t xml:space="preserve"> работали французский инженер А. Декан (EA </w:t>
      </w:r>
      <w:proofErr w:type="spellStart"/>
      <w:r w:rsidRPr="006D3E22">
        <w:rPr>
          <w:bCs/>
          <w:color w:val="0070C0"/>
          <w:sz w:val="16"/>
          <w:szCs w:val="16"/>
        </w:rPr>
        <w:t>Des</w:t>
      </w:r>
      <w:proofErr w:type="spellEnd"/>
      <w:r w:rsidRPr="006D3E22">
        <w:rPr>
          <w:bCs/>
          <w:color w:val="0070C0"/>
          <w:sz w:val="16"/>
          <w:szCs w:val="16"/>
        </w:rPr>
        <w:t xml:space="preserve"> </w:t>
      </w:r>
      <w:proofErr w:type="spellStart"/>
      <w:r w:rsidRPr="006D3E22">
        <w:rPr>
          <w:bCs/>
          <w:color w:val="0070C0"/>
          <w:sz w:val="16"/>
          <w:szCs w:val="16"/>
        </w:rPr>
        <w:t>Campes</w:t>
      </w:r>
      <w:proofErr w:type="spellEnd"/>
      <w:r w:rsidRPr="006D3E22">
        <w:rPr>
          <w:bCs/>
          <w:color w:val="0070C0"/>
          <w:sz w:val="16"/>
          <w:szCs w:val="16"/>
        </w:rPr>
        <w:t xml:space="preserve">) (отсюда и обозначение самолета D) и В.Н. </w:t>
      </w:r>
      <w:proofErr w:type="spellStart"/>
      <w:r w:rsidRPr="006D3E22">
        <w:rPr>
          <w:bCs/>
          <w:color w:val="0070C0"/>
          <w:sz w:val="16"/>
          <w:szCs w:val="16"/>
        </w:rPr>
        <w:t>Хиони</w:t>
      </w:r>
      <w:proofErr w:type="spellEnd"/>
      <w:r w:rsidRPr="006D3E22">
        <w:rPr>
          <w:bCs/>
          <w:color w:val="0070C0"/>
          <w:sz w:val="16"/>
          <w:szCs w:val="16"/>
        </w:rPr>
        <w:t>, который разделял обязанности заводского пилота.</w:t>
      </w:r>
    </w:p>
    <w:p w14:paraId="07ACB028" w14:textId="77777777" w:rsidR="004A08E3" w:rsidRPr="006D3E22" w:rsidRDefault="004A08E3" w:rsidP="006D3E22">
      <w:pPr>
        <w:jc w:val="both"/>
        <w:rPr>
          <w:bCs/>
          <w:color w:val="0070C0"/>
          <w:sz w:val="16"/>
          <w:szCs w:val="16"/>
        </w:rPr>
      </w:pPr>
      <w:proofErr w:type="spellStart"/>
      <w:r w:rsidRPr="006D3E22">
        <w:rPr>
          <w:bCs/>
          <w:color w:val="0070C0"/>
          <w:sz w:val="16"/>
          <w:szCs w:val="16"/>
        </w:rPr>
        <w:t>Anatra</w:t>
      </w:r>
      <w:proofErr w:type="spellEnd"/>
      <w:r w:rsidRPr="006D3E22">
        <w:rPr>
          <w:bCs/>
          <w:color w:val="0070C0"/>
          <w:sz w:val="16"/>
          <w:szCs w:val="16"/>
        </w:rPr>
        <w:t xml:space="preserve"> D (</w:t>
      </w:r>
      <w:proofErr w:type="spellStart"/>
      <w:r w:rsidRPr="006D3E22">
        <w:rPr>
          <w:bCs/>
          <w:color w:val="0070C0"/>
          <w:sz w:val="16"/>
          <w:szCs w:val="16"/>
        </w:rPr>
        <w:t>Anade</w:t>
      </w:r>
      <w:proofErr w:type="spellEnd"/>
      <w:r w:rsidRPr="006D3E22">
        <w:rPr>
          <w:bCs/>
          <w:color w:val="0070C0"/>
          <w:sz w:val="16"/>
          <w:szCs w:val="16"/>
        </w:rPr>
        <w:t>) (</w:t>
      </w:r>
      <w:proofErr w:type="spellStart"/>
      <w:r w:rsidRPr="006D3E22">
        <w:rPr>
          <w:bCs/>
          <w:color w:val="0070C0"/>
          <w:sz w:val="16"/>
          <w:szCs w:val="16"/>
        </w:rPr>
        <w:t>Dekan</w:t>
      </w:r>
      <w:proofErr w:type="spellEnd"/>
      <w:r w:rsidRPr="006D3E22">
        <w:rPr>
          <w:bCs/>
          <w:color w:val="0070C0"/>
          <w:sz w:val="16"/>
          <w:szCs w:val="16"/>
        </w:rPr>
        <w:t xml:space="preserve">) был двухместным разведчиком с двигателем </w:t>
      </w:r>
      <w:proofErr w:type="spellStart"/>
      <w:r w:rsidRPr="006D3E22">
        <w:rPr>
          <w:bCs/>
          <w:color w:val="0070C0"/>
          <w:sz w:val="16"/>
          <w:szCs w:val="16"/>
        </w:rPr>
        <w:t>Gnome</w:t>
      </w:r>
      <w:proofErr w:type="spellEnd"/>
      <w:r w:rsidRPr="006D3E22">
        <w:rPr>
          <w:bCs/>
          <w:color w:val="0070C0"/>
          <w:sz w:val="16"/>
          <w:szCs w:val="16"/>
        </w:rPr>
        <w:t xml:space="preserve"> </w:t>
      </w:r>
      <w:proofErr w:type="spellStart"/>
      <w:r w:rsidRPr="006D3E22">
        <w:rPr>
          <w:bCs/>
          <w:color w:val="0070C0"/>
          <w:sz w:val="16"/>
          <w:szCs w:val="16"/>
        </w:rPr>
        <w:t>Monosaupe</w:t>
      </w:r>
      <w:proofErr w:type="spellEnd"/>
      <w:r w:rsidRPr="006D3E22">
        <w:rPr>
          <w:bCs/>
          <w:color w:val="0070C0"/>
          <w:sz w:val="16"/>
          <w:szCs w:val="16"/>
        </w:rPr>
        <w:t xml:space="preserve"> мощностью 100 л.с., вооруженным одним 7,62-мм пулеметом для наблюдателя. Опытный образец прошел испытания в декабре 1915 года. 9 мая 1916 года </w:t>
      </w:r>
      <w:proofErr w:type="spellStart"/>
      <w:r w:rsidRPr="006D3E22">
        <w:rPr>
          <w:bCs/>
          <w:color w:val="0070C0"/>
          <w:sz w:val="16"/>
          <w:szCs w:val="16"/>
        </w:rPr>
        <w:t>Анатра</w:t>
      </w:r>
      <w:proofErr w:type="spellEnd"/>
      <w:r w:rsidRPr="006D3E22">
        <w:rPr>
          <w:bCs/>
          <w:color w:val="0070C0"/>
          <w:sz w:val="16"/>
          <w:szCs w:val="16"/>
        </w:rPr>
        <w:t xml:space="preserve"> получила заказ Главного военно-технического командования (ГВТУ) на восемьдесят самолетов. 28 мая 1916 года был построен первый серийный самолет, который вскоре поступил на фронт. Всего было доставлено 170 </w:t>
      </w:r>
      <w:proofErr w:type="spellStart"/>
      <w:r w:rsidRPr="006D3E22">
        <w:rPr>
          <w:bCs/>
          <w:color w:val="0070C0"/>
          <w:sz w:val="16"/>
          <w:szCs w:val="16"/>
        </w:rPr>
        <w:t>Anatra</w:t>
      </w:r>
      <w:proofErr w:type="spellEnd"/>
      <w:r w:rsidRPr="006D3E22">
        <w:rPr>
          <w:bCs/>
          <w:color w:val="0070C0"/>
          <w:sz w:val="16"/>
          <w:szCs w:val="16"/>
        </w:rPr>
        <w:t xml:space="preserve"> D. На 13 апреля 1917 года на передовой находилось 76 </w:t>
      </w:r>
      <w:proofErr w:type="spellStart"/>
      <w:r w:rsidRPr="006D3E22">
        <w:rPr>
          <w:bCs/>
          <w:color w:val="0070C0"/>
          <w:sz w:val="16"/>
          <w:szCs w:val="16"/>
        </w:rPr>
        <w:t>Анатра</w:t>
      </w:r>
      <w:proofErr w:type="spellEnd"/>
      <w:r w:rsidRPr="006D3E22">
        <w:rPr>
          <w:bCs/>
          <w:color w:val="0070C0"/>
          <w:sz w:val="16"/>
          <w:szCs w:val="16"/>
        </w:rPr>
        <w:t xml:space="preserve"> Д. В октябре 1916 года Военное министерство разместило заказ на 400 </w:t>
      </w:r>
      <w:proofErr w:type="spellStart"/>
      <w:r w:rsidRPr="006D3E22">
        <w:rPr>
          <w:bCs/>
          <w:color w:val="0070C0"/>
          <w:sz w:val="16"/>
          <w:szCs w:val="16"/>
        </w:rPr>
        <w:t>Анатра</w:t>
      </w:r>
      <w:proofErr w:type="spellEnd"/>
      <w:r w:rsidRPr="006D3E22">
        <w:rPr>
          <w:bCs/>
          <w:color w:val="0070C0"/>
          <w:sz w:val="16"/>
          <w:szCs w:val="16"/>
        </w:rPr>
        <w:t xml:space="preserve"> Д, 250 из которых должны были быть построены в Одессе, а остальные 150 - в недавно открытом филиале в Симферополе в Крыму. Считается, что только 200 из них были фактически завершены. Поставки начались только в середине 1917 года, и, наконец, с конвейера сошло 15-20 штук в месяц.</w:t>
      </w:r>
    </w:p>
    <w:p w14:paraId="06EE925A" w14:textId="77777777" w:rsidR="004A08E3" w:rsidRPr="006D3E22" w:rsidRDefault="004A08E3" w:rsidP="006D3E22">
      <w:pPr>
        <w:jc w:val="both"/>
        <w:rPr>
          <w:bCs/>
          <w:color w:val="0070C0"/>
          <w:sz w:val="16"/>
          <w:szCs w:val="16"/>
        </w:rPr>
      </w:pPr>
      <w:r w:rsidRPr="006D3E22">
        <w:rPr>
          <w:bCs/>
          <w:color w:val="0070C0"/>
          <w:sz w:val="16"/>
          <w:szCs w:val="16"/>
        </w:rPr>
        <w:t xml:space="preserve">В июне 1917 г. на 4-м артиллерийском АО шесть вновь поставленных </w:t>
      </w:r>
      <w:proofErr w:type="spellStart"/>
      <w:r w:rsidRPr="006D3E22">
        <w:rPr>
          <w:bCs/>
          <w:color w:val="0070C0"/>
          <w:sz w:val="16"/>
          <w:szCs w:val="16"/>
        </w:rPr>
        <w:t>Anatra</w:t>
      </w:r>
      <w:proofErr w:type="spellEnd"/>
      <w:r w:rsidRPr="006D3E22">
        <w:rPr>
          <w:bCs/>
          <w:color w:val="0070C0"/>
          <w:sz w:val="16"/>
          <w:szCs w:val="16"/>
        </w:rPr>
        <w:t xml:space="preserve"> D разбились при посадке или взлете из-за плохой остойчивости. Этот тип также страдал от плохого охлаждения двигателя. Около двадцати четырех самолетов </w:t>
      </w:r>
      <w:proofErr w:type="spellStart"/>
      <w:r w:rsidRPr="006D3E22">
        <w:rPr>
          <w:bCs/>
          <w:color w:val="0070C0"/>
          <w:sz w:val="16"/>
          <w:szCs w:val="16"/>
        </w:rPr>
        <w:t>Anatra</w:t>
      </w:r>
      <w:proofErr w:type="spellEnd"/>
      <w:r w:rsidRPr="006D3E22">
        <w:rPr>
          <w:bCs/>
          <w:color w:val="0070C0"/>
          <w:sz w:val="16"/>
          <w:szCs w:val="16"/>
        </w:rPr>
        <w:t xml:space="preserve"> D (</w:t>
      </w:r>
      <w:proofErr w:type="spellStart"/>
      <w:r w:rsidRPr="006D3E22">
        <w:rPr>
          <w:bCs/>
          <w:color w:val="0070C0"/>
          <w:sz w:val="16"/>
          <w:szCs w:val="16"/>
        </w:rPr>
        <w:t>Anakler</w:t>
      </w:r>
      <w:proofErr w:type="spellEnd"/>
      <w:r w:rsidRPr="006D3E22">
        <w:rPr>
          <w:bCs/>
          <w:color w:val="0070C0"/>
          <w:sz w:val="16"/>
          <w:szCs w:val="16"/>
        </w:rPr>
        <w:t xml:space="preserve"> или </w:t>
      </w:r>
      <w:proofErr w:type="spellStart"/>
      <w:r w:rsidRPr="006D3E22">
        <w:rPr>
          <w:bCs/>
          <w:color w:val="0070C0"/>
          <w:sz w:val="16"/>
          <w:szCs w:val="16"/>
        </w:rPr>
        <w:t>Anakle</w:t>
      </w:r>
      <w:proofErr w:type="spellEnd"/>
      <w:r w:rsidRPr="006D3E22">
        <w:rPr>
          <w:bCs/>
          <w:color w:val="0070C0"/>
          <w:sz w:val="16"/>
          <w:szCs w:val="16"/>
        </w:rPr>
        <w:t xml:space="preserve">, что указывает на двигатели </w:t>
      </w:r>
      <w:proofErr w:type="spellStart"/>
      <w:r w:rsidRPr="006D3E22">
        <w:rPr>
          <w:bCs/>
          <w:color w:val="0070C0"/>
          <w:sz w:val="16"/>
          <w:szCs w:val="16"/>
        </w:rPr>
        <w:t>Clerget</w:t>
      </w:r>
      <w:proofErr w:type="spellEnd"/>
      <w:r w:rsidRPr="006D3E22">
        <w:rPr>
          <w:bCs/>
          <w:color w:val="0070C0"/>
          <w:sz w:val="16"/>
          <w:szCs w:val="16"/>
        </w:rPr>
        <w:t xml:space="preserve">) были построены с двигателями </w:t>
      </w:r>
      <w:proofErr w:type="spellStart"/>
      <w:r w:rsidRPr="006D3E22">
        <w:rPr>
          <w:bCs/>
          <w:color w:val="0070C0"/>
          <w:sz w:val="16"/>
          <w:szCs w:val="16"/>
        </w:rPr>
        <w:t>Clerget</w:t>
      </w:r>
      <w:proofErr w:type="spellEnd"/>
      <w:r w:rsidRPr="006D3E22">
        <w:rPr>
          <w:bCs/>
          <w:color w:val="0070C0"/>
          <w:sz w:val="16"/>
          <w:szCs w:val="16"/>
        </w:rPr>
        <w:t xml:space="preserve"> мощностью 110 и 130 л.с.</w:t>
      </w:r>
    </w:p>
    <w:p w14:paraId="09713EEF" w14:textId="77777777" w:rsidR="004A08E3" w:rsidRPr="006D3E22" w:rsidRDefault="004A08E3" w:rsidP="006D3E22">
      <w:pPr>
        <w:jc w:val="both"/>
        <w:rPr>
          <w:bCs/>
          <w:color w:val="0070C0"/>
          <w:sz w:val="16"/>
          <w:szCs w:val="16"/>
        </w:rPr>
      </w:pPr>
      <w:r w:rsidRPr="006D3E22">
        <w:rPr>
          <w:bCs/>
          <w:color w:val="0070C0"/>
          <w:sz w:val="16"/>
          <w:szCs w:val="16"/>
        </w:rPr>
        <w:t xml:space="preserve">Известно, что </w:t>
      </w:r>
      <w:proofErr w:type="spellStart"/>
      <w:r w:rsidRPr="006D3E22">
        <w:rPr>
          <w:bCs/>
          <w:color w:val="0070C0"/>
          <w:sz w:val="16"/>
          <w:szCs w:val="16"/>
        </w:rPr>
        <w:t>Анатра</w:t>
      </w:r>
      <w:proofErr w:type="spellEnd"/>
      <w:r w:rsidRPr="006D3E22">
        <w:rPr>
          <w:bCs/>
          <w:color w:val="0070C0"/>
          <w:sz w:val="16"/>
          <w:szCs w:val="16"/>
        </w:rPr>
        <w:t xml:space="preserve"> </w:t>
      </w:r>
      <w:proofErr w:type="spellStart"/>
      <w:r w:rsidRPr="006D3E22">
        <w:rPr>
          <w:bCs/>
          <w:color w:val="0070C0"/>
          <w:sz w:val="16"/>
          <w:szCs w:val="16"/>
        </w:rPr>
        <w:t>Анадес</w:t>
      </w:r>
      <w:proofErr w:type="spellEnd"/>
      <w:r w:rsidRPr="006D3E22">
        <w:rPr>
          <w:bCs/>
          <w:color w:val="0070C0"/>
          <w:sz w:val="16"/>
          <w:szCs w:val="16"/>
        </w:rPr>
        <w:t xml:space="preserve"> служила во 2-м гвардейском КАО; 1, 3, 9, 12, 16, 17. 20-й, 28-й и 36-й КАО; 1-й Туркестанский КАО; 1-й, 2-й, 3-й, 6-й и 7-й Сибирские КАО; и АО 6-й армии и, возможно, другие части.</w:t>
      </w:r>
    </w:p>
    <w:p w14:paraId="58880371" w14:textId="77777777" w:rsidR="004A08E3" w:rsidRPr="006D3E22" w:rsidRDefault="004A08E3" w:rsidP="006D3E22">
      <w:pPr>
        <w:jc w:val="both"/>
        <w:rPr>
          <w:bCs/>
          <w:color w:val="0070C0"/>
          <w:sz w:val="16"/>
          <w:szCs w:val="16"/>
        </w:rPr>
      </w:pPr>
      <w:r w:rsidRPr="006D3E22">
        <w:rPr>
          <w:bCs/>
          <w:color w:val="0070C0"/>
          <w:sz w:val="16"/>
          <w:szCs w:val="16"/>
        </w:rPr>
        <w:t xml:space="preserve">В течение июня-июля 1916 г. конструкторы </w:t>
      </w:r>
      <w:proofErr w:type="spellStart"/>
      <w:r w:rsidRPr="006D3E22">
        <w:rPr>
          <w:bCs/>
          <w:color w:val="0070C0"/>
          <w:sz w:val="16"/>
          <w:szCs w:val="16"/>
        </w:rPr>
        <w:t>Anatra</w:t>
      </w:r>
      <w:proofErr w:type="spellEnd"/>
      <w:r w:rsidRPr="006D3E22">
        <w:rPr>
          <w:bCs/>
          <w:color w:val="0070C0"/>
          <w:sz w:val="16"/>
          <w:szCs w:val="16"/>
        </w:rPr>
        <w:t xml:space="preserve"> построили и испытали три экспериментальные модели: DE, истребитель-бомбардировщик-биплан с фюзеляжем </w:t>
      </w:r>
      <w:proofErr w:type="spellStart"/>
      <w:r w:rsidRPr="006D3E22">
        <w:rPr>
          <w:bCs/>
          <w:color w:val="0070C0"/>
          <w:sz w:val="16"/>
          <w:szCs w:val="16"/>
        </w:rPr>
        <w:t>Anatra</w:t>
      </w:r>
      <w:proofErr w:type="spellEnd"/>
      <w:r w:rsidRPr="006D3E22">
        <w:rPr>
          <w:bCs/>
          <w:color w:val="0070C0"/>
          <w:sz w:val="16"/>
          <w:szCs w:val="16"/>
        </w:rPr>
        <w:t xml:space="preserve"> D, тремя тракторными двигателями </w:t>
      </w:r>
      <w:proofErr w:type="spellStart"/>
      <w:r w:rsidRPr="006D3E22">
        <w:rPr>
          <w:bCs/>
          <w:color w:val="0070C0"/>
          <w:sz w:val="16"/>
          <w:szCs w:val="16"/>
        </w:rPr>
        <w:t>Rhone</w:t>
      </w:r>
      <w:proofErr w:type="spellEnd"/>
      <w:r w:rsidRPr="006D3E22">
        <w:rPr>
          <w:bCs/>
          <w:color w:val="0070C0"/>
          <w:sz w:val="16"/>
          <w:szCs w:val="16"/>
        </w:rPr>
        <w:t xml:space="preserve"> мощностью 80 л. . Они также испытали </w:t>
      </w:r>
      <w:proofErr w:type="spellStart"/>
      <w:r w:rsidRPr="006D3E22">
        <w:rPr>
          <w:bCs/>
          <w:color w:val="0070C0"/>
          <w:sz w:val="16"/>
          <w:szCs w:val="16"/>
        </w:rPr>
        <w:t>Анатра</w:t>
      </w:r>
      <w:proofErr w:type="spellEnd"/>
      <w:r w:rsidRPr="006D3E22">
        <w:rPr>
          <w:bCs/>
          <w:color w:val="0070C0"/>
          <w:sz w:val="16"/>
          <w:szCs w:val="16"/>
        </w:rPr>
        <w:t xml:space="preserve"> </w:t>
      </w:r>
      <w:proofErr w:type="spellStart"/>
      <w:r w:rsidRPr="006D3E22">
        <w:rPr>
          <w:bCs/>
          <w:color w:val="0070C0"/>
          <w:sz w:val="16"/>
          <w:szCs w:val="16"/>
        </w:rPr>
        <w:t>Вх</w:t>
      </w:r>
      <w:proofErr w:type="spellEnd"/>
      <w:r w:rsidRPr="006D3E22">
        <w:rPr>
          <w:bCs/>
          <w:color w:val="0070C0"/>
          <w:sz w:val="16"/>
          <w:szCs w:val="16"/>
        </w:rPr>
        <w:t xml:space="preserve"> (</w:t>
      </w:r>
      <w:proofErr w:type="spellStart"/>
      <w:r w:rsidRPr="006D3E22">
        <w:rPr>
          <w:bCs/>
          <w:color w:val="0070C0"/>
          <w:sz w:val="16"/>
          <w:szCs w:val="16"/>
        </w:rPr>
        <w:t>Анадва</w:t>
      </w:r>
      <w:proofErr w:type="spellEnd"/>
      <w:r w:rsidRPr="006D3E22">
        <w:rPr>
          <w:bCs/>
          <w:color w:val="0070C0"/>
          <w:sz w:val="16"/>
          <w:szCs w:val="16"/>
        </w:rPr>
        <w:t>) (</w:t>
      </w:r>
      <w:proofErr w:type="spellStart"/>
      <w:r w:rsidRPr="006D3E22">
        <w:rPr>
          <w:bCs/>
          <w:color w:val="0070C0"/>
          <w:sz w:val="16"/>
          <w:szCs w:val="16"/>
        </w:rPr>
        <w:t>Анатра-Хиони</w:t>
      </w:r>
      <w:proofErr w:type="spellEnd"/>
      <w:r w:rsidRPr="006D3E22">
        <w:rPr>
          <w:bCs/>
          <w:color w:val="0070C0"/>
          <w:sz w:val="16"/>
          <w:szCs w:val="16"/>
        </w:rPr>
        <w:t xml:space="preserve">), у которого было два фюзеляжа </w:t>
      </w:r>
      <w:proofErr w:type="spellStart"/>
      <w:r w:rsidRPr="006D3E22">
        <w:rPr>
          <w:bCs/>
          <w:color w:val="0070C0"/>
          <w:sz w:val="16"/>
          <w:szCs w:val="16"/>
        </w:rPr>
        <w:t>Анатра</w:t>
      </w:r>
      <w:proofErr w:type="spellEnd"/>
      <w:r w:rsidRPr="006D3E22">
        <w:rPr>
          <w:bCs/>
          <w:color w:val="0070C0"/>
          <w:sz w:val="16"/>
          <w:szCs w:val="16"/>
        </w:rPr>
        <w:t xml:space="preserve"> Д, установленных на нижнем крыле, с пулеметным кольцом, установленным на гондоле на верхнем крыле. </w:t>
      </w:r>
      <w:proofErr w:type="spellStart"/>
      <w:r w:rsidRPr="006D3E22">
        <w:rPr>
          <w:bCs/>
          <w:color w:val="0070C0"/>
          <w:sz w:val="16"/>
          <w:szCs w:val="16"/>
        </w:rPr>
        <w:t>Anatra</w:t>
      </w:r>
      <w:proofErr w:type="spellEnd"/>
      <w:r w:rsidRPr="006D3E22">
        <w:rPr>
          <w:bCs/>
          <w:color w:val="0070C0"/>
          <w:sz w:val="16"/>
          <w:szCs w:val="16"/>
        </w:rPr>
        <w:t xml:space="preserve"> DM (</w:t>
      </w:r>
      <w:proofErr w:type="spellStart"/>
      <w:r w:rsidRPr="006D3E22">
        <w:rPr>
          <w:bCs/>
          <w:color w:val="0070C0"/>
          <w:sz w:val="16"/>
          <w:szCs w:val="16"/>
        </w:rPr>
        <w:t>Anatra</w:t>
      </w:r>
      <w:proofErr w:type="spellEnd"/>
      <w:r w:rsidRPr="006D3E22">
        <w:rPr>
          <w:bCs/>
          <w:color w:val="0070C0"/>
          <w:sz w:val="16"/>
          <w:szCs w:val="16"/>
        </w:rPr>
        <w:t xml:space="preserve"> </w:t>
      </w:r>
      <w:proofErr w:type="spellStart"/>
      <w:r w:rsidRPr="006D3E22">
        <w:rPr>
          <w:bCs/>
          <w:color w:val="0070C0"/>
          <w:sz w:val="16"/>
          <w:szCs w:val="16"/>
        </w:rPr>
        <w:t>Monocoque</w:t>
      </w:r>
      <w:proofErr w:type="spellEnd"/>
      <w:r w:rsidRPr="006D3E22">
        <w:rPr>
          <w:bCs/>
          <w:color w:val="0070C0"/>
          <w:sz w:val="16"/>
          <w:szCs w:val="16"/>
        </w:rPr>
        <w:t>) (</w:t>
      </w:r>
      <w:proofErr w:type="spellStart"/>
      <w:r w:rsidRPr="006D3E22">
        <w:rPr>
          <w:bCs/>
          <w:color w:val="0070C0"/>
          <w:sz w:val="16"/>
          <w:szCs w:val="16"/>
        </w:rPr>
        <w:t>Anamon</w:t>
      </w:r>
      <w:proofErr w:type="spellEnd"/>
      <w:r w:rsidRPr="006D3E22">
        <w:rPr>
          <w:bCs/>
          <w:color w:val="0070C0"/>
          <w:sz w:val="16"/>
          <w:szCs w:val="16"/>
        </w:rPr>
        <w:t xml:space="preserve">) — истребитель-моноплан с двигателем </w:t>
      </w:r>
      <w:proofErr w:type="spellStart"/>
      <w:r w:rsidRPr="006D3E22">
        <w:rPr>
          <w:bCs/>
          <w:color w:val="0070C0"/>
          <w:sz w:val="16"/>
          <w:szCs w:val="16"/>
        </w:rPr>
        <w:t>Gnome</w:t>
      </w:r>
      <w:proofErr w:type="spellEnd"/>
      <w:r w:rsidRPr="006D3E22">
        <w:rPr>
          <w:bCs/>
          <w:color w:val="0070C0"/>
          <w:sz w:val="16"/>
          <w:szCs w:val="16"/>
        </w:rPr>
        <w:t xml:space="preserve"> мощностью 100 л.с. Все эти модели были единственными в своем роде и никогда не использовались.</w:t>
      </w:r>
    </w:p>
    <w:p w14:paraId="74F8F97A" w14:textId="77777777" w:rsidR="004A08E3" w:rsidRPr="006D3E22" w:rsidRDefault="004A08E3" w:rsidP="006D3E22">
      <w:pPr>
        <w:jc w:val="both"/>
        <w:rPr>
          <w:bCs/>
          <w:color w:val="0070C0"/>
          <w:sz w:val="16"/>
          <w:szCs w:val="16"/>
        </w:rPr>
      </w:pPr>
      <w:proofErr w:type="spellStart"/>
      <w:r w:rsidRPr="006D3E22">
        <w:rPr>
          <w:bCs/>
          <w:color w:val="0070C0"/>
          <w:sz w:val="16"/>
          <w:szCs w:val="16"/>
        </w:rPr>
        <w:t>Anatra</w:t>
      </w:r>
      <w:proofErr w:type="spellEnd"/>
      <w:r w:rsidRPr="006D3E22">
        <w:rPr>
          <w:bCs/>
          <w:color w:val="0070C0"/>
          <w:sz w:val="16"/>
          <w:szCs w:val="16"/>
        </w:rPr>
        <w:t xml:space="preserve"> DS (</w:t>
      </w:r>
      <w:proofErr w:type="spellStart"/>
      <w:r w:rsidRPr="006D3E22">
        <w:rPr>
          <w:bCs/>
          <w:color w:val="0070C0"/>
          <w:sz w:val="16"/>
          <w:szCs w:val="16"/>
        </w:rPr>
        <w:t>Anasal</w:t>
      </w:r>
      <w:proofErr w:type="spellEnd"/>
      <w:r w:rsidRPr="006D3E22">
        <w:rPr>
          <w:bCs/>
          <w:color w:val="0070C0"/>
          <w:sz w:val="16"/>
          <w:szCs w:val="16"/>
        </w:rPr>
        <w:t xml:space="preserve">) был двухместным разведывательным самолетом с радиальным двигателем </w:t>
      </w:r>
      <w:proofErr w:type="spellStart"/>
      <w:r w:rsidRPr="006D3E22">
        <w:rPr>
          <w:bCs/>
          <w:color w:val="0070C0"/>
          <w:sz w:val="16"/>
          <w:szCs w:val="16"/>
        </w:rPr>
        <w:t>Salmson</w:t>
      </w:r>
      <w:proofErr w:type="spellEnd"/>
      <w:r w:rsidRPr="006D3E22">
        <w:rPr>
          <w:bCs/>
          <w:color w:val="0070C0"/>
          <w:sz w:val="16"/>
          <w:szCs w:val="16"/>
        </w:rPr>
        <w:t xml:space="preserve"> (</w:t>
      </w:r>
      <w:proofErr w:type="spellStart"/>
      <w:r w:rsidRPr="006D3E22">
        <w:rPr>
          <w:bCs/>
          <w:color w:val="0070C0"/>
          <w:sz w:val="16"/>
          <w:szCs w:val="16"/>
        </w:rPr>
        <w:t>Canton-Unne</w:t>
      </w:r>
      <w:proofErr w:type="spellEnd"/>
      <w:r w:rsidRPr="006D3E22">
        <w:rPr>
          <w:bCs/>
          <w:color w:val="0070C0"/>
          <w:sz w:val="16"/>
          <w:szCs w:val="16"/>
        </w:rPr>
        <w:t xml:space="preserve">) мощностью 150 л. DS был запущен в производство с заказом на восемьдесят самолетов 26 апреля 1916 года. Первый испытательный полет состоялся 7 августа. Считается, что 60-70 из них были завершены по ориентировочной стоимости рупий. 12 000 (6 000 долларов США) каждый. Известно, что у DS были проблемы со стабильностью в полете. Он начал свою линию фронта службу летом 1917 года. 8 августа 1917 года </w:t>
      </w:r>
      <w:proofErr w:type="spellStart"/>
      <w:r w:rsidRPr="006D3E22">
        <w:rPr>
          <w:bCs/>
          <w:color w:val="0070C0"/>
          <w:sz w:val="16"/>
          <w:szCs w:val="16"/>
        </w:rPr>
        <w:t>Anatra</w:t>
      </w:r>
      <w:proofErr w:type="spellEnd"/>
      <w:r w:rsidRPr="006D3E22">
        <w:rPr>
          <w:bCs/>
          <w:color w:val="0070C0"/>
          <w:sz w:val="16"/>
          <w:szCs w:val="16"/>
        </w:rPr>
        <w:t xml:space="preserve"> получила заказ на 300 машин </w:t>
      </w:r>
      <w:proofErr w:type="spellStart"/>
      <w:r w:rsidRPr="006D3E22">
        <w:rPr>
          <w:bCs/>
          <w:color w:val="0070C0"/>
          <w:sz w:val="16"/>
          <w:szCs w:val="16"/>
        </w:rPr>
        <w:t>Anatra</w:t>
      </w:r>
      <w:proofErr w:type="spellEnd"/>
      <w:r w:rsidRPr="006D3E22">
        <w:rPr>
          <w:bCs/>
          <w:color w:val="0070C0"/>
          <w:sz w:val="16"/>
          <w:szCs w:val="16"/>
        </w:rPr>
        <w:t xml:space="preserve"> DS с двигателями </w:t>
      </w:r>
      <w:proofErr w:type="spellStart"/>
      <w:r w:rsidRPr="006D3E22">
        <w:rPr>
          <w:bCs/>
          <w:color w:val="0070C0"/>
          <w:sz w:val="16"/>
          <w:szCs w:val="16"/>
        </w:rPr>
        <w:t>Hispano-Suiza</w:t>
      </w:r>
      <w:proofErr w:type="spellEnd"/>
      <w:r w:rsidRPr="006D3E22">
        <w:rPr>
          <w:bCs/>
          <w:color w:val="0070C0"/>
          <w:sz w:val="16"/>
          <w:szCs w:val="16"/>
        </w:rPr>
        <w:t xml:space="preserve"> мощностью 200 л.с. (по 13 500 рублей за самолет), из которых, вероятно, было построено только сорок шесть. Некоторые </w:t>
      </w:r>
      <w:proofErr w:type="spellStart"/>
      <w:r w:rsidRPr="006D3E22">
        <w:rPr>
          <w:bCs/>
          <w:color w:val="0070C0"/>
          <w:sz w:val="16"/>
          <w:szCs w:val="16"/>
        </w:rPr>
        <w:t>анасалы</w:t>
      </w:r>
      <w:proofErr w:type="spellEnd"/>
      <w:r w:rsidRPr="006D3E22">
        <w:rPr>
          <w:bCs/>
          <w:color w:val="0070C0"/>
          <w:sz w:val="16"/>
          <w:szCs w:val="16"/>
        </w:rPr>
        <w:t xml:space="preserve"> служили в АО 4-й, 8-й и 11-й армий.</w:t>
      </w:r>
    </w:p>
    <w:p w14:paraId="0E87A360" w14:textId="77777777" w:rsidR="004A08E3" w:rsidRPr="006D3E22" w:rsidRDefault="004A08E3" w:rsidP="006D3E22">
      <w:pPr>
        <w:jc w:val="both"/>
        <w:rPr>
          <w:bCs/>
          <w:color w:val="0070C0"/>
          <w:sz w:val="16"/>
          <w:szCs w:val="16"/>
        </w:rPr>
      </w:pPr>
      <w:proofErr w:type="spellStart"/>
      <w:r w:rsidRPr="006D3E22">
        <w:rPr>
          <w:bCs/>
          <w:color w:val="0070C0"/>
          <w:sz w:val="16"/>
          <w:szCs w:val="16"/>
        </w:rPr>
        <w:t>Anatra</w:t>
      </w:r>
      <w:proofErr w:type="spellEnd"/>
      <w:r w:rsidRPr="006D3E22">
        <w:rPr>
          <w:bCs/>
          <w:color w:val="0070C0"/>
          <w:sz w:val="16"/>
          <w:szCs w:val="16"/>
        </w:rPr>
        <w:t xml:space="preserve"> DS с двигателем </w:t>
      </w:r>
      <w:proofErr w:type="spellStart"/>
      <w:r w:rsidRPr="006D3E22">
        <w:rPr>
          <w:bCs/>
          <w:color w:val="0070C0"/>
          <w:sz w:val="16"/>
          <w:szCs w:val="16"/>
        </w:rPr>
        <w:t>Salmson</w:t>
      </w:r>
      <w:proofErr w:type="spellEnd"/>
      <w:r w:rsidRPr="006D3E22">
        <w:rPr>
          <w:bCs/>
          <w:color w:val="0070C0"/>
          <w:sz w:val="16"/>
          <w:szCs w:val="16"/>
        </w:rPr>
        <w:t xml:space="preserve"> мощностью 160 л.с. В феврале 1917 г. существовал план заказа 400 машин ДСС летом 1917 г., но он остался нереализованным.</w:t>
      </w:r>
    </w:p>
    <w:p w14:paraId="04935CA4" w14:textId="77777777" w:rsidR="004A08E3" w:rsidRPr="006D3E22" w:rsidRDefault="004A08E3" w:rsidP="006D3E22">
      <w:pPr>
        <w:jc w:val="both"/>
        <w:rPr>
          <w:bCs/>
          <w:color w:val="0070C0"/>
          <w:sz w:val="16"/>
          <w:szCs w:val="16"/>
        </w:rPr>
      </w:pPr>
      <w:proofErr w:type="spellStart"/>
      <w:r w:rsidRPr="006D3E22">
        <w:rPr>
          <w:bCs/>
          <w:color w:val="0070C0"/>
          <w:sz w:val="16"/>
          <w:szCs w:val="16"/>
        </w:rPr>
        <w:t>Anadis</w:t>
      </w:r>
      <w:proofErr w:type="spellEnd"/>
      <w:r w:rsidRPr="006D3E22">
        <w:rPr>
          <w:bCs/>
          <w:color w:val="0070C0"/>
          <w:sz w:val="16"/>
          <w:szCs w:val="16"/>
        </w:rPr>
        <w:t xml:space="preserve"> представлял собой модифицированную </w:t>
      </w:r>
      <w:proofErr w:type="spellStart"/>
      <w:r w:rsidRPr="006D3E22">
        <w:rPr>
          <w:bCs/>
          <w:color w:val="0070C0"/>
          <w:sz w:val="16"/>
          <w:szCs w:val="16"/>
        </w:rPr>
        <w:t>Anatra</w:t>
      </w:r>
      <w:proofErr w:type="spellEnd"/>
      <w:r w:rsidRPr="006D3E22">
        <w:rPr>
          <w:bCs/>
          <w:color w:val="0070C0"/>
          <w:sz w:val="16"/>
          <w:szCs w:val="16"/>
        </w:rPr>
        <w:t xml:space="preserve"> D с фюзеляжем типа «монокок» и двигателем </w:t>
      </w:r>
      <w:proofErr w:type="spellStart"/>
      <w:r w:rsidRPr="006D3E22">
        <w:rPr>
          <w:bCs/>
          <w:color w:val="0070C0"/>
          <w:sz w:val="16"/>
          <w:szCs w:val="16"/>
        </w:rPr>
        <w:t>Hispano-Suiza</w:t>
      </w:r>
      <w:proofErr w:type="spellEnd"/>
      <w:r w:rsidRPr="006D3E22">
        <w:rPr>
          <w:bCs/>
          <w:color w:val="0070C0"/>
          <w:sz w:val="16"/>
          <w:szCs w:val="16"/>
        </w:rPr>
        <w:t xml:space="preserve"> мощностью 150 л.с., который был испытан в ноябре 1916 года. Был построен только один самолет. На нем должен был лететь из Одессы через Румынию, Македонию и Италию во Францию пилот </w:t>
      </w:r>
      <w:proofErr w:type="spellStart"/>
      <w:r w:rsidRPr="006D3E22">
        <w:rPr>
          <w:bCs/>
          <w:color w:val="0070C0"/>
          <w:sz w:val="16"/>
          <w:szCs w:val="16"/>
        </w:rPr>
        <w:t>Штабс</w:t>
      </w:r>
      <w:proofErr w:type="spellEnd"/>
      <w:r w:rsidRPr="006D3E22">
        <w:rPr>
          <w:bCs/>
          <w:color w:val="0070C0"/>
          <w:sz w:val="16"/>
          <w:szCs w:val="16"/>
        </w:rPr>
        <w:t xml:space="preserve"> Капитан Макаров в ноябре 1917 года. На пути к Салоникам он был вынужден из-за неисправности двигателя приземлиться в Яссах в Румынии, и полет был прекращено.</w:t>
      </w:r>
    </w:p>
    <w:p w14:paraId="2455ACFD" w14:textId="77777777" w:rsidR="004A08E3" w:rsidRPr="006D3E22" w:rsidRDefault="004A08E3" w:rsidP="006D3E22">
      <w:pPr>
        <w:jc w:val="both"/>
        <w:rPr>
          <w:bCs/>
          <w:color w:val="0070C0"/>
          <w:sz w:val="16"/>
          <w:szCs w:val="16"/>
        </w:rPr>
      </w:pPr>
      <w:proofErr w:type="spellStart"/>
      <w:r w:rsidRPr="006D3E22">
        <w:rPr>
          <w:bCs/>
          <w:color w:val="0070C0"/>
          <w:sz w:val="16"/>
          <w:szCs w:val="16"/>
        </w:rPr>
        <w:t>Анатра</w:t>
      </w:r>
      <w:proofErr w:type="spellEnd"/>
      <w:r w:rsidRPr="006D3E22">
        <w:rPr>
          <w:bCs/>
          <w:color w:val="0070C0"/>
          <w:sz w:val="16"/>
          <w:szCs w:val="16"/>
        </w:rPr>
        <w:t xml:space="preserve"> VI (Вуазен Иванова) разработана военным летчиком Подпоручиком П.Д. Иванов из 26-го КАО, модифицировавший ЛАС </w:t>
      </w:r>
      <w:proofErr w:type="spellStart"/>
      <w:r w:rsidRPr="006D3E22">
        <w:rPr>
          <w:bCs/>
          <w:color w:val="0070C0"/>
          <w:sz w:val="16"/>
          <w:szCs w:val="16"/>
        </w:rPr>
        <w:t>Voisin</w:t>
      </w:r>
      <w:proofErr w:type="spellEnd"/>
      <w:r w:rsidRPr="006D3E22">
        <w:rPr>
          <w:bCs/>
          <w:color w:val="0070C0"/>
          <w:sz w:val="16"/>
          <w:szCs w:val="16"/>
        </w:rPr>
        <w:t>. В январе 1915 г. был получен контракт на поставку 139 самолетов в период с марта 1915 г. по март 1916 г. К концу войны было построено около 100 самолетов. Производство закончилось в середине 1918 года. В армейских отчетах упоминается десять небоевых аварий в 5-м Сибирском КАО в апреле 1917 года. Известно, что у него были серьезные проблемы с боковой устойчивостью и управляемостью.</w:t>
      </w:r>
    </w:p>
    <w:p w14:paraId="05DA1C3D" w14:textId="77777777" w:rsidR="004A08E3" w:rsidRPr="006D3E22" w:rsidRDefault="004A08E3" w:rsidP="006D3E22">
      <w:pPr>
        <w:jc w:val="both"/>
        <w:rPr>
          <w:bCs/>
          <w:color w:val="0070C0"/>
          <w:sz w:val="16"/>
          <w:szCs w:val="16"/>
        </w:rPr>
      </w:pPr>
      <w:proofErr w:type="spellStart"/>
      <w:r w:rsidRPr="006D3E22">
        <w:rPr>
          <w:bCs/>
          <w:color w:val="0070C0"/>
          <w:sz w:val="16"/>
          <w:szCs w:val="16"/>
        </w:rPr>
        <w:t>Анатра</w:t>
      </w:r>
      <w:proofErr w:type="spellEnd"/>
      <w:r w:rsidRPr="006D3E22">
        <w:rPr>
          <w:bCs/>
          <w:color w:val="0070C0"/>
          <w:sz w:val="16"/>
          <w:szCs w:val="16"/>
        </w:rPr>
        <w:t xml:space="preserve"> также производила различные французские типы по лицензии, из которых Симферопольский завод поставил в общей сложности пятьдесят самолетов, а Одесский завод построил 433 машины в 1916 году и 623 в 1917 году. Основными французскими типами были </w:t>
      </w:r>
      <w:proofErr w:type="spellStart"/>
      <w:r w:rsidRPr="006D3E22">
        <w:rPr>
          <w:bCs/>
          <w:color w:val="0070C0"/>
          <w:sz w:val="16"/>
          <w:szCs w:val="16"/>
        </w:rPr>
        <w:t>Voisin</w:t>
      </w:r>
      <w:proofErr w:type="spellEnd"/>
      <w:r w:rsidRPr="006D3E22">
        <w:rPr>
          <w:bCs/>
          <w:color w:val="0070C0"/>
          <w:sz w:val="16"/>
          <w:szCs w:val="16"/>
        </w:rPr>
        <w:t xml:space="preserve"> LAS, </w:t>
      </w:r>
      <w:proofErr w:type="spellStart"/>
      <w:r w:rsidRPr="006D3E22">
        <w:rPr>
          <w:bCs/>
          <w:color w:val="0070C0"/>
          <w:sz w:val="16"/>
          <w:szCs w:val="16"/>
        </w:rPr>
        <w:t>Farman</w:t>
      </w:r>
      <w:proofErr w:type="spellEnd"/>
      <w:r w:rsidRPr="006D3E22">
        <w:rPr>
          <w:bCs/>
          <w:color w:val="0070C0"/>
          <w:sz w:val="16"/>
          <w:szCs w:val="16"/>
        </w:rPr>
        <w:t xml:space="preserve"> IV, </w:t>
      </w:r>
      <w:proofErr w:type="spellStart"/>
      <w:r w:rsidRPr="006D3E22">
        <w:rPr>
          <w:bCs/>
          <w:color w:val="0070C0"/>
          <w:sz w:val="16"/>
          <w:szCs w:val="16"/>
        </w:rPr>
        <w:t>Farman</w:t>
      </w:r>
      <w:proofErr w:type="spellEnd"/>
      <w:r w:rsidRPr="006D3E22">
        <w:rPr>
          <w:bCs/>
          <w:color w:val="0070C0"/>
          <w:sz w:val="16"/>
          <w:szCs w:val="16"/>
        </w:rPr>
        <w:t xml:space="preserve"> VII, </w:t>
      </w:r>
      <w:proofErr w:type="spellStart"/>
      <w:r w:rsidRPr="006D3E22">
        <w:rPr>
          <w:bCs/>
          <w:color w:val="0070C0"/>
          <w:sz w:val="16"/>
          <w:szCs w:val="16"/>
        </w:rPr>
        <w:t>Farman</w:t>
      </w:r>
      <w:proofErr w:type="spellEnd"/>
      <w:r w:rsidRPr="006D3E22">
        <w:rPr>
          <w:bCs/>
          <w:color w:val="0070C0"/>
          <w:sz w:val="16"/>
          <w:szCs w:val="16"/>
        </w:rPr>
        <w:t xml:space="preserve">. XVI, </w:t>
      </w:r>
      <w:proofErr w:type="spellStart"/>
      <w:r w:rsidRPr="006D3E22">
        <w:rPr>
          <w:bCs/>
          <w:color w:val="0070C0"/>
          <w:sz w:val="16"/>
          <w:szCs w:val="16"/>
        </w:rPr>
        <w:t>Morane-Saulnier</w:t>
      </w:r>
      <w:proofErr w:type="spellEnd"/>
      <w:r w:rsidRPr="006D3E22">
        <w:rPr>
          <w:bCs/>
          <w:color w:val="0070C0"/>
          <w:sz w:val="16"/>
          <w:szCs w:val="16"/>
        </w:rPr>
        <w:t xml:space="preserve"> </w:t>
      </w:r>
      <w:proofErr w:type="spellStart"/>
      <w:r w:rsidRPr="006D3E22">
        <w:rPr>
          <w:bCs/>
          <w:color w:val="0070C0"/>
          <w:sz w:val="16"/>
          <w:szCs w:val="16"/>
        </w:rPr>
        <w:t>Parasol</w:t>
      </w:r>
      <w:proofErr w:type="spellEnd"/>
      <w:r w:rsidRPr="006D3E22">
        <w:rPr>
          <w:bCs/>
          <w:color w:val="0070C0"/>
          <w:sz w:val="16"/>
          <w:szCs w:val="16"/>
        </w:rPr>
        <w:t xml:space="preserve">, </w:t>
      </w:r>
      <w:proofErr w:type="spellStart"/>
      <w:r w:rsidRPr="006D3E22">
        <w:rPr>
          <w:bCs/>
          <w:color w:val="0070C0"/>
          <w:sz w:val="16"/>
          <w:szCs w:val="16"/>
        </w:rPr>
        <w:t>Nieuport</w:t>
      </w:r>
      <w:proofErr w:type="spellEnd"/>
      <w:r w:rsidRPr="006D3E22">
        <w:rPr>
          <w:bCs/>
          <w:color w:val="0070C0"/>
          <w:sz w:val="16"/>
          <w:szCs w:val="16"/>
        </w:rPr>
        <w:t xml:space="preserve"> X, </w:t>
      </w:r>
      <w:proofErr w:type="spellStart"/>
      <w:r w:rsidRPr="006D3E22">
        <w:rPr>
          <w:bCs/>
          <w:color w:val="0070C0"/>
          <w:sz w:val="16"/>
          <w:szCs w:val="16"/>
        </w:rPr>
        <w:t>Nieuport</w:t>
      </w:r>
      <w:proofErr w:type="spellEnd"/>
      <w:r w:rsidRPr="006D3E22">
        <w:rPr>
          <w:bCs/>
          <w:color w:val="0070C0"/>
          <w:sz w:val="16"/>
          <w:szCs w:val="16"/>
        </w:rPr>
        <w:t xml:space="preserve"> </w:t>
      </w:r>
      <w:proofErr w:type="spellStart"/>
      <w:r w:rsidRPr="006D3E22">
        <w:rPr>
          <w:bCs/>
          <w:color w:val="0070C0"/>
          <w:sz w:val="16"/>
          <w:szCs w:val="16"/>
        </w:rPr>
        <w:t>XVIIbis</w:t>
      </w:r>
      <w:proofErr w:type="spellEnd"/>
      <w:r w:rsidRPr="006D3E22">
        <w:rPr>
          <w:bCs/>
          <w:color w:val="0070C0"/>
          <w:sz w:val="16"/>
          <w:szCs w:val="16"/>
        </w:rPr>
        <w:t xml:space="preserve"> типов. В 1917 году французское правительство аннулировало заказ </w:t>
      </w:r>
      <w:proofErr w:type="spellStart"/>
      <w:r w:rsidRPr="006D3E22">
        <w:rPr>
          <w:bCs/>
          <w:color w:val="0070C0"/>
          <w:sz w:val="16"/>
          <w:szCs w:val="16"/>
        </w:rPr>
        <w:t>Анатры</w:t>
      </w:r>
      <w:proofErr w:type="spellEnd"/>
      <w:r w:rsidRPr="006D3E22">
        <w:rPr>
          <w:bCs/>
          <w:color w:val="0070C0"/>
          <w:sz w:val="16"/>
          <w:szCs w:val="16"/>
        </w:rPr>
        <w:t xml:space="preserve"> на Симферопольский завод, из-за чего там производилось небольшое количество машин.</w:t>
      </w:r>
    </w:p>
    <w:p w14:paraId="1B79F7BA" w14:textId="77777777" w:rsidR="004A08E3" w:rsidRPr="006D3E22" w:rsidRDefault="004A08E3" w:rsidP="006D3E22">
      <w:pPr>
        <w:jc w:val="both"/>
        <w:rPr>
          <w:bCs/>
          <w:color w:val="0070C0"/>
          <w:sz w:val="16"/>
          <w:szCs w:val="16"/>
        </w:rPr>
      </w:pPr>
      <w:r w:rsidRPr="006D3E22">
        <w:rPr>
          <w:bCs/>
          <w:color w:val="0070C0"/>
          <w:sz w:val="16"/>
          <w:szCs w:val="16"/>
        </w:rPr>
        <w:t xml:space="preserve">Примеры заказов </w:t>
      </w:r>
      <w:proofErr w:type="spellStart"/>
      <w:r w:rsidRPr="006D3E22">
        <w:rPr>
          <w:bCs/>
          <w:color w:val="0070C0"/>
          <w:sz w:val="16"/>
          <w:szCs w:val="16"/>
        </w:rPr>
        <w:t>Anatra</w:t>
      </w:r>
      <w:proofErr w:type="spellEnd"/>
      <w:r w:rsidRPr="006D3E22">
        <w:rPr>
          <w:bCs/>
          <w:color w:val="0070C0"/>
          <w:sz w:val="16"/>
          <w:szCs w:val="16"/>
        </w:rPr>
        <w:t xml:space="preserve"> - количество готовых/заказанных; 30 марта 1916 г. - 150 из 150 </w:t>
      </w:r>
      <w:proofErr w:type="spellStart"/>
      <w:r w:rsidRPr="006D3E22">
        <w:rPr>
          <w:bCs/>
          <w:color w:val="0070C0"/>
          <w:sz w:val="16"/>
          <w:szCs w:val="16"/>
        </w:rPr>
        <w:t>Anatra</w:t>
      </w:r>
      <w:proofErr w:type="spellEnd"/>
      <w:r w:rsidRPr="006D3E22">
        <w:rPr>
          <w:bCs/>
          <w:color w:val="0070C0"/>
          <w:sz w:val="16"/>
          <w:szCs w:val="16"/>
        </w:rPr>
        <w:t xml:space="preserve"> D; 9 мая 1916 г. - 65 из 80 </w:t>
      </w:r>
      <w:proofErr w:type="spellStart"/>
      <w:r w:rsidRPr="006D3E22">
        <w:rPr>
          <w:bCs/>
          <w:color w:val="0070C0"/>
          <w:sz w:val="16"/>
          <w:szCs w:val="16"/>
        </w:rPr>
        <w:t>Анатра</w:t>
      </w:r>
      <w:proofErr w:type="spellEnd"/>
      <w:r w:rsidRPr="006D3E22">
        <w:rPr>
          <w:bCs/>
          <w:color w:val="0070C0"/>
          <w:sz w:val="16"/>
          <w:szCs w:val="16"/>
        </w:rPr>
        <w:t xml:space="preserve"> Д; 25 декабря 1916 г. - 10 из 10 </w:t>
      </w:r>
      <w:proofErr w:type="spellStart"/>
      <w:r w:rsidRPr="006D3E22">
        <w:rPr>
          <w:bCs/>
          <w:color w:val="0070C0"/>
          <w:sz w:val="16"/>
          <w:szCs w:val="16"/>
        </w:rPr>
        <w:t>Morane</w:t>
      </w:r>
      <w:proofErr w:type="spellEnd"/>
      <w:r w:rsidRPr="006D3E22">
        <w:rPr>
          <w:bCs/>
          <w:color w:val="0070C0"/>
          <w:sz w:val="16"/>
          <w:szCs w:val="16"/>
        </w:rPr>
        <w:t xml:space="preserve"> G, 15 из 15 </w:t>
      </w:r>
      <w:proofErr w:type="spellStart"/>
      <w:r w:rsidRPr="006D3E22">
        <w:rPr>
          <w:bCs/>
          <w:color w:val="0070C0"/>
          <w:sz w:val="16"/>
          <w:szCs w:val="16"/>
        </w:rPr>
        <w:t>Farman</w:t>
      </w:r>
      <w:proofErr w:type="spellEnd"/>
      <w:r w:rsidRPr="006D3E22">
        <w:rPr>
          <w:bCs/>
          <w:color w:val="0070C0"/>
          <w:sz w:val="16"/>
          <w:szCs w:val="16"/>
        </w:rPr>
        <w:t xml:space="preserve"> 20; 27 декабря 1916 г. - три из 250 </w:t>
      </w:r>
      <w:proofErr w:type="spellStart"/>
      <w:r w:rsidRPr="006D3E22">
        <w:rPr>
          <w:bCs/>
          <w:color w:val="0070C0"/>
          <w:sz w:val="16"/>
          <w:szCs w:val="16"/>
        </w:rPr>
        <w:t>Anatra</w:t>
      </w:r>
      <w:proofErr w:type="spellEnd"/>
      <w:r w:rsidRPr="006D3E22">
        <w:rPr>
          <w:bCs/>
          <w:color w:val="0070C0"/>
          <w:sz w:val="16"/>
          <w:szCs w:val="16"/>
        </w:rPr>
        <w:t xml:space="preserve"> DS; 28 декабря 1916 г. - ни одного из 150 </w:t>
      </w:r>
      <w:proofErr w:type="spellStart"/>
      <w:r w:rsidRPr="006D3E22">
        <w:rPr>
          <w:bCs/>
          <w:color w:val="0070C0"/>
          <w:sz w:val="16"/>
          <w:szCs w:val="16"/>
        </w:rPr>
        <w:t>Anatra</w:t>
      </w:r>
      <w:proofErr w:type="spellEnd"/>
      <w:r w:rsidRPr="006D3E22">
        <w:rPr>
          <w:bCs/>
          <w:color w:val="0070C0"/>
          <w:sz w:val="16"/>
          <w:szCs w:val="16"/>
        </w:rPr>
        <w:t xml:space="preserve"> DS; 12 февраля 1917 г. - ни одного из 100 </w:t>
      </w:r>
      <w:proofErr w:type="spellStart"/>
      <w:r w:rsidRPr="006D3E22">
        <w:rPr>
          <w:bCs/>
          <w:color w:val="0070C0"/>
          <w:sz w:val="16"/>
          <w:szCs w:val="16"/>
        </w:rPr>
        <w:t>Nieuport</w:t>
      </w:r>
      <w:proofErr w:type="spellEnd"/>
      <w:r w:rsidRPr="006D3E22">
        <w:rPr>
          <w:bCs/>
          <w:color w:val="0070C0"/>
          <w:sz w:val="16"/>
          <w:szCs w:val="16"/>
        </w:rPr>
        <w:t xml:space="preserve"> XVII; 4 марта 1917 г. - семь из 80 "Фарман-20"; 23 октября 1917 г. - ни одного из 50 </w:t>
      </w:r>
      <w:proofErr w:type="spellStart"/>
      <w:r w:rsidRPr="006D3E22">
        <w:rPr>
          <w:bCs/>
          <w:color w:val="0070C0"/>
          <w:sz w:val="16"/>
          <w:szCs w:val="16"/>
        </w:rPr>
        <w:t>анадв</w:t>
      </w:r>
      <w:proofErr w:type="spellEnd"/>
      <w:r w:rsidRPr="006D3E22">
        <w:rPr>
          <w:bCs/>
          <w:color w:val="0070C0"/>
          <w:sz w:val="16"/>
          <w:szCs w:val="16"/>
        </w:rPr>
        <w:t xml:space="preserve">, а трое из 40 </w:t>
      </w:r>
      <w:proofErr w:type="spellStart"/>
      <w:r w:rsidRPr="006D3E22">
        <w:rPr>
          <w:bCs/>
          <w:color w:val="0070C0"/>
          <w:sz w:val="16"/>
          <w:szCs w:val="16"/>
        </w:rPr>
        <w:t>кодронов</w:t>
      </w:r>
      <w:proofErr w:type="spellEnd"/>
      <w:r w:rsidRPr="006D3E22">
        <w:rPr>
          <w:bCs/>
          <w:color w:val="0070C0"/>
          <w:sz w:val="16"/>
          <w:szCs w:val="16"/>
        </w:rPr>
        <w:t>.</w:t>
      </w:r>
    </w:p>
    <w:p w14:paraId="31214A73" w14:textId="77777777" w:rsidR="004A08E3" w:rsidRPr="006D3E22" w:rsidRDefault="004A08E3" w:rsidP="006D3E22">
      <w:pPr>
        <w:jc w:val="both"/>
        <w:rPr>
          <w:bCs/>
          <w:color w:val="0070C0"/>
          <w:sz w:val="16"/>
          <w:szCs w:val="16"/>
        </w:rPr>
      </w:pPr>
      <w:r w:rsidRPr="006D3E22">
        <w:rPr>
          <w:bCs/>
          <w:color w:val="0070C0"/>
          <w:sz w:val="16"/>
          <w:szCs w:val="16"/>
        </w:rPr>
        <w:t xml:space="preserve">На Одесском заводе в 1914 г. работало 23 рабочих, в 1915 г. - 70, число рабочих увеличилось до 1100 в 1916 г. и 1450 в 1917 г. На Симферопольском заводе в 1916 г. работало 295 рабочих, а в 1917 г. - 635. С 1910 по 1913 г. </w:t>
      </w:r>
      <w:proofErr w:type="spellStart"/>
      <w:r w:rsidRPr="006D3E22">
        <w:rPr>
          <w:bCs/>
          <w:color w:val="0070C0"/>
          <w:sz w:val="16"/>
          <w:szCs w:val="16"/>
        </w:rPr>
        <w:t>Анатра</w:t>
      </w:r>
      <w:proofErr w:type="spellEnd"/>
      <w:r w:rsidRPr="006D3E22">
        <w:rPr>
          <w:bCs/>
          <w:color w:val="0070C0"/>
          <w:sz w:val="16"/>
          <w:szCs w:val="16"/>
        </w:rPr>
        <w:t xml:space="preserve"> произвела 137 рабочих. самолет. В 1914-1917 годах было построено около 1569 самолетов. В мае 1924 года завод </w:t>
      </w:r>
      <w:proofErr w:type="spellStart"/>
      <w:r w:rsidRPr="006D3E22">
        <w:rPr>
          <w:bCs/>
          <w:color w:val="0070C0"/>
          <w:sz w:val="16"/>
          <w:szCs w:val="16"/>
        </w:rPr>
        <w:t>Анатра</w:t>
      </w:r>
      <w:proofErr w:type="spellEnd"/>
      <w:r w:rsidRPr="006D3E22">
        <w:rPr>
          <w:bCs/>
          <w:color w:val="0070C0"/>
          <w:sz w:val="16"/>
          <w:szCs w:val="16"/>
        </w:rPr>
        <w:t xml:space="preserve"> в Одессе стал государственным </w:t>
      </w:r>
      <w:proofErr w:type="spellStart"/>
      <w:r w:rsidRPr="006D3E22">
        <w:rPr>
          <w:bCs/>
          <w:color w:val="0070C0"/>
          <w:sz w:val="16"/>
          <w:szCs w:val="16"/>
        </w:rPr>
        <w:t>ГАЗом</w:t>
      </w:r>
      <w:proofErr w:type="spellEnd"/>
      <w:r w:rsidRPr="006D3E22">
        <w:rPr>
          <w:bCs/>
          <w:color w:val="0070C0"/>
          <w:sz w:val="16"/>
          <w:szCs w:val="16"/>
        </w:rPr>
        <w:t>. №7.</w:t>
      </w:r>
    </w:p>
    <w:p w14:paraId="6531FA3D" w14:textId="77777777" w:rsidR="004A08E3" w:rsidRPr="006D3E22" w:rsidRDefault="004A08E3" w:rsidP="006D3E22">
      <w:pPr>
        <w:jc w:val="both"/>
        <w:rPr>
          <w:bCs/>
          <w:color w:val="0070C0"/>
          <w:sz w:val="16"/>
          <w:szCs w:val="16"/>
        </w:rPr>
      </w:pPr>
      <w:r w:rsidRPr="006D3E22">
        <w:rPr>
          <w:bCs/>
          <w:color w:val="0070C0"/>
          <w:sz w:val="16"/>
          <w:szCs w:val="16"/>
        </w:rPr>
        <w:t>У «</w:t>
      </w:r>
      <w:proofErr w:type="spellStart"/>
      <w:r w:rsidRPr="006D3E22">
        <w:rPr>
          <w:bCs/>
          <w:color w:val="0070C0"/>
          <w:sz w:val="16"/>
          <w:szCs w:val="16"/>
        </w:rPr>
        <w:t>Анатры</w:t>
      </w:r>
      <w:proofErr w:type="spellEnd"/>
      <w:r w:rsidRPr="006D3E22">
        <w:rPr>
          <w:bCs/>
          <w:color w:val="0070C0"/>
          <w:sz w:val="16"/>
          <w:szCs w:val="16"/>
        </w:rPr>
        <w:t>» также был завод в Симферополе, выпускавший авиадвигатели «Испано-</w:t>
      </w:r>
      <w:proofErr w:type="spellStart"/>
      <w:r w:rsidRPr="006D3E22">
        <w:rPr>
          <w:bCs/>
          <w:color w:val="0070C0"/>
          <w:sz w:val="16"/>
          <w:szCs w:val="16"/>
        </w:rPr>
        <w:t>Сюиза</w:t>
      </w:r>
      <w:proofErr w:type="spellEnd"/>
      <w:r w:rsidRPr="006D3E22">
        <w:rPr>
          <w:bCs/>
          <w:color w:val="0070C0"/>
          <w:sz w:val="16"/>
          <w:szCs w:val="16"/>
        </w:rPr>
        <w:t>». Производственные данные неизвестны. Позже Симферопольский завод стал казенным ГАЗ №15.</w:t>
      </w:r>
    </w:p>
    <w:p w14:paraId="4959D58B" w14:textId="77777777" w:rsidR="004A08E3" w:rsidRPr="006D3E22" w:rsidRDefault="004A08E3" w:rsidP="006D3E22">
      <w:pPr>
        <w:jc w:val="both"/>
        <w:rPr>
          <w:bCs/>
          <w:color w:val="0070C0"/>
          <w:sz w:val="16"/>
          <w:szCs w:val="16"/>
        </w:rPr>
      </w:pPr>
      <w:r w:rsidRPr="006D3E22">
        <w:rPr>
          <w:bCs/>
          <w:color w:val="0070C0"/>
          <w:sz w:val="16"/>
          <w:szCs w:val="16"/>
        </w:rPr>
        <w:t>14 марта 1918 г. австро-венгерские и немецкие войска захватили Одессу и заняли завод «</w:t>
      </w:r>
      <w:proofErr w:type="spellStart"/>
      <w:r w:rsidRPr="006D3E22">
        <w:rPr>
          <w:bCs/>
          <w:color w:val="0070C0"/>
          <w:sz w:val="16"/>
          <w:szCs w:val="16"/>
        </w:rPr>
        <w:t>Анатра</w:t>
      </w:r>
      <w:proofErr w:type="spellEnd"/>
      <w:r w:rsidRPr="006D3E22">
        <w:rPr>
          <w:bCs/>
          <w:color w:val="0070C0"/>
          <w:sz w:val="16"/>
          <w:szCs w:val="16"/>
        </w:rPr>
        <w:t>», захватив 242 самолета, в том числе 111 «</w:t>
      </w:r>
      <w:proofErr w:type="spellStart"/>
      <w:r w:rsidRPr="006D3E22">
        <w:rPr>
          <w:bCs/>
          <w:color w:val="0070C0"/>
          <w:sz w:val="16"/>
          <w:szCs w:val="16"/>
        </w:rPr>
        <w:t>Анасалов</w:t>
      </w:r>
      <w:proofErr w:type="spellEnd"/>
      <w:r w:rsidRPr="006D3E22">
        <w:rPr>
          <w:bCs/>
          <w:color w:val="0070C0"/>
          <w:sz w:val="16"/>
          <w:szCs w:val="16"/>
        </w:rPr>
        <w:t>», 63 «</w:t>
      </w:r>
      <w:proofErr w:type="spellStart"/>
      <w:r w:rsidRPr="006D3E22">
        <w:rPr>
          <w:bCs/>
          <w:color w:val="0070C0"/>
          <w:sz w:val="16"/>
          <w:szCs w:val="16"/>
        </w:rPr>
        <w:t>Анадеса</w:t>
      </w:r>
      <w:proofErr w:type="spellEnd"/>
      <w:r w:rsidRPr="006D3E22">
        <w:rPr>
          <w:bCs/>
          <w:color w:val="0070C0"/>
          <w:sz w:val="16"/>
          <w:szCs w:val="16"/>
        </w:rPr>
        <w:t>», 68 «Фарман 30» (</w:t>
      </w:r>
      <w:proofErr w:type="spellStart"/>
      <w:r w:rsidRPr="006D3E22">
        <w:rPr>
          <w:bCs/>
          <w:color w:val="0070C0"/>
          <w:sz w:val="16"/>
          <w:szCs w:val="16"/>
        </w:rPr>
        <w:t>Фарсалов</w:t>
      </w:r>
      <w:proofErr w:type="spellEnd"/>
      <w:r w:rsidRPr="006D3E22">
        <w:rPr>
          <w:bCs/>
          <w:color w:val="0070C0"/>
          <w:sz w:val="16"/>
          <w:szCs w:val="16"/>
        </w:rPr>
        <w:t>) (с двигателями «</w:t>
      </w:r>
      <w:proofErr w:type="spellStart"/>
      <w:r w:rsidRPr="006D3E22">
        <w:rPr>
          <w:bCs/>
          <w:color w:val="0070C0"/>
          <w:sz w:val="16"/>
          <w:szCs w:val="16"/>
        </w:rPr>
        <w:t>Сальмсон</w:t>
      </w:r>
      <w:proofErr w:type="spellEnd"/>
      <w:r w:rsidRPr="006D3E22">
        <w:rPr>
          <w:bCs/>
          <w:color w:val="0070C0"/>
          <w:sz w:val="16"/>
          <w:szCs w:val="16"/>
        </w:rPr>
        <w:t xml:space="preserve">»). 12 апреля австро-венгры отдали заказ на 200 </w:t>
      </w:r>
      <w:proofErr w:type="spellStart"/>
      <w:r w:rsidRPr="006D3E22">
        <w:rPr>
          <w:bCs/>
          <w:color w:val="0070C0"/>
          <w:sz w:val="16"/>
          <w:szCs w:val="16"/>
        </w:rPr>
        <w:t>Anatra</w:t>
      </w:r>
      <w:proofErr w:type="spellEnd"/>
      <w:r w:rsidRPr="006D3E22">
        <w:rPr>
          <w:bCs/>
          <w:color w:val="0070C0"/>
          <w:sz w:val="16"/>
          <w:szCs w:val="16"/>
        </w:rPr>
        <w:t xml:space="preserve"> </w:t>
      </w:r>
      <w:proofErr w:type="spellStart"/>
      <w:r w:rsidRPr="006D3E22">
        <w:rPr>
          <w:bCs/>
          <w:color w:val="0070C0"/>
          <w:sz w:val="16"/>
          <w:szCs w:val="16"/>
        </w:rPr>
        <w:t>Anasals</w:t>
      </w:r>
      <w:proofErr w:type="spellEnd"/>
      <w:r w:rsidRPr="006D3E22">
        <w:rPr>
          <w:bCs/>
          <w:color w:val="0070C0"/>
          <w:sz w:val="16"/>
          <w:szCs w:val="16"/>
        </w:rPr>
        <w:t xml:space="preserve"> (теперь называемых </w:t>
      </w:r>
      <w:proofErr w:type="spellStart"/>
      <w:r w:rsidRPr="006D3E22">
        <w:rPr>
          <w:bCs/>
          <w:color w:val="0070C0"/>
          <w:sz w:val="16"/>
          <w:szCs w:val="16"/>
        </w:rPr>
        <w:t>Anatra</w:t>
      </w:r>
      <w:proofErr w:type="spellEnd"/>
      <w:r w:rsidRPr="006D3E22">
        <w:rPr>
          <w:bCs/>
          <w:color w:val="0070C0"/>
          <w:sz w:val="16"/>
          <w:szCs w:val="16"/>
        </w:rPr>
        <w:t xml:space="preserve"> C.I), но к октябрю было построено только 66 и отправлено в </w:t>
      </w:r>
      <w:proofErr w:type="spellStart"/>
      <w:r w:rsidRPr="006D3E22">
        <w:rPr>
          <w:bCs/>
          <w:color w:val="0070C0"/>
          <w:sz w:val="16"/>
          <w:szCs w:val="16"/>
        </w:rPr>
        <w:t>Fleks</w:t>
      </w:r>
      <w:proofErr w:type="spellEnd"/>
      <w:r w:rsidRPr="006D3E22">
        <w:rPr>
          <w:bCs/>
          <w:color w:val="0070C0"/>
          <w:sz w:val="16"/>
          <w:szCs w:val="16"/>
        </w:rPr>
        <w:t xml:space="preserve"> 3, 9, 11, 13 и 15 (учебные части).</w:t>
      </w:r>
    </w:p>
    <w:p w14:paraId="1662181B" w14:textId="77777777" w:rsidR="004A08E3" w:rsidRPr="006D3E22" w:rsidRDefault="004A08E3" w:rsidP="006D3E22">
      <w:pPr>
        <w:jc w:val="both"/>
        <w:rPr>
          <w:bCs/>
          <w:color w:val="0070C0"/>
          <w:sz w:val="16"/>
          <w:szCs w:val="16"/>
        </w:rPr>
      </w:pPr>
      <w:r w:rsidRPr="006D3E22">
        <w:rPr>
          <w:bCs/>
          <w:color w:val="0070C0"/>
          <w:sz w:val="16"/>
          <w:szCs w:val="16"/>
        </w:rPr>
        <w:t xml:space="preserve">В ноябре 1918 года у австро-венгров было на хранении шестьдесят два самолета </w:t>
      </w:r>
      <w:proofErr w:type="spellStart"/>
      <w:r w:rsidRPr="006D3E22">
        <w:rPr>
          <w:bCs/>
          <w:color w:val="0070C0"/>
          <w:sz w:val="16"/>
          <w:szCs w:val="16"/>
        </w:rPr>
        <w:t>Anatra</w:t>
      </w:r>
      <w:proofErr w:type="spellEnd"/>
      <w:r w:rsidRPr="006D3E22">
        <w:rPr>
          <w:bCs/>
          <w:color w:val="0070C0"/>
          <w:sz w:val="16"/>
          <w:szCs w:val="16"/>
        </w:rPr>
        <w:t xml:space="preserve"> CI; из них тридцать один достался австрийцам, двадцать три - чехословакам и восемь - Венгрии. Когда они ушли из Одессы, на заводе «</w:t>
      </w:r>
      <w:proofErr w:type="spellStart"/>
      <w:r w:rsidRPr="006D3E22">
        <w:rPr>
          <w:bCs/>
          <w:color w:val="0070C0"/>
          <w:sz w:val="16"/>
          <w:szCs w:val="16"/>
        </w:rPr>
        <w:t>Анатра</w:t>
      </w:r>
      <w:proofErr w:type="spellEnd"/>
      <w:r w:rsidRPr="006D3E22">
        <w:rPr>
          <w:bCs/>
          <w:color w:val="0070C0"/>
          <w:sz w:val="16"/>
          <w:szCs w:val="16"/>
        </w:rPr>
        <w:t>» оставалось 134 «</w:t>
      </w:r>
      <w:proofErr w:type="spellStart"/>
      <w:r w:rsidRPr="006D3E22">
        <w:rPr>
          <w:bCs/>
          <w:color w:val="0070C0"/>
          <w:sz w:val="16"/>
          <w:szCs w:val="16"/>
        </w:rPr>
        <w:t>Анасала</w:t>
      </w:r>
      <w:proofErr w:type="spellEnd"/>
      <w:r w:rsidRPr="006D3E22">
        <w:rPr>
          <w:bCs/>
          <w:color w:val="0070C0"/>
          <w:sz w:val="16"/>
          <w:szCs w:val="16"/>
        </w:rPr>
        <w:t xml:space="preserve">». В течение января и февраля 1919 г. белые эвакуировали часть </w:t>
      </w:r>
      <w:proofErr w:type="spellStart"/>
      <w:r w:rsidRPr="006D3E22">
        <w:rPr>
          <w:bCs/>
          <w:color w:val="0070C0"/>
          <w:sz w:val="16"/>
          <w:szCs w:val="16"/>
        </w:rPr>
        <w:t>анасалов</w:t>
      </w:r>
      <w:proofErr w:type="spellEnd"/>
      <w:r w:rsidRPr="006D3E22">
        <w:rPr>
          <w:bCs/>
          <w:color w:val="0070C0"/>
          <w:sz w:val="16"/>
          <w:szCs w:val="16"/>
        </w:rPr>
        <w:t xml:space="preserve"> из Одессы в Новороссийск. 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w:t>
      </w:r>
      <w:proofErr w:type="spellStart"/>
      <w:r w:rsidRPr="006D3E22">
        <w:rPr>
          <w:bCs/>
          <w:color w:val="0070C0"/>
          <w:sz w:val="16"/>
          <w:szCs w:val="16"/>
        </w:rPr>
        <w:t>анасалы</w:t>
      </w:r>
      <w:proofErr w:type="spellEnd"/>
      <w:r w:rsidRPr="006D3E22">
        <w:rPr>
          <w:bCs/>
          <w:color w:val="0070C0"/>
          <w:sz w:val="16"/>
          <w:szCs w:val="16"/>
        </w:rPr>
        <w:t xml:space="preserve">. Во время Гражданской войны в России симферопольский филиал </w:t>
      </w:r>
      <w:proofErr w:type="spellStart"/>
      <w:r w:rsidRPr="006D3E22">
        <w:rPr>
          <w:bCs/>
          <w:color w:val="0070C0"/>
          <w:sz w:val="16"/>
          <w:szCs w:val="16"/>
        </w:rPr>
        <w:t>Анатра</w:t>
      </w:r>
      <w:proofErr w:type="spellEnd"/>
      <w:r w:rsidRPr="006D3E22">
        <w:rPr>
          <w:bCs/>
          <w:color w:val="0070C0"/>
          <w:sz w:val="16"/>
          <w:szCs w:val="16"/>
        </w:rPr>
        <w:t xml:space="preserve"> производил и ремонтировал для белых несколько самолетов (23525).</w:t>
      </w:r>
    </w:p>
    <w:p w14:paraId="4C4378C8" w14:textId="77777777" w:rsidR="004A08E3" w:rsidRPr="006D3E22" w:rsidRDefault="004A08E3" w:rsidP="006D3E22">
      <w:pPr>
        <w:jc w:val="both"/>
        <w:rPr>
          <w:bCs/>
          <w:color w:val="0070C0"/>
          <w:sz w:val="16"/>
          <w:szCs w:val="16"/>
        </w:rPr>
      </w:pPr>
    </w:p>
    <w:p w14:paraId="6A2FFE6B" w14:textId="77777777" w:rsidR="004A08E3" w:rsidRPr="006D3E22" w:rsidRDefault="004A08E3" w:rsidP="006D3E22">
      <w:pPr>
        <w:jc w:val="both"/>
        <w:rPr>
          <w:bCs/>
          <w:color w:val="0070C0"/>
          <w:sz w:val="16"/>
          <w:szCs w:val="16"/>
        </w:rPr>
      </w:pPr>
      <w:r w:rsidRPr="006D3E22">
        <w:rPr>
          <w:bCs/>
          <w:color w:val="0070C0"/>
          <w:sz w:val="16"/>
          <w:szCs w:val="16"/>
        </w:rPr>
        <w:t xml:space="preserve">В июне 1913 года </w:t>
      </w:r>
      <w:proofErr w:type="spellStart"/>
      <w:r w:rsidRPr="006D3E22">
        <w:rPr>
          <w:bCs/>
          <w:color w:val="0070C0"/>
          <w:sz w:val="16"/>
          <w:szCs w:val="16"/>
        </w:rPr>
        <w:t>Анатра</w:t>
      </w:r>
      <w:proofErr w:type="spellEnd"/>
      <w:r w:rsidRPr="006D3E22">
        <w:rPr>
          <w:bCs/>
          <w:color w:val="0070C0"/>
          <w:sz w:val="16"/>
          <w:szCs w:val="16"/>
        </w:rPr>
        <w:t xml:space="preserve"> добился пробного заказа на пять «Фарман-16» и к ноябрю выполнил его. В то время на предприятии, которое теперь именовалось авиационным заводом, трудилось не более 20 человек. Оно находилось в западной части Одессы у ипподрома, который первое время служил в качестве заводского аэродрома. Благодаря предприимчивости и капиталам Артура Антоновича в годы войны его завод разросся и превратилось в один из главных самолетостроительных заводов России (23472)</w:t>
      </w:r>
    </w:p>
    <w:p w14:paraId="4E4043D5" w14:textId="77777777" w:rsidR="004A08E3" w:rsidRPr="006D3E22" w:rsidRDefault="004A08E3" w:rsidP="006D3E22">
      <w:pPr>
        <w:jc w:val="both"/>
        <w:rPr>
          <w:bCs/>
          <w:color w:val="0070C0"/>
          <w:sz w:val="16"/>
          <w:szCs w:val="16"/>
        </w:rPr>
      </w:pPr>
    </w:p>
    <w:p w14:paraId="537D7A9B" w14:textId="77777777" w:rsidR="004A08E3" w:rsidRPr="006D3E22" w:rsidRDefault="004A08E3" w:rsidP="006D3E22">
      <w:pPr>
        <w:jc w:val="both"/>
        <w:rPr>
          <w:bCs/>
          <w:color w:val="0070C0"/>
          <w:sz w:val="16"/>
          <w:szCs w:val="16"/>
        </w:rPr>
      </w:pPr>
      <w:r w:rsidRPr="006D3E22">
        <w:rPr>
          <w:bCs/>
          <w:color w:val="0070C0"/>
          <w:sz w:val="16"/>
          <w:szCs w:val="16"/>
          <w:lang w:bidi="en-US"/>
        </w:rPr>
        <w:t xml:space="preserve">В июне 1913 года </w:t>
      </w:r>
      <w:proofErr w:type="spellStart"/>
      <w:r w:rsidRPr="006D3E22">
        <w:rPr>
          <w:bCs/>
          <w:color w:val="0070C0"/>
          <w:sz w:val="16"/>
          <w:szCs w:val="16"/>
          <w:lang w:bidi="en-US"/>
        </w:rPr>
        <w:t>Поручикс</w:t>
      </w:r>
      <w:proofErr w:type="spellEnd"/>
      <w:r w:rsidRPr="006D3E22">
        <w:rPr>
          <w:bCs/>
          <w:color w:val="0070C0"/>
          <w:sz w:val="16"/>
          <w:szCs w:val="16"/>
          <w:lang w:bidi="en-US"/>
        </w:rPr>
        <w:t xml:space="preserve"> Руднев и </w:t>
      </w:r>
      <w:proofErr w:type="spellStart"/>
      <w:r w:rsidRPr="006D3E22">
        <w:rPr>
          <w:bCs/>
          <w:color w:val="0070C0"/>
          <w:sz w:val="16"/>
          <w:szCs w:val="16"/>
          <w:lang w:bidi="en-US"/>
        </w:rPr>
        <w:t>Мулко</w:t>
      </w:r>
      <w:proofErr w:type="spellEnd"/>
      <w:r w:rsidRPr="006D3E22">
        <w:rPr>
          <w:bCs/>
          <w:color w:val="0070C0"/>
          <w:sz w:val="16"/>
          <w:szCs w:val="16"/>
          <w:lang w:bidi="en-US"/>
        </w:rPr>
        <w:t xml:space="preserve"> успешно испытали беспроводную установку на биплане Анри Фармана во время полета туда и обратно из Гатчины в Царское Село. Он был разработан французским инженером Рузе (23525).</w:t>
      </w:r>
    </w:p>
    <w:p w14:paraId="0FD56002" w14:textId="77777777" w:rsidR="004A08E3" w:rsidRPr="006D3E22" w:rsidRDefault="004A08E3" w:rsidP="006D3E22">
      <w:pPr>
        <w:jc w:val="both"/>
        <w:rPr>
          <w:bCs/>
          <w:color w:val="0070C0"/>
          <w:sz w:val="16"/>
          <w:szCs w:val="16"/>
          <w:lang w:bidi="en-US"/>
        </w:rPr>
      </w:pPr>
    </w:p>
    <w:p w14:paraId="7750B066" w14:textId="77777777" w:rsidR="004A08E3" w:rsidRPr="006D3E22" w:rsidRDefault="004A08E3" w:rsidP="006D3E22">
      <w:pPr>
        <w:jc w:val="both"/>
        <w:rPr>
          <w:bCs/>
          <w:color w:val="000000" w:themeColor="text1"/>
          <w:sz w:val="16"/>
          <w:szCs w:val="16"/>
        </w:rPr>
      </w:pPr>
      <w:r w:rsidRPr="006D3E22">
        <w:rPr>
          <w:bCs/>
          <w:color w:val="000000" w:themeColor="text1"/>
          <w:sz w:val="16"/>
          <w:szCs w:val="16"/>
        </w:rPr>
        <w:t xml:space="preserve">В июне 1913 г. на заводе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началась разработка собственного типа аэропланной радиостанции (18297).</w:t>
      </w:r>
    </w:p>
    <w:p w14:paraId="6D8C3163" w14:textId="77777777" w:rsidR="004A08E3" w:rsidRPr="006D3E22" w:rsidRDefault="004A08E3" w:rsidP="006D3E22">
      <w:pPr>
        <w:jc w:val="both"/>
        <w:rPr>
          <w:bCs/>
          <w:color w:val="000000" w:themeColor="text1"/>
          <w:sz w:val="16"/>
          <w:szCs w:val="16"/>
        </w:rPr>
      </w:pPr>
    </w:p>
    <w:p w14:paraId="3B556CD8" w14:textId="35322271" w:rsidR="00E37AAD" w:rsidRPr="006D3E22" w:rsidRDefault="00E37AAD" w:rsidP="006D3E22">
      <w:pPr>
        <w:shd w:val="clear" w:color="auto" w:fill="FFFFFF"/>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6C6183D5" w14:textId="77777777" w:rsidR="00E37AAD" w:rsidRPr="006D3E22" w:rsidRDefault="00E37AAD" w:rsidP="006D3E22">
      <w:pPr>
        <w:shd w:val="clear" w:color="auto" w:fill="FFFFFF"/>
        <w:jc w:val="both"/>
        <w:rPr>
          <w:bCs/>
          <w:i/>
          <w:color w:val="000000" w:themeColor="text1"/>
          <w:sz w:val="16"/>
          <w:szCs w:val="16"/>
        </w:rPr>
      </w:pPr>
    </w:p>
    <w:p w14:paraId="740B7EAF" w14:textId="77777777" w:rsidR="00E37AAD" w:rsidRPr="006D3E22" w:rsidRDefault="00E37AAD" w:rsidP="006D3E22">
      <w:pPr>
        <w:jc w:val="both"/>
        <w:rPr>
          <w:bCs/>
          <w:color w:val="0070C0"/>
          <w:sz w:val="16"/>
          <w:szCs w:val="16"/>
          <w:lang w:bidi="en-US"/>
        </w:rPr>
      </w:pPr>
      <w:r w:rsidRPr="006D3E22">
        <w:rPr>
          <w:bCs/>
          <w:color w:val="0070C0"/>
          <w:sz w:val="16"/>
          <w:szCs w:val="16"/>
          <w:lang w:bidi="en-US"/>
        </w:rPr>
        <w:t xml:space="preserve">В июне 1913 г. в </w:t>
      </w:r>
      <w:proofErr w:type="spellStart"/>
      <w:r w:rsidRPr="006D3E22">
        <w:rPr>
          <w:bCs/>
          <w:color w:val="0070C0"/>
          <w:sz w:val="16"/>
          <w:szCs w:val="16"/>
          <w:lang w:bidi="en-US"/>
        </w:rPr>
        <w:t>Сализи</w:t>
      </w:r>
      <w:proofErr w:type="spellEnd"/>
      <w:r w:rsidRPr="006D3E22">
        <w:rPr>
          <w:bCs/>
          <w:color w:val="0070C0"/>
          <w:sz w:val="16"/>
          <w:szCs w:val="16"/>
          <w:lang w:bidi="en-US"/>
        </w:rPr>
        <w:t xml:space="preserve"> под Санкт-Петербургом был совершен первый пробный полет нежесткого дирижабля «Альбатрос» (9600 м </w:t>
      </w:r>
      <w:r w:rsidRPr="006D3E22">
        <w:rPr>
          <w:bCs/>
          <w:color w:val="0070C0"/>
          <w:sz w:val="16"/>
          <w:szCs w:val="16"/>
          <w:vertAlign w:val="superscript"/>
          <w:lang w:bidi="en-US"/>
        </w:rPr>
        <w:t xml:space="preserve">3 ). </w:t>
      </w:r>
      <w:r w:rsidRPr="006D3E22">
        <w:rPr>
          <w:bCs/>
          <w:color w:val="0070C0"/>
          <w:sz w:val="16"/>
          <w:szCs w:val="16"/>
          <w:lang w:bidi="en-US"/>
        </w:rPr>
        <w:t xml:space="preserve">Он был спроектирован подполковником Голубовым и построен на казенном Ижорском заводе. Считается, что в начале войны она совершила несколько боевых вылетов (23525). </w:t>
      </w:r>
    </w:p>
    <w:p w14:paraId="7807E699" w14:textId="77777777" w:rsidR="00E37AAD" w:rsidRPr="006D3E22" w:rsidRDefault="00E37AAD" w:rsidP="006D3E22">
      <w:pPr>
        <w:jc w:val="both"/>
        <w:rPr>
          <w:bCs/>
          <w:color w:val="0070C0"/>
          <w:sz w:val="16"/>
          <w:szCs w:val="16"/>
          <w:lang w:bidi="en-US"/>
        </w:rPr>
      </w:pPr>
    </w:p>
    <w:p w14:paraId="49CBDB70" w14:textId="573D7940"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2CAE26AA" w14:textId="77777777" w:rsidR="002165C2" w:rsidRPr="006D3E22" w:rsidRDefault="002165C2" w:rsidP="006D3E22">
      <w:pPr>
        <w:shd w:val="clear" w:color="auto" w:fill="FFFFFF"/>
        <w:jc w:val="both"/>
        <w:rPr>
          <w:bCs/>
          <w:color w:val="000000" w:themeColor="text1"/>
          <w:sz w:val="16"/>
          <w:szCs w:val="16"/>
        </w:rPr>
      </w:pPr>
    </w:p>
    <w:p w14:paraId="300E0C78" w14:textId="61E774E9" w:rsidR="002165C2" w:rsidRPr="006D3E22" w:rsidRDefault="000646B0"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июне 1913 года </w:t>
      </w:r>
      <w:r w:rsidRPr="006D3E22">
        <w:rPr>
          <w:bCs/>
          <w:color w:val="000000" w:themeColor="text1"/>
          <w:sz w:val="16"/>
          <w:szCs w:val="16"/>
        </w:rPr>
        <w:t xml:space="preserve">с учетом победы </w:t>
      </w:r>
      <w:r w:rsidR="002165C2" w:rsidRPr="006D3E22">
        <w:rPr>
          <w:bCs/>
          <w:color w:val="000000" w:themeColor="text1"/>
          <w:sz w:val="16"/>
          <w:szCs w:val="16"/>
        </w:rPr>
        <w:t xml:space="preserve">на 3-й Петербургской неделе авиации </w:t>
      </w:r>
      <w:proofErr w:type="spellStart"/>
      <w:r w:rsidR="002165C2" w:rsidRPr="006D3E22">
        <w:rPr>
          <w:bCs/>
          <w:color w:val="000000" w:themeColor="text1"/>
          <w:sz w:val="16"/>
          <w:szCs w:val="16"/>
        </w:rPr>
        <w:t>Габер-Влынского</w:t>
      </w:r>
      <w:proofErr w:type="spellEnd"/>
      <w:r w:rsidR="002165C2" w:rsidRPr="006D3E22">
        <w:rPr>
          <w:bCs/>
          <w:color w:val="000000" w:themeColor="text1"/>
          <w:sz w:val="16"/>
          <w:szCs w:val="16"/>
        </w:rPr>
        <w:t xml:space="preserve"> считали в тот период лучшим российским летчиком, а его рекорды были лучшей рекламой продукции «Дукса», «старшим сдатчиком» (по-нынешнему, «шеф-пилотом») которого он стал очень быстро.</w:t>
      </w:r>
    </w:p>
    <w:p w14:paraId="260120BA" w14:textId="77777777" w:rsidR="002165C2" w:rsidRPr="006D3E22" w:rsidRDefault="002165C2" w:rsidP="006D3E22">
      <w:pPr>
        <w:jc w:val="both"/>
        <w:rPr>
          <w:bCs/>
          <w:color w:val="000000" w:themeColor="text1"/>
          <w:sz w:val="16"/>
          <w:szCs w:val="16"/>
        </w:rPr>
      </w:pPr>
    </w:p>
    <w:p w14:paraId="14513DD7"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июне 1913 г.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Влынского</w:t>
      </w:r>
      <w:proofErr w:type="spellEnd"/>
      <w:r w:rsidRPr="006D3E22">
        <w:rPr>
          <w:b w:val="0"/>
          <w:bCs/>
          <w:color w:val="000000" w:themeColor="text1"/>
          <w:sz w:val="16"/>
          <w:szCs w:val="16"/>
        </w:rPr>
        <w:t xml:space="preserve"> победил на 3-й Петербургской неделе авиации (15464).</w:t>
      </w:r>
    </w:p>
    <w:p w14:paraId="0BBE1269" w14:textId="77777777" w:rsidR="002165C2" w:rsidRPr="006D3E22" w:rsidRDefault="002165C2" w:rsidP="006D3E22">
      <w:pPr>
        <w:pStyle w:val="2"/>
        <w:spacing w:before="0" w:after="0"/>
        <w:jc w:val="both"/>
        <w:rPr>
          <w:b w:val="0"/>
          <w:bCs/>
          <w:color w:val="000000" w:themeColor="text1"/>
          <w:sz w:val="16"/>
          <w:szCs w:val="16"/>
        </w:rPr>
      </w:pPr>
    </w:p>
    <w:p w14:paraId="15D50D8E"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июне 1913 первые </w:t>
      </w:r>
      <w:proofErr w:type="spellStart"/>
      <w:r w:rsidRPr="006D3E22">
        <w:rPr>
          <w:b w:val="0"/>
          <w:bCs/>
          <w:color w:val="000000" w:themeColor="text1"/>
          <w:sz w:val="16"/>
          <w:szCs w:val="16"/>
        </w:rPr>
        <w:t>опьггы</w:t>
      </w:r>
      <w:proofErr w:type="spellEnd"/>
      <w:r w:rsidRPr="006D3E22">
        <w:rPr>
          <w:b w:val="0"/>
          <w:bCs/>
          <w:color w:val="000000" w:themeColor="text1"/>
          <w:sz w:val="16"/>
          <w:szCs w:val="16"/>
        </w:rPr>
        <w:t xml:space="preserve"> со стрельбой по наземным мишеням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начал на Ходынском стрельбище, где ему выделили специальный участок с расставленными мишенями. Но сразу же бурно запротестовали жители находящегося неподалеку дачного поселка Серебряный бор рядом со </w:t>
      </w:r>
      <w:proofErr w:type="spellStart"/>
      <w:r w:rsidRPr="006D3E22">
        <w:rPr>
          <w:b w:val="0"/>
          <w:bCs/>
          <w:color w:val="000000" w:themeColor="text1"/>
          <w:sz w:val="16"/>
          <w:szCs w:val="16"/>
        </w:rPr>
        <w:t>Всехсвятским</w:t>
      </w:r>
      <w:proofErr w:type="spellEnd"/>
      <w:r w:rsidRPr="006D3E22">
        <w:rPr>
          <w:b w:val="0"/>
          <w:bCs/>
          <w:color w:val="000000" w:themeColor="text1"/>
          <w:sz w:val="16"/>
          <w:szCs w:val="16"/>
        </w:rPr>
        <w:t xml:space="preserve">, боявшиеся, что пули с самолета будут залетать на их участки. Стрельбы продолжили на </w:t>
      </w:r>
      <w:proofErr w:type="spellStart"/>
      <w:r w:rsidRPr="006D3E22">
        <w:rPr>
          <w:b w:val="0"/>
          <w:bCs/>
          <w:color w:val="000000" w:themeColor="text1"/>
          <w:sz w:val="16"/>
          <w:szCs w:val="16"/>
        </w:rPr>
        <w:t>Клементьевском</w:t>
      </w:r>
      <w:proofErr w:type="spellEnd"/>
      <w:r w:rsidRPr="006D3E22">
        <w:rPr>
          <w:b w:val="0"/>
          <w:bCs/>
          <w:color w:val="000000" w:themeColor="text1"/>
          <w:sz w:val="16"/>
          <w:szCs w:val="16"/>
        </w:rPr>
        <w:t xml:space="preserve"> полигоне, куда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вылетел из Москвы 28 июля. Это был уже второй перелет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из Москвы в </w:t>
      </w:r>
      <w:proofErr w:type="spellStart"/>
      <w:r w:rsidRPr="006D3E22">
        <w:rPr>
          <w:b w:val="0"/>
          <w:bCs/>
          <w:color w:val="000000" w:themeColor="text1"/>
          <w:sz w:val="16"/>
          <w:szCs w:val="16"/>
        </w:rPr>
        <w:t>Клементьево</w:t>
      </w:r>
      <w:proofErr w:type="spellEnd"/>
      <w:r w:rsidRPr="006D3E22">
        <w:rPr>
          <w:b w:val="0"/>
          <w:bCs/>
          <w:color w:val="000000" w:themeColor="text1"/>
          <w:sz w:val="16"/>
          <w:szCs w:val="16"/>
        </w:rPr>
        <w:t xml:space="preserve">. Первый он совершил 20 июня 1913 г. с пассажиром на высоте 1500 м за 1 час. 22 мин. 21—22 июня в </w:t>
      </w:r>
      <w:proofErr w:type="spellStart"/>
      <w:r w:rsidRPr="006D3E22">
        <w:rPr>
          <w:b w:val="0"/>
          <w:bCs/>
          <w:color w:val="000000" w:themeColor="text1"/>
          <w:sz w:val="16"/>
          <w:szCs w:val="16"/>
        </w:rPr>
        <w:t>Клементьево</w:t>
      </w:r>
      <w:proofErr w:type="spellEnd"/>
      <w:r w:rsidRPr="006D3E22">
        <w:rPr>
          <w:b w:val="0"/>
          <w:bCs/>
          <w:color w:val="000000" w:themeColor="text1"/>
          <w:sz w:val="16"/>
          <w:szCs w:val="16"/>
        </w:rPr>
        <w:t xml:space="preserve"> он выполнил 8 полетов общей продолжительностью 2 час. 40 мин для корректировки артиллерийской стрельбы. Затем за неделю с 31 июля по 6 августа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с пулеметчиком сделал 19 полетов с общим налетом 5 час 24 мин. В некоторые летные дни ветер превышал 10 м/с </w:t>
      </w:r>
      <w:proofErr w:type="spellStart"/>
      <w:r w:rsidRPr="006D3E22">
        <w:rPr>
          <w:b w:val="0"/>
          <w:bCs/>
          <w:color w:val="000000" w:themeColor="text1"/>
          <w:sz w:val="16"/>
          <w:szCs w:val="16"/>
        </w:rPr>
        <w:t>с</w:t>
      </w:r>
      <w:proofErr w:type="spellEnd"/>
      <w:r w:rsidRPr="006D3E22">
        <w:rPr>
          <w:b w:val="0"/>
          <w:bCs/>
          <w:color w:val="000000" w:themeColor="text1"/>
          <w:sz w:val="16"/>
          <w:szCs w:val="16"/>
        </w:rPr>
        <w:t xml:space="preserve"> порывами (15464).</w:t>
      </w:r>
    </w:p>
    <w:p w14:paraId="2975B809" w14:textId="77777777" w:rsidR="002165C2" w:rsidRPr="006D3E22" w:rsidRDefault="002165C2" w:rsidP="006D3E22">
      <w:pPr>
        <w:pStyle w:val="2"/>
        <w:spacing w:before="0" w:after="0"/>
        <w:jc w:val="both"/>
        <w:rPr>
          <w:b w:val="0"/>
          <w:bCs/>
          <w:color w:val="000000" w:themeColor="text1"/>
          <w:sz w:val="16"/>
          <w:szCs w:val="16"/>
        </w:rPr>
      </w:pPr>
    </w:p>
    <w:p w14:paraId="2421F4A2"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июне 1913 первым совершил попытку быстрого перелета туда и обратно Петербург-Москва совершил </w:t>
      </w:r>
      <w:proofErr w:type="spellStart"/>
      <w:r w:rsidRPr="006D3E22">
        <w:rPr>
          <w:b w:val="0"/>
          <w:bCs/>
          <w:color w:val="000000" w:themeColor="text1"/>
          <w:sz w:val="16"/>
          <w:szCs w:val="16"/>
        </w:rPr>
        <w:t>А.Васильев</w:t>
      </w:r>
      <w:proofErr w:type="spellEnd"/>
      <w:r w:rsidRPr="006D3E22">
        <w:rPr>
          <w:b w:val="0"/>
          <w:bCs/>
          <w:color w:val="000000" w:themeColor="text1"/>
          <w:sz w:val="16"/>
          <w:szCs w:val="16"/>
        </w:rPr>
        <w:t xml:space="preserve">, но уже в Любани его «Блерио» разбился при взлете. Следующие несколько попыток в августе—сентябре тоже оказались неудачными. Начальник авиашколы ИВАК </w:t>
      </w:r>
      <w:proofErr w:type="spellStart"/>
      <w:r w:rsidRPr="006D3E22">
        <w:rPr>
          <w:b w:val="0"/>
          <w:bCs/>
          <w:color w:val="000000" w:themeColor="text1"/>
          <w:sz w:val="16"/>
          <w:szCs w:val="16"/>
        </w:rPr>
        <w:t>Н.А.Яцук</w:t>
      </w:r>
      <w:proofErr w:type="spellEnd"/>
      <w:r w:rsidRPr="006D3E22">
        <w:rPr>
          <w:b w:val="0"/>
          <w:bCs/>
          <w:color w:val="000000" w:themeColor="text1"/>
          <w:sz w:val="16"/>
          <w:szCs w:val="16"/>
        </w:rPr>
        <w:t xml:space="preserve"> 18 августа в 4 час 40 мин утра стартовал на «Фармане-XVI» постройки «Дукса», спортивным комиссаром к нему назначили </w:t>
      </w:r>
      <w:proofErr w:type="spellStart"/>
      <w:r w:rsidRPr="006D3E22">
        <w:rPr>
          <w:b w:val="0"/>
          <w:bCs/>
          <w:color w:val="000000" w:themeColor="text1"/>
          <w:sz w:val="16"/>
          <w:szCs w:val="16"/>
        </w:rPr>
        <w:t>К.Е.Вейгелина</w:t>
      </w:r>
      <w:proofErr w:type="spellEnd"/>
      <w:r w:rsidRPr="006D3E22">
        <w:rPr>
          <w:b w:val="0"/>
          <w:bCs/>
          <w:color w:val="000000" w:themeColor="text1"/>
          <w:sz w:val="16"/>
          <w:szCs w:val="16"/>
        </w:rPr>
        <w:t xml:space="preserve">. Взяв с собой запечатанный барограф, </w:t>
      </w:r>
      <w:proofErr w:type="spellStart"/>
      <w:r w:rsidRPr="006D3E22">
        <w:rPr>
          <w:b w:val="0"/>
          <w:bCs/>
          <w:color w:val="000000" w:themeColor="text1"/>
          <w:sz w:val="16"/>
          <w:szCs w:val="16"/>
        </w:rPr>
        <w:t>пильмо</w:t>
      </w:r>
      <w:proofErr w:type="spellEnd"/>
      <w:r w:rsidRPr="006D3E22">
        <w:rPr>
          <w:b w:val="0"/>
          <w:bCs/>
          <w:color w:val="000000" w:themeColor="text1"/>
          <w:sz w:val="16"/>
          <w:szCs w:val="16"/>
        </w:rPr>
        <w:t xml:space="preserve"> от ИВАК с приветствием МОВ и немного провизии, Яцук через несколько минут после взлета скрылся из вида. Первое известие о нем получили из Чудово. Выяснилось, что он уже совершил две вынужденные посадки, причем вторую — в 125 верстах от Петербурга в местечке Торфяном неподалеку от Чудово в 10-м часу утра. Несмотря на то, что самолет был достаточно новым, 80 сильный «Гном» работал плохо, Яцуку пришлось менять свечи. Только в 17 час 30 мин пилот пролетел Вишеру. Но уже к полуночи секретарь ИВАК получил телеграмму со станции </w:t>
      </w:r>
      <w:proofErr w:type="spellStart"/>
      <w:r w:rsidRPr="006D3E22">
        <w:rPr>
          <w:b w:val="0"/>
          <w:bCs/>
          <w:color w:val="000000" w:themeColor="text1"/>
          <w:sz w:val="16"/>
          <w:szCs w:val="16"/>
        </w:rPr>
        <w:t>Турцевич</w:t>
      </w:r>
      <w:proofErr w:type="spellEnd"/>
      <w:r w:rsidRPr="006D3E22">
        <w:rPr>
          <w:b w:val="0"/>
          <w:bCs/>
          <w:color w:val="000000" w:themeColor="text1"/>
          <w:sz w:val="16"/>
          <w:szCs w:val="16"/>
        </w:rPr>
        <w:t xml:space="preserve"> с просьбой прислать механиков. Из-за плохо работавшего мотора Яцук был вынужден прекратить перелет. «Гнома» хватило только на 217 верст и 3 час 35 мин работы. Между тем инженер-механик флота Яцук был опытным специалистом, до этого он первым испытал в полете «Гном» с карбюратором (ранее число оборотов ротативного мотора не регулировалось).</w:t>
      </w:r>
    </w:p>
    <w:p w14:paraId="45B2A9A4"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Различными происшествиями заканчивались полеты и других участников. Не случайно «Аэро-» более чем пессимистично заключил: «Попытки перелета были до сих пор все неудачные. Полет </w:t>
      </w:r>
      <w:proofErr w:type="spellStart"/>
      <w:r w:rsidRPr="006D3E22">
        <w:rPr>
          <w:b w:val="0"/>
          <w:bCs/>
          <w:color w:val="000000" w:themeColor="text1"/>
          <w:sz w:val="16"/>
          <w:szCs w:val="16"/>
        </w:rPr>
        <w:t>А.Васильева</w:t>
      </w:r>
      <w:proofErr w:type="spellEnd"/>
      <w:r w:rsidRPr="006D3E22">
        <w:rPr>
          <w:b w:val="0"/>
          <w:bCs/>
          <w:color w:val="000000" w:themeColor="text1"/>
          <w:sz w:val="16"/>
          <w:szCs w:val="16"/>
        </w:rPr>
        <w:t xml:space="preserve">, кончившийся катастрофой, неудачный отлет Агафонова, катастрофа с почти долетевшим из Москвы в Петербург поручиком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болезнь авиатора </w:t>
      </w:r>
      <w:proofErr w:type="spellStart"/>
      <w:r w:rsidRPr="006D3E22">
        <w:rPr>
          <w:b w:val="0"/>
          <w:bCs/>
          <w:color w:val="000000" w:themeColor="text1"/>
          <w:sz w:val="16"/>
          <w:szCs w:val="16"/>
        </w:rPr>
        <w:t>Россинского</w:t>
      </w:r>
      <w:proofErr w:type="spellEnd"/>
      <w:r w:rsidRPr="006D3E22">
        <w:rPr>
          <w:b w:val="0"/>
          <w:bCs/>
          <w:color w:val="000000" w:themeColor="text1"/>
          <w:sz w:val="16"/>
          <w:szCs w:val="16"/>
        </w:rPr>
        <w:t xml:space="preserve">... — все это укрепляло уверенность, что этот злосчастный «Романовский перелет» не будет разыгран, тем более, что срок розыгрыша истекает 1 января 1914 г. К тому же и авиационный сезон из-за скверной погоды уже закончился и </w:t>
      </w:r>
      <w:proofErr w:type="spellStart"/>
      <w:r w:rsidRPr="006D3E22">
        <w:rPr>
          <w:b w:val="0"/>
          <w:bCs/>
          <w:color w:val="000000" w:themeColor="text1"/>
          <w:sz w:val="16"/>
          <w:szCs w:val="16"/>
        </w:rPr>
        <w:t>усиленнее</w:t>
      </w:r>
      <w:proofErr w:type="spellEnd"/>
      <w:r w:rsidRPr="006D3E22">
        <w:rPr>
          <w:b w:val="0"/>
          <w:bCs/>
          <w:color w:val="000000" w:themeColor="text1"/>
          <w:sz w:val="16"/>
          <w:szCs w:val="16"/>
        </w:rPr>
        <w:t xml:space="preserve"> стали говорить, что этот перелет лопнул.» Ко всему появилось и жуткое сообщение: «В ночь с 10 на 11 ноября в Санкт-Пе- </w:t>
      </w:r>
      <w:proofErr w:type="spellStart"/>
      <w:r w:rsidRPr="006D3E22">
        <w:rPr>
          <w:b w:val="0"/>
          <w:bCs/>
          <w:color w:val="000000" w:themeColor="text1"/>
          <w:sz w:val="16"/>
          <w:szCs w:val="16"/>
        </w:rPr>
        <w:t>тербурге</w:t>
      </w:r>
      <w:proofErr w:type="spellEnd"/>
      <w:r w:rsidRPr="006D3E22">
        <w:rPr>
          <w:b w:val="0"/>
          <w:bCs/>
          <w:color w:val="000000" w:themeColor="text1"/>
          <w:sz w:val="16"/>
          <w:szCs w:val="16"/>
        </w:rPr>
        <w:t xml:space="preserve"> покончил жизнь самоубийством военный летчик 11-й воздухоплавательной роты поручик Ганшин, в августе этого года потерпевший аварию при попытке совершить перелет из Санкт-Петербурга в Москву.» (15464).</w:t>
      </w:r>
    </w:p>
    <w:p w14:paraId="7222DAA8" w14:textId="77777777" w:rsidR="002165C2" w:rsidRPr="006D3E22" w:rsidRDefault="002165C2" w:rsidP="006D3E22">
      <w:pPr>
        <w:pStyle w:val="2"/>
        <w:spacing w:before="0" w:after="0"/>
        <w:jc w:val="both"/>
        <w:rPr>
          <w:b w:val="0"/>
          <w:bCs/>
          <w:color w:val="000000" w:themeColor="text1"/>
          <w:sz w:val="16"/>
          <w:szCs w:val="16"/>
        </w:rPr>
      </w:pPr>
    </w:p>
    <w:p w14:paraId="3E2B5651"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1F9B41DC" w14:textId="77777777" w:rsidR="002165C2" w:rsidRPr="006D3E22" w:rsidRDefault="002165C2" w:rsidP="006D3E22">
      <w:pPr>
        <w:shd w:val="clear" w:color="auto" w:fill="FFFFFF"/>
        <w:jc w:val="both"/>
        <w:rPr>
          <w:bCs/>
          <w:color w:val="000000" w:themeColor="text1"/>
          <w:sz w:val="16"/>
          <w:szCs w:val="16"/>
        </w:rPr>
      </w:pPr>
    </w:p>
    <w:p w14:paraId="223A65FF" w14:textId="6941160B" w:rsidR="002165C2" w:rsidRPr="006D3E22" w:rsidRDefault="000646B0"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июне 1913 г. флотское командование на Балтике планировало в течение ближайшего года сфор</w:t>
      </w:r>
      <w:r w:rsidR="002165C2" w:rsidRPr="006D3E22">
        <w:rPr>
          <w:bCs/>
          <w:color w:val="000000" w:themeColor="text1"/>
          <w:sz w:val="16"/>
          <w:szCs w:val="16"/>
        </w:rPr>
        <w:softHyphen/>
        <w:t>мировать по крайней мере один отряд дальних разведчиков, нужных для обнаружения лю</w:t>
      </w:r>
      <w:r w:rsidR="002165C2" w:rsidRPr="006D3E22">
        <w:rPr>
          <w:bCs/>
          <w:color w:val="000000" w:themeColor="text1"/>
          <w:sz w:val="16"/>
          <w:szCs w:val="16"/>
        </w:rPr>
        <w:softHyphen/>
        <w:t xml:space="preserve">бого внезапного прорыва морских сил противника к району так называемой Центральной минно-артиллерийской позиции — основной оборонительной линии, создававшейся на пути к столице Империи и находившейся между Ревелем в Эстляндской губернии и </w:t>
      </w:r>
      <w:proofErr w:type="spellStart"/>
      <w:r w:rsidR="002165C2" w:rsidRPr="006D3E22">
        <w:rPr>
          <w:bCs/>
          <w:color w:val="000000" w:themeColor="text1"/>
          <w:sz w:val="16"/>
          <w:szCs w:val="16"/>
        </w:rPr>
        <w:t>Поркалаудом</w:t>
      </w:r>
      <w:proofErr w:type="spellEnd"/>
      <w:r w:rsidR="002165C2" w:rsidRPr="006D3E22">
        <w:rPr>
          <w:bCs/>
          <w:color w:val="000000" w:themeColor="text1"/>
          <w:sz w:val="16"/>
          <w:szCs w:val="16"/>
        </w:rPr>
        <w:t xml:space="preserve"> в Финляндии. Большие аппараты, базируясь в </w:t>
      </w:r>
      <w:proofErr w:type="spellStart"/>
      <w:r w:rsidR="002165C2" w:rsidRPr="006D3E22">
        <w:rPr>
          <w:bCs/>
          <w:color w:val="000000" w:themeColor="text1"/>
          <w:sz w:val="16"/>
          <w:szCs w:val="16"/>
        </w:rPr>
        <w:t>Либаве</w:t>
      </w:r>
      <w:proofErr w:type="spellEnd"/>
      <w:r w:rsidR="002165C2" w:rsidRPr="006D3E22">
        <w:rPr>
          <w:bCs/>
          <w:color w:val="000000" w:themeColor="text1"/>
          <w:sz w:val="16"/>
          <w:szCs w:val="16"/>
        </w:rPr>
        <w:t xml:space="preserve"> в Курляндии и в </w:t>
      </w:r>
      <w:proofErr w:type="spellStart"/>
      <w:r w:rsidR="002165C2" w:rsidRPr="006D3E22">
        <w:rPr>
          <w:bCs/>
          <w:color w:val="000000" w:themeColor="text1"/>
          <w:sz w:val="16"/>
          <w:szCs w:val="16"/>
        </w:rPr>
        <w:t>Кильконде</w:t>
      </w:r>
      <w:proofErr w:type="spellEnd"/>
      <w:r w:rsidR="002165C2" w:rsidRPr="006D3E22">
        <w:rPr>
          <w:bCs/>
          <w:color w:val="000000" w:themeColor="text1"/>
          <w:sz w:val="16"/>
          <w:szCs w:val="16"/>
        </w:rPr>
        <w:t xml:space="preserve"> на ост</w:t>
      </w:r>
      <w:r w:rsidR="002165C2" w:rsidRPr="006D3E22">
        <w:rPr>
          <w:bCs/>
          <w:color w:val="000000" w:themeColor="text1"/>
          <w:sz w:val="16"/>
          <w:szCs w:val="16"/>
        </w:rPr>
        <w:softHyphen/>
        <w:t xml:space="preserve">рове Эзель, должны были действовать над водами, простиравшимися до шведских берегов, укрываясь на своих станциях во вместительных деревянных или железобетонных ангарах. Летчики на Черном морс тоже проявляли интерес к гигантам Сикорского и ездили на них смотреть, а 30 декабря 1913 г. их начальник капитан 1 р. В.Н. </w:t>
      </w:r>
      <w:proofErr w:type="spellStart"/>
      <w:r w:rsidR="002165C2" w:rsidRPr="006D3E22">
        <w:rPr>
          <w:bCs/>
          <w:color w:val="000000" w:themeColor="text1"/>
          <w:sz w:val="16"/>
          <w:szCs w:val="16"/>
        </w:rPr>
        <w:t>Кедрин</w:t>
      </w:r>
      <w:proofErr w:type="spellEnd"/>
      <w:r w:rsidR="002165C2" w:rsidRPr="006D3E22">
        <w:rPr>
          <w:bCs/>
          <w:color w:val="000000" w:themeColor="text1"/>
          <w:sz w:val="16"/>
          <w:szCs w:val="16"/>
        </w:rPr>
        <w:t xml:space="preserve"> писал:</w:t>
      </w:r>
    </w:p>
    <w:p w14:paraId="3567AFA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Был у Шидловского (М.В. Шидловский, председатель директората Р-БВЗ и, поз</w:t>
      </w:r>
      <w:r w:rsidRPr="006D3E22">
        <w:rPr>
          <w:bCs/>
          <w:color w:val="000000" w:themeColor="text1"/>
          <w:sz w:val="16"/>
          <w:szCs w:val="16"/>
        </w:rPr>
        <w:softHyphen/>
        <w:t>днее, командующий ЭВК —АА) три раза, причем два раза ездил с ним на аэродром, где провел первый раз около трех часов и второй раз около часа. ... "Илья Муромец" все время переделывался и был во время моей командировки закончен, без меня делал прямые взлеты (с лыж), к предполагаемому перед самым Рождеством полету я при</w:t>
      </w:r>
      <w:r w:rsidRPr="006D3E22">
        <w:rPr>
          <w:bCs/>
          <w:color w:val="000000" w:themeColor="text1"/>
          <w:sz w:val="16"/>
          <w:szCs w:val="16"/>
        </w:rPr>
        <w:softHyphen/>
        <w:t>был, но по случаю метели полет не состоялся. Сикорский уехал в отпуск...".</w:t>
      </w:r>
    </w:p>
    <w:p w14:paraId="65CA15C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Ко времени этого документа уже готовился контракт на продажу флоту аппарата с за</w:t>
      </w:r>
      <w:r w:rsidRPr="006D3E22">
        <w:rPr>
          <w:bCs/>
          <w:color w:val="000000" w:themeColor="text1"/>
          <w:sz w:val="16"/>
          <w:szCs w:val="16"/>
        </w:rPr>
        <w:softHyphen/>
        <w:t>водским номером 107 с установкой его на поплавковое шасси (2843).</w:t>
      </w:r>
    </w:p>
    <w:p w14:paraId="14B215B0" w14:textId="77777777" w:rsidR="002165C2" w:rsidRPr="006D3E22" w:rsidRDefault="002165C2" w:rsidP="006D3E22">
      <w:pPr>
        <w:shd w:val="clear" w:color="auto" w:fill="FFFFFF"/>
        <w:jc w:val="both"/>
        <w:rPr>
          <w:bCs/>
          <w:color w:val="000000" w:themeColor="text1"/>
          <w:sz w:val="16"/>
          <w:szCs w:val="16"/>
        </w:rPr>
      </w:pPr>
    </w:p>
    <w:p w14:paraId="0EF6C2BA" w14:textId="51121E65" w:rsidR="002165C2" w:rsidRPr="006D3E22" w:rsidRDefault="000646B0"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июне 1913 года </w:t>
      </w:r>
      <w:r w:rsidRPr="006D3E22">
        <w:rPr>
          <w:bCs/>
          <w:color w:val="000000" w:themeColor="text1"/>
          <w:sz w:val="16"/>
          <w:szCs w:val="16"/>
        </w:rPr>
        <w:t xml:space="preserve">сформированная </w:t>
      </w:r>
      <w:r w:rsidR="002165C2" w:rsidRPr="006D3E22">
        <w:rPr>
          <w:bCs/>
          <w:color w:val="000000" w:themeColor="text1"/>
          <w:sz w:val="16"/>
          <w:szCs w:val="16"/>
        </w:rPr>
        <w:t>на опытовой станции Галерного порта авиационная команда занималась испытания</w:t>
      </w:r>
      <w:r w:rsidR="002165C2" w:rsidRPr="006D3E22">
        <w:rPr>
          <w:bCs/>
          <w:color w:val="000000" w:themeColor="text1"/>
          <w:sz w:val="16"/>
          <w:szCs w:val="16"/>
        </w:rPr>
        <w:softHyphen/>
        <w:t>ми одномоторных («С-5», «С-10») и четырехмоторных («Рус</w:t>
      </w:r>
      <w:r w:rsidR="002165C2" w:rsidRPr="006D3E22">
        <w:rPr>
          <w:bCs/>
          <w:color w:val="000000" w:themeColor="text1"/>
          <w:sz w:val="16"/>
          <w:szCs w:val="16"/>
        </w:rPr>
        <w:softHyphen/>
        <w:t>ский Витязь», «Илья Муромец») аэропланов конструкций Си-</w:t>
      </w:r>
      <w:proofErr w:type="spellStart"/>
      <w:r w:rsidR="002165C2" w:rsidRPr="006D3E22">
        <w:rPr>
          <w:bCs/>
          <w:color w:val="000000" w:themeColor="text1"/>
          <w:sz w:val="16"/>
          <w:szCs w:val="16"/>
        </w:rPr>
        <w:t>корского</w:t>
      </w:r>
      <w:proofErr w:type="spellEnd"/>
      <w:r w:rsidR="002165C2" w:rsidRPr="006D3E22">
        <w:rPr>
          <w:bCs/>
          <w:color w:val="000000" w:themeColor="text1"/>
          <w:sz w:val="16"/>
          <w:szCs w:val="16"/>
        </w:rPr>
        <w:t>, определяя их пригодность для нужд флота. Прибыв</w:t>
      </w:r>
      <w:r w:rsidR="002165C2" w:rsidRPr="006D3E22">
        <w:rPr>
          <w:bCs/>
          <w:color w:val="000000" w:themeColor="text1"/>
          <w:sz w:val="16"/>
          <w:szCs w:val="16"/>
        </w:rPr>
        <w:softHyphen/>
        <w:t xml:space="preserve">шие туда после окончания Качинской школы ОВФ лейтенанты Кульнев и </w:t>
      </w:r>
      <w:proofErr w:type="spellStart"/>
      <w:r w:rsidR="002165C2" w:rsidRPr="006D3E22">
        <w:rPr>
          <w:bCs/>
          <w:color w:val="000000" w:themeColor="text1"/>
          <w:sz w:val="16"/>
          <w:szCs w:val="16"/>
        </w:rPr>
        <w:t>Липгарт</w:t>
      </w:r>
      <w:proofErr w:type="spellEnd"/>
      <w:r w:rsidR="002165C2" w:rsidRPr="006D3E22">
        <w:rPr>
          <w:bCs/>
          <w:color w:val="000000" w:themeColor="text1"/>
          <w:sz w:val="16"/>
          <w:szCs w:val="16"/>
        </w:rPr>
        <w:t xml:space="preserve">, мичманы </w:t>
      </w:r>
      <w:proofErr w:type="spellStart"/>
      <w:r w:rsidR="002165C2" w:rsidRPr="006D3E22">
        <w:rPr>
          <w:bCs/>
          <w:color w:val="000000" w:themeColor="text1"/>
          <w:sz w:val="16"/>
          <w:szCs w:val="16"/>
        </w:rPr>
        <w:t>Ваксмут</w:t>
      </w:r>
      <w:proofErr w:type="spellEnd"/>
      <w:r w:rsidR="002165C2" w:rsidRPr="006D3E22">
        <w:rPr>
          <w:bCs/>
          <w:color w:val="000000" w:themeColor="text1"/>
          <w:sz w:val="16"/>
          <w:szCs w:val="16"/>
        </w:rPr>
        <w:t>, Лавров и Литвинов, поручик Зверев летали на французских машинах - «</w:t>
      </w:r>
      <w:proofErr w:type="spellStart"/>
      <w:r w:rsidR="002165C2" w:rsidRPr="006D3E22">
        <w:rPr>
          <w:bCs/>
          <w:color w:val="000000" w:themeColor="text1"/>
          <w:sz w:val="16"/>
          <w:szCs w:val="16"/>
        </w:rPr>
        <w:t>Доннэ-Левек</w:t>
      </w:r>
      <w:proofErr w:type="spellEnd"/>
      <w:r w:rsidR="002165C2" w:rsidRPr="006D3E22">
        <w:rPr>
          <w:bCs/>
          <w:color w:val="000000" w:themeColor="text1"/>
          <w:sz w:val="16"/>
          <w:szCs w:val="16"/>
        </w:rPr>
        <w:t>» и двух «Фарманах», установленных русскими умель</w:t>
      </w:r>
      <w:r w:rsidR="002165C2" w:rsidRPr="006D3E22">
        <w:rPr>
          <w:bCs/>
          <w:color w:val="000000" w:themeColor="text1"/>
          <w:sz w:val="16"/>
          <w:szCs w:val="16"/>
        </w:rPr>
        <w:softHyphen/>
        <w:t>цами на поплавки. Осенью авиатехника была передана Ли-</w:t>
      </w:r>
      <w:proofErr w:type="spellStart"/>
      <w:r w:rsidR="002165C2" w:rsidRPr="006D3E22">
        <w:rPr>
          <w:bCs/>
          <w:color w:val="000000" w:themeColor="text1"/>
          <w:sz w:val="16"/>
          <w:szCs w:val="16"/>
        </w:rPr>
        <w:t>бавской</w:t>
      </w:r>
      <w:proofErr w:type="spellEnd"/>
      <w:r w:rsidR="002165C2" w:rsidRPr="006D3E22">
        <w:rPr>
          <w:bCs/>
          <w:color w:val="000000" w:themeColor="text1"/>
          <w:sz w:val="16"/>
          <w:szCs w:val="16"/>
        </w:rPr>
        <w:t xml:space="preserve"> воздушной станции (11283).</w:t>
      </w:r>
    </w:p>
    <w:p w14:paraId="2B991F7B" w14:textId="77777777" w:rsidR="002165C2" w:rsidRPr="006D3E22" w:rsidRDefault="002165C2" w:rsidP="006D3E22">
      <w:pPr>
        <w:shd w:val="clear" w:color="auto" w:fill="FFFFFF"/>
        <w:jc w:val="both"/>
        <w:rPr>
          <w:bCs/>
          <w:color w:val="000000" w:themeColor="text1"/>
          <w:sz w:val="16"/>
          <w:szCs w:val="16"/>
        </w:rPr>
      </w:pPr>
    </w:p>
    <w:p w14:paraId="5F601327" w14:textId="77777777" w:rsidR="00E37AAD" w:rsidRPr="006D3E22" w:rsidRDefault="00E37AAD" w:rsidP="006D3E22">
      <w:pPr>
        <w:jc w:val="both"/>
        <w:rPr>
          <w:bCs/>
          <w:color w:val="0070C0"/>
          <w:sz w:val="16"/>
          <w:szCs w:val="16"/>
        </w:rPr>
      </w:pPr>
      <w:r w:rsidRPr="006D3E22">
        <w:rPr>
          <w:bCs/>
          <w:color w:val="0070C0"/>
          <w:sz w:val="16"/>
          <w:szCs w:val="16"/>
        </w:rPr>
        <w:t xml:space="preserve">В июне 1912 г. русские морские летчики Д.Г. </w:t>
      </w:r>
      <w:proofErr w:type="spellStart"/>
      <w:r w:rsidRPr="006D3E22">
        <w:rPr>
          <w:bCs/>
          <w:color w:val="0070C0"/>
          <w:sz w:val="16"/>
          <w:szCs w:val="16"/>
        </w:rPr>
        <w:t>Андреади</w:t>
      </w:r>
      <w:proofErr w:type="spellEnd"/>
      <w:r w:rsidRPr="006D3E22">
        <w:rPr>
          <w:bCs/>
          <w:color w:val="0070C0"/>
          <w:sz w:val="16"/>
          <w:szCs w:val="16"/>
        </w:rPr>
        <w:t xml:space="preserve"> и В.В. </w:t>
      </w:r>
      <w:proofErr w:type="spellStart"/>
      <w:r w:rsidRPr="006D3E22">
        <w:rPr>
          <w:bCs/>
          <w:color w:val="0070C0"/>
          <w:sz w:val="16"/>
          <w:szCs w:val="16"/>
        </w:rPr>
        <w:t>Дыбовский</w:t>
      </w:r>
      <w:proofErr w:type="spellEnd"/>
      <w:r w:rsidRPr="006D3E22">
        <w:rPr>
          <w:bCs/>
          <w:color w:val="0070C0"/>
          <w:sz w:val="16"/>
          <w:szCs w:val="16"/>
        </w:rPr>
        <w:t xml:space="preserve"> на самолетах </w:t>
      </w:r>
      <w:proofErr w:type="spellStart"/>
      <w:r w:rsidRPr="006D3E22">
        <w:rPr>
          <w:bCs/>
          <w:color w:val="0070C0"/>
          <w:sz w:val="16"/>
          <w:szCs w:val="16"/>
        </w:rPr>
        <w:t>Ньюпор</w:t>
      </w:r>
      <w:proofErr w:type="spellEnd"/>
      <w:r w:rsidRPr="006D3E22">
        <w:rPr>
          <w:bCs/>
          <w:color w:val="0070C0"/>
          <w:sz w:val="16"/>
          <w:szCs w:val="16"/>
        </w:rPr>
        <w:t xml:space="preserve"> IV совершили перелет по маршруту Севастополь – Харьков – Орел – Тула – Москва – Санкт-Петербург с 25 промежуточными посадками из-за отказов моторов, которые сами и устраняли, пройдя 2235 верст (2369 км) за 25 часов летного времени со средней скоростью около 95 км/ч (23568).</w:t>
      </w:r>
    </w:p>
    <w:p w14:paraId="03CBB1AA" w14:textId="77777777" w:rsidR="00E37AAD" w:rsidRPr="006D3E22" w:rsidRDefault="00E37AAD" w:rsidP="006D3E22">
      <w:pPr>
        <w:jc w:val="both"/>
        <w:rPr>
          <w:bCs/>
          <w:color w:val="0070C0"/>
          <w:sz w:val="16"/>
          <w:szCs w:val="16"/>
        </w:rPr>
      </w:pPr>
    </w:p>
    <w:p w14:paraId="2C1834A0" w14:textId="77777777" w:rsidR="003C7B59" w:rsidRPr="006D3E22" w:rsidRDefault="003C7B59" w:rsidP="006D3E22">
      <w:pPr>
        <w:shd w:val="clear" w:color="auto" w:fill="FFFFFF"/>
        <w:jc w:val="both"/>
        <w:rPr>
          <w:bCs/>
          <w:color w:val="000000" w:themeColor="text1"/>
          <w:sz w:val="16"/>
          <w:szCs w:val="16"/>
        </w:rPr>
      </w:pPr>
      <w:r w:rsidRPr="006D3E22">
        <w:rPr>
          <w:bCs/>
          <w:i/>
          <w:color w:val="000000" w:themeColor="text1"/>
          <w:sz w:val="16"/>
          <w:szCs w:val="16"/>
        </w:rPr>
        <w:t>Воздухоплавание:</w:t>
      </w:r>
    </w:p>
    <w:p w14:paraId="37A7999E" w14:textId="77777777" w:rsidR="003C7B59" w:rsidRPr="006D3E22" w:rsidRDefault="003C7B59" w:rsidP="006D3E22">
      <w:pPr>
        <w:shd w:val="clear" w:color="auto" w:fill="FFFFFF"/>
        <w:jc w:val="both"/>
        <w:rPr>
          <w:bCs/>
          <w:color w:val="000000" w:themeColor="text1"/>
          <w:sz w:val="16"/>
          <w:szCs w:val="16"/>
        </w:rPr>
      </w:pPr>
    </w:p>
    <w:p w14:paraId="33BD24C8" w14:textId="77777777" w:rsidR="003C7B59" w:rsidRPr="006D3E22" w:rsidRDefault="003C7B59" w:rsidP="006D3E22">
      <w:pPr>
        <w:jc w:val="both"/>
        <w:rPr>
          <w:bCs/>
          <w:color w:val="000000" w:themeColor="text1"/>
          <w:sz w:val="16"/>
          <w:szCs w:val="16"/>
        </w:rPr>
      </w:pPr>
      <w:r w:rsidRPr="006D3E22">
        <w:rPr>
          <w:bCs/>
          <w:color w:val="000000" w:themeColor="text1"/>
          <w:sz w:val="16"/>
          <w:szCs w:val="16"/>
        </w:rPr>
        <w:t xml:space="preserve">С ИЮНЯ 1913 года, когда военное ведомство стало располагать 3 </w:t>
      </w:r>
      <w:proofErr w:type="spellStart"/>
      <w:r w:rsidRPr="006D3E22">
        <w:rPr>
          <w:bCs/>
          <w:color w:val="000000" w:themeColor="text1"/>
          <w:sz w:val="16"/>
          <w:szCs w:val="16"/>
        </w:rPr>
        <w:t>авиаротами</w:t>
      </w:r>
      <w:proofErr w:type="spellEnd"/>
      <w:r w:rsidRPr="006D3E22">
        <w:rPr>
          <w:bCs/>
          <w:color w:val="000000" w:themeColor="text1"/>
          <w:sz w:val="16"/>
          <w:szCs w:val="16"/>
        </w:rPr>
        <w:t xml:space="preserve"> и 10 соответствующими отрядами, авиационная служба Русской армии реально обрела собственную организационную структуру и появилась возможность при благоприятной летной погоде приступить к специальной подготовке. Ее успех также обеспечивался своевременной переработкой прежних документов, оставшихся от ГИУ. Так, были изданы «Инструкция, определяющая порядок ведения занятий и полетов на аэродромах» (РГВИА Ф. 493. Оп. 2. Д. 56. Л. 86; Д. 4. Л. 312) и «Краткие руководящие данные по пользованию аэропланами как средством разведки и связи, а также их боевому применению» (РГВИА Ф. 493. Оп. 2. Д. 56. Л. 86; Д. 4. Л. 185), учитывавшие опыт 1-й Балканской войны (1912—1913 гг.) и имевшие более значительную тактическую направленность с акцентом на активное боевое использование авиации (11167).</w:t>
      </w:r>
    </w:p>
    <w:p w14:paraId="7A38D316" w14:textId="77777777" w:rsidR="003C7B59" w:rsidRPr="006D3E22" w:rsidRDefault="003C7B59" w:rsidP="006D3E22">
      <w:pPr>
        <w:jc w:val="both"/>
        <w:rPr>
          <w:bCs/>
          <w:color w:val="000000" w:themeColor="text1"/>
          <w:sz w:val="16"/>
          <w:szCs w:val="16"/>
        </w:rPr>
      </w:pPr>
      <w:r w:rsidRPr="006D3E22">
        <w:rPr>
          <w:bCs/>
          <w:color w:val="000000" w:themeColor="text1"/>
          <w:sz w:val="16"/>
          <w:szCs w:val="16"/>
        </w:rPr>
        <w:t>Таким образом, летательные аппараты из средства, обеспечивающего боевые действия, превращались в средство, непосредственно ведущее такие действия.</w:t>
      </w:r>
    </w:p>
    <w:p w14:paraId="7106E94D" w14:textId="77777777" w:rsidR="003C7B59" w:rsidRPr="006D3E22" w:rsidRDefault="003C7B59" w:rsidP="006D3E22">
      <w:pPr>
        <w:jc w:val="both"/>
        <w:rPr>
          <w:bCs/>
          <w:color w:val="000000" w:themeColor="text1"/>
          <w:sz w:val="16"/>
          <w:szCs w:val="16"/>
        </w:rPr>
      </w:pPr>
      <w:r w:rsidRPr="006D3E22">
        <w:rPr>
          <w:bCs/>
          <w:color w:val="000000" w:themeColor="text1"/>
          <w:sz w:val="16"/>
          <w:szCs w:val="16"/>
        </w:rPr>
        <w:t>По опыту специальной подготовки и учений лета 1913 года воздухоплавательная часть ГУ ГШ подготовила проект новой организационно-штатной структуры авиационных частей, суть которого состояла в принятии штатов четырех видов авиаотрядов и решении проблемы выбора для них четырех типов самолетов, способных выполнять прежде всего активные задачи. Руководствуясь такой целью и даже пренебрегая в некоторой степени реальными техническими возможностями отечественных самолетостроительных предприятий, организаторы авиационного дела добивались установки на летательный аппарат средств нападения, защиты и связи. Весной того же года воздухоплавательной частью были разработаны «Требования к военному аэроплану», где указывалось на то, что он должен обеспечивать: «возможность действовать оружием как вперед, так и вниз в стороны»; иметь запас мощности для подъема груза, кроме экипажа из двух человек, не менее 80—100 кг; удобство наблюдения и размещение беспроволочного телеграфа; скорость не менее 90 км/час (РГВИА Ф. 2000. Оп. 7. Д. 78. Л. 48).</w:t>
      </w:r>
    </w:p>
    <w:p w14:paraId="313127FC" w14:textId="77777777" w:rsidR="003C7B59" w:rsidRPr="006D3E22" w:rsidRDefault="003C7B59" w:rsidP="006D3E22">
      <w:pPr>
        <w:jc w:val="both"/>
        <w:rPr>
          <w:bCs/>
          <w:color w:val="000000" w:themeColor="text1"/>
          <w:sz w:val="16"/>
          <w:szCs w:val="16"/>
        </w:rPr>
      </w:pPr>
    </w:p>
    <w:p w14:paraId="42337E9F" w14:textId="77777777" w:rsidR="002165C2" w:rsidRPr="006D3E22" w:rsidRDefault="002165C2" w:rsidP="006D3E22">
      <w:pPr>
        <w:shd w:val="clear" w:color="auto" w:fill="FFFFFF"/>
        <w:jc w:val="both"/>
        <w:rPr>
          <w:bCs/>
          <w:i/>
          <w:iCs/>
          <w:color w:val="000000" w:themeColor="text1"/>
          <w:sz w:val="16"/>
          <w:szCs w:val="16"/>
        </w:rPr>
      </w:pPr>
      <w:r w:rsidRPr="006D3E22">
        <w:rPr>
          <w:bCs/>
          <w:i/>
          <w:iCs/>
          <w:color w:val="000000" w:themeColor="text1"/>
          <w:sz w:val="16"/>
          <w:szCs w:val="16"/>
        </w:rPr>
        <w:t>Авиация и воздухоплавание Франции:</w:t>
      </w:r>
    </w:p>
    <w:p w14:paraId="4C8D6DC2" w14:textId="77777777" w:rsidR="002165C2" w:rsidRPr="006D3E22" w:rsidRDefault="002165C2" w:rsidP="006D3E22">
      <w:pPr>
        <w:shd w:val="clear" w:color="auto" w:fill="FFFFFF"/>
        <w:jc w:val="both"/>
        <w:rPr>
          <w:bCs/>
          <w:i/>
          <w:iCs/>
          <w:color w:val="000000" w:themeColor="text1"/>
          <w:sz w:val="16"/>
          <w:szCs w:val="16"/>
        </w:rPr>
      </w:pPr>
    </w:p>
    <w:p w14:paraId="68B876B4" w14:textId="77777777" w:rsidR="002165C2" w:rsidRPr="006D3E22" w:rsidRDefault="002165C2" w:rsidP="006D3E22">
      <w:pPr>
        <w:jc w:val="both"/>
        <w:rPr>
          <w:bCs/>
          <w:color w:val="0070C0"/>
          <w:sz w:val="16"/>
          <w:szCs w:val="16"/>
        </w:rPr>
      </w:pPr>
      <w:r w:rsidRPr="006D3E22">
        <w:rPr>
          <w:bCs/>
          <w:color w:val="0070C0"/>
          <w:sz w:val="16"/>
          <w:szCs w:val="16"/>
        </w:rPr>
        <w:t xml:space="preserve">В июне 1913 г. Ролан </w:t>
      </w:r>
      <w:proofErr w:type="spellStart"/>
      <w:r w:rsidRPr="006D3E22">
        <w:rPr>
          <w:bCs/>
          <w:color w:val="0070C0"/>
          <w:sz w:val="16"/>
          <w:szCs w:val="16"/>
        </w:rPr>
        <w:t>Гарро</w:t>
      </w:r>
      <w:proofErr w:type="spellEnd"/>
      <w:r w:rsidRPr="006D3E22">
        <w:rPr>
          <w:bCs/>
          <w:color w:val="0070C0"/>
          <w:sz w:val="16"/>
          <w:szCs w:val="16"/>
        </w:rPr>
        <w:t xml:space="preserve"> взял на Моран Н с усиленным каркасом, уменьшенным крылом и фюзеляжем, а также с более-менее надежным мотором Рон 9С на 2-м авиасалоне в Винер-Нойштадте в Австро-Венгрии приз за точность приземления. Но в летных качествах по сравнению типом G он проиграл, и французское военное ведомство заказало только 26 таких самолетов. Несколько машин купила армия Бельгии и одну — Португалии, зато лицензией </w:t>
      </w:r>
      <w:r w:rsidRPr="006D3E22">
        <w:rPr>
          <w:bCs/>
          <w:color w:val="0070C0"/>
          <w:sz w:val="16"/>
          <w:szCs w:val="16"/>
        </w:rPr>
        <w:lastRenderedPageBreak/>
        <w:t>удалось заинтересовать англичанина Грэхем-Уайта и немецкую фирму «Пфальц». Были одобрены правительством обе сделки, несмотря на то, что Германия была потенциальным противником Франции, а война с ней в то время уже считалась неизбежной (22742).</w:t>
      </w:r>
    </w:p>
    <w:p w14:paraId="07AEBF52" w14:textId="77777777" w:rsidR="002165C2" w:rsidRPr="006D3E22" w:rsidRDefault="002165C2" w:rsidP="006D3E22">
      <w:pPr>
        <w:jc w:val="both"/>
        <w:rPr>
          <w:bCs/>
          <w:color w:val="0070C0"/>
          <w:sz w:val="16"/>
          <w:szCs w:val="16"/>
        </w:rPr>
      </w:pPr>
    </w:p>
    <w:p w14:paraId="3F65D033" w14:textId="77777777" w:rsidR="000646B0" w:rsidRPr="006D3E22" w:rsidRDefault="000646B0" w:rsidP="006D3E22">
      <w:pPr>
        <w:shd w:val="clear" w:color="auto" w:fill="FFFFFF"/>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3FF11975" w14:textId="77777777" w:rsidR="000646B0" w:rsidRPr="006D3E22" w:rsidRDefault="000646B0" w:rsidP="006D3E22">
      <w:pPr>
        <w:shd w:val="clear" w:color="auto" w:fill="FFFFFF"/>
        <w:jc w:val="both"/>
        <w:rPr>
          <w:bCs/>
          <w:i/>
          <w:iCs/>
          <w:color w:val="000000" w:themeColor="text1"/>
          <w:sz w:val="16"/>
          <w:szCs w:val="16"/>
        </w:rPr>
      </w:pPr>
    </w:p>
    <w:p w14:paraId="1F6A6AAF" w14:textId="77777777" w:rsidR="000646B0" w:rsidRPr="006D3E22" w:rsidRDefault="000646B0" w:rsidP="006D3E22">
      <w:pPr>
        <w:jc w:val="both"/>
        <w:rPr>
          <w:bCs/>
          <w:color w:val="000000" w:themeColor="text1"/>
          <w:sz w:val="16"/>
          <w:szCs w:val="16"/>
        </w:rPr>
      </w:pPr>
      <w:r w:rsidRPr="006D3E22">
        <w:rPr>
          <w:bCs/>
          <w:color w:val="000000" w:themeColor="text1"/>
          <w:sz w:val="16"/>
          <w:szCs w:val="16"/>
        </w:rPr>
        <w:t xml:space="preserve">В июне 1913 года дирижабль Р.5 прославился, совершив перелет по маршрут) Верона — Болонья — Модена — </w:t>
      </w:r>
      <w:proofErr w:type="spellStart"/>
      <w:r w:rsidRPr="006D3E22">
        <w:rPr>
          <w:bCs/>
          <w:color w:val="000000" w:themeColor="text1"/>
          <w:sz w:val="16"/>
          <w:szCs w:val="16"/>
        </w:rPr>
        <w:t>Анкона</w:t>
      </w:r>
      <w:proofErr w:type="spellEnd"/>
      <w:r w:rsidRPr="006D3E22">
        <w:rPr>
          <w:bCs/>
          <w:color w:val="000000" w:themeColor="text1"/>
          <w:sz w:val="16"/>
          <w:szCs w:val="16"/>
        </w:rPr>
        <w:t>, продолжавшийся 17 часов. Общая протяженность маршрута равнялась 810 км. Всего было построено 6 дирижаблей этого типа (11324).</w:t>
      </w:r>
    </w:p>
    <w:p w14:paraId="508B727F" w14:textId="77777777" w:rsidR="000646B0" w:rsidRPr="006D3E22" w:rsidRDefault="000646B0" w:rsidP="006D3E22">
      <w:pPr>
        <w:jc w:val="both"/>
        <w:rPr>
          <w:bCs/>
          <w:color w:val="000000" w:themeColor="text1"/>
          <w:sz w:val="16"/>
          <w:szCs w:val="16"/>
        </w:rPr>
      </w:pPr>
    </w:p>
    <w:p w14:paraId="32993DAA" w14:textId="15945A5D" w:rsidR="00E37AAD" w:rsidRPr="006D3E22" w:rsidRDefault="00E37AAD" w:rsidP="006D3E22">
      <w:pPr>
        <w:jc w:val="both"/>
        <w:rPr>
          <w:bCs/>
          <w:color w:val="0070C0"/>
          <w:sz w:val="16"/>
          <w:szCs w:val="16"/>
          <w:lang w:bidi="en-US"/>
        </w:rPr>
      </w:pPr>
      <w:r w:rsidRPr="006D3E22">
        <w:rPr>
          <w:bCs/>
          <w:color w:val="0070C0"/>
          <w:sz w:val="16"/>
          <w:szCs w:val="16"/>
          <w:lang w:bidi="en-US"/>
        </w:rPr>
        <w:t xml:space="preserve">В июне 1913 авиационный парк </w:t>
      </w:r>
      <w:r w:rsidRPr="006D3E22">
        <w:rPr>
          <w:bCs/>
          <w:color w:val="0070C0"/>
          <w:sz w:val="16"/>
          <w:szCs w:val="16"/>
          <w:lang w:bidi="en-US"/>
        </w:rPr>
        <w:t xml:space="preserve">Румынии </w:t>
      </w:r>
      <w:r w:rsidRPr="006D3E22">
        <w:rPr>
          <w:bCs/>
          <w:color w:val="0070C0"/>
          <w:sz w:val="16"/>
          <w:szCs w:val="16"/>
          <w:lang w:bidi="en-US"/>
        </w:rPr>
        <w:t xml:space="preserve">был реорганизован в 1-ю секцию с семью пилотами и пятью самолетами в </w:t>
      </w:r>
      <w:proofErr w:type="spellStart"/>
      <w:r w:rsidRPr="006D3E22">
        <w:rPr>
          <w:bCs/>
          <w:color w:val="0070C0"/>
          <w:sz w:val="16"/>
          <w:szCs w:val="16"/>
          <w:lang w:bidi="en-US"/>
        </w:rPr>
        <w:t>Котроченах</w:t>
      </w:r>
      <w:proofErr w:type="spellEnd"/>
      <w:r w:rsidRPr="006D3E22">
        <w:rPr>
          <w:bCs/>
          <w:color w:val="0070C0"/>
          <w:sz w:val="16"/>
          <w:szCs w:val="16"/>
          <w:lang w:bidi="en-US"/>
        </w:rPr>
        <w:t>, а Школа воздушной лиги с восемью пилотами и тринадцатью самолетами стала 2-й секцией. В октябре 1914 г. была образована школа летных инструкторов. В январе 1915 г. при школе воздушных наблюдателей были открыты курсы артиллерийской корректировки (23525).</w:t>
      </w:r>
    </w:p>
    <w:p w14:paraId="3BDF5E8D" w14:textId="77777777" w:rsidR="00E37AAD" w:rsidRPr="006D3E22" w:rsidRDefault="00E37AAD" w:rsidP="006D3E22">
      <w:pPr>
        <w:jc w:val="both"/>
        <w:rPr>
          <w:bCs/>
          <w:color w:val="0070C0"/>
          <w:sz w:val="16"/>
          <w:szCs w:val="16"/>
        </w:rPr>
      </w:pPr>
    </w:p>
    <w:p w14:paraId="0CC7E7AF" w14:textId="3C889245" w:rsidR="003C7B59" w:rsidRPr="006D3E22" w:rsidRDefault="003C7B59"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3A13778A" w14:textId="77777777" w:rsidR="003C7B59" w:rsidRPr="006D3E22" w:rsidRDefault="003C7B59" w:rsidP="006D3E22">
      <w:pPr>
        <w:jc w:val="both"/>
        <w:rPr>
          <w:bCs/>
          <w:i/>
          <w:color w:val="000000" w:themeColor="text1"/>
          <w:sz w:val="16"/>
          <w:szCs w:val="16"/>
        </w:rPr>
      </w:pPr>
    </w:p>
    <w:p w14:paraId="17DDAAFF" w14:textId="4B37380D" w:rsidR="003C7B59" w:rsidRPr="006D3E22" w:rsidRDefault="003C7B59"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 xml:space="preserve">К середине 1913 г. </w:t>
      </w:r>
      <w:proofErr w:type="spellStart"/>
      <w:r w:rsidRPr="006D3E22">
        <w:rPr>
          <w:rFonts w:ascii="Times New Roman" w:hAnsi="Times New Roman" w:cs="Times New Roman"/>
          <w:bCs/>
          <w:color w:val="0070C0"/>
          <w:sz w:val="16"/>
          <w:szCs w:val="16"/>
        </w:rPr>
        <w:t>Забудский</w:t>
      </w:r>
      <w:proofErr w:type="spellEnd"/>
      <w:r w:rsidRPr="006D3E22">
        <w:rPr>
          <w:rFonts w:ascii="Times New Roman" w:hAnsi="Times New Roman" w:cs="Times New Roman"/>
          <w:bCs/>
          <w:color w:val="0070C0"/>
          <w:sz w:val="16"/>
          <w:szCs w:val="16"/>
        </w:rPr>
        <w:t xml:space="preserve"> считал эксперименты за</w:t>
      </w:r>
      <w:r w:rsidRPr="006D3E22">
        <w:rPr>
          <w:rFonts w:ascii="Times New Roman" w:hAnsi="Times New Roman" w:cs="Times New Roman"/>
          <w:bCs/>
          <w:color w:val="0070C0"/>
          <w:sz w:val="16"/>
          <w:szCs w:val="16"/>
        </w:rPr>
        <w:softHyphen/>
        <w:t>конченными, после чего деятельность комиссии, по его сло</w:t>
      </w:r>
      <w:r w:rsidRPr="006D3E22">
        <w:rPr>
          <w:rFonts w:ascii="Times New Roman" w:hAnsi="Times New Roman" w:cs="Times New Roman"/>
          <w:bCs/>
          <w:color w:val="0070C0"/>
          <w:sz w:val="16"/>
          <w:szCs w:val="16"/>
        </w:rPr>
        <w:softHyphen/>
        <w:t>вам, выражалась в обсуждении полученных результатов и проектировании «устройства завода азотной кислоты на Сунских водопадах». Продолжались опыты («еще заканчи</w:t>
      </w:r>
      <w:r w:rsidRPr="006D3E22">
        <w:rPr>
          <w:rFonts w:ascii="Times New Roman" w:hAnsi="Times New Roman" w:cs="Times New Roman"/>
          <w:bCs/>
          <w:color w:val="0070C0"/>
          <w:sz w:val="16"/>
          <w:szCs w:val="16"/>
        </w:rPr>
        <w:softHyphen/>
        <w:t>вались») в академии с печью в 10 кВт (прерываемые на зиму «из-за невозможности работать зимой на опытном заводе, расположенном в легком дощатом сарае», после чего весной этот завод должен был быть «приведен в порядок»). В сентя</w:t>
      </w:r>
      <w:r w:rsidRPr="006D3E22">
        <w:rPr>
          <w:rFonts w:ascii="Times New Roman" w:hAnsi="Times New Roman" w:cs="Times New Roman"/>
          <w:bCs/>
          <w:color w:val="0070C0"/>
          <w:sz w:val="16"/>
          <w:szCs w:val="16"/>
        </w:rPr>
        <w:softHyphen/>
        <w:t xml:space="preserve">бре 1913 г. он опять сообщил, что в Химической лаборатории Артиллерийской академии «ведутся непрерывные опыты по разработке целого ряда вопросов... и в ближайшем будущем будут совершенно закончены», можно будет получать «за одну операцию несколько пудов азотной кислоты». Все это говорит о том, что </w:t>
      </w:r>
      <w:proofErr w:type="spellStart"/>
      <w:r w:rsidRPr="006D3E22">
        <w:rPr>
          <w:rFonts w:ascii="Times New Roman" w:hAnsi="Times New Roman" w:cs="Times New Roman"/>
          <w:bCs/>
          <w:color w:val="0070C0"/>
          <w:sz w:val="16"/>
          <w:szCs w:val="16"/>
        </w:rPr>
        <w:t>Забудский</w:t>
      </w:r>
      <w:proofErr w:type="spellEnd"/>
      <w:r w:rsidRPr="006D3E22">
        <w:rPr>
          <w:rFonts w:ascii="Times New Roman" w:hAnsi="Times New Roman" w:cs="Times New Roman"/>
          <w:bCs/>
          <w:color w:val="0070C0"/>
          <w:sz w:val="16"/>
          <w:szCs w:val="16"/>
        </w:rPr>
        <w:t xml:space="preserve"> опасался тревожить начальство откровенным признанием встретившихся затруднений. Сла</w:t>
      </w:r>
      <w:r w:rsidRPr="006D3E22">
        <w:rPr>
          <w:rFonts w:ascii="Times New Roman" w:hAnsi="Times New Roman" w:cs="Times New Roman"/>
          <w:bCs/>
          <w:color w:val="0070C0"/>
          <w:sz w:val="16"/>
          <w:szCs w:val="16"/>
        </w:rPr>
        <w:softHyphen/>
        <w:t>босильное оборудование позволяло производить «только кра</w:t>
      </w:r>
      <w:r w:rsidRPr="006D3E22">
        <w:rPr>
          <w:rFonts w:ascii="Times New Roman" w:hAnsi="Times New Roman" w:cs="Times New Roman"/>
          <w:bCs/>
          <w:color w:val="0070C0"/>
          <w:sz w:val="16"/>
          <w:szCs w:val="16"/>
        </w:rPr>
        <w:softHyphen/>
        <w:t xml:space="preserve">тковременные опыты, продолжавшиеся не более </w:t>
      </w:r>
      <w:r w:rsidR="001D3873" w:rsidRPr="006D3E22">
        <w:rPr>
          <w:rFonts w:ascii="Times New Roman" w:hAnsi="Times New Roman" w:cs="Times New Roman"/>
          <w:bCs/>
          <w:color w:val="0070C0"/>
          <w:sz w:val="16"/>
          <w:szCs w:val="16"/>
        </w:rPr>
        <w:t>1</w:t>
      </w:r>
      <w:r w:rsidRPr="006D3E22">
        <w:rPr>
          <w:rFonts w:ascii="Times New Roman" w:hAnsi="Times New Roman" w:cs="Times New Roman"/>
          <w:bCs/>
          <w:color w:val="0070C0"/>
          <w:sz w:val="16"/>
          <w:szCs w:val="16"/>
        </w:rPr>
        <w:t>/2— 1 часа», из-за чрезмерного нагревания; потребовалось заказать за границей новые аппараты. 12 декабря последовал рапорт о том, что «опыты, которые велись на СОЗ комиссией... впол</w:t>
      </w:r>
      <w:r w:rsidRPr="006D3E22">
        <w:rPr>
          <w:rFonts w:ascii="Times New Roman" w:hAnsi="Times New Roman" w:cs="Times New Roman"/>
          <w:bCs/>
          <w:color w:val="0070C0"/>
          <w:sz w:val="16"/>
          <w:szCs w:val="16"/>
        </w:rPr>
        <w:softHyphen/>
        <w:t>не закончены и не будут возобновляться», а оставшееся обо</w:t>
      </w:r>
      <w:r w:rsidRPr="006D3E22">
        <w:rPr>
          <w:rFonts w:ascii="Times New Roman" w:hAnsi="Times New Roman" w:cs="Times New Roman"/>
          <w:bCs/>
          <w:color w:val="0070C0"/>
          <w:sz w:val="16"/>
          <w:szCs w:val="16"/>
        </w:rPr>
        <w:softHyphen/>
        <w:t>рудование надлежит передать в Центральную научно-техни</w:t>
      </w:r>
      <w:r w:rsidRPr="006D3E22">
        <w:rPr>
          <w:rFonts w:ascii="Times New Roman" w:hAnsi="Times New Roman" w:cs="Times New Roman"/>
          <w:bCs/>
          <w:color w:val="0070C0"/>
          <w:sz w:val="16"/>
          <w:szCs w:val="16"/>
        </w:rPr>
        <w:softHyphen/>
        <w:t>ческую лабораторию военного ведомства. 30 января 1914 г. ГАУ уведомило Военный совет, что в дальнейшем, «по ре</w:t>
      </w:r>
      <w:r w:rsidRPr="006D3E22">
        <w:rPr>
          <w:rFonts w:ascii="Times New Roman" w:hAnsi="Times New Roman" w:cs="Times New Roman"/>
          <w:bCs/>
          <w:color w:val="0070C0"/>
          <w:sz w:val="16"/>
          <w:szCs w:val="16"/>
        </w:rPr>
        <w:softHyphen/>
        <w:t>шении вопроса о постройке», потребуется «кредит на раз</w:t>
      </w:r>
      <w:r w:rsidRPr="006D3E22">
        <w:rPr>
          <w:rFonts w:ascii="Times New Roman" w:hAnsi="Times New Roman" w:cs="Times New Roman"/>
          <w:bCs/>
          <w:color w:val="0070C0"/>
          <w:sz w:val="16"/>
          <w:szCs w:val="16"/>
        </w:rPr>
        <w:softHyphen/>
        <w:t>работку проектов завода для добывания азотной кислоты из воздуха»1. (В Германии уже с сентября 1913 г. началось про</w:t>
      </w:r>
      <w:r w:rsidRPr="006D3E22">
        <w:rPr>
          <w:rFonts w:ascii="Times New Roman" w:hAnsi="Times New Roman" w:cs="Times New Roman"/>
          <w:bCs/>
          <w:color w:val="0070C0"/>
          <w:sz w:val="16"/>
          <w:szCs w:val="16"/>
        </w:rPr>
        <w:softHyphen/>
        <w:t xml:space="preserve">мышленное производство азотной кислоты на заводе BASF в </w:t>
      </w:r>
      <w:proofErr w:type="spellStart"/>
      <w:r w:rsidRPr="006D3E22">
        <w:rPr>
          <w:rFonts w:ascii="Times New Roman" w:hAnsi="Times New Roman" w:cs="Times New Roman"/>
          <w:bCs/>
          <w:color w:val="0070C0"/>
          <w:sz w:val="16"/>
          <w:szCs w:val="16"/>
        </w:rPr>
        <w:t>Оппау</w:t>
      </w:r>
      <w:proofErr w:type="spellEnd"/>
      <w:r w:rsidRPr="006D3E22">
        <w:rPr>
          <w:rFonts w:ascii="Times New Roman" w:hAnsi="Times New Roman" w:cs="Times New Roman"/>
          <w:bCs/>
          <w:color w:val="0070C0"/>
          <w:sz w:val="16"/>
          <w:szCs w:val="16"/>
        </w:rPr>
        <w:t xml:space="preserve"> близ </w:t>
      </w:r>
      <w:proofErr w:type="spellStart"/>
      <w:r w:rsidRPr="006D3E22">
        <w:rPr>
          <w:rFonts w:ascii="Times New Roman" w:hAnsi="Times New Roman" w:cs="Times New Roman"/>
          <w:bCs/>
          <w:color w:val="0070C0"/>
          <w:sz w:val="16"/>
          <w:szCs w:val="16"/>
        </w:rPr>
        <w:t>Людвигсхафена</w:t>
      </w:r>
      <w:proofErr w:type="spellEnd"/>
      <w:r w:rsidRPr="006D3E22">
        <w:rPr>
          <w:rFonts w:ascii="Times New Roman" w:hAnsi="Times New Roman" w:cs="Times New Roman"/>
          <w:bCs/>
          <w:color w:val="0070C0"/>
          <w:sz w:val="16"/>
          <w:szCs w:val="16"/>
        </w:rPr>
        <w:t xml:space="preserve"> (РГВИА. Ф</w:t>
      </w:r>
      <w:r w:rsidRPr="006D3E22">
        <w:rPr>
          <w:rFonts w:ascii="Times New Roman" w:hAnsi="Times New Roman" w:cs="Times New Roman"/>
          <w:bCs/>
          <w:color w:val="0070C0"/>
          <w:sz w:val="16"/>
          <w:szCs w:val="16"/>
          <w:lang w:val="en-US"/>
        </w:rPr>
        <w:t xml:space="preserve">. 504. </w:t>
      </w:r>
      <w:r w:rsidRPr="006D3E22">
        <w:rPr>
          <w:rFonts w:ascii="Times New Roman" w:hAnsi="Times New Roman" w:cs="Times New Roman"/>
          <w:bCs/>
          <w:color w:val="0070C0"/>
          <w:sz w:val="16"/>
          <w:szCs w:val="16"/>
        </w:rPr>
        <w:t>Оп</w:t>
      </w:r>
      <w:r w:rsidRPr="006D3E22">
        <w:rPr>
          <w:rFonts w:ascii="Times New Roman" w:hAnsi="Times New Roman" w:cs="Times New Roman"/>
          <w:bCs/>
          <w:color w:val="0070C0"/>
          <w:sz w:val="16"/>
          <w:szCs w:val="16"/>
          <w:lang w:val="en-US"/>
        </w:rPr>
        <w:t xml:space="preserve">. 8. </w:t>
      </w:r>
      <w:r w:rsidRPr="006D3E22">
        <w:rPr>
          <w:rFonts w:ascii="Times New Roman" w:hAnsi="Times New Roman" w:cs="Times New Roman"/>
          <w:bCs/>
          <w:color w:val="0070C0"/>
          <w:sz w:val="16"/>
          <w:szCs w:val="16"/>
        </w:rPr>
        <w:t>Д</w:t>
      </w:r>
      <w:r w:rsidRPr="006D3E22">
        <w:rPr>
          <w:rFonts w:ascii="Times New Roman" w:hAnsi="Times New Roman" w:cs="Times New Roman"/>
          <w:bCs/>
          <w:color w:val="0070C0"/>
          <w:sz w:val="16"/>
          <w:szCs w:val="16"/>
          <w:lang w:val="en-US"/>
        </w:rPr>
        <w:t xml:space="preserve">. 2391. </w:t>
      </w:r>
      <w:r w:rsidRPr="006D3E22">
        <w:rPr>
          <w:rFonts w:ascii="Times New Roman" w:hAnsi="Times New Roman" w:cs="Times New Roman"/>
          <w:bCs/>
          <w:color w:val="0070C0"/>
          <w:sz w:val="16"/>
          <w:szCs w:val="16"/>
        </w:rPr>
        <w:t>Л</w:t>
      </w:r>
      <w:r w:rsidRPr="006D3E22">
        <w:rPr>
          <w:rFonts w:ascii="Times New Roman" w:hAnsi="Times New Roman" w:cs="Times New Roman"/>
          <w:bCs/>
          <w:color w:val="0070C0"/>
          <w:sz w:val="16"/>
          <w:szCs w:val="16"/>
          <w:lang w:val="en-US"/>
        </w:rPr>
        <w:t xml:space="preserve">. 441, 448 </w:t>
      </w:r>
      <w:r w:rsidRPr="006D3E22">
        <w:rPr>
          <w:rFonts w:ascii="Times New Roman" w:hAnsi="Times New Roman" w:cs="Times New Roman"/>
          <w:bCs/>
          <w:color w:val="0070C0"/>
          <w:sz w:val="16"/>
          <w:szCs w:val="16"/>
        </w:rPr>
        <w:t>и</w:t>
      </w:r>
      <w:r w:rsidRPr="006D3E22">
        <w:rPr>
          <w:rFonts w:ascii="Times New Roman" w:hAnsi="Times New Roman" w:cs="Times New Roman"/>
          <w:bCs/>
          <w:color w:val="0070C0"/>
          <w:sz w:val="16"/>
          <w:szCs w:val="16"/>
          <w:lang w:val="en-US"/>
        </w:rPr>
        <w:t xml:space="preserve"> </w:t>
      </w:r>
      <w:r w:rsidRPr="006D3E22">
        <w:rPr>
          <w:rFonts w:ascii="Times New Roman" w:hAnsi="Times New Roman" w:cs="Times New Roman"/>
          <w:bCs/>
          <w:color w:val="0070C0"/>
          <w:sz w:val="16"/>
          <w:szCs w:val="16"/>
        </w:rPr>
        <w:t>об</w:t>
      </w:r>
      <w:r w:rsidRPr="006D3E22">
        <w:rPr>
          <w:rFonts w:ascii="Times New Roman" w:hAnsi="Times New Roman" w:cs="Times New Roman"/>
          <w:bCs/>
          <w:color w:val="0070C0"/>
          <w:sz w:val="16"/>
          <w:szCs w:val="16"/>
          <w:lang w:val="en-US"/>
        </w:rPr>
        <w:t xml:space="preserve">., 451 </w:t>
      </w:r>
      <w:r w:rsidRPr="006D3E22">
        <w:rPr>
          <w:rFonts w:ascii="Times New Roman" w:hAnsi="Times New Roman" w:cs="Times New Roman"/>
          <w:bCs/>
          <w:color w:val="0070C0"/>
          <w:sz w:val="16"/>
          <w:szCs w:val="16"/>
        </w:rPr>
        <w:t>и</w:t>
      </w:r>
      <w:r w:rsidRPr="006D3E22">
        <w:rPr>
          <w:rFonts w:ascii="Times New Roman" w:hAnsi="Times New Roman" w:cs="Times New Roman"/>
          <w:bCs/>
          <w:color w:val="0070C0"/>
          <w:sz w:val="16"/>
          <w:szCs w:val="16"/>
          <w:lang w:val="en-US"/>
        </w:rPr>
        <w:t xml:space="preserve"> </w:t>
      </w:r>
      <w:r w:rsidRPr="006D3E22">
        <w:rPr>
          <w:rFonts w:ascii="Times New Roman" w:hAnsi="Times New Roman" w:cs="Times New Roman"/>
          <w:bCs/>
          <w:color w:val="0070C0"/>
          <w:sz w:val="16"/>
          <w:szCs w:val="16"/>
        </w:rPr>
        <w:t>об</w:t>
      </w:r>
      <w:r w:rsidRPr="006D3E22">
        <w:rPr>
          <w:rFonts w:ascii="Times New Roman" w:hAnsi="Times New Roman" w:cs="Times New Roman"/>
          <w:bCs/>
          <w:color w:val="0070C0"/>
          <w:sz w:val="16"/>
          <w:szCs w:val="16"/>
          <w:lang w:val="en-US"/>
        </w:rPr>
        <w:t xml:space="preserve">.; </w:t>
      </w:r>
      <w:proofErr w:type="spellStart"/>
      <w:r w:rsidRPr="006D3E22">
        <w:rPr>
          <w:rFonts w:ascii="Times New Roman" w:hAnsi="Times New Roman" w:cs="Times New Roman"/>
          <w:bCs/>
          <w:color w:val="0070C0"/>
          <w:sz w:val="16"/>
          <w:szCs w:val="16"/>
          <w:lang w:val="en-US" w:bidi="en-US"/>
        </w:rPr>
        <w:t>Mauersberg</w:t>
      </w:r>
      <w:proofErr w:type="spellEnd"/>
      <w:r w:rsidRPr="006D3E22">
        <w:rPr>
          <w:rFonts w:ascii="Times New Roman" w:hAnsi="Times New Roman" w:cs="Times New Roman"/>
          <w:bCs/>
          <w:color w:val="0070C0"/>
          <w:sz w:val="16"/>
          <w:szCs w:val="16"/>
          <w:lang w:val="en-US" w:bidi="en-US"/>
        </w:rPr>
        <w:t xml:space="preserve"> </w:t>
      </w:r>
      <w:r w:rsidRPr="006D3E22">
        <w:rPr>
          <w:rFonts w:ascii="Times New Roman" w:hAnsi="Times New Roman" w:cs="Times New Roman"/>
          <w:bCs/>
          <w:color w:val="0070C0"/>
          <w:sz w:val="16"/>
          <w:szCs w:val="16"/>
        </w:rPr>
        <w:t>Н</w:t>
      </w:r>
      <w:r w:rsidRPr="006D3E22">
        <w:rPr>
          <w:rFonts w:ascii="Times New Roman" w:hAnsi="Times New Roman" w:cs="Times New Roman"/>
          <w:bCs/>
          <w:color w:val="0070C0"/>
          <w:sz w:val="16"/>
          <w:szCs w:val="16"/>
          <w:lang w:val="en-US"/>
        </w:rPr>
        <w:t xml:space="preserve">. </w:t>
      </w:r>
      <w:r w:rsidRPr="006D3E22">
        <w:rPr>
          <w:rFonts w:ascii="Times New Roman" w:hAnsi="Times New Roman" w:cs="Times New Roman"/>
          <w:bCs/>
          <w:color w:val="0070C0"/>
          <w:sz w:val="16"/>
          <w:szCs w:val="16"/>
          <w:lang w:val="en-US" w:bidi="en-US"/>
        </w:rPr>
        <w:t xml:space="preserve">Deutsche </w:t>
      </w:r>
      <w:proofErr w:type="spellStart"/>
      <w:r w:rsidRPr="006D3E22">
        <w:rPr>
          <w:rFonts w:ascii="Times New Roman" w:hAnsi="Times New Roman" w:cs="Times New Roman"/>
          <w:bCs/>
          <w:color w:val="0070C0"/>
          <w:sz w:val="16"/>
          <w:szCs w:val="16"/>
          <w:lang w:val="en-US" w:bidi="en-US"/>
        </w:rPr>
        <w:t>Industrien</w:t>
      </w:r>
      <w:proofErr w:type="spellEnd"/>
      <w:r w:rsidRPr="006D3E22">
        <w:rPr>
          <w:rFonts w:ascii="Times New Roman" w:hAnsi="Times New Roman" w:cs="Times New Roman"/>
          <w:bCs/>
          <w:color w:val="0070C0"/>
          <w:sz w:val="16"/>
          <w:szCs w:val="16"/>
          <w:lang w:val="en-US" w:bidi="en-US"/>
        </w:rPr>
        <w:t xml:space="preserve"> </w:t>
      </w:r>
      <w:proofErr w:type="spellStart"/>
      <w:r w:rsidRPr="006D3E22">
        <w:rPr>
          <w:rFonts w:ascii="Times New Roman" w:hAnsi="Times New Roman" w:cs="Times New Roman"/>
          <w:bCs/>
          <w:color w:val="0070C0"/>
          <w:sz w:val="16"/>
          <w:szCs w:val="16"/>
          <w:lang w:val="en-US" w:bidi="en-US"/>
        </w:rPr>
        <w:t>im</w:t>
      </w:r>
      <w:proofErr w:type="spellEnd"/>
      <w:r w:rsidRPr="006D3E22">
        <w:rPr>
          <w:rFonts w:ascii="Times New Roman" w:hAnsi="Times New Roman" w:cs="Times New Roman"/>
          <w:bCs/>
          <w:color w:val="0070C0"/>
          <w:sz w:val="16"/>
          <w:szCs w:val="16"/>
          <w:lang w:val="en-US" w:bidi="en-US"/>
        </w:rPr>
        <w:t xml:space="preserve"> </w:t>
      </w:r>
      <w:proofErr w:type="spellStart"/>
      <w:r w:rsidRPr="006D3E22">
        <w:rPr>
          <w:rFonts w:ascii="Times New Roman" w:hAnsi="Times New Roman" w:cs="Times New Roman"/>
          <w:bCs/>
          <w:color w:val="0070C0"/>
          <w:sz w:val="16"/>
          <w:szCs w:val="16"/>
          <w:lang w:val="en-US" w:bidi="en-US"/>
        </w:rPr>
        <w:t>Zeitgeschehen</w:t>
      </w:r>
      <w:proofErr w:type="spellEnd"/>
      <w:r w:rsidRPr="006D3E22">
        <w:rPr>
          <w:rFonts w:ascii="Times New Roman" w:hAnsi="Times New Roman" w:cs="Times New Roman"/>
          <w:bCs/>
          <w:color w:val="0070C0"/>
          <w:sz w:val="16"/>
          <w:szCs w:val="16"/>
          <w:lang w:val="en-US" w:bidi="en-US"/>
        </w:rPr>
        <w:t xml:space="preserve"> </w:t>
      </w:r>
      <w:proofErr w:type="spellStart"/>
      <w:r w:rsidRPr="006D3E22">
        <w:rPr>
          <w:rFonts w:ascii="Times New Roman" w:hAnsi="Times New Roman" w:cs="Times New Roman"/>
          <w:bCs/>
          <w:color w:val="0070C0"/>
          <w:sz w:val="16"/>
          <w:szCs w:val="16"/>
          <w:lang w:val="en-US" w:bidi="en-US"/>
        </w:rPr>
        <w:t>eines</w:t>
      </w:r>
      <w:proofErr w:type="spellEnd"/>
      <w:r w:rsidRPr="006D3E22">
        <w:rPr>
          <w:rFonts w:ascii="Times New Roman" w:hAnsi="Times New Roman" w:cs="Times New Roman"/>
          <w:bCs/>
          <w:color w:val="0070C0"/>
          <w:sz w:val="16"/>
          <w:szCs w:val="16"/>
          <w:lang w:val="en-US" w:bidi="en-US"/>
        </w:rPr>
        <w:t xml:space="preserve"> </w:t>
      </w:r>
      <w:proofErr w:type="spellStart"/>
      <w:r w:rsidRPr="006D3E22">
        <w:rPr>
          <w:rFonts w:ascii="Times New Roman" w:hAnsi="Times New Roman" w:cs="Times New Roman"/>
          <w:bCs/>
          <w:color w:val="0070C0"/>
          <w:sz w:val="16"/>
          <w:szCs w:val="16"/>
          <w:lang w:val="en-US" w:bidi="en-US"/>
        </w:rPr>
        <w:t>Jahrhun</w:t>
      </w:r>
      <w:proofErr w:type="spellEnd"/>
      <w:r w:rsidRPr="006D3E22">
        <w:rPr>
          <w:rFonts w:ascii="Times New Roman" w:hAnsi="Times New Roman" w:cs="Times New Roman"/>
          <w:bCs/>
          <w:color w:val="0070C0"/>
          <w:sz w:val="16"/>
          <w:szCs w:val="16"/>
          <w:lang w:val="en-US" w:bidi="en-US"/>
        </w:rPr>
        <w:t xml:space="preserve">- </w:t>
      </w:r>
      <w:proofErr w:type="spellStart"/>
      <w:r w:rsidRPr="006D3E22">
        <w:rPr>
          <w:rFonts w:ascii="Times New Roman" w:hAnsi="Times New Roman" w:cs="Times New Roman"/>
          <w:bCs/>
          <w:color w:val="0070C0"/>
          <w:sz w:val="16"/>
          <w:szCs w:val="16"/>
          <w:lang w:val="en-US" w:bidi="en-US"/>
        </w:rPr>
        <w:t>derts</w:t>
      </w:r>
      <w:proofErr w:type="spellEnd"/>
      <w:r w:rsidRPr="006D3E22">
        <w:rPr>
          <w:rFonts w:ascii="Times New Roman" w:hAnsi="Times New Roman" w:cs="Times New Roman"/>
          <w:bCs/>
          <w:color w:val="0070C0"/>
          <w:sz w:val="16"/>
          <w:szCs w:val="16"/>
          <w:lang w:val="en-US" w:bidi="en-US"/>
        </w:rPr>
        <w:t>. Stuttgart</w:t>
      </w:r>
      <w:r w:rsidRPr="006D3E22">
        <w:rPr>
          <w:rFonts w:ascii="Times New Roman" w:hAnsi="Times New Roman" w:cs="Times New Roman"/>
          <w:bCs/>
          <w:color w:val="0070C0"/>
          <w:sz w:val="16"/>
          <w:szCs w:val="16"/>
          <w:lang w:bidi="en-US"/>
        </w:rPr>
        <w:t xml:space="preserve">, 1966. </w:t>
      </w:r>
      <w:r w:rsidRPr="006D3E22">
        <w:rPr>
          <w:rFonts w:ascii="Times New Roman" w:hAnsi="Times New Roman" w:cs="Times New Roman"/>
          <w:bCs/>
          <w:color w:val="0070C0"/>
          <w:sz w:val="16"/>
          <w:szCs w:val="16"/>
          <w:lang w:val="en-US" w:bidi="en-US"/>
        </w:rPr>
        <w:t>S</w:t>
      </w:r>
      <w:r w:rsidRPr="006D3E22">
        <w:rPr>
          <w:rFonts w:ascii="Times New Roman" w:hAnsi="Times New Roman" w:cs="Times New Roman"/>
          <w:bCs/>
          <w:color w:val="0070C0"/>
          <w:sz w:val="16"/>
          <w:szCs w:val="16"/>
          <w:lang w:bidi="en-US"/>
        </w:rPr>
        <w:t>. 322</w:t>
      </w:r>
      <w:r w:rsidRPr="006D3E22">
        <w:rPr>
          <w:rFonts w:ascii="Times New Roman" w:hAnsi="Times New Roman" w:cs="Times New Roman"/>
          <w:bCs/>
          <w:color w:val="0070C0"/>
          <w:sz w:val="16"/>
          <w:szCs w:val="16"/>
        </w:rPr>
        <w:t>) (23452).</w:t>
      </w:r>
    </w:p>
    <w:p w14:paraId="2DF5C584" w14:textId="77777777" w:rsidR="003C7B59" w:rsidRPr="006D3E22" w:rsidRDefault="003C7B59" w:rsidP="006D3E22">
      <w:pPr>
        <w:pStyle w:val="affc"/>
        <w:spacing w:line="240" w:lineRule="auto"/>
        <w:jc w:val="both"/>
        <w:rPr>
          <w:rFonts w:ascii="Times New Roman" w:hAnsi="Times New Roman" w:cs="Times New Roman"/>
          <w:bCs/>
          <w:color w:val="0070C0"/>
          <w:sz w:val="16"/>
          <w:szCs w:val="16"/>
        </w:rPr>
      </w:pPr>
    </w:p>
    <w:p w14:paraId="5C455EA4" w14:textId="6C0FED6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6C4CAC37" w14:textId="77777777" w:rsidR="002165C2" w:rsidRPr="006D3E22" w:rsidRDefault="002165C2" w:rsidP="006D3E22">
      <w:pPr>
        <w:jc w:val="both"/>
        <w:rPr>
          <w:bCs/>
          <w:color w:val="000000" w:themeColor="text1"/>
          <w:sz w:val="16"/>
          <w:szCs w:val="16"/>
        </w:rPr>
      </w:pPr>
    </w:p>
    <w:p w14:paraId="60900BBA" w14:textId="4E0BD4F7" w:rsidR="002165C2" w:rsidRPr="006D3E22" w:rsidRDefault="000646B0" w:rsidP="006D3E22">
      <w:pPr>
        <w:shd w:val="clear" w:color="auto" w:fill="FFFFFF"/>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середины 1913 г. </w:t>
      </w:r>
      <w:r w:rsidRPr="006D3E22">
        <w:rPr>
          <w:bCs/>
          <w:color w:val="000000" w:themeColor="text1"/>
          <w:sz w:val="16"/>
          <w:szCs w:val="16"/>
        </w:rPr>
        <w:t xml:space="preserve">назревала реорганизация. </w:t>
      </w:r>
      <w:r w:rsidR="002165C2" w:rsidRPr="006D3E22">
        <w:rPr>
          <w:bCs/>
          <w:color w:val="000000" w:themeColor="text1"/>
          <w:sz w:val="16"/>
          <w:szCs w:val="16"/>
        </w:rPr>
        <w:t>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002165C2"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002165C2" w:rsidRPr="006D3E22">
        <w:rPr>
          <w:bCs/>
          <w:color w:val="000000" w:themeColor="text1"/>
          <w:sz w:val="16"/>
          <w:szCs w:val="16"/>
        </w:rPr>
        <w:softHyphen/>
        <w:t>тирование, при непосредственном подчинении начальникам штабов округов и крепо</w:t>
      </w:r>
      <w:r w:rsidR="002165C2"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111EC22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640B150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1831A21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4324980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6DE8796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0A85C40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48BEEE9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5FD3850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50A3082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197D8DC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00B3CBB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 xml:space="preserve">ным аппаратам противника </w:t>
      </w:r>
      <w:r w:rsidRPr="006D3E22">
        <w:rPr>
          <w:bCs/>
          <w:color w:val="000000" w:themeColor="text1"/>
          <w:sz w:val="16"/>
          <w:szCs w:val="16"/>
        </w:rPr>
        <w:lastRenderedPageBreak/>
        <w:t>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0C9A80C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1E4AF13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3C15972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23556BA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1F0FE72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40234B7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2513B41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7FF14466" w14:textId="77777777" w:rsidR="002165C2" w:rsidRPr="006D3E22" w:rsidRDefault="002165C2" w:rsidP="006D3E22">
      <w:pPr>
        <w:shd w:val="clear" w:color="auto" w:fill="FFFFFF"/>
        <w:jc w:val="both"/>
        <w:rPr>
          <w:bCs/>
          <w:color w:val="000000" w:themeColor="text1"/>
          <w:sz w:val="16"/>
          <w:szCs w:val="16"/>
        </w:rPr>
      </w:pPr>
    </w:p>
    <w:p w14:paraId="65DA0007"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773FF9DC" w14:textId="77777777" w:rsidR="002165C2" w:rsidRPr="006D3E22" w:rsidRDefault="002165C2" w:rsidP="006D3E22">
      <w:pPr>
        <w:jc w:val="both"/>
        <w:rPr>
          <w:bCs/>
          <w:i/>
          <w:color w:val="000000" w:themeColor="text1"/>
          <w:sz w:val="16"/>
          <w:szCs w:val="16"/>
        </w:rPr>
      </w:pPr>
    </w:p>
    <w:p w14:paraId="6C616DA5" w14:textId="77777777"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В середине 1913 года Луцкой пришел к мысли об организации авиамоторного производства на заводе Даймлера в Нижнем Новгороде. Работы по строительству моторного корпуса начались весной 1913 года. Осенью 1913 года в цеху был собран первый автомобильный мотор типа "Даймлер". Первый же авиамотор "Даймлер" мощностью 120 л.с. был собран в сентябре 1914 года. Всего казной до начала 1915 года было принято 5 моторов типа "Даймлер" (18376).</w:t>
      </w:r>
    </w:p>
    <w:p w14:paraId="70B8558A" w14:textId="77777777" w:rsidR="002165C2" w:rsidRPr="006D3E22" w:rsidRDefault="002165C2" w:rsidP="006D3E22">
      <w:pPr>
        <w:jc w:val="both"/>
        <w:rPr>
          <w:bCs/>
          <w:color w:val="000000" w:themeColor="text1"/>
          <w:spacing w:val="-3"/>
          <w:sz w:val="16"/>
          <w:szCs w:val="16"/>
        </w:rPr>
      </w:pPr>
    </w:p>
    <w:p w14:paraId="6AB6800C"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В середине 1913 г. ведомство земледелия ставило вопрос о беспошлинном пропуске тракторов («исключительно по тем соображениям, что производство этих машин у нас не установилось»). Даже в изготовлении таких менее сложных агрегатов, как локомобили, система покровительства с «выдачей премий за производство внутри Империи не оправдала возлагавшихся на нее надежд», ее влияние на увеличение производства локомобилей «оказалось незначительным»; вся надежда была на казенные заказы — как на сельскохозяйственные машины, так и на автомобили (18366).</w:t>
      </w:r>
    </w:p>
    <w:p w14:paraId="765B425E"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260E1393"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В середине 1913 г. ведомство земледелия ставило вопрос о беспошлинном пропуске тракторов («исключительно по тем соображениям, что производство этих машин у нас не установилось»). Даже в изготовлении таких менее сложных агрегатов, как локомобили, система покровительства с «выдачей премий за производство внутри Империи не оправдала возлагавшихся на нее надежд», ее влияние на увеличение производства локомобилей «оказалось незначительным»; вся надежда была на казенные заказы — как на сельскохозяйственные машины, так и на автомобили. В цитируемом </w:t>
      </w:r>
      <w:proofErr w:type="spellStart"/>
      <w:r w:rsidRPr="006D3E22">
        <w:rPr>
          <w:bCs/>
          <w:color w:val="000000" w:themeColor="text1"/>
          <w:sz w:val="16"/>
          <w:szCs w:val="16"/>
        </w:rPr>
        <w:t>Гольбергом</w:t>
      </w:r>
      <w:proofErr w:type="spellEnd"/>
      <w:r w:rsidRPr="006D3E22">
        <w:rPr>
          <w:bCs/>
          <w:color w:val="000000" w:themeColor="text1"/>
          <w:sz w:val="16"/>
          <w:szCs w:val="16"/>
        </w:rPr>
        <w:t xml:space="preserve"> документе говорится о предполагаемом заказе Министерством земледелия 80 гусеничных тракторов заводу Котляренко — Шестернева в Самаре. «Если бы этот завод получил еще заказ на 20 машин упомянутого типа, — сообщал Автомобильно-авиационный отдел ЦВПК Г.Г. Кривошеину 20/21 января 1917 г., — то он мог бы развиться в смысле технического оборудования и приобрести в Саратове один из готовых заводов, занятых изготовлением двигателей внутреннего сгорания для нужд волжского пароходства». Отдел считал, что с точки зрения реально ощущаемых потребностей имелись основания для создания в России двух заводов с выпуском по 1500 тракторов в год. Все эти предположения, писал </w:t>
      </w:r>
      <w:proofErr w:type="spellStart"/>
      <w:r w:rsidRPr="006D3E22">
        <w:rPr>
          <w:bCs/>
          <w:color w:val="000000" w:themeColor="text1"/>
          <w:sz w:val="16"/>
          <w:szCs w:val="16"/>
        </w:rPr>
        <w:t>Гольберг</w:t>
      </w:r>
      <w:proofErr w:type="spellEnd"/>
      <w:r w:rsidRPr="006D3E22">
        <w:rPr>
          <w:bCs/>
          <w:color w:val="000000" w:themeColor="text1"/>
          <w:sz w:val="16"/>
          <w:szCs w:val="16"/>
        </w:rPr>
        <w:t>, не осуществились (18409).</w:t>
      </w:r>
    </w:p>
    <w:p w14:paraId="0511B8F6"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13F15E95"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К середине 1913 г. </w:t>
      </w:r>
      <w:proofErr w:type="spellStart"/>
      <w:r w:rsidRPr="006D3E22">
        <w:rPr>
          <w:bCs/>
          <w:color w:val="000000" w:themeColor="text1"/>
          <w:sz w:val="16"/>
          <w:szCs w:val="16"/>
        </w:rPr>
        <w:t>Забудский</w:t>
      </w:r>
      <w:proofErr w:type="spellEnd"/>
      <w:r w:rsidRPr="006D3E22">
        <w:rPr>
          <w:bCs/>
          <w:color w:val="000000" w:themeColor="text1"/>
          <w:sz w:val="16"/>
          <w:szCs w:val="16"/>
        </w:rPr>
        <w:t xml:space="preserve"> считал эксперименты законченными, после чего деятельность комиссии, по его словам, выражалась в обсуждении полученных результатов и проектировании «устройства завода азотной кислоты на Сунских водопадах». Продолжались опыты («еще заканчивались») в академии с печью в 10 кВт (прерываемые на зиму «из-за невозможности работать зимой на опытном заводе, расположенном в легком дощатом сарае», после чего весной этот завод должен был быть «приведен в порядок») (18409).</w:t>
      </w:r>
    </w:p>
    <w:p w14:paraId="2DC629DC"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204855EE" w14:textId="7AC27537" w:rsidR="00A30D0E" w:rsidRPr="006D3E22" w:rsidRDefault="00A30D0E" w:rsidP="006D3E22">
      <w:pPr>
        <w:jc w:val="both"/>
        <w:rPr>
          <w:bCs/>
          <w:color w:val="000000" w:themeColor="text1"/>
          <w:sz w:val="16"/>
          <w:szCs w:val="16"/>
        </w:rPr>
      </w:pPr>
      <w:r w:rsidRPr="006D3E22">
        <w:rPr>
          <w:bCs/>
          <w:color w:val="000000" w:themeColor="text1"/>
          <w:sz w:val="16"/>
          <w:szCs w:val="16"/>
        </w:rPr>
        <w:t xml:space="preserve">С середины 1913 года начали выдаваться заказы на изготовление несущих металлоконструкций и мостовых кранов и оформлялись по мере готовности чертежей, их согласования с Виккерсом практически год. К изготовлению этих сооружений были привлечены практически все крупные металлические предприятия страны: Санкт Петербургский металлический завод, Коломенский машиностроительный, Брянский рельсопрокатный, железоделательный и механический, железоделательные, сталелитейные и механические заводы «Сормово», Царицынский металлургический завод </w:t>
      </w:r>
      <w:proofErr w:type="spellStart"/>
      <w:r w:rsidRPr="006D3E22">
        <w:rPr>
          <w:bCs/>
          <w:color w:val="000000" w:themeColor="text1"/>
          <w:sz w:val="16"/>
          <w:szCs w:val="16"/>
        </w:rPr>
        <w:t>Донецко</w:t>
      </w:r>
      <w:proofErr w:type="spellEnd"/>
      <w:r w:rsidRPr="006D3E22">
        <w:rPr>
          <w:bCs/>
          <w:color w:val="000000" w:themeColor="text1"/>
          <w:sz w:val="16"/>
          <w:szCs w:val="16"/>
        </w:rPr>
        <w:t>-Юрьевского общества. Первый пункт договора о начале строительства завода не позже первого октября 1913 года был выполнен. Комиссия подтвердила, что РАОАЗ выполняет свое обещание. К середине 1914 года работы по строительству завода велись полномасштабно и с привлечением большого числа рабочих. К этому времени на заводе работало около тысячи собственных рабочих и около полутора тысяч привлеченных подрядчиками со стороны. Было решено провести торжественную закладку завода.</w:t>
      </w:r>
    </w:p>
    <w:p w14:paraId="12154E86" w14:textId="77777777" w:rsidR="00A30D0E" w:rsidRPr="006D3E22" w:rsidRDefault="00A30D0E" w:rsidP="006D3E22">
      <w:pPr>
        <w:jc w:val="both"/>
        <w:rPr>
          <w:bCs/>
          <w:color w:val="000000" w:themeColor="text1"/>
          <w:sz w:val="16"/>
          <w:szCs w:val="16"/>
        </w:rPr>
      </w:pPr>
      <w:r w:rsidRPr="006D3E22">
        <w:rPr>
          <w:bCs/>
          <w:color w:val="000000" w:themeColor="text1"/>
          <w:sz w:val="16"/>
          <w:szCs w:val="16"/>
        </w:rPr>
        <w:t>Сначала это событие было намечено на апрель 1914 года. Затем несколько раз откладывали. И, наконец, назначили на 13 (27 – по новому стилю) июня 1914 года.</w:t>
      </w:r>
    </w:p>
    <w:p w14:paraId="567233F5" w14:textId="77777777" w:rsidR="00A30D0E" w:rsidRPr="006D3E22" w:rsidRDefault="00A30D0E" w:rsidP="006D3E22">
      <w:pPr>
        <w:jc w:val="both"/>
        <w:rPr>
          <w:bCs/>
          <w:color w:val="000000" w:themeColor="text1"/>
          <w:sz w:val="16"/>
          <w:szCs w:val="16"/>
        </w:rPr>
      </w:pPr>
      <w:r w:rsidRPr="006D3E22">
        <w:rPr>
          <w:bCs/>
          <w:color w:val="000000" w:themeColor="text1"/>
          <w:sz w:val="16"/>
          <w:szCs w:val="16"/>
        </w:rPr>
        <w:t xml:space="preserve">Приглашения были разосланы многим важным персонам: Военному и Морскому министрам, великим князьям. К приезду готовились. Были с деланы парадная деревянная лестница от волжского причала, по пути следования гостей арки, украшенные цветами, праздничные павильоны для угощения, большой деревянный план-макет завода. Гости прибыли из Царицына на двух пароходах – «Верблюд» и «Калева». Среди них не было приглашенных ни министров, ни великих князей. Однако празднование почтили своим присутствием помощник (заместитель) Морского министра вице адмирал Н. В. Бубнов, начальник главного управления кораблестроения вице адмирал Н.Н. Муравьев, начальник главного артиллерийского управления генерал лейтенант Д. Д. Кузьмин-Караваев, губернатор Саратовской губернии А. </w:t>
      </w:r>
      <w:proofErr w:type="spellStart"/>
      <w:r w:rsidRPr="006D3E22">
        <w:rPr>
          <w:bCs/>
          <w:color w:val="000000" w:themeColor="text1"/>
          <w:sz w:val="16"/>
          <w:szCs w:val="16"/>
        </w:rPr>
        <w:t>А.Ширинский</w:t>
      </w:r>
      <w:proofErr w:type="spellEnd"/>
      <w:r w:rsidRPr="006D3E22">
        <w:rPr>
          <w:bCs/>
          <w:color w:val="000000" w:themeColor="text1"/>
          <w:sz w:val="16"/>
          <w:szCs w:val="16"/>
        </w:rPr>
        <w:t xml:space="preserve"> Шахматов. В празднование были вовлечены и рабочие, которым выдавались красные рубахи и платки, 50 копеек и бесплатный обед. Но вскоре о празднике старались не вспоминать. Через месяц – 15 (28) июля в страну пришла беда, грянула мировая война, позже названная Первой. Поначалу правлению казалось, что война может помочь в ускорении строительства военного завода, стоимость работ может снизиться, а основные проблемы будут в нехватке рабочих рук при этом. Однако прогноз оказался неверным. Хотя в целом мобилизация, безусловно, создала дефицит рабочих рук – с завода были призваны около 800 рабочих, особого дефицита рабочих рук на заводе не ощущалось. А вот цены поползли вверх, в первую очередь как раз на рабочую силу. Но наиболее серьезные проблемы, связанные с войной, подошли с другой стороны.</w:t>
      </w:r>
    </w:p>
    <w:p w14:paraId="76403091" w14:textId="77777777" w:rsidR="00A30D0E" w:rsidRPr="006D3E22" w:rsidRDefault="00A30D0E" w:rsidP="006D3E22">
      <w:pPr>
        <w:jc w:val="both"/>
        <w:rPr>
          <w:bCs/>
          <w:color w:val="000000" w:themeColor="text1"/>
          <w:sz w:val="16"/>
          <w:szCs w:val="16"/>
        </w:rPr>
      </w:pPr>
      <w:r w:rsidRPr="006D3E22">
        <w:rPr>
          <w:bCs/>
          <w:color w:val="000000" w:themeColor="text1"/>
          <w:sz w:val="16"/>
          <w:szCs w:val="16"/>
        </w:rPr>
        <w:t>Значительно выросший потенциал российской промышленности позволял выполнять многие заказы РАОАЗ, но в значительной степени в кооперации с западными фирмами. Особенно это касалось электрооборудования. Одна за другой компании (РЭАО «Динамо», «Всемирная электрическая компания», РАО «Сименс-</w:t>
      </w:r>
      <w:proofErr w:type="spellStart"/>
      <w:r w:rsidRPr="006D3E22">
        <w:rPr>
          <w:bCs/>
          <w:color w:val="000000" w:themeColor="text1"/>
          <w:sz w:val="16"/>
          <w:szCs w:val="16"/>
        </w:rPr>
        <w:t>Шукерт</w:t>
      </w:r>
      <w:proofErr w:type="spellEnd"/>
      <w:r w:rsidRPr="006D3E22">
        <w:rPr>
          <w:bCs/>
          <w:color w:val="000000" w:themeColor="text1"/>
          <w:sz w:val="16"/>
          <w:szCs w:val="16"/>
        </w:rPr>
        <w:t>» и др.) стали снимать с себя ответственность за соблюдение сроков поставки оборудования, а иногда ставили под сомнение саму поставку. Нарушилось железнодорожное сообщение.</w:t>
      </w:r>
    </w:p>
    <w:p w14:paraId="17942077" w14:textId="77777777" w:rsidR="00A30D0E" w:rsidRPr="006D3E22" w:rsidRDefault="00A30D0E" w:rsidP="006D3E22">
      <w:pPr>
        <w:jc w:val="both"/>
        <w:rPr>
          <w:bCs/>
          <w:color w:val="000000" w:themeColor="text1"/>
          <w:sz w:val="16"/>
          <w:szCs w:val="16"/>
        </w:rPr>
      </w:pPr>
      <w:r w:rsidRPr="006D3E22">
        <w:rPr>
          <w:bCs/>
          <w:color w:val="000000" w:themeColor="text1"/>
          <w:sz w:val="16"/>
          <w:szCs w:val="16"/>
        </w:rPr>
        <w:lastRenderedPageBreak/>
        <w:t>Предприятия партнеры в Польше, Прибалтике не могли отгрузить готовую продукцию, так как приоритет отдавался военным грузам.</w:t>
      </w:r>
    </w:p>
    <w:p w14:paraId="28AE3D63" w14:textId="77777777" w:rsidR="00A30D0E" w:rsidRPr="006D3E22" w:rsidRDefault="00A30D0E" w:rsidP="006D3E22">
      <w:pPr>
        <w:jc w:val="both"/>
        <w:rPr>
          <w:bCs/>
          <w:color w:val="000000" w:themeColor="text1"/>
          <w:sz w:val="16"/>
          <w:szCs w:val="16"/>
        </w:rPr>
      </w:pPr>
      <w:r w:rsidRPr="006D3E22">
        <w:rPr>
          <w:bCs/>
          <w:color w:val="000000" w:themeColor="text1"/>
          <w:sz w:val="16"/>
          <w:szCs w:val="16"/>
        </w:rPr>
        <w:t>Правление РАОАЗ было вынуждено обратиться за помощью к военному и морскому министрам, чтобы грузы в адрес царицынского завода рассматривались как военные. Не сразу, но такого решения удалось добиться. Но самая серьезная проблема оказалась в доставках импортных грузов, основными поставщиками которых были английские предприятия.</w:t>
      </w:r>
    </w:p>
    <w:p w14:paraId="3F75D5BB" w14:textId="77777777" w:rsidR="00A30D0E" w:rsidRPr="006D3E22" w:rsidRDefault="00A30D0E" w:rsidP="006D3E22">
      <w:pPr>
        <w:jc w:val="both"/>
        <w:rPr>
          <w:bCs/>
          <w:color w:val="000000" w:themeColor="text1"/>
          <w:sz w:val="16"/>
          <w:szCs w:val="16"/>
        </w:rPr>
      </w:pPr>
      <w:r w:rsidRPr="006D3E22">
        <w:rPr>
          <w:bCs/>
          <w:color w:val="000000" w:themeColor="text1"/>
          <w:sz w:val="16"/>
          <w:szCs w:val="16"/>
        </w:rPr>
        <w:t xml:space="preserve">Еще до начала боевых действий Турция, </w:t>
      </w:r>
      <w:r w:rsidRPr="006D3E22">
        <w:rPr>
          <w:bCs/>
          <w:color w:val="000000" w:themeColor="text1"/>
          <w:sz w:val="16"/>
          <w:szCs w:val="16"/>
          <w:lang w:val="en-US"/>
        </w:rPr>
        <w:t>c</w:t>
      </w:r>
      <w:proofErr w:type="spellStart"/>
      <w:r w:rsidRPr="006D3E22">
        <w:rPr>
          <w:bCs/>
          <w:color w:val="000000" w:themeColor="text1"/>
          <w:sz w:val="16"/>
          <w:szCs w:val="16"/>
        </w:rPr>
        <w:t>оюзник</w:t>
      </w:r>
      <w:proofErr w:type="spellEnd"/>
      <w:r w:rsidRPr="006D3E22">
        <w:rPr>
          <w:bCs/>
          <w:color w:val="000000" w:themeColor="text1"/>
          <w:sz w:val="16"/>
          <w:szCs w:val="16"/>
        </w:rPr>
        <w:t xml:space="preserve"> Германии в Первой мировой войне, задержала первое судно «Патмос» со станками, отправленное из Англии в Новороссийск. Специальные орудийные станки были конфискованы и установлены на турецком орудийном заводе. Так, наиболее короткий путь через Средиземное и Черное моря в Новороссийск был закрыт. Был закрыт путь и в прибалтийские порты – </w:t>
      </w:r>
      <w:proofErr w:type="spellStart"/>
      <w:r w:rsidRPr="006D3E22">
        <w:rPr>
          <w:bCs/>
          <w:color w:val="000000" w:themeColor="text1"/>
          <w:sz w:val="16"/>
          <w:szCs w:val="16"/>
        </w:rPr>
        <w:t>СанктПетербург</w:t>
      </w:r>
      <w:proofErr w:type="spellEnd"/>
      <w:r w:rsidRPr="006D3E22">
        <w:rPr>
          <w:bCs/>
          <w:color w:val="000000" w:themeColor="text1"/>
          <w:sz w:val="16"/>
          <w:szCs w:val="16"/>
        </w:rPr>
        <w:t xml:space="preserve">, Ригу, </w:t>
      </w:r>
      <w:proofErr w:type="spellStart"/>
      <w:r w:rsidRPr="006D3E22">
        <w:rPr>
          <w:bCs/>
          <w:color w:val="000000" w:themeColor="text1"/>
          <w:sz w:val="16"/>
          <w:szCs w:val="16"/>
        </w:rPr>
        <w:t>Виндаву</w:t>
      </w:r>
      <w:proofErr w:type="spellEnd"/>
      <w:r w:rsidRPr="006D3E22">
        <w:rPr>
          <w:bCs/>
          <w:color w:val="000000" w:themeColor="text1"/>
          <w:sz w:val="16"/>
          <w:szCs w:val="16"/>
        </w:rPr>
        <w:t xml:space="preserve"> (Вентспилс) (12632).</w:t>
      </w:r>
    </w:p>
    <w:p w14:paraId="26954DD0" w14:textId="77777777" w:rsidR="00A30D0E" w:rsidRPr="006D3E22" w:rsidRDefault="00A30D0E" w:rsidP="006D3E22">
      <w:pPr>
        <w:jc w:val="both"/>
        <w:rPr>
          <w:bCs/>
          <w:color w:val="000000" w:themeColor="text1"/>
          <w:sz w:val="16"/>
          <w:szCs w:val="16"/>
        </w:rPr>
      </w:pPr>
    </w:p>
    <w:p w14:paraId="1ABC97F1" w14:textId="77777777" w:rsidR="003C7B59" w:rsidRPr="006D3E22" w:rsidRDefault="003C7B59" w:rsidP="006D3E22">
      <w:pPr>
        <w:jc w:val="both"/>
        <w:rPr>
          <w:bCs/>
          <w:color w:val="000000" w:themeColor="text1"/>
          <w:sz w:val="16"/>
          <w:szCs w:val="16"/>
        </w:rPr>
      </w:pPr>
      <w:r w:rsidRPr="006D3E22">
        <w:rPr>
          <w:bCs/>
          <w:i/>
          <w:color w:val="000000" w:themeColor="text1"/>
          <w:sz w:val="16"/>
          <w:szCs w:val="16"/>
        </w:rPr>
        <w:t>Самолетостроение:</w:t>
      </w:r>
    </w:p>
    <w:p w14:paraId="501DB89D" w14:textId="77777777" w:rsidR="003C7B59" w:rsidRPr="006D3E22" w:rsidRDefault="003C7B59" w:rsidP="006D3E22">
      <w:pPr>
        <w:jc w:val="both"/>
        <w:rPr>
          <w:bCs/>
          <w:color w:val="000000" w:themeColor="text1"/>
          <w:sz w:val="16"/>
          <w:szCs w:val="16"/>
        </w:rPr>
      </w:pPr>
    </w:p>
    <w:p w14:paraId="6646BF6C" w14:textId="77777777" w:rsidR="003C7B59" w:rsidRPr="006D3E22" w:rsidRDefault="003C7B59" w:rsidP="006D3E22">
      <w:pPr>
        <w:jc w:val="both"/>
        <w:rPr>
          <w:bCs/>
          <w:color w:val="0070C0"/>
          <w:sz w:val="16"/>
          <w:szCs w:val="16"/>
        </w:rPr>
      </w:pPr>
      <w:r w:rsidRPr="006D3E22">
        <w:rPr>
          <w:bCs/>
          <w:color w:val="0070C0"/>
          <w:sz w:val="16"/>
          <w:szCs w:val="16"/>
        </w:rPr>
        <w:t xml:space="preserve">В начале лета 1912 г. в аэродинамической лаборатории ППИ под руководством Г. А. </w:t>
      </w:r>
      <w:proofErr w:type="spellStart"/>
      <w:r w:rsidRPr="006D3E22">
        <w:rPr>
          <w:bCs/>
          <w:color w:val="0070C0"/>
          <w:sz w:val="16"/>
          <w:szCs w:val="16"/>
        </w:rPr>
        <w:t>Ботезата</w:t>
      </w:r>
      <w:proofErr w:type="spellEnd"/>
      <w:r w:rsidRPr="006D3E22">
        <w:rPr>
          <w:bCs/>
          <w:color w:val="0070C0"/>
          <w:sz w:val="16"/>
          <w:szCs w:val="16"/>
        </w:rPr>
        <w:t xml:space="preserve"> начались ис</w:t>
      </w:r>
      <w:r w:rsidRPr="006D3E22">
        <w:rPr>
          <w:bCs/>
          <w:color w:val="0070C0"/>
          <w:sz w:val="16"/>
          <w:szCs w:val="16"/>
        </w:rPr>
        <w:softHyphen/>
        <w:t>следования элементов конструкции С-6А: крыльев, фюзеляжа, хвостового оперения. В результате в конст</w:t>
      </w:r>
      <w:r w:rsidRPr="006D3E22">
        <w:rPr>
          <w:bCs/>
          <w:color w:val="0070C0"/>
          <w:sz w:val="16"/>
          <w:szCs w:val="16"/>
        </w:rPr>
        <w:softHyphen/>
        <w:t>рукцию следующей модификации С-6Б были внесены существенные изменения, способствовавшие его победе в конкурсе (капотирование двигателя, изменение обте</w:t>
      </w:r>
      <w:r w:rsidRPr="006D3E22">
        <w:rPr>
          <w:bCs/>
          <w:color w:val="0070C0"/>
          <w:sz w:val="16"/>
          <w:szCs w:val="16"/>
        </w:rPr>
        <w:softHyphen/>
        <w:t>кателей фюзеляжа, всевозможные «зализы» и т.п.). Аэродинамика, динамика и прочность последующих самолетов, в том числе «Русского Витязя» и «Ильи Му</w:t>
      </w:r>
      <w:r w:rsidRPr="006D3E22">
        <w:rPr>
          <w:bCs/>
          <w:color w:val="0070C0"/>
          <w:sz w:val="16"/>
          <w:szCs w:val="16"/>
        </w:rPr>
        <w:softHyphen/>
        <w:t>ромца», исследовались в этих же лабораториях. Напри</w:t>
      </w:r>
      <w:r w:rsidRPr="006D3E22">
        <w:rPr>
          <w:bCs/>
          <w:color w:val="0070C0"/>
          <w:sz w:val="16"/>
          <w:szCs w:val="16"/>
        </w:rPr>
        <w:softHyphen/>
        <w:t>мер, по результатам продувок В. А. Слесарев рекомендовал И. И. Сикорскому при постройке «Ильи Муромца» не повторять примененного на «Русском Ви</w:t>
      </w:r>
      <w:r w:rsidRPr="006D3E22">
        <w:rPr>
          <w:bCs/>
          <w:color w:val="0070C0"/>
          <w:sz w:val="16"/>
          <w:szCs w:val="16"/>
        </w:rPr>
        <w:softHyphen/>
        <w:t>тязе» переднего балкона. А. А. Лебедев оптимизировал силовые установки, подбирал под предполагаемые дви</w:t>
      </w:r>
      <w:r w:rsidRPr="006D3E22">
        <w:rPr>
          <w:bCs/>
          <w:color w:val="0070C0"/>
          <w:sz w:val="16"/>
          <w:szCs w:val="16"/>
        </w:rPr>
        <w:softHyphen/>
        <w:t>гатели наиболее эффективные воздушные винты. В прочностной лаборатории при консультации С. П. Ти</w:t>
      </w:r>
      <w:r w:rsidRPr="006D3E22">
        <w:rPr>
          <w:bCs/>
          <w:color w:val="0070C0"/>
          <w:sz w:val="16"/>
          <w:szCs w:val="16"/>
        </w:rPr>
        <w:softHyphen/>
        <w:t>мошенко проводились испытания элементов конструкций новых самолетов.</w:t>
      </w:r>
    </w:p>
    <w:p w14:paraId="432A90B7" w14:textId="77777777" w:rsidR="003C7B59" w:rsidRPr="006D3E22" w:rsidRDefault="003C7B59" w:rsidP="006D3E22">
      <w:pPr>
        <w:jc w:val="both"/>
        <w:rPr>
          <w:bCs/>
          <w:color w:val="0070C0"/>
          <w:sz w:val="16"/>
          <w:szCs w:val="16"/>
        </w:rPr>
      </w:pPr>
      <w:r w:rsidRPr="006D3E22">
        <w:rPr>
          <w:bCs/>
          <w:color w:val="0070C0"/>
          <w:sz w:val="16"/>
          <w:szCs w:val="16"/>
        </w:rPr>
        <w:t>Помимо аэродинамической лаборатории политехни</w:t>
      </w:r>
      <w:r w:rsidRPr="006D3E22">
        <w:rPr>
          <w:bCs/>
          <w:color w:val="0070C0"/>
          <w:sz w:val="16"/>
          <w:szCs w:val="16"/>
        </w:rPr>
        <w:softHyphen/>
        <w:t xml:space="preserve">ческого института И. И. Сикорский мог пользоваться лабораторией, созданной Н. А. </w:t>
      </w:r>
      <w:proofErr w:type="spellStart"/>
      <w:r w:rsidRPr="006D3E22">
        <w:rPr>
          <w:bCs/>
          <w:color w:val="0070C0"/>
          <w:sz w:val="16"/>
          <w:szCs w:val="16"/>
        </w:rPr>
        <w:t>Рыниным</w:t>
      </w:r>
      <w:proofErr w:type="spellEnd"/>
      <w:r w:rsidRPr="006D3E22">
        <w:rPr>
          <w:bCs/>
          <w:color w:val="0070C0"/>
          <w:sz w:val="16"/>
          <w:szCs w:val="16"/>
        </w:rPr>
        <w:t xml:space="preserve"> при Петер</w:t>
      </w:r>
      <w:r w:rsidRPr="006D3E22">
        <w:rPr>
          <w:bCs/>
          <w:color w:val="0070C0"/>
          <w:sz w:val="16"/>
          <w:szCs w:val="16"/>
        </w:rPr>
        <w:softHyphen/>
        <w:t>бургском институте инженеров путей сообщения (24177).</w:t>
      </w:r>
    </w:p>
    <w:p w14:paraId="52FE8755" w14:textId="77777777" w:rsidR="003C7B59" w:rsidRPr="006D3E22" w:rsidRDefault="003C7B59" w:rsidP="006D3E22">
      <w:pPr>
        <w:jc w:val="both"/>
        <w:rPr>
          <w:bCs/>
          <w:color w:val="0070C0"/>
          <w:sz w:val="16"/>
          <w:szCs w:val="16"/>
        </w:rPr>
      </w:pPr>
    </w:p>
    <w:p w14:paraId="659648ED" w14:textId="77777777" w:rsidR="003C7B59" w:rsidRPr="006D3E22" w:rsidRDefault="003C7B59" w:rsidP="006D3E22">
      <w:pPr>
        <w:jc w:val="both"/>
        <w:rPr>
          <w:bCs/>
          <w:color w:val="000000" w:themeColor="text1"/>
          <w:sz w:val="16"/>
          <w:szCs w:val="16"/>
        </w:rPr>
      </w:pPr>
      <w:r w:rsidRPr="006D3E22">
        <w:rPr>
          <w:bCs/>
          <w:i/>
          <w:color w:val="000000" w:themeColor="text1"/>
          <w:sz w:val="16"/>
          <w:szCs w:val="16"/>
        </w:rPr>
        <w:t>Самолетостроение:</w:t>
      </w:r>
    </w:p>
    <w:p w14:paraId="51789DB0" w14:textId="77777777" w:rsidR="003C7B59" w:rsidRPr="006D3E22" w:rsidRDefault="003C7B59" w:rsidP="006D3E22">
      <w:pPr>
        <w:jc w:val="both"/>
        <w:rPr>
          <w:bCs/>
          <w:color w:val="000000" w:themeColor="text1"/>
          <w:sz w:val="16"/>
          <w:szCs w:val="16"/>
        </w:rPr>
      </w:pPr>
    </w:p>
    <w:p w14:paraId="6B4F8EC5" w14:textId="77777777" w:rsidR="003C7B59" w:rsidRPr="006D3E22" w:rsidRDefault="003C7B59" w:rsidP="006D3E22">
      <w:pPr>
        <w:jc w:val="both"/>
        <w:rPr>
          <w:bCs/>
          <w:color w:val="0070C0"/>
          <w:sz w:val="16"/>
          <w:szCs w:val="16"/>
        </w:rPr>
      </w:pPr>
      <w:r w:rsidRPr="006D3E22">
        <w:rPr>
          <w:bCs/>
          <w:color w:val="0070C0"/>
          <w:sz w:val="16"/>
          <w:szCs w:val="16"/>
          <w:lang w:bidi="ru-RU"/>
        </w:rPr>
        <w:t>В середине лета 1913 г., судя по всему, ремонт «</w:t>
      </w:r>
      <w:proofErr w:type="spellStart"/>
      <w:r w:rsidRPr="006D3E22">
        <w:rPr>
          <w:bCs/>
          <w:color w:val="0070C0"/>
          <w:sz w:val="16"/>
          <w:szCs w:val="16"/>
          <w:lang w:bidi="ru-RU"/>
        </w:rPr>
        <w:t>Доннэ-Левек</w:t>
      </w:r>
      <w:proofErr w:type="spellEnd"/>
      <w:r w:rsidRPr="006D3E22">
        <w:rPr>
          <w:bCs/>
          <w:color w:val="0070C0"/>
          <w:sz w:val="16"/>
          <w:szCs w:val="16"/>
          <w:lang w:bidi="ru-RU"/>
        </w:rPr>
        <w:t>», ока</w:t>
      </w:r>
      <w:r w:rsidRPr="006D3E22">
        <w:rPr>
          <w:bCs/>
          <w:color w:val="0070C0"/>
          <w:sz w:val="16"/>
          <w:szCs w:val="16"/>
          <w:lang w:bidi="ru-RU"/>
        </w:rPr>
        <w:softHyphen/>
        <w:t>зался действительно побудительным сти</w:t>
      </w:r>
      <w:r w:rsidRPr="006D3E22">
        <w:rPr>
          <w:bCs/>
          <w:color w:val="0070C0"/>
          <w:sz w:val="16"/>
          <w:szCs w:val="16"/>
          <w:lang w:bidi="ru-RU"/>
        </w:rPr>
        <w:softHyphen/>
        <w:t>мулом, ибо уже осенью того года на ПРТВ развернулись работы по созданию само</w:t>
      </w:r>
      <w:r w:rsidRPr="006D3E22">
        <w:rPr>
          <w:bCs/>
          <w:color w:val="0070C0"/>
          <w:sz w:val="16"/>
          <w:szCs w:val="16"/>
          <w:lang w:bidi="ru-RU"/>
        </w:rPr>
        <w:softHyphen/>
        <w:t>стоятельного подобного аппарата. Григо</w:t>
      </w:r>
      <w:r w:rsidRPr="006D3E22">
        <w:rPr>
          <w:bCs/>
          <w:color w:val="0070C0"/>
          <w:sz w:val="16"/>
          <w:szCs w:val="16"/>
          <w:lang w:bidi="ru-RU"/>
        </w:rPr>
        <w:softHyphen/>
        <w:t>рович, осуществлявший это начинание, внес определенные изменения в конструк</w:t>
      </w:r>
      <w:r w:rsidRPr="006D3E22">
        <w:rPr>
          <w:bCs/>
          <w:color w:val="0070C0"/>
          <w:sz w:val="16"/>
          <w:szCs w:val="16"/>
          <w:lang w:bidi="ru-RU"/>
        </w:rPr>
        <w:softHyphen/>
        <w:t>цию, изменив обводы лодки, профиль и форму крыльев. Кроме этого, значительно</w:t>
      </w:r>
      <w:r w:rsidRPr="006D3E22">
        <w:rPr>
          <w:bCs/>
          <w:color w:val="0070C0"/>
          <w:sz w:val="16"/>
          <w:szCs w:val="16"/>
          <w:lang w:bidi="ru-RU"/>
        </w:rPr>
        <w:softHyphen/>
        <w:t>му пересмотру пришлось подвергнуть пе</w:t>
      </w:r>
      <w:r w:rsidRPr="006D3E22">
        <w:rPr>
          <w:bCs/>
          <w:color w:val="0070C0"/>
          <w:sz w:val="16"/>
          <w:szCs w:val="16"/>
          <w:lang w:bidi="ru-RU"/>
        </w:rPr>
        <w:softHyphen/>
        <w:t>речень используемых пород дерева — ис</w:t>
      </w:r>
      <w:r w:rsidRPr="006D3E22">
        <w:rPr>
          <w:bCs/>
          <w:color w:val="0070C0"/>
          <w:sz w:val="16"/>
          <w:szCs w:val="16"/>
          <w:lang w:bidi="ru-RU"/>
        </w:rPr>
        <w:softHyphen/>
        <w:t>ходя из их наличия в России. Как и фран</w:t>
      </w:r>
      <w:r w:rsidRPr="006D3E22">
        <w:rPr>
          <w:bCs/>
          <w:color w:val="0070C0"/>
          <w:sz w:val="16"/>
          <w:szCs w:val="16"/>
          <w:lang w:bidi="ru-RU"/>
        </w:rPr>
        <w:softHyphen/>
        <w:t>цузский прототип, лодка Григоровича имела плоское днище, значительное пре</w:t>
      </w:r>
      <w:r w:rsidRPr="006D3E22">
        <w:rPr>
          <w:bCs/>
          <w:color w:val="0070C0"/>
          <w:sz w:val="16"/>
          <w:szCs w:val="16"/>
          <w:lang w:bidi="ru-RU"/>
        </w:rPr>
        <w:softHyphen/>
        <w:t>вышение размаха верхнего крыла над ниж</w:t>
      </w:r>
      <w:r w:rsidRPr="006D3E22">
        <w:rPr>
          <w:bCs/>
          <w:color w:val="0070C0"/>
          <w:sz w:val="16"/>
          <w:szCs w:val="16"/>
          <w:lang w:bidi="ru-RU"/>
        </w:rPr>
        <w:softHyphen/>
        <w:t>ним крылом, оснащена двигателем «Гном» 80 л.с. с толкающим воздушным винтом. Изготовление самолета закончилось в де</w:t>
      </w:r>
      <w:r w:rsidRPr="006D3E22">
        <w:rPr>
          <w:bCs/>
          <w:color w:val="0070C0"/>
          <w:sz w:val="16"/>
          <w:szCs w:val="16"/>
          <w:lang w:bidi="ru-RU"/>
        </w:rPr>
        <w:softHyphen/>
        <w:t>кабре 1913 г., а его полетные испытания состоялись в июне 1914 г. Согласно акту при</w:t>
      </w:r>
      <w:r w:rsidRPr="006D3E22">
        <w:rPr>
          <w:bCs/>
          <w:color w:val="0070C0"/>
          <w:sz w:val="16"/>
          <w:szCs w:val="16"/>
          <w:lang w:bidi="ru-RU"/>
        </w:rPr>
        <w:softHyphen/>
        <w:t>емки машину зачислили на службу под обозначением Щ-1. Летные качества этой первой летающей лодки, по мнению пило</w:t>
      </w:r>
      <w:r w:rsidRPr="006D3E22">
        <w:rPr>
          <w:bCs/>
          <w:color w:val="0070C0"/>
          <w:sz w:val="16"/>
          <w:szCs w:val="16"/>
          <w:lang w:bidi="ru-RU"/>
        </w:rPr>
        <w:softHyphen/>
        <w:t>тов, были далеки от совершенства, и ее использование предполагалось в качестве учебного аппарата. Впрочем, эксплуатация Щ-1 оказалась недолгой. 2 декабря 1914 г. самолет был полностью разбит при выпол</w:t>
      </w:r>
      <w:r w:rsidRPr="006D3E22">
        <w:rPr>
          <w:bCs/>
          <w:color w:val="0070C0"/>
          <w:sz w:val="16"/>
          <w:szCs w:val="16"/>
          <w:lang w:bidi="ru-RU"/>
        </w:rPr>
        <w:softHyphen/>
        <w:t>нении учебного полета (23374).</w:t>
      </w:r>
    </w:p>
    <w:p w14:paraId="66251612" w14:textId="77777777" w:rsidR="003C7B59" w:rsidRPr="006D3E22" w:rsidRDefault="003C7B59" w:rsidP="006D3E22">
      <w:pPr>
        <w:jc w:val="both"/>
        <w:rPr>
          <w:bCs/>
          <w:color w:val="0070C0"/>
          <w:sz w:val="16"/>
          <w:szCs w:val="16"/>
        </w:rPr>
      </w:pPr>
    </w:p>
    <w:p w14:paraId="2640AB73" w14:textId="5D3AD19C"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19FE1C0B" w14:textId="77777777" w:rsidR="002165C2" w:rsidRPr="006D3E22" w:rsidRDefault="002165C2" w:rsidP="006D3E22">
      <w:pPr>
        <w:jc w:val="both"/>
        <w:rPr>
          <w:bCs/>
          <w:color w:val="000000" w:themeColor="text1"/>
          <w:sz w:val="16"/>
          <w:szCs w:val="16"/>
        </w:rPr>
      </w:pPr>
    </w:p>
    <w:p w14:paraId="44868D7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Летом 1913 года Слесарев был командирован за границу. Результаты поездки изложены Слесаревым в его докладе «Современное состояние воздухоплавания в Германии и Франции с научной, технической и военной точек зрения», прочитанном 23 октября 1913 года на заседании VII отдела Русского технического общества.</w:t>
      </w:r>
    </w:p>
    <w:p w14:paraId="78EED6C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Знакомясь с различными конструкциями немецких, французских и русских аэропланов, Слесарев отчетливо видел их слабые места. В некоторых конструкциях четко прослеживалась хорошая осведомленность изобретателей в вопросах аэродинамики, но неважно обстояло дело с решением вопросов   чисто конструкторского характера; в других аэропланах заметен был почерк опытного конструктора, но весьма сомнительно выглядело решение проблем, связанных с аэродинамикой. Все это привело Слесарева к мысли о создании такого аэроплана, конструкция которого гармонично сочетала бы в себе сумму всех последних достижений тогдашней авиационной науки и техники. Подобный смелый замысел мог осуществить только человек, стоявший в авангарде научно-технических идей своего времени. Именно таким передовым инженером, ученым и конструктором и был Слесарев.</w:t>
      </w:r>
    </w:p>
    <w:p w14:paraId="7DB2F02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То, что последовало после того, как Василий Адрианович заявил о желании создать ультрасовременный аэроплан, не может не вызвать изумления: всего в течение какого-нибудь года Слесарев, не оставляя своих служебных обязанностей по Политехническому институту, самостоятельно, без чьей-либо помощи, разработал проект воздушного корабля-гиганта, выполнив при этом колоссальный объем экспериментальных, расчетно-теоретических и графических работ, которых с лихвой хватило бы для целой проектно-конструкторской организации.</w:t>
      </w:r>
    </w:p>
    <w:p w14:paraId="54B4E4A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совету матери Слесарев назвал задуманный им самолет-гигант «Святогором» 5.</w:t>
      </w:r>
    </w:p>
    <w:p w14:paraId="3AB4FA0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«Святогор» — боевой воздушный корабль-биплан с палубой для скорострельной пушки, должен был подниматься на высоту в 2500 метров, обладать скоростью свыше 100 километров в час. По расчетам продолжительность непрерывного полета новой машины достигала 30 часов (уместно напомнить, что лучший заграничный самолет того времени «Фар-ман» мог брать горючего всего на 4 часа, а самолет «Илья Муромец» — на 6 часов полета). Полетный вес «Святогора» достигал по проекту 6500 килограммов, в том числе 3200 килограммов полезной нагрузки (полетный вес «Ильи Муромца» — 5000 килограммов, полезная нагрузка — 1500 килограммов). Для представления о размерах «Святогора» достаточно сказать, что проектные параметры его были следующими: длина — 21 метр, размах верхних крыльев — 36 метров. «Святогор» выгодно отличался от других самолетов изящной формой крыльев, напоминавших в сечении крылья такого прекрасного летуна, как стриж. Особое внимание Слесарев обратил на обтекаемость наружных стоек и тщательное «зализывание» всех выступов, что впоследствии стало одним из непременных требований к конструкциям самолетов. В этом отношении, как отмечали академик С. А. Чаплыгин и профессор В. П. Ветчинкин, Слесарев «далеко опередил свое время».</w:t>
      </w:r>
    </w:p>
    <w:p w14:paraId="4BE938E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Василий Адрианович искусно спроектировал для «Святогора» гнутые из фанеры пустотелые трубчатые конструкции, которые до сих пор остаются непревзойденными по оптимальности соотношения их прочности и легкости. Для деревянных деталей аэроплана Слесарев предпочел использовать ель, как материал, дающий наименьший вес при заданной прочности.</w:t>
      </w:r>
    </w:p>
    <w:p w14:paraId="4D381B7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Проектом предусматривалось установить на «Святогоре» два мотора «Мерседес», по 300 лошадиных сил, с расположением их для удобства одновременного обслуживания в общем машинном отделении фюзеляжа, близко к центру тяжести самолета (идея „такого расположения моторов впоследствии была использована немецкими авиаконструкторами при постройке в 1915 году двухмоторного самолета «Сименс—</w:t>
      </w:r>
      <w:proofErr w:type="spellStart"/>
      <w:r w:rsidRPr="006D3E22">
        <w:rPr>
          <w:bCs/>
          <w:color w:val="000000" w:themeColor="text1"/>
          <w:sz w:val="16"/>
          <w:szCs w:val="16"/>
        </w:rPr>
        <w:t>Шуккерт</w:t>
      </w:r>
      <w:proofErr w:type="spellEnd"/>
      <w:r w:rsidRPr="006D3E22">
        <w:rPr>
          <w:bCs/>
          <w:color w:val="000000" w:themeColor="text1"/>
          <w:sz w:val="16"/>
          <w:szCs w:val="16"/>
        </w:rPr>
        <w:t>»).</w:t>
      </w:r>
    </w:p>
    <w:p w14:paraId="7C830E4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Слесарев, еще работая в своей след-невской лаборатории, заметил, что число взмахов крыльев насекомого при полете обратно пропорционально их длине. Проектируя «Святогор», Слесарев воспользовался этими выводами. Он сконструировал огромные пропеллеры диаметром в 5,5 метра, придав их лопастям форму, близкую форме крыльев стрекозы, а скорость вращения пропеллеров не должна была превышать 300 оборотов в минуту (18585).</w:t>
      </w:r>
    </w:p>
    <w:p w14:paraId="4AC8B142" w14:textId="77777777" w:rsidR="002165C2" w:rsidRPr="006D3E22" w:rsidRDefault="002165C2" w:rsidP="006D3E22">
      <w:pPr>
        <w:jc w:val="both"/>
        <w:rPr>
          <w:bCs/>
          <w:color w:val="000000" w:themeColor="text1"/>
          <w:sz w:val="16"/>
          <w:szCs w:val="16"/>
        </w:rPr>
      </w:pPr>
    </w:p>
    <w:p w14:paraId="1045129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Летом 1913 г. русский офицер-летчик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установил на своем самолете пулемет и произвел ряд успешных трениро</w:t>
      </w:r>
      <w:r w:rsidRPr="006D3E22">
        <w:rPr>
          <w:bCs/>
          <w:color w:val="000000" w:themeColor="text1"/>
          <w:sz w:val="16"/>
          <w:szCs w:val="16"/>
        </w:rPr>
        <w:softHyphen/>
        <w:t>вочных стрельб в полете. Тем самым практически была дока</w:t>
      </w:r>
      <w:r w:rsidRPr="006D3E22">
        <w:rPr>
          <w:bCs/>
          <w:color w:val="000000" w:themeColor="text1"/>
          <w:sz w:val="16"/>
          <w:szCs w:val="16"/>
        </w:rPr>
        <w:softHyphen/>
        <w:t>зана возможность вооружения самолетов автоматическим стрел</w:t>
      </w:r>
      <w:r w:rsidRPr="006D3E22">
        <w:rPr>
          <w:bCs/>
          <w:color w:val="000000" w:themeColor="text1"/>
          <w:sz w:val="16"/>
          <w:szCs w:val="16"/>
        </w:rPr>
        <w:softHyphen/>
        <w:t>ковым оружием.</w:t>
      </w:r>
    </w:p>
    <w:p w14:paraId="44E7B82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передовые русские летчики в своих творческих иска</w:t>
      </w:r>
      <w:r w:rsidRPr="006D3E22">
        <w:rPr>
          <w:bCs/>
          <w:color w:val="000000" w:themeColor="text1"/>
          <w:sz w:val="16"/>
          <w:szCs w:val="16"/>
        </w:rPr>
        <w:softHyphen/>
        <w:t>ниях и достижениях не получали никакой помощи и поддержки от правящих кругов царской России.</w:t>
      </w:r>
    </w:p>
    <w:p w14:paraId="08905C9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Руководители русской военной авиации только копировали то, что делалось в других странах, и пренебрежительно относились ко всему новому и передовому, что создавалось лучшими рус</w:t>
      </w:r>
      <w:r w:rsidRPr="006D3E22">
        <w:rPr>
          <w:bCs/>
          <w:color w:val="000000" w:themeColor="text1"/>
          <w:sz w:val="16"/>
          <w:szCs w:val="16"/>
        </w:rPr>
        <w:softHyphen/>
        <w:t>скими людьми в области авиации (278).</w:t>
      </w:r>
    </w:p>
    <w:p w14:paraId="253D4EC6" w14:textId="77777777" w:rsidR="002165C2" w:rsidRPr="006D3E22" w:rsidRDefault="002165C2" w:rsidP="006D3E22">
      <w:pPr>
        <w:shd w:val="clear" w:color="auto" w:fill="FFFFFF"/>
        <w:jc w:val="both"/>
        <w:rPr>
          <w:bCs/>
          <w:color w:val="000000" w:themeColor="text1"/>
          <w:sz w:val="16"/>
          <w:szCs w:val="16"/>
        </w:rPr>
      </w:pPr>
    </w:p>
    <w:p w14:paraId="210E9430" w14:textId="77777777" w:rsidR="00A30D0E" w:rsidRPr="006D3E22" w:rsidRDefault="00A30D0E" w:rsidP="006D3E22">
      <w:pPr>
        <w:jc w:val="both"/>
        <w:rPr>
          <w:bCs/>
          <w:color w:val="000000" w:themeColor="text1"/>
          <w:sz w:val="16"/>
          <w:szCs w:val="16"/>
        </w:rPr>
      </w:pPr>
      <w:r w:rsidRPr="006D3E22">
        <w:rPr>
          <w:bCs/>
          <w:color w:val="000000" w:themeColor="text1"/>
          <w:sz w:val="16"/>
          <w:szCs w:val="16"/>
        </w:rPr>
        <w:t>Летом 1913 года завод «Дукс» (Москва) задержал выпуск 24 бронированных самолетов, а впоследствии вообще отказался от установки на них брони. Игнорировалось также требование о монтаже на части выпускаемых самолетов приспособлений для размещения радиотелеграфа, что задерживало формирование авиачастей (11167).</w:t>
      </w:r>
    </w:p>
    <w:p w14:paraId="4757A936" w14:textId="77777777" w:rsidR="00A30D0E" w:rsidRPr="006D3E22" w:rsidRDefault="00A30D0E" w:rsidP="006D3E22">
      <w:pPr>
        <w:jc w:val="both"/>
        <w:rPr>
          <w:bCs/>
          <w:color w:val="000000" w:themeColor="text1"/>
          <w:sz w:val="16"/>
          <w:szCs w:val="16"/>
        </w:rPr>
      </w:pPr>
    </w:p>
    <w:p w14:paraId="7B0EFC83" w14:textId="6F708DD7" w:rsidR="002165C2" w:rsidRPr="006D3E22" w:rsidRDefault="00A30D0E" w:rsidP="006D3E22">
      <w:pPr>
        <w:shd w:val="clear" w:color="auto" w:fill="FFFFFF"/>
        <w:jc w:val="both"/>
        <w:rPr>
          <w:bCs/>
          <w:color w:val="000000" w:themeColor="text1"/>
          <w:sz w:val="16"/>
          <w:szCs w:val="16"/>
        </w:rPr>
      </w:pPr>
      <w:r w:rsidRPr="006D3E22">
        <w:rPr>
          <w:bCs/>
          <w:color w:val="000000" w:themeColor="text1"/>
          <w:sz w:val="16"/>
          <w:szCs w:val="16"/>
        </w:rPr>
        <w:t>Л</w:t>
      </w:r>
      <w:r w:rsidR="002165C2" w:rsidRPr="006D3E22">
        <w:rPr>
          <w:bCs/>
          <w:color w:val="000000" w:themeColor="text1"/>
          <w:sz w:val="16"/>
          <w:szCs w:val="16"/>
        </w:rPr>
        <w:t>етом 1913 г. завод «Дукс» задержал выпуск 24 бронированных аппаратов, а впо</w:t>
      </w:r>
      <w:r w:rsidR="002165C2" w:rsidRPr="006D3E22">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002165C2" w:rsidRPr="006D3E22">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002165C2" w:rsidRPr="006D3E22">
        <w:rPr>
          <w:bCs/>
          <w:color w:val="000000" w:themeColor="text1"/>
          <w:sz w:val="16"/>
          <w:szCs w:val="16"/>
        </w:rPr>
        <w:softHyphen/>
        <w:t>се создания авиации «активного дей</w:t>
      </w:r>
      <w:r w:rsidR="002165C2" w:rsidRPr="006D3E22">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08FA280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7FDE408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2) испытаниями радиоприборов, прицелов и фотоаппаратов;</w:t>
      </w:r>
    </w:p>
    <w:p w14:paraId="0C5E466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испытаниями брони для установки на 24 «боевых аэроплана»;</w:t>
      </w:r>
    </w:p>
    <w:p w14:paraId="17C06CE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высылкой в авиачасти для вооружения экипажей «Маузеров»;</w:t>
      </w:r>
    </w:p>
    <w:p w14:paraId="4C1DF72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p>
    <w:p w14:paraId="349FD0A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 пово</w:t>
      </w:r>
      <w:r w:rsidRPr="006D3E22">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7214CB6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22CBC00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7D929A6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7C39E3F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53EB5B7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0720AAE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0B48AB5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7DE12EF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42D4CE0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78F15AE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5E3A3B9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7B0E109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65A0264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4BEA856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7F0DB9E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4CA1D72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77C8570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5BBF69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5932E80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10FCE22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507C210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450BA185" w14:textId="77777777" w:rsidR="002165C2" w:rsidRPr="006D3E22" w:rsidRDefault="002165C2" w:rsidP="006D3E22">
      <w:pPr>
        <w:shd w:val="clear" w:color="auto" w:fill="FFFFFF"/>
        <w:jc w:val="both"/>
        <w:rPr>
          <w:bCs/>
          <w:color w:val="000000" w:themeColor="text1"/>
          <w:sz w:val="16"/>
          <w:szCs w:val="16"/>
        </w:rPr>
      </w:pPr>
    </w:p>
    <w:p w14:paraId="6A4049F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Летом 1913 года проект Нестерова был одобрен, но ... без выделения средств. Уже нахо</w:t>
      </w:r>
      <w:r w:rsidRPr="006D3E22">
        <w:rPr>
          <w:bCs/>
          <w:color w:val="000000" w:themeColor="text1"/>
          <w:sz w:val="16"/>
          <w:szCs w:val="16"/>
        </w:rPr>
        <w:softHyphen/>
        <w:t>дясь в Киеве, в начале 1914 года Нестеров при помо</w:t>
      </w:r>
      <w:r w:rsidRPr="006D3E22">
        <w:rPr>
          <w:bCs/>
          <w:color w:val="000000" w:themeColor="text1"/>
          <w:sz w:val="16"/>
          <w:szCs w:val="16"/>
        </w:rPr>
        <w:softHyphen/>
        <w:t xml:space="preserve">щи старшего механика отряда </w:t>
      </w:r>
      <w:proofErr w:type="spellStart"/>
      <w:r w:rsidRPr="006D3E22">
        <w:rPr>
          <w:bCs/>
          <w:color w:val="000000" w:themeColor="text1"/>
          <w:sz w:val="16"/>
          <w:szCs w:val="16"/>
        </w:rPr>
        <w:t>Г.М.Нелидова</w:t>
      </w:r>
      <w:proofErr w:type="spellEnd"/>
      <w:r w:rsidRPr="006D3E22">
        <w:rPr>
          <w:bCs/>
          <w:color w:val="000000" w:themeColor="text1"/>
          <w:sz w:val="16"/>
          <w:szCs w:val="16"/>
        </w:rPr>
        <w:t xml:space="preserve"> моди</w:t>
      </w:r>
      <w:r w:rsidRPr="006D3E22">
        <w:rPr>
          <w:bCs/>
          <w:color w:val="000000" w:themeColor="text1"/>
          <w:sz w:val="16"/>
          <w:szCs w:val="16"/>
        </w:rPr>
        <w:softHyphen/>
        <w:t>фицировал самолет «Ныопор-4»: укоротил фюзеляж на 0,7 м, снял вертикальное оперение, рули высоты были оставлены, но их размах сильно увеличили и ввели большую площадь аэродинамической компен</w:t>
      </w:r>
      <w:r w:rsidRPr="006D3E22">
        <w:rPr>
          <w:bCs/>
          <w:color w:val="000000" w:themeColor="text1"/>
          <w:sz w:val="16"/>
          <w:szCs w:val="16"/>
        </w:rPr>
        <w:softHyphen/>
        <w:t>сации. На этом самолете выполнили несколько ис</w:t>
      </w:r>
      <w:r w:rsidRPr="006D3E22">
        <w:rPr>
          <w:bCs/>
          <w:color w:val="000000" w:themeColor="text1"/>
          <w:sz w:val="16"/>
          <w:szCs w:val="16"/>
        </w:rPr>
        <w:softHyphen/>
        <w:t>пытательных полетов продолжительностью около часа, из которых стало ясно, что предлагаемая Нестеровым схема имела существенные недостатки. О дальнейших испытаниях этого аппарата данных нет. В 1913 году Нестеров разработал опытную кон</w:t>
      </w:r>
      <w:r w:rsidRPr="006D3E22">
        <w:rPr>
          <w:bCs/>
          <w:color w:val="000000" w:themeColor="text1"/>
          <w:sz w:val="16"/>
          <w:szCs w:val="16"/>
        </w:rPr>
        <w:softHyphen/>
        <w:t>струкцию семицилиндрового двигателя мощностью 120 л.с. воздушного охлаждения. Затем авиатор за</w:t>
      </w:r>
      <w:r w:rsidRPr="006D3E22">
        <w:rPr>
          <w:bCs/>
          <w:color w:val="000000" w:themeColor="text1"/>
          <w:sz w:val="16"/>
          <w:szCs w:val="16"/>
        </w:rPr>
        <w:softHyphen/>
        <w:t>нимался строительством одноместного скоростного самолета, закончить который помешала начавшаяся война. Обладая глубокими знаниями в области матема</w:t>
      </w:r>
      <w:r w:rsidRPr="006D3E22">
        <w:rPr>
          <w:bCs/>
          <w:color w:val="000000" w:themeColor="text1"/>
          <w:sz w:val="16"/>
          <w:szCs w:val="16"/>
        </w:rPr>
        <w:softHyphen/>
        <w:t xml:space="preserve">тики и механики, имея достаточный </w:t>
      </w:r>
      <w:proofErr w:type="spellStart"/>
      <w:r w:rsidRPr="006D3E22">
        <w:rPr>
          <w:bCs/>
          <w:color w:val="000000" w:themeColor="text1"/>
          <w:sz w:val="16"/>
          <w:szCs w:val="16"/>
        </w:rPr>
        <w:t>пилотажцый</w:t>
      </w:r>
      <w:proofErr w:type="spellEnd"/>
      <w:r w:rsidRPr="006D3E22">
        <w:rPr>
          <w:bCs/>
          <w:color w:val="000000" w:themeColor="text1"/>
          <w:sz w:val="16"/>
          <w:szCs w:val="16"/>
        </w:rPr>
        <w:t xml:space="preserve"> опыт, </w:t>
      </w:r>
      <w:proofErr w:type="spellStart"/>
      <w:r w:rsidRPr="006D3E22">
        <w:rPr>
          <w:bCs/>
          <w:color w:val="000000" w:themeColor="text1"/>
          <w:sz w:val="16"/>
          <w:szCs w:val="16"/>
        </w:rPr>
        <w:t>П.Н.Нестеров</w:t>
      </w:r>
      <w:proofErr w:type="spellEnd"/>
      <w:r w:rsidRPr="006D3E22">
        <w:rPr>
          <w:bCs/>
          <w:color w:val="000000" w:themeColor="text1"/>
          <w:sz w:val="16"/>
          <w:szCs w:val="16"/>
        </w:rPr>
        <w:t xml:space="preserve"> теоретически обосновал возмож</w:t>
      </w:r>
      <w:r w:rsidRPr="006D3E22">
        <w:rPr>
          <w:bCs/>
          <w:color w:val="000000" w:themeColor="text1"/>
          <w:sz w:val="16"/>
          <w:szCs w:val="16"/>
        </w:rPr>
        <w:softHyphen/>
        <w:t>ность выполнения глубоких виражей и осуществил их на практике. В своей работе «О взаимодействии рулей глубины и направления при значительных уг</w:t>
      </w:r>
      <w:r w:rsidRPr="006D3E22">
        <w:rPr>
          <w:bCs/>
          <w:color w:val="000000" w:themeColor="text1"/>
          <w:sz w:val="16"/>
          <w:szCs w:val="16"/>
        </w:rPr>
        <w:softHyphen/>
        <w:t>лах крена» он первым доказал, что во время выпол</w:t>
      </w:r>
      <w:r w:rsidRPr="006D3E22">
        <w:rPr>
          <w:bCs/>
          <w:color w:val="000000" w:themeColor="text1"/>
          <w:sz w:val="16"/>
          <w:szCs w:val="16"/>
        </w:rPr>
        <w:softHyphen/>
        <w:t>нения виражей с креном более 45° происходит изме</w:t>
      </w:r>
      <w:r w:rsidRPr="006D3E22">
        <w:rPr>
          <w:bCs/>
          <w:color w:val="000000" w:themeColor="text1"/>
          <w:sz w:val="16"/>
          <w:szCs w:val="16"/>
        </w:rPr>
        <w:softHyphen/>
        <w:t>нение работы рулей: руль высоты выполняет функ</w:t>
      </w:r>
      <w:r w:rsidRPr="006D3E22">
        <w:rPr>
          <w:bCs/>
          <w:color w:val="000000" w:themeColor="text1"/>
          <w:sz w:val="16"/>
          <w:szCs w:val="16"/>
        </w:rPr>
        <w:softHyphen/>
        <w:t>ции руля направления, а руль направления — руля высоты. После назначения Нестерова командиром отряда он ввел обучение полетам с глубокими вира</w:t>
      </w:r>
      <w:r w:rsidRPr="006D3E22">
        <w:rPr>
          <w:bCs/>
          <w:color w:val="000000" w:themeColor="text1"/>
          <w:sz w:val="16"/>
          <w:szCs w:val="16"/>
        </w:rPr>
        <w:softHyphen/>
        <w:t>жами и посадку с выключенным двигателем на зара</w:t>
      </w:r>
      <w:r w:rsidRPr="006D3E22">
        <w:rPr>
          <w:bCs/>
          <w:color w:val="000000" w:themeColor="text1"/>
          <w:sz w:val="16"/>
          <w:szCs w:val="16"/>
        </w:rPr>
        <w:softHyphen/>
        <w:t>нее намеченную площадку (553).</w:t>
      </w:r>
    </w:p>
    <w:p w14:paraId="3F61D8ED" w14:textId="77777777" w:rsidR="002165C2" w:rsidRPr="006D3E22" w:rsidRDefault="002165C2" w:rsidP="006D3E22">
      <w:pPr>
        <w:shd w:val="clear" w:color="auto" w:fill="FFFFFF"/>
        <w:jc w:val="both"/>
        <w:rPr>
          <w:bCs/>
          <w:color w:val="000000" w:themeColor="text1"/>
          <w:sz w:val="16"/>
          <w:szCs w:val="16"/>
        </w:rPr>
      </w:pPr>
    </w:p>
    <w:p w14:paraId="73E39616" w14:textId="77777777" w:rsidR="00F62AA3" w:rsidRPr="006D3E22" w:rsidRDefault="00F62AA3" w:rsidP="006D3E22">
      <w:pPr>
        <w:jc w:val="both"/>
        <w:rPr>
          <w:bCs/>
          <w:color w:val="000000" w:themeColor="text1"/>
          <w:sz w:val="16"/>
          <w:szCs w:val="16"/>
        </w:rPr>
      </w:pPr>
      <w:bookmarkStart w:id="9" w:name="_Hlk117158664"/>
      <w:r w:rsidRPr="006D3E22">
        <w:rPr>
          <w:bCs/>
          <w:color w:val="000000" w:themeColor="text1"/>
          <w:sz w:val="16"/>
          <w:szCs w:val="16"/>
        </w:rPr>
        <w:t>Летом 1913 года Морское ведомство приобрело 4 поплавковых Фармана на Дуксе, которые затем использовались в Севастопольской школе.</w:t>
      </w:r>
    </w:p>
    <w:p w14:paraId="7D01BDAE" w14:textId="77777777" w:rsidR="00F62AA3" w:rsidRPr="006D3E22" w:rsidRDefault="00F62AA3" w:rsidP="006D3E22">
      <w:pPr>
        <w:jc w:val="both"/>
        <w:rPr>
          <w:bCs/>
          <w:color w:val="000000" w:themeColor="text1"/>
          <w:sz w:val="16"/>
          <w:szCs w:val="16"/>
        </w:rPr>
      </w:pPr>
      <w:r w:rsidRPr="006D3E22">
        <w:rPr>
          <w:bCs/>
          <w:color w:val="000000" w:themeColor="text1"/>
          <w:sz w:val="16"/>
          <w:szCs w:val="16"/>
        </w:rPr>
        <w:t xml:space="preserve">ЛТХ: Размах крыльев - 13.76 м, длинна 8 м, площадь крыла 35 </w:t>
      </w:r>
      <w:proofErr w:type="spellStart"/>
      <w:r w:rsidRPr="006D3E22">
        <w:rPr>
          <w:bCs/>
          <w:color w:val="000000" w:themeColor="text1"/>
          <w:sz w:val="16"/>
          <w:szCs w:val="16"/>
        </w:rPr>
        <w:t>м.кв</w:t>
      </w:r>
      <w:proofErr w:type="spellEnd"/>
      <w:r w:rsidRPr="006D3E22">
        <w:rPr>
          <w:bCs/>
          <w:color w:val="000000" w:themeColor="text1"/>
          <w:sz w:val="16"/>
          <w:szCs w:val="16"/>
        </w:rPr>
        <w:t xml:space="preserve">., масса пустого самолета 410 кг, нормальная взлетная 650 кг, на аппараты ставились моторы Гном мощностью 70 и 80 л.с.,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мощностью 80 и 100 л.с., </w:t>
      </w:r>
      <w:proofErr w:type="spellStart"/>
      <w:r w:rsidRPr="006D3E22">
        <w:rPr>
          <w:bCs/>
          <w:color w:val="000000" w:themeColor="text1"/>
          <w:sz w:val="16"/>
          <w:szCs w:val="16"/>
        </w:rPr>
        <w:t>макс.скорость</w:t>
      </w:r>
      <w:proofErr w:type="spellEnd"/>
      <w:r w:rsidRPr="006D3E22">
        <w:rPr>
          <w:bCs/>
          <w:color w:val="000000" w:themeColor="text1"/>
          <w:sz w:val="16"/>
          <w:szCs w:val="16"/>
        </w:rPr>
        <w:t xml:space="preserve"> 90 км/ч, крейсерская скорость 80 км/ч, продолжительность полета 3-3.5 часа, потолок 2500 м, экипаж 2 человека, вооружение: изначально не предусматривалось, с началом войны ставились пулеметы Максим на импровизированной установке или ружье-пулемет </w:t>
      </w:r>
      <w:proofErr w:type="spellStart"/>
      <w:r w:rsidRPr="006D3E22">
        <w:rPr>
          <w:bCs/>
          <w:color w:val="000000" w:themeColor="text1"/>
          <w:sz w:val="16"/>
          <w:szCs w:val="16"/>
        </w:rPr>
        <w:t>Мадсена</w:t>
      </w:r>
      <w:proofErr w:type="spellEnd"/>
      <w:r w:rsidRPr="006D3E22">
        <w:rPr>
          <w:bCs/>
          <w:color w:val="000000" w:themeColor="text1"/>
          <w:sz w:val="16"/>
          <w:szCs w:val="16"/>
        </w:rPr>
        <w:t>. Пилоты могли брать 15-30 кг бомб в кабину (12284).</w:t>
      </w:r>
    </w:p>
    <w:p w14:paraId="46D6A76F" w14:textId="77777777" w:rsidR="00F62AA3" w:rsidRPr="006D3E22" w:rsidRDefault="00F62AA3" w:rsidP="006D3E22">
      <w:pPr>
        <w:jc w:val="both"/>
        <w:rPr>
          <w:bCs/>
          <w:color w:val="000000" w:themeColor="text1"/>
          <w:sz w:val="16"/>
          <w:szCs w:val="16"/>
        </w:rPr>
      </w:pPr>
    </w:p>
    <w:bookmarkEnd w:id="9"/>
    <w:p w14:paraId="27CBDA4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Летом 1913 г. на заводе Щетинина начались первые работы по гидросамолетам. Начались они почти случайно. Морской летчик капитан Д. Н. Александров разбил летающую лодку “</w:t>
      </w:r>
      <w:proofErr w:type="spellStart"/>
      <w:r w:rsidRPr="006D3E22">
        <w:rPr>
          <w:bCs/>
          <w:color w:val="000000" w:themeColor="text1"/>
          <w:sz w:val="16"/>
          <w:szCs w:val="16"/>
        </w:rPr>
        <w:t>Доннэ-Левек</w:t>
      </w:r>
      <w:proofErr w:type="spellEnd"/>
      <w:r w:rsidRPr="006D3E22">
        <w:rPr>
          <w:bCs/>
          <w:color w:val="000000" w:themeColor="text1"/>
          <w:sz w:val="16"/>
          <w:szCs w:val="16"/>
        </w:rPr>
        <w:t xml:space="preserve">”, несколько разнотипных экземпляров которой, купленные во Франции в 1912—1913 гг., эксплуатировались в морской авиации Балтийского моря. По-видимому, полет Александрова, закончившийся аварией, был им произведен с нарушением каких-то формальностей и ему угрожало взыскание, которого можно было избежать, отремонтировав самолет и тем вернув казне убыток. Александров обратился на Русско-Балтийский вагонный завод. Там за ремонт запросили 6 500 руб., на заводе Лебедева — 6 тыс. руб. Такая цена была Александрову не по средствам. Тогда он обратился на завод Щетинина. Здесь Д. П. Григорович, по совету заведующего чертежным бюро Андрея Николаевича Седельникова, уговорил Щетинина отремонтировать самолет бесплатно, но при этом изучить его для дальнейших работ по летающим лодкам, к которым собирались приступить. С Александрова взяли для приличия 400 руб. и самолет ему отремонтировали. Поскольку нос лодки был разбит совершенно. Д. П. Григорович восстановил его по своим соображениям, сделав более </w:t>
      </w:r>
      <w:proofErr w:type="spellStart"/>
      <w:r w:rsidRPr="006D3E22">
        <w:rPr>
          <w:bCs/>
          <w:color w:val="000000" w:themeColor="text1"/>
          <w:sz w:val="16"/>
          <w:szCs w:val="16"/>
        </w:rPr>
        <w:t>килеватым</w:t>
      </w:r>
      <w:proofErr w:type="spellEnd"/>
      <w:r w:rsidRPr="006D3E22">
        <w:rPr>
          <w:bCs/>
          <w:color w:val="000000" w:themeColor="text1"/>
          <w:sz w:val="16"/>
          <w:szCs w:val="16"/>
        </w:rPr>
        <w:t>. В общем получилась лодка “</w:t>
      </w:r>
      <w:proofErr w:type="spellStart"/>
      <w:r w:rsidRPr="006D3E22">
        <w:rPr>
          <w:bCs/>
          <w:color w:val="000000" w:themeColor="text1"/>
          <w:sz w:val="16"/>
          <w:szCs w:val="16"/>
        </w:rPr>
        <w:t>Доннэ-Левек</w:t>
      </w:r>
      <w:proofErr w:type="spellEnd"/>
      <w:r w:rsidRPr="006D3E22">
        <w:rPr>
          <w:bCs/>
          <w:color w:val="000000" w:themeColor="text1"/>
          <w:sz w:val="16"/>
          <w:szCs w:val="16"/>
        </w:rPr>
        <w:t>”, но с изменениями. Она исправно летала, и Александров благополучно вернул ее морскому ведомству.</w:t>
      </w:r>
    </w:p>
    <w:p w14:paraId="5281E25C" w14:textId="77777777" w:rsidR="002165C2" w:rsidRPr="006D3E22" w:rsidRDefault="002165C2" w:rsidP="006D3E22">
      <w:pPr>
        <w:jc w:val="both"/>
        <w:rPr>
          <w:bCs/>
          <w:color w:val="000000" w:themeColor="text1"/>
          <w:sz w:val="16"/>
          <w:szCs w:val="16"/>
        </w:rPr>
      </w:pPr>
    </w:p>
    <w:p w14:paraId="1C0AD079" w14:textId="523F0FBF" w:rsidR="00A30D0E"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 xml:space="preserve">Летом 1913 г. </w:t>
      </w:r>
      <w:r w:rsidR="00A30D0E" w:rsidRPr="006D3E22">
        <w:rPr>
          <w:bCs/>
          <w:color w:val="000000" w:themeColor="text1"/>
          <w:sz w:val="16"/>
          <w:szCs w:val="16"/>
          <w:lang w:val="ru-RU"/>
        </w:rPr>
        <w:t xml:space="preserve">А. А. </w:t>
      </w:r>
      <w:proofErr w:type="spellStart"/>
      <w:r w:rsidR="00A30D0E" w:rsidRPr="006D3E22">
        <w:rPr>
          <w:bCs/>
          <w:color w:val="000000" w:themeColor="text1"/>
          <w:sz w:val="16"/>
          <w:szCs w:val="16"/>
          <w:lang w:val="ru-RU"/>
        </w:rPr>
        <w:t>Чернышёвым</w:t>
      </w:r>
      <w:proofErr w:type="spellEnd"/>
      <w:r w:rsidR="00A30D0E" w:rsidRPr="006D3E22">
        <w:rPr>
          <w:bCs/>
          <w:color w:val="000000" w:themeColor="text1"/>
          <w:sz w:val="16"/>
          <w:szCs w:val="16"/>
          <w:lang w:val="ru-RU"/>
        </w:rPr>
        <w:t>- Безобразовым в селе Братцево (Московская губерния), в име</w:t>
      </w:r>
      <w:r w:rsidR="00A30D0E" w:rsidRPr="006D3E22">
        <w:rPr>
          <w:bCs/>
          <w:color w:val="000000" w:themeColor="text1"/>
          <w:sz w:val="16"/>
          <w:szCs w:val="16"/>
          <w:lang w:val="ru-RU"/>
        </w:rPr>
        <w:softHyphen/>
        <w:t xml:space="preserve">нии князя Щербатова, на дочери которого Марии Николаевне (09.11.1887-11.09.1977) он был женат </w:t>
      </w:r>
      <w:r w:rsidRPr="006D3E22">
        <w:rPr>
          <w:bCs/>
          <w:color w:val="000000" w:themeColor="text1"/>
          <w:sz w:val="16"/>
          <w:szCs w:val="16"/>
          <w:lang w:val="ru-RU"/>
        </w:rPr>
        <w:t>был построен планер с шестью планами (длина крыла 6,7 м, ширина 0,7</w:t>
      </w:r>
      <w:r w:rsidRPr="006D3E22">
        <w:rPr>
          <w:rStyle w:val="55pt21"/>
          <w:rFonts w:ascii="Times New Roman" w:hAnsi="Times New Roman"/>
          <w:b w:val="0"/>
          <w:bCs/>
          <w:color w:val="000000" w:themeColor="text1"/>
          <w:szCs w:val="16"/>
          <w:lang w:val="ru-RU"/>
        </w:rPr>
        <w:t xml:space="preserve"> м),</w:t>
      </w:r>
      <w:r w:rsidRPr="006D3E22">
        <w:rPr>
          <w:bCs/>
          <w:color w:val="000000" w:themeColor="text1"/>
          <w:sz w:val="16"/>
          <w:szCs w:val="16"/>
          <w:lang w:val="ru-RU"/>
        </w:rPr>
        <w:t xml:space="preserve"> общая площадь которых с хво</w:t>
      </w:r>
      <w:r w:rsidRPr="006D3E22">
        <w:rPr>
          <w:bCs/>
          <w:color w:val="000000" w:themeColor="text1"/>
          <w:sz w:val="16"/>
          <w:szCs w:val="16"/>
          <w:lang w:val="ru-RU"/>
        </w:rPr>
        <w:softHyphen/>
        <w:t>стовой клеткой составляла около 30 кв. мет</w:t>
      </w:r>
      <w:r w:rsidRPr="006D3E22">
        <w:rPr>
          <w:bCs/>
          <w:color w:val="000000" w:themeColor="text1"/>
          <w:sz w:val="16"/>
          <w:szCs w:val="16"/>
          <w:lang w:val="ru-RU"/>
        </w:rPr>
        <w:softHyphen/>
        <w:t>ров. Вес аппарата составил 3 пуда, то есть около 48 кг. Хвост отставал от заднего плана на 2.5</w:t>
      </w:r>
      <w:r w:rsidRPr="006D3E22">
        <w:rPr>
          <w:rStyle w:val="55pt21"/>
          <w:rFonts w:ascii="Times New Roman" w:hAnsi="Times New Roman"/>
          <w:b w:val="0"/>
          <w:bCs/>
          <w:color w:val="000000" w:themeColor="text1"/>
          <w:szCs w:val="16"/>
          <w:lang w:val="ru-RU"/>
        </w:rPr>
        <w:t xml:space="preserve"> м.,</w:t>
      </w:r>
      <w:r w:rsidRPr="006D3E22">
        <w:rPr>
          <w:bCs/>
          <w:color w:val="000000" w:themeColor="text1"/>
          <w:sz w:val="16"/>
          <w:szCs w:val="16"/>
          <w:lang w:val="ru-RU"/>
        </w:rPr>
        <w:t xml:space="preserve"> включая ширину хвостовой клетки. Испытания проводились при скорости ветра 4-8</w:t>
      </w:r>
      <w:r w:rsidRPr="006D3E22">
        <w:rPr>
          <w:rStyle w:val="55pt21"/>
          <w:rFonts w:ascii="Times New Roman" w:hAnsi="Times New Roman"/>
          <w:b w:val="0"/>
          <w:bCs/>
          <w:color w:val="000000" w:themeColor="text1"/>
          <w:szCs w:val="16"/>
          <w:lang w:val="ru-RU"/>
        </w:rPr>
        <w:t xml:space="preserve"> м</w:t>
      </w:r>
      <w:r w:rsidRPr="006D3E22">
        <w:rPr>
          <w:bCs/>
          <w:color w:val="000000" w:themeColor="text1"/>
          <w:sz w:val="16"/>
          <w:szCs w:val="16"/>
          <w:lang w:val="ru-RU"/>
        </w:rPr>
        <w:t>/с на расстояние 20-50 метров, позднее удавалось пролетать до 100 метров. При этом планер, который успешно пилотировал сам граф, мог летать и без хвостовой клетки</w:t>
      </w:r>
      <w:r w:rsidR="00A30D0E" w:rsidRPr="006D3E22">
        <w:rPr>
          <w:bCs/>
          <w:color w:val="000000" w:themeColor="text1"/>
          <w:sz w:val="16"/>
          <w:szCs w:val="16"/>
          <w:lang w:val="ru-RU"/>
        </w:rPr>
        <w:t>.</w:t>
      </w:r>
    </w:p>
    <w:p w14:paraId="26786CC5" w14:textId="3BC074C2" w:rsidR="002165C2" w:rsidRPr="006D3E22" w:rsidRDefault="00A30D0E" w:rsidP="006D3E22">
      <w:pPr>
        <w:pStyle w:val="afe"/>
        <w:shd w:val="clear" w:color="auto" w:fill="auto"/>
        <w:spacing w:line="240" w:lineRule="auto"/>
        <w:ind w:firstLine="0"/>
        <w:jc w:val="both"/>
        <w:rPr>
          <w:rFonts w:ascii="Times New Roman" w:hAnsi="Times New Roman"/>
          <w:b w:val="0"/>
          <w:bCs/>
          <w:color w:val="000000" w:themeColor="text1"/>
          <w:sz w:val="16"/>
          <w:szCs w:val="16"/>
        </w:rPr>
      </w:pPr>
      <w:r w:rsidRPr="006D3E22">
        <w:rPr>
          <w:rFonts w:ascii="Times New Roman" w:hAnsi="Times New Roman"/>
          <w:b w:val="0"/>
          <w:bCs/>
          <w:noProof w:val="0"/>
          <w:color w:val="000000" w:themeColor="text1"/>
          <w:sz w:val="16"/>
          <w:szCs w:val="16"/>
        </w:rPr>
        <w:t xml:space="preserve">Лето 1913 г. в районе села Братцево под Москвой (ныне это уже Москва - станция «Братцево» Окружной железной дороги, которая находится у пересечения с Ленинградским шоссе, в районе метро «Войковская») состоялись полеты авиатора А. А. </w:t>
      </w:r>
      <w:proofErr w:type="spellStart"/>
      <w:r w:rsidRPr="006D3E22">
        <w:rPr>
          <w:rFonts w:ascii="Times New Roman" w:hAnsi="Times New Roman"/>
          <w:b w:val="0"/>
          <w:bCs/>
          <w:noProof w:val="0"/>
          <w:color w:val="000000" w:themeColor="text1"/>
          <w:sz w:val="16"/>
          <w:szCs w:val="16"/>
        </w:rPr>
        <w:t>Чернышёва</w:t>
      </w:r>
      <w:proofErr w:type="spellEnd"/>
      <w:r w:rsidRPr="006D3E22">
        <w:rPr>
          <w:rFonts w:ascii="Times New Roman" w:hAnsi="Times New Roman"/>
          <w:b w:val="0"/>
          <w:bCs/>
          <w:noProof w:val="0"/>
          <w:color w:val="000000" w:themeColor="text1"/>
          <w:sz w:val="16"/>
          <w:szCs w:val="16"/>
        </w:rPr>
        <w:t>-Безобразова на балансирном планере-</w:t>
      </w:r>
      <w:proofErr w:type="spellStart"/>
      <w:r w:rsidRPr="006D3E22">
        <w:rPr>
          <w:rFonts w:ascii="Times New Roman" w:hAnsi="Times New Roman"/>
          <w:b w:val="0"/>
          <w:bCs/>
          <w:noProof w:val="0"/>
          <w:color w:val="000000" w:themeColor="text1"/>
          <w:sz w:val="16"/>
          <w:szCs w:val="16"/>
        </w:rPr>
        <w:t>шестиплане</w:t>
      </w:r>
      <w:proofErr w:type="spellEnd"/>
      <w:r w:rsidRPr="006D3E22">
        <w:rPr>
          <w:rFonts w:ascii="Times New Roman" w:hAnsi="Times New Roman"/>
          <w:b w:val="0"/>
          <w:bCs/>
          <w:noProof w:val="0"/>
          <w:color w:val="000000" w:themeColor="text1"/>
          <w:sz w:val="16"/>
          <w:szCs w:val="16"/>
        </w:rPr>
        <w:t xml:space="preserve"> собст</w:t>
      </w:r>
      <w:r w:rsidRPr="006D3E22">
        <w:rPr>
          <w:rFonts w:ascii="Times New Roman" w:hAnsi="Times New Roman"/>
          <w:b w:val="0"/>
          <w:bCs/>
          <w:noProof w:val="0"/>
          <w:color w:val="000000" w:themeColor="text1"/>
          <w:sz w:val="16"/>
          <w:szCs w:val="16"/>
        </w:rPr>
        <w:softHyphen/>
        <w:t xml:space="preserve">венного изготовления </w:t>
      </w:r>
      <w:r w:rsidR="002165C2" w:rsidRPr="006D3E22">
        <w:rPr>
          <w:rFonts w:ascii="Times New Roman" w:hAnsi="Times New Roman"/>
          <w:b w:val="0"/>
          <w:bCs/>
          <w:color w:val="000000" w:themeColor="text1"/>
          <w:sz w:val="16"/>
          <w:szCs w:val="16"/>
        </w:rPr>
        <w:t>(11972).</w:t>
      </w:r>
    </w:p>
    <w:p w14:paraId="6AB1596E" w14:textId="77777777" w:rsidR="007D19CA" w:rsidRPr="006D3E22" w:rsidRDefault="007D19CA" w:rsidP="006D3E22">
      <w:pPr>
        <w:shd w:val="clear" w:color="auto" w:fill="FFFFFF"/>
        <w:jc w:val="both"/>
        <w:rPr>
          <w:bCs/>
          <w:color w:val="000000" w:themeColor="text1"/>
          <w:sz w:val="16"/>
          <w:szCs w:val="16"/>
        </w:rPr>
      </w:pPr>
      <w:r w:rsidRPr="006D3E22">
        <w:rPr>
          <w:bCs/>
          <w:color w:val="000000" w:themeColor="text1"/>
          <w:sz w:val="16"/>
          <w:szCs w:val="16"/>
        </w:rPr>
        <w:t>Летом 1913 г. Сикорский оставил должность, но его талант и надежды, воз</w:t>
      </w:r>
      <w:r w:rsidRPr="006D3E22">
        <w:rPr>
          <w:bCs/>
          <w:color w:val="000000" w:themeColor="text1"/>
          <w:sz w:val="16"/>
          <w:szCs w:val="16"/>
        </w:rPr>
        <w:softHyphen/>
        <w:t>лагавшиеся морскими авиаторами на Р-БВЗ, делали временами партнерские взаимоотноше</w:t>
      </w:r>
      <w:r w:rsidRPr="006D3E22">
        <w:rPr>
          <w:bCs/>
          <w:color w:val="000000" w:themeColor="text1"/>
          <w:sz w:val="16"/>
          <w:szCs w:val="16"/>
        </w:rPr>
        <w:softHyphen/>
        <w:t>ния настолько нетрадиционными, что другие производители могли лишь мечтать об этом. Было бы не более, чем легким преувеличением назвать компанию "первой любовью" бал</w:t>
      </w:r>
      <w:r w:rsidRPr="006D3E22">
        <w:rPr>
          <w:bCs/>
          <w:color w:val="000000" w:themeColor="text1"/>
          <w:sz w:val="16"/>
          <w:szCs w:val="16"/>
        </w:rPr>
        <w:softHyphen/>
        <w:t>тийских летчиков. Однако, как это часто бывает в жизни, чувство быстро прошло и, надо сказать, по вине фирмы. Доказательством тому могут служить цитаты, помещенные ниже:</w:t>
      </w:r>
    </w:p>
    <w:p w14:paraId="30C0B9C9" w14:textId="77777777" w:rsidR="007D19CA" w:rsidRPr="006D3E22" w:rsidRDefault="007D19CA" w:rsidP="006D3E22">
      <w:pPr>
        <w:shd w:val="clear" w:color="auto" w:fill="FFFFFF"/>
        <w:jc w:val="both"/>
        <w:rPr>
          <w:bCs/>
          <w:color w:val="000000" w:themeColor="text1"/>
          <w:sz w:val="16"/>
          <w:szCs w:val="16"/>
        </w:rPr>
      </w:pPr>
      <w:r w:rsidRPr="006D3E22">
        <w:rPr>
          <w:bCs/>
          <w:color w:val="000000" w:themeColor="text1"/>
          <w:sz w:val="16"/>
          <w:szCs w:val="16"/>
        </w:rPr>
        <w:t>"... Мы сделали совсем неожиданный шаг. Рассчитав, как долго идут аппараты из-за границы ..., я и Дмитрий Николаевич (Александров, начальник Опытной станции — АА) осерчали и, чтобы иметь в этом году достаточное количество аппаратов, решили все заказать в Петербурге типа Сикорский 10 с мотором Аргус 80 л.с. Аппараты с недостатками (мотор впереди, плоховато видно), но грузоподъемные (пилот, пассажир, 4 часа, телеграф и добавочный груз), быстроходные (свыше 100 км), а главное русские и всего на месте по 10.500 руб. Может быть будут чуть-чуть дороже, т.к. он (Сикор</w:t>
      </w:r>
      <w:r w:rsidRPr="006D3E22">
        <w:rPr>
          <w:bCs/>
          <w:color w:val="000000" w:themeColor="text1"/>
          <w:sz w:val="16"/>
          <w:szCs w:val="16"/>
        </w:rPr>
        <w:softHyphen/>
        <w:t>ский — АА) вводит амортизаторы и тому подобные мелочи. На будущий год, надеюсь, будем иметь его же, но большие аппараты..." (2843).</w:t>
      </w:r>
    </w:p>
    <w:p w14:paraId="6CA43247" w14:textId="77777777" w:rsidR="007D19CA" w:rsidRPr="006D3E22" w:rsidRDefault="007D19CA" w:rsidP="006D3E22">
      <w:pPr>
        <w:shd w:val="clear" w:color="auto" w:fill="FFFFFF"/>
        <w:jc w:val="both"/>
        <w:rPr>
          <w:bCs/>
          <w:color w:val="000000" w:themeColor="text1"/>
          <w:sz w:val="16"/>
          <w:szCs w:val="16"/>
        </w:rPr>
      </w:pPr>
    </w:p>
    <w:p w14:paraId="5FD78ABC" w14:textId="77777777" w:rsidR="003C7B59" w:rsidRPr="006D3E22" w:rsidRDefault="003C7B59" w:rsidP="006D3E22">
      <w:pPr>
        <w:jc w:val="both"/>
        <w:rPr>
          <w:bCs/>
          <w:color w:val="0070C0"/>
          <w:sz w:val="16"/>
          <w:szCs w:val="16"/>
          <w:lang w:bidi="en-US"/>
        </w:rPr>
      </w:pPr>
      <w:r w:rsidRPr="006D3E22">
        <w:rPr>
          <w:bCs/>
          <w:color w:val="0070C0"/>
          <w:sz w:val="16"/>
          <w:szCs w:val="16"/>
          <w:lang w:bidi="en-US"/>
        </w:rPr>
        <w:t>Летом завод Щетинина использовал поврежденную летающую лодку «Донне-</w:t>
      </w:r>
      <w:proofErr w:type="spellStart"/>
      <w:r w:rsidRPr="006D3E22">
        <w:rPr>
          <w:bCs/>
          <w:color w:val="0070C0"/>
          <w:sz w:val="16"/>
          <w:szCs w:val="16"/>
          <w:lang w:bidi="en-US"/>
        </w:rPr>
        <w:t>Левек</w:t>
      </w:r>
      <w:proofErr w:type="spellEnd"/>
      <w:r w:rsidRPr="006D3E22">
        <w:rPr>
          <w:bCs/>
          <w:color w:val="0070C0"/>
          <w:sz w:val="16"/>
          <w:szCs w:val="16"/>
          <w:lang w:bidi="en-US"/>
        </w:rPr>
        <w:t xml:space="preserve">» для изучения конструкций Д. П. Григоровича. К октябрю он спроектировал </w:t>
      </w:r>
      <w:r w:rsidRPr="006D3E22">
        <w:rPr>
          <w:bCs/>
          <w:color w:val="0070C0"/>
          <w:sz w:val="16"/>
          <w:szCs w:val="16"/>
          <w:lang w:val="en-US" w:bidi="en-US"/>
        </w:rPr>
        <w:t>M</w:t>
      </w:r>
      <w:r w:rsidRPr="006D3E22">
        <w:rPr>
          <w:bCs/>
          <w:color w:val="0070C0"/>
          <w:sz w:val="16"/>
          <w:szCs w:val="16"/>
          <w:lang w:bidi="en-US"/>
        </w:rPr>
        <w:t>1, первую из длинной серии летающих лодок (23525).</w:t>
      </w:r>
    </w:p>
    <w:p w14:paraId="6AF2313D" w14:textId="77777777" w:rsidR="003C7B59" w:rsidRPr="006D3E22" w:rsidRDefault="003C7B59" w:rsidP="006D3E22">
      <w:pPr>
        <w:jc w:val="both"/>
        <w:rPr>
          <w:bCs/>
          <w:color w:val="0070C0"/>
          <w:sz w:val="16"/>
          <w:szCs w:val="16"/>
          <w:lang w:bidi="ru-RU"/>
        </w:rPr>
      </w:pPr>
    </w:p>
    <w:p w14:paraId="6857D8B5" w14:textId="77777777" w:rsidR="003C7B59" w:rsidRPr="006D3E22" w:rsidRDefault="003C7B59" w:rsidP="006D3E22">
      <w:pPr>
        <w:jc w:val="both"/>
        <w:rPr>
          <w:bCs/>
          <w:color w:val="0070C0"/>
          <w:sz w:val="16"/>
          <w:szCs w:val="16"/>
        </w:rPr>
      </w:pPr>
      <w:r w:rsidRPr="006D3E22">
        <w:rPr>
          <w:bCs/>
          <w:color w:val="0070C0"/>
          <w:sz w:val="16"/>
          <w:szCs w:val="16"/>
        </w:rPr>
        <w:t>Летом 1913 г. летчик Балтийского Флота капитан Д.Н. Александров по своей вине разбил летающую лодку «</w:t>
      </w:r>
      <w:proofErr w:type="spellStart"/>
      <w:r w:rsidRPr="006D3E22">
        <w:rPr>
          <w:bCs/>
          <w:color w:val="0070C0"/>
          <w:sz w:val="16"/>
          <w:szCs w:val="16"/>
        </w:rPr>
        <w:t>Доннэ-Левек</w:t>
      </w:r>
      <w:proofErr w:type="spellEnd"/>
      <w:r w:rsidRPr="006D3E22">
        <w:rPr>
          <w:bCs/>
          <w:color w:val="0070C0"/>
          <w:sz w:val="16"/>
          <w:szCs w:val="16"/>
        </w:rPr>
        <w:t>» (самолет FBA Type A французской постройки). Чтобы избежать взыскания, он начал искать возможность отремонтировать самолет за свой счет, но правление Русско-Балтийского вагонного завода запросило за ремонт 6500 р., а Завода В.А. Лебедева («Лебедь) – 6000 р., что виновнику аварии оказалось не по силам. Об этом узнал начальник чертежного отдела завода ПРТВ Андрей Николаевич Седельников. Он предложил С.С. Щетинину сделать ремонт поврежденного аппарата бесплатно, но ознакомиться с конструкцией летающих лодок (а самолет «</w:t>
      </w:r>
      <w:proofErr w:type="spellStart"/>
      <w:r w:rsidRPr="006D3E22">
        <w:rPr>
          <w:bCs/>
          <w:color w:val="0070C0"/>
          <w:sz w:val="16"/>
          <w:szCs w:val="16"/>
        </w:rPr>
        <w:t>Доннэ-Левек</w:t>
      </w:r>
      <w:proofErr w:type="spellEnd"/>
      <w:r w:rsidRPr="006D3E22">
        <w:rPr>
          <w:bCs/>
          <w:color w:val="0070C0"/>
          <w:sz w:val="16"/>
          <w:szCs w:val="16"/>
        </w:rPr>
        <w:t>» в то время был в числе лучших в своем классе) с тем, чтобы в дальнейшем разрабатывать их и строить самостоятельно. Щетинин, которому в то время не были чужды благотворительность и патриотизм (а делалось бы это в конечном итоге для российского флота) согласился и поручил работу Д.П. Григоровичу. Тот совместно с Седельниковым осмотрели самолет, сняли с него чертежи (за исключением носовой части фюзеляжа, которая оказалась полностью поломана, заводской документации у них не было), но доложили, что ремонт в силу очень больших повреждений будет не выгоден – дешевле построить новый аппарат.</w:t>
      </w:r>
    </w:p>
    <w:p w14:paraId="0D219929" w14:textId="77777777" w:rsidR="003C7B59" w:rsidRPr="006D3E22" w:rsidRDefault="003C7B59" w:rsidP="006D3E22">
      <w:pPr>
        <w:jc w:val="both"/>
        <w:rPr>
          <w:bCs/>
          <w:color w:val="0070C0"/>
          <w:sz w:val="16"/>
          <w:szCs w:val="16"/>
        </w:rPr>
      </w:pPr>
      <w:r w:rsidRPr="006D3E22">
        <w:rPr>
          <w:bCs/>
          <w:color w:val="0070C0"/>
          <w:sz w:val="16"/>
          <w:szCs w:val="16"/>
        </w:rPr>
        <w:t>По снятым чертежам на заводе ПРТВ был построен самолет М-1 с указанными ниже отличиями от прототипа.</w:t>
      </w:r>
    </w:p>
    <w:p w14:paraId="5CFD619B" w14:textId="77777777" w:rsidR="003C7B59" w:rsidRPr="006D3E22" w:rsidRDefault="003C7B59" w:rsidP="006D3E22">
      <w:pPr>
        <w:jc w:val="both"/>
        <w:rPr>
          <w:bCs/>
          <w:color w:val="0070C0"/>
          <w:sz w:val="16"/>
          <w:szCs w:val="16"/>
        </w:rPr>
      </w:pPr>
      <w:r w:rsidRPr="006D3E22">
        <w:rPr>
          <w:bCs/>
          <w:color w:val="0070C0"/>
          <w:sz w:val="16"/>
          <w:szCs w:val="16"/>
        </w:rPr>
        <w:t>Общие особенности конструкции:</w:t>
      </w:r>
    </w:p>
    <w:p w14:paraId="7F965B7C" w14:textId="77777777" w:rsidR="003C7B59" w:rsidRPr="006D3E22" w:rsidRDefault="003C7B59" w:rsidP="006D3E22">
      <w:pPr>
        <w:jc w:val="both"/>
        <w:rPr>
          <w:bCs/>
          <w:color w:val="0070C0"/>
          <w:sz w:val="16"/>
          <w:szCs w:val="16"/>
        </w:rPr>
      </w:pPr>
      <w:r w:rsidRPr="006D3E22">
        <w:rPr>
          <w:bCs/>
          <w:color w:val="0070C0"/>
          <w:sz w:val="16"/>
          <w:szCs w:val="16"/>
        </w:rPr>
        <w:t>- летающая лодка – полутораплан классической аэродинамической схемы;</w:t>
      </w:r>
    </w:p>
    <w:p w14:paraId="46409EA1" w14:textId="77777777" w:rsidR="003C7B59" w:rsidRPr="006D3E22" w:rsidRDefault="003C7B59" w:rsidP="006D3E22">
      <w:pPr>
        <w:jc w:val="both"/>
        <w:rPr>
          <w:bCs/>
          <w:color w:val="0070C0"/>
          <w:sz w:val="16"/>
          <w:szCs w:val="16"/>
        </w:rPr>
      </w:pPr>
      <w:r w:rsidRPr="006D3E22">
        <w:rPr>
          <w:bCs/>
          <w:color w:val="0070C0"/>
          <w:sz w:val="16"/>
          <w:szCs w:val="16"/>
        </w:rPr>
        <w:t>- конструкция каркаса деревянная, в основном из массива ясеня (полуфабрикаты – бруски, доски, рейки) и фанеры;</w:t>
      </w:r>
    </w:p>
    <w:p w14:paraId="3812669F" w14:textId="77777777" w:rsidR="003C7B59" w:rsidRPr="006D3E22" w:rsidRDefault="003C7B59" w:rsidP="006D3E22">
      <w:pPr>
        <w:jc w:val="both"/>
        <w:rPr>
          <w:bCs/>
          <w:color w:val="0070C0"/>
          <w:sz w:val="16"/>
          <w:szCs w:val="16"/>
        </w:rPr>
      </w:pPr>
      <w:r w:rsidRPr="006D3E22">
        <w:rPr>
          <w:bCs/>
          <w:color w:val="0070C0"/>
          <w:sz w:val="16"/>
          <w:szCs w:val="16"/>
        </w:rPr>
        <w:t>- обшивка лодки и поплавков – фанера, остальное – полотно;</w:t>
      </w:r>
    </w:p>
    <w:p w14:paraId="34F7BD53" w14:textId="77777777" w:rsidR="003C7B59" w:rsidRPr="006D3E22" w:rsidRDefault="003C7B59" w:rsidP="006D3E22">
      <w:pPr>
        <w:jc w:val="both"/>
        <w:rPr>
          <w:bCs/>
          <w:color w:val="0070C0"/>
          <w:sz w:val="16"/>
          <w:szCs w:val="16"/>
        </w:rPr>
      </w:pPr>
      <w:r w:rsidRPr="006D3E22">
        <w:rPr>
          <w:bCs/>
          <w:color w:val="0070C0"/>
          <w:sz w:val="16"/>
          <w:szCs w:val="16"/>
        </w:rPr>
        <w:lastRenderedPageBreak/>
        <w:t xml:space="preserve">- растяжки и тросы управления натягиваются </w:t>
      </w:r>
      <w:proofErr w:type="spellStart"/>
      <w:r w:rsidRPr="006D3E22">
        <w:rPr>
          <w:bCs/>
          <w:color w:val="0070C0"/>
          <w:sz w:val="16"/>
          <w:szCs w:val="16"/>
        </w:rPr>
        <w:t>тандерами</w:t>
      </w:r>
      <w:proofErr w:type="spellEnd"/>
      <w:r w:rsidRPr="006D3E22">
        <w:rPr>
          <w:bCs/>
          <w:color w:val="0070C0"/>
          <w:sz w:val="16"/>
          <w:szCs w:val="16"/>
        </w:rPr>
        <w:t xml:space="preserve">, которые </w:t>
      </w:r>
      <w:proofErr w:type="spellStart"/>
      <w:r w:rsidRPr="006D3E22">
        <w:rPr>
          <w:bCs/>
          <w:color w:val="0070C0"/>
          <w:sz w:val="16"/>
          <w:szCs w:val="16"/>
        </w:rPr>
        <w:t>контрятся</w:t>
      </w:r>
      <w:proofErr w:type="spellEnd"/>
      <w:r w:rsidRPr="006D3E22">
        <w:rPr>
          <w:bCs/>
          <w:color w:val="0070C0"/>
          <w:sz w:val="16"/>
          <w:szCs w:val="16"/>
        </w:rPr>
        <w:t xml:space="preserve"> проволокой после проверки силы натяжения на звук («тон струны» должен быть высоким и ровным).</w:t>
      </w:r>
    </w:p>
    <w:p w14:paraId="1F26F1A5" w14:textId="77777777" w:rsidR="003C7B59" w:rsidRPr="006D3E22" w:rsidRDefault="003C7B59" w:rsidP="006D3E22">
      <w:pPr>
        <w:jc w:val="both"/>
        <w:rPr>
          <w:bCs/>
          <w:color w:val="0070C0"/>
          <w:sz w:val="16"/>
          <w:szCs w:val="16"/>
        </w:rPr>
      </w:pPr>
      <w:r w:rsidRPr="006D3E22">
        <w:rPr>
          <w:bCs/>
          <w:color w:val="0070C0"/>
          <w:sz w:val="16"/>
          <w:szCs w:val="16"/>
        </w:rPr>
        <w:t>Силовая установка:</w:t>
      </w:r>
    </w:p>
    <w:p w14:paraId="34110E46" w14:textId="77777777" w:rsidR="003C7B59" w:rsidRPr="006D3E22" w:rsidRDefault="003C7B59" w:rsidP="006D3E22">
      <w:pPr>
        <w:jc w:val="both"/>
        <w:rPr>
          <w:bCs/>
          <w:color w:val="0070C0"/>
          <w:sz w:val="16"/>
          <w:szCs w:val="16"/>
        </w:rPr>
      </w:pPr>
      <w:r w:rsidRPr="006D3E22">
        <w:rPr>
          <w:bCs/>
          <w:color w:val="0070C0"/>
          <w:sz w:val="16"/>
          <w:szCs w:val="16"/>
        </w:rPr>
        <w:t>- 7-цилиндровый ротативный мотор воздушного охлаждения Гном «Омега» мощностью 50 л.с. (по источнику [Шавров В.Б. История конструкций самолетов в СССР до 1938 г. М., "Машиностроение", -1986 г.], вероятно, взятый с разбитого самолета «</w:t>
      </w:r>
      <w:proofErr w:type="spellStart"/>
      <w:r w:rsidRPr="006D3E22">
        <w:rPr>
          <w:bCs/>
          <w:color w:val="0070C0"/>
          <w:sz w:val="16"/>
          <w:szCs w:val="16"/>
        </w:rPr>
        <w:t>Доннэ-Левек</w:t>
      </w:r>
      <w:proofErr w:type="spellEnd"/>
      <w:r w:rsidRPr="006D3E22">
        <w:rPr>
          <w:bCs/>
          <w:color w:val="0070C0"/>
          <w:sz w:val="16"/>
          <w:szCs w:val="16"/>
        </w:rPr>
        <w:t>») установлен между крыльями подобно прототипу;</w:t>
      </w:r>
    </w:p>
    <w:p w14:paraId="0D5D6A46" w14:textId="77777777" w:rsidR="003C7B59" w:rsidRPr="006D3E22" w:rsidRDefault="003C7B59" w:rsidP="006D3E22">
      <w:pPr>
        <w:jc w:val="both"/>
        <w:rPr>
          <w:bCs/>
          <w:color w:val="0070C0"/>
          <w:sz w:val="16"/>
          <w:szCs w:val="16"/>
        </w:rPr>
      </w:pPr>
      <w:r w:rsidRPr="006D3E22">
        <w:rPr>
          <w:bCs/>
          <w:color w:val="0070C0"/>
          <w:sz w:val="16"/>
          <w:szCs w:val="16"/>
        </w:rPr>
        <w:t>- мощность мотора регулировалась отключением зажигания в одном цилиндре, но при этом усиливалась вибрация мотора, и этим старались не пользоваться, тем более, что мощность и так была невелика;</w:t>
      </w:r>
    </w:p>
    <w:p w14:paraId="53C2C6E9" w14:textId="77777777" w:rsidR="003C7B59" w:rsidRPr="006D3E22" w:rsidRDefault="003C7B59" w:rsidP="006D3E22">
      <w:pPr>
        <w:jc w:val="both"/>
        <w:rPr>
          <w:bCs/>
          <w:color w:val="0070C0"/>
          <w:sz w:val="16"/>
          <w:szCs w:val="16"/>
        </w:rPr>
      </w:pPr>
      <w:r w:rsidRPr="006D3E22">
        <w:rPr>
          <w:bCs/>
          <w:color w:val="0070C0"/>
          <w:sz w:val="16"/>
          <w:szCs w:val="16"/>
        </w:rPr>
        <w:t xml:space="preserve">- воздушный винт двухлопастный толкающий типа </w:t>
      </w:r>
      <w:proofErr w:type="spellStart"/>
      <w:r w:rsidRPr="006D3E22">
        <w:rPr>
          <w:bCs/>
          <w:color w:val="0070C0"/>
          <w:sz w:val="16"/>
          <w:szCs w:val="16"/>
        </w:rPr>
        <w:t>Шавье</w:t>
      </w:r>
      <w:proofErr w:type="spellEnd"/>
      <w:r w:rsidRPr="006D3E22">
        <w:rPr>
          <w:bCs/>
          <w:color w:val="0070C0"/>
          <w:sz w:val="16"/>
          <w:szCs w:val="16"/>
        </w:rPr>
        <w:t xml:space="preserve"> «Интеграл»;</w:t>
      </w:r>
    </w:p>
    <w:p w14:paraId="7255BD6C" w14:textId="77777777" w:rsidR="003C7B59" w:rsidRPr="006D3E22" w:rsidRDefault="003C7B59" w:rsidP="006D3E22">
      <w:pPr>
        <w:jc w:val="both"/>
        <w:rPr>
          <w:bCs/>
          <w:color w:val="0070C0"/>
          <w:sz w:val="16"/>
          <w:szCs w:val="16"/>
        </w:rPr>
      </w:pPr>
      <w:r w:rsidRPr="006D3E22">
        <w:rPr>
          <w:bCs/>
          <w:color w:val="0070C0"/>
          <w:sz w:val="16"/>
          <w:szCs w:val="16"/>
        </w:rPr>
        <w:t xml:space="preserve">- мотор крепится хвостовиком своего неподвижного к А-образной стойке «кабана» </w:t>
      </w:r>
      <w:proofErr w:type="spellStart"/>
      <w:r w:rsidRPr="006D3E22">
        <w:rPr>
          <w:bCs/>
          <w:color w:val="0070C0"/>
          <w:sz w:val="16"/>
          <w:szCs w:val="16"/>
        </w:rPr>
        <w:t>бипланной</w:t>
      </w:r>
      <w:proofErr w:type="spellEnd"/>
      <w:r w:rsidRPr="006D3E22">
        <w:rPr>
          <w:bCs/>
          <w:color w:val="0070C0"/>
          <w:sz w:val="16"/>
          <w:szCs w:val="16"/>
        </w:rPr>
        <w:t xml:space="preserve"> коробки крыльев, а его обращенной к хвосту частью вращающегося картера – к раме между фюзеляжем и верхним крылом;</w:t>
      </w:r>
    </w:p>
    <w:p w14:paraId="5E50BDD6" w14:textId="77777777" w:rsidR="003C7B59" w:rsidRPr="006D3E22" w:rsidRDefault="003C7B59" w:rsidP="006D3E22">
      <w:pPr>
        <w:jc w:val="both"/>
        <w:rPr>
          <w:bCs/>
          <w:color w:val="0070C0"/>
          <w:sz w:val="16"/>
          <w:szCs w:val="16"/>
        </w:rPr>
      </w:pPr>
      <w:r w:rsidRPr="006D3E22">
        <w:rPr>
          <w:bCs/>
          <w:color w:val="0070C0"/>
          <w:sz w:val="16"/>
          <w:szCs w:val="16"/>
        </w:rPr>
        <w:t>- узел крепления мотора к А-образной стойке моментный, он подкреплен двумя раскосами;</w:t>
      </w:r>
    </w:p>
    <w:p w14:paraId="5A8FA045" w14:textId="77777777" w:rsidR="003C7B59" w:rsidRPr="006D3E22" w:rsidRDefault="003C7B59" w:rsidP="006D3E22">
      <w:pPr>
        <w:jc w:val="both"/>
        <w:rPr>
          <w:bCs/>
          <w:color w:val="0070C0"/>
          <w:sz w:val="16"/>
          <w:szCs w:val="16"/>
        </w:rPr>
      </w:pPr>
      <w:r w:rsidRPr="006D3E22">
        <w:rPr>
          <w:bCs/>
          <w:color w:val="0070C0"/>
          <w:sz w:val="16"/>
          <w:szCs w:val="16"/>
        </w:rPr>
        <w:t>- запуск мотора – заводной рукояткой, насаженной на вал с муфтой, проходящий под валом крепления мотора и соединенный с его подвижным картером зубчатой передачей;</w:t>
      </w:r>
    </w:p>
    <w:p w14:paraId="530455A0" w14:textId="77777777" w:rsidR="003C7B59" w:rsidRPr="006D3E22" w:rsidRDefault="003C7B59" w:rsidP="006D3E22">
      <w:pPr>
        <w:jc w:val="both"/>
        <w:rPr>
          <w:bCs/>
          <w:color w:val="0070C0"/>
          <w:sz w:val="16"/>
          <w:szCs w:val="16"/>
        </w:rPr>
      </w:pPr>
      <w:r w:rsidRPr="006D3E22">
        <w:rPr>
          <w:bCs/>
          <w:color w:val="0070C0"/>
          <w:sz w:val="16"/>
          <w:szCs w:val="16"/>
        </w:rPr>
        <w:t>- топливо подается насосом из основного бака в лодке за сиденьем летчиков в фюзеляже в расходный бак под верхним крылом, откуда в мотор шло самотеком;</w:t>
      </w:r>
    </w:p>
    <w:p w14:paraId="6855BDCE" w14:textId="77777777" w:rsidR="003C7B59" w:rsidRPr="006D3E22" w:rsidRDefault="003C7B59" w:rsidP="006D3E22">
      <w:pPr>
        <w:jc w:val="both"/>
        <w:rPr>
          <w:bCs/>
          <w:color w:val="0070C0"/>
          <w:sz w:val="16"/>
          <w:szCs w:val="16"/>
        </w:rPr>
      </w:pPr>
      <w:r w:rsidRPr="006D3E22">
        <w:rPr>
          <w:bCs/>
          <w:color w:val="0070C0"/>
          <w:sz w:val="16"/>
          <w:szCs w:val="16"/>
        </w:rPr>
        <w:t>- основной бак паянный латунный, установлен на хомутах;</w:t>
      </w:r>
    </w:p>
    <w:p w14:paraId="3C5F6A24" w14:textId="77777777" w:rsidR="003C7B59" w:rsidRPr="006D3E22" w:rsidRDefault="003C7B59" w:rsidP="006D3E22">
      <w:pPr>
        <w:jc w:val="both"/>
        <w:rPr>
          <w:bCs/>
          <w:color w:val="0070C0"/>
          <w:sz w:val="16"/>
          <w:szCs w:val="16"/>
        </w:rPr>
      </w:pPr>
      <w:r w:rsidRPr="006D3E22">
        <w:rPr>
          <w:bCs/>
          <w:color w:val="0070C0"/>
          <w:sz w:val="16"/>
          <w:szCs w:val="16"/>
        </w:rPr>
        <w:t>- система дренажа – в расходном баке, через который выполняется и наддув основного – так сделано и на прототипе;</w:t>
      </w:r>
    </w:p>
    <w:p w14:paraId="3377CCE8" w14:textId="77777777" w:rsidR="003C7B59" w:rsidRPr="006D3E22" w:rsidRDefault="003C7B59" w:rsidP="006D3E22">
      <w:pPr>
        <w:jc w:val="both"/>
        <w:rPr>
          <w:bCs/>
          <w:color w:val="0070C0"/>
          <w:sz w:val="16"/>
          <w:szCs w:val="16"/>
        </w:rPr>
      </w:pPr>
      <w:r w:rsidRPr="006D3E22">
        <w:rPr>
          <w:bCs/>
          <w:color w:val="0070C0"/>
          <w:sz w:val="16"/>
          <w:szCs w:val="16"/>
        </w:rPr>
        <w:t>- расходный бак установлен под верхним крылом перед мотором, состоит из передней части в виде полусферы и задней конической, тогда как на прототипе задняя часть расходного бака состоит из цилиндра и короткого хвостового конуса, обтекаемость конструкции Григоровича была лучше.</w:t>
      </w:r>
    </w:p>
    <w:p w14:paraId="15FCB45B" w14:textId="77777777" w:rsidR="003C7B59" w:rsidRPr="006D3E22" w:rsidRDefault="003C7B59" w:rsidP="006D3E22">
      <w:pPr>
        <w:jc w:val="both"/>
        <w:rPr>
          <w:bCs/>
          <w:color w:val="0070C0"/>
          <w:sz w:val="16"/>
          <w:szCs w:val="16"/>
        </w:rPr>
      </w:pPr>
      <w:r w:rsidRPr="006D3E22">
        <w:rPr>
          <w:bCs/>
          <w:color w:val="0070C0"/>
          <w:sz w:val="16"/>
          <w:szCs w:val="16"/>
        </w:rPr>
        <w:t>Примечание: в источнике [Петров Г.Ф. Гидросамолеты и экранопланы России. 1910-1999. М., РУСАВИА, - 2000 г.] указано, что на самолете был установлен мотор «Гном» мощностью 80 л.с.; на приведенном там снимке видно, что он ротативный 7-цилиндровый, это мог быть Гном «Лямбда» 7, возможно, такой мотор установлен уже после первого полета с целью улучшения летных данных.</w:t>
      </w:r>
    </w:p>
    <w:p w14:paraId="1A9FB2E5" w14:textId="77777777" w:rsidR="003C7B59" w:rsidRPr="006D3E22" w:rsidRDefault="003C7B59" w:rsidP="006D3E22">
      <w:pPr>
        <w:jc w:val="both"/>
        <w:rPr>
          <w:bCs/>
          <w:color w:val="0070C0"/>
          <w:sz w:val="16"/>
          <w:szCs w:val="16"/>
        </w:rPr>
      </w:pPr>
      <w:proofErr w:type="spellStart"/>
      <w:r w:rsidRPr="006D3E22">
        <w:rPr>
          <w:bCs/>
          <w:color w:val="0070C0"/>
          <w:sz w:val="16"/>
          <w:szCs w:val="16"/>
        </w:rPr>
        <w:t>Бипланная</w:t>
      </w:r>
      <w:proofErr w:type="spellEnd"/>
      <w:r w:rsidRPr="006D3E22">
        <w:rPr>
          <w:bCs/>
          <w:color w:val="0070C0"/>
          <w:sz w:val="16"/>
          <w:szCs w:val="16"/>
        </w:rPr>
        <w:t xml:space="preserve"> коробка крыльев:</w:t>
      </w:r>
    </w:p>
    <w:p w14:paraId="7B9EB8A1" w14:textId="77777777" w:rsidR="003C7B59" w:rsidRPr="006D3E22" w:rsidRDefault="003C7B59" w:rsidP="006D3E22">
      <w:pPr>
        <w:jc w:val="both"/>
        <w:rPr>
          <w:bCs/>
          <w:color w:val="0070C0"/>
          <w:sz w:val="16"/>
          <w:szCs w:val="16"/>
        </w:rPr>
      </w:pPr>
      <w:r w:rsidRPr="006D3E22">
        <w:rPr>
          <w:bCs/>
          <w:color w:val="0070C0"/>
          <w:sz w:val="16"/>
          <w:szCs w:val="16"/>
        </w:rPr>
        <w:t xml:space="preserve">- </w:t>
      </w:r>
      <w:proofErr w:type="spellStart"/>
      <w:r w:rsidRPr="006D3E22">
        <w:rPr>
          <w:bCs/>
          <w:color w:val="0070C0"/>
          <w:sz w:val="16"/>
          <w:szCs w:val="16"/>
        </w:rPr>
        <w:t>бипланная</w:t>
      </w:r>
      <w:proofErr w:type="spellEnd"/>
      <w:r w:rsidRPr="006D3E22">
        <w:rPr>
          <w:bCs/>
          <w:color w:val="0070C0"/>
          <w:sz w:val="16"/>
          <w:szCs w:val="16"/>
        </w:rPr>
        <w:t xml:space="preserve"> коробка крыльев двухстоечная без выноса верхнего крыла;</w:t>
      </w:r>
    </w:p>
    <w:p w14:paraId="131DF698" w14:textId="77777777" w:rsidR="003C7B59" w:rsidRPr="006D3E22" w:rsidRDefault="003C7B59" w:rsidP="006D3E22">
      <w:pPr>
        <w:jc w:val="both"/>
        <w:rPr>
          <w:bCs/>
          <w:color w:val="0070C0"/>
          <w:sz w:val="16"/>
          <w:szCs w:val="16"/>
        </w:rPr>
      </w:pPr>
      <w:r w:rsidRPr="006D3E22">
        <w:rPr>
          <w:bCs/>
          <w:color w:val="0070C0"/>
          <w:sz w:val="16"/>
          <w:szCs w:val="16"/>
        </w:rPr>
        <w:t xml:space="preserve">- на виде в плане крылья прямые без стреловидности по всем передним кромкам, а задние имеют малую положительную стреловидность в зоне элеронов, которые расширяются к </w:t>
      </w:r>
      <w:proofErr w:type="spellStart"/>
      <w:r w:rsidRPr="006D3E22">
        <w:rPr>
          <w:bCs/>
          <w:color w:val="0070C0"/>
          <w:sz w:val="16"/>
          <w:szCs w:val="16"/>
        </w:rPr>
        <w:t>законцовкам</w:t>
      </w:r>
      <w:proofErr w:type="spellEnd"/>
      <w:r w:rsidRPr="006D3E22">
        <w:rPr>
          <w:bCs/>
          <w:color w:val="0070C0"/>
          <w:sz w:val="16"/>
          <w:szCs w:val="16"/>
        </w:rPr>
        <w:t xml:space="preserve"> (их передние кромки идут под прямым углом к ПСС), </w:t>
      </w:r>
      <w:proofErr w:type="spellStart"/>
      <w:r w:rsidRPr="006D3E22">
        <w:rPr>
          <w:bCs/>
          <w:color w:val="0070C0"/>
          <w:sz w:val="16"/>
          <w:szCs w:val="16"/>
        </w:rPr>
        <w:t>законцовки</w:t>
      </w:r>
      <w:proofErr w:type="spellEnd"/>
      <w:r w:rsidRPr="006D3E22">
        <w:rPr>
          <w:bCs/>
          <w:color w:val="0070C0"/>
          <w:sz w:val="16"/>
          <w:szCs w:val="16"/>
        </w:rPr>
        <w:t xml:space="preserve"> скошены так, что длины передних кромок крыльев больше, чем задних, в средних частях задних кромок верхнего и нижнего крыльев сделаны прямоугольные вырезы для удаления их от диска воздушного винта, что позволило сдвинуть мотор ближе к центу масс самолета;</w:t>
      </w:r>
    </w:p>
    <w:p w14:paraId="7F89F3AA" w14:textId="77777777" w:rsidR="003C7B59" w:rsidRPr="006D3E22" w:rsidRDefault="003C7B59" w:rsidP="006D3E22">
      <w:pPr>
        <w:jc w:val="both"/>
        <w:rPr>
          <w:bCs/>
          <w:color w:val="0070C0"/>
          <w:sz w:val="16"/>
          <w:szCs w:val="16"/>
        </w:rPr>
      </w:pPr>
      <w:r w:rsidRPr="006D3E22">
        <w:rPr>
          <w:bCs/>
          <w:color w:val="0070C0"/>
          <w:sz w:val="16"/>
          <w:szCs w:val="16"/>
        </w:rPr>
        <w:t xml:space="preserve">- согласно книге [Шавров В.Б. История конструкций самолетов в СССР до 1938 г. М., «Машиностроение», - 1986 г.] профиль крыла более вогнутый по типу самолета «Фарман XVI» (в России он также именовался Фарман-15) – его лицензионный выпуск которого действительно осваивался на ПРТВ под руководством Григоровича, но опытный самолет </w:t>
      </w:r>
      <w:proofErr w:type="spellStart"/>
      <w:r w:rsidRPr="006D3E22">
        <w:rPr>
          <w:bCs/>
          <w:color w:val="0070C0"/>
          <w:sz w:val="16"/>
          <w:szCs w:val="16"/>
        </w:rPr>
        <w:t>Farman</w:t>
      </w:r>
      <w:proofErr w:type="spellEnd"/>
      <w:r w:rsidRPr="006D3E22">
        <w:rPr>
          <w:bCs/>
          <w:color w:val="0070C0"/>
          <w:sz w:val="16"/>
          <w:szCs w:val="16"/>
        </w:rPr>
        <w:t xml:space="preserve"> H.F.XVI во Франции совершил первый полет только в середине 1913 г., и соответственно в Россию чертежи поступили уже во 2-й половине года, когда самолет М-1 был готов, следовательно профиль его крыльев был модифицирован Григоровичем самостоятельно либо за образец он брал другой самолет;</w:t>
      </w:r>
    </w:p>
    <w:p w14:paraId="6A55C7C7" w14:textId="77777777" w:rsidR="003C7B59" w:rsidRPr="006D3E22" w:rsidRDefault="003C7B59" w:rsidP="006D3E22">
      <w:pPr>
        <w:jc w:val="both"/>
        <w:rPr>
          <w:bCs/>
          <w:color w:val="0070C0"/>
          <w:sz w:val="16"/>
          <w:szCs w:val="16"/>
        </w:rPr>
      </w:pPr>
      <w:r w:rsidRPr="006D3E22">
        <w:rPr>
          <w:bCs/>
          <w:color w:val="0070C0"/>
          <w:sz w:val="16"/>
          <w:szCs w:val="16"/>
        </w:rPr>
        <w:t>- крылья в средней части соединяются между собой кабаном из четырех вертикальных стоек, двух косых стоек, одной A-образной стойки, в которой роль «перекладины» выполнял лонжерон нижнего крыла;</w:t>
      </w:r>
    </w:p>
    <w:p w14:paraId="77DE036B" w14:textId="77777777" w:rsidR="003C7B59" w:rsidRPr="006D3E22" w:rsidRDefault="003C7B59" w:rsidP="006D3E22">
      <w:pPr>
        <w:jc w:val="both"/>
        <w:rPr>
          <w:bCs/>
          <w:color w:val="0070C0"/>
          <w:sz w:val="16"/>
          <w:szCs w:val="16"/>
        </w:rPr>
      </w:pPr>
      <w:r w:rsidRPr="006D3E22">
        <w:rPr>
          <w:bCs/>
          <w:color w:val="0070C0"/>
          <w:sz w:val="16"/>
          <w:szCs w:val="16"/>
        </w:rPr>
        <w:t xml:space="preserve">- крылья по консолям стыкуются двумя парными II-образными стойками и одним парным II-образным подкосом по </w:t>
      </w:r>
      <w:proofErr w:type="spellStart"/>
      <w:r w:rsidRPr="006D3E22">
        <w:rPr>
          <w:bCs/>
          <w:color w:val="0070C0"/>
          <w:sz w:val="16"/>
          <w:szCs w:val="16"/>
        </w:rPr>
        <w:t>законцовкам</w:t>
      </w:r>
      <w:proofErr w:type="spellEnd"/>
      <w:r w:rsidRPr="006D3E22">
        <w:rPr>
          <w:bCs/>
          <w:color w:val="0070C0"/>
          <w:sz w:val="16"/>
          <w:szCs w:val="16"/>
        </w:rPr>
        <w:t xml:space="preserve"> с каждой стороны от ПСС;</w:t>
      </w:r>
    </w:p>
    <w:p w14:paraId="1B360FD1" w14:textId="77777777" w:rsidR="003C7B59" w:rsidRPr="006D3E22" w:rsidRDefault="003C7B59" w:rsidP="006D3E22">
      <w:pPr>
        <w:jc w:val="both"/>
        <w:rPr>
          <w:bCs/>
          <w:color w:val="0070C0"/>
          <w:sz w:val="16"/>
          <w:szCs w:val="16"/>
        </w:rPr>
      </w:pPr>
      <w:r w:rsidRPr="006D3E22">
        <w:rPr>
          <w:bCs/>
          <w:color w:val="0070C0"/>
          <w:sz w:val="16"/>
          <w:szCs w:val="16"/>
        </w:rPr>
        <w:t xml:space="preserve">- стойки «кабана» и крепление </w:t>
      </w:r>
      <w:proofErr w:type="spellStart"/>
      <w:r w:rsidRPr="006D3E22">
        <w:rPr>
          <w:bCs/>
          <w:color w:val="0070C0"/>
          <w:sz w:val="16"/>
          <w:szCs w:val="16"/>
        </w:rPr>
        <w:t>мотоустановки</w:t>
      </w:r>
      <w:proofErr w:type="spellEnd"/>
      <w:r w:rsidRPr="006D3E22">
        <w:rPr>
          <w:bCs/>
          <w:color w:val="0070C0"/>
          <w:sz w:val="16"/>
          <w:szCs w:val="16"/>
        </w:rPr>
        <w:t xml:space="preserve"> подкреплены дополнительными раскосами;</w:t>
      </w:r>
    </w:p>
    <w:p w14:paraId="040986CB" w14:textId="77777777" w:rsidR="003C7B59" w:rsidRPr="006D3E22" w:rsidRDefault="003C7B59" w:rsidP="006D3E22">
      <w:pPr>
        <w:jc w:val="both"/>
        <w:rPr>
          <w:bCs/>
          <w:color w:val="0070C0"/>
          <w:sz w:val="16"/>
          <w:szCs w:val="16"/>
        </w:rPr>
      </w:pPr>
      <w:r w:rsidRPr="006D3E22">
        <w:rPr>
          <w:bCs/>
          <w:color w:val="0070C0"/>
          <w:sz w:val="16"/>
          <w:szCs w:val="16"/>
        </w:rPr>
        <w:t xml:space="preserve">- </w:t>
      </w:r>
      <w:proofErr w:type="spellStart"/>
      <w:r w:rsidRPr="006D3E22">
        <w:rPr>
          <w:bCs/>
          <w:color w:val="0070C0"/>
          <w:sz w:val="16"/>
          <w:szCs w:val="16"/>
        </w:rPr>
        <w:t>бипланная</w:t>
      </w:r>
      <w:proofErr w:type="spellEnd"/>
      <w:r w:rsidRPr="006D3E22">
        <w:rPr>
          <w:bCs/>
          <w:color w:val="0070C0"/>
          <w:sz w:val="16"/>
          <w:szCs w:val="16"/>
        </w:rPr>
        <w:t xml:space="preserve"> коробка крыльев крепится к фюзеляжу </w:t>
      </w:r>
      <w:proofErr w:type="spellStart"/>
      <w:r w:rsidRPr="006D3E22">
        <w:rPr>
          <w:bCs/>
          <w:color w:val="0070C0"/>
          <w:sz w:val="16"/>
          <w:szCs w:val="16"/>
        </w:rPr>
        <w:t>безмоментными</w:t>
      </w:r>
      <w:proofErr w:type="spellEnd"/>
      <w:r w:rsidRPr="006D3E22">
        <w:rPr>
          <w:bCs/>
          <w:color w:val="0070C0"/>
          <w:sz w:val="16"/>
          <w:szCs w:val="16"/>
        </w:rPr>
        <w:t xml:space="preserve"> узлами на четырех выступающих концах А-образных стоек «кабана» и подкосов </w:t>
      </w:r>
      <w:proofErr w:type="spellStart"/>
      <w:r w:rsidRPr="006D3E22">
        <w:rPr>
          <w:bCs/>
          <w:color w:val="0070C0"/>
          <w:sz w:val="16"/>
          <w:szCs w:val="16"/>
        </w:rPr>
        <w:t>мотоустановки</w:t>
      </w:r>
      <w:proofErr w:type="spellEnd"/>
      <w:r w:rsidRPr="006D3E22">
        <w:rPr>
          <w:bCs/>
          <w:color w:val="0070C0"/>
          <w:sz w:val="16"/>
          <w:szCs w:val="16"/>
        </w:rPr>
        <w:t>, они имеют длину около 160 мм по переднему лонжерону и около 100 мм по заднему, благодаря чему крылья установлены с положительным углом заклинения по отношению к строительной горизонтали фюзеляжа (СГФ) и ватерлинии (ВЛ);</w:t>
      </w:r>
    </w:p>
    <w:p w14:paraId="7C84C042" w14:textId="77777777" w:rsidR="003C7B59" w:rsidRPr="006D3E22" w:rsidRDefault="003C7B59" w:rsidP="006D3E22">
      <w:pPr>
        <w:jc w:val="both"/>
        <w:rPr>
          <w:bCs/>
          <w:color w:val="0070C0"/>
          <w:sz w:val="16"/>
          <w:szCs w:val="16"/>
        </w:rPr>
      </w:pPr>
      <w:r w:rsidRPr="006D3E22">
        <w:rPr>
          <w:bCs/>
          <w:color w:val="0070C0"/>
          <w:sz w:val="16"/>
          <w:szCs w:val="16"/>
        </w:rPr>
        <w:t xml:space="preserve">- жесткость </w:t>
      </w:r>
      <w:proofErr w:type="spellStart"/>
      <w:r w:rsidRPr="006D3E22">
        <w:rPr>
          <w:bCs/>
          <w:color w:val="0070C0"/>
          <w:sz w:val="16"/>
          <w:szCs w:val="16"/>
        </w:rPr>
        <w:t>бипланной</w:t>
      </w:r>
      <w:proofErr w:type="spellEnd"/>
      <w:r w:rsidRPr="006D3E22">
        <w:rPr>
          <w:bCs/>
          <w:color w:val="0070C0"/>
          <w:sz w:val="16"/>
          <w:szCs w:val="16"/>
        </w:rPr>
        <w:t xml:space="preserve"> коробки крыльев и ее установки на фюзеляж обеспечена сложной системой растяжек, которые проложены в продольной и поперечной плоскостях и выходят и на верхнюю поверхность крыла с помощью шпренгелей;</w:t>
      </w:r>
    </w:p>
    <w:p w14:paraId="0BD08BC1" w14:textId="77777777" w:rsidR="003C7B59" w:rsidRPr="006D3E22" w:rsidRDefault="003C7B59" w:rsidP="006D3E22">
      <w:pPr>
        <w:jc w:val="both"/>
        <w:rPr>
          <w:bCs/>
          <w:color w:val="0070C0"/>
          <w:sz w:val="16"/>
          <w:szCs w:val="16"/>
        </w:rPr>
      </w:pPr>
      <w:r w:rsidRPr="006D3E22">
        <w:rPr>
          <w:bCs/>
          <w:color w:val="0070C0"/>
          <w:sz w:val="16"/>
          <w:szCs w:val="16"/>
        </w:rPr>
        <w:t>- верхнее и нижнее крылья состоят каждое из двух консолей и имеют одинаковые профиль, форму в плане за исключением вырезов под воздушный винт, см. ниже и конструкцию за исключением элеронов (только на верхнем крыле), отличаясь размерами (верхнее по размаху и хордам больше нижнего);</w:t>
      </w:r>
    </w:p>
    <w:p w14:paraId="5A8E349E" w14:textId="77777777" w:rsidR="003C7B59" w:rsidRPr="006D3E22" w:rsidRDefault="003C7B59" w:rsidP="006D3E22">
      <w:pPr>
        <w:jc w:val="both"/>
        <w:rPr>
          <w:bCs/>
          <w:color w:val="0070C0"/>
          <w:sz w:val="16"/>
          <w:szCs w:val="16"/>
        </w:rPr>
      </w:pPr>
      <w:r w:rsidRPr="006D3E22">
        <w:rPr>
          <w:bCs/>
          <w:color w:val="0070C0"/>
          <w:sz w:val="16"/>
          <w:szCs w:val="16"/>
        </w:rPr>
        <w:t>- консоли верхнего и нижнего крыльев имеют подобную трапециевидную форму с незначительным обратным сужением (т.е. корневые их хорды меньше концевых) и небольшой прямой стреловидностью по кромкам;</w:t>
      </w:r>
    </w:p>
    <w:p w14:paraId="1C857282" w14:textId="77777777" w:rsidR="003C7B59" w:rsidRPr="006D3E22" w:rsidRDefault="003C7B59" w:rsidP="006D3E22">
      <w:pPr>
        <w:jc w:val="both"/>
        <w:rPr>
          <w:bCs/>
          <w:color w:val="0070C0"/>
          <w:sz w:val="16"/>
          <w:szCs w:val="16"/>
        </w:rPr>
      </w:pPr>
      <w:r w:rsidRPr="006D3E22">
        <w:rPr>
          <w:bCs/>
          <w:color w:val="0070C0"/>
          <w:sz w:val="16"/>
          <w:szCs w:val="16"/>
        </w:rPr>
        <w:t>- консоли крыльев стыкуются по лонжеронам надетыми на них трубами так, что между ними оставался зазор (на верхнем крыле он был небольшой и зашивался, а на нижнем был чуть уже ширины фюзеляжа и был открытым);</w:t>
      </w:r>
    </w:p>
    <w:p w14:paraId="4686A84A" w14:textId="77777777" w:rsidR="003C7B59" w:rsidRPr="006D3E22" w:rsidRDefault="003C7B59" w:rsidP="006D3E22">
      <w:pPr>
        <w:jc w:val="both"/>
        <w:rPr>
          <w:bCs/>
          <w:color w:val="0070C0"/>
          <w:sz w:val="16"/>
          <w:szCs w:val="16"/>
        </w:rPr>
      </w:pPr>
      <w:r w:rsidRPr="006D3E22">
        <w:rPr>
          <w:bCs/>
          <w:color w:val="0070C0"/>
          <w:sz w:val="16"/>
          <w:szCs w:val="16"/>
        </w:rPr>
        <w:t>- вырез в верхнем крыле для обеспечения зазора с диском воздушного винта сделан под прямыми углами;</w:t>
      </w:r>
    </w:p>
    <w:p w14:paraId="36F2E82A" w14:textId="77777777" w:rsidR="003C7B59" w:rsidRPr="006D3E22" w:rsidRDefault="003C7B59" w:rsidP="006D3E22">
      <w:pPr>
        <w:jc w:val="both"/>
        <w:rPr>
          <w:bCs/>
          <w:color w:val="0070C0"/>
          <w:sz w:val="16"/>
          <w:szCs w:val="16"/>
        </w:rPr>
      </w:pPr>
      <w:r w:rsidRPr="006D3E22">
        <w:rPr>
          <w:bCs/>
          <w:color w:val="0070C0"/>
          <w:sz w:val="16"/>
          <w:szCs w:val="16"/>
        </w:rPr>
        <w:t>- консоли верхнего и нижнего крыльев имеют прямоугольную форму;</w:t>
      </w:r>
    </w:p>
    <w:p w14:paraId="1FC15F76" w14:textId="77777777" w:rsidR="003C7B59" w:rsidRPr="006D3E22" w:rsidRDefault="003C7B59" w:rsidP="006D3E22">
      <w:pPr>
        <w:jc w:val="both"/>
        <w:rPr>
          <w:bCs/>
          <w:color w:val="0070C0"/>
          <w:sz w:val="16"/>
          <w:szCs w:val="16"/>
        </w:rPr>
      </w:pPr>
      <w:r w:rsidRPr="006D3E22">
        <w:rPr>
          <w:bCs/>
          <w:color w:val="0070C0"/>
          <w:sz w:val="16"/>
          <w:szCs w:val="16"/>
        </w:rPr>
        <w:t xml:space="preserve">- силовой набор консоли крыла состоит из двух лонжеронов, реек по ПК и </w:t>
      </w:r>
      <w:proofErr w:type="spellStart"/>
      <w:r w:rsidRPr="006D3E22">
        <w:rPr>
          <w:bCs/>
          <w:color w:val="0070C0"/>
          <w:sz w:val="16"/>
          <w:szCs w:val="16"/>
        </w:rPr>
        <w:t>законцовкам</w:t>
      </w:r>
      <w:proofErr w:type="spellEnd"/>
      <w:r w:rsidRPr="006D3E22">
        <w:rPr>
          <w:bCs/>
          <w:color w:val="0070C0"/>
          <w:sz w:val="16"/>
          <w:szCs w:val="16"/>
        </w:rPr>
        <w:t>, силовых и нормальных нервюр, а также внутренних раскосов;</w:t>
      </w:r>
    </w:p>
    <w:p w14:paraId="5878014A" w14:textId="77777777" w:rsidR="003C7B59" w:rsidRPr="006D3E22" w:rsidRDefault="003C7B59" w:rsidP="006D3E22">
      <w:pPr>
        <w:jc w:val="both"/>
        <w:rPr>
          <w:bCs/>
          <w:color w:val="0070C0"/>
          <w:sz w:val="16"/>
          <w:szCs w:val="16"/>
        </w:rPr>
      </w:pPr>
      <w:r w:rsidRPr="006D3E22">
        <w:rPr>
          <w:bCs/>
          <w:color w:val="0070C0"/>
          <w:sz w:val="16"/>
          <w:szCs w:val="16"/>
        </w:rPr>
        <w:t>- нервюры крыльев установлены по потоку;</w:t>
      </w:r>
    </w:p>
    <w:p w14:paraId="0ED66268" w14:textId="77777777" w:rsidR="003C7B59" w:rsidRPr="006D3E22" w:rsidRDefault="003C7B59" w:rsidP="006D3E22">
      <w:pPr>
        <w:jc w:val="both"/>
        <w:rPr>
          <w:bCs/>
          <w:color w:val="0070C0"/>
          <w:sz w:val="16"/>
          <w:szCs w:val="16"/>
        </w:rPr>
      </w:pPr>
      <w:r w:rsidRPr="006D3E22">
        <w:rPr>
          <w:bCs/>
          <w:color w:val="0070C0"/>
          <w:sz w:val="16"/>
          <w:szCs w:val="16"/>
        </w:rPr>
        <w:t>- жесткость консолей крыла обеспечена внутренними растяжками, натянутыми в плоскости их хорд Х-образно;</w:t>
      </w:r>
    </w:p>
    <w:p w14:paraId="5189E02F" w14:textId="77777777" w:rsidR="003C7B59" w:rsidRPr="006D3E22" w:rsidRDefault="003C7B59" w:rsidP="006D3E22">
      <w:pPr>
        <w:jc w:val="both"/>
        <w:rPr>
          <w:bCs/>
          <w:color w:val="0070C0"/>
          <w:sz w:val="16"/>
          <w:szCs w:val="16"/>
        </w:rPr>
      </w:pPr>
      <w:r w:rsidRPr="006D3E22">
        <w:rPr>
          <w:bCs/>
          <w:color w:val="0070C0"/>
          <w:sz w:val="16"/>
          <w:szCs w:val="16"/>
        </w:rPr>
        <w:t>- силовой набор элеронов состоит из лонжерона, продольной стенки, полных и неполных нервюр, а также раскосов;</w:t>
      </w:r>
    </w:p>
    <w:p w14:paraId="316A51F4" w14:textId="77777777" w:rsidR="003C7B59" w:rsidRPr="006D3E22" w:rsidRDefault="003C7B59" w:rsidP="006D3E22">
      <w:pPr>
        <w:jc w:val="both"/>
        <w:rPr>
          <w:bCs/>
          <w:color w:val="0070C0"/>
          <w:sz w:val="16"/>
          <w:szCs w:val="16"/>
        </w:rPr>
      </w:pPr>
      <w:r w:rsidRPr="006D3E22">
        <w:rPr>
          <w:bCs/>
          <w:color w:val="0070C0"/>
          <w:sz w:val="16"/>
          <w:szCs w:val="16"/>
        </w:rPr>
        <w:t>- задние кромки крыльев (в т.ч. элеронов) мягкие, образованы пущенными по концам их нервюр тонкими канатиками, к которым пришиты полотнища обшивки.</w:t>
      </w:r>
    </w:p>
    <w:p w14:paraId="56D6C02D" w14:textId="77777777" w:rsidR="003C7B59" w:rsidRPr="006D3E22" w:rsidRDefault="003C7B59" w:rsidP="006D3E22">
      <w:pPr>
        <w:jc w:val="both"/>
        <w:rPr>
          <w:bCs/>
          <w:color w:val="0070C0"/>
          <w:sz w:val="16"/>
          <w:szCs w:val="16"/>
        </w:rPr>
      </w:pPr>
      <w:r w:rsidRPr="006D3E22">
        <w:rPr>
          <w:bCs/>
          <w:color w:val="0070C0"/>
          <w:sz w:val="16"/>
          <w:szCs w:val="16"/>
        </w:rPr>
        <w:t>Фюзеляж:</w:t>
      </w:r>
    </w:p>
    <w:p w14:paraId="07976394" w14:textId="77777777" w:rsidR="003C7B59" w:rsidRPr="006D3E22" w:rsidRDefault="003C7B59" w:rsidP="006D3E22">
      <w:pPr>
        <w:jc w:val="both"/>
        <w:rPr>
          <w:bCs/>
          <w:color w:val="0070C0"/>
          <w:sz w:val="16"/>
          <w:szCs w:val="16"/>
        </w:rPr>
      </w:pPr>
      <w:r w:rsidRPr="006D3E22">
        <w:rPr>
          <w:bCs/>
          <w:color w:val="0070C0"/>
          <w:sz w:val="16"/>
          <w:szCs w:val="16"/>
        </w:rPr>
        <w:t>- фюзеляж лодочного типа с прямой хвостовой балкой – на прототипе она была изогнута вверх, что удаляло оперение от воды, но делать такую конструкцию было сложно и трудоемко;</w:t>
      </w:r>
    </w:p>
    <w:p w14:paraId="55D3E773" w14:textId="77777777" w:rsidR="003C7B59" w:rsidRPr="006D3E22" w:rsidRDefault="003C7B59" w:rsidP="006D3E22">
      <w:pPr>
        <w:jc w:val="both"/>
        <w:rPr>
          <w:bCs/>
          <w:color w:val="0070C0"/>
          <w:sz w:val="16"/>
          <w:szCs w:val="16"/>
        </w:rPr>
      </w:pPr>
      <w:r w:rsidRPr="006D3E22">
        <w:rPr>
          <w:bCs/>
          <w:color w:val="0070C0"/>
          <w:sz w:val="16"/>
          <w:szCs w:val="16"/>
        </w:rPr>
        <w:t>- кили лодки сделаны так, что на виде сбоку напоминает деформированную и сильно вытянутую «каплю» с переменным прямоугольным сечением по всей длине до задней кромки крыльев;</w:t>
      </w:r>
    </w:p>
    <w:p w14:paraId="3D6319F1" w14:textId="77777777" w:rsidR="003C7B59" w:rsidRPr="006D3E22" w:rsidRDefault="003C7B59" w:rsidP="006D3E22">
      <w:pPr>
        <w:jc w:val="both"/>
        <w:rPr>
          <w:bCs/>
          <w:color w:val="0070C0"/>
          <w:sz w:val="16"/>
          <w:szCs w:val="16"/>
        </w:rPr>
      </w:pPr>
      <w:r w:rsidRPr="006D3E22">
        <w:rPr>
          <w:bCs/>
          <w:color w:val="0070C0"/>
          <w:sz w:val="16"/>
          <w:szCs w:val="16"/>
        </w:rPr>
        <w:t>- между килями редан сделан, но не такой, как на прототипе – в его зоне днище сало вогнутым, что улучшило его гидродинамику, высота редана по бортам стала 200 мм, а по оси – 80 мм, достоверных сведений о сечении хвостовой балки нет;</w:t>
      </w:r>
    </w:p>
    <w:p w14:paraId="1DE7135C" w14:textId="77777777" w:rsidR="003C7B59" w:rsidRPr="006D3E22" w:rsidRDefault="003C7B59" w:rsidP="006D3E22">
      <w:pPr>
        <w:jc w:val="both"/>
        <w:rPr>
          <w:bCs/>
          <w:color w:val="0070C0"/>
          <w:sz w:val="16"/>
          <w:szCs w:val="16"/>
        </w:rPr>
      </w:pPr>
      <w:r w:rsidRPr="006D3E22">
        <w:rPr>
          <w:bCs/>
          <w:color w:val="0070C0"/>
          <w:sz w:val="16"/>
          <w:szCs w:val="16"/>
        </w:rPr>
        <w:t>- в сравнении с прототипом корпус лодки укорочен на 1 м;</w:t>
      </w:r>
    </w:p>
    <w:p w14:paraId="44DE7DF9" w14:textId="77777777" w:rsidR="003C7B59" w:rsidRPr="006D3E22" w:rsidRDefault="003C7B59" w:rsidP="006D3E22">
      <w:pPr>
        <w:jc w:val="both"/>
        <w:rPr>
          <w:bCs/>
          <w:color w:val="0070C0"/>
          <w:sz w:val="16"/>
          <w:szCs w:val="16"/>
        </w:rPr>
      </w:pPr>
      <w:r w:rsidRPr="006D3E22">
        <w:rPr>
          <w:bCs/>
          <w:color w:val="0070C0"/>
          <w:sz w:val="16"/>
          <w:szCs w:val="16"/>
        </w:rPr>
        <w:t>- днище лодки в носовой части оставлено плоским, как и на прототипе, но переход к ее «верхней палубе» сделан в виде широкой прямой на виде в плане «губы» с постоянным радиусом (был сужающимся и с острыми гранями), что улучшило и аэродинамику, и удобство размещения летчика-наблюдателя, который перестал мешать пилоту работать педалями;</w:t>
      </w:r>
    </w:p>
    <w:p w14:paraId="26939339" w14:textId="77777777" w:rsidR="003C7B59" w:rsidRPr="006D3E22" w:rsidRDefault="003C7B59" w:rsidP="006D3E22">
      <w:pPr>
        <w:jc w:val="both"/>
        <w:rPr>
          <w:bCs/>
          <w:color w:val="0070C0"/>
          <w:sz w:val="16"/>
          <w:szCs w:val="16"/>
        </w:rPr>
      </w:pPr>
      <w:r w:rsidRPr="006D3E22">
        <w:rPr>
          <w:bCs/>
          <w:color w:val="0070C0"/>
          <w:sz w:val="16"/>
          <w:szCs w:val="16"/>
        </w:rPr>
        <w:t>- по скулам носовой части лодки сделаны гребни округлого сечения, играющие роль килей, как и на прототипе, но размеры их и форма изменены;</w:t>
      </w:r>
    </w:p>
    <w:p w14:paraId="0683BC6A" w14:textId="77777777" w:rsidR="003C7B59" w:rsidRPr="006D3E22" w:rsidRDefault="003C7B59" w:rsidP="006D3E22">
      <w:pPr>
        <w:jc w:val="both"/>
        <w:rPr>
          <w:bCs/>
          <w:color w:val="0070C0"/>
          <w:sz w:val="16"/>
          <w:szCs w:val="16"/>
        </w:rPr>
      </w:pPr>
      <w:r w:rsidRPr="006D3E22">
        <w:rPr>
          <w:bCs/>
          <w:color w:val="0070C0"/>
          <w:sz w:val="16"/>
          <w:szCs w:val="16"/>
        </w:rPr>
        <w:t>- лодка собирается как единый агрегат;</w:t>
      </w:r>
    </w:p>
    <w:p w14:paraId="06DFE5A9" w14:textId="77777777" w:rsidR="003C7B59" w:rsidRPr="006D3E22" w:rsidRDefault="003C7B59" w:rsidP="006D3E22">
      <w:pPr>
        <w:jc w:val="both"/>
        <w:rPr>
          <w:bCs/>
          <w:color w:val="0070C0"/>
          <w:sz w:val="16"/>
          <w:szCs w:val="16"/>
        </w:rPr>
      </w:pPr>
      <w:r w:rsidRPr="006D3E22">
        <w:rPr>
          <w:bCs/>
          <w:color w:val="0070C0"/>
          <w:sz w:val="16"/>
          <w:szCs w:val="16"/>
        </w:rPr>
        <w:t>- силовой набор состоит из четырех продольных бимсов, вертикальных и раскосных шпангоутов и работающей обшивки (в расчет прочности она не включалась, но тем не менее воспринимала все нагрузки своими касательными напряжениями, значительно увеличивая прочность лодки, как это было в деревянных судах, например, шлюпках);</w:t>
      </w:r>
    </w:p>
    <w:p w14:paraId="567A2BE1" w14:textId="77777777" w:rsidR="003C7B59" w:rsidRPr="006D3E22" w:rsidRDefault="003C7B59" w:rsidP="006D3E22">
      <w:pPr>
        <w:jc w:val="both"/>
        <w:rPr>
          <w:bCs/>
          <w:color w:val="0070C0"/>
          <w:sz w:val="16"/>
          <w:szCs w:val="16"/>
        </w:rPr>
      </w:pPr>
      <w:r w:rsidRPr="006D3E22">
        <w:rPr>
          <w:bCs/>
          <w:color w:val="0070C0"/>
          <w:sz w:val="16"/>
          <w:szCs w:val="16"/>
        </w:rPr>
        <w:t>- обшивка фанерная, переменной толщины;</w:t>
      </w:r>
    </w:p>
    <w:p w14:paraId="27F24C61" w14:textId="77777777" w:rsidR="003C7B59" w:rsidRPr="006D3E22" w:rsidRDefault="003C7B59" w:rsidP="006D3E22">
      <w:pPr>
        <w:jc w:val="both"/>
        <w:rPr>
          <w:bCs/>
          <w:color w:val="0070C0"/>
          <w:sz w:val="16"/>
          <w:szCs w:val="16"/>
        </w:rPr>
      </w:pPr>
      <w:r w:rsidRPr="006D3E22">
        <w:rPr>
          <w:bCs/>
          <w:color w:val="0070C0"/>
          <w:sz w:val="16"/>
          <w:szCs w:val="16"/>
        </w:rPr>
        <w:t>- сборка каркаса и обшивки – на свинцовых белилах вместо клея и латунных шурупах, высоконагруженные места усилены кницами;</w:t>
      </w:r>
    </w:p>
    <w:p w14:paraId="1568DF76" w14:textId="77777777" w:rsidR="003C7B59" w:rsidRPr="006D3E22" w:rsidRDefault="003C7B59" w:rsidP="006D3E22">
      <w:pPr>
        <w:jc w:val="both"/>
        <w:rPr>
          <w:bCs/>
          <w:color w:val="0070C0"/>
          <w:sz w:val="16"/>
          <w:szCs w:val="16"/>
        </w:rPr>
      </w:pPr>
      <w:r w:rsidRPr="006D3E22">
        <w:rPr>
          <w:bCs/>
          <w:color w:val="0070C0"/>
          <w:sz w:val="16"/>
          <w:szCs w:val="16"/>
        </w:rPr>
        <w:t>- внешняя поверхность лодки покрыта бесцветным лаком, внутренняя – олифой;</w:t>
      </w:r>
    </w:p>
    <w:p w14:paraId="73516A83" w14:textId="77777777" w:rsidR="003C7B59" w:rsidRPr="006D3E22" w:rsidRDefault="003C7B59" w:rsidP="006D3E22">
      <w:pPr>
        <w:jc w:val="both"/>
        <w:rPr>
          <w:bCs/>
          <w:color w:val="0070C0"/>
          <w:sz w:val="16"/>
          <w:szCs w:val="16"/>
        </w:rPr>
      </w:pPr>
      <w:r w:rsidRPr="006D3E22">
        <w:rPr>
          <w:bCs/>
          <w:color w:val="0070C0"/>
          <w:sz w:val="16"/>
          <w:szCs w:val="16"/>
        </w:rPr>
        <w:t>- кабина экипажа открытая, в ее передней части располагался летчик, который при необходимости мог сдвинуться влево и справа от него мог сесть курсант, за ними между лонжеронами крыльев было место летнаба;</w:t>
      </w:r>
    </w:p>
    <w:p w14:paraId="157009B8" w14:textId="77777777" w:rsidR="003C7B59" w:rsidRPr="006D3E22" w:rsidRDefault="003C7B59" w:rsidP="006D3E22">
      <w:pPr>
        <w:jc w:val="both"/>
        <w:rPr>
          <w:bCs/>
          <w:color w:val="0070C0"/>
          <w:sz w:val="16"/>
          <w:szCs w:val="16"/>
        </w:rPr>
      </w:pPr>
      <w:r w:rsidRPr="006D3E22">
        <w:rPr>
          <w:bCs/>
          <w:color w:val="0070C0"/>
          <w:sz w:val="16"/>
          <w:szCs w:val="16"/>
        </w:rPr>
        <w:t>- над головой летнаба укреплена согнутая дугой металлическая пластина, которая защищает его от капель смазки, стекающих с хвостовика мотора и его заводной рукоятки.</w:t>
      </w:r>
    </w:p>
    <w:p w14:paraId="0631A181" w14:textId="77777777" w:rsidR="003C7B59" w:rsidRPr="006D3E22" w:rsidRDefault="003C7B59" w:rsidP="006D3E22">
      <w:pPr>
        <w:jc w:val="both"/>
        <w:rPr>
          <w:bCs/>
          <w:color w:val="0070C0"/>
          <w:sz w:val="16"/>
          <w:szCs w:val="16"/>
        </w:rPr>
      </w:pPr>
      <w:r w:rsidRPr="006D3E22">
        <w:rPr>
          <w:bCs/>
          <w:color w:val="0070C0"/>
          <w:sz w:val="16"/>
          <w:szCs w:val="16"/>
        </w:rPr>
        <w:lastRenderedPageBreak/>
        <w:t>Примечание: в источнике [Петров Г.Ф. Гидросамолеты и экранопланы России. 1910-1999. М., РУСАВИА, - 2000 г.] дан рисунок самолета М-1 с видимым уступом редана лодки и изогнутой вверх хвостовой балкой фюзеляжа, но приведенный там же снимок самолета этого не подтверждает.</w:t>
      </w:r>
    </w:p>
    <w:p w14:paraId="390D742E" w14:textId="77777777" w:rsidR="003C7B59" w:rsidRPr="006D3E22" w:rsidRDefault="003C7B59" w:rsidP="006D3E22">
      <w:pPr>
        <w:jc w:val="both"/>
        <w:rPr>
          <w:bCs/>
          <w:color w:val="0070C0"/>
          <w:sz w:val="16"/>
          <w:szCs w:val="16"/>
        </w:rPr>
      </w:pPr>
      <w:r w:rsidRPr="006D3E22">
        <w:rPr>
          <w:bCs/>
          <w:color w:val="0070C0"/>
          <w:sz w:val="16"/>
          <w:szCs w:val="16"/>
        </w:rPr>
        <w:t>Оперение:</w:t>
      </w:r>
    </w:p>
    <w:p w14:paraId="542EE9E4" w14:textId="77777777" w:rsidR="003C7B59" w:rsidRPr="006D3E22" w:rsidRDefault="003C7B59" w:rsidP="006D3E22">
      <w:pPr>
        <w:jc w:val="both"/>
        <w:rPr>
          <w:bCs/>
          <w:color w:val="0070C0"/>
          <w:sz w:val="16"/>
          <w:szCs w:val="16"/>
        </w:rPr>
      </w:pPr>
      <w:r w:rsidRPr="006D3E22">
        <w:rPr>
          <w:bCs/>
          <w:color w:val="0070C0"/>
          <w:sz w:val="16"/>
          <w:szCs w:val="16"/>
        </w:rPr>
        <w:t>- однокилевое, расположено на хвостовой части корпуса – лодки на усиленной растяжками высокой раме из стальных труб для удаления от поверхности воды;</w:t>
      </w:r>
    </w:p>
    <w:p w14:paraId="26CFC039" w14:textId="77777777" w:rsidR="003C7B59" w:rsidRPr="006D3E22" w:rsidRDefault="003C7B59" w:rsidP="006D3E22">
      <w:pPr>
        <w:jc w:val="both"/>
        <w:rPr>
          <w:bCs/>
          <w:color w:val="0070C0"/>
          <w:sz w:val="16"/>
          <w:szCs w:val="16"/>
        </w:rPr>
      </w:pPr>
      <w:r w:rsidRPr="006D3E22">
        <w:rPr>
          <w:bCs/>
          <w:color w:val="0070C0"/>
          <w:sz w:val="16"/>
          <w:szCs w:val="16"/>
        </w:rPr>
        <w:t>- профиль горизонтального (ГО) и вертикального оперения (ВО) плоский по неподвижным частям и клиновидный по рулям, радиусы кромок определены трубами каркаса;</w:t>
      </w:r>
    </w:p>
    <w:p w14:paraId="0B0E0FDF" w14:textId="77777777" w:rsidR="003C7B59" w:rsidRPr="006D3E22" w:rsidRDefault="003C7B59" w:rsidP="006D3E22">
      <w:pPr>
        <w:jc w:val="both"/>
        <w:rPr>
          <w:bCs/>
          <w:color w:val="0070C0"/>
          <w:sz w:val="16"/>
          <w:szCs w:val="16"/>
        </w:rPr>
      </w:pPr>
      <w:r w:rsidRPr="006D3E22">
        <w:rPr>
          <w:bCs/>
          <w:color w:val="0070C0"/>
          <w:sz w:val="16"/>
          <w:szCs w:val="16"/>
        </w:rPr>
        <w:t>- ГО трапециевидной в плане формы со скругленными углами;</w:t>
      </w:r>
    </w:p>
    <w:p w14:paraId="3583843A" w14:textId="77777777" w:rsidR="003C7B59" w:rsidRPr="006D3E22" w:rsidRDefault="003C7B59" w:rsidP="006D3E22">
      <w:pPr>
        <w:jc w:val="both"/>
        <w:rPr>
          <w:bCs/>
          <w:color w:val="0070C0"/>
          <w:sz w:val="16"/>
          <w:szCs w:val="16"/>
        </w:rPr>
      </w:pPr>
      <w:r w:rsidRPr="006D3E22">
        <w:rPr>
          <w:bCs/>
          <w:color w:val="0070C0"/>
          <w:sz w:val="16"/>
          <w:szCs w:val="16"/>
        </w:rPr>
        <w:t>- ГО состоит из стабилизатора и руля высоты (РВ), его относительная площадь по сравнению с прототипом увеличена, что упростило управление самолетом;</w:t>
      </w:r>
    </w:p>
    <w:p w14:paraId="117470FA" w14:textId="77777777" w:rsidR="003C7B59" w:rsidRPr="006D3E22" w:rsidRDefault="003C7B59" w:rsidP="006D3E22">
      <w:pPr>
        <w:jc w:val="both"/>
        <w:rPr>
          <w:bCs/>
          <w:color w:val="0070C0"/>
          <w:sz w:val="16"/>
          <w:szCs w:val="16"/>
        </w:rPr>
      </w:pPr>
      <w:r w:rsidRPr="006D3E22">
        <w:rPr>
          <w:bCs/>
          <w:color w:val="0070C0"/>
          <w:sz w:val="16"/>
          <w:szCs w:val="16"/>
        </w:rPr>
        <w:t>- ГО переставное, его нейтраль выбрана со значительным положительным углом относительно СГФ (для того, чтобы ГО тоже создавало подъемную силу, что было неправильно, т.к. ухудшало устойчивость самолета, которая не восстанавливалась после воздействия воздушных порывов «автоматически», как если бы это было при отрицательном угле установки ГО);</w:t>
      </w:r>
    </w:p>
    <w:p w14:paraId="3B1EDA5F" w14:textId="77777777" w:rsidR="003C7B59" w:rsidRPr="006D3E22" w:rsidRDefault="003C7B59" w:rsidP="006D3E22">
      <w:pPr>
        <w:jc w:val="both"/>
        <w:rPr>
          <w:bCs/>
          <w:color w:val="0070C0"/>
          <w:sz w:val="16"/>
          <w:szCs w:val="16"/>
        </w:rPr>
      </w:pPr>
      <w:r w:rsidRPr="006D3E22">
        <w:rPr>
          <w:bCs/>
          <w:color w:val="0070C0"/>
          <w:sz w:val="16"/>
          <w:szCs w:val="16"/>
        </w:rPr>
        <w:t>- каркас стабилизатора состоит из лонжерона, кромки, передний участок которой служит вспомогательным лонжероном, а концевые – нервюрами, а также нервюр, установленных по потоку;</w:t>
      </w:r>
    </w:p>
    <w:p w14:paraId="29AC4727" w14:textId="77777777" w:rsidR="003C7B59" w:rsidRPr="006D3E22" w:rsidRDefault="003C7B59" w:rsidP="006D3E22">
      <w:pPr>
        <w:jc w:val="both"/>
        <w:rPr>
          <w:bCs/>
          <w:color w:val="0070C0"/>
          <w:sz w:val="16"/>
          <w:szCs w:val="16"/>
        </w:rPr>
      </w:pPr>
      <w:r w:rsidRPr="006D3E22">
        <w:rPr>
          <w:bCs/>
          <w:color w:val="0070C0"/>
          <w:sz w:val="16"/>
          <w:szCs w:val="16"/>
        </w:rPr>
        <w:t>- РВ состоит из двух половин, объединенных общим главным лонжероном, остальной каркас каждого пера РВ свой – кромка, вспомогательный лонжерон и нервюры, пущенные по потоку;</w:t>
      </w:r>
    </w:p>
    <w:p w14:paraId="51327870" w14:textId="77777777" w:rsidR="003C7B59" w:rsidRPr="006D3E22" w:rsidRDefault="003C7B59" w:rsidP="006D3E22">
      <w:pPr>
        <w:jc w:val="both"/>
        <w:rPr>
          <w:bCs/>
          <w:color w:val="0070C0"/>
          <w:sz w:val="16"/>
          <w:szCs w:val="16"/>
        </w:rPr>
      </w:pPr>
      <w:r w:rsidRPr="006D3E22">
        <w:rPr>
          <w:bCs/>
          <w:color w:val="0070C0"/>
          <w:sz w:val="16"/>
          <w:szCs w:val="16"/>
        </w:rPr>
        <w:t xml:space="preserve">- ВО состоит из киля и руля направления (РН), тогда как на прототипе он был </w:t>
      </w:r>
      <w:proofErr w:type="spellStart"/>
      <w:r w:rsidRPr="006D3E22">
        <w:rPr>
          <w:bCs/>
          <w:color w:val="0070C0"/>
          <w:sz w:val="16"/>
          <w:szCs w:val="16"/>
        </w:rPr>
        <w:t>цельноповоротным</w:t>
      </w:r>
      <w:proofErr w:type="spellEnd"/>
      <w:r w:rsidRPr="006D3E22">
        <w:rPr>
          <w:bCs/>
          <w:color w:val="0070C0"/>
          <w:sz w:val="16"/>
          <w:szCs w:val="16"/>
        </w:rPr>
        <w:t xml:space="preserve"> в виде половины овала, причем закругленная часть выступала вперед за ось навески, играя роль рогового компенсатора;</w:t>
      </w:r>
    </w:p>
    <w:p w14:paraId="18432F4A" w14:textId="77777777" w:rsidR="003C7B59" w:rsidRPr="006D3E22" w:rsidRDefault="003C7B59" w:rsidP="006D3E22">
      <w:pPr>
        <w:jc w:val="both"/>
        <w:rPr>
          <w:bCs/>
          <w:color w:val="0070C0"/>
          <w:sz w:val="16"/>
          <w:szCs w:val="16"/>
        </w:rPr>
      </w:pPr>
      <w:r w:rsidRPr="006D3E22">
        <w:rPr>
          <w:bCs/>
          <w:color w:val="0070C0"/>
          <w:sz w:val="16"/>
          <w:szCs w:val="16"/>
        </w:rPr>
        <w:t>- киль в виде четверти деформированного эллипса установлен на своих лонжеронах на каркасе фюзеляжа над стабилизатором так, что между ним и хвостовой балкой был большой проем;</w:t>
      </w:r>
    </w:p>
    <w:p w14:paraId="6479F21D" w14:textId="77777777" w:rsidR="003C7B59" w:rsidRPr="006D3E22" w:rsidRDefault="003C7B59" w:rsidP="006D3E22">
      <w:pPr>
        <w:jc w:val="both"/>
        <w:rPr>
          <w:bCs/>
          <w:color w:val="0070C0"/>
          <w:sz w:val="16"/>
          <w:szCs w:val="16"/>
        </w:rPr>
      </w:pPr>
      <w:r w:rsidRPr="006D3E22">
        <w:rPr>
          <w:bCs/>
          <w:color w:val="0070C0"/>
          <w:sz w:val="16"/>
          <w:szCs w:val="16"/>
        </w:rPr>
        <w:t>- задняя кромка киля по его главному лонжерону вертикальная, передняя – дуговая по зашитой части и прямая наклонная по свободной части под стабилизатором;</w:t>
      </w:r>
    </w:p>
    <w:p w14:paraId="354A2045" w14:textId="77777777" w:rsidR="003C7B59" w:rsidRPr="006D3E22" w:rsidRDefault="003C7B59" w:rsidP="006D3E22">
      <w:pPr>
        <w:jc w:val="both"/>
        <w:rPr>
          <w:bCs/>
          <w:color w:val="0070C0"/>
          <w:sz w:val="16"/>
          <w:szCs w:val="16"/>
        </w:rPr>
      </w:pPr>
      <w:r w:rsidRPr="006D3E22">
        <w:rPr>
          <w:bCs/>
          <w:color w:val="0070C0"/>
          <w:sz w:val="16"/>
          <w:szCs w:val="16"/>
        </w:rPr>
        <w:t>- силовой набор киля состоит из двух лонжеронов (задний основной, передний является и передней кромкой), а также одной нервюры из стальных труб;</w:t>
      </w:r>
    </w:p>
    <w:p w14:paraId="77C4D9D2" w14:textId="77777777" w:rsidR="003C7B59" w:rsidRPr="006D3E22" w:rsidRDefault="003C7B59" w:rsidP="006D3E22">
      <w:pPr>
        <w:jc w:val="both"/>
        <w:rPr>
          <w:bCs/>
          <w:color w:val="0070C0"/>
          <w:sz w:val="16"/>
          <w:szCs w:val="16"/>
        </w:rPr>
      </w:pPr>
      <w:r w:rsidRPr="006D3E22">
        <w:rPr>
          <w:bCs/>
          <w:color w:val="0070C0"/>
          <w:sz w:val="16"/>
          <w:szCs w:val="16"/>
        </w:rPr>
        <w:t>- РН на виде в плане имеет форму параллелограмма, роговой компенсации не имеет, усилия на рычагах управления при этом остались нормальные;</w:t>
      </w:r>
    </w:p>
    <w:p w14:paraId="55E53690" w14:textId="77777777" w:rsidR="003C7B59" w:rsidRPr="006D3E22" w:rsidRDefault="003C7B59" w:rsidP="006D3E22">
      <w:pPr>
        <w:jc w:val="both"/>
        <w:rPr>
          <w:bCs/>
          <w:color w:val="0070C0"/>
          <w:sz w:val="16"/>
          <w:szCs w:val="16"/>
        </w:rPr>
      </w:pPr>
      <w:r w:rsidRPr="006D3E22">
        <w:rPr>
          <w:bCs/>
          <w:color w:val="0070C0"/>
          <w:sz w:val="16"/>
          <w:szCs w:val="16"/>
        </w:rPr>
        <w:t>- силовой набор РН состоит из лонжерона, кромки и двух нервюр из стальных труб;</w:t>
      </w:r>
    </w:p>
    <w:p w14:paraId="556B1418" w14:textId="77777777" w:rsidR="003C7B59" w:rsidRPr="006D3E22" w:rsidRDefault="003C7B59" w:rsidP="006D3E22">
      <w:pPr>
        <w:jc w:val="both"/>
        <w:rPr>
          <w:bCs/>
          <w:color w:val="0070C0"/>
          <w:sz w:val="16"/>
          <w:szCs w:val="16"/>
        </w:rPr>
      </w:pPr>
      <w:r w:rsidRPr="006D3E22">
        <w:rPr>
          <w:bCs/>
          <w:color w:val="0070C0"/>
          <w:sz w:val="16"/>
          <w:szCs w:val="16"/>
        </w:rPr>
        <w:t>- стабилизатор крепится своим задним лонжероном к заднему лонжерону киля шарнирно, под его передним лонжероном установлен простейший винтовой подъемник, которым регулируется угол его установки в зависимости от центровки, кроме того, по своему главному лонжерону стабилизатор крепится к каркасу подкосами (по одному с каждой стороны от ПСС) в виде перевернутой литеры V так, что верхний узел подкоса является шарниром с 1 степенью свободы для обеспечения перестановки ГО;</w:t>
      </w:r>
    </w:p>
    <w:p w14:paraId="07EEB823" w14:textId="77777777" w:rsidR="003C7B59" w:rsidRPr="006D3E22" w:rsidRDefault="003C7B59" w:rsidP="006D3E22">
      <w:pPr>
        <w:jc w:val="both"/>
        <w:rPr>
          <w:bCs/>
          <w:color w:val="0070C0"/>
          <w:sz w:val="16"/>
          <w:szCs w:val="16"/>
        </w:rPr>
      </w:pPr>
      <w:r w:rsidRPr="006D3E22">
        <w:rPr>
          <w:bCs/>
          <w:color w:val="0070C0"/>
          <w:sz w:val="16"/>
          <w:szCs w:val="16"/>
        </w:rPr>
        <w:t>- жесткость оперения обеспечена растяжками и натяжением тросов управления, которые протянуты так, что их натяжение не меняется при перестановке ГО.</w:t>
      </w:r>
    </w:p>
    <w:p w14:paraId="6C1ABAE7" w14:textId="77777777" w:rsidR="003C7B59" w:rsidRPr="006D3E22" w:rsidRDefault="003C7B59" w:rsidP="006D3E22">
      <w:pPr>
        <w:jc w:val="both"/>
        <w:rPr>
          <w:bCs/>
          <w:color w:val="0070C0"/>
          <w:sz w:val="16"/>
          <w:szCs w:val="16"/>
        </w:rPr>
      </w:pPr>
      <w:r w:rsidRPr="006D3E22">
        <w:rPr>
          <w:bCs/>
          <w:color w:val="0070C0"/>
          <w:sz w:val="16"/>
          <w:szCs w:val="16"/>
        </w:rPr>
        <w:t>Система управления:</w:t>
      </w:r>
    </w:p>
    <w:p w14:paraId="588125DB" w14:textId="77777777" w:rsidR="003C7B59" w:rsidRPr="006D3E22" w:rsidRDefault="003C7B59" w:rsidP="006D3E22">
      <w:pPr>
        <w:jc w:val="both"/>
        <w:rPr>
          <w:bCs/>
          <w:color w:val="0070C0"/>
          <w:sz w:val="16"/>
          <w:szCs w:val="16"/>
        </w:rPr>
      </w:pPr>
      <w:r w:rsidRPr="006D3E22">
        <w:rPr>
          <w:bCs/>
          <w:color w:val="0070C0"/>
          <w:sz w:val="16"/>
          <w:szCs w:val="16"/>
        </w:rPr>
        <w:t>- состоит из трех независимых каналов управления (тангаж и крен с управлением от РУС, а также рыскание с управлением педалями), а также из системы перестановки стабилизатора;</w:t>
      </w:r>
    </w:p>
    <w:p w14:paraId="6D9618CC" w14:textId="77777777" w:rsidR="003C7B59" w:rsidRPr="006D3E22" w:rsidRDefault="003C7B59" w:rsidP="006D3E22">
      <w:pPr>
        <w:jc w:val="both"/>
        <w:rPr>
          <w:bCs/>
          <w:color w:val="0070C0"/>
          <w:sz w:val="16"/>
          <w:szCs w:val="16"/>
        </w:rPr>
      </w:pPr>
      <w:r w:rsidRPr="006D3E22">
        <w:rPr>
          <w:bCs/>
          <w:color w:val="0070C0"/>
          <w:sz w:val="16"/>
          <w:szCs w:val="16"/>
        </w:rPr>
        <w:t>- пост управления один – напротив левого кресла кабины, состоит из ручки управления самолетом (по др. данным – штурвала), педалей и бокового штурвала (по др. данным рычага) перестановки стабилизатора;</w:t>
      </w:r>
    </w:p>
    <w:p w14:paraId="32424CEF" w14:textId="77777777" w:rsidR="003C7B59" w:rsidRPr="006D3E22" w:rsidRDefault="003C7B59" w:rsidP="006D3E22">
      <w:pPr>
        <w:jc w:val="both"/>
        <w:rPr>
          <w:bCs/>
          <w:color w:val="0070C0"/>
          <w:sz w:val="16"/>
          <w:szCs w:val="16"/>
        </w:rPr>
      </w:pPr>
      <w:r w:rsidRPr="006D3E22">
        <w:rPr>
          <w:bCs/>
          <w:color w:val="0070C0"/>
          <w:sz w:val="16"/>
          <w:szCs w:val="16"/>
        </w:rPr>
        <w:t>- проводка управления тросовая, почти вся проходит вне агрегатов самолета.</w:t>
      </w:r>
    </w:p>
    <w:p w14:paraId="348E4C5C" w14:textId="77777777" w:rsidR="003C7B59" w:rsidRPr="006D3E22" w:rsidRDefault="003C7B59" w:rsidP="006D3E22">
      <w:pPr>
        <w:jc w:val="both"/>
        <w:rPr>
          <w:bCs/>
          <w:color w:val="0070C0"/>
          <w:sz w:val="16"/>
          <w:szCs w:val="16"/>
        </w:rPr>
      </w:pPr>
      <w:r w:rsidRPr="006D3E22">
        <w:rPr>
          <w:bCs/>
          <w:color w:val="0070C0"/>
          <w:sz w:val="16"/>
          <w:szCs w:val="16"/>
        </w:rPr>
        <w:t>Взлетно-посадочные устройства:</w:t>
      </w:r>
    </w:p>
    <w:p w14:paraId="52142F9A" w14:textId="77777777" w:rsidR="003C7B59" w:rsidRPr="006D3E22" w:rsidRDefault="003C7B59" w:rsidP="006D3E22">
      <w:pPr>
        <w:jc w:val="both"/>
        <w:rPr>
          <w:bCs/>
          <w:color w:val="0070C0"/>
          <w:sz w:val="16"/>
          <w:szCs w:val="16"/>
        </w:rPr>
      </w:pPr>
      <w:r w:rsidRPr="006D3E22">
        <w:rPr>
          <w:bCs/>
          <w:color w:val="0070C0"/>
          <w:sz w:val="16"/>
          <w:szCs w:val="16"/>
        </w:rPr>
        <w:t>- под ХЧФ установлена «лопата» – пластина на шарнирах с резиновым «буфером», отклоняемая под ударами волн – она должна была смягчать качание лодки на неспокойной воде;</w:t>
      </w:r>
    </w:p>
    <w:p w14:paraId="6B72FA0A" w14:textId="77777777" w:rsidR="003C7B59" w:rsidRPr="006D3E22" w:rsidRDefault="003C7B59" w:rsidP="006D3E22">
      <w:pPr>
        <w:jc w:val="both"/>
        <w:rPr>
          <w:bCs/>
          <w:color w:val="0070C0"/>
          <w:sz w:val="16"/>
          <w:szCs w:val="16"/>
        </w:rPr>
      </w:pPr>
      <w:r w:rsidRPr="006D3E22">
        <w:rPr>
          <w:bCs/>
          <w:color w:val="0070C0"/>
          <w:sz w:val="16"/>
          <w:szCs w:val="16"/>
        </w:rPr>
        <w:t>- поддерживающие поплавки имеют каплевидную форму на виде сбоку и переменное прямоугольное сечение;</w:t>
      </w:r>
    </w:p>
    <w:p w14:paraId="34EF3C55" w14:textId="77777777" w:rsidR="003C7B59" w:rsidRPr="006D3E22" w:rsidRDefault="003C7B59" w:rsidP="006D3E22">
      <w:pPr>
        <w:jc w:val="both"/>
        <w:rPr>
          <w:bCs/>
          <w:color w:val="0070C0"/>
          <w:sz w:val="16"/>
          <w:szCs w:val="16"/>
        </w:rPr>
      </w:pPr>
      <w:r w:rsidRPr="006D3E22">
        <w:rPr>
          <w:bCs/>
          <w:color w:val="0070C0"/>
          <w:sz w:val="16"/>
          <w:szCs w:val="16"/>
        </w:rPr>
        <w:t>- силовой набор поплавков состоит из бимсов по скулам и шпангоутов;</w:t>
      </w:r>
    </w:p>
    <w:p w14:paraId="58EA5588" w14:textId="77777777" w:rsidR="003C7B59" w:rsidRPr="006D3E22" w:rsidRDefault="003C7B59" w:rsidP="006D3E22">
      <w:pPr>
        <w:jc w:val="both"/>
        <w:rPr>
          <w:bCs/>
          <w:color w:val="0070C0"/>
          <w:sz w:val="16"/>
          <w:szCs w:val="16"/>
        </w:rPr>
      </w:pPr>
      <w:r w:rsidRPr="006D3E22">
        <w:rPr>
          <w:bCs/>
          <w:color w:val="0070C0"/>
          <w:sz w:val="16"/>
          <w:szCs w:val="16"/>
        </w:rPr>
        <w:t>- поддерживающие поплавки крепятся к лонжеронам нижнего крыла каждый на четырех стержнях, образующих с их каркасом раму, жесткость которой обеспечена растяжками.</w:t>
      </w:r>
    </w:p>
    <w:p w14:paraId="30E01547" w14:textId="77777777" w:rsidR="003C7B59" w:rsidRPr="006D3E22" w:rsidRDefault="003C7B59" w:rsidP="006D3E22">
      <w:pPr>
        <w:jc w:val="both"/>
        <w:rPr>
          <w:bCs/>
          <w:color w:val="0070C0"/>
          <w:sz w:val="16"/>
          <w:szCs w:val="16"/>
        </w:rPr>
      </w:pPr>
      <w:r w:rsidRPr="006D3E22">
        <w:rPr>
          <w:bCs/>
          <w:color w:val="0070C0"/>
          <w:sz w:val="16"/>
          <w:szCs w:val="16"/>
        </w:rPr>
        <w:t>Вооружение и оборудование:</w:t>
      </w:r>
    </w:p>
    <w:p w14:paraId="1F9D1A97" w14:textId="77777777" w:rsidR="003C7B59" w:rsidRPr="006D3E22" w:rsidRDefault="003C7B59" w:rsidP="006D3E22">
      <w:pPr>
        <w:jc w:val="both"/>
        <w:rPr>
          <w:bCs/>
          <w:color w:val="0070C0"/>
          <w:sz w:val="16"/>
          <w:szCs w:val="16"/>
        </w:rPr>
      </w:pPr>
      <w:r w:rsidRPr="006D3E22">
        <w:rPr>
          <w:bCs/>
          <w:color w:val="0070C0"/>
          <w:sz w:val="16"/>
          <w:szCs w:val="16"/>
        </w:rPr>
        <w:t>- по каждому борту самолета был установлен один бомбодержатель, на котором бомба подвешивалась вертикально стабилизатором вниз;</w:t>
      </w:r>
    </w:p>
    <w:p w14:paraId="6911C581" w14:textId="77777777" w:rsidR="003C7B59" w:rsidRPr="006D3E22" w:rsidRDefault="003C7B59" w:rsidP="006D3E22">
      <w:pPr>
        <w:jc w:val="both"/>
        <w:rPr>
          <w:bCs/>
          <w:color w:val="0070C0"/>
          <w:sz w:val="16"/>
          <w:szCs w:val="16"/>
        </w:rPr>
      </w:pPr>
      <w:r w:rsidRPr="006D3E22">
        <w:rPr>
          <w:bCs/>
          <w:color w:val="0070C0"/>
          <w:sz w:val="16"/>
          <w:szCs w:val="16"/>
        </w:rPr>
        <w:t xml:space="preserve">- сброс бомбы выполнялся с места летчика механическим </w:t>
      </w:r>
      <w:proofErr w:type="spellStart"/>
      <w:r w:rsidRPr="006D3E22">
        <w:rPr>
          <w:bCs/>
          <w:color w:val="0070C0"/>
          <w:sz w:val="16"/>
          <w:szCs w:val="16"/>
        </w:rPr>
        <w:t>рассоединением</w:t>
      </w:r>
      <w:proofErr w:type="spellEnd"/>
      <w:r w:rsidRPr="006D3E22">
        <w:rPr>
          <w:bCs/>
          <w:color w:val="0070C0"/>
          <w:sz w:val="16"/>
          <w:szCs w:val="16"/>
        </w:rPr>
        <w:t xml:space="preserve"> замка;</w:t>
      </w:r>
    </w:p>
    <w:p w14:paraId="69D2DDF9" w14:textId="77777777" w:rsidR="003C7B59" w:rsidRPr="006D3E22" w:rsidRDefault="003C7B59" w:rsidP="006D3E22">
      <w:pPr>
        <w:jc w:val="both"/>
        <w:rPr>
          <w:bCs/>
          <w:color w:val="0070C0"/>
          <w:sz w:val="16"/>
          <w:szCs w:val="16"/>
        </w:rPr>
      </w:pPr>
      <w:r w:rsidRPr="006D3E22">
        <w:rPr>
          <w:bCs/>
          <w:color w:val="0070C0"/>
          <w:sz w:val="16"/>
          <w:szCs w:val="16"/>
        </w:rPr>
        <w:t>- летнаб мог брать ручной фотоаппарат типа «Пате»;</w:t>
      </w:r>
    </w:p>
    <w:p w14:paraId="599A79D0" w14:textId="77777777" w:rsidR="003C7B59" w:rsidRPr="006D3E22" w:rsidRDefault="003C7B59" w:rsidP="006D3E22">
      <w:pPr>
        <w:jc w:val="both"/>
        <w:rPr>
          <w:bCs/>
          <w:color w:val="0070C0"/>
          <w:sz w:val="16"/>
          <w:szCs w:val="16"/>
        </w:rPr>
      </w:pPr>
      <w:r w:rsidRPr="006D3E22">
        <w:rPr>
          <w:bCs/>
          <w:color w:val="0070C0"/>
          <w:sz w:val="16"/>
          <w:szCs w:val="16"/>
        </w:rPr>
        <w:t>- на самолете установлены два (по др. данным – один) ацетиленовых фонаря с коническими светоотражателями и защитными стеклами для полетов ночью (но не известно, пользовались ли ими хотя бы для испытаний в ночных полетах, но проверка на земле произведена была).</w:t>
      </w:r>
    </w:p>
    <w:p w14:paraId="16401108" w14:textId="77777777" w:rsidR="003C7B59" w:rsidRPr="006D3E22" w:rsidRDefault="003C7B59" w:rsidP="006D3E22">
      <w:pPr>
        <w:jc w:val="both"/>
        <w:rPr>
          <w:bCs/>
          <w:color w:val="0070C0"/>
          <w:sz w:val="16"/>
          <w:szCs w:val="16"/>
        </w:rPr>
      </w:pPr>
      <w:r w:rsidRPr="006D3E22">
        <w:rPr>
          <w:bCs/>
          <w:color w:val="0070C0"/>
          <w:sz w:val="16"/>
          <w:szCs w:val="16"/>
        </w:rPr>
        <w:t xml:space="preserve">Несмотря на отсутствие летных испытаний, видимо уже в это время самолет был отправлен на </w:t>
      </w:r>
      <w:proofErr w:type="spellStart"/>
      <w:r w:rsidRPr="006D3E22">
        <w:rPr>
          <w:bCs/>
          <w:color w:val="0070C0"/>
          <w:sz w:val="16"/>
          <w:szCs w:val="16"/>
        </w:rPr>
        <w:t>авиастанцию</w:t>
      </w:r>
      <w:proofErr w:type="spellEnd"/>
      <w:r w:rsidRPr="006D3E22">
        <w:rPr>
          <w:bCs/>
          <w:color w:val="0070C0"/>
          <w:sz w:val="16"/>
          <w:szCs w:val="16"/>
        </w:rPr>
        <w:t xml:space="preserve"> Балтийского Флота в </w:t>
      </w:r>
      <w:proofErr w:type="spellStart"/>
      <w:r w:rsidRPr="006D3E22">
        <w:rPr>
          <w:bCs/>
          <w:color w:val="0070C0"/>
          <w:sz w:val="16"/>
          <w:szCs w:val="16"/>
        </w:rPr>
        <w:t>Либаве</w:t>
      </w:r>
      <w:proofErr w:type="spellEnd"/>
      <w:r w:rsidRPr="006D3E22">
        <w:rPr>
          <w:bCs/>
          <w:color w:val="0070C0"/>
          <w:sz w:val="16"/>
          <w:szCs w:val="16"/>
        </w:rPr>
        <w:t xml:space="preserve"> (Курляндская губерния России, ныне Лиепая, ныне запад Латвии, побережье Балтийского моря), благодаря чему виновник аварии самолета «</w:t>
      </w:r>
      <w:proofErr w:type="spellStart"/>
      <w:r w:rsidRPr="006D3E22">
        <w:rPr>
          <w:bCs/>
          <w:color w:val="0070C0"/>
          <w:sz w:val="16"/>
          <w:szCs w:val="16"/>
        </w:rPr>
        <w:t>Доннэ-Левек</w:t>
      </w:r>
      <w:proofErr w:type="spellEnd"/>
      <w:r w:rsidRPr="006D3E22">
        <w:rPr>
          <w:bCs/>
          <w:color w:val="0070C0"/>
          <w:sz w:val="16"/>
          <w:szCs w:val="16"/>
        </w:rPr>
        <w:t>» к-н Александров смог избежать наказания за происшествие. Он уплатил Щетинину за самолет «символическую» сумму 400 р. (23562).</w:t>
      </w:r>
    </w:p>
    <w:p w14:paraId="32DA2C09" w14:textId="77777777" w:rsidR="003C7B59" w:rsidRPr="006D3E22" w:rsidRDefault="003C7B59" w:rsidP="006D3E22">
      <w:pPr>
        <w:jc w:val="both"/>
        <w:rPr>
          <w:bCs/>
          <w:color w:val="0070C0"/>
          <w:sz w:val="16"/>
          <w:szCs w:val="16"/>
          <w:lang w:bidi="ru-RU"/>
        </w:rPr>
      </w:pPr>
    </w:p>
    <w:p w14:paraId="76D81DB9" w14:textId="77777777" w:rsidR="003C7B59" w:rsidRPr="006D3E22" w:rsidRDefault="003C7B59" w:rsidP="006D3E22">
      <w:pPr>
        <w:jc w:val="both"/>
        <w:rPr>
          <w:bCs/>
          <w:color w:val="0070C0"/>
          <w:sz w:val="16"/>
          <w:szCs w:val="16"/>
        </w:rPr>
      </w:pPr>
      <w:r w:rsidRPr="006D3E22">
        <w:rPr>
          <w:bCs/>
          <w:color w:val="0070C0"/>
          <w:sz w:val="16"/>
          <w:szCs w:val="16"/>
          <w:lang w:bidi="ru-RU"/>
        </w:rPr>
        <w:t xml:space="preserve">Летом 1913 г. император Николай </w:t>
      </w:r>
      <w:r w:rsidRPr="006D3E22">
        <w:rPr>
          <w:bCs/>
          <w:color w:val="0070C0"/>
          <w:sz w:val="16"/>
          <w:szCs w:val="16"/>
          <w:lang w:val="en-US" w:bidi="en-US"/>
        </w:rPr>
        <w:t>II</w:t>
      </w:r>
      <w:r w:rsidRPr="006D3E22">
        <w:rPr>
          <w:bCs/>
          <w:color w:val="0070C0"/>
          <w:sz w:val="16"/>
          <w:szCs w:val="16"/>
          <w:lang w:bidi="en-US"/>
        </w:rPr>
        <w:t xml:space="preserve"> </w:t>
      </w:r>
      <w:r w:rsidRPr="006D3E22">
        <w:rPr>
          <w:bCs/>
          <w:color w:val="0070C0"/>
          <w:sz w:val="16"/>
          <w:szCs w:val="16"/>
          <w:lang w:bidi="ru-RU"/>
        </w:rPr>
        <w:t>выразил желание увидеть «Гранд». Для этой царственной инспекции Игорь Сикорский приземлился в Царском селе на военном аэродроме рядом со штаб-квартирой императора. Его величество внимательно осмотрел «Гранд», поднялся по лестнице на балкон самолета, где он обследовал кабину. Он побеседовал с Сикорским, выразил изобретателю свое удовольствие по поводу его замечательного достижения. На память об этой встрече император вручил Сикорскому золотые (по другим данным - серебряные) часы с двуглавым орлом и цепочкой, которые стали для молодого конструктора драгоценным даром, напоминающим о признательности и благоволении императора. Эти часы превратились в величайшую семейную реликвию, несмотря на все последующие превратности семьи за рубежом (23485).</w:t>
      </w:r>
    </w:p>
    <w:p w14:paraId="5BF934D9" w14:textId="77777777" w:rsidR="003C7B59" w:rsidRPr="006D3E22" w:rsidRDefault="003C7B59" w:rsidP="006D3E22">
      <w:pPr>
        <w:jc w:val="both"/>
        <w:rPr>
          <w:bCs/>
          <w:color w:val="0070C0"/>
          <w:sz w:val="16"/>
          <w:szCs w:val="16"/>
          <w:lang w:bidi="ru-RU"/>
        </w:rPr>
      </w:pPr>
    </w:p>
    <w:p w14:paraId="026D3F61" w14:textId="77777777" w:rsidR="003C7B59" w:rsidRPr="006D3E22" w:rsidRDefault="003C7B59" w:rsidP="006D3E22">
      <w:pPr>
        <w:jc w:val="both"/>
        <w:rPr>
          <w:bCs/>
          <w:color w:val="0070C0"/>
          <w:sz w:val="16"/>
          <w:szCs w:val="16"/>
        </w:rPr>
      </w:pPr>
      <w:r w:rsidRPr="006D3E22">
        <w:rPr>
          <w:bCs/>
          <w:color w:val="0070C0"/>
          <w:sz w:val="16"/>
          <w:szCs w:val="16"/>
          <w:lang w:bidi="ru-RU"/>
        </w:rPr>
        <w:t>Летом 1913 г. Александр Александрович Чернышев-Безобра</w:t>
      </w:r>
      <w:r w:rsidRPr="006D3E22">
        <w:rPr>
          <w:bCs/>
          <w:color w:val="0070C0"/>
          <w:sz w:val="16"/>
          <w:szCs w:val="16"/>
          <w:lang w:bidi="ru-RU"/>
        </w:rPr>
        <w:softHyphen/>
        <w:t>зов в селе Братцево (тогда Московская губерния, а ныне это уже территория города Москва), в имении князя Щербатова, на дочери которого, Ма</w:t>
      </w:r>
      <w:r w:rsidRPr="006D3E22">
        <w:rPr>
          <w:bCs/>
          <w:color w:val="0070C0"/>
          <w:sz w:val="16"/>
          <w:szCs w:val="16"/>
          <w:lang w:bidi="ru-RU"/>
        </w:rPr>
        <w:softHyphen/>
        <w:t>рии Николаевне, он был женат, построил ба</w:t>
      </w:r>
      <w:r w:rsidRPr="006D3E22">
        <w:rPr>
          <w:bCs/>
          <w:color w:val="0070C0"/>
          <w:sz w:val="16"/>
          <w:szCs w:val="16"/>
          <w:lang w:bidi="ru-RU"/>
        </w:rPr>
        <w:softHyphen/>
        <w:t>лансирный планер с шестью планами (дли</w:t>
      </w:r>
      <w:r w:rsidRPr="006D3E22">
        <w:rPr>
          <w:bCs/>
          <w:color w:val="0070C0"/>
          <w:sz w:val="16"/>
          <w:szCs w:val="16"/>
          <w:lang w:bidi="ru-RU"/>
        </w:rPr>
        <w:softHyphen/>
        <w:t>на крыла 6,7 м, ширина 0,7 м), общая пло</w:t>
      </w:r>
      <w:r w:rsidRPr="006D3E22">
        <w:rPr>
          <w:bCs/>
          <w:color w:val="0070C0"/>
          <w:sz w:val="16"/>
          <w:szCs w:val="16"/>
          <w:lang w:bidi="ru-RU"/>
        </w:rPr>
        <w:softHyphen/>
        <w:t>щадь которых с хвостовой клеткой состав</w:t>
      </w:r>
      <w:r w:rsidRPr="006D3E22">
        <w:rPr>
          <w:bCs/>
          <w:color w:val="0070C0"/>
          <w:sz w:val="16"/>
          <w:szCs w:val="16"/>
          <w:lang w:bidi="ru-RU"/>
        </w:rPr>
        <w:softHyphen/>
        <w:t>ляла около 30 кв. метров. Вес аппарата составил 3 пуда, то есть около 48 кг. Хвост отставал от заднего плана на 2,5 м, вклю</w:t>
      </w:r>
      <w:r w:rsidRPr="006D3E22">
        <w:rPr>
          <w:bCs/>
          <w:color w:val="0070C0"/>
          <w:sz w:val="16"/>
          <w:szCs w:val="16"/>
          <w:lang w:bidi="ru-RU"/>
        </w:rPr>
        <w:softHyphen/>
        <w:t>чая ширину хвостовой клетки. Испытания проводились при скорости ветра 4—8 м/с на расстояние 20—50 метров, позднее уда</w:t>
      </w:r>
      <w:r w:rsidRPr="006D3E22">
        <w:rPr>
          <w:bCs/>
          <w:color w:val="0070C0"/>
          <w:sz w:val="16"/>
          <w:szCs w:val="16"/>
          <w:lang w:bidi="ru-RU"/>
        </w:rPr>
        <w:softHyphen/>
        <w:t>валось пролетать до 100 метров. При этом планер, который успешно «пилотировал» сам изобретатель, мог летать и без хвосто</w:t>
      </w:r>
      <w:r w:rsidRPr="006D3E22">
        <w:rPr>
          <w:bCs/>
          <w:color w:val="0070C0"/>
          <w:sz w:val="16"/>
          <w:szCs w:val="16"/>
          <w:lang w:bidi="ru-RU"/>
        </w:rPr>
        <w:softHyphen/>
        <w:t>вой клетки (23374).</w:t>
      </w:r>
    </w:p>
    <w:p w14:paraId="342517D9" w14:textId="77777777" w:rsidR="003C7B59" w:rsidRPr="006D3E22" w:rsidRDefault="003C7B59" w:rsidP="006D3E22">
      <w:pPr>
        <w:jc w:val="both"/>
        <w:rPr>
          <w:bCs/>
          <w:color w:val="0070C0"/>
          <w:sz w:val="16"/>
          <w:szCs w:val="16"/>
        </w:rPr>
      </w:pPr>
    </w:p>
    <w:p w14:paraId="3CA8652E" w14:textId="77777777" w:rsidR="003C7B59" w:rsidRPr="006D3E22" w:rsidRDefault="003C7B59" w:rsidP="006D3E22">
      <w:pPr>
        <w:jc w:val="both"/>
        <w:rPr>
          <w:bCs/>
          <w:color w:val="0070C0"/>
          <w:sz w:val="16"/>
          <w:szCs w:val="16"/>
        </w:rPr>
      </w:pPr>
      <w:r w:rsidRPr="006D3E22">
        <w:rPr>
          <w:bCs/>
          <w:color w:val="0070C0"/>
          <w:sz w:val="16"/>
          <w:szCs w:val="16"/>
        </w:rPr>
        <w:t>Летом 1913 г. был испытан моноплан Сикорского С-11 «Полукруглый». Облегченным вариантом С-11 являлся тренировочный самолет С-12. С двигателем «Гном» мощностью 80 л.с. он имел взлетный вес 680 кг. Это был первый само</w:t>
      </w:r>
      <w:r w:rsidRPr="006D3E22">
        <w:rPr>
          <w:bCs/>
          <w:color w:val="0070C0"/>
          <w:sz w:val="16"/>
          <w:szCs w:val="16"/>
        </w:rPr>
        <w:softHyphen/>
        <w:t>лет отечественной конструкции, на котором в сентябре 1913 г. Г. В. Янковским была выполнена петля Несте</w:t>
      </w:r>
      <w:r w:rsidRPr="006D3E22">
        <w:rPr>
          <w:bCs/>
          <w:color w:val="0070C0"/>
          <w:sz w:val="16"/>
          <w:szCs w:val="16"/>
        </w:rPr>
        <w:softHyphen/>
        <w:t xml:space="preserve">рова. Пилот уже был известен постройкой моноплана ЛЯМ (М. Г. </w:t>
      </w:r>
      <w:proofErr w:type="spellStart"/>
      <w:r w:rsidRPr="006D3E22">
        <w:rPr>
          <w:bCs/>
          <w:color w:val="0070C0"/>
          <w:sz w:val="16"/>
          <w:szCs w:val="16"/>
        </w:rPr>
        <w:t>Лерхе</w:t>
      </w:r>
      <w:proofErr w:type="spellEnd"/>
      <w:r w:rsidRPr="006D3E22">
        <w:rPr>
          <w:bCs/>
          <w:color w:val="0070C0"/>
          <w:sz w:val="16"/>
          <w:szCs w:val="16"/>
        </w:rPr>
        <w:t xml:space="preserve">, Г. В. Янковский, Ф. Э. </w:t>
      </w:r>
      <w:proofErr w:type="spellStart"/>
      <w:r w:rsidRPr="006D3E22">
        <w:rPr>
          <w:bCs/>
          <w:color w:val="0070C0"/>
          <w:sz w:val="16"/>
          <w:szCs w:val="16"/>
        </w:rPr>
        <w:t>Моска</w:t>
      </w:r>
      <w:proofErr w:type="spellEnd"/>
      <w:r w:rsidRPr="006D3E22">
        <w:rPr>
          <w:bCs/>
          <w:color w:val="0070C0"/>
          <w:sz w:val="16"/>
          <w:szCs w:val="16"/>
        </w:rPr>
        <w:t>) и вместе с Сикорским принимал участие в создании пило</w:t>
      </w:r>
      <w:r w:rsidRPr="006D3E22">
        <w:rPr>
          <w:bCs/>
          <w:color w:val="0070C0"/>
          <w:sz w:val="16"/>
          <w:szCs w:val="16"/>
        </w:rPr>
        <w:softHyphen/>
        <w:t>тажной машины. Этот же летчик установил на С-12 все</w:t>
      </w:r>
      <w:r w:rsidRPr="006D3E22">
        <w:rPr>
          <w:bCs/>
          <w:color w:val="0070C0"/>
          <w:sz w:val="16"/>
          <w:szCs w:val="16"/>
        </w:rPr>
        <w:softHyphen/>
        <w:t>российский рекорд высоты — 3680 м. Самолет строился небольшой серией с двигателем «Рон» мощностью 80 л. с. и оставался на вооружении в авиации до 1922 г. (24177).</w:t>
      </w:r>
    </w:p>
    <w:p w14:paraId="233E7ACB" w14:textId="77777777" w:rsidR="003C7B59" w:rsidRPr="006D3E22" w:rsidRDefault="003C7B59" w:rsidP="006D3E22">
      <w:pPr>
        <w:jc w:val="both"/>
        <w:rPr>
          <w:bCs/>
          <w:color w:val="0070C0"/>
          <w:sz w:val="16"/>
          <w:szCs w:val="16"/>
        </w:rPr>
      </w:pPr>
    </w:p>
    <w:p w14:paraId="036485BD"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Другие оборонные отрасли:</w:t>
      </w:r>
    </w:p>
    <w:p w14:paraId="426B667F" w14:textId="77777777" w:rsidR="002165C2" w:rsidRPr="006D3E22" w:rsidRDefault="002165C2" w:rsidP="006D3E22">
      <w:pPr>
        <w:jc w:val="both"/>
        <w:rPr>
          <w:bCs/>
          <w:color w:val="000000" w:themeColor="text1"/>
          <w:sz w:val="16"/>
          <w:szCs w:val="16"/>
        </w:rPr>
      </w:pPr>
    </w:p>
    <w:p w14:paraId="2D47FEB6" w14:textId="77777777"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 xml:space="preserve">Летом 1913 года Пузырев получил заказ от ОКВС на поставку 36 автомобилей в варианте легкого грузовика и 4-х легковых. Заказ бы полностью выполнен к началу 1914 года, после чего завод продолжил плодотворное сотрудничество с ОКВС, выполняя также сравнительно небольшие заказы различных ведомств и частных лиц.   С началом войны завод выпускает шасси для бронеавтомобилей. В производстве появляется новый верхнее-клапанный (что в то время большая редкость) двигатель, мощностью аж 85 л.с. Появление этого двигателя покрыто тайной. Поговаривали, что к этому причастен отец Ивана Петровича - Пётр Михайлович, будто бы он, пользуясь своими связями по линии военной разведки, смог тайно приобрести несколько моторов и полный пакет технической </w:t>
      </w:r>
      <w:r w:rsidRPr="006D3E22">
        <w:rPr>
          <w:bCs/>
          <w:color w:val="000000" w:themeColor="text1"/>
          <w:spacing w:val="-3"/>
          <w:sz w:val="16"/>
          <w:szCs w:val="16"/>
        </w:rPr>
        <w:lastRenderedPageBreak/>
        <w:t>документации у фирмы "Испано-</w:t>
      </w:r>
      <w:proofErr w:type="spellStart"/>
      <w:r w:rsidRPr="006D3E22">
        <w:rPr>
          <w:bCs/>
          <w:color w:val="000000" w:themeColor="text1"/>
          <w:spacing w:val="-3"/>
          <w:sz w:val="16"/>
          <w:szCs w:val="16"/>
        </w:rPr>
        <w:t>Сюиза</w:t>
      </w:r>
      <w:proofErr w:type="spellEnd"/>
      <w:r w:rsidRPr="006D3E22">
        <w:rPr>
          <w:bCs/>
          <w:color w:val="000000" w:themeColor="text1"/>
          <w:spacing w:val="-3"/>
          <w:sz w:val="16"/>
          <w:szCs w:val="16"/>
        </w:rPr>
        <w:t xml:space="preserve">". Подобных слухов вокруг машин Пузырёва ходило немало, их распускали конкуренты, но этот двигатель и вправду сильно напоминал французский. Создать такой самим, в столь короткие сроки специалисты </w:t>
      </w:r>
      <w:proofErr w:type="spellStart"/>
      <w:r w:rsidRPr="006D3E22">
        <w:rPr>
          <w:bCs/>
          <w:color w:val="000000" w:themeColor="text1"/>
          <w:spacing w:val="-3"/>
          <w:sz w:val="16"/>
          <w:szCs w:val="16"/>
        </w:rPr>
        <w:t>РАЗИПа</w:t>
      </w:r>
      <w:proofErr w:type="spellEnd"/>
      <w:r w:rsidRPr="006D3E22">
        <w:rPr>
          <w:bCs/>
          <w:color w:val="000000" w:themeColor="text1"/>
          <w:spacing w:val="-3"/>
          <w:sz w:val="16"/>
          <w:szCs w:val="16"/>
        </w:rPr>
        <w:t xml:space="preserve"> скорее всего не могли, очевидно, речь может идти о банальном промышленном шпионаже.   В общей сложности на </w:t>
      </w:r>
      <w:proofErr w:type="spellStart"/>
      <w:r w:rsidRPr="006D3E22">
        <w:rPr>
          <w:bCs/>
          <w:color w:val="000000" w:themeColor="text1"/>
          <w:spacing w:val="-3"/>
          <w:sz w:val="16"/>
          <w:szCs w:val="16"/>
        </w:rPr>
        <w:t>РАЗИПе</w:t>
      </w:r>
      <w:proofErr w:type="spellEnd"/>
      <w:r w:rsidRPr="006D3E22">
        <w:rPr>
          <w:bCs/>
          <w:color w:val="000000" w:themeColor="text1"/>
          <w:spacing w:val="-3"/>
          <w:sz w:val="16"/>
          <w:szCs w:val="16"/>
        </w:rPr>
        <w:t xml:space="preserve"> произвели за четыре года 141 шасси одного типа, правда с кузовами различного назначения.  </w:t>
      </w:r>
    </w:p>
    <w:tbl>
      <w:tblPr>
        <w:tblW w:w="0" w:type="auto"/>
        <w:tblCellMar>
          <w:left w:w="0" w:type="dxa"/>
          <w:right w:w="0" w:type="dxa"/>
        </w:tblCellMar>
        <w:tblLook w:val="04A0" w:firstRow="1" w:lastRow="0" w:firstColumn="1" w:lastColumn="0" w:noHBand="0" w:noVBand="1"/>
      </w:tblPr>
      <w:tblGrid>
        <w:gridCol w:w="1551"/>
        <w:gridCol w:w="440"/>
        <w:gridCol w:w="440"/>
        <w:gridCol w:w="440"/>
        <w:gridCol w:w="440"/>
        <w:gridCol w:w="515"/>
      </w:tblGrid>
      <w:tr w:rsidR="002165C2" w:rsidRPr="006D3E22" w14:paraId="40B305CA" w14:textId="77777777" w:rsidTr="004C66D3">
        <w:tc>
          <w:tcPr>
            <w:tcW w:w="0" w:type="auto"/>
            <w:tcBorders>
              <w:top w:val="nil"/>
              <w:left w:val="nil"/>
              <w:bottom w:val="nil"/>
              <w:right w:val="nil"/>
            </w:tcBorders>
            <w:vAlign w:val="bottom"/>
            <w:hideMark/>
          </w:tcPr>
          <w:p w14:paraId="3E034E0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1FD642E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1911</w:t>
            </w:r>
          </w:p>
        </w:tc>
        <w:tc>
          <w:tcPr>
            <w:tcW w:w="0" w:type="auto"/>
            <w:tcBorders>
              <w:top w:val="nil"/>
              <w:left w:val="nil"/>
              <w:bottom w:val="nil"/>
              <w:right w:val="nil"/>
            </w:tcBorders>
            <w:vAlign w:val="bottom"/>
            <w:hideMark/>
          </w:tcPr>
          <w:p w14:paraId="79D2881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1912</w:t>
            </w:r>
          </w:p>
        </w:tc>
        <w:tc>
          <w:tcPr>
            <w:tcW w:w="0" w:type="auto"/>
            <w:tcBorders>
              <w:top w:val="nil"/>
              <w:left w:val="nil"/>
              <w:bottom w:val="nil"/>
              <w:right w:val="nil"/>
            </w:tcBorders>
            <w:vAlign w:val="bottom"/>
            <w:hideMark/>
          </w:tcPr>
          <w:p w14:paraId="1CBCB0B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1913</w:t>
            </w:r>
          </w:p>
        </w:tc>
        <w:tc>
          <w:tcPr>
            <w:tcW w:w="0" w:type="auto"/>
            <w:tcBorders>
              <w:top w:val="nil"/>
              <w:left w:val="nil"/>
              <w:bottom w:val="nil"/>
              <w:right w:val="nil"/>
            </w:tcBorders>
            <w:vAlign w:val="bottom"/>
            <w:hideMark/>
          </w:tcPr>
          <w:p w14:paraId="0DD3C01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1914</w:t>
            </w:r>
          </w:p>
        </w:tc>
        <w:tc>
          <w:tcPr>
            <w:tcW w:w="0" w:type="auto"/>
            <w:tcBorders>
              <w:top w:val="nil"/>
              <w:left w:val="nil"/>
              <w:bottom w:val="nil"/>
              <w:right w:val="nil"/>
            </w:tcBorders>
            <w:vAlign w:val="bottom"/>
            <w:hideMark/>
          </w:tcPr>
          <w:p w14:paraId="0F7CC5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Всего</w:t>
            </w:r>
          </w:p>
        </w:tc>
      </w:tr>
      <w:tr w:rsidR="002165C2" w:rsidRPr="006D3E22" w14:paraId="296F8E69" w14:textId="77777777" w:rsidTr="004C66D3">
        <w:tc>
          <w:tcPr>
            <w:tcW w:w="0" w:type="auto"/>
            <w:tcBorders>
              <w:top w:val="nil"/>
              <w:left w:val="nil"/>
              <w:bottom w:val="nil"/>
              <w:right w:val="nil"/>
            </w:tcBorders>
            <w:vAlign w:val="bottom"/>
            <w:hideMark/>
          </w:tcPr>
          <w:p w14:paraId="2EF1FB3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"РАЗИПП"</w:t>
            </w:r>
          </w:p>
        </w:tc>
        <w:tc>
          <w:tcPr>
            <w:tcW w:w="0" w:type="auto"/>
            <w:tcBorders>
              <w:top w:val="nil"/>
              <w:left w:val="nil"/>
              <w:bottom w:val="nil"/>
              <w:right w:val="nil"/>
            </w:tcBorders>
            <w:vAlign w:val="bottom"/>
            <w:hideMark/>
          </w:tcPr>
          <w:p w14:paraId="1440195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w:t>
            </w:r>
          </w:p>
        </w:tc>
        <w:tc>
          <w:tcPr>
            <w:tcW w:w="0" w:type="auto"/>
            <w:tcBorders>
              <w:top w:val="nil"/>
              <w:left w:val="nil"/>
              <w:bottom w:val="nil"/>
              <w:right w:val="nil"/>
            </w:tcBorders>
            <w:vAlign w:val="bottom"/>
            <w:hideMark/>
          </w:tcPr>
          <w:p w14:paraId="7A1A0C8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7</w:t>
            </w:r>
          </w:p>
        </w:tc>
        <w:tc>
          <w:tcPr>
            <w:tcW w:w="0" w:type="auto"/>
            <w:tcBorders>
              <w:top w:val="nil"/>
              <w:left w:val="nil"/>
              <w:bottom w:val="nil"/>
              <w:right w:val="nil"/>
            </w:tcBorders>
            <w:vAlign w:val="bottom"/>
            <w:hideMark/>
          </w:tcPr>
          <w:p w14:paraId="5460828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49</w:t>
            </w:r>
          </w:p>
        </w:tc>
        <w:tc>
          <w:tcPr>
            <w:tcW w:w="0" w:type="auto"/>
            <w:tcBorders>
              <w:top w:val="nil"/>
              <w:left w:val="nil"/>
              <w:bottom w:val="nil"/>
              <w:right w:val="nil"/>
            </w:tcBorders>
            <w:vAlign w:val="bottom"/>
            <w:hideMark/>
          </w:tcPr>
          <w:p w14:paraId="157C078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84</w:t>
            </w:r>
          </w:p>
        </w:tc>
        <w:tc>
          <w:tcPr>
            <w:tcW w:w="0" w:type="auto"/>
            <w:tcBorders>
              <w:top w:val="nil"/>
              <w:left w:val="nil"/>
              <w:bottom w:val="nil"/>
              <w:right w:val="nil"/>
            </w:tcBorders>
            <w:vAlign w:val="bottom"/>
            <w:hideMark/>
          </w:tcPr>
          <w:p w14:paraId="523A80E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141</w:t>
            </w:r>
          </w:p>
        </w:tc>
      </w:tr>
    </w:tbl>
    <w:p w14:paraId="37B714FB" w14:textId="77777777"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(18376).</w:t>
      </w:r>
    </w:p>
    <w:p w14:paraId="05ACBBED" w14:textId="77777777" w:rsidR="002165C2" w:rsidRPr="006D3E22" w:rsidRDefault="002165C2" w:rsidP="006D3E22">
      <w:pPr>
        <w:jc w:val="both"/>
        <w:rPr>
          <w:bCs/>
          <w:color w:val="000000" w:themeColor="text1"/>
          <w:spacing w:val="-3"/>
          <w:sz w:val="16"/>
          <w:szCs w:val="16"/>
        </w:rPr>
      </w:pPr>
    </w:p>
    <w:p w14:paraId="4EB2254D" w14:textId="4B2CEAB1" w:rsidR="002165C2" w:rsidRPr="006D3E22" w:rsidRDefault="00903FEE" w:rsidP="006D3E22">
      <w:pPr>
        <w:jc w:val="both"/>
        <w:rPr>
          <w:bCs/>
          <w:color w:val="000000" w:themeColor="text1"/>
          <w:sz w:val="16"/>
          <w:szCs w:val="16"/>
        </w:rPr>
      </w:pPr>
      <w:r w:rsidRPr="006D3E22">
        <w:rPr>
          <w:bCs/>
          <w:color w:val="000000" w:themeColor="text1"/>
          <w:sz w:val="16"/>
          <w:szCs w:val="16"/>
        </w:rPr>
        <w:t>Л</w:t>
      </w:r>
      <w:r w:rsidR="002165C2" w:rsidRPr="006D3E22">
        <w:rPr>
          <w:bCs/>
          <w:color w:val="000000" w:themeColor="text1"/>
          <w:sz w:val="16"/>
          <w:szCs w:val="16"/>
        </w:rPr>
        <w:t>етом 1913 г.</w:t>
      </w:r>
      <w:r w:rsidRPr="006D3E22">
        <w:rPr>
          <w:bCs/>
          <w:color w:val="000000" w:themeColor="text1"/>
          <w:sz w:val="16"/>
          <w:szCs w:val="16"/>
        </w:rPr>
        <w:t xml:space="preserve"> в Орле в мастерских изобретателя-энтузиаста, бывшего помещика Михаила Михайловича Хрущева, где, по выражению </w:t>
      </w:r>
      <w:proofErr w:type="spellStart"/>
      <w:r w:rsidRPr="006D3E22">
        <w:rPr>
          <w:bCs/>
          <w:color w:val="000000" w:themeColor="text1"/>
          <w:sz w:val="16"/>
          <w:szCs w:val="16"/>
        </w:rPr>
        <w:t>Ю.Г.Алексеева</w:t>
      </w:r>
      <w:proofErr w:type="spellEnd"/>
      <w:r w:rsidRPr="006D3E22">
        <w:rPr>
          <w:bCs/>
          <w:color w:val="000000" w:themeColor="text1"/>
          <w:sz w:val="16"/>
          <w:szCs w:val="16"/>
        </w:rPr>
        <w:t xml:space="preserve">, “расцветали великие идеи” и в т.ч. создание </w:t>
      </w:r>
      <w:r w:rsidRPr="006D3E22">
        <w:rPr>
          <w:rStyle w:val="13"/>
          <w:bCs/>
          <w:color w:val="000000" w:themeColor="text1"/>
          <w:sz w:val="16"/>
          <w:szCs w:val="16"/>
        </w:rPr>
        <w:t>отечественного автомобиля</w:t>
      </w:r>
      <w:r w:rsidRPr="006D3E22">
        <w:rPr>
          <w:bCs/>
          <w:color w:val="000000" w:themeColor="text1"/>
          <w:sz w:val="16"/>
          <w:szCs w:val="16"/>
        </w:rPr>
        <w:t xml:space="preserve"> простейшей конструкции с </w:t>
      </w:r>
      <w:r w:rsidRPr="006D3E22">
        <w:rPr>
          <w:rStyle w:val="13"/>
          <w:bCs/>
          <w:color w:val="000000" w:themeColor="text1"/>
          <w:sz w:val="16"/>
          <w:szCs w:val="16"/>
        </w:rPr>
        <w:t>двигателем воздушного</w:t>
      </w:r>
      <w:r w:rsidRPr="006D3E22">
        <w:rPr>
          <w:bCs/>
          <w:color w:val="000000" w:themeColor="text1"/>
          <w:sz w:val="16"/>
          <w:szCs w:val="16"/>
        </w:rPr>
        <w:t xml:space="preserve"> охлаждения, завершилась </w:t>
      </w:r>
      <w:r w:rsidR="002165C2" w:rsidRPr="006D3E22">
        <w:rPr>
          <w:rStyle w:val="14"/>
          <w:b w:val="0"/>
          <w:bCs/>
          <w:color w:val="000000" w:themeColor="text1"/>
          <w:sz w:val="16"/>
          <w:szCs w:val="16"/>
        </w:rPr>
        <w:t>постройк</w:t>
      </w:r>
      <w:r w:rsidRPr="006D3E22">
        <w:rPr>
          <w:rStyle w:val="14"/>
          <w:b w:val="0"/>
          <w:bCs/>
          <w:color w:val="000000" w:themeColor="text1"/>
          <w:sz w:val="16"/>
          <w:szCs w:val="16"/>
        </w:rPr>
        <w:t>ой</w:t>
      </w:r>
      <w:r w:rsidR="002165C2" w:rsidRPr="006D3E22">
        <w:rPr>
          <w:rStyle w:val="14"/>
          <w:b w:val="0"/>
          <w:bCs/>
          <w:color w:val="000000" w:themeColor="text1"/>
          <w:sz w:val="16"/>
          <w:szCs w:val="16"/>
        </w:rPr>
        <w:t xml:space="preserve"> действующей</w:t>
      </w:r>
      <w:r w:rsidR="002165C2" w:rsidRPr="006D3E22">
        <w:rPr>
          <w:bCs/>
          <w:color w:val="000000" w:themeColor="text1"/>
          <w:sz w:val="16"/>
          <w:szCs w:val="16"/>
        </w:rPr>
        <w:t xml:space="preserve"> машины, правда, менее удачной, чем подобная же модель Форда (12098).</w:t>
      </w:r>
    </w:p>
    <w:p w14:paraId="234DC946" w14:textId="77777777" w:rsidR="002165C2" w:rsidRPr="006D3E22" w:rsidRDefault="002165C2" w:rsidP="006D3E22">
      <w:pPr>
        <w:jc w:val="both"/>
        <w:rPr>
          <w:bCs/>
          <w:color w:val="000000" w:themeColor="text1"/>
          <w:sz w:val="16"/>
          <w:szCs w:val="16"/>
        </w:rPr>
      </w:pPr>
    </w:p>
    <w:p w14:paraId="7A2F5526"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04E28107" w14:textId="77777777" w:rsidR="002165C2" w:rsidRPr="006D3E22" w:rsidRDefault="002165C2" w:rsidP="006D3E22">
      <w:pPr>
        <w:shd w:val="clear" w:color="auto" w:fill="FFFFFF"/>
        <w:jc w:val="both"/>
        <w:rPr>
          <w:bCs/>
          <w:i/>
          <w:color w:val="000000" w:themeColor="text1"/>
          <w:sz w:val="16"/>
          <w:szCs w:val="16"/>
        </w:rPr>
      </w:pPr>
    </w:p>
    <w:p w14:paraId="007CA484"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Летом 1913 г. на основе правил полетов МОВ, подготовленных по образцу международных, Воздухоплавательная часть разработала Инструкцию «ведения занятий и полетов на аэродромах». Из нее следовало: «Ко времени полетов аэродромы должны быть приведены в полный порядок; распоряжением </w:t>
      </w:r>
      <w:proofErr w:type="spellStart"/>
      <w:r w:rsidRPr="006D3E22">
        <w:rPr>
          <w:b w:val="0"/>
          <w:bCs/>
          <w:color w:val="000000" w:themeColor="text1"/>
          <w:sz w:val="16"/>
          <w:szCs w:val="16"/>
        </w:rPr>
        <w:t>заведывающего</w:t>
      </w:r>
      <w:proofErr w:type="spellEnd"/>
      <w:r w:rsidRPr="006D3E22">
        <w:rPr>
          <w:b w:val="0"/>
          <w:bCs/>
          <w:color w:val="000000" w:themeColor="text1"/>
          <w:sz w:val="16"/>
          <w:szCs w:val="16"/>
        </w:rPr>
        <w:t xml:space="preserve"> аэродромом должны </w:t>
      </w:r>
      <w:proofErr w:type="spellStart"/>
      <w:r w:rsidRPr="006D3E22">
        <w:rPr>
          <w:b w:val="0"/>
          <w:bCs/>
          <w:color w:val="000000" w:themeColor="text1"/>
          <w:sz w:val="16"/>
          <w:szCs w:val="16"/>
        </w:rPr>
        <w:t>бьггь</w:t>
      </w:r>
      <w:proofErr w:type="spellEnd"/>
      <w:r w:rsidRPr="006D3E22">
        <w:rPr>
          <w:b w:val="0"/>
          <w:bCs/>
          <w:color w:val="000000" w:themeColor="text1"/>
          <w:sz w:val="16"/>
          <w:szCs w:val="16"/>
        </w:rPr>
        <w:t xml:space="preserve"> зарыты образовавшиеся за зиму ямы, рытвины и колеи, неудобные же для спуска места соответствующим образом обозначены. На каждом аэродроме должны </w:t>
      </w:r>
      <w:proofErr w:type="spellStart"/>
      <w:r w:rsidRPr="006D3E22">
        <w:rPr>
          <w:b w:val="0"/>
          <w:bCs/>
          <w:color w:val="000000" w:themeColor="text1"/>
          <w:sz w:val="16"/>
          <w:szCs w:val="16"/>
        </w:rPr>
        <w:t>бьггь</w:t>
      </w:r>
      <w:proofErr w:type="spellEnd"/>
      <w:r w:rsidRPr="006D3E22">
        <w:rPr>
          <w:b w:val="0"/>
          <w:bCs/>
          <w:color w:val="000000" w:themeColor="text1"/>
          <w:sz w:val="16"/>
          <w:szCs w:val="16"/>
        </w:rPr>
        <w:t xml:space="preserve"> подготовлены и ясно обозначены площадки, определяющие место взлета (старта) и спуска (</w:t>
      </w:r>
      <w:proofErr w:type="spellStart"/>
      <w:r w:rsidRPr="006D3E22">
        <w:rPr>
          <w:b w:val="0"/>
          <w:bCs/>
          <w:color w:val="000000" w:themeColor="text1"/>
          <w:sz w:val="16"/>
          <w:szCs w:val="16"/>
        </w:rPr>
        <w:t>аттерисажа</w:t>
      </w:r>
      <w:proofErr w:type="spellEnd"/>
      <w:r w:rsidRPr="006D3E22">
        <w:rPr>
          <w:b w:val="0"/>
          <w:bCs/>
          <w:color w:val="000000" w:themeColor="text1"/>
          <w:sz w:val="16"/>
          <w:szCs w:val="16"/>
        </w:rPr>
        <w:t xml:space="preserve">).» В московской прессе нередко поругивали </w:t>
      </w:r>
      <w:proofErr w:type="spellStart"/>
      <w:r w:rsidRPr="006D3E22">
        <w:rPr>
          <w:b w:val="0"/>
          <w:bCs/>
          <w:color w:val="000000" w:themeColor="text1"/>
          <w:sz w:val="16"/>
          <w:szCs w:val="16"/>
        </w:rPr>
        <w:t>Б.Россинского</w:t>
      </w:r>
      <w:proofErr w:type="spellEnd"/>
      <w:r w:rsidRPr="006D3E22">
        <w:rPr>
          <w:b w:val="0"/>
          <w:bCs/>
          <w:color w:val="000000" w:themeColor="text1"/>
          <w:sz w:val="16"/>
          <w:szCs w:val="16"/>
        </w:rPr>
        <w:t>, не желавшего взлетать с обозначенного старта, а прямо от своего ангара, рискуя «попасть в ток другому аппарату».</w:t>
      </w:r>
    </w:p>
    <w:p w14:paraId="48C00D8E"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Некоторые положения той инструкции сейчас не могут не вызвать улыбки, например: «Для пробы моторов аппараты отводятся вперед или в сторону на расстояние 20 метров. Пускать пыль или дым на сараи или другие аппараты воспрещается.» Кроме того, предписывалось:</w:t>
      </w:r>
    </w:p>
    <w:p w14:paraId="0AD4E3DF"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«12) Все летящие на одном аэродроме аппараты должны идти в направлении, обратном движению часовой стрелки по обозначенному на аэродроме пути.</w:t>
      </w:r>
    </w:p>
    <w:p w14:paraId="24369471"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13) Пролетать низко над сараями, другими аппаратами или группами людей воспрещается.</w:t>
      </w:r>
    </w:p>
    <w:p w14:paraId="5CE96FE4"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14) Если один летчик обгоняет другого, то обгоняющий должен держаться наружной стороны обозначенного на аэродроме пути, на расстоянии, не ближе 100 метров, или же пройти выше или ниже обгоняемого аппарата в расстоянии, не менее 50 метров по высоте.</w:t>
      </w:r>
    </w:p>
    <w:p w14:paraId="02766A8E"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15) При полетах двух или более аппаратов в одном направлении следует стремиться сохранять между аппаратами дистанцию, не менее 50 метров.</w:t>
      </w:r>
    </w:p>
    <w:p w14:paraId="13E26C35"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16) При встречах летящих аппаратов каждый летчик должен держаться правой стороны не ближе 100 метров от встречного аппарата. Возвращаясь на аэродром из полетов вне его, летчик должен осмотреть и примениться к курсу летающих над аэродромом аэропланов...</w:t>
      </w:r>
    </w:p>
    <w:p w14:paraId="705DDD95"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18) Летчикам и наблюдателям при всех полетах одевать каски и очки...» (15464).</w:t>
      </w:r>
    </w:p>
    <w:p w14:paraId="5C0A940A" w14:textId="77777777" w:rsidR="002165C2" w:rsidRPr="006D3E22" w:rsidRDefault="002165C2" w:rsidP="006D3E22">
      <w:pPr>
        <w:pStyle w:val="2"/>
        <w:spacing w:before="0" w:after="0"/>
        <w:jc w:val="both"/>
        <w:rPr>
          <w:b w:val="0"/>
          <w:bCs/>
          <w:color w:val="000000" w:themeColor="text1"/>
          <w:sz w:val="16"/>
          <w:szCs w:val="16"/>
        </w:rPr>
      </w:pPr>
    </w:p>
    <w:p w14:paraId="1CDE27AA"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Морская авиация:</w:t>
      </w:r>
    </w:p>
    <w:p w14:paraId="11A46B0B" w14:textId="77777777" w:rsidR="002165C2" w:rsidRPr="006D3E22" w:rsidRDefault="002165C2" w:rsidP="006D3E22">
      <w:pPr>
        <w:jc w:val="both"/>
        <w:rPr>
          <w:bCs/>
          <w:color w:val="000000" w:themeColor="text1"/>
          <w:sz w:val="16"/>
          <w:szCs w:val="16"/>
        </w:rPr>
      </w:pPr>
    </w:p>
    <w:p w14:paraId="6BAB4701" w14:textId="64E2C2D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Летом </w:t>
      </w:r>
      <w:r w:rsidR="00903FEE" w:rsidRPr="006D3E22">
        <w:rPr>
          <w:bCs/>
          <w:color w:val="000000" w:themeColor="text1"/>
          <w:sz w:val="16"/>
          <w:szCs w:val="16"/>
        </w:rPr>
        <w:t>1913 г</w:t>
      </w:r>
      <w:r w:rsidRPr="006D3E22">
        <w:rPr>
          <w:bCs/>
          <w:color w:val="000000" w:themeColor="text1"/>
          <w:sz w:val="16"/>
          <w:szCs w:val="16"/>
        </w:rPr>
        <w:t xml:space="preserve">ода испытательная станция была переведена из С.-Петербурга в Порт Александра III-го. Были получены удобные помещения для офицеров, команды и канцелярии. Станции был передан Пост Службы Связи с его наблюдательными постами и радиостанцией. </w:t>
      </w:r>
    </w:p>
    <w:p w14:paraId="24CFF2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постройкой ангаров дело однако задержалось из-за бюрократизма строительной части, и постройка началась только к весне 1914 г., и к началу войны не был закончен даже ангар. Большой спуск был все-таки готов к июлю 1914 г., и на нем производились испытания «Ильи Муромца», </w:t>
      </w:r>
      <w:proofErr w:type="spellStart"/>
      <w:r w:rsidRPr="006D3E22">
        <w:rPr>
          <w:bCs/>
          <w:color w:val="000000" w:themeColor="text1"/>
          <w:sz w:val="16"/>
          <w:szCs w:val="16"/>
        </w:rPr>
        <w:t>поставленого</w:t>
      </w:r>
      <w:proofErr w:type="spellEnd"/>
      <w:r w:rsidRPr="006D3E22">
        <w:rPr>
          <w:bCs/>
          <w:color w:val="000000" w:themeColor="text1"/>
          <w:sz w:val="16"/>
          <w:szCs w:val="16"/>
        </w:rPr>
        <w:t xml:space="preserve"> на поплавки. </w:t>
      </w:r>
    </w:p>
    <w:p w14:paraId="589877A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то же время в </w:t>
      </w:r>
      <w:proofErr w:type="spellStart"/>
      <w:r w:rsidRPr="006D3E22">
        <w:rPr>
          <w:bCs/>
          <w:color w:val="000000" w:themeColor="text1"/>
          <w:sz w:val="16"/>
          <w:szCs w:val="16"/>
        </w:rPr>
        <w:t>Виндаве</w:t>
      </w:r>
      <w:proofErr w:type="spellEnd"/>
      <w:r w:rsidRPr="006D3E22">
        <w:rPr>
          <w:bCs/>
          <w:color w:val="000000" w:themeColor="text1"/>
          <w:sz w:val="16"/>
          <w:szCs w:val="16"/>
        </w:rPr>
        <w:t xml:space="preserve"> была оборудована, своими средствами, воздушная станция 2-го разряда, служившая промежуточной базой между </w:t>
      </w:r>
      <w:proofErr w:type="spellStart"/>
      <w:r w:rsidRPr="006D3E22">
        <w:rPr>
          <w:bCs/>
          <w:color w:val="000000" w:themeColor="text1"/>
          <w:sz w:val="16"/>
          <w:szCs w:val="16"/>
        </w:rPr>
        <w:t>Либавой</w:t>
      </w:r>
      <w:proofErr w:type="spellEnd"/>
      <w:r w:rsidRPr="006D3E22">
        <w:rPr>
          <w:bCs/>
          <w:color w:val="000000" w:themeColor="text1"/>
          <w:sz w:val="16"/>
          <w:szCs w:val="16"/>
        </w:rPr>
        <w:t xml:space="preserve"> и </w:t>
      </w:r>
      <w:proofErr w:type="spellStart"/>
      <w:r w:rsidRPr="006D3E22">
        <w:rPr>
          <w:bCs/>
          <w:color w:val="000000" w:themeColor="text1"/>
          <w:sz w:val="16"/>
          <w:szCs w:val="16"/>
        </w:rPr>
        <w:t>Килькондом</w:t>
      </w:r>
      <w:proofErr w:type="spellEnd"/>
      <w:r w:rsidRPr="006D3E22">
        <w:rPr>
          <w:bCs/>
          <w:color w:val="000000" w:themeColor="text1"/>
          <w:sz w:val="16"/>
          <w:szCs w:val="16"/>
        </w:rPr>
        <w:t xml:space="preserve">. В 1914 г. была открыта станция 1-го разряда в Або, а И. И. Сикорский продемонстрировал своего «Илью Муромца». </w:t>
      </w:r>
    </w:p>
    <w:p w14:paraId="6C33A5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С.-Петербургской станции производились испытания и сдача новых аппаратов Сикорского «С-10», давших отличные результаты. Там же находилась лодка Бомона, позже немного поврежденная во время учебного полета. Завод Лебедева, ее чинивший, снял с нее чертежи, что и послужило к </w:t>
      </w:r>
      <w:proofErr w:type="spellStart"/>
      <w:r w:rsidRPr="006D3E22">
        <w:rPr>
          <w:bCs/>
          <w:color w:val="000000" w:themeColor="text1"/>
          <w:sz w:val="16"/>
          <w:szCs w:val="16"/>
        </w:rPr>
        <w:t>озданию</w:t>
      </w:r>
      <w:proofErr w:type="spellEnd"/>
      <w:r w:rsidRPr="006D3E22">
        <w:rPr>
          <w:bCs/>
          <w:color w:val="000000" w:themeColor="text1"/>
          <w:sz w:val="16"/>
          <w:szCs w:val="16"/>
        </w:rPr>
        <w:t xml:space="preserve"> более усовершенствованного типа летающих лодок, известных во флоте вод литерой «Щ» (Щетинин) или «М» (морской) (11701).</w:t>
      </w:r>
    </w:p>
    <w:p w14:paraId="14594E12" w14:textId="77777777" w:rsidR="002165C2" w:rsidRPr="006D3E22" w:rsidRDefault="002165C2" w:rsidP="006D3E22">
      <w:pPr>
        <w:jc w:val="both"/>
        <w:rPr>
          <w:bCs/>
          <w:color w:val="000000" w:themeColor="text1"/>
          <w:sz w:val="16"/>
          <w:szCs w:val="16"/>
        </w:rPr>
      </w:pPr>
    </w:p>
    <w:p w14:paraId="5F22D580" w14:textId="5D7A7091" w:rsidR="002165C2" w:rsidRPr="006D3E22" w:rsidRDefault="00903FEE" w:rsidP="006D3E22">
      <w:pPr>
        <w:pStyle w:val="vR"/>
        <w:rPr>
          <w:bCs/>
          <w:color w:val="000000" w:themeColor="text1"/>
          <w:sz w:val="16"/>
          <w:szCs w:val="16"/>
          <w:lang w:val="ru-RU"/>
        </w:rPr>
      </w:pPr>
      <w:r w:rsidRPr="006D3E22">
        <w:rPr>
          <w:bCs/>
          <w:color w:val="000000" w:themeColor="text1"/>
          <w:sz w:val="16"/>
          <w:szCs w:val="16"/>
          <w:lang w:val="ru-RU"/>
        </w:rPr>
        <w:t>Л</w:t>
      </w:r>
      <w:r w:rsidR="002165C2" w:rsidRPr="006D3E22">
        <w:rPr>
          <w:bCs/>
          <w:color w:val="000000" w:themeColor="text1"/>
          <w:sz w:val="16"/>
          <w:szCs w:val="16"/>
          <w:lang w:val="ru-RU"/>
        </w:rPr>
        <w:t xml:space="preserve">етом 1913 г. </w:t>
      </w:r>
      <w:r w:rsidRPr="006D3E22">
        <w:rPr>
          <w:bCs/>
          <w:color w:val="000000" w:themeColor="text1"/>
          <w:sz w:val="16"/>
          <w:szCs w:val="16"/>
          <w:lang w:val="ru-RU"/>
        </w:rPr>
        <w:t>во время пре</w:t>
      </w:r>
      <w:r w:rsidRPr="006D3E22">
        <w:rPr>
          <w:bCs/>
          <w:color w:val="000000" w:themeColor="text1"/>
          <w:sz w:val="16"/>
          <w:szCs w:val="16"/>
          <w:lang w:val="ru-RU"/>
        </w:rPr>
        <w:softHyphen/>
        <w:t>бывания в Крыму императора Ни</w:t>
      </w:r>
      <w:r w:rsidRPr="006D3E22">
        <w:rPr>
          <w:bCs/>
          <w:color w:val="000000" w:themeColor="text1"/>
          <w:sz w:val="16"/>
          <w:szCs w:val="16"/>
          <w:lang w:val="ru-RU"/>
        </w:rPr>
        <w:softHyphen/>
        <w:t xml:space="preserve">колая II с семьёй </w:t>
      </w:r>
      <w:r w:rsidR="002165C2" w:rsidRPr="006D3E22">
        <w:rPr>
          <w:bCs/>
          <w:color w:val="000000" w:themeColor="text1"/>
          <w:sz w:val="16"/>
          <w:szCs w:val="16"/>
          <w:lang w:val="ru-RU"/>
        </w:rPr>
        <w:t>он несколько дней находился на яхте «Штандарт», стоявшей у Царской пристани в Южной бухте Севасто</w:t>
      </w:r>
      <w:r w:rsidR="002165C2" w:rsidRPr="006D3E22">
        <w:rPr>
          <w:bCs/>
          <w:color w:val="000000" w:themeColor="text1"/>
          <w:sz w:val="16"/>
          <w:szCs w:val="16"/>
          <w:lang w:val="ru-RU"/>
        </w:rPr>
        <w:softHyphen/>
        <w:t>поля, и наблюдал за спуском с крей</w:t>
      </w:r>
      <w:r w:rsidR="002165C2" w:rsidRPr="006D3E22">
        <w:rPr>
          <w:bCs/>
          <w:color w:val="000000" w:themeColor="text1"/>
          <w:sz w:val="16"/>
          <w:szCs w:val="16"/>
          <w:lang w:val="ru-RU"/>
        </w:rPr>
        <w:softHyphen/>
        <w:t>сера «Кагул» и яхты «Алмаз» летаю</w:t>
      </w:r>
      <w:r w:rsidR="002165C2" w:rsidRPr="006D3E22">
        <w:rPr>
          <w:bCs/>
          <w:color w:val="000000" w:themeColor="text1"/>
          <w:sz w:val="16"/>
          <w:szCs w:val="16"/>
          <w:lang w:val="ru-RU"/>
        </w:rPr>
        <w:softHyphen/>
        <w:t>щих лодок «</w:t>
      </w:r>
      <w:proofErr w:type="spellStart"/>
      <w:r w:rsidR="002165C2" w:rsidRPr="006D3E22">
        <w:rPr>
          <w:bCs/>
          <w:color w:val="000000" w:themeColor="text1"/>
          <w:sz w:val="16"/>
          <w:szCs w:val="16"/>
          <w:lang w:val="ru-RU"/>
        </w:rPr>
        <w:t>Кертисс</w:t>
      </w:r>
      <w:proofErr w:type="spellEnd"/>
      <w:r w:rsidR="002165C2" w:rsidRPr="006D3E22">
        <w:rPr>
          <w:bCs/>
          <w:color w:val="000000" w:themeColor="text1"/>
          <w:sz w:val="16"/>
          <w:szCs w:val="16"/>
          <w:lang w:val="ru-RU"/>
        </w:rPr>
        <w:t>». Царь запи</w:t>
      </w:r>
      <w:r w:rsidR="002165C2" w:rsidRPr="006D3E22">
        <w:rPr>
          <w:bCs/>
          <w:color w:val="000000" w:themeColor="text1"/>
          <w:sz w:val="16"/>
          <w:szCs w:val="16"/>
          <w:lang w:val="ru-RU"/>
        </w:rPr>
        <w:softHyphen/>
        <w:t>сал в дневнике:</w:t>
      </w:r>
      <w:r w:rsidR="002165C2" w:rsidRPr="006D3E22">
        <w:rPr>
          <w:rStyle w:val="20pt4"/>
          <w:rFonts w:ascii="Times New Roman" w:hAnsi="Times New Roman"/>
          <w:bCs/>
          <w:color w:val="000000" w:themeColor="text1"/>
          <w:szCs w:val="16"/>
          <w:lang w:val="ru-RU"/>
        </w:rPr>
        <w:t xml:space="preserve"> «Смотрели на ин</w:t>
      </w:r>
      <w:r w:rsidR="002165C2" w:rsidRPr="006D3E22">
        <w:rPr>
          <w:rStyle w:val="20pt4"/>
          <w:rFonts w:ascii="Times New Roman" w:hAnsi="Times New Roman"/>
          <w:bCs/>
          <w:color w:val="000000" w:themeColor="text1"/>
          <w:szCs w:val="16"/>
          <w:lang w:val="ru-RU"/>
        </w:rPr>
        <w:softHyphen/>
        <w:t>тересные спуски на воду гидропла</w:t>
      </w:r>
      <w:r w:rsidR="002165C2" w:rsidRPr="006D3E22">
        <w:rPr>
          <w:rStyle w:val="20pt4"/>
          <w:rFonts w:ascii="Times New Roman" w:hAnsi="Times New Roman"/>
          <w:bCs/>
          <w:color w:val="000000" w:themeColor="text1"/>
          <w:szCs w:val="16"/>
          <w:lang w:val="ru-RU"/>
        </w:rPr>
        <w:softHyphen/>
        <w:t>нов и подъёма их на воздух!».</w:t>
      </w:r>
    </w:p>
    <w:p w14:paraId="56658B81" w14:textId="77777777" w:rsidR="002165C2" w:rsidRPr="006D3E22" w:rsidRDefault="002165C2" w:rsidP="006D3E22">
      <w:pPr>
        <w:pStyle w:val="vR"/>
        <w:rPr>
          <w:bCs/>
          <w:color w:val="000000" w:themeColor="text1"/>
          <w:sz w:val="16"/>
          <w:szCs w:val="16"/>
          <w:lang w:val="ru-RU"/>
        </w:rPr>
      </w:pPr>
      <w:r w:rsidRPr="006D3E22">
        <w:rPr>
          <w:bCs/>
          <w:color w:val="000000" w:themeColor="text1"/>
          <w:sz w:val="16"/>
          <w:szCs w:val="16"/>
          <w:lang w:val="ru-RU"/>
        </w:rPr>
        <w:t>Заместитель начальника Морс</w:t>
      </w:r>
      <w:r w:rsidRPr="006D3E22">
        <w:rPr>
          <w:bCs/>
          <w:color w:val="000000" w:themeColor="text1"/>
          <w:sz w:val="16"/>
          <w:szCs w:val="16"/>
          <w:lang w:val="ru-RU"/>
        </w:rPr>
        <w:softHyphen/>
        <w:t xml:space="preserve">кого генерального штаба капитан 1-го ранга Д.В. </w:t>
      </w:r>
      <w:proofErr w:type="spellStart"/>
      <w:r w:rsidRPr="006D3E22">
        <w:rPr>
          <w:bCs/>
          <w:color w:val="000000" w:themeColor="text1"/>
          <w:sz w:val="16"/>
          <w:szCs w:val="16"/>
          <w:lang w:val="ru-RU"/>
        </w:rPr>
        <w:t>Ненюков</w:t>
      </w:r>
      <w:proofErr w:type="spellEnd"/>
      <w:r w:rsidRPr="006D3E22">
        <w:rPr>
          <w:bCs/>
          <w:color w:val="000000" w:themeColor="text1"/>
          <w:sz w:val="16"/>
          <w:szCs w:val="16"/>
          <w:lang w:val="ru-RU"/>
        </w:rPr>
        <w:t xml:space="preserve"> в феврале 1914 г. доложил морскому министру об опытах на крейсере «Кагул», «Память Меркурия» и яхте «Алмаз» с </w:t>
      </w:r>
      <w:proofErr w:type="spellStart"/>
      <w:r w:rsidRPr="006D3E22">
        <w:rPr>
          <w:bCs/>
          <w:color w:val="000000" w:themeColor="text1"/>
          <w:sz w:val="16"/>
          <w:szCs w:val="16"/>
          <w:lang w:val="ru-RU"/>
        </w:rPr>
        <w:t>гидроаэропланами</w:t>
      </w:r>
      <w:proofErr w:type="spellEnd"/>
      <w:r w:rsidRPr="006D3E22">
        <w:rPr>
          <w:bCs/>
          <w:color w:val="000000" w:themeColor="text1"/>
          <w:sz w:val="16"/>
          <w:szCs w:val="16"/>
          <w:lang w:val="ru-RU"/>
        </w:rPr>
        <w:t>. К докладу прилагались семь фотографий подъёма и спуска гидросамолётов си</w:t>
      </w:r>
      <w:r w:rsidRPr="006D3E22">
        <w:rPr>
          <w:bCs/>
          <w:color w:val="000000" w:themeColor="text1"/>
          <w:sz w:val="16"/>
          <w:szCs w:val="16"/>
          <w:lang w:val="ru-RU"/>
        </w:rPr>
        <w:softHyphen/>
        <w:t>стемы «</w:t>
      </w:r>
      <w:proofErr w:type="spellStart"/>
      <w:r w:rsidRPr="006D3E22">
        <w:rPr>
          <w:bCs/>
          <w:color w:val="000000" w:themeColor="text1"/>
          <w:sz w:val="16"/>
          <w:szCs w:val="16"/>
          <w:lang w:val="ru-RU"/>
        </w:rPr>
        <w:t>Кертисс</w:t>
      </w:r>
      <w:proofErr w:type="spellEnd"/>
      <w:r w:rsidRPr="006D3E22">
        <w:rPr>
          <w:bCs/>
          <w:color w:val="000000" w:themeColor="text1"/>
          <w:sz w:val="16"/>
          <w:szCs w:val="16"/>
          <w:lang w:val="ru-RU"/>
        </w:rPr>
        <w:t>» на крейсер «Кагул» (11925).</w:t>
      </w:r>
    </w:p>
    <w:p w14:paraId="10A5C54F" w14:textId="77777777" w:rsidR="002165C2" w:rsidRPr="006D3E22" w:rsidRDefault="002165C2" w:rsidP="006D3E22">
      <w:pPr>
        <w:pStyle w:val="vR"/>
        <w:rPr>
          <w:bCs/>
          <w:color w:val="000000" w:themeColor="text1"/>
          <w:sz w:val="16"/>
          <w:szCs w:val="16"/>
          <w:lang w:val="ru-RU"/>
        </w:rPr>
      </w:pPr>
    </w:p>
    <w:p w14:paraId="428F1B53"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Военное воздухоплавание:</w:t>
      </w:r>
    </w:p>
    <w:p w14:paraId="07181EC4" w14:textId="77777777" w:rsidR="002165C2" w:rsidRPr="006D3E22" w:rsidRDefault="002165C2" w:rsidP="006D3E22">
      <w:pPr>
        <w:jc w:val="both"/>
        <w:rPr>
          <w:bCs/>
          <w:color w:val="000000" w:themeColor="text1"/>
          <w:sz w:val="16"/>
          <w:szCs w:val="16"/>
        </w:rPr>
      </w:pPr>
    </w:p>
    <w:p w14:paraId="4360EFFD" w14:textId="613F3710" w:rsidR="002165C2" w:rsidRPr="006D3E22" w:rsidRDefault="00903FEE" w:rsidP="006D3E22">
      <w:pPr>
        <w:jc w:val="both"/>
        <w:rPr>
          <w:bCs/>
          <w:color w:val="0070C0"/>
          <w:sz w:val="16"/>
          <w:szCs w:val="16"/>
        </w:rPr>
      </w:pPr>
      <w:r w:rsidRPr="006D3E22">
        <w:rPr>
          <w:bCs/>
          <w:color w:val="0070C0"/>
          <w:sz w:val="16"/>
          <w:szCs w:val="16"/>
        </w:rPr>
        <w:t>Л</w:t>
      </w:r>
      <w:r w:rsidR="002165C2" w:rsidRPr="006D3E22">
        <w:rPr>
          <w:bCs/>
          <w:color w:val="0070C0"/>
          <w:sz w:val="16"/>
          <w:szCs w:val="16"/>
        </w:rPr>
        <w:t>етом 1913 г., ког</w:t>
      </w:r>
      <w:r w:rsidR="002165C2" w:rsidRPr="006D3E22">
        <w:rPr>
          <w:bCs/>
          <w:color w:val="0070C0"/>
          <w:sz w:val="16"/>
          <w:szCs w:val="16"/>
        </w:rPr>
        <w:softHyphen/>
        <w:t>да 1-ю роту батальона ОВШ прикомандировали к Офицерской артиллерийской школе (ОАШ)</w:t>
      </w:r>
      <w:r w:rsidRPr="006D3E22">
        <w:rPr>
          <w:bCs/>
          <w:color w:val="0070C0"/>
          <w:sz w:val="16"/>
          <w:szCs w:val="16"/>
        </w:rPr>
        <w:t>, состоялись совместные стрельбы артиллерии и воздухоплавания</w:t>
      </w:r>
      <w:r w:rsidR="002165C2" w:rsidRPr="006D3E22">
        <w:rPr>
          <w:bCs/>
          <w:color w:val="0070C0"/>
          <w:sz w:val="16"/>
          <w:szCs w:val="16"/>
        </w:rPr>
        <w:t>. В первые дни стрельб были сильные ветры, кор</w:t>
      </w:r>
      <w:r w:rsidR="002165C2" w:rsidRPr="006D3E22">
        <w:rPr>
          <w:bCs/>
          <w:color w:val="0070C0"/>
          <w:sz w:val="16"/>
          <w:szCs w:val="16"/>
        </w:rPr>
        <w:softHyphen/>
        <w:t>зину качало, что вызывало у новичков страх пе</w:t>
      </w:r>
      <w:r w:rsidR="002165C2" w:rsidRPr="006D3E22">
        <w:rPr>
          <w:bCs/>
          <w:color w:val="0070C0"/>
          <w:sz w:val="16"/>
          <w:szCs w:val="16"/>
        </w:rPr>
        <w:softHyphen/>
        <w:t>ред подъёмами. Когда же установилась тихая, ясная погода, отношение к аэростату резко из</w:t>
      </w:r>
      <w:r w:rsidR="002165C2" w:rsidRPr="006D3E22">
        <w:rPr>
          <w:bCs/>
          <w:color w:val="0070C0"/>
          <w:sz w:val="16"/>
          <w:szCs w:val="16"/>
        </w:rPr>
        <w:softHyphen/>
        <w:t xml:space="preserve">менилось: «Наблюдая за стрельбой с вышки, для пристрелки по дальности приходилось делать до 5 залпов из </w:t>
      </w:r>
      <w:proofErr w:type="spellStart"/>
      <w:r w:rsidR="002165C2" w:rsidRPr="006D3E22">
        <w:rPr>
          <w:bCs/>
          <w:color w:val="0070C0"/>
          <w:sz w:val="16"/>
          <w:szCs w:val="16"/>
        </w:rPr>
        <w:t>полубатареи</w:t>
      </w:r>
      <w:proofErr w:type="spellEnd"/>
      <w:r w:rsidR="002165C2" w:rsidRPr="006D3E22">
        <w:rPr>
          <w:bCs/>
          <w:color w:val="0070C0"/>
          <w:sz w:val="16"/>
          <w:szCs w:val="16"/>
        </w:rPr>
        <w:t>, корректируя же стрель</w:t>
      </w:r>
      <w:r w:rsidR="002165C2" w:rsidRPr="006D3E22">
        <w:rPr>
          <w:bCs/>
          <w:color w:val="0070C0"/>
          <w:sz w:val="16"/>
          <w:szCs w:val="16"/>
        </w:rPr>
        <w:softHyphen/>
        <w:t xml:space="preserve">бу из корзины </w:t>
      </w:r>
      <w:proofErr w:type="spellStart"/>
      <w:r w:rsidR="002165C2" w:rsidRPr="006D3E22">
        <w:rPr>
          <w:bCs/>
          <w:color w:val="0070C0"/>
          <w:sz w:val="16"/>
          <w:szCs w:val="16"/>
        </w:rPr>
        <w:t>зм</w:t>
      </w:r>
      <w:proofErr w:type="spellEnd"/>
      <w:r w:rsidR="002165C2" w:rsidRPr="006D3E22">
        <w:rPr>
          <w:bCs/>
          <w:color w:val="0070C0"/>
          <w:sz w:val="16"/>
          <w:szCs w:val="16"/>
        </w:rPr>
        <w:t>[</w:t>
      </w:r>
      <w:proofErr w:type="spellStart"/>
      <w:r w:rsidR="002165C2" w:rsidRPr="006D3E22">
        <w:rPr>
          <w:bCs/>
          <w:color w:val="0070C0"/>
          <w:sz w:val="16"/>
          <w:szCs w:val="16"/>
        </w:rPr>
        <w:t>ейкового</w:t>
      </w:r>
      <w:proofErr w:type="spellEnd"/>
      <w:r w:rsidR="002165C2" w:rsidRPr="006D3E22">
        <w:rPr>
          <w:bCs/>
          <w:color w:val="0070C0"/>
          <w:sz w:val="16"/>
          <w:szCs w:val="16"/>
        </w:rPr>
        <w:t>]</w:t>
      </w:r>
      <w:proofErr w:type="spellStart"/>
      <w:r w:rsidR="002165C2" w:rsidRPr="006D3E22">
        <w:rPr>
          <w:bCs/>
          <w:color w:val="0070C0"/>
          <w:sz w:val="16"/>
          <w:szCs w:val="16"/>
        </w:rPr>
        <w:t>аэр</w:t>
      </w:r>
      <w:proofErr w:type="spellEnd"/>
      <w:r w:rsidR="002165C2" w:rsidRPr="006D3E22">
        <w:rPr>
          <w:bCs/>
          <w:color w:val="0070C0"/>
          <w:sz w:val="16"/>
          <w:szCs w:val="16"/>
        </w:rPr>
        <w:t>[</w:t>
      </w:r>
      <w:proofErr w:type="spellStart"/>
      <w:r w:rsidR="002165C2" w:rsidRPr="006D3E22">
        <w:rPr>
          <w:bCs/>
          <w:color w:val="0070C0"/>
          <w:sz w:val="16"/>
          <w:szCs w:val="16"/>
        </w:rPr>
        <w:t>остата</w:t>
      </w:r>
      <w:proofErr w:type="spellEnd"/>
      <w:r w:rsidR="002165C2" w:rsidRPr="006D3E22">
        <w:rPr>
          <w:bCs/>
          <w:color w:val="0070C0"/>
          <w:sz w:val="16"/>
          <w:szCs w:val="16"/>
        </w:rPr>
        <w:t>], многие офицеры напрактиковались настолько, что при стрельбе из одного орудия третьим выстрелом уже переходили на поражение; в результате — экономия времени и снарядов»17.</w:t>
      </w:r>
    </w:p>
    <w:p w14:paraId="78E38BE2" w14:textId="77777777" w:rsidR="002165C2" w:rsidRPr="006D3E22" w:rsidRDefault="002165C2" w:rsidP="006D3E22">
      <w:pPr>
        <w:jc w:val="both"/>
        <w:rPr>
          <w:bCs/>
          <w:color w:val="0070C0"/>
          <w:sz w:val="16"/>
          <w:szCs w:val="16"/>
        </w:rPr>
      </w:pPr>
      <w:r w:rsidRPr="006D3E22">
        <w:rPr>
          <w:bCs/>
          <w:color w:val="0070C0"/>
          <w:sz w:val="16"/>
          <w:szCs w:val="16"/>
        </w:rPr>
        <w:t>Сильное впечатление на артиллеристов про</w:t>
      </w:r>
      <w:r w:rsidRPr="006D3E22">
        <w:rPr>
          <w:bCs/>
          <w:color w:val="0070C0"/>
          <w:sz w:val="16"/>
          <w:szCs w:val="16"/>
        </w:rPr>
        <w:softHyphen/>
        <w:t>извела быстрота открытия с аэростата батарей, стрелявших с закрытых позиций, и правиль</w:t>
      </w:r>
      <w:r w:rsidRPr="006D3E22">
        <w:rPr>
          <w:bCs/>
          <w:color w:val="0070C0"/>
          <w:sz w:val="16"/>
          <w:szCs w:val="16"/>
        </w:rPr>
        <w:softHyphen/>
        <w:t>ность нанесения их на карту. В целом они поло</w:t>
      </w:r>
      <w:r w:rsidRPr="006D3E22">
        <w:rPr>
          <w:bCs/>
          <w:color w:val="0070C0"/>
          <w:sz w:val="16"/>
          <w:szCs w:val="16"/>
        </w:rPr>
        <w:softHyphen/>
        <w:t>жительно отнеслись к аэростату, но их интересо</w:t>
      </w:r>
      <w:r w:rsidRPr="006D3E22">
        <w:rPr>
          <w:bCs/>
          <w:color w:val="0070C0"/>
          <w:sz w:val="16"/>
          <w:szCs w:val="16"/>
        </w:rPr>
        <w:softHyphen/>
        <w:t>вали и возможности аэропланов. Они считали, что «хотя с аэроплана и возможно производить корректуру артиллерийской стрельбы, но луч</w:t>
      </w:r>
      <w:r w:rsidRPr="006D3E22">
        <w:rPr>
          <w:bCs/>
          <w:color w:val="0070C0"/>
          <w:sz w:val="16"/>
          <w:szCs w:val="16"/>
        </w:rPr>
        <w:softHyphen/>
        <w:t>шим прибором для этого является змейковый аэростат», а «аэроплан следует применять лишь для разведки за пределами работы змейкового аэростата».</w:t>
      </w:r>
    </w:p>
    <w:p w14:paraId="4C7A482C" w14:textId="77777777" w:rsidR="002165C2" w:rsidRPr="006D3E22" w:rsidRDefault="002165C2" w:rsidP="006D3E22">
      <w:pPr>
        <w:jc w:val="both"/>
        <w:rPr>
          <w:bCs/>
          <w:color w:val="0070C0"/>
          <w:sz w:val="16"/>
          <w:szCs w:val="16"/>
        </w:rPr>
      </w:pPr>
      <w:r w:rsidRPr="006D3E22">
        <w:rPr>
          <w:bCs/>
          <w:color w:val="0070C0"/>
          <w:sz w:val="16"/>
          <w:szCs w:val="16"/>
        </w:rPr>
        <w:t>Привязные аэростаты были не единственным типом аппаратов легче воздуха, которые военные специалисты предполагали использовать в бу</w:t>
      </w:r>
      <w:r w:rsidRPr="006D3E22">
        <w:rPr>
          <w:bCs/>
          <w:color w:val="0070C0"/>
          <w:sz w:val="16"/>
          <w:szCs w:val="16"/>
        </w:rPr>
        <w:softHyphen/>
        <w:t>дущей войне: свободным аэростатам ставилась задача поддержания связи с гарнизонами осаж</w:t>
      </w:r>
      <w:r w:rsidRPr="006D3E22">
        <w:rPr>
          <w:bCs/>
          <w:color w:val="0070C0"/>
          <w:sz w:val="16"/>
          <w:szCs w:val="16"/>
        </w:rPr>
        <w:softHyphen/>
        <w:t>дённых крепостей, а на дирижабли возлагалась дальняя разведка (20120).</w:t>
      </w:r>
    </w:p>
    <w:p w14:paraId="0A2FAF8E" w14:textId="77777777" w:rsidR="002165C2" w:rsidRPr="006D3E22" w:rsidRDefault="002165C2" w:rsidP="006D3E22">
      <w:pPr>
        <w:shd w:val="clear" w:color="auto" w:fill="FFFFFF"/>
        <w:jc w:val="both"/>
        <w:rPr>
          <w:bCs/>
          <w:color w:val="0070C0"/>
          <w:sz w:val="16"/>
          <w:szCs w:val="16"/>
        </w:rPr>
      </w:pPr>
    </w:p>
    <w:p w14:paraId="626E9FD1"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Германии:</w:t>
      </w:r>
    </w:p>
    <w:p w14:paraId="48F60ED5" w14:textId="77777777" w:rsidR="002165C2" w:rsidRPr="006D3E22" w:rsidRDefault="002165C2" w:rsidP="006D3E22">
      <w:pPr>
        <w:jc w:val="both"/>
        <w:rPr>
          <w:bCs/>
          <w:color w:val="000000" w:themeColor="text1"/>
          <w:sz w:val="16"/>
          <w:szCs w:val="16"/>
        </w:rPr>
      </w:pPr>
    </w:p>
    <w:p w14:paraId="22A3EF8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Летом 1913 года немецкий летчик Гельмут </w:t>
      </w:r>
      <w:proofErr w:type="spellStart"/>
      <w:r w:rsidRPr="006D3E22">
        <w:rPr>
          <w:bCs/>
          <w:i w:val="0"/>
          <w:color w:val="000000" w:themeColor="text1"/>
          <w:spacing w:val="0"/>
          <w:kern w:val="0"/>
          <w:position w:val="0"/>
          <w:sz w:val="16"/>
          <w:szCs w:val="16"/>
        </w:rPr>
        <w:t>Хирт</w:t>
      </w:r>
      <w:proofErr w:type="spellEnd"/>
      <w:r w:rsidRPr="006D3E22">
        <w:rPr>
          <w:bCs/>
          <w:i w:val="0"/>
          <w:color w:val="000000" w:themeColor="text1"/>
          <w:spacing w:val="0"/>
          <w:kern w:val="0"/>
          <w:position w:val="0"/>
          <w:sz w:val="16"/>
          <w:szCs w:val="16"/>
        </w:rPr>
        <w:t xml:space="preserve"> предложил директору фирмы "Бош Верке" Густаву Кляйну создать </w:t>
      </w:r>
      <w:proofErr w:type="spellStart"/>
      <w:r w:rsidRPr="006D3E22">
        <w:rPr>
          <w:bCs/>
          <w:i w:val="0"/>
          <w:color w:val="000000" w:themeColor="text1"/>
          <w:spacing w:val="0"/>
          <w:kern w:val="0"/>
          <w:position w:val="0"/>
          <w:sz w:val="16"/>
          <w:szCs w:val="16"/>
        </w:rPr>
        <w:t>шестимоторную</w:t>
      </w:r>
      <w:proofErr w:type="spellEnd"/>
      <w:r w:rsidRPr="006D3E22">
        <w:rPr>
          <w:bCs/>
          <w:i w:val="0"/>
          <w:color w:val="000000" w:themeColor="text1"/>
          <w:spacing w:val="0"/>
          <w:kern w:val="0"/>
          <w:position w:val="0"/>
          <w:sz w:val="16"/>
          <w:szCs w:val="16"/>
        </w:rPr>
        <w:t xml:space="preserve"> летающую лодку. Кляйн и </w:t>
      </w:r>
      <w:proofErr w:type="spellStart"/>
      <w:r w:rsidRPr="006D3E22">
        <w:rPr>
          <w:bCs/>
          <w:i w:val="0"/>
          <w:color w:val="000000" w:themeColor="text1"/>
          <w:spacing w:val="0"/>
          <w:kern w:val="0"/>
          <w:position w:val="0"/>
          <w:sz w:val="16"/>
          <w:szCs w:val="16"/>
        </w:rPr>
        <w:t>Хирт</w:t>
      </w:r>
      <w:proofErr w:type="spellEnd"/>
      <w:r w:rsidRPr="006D3E22">
        <w:rPr>
          <w:bCs/>
          <w:i w:val="0"/>
          <w:color w:val="000000" w:themeColor="text1"/>
          <w:spacing w:val="0"/>
          <w:kern w:val="0"/>
          <w:position w:val="0"/>
          <w:sz w:val="16"/>
          <w:szCs w:val="16"/>
        </w:rPr>
        <w:t xml:space="preserve"> решили создать гигантский самолет, способный перелететь из Европы в Сан-Франциско. Предполагалось создать такую машину в 1915 году. В преддверии войны проектом заинтересовался граф Фердинанд фон Цеппелин - известный создатель дирижаблей. Но по предложению Цеппелина большой самолет следовало использовать для доставки бомбы большого калибра, например, к базе английского флота, и так уничтожить "главную угрозу Германии". Совместно фирмы "Бош" и "Цеппелин Верке </w:t>
      </w:r>
      <w:proofErr w:type="spellStart"/>
      <w:r w:rsidRPr="006D3E22">
        <w:rPr>
          <w:bCs/>
          <w:i w:val="0"/>
          <w:color w:val="000000" w:themeColor="text1"/>
          <w:spacing w:val="0"/>
          <w:kern w:val="0"/>
          <w:position w:val="0"/>
          <w:sz w:val="16"/>
          <w:szCs w:val="16"/>
        </w:rPr>
        <w:t>Штаакен</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ГмбХ</w:t>
      </w:r>
      <w:proofErr w:type="spellEnd"/>
      <w:r w:rsidRPr="006D3E22">
        <w:rPr>
          <w:bCs/>
          <w:i w:val="0"/>
          <w:color w:val="000000" w:themeColor="text1"/>
          <w:spacing w:val="0"/>
          <w:kern w:val="0"/>
          <w:position w:val="0"/>
          <w:sz w:val="16"/>
          <w:szCs w:val="16"/>
        </w:rPr>
        <w:t>" (Берлин) приступили в 1914 году к созданию гигантского бомбардировщика серии "R". Зимой 1914/15 года появились так называемые предписания по строительству и эксплуатации бомбардировщиков (</w:t>
      </w:r>
      <w:proofErr w:type="spellStart"/>
      <w:r w:rsidRPr="006D3E22">
        <w:rPr>
          <w:bCs/>
          <w:i w:val="0"/>
          <w:color w:val="000000" w:themeColor="text1"/>
          <w:spacing w:val="0"/>
          <w:kern w:val="0"/>
          <w:position w:val="0"/>
          <w:sz w:val="16"/>
          <w:szCs w:val="16"/>
        </w:rPr>
        <w:t>Bau</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und</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Liefervorschriften</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fuer</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Heeresflugzeuge</w:t>
      </w:r>
      <w:proofErr w:type="spellEnd"/>
      <w:r w:rsidRPr="006D3E22">
        <w:rPr>
          <w:bCs/>
          <w:i w:val="0"/>
          <w:color w:val="000000" w:themeColor="text1"/>
          <w:spacing w:val="0"/>
          <w:kern w:val="0"/>
          <w:position w:val="0"/>
          <w:sz w:val="16"/>
          <w:szCs w:val="16"/>
        </w:rPr>
        <w:t xml:space="preserve"> - BLV). Предписания были достаточно подробными. Они касались конструкции планера, двигателей, оснащения, вооружения, экипажа, аппаратуры (в том числе радио), условий эксплуатации и пр. Например, в составе экипажа должны были присутствовать механики-мотористы, оговаривались обязанности механиков, способ их связи с командиром экипажа и даже перечислялись инструменты, которые следовало взять на борт самолета. Предписания касались всех немецких фирм, выпускавших бомбардировщики серий "G" и "R". Подписал документ майор Томсен - командующий армейской авиацией (</w:t>
      </w:r>
      <w:proofErr w:type="spellStart"/>
      <w:r w:rsidRPr="006D3E22">
        <w:rPr>
          <w:bCs/>
          <w:i w:val="0"/>
          <w:color w:val="000000" w:themeColor="text1"/>
          <w:spacing w:val="0"/>
          <w:kern w:val="0"/>
          <w:position w:val="0"/>
          <w:sz w:val="16"/>
          <w:szCs w:val="16"/>
        </w:rPr>
        <w:t>Feldflugchef</w:t>
      </w:r>
      <w:proofErr w:type="spellEnd"/>
      <w:r w:rsidRPr="006D3E22">
        <w:rPr>
          <w:bCs/>
          <w:i w:val="0"/>
          <w:color w:val="000000" w:themeColor="text1"/>
          <w:spacing w:val="0"/>
          <w:kern w:val="0"/>
          <w:position w:val="0"/>
          <w:sz w:val="16"/>
          <w:szCs w:val="16"/>
        </w:rPr>
        <w:t>) и адмирал Дик - начальник конструкторского департамента ВМФ. К строительству самолетов серии "R" (</w:t>
      </w:r>
      <w:proofErr w:type="spellStart"/>
      <w:r w:rsidRPr="006D3E22">
        <w:rPr>
          <w:bCs/>
          <w:i w:val="0"/>
          <w:color w:val="000000" w:themeColor="text1"/>
          <w:spacing w:val="0"/>
          <w:kern w:val="0"/>
          <w:position w:val="0"/>
          <w:sz w:val="16"/>
          <w:szCs w:val="16"/>
        </w:rPr>
        <w:t>Reisenflugzeuge</w:t>
      </w:r>
      <w:proofErr w:type="spellEnd"/>
      <w:r w:rsidRPr="006D3E22">
        <w:rPr>
          <w:bCs/>
          <w:i w:val="0"/>
          <w:color w:val="000000" w:themeColor="text1"/>
          <w:spacing w:val="0"/>
          <w:kern w:val="0"/>
          <w:position w:val="0"/>
          <w:sz w:val="16"/>
          <w:szCs w:val="16"/>
        </w:rPr>
        <w:t>) приступили и другие немецкие авиационные заводы, имевшие опыт в постройке крупных самолетов "СШВ", "АЕГ", "ДФВ", "Авиатик", "</w:t>
      </w:r>
      <w:proofErr w:type="spellStart"/>
      <w:r w:rsidRPr="006D3E22">
        <w:rPr>
          <w:bCs/>
          <w:i w:val="0"/>
          <w:color w:val="000000" w:themeColor="text1"/>
          <w:spacing w:val="0"/>
          <w:kern w:val="0"/>
          <w:position w:val="0"/>
          <w:sz w:val="16"/>
          <w:szCs w:val="16"/>
        </w:rPr>
        <w:t>Шутте-Лянц</w:t>
      </w:r>
      <w:proofErr w:type="spellEnd"/>
      <w:r w:rsidRPr="006D3E22">
        <w:rPr>
          <w:bCs/>
          <w:i w:val="0"/>
          <w:color w:val="000000" w:themeColor="text1"/>
          <w:spacing w:val="0"/>
          <w:kern w:val="0"/>
          <w:position w:val="0"/>
          <w:sz w:val="16"/>
          <w:szCs w:val="16"/>
        </w:rPr>
        <w:t xml:space="preserve">" и "Дорнье". Быстро выделились две линии в конструировании тяжелых бомбардировщиков. Одни конструкторы предпочитали использовать для самолетов дерево, другие - металл. К числу сторонников металла принадлежал и граф фон Цеппелин. Другой крупной немецкой фирмой, </w:t>
      </w:r>
      <w:r w:rsidRPr="006D3E22">
        <w:rPr>
          <w:bCs/>
          <w:i w:val="0"/>
          <w:color w:val="000000" w:themeColor="text1"/>
          <w:spacing w:val="0"/>
          <w:kern w:val="0"/>
          <w:position w:val="0"/>
          <w:sz w:val="16"/>
          <w:szCs w:val="16"/>
        </w:rPr>
        <w:lastRenderedPageBreak/>
        <w:t xml:space="preserve">участвовавшей в строительстве самолетов серии "R", была "Сименс </w:t>
      </w:r>
      <w:proofErr w:type="spellStart"/>
      <w:r w:rsidRPr="006D3E22">
        <w:rPr>
          <w:bCs/>
          <w:i w:val="0"/>
          <w:color w:val="000000" w:themeColor="text1"/>
          <w:spacing w:val="0"/>
          <w:kern w:val="0"/>
          <w:position w:val="0"/>
          <w:sz w:val="16"/>
          <w:szCs w:val="16"/>
        </w:rPr>
        <w:t>Шуккерт</w:t>
      </w:r>
      <w:proofErr w:type="spellEnd"/>
      <w:r w:rsidRPr="006D3E22">
        <w:rPr>
          <w:bCs/>
          <w:i w:val="0"/>
          <w:color w:val="000000" w:themeColor="text1"/>
          <w:spacing w:val="0"/>
          <w:kern w:val="0"/>
          <w:position w:val="0"/>
          <w:sz w:val="16"/>
          <w:szCs w:val="16"/>
        </w:rPr>
        <w:t xml:space="preserve"> Верке" ("СШВ"). Там главными конструкторами были братья Бруно и Франц </w:t>
      </w:r>
      <w:proofErr w:type="spellStart"/>
      <w:r w:rsidRPr="006D3E22">
        <w:rPr>
          <w:bCs/>
          <w:i w:val="0"/>
          <w:color w:val="000000" w:themeColor="text1"/>
          <w:spacing w:val="0"/>
          <w:kern w:val="0"/>
          <w:position w:val="0"/>
          <w:sz w:val="16"/>
          <w:szCs w:val="16"/>
        </w:rPr>
        <w:t>Штеффен</w:t>
      </w:r>
      <w:proofErr w:type="spellEnd"/>
      <w:r w:rsidRPr="006D3E22">
        <w:rPr>
          <w:bCs/>
          <w:i w:val="0"/>
          <w:color w:val="000000" w:themeColor="text1"/>
          <w:spacing w:val="0"/>
          <w:kern w:val="0"/>
          <w:position w:val="0"/>
          <w:sz w:val="16"/>
          <w:szCs w:val="16"/>
        </w:rPr>
        <w:t xml:space="preserve">. Уже в октябре 1914 года они закончили первый тяжелый бомбардировщик. Кроме братьев </w:t>
      </w:r>
      <w:proofErr w:type="spellStart"/>
      <w:r w:rsidRPr="006D3E22">
        <w:rPr>
          <w:bCs/>
          <w:i w:val="0"/>
          <w:color w:val="000000" w:themeColor="text1"/>
          <w:spacing w:val="0"/>
          <w:kern w:val="0"/>
          <w:position w:val="0"/>
          <w:sz w:val="16"/>
          <w:szCs w:val="16"/>
        </w:rPr>
        <w:t>Штеффен</w:t>
      </w:r>
      <w:proofErr w:type="spellEnd"/>
      <w:r w:rsidRPr="006D3E22">
        <w:rPr>
          <w:bCs/>
          <w:i w:val="0"/>
          <w:color w:val="000000" w:themeColor="text1"/>
          <w:spacing w:val="0"/>
          <w:kern w:val="0"/>
          <w:position w:val="0"/>
          <w:sz w:val="16"/>
          <w:szCs w:val="16"/>
        </w:rPr>
        <w:t xml:space="preserve"> на фирме "СШВ" работал </w:t>
      </w:r>
      <w:proofErr w:type="spellStart"/>
      <w:r w:rsidRPr="006D3E22">
        <w:rPr>
          <w:bCs/>
          <w:i w:val="0"/>
          <w:color w:val="000000" w:themeColor="text1"/>
          <w:spacing w:val="0"/>
          <w:kern w:val="0"/>
          <w:position w:val="0"/>
          <w:sz w:val="16"/>
          <w:szCs w:val="16"/>
        </w:rPr>
        <w:t>Виллихед</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Форссман</w:t>
      </w:r>
      <w:proofErr w:type="spellEnd"/>
      <w:r w:rsidRPr="006D3E22">
        <w:rPr>
          <w:bCs/>
          <w:i w:val="0"/>
          <w:color w:val="000000" w:themeColor="text1"/>
          <w:spacing w:val="0"/>
          <w:kern w:val="0"/>
          <w:position w:val="0"/>
          <w:sz w:val="16"/>
          <w:szCs w:val="16"/>
        </w:rPr>
        <w:t xml:space="preserve">, шведский инженер, который в 1910-1912 году конструировал в России военные дирижабли. </w:t>
      </w:r>
      <w:proofErr w:type="spellStart"/>
      <w:r w:rsidRPr="006D3E22">
        <w:rPr>
          <w:bCs/>
          <w:i w:val="0"/>
          <w:color w:val="000000" w:themeColor="text1"/>
          <w:spacing w:val="0"/>
          <w:kern w:val="0"/>
          <w:position w:val="0"/>
          <w:sz w:val="16"/>
          <w:szCs w:val="16"/>
        </w:rPr>
        <w:t>Форссман</w:t>
      </w:r>
      <w:proofErr w:type="spellEnd"/>
      <w:r w:rsidRPr="006D3E22">
        <w:rPr>
          <w:bCs/>
          <w:i w:val="0"/>
          <w:color w:val="000000" w:themeColor="text1"/>
          <w:spacing w:val="0"/>
          <w:kern w:val="0"/>
          <w:position w:val="0"/>
          <w:sz w:val="16"/>
          <w:szCs w:val="16"/>
        </w:rPr>
        <w:t xml:space="preserve"> был разносторонним конструктором. Он проектировал одноместные подводные лодки, танки с противоснарядной броней, сотрудничал с </w:t>
      </w:r>
      <w:proofErr w:type="spellStart"/>
      <w:r w:rsidRPr="006D3E22">
        <w:rPr>
          <w:bCs/>
          <w:i w:val="0"/>
          <w:color w:val="000000" w:themeColor="text1"/>
          <w:spacing w:val="0"/>
          <w:kern w:val="0"/>
          <w:position w:val="0"/>
          <w:sz w:val="16"/>
          <w:szCs w:val="16"/>
        </w:rPr>
        <w:t>Ганнесманном</w:t>
      </w:r>
      <w:proofErr w:type="spellEnd"/>
      <w:r w:rsidRPr="006D3E22">
        <w:rPr>
          <w:bCs/>
          <w:i w:val="0"/>
          <w:color w:val="000000" w:themeColor="text1"/>
          <w:spacing w:val="0"/>
          <w:kern w:val="0"/>
          <w:position w:val="0"/>
          <w:sz w:val="16"/>
          <w:szCs w:val="16"/>
        </w:rPr>
        <w:t xml:space="preserve"> при строительстве последнего трансатлантического гиганта. В России </w:t>
      </w:r>
      <w:proofErr w:type="spellStart"/>
      <w:r w:rsidRPr="006D3E22">
        <w:rPr>
          <w:bCs/>
          <w:i w:val="0"/>
          <w:color w:val="000000" w:themeColor="text1"/>
          <w:spacing w:val="0"/>
          <w:kern w:val="0"/>
          <w:position w:val="0"/>
          <w:sz w:val="16"/>
          <w:szCs w:val="16"/>
        </w:rPr>
        <w:t>Форссман</w:t>
      </w:r>
      <w:proofErr w:type="spellEnd"/>
      <w:r w:rsidRPr="006D3E22">
        <w:rPr>
          <w:bCs/>
          <w:i w:val="0"/>
          <w:color w:val="000000" w:themeColor="text1"/>
          <w:spacing w:val="0"/>
          <w:kern w:val="0"/>
          <w:position w:val="0"/>
          <w:sz w:val="16"/>
          <w:szCs w:val="16"/>
        </w:rPr>
        <w:t xml:space="preserve"> сотрудничает с Сикорским и участвовал в строительстве самолета "Гранд". На фирме "СШВ" </w:t>
      </w:r>
      <w:proofErr w:type="spellStart"/>
      <w:r w:rsidRPr="006D3E22">
        <w:rPr>
          <w:bCs/>
          <w:i w:val="0"/>
          <w:color w:val="000000" w:themeColor="text1"/>
          <w:spacing w:val="0"/>
          <w:kern w:val="0"/>
          <w:position w:val="0"/>
          <w:sz w:val="16"/>
          <w:szCs w:val="16"/>
        </w:rPr>
        <w:t>Форссман</w:t>
      </w:r>
      <w:proofErr w:type="spellEnd"/>
      <w:r w:rsidRPr="006D3E22">
        <w:rPr>
          <w:bCs/>
          <w:i w:val="0"/>
          <w:color w:val="000000" w:themeColor="text1"/>
          <w:spacing w:val="0"/>
          <w:kern w:val="0"/>
          <w:position w:val="0"/>
          <w:sz w:val="16"/>
          <w:szCs w:val="16"/>
        </w:rPr>
        <w:t xml:space="preserve"> самостоятельно развивал свою линию самолетов "R". Шведский инженер пользовался идеями Сикорского, проектируя самолеты, похожие на "Гранд" - бипланы с рядом двигателей на нижнем крыле. </w:t>
      </w:r>
      <w:proofErr w:type="spellStart"/>
      <w:r w:rsidRPr="006D3E22">
        <w:rPr>
          <w:bCs/>
          <w:i w:val="0"/>
          <w:color w:val="000000" w:themeColor="text1"/>
          <w:spacing w:val="0"/>
          <w:kern w:val="0"/>
          <w:position w:val="0"/>
          <w:sz w:val="16"/>
          <w:szCs w:val="16"/>
        </w:rPr>
        <w:t>Форссману</w:t>
      </w:r>
      <w:proofErr w:type="spellEnd"/>
      <w:r w:rsidRPr="006D3E22">
        <w:rPr>
          <w:bCs/>
          <w:i w:val="0"/>
          <w:color w:val="000000" w:themeColor="text1"/>
          <w:spacing w:val="0"/>
          <w:kern w:val="0"/>
          <w:position w:val="0"/>
          <w:sz w:val="16"/>
          <w:szCs w:val="16"/>
        </w:rPr>
        <w:t xml:space="preserve">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w:t>
      </w:r>
      <w:proofErr w:type="spellStart"/>
      <w:r w:rsidRPr="006D3E22">
        <w:rPr>
          <w:bCs/>
          <w:i w:val="0"/>
          <w:color w:val="000000" w:themeColor="text1"/>
          <w:spacing w:val="0"/>
          <w:kern w:val="0"/>
          <w:position w:val="0"/>
          <w:sz w:val="16"/>
          <w:szCs w:val="16"/>
        </w:rPr>
        <w:t>Лиденталя</w:t>
      </w:r>
      <w:proofErr w:type="spellEnd"/>
      <w:r w:rsidRPr="006D3E22">
        <w:rPr>
          <w:bCs/>
          <w:i w:val="0"/>
          <w:color w:val="000000" w:themeColor="text1"/>
          <w:spacing w:val="0"/>
          <w:kern w:val="0"/>
          <w:position w:val="0"/>
          <w:sz w:val="16"/>
          <w:szCs w:val="16"/>
        </w:rPr>
        <w:t xml:space="preserve"> (район Лейпцига) Здесь главными инженерами были Герман Дорнье и Генрих </w:t>
      </w:r>
      <w:proofErr w:type="spellStart"/>
      <w:r w:rsidRPr="006D3E22">
        <w:rPr>
          <w:bCs/>
          <w:i w:val="0"/>
          <w:color w:val="000000" w:themeColor="text1"/>
          <w:spacing w:val="0"/>
          <w:kern w:val="0"/>
          <w:position w:val="0"/>
          <w:sz w:val="16"/>
          <w:szCs w:val="16"/>
        </w:rPr>
        <w:t>Элерих</w:t>
      </w:r>
      <w:proofErr w:type="spellEnd"/>
      <w:r w:rsidRPr="006D3E22">
        <w:rPr>
          <w:bCs/>
          <w:i w:val="0"/>
          <w:color w:val="000000" w:themeColor="text1"/>
          <w:spacing w:val="0"/>
          <w:kern w:val="0"/>
          <w:position w:val="0"/>
          <w:sz w:val="16"/>
          <w:szCs w:val="16"/>
        </w:rPr>
        <w:t xml:space="preserve"> (11262).</w:t>
      </w:r>
    </w:p>
    <w:p w14:paraId="0628C1F9" w14:textId="77777777" w:rsidR="002165C2" w:rsidRPr="006D3E22" w:rsidRDefault="002165C2" w:rsidP="006D3E22">
      <w:pPr>
        <w:pStyle w:val="ac"/>
        <w:jc w:val="both"/>
        <w:rPr>
          <w:bCs/>
          <w:i w:val="0"/>
          <w:color w:val="000000" w:themeColor="text1"/>
          <w:spacing w:val="0"/>
          <w:kern w:val="0"/>
          <w:position w:val="0"/>
          <w:sz w:val="16"/>
          <w:szCs w:val="16"/>
        </w:rPr>
      </w:pPr>
    </w:p>
    <w:p w14:paraId="64A61C36" w14:textId="7D9AAA69" w:rsidR="002165C2" w:rsidRPr="006D3E22" w:rsidRDefault="00903FEE" w:rsidP="006D3E22">
      <w:pPr>
        <w:jc w:val="both"/>
        <w:rPr>
          <w:bCs/>
          <w:color w:val="000000" w:themeColor="text1"/>
          <w:sz w:val="16"/>
          <w:szCs w:val="16"/>
        </w:rPr>
      </w:pPr>
      <w:r w:rsidRPr="006D3E22">
        <w:rPr>
          <w:bCs/>
          <w:color w:val="000000" w:themeColor="text1"/>
          <w:sz w:val="16"/>
          <w:szCs w:val="16"/>
        </w:rPr>
        <w:t>Л</w:t>
      </w:r>
      <w:r w:rsidR="002165C2" w:rsidRPr="006D3E22">
        <w:rPr>
          <w:bCs/>
          <w:color w:val="000000" w:themeColor="text1"/>
          <w:sz w:val="16"/>
          <w:szCs w:val="16"/>
        </w:rPr>
        <w:t>етом 1913 г</w:t>
      </w:r>
      <w:r w:rsidRPr="006D3E22">
        <w:rPr>
          <w:bCs/>
          <w:color w:val="000000" w:themeColor="text1"/>
          <w:sz w:val="16"/>
          <w:szCs w:val="16"/>
        </w:rPr>
        <w:t xml:space="preserve"> , присутствуя на демонстрационных показах</w:t>
      </w:r>
      <w:r w:rsidR="002165C2" w:rsidRPr="006D3E22">
        <w:rPr>
          <w:bCs/>
          <w:color w:val="000000" w:themeColor="text1"/>
          <w:sz w:val="16"/>
          <w:szCs w:val="16"/>
        </w:rPr>
        <w:t xml:space="preserve"> машин французов Блерио и Морана-</w:t>
      </w:r>
      <w:proofErr w:type="spellStart"/>
      <w:r w:rsidR="002165C2" w:rsidRPr="006D3E22">
        <w:rPr>
          <w:bCs/>
          <w:color w:val="000000" w:themeColor="text1"/>
          <w:sz w:val="16"/>
          <w:szCs w:val="16"/>
        </w:rPr>
        <w:t>Солнье</w:t>
      </w:r>
      <w:proofErr w:type="spellEnd"/>
      <w:r w:rsidR="002165C2" w:rsidRPr="006D3E22">
        <w:rPr>
          <w:bCs/>
          <w:color w:val="000000" w:themeColor="text1"/>
          <w:sz w:val="16"/>
          <w:szCs w:val="16"/>
        </w:rPr>
        <w:t xml:space="preserve">, </w:t>
      </w:r>
      <w:r w:rsidRPr="006D3E22">
        <w:rPr>
          <w:bCs/>
          <w:color w:val="000000" w:themeColor="text1"/>
          <w:sz w:val="16"/>
          <w:szCs w:val="16"/>
        </w:rPr>
        <w:t xml:space="preserve">Фоккера сам видит, </w:t>
      </w:r>
      <w:r w:rsidR="002165C2" w:rsidRPr="006D3E22">
        <w:rPr>
          <w:bCs/>
          <w:color w:val="000000" w:themeColor="text1"/>
          <w:sz w:val="16"/>
          <w:szCs w:val="16"/>
        </w:rPr>
        <w:t>что их машины более маневренны. Поставив крест на М 4, Фоккер приобретает поломанный Моран-</w:t>
      </w:r>
      <w:proofErr w:type="spellStart"/>
      <w:r w:rsidR="002165C2" w:rsidRPr="006D3E22">
        <w:rPr>
          <w:bCs/>
          <w:color w:val="000000" w:themeColor="text1"/>
          <w:sz w:val="16"/>
          <w:szCs w:val="16"/>
        </w:rPr>
        <w:t>Солнье</w:t>
      </w:r>
      <w:proofErr w:type="spellEnd"/>
      <w:r w:rsidR="002165C2" w:rsidRPr="006D3E22">
        <w:rPr>
          <w:bCs/>
          <w:color w:val="000000" w:themeColor="text1"/>
          <w:sz w:val="16"/>
          <w:szCs w:val="16"/>
        </w:rPr>
        <w:t xml:space="preserve"> (вероятно тип Н) исследует качества новой машины и вместе с конструкторами Палмом и Крейцером приступает к постройке совершенно нового аппарата.</w:t>
      </w:r>
    </w:p>
    <w:p w14:paraId="53952AA5" w14:textId="5A8C8349" w:rsidR="002165C2" w:rsidRPr="006D3E22" w:rsidRDefault="002165C2" w:rsidP="006D3E22">
      <w:pPr>
        <w:jc w:val="both"/>
        <w:rPr>
          <w:bCs/>
          <w:color w:val="000000" w:themeColor="text1"/>
          <w:sz w:val="16"/>
          <w:szCs w:val="16"/>
        </w:rPr>
      </w:pPr>
    </w:p>
    <w:p w14:paraId="1C91CC6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Франции:</w:t>
      </w:r>
    </w:p>
    <w:p w14:paraId="205BDB7F" w14:textId="77777777" w:rsidR="002165C2" w:rsidRPr="006D3E22" w:rsidRDefault="002165C2" w:rsidP="006D3E22">
      <w:pPr>
        <w:jc w:val="both"/>
        <w:rPr>
          <w:bCs/>
          <w:color w:val="000000" w:themeColor="text1"/>
          <w:sz w:val="16"/>
          <w:szCs w:val="16"/>
        </w:rPr>
      </w:pPr>
    </w:p>
    <w:p w14:paraId="7F005A9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Уже в июле 1910 г. во Франции была создана школа морской авиации, а в сентябре флот купил первые поплавковые гидросамолеты "Фарман". 12 марта 1912 г. был опубликован правительственный декрет о создании французской морской авиации (Service </w:t>
      </w:r>
      <w:proofErr w:type="spellStart"/>
      <w:r w:rsidRPr="006D3E22">
        <w:rPr>
          <w:bCs/>
          <w:color w:val="000000" w:themeColor="text1"/>
          <w:sz w:val="16"/>
          <w:szCs w:val="16"/>
        </w:rPr>
        <w:t>de</w:t>
      </w:r>
      <w:proofErr w:type="spellEnd"/>
      <w:r w:rsidRPr="006D3E22">
        <w:rPr>
          <w:bCs/>
          <w:color w:val="000000" w:themeColor="text1"/>
          <w:sz w:val="16"/>
          <w:szCs w:val="16"/>
        </w:rPr>
        <w:t xml:space="preserve"> </w:t>
      </w:r>
      <w:proofErr w:type="spellStart"/>
      <w:r w:rsidRPr="006D3E22">
        <w:rPr>
          <w:bCs/>
          <w:color w:val="000000" w:themeColor="text1"/>
          <w:sz w:val="16"/>
          <w:szCs w:val="16"/>
        </w:rPr>
        <w:t>I'Aeronautique</w:t>
      </w:r>
      <w:proofErr w:type="spellEnd"/>
      <w:r w:rsidRPr="006D3E22">
        <w:rPr>
          <w:bCs/>
          <w:color w:val="000000" w:themeColor="text1"/>
          <w:sz w:val="16"/>
          <w:szCs w:val="16"/>
        </w:rPr>
        <w:t>) с базой в Сен-</w:t>
      </w:r>
      <w:proofErr w:type="spellStart"/>
      <w:r w:rsidRPr="006D3E22">
        <w:rPr>
          <w:bCs/>
          <w:color w:val="000000" w:themeColor="text1"/>
          <w:sz w:val="16"/>
          <w:szCs w:val="16"/>
        </w:rPr>
        <w:t>Рапале</w:t>
      </w:r>
      <w:proofErr w:type="spellEnd"/>
      <w:r w:rsidRPr="006D3E22">
        <w:rPr>
          <w:bCs/>
          <w:color w:val="000000" w:themeColor="text1"/>
          <w:sz w:val="16"/>
          <w:szCs w:val="16"/>
        </w:rPr>
        <w:t xml:space="preserve"> (на Средиземном море). Первое боевое подразделение состояло из десяти гидросамолетов "Вуазен </w:t>
      </w:r>
      <w:proofErr w:type="spellStart"/>
      <w:r w:rsidRPr="006D3E22">
        <w:rPr>
          <w:bCs/>
          <w:color w:val="000000" w:themeColor="text1"/>
          <w:sz w:val="16"/>
          <w:szCs w:val="16"/>
        </w:rPr>
        <w:t>Канар</w:t>
      </w:r>
      <w:proofErr w:type="spellEnd"/>
      <w:r w:rsidRPr="006D3E22">
        <w:rPr>
          <w:bCs/>
          <w:color w:val="000000" w:themeColor="text1"/>
          <w:sz w:val="16"/>
          <w:szCs w:val="16"/>
        </w:rPr>
        <w:t>". Летом 1913 г. гидропланы впервые участвовали в маневрах Средиземноморского флота.</w:t>
      </w:r>
    </w:p>
    <w:p w14:paraId="4B9F7F29" w14:textId="77777777" w:rsidR="002165C2" w:rsidRPr="006D3E22" w:rsidRDefault="002165C2" w:rsidP="006D3E22">
      <w:pPr>
        <w:jc w:val="both"/>
        <w:rPr>
          <w:bCs/>
          <w:color w:val="000000" w:themeColor="text1"/>
          <w:sz w:val="16"/>
          <w:szCs w:val="16"/>
        </w:rPr>
      </w:pPr>
    </w:p>
    <w:p w14:paraId="1A203855" w14:textId="77777777" w:rsidR="00AB2BB3" w:rsidRPr="006D3E22" w:rsidRDefault="00AB2BB3" w:rsidP="006D3E22">
      <w:pPr>
        <w:jc w:val="both"/>
        <w:rPr>
          <w:bCs/>
          <w:color w:val="000000" w:themeColor="text1"/>
          <w:sz w:val="16"/>
          <w:szCs w:val="16"/>
        </w:rPr>
      </w:pPr>
      <w:r w:rsidRPr="006D3E22">
        <w:rPr>
          <w:bCs/>
          <w:i/>
          <w:iCs/>
          <w:color w:val="000000" w:themeColor="text1"/>
          <w:sz w:val="16"/>
          <w:szCs w:val="16"/>
        </w:rPr>
        <w:t>Авиация и воздухоплавание за рубежом:</w:t>
      </w:r>
    </w:p>
    <w:p w14:paraId="611DD9A9" w14:textId="77777777" w:rsidR="00AB2BB3" w:rsidRPr="006D3E22" w:rsidRDefault="00AB2BB3" w:rsidP="006D3E22">
      <w:pPr>
        <w:jc w:val="both"/>
        <w:rPr>
          <w:bCs/>
          <w:color w:val="0070C0"/>
          <w:sz w:val="16"/>
          <w:szCs w:val="16"/>
        </w:rPr>
      </w:pPr>
    </w:p>
    <w:p w14:paraId="51341EDB" w14:textId="77777777" w:rsidR="00AB2BB3" w:rsidRPr="006D3E22" w:rsidRDefault="00AB2BB3" w:rsidP="006D3E22">
      <w:pPr>
        <w:shd w:val="clear" w:color="auto" w:fill="FFFFFF"/>
        <w:jc w:val="both"/>
        <w:rPr>
          <w:bCs/>
          <w:color w:val="000000" w:themeColor="text1"/>
          <w:sz w:val="16"/>
          <w:szCs w:val="16"/>
        </w:rPr>
      </w:pPr>
      <w:r w:rsidRPr="006D3E22">
        <w:rPr>
          <w:bCs/>
          <w:color w:val="000000" w:themeColor="text1"/>
          <w:sz w:val="16"/>
          <w:szCs w:val="16"/>
        </w:rPr>
        <w:t>Летом 1913 г. для определения наиболее подходящего типа самолета, для ознакомления с организацией военной авиации во Франции, Гер</w:t>
      </w:r>
      <w:r w:rsidRPr="006D3E22">
        <w:rPr>
          <w:bCs/>
          <w:color w:val="000000" w:themeColor="text1"/>
          <w:sz w:val="16"/>
          <w:szCs w:val="16"/>
        </w:rPr>
        <w:softHyphen/>
        <w:t>мании, Англии и других странах, а также для обучения полетам некоторые офицеры были командированы за границу (11042,199).</w:t>
      </w:r>
    </w:p>
    <w:p w14:paraId="57909811" w14:textId="77777777" w:rsidR="00AB2BB3" w:rsidRPr="006D3E22" w:rsidRDefault="00AB2BB3" w:rsidP="006D3E22">
      <w:pPr>
        <w:shd w:val="clear" w:color="auto" w:fill="FFFFFF"/>
        <w:jc w:val="both"/>
        <w:rPr>
          <w:bCs/>
          <w:color w:val="000000" w:themeColor="text1"/>
          <w:sz w:val="16"/>
          <w:szCs w:val="16"/>
        </w:rPr>
      </w:pPr>
      <w:r w:rsidRPr="006D3E22">
        <w:rPr>
          <w:bCs/>
          <w:color w:val="000000" w:themeColor="text1"/>
          <w:sz w:val="16"/>
          <w:szCs w:val="16"/>
        </w:rPr>
        <w:t>В архивах удалось обнаружить много рапортов и отчетов ко</w:t>
      </w:r>
      <w:r w:rsidRPr="006D3E22">
        <w:rPr>
          <w:bCs/>
          <w:color w:val="000000" w:themeColor="text1"/>
          <w:sz w:val="16"/>
          <w:szCs w:val="16"/>
        </w:rPr>
        <w:softHyphen/>
        <w:t>мандированных за границу офицеров. Из этих отчетов видно, что во Франции в стадии формирования находилось 44 авиационных отряда с расчетом по одному на корпус. Каждый отряд (или эскадрилья") состоял из восьми аэропланов (11042,199).</w:t>
      </w:r>
    </w:p>
    <w:p w14:paraId="61269C37" w14:textId="77777777" w:rsidR="00AB2BB3" w:rsidRPr="006D3E22" w:rsidRDefault="00AB2BB3" w:rsidP="006D3E22">
      <w:pPr>
        <w:shd w:val="clear" w:color="auto" w:fill="FFFFFF"/>
        <w:jc w:val="both"/>
        <w:rPr>
          <w:bCs/>
          <w:color w:val="000000" w:themeColor="text1"/>
          <w:sz w:val="16"/>
          <w:szCs w:val="16"/>
        </w:rPr>
      </w:pPr>
      <w:r w:rsidRPr="006D3E22">
        <w:rPr>
          <w:bCs/>
          <w:color w:val="000000" w:themeColor="text1"/>
          <w:sz w:val="16"/>
          <w:szCs w:val="16"/>
        </w:rPr>
        <w:t>С особым вниманием русские офицеры знакомились во Фран</w:t>
      </w:r>
      <w:r w:rsidRPr="006D3E22">
        <w:rPr>
          <w:bCs/>
          <w:color w:val="000000" w:themeColor="text1"/>
          <w:sz w:val="16"/>
          <w:szCs w:val="16"/>
        </w:rPr>
        <w:softHyphen/>
        <w:t xml:space="preserve">ции с аппаратами </w:t>
      </w:r>
      <w:proofErr w:type="spellStart"/>
      <w:r w:rsidRPr="006D3E22">
        <w:rPr>
          <w:bCs/>
          <w:color w:val="000000" w:themeColor="text1"/>
          <w:sz w:val="16"/>
          <w:szCs w:val="16"/>
        </w:rPr>
        <w:t>Ньюпора</w:t>
      </w:r>
      <w:proofErr w:type="spellEnd"/>
      <w:r w:rsidRPr="006D3E22">
        <w:rPr>
          <w:bCs/>
          <w:color w:val="000000" w:themeColor="text1"/>
          <w:sz w:val="16"/>
          <w:szCs w:val="16"/>
        </w:rPr>
        <w:t xml:space="preserve"> и Фармана, которые русское военное министерство предполагало принять на вооружение (11042,199).</w:t>
      </w:r>
    </w:p>
    <w:p w14:paraId="2143D43B" w14:textId="77777777" w:rsidR="00AB2BB3" w:rsidRPr="006D3E22" w:rsidRDefault="00AB2BB3" w:rsidP="006D3E22">
      <w:pPr>
        <w:shd w:val="clear" w:color="auto" w:fill="FFFFFF"/>
        <w:jc w:val="both"/>
        <w:rPr>
          <w:bCs/>
          <w:color w:val="000000" w:themeColor="text1"/>
          <w:sz w:val="16"/>
          <w:szCs w:val="16"/>
        </w:rPr>
      </w:pPr>
      <w:r w:rsidRPr="006D3E22">
        <w:rPr>
          <w:bCs/>
          <w:color w:val="000000" w:themeColor="text1"/>
          <w:sz w:val="16"/>
          <w:szCs w:val="16"/>
        </w:rPr>
        <w:t>Полковник Немченко доносил в Петербург: «Мне удалось за</w:t>
      </w:r>
      <w:r w:rsidRPr="006D3E22">
        <w:rPr>
          <w:bCs/>
          <w:color w:val="000000" w:themeColor="text1"/>
          <w:sz w:val="16"/>
          <w:szCs w:val="16"/>
        </w:rPr>
        <w:softHyphen/>
        <w:t xml:space="preserve">ручиться обещанием гг. Блерио, Фармана и </w:t>
      </w:r>
      <w:proofErr w:type="spellStart"/>
      <w:r w:rsidRPr="006D3E22">
        <w:rPr>
          <w:bCs/>
          <w:color w:val="000000" w:themeColor="text1"/>
          <w:sz w:val="16"/>
          <w:szCs w:val="16"/>
        </w:rPr>
        <w:t>Ньюпора</w:t>
      </w:r>
      <w:proofErr w:type="spellEnd"/>
      <w:r w:rsidRPr="006D3E22">
        <w:rPr>
          <w:bCs/>
          <w:color w:val="000000" w:themeColor="text1"/>
          <w:sz w:val="16"/>
          <w:szCs w:val="16"/>
        </w:rPr>
        <w:t xml:space="preserve"> совершить ряд полетов на большой высоте на их аппаратах новой конструк</w:t>
      </w:r>
      <w:r w:rsidRPr="006D3E22">
        <w:rPr>
          <w:bCs/>
          <w:color w:val="000000" w:themeColor="text1"/>
          <w:sz w:val="16"/>
          <w:szCs w:val="16"/>
        </w:rPr>
        <w:softHyphen/>
        <w:t>ции, сдаваемых военному ведомству, о чем донесу отдельным рапортом» (11042,199).</w:t>
      </w:r>
    </w:p>
    <w:p w14:paraId="4231A4A4" w14:textId="77777777" w:rsidR="00AB2BB3" w:rsidRPr="006D3E22" w:rsidRDefault="00AB2BB3" w:rsidP="006D3E22">
      <w:pPr>
        <w:shd w:val="clear" w:color="auto" w:fill="FFFFFF"/>
        <w:jc w:val="both"/>
        <w:rPr>
          <w:bCs/>
          <w:color w:val="000000" w:themeColor="text1"/>
          <w:sz w:val="16"/>
          <w:szCs w:val="16"/>
        </w:rPr>
      </w:pPr>
      <w:r w:rsidRPr="006D3E22">
        <w:rPr>
          <w:bCs/>
          <w:color w:val="000000" w:themeColor="text1"/>
          <w:sz w:val="16"/>
          <w:szCs w:val="16"/>
        </w:rPr>
        <w:t>Полковник Ульянин, ознакомившись с постановкой военной авиации во Франции, писал «Из всего виденного за границей у меня составилось следующее мнение: лучшими аппаратами в смыс</w:t>
      </w:r>
      <w:r w:rsidRPr="006D3E22">
        <w:rPr>
          <w:bCs/>
          <w:color w:val="000000" w:themeColor="text1"/>
          <w:sz w:val="16"/>
          <w:szCs w:val="16"/>
        </w:rPr>
        <w:softHyphen/>
        <w:t>ле применения к военному делу могут считаться бипланы Фарма</w:t>
      </w:r>
      <w:r w:rsidRPr="006D3E22">
        <w:rPr>
          <w:bCs/>
          <w:color w:val="000000" w:themeColor="text1"/>
          <w:sz w:val="16"/>
          <w:szCs w:val="16"/>
        </w:rPr>
        <w:softHyphen/>
        <w:t>на, особенно маленькие, и монопланы Блерио» (11042,199).</w:t>
      </w:r>
    </w:p>
    <w:p w14:paraId="0585ECD1" w14:textId="77777777" w:rsidR="00AB2BB3" w:rsidRPr="006D3E22" w:rsidRDefault="00AB2BB3" w:rsidP="006D3E22">
      <w:pPr>
        <w:shd w:val="clear" w:color="auto" w:fill="FFFFFF"/>
        <w:jc w:val="both"/>
        <w:rPr>
          <w:bCs/>
          <w:color w:val="000000" w:themeColor="text1"/>
          <w:sz w:val="16"/>
          <w:szCs w:val="16"/>
        </w:rPr>
      </w:pPr>
      <w:r w:rsidRPr="006D3E22">
        <w:rPr>
          <w:bCs/>
          <w:color w:val="000000" w:themeColor="text1"/>
          <w:sz w:val="16"/>
          <w:szCs w:val="16"/>
        </w:rPr>
        <w:t xml:space="preserve">Офицеры сообщали о массовой подготовке летчиков в военных школах в </w:t>
      </w:r>
      <w:proofErr w:type="spellStart"/>
      <w:r w:rsidRPr="006D3E22">
        <w:rPr>
          <w:bCs/>
          <w:color w:val="000000" w:themeColor="text1"/>
          <w:sz w:val="16"/>
          <w:szCs w:val="16"/>
        </w:rPr>
        <w:t>Мурмелоне</w:t>
      </w:r>
      <w:proofErr w:type="spellEnd"/>
      <w:r w:rsidRPr="006D3E22">
        <w:rPr>
          <w:bCs/>
          <w:color w:val="000000" w:themeColor="text1"/>
          <w:sz w:val="16"/>
          <w:szCs w:val="16"/>
        </w:rPr>
        <w:t>. «Эта огромная вполне благоустроенная шко</w:t>
      </w:r>
      <w:r w:rsidRPr="006D3E22">
        <w:rPr>
          <w:bCs/>
          <w:color w:val="000000" w:themeColor="text1"/>
          <w:sz w:val="16"/>
          <w:szCs w:val="16"/>
        </w:rPr>
        <w:softHyphen/>
        <w:t>ла вмещает массу аппаратов», — сообщал Ульянин (11042,199).</w:t>
      </w:r>
    </w:p>
    <w:p w14:paraId="7DDABB1B" w14:textId="77777777" w:rsidR="00AB2BB3" w:rsidRPr="006D3E22" w:rsidRDefault="00AB2BB3" w:rsidP="006D3E22">
      <w:pPr>
        <w:shd w:val="clear" w:color="auto" w:fill="FFFFFF"/>
        <w:jc w:val="both"/>
        <w:rPr>
          <w:bCs/>
          <w:color w:val="000000" w:themeColor="text1"/>
          <w:sz w:val="16"/>
          <w:szCs w:val="16"/>
        </w:rPr>
      </w:pPr>
      <w:r w:rsidRPr="006D3E22">
        <w:rPr>
          <w:bCs/>
          <w:color w:val="000000" w:themeColor="text1"/>
          <w:sz w:val="16"/>
          <w:szCs w:val="16"/>
        </w:rPr>
        <w:t>Подробный отчет о состоянии авиации в Германии и Франции, представил военный инженер Антонов. В Берлине ему демонстри</w:t>
      </w:r>
      <w:r w:rsidRPr="006D3E22">
        <w:rPr>
          <w:bCs/>
          <w:color w:val="000000" w:themeColor="text1"/>
          <w:sz w:val="16"/>
          <w:szCs w:val="16"/>
        </w:rPr>
        <w:softHyphen/>
        <w:t xml:space="preserve">ровали у фирмы </w:t>
      </w:r>
      <w:proofErr w:type="spellStart"/>
      <w:r w:rsidRPr="006D3E22">
        <w:rPr>
          <w:bCs/>
          <w:color w:val="000000" w:themeColor="text1"/>
          <w:sz w:val="16"/>
          <w:szCs w:val="16"/>
        </w:rPr>
        <w:t>Хорлан</w:t>
      </w:r>
      <w:proofErr w:type="spellEnd"/>
      <w:r w:rsidRPr="006D3E22">
        <w:rPr>
          <w:bCs/>
          <w:color w:val="000000" w:themeColor="text1"/>
          <w:sz w:val="16"/>
          <w:szCs w:val="16"/>
        </w:rPr>
        <w:t xml:space="preserve"> сборку и разборку аэроплана. Антонов пишет об этом следующее: «Начали собирать в 7 час. 43 мин. я окончательно собрали в 8 час. 46 мин.; тотчас же пилот занял свое место и в 8 час. 49 мин. </w:t>
      </w:r>
      <w:proofErr w:type="spellStart"/>
      <w:r w:rsidRPr="006D3E22">
        <w:rPr>
          <w:bCs/>
          <w:color w:val="000000" w:themeColor="text1"/>
          <w:sz w:val="16"/>
          <w:szCs w:val="16"/>
        </w:rPr>
        <w:t>вз.летел</w:t>
      </w:r>
      <w:proofErr w:type="spellEnd"/>
      <w:r w:rsidRPr="006D3E22">
        <w:rPr>
          <w:bCs/>
          <w:color w:val="000000" w:themeColor="text1"/>
          <w:sz w:val="16"/>
          <w:szCs w:val="16"/>
        </w:rPr>
        <w:t xml:space="preserve"> и пролетел 5 мин.» (ЦГВИА, 1911, ф. 803, д. 29. л. 146)(11042,199).</w:t>
      </w:r>
    </w:p>
    <w:p w14:paraId="4B48E8F4" w14:textId="77777777" w:rsidR="00AB2BB3" w:rsidRPr="006D3E22" w:rsidRDefault="00AB2BB3" w:rsidP="006D3E22">
      <w:pPr>
        <w:jc w:val="both"/>
        <w:rPr>
          <w:bCs/>
          <w:color w:val="000000" w:themeColor="text1"/>
          <w:sz w:val="16"/>
          <w:szCs w:val="16"/>
        </w:rPr>
      </w:pPr>
      <w:r w:rsidRPr="006D3E22">
        <w:rPr>
          <w:bCs/>
          <w:color w:val="000000" w:themeColor="text1"/>
          <w:sz w:val="16"/>
          <w:szCs w:val="16"/>
        </w:rPr>
        <w:t>Для определения наиболее подходящего для русской армии типа самолета в Германию, Францию и Англию были направлены представители Генерального штаба. На основе их донесений сделан вывод: “Лучшими аппаратами в смысле применения к военному делу могут считаться бипланы Фармана”. Аэропланы поначалу намеревались заказать за границей, но это вызвало резкий протест русских заводчиков. В итоге заказы на изготовление “</w:t>
      </w:r>
      <w:proofErr w:type="spellStart"/>
      <w:r w:rsidRPr="006D3E22">
        <w:rPr>
          <w:bCs/>
          <w:color w:val="000000" w:themeColor="text1"/>
          <w:sz w:val="16"/>
          <w:szCs w:val="16"/>
        </w:rPr>
        <w:t>фарманов</w:t>
      </w:r>
      <w:proofErr w:type="spellEnd"/>
      <w:r w:rsidRPr="006D3E22">
        <w:rPr>
          <w:bCs/>
          <w:color w:val="000000" w:themeColor="text1"/>
          <w:sz w:val="16"/>
          <w:szCs w:val="16"/>
        </w:rPr>
        <w:t>” и “</w:t>
      </w:r>
      <w:proofErr w:type="spellStart"/>
      <w:r w:rsidRPr="006D3E22">
        <w:rPr>
          <w:bCs/>
          <w:color w:val="000000" w:themeColor="text1"/>
          <w:sz w:val="16"/>
          <w:szCs w:val="16"/>
        </w:rPr>
        <w:t>ньюпоров</w:t>
      </w:r>
      <w:proofErr w:type="spellEnd"/>
      <w:r w:rsidRPr="006D3E22">
        <w:rPr>
          <w:bCs/>
          <w:color w:val="000000" w:themeColor="text1"/>
          <w:sz w:val="16"/>
          <w:szCs w:val="16"/>
        </w:rPr>
        <w:t>” были переданы заводу Щетинина в Петербурге, Русско-Балтийскому в Риге и московскому “Дукс”. С осени 1912 по апрель 1914 года эти предприятия смогли изготовить 150 “</w:t>
      </w:r>
      <w:proofErr w:type="spellStart"/>
      <w:r w:rsidRPr="006D3E22">
        <w:rPr>
          <w:bCs/>
          <w:color w:val="000000" w:themeColor="text1"/>
          <w:sz w:val="16"/>
          <w:szCs w:val="16"/>
        </w:rPr>
        <w:t>ньюпоров</w:t>
      </w:r>
      <w:proofErr w:type="spellEnd"/>
      <w:r w:rsidRPr="006D3E22">
        <w:rPr>
          <w:bCs/>
          <w:color w:val="000000" w:themeColor="text1"/>
          <w:sz w:val="16"/>
          <w:szCs w:val="16"/>
        </w:rPr>
        <w:t>” и 165 “</w:t>
      </w:r>
      <w:proofErr w:type="spellStart"/>
      <w:r w:rsidRPr="006D3E22">
        <w:rPr>
          <w:bCs/>
          <w:color w:val="000000" w:themeColor="text1"/>
          <w:sz w:val="16"/>
          <w:szCs w:val="16"/>
        </w:rPr>
        <w:t>фарманов</w:t>
      </w:r>
      <w:proofErr w:type="spellEnd"/>
      <w:r w:rsidRPr="006D3E22">
        <w:rPr>
          <w:bCs/>
          <w:color w:val="000000" w:themeColor="text1"/>
          <w:sz w:val="16"/>
          <w:szCs w:val="16"/>
        </w:rPr>
        <w:t>”.</w:t>
      </w:r>
    </w:p>
    <w:p w14:paraId="471DB314" w14:textId="77777777" w:rsidR="00AB2BB3" w:rsidRPr="006D3E22" w:rsidRDefault="00AB2BB3" w:rsidP="006D3E22">
      <w:pPr>
        <w:shd w:val="clear" w:color="auto" w:fill="FFFFFF"/>
        <w:jc w:val="both"/>
        <w:rPr>
          <w:bCs/>
          <w:color w:val="000000" w:themeColor="text1"/>
          <w:sz w:val="16"/>
          <w:szCs w:val="16"/>
        </w:rPr>
      </w:pPr>
      <w:r w:rsidRPr="006D3E22">
        <w:rPr>
          <w:bCs/>
          <w:color w:val="000000" w:themeColor="text1"/>
          <w:sz w:val="16"/>
          <w:szCs w:val="16"/>
        </w:rPr>
        <w:t>Представлялись такие же отчеты о состоянии авиации в Австро-Венгрии, Бельгии, Италии, Румынии, Сербии и других странах. Из рапорта военного агента в Австро-Венгрии видно, что там было решено приобрести для армии 178 аэропланов. В конце 1911 г. во Франции было 200 аэропланов, в 1912 г, намечалось иметь 500. Франция насчитывала 7 авиационных цент</w:t>
      </w:r>
      <w:r w:rsidRPr="006D3E22">
        <w:rPr>
          <w:bCs/>
          <w:color w:val="000000" w:themeColor="text1"/>
          <w:sz w:val="16"/>
          <w:szCs w:val="16"/>
        </w:rPr>
        <w:softHyphen/>
        <w:t xml:space="preserve">ров, подготовлявших летчиков. Германия располагала 30 </w:t>
      </w:r>
      <w:proofErr w:type="spellStart"/>
      <w:r w:rsidRPr="006D3E22">
        <w:rPr>
          <w:bCs/>
          <w:color w:val="000000" w:themeColor="text1"/>
          <w:sz w:val="16"/>
          <w:szCs w:val="16"/>
        </w:rPr>
        <w:t>аэропла</w:t>
      </w:r>
      <w:proofErr w:type="spellEnd"/>
      <w:r w:rsidRPr="006D3E22">
        <w:rPr>
          <w:bCs/>
          <w:color w:val="000000" w:themeColor="text1"/>
          <w:sz w:val="16"/>
          <w:szCs w:val="16"/>
        </w:rPr>
        <w:t>--нами и намеревалась в 1912 г. иметь 100 аэропланов. В свете этих данных становилось ясным, что Россия значи</w:t>
      </w:r>
      <w:r w:rsidRPr="006D3E22">
        <w:rPr>
          <w:bCs/>
          <w:color w:val="000000" w:themeColor="text1"/>
          <w:sz w:val="16"/>
          <w:szCs w:val="16"/>
        </w:rPr>
        <w:softHyphen/>
        <w:t>тельно отстала от передовых западноевропейских держав в раз</w:t>
      </w:r>
      <w:r w:rsidRPr="006D3E22">
        <w:rPr>
          <w:bCs/>
          <w:color w:val="000000" w:themeColor="text1"/>
          <w:sz w:val="16"/>
          <w:szCs w:val="16"/>
        </w:rPr>
        <w:softHyphen/>
        <w:t>витии авиации (11042,200).</w:t>
      </w:r>
    </w:p>
    <w:p w14:paraId="596BE952" w14:textId="77777777" w:rsidR="00AB2BB3" w:rsidRPr="006D3E22" w:rsidRDefault="00AB2BB3" w:rsidP="006D3E22">
      <w:pPr>
        <w:shd w:val="clear" w:color="auto" w:fill="FFFFFF"/>
        <w:jc w:val="both"/>
        <w:rPr>
          <w:bCs/>
          <w:color w:val="000000" w:themeColor="text1"/>
          <w:sz w:val="16"/>
          <w:szCs w:val="16"/>
        </w:rPr>
      </w:pPr>
    </w:p>
    <w:p w14:paraId="40DE25EE" w14:textId="77777777" w:rsidR="002165C2" w:rsidRPr="006D3E22" w:rsidRDefault="002165C2" w:rsidP="006D3E22">
      <w:pPr>
        <w:pStyle w:val="ac"/>
        <w:jc w:val="both"/>
        <w:rPr>
          <w:bCs/>
          <w:color w:val="000000" w:themeColor="text1"/>
          <w:spacing w:val="0"/>
          <w:kern w:val="0"/>
          <w:position w:val="0"/>
          <w:sz w:val="16"/>
          <w:szCs w:val="16"/>
        </w:rPr>
      </w:pPr>
      <w:r w:rsidRPr="006D3E22">
        <w:rPr>
          <w:bCs/>
          <w:color w:val="000000" w:themeColor="text1"/>
          <w:spacing w:val="0"/>
          <w:kern w:val="0"/>
          <w:position w:val="0"/>
          <w:sz w:val="16"/>
          <w:szCs w:val="16"/>
        </w:rPr>
        <w:t>За рубежом:</w:t>
      </w:r>
    </w:p>
    <w:p w14:paraId="2561F3BA" w14:textId="77777777" w:rsidR="002165C2" w:rsidRPr="006D3E22" w:rsidRDefault="002165C2" w:rsidP="006D3E22">
      <w:pPr>
        <w:pStyle w:val="ac"/>
        <w:jc w:val="both"/>
        <w:rPr>
          <w:bCs/>
          <w:color w:val="000000" w:themeColor="text1"/>
          <w:spacing w:val="0"/>
          <w:kern w:val="0"/>
          <w:position w:val="0"/>
          <w:sz w:val="16"/>
          <w:szCs w:val="16"/>
        </w:rPr>
      </w:pPr>
    </w:p>
    <w:p w14:paraId="39CFFF5C" w14:textId="77777777" w:rsidR="002165C2" w:rsidRPr="006D3E22" w:rsidRDefault="002165C2" w:rsidP="006D3E22">
      <w:pPr>
        <w:shd w:val="clear" w:color="auto" w:fill="FFFFFF"/>
        <w:jc w:val="both"/>
        <w:rPr>
          <w:bCs/>
          <w:color w:val="0070C0"/>
          <w:sz w:val="16"/>
          <w:szCs w:val="16"/>
          <w:shd w:val="clear" w:color="auto" w:fill="FFFFFF"/>
        </w:rPr>
      </w:pPr>
      <w:r w:rsidRPr="006D3E22">
        <w:rPr>
          <w:bCs/>
          <w:color w:val="0070C0"/>
          <w:sz w:val="16"/>
          <w:szCs w:val="16"/>
          <w:shd w:val="clear" w:color="auto" w:fill="FFFFFF"/>
        </w:rPr>
        <w:t xml:space="preserve">Летом 1913 во время испытаний в Англии подготовленные Джулио </w:t>
      </w:r>
      <w:proofErr w:type="spellStart"/>
      <w:r w:rsidRPr="006D3E22">
        <w:rPr>
          <w:bCs/>
          <w:color w:val="0070C0"/>
          <w:sz w:val="16"/>
          <w:szCs w:val="16"/>
          <w:shd w:val="clear" w:color="auto" w:fill="FFFFFF"/>
        </w:rPr>
        <w:t>Уливи</w:t>
      </w:r>
      <w:proofErr w:type="spellEnd"/>
      <w:r w:rsidRPr="006D3E22">
        <w:rPr>
          <w:bCs/>
          <w:color w:val="0070C0"/>
          <w:sz w:val="16"/>
          <w:szCs w:val="16"/>
          <w:shd w:val="clear" w:color="auto" w:fill="FFFFFF"/>
        </w:rPr>
        <w:t xml:space="preserve"> морские мины отплывали от берега и взрывались именно там, где требовалось. Однако дальше дело не пошло. Британцы требовали допустить их наблюдателя ко всем стадиям подготовки эксперимента — от изготовления мины до ее подрыва лучами. Но </w:t>
      </w:r>
      <w:proofErr w:type="spellStart"/>
      <w:r w:rsidRPr="006D3E22">
        <w:rPr>
          <w:bCs/>
          <w:color w:val="0070C0"/>
          <w:sz w:val="16"/>
          <w:szCs w:val="16"/>
          <w:shd w:val="clear" w:color="auto" w:fill="FFFFFF"/>
        </w:rPr>
        <w:t>Уливи</w:t>
      </w:r>
      <w:proofErr w:type="spellEnd"/>
      <w:r w:rsidRPr="006D3E22">
        <w:rPr>
          <w:bCs/>
          <w:color w:val="0070C0"/>
          <w:sz w:val="16"/>
          <w:szCs w:val="16"/>
          <w:shd w:val="clear" w:color="auto" w:fill="FFFFFF"/>
        </w:rPr>
        <w:t xml:space="preserve"> отказывался делать это до выплаты огромного по тем временам вознаграждения — £5 млн. В августе 1913 года итальянец Джулио </w:t>
      </w:r>
      <w:proofErr w:type="spellStart"/>
      <w:r w:rsidRPr="006D3E22">
        <w:rPr>
          <w:bCs/>
          <w:color w:val="0070C0"/>
          <w:sz w:val="16"/>
          <w:szCs w:val="16"/>
          <w:shd w:val="clear" w:color="auto" w:fill="FFFFFF"/>
        </w:rPr>
        <w:t>Уливи</w:t>
      </w:r>
      <w:proofErr w:type="spellEnd"/>
      <w:r w:rsidRPr="006D3E22">
        <w:rPr>
          <w:bCs/>
          <w:color w:val="0070C0"/>
          <w:sz w:val="16"/>
          <w:szCs w:val="16"/>
          <w:shd w:val="clear" w:color="auto" w:fill="FFFFFF"/>
        </w:rPr>
        <w:t xml:space="preserve"> перебрался во Францию, где вновь продемонстрировал успешные взрывы мин, и, как утверждали, продал все права на свое изобретение некоему французскому концерну. А в ноябре он уже предлагал свои лучи родному итальянскому королевству (20313).</w:t>
      </w:r>
    </w:p>
    <w:p w14:paraId="7B844FA0" w14:textId="77777777" w:rsidR="002165C2" w:rsidRPr="006D3E22" w:rsidRDefault="002165C2" w:rsidP="006D3E22">
      <w:pPr>
        <w:shd w:val="clear" w:color="auto" w:fill="FFFFFF"/>
        <w:jc w:val="both"/>
        <w:rPr>
          <w:bCs/>
          <w:color w:val="0070C0"/>
          <w:sz w:val="16"/>
          <w:szCs w:val="16"/>
        </w:rPr>
      </w:pPr>
    </w:p>
    <w:p w14:paraId="42C36CBF" w14:textId="77777777" w:rsidR="000646B0" w:rsidRPr="006D3E22" w:rsidRDefault="000646B0" w:rsidP="006D3E22">
      <w:pPr>
        <w:jc w:val="both"/>
        <w:rPr>
          <w:bCs/>
          <w:color w:val="000000" w:themeColor="text1"/>
          <w:sz w:val="16"/>
          <w:szCs w:val="16"/>
        </w:rPr>
      </w:pPr>
      <w:r w:rsidRPr="006D3E22">
        <w:rPr>
          <w:bCs/>
          <w:i/>
          <w:color w:val="000000" w:themeColor="text1"/>
          <w:sz w:val="16"/>
          <w:szCs w:val="16"/>
        </w:rPr>
        <w:t>Самолетостроение:</w:t>
      </w:r>
    </w:p>
    <w:p w14:paraId="5E2FA2DE" w14:textId="77777777" w:rsidR="000646B0" w:rsidRPr="006D3E22" w:rsidRDefault="000646B0" w:rsidP="006D3E22">
      <w:pPr>
        <w:jc w:val="both"/>
        <w:rPr>
          <w:bCs/>
          <w:color w:val="000000" w:themeColor="text1"/>
          <w:sz w:val="16"/>
          <w:szCs w:val="16"/>
        </w:rPr>
      </w:pPr>
    </w:p>
    <w:p w14:paraId="6488036D" w14:textId="77777777" w:rsidR="000646B0" w:rsidRPr="006D3E22" w:rsidRDefault="000646B0" w:rsidP="006D3E22">
      <w:pPr>
        <w:jc w:val="both"/>
        <w:rPr>
          <w:bCs/>
          <w:color w:val="000000" w:themeColor="text1"/>
          <w:sz w:val="16"/>
          <w:szCs w:val="16"/>
        </w:rPr>
      </w:pPr>
      <w:r w:rsidRPr="006D3E22">
        <w:rPr>
          <w:bCs/>
          <w:color w:val="000000" w:themeColor="text1"/>
          <w:sz w:val="16"/>
          <w:szCs w:val="16"/>
        </w:rPr>
        <w:t xml:space="preserve">В середине лета 1913 "Русского Витязя" "попросили" из ангара. Дело в том, что в августе-сентябре должны бы ли проводиться очередные соревнования, устраиваемые Военным ведомством, на которые Руссо-Балт выставлял новые самолеты - биплан С-10 и моноплан С-11. Поскольку от их выступления на соревнованиях зависели пакет заказов и репутация кампании, самолеты должны были содержаться в наилучших условиях. "Русский Витязь" поместили на площадке рядом с ангаром и окружили внушительным забором. </w:t>
      </w:r>
    </w:p>
    <w:p w14:paraId="50F85233" w14:textId="77777777" w:rsidR="000646B0" w:rsidRPr="006D3E22" w:rsidRDefault="000646B0" w:rsidP="006D3E22">
      <w:pPr>
        <w:jc w:val="both"/>
        <w:rPr>
          <w:bCs/>
          <w:color w:val="000000" w:themeColor="text1"/>
          <w:sz w:val="16"/>
          <w:szCs w:val="16"/>
        </w:rPr>
      </w:pPr>
      <w:r w:rsidRPr="006D3E22">
        <w:rPr>
          <w:bCs/>
          <w:color w:val="000000" w:themeColor="text1"/>
          <w:sz w:val="16"/>
          <w:szCs w:val="16"/>
        </w:rPr>
        <w:t xml:space="preserve">Сикорский на этот раз не участвовал в соревнованиях, на его машинах летали заводские летчики. Среди их конкурентов был и известный нам </w:t>
      </w:r>
      <w:proofErr w:type="spellStart"/>
      <w:r w:rsidRPr="006D3E22">
        <w:rPr>
          <w:bCs/>
          <w:color w:val="000000" w:themeColor="text1"/>
          <w:sz w:val="16"/>
          <w:szCs w:val="16"/>
        </w:rPr>
        <w:t>Габер-Влынский</w:t>
      </w:r>
      <w:proofErr w:type="spellEnd"/>
      <w:r w:rsidRPr="006D3E22">
        <w:rPr>
          <w:bCs/>
          <w:color w:val="000000" w:themeColor="text1"/>
          <w:sz w:val="16"/>
          <w:szCs w:val="16"/>
        </w:rPr>
        <w:t xml:space="preserve"> (11294).</w:t>
      </w:r>
    </w:p>
    <w:p w14:paraId="6176540E" w14:textId="77777777" w:rsidR="000646B0" w:rsidRPr="006D3E22" w:rsidRDefault="000646B0" w:rsidP="006D3E22">
      <w:pPr>
        <w:jc w:val="both"/>
        <w:rPr>
          <w:bCs/>
          <w:color w:val="000000" w:themeColor="text1"/>
          <w:sz w:val="16"/>
          <w:szCs w:val="16"/>
        </w:rPr>
      </w:pPr>
    </w:p>
    <w:p w14:paraId="13837BA6" w14:textId="77777777" w:rsidR="000646B0" w:rsidRPr="006D3E22" w:rsidRDefault="000646B0" w:rsidP="006D3E22">
      <w:pPr>
        <w:jc w:val="both"/>
        <w:rPr>
          <w:bCs/>
          <w:color w:val="000000" w:themeColor="text1"/>
          <w:sz w:val="16"/>
          <w:szCs w:val="16"/>
        </w:rPr>
      </w:pPr>
      <w:r w:rsidRPr="006D3E22">
        <w:rPr>
          <w:bCs/>
          <w:i/>
          <w:color w:val="000000" w:themeColor="text1"/>
          <w:sz w:val="16"/>
          <w:szCs w:val="16"/>
        </w:rPr>
        <w:t>Самолетостроение:</w:t>
      </w:r>
    </w:p>
    <w:p w14:paraId="362B4B9F" w14:textId="77777777" w:rsidR="000646B0" w:rsidRPr="006D3E22" w:rsidRDefault="000646B0" w:rsidP="006D3E22">
      <w:pPr>
        <w:jc w:val="both"/>
        <w:rPr>
          <w:bCs/>
          <w:color w:val="000000" w:themeColor="text1"/>
          <w:sz w:val="16"/>
          <w:szCs w:val="16"/>
        </w:rPr>
      </w:pPr>
    </w:p>
    <w:p w14:paraId="3600F512" w14:textId="77777777" w:rsidR="000646B0" w:rsidRPr="006D3E22" w:rsidRDefault="000646B0" w:rsidP="006D3E22">
      <w:pPr>
        <w:jc w:val="both"/>
        <w:rPr>
          <w:bCs/>
          <w:color w:val="000000" w:themeColor="text1"/>
          <w:sz w:val="16"/>
          <w:szCs w:val="16"/>
        </w:rPr>
      </w:pPr>
      <w:r w:rsidRPr="006D3E22">
        <w:rPr>
          <w:bCs/>
          <w:color w:val="000000" w:themeColor="text1"/>
          <w:sz w:val="16"/>
          <w:szCs w:val="16"/>
        </w:rPr>
        <w:t xml:space="preserve">К концу лета 1913 года пилотами Одесского аэроклуба Маковецким и </w:t>
      </w:r>
      <w:proofErr w:type="spellStart"/>
      <w:r w:rsidRPr="006D3E22">
        <w:rPr>
          <w:bCs/>
          <w:color w:val="000000" w:themeColor="text1"/>
          <w:sz w:val="16"/>
          <w:szCs w:val="16"/>
        </w:rPr>
        <w:t>Невдачным</w:t>
      </w:r>
      <w:proofErr w:type="spellEnd"/>
      <w:r w:rsidRPr="006D3E22">
        <w:rPr>
          <w:bCs/>
          <w:color w:val="000000" w:themeColor="text1"/>
          <w:sz w:val="16"/>
          <w:szCs w:val="16"/>
        </w:rPr>
        <w:t xml:space="preserve"> были произведены пробные полеты на аппарате А.А. Фальц-Фейна, давшие отрицательные результаты вследствие плохого состояния мотора. В течение зимы недостатки старого мотора были несколько исправлены и в июне месяце настоящего года, пилотом Петроградского аэроклуба Волком, полеты были возобновлены, но вследствие опять-таки плохих качеств мотора дальних полетов на аппарате совершать было не возможно. </w:t>
      </w:r>
    </w:p>
    <w:p w14:paraId="5DC67300" w14:textId="77777777" w:rsidR="000646B0" w:rsidRPr="006D3E22" w:rsidRDefault="000646B0" w:rsidP="006D3E22">
      <w:pPr>
        <w:jc w:val="both"/>
        <w:rPr>
          <w:bCs/>
          <w:color w:val="000000" w:themeColor="text1"/>
          <w:sz w:val="16"/>
          <w:szCs w:val="16"/>
        </w:rPr>
      </w:pPr>
      <w:r w:rsidRPr="006D3E22">
        <w:rPr>
          <w:bCs/>
          <w:color w:val="000000" w:themeColor="text1"/>
          <w:sz w:val="16"/>
          <w:szCs w:val="16"/>
        </w:rPr>
        <w:t xml:space="preserve">С первого июля, по отъезде Волка, никаких полетов более не проводилось, аппарат был разобран и сдан на хранение в склад. </w:t>
      </w:r>
    </w:p>
    <w:p w14:paraId="2136C16F" w14:textId="77777777" w:rsidR="000646B0" w:rsidRPr="006D3E22" w:rsidRDefault="000646B0" w:rsidP="006D3E22">
      <w:pPr>
        <w:jc w:val="both"/>
        <w:rPr>
          <w:bCs/>
          <w:color w:val="000000" w:themeColor="text1"/>
          <w:sz w:val="16"/>
          <w:szCs w:val="16"/>
        </w:rPr>
      </w:pPr>
      <w:r w:rsidRPr="006D3E22">
        <w:rPr>
          <w:bCs/>
          <w:color w:val="000000" w:themeColor="text1"/>
          <w:sz w:val="16"/>
          <w:szCs w:val="16"/>
        </w:rPr>
        <w:t>О результатах полета были в свое время помещены соответствующие рецензии в столичной и провинциальной прессе.</w:t>
      </w:r>
    </w:p>
    <w:p w14:paraId="4CA79185" w14:textId="77777777" w:rsidR="000646B0" w:rsidRPr="006D3E22" w:rsidRDefault="000646B0" w:rsidP="006D3E22">
      <w:pPr>
        <w:jc w:val="both"/>
        <w:rPr>
          <w:bCs/>
          <w:color w:val="000000" w:themeColor="text1"/>
          <w:sz w:val="16"/>
          <w:szCs w:val="16"/>
        </w:rPr>
      </w:pPr>
    </w:p>
    <w:p w14:paraId="2A998A7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color w:val="000000" w:themeColor="text1"/>
          <w:spacing w:val="0"/>
          <w:kern w:val="0"/>
          <w:position w:val="0"/>
          <w:sz w:val="16"/>
          <w:szCs w:val="16"/>
        </w:rPr>
        <w:t>Самолетостроение:</w:t>
      </w:r>
    </w:p>
    <w:p w14:paraId="5F62C0B0" w14:textId="77777777" w:rsidR="002165C2" w:rsidRPr="006D3E22" w:rsidRDefault="002165C2" w:rsidP="006D3E22">
      <w:pPr>
        <w:pStyle w:val="ac"/>
        <w:jc w:val="both"/>
        <w:rPr>
          <w:bCs/>
          <w:i w:val="0"/>
          <w:color w:val="000000" w:themeColor="text1"/>
          <w:spacing w:val="0"/>
          <w:kern w:val="0"/>
          <w:position w:val="0"/>
          <w:sz w:val="16"/>
          <w:szCs w:val="16"/>
        </w:rPr>
      </w:pPr>
    </w:p>
    <w:p w14:paraId="6A8713A0" w14:textId="36FAD0E0"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 (14) июля 1913 г. </w:t>
      </w:r>
      <w:r w:rsidR="000646B0" w:rsidRPr="006D3E22">
        <w:rPr>
          <w:bCs/>
          <w:color w:val="000000" w:themeColor="text1"/>
          <w:sz w:val="16"/>
          <w:szCs w:val="16"/>
        </w:rPr>
        <w:t xml:space="preserve">И.И. Сикорского </w:t>
      </w:r>
      <w:r w:rsidR="00A30D0E" w:rsidRPr="006D3E22">
        <w:rPr>
          <w:bCs/>
          <w:color w:val="000000" w:themeColor="text1"/>
          <w:sz w:val="16"/>
          <w:szCs w:val="16"/>
        </w:rPr>
        <w:t xml:space="preserve">в качестве технического эксперта авиации флота </w:t>
      </w:r>
      <w:r w:rsidRPr="006D3E22">
        <w:rPr>
          <w:bCs/>
          <w:color w:val="000000" w:themeColor="text1"/>
          <w:sz w:val="16"/>
          <w:szCs w:val="16"/>
        </w:rPr>
        <w:t>сменил П.А. Шишков, выпускник Пе</w:t>
      </w:r>
      <w:r w:rsidRPr="006D3E22">
        <w:rPr>
          <w:bCs/>
          <w:color w:val="000000" w:themeColor="text1"/>
          <w:sz w:val="16"/>
          <w:szCs w:val="16"/>
        </w:rPr>
        <w:softHyphen/>
        <w:t xml:space="preserve">тербургского политехнического института, чей контракт с Морским ведомством действовал в течение двух лет. Потом в 1915 г. Шишков оставил должность авиационного инженера Службы связи Балтийского моря, но остался все же связан с МГШ с содержанием из так называемого Военного фонда, т.к. сохранялась потребность </w:t>
      </w:r>
      <w:r w:rsidRPr="006D3E22">
        <w:rPr>
          <w:bCs/>
          <w:color w:val="000000" w:themeColor="text1"/>
          <w:sz w:val="16"/>
          <w:szCs w:val="16"/>
        </w:rPr>
        <w:lastRenderedPageBreak/>
        <w:t>иметь человека с высшим тех</w:t>
      </w:r>
      <w:r w:rsidRPr="006D3E22">
        <w:rPr>
          <w:bCs/>
          <w:color w:val="000000" w:themeColor="text1"/>
          <w:sz w:val="16"/>
          <w:szCs w:val="16"/>
        </w:rPr>
        <w:softHyphen/>
        <w:t>ническим образованием. К середине 1916 г. в среде командиров морской авиации утверди</w:t>
      </w:r>
      <w:r w:rsidRPr="006D3E22">
        <w:rPr>
          <w:bCs/>
          <w:color w:val="000000" w:themeColor="text1"/>
          <w:sz w:val="16"/>
          <w:szCs w:val="16"/>
        </w:rPr>
        <w:softHyphen/>
        <w:t>лась мысль о желательности создания особых экспериментальных учреждений, задачами ко</w:t>
      </w:r>
      <w:r w:rsidRPr="006D3E22">
        <w:rPr>
          <w:bCs/>
          <w:color w:val="000000" w:themeColor="text1"/>
          <w:sz w:val="16"/>
          <w:szCs w:val="16"/>
        </w:rPr>
        <w:softHyphen/>
        <w:t xml:space="preserve">торых должны были стать проектирование и испытание новых типов </w:t>
      </w:r>
      <w:proofErr w:type="spellStart"/>
      <w:r w:rsidRPr="006D3E22">
        <w:rPr>
          <w:bCs/>
          <w:color w:val="000000" w:themeColor="text1"/>
          <w:sz w:val="16"/>
          <w:szCs w:val="16"/>
        </w:rPr>
        <w:t>гидроаэропланов</w:t>
      </w:r>
      <w:proofErr w:type="spellEnd"/>
      <w:r w:rsidRPr="006D3E22">
        <w:rPr>
          <w:bCs/>
          <w:color w:val="000000" w:themeColor="text1"/>
          <w:sz w:val="16"/>
          <w:szCs w:val="16"/>
        </w:rPr>
        <w:t xml:space="preserve"> и вы</w:t>
      </w:r>
      <w:r w:rsidRPr="006D3E22">
        <w:rPr>
          <w:bCs/>
          <w:color w:val="000000" w:themeColor="text1"/>
          <w:sz w:val="16"/>
          <w:szCs w:val="16"/>
        </w:rPr>
        <w:softHyphen/>
        <w:t>работка требований к авиационной технике и материалам. Спустя довольно непродолжи</w:t>
      </w:r>
      <w:r w:rsidRPr="006D3E22">
        <w:rPr>
          <w:bCs/>
          <w:color w:val="000000" w:themeColor="text1"/>
          <w:sz w:val="16"/>
          <w:szCs w:val="16"/>
        </w:rPr>
        <w:softHyphen/>
        <w:t>тельное время эта идея привела к появлению опытного завода Григоровича (см. том 1) и образованию АИС — Авиационной испытательной станции. Последняя была частью Авиационных мастерских и испытательной станции (АМИС) Морского ведомства — организации, формировавшейся в конце 1916 — начале 1917 гг. Кроме ее флотского начальника, кора</w:t>
      </w:r>
      <w:r w:rsidRPr="006D3E22">
        <w:rPr>
          <w:bCs/>
          <w:color w:val="000000" w:themeColor="text1"/>
          <w:sz w:val="16"/>
          <w:szCs w:val="16"/>
        </w:rPr>
        <w:softHyphen/>
        <w:t xml:space="preserve">бельного инженера полковника Л.Х. Казина, среди руководящего состава АМИС были тот же П.А. Шишков, заведующий АИС, морской инженер Б.Л. </w:t>
      </w:r>
      <w:proofErr w:type="spellStart"/>
      <w:r w:rsidRPr="006D3E22">
        <w:rPr>
          <w:bCs/>
          <w:color w:val="000000" w:themeColor="text1"/>
          <w:sz w:val="16"/>
          <w:szCs w:val="16"/>
        </w:rPr>
        <w:t>Сушенков</w:t>
      </w:r>
      <w:proofErr w:type="spellEnd"/>
      <w:r w:rsidRPr="006D3E22">
        <w:rPr>
          <w:bCs/>
          <w:color w:val="000000" w:themeColor="text1"/>
          <w:sz w:val="16"/>
          <w:szCs w:val="16"/>
        </w:rPr>
        <w:t>, помощник заведу</w:t>
      </w:r>
      <w:r w:rsidRPr="006D3E22">
        <w:rPr>
          <w:bCs/>
          <w:color w:val="000000" w:themeColor="text1"/>
          <w:sz w:val="16"/>
          <w:szCs w:val="16"/>
        </w:rPr>
        <w:softHyphen/>
        <w:t xml:space="preserve">ющего, и мичман В.И. </w:t>
      </w:r>
      <w:proofErr w:type="spellStart"/>
      <w:r w:rsidRPr="006D3E22">
        <w:rPr>
          <w:bCs/>
          <w:color w:val="000000" w:themeColor="text1"/>
          <w:sz w:val="16"/>
          <w:szCs w:val="16"/>
        </w:rPr>
        <w:t>Малыныч</w:t>
      </w:r>
      <w:proofErr w:type="spellEnd"/>
      <w:r w:rsidRPr="006D3E22">
        <w:rPr>
          <w:bCs/>
          <w:color w:val="000000" w:themeColor="text1"/>
          <w:sz w:val="16"/>
          <w:szCs w:val="16"/>
        </w:rPr>
        <w:t xml:space="preserve">, также помощник заведующего. </w:t>
      </w:r>
      <w:proofErr w:type="spellStart"/>
      <w:r w:rsidRPr="006D3E22">
        <w:rPr>
          <w:bCs/>
          <w:color w:val="000000" w:themeColor="text1"/>
          <w:sz w:val="16"/>
          <w:szCs w:val="16"/>
        </w:rPr>
        <w:t>Сушенков</w:t>
      </w:r>
      <w:proofErr w:type="spellEnd"/>
      <w:r w:rsidRPr="006D3E22">
        <w:rPr>
          <w:bCs/>
          <w:color w:val="000000" w:themeColor="text1"/>
          <w:sz w:val="16"/>
          <w:szCs w:val="16"/>
        </w:rPr>
        <w:t xml:space="preserve"> фактически вы</w:t>
      </w:r>
      <w:r w:rsidRPr="006D3E22">
        <w:rPr>
          <w:bCs/>
          <w:color w:val="000000" w:themeColor="text1"/>
          <w:sz w:val="16"/>
          <w:szCs w:val="16"/>
        </w:rPr>
        <w:softHyphen/>
        <w:t>полнял роль главного конструктора Авиационных мастерских и испытательной станции, к которым с января 1917 г. прибавился испытательный отдел, открытый при Воздухоплава</w:t>
      </w:r>
      <w:r w:rsidRPr="006D3E22">
        <w:rPr>
          <w:bCs/>
          <w:color w:val="000000" w:themeColor="text1"/>
          <w:sz w:val="16"/>
          <w:szCs w:val="16"/>
        </w:rPr>
        <w:softHyphen/>
        <w:t>тельной лаборатории Петроградского политехнического института и ведший работы по опы</w:t>
      </w:r>
      <w:r w:rsidRPr="006D3E22">
        <w:rPr>
          <w:bCs/>
          <w:color w:val="000000" w:themeColor="text1"/>
          <w:sz w:val="16"/>
          <w:szCs w:val="16"/>
        </w:rPr>
        <w:softHyphen/>
        <w:t>там с материалами, моторами, маслами и пр. Тот же отдел должен был готовить конструк</w:t>
      </w:r>
      <w:r w:rsidRPr="006D3E22">
        <w:rPr>
          <w:bCs/>
          <w:color w:val="000000" w:themeColor="text1"/>
          <w:sz w:val="16"/>
          <w:szCs w:val="16"/>
        </w:rPr>
        <w:softHyphen/>
        <w:t xml:space="preserve">торов для морской авиации, тогда как опробование создававшихся </w:t>
      </w:r>
      <w:proofErr w:type="spellStart"/>
      <w:r w:rsidRPr="006D3E22">
        <w:rPr>
          <w:bCs/>
          <w:color w:val="000000" w:themeColor="text1"/>
          <w:sz w:val="16"/>
          <w:szCs w:val="16"/>
        </w:rPr>
        <w:t>гидроаэропланов</w:t>
      </w:r>
      <w:proofErr w:type="spellEnd"/>
      <w:r w:rsidRPr="006D3E22">
        <w:rPr>
          <w:bCs/>
          <w:color w:val="000000" w:themeColor="text1"/>
          <w:sz w:val="16"/>
          <w:szCs w:val="16"/>
        </w:rPr>
        <w:t xml:space="preserve"> пред</w:t>
      </w:r>
      <w:r w:rsidRPr="006D3E22">
        <w:rPr>
          <w:bCs/>
          <w:color w:val="000000" w:themeColor="text1"/>
          <w:sz w:val="16"/>
          <w:szCs w:val="16"/>
        </w:rPr>
        <w:softHyphen/>
        <w:t>стояло проводить на том же Крестовском острове, где находились подразделения компании Щетинина, Лебедева и Мельцера. Однако учреждение не располагало достаточно развитыми и специализированными производственными мощностями, необходимыми для постройки экс</w:t>
      </w:r>
      <w:r w:rsidRPr="006D3E22">
        <w:rPr>
          <w:bCs/>
          <w:color w:val="000000" w:themeColor="text1"/>
          <w:sz w:val="16"/>
          <w:szCs w:val="16"/>
        </w:rPr>
        <w:softHyphen/>
        <w:t>периментальных аппаратов, и, таким образом, все разработанные АИС проекты планирова</w:t>
      </w:r>
      <w:r w:rsidRPr="006D3E22">
        <w:rPr>
          <w:bCs/>
          <w:color w:val="000000" w:themeColor="text1"/>
          <w:sz w:val="16"/>
          <w:szCs w:val="16"/>
        </w:rPr>
        <w:softHyphen/>
        <w:t>лось воплощать в реальность на заводах частных предпринимателей, а именно у Мельцера и на ПРТВ (2843).</w:t>
      </w:r>
    </w:p>
    <w:p w14:paraId="5B08CC59" w14:textId="77777777" w:rsidR="002165C2" w:rsidRPr="006D3E22" w:rsidRDefault="002165C2" w:rsidP="006D3E22">
      <w:pPr>
        <w:shd w:val="clear" w:color="auto" w:fill="FFFFFF"/>
        <w:jc w:val="both"/>
        <w:rPr>
          <w:bCs/>
          <w:color w:val="000000" w:themeColor="text1"/>
          <w:sz w:val="16"/>
          <w:szCs w:val="16"/>
        </w:rPr>
      </w:pPr>
    </w:p>
    <w:p w14:paraId="7B94496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02D0AA72" w14:textId="77777777" w:rsidR="002165C2" w:rsidRPr="006D3E22" w:rsidRDefault="002165C2" w:rsidP="006D3E22">
      <w:pPr>
        <w:shd w:val="clear" w:color="auto" w:fill="FFFFFF"/>
        <w:jc w:val="both"/>
        <w:rPr>
          <w:bCs/>
          <w:color w:val="000000" w:themeColor="text1"/>
          <w:sz w:val="16"/>
          <w:szCs w:val="16"/>
        </w:rPr>
      </w:pPr>
    </w:p>
    <w:p w14:paraId="1A2789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(14) июля 1913 г. – На артиллерийском полигоне под Киевом </w:t>
      </w:r>
      <w:proofErr w:type="spellStart"/>
      <w:r w:rsidRPr="006D3E22">
        <w:rPr>
          <w:bCs/>
          <w:color w:val="000000" w:themeColor="text1"/>
          <w:sz w:val="16"/>
          <w:szCs w:val="16"/>
        </w:rPr>
        <w:t>П.Н.Нестеров</w:t>
      </w:r>
      <w:proofErr w:type="spellEnd"/>
      <w:r w:rsidRPr="006D3E22">
        <w:rPr>
          <w:bCs/>
          <w:color w:val="000000" w:themeColor="text1"/>
          <w:sz w:val="16"/>
          <w:szCs w:val="16"/>
        </w:rPr>
        <w:t xml:space="preserve"> впервые провёл опыты по использованию авиации для корректировки огня артиллерии.</w:t>
      </w:r>
    </w:p>
    <w:p w14:paraId="79D460D4" w14:textId="77777777" w:rsidR="002165C2" w:rsidRPr="006D3E22" w:rsidRDefault="002165C2" w:rsidP="006D3E22">
      <w:pPr>
        <w:jc w:val="both"/>
        <w:rPr>
          <w:bCs/>
          <w:color w:val="000000" w:themeColor="text1"/>
          <w:sz w:val="16"/>
          <w:szCs w:val="16"/>
        </w:rPr>
      </w:pPr>
    </w:p>
    <w:p w14:paraId="639392DC" w14:textId="577CD5D7" w:rsidR="002165C2" w:rsidRPr="006D3E22" w:rsidRDefault="00E7121C" w:rsidP="006D3E22">
      <w:pPr>
        <w:jc w:val="both"/>
        <w:rPr>
          <w:bCs/>
          <w:color w:val="000000" w:themeColor="text1"/>
          <w:sz w:val="16"/>
          <w:szCs w:val="16"/>
        </w:rPr>
      </w:pPr>
      <w:r w:rsidRPr="006D3E22">
        <w:rPr>
          <w:bCs/>
          <w:color w:val="000000" w:themeColor="text1"/>
          <w:sz w:val="16"/>
          <w:szCs w:val="16"/>
        </w:rPr>
        <w:t>1 (</w:t>
      </w:r>
      <w:r w:rsidR="002165C2" w:rsidRPr="006D3E22">
        <w:rPr>
          <w:bCs/>
          <w:color w:val="000000" w:themeColor="text1"/>
          <w:sz w:val="16"/>
          <w:szCs w:val="16"/>
        </w:rPr>
        <w:t>14</w:t>
      </w:r>
      <w:r w:rsidRPr="006D3E22">
        <w:rPr>
          <w:bCs/>
          <w:color w:val="000000" w:themeColor="text1"/>
          <w:sz w:val="16"/>
          <w:szCs w:val="16"/>
        </w:rPr>
        <w:t>)</w:t>
      </w:r>
      <w:r w:rsidR="002165C2" w:rsidRPr="006D3E22">
        <w:rPr>
          <w:bCs/>
          <w:color w:val="000000" w:themeColor="text1"/>
          <w:sz w:val="16"/>
          <w:szCs w:val="16"/>
        </w:rPr>
        <w:t xml:space="preserve"> июля в 1913 году на артиллерийском полигоне под Киевом </w:t>
      </w:r>
      <w:proofErr w:type="spellStart"/>
      <w:r w:rsidR="002165C2" w:rsidRPr="006D3E22">
        <w:rPr>
          <w:bCs/>
          <w:color w:val="000000" w:themeColor="text1"/>
          <w:sz w:val="16"/>
          <w:szCs w:val="16"/>
        </w:rPr>
        <w:t>П.Н.Нестеров</w:t>
      </w:r>
      <w:proofErr w:type="spellEnd"/>
      <w:r w:rsidR="002165C2" w:rsidRPr="006D3E22">
        <w:rPr>
          <w:bCs/>
          <w:color w:val="000000" w:themeColor="text1"/>
          <w:sz w:val="16"/>
          <w:szCs w:val="16"/>
        </w:rPr>
        <w:t xml:space="preserve"> впервые проводил опыты по использованию авиации для корректировки огня артиллерии (14952).</w:t>
      </w:r>
    </w:p>
    <w:p w14:paraId="2F75E6DA" w14:textId="77777777" w:rsidR="002165C2" w:rsidRPr="006D3E22" w:rsidRDefault="002165C2" w:rsidP="006D3E22">
      <w:pPr>
        <w:jc w:val="both"/>
        <w:rPr>
          <w:bCs/>
          <w:color w:val="000000" w:themeColor="text1"/>
          <w:sz w:val="16"/>
          <w:szCs w:val="16"/>
        </w:rPr>
      </w:pPr>
    </w:p>
    <w:p w14:paraId="5926065F"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22CF47CD" w14:textId="77777777" w:rsidR="002165C2" w:rsidRPr="006D3E22" w:rsidRDefault="002165C2" w:rsidP="006D3E22">
      <w:pPr>
        <w:jc w:val="both"/>
        <w:rPr>
          <w:bCs/>
          <w:i/>
          <w:color w:val="000000" w:themeColor="text1"/>
          <w:sz w:val="16"/>
          <w:szCs w:val="16"/>
        </w:rPr>
      </w:pPr>
    </w:p>
    <w:p w14:paraId="05023C6C" w14:textId="36DD80A8" w:rsidR="002165C2" w:rsidRPr="006D3E22" w:rsidRDefault="002165C2" w:rsidP="006D3E22">
      <w:pPr>
        <w:jc w:val="both"/>
        <w:rPr>
          <w:bCs/>
          <w:color w:val="0070C0"/>
          <w:sz w:val="16"/>
          <w:szCs w:val="16"/>
        </w:rPr>
      </w:pPr>
      <w:r w:rsidRPr="006D3E22">
        <w:rPr>
          <w:bCs/>
          <w:color w:val="0070C0"/>
          <w:sz w:val="16"/>
          <w:szCs w:val="16"/>
        </w:rPr>
        <w:t>1 (14) июля 1913 </w:t>
      </w:r>
      <w:r w:rsidR="00E7121C" w:rsidRPr="006D3E22">
        <w:rPr>
          <w:bCs/>
          <w:color w:val="0070C0"/>
          <w:sz w:val="16"/>
          <w:szCs w:val="16"/>
        </w:rPr>
        <w:t xml:space="preserve"> состоялся п</w:t>
      </w:r>
      <w:r w:rsidRPr="006D3E22">
        <w:rPr>
          <w:bCs/>
          <w:color w:val="0070C0"/>
          <w:sz w:val="16"/>
          <w:szCs w:val="16"/>
        </w:rPr>
        <w:t xml:space="preserve">ервый полет поплавкового самолета </w:t>
      </w:r>
      <w:proofErr w:type="spellStart"/>
      <w:r w:rsidRPr="006D3E22">
        <w:rPr>
          <w:bCs/>
          <w:color w:val="0070C0"/>
          <w:sz w:val="16"/>
          <w:szCs w:val="16"/>
        </w:rPr>
        <w:t>Cody</w:t>
      </w:r>
      <w:proofErr w:type="spellEnd"/>
      <w:r w:rsidRPr="006D3E22">
        <w:rPr>
          <w:bCs/>
          <w:color w:val="0070C0"/>
          <w:sz w:val="16"/>
          <w:szCs w:val="16"/>
        </w:rPr>
        <w:t xml:space="preserve"> (также называемого гидро-бипланом </w:t>
      </w:r>
      <w:proofErr w:type="spellStart"/>
      <w:r w:rsidRPr="006D3E22">
        <w:rPr>
          <w:bCs/>
          <w:color w:val="0070C0"/>
          <w:sz w:val="16"/>
          <w:szCs w:val="16"/>
        </w:rPr>
        <w:t>Cody</w:t>
      </w:r>
      <w:proofErr w:type="spellEnd"/>
      <w:r w:rsidRPr="006D3E22">
        <w:rPr>
          <w:bCs/>
          <w:color w:val="0070C0"/>
          <w:sz w:val="16"/>
          <w:szCs w:val="16"/>
        </w:rPr>
        <w:t>)</w:t>
      </w:r>
      <w:r w:rsidR="00E7121C" w:rsidRPr="006D3E22">
        <w:rPr>
          <w:bCs/>
          <w:color w:val="0070C0"/>
          <w:sz w:val="16"/>
          <w:szCs w:val="16"/>
        </w:rPr>
        <w:t>, который</w:t>
      </w:r>
      <w:r w:rsidRPr="006D3E22">
        <w:rPr>
          <w:bCs/>
          <w:color w:val="0070C0"/>
          <w:sz w:val="16"/>
          <w:szCs w:val="16"/>
        </w:rPr>
        <w:t xml:space="preserve"> был спроектирован и построен Сэмюэлем Франклином Коди для участия в гонке Daily Mail </w:t>
      </w:r>
      <w:proofErr w:type="spellStart"/>
      <w:r w:rsidRPr="006D3E22">
        <w:rPr>
          <w:bCs/>
          <w:color w:val="0070C0"/>
          <w:sz w:val="16"/>
          <w:szCs w:val="16"/>
        </w:rPr>
        <w:t>Circuit</w:t>
      </w:r>
      <w:proofErr w:type="spellEnd"/>
      <w:r w:rsidRPr="006D3E22">
        <w:rPr>
          <w:bCs/>
          <w:color w:val="0070C0"/>
          <w:sz w:val="16"/>
          <w:szCs w:val="16"/>
        </w:rPr>
        <w:t xml:space="preserve"> </w:t>
      </w:r>
      <w:proofErr w:type="spellStart"/>
      <w:r w:rsidRPr="006D3E22">
        <w:rPr>
          <w:bCs/>
          <w:color w:val="0070C0"/>
          <w:sz w:val="16"/>
          <w:szCs w:val="16"/>
        </w:rPr>
        <w:t>of</w:t>
      </w:r>
      <w:proofErr w:type="spellEnd"/>
      <w:r w:rsidRPr="006D3E22">
        <w:rPr>
          <w:bCs/>
          <w:color w:val="0070C0"/>
          <w:sz w:val="16"/>
          <w:szCs w:val="16"/>
        </w:rPr>
        <w:t xml:space="preserve"> </w:t>
      </w:r>
      <w:proofErr w:type="spellStart"/>
      <w:r w:rsidRPr="006D3E22">
        <w:rPr>
          <w:bCs/>
          <w:color w:val="0070C0"/>
          <w:sz w:val="16"/>
          <w:szCs w:val="16"/>
        </w:rPr>
        <w:t>Britain</w:t>
      </w:r>
      <w:proofErr w:type="spellEnd"/>
      <w:r w:rsidRPr="006D3E22">
        <w:rPr>
          <w:bCs/>
          <w:color w:val="0070C0"/>
          <w:sz w:val="16"/>
          <w:szCs w:val="16"/>
        </w:rPr>
        <w:t xml:space="preserve"> 1913 года с призом 5000 фунтов стерлингов. 7 августа 1913 года во время летных испытаний у самолет развалился в воздухе, Коди и его пассажир погибли (22430).</w:t>
      </w:r>
    </w:p>
    <w:p w14:paraId="41D4B082" w14:textId="77777777" w:rsidR="002165C2" w:rsidRPr="006D3E22" w:rsidRDefault="002165C2" w:rsidP="006D3E22">
      <w:pPr>
        <w:shd w:val="clear" w:color="auto" w:fill="FFFFFF"/>
        <w:jc w:val="both"/>
        <w:rPr>
          <w:bCs/>
          <w:color w:val="0070C0"/>
          <w:sz w:val="16"/>
          <w:szCs w:val="16"/>
        </w:rPr>
      </w:pPr>
    </w:p>
    <w:p w14:paraId="17844AB0"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Жизнь и внутренняя политика:</w:t>
      </w:r>
    </w:p>
    <w:p w14:paraId="49320526" w14:textId="77777777" w:rsidR="002165C2" w:rsidRPr="006D3E22" w:rsidRDefault="002165C2" w:rsidP="006D3E22">
      <w:pPr>
        <w:jc w:val="both"/>
        <w:rPr>
          <w:bCs/>
          <w:i/>
          <w:color w:val="000000" w:themeColor="text1"/>
          <w:sz w:val="16"/>
          <w:szCs w:val="16"/>
        </w:rPr>
      </w:pPr>
    </w:p>
    <w:p w14:paraId="1EFC5A06" w14:textId="5B949B4A"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 </w:t>
      </w:r>
      <w:r w:rsidR="00E7121C" w:rsidRPr="006D3E22">
        <w:rPr>
          <w:bCs/>
          <w:color w:val="000000" w:themeColor="text1"/>
          <w:sz w:val="16"/>
          <w:szCs w:val="16"/>
        </w:rPr>
        <w:t xml:space="preserve">(15) </w:t>
      </w:r>
      <w:r w:rsidRPr="006D3E22">
        <w:rPr>
          <w:bCs/>
          <w:color w:val="000000" w:themeColor="text1"/>
          <w:sz w:val="16"/>
          <w:szCs w:val="16"/>
        </w:rPr>
        <w:t xml:space="preserve">июля в 1913 году </w:t>
      </w:r>
      <w:r w:rsidR="00E7121C" w:rsidRPr="006D3E22">
        <w:rPr>
          <w:bCs/>
          <w:color w:val="000000" w:themeColor="text1"/>
          <w:sz w:val="16"/>
          <w:szCs w:val="16"/>
        </w:rPr>
        <w:t xml:space="preserve">была </w:t>
      </w:r>
      <w:r w:rsidRPr="006D3E22">
        <w:rPr>
          <w:bCs/>
          <w:color w:val="000000" w:themeColor="text1"/>
          <w:sz w:val="16"/>
          <w:szCs w:val="16"/>
        </w:rPr>
        <w:t xml:space="preserve">высылка </w:t>
      </w:r>
      <w:proofErr w:type="spellStart"/>
      <w:r w:rsidRPr="006D3E22">
        <w:rPr>
          <w:bCs/>
          <w:color w:val="000000" w:themeColor="text1"/>
          <w:sz w:val="16"/>
          <w:szCs w:val="16"/>
        </w:rPr>
        <w:t>И.В.Сталина</w:t>
      </w:r>
      <w:proofErr w:type="spellEnd"/>
      <w:r w:rsidRPr="006D3E22">
        <w:rPr>
          <w:bCs/>
          <w:color w:val="000000" w:themeColor="text1"/>
          <w:sz w:val="16"/>
          <w:szCs w:val="16"/>
        </w:rPr>
        <w:t xml:space="preserve"> в Туруханский край под надзор полиции на четыре года (14940).</w:t>
      </w:r>
    </w:p>
    <w:p w14:paraId="52165C24" w14:textId="77777777" w:rsidR="002165C2" w:rsidRPr="006D3E22" w:rsidRDefault="002165C2" w:rsidP="006D3E22">
      <w:pPr>
        <w:jc w:val="both"/>
        <w:rPr>
          <w:bCs/>
          <w:color w:val="000000" w:themeColor="text1"/>
          <w:sz w:val="16"/>
          <w:szCs w:val="16"/>
        </w:rPr>
      </w:pPr>
    </w:p>
    <w:p w14:paraId="3ED9A140"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Германии:</w:t>
      </w:r>
    </w:p>
    <w:p w14:paraId="3E0BFBBA" w14:textId="77777777" w:rsidR="002165C2" w:rsidRPr="006D3E22" w:rsidRDefault="002165C2" w:rsidP="006D3E22">
      <w:pPr>
        <w:jc w:val="both"/>
        <w:rPr>
          <w:bCs/>
          <w:color w:val="000000" w:themeColor="text1"/>
          <w:sz w:val="16"/>
          <w:szCs w:val="16"/>
        </w:rPr>
      </w:pPr>
    </w:p>
    <w:p w14:paraId="6CC4E27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 (15) июля 1913 года немецкий инженер Франц Шнейдер взял патент на синхронную установку пулемета, стреляющего через круг, </w:t>
      </w:r>
      <w:proofErr w:type="spellStart"/>
      <w:r w:rsidRPr="006D3E22">
        <w:rPr>
          <w:bCs/>
          <w:color w:val="000000" w:themeColor="text1"/>
          <w:sz w:val="16"/>
          <w:szCs w:val="16"/>
        </w:rPr>
        <w:t>ометаемый</w:t>
      </w:r>
      <w:proofErr w:type="spellEnd"/>
      <w:r w:rsidRPr="006D3E22">
        <w:rPr>
          <w:bCs/>
          <w:color w:val="000000" w:themeColor="text1"/>
          <w:sz w:val="16"/>
          <w:szCs w:val="16"/>
        </w:rPr>
        <w:t xml:space="preserve"> тянущим воздушным винтом. Аналогичный проект был предложен в 1914 году русским студентом Ананьиным.</w:t>
      </w:r>
    </w:p>
    <w:p w14:paraId="5831C008" w14:textId="77777777" w:rsidR="002165C2" w:rsidRPr="006D3E22" w:rsidRDefault="002165C2" w:rsidP="006D3E22">
      <w:pPr>
        <w:shd w:val="clear" w:color="auto" w:fill="FFFFFF"/>
        <w:jc w:val="both"/>
        <w:rPr>
          <w:bCs/>
          <w:color w:val="000000" w:themeColor="text1"/>
          <w:sz w:val="16"/>
          <w:szCs w:val="16"/>
        </w:rPr>
      </w:pPr>
    </w:p>
    <w:p w14:paraId="07A0DF0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2 по 20 июля (с 15 июля по 2 августа) 1913 года на полигоне под (Киевом должны были производить стрельбу артиллерийские части Киевского военного округа. По мысли, поданной П. Н. Нестеровым, к участию в стрельбах был привлечен XI авиационный отряд. </w:t>
      </w:r>
    </w:p>
    <w:p w14:paraId="4198ED8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 вот на протяжении 19 дней Петр Николаевич сам и под его руководством остальные летчики отряда провели ряд интереснейших опытов. Некоторые из них были поставлены впервые в истории военной авиации. </w:t>
      </w:r>
    </w:p>
    <w:p w14:paraId="22DC3F2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сохранившемуся в архиве личному докладу П. Н. Нестерова видно, что им было испытано шесть способов целеуказания, четыре способа корректирования артиллерийского огня, а также два способа наводки орудий по летящим самолетам. Кроме того, были выработаны основные способы взаимодействия и связи самолетов с артиллерийскими батареями. На земле выкладывали специальные сигнальные полотнища. С самолетов бросали вымпелы с вложенными в них письменными донесениями. Некоторые сигналы подавались эволюциями самого самолета, флажками, а также умышленными перерывами работы мотора. Этим путем воспроизводились сигналы по азбуке Морзе. </w:t>
      </w:r>
    </w:p>
    <w:p w14:paraId="766FE4C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отзывах войскового командования об участии в стрельбах XI авиационного отряда отмечалось, что отряду удалось показать, "на какую огромную помощь может рассчитывать в бою артиллерия от воздушных наблюдателей". </w:t>
      </w:r>
    </w:p>
    <w:p w14:paraId="3DA995A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Большим недостатком авиации того времени была ее "привязанность" к аэродромам. Все полеты военных летчиков производились, как правило, только над собственным аэродромом и его ближайшими окрестностями и лишь по утрам и вечерам, когда почти не чувствовалось ветра (11055).</w:t>
      </w:r>
    </w:p>
    <w:p w14:paraId="2DDF8B14" w14:textId="77777777" w:rsidR="002165C2" w:rsidRPr="006D3E22" w:rsidRDefault="002165C2" w:rsidP="006D3E22">
      <w:pPr>
        <w:shd w:val="clear" w:color="auto" w:fill="FFFFFF"/>
        <w:jc w:val="both"/>
        <w:rPr>
          <w:bCs/>
          <w:color w:val="000000" w:themeColor="text1"/>
          <w:sz w:val="16"/>
          <w:szCs w:val="16"/>
        </w:rPr>
      </w:pPr>
    </w:p>
    <w:p w14:paraId="73E73C74" w14:textId="76392799"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2-20 июля (15 июля - 2 августа) 1913 под Киевом при проведении артиллерийской стрельбы частями военного округа впервые участвовала авиация. Целеуказание и корректирование стрельбы производились сбрасыванием на батареи вымпелов, эволюциями самолета, флажками и звуковыми </w:t>
      </w:r>
      <w:proofErr w:type="spellStart"/>
      <w:r w:rsidRPr="006D3E22">
        <w:rPr>
          <w:bCs/>
          <w:color w:val="000000" w:themeColor="text1"/>
          <w:sz w:val="16"/>
          <w:szCs w:val="16"/>
        </w:rPr>
        <w:t>сигнаяами</w:t>
      </w:r>
      <w:proofErr w:type="spellEnd"/>
      <w:r w:rsidRPr="006D3E22">
        <w:rPr>
          <w:bCs/>
          <w:color w:val="000000" w:themeColor="text1"/>
          <w:sz w:val="16"/>
          <w:szCs w:val="16"/>
        </w:rPr>
        <w:t xml:space="preserve">. Связь земли с самолетом осуществлялась путем выкладывания специальных сигнальных полотнищ. Работой летчиков руководил командир XI корпусного отряда </w:t>
      </w:r>
      <w:proofErr w:type="spellStart"/>
      <w:r w:rsidRPr="006D3E22">
        <w:rPr>
          <w:bCs/>
          <w:color w:val="000000" w:themeColor="text1"/>
          <w:sz w:val="16"/>
          <w:szCs w:val="16"/>
        </w:rPr>
        <w:t>П.Н.Нестеров</w:t>
      </w:r>
      <w:proofErr w:type="spellEnd"/>
      <w:r w:rsidRPr="006D3E22">
        <w:rPr>
          <w:bCs/>
          <w:color w:val="000000" w:themeColor="text1"/>
          <w:sz w:val="16"/>
          <w:szCs w:val="16"/>
        </w:rPr>
        <w:t xml:space="preserve">, проявивший в этом деле немало изобретательности. Работа его отряда получила высокую оценку со стороны артиллеристов и высшего армейского командования. Так было положено начало взаимодействию авиации с </w:t>
      </w:r>
      <w:proofErr w:type="spellStart"/>
      <w:r w:rsidRPr="006D3E22">
        <w:rPr>
          <w:bCs/>
          <w:color w:val="000000" w:themeColor="text1"/>
          <w:sz w:val="16"/>
          <w:szCs w:val="16"/>
        </w:rPr>
        <w:t>шллерией</w:t>
      </w:r>
      <w:proofErr w:type="spellEnd"/>
      <w:r w:rsidRPr="006D3E22">
        <w:rPr>
          <w:bCs/>
          <w:color w:val="000000" w:themeColor="text1"/>
          <w:sz w:val="16"/>
          <w:szCs w:val="16"/>
        </w:rPr>
        <w:t xml:space="preserve"> (Сборник "Исторический архив". 1951 г.</w:t>
      </w:r>
      <w:r w:rsidR="00E7121C" w:rsidRPr="006D3E22">
        <w:rPr>
          <w:bCs/>
          <w:color w:val="000000" w:themeColor="text1"/>
          <w:sz w:val="16"/>
          <w:szCs w:val="16"/>
        </w:rPr>
        <w:t xml:space="preserve">, </w:t>
      </w:r>
      <w:r w:rsidRPr="006D3E22">
        <w:rPr>
          <w:bCs/>
          <w:color w:val="000000" w:themeColor="text1"/>
          <w:sz w:val="16"/>
          <w:szCs w:val="16"/>
        </w:rPr>
        <w:t>том 6).</w:t>
      </w:r>
    </w:p>
    <w:p w14:paraId="09072535" w14:textId="77777777" w:rsidR="002165C2" w:rsidRPr="006D3E22" w:rsidRDefault="002165C2" w:rsidP="006D3E22">
      <w:pPr>
        <w:shd w:val="clear" w:color="auto" w:fill="FFFFFF"/>
        <w:jc w:val="both"/>
        <w:rPr>
          <w:bCs/>
          <w:color w:val="000000" w:themeColor="text1"/>
          <w:sz w:val="16"/>
          <w:szCs w:val="16"/>
        </w:rPr>
      </w:pPr>
    </w:p>
    <w:p w14:paraId="77CB512D" w14:textId="534AF8CE" w:rsidR="002165C2" w:rsidRPr="006D3E22" w:rsidRDefault="00E7121C" w:rsidP="006D3E22">
      <w:pPr>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2 по 20 июля </w:t>
      </w:r>
      <w:r w:rsidRPr="006D3E22">
        <w:rPr>
          <w:bCs/>
          <w:color w:val="000000" w:themeColor="text1"/>
          <w:sz w:val="16"/>
          <w:szCs w:val="16"/>
        </w:rPr>
        <w:t xml:space="preserve">(15 июля – 2 августа) </w:t>
      </w:r>
      <w:r w:rsidR="002165C2" w:rsidRPr="006D3E22">
        <w:rPr>
          <w:bCs/>
          <w:color w:val="000000" w:themeColor="text1"/>
          <w:sz w:val="16"/>
          <w:szCs w:val="16"/>
        </w:rPr>
        <w:t xml:space="preserve">1913 года на полигоне под (Киевом должны были производить стрельбу артиллерийские части Киевского военного округа. По мысли, поданной П. Н. Нестеровым, к участию в стрельбах был привлечен XI авиационный отряд. </w:t>
      </w:r>
    </w:p>
    <w:p w14:paraId="4DF6147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 вот на протяжении 19 дней Петр Николаевич сам и под его руководством остальные летчики отряда провели ряд интереснейших опытов. Некоторые из них были поставлены впервые в истории военной авиации [28]. </w:t>
      </w:r>
    </w:p>
    <w:p w14:paraId="747C39C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сохранившемуся в архиве личному докладу П. Н. Нестерова видно, что им было испытано шесть способов целеуказания, четыре способа корректирования артиллерийского огня, а также два способа наводки орудий по летящим самолетам. Кроме того, были выработаны основные способы взаимодействия и связи самолетов с артиллерийскими батареями. На земле выкладывали специальные сигнальные полотнища. С самолетов бросали вымпелы с вложенными в них письменными донесениями. Некоторые сигналы подавались эволюциями самого самолета, флажками, а также умышленными перерывами работы мотора. Этим путем воспроизводились сигналы по азбуке Морзе. </w:t>
      </w:r>
    </w:p>
    <w:p w14:paraId="5CC2512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отзывах войскового командования об участии в стрельбах XI авиационного отряда отмечалось, что отряду удалось показать, "на какую огромную помощь может рассчитывать в бою артиллерия от воздушных наблюдателей".</w:t>
      </w:r>
    </w:p>
    <w:p w14:paraId="25AF28F2" w14:textId="77777777" w:rsidR="002165C2" w:rsidRPr="006D3E22" w:rsidRDefault="002165C2" w:rsidP="006D3E22">
      <w:pPr>
        <w:shd w:val="clear" w:color="auto" w:fill="FFFFFF"/>
        <w:jc w:val="both"/>
        <w:rPr>
          <w:bCs/>
          <w:color w:val="000000" w:themeColor="text1"/>
          <w:sz w:val="16"/>
          <w:szCs w:val="16"/>
        </w:rPr>
      </w:pPr>
    </w:p>
    <w:p w14:paraId="4BC28A1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Германии:</w:t>
      </w:r>
    </w:p>
    <w:p w14:paraId="0138FE83" w14:textId="77777777" w:rsidR="002165C2" w:rsidRPr="006D3E22" w:rsidRDefault="002165C2" w:rsidP="006D3E22">
      <w:pPr>
        <w:shd w:val="clear" w:color="auto" w:fill="FFFFFF"/>
        <w:jc w:val="both"/>
        <w:rPr>
          <w:bCs/>
          <w:color w:val="000000" w:themeColor="text1"/>
          <w:sz w:val="16"/>
          <w:szCs w:val="16"/>
        </w:rPr>
      </w:pPr>
    </w:p>
    <w:p w14:paraId="4B8CA58D" w14:textId="7E37EAB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 (15) июля 1913 года немецкий инженер Франц Шнейдер взял патент на синхронную установку пулемета, стреляющего через круг, </w:t>
      </w:r>
      <w:proofErr w:type="spellStart"/>
      <w:r w:rsidRPr="006D3E22">
        <w:rPr>
          <w:bCs/>
          <w:color w:val="000000" w:themeColor="text1"/>
          <w:sz w:val="16"/>
          <w:szCs w:val="16"/>
        </w:rPr>
        <w:t>ометаемый</w:t>
      </w:r>
      <w:proofErr w:type="spellEnd"/>
      <w:r w:rsidRPr="006D3E22">
        <w:rPr>
          <w:bCs/>
          <w:color w:val="000000" w:themeColor="text1"/>
          <w:sz w:val="16"/>
          <w:szCs w:val="16"/>
        </w:rPr>
        <w:t xml:space="preserve"> тянущим воздушным винтом. Аналогичный проект был предложен в 1914 году русским студентом Ананьиным.</w:t>
      </w:r>
    </w:p>
    <w:p w14:paraId="6DB7E49A" w14:textId="5195EB05" w:rsidR="002165C2" w:rsidRPr="006D3E22" w:rsidRDefault="002165C2" w:rsidP="006D3E22">
      <w:pPr>
        <w:jc w:val="both"/>
        <w:rPr>
          <w:bCs/>
          <w:color w:val="000000" w:themeColor="text1"/>
          <w:sz w:val="16"/>
          <w:szCs w:val="16"/>
        </w:rPr>
      </w:pPr>
    </w:p>
    <w:p w14:paraId="769A7D85" w14:textId="65219D18" w:rsidR="00FC1011" w:rsidRPr="006D3E22" w:rsidRDefault="00FC1011" w:rsidP="006D3E22">
      <w:pPr>
        <w:shd w:val="clear" w:color="auto" w:fill="FFFFFF"/>
        <w:jc w:val="both"/>
        <w:rPr>
          <w:bCs/>
          <w:i/>
          <w:color w:val="000000" w:themeColor="text1"/>
          <w:sz w:val="16"/>
          <w:szCs w:val="16"/>
        </w:rPr>
      </w:pPr>
      <w:r w:rsidRPr="006D3E22">
        <w:rPr>
          <w:bCs/>
          <w:i/>
          <w:color w:val="000000" w:themeColor="text1"/>
          <w:sz w:val="16"/>
          <w:szCs w:val="16"/>
        </w:rPr>
        <w:t>За рубежом:</w:t>
      </w:r>
    </w:p>
    <w:p w14:paraId="46B62108" w14:textId="77777777" w:rsidR="00FC1011" w:rsidRPr="006D3E22" w:rsidRDefault="00FC1011" w:rsidP="006D3E22">
      <w:pPr>
        <w:shd w:val="clear" w:color="auto" w:fill="FFFFFF"/>
        <w:jc w:val="both"/>
        <w:rPr>
          <w:bCs/>
          <w:i/>
          <w:color w:val="000000" w:themeColor="text1"/>
          <w:sz w:val="16"/>
          <w:szCs w:val="16"/>
        </w:rPr>
      </w:pPr>
    </w:p>
    <w:p w14:paraId="541E0313" w14:textId="4919B85B" w:rsidR="00FC1011" w:rsidRPr="006D3E22" w:rsidRDefault="00FC1011" w:rsidP="006D3E22">
      <w:pPr>
        <w:jc w:val="both"/>
        <w:rPr>
          <w:bCs/>
          <w:color w:val="0070C0"/>
          <w:sz w:val="16"/>
          <w:szCs w:val="16"/>
          <w:lang w:bidi="en-US"/>
        </w:rPr>
      </w:pPr>
      <w:r w:rsidRPr="006D3E22">
        <w:rPr>
          <w:bCs/>
          <w:color w:val="0070C0"/>
          <w:sz w:val="16"/>
          <w:szCs w:val="16"/>
          <w:lang w:bidi="en-US"/>
        </w:rPr>
        <w:t>2 (</w:t>
      </w:r>
      <w:r w:rsidRPr="006D3E22">
        <w:rPr>
          <w:bCs/>
          <w:color w:val="0070C0"/>
          <w:sz w:val="16"/>
          <w:szCs w:val="16"/>
          <w:lang w:bidi="en-US"/>
        </w:rPr>
        <w:t>15</w:t>
      </w:r>
      <w:r w:rsidRPr="006D3E22">
        <w:rPr>
          <w:bCs/>
          <w:color w:val="0070C0"/>
          <w:sz w:val="16"/>
          <w:szCs w:val="16"/>
          <w:lang w:bidi="en-US"/>
        </w:rPr>
        <w:t>)</w:t>
      </w:r>
      <w:r w:rsidRPr="006D3E22">
        <w:rPr>
          <w:bCs/>
          <w:color w:val="0070C0"/>
          <w:sz w:val="16"/>
          <w:szCs w:val="16"/>
          <w:lang w:bidi="en-US"/>
        </w:rPr>
        <w:t xml:space="preserve"> июля 1913 г. Румыния встала на сторону Греции и Сербии во Второй балканской войне. Некоторые румынские самолеты выполняли разведывательные миссии для своих войск, оккупирующих северные районы Болгарии, в то время как другие отправлялись на юг, вплоть до Софии, чтобы сбрасывать листовки. Сильно ослабленные болгары вскоре были вынуждены капитулировать. Вторая балканская война закончилась подписанием Бухарестского мирного договора 10 августа 1913 года (23525).</w:t>
      </w:r>
    </w:p>
    <w:p w14:paraId="1E68E192" w14:textId="77777777" w:rsidR="00FC1011" w:rsidRPr="006D3E22" w:rsidRDefault="00FC1011" w:rsidP="006D3E22">
      <w:pPr>
        <w:pStyle w:val="affc"/>
        <w:spacing w:line="240" w:lineRule="auto"/>
        <w:jc w:val="both"/>
        <w:rPr>
          <w:rFonts w:ascii="Times New Roman" w:hAnsi="Times New Roman" w:cs="Times New Roman"/>
          <w:bCs/>
          <w:color w:val="0070C0"/>
          <w:sz w:val="16"/>
          <w:szCs w:val="16"/>
        </w:rPr>
      </w:pPr>
    </w:p>
    <w:p w14:paraId="12EE1579" w14:textId="77777777" w:rsidR="00FC1011" w:rsidRPr="006D3E22" w:rsidRDefault="00FC1011" w:rsidP="006D3E22">
      <w:pPr>
        <w:jc w:val="both"/>
        <w:rPr>
          <w:bCs/>
          <w:i/>
          <w:iCs/>
          <w:color w:val="000000" w:themeColor="text1"/>
          <w:sz w:val="16"/>
          <w:szCs w:val="16"/>
        </w:rPr>
      </w:pPr>
      <w:r w:rsidRPr="006D3E22">
        <w:rPr>
          <w:bCs/>
          <w:i/>
          <w:iCs/>
          <w:color w:val="000000" w:themeColor="text1"/>
          <w:sz w:val="16"/>
          <w:szCs w:val="16"/>
        </w:rPr>
        <w:t>Авиация:</w:t>
      </w:r>
    </w:p>
    <w:p w14:paraId="52BA8977" w14:textId="77777777" w:rsidR="00FC1011" w:rsidRPr="006D3E22" w:rsidRDefault="00FC1011" w:rsidP="006D3E22">
      <w:pPr>
        <w:jc w:val="both"/>
        <w:rPr>
          <w:bCs/>
          <w:i/>
          <w:iCs/>
          <w:color w:val="000000" w:themeColor="text1"/>
          <w:sz w:val="16"/>
          <w:szCs w:val="16"/>
        </w:rPr>
      </w:pPr>
    </w:p>
    <w:p w14:paraId="59387125" w14:textId="66DD8000" w:rsidR="00FC1011" w:rsidRPr="006D3E22" w:rsidRDefault="00FC1011" w:rsidP="006D3E22">
      <w:pPr>
        <w:jc w:val="both"/>
        <w:rPr>
          <w:bCs/>
          <w:color w:val="0070C0"/>
          <w:sz w:val="16"/>
          <w:szCs w:val="16"/>
        </w:rPr>
      </w:pPr>
      <w:r w:rsidRPr="006D3E22">
        <w:rPr>
          <w:bCs/>
          <w:color w:val="0070C0"/>
          <w:sz w:val="16"/>
          <w:szCs w:val="16"/>
        </w:rPr>
        <w:t>3-20 июля (1</w:t>
      </w:r>
      <w:r w:rsidRPr="006D3E22">
        <w:rPr>
          <w:bCs/>
          <w:color w:val="0070C0"/>
          <w:sz w:val="16"/>
          <w:szCs w:val="16"/>
        </w:rPr>
        <w:t>6</w:t>
      </w:r>
      <w:r w:rsidRPr="006D3E22">
        <w:rPr>
          <w:bCs/>
          <w:color w:val="0070C0"/>
          <w:sz w:val="16"/>
          <w:szCs w:val="16"/>
        </w:rPr>
        <w:t xml:space="preserve"> июля – 2 августа) 1913 г. под Киевом при проведении артиллерийской стрельбы частями военного округа впервые участвовала авиация. Целеуказание и корректирование стрельбы производилось сбрасыванием на батареи вымпелов, эволюциями самолета, флажками и звуковыми сигналами. Связь земли с самолетом осуществлялась путем выкладывания специальных сигнальных полотнищ. Работой летчиков руководил командир XI корпу</w:t>
      </w:r>
      <w:r w:rsidRPr="006D3E22">
        <w:rPr>
          <w:bCs/>
          <w:color w:val="0070C0"/>
          <w:sz w:val="16"/>
          <w:szCs w:val="16"/>
        </w:rPr>
        <w:softHyphen/>
        <w:t xml:space="preserve">сного отряда </w:t>
      </w:r>
      <w:proofErr w:type="spellStart"/>
      <w:r w:rsidRPr="006D3E22">
        <w:rPr>
          <w:bCs/>
          <w:color w:val="0070C0"/>
          <w:sz w:val="16"/>
          <w:szCs w:val="16"/>
        </w:rPr>
        <w:t>П.И.Нестеров</w:t>
      </w:r>
      <w:proofErr w:type="spellEnd"/>
      <w:r w:rsidRPr="006D3E22">
        <w:rPr>
          <w:bCs/>
          <w:color w:val="0070C0"/>
          <w:sz w:val="16"/>
          <w:szCs w:val="16"/>
        </w:rPr>
        <w:t>, проявивший в этом деле не мало изобре</w:t>
      </w:r>
      <w:r w:rsidRPr="006D3E22">
        <w:rPr>
          <w:bCs/>
          <w:color w:val="0070C0"/>
          <w:sz w:val="16"/>
          <w:szCs w:val="16"/>
        </w:rPr>
        <w:softHyphen/>
        <w:t>тательности. Работа его отряда получила высокую оценку со стороны артиллеристов и высшего армейского командования. Так было положено начало взаимодействию авиации с артиллерией.</w:t>
      </w:r>
    </w:p>
    <w:p w14:paraId="65598D41" w14:textId="77777777" w:rsidR="00FC1011" w:rsidRPr="006D3E22" w:rsidRDefault="00FC1011" w:rsidP="006D3E22">
      <w:pPr>
        <w:jc w:val="both"/>
        <w:rPr>
          <w:bCs/>
          <w:color w:val="0070C0"/>
          <w:sz w:val="16"/>
          <w:szCs w:val="16"/>
        </w:rPr>
      </w:pPr>
      <w:r w:rsidRPr="006D3E22">
        <w:rPr>
          <w:bCs/>
          <w:color w:val="0070C0"/>
          <w:sz w:val="16"/>
          <w:szCs w:val="16"/>
        </w:rPr>
        <w:t>/сборник "Исторический архив", 1951 г., том 6/ (23320).</w:t>
      </w:r>
    </w:p>
    <w:p w14:paraId="378CD746" w14:textId="77777777" w:rsidR="00FC1011" w:rsidRPr="006D3E22" w:rsidRDefault="00FC1011" w:rsidP="006D3E22">
      <w:pPr>
        <w:jc w:val="both"/>
        <w:rPr>
          <w:bCs/>
          <w:color w:val="0070C0"/>
          <w:sz w:val="16"/>
          <w:szCs w:val="16"/>
        </w:rPr>
      </w:pPr>
    </w:p>
    <w:p w14:paraId="42C9D963" w14:textId="1FCE4191"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Германии:</w:t>
      </w:r>
    </w:p>
    <w:p w14:paraId="54A5851A" w14:textId="77777777" w:rsidR="002165C2" w:rsidRPr="006D3E22" w:rsidRDefault="002165C2" w:rsidP="006D3E22">
      <w:pPr>
        <w:shd w:val="clear" w:color="auto" w:fill="FFFFFF"/>
        <w:jc w:val="both"/>
        <w:rPr>
          <w:bCs/>
          <w:color w:val="000000" w:themeColor="text1"/>
          <w:sz w:val="16"/>
          <w:szCs w:val="16"/>
        </w:rPr>
      </w:pPr>
    </w:p>
    <w:p w14:paraId="53A1902E" w14:textId="219E3DFE"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3 (16) июля 1913 года </w:t>
      </w:r>
      <w:r w:rsidR="00E7121C" w:rsidRPr="006D3E22">
        <w:rPr>
          <w:bCs/>
          <w:color w:val="000000" w:themeColor="text1"/>
          <w:sz w:val="16"/>
          <w:szCs w:val="16"/>
        </w:rPr>
        <w:t xml:space="preserve">дирижабль Шютте SL-1 </w:t>
      </w:r>
      <w:r w:rsidRPr="006D3E22">
        <w:rPr>
          <w:bCs/>
          <w:color w:val="000000" w:themeColor="text1"/>
          <w:sz w:val="16"/>
          <w:szCs w:val="16"/>
        </w:rPr>
        <w:t xml:space="preserve">постигла печальная участь в </w:t>
      </w:r>
      <w:proofErr w:type="spellStart"/>
      <w:r w:rsidRPr="006D3E22">
        <w:rPr>
          <w:bCs/>
          <w:color w:val="000000" w:themeColor="text1"/>
          <w:sz w:val="16"/>
          <w:szCs w:val="16"/>
        </w:rPr>
        <w:t>Шнейдемюле</w:t>
      </w:r>
      <w:proofErr w:type="spellEnd"/>
      <w:r w:rsidRPr="006D3E22">
        <w:rPr>
          <w:bCs/>
          <w:color w:val="000000" w:themeColor="text1"/>
          <w:sz w:val="16"/>
          <w:szCs w:val="16"/>
        </w:rPr>
        <w:t xml:space="preserve">. Во время грозы его сорвало со стоянки и бросило на лес, находившийся на расстоянии одного километра. К счастью, экипажа в это время на борту не было. </w:t>
      </w:r>
    </w:p>
    <w:p w14:paraId="78250482" w14:textId="77777777" w:rsidR="002165C2" w:rsidRPr="006D3E22" w:rsidRDefault="002165C2" w:rsidP="006D3E22">
      <w:pPr>
        <w:shd w:val="clear" w:color="auto" w:fill="FFFFFF"/>
        <w:jc w:val="both"/>
        <w:rPr>
          <w:bCs/>
          <w:color w:val="000000" w:themeColor="text1"/>
          <w:sz w:val="16"/>
          <w:szCs w:val="16"/>
        </w:rPr>
      </w:pPr>
    </w:p>
    <w:p w14:paraId="3F2ADA39"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6A02A53B" w14:textId="77777777" w:rsidR="002165C2" w:rsidRPr="006D3E22" w:rsidRDefault="002165C2" w:rsidP="006D3E22">
      <w:pPr>
        <w:jc w:val="both"/>
        <w:rPr>
          <w:bCs/>
          <w:sz w:val="16"/>
          <w:szCs w:val="16"/>
        </w:rPr>
      </w:pPr>
    </w:p>
    <w:p w14:paraId="0289B13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 (16) июля в 1913 году Румыния объявляет войну Болгарии, румынские войска переходят Дунай (14954).</w:t>
      </w:r>
    </w:p>
    <w:p w14:paraId="775F2F5D" w14:textId="77777777" w:rsidR="002165C2" w:rsidRPr="006D3E22" w:rsidRDefault="002165C2" w:rsidP="006D3E22">
      <w:pPr>
        <w:jc w:val="both"/>
        <w:rPr>
          <w:bCs/>
          <w:color w:val="000000" w:themeColor="text1"/>
          <w:sz w:val="16"/>
          <w:szCs w:val="16"/>
        </w:rPr>
      </w:pPr>
    </w:p>
    <w:p w14:paraId="19A8F41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01A88666" w14:textId="77777777" w:rsidR="002165C2" w:rsidRPr="006D3E22" w:rsidRDefault="002165C2" w:rsidP="006D3E22">
      <w:pPr>
        <w:shd w:val="clear" w:color="auto" w:fill="FFFFFF"/>
        <w:jc w:val="both"/>
        <w:rPr>
          <w:bCs/>
          <w:color w:val="000000" w:themeColor="text1"/>
          <w:sz w:val="16"/>
          <w:szCs w:val="16"/>
        </w:rPr>
      </w:pPr>
    </w:p>
    <w:p w14:paraId="3938B67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(17) июля 1913 состоялся групповой полет военных летчиков. Инструкторы Севастопольской авиашколы с механиками на 10 учебных самолетах "</w:t>
      </w:r>
      <w:proofErr w:type="spellStart"/>
      <w:r w:rsidRPr="006D3E22">
        <w:rPr>
          <w:bCs/>
          <w:color w:val="000000" w:themeColor="text1"/>
          <w:sz w:val="16"/>
          <w:szCs w:val="16"/>
        </w:rPr>
        <w:t>Нъюпор</w:t>
      </w:r>
      <w:proofErr w:type="spellEnd"/>
      <w:r w:rsidRPr="006D3E22">
        <w:rPr>
          <w:bCs/>
          <w:color w:val="000000" w:themeColor="text1"/>
          <w:sz w:val="16"/>
          <w:szCs w:val="16"/>
        </w:rPr>
        <w:t xml:space="preserve">" под командованием поручика Ивана Николаевича </w:t>
      </w:r>
      <w:proofErr w:type="spellStart"/>
      <w:r w:rsidRPr="006D3E22">
        <w:rPr>
          <w:bCs/>
          <w:color w:val="000000" w:themeColor="text1"/>
          <w:sz w:val="16"/>
          <w:szCs w:val="16"/>
        </w:rPr>
        <w:t>Туношенского</w:t>
      </w:r>
      <w:proofErr w:type="spellEnd"/>
      <w:r w:rsidRPr="006D3E22">
        <w:rPr>
          <w:bCs/>
          <w:color w:val="000000" w:themeColor="text1"/>
          <w:sz w:val="16"/>
          <w:szCs w:val="16"/>
        </w:rPr>
        <w:t xml:space="preserve"> совершили полет из Севастополя в Евпаторию и обратно (Архив Центрального Дома авиации и космонавтики имени </w:t>
      </w:r>
      <w:proofErr w:type="spellStart"/>
      <w:r w:rsidRPr="006D3E22">
        <w:rPr>
          <w:bCs/>
          <w:color w:val="000000" w:themeColor="text1"/>
          <w:sz w:val="16"/>
          <w:szCs w:val="16"/>
        </w:rPr>
        <w:t>М.В.Фрунзе</w:t>
      </w:r>
      <w:proofErr w:type="spellEnd"/>
      <w:r w:rsidRPr="006D3E22">
        <w:rPr>
          <w:bCs/>
          <w:color w:val="000000" w:themeColor="text1"/>
          <w:sz w:val="16"/>
          <w:szCs w:val="16"/>
        </w:rPr>
        <w:t>).</w:t>
      </w:r>
    </w:p>
    <w:p w14:paraId="4FBC0084"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Это был период, когда реальную угрозу для кораблей стали представ</w:t>
      </w:r>
      <w:r w:rsidRPr="006D3E22">
        <w:rPr>
          <w:bCs/>
          <w:color w:val="000000" w:themeColor="text1"/>
          <w:sz w:val="16"/>
          <w:szCs w:val="16"/>
          <w:lang w:val="ru-RU"/>
        </w:rPr>
        <w:softHyphen/>
        <w:t>лять подводные лодки, несмотря на то, что они были «ныряющими», полуслепыми, так как не могли дли</w:t>
      </w:r>
      <w:r w:rsidRPr="006D3E22">
        <w:rPr>
          <w:bCs/>
          <w:color w:val="000000" w:themeColor="text1"/>
          <w:sz w:val="16"/>
          <w:szCs w:val="16"/>
          <w:lang w:val="ru-RU"/>
        </w:rPr>
        <w:softHyphen/>
        <w:t>тельно находиться в подводном по</w:t>
      </w:r>
      <w:r w:rsidRPr="006D3E22">
        <w:rPr>
          <w:bCs/>
          <w:color w:val="000000" w:themeColor="text1"/>
          <w:sz w:val="16"/>
          <w:szCs w:val="16"/>
          <w:lang w:val="ru-RU"/>
        </w:rPr>
        <w:softHyphen/>
        <w:t>ложении и выполняли атаку с ис</w:t>
      </w:r>
      <w:r w:rsidRPr="006D3E22">
        <w:rPr>
          <w:bCs/>
          <w:color w:val="000000" w:themeColor="text1"/>
          <w:sz w:val="16"/>
          <w:szCs w:val="16"/>
          <w:lang w:val="ru-RU"/>
        </w:rPr>
        <w:softHyphen/>
        <w:t>пользованием перископа. Тем не менее их опасались. Корабли не располагали средствами обнару</w:t>
      </w:r>
      <w:r w:rsidRPr="006D3E22">
        <w:rPr>
          <w:bCs/>
          <w:color w:val="000000" w:themeColor="text1"/>
          <w:sz w:val="16"/>
          <w:szCs w:val="16"/>
          <w:lang w:val="ru-RU"/>
        </w:rPr>
        <w:softHyphen/>
        <w:t>жения подводных лодок, та что заб</w:t>
      </w:r>
      <w:r w:rsidRPr="006D3E22">
        <w:rPr>
          <w:bCs/>
          <w:color w:val="000000" w:themeColor="text1"/>
          <w:sz w:val="16"/>
          <w:szCs w:val="16"/>
          <w:lang w:val="ru-RU"/>
        </w:rPr>
        <w:softHyphen/>
        <w:t>лаговременное их обнаружение давало ощутимые тактические пре</w:t>
      </w:r>
      <w:r w:rsidRPr="006D3E22">
        <w:rPr>
          <w:bCs/>
          <w:color w:val="000000" w:themeColor="text1"/>
          <w:sz w:val="16"/>
          <w:szCs w:val="16"/>
          <w:lang w:val="ru-RU"/>
        </w:rPr>
        <w:softHyphen/>
        <w:t>имущества.</w:t>
      </w:r>
    </w:p>
    <w:p w14:paraId="7A6CA9BB"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Чтобы иметь представление о возможностях обнаружения подвод</w:t>
      </w:r>
      <w:r w:rsidRPr="006D3E22">
        <w:rPr>
          <w:bCs/>
          <w:color w:val="000000" w:themeColor="text1"/>
          <w:sz w:val="16"/>
          <w:szCs w:val="16"/>
          <w:lang w:val="ru-RU"/>
        </w:rPr>
        <w:softHyphen/>
        <w:t>ных лодок в погруженном состоя</w:t>
      </w:r>
      <w:r w:rsidRPr="006D3E22">
        <w:rPr>
          <w:bCs/>
          <w:color w:val="000000" w:themeColor="text1"/>
          <w:sz w:val="16"/>
          <w:szCs w:val="16"/>
          <w:lang w:val="ru-RU"/>
        </w:rPr>
        <w:softHyphen/>
        <w:t xml:space="preserve">нии 24 мая 1911 г. лейтенант В.В. </w:t>
      </w:r>
      <w:proofErr w:type="spellStart"/>
      <w:r w:rsidRPr="006D3E22">
        <w:rPr>
          <w:bCs/>
          <w:color w:val="000000" w:themeColor="text1"/>
          <w:sz w:val="16"/>
          <w:szCs w:val="16"/>
          <w:lang w:val="ru-RU"/>
        </w:rPr>
        <w:t>Дыбовский</w:t>
      </w:r>
      <w:proofErr w:type="spellEnd"/>
      <w:r w:rsidRPr="006D3E22">
        <w:rPr>
          <w:bCs/>
          <w:color w:val="000000" w:themeColor="text1"/>
          <w:sz w:val="16"/>
          <w:szCs w:val="16"/>
          <w:lang w:val="ru-RU"/>
        </w:rPr>
        <w:t xml:space="preserve"> (это была его инициати</w:t>
      </w:r>
      <w:r w:rsidRPr="006D3E22">
        <w:rPr>
          <w:bCs/>
          <w:color w:val="000000" w:themeColor="text1"/>
          <w:sz w:val="16"/>
          <w:szCs w:val="16"/>
          <w:lang w:val="ru-RU"/>
        </w:rPr>
        <w:softHyphen/>
        <w:t xml:space="preserve">ва) с пассажиром подпоручиком </w:t>
      </w:r>
      <w:proofErr w:type="spellStart"/>
      <w:r w:rsidRPr="006D3E22">
        <w:rPr>
          <w:bCs/>
          <w:color w:val="000000" w:themeColor="text1"/>
          <w:sz w:val="16"/>
          <w:szCs w:val="16"/>
          <w:lang w:val="ru-RU"/>
        </w:rPr>
        <w:t>Гельгаром</w:t>
      </w:r>
      <w:proofErr w:type="spellEnd"/>
      <w:r w:rsidRPr="006D3E22">
        <w:rPr>
          <w:bCs/>
          <w:color w:val="000000" w:themeColor="text1"/>
          <w:sz w:val="16"/>
          <w:szCs w:val="16"/>
          <w:lang w:val="ru-RU"/>
        </w:rPr>
        <w:t xml:space="preserve"> выполнил специальный полёт на двухместном самолёте «Блерио», принадлежавшем Севас</w:t>
      </w:r>
      <w:r w:rsidRPr="006D3E22">
        <w:rPr>
          <w:bCs/>
          <w:color w:val="000000" w:themeColor="text1"/>
          <w:sz w:val="16"/>
          <w:szCs w:val="16"/>
          <w:lang w:val="ru-RU"/>
        </w:rPr>
        <w:softHyphen/>
        <w:t>топольской школе ОВФ. На выяв</w:t>
      </w:r>
      <w:r w:rsidRPr="006D3E22">
        <w:rPr>
          <w:bCs/>
          <w:color w:val="000000" w:themeColor="text1"/>
          <w:sz w:val="16"/>
          <w:szCs w:val="16"/>
          <w:lang w:val="ru-RU"/>
        </w:rPr>
        <w:softHyphen/>
        <w:t>ление возможности обнаружения объекта поиска в этот день было выполнено два полёта: утром и во второй половине дня.</w:t>
      </w:r>
    </w:p>
    <w:p w14:paraId="35B86CB6"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Первый полёт производился на высоте «более» 1000 м по маршру</w:t>
      </w:r>
      <w:r w:rsidRPr="006D3E22">
        <w:rPr>
          <w:bCs/>
          <w:color w:val="000000" w:themeColor="text1"/>
          <w:sz w:val="16"/>
          <w:szCs w:val="16"/>
          <w:lang w:val="ru-RU"/>
        </w:rPr>
        <w:softHyphen/>
        <w:t xml:space="preserve">ту от Севастополя к </w:t>
      </w:r>
      <w:proofErr w:type="spellStart"/>
      <w:r w:rsidRPr="006D3E22">
        <w:rPr>
          <w:bCs/>
          <w:color w:val="000000" w:themeColor="text1"/>
          <w:sz w:val="16"/>
          <w:szCs w:val="16"/>
          <w:lang w:val="ru-RU"/>
        </w:rPr>
        <w:t>Херсонесско</w:t>
      </w:r>
      <w:proofErr w:type="spellEnd"/>
      <w:r w:rsidRPr="006D3E22">
        <w:rPr>
          <w:bCs/>
          <w:color w:val="000000" w:themeColor="text1"/>
          <w:sz w:val="16"/>
          <w:szCs w:val="16"/>
          <w:lang w:val="ru-RU"/>
        </w:rPr>
        <w:t xml:space="preserve">- </w:t>
      </w:r>
      <w:proofErr w:type="spellStart"/>
      <w:r w:rsidRPr="006D3E22">
        <w:rPr>
          <w:bCs/>
          <w:color w:val="000000" w:themeColor="text1"/>
          <w:sz w:val="16"/>
          <w:szCs w:val="16"/>
          <w:lang w:val="ru-RU"/>
        </w:rPr>
        <w:t>му</w:t>
      </w:r>
      <w:proofErr w:type="spellEnd"/>
      <w:r w:rsidRPr="006D3E22">
        <w:rPr>
          <w:bCs/>
          <w:color w:val="000000" w:themeColor="text1"/>
          <w:sz w:val="16"/>
          <w:szCs w:val="16"/>
          <w:lang w:val="ru-RU"/>
        </w:rPr>
        <w:t xml:space="preserve"> маяку и затем до реки Качи. У </w:t>
      </w:r>
      <w:proofErr w:type="spellStart"/>
      <w:r w:rsidRPr="006D3E22">
        <w:rPr>
          <w:bCs/>
          <w:color w:val="000000" w:themeColor="text1"/>
          <w:sz w:val="16"/>
          <w:szCs w:val="16"/>
          <w:lang w:val="ru-RU"/>
        </w:rPr>
        <w:t>Херсонесского</w:t>
      </w:r>
      <w:proofErr w:type="spellEnd"/>
      <w:r w:rsidRPr="006D3E22">
        <w:rPr>
          <w:bCs/>
          <w:color w:val="000000" w:themeColor="text1"/>
          <w:sz w:val="16"/>
          <w:szCs w:val="16"/>
          <w:lang w:val="ru-RU"/>
        </w:rPr>
        <w:t xml:space="preserve"> маяка дно просматривалось на глуби</w:t>
      </w:r>
      <w:r w:rsidRPr="006D3E22">
        <w:rPr>
          <w:bCs/>
          <w:color w:val="000000" w:themeColor="text1"/>
          <w:sz w:val="16"/>
          <w:szCs w:val="16"/>
          <w:lang w:val="ru-RU"/>
        </w:rPr>
        <w:softHyphen/>
        <w:t xml:space="preserve">ну до 50 футов (1 фут=0,3048 м), но, по мнению </w:t>
      </w:r>
      <w:proofErr w:type="spellStart"/>
      <w:r w:rsidRPr="006D3E22">
        <w:rPr>
          <w:bCs/>
          <w:color w:val="000000" w:themeColor="text1"/>
          <w:sz w:val="16"/>
          <w:szCs w:val="16"/>
          <w:lang w:val="ru-RU"/>
        </w:rPr>
        <w:t>Дыбовско</w:t>
      </w:r>
      <w:proofErr w:type="spellEnd"/>
      <w:r w:rsidRPr="006D3E22">
        <w:rPr>
          <w:bCs/>
          <w:color w:val="000000" w:themeColor="text1"/>
          <w:sz w:val="16"/>
          <w:szCs w:val="16"/>
          <w:lang w:val="ru-RU"/>
        </w:rPr>
        <w:t>- го, подводную лодку можно было увидеть и на большей глубине. Во втором вылете был уверенно обнаружен и сфотографирован «большой» бурун от перископа подвод</w:t>
      </w:r>
      <w:r w:rsidRPr="006D3E22">
        <w:rPr>
          <w:bCs/>
          <w:color w:val="000000" w:themeColor="text1"/>
          <w:sz w:val="16"/>
          <w:szCs w:val="16"/>
          <w:lang w:val="ru-RU"/>
        </w:rPr>
        <w:softHyphen/>
        <w:t>ной лодки, но корпус лодки из-за малой прозрачности воды видно не было.</w:t>
      </w:r>
    </w:p>
    <w:p w14:paraId="7F2F4CAB"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Результаты полета мож</w:t>
      </w:r>
      <w:r w:rsidRPr="006D3E22">
        <w:rPr>
          <w:bCs/>
          <w:color w:val="000000" w:themeColor="text1"/>
          <w:sz w:val="16"/>
          <w:szCs w:val="16"/>
          <w:lang w:val="ru-RU"/>
        </w:rPr>
        <w:softHyphen/>
        <w:t>но считать успешными (впро</w:t>
      </w:r>
      <w:r w:rsidRPr="006D3E22">
        <w:rPr>
          <w:bCs/>
          <w:color w:val="000000" w:themeColor="text1"/>
          <w:sz w:val="16"/>
          <w:szCs w:val="16"/>
          <w:lang w:val="ru-RU"/>
        </w:rPr>
        <w:softHyphen/>
        <w:t>чем, таковыми они могли счи</w:t>
      </w:r>
      <w:r w:rsidRPr="006D3E22">
        <w:rPr>
          <w:bCs/>
          <w:color w:val="000000" w:themeColor="text1"/>
          <w:sz w:val="16"/>
          <w:szCs w:val="16"/>
          <w:lang w:val="ru-RU"/>
        </w:rPr>
        <w:softHyphen/>
        <w:t>таться при любом исходе) - обна</w:t>
      </w:r>
      <w:r w:rsidRPr="006D3E22">
        <w:rPr>
          <w:bCs/>
          <w:color w:val="000000" w:themeColor="text1"/>
          <w:sz w:val="16"/>
          <w:szCs w:val="16"/>
          <w:lang w:val="ru-RU"/>
        </w:rPr>
        <w:softHyphen/>
        <w:t>ружен бурун и сфотографирован перископ подводной лодки.</w:t>
      </w:r>
    </w:p>
    <w:p w14:paraId="549D320F"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Конечно, на основании одного полета делать далеко идущие вы</w:t>
      </w:r>
      <w:r w:rsidRPr="006D3E22">
        <w:rPr>
          <w:bCs/>
          <w:color w:val="000000" w:themeColor="text1"/>
          <w:sz w:val="16"/>
          <w:szCs w:val="16"/>
          <w:lang w:val="ru-RU"/>
        </w:rPr>
        <w:softHyphen/>
        <w:t>воды, а тем более что-то рекомен</w:t>
      </w:r>
      <w:r w:rsidRPr="006D3E22">
        <w:rPr>
          <w:bCs/>
          <w:color w:val="000000" w:themeColor="text1"/>
          <w:sz w:val="16"/>
          <w:szCs w:val="16"/>
          <w:lang w:val="ru-RU"/>
        </w:rPr>
        <w:softHyphen/>
        <w:t>довать, оснований маловато, но он свидетельствует доказательством интереса к изучению возможностей самолета.</w:t>
      </w:r>
    </w:p>
    <w:p w14:paraId="2D963FB1"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С созданием на Черном море в 1912 г. отделения морских летчи</w:t>
      </w:r>
      <w:r w:rsidRPr="006D3E22">
        <w:rPr>
          <w:bCs/>
          <w:color w:val="000000" w:themeColor="text1"/>
          <w:sz w:val="16"/>
          <w:szCs w:val="16"/>
          <w:lang w:val="ru-RU"/>
        </w:rPr>
        <w:softHyphen/>
        <w:t>ков, масштабы исследовательских полетов существенно возросли, что нашло свое отражение в специаль</w:t>
      </w:r>
      <w:r w:rsidRPr="006D3E22">
        <w:rPr>
          <w:bCs/>
          <w:color w:val="000000" w:themeColor="text1"/>
          <w:sz w:val="16"/>
          <w:szCs w:val="16"/>
          <w:lang w:val="ru-RU"/>
        </w:rPr>
        <w:softHyphen/>
        <w:t>ной программе опытов. Весьма рационально исследовательские полеты по возможности совмеща</w:t>
      </w:r>
      <w:r w:rsidRPr="006D3E22">
        <w:rPr>
          <w:bCs/>
          <w:color w:val="000000" w:themeColor="text1"/>
          <w:sz w:val="16"/>
          <w:szCs w:val="16"/>
          <w:lang w:val="ru-RU"/>
        </w:rPr>
        <w:softHyphen/>
        <w:t>лись с боевой подготовкой. Наи</w:t>
      </w:r>
      <w:r w:rsidRPr="006D3E22">
        <w:rPr>
          <w:bCs/>
          <w:color w:val="000000" w:themeColor="text1"/>
          <w:sz w:val="16"/>
          <w:szCs w:val="16"/>
          <w:lang w:val="ru-RU"/>
        </w:rPr>
        <w:softHyphen/>
        <w:t>более стройная система исследо</w:t>
      </w:r>
      <w:r w:rsidRPr="006D3E22">
        <w:rPr>
          <w:bCs/>
          <w:color w:val="000000" w:themeColor="text1"/>
          <w:sz w:val="16"/>
          <w:szCs w:val="16"/>
          <w:lang w:val="ru-RU"/>
        </w:rPr>
        <w:softHyphen/>
        <w:t>ваний установилась начиная с вес</w:t>
      </w:r>
      <w:r w:rsidRPr="006D3E22">
        <w:rPr>
          <w:bCs/>
          <w:color w:val="000000" w:themeColor="text1"/>
          <w:sz w:val="16"/>
          <w:szCs w:val="16"/>
          <w:lang w:val="ru-RU"/>
        </w:rPr>
        <w:softHyphen/>
        <w:t>ны 1913 г.</w:t>
      </w:r>
    </w:p>
    <w:p w14:paraId="781645C2"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Изучались возможности самоле</w:t>
      </w:r>
      <w:r w:rsidRPr="006D3E22">
        <w:rPr>
          <w:bCs/>
          <w:color w:val="000000" w:themeColor="text1"/>
          <w:sz w:val="16"/>
          <w:szCs w:val="16"/>
          <w:lang w:val="ru-RU"/>
        </w:rPr>
        <w:softHyphen/>
        <w:t xml:space="preserve">тов по ведению </w:t>
      </w:r>
      <w:proofErr w:type="spellStart"/>
      <w:r w:rsidRPr="006D3E22">
        <w:rPr>
          <w:bCs/>
          <w:color w:val="000000" w:themeColor="text1"/>
          <w:sz w:val="16"/>
          <w:szCs w:val="16"/>
          <w:lang w:val="ru-RU"/>
        </w:rPr>
        <w:t>побережно</w:t>
      </w:r>
      <w:proofErr w:type="spellEnd"/>
      <w:r w:rsidRPr="006D3E22">
        <w:rPr>
          <w:bCs/>
          <w:color w:val="000000" w:themeColor="text1"/>
          <w:sz w:val="16"/>
          <w:szCs w:val="16"/>
          <w:lang w:val="ru-RU"/>
        </w:rPr>
        <w:t>-морс- кой разведки, обнаружению мин</w:t>
      </w:r>
      <w:r w:rsidRPr="006D3E22">
        <w:rPr>
          <w:bCs/>
          <w:color w:val="000000" w:themeColor="text1"/>
          <w:sz w:val="16"/>
          <w:szCs w:val="16"/>
          <w:lang w:val="ru-RU"/>
        </w:rPr>
        <w:softHyphen/>
        <w:t>ных заграждений и подводных ло</w:t>
      </w:r>
      <w:r w:rsidRPr="006D3E22">
        <w:rPr>
          <w:bCs/>
          <w:color w:val="000000" w:themeColor="text1"/>
          <w:sz w:val="16"/>
          <w:szCs w:val="16"/>
          <w:lang w:val="ru-RU"/>
        </w:rPr>
        <w:softHyphen/>
        <w:t>док, немалое внимание уделялось отработке полетов строем. В этой связи представляет интерес группо</w:t>
      </w:r>
      <w:r w:rsidRPr="006D3E22">
        <w:rPr>
          <w:bCs/>
          <w:color w:val="000000" w:themeColor="text1"/>
          <w:sz w:val="16"/>
          <w:szCs w:val="16"/>
          <w:lang w:val="ru-RU"/>
        </w:rPr>
        <w:softHyphen/>
        <w:t>вой полет отряда из четырех само</w:t>
      </w:r>
      <w:r w:rsidRPr="006D3E22">
        <w:rPr>
          <w:bCs/>
          <w:color w:val="000000" w:themeColor="text1"/>
          <w:sz w:val="16"/>
          <w:szCs w:val="16"/>
          <w:lang w:val="ru-RU"/>
        </w:rPr>
        <w:softHyphen/>
        <w:t>летов «</w:t>
      </w:r>
      <w:proofErr w:type="spellStart"/>
      <w:r w:rsidRPr="006D3E22">
        <w:rPr>
          <w:bCs/>
          <w:color w:val="000000" w:themeColor="text1"/>
          <w:sz w:val="16"/>
          <w:szCs w:val="16"/>
          <w:lang w:val="ru-RU"/>
        </w:rPr>
        <w:t>Кертисс</w:t>
      </w:r>
      <w:proofErr w:type="spellEnd"/>
      <w:r w:rsidRPr="006D3E22">
        <w:rPr>
          <w:bCs/>
          <w:color w:val="000000" w:themeColor="text1"/>
          <w:sz w:val="16"/>
          <w:szCs w:val="16"/>
          <w:lang w:val="ru-RU"/>
        </w:rPr>
        <w:t>», состоявшийся 22 июня 1913 г. по маршруту Севас</w:t>
      </w:r>
      <w:r w:rsidRPr="006D3E22">
        <w:rPr>
          <w:bCs/>
          <w:color w:val="000000" w:themeColor="text1"/>
          <w:sz w:val="16"/>
          <w:szCs w:val="16"/>
          <w:lang w:val="ru-RU"/>
        </w:rPr>
        <w:softHyphen/>
        <w:t>тополь - Евпатория и обратно. Его предприняли для тренировки лётчи</w:t>
      </w:r>
      <w:r w:rsidRPr="006D3E22">
        <w:rPr>
          <w:bCs/>
          <w:color w:val="000000" w:themeColor="text1"/>
          <w:sz w:val="16"/>
          <w:szCs w:val="16"/>
          <w:lang w:val="ru-RU"/>
        </w:rPr>
        <w:softHyphen/>
        <w:t>ков в продолжительном полёте в группе с ведением попутной раз</w:t>
      </w:r>
      <w:r w:rsidRPr="006D3E22">
        <w:rPr>
          <w:bCs/>
          <w:color w:val="000000" w:themeColor="text1"/>
          <w:sz w:val="16"/>
          <w:szCs w:val="16"/>
          <w:lang w:val="ru-RU"/>
        </w:rPr>
        <w:softHyphen/>
        <w:t>ведки и отработке взаимодействия с наблюдательными постами служ</w:t>
      </w:r>
      <w:r w:rsidRPr="006D3E22">
        <w:rPr>
          <w:bCs/>
          <w:color w:val="000000" w:themeColor="text1"/>
          <w:sz w:val="16"/>
          <w:szCs w:val="16"/>
          <w:lang w:val="ru-RU"/>
        </w:rPr>
        <w:softHyphen/>
        <w:t>бы связи. Особое внимание удели</w:t>
      </w:r>
      <w:r w:rsidRPr="006D3E22">
        <w:rPr>
          <w:bCs/>
          <w:color w:val="000000" w:themeColor="text1"/>
          <w:sz w:val="16"/>
          <w:szCs w:val="16"/>
          <w:lang w:val="ru-RU"/>
        </w:rPr>
        <w:softHyphen/>
        <w:t>ли обеспечению безопасности, для чего между Бельбеком и Евпатори</w:t>
      </w:r>
      <w:r w:rsidRPr="006D3E22">
        <w:rPr>
          <w:bCs/>
          <w:color w:val="000000" w:themeColor="text1"/>
          <w:sz w:val="16"/>
          <w:szCs w:val="16"/>
          <w:lang w:val="ru-RU"/>
        </w:rPr>
        <w:softHyphen/>
        <w:t>ей с разными интервалами выста</w:t>
      </w:r>
      <w:r w:rsidRPr="006D3E22">
        <w:rPr>
          <w:bCs/>
          <w:color w:val="000000" w:themeColor="text1"/>
          <w:sz w:val="16"/>
          <w:szCs w:val="16"/>
          <w:lang w:val="ru-RU"/>
        </w:rPr>
        <w:softHyphen/>
        <w:t>вили четыре миноносца, в Евпато</w:t>
      </w:r>
      <w:r w:rsidRPr="006D3E22">
        <w:rPr>
          <w:bCs/>
          <w:color w:val="000000" w:themeColor="text1"/>
          <w:sz w:val="16"/>
          <w:szCs w:val="16"/>
          <w:lang w:val="ru-RU"/>
        </w:rPr>
        <w:softHyphen/>
        <w:t>рию отправили автомобильную радиостанцию для связи с Севас</w:t>
      </w:r>
      <w:r w:rsidRPr="006D3E22">
        <w:rPr>
          <w:bCs/>
          <w:color w:val="000000" w:themeColor="text1"/>
          <w:sz w:val="16"/>
          <w:szCs w:val="16"/>
          <w:lang w:val="ru-RU"/>
        </w:rPr>
        <w:softHyphen/>
        <w:t>тополем и информации о метеоус</w:t>
      </w:r>
      <w:r w:rsidRPr="006D3E22">
        <w:rPr>
          <w:bCs/>
          <w:color w:val="000000" w:themeColor="text1"/>
          <w:sz w:val="16"/>
          <w:szCs w:val="16"/>
          <w:lang w:val="ru-RU"/>
        </w:rPr>
        <w:softHyphen/>
        <w:t>ловиях, развернули десять «летучих» постов вдоль побережья. Полнос</w:t>
      </w:r>
      <w:r w:rsidRPr="006D3E22">
        <w:rPr>
          <w:bCs/>
          <w:color w:val="000000" w:themeColor="text1"/>
          <w:sz w:val="16"/>
          <w:szCs w:val="16"/>
          <w:lang w:val="ru-RU"/>
        </w:rPr>
        <w:softHyphen/>
        <w:t>тью выполнили задачу лейтенант Вирен и мичман Лучанинов, а у подпоручика Жукова и мичмана Качинского на обратном пути от</w:t>
      </w:r>
      <w:r w:rsidRPr="006D3E22">
        <w:rPr>
          <w:bCs/>
          <w:color w:val="000000" w:themeColor="text1"/>
          <w:sz w:val="16"/>
          <w:szCs w:val="16"/>
          <w:lang w:val="ru-RU"/>
        </w:rPr>
        <w:softHyphen/>
        <w:t>казали двигатели. Пришли к выво</w:t>
      </w:r>
      <w:r w:rsidRPr="006D3E22">
        <w:rPr>
          <w:bCs/>
          <w:color w:val="000000" w:themeColor="text1"/>
          <w:sz w:val="16"/>
          <w:szCs w:val="16"/>
          <w:lang w:val="ru-RU"/>
        </w:rPr>
        <w:softHyphen/>
        <w:t>ду, что причиной послужило то об</w:t>
      </w:r>
      <w:r w:rsidRPr="006D3E22">
        <w:rPr>
          <w:bCs/>
          <w:color w:val="000000" w:themeColor="text1"/>
          <w:sz w:val="16"/>
          <w:szCs w:val="16"/>
          <w:lang w:val="ru-RU"/>
        </w:rPr>
        <w:softHyphen/>
        <w:t>стоятельство, что моторы перед полётом не перебрали.</w:t>
      </w:r>
    </w:p>
    <w:p w14:paraId="097F293A"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5 июля состоялся полёт двух са</w:t>
      </w:r>
      <w:r w:rsidRPr="006D3E22">
        <w:rPr>
          <w:bCs/>
          <w:color w:val="000000" w:themeColor="text1"/>
          <w:sz w:val="16"/>
          <w:szCs w:val="16"/>
          <w:lang w:val="ru-RU"/>
        </w:rPr>
        <w:softHyphen/>
        <w:t xml:space="preserve">молётов, пилотируемых лётчиками мичманом </w:t>
      </w:r>
      <w:proofErr w:type="spellStart"/>
      <w:r w:rsidRPr="006D3E22">
        <w:rPr>
          <w:bCs/>
          <w:color w:val="000000" w:themeColor="text1"/>
          <w:sz w:val="16"/>
          <w:szCs w:val="16"/>
          <w:lang w:val="ru-RU"/>
        </w:rPr>
        <w:t>Утгофом</w:t>
      </w:r>
      <w:proofErr w:type="spellEnd"/>
      <w:r w:rsidRPr="006D3E22">
        <w:rPr>
          <w:bCs/>
          <w:color w:val="000000" w:themeColor="text1"/>
          <w:sz w:val="16"/>
          <w:szCs w:val="16"/>
          <w:lang w:val="ru-RU"/>
        </w:rPr>
        <w:t xml:space="preserve"> и мичманом Коведяевым, по маршруту Севас</w:t>
      </w:r>
      <w:r w:rsidRPr="006D3E22">
        <w:rPr>
          <w:bCs/>
          <w:color w:val="000000" w:themeColor="text1"/>
          <w:sz w:val="16"/>
          <w:szCs w:val="16"/>
          <w:lang w:val="ru-RU"/>
        </w:rPr>
        <w:softHyphen/>
        <w:t>тополь - Балаклава и обратно с теми же задачами, как и при полё</w:t>
      </w:r>
      <w:r w:rsidRPr="006D3E22">
        <w:rPr>
          <w:bCs/>
          <w:color w:val="000000" w:themeColor="text1"/>
          <w:sz w:val="16"/>
          <w:szCs w:val="16"/>
          <w:lang w:val="ru-RU"/>
        </w:rPr>
        <w:softHyphen/>
        <w:t>те в Евпаторию. Полёт выполнялся на высоте 1000 м. Интерес пред</w:t>
      </w:r>
      <w:r w:rsidRPr="006D3E22">
        <w:rPr>
          <w:bCs/>
          <w:color w:val="000000" w:themeColor="text1"/>
          <w:sz w:val="16"/>
          <w:szCs w:val="16"/>
          <w:lang w:val="ru-RU"/>
        </w:rPr>
        <w:softHyphen/>
        <w:t xml:space="preserve">ставляют наблюдения мичмана </w:t>
      </w:r>
      <w:proofErr w:type="spellStart"/>
      <w:r w:rsidRPr="006D3E22">
        <w:rPr>
          <w:bCs/>
          <w:color w:val="000000" w:themeColor="text1"/>
          <w:sz w:val="16"/>
          <w:szCs w:val="16"/>
          <w:lang w:val="ru-RU"/>
        </w:rPr>
        <w:t>Ут</w:t>
      </w:r>
      <w:proofErr w:type="spellEnd"/>
      <w:r w:rsidRPr="006D3E22">
        <w:rPr>
          <w:bCs/>
          <w:color w:val="000000" w:themeColor="text1"/>
          <w:sz w:val="16"/>
          <w:szCs w:val="16"/>
          <w:lang w:val="ru-RU"/>
        </w:rPr>
        <w:t xml:space="preserve">- </w:t>
      </w:r>
      <w:proofErr w:type="spellStart"/>
      <w:r w:rsidRPr="006D3E22">
        <w:rPr>
          <w:bCs/>
          <w:color w:val="000000" w:themeColor="text1"/>
          <w:sz w:val="16"/>
          <w:szCs w:val="16"/>
          <w:lang w:val="ru-RU"/>
        </w:rPr>
        <w:t>гофа</w:t>
      </w:r>
      <w:proofErr w:type="spellEnd"/>
      <w:r w:rsidRPr="006D3E22">
        <w:rPr>
          <w:bCs/>
          <w:color w:val="000000" w:themeColor="text1"/>
          <w:sz w:val="16"/>
          <w:szCs w:val="16"/>
          <w:lang w:val="ru-RU"/>
        </w:rPr>
        <w:t xml:space="preserve">, самолёт которого развивал скорость до 110 км/час, а самолёт Коведяева на 25 км/ч меньше. Используя преимущество в скорости, </w:t>
      </w:r>
      <w:proofErr w:type="spellStart"/>
      <w:r w:rsidRPr="006D3E22">
        <w:rPr>
          <w:bCs/>
          <w:color w:val="000000" w:themeColor="text1"/>
          <w:sz w:val="16"/>
          <w:szCs w:val="16"/>
          <w:lang w:val="ru-RU"/>
        </w:rPr>
        <w:t>Утгоф</w:t>
      </w:r>
      <w:proofErr w:type="spellEnd"/>
      <w:r w:rsidRPr="006D3E22">
        <w:rPr>
          <w:bCs/>
          <w:color w:val="000000" w:themeColor="text1"/>
          <w:sz w:val="16"/>
          <w:szCs w:val="16"/>
          <w:lang w:val="ru-RU"/>
        </w:rPr>
        <w:t xml:space="preserve"> убедился в возможности за</w:t>
      </w:r>
      <w:r w:rsidRPr="006D3E22">
        <w:rPr>
          <w:bCs/>
          <w:color w:val="000000" w:themeColor="text1"/>
          <w:sz w:val="16"/>
          <w:szCs w:val="16"/>
          <w:lang w:val="ru-RU"/>
        </w:rPr>
        <w:softHyphen/>
        <w:t>нимать любое положение относитель</w:t>
      </w:r>
      <w:r w:rsidRPr="006D3E22">
        <w:rPr>
          <w:bCs/>
          <w:color w:val="000000" w:themeColor="text1"/>
          <w:sz w:val="16"/>
          <w:szCs w:val="16"/>
          <w:lang w:val="ru-RU"/>
        </w:rPr>
        <w:softHyphen/>
        <w:t>но менее скоростного самолёта.</w:t>
      </w:r>
    </w:p>
    <w:p w14:paraId="6E5D5263"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Одновременно с отработкой приёмов ведения разведки было выполнено несколько полётов на поиск минных заграждений. Они показали, что обнаружение их при определенных условиях возможно и существенно зависит от высоты полета, характера грунта в райо</w:t>
      </w:r>
      <w:r w:rsidRPr="006D3E22">
        <w:rPr>
          <w:bCs/>
          <w:color w:val="000000" w:themeColor="text1"/>
          <w:sz w:val="16"/>
          <w:szCs w:val="16"/>
          <w:lang w:val="ru-RU"/>
        </w:rPr>
        <w:softHyphen/>
        <w:t>не постановки, условий освещен</w:t>
      </w:r>
      <w:r w:rsidRPr="006D3E22">
        <w:rPr>
          <w:bCs/>
          <w:color w:val="000000" w:themeColor="text1"/>
          <w:sz w:val="16"/>
          <w:szCs w:val="16"/>
          <w:lang w:val="ru-RU"/>
        </w:rPr>
        <w:softHyphen/>
        <w:t xml:space="preserve">ности, состояния поверхности моря. Установили, что </w:t>
      </w:r>
      <w:proofErr w:type="spellStart"/>
      <w:r w:rsidRPr="006D3E22">
        <w:rPr>
          <w:bCs/>
          <w:color w:val="000000" w:themeColor="text1"/>
          <w:sz w:val="16"/>
          <w:szCs w:val="16"/>
          <w:lang w:val="ru-RU"/>
        </w:rPr>
        <w:t>наивыгоднейшие</w:t>
      </w:r>
      <w:proofErr w:type="spellEnd"/>
      <w:r w:rsidRPr="006D3E22">
        <w:rPr>
          <w:bCs/>
          <w:color w:val="000000" w:themeColor="text1"/>
          <w:sz w:val="16"/>
          <w:szCs w:val="16"/>
          <w:lang w:val="ru-RU"/>
        </w:rPr>
        <w:t xml:space="preserve"> высоты полета для поиска мин по</w:t>
      </w:r>
      <w:r w:rsidRPr="006D3E22">
        <w:rPr>
          <w:bCs/>
          <w:color w:val="000000" w:themeColor="text1"/>
          <w:sz w:val="16"/>
          <w:szCs w:val="16"/>
          <w:lang w:val="ru-RU"/>
        </w:rPr>
        <w:softHyphen/>
        <w:t>рядка 400 - 500 м, а просматрива</w:t>
      </w:r>
      <w:r w:rsidRPr="006D3E22">
        <w:rPr>
          <w:bCs/>
          <w:color w:val="000000" w:themeColor="text1"/>
          <w:sz w:val="16"/>
          <w:szCs w:val="16"/>
          <w:lang w:val="ru-RU"/>
        </w:rPr>
        <w:softHyphen/>
        <w:t>ются мины в виде белесоватых пя</w:t>
      </w:r>
      <w:r w:rsidRPr="006D3E22">
        <w:rPr>
          <w:bCs/>
          <w:color w:val="000000" w:themeColor="text1"/>
          <w:sz w:val="16"/>
          <w:szCs w:val="16"/>
          <w:lang w:val="ru-RU"/>
        </w:rPr>
        <w:softHyphen/>
        <w:t>тен. На меньших высотах поиск мин производить нецелесообразно из- за малой вероятности их обнару</w:t>
      </w:r>
      <w:r w:rsidRPr="006D3E22">
        <w:rPr>
          <w:bCs/>
          <w:color w:val="000000" w:themeColor="text1"/>
          <w:sz w:val="16"/>
          <w:szCs w:val="16"/>
          <w:lang w:val="ru-RU"/>
        </w:rPr>
        <w:softHyphen/>
        <w:t>жения. Для проверки правильности донесений лётчиков об обнаруже</w:t>
      </w:r>
      <w:r w:rsidRPr="006D3E22">
        <w:rPr>
          <w:bCs/>
          <w:color w:val="000000" w:themeColor="text1"/>
          <w:sz w:val="16"/>
          <w:szCs w:val="16"/>
          <w:lang w:val="ru-RU"/>
        </w:rPr>
        <w:softHyphen/>
        <w:t>нии мин у командира минной роты были запрошены данные о факти</w:t>
      </w:r>
      <w:r w:rsidRPr="006D3E22">
        <w:rPr>
          <w:bCs/>
          <w:color w:val="000000" w:themeColor="text1"/>
          <w:sz w:val="16"/>
          <w:szCs w:val="16"/>
          <w:lang w:val="ru-RU"/>
        </w:rPr>
        <w:softHyphen/>
        <w:t>ческих местах постановки учебных мин. Посчитали, что данных недо</w:t>
      </w:r>
      <w:r w:rsidRPr="006D3E22">
        <w:rPr>
          <w:bCs/>
          <w:color w:val="000000" w:themeColor="text1"/>
          <w:sz w:val="16"/>
          <w:szCs w:val="16"/>
          <w:lang w:val="ru-RU"/>
        </w:rPr>
        <w:softHyphen/>
        <w:t>статочно и в конце апреля 1914 г. на Чёрном море организовали спе</w:t>
      </w:r>
      <w:r w:rsidRPr="006D3E22">
        <w:rPr>
          <w:bCs/>
          <w:color w:val="000000" w:themeColor="text1"/>
          <w:sz w:val="16"/>
          <w:szCs w:val="16"/>
          <w:lang w:val="ru-RU"/>
        </w:rPr>
        <w:softHyphen/>
        <w:t>циальные учения для выяснения ус</w:t>
      </w:r>
      <w:r w:rsidRPr="006D3E22">
        <w:rPr>
          <w:bCs/>
          <w:color w:val="000000" w:themeColor="text1"/>
          <w:sz w:val="16"/>
          <w:szCs w:val="16"/>
          <w:lang w:val="ru-RU"/>
        </w:rPr>
        <w:softHyphen/>
        <w:t>ловий обнаружения мин с самолё</w:t>
      </w:r>
      <w:r w:rsidRPr="006D3E22">
        <w:rPr>
          <w:bCs/>
          <w:color w:val="000000" w:themeColor="text1"/>
          <w:sz w:val="16"/>
          <w:szCs w:val="16"/>
          <w:lang w:val="ru-RU"/>
        </w:rPr>
        <w:softHyphen/>
        <w:t>та. На глубине порядка одного мет</w:t>
      </w:r>
      <w:r w:rsidRPr="006D3E22">
        <w:rPr>
          <w:bCs/>
          <w:color w:val="000000" w:themeColor="text1"/>
          <w:sz w:val="16"/>
          <w:szCs w:val="16"/>
          <w:lang w:val="ru-RU"/>
        </w:rPr>
        <w:softHyphen/>
        <w:t>ра выставили мины, окрашенные в красный, чёрный, зелёный и шаро</w:t>
      </w:r>
      <w:r w:rsidRPr="006D3E22">
        <w:rPr>
          <w:bCs/>
          <w:color w:val="000000" w:themeColor="text1"/>
          <w:sz w:val="16"/>
          <w:szCs w:val="16"/>
          <w:lang w:val="ru-RU"/>
        </w:rPr>
        <w:softHyphen/>
        <w:t>вый цвета. По результатам полётов пришли к выводу: все мины, незави</w:t>
      </w:r>
      <w:r w:rsidRPr="006D3E22">
        <w:rPr>
          <w:bCs/>
          <w:color w:val="000000" w:themeColor="text1"/>
          <w:sz w:val="16"/>
          <w:szCs w:val="16"/>
          <w:lang w:val="ru-RU"/>
        </w:rPr>
        <w:softHyphen/>
        <w:t>симо от цвета, просматриваются в виде желтовато-серых пятен, реко</w:t>
      </w:r>
      <w:r w:rsidRPr="006D3E22">
        <w:rPr>
          <w:bCs/>
          <w:color w:val="000000" w:themeColor="text1"/>
          <w:sz w:val="16"/>
          <w:szCs w:val="16"/>
          <w:lang w:val="ru-RU"/>
        </w:rPr>
        <w:softHyphen/>
        <w:t>мендуемая высота поиска мин от 300 до 450 м. Наблюдатели сооб</w:t>
      </w:r>
      <w:r w:rsidRPr="006D3E22">
        <w:rPr>
          <w:bCs/>
          <w:color w:val="000000" w:themeColor="text1"/>
          <w:sz w:val="16"/>
          <w:szCs w:val="16"/>
          <w:lang w:val="ru-RU"/>
        </w:rPr>
        <w:softHyphen/>
        <w:t>щали, что вместе с минами они видели также и дно, что посчитали неблагоприятным. Если мины были чёрного цвета, то они терялись на фоне чёрного каменистого грунта (11924).</w:t>
      </w:r>
    </w:p>
    <w:p w14:paraId="0D2E8246" w14:textId="77777777" w:rsidR="002165C2" w:rsidRPr="006D3E22" w:rsidRDefault="002165C2" w:rsidP="006D3E22">
      <w:pPr>
        <w:jc w:val="both"/>
        <w:rPr>
          <w:bCs/>
          <w:color w:val="000000" w:themeColor="text1"/>
          <w:sz w:val="16"/>
          <w:szCs w:val="16"/>
        </w:rPr>
      </w:pPr>
    </w:p>
    <w:p w14:paraId="1B486F03" w14:textId="77777777" w:rsidR="005C6A59" w:rsidRPr="006D3E22" w:rsidRDefault="005C6A59" w:rsidP="006D3E22">
      <w:pPr>
        <w:jc w:val="both"/>
        <w:rPr>
          <w:bCs/>
          <w:color w:val="0070C0"/>
          <w:sz w:val="16"/>
          <w:szCs w:val="16"/>
        </w:rPr>
      </w:pPr>
      <w:r w:rsidRPr="006D3E22">
        <w:rPr>
          <w:bCs/>
          <w:color w:val="0070C0"/>
          <w:sz w:val="16"/>
          <w:szCs w:val="16"/>
        </w:rPr>
        <w:t>4 (17) июля 1913 г. состоялся первый в России групповой полет военных летчиков. Инструкторы Севастопольской авиашколы с механиками на учебных самолетах "</w:t>
      </w:r>
      <w:proofErr w:type="spellStart"/>
      <w:r w:rsidRPr="006D3E22">
        <w:rPr>
          <w:bCs/>
          <w:color w:val="0070C0"/>
          <w:sz w:val="16"/>
          <w:szCs w:val="16"/>
        </w:rPr>
        <w:t>Ныопор</w:t>
      </w:r>
      <w:proofErr w:type="spellEnd"/>
      <w:r w:rsidRPr="006D3E22">
        <w:rPr>
          <w:bCs/>
          <w:color w:val="0070C0"/>
          <w:sz w:val="16"/>
          <w:szCs w:val="16"/>
        </w:rPr>
        <w:t xml:space="preserve">" под командованием поручика Ивана Николаевича </w:t>
      </w:r>
      <w:proofErr w:type="spellStart"/>
      <w:r w:rsidRPr="006D3E22">
        <w:rPr>
          <w:bCs/>
          <w:color w:val="0070C0"/>
          <w:sz w:val="16"/>
          <w:szCs w:val="16"/>
        </w:rPr>
        <w:t>Туношенского</w:t>
      </w:r>
      <w:proofErr w:type="spellEnd"/>
      <w:r w:rsidRPr="006D3E22">
        <w:rPr>
          <w:bCs/>
          <w:color w:val="0070C0"/>
          <w:sz w:val="16"/>
          <w:szCs w:val="16"/>
        </w:rPr>
        <w:t xml:space="preserve"> совершили полет из Севастополя в Евпаторию и обратно.</w:t>
      </w:r>
    </w:p>
    <w:p w14:paraId="44D790A5" w14:textId="77777777" w:rsidR="005C6A59" w:rsidRPr="006D3E22" w:rsidRDefault="005C6A59" w:rsidP="006D3E22">
      <w:pPr>
        <w:jc w:val="both"/>
        <w:rPr>
          <w:bCs/>
          <w:color w:val="0070C0"/>
          <w:sz w:val="16"/>
          <w:szCs w:val="16"/>
        </w:rPr>
      </w:pPr>
      <w:r w:rsidRPr="006D3E22">
        <w:rPr>
          <w:bCs/>
          <w:color w:val="0070C0"/>
          <w:sz w:val="16"/>
          <w:szCs w:val="16"/>
        </w:rPr>
        <w:t xml:space="preserve">/Архив Центрального Дома авиации имени М. </w:t>
      </w:r>
      <w:proofErr w:type="spellStart"/>
      <w:r w:rsidRPr="006D3E22">
        <w:rPr>
          <w:bCs/>
          <w:color w:val="0070C0"/>
          <w:sz w:val="16"/>
          <w:szCs w:val="16"/>
        </w:rPr>
        <w:t>В.Фрунзе</w:t>
      </w:r>
      <w:proofErr w:type="spellEnd"/>
      <w:r w:rsidRPr="006D3E22">
        <w:rPr>
          <w:bCs/>
          <w:color w:val="0070C0"/>
          <w:sz w:val="16"/>
          <w:szCs w:val="16"/>
        </w:rPr>
        <w:t>/ (23320).</w:t>
      </w:r>
    </w:p>
    <w:p w14:paraId="1CD4D985" w14:textId="77777777" w:rsidR="005C6A59" w:rsidRPr="006D3E22" w:rsidRDefault="005C6A59" w:rsidP="006D3E22">
      <w:pPr>
        <w:jc w:val="both"/>
        <w:rPr>
          <w:bCs/>
          <w:color w:val="0070C0"/>
          <w:sz w:val="16"/>
          <w:szCs w:val="16"/>
        </w:rPr>
      </w:pPr>
    </w:p>
    <w:p w14:paraId="4C4876E5"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Германии:</w:t>
      </w:r>
    </w:p>
    <w:p w14:paraId="13060344" w14:textId="77777777" w:rsidR="002165C2" w:rsidRPr="006D3E22" w:rsidRDefault="002165C2" w:rsidP="006D3E22">
      <w:pPr>
        <w:jc w:val="both"/>
        <w:rPr>
          <w:bCs/>
          <w:i/>
          <w:color w:val="000000" w:themeColor="text1"/>
          <w:sz w:val="16"/>
          <w:szCs w:val="16"/>
        </w:rPr>
      </w:pPr>
    </w:p>
    <w:p w14:paraId="68B7F38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4 (17) июля в 1913 году в городе </w:t>
      </w:r>
      <w:proofErr w:type="spellStart"/>
      <w:r w:rsidRPr="006D3E22">
        <w:rPr>
          <w:bCs/>
          <w:color w:val="000000" w:themeColor="text1"/>
          <w:sz w:val="16"/>
          <w:szCs w:val="16"/>
        </w:rPr>
        <w:t>Шпейере</w:t>
      </w:r>
      <w:proofErr w:type="spellEnd"/>
      <w:r w:rsidRPr="006D3E22">
        <w:rPr>
          <w:bCs/>
          <w:color w:val="000000" w:themeColor="text1"/>
          <w:sz w:val="16"/>
          <w:szCs w:val="16"/>
        </w:rPr>
        <w:t xml:space="preserve"> на Рейне основана фирма «</w:t>
      </w:r>
      <w:proofErr w:type="spellStart"/>
      <w:r w:rsidRPr="006D3E22">
        <w:rPr>
          <w:bCs/>
          <w:color w:val="000000" w:themeColor="text1"/>
          <w:sz w:val="16"/>
          <w:szCs w:val="16"/>
        </w:rPr>
        <w:t>Pfalz</w:t>
      </w:r>
      <w:proofErr w:type="spellEnd"/>
      <w:r w:rsidRPr="006D3E22">
        <w:rPr>
          <w:bCs/>
          <w:color w:val="000000" w:themeColor="text1"/>
          <w:sz w:val="16"/>
          <w:szCs w:val="16"/>
        </w:rPr>
        <w:t>» (полное название на момент основания – «</w:t>
      </w:r>
      <w:proofErr w:type="spellStart"/>
      <w:r w:rsidRPr="006D3E22">
        <w:rPr>
          <w:bCs/>
          <w:color w:val="000000" w:themeColor="text1"/>
          <w:sz w:val="16"/>
          <w:szCs w:val="16"/>
        </w:rPr>
        <w:t>Pfalz</w:t>
      </w:r>
      <w:proofErr w:type="spellEnd"/>
      <w:r w:rsidRPr="006D3E22">
        <w:rPr>
          <w:bCs/>
          <w:color w:val="000000" w:themeColor="text1"/>
          <w:sz w:val="16"/>
          <w:szCs w:val="16"/>
        </w:rPr>
        <w:t xml:space="preserve"> </w:t>
      </w:r>
      <w:proofErr w:type="spellStart"/>
      <w:r w:rsidRPr="006D3E22">
        <w:rPr>
          <w:bCs/>
          <w:color w:val="000000" w:themeColor="text1"/>
          <w:sz w:val="16"/>
          <w:szCs w:val="16"/>
        </w:rPr>
        <w:t>Flugzeugwerke</w:t>
      </w:r>
      <w:proofErr w:type="spellEnd"/>
      <w:r w:rsidRPr="006D3E22">
        <w:rPr>
          <w:bCs/>
          <w:color w:val="000000" w:themeColor="text1"/>
          <w:sz w:val="16"/>
          <w:szCs w:val="16"/>
        </w:rPr>
        <w:t xml:space="preserve"> </w:t>
      </w:r>
      <w:proofErr w:type="spellStart"/>
      <w:r w:rsidRPr="006D3E22">
        <w:rPr>
          <w:bCs/>
          <w:color w:val="000000" w:themeColor="text1"/>
          <w:sz w:val="16"/>
          <w:szCs w:val="16"/>
        </w:rPr>
        <w:t>Albatros</w:t>
      </w:r>
      <w:proofErr w:type="spellEnd"/>
      <w:r w:rsidRPr="006D3E22">
        <w:rPr>
          <w:bCs/>
          <w:color w:val="000000" w:themeColor="text1"/>
          <w:sz w:val="16"/>
          <w:szCs w:val="16"/>
        </w:rPr>
        <w:t xml:space="preserve">» GmbH), основатели - братья Альфред, Эрнст и Вальтер </w:t>
      </w:r>
      <w:proofErr w:type="spellStart"/>
      <w:r w:rsidRPr="006D3E22">
        <w:rPr>
          <w:bCs/>
          <w:color w:val="000000" w:themeColor="text1"/>
          <w:sz w:val="16"/>
          <w:szCs w:val="16"/>
        </w:rPr>
        <w:t>Эверсбурх</w:t>
      </w:r>
      <w:proofErr w:type="spellEnd"/>
      <w:r w:rsidRPr="006D3E22">
        <w:rPr>
          <w:bCs/>
          <w:color w:val="000000" w:themeColor="text1"/>
          <w:sz w:val="16"/>
          <w:szCs w:val="16"/>
        </w:rPr>
        <w:t>. Вскоре ее название изменили на «</w:t>
      </w:r>
      <w:proofErr w:type="spellStart"/>
      <w:r w:rsidRPr="006D3E22">
        <w:rPr>
          <w:bCs/>
          <w:color w:val="000000" w:themeColor="text1"/>
          <w:sz w:val="16"/>
          <w:szCs w:val="16"/>
        </w:rPr>
        <w:t>Pfalz</w:t>
      </w:r>
      <w:proofErr w:type="spellEnd"/>
      <w:r w:rsidRPr="006D3E22">
        <w:rPr>
          <w:bCs/>
          <w:color w:val="000000" w:themeColor="text1"/>
          <w:sz w:val="16"/>
          <w:szCs w:val="16"/>
        </w:rPr>
        <w:t xml:space="preserve"> </w:t>
      </w:r>
      <w:proofErr w:type="spellStart"/>
      <w:r w:rsidRPr="006D3E22">
        <w:rPr>
          <w:bCs/>
          <w:color w:val="000000" w:themeColor="text1"/>
          <w:sz w:val="16"/>
          <w:szCs w:val="16"/>
        </w:rPr>
        <w:t>Flugzeugwerke</w:t>
      </w:r>
      <w:proofErr w:type="spellEnd"/>
      <w:r w:rsidRPr="006D3E22">
        <w:rPr>
          <w:bCs/>
          <w:color w:val="000000" w:themeColor="text1"/>
          <w:sz w:val="16"/>
          <w:szCs w:val="16"/>
        </w:rPr>
        <w:t>» GmbH «</w:t>
      </w:r>
      <w:proofErr w:type="spellStart"/>
      <w:r w:rsidRPr="006D3E22">
        <w:rPr>
          <w:bCs/>
          <w:color w:val="000000" w:themeColor="text1"/>
          <w:sz w:val="16"/>
          <w:szCs w:val="16"/>
        </w:rPr>
        <w:t>Speyer</w:t>
      </w:r>
      <w:proofErr w:type="spellEnd"/>
      <w:r w:rsidRPr="006D3E22">
        <w:rPr>
          <w:bCs/>
          <w:color w:val="000000" w:themeColor="text1"/>
          <w:sz w:val="16"/>
          <w:szCs w:val="16"/>
        </w:rPr>
        <w:t xml:space="preserve"> </w:t>
      </w:r>
      <w:proofErr w:type="spellStart"/>
      <w:r w:rsidRPr="006D3E22">
        <w:rPr>
          <w:bCs/>
          <w:color w:val="000000" w:themeColor="text1"/>
          <w:sz w:val="16"/>
          <w:szCs w:val="16"/>
        </w:rPr>
        <w:t>am</w:t>
      </w:r>
      <w:proofErr w:type="spellEnd"/>
      <w:r w:rsidRPr="006D3E22">
        <w:rPr>
          <w:bCs/>
          <w:color w:val="000000" w:themeColor="text1"/>
          <w:sz w:val="16"/>
          <w:szCs w:val="16"/>
        </w:rPr>
        <w:t xml:space="preserve"> </w:t>
      </w:r>
      <w:proofErr w:type="spellStart"/>
      <w:r w:rsidRPr="006D3E22">
        <w:rPr>
          <w:bCs/>
          <w:color w:val="000000" w:themeColor="text1"/>
          <w:sz w:val="16"/>
          <w:szCs w:val="16"/>
        </w:rPr>
        <w:t>Rhein</w:t>
      </w:r>
      <w:proofErr w:type="spellEnd"/>
      <w:r w:rsidRPr="006D3E22">
        <w:rPr>
          <w:bCs/>
          <w:color w:val="000000" w:themeColor="text1"/>
          <w:sz w:val="16"/>
          <w:szCs w:val="16"/>
        </w:rPr>
        <w:t>». По-настоящему серьезной авиационной фирмой "Пфальц" стала после освоения лицензионного выпуска истребителей "Роланд" (14955).</w:t>
      </w:r>
    </w:p>
    <w:p w14:paraId="7406B292" w14:textId="77777777" w:rsidR="002165C2" w:rsidRPr="006D3E22" w:rsidRDefault="002165C2" w:rsidP="006D3E22">
      <w:pPr>
        <w:jc w:val="both"/>
        <w:rPr>
          <w:bCs/>
          <w:color w:val="000000" w:themeColor="text1"/>
          <w:sz w:val="16"/>
          <w:szCs w:val="16"/>
        </w:rPr>
      </w:pPr>
    </w:p>
    <w:p w14:paraId="3FFD8925" w14:textId="77777777" w:rsidR="002165C2" w:rsidRPr="006D3E22" w:rsidRDefault="002165C2" w:rsidP="006D3E22">
      <w:pPr>
        <w:jc w:val="both"/>
        <w:rPr>
          <w:bCs/>
          <w:color w:val="0070C0"/>
          <w:sz w:val="16"/>
          <w:szCs w:val="16"/>
        </w:rPr>
      </w:pPr>
      <w:r w:rsidRPr="006D3E22">
        <w:rPr>
          <w:bCs/>
          <w:color w:val="0070C0"/>
          <w:sz w:val="16"/>
          <w:szCs w:val="16"/>
        </w:rPr>
        <w:t xml:space="preserve">4 (17) июля 1913 - В городе </w:t>
      </w:r>
      <w:proofErr w:type="spellStart"/>
      <w:r w:rsidRPr="006D3E22">
        <w:rPr>
          <w:bCs/>
          <w:color w:val="0070C0"/>
          <w:sz w:val="16"/>
          <w:szCs w:val="16"/>
        </w:rPr>
        <w:t>Шпейере</w:t>
      </w:r>
      <w:proofErr w:type="spellEnd"/>
      <w:r w:rsidRPr="006D3E22">
        <w:rPr>
          <w:bCs/>
          <w:color w:val="0070C0"/>
          <w:sz w:val="16"/>
          <w:szCs w:val="16"/>
        </w:rPr>
        <w:t xml:space="preserve"> на Рейне основана фирма </w:t>
      </w:r>
      <w:proofErr w:type="spellStart"/>
      <w:r w:rsidRPr="006D3E22">
        <w:rPr>
          <w:bCs/>
          <w:color w:val="0070C0"/>
          <w:sz w:val="16"/>
          <w:szCs w:val="16"/>
        </w:rPr>
        <w:t>Pfalz</w:t>
      </w:r>
      <w:proofErr w:type="spellEnd"/>
      <w:r w:rsidRPr="006D3E22">
        <w:rPr>
          <w:bCs/>
          <w:color w:val="0070C0"/>
          <w:sz w:val="16"/>
          <w:szCs w:val="16"/>
        </w:rPr>
        <w:t xml:space="preserve"> (полное название на момент основания - </w:t>
      </w:r>
      <w:proofErr w:type="spellStart"/>
      <w:r w:rsidRPr="006D3E22">
        <w:rPr>
          <w:bCs/>
          <w:color w:val="0070C0"/>
          <w:sz w:val="16"/>
          <w:szCs w:val="16"/>
        </w:rPr>
        <w:t>Pfalz</w:t>
      </w:r>
      <w:proofErr w:type="spellEnd"/>
      <w:r w:rsidRPr="006D3E22">
        <w:rPr>
          <w:bCs/>
          <w:color w:val="0070C0"/>
          <w:sz w:val="16"/>
          <w:szCs w:val="16"/>
        </w:rPr>
        <w:t xml:space="preserve"> </w:t>
      </w:r>
      <w:proofErr w:type="spellStart"/>
      <w:r w:rsidRPr="006D3E22">
        <w:rPr>
          <w:bCs/>
          <w:color w:val="0070C0"/>
          <w:sz w:val="16"/>
          <w:szCs w:val="16"/>
        </w:rPr>
        <w:t>Flugzeugwerke</w:t>
      </w:r>
      <w:proofErr w:type="spellEnd"/>
      <w:r w:rsidRPr="006D3E22">
        <w:rPr>
          <w:bCs/>
          <w:color w:val="0070C0"/>
          <w:sz w:val="16"/>
          <w:szCs w:val="16"/>
        </w:rPr>
        <w:t xml:space="preserve"> </w:t>
      </w:r>
      <w:proofErr w:type="spellStart"/>
      <w:r w:rsidRPr="006D3E22">
        <w:rPr>
          <w:bCs/>
          <w:color w:val="0070C0"/>
          <w:sz w:val="16"/>
          <w:szCs w:val="16"/>
        </w:rPr>
        <w:t>Albatros</w:t>
      </w:r>
      <w:proofErr w:type="spellEnd"/>
      <w:r w:rsidRPr="006D3E22">
        <w:rPr>
          <w:bCs/>
          <w:color w:val="0070C0"/>
          <w:sz w:val="16"/>
          <w:szCs w:val="16"/>
        </w:rPr>
        <w:t xml:space="preserve"> GmbH), основатели - братья Альфред, Эрнст и Вальтер </w:t>
      </w:r>
      <w:proofErr w:type="spellStart"/>
      <w:r w:rsidRPr="006D3E22">
        <w:rPr>
          <w:bCs/>
          <w:color w:val="0070C0"/>
          <w:sz w:val="16"/>
          <w:szCs w:val="16"/>
        </w:rPr>
        <w:t>Эверсбурх</w:t>
      </w:r>
      <w:proofErr w:type="spellEnd"/>
      <w:r w:rsidRPr="006D3E22">
        <w:rPr>
          <w:bCs/>
          <w:color w:val="0070C0"/>
          <w:sz w:val="16"/>
          <w:szCs w:val="16"/>
        </w:rPr>
        <w:t xml:space="preserve">. Вскоре ее название изменили на </w:t>
      </w:r>
      <w:proofErr w:type="spellStart"/>
      <w:r w:rsidRPr="006D3E22">
        <w:rPr>
          <w:bCs/>
          <w:color w:val="0070C0"/>
          <w:sz w:val="16"/>
          <w:szCs w:val="16"/>
        </w:rPr>
        <w:t>Pfalz</w:t>
      </w:r>
      <w:proofErr w:type="spellEnd"/>
      <w:r w:rsidRPr="006D3E22">
        <w:rPr>
          <w:bCs/>
          <w:color w:val="0070C0"/>
          <w:sz w:val="16"/>
          <w:szCs w:val="16"/>
        </w:rPr>
        <w:t xml:space="preserve"> </w:t>
      </w:r>
      <w:proofErr w:type="spellStart"/>
      <w:r w:rsidRPr="006D3E22">
        <w:rPr>
          <w:bCs/>
          <w:color w:val="0070C0"/>
          <w:sz w:val="16"/>
          <w:szCs w:val="16"/>
        </w:rPr>
        <w:t>Flugzeugwerke</w:t>
      </w:r>
      <w:proofErr w:type="spellEnd"/>
      <w:r w:rsidRPr="006D3E22">
        <w:rPr>
          <w:bCs/>
          <w:color w:val="0070C0"/>
          <w:sz w:val="16"/>
          <w:szCs w:val="16"/>
        </w:rPr>
        <w:t xml:space="preserve"> GmbH </w:t>
      </w:r>
      <w:proofErr w:type="spellStart"/>
      <w:r w:rsidRPr="006D3E22">
        <w:rPr>
          <w:bCs/>
          <w:color w:val="0070C0"/>
          <w:sz w:val="16"/>
          <w:szCs w:val="16"/>
        </w:rPr>
        <w:t>Speyer</w:t>
      </w:r>
      <w:proofErr w:type="spellEnd"/>
      <w:r w:rsidRPr="006D3E22">
        <w:rPr>
          <w:bCs/>
          <w:color w:val="0070C0"/>
          <w:sz w:val="16"/>
          <w:szCs w:val="16"/>
        </w:rPr>
        <w:t xml:space="preserve"> </w:t>
      </w:r>
      <w:proofErr w:type="spellStart"/>
      <w:r w:rsidRPr="006D3E22">
        <w:rPr>
          <w:bCs/>
          <w:color w:val="0070C0"/>
          <w:sz w:val="16"/>
          <w:szCs w:val="16"/>
        </w:rPr>
        <w:t>am</w:t>
      </w:r>
      <w:proofErr w:type="spellEnd"/>
      <w:r w:rsidRPr="006D3E22">
        <w:rPr>
          <w:bCs/>
          <w:color w:val="0070C0"/>
          <w:sz w:val="16"/>
          <w:szCs w:val="16"/>
        </w:rPr>
        <w:t xml:space="preserve"> </w:t>
      </w:r>
      <w:proofErr w:type="spellStart"/>
      <w:r w:rsidRPr="006D3E22">
        <w:rPr>
          <w:bCs/>
          <w:color w:val="0070C0"/>
          <w:sz w:val="16"/>
          <w:szCs w:val="16"/>
        </w:rPr>
        <w:t>Rhein</w:t>
      </w:r>
      <w:proofErr w:type="spellEnd"/>
      <w:r w:rsidRPr="006D3E22">
        <w:rPr>
          <w:bCs/>
          <w:color w:val="0070C0"/>
          <w:sz w:val="16"/>
          <w:szCs w:val="16"/>
        </w:rPr>
        <w:t>. По-настоящему серьезной авиационной фирмой "Пфальц" стала после освоения лицензионного выпуска истребителей "Роланд" (22427).</w:t>
      </w:r>
    </w:p>
    <w:p w14:paraId="7C831EE3" w14:textId="77777777" w:rsidR="002165C2" w:rsidRPr="006D3E22" w:rsidRDefault="002165C2" w:rsidP="006D3E22">
      <w:pPr>
        <w:shd w:val="clear" w:color="auto" w:fill="FFFFFF"/>
        <w:jc w:val="both"/>
        <w:rPr>
          <w:bCs/>
          <w:color w:val="0070C0"/>
          <w:sz w:val="16"/>
          <w:szCs w:val="16"/>
        </w:rPr>
      </w:pPr>
    </w:p>
    <w:p w14:paraId="4D44F17C"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Англии:</w:t>
      </w:r>
    </w:p>
    <w:p w14:paraId="68F1082C" w14:textId="77777777" w:rsidR="002165C2" w:rsidRPr="006D3E22" w:rsidRDefault="002165C2" w:rsidP="006D3E22">
      <w:pPr>
        <w:shd w:val="clear" w:color="auto" w:fill="FFFFFF"/>
        <w:jc w:val="both"/>
        <w:rPr>
          <w:bCs/>
          <w:i/>
          <w:color w:val="000000" w:themeColor="text1"/>
          <w:sz w:val="16"/>
          <w:szCs w:val="16"/>
        </w:rPr>
      </w:pPr>
    </w:p>
    <w:p w14:paraId="01D36FEE" w14:textId="77777777" w:rsidR="002165C2" w:rsidRPr="006D3E22" w:rsidRDefault="002165C2" w:rsidP="006D3E22">
      <w:pPr>
        <w:jc w:val="both"/>
        <w:rPr>
          <w:bCs/>
          <w:color w:val="0070C0"/>
          <w:sz w:val="16"/>
          <w:szCs w:val="16"/>
        </w:rPr>
      </w:pPr>
      <w:r w:rsidRPr="006D3E22">
        <w:rPr>
          <w:bCs/>
          <w:color w:val="0070C0"/>
          <w:sz w:val="16"/>
          <w:szCs w:val="16"/>
        </w:rPr>
        <w:t>4 (17) июля 1913 Королевский флот вводит термин «гидросамолет». Термин «гидросамолет» входит в обиход в течение года (20336).</w:t>
      </w:r>
    </w:p>
    <w:p w14:paraId="2779BF2D" w14:textId="77777777" w:rsidR="002165C2" w:rsidRPr="006D3E22" w:rsidRDefault="002165C2" w:rsidP="006D3E22">
      <w:pPr>
        <w:jc w:val="both"/>
        <w:rPr>
          <w:bCs/>
          <w:color w:val="0070C0"/>
          <w:sz w:val="16"/>
          <w:szCs w:val="16"/>
        </w:rPr>
      </w:pPr>
    </w:p>
    <w:p w14:paraId="04A7E04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3754578B" w14:textId="77777777" w:rsidR="002165C2" w:rsidRPr="006D3E22" w:rsidRDefault="002165C2" w:rsidP="006D3E22">
      <w:pPr>
        <w:shd w:val="clear" w:color="auto" w:fill="FFFFFF"/>
        <w:jc w:val="both"/>
        <w:rPr>
          <w:bCs/>
          <w:color w:val="000000" w:themeColor="text1"/>
          <w:sz w:val="16"/>
          <w:szCs w:val="16"/>
        </w:rPr>
      </w:pPr>
    </w:p>
    <w:p w14:paraId="39AF2F1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6 (19) июля 1913 на Московском аэродроме состоялся экзамен на звание пилота-летчика Е. П. Самсоновой, подготовившейся в школе Б. С. Масленникова. Испытание производилось в присутствии комиссии Общества воздухоплавания по принятой в России программе. Требовалось, чтобы летчица, поднявшись на высоту не менее 50 метров, описала 10 восьмерок около двух укрепленных на поле флагов и совершила два планирующих спуска в намеченный круг диаметром 50 метров. Е. П. Самсонова поднялась на аппарате Фармана на высоту до 300 метров и прекрасно выполнила всю программу испытания. [231] Испытательная комиссия признала ее достойной звания летчика. Г-жа Самсонова — первая женщина-летчик, получившая диплом на Московском аэродроме, и пятая в России — после г-жи </w:t>
      </w:r>
      <w:proofErr w:type="spellStart"/>
      <w:r w:rsidRPr="006D3E22">
        <w:rPr>
          <w:bCs/>
          <w:color w:val="000000" w:themeColor="text1"/>
          <w:sz w:val="16"/>
          <w:szCs w:val="16"/>
        </w:rPr>
        <w:t>Голанчиковой</w:t>
      </w:r>
      <w:proofErr w:type="spellEnd"/>
      <w:r w:rsidRPr="006D3E22">
        <w:rPr>
          <w:bCs/>
          <w:color w:val="000000" w:themeColor="text1"/>
          <w:sz w:val="16"/>
          <w:szCs w:val="16"/>
        </w:rPr>
        <w:t xml:space="preserve">, княгини Шаховской, Зверевой и Л.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Е. П. Самсонова — дочь военного инженера, окончила с золотой медалью курс в Белостокской гимназии, а в настоящее время состоит слушательницей </w:t>
      </w:r>
      <w:proofErr w:type="spellStart"/>
      <w:r w:rsidRPr="006D3E22">
        <w:rPr>
          <w:bCs/>
          <w:color w:val="000000" w:themeColor="text1"/>
          <w:sz w:val="16"/>
          <w:szCs w:val="16"/>
        </w:rPr>
        <w:t>Бестужевских</w:t>
      </w:r>
      <w:proofErr w:type="spellEnd"/>
      <w:r w:rsidRPr="006D3E22">
        <w:rPr>
          <w:bCs/>
          <w:color w:val="000000" w:themeColor="text1"/>
          <w:sz w:val="16"/>
          <w:szCs w:val="16"/>
        </w:rPr>
        <w:t xml:space="preserve"> курсов в Петербурге. Она занимается и автомобильным делом и недавно получила шоферский диплом (11334).</w:t>
      </w:r>
    </w:p>
    <w:p w14:paraId="10AF272E" w14:textId="77777777" w:rsidR="002165C2" w:rsidRPr="006D3E22" w:rsidRDefault="002165C2" w:rsidP="006D3E22">
      <w:pPr>
        <w:shd w:val="clear" w:color="auto" w:fill="FFFFFF"/>
        <w:jc w:val="both"/>
        <w:rPr>
          <w:bCs/>
          <w:color w:val="000000" w:themeColor="text1"/>
          <w:sz w:val="16"/>
          <w:szCs w:val="16"/>
        </w:rPr>
      </w:pPr>
    </w:p>
    <w:p w14:paraId="62B47B80" w14:textId="1590A246" w:rsidR="005C6A59" w:rsidRPr="006D3E22" w:rsidRDefault="005C6A59" w:rsidP="006D3E22">
      <w:pPr>
        <w:jc w:val="both"/>
        <w:rPr>
          <w:bCs/>
          <w:color w:val="0070C0"/>
          <w:sz w:val="16"/>
          <w:szCs w:val="16"/>
        </w:rPr>
      </w:pPr>
      <w:r w:rsidRPr="006D3E22">
        <w:rPr>
          <w:bCs/>
          <w:color w:val="0070C0"/>
          <w:sz w:val="16"/>
          <w:szCs w:val="16"/>
        </w:rPr>
        <w:t xml:space="preserve">6 (19) июля 1913 г. в Петербурге при 1-й авиационной роте сформирован временный авиационный отряд в составе трех самолетов типа Райт— </w:t>
      </w:r>
      <w:proofErr w:type="spellStart"/>
      <w:r w:rsidRPr="006D3E22">
        <w:rPr>
          <w:bCs/>
          <w:color w:val="0070C0"/>
          <w:sz w:val="16"/>
          <w:szCs w:val="16"/>
        </w:rPr>
        <w:t>Арамович</w:t>
      </w:r>
      <w:proofErr w:type="spellEnd"/>
      <w:r w:rsidRPr="006D3E22">
        <w:rPr>
          <w:bCs/>
          <w:color w:val="0070C0"/>
          <w:sz w:val="16"/>
          <w:szCs w:val="16"/>
        </w:rPr>
        <w:t>.</w:t>
      </w:r>
    </w:p>
    <w:p w14:paraId="40F2C6D9" w14:textId="77777777" w:rsidR="005C6A59" w:rsidRPr="006D3E22" w:rsidRDefault="005C6A59" w:rsidP="006D3E22">
      <w:pPr>
        <w:jc w:val="both"/>
        <w:rPr>
          <w:bCs/>
          <w:color w:val="0070C0"/>
          <w:sz w:val="16"/>
          <w:szCs w:val="16"/>
        </w:rPr>
      </w:pPr>
      <w:r w:rsidRPr="006D3E22">
        <w:rPr>
          <w:bCs/>
          <w:color w:val="0070C0"/>
          <w:sz w:val="16"/>
          <w:szCs w:val="16"/>
        </w:rPr>
        <w:t xml:space="preserve">/Предписание ГУ Генштаба № 21399, архив </w:t>
      </w:r>
      <w:proofErr w:type="spellStart"/>
      <w:r w:rsidRPr="006D3E22">
        <w:rPr>
          <w:bCs/>
          <w:color w:val="0070C0"/>
          <w:sz w:val="16"/>
          <w:szCs w:val="16"/>
        </w:rPr>
        <w:t>А.В.Шиукова</w:t>
      </w:r>
      <w:proofErr w:type="spellEnd"/>
      <w:r w:rsidRPr="006D3E22">
        <w:rPr>
          <w:bCs/>
          <w:color w:val="0070C0"/>
          <w:sz w:val="16"/>
          <w:szCs w:val="16"/>
        </w:rPr>
        <w:t>/ (23320).</w:t>
      </w:r>
    </w:p>
    <w:p w14:paraId="3CC35B82" w14:textId="77777777" w:rsidR="005C6A59" w:rsidRPr="006D3E22" w:rsidRDefault="005C6A59" w:rsidP="006D3E22">
      <w:pPr>
        <w:jc w:val="both"/>
        <w:rPr>
          <w:bCs/>
          <w:color w:val="0070C0"/>
          <w:sz w:val="16"/>
          <w:szCs w:val="16"/>
        </w:rPr>
      </w:pPr>
    </w:p>
    <w:p w14:paraId="2A7ED9AB" w14:textId="77777777" w:rsidR="002165C2" w:rsidRPr="006D3E22" w:rsidRDefault="002165C2" w:rsidP="006D3E22">
      <w:pPr>
        <w:shd w:val="clear" w:color="auto" w:fill="FFFFFF"/>
        <w:jc w:val="both"/>
        <w:rPr>
          <w:bCs/>
          <w:i/>
          <w:iCs/>
          <w:color w:val="000000" w:themeColor="text1"/>
          <w:sz w:val="16"/>
          <w:szCs w:val="16"/>
        </w:rPr>
      </w:pPr>
      <w:r w:rsidRPr="006D3E22">
        <w:rPr>
          <w:bCs/>
          <w:i/>
          <w:iCs/>
          <w:color w:val="000000" w:themeColor="text1"/>
          <w:sz w:val="16"/>
          <w:szCs w:val="16"/>
        </w:rPr>
        <w:t>Воздухоплавание:</w:t>
      </w:r>
    </w:p>
    <w:p w14:paraId="5F71334F" w14:textId="77777777" w:rsidR="002165C2" w:rsidRPr="006D3E22" w:rsidRDefault="002165C2" w:rsidP="006D3E22">
      <w:pPr>
        <w:shd w:val="clear" w:color="auto" w:fill="FFFFFF"/>
        <w:jc w:val="both"/>
        <w:rPr>
          <w:bCs/>
          <w:i/>
          <w:iCs/>
          <w:color w:val="000000" w:themeColor="text1"/>
          <w:sz w:val="16"/>
          <w:szCs w:val="16"/>
        </w:rPr>
      </w:pPr>
    </w:p>
    <w:p w14:paraId="14CA54C3" w14:textId="77777777" w:rsidR="002165C2" w:rsidRPr="006D3E22" w:rsidRDefault="002165C2" w:rsidP="006D3E22">
      <w:pPr>
        <w:jc w:val="both"/>
        <w:rPr>
          <w:bCs/>
          <w:color w:val="0070C0"/>
          <w:sz w:val="16"/>
          <w:szCs w:val="16"/>
        </w:rPr>
      </w:pPr>
      <w:r w:rsidRPr="006D3E22">
        <w:rPr>
          <w:bCs/>
          <w:color w:val="0070C0"/>
          <w:sz w:val="16"/>
          <w:szCs w:val="16"/>
        </w:rPr>
        <w:t>7 (20) июля 1913 г., совершая последние перед войной научные полёты в С.-Петербурге из ОВШ, физик Н.Н. Калитин поднялся на сферическом аэро</w:t>
      </w:r>
      <w:r w:rsidRPr="006D3E22">
        <w:rPr>
          <w:bCs/>
          <w:color w:val="0070C0"/>
          <w:sz w:val="16"/>
          <w:szCs w:val="16"/>
        </w:rPr>
        <w:softHyphen/>
        <w:t>стате объёмом 1437 м3, наполненном водородом. Шар пилотировал подполковник князь Баратов, в корзине также находились капитаны Генераль</w:t>
      </w:r>
      <w:r w:rsidRPr="006D3E22">
        <w:rPr>
          <w:bCs/>
          <w:color w:val="0070C0"/>
          <w:sz w:val="16"/>
          <w:szCs w:val="16"/>
        </w:rPr>
        <w:softHyphen/>
        <w:t xml:space="preserve">ного штаба </w:t>
      </w:r>
      <w:proofErr w:type="spellStart"/>
      <w:r w:rsidRPr="006D3E22">
        <w:rPr>
          <w:bCs/>
          <w:color w:val="0070C0"/>
          <w:sz w:val="16"/>
          <w:szCs w:val="16"/>
        </w:rPr>
        <w:t>Войналович</w:t>
      </w:r>
      <w:proofErr w:type="spellEnd"/>
      <w:r w:rsidRPr="006D3E22">
        <w:rPr>
          <w:bCs/>
          <w:color w:val="0070C0"/>
          <w:sz w:val="16"/>
          <w:szCs w:val="16"/>
        </w:rPr>
        <w:t xml:space="preserve"> и Сидорин. Научная про</w:t>
      </w:r>
      <w:r w:rsidRPr="006D3E22">
        <w:rPr>
          <w:bCs/>
          <w:color w:val="0070C0"/>
          <w:sz w:val="16"/>
          <w:szCs w:val="16"/>
        </w:rPr>
        <w:softHyphen/>
        <w:t>грамма полёта, составленная Калитиным, включа</w:t>
      </w:r>
      <w:r w:rsidRPr="006D3E22">
        <w:rPr>
          <w:bCs/>
          <w:color w:val="0070C0"/>
          <w:sz w:val="16"/>
          <w:szCs w:val="16"/>
        </w:rPr>
        <w:softHyphen/>
        <w:t>ла наблюдения по относительному актинометру Михельсона, определение «силы» (напряжённо</w:t>
      </w:r>
      <w:r w:rsidRPr="006D3E22">
        <w:rPr>
          <w:bCs/>
          <w:color w:val="0070C0"/>
          <w:sz w:val="16"/>
          <w:szCs w:val="16"/>
        </w:rPr>
        <w:softHyphen/>
        <w:t xml:space="preserve">сти) электрического поля с помощью собирателя Д.А. Смирнова и электрометра </w:t>
      </w:r>
      <w:proofErr w:type="spellStart"/>
      <w:r w:rsidRPr="006D3E22">
        <w:rPr>
          <w:bCs/>
          <w:color w:val="0070C0"/>
          <w:sz w:val="16"/>
          <w:szCs w:val="16"/>
        </w:rPr>
        <w:t>Экснера</w:t>
      </w:r>
      <w:proofErr w:type="spellEnd"/>
      <w:r w:rsidRPr="006D3E22">
        <w:rPr>
          <w:bCs/>
          <w:color w:val="0070C0"/>
          <w:sz w:val="16"/>
          <w:szCs w:val="16"/>
        </w:rPr>
        <w:t>, а также общие метеорологические наблюдения. Подъём начался в 11.36. Из-за слабого ветра после подъё</w:t>
      </w:r>
      <w:r w:rsidRPr="006D3E22">
        <w:rPr>
          <w:bCs/>
          <w:color w:val="0070C0"/>
          <w:sz w:val="16"/>
          <w:szCs w:val="16"/>
        </w:rPr>
        <w:softHyphen/>
        <w:t>ма шар 40 минут находился над С.-Петербургом. Лишь достигнув 2000 м, он взял направление на Финляндию. Во время полёта шар несколько раз входил в облака, что вызвало большой расход бал</w:t>
      </w:r>
      <w:r w:rsidRPr="006D3E22">
        <w:rPr>
          <w:bCs/>
          <w:color w:val="0070C0"/>
          <w:sz w:val="16"/>
          <w:szCs w:val="16"/>
        </w:rPr>
        <w:softHyphen/>
        <w:t xml:space="preserve">ласта, и аэронавты были вынуждены опуститься в 13.55 в Финляндии, около д. </w:t>
      </w:r>
      <w:proofErr w:type="spellStart"/>
      <w:r w:rsidRPr="006D3E22">
        <w:rPr>
          <w:bCs/>
          <w:color w:val="0070C0"/>
          <w:sz w:val="16"/>
          <w:szCs w:val="16"/>
        </w:rPr>
        <w:t>Хуттула</w:t>
      </w:r>
      <w:proofErr w:type="spellEnd"/>
      <w:r w:rsidRPr="006D3E22">
        <w:rPr>
          <w:bCs/>
          <w:color w:val="0070C0"/>
          <w:sz w:val="16"/>
          <w:szCs w:val="16"/>
        </w:rPr>
        <w:t>. Наиболь</w:t>
      </w:r>
      <w:r w:rsidRPr="006D3E22">
        <w:rPr>
          <w:bCs/>
          <w:color w:val="0070C0"/>
          <w:sz w:val="16"/>
          <w:szCs w:val="16"/>
        </w:rPr>
        <w:softHyphen/>
        <w:t xml:space="preserve">шая достигнутая высота полёта составила 2715 м. </w:t>
      </w:r>
    </w:p>
    <w:p w14:paraId="3122885E" w14:textId="77777777" w:rsidR="002165C2" w:rsidRPr="006D3E22" w:rsidRDefault="002165C2" w:rsidP="006D3E22">
      <w:pPr>
        <w:jc w:val="both"/>
        <w:rPr>
          <w:bCs/>
          <w:color w:val="0070C0"/>
          <w:sz w:val="16"/>
          <w:szCs w:val="16"/>
        </w:rPr>
      </w:pPr>
      <w:r w:rsidRPr="006D3E22">
        <w:rPr>
          <w:bCs/>
          <w:color w:val="0070C0"/>
          <w:sz w:val="16"/>
          <w:szCs w:val="16"/>
        </w:rPr>
        <w:t>Полёт решили продолжить, для чего офице</w:t>
      </w:r>
      <w:r w:rsidRPr="006D3E22">
        <w:rPr>
          <w:bCs/>
          <w:color w:val="0070C0"/>
          <w:sz w:val="16"/>
          <w:szCs w:val="16"/>
        </w:rPr>
        <w:softHyphen/>
        <w:t>ров Генерального штаба высадили, а пустые бал</w:t>
      </w:r>
      <w:r w:rsidRPr="006D3E22">
        <w:rPr>
          <w:bCs/>
          <w:color w:val="0070C0"/>
          <w:sz w:val="16"/>
          <w:szCs w:val="16"/>
        </w:rPr>
        <w:softHyphen/>
        <w:t>ластные мешки крестьяне пополнили песком из находившегося рядом песчаного обрыва. В 14.02 аэростат, который из-за поднявшегося ветра не удалось в достаточной степени уравновесить, стартовал с Н.Г. Баратовым и Н.Н. Калитиным. Облегчённый шар поднялся до высоты 4 тыс. м, где ветер резко изменил направление и понёс его в сторону Ладожского озера. Балласта для пере</w:t>
      </w:r>
      <w:r w:rsidRPr="006D3E22">
        <w:rPr>
          <w:bCs/>
          <w:color w:val="0070C0"/>
          <w:sz w:val="16"/>
          <w:szCs w:val="16"/>
        </w:rPr>
        <w:softHyphen/>
        <w:t>лёта озера было недостаточно, и было решено спускаться. Аэростат встал на гайдроп на боль</w:t>
      </w:r>
      <w:r w:rsidRPr="006D3E22">
        <w:rPr>
          <w:bCs/>
          <w:color w:val="0070C0"/>
          <w:sz w:val="16"/>
          <w:szCs w:val="16"/>
        </w:rPr>
        <w:softHyphen/>
        <w:t>шом непроходимом болоте. У земли был почти штиль, и гайдроп временами цеплялся за кустар</w:t>
      </w:r>
      <w:r w:rsidRPr="006D3E22">
        <w:rPr>
          <w:bCs/>
          <w:color w:val="0070C0"/>
          <w:sz w:val="16"/>
          <w:szCs w:val="16"/>
        </w:rPr>
        <w:softHyphen/>
        <w:t>ники, останавливая шар. Балласт был уже израс</w:t>
      </w:r>
      <w:r w:rsidRPr="006D3E22">
        <w:rPr>
          <w:bCs/>
          <w:color w:val="0070C0"/>
          <w:sz w:val="16"/>
          <w:szCs w:val="16"/>
        </w:rPr>
        <w:softHyphen/>
        <w:t>ходован, шар всё более и более снижался, причём корзина несколько раз коснулась днищем тряси</w:t>
      </w:r>
      <w:r w:rsidRPr="006D3E22">
        <w:rPr>
          <w:bCs/>
          <w:color w:val="0070C0"/>
          <w:sz w:val="16"/>
          <w:szCs w:val="16"/>
        </w:rPr>
        <w:softHyphen/>
        <w:t>ны. Проглянувшее из туч солнце нагрело шар, и он, поднявшись на высоту около 100 м, попал в слабое течение, которое и вынесло его из боло</w:t>
      </w:r>
      <w:r w:rsidRPr="006D3E22">
        <w:rPr>
          <w:bCs/>
          <w:color w:val="0070C0"/>
          <w:sz w:val="16"/>
          <w:szCs w:val="16"/>
        </w:rPr>
        <w:softHyphen/>
        <w:t>та. Спуск произошёл в Финляндии около погра</w:t>
      </w:r>
      <w:r w:rsidRPr="006D3E22">
        <w:rPr>
          <w:bCs/>
          <w:color w:val="0070C0"/>
          <w:sz w:val="16"/>
          <w:szCs w:val="16"/>
        </w:rPr>
        <w:softHyphen/>
        <w:t xml:space="preserve">ничного поста </w:t>
      </w:r>
      <w:proofErr w:type="spellStart"/>
      <w:r w:rsidRPr="006D3E22">
        <w:rPr>
          <w:bCs/>
          <w:color w:val="0070C0"/>
          <w:sz w:val="16"/>
          <w:szCs w:val="16"/>
        </w:rPr>
        <w:t>Коросары</w:t>
      </w:r>
      <w:proofErr w:type="spellEnd"/>
      <w:r w:rsidRPr="006D3E22">
        <w:rPr>
          <w:bCs/>
          <w:color w:val="0070C0"/>
          <w:sz w:val="16"/>
          <w:szCs w:val="16"/>
        </w:rPr>
        <w:t xml:space="preserve"> в д. </w:t>
      </w:r>
      <w:proofErr w:type="spellStart"/>
      <w:r w:rsidRPr="006D3E22">
        <w:rPr>
          <w:bCs/>
          <w:color w:val="0070C0"/>
          <w:sz w:val="16"/>
          <w:szCs w:val="16"/>
        </w:rPr>
        <w:t>Сиркиансари</w:t>
      </w:r>
      <w:proofErr w:type="spellEnd"/>
      <w:r w:rsidRPr="006D3E22">
        <w:rPr>
          <w:bCs/>
          <w:color w:val="0070C0"/>
          <w:sz w:val="16"/>
          <w:szCs w:val="16"/>
        </w:rPr>
        <w:t>.</w:t>
      </w:r>
    </w:p>
    <w:p w14:paraId="14D65B96" w14:textId="77777777" w:rsidR="002165C2" w:rsidRPr="006D3E22" w:rsidRDefault="002165C2" w:rsidP="006D3E22">
      <w:pPr>
        <w:jc w:val="both"/>
        <w:rPr>
          <w:bCs/>
          <w:color w:val="0070C0"/>
          <w:sz w:val="16"/>
          <w:szCs w:val="16"/>
        </w:rPr>
      </w:pPr>
      <w:r w:rsidRPr="006D3E22">
        <w:rPr>
          <w:bCs/>
          <w:color w:val="0070C0"/>
          <w:sz w:val="16"/>
          <w:szCs w:val="16"/>
        </w:rPr>
        <w:t>Наибольшее число наблюдений было произ</w:t>
      </w:r>
      <w:r w:rsidRPr="006D3E22">
        <w:rPr>
          <w:bCs/>
          <w:color w:val="0070C0"/>
          <w:sz w:val="16"/>
          <w:szCs w:val="16"/>
        </w:rPr>
        <w:softHyphen/>
        <w:t xml:space="preserve">ведено во время первого полёта, так как один из пассажиров помогал пилоту, а другой — Н.Н. Ка- </w:t>
      </w:r>
      <w:proofErr w:type="spellStart"/>
      <w:r w:rsidRPr="006D3E22">
        <w:rPr>
          <w:bCs/>
          <w:color w:val="0070C0"/>
          <w:sz w:val="16"/>
          <w:szCs w:val="16"/>
        </w:rPr>
        <w:t>литину</w:t>
      </w:r>
      <w:proofErr w:type="spellEnd"/>
      <w:r w:rsidRPr="006D3E22">
        <w:rPr>
          <w:bCs/>
          <w:color w:val="0070C0"/>
          <w:sz w:val="16"/>
          <w:szCs w:val="16"/>
        </w:rPr>
        <w:t>. Во время второго полёта, продолжавше</w:t>
      </w:r>
      <w:r w:rsidRPr="006D3E22">
        <w:rPr>
          <w:bCs/>
          <w:color w:val="0070C0"/>
          <w:sz w:val="16"/>
          <w:szCs w:val="16"/>
        </w:rPr>
        <w:softHyphen/>
        <w:t>гося немногим более часа, уже Калитин должен был помогать Н.Г. Баратову в управлении ша</w:t>
      </w:r>
      <w:r w:rsidRPr="006D3E22">
        <w:rPr>
          <w:bCs/>
          <w:color w:val="0070C0"/>
          <w:sz w:val="16"/>
          <w:szCs w:val="16"/>
        </w:rPr>
        <w:softHyphen/>
        <w:t>ром. Кроме того, много времени заняло приведе</w:t>
      </w:r>
      <w:r w:rsidRPr="006D3E22">
        <w:rPr>
          <w:bCs/>
          <w:color w:val="0070C0"/>
          <w:sz w:val="16"/>
          <w:szCs w:val="16"/>
        </w:rPr>
        <w:softHyphen/>
        <w:t>ние в рабочее состояние инструментов, уложен</w:t>
      </w:r>
      <w:r w:rsidRPr="006D3E22">
        <w:rPr>
          <w:bCs/>
          <w:color w:val="0070C0"/>
          <w:sz w:val="16"/>
          <w:szCs w:val="16"/>
        </w:rPr>
        <w:softHyphen/>
        <w:t>ных для сохранности при первом спуске.</w:t>
      </w:r>
    </w:p>
    <w:p w14:paraId="7E84505F" w14:textId="77777777" w:rsidR="002165C2" w:rsidRPr="006D3E22" w:rsidRDefault="002165C2" w:rsidP="006D3E22">
      <w:pPr>
        <w:jc w:val="both"/>
        <w:rPr>
          <w:bCs/>
          <w:color w:val="0070C0"/>
          <w:sz w:val="16"/>
          <w:szCs w:val="16"/>
        </w:rPr>
      </w:pPr>
      <w:r w:rsidRPr="006D3E22">
        <w:rPr>
          <w:bCs/>
          <w:color w:val="0070C0"/>
          <w:sz w:val="16"/>
          <w:szCs w:val="16"/>
        </w:rPr>
        <w:t>Актинометрические наблюдения проводи</w:t>
      </w:r>
      <w:r w:rsidRPr="006D3E22">
        <w:rPr>
          <w:bCs/>
          <w:color w:val="0070C0"/>
          <w:sz w:val="16"/>
          <w:szCs w:val="16"/>
        </w:rPr>
        <w:softHyphen/>
        <w:t>лись лишь в первом полёте, причём наблюдалось поглощение прямой солнечной радиации; по</w:t>
      </w:r>
      <w:r w:rsidRPr="006D3E22">
        <w:rPr>
          <w:bCs/>
          <w:color w:val="0070C0"/>
          <w:sz w:val="16"/>
          <w:szCs w:val="16"/>
        </w:rPr>
        <w:softHyphen/>
        <w:t>следняя увеличилась с 1,05 калории (732,31 Вт/м2) у земли до 1,34 калории (934,56 Вт/м2) на потолке подъёма.</w:t>
      </w:r>
    </w:p>
    <w:p w14:paraId="350C4645" w14:textId="77777777" w:rsidR="002165C2" w:rsidRPr="006D3E22" w:rsidRDefault="002165C2" w:rsidP="006D3E22">
      <w:pPr>
        <w:jc w:val="both"/>
        <w:rPr>
          <w:bCs/>
          <w:color w:val="0070C0"/>
          <w:sz w:val="16"/>
          <w:szCs w:val="16"/>
        </w:rPr>
      </w:pPr>
      <w:r w:rsidRPr="006D3E22">
        <w:rPr>
          <w:bCs/>
          <w:color w:val="0070C0"/>
          <w:sz w:val="16"/>
          <w:szCs w:val="16"/>
        </w:rPr>
        <w:t>Электрические наблюдения показали непо</w:t>
      </w:r>
      <w:r w:rsidRPr="006D3E22">
        <w:rPr>
          <w:bCs/>
          <w:color w:val="0070C0"/>
          <w:sz w:val="16"/>
          <w:szCs w:val="16"/>
        </w:rPr>
        <w:softHyphen/>
        <w:t>стоянство напряжённости электрического поля, что Н.Н. Калитин отнёс на счёт облаков, присут</w:t>
      </w:r>
      <w:r w:rsidRPr="006D3E22">
        <w:rPr>
          <w:bCs/>
          <w:color w:val="0070C0"/>
          <w:sz w:val="16"/>
          <w:szCs w:val="16"/>
        </w:rPr>
        <w:softHyphen/>
        <w:t>ствовавших во всём слое, в котором производи</w:t>
      </w:r>
      <w:r w:rsidRPr="006D3E22">
        <w:rPr>
          <w:bCs/>
          <w:color w:val="0070C0"/>
          <w:sz w:val="16"/>
          <w:szCs w:val="16"/>
        </w:rPr>
        <w:softHyphen/>
        <w:t>лись измерения (20120).</w:t>
      </w:r>
    </w:p>
    <w:p w14:paraId="32F0A55A" w14:textId="77777777" w:rsidR="002165C2" w:rsidRPr="006D3E22" w:rsidRDefault="002165C2" w:rsidP="006D3E22">
      <w:pPr>
        <w:jc w:val="both"/>
        <w:rPr>
          <w:bCs/>
          <w:color w:val="0070C0"/>
          <w:sz w:val="16"/>
          <w:szCs w:val="16"/>
        </w:rPr>
      </w:pPr>
    </w:p>
    <w:p w14:paraId="550430D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1CD22BA1" w14:textId="77777777" w:rsidR="002165C2" w:rsidRPr="006D3E22" w:rsidRDefault="002165C2" w:rsidP="006D3E22">
      <w:pPr>
        <w:shd w:val="clear" w:color="auto" w:fill="FFFFFF"/>
        <w:jc w:val="both"/>
        <w:rPr>
          <w:bCs/>
          <w:color w:val="000000" w:themeColor="text1"/>
          <w:sz w:val="16"/>
          <w:szCs w:val="16"/>
        </w:rPr>
      </w:pPr>
    </w:p>
    <w:p w14:paraId="45E0879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8 (21) июля 1913 летчик </w:t>
      </w:r>
      <w:proofErr w:type="spellStart"/>
      <w:r w:rsidRPr="006D3E22">
        <w:rPr>
          <w:bCs/>
          <w:color w:val="000000" w:themeColor="text1"/>
          <w:sz w:val="16"/>
          <w:szCs w:val="16"/>
        </w:rPr>
        <w:t>Г.В.Алехнович</w:t>
      </w:r>
      <w:proofErr w:type="spellEnd"/>
      <w:r w:rsidRPr="006D3E22">
        <w:rPr>
          <w:bCs/>
          <w:color w:val="000000" w:themeColor="text1"/>
          <w:sz w:val="16"/>
          <w:szCs w:val="16"/>
        </w:rPr>
        <w:t xml:space="preserve"> установил новый всероссийский рекорд высоты полета, поднявшись на биплане "Сикорский-10" с двигателем Гном в 70 л.с., на высоту 3420 м. Прежний рекорд 100 м был установлен </w:t>
      </w:r>
      <w:proofErr w:type="spellStart"/>
      <w:r w:rsidRPr="006D3E22">
        <w:rPr>
          <w:bCs/>
          <w:color w:val="000000" w:themeColor="text1"/>
          <w:sz w:val="16"/>
          <w:szCs w:val="16"/>
        </w:rPr>
        <w:t>И.Я.Земитаном</w:t>
      </w:r>
      <w:proofErr w:type="spellEnd"/>
      <w:r w:rsidRPr="006D3E22">
        <w:rPr>
          <w:bCs/>
          <w:color w:val="000000" w:themeColor="text1"/>
          <w:sz w:val="16"/>
          <w:szCs w:val="16"/>
        </w:rPr>
        <w:t>, мировой же рекорд оставался 5880 м (Франция) ("Вечернее время", 9 июля 1913 г.; Архив Центрального Дома авиации и космонавтики).</w:t>
      </w:r>
    </w:p>
    <w:p w14:paraId="51BDBBD6" w14:textId="77777777" w:rsidR="002165C2" w:rsidRPr="006D3E22" w:rsidRDefault="002165C2" w:rsidP="006D3E22">
      <w:pPr>
        <w:shd w:val="clear" w:color="auto" w:fill="FFFFFF"/>
        <w:jc w:val="both"/>
        <w:rPr>
          <w:bCs/>
          <w:color w:val="000000" w:themeColor="text1"/>
          <w:sz w:val="16"/>
          <w:szCs w:val="16"/>
        </w:rPr>
      </w:pPr>
    </w:p>
    <w:p w14:paraId="6099E3A0" w14:textId="77777777" w:rsidR="005C6A59" w:rsidRPr="006D3E22" w:rsidRDefault="005C6A59" w:rsidP="006D3E22">
      <w:pPr>
        <w:jc w:val="both"/>
        <w:rPr>
          <w:bCs/>
          <w:color w:val="0070C0"/>
          <w:sz w:val="16"/>
          <w:szCs w:val="16"/>
        </w:rPr>
      </w:pPr>
      <w:r w:rsidRPr="006D3E22">
        <w:rPr>
          <w:bCs/>
          <w:color w:val="0070C0"/>
          <w:sz w:val="16"/>
          <w:szCs w:val="16"/>
        </w:rPr>
        <w:t xml:space="preserve">8 (21) июля 1913 г. летчик Т-.в. </w:t>
      </w:r>
      <w:proofErr w:type="spellStart"/>
      <w:r w:rsidRPr="006D3E22">
        <w:rPr>
          <w:bCs/>
          <w:color w:val="0070C0"/>
          <w:sz w:val="16"/>
          <w:szCs w:val="16"/>
        </w:rPr>
        <w:t>Алехнович</w:t>
      </w:r>
      <w:proofErr w:type="spellEnd"/>
      <w:r w:rsidRPr="006D3E22">
        <w:rPr>
          <w:bCs/>
          <w:color w:val="0070C0"/>
          <w:sz w:val="16"/>
          <w:szCs w:val="16"/>
        </w:rPr>
        <w:t xml:space="preserve"> установил новый всероссийский рекорд высоты полета, поднявшись на биплане Сикорский-10 с мотором Гном 70 л.с. на высоту 3420 м. Прежний рекорд 3100 м был установлен </w:t>
      </w:r>
      <w:proofErr w:type="spellStart"/>
      <w:r w:rsidRPr="006D3E22">
        <w:rPr>
          <w:bCs/>
          <w:color w:val="0070C0"/>
          <w:sz w:val="16"/>
          <w:szCs w:val="16"/>
        </w:rPr>
        <w:t>И.Я.Земитаном</w:t>
      </w:r>
      <w:proofErr w:type="spellEnd"/>
      <w:r w:rsidRPr="006D3E22">
        <w:rPr>
          <w:bCs/>
          <w:color w:val="0070C0"/>
          <w:sz w:val="16"/>
          <w:szCs w:val="16"/>
        </w:rPr>
        <w:t>, мировой же рекорд оставался 5800 м /Франция/.</w:t>
      </w:r>
    </w:p>
    <w:p w14:paraId="0ABE4A4B" w14:textId="77777777" w:rsidR="005C6A59" w:rsidRPr="006D3E22" w:rsidRDefault="005C6A59" w:rsidP="006D3E22">
      <w:pPr>
        <w:jc w:val="both"/>
        <w:rPr>
          <w:bCs/>
          <w:color w:val="0070C0"/>
          <w:sz w:val="16"/>
          <w:szCs w:val="16"/>
        </w:rPr>
      </w:pPr>
      <w:r w:rsidRPr="006D3E22">
        <w:rPr>
          <w:bCs/>
          <w:color w:val="0070C0"/>
          <w:sz w:val="16"/>
          <w:szCs w:val="16"/>
        </w:rPr>
        <w:t>/Архив Центрального дома авиации и ПВО/ (23320).</w:t>
      </w:r>
    </w:p>
    <w:p w14:paraId="4134D891" w14:textId="77777777" w:rsidR="005C6A59" w:rsidRPr="006D3E22" w:rsidRDefault="005C6A59" w:rsidP="006D3E22">
      <w:pPr>
        <w:jc w:val="both"/>
        <w:rPr>
          <w:bCs/>
          <w:color w:val="0070C0"/>
          <w:sz w:val="16"/>
          <w:szCs w:val="16"/>
        </w:rPr>
      </w:pPr>
    </w:p>
    <w:p w14:paraId="76DBEBBD" w14:textId="77777777" w:rsidR="002165C2" w:rsidRPr="006D3E22" w:rsidRDefault="002165C2" w:rsidP="006D3E22">
      <w:pPr>
        <w:jc w:val="both"/>
        <w:rPr>
          <w:bCs/>
          <w:i/>
          <w:iCs/>
          <w:color w:val="000000" w:themeColor="text1"/>
          <w:sz w:val="16"/>
          <w:szCs w:val="16"/>
        </w:rPr>
      </w:pPr>
      <w:proofErr w:type="spellStart"/>
      <w:r w:rsidRPr="006D3E22">
        <w:rPr>
          <w:bCs/>
          <w:i/>
          <w:iCs/>
          <w:color w:val="000000" w:themeColor="text1"/>
          <w:sz w:val="16"/>
          <w:szCs w:val="16"/>
        </w:rPr>
        <w:t>Аэростатостроение</w:t>
      </w:r>
      <w:proofErr w:type="spellEnd"/>
      <w:r w:rsidRPr="006D3E22">
        <w:rPr>
          <w:bCs/>
          <w:i/>
          <w:iCs/>
          <w:color w:val="000000" w:themeColor="text1"/>
          <w:sz w:val="16"/>
          <w:szCs w:val="16"/>
        </w:rPr>
        <w:t>:</w:t>
      </w:r>
    </w:p>
    <w:p w14:paraId="6DEF9A2F" w14:textId="77777777" w:rsidR="002165C2" w:rsidRPr="006D3E22" w:rsidRDefault="002165C2" w:rsidP="006D3E22">
      <w:pPr>
        <w:jc w:val="both"/>
        <w:rPr>
          <w:bCs/>
          <w:i/>
          <w:iCs/>
          <w:color w:val="000000" w:themeColor="text1"/>
          <w:sz w:val="16"/>
          <w:szCs w:val="16"/>
        </w:rPr>
      </w:pPr>
    </w:p>
    <w:p w14:paraId="1BFAE5E7" w14:textId="77777777" w:rsidR="002165C2" w:rsidRPr="006D3E22" w:rsidRDefault="002165C2" w:rsidP="006D3E22">
      <w:pPr>
        <w:jc w:val="both"/>
        <w:rPr>
          <w:bCs/>
          <w:color w:val="0070C0"/>
          <w:sz w:val="16"/>
          <w:szCs w:val="16"/>
        </w:rPr>
      </w:pPr>
      <w:bookmarkStart w:id="10" w:name="_Hlk53211514"/>
      <w:r w:rsidRPr="006D3E22">
        <w:rPr>
          <w:bCs/>
          <w:color w:val="0070C0"/>
          <w:sz w:val="16"/>
          <w:szCs w:val="16"/>
        </w:rPr>
        <w:t>9 (22) июля 1913 г. состоялся первый полёт дирижабля Астра в России. До войны он успел положительно проявить себя на манёврах Виленского военного округа. В 1913 г. во Франции у фирмы «Астра» приобрели мягкий дирижабль «Астра XIII» (в России получил название «Астра») объёмом 9800 м3, длиной 77,8 м, диаметром 14,90 м с двумя моторами «Шеню» по 150 л.с. Он развивал ско</w:t>
      </w:r>
      <w:r w:rsidRPr="006D3E22">
        <w:rPr>
          <w:bCs/>
          <w:color w:val="0070C0"/>
          <w:sz w:val="16"/>
          <w:szCs w:val="16"/>
        </w:rPr>
        <w:softHyphen/>
        <w:t>рость 16,3 м/с и достигал высоты 2400 м. Продол</w:t>
      </w:r>
      <w:r w:rsidRPr="006D3E22">
        <w:rPr>
          <w:bCs/>
          <w:color w:val="0070C0"/>
          <w:sz w:val="16"/>
          <w:szCs w:val="16"/>
        </w:rPr>
        <w:softHyphen/>
        <w:t>жительность полёта составляла 15 часов. (20120).</w:t>
      </w:r>
    </w:p>
    <w:p w14:paraId="035286E5" w14:textId="77777777" w:rsidR="002165C2" w:rsidRPr="006D3E22" w:rsidRDefault="002165C2" w:rsidP="006D3E22">
      <w:pPr>
        <w:jc w:val="both"/>
        <w:rPr>
          <w:bCs/>
          <w:color w:val="0070C0"/>
          <w:sz w:val="16"/>
          <w:szCs w:val="16"/>
        </w:rPr>
      </w:pPr>
    </w:p>
    <w:bookmarkEnd w:id="10"/>
    <w:p w14:paraId="100DA69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6BD509D" w14:textId="77777777" w:rsidR="002165C2" w:rsidRPr="006D3E22" w:rsidRDefault="002165C2" w:rsidP="006D3E22">
      <w:pPr>
        <w:shd w:val="clear" w:color="auto" w:fill="FFFFFF"/>
        <w:jc w:val="both"/>
        <w:rPr>
          <w:bCs/>
          <w:color w:val="000000" w:themeColor="text1"/>
          <w:sz w:val="16"/>
          <w:szCs w:val="16"/>
        </w:rPr>
      </w:pPr>
    </w:p>
    <w:p w14:paraId="04926334"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10 (23) июля 1913 г. после второй переделки Гранда взлетел Руссий витязь. Выяснилось, что полёт может быть продолжен даже после выключения обоих двигателей с одной стороны. Жизнеспособность схемы многомоторно</w:t>
      </w:r>
      <w:r w:rsidRPr="006D3E22">
        <w:rPr>
          <w:rFonts w:ascii="Times New Roman"/>
          <w:bCs/>
          <w:color w:val="000000" w:themeColor="text1"/>
          <w:spacing w:val="0"/>
          <w:szCs w:val="16"/>
        </w:rPr>
        <w:softHyphen/>
        <w:t>го самолёта с двигателями, размещёнными по размаху крыла, была полностью доказана (15832).</w:t>
      </w:r>
    </w:p>
    <w:p w14:paraId="7EF47583"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p>
    <w:p w14:paraId="034D2891" w14:textId="04F70C4C"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10 </w:t>
      </w:r>
      <w:r w:rsidR="00E7121C" w:rsidRPr="006D3E22">
        <w:rPr>
          <w:bCs/>
          <w:color w:val="000000" w:themeColor="text1"/>
          <w:sz w:val="16"/>
          <w:szCs w:val="16"/>
        </w:rPr>
        <w:t xml:space="preserve">(23) </w:t>
      </w:r>
      <w:r w:rsidRPr="006D3E22">
        <w:rPr>
          <w:bCs/>
          <w:color w:val="000000" w:themeColor="text1"/>
          <w:sz w:val="16"/>
          <w:szCs w:val="16"/>
        </w:rPr>
        <w:t>июля в 1913 году всероссийский рекорд высоты 3400 м установлен на самолете «С-10» с двигателем «</w:t>
      </w:r>
      <w:proofErr w:type="spellStart"/>
      <w:r w:rsidRPr="006D3E22">
        <w:rPr>
          <w:bCs/>
          <w:color w:val="000000" w:themeColor="text1"/>
          <w:sz w:val="16"/>
          <w:szCs w:val="16"/>
        </w:rPr>
        <w:t>Анзани</w:t>
      </w:r>
      <w:proofErr w:type="spellEnd"/>
      <w:r w:rsidRPr="006D3E22">
        <w:rPr>
          <w:bCs/>
          <w:color w:val="000000" w:themeColor="text1"/>
          <w:sz w:val="16"/>
          <w:szCs w:val="16"/>
        </w:rPr>
        <w:t xml:space="preserve">», </w:t>
      </w:r>
      <w:proofErr w:type="spellStart"/>
      <w:r w:rsidRPr="006D3E22">
        <w:rPr>
          <w:bCs/>
          <w:color w:val="000000" w:themeColor="text1"/>
          <w:sz w:val="16"/>
          <w:szCs w:val="16"/>
        </w:rPr>
        <w:t>Г.В.Алехнович</w:t>
      </w:r>
      <w:proofErr w:type="spellEnd"/>
      <w:r w:rsidRPr="006D3E22">
        <w:rPr>
          <w:bCs/>
          <w:color w:val="000000" w:themeColor="text1"/>
          <w:sz w:val="16"/>
          <w:szCs w:val="16"/>
        </w:rPr>
        <w:t xml:space="preserve"> (14948).</w:t>
      </w:r>
    </w:p>
    <w:p w14:paraId="4219ED76" w14:textId="77777777" w:rsidR="002165C2" w:rsidRPr="006D3E22" w:rsidRDefault="002165C2" w:rsidP="006D3E22">
      <w:pPr>
        <w:jc w:val="both"/>
        <w:rPr>
          <w:bCs/>
          <w:color w:val="000000" w:themeColor="text1"/>
          <w:sz w:val="16"/>
          <w:szCs w:val="16"/>
        </w:rPr>
      </w:pPr>
    </w:p>
    <w:p w14:paraId="1BC08362" w14:textId="77777777" w:rsidR="00CD4F5A" w:rsidRPr="006D3E22" w:rsidRDefault="00CD4F5A" w:rsidP="006D3E22">
      <w:pPr>
        <w:jc w:val="both"/>
        <w:rPr>
          <w:bCs/>
          <w:color w:val="000000" w:themeColor="text1"/>
          <w:sz w:val="16"/>
          <w:szCs w:val="16"/>
        </w:rPr>
      </w:pPr>
      <w:r w:rsidRPr="006D3E22">
        <w:rPr>
          <w:bCs/>
          <w:color w:val="000000" w:themeColor="text1"/>
          <w:sz w:val="16"/>
          <w:szCs w:val="16"/>
        </w:rPr>
        <w:t>10 (23) июля 1913 г. на С-10 с мотором "</w:t>
      </w:r>
      <w:proofErr w:type="spellStart"/>
      <w:r w:rsidRPr="006D3E22">
        <w:rPr>
          <w:bCs/>
          <w:color w:val="000000" w:themeColor="text1"/>
          <w:sz w:val="16"/>
          <w:szCs w:val="16"/>
        </w:rPr>
        <w:t>Анзани</w:t>
      </w:r>
      <w:proofErr w:type="spellEnd"/>
      <w:r w:rsidRPr="006D3E22">
        <w:rPr>
          <w:bCs/>
          <w:color w:val="000000" w:themeColor="text1"/>
          <w:sz w:val="16"/>
          <w:szCs w:val="16"/>
        </w:rPr>
        <w:t xml:space="preserve">" в 100 л. с. заводской летчик-испытатель Г. В.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установил всероссийский рекорд высоты, поднявшись на 3420 м. Этим же летом был испытан моноплан С-11 ("Полукруглый"). Одновременно с "Грандом" в течение зимы 1912/13 г. на РБВЗ строились и другие самолеты. Особое внимание уделялось машинам, которые готовились на конкурс. В этот период были выпущены бипланы С-10, представлявшие собой дальнейшее развитие С-6Б. Под названием С-10 объединено около 16 близких по типу самолетов и их модификаций. Это было первое проявление концепции создания на основе удачной базовой модели многочисленных модификаций (11294).</w:t>
      </w:r>
    </w:p>
    <w:p w14:paraId="437CF954" w14:textId="77777777" w:rsidR="00CD4F5A" w:rsidRPr="006D3E22" w:rsidRDefault="00CD4F5A" w:rsidP="006D3E22">
      <w:pPr>
        <w:jc w:val="both"/>
        <w:rPr>
          <w:bCs/>
          <w:color w:val="000000" w:themeColor="text1"/>
          <w:sz w:val="16"/>
          <w:szCs w:val="16"/>
        </w:rPr>
      </w:pPr>
    </w:p>
    <w:p w14:paraId="77B796D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Законом от 10 (23) июля 1913 г. Военному министерству были разрешены кредиты на заведе</w:t>
      </w:r>
      <w:r w:rsidRPr="006D3E22">
        <w:rPr>
          <w:bCs/>
          <w:color w:val="000000" w:themeColor="text1"/>
          <w:sz w:val="16"/>
          <w:szCs w:val="16"/>
        </w:rPr>
        <w:softHyphen/>
        <w:t>ние специального имущества для 6 авиационных рот и 21 авиационного отряда. Форми</w:t>
      </w:r>
      <w:r w:rsidRPr="006D3E22">
        <w:rPr>
          <w:bCs/>
          <w:color w:val="000000" w:themeColor="text1"/>
          <w:sz w:val="16"/>
          <w:szCs w:val="16"/>
        </w:rPr>
        <w:softHyphen/>
        <w:t>рование этих частей в настоящее время производится и частью уже закончено.</w:t>
      </w:r>
    </w:p>
    <w:p w14:paraId="5922B8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Заготовка различного авиационного имущества для упомянутых частей, за исключе</w:t>
      </w:r>
      <w:r w:rsidRPr="006D3E22">
        <w:rPr>
          <w:bCs/>
          <w:color w:val="000000" w:themeColor="text1"/>
          <w:sz w:val="16"/>
          <w:szCs w:val="16"/>
        </w:rPr>
        <w:softHyphen/>
        <w:t>нием аэропланов, автомобилей и обоза, была разрешена положением Военного совета от 16 августа 1913 года.</w:t>
      </w:r>
    </w:p>
    <w:p w14:paraId="2400A32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Для скорейшего снабжения вновь формируемых авиационных отрядов аэропланами на снабжение их переданы аэропланы 2-го комплекта ранее сформированных 18 авиаци</w:t>
      </w:r>
      <w:r w:rsidRPr="006D3E22">
        <w:rPr>
          <w:bCs/>
          <w:color w:val="000000" w:themeColor="text1"/>
          <w:sz w:val="16"/>
          <w:szCs w:val="16"/>
        </w:rPr>
        <w:softHyphen/>
        <w:t>онных отрядов, а также аэропланы, заказанные в свое время в запас склада для этих отрядов.</w:t>
      </w:r>
    </w:p>
    <w:p w14:paraId="477F5B2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Ввиду сего заготовку указанных аэропланов предполагается осуществить как за счет указанных выше кредитов, ассигнованных по закону 10 июля 1913 г., так и частью за счет § 5 инженерной сметы 1914г., предназначенного на приобретение аэропланов для 18 авиа</w:t>
      </w:r>
      <w:r w:rsidRPr="006D3E22">
        <w:rPr>
          <w:bCs/>
          <w:color w:val="000000" w:themeColor="text1"/>
          <w:sz w:val="16"/>
          <w:szCs w:val="16"/>
        </w:rPr>
        <w:softHyphen/>
        <w:t>ционных отрядов, сформированных ранее, и на возобновление авиационного имущества.</w:t>
      </w:r>
    </w:p>
    <w:p w14:paraId="7BD9583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Принимая во внимание, что из числа 39 авиационных отрядов, которые необходимо снабдить аппаратами, имеется 8 крепостных, для коих, согласно табели, потребно по 8 аэропланов на каждый отряд, и для прочих 31 отряда необходимо по 6 аэропланов, общее число аппаратов, нужное для снабжения авиационных отрядов, выразится в циф</w:t>
      </w:r>
      <w:r w:rsidRPr="006D3E22">
        <w:rPr>
          <w:bCs/>
          <w:color w:val="000000" w:themeColor="text1"/>
          <w:sz w:val="16"/>
          <w:szCs w:val="16"/>
        </w:rPr>
        <w:softHyphen/>
        <w:t>ре 250 штук (10707,460).</w:t>
      </w:r>
    </w:p>
    <w:p w14:paraId="5C19F66B" w14:textId="77777777" w:rsidR="002165C2" w:rsidRPr="006D3E22" w:rsidRDefault="002165C2" w:rsidP="006D3E22">
      <w:pPr>
        <w:jc w:val="both"/>
        <w:rPr>
          <w:bCs/>
          <w:color w:val="000000" w:themeColor="text1"/>
          <w:sz w:val="16"/>
          <w:szCs w:val="16"/>
        </w:rPr>
      </w:pPr>
    </w:p>
    <w:p w14:paraId="5E45FCAE" w14:textId="199F62ED" w:rsidR="0086140A" w:rsidRPr="006D3E22" w:rsidRDefault="0086140A" w:rsidP="006D3E22">
      <w:pPr>
        <w:shd w:val="clear" w:color="auto" w:fill="FFFFFF"/>
        <w:jc w:val="both"/>
        <w:rPr>
          <w:bCs/>
          <w:color w:val="000000" w:themeColor="text1"/>
          <w:sz w:val="16"/>
          <w:szCs w:val="16"/>
        </w:rPr>
      </w:pPr>
      <w:r w:rsidRPr="006D3E22">
        <w:rPr>
          <w:bCs/>
          <w:color w:val="000000" w:themeColor="text1"/>
          <w:sz w:val="16"/>
          <w:szCs w:val="16"/>
        </w:rPr>
        <w:t>10 (23) июля 1913 г. Военному министерству Законом были разрешены кредиты на заведе</w:t>
      </w:r>
      <w:r w:rsidRPr="006D3E22">
        <w:rPr>
          <w:bCs/>
          <w:color w:val="000000" w:themeColor="text1"/>
          <w:sz w:val="16"/>
          <w:szCs w:val="16"/>
        </w:rPr>
        <w:softHyphen/>
        <w:t>ние специального имущества для 6 авиационных рот и 21 авиационного отряда. Форми</w:t>
      </w:r>
      <w:r w:rsidRPr="006D3E22">
        <w:rPr>
          <w:bCs/>
          <w:color w:val="000000" w:themeColor="text1"/>
          <w:sz w:val="16"/>
          <w:szCs w:val="16"/>
        </w:rPr>
        <w:softHyphen/>
        <w:t>рование этих частей в настоящее время производится и частью уже закончено.</w:t>
      </w:r>
    </w:p>
    <w:p w14:paraId="07316FED" w14:textId="77777777" w:rsidR="0086140A" w:rsidRPr="006D3E22" w:rsidRDefault="0086140A" w:rsidP="006D3E22">
      <w:pPr>
        <w:shd w:val="clear" w:color="auto" w:fill="FFFFFF"/>
        <w:jc w:val="both"/>
        <w:rPr>
          <w:bCs/>
          <w:color w:val="000000" w:themeColor="text1"/>
          <w:sz w:val="16"/>
          <w:szCs w:val="16"/>
        </w:rPr>
      </w:pPr>
      <w:r w:rsidRPr="006D3E22">
        <w:rPr>
          <w:bCs/>
          <w:color w:val="000000" w:themeColor="text1"/>
          <w:sz w:val="16"/>
          <w:szCs w:val="16"/>
        </w:rPr>
        <w:t>16 (29) августа 1913 года положением Военного совета была разрешена заготовка различного авиационного имущества для упомянутых частей, за исключе</w:t>
      </w:r>
      <w:r w:rsidRPr="006D3E22">
        <w:rPr>
          <w:bCs/>
          <w:color w:val="000000" w:themeColor="text1"/>
          <w:sz w:val="16"/>
          <w:szCs w:val="16"/>
        </w:rPr>
        <w:softHyphen/>
        <w:t>нием аэропланов, автомобилей и обоза. Для скорейшего снабжения вновь формируемых авиационных отрядов аэропланами на снабжение их переданы аэропланы 2-го комплекта ранее сформированных 18 авиаци</w:t>
      </w:r>
      <w:r w:rsidRPr="006D3E22">
        <w:rPr>
          <w:bCs/>
          <w:color w:val="000000" w:themeColor="text1"/>
          <w:sz w:val="16"/>
          <w:szCs w:val="16"/>
        </w:rPr>
        <w:softHyphen/>
        <w:t>онных отрядов, а также аэропланы, заказанные в свое время в запас склада для этих отрядов.</w:t>
      </w:r>
    </w:p>
    <w:p w14:paraId="0E9F9BA9" w14:textId="77777777" w:rsidR="0086140A" w:rsidRPr="006D3E22" w:rsidRDefault="0086140A" w:rsidP="006D3E22">
      <w:pPr>
        <w:shd w:val="clear" w:color="auto" w:fill="FFFFFF"/>
        <w:jc w:val="both"/>
        <w:rPr>
          <w:bCs/>
          <w:color w:val="000000" w:themeColor="text1"/>
          <w:sz w:val="16"/>
          <w:szCs w:val="16"/>
        </w:rPr>
      </w:pPr>
      <w:r w:rsidRPr="006D3E22">
        <w:rPr>
          <w:bCs/>
          <w:color w:val="000000" w:themeColor="text1"/>
          <w:sz w:val="16"/>
          <w:szCs w:val="16"/>
        </w:rPr>
        <w:t>Ввиду сего заготовку указанных аэропланов предполагается осуществить как за счет указанных выше кредитов, ассигнованных по закону 10 июля 1913 г., так и частью за счет § 5 инженерной сметы 1914г., предназначенного на приобретение аэропланов для 18 авиа</w:t>
      </w:r>
      <w:r w:rsidRPr="006D3E22">
        <w:rPr>
          <w:bCs/>
          <w:color w:val="000000" w:themeColor="text1"/>
          <w:sz w:val="16"/>
          <w:szCs w:val="16"/>
        </w:rPr>
        <w:softHyphen/>
        <w:t>ционных отрядов, сформированных ранее, и на возобновление авиационного имущества.</w:t>
      </w:r>
    </w:p>
    <w:p w14:paraId="1C235D97" w14:textId="77777777" w:rsidR="0086140A" w:rsidRPr="006D3E22" w:rsidRDefault="0086140A" w:rsidP="006D3E22">
      <w:pPr>
        <w:shd w:val="clear" w:color="auto" w:fill="FFFFFF"/>
        <w:jc w:val="both"/>
        <w:rPr>
          <w:bCs/>
          <w:color w:val="000000" w:themeColor="text1"/>
          <w:sz w:val="16"/>
          <w:szCs w:val="16"/>
        </w:rPr>
      </w:pPr>
      <w:r w:rsidRPr="006D3E22">
        <w:rPr>
          <w:bCs/>
          <w:color w:val="000000" w:themeColor="text1"/>
          <w:sz w:val="16"/>
          <w:szCs w:val="16"/>
        </w:rPr>
        <w:t>Принимая во внимание, что из числа 39 авиационных отрядов, которые необходимо снабдить аппаратами, имеется 8 крепостных, для коих, согласно табели, потребно по 8 аэропланов на каждый отряд, и для прочих 31 отряда необходимо по 6 аэропланов, общее число аппаратов, нужное для снабжения авиационных отрядов, выразится в циф</w:t>
      </w:r>
      <w:r w:rsidRPr="006D3E22">
        <w:rPr>
          <w:bCs/>
          <w:color w:val="000000" w:themeColor="text1"/>
          <w:sz w:val="16"/>
          <w:szCs w:val="16"/>
        </w:rPr>
        <w:softHyphen/>
        <w:t>ре 250 штук (10707,460).</w:t>
      </w:r>
    </w:p>
    <w:p w14:paraId="13CA305E" w14:textId="77777777" w:rsidR="0086140A" w:rsidRPr="006D3E22" w:rsidRDefault="0086140A" w:rsidP="006D3E22">
      <w:pPr>
        <w:jc w:val="both"/>
        <w:rPr>
          <w:bCs/>
          <w:color w:val="000000" w:themeColor="text1"/>
          <w:sz w:val="16"/>
          <w:szCs w:val="16"/>
        </w:rPr>
      </w:pPr>
    </w:p>
    <w:p w14:paraId="26D913AF" w14:textId="77777777" w:rsidR="005C6A59" w:rsidRPr="006D3E22" w:rsidRDefault="005C6A59" w:rsidP="006D3E22">
      <w:pPr>
        <w:shd w:val="clear" w:color="auto" w:fill="FFFFFF"/>
        <w:jc w:val="both"/>
        <w:rPr>
          <w:bCs/>
          <w:color w:val="000000" w:themeColor="text1"/>
          <w:sz w:val="16"/>
          <w:szCs w:val="16"/>
        </w:rPr>
      </w:pPr>
      <w:r w:rsidRPr="006D3E22">
        <w:rPr>
          <w:bCs/>
          <w:color w:val="000000" w:themeColor="text1"/>
          <w:sz w:val="16"/>
          <w:szCs w:val="16"/>
        </w:rPr>
        <w:t xml:space="preserve">10 (23) июля 1913 Капитан </w:t>
      </w:r>
      <w:proofErr w:type="spellStart"/>
      <w:r w:rsidRPr="006D3E22">
        <w:rPr>
          <w:bCs/>
          <w:color w:val="000000" w:themeColor="text1"/>
          <w:sz w:val="16"/>
          <w:szCs w:val="16"/>
        </w:rPr>
        <w:t>С.А.Мезенцев</w:t>
      </w:r>
      <w:proofErr w:type="spellEnd"/>
      <w:r w:rsidRPr="006D3E22">
        <w:rPr>
          <w:bCs/>
          <w:color w:val="000000" w:themeColor="text1"/>
          <w:sz w:val="16"/>
          <w:szCs w:val="16"/>
        </w:rPr>
        <w:t xml:space="preserve"> проводил опытные полеты с прожектором на самолете. Прожектор </w:t>
      </w:r>
      <w:proofErr w:type="spellStart"/>
      <w:r w:rsidRPr="006D3E22">
        <w:rPr>
          <w:bCs/>
          <w:color w:val="000000" w:themeColor="text1"/>
          <w:sz w:val="16"/>
          <w:szCs w:val="16"/>
        </w:rPr>
        <w:t>ацетилено</w:t>
      </w:r>
      <w:proofErr w:type="spellEnd"/>
      <w:r w:rsidRPr="006D3E22">
        <w:rPr>
          <w:bCs/>
          <w:color w:val="000000" w:themeColor="text1"/>
          <w:sz w:val="16"/>
          <w:szCs w:val="16"/>
        </w:rPr>
        <w:t>-кислородного типа светосилой в 35 тысяч свечей устанавливался на нижней плоскости самолета "Фарман-16". Офиты проводились на Корпусном аэродроме Петербурге. Это были первые ночные полеты с прожекторной ус</w:t>
      </w:r>
      <w:r w:rsidRPr="006D3E22">
        <w:rPr>
          <w:bCs/>
          <w:color w:val="000000" w:themeColor="text1"/>
          <w:sz w:val="16"/>
          <w:szCs w:val="16"/>
        </w:rPr>
        <w:softHyphen/>
        <w:t>тановкой на самолете (Архив Центрального Дома авиации и космонавтики).</w:t>
      </w:r>
    </w:p>
    <w:p w14:paraId="70D4EBBA" w14:textId="77777777" w:rsidR="005C6A59" w:rsidRPr="006D3E22" w:rsidRDefault="005C6A59" w:rsidP="006D3E22">
      <w:pPr>
        <w:shd w:val="clear" w:color="auto" w:fill="FFFFFF"/>
        <w:jc w:val="both"/>
        <w:rPr>
          <w:bCs/>
          <w:color w:val="000000" w:themeColor="text1"/>
          <w:sz w:val="16"/>
          <w:szCs w:val="16"/>
        </w:rPr>
      </w:pPr>
    </w:p>
    <w:p w14:paraId="47EF08B8" w14:textId="77777777" w:rsidR="005C6A59" w:rsidRPr="006D3E22" w:rsidRDefault="005C6A59" w:rsidP="006D3E22">
      <w:pPr>
        <w:jc w:val="both"/>
        <w:rPr>
          <w:bCs/>
          <w:color w:val="0070C0"/>
          <w:sz w:val="16"/>
          <w:szCs w:val="16"/>
        </w:rPr>
      </w:pPr>
      <w:r w:rsidRPr="006D3E22">
        <w:rPr>
          <w:bCs/>
          <w:color w:val="0070C0"/>
          <w:sz w:val="16"/>
          <w:szCs w:val="16"/>
        </w:rPr>
        <w:t>10 (23) июля 1913 г. капитан С. А. Мезенцев проводил опытные полеты с прожек</w:t>
      </w:r>
      <w:r w:rsidRPr="006D3E22">
        <w:rPr>
          <w:bCs/>
          <w:color w:val="0070C0"/>
          <w:sz w:val="16"/>
          <w:szCs w:val="16"/>
        </w:rPr>
        <w:softHyphen/>
        <w:t xml:space="preserve">тором на самолете. Прожектор </w:t>
      </w:r>
      <w:proofErr w:type="spellStart"/>
      <w:r w:rsidRPr="006D3E22">
        <w:rPr>
          <w:bCs/>
          <w:color w:val="0070C0"/>
          <w:sz w:val="16"/>
          <w:szCs w:val="16"/>
        </w:rPr>
        <w:t>ацетилено</w:t>
      </w:r>
      <w:proofErr w:type="spellEnd"/>
      <w:r w:rsidRPr="006D3E22">
        <w:rPr>
          <w:bCs/>
          <w:color w:val="0070C0"/>
          <w:sz w:val="16"/>
          <w:szCs w:val="16"/>
        </w:rPr>
        <w:t>-кислородного типа светоси</w:t>
      </w:r>
      <w:r w:rsidRPr="006D3E22">
        <w:rPr>
          <w:bCs/>
          <w:color w:val="0070C0"/>
          <w:sz w:val="16"/>
          <w:szCs w:val="16"/>
        </w:rPr>
        <w:softHyphen/>
        <w:t>лой в 35 тысяч свечей устанавливался на нижней плоскости самоле</w:t>
      </w:r>
      <w:r w:rsidRPr="006D3E22">
        <w:rPr>
          <w:bCs/>
          <w:color w:val="0070C0"/>
          <w:sz w:val="16"/>
          <w:szCs w:val="16"/>
        </w:rPr>
        <w:softHyphen/>
        <w:t xml:space="preserve">та Фарман-16. Опыты проводились на Корпусном </w:t>
      </w:r>
      <w:proofErr w:type="spellStart"/>
      <w:r w:rsidRPr="006D3E22">
        <w:rPr>
          <w:bCs/>
          <w:color w:val="0070C0"/>
          <w:sz w:val="16"/>
          <w:szCs w:val="16"/>
        </w:rPr>
        <w:t>азродроме</w:t>
      </w:r>
      <w:proofErr w:type="spellEnd"/>
      <w:r w:rsidRPr="006D3E22">
        <w:rPr>
          <w:bCs/>
          <w:color w:val="0070C0"/>
          <w:sz w:val="16"/>
          <w:szCs w:val="16"/>
        </w:rPr>
        <w:t xml:space="preserve"> в Петербурге. </w:t>
      </w:r>
    </w:p>
    <w:p w14:paraId="382E4C24" w14:textId="77777777" w:rsidR="005C6A59" w:rsidRPr="006D3E22" w:rsidRDefault="005C6A59" w:rsidP="006D3E22">
      <w:pPr>
        <w:jc w:val="both"/>
        <w:rPr>
          <w:bCs/>
          <w:color w:val="0070C0"/>
          <w:sz w:val="16"/>
          <w:szCs w:val="16"/>
        </w:rPr>
      </w:pPr>
      <w:r w:rsidRPr="006D3E22">
        <w:rPr>
          <w:bCs/>
          <w:color w:val="0070C0"/>
          <w:sz w:val="16"/>
          <w:szCs w:val="16"/>
        </w:rPr>
        <w:t>Это были первые ночные полеты с прожекторной установкой на самолете.</w:t>
      </w:r>
    </w:p>
    <w:p w14:paraId="632BDDFD" w14:textId="77777777" w:rsidR="005C6A59" w:rsidRPr="006D3E22" w:rsidRDefault="005C6A59" w:rsidP="006D3E22">
      <w:pPr>
        <w:jc w:val="both"/>
        <w:rPr>
          <w:bCs/>
          <w:color w:val="0070C0"/>
          <w:sz w:val="16"/>
          <w:szCs w:val="16"/>
        </w:rPr>
      </w:pPr>
      <w:r w:rsidRPr="006D3E22">
        <w:rPr>
          <w:bCs/>
          <w:color w:val="0070C0"/>
          <w:sz w:val="16"/>
          <w:szCs w:val="16"/>
        </w:rPr>
        <w:t>/Архив Центрального Дома авиации и ПВО/ (23320).</w:t>
      </w:r>
    </w:p>
    <w:p w14:paraId="24F015BE" w14:textId="77777777" w:rsidR="005C6A59" w:rsidRPr="006D3E22" w:rsidRDefault="005C6A59" w:rsidP="006D3E22">
      <w:pPr>
        <w:jc w:val="both"/>
        <w:rPr>
          <w:bCs/>
          <w:color w:val="0070C0"/>
          <w:sz w:val="16"/>
          <w:szCs w:val="16"/>
        </w:rPr>
      </w:pPr>
    </w:p>
    <w:p w14:paraId="4D9AF826"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4D2EA418" w14:textId="77777777" w:rsidR="002165C2" w:rsidRPr="006D3E22" w:rsidRDefault="002165C2" w:rsidP="006D3E22">
      <w:pPr>
        <w:jc w:val="both"/>
        <w:rPr>
          <w:bCs/>
          <w:i/>
          <w:color w:val="000000" w:themeColor="text1"/>
          <w:sz w:val="16"/>
          <w:szCs w:val="16"/>
        </w:rPr>
      </w:pPr>
    </w:p>
    <w:p w14:paraId="115A01D7" w14:textId="77777777" w:rsidR="002165C2" w:rsidRPr="006D3E22" w:rsidRDefault="002165C2" w:rsidP="006D3E22">
      <w:pPr>
        <w:jc w:val="both"/>
        <w:rPr>
          <w:bCs/>
          <w:color w:val="0070C0"/>
          <w:sz w:val="16"/>
          <w:szCs w:val="16"/>
        </w:rPr>
      </w:pPr>
      <w:r w:rsidRPr="006D3E22">
        <w:rPr>
          <w:bCs/>
          <w:color w:val="0070C0"/>
          <w:sz w:val="16"/>
          <w:szCs w:val="16"/>
        </w:rPr>
        <w:t>10 (23) июля 1913 г. царь утвердил решение Думы и Государственного совета, и «Малая программа» стала законом. Как ни спешило Военное министерство, оно явно опаздывало. До начала первой мировой войны оставалось немногим более года, а программа была рассчитана на пять лет (20118).</w:t>
      </w:r>
    </w:p>
    <w:p w14:paraId="450555C5" w14:textId="77777777" w:rsidR="002165C2" w:rsidRPr="006D3E22" w:rsidRDefault="002165C2" w:rsidP="006D3E22">
      <w:pPr>
        <w:pStyle w:val="a8"/>
        <w:jc w:val="both"/>
        <w:rPr>
          <w:bCs/>
          <w:color w:val="0070C0"/>
          <w:sz w:val="16"/>
          <w:szCs w:val="16"/>
        </w:rPr>
      </w:pPr>
    </w:p>
    <w:p w14:paraId="78B83709" w14:textId="2FE9FDE5" w:rsidR="002165C2" w:rsidRPr="006D3E22" w:rsidRDefault="002165C2" w:rsidP="006D3E22">
      <w:pPr>
        <w:jc w:val="both"/>
        <w:rPr>
          <w:bCs/>
          <w:color w:val="0070C0"/>
          <w:sz w:val="16"/>
          <w:szCs w:val="16"/>
        </w:rPr>
      </w:pPr>
      <w:r w:rsidRPr="006D3E22">
        <w:rPr>
          <w:bCs/>
          <w:color w:val="0070C0"/>
          <w:sz w:val="16"/>
          <w:szCs w:val="16"/>
          <w:shd w:val="clear" w:color="auto" w:fill="FFFFFF"/>
        </w:rPr>
        <w:t xml:space="preserve">10 (23) июля 1913 г. </w:t>
      </w:r>
      <w:r w:rsidR="00E7121C" w:rsidRPr="006D3E22">
        <w:rPr>
          <w:bCs/>
          <w:color w:val="0070C0"/>
          <w:sz w:val="16"/>
          <w:szCs w:val="16"/>
          <w:shd w:val="clear" w:color="auto" w:fill="FFFFFF"/>
        </w:rPr>
        <w:t>Законопроект об отпуске средств был подписан царем Николаем II, п</w:t>
      </w:r>
      <w:r w:rsidRPr="006D3E22">
        <w:rPr>
          <w:bCs/>
          <w:color w:val="0070C0"/>
          <w:sz w:val="16"/>
          <w:szCs w:val="16"/>
          <w:shd w:val="clear" w:color="auto" w:fill="FFFFFF"/>
        </w:rPr>
        <w:t>осле чего на Балтийском и Черноморском флотах немедленно приступили к постройке станций (20116).</w:t>
      </w:r>
    </w:p>
    <w:p w14:paraId="4E24579E" w14:textId="77777777" w:rsidR="002165C2" w:rsidRPr="006D3E22" w:rsidRDefault="002165C2" w:rsidP="006D3E22">
      <w:pPr>
        <w:jc w:val="both"/>
        <w:rPr>
          <w:bCs/>
          <w:color w:val="0070C0"/>
          <w:sz w:val="16"/>
          <w:szCs w:val="16"/>
        </w:rPr>
      </w:pPr>
    </w:p>
    <w:p w14:paraId="63423245" w14:textId="1E5121D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10 </w:t>
      </w:r>
      <w:r w:rsidR="00E7121C" w:rsidRPr="006D3E22">
        <w:rPr>
          <w:bCs/>
          <w:color w:val="000000" w:themeColor="text1"/>
          <w:sz w:val="16"/>
          <w:szCs w:val="16"/>
        </w:rPr>
        <w:t xml:space="preserve">(23) </w:t>
      </w:r>
      <w:r w:rsidRPr="006D3E22">
        <w:rPr>
          <w:bCs/>
          <w:color w:val="000000" w:themeColor="text1"/>
          <w:sz w:val="16"/>
          <w:szCs w:val="16"/>
        </w:rPr>
        <w:t>июля 1913 была утверждена предвоенная «Малая программа по усилению армии», составленная Генеральным штабом. 16 июля 1913 г. ГАУ представило Военному совету свои соображения о порядке исполнения «Малой программы». Поскольку необходимо «закончить все заготовления… к 1 января 1917 г., то есть в оставшиеся три года», говорилось в «Соображениях», артиллерийскому ведомству придется «не только мобилизовать все имеющиеся технические средства его, но и значительно расширить и усилить их; причем осуществить это мероприятие необходимо с таким расчетом, чтобы оно действительно отразилось на подаче изделий заводами в ближайшие три года». Мероприятие «носит характер выдающейся спешности и должно быть осуществлено с особой энергией». Вести такое дело «обычным порядком» нельзя. Ввиду «особой спешности» начатого строительства и закупок оборудования ГАУ просило «сократить по возможности формальности», связанные с получением денег из казначейства и составлением смет и денежных отчетов (18409).</w:t>
      </w:r>
    </w:p>
    <w:p w14:paraId="7D8F7427" w14:textId="77777777" w:rsidR="002165C2" w:rsidRPr="006D3E22" w:rsidRDefault="002165C2" w:rsidP="006D3E22">
      <w:pPr>
        <w:jc w:val="both"/>
        <w:rPr>
          <w:bCs/>
          <w:color w:val="000000" w:themeColor="text1"/>
          <w:sz w:val="16"/>
          <w:szCs w:val="16"/>
        </w:rPr>
      </w:pPr>
    </w:p>
    <w:p w14:paraId="0367FC60" w14:textId="298D321E"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10 (23) июля 1913 г. законодательными учреждениями был разрешен кредит 15,8 млн руб. на усиление артиллерийских заводов, в том числе 3,1 млн рублей на постройку 3-го трубочного завода. Еще до войны ГАУ считало, что два трубочных завода — Петербургский и Самарский — недостаточны для удовлетворения потребности в трубочных изделиях. </w:t>
      </w:r>
    </w:p>
    <w:p w14:paraId="47499A4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Война с первых же месяцев потребовала такого расхода снарядов, а следовательно, взрывателей и трубок к ним, какой никак нельзя было предвидеть перед войной. Поэтому дефицит в производственных ресурсах по трубочным изделиям в действительности оказался во много раз больше того, который намечался до войны. </w:t>
      </w:r>
    </w:p>
    <w:p w14:paraId="6DAFB65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Пензенский трубочный завод</w:t>
      </w:r>
    </w:p>
    <w:p w14:paraId="08F2CB5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Новый 3-й трубочный завод проектирован на производство в год: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00"/>
        <w:gridCol w:w="936"/>
      </w:tblGrid>
      <w:tr w:rsidR="002165C2" w:rsidRPr="006D3E22" w14:paraId="060F8A53" w14:textId="77777777" w:rsidTr="004C66D3">
        <w:tc>
          <w:tcPr>
            <w:tcW w:w="2700" w:type="dxa"/>
          </w:tcPr>
          <w:p w14:paraId="656FE18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22-сек. дистанционных трубок</w:t>
            </w:r>
          </w:p>
        </w:tc>
        <w:tc>
          <w:tcPr>
            <w:tcW w:w="936" w:type="dxa"/>
          </w:tcPr>
          <w:p w14:paraId="102C143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3 000 000</w:t>
            </w:r>
          </w:p>
        </w:tc>
      </w:tr>
      <w:tr w:rsidR="002165C2" w:rsidRPr="006D3E22" w14:paraId="3CD51FC4" w14:textId="77777777" w:rsidTr="004C66D3">
        <w:tc>
          <w:tcPr>
            <w:tcW w:w="2700" w:type="dxa"/>
          </w:tcPr>
          <w:p w14:paraId="1D3A428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46-сек. дистанционных трубок</w:t>
            </w:r>
          </w:p>
        </w:tc>
        <w:tc>
          <w:tcPr>
            <w:tcW w:w="936" w:type="dxa"/>
          </w:tcPr>
          <w:p w14:paraId="5F18287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1 000 000</w:t>
            </w:r>
          </w:p>
        </w:tc>
      </w:tr>
      <w:tr w:rsidR="002165C2" w:rsidRPr="006D3E22" w14:paraId="537DEFE4" w14:textId="77777777" w:rsidTr="004C66D3">
        <w:tc>
          <w:tcPr>
            <w:tcW w:w="2700" w:type="dxa"/>
          </w:tcPr>
          <w:p w14:paraId="5730876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Капсюльных втулок</w:t>
            </w:r>
          </w:p>
        </w:tc>
        <w:tc>
          <w:tcPr>
            <w:tcW w:w="936" w:type="dxa"/>
          </w:tcPr>
          <w:p w14:paraId="7BC8700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2 000 000</w:t>
            </w:r>
          </w:p>
        </w:tc>
      </w:tr>
    </w:tbl>
    <w:p w14:paraId="2168DEB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Это покрывало небольшую долю дефицита, но строить завод на </w:t>
      </w:r>
      <w:proofErr w:type="spellStart"/>
      <w:r w:rsidRPr="006D3E22">
        <w:rPr>
          <w:bCs/>
          <w:color w:val="000000" w:themeColor="text1"/>
          <w:sz w:val="16"/>
          <w:szCs w:val="16"/>
        </w:rPr>
        <w:t>б"ольшую</w:t>
      </w:r>
      <w:proofErr w:type="spellEnd"/>
      <w:r w:rsidRPr="006D3E22">
        <w:rPr>
          <w:bCs/>
          <w:color w:val="000000" w:themeColor="text1"/>
          <w:sz w:val="16"/>
          <w:szCs w:val="16"/>
        </w:rPr>
        <w:t xml:space="preserve"> мощность было нельзя, так как он потребовал бы больше 25 000 рабочих. Такое количество сосредотачивать в одном пункте было трудно по жилищным и иным условиям. </w:t>
      </w:r>
    </w:p>
    <w:p w14:paraId="4F34C0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первоначальной смете (1914 г.), стоимость постройки оценивалась в 9,4 млн рублей. В дальнейшем в связи с ростом цен на материалы и рабочие руки она возрастала, и в 1916 г. она определилась в следующих суммах (млн руб.):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00"/>
        <w:gridCol w:w="936"/>
      </w:tblGrid>
      <w:tr w:rsidR="002165C2" w:rsidRPr="006D3E22" w14:paraId="57A142FD" w14:textId="77777777" w:rsidTr="004C66D3">
        <w:tc>
          <w:tcPr>
            <w:tcW w:w="2700" w:type="dxa"/>
          </w:tcPr>
          <w:p w14:paraId="35CF02D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Строительные работы</w:t>
            </w:r>
          </w:p>
        </w:tc>
        <w:tc>
          <w:tcPr>
            <w:tcW w:w="936" w:type="dxa"/>
          </w:tcPr>
          <w:p w14:paraId="61AD7D0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10,9</w:t>
            </w:r>
          </w:p>
        </w:tc>
      </w:tr>
      <w:tr w:rsidR="002165C2" w:rsidRPr="006D3E22" w14:paraId="3A592235" w14:textId="77777777" w:rsidTr="004C66D3">
        <w:tc>
          <w:tcPr>
            <w:tcW w:w="2700" w:type="dxa"/>
          </w:tcPr>
          <w:p w14:paraId="6093C3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Механические работы</w:t>
            </w:r>
          </w:p>
        </w:tc>
        <w:tc>
          <w:tcPr>
            <w:tcW w:w="936" w:type="dxa"/>
          </w:tcPr>
          <w:p w14:paraId="1FC0967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9,5</w:t>
            </w:r>
          </w:p>
        </w:tc>
      </w:tr>
      <w:tr w:rsidR="002165C2" w:rsidRPr="006D3E22" w14:paraId="44BDBF8D" w14:textId="77777777" w:rsidTr="004C66D3">
        <w:tc>
          <w:tcPr>
            <w:tcW w:w="2700" w:type="dxa"/>
          </w:tcPr>
          <w:p w14:paraId="08820FF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Прочие расходы</w:t>
            </w:r>
          </w:p>
        </w:tc>
        <w:tc>
          <w:tcPr>
            <w:tcW w:w="936" w:type="dxa"/>
          </w:tcPr>
          <w:p w14:paraId="00AB3FD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0,2</w:t>
            </w:r>
          </w:p>
        </w:tc>
      </w:tr>
      <w:tr w:rsidR="002165C2" w:rsidRPr="006D3E22" w14:paraId="607804D2" w14:textId="77777777" w:rsidTr="004C66D3">
        <w:tc>
          <w:tcPr>
            <w:tcW w:w="2700" w:type="dxa"/>
          </w:tcPr>
          <w:p w14:paraId="3E6A5BE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Итого</w:t>
            </w:r>
          </w:p>
        </w:tc>
        <w:tc>
          <w:tcPr>
            <w:tcW w:w="936" w:type="dxa"/>
          </w:tcPr>
          <w:p w14:paraId="11540CB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20,6</w:t>
            </w:r>
          </w:p>
        </w:tc>
      </w:tr>
    </w:tbl>
    <w:p w14:paraId="775DC54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Местом для постройки был выбран г. Пенза. Постройка разрешена законодательными учреждениями в апреле 1915 года. Строительные работы начаты были летом 1915 года. В начале 1917 г. строительство находилось в следующем состоянии. Главное здание, составлявшее по площади около 60% проектных площадей всех производственных зданий, было выстроено под крышу. Построены были склады, водонапорная башня к пр. здания вспомогательного назначения. Проведена железная дорога. После некоторой остановки, связанной с событиями революции, строительство в дальнейшем продолжалось, но медленным темпом и уже по измененному заданию (11329). </w:t>
      </w:r>
    </w:p>
    <w:p w14:paraId="63671315" w14:textId="77777777" w:rsidR="002165C2" w:rsidRPr="006D3E22" w:rsidRDefault="002165C2" w:rsidP="006D3E22">
      <w:pPr>
        <w:jc w:val="both"/>
        <w:rPr>
          <w:bCs/>
          <w:color w:val="000000" w:themeColor="text1"/>
          <w:sz w:val="16"/>
          <w:szCs w:val="16"/>
        </w:rPr>
      </w:pPr>
    </w:p>
    <w:p w14:paraId="0453ED11" w14:textId="775BF618"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10 (23) июля 1913 г. </w:t>
      </w:r>
      <w:r w:rsidR="00E7121C" w:rsidRPr="006D3E22">
        <w:rPr>
          <w:bCs/>
          <w:color w:val="000000" w:themeColor="text1"/>
          <w:sz w:val="16"/>
          <w:szCs w:val="16"/>
        </w:rPr>
        <w:t xml:space="preserve">первое ассигнование на постройку трубочного завода в Пензе (3,1 млн руб.) было оформлено законом </w:t>
      </w:r>
      <w:r w:rsidRPr="006D3E22">
        <w:rPr>
          <w:bCs/>
          <w:color w:val="000000" w:themeColor="text1"/>
          <w:sz w:val="16"/>
          <w:szCs w:val="16"/>
        </w:rPr>
        <w:t xml:space="preserve">(в докладе </w:t>
      </w:r>
      <w:proofErr w:type="spellStart"/>
      <w:r w:rsidRPr="006D3E22">
        <w:rPr>
          <w:bCs/>
          <w:color w:val="000000" w:themeColor="text1"/>
          <w:sz w:val="16"/>
          <w:szCs w:val="16"/>
        </w:rPr>
        <w:t>Маниковского</w:t>
      </w:r>
      <w:proofErr w:type="spellEnd"/>
      <w:r w:rsidRPr="006D3E22">
        <w:rPr>
          <w:bCs/>
          <w:color w:val="000000" w:themeColor="text1"/>
          <w:sz w:val="16"/>
          <w:szCs w:val="16"/>
        </w:rPr>
        <w:t>, откуда брал сведения Михайлов, здесь опечатка: «10 июля 1915 г.») об отпуске из государственного казначейства дополнительных средств на усовершенствование обороны государства (место постройки еще не было выбрано) (СУ. 1913. Ст. 1591). Представление Военного министерства о дальнейших ассигнованиях, внесенное в Думу 30 октября 1915 г. было одобрено Думой, Государственным советом и 7 апреля 1916 г. утверждено царем, т.е. стало законом (РГВИА. Ф. 29. Оп. 3. Д. 262. Л. 16. Доклад Комиссии по военным и морским делам № 187б; СУ. 1916. Ст. 867) (11329).</w:t>
      </w:r>
    </w:p>
    <w:p w14:paraId="22BA4FE3" w14:textId="77777777" w:rsidR="002165C2" w:rsidRPr="006D3E22" w:rsidRDefault="002165C2" w:rsidP="006D3E22">
      <w:pPr>
        <w:shd w:val="clear" w:color="auto" w:fill="FFFFFF"/>
        <w:jc w:val="both"/>
        <w:rPr>
          <w:bCs/>
          <w:color w:val="000000" w:themeColor="text1"/>
          <w:sz w:val="16"/>
          <w:szCs w:val="16"/>
        </w:rPr>
      </w:pPr>
    </w:p>
    <w:p w14:paraId="60977F78"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2F020DCA" w14:textId="77777777" w:rsidR="002165C2" w:rsidRPr="006D3E22" w:rsidRDefault="002165C2" w:rsidP="006D3E22">
      <w:pPr>
        <w:shd w:val="clear" w:color="auto" w:fill="FFFFFF"/>
        <w:jc w:val="both"/>
        <w:rPr>
          <w:bCs/>
          <w:color w:val="000000" w:themeColor="text1"/>
          <w:sz w:val="16"/>
          <w:szCs w:val="16"/>
        </w:rPr>
      </w:pPr>
    </w:p>
    <w:p w14:paraId="7D3126DC" w14:textId="4476510E"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 июля 1913 г.</w:t>
      </w:r>
      <w:r w:rsidR="00E7121C" w:rsidRPr="006D3E22">
        <w:rPr>
          <w:bCs/>
          <w:color w:val="000000" w:themeColor="text1"/>
          <w:sz w:val="16"/>
          <w:szCs w:val="16"/>
        </w:rPr>
        <w:t xml:space="preserve"> «Малая программа развития технических войск», стала законом. П</w:t>
      </w:r>
      <w:r w:rsidRPr="006D3E22">
        <w:rPr>
          <w:bCs/>
          <w:color w:val="000000" w:themeColor="text1"/>
          <w:sz w:val="16"/>
          <w:szCs w:val="16"/>
        </w:rPr>
        <w:t>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61ACB98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 xml:space="preserve">ного развития в значительной степени зависевшей </w:t>
      </w:r>
      <w:r w:rsidRPr="006D3E22">
        <w:rPr>
          <w:bCs/>
          <w:color w:val="000000" w:themeColor="text1"/>
          <w:sz w:val="16"/>
          <w:szCs w:val="16"/>
        </w:rPr>
        <w:lastRenderedPageBreak/>
        <w:t>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3A56A11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286F1E3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49E7E20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5FD7E90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7913CFB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08148A5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170B934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321CFD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D299C0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6052F1C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6913806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2C326A2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251E44F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15495EF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3ACC5D3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4D2168D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15BEDF3D" w14:textId="77777777" w:rsidR="002165C2" w:rsidRPr="006D3E22" w:rsidRDefault="002165C2" w:rsidP="006D3E22">
      <w:pPr>
        <w:shd w:val="clear" w:color="auto" w:fill="FFFFFF"/>
        <w:jc w:val="both"/>
        <w:rPr>
          <w:bCs/>
          <w:color w:val="000000" w:themeColor="text1"/>
          <w:sz w:val="16"/>
          <w:szCs w:val="16"/>
        </w:rPr>
      </w:pPr>
    </w:p>
    <w:p w14:paraId="73EB12FD" w14:textId="51820642" w:rsidR="00FC1011" w:rsidRPr="006D3E22" w:rsidRDefault="00FC1011" w:rsidP="006D3E22">
      <w:pPr>
        <w:shd w:val="clear" w:color="auto" w:fill="FFFFFF"/>
        <w:jc w:val="both"/>
        <w:rPr>
          <w:bCs/>
          <w:i/>
          <w:color w:val="000000" w:themeColor="text1"/>
          <w:sz w:val="16"/>
          <w:szCs w:val="16"/>
        </w:rPr>
      </w:pPr>
      <w:r w:rsidRPr="006D3E22">
        <w:rPr>
          <w:bCs/>
          <w:i/>
          <w:color w:val="000000" w:themeColor="text1"/>
          <w:sz w:val="16"/>
          <w:szCs w:val="16"/>
        </w:rPr>
        <w:t>Другие оборонные отрасли:</w:t>
      </w:r>
    </w:p>
    <w:p w14:paraId="09834A26" w14:textId="77777777" w:rsidR="00FC1011" w:rsidRPr="006D3E22" w:rsidRDefault="00FC1011" w:rsidP="006D3E22">
      <w:pPr>
        <w:shd w:val="clear" w:color="auto" w:fill="FFFFFF"/>
        <w:jc w:val="both"/>
        <w:rPr>
          <w:bCs/>
          <w:i/>
          <w:color w:val="000000" w:themeColor="text1"/>
          <w:sz w:val="16"/>
          <w:szCs w:val="16"/>
        </w:rPr>
      </w:pPr>
    </w:p>
    <w:p w14:paraId="0CC03D05" w14:textId="29B3EFA8" w:rsidR="00FC1011" w:rsidRPr="006D3E22" w:rsidRDefault="00FC1011"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 xml:space="preserve">К 11 </w:t>
      </w:r>
      <w:r w:rsidRPr="006D3E22">
        <w:rPr>
          <w:rFonts w:ascii="Times New Roman" w:hAnsi="Times New Roman" w:cs="Times New Roman"/>
          <w:bCs/>
          <w:color w:val="0070C0"/>
          <w:sz w:val="16"/>
          <w:szCs w:val="16"/>
        </w:rPr>
        <w:t xml:space="preserve">(24) </w:t>
      </w:r>
      <w:r w:rsidRPr="006D3E22">
        <w:rPr>
          <w:rFonts w:ascii="Times New Roman" w:hAnsi="Times New Roman" w:cs="Times New Roman"/>
          <w:bCs/>
          <w:color w:val="0070C0"/>
          <w:sz w:val="16"/>
          <w:szCs w:val="16"/>
        </w:rPr>
        <w:t xml:space="preserve">июля 1913 г. Обуховский завод сдал 15 панорам, а не 300, как от него требовалось на этот срок (РГВИА. Ф. 970. Оп. 3. Д. 1621. Л. 16 и об.; Ф. 1. </w:t>
      </w:r>
      <w:r w:rsidRPr="006D3E22">
        <w:rPr>
          <w:rFonts w:ascii="Times New Roman" w:hAnsi="Times New Roman" w:cs="Times New Roman"/>
          <w:bCs/>
          <w:color w:val="0070C0"/>
          <w:sz w:val="16"/>
          <w:szCs w:val="16"/>
          <w:lang w:val="en-US" w:bidi="en-US"/>
        </w:rPr>
        <w:t>On</w:t>
      </w:r>
      <w:r w:rsidRPr="006D3E22">
        <w:rPr>
          <w:rFonts w:ascii="Times New Roman" w:hAnsi="Times New Roman" w:cs="Times New Roman"/>
          <w:bCs/>
          <w:color w:val="0070C0"/>
          <w:sz w:val="16"/>
          <w:szCs w:val="16"/>
          <w:lang w:bidi="en-US"/>
        </w:rPr>
        <w:t xml:space="preserve">. </w:t>
      </w:r>
      <w:r w:rsidRPr="006D3E22">
        <w:rPr>
          <w:rFonts w:ascii="Times New Roman" w:hAnsi="Times New Roman" w:cs="Times New Roman"/>
          <w:bCs/>
          <w:color w:val="0070C0"/>
          <w:sz w:val="16"/>
          <w:szCs w:val="16"/>
        </w:rPr>
        <w:t xml:space="preserve">1. Д. 76728. Л. 100-102, 146 и об.; Ф. 504. Оп. 8. Д. 2501. Л. 78; Д. 8. Л. 39; Ф. 29. Оп. 3. Д. 2152. Л. 1 и об.; Генерал В.С. Михайлов. С. 183, 185; РГВИА. Ф. 1. </w:t>
      </w:r>
      <w:r w:rsidRPr="006D3E22">
        <w:rPr>
          <w:rFonts w:ascii="Times New Roman" w:hAnsi="Times New Roman" w:cs="Times New Roman"/>
          <w:bCs/>
          <w:color w:val="0070C0"/>
          <w:sz w:val="16"/>
          <w:szCs w:val="16"/>
          <w:lang w:val="en-US" w:bidi="en-US"/>
        </w:rPr>
        <w:t>On</w:t>
      </w:r>
      <w:r w:rsidRPr="006D3E22">
        <w:rPr>
          <w:rFonts w:ascii="Times New Roman" w:hAnsi="Times New Roman" w:cs="Times New Roman"/>
          <w:bCs/>
          <w:color w:val="0070C0"/>
          <w:sz w:val="16"/>
          <w:szCs w:val="16"/>
          <w:lang w:bidi="en-US"/>
        </w:rPr>
        <w:t xml:space="preserve">. </w:t>
      </w:r>
      <w:r w:rsidRPr="006D3E22">
        <w:rPr>
          <w:rFonts w:ascii="Times New Roman" w:hAnsi="Times New Roman" w:cs="Times New Roman"/>
          <w:bCs/>
          <w:color w:val="0070C0"/>
          <w:sz w:val="16"/>
          <w:szCs w:val="16"/>
        </w:rPr>
        <w:t>1. Д. 77797. Л. 11-12 об.; Ф. 504. Оп. 6. Д. 524. Л. 53) (23452).</w:t>
      </w:r>
    </w:p>
    <w:p w14:paraId="45F1988C" w14:textId="77777777" w:rsidR="00FC1011" w:rsidRPr="006D3E22" w:rsidRDefault="00FC1011" w:rsidP="006D3E22">
      <w:pPr>
        <w:jc w:val="both"/>
        <w:rPr>
          <w:bCs/>
          <w:color w:val="0070C0"/>
          <w:sz w:val="16"/>
          <w:szCs w:val="16"/>
        </w:rPr>
      </w:pPr>
    </w:p>
    <w:p w14:paraId="5686DB4F" w14:textId="1C447683"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0E984FBA" w14:textId="77777777" w:rsidR="002165C2" w:rsidRPr="006D3E22" w:rsidRDefault="002165C2" w:rsidP="006D3E22">
      <w:pPr>
        <w:shd w:val="clear" w:color="auto" w:fill="FFFFFF"/>
        <w:jc w:val="both"/>
        <w:rPr>
          <w:bCs/>
          <w:color w:val="000000" w:themeColor="text1"/>
          <w:sz w:val="16"/>
          <w:szCs w:val="16"/>
        </w:rPr>
      </w:pPr>
    </w:p>
    <w:p w14:paraId="043746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12-13 (25-28) июля 1913 в </w:t>
      </w:r>
      <w:proofErr w:type="spellStart"/>
      <w:r w:rsidRPr="006D3E22">
        <w:rPr>
          <w:bCs/>
          <w:color w:val="000000" w:themeColor="text1"/>
          <w:sz w:val="16"/>
          <w:szCs w:val="16"/>
        </w:rPr>
        <w:t>Либаве</w:t>
      </w:r>
      <w:proofErr w:type="spellEnd"/>
      <w:r w:rsidRPr="006D3E22">
        <w:rPr>
          <w:bCs/>
          <w:color w:val="000000" w:themeColor="text1"/>
          <w:sz w:val="16"/>
          <w:szCs w:val="16"/>
        </w:rPr>
        <w:t xml:space="preserve"> конструктор </w:t>
      </w:r>
      <w:proofErr w:type="spellStart"/>
      <w:r w:rsidRPr="006D3E22">
        <w:rPr>
          <w:bCs/>
          <w:color w:val="000000" w:themeColor="text1"/>
          <w:sz w:val="16"/>
          <w:szCs w:val="16"/>
        </w:rPr>
        <w:t>А.Ю.Виллиш</w:t>
      </w:r>
      <w:proofErr w:type="spellEnd"/>
      <w:r w:rsidRPr="006D3E22">
        <w:rPr>
          <w:bCs/>
          <w:color w:val="000000" w:themeColor="text1"/>
          <w:sz w:val="16"/>
          <w:szCs w:val="16"/>
        </w:rPr>
        <w:t xml:space="preserve"> демонстрировал ивой первый самолет "Северная ласточка". Самолет - моноплан не</w:t>
      </w:r>
      <w:r w:rsidRPr="006D3E22">
        <w:rPr>
          <w:bCs/>
          <w:color w:val="000000" w:themeColor="text1"/>
          <w:sz w:val="16"/>
          <w:szCs w:val="16"/>
        </w:rPr>
        <w:softHyphen/>
        <w:t xml:space="preserve">обычно малого веса (полетный вес 300 кг) с двигателем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в эр л.с., весьма маневренный и с неплохой скоростью - 100 км/час. Самолет и двигатель целиком были построены в </w:t>
      </w:r>
      <w:proofErr w:type="spellStart"/>
      <w:r w:rsidRPr="006D3E22">
        <w:rPr>
          <w:bCs/>
          <w:smallCaps/>
          <w:color w:val="000000" w:themeColor="text1"/>
          <w:sz w:val="16"/>
          <w:szCs w:val="16"/>
        </w:rPr>
        <w:t>россии</w:t>
      </w:r>
      <w:r w:rsidRPr="006D3E22">
        <w:rPr>
          <w:bCs/>
          <w:color w:val="000000" w:themeColor="text1"/>
          <w:sz w:val="16"/>
          <w:szCs w:val="16"/>
        </w:rPr>
        <w:t>.При</w:t>
      </w:r>
      <w:proofErr w:type="spellEnd"/>
      <w:r w:rsidRPr="006D3E22">
        <w:rPr>
          <w:bCs/>
          <w:color w:val="000000" w:themeColor="text1"/>
          <w:sz w:val="16"/>
          <w:szCs w:val="16"/>
        </w:rPr>
        <w:t xml:space="preserve"> последнем полете самолет вынужденно сел в море и был поврежден, не сильно. Местные жители собрали 1348 руб. на восстановление </w:t>
      </w:r>
      <w:proofErr w:type="spellStart"/>
      <w:r w:rsidRPr="006D3E22">
        <w:rPr>
          <w:bCs/>
          <w:color w:val="000000" w:themeColor="text1"/>
          <w:sz w:val="16"/>
          <w:szCs w:val="16"/>
        </w:rPr>
        <w:t>замолета</w:t>
      </w:r>
      <w:proofErr w:type="spellEnd"/>
      <w:r w:rsidRPr="006D3E22">
        <w:rPr>
          <w:bCs/>
          <w:color w:val="000000" w:themeColor="text1"/>
          <w:sz w:val="16"/>
          <w:szCs w:val="16"/>
        </w:rPr>
        <w:t xml:space="preserve">. В дальнейшем </w:t>
      </w:r>
      <w:proofErr w:type="spellStart"/>
      <w:r w:rsidRPr="006D3E22">
        <w:rPr>
          <w:bCs/>
          <w:color w:val="000000" w:themeColor="text1"/>
          <w:sz w:val="16"/>
          <w:szCs w:val="16"/>
        </w:rPr>
        <w:t>Виллиш</w:t>
      </w:r>
      <w:proofErr w:type="spellEnd"/>
      <w:r w:rsidRPr="006D3E22">
        <w:rPr>
          <w:bCs/>
          <w:color w:val="000000" w:themeColor="text1"/>
          <w:sz w:val="16"/>
          <w:szCs w:val="16"/>
        </w:rPr>
        <w:t xml:space="preserve"> построил несколько летающих иод </w:t>
      </w:r>
      <w:proofErr w:type="spellStart"/>
      <w:r w:rsidRPr="006D3E22">
        <w:rPr>
          <w:bCs/>
          <w:color w:val="000000" w:themeColor="text1"/>
          <w:sz w:val="16"/>
          <w:szCs w:val="16"/>
        </w:rPr>
        <w:t>ок</w:t>
      </w:r>
      <w:proofErr w:type="spellEnd"/>
      <w:r w:rsidRPr="006D3E22">
        <w:rPr>
          <w:bCs/>
          <w:color w:val="000000" w:themeColor="text1"/>
          <w:sz w:val="16"/>
          <w:szCs w:val="16"/>
        </w:rPr>
        <w:t xml:space="preserve"> ("</w:t>
      </w:r>
      <w:proofErr w:type="spellStart"/>
      <w:r w:rsidRPr="006D3E22">
        <w:rPr>
          <w:bCs/>
          <w:color w:val="000000" w:themeColor="text1"/>
          <w:sz w:val="16"/>
          <w:szCs w:val="16"/>
        </w:rPr>
        <w:t>Либавская</w:t>
      </w:r>
      <w:proofErr w:type="spellEnd"/>
      <w:r w:rsidRPr="006D3E22">
        <w:rPr>
          <w:bCs/>
          <w:color w:val="000000" w:themeColor="text1"/>
          <w:sz w:val="16"/>
          <w:szCs w:val="16"/>
        </w:rPr>
        <w:t xml:space="preserve"> газета". 1913 г. июль).</w:t>
      </w:r>
    </w:p>
    <w:p w14:paraId="57A6AA9C" w14:textId="77777777" w:rsidR="002165C2" w:rsidRPr="006D3E22" w:rsidRDefault="002165C2" w:rsidP="006D3E22">
      <w:pPr>
        <w:shd w:val="clear" w:color="auto" w:fill="FFFFFF"/>
        <w:jc w:val="both"/>
        <w:rPr>
          <w:bCs/>
          <w:color w:val="000000" w:themeColor="text1"/>
          <w:sz w:val="16"/>
          <w:szCs w:val="16"/>
        </w:rPr>
      </w:pPr>
    </w:p>
    <w:p w14:paraId="76F6C0FD" w14:textId="77777777" w:rsidR="005C6A59" w:rsidRPr="006D3E22" w:rsidRDefault="005C6A59" w:rsidP="006D3E22">
      <w:pPr>
        <w:jc w:val="both"/>
        <w:rPr>
          <w:bCs/>
          <w:color w:val="0070C0"/>
          <w:sz w:val="16"/>
          <w:szCs w:val="16"/>
        </w:rPr>
      </w:pPr>
      <w:r w:rsidRPr="006D3E22">
        <w:rPr>
          <w:bCs/>
          <w:color w:val="0070C0"/>
          <w:sz w:val="16"/>
          <w:szCs w:val="16"/>
        </w:rPr>
        <w:t xml:space="preserve">12-13 (25-26) июля 1913 г. в </w:t>
      </w:r>
      <w:proofErr w:type="spellStart"/>
      <w:r w:rsidRPr="006D3E22">
        <w:rPr>
          <w:bCs/>
          <w:color w:val="0070C0"/>
          <w:sz w:val="16"/>
          <w:szCs w:val="16"/>
        </w:rPr>
        <w:t>Либаве</w:t>
      </w:r>
      <w:proofErr w:type="spellEnd"/>
      <w:r w:rsidRPr="006D3E22">
        <w:rPr>
          <w:bCs/>
          <w:color w:val="0070C0"/>
          <w:sz w:val="16"/>
          <w:szCs w:val="16"/>
        </w:rPr>
        <w:t xml:space="preserve"> конструктор </w:t>
      </w:r>
      <w:proofErr w:type="spellStart"/>
      <w:r w:rsidRPr="006D3E22">
        <w:rPr>
          <w:bCs/>
          <w:color w:val="0070C0"/>
          <w:sz w:val="16"/>
          <w:szCs w:val="16"/>
        </w:rPr>
        <w:t>А.Ю.Вилллш</w:t>
      </w:r>
      <w:proofErr w:type="spellEnd"/>
      <w:r w:rsidRPr="006D3E22">
        <w:rPr>
          <w:bCs/>
          <w:color w:val="0070C0"/>
          <w:sz w:val="16"/>
          <w:szCs w:val="16"/>
        </w:rPr>
        <w:t xml:space="preserve"> демонстрировал свой самолет "Северная ласточка". Самолет - моноплан типа авиетки, необычайно легкого веса /полетный вес 300 кг/ с мотором </w:t>
      </w:r>
      <w:proofErr w:type="spellStart"/>
      <w:r w:rsidRPr="006D3E22">
        <w:rPr>
          <w:bCs/>
          <w:color w:val="0070C0"/>
          <w:sz w:val="16"/>
          <w:szCs w:val="16"/>
        </w:rPr>
        <w:t>калеп</w:t>
      </w:r>
      <w:proofErr w:type="spellEnd"/>
      <w:r w:rsidRPr="006D3E22">
        <w:rPr>
          <w:bCs/>
          <w:color w:val="0070C0"/>
          <w:sz w:val="16"/>
          <w:szCs w:val="16"/>
        </w:rPr>
        <w:t xml:space="preserve"> 60 л.с., и весьма маневренный и неплохой скоростью - 100 км/час. Этот самолет, включая и мотор, целиком был построен в России и является, пожалуй, первой, полностью русской конструкцией. При последнем полете </w:t>
      </w:r>
      <w:proofErr w:type="spellStart"/>
      <w:r w:rsidRPr="006D3E22">
        <w:rPr>
          <w:bCs/>
          <w:color w:val="0070C0"/>
          <w:sz w:val="16"/>
          <w:szCs w:val="16"/>
        </w:rPr>
        <w:t>самлет</w:t>
      </w:r>
      <w:proofErr w:type="spellEnd"/>
      <w:r w:rsidRPr="006D3E22">
        <w:rPr>
          <w:bCs/>
          <w:color w:val="0070C0"/>
          <w:sz w:val="16"/>
          <w:szCs w:val="16"/>
        </w:rPr>
        <w:t xml:space="preserve"> упал в море и </w:t>
      </w:r>
      <w:r w:rsidRPr="006D3E22">
        <w:rPr>
          <w:bCs/>
          <w:color w:val="0070C0"/>
          <w:sz w:val="16"/>
          <w:szCs w:val="16"/>
        </w:rPr>
        <w:lastRenderedPageBreak/>
        <w:t xml:space="preserve">был </w:t>
      </w:r>
      <w:proofErr w:type="spellStart"/>
      <w:r w:rsidRPr="006D3E22">
        <w:rPr>
          <w:bCs/>
          <w:color w:val="0070C0"/>
          <w:sz w:val="16"/>
          <w:szCs w:val="16"/>
        </w:rPr>
        <w:t>поврезден</w:t>
      </w:r>
      <w:proofErr w:type="spellEnd"/>
      <w:r w:rsidRPr="006D3E22">
        <w:rPr>
          <w:bCs/>
          <w:color w:val="0070C0"/>
          <w:sz w:val="16"/>
          <w:szCs w:val="16"/>
        </w:rPr>
        <w:t xml:space="preserve">. Местные жители собрали 1348 руб. на восстановление самолета. Это был первый самолет </w:t>
      </w:r>
      <w:proofErr w:type="spellStart"/>
      <w:r w:rsidRPr="006D3E22">
        <w:rPr>
          <w:bCs/>
          <w:color w:val="0070C0"/>
          <w:sz w:val="16"/>
          <w:szCs w:val="16"/>
        </w:rPr>
        <w:t>Виллиша</w:t>
      </w:r>
      <w:proofErr w:type="spellEnd"/>
      <w:r w:rsidRPr="006D3E22">
        <w:rPr>
          <w:bCs/>
          <w:color w:val="0070C0"/>
          <w:sz w:val="16"/>
          <w:szCs w:val="16"/>
        </w:rPr>
        <w:t>. В дальнейшем он получил известность как конструктор летающих лодок.</w:t>
      </w:r>
    </w:p>
    <w:p w14:paraId="735694E8" w14:textId="77777777" w:rsidR="005C6A59" w:rsidRPr="006D3E22" w:rsidRDefault="005C6A59" w:rsidP="006D3E22">
      <w:pPr>
        <w:jc w:val="both"/>
        <w:rPr>
          <w:bCs/>
          <w:color w:val="0070C0"/>
          <w:sz w:val="16"/>
          <w:szCs w:val="16"/>
        </w:rPr>
      </w:pPr>
      <w:r w:rsidRPr="006D3E22">
        <w:rPr>
          <w:bCs/>
          <w:color w:val="0070C0"/>
          <w:sz w:val="16"/>
          <w:szCs w:val="16"/>
        </w:rPr>
        <w:t>/"</w:t>
      </w:r>
      <w:proofErr w:type="spellStart"/>
      <w:r w:rsidRPr="006D3E22">
        <w:rPr>
          <w:bCs/>
          <w:color w:val="0070C0"/>
          <w:sz w:val="16"/>
          <w:szCs w:val="16"/>
        </w:rPr>
        <w:t>Либавская</w:t>
      </w:r>
      <w:proofErr w:type="spellEnd"/>
      <w:r w:rsidRPr="006D3E22">
        <w:rPr>
          <w:bCs/>
          <w:color w:val="0070C0"/>
          <w:sz w:val="16"/>
          <w:szCs w:val="16"/>
        </w:rPr>
        <w:t xml:space="preserve"> газета" за июль 1913 г./ (23320).</w:t>
      </w:r>
    </w:p>
    <w:p w14:paraId="5B9B70CE" w14:textId="77777777" w:rsidR="005C6A59" w:rsidRPr="006D3E22" w:rsidRDefault="005C6A59" w:rsidP="006D3E22">
      <w:pPr>
        <w:jc w:val="both"/>
        <w:rPr>
          <w:bCs/>
          <w:color w:val="0070C0"/>
          <w:sz w:val="16"/>
          <w:szCs w:val="16"/>
        </w:rPr>
      </w:pPr>
    </w:p>
    <w:p w14:paraId="2FEBF518"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0A266C12" w14:textId="77777777" w:rsidR="002165C2" w:rsidRPr="006D3E22" w:rsidRDefault="002165C2" w:rsidP="006D3E22">
      <w:pPr>
        <w:jc w:val="both"/>
        <w:rPr>
          <w:bCs/>
          <w:i/>
          <w:color w:val="000000" w:themeColor="text1"/>
          <w:sz w:val="16"/>
          <w:szCs w:val="16"/>
        </w:rPr>
      </w:pPr>
    </w:p>
    <w:p w14:paraId="1BEF396B" w14:textId="1C5B2CCA" w:rsidR="002165C2" w:rsidRPr="006D3E22" w:rsidRDefault="002165C2" w:rsidP="006D3E22">
      <w:pPr>
        <w:jc w:val="both"/>
        <w:rPr>
          <w:bCs/>
          <w:color w:val="000000" w:themeColor="text1"/>
          <w:sz w:val="16"/>
          <w:szCs w:val="16"/>
        </w:rPr>
      </w:pPr>
      <w:r w:rsidRPr="006D3E22">
        <w:rPr>
          <w:bCs/>
          <w:color w:val="000000" w:themeColor="text1"/>
          <w:sz w:val="16"/>
          <w:szCs w:val="16"/>
        </w:rPr>
        <w:t>13</w:t>
      </w:r>
      <w:r w:rsidR="00E7121C" w:rsidRPr="006D3E22">
        <w:rPr>
          <w:bCs/>
          <w:color w:val="000000" w:themeColor="text1"/>
          <w:sz w:val="16"/>
          <w:szCs w:val="16"/>
        </w:rPr>
        <w:t xml:space="preserve"> (26</w:t>
      </w:r>
      <w:r w:rsidR="006C3312" w:rsidRPr="006D3E22">
        <w:rPr>
          <w:bCs/>
          <w:color w:val="000000" w:themeColor="text1"/>
          <w:sz w:val="16"/>
          <w:szCs w:val="16"/>
        </w:rPr>
        <w:t xml:space="preserve">) июля </w:t>
      </w:r>
      <w:r w:rsidRPr="006D3E22">
        <w:rPr>
          <w:bCs/>
          <w:color w:val="000000" w:themeColor="text1"/>
          <w:sz w:val="16"/>
          <w:szCs w:val="16"/>
        </w:rPr>
        <w:t xml:space="preserve">1913 года </w:t>
      </w:r>
      <w:r w:rsidR="006C3312" w:rsidRPr="006D3E22">
        <w:rPr>
          <w:bCs/>
          <w:color w:val="000000" w:themeColor="text1"/>
          <w:sz w:val="16"/>
          <w:szCs w:val="16"/>
        </w:rPr>
        <w:t xml:space="preserve">законом было </w:t>
      </w:r>
      <w:r w:rsidRPr="006D3E22">
        <w:rPr>
          <w:bCs/>
          <w:color w:val="000000" w:themeColor="text1"/>
          <w:sz w:val="16"/>
          <w:szCs w:val="16"/>
        </w:rPr>
        <w:t xml:space="preserve">ассигновано 7292790 руб. на переоборудование </w:t>
      </w:r>
      <w:r w:rsidR="006C3312" w:rsidRPr="006D3E22">
        <w:rPr>
          <w:bCs/>
          <w:color w:val="000000" w:themeColor="text1"/>
          <w:sz w:val="16"/>
          <w:szCs w:val="16"/>
        </w:rPr>
        <w:t xml:space="preserve">Адмиралтейского </w:t>
      </w:r>
      <w:r w:rsidRPr="006D3E22">
        <w:rPr>
          <w:bCs/>
          <w:color w:val="000000" w:themeColor="text1"/>
          <w:sz w:val="16"/>
          <w:szCs w:val="16"/>
        </w:rPr>
        <w:t xml:space="preserve">завода. 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полтора года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w:t>
      </w:r>
      <w:proofErr w:type="spellStart"/>
      <w:r w:rsidRPr="006D3E22">
        <w:rPr>
          <w:bCs/>
          <w:color w:val="000000" w:themeColor="text1"/>
          <w:sz w:val="16"/>
          <w:szCs w:val="16"/>
        </w:rPr>
        <w:t>трехорудийных</w:t>
      </w:r>
      <w:proofErr w:type="spellEnd"/>
      <w:r w:rsidRPr="006D3E22">
        <w:rPr>
          <w:bCs/>
          <w:color w:val="000000" w:themeColor="text1"/>
          <w:sz w:val="16"/>
          <w:szCs w:val="16"/>
        </w:rPr>
        <w:t xml:space="preserve"> 16" башен на два корабля, считая по четыре башни на каждом. Подготовленный проект был рассмотрен на Адмиралтейском заводе в конце сентября 1913 года.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тонн в нижнем уровне и два крана в 20 и 10 тонн в верхнем уровне в сборочной мастерской, один 30 тонные и два 5 тонные консольных крана в механической, и 30 тонные и 20 тонные мостовые краны в котельной мастерской. В начале января 1914 года начались работы по постройке кессона в строящемся здании башенной мастерской для сборки башен (с исполнением работы к июлю 1914 года). Этот кессон должен был иметь вид круглого колодца с внутренним диаметром 11,8 м и глубиной 8 м. В 1914 году на Большом Сальном Буяне были снесены склады торговых заданий (каменные постройки конца XVIII в.) и начато строительство цехов башенного отдела. Общая площадь застройки составляла более 14 тыс.м2. Таким образом, в ходе технического перевооружения 1912-1914 гг. под потребности крупных морских программ Адмиралтейский судостроительный завод становился передовым многопрофильным предприятием. Хотя и принужденный кооперироваться в таком сложном деле, как строительство линкоров-дредноутов, с другими специализированными предприятиями (12284).</w:t>
      </w:r>
    </w:p>
    <w:p w14:paraId="437A7E29" w14:textId="77777777" w:rsidR="002165C2" w:rsidRPr="006D3E22" w:rsidRDefault="002165C2" w:rsidP="006D3E22">
      <w:pPr>
        <w:jc w:val="both"/>
        <w:rPr>
          <w:bCs/>
          <w:color w:val="000000" w:themeColor="text1"/>
          <w:sz w:val="16"/>
          <w:szCs w:val="16"/>
        </w:rPr>
      </w:pPr>
    </w:p>
    <w:p w14:paraId="4D46BEE3" w14:textId="77777777" w:rsidR="002165C2" w:rsidRPr="006D3E22" w:rsidRDefault="002165C2" w:rsidP="006D3E22">
      <w:pPr>
        <w:jc w:val="both"/>
        <w:rPr>
          <w:bCs/>
          <w:color w:val="0070C0"/>
          <w:sz w:val="16"/>
          <w:szCs w:val="16"/>
        </w:rPr>
      </w:pPr>
      <w:r w:rsidRPr="006D3E22">
        <w:rPr>
          <w:bCs/>
          <w:color w:val="0070C0"/>
          <w:sz w:val="16"/>
          <w:szCs w:val="16"/>
        </w:rPr>
        <w:t xml:space="preserve">13 (26) июля 1913 г. военное ведомство представило в Государственную думу так называемую Малую программу, по которой за 5 лет (1913—1917 гг.) планировалось истратить 122,5 млн. руб. на развитие артиллерии и приобретение боезапаса к ней (97,7 млн. руб.), а остальное — на развитие инженерных и авиационных частей (ЦГИА СССР, ф. 1278, оп. 6, д. 952, </w:t>
      </w:r>
      <w:proofErr w:type="spellStart"/>
      <w:r w:rsidRPr="006D3E22">
        <w:rPr>
          <w:bCs/>
          <w:color w:val="0070C0"/>
          <w:sz w:val="16"/>
          <w:szCs w:val="16"/>
        </w:rPr>
        <w:t>лл</w:t>
      </w:r>
      <w:proofErr w:type="spellEnd"/>
      <w:r w:rsidRPr="006D3E22">
        <w:rPr>
          <w:bCs/>
          <w:color w:val="0070C0"/>
          <w:sz w:val="16"/>
          <w:szCs w:val="16"/>
        </w:rPr>
        <w:t>. 3—4.) (20118).</w:t>
      </w:r>
    </w:p>
    <w:p w14:paraId="2E15FC0F" w14:textId="77777777" w:rsidR="002165C2" w:rsidRPr="006D3E22" w:rsidRDefault="002165C2" w:rsidP="006D3E22">
      <w:pPr>
        <w:jc w:val="both"/>
        <w:rPr>
          <w:bCs/>
          <w:color w:val="0070C0"/>
          <w:sz w:val="16"/>
          <w:szCs w:val="16"/>
        </w:rPr>
      </w:pPr>
    </w:p>
    <w:p w14:paraId="1C738D04"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17F58376" w14:textId="77777777" w:rsidR="002165C2" w:rsidRPr="006D3E22" w:rsidRDefault="002165C2" w:rsidP="006D3E22">
      <w:pPr>
        <w:jc w:val="both"/>
        <w:rPr>
          <w:bCs/>
          <w:color w:val="000000" w:themeColor="text1"/>
          <w:sz w:val="16"/>
          <w:szCs w:val="16"/>
        </w:rPr>
      </w:pPr>
    </w:p>
    <w:p w14:paraId="40C0F167" w14:textId="612E581D"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13 (26) июля </w:t>
      </w:r>
      <w:r w:rsidR="00834226" w:rsidRPr="006D3E22">
        <w:rPr>
          <w:bCs/>
          <w:color w:val="000000" w:themeColor="text1"/>
          <w:sz w:val="16"/>
          <w:szCs w:val="16"/>
        </w:rPr>
        <w:t xml:space="preserve">1913 г. Николай Алексеевич в Бельгии в ходе участия в Международном воздухоплавательном конгрессе, проходившем в Ренте, </w:t>
      </w:r>
      <w:r w:rsidRPr="006D3E22">
        <w:rPr>
          <w:bCs/>
          <w:color w:val="000000" w:themeColor="text1"/>
          <w:sz w:val="16"/>
          <w:szCs w:val="16"/>
        </w:rPr>
        <w:t xml:space="preserve">делает доклад на тему «Давление ветра на здания», в котором излагает результаты своих экспериментов, демонстрирует аэродинамические спектры, полученные при обдувке зданий и крыш различной конструкции, и показывает схемы расчета сооружений на ветровую нагрузку. Его работы получили высокую оценку как специалистов по аэродинамике, так и инженеров-строителей. </w:t>
      </w:r>
    </w:p>
    <w:p w14:paraId="44F9C459" w14:textId="77777777" w:rsidR="002165C2" w:rsidRPr="006D3E22" w:rsidRDefault="002165C2" w:rsidP="006D3E22">
      <w:pPr>
        <w:jc w:val="both"/>
        <w:rPr>
          <w:bCs/>
          <w:color w:val="000000" w:themeColor="text1"/>
          <w:sz w:val="16"/>
          <w:szCs w:val="16"/>
        </w:rPr>
      </w:pPr>
    </w:p>
    <w:p w14:paraId="3CEE728F"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22ADA4D4" w14:textId="77777777" w:rsidR="002165C2" w:rsidRPr="006D3E22" w:rsidRDefault="002165C2" w:rsidP="006D3E22">
      <w:pPr>
        <w:jc w:val="both"/>
        <w:rPr>
          <w:bCs/>
          <w:color w:val="000000" w:themeColor="text1"/>
          <w:sz w:val="16"/>
          <w:szCs w:val="16"/>
        </w:rPr>
      </w:pPr>
    </w:p>
    <w:p w14:paraId="7A991A6D" w14:textId="0535C8A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 </w:t>
      </w:r>
      <w:r w:rsidR="00834226" w:rsidRPr="006D3E22">
        <w:rPr>
          <w:bCs/>
          <w:color w:val="000000" w:themeColor="text1"/>
          <w:sz w:val="16"/>
          <w:szCs w:val="16"/>
        </w:rPr>
        <w:t xml:space="preserve">(28) </w:t>
      </w:r>
      <w:r w:rsidRPr="006D3E22">
        <w:rPr>
          <w:bCs/>
          <w:color w:val="000000" w:themeColor="text1"/>
          <w:sz w:val="16"/>
          <w:szCs w:val="16"/>
        </w:rPr>
        <w:t xml:space="preserve">июля 1913 года в Балтийском море (неподалеку от Ревеля*), произошла вынужденная посадка легкого двухмоторного самолета. Управлял машиной молодой пилот Александр </w:t>
      </w:r>
      <w:proofErr w:type="spellStart"/>
      <w:r w:rsidRPr="006D3E22">
        <w:rPr>
          <w:bCs/>
          <w:color w:val="000000" w:themeColor="text1"/>
          <w:sz w:val="16"/>
          <w:szCs w:val="16"/>
        </w:rPr>
        <w:t>Юстусович</w:t>
      </w:r>
      <w:proofErr w:type="spellEnd"/>
      <w:r w:rsidRPr="006D3E22">
        <w:rPr>
          <w:bCs/>
          <w:color w:val="000000" w:themeColor="text1"/>
          <w:sz w:val="16"/>
          <w:szCs w:val="16"/>
        </w:rPr>
        <w:t xml:space="preserve"> </w:t>
      </w:r>
      <w:proofErr w:type="spellStart"/>
      <w:r w:rsidRPr="006D3E22">
        <w:rPr>
          <w:bCs/>
          <w:color w:val="000000" w:themeColor="text1"/>
          <w:sz w:val="16"/>
          <w:szCs w:val="16"/>
        </w:rPr>
        <w:t>Виллиш</w:t>
      </w:r>
      <w:proofErr w:type="spellEnd"/>
      <w:r w:rsidRPr="006D3E22">
        <w:rPr>
          <w:bCs/>
          <w:color w:val="000000" w:themeColor="text1"/>
          <w:sz w:val="16"/>
          <w:szCs w:val="16"/>
        </w:rPr>
        <w:t xml:space="preserve">. Виновником аварии сей малоопытный авиатор не был, поскольку на его аппарате "Северная ласточка" отказал двигатель. Этот аэроплан разработал и построил сам </w:t>
      </w:r>
      <w:proofErr w:type="spellStart"/>
      <w:r w:rsidRPr="006D3E22">
        <w:rPr>
          <w:bCs/>
          <w:color w:val="000000" w:themeColor="text1"/>
          <w:sz w:val="16"/>
          <w:szCs w:val="16"/>
        </w:rPr>
        <w:t>Виллиш</w:t>
      </w:r>
      <w:proofErr w:type="spellEnd"/>
      <w:r w:rsidRPr="006D3E22">
        <w:rPr>
          <w:bCs/>
          <w:color w:val="000000" w:themeColor="text1"/>
          <w:sz w:val="16"/>
          <w:szCs w:val="16"/>
        </w:rPr>
        <w:t xml:space="preserve">, подражая некоторым европейским самолетостроителям. По внешним формам его аппарат был похож на самолет "Таубе" немецкого авиатора </w:t>
      </w:r>
      <w:proofErr w:type="spellStart"/>
      <w:r w:rsidRPr="006D3E22">
        <w:rPr>
          <w:bCs/>
          <w:color w:val="000000" w:themeColor="text1"/>
          <w:sz w:val="16"/>
          <w:szCs w:val="16"/>
        </w:rPr>
        <w:t>Этриха</w:t>
      </w:r>
      <w:proofErr w:type="spellEnd"/>
      <w:r w:rsidRPr="006D3E22">
        <w:rPr>
          <w:bCs/>
          <w:color w:val="000000" w:themeColor="text1"/>
          <w:sz w:val="16"/>
          <w:szCs w:val="16"/>
        </w:rPr>
        <w:t xml:space="preserve">, имел ферменный расчалочный фюзеляж, на котором закреплена </w:t>
      </w:r>
      <w:proofErr w:type="spellStart"/>
      <w:r w:rsidRPr="006D3E22">
        <w:rPr>
          <w:bCs/>
          <w:color w:val="000000" w:themeColor="text1"/>
          <w:sz w:val="16"/>
          <w:szCs w:val="16"/>
        </w:rPr>
        <w:t>бипланная</w:t>
      </w:r>
      <w:proofErr w:type="spellEnd"/>
      <w:r w:rsidRPr="006D3E22">
        <w:rPr>
          <w:bCs/>
          <w:color w:val="000000" w:themeColor="text1"/>
          <w:sz w:val="16"/>
          <w:szCs w:val="16"/>
        </w:rPr>
        <w:t xml:space="preserve"> коробка крыльев площадью около 40 м</w:t>
      </w:r>
      <w:r w:rsidRPr="006D3E22">
        <w:rPr>
          <w:bCs/>
          <w:color w:val="000000" w:themeColor="text1"/>
          <w:sz w:val="16"/>
          <w:szCs w:val="16"/>
          <w:vertAlign w:val="superscript"/>
        </w:rPr>
        <w:t>2</w:t>
      </w:r>
      <w:r w:rsidRPr="006D3E22">
        <w:rPr>
          <w:bCs/>
          <w:color w:val="000000" w:themeColor="text1"/>
          <w:sz w:val="16"/>
          <w:szCs w:val="16"/>
        </w:rPr>
        <w:t xml:space="preserve">. Сиденья экипажа расположены рядом под нижним крылом. Шасси сделано по типу самолета "Блерио". Во время незапланированной посадки на воду аэроплан и его создатель не пострадали, во многом благодаря каркасу фюзеляжа и крыльев, выполненных из бамбука. Мелкопоместный хозяин одного из прибалтийских имений </w:t>
      </w:r>
      <w:proofErr w:type="spellStart"/>
      <w:r w:rsidRPr="006D3E22">
        <w:rPr>
          <w:bCs/>
          <w:color w:val="000000" w:themeColor="text1"/>
          <w:sz w:val="16"/>
          <w:szCs w:val="16"/>
        </w:rPr>
        <w:t>Виллиш</w:t>
      </w:r>
      <w:proofErr w:type="spellEnd"/>
      <w:r w:rsidRPr="006D3E22">
        <w:rPr>
          <w:bCs/>
          <w:color w:val="000000" w:themeColor="text1"/>
          <w:sz w:val="16"/>
          <w:szCs w:val="16"/>
        </w:rPr>
        <w:t xml:space="preserve"> переквалифицировался в гребца и долго, плеская ладонями, вместе с самолетом приближался к берегу, который каких-то 40 минут назад был местом старта. На суше его ждали и вытащили из воды, как только аппарат причалил. Так закончился второй полет </w:t>
      </w:r>
      <w:proofErr w:type="spellStart"/>
      <w:r w:rsidRPr="006D3E22">
        <w:rPr>
          <w:bCs/>
          <w:color w:val="000000" w:themeColor="text1"/>
          <w:sz w:val="16"/>
          <w:szCs w:val="16"/>
        </w:rPr>
        <w:t>Виллиша</w:t>
      </w:r>
      <w:proofErr w:type="spellEnd"/>
      <w:r w:rsidRPr="006D3E22">
        <w:rPr>
          <w:bCs/>
          <w:color w:val="000000" w:themeColor="text1"/>
          <w:sz w:val="16"/>
          <w:szCs w:val="16"/>
        </w:rPr>
        <w:t xml:space="preserve"> на его "Северной ласточке", оперативно переименованной в "Мокрую курицу".</w:t>
      </w:r>
    </w:p>
    <w:p w14:paraId="5E97B76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Толи посадка на воду, то ли житье возле моря побудили А.Ю. </w:t>
      </w:r>
      <w:proofErr w:type="spellStart"/>
      <w:r w:rsidRPr="006D3E22">
        <w:rPr>
          <w:bCs/>
          <w:color w:val="000000" w:themeColor="text1"/>
          <w:sz w:val="16"/>
          <w:szCs w:val="16"/>
        </w:rPr>
        <w:t>Виллиша</w:t>
      </w:r>
      <w:proofErr w:type="spellEnd"/>
      <w:r w:rsidRPr="006D3E22">
        <w:rPr>
          <w:bCs/>
          <w:color w:val="000000" w:themeColor="text1"/>
          <w:sz w:val="16"/>
          <w:szCs w:val="16"/>
        </w:rPr>
        <w:t xml:space="preserve"> всерьез заняться </w:t>
      </w:r>
      <w:proofErr w:type="spellStart"/>
      <w:r w:rsidRPr="006D3E22">
        <w:rPr>
          <w:bCs/>
          <w:color w:val="000000" w:themeColor="text1"/>
          <w:sz w:val="16"/>
          <w:szCs w:val="16"/>
        </w:rPr>
        <w:t>гидросамолетостроением</w:t>
      </w:r>
      <w:proofErr w:type="spellEnd"/>
      <w:r w:rsidRPr="006D3E22">
        <w:rPr>
          <w:bCs/>
          <w:color w:val="000000" w:themeColor="text1"/>
          <w:sz w:val="16"/>
          <w:szCs w:val="16"/>
        </w:rPr>
        <w:t>. Каковы бы ни были причины, но следующий аппарат у него был "водоплавающим".</w:t>
      </w:r>
    </w:p>
    <w:p w14:paraId="7D63517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Итак, летающая лодка ВМ-1 (</w:t>
      </w:r>
      <w:proofErr w:type="spellStart"/>
      <w:r w:rsidRPr="006D3E22">
        <w:rPr>
          <w:bCs/>
          <w:color w:val="000000" w:themeColor="text1"/>
          <w:sz w:val="16"/>
          <w:szCs w:val="16"/>
        </w:rPr>
        <w:t>Виллиш</w:t>
      </w:r>
      <w:proofErr w:type="spellEnd"/>
      <w:r w:rsidRPr="006D3E22">
        <w:rPr>
          <w:bCs/>
          <w:color w:val="000000" w:themeColor="text1"/>
          <w:sz w:val="16"/>
          <w:szCs w:val="16"/>
        </w:rPr>
        <w:t xml:space="preserve">-морской первый) представлял собой довольно небольшой гидросамолет. Это была воистину лодка с ферменным бамбуковым хвостом, поднятым для возвышения киля и стабилизатора над водной поверхностью и </w:t>
      </w:r>
      <w:proofErr w:type="spellStart"/>
      <w:r w:rsidRPr="006D3E22">
        <w:rPr>
          <w:bCs/>
          <w:color w:val="000000" w:themeColor="text1"/>
          <w:sz w:val="16"/>
          <w:szCs w:val="16"/>
        </w:rPr>
        <w:t>бипланной</w:t>
      </w:r>
      <w:proofErr w:type="spellEnd"/>
      <w:r w:rsidRPr="006D3E22">
        <w:rPr>
          <w:bCs/>
          <w:color w:val="000000" w:themeColor="text1"/>
          <w:sz w:val="16"/>
          <w:szCs w:val="16"/>
        </w:rPr>
        <w:t xml:space="preserve"> коробкой, меняющей в полете угол установки по воле пилота. Проектирование было начато в марте 1915 года по заказу отдела воздушного плавания Морского генерального штаба с условием оплаты работы лишь в случае удачной постройки и испытаний. Сборка ВМ-1 закончилась к 1 ноября 1915 года. Первый полет прошел без происшествий. Во время посадки после удавшегося второго полета летчик-испытатель военной приемки не заметил на поверхности моря плавающего бревна, может быть, единственного на всю округу, и гидроплан при парашютировании угодил корпусом именно в него. Получив пробоину, аппарат затонул. Та часть конструкции, которая была выполнена из бамбука, на сей раз не дала аппарату достаточной плавучести, но погрузилась последней... Барограмму полета удалось спасти, и она подтвердила, что полетное задание выполнено успешно. Поскольку летчик Г.А. Фриде был лицом официальным (от военного ведомства), то деньги за построенный (и утонувший) самолет А.Ю. </w:t>
      </w:r>
      <w:proofErr w:type="spellStart"/>
      <w:r w:rsidRPr="006D3E22">
        <w:rPr>
          <w:bCs/>
          <w:color w:val="000000" w:themeColor="text1"/>
          <w:sz w:val="16"/>
          <w:szCs w:val="16"/>
        </w:rPr>
        <w:t>Виллишу</w:t>
      </w:r>
      <w:proofErr w:type="spellEnd"/>
      <w:r w:rsidRPr="006D3E22">
        <w:rPr>
          <w:bCs/>
          <w:color w:val="000000" w:themeColor="text1"/>
          <w:sz w:val="16"/>
          <w:szCs w:val="16"/>
        </w:rPr>
        <w:t xml:space="preserve"> были уплачены.</w:t>
      </w:r>
    </w:p>
    <w:p w14:paraId="66392FC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ВМ-2 стал следующим гидропланом </w:t>
      </w:r>
      <w:proofErr w:type="spellStart"/>
      <w:r w:rsidRPr="006D3E22">
        <w:rPr>
          <w:bCs/>
          <w:color w:val="000000" w:themeColor="text1"/>
          <w:sz w:val="16"/>
          <w:szCs w:val="16"/>
        </w:rPr>
        <w:t>А.Ю.Виллиша</w:t>
      </w:r>
      <w:proofErr w:type="spellEnd"/>
      <w:r w:rsidRPr="006D3E22">
        <w:rPr>
          <w:bCs/>
          <w:color w:val="000000" w:themeColor="text1"/>
          <w:sz w:val="16"/>
          <w:szCs w:val="16"/>
        </w:rPr>
        <w:t>. Он был оснащен мотором "Гном-</w:t>
      </w:r>
      <w:proofErr w:type="spellStart"/>
      <w:r w:rsidRPr="006D3E22">
        <w:rPr>
          <w:bCs/>
          <w:color w:val="000000" w:themeColor="text1"/>
          <w:sz w:val="16"/>
          <w:szCs w:val="16"/>
        </w:rPr>
        <w:t>Моносупап</w:t>
      </w:r>
      <w:proofErr w:type="spellEnd"/>
      <w:r w:rsidRPr="006D3E22">
        <w:rPr>
          <w:bCs/>
          <w:color w:val="000000" w:themeColor="text1"/>
          <w:sz w:val="16"/>
          <w:szCs w:val="16"/>
        </w:rPr>
        <w:t xml:space="preserve">" в 100 л.с. и строился на тех же условиях морского генштаба, что и ВМ-1. В 1916 году </w:t>
      </w:r>
      <w:proofErr w:type="spellStart"/>
      <w:r w:rsidRPr="006D3E22">
        <w:rPr>
          <w:bCs/>
          <w:color w:val="000000" w:themeColor="text1"/>
          <w:sz w:val="16"/>
          <w:szCs w:val="16"/>
        </w:rPr>
        <w:t>Виллиш</w:t>
      </w:r>
      <w:proofErr w:type="spellEnd"/>
      <w:r w:rsidRPr="006D3E22">
        <w:rPr>
          <w:bCs/>
          <w:color w:val="000000" w:themeColor="text1"/>
          <w:sz w:val="16"/>
          <w:szCs w:val="16"/>
        </w:rPr>
        <w:t xml:space="preserve"> обращается к обладателям более мощной производственной базы: Ю.А. Меллеру - владельцу завода "Дукс" и В.А. Лебедеву - владельцу завода "Лебедев" за предоставлением заводской территории и рабочих рук для постройки ВМ-2. Они отказали. Тогда </w:t>
      </w:r>
      <w:proofErr w:type="spellStart"/>
      <w:r w:rsidRPr="006D3E22">
        <w:rPr>
          <w:bCs/>
          <w:color w:val="000000" w:themeColor="text1"/>
          <w:sz w:val="16"/>
          <w:szCs w:val="16"/>
        </w:rPr>
        <w:t>Виллиш</w:t>
      </w:r>
      <w:proofErr w:type="spellEnd"/>
      <w:r w:rsidRPr="006D3E22">
        <w:rPr>
          <w:bCs/>
          <w:color w:val="000000" w:themeColor="text1"/>
          <w:sz w:val="16"/>
          <w:szCs w:val="16"/>
        </w:rPr>
        <w:t xml:space="preserve"> пошел на поклон к хозяину мебельной фабрики, некоему Ф. </w:t>
      </w:r>
      <w:proofErr w:type="spellStart"/>
      <w:r w:rsidRPr="006D3E22">
        <w:rPr>
          <w:bCs/>
          <w:color w:val="000000" w:themeColor="text1"/>
          <w:sz w:val="16"/>
          <w:szCs w:val="16"/>
        </w:rPr>
        <w:t>Мельтцеру</w:t>
      </w:r>
      <w:proofErr w:type="spellEnd"/>
      <w:r w:rsidRPr="006D3E22">
        <w:rPr>
          <w:bCs/>
          <w:color w:val="000000" w:themeColor="text1"/>
          <w:sz w:val="16"/>
          <w:szCs w:val="16"/>
        </w:rPr>
        <w:t xml:space="preserve">, который по контрактам с самолетчиками делал разнообразные воздушные винты и имел желание заняться постройкой аэропланов. </w:t>
      </w:r>
      <w:proofErr w:type="spellStart"/>
      <w:r w:rsidRPr="006D3E22">
        <w:rPr>
          <w:bCs/>
          <w:color w:val="000000" w:themeColor="text1"/>
          <w:sz w:val="16"/>
          <w:szCs w:val="16"/>
        </w:rPr>
        <w:t>Ф.Мельтцер</w:t>
      </w:r>
      <w:proofErr w:type="spellEnd"/>
      <w:r w:rsidRPr="006D3E22">
        <w:rPr>
          <w:bCs/>
          <w:color w:val="000000" w:themeColor="text1"/>
          <w:sz w:val="16"/>
          <w:szCs w:val="16"/>
        </w:rPr>
        <w:t xml:space="preserve"> согласился и связался в тесном сотрудничестве с прибалтийским авиатором. Постройка ВМ-2 началась в марте 1916 года. Аппарат собирали в течение лета того же года, и к осени он был закончен. Убедившись, что дело пошло должным образом, А.Ю. </w:t>
      </w:r>
      <w:proofErr w:type="spellStart"/>
      <w:r w:rsidRPr="006D3E22">
        <w:rPr>
          <w:bCs/>
          <w:color w:val="000000" w:themeColor="text1"/>
          <w:sz w:val="16"/>
          <w:szCs w:val="16"/>
        </w:rPr>
        <w:t>Виллиш</w:t>
      </w:r>
      <w:proofErr w:type="spellEnd"/>
      <w:r w:rsidRPr="006D3E22">
        <w:rPr>
          <w:bCs/>
          <w:color w:val="000000" w:themeColor="text1"/>
          <w:sz w:val="16"/>
          <w:szCs w:val="16"/>
        </w:rPr>
        <w:t xml:space="preserve"> в начале 1917 года закрепился у Ф. </w:t>
      </w:r>
      <w:proofErr w:type="spellStart"/>
      <w:r w:rsidRPr="006D3E22">
        <w:rPr>
          <w:bCs/>
          <w:color w:val="000000" w:themeColor="text1"/>
          <w:sz w:val="16"/>
          <w:szCs w:val="16"/>
        </w:rPr>
        <w:t>Мельтцера</w:t>
      </w:r>
      <w:proofErr w:type="spellEnd"/>
      <w:r w:rsidRPr="006D3E22">
        <w:rPr>
          <w:bCs/>
          <w:color w:val="000000" w:themeColor="text1"/>
          <w:sz w:val="16"/>
          <w:szCs w:val="16"/>
        </w:rPr>
        <w:t xml:space="preserve"> в качестве директора-распорядителя, и бывшая "фабрика художественной мебели" стала авиационным заводом того же хозяина. Тут и В.А. Лебедев "прозрел" и, не желая упускать возможность выгоды, договорился с </w:t>
      </w:r>
      <w:proofErr w:type="spellStart"/>
      <w:r w:rsidRPr="006D3E22">
        <w:rPr>
          <w:bCs/>
          <w:color w:val="000000" w:themeColor="text1"/>
          <w:sz w:val="16"/>
          <w:szCs w:val="16"/>
        </w:rPr>
        <w:t>Виллишем</w:t>
      </w:r>
      <w:proofErr w:type="spellEnd"/>
      <w:r w:rsidRPr="006D3E22">
        <w:rPr>
          <w:bCs/>
          <w:color w:val="000000" w:themeColor="text1"/>
          <w:sz w:val="16"/>
          <w:szCs w:val="16"/>
        </w:rPr>
        <w:t xml:space="preserve"> о сотрудничестве и также начал строить ВМ-2, но уже не в чистом виде, а усовершенствованную его копию. Переделки конструкции, были учтены, что дало основания </w:t>
      </w:r>
      <w:proofErr w:type="spellStart"/>
      <w:r w:rsidRPr="006D3E22">
        <w:rPr>
          <w:bCs/>
          <w:color w:val="000000" w:themeColor="text1"/>
          <w:sz w:val="16"/>
          <w:szCs w:val="16"/>
        </w:rPr>
        <w:t>Виллишу</w:t>
      </w:r>
      <w:proofErr w:type="spellEnd"/>
      <w:r w:rsidRPr="006D3E22">
        <w:rPr>
          <w:bCs/>
          <w:color w:val="000000" w:themeColor="text1"/>
          <w:sz w:val="16"/>
          <w:szCs w:val="16"/>
        </w:rPr>
        <w:t xml:space="preserve"> и Лебедеву считать обновленный аппарат новым типом, и он получил обозначение ВМ-4.</w:t>
      </w:r>
    </w:p>
    <w:p w14:paraId="3AEAAE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 прототип, и модификация были летающими лодками с двумя членами экипажа, один управлял самолетом, второй - пулеметом. Они предназначались для воздушной разведки театров военных действий на море. Оба аппарата были добротно построены и хорошо летали, но не на Балтике, а в Бакинской летной школе, бороздя Каспийское море. Этим, в общем-то, неплохим гидропланам перешла (</w:t>
      </w:r>
      <w:proofErr w:type="spellStart"/>
      <w:r w:rsidRPr="006D3E22">
        <w:rPr>
          <w:bCs/>
          <w:color w:val="000000" w:themeColor="text1"/>
          <w:sz w:val="16"/>
          <w:szCs w:val="16"/>
        </w:rPr>
        <w:t>или,если</w:t>
      </w:r>
      <w:proofErr w:type="spellEnd"/>
      <w:r w:rsidRPr="006D3E22">
        <w:rPr>
          <w:bCs/>
          <w:color w:val="000000" w:themeColor="text1"/>
          <w:sz w:val="16"/>
          <w:szCs w:val="16"/>
        </w:rPr>
        <w:t xml:space="preserve"> угодно, переплыла) дорогу более перспективная летающая лодка М-5 конструкции Дмитрия Павловича Григоровича, которая строилась серийно. Надо полагать, что и влияние самого Д.П. Григоровича, фактического монополиста в </w:t>
      </w:r>
      <w:proofErr w:type="spellStart"/>
      <w:r w:rsidRPr="006D3E22">
        <w:rPr>
          <w:bCs/>
          <w:color w:val="000000" w:themeColor="text1"/>
          <w:sz w:val="16"/>
          <w:szCs w:val="16"/>
        </w:rPr>
        <w:t>гидросамолетостроении</w:t>
      </w:r>
      <w:proofErr w:type="spellEnd"/>
      <w:r w:rsidRPr="006D3E22">
        <w:rPr>
          <w:bCs/>
          <w:color w:val="000000" w:themeColor="text1"/>
          <w:sz w:val="16"/>
          <w:szCs w:val="16"/>
        </w:rPr>
        <w:t xml:space="preserve">, также способствовало </w:t>
      </w:r>
      <w:proofErr w:type="spellStart"/>
      <w:r w:rsidRPr="006D3E22">
        <w:rPr>
          <w:bCs/>
          <w:color w:val="000000" w:themeColor="text1"/>
          <w:sz w:val="16"/>
          <w:szCs w:val="16"/>
        </w:rPr>
        <w:t>тому,чтобы</w:t>
      </w:r>
      <w:proofErr w:type="spellEnd"/>
      <w:r w:rsidRPr="006D3E22">
        <w:rPr>
          <w:bCs/>
          <w:color w:val="000000" w:themeColor="text1"/>
          <w:sz w:val="16"/>
          <w:szCs w:val="16"/>
        </w:rPr>
        <w:t xml:space="preserve"> предпочтение Военного ведомства России было обращено к лодке М-5, на основе которой вскоре появилась едва ли не самая лучшая летающая лодка первой мировой войны М-9.</w:t>
      </w:r>
    </w:p>
    <w:p w14:paraId="582F69F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Для нашей тематики из всех гидросамолетов </w:t>
      </w:r>
      <w:proofErr w:type="spellStart"/>
      <w:r w:rsidRPr="006D3E22">
        <w:rPr>
          <w:bCs/>
          <w:color w:val="000000" w:themeColor="text1"/>
          <w:sz w:val="16"/>
          <w:szCs w:val="16"/>
        </w:rPr>
        <w:t>Виллиша</w:t>
      </w:r>
      <w:proofErr w:type="spellEnd"/>
      <w:r w:rsidRPr="006D3E22">
        <w:rPr>
          <w:bCs/>
          <w:color w:val="000000" w:themeColor="text1"/>
          <w:sz w:val="16"/>
          <w:szCs w:val="16"/>
        </w:rPr>
        <w:t xml:space="preserve"> ( а приведены они для того, чтобы хоть как-то ознакомиться с его творчеством и почерком в деле) наиболее подходящим является </w:t>
      </w:r>
      <w:proofErr w:type="spellStart"/>
      <w:r w:rsidRPr="006D3E22">
        <w:rPr>
          <w:bCs/>
          <w:color w:val="000000" w:themeColor="text1"/>
          <w:sz w:val="16"/>
          <w:szCs w:val="16"/>
        </w:rPr>
        <w:t>гидроистребитель</w:t>
      </w:r>
      <w:proofErr w:type="spellEnd"/>
      <w:r w:rsidRPr="006D3E22">
        <w:rPr>
          <w:bCs/>
          <w:color w:val="000000" w:themeColor="text1"/>
          <w:sz w:val="16"/>
          <w:szCs w:val="16"/>
        </w:rPr>
        <w:t xml:space="preserve"> ВМ-5. По назначению это был морской одноместный истребитель, вооруженный пулеметов системы </w:t>
      </w:r>
      <w:proofErr w:type="spellStart"/>
      <w:r w:rsidRPr="006D3E22">
        <w:rPr>
          <w:bCs/>
          <w:color w:val="000000" w:themeColor="text1"/>
          <w:sz w:val="16"/>
          <w:szCs w:val="16"/>
        </w:rPr>
        <w:t>Хойрема</w:t>
      </w:r>
      <w:proofErr w:type="spellEnd"/>
      <w:r w:rsidRPr="006D3E22">
        <w:rPr>
          <w:bCs/>
          <w:color w:val="000000" w:themeColor="text1"/>
          <w:sz w:val="16"/>
          <w:szCs w:val="16"/>
        </w:rPr>
        <w:t xml:space="preserve"> Максима. Это соответствовало требованиям заказчика в период боевых действий на Балтике 1917 года, когда немцы рвались к Петрограду. На появление ВМ-5 немалой степени оказал влияние выпуск Д.П. Григоровичем одного из первых морских истребителей - М-11 который, как выяснилось в 1916 году, в полной мере себя не оправдал, будучи слишком громоздким и тихоходным (Короче говоря, для истории от него осталось только громкое название -"морской истребитель"). Эта задача - создать полноценный истребитель способный взлетать и садиться на воду так никогда и не была решена полностью. Требования высокой скорости полета всегда были в конфликте с приемлемой мореходностью летающих судов.</w:t>
      </w:r>
    </w:p>
    <w:p w14:paraId="2E02111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Как бы то ни было, но в период первой мировой войны задача оснащения флота хорошим морским истребителем с рассмотрения не снималась и на ВМ-5 возлагались определенные надежды. Начатый в постройке весной 1917 года и собранный в ноябре того же года, морской истребитель </w:t>
      </w:r>
      <w:proofErr w:type="spellStart"/>
      <w:r w:rsidRPr="006D3E22">
        <w:rPr>
          <w:bCs/>
          <w:color w:val="000000" w:themeColor="text1"/>
          <w:sz w:val="16"/>
          <w:szCs w:val="16"/>
        </w:rPr>
        <w:t>Виллиша</w:t>
      </w:r>
      <w:proofErr w:type="spellEnd"/>
      <w:r w:rsidRPr="006D3E22">
        <w:rPr>
          <w:bCs/>
          <w:color w:val="000000" w:themeColor="text1"/>
          <w:sz w:val="16"/>
          <w:szCs w:val="16"/>
        </w:rPr>
        <w:t xml:space="preserve"> был вывезен на </w:t>
      </w:r>
      <w:proofErr w:type="spellStart"/>
      <w:r w:rsidRPr="006D3E22">
        <w:rPr>
          <w:bCs/>
          <w:color w:val="000000" w:themeColor="text1"/>
          <w:sz w:val="16"/>
          <w:szCs w:val="16"/>
        </w:rPr>
        <w:t>гидродром</w:t>
      </w:r>
      <w:proofErr w:type="spellEnd"/>
      <w:r w:rsidRPr="006D3E22">
        <w:rPr>
          <w:bCs/>
          <w:color w:val="000000" w:themeColor="text1"/>
          <w:sz w:val="16"/>
          <w:szCs w:val="16"/>
        </w:rPr>
        <w:t xml:space="preserve"> слишком поздно и не испытывался до самой зимы. Для облета в "сухопутном" варианте к нему пристроили лыжи, однако развернувшиеся в стране драматические события привели к тому, что ВМ-5 в лыжной конфигурации доведен не </w:t>
      </w:r>
      <w:proofErr w:type="spellStart"/>
      <w:r w:rsidRPr="006D3E22">
        <w:rPr>
          <w:bCs/>
          <w:color w:val="000000" w:themeColor="text1"/>
          <w:sz w:val="16"/>
          <w:szCs w:val="16"/>
        </w:rPr>
        <w:t>бьл</w:t>
      </w:r>
      <w:proofErr w:type="spellEnd"/>
      <w:r w:rsidRPr="006D3E22">
        <w:rPr>
          <w:bCs/>
          <w:color w:val="000000" w:themeColor="text1"/>
          <w:sz w:val="16"/>
          <w:szCs w:val="16"/>
        </w:rPr>
        <w:t xml:space="preserve"> и не испытывался.</w:t>
      </w:r>
    </w:p>
    <w:p w14:paraId="205559D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На этом, казалось бы, можно и закончить рассказ о деятельности Александра </w:t>
      </w:r>
      <w:proofErr w:type="spellStart"/>
      <w:r w:rsidRPr="006D3E22">
        <w:rPr>
          <w:bCs/>
          <w:color w:val="000000" w:themeColor="text1"/>
          <w:sz w:val="16"/>
          <w:szCs w:val="16"/>
        </w:rPr>
        <w:t>Юстусовича</w:t>
      </w:r>
      <w:proofErr w:type="spellEnd"/>
      <w:r w:rsidRPr="006D3E22">
        <w:rPr>
          <w:bCs/>
          <w:color w:val="000000" w:themeColor="text1"/>
          <w:sz w:val="16"/>
          <w:szCs w:val="16"/>
        </w:rPr>
        <w:t xml:space="preserve"> в авиации Однако еще одним его аппаратом, из за которого было затеяно всё приведенное выше повествование, был так называемый, "</w:t>
      </w:r>
      <w:proofErr w:type="spellStart"/>
      <w:r w:rsidRPr="006D3E22">
        <w:rPr>
          <w:bCs/>
          <w:color w:val="000000" w:themeColor="text1"/>
          <w:sz w:val="16"/>
          <w:szCs w:val="16"/>
        </w:rPr>
        <w:t>контристребитель"получивший</w:t>
      </w:r>
      <w:proofErr w:type="spellEnd"/>
      <w:r w:rsidRPr="006D3E22">
        <w:rPr>
          <w:bCs/>
          <w:color w:val="000000" w:themeColor="text1"/>
          <w:sz w:val="16"/>
          <w:szCs w:val="16"/>
        </w:rPr>
        <w:t xml:space="preserve"> обозначение ВМ-6. В том, что этому оригинальному аэроплану не удалось увидеть ни воды, ни неба, </w:t>
      </w:r>
      <w:proofErr w:type="spellStart"/>
      <w:r w:rsidRPr="006D3E22">
        <w:rPr>
          <w:bCs/>
          <w:color w:val="000000" w:themeColor="text1"/>
          <w:sz w:val="16"/>
          <w:szCs w:val="16"/>
        </w:rPr>
        <w:t>Виллиш</w:t>
      </w:r>
      <w:proofErr w:type="spellEnd"/>
      <w:r w:rsidRPr="006D3E22">
        <w:rPr>
          <w:bCs/>
          <w:color w:val="000000" w:themeColor="text1"/>
          <w:sz w:val="16"/>
          <w:szCs w:val="16"/>
        </w:rPr>
        <w:t xml:space="preserve"> не виноват. В 1918 году под давлением обстоятельств, он вынужден бросить все, покинуть Россию и вернуться к себе в тихое поместье на балтийском берегу (потому и остался в живых). Последний самолет его, ВМ-6, задуман и осуществлялся не просто на высоком или, скажем, приемлемом уровне: он стал очень интересным и притом во многих отношения.</w:t>
      </w:r>
    </w:p>
    <w:p w14:paraId="056494C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Идея </w:t>
      </w:r>
      <w:proofErr w:type="spellStart"/>
      <w:r w:rsidRPr="006D3E22">
        <w:rPr>
          <w:bCs/>
          <w:color w:val="000000" w:themeColor="text1"/>
          <w:sz w:val="16"/>
          <w:szCs w:val="16"/>
        </w:rPr>
        <w:t>контристребителя</w:t>
      </w:r>
      <w:proofErr w:type="spellEnd"/>
      <w:r w:rsidRPr="006D3E22">
        <w:rPr>
          <w:bCs/>
          <w:color w:val="000000" w:themeColor="text1"/>
          <w:sz w:val="16"/>
          <w:szCs w:val="16"/>
        </w:rPr>
        <w:t xml:space="preserve"> появилась в </w:t>
      </w:r>
      <w:proofErr w:type="spellStart"/>
      <w:r w:rsidRPr="006D3E22">
        <w:rPr>
          <w:bCs/>
          <w:color w:val="000000" w:themeColor="text1"/>
          <w:sz w:val="16"/>
          <w:szCs w:val="16"/>
        </w:rPr>
        <w:t>авиаморских</w:t>
      </w:r>
      <w:proofErr w:type="spellEnd"/>
      <w:r w:rsidRPr="006D3E22">
        <w:rPr>
          <w:bCs/>
          <w:color w:val="000000" w:themeColor="text1"/>
          <w:sz w:val="16"/>
          <w:szCs w:val="16"/>
        </w:rPr>
        <w:t xml:space="preserve"> кругах России в 1916 году. Автором ее был профессиональный моряк, капитан 2-го ранга B.C. Щербачев. Имея недюжинный ум, природные технические способности и неугомонный характер, он предложил высшему командованию сделать морской самолет, способный базироваться на суше и на палубе крупных судов. Такой аэроплан мог применяться не только против крупных гидросамолетов противника, но и истребителей! Он должен иметь схему обычного сухопутного самолета на колесном шасси с передним расположением двигательной установки и тянущим винтом. Главное отличие новой машины от распространенных аппаратов заключалось в ее способности садиться на воду, и таким уже путем она должна возвращаться на базу. Береговое аэродромное базирование самолета должно было обеспечивать безопасность крупных баз военно-морского флота и той части кораблей, что стояли на якоре вблизи базы. Преимущество над гидропланами противника обеспечивалось конструкцией </w:t>
      </w:r>
      <w:proofErr w:type="spellStart"/>
      <w:r w:rsidRPr="006D3E22">
        <w:rPr>
          <w:bCs/>
          <w:color w:val="000000" w:themeColor="text1"/>
          <w:sz w:val="16"/>
          <w:szCs w:val="16"/>
        </w:rPr>
        <w:t>контристребителя</w:t>
      </w:r>
      <w:proofErr w:type="spellEnd"/>
      <w:r w:rsidRPr="006D3E22">
        <w:rPr>
          <w:bCs/>
          <w:color w:val="000000" w:themeColor="text1"/>
          <w:sz w:val="16"/>
          <w:szCs w:val="16"/>
        </w:rPr>
        <w:t>. Она позволяла иметь более высокие летно-тактические характеристики за счет сбрасываемого после старта колесного шасси, мощной силовой установки, предельно легкой и малогабаритной конструкции частей аэроплана и пулеметного вооружения.</w:t>
      </w:r>
    </w:p>
    <w:p w14:paraId="7EAD54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 фюзеляжной схеме самолета посадка на воду была бы возможной при удалении или изоляции воздушного винта от морской поверхности. Этот вопрос думали решить поворотом оси винта после его остановки и последующей фиксацией в горизонтальном положении над мотором. При этом пропеллер представал собой небольшое двухлопастное крылышко перед кабиной летчика. Пилоту надлежало садиться на воду при таком положении винта и осуществлять послеполетный пробег с рулением на стоянку. Перед стартом ось винта приводилась в нормальное горизонтальное положение и являлась продолжением выходного вала двигателя. Для осуществления эксплуатации такого устройства наиболее подходящим был стационарный мотор водяного охлаждения с рядным расположением цилиндров, каким является двигатель французской фирмы Марка </w:t>
      </w:r>
      <w:proofErr w:type="spellStart"/>
      <w:r w:rsidRPr="006D3E22">
        <w:rPr>
          <w:bCs/>
          <w:color w:val="000000" w:themeColor="text1"/>
          <w:sz w:val="16"/>
          <w:szCs w:val="16"/>
        </w:rPr>
        <w:t>Биркинга</w:t>
      </w:r>
      <w:proofErr w:type="spellEnd"/>
      <w:r w:rsidRPr="006D3E22">
        <w:rPr>
          <w:bCs/>
          <w:color w:val="000000" w:themeColor="text1"/>
          <w:sz w:val="16"/>
          <w:szCs w:val="16"/>
        </w:rPr>
        <w:t xml:space="preserve"> "Испано-</w:t>
      </w:r>
      <w:proofErr w:type="spellStart"/>
      <w:r w:rsidRPr="006D3E22">
        <w:rPr>
          <w:bCs/>
          <w:color w:val="000000" w:themeColor="text1"/>
          <w:sz w:val="16"/>
          <w:szCs w:val="16"/>
        </w:rPr>
        <w:t>Сюиза</w:t>
      </w:r>
      <w:proofErr w:type="spellEnd"/>
      <w:r w:rsidRPr="006D3E22">
        <w:rPr>
          <w:bCs/>
          <w:color w:val="000000" w:themeColor="text1"/>
          <w:sz w:val="16"/>
          <w:szCs w:val="16"/>
        </w:rPr>
        <w:t xml:space="preserve">". Он обладал мощностью 200 </w:t>
      </w:r>
      <w:proofErr w:type="spellStart"/>
      <w:r w:rsidRPr="006D3E22">
        <w:rPr>
          <w:bCs/>
          <w:color w:val="000000" w:themeColor="text1"/>
          <w:sz w:val="16"/>
          <w:szCs w:val="16"/>
        </w:rPr>
        <w:t>л.с</w:t>
      </w:r>
      <w:proofErr w:type="spellEnd"/>
      <w:r w:rsidRPr="006D3E22">
        <w:rPr>
          <w:bCs/>
          <w:color w:val="000000" w:themeColor="text1"/>
          <w:sz w:val="16"/>
          <w:szCs w:val="16"/>
        </w:rPr>
        <w:t xml:space="preserve">, чего должно быть вполне достаточно для получения высоких летно-тактических характеристик самолету небольшой размерности. Для " </w:t>
      </w:r>
      <w:proofErr w:type="spellStart"/>
      <w:r w:rsidRPr="006D3E22">
        <w:rPr>
          <w:bCs/>
          <w:color w:val="000000" w:themeColor="text1"/>
          <w:sz w:val="16"/>
          <w:szCs w:val="16"/>
        </w:rPr>
        <w:t>контристребителя</w:t>
      </w:r>
      <w:proofErr w:type="spellEnd"/>
      <w:r w:rsidRPr="006D3E22">
        <w:rPr>
          <w:bCs/>
          <w:color w:val="000000" w:themeColor="text1"/>
          <w:sz w:val="16"/>
          <w:szCs w:val="16"/>
        </w:rPr>
        <w:t>" ВМ-6 была выбрана схема аэродинамической компоновки расчалочного высокоплана с крылом площадью в 13,5 м</w:t>
      </w:r>
      <w:r w:rsidRPr="006D3E22">
        <w:rPr>
          <w:bCs/>
          <w:color w:val="000000" w:themeColor="text1"/>
          <w:sz w:val="16"/>
          <w:szCs w:val="16"/>
          <w:vertAlign w:val="superscript"/>
        </w:rPr>
        <w:t>2</w:t>
      </w:r>
      <w:r w:rsidRPr="006D3E22">
        <w:rPr>
          <w:bCs/>
          <w:color w:val="000000" w:themeColor="text1"/>
          <w:sz w:val="16"/>
          <w:szCs w:val="16"/>
        </w:rPr>
        <w:t xml:space="preserve">. Крыло выполнено </w:t>
      </w:r>
      <w:proofErr w:type="spellStart"/>
      <w:r w:rsidRPr="006D3E22">
        <w:rPr>
          <w:bCs/>
          <w:color w:val="000000" w:themeColor="text1"/>
          <w:sz w:val="16"/>
          <w:szCs w:val="16"/>
        </w:rPr>
        <w:t>двухлонжеронным</w:t>
      </w:r>
      <w:proofErr w:type="spellEnd"/>
      <w:r w:rsidRPr="006D3E22">
        <w:rPr>
          <w:bCs/>
          <w:color w:val="000000" w:themeColor="text1"/>
          <w:sz w:val="16"/>
          <w:szCs w:val="16"/>
        </w:rPr>
        <w:t xml:space="preserve"> с фанерными нервюрами, расположенными по направлению полета на 65% размаха. В концевых зонах нервюры пустили веером от поточного направления до стреловидного к </w:t>
      </w:r>
      <w:proofErr w:type="spellStart"/>
      <w:r w:rsidRPr="006D3E22">
        <w:rPr>
          <w:bCs/>
          <w:color w:val="000000" w:themeColor="text1"/>
          <w:sz w:val="16"/>
          <w:szCs w:val="16"/>
        </w:rPr>
        <w:t>оконцам,параллельно</w:t>
      </w:r>
      <w:proofErr w:type="spellEnd"/>
      <w:r w:rsidRPr="006D3E22">
        <w:rPr>
          <w:bCs/>
          <w:color w:val="000000" w:themeColor="text1"/>
          <w:sz w:val="16"/>
          <w:szCs w:val="16"/>
        </w:rPr>
        <w:t xml:space="preserve"> передним кромкам </w:t>
      </w:r>
      <w:proofErr w:type="spellStart"/>
      <w:r w:rsidRPr="006D3E22">
        <w:rPr>
          <w:bCs/>
          <w:color w:val="000000" w:themeColor="text1"/>
          <w:sz w:val="16"/>
          <w:szCs w:val="16"/>
        </w:rPr>
        <w:t>законцовок</w:t>
      </w:r>
      <w:proofErr w:type="spellEnd"/>
      <w:r w:rsidRPr="006D3E22">
        <w:rPr>
          <w:bCs/>
          <w:color w:val="000000" w:themeColor="text1"/>
          <w:sz w:val="16"/>
          <w:szCs w:val="16"/>
        </w:rPr>
        <w:t xml:space="preserve">, скошенным на 40 градусов от поперечной оси. Двигатель установили в носовой части корпуса, которая была слегка расширена для обеспечения лучшей мореходности. Корпус имел обводы, близкие к контурам классической шлюпки. Задняя часть заужена к хвосту, отличалась более сильной </w:t>
      </w:r>
      <w:proofErr w:type="spellStart"/>
      <w:r w:rsidRPr="006D3E22">
        <w:rPr>
          <w:bCs/>
          <w:color w:val="000000" w:themeColor="text1"/>
          <w:sz w:val="16"/>
          <w:szCs w:val="16"/>
        </w:rPr>
        <w:t>килеватостью</w:t>
      </w:r>
      <w:proofErr w:type="spellEnd"/>
      <w:r w:rsidRPr="006D3E22">
        <w:rPr>
          <w:bCs/>
          <w:color w:val="000000" w:themeColor="text1"/>
          <w:sz w:val="16"/>
          <w:szCs w:val="16"/>
        </w:rPr>
        <w:t xml:space="preserve"> (от средней части) имея почти треугольное сечение вершиной вниз. От носовой части к середине корпуса шли бортовые скулы, плавно соединенные на нет, без редана, поскольку взлет с воды не предусматривался, да был бы и невозможен при низком расположении винта. Хвостовое оперение обычное.</w:t>
      </w:r>
    </w:p>
    <w:p w14:paraId="5A8D2FF7" w14:textId="40FB5FA6"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Проект ВМ-6 был представлен Управлению Морской авиации (УМА) 13 сентября 1917 года. Поначалу предполагали дать задание на </w:t>
      </w:r>
      <w:proofErr w:type="spellStart"/>
      <w:r w:rsidRPr="006D3E22">
        <w:rPr>
          <w:bCs/>
          <w:color w:val="000000" w:themeColor="text1"/>
          <w:sz w:val="16"/>
          <w:szCs w:val="16"/>
        </w:rPr>
        <w:t>контристребитель</w:t>
      </w:r>
      <w:proofErr w:type="spellEnd"/>
      <w:r w:rsidRPr="006D3E22">
        <w:rPr>
          <w:bCs/>
          <w:color w:val="000000" w:themeColor="text1"/>
          <w:sz w:val="16"/>
          <w:szCs w:val="16"/>
        </w:rPr>
        <w:t xml:space="preserve"> Д.П. Григоровичу и конструкторскому бюро АИС, но за дело взялся </w:t>
      </w:r>
      <w:proofErr w:type="spellStart"/>
      <w:r w:rsidRPr="006D3E22">
        <w:rPr>
          <w:bCs/>
          <w:color w:val="000000" w:themeColor="text1"/>
          <w:sz w:val="16"/>
          <w:szCs w:val="16"/>
        </w:rPr>
        <w:t>толькоA.Ю</w:t>
      </w:r>
      <w:proofErr w:type="spellEnd"/>
      <w:r w:rsidRPr="006D3E22">
        <w:rPr>
          <w:bCs/>
          <w:color w:val="000000" w:themeColor="text1"/>
          <w:sz w:val="16"/>
          <w:szCs w:val="16"/>
        </w:rPr>
        <w:t xml:space="preserve">. </w:t>
      </w:r>
      <w:proofErr w:type="spellStart"/>
      <w:r w:rsidRPr="006D3E22">
        <w:rPr>
          <w:bCs/>
          <w:color w:val="000000" w:themeColor="text1"/>
          <w:sz w:val="16"/>
          <w:szCs w:val="16"/>
        </w:rPr>
        <w:t>Виллиш</w:t>
      </w:r>
      <w:proofErr w:type="spellEnd"/>
      <w:r w:rsidRPr="006D3E22">
        <w:rPr>
          <w:bCs/>
          <w:color w:val="000000" w:themeColor="text1"/>
          <w:sz w:val="16"/>
          <w:szCs w:val="16"/>
        </w:rPr>
        <w:t xml:space="preserve">, который при непосредственном участии такого сильного специалиста как И.М. Косткин* (он стал техническим директором фабрики Ф. </w:t>
      </w:r>
      <w:proofErr w:type="spellStart"/>
      <w:r w:rsidRPr="006D3E22">
        <w:rPr>
          <w:bCs/>
          <w:color w:val="000000" w:themeColor="text1"/>
          <w:sz w:val="16"/>
          <w:szCs w:val="16"/>
        </w:rPr>
        <w:t>Мельтцера</w:t>
      </w:r>
      <w:proofErr w:type="spellEnd"/>
      <w:r w:rsidRPr="006D3E22">
        <w:rPr>
          <w:bCs/>
          <w:color w:val="000000" w:themeColor="text1"/>
          <w:sz w:val="16"/>
          <w:szCs w:val="16"/>
        </w:rPr>
        <w:t>) обещал справиться с поставленной задачей. Помимо самолета, следовало сделать и вспомогательные стартовые механизмы, состоящие согласно проекту, из направляющих рельсовых дорожек, стартовой тележки, на которой должно установить аэроплан, и агрегатов системы запуска, т.е. стоек, крюков, рычагов, тросов и цилиндра со сжатым воздухом. Все это требовало длительной изолированной отработки, автономной доводки перед испытаниями всего комплекса вместе с истребителем. Все - и катапультная система, и береговые постройки, необходимые для непосредственных пусков -выглядело вполне реальными и осуществимыми, постройка стартовой позиции и самого аэроплана началась осенью 1917 года. Известные политические события и окружающая обстановка вынуждали предпринимателей ускорить работу. На каком-то этапе пришлось прерваться для постройки и опробования в воздухе хотя бы одного только аппарата. Его решили довести до испытаний в сухопутном варианте с обычным положением винта на жестком (не сгибаемом) валу, без отделяемого шасси,</w:t>
      </w:r>
      <w:r w:rsidR="00B72A58" w:rsidRPr="006D3E22">
        <w:rPr>
          <w:bCs/>
          <w:color w:val="000000" w:themeColor="text1"/>
          <w:sz w:val="16"/>
          <w:szCs w:val="16"/>
        </w:rPr>
        <w:t xml:space="preserve"> </w:t>
      </w:r>
      <w:r w:rsidRPr="006D3E22">
        <w:rPr>
          <w:bCs/>
          <w:color w:val="000000" w:themeColor="text1"/>
          <w:sz w:val="16"/>
          <w:szCs w:val="16"/>
        </w:rPr>
        <w:t>о с "мореходным корпусом" (как это было по проекту). Однако даже в таком виде ВМ-6 на летные испытания не передавался. Грянула революция... Так была заброшена интереснейшая идея боевой амфибии, которая осуществлялась авиаторами России, возможно, впервые в мире. Самолет же построили практически полностью...</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686"/>
        <w:gridCol w:w="4738"/>
      </w:tblGrid>
      <w:tr w:rsidR="002165C2" w:rsidRPr="006D3E22" w14:paraId="4C7D75F7" w14:textId="77777777" w:rsidTr="004C66D3">
        <w:tc>
          <w:tcPr>
            <w:tcW w:w="10424" w:type="dxa"/>
            <w:gridSpan w:val="2"/>
          </w:tcPr>
          <w:p w14:paraId="75760A7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Летно-тактические характеристики </w:t>
            </w:r>
            <w:proofErr w:type="spellStart"/>
            <w:r w:rsidRPr="006D3E22">
              <w:rPr>
                <w:bCs/>
                <w:color w:val="000000" w:themeColor="text1"/>
                <w:sz w:val="16"/>
                <w:szCs w:val="16"/>
              </w:rPr>
              <w:t>контристребителя</w:t>
            </w:r>
            <w:proofErr w:type="spellEnd"/>
            <w:r w:rsidRPr="006D3E22">
              <w:rPr>
                <w:bCs/>
                <w:color w:val="000000" w:themeColor="text1"/>
                <w:sz w:val="16"/>
                <w:szCs w:val="16"/>
              </w:rPr>
              <w:t xml:space="preserve"> ВМ-6*</w:t>
            </w:r>
          </w:p>
        </w:tc>
      </w:tr>
      <w:tr w:rsidR="002165C2" w:rsidRPr="006D3E22" w14:paraId="7A0B8990" w14:textId="77777777" w:rsidTr="004C66D3">
        <w:tc>
          <w:tcPr>
            <w:tcW w:w="5686" w:type="dxa"/>
          </w:tcPr>
          <w:p w14:paraId="042357A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Самолет</w:t>
            </w:r>
          </w:p>
        </w:tc>
        <w:tc>
          <w:tcPr>
            <w:tcW w:w="4738" w:type="dxa"/>
          </w:tcPr>
          <w:p w14:paraId="5AE7649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ВМ-6</w:t>
            </w:r>
          </w:p>
        </w:tc>
      </w:tr>
      <w:tr w:rsidR="002165C2" w:rsidRPr="006D3E22" w14:paraId="0009AEC8" w14:textId="77777777" w:rsidTr="004C66D3">
        <w:tc>
          <w:tcPr>
            <w:tcW w:w="5686" w:type="dxa"/>
          </w:tcPr>
          <w:p w14:paraId="27A951C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Год выпуска</w:t>
            </w:r>
          </w:p>
        </w:tc>
        <w:tc>
          <w:tcPr>
            <w:tcW w:w="4738" w:type="dxa"/>
          </w:tcPr>
          <w:p w14:paraId="25B3DBF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1918</w:t>
            </w:r>
          </w:p>
        </w:tc>
      </w:tr>
      <w:tr w:rsidR="002165C2" w:rsidRPr="006D3E22" w14:paraId="2D73E680" w14:textId="77777777" w:rsidTr="004C66D3">
        <w:tc>
          <w:tcPr>
            <w:tcW w:w="5686" w:type="dxa"/>
          </w:tcPr>
          <w:p w14:paraId="0E82D6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Мотор</w:t>
            </w:r>
          </w:p>
        </w:tc>
        <w:tc>
          <w:tcPr>
            <w:tcW w:w="4738" w:type="dxa"/>
          </w:tcPr>
          <w:p w14:paraId="4C63D87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"Испано-</w:t>
            </w:r>
            <w:proofErr w:type="spellStart"/>
            <w:r w:rsidRPr="006D3E22">
              <w:rPr>
                <w:bCs/>
                <w:color w:val="000000" w:themeColor="text1"/>
                <w:sz w:val="16"/>
                <w:szCs w:val="16"/>
              </w:rPr>
              <w:t>Сюиза</w:t>
            </w:r>
            <w:proofErr w:type="spellEnd"/>
            <w:r w:rsidRPr="006D3E22">
              <w:rPr>
                <w:bCs/>
                <w:color w:val="000000" w:themeColor="text1"/>
                <w:sz w:val="16"/>
                <w:szCs w:val="16"/>
              </w:rPr>
              <w:t xml:space="preserve"> "</w:t>
            </w:r>
          </w:p>
        </w:tc>
      </w:tr>
      <w:tr w:rsidR="002165C2" w:rsidRPr="006D3E22" w14:paraId="6E1979BE" w14:textId="77777777" w:rsidTr="004C66D3">
        <w:tc>
          <w:tcPr>
            <w:tcW w:w="5686" w:type="dxa"/>
          </w:tcPr>
          <w:p w14:paraId="525E96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Мощность максимальная, л.с.</w:t>
            </w:r>
          </w:p>
        </w:tc>
        <w:tc>
          <w:tcPr>
            <w:tcW w:w="4738" w:type="dxa"/>
          </w:tcPr>
          <w:p w14:paraId="11C5D8C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200</w:t>
            </w:r>
          </w:p>
        </w:tc>
      </w:tr>
      <w:tr w:rsidR="002165C2" w:rsidRPr="006D3E22" w14:paraId="7D10132C" w14:textId="77777777" w:rsidTr="004C66D3">
        <w:tc>
          <w:tcPr>
            <w:tcW w:w="5686" w:type="dxa"/>
          </w:tcPr>
          <w:p w14:paraId="6260641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Скорость максимальная, км/ч</w:t>
            </w:r>
          </w:p>
        </w:tc>
        <w:tc>
          <w:tcPr>
            <w:tcW w:w="4738" w:type="dxa"/>
          </w:tcPr>
          <w:p w14:paraId="26ED6A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210</w:t>
            </w:r>
          </w:p>
        </w:tc>
      </w:tr>
      <w:tr w:rsidR="002165C2" w:rsidRPr="006D3E22" w14:paraId="39163047" w14:textId="77777777" w:rsidTr="004C66D3">
        <w:tc>
          <w:tcPr>
            <w:tcW w:w="5686" w:type="dxa"/>
          </w:tcPr>
          <w:p w14:paraId="6CBC67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Время набора высоты 2000 м, мин</w:t>
            </w:r>
          </w:p>
        </w:tc>
        <w:tc>
          <w:tcPr>
            <w:tcW w:w="4738" w:type="dxa"/>
          </w:tcPr>
          <w:p w14:paraId="12D60F5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8,0</w:t>
            </w:r>
          </w:p>
        </w:tc>
      </w:tr>
      <w:tr w:rsidR="002165C2" w:rsidRPr="006D3E22" w14:paraId="32CAFFC4" w14:textId="77777777" w:rsidTr="004C66D3">
        <w:tc>
          <w:tcPr>
            <w:tcW w:w="5686" w:type="dxa"/>
          </w:tcPr>
          <w:p w14:paraId="2346E0D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Потолок практический, м</w:t>
            </w:r>
          </w:p>
        </w:tc>
        <w:tc>
          <w:tcPr>
            <w:tcW w:w="4738" w:type="dxa"/>
          </w:tcPr>
          <w:p w14:paraId="712BA7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6500</w:t>
            </w:r>
          </w:p>
        </w:tc>
      </w:tr>
      <w:tr w:rsidR="002165C2" w:rsidRPr="006D3E22" w14:paraId="42E30EC3" w14:textId="77777777" w:rsidTr="004C66D3">
        <w:tc>
          <w:tcPr>
            <w:tcW w:w="5686" w:type="dxa"/>
          </w:tcPr>
          <w:p w14:paraId="30C2DD3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Продолжительность полета, час</w:t>
            </w:r>
          </w:p>
        </w:tc>
        <w:tc>
          <w:tcPr>
            <w:tcW w:w="4738" w:type="dxa"/>
          </w:tcPr>
          <w:p w14:paraId="3EAE619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2,0</w:t>
            </w:r>
          </w:p>
        </w:tc>
      </w:tr>
      <w:tr w:rsidR="002165C2" w:rsidRPr="006D3E22" w14:paraId="7C37EDB0" w14:textId="77777777" w:rsidTr="004C66D3">
        <w:tc>
          <w:tcPr>
            <w:tcW w:w="5686" w:type="dxa"/>
          </w:tcPr>
          <w:p w14:paraId="1BBA231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Площадь крыла, м</w:t>
            </w:r>
            <w:r w:rsidRPr="006D3E22">
              <w:rPr>
                <w:bCs/>
                <w:color w:val="000000" w:themeColor="text1"/>
                <w:sz w:val="16"/>
                <w:szCs w:val="16"/>
                <w:vertAlign w:val="superscript"/>
              </w:rPr>
              <w:t>2</w:t>
            </w:r>
          </w:p>
        </w:tc>
        <w:tc>
          <w:tcPr>
            <w:tcW w:w="4738" w:type="dxa"/>
          </w:tcPr>
          <w:p w14:paraId="4EDFD69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13,5</w:t>
            </w:r>
          </w:p>
        </w:tc>
      </w:tr>
      <w:tr w:rsidR="002165C2" w:rsidRPr="006D3E22" w14:paraId="5CE4ABFA" w14:textId="77777777" w:rsidTr="004C66D3">
        <w:tc>
          <w:tcPr>
            <w:tcW w:w="5686" w:type="dxa"/>
          </w:tcPr>
          <w:p w14:paraId="08A677C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Взлетный вес, кг</w:t>
            </w:r>
          </w:p>
        </w:tc>
        <w:tc>
          <w:tcPr>
            <w:tcW w:w="4738" w:type="dxa"/>
          </w:tcPr>
          <w:p w14:paraId="754E6E2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785</w:t>
            </w:r>
          </w:p>
        </w:tc>
      </w:tr>
      <w:tr w:rsidR="002165C2" w:rsidRPr="006D3E22" w14:paraId="0A58AE64" w14:textId="77777777" w:rsidTr="004C66D3">
        <w:tc>
          <w:tcPr>
            <w:tcW w:w="5686" w:type="dxa"/>
          </w:tcPr>
          <w:p w14:paraId="4BA67F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Вес пустого самолета, кг</w:t>
            </w:r>
          </w:p>
        </w:tc>
        <w:tc>
          <w:tcPr>
            <w:tcW w:w="4738" w:type="dxa"/>
          </w:tcPr>
          <w:p w14:paraId="4D77DCA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571</w:t>
            </w:r>
          </w:p>
        </w:tc>
      </w:tr>
      <w:tr w:rsidR="002165C2" w:rsidRPr="006D3E22" w14:paraId="62FED8A0" w14:textId="77777777" w:rsidTr="004C66D3">
        <w:tc>
          <w:tcPr>
            <w:tcW w:w="5686" w:type="dxa"/>
          </w:tcPr>
          <w:p w14:paraId="0726DCE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Запас топлива, кг</w:t>
            </w:r>
          </w:p>
        </w:tc>
        <w:tc>
          <w:tcPr>
            <w:tcW w:w="4738" w:type="dxa"/>
          </w:tcPr>
          <w:p w14:paraId="78F4D0E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95</w:t>
            </w:r>
          </w:p>
        </w:tc>
      </w:tr>
      <w:tr w:rsidR="002165C2" w:rsidRPr="006D3E22" w14:paraId="4229B6A1" w14:textId="77777777" w:rsidTr="004C66D3">
        <w:tc>
          <w:tcPr>
            <w:tcW w:w="5686" w:type="dxa"/>
          </w:tcPr>
          <w:p w14:paraId="65C960A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Уд. нагрузка на крыло, кг/м2</w:t>
            </w:r>
          </w:p>
        </w:tc>
        <w:tc>
          <w:tcPr>
            <w:tcW w:w="4738" w:type="dxa"/>
          </w:tcPr>
          <w:p w14:paraId="798D70B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58,2</w:t>
            </w:r>
          </w:p>
        </w:tc>
      </w:tr>
      <w:tr w:rsidR="002165C2" w:rsidRPr="006D3E22" w14:paraId="41E938BE" w14:textId="77777777" w:rsidTr="004C66D3">
        <w:tc>
          <w:tcPr>
            <w:tcW w:w="5686" w:type="dxa"/>
          </w:tcPr>
          <w:p w14:paraId="5550277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Уд. нагрузка на мощность, кг/л.с.</w:t>
            </w:r>
          </w:p>
        </w:tc>
        <w:tc>
          <w:tcPr>
            <w:tcW w:w="4738" w:type="dxa"/>
          </w:tcPr>
          <w:p w14:paraId="7F06C60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3,9</w:t>
            </w:r>
          </w:p>
        </w:tc>
      </w:tr>
      <w:tr w:rsidR="002165C2" w:rsidRPr="006D3E22" w14:paraId="166F5FC4" w14:textId="77777777" w:rsidTr="004C66D3">
        <w:tc>
          <w:tcPr>
            <w:tcW w:w="5686" w:type="dxa"/>
          </w:tcPr>
          <w:p w14:paraId="2B329E4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Весовая отдача, %</w:t>
            </w:r>
          </w:p>
        </w:tc>
        <w:tc>
          <w:tcPr>
            <w:tcW w:w="4738" w:type="dxa"/>
          </w:tcPr>
          <w:p w14:paraId="4FEEC7A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27,3</w:t>
            </w:r>
          </w:p>
        </w:tc>
      </w:tr>
    </w:tbl>
    <w:p w14:paraId="49B997D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 данные расчетные</w:t>
      </w:r>
    </w:p>
    <w:p w14:paraId="7003622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(11918).</w:t>
      </w:r>
    </w:p>
    <w:p w14:paraId="4CD88752" w14:textId="77777777" w:rsidR="002165C2" w:rsidRPr="006D3E22" w:rsidRDefault="002165C2" w:rsidP="006D3E22">
      <w:pPr>
        <w:jc w:val="both"/>
        <w:rPr>
          <w:bCs/>
          <w:color w:val="000000" w:themeColor="text1"/>
          <w:sz w:val="16"/>
          <w:szCs w:val="16"/>
        </w:rPr>
      </w:pPr>
    </w:p>
    <w:p w14:paraId="0CB47125" w14:textId="2529F30A" w:rsidR="00336503" w:rsidRPr="006D3E22" w:rsidRDefault="00336503" w:rsidP="006D3E22">
      <w:pPr>
        <w:jc w:val="both"/>
        <w:rPr>
          <w:bCs/>
          <w:sz w:val="16"/>
          <w:szCs w:val="16"/>
        </w:rPr>
      </w:pPr>
      <w:r w:rsidRPr="006D3E22">
        <w:rPr>
          <w:bCs/>
          <w:sz w:val="16"/>
          <w:szCs w:val="16"/>
        </w:rPr>
        <w:t xml:space="preserve">15 (28) июля 1913 фон </w:t>
      </w:r>
      <w:proofErr w:type="spellStart"/>
      <w:r w:rsidRPr="006D3E22">
        <w:rPr>
          <w:bCs/>
          <w:sz w:val="16"/>
          <w:szCs w:val="16"/>
        </w:rPr>
        <w:t>Виллиш</w:t>
      </w:r>
      <w:proofErr w:type="spellEnd"/>
      <w:r w:rsidRPr="006D3E22">
        <w:rPr>
          <w:bCs/>
          <w:sz w:val="16"/>
          <w:szCs w:val="16"/>
        </w:rPr>
        <w:t xml:space="preserve"> совершил вынужденную посадку невда</w:t>
      </w:r>
      <w:r w:rsidRPr="006D3E22">
        <w:rPr>
          <w:bCs/>
          <w:sz w:val="16"/>
          <w:szCs w:val="16"/>
        </w:rPr>
        <w:softHyphen/>
        <w:t>леке от берега. Сделанный из бамбука и материи, аппарат не утонул, но само происшествие оказало определенное влияние на изобретателя, на несколько лет сосредоточившегося на создании летающих лодок. После начала войны, не имея достаточных средств для самосто</w:t>
      </w:r>
      <w:r w:rsidRPr="006D3E22">
        <w:rPr>
          <w:bCs/>
          <w:sz w:val="16"/>
          <w:szCs w:val="16"/>
        </w:rPr>
        <w:softHyphen/>
        <w:t xml:space="preserve">ятельной работы над задуманным, </w:t>
      </w:r>
      <w:proofErr w:type="spellStart"/>
      <w:r w:rsidRPr="006D3E22">
        <w:rPr>
          <w:bCs/>
          <w:sz w:val="16"/>
          <w:szCs w:val="16"/>
        </w:rPr>
        <w:t>Виллиш</w:t>
      </w:r>
      <w:proofErr w:type="spellEnd"/>
      <w:r w:rsidRPr="006D3E22">
        <w:rPr>
          <w:bCs/>
          <w:sz w:val="16"/>
          <w:szCs w:val="16"/>
        </w:rPr>
        <w:t xml:space="preserve"> должен был усиленно искать компаньона, спо</w:t>
      </w:r>
      <w:r w:rsidRPr="006D3E22">
        <w:rPr>
          <w:bCs/>
          <w:sz w:val="16"/>
          <w:szCs w:val="16"/>
        </w:rPr>
        <w:softHyphen/>
        <w:t xml:space="preserve">собного воплотить идеи в жизнь, и, по воле судеб, он и </w:t>
      </w:r>
      <w:proofErr w:type="spellStart"/>
      <w:r w:rsidRPr="006D3E22">
        <w:rPr>
          <w:bCs/>
          <w:sz w:val="16"/>
          <w:szCs w:val="16"/>
        </w:rPr>
        <w:t>Эбергард</w:t>
      </w:r>
      <w:proofErr w:type="spellEnd"/>
      <w:r w:rsidRPr="006D3E22">
        <w:rPr>
          <w:bCs/>
          <w:sz w:val="16"/>
          <w:szCs w:val="16"/>
        </w:rPr>
        <w:t xml:space="preserve"> нашли друг друга (2843).</w:t>
      </w:r>
    </w:p>
    <w:p w14:paraId="0165458D" w14:textId="77777777" w:rsidR="00336503" w:rsidRPr="006D3E22" w:rsidRDefault="00336503" w:rsidP="006D3E22">
      <w:pPr>
        <w:jc w:val="both"/>
        <w:rPr>
          <w:bCs/>
          <w:sz w:val="16"/>
          <w:szCs w:val="16"/>
        </w:rPr>
      </w:pPr>
    </w:p>
    <w:p w14:paraId="29CC2E08"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190EA933" w14:textId="77777777" w:rsidR="002165C2" w:rsidRPr="006D3E22" w:rsidRDefault="002165C2" w:rsidP="006D3E22">
      <w:pPr>
        <w:jc w:val="both"/>
        <w:rPr>
          <w:bCs/>
          <w:i/>
          <w:color w:val="000000" w:themeColor="text1"/>
          <w:sz w:val="16"/>
          <w:szCs w:val="16"/>
        </w:rPr>
      </w:pPr>
    </w:p>
    <w:p w14:paraId="627DB728" w14:textId="6A499E8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 </w:t>
      </w:r>
      <w:r w:rsidR="00B72A58" w:rsidRPr="006D3E22">
        <w:rPr>
          <w:bCs/>
          <w:color w:val="000000" w:themeColor="text1"/>
          <w:sz w:val="16"/>
          <w:szCs w:val="16"/>
        </w:rPr>
        <w:t xml:space="preserve">(28) </w:t>
      </w:r>
      <w:r w:rsidRPr="006D3E22">
        <w:rPr>
          <w:bCs/>
          <w:color w:val="000000" w:themeColor="text1"/>
          <w:sz w:val="16"/>
          <w:szCs w:val="16"/>
        </w:rPr>
        <w:t>июля в 1913 году неподалёку от города Сергиев Посад был основан Троицкий Снаряжательный Завод, ныне - ФГУП "</w:t>
      </w:r>
      <w:proofErr w:type="spellStart"/>
      <w:r w:rsidRPr="006D3E22">
        <w:rPr>
          <w:bCs/>
          <w:color w:val="000000" w:themeColor="text1"/>
          <w:sz w:val="16"/>
          <w:szCs w:val="16"/>
        </w:rPr>
        <w:t>Краснозаводский</w:t>
      </w:r>
      <w:proofErr w:type="spellEnd"/>
      <w:r w:rsidRPr="006D3E22">
        <w:rPr>
          <w:bCs/>
          <w:color w:val="000000" w:themeColor="text1"/>
          <w:sz w:val="16"/>
          <w:szCs w:val="16"/>
        </w:rPr>
        <w:t xml:space="preserve"> химический завод". В марте 1916 года завод выпустил свою первую продукцию. Первым директором завода с июля 1915 по март 1917 года был Владимир </w:t>
      </w:r>
      <w:proofErr w:type="spellStart"/>
      <w:r w:rsidRPr="006D3E22">
        <w:rPr>
          <w:bCs/>
          <w:color w:val="000000" w:themeColor="text1"/>
          <w:sz w:val="16"/>
          <w:szCs w:val="16"/>
        </w:rPr>
        <w:t>Рдултовский</w:t>
      </w:r>
      <w:proofErr w:type="spellEnd"/>
      <w:r w:rsidRPr="006D3E22">
        <w:rPr>
          <w:bCs/>
          <w:color w:val="000000" w:themeColor="text1"/>
          <w:sz w:val="16"/>
          <w:szCs w:val="16"/>
        </w:rPr>
        <w:t xml:space="preserve">. После Октябрьской революции решением Главного артиллерийского управления завод был включён в ударную группу заводов по снабжению Красной армии боеприпасами. В годы Второй мировой войны был награждён Переходящим Красным Знаменем ГКО и ЦК ВКП(б) (в 1943 году), а также был одиннадцать раз отмечен приказом Министерства обороны СССР. В 1965 году </w:t>
      </w:r>
      <w:proofErr w:type="spellStart"/>
      <w:r w:rsidRPr="006D3E22">
        <w:rPr>
          <w:bCs/>
          <w:color w:val="000000" w:themeColor="text1"/>
          <w:sz w:val="16"/>
          <w:szCs w:val="16"/>
        </w:rPr>
        <w:t>Краснозаводский</w:t>
      </w:r>
      <w:proofErr w:type="spellEnd"/>
      <w:r w:rsidRPr="006D3E22">
        <w:rPr>
          <w:bCs/>
          <w:color w:val="000000" w:themeColor="text1"/>
          <w:sz w:val="16"/>
          <w:szCs w:val="16"/>
        </w:rPr>
        <w:t xml:space="preserve"> химический завод награждён орденом Трудового Красного Знамени за заслуги в развитии производства. Сегодня </w:t>
      </w:r>
      <w:proofErr w:type="spellStart"/>
      <w:r w:rsidRPr="006D3E22">
        <w:rPr>
          <w:bCs/>
          <w:color w:val="000000" w:themeColor="text1"/>
          <w:sz w:val="16"/>
          <w:szCs w:val="16"/>
        </w:rPr>
        <w:t>Краснозаводский</w:t>
      </w:r>
      <w:proofErr w:type="spellEnd"/>
      <w:r w:rsidRPr="006D3E22">
        <w:rPr>
          <w:bCs/>
          <w:color w:val="000000" w:themeColor="text1"/>
          <w:sz w:val="16"/>
          <w:szCs w:val="16"/>
        </w:rPr>
        <w:t xml:space="preserve"> химический завод — это российский производитель охотничьих и спортивных патронов, разработчик и изготовитель фейерверков и салютов (14953).</w:t>
      </w:r>
    </w:p>
    <w:p w14:paraId="0BE86B20" w14:textId="77777777" w:rsidR="002165C2" w:rsidRPr="006D3E22" w:rsidRDefault="002165C2" w:rsidP="006D3E22">
      <w:pPr>
        <w:jc w:val="both"/>
        <w:rPr>
          <w:bCs/>
          <w:color w:val="000000" w:themeColor="text1"/>
          <w:sz w:val="16"/>
          <w:szCs w:val="16"/>
        </w:rPr>
      </w:pPr>
    </w:p>
    <w:p w14:paraId="6E626C2F"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Жизнь и внутренняя политика:</w:t>
      </w:r>
    </w:p>
    <w:p w14:paraId="50DD44CE" w14:textId="77777777" w:rsidR="002165C2" w:rsidRPr="006D3E22" w:rsidRDefault="002165C2" w:rsidP="006D3E22">
      <w:pPr>
        <w:jc w:val="both"/>
        <w:rPr>
          <w:bCs/>
          <w:i/>
          <w:color w:val="000000" w:themeColor="text1"/>
          <w:sz w:val="16"/>
          <w:szCs w:val="16"/>
        </w:rPr>
      </w:pPr>
    </w:p>
    <w:p w14:paraId="53A564E2" w14:textId="4763164D"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 </w:t>
      </w:r>
      <w:r w:rsidR="00B72A58" w:rsidRPr="006D3E22">
        <w:rPr>
          <w:bCs/>
          <w:color w:val="000000" w:themeColor="text1"/>
          <w:sz w:val="16"/>
          <w:szCs w:val="16"/>
        </w:rPr>
        <w:t xml:space="preserve">(28) </w:t>
      </w:r>
      <w:r w:rsidRPr="006D3E22">
        <w:rPr>
          <w:bCs/>
          <w:color w:val="000000" w:themeColor="text1"/>
          <w:sz w:val="16"/>
          <w:szCs w:val="16"/>
        </w:rPr>
        <w:t xml:space="preserve">июля в 1913 году </w:t>
      </w:r>
      <w:proofErr w:type="spellStart"/>
      <w:r w:rsidRPr="006D3E22">
        <w:rPr>
          <w:bCs/>
          <w:color w:val="000000" w:themeColor="text1"/>
          <w:sz w:val="16"/>
          <w:szCs w:val="16"/>
        </w:rPr>
        <w:t>И.В.Сталин</w:t>
      </w:r>
      <w:proofErr w:type="spellEnd"/>
      <w:r w:rsidRPr="006D3E22">
        <w:rPr>
          <w:bCs/>
          <w:color w:val="000000" w:themeColor="text1"/>
          <w:sz w:val="16"/>
          <w:szCs w:val="16"/>
        </w:rPr>
        <w:t xml:space="preserve"> высылается по этапу в Туруханский край под гласный надзор полиции сроком на 4 года (14953).</w:t>
      </w:r>
    </w:p>
    <w:p w14:paraId="0B1C07F9" w14:textId="77777777" w:rsidR="002165C2" w:rsidRPr="006D3E22" w:rsidRDefault="002165C2" w:rsidP="006D3E22">
      <w:pPr>
        <w:jc w:val="both"/>
        <w:rPr>
          <w:bCs/>
          <w:color w:val="000000" w:themeColor="text1"/>
          <w:sz w:val="16"/>
          <w:szCs w:val="16"/>
        </w:rPr>
      </w:pPr>
    </w:p>
    <w:p w14:paraId="4D6A9514"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0CE5EDE5" w14:textId="77777777" w:rsidR="002165C2" w:rsidRPr="006D3E22" w:rsidRDefault="002165C2" w:rsidP="006D3E22">
      <w:pPr>
        <w:jc w:val="both"/>
        <w:rPr>
          <w:bCs/>
          <w:color w:val="000000" w:themeColor="text1"/>
          <w:sz w:val="16"/>
          <w:szCs w:val="16"/>
        </w:rPr>
      </w:pPr>
    </w:p>
    <w:p w14:paraId="6BE4248F" w14:textId="77777777" w:rsidR="002165C2" w:rsidRPr="006D3E22" w:rsidRDefault="002165C2" w:rsidP="006D3E22">
      <w:pPr>
        <w:jc w:val="both"/>
        <w:rPr>
          <w:bCs/>
          <w:color w:val="0070C0"/>
          <w:sz w:val="16"/>
          <w:szCs w:val="16"/>
        </w:rPr>
      </w:pPr>
      <w:r w:rsidRPr="006D3E22">
        <w:rPr>
          <w:bCs/>
          <w:color w:val="0070C0"/>
          <w:sz w:val="16"/>
          <w:szCs w:val="16"/>
        </w:rPr>
        <w:t xml:space="preserve">16 (29) июля 1913 Всероссийский аэроклуб организовал торжественный обед в честь конструктора-новатора. Известный сторонник авиации, один из основателей российского военно-воздушного флота, генерал А.В. Каульбарс назвал появление самолёта Сикорского «переворотом в военном деле». На балконе «Русского витязя» опробовали установку пулемётной шкворневой турели, а в полу смонтировали стеклянное окошко для ведения наблюдений и прицеливания при бомбометании </w:t>
      </w:r>
      <w:hyperlink r:id="rId22" w:history="1">
        <w:r w:rsidRPr="006D3E22">
          <w:rPr>
            <w:bCs/>
            <w:color w:val="0070C0"/>
            <w:sz w:val="16"/>
            <w:szCs w:val="16"/>
          </w:rPr>
          <w:t>[17]</w:t>
        </w:r>
      </w:hyperlink>
      <w:r w:rsidRPr="006D3E22">
        <w:rPr>
          <w:bCs/>
          <w:color w:val="0070C0"/>
          <w:sz w:val="16"/>
          <w:szCs w:val="16"/>
        </w:rPr>
        <w:t xml:space="preserve"> (17489).</w:t>
      </w:r>
    </w:p>
    <w:p w14:paraId="2A5B6EE6" w14:textId="77777777" w:rsidR="002165C2" w:rsidRPr="006D3E22" w:rsidRDefault="002165C2" w:rsidP="006D3E22">
      <w:pPr>
        <w:jc w:val="both"/>
        <w:rPr>
          <w:bCs/>
          <w:color w:val="0070C0"/>
          <w:sz w:val="16"/>
          <w:szCs w:val="16"/>
        </w:rPr>
      </w:pPr>
    </w:p>
    <w:p w14:paraId="10BA253B"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5032FA56" w14:textId="77777777" w:rsidR="002165C2" w:rsidRPr="006D3E22" w:rsidRDefault="002165C2" w:rsidP="006D3E22">
      <w:pPr>
        <w:jc w:val="both"/>
        <w:rPr>
          <w:bCs/>
          <w:i/>
          <w:color w:val="000000" w:themeColor="text1"/>
          <w:sz w:val="16"/>
          <w:szCs w:val="16"/>
        </w:rPr>
      </w:pPr>
    </w:p>
    <w:p w14:paraId="4EBA8E08" w14:textId="013FE100" w:rsidR="002165C2" w:rsidRPr="006D3E22" w:rsidRDefault="002165C2" w:rsidP="006D3E22">
      <w:pPr>
        <w:jc w:val="both"/>
        <w:rPr>
          <w:bCs/>
          <w:color w:val="000000" w:themeColor="text1"/>
          <w:sz w:val="16"/>
          <w:szCs w:val="16"/>
          <w:vertAlign w:val="superscript"/>
        </w:rPr>
      </w:pPr>
      <w:r w:rsidRPr="006D3E22">
        <w:rPr>
          <w:bCs/>
          <w:color w:val="000000" w:themeColor="text1"/>
          <w:sz w:val="16"/>
          <w:szCs w:val="16"/>
        </w:rPr>
        <w:t xml:space="preserve">16 </w:t>
      </w:r>
      <w:r w:rsidR="00B72A58" w:rsidRPr="006D3E22">
        <w:rPr>
          <w:bCs/>
          <w:color w:val="000000" w:themeColor="text1"/>
          <w:sz w:val="16"/>
          <w:szCs w:val="16"/>
        </w:rPr>
        <w:t xml:space="preserve">(29) </w:t>
      </w:r>
      <w:r w:rsidRPr="006D3E22">
        <w:rPr>
          <w:bCs/>
          <w:color w:val="000000" w:themeColor="text1"/>
          <w:sz w:val="16"/>
          <w:szCs w:val="16"/>
        </w:rPr>
        <w:t>июля 1913 г. ГАУ представило Военному совету свои соображения о порядке исполнения «Малой программы». Поскольку необходимо «закончить все заготовления… к 1 января 1917 г., то есть в оставшиеся три года», говорилось в «Соображениях», артиллерийскому ведомству придется «не только мобилизовать все имеющиеся технические средства его, но и значительно расширить и усилить их; причем осуществить это мероприятие необходимо с таким расчетом, чтобы оно действительно отразилось на подаче изделий заводами в ближайшие три года». Мероприятие «носит характер выдающейся спешности и должно быть осуществлено с особой энергией». Вести такое дело «обычным порядком» нельзя. Ввиду «особой спешности» начатого строительства и закупок оборудования ГАУ просило «сократить по возможности формальности», связанные с получением денег из казначейства и составлением смет и денежных отчетов. Эти «экстренные меры» были одобрены Военным советом 25 июля 1913 г. и санкционированы Николаем II 20 августа. 31 октября ГАУ добилось также позволения закупить за границей станки («особо точные», поскольку их не выпускают русские заводы либо не могут дать быстро) еще на 4 450 000 руб. (18409).</w:t>
      </w:r>
    </w:p>
    <w:p w14:paraId="65E7AC1C" w14:textId="77777777" w:rsidR="002165C2" w:rsidRPr="006D3E22" w:rsidRDefault="002165C2" w:rsidP="006D3E22">
      <w:pPr>
        <w:jc w:val="both"/>
        <w:rPr>
          <w:bCs/>
          <w:color w:val="000000" w:themeColor="text1"/>
          <w:sz w:val="16"/>
          <w:szCs w:val="16"/>
        </w:rPr>
      </w:pPr>
    </w:p>
    <w:p w14:paraId="7E95F1A0" w14:textId="56C9531B" w:rsidR="00FC1011" w:rsidRPr="006D3E22" w:rsidRDefault="00FC1011" w:rsidP="006D3E22">
      <w:pPr>
        <w:jc w:val="both"/>
        <w:rPr>
          <w:bCs/>
          <w:color w:val="0070C0"/>
          <w:sz w:val="16"/>
          <w:szCs w:val="16"/>
        </w:rPr>
      </w:pPr>
      <w:r w:rsidRPr="006D3E22">
        <w:rPr>
          <w:bCs/>
          <w:color w:val="0070C0"/>
          <w:sz w:val="16"/>
          <w:szCs w:val="16"/>
        </w:rPr>
        <w:t xml:space="preserve">16 </w:t>
      </w:r>
      <w:r w:rsidRPr="006D3E22">
        <w:rPr>
          <w:bCs/>
          <w:color w:val="0070C0"/>
          <w:sz w:val="16"/>
          <w:szCs w:val="16"/>
        </w:rPr>
        <w:t xml:space="preserve">(29) </w:t>
      </w:r>
      <w:r w:rsidRPr="006D3E22">
        <w:rPr>
          <w:bCs/>
          <w:color w:val="0070C0"/>
          <w:sz w:val="16"/>
          <w:szCs w:val="16"/>
        </w:rPr>
        <w:t>июля 1913 г. ГАУ представило Военному совету свои соображения о порядке исполнения «Малой программы». Поскольку необходимо «закончить все заготовления... к 1 января 1917 г., то есть в оставшиеся три года», говорилось в «Соображениях», артиллерийскому ведомству придется «не только мобилизовать все имеющиеся технические сред</w:t>
      </w:r>
      <w:r w:rsidRPr="006D3E22">
        <w:rPr>
          <w:bCs/>
          <w:color w:val="0070C0"/>
          <w:sz w:val="16"/>
          <w:szCs w:val="16"/>
        </w:rPr>
        <w:softHyphen/>
        <w:t>ства его, но и значительно расширить и усилить их; причем осуществить это мероприятие необходимо с таким расче</w:t>
      </w:r>
      <w:r w:rsidRPr="006D3E22">
        <w:rPr>
          <w:bCs/>
          <w:color w:val="0070C0"/>
          <w:sz w:val="16"/>
          <w:szCs w:val="16"/>
        </w:rPr>
        <w:softHyphen/>
        <w:t>том, чтобы оно действительно отразилось на подаче изде</w:t>
      </w:r>
      <w:r w:rsidRPr="006D3E22">
        <w:rPr>
          <w:bCs/>
          <w:color w:val="0070C0"/>
          <w:sz w:val="16"/>
          <w:szCs w:val="16"/>
        </w:rPr>
        <w:softHyphen/>
        <w:t>лий заводами в ближайшие три года». Мероприятие «носит характер выдающейся спешности и должно быть осущест</w:t>
      </w:r>
      <w:r w:rsidRPr="006D3E22">
        <w:rPr>
          <w:bCs/>
          <w:color w:val="0070C0"/>
          <w:sz w:val="16"/>
          <w:szCs w:val="16"/>
        </w:rPr>
        <w:softHyphen/>
        <w:t>влено с особой энергией». Вести такое дело «обычным по</w:t>
      </w:r>
      <w:r w:rsidRPr="006D3E22">
        <w:rPr>
          <w:bCs/>
          <w:color w:val="0070C0"/>
          <w:sz w:val="16"/>
          <w:szCs w:val="16"/>
        </w:rPr>
        <w:softHyphen/>
        <w:t>рядком» нельзя. Ввиду «особой спешности» начатого стро</w:t>
      </w:r>
      <w:r w:rsidRPr="006D3E22">
        <w:rPr>
          <w:bCs/>
          <w:color w:val="0070C0"/>
          <w:sz w:val="16"/>
          <w:szCs w:val="16"/>
        </w:rPr>
        <w:softHyphen/>
        <w:t>ительства и закупок оборудования ГАУ просило «сократить по возможности формальности», связанные с получением денег из казначейства и составлением смет и денежных от</w:t>
      </w:r>
      <w:r w:rsidRPr="006D3E22">
        <w:rPr>
          <w:bCs/>
          <w:color w:val="0070C0"/>
          <w:sz w:val="16"/>
          <w:szCs w:val="16"/>
        </w:rPr>
        <w:softHyphen/>
        <w:t>четов. Эти «экстренные меры» были одобрены Военным советом 25 июля 1913 г. и санкционированы Николаем II 20 августа. 31 октября ГАУ добилось также позволения за</w:t>
      </w:r>
      <w:r w:rsidRPr="006D3E22">
        <w:rPr>
          <w:bCs/>
          <w:color w:val="0070C0"/>
          <w:sz w:val="16"/>
          <w:szCs w:val="16"/>
        </w:rPr>
        <w:softHyphen/>
        <w:t>купить за границей станки («особо точные», поскольку их не выпускают русские заводы либо не могут дать быстро) еще на 4 450 000 руб. (</w:t>
      </w:r>
      <w:r w:rsidRPr="006D3E22">
        <w:rPr>
          <w:bCs/>
          <w:color w:val="0070C0"/>
          <w:sz w:val="16"/>
          <w:szCs w:val="16"/>
          <w:lang w:bidi="ru-RU"/>
        </w:rPr>
        <w:t xml:space="preserve">РГВИА. Ф. 1. </w:t>
      </w:r>
      <w:r w:rsidRPr="006D3E22">
        <w:rPr>
          <w:bCs/>
          <w:color w:val="0070C0"/>
          <w:sz w:val="16"/>
          <w:szCs w:val="16"/>
          <w:lang w:val="en-US" w:bidi="en-US"/>
        </w:rPr>
        <w:t>On</w:t>
      </w:r>
      <w:r w:rsidRPr="006D3E22">
        <w:rPr>
          <w:bCs/>
          <w:color w:val="0070C0"/>
          <w:sz w:val="16"/>
          <w:szCs w:val="16"/>
          <w:lang w:bidi="en-US"/>
        </w:rPr>
        <w:t xml:space="preserve">. </w:t>
      </w:r>
      <w:r w:rsidRPr="006D3E22">
        <w:rPr>
          <w:bCs/>
          <w:color w:val="0070C0"/>
          <w:sz w:val="16"/>
          <w:szCs w:val="16"/>
          <w:lang w:bidi="ru-RU"/>
        </w:rPr>
        <w:t>1. Д. 77772. Л. 183-191; ОЖСМ 1913. С. 437</w:t>
      </w:r>
      <w:r w:rsidRPr="006D3E22">
        <w:rPr>
          <w:bCs/>
          <w:color w:val="0070C0"/>
          <w:sz w:val="16"/>
          <w:szCs w:val="16"/>
          <w:lang w:bidi="ru-RU"/>
        </w:rPr>
        <w:softHyphen/>
        <w:t>439.</w:t>
      </w:r>
      <w:r w:rsidRPr="006D3E22">
        <w:rPr>
          <w:bCs/>
          <w:color w:val="0070C0"/>
          <w:sz w:val="16"/>
          <w:szCs w:val="16"/>
        </w:rPr>
        <w:t>).</w:t>
      </w:r>
    </w:p>
    <w:p w14:paraId="59638AEC" w14:textId="77777777" w:rsidR="00FC1011" w:rsidRPr="006D3E22" w:rsidRDefault="00FC1011" w:rsidP="006D3E22">
      <w:pPr>
        <w:jc w:val="both"/>
        <w:rPr>
          <w:bCs/>
          <w:color w:val="0070C0"/>
          <w:sz w:val="16"/>
          <w:szCs w:val="16"/>
        </w:rPr>
      </w:pPr>
      <w:r w:rsidRPr="006D3E22">
        <w:rPr>
          <w:bCs/>
          <w:color w:val="0070C0"/>
          <w:sz w:val="16"/>
          <w:szCs w:val="16"/>
        </w:rPr>
        <w:t>Через четыре дня после решения Военного совета от 25 июля ГАУ потребовало еще миллион рублей на построй</w:t>
      </w:r>
      <w:r w:rsidRPr="006D3E22">
        <w:rPr>
          <w:bCs/>
          <w:color w:val="0070C0"/>
          <w:sz w:val="16"/>
          <w:szCs w:val="16"/>
        </w:rPr>
        <w:softHyphen/>
        <w:t>ку капсюльного завода. Этот объект не числился в «Малой программе»; затем с промежутками в несколько дней по</w:t>
      </w:r>
      <w:r w:rsidRPr="006D3E22">
        <w:rPr>
          <w:bCs/>
          <w:color w:val="0070C0"/>
          <w:sz w:val="16"/>
          <w:szCs w:val="16"/>
        </w:rPr>
        <w:softHyphen/>
        <w:t>следовали новые аналогичные ходатайства; в совокупно</w:t>
      </w:r>
      <w:r w:rsidRPr="006D3E22">
        <w:rPr>
          <w:bCs/>
          <w:color w:val="0070C0"/>
          <w:sz w:val="16"/>
          <w:szCs w:val="16"/>
        </w:rPr>
        <w:softHyphen/>
        <w:t>сти на капсюльный завод и другие объекты ГАУ просило 2 666 000 руб. — в счет уже предоставленного ему кредита «Малой программы» (15 850 000 руб.), хотя в ней эти объ</w:t>
      </w:r>
      <w:r w:rsidRPr="006D3E22">
        <w:rPr>
          <w:bCs/>
          <w:color w:val="0070C0"/>
          <w:sz w:val="16"/>
          <w:szCs w:val="16"/>
        </w:rPr>
        <w:softHyphen/>
        <w:t>екты не значились (23452).</w:t>
      </w:r>
    </w:p>
    <w:p w14:paraId="5AD56D0E" w14:textId="77777777" w:rsidR="00FC1011" w:rsidRPr="006D3E22" w:rsidRDefault="00FC1011" w:rsidP="006D3E22">
      <w:pPr>
        <w:jc w:val="both"/>
        <w:rPr>
          <w:bCs/>
          <w:color w:val="0070C0"/>
          <w:sz w:val="16"/>
          <w:szCs w:val="16"/>
          <w:lang w:bidi="ru-RU"/>
        </w:rPr>
      </w:pPr>
    </w:p>
    <w:p w14:paraId="03C29AE6"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5BBD0C2C" w14:textId="77777777" w:rsidR="002165C2" w:rsidRPr="006D3E22" w:rsidRDefault="002165C2" w:rsidP="006D3E22">
      <w:pPr>
        <w:jc w:val="both"/>
        <w:rPr>
          <w:bCs/>
          <w:color w:val="000000" w:themeColor="text1"/>
          <w:sz w:val="16"/>
          <w:szCs w:val="16"/>
        </w:rPr>
      </w:pPr>
    </w:p>
    <w:p w14:paraId="7E88CAAC" w14:textId="6628A78D" w:rsidR="002165C2" w:rsidRPr="006D3E22" w:rsidRDefault="002165C2" w:rsidP="006D3E22">
      <w:pPr>
        <w:jc w:val="both"/>
        <w:rPr>
          <w:bCs/>
          <w:sz w:val="16"/>
          <w:szCs w:val="16"/>
        </w:rPr>
      </w:pPr>
      <w:r w:rsidRPr="006D3E22">
        <w:rPr>
          <w:bCs/>
          <w:sz w:val="16"/>
          <w:szCs w:val="16"/>
        </w:rPr>
        <w:t xml:space="preserve">16 </w:t>
      </w:r>
      <w:r w:rsidR="00B72A58" w:rsidRPr="006D3E22">
        <w:rPr>
          <w:bCs/>
          <w:sz w:val="16"/>
          <w:szCs w:val="16"/>
        </w:rPr>
        <w:t xml:space="preserve">(29) </w:t>
      </w:r>
      <w:r w:rsidRPr="006D3E22">
        <w:rPr>
          <w:bCs/>
          <w:sz w:val="16"/>
          <w:szCs w:val="16"/>
        </w:rPr>
        <w:t xml:space="preserve">июля 1913 г. Николай II утвердил новые наименования авиаотрядов, сформированных в 1911 – 1913 гг. Номера и названия их указывали на принадлежность отряда тому или иному формированию сухопутных войск: </w:t>
      </w:r>
    </w:p>
    <w:p w14:paraId="60D42EC1" w14:textId="77777777" w:rsidR="002165C2" w:rsidRPr="006D3E22" w:rsidRDefault="002165C2" w:rsidP="006D3E22">
      <w:pPr>
        <w:jc w:val="both"/>
        <w:rPr>
          <w:bCs/>
          <w:sz w:val="16"/>
          <w:szCs w:val="16"/>
        </w:rPr>
      </w:pPr>
      <w:r w:rsidRPr="006D3E22">
        <w:rPr>
          <w:bCs/>
          <w:sz w:val="16"/>
          <w:szCs w:val="16"/>
        </w:rPr>
        <w:t xml:space="preserve">1. Корпусные авиационные отряды: при 1-й </w:t>
      </w:r>
      <w:proofErr w:type="spellStart"/>
      <w:r w:rsidRPr="006D3E22">
        <w:rPr>
          <w:bCs/>
          <w:sz w:val="16"/>
          <w:szCs w:val="16"/>
        </w:rPr>
        <w:t>авиароте</w:t>
      </w:r>
      <w:proofErr w:type="spellEnd"/>
      <w:r w:rsidRPr="006D3E22">
        <w:rPr>
          <w:bCs/>
          <w:sz w:val="16"/>
          <w:szCs w:val="16"/>
        </w:rPr>
        <w:t xml:space="preserve">: Гвардейского корпуса, 1 и 18-й; при 2-й </w:t>
      </w:r>
      <w:proofErr w:type="spellStart"/>
      <w:r w:rsidRPr="006D3E22">
        <w:rPr>
          <w:bCs/>
          <w:sz w:val="16"/>
          <w:szCs w:val="16"/>
        </w:rPr>
        <w:t>авиароте</w:t>
      </w:r>
      <w:proofErr w:type="spellEnd"/>
      <w:r w:rsidRPr="006D3E22">
        <w:rPr>
          <w:bCs/>
          <w:sz w:val="16"/>
          <w:szCs w:val="16"/>
        </w:rPr>
        <w:t xml:space="preserve">: 14 и 15-й; при 3-й </w:t>
      </w:r>
      <w:proofErr w:type="spellStart"/>
      <w:r w:rsidRPr="006D3E22">
        <w:rPr>
          <w:bCs/>
          <w:sz w:val="16"/>
          <w:szCs w:val="16"/>
        </w:rPr>
        <w:t>авиароте</w:t>
      </w:r>
      <w:proofErr w:type="spellEnd"/>
      <w:r w:rsidRPr="006D3E22">
        <w:rPr>
          <w:bCs/>
          <w:sz w:val="16"/>
          <w:szCs w:val="16"/>
        </w:rPr>
        <w:t xml:space="preserve">: 9, 11 и 12-й; 19-й – в г. Гродно; 23-й – в г. Чита; 1 и 5-й Сибирские – в селе Спасское. </w:t>
      </w:r>
    </w:p>
    <w:p w14:paraId="47128F22" w14:textId="77777777" w:rsidR="002165C2" w:rsidRPr="006D3E22" w:rsidRDefault="002165C2" w:rsidP="006D3E22">
      <w:pPr>
        <w:jc w:val="both"/>
        <w:rPr>
          <w:bCs/>
          <w:sz w:val="16"/>
          <w:szCs w:val="16"/>
        </w:rPr>
      </w:pPr>
      <w:r w:rsidRPr="006D3E22">
        <w:rPr>
          <w:bCs/>
          <w:sz w:val="16"/>
          <w:szCs w:val="16"/>
        </w:rPr>
        <w:t xml:space="preserve">2. Крепостные авиационные отряды: Брест-Литовский, </w:t>
      </w:r>
      <w:proofErr w:type="spellStart"/>
      <w:r w:rsidRPr="006D3E22">
        <w:rPr>
          <w:bCs/>
          <w:sz w:val="16"/>
          <w:szCs w:val="16"/>
        </w:rPr>
        <w:t>Карсский</w:t>
      </w:r>
      <w:proofErr w:type="spellEnd"/>
      <w:r w:rsidRPr="006D3E22">
        <w:rPr>
          <w:bCs/>
          <w:sz w:val="16"/>
          <w:szCs w:val="16"/>
        </w:rPr>
        <w:t xml:space="preserve">, </w:t>
      </w:r>
      <w:proofErr w:type="spellStart"/>
      <w:r w:rsidRPr="006D3E22">
        <w:rPr>
          <w:bCs/>
          <w:sz w:val="16"/>
          <w:szCs w:val="16"/>
        </w:rPr>
        <w:t>Ковенский</w:t>
      </w:r>
      <w:proofErr w:type="spellEnd"/>
      <w:r w:rsidRPr="006D3E22">
        <w:rPr>
          <w:bCs/>
          <w:sz w:val="16"/>
          <w:szCs w:val="16"/>
        </w:rPr>
        <w:t xml:space="preserve">, </w:t>
      </w:r>
      <w:proofErr w:type="spellStart"/>
      <w:r w:rsidRPr="006D3E22">
        <w:rPr>
          <w:bCs/>
          <w:sz w:val="16"/>
          <w:szCs w:val="16"/>
        </w:rPr>
        <w:t>Новогеоргиевский</w:t>
      </w:r>
      <w:proofErr w:type="spellEnd"/>
      <w:r w:rsidRPr="006D3E22">
        <w:rPr>
          <w:bCs/>
          <w:sz w:val="16"/>
          <w:szCs w:val="16"/>
        </w:rPr>
        <w:t xml:space="preserve"> и Осовецкий. </w:t>
      </w:r>
    </w:p>
    <w:p w14:paraId="2E09F035" w14:textId="77777777" w:rsidR="002165C2" w:rsidRPr="006D3E22" w:rsidRDefault="002165C2" w:rsidP="006D3E22">
      <w:pPr>
        <w:jc w:val="both"/>
        <w:rPr>
          <w:bCs/>
          <w:sz w:val="16"/>
          <w:szCs w:val="16"/>
        </w:rPr>
      </w:pPr>
      <w:r w:rsidRPr="006D3E22">
        <w:rPr>
          <w:bCs/>
          <w:sz w:val="16"/>
          <w:szCs w:val="16"/>
        </w:rPr>
        <w:t xml:space="preserve">3. Третий полевой авиаотряд – при 3-й </w:t>
      </w:r>
      <w:proofErr w:type="spellStart"/>
      <w:r w:rsidRPr="006D3E22">
        <w:rPr>
          <w:bCs/>
          <w:sz w:val="16"/>
          <w:szCs w:val="16"/>
        </w:rPr>
        <w:t>авиароте</w:t>
      </w:r>
      <w:proofErr w:type="spellEnd"/>
      <w:r w:rsidRPr="006D3E22">
        <w:rPr>
          <w:bCs/>
          <w:sz w:val="16"/>
          <w:szCs w:val="16"/>
        </w:rPr>
        <w:t xml:space="preserve"> (3 армия) – г. Киев.</w:t>
      </w:r>
    </w:p>
    <w:p w14:paraId="4E50E776" w14:textId="77777777" w:rsidR="002165C2" w:rsidRPr="006D3E22" w:rsidRDefault="002165C2" w:rsidP="006D3E22">
      <w:pPr>
        <w:jc w:val="both"/>
        <w:rPr>
          <w:bCs/>
          <w:sz w:val="16"/>
          <w:szCs w:val="16"/>
        </w:rPr>
      </w:pPr>
      <w:r w:rsidRPr="006D3E22">
        <w:rPr>
          <w:bCs/>
          <w:sz w:val="16"/>
          <w:szCs w:val="16"/>
        </w:rPr>
        <w:t>Штатная структура этих авиаотрядов была идентичной, т.е. не зависела от принадлежности, а их число из-за недостатка средств пока было меньше числа корпусов, крепостей и армий в русской армии.</w:t>
      </w:r>
    </w:p>
    <w:p w14:paraId="10CC7B47" w14:textId="77777777" w:rsidR="002165C2" w:rsidRPr="006D3E22" w:rsidRDefault="002165C2" w:rsidP="006D3E22">
      <w:pPr>
        <w:jc w:val="both"/>
        <w:rPr>
          <w:bCs/>
          <w:sz w:val="16"/>
          <w:szCs w:val="16"/>
        </w:rPr>
      </w:pPr>
      <w:r w:rsidRPr="006D3E22">
        <w:rPr>
          <w:bCs/>
          <w:sz w:val="16"/>
          <w:szCs w:val="16"/>
        </w:rPr>
        <w:t>(РГВИА. Ф. 2000. Оп. 2. Т. 1. Д. 789. Л. 23.</w:t>
      </w:r>
    </w:p>
    <w:p w14:paraId="0FA20B5E" w14:textId="77777777" w:rsidR="002165C2" w:rsidRPr="006D3E22" w:rsidRDefault="002165C2" w:rsidP="006D3E22">
      <w:pPr>
        <w:jc w:val="both"/>
        <w:rPr>
          <w:bCs/>
          <w:sz w:val="16"/>
          <w:szCs w:val="16"/>
        </w:rPr>
      </w:pPr>
      <w:r w:rsidRPr="006D3E22">
        <w:rPr>
          <w:bCs/>
          <w:sz w:val="16"/>
          <w:szCs w:val="16"/>
        </w:rPr>
        <w:t xml:space="preserve">Сидоров А.Л. Из истории подготовки царизма к </w:t>
      </w:r>
      <w:proofErr w:type="spellStart"/>
      <w:r w:rsidRPr="006D3E22">
        <w:rPr>
          <w:bCs/>
          <w:sz w:val="16"/>
          <w:szCs w:val="16"/>
        </w:rPr>
        <w:t>Перв</w:t>
      </w:r>
      <w:proofErr w:type="spellEnd"/>
      <w:r w:rsidRPr="006D3E22">
        <w:rPr>
          <w:bCs/>
          <w:sz w:val="16"/>
          <w:szCs w:val="16"/>
        </w:rPr>
        <w:t xml:space="preserve">. мировой войне // </w:t>
      </w:r>
      <w:proofErr w:type="spellStart"/>
      <w:r w:rsidRPr="006D3E22">
        <w:rPr>
          <w:bCs/>
          <w:sz w:val="16"/>
          <w:szCs w:val="16"/>
        </w:rPr>
        <w:t>Истор</w:t>
      </w:r>
      <w:proofErr w:type="spellEnd"/>
      <w:r w:rsidRPr="006D3E22">
        <w:rPr>
          <w:bCs/>
          <w:sz w:val="16"/>
          <w:szCs w:val="16"/>
        </w:rPr>
        <w:t>. архив. – 1962. – № 2. – С. 154. 151) (19566).</w:t>
      </w:r>
    </w:p>
    <w:p w14:paraId="569ACDF1" w14:textId="77777777" w:rsidR="002165C2" w:rsidRPr="006D3E22" w:rsidRDefault="002165C2" w:rsidP="006D3E22">
      <w:pPr>
        <w:jc w:val="both"/>
        <w:rPr>
          <w:bCs/>
          <w:sz w:val="16"/>
          <w:szCs w:val="16"/>
        </w:rPr>
      </w:pPr>
    </w:p>
    <w:p w14:paraId="0BDB8A9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16 (29) июля 1913 года Николай II утвердил для 18 авиаотрядов, сформированных в 1911— 1913 гг., новые наименования, указывающие на их принадлежность к тому или иному формированию сухопутных войск (см. схему 2).</w:t>
      </w:r>
    </w:p>
    <w:p w14:paraId="006190B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Схема 2 Организационная структура авиационной службы русской армии по состоянию на ноябрь 1913 г .</w:t>
      </w:r>
    </w:p>
    <w:p w14:paraId="39FA651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Составлена по: РГВИА. Ф. 2000. Оп. 2. Д. 789. Л. 23 .</w:t>
      </w:r>
    </w:p>
    <w:p w14:paraId="56063486" w14:textId="77777777" w:rsidR="002165C2" w:rsidRPr="006D3E22" w:rsidRDefault="002165C2" w:rsidP="006D3E22">
      <w:pPr>
        <w:jc w:val="both"/>
        <w:rPr>
          <w:bCs/>
          <w:color w:val="000000" w:themeColor="text1"/>
          <w:sz w:val="16"/>
          <w:szCs w:val="16"/>
        </w:rPr>
      </w:pPr>
    </w:p>
    <w:p w14:paraId="4719CDE0" w14:textId="77777777" w:rsidR="002165C2" w:rsidRPr="006D3E22" w:rsidRDefault="002165C2" w:rsidP="006D3E22">
      <w:pPr>
        <w:jc w:val="both"/>
        <w:rPr>
          <w:bCs/>
          <w:color w:val="000000" w:themeColor="text1"/>
          <w:sz w:val="16"/>
          <w:szCs w:val="16"/>
        </w:rPr>
      </w:pPr>
      <w:r w:rsidRPr="006D3E22">
        <w:rPr>
          <w:bCs/>
          <w:noProof/>
          <w:color w:val="000000" w:themeColor="text1"/>
          <w:sz w:val="16"/>
          <w:szCs w:val="16"/>
        </w:rPr>
        <w:lastRenderedPageBreak/>
        <w:drawing>
          <wp:inline distT="0" distB="0" distL="0" distR="0" wp14:anchorId="357B51AC" wp14:editId="56F915CA">
            <wp:extent cx="5481955" cy="4010025"/>
            <wp:effectExtent l="19050" t="0" r="444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srcRect/>
                    <a:stretch>
                      <a:fillRect/>
                    </a:stretch>
                  </pic:blipFill>
                  <pic:spPr bwMode="auto">
                    <a:xfrm>
                      <a:off x="0" y="0"/>
                      <a:ext cx="5481955" cy="4010025"/>
                    </a:xfrm>
                    <a:prstGeom prst="rect">
                      <a:avLst/>
                    </a:prstGeom>
                    <a:noFill/>
                    <a:ln w="9525">
                      <a:noFill/>
                      <a:miter lim="800000"/>
                      <a:headEnd/>
                      <a:tailEnd/>
                    </a:ln>
                  </pic:spPr>
                </pic:pic>
              </a:graphicData>
            </a:graphic>
          </wp:inline>
        </w:drawing>
      </w:r>
    </w:p>
    <w:p w14:paraId="43FBD20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Организационно-штатная структура этих отрядов осталась одинаковой, а их число из-за недостатка самолетов пока не соответствовало общему числу корпусов, крепостей и армий (Сидоров А.Л. Из истории подготовки царизма к первой мировой войне // Исторический архив. 1962. № 2. С. 154). Поэтому ГУ ГШ, получив на развитие авиации дополнительный кредит в размере 8,9 млн. руб., направило в военный совет представление о формировании еще 3 авиационных рот и 21 авиационного отряда (</w:t>
      </w:r>
      <w:proofErr w:type="spellStart"/>
      <w:r w:rsidRPr="006D3E22">
        <w:rPr>
          <w:bCs/>
          <w:color w:val="000000" w:themeColor="text1"/>
          <w:sz w:val="16"/>
          <w:szCs w:val="16"/>
        </w:rPr>
        <w:t>Шацилло</w:t>
      </w:r>
      <w:proofErr w:type="spellEnd"/>
      <w:r w:rsidRPr="006D3E22">
        <w:rPr>
          <w:bCs/>
          <w:color w:val="000000" w:themeColor="text1"/>
          <w:sz w:val="16"/>
          <w:szCs w:val="16"/>
        </w:rPr>
        <w:t xml:space="preserve"> К.Ф. Развитие вооруженных сил России накануне первой мировой войны (военные и военно-специальные программы царского правительства 1906—1914 гг.): </w:t>
      </w:r>
      <w:proofErr w:type="spellStart"/>
      <w:r w:rsidRPr="006D3E22">
        <w:rPr>
          <w:bCs/>
          <w:color w:val="000000" w:themeColor="text1"/>
          <w:sz w:val="16"/>
          <w:szCs w:val="16"/>
        </w:rPr>
        <w:t>Дис</w:t>
      </w:r>
      <w:proofErr w:type="spellEnd"/>
      <w:r w:rsidRPr="006D3E22">
        <w:rPr>
          <w:bCs/>
          <w:color w:val="000000" w:themeColor="text1"/>
          <w:sz w:val="16"/>
          <w:szCs w:val="16"/>
        </w:rPr>
        <w:t xml:space="preserve">. … </w:t>
      </w:r>
      <w:proofErr w:type="spellStart"/>
      <w:r w:rsidRPr="006D3E22">
        <w:rPr>
          <w:bCs/>
          <w:color w:val="000000" w:themeColor="text1"/>
          <w:sz w:val="16"/>
          <w:szCs w:val="16"/>
        </w:rPr>
        <w:t>докт</w:t>
      </w:r>
      <w:proofErr w:type="spellEnd"/>
      <w:r w:rsidRPr="006D3E22">
        <w:rPr>
          <w:bCs/>
          <w:color w:val="000000" w:themeColor="text1"/>
          <w:sz w:val="16"/>
          <w:szCs w:val="16"/>
        </w:rPr>
        <w:t>. ист. наук. М., 1968. С. 429). Одновременно расширялась работа аэроклубов по обучению офицеров летному делу без отрыва их от службы (РГВИА. Ф. 493. Оп. 2. Д. 4. Л. 443). По окончании аэроклубовских школ офицеры получали звание пилота-авиатора, а затем доучивались в Севастопольской авиашколе или в авиационном отделе ОВШ, после чего удостаивались звания военного летчика. В этих школах стали также готовить летчиков из нижних чинов и летчиков-наблюдателей (11167).</w:t>
      </w:r>
    </w:p>
    <w:p w14:paraId="2EB46314" w14:textId="77777777" w:rsidR="002165C2" w:rsidRPr="006D3E22" w:rsidRDefault="002165C2" w:rsidP="006D3E22">
      <w:pPr>
        <w:jc w:val="both"/>
        <w:rPr>
          <w:bCs/>
          <w:color w:val="000000" w:themeColor="text1"/>
          <w:sz w:val="16"/>
          <w:szCs w:val="16"/>
        </w:rPr>
      </w:pPr>
    </w:p>
    <w:p w14:paraId="5949D3A0"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00488768" w14:textId="77777777" w:rsidR="002165C2" w:rsidRPr="006D3E22" w:rsidRDefault="002165C2" w:rsidP="006D3E22">
      <w:pPr>
        <w:jc w:val="both"/>
        <w:rPr>
          <w:bCs/>
          <w:i/>
          <w:color w:val="000000" w:themeColor="text1"/>
          <w:sz w:val="16"/>
          <w:szCs w:val="16"/>
        </w:rPr>
      </w:pPr>
    </w:p>
    <w:p w14:paraId="797F51EE" w14:textId="2F41CBDE"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17 </w:t>
      </w:r>
      <w:r w:rsidR="00B72A58" w:rsidRPr="006D3E22">
        <w:rPr>
          <w:bCs/>
          <w:color w:val="000000" w:themeColor="text1"/>
          <w:sz w:val="16"/>
          <w:szCs w:val="16"/>
        </w:rPr>
        <w:t xml:space="preserve">(30) </w:t>
      </w:r>
      <w:r w:rsidRPr="006D3E22">
        <w:rPr>
          <w:bCs/>
          <w:color w:val="000000" w:themeColor="text1"/>
          <w:sz w:val="16"/>
          <w:szCs w:val="16"/>
        </w:rPr>
        <w:t>июля 1913 г. император дал согласие на строительство Царицынского завода, 7 сентября 1913 г. был заключён контракт на поставку орудий. Поставщик обязался построить и оборудовать в городе Царицыне орудийный завод (ЦОЗ) для изготовления морских и крепостных, скреплённых цилиндрами орудий от 5" до 16" при длине до 50 калибров не позднее, чем к 1 сентября 1915 г (15132).</w:t>
      </w:r>
    </w:p>
    <w:p w14:paraId="24771DA9" w14:textId="77777777" w:rsidR="002165C2" w:rsidRPr="006D3E22" w:rsidRDefault="002165C2" w:rsidP="006D3E22">
      <w:pPr>
        <w:jc w:val="both"/>
        <w:rPr>
          <w:bCs/>
          <w:color w:val="000000" w:themeColor="text1"/>
          <w:sz w:val="16"/>
          <w:szCs w:val="16"/>
        </w:rPr>
      </w:pPr>
    </w:p>
    <w:p w14:paraId="08B9AA8C"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55D081A4" w14:textId="77777777" w:rsidR="002165C2" w:rsidRPr="006D3E22" w:rsidRDefault="002165C2" w:rsidP="006D3E22">
      <w:pPr>
        <w:jc w:val="both"/>
        <w:rPr>
          <w:bCs/>
          <w:color w:val="000000" w:themeColor="text1"/>
          <w:sz w:val="16"/>
          <w:szCs w:val="16"/>
        </w:rPr>
      </w:pPr>
    </w:p>
    <w:p w14:paraId="3B0A670A" w14:textId="16330349"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18 </w:t>
      </w:r>
      <w:r w:rsidR="00B72A58" w:rsidRPr="006D3E22">
        <w:rPr>
          <w:b w:val="0"/>
          <w:bCs/>
          <w:color w:val="000000" w:themeColor="text1"/>
          <w:sz w:val="16"/>
          <w:szCs w:val="16"/>
        </w:rPr>
        <w:t xml:space="preserve">(31) </w:t>
      </w:r>
      <w:r w:rsidRPr="006D3E22">
        <w:rPr>
          <w:b w:val="0"/>
          <w:bCs/>
          <w:color w:val="000000" w:themeColor="text1"/>
          <w:sz w:val="16"/>
          <w:szCs w:val="16"/>
        </w:rPr>
        <w:t>июля 1913 г. первые шесть легких пулеметов Виккерса отправили в 8-ю авиационную роту для установки на боевых «Фарманах-15», к каждому прилагались 6000 патронов. Но что с ними делать, равно как и с ранее отправленными в 11-ю воздухоплавательную роту пистолетами «Маузер», в войсках не знали, и даже послали «наверх» запрос. Разъяснение о пистолетах с просьбой «внимательно читать предписания» последовало 16 мая незамедлительно. В предписании Воздухоплавательной части от 30 марта «Маузеры» значились «как принадлежность к аэропланам, следовательно, эти пистолеты составляют непременную принадлежность боевого комплекта аэропланов («Фарман № 16»), для действия ими тех лиц, кои совершают полет, причем каждому указанному выше аэроплану должно придавать два пистолета с соответствующим количеством патронов.» (15465).</w:t>
      </w:r>
    </w:p>
    <w:p w14:paraId="191FCB25" w14:textId="77777777" w:rsidR="002165C2" w:rsidRPr="006D3E22" w:rsidRDefault="002165C2" w:rsidP="006D3E22">
      <w:pPr>
        <w:pStyle w:val="2"/>
        <w:spacing w:before="0" w:after="0"/>
        <w:jc w:val="both"/>
        <w:rPr>
          <w:b w:val="0"/>
          <w:bCs/>
          <w:color w:val="000000" w:themeColor="text1"/>
          <w:sz w:val="16"/>
          <w:szCs w:val="16"/>
        </w:rPr>
      </w:pPr>
    </w:p>
    <w:p w14:paraId="4C4C5A9E" w14:textId="76884E52"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18 </w:t>
      </w:r>
      <w:r w:rsidR="00B72A58" w:rsidRPr="006D3E22">
        <w:rPr>
          <w:bCs/>
          <w:color w:val="000000" w:themeColor="text1"/>
          <w:sz w:val="16"/>
          <w:szCs w:val="16"/>
        </w:rPr>
        <w:t xml:space="preserve">(31) </w:t>
      </w:r>
      <w:r w:rsidRPr="006D3E22">
        <w:rPr>
          <w:bCs/>
          <w:color w:val="000000" w:themeColor="text1"/>
          <w:sz w:val="16"/>
          <w:szCs w:val="16"/>
        </w:rPr>
        <w:t>июля 1913 г.</w:t>
      </w:r>
      <w:r w:rsidR="00B72A58" w:rsidRPr="006D3E22">
        <w:rPr>
          <w:bCs/>
          <w:color w:val="000000" w:themeColor="text1"/>
          <w:sz w:val="16"/>
          <w:szCs w:val="16"/>
        </w:rPr>
        <w:t xml:space="preserve"> первые 6 легких пулемётов</w:t>
      </w:r>
      <w:r w:rsidRPr="006D3E22">
        <w:rPr>
          <w:bCs/>
          <w:color w:val="000000" w:themeColor="text1"/>
          <w:sz w:val="16"/>
          <w:szCs w:val="16"/>
        </w:rPr>
        <w:t xml:space="preserve"> отправили в 8-ю авиационную роту для установки на боевых «Фарманах-15», к каждому прилагались 6000 патронов. Для опы</w:t>
      </w:r>
      <w:r w:rsidRPr="006D3E22">
        <w:rPr>
          <w:bCs/>
          <w:color w:val="000000" w:themeColor="text1"/>
          <w:sz w:val="16"/>
          <w:szCs w:val="16"/>
        </w:rPr>
        <w:softHyphen/>
        <w:t xml:space="preserve">тов по стрельбе с самолётов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7 июня 1913 г. распорядился откоман</w:t>
      </w:r>
      <w:r w:rsidRPr="006D3E22">
        <w:rPr>
          <w:bCs/>
          <w:color w:val="000000" w:themeColor="text1"/>
          <w:sz w:val="16"/>
          <w:szCs w:val="16"/>
        </w:rPr>
        <w:softHyphen/>
        <w:t xml:space="preserve">дировать из Севастопольской авиашколы лётчика поручика В.Р.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 Москву для «проведения опытов по установке пулемёта на самолёте и стрельбы из него по на</w:t>
      </w:r>
      <w:r w:rsidRPr="006D3E22">
        <w:rPr>
          <w:bCs/>
          <w:color w:val="000000" w:themeColor="text1"/>
          <w:sz w:val="16"/>
          <w:szCs w:val="16"/>
        </w:rPr>
        <w:softHyphen/>
        <w:t xml:space="preserve">земным и воздушным целям». В распоряжение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предоставили один из «Фарманов», построенных на «Дуксе» по заказу военного ведомства, пулемёт и шар-зонд. От своего преемника — нового начальника штаба Московского военного округа —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попросил содействия в проведении опытов, и «предоставить в распоряже</w:t>
      </w:r>
      <w:r w:rsidRPr="006D3E22">
        <w:rPr>
          <w:bCs/>
          <w:color w:val="000000" w:themeColor="text1"/>
          <w:sz w:val="16"/>
          <w:szCs w:val="16"/>
        </w:rPr>
        <w:softHyphen/>
        <w:t xml:space="preserve">ние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пулемётные ленты с патронами (всего около 1</w:t>
      </w:r>
      <w:r w:rsidRPr="006D3E22">
        <w:rPr>
          <w:bCs/>
          <w:color w:val="000000" w:themeColor="text1"/>
          <w:sz w:val="16"/>
          <w:szCs w:val="16"/>
          <w:vertAlign w:val="superscript"/>
        </w:rPr>
        <w:t>1</w:t>
      </w:r>
      <w:r w:rsidRPr="006D3E22">
        <w:rPr>
          <w:bCs/>
          <w:color w:val="000000" w:themeColor="text1"/>
          <w:sz w:val="16"/>
          <w:szCs w:val="16"/>
        </w:rPr>
        <w:t>/2~2 тысяч па</w:t>
      </w:r>
      <w:r w:rsidRPr="006D3E22">
        <w:rPr>
          <w:bCs/>
          <w:color w:val="000000" w:themeColor="text1"/>
          <w:sz w:val="16"/>
          <w:szCs w:val="16"/>
        </w:rPr>
        <w:softHyphen/>
        <w:t>тронов), трех нижних чинов-пулемётчиков и мишени».</w:t>
      </w:r>
    </w:p>
    <w:p w14:paraId="283D3E5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Первые опыты со стрельбой по наземным мишеням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w:t>
      </w:r>
      <w:proofErr w:type="spellStart"/>
      <w:r w:rsidRPr="006D3E22">
        <w:rPr>
          <w:bCs/>
          <w:color w:val="000000" w:themeColor="text1"/>
          <w:sz w:val="16"/>
          <w:szCs w:val="16"/>
        </w:rPr>
        <w:t>Кле-ментьевском</w:t>
      </w:r>
      <w:proofErr w:type="spellEnd"/>
      <w:r w:rsidRPr="006D3E22">
        <w:rPr>
          <w:bCs/>
          <w:color w:val="000000" w:themeColor="text1"/>
          <w:sz w:val="16"/>
          <w:szCs w:val="16"/>
        </w:rPr>
        <w:t xml:space="preserve"> полигоне под Можайском, куда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вылетел из Москвы 28 июля. За неделю с 31 июля по 6 августа он совершил 19 полетов с пулеметчиком общей продол</w:t>
      </w:r>
      <w:r w:rsidRPr="006D3E22">
        <w:rPr>
          <w:bCs/>
          <w:color w:val="000000" w:themeColor="text1"/>
          <w:sz w:val="16"/>
          <w:szCs w:val="16"/>
        </w:rPr>
        <w:softHyphen/>
        <w:t>жительностью 5 час 24 мин.</w:t>
      </w:r>
    </w:p>
    <w:p w14:paraId="508D220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 августа командование специально-пулеметного сбора подписало рапорт о стрель</w:t>
      </w:r>
      <w:r w:rsidRPr="006D3E22">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6D3E22">
        <w:rPr>
          <w:bCs/>
          <w:color w:val="000000" w:themeColor="text1"/>
          <w:sz w:val="16"/>
          <w:szCs w:val="16"/>
        </w:rPr>
        <w:softHyphen/>
        <w:t>бы 500 метров по воздушной цели и 300 метров по наземной цели (две роты в колон</w:t>
      </w:r>
      <w:r w:rsidRPr="006D3E22">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6D3E22">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6D3E22">
        <w:rPr>
          <w:bCs/>
          <w:color w:val="000000" w:themeColor="text1"/>
          <w:sz w:val="16"/>
          <w:szCs w:val="16"/>
        </w:rPr>
        <w:softHyphen/>
        <w:t>но 200 патронов — получилось громадное вертикальное рассеивание, которое происхо</w:t>
      </w:r>
      <w:r w:rsidRPr="006D3E22">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 никаких сотрясений на аэроплане от стрельбы из пулемёта не за</w:t>
      </w:r>
      <w:r w:rsidRPr="006D3E22">
        <w:rPr>
          <w:bCs/>
          <w:color w:val="000000" w:themeColor="text1"/>
          <w:sz w:val="16"/>
          <w:szCs w:val="16"/>
        </w:rPr>
        <w:softHyphen/>
        <w:t>мечается.</w:t>
      </w:r>
    </w:p>
    <w:p w14:paraId="515FA75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Общее заключение:</w:t>
      </w:r>
    </w:p>
    <w:p w14:paraId="5DA34F9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Стрельба с аэроплана возможна.</w:t>
      </w:r>
    </w:p>
    <w:p w14:paraId="5D30C99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Произведенные опыты не дают возможности дать заключение о действительности огня с аэроплана.</w:t>
      </w:r>
    </w:p>
    <w:p w14:paraId="33B2841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6D3E22">
        <w:rPr>
          <w:bCs/>
          <w:color w:val="000000" w:themeColor="text1"/>
          <w:sz w:val="16"/>
          <w:szCs w:val="16"/>
        </w:rPr>
        <w:softHyphen/>
        <w:t>дет сам расстрелян раньше, чем откроет огонь.</w:t>
      </w:r>
    </w:p>
    <w:p w14:paraId="628339B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6D3E22">
        <w:rPr>
          <w:bCs/>
          <w:color w:val="000000" w:themeColor="text1"/>
          <w:sz w:val="16"/>
          <w:szCs w:val="16"/>
        </w:rPr>
        <w:softHyphen/>
        <w:t xml:space="preserve">но, боевой «Фарман-15» должен быть принять в нем участие, так как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6D3E22">
        <w:rPr>
          <w:bCs/>
          <w:color w:val="000000" w:themeColor="text1"/>
          <w:sz w:val="16"/>
          <w:szCs w:val="16"/>
        </w:rPr>
        <w:softHyphen/>
        <w:t>се из пяти представленных «Дуксом» самолётов на двух монопланах — «</w:t>
      </w:r>
      <w:proofErr w:type="spellStart"/>
      <w:r w:rsidRPr="006D3E22">
        <w:rPr>
          <w:bCs/>
          <w:color w:val="000000" w:themeColor="text1"/>
          <w:sz w:val="16"/>
          <w:szCs w:val="16"/>
        </w:rPr>
        <w:t>Ю.А.Меллер</w:t>
      </w:r>
      <w:proofErr w:type="spellEnd"/>
      <w:r w:rsidRPr="006D3E22">
        <w:rPr>
          <w:bCs/>
          <w:color w:val="000000" w:themeColor="text1"/>
          <w:sz w:val="16"/>
          <w:szCs w:val="16"/>
        </w:rPr>
        <w:t xml:space="preserve"> </w:t>
      </w:r>
      <w:r w:rsidRPr="006D3E22">
        <w:rPr>
          <w:bCs/>
          <w:color w:val="000000" w:themeColor="text1"/>
          <w:sz w:val="16"/>
          <w:szCs w:val="16"/>
          <w:lang w:val="en-US"/>
        </w:rPr>
        <w:t>III</w:t>
      </w:r>
      <w:r w:rsidRPr="006D3E22">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5F49A1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1914г. на Ходынке испытали «Фарман-16» завода «Дукс» с бронированной ка</w:t>
      </w:r>
      <w:r w:rsidRPr="006D3E22">
        <w:rPr>
          <w:bCs/>
          <w:color w:val="000000" w:themeColor="text1"/>
          <w:sz w:val="16"/>
          <w:szCs w:val="16"/>
        </w:rPr>
        <w:softHyphen/>
        <w:t>биной и пулемётной установкой, а 22 мая 1914 г. постоянный член Технического коми</w:t>
      </w:r>
      <w:r w:rsidRPr="006D3E22">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построенных заводом: «Из чертежей, представленных фир</w:t>
      </w:r>
      <w:r w:rsidRPr="006D3E22">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26B9460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основании заключения Кирпичева расположение брони на «</w:t>
      </w:r>
      <w:proofErr w:type="spellStart"/>
      <w:r w:rsidRPr="006D3E22">
        <w:rPr>
          <w:bCs/>
          <w:color w:val="000000" w:themeColor="text1"/>
          <w:sz w:val="16"/>
          <w:szCs w:val="16"/>
        </w:rPr>
        <w:t>Депердюссене</w:t>
      </w:r>
      <w:proofErr w:type="spellEnd"/>
      <w:r w:rsidRPr="006D3E22">
        <w:rPr>
          <w:bCs/>
          <w:color w:val="000000" w:themeColor="text1"/>
          <w:sz w:val="16"/>
          <w:szCs w:val="16"/>
        </w:rPr>
        <w:t>» при</w:t>
      </w:r>
      <w:r w:rsidRPr="006D3E22">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6D3E22">
        <w:rPr>
          <w:bCs/>
          <w:color w:val="000000" w:themeColor="text1"/>
          <w:sz w:val="16"/>
          <w:szCs w:val="16"/>
        </w:rPr>
        <w:softHyphen/>
        <w:t>казаться от бронирования самолёта» (Воздухоплаватель. 1912. № 4. С. 319-322.)</w:t>
      </w:r>
      <w:r w:rsidRPr="006D3E22">
        <w:rPr>
          <w:bCs/>
          <w:color w:val="000000" w:themeColor="text1"/>
          <w:sz w:val="16"/>
          <w:szCs w:val="16"/>
          <w:vertAlign w:val="superscript"/>
        </w:rPr>
        <w:t>6</w:t>
      </w:r>
      <w:r w:rsidRPr="006D3E22">
        <w:rPr>
          <w:bCs/>
          <w:color w:val="000000" w:themeColor="text1"/>
          <w:sz w:val="16"/>
          <w:szCs w:val="16"/>
        </w:rPr>
        <w:t>.</w:t>
      </w:r>
    </w:p>
    <w:p w14:paraId="2CC0CFC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создать вооруженный и бронирован</w:t>
      </w:r>
      <w:r w:rsidRPr="006D3E22">
        <w:rPr>
          <w:bCs/>
          <w:color w:val="000000" w:themeColor="text1"/>
          <w:sz w:val="16"/>
          <w:szCs w:val="16"/>
        </w:rPr>
        <w:softHyphen/>
        <w:t xml:space="preserve">ный самолёт не удалось. В этом нет вины ни </w:t>
      </w:r>
      <w:proofErr w:type="spellStart"/>
      <w:r w:rsidRPr="006D3E22">
        <w:rPr>
          <w:bCs/>
          <w:color w:val="000000" w:themeColor="text1"/>
          <w:sz w:val="16"/>
          <w:szCs w:val="16"/>
        </w:rPr>
        <w:t>Шишкевича</w:t>
      </w:r>
      <w:proofErr w:type="spellEnd"/>
      <w:r w:rsidRPr="006D3E22">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7BF0504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6D3E22">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4D4469B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 бронированных аппаратов, а впо</w:t>
      </w:r>
      <w:r w:rsidRPr="006D3E22">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6D3E22">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6D3E22">
        <w:rPr>
          <w:bCs/>
          <w:color w:val="000000" w:themeColor="text1"/>
          <w:sz w:val="16"/>
          <w:szCs w:val="16"/>
        </w:rPr>
        <w:softHyphen/>
        <w:t>се создания авиации «активного дей</w:t>
      </w:r>
      <w:r w:rsidRPr="006D3E22">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54996F7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1D56397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испытаниями радиоприборов, прицелов и фотоаппаратов;</w:t>
      </w:r>
    </w:p>
    <w:p w14:paraId="0FE67E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испытаниями брони для установки на 24 «боевых аэроплана»;</w:t>
      </w:r>
    </w:p>
    <w:p w14:paraId="1895243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высылкой в авиачасти для вооружения экипажей «Маузеров»;</w:t>
      </w:r>
    </w:p>
    <w:p w14:paraId="2C9ADBC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6D3E22">
        <w:rPr>
          <w:bCs/>
          <w:color w:val="000000" w:themeColor="text1"/>
          <w:sz w:val="16"/>
          <w:szCs w:val="16"/>
          <w:vertAlign w:val="superscript"/>
        </w:rPr>
        <w:t>7</w:t>
      </w:r>
      <w:r w:rsidRPr="006D3E22">
        <w:rPr>
          <w:bCs/>
          <w:color w:val="000000" w:themeColor="text1"/>
          <w:sz w:val="16"/>
          <w:szCs w:val="16"/>
        </w:rPr>
        <w:t>.</w:t>
      </w:r>
    </w:p>
    <w:p w14:paraId="4BEEF31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 пово</w:t>
      </w:r>
      <w:r w:rsidRPr="006D3E22">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28F03B8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23288E2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65E2150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2D4E9E5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3C1D4AC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4ACB29C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6F0DD36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00745E7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0B59479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7B1B1F9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5A98367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1C6D670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 xml:space="preserve">стве составной части. Незадолго до войны, </w:t>
      </w:r>
      <w:r w:rsidRPr="006D3E22">
        <w:rPr>
          <w:bCs/>
          <w:color w:val="000000" w:themeColor="text1"/>
          <w:sz w:val="16"/>
          <w:szCs w:val="16"/>
        </w:rPr>
        <w:lastRenderedPageBreak/>
        <w:t>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2C16CA3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01597DA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6136FE7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15CCB99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69F8375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7270A10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65DE9D3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2842948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1D48224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735802F0" w14:textId="77777777" w:rsidR="002165C2" w:rsidRPr="006D3E22" w:rsidRDefault="002165C2" w:rsidP="006D3E22">
      <w:pPr>
        <w:shd w:val="clear" w:color="auto" w:fill="FFFFFF"/>
        <w:jc w:val="both"/>
        <w:rPr>
          <w:bCs/>
          <w:color w:val="000000" w:themeColor="text1"/>
          <w:sz w:val="16"/>
          <w:szCs w:val="16"/>
        </w:rPr>
      </w:pPr>
    </w:p>
    <w:p w14:paraId="1275A8C7" w14:textId="79B25ED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18 </w:t>
      </w:r>
      <w:r w:rsidR="00B72A58" w:rsidRPr="006D3E22">
        <w:rPr>
          <w:bCs/>
          <w:color w:val="000000" w:themeColor="text1"/>
          <w:sz w:val="16"/>
          <w:szCs w:val="16"/>
        </w:rPr>
        <w:t xml:space="preserve">(31) </w:t>
      </w:r>
      <w:r w:rsidRPr="006D3E22">
        <w:rPr>
          <w:bCs/>
          <w:color w:val="000000" w:themeColor="text1"/>
          <w:sz w:val="16"/>
          <w:szCs w:val="16"/>
        </w:rPr>
        <w:t>июля 1913</w:t>
      </w:r>
      <w:r w:rsidR="00B72A58" w:rsidRPr="006D3E22">
        <w:rPr>
          <w:bCs/>
          <w:color w:val="000000" w:themeColor="text1"/>
          <w:sz w:val="16"/>
          <w:szCs w:val="16"/>
        </w:rPr>
        <w:t xml:space="preserve"> </w:t>
      </w:r>
      <w:r w:rsidRPr="006D3E22">
        <w:rPr>
          <w:bCs/>
          <w:color w:val="000000" w:themeColor="text1"/>
          <w:sz w:val="16"/>
          <w:szCs w:val="16"/>
        </w:rPr>
        <w:t>г. начальник Службы связи Балтий</w:t>
      </w:r>
      <w:r w:rsidRPr="006D3E22">
        <w:rPr>
          <w:bCs/>
          <w:color w:val="000000" w:themeColor="text1"/>
          <w:sz w:val="16"/>
          <w:szCs w:val="16"/>
        </w:rPr>
        <w:softHyphen/>
        <w:t xml:space="preserve">ского моря капитан 1 р. А. И. </w:t>
      </w:r>
      <w:proofErr w:type="spellStart"/>
      <w:r w:rsidRPr="006D3E22">
        <w:rPr>
          <w:bCs/>
          <w:color w:val="000000" w:themeColor="text1"/>
          <w:sz w:val="16"/>
          <w:szCs w:val="16"/>
        </w:rPr>
        <w:t>Непенин</w:t>
      </w:r>
      <w:proofErr w:type="spellEnd"/>
      <w:r w:rsidRPr="006D3E22">
        <w:rPr>
          <w:bCs/>
          <w:color w:val="000000" w:themeColor="text1"/>
          <w:sz w:val="16"/>
          <w:szCs w:val="16"/>
        </w:rPr>
        <w:t xml:space="preserve"> сообщил в вышестоящий штаб:</w:t>
      </w:r>
    </w:p>
    <w:p w14:paraId="46D889D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настоящее время &lt;...&gt; приступают к установке радиотелеграфа на </w:t>
      </w:r>
      <w:proofErr w:type="spellStart"/>
      <w:r w:rsidRPr="006D3E22">
        <w:rPr>
          <w:bCs/>
          <w:color w:val="000000" w:themeColor="text1"/>
          <w:sz w:val="16"/>
          <w:szCs w:val="16"/>
        </w:rPr>
        <w:t>гидроаэроплане</w:t>
      </w:r>
      <w:proofErr w:type="spellEnd"/>
      <w:r w:rsidRPr="006D3E22">
        <w:rPr>
          <w:bCs/>
          <w:color w:val="000000" w:themeColor="text1"/>
          <w:sz w:val="16"/>
          <w:szCs w:val="16"/>
        </w:rPr>
        <w:t xml:space="preserve">. &lt;...&gt; Так как расположение радиосети производится по мысли Старшего Лейтенанта </w:t>
      </w:r>
      <w:proofErr w:type="spellStart"/>
      <w:r w:rsidRPr="006D3E22">
        <w:rPr>
          <w:bCs/>
          <w:color w:val="000000" w:themeColor="text1"/>
          <w:sz w:val="16"/>
          <w:szCs w:val="16"/>
        </w:rPr>
        <w:t>Ренгар-тена</w:t>
      </w:r>
      <w:proofErr w:type="spellEnd"/>
      <w:r w:rsidRPr="006D3E22">
        <w:rPr>
          <w:bCs/>
          <w:color w:val="000000" w:themeColor="text1"/>
          <w:sz w:val="16"/>
          <w:szCs w:val="16"/>
        </w:rPr>
        <w:t xml:space="preserve"> (И. И. </w:t>
      </w:r>
      <w:proofErr w:type="spellStart"/>
      <w:r w:rsidRPr="006D3E22">
        <w:rPr>
          <w:bCs/>
          <w:color w:val="000000" w:themeColor="text1"/>
          <w:sz w:val="16"/>
          <w:szCs w:val="16"/>
        </w:rPr>
        <w:t>Ренгартен</w:t>
      </w:r>
      <w:proofErr w:type="spellEnd"/>
      <w:r w:rsidRPr="006D3E22">
        <w:rPr>
          <w:bCs/>
          <w:color w:val="000000" w:themeColor="text1"/>
          <w:sz w:val="16"/>
          <w:szCs w:val="16"/>
        </w:rPr>
        <w:t>. — А. А.), то предполагалось, что руководить испытаниями будет он. Однако, вследствие болезни этого офицера руководить испытаниями в настоящее время неко</w:t>
      </w:r>
      <w:r w:rsidRPr="006D3E22">
        <w:rPr>
          <w:bCs/>
          <w:color w:val="000000" w:themeColor="text1"/>
          <w:sz w:val="16"/>
          <w:szCs w:val="16"/>
        </w:rPr>
        <w:softHyphen/>
        <w:t>му. &lt;...&gt;».</w:t>
      </w:r>
    </w:p>
    <w:p w14:paraId="7C2E16F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Дабы не стоять на месте, </w:t>
      </w:r>
      <w:proofErr w:type="spellStart"/>
      <w:r w:rsidRPr="006D3E22">
        <w:rPr>
          <w:bCs/>
          <w:color w:val="000000" w:themeColor="text1"/>
          <w:sz w:val="16"/>
          <w:szCs w:val="16"/>
        </w:rPr>
        <w:t>Непенин</w:t>
      </w:r>
      <w:proofErr w:type="spellEnd"/>
      <w:r w:rsidRPr="006D3E22">
        <w:rPr>
          <w:bCs/>
          <w:color w:val="000000" w:themeColor="text1"/>
          <w:sz w:val="16"/>
          <w:szCs w:val="16"/>
        </w:rPr>
        <w:t xml:space="preserve"> предложил возложить опыты на лейтенанта С. М. Кавелина, на что и получил согласие (2807).</w:t>
      </w:r>
    </w:p>
    <w:p w14:paraId="0F33CB3D" w14:textId="77777777" w:rsidR="002165C2" w:rsidRPr="006D3E22" w:rsidRDefault="002165C2" w:rsidP="006D3E22">
      <w:pPr>
        <w:shd w:val="clear" w:color="auto" w:fill="FFFFFF"/>
        <w:jc w:val="both"/>
        <w:rPr>
          <w:bCs/>
          <w:color w:val="000000" w:themeColor="text1"/>
          <w:sz w:val="16"/>
          <w:szCs w:val="16"/>
        </w:rPr>
      </w:pPr>
    </w:p>
    <w:p w14:paraId="07EF9243" w14:textId="09F2460E" w:rsidR="00640436" w:rsidRPr="006D3E22" w:rsidRDefault="00640436" w:rsidP="006D3E22">
      <w:pPr>
        <w:jc w:val="both"/>
        <w:rPr>
          <w:bCs/>
          <w:color w:val="0070C0"/>
          <w:sz w:val="16"/>
          <w:szCs w:val="16"/>
        </w:rPr>
      </w:pPr>
      <w:r w:rsidRPr="006D3E22">
        <w:rPr>
          <w:bCs/>
          <w:color w:val="0070C0"/>
          <w:sz w:val="16"/>
          <w:szCs w:val="16"/>
          <w:lang w:bidi="en-US"/>
        </w:rPr>
        <w:t>18 (</w:t>
      </w:r>
      <w:r w:rsidRPr="006D3E22">
        <w:rPr>
          <w:bCs/>
          <w:color w:val="0070C0"/>
          <w:sz w:val="16"/>
          <w:szCs w:val="16"/>
          <w:lang w:bidi="en-US"/>
        </w:rPr>
        <w:t>31</w:t>
      </w:r>
      <w:r w:rsidRPr="006D3E22">
        <w:rPr>
          <w:bCs/>
          <w:color w:val="0070C0"/>
          <w:sz w:val="16"/>
          <w:szCs w:val="16"/>
          <w:lang w:bidi="en-US"/>
        </w:rPr>
        <w:t>)</w:t>
      </w:r>
      <w:r w:rsidRPr="006D3E22">
        <w:rPr>
          <w:bCs/>
          <w:color w:val="0070C0"/>
          <w:sz w:val="16"/>
          <w:szCs w:val="16"/>
          <w:lang w:bidi="en-US"/>
        </w:rPr>
        <w:t xml:space="preserve"> июля 1913 г. Игорь И. Сикорский совершил первый полет на своем четырехмоторном «Русском Витязе» на Корпусном аэродроме в Санкт-Петербурге (23525).</w:t>
      </w:r>
    </w:p>
    <w:p w14:paraId="0CCAB7C9" w14:textId="77777777" w:rsidR="00640436" w:rsidRPr="006D3E22" w:rsidRDefault="00640436" w:rsidP="006D3E22">
      <w:pPr>
        <w:jc w:val="both"/>
        <w:rPr>
          <w:bCs/>
          <w:color w:val="0070C0"/>
          <w:sz w:val="16"/>
          <w:szCs w:val="16"/>
        </w:rPr>
      </w:pPr>
    </w:p>
    <w:p w14:paraId="165AB324"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309738A8" w14:textId="77777777" w:rsidR="002165C2" w:rsidRPr="006D3E22" w:rsidRDefault="002165C2" w:rsidP="006D3E22">
      <w:pPr>
        <w:shd w:val="clear" w:color="auto" w:fill="FFFFFF"/>
        <w:jc w:val="both"/>
        <w:rPr>
          <w:bCs/>
          <w:color w:val="000000" w:themeColor="text1"/>
          <w:sz w:val="16"/>
          <w:szCs w:val="16"/>
        </w:rPr>
      </w:pPr>
    </w:p>
    <w:p w14:paraId="346550EF" w14:textId="4AEE0E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18 (31) июля 1913 в Красном Селе состоялся первый в России воздушный парад. Из Петербурга тремя группами прилетели летчики 1-й авиационной роты на 10 "</w:t>
      </w:r>
      <w:proofErr w:type="spellStart"/>
      <w:r w:rsidRPr="006D3E22">
        <w:rPr>
          <w:bCs/>
          <w:color w:val="000000" w:themeColor="text1"/>
          <w:sz w:val="16"/>
          <w:szCs w:val="16"/>
        </w:rPr>
        <w:t>Ньюпорах</w:t>
      </w:r>
      <w:proofErr w:type="spellEnd"/>
      <w:r w:rsidRPr="006D3E22">
        <w:rPr>
          <w:bCs/>
          <w:color w:val="000000" w:themeColor="text1"/>
          <w:sz w:val="16"/>
          <w:szCs w:val="16"/>
        </w:rPr>
        <w:t xml:space="preserve">", двух "Фарманах" и одном “Райте". Парадом командовал подполковник </w:t>
      </w:r>
      <w:proofErr w:type="spellStart"/>
      <w:r w:rsidRPr="006D3E22">
        <w:rPr>
          <w:bCs/>
          <w:color w:val="000000" w:themeColor="text1"/>
          <w:sz w:val="16"/>
          <w:szCs w:val="16"/>
        </w:rPr>
        <w:t>Ю.Н.Герман</w:t>
      </w:r>
      <w:proofErr w:type="spellEnd"/>
      <w:r w:rsidRPr="006D3E22">
        <w:rPr>
          <w:bCs/>
          <w:color w:val="000000" w:themeColor="text1"/>
          <w:sz w:val="16"/>
          <w:szCs w:val="16"/>
        </w:rPr>
        <w:t xml:space="preserve"> .Над </w:t>
      </w:r>
      <w:proofErr w:type="spellStart"/>
      <w:r w:rsidRPr="006D3E22">
        <w:rPr>
          <w:bCs/>
          <w:color w:val="000000" w:themeColor="text1"/>
          <w:sz w:val="16"/>
          <w:szCs w:val="16"/>
        </w:rPr>
        <w:t>военполем</w:t>
      </w:r>
      <w:proofErr w:type="spellEnd"/>
      <w:r w:rsidRPr="006D3E22">
        <w:rPr>
          <w:bCs/>
          <w:color w:val="000000" w:themeColor="text1"/>
          <w:sz w:val="16"/>
          <w:szCs w:val="16"/>
        </w:rPr>
        <w:t xml:space="preserve"> был совершен совместный полет всех 13 самолетов, после его они возвратились в Петербург ("Аэро". 1913, № 16; "Русское слово".1913 г. 19 июля).</w:t>
      </w:r>
    </w:p>
    <w:p w14:paraId="2DDEBABD" w14:textId="77777777" w:rsidR="002165C2" w:rsidRPr="006D3E22" w:rsidRDefault="002165C2" w:rsidP="006D3E22">
      <w:pPr>
        <w:shd w:val="clear" w:color="auto" w:fill="FFFFFF"/>
        <w:jc w:val="both"/>
        <w:rPr>
          <w:bCs/>
          <w:color w:val="000000" w:themeColor="text1"/>
          <w:sz w:val="16"/>
          <w:szCs w:val="16"/>
        </w:rPr>
      </w:pPr>
    </w:p>
    <w:p w14:paraId="54AEBD4D" w14:textId="6C9CCB38"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18 </w:t>
      </w:r>
      <w:r w:rsidR="00B72A58" w:rsidRPr="006D3E22">
        <w:rPr>
          <w:bCs/>
          <w:color w:val="000000" w:themeColor="text1"/>
          <w:sz w:val="16"/>
          <w:szCs w:val="16"/>
        </w:rPr>
        <w:t xml:space="preserve">(31) </w:t>
      </w:r>
      <w:r w:rsidRPr="006D3E22">
        <w:rPr>
          <w:bCs/>
          <w:color w:val="000000" w:themeColor="text1"/>
          <w:sz w:val="16"/>
          <w:szCs w:val="16"/>
        </w:rPr>
        <w:t xml:space="preserve">июля 1913 г. </w:t>
      </w:r>
      <w:r w:rsidR="00B72A58" w:rsidRPr="006D3E22">
        <w:rPr>
          <w:bCs/>
          <w:color w:val="000000" w:themeColor="text1"/>
          <w:sz w:val="16"/>
          <w:szCs w:val="16"/>
        </w:rPr>
        <w:t xml:space="preserve">в Красном Селе состоялся первый в России царский смотр военно-воздушных сил </w:t>
      </w:r>
      <w:r w:rsidRPr="006D3E22">
        <w:rPr>
          <w:bCs/>
          <w:color w:val="000000" w:themeColor="text1"/>
          <w:sz w:val="16"/>
          <w:szCs w:val="16"/>
        </w:rPr>
        <w:t>(11696).</w:t>
      </w:r>
    </w:p>
    <w:p w14:paraId="4EA1083E" w14:textId="77777777" w:rsidR="002165C2" w:rsidRPr="006D3E22" w:rsidRDefault="002165C2" w:rsidP="006D3E22">
      <w:pPr>
        <w:shd w:val="clear" w:color="auto" w:fill="FFFFFF"/>
        <w:jc w:val="both"/>
        <w:rPr>
          <w:bCs/>
          <w:color w:val="000000" w:themeColor="text1"/>
          <w:sz w:val="16"/>
          <w:szCs w:val="16"/>
        </w:rPr>
      </w:pPr>
    </w:p>
    <w:p w14:paraId="12C60120" w14:textId="54DE2792"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18 </w:t>
      </w:r>
      <w:r w:rsidR="00B72A58" w:rsidRPr="006D3E22">
        <w:rPr>
          <w:b w:val="0"/>
          <w:bCs/>
          <w:color w:val="000000" w:themeColor="text1"/>
          <w:sz w:val="16"/>
          <w:szCs w:val="16"/>
        </w:rPr>
        <w:t xml:space="preserve">(31) </w:t>
      </w:r>
      <w:r w:rsidRPr="006D3E22">
        <w:rPr>
          <w:b w:val="0"/>
          <w:bCs/>
          <w:color w:val="000000" w:themeColor="text1"/>
          <w:sz w:val="16"/>
          <w:szCs w:val="16"/>
        </w:rPr>
        <w:t>июля 1913 г. в Красном Селе был первый в России царский смотр военно-воздушных сил и воздушный парад (15464).</w:t>
      </w:r>
    </w:p>
    <w:p w14:paraId="5125F0DB" w14:textId="77777777" w:rsidR="002165C2" w:rsidRPr="006D3E22" w:rsidRDefault="002165C2" w:rsidP="006D3E22">
      <w:pPr>
        <w:pStyle w:val="2"/>
        <w:spacing w:before="0" w:after="0"/>
        <w:jc w:val="both"/>
        <w:rPr>
          <w:b w:val="0"/>
          <w:bCs/>
          <w:color w:val="000000" w:themeColor="text1"/>
          <w:sz w:val="16"/>
          <w:szCs w:val="16"/>
        </w:rPr>
      </w:pPr>
    </w:p>
    <w:p w14:paraId="3795DF4B" w14:textId="6DB3F589"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18 </w:t>
      </w:r>
      <w:r w:rsidR="00B72A58" w:rsidRPr="006D3E22">
        <w:rPr>
          <w:bCs/>
          <w:color w:val="000000" w:themeColor="text1"/>
          <w:sz w:val="16"/>
          <w:szCs w:val="16"/>
        </w:rPr>
        <w:t xml:space="preserve">(31) </w:t>
      </w:r>
      <w:r w:rsidRPr="006D3E22">
        <w:rPr>
          <w:bCs/>
          <w:color w:val="000000" w:themeColor="text1"/>
          <w:sz w:val="16"/>
          <w:szCs w:val="16"/>
        </w:rPr>
        <w:t>июля в 1913 году в Красном Селе под Санкт-Петербургом состоялся первый в России военно-воздушный парад (14956).</w:t>
      </w:r>
    </w:p>
    <w:p w14:paraId="0BA42301" w14:textId="77777777" w:rsidR="002165C2" w:rsidRPr="006D3E22" w:rsidRDefault="002165C2" w:rsidP="006D3E22">
      <w:pPr>
        <w:jc w:val="both"/>
        <w:rPr>
          <w:bCs/>
          <w:color w:val="000000" w:themeColor="text1"/>
          <w:sz w:val="16"/>
          <w:szCs w:val="16"/>
        </w:rPr>
      </w:pPr>
    </w:p>
    <w:p w14:paraId="4052AA0A" w14:textId="1BAFB65E" w:rsidR="00A65AC3" w:rsidRPr="006D3E22" w:rsidRDefault="00A65AC3" w:rsidP="006D3E22">
      <w:pPr>
        <w:jc w:val="both"/>
        <w:rPr>
          <w:bCs/>
          <w:color w:val="000000" w:themeColor="text1"/>
          <w:sz w:val="16"/>
          <w:szCs w:val="16"/>
        </w:rPr>
      </w:pPr>
      <w:r w:rsidRPr="006D3E22">
        <w:rPr>
          <w:bCs/>
          <w:color w:val="000000" w:themeColor="text1"/>
          <w:sz w:val="16"/>
          <w:szCs w:val="16"/>
        </w:rPr>
        <w:t>18 (31 июля) 1913 год, в Красном Селе под Санкт-Петербургом состоялся первый в России воздушный парад авиационных отрядов - 13 самолетов 1-й авиационной роты</w:t>
      </w:r>
    </w:p>
    <w:p w14:paraId="3E521EEB" w14:textId="77777777" w:rsidR="00A65AC3" w:rsidRPr="006D3E22" w:rsidRDefault="00A65AC3" w:rsidP="006D3E22">
      <w:pPr>
        <w:jc w:val="both"/>
        <w:rPr>
          <w:bCs/>
          <w:color w:val="000000" w:themeColor="text1"/>
          <w:sz w:val="16"/>
          <w:szCs w:val="16"/>
        </w:rPr>
      </w:pPr>
    </w:p>
    <w:p w14:paraId="6F78FCAD" w14:textId="4404B121" w:rsidR="00A65AC3" w:rsidRPr="006D3E22" w:rsidRDefault="00A65AC3" w:rsidP="006D3E22">
      <w:pPr>
        <w:jc w:val="both"/>
        <w:rPr>
          <w:bCs/>
          <w:color w:val="000000" w:themeColor="text1"/>
          <w:sz w:val="16"/>
          <w:szCs w:val="16"/>
        </w:rPr>
      </w:pPr>
      <w:r w:rsidRPr="006D3E22">
        <w:rPr>
          <w:bCs/>
          <w:color w:val="000000" w:themeColor="text1"/>
          <w:sz w:val="16"/>
          <w:szCs w:val="16"/>
        </w:rPr>
        <w:t>18 (31) июля в 1913 году в Красном Селе под Санкт-Петербургом состоялся первый в России воздушный парад авиационных отрядов - 13 самолетов 1-й авиационной роты (14969).</w:t>
      </w:r>
    </w:p>
    <w:p w14:paraId="0F827ADA" w14:textId="77777777" w:rsidR="00A65AC3" w:rsidRPr="006D3E22" w:rsidRDefault="00A65AC3" w:rsidP="006D3E22">
      <w:pPr>
        <w:jc w:val="both"/>
        <w:rPr>
          <w:bCs/>
          <w:color w:val="000000" w:themeColor="text1"/>
          <w:sz w:val="16"/>
          <w:szCs w:val="16"/>
        </w:rPr>
      </w:pPr>
    </w:p>
    <w:p w14:paraId="0650C509" w14:textId="77777777" w:rsidR="001E4080" w:rsidRPr="006D3E22" w:rsidRDefault="001E4080" w:rsidP="006D3E22">
      <w:pPr>
        <w:jc w:val="both"/>
        <w:rPr>
          <w:bCs/>
          <w:color w:val="0070C0"/>
          <w:sz w:val="16"/>
          <w:szCs w:val="16"/>
        </w:rPr>
      </w:pPr>
      <w:r w:rsidRPr="006D3E22">
        <w:rPr>
          <w:bCs/>
          <w:color w:val="0070C0"/>
          <w:sz w:val="16"/>
          <w:szCs w:val="16"/>
        </w:rPr>
        <w:t xml:space="preserve">18 (31) июля 1913 г. в Красном селе состоялся первый в России воздушный парад. Из Петербурга тремя группами прилетели летчики 1-й авиационной роты на 10 </w:t>
      </w:r>
      <w:proofErr w:type="spellStart"/>
      <w:r w:rsidRPr="006D3E22">
        <w:rPr>
          <w:bCs/>
          <w:color w:val="0070C0"/>
          <w:sz w:val="16"/>
          <w:szCs w:val="16"/>
        </w:rPr>
        <w:t>Ньюпорах</w:t>
      </w:r>
      <w:proofErr w:type="spellEnd"/>
      <w:r w:rsidRPr="006D3E22">
        <w:rPr>
          <w:bCs/>
          <w:color w:val="0070C0"/>
          <w:sz w:val="16"/>
          <w:szCs w:val="16"/>
        </w:rPr>
        <w:t>, двух Фарманах и одном Райте.</w:t>
      </w:r>
    </w:p>
    <w:p w14:paraId="63A39919" w14:textId="77777777" w:rsidR="001E4080" w:rsidRPr="006D3E22" w:rsidRDefault="001E4080" w:rsidP="006D3E22">
      <w:pPr>
        <w:jc w:val="both"/>
        <w:rPr>
          <w:bCs/>
          <w:color w:val="0070C0"/>
          <w:sz w:val="16"/>
          <w:szCs w:val="16"/>
        </w:rPr>
      </w:pPr>
      <w:r w:rsidRPr="006D3E22">
        <w:rPr>
          <w:bCs/>
          <w:color w:val="0070C0"/>
          <w:sz w:val="16"/>
          <w:szCs w:val="16"/>
        </w:rPr>
        <w:t>/«Аэро», 1913, № 10/ (23320)ю</w:t>
      </w:r>
    </w:p>
    <w:p w14:paraId="16354214" w14:textId="77777777" w:rsidR="001E4080" w:rsidRPr="006D3E22" w:rsidRDefault="001E4080" w:rsidP="006D3E22">
      <w:pPr>
        <w:jc w:val="both"/>
        <w:rPr>
          <w:bCs/>
          <w:color w:val="0070C0"/>
          <w:sz w:val="16"/>
          <w:szCs w:val="16"/>
        </w:rPr>
      </w:pPr>
    </w:p>
    <w:p w14:paraId="32DFA046"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48147F23" w14:textId="77777777" w:rsidR="002165C2" w:rsidRPr="006D3E22" w:rsidRDefault="002165C2" w:rsidP="006D3E22">
      <w:pPr>
        <w:jc w:val="both"/>
        <w:rPr>
          <w:bCs/>
          <w:color w:val="000000" w:themeColor="text1"/>
          <w:sz w:val="16"/>
          <w:szCs w:val="16"/>
        </w:rPr>
      </w:pPr>
    </w:p>
    <w:p w14:paraId="555E3628" w14:textId="37940147" w:rsidR="002165C2" w:rsidRPr="006D3E22" w:rsidRDefault="002165C2" w:rsidP="006D3E22">
      <w:pPr>
        <w:jc w:val="both"/>
        <w:rPr>
          <w:bCs/>
          <w:color w:val="0070C0"/>
          <w:sz w:val="16"/>
          <w:szCs w:val="16"/>
        </w:rPr>
      </w:pPr>
      <w:r w:rsidRPr="006D3E22">
        <w:rPr>
          <w:bCs/>
          <w:color w:val="0070C0"/>
          <w:sz w:val="16"/>
          <w:szCs w:val="16"/>
        </w:rPr>
        <w:t>19 июля (</w:t>
      </w:r>
      <w:r w:rsidR="00B72A58" w:rsidRPr="006D3E22">
        <w:rPr>
          <w:bCs/>
          <w:color w:val="0070C0"/>
          <w:sz w:val="16"/>
          <w:szCs w:val="16"/>
        </w:rPr>
        <w:t>1</w:t>
      </w:r>
      <w:r w:rsidRPr="006D3E22">
        <w:rPr>
          <w:bCs/>
          <w:color w:val="0070C0"/>
          <w:sz w:val="16"/>
          <w:szCs w:val="16"/>
        </w:rPr>
        <w:t xml:space="preserve"> августа) 1913 модификация самолёта Гранд позволила Игорю Ивановичу Сикорскому установить мировой рекорд продолжительности полёта с грузом. «Русский витязь» с семью пассажирами на борту находился в воздухе 1 час 4 минуты (17489).</w:t>
      </w:r>
    </w:p>
    <w:p w14:paraId="1A509192" w14:textId="77777777" w:rsidR="002165C2" w:rsidRPr="006D3E22" w:rsidRDefault="002165C2" w:rsidP="006D3E22">
      <w:pPr>
        <w:jc w:val="both"/>
        <w:rPr>
          <w:bCs/>
          <w:color w:val="0070C0"/>
          <w:sz w:val="16"/>
          <w:szCs w:val="16"/>
        </w:rPr>
      </w:pPr>
    </w:p>
    <w:p w14:paraId="1FED5D3E" w14:textId="6DA3542B" w:rsidR="002165C2" w:rsidRPr="006D3E22" w:rsidRDefault="002165C2" w:rsidP="006D3E22">
      <w:pPr>
        <w:jc w:val="both"/>
        <w:rPr>
          <w:bCs/>
          <w:color w:val="000000" w:themeColor="text1"/>
          <w:sz w:val="16"/>
          <w:szCs w:val="16"/>
        </w:rPr>
      </w:pPr>
      <w:r w:rsidRPr="006D3E22">
        <w:rPr>
          <w:bCs/>
          <w:color w:val="000000" w:themeColor="text1"/>
          <w:sz w:val="16"/>
          <w:szCs w:val="16"/>
        </w:rPr>
        <w:t>19 июля (</w:t>
      </w:r>
      <w:r w:rsidR="00B72A58" w:rsidRPr="006D3E22">
        <w:rPr>
          <w:bCs/>
          <w:color w:val="000000" w:themeColor="text1"/>
          <w:sz w:val="16"/>
          <w:szCs w:val="16"/>
        </w:rPr>
        <w:t>1</w:t>
      </w:r>
      <w:r w:rsidRPr="006D3E22">
        <w:rPr>
          <w:bCs/>
          <w:color w:val="000000" w:themeColor="text1"/>
          <w:sz w:val="16"/>
          <w:szCs w:val="16"/>
        </w:rPr>
        <w:t xml:space="preserve"> августа) 1913</w:t>
      </w:r>
      <w:r w:rsidR="00CD4F5A" w:rsidRPr="006D3E22">
        <w:rPr>
          <w:bCs/>
          <w:color w:val="000000" w:themeColor="text1"/>
          <w:sz w:val="16"/>
          <w:szCs w:val="16"/>
        </w:rPr>
        <w:t xml:space="preserve"> был подписан второй контр</w:t>
      </w:r>
      <w:r w:rsidR="00CD4F5A" w:rsidRPr="006D3E22">
        <w:rPr>
          <w:bCs/>
          <w:color w:val="000000" w:themeColor="text1"/>
          <w:sz w:val="16"/>
          <w:szCs w:val="16"/>
        </w:rPr>
        <w:softHyphen/>
        <w:t>акт с РБВЗ на еще 5 поплавковых аппаратов типа С-10</w:t>
      </w:r>
      <w:r w:rsidRPr="006D3E22">
        <w:rPr>
          <w:bCs/>
          <w:color w:val="000000" w:themeColor="text1"/>
          <w:sz w:val="16"/>
          <w:szCs w:val="16"/>
        </w:rPr>
        <w:t>. Инженер-механик мичман В.Е. Зверев назначался наблю</w:t>
      </w:r>
      <w:r w:rsidRPr="006D3E22">
        <w:rPr>
          <w:bCs/>
          <w:color w:val="000000" w:themeColor="text1"/>
          <w:sz w:val="16"/>
          <w:szCs w:val="16"/>
        </w:rPr>
        <w:softHyphen/>
        <w:t xml:space="preserve">дающим офицером, но 1 августа его заменил лейтенант Б.А. Щербачев. Первый аэроплан этой серии предполагалось испытать в Гребном порту к 5 августа, а 4 прочие машины намечалось принимать уже в </w:t>
      </w:r>
      <w:proofErr w:type="spellStart"/>
      <w:r w:rsidRPr="006D3E22">
        <w:rPr>
          <w:bCs/>
          <w:color w:val="000000" w:themeColor="text1"/>
          <w:sz w:val="16"/>
          <w:szCs w:val="16"/>
        </w:rPr>
        <w:t>Либаве</w:t>
      </w:r>
      <w:proofErr w:type="spellEnd"/>
      <w:r w:rsidRPr="006D3E22">
        <w:rPr>
          <w:bCs/>
          <w:color w:val="000000" w:themeColor="text1"/>
          <w:sz w:val="16"/>
          <w:szCs w:val="16"/>
        </w:rPr>
        <w:t>, с завершением работ к 25 августа 1913 г. Условия сдаточных испытаний оставались прежними, а спецификации к С-10 "Гидро" приобрели большую конкрет</w:t>
      </w:r>
      <w:r w:rsidRPr="006D3E22">
        <w:rPr>
          <w:bCs/>
          <w:color w:val="000000" w:themeColor="text1"/>
          <w:sz w:val="16"/>
          <w:szCs w:val="16"/>
        </w:rPr>
        <w:softHyphen/>
        <w:t>ность (2843).</w:t>
      </w:r>
    </w:p>
    <w:p w14:paraId="701EC6C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Согласно договору С-10 "Гидро" был одномоторным двухместным бипланом-трактором, оснащенным двумя главными и одним вспомогательным хвостовым поплавками. Фюзеляж формировался ясеневыми лонжеронами и шпангоутами и фанерной обшивкой. Лонжероны крыльев также изготавливались из ясеня, а нервюры — из липы, образованный ими каркас обтягивался перкалем или льняным полотном. Хвостовые поверхности </w:t>
      </w:r>
      <w:r w:rsidRPr="006D3E22">
        <w:rPr>
          <w:bCs/>
          <w:color w:val="000000" w:themeColor="text1"/>
          <w:sz w:val="16"/>
          <w:szCs w:val="16"/>
        </w:rPr>
        <w:lastRenderedPageBreak/>
        <w:t>оперения собирались из металлических труб и полотна; в отличие от С-5а, у С-10 появился небольшой киль. Каждый из основных поплавков имел следующие размеры: длина не более 4,00 м, средняя ширина 0,70 м, высота 0,36 м, и разделялся на несколько водонепроницаемых отсеков, объ</w:t>
      </w:r>
      <w:r w:rsidRPr="006D3E22">
        <w:rPr>
          <w:bCs/>
          <w:color w:val="000000" w:themeColor="text1"/>
          <w:sz w:val="16"/>
          <w:szCs w:val="16"/>
        </w:rPr>
        <w:softHyphen/>
        <w:t>емом не более 70 литров, которые должны были обеспечить плавучесть аппарата при за</w:t>
      </w:r>
      <w:r w:rsidRPr="006D3E22">
        <w:rPr>
          <w:bCs/>
          <w:color w:val="000000" w:themeColor="text1"/>
          <w:sz w:val="16"/>
          <w:szCs w:val="16"/>
        </w:rPr>
        <w:softHyphen/>
        <w:t>топлении любых четырех из них. Ясеневый остов поплавка обшивался фанерой толщиной от 3 мм (верх, а также переборки) до 6 и 12 мм (бока и днище соответственно), фанерные листы крепились медными винтами с шайбами, тогда как все швы герметизировались про</w:t>
      </w:r>
      <w:r w:rsidRPr="006D3E22">
        <w:rPr>
          <w:bCs/>
          <w:color w:val="000000" w:themeColor="text1"/>
          <w:sz w:val="16"/>
          <w:szCs w:val="16"/>
        </w:rPr>
        <w:softHyphen/>
        <w:t>кладкой лент, пропитанных лаком или замазкой. Стойки поплавков изготавливались из ясе</w:t>
      </w:r>
      <w:r w:rsidRPr="006D3E22">
        <w:rPr>
          <w:bCs/>
          <w:color w:val="000000" w:themeColor="text1"/>
          <w:sz w:val="16"/>
          <w:szCs w:val="16"/>
        </w:rPr>
        <w:softHyphen/>
        <w:t>ня, а все остальные — из американской сосны. Металлические детали лудились, а тросы оцинковывались или гальванизировались. Места экипажа располагались одно за другим, причем и летчик, и пассажир могли пилотировать самолет, пользуясь двойным управлением с нормальной проводкой тросового типа. Для лучшего контроля за движением машины на воде за хвостовым поплавком имелся небольшой водяной руль, жестко соединенный с рулем поворота. Плоские трубчатые радиаторы помещались по обеим бортам фюзеляжа. В целом, С-10 весьма походил на С-5а, при цене 11,000 руб. за каждый аппарат без мотора (2843).</w:t>
      </w:r>
    </w:p>
    <w:p w14:paraId="67BC7D0F" w14:textId="77777777" w:rsidR="002165C2" w:rsidRPr="006D3E22" w:rsidRDefault="002165C2" w:rsidP="006D3E22">
      <w:pPr>
        <w:jc w:val="both"/>
        <w:rPr>
          <w:bCs/>
          <w:color w:val="000000" w:themeColor="text1"/>
          <w:sz w:val="16"/>
          <w:szCs w:val="16"/>
        </w:rPr>
      </w:pPr>
    </w:p>
    <w:p w14:paraId="45168E47"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0D5D0DDE" w14:textId="77777777" w:rsidR="002165C2" w:rsidRPr="006D3E22" w:rsidRDefault="002165C2" w:rsidP="006D3E22">
      <w:pPr>
        <w:shd w:val="clear" w:color="auto" w:fill="FFFFFF"/>
        <w:jc w:val="both"/>
        <w:rPr>
          <w:bCs/>
          <w:i/>
          <w:color w:val="000000" w:themeColor="text1"/>
          <w:sz w:val="16"/>
          <w:szCs w:val="16"/>
        </w:rPr>
      </w:pPr>
    </w:p>
    <w:p w14:paraId="45E9A97B" w14:textId="1B1C2C75"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19 июля </w:t>
      </w:r>
      <w:r w:rsidR="00CD4F5A" w:rsidRPr="006D3E22">
        <w:rPr>
          <w:b w:val="0"/>
          <w:bCs/>
          <w:color w:val="000000" w:themeColor="text1"/>
          <w:sz w:val="16"/>
          <w:szCs w:val="16"/>
        </w:rPr>
        <w:t xml:space="preserve">(1 августа) </w:t>
      </w:r>
      <w:r w:rsidRPr="006D3E22">
        <w:rPr>
          <w:b w:val="0"/>
          <w:bCs/>
          <w:color w:val="000000" w:themeColor="text1"/>
          <w:sz w:val="16"/>
          <w:szCs w:val="16"/>
        </w:rPr>
        <w:t xml:space="preserve">1913 г. </w:t>
      </w:r>
      <w:proofErr w:type="spellStart"/>
      <w:r w:rsidRPr="006D3E22">
        <w:rPr>
          <w:b w:val="0"/>
          <w:bCs/>
          <w:color w:val="000000" w:themeColor="text1"/>
          <w:sz w:val="16"/>
          <w:szCs w:val="16"/>
        </w:rPr>
        <w:t>Я.Г.Жилинский</w:t>
      </w:r>
      <w:proofErr w:type="spellEnd"/>
      <w:r w:rsidRPr="006D3E22">
        <w:rPr>
          <w:b w:val="0"/>
          <w:bCs/>
          <w:color w:val="000000" w:themeColor="text1"/>
          <w:sz w:val="16"/>
          <w:szCs w:val="16"/>
        </w:rPr>
        <w:t xml:space="preserve"> докладывал Военному Совету «об отпуске средств на составление и издание авиационной карты». По его словам, «с развитием военного авиационного дела явилась необходимость совершать большие перелеты над местностью, часто совершенно незнакомой. Чтобы выполнить подобное задание, летчик должен иметь возможность не только ориентироваться в пути, но и выбрать надлежащий пункт для спуска и подъема. То и другое возможно только при наличности у летчика карты, которая должна указать направление пути и район, в котором можно искать место для спуска. Существовавшие карты для пользования ими во время полета неудобны, так как карты мелкого масштаба слишком мелки, а потому </w:t>
      </w:r>
      <w:proofErr w:type="spellStart"/>
      <w:r w:rsidRPr="006D3E22">
        <w:rPr>
          <w:b w:val="0"/>
          <w:bCs/>
          <w:color w:val="000000" w:themeColor="text1"/>
          <w:sz w:val="16"/>
          <w:szCs w:val="16"/>
        </w:rPr>
        <w:t>малонаглядны</w:t>
      </w:r>
      <w:proofErr w:type="spellEnd"/>
      <w:r w:rsidRPr="006D3E22">
        <w:rPr>
          <w:b w:val="0"/>
          <w:bCs/>
          <w:color w:val="000000" w:themeColor="text1"/>
          <w:sz w:val="16"/>
          <w:szCs w:val="16"/>
        </w:rPr>
        <w:t>, а карты крупных масштабов громоздки и вследствие этого мало удобны для пользования. Кроме того те и другие карты имеют много таких подробностей, которые являются почти ненужными для летчиков, и в то же самое время на них отсутствуют такие подробности, которые являются для них крайне важными, как например: провода тока высокого напряжения и т.п.» Жилинский считал, что «является необходимым составить и издать особую авиационную карту.» Военных, в первую очередь, интересовала карта «западного пограничного пространства — всего около 20 листов в масштабе 10 верст в дюйме... На изготовление и издание 20 листов потребуется 12250 руб. из коих 9800 руб. единовременного расхода и 2450 руб. ежегодного расхода.» В конце Жилинский излагал свое «мнение: На основании изложенного я полагал бы:</w:t>
      </w:r>
    </w:p>
    <w:p w14:paraId="3017B77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1) Приступить к изданию военно-авиационной карты, для чего в 1914 году издать карту западного пограничного пространства, около 20 листов, в количестве 1000 экземпляров.</w:t>
      </w:r>
    </w:p>
    <w:p w14:paraId="18E70E27"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2) Вызываемый этой мерой расход в размере 9800 руб. единовременно ввести в соответствующее подразделение сметы Военного министерства 1914 г.</w:t>
      </w:r>
    </w:p>
    <w:p w14:paraId="7316BC8A"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3) Расход в количестве 2450 руб. на возобновление, изменение и переиздание означенной карты, начиная с 1915 года, заносить в смету в сметном порядке.»^</w:t>
      </w:r>
    </w:p>
    <w:p w14:paraId="4A4BFA2F"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Доклад Жилинского Военный совет рассматривал дважды, на заседаниях 8 и 16 августа 1913 г., в итоге утвердили расход на издание авиационной карты в сумме 6800 руб. (15464).</w:t>
      </w:r>
    </w:p>
    <w:p w14:paraId="5FC9C73F" w14:textId="77777777" w:rsidR="002165C2" w:rsidRPr="006D3E22" w:rsidRDefault="002165C2" w:rsidP="006D3E22">
      <w:pPr>
        <w:pStyle w:val="2"/>
        <w:spacing w:before="0" w:after="0"/>
        <w:jc w:val="both"/>
        <w:rPr>
          <w:b w:val="0"/>
          <w:bCs/>
          <w:color w:val="000000" w:themeColor="text1"/>
          <w:sz w:val="16"/>
          <w:szCs w:val="16"/>
        </w:rPr>
      </w:pPr>
    </w:p>
    <w:p w14:paraId="5AEDA47C" w14:textId="2E7733AC"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19 июля </w:t>
      </w:r>
      <w:r w:rsidR="00CD4F5A" w:rsidRPr="006D3E22">
        <w:rPr>
          <w:bCs/>
          <w:color w:val="000000" w:themeColor="text1"/>
          <w:sz w:val="16"/>
          <w:szCs w:val="16"/>
        </w:rPr>
        <w:t xml:space="preserve">(1 августа) </w:t>
      </w:r>
      <w:r w:rsidRPr="006D3E22">
        <w:rPr>
          <w:bCs/>
          <w:color w:val="000000" w:themeColor="text1"/>
          <w:sz w:val="16"/>
          <w:szCs w:val="16"/>
        </w:rPr>
        <w:t xml:space="preserve">в 1913 году пилотский экзамен сдала первая московская летчица </w:t>
      </w:r>
      <w:hyperlink r:id="rId24" w:tgtFrame="_blank" w:history="1">
        <w:r w:rsidRPr="006D3E22">
          <w:rPr>
            <w:bCs/>
            <w:color w:val="000000" w:themeColor="text1"/>
            <w:sz w:val="16"/>
            <w:szCs w:val="16"/>
          </w:rPr>
          <w:t xml:space="preserve">Елена </w:t>
        </w:r>
        <w:proofErr w:type="spellStart"/>
        <w:r w:rsidRPr="006D3E22">
          <w:rPr>
            <w:bCs/>
            <w:color w:val="000000" w:themeColor="text1"/>
            <w:sz w:val="16"/>
            <w:szCs w:val="16"/>
          </w:rPr>
          <w:t>Паловна</w:t>
        </w:r>
        <w:proofErr w:type="spellEnd"/>
        <w:r w:rsidRPr="006D3E22">
          <w:rPr>
            <w:bCs/>
            <w:color w:val="000000" w:themeColor="text1"/>
            <w:sz w:val="16"/>
            <w:szCs w:val="16"/>
          </w:rPr>
          <w:t xml:space="preserve"> Самсонова </w:t>
        </w:r>
      </w:hyperlink>
      <w:r w:rsidRPr="006D3E22">
        <w:rPr>
          <w:bCs/>
          <w:color w:val="000000" w:themeColor="text1"/>
          <w:sz w:val="16"/>
          <w:szCs w:val="16"/>
        </w:rPr>
        <w:t>(5-я в России); Первой в мире женщиной-военным летчиком</w:t>
      </w:r>
      <w:r w:rsidR="00CD4F5A" w:rsidRPr="006D3E22">
        <w:rPr>
          <w:bCs/>
          <w:color w:val="000000" w:themeColor="text1"/>
          <w:sz w:val="16"/>
          <w:szCs w:val="16"/>
        </w:rPr>
        <w:t xml:space="preserve"> </w:t>
      </w:r>
      <w:r w:rsidRPr="006D3E22">
        <w:rPr>
          <w:bCs/>
          <w:color w:val="000000" w:themeColor="text1"/>
          <w:sz w:val="16"/>
          <w:szCs w:val="16"/>
        </w:rPr>
        <w:t xml:space="preserve">стала княгиня Евгения Михайловна Шаховская (1889-1920). Получив в 1912 году лицензию пилота, она летала на одиночных и парных аэропланах. После начала Первой мировой войны получила высочайшее разрешение Николая II об отправке на фронт, где служила в качестве военной летчицы в Первом армейском авиаотряде Северо-Западного фронта. История России начала XX века открывает нам целый ряд имен смелых и бесстрашных женщин-авиаторов: Моравская Мария Магдалина Франческа Людвиговна, </w:t>
      </w:r>
      <w:proofErr w:type="spellStart"/>
      <w:r w:rsidRPr="006D3E22">
        <w:rPr>
          <w:bCs/>
          <w:color w:val="000000" w:themeColor="text1"/>
          <w:sz w:val="16"/>
          <w:szCs w:val="16"/>
        </w:rPr>
        <w:t>Голанчикова</w:t>
      </w:r>
      <w:proofErr w:type="spellEnd"/>
      <w:r w:rsidRPr="006D3E22">
        <w:rPr>
          <w:bCs/>
          <w:color w:val="000000" w:themeColor="text1"/>
          <w:sz w:val="16"/>
          <w:szCs w:val="16"/>
        </w:rPr>
        <w:t xml:space="preserve"> Любовь Александровна, Самсонова Елена Павловна и многие другие (14957).</w:t>
      </w:r>
    </w:p>
    <w:p w14:paraId="69CC18C3" w14:textId="77777777" w:rsidR="002165C2" w:rsidRPr="006D3E22" w:rsidRDefault="002165C2" w:rsidP="006D3E22">
      <w:pPr>
        <w:jc w:val="both"/>
        <w:rPr>
          <w:bCs/>
          <w:color w:val="000000" w:themeColor="text1"/>
          <w:sz w:val="16"/>
          <w:szCs w:val="16"/>
        </w:rPr>
      </w:pPr>
    </w:p>
    <w:p w14:paraId="55DEEA5F"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63D2302D" w14:textId="77777777" w:rsidR="002165C2" w:rsidRPr="006D3E22" w:rsidRDefault="002165C2" w:rsidP="006D3E22">
      <w:pPr>
        <w:jc w:val="both"/>
        <w:rPr>
          <w:bCs/>
          <w:color w:val="000000" w:themeColor="text1"/>
          <w:sz w:val="16"/>
          <w:szCs w:val="16"/>
        </w:rPr>
      </w:pPr>
    </w:p>
    <w:p w14:paraId="118F1D3F" w14:textId="39D8129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 20 июля (</w:t>
      </w:r>
      <w:r w:rsidR="00CD4F5A" w:rsidRPr="006D3E22">
        <w:rPr>
          <w:bCs/>
          <w:color w:val="000000" w:themeColor="text1"/>
          <w:sz w:val="16"/>
          <w:szCs w:val="16"/>
        </w:rPr>
        <w:t>2</w:t>
      </w:r>
      <w:r w:rsidRPr="006D3E22">
        <w:rPr>
          <w:bCs/>
          <w:color w:val="000000" w:themeColor="text1"/>
          <w:sz w:val="16"/>
          <w:szCs w:val="16"/>
        </w:rPr>
        <w:t xml:space="preserve"> августа) 1913 «</w:t>
      </w:r>
      <w:proofErr w:type="spellStart"/>
      <w:r w:rsidRPr="006D3E22">
        <w:rPr>
          <w:bCs/>
          <w:color w:val="000000" w:themeColor="text1"/>
          <w:sz w:val="16"/>
          <w:szCs w:val="16"/>
        </w:rPr>
        <w:t>Доннэ-Левек</w:t>
      </w:r>
      <w:proofErr w:type="spellEnd"/>
      <w:r w:rsidRPr="006D3E22">
        <w:rPr>
          <w:bCs/>
          <w:color w:val="000000" w:themeColor="text1"/>
          <w:sz w:val="16"/>
          <w:szCs w:val="16"/>
        </w:rPr>
        <w:t>» отремонтиро</w:t>
      </w:r>
      <w:r w:rsidRPr="006D3E22">
        <w:rPr>
          <w:bCs/>
          <w:color w:val="000000" w:themeColor="text1"/>
          <w:sz w:val="16"/>
          <w:szCs w:val="16"/>
        </w:rPr>
        <w:softHyphen/>
        <w:t>вали на ПРТВ, внимательно обследовав и сняв, вероятно, чертежи (2807).</w:t>
      </w:r>
    </w:p>
    <w:p w14:paraId="3A61A6C5" w14:textId="77777777" w:rsidR="002165C2" w:rsidRPr="006D3E22" w:rsidRDefault="002165C2" w:rsidP="006D3E22">
      <w:pPr>
        <w:shd w:val="clear" w:color="auto" w:fill="FFFFFF"/>
        <w:jc w:val="both"/>
        <w:rPr>
          <w:bCs/>
          <w:color w:val="000000" w:themeColor="text1"/>
          <w:sz w:val="16"/>
          <w:szCs w:val="16"/>
        </w:rPr>
      </w:pPr>
    </w:p>
    <w:p w14:paraId="4F47A5D6" w14:textId="36B5002A"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 20 июля (</w:t>
      </w:r>
      <w:r w:rsidR="00CD4F5A" w:rsidRPr="006D3E22">
        <w:rPr>
          <w:bCs/>
          <w:color w:val="000000" w:themeColor="text1"/>
          <w:sz w:val="16"/>
          <w:szCs w:val="16"/>
        </w:rPr>
        <w:t>2</w:t>
      </w:r>
      <w:r w:rsidRPr="006D3E22">
        <w:rPr>
          <w:bCs/>
          <w:color w:val="000000" w:themeColor="text1"/>
          <w:sz w:val="16"/>
          <w:szCs w:val="16"/>
        </w:rPr>
        <w:t xml:space="preserve"> августа) 1913 «</w:t>
      </w:r>
      <w:proofErr w:type="spellStart"/>
      <w:r w:rsidRPr="006D3E22">
        <w:rPr>
          <w:bCs/>
          <w:color w:val="000000" w:themeColor="text1"/>
          <w:sz w:val="16"/>
          <w:szCs w:val="16"/>
        </w:rPr>
        <w:t>Доннэ-Левек</w:t>
      </w:r>
      <w:proofErr w:type="spellEnd"/>
      <w:r w:rsidRPr="006D3E22">
        <w:rPr>
          <w:bCs/>
          <w:color w:val="000000" w:themeColor="text1"/>
          <w:sz w:val="16"/>
          <w:szCs w:val="16"/>
        </w:rPr>
        <w:t>» отремонтиро</w:t>
      </w:r>
      <w:r w:rsidRPr="006D3E22">
        <w:rPr>
          <w:bCs/>
          <w:color w:val="000000" w:themeColor="text1"/>
          <w:sz w:val="16"/>
          <w:szCs w:val="16"/>
        </w:rPr>
        <w:softHyphen/>
        <w:t>вали, внимательно обследовав и сняв, вероятно, чертежи. В начале сентября ПРТВ известило балтийских пилотов о своей готовности собрать некую летающую лодку, и 24-го числа того же месяца Морской генеральный штаб просил командира Петер</w:t>
      </w:r>
      <w:r w:rsidRPr="006D3E22">
        <w:rPr>
          <w:bCs/>
          <w:color w:val="000000" w:themeColor="text1"/>
          <w:sz w:val="16"/>
          <w:szCs w:val="16"/>
        </w:rPr>
        <w:softHyphen/>
        <w:t>бургского порта о даче фирме официального заказа на аппарат под мотор «Гном» 80 л. с. Подписи на контракте, по которому весь проект первоначально оценивали в 9 тыс. рублей, появились лишь через месяц, 23 октября, и теперь он стоил на 300 рублей больше. При этом 50% всей суммы уплачивались после успешных испытаний, в Москве или Париже, двигателя «Гном», еще 25% — после его освиде</w:t>
      </w:r>
      <w:r w:rsidRPr="006D3E22">
        <w:rPr>
          <w:bCs/>
          <w:color w:val="000000" w:themeColor="text1"/>
          <w:sz w:val="16"/>
          <w:szCs w:val="16"/>
        </w:rPr>
        <w:softHyphen/>
        <w:t>тельствования на заводе представителями флота, а остаток — по окончательной приемке всего само</w:t>
      </w:r>
      <w:r w:rsidRPr="006D3E22">
        <w:rPr>
          <w:bCs/>
          <w:color w:val="000000" w:themeColor="text1"/>
          <w:sz w:val="16"/>
          <w:szCs w:val="16"/>
        </w:rPr>
        <w:softHyphen/>
        <w:t>лета. Работу предстояло завершить к 23 декабря, с возможной отсрочкой опробования аппарата до мая 1914г. — по причине зимы. Отдельный пункт договора гласил, что мотор и сама летающая лодка оставались бы, соответственно, в собственности ПРТВ и Морского ведомства в случае неудачных сдаточно-приемных опытов. В ходе их проведения гидроплану предстояло подняться не более чем за 10 минут на высоту 300 м — во время 30-минутного полета, и спланировать со 100 м после еще одного, но 15-минутного, вылета.</w:t>
      </w:r>
    </w:p>
    <w:p w14:paraId="0AB1ED85" w14:textId="77777777" w:rsidR="002165C2" w:rsidRPr="006D3E22" w:rsidRDefault="002165C2" w:rsidP="006D3E22">
      <w:pPr>
        <w:shd w:val="clear" w:color="auto" w:fill="FFFFFF"/>
        <w:jc w:val="both"/>
        <w:rPr>
          <w:bCs/>
          <w:color w:val="000000" w:themeColor="text1"/>
          <w:sz w:val="16"/>
          <w:szCs w:val="16"/>
        </w:rPr>
      </w:pPr>
    </w:p>
    <w:p w14:paraId="66F1B492"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20 июля (2 ав</w:t>
      </w:r>
      <w:r w:rsidRPr="006D3E22">
        <w:rPr>
          <w:rFonts w:ascii="Times New Roman"/>
          <w:bCs/>
          <w:color w:val="000000" w:themeColor="text1"/>
          <w:spacing w:val="0"/>
          <w:szCs w:val="16"/>
        </w:rPr>
        <w:softHyphen/>
        <w:t>густа) 1913 г. самолёт Русский витязь с 7 пассажи</w:t>
      </w:r>
      <w:r w:rsidRPr="006D3E22">
        <w:rPr>
          <w:rFonts w:ascii="Times New Roman"/>
          <w:bCs/>
          <w:color w:val="000000" w:themeColor="text1"/>
          <w:spacing w:val="0"/>
          <w:szCs w:val="16"/>
        </w:rPr>
        <w:softHyphen/>
        <w:t>рами на борту летал 1 ч 54 минуты. Был побит рекорд самолёта Вуазен «Икар» (15832).</w:t>
      </w:r>
    </w:p>
    <w:p w14:paraId="61A93A26"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p>
    <w:p w14:paraId="319D1580" w14:textId="77777777" w:rsidR="00FC1011" w:rsidRPr="006D3E22" w:rsidRDefault="00FC1011" w:rsidP="006D3E22">
      <w:pPr>
        <w:jc w:val="both"/>
        <w:rPr>
          <w:bCs/>
          <w:color w:val="0070C0"/>
          <w:sz w:val="16"/>
          <w:szCs w:val="16"/>
        </w:rPr>
      </w:pPr>
      <w:r w:rsidRPr="006D3E22">
        <w:rPr>
          <w:bCs/>
          <w:color w:val="0070C0"/>
          <w:sz w:val="16"/>
          <w:szCs w:val="16"/>
        </w:rPr>
        <w:t>20 июля 1913 г. на С-10 с мотором «</w:t>
      </w:r>
      <w:proofErr w:type="spellStart"/>
      <w:r w:rsidRPr="006D3E22">
        <w:rPr>
          <w:bCs/>
          <w:color w:val="0070C0"/>
          <w:sz w:val="16"/>
          <w:szCs w:val="16"/>
        </w:rPr>
        <w:t>Анзани</w:t>
      </w:r>
      <w:proofErr w:type="spellEnd"/>
      <w:r w:rsidRPr="006D3E22">
        <w:rPr>
          <w:bCs/>
          <w:color w:val="0070C0"/>
          <w:sz w:val="16"/>
          <w:szCs w:val="16"/>
        </w:rPr>
        <w:t xml:space="preserve">» в 100 л. с. заводской летчик-испытатель Г. В. </w:t>
      </w:r>
      <w:proofErr w:type="spellStart"/>
      <w:r w:rsidRPr="006D3E22">
        <w:rPr>
          <w:bCs/>
          <w:color w:val="0070C0"/>
          <w:sz w:val="16"/>
          <w:szCs w:val="16"/>
        </w:rPr>
        <w:t>Алехнович</w:t>
      </w:r>
      <w:proofErr w:type="spellEnd"/>
      <w:r w:rsidRPr="006D3E22">
        <w:rPr>
          <w:bCs/>
          <w:color w:val="0070C0"/>
          <w:sz w:val="16"/>
          <w:szCs w:val="16"/>
        </w:rPr>
        <w:t xml:space="preserve"> установил всероссийский рекорд высоты, поднявшись на 3420 м (24177).</w:t>
      </w:r>
    </w:p>
    <w:p w14:paraId="724E9149" w14:textId="77777777" w:rsidR="00FC1011" w:rsidRPr="006D3E22" w:rsidRDefault="00FC1011" w:rsidP="006D3E22">
      <w:pPr>
        <w:jc w:val="both"/>
        <w:rPr>
          <w:bCs/>
          <w:color w:val="0070C0"/>
          <w:sz w:val="16"/>
          <w:szCs w:val="16"/>
        </w:rPr>
      </w:pPr>
    </w:p>
    <w:p w14:paraId="296DA61F" w14:textId="77777777" w:rsidR="00CC0F08" w:rsidRPr="006D3E22" w:rsidRDefault="00CC0F08" w:rsidP="006D3E22">
      <w:pPr>
        <w:jc w:val="both"/>
        <w:rPr>
          <w:bCs/>
          <w:color w:val="000000" w:themeColor="text1"/>
          <w:sz w:val="16"/>
          <w:szCs w:val="16"/>
        </w:rPr>
      </w:pPr>
      <w:r w:rsidRPr="006D3E22">
        <w:rPr>
          <w:bCs/>
          <w:i/>
          <w:color w:val="000000" w:themeColor="text1"/>
          <w:sz w:val="16"/>
          <w:szCs w:val="16"/>
        </w:rPr>
        <w:t>Самолетостроение:</w:t>
      </w:r>
    </w:p>
    <w:p w14:paraId="6E8AA995" w14:textId="77777777" w:rsidR="00CC0F08" w:rsidRPr="006D3E22" w:rsidRDefault="00CC0F08" w:rsidP="006D3E22">
      <w:pPr>
        <w:jc w:val="both"/>
        <w:rPr>
          <w:bCs/>
          <w:color w:val="000000" w:themeColor="text1"/>
          <w:sz w:val="16"/>
          <w:szCs w:val="16"/>
        </w:rPr>
      </w:pPr>
    </w:p>
    <w:p w14:paraId="27B0F858" w14:textId="77777777" w:rsidR="00CC0F08" w:rsidRPr="006D3E22" w:rsidRDefault="00CC0F08" w:rsidP="006D3E22">
      <w:pPr>
        <w:jc w:val="both"/>
        <w:rPr>
          <w:bCs/>
          <w:color w:val="000000" w:themeColor="text1"/>
          <w:sz w:val="16"/>
          <w:szCs w:val="16"/>
        </w:rPr>
      </w:pPr>
      <w:bookmarkStart w:id="11" w:name="_Hlk117154113"/>
      <w:r w:rsidRPr="006D3E22">
        <w:rPr>
          <w:bCs/>
          <w:color w:val="000000" w:themeColor="text1"/>
          <w:sz w:val="16"/>
          <w:szCs w:val="16"/>
        </w:rPr>
        <w:t xml:space="preserve">22 июля (4 августа) 1913 г. "Гранд" перелетел на Гатчинскую </w:t>
      </w:r>
      <w:proofErr w:type="spellStart"/>
      <w:r w:rsidRPr="006D3E22">
        <w:rPr>
          <w:bCs/>
          <w:color w:val="000000" w:themeColor="text1"/>
          <w:sz w:val="16"/>
          <w:szCs w:val="16"/>
        </w:rPr>
        <w:t>авиастанцию</w:t>
      </w:r>
      <w:proofErr w:type="spellEnd"/>
      <w:r w:rsidRPr="006D3E22">
        <w:rPr>
          <w:bCs/>
          <w:color w:val="000000" w:themeColor="text1"/>
          <w:sz w:val="16"/>
          <w:szCs w:val="16"/>
        </w:rPr>
        <w:t xml:space="preserve"> для проведения испытаний с торпедами. Сюда уже были доставлены макеты самодвижущихся мин обр.1898 года типа "Л". В МГШ посчитали, что необходимо испробовать применить хорошо зарекомендовавшее себя оружие - самодвижущиеся мины, с аэроплана, что сулило существенное повышение эффективности дневного применения этого оружия. Для опытов специалисты Кронштадтского арсенала приступили к доработке 10 торпед типа "Л". В течении месяца аппарат дорабатывался для подвески оружия. Дело было абсолютно новым. Подвеска была в кратчайший срок спроектирована лейтенантом Голенищевым-Кутузовым и рассчитывалась на применение торпед типа "Л". Уже 17 августа с аэроплана был сброшен в воду на Кронштадтском рейде габаритно-весовой макет торпеды. После чего ГУК заключило контракт с РБЗ на строительство к 12 ноября 2-х аппаратов по типу "Гранд" (в заказ было включено изготовление 2-х комплектов поплавков) с минной подвеской. </w:t>
      </w:r>
    </w:p>
    <w:p w14:paraId="4B3406AF" w14:textId="395B67BD" w:rsidR="00CC0F08" w:rsidRPr="006D3E22" w:rsidRDefault="00CC0F08" w:rsidP="006D3E22">
      <w:pPr>
        <w:jc w:val="both"/>
        <w:rPr>
          <w:bCs/>
          <w:color w:val="000000" w:themeColor="text1"/>
          <w:sz w:val="16"/>
          <w:szCs w:val="16"/>
        </w:rPr>
      </w:pPr>
      <w:r w:rsidRPr="006D3E22">
        <w:rPr>
          <w:bCs/>
          <w:color w:val="000000" w:themeColor="text1"/>
          <w:sz w:val="16"/>
          <w:szCs w:val="16"/>
        </w:rPr>
        <w:t xml:space="preserve">Для опытов был выделен район невдалеке от строящихся укреплений у д. Красная Горка, куда была отбуксирована списанная яхта "Держава". После месячных учений со сбросами макетов было принято решение о сбросе снаряженной торпеды. 29 сентября 1913 года "Гранд", пилотируемый Сикорским, сбросив с третьего захода, торпеду, попал в среднюю часть яхты у фок-мачты. Яхта затонула спустя 10 минут. За полетами наблюдали с борта крейсера "Адмирал </w:t>
      </w:r>
      <w:proofErr w:type="spellStart"/>
      <w:r w:rsidRPr="006D3E22">
        <w:rPr>
          <w:bCs/>
          <w:color w:val="000000" w:themeColor="text1"/>
          <w:sz w:val="16"/>
          <w:szCs w:val="16"/>
        </w:rPr>
        <w:t>Витгефт</w:t>
      </w:r>
      <w:proofErr w:type="spellEnd"/>
      <w:r w:rsidRPr="006D3E22">
        <w:rPr>
          <w:bCs/>
          <w:color w:val="000000" w:themeColor="text1"/>
          <w:sz w:val="16"/>
          <w:szCs w:val="16"/>
        </w:rPr>
        <w:t xml:space="preserve">" высшие чины морского ведомства во главе с морским министром светлейшим князем Ливеном. На следующий день Шидловский и Сикорский были приглашены на коллегию морского ведомства. По результатам обсуждения было принято решение о проектировании нового </w:t>
      </w:r>
      <w:proofErr w:type="spellStart"/>
      <w:r w:rsidRPr="006D3E22">
        <w:rPr>
          <w:bCs/>
          <w:color w:val="000000" w:themeColor="text1"/>
          <w:sz w:val="16"/>
          <w:szCs w:val="16"/>
        </w:rPr>
        <w:t>аэроплано</w:t>
      </w:r>
      <w:proofErr w:type="spellEnd"/>
      <w:r w:rsidRPr="006D3E22">
        <w:rPr>
          <w:bCs/>
          <w:color w:val="000000" w:themeColor="text1"/>
          <w:sz w:val="16"/>
          <w:szCs w:val="16"/>
        </w:rPr>
        <w:t xml:space="preserve"> лучше соответствующего требованиям морского ведомства (12284).</w:t>
      </w:r>
    </w:p>
    <w:p w14:paraId="25F142B0" w14:textId="77777777" w:rsidR="00CC0F08" w:rsidRPr="006D3E22" w:rsidRDefault="00CC0F08" w:rsidP="006D3E22">
      <w:pPr>
        <w:jc w:val="both"/>
        <w:rPr>
          <w:bCs/>
          <w:color w:val="000000" w:themeColor="text1"/>
          <w:sz w:val="16"/>
          <w:szCs w:val="16"/>
        </w:rPr>
      </w:pPr>
    </w:p>
    <w:bookmarkEnd w:id="11"/>
    <w:p w14:paraId="36F3046D" w14:textId="13C32CA6" w:rsidR="00FC1011" w:rsidRPr="006D3E22" w:rsidRDefault="00FC1011" w:rsidP="006D3E22">
      <w:pPr>
        <w:jc w:val="both"/>
        <w:rPr>
          <w:bCs/>
          <w:color w:val="0070C0"/>
          <w:sz w:val="16"/>
          <w:szCs w:val="16"/>
          <w:lang w:bidi="en-US"/>
        </w:rPr>
      </w:pPr>
      <w:r w:rsidRPr="006D3E22">
        <w:rPr>
          <w:bCs/>
          <w:color w:val="0070C0"/>
          <w:sz w:val="16"/>
          <w:szCs w:val="16"/>
          <w:lang w:bidi="en-US"/>
        </w:rPr>
        <w:t xml:space="preserve">22 июля </w:t>
      </w:r>
      <w:r w:rsidRPr="006D3E22">
        <w:rPr>
          <w:bCs/>
          <w:color w:val="0070C0"/>
          <w:sz w:val="16"/>
          <w:szCs w:val="16"/>
          <w:lang w:bidi="en-US"/>
        </w:rPr>
        <w:t xml:space="preserve">(4 августа) </w:t>
      </w:r>
      <w:r w:rsidRPr="006D3E22">
        <w:rPr>
          <w:bCs/>
          <w:color w:val="0070C0"/>
          <w:sz w:val="16"/>
          <w:szCs w:val="16"/>
          <w:lang w:bidi="en-US"/>
        </w:rPr>
        <w:t xml:space="preserve">1913 г. летчик Поручик Г.В. </w:t>
      </w:r>
      <w:proofErr w:type="spellStart"/>
      <w:r w:rsidRPr="006D3E22">
        <w:rPr>
          <w:bCs/>
          <w:color w:val="0070C0"/>
          <w:sz w:val="16"/>
          <w:szCs w:val="16"/>
          <w:lang w:bidi="en-US"/>
        </w:rPr>
        <w:t>Алехнович</w:t>
      </w:r>
      <w:proofErr w:type="spellEnd"/>
      <w:r w:rsidRPr="006D3E22">
        <w:rPr>
          <w:bCs/>
          <w:color w:val="0070C0"/>
          <w:sz w:val="16"/>
          <w:szCs w:val="16"/>
          <w:lang w:bidi="en-US"/>
        </w:rPr>
        <w:t xml:space="preserve"> на </w:t>
      </w:r>
      <w:r w:rsidRPr="006D3E22">
        <w:rPr>
          <w:bCs/>
          <w:color w:val="0070C0"/>
          <w:sz w:val="16"/>
          <w:szCs w:val="16"/>
          <w:lang w:val="en-US" w:bidi="en-US"/>
        </w:rPr>
        <w:t>Sikorsky</w:t>
      </w:r>
      <w:r w:rsidRPr="006D3E22">
        <w:rPr>
          <w:bCs/>
          <w:color w:val="0070C0"/>
          <w:sz w:val="16"/>
          <w:szCs w:val="16"/>
          <w:lang w:bidi="en-US"/>
        </w:rPr>
        <w:t xml:space="preserve"> </w:t>
      </w:r>
      <w:r w:rsidRPr="006D3E22">
        <w:rPr>
          <w:bCs/>
          <w:color w:val="0070C0"/>
          <w:sz w:val="16"/>
          <w:szCs w:val="16"/>
          <w:lang w:val="en-US" w:bidi="en-US"/>
        </w:rPr>
        <w:t>S</w:t>
      </w:r>
      <w:r w:rsidRPr="006D3E22">
        <w:rPr>
          <w:bCs/>
          <w:color w:val="0070C0"/>
          <w:sz w:val="16"/>
          <w:szCs w:val="16"/>
          <w:lang w:bidi="en-US"/>
        </w:rPr>
        <w:t xml:space="preserve">-10 в Гатчине установил рекорд высоты России, достигнув </w:t>
      </w:r>
      <w:r w:rsidRPr="006D3E22">
        <w:rPr>
          <w:bCs/>
          <w:color w:val="0070C0"/>
          <w:sz w:val="16"/>
          <w:szCs w:val="16"/>
          <w:lang w:bidi="ru-RU"/>
        </w:rPr>
        <w:t xml:space="preserve">высоты </w:t>
      </w:r>
      <w:r w:rsidRPr="006D3E22">
        <w:rPr>
          <w:bCs/>
          <w:color w:val="0070C0"/>
          <w:sz w:val="16"/>
          <w:szCs w:val="16"/>
          <w:lang w:bidi="en-US"/>
        </w:rPr>
        <w:t>3300 метров (11 200 футов) за двадцать четыре минуты (23525).</w:t>
      </w:r>
    </w:p>
    <w:p w14:paraId="23FD9B59" w14:textId="77777777" w:rsidR="00FC1011" w:rsidRPr="006D3E22" w:rsidRDefault="00FC1011" w:rsidP="006D3E22">
      <w:pPr>
        <w:jc w:val="both"/>
        <w:rPr>
          <w:bCs/>
          <w:color w:val="0070C0"/>
          <w:sz w:val="16"/>
          <w:szCs w:val="16"/>
        </w:rPr>
      </w:pPr>
    </w:p>
    <w:p w14:paraId="3428C056" w14:textId="01746602" w:rsidR="002165C2" w:rsidRPr="006D3E22" w:rsidRDefault="002165C2" w:rsidP="006D3E22">
      <w:pPr>
        <w:shd w:val="clear" w:color="auto" w:fill="FFFFFF"/>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1A6778BD" w14:textId="77777777" w:rsidR="002165C2" w:rsidRPr="006D3E22" w:rsidRDefault="002165C2" w:rsidP="006D3E22">
      <w:pPr>
        <w:shd w:val="clear" w:color="auto" w:fill="FFFFFF"/>
        <w:jc w:val="both"/>
        <w:rPr>
          <w:bCs/>
          <w:i/>
          <w:color w:val="000000" w:themeColor="text1"/>
          <w:sz w:val="16"/>
          <w:szCs w:val="16"/>
        </w:rPr>
      </w:pPr>
    </w:p>
    <w:p w14:paraId="0E8FA7C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 xml:space="preserve">22 июля (4 августа) 1913 состоялся первый полет дирижабля </w:t>
      </w:r>
      <w:r w:rsidRPr="006D3E22">
        <w:rPr>
          <w:bCs/>
          <w:color w:val="000000" w:themeColor="text1"/>
          <w:sz w:val="16"/>
          <w:szCs w:val="16"/>
          <w:vertAlign w:val="superscript"/>
        </w:rPr>
        <w:t>!!</w:t>
      </w:r>
      <w:r w:rsidRPr="006D3E22">
        <w:rPr>
          <w:bCs/>
          <w:color w:val="000000" w:themeColor="text1"/>
          <w:sz w:val="16"/>
          <w:szCs w:val="16"/>
        </w:rPr>
        <w:t>Астра" французской постройки. Дирижабль - мягкой системы, объемом 9800 м</w:t>
      </w:r>
      <w:r w:rsidRPr="006D3E22">
        <w:rPr>
          <w:bCs/>
          <w:color w:val="000000" w:themeColor="text1"/>
          <w:sz w:val="16"/>
          <w:szCs w:val="16"/>
          <w:vertAlign w:val="superscript"/>
        </w:rPr>
        <w:t xml:space="preserve">3 </w:t>
      </w:r>
      <w:r w:rsidRPr="006D3E22">
        <w:rPr>
          <w:bCs/>
          <w:color w:val="000000" w:themeColor="text1"/>
          <w:sz w:val="16"/>
          <w:szCs w:val="16"/>
        </w:rPr>
        <w:t>двумя двигателями Шеню по 200 л.с., скоростью-до 60 км/час, продолжительностью полета 15 часов. При советской власти под названием "Красная звезда" эксплуатировался до 1921 года. (История воздухоплавания и авиации в СССР. 1944, стр. 354).</w:t>
      </w:r>
    </w:p>
    <w:p w14:paraId="382545B4" w14:textId="77777777" w:rsidR="002165C2" w:rsidRPr="006D3E22" w:rsidRDefault="002165C2" w:rsidP="006D3E22">
      <w:pPr>
        <w:shd w:val="clear" w:color="auto" w:fill="FFFFFF"/>
        <w:jc w:val="both"/>
        <w:rPr>
          <w:bCs/>
          <w:color w:val="000000" w:themeColor="text1"/>
          <w:sz w:val="16"/>
          <w:szCs w:val="16"/>
        </w:rPr>
      </w:pPr>
    </w:p>
    <w:p w14:paraId="18410D00" w14:textId="32C7E2FA" w:rsidR="00CC0F08" w:rsidRPr="006D3E22" w:rsidRDefault="00CC0F08" w:rsidP="006D3E22">
      <w:pPr>
        <w:jc w:val="both"/>
        <w:rPr>
          <w:bCs/>
          <w:color w:val="0070C0"/>
          <w:sz w:val="16"/>
          <w:szCs w:val="16"/>
        </w:rPr>
      </w:pPr>
      <w:r w:rsidRPr="006D3E22">
        <w:rPr>
          <w:bCs/>
          <w:color w:val="0070C0"/>
          <w:sz w:val="16"/>
          <w:szCs w:val="16"/>
        </w:rPr>
        <w:t>22 июля (4 августа) 1913 г. состоялся первый полет дирижабля "Астра" французской |постройки. Дирижабль - мягкой системы объемом 9800 м3 с двумя моторами Шеню по 200 л.с., скоростью до 60 км/час продолжит, полета 15 часов. При Советской власти под названием «Красная звезда» эксплуатировался до 1921 г. (23320).</w:t>
      </w:r>
    </w:p>
    <w:p w14:paraId="129C722C" w14:textId="77777777" w:rsidR="00CC0F08" w:rsidRPr="006D3E22" w:rsidRDefault="00CC0F08" w:rsidP="006D3E22">
      <w:pPr>
        <w:shd w:val="clear" w:color="auto" w:fill="FFFFFF"/>
        <w:jc w:val="both"/>
        <w:rPr>
          <w:bCs/>
          <w:i/>
          <w:color w:val="000000" w:themeColor="text1"/>
          <w:sz w:val="16"/>
          <w:szCs w:val="16"/>
        </w:rPr>
      </w:pPr>
    </w:p>
    <w:p w14:paraId="08EFE941"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76D41470" w14:textId="77777777" w:rsidR="002165C2" w:rsidRPr="006D3E22" w:rsidRDefault="002165C2" w:rsidP="006D3E22">
      <w:pPr>
        <w:jc w:val="both"/>
        <w:rPr>
          <w:bCs/>
          <w:color w:val="000000" w:themeColor="text1"/>
          <w:sz w:val="16"/>
          <w:szCs w:val="16"/>
        </w:rPr>
      </w:pPr>
    </w:p>
    <w:p w14:paraId="412104DF" w14:textId="6BE95602"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23 июля (5 августа) 1913 </w:t>
      </w:r>
      <w:r w:rsidR="00CD4F5A" w:rsidRPr="006D3E22">
        <w:rPr>
          <w:bCs/>
          <w:color w:val="000000" w:themeColor="text1"/>
          <w:sz w:val="16"/>
          <w:szCs w:val="16"/>
        </w:rPr>
        <w:t>г. состоялся п</w:t>
      </w:r>
      <w:r w:rsidRPr="006D3E22">
        <w:rPr>
          <w:bCs/>
          <w:color w:val="000000" w:themeColor="text1"/>
          <w:sz w:val="16"/>
          <w:szCs w:val="16"/>
        </w:rPr>
        <w:t>ервый полет четырехмоторного биплана «Русский витязь» И. И. Сикорского с двигателями, установленными на крыле в ряд (1137).</w:t>
      </w:r>
    </w:p>
    <w:p w14:paraId="2AC4C657" w14:textId="77777777" w:rsidR="002165C2" w:rsidRPr="006D3E22" w:rsidRDefault="002165C2" w:rsidP="006D3E22">
      <w:pPr>
        <w:shd w:val="clear" w:color="auto" w:fill="FFFFFF"/>
        <w:jc w:val="both"/>
        <w:rPr>
          <w:bCs/>
          <w:color w:val="000000" w:themeColor="text1"/>
          <w:sz w:val="16"/>
          <w:szCs w:val="16"/>
        </w:rPr>
      </w:pPr>
    </w:p>
    <w:p w14:paraId="59F9BD96" w14:textId="0AE9E21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23 июля </w:t>
      </w:r>
      <w:r w:rsidR="00CD4F5A" w:rsidRPr="006D3E22">
        <w:rPr>
          <w:bCs/>
          <w:color w:val="000000" w:themeColor="text1"/>
          <w:sz w:val="16"/>
          <w:szCs w:val="16"/>
        </w:rPr>
        <w:t xml:space="preserve">(5 августа) </w:t>
      </w:r>
      <w:r w:rsidRPr="006D3E22">
        <w:rPr>
          <w:bCs/>
          <w:color w:val="000000" w:themeColor="text1"/>
          <w:sz w:val="16"/>
          <w:szCs w:val="16"/>
        </w:rPr>
        <w:t>1913</w:t>
      </w:r>
      <w:r w:rsidR="00CD4F5A" w:rsidRPr="006D3E22">
        <w:rPr>
          <w:bCs/>
          <w:color w:val="000000" w:themeColor="text1"/>
          <w:sz w:val="16"/>
          <w:szCs w:val="16"/>
        </w:rPr>
        <w:t xml:space="preserve"> </w:t>
      </w:r>
      <w:r w:rsidRPr="006D3E22">
        <w:rPr>
          <w:bCs/>
          <w:color w:val="000000" w:themeColor="text1"/>
          <w:sz w:val="16"/>
          <w:szCs w:val="16"/>
        </w:rPr>
        <w:t xml:space="preserve">г. </w:t>
      </w:r>
      <w:r w:rsidR="00CD4F5A" w:rsidRPr="006D3E22">
        <w:rPr>
          <w:bCs/>
          <w:color w:val="000000" w:themeColor="text1"/>
          <w:sz w:val="16"/>
          <w:szCs w:val="16"/>
        </w:rPr>
        <w:t>состоялся п</w:t>
      </w:r>
      <w:r w:rsidRPr="006D3E22">
        <w:rPr>
          <w:bCs/>
          <w:color w:val="000000" w:themeColor="text1"/>
          <w:sz w:val="16"/>
          <w:szCs w:val="16"/>
        </w:rPr>
        <w:t>ервый полет четырехмоторного биплана «Русский витязь» И. И. Сикорского с двигателями, установленными на крыле вряд (11425).</w:t>
      </w:r>
    </w:p>
    <w:p w14:paraId="5CEB165B" w14:textId="77777777" w:rsidR="002165C2" w:rsidRPr="006D3E22" w:rsidRDefault="002165C2" w:rsidP="006D3E22">
      <w:pPr>
        <w:shd w:val="clear" w:color="auto" w:fill="FFFFFF"/>
        <w:jc w:val="both"/>
        <w:rPr>
          <w:bCs/>
          <w:color w:val="000000" w:themeColor="text1"/>
          <w:sz w:val="16"/>
          <w:szCs w:val="16"/>
        </w:rPr>
      </w:pPr>
    </w:p>
    <w:p w14:paraId="41C58C5B" w14:textId="69D52302" w:rsidR="002165C2" w:rsidRPr="006D3E22" w:rsidRDefault="002165C2" w:rsidP="006D3E22">
      <w:pPr>
        <w:jc w:val="both"/>
        <w:rPr>
          <w:bCs/>
          <w:color w:val="000000" w:themeColor="text1"/>
          <w:sz w:val="16"/>
          <w:szCs w:val="16"/>
        </w:rPr>
      </w:pPr>
      <w:r w:rsidRPr="006D3E22">
        <w:rPr>
          <w:bCs/>
          <w:color w:val="000000" w:themeColor="text1"/>
          <w:sz w:val="16"/>
          <w:szCs w:val="16"/>
        </w:rPr>
        <w:t>23 июля (5 августа) 1913</w:t>
      </w:r>
      <w:r w:rsidR="00CD4F5A" w:rsidRPr="006D3E22">
        <w:rPr>
          <w:bCs/>
          <w:color w:val="000000" w:themeColor="text1"/>
          <w:sz w:val="16"/>
          <w:szCs w:val="16"/>
        </w:rPr>
        <w:t xml:space="preserve"> г. самолет, переименованный в "Русского витязя", сделал первый полет</w:t>
      </w:r>
      <w:r w:rsidRPr="006D3E22">
        <w:rPr>
          <w:bCs/>
          <w:color w:val="000000" w:themeColor="text1"/>
          <w:sz w:val="16"/>
          <w:szCs w:val="16"/>
        </w:rPr>
        <w:t>. А уже 11 сентября во время военного авиа</w:t>
      </w:r>
      <w:r w:rsidRPr="006D3E22">
        <w:rPr>
          <w:bCs/>
          <w:color w:val="000000" w:themeColor="text1"/>
          <w:sz w:val="16"/>
          <w:szCs w:val="16"/>
        </w:rPr>
        <w:softHyphen/>
        <w:t>ционного конкурса он был серьезно поврежден упавшим на него мотором с пролетавшего аэроп</w:t>
      </w:r>
      <w:r w:rsidRPr="006D3E22">
        <w:rPr>
          <w:bCs/>
          <w:color w:val="000000" w:themeColor="text1"/>
          <w:sz w:val="16"/>
          <w:szCs w:val="16"/>
        </w:rPr>
        <w:softHyphen/>
        <w:t>лана, после чего не восстанавливался (2843).</w:t>
      </w:r>
    </w:p>
    <w:p w14:paraId="52A65D18" w14:textId="77777777" w:rsidR="002165C2" w:rsidRPr="006D3E22" w:rsidRDefault="002165C2" w:rsidP="006D3E22">
      <w:pPr>
        <w:jc w:val="both"/>
        <w:rPr>
          <w:bCs/>
          <w:color w:val="000000" w:themeColor="text1"/>
          <w:sz w:val="16"/>
          <w:szCs w:val="16"/>
        </w:rPr>
      </w:pPr>
    </w:p>
    <w:p w14:paraId="534E39FC" w14:textId="5EE983B0"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23 июля (5 августа) 1913 г.</w:t>
      </w:r>
      <w:r w:rsidR="00B20C4B" w:rsidRPr="006D3E22">
        <w:rPr>
          <w:bCs/>
          <w:color w:val="000000" w:themeColor="text1"/>
          <w:sz w:val="16"/>
          <w:szCs w:val="16"/>
        </w:rPr>
        <w:t xml:space="preserve"> выполненный полет</w:t>
      </w:r>
      <w:r w:rsidRPr="006D3E22">
        <w:rPr>
          <w:bCs/>
          <w:color w:val="000000" w:themeColor="text1"/>
          <w:sz w:val="16"/>
          <w:szCs w:val="16"/>
        </w:rPr>
        <w:t xml:space="preserve"> подтвердил правильность новой схемы</w:t>
      </w:r>
      <w:r w:rsidR="00B20C4B" w:rsidRPr="006D3E22">
        <w:rPr>
          <w:bCs/>
          <w:color w:val="000000" w:themeColor="text1"/>
          <w:sz w:val="16"/>
          <w:szCs w:val="16"/>
        </w:rPr>
        <w:t xml:space="preserve"> расположения моторов в ряд</w:t>
      </w:r>
      <w:r w:rsidRPr="006D3E22">
        <w:rPr>
          <w:bCs/>
          <w:color w:val="000000" w:themeColor="text1"/>
          <w:sz w:val="16"/>
          <w:szCs w:val="16"/>
        </w:rPr>
        <w:t>. Самолет переименовали в «Русский витязь», но ему не повезло. 11 сентября на него свалился оторвавшийся от самолета «Меллер-11» двигатель и разрушил ле</w:t>
      </w:r>
      <w:r w:rsidRPr="006D3E22">
        <w:rPr>
          <w:bCs/>
          <w:color w:val="000000" w:themeColor="text1"/>
          <w:sz w:val="16"/>
          <w:szCs w:val="16"/>
        </w:rPr>
        <w:softHyphen/>
        <w:t xml:space="preserve">вую </w:t>
      </w:r>
      <w:proofErr w:type="spellStart"/>
      <w:r w:rsidRPr="006D3E22">
        <w:rPr>
          <w:bCs/>
          <w:color w:val="000000" w:themeColor="text1"/>
          <w:sz w:val="16"/>
          <w:szCs w:val="16"/>
        </w:rPr>
        <w:t>бипланную</w:t>
      </w:r>
      <w:proofErr w:type="spellEnd"/>
      <w:r w:rsidRPr="006D3E22">
        <w:rPr>
          <w:bCs/>
          <w:color w:val="000000" w:themeColor="text1"/>
          <w:sz w:val="16"/>
          <w:szCs w:val="16"/>
        </w:rPr>
        <w:t xml:space="preserve"> коробку крыльев (1085).</w:t>
      </w:r>
    </w:p>
    <w:p w14:paraId="7B135155" w14:textId="77777777" w:rsidR="002165C2" w:rsidRPr="006D3E22" w:rsidRDefault="002165C2" w:rsidP="006D3E22">
      <w:pPr>
        <w:shd w:val="clear" w:color="auto" w:fill="FFFFFF"/>
        <w:jc w:val="both"/>
        <w:rPr>
          <w:bCs/>
          <w:color w:val="000000" w:themeColor="text1"/>
          <w:sz w:val="16"/>
          <w:szCs w:val="16"/>
        </w:rPr>
      </w:pPr>
    </w:p>
    <w:p w14:paraId="3357CCB2" w14:textId="7B94F415" w:rsidR="002165C2" w:rsidRPr="006D3E22" w:rsidRDefault="002165C2" w:rsidP="006D3E22">
      <w:pPr>
        <w:jc w:val="both"/>
        <w:rPr>
          <w:bCs/>
          <w:color w:val="000000" w:themeColor="text1"/>
          <w:sz w:val="16"/>
          <w:szCs w:val="16"/>
        </w:rPr>
      </w:pPr>
      <w:r w:rsidRPr="006D3E22">
        <w:rPr>
          <w:bCs/>
          <w:color w:val="000000" w:themeColor="text1"/>
          <w:sz w:val="16"/>
          <w:szCs w:val="16"/>
        </w:rPr>
        <w:t>23 июля 1913 г.</w:t>
      </w:r>
      <w:r w:rsidR="00B20C4B" w:rsidRPr="006D3E22">
        <w:rPr>
          <w:bCs/>
          <w:color w:val="000000" w:themeColor="text1"/>
          <w:sz w:val="16"/>
          <w:szCs w:val="16"/>
        </w:rPr>
        <w:t xml:space="preserve"> "Русский Витязь" и впервые совершил полет. </w:t>
      </w:r>
      <w:r w:rsidRPr="006D3E22">
        <w:rPr>
          <w:bCs/>
          <w:color w:val="000000" w:themeColor="text1"/>
          <w:sz w:val="16"/>
          <w:szCs w:val="16"/>
        </w:rPr>
        <w:t xml:space="preserve">Огромный аэроплан приезжал посмотреть император Николай II. К сожалению, аппарат прожил недолго. 11 сентября 1913 г. на Корпусном аэродроме проходил 3-й конкурс военных аэропланов. С пролетавшего над "Русским Витязем" аппарата "Меллер-2" сорвался мотор и упал на его левую коробку крыльев. После такого сильного повреждения его решили не восстанавливать. "Русский 23 июля (5 августа) 1913 г. </w:t>
      </w:r>
      <w:r w:rsidR="00B20C4B" w:rsidRPr="006D3E22">
        <w:rPr>
          <w:bCs/>
          <w:color w:val="000000" w:themeColor="text1"/>
          <w:sz w:val="16"/>
          <w:szCs w:val="16"/>
        </w:rPr>
        <w:t xml:space="preserve">был произведен первый полет самолета с четырьмя двигателями, поставленными в ряд. </w:t>
      </w:r>
      <w:r w:rsidRPr="006D3E22">
        <w:rPr>
          <w:bCs/>
          <w:color w:val="000000" w:themeColor="text1"/>
          <w:sz w:val="16"/>
          <w:szCs w:val="16"/>
        </w:rPr>
        <w:t>Самолет отлично слушался рулей при выключении двух двигателей одной стороны. Жизненность такой схемы — основной для всех многомоторных самолетов — была доказана. Самолет “Гранд” в это время был переименован в “Русский витязь”.</w:t>
      </w:r>
    </w:p>
    <w:p w14:paraId="4A549F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 лето И. И. Сикорский сделал на этом самолете несколько десятков полетов, в том числе ряд полетов над окрестностями Петербурга продолжительностью до 1 часа 54 мин с семью пассажирами на борту, установив этим мировой рекорд (2 августа 1913 г.). Происшествий не было, успех был полный. </w:t>
      </w:r>
    </w:p>
    <w:p w14:paraId="2B7245F8" w14:textId="77777777" w:rsidR="002165C2" w:rsidRPr="006D3E22" w:rsidRDefault="002165C2" w:rsidP="006D3E22">
      <w:pPr>
        <w:jc w:val="both"/>
        <w:rPr>
          <w:bCs/>
          <w:color w:val="000000" w:themeColor="text1"/>
          <w:sz w:val="16"/>
          <w:szCs w:val="16"/>
        </w:rPr>
      </w:pPr>
    </w:p>
    <w:p w14:paraId="39BD305B" w14:textId="68C7AF80"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23 июля </w:t>
      </w:r>
      <w:r w:rsidR="000A123A" w:rsidRPr="006D3E22">
        <w:rPr>
          <w:bCs/>
          <w:color w:val="000000" w:themeColor="text1"/>
          <w:sz w:val="16"/>
          <w:szCs w:val="16"/>
        </w:rPr>
        <w:t xml:space="preserve">(5 августа) </w:t>
      </w:r>
      <w:r w:rsidRPr="006D3E22">
        <w:rPr>
          <w:bCs/>
          <w:color w:val="000000" w:themeColor="text1"/>
          <w:sz w:val="16"/>
          <w:szCs w:val="16"/>
        </w:rPr>
        <w:t>1913 г.</w:t>
      </w:r>
      <w:r w:rsidR="000A123A" w:rsidRPr="006D3E22">
        <w:rPr>
          <w:bCs/>
          <w:color w:val="000000" w:themeColor="text1"/>
          <w:sz w:val="16"/>
          <w:szCs w:val="16"/>
        </w:rPr>
        <w:t xml:space="preserve"> полет</w:t>
      </w:r>
      <w:r w:rsidRPr="006D3E22">
        <w:rPr>
          <w:bCs/>
          <w:color w:val="000000" w:themeColor="text1"/>
          <w:sz w:val="16"/>
          <w:szCs w:val="16"/>
        </w:rPr>
        <w:t xml:space="preserve"> под</w:t>
      </w:r>
      <w:r w:rsidRPr="006D3E22">
        <w:rPr>
          <w:bCs/>
          <w:color w:val="000000" w:themeColor="text1"/>
          <w:sz w:val="16"/>
          <w:szCs w:val="16"/>
        </w:rPr>
        <w:softHyphen/>
        <w:t>твердил преимущества новой схе</w:t>
      </w:r>
      <w:r w:rsidRPr="006D3E22">
        <w:rPr>
          <w:bCs/>
          <w:color w:val="000000" w:themeColor="text1"/>
          <w:sz w:val="16"/>
          <w:szCs w:val="16"/>
        </w:rPr>
        <w:softHyphen/>
        <w:t>мы</w:t>
      </w:r>
      <w:r w:rsidR="000A123A" w:rsidRPr="006D3E22">
        <w:rPr>
          <w:bCs/>
          <w:color w:val="000000" w:themeColor="text1"/>
          <w:sz w:val="16"/>
          <w:szCs w:val="16"/>
        </w:rPr>
        <w:t xml:space="preserve"> силовой установки - двигатели в ряд</w:t>
      </w:r>
      <w:r w:rsidRPr="006D3E22">
        <w:rPr>
          <w:bCs/>
          <w:color w:val="000000" w:themeColor="text1"/>
          <w:sz w:val="16"/>
          <w:szCs w:val="16"/>
        </w:rPr>
        <w:t>. Самолет переименовали в «Рус</w:t>
      </w:r>
      <w:r w:rsidRPr="006D3E22">
        <w:rPr>
          <w:bCs/>
          <w:color w:val="000000" w:themeColor="text1"/>
          <w:sz w:val="16"/>
          <w:szCs w:val="16"/>
        </w:rPr>
        <w:softHyphen/>
        <w:t>ский витязь», но ему не повезло. 11 сентября на него свалился оторвав</w:t>
      </w:r>
      <w:r w:rsidRPr="006D3E22">
        <w:rPr>
          <w:bCs/>
          <w:color w:val="000000" w:themeColor="text1"/>
          <w:sz w:val="16"/>
          <w:szCs w:val="16"/>
        </w:rPr>
        <w:softHyphen/>
        <w:t xml:space="preserve">шийся от самолета «Меллер-11» двигатель, разрушивший левую </w:t>
      </w:r>
      <w:proofErr w:type="spellStart"/>
      <w:r w:rsidRPr="006D3E22">
        <w:rPr>
          <w:bCs/>
          <w:color w:val="000000" w:themeColor="text1"/>
          <w:sz w:val="16"/>
          <w:szCs w:val="16"/>
        </w:rPr>
        <w:t>бип-ланную</w:t>
      </w:r>
      <w:proofErr w:type="spellEnd"/>
      <w:r w:rsidRPr="006D3E22">
        <w:rPr>
          <w:bCs/>
          <w:color w:val="000000" w:themeColor="text1"/>
          <w:sz w:val="16"/>
          <w:szCs w:val="16"/>
        </w:rPr>
        <w:t xml:space="preserve"> коробку крыльев. Повреж</w:t>
      </w:r>
      <w:r w:rsidRPr="006D3E22">
        <w:rPr>
          <w:bCs/>
          <w:color w:val="000000" w:themeColor="text1"/>
          <w:sz w:val="16"/>
          <w:szCs w:val="16"/>
        </w:rPr>
        <w:softHyphen/>
        <w:t>дения были незначительными, но восстанавливать его не стали С использованием приобретенного опыта построили самолет М-22 «Илья Муромец», первый образец которого 11 декабря 1913 г. под</w:t>
      </w:r>
      <w:r w:rsidRPr="006D3E22">
        <w:rPr>
          <w:bCs/>
          <w:color w:val="000000" w:themeColor="text1"/>
          <w:sz w:val="16"/>
          <w:szCs w:val="16"/>
        </w:rPr>
        <w:softHyphen/>
        <w:t>нял в воздух И.И. Сикорский. А че</w:t>
      </w:r>
      <w:r w:rsidRPr="006D3E22">
        <w:rPr>
          <w:bCs/>
          <w:color w:val="000000" w:themeColor="text1"/>
          <w:sz w:val="16"/>
          <w:szCs w:val="16"/>
        </w:rPr>
        <w:softHyphen/>
        <w:t>рез неделю в Морской генераль</w:t>
      </w:r>
      <w:r w:rsidRPr="006D3E22">
        <w:rPr>
          <w:bCs/>
          <w:color w:val="000000" w:themeColor="text1"/>
          <w:sz w:val="16"/>
          <w:szCs w:val="16"/>
        </w:rPr>
        <w:softHyphen/>
        <w:t xml:space="preserve">ный штаб поступило подписанное директором РБВЗ </w:t>
      </w:r>
      <w:proofErr w:type="spellStart"/>
      <w:r w:rsidRPr="006D3E22">
        <w:rPr>
          <w:bCs/>
          <w:color w:val="000000" w:themeColor="text1"/>
          <w:sz w:val="16"/>
          <w:szCs w:val="16"/>
        </w:rPr>
        <w:t>В.Строгановым</w:t>
      </w:r>
      <w:proofErr w:type="spellEnd"/>
      <w:r w:rsidRPr="006D3E22">
        <w:rPr>
          <w:bCs/>
          <w:color w:val="000000" w:themeColor="text1"/>
          <w:sz w:val="16"/>
          <w:szCs w:val="16"/>
        </w:rPr>
        <w:t xml:space="preserve"> письмо следующего содержания: «Правление Акционерного обще</w:t>
      </w:r>
      <w:r w:rsidRPr="006D3E22">
        <w:rPr>
          <w:bCs/>
          <w:color w:val="000000" w:themeColor="text1"/>
          <w:sz w:val="16"/>
          <w:szCs w:val="16"/>
        </w:rPr>
        <w:softHyphen/>
        <w:t>ства Русско-Балтийский завод име</w:t>
      </w:r>
      <w:r w:rsidRPr="006D3E22">
        <w:rPr>
          <w:bCs/>
          <w:color w:val="000000" w:themeColor="text1"/>
          <w:sz w:val="16"/>
          <w:szCs w:val="16"/>
        </w:rPr>
        <w:softHyphen/>
        <w:t>ет честь предложить вам большой аппарат нашей системы и построй</w:t>
      </w:r>
      <w:r w:rsidRPr="006D3E22">
        <w:rPr>
          <w:bCs/>
          <w:color w:val="000000" w:themeColor="text1"/>
          <w:sz w:val="16"/>
          <w:szCs w:val="16"/>
        </w:rPr>
        <w:softHyphen/>
        <w:t xml:space="preserve">ки «Илья Муромец» на следующих условиях: 1. Аппарат должен быть доставлен в </w:t>
      </w:r>
      <w:proofErr w:type="spellStart"/>
      <w:r w:rsidRPr="006D3E22">
        <w:rPr>
          <w:bCs/>
          <w:color w:val="000000" w:themeColor="text1"/>
          <w:sz w:val="16"/>
          <w:szCs w:val="16"/>
        </w:rPr>
        <w:t>Либаву</w:t>
      </w:r>
      <w:proofErr w:type="spellEnd"/>
      <w:r w:rsidRPr="006D3E22">
        <w:rPr>
          <w:bCs/>
          <w:color w:val="000000" w:themeColor="text1"/>
          <w:sz w:val="16"/>
          <w:szCs w:val="16"/>
        </w:rPr>
        <w:t xml:space="preserve"> (порт импера</w:t>
      </w:r>
      <w:r w:rsidRPr="006D3E22">
        <w:rPr>
          <w:bCs/>
          <w:color w:val="000000" w:themeColor="text1"/>
          <w:sz w:val="16"/>
          <w:szCs w:val="16"/>
        </w:rPr>
        <w:softHyphen/>
        <w:t xml:space="preserve">тора Александра </w:t>
      </w:r>
      <w:r w:rsidRPr="006D3E22">
        <w:rPr>
          <w:bCs/>
          <w:color w:val="000000" w:themeColor="text1"/>
          <w:sz w:val="16"/>
          <w:szCs w:val="16"/>
          <w:lang w:val="en-US"/>
        </w:rPr>
        <w:t>III</w:t>
      </w:r>
      <w:r w:rsidRPr="006D3E22">
        <w:rPr>
          <w:bCs/>
          <w:color w:val="000000" w:themeColor="text1"/>
          <w:sz w:val="16"/>
          <w:szCs w:val="16"/>
        </w:rPr>
        <w:t>) не позже 25 февраля 1914 г; 2. Испытания про</w:t>
      </w:r>
      <w:r w:rsidRPr="006D3E22">
        <w:rPr>
          <w:bCs/>
          <w:color w:val="000000" w:themeColor="text1"/>
          <w:sz w:val="16"/>
          <w:szCs w:val="16"/>
        </w:rPr>
        <w:softHyphen/>
        <w:t>водятся пилотом завода за страх и риск завода; 3. На аппарате дол</w:t>
      </w:r>
      <w:r w:rsidRPr="006D3E22">
        <w:rPr>
          <w:bCs/>
          <w:color w:val="000000" w:themeColor="text1"/>
          <w:sz w:val="16"/>
          <w:szCs w:val="16"/>
        </w:rPr>
        <w:softHyphen/>
        <w:t>жен быть выполнен один полёт про</w:t>
      </w:r>
      <w:r w:rsidRPr="006D3E22">
        <w:rPr>
          <w:bCs/>
          <w:color w:val="000000" w:themeColor="text1"/>
          <w:sz w:val="16"/>
          <w:szCs w:val="16"/>
        </w:rPr>
        <w:softHyphen/>
        <w:t>должительностью не менее 1,5 ча</w:t>
      </w:r>
      <w:r w:rsidRPr="006D3E22">
        <w:rPr>
          <w:bCs/>
          <w:color w:val="000000" w:themeColor="text1"/>
          <w:sz w:val="16"/>
          <w:szCs w:val="16"/>
        </w:rPr>
        <w:softHyphen/>
        <w:t>сов (нагрузка одна тонна, набрать высоту не менее 800 м, подтвер</w:t>
      </w:r>
      <w:r w:rsidRPr="006D3E22">
        <w:rPr>
          <w:bCs/>
          <w:color w:val="000000" w:themeColor="text1"/>
          <w:sz w:val="16"/>
          <w:szCs w:val="16"/>
        </w:rPr>
        <w:softHyphen/>
        <w:t xml:space="preserve">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w:t>
      </w:r>
      <w:proofErr w:type="spellStart"/>
      <w:r w:rsidRPr="006D3E22">
        <w:rPr>
          <w:bCs/>
          <w:color w:val="000000" w:themeColor="text1"/>
          <w:sz w:val="16"/>
          <w:szCs w:val="16"/>
        </w:rPr>
        <w:t>л.с</w:t>
      </w:r>
      <w:proofErr w:type="spellEnd"/>
      <w:r w:rsidRPr="006D3E22">
        <w:rPr>
          <w:bCs/>
          <w:color w:val="000000" w:themeColor="text1"/>
          <w:sz w:val="16"/>
          <w:szCs w:val="16"/>
        </w:rPr>
        <w:t>; 12. Помимо других предметов... аппарат снабжается альтиметром, компасом, оборудованием электри</w:t>
      </w:r>
      <w:r w:rsidRPr="006D3E22">
        <w:rPr>
          <w:bCs/>
          <w:color w:val="000000" w:themeColor="text1"/>
          <w:sz w:val="16"/>
          <w:szCs w:val="16"/>
        </w:rPr>
        <w:softHyphen/>
        <w:t>ческого освещения приборов, на</w:t>
      </w:r>
      <w:r w:rsidRPr="006D3E22">
        <w:rPr>
          <w:bCs/>
          <w:color w:val="000000" w:themeColor="text1"/>
          <w:sz w:val="16"/>
          <w:szCs w:val="16"/>
        </w:rPr>
        <w:softHyphen/>
        <w:t>бором инструментов» (11759).</w:t>
      </w:r>
    </w:p>
    <w:p w14:paraId="29F4F238" w14:textId="77777777" w:rsidR="002165C2" w:rsidRPr="006D3E22" w:rsidRDefault="002165C2" w:rsidP="006D3E22">
      <w:pPr>
        <w:pStyle w:val="af5"/>
        <w:spacing w:before="0" w:after="0"/>
        <w:jc w:val="both"/>
        <w:rPr>
          <w:bCs/>
          <w:color w:val="000000" w:themeColor="text1"/>
          <w:sz w:val="16"/>
          <w:szCs w:val="16"/>
        </w:rPr>
      </w:pPr>
    </w:p>
    <w:p w14:paraId="39F5B88F" w14:textId="67080A78" w:rsidR="00FC1011" w:rsidRPr="006D3E22" w:rsidRDefault="00FC1011" w:rsidP="006D3E22">
      <w:pPr>
        <w:jc w:val="both"/>
        <w:rPr>
          <w:bCs/>
          <w:color w:val="0070C0"/>
          <w:sz w:val="16"/>
          <w:szCs w:val="16"/>
        </w:rPr>
      </w:pPr>
      <w:r w:rsidRPr="006D3E22">
        <w:rPr>
          <w:bCs/>
          <w:color w:val="0070C0"/>
          <w:sz w:val="16"/>
          <w:szCs w:val="16"/>
        </w:rPr>
        <w:t xml:space="preserve">23 июля </w:t>
      </w:r>
      <w:r w:rsidRPr="006D3E22">
        <w:rPr>
          <w:bCs/>
          <w:color w:val="0070C0"/>
          <w:sz w:val="16"/>
          <w:szCs w:val="16"/>
        </w:rPr>
        <w:t xml:space="preserve">(5 августа) </w:t>
      </w:r>
      <w:r w:rsidRPr="006D3E22">
        <w:rPr>
          <w:bCs/>
          <w:color w:val="0070C0"/>
          <w:sz w:val="16"/>
          <w:szCs w:val="16"/>
        </w:rPr>
        <w:t>1913 г. был выполнен облет самолета Гранд после 2-й доработки.</w:t>
      </w:r>
    </w:p>
    <w:p w14:paraId="22B60D82" w14:textId="77777777" w:rsidR="00FC1011" w:rsidRPr="006D3E22" w:rsidRDefault="00FC1011" w:rsidP="006D3E22">
      <w:pPr>
        <w:jc w:val="both"/>
        <w:rPr>
          <w:bCs/>
          <w:color w:val="0070C0"/>
          <w:sz w:val="16"/>
          <w:szCs w:val="16"/>
        </w:rPr>
      </w:pPr>
      <w:r w:rsidRPr="006D3E22">
        <w:rPr>
          <w:bCs/>
          <w:color w:val="0070C0"/>
          <w:sz w:val="16"/>
          <w:szCs w:val="16"/>
        </w:rPr>
        <w:t>В ее ходе в конструкцию внесли дальнейшие изменения:</w:t>
      </w:r>
    </w:p>
    <w:p w14:paraId="3D30F99C" w14:textId="77777777" w:rsidR="00FC1011" w:rsidRPr="006D3E22" w:rsidRDefault="00FC1011" w:rsidP="006D3E22">
      <w:pPr>
        <w:jc w:val="both"/>
        <w:rPr>
          <w:bCs/>
          <w:color w:val="0070C0"/>
          <w:sz w:val="16"/>
          <w:szCs w:val="16"/>
        </w:rPr>
      </w:pPr>
      <w:r w:rsidRPr="006D3E22">
        <w:rPr>
          <w:bCs/>
          <w:color w:val="0070C0"/>
          <w:sz w:val="16"/>
          <w:szCs w:val="16"/>
        </w:rPr>
        <w:t xml:space="preserve">- все четыре мотора были установлены на нижнем крыле в ряд винтами вперед на новых </w:t>
      </w:r>
      <w:proofErr w:type="spellStart"/>
      <w:r w:rsidRPr="006D3E22">
        <w:rPr>
          <w:bCs/>
          <w:color w:val="0070C0"/>
          <w:sz w:val="16"/>
          <w:szCs w:val="16"/>
        </w:rPr>
        <w:t>моторамах</w:t>
      </w:r>
      <w:proofErr w:type="spellEnd"/>
      <w:r w:rsidRPr="006D3E22">
        <w:rPr>
          <w:bCs/>
          <w:color w:val="0070C0"/>
          <w:sz w:val="16"/>
          <w:szCs w:val="16"/>
        </w:rPr>
        <w:t xml:space="preserve"> со значительно упрощенной конструкцией и уменьшенной высотой;</w:t>
      </w:r>
    </w:p>
    <w:p w14:paraId="1AE4B728" w14:textId="77777777" w:rsidR="00FC1011" w:rsidRPr="006D3E22" w:rsidRDefault="00FC1011" w:rsidP="006D3E22">
      <w:pPr>
        <w:jc w:val="both"/>
        <w:rPr>
          <w:bCs/>
          <w:color w:val="0070C0"/>
          <w:sz w:val="16"/>
          <w:szCs w:val="16"/>
        </w:rPr>
      </w:pPr>
      <w:r w:rsidRPr="006D3E22">
        <w:rPr>
          <w:bCs/>
          <w:color w:val="0070C0"/>
          <w:sz w:val="16"/>
          <w:szCs w:val="16"/>
        </w:rPr>
        <w:t xml:space="preserve">- новая </w:t>
      </w:r>
      <w:proofErr w:type="spellStart"/>
      <w:r w:rsidRPr="006D3E22">
        <w:rPr>
          <w:bCs/>
          <w:color w:val="0070C0"/>
          <w:sz w:val="16"/>
          <w:szCs w:val="16"/>
        </w:rPr>
        <w:t>моторама</w:t>
      </w:r>
      <w:proofErr w:type="spellEnd"/>
      <w:r w:rsidRPr="006D3E22">
        <w:rPr>
          <w:bCs/>
          <w:color w:val="0070C0"/>
          <w:sz w:val="16"/>
          <w:szCs w:val="16"/>
        </w:rPr>
        <w:t xml:space="preserve"> представляла собой две балки, установленные непосредственно на лонжеронах № 1 и 2, балки моторам внутренних двигателей были подперты на передних концах подкосами, соединившими их со внешними противокапотажными лыжами (на виде спереди эти подкосы образовывали буквы V);</w:t>
      </w:r>
    </w:p>
    <w:p w14:paraId="53533912" w14:textId="77777777" w:rsidR="00FC1011" w:rsidRPr="006D3E22" w:rsidRDefault="00FC1011" w:rsidP="006D3E22">
      <w:pPr>
        <w:jc w:val="both"/>
        <w:rPr>
          <w:bCs/>
          <w:color w:val="0070C0"/>
          <w:sz w:val="16"/>
          <w:szCs w:val="16"/>
        </w:rPr>
      </w:pPr>
      <w:r w:rsidRPr="006D3E22">
        <w:rPr>
          <w:bCs/>
          <w:color w:val="0070C0"/>
          <w:sz w:val="16"/>
          <w:szCs w:val="16"/>
        </w:rPr>
        <w:t>- установка радиаторов осталась прежней, от задних пустили трубки к внешним моторам;</w:t>
      </w:r>
    </w:p>
    <w:p w14:paraId="3AC14294" w14:textId="77777777" w:rsidR="00FC1011" w:rsidRPr="006D3E22" w:rsidRDefault="00FC1011" w:rsidP="006D3E22">
      <w:pPr>
        <w:jc w:val="both"/>
        <w:rPr>
          <w:bCs/>
          <w:color w:val="0070C0"/>
          <w:sz w:val="16"/>
          <w:szCs w:val="16"/>
        </w:rPr>
      </w:pPr>
      <w:r w:rsidRPr="006D3E22">
        <w:rPr>
          <w:bCs/>
          <w:color w:val="0070C0"/>
          <w:sz w:val="16"/>
          <w:szCs w:val="16"/>
        </w:rPr>
        <w:t>- для обслуживания моторов стоя на крыле полотняная обшивка нижних ОЧК в месте установки внешних моторов с обоих сторон от них (но не под ними непосредственно) была заменена алюминиевой как на центроплане;</w:t>
      </w:r>
    </w:p>
    <w:p w14:paraId="2323F5D8" w14:textId="77777777" w:rsidR="00FC1011" w:rsidRPr="006D3E22" w:rsidRDefault="00FC1011" w:rsidP="006D3E22">
      <w:pPr>
        <w:jc w:val="both"/>
        <w:rPr>
          <w:bCs/>
          <w:color w:val="0070C0"/>
          <w:sz w:val="16"/>
          <w:szCs w:val="16"/>
        </w:rPr>
      </w:pPr>
      <w:r w:rsidRPr="006D3E22">
        <w:rPr>
          <w:bCs/>
          <w:color w:val="0070C0"/>
          <w:sz w:val="16"/>
          <w:szCs w:val="16"/>
        </w:rPr>
        <w:t>- полотняная обшивка центроплана верхнего крыла над моторами от носка до 3-го лонжерона заменена алюминиевой;</w:t>
      </w:r>
    </w:p>
    <w:p w14:paraId="359B1D49" w14:textId="77777777" w:rsidR="00FC1011" w:rsidRPr="006D3E22" w:rsidRDefault="00FC1011" w:rsidP="006D3E22">
      <w:pPr>
        <w:jc w:val="both"/>
        <w:rPr>
          <w:bCs/>
          <w:color w:val="0070C0"/>
          <w:sz w:val="16"/>
          <w:szCs w:val="16"/>
        </w:rPr>
      </w:pPr>
      <w:r w:rsidRPr="006D3E22">
        <w:rPr>
          <w:bCs/>
          <w:color w:val="0070C0"/>
          <w:sz w:val="16"/>
          <w:szCs w:val="16"/>
        </w:rPr>
        <w:t>- на фюзеляж и рубку кабины в плоскости вращения воздушных винтов с обоих сторон были наклепаны полосы листового алюминия для защиты от возросших воздушных и вибрационно-акустических нагрузок.</w:t>
      </w:r>
    </w:p>
    <w:p w14:paraId="1ABF4DBE" w14:textId="77777777" w:rsidR="00FC1011" w:rsidRPr="006D3E22" w:rsidRDefault="00FC1011" w:rsidP="006D3E22">
      <w:pPr>
        <w:jc w:val="both"/>
        <w:rPr>
          <w:bCs/>
          <w:color w:val="0070C0"/>
          <w:sz w:val="16"/>
          <w:szCs w:val="16"/>
        </w:rPr>
      </w:pPr>
      <w:r w:rsidRPr="006D3E22">
        <w:rPr>
          <w:bCs/>
          <w:color w:val="0070C0"/>
          <w:sz w:val="16"/>
          <w:szCs w:val="16"/>
        </w:rPr>
        <w:t>После доработки вес пустого самолета увеличился на 100 кг, разрешенный взлетный – на 200 кг, вес полной нагрузки – на 100 кг, весовая отдача – на 1,7% (23601).</w:t>
      </w:r>
    </w:p>
    <w:p w14:paraId="38162BCB" w14:textId="77777777" w:rsidR="00FC1011" w:rsidRPr="006D3E22" w:rsidRDefault="00FC1011" w:rsidP="006D3E22">
      <w:pPr>
        <w:jc w:val="both"/>
        <w:rPr>
          <w:bCs/>
          <w:color w:val="0070C0"/>
          <w:sz w:val="16"/>
          <w:szCs w:val="16"/>
        </w:rPr>
      </w:pPr>
    </w:p>
    <w:p w14:paraId="34FD1C0C"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6D29B9B2" w14:textId="77777777" w:rsidR="002165C2" w:rsidRPr="006D3E22" w:rsidRDefault="002165C2" w:rsidP="006D3E22">
      <w:pPr>
        <w:jc w:val="both"/>
        <w:rPr>
          <w:bCs/>
          <w:color w:val="000000" w:themeColor="text1"/>
          <w:sz w:val="16"/>
          <w:szCs w:val="16"/>
        </w:rPr>
      </w:pPr>
    </w:p>
    <w:p w14:paraId="74C5CA7C" w14:textId="77777777" w:rsidR="002165C2" w:rsidRPr="006D3E22" w:rsidRDefault="002165C2" w:rsidP="006D3E22">
      <w:pPr>
        <w:jc w:val="both"/>
        <w:rPr>
          <w:bCs/>
          <w:color w:val="0070C0"/>
          <w:sz w:val="16"/>
          <w:szCs w:val="16"/>
        </w:rPr>
      </w:pPr>
      <w:r w:rsidRPr="006D3E22">
        <w:rPr>
          <w:bCs/>
          <w:color w:val="0070C0"/>
          <w:sz w:val="16"/>
          <w:szCs w:val="16"/>
        </w:rPr>
        <w:t>23 июля (5 августа) 1913 года законопроект о морской авиации был подписан Николаем II. Сразу после этого на Балтийском и Черноморском флотах немедленно приступили к постройке авиационных станций.</w:t>
      </w:r>
    </w:p>
    <w:p w14:paraId="62F5FBBE" w14:textId="77777777" w:rsidR="002165C2" w:rsidRPr="006D3E22" w:rsidRDefault="002165C2" w:rsidP="006D3E22">
      <w:pPr>
        <w:jc w:val="both"/>
        <w:rPr>
          <w:bCs/>
          <w:color w:val="0070C0"/>
          <w:sz w:val="16"/>
          <w:szCs w:val="16"/>
        </w:rPr>
      </w:pPr>
      <w:r w:rsidRPr="006D3E22">
        <w:rPr>
          <w:bCs/>
          <w:color w:val="0070C0"/>
          <w:sz w:val="16"/>
          <w:szCs w:val="16"/>
        </w:rPr>
        <w:t>Борис Дудоров предложил концентрировать гидросамолёты в прибрежных гаванях. В них создаются авиационные станции – 1-го, 2-го и 3-го разрядов. Станция 1-го разряда должна иметь стационарные ангары, склады, метео- и радиостанции, помещения для личного состава; в ней базируется один или несколько отрядов, каждый состоит из шести-семи самолётов. Для временного базирования отряда или нескольких гидросамолётов создаётся авиационная станция 2-го разряда. Станция 3-го разряда представляет собой просто запасную гавань с элементарным оборудованием, где при необходимости можно совершить посадку и переждать какое-то время.</w:t>
      </w:r>
    </w:p>
    <w:p w14:paraId="11C79C3E" w14:textId="77777777" w:rsidR="002165C2" w:rsidRPr="006D3E22" w:rsidRDefault="002165C2" w:rsidP="006D3E22">
      <w:pPr>
        <w:jc w:val="both"/>
        <w:rPr>
          <w:bCs/>
          <w:color w:val="0070C0"/>
          <w:sz w:val="16"/>
          <w:szCs w:val="16"/>
        </w:rPr>
      </w:pPr>
      <w:r w:rsidRPr="006D3E22">
        <w:rPr>
          <w:bCs/>
          <w:color w:val="0070C0"/>
          <w:sz w:val="16"/>
          <w:szCs w:val="16"/>
        </w:rPr>
        <w:t xml:space="preserve">Станцией 1-го разряда на Балтике должна была стать </w:t>
      </w:r>
      <w:proofErr w:type="spellStart"/>
      <w:r w:rsidRPr="006D3E22">
        <w:rPr>
          <w:bCs/>
          <w:color w:val="0070C0"/>
          <w:sz w:val="16"/>
          <w:szCs w:val="16"/>
        </w:rPr>
        <w:t>Либава</w:t>
      </w:r>
      <w:proofErr w:type="spellEnd"/>
      <w:r w:rsidRPr="006D3E22">
        <w:rPr>
          <w:bCs/>
          <w:color w:val="0070C0"/>
          <w:sz w:val="16"/>
          <w:szCs w:val="16"/>
        </w:rPr>
        <w:t xml:space="preserve">, на Чёрном море – Севастополь. Ещё одну станцию 1-го разряда запланировали на пустынном западном берегу острова Эзель (Сааремаа), в бухте близ местечка </w:t>
      </w:r>
      <w:proofErr w:type="spellStart"/>
      <w:r w:rsidRPr="006D3E22">
        <w:rPr>
          <w:bCs/>
          <w:color w:val="0070C0"/>
          <w:sz w:val="16"/>
          <w:szCs w:val="16"/>
        </w:rPr>
        <w:t>Кильконд</w:t>
      </w:r>
      <w:proofErr w:type="spellEnd"/>
      <w:r w:rsidRPr="006D3E22">
        <w:rPr>
          <w:bCs/>
          <w:color w:val="0070C0"/>
          <w:sz w:val="16"/>
          <w:szCs w:val="16"/>
        </w:rPr>
        <w:t xml:space="preserve"> (</w:t>
      </w:r>
      <w:proofErr w:type="spellStart"/>
      <w:r w:rsidRPr="006D3E22">
        <w:rPr>
          <w:bCs/>
          <w:color w:val="0070C0"/>
          <w:sz w:val="16"/>
          <w:szCs w:val="16"/>
        </w:rPr>
        <w:t>Кихельконна</w:t>
      </w:r>
      <w:proofErr w:type="spellEnd"/>
      <w:r w:rsidRPr="006D3E22">
        <w:rPr>
          <w:bCs/>
          <w:color w:val="0070C0"/>
          <w:sz w:val="16"/>
          <w:szCs w:val="16"/>
        </w:rPr>
        <w:t xml:space="preserve">). Станции 2-го разряда предполагалось построить в </w:t>
      </w:r>
      <w:proofErr w:type="spellStart"/>
      <w:r w:rsidRPr="006D3E22">
        <w:rPr>
          <w:bCs/>
          <w:color w:val="0070C0"/>
          <w:sz w:val="16"/>
          <w:szCs w:val="16"/>
        </w:rPr>
        <w:t>Люзерорте</w:t>
      </w:r>
      <w:proofErr w:type="spellEnd"/>
      <w:r w:rsidRPr="006D3E22">
        <w:rPr>
          <w:bCs/>
          <w:color w:val="0070C0"/>
          <w:sz w:val="16"/>
          <w:szCs w:val="16"/>
        </w:rPr>
        <w:t xml:space="preserve"> (</w:t>
      </w:r>
      <w:proofErr w:type="spellStart"/>
      <w:r w:rsidRPr="006D3E22">
        <w:rPr>
          <w:bCs/>
          <w:color w:val="0070C0"/>
          <w:sz w:val="16"/>
          <w:szCs w:val="16"/>
        </w:rPr>
        <w:t>Овиши</w:t>
      </w:r>
      <w:proofErr w:type="spellEnd"/>
      <w:r w:rsidRPr="006D3E22">
        <w:rPr>
          <w:bCs/>
          <w:color w:val="0070C0"/>
          <w:sz w:val="16"/>
          <w:szCs w:val="16"/>
        </w:rPr>
        <w:t xml:space="preserve">, к северу от Вентспилса) и на острове </w:t>
      </w:r>
      <w:proofErr w:type="spellStart"/>
      <w:r w:rsidRPr="006D3E22">
        <w:rPr>
          <w:bCs/>
          <w:color w:val="0070C0"/>
          <w:sz w:val="16"/>
          <w:szCs w:val="16"/>
        </w:rPr>
        <w:t>Оденсхольм</w:t>
      </w:r>
      <w:proofErr w:type="spellEnd"/>
      <w:r w:rsidRPr="006D3E22">
        <w:rPr>
          <w:bCs/>
          <w:color w:val="0070C0"/>
          <w:sz w:val="16"/>
          <w:szCs w:val="16"/>
        </w:rPr>
        <w:t xml:space="preserve"> (</w:t>
      </w:r>
      <w:proofErr w:type="spellStart"/>
      <w:r w:rsidRPr="006D3E22">
        <w:rPr>
          <w:bCs/>
          <w:color w:val="0070C0"/>
          <w:sz w:val="16"/>
          <w:szCs w:val="16"/>
        </w:rPr>
        <w:t>Осмусаар</w:t>
      </w:r>
      <w:proofErr w:type="spellEnd"/>
      <w:r w:rsidRPr="006D3E22">
        <w:rPr>
          <w:bCs/>
          <w:color w:val="0070C0"/>
          <w:sz w:val="16"/>
          <w:szCs w:val="16"/>
        </w:rPr>
        <w:t xml:space="preserve"> близ Таллина), по причине нехватки времени, да и самолётов, от их строительства впоследствии отказались. Станцией 3-го разряда был назначен Ревель (Таллин). В состав станций передавались вспомогательные плавательные средства (17496).</w:t>
      </w:r>
    </w:p>
    <w:p w14:paraId="31C19F6F" w14:textId="77777777" w:rsidR="002165C2" w:rsidRPr="006D3E22" w:rsidRDefault="002165C2" w:rsidP="006D3E22">
      <w:pPr>
        <w:jc w:val="both"/>
        <w:rPr>
          <w:bCs/>
          <w:color w:val="0070C0"/>
          <w:sz w:val="16"/>
          <w:szCs w:val="16"/>
        </w:rPr>
      </w:pPr>
    </w:p>
    <w:p w14:paraId="6C0E45E8"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7A9CB449" w14:textId="77777777" w:rsidR="002165C2" w:rsidRPr="006D3E22" w:rsidRDefault="002165C2" w:rsidP="006D3E22">
      <w:pPr>
        <w:jc w:val="both"/>
        <w:rPr>
          <w:bCs/>
          <w:color w:val="000000" w:themeColor="text1"/>
          <w:sz w:val="16"/>
          <w:szCs w:val="16"/>
        </w:rPr>
      </w:pPr>
    </w:p>
    <w:p w14:paraId="68BD610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5 (18) августа 1913 в Петербург прилетел французский летчик </w:t>
      </w:r>
      <w:proofErr w:type="spellStart"/>
      <w:r w:rsidRPr="006D3E22">
        <w:rPr>
          <w:bCs/>
          <w:color w:val="000000" w:themeColor="text1"/>
          <w:sz w:val="16"/>
          <w:szCs w:val="16"/>
        </w:rPr>
        <w:t>Жануар</w:t>
      </w:r>
      <w:proofErr w:type="spellEnd"/>
      <w:r w:rsidRPr="006D3E22">
        <w:rPr>
          <w:bCs/>
          <w:color w:val="000000" w:themeColor="text1"/>
          <w:sz w:val="16"/>
          <w:szCs w:val="16"/>
        </w:rPr>
        <w:t>, вылетевший из Парижа 24 июля (6 августа) 1913 на самолете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 Он принял участие в конкурсе военных самолетов, затем строил по </w:t>
      </w:r>
      <w:proofErr w:type="spellStart"/>
      <w:r w:rsidRPr="006D3E22">
        <w:rPr>
          <w:bCs/>
          <w:color w:val="000000" w:themeColor="text1"/>
          <w:sz w:val="16"/>
          <w:szCs w:val="16"/>
        </w:rPr>
        <w:t>ввоему</w:t>
      </w:r>
      <w:proofErr w:type="spellEnd"/>
      <w:r w:rsidRPr="006D3E22">
        <w:rPr>
          <w:bCs/>
          <w:color w:val="000000" w:themeColor="text1"/>
          <w:sz w:val="16"/>
          <w:szCs w:val="16"/>
        </w:rPr>
        <w:t xml:space="preserve"> проекту самолет для перелета из Петербурга в Пекин. В 1914 году при Всероссийском аэроклубе была организована комиссия для содействия этому грандиозному </w:t>
      </w:r>
      <w:proofErr w:type="spellStart"/>
      <w:r w:rsidRPr="006D3E22">
        <w:rPr>
          <w:bCs/>
          <w:color w:val="000000" w:themeColor="text1"/>
          <w:sz w:val="16"/>
          <w:szCs w:val="16"/>
        </w:rPr>
        <w:t>перелету,'но</w:t>
      </w:r>
      <w:proofErr w:type="spellEnd"/>
      <w:r w:rsidRPr="006D3E22">
        <w:rPr>
          <w:bCs/>
          <w:color w:val="000000" w:themeColor="text1"/>
          <w:sz w:val="16"/>
          <w:szCs w:val="16"/>
        </w:rPr>
        <w:t xml:space="preserve"> в связи с начавшейся войной перелет не состоялся, и </w:t>
      </w:r>
      <w:proofErr w:type="spellStart"/>
      <w:r w:rsidRPr="006D3E22">
        <w:rPr>
          <w:bCs/>
          <w:color w:val="000000" w:themeColor="text1"/>
          <w:sz w:val="16"/>
          <w:szCs w:val="16"/>
        </w:rPr>
        <w:t>Жануар</w:t>
      </w:r>
      <w:proofErr w:type="spellEnd"/>
      <w:r w:rsidRPr="006D3E22">
        <w:rPr>
          <w:bCs/>
          <w:color w:val="000000" w:themeColor="text1"/>
          <w:sz w:val="16"/>
          <w:szCs w:val="16"/>
        </w:rPr>
        <w:t xml:space="preserve"> остался в России сдатчиком самолетов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("Аэро", 1913, №№ 16 и 19; 1914, № 5).</w:t>
      </w:r>
    </w:p>
    <w:p w14:paraId="443F79BF" w14:textId="77777777" w:rsidR="002165C2" w:rsidRPr="006D3E22" w:rsidRDefault="002165C2" w:rsidP="006D3E22">
      <w:pPr>
        <w:shd w:val="clear" w:color="auto" w:fill="FFFFFF"/>
        <w:jc w:val="both"/>
        <w:rPr>
          <w:bCs/>
          <w:color w:val="000000" w:themeColor="text1"/>
          <w:sz w:val="16"/>
          <w:szCs w:val="16"/>
        </w:rPr>
      </w:pPr>
    </w:p>
    <w:p w14:paraId="522E5D11"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57B5365B" w14:textId="77777777" w:rsidR="002165C2" w:rsidRPr="006D3E22" w:rsidRDefault="002165C2" w:rsidP="006D3E22">
      <w:pPr>
        <w:jc w:val="both"/>
        <w:rPr>
          <w:bCs/>
          <w:color w:val="000000" w:themeColor="text1"/>
          <w:sz w:val="16"/>
          <w:szCs w:val="16"/>
        </w:rPr>
      </w:pPr>
    </w:p>
    <w:p w14:paraId="5DF3317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25-го июля (7 августа). Четверг.</w:t>
      </w:r>
    </w:p>
    <w:p w14:paraId="55BCF4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9 1/2 поехал в Красное Село на общий парад. Войска проходили отлично и спокойно. Ирен присутствовала с Ольгой и Татьяной. Они завтракали на </w:t>
      </w:r>
      <w:proofErr w:type="spellStart"/>
      <w:r w:rsidRPr="006D3E22">
        <w:rPr>
          <w:bCs/>
          <w:color w:val="000000" w:themeColor="text1"/>
          <w:sz w:val="16"/>
          <w:szCs w:val="16"/>
        </w:rPr>
        <w:t>вАликс</w:t>
      </w:r>
      <w:proofErr w:type="spellEnd"/>
      <w:r w:rsidRPr="006D3E22">
        <w:rPr>
          <w:bCs/>
          <w:color w:val="000000" w:themeColor="text1"/>
          <w:sz w:val="16"/>
          <w:szCs w:val="16"/>
        </w:rPr>
        <w:t>. Приехал с ними в Красное и показал Ирен наши дома и сад. Затем они уехали. Около 4 час. отправился на военное поле и подробно осмотрел новый большой аэроплан Сикорского.</w:t>
      </w:r>
    </w:p>
    <w:p w14:paraId="4CF4FA8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Принял офицеров переменного состава разных военных школ в большой столовой из-за начавшегося дождя и поехал на скачки. Обедал у кавалергардов. В театре давали “Нищий студент”. Дома в 12.45.</w:t>
      </w:r>
    </w:p>
    <w:p w14:paraId="6D3CBF1F" w14:textId="77777777" w:rsidR="002165C2" w:rsidRPr="006D3E22" w:rsidRDefault="002165C2" w:rsidP="006D3E22">
      <w:pPr>
        <w:jc w:val="both"/>
        <w:rPr>
          <w:bCs/>
          <w:color w:val="000000" w:themeColor="text1"/>
          <w:sz w:val="16"/>
          <w:szCs w:val="16"/>
        </w:rPr>
      </w:pPr>
    </w:p>
    <w:p w14:paraId="4E7D08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июле в Красном Селе традиционно проводился Высочайший смотр Петербургского военного округа и войск гвардии. В нём принимала участие и военная авиация - 1-я авиационная рота. Было принято решение показать царю "Русский Витязь". Рано утром, 25 июля Сикорский перелетел на нём на Красносельский плац. После обеда прибыл Николай II с многочисленной свитой. Его сопровождал военный министр генерал-адъютант В.А. Сухомлинов, начальник Генерального штаба генерал от кавалерии Я.Г. Жилинский, командующий Петербургским военным округом великий князь Николай Николаевич. Царь очень заинтересовался самолётом, залезал в кабину. Позже, в своём дневнике Николай II записал: "Около 4 час. отправился на военное поле и подробно осмотрел новый большой аэроплан Сикорского".</w:t>
      </w:r>
    </w:p>
    <w:p w14:paraId="2DBD6EC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августе Сикорский продолжил испытательные полёты, продолжая накапливать лётный опыт, и даже катал на аппарате многочисленных важных гостей (12041). </w:t>
      </w:r>
    </w:p>
    <w:p w14:paraId="574F7732" w14:textId="77777777" w:rsidR="002165C2" w:rsidRPr="006D3E22" w:rsidRDefault="002165C2" w:rsidP="006D3E22">
      <w:pPr>
        <w:jc w:val="both"/>
        <w:rPr>
          <w:bCs/>
          <w:color w:val="000000" w:themeColor="text1"/>
          <w:sz w:val="16"/>
          <w:szCs w:val="16"/>
        </w:rPr>
      </w:pPr>
    </w:p>
    <w:p w14:paraId="1E9CAE21" w14:textId="77777777" w:rsidR="002165C2" w:rsidRPr="006D3E22" w:rsidRDefault="002165C2" w:rsidP="006D3E22">
      <w:pPr>
        <w:jc w:val="both"/>
        <w:rPr>
          <w:bCs/>
          <w:color w:val="0070C0"/>
          <w:sz w:val="16"/>
          <w:szCs w:val="16"/>
        </w:rPr>
      </w:pPr>
      <w:r w:rsidRPr="006D3E22">
        <w:rPr>
          <w:bCs/>
          <w:color w:val="0070C0"/>
          <w:sz w:val="16"/>
          <w:szCs w:val="16"/>
        </w:rPr>
        <w:t>25 июля (7 августа) 1913 в Красное Село, где проходил традиционный смотр войск гвардии и петербургского военного округа, должен приехать Николай II. Руководство Русско-Балтийского вагонного завода добилось разрешения продемонстрировать там «Русский витязь». Стартовав с Корпусного аэродрома, многомоторная машина через 20 минут приземлилась в Красном Селе.</w:t>
      </w:r>
    </w:p>
    <w:p w14:paraId="7BD0F037" w14:textId="77777777" w:rsidR="002165C2" w:rsidRPr="006D3E22" w:rsidRDefault="002165C2" w:rsidP="006D3E22">
      <w:pPr>
        <w:jc w:val="both"/>
        <w:rPr>
          <w:bCs/>
          <w:color w:val="0070C0"/>
          <w:sz w:val="16"/>
          <w:szCs w:val="16"/>
        </w:rPr>
      </w:pPr>
      <w:r w:rsidRPr="006D3E22">
        <w:rPr>
          <w:bCs/>
          <w:color w:val="0070C0"/>
          <w:sz w:val="16"/>
          <w:szCs w:val="16"/>
        </w:rPr>
        <w:t xml:space="preserve">Царь прибыл к самолёту в 4 часа пополудни. По лестнице он поднялся на борт воздушного гиганта, подробно осмотрел его, беседовал с Сикорским. С этого времени в салоне «Русского витязя» появилась серебряная табличка с надписью «Сию каюту осчастливил Своим появлением Державный адмирал будущего Великого Российского Воздушного Флота Его Императорское Величество Государь Император» </w:t>
      </w:r>
      <w:hyperlink r:id="rId25" w:history="1">
        <w:r w:rsidRPr="006D3E22">
          <w:rPr>
            <w:bCs/>
            <w:color w:val="0070C0"/>
            <w:sz w:val="16"/>
            <w:szCs w:val="16"/>
          </w:rPr>
          <w:t>[18]</w:t>
        </w:r>
      </w:hyperlink>
      <w:r w:rsidRPr="006D3E22">
        <w:rPr>
          <w:bCs/>
          <w:color w:val="0070C0"/>
          <w:sz w:val="16"/>
          <w:szCs w:val="16"/>
        </w:rPr>
        <w:t xml:space="preserve"> .</w:t>
      </w:r>
    </w:p>
    <w:p w14:paraId="199C7215" w14:textId="77777777" w:rsidR="002165C2" w:rsidRPr="006D3E22" w:rsidRDefault="002165C2" w:rsidP="006D3E22">
      <w:pPr>
        <w:jc w:val="both"/>
        <w:rPr>
          <w:bCs/>
          <w:color w:val="0070C0"/>
          <w:sz w:val="16"/>
          <w:szCs w:val="16"/>
        </w:rPr>
      </w:pPr>
      <w:r w:rsidRPr="006D3E22">
        <w:rPr>
          <w:bCs/>
          <w:color w:val="0070C0"/>
          <w:sz w:val="16"/>
          <w:szCs w:val="16"/>
        </w:rPr>
        <w:t>Вскоре Игорю Ивановичу передали царский подарок — золотой портсигар с бриллиантовым изображением государственного герба (17489).</w:t>
      </w:r>
    </w:p>
    <w:p w14:paraId="21D14C19" w14:textId="77777777" w:rsidR="002165C2" w:rsidRPr="006D3E22" w:rsidRDefault="002165C2" w:rsidP="006D3E22">
      <w:pPr>
        <w:jc w:val="both"/>
        <w:rPr>
          <w:bCs/>
          <w:color w:val="0070C0"/>
          <w:sz w:val="16"/>
          <w:szCs w:val="16"/>
        </w:rPr>
      </w:pPr>
    </w:p>
    <w:p w14:paraId="2AA86118" w14:textId="77777777" w:rsidR="00FC1011" w:rsidRPr="006D3E22" w:rsidRDefault="00FC1011" w:rsidP="006D3E22">
      <w:pPr>
        <w:jc w:val="both"/>
        <w:rPr>
          <w:bCs/>
          <w:color w:val="0070C0"/>
          <w:sz w:val="16"/>
          <w:szCs w:val="16"/>
        </w:rPr>
      </w:pPr>
      <w:r w:rsidRPr="006D3E22">
        <w:rPr>
          <w:bCs/>
          <w:color w:val="0070C0"/>
          <w:sz w:val="16"/>
          <w:szCs w:val="16"/>
        </w:rPr>
        <w:t xml:space="preserve">25 июля (7 августа) 1913 г. в 05:00 утра Сикорский с пилотами Г.В. Янковским и Г.В. </w:t>
      </w:r>
      <w:proofErr w:type="spellStart"/>
      <w:r w:rsidRPr="006D3E22">
        <w:rPr>
          <w:bCs/>
          <w:color w:val="0070C0"/>
          <w:sz w:val="16"/>
          <w:szCs w:val="16"/>
        </w:rPr>
        <w:t>Алехновичем</w:t>
      </w:r>
      <w:proofErr w:type="spellEnd"/>
      <w:r w:rsidRPr="006D3E22">
        <w:rPr>
          <w:bCs/>
          <w:color w:val="0070C0"/>
          <w:sz w:val="16"/>
          <w:szCs w:val="16"/>
        </w:rPr>
        <w:t xml:space="preserve">, а также с тремя механиками РБВЗ вылетел на самолете «Русский Витязь» из Петербурга, прибыв в 05:30 на полевой аэродром 1-й </w:t>
      </w:r>
      <w:proofErr w:type="spellStart"/>
      <w:r w:rsidRPr="006D3E22">
        <w:rPr>
          <w:bCs/>
          <w:color w:val="0070C0"/>
          <w:sz w:val="16"/>
          <w:szCs w:val="16"/>
        </w:rPr>
        <w:t>авиароты</w:t>
      </w:r>
      <w:proofErr w:type="spellEnd"/>
      <w:r w:rsidRPr="006D3E22">
        <w:rPr>
          <w:bCs/>
          <w:color w:val="0070C0"/>
          <w:sz w:val="16"/>
          <w:szCs w:val="16"/>
        </w:rPr>
        <w:t xml:space="preserve"> в Красном Селе.</w:t>
      </w:r>
    </w:p>
    <w:p w14:paraId="18A1A5E5" w14:textId="77777777" w:rsidR="00FC1011" w:rsidRPr="006D3E22" w:rsidRDefault="00FC1011" w:rsidP="006D3E22">
      <w:pPr>
        <w:jc w:val="both"/>
        <w:rPr>
          <w:bCs/>
          <w:color w:val="0070C0"/>
          <w:sz w:val="16"/>
          <w:szCs w:val="16"/>
        </w:rPr>
      </w:pPr>
      <w:r w:rsidRPr="006D3E22">
        <w:rPr>
          <w:bCs/>
          <w:color w:val="0070C0"/>
          <w:sz w:val="16"/>
          <w:szCs w:val="16"/>
        </w:rPr>
        <w:t>В тот день в Красном Селе день состоялись завершающие ежегодные маневры войск гарнизона Санкт-Петербурга и полков Императорской Гвардии парад участвовавших в учениях войск Красносельского и Ижорского лагерей с пролетом группы военных аэропланов «</w:t>
      </w:r>
      <w:proofErr w:type="spellStart"/>
      <w:r w:rsidRPr="006D3E22">
        <w:rPr>
          <w:bCs/>
          <w:color w:val="0070C0"/>
          <w:sz w:val="16"/>
          <w:szCs w:val="16"/>
        </w:rPr>
        <w:t>Ньюпор</w:t>
      </w:r>
      <w:proofErr w:type="spellEnd"/>
      <w:r w:rsidRPr="006D3E22">
        <w:rPr>
          <w:bCs/>
          <w:color w:val="0070C0"/>
          <w:sz w:val="16"/>
          <w:szCs w:val="16"/>
        </w:rPr>
        <w:t>-IV», а также прием выпускников военно-учебных заведений, в т.ч. 46 из Офицерской воздухоплавательной школы.</w:t>
      </w:r>
    </w:p>
    <w:p w14:paraId="0C66034F" w14:textId="77777777" w:rsidR="00FC1011" w:rsidRPr="006D3E22" w:rsidRDefault="00FC1011" w:rsidP="006D3E22">
      <w:pPr>
        <w:jc w:val="both"/>
        <w:rPr>
          <w:bCs/>
          <w:color w:val="0070C0"/>
          <w:sz w:val="16"/>
          <w:szCs w:val="16"/>
        </w:rPr>
      </w:pPr>
      <w:r w:rsidRPr="006D3E22">
        <w:rPr>
          <w:bCs/>
          <w:color w:val="0070C0"/>
          <w:sz w:val="16"/>
          <w:szCs w:val="16"/>
        </w:rPr>
        <w:t xml:space="preserve">Около 10 часов утра самолет «Русский Витязь» совершил проход над трибуной, на которой находились царь со свитой, а также присутствовавший на маневрах французский генерал </w:t>
      </w:r>
      <w:proofErr w:type="spellStart"/>
      <w:r w:rsidRPr="006D3E22">
        <w:rPr>
          <w:bCs/>
          <w:color w:val="0070C0"/>
          <w:sz w:val="16"/>
          <w:szCs w:val="16"/>
        </w:rPr>
        <w:t>Жоффр</w:t>
      </w:r>
      <w:proofErr w:type="spellEnd"/>
      <w:r w:rsidRPr="006D3E22">
        <w:rPr>
          <w:bCs/>
          <w:color w:val="0070C0"/>
          <w:sz w:val="16"/>
          <w:szCs w:val="16"/>
        </w:rPr>
        <w:t xml:space="preserve"> с подчиненными и другие зарубежные делегации – по-видимому, это был первый показ самолета иностранцам, но близко к нему они допущены не были. Ветер во время прохода достигал 18 м/с, не оказывая при этом видимого влияния на полет.</w:t>
      </w:r>
    </w:p>
    <w:p w14:paraId="40999B42" w14:textId="77777777" w:rsidR="00FC1011" w:rsidRPr="006D3E22" w:rsidRDefault="00FC1011" w:rsidP="006D3E22">
      <w:pPr>
        <w:jc w:val="both"/>
        <w:rPr>
          <w:bCs/>
          <w:color w:val="0070C0"/>
          <w:sz w:val="16"/>
          <w:szCs w:val="16"/>
        </w:rPr>
      </w:pPr>
      <w:r w:rsidRPr="006D3E22">
        <w:rPr>
          <w:bCs/>
          <w:color w:val="0070C0"/>
          <w:sz w:val="16"/>
          <w:szCs w:val="16"/>
        </w:rPr>
        <w:t xml:space="preserve">Николай II осмотрел самолет «Русский Витязь» (наряду с другими – фирм «Фарман» и «Райт», которые его заинтересовали меньше) и поднялся в его кабину. Пояснения давал сам конструктор, при этом присутствовал инженер РБВЗ </w:t>
      </w:r>
      <w:proofErr w:type="spellStart"/>
      <w:r w:rsidRPr="006D3E22">
        <w:rPr>
          <w:bCs/>
          <w:color w:val="0070C0"/>
          <w:sz w:val="16"/>
          <w:szCs w:val="16"/>
        </w:rPr>
        <w:t>Чеголов</w:t>
      </w:r>
      <w:proofErr w:type="spellEnd"/>
      <w:r w:rsidRPr="006D3E22">
        <w:rPr>
          <w:bCs/>
          <w:color w:val="0070C0"/>
          <w:sz w:val="16"/>
          <w:szCs w:val="16"/>
        </w:rPr>
        <w:t xml:space="preserve"> – самолет был представлен как средство ведения глубокой разведки в интересах главных штабов. Также присутствовали Главнокомандующий войсками Гвардии и Петербургского военного округа Великий Князь Николай Николаевич (Романов), военный министр генерал-адъютант Сухомлинов, начальник штаба войск Гвардии и Петербургского военного округа генерал-майор свиты Гулевич, начальник Генштаба генерал от кавалерии Жилинский, а также командир 1-й </w:t>
      </w:r>
      <w:proofErr w:type="spellStart"/>
      <w:r w:rsidRPr="006D3E22">
        <w:rPr>
          <w:bCs/>
          <w:color w:val="0070C0"/>
          <w:sz w:val="16"/>
          <w:szCs w:val="16"/>
        </w:rPr>
        <w:t>авиароты</w:t>
      </w:r>
      <w:proofErr w:type="spellEnd"/>
      <w:r w:rsidRPr="006D3E22">
        <w:rPr>
          <w:bCs/>
          <w:color w:val="0070C0"/>
          <w:sz w:val="16"/>
          <w:szCs w:val="16"/>
        </w:rPr>
        <w:t xml:space="preserve"> Герман с подчиненными ему офицерами. По завершении осмотра Государь Император со свитой отбыли на проводимые в тот же день скачки на приз Царской фамилии.</w:t>
      </w:r>
    </w:p>
    <w:p w14:paraId="5FE5F73C" w14:textId="77777777" w:rsidR="00FC1011" w:rsidRPr="006D3E22" w:rsidRDefault="00FC1011" w:rsidP="006D3E22">
      <w:pPr>
        <w:jc w:val="both"/>
        <w:rPr>
          <w:bCs/>
          <w:color w:val="0070C0"/>
          <w:sz w:val="16"/>
          <w:szCs w:val="16"/>
        </w:rPr>
      </w:pPr>
      <w:r w:rsidRPr="006D3E22">
        <w:rPr>
          <w:bCs/>
          <w:color w:val="0070C0"/>
          <w:sz w:val="16"/>
          <w:szCs w:val="16"/>
        </w:rPr>
        <w:t>Царь остался доволен, наградив Сикорского именными часами, но самолет для Императорского воздушного флота России не выкупил и заказа на его дальнейший выпуск не дал. Отчасти это оправдывалось тем, что на сентябрь был намечен III конкурс военных самолетов, где «Русский Витязь» должен был соревноваться с другими конструкциями перед официальной комиссией ИВФ, но с другой стороны это был совершенно особый самолет, конкурента которому пока не было ни в одной стране мира. Из-за этого дальнейшие работы по тяжелой авиации РБВЗ вел по-прежнему за свой счет, и это их тормозило, поскольку предприятие было загружено и другими проектами (23601).</w:t>
      </w:r>
    </w:p>
    <w:p w14:paraId="144AA4D9" w14:textId="77777777" w:rsidR="00FC1011" w:rsidRPr="006D3E22" w:rsidRDefault="00FC1011" w:rsidP="006D3E22">
      <w:pPr>
        <w:jc w:val="both"/>
        <w:rPr>
          <w:bCs/>
          <w:color w:val="0070C0"/>
          <w:sz w:val="16"/>
          <w:szCs w:val="16"/>
        </w:rPr>
      </w:pPr>
    </w:p>
    <w:p w14:paraId="756124F5"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2AD3CEF4" w14:textId="77777777" w:rsidR="002165C2" w:rsidRPr="006D3E22" w:rsidRDefault="002165C2" w:rsidP="006D3E22">
      <w:pPr>
        <w:jc w:val="both"/>
        <w:rPr>
          <w:bCs/>
          <w:i/>
          <w:color w:val="000000" w:themeColor="text1"/>
          <w:sz w:val="16"/>
          <w:szCs w:val="16"/>
        </w:rPr>
      </w:pPr>
    </w:p>
    <w:p w14:paraId="1AB73B89" w14:textId="77C69210" w:rsidR="002165C2" w:rsidRPr="006D3E22" w:rsidRDefault="002165C2" w:rsidP="006D3E22">
      <w:pPr>
        <w:jc w:val="both"/>
        <w:rPr>
          <w:bCs/>
          <w:color w:val="000000" w:themeColor="text1"/>
          <w:sz w:val="16"/>
          <w:szCs w:val="16"/>
          <w:vertAlign w:val="superscript"/>
        </w:rPr>
      </w:pPr>
      <w:r w:rsidRPr="006D3E22">
        <w:rPr>
          <w:bCs/>
          <w:color w:val="000000" w:themeColor="text1"/>
          <w:sz w:val="16"/>
          <w:szCs w:val="16"/>
        </w:rPr>
        <w:t xml:space="preserve">25 июля </w:t>
      </w:r>
      <w:r w:rsidR="00703767" w:rsidRPr="006D3E22">
        <w:rPr>
          <w:bCs/>
          <w:color w:val="000000" w:themeColor="text1"/>
          <w:sz w:val="16"/>
          <w:szCs w:val="16"/>
        </w:rPr>
        <w:t xml:space="preserve">(7 августа) </w:t>
      </w:r>
      <w:r w:rsidRPr="006D3E22">
        <w:rPr>
          <w:bCs/>
          <w:color w:val="000000" w:themeColor="text1"/>
          <w:sz w:val="16"/>
          <w:szCs w:val="16"/>
        </w:rPr>
        <w:t>1913 г. Военный совет одобрил «экстренные меры» по реализации "малой программы", предложенные ГАУ 16 июля 1913 г. и они были санкционированы Николаем II 20 августа. 31 октября ГАУ добилось также позволения закупить за границей станки («особо точные», поскольку их не выпускают русские заводы либо не могут дать быстро) еще на 4 450 000 руб. (18409).</w:t>
      </w:r>
    </w:p>
    <w:p w14:paraId="0273C8E5" w14:textId="77777777" w:rsidR="002165C2" w:rsidRPr="006D3E22" w:rsidRDefault="002165C2" w:rsidP="006D3E22">
      <w:pPr>
        <w:jc w:val="both"/>
        <w:rPr>
          <w:bCs/>
          <w:color w:val="000000" w:themeColor="text1"/>
          <w:sz w:val="16"/>
          <w:szCs w:val="16"/>
        </w:rPr>
      </w:pPr>
    </w:p>
    <w:p w14:paraId="194221C2" w14:textId="46289C73" w:rsidR="00FC1011" w:rsidRPr="006D3E22" w:rsidRDefault="00FC1011" w:rsidP="006D3E22">
      <w:pPr>
        <w:jc w:val="both"/>
        <w:rPr>
          <w:bCs/>
          <w:i/>
          <w:color w:val="000000" w:themeColor="text1"/>
          <w:sz w:val="16"/>
          <w:szCs w:val="16"/>
        </w:rPr>
      </w:pPr>
      <w:r w:rsidRPr="006D3E22">
        <w:rPr>
          <w:bCs/>
          <w:i/>
          <w:color w:val="000000" w:themeColor="text1"/>
          <w:sz w:val="16"/>
          <w:szCs w:val="16"/>
        </w:rPr>
        <w:t>Авиация:</w:t>
      </w:r>
    </w:p>
    <w:p w14:paraId="755D3FDC" w14:textId="77777777" w:rsidR="00FC1011" w:rsidRPr="006D3E22" w:rsidRDefault="00FC1011" w:rsidP="006D3E22">
      <w:pPr>
        <w:jc w:val="both"/>
        <w:rPr>
          <w:bCs/>
          <w:i/>
          <w:color w:val="000000" w:themeColor="text1"/>
          <w:sz w:val="16"/>
          <w:szCs w:val="16"/>
        </w:rPr>
      </w:pPr>
    </w:p>
    <w:p w14:paraId="1567C267" w14:textId="15F45AC8" w:rsidR="00FC1011" w:rsidRPr="006D3E22" w:rsidRDefault="00FC1011" w:rsidP="006D3E22">
      <w:pPr>
        <w:jc w:val="both"/>
        <w:rPr>
          <w:bCs/>
          <w:color w:val="0070C0"/>
          <w:sz w:val="16"/>
          <w:szCs w:val="16"/>
        </w:rPr>
      </w:pPr>
      <w:r w:rsidRPr="006D3E22">
        <w:rPr>
          <w:bCs/>
          <w:color w:val="0070C0"/>
          <w:sz w:val="16"/>
          <w:szCs w:val="16"/>
        </w:rPr>
        <w:t xml:space="preserve">25 июля </w:t>
      </w:r>
      <w:r w:rsidR="00703767" w:rsidRPr="006D3E22">
        <w:rPr>
          <w:bCs/>
          <w:color w:val="0070C0"/>
          <w:sz w:val="16"/>
          <w:szCs w:val="16"/>
        </w:rPr>
        <w:t xml:space="preserve">(7 августа) </w:t>
      </w:r>
      <w:r w:rsidRPr="006D3E22">
        <w:rPr>
          <w:bCs/>
          <w:color w:val="0070C0"/>
          <w:sz w:val="16"/>
          <w:szCs w:val="16"/>
        </w:rPr>
        <w:t>1913 г. Военный совет одобрил экстренные меры, представленные ГАУ 16 июля 1913 г. и они были санкционированы Николаем II 20 августа. 31 октября ГАУ добилось также позволения за</w:t>
      </w:r>
      <w:r w:rsidRPr="006D3E22">
        <w:rPr>
          <w:bCs/>
          <w:color w:val="0070C0"/>
          <w:sz w:val="16"/>
          <w:szCs w:val="16"/>
        </w:rPr>
        <w:softHyphen/>
        <w:t>купить за границей станки («особо точные», поскольку их не выпускают русские заводы либо не могут дать быстро) еще на 4 450 000 руб. (</w:t>
      </w:r>
      <w:r w:rsidRPr="006D3E22">
        <w:rPr>
          <w:bCs/>
          <w:color w:val="0070C0"/>
          <w:sz w:val="16"/>
          <w:szCs w:val="16"/>
          <w:lang w:bidi="ru-RU"/>
        </w:rPr>
        <w:t xml:space="preserve">РГВИА. Ф. 1. </w:t>
      </w:r>
      <w:r w:rsidRPr="006D3E22">
        <w:rPr>
          <w:bCs/>
          <w:color w:val="0070C0"/>
          <w:sz w:val="16"/>
          <w:szCs w:val="16"/>
          <w:lang w:val="en-US" w:bidi="en-US"/>
        </w:rPr>
        <w:t>On</w:t>
      </w:r>
      <w:r w:rsidRPr="006D3E22">
        <w:rPr>
          <w:bCs/>
          <w:color w:val="0070C0"/>
          <w:sz w:val="16"/>
          <w:szCs w:val="16"/>
          <w:lang w:bidi="en-US"/>
        </w:rPr>
        <w:t xml:space="preserve">. </w:t>
      </w:r>
      <w:r w:rsidRPr="006D3E22">
        <w:rPr>
          <w:bCs/>
          <w:color w:val="0070C0"/>
          <w:sz w:val="16"/>
          <w:szCs w:val="16"/>
          <w:lang w:bidi="ru-RU"/>
        </w:rPr>
        <w:t>1. Д. 77772. Л. 183-191; ОЖСМ 1913. С. 437</w:t>
      </w:r>
      <w:r w:rsidRPr="006D3E22">
        <w:rPr>
          <w:bCs/>
          <w:color w:val="0070C0"/>
          <w:sz w:val="16"/>
          <w:szCs w:val="16"/>
          <w:lang w:bidi="ru-RU"/>
        </w:rPr>
        <w:softHyphen/>
        <w:t>439.</w:t>
      </w:r>
      <w:r w:rsidRPr="006D3E22">
        <w:rPr>
          <w:bCs/>
          <w:color w:val="0070C0"/>
          <w:sz w:val="16"/>
          <w:szCs w:val="16"/>
        </w:rPr>
        <w:t>).</w:t>
      </w:r>
    </w:p>
    <w:p w14:paraId="4899970D" w14:textId="77777777" w:rsidR="00FC1011" w:rsidRPr="006D3E22" w:rsidRDefault="00FC1011" w:rsidP="006D3E22">
      <w:pPr>
        <w:jc w:val="both"/>
        <w:rPr>
          <w:bCs/>
          <w:color w:val="0070C0"/>
          <w:sz w:val="16"/>
          <w:szCs w:val="16"/>
        </w:rPr>
      </w:pPr>
      <w:r w:rsidRPr="006D3E22">
        <w:rPr>
          <w:bCs/>
          <w:color w:val="0070C0"/>
          <w:sz w:val="16"/>
          <w:szCs w:val="16"/>
        </w:rPr>
        <w:t>Через четыре дня после решения Военного совета от 25 июля ГАУ потребовало еще миллион рублей на построй</w:t>
      </w:r>
      <w:r w:rsidRPr="006D3E22">
        <w:rPr>
          <w:bCs/>
          <w:color w:val="0070C0"/>
          <w:sz w:val="16"/>
          <w:szCs w:val="16"/>
        </w:rPr>
        <w:softHyphen/>
        <w:t>ку капсюльного завода. Этот объект не числился в «Малой программе»; затем с промежутками в несколько дней по</w:t>
      </w:r>
      <w:r w:rsidRPr="006D3E22">
        <w:rPr>
          <w:bCs/>
          <w:color w:val="0070C0"/>
          <w:sz w:val="16"/>
          <w:szCs w:val="16"/>
        </w:rPr>
        <w:softHyphen/>
        <w:t>следовали новые аналогичные ходатайства; в совокупно</w:t>
      </w:r>
      <w:r w:rsidRPr="006D3E22">
        <w:rPr>
          <w:bCs/>
          <w:color w:val="0070C0"/>
          <w:sz w:val="16"/>
          <w:szCs w:val="16"/>
        </w:rPr>
        <w:softHyphen/>
        <w:t>сти на капсюльный завод и другие объекты ГАУ просило 2 666 000 руб. — в счет уже предоставленного ему кредита «Малой программы» (15 850 000 руб.), хотя в ней эти объ</w:t>
      </w:r>
      <w:r w:rsidRPr="006D3E22">
        <w:rPr>
          <w:bCs/>
          <w:color w:val="0070C0"/>
          <w:sz w:val="16"/>
          <w:szCs w:val="16"/>
        </w:rPr>
        <w:softHyphen/>
        <w:t>екты не значились (23452).</w:t>
      </w:r>
    </w:p>
    <w:p w14:paraId="474498F3" w14:textId="77777777" w:rsidR="00FC1011" w:rsidRPr="006D3E22" w:rsidRDefault="00FC1011" w:rsidP="006D3E22">
      <w:pPr>
        <w:jc w:val="both"/>
        <w:rPr>
          <w:bCs/>
          <w:color w:val="0070C0"/>
          <w:sz w:val="16"/>
          <w:szCs w:val="16"/>
          <w:lang w:bidi="ru-RU"/>
        </w:rPr>
      </w:pPr>
    </w:p>
    <w:p w14:paraId="2DAC8A34" w14:textId="00403A34" w:rsidR="00FC1011" w:rsidRPr="006D3E22" w:rsidRDefault="00FC1011" w:rsidP="006D3E22">
      <w:pPr>
        <w:jc w:val="both"/>
        <w:rPr>
          <w:bCs/>
          <w:color w:val="0070C0"/>
          <w:sz w:val="16"/>
          <w:szCs w:val="16"/>
          <w:lang w:bidi="ru-RU"/>
        </w:rPr>
      </w:pPr>
      <w:r w:rsidRPr="006D3E22">
        <w:rPr>
          <w:bCs/>
          <w:color w:val="0070C0"/>
          <w:sz w:val="16"/>
          <w:szCs w:val="16"/>
        </w:rPr>
        <w:t xml:space="preserve">25 июля </w:t>
      </w:r>
      <w:r w:rsidR="00703767" w:rsidRPr="006D3E22">
        <w:rPr>
          <w:bCs/>
          <w:color w:val="0070C0"/>
          <w:sz w:val="16"/>
          <w:szCs w:val="16"/>
        </w:rPr>
        <w:t xml:space="preserve">(7 августа) </w:t>
      </w:r>
      <w:r w:rsidRPr="006D3E22">
        <w:rPr>
          <w:bCs/>
          <w:color w:val="0070C0"/>
          <w:sz w:val="16"/>
          <w:szCs w:val="16"/>
        </w:rPr>
        <w:t>1913 г. Военный совет утвердил ассигнование 714 тысяч рублей на строительные работы и 686 тысяч — на усиление оборудова</w:t>
      </w:r>
      <w:r w:rsidRPr="006D3E22">
        <w:rPr>
          <w:bCs/>
          <w:color w:val="0070C0"/>
          <w:sz w:val="16"/>
          <w:szCs w:val="16"/>
        </w:rPr>
        <w:softHyphen/>
        <w:t xml:space="preserve">ния Сестрорецкого завода. Как сообщал позднее следственной комиссии бывший начальник завода А.П. </w:t>
      </w:r>
      <w:proofErr w:type="spellStart"/>
      <w:r w:rsidRPr="006D3E22">
        <w:rPr>
          <w:bCs/>
          <w:color w:val="0070C0"/>
          <w:sz w:val="16"/>
          <w:szCs w:val="16"/>
        </w:rPr>
        <w:t>Залюбовский</w:t>
      </w:r>
      <w:proofErr w:type="spellEnd"/>
      <w:r w:rsidRPr="006D3E22">
        <w:rPr>
          <w:bCs/>
          <w:color w:val="0070C0"/>
          <w:sz w:val="16"/>
          <w:szCs w:val="16"/>
        </w:rPr>
        <w:t>, «при моем назначении (31 декабря 1913 г.) мне было поставлено требование непре</w:t>
      </w:r>
      <w:r w:rsidRPr="006D3E22">
        <w:rPr>
          <w:bCs/>
          <w:color w:val="0070C0"/>
          <w:sz w:val="16"/>
          <w:szCs w:val="16"/>
        </w:rPr>
        <w:softHyphen/>
        <w:t>менно вновь сделать завод оружейным и в первую голову за</w:t>
      </w:r>
      <w:r w:rsidRPr="006D3E22">
        <w:rPr>
          <w:bCs/>
          <w:color w:val="0070C0"/>
          <w:sz w:val="16"/>
          <w:szCs w:val="16"/>
        </w:rPr>
        <w:softHyphen/>
        <w:t xml:space="preserve">няться автоматическим оружием». Составленный при его предшественнике проект намечал увеличение образцовой, </w:t>
      </w:r>
      <w:proofErr w:type="spellStart"/>
      <w:r w:rsidRPr="006D3E22">
        <w:rPr>
          <w:bCs/>
          <w:color w:val="0070C0"/>
          <w:sz w:val="16"/>
          <w:szCs w:val="16"/>
        </w:rPr>
        <w:t>взрывательной</w:t>
      </w:r>
      <w:proofErr w:type="spellEnd"/>
      <w:r w:rsidRPr="006D3E22">
        <w:rPr>
          <w:bCs/>
          <w:color w:val="0070C0"/>
          <w:sz w:val="16"/>
          <w:szCs w:val="16"/>
        </w:rPr>
        <w:t xml:space="preserve"> и механической мастерских, но «не давал во</w:t>
      </w:r>
      <w:r w:rsidRPr="006D3E22">
        <w:rPr>
          <w:bCs/>
          <w:color w:val="0070C0"/>
          <w:sz w:val="16"/>
          <w:szCs w:val="16"/>
        </w:rPr>
        <w:softHyphen/>
        <w:t>все расширения помещений для винтовок». «Пришлось це</w:t>
      </w:r>
      <w:r w:rsidRPr="006D3E22">
        <w:rPr>
          <w:bCs/>
          <w:color w:val="0070C0"/>
          <w:sz w:val="16"/>
          <w:szCs w:val="16"/>
        </w:rPr>
        <w:softHyphen/>
        <w:t>ликом этот проект заменить новым», чтобы «удвоить выход винтовок, не уменьшая всех прочих производств». Одной из задач являлась установка новых двигателей и устройство электростанции вместо водяных колес («воды уже и в 1913, г. слишком не хватало»), чтобы не приходилось останавливать или уменьшать два раза в год работы из-за недостатка воды в «разливе». На исполнение всех этих задач времени до начала войны не осталось (23452).</w:t>
      </w:r>
    </w:p>
    <w:p w14:paraId="4F3EC442" w14:textId="77777777" w:rsidR="00FC1011" w:rsidRPr="006D3E22" w:rsidRDefault="00FC1011" w:rsidP="006D3E22">
      <w:pPr>
        <w:jc w:val="both"/>
        <w:rPr>
          <w:bCs/>
          <w:color w:val="0070C0"/>
          <w:sz w:val="16"/>
          <w:szCs w:val="16"/>
          <w:lang w:bidi="ru-RU"/>
        </w:rPr>
      </w:pPr>
    </w:p>
    <w:p w14:paraId="2EEEAFAA" w14:textId="1915D370" w:rsidR="002165C2" w:rsidRPr="006D3E22" w:rsidRDefault="002165C2" w:rsidP="006D3E22">
      <w:pPr>
        <w:jc w:val="both"/>
        <w:rPr>
          <w:bCs/>
          <w:color w:val="000000" w:themeColor="text1"/>
          <w:sz w:val="16"/>
          <w:szCs w:val="16"/>
        </w:rPr>
      </w:pPr>
      <w:r w:rsidRPr="006D3E22">
        <w:rPr>
          <w:bCs/>
          <w:i/>
          <w:color w:val="000000" w:themeColor="text1"/>
          <w:sz w:val="16"/>
          <w:szCs w:val="16"/>
        </w:rPr>
        <w:t>Морская авиация:</w:t>
      </w:r>
    </w:p>
    <w:p w14:paraId="15D5E8A0" w14:textId="77777777" w:rsidR="002165C2" w:rsidRPr="006D3E22" w:rsidRDefault="002165C2" w:rsidP="006D3E22">
      <w:pPr>
        <w:jc w:val="both"/>
        <w:rPr>
          <w:bCs/>
          <w:color w:val="000000" w:themeColor="text1"/>
          <w:sz w:val="16"/>
          <w:szCs w:val="16"/>
        </w:rPr>
      </w:pPr>
    </w:p>
    <w:p w14:paraId="140C335A" w14:textId="02DF48C9" w:rsidR="002165C2" w:rsidRPr="006D3E22" w:rsidRDefault="002165C2" w:rsidP="006D3E22">
      <w:pPr>
        <w:jc w:val="both"/>
        <w:rPr>
          <w:bCs/>
          <w:color w:val="000000" w:themeColor="text1"/>
          <w:sz w:val="16"/>
          <w:szCs w:val="16"/>
        </w:rPr>
      </w:pPr>
      <w:r w:rsidRPr="006D3E22">
        <w:rPr>
          <w:bCs/>
          <w:color w:val="000000" w:themeColor="text1"/>
          <w:sz w:val="16"/>
          <w:szCs w:val="16"/>
        </w:rPr>
        <w:t>25 июля</w:t>
      </w:r>
      <w:r w:rsidR="00703767" w:rsidRPr="006D3E22">
        <w:rPr>
          <w:bCs/>
          <w:color w:val="000000" w:themeColor="text1"/>
          <w:sz w:val="16"/>
          <w:szCs w:val="16"/>
        </w:rPr>
        <w:t xml:space="preserve"> (7 августа)</w:t>
      </w:r>
      <w:r w:rsidRPr="006D3E22">
        <w:rPr>
          <w:bCs/>
          <w:color w:val="000000" w:themeColor="text1"/>
          <w:sz w:val="16"/>
          <w:szCs w:val="16"/>
        </w:rPr>
        <w:t xml:space="preserve"> 1913 г. летчик Опытной станции лейтенант фон </w:t>
      </w:r>
      <w:proofErr w:type="spellStart"/>
      <w:r w:rsidRPr="006D3E22">
        <w:rPr>
          <w:bCs/>
          <w:color w:val="000000" w:themeColor="text1"/>
          <w:sz w:val="16"/>
          <w:szCs w:val="16"/>
        </w:rPr>
        <w:t>Липгарт</w:t>
      </w:r>
      <w:proofErr w:type="spellEnd"/>
      <w:r w:rsidRPr="006D3E22">
        <w:rPr>
          <w:bCs/>
          <w:color w:val="000000" w:themeColor="text1"/>
          <w:sz w:val="16"/>
          <w:szCs w:val="16"/>
        </w:rPr>
        <w:t>, испытывая только что прибывшую из Франции летающую лодку "Донне-</w:t>
      </w:r>
      <w:proofErr w:type="spellStart"/>
      <w:r w:rsidRPr="006D3E22">
        <w:rPr>
          <w:bCs/>
          <w:color w:val="000000" w:themeColor="text1"/>
          <w:sz w:val="16"/>
          <w:szCs w:val="16"/>
        </w:rPr>
        <w:t>Левек</w:t>
      </w:r>
      <w:proofErr w:type="spellEnd"/>
      <w:r w:rsidRPr="006D3E22">
        <w:rPr>
          <w:bCs/>
          <w:color w:val="000000" w:themeColor="text1"/>
          <w:sz w:val="16"/>
          <w:szCs w:val="16"/>
        </w:rPr>
        <w:t>", из-за незнания особенностей ее пилотирования на посадке перетянул ручку управления. Самолет при потере скорости сильно ударился о воду, в результате чего была значительно повреждена нижняя часть корпуса лодки. Пилот не пострадал.</w:t>
      </w:r>
    </w:p>
    <w:p w14:paraId="331AB67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Поломки, связанные с ошибками пилотирования, случались и раньше - шел нормальный процесс освоения новой техники. Особенность же этого случая состояла в том, что аппарат еще не был принят в казну и восстановлению за государственный счет не подлежал. Поэтому виновный в происшествии обязан был возместить полную стоимость ремонта, составлявшую около 13 тысяч рублей. Неприятности грозили и Александрову, который выпустил в воздух на новом самолете неподготовленного летчика и тем самым нанес ущерб флоту. Разрешить эту непростую ситуацию можно было быстрым и качественным ремонтом летающей лодки, испытать ее и принять в казну.</w:t>
      </w:r>
    </w:p>
    <w:p w14:paraId="22D805D2"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lastRenderedPageBreak/>
        <w:t>Липгарт</w:t>
      </w:r>
      <w:proofErr w:type="spellEnd"/>
      <w:r w:rsidRPr="006D3E22">
        <w:rPr>
          <w:bCs/>
          <w:color w:val="000000" w:themeColor="text1"/>
          <w:sz w:val="16"/>
          <w:szCs w:val="16"/>
        </w:rPr>
        <w:t xml:space="preserve"> сначала обратился за помощью по ремонту машины в авиационное отделение Русско- Балтийского вагонного завода. Там с него запросили 6500 рублей, а на недавно открывшемся заводе В.А. Лебедева - 6 тысяч рублей. Такие суммы флотскому лейтенанту оказались не по средствам. Тогда он обратился на завод Щетинина.</w:t>
      </w:r>
    </w:p>
    <w:p w14:paraId="5464216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Из беседы с Лип гартом Григорович выяснил, что поплавковый самолет С-10 Сикорского не очень удачен: брызги от поплавков попадали в плоскость винта и в расположенный внизу карбюратор, что вызывало ненадежную работу двигателя на взлете. Летающие лодки были лишены подобных недостатков, обладали более высокими мореходными качествами, поэтому их потребность для флота могла оказаться более ценной. А еще они считались в те годы технической новинкой, за лицензионную документацию пришлось бы заплатить немалые деньги. Сообразуясь с этими обстоятельствами, а также по совету заведующего чертежным бюро Андрея Николаевича </w:t>
      </w:r>
      <w:proofErr w:type="spellStart"/>
      <w:r w:rsidRPr="006D3E22">
        <w:rPr>
          <w:bCs/>
          <w:color w:val="000000" w:themeColor="text1"/>
          <w:sz w:val="16"/>
          <w:szCs w:val="16"/>
        </w:rPr>
        <w:t>Седельнико</w:t>
      </w:r>
      <w:proofErr w:type="spellEnd"/>
      <w:r w:rsidRPr="006D3E22">
        <w:rPr>
          <w:bCs/>
          <w:color w:val="000000" w:themeColor="text1"/>
          <w:sz w:val="16"/>
          <w:szCs w:val="16"/>
        </w:rPr>
        <w:t xml:space="preserve">- </w:t>
      </w:r>
      <w:proofErr w:type="spellStart"/>
      <w:r w:rsidRPr="006D3E22">
        <w:rPr>
          <w:bCs/>
          <w:color w:val="000000" w:themeColor="text1"/>
          <w:sz w:val="16"/>
          <w:szCs w:val="16"/>
        </w:rPr>
        <w:t>ва</w:t>
      </w:r>
      <w:proofErr w:type="spellEnd"/>
      <w:r w:rsidRPr="006D3E22">
        <w:rPr>
          <w:bCs/>
          <w:color w:val="000000" w:themeColor="text1"/>
          <w:sz w:val="16"/>
          <w:szCs w:val="16"/>
        </w:rPr>
        <w:t xml:space="preserve">, Григорович уговорил Щетинина отремонтировать самолет бесплатно, но при этом изучить его конструкцию и снять эскизы всех деталей. Щетинин с такими доводами согласился. С </w:t>
      </w:r>
      <w:proofErr w:type="spellStart"/>
      <w:r w:rsidRPr="006D3E22">
        <w:rPr>
          <w:bCs/>
          <w:color w:val="000000" w:themeColor="text1"/>
          <w:sz w:val="16"/>
          <w:szCs w:val="16"/>
        </w:rPr>
        <w:t>Липгарта</w:t>
      </w:r>
      <w:proofErr w:type="spellEnd"/>
      <w:r w:rsidRPr="006D3E22">
        <w:rPr>
          <w:bCs/>
          <w:color w:val="000000" w:themeColor="text1"/>
          <w:sz w:val="16"/>
          <w:szCs w:val="16"/>
        </w:rPr>
        <w:t xml:space="preserve"> взяли "для приличия" 400 рублей и принялись за работу.</w:t>
      </w:r>
    </w:p>
    <w:p w14:paraId="20625D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Как только лодку доставили на завод, ее разобрали. Григорович и Седельников срочно собрали инженеров, техников и чертежников фирмы, которые за несколько дней сняли эскизы всех ее деталей. Дмитрий Павлович по характеру разрушений шпангоутов, лонжеронов, стрингеров воссоздал схему распределения нагрузки по корпусу лодки (а все тонкости сопромата он знал превосходно!), затем произвел необходимые изменения и усиления конструкции, сделав носовую часть корпуса более </w:t>
      </w:r>
      <w:proofErr w:type="spellStart"/>
      <w:r w:rsidRPr="006D3E22">
        <w:rPr>
          <w:bCs/>
          <w:color w:val="000000" w:themeColor="text1"/>
          <w:sz w:val="16"/>
          <w:szCs w:val="16"/>
        </w:rPr>
        <w:t>ки</w:t>
      </w:r>
      <w:proofErr w:type="spellEnd"/>
      <w:r w:rsidRPr="006D3E22">
        <w:rPr>
          <w:bCs/>
          <w:color w:val="000000" w:themeColor="text1"/>
          <w:sz w:val="16"/>
          <w:szCs w:val="16"/>
        </w:rPr>
        <w:t xml:space="preserve">- </w:t>
      </w:r>
      <w:proofErr w:type="spellStart"/>
      <w:r w:rsidRPr="006D3E22">
        <w:rPr>
          <w:bCs/>
          <w:color w:val="000000" w:themeColor="text1"/>
          <w:sz w:val="16"/>
          <w:szCs w:val="16"/>
        </w:rPr>
        <w:t>леватой</w:t>
      </w:r>
      <w:proofErr w:type="spellEnd"/>
      <w:r w:rsidRPr="006D3E22">
        <w:rPr>
          <w:bCs/>
          <w:color w:val="000000" w:themeColor="text1"/>
          <w:sz w:val="16"/>
          <w:szCs w:val="16"/>
        </w:rPr>
        <w:t>.</w:t>
      </w:r>
    </w:p>
    <w:p w14:paraId="78AEFB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"Благодаря энергии летчика, в 10 дней аппарат был отремонтирован" - отмечал Д.Н. Александров в рапорте командованию. </w:t>
      </w:r>
      <w:proofErr w:type="spellStart"/>
      <w:r w:rsidRPr="006D3E22">
        <w:rPr>
          <w:bCs/>
          <w:color w:val="000000" w:themeColor="text1"/>
          <w:sz w:val="16"/>
          <w:szCs w:val="16"/>
        </w:rPr>
        <w:t>Липгарт</w:t>
      </w:r>
      <w:proofErr w:type="spellEnd"/>
      <w:r w:rsidRPr="006D3E22">
        <w:rPr>
          <w:bCs/>
          <w:color w:val="000000" w:themeColor="text1"/>
          <w:sz w:val="16"/>
          <w:szCs w:val="16"/>
        </w:rPr>
        <w:t xml:space="preserve"> испытал летающую лодку, она исправно летала. Два полета на ней совершил и начальник Опытной станции Александров. После завершения испытаний "Донне-</w:t>
      </w:r>
      <w:proofErr w:type="spellStart"/>
      <w:r w:rsidRPr="006D3E22">
        <w:rPr>
          <w:bCs/>
          <w:color w:val="000000" w:themeColor="text1"/>
          <w:sz w:val="16"/>
          <w:szCs w:val="16"/>
        </w:rPr>
        <w:t>Левек</w:t>
      </w:r>
      <w:proofErr w:type="spellEnd"/>
      <w:r w:rsidRPr="006D3E22">
        <w:rPr>
          <w:bCs/>
          <w:color w:val="000000" w:themeColor="text1"/>
          <w:sz w:val="16"/>
          <w:szCs w:val="16"/>
        </w:rPr>
        <w:t>" оформили в казну.</w:t>
      </w:r>
    </w:p>
    <w:p w14:paraId="6BEB7E9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этой истории довольными оказались все: </w:t>
      </w:r>
      <w:proofErr w:type="spellStart"/>
      <w:r w:rsidRPr="006D3E22">
        <w:rPr>
          <w:bCs/>
          <w:color w:val="000000" w:themeColor="text1"/>
          <w:sz w:val="16"/>
          <w:szCs w:val="16"/>
        </w:rPr>
        <w:t>Липгарт</w:t>
      </w:r>
      <w:proofErr w:type="spellEnd"/>
      <w:r w:rsidRPr="006D3E22">
        <w:rPr>
          <w:bCs/>
          <w:color w:val="000000" w:themeColor="text1"/>
          <w:sz w:val="16"/>
          <w:szCs w:val="16"/>
        </w:rPr>
        <w:t xml:space="preserve"> - минимальными финансовыми потерями, Александров - отсутствием выговора, отечественная морская авиация - тем, что избежала закупок предполагаемой большой партии указанных лодок. А Григорович - приобретенным опытом и полученными знаниями (12052).</w:t>
      </w:r>
    </w:p>
    <w:p w14:paraId="4463EA3A" w14:textId="77777777" w:rsidR="002165C2" w:rsidRPr="006D3E22" w:rsidRDefault="002165C2" w:rsidP="006D3E22">
      <w:pPr>
        <w:jc w:val="both"/>
        <w:rPr>
          <w:bCs/>
          <w:color w:val="000000" w:themeColor="text1"/>
          <w:sz w:val="16"/>
          <w:szCs w:val="16"/>
        </w:rPr>
      </w:pPr>
    </w:p>
    <w:p w14:paraId="481D93A7"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31B64CAE" w14:textId="77777777" w:rsidR="002165C2" w:rsidRPr="006D3E22" w:rsidRDefault="002165C2" w:rsidP="006D3E22">
      <w:pPr>
        <w:jc w:val="both"/>
        <w:rPr>
          <w:bCs/>
          <w:i/>
          <w:color w:val="000000" w:themeColor="text1"/>
          <w:sz w:val="16"/>
          <w:szCs w:val="16"/>
        </w:rPr>
      </w:pPr>
    </w:p>
    <w:p w14:paraId="39A86EF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25 июля (7 августа) в 1913 году первая авиационная трагедия Британии. Погибает американский авиатор "Полковник" Сэмюэль </w:t>
      </w:r>
      <w:proofErr w:type="spellStart"/>
      <w:r w:rsidRPr="006D3E22">
        <w:rPr>
          <w:bCs/>
          <w:color w:val="000000" w:themeColor="text1"/>
          <w:sz w:val="16"/>
          <w:szCs w:val="16"/>
        </w:rPr>
        <w:t>Коуди</w:t>
      </w:r>
      <w:proofErr w:type="spellEnd"/>
      <w:r w:rsidRPr="006D3E22">
        <w:rPr>
          <w:bCs/>
          <w:color w:val="000000" w:themeColor="text1"/>
          <w:sz w:val="16"/>
          <w:szCs w:val="16"/>
        </w:rPr>
        <w:t xml:space="preserve"> (</w:t>
      </w:r>
      <w:proofErr w:type="spellStart"/>
      <w:r w:rsidRPr="006D3E22">
        <w:rPr>
          <w:bCs/>
          <w:color w:val="000000" w:themeColor="text1"/>
          <w:sz w:val="16"/>
          <w:szCs w:val="16"/>
        </w:rPr>
        <w:t>Samuel</w:t>
      </w:r>
      <w:proofErr w:type="spellEnd"/>
      <w:r w:rsidRPr="006D3E22">
        <w:rPr>
          <w:bCs/>
          <w:color w:val="000000" w:themeColor="text1"/>
          <w:sz w:val="16"/>
          <w:szCs w:val="16"/>
        </w:rPr>
        <w:t xml:space="preserve"> </w:t>
      </w:r>
      <w:proofErr w:type="spellStart"/>
      <w:r w:rsidRPr="006D3E22">
        <w:rPr>
          <w:bCs/>
          <w:color w:val="000000" w:themeColor="text1"/>
          <w:sz w:val="16"/>
          <w:szCs w:val="16"/>
        </w:rPr>
        <w:t>Cody</w:t>
      </w:r>
      <w:proofErr w:type="spellEnd"/>
      <w:r w:rsidRPr="006D3E22">
        <w:rPr>
          <w:bCs/>
          <w:color w:val="000000" w:themeColor="text1"/>
          <w:sz w:val="16"/>
          <w:szCs w:val="16"/>
        </w:rPr>
        <w:t xml:space="preserve">), когда его самолет разбился в </w:t>
      </w:r>
      <w:proofErr w:type="spellStart"/>
      <w:r w:rsidRPr="006D3E22">
        <w:rPr>
          <w:bCs/>
          <w:color w:val="000000" w:themeColor="text1"/>
          <w:sz w:val="16"/>
          <w:szCs w:val="16"/>
        </w:rPr>
        <w:t>Farnborough</w:t>
      </w:r>
      <w:proofErr w:type="spellEnd"/>
      <w:r w:rsidRPr="006D3E22">
        <w:rPr>
          <w:bCs/>
          <w:color w:val="000000" w:themeColor="text1"/>
          <w:sz w:val="16"/>
          <w:szCs w:val="16"/>
        </w:rPr>
        <w:t xml:space="preserve"> (14976).</w:t>
      </w:r>
    </w:p>
    <w:p w14:paraId="0DB63667" w14:textId="77777777" w:rsidR="002165C2" w:rsidRPr="006D3E22" w:rsidRDefault="002165C2" w:rsidP="006D3E22">
      <w:pPr>
        <w:jc w:val="both"/>
        <w:rPr>
          <w:bCs/>
          <w:color w:val="000000" w:themeColor="text1"/>
          <w:sz w:val="16"/>
          <w:szCs w:val="16"/>
        </w:rPr>
      </w:pPr>
    </w:p>
    <w:p w14:paraId="2251CF22"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37840A4B" w14:textId="77777777" w:rsidR="002165C2" w:rsidRPr="006D3E22" w:rsidRDefault="002165C2" w:rsidP="006D3E22">
      <w:pPr>
        <w:jc w:val="both"/>
        <w:rPr>
          <w:bCs/>
          <w:i/>
          <w:color w:val="000000" w:themeColor="text1"/>
          <w:sz w:val="16"/>
          <w:szCs w:val="16"/>
        </w:rPr>
      </w:pPr>
    </w:p>
    <w:p w14:paraId="5F8BA8E6"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В конце 1909 г. одновременно в США и Германии возникла идея создания автоматически управляемых беспилотных крылатых летательных аппаратов (БКЛА) с винтомоторной группой (Новичков Н.Н. Развитие крылатых ракет самолетных схем. Диссертация кандидата технических наук. М.: Институт истории естествознания и техники, 1982.). Эта идея, как уже говорилось выше, основывалась на изобретении радио, развитии торпедного оружия, результатах первых экспериментов по радиоуправлению и первых результатах практического использования самолета.</w:t>
      </w:r>
    </w:p>
    <w:p w14:paraId="0BDB6E9A"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Один из таких проектов был предложен американским инженером Э. Берлинером в 1909 г. Но поскольку авиация тогда еще не имела опыта боевого применения, БЛА Э. Берлинера предназначался для запуска с кораблей по надводным морским целям (См.: Новичков Н.Н. Развитие крылатых ракет самолетных схем. Диссертация кандидата технических наук. М.: Институт истории естествознания и техники, 1982.). По существу, это была крылатая торпеда, напоминающая по внешнему виду моноплан Блерио 11, на котором его конструктор француз Л. Блерио в 1909 г. впервые в мире перелетел Ла-Манш.</w:t>
      </w:r>
    </w:p>
    <w:p w14:paraId="7C2EC4C3"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 xml:space="preserve">Боевая часть БКЛА Берлинера крепилась в носовой части. Команды на управление летающей торпедой передавались по проводам. Специальная наклонная плоскость под носовой частью корпуса должна была обеспечить подпрыгивание торпеды при ее периодических ударах о воду. Использование крыла обеспечивало повышение дальности действия торпеды и увеличение ее скорости. (На свое изобретение инженер Э. Берлинер взял патент США только 5 июня 1917 г., несмотря на то, что подал заявку 30 сентября 1909 г.) Проект крылатой торпеды для стрельбы по неподвижным целям в 1911 г. предложил немецкий инженер К. </w:t>
      </w:r>
      <w:proofErr w:type="spellStart"/>
      <w:r w:rsidRPr="006D3E22">
        <w:rPr>
          <w:rFonts w:ascii="Times New Roman" w:hAnsi="Times New Roman"/>
          <w:bCs/>
          <w:color w:val="000000" w:themeColor="text1"/>
          <w:sz w:val="16"/>
          <w:szCs w:val="16"/>
        </w:rPr>
        <w:t>Ниттингер</w:t>
      </w:r>
      <w:proofErr w:type="spellEnd"/>
      <w:r w:rsidRPr="006D3E22">
        <w:rPr>
          <w:rFonts w:ascii="Times New Roman" w:hAnsi="Times New Roman"/>
          <w:bCs/>
          <w:color w:val="000000" w:themeColor="text1"/>
          <w:sz w:val="16"/>
          <w:szCs w:val="16"/>
        </w:rPr>
        <w:t>. Интересно, что в этой крылатой торпеде после запуска должны были раскладываться в полете воздушный винт, который находился в хвостовой части, киль и крылья, которые находились посередине фюзеляжа. Торпеда имела двигатель внутреннего сгорания, жидкое взрывчатое вещество и часовой механизм для программирования дальности и скорости полета к объекту поражения.</w:t>
      </w:r>
    </w:p>
    <w:p w14:paraId="293F5D3C"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 xml:space="preserve">В районе цели часовой механизм отклонял руль высоты в крайнее положение, и торпеда переходила в пикирование на объект поражения. Проект был заявлен 13 августа 1911 г., инженер </w:t>
      </w:r>
      <w:proofErr w:type="spellStart"/>
      <w:r w:rsidRPr="006D3E22">
        <w:rPr>
          <w:rFonts w:ascii="Times New Roman" w:hAnsi="Times New Roman"/>
          <w:bCs/>
          <w:color w:val="000000" w:themeColor="text1"/>
          <w:sz w:val="16"/>
          <w:szCs w:val="16"/>
        </w:rPr>
        <w:t>Ниттингер</w:t>
      </w:r>
      <w:proofErr w:type="spellEnd"/>
      <w:r w:rsidRPr="006D3E22">
        <w:rPr>
          <w:rFonts w:ascii="Times New Roman" w:hAnsi="Times New Roman"/>
          <w:bCs/>
          <w:color w:val="000000" w:themeColor="text1"/>
          <w:sz w:val="16"/>
          <w:szCs w:val="16"/>
        </w:rPr>
        <w:t xml:space="preserve"> получил патент Германии 25 июля 1913 г.</w:t>
      </w:r>
    </w:p>
    <w:p w14:paraId="7EE88BF4"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 xml:space="preserve">Поворотным пунктом в создании беспилотных крылатых ракет стало испытание в 1912–1913 гг. </w:t>
      </w:r>
      <w:proofErr w:type="spellStart"/>
      <w:r w:rsidRPr="006D3E22">
        <w:rPr>
          <w:rFonts w:ascii="Times New Roman" w:hAnsi="Times New Roman"/>
          <w:bCs/>
          <w:color w:val="000000" w:themeColor="text1"/>
          <w:sz w:val="16"/>
          <w:szCs w:val="16"/>
        </w:rPr>
        <w:t>гиростабилизатора</w:t>
      </w:r>
      <w:proofErr w:type="spellEnd"/>
      <w:r w:rsidRPr="006D3E22">
        <w:rPr>
          <w:rFonts w:ascii="Times New Roman" w:hAnsi="Times New Roman"/>
          <w:bCs/>
          <w:color w:val="000000" w:themeColor="text1"/>
          <w:sz w:val="16"/>
          <w:szCs w:val="16"/>
        </w:rPr>
        <w:t xml:space="preserve"> американского инженера Э. </w:t>
      </w:r>
      <w:proofErr w:type="spellStart"/>
      <w:r w:rsidRPr="006D3E22">
        <w:rPr>
          <w:rFonts w:ascii="Times New Roman" w:hAnsi="Times New Roman"/>
          <w:bCs/>
          <w:color w:val="000000" w:themeColor="text1"/>
          <w:sz w:val="16"/>
          <w:szCs w:val="16"/>
        </w:rPr>
        <w:t>Сперри</w:t>
      </w:r>
      <w:proofErr w:type="spellEnd"/>
      <w:r w:rsidRPr="006D3E22">
        <w:rPr>
          <w:rFonts w:ascii="Times New Roman" w:hAnsi="Times New Roman"/>
          <w:bCs/>
          <w:color w:val="000000" w:themeColor="text1"/>
          <w:sz w:val="16"/>
          <w:szCs w:val="16"/>
        </w:rPr>
        <w:t xml:space="preserve">. Таким </w:t>
      </w:r>
      <w:proofErr w:type="spellStart"/>
      <w:r w:rsidRPr="006D3E22">
        <w:rPr>
          <w:rFonts w:ascii="Times New Roman" w:hAnsi="Times New Roman"/>
          <w:bCs/>
          <w:color w:val="000000" w:themeColor="text1"/>
          <w:sz w:val="16"/>
          <w:szCs w:val="16"/>
        </w:rPr>
        <w:t>гиростабилизатором</w:t>
      </w:r>
      <w:proofErr w:type="spellEnd"/>
      <w:r w:rsidRPr="006D3E22">
        <w:rPr>
          <w:rFonts w:ascii="Times New Roman" w:hAnsi="Times New Roman"/>
          <w:bCs/>
          <w:color w:val="000000" w:themeColor="text1"/>
          <w:sz w:val="16"/>
          <w:szCs w:val="16"/>
        </w:rPr>
        <w:t xml:space="preserve"> была оборудована летающая лодка Г. </w:t>
      </w:r>
      <w:proofErr w:type="spellStart"/>
      <w:r w:rsidRPr="006D3E22">
        <w:rPr>
          <w:rFonts w:ascii="Times New Roman" w:hAnsi="Times New Roman"/>
          <w:bCs/>
          <w:color w:val="000000" w:themeColor="text1"/>
          <w:sz w:val="16"/>
          <w:szCs w:val="16"/>
        </w:rPr>
        <w:t>Кертисса</w:t>
      </w:r>
      <w:proofErr w:type="spellEnd"/>
      <w:r w:rsidRPr="006D3E22">
        <w:rPr>
          <w:rFonts w:ascii="Times New Roman" w:hAnsi="Times New Roman"/>
          <w:bCs/>
          <w:color w:val="000000" w:themeColor="text1"/>
          <w:sz w:val="16"/>
          <w:szCs w:val="16"/>
        </w:rPr>
        <w:t xml:space="preserve">. В 1914 г. Э. </w:t>
      </w:r>
      <w:proofErr w:type="spellStart"/>
      <w:r w:rsidRPr="006D3E22">
        <w:rPr>
          <w:rFonts w:ascii="Times New Roman" w:hAnsi="Times New Roman"/>
          <w:bCs/>
          <w:color w:val="000000" w:themeColor="text1"/>
          <w:sz w:val="16"/>
          <w:szCs w:val="16"/>
        </w:rPr>
        <w:t>Сперри</w:t>
      </w:r>
      <w:proofErr w:type="spellEnd"/>
      <w:r w:rsidRPr="006D3E22">
        <w:rPr>
          <w:rFonts w:ascii="Times New Roman" w:hAnsi="Times New Roman"/>
          <w:bCs/>
          <w:color w:val="000000" w:themeColor="text1"/>
          <w:sz w:val="16"/>
          <w:szCs w:val="16"/>
        </w:rPr>
        <w:t xml:space="preserve"> на этой лодке летал во Франции и официально в Аэроклубе </w:t>
      </w:r>
      <w:proofErr w:type="spellStart"/>
      <w:r w:rsidRPr="006D3E22">
        <w:rPr>
          <w:rFonts w:ascii="Times New Roman" w:hAnsi="Times New Roman"/>
          <w:bCs/>
          <w:color w:val="000000" w:themeColor="text1"/>
          <w:sz w:val="16"/>
          <w:szCs w:val="16"/>
        </w:rPr>
        <w:t>зарегитрировал</w:t>
      </w:r>
      <w:proofErr w:type="spellEnd"/>
      <w:r w:rsidRPr="006D3E22">
        <w:rPr>
          <w:rFonts w:ascii="Times New Roman" w:hAnsi="Times New Roman"/>
          <w:bCs/>
          <w:color w:val="000000" w:themeColor="text1"/>
          <w:sz w:val="16"/>
          <w:szCs w:val="16"/>
        </w:rPr>
        <w:t xml:space="preserve"> свой полет как «первый полет с брошенным управлением». Полеты Э. </w:t>
      </w:r>
      <w:proofErr w:type="spellStart"/>
      <w:r w:rsidRPr="006D3E22">
        <w:rPr>
          <w:rFonts w:ascii="Times New Roman" w:hAnsi="Times New Roman"/>
          <w:bCs/>
          <w:color w:val="000000" w:themeColor="text1"/>
          <w:sz w:val="16"/>
          <w:szCs w:val="16"/>
        </w:rPr>
        <w:t>Сперри</w:t>
      </w:r>
      <w:proofErr w:type="spellEnd"/>
      <w:r w:rsidRPr="006D3E22">
        <w:rPr>
          <w:rFonts w:ascii="Times New Roman" w:hAnsi="Times New Roman"/>
          <w:bCs/>
          <w:color w:val="000000" w:themeColor="text1"/>
          <w:sz w:val="16"/>
          <w:szCs w:val="16"/>
        </w:rPr>
        <w:t xml:space="preserve"> доказали существенное повышение устойчивости самолетов, оснащенных </w:t>
      </w:r>
      <w:proofErr w:type="spellStart"/>
      <w:r w:rsidRPr="006D3E22">
        <w:rPr>
          <w:rFonts w:ascii="Times New Roman" w:hAnsi="Times New Roman"/>
          <w:bCs/>
          <w:color w:val="000000" w:themeColor="text1"/>
          <w:sz w:val="16"/>
          <w:szCs w:val="16"/>
        </w:rPr>
        <w:t>гиростабилизаторами</w:t>
      </w:r>
      <w:proofErr w:type="spellEnd"/>
      <w:r w:rsidRPr="006D3E22">
        <w:rPr>
          <w:rFonts w:ascii="Times New Roman" w:hAnsi="Times New Roman"/>
          <w:bCs/>
          <w:color w:val="000000" w:themeColor="text1"/>
          <w:sz w:val="16"/>
          <w:szCs w:val="16"/>
        </w:rPr>
        <w:t>.</w:t>
      </w:r>
    </w:p>
    <w:p w14:paraId="3A4E0295"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 xml:space="preserve">Однако в то время из-за низкого развития радиотехники речь еще не шла об управлении </w:t>
      </w:r>
      <w:proofErr w:type="spellStart"/>
      <w:r w:rsidRPr="006D3E22">
        <w:rPr>
          <w:rFonts w:ascii="Times New Roman" w:hAnsi="Times New Roman"/>
          <w:bCs/>
          <w:color w:val="000000" w:themeColor="text1"/>
          <w:sz w:val="16"/>
          <w:szCs w:val="16"/>
        </w:rPr>
        <w:t>гиростабилизирующими</w:t>
      </w:r>
      <w:proofErr w:type="spellEnd"/>
      <w:r w:rsidRPr="006D3E22">
        <w:rPr>
          <w:rFonts w:ascii="Times New Roman" w:hAnsi="Times New Roman"/>
          <w:bCs/>
          <w:color w:val="000000" w:themeColor="text1"/>
          <w:sz w:val="16"/>
          <w:szCs w:val="16"/>
        </w:rPr>
        <w:t xml:space="preserve"> устройствами на расстоянии (11686).</w:t>
      </w:r>
    </w:p>
    <w:p w14:paraId="5DC5DA2E" w14:textId="77777777" w:rsidR="002165C2" w:rsidRPr="006D3E22" w:rsidRDefault="002165C2" w:rsidP="006D3E22">
      <w:pPr>
        <w:pStyle w:val="a5"/>
        <w:widowControl/>
        <w:jc w:val="both"/>
        <w:rPr>
          <w:rFonts w:ascii="Times New Roman" w:hAnsi="Times New Roman"/>
          <w:bCs/>
          <w:color w:val="000000" w:themeColor="text1"/>
          <w:sz w:val="16"/>
          <w:szCs w:val="16"/>
        </w:rPr>
      </w:pPr>
    </w:p>
    <w:p w14:paraId="0A4FFE91"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39E5AAB6" w14:textId="77777777" w:rsidR="002165C2" w:rsidRPr="006D3E22" w:rsidRDefault="002165C2" w:rsidP="006D3E22">
      <w:pPr>
        <w:jc w:val="both"/>
        <w:rPr>
          <w:bCs/>
          <w:sz w:val="16"/>
          <w:szCs w:val="16"/>
        </w:rPr>
      </w:pPr>
    </w:p>
    <w:p w14:paraId="3AD2DE2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25 июля (7 августа) в 1913 году во Франции вводится обязательная трехлетняя воинская служба (14976).</w:t>
      </w:r>
    </w:p>
    <w:p w14:paraId="46A0AC45" w14:textId="77777777" w:rsidR="002165C2" w:rsidRPr="006D3E22" w:rsidRDefault="002165C2" w:rsidP="006D3E22">
      <w:pPr>
        <w:jc w:val="both"/>
        <w:rPr>
          <w:bCs/>
          <w:color w:val="000000" w:themeColor="text1"/>
          <w:sz w:val="16"/>
          <w:szCs w:val="16"/>
        </w:rPr>
      </w:pPr>
    </w:p>
    <w:p w14:paraId="1CFDBED1"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4D8E130B" w14:textId="77777777" w:rsidR="002165C2" w:rsidRPr="006D3E22" w:rsidRDefault="002165C2" w:rsidP="006D3E22">
      <w:pPr>
        <w:jc w:val="both"/>
        <w:rPr>
          <w:bCs/>
          <w:color w:val="000000" w:themeColor="text1"/>
          <w:sz w:val="16"/>
          <w:szCs w:val="16"/>
        </w:rPr>
      </w:pPr>
    </w:p>
    <w:p w14:paraId="5E7D72E6" w14:textId="2D5DC61E"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27 июля </w:t>
      </w:r>
      <w:r w:rsidR="00703767" w:rsidRPr="006D3E22">
        <w:rPr>
          <w:bCs/>
          <w:color w:val="000000" w:themeColor="text1"/>
          <w:sz w:val="16"/>
          <w:szCs w:val="16"/>
        </w:rPr>
        <w:t xml:space="preserve">(9 августа) 1913 г. </w:t>
      </w:r>
      <w:r w:rsidRPr="006D3E22">
        <w:rPr>
          <w:bCs/>
          <w:color w:val="000000" w:themeColor="text1"/>
          <w:sz w:val="16"/>
          <w:szCs w:val="16"/>
        </w:rPr>
        <w:t>на Комендантском аэродроме впервые летал аппарат конструкции Кеннеди. Три года назад англичанин Кеннеди построил аппарат собственной оригинальной конструкции. Аппарат — это биплан с двумя пропеллерами, длина их (они самые большие во всем мире) 3 метра 900 миллиметров. Такая величина пропеллеров очень увеличивает тягу воздуха; при моторе ENW в 60 сил пропеллеры делают 324 оборота в минуту и тянут 230 килограммов (а 100-сильный «Гном» с обыкновенными винтами вытягивает 235 килограммов). Весит биплан 51 пуд и развивает скорость до 91 километра в час. Аппарат очень красив; в его составные части [232] входит много металла, сконструирован он очень прочно. Но до сего времени он ни разу за все три года не мог подняться на воздух. 27 июля авиатор Н. Д. Костин совершил на нем два полета. При третьем полете остановился один из пропеллеров. Аппарат накренился влево и, так как высота была небольшая — 3–4 метра, задел крылом за землю, поломал шасси и повредил крыло. Н. Д. Костин даже не почувствовал толчка и остался сидеть на пилотском месте (11334).</w:t>
      </w:r>
    </w:p>
    <w:p w14:paraId="0DADBC99" w14:textId="77777777" w:rsidR="002165C2" w:rsidRPr="006D3E22" w:rsidRDefault="002165C2" w:rsidP="006D3E22">
      <w:pPr>
        <w:jc w:val="both"/>
        <w:rPr>
          <w:bCs/>
          <w:color w:val="000000" w:themeColor="text1"/>
          <w:sz w:val="16"/>
          <w:szCs w:val="16"/>
        </w:rPr>
      </w:pPr>
    </w:p>
    <w:p w14:paraId="5D28E14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Военное воздухоплавание:</w:t>
      </w:r>
    </w:p>
    <w:p w14:paraId="0457DE6E" w14:textId="77777777" w:rsidR="002165C2" w:rsidRPr="006D3E22" w:rsidRDefault="002165C2" w:rsidP="006D3E22">
      <w:pPr>
        <w:jc w:val="both"/>
        <w:rPr>
          <w:bCs/>
          <w:color w:val="000000" w:themeColor="text1"/>
          <w:sz w:val="16"/>
          <w:szCs w:val="16"/>
        </w:rPr>
      </w:pPr>
    </w:p>
    <w:p w14:paraId="39FCCFD1" w14:textId="2772354B" w:rsidR="002165C2" w:rsidRPr="006D3E22" w:rsidRDefault="002165C2" w:rsidP="006D3E22">
      <w:pPr>
        <w:jc w:val="both"/>
        <w:rPr>
          <w:bCs/>
          <w:color w:val="0070C0"/>
          <w:sz w:val="16"/>
          <w:szCs w:val="16"/>
        </w:rPr>
      </w:pPr>
      <w:r w:rsidRPr="006D3E22">
        <w:rPr>
          <w:bCs/>
          <w:color w:val="0070C0"/>
          <w:sz w:val="16"/>
          <w:szCs w:val="16"/>
        </w:rPr>
        <w:t>27 июля (</w:t>
      </w:r>
      <w:r w:rsidR="00703767" w:rsidRPr="006D3E22">
        <w:rPr>
          <w:bCs/>
          <w:color w:val="0070C0"/>
          <w:sz w:val="16"/>
          <w:szCs w:val="16"/>
        </w:rPr>
        <w:t>9</w:t>
      </w:r>
      <w:r w:rsidRPr="006D3E22">
        <w:rPr>
          <w:bCs/>
          <w:color w:val="0070C0"/>
          <w:sz w:val="16"/>
          <w:szCs w:val="16"/>
        </w:rPr>
        <w:t xml:space="preserve"> августа) 1913</w:t>
      </w:r>
      <w:r w:rsidR="00703767" w:rsidRPr="006D3E22">
        <w:rPr>
          <w:bCs/>
          <w:color w:val="0070C0"/>
          <w:sz w:val="16"/>
          <w:szCs w:val="16"/>
        </w:rPr>
        <w:t xml:space="preserve"> дирижабль </w:t>
      </w:r>
      <w:r w:rsidR="00703767" w:rsidRPr="006D3E22">
        <w:rPr>
          <w:bCs/>
          <w:color w:val="0070C0"/>
          <w:sz w:val="16"/>
          <w:szCs w:val="16"/>
        </w:rPr>
        <w:t>«Ястреб» начал</w:t>
      </w:r>
      <w:r w:rsidR="00703767" w:rsidRPr="006D3E22">
        <w:rPr>
          <w:bCs/>
          <w:color w:val="0070C0"/>
          <w:sz w:val="16"/>
          <w:szCs w:val="16"/>
        </w:rPr>
        <w:t xml:space="preserve"> к</w:t>
      </w:r>
      <w:r w:rsidR="00703767" w:rsidRPr="006D3E22">
        <w:rPr>
          <w:bCs/>
          <w:color w:val="0070C0"/>
          <w:sz w:val="16"/>
          <w:szCs w:val="16"/>
        </w:rPr>
        <w:t>ампанию 1913 г</w:t>
      </w:r>
      <w:r w:rsidRPr="006D3E22">
        <w:rPr>
          <w:bCs/>
          <w:color w:val="0070C0"/>
          <w:sz w:val="16"/>
          <w:szCs w:val="16"/>
        </w:rPr>
        <w:t>. В период корпусных манёвров с 8 по 11 августа он выполнил три полёта для разведки условного противника, высадившегося на южном побере</w:t>
      </w:r>
      <w:r w:rsidRPr="006D3E22">
        <w:rPr>
          <w:bCs/>
          <w:color w:val="0070C0"/>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6D3E22">
        <w:rPr>
          <w:bCs/>
          <w:color w:val="0070C0"/>
          <w:sz w:val="16"/>
          <w:szCs w:val="16"/>
        </w:rPr>
        <w:softHyphen/>
        <w:t>треба» покрывалась составом «</w:t>
      </w:r>
      <w:proofErr w:type="spellStart"/>
      <w:r w:rsidRPr="006D3E22">
        <w:rPr>
          <w:bCs/>
          <w:color w:val="0070C0"/>
          <w:sz w:val="16"/>
          <w:szCs w:val="16"/>
        </w:rPr>
        <w:t>трармоль</w:t>
      </w:r>
      <w:proofErr w:type="spellEnd"/>
      <w:r w:rsidRPr="006D3E22">
        <w:rPr>
          <w:bCs/>
          <w:color w:val="0070C0"/>
          <w:sz w:val="16"/>
          <w:szCs w:val="16"/>
        </w:rPr>
        <w:t>» для уве</w:t>
      </w:r>
      <w:r w:rsidRPr="006D3E22">
        <w:rPr>
          <w:bCs/>
          <w:color w:val="0070C0"/>
          <w:sz w:val="16"/>
          <w:szCs w:val="16"/>
        </w:rPr>
        <w:softHyphen/>
        <w:t>личения газонепроницаемости материи. С 21 сен</w:t>
      </w:r>
      <w:r w:rsidRPr="006D3E22">
        <w:rPr>
          <w:bCs/>
          <w:color w:val="0070C0"/>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6D3E22">
        <w:rPr>
          <w:bCs/>
          <w:color w:val="0070C0"/>
          <w:sz w:val="16"/>
          <w:szCs w:val="16"/>
        </w:rPr>
        <w:softHyphen/>
        <w:t>бря «Ястреб» разоружили на зиму. Всего за кампа</w:t>
      </w:r>
      <w:r w:rsidRPr="006D3E22">
        <w:rPr>
          <w:bCs/>
          <w:color w:val="0070C0"/>
          <w:sz w:val="16"/>
          <w:szCs w:val="16"/>
        </w:rPr>
        <w:softHyphen/>
        <w:t>нию «Ястреб» выполнил 42 полёта общей продол</w:t>
      </w:r>
      <w:r w:rsidRPr="006D3E22">
        <w:rPr>
          <w:bCs/>
          <w:color w:val="0070C0"/>
          <w:sz w:val="16"/>
          <w:szCs w:val="16"/>
        </w:rPr>
        <w:softHyphen/>
        <w:t>жительностью 49 ч 46 мин, преодолев 1184 км.</w:t>
      </w:r>
    </w:p>
    <w:p w14:paraId="32BD650F" w14:textId="77777777" w:rsidR="002165C2" w:rsidRPr="006D3E22" w:rsidRDefault="002165C2" w:rsidP="006D3E22">
      <w:pPr>
        <w:jc w:val="both"/>
        <w:rPr>
          <w:bCs/>
          <w:color w:val="0070C0"/>
          <w:sz w:val="16"/>
          <w:szCs w:val="16"/>
        </w:rPr>
      </w:pPr>
      <w:r w:rsidRPr="006D3E22">
        <w:rPr>
          <w:bCs/>
          <w:color w:val="0070C0"/>
          <w:sz w:val="16"/>
          <w:szCs w:val="16"/>
        </w:rPr>
        <w:t>Полёты дирижабля продолжались и в 1914 г. 17 мая поручик Е.Д. Карамышев выполнил на «Яс</w:t>
      </w:r>
      <w:r w:rsidRPr="006D3E22">
        <w:rPr>
          <w:bCs/>
          <w:color w:val="0070C0"/>
          <w:sz w:val="16"/>
          <w:szCs w:val="16"/>
        </w:rPr>
        <w:softHyphen/>
        <w:t>требе» полёт из С.-Петербурга в г. Лугу и обратно. После начала войны и вплоть до зимы 1915 г. на нём велось обучение пилотов-</w:t>
      </w:r>
      <w:proofErr w:type="spellStart"/>
      <w:r w:rsidRPr="006D3E22">
        <w:rPr>
          <w:bCs/>
          <w:color w:val="0070C0"/>
          <w:sz w:val="16"/>
          <w:szCs w:val="16"/>
        </w:rPr>
        <w:t>дирижаблистов</w:t>
      </w:r>
      <w:proofErr w:type="spellEnd"/>
      <w:r w:rsidRPr="006D3E22">
        <w:rPr>
          <w:bCs/>
          <w:color w:val="0070C0"/>
          <w:sz w:val="16"/>
          <w:szCs w:val="16"/>
        </w:rPr>
        <w:t xml:space="preserve"> (20120).</w:t>
      </w:r>
    </w:p>
    <w:p w14:paraId="26DACC03" w14:textId="77777777" w:rsidR="002165C2" w:rsidRPr="006D3E22" w:rsidRDefault="002165C2" w:rsidP="006D3E22">
      <w:pPr>
        <w:jc w:val="both"/>
        <w:rPr>
          <w:bCs/>
          <w:color w:val="0070C0"/>
          <w:sz w:val="16"/>
          <w:szCs w:val="16"/>
        </w:rPr>
      </w:pPr>
    </w:p>
    <w:p w14:paraId="32D16795"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267F8676" w14:textId="77777777" w:rsidR="002165C2" w:rsidRPr="006D3E22" w:rsidRDefault="002165C2" w:rsidP="006D3E22">
      <w:pPr>
        <w:jc w:val="both"/>
        <w:rPr>
          <w:bCs/>
          <w:color w:val="000000" w:themeColor="text1"/>
          <w:sz w:val="16"/>
          <w:szCs w:val="16"/>
        </w:rPr>
      </w:pPr>
    </w:p>
    <w:p w14:paraId="6B8ED570" w14:textId="77777777" w:rsidR="00703767"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28 июля</w:t>
      </w:r>
      <w:r w:rsidR="00703767" w:rsidRPr="006D3E22">
        <w:rPr>
          <w:bCs/>
          <w:color w:val="000000" w:themeColor="text1"/>
          <w:sz w:val="16"/>
          <w:szCs w:val="16"/>
        </w:rPr>
        <w:t xml:space="preserve"> (10 августа) 1913</w:t>
      </w:r>
      <w:r w:rsidRPr="006D3E22">
        <w:rPr>
          <w:bCs/>
          <w:color w:val="000000" w:themeColor="text1"/>
          <w:sz w:val="16"/>
          <w:szCs w:val="16"/>
        </w:rPr>
        <w:t xml:space="preserve">. </w:t>
      </w:r>
      <w:r w:rsidR="00703767" w:rsidRPr="006D3E22">
        <w:rPr>
          <w:bCs/>
          <w:color w:val="000000" w:themeColor="text1"/>
          <w:sz w:val="16"/>
          <w:szCs w:val="16"/>
        </w:rPr>
        <w:t xml:space="preserve">Вылетел на </w:t>
      </w:r>
      <w:proofErr w:type="spellStart"/>
      <w:r w:rsidR="00703767" w:rsidRPr="006D3E22">
        <w:rPr>
          <w:bCs/>
          <w:color w:val="000000" w:themeColor="text1"/>
          <w:sz w:val="16"/>
          <w:szCs w:val="16"/>
        </w:rPr>
        <w:t>Клементьевский</w:t>
      </w:r>
      <w:proofErr w:type="spellEnd"/>
      <w:r w:rsidR="00703767" w:rsidRPr="006D3E22">
        <w:rPr>
          <w:bCs/>
          <w:color w:val="000000" w:themeColor="text1"/>
          <w:sz w:val="16"/>
          <w:szCs w:val="16"/>
        </w:rPr>
        <w:t xml:space="preserve"> полигон. </w:t>
      </w:r>
    </w:p>
    <w:p w14:paraId="0B362E05" w14:textId="77777777" w:rsidR="00703767" w:rsidRPr="006D3E22" w:rsidRDefault="00703767" w:rsidP="006D3E22">
      <w:pPr>
        <w:shd w:val="clear" w:color="auto" w:fill="FFFFFF"/>
        <w:jc w:val="both"/>
        <w:rPr>
          <w:bCs/>
          <w:color w:val="000000" w:themeColor="text1"/>
          <w:sz w:val="16"/>
          <w:szCs w:val="16"/>
        </w:rPr>
      </w:pPr>
      <w:r w:rsidRPr="006D3E22">
        <w:rPr>
          <w:bCs/>
          <w:color w:val="000000" w:themeColor="text1"/>
          <w:sz w:val="16"/>
          <w:szCs w:val="16"/>
        </w:rPr>
        <w:lastRenderedPageBreak/>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6D3E22">
        <w:rPr>
          <w:bCs/>
          <w:color w:val="000000" w:themeColor="text1"/>
          <w:sz w:val="16"/>
          <w:szCs w:val="16"/>
        </w:rPr>
        <w:softHyphen/>
        <w:t xml:space="preserve">тов по стрельбе с самолётов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7 июня 1913 г. распорядился откоман</w:t>
      </w:r>
      <w:r w:rsidRPr="006D3E22">
        <w:rPr>
          <w:bCs/>
          <w:color w:val="000000" w:themeColor="text1"/>
          <w:sz w:val="16"/>
          <w:szCs w:val="16"/>
        </w:rPr>
        <w:softHyphen/>
        <w:t xml:space="preserve">дировать из Севастопольской авиашколы лётчика поручика В.Р.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 Москву для «проведения опытов по установке пулемёта на самолёте и стрельбы из него по на</w:t>
      </w:r>
      <w:r w:rsidRPr="006D3E22">
        <w:rPr>
          <w:bCs/>
          <w:color w:val="000000" w:themeColor="text1"/>
          <w:sz w:val="16"/>
          <w:szCs w:val="16"/>
        </w:rPr>
        <w:softHyphen/>
        <w:t xml:space="preserve">земным и воздушным целям». В распоряжение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предоставили один из «Фар-</w:t>
      </w:r>
      <w:proofErr w:type="spellStart"/>
      <w:r w:rsidRPr="006D3E22">
        <w:rPr>
          <w:bCs/>
          <w:color w:val="000000" w:themeColor="text1"/>
          <w:sz w:val="16"/>
          <w:szCs w:val="16"/>
        </w:rPr>
        <w:t>манов</w:t>
      </w:r>
      <w:proofErr w:type="spellEnd"/>
      <w:r w:rsidRPr="006D3E22">
        <w:rPr>
          <w:bCs/>
          <w:color w:val="000000" w:themeColor="text1"/>
          <w:sz w:val="16"/>
          <w:szCs w:val="16"/>
        </w:rPr>
        <w:t xml:space="preserve">», построенных на «Дуксе» по заказу военного ведомства, пулемёт и шар-зонд. От своего преемника — нового начальника штаба Московского военного округа —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попросил содействия в проведении опытов, и «предоставить в распоряже</w:t>
      </w:r>
      <w:r w:rsidRPr="006D3E22">
        <w:rPr>
          <w:bCs/>
          <w:color w:val="000000" w:themeColor="text1"/>
          <w:sz w:val="16"/>
          <w:szCs w:val="16"/>
        </w:rPr>
        <w:softHyphen/>
        <w:t xml:space="preserve">ние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пулемётные ленты с патронами (всего около 1</w:t>
      </w:r>
      <w:r w:rsidRPr="006D3E22">
        <w:rPr>
          <w:bCs/>
          <w:color w:val="000000" w:themeColor="text1"/>
          <w:sz w:val="16"/>
          <w:szCs w:val="16"/>
          <w:vertAlign w:val="superscript"/>
        </w:rPr>
        <w:t>1</w:t>
      </w:r>
      <w:r w:rsidRPr="006D3E22">
        <w:rPr>
          <w:bCs/>
          <w:color w:val="000000" w:themeColor="text1"/>
          <w:sz w:val="16"/>
          <w:szCs w:val="16"/>
        </w:rPr>
        <w:t>/2~2 тысяч па</w:t>
      </w:r>
      <w:r w:rsidRPr="006D3E22">
        <w:rPr>
          <w:bCs/>
          <w:color w:val="000000" w:themeColor="text1"/>
          <w:sz w:val="16"/>
          <w:szCs w:val="16"/>
        </w:rPr>
        <w:softHyphen/>
        <w:t>тронов), трех нижних чинов-пулемётчиков и мишени».</w:t>
      </w:r>
    </w:p>
    <w:p w14:paraId="7015B10D" w14:textId="0FB4DB17" w:rsidR="00703767" w:rsidRPr="006D3E22" w:rsidRDefault="00703767" w:rsidP="006D3E22">
      <w:pPr>
        <w:shd w:val="clear" w:color="auto" w:fill="FFFFFF"/>
        <w:jc w:val="both"/>
        <w:rPr>
          <w:bCs/>
          <w:color w:val="000000" w:themeColor="text1"/>
          <w:sz w:val="16"/>
          <w:szCs w:val="16"/>
        </w:rPr>
      </w:pPr>
      <w:r w:rsidRPr="006D3E22">
        <w:rPr>
          <w:bCs/>
          <w:color w:val="000000" w:themeColor="text1"/>
          <w:sz w:val="16"/>
          <w:szCs w:val="16"/>
        </w:rPr>
        <w:t xml:space="preserve">Первые опыты со стрельбой по наземным мишеням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w:t>
      </w:r>
      <w:proofErr w:type="spellStart"/>
      <w:r w:rsidRPr="006D3E22">
        <w:rPr>
          <w:bCs/>
          <w:color w:val="000000" w:themeColor="text1"/>
          <w:sz w:val="16"/>
          <w:szCs w:val="16"/>
        </w:rPr>
        <w:t>Клеентьевском</w:t>
      </w:r>
      <w:proofErr w:type="spellEnd"/>
      <w:r w:rsidRPr="006D3E22">
        <w:rPr>
          <w:bCs/>
          <w:color w:val="000000" w:themeColor="text1"/>
          <w:sz w:val="16"/>
          <w:szCs w:val="16"/>
        </w:rPr>
        <w:t xml:space="preserve"> полигоне под Можайском</w:t>
      </w:r>
      <w:r w:rsidRPr="006D3E22">
        <w:rPr>
          <w:bCs/>
          <w:color w:val="000000" w:themeColor="text1"/>
          <w:sz w:val="16"/>
          <w:szCs w:val="16"/>
        </w:rPr>
        <w:t>.</w:t>
      </w:r>
    </w:p>
    <w:p w14:paraId="3D65CD41" w14:textId="619F1E46" w:rsidR="002165C2" w:rsidRPr="006D3E22" w:rsidRDefault="00703767" w:rsidP="006D3E22">
      <w:pPr>
        <w:shd w:val="clear" w:color="auto" w:fill="FFFFFF"/>
        <w:jc w:val="both"/>
        <w:rPr>
          <w:bCs/>
          <w:color w:val="000000" w:themeColor="text1"/>
          <w:sz w:val="16"/>
          <w:szCs w:val="16"/>
        </w:rPr>
      </w:pPr>
      <w:r w:rsidRPr="006D3E22">
        <w:rPr>
          <w:bCs/>
          <w:color w:val="000000" w:themeColor="text1"/>
          <w:sz w:val="16"/>
          <w:szCs w:val="16"/>
        </w:rPr>
        <w:t>З</w:t>
      </w:r>
      <w:r w:rsidR="002165C2" w:rsidRPr="006D3E22">
        <w:rPr>
          <w:bCs/>
          <w:color w:val="000000" w:themeColor="text1"/>
          <w:sz w:val="16"/>
          <w:szCs w:val="16"/>
        </w:rPr>
        <w:t>а неделю с 31 июля по 6 августа он совершил 19 полетов с пулеметчиком общей продол</w:t>
      </w:r>
      <w:r w:rsidR="002165C2" w:rsidRPr="006D3E22">
        <w:rPr>
          <w:bCs/>
          <w:color w:val="000000" w:themeColor="text1"/>
          <w:sz w:val="16"/>
          <w:szCs w:val="16"/>
        </w:rPr>
        <w:softHyphen/>
        <w:t>жительностью 5 час 24 мин.</w:t>
      </w:r>
    </w:p>
    <w:p w14:paraId="0580070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 августа командование специально-пулеметного сбора подписало рапорт о стрель</w:t>
      </w:r>
      <w:r w:rsidRPr="006D3E22">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6D3E22">
        <w:rPr>
          <w:bCs/>
          <w:color w:val="000000" w:themeColor="text1"/>
          <w:sz w:val="16"/>
          <w:szCs w:val="16"/>
        </w:rPr>
        <w:softHyphen/>
        <w:t>бы 500 метров по воздушной цели и 300 метров по наземной цели (две роты в колон</w:t>
      </w:r>
      <w:r w:rsidRPr="006D3E22">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6D3E22">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6D3E22">
        <w:rPr>
          <w:bCs/>
          <w:color w:val="000000" w:themeColor="text1"/>
          <w:sz w:val="16"/>
          <w:szCs w:val="16"/>
        </w:rPr>
        <w:softHyphen/>
        <w:t>но 200 патронов — получилось громадное вертикальное рассеивание, которое происхо</w:t>
      </w:r>
      <w:r w:rsidRPr="006D3E22">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 никаких сотрясений на аэроплане от стрельбы из пулемёта не за</w:t>
      </w:r>
      <w:r w:rsidRPr="006D3E22">
        <w:rPr>
          <w:bCs/>
          <w:color w:val="000000" w:themeColor="text1"/>
          <w:sz w:val="16"/>
          <w:szCs w:val="16"/>
        </w:rPr>
        <w:softHyphen/>
        <w:t>мечается.</w:t>
      </w:r>
    </w:p>
    <w:p w14:paraId="1B99D41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Общее заключение:</w:t>
      </w:r>
    </w:p>
    <w:p w14:paraId="776AFDB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Стрельба с аэроплана возможна.</w:t>
      </w:r>
    </w:p>
    <w:p w14:paraId="5E94B45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Произведенные опыты не дают возможности дать заключение о действительности огня с аэроплана.</w:t>
      </w:r>
    </w:p>
    <w:p w14:paraId="09D6691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6D3E22">
        <w:rPr>
          <w:bCs/>
          <w:color w:val="000000" w:themeColor="text1"/>
          <w:sz w:val="16"/>
          <w:szCs w:val="16"/>
        </w:rPr>
        <w:softHyphen/>
        <w:t>дет сам расстрелян раньше, чем откроет огонь.</w:t>
      </w:r>
    </w:p>
    <w:p w14:paraId="018931E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6D3E22">
        <w:rPr>
          <w:bCs/>
          <w:color w:val="000000" w:themeColor="text1"/>
          <w:sz w:val="16"/>
          <w:szCs w:val="16"/>
        </w:rPr>
        <w:softHyphen/>
        <w:t xml:space="preserve">но, боевой «Фарман-15» должен быть принять в нем участие, так как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6D3E22">
        <w:rPr>
          <w:bCs/>
          <w:color w:val="000000" w:themeColor="text1"/>
          <w:sz w:val="16"/>
          <w:szCs w:val="16"/>
        </w:rPr>
        <w:softHyphen/>
        <w:t>се из пяти представленных «Дуксом» самолётов на двух монопланах — «</w:t>
      </w:r>
      <w:proofErr w:type="spellStart"/>
      <w:r w:rsidRPr="006D3E22">
        <w:rPr>
          <w:bCs/>
          <w:color w:val="000000" w:themeColor="text1"/>
          <w:sz w:val="16"/>
          <w:szCs w:val="16"/>
        </w:rPr>
        <w:t>Ю.А.Меллер</w:t>
      </w:r>
      <w:proofErr w:type="spellEnd"/>
      <w:r w:rsidRPr="006D3E22">
        <w:rPr>
          <w:bCs/>
          <w:color w:val="000000" w:themeColor="text1"/>
          <w:sz w:val="16"/>
          <w:szCs w:val="16"/>
        </w:rPr>
        <w:t xml:space="preserve"> </w:t>
      </w:r>
      <w:r w:rsidRPr="006D3E22">
        <w:rPr>
          <w:bCs/>
          <w:color w:val="000000" w:themeColor="text1"/>
          <w:sz w:val="16"/>
          <w:szCs w:val="16"/>
          <w:lang w:val="en-US"/>
        </w:rPr>
        <w:t>III</w:t>
      </w:r>
      <w:r w:rsidRPr="006D3E22">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074D23E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1914г. на Ходынке испытали «Фарман-16» завода «Дукс» с бронированной ка</w:t>
      </w:r>
      <w:r w:rsidRPr="006D3E22">
        <w:rPr>
          <w:bCs/>
          <w:color w:val="000000" w:themeColor="text1"/>
          <w:sz w:val="16"/>
          <w:szCs w:val="16"/>
        </w:rPr>
        <w:softHyphen/>
        <w:t>биной и пулемётной установкой, а 22 мая 1914 г. постоянный член Технического коми</w:t>
      </w:r>
      <w:r w:rsidRPr="006D3E22">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построенных заводом: «Из чертежей, представленных фир</w:t>
      </w:r>
      <w:r w:rsidRPr="006D3E22">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3566D70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основании заключения Кирпичева расположение брони на «</w:t>
      </w:r>
      <w:proofErr w:type="spellStart"/>
      <w:r w:rsidRPr="006D3E22">
        <w:rPr>
          <w:bCs/>
          <w:color w:val="000000" w:themeColor="text1"/>
          <w:sz w:val="16"/>
          <w:szCs w:val="16"/>
        </w:rPr>
        <w:t>Депердюссене</w:t>
      </w:r>
      <w:proofErr w:type="spellEnd"/>
      <w:r w:rsidRPr="006D3E22">
        <w:rPr>
          <w:bCs/>
          <w:color w:val="000000" w:themeColor="text1"/>
          <w:sz w:val="16"/>
          <w:szCs w:val="16"/>
        </w:rPr>
        <w:t>» при</w:t>
      </w:r>
      <w:r w:rsidRPr="006D3E22">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6D3E22">
        <w:rPr>
          <w:bCs/>
          <w:color w:val="000000" w:themeColor="text1"/>
          <w:sz w:val="16"/>
          <w:szCs w:val="16"/>
        </w:rPr>
        <w:softHyphen/>
        <w:t>казаться от бронирования самолёта» (Воздухоплаватель. 1912. № 4. С. 319-322.)</w:t>
      </w:r>
      <w:r w:rsidRPr="006D3E22">
        <w:rPr>
          <w:bCs/>
          <w:color w:val="000000" w:themeColor="text1"/>
          <w:sz w:val="16"/>
          <w:szCs w:val="16"/>
          <w:vertAlign w:val="superscript"/>
        </w:rPr>
        <w:t>6</w:t>
      </w:r>
      <w:r w:rsidRPr="006D3E22">
        <w:rPr>
          <w:bCs/>
          <w:color w:val="000000" w:themeColor="text1"/>
          <w:sz w:val="16"/>
          <w:szCs w:val="16"/>
        </w:rPr>
        <w:t>.</w:t>
      </w:r>
    </w:p>
    <w:p w14:paraId="45539D1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создать вооруженный и бронирован</w:t>
      </w:r>
      <w:r w:rsidRPr="006D3E22">
        <w:rPr>
          <w:bCs/>
          <w:color w:val="000000" w:themeColor="text1"/>
          <w:sz w:val="16"/>
          <w:szCs w:val="16"/>
        </w:rPr>
        <w:softHyphen/>
        <w:t xml:space="preserve">ный самолёт не удалось. В этом нет вины ни </w:t>
      </w:r>
      <w:proofErr w:type="spellStart"/>
      <w:r w:rsidRPr="006D3E22">
        <w:rPr>
          <w:bCs/>
          <w:color w:val="000000" w:themeColor="text1"/>
          <w:sz w:val="16"/>
          <w:szCs w:val="16"/>
        </w:rPr>
        <w:t>Шишкевича</w:t>
      </w:r>
      <w:proofErr w:type="spellEnd"/>
      <w:r w:rsidRPr="006D3E22">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33BE5B6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6D3E22">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28C5C61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 бронированных аппаратов, а впо</w:t>
      </w:r>
      <w:r w:rsidRPr="006D3E22">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6D3E22">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6D3E22">
        <w:rPr>
          <w:bCs/>
          <w:color w:val="000000" w:themeColor="text1"/>
          <w:sz w:val="16"/>
          <w:szCs w:val="16"/>
        </w:rPr>
        <w:softHyphen/>
        <w:t>се создания авиации «активного дей</w:t>
      </w:r>
      <w:r w:rsidRPr="006D3E22">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464DB00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2D67F66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испытаниями радиоприборов, прицелов и фотоаппаратов;</w:t>
      </w:r>
    </w:p>
    <w:p w14:paraId="0864CE2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испытаниями брони для установки на 24 «боевых аэроплана»;</w:t>
      </w:r>
    </w:p>
    <w:p w14:paraId="1E453D8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высылкой в авиачасти для вооружения экипажей «Маузеров»;</w:t>
      </w:r>
    </w:p>
    <w:p w14:paraId="615646F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6D3E22">
        <w:rPr>
          <w:bCs/>
          <w:color w:val="000000" w:themeColor="text1"/>
          <w:sz w:val="16"/>
          <w:szCs w:val="16"/>
          <w:vertAlign w:val="superscript"/>
        </w:rPr>
        <w:t>7</w:t>
      </w:r>
      <w:r w:rsidRPr="006D3E22">
        <w:rPr>
          <w:bCs/>
          <w:color w:val="000000" w:themeColor="text1"/>
          <w:sz w:val="16"/>
          <w:szCs w:val="16"/>
        </w:rPr>
        <w:t>.</w:t>
      </w:r>
    </w:p>
    <w:p w14:paraId="45ECA92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 пово</w:t>
      </w:r>
      <w:r w:rsidRPr="006D3E22">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23210A1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458CE98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49E88DD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7996D6E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2ABF860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1084BAC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w:t>
      </w:r>
      <w:r w:rsidRPr="006D3E22">
        <w:rPr>
          <w:bCs/>
          <w:color w:val="000000" w:themeColor="text1"/>
          <w:sz w:val="16"/>
          <w:szCs w:val="16"/>
        </w:rPr>
        <w:lastRenderedPageBreak/>
        <w:t>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4EFEBCD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1D9F355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7FCDE4A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18CAC92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3693538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4CF7452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452468A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20CF515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4C714B4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3162C61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3556BA5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5B36C4B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5F24792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1549294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32C2888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6BFB774E" w14:textId="77777777" w:rsidR="002165C2" w:rsidRPr="006D3E22" w:rsidRDefault="002165C2" w:rsidP="006D3E22">
      <w:pPr>
        <w:shd w:val="clear" w:color="auto" w:fill="FFFFFF"/>
        <w:jc w:val="both"/>
        <w:rPr>
          <w:bCs/>
          <w:color w:val="000000" w:themeColor="text1"/>
          <w:sz w:val="16"/>
          <w:szCs w:val="16"/>
        </w:rPr>
      </w:pPr>
    </w:p>
    <w:p w14:paraId="291CDF40" w14:textId="174DC90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28 </w:t>
      </w:r>
      <w:r w:rsidR="00703767" w:rsidRPr="006D3E22">
        <w:rPr>
          <w:bCs/>
          <w:color w:val="0070C0"/>
          <w:sz w:val="16"/>
          <w:szCs w:val="16"/>
        </w:rPr>
        <w:t>(1</w:t>
      </w:r>
      <w:r w:rsidR="00703767" w:rsidRPr="006D3E22">
        <w:rPr>
          <w:bCs/>
          <w:color w:val="0070C0"/>
          <w:sz w:val="16"/>
          <w:szCs w:val="16"/>
        </w:rPr>
        <w:t>0</w:t>
      </w:r>
      <w:r w:rsidR="00703767" w:rsidRPr="006D3E22">
        <w:rPr>
          <w:bCs/>
          <w:color w:val="0070C0"/>
          <w:sz w:val="16"/>
          <w:szCs w:val="16"/>
        </w:rPr>
        <w:t xml:space="preserve"> </w:t>
      </w:r>
      <w:r w:rsidR="00703767" w:rsidRPr="006D3E22">
        <w:rPr>
          <w:bCs/>
          <w:color w:val="0070C0"/>
          <w:sz w:val="16"/>
          <w:szCs w:val="16"/>
        </w:rPr>
        <w:t xml:space="preserve">-19 </w:t>
      </w:r>
      <w:r w:rsidR="00703767" w:rsidRPr="006D3E22">
        <w:rPr>
          <w:bCs/>
          <w:color w:val="0070C0"/>
          <w:sz w:val="16"/>
          <w:szCs w:val="16"/>
        </w:rPr>
        <w:t xml:space="preserve">августа) </w:t>
      </w:r>
      <w:r w:rsidRPr="006D3E22">
        <w:rPr>
          <w:bCs/>
          <w:color w:val="000000" w:themeColor="text1"/>
          <w:sz w:val="16"/>
          <w:szCs w:val="16"/>
        </w:rPr>
        <w:t xml:space="preserve">июля по 6 августа 1913 года на артиллерийском полигоне при селе </w:t>
      </w:r>
      <w:proofErr w:type="spellStart"/>
      <w:r w:rsidRPr="006D3E22">
        <w:rPr>
          <w:bCs/>
          <w:color w:val="000000" w:themeColor="text1"/>
          <w:sz w:val="16"/>
          <w:szCs w:val="16"/>
        </w:rPr>
        <w:t>Клементьево</w:t>
      </w:r>
      <w:proofErr w:type="spellEnd"/>
      <w:r w:rsidRPr="006D3E22">
        <w:rPr>
          <w:bCs/>
          <w:color w:val="000000" w:themeColor="text1"/>
          <w:sz w:val="16"/>
          <w:szCs w:val="16"/>
        </w:rPr>
        <w:t xml:space="preserve"> производились стрельбы из пулемета по наземным целям. Пулемет» Максим» был установлен на самолете «Фарман».</w:t>
      </w:r>
    </w:p>
    <w:p w14:paraId="53AD741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 неделю Виктор Родионович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совершил с пулеметчиком 19 полетов общей продолжительностью 5 часов 24 минуты. 7 августа начальник специально-пулеметного сбора полковник Сурин и начальник штаба сбора Генерального штаба полковник Кащеев подписали рапорт о стрельбах из пулемета с аэроплана. Общее заключение комиссии Генерального штаба №139 было таким.</w:t>
      </w:r>
    </w:p>
    <w:p w14:paraId="404B680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 Стрельба из самолета возможна.</w:t>
      </w:r>
    </w:p>
    <w:p w14:paraId="27E2ADE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 Высота полета должна быть выше 300 метров, так могут быть подвержены обстрелу с земли.</w:t>
      </w:r>
    </w:p>
    <w:p w14:paraId="3E37780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 Необходима полная слаженность работы пулеметчика и летчика (15510).</w:t>
      </w:r>
    </w:p>
    <w:p w14:paraId="71055679" w14:textId="77777777" w:rsidR="002165C2" w:rsidRPr="006D3E22" w:rsidRDefault="002165C2" w:rsidP="006D3E22">
      <w:pPr>
        <w:jc w:val="both"/>
        <w:rPr>
          <w:bCs/>
          <w:color w:val="000000" w:themeColor="text1"/>
          <w:sz w:val="16"/>
          <w:szCs w:val="16"/>
        </w:rPr>
      </w:pPr>
    </w:p>
    <w:p w14:paraId="74D3524B" w14:textId="248B1642"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28 июля </w:t>
      </w:r>
      <w:r w:rsidR="00703767" w:rsidRPr="006D3E22">
        <w:rPr>
          <w:b w:val="0"/>
          <w:bCs/>
          <w:color w:val="0070C0"/>
          <w:sz w:val="16"/>
          <w:szCs w:val="16"/>
        </w:rPr>
        <w:t>(1</w:t>
      </w:r>
      <w:r w:rsidR="00703767" w:rsidRPr="006D3E22">
        <w:rPr>
          <w:b w:val="0"/>
          <w:bCs/>
          <w:color w:val="0070C0"/>
          <w:sz w:val="16"/>
          <w:szCs w:val="16"/>
        </w:rPr>
        <w:t>0</w:t>
      </w:r>
      <w:r w:rsidR="00703767" w:rsidRPr="006D3E22">
        <w:rPr>
          <w:b w:val="0"/>
          <w:bCs/>
          <w:color w:val="0070C0"/>
          <w:sz w:val="16"/>
          <w:szCs w:val="16"/>
        </w:rPr>
        <w:t xml:space="preserve"> августа) </w:t>
      </w:r>
      <w:r w:rsidRPr="006D3E22">
        <w:rPr>
          <w:b w:val="0"/>
          <w:bCs/>
          <w:color w:val="000000" w:themeColor="text1"/>
          <w:sz w:val="16"/>
          <w:szCs w:val="16"/>
        </w:rPr>
        <w:t xml:space="preserve">1913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вылетел из Москвы на </w:t>
      </w:r>
      <w:proofErr w:type="spellStart"/>
      <w:r w:rsidRPr="006D3E22">
        <w:rPr>
          <w:b w:val="0"/>
          <w:bCs/>
          <w:color w:val="000000" w:themeColor="text1"/>
          <w:sz w:val="16"/>
          <w:szCs w:val="16"/>
        </w:rPr>
        <w:t>Клементьевский</w:t>
      </w:r>
      <w:proofErr w:type="spellEnd"/>
      <w:r w:rsidRPr="006D3E22">
        <w:rPr>
          <w:b w:val="0"/>
          <w:bCs/>
          <w:color w:val="000000" w:themeColor="text1"/>
          <w:sz w:val="16"/>
          <w:szCs w:val="16"/>
        </w:rPr>
        <w:t xml:space="preserve"> полигон. Это был уже второй перелет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из Москвы в </w:t>
      </w:r>
      <w:proofErr w:type="spellStart"/>
      <w:r w:rsidRPr="006D3E22">
        <w:rPr>
          <w:b w:val="0"/>
          <w:bCs/>
          <w:color w:val="000000" w:themeColor="text1"/>
          <w:sz w:val="16"/>
          <w:szCs w:val="16"/>
        </w:rPr>
        <w:t>Клементьево</w:t>
      </w:r>
      <w:proofErr w:type="spellEnd"/>
      <w:r w:rsidRPr="006D3E22">
        <w:rPr>
          <w:b w:val="0"/>
          <w:bCs/>
          <w:color w:val="000000" w:themeColor="text1"/>
          <w:sz w:val="16"/>
          <w:szCs w:val="16"/>
        </w:rPr>
        <w:t xml:space="preserve">. Первый он совершил 20 июня 1913 г. с пассажиром на высоте 1500 м за 1 час. 22 мин. 21—22 июня в </w:t>
      </w:r>
      <w:proofErr w:type="spellStart"/>
      <w:r w:rsidRPr="006D3E22">
        <w:rPr>
          <w:b w:val="0"/>
          <w:bCs/>
          <w:color w:val="000000" w:themeColor="text1"/>
          <w:sz w:val="16"/>
          <w:szCs w:val="16"/>
        </w:rPr>
        <w:t>Клементьево</w:t>
      </w:r>
      <w:proofErr w:type="spellEnd"/>
      <w:r w:rsidRPr="006D3E22">
        <w:rPr>
          <w:b w:val="0"/>
          <w:bCs/>
          <w:color w:val="000000" w:themeColor="text1"/>
          <w:sz w:val="16"/>
          <w:szCs w:val="16"/>
        </w:rPr>
        <w:t xml:space="preserve"> он выполнил 8 полетов общей продолжительностью 2 час. 40 мин для корректировки артиллерийской стрельбы. Затем за неделю с 31 июля по 6 августа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с пулеметчиком сделал 19 полетов с общим налетом 5 час 24 мин. В некоторые летные дни ветер превышал 10 м/с </w:t>
      </w:r>
      <w:proofErr w:type="spellStart"/>
      <w:r w:rsidRPr="006D3E22">
        <w:rPr>
          <w:b w:val="0"/>
          <w:bCs/>
          <w:color w:val="000000" w:themeColor="text1"/>
          <w:sz w:val="16"/>
          <w:szCs w:val="16"/>
        </w:rPr>
        <w:t>с</w:t>
      </w:r>
      <w:proofErr w:type="spellEnd"/>
      <w:r w:rsidRPr="006D3E22">
        <w:rPr>
          <w:b w:val="0"/>
          <w:bCs/>
          <w:color w:val="000000" w:themeColor="text1"/>
          <w:sz w:val="16"/>
          <w:szCs w:val="16"/>
        </w:rPr>
        <w:t xml:space="preserve"> порывами (15464).</w:t>
      </w:r>
    </w:p>
    <w:p w14:paraId="6A090EA4" w14:textId="77777777" w:rsidR="002165C2" w:rsidRPr="006D3E22" w:rsidRDefault="002165C2" w:rsidP="006D3E22">
      <w:pPr>
        <w:pStyle w:val="2"/>
        <w:spacing w:before="0" w:after="0"/>
        <w:jc w:val="both"/>
        <w:rPr>
          <w:b w:val="0"/>
          <w:bCs/>
          <w:color w:val="000000" w:themeColor="text1"/>
          <w:sz w:val="16"/>
          <w:szCs w:val="16"/>
        </w:rPr>
      </w:pPr>
    </w:p>
    <w:p w14:paraId="78838C1B"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69A2E28A" w14:textId="77777777" w:rsidR="002165C2" w:rsidRPr="006D3E22" w:rsidRDefault="002165C2" w:rsidP="006D3E22">
      <w:pPr>
        <w:jc w:val="both"/>
        <w:rPr>
          <w:bCs/>
          <w:i/>
          <w:color w:val="000000" w:themeColor="text1"/>
          <w:sz w:val="16"/>
          <w:szCs w:val="16"/>
        </w:rPr>
      </w:pPr>
    </w:p>
    <w:p w14:paraId="28D9B65B" w14:textId="6B2214A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28 июля </w:t>
      </w:r>
      <w:r w:rsidR="00703767" w:rsidRPr="006D3E22">
        <w:rPr>
          <w:bCs/>
          <w:color w:val="0070C0"/>
          <w:sz w:val="16"/>
          <w:szCs w:val="16"/>
        </w:rPr>
        <w:t>(1</w:t>
      </w:r>
      <w:r w:rsidR="00703767" w:rsidRPr="006D3E22">
        <w:rPr>
          <w:bCs/>
          <w:color w:val="0070C0"/>
          <w:sz w:val="16"/>
          <w:szCs w:val="16"/>
        </w:rPr>
        <w:t>0</w:t>
      </w:r>
      <w:r w:rsidR="00703767" w:rsidRPr="006D3E22">
        <w:rPr>
          <w:bCs/>
          <w:color w:val="0070C0"/>
          <w:sz w:val="16"/>
          <w:szCs w:val="16"/>
        </w:rPr>
        <w:t xml:space="preserve"> августа) </w:t>
      </w:r>
      <w:r w:rsidRPr="006D3E22">
        <w:rPr>
          <w:bCs/>
          <w:color w:val="000000" w:themeColor="text1"/>
          <w:sz w:val="16"/>
          <w:szCs w:val="16"/>
        </w:rPr>
        <w:t>1913 через четыре дня после решения Военного совета от 25 июля ГАУ потребовало еще миллион рублей на постройку капсюльного завода. Этот объект не числился в «Малой программе»; затем с промежутками в несколько дней последовали новые аналогичные ходатайства; в совокупности на капсюльный завод и другие объекты ГАУ просило 2 666 000 руб. — в счет уже предоставленного ему кредита «Малой программы» (15 850 000 руб.), хотя в ней эти объекты не значились (18409).</w:t>
      </w:r>
    </w:p>
    <w:p w14:paraId="43357BF4" w14:textId="77777777" w:rsidR="002165C2" w:rsidRPr="006D3E22" w:rsidRDefault="002165C2" w:rsidP="006D3E22">
      <w:pPr>
        <w:jc w:val="both"/>
        <w:rPr>
          <w:bCs/>
          <w:color w:val="000000" w:themeColor="text1"/>
          <w:sz w:val="16"/>
          <w:szCs w:val="16"/>
        </w:rPr>
      </w:pPr>
    </w:p>
    <w:p w14:paraId="75E110A3"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5648249D" w14:textId="77777777" w:rsidR="002165C2" w:rsidRPr="006D3E22" w:rsidRDefault="002165C2" w:rsidP="006D3E22">
      <w:pPr>
        <w:jc w:val="both"/>
        <w:rPr>
          <w:bCs/>
          <w:color w:val="000000" w:themeColor="text1"/>
          <w:sz w:val="16"/>
          <w:szCs w:val="16"/>
        </w:rPr>
      </w:pPr>
    </w:p>
    <w:p w14:paraId="28B18E5A" w14:textId="588A5F34"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28 июля </w:t>
      </w:r>
      <w:r w:rsidR="00703767" w:rsidRPr="006D3E22">
        <w:rPr>
          <w:bCs/>
          <w:color w:val="0070C0"/>
          <w:sz w:val="16"/>
          <w:szCs w:val="16"/>
        </w:rPr>
        <w:t>(1</w:t>
      </w:r>
      <w:r w:rsidR="00703767" w:rsidRPr="006D3E22">
        <w:rPr>
          <w:bCs/>
          <w:color w:val="0070C0"/>
          <w:sz w:val="16"/>
          <w:szCs w:val="16"/>
        </w:rPr>
        <w:t>0</w:t>
      </w:r>
      <w:r w:rsidR="00703767" w:rsidRPr="006D3E22">
        <w:rPr>
          <w:bCs/>
          <w:color w:val="0070C0"/>
          <w:sz w:val="16"/>
          <w:szCs w:val="16"/>
        </w:rPr>
        <w:t xml:space="preserve"> августа) </w:t>
      </w:r>
      <w:r w:rsidRPr="006D3E22">
        <w:rPr>
          <w:bCs/>
          <w:color w:val="000000" w:themeColor="text1"/>
          <w:sz w:val="16"/>
          <w:szCs w:val="16"/>
        </w:rPr>
        <w:t>1913 года в 'Одесских новостях' появилась заметка 'Болезнь Уточкина': 'Уточкин, окончательно погубленный кокаином, дошел в Петербурге, куда уехал, до таких эксцессов, что его пришлось поместить в психиатрическую лечебницу'.</w:t>
      </w:r>
    </w:p>
    <w:p w14:paraId="3EAEDB1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'Когда появились первые слухи о сумасшествии Уточкина, - писал Куприн, - я не хотел им верить. Более спокойного, уравновешенного, хладнокровного человека я никогда не видел в жизни. (Надо вспомнить, что Куприн однажды летал с Уточкиным на воздушном шаре над Одесским заливом, когда они поднялись с площадки над морем за дворцом Софьи Потоцкой, и напечатал тогда прекрасный очерк 'В полете'. Правда, Утесов утверждает, что очерк самого Уточкина больше понравился одесситам - Ф.З.). Всё что угодно, только не безумие!'. </w:t>
      </w:r>
    </w:p>
    <w:p w14:paraId="5517539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почину Куприна газета 'Речь' объявила подписку для Уточкина, то же сделало по почину В. Коралли 'Вечернее время'. Открыли подписку и другие газеты. Люди приносили кто рубль, кто 25 рублей. 'Одесские новости' сообщали, что за первый же день собрали 139 рублей 55 копеек. </w:t>
      </w:r>
    </w:p>
    <w:p w14:paraId="7AEE08EA" w14:textId="77777777" w:rsidR="002165C2" w:rsidRPr="006D3E22" w:rsidRDefault="002165C2" w:rsidP="006D3E22">
      <w:pPr>
        <w:jc w:val="both"/>
        <w:rPr>
          <w:bCs/>
          <w:color w:val="000000" w:themeColor="text1"/>
          <w:sz w:val="16"/>
          <w:szCs w:val="16"/>
        </w:rPr>
      </w:pPr>
    </w:p>
    <w:p w14:paraId="18D8E309" w14:textId="5C16AB2F" w:rsidR="002165C2" w:rsidRPr="006D3E22" w:rsidRDefault="002165C2" w:rsidP="006D3E22">
      <w:pPr>
        <w:jc w:val="both"/>
        <w:rPr>
          <w:bCs/>
          <w:i/>
          <w:color w:val="000000" w:themeColor="text1"/>
          <w:sz w:val="16"/>
          <w:szCs w:val="16"/>
        </w:rPr>
      </w:pPr>
      <w:r w:rsidRPr="006D3E22">
        <w:rPr>
          <w:bCs/>
          <w:i/>
          <w:color w:val="000000" w:themeColor="text1"/>
          <w:sz w:val="16"/>
          <w:szCs w:val="16"/>
        </w:rPr>
        <w:t>Жизнь и внутрен</w:t>
      </w:r>
      <w:r w:rsidR="00703767" w:rsidRPr="006D3E22">
        <w:rPr>
          <w:bCs/>
          <w:i/>
          <w:color w:val="000000" w:themeColor="text1"/>
          <w:sz w:val="16"/>
          <w:szCs w:val="16"/>
        </w:rPr>
        <w:t>н</w:t>
      </w:r>
      <w:r w:rsidRPr="006D3E22">
        <w:rPr>
          <w:bCs/>
          <w:i/>
          <w:color w:val="000000" w:themeColor="text1"/>
          <w:sz w:val="16"/>
          <w:szCs w:val="16"/>
        </w:rPr>
        <w:t>яя политика:</w:t>
      </w:r>
    </w:p>
    <w:p w14:paraId="538A84A5" w14:textId="77777777" w:rsidR="002165C2" w:rsidRPr="006D3E22" w:rsidRDefault="002165C2" w:rsidP="006D3E22">
      <w:pPr>
        <w:jc w:val="both"/>
        <w:rPr>
          <w:bCs/>
          <w:i/>
          <w:color w:val="000000" w:themeColor="text1"/>
          <w:sz w:val="16"/>
          <w:szCs w:val="16"/>
        </w:rPr>
      </w:pPr>
    </w:p>
    <w:p w14:paraId="040F8683" w14:textId="66DD8A7C"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28 июля </w:t>
      </w:r>
      <w:r w:rsidR="00703767" w:rsidRPr="006D3E22">
        <w:rPr>
          <w:bCs/>
          <w:color w:val="0070C0"/>
          <w:sz w:val="16"/>
          <w:szCs w:val="16"/>
        </w:rPr>
        <w:t>(1</w:t>
      </w:r>
      <w:r w:rsidR="00703767" w:rsidRPr="006D3E22">
        <w:rPr>
          <w:bCs/>
          <w:color w:val="0070C0"/>
          <w:sz w:val="16"/>
          <w:szCs w:val="16"/>
        </w:rPr>
        <w:t>0</w:t>
      </w:r>
      <w:r w:rsidR="00703767" w:rsidRPr="006D3E22">
        <w:rPr>
          <w:bCs/>
          <w:color w:val="0070C0"/>
          <w:sz w:val="16"/>
          <w:szCs w:val="16"/>
        </w:rPr>
        <w:t xml:space="preserve"> августа) </w:t>
      </w:r>
      <w:r w:rsidRPr="006D3E22">
        <w:rPr>
          <w:bCs/>
          <w:color w:val="000000" w:themeColor="text1"/>
          <w:sz w:val="16"/>
          <w:szCs w:val="16"/>
        </w:rPr>
        <w:t>1913</w:t>
      </w:r>
    </w:p>
    <w:p w14:paraId="62A7F78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 мерах борьбы с рабочими забастовками </w:t>
      </w:r>
    </w:p>
    <w:p w14:paraId="60CFC8C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 последнее время в некоторых фабрично-заводских районах, особенно в Санкт-Петербургском, наблюдается резкое усиление случаев рабочих забастовок. При этом забастовочное движение проявляется преимущественно в металлообрабатывающих предприятиях, а между тем бездействие или даже сокращение производства в этих именно предприятиях может крайне неблагоприятно отражаться на интересах обороны государства. Государственная власть не может, конечно, относиться безучастно к отмеченному явлению, тем более что в большинстве случаев ничтожность поводов, выставляемых рабочими в качестве причины забастовки, заставляет предполагать у бастующих иные, скрытые побуждения, а быть может, объясняется и преступным на рабочий люд влиянием извне. При таком положении дела, озабочиваясь изысканием наилучших способов к пресечению забастовочного движения в самом начале его развития и признавая необходимым условием успешной борьбы с этим злом планомерность и солидарность в действиях всех учреждений и лиц, заинтересованных в восстановлении нормального порядка, Министр Внутренних Дел наметил, в частности, нижеследующие мероприятия: 1) вменить в обязанность фабричной инспекции и администрации фабрично-заводских предприятий осведомлять полицию обо всех случаях движения в рабочей среде и сообщать данные, служащие к выяснению действительных причин забастовки и ее зачинщиков, а равно свои о мерах воздействия на рабочих предположения; 2) неуклонно возбуждать в случаях, предусмотренных статьями Уложения о наказаниях уголовных и исправительных, судебное против бастующих преследование, оповестив о сем рабочих в подлежащих предприятиях особыми объявлениями; 3) допускать лишь в виде исключения при наличии особых побудительных причин меры административного воздействия в отношении рабочих, не рассчитанных еще с фабрик и заводов, и увольнять взамен сего вредные элементы из предприятий распоряжением последних с применением затем в случае надобности к уволенным, как представляющим опасность для общественного порядка и спокойствия безработным, правил Положения о мерах к охранению государственного порядка и общественного спокойствия. </w:t>
      </w:r>
    </w:p>
    <w:p w14:paraId="1E55CF1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Из решения Совета министров Российской империи, 1913 г. (11625).</w:t>
      </w:r>
    </w:p>
    <w:p w14:paraId="5CF553B4" w14:textId="77777777" w:rsidR="002165C2" w:rsidRPr="006D3E22" w:rsidRDefault="002165C2" w:rsidP="006D3E22">
      <w:pPr>
        <w:jc w:val="both"/>
        <w:rPr>
          <w:bCs/>
          <w:color w:val="000000" w:themeColor="text1"/>
          <w:sz w:val="16"/>
          <w:szCs w:val="16"/>
        </w:rPr>
      </w:pPr>
    </w:p>
    <w:p w14:paraId="1632889E" w14:textId="0CEE3866" w:rsidR="00052575" w:rsidRPr="006D3E22" w:rsidRDefault="00052575" w:rsidP="006D3E22">
      <w:pPr>
        <w:shd w:val="clear" w:color="auto" w:fill="FFFFFF"/>
        <w:jc w:val="both"/>
        <w:rPr>
          <w:bCs/>
          <w:i/>
          <w:color w:val="000000" w:themeColor="text1"/>
          <w:sz w:val="16"/>
          <w:szCs w:val="16"/>
        </w:rPr>
      </w:pPr>
      <w:r w:rsidRPr="006D3E22">
        <w:rPr>
          <w:bCs/>
          <w:i/>
          <w:color w:val="000000" w:themeColor="text1"/>
          <w:sz w:val="16"/>
          <w:szCs w:val="16"/>
        </w:rPr>
        <w:t>За рубежом:</w:t>
      </w:r>
    </w:p>
    <w:p w14:paraId="10F3B3F9" w14:textId="77777777" w:rsidR="00052575" w:rsidRPr="006D3E22" w:rsidRDefault="00052575" w:rsidP="006D3E22">
      <w:pPr>
        <w:shd w:val="clear" w:color="auto" w:fill="FFFFFF"/>
        <w:jc w:val="both"/>
        <w:rPr>
          <w:bCs/>
          <w:i/>
          <w:color w:val="000000" w:themeColor="text1"/>
          <w:sz w:val="16"/>
          <w:szCs w:val="16"/>
        </w:rPr>
      </w:pPr>
    </w:p>
    <w:p w14:paraId="704C1A4A" w14:textId="69BE876E" w:rsidR="00052575" w:rsidRPr="006D3E22" w:rsidRDefault="00052575" w:rsidP="006D3E22">
      <w:pPr>
        <w:jc w:val="both"/>
        <w:rPr>
          <w:bCs/>
          <w:color w:val="0070C0"/>
          <w:sz w:val="16"/>
          <w:szCs w:val="16"/>
          <w:lang w:bidi="en-US"/>
        </w:rPr>
      </w:pPr>
      <w:r w:rsidRPr="006D3E22">
        <w:rPr>
          <w:bCs/>
          <w:color w:val="0070C0"/>
          <w:sz w:val="16"/>
          <w:szCs w:val="16"/>
          <w:lang w:bidi="en-US"/>
        </w:rPr>
        <w:t>29</w:t>
      </w:r>
      <w:r w:rsidR="0050550A" w:rsidRPr="006D3E22">
        <w:rPr>
          <w:bCs/>
          <w:color w:val="0070C0"/>
          <w:sz w:val="16"/>
          <w:szCs w:val="16"/>
          <w:lang w:bidi="en-US"/>
        </w:rPr>
        <w:t xml:space="preserve"> </w:t>
      </w:r>
      <w:r w:rsidRPr="006D3E22">
        <w:rPr>
          <w:bCs/>
          <w:color w:val="0070C0"/>
          <w:sz w:val="16"/>
          <w:szCs w:val="16"/>
          <w:lang w:bidi="en-US"/>
        </w:rPr>
        <w:t>июля (</w:t>
      </w:r>
      <w:r w:rsidRPr="006D3E22">
        <w:rPr>
          <w:bCs/>
          <w:color w:val="0070C0"/>
          <w:sz w:val="16"/>
          <w:szCs w:val="16"/>
          <w:lang w:bidi="en-US"/>
        </w:rPr>
        <w:t>10 августа</w:t>
      </w:r>
      <w:r w:rsidRPr="006D3E22">
        <w:rPr>
          <w:bCs/>
          <w:color w:val="0070C0"/>
          <w:sz w:val="16"/>
          <w:szCs w:val="16"/>
          <w:lang w:bidi="en-US"/>
        </w:rPr>
        <w:t>)</w:t>
      </w:r>
      <w:r w:rsidRPr="006D3E22">
        <w:rPr>
          <w:bCs/>
          <w:color w:val="0070C0"/>
          <w:sz w:val="16"/>
          <w:szCs w:val="16"/>
          <w:lang w:bidi="en-US"/>
        </w:rPr>
        <w:t xml:space="preserve"> 1913 года подписанием мирного договора закончилась Вторая </w:t>
      </w:r>
      <w:r w:rsidR="0050550A" w:rsidRPr="006D3E22">
        <w:rPr>
          <w:bCs/>
          <w:color w:val="0070C0"/>
          <w:sz w:val="16"/>
          <w:szCs w:val="16"/>
          <w:lang w:bidi="en-US"/>
        </w:rPr>
        <w:t>Б</w:t>
      </w:r>
      <w:r w:rsidRPr="006D3E22">
        <w:rPr>
          <w:bCs/>
          <w:color w:val="0070C0"/>
          <w:sz w:val="16"/>
          <w:szCs w:val="16"/>
          <w:lang w:bidi="en-US"/>
        </w:rPr>
        <w:t>алканская войн</w:t>
      </w:r>
      <w:r w:rsidR="0050550A" w:rsidRPr="006D3E22">
        <w:rPr>
          <w:bCs/>
          <w:color w:val="0070C0"/>
          <w:sz w:val="16"/>
          <w:szCs w:val="16"/>
          <w:lang w:bidi="en-US"/>
        </w:rPr>
        <w:t>а</w:t>
      </w:r>
      <w:r w:rsidRPr="006D3E22">
        <w:rPr>
          <w:bCs/>
          <w:color w:val="0070C0"/>
          <w:sz w:val="16"/>
          <w:szCs w:val="16"/>
          <w:lang w:bidi="en-US"/>
        </w:rPr>
        <w:t xml:space="preserve"> (23525).</w:t>
      </w:r>
    </w:p>
    <w:p w14:paraId="329989FC" w14:textId="77777777" w:rsidR="00052575" w:rsidRPr="006D3E22" w:rsidRDefault="00052575" w:rsidP="006D3E22">
      <w:pPr>
        <w:jc w:val="both"/>
        <w:rPr>
          <w:bCs/>
          <w:color w:val="0070C0"/>
          <w:sz w:val="16"/>
          <w:szCs w:val="16"/>
          <w:lang w:bidi="en-US"/>
        </w:rPr>
      </w:pPr>
    </w:p>
    <w:p w14:paraId="5B2278C4" w14:textId="2BAFC3B5" w:rsidR="00703767" w:rsidRPr="006D3E22" w:rsidRDefault="00703767" w:rsidP="006D3E22">
      <w:pPr>
        <w:shd w:val="clear" w:color="auto" w:fill="FFFFFF"/>
        <w:jc w:val="both"/>
        <w:rPr>
          <w:bCs/>
          <w:i/>
          <w:color w:val="000000" w:themeColor="text1"/>
          <w:sz w:val="16"/>
          <w:szCs w:val="16"/>
        </w:rPr>
      </w:pPr>
      <w:r w:rsidRPr="006D3E22">
        <w:rPr>
          <w:bCs/>
          <w:i/>
          <w:color w:val="000000" w:themeColor="text1"/>
          <w:sz w:val="16"/>
          <w:szCs w:val="16"/>
        </w:rPr>
        <w:t>Другие оборонные отрасли:</w:t>
      </w:r>
    </w:p>
    <w:p w14:paraId="490A2792" w14:textId="77777777" w:rsidR="00703767" w:rsidRPr="006D3E22" w:rsidRDefault="00703767" w:rsidP="006D3E22">
      <w:pPr>
        <w:shd w:val="clear" w:color="auto" w:fill="FFFFFF"/>
        <w:jc w:val="both"/>
        <w:rPr>
          <w:bCs/>
          <w:i/>
          <w:color w:val="000000" w:themeColor="text1"/>
          <w:sz w:val="16"/>
          <w:szCs w:val="16"/>
        </w:rPr>
      </w:pPr>
    </w:p>
    <w:p w14:paraId="259CDEE9" w14:textId="11BA8F3F" w:rsidR="00703767" w:rsidRPr="006D3E22" w:rsidRDefault="00703767" w:rsidP="006D3E22">
      <w:pPr>
        <w:jc w:val="both"/>
        <w:rPr>
          <w:bCs/>
          <w:color w:val="0070C0"/>
          <w:sz w:val="16"/>
          <w:szCs w:val="16"/>
        </w:rPr>
      </w:pPr>
      <w:r w:rsidRPr="006D3E22">
        <w:rPr>
          <w:bCs/>
          <w:color w:val="0070C0"/>
          <w:sz w:val="16"/>
          <w:szCs w:val="16"/>
        </w:rPr>
        <w:t xml:space="preserve">29 июля </w:t>
      </w:r>
      <w:r w:rsidRPr="006D3E22">
        <w:rPr>
          <w:bCs/>
          <w:color w:val="0070C0"/>
          <w:sz w:val="16"/>
          <w:szCs w:val="16"/>
        </w:rPr>
        <w:t xml:space="preserve">(11 августа) </w:t>
      </w:r>
      <w:r w:rsidRPr="006D3E22">
        <w:rPr>
          <w:bCs/>
          <w:color w:val="0070C0"/>
          <w:sz w:val="16"/>
          <w:szCs w:val="16"/>
        </w:rPr>
        <w:t>1913 г., через четыре дня после решения Военного совета от 25 июля, ГАУ потребовало еще миллион рублей на построй</w:t>
      </w:r>
      <w:r w:rsidRPr="006D3E22">
        <w:rPr>
          <w:bCs/>
          <w:color w:val="0070C0"/>
          <w:sz w:val="16"/>
          <w:szCs w:val="16"/>
        </w:rPr>
        <w:softHyphen/>
        <w:t>ку капсюльного завода. Этот объект не числился в «Малой программе»; затем с промежутками в несколько дней по</w:t>
      </w:r>
      <w:r w:rsidRPr="006D3E22">
        <w:rPr>
          <w:bCs/>
          <w:color w:val="0070C0"/>
          <w:sz w:val="16"/>
          <w:szCs w:val="16"/>
        </w:rPr>
        <w:softHyphen/>
        <w:t>следовали новые аналогичные ходатайства; в совокупно</w:t>
      </w:r>
      <w:r w:rsidRPr="006D3E22">
        <w:rPr>
          <w:bCs/>
          <w:color w:val="0070C0"/>
          <w:sz w:val="16"/>
          <w:szCs w:val="16"/>
        </w:rPr>
        <w:softHyphen/>
        <w:t>сти на капсюльный завод и другие объекты ГАУ просило 2 666 000 руб. — в счет уже предоставленного ему кредита «Малой программы» (15 850 000 руб.), хотя в ней эти объ</w:t>
      </w:r>
      <w:r w:rsidRPr="006D3E22">
        <w:rPr>
          <w:bCs/>
          <w:color w:val="0070C0"/>
          <w:sz w:val="16"/>
          <w:szCs w:val="16"/>
        </w:rPr>
        <w:softHyphen/>
        <w:t>екты не значились (23452).</w:t>
      </w:r>
    </w:p>
    <w:p w14:paraId="0E206671" w14:textId="77777777" w:rsidR="00703767" w:rsidRPr="006D3E22" w:rsidRDefault="00703767" w:rsidP="006D3E22">
      <w:pPr>
        <w:jc w:val="both"/>
        <w:rPr>
          <w:bCs/>
          <w:color w:val="0070C0"/>
          <w:sz w:val="16"/>
          <w:szCs w:val="16"/>
          <w:lang w:bidi="ru-RU"/>
        </w:rPr>
      </w:pPr>
    </w:p>
    <w:p w14:paraId="4A9917C0" w14:textId="547FE1E6"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6E310826" w14:textId="77777777" w:rsidR="002165C2" w:rsidRPr="006D3E22" w:rsidRDefault="002165C2" w:rsidP="006D3E22">
      <w:pPr>
        <w:shd w:val="clear" w:color="auto" w:fill="FFFFFF"/>
        <w:jc w:val="both"/>
        <w:rPr>
          <w:bCs/>
          <w:i/>
          <w:color w:val="000000" w:themeColor="text1"/>
          <w:sz w:val="16"/>
          <w:szCs w:val="16"/>
        </w:rPr>
      </w:pPr>
    </w:p>
    <w:p w14:paraId="6A128D1E" w14:textId="59F9311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29 июля </w:t>
      </w:r>
      <w:r w:rsidR="00703767" w:rsidRPr="006D3E22">
        <w:rPr>
          <w:bCs/>
          <w:color w:val="0070C0"/>
          <w:sz w:val="16"/>
          <w:szCs w:val="16"/>
        </w:rPr>
        <w:t xml:space="preserve">(11 августа) </w:t>
      </w:r>
      <w:r w:rsidRPr="006D3E22">
        <w:rPr>
          <w:bCs/>
          <w:color w:val="000000" w:themeColor="text1"/>
          <w:sz w:val="16"/>
          <w:szCs w:val="16"/>
        </w:rPr>
        <w:t xml:space="preserve">в 1913 году завершились (с 1 июля) артиллерийские стрельбы на Дарницком полигоне, расположенном в 15 км от Киева. 11-й авиаотряд, приписанный к 7-й воздухоплавательной роте, летом 1913-го не только выполнял летные тренировки, но и опробовал методы корректировки артиллерийской стрельбы. 11-й авиаотряд, которым командовал </w:t>
      </w:r>
      <w:proofErr w:type="spellStart"/>
      <w:r w:rsidRPr="006D3E22">
        <w:rPr>
          <w:bCs/>
          <w:color w:val="000000" w:themeColor="text1"/>
          <w:sz w:val="16"/>
          <w:szCs w:val="16"/>
        </w:rPr>
        <w:t>П.Н.Нестеров</w:t>
      </w:r>
      <w:proofErr w:type="spellEnd"/>
      <w:r w:rsidRPr="006D3E22">
        <w:rPr>
          <w:bCs/>
          <w:color w:val="000000" w:themeColor="text1"/>
          <w:sz w:val="16"/>
          <w:szCs w:val="16"/>
        </w:rPr>
        <w:t xml:space="preserve">, имел на тот момент три </w:t>
      </w:r>
      <w:hyperlink r:id="rId26" w:tgtFrame="_blank" w:history="1">
        <w:r w:rsidRPr="006D3E22">
          <w:rPr>
            <w:bCs/>
            <w:color w:val="000000" w:themeColor="text1"/>
            <w:sz w:val="16"/>
            <w:szCs w:val="16"/>
          </w:rPr>
          <w:t>"</w:t>
        </w:r>
        <w:proofErr w:type="spellStart"/>
        <w:r w:rsidRPr="006D3E22">
          <w:rPr>
            <w:bCs/>
            <w:color w:val="000000" w:themeColor="text1"/>
            <w:sz w:val="16"/>
            <w:szCs w:val="16"/>
          </w:rPr>
          <w:t>Ньюпора</w:t>
        </w:r>
        <w:proofErr w:type="spellEnd"/>
        <w:r w:rsidRPr="006D3E22">
          <w:rPr>
            <w:bCs/>
            <w:color w:val="000000" w:themeColor="text1"/>
            <w:sz w:val="16"/>
            <w:szCs w:val="16"/>
          </w:rPr>
          <w:t xml:space="preserve">-IV" </w:t>
        </w:r>
      </w:hyperlink>
      <w:r w:rsidRPr="006D3E22">
        <w:rPr>
          <w:bCs/>
          <w:color w:val="000000" w:themeColor="text1"/>
          <w:sz w:val="16"/>
          <w:szCs w:val="16"/>
        </w:rPr>
        <w:t xml:space="preserve">и один "Фарман-IV". Так как радиостанций на самолетах еще не было, связь летчиков с артиллеристами осуществлялась с помощью письменных донесений. После выполнения залпа и наблюдения разрывов </w:t>
      </w:r>
      <w:proofErr w:type="spellStart"/>
      <w:r w:rsidRPr="006D3E22">
        <w:rPr>
          <w:bCs/>
          <w:color w:val="000000" w:themeColor="text1"/>
          <w:sz w:val="16"/>
          <w:szCs w:val="16"/>
        </w:rPr>
        <w:t>авианаблюдатель</w:t>
      </w:r>
      <w:proofErr w:type="spellEnd"/>
      <w:r w:rsidRPr="006D3E22">
        <w:rPr>
          <w:bCs/>
          <w:color w:val="000000" w:themeColor="text1"/>
          <w:sz w:val="16"/>
          <w:szCs w:val="16"/>
        </w:rPr>
        <w:t xml:space="preserve"> сбрасывал с самолета записку (карточку) в расположение батареи. По результатам полученных рекомендаций командир артиллеристов делал соответствующие поправки при стрельбе (14967).</w:t>
      </w:r>
    </w:p>
    <w:p w14:paraId="64BCA6B7" w14:textId="77777777" w:rsidR="002165C2" w:rsidRPr="006D3E22" w:rsidRDefault="002165C2" w:rsidP="006D3E22">
      <w:pPr>
        <w:jc w:val="both"/>
        <w:rPr>
          <w:bCs/>
          <w:color w:val="000000" w:themeColor="text1"/>
          <w:sz w:val="16"/>
          <w:szCs w:val="16"/>
        </w:rPr>
      </w:pPr>
    </w:p>
    <w:p w14:paraId="3454AD1F"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2F8254A8" w14:textId="77777777" w:rsidR="002165C2" w:rsidRPr="006D3E22" w:rsidRDefault="002165C2" w:rsidP="006D3E22">
      <w:pPr>
        <w:jc w:val="both"/>
        <w:rPr>
          <w:bCs/>
          <w:sz w:val="16"/>
          <w:szCs w:val="16"/>
        </w:rPr>
      </w:pPr>
    </w:p>
    <w:p w14:paraId="35F67511" w14:textId="47DC174B"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29 июля </w:t>
      </w:r>
      <w:r w:rsidR="00703767" w:rsidRPr="006D3E22">
        <w:rPr>
          <w:bCs/>
          <w:color w:val="0070C0"/>
          <w:sz w:val="16"/>
          <w:szCs w:val="16"/>
        </w:rPr>
        <w:t xml:space="preserve">(11 августа) </w:t>
      </w:r>
      <w:r w:rsidRPr="006D3E22">
        <w:rPr>
          <w:bCs/>
          <w:color w:val="000000" w:themeColor="text1"/>
          <w:sz w:val="16"/>
          <w:szCs w:val="16"/>
        </w:rPr>
        <w:t xml:space="preserve">в 1913 году русский велосипедист </w:t>
      </w:r>
      <w:proofErr w:type="spellStart"/>
      <w:r w:rsidRPr="006D3E22">
        <w:rPr>
          <w:bCs/>
          <w:color w:val="000000" w:themeColor="text1"/>
          <w:sz w:val="16"/>
          <w:szCs w:val="16"/>
        </w:rPr>
        <w:t>А.Панкратов</w:t>
      </w:r>
      <w:proofErr w:type="spellEnd"/>
      <w:r w:rsidRPr="006D3E22">
        <w:rPr>
          <w:bCs/>
          <w:color w:val="000000" w:themeColor="text1"/>
          <w:sz w:val="16"/>
          <w:szCs w:val="16"/>
        </w:rPr>
        <w:t xml:space="preserve"> прибыл в город Харбин, совершив кругосветное путешествие на велосипеде за 2 года 18 дней и установив мировой рекорд. Маршрут был официально утвержден Международным союзом велосипедистов (14967).</w:t>
      </w:r>
    </w:p>
    <w:p w14:paraId="4AF5E451" w14:textId="77777777" w:rsidR="002165C2" w:rsidRPr="006D3E22" w:rsidRDefault="002165C2" w:rsidP="006D3E22">
      <w:pPr>
        <w:jc w:val="both"/>
        <w:rPr>
          <w:bCs/>
          <w:color w:val="000000" w:themeColor="text1"/>
          <w:sz w:val="16"/>
          <w:szCs w:val="16"/>
        </w:rPr>
      </w:pPr>
    </w:p>
    <w:p w14:paraId="5644DAC8"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2A89FEF4" w14:textId="77777777" w:rsidR="002165C2" w:rsidRPr="006D3E22" w:rsidRDefault="002165C2" w:rsidP="006D3E22">
      <w:pPr>
        <w:shd w:val="clear" w:color="auto" w:fill="FFFFFF"/>
        <w:jc w:val="both"/>
        <w:rPr>
          <w:bCs/>
          <w:i/>
          <w:color w:val="000000" w:themeColor="text1"/>
          <w:sz w:val="16"/>
          <w:szCs w:val="16"/>
        </w:rPr>
      </w:pPr>
    </w:p>
    <w:p w14:paraId="0B069762" w14:textId="3D556FA8" w:rsidR="002165C2" w:rsidRPr="006D3E22" w:rsidRDefault="002165C2" w:rsidP="006D3E22">
      <w:pPr>
        <w:pStyle w:val="240"/>
        <w:shd w:val="clear" w:color="auto" w:fill="auto"/>
        <w:spacing w:before="0"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 xml:space="preserve">«30 июля </w:t>
      </w:r>
      <w:r w:rsidR="00703767" w:rsidRPr="006D3E22">
        <w:rPr>
          <w:bCs/>
          <w:color w:val="0070C0"/>
          <w:sz w:val="16"/>
          <w:szCs w:val="16"/>
        </w:rPr>
        <w:t>(1</w:t>
      </w:r>
      <w:r w:rsidR="00703767" w:rsidRPr="006D3E22">
        <w:rPr>
          <w:bCs/>
          <w:color w:val="0070C0"/>
          <w:sz w:val="16"/>
          <w:szCs w:val="16"/>
        </w:rPr>
        <w:t>3</w:t>
      </w:r>
      <w:r w:rsidR="00703767" w:rsidRPr="006D3E22">
        <w:rPr>
          <w:bCs/>
          <w:color w:val="0070C0"/>
          <w:sz w:val="16"/>
          <w:szCs w:val="16"/>
        </w:rPr>
        <w:t xml:space="preserve"> августа) </w:t>
      </w:r>
      <w:r w:rsidRPr="006D3E22">
        <w:rPr>
          <w:rFonts w:ascii="Times New Roman" w:hAnsi="Times New Roman" w:cs="Times New Roman"/>
          <w:bCs/>
          <w:color w:val="000000" w:themeColor="text1"/>
          <w:sz w:val="16"/>
          <w:szCs w:val="16"/>
        </w:rPr>
        <w:t>1911, согласно приказа Начальника авиашколы Отдела Воздушного Флота полковника С. Одинцова: ... вверенная мне школа примет учас</w:t>
      </w:r>
      <w:r w:rsidRPr="006D3E22">
        <w:rPr>
          <w:rFonts w:ascii="Times New Roman" w:hAnsi="Times New Roman" w:cs="Times New Roman"/>
          <w:bCs/>
          <w:color w:val="000000" w:themeColor="text1"/>
          <w:sz w:val="16"/>
          <w:szCs w:val="16"/>
        </w:rPr>
        <w:softHyphen/>
        <w:t xml:space="preserve">тие в параде войскам 13 </w:t>
      </w:r>
      <w:proofErr w:type="spellStart"/>
      <w:r w:rsidRPr="006D3E22">
        <w:rPr>
          <w:rFonts w:ascii="Times New Roman" w:hAnsi="Times New Roman" w:cs="Times New Roman"/>
          <w:bCs/>
          <w:color w:val="000000" w:themeColor="text1"/>
          <w:sz w:val="16"/>
          <w:szCs w:val="16"/>
        </w:rPr>
        <w:t>пех</w:t>
      </w:r>
      <w:proofErr w:type="spellEnd"/>
      <w:r w:rsidRPr="006D3E22">
        <w:rPr>
          <w:rFonts w:ascii="Times New Roman" w:hAnsi="Times New Roman" w:cs="Times New Roman"/>
          <w:bCs/>
          <w:color w:val="000000" w:themeColor="text1"/>
          <w:sz w:val="16"/>
          <w:szCs w:val="16"/>
        </w:rPr>
        <w:t>. дивизии, для чего гг. офицерам и команде с самолёта</w:t>
      </w:r>
      <w:r w:rsidRPr="006D3E22">
        <w:rPr>
          <w:rFonts w:ascii="Times New Roman" w:hAnsi="Times New Roman" w:cs="Times New Roman"/>
          <w:bCs/>
          <w:color w:val="000000" w:themeColor="text1"/>
          <w:sz w:val="16"/>
          <w:szCs w:val="16"/>
        </w:rPr>
        <w:softHyphen/>
        <w:t xml:space="preserve">ми построиться, согласно правил, объявленных в пр. № 99, на поле перед сараями к 7'/г ч. утра, фронтом к лагерю 13 </w:t>
      </w:r>
      <w:proofErr w:type="spellStart"/>
      <w:r w:rsidRPr="006D3E22">
        <w:rPr>
          <w:rFonts w:ascii="Times New Roman" w:hAnsi="Times New Roman" w:cs="Times New Roman"/>
          <w:bCs/>
          <w:color w:val="000000" w:themeColor="text1"/>
          <w:sz w:val="16"/>
          <w:szCs w:val="16"/>
        </w:rPr>
        <w:t>пех</w:t>
      </w:r>
      <w:proofErr w:type="spellEnd"/>
      <w:r w:rsidRPr="006D3E22">
        <w:rPr>
          <w:rFonts w:ascii="Times New Roman" w:hAnsi="Times New Roman" w:cs="Times New Roman"/>
          <w:bCs/>
          <w:color w:val="000000" w:themeColor="text1"/>
          <w:sz w:val="16"/>
          <w:szCs w:val="16"/>
        </w:rPr>
        <w:t>. дивизии. Форма одежды парадная...»</w:t>
      </w:r>
    </w:p>
    <w:p w14:paraId="16EA3BAF" w14:textId="77777777" w:rsidR="002165C2" w:rsidRPr="006D3E22" w:rsidRDefault="002165C2" w:rsidP="006D3E22">
      <w:pPr>
        <w:pStyle w:val="240"/>
        <w:shd w:val="clear" w:color="auto" w:fill="auto"/>
        <w:spacing w:before="0"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 этом первом в России параде авиаторов участвовали 15 самолётов школы, постро</w:t>
      </w:r>
      <w:r w:rsidRPr="006D3E22">
        <w:rPr>
          <w:rFonts w:ascii="Times New Roman" w:hAnsi="Times New Roman" w:cs="Times New Roman"/>
          <w:bCs/>
          <w:color w:val="000000" w:themeColor="text1"/>
          <w:sz w:val="16"/>
          <w:szCs w:val="16"/>
        </w:rPr>
        <w:softHyphen/>
        <w:t>енных в одну линию у ангаров. У самолётов выстроились команды лётчиков-инструкто</w:t>
      </w:r>
      <w:r w:rsidRPr="006D3E22">
        <w:rPr>
          <w:rFonts w:ascii="Times New Roman" w:hAnsi="Times New Roman" w:cs="Times New Roman"/>
          <w:bCs/>
          <w:color w:val="000000" w:themeColor="text1"/>
          <w:sz w:val="16"/>
          <w:szCs w:val="16"/>
        </w:rPr>
        <w:softHyphen/>
        <w:t xml:space="preserve">ров, учеников и механиков. По завершении строевой части парада летали 6 самолётов </w:t>
      </w:r>
      <w:r w:rsidRPr="006D3E22">
        <w:rPr>
          <w:rStyle w:val="0pt"/>
          <w:rFonts w:eastAsia="Arial"/>
          <w:b w:val="0"/>
          <w:color w:val="000000" w:themeColor="text1"/>
          <w:sz w:val="16"/>
          <w:szCs w:val="16"/>
        </w:rPr>
        <w:t>(4</w:t>
      </w:r>
      <w:r w:rsidRPr="006D3E22">
        <w:rPr>
          <w:rFonts w:ascii="Times New Roman" w:hAnsi="Times New Roman" w:cs="Times New Roman"/>
          <w:bCs/>
          <w:color w:val="000000" w:themeColor="text1"/>
          <w:sz w:val="16"/>
          <w:szCs w:val="16"/>
        </w:rPr>
        <w:t xml:space="preserve"> «Фармана» и 2 «Блерио»), поочередно взлетавших. Парад и воздушный праздник привлекли много публики, кольцом окружившей аэродром (15800).</w:t>
      </w:r>
    </w:p>
    <w:p w14:paraId="33005B14" w14:textId="77777777" w:rsidR="002165C2" w:rsidRPr="006D3E22" w:rsidRDefault="002165C2" w:rsidP="006D3E22">
      <w:pPr>
        <w:pStyle w:val="240"/>
        <w:shd w:val="clear" w:color="auto" w:fill="auto"/>
        <w:spacing w:before="0" w:line="240" w:lineRule="auto"/>
        <w:ind w:firstLine="0"/>
        <w:rPr>
          <w:rFonts w:ascii="Times New Roman" w:hAnsi="Times New Roman" w:cs="Times New Roman"/>
          <w:bCs/>
          <w:color w:val="000000" w:themeColor="text1"/>
          <w:sz w:val="16"/>
          <w:szCs w:val="16"/>
        </w:rPr>
      </w:pPr>
    </w:p>
    <w:p w14:paraId="2FB2D214"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7A320B80" w14:textId="77777777" w:rsidR="002165C2" w:rsidRPr="006D3E22" w:rsidRDefault="002165C2" w:rsidP="006D3E22">
      <w:pPr>
        <w:jc w:val="both"/>
        <w:rPr>
          <w:bCs/>
          <w:i/>
          <w:color w:val="000000" w:themeColor="text1"/>
          <w:sz w:val="16"/>
          <w:szCs w:val="16"/>
        </w:rPr>
      </w:pPr>
    </w:p>
    <w:p w14:paraId="6CF01D3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30 июля (12 августа) в 1913 году впервые поднялся в воздух английский легкий вспомогательный самолет «TB.8» с бортовым номером 43. В 1913 году на заводе «British </w:t>
      </w:r>
      <w:proofErr w:type="spellStart"/>
      <w:r w:rsidRPr="006D3E22">
        <w:rPr>
          <w:bCs/>
          <w:color w:val="000000" w:themeColor="text1"/>
          <w:sz w:val="16"/>
          <w:szCs w:val="16"/>
        </w:rPr>
        <w:t>and</w:t>
      </w:r>
      <w:proofErr w:type="spellEnd"/>
      <w:r w:rsidRPr="006D3E22">
        <w:rPr>
          <w:bCs/>
          <w:color w:val="000000" w:themeColor="text1"/>
          <w:sz w:val="16"/>
          <w:szCs w:val="16"/>
        </w:rPr>
        <w:t xml:space="preserve"> </w:t>
      </w:r>
      <w:proofErr w:type="spellStart"/>
      <w:r w:rsidRPr="006D3E22">
        <w:rPr>
          <w:bCs/>
          <w:color w:val="000000" w:themeColor="text1"/>
          <w:sz w:val="16"/>
          <w:szCs w:val="16"/>
        </w:rPr>
        <w:t>Colonial</w:t>
      </w:r>
      <w:proofErr w:type="spellEnd"/>
      <w:r w:rsidRPr="006D3E22">
        <w:rPr>
          <w:bCs/>
          <w:color w:val="000000" w:themeColor="text1"/>
          <w:sz w:val="16"/>
          <w:szCs w:val="16"/>
        </w:rPr>
        <w:t xml:space="preserve"> </w:t>
      </w:r>
      <w:proofErr w:type="spellStart"/>
      <w:r w:rsidRPr="006D3E22">
        <w:rPr>
          <w:bCs/>
          <w:color w:val="000000" w:themeColor="text1"/>
          <w:sz w:val="16"/>
          <w:szCs w:val="16"/>
        </w:rPr>
        <w:t>Aeroplane</w:t>
      </w:r>
      <w:proofErr w:type="spellEnd"/>
      <w:r w:rsidRPr="006D3E22">
        <w:rPr>
          <w:bCs/>
          <w:color w:val="000000" w:themeColor="text1"/>
          <w:sz w:val="16"/>
          <w:szCs w:val="16"/>
        </w:rPr>
        <w:t xml:space="preserve"> Company» («Bristol») конструктор Анри </w:t>
      </w:r>
      <w:proofErr w:type="spellStart"/>
      <w:r w:rsidRPr="006D3E22">
        <w:rPr>
          <w:bCs/>
          <w:color w:val="000000" w:themeColor="text1"/>
          <w:sz w:val="16"/>
          <w:szCs w:val="16"/>
        </w:rPr>
        <w:t>Коанда</w:t>
      </w:r>
      <w:proofErr w:type="spellEnd"/>
      <w:r w:rsidRPr="006D3E22">
        <w:rPr>
          <w:bCs/>
          <w:color w:val="000000" w:themeColor="text1"/>
          <w:sz w:val="16"/>
          <w:szCs w:val="16"/>
        </w:rPr>
        <w:t xml:space="preserve"> начал строительство серии легких многоцелевых самолетов под общим названием «Bristol-</w:t>
      </w:r>
      <w:proofErr w:type="spellStart"/>
      <w:r w:rsidRPr="006D3E22">
        <w:rPr>
          <w:bCs/>
          <w:color w:val="000000" w:themeColor="text1"/>
          <w:sz w:val="16"/>
          <w:szCs w:val="16"/>
        </w:rPr>
        <w:t>Coanda</w:t>
      </w:r>
      <w:proofErr w:type="spellEnd"/>
      <w:r w:rsidRPr="006D3E22">
        <w:rPr>
          <w:bCs/>
          <w:color w:val="000000" w:themeColor="text1"/>
          <w:sz w:val="16"/>
          <w:szCs w:val="16"/>
        </w:rPr>
        <w:t>» «</w:t>
      </w:r>
      <w:proofErr w:type="spellStart"/>
      <w:r w:rsidRPr="006D3E22">
        <w:rPr>
          <w:bCs/>
          <w:color w:val="000000" w:themeColor="text1"/>
          <w:sz w:val="16"/>
          <w:szCs w:val="16"/>
        </w:rPr>
        <w:t>Two-seat</w:t>
      </w:r>
      <w:proofErr w:type="spellEnd"/>
      <w:r w:rsidRPr="006D3E22">
        <w:rPr>
          <w:bCs/>
          <w:color w:val="000000" w:themeColor="text1"/>
          <w:sz w:val="16"/>
          <w:szCs w:val="16"/>
        </w:rPr>
        <w:t xml:space="preserve"> </w:t>
      </w:r>
      <w:proofErr w:type="spellStart"/>
      <w:r w:rsidRPr="006D3E22">
        <w:rPr>
          <w:bCs/>
          <w:color w:val="000000" w:themeColor="text1"/>
          <w:sz w:val="16"/>
          <w:szCs w:val="16"/>
        </w:rPr>
        <w:t>Biplanes</w:t>
      </w:r>
      <w:proofErr w:type="spellEnd"/>
      <w:r w:rsidRPr="006D3E22">
        <w:rPr>
          <w:bCs/>
          <w:color w:val="000000" w:themeColor="text1"/>
          <w:sz w:val="16"/>
          <w:szCs w:val="16"/>
        </w:rPr>
        <w:t>». Одним из них стал построенный на базе «</w:t>
      </w:r>
      <w:proofErr w:type="spellStart"/>
      <w:r w:rsidRPr="006D3E22">
        <w:rPr>
          <w:bCs/>
          <w:color w:val="000000" w:themeColor="text1"/>
          <w:sz w:val="16"/>
          <w:szCs w:val="16"/>
        </w:rPr>
        <w:t>Coanda</w:t>
      </w:r>
      <w:proofErr w:type="spellEnd"/>
      <w:r w:rsidRPr="006D3E22">
        <w:rPr>
          <w:bCs/>
          <w:color w:val="000000" w:themeColor="text1"/>
          <w:sz w:val="16"/>
          <w:szCs w:val="16"/>
        </w:rPr>
        <w:t xml:space="preserve"> </w:t>
      </w:r>
      <w:proofErr w:type="spellStart"/>
      <w:r w:rsidRPr="006D3E22">
        <w:rPr>
          <w:bCs/>
          <w:color w:val="000000" w:themeColor="text1"/>
          <w:sz w:val="16"/>
          <w:szCs w:val="16"/>
        </w:rPr>
        <w:t>monoplane</w:t>
      </w:r>
      <w:proofErr w:type="spellEnd"/>
      <w:r w:rsidRPr="006D3E22">
        <w:rPr>
          <w:bCs/>
          <w:color w:val="000000" w:themeColor="text1"/>
          <w:sz w:val="16"/>
          <w:szCs w:val="16"/>
        </w:rPr>
        <w:t xml:space="preserve">» вспомогательный самолет </w:t>
      </w:r>
      <w:hyperlink r:id="rId27" w:tgtFrame="_blank" w:history="1">
        <w:r w:rsidRPr="006D3E22">
          <w:rPr>
            <w:bCs/>
            <w:color w:val="000000" w:themeColor="text1"/>
            <w:sz w:val="16"/>
            <w:szCs w:val="16"/>
          </w:rPr>
          <w:t xml:space="preserve">«T.B.8» </w:t>
        </w:r>
      </w:hyperlink>
      <w:r w:rsidRPr="006D3E22">
        <w:rPr>
          <w:bCs/>
          <w:color w:val="000000" w:themeColor="text1"/>
          <w:sz w:val="16"/>
          <w:szCs w:val="16"/>
        </w:rPr>
        <w:t>(</w:t>
      </w:r>
      <w:proofErr w:type="spellStart"/>
      <w:r w:rsidRPr="006D3E22">
        <w:rPr>
          <w:bCs/>
          <w:color w:val="000000" w:themeColor="text1"/>
          <w:sz w:val="16"/>
          <w:szCs w:val="16"/>
        </w:rPr>
        <w:t>tractor</w:t>
      </w:r>
      <w:proofErr w:type="spellEnd"/>
      <w:r w:rsidRPr="006D3E22">
        <w:rPr>
          <w:bCs/>
          <w:color w:val="000000" w:themeColor="text1"/>
          <w:sz w:val="16"/>
          <w:szCs w:val="16"/>
        </w:rPr>
        <w:t xml:space="preserve"> </w:t>
      </w:r>
      <w:proofErr w:type="spellStart"/>
      <w:r w:rsidRPr="006D3E22">
        <w:rPr>
          <w:bCs/>
          <w:color w:val="000000" w:themeColor="text1"/>
          <w:sz w:val="16"/>
          <w:szCs w:val="16"/>
        </w:rPr>
        <w:t>biplane</w:t>
      </w:r>
      <w:proofErr w:type="spellEnd"/>
      <w:r w:rsidRPr="006D3E22">
        <w:rPr>
          <w:bCs/>
          <w:color w:val="000000" w:themeColor="text1"/>
          <w:sz w:val="16"/>
          <w:szCs w:val="16"/>
        </w:rPr>
        <w:t>). Самолет был построен по заказу Адмиралтейства Великобритании. Вслед за ним под стандарт «TB.8» был переоборудован один румынский «</w:t>
      </w:r>
      <w:proofErr w:type="spellStart"/>
      <w:r w:rsidRPr="006D3E22">
        <w:rPr>
          <w:bCs/>
          <w:color w:val="000000" w:themeColor="text1"/>
          <w:sz w:val="16"/>
          <w:szCs w:val="16"/>
        </w:rPr>
        <w:t>Coanda</w:t>
      </w:r>
      <w:proofErr w:type="spellEnd"/>
      <w:r w:rsidRPr="006D3E22">
        <w:rPr>
          <w:bCs/>
          <w:color w:val="000000" w:themeColor="text1"/>
          <w:sz w:val="16"/>
          <w:szCs w:val="16"/>
        </w:rPr>
        <w:t xml:space="preserve"> </w:t>
      </w:r>
      <w:proofErr w:type="spellStart"/>
      <w:r w:rsidRPr="006D3E22">
        <w:rPr>
          <w:bCs/>
          <w:color w:val="000000" w:themeColor="text1"/>
          <w:sz w:val="16"/>
          <w:szCs w:val="16"/>
        </w:rPr>
        <w:t>monoplane</w:t>
      </w:r>
      <w:proofErr w:type="spellEnd"/>
      <w:r w:rsidRPr="006D3E22">
        <w:rPr>
          <w:bCs/>
          <w:color w:val="000000" w:themeColor="text1"/>
          <w:sz w:val="16"/>
          <w:szCs w:val="16"/>
        </w:rPr>
        <w:t>». Этот самолет получил крепление для легкой бомбы, что позволило некоторым специалистом считать его первым британским бомбардировщиком (14981).</w:t>
      </w:r>
    </w:p>
    <w:p w14:paraId="529DC097" w14:textId="77777777" w:rsidR="002165C2" w:rsidRPr="006D3E22" w:rsidRDefault="002165C2" w:rsidP="006D3E22">
      <w:pPr>
        <w:jc w:val="both"/>
        <w:rPr>
          <w:bCs/>
          <w:color w:val="000000" w:themeColor="text1"/>
          <w:sz w:val="16"/>
          <w:szCs w:val="16"/>
        </w:rPr>
      </w:pPr>
    </w:p>
    <w:p w14:paraId="08F23335" w14:textId="77777777" w:rsidR="002165C2" w:rsidRPr="006D3E22" w:rsidRDefault="002165C2" w:rsidP="006D3E22">
      <w:pPr>
        <w:jc w:val="both"/>
        <w:rPr>
          <w:bCs/>
          <w:color w:val="0070C0"/>
          <w:sz w:val="16"/>
          <w:szCs w:val="16"/>
        </w:rPr>
      </w:pPr>
      <w:r w:rsidRPr="006D3E22">
        <w:rPr>
          <w:bCs/>
          <w:color w:val="0070C0"/>
          <w:sz w:val="16"/>
          <w:szCs w:val="16"/>
        </w:rPr>
        <w:t xml:space="preserve">30 июля (12 августа) 1913 - Впервые поднялся в воздух английский легкий вспомогательный самолет TB.8 с бортовым номером 43. В 1913 году на заводе British </w:t>
      </w:r>
      <w:proofErr w:type="spellStart"/>
      <w:r w:rsidRPr="006D3E22">
        <w:rPr>
          <w:bCs/>
          <w:color w:val="0070C0"/>
          <w:sz w:val="16"/>
          <w:szCs w:val="16"/>
        </w:rPr>
        <w:t>and</w:t>
      </w:r>
      <w:proofErr w:type="spellEnd"/>
      <w:r w:rsidRPr="006D3E22">
        <w:rPr>
          <w:bCs/>
          <w:color w:val="0070C0"/>
          <w:sz w:val="16"/>
          <w:szCs w:val="16"/>
        </w:rPr>
        <w:t xml:space="preserve"> </w:t>
      </w:r>
      <w:proofErr w:type="spellStart"/>
      <w:r w:rsidRPr="006D3E22">
        <w:rPr>
          <w:bCs/>
          <w:color w:val="0070C0"/>
          <w:sz w:val="16"/>
          <w:szCs w:val="16"/>
        </w:rPr>
        <w:t>Colonial</w:t>
      </w:r>
      <w:proofErr w:type="spellEnd"/>
      <w:r w:rsidRPr="006D3E22">
        <w:rPr>
          <w:bCs/>
          <w:color w:val="0070C0"/>
          <w:sz w:val="16"/>
          <w:szCs w:val="16"/>
        </w:rPr>
        <w:t xml:space="preserve"> </w:t>
      </w:r>
      <w:proofErr w:type="spellStart"/>
      <w:r w:rsidRPr="006D3E22">
        <w:rPr>
          <w:bCs/>
          <w:color w:val="0070C0"/>
          <w:sz w:val="16"/>
          <w:szCs w:val="16"/>
        </w:rPr>
        <w:t>Aeroplane</w:t>
      </w:r>
      <w:proofErr w:type="spellEnd"/>
      <w:r w:rsidRPr="006D3E22">
        <w:rPr>
          <w:bCs/>
          <w:color w:val="0070C0"/>
          <w:sz w:val="16"/>
          <w:szCs w:val="16"/>
        </w:rPr>
        <w:t xml:space="preserve"> Company (Bristol) конструктор Анри </w:t>
      </w:r>
      <w:proofErr w:type="spellStart"/>
      <w:r w:rsidRPr="006D3E22">
        <w:rPr>
          <w:bCs/>
          <w:color w:val="0070C0"/>
          <w:sz w:val="16"/>
          <w:szCs w:val="16"/>
        </w:rPr>
        <w:t>Коанда</w:t>
      </w:r>
      <w:proofErr w:type="spellEnd"/>
      <w:r w:rsidRPr="006D3E22">
        <w:rPr>
          <w:bCs/>
          <w:color w:val="0070C0"/>
          <w:sz w:val="16"/>
          <w:szCs w:val="16"/>
        </w:rPr>
        <w:t xml:space="preserve"> начал строительство серии легких многоцелевых самолетов под общим названием Bristol-</w:t>
      </w:r>
      <w:proofErr w:type="spellStart"/>
      <w:r w:rsidRPr="006D3E22">
        <w:rPr>
          <w:bCs/>
          <w:color w:val="0070C0"/>
          <w:sz w:val="16"/>
          <w:szCs w:val="16"/>
        </w:rPr>
        <w:t>Coanda</w:t>
      </w:r>
      <w:proofErr w:type="spellEnd"/>
      <w:r w:rsidRPr="006D3E22">
        <w:rPr>
          <w:bCs/>
          <w:color w:val="0070C0"/>
          <w:sz w:val="16"/>
          <w:szCs w:val="16"/>
        </w:rPr>
        <w:t xml:space="preserve"> </w:t>
      </w:r>
      <w:proofErr w:type="spellStart"/>
      <w:r w:rsidRPr="006D3E22">
        <w:rPr>
          <w:bCs/>
          <w:color w:val="0070C0"/>
          <w:sz w:val="16"/>
          <w:szCs w:val="16"/>
        </w:rPr>
        <w:t>Two-seat</w:t>
      </w:r>
      <w:proofErr w:type="spellEnd"/>
      <w:r w:rsidRPr="006D3E22">
        <w:rPr>
          <w:bCs/>
          <w:color w:val="0070C0"/>
          <w:sz w:val="16"/>
          <w:szCs w:val="16"/>
        </w:rPr>
        <w:t xml:space="preserve"> </w:t>
      </w:r>
      <w:proofErr w:type="spellStart"/>
      <w:r w:rsidRPr="006D3E22">
        <w:rPr>
          <w:bCs/>
          <w:color w:val="0070C0"/>
          <w:sz w:val="16"/>
          <w:szCs w:val="16"/>
        </w:rPr>
        <w:t>Biplanes</w:t>
      </w:r>
      <w:proofErr w:type="spellEnd"/>
      <w:r w:rsidRPr="006D3E22">
        <w:rPr>
          <w:bCs/>
          <w:color w:val="0070C0"/>
          <w:sz w:val="16"/>
          <w:szCs w:val="16"/>
        </w:rPr>
        <w:t xml:space="preserve">. Одним из них стал построенный на базе </w:t>
      </w:r>
      <w:proofErr w:type="spellStart"/>
      <w:r w:rsidRPr="006D3E22">
        <w:rPr>
          <w:bCs/>
          <w:color w:val="0070C0"/>
          <w:sz w:val="16"/>
          <w:szCs w:val="16"/>
        </w:rPr>
        <w:t>Coanda</w:t>
      </w:r>
      <w:proofErr w:type="spellEnd"/>
      <w:r w:rsidRPr="006D3E22">
        <w:rPr>
          <w:bCs/>
          <w:color w:val="0070C0"/>
          <w:sz w:val="16"/>
          <w:szCs w:val="16"/>
        </w:rPr>
        <w:t xml:space="preserve"> </w:t>
      </w:r>
      <w:proofErr w:type="spellStart"/>
      <w:r w:rsidRPr="006D3E22">
        <w:rPr>
          <w:bCs/>
          <w:color w:val="0070C0"/>
          <w:sz w:val="16"/>
          <w:szCs w:val="16"/>
        </w:rPr>
        <w:t>monoplane</w:t>
      </w:r>
      <w:proofErr w:type="spellEnd"/>
      <w:r w:rsidRPr="006D3E22">
        <w:rPr>
          <w:bCs/>
          <w:color w:val="0070C0"/>
          <w:sz w:val="16"/>
          <w:szCs w:val="16"/>
        </w:rPr>
        <w:t xml:space="preserve"> вспомогательный самолет T.B.8 (</w:t>
      </w:r>
      <w:proofErr w:type="spellStart"/>
      <w:r w:rsidRPr="006D3E22">
        <w:rPr>
          <w:bCs/>
          <w:color w:val="0070C0"/>
          <w:sz w:val="16"/>
          <w:szCs w:val="16"/>
        </w:rPr>
        <w:t>tractor</w:t>
      </w:r>
      <w:proofErr w:type="spellEnd"/>
      <w:r w:rsidRPr="006D3E22">
        <w:rPr>
          <w:bCs/>
          <w:color w:val="0070C0"/>
          <w:sz w:val="16"/>
          <w:szCs w:val="16"/>
        </w:rPr>
        <w:t xml:space="preserve"> </w:t>
      </w:r>
      <w:proofErr w:type="spellStart"/>
      <w:r w:rsidRPr="006D3E22">
        <w:rPr>
          <w:bCs/>
          <w:color w:val="0070C0"/>
          <w:sz w:val="16"/>
          <w:szCs w:val="16"/>
        </w:rPr>
        <w:t>biplane</w:t>
      </w:r>
      <w:proofErr w:type="spellEnd"/>
      <w:r w:rsidRPr="006D3E22">
        <w:rPr>
          <w:bCs/>
          <w:color w:val="0070C0"/>
          <w:sz w:val="16"/>
          <w:szCs w:val="16"/>
        </w:rPr>
        <w:t>). Самолет был построен по заказу Адмиралтейства Великобритании.</w:t>
      </w:r>
    </w:p>
    <w:p w14:paraId="4EA31D45" w14:textId="77777777" w:rsidR="002165C2" w:rsidRPr="006D3E22" w:rsidRDefault="002165C2" w:rsidP="006D3E22">
      <w:pPr>
        <w:jc w:val="both"/>
        <w:rPr>
          <w:bCs/>
          <w:color w:val="0070C0"/>
          <w:sz w:val="16"/>
          <w:szCs w:val="16"/>
        </w:rPr>
      </w:pPr>
      <w:r w:rsidRPr="006D3E22">
        <w:rPr>
          <w:bCs/>
          <w:color w:val="0070C0"/>
          <w:sz w:val="16"/>
          <w:szCs w:val="16"/>
        </w:rPr>
        <w:lastRenderedPageBreak/>
        <w:t xml:space="preserve">Вслед за ним под стандарт TB.8 был переоборудован один румынский </w:t>
      </w:r>
      <w:proofErr w:type="spellStart"/>
      <w:r w:rsidRPr="006D3E22">
        <w:rPr>
          <w:bCs/>
          <w:color w:val="0070C0"/>
          <w:sz w:val="16"/>
          <w:szCs w:val="16"/>
        </w:rPr>
        <w:t>Coanda</w:t>
      </w:r>
      <w:proofErr w:type="spellEnd"/>
      <w:r w:rsidRPr="006D3E22">
        <w:rPr>
          <w:bCs/>
          <w:color w:val="0070C0"/>
          <w:sz w:val="16"/>
          <w:szCs w:val="16"/>
        </w:rPr>
        <w:t xml:space="preserve"> </w:t>
      </w:r>
      <w:proofErr w:type="spellStart"/>
      <w:r w:rsidRPr="006D3E22">
        <w:rPr>
          <w:bCs/>
          <w:color w:val="0070C0"/>
          <w:sz w:val="16"/>
          <w:szCs w:val="16"/>
        </w:rPr>
        <w:t>monoplane</w:t>
      </w:r>
      <w:proofErr w:type="spellEnd"/>
      <w:r w:rsidRPr="006D3E22">
        <w:rPr>
          <w:bCs/>
          <w:color w:val="0070C0"/>
          <w:sz w:val="16"/>
          <w:szCs w:val="16"/>
        </w:rPr>
        <w:t>. Этот самолет получил крепление для легкой бомбы, что позволило некоторым специалистом считать его первым британским бомбардировщиком (22401).</w:t>
      </w:r>
    </w:p>
    <w:p w14:paraId="62A6AF90" w14:textId="77777777" w:rsidR="002165C2" w:rsidRPr="006D3E22" w:rsidRDefault="002165C2" w:rsidP="006D3E22">
      <w:pPr>
        <w:jc w:val="both"/>
        <w:rPr>
          <w:bCs/>
          <w:color w:val="0070C0"/>
          <w:sz w:val="16"/>
          <w:szCs w:val="16"/>
        </w:rPr>
      </w:pPr>
    </w:p>
    <w:p w14:paraId="2FAA1CCD"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2C1FB71F" w14:textId="77777777" w:rsidR="002165C2" w:rsidRPr="006D3E22" w:rsidRDefault="002165C2" w:rsidP="006D3E22">
      <w:pPr>
        <w:jc w:val="both"/>
        <w:rPr>
          <w:bCs/>
          <w:color w:val="000000" w:themeColor="text1"/>
          <w:sz w:val="16"/>
          <w:szCs w:val="16"/>
        </w:rPr>
      </w:pPr>
    </w:p>
    <w:p w14:paraId="4E202255" w14:textId="7987E0B3"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За неделю с 31 июля по 6 августа </w:t>
      </w:r>
      <w:r w:rsidR="00F76D8C" w:rsidRPr="006D3E22">
        <w:rPr>
          <w:bCs/>
          <w:color w:val="000000" w:themeColor="text1"/>
          <w:sz w:val="16"/>
          <w:szCs w:val="16"/>
        </w:rPr>
        <w:t xml:space="preserve">(13-19 августа) </w:t>
      </w:r>
      <w:proofErr w:type="spellStart"/>
      <w:r w:rsidR="00F76D8C" w:rsidRPr="006D3E22">
        <w:rPr>
          <w:bCs/>
          <w:color w:val="000000" w:themeColor="text1"/>
          <w:sz w:val="16"/>
          <w:szCs w:val="16"/>
        </w:rPr>
        <w:t>Поплавко</w:t>
      </w:r>
      <w:proofErr w:type="spellEnd"/>
      <w:r w:rsidRPr="006D3E22">
        <w:rPr>
          <w:bCs/>
          <w:color w:val="000000" w:themeColor="text1"/>
          <w:sz w:val="16"/>
          <w:szCs w:val="16"/>
        </w:rPr>
        <w:t xml:space="preserve"> совершил 19 полетов с пулеметчиком общей продол</w:t>
      </w:r>
      <w:r w:rsidRPr="006D3E22">
        <w:rPr>
          <w:bCs/>
          <w:color w:val="000000" w:themeColor="text1"/>
          <w:sz w:val="16"/>
          <w:szCs w:val="16"/>
        </w:rPr>
        <w:softHyphen/>
        <w:t>жительностью 5 час 24 мин.</w:t>
      </w:r>
    </w:p>
    <w:p w14:paraId="41D1FFD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 августа командование специально-пулеметного сбора подписало рапорт о стрель</w:t>
      </w:r>
      <w:r w:rsidRPr="006D3E22">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6D3E22">
        <w:rPr>
          <w:bCs/>
          <w:color w:val="000000" w:themeColor="text1"/>
          <w:sz w:val="16"/>
          <w:szCs w:val="16"/>
        </w:rPr>
        <w:softHyphen/>
        <w:t>бы 500 метров по воздушной цели и 300 метров по наземной цели (две роты в колон</w:t>
      </w:r>
      <w:r w:rsidRPr="006D3E22">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6D3E22">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6D3E22">
        <w:rPr>
          <w:bCs/>
          <w:color w:val="000000" w:themeColor="text1"/>
          <w:sz w:val="16"/>
          <w:szCs w:val="16"/>
        </w:rPr>
        <w:softHyphen/>
        <w:t>но 200 патронов — получилось громадное вертикальное рассеивание, которое происхо</w:t>
      </w:r>
      <w:r w:rsidRPr="006D3E22">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 никаких сотрясений на аэроплане от стрельбы из пулемёта не за</w:t>
      </w:r>
      <w:r w:rsidRPr="006D3E22">
        <w:rPr>
          <w:bCs/>
          <w:color w:val="000000" w:themeColor="text1"/>
          <w:sz w:val="16"/>
          <w:szCs w:val="16"/>
        </w:rPr>
        <w:softHyphen/>
        <w:t>мечается.</w:t>
      </w:r>
    </w:p>
    <w:p w14:paraId="304FCA7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Общее заключение:</w:t>
      </w:r>
    </w:p>
    <w:p w14:paraId="00182E4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Стрельба с аэроплана возможна.</w:t>
      </w:r>
    </w:p>
    <w:p w14:paraId="3AB304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Произведенные опыты не дают возможности дать заключение о действительности огня с аэроплана.</w:t>
      </w:r>
    </w:p>
    <w:p w14:paraId="00D389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6D3E22">
        <w:rPr>
          <w:bCs/>
          <w:color w:val="000000" w:themeColor="text1"/>
          <w:sz w:val="16"/>
          <w:szCs w:val="16"/>
        </w:rPr>
        <w:softHyphen/>
        <w:t>дет сам расстрелян раньше, чем откроет огонь.</w:t>
      </w:r>
    </w:p>
    <w:p w14:paraId="4E5D125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6D3E22">
        <w:rPr>
          <w:bCs/>
          <w:color w:val="000000" w:themeColor="text1"/>
          <w:sz w:val="16"/>
          <w:szCs w:val="16"/>
        </w:rPr>
        <w:softHyphen/>
        <w:t xml:space="preserve">но, боевой «Фарман-15» должен быть принять в нем участие, так как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6D3E22">
        <w:rPr>
          <w:bCs/>
          <w:color w:val="000000" w:themeColor="text1"/>
          <w:sz w:val="16"/>
          <w:szCs w:val="16"/>
        </w:rPr>
        <w:softHyphen/>
        <w:t>се из пяти представленных «Дуксом» самолётов на двух монопланах — «</w:t>
      </w:r>
      <w:proofErr w:type="spellStart"/>
      <w:r w:rsidRPr="006D3E22">
        <w:rPr>
          <w:bCs/>
          <w:color w:val="000000" w:themeColor="text1"/>
          <w:sz w:val="16"/>
          <w:szCs w:val="16"/>
        </w:rPr>
        <w:t>Ю.А.Меллер</w:t>
      </w:r>
      <w:proofErr w:type="spellEnd"/>
      <w:r w:rsidRPr="006D3E22">
        <w:rPr>
          <w:bCs/>
          <w:color w:val="000000" w:themeColor="text1"/>
          <w:sz w:val="16"/>
          <w:szCs w:val="16"/>
        </w:rPr>
        <w:t xml:space="preserve"> </w:t>
      </w:r>
      <w:r w:rsidRPr="006D3E22">
        <w:rPr>
          <w:bCs/>
          <w:color w:val="000000" w:themeColor="text1"/>
          <w:sz w:val="16"/>
          <w:szCs w:val="16"/>
          <w:lang w:val="en-US"/>
        </w:rPr>
        <w:t>III</w:t>
      </w:r>
      <w:r w:rsidRPr="006D3E22">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6394934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1914г. на Ходынке испытали «Фарман-16» завода «Дукс» с бронированной ка</w:t>
      </w:r>
      <w:r w:rsidRPr="006D3E22">
        <w:rPr>
          <w:bCs/>
          <w:color w:val="000000" w:themeColor="text1"/>
          <w:sz w:val="16"/>
          <w:szCs w:val="16"/>
        </w:rPr>
        <w:softHyphen/>
        <w:t>биной и пулемётной установкой, а 22 мая 1914 г. постоянный член Технического коми</w:t>
      </w:r>
      <w:r w:rsidRPr="006D3E22">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построенных заводом: «Из чертежей, представленных фир</w:t>
      </w:r>
      <w:r w:rsidRPr="006D3E22">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55E2042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основании заключения Кирпичева расположение брони на «</w:t>
      </w:r>
      <w:proofErr w:type="spellStart"/>
      <w:r w:rsidRPr="006D3E22">
        <w:rPr>
          <w:bCs/>
          <w:color w:val="000000" w:themeColor="text1"/>
          <w:sz w:val="16"/>
          <w:szCs w:val="16"/>
        </w:rPr>
        <w:t>Депердюссене</w:t>
      </w:r>
      <w:proofErr w:type="spellEnd"/>
      <w:r w:rsidRPr="006D3E22">
        <w:rPr>
          <w:bCs/>
          <w:color w:val="000000" w:themeColor="text1"/>
          <w:sz w:val="16"/>
          <w:szCs w:val="16"/>
        </w:rPr>
        <w:t>» при</w:t>
      </w:r>
      <w:r w:rsidRPr="006D3E22">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6D3E22">
        <w:rPr>
          <w:bCs/>
          <w:color w:val="000000" w:themeColor="text1"/>
          <w:sz w:val="16"/>
          <w:szCs w:val="16"/>
        </w:rPr>
        <w:softHyphen/>
        <w:t>казаться от бронирования самолёта» (Воздухоплаватель. 1912. № 4. С. 319-322.)</w:t>
      </w:r>
      <w:r w:rsidRPr="006D3E22">
        <w:rPr>
          <w:bCs/>
          <w:color w:val="000000" w:themeColor="text1"/>
          <w:sz w:val="16"/>
          <w:szCs w:val="16"/>
          <w:vertAlign w:val="superscript"/>
        </w:rPr>
        <w:t>6</w:t>
      </w:r>
      <w:r w:rsidRPr="006D3E22">
        <w:rPr>
          <w:bCs/>
          <w:color w:val="000000" w:themeColor="text1"/>
          <w:sz w:val="16"/>
          <w:szCs w:val="16"/>
        </w:rPr>
        <w:t>.</w:t>
      </w:r>
    </w:p>
    <w:p w14:paraId="5AC5EFF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создать вооруженный и бронирован</w:t>
      </w:r>
      <w:r w:rsidRPr="006D3E22">
        <w:rPr>
          <w:bCs/>
          <w:color w:val="000000" w:themeColor="text1"/>
          <w:sz w:val="16"/>
          <w:szCs w:val="16"/>
        </w:rPr>
        <w:softHyphen/>
        <w:t xml:space="preserve">ный самолёт не удалось. В этом нет вины ни </w:t>
      </w:r>
      <w:proofErr w:type="spellStart"/>
      <w:r w:rsidRPr="006D3E22">
        <w:rPr>
          <w:bCs/>
          <w:color w:val="000000" w:themeColor="text1"/>
          <w:sz w:val="16"/>
          <w:szCs w:val="16"/>
        </w:rPr>
        <w:t>Шишкевича</w:t>
      </w:r>
      <w:proofErr w:type="spellEnd"/>
      <w:r w:rsidRPr="006D3E22">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769469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6D3E22">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36A5A34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 бронированных аппаратов, а впо</w:t>
      </w:r>
      <w:r w:rsidRPr="006D3E22">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6D3E22">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6D3E22">
        <w:rPr>
          <w:bCs/>
          <w:color w:val="000000" w:themeColor="text1"/>
          <w:sz w:val="16"/>
          <w:szCs w:val="16"/>
        </w:rPr>
        <w:softHyphen/>
        <w:t>се создания авиации «активного дей</w:t>
      </w:r>
      <w:r w:rsidRPr="006D3E22">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0B75A77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3BA5934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испытаниями радиоприборов, прицелов и фотоаппаратов;</w:t>
      </w:r>
    </w:p>
    <w:p w14:paraId="5A102D5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испытаниями брони для установки на 24 «боевых аэроплана»;</w:t>
      </w:r>
    </w:p>
    <w:p w14:paraId="39A72F1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высылкой в авиачасти для вооружения экипажей «Маузеров»;</w:t>
      </w:r>
    </w:p>
    <w:p w14:paraId="5DC5E40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6D3E22">
        <w:rPr>
          <w:bCs/>
          <w:color w:val="000000" w:themeColor="text1"/>
          <w:sz w:val="16"/>
          <w:szCs w:val="16"/>
          <w:vertAlign w:val="superscript"/>
        </w:rPr>
        <w:t>7</w:t>
      </w:r>
      <w:r w:rsidRPr="006D3E22">
        <w:rPr>
          <w:bCs/>
          <w:color w:val="000000" w:themeColor="text1"/>
          <w:sz w:val="16"/>
          <w:szCs w:val="16"/>
        </w:rPr>
        <w:t>.</w:t>
      </w:r>
    </w:p>
    <w:p w14:paraId="0BC9277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 пово</w:t>
      </w:r>
      <w:r w:rsidRPr="006D3E22">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3EFB30E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458F1A3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1DEE11E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5131241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6542F63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54EBECE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79ED173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17A1628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254D366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1E2CB5B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3444962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46406FF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311439D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6FFC92A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4793C3F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0AD117A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1285E58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35C2F67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1375C9D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28CDD13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7AE0121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01228713" w14:textId="77777777" w:rsidR="002165C2" w:rsidRPr="006D3E22" w:rsidRDefault="002165C2" w:rsidP="006D3E22">
      <w:pPr>
        <w:shd w:val="clear" w:color="auto" w:fill="FFFFFF"/>
        <w:jc w:val="both"/>
        <w:rPr>
          <w:bCs/>
          <w:color w:val="000000" w:themeColor="text1"/>
          <w:sz w:val="16"/>
          <w:szCs w:val="16"/>
        </w:rPr>
      </w:pPr>
    </w:p>
    <w:p w14:paraId="24A4967B" w14:textId="1FFD5E2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31 июля по 6 августа </w:t>
      </w:r>
      <w:r w:rsidR="00A65AC3" w:rsidRPr="006D3E22">
        <w:rPr>
          <w:bCs/>
          <w:color w:val="000000" w:themeColor="text1"/>
          <w:sz w:val="16"/>
          <w:szCs w:val="16"/>
        </w:rPr>
        <w:t xml:space="preserve">(с 13 по 19 августа) </w:t>
      </w:r>
      <w:r w:rsidRPr="006D3E22">
        <w:rPr>
          <w:bCs/>
          <w:color w:val="000000" w:themeColor="text1"/>
          <w:sz w:val="16"/>
          <w:szCs w:val="16"/>
        </w:rPr>
        <w:t xml:space="preserve">1913 г. поручик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совершил 19 полетов с пулеметом "Максим" весом 18,4 кг на аэроплане с максимальной скоростью 90 км/час и потолком 1300-1500 м, в зависимости от веса летчика и наблюдателя. "Происходили задержки из-за перекоса патронов, который получался оттого, что при полете ветром ленту отбрасывает... Общее заключение: 1. Стрельба с аэроплана возможна; 2. Произведенные опыты не дают возможности дать заключение о действительности огня с аэроплана; 3. Опыты в этом направлении желательно продолжить..." (11999).</w:t>
      </w:r>
    </w:p>
    <w:p w14:paraId="592DB776" w14:textId="77777777" w:rsidR="002165C2" w:rsidRPr="006D3E22" w:rsidRDefault="002165C2" w:rsidP="006D3E22">
      <w:pPr>
        <w:jc w:val="both"/>
        <w:rPr>
          <w:bCs/>
          <w:color w:val="000000" w:themeColor="text1"/>
          <w:sz w:val="16"/>
          <w:szCs w:val="16"/>
        </w:rPr>
      </w:pPr>
    </w:p>
    <w:p w14:paraId="74F41616" w14:textId="77777777" w:rsidR="00A65AC3" w:rsidRPr="006D3E22" w:rsidRDefault="00A65AC3" w:rsidP="006D3E22">
      <w:pPr>
        <w:shd w:val="clear" w:color="auto" w:fill="FFFFFF"/>
        <w:jc w:val="both"/>
        <w:rPr>
          <w:bCs/>
          <w:color w:val="000000" w:themeColor="text1"/>
          <w:sz w:val="16"/>
          <w:szCs w:val="16"/>
        </w:rPr>
      </w:pPr>
      <w:r w:rsidRPr="006D3E22">
        <w:rPr>
          <w:bCs/>
          <w:color w:val="000000" w:themeColor="text1"/>
          <w:sz w:val="16"/>
          <w:szCs w:val="16"/>
        </w:rPr>
        <w:t xml:space="preserve">С 31 июля по 6 августа (с 13 по 19 августа) 1913 г.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совершил 19 полетов с пулеметчиком общей продол</w:t>
      </w:r>
      <w:r w:rsidRPr="006D3E22">
        <w:rPr>
          <w:bCs/>
          <w:color w:val="000000" w:themeColor="text1"/>
          <w:sz w:val="16"/>
          <w:szCs w:val="16"/>
        </w:rPr>
        <w:softHyphen/>
        <w:t>жительностью 5 час 24 мин.</w:t>
      </w:r>
    </w:p>
    <w:p w14:paraId="53003810" w14:textId="77777777" w:rsidR="00A65AC3" w:rsidRPr="006D3E22" w:rsidRDefault="00A65AC3" w:rsidP="006D3E22">
      <w:pPr>
        <w:shd w:val="clear" w:color="auto" w:fill="FFFFFF"/>
        <w:jc w:val="both"/>
        <w:rPr>
          <w:bCs/>
          <w:color w:val="000000" w:themeColor="text1"/>
          <w:sz w:val="16"/>
          <w:szCs w:val="16"/>
        </w:rPr>
      </w:pPr>
      <w:r w:rsidRPr="006D3E22">
        <w:rPr>
          <w:bCs/>
          <w:color w:val="000000" w:themeColor="text1"/>
          <w:sz w:val="16"/>
          <w:szCs w:val="16"/>
        </w:rPr>
        <w:t>7 августа командование специально-пулеметного сбора подписало рапорт о стрель</w:t>
      </w:r>
      <w:r w:rsidRPr="006D3E22">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6D3E22">
        <w:rPr>
          <w:bCs/>
          <w:color w:val="000000" w:themeColor="text1"/>
          <w:sz w:val="16"/>
          <w:szCs w:val="16"/>
        </w:rPr>
        <w:softHyphen/>
        <w:t>бы 500 метров по воздушной цели и 300 метров по наземной цели (две роты в колон</w:t>
      </w:r>
      <w:r w:rsidRPr="006D3E22">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6D3E22">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6D3E22">
        <w:rPr>
          <w:bCs/>
          <w:color w:val="000000" w:themeColor="text1"/>
          <w:sz w:val="16"/>
          <w:szCs w:val="16"/>
        </w:rPr>
        <w:softHyphen/>
        <w:t>но 200 патронов — получилось громадное вертикальное рассеивание, которое происхо</w:t>
      </w:r>
      <w:r w:rsidRPr="006D3E22">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 никаких сотрясений на аэроплане от стрельбы из пулемёта не за</w:t>
      </w:r>
      <w:r w:rsidRPr="006D3E22">
        <w:rPr>
          <w:bCs/>
          <w:color w:val="000000" w:themeColor="text1"/>
          <w:sz w:val="16"/>
          <w:szCs w:val="16"/>
        </w:rPr>
        <w:softHyphen/>
        <w:t>мечается.</w:t>
      </w:r>
    </w:p>
    <w:p w14:paraId="4A739135" w14:textId="77777777" w:rsidR="00A65AC3" w:rsidRPr="006D3E22" w:rsidRDefault="00A65AC3" w:rsidP="006D3E22">
      <w:pPr>
        <w:shd w:val="clear" w:color="auto" w:fill="FFFFFF"/>
        <w:jc w:val="both"/>
        <w:rPr>
          <w:bCs/>
          <w:color w:val="000000" w:themeColor="text1"/>
          <w:sz w:val="16"/>
          <w:szCs w:val="16"/>
        </w:rPr>
      </w:pPr>
      <w:r w:rsidRPr="006D3E22">
        <w:rPr>
          <w:bCs/>
          <w:color w:val="000000" w:themeColor="text1"/>
          <w:sz w:val="16"/>
          <w:szCs w:val="16"/>
        </w:rPr>
        <w:t>Общее заключение:</w:t>
      </w:r>
    </w:p>
    <w:p w14:paraId="4E967E76" w14:textId="77777777" w:rsidR="00A65AC3" w:rsidRPr="006D3E22" w:rsidRDefault="00A65AC3" w:rsidP="006D3E22">
      <w:pPr>
        <w:shd w:val="clear" w:color="auto" w:fill="FFFFFF"/>
        <w:jc w:val="both"/>
        <w:rPr>
          <w:bCs/>
          <w:color w:val="000000" w:themeColor="text1"/>
          <w:sz w:val="16"/>
          <w:szCs w:val="16"/>
        </w:rPr>
      </w:pPr>
      <w:r w:rsidRPr="006D3E22">
        <w:rPr>
          <w:bCs/>
          <w:color w:val="000000" w:themeColor="text1"/>
          <w:sz w:val="16"/>
          <w:szCs w:val="16"/>
        </w:rPr>
        <w:t>1) Стрельба с аэроплана возможна.</w:t>
      </w:r>
    </w:p>
    <w:p w14:paraId="7E7E5765" w14:textId="77777777" w:rsidR="00A65AC3" w:rsidRPr="006D3E22" w:rsidRDefault="00A65AC3" w:rsidP="006D3E22">
      <w:pPr>
        <w:shd w:val="clear" w:color="auto" w:fill="FFFFFF"/>
        <w:jc w:val="both"/>
        <w:rPr>
          <w:bCs/>
          <w:color w:val="000000" w:themeColor="text1"/>
          <w:sz w:val="16"/>
          <w:szCs w:val="16"/>
        </w:rPr>
      </w:pPr>
      <w:r w:rsidRPr="006D3E22">
        <w:rPr>
          <w:bCs/>
          <w:color w:val="000000" w:themeColor="text1"/>
          <w:sz w:val="16"/>
          <w:szCs w:val="16"/>
        </w:rPr>
        <w:t>2) Произведенные опыты не дают возможности дать заключение о действительности огня с аэроплана.</w:t>
      </w:r>
    </w:p>
    <w:p w14:paraId="4FEBB86C" w14:textId="77777777" w:rsidR="00A65AC3" w:rsidRPr="006D3E22" w:rsidRDefault="00A65AC3" w:rsidP="006D3E22">
      <w:pPr>
        <w:shd w:val="clear" w:color="auto" w:fill="FFFFFF"/>
        <w:jc w:val="both"/>
        <w:rPr>
          <w:bCs/>
          <w:color w:val="000000" w:themeColor="text1"/>
          <w:sz w:val="16"/>
          <w:szCs w:val="16"/>
        </w:rPr>
      </w:pPr>
      <w:r w:rsidRPr="006D3E22">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6D3E22">
        <w:rPr>
          <w:bCs/>
          <w:color w:val="000000" w:themeColor="text1"/>
          <w:sz w:val="16"/>
          <w:szCs w:val="16"/>
        </w:rPr>
        <w:softHyphen/>
        <w:t>дет сам расстрелян раньше, чем откроет огонь.</w:t>
      </w:r>
    </w:p>
    <w:p w14:paraId="210EF575" w14:textId="77777777" w:rsidR="00A65AC3" w:rsidRPr="006D3E22" w:rsidRDefault="00A65AC3" w:rsidP="006D3E22">
      <w:pPr>
        <w:shd w:val="clear" w:color="auto" w:fill="FFFFFF"/>
        <w:jc w:val="both"/>
        <w:rPr>
          <w:bCs/>
          <w:color w:val="000000" w:themeColor="text1"/>
          <w:sz w:val="16"/>
          <w:szCs w:val="16"/>
        </w:rPr>
      </w:pPr>
      <w:r w:rsidRPr="006D3E22">
        <w:rPr>
          <w:bCs/>
          <w:color w:val="000000" w:themeColor="text1"/>
          <w:sz w:val="16"/>
          <w:szCs w:val="16"/>
        </w:rPr>
        <w:t>4) Необходима полная слаженность работы лётчика и пулемётчика» (11696).</w:t>
      </w:r>
    </w:p>
    <w:p w14:paraId="55EB4466" w14:textId="77777777" w:rsidR="00A65AC3" w:rsidRPr="006D3E22" w:rsidRDefault="00A65AC3" w:rsidP="006D3E22">
      <w:pPr>
        <w:shd w:val="clear" w:color="auto" w:fill="FFFFFF"/>
        <w:jc w:val="both"/>
        <w:rPr>
          <w:bCs/>
          <w:color w:val="000000" w:themeColor="text1"/>
          <w:sz w:val="16"/>
          <w:szCs w:val="16"/>
        </w:rPr>
      </w:pPr>
    </w:p>
    <w:p w14:paraId="49E419D9" w14:textId="740E7ED0"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С 31 июля по 6 августа </w:t>
      </w:r>
      <w:r w:rsidR="00A65AC3" w:rsidRPr="006D3E22">
        <w:rPr>
          <w:b w:val="0"/>
          <w:bCs/>
          <w:color w:val="000000" w:themeColor="text1"/>
          <w:sz w:val="16"/>
          <w:szCs w:val="16"/>
        </w:rPr>
        <w:t xml:space="preserve">(с 13 по 19 августа) </w:t>
      </w:r>
      <w:r w:rsidRPr="006D3E22">
        <w:rPr>
          <w:b w:val="0"/>
          <w:bCs/>
          <w:color w:val="000000" w:themeColor="text1"/>
          <w:sz w:val="16"/>
          <w:szCs w:val="16"/>
        </w:rPr>
        <w:t xml:space="preserve">1913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с пулеметчиком сделал 19 полетов с общим налетом 5 час 24 мин. В некоторые летные дни ветер превышал 10 м/с </w:t>
      </w:r>
      <w:proofErr w:type="spellStart"/>
      <w:r w:rsidRPr="006D3E22">
        <w:rPr>
          <w:b w:val="0"/>
          <w:bCs/>
          <w:color w:val="000000" w:themeColor="text1"/>
          <w:sz w:val="16"/>
          <w:szCs w:val="16"/>
        </w:rPr>
        <w:t>с</w:t>
      </w:r>
      <w:proofErr w:type="spellEnd"/>
      <w:r w:rsidRPr="006D3E22">
        <w:rPr>
          <w:b w:val="0"/>
          <w:bCs/>
          <w:color w:val="000000" w:themeColor="text1"/>
          <w:sz w:val="16"/>
          <w:szCs w:val="16"/>
        </w:rPr>
        <w:t xml:space="preserve"> порывами (15464).</w:t>
      </w:r>
    </w:p>
    <w:p w14:paraId="4EC0723F" w14:textId="77777777" w:rsidR="002165C2" w:rsidRPr="006D3E22" w:rsidRDefault="002165C2" w:rsidP="006D3E22">
      <w:pPr>
        <w:pStyle w:val="2"/>
        <w:spacing w:before="0" w:after="0"/>
        <w:jc w:val="both"/>
        <w:rPr>
          <w:b w:val="0"/>
          <w:bCs/>
          <w:color w:val="000000" w:themeColor="text1"/>
          <w:sz w:val="16"/>
          <w:szCs w:val="16"/>
        </w:rPr>
      </w:pPr>
    </w:p>
    <w:p w14:paraId="0E96041D" w14:textId="6C405EF9" w:rsidR="00640436" w:rsidRPr="006D3E22" w:rsidRDefault="00640436" w:rsidP="006D3E22">
      <w:pPr>
        <w:jc w:val="both"/>
        <w:rPr>
          <w:bCs/>
          <w:i/>
          <w:color w:val="000000" w:themeColor="text1"/>
          <w:sz w:val="16"/>
          <w:szCs w:val="16"/>
        </w:rPr>
      </w:pPr>
      <w:r w:rsidRPr="006D3E22">
        <w:rPr>
          <w:bCs/>
          <w:i/>
          <w:color w:val="000000" w:themeColor="text1"/>
          <w:sz w:val="16"/>
          <w:szCs w:val="16"/>
        </w:rPr>
        <w:t>Самолетостроение:</w:t>
      </w:r>
    </w:p>
    <w:p w14:paraId="29B25A08" w14:textId="77777777" w:rsidR="00640436" w:rsidRPr="006D3E22" w:rsidRDefault="00640436" w:rsidP="006D3E22">
      <w:pPr>
        <w:jc w:val="both"/>
        <w:rPr>
          <w:bCs/>
          <w:i/>
          <w:color w:val="000000" w:themeColor="text1"/>
          <w:sz w:val="16"/>
          <w:szCs w:val="16"/>
        </w:rPr>
      </w:pPr>
    </w:p>
    <w:p w14:paraId="3A349B28" w14:textId="77777777" w:rsidR="00640436" w:rsidRPr="006D3E22" w:rsidRDefault="00640436" w:rsidP="006D3E22">
      <w:pPr>
        <w:jc w:val="both"/>
        <w:rPr>
          <w:bCs/>
          <w:color w:val="0070C0"/>
          <w:sz w:val="16"/>
          <w:szCs w:val="16"/>
        </w:rPr>
      </w:pPr>
      <w:r w:rsidRPr="006D3E22">
        <w:rPr>
          <w:bCs/>
          <w:color w:val="0070C0"/>
          <w:sz w:val="16"/>
          <w:szCs w:val="16"/>
        </w:rPr>
        <w:t>В конце июля (первых числах августа) 1913 г. самолет «Русский Витязь» был отмечен Золотой медалью на Московской выставке воздухоплавания Государь Император Николай II выразил свое желание осмотреть его (23601).</w:t>
      </w:r>
    </w:p>
    <w:p w14:paraId="0F31147E" w14:textId="77777777" w:rsidR="00640436" w:rsidRPr="006D3E22" w:rsidRDefault="00640436" w:rsidP="006D3E22">
      <w:pPr>
        <w:jc w:val="both"/>
        <w:rPr>
          <w:bCs/>
          <w:color w:val="0070C0"/>
          <w:sz w:val="16"/>
          <w:szCs w:val="16"/>
        </w:rPr>
      </w:pPr>
    </w:p>
    <w:p w14:paraId="0341E8FB" w14:textId="2C28863B"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12939571" w14:textId="77777777" w:rsidR="002165C2" w:rsidRPr="006D3E22" w:rsidRDefault="002165C2" w:rsidP="006D3E22">
      <w:pPr>
        <w:jc w:val="both"/>
        <w:rPr>
          <w:bCs/>
          <w:color w:val="000000" w:themeColor="text1"/>
          <w:sz w:val="16"/>
          <w:szCs w:val="16"/>
        </w:rPr>
      </w:pPr>
    </w:p>
    <w:p w14:paraId="42D8C2A1" w14:textId="77777777" w:rsidR="002165C2" w:rsidRPr="006D3E22" w:rsidRDefault="002165C2" w:rsidP="006D3E22">
      <w:pPr>
        <w:jc w:val="both"/>
        <w:rPr>
          <w:bCs/>
          <w:color w:val="0070C0"/>
          <w:sz w:val="16"/>
          <w:szCs w:val="16"/>
        </w:rPr>
      </w:pPr>
      <w:r w:rsidRPr="006D3E22">
        <w:rPr>
          <w:bCs/>
          <w:color w:val="0070C0"/>
          <w:sz w:val="16"/>
          <w:szCs w:val="16"/>
        </w:rPr>
        <w:t>В конце июля 1913 в Красном Селе проходил традиционный смотр войск гвардии и петербургского военного округа. Участвовала в нём и авиация — самолёты и лётчики Первой авиационной роты. Зная, что в Красное Село 25 июля должен приехать Николай II, руководство Русско-Балтийского вагонного завода добилось разрешения продемонстрировать там «Русский витязь». Стартовав с Корпусного аэродрома, многомоторная машина через 20 минут приземлилась в Красном Селе.</w:t>
      </w:r>
    </w:p>
    <w:p w14:paraId="10AF7C46" w14:textId="77777777" w:rsidR="002165C2" w:rsidRPr="006D3E22" w:rsidRDefault="002165C2" w:rsidP="006D3E22">
      <w:pPr>
        <w:jc w:val="both"/>
        <w:rPr>
          <w:bCs/>
          <w:color w:val="0070C0"/>
          <w:sz w:val="16"/>
          <w:szCs w:val="16"/>
        </w:rPr>
      </w:pPr>
      <w:r w:rsidRPr="006D3E22">
        <w:rPr>
          <w:bCs/>
          <w:color w:val="0070C0"/>
          <w:sz w:val="16"/>
          <w:szCs w:val="16"/>
        </w:rPr>
        <w:t xml:space="preserve">Царь прибыл к самолёту в 4 часа пополудни. По лестнице он поднялся на борт воздушного гиганта, подробно осмотрел его, беседовал с Сикорским. С этого времени в салоне «Русского витязя» появилась серебряная табличка с надписью «Сию каюту осчастливил Своим появлением Державный адмирал будущего Великого Российского Воздушного Флота Его Императорское Величество Государь Император» </w:t>
      </w:r>
      <w:hyperlink r:id="rId28" w:history="1">
        <w:r w:rsidRPr="006D3E22">
          <w:rPr>
            <w:bCs/>
            <w:color w:val="0070C0"/>
            <w:sz w:val="16"/>
            <w:szCs w:val="16"/>
          </w:rPr>
          <w:t>[18]</w:t>
        </w:r>
      </w:hyperlink>
      <w:r w:rsidRPr="006D3E22">
        <w:rPr>
          <w:bCs/>
          <w:color w:val="0070C0"/>
          <w:sz w:val="16"/>
          <w:szCs w:val="16"/>
        </w:rPr>
        <w:t xml:space="preserve"> .</w:t>
      </w:r>
    </w:p>
    <w:p w14:paraId="373F3E7B" w14:textId="77777777" w:rsidR="002165C2" w:rsidRPr="006D3E22" w:rsidRDefault="002165C2" w:rsidP="006D3E22">
      <w:pPr>
        <w:jc w:val="both"/>
        <w:rPr>
          <w:bCs/>
          <w:color w:val="0070C0"/>
          <w:sz w:val="16"/>
          <w:szCs w:val="16"/>
        </w:rPr>
      </w:pPr>
      <w:r w:rsidRPr="006D3E22">
        <w:rPr>
          <w:bCs/>
          <w:color w:val="0070C0"/>
          <w:sz w:val="16"/>
          <w:szCs w:val="16"/>
        </w:rPr>
        <w:t>Вскоре Игорю Ивановичу передали царский подарок — золотой портсигар с бриллиантовым изображением государственного герба (17489).</w:t>
      </w:r>
    </w:p>
    <w:p w14:paraId="104CBF3E" w14:textId="77777777" w:rsidR="002165C2" w:rsidRPr="006D3E22" w:rsidRDefault="002165C2" w:rsidP="006D3E22">
      <w:pPr>
        <w:jc w:val="both"/>
        <w:rPr>
          <w:bCs/>
          <w:color w:val="0070C0"/>
          <w:sz w:val="16"/>
          <w:szCs w:val="16"/>
        </w:rPr>
      </w:pPr>
    </w:p>
    <w:p w14:paraId="6B5156BB"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во Франции:</w:t>
      </w:r>
    </w:p>
    <w:p w14:paraId="2A794064" w14:textId="77777777" w:rsidR="002165C2" w:rsidRPr="006D3E22" w:rsidRDefault="002165C2" w:rsidP="006D3E22">
      <w:pPr>
        <w:jc w:val="both"/>
        <w:rPr>
          <w:bCs/>
          <w:color w:val="000000" w:themeColor="text1"/>
          <w:sz w:val="16"/>
          <w:szCs w:val="16"/>
        </w:rPr>
      </w:pPr>
    </w:p>
    <w:p w14:paraId="08A80AE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Практическая работа по постройке летательных аппаратов оригинальной конструкции шла в студенческом обществе РПИ на заводе Т.Г. </w:t>
      </w:r>
      <w:proofErr w:type="spellStart"/>
      <w:r w:rsidRPr="006D3E22">
        <w:rPr>
          <w:bCs/>
          <w:color w:val="000000" w:themeColor="text1"/>
          <w:sz w:val="16"/>
          <w:szCs w:val="16"/>
        </w:rPr>
        <w:t>Калепа</w:t>
      </w:r>
      <w:proofErr w:type="spellEnd"/>
      <w:r w:rsidRPr="006D3E22">
        <w:rPr>
          <w:bCs/>
          <w:color w:val="000000" w:themeColor="text1"/>
          <w:sz w:val="16"/>
          <w:szCs w:val="16"/>
        </w:rPr>
        <w:t xml:space="preserve">, который предоставлял студентам мастерские для их работ. Изучив книгу ученика Н.Е. Жуковского – профессора Киевского политехнического института Н.Б. Делоне, «Как построить дешевый и легкий планер и научиться летать на нем», студенты РПИ построили балансирный планер и начали его испытания под Ригой. Полеты шли успешно: планер имел хорошие характеристики устойчивости, а управление его осуществлялось перемещением тела пилота, подвешенного подмышки к планеру. По схеме – это был </w:t>
      </w:r>
      <w:proofErr w:type="spellStart"/>
      <w:r w:rsidRPr="006D3E22">
        <w:rPr>
          <w:bCs/>
          <w:color w:val="000000" w:themeColor="text1"/>
          <w:sz w:val="16"/>
          <w:szCs w:val="16"/>
        </w:rPr>
        <w:t>коробчатыйбиплан</w:t>
      </w:r>
      <w:proofErr w:type="spellEnd"/>
      <w:r w:rsidRPr="006D3E22">
        <w:rPr>
          <w:bCs/>
          <w:color w:val="000000" w:themeColor="text1"/>
          <w:sz w:val="16"/>
          <w:szCs w:val="16"/>
        </w:rPr>
        <w:t xml:space="preserve"> с вынесенным назад хвостовым оперением. </w:t>
      </w:r>
    </w:p>
    <w:p w14:paraId="31B814B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1910 г. завод «Мотор» приобрел самолет-биплан «Райт» берлинского производства и в марте этого же года выставил его для обсуждения на выставке «Общества воздухоплавания» в Риге. Публичный полет на нем в конце мая в Риге был неудачным. Т. </w:t>
      </w:r>
      <w:proofErr w:type="spellStart"/>
      <w:r w:rsidRPr="006D3E22">
        <w:rPr>
          <w:bCs/>
          <w:color w:val="000000" w:themeColor="text1"/>
          <w:sz w:val="16"/>
          <w:szCs w:val="16"/>
        </w:rPr>
        <w:t>Калеп</w:t>
      </w:r>
      <w:proofErr w:type="spellEnd"/>
      <w:r w:rsidRPr="006D3E22">
        <w:rPr>
          <w:bCs/>
          <w:color w:val="000000" w:themeColor="text1"/>
          <w:sz w:val="16"/>
          <w:szCs w:val="16"/>
        </w:rPr>
        <w:t>, изучив его конструкцию и характеристики, отказался от постройки самолета такой схемы</w:t>
      </w:r>
    </w:p>
    <w:p w14:paraId="7DFEA80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Появление активно работающего Рижского «Общества воздухоплавания» не могло не привлечь к его деятельности внимание широкой общественности: публичные полеты на планере, лекции и доклады по авиации и межпланетным полетам, организация выставки летательных аппаратов в Риге в 1910г. – вот небольшой перечень работ членов «Общества». Не могли не откликнуться на это увлечение авиацией в Риге и «сильные мира сего», которые решили организовать свое отделение аэроклуба по примеру подобных столичных организаций. </w:t>
      </w:r>
    </w:p>
    <w:p w14:paraId="2D81440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 Школьной улице Риги (ныне улица А. Упита) в доме № 3-а в 1910г. был открыт Первый Балтийский автомобильный и аэроклуб (1Б.А.А.-К). Такие же аэроклубы и общества воздухоплавания были созданы примерно в это же время в Петрограде (</w:t>
      </w:r>
      <w:proofErr w:type="spellStart"/>
      <w:r w:rsidRPr="006D3E22">
        <w:rPr>
          <w:bCs/>
          <w:color w:val="000000" w:themeColor="text1"/>
          <w:sz w:val="16"/>
          <w:szCs w:val="16"/>
        </w:rPr>
        <w:t>Всеросиийский</w:t>
      </w:r>
      <w:proofErr w:type="spellEnd"/>
      <w:r w:rsidRPr="006D3E22">
        <w:rPr>
          <w:bCs/>
          <w:color w:val="000000" w:themeColor="text1"/>
          <w:sz w:val="16"/>
          <w:szCs w:val="16"/>
        </w:rPr>
        <w:t xml:space="preserve"> аэроклуб в 1908г.), в Киеве (К.О.В. – 1909г.), в Москве (М.О.В.- 1910г.), в Одессе (О.А.К. – 1908г.). Рижский клуб был довольно многочислен. Если в Московском «Обществе воздухоплавания» - наиболее сильной общественной организации, где председателем научно-технического комитета был профессор Н.Е. Жуковский, в 1915г. насчитывалось 343 действительных члена, то в Рижском аэроклубе – 180 человек [10]. </w:t>
      </w:r>
    </w:p>
    <w:p w14:paraId="531B839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Однако, Рижский аэроклуб не оставил после себя такой доброй памяти, как студенческое «Общество воздухоплавания» РПИ. Связь с реальной практикой создания летательных аппаратов, с научными исследованиями отличали работы этого общества. </w:t>
      </w:r>
    </w:p>
    <w:p w14:paraId="61949A9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Зная труды Н.Е. Жуковского, научная общественность РПИ приняла решение: в честь 60-летия со дня его рождения принять участие в его чествовании и избрать почетным членом РПИ. </w:t>
      </w:r>
    </w:p>
    <w:p w14:paraId="1CFB5F0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Большую работу по пропаганде идей авиации вели члены общества в дни прилета в Ригу и другие города Латвии летчиков, совершавших международные перелеты. Так, летом 1912г. (с 14.07. по 7.08.) русский летчик В. Абрамович на своем самолета «Райт – Абрамович» совершил уникальный перелет из Берлина в Петербург с посадками в </w:t>
      </w:r>
      <w:proofErr w:type="spellStart"/>
      <w:r w:rsidRPr="006D3E22">
        <w:rPr>
          <w:bCs/>
          <w:color w:val="000000" w:themeColor="text1"/>
          <w:sz w:val="16"/>
          <w:szCs w:val="16"/>
        </w:rPr>
        <w:t>Митаве</w:t>
      </w:r>
      <w:proofErr w:type="spellEnd"/>
      <w:r w:rsidRPr="006D3E22">
        <w:rPr>
          <w:bCs/>
          <w:color w:val="000000" w:themeColor="text1"/>
          <w:sz w:val="16"/>
          <w:szCs w:val="16"/>
        </w:rPr>
        <w:t xml:space="preserve"> и Риге, где его встречали рижские энтузиасты авиации. В августе 1913г. (с 6 по 18.08.) французский летчик </w:t>
      </w:r>
      <w:proofErr w:type="spellStart"/>
      <w:r w:rsidRPr="006D3E22">
        <w:rPr>
          <w:bCs/>
          <w:color w:val="000000" w:themeColor="text1"/>
          <w:sz w:val="16"/>
          <w:szCs w:val="16"/>
        </w:rPr>
        <w:t>Жануар</w:t>
      </w:r>
      <w:proofErr w:type="spellEnd"/>
      <w:r w:rsidRPr="006D3E22">
        <w:rPr>
          <w:bCs/>
          <w:color w:val="000000" w:themeColor="text1"/>
          <w:sz w:val="16"/>
          <w:szCs w:val="16"/>
        </w:rPr>
        <w:t xml:space="preserve"> с посадкой в Риге совершил перелет из Парижа, через Берлин, в Петербург. С 10.06. по 2.07. 1913г. французский авиатор Б. де Мулине совершил перелет Париж – Петербург – Париж. Вечером 15 </w:t>
      </w:r>
      <w:proofErr w:type="spellStart"/>
      <w:r w:rsidRPr="006D3E22">
        <w:rPr>
          <w:bCs/>
          <w:color w:val="000000" w:themeColor="text1"/>
          <w:sz w:val="16"/>
          <w:szCs w:val="16"/>
        </w:rPr>
        <w:t>июна</w:t>
      </w:r>
      <w:proofErr w:type="spellEnd"/>
      <w:r w:rsidRPr="006D3E22">
        <w:rPr>
          <w:bCs/>
          <w:color w:val="000000" w:themeColor="text1"/>
          <w:sz w:val="16"/>
          <w:szCs w:val="16"/>
        </w:rPr>
        <w:t xml:space="preserve"> он приземлился в Двинске (Даугавпилсе), пройдя расстояние 550 км от Варшавы за 5 ч 40 мин полета. Посадка в Двинске была неудачной: произошла поломка колеса. Потребовались большие усилия двинских любителей авиации, чтобы к утру 16 июня восстановить самолет и осуществить его вылет по маршруту Двинск – Псков – Петербург [3]. </w:t>
      </w:r>
    </w:p>
    <w:p w14:paraId="727A91D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Встречи с героями международных перелетов, помощь им в подготовке самолетов к дальнейшим полетам, проведение необходимых ремонтных работ были важными событиями для всех, кто участвовал в работе авиационных обществ. </w:t>
      </w:r>
    </w:p>
    <w:p w14:paraId="633B06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Таким образом, в годы становления авиации в России (1909 – 1913гг.) в Риге оказалось сосредоточено и начали работать три авиационных предприятия. Появились добровольные авиационные общества. Эти обстоятельства сделали Ригу одним из ведущих в стране центров развития авиационных идей. Только за 1909 – 1913 гг. – за четыре года – в Риге было разработано и построено около полутора десятков самолетов оригинальной конструкции, не считая планеров и воздушных шаров. В табл. 1 приведен список самолетов, постройка которых в Риге подтверждается документально. Их конструкторы: русские, латыши, украинцы, эстонцы – более десятка фамилий. Среди известных в России конструкторов в те годы был и уроженец </w:t>
      </w:r>
      <w:proofErr w:type="spellStart"/>
      <w:r w:rsidRPr="006D3E22">
        <w:rPr>
          <w:bCs/>
          <w:color w:val="000000" w:themeColor="text1"/>
          <w:sz w:val="16"/>
          <w:szCs w:val="16"/>
        </w:rPr>
        <w:t>Митавы</w:t>
      </w:r>
      <w:proofErr w:type="spellEnd"/>
      <w:r w:rsidRPr="006D3E22">
        <w:rPr>
          <w:bCs/>
          <w:color w:val="000000" w:themeColor="text1"/>
          <w:sz w:val="16"/>
          <w:szCs w:val="16"/>
        </w:rPr>
        <w:t xml:space="preserve"> (Елгавы) Янис </w:t>
      </w:r>
      <w:proofErr w:type="spellStart"/>
      <w:r w:rsidRPr="006D3E22">
        <w:rPr>
          <w:bCs/>
          <w:color w:val="000000" w:themeColor="text1"/>
          <w:sz w:val="16"/>
          <w:szCs w:val="16"/>
        </w:rPr>
        <w:t>Стеглау</w:t>
      </w:r>
      <w:proofErr w:type="spellEnd"/>
    </w:p>
    <w:p w14:paraId="6A76663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Таблица 1 </w:t>
      </w:r>
    </w:p>
    <w:p w14:paraId="5B3D6CB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2165C2" w:rsidRPr="006D3E22" w14:paraId="1C2E3BA7" w14:textId="77777777" w:rsidTr="004C66D3">
        <w:trPr>
          <w:cantSplit/>
        </w:trPr>
        <w:tc>
          <w:tcPr>
            <w:tcW w:w="1868" w:type="dxa"/>
          </w:tcPr>
          <w:p w14:paraId="5E8126B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Год постройки</w:t>
            </w:r>
          </w:p>
        </w:tc>
        <w:tc>
          <w:tcPr>
            <w:tcW w:w="1868" w:type="dxa"/>
          </w:tcPr>
          <w:p w14:paraId="1BB6F9B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Место постройки</w:t>
            </w:r>
          </w:p>
        </w:tc>
        <w:tc>
          <w:tcPr>
            <w:tcW w:w="1868" w:type="dxa"/>
          </w:tcPr>
          <w:p w14:paraId="5596ED5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Схема самолета</w:t>
            </w:r>
          </w:p>
        </w:tc>
        <w:tc>
          <w:tcPr>
            <w:tcW w:w="1868" w:type="dxa"/>
          </w:tcPr>
          <w:p w14:paraId="1A1D341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Конструктор</w:t>
            </w:r>
          </w:p>
        </w:tc>
        <w:tc>
          <w:tcPr>
            <w:tcW w:w="1868" w:type="dxa"/>
          </w:tcPr>
          <w:p w14:paraId="6D6379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Примечание </w:t>
            </w:r>
          </w:p>
        </w:tc>
      </w:tr>
      <w:tr w:rsidR="002165C2" w:rsidRPr="006D3E22" w14:paraId="5580094A" w14:textId="77777777" w:rsidTr="004C66D3">
        <w:trPr>
          <w:cantSplit/>
        </w:trPr>
        <w:tc>
          <w:tcPr>
            <w:tcW w:w="1868" w:type="dxa"/>
          </w:tcPr>
          <w:p w14:paraId="34B335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1909</w:t>
            </w:r>
          </w:p>
        </w:tc>
        <w:tc>
          <w:tcPr>
            <w:tcW w:w="1868" w:type="dxa"/>
          </w:tcPr>
          <w:p w14:paraId="5A0A2D6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1868" w:type="dxa"/>
          </w:tcPr>
          <w:p w14:paraId="537D5A6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w:t>
            </w:r>
            <w:proofErr w:type="spellStart"/>
            <w:r w:rsidRPr="006D3E22">
              <w:rPr>
                <w:bCs/>
                <w:color w:val="000000" w:themeColor="text1"/>
                <w:sz w:val="16"/>
                <w:szCs w:val="16"/>
              </w:rPr>
              <w:t>четырехплан</w:t>
            </w:r>
            <w:proofErr w:type="spellEnd"/>
            <w:r w:rsidRPr="006D3E22">
              <w:rPr>
                <w:bCs/>
                <w:color w:val="000000" w:themeColor="text1"/>
                <w:sz w:val="16"/>
                <w:szCs w:val="16"/>
              </w:rPr>
              <w:t xml:space="preserve"> «</w:t>
            </w:r>
            <w:proofErr w:type="spellStart"/>
            <w:r w:rsidRPr="006D3E22">
              <w:rPr>
                <w:bCs/>
                <w:color w:val="000000" w:themeColor="text1"/>
                <w:sz w:val="16"/>
                <w:szCs w:val="16"/>
              </w:rPr>
              <w:t>Скаубитис</w:t>
            </w:r>
            <w:proofErr w:type="spellEnd"/>
            <w:r w:rsidRPr="006D3E22">
              <w:rPr>
                <w:bCs/>
                <w:color w:val="000000" w:themeColor="text1"/>
                <w:sz w:val="16"/>
                <w:szCs w:val="16"/>
              </w:rPr>
              <w:t>»</w:t>
            </w:r>
          </w:p>
        </w:tc>
        <w:tc>
          <w:tcPr>
            <w:tcW w:w="1868" w:type="dxa"/>
          </w:tcPr>
          <w:p w14:paraId="0B0311C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К.П. </w:t>
            </w:r>
            <w:proofErr w:type="spellStart"/>
            <w:r w:rsidRPr="006D3E22">
              <w:rPr>
                <w:bCs/>
                <w:color w:val="000000" w:themeColor="text1"/>
                <w:sz w:val="16"/>
                <w:szCs w:val="16"/>
              </w:rPr>
              <w:t>Скаубитис</w:t>
            </w:r>
            <w:proofErr w:type="spellEnd"/>
            <w:r w:rsidRPr="006D3E22">
              <w:rPr>
                <w:bCs/>
                <w:color w:val="000000" w:themeColor="text1"/>
                <w:sz w:val="16"/>
                <w:szCs w:val="16"/>
              </w:rPr>
              <w:t xml:space="preserve"> </w:t>
            </w:r>
          </w:p>
        </w:tc>
        <w:tc>
          <w:tcPr>
            <w:tcW w:w="1868" w:type="dxa"/>
          </w:tcPr>
          <w:p w14:paraId="0FCD63F3" w14:textId="77777777" w:rsidR="002165C2" w:rsidRPr="006D3E22" w:rsidRDefault="002165C2" w:rsidP="006D3E22">
            <w:pPr>
              <w:jc w:val="both"/>
              <w:rPr>
                <w:bCs/>
                <w:color w:val="000000" w:themeColor="text1"/>
                <w:sz w:val="16"/>
                <w:szCs w:val="16"/>
              </w:rPr>
            </w:pPr>
          </w:p>
        </w:tc>
      </w:tr>
      <w:tr w:rsidR="002165C2" w:rsidRPr="006D3E22" w14:paraId="1B100777" w14:textId="77777777" w:rsidTr="004C66D3">
        <w:trPr>
          <w:cantSplit/>
        </w:trPr>
        <w:tc>
          <w:tcPr>
            <w:tcW w:w="1868" w:type="dxa"/>
          </w:tcPr>
          <w:p w14:paraId="2BF1359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1910</w:t>
            </w:r>
          </w:p>
        </w:tc>
        <w:tc>
          <w:tcPr>
            <w:tcW w:w="1868" w:type="dxa"/>
          </w:tcPr>
          <w:p w14:paraId="5FA10C2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т-во «Мотор»</w:t>
            </w:r>
          </w:p>
        </w:tc>
        <w:tc>
          <w:tcPr>
            <w:tcW w:w="1868" w:type="dxa"/>
          </w:tcPr>
          <w:p w14:paraId="405B7C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w:t>
            </w:r>
            <w:proofErr w:type="spellStart"/>
            <w:r w:rsidRPr="006D3E22">
              <w:rPr>
                <w:bCs/>
                <w:color w:val="000000" w:themeColor="text1"/>
                <w:sz w:val="16"/>
                <w:szCs w:val="16"/>
              </w:rPr>
              <w:t>Калеп</w:t>
            </w:r>
            <w:proofErr w:type="spellEnd"/>
            <w:r w:rsidRPr="006D3E22">
              <w:rPr>
                <w:bCs/>
                <w:color w:val="000000" w:themeColor="text1"/>
                <w:sz w:val="16"/>
                <w:szCs w:val="16"/>
              </w:rPr>
              <w:t>»</w:t>
            </w:r>
          </w:p>
        </w:tc>
        <w:tc>
          <w:tcPr>
            <w:tcW w:w="1868" w:type="dxa"/>
          </w:tcPr>
          <w:p w14:paraId="10BE2FD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Т.Г.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w:t>
            </w:r>
          </w:p>
        </w:tc>
        <w:tc>
          <w:tcPr>
            <w:tcW w:w="1868" w:type="dxa"/>
          </w:tcPr>
          <w:p w14:paraId="6B3CEAFE" w14:textId="77777777" w:rsidR="002165C2" w:rsidRPr="006D3E22" w:rsidRDefault="002165C2" w:rsidP="006D3E22">
            <w:pPr>
              <w:jc w:val="both"/>
              <w:rPr>
                <w:bCs/>
                <w:color w:val="000000" w:themeColor="text1"/>
                <w:sz w:val="16"/>
                <w:szCs w:val="16"/>
              </w:rPr>
            </w:pPr>
          </w:p>
        </w:tc>
      </w:tr>
      <w:tr w:rsidR="002165C2" w:rsidRPr="006D3E22" w14:paraId="03DF9F75" w14:textId="77777777" w:rsidTr="004C66D3">
        <w:trPr>
          <w:cantSplit/>
        </w:trPr>
        <w:tc>
          <w:tcPr>
            <w:tcW w:w="1868" w:type="dxa"/>
          </w:tcPr>
          <w:p w14:paraId="50FB170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1910</w:t>
            </w:r>
          </w:p>
        </w:tc>
        <w:tc>
          <w:tcPr>
            <w:tcW w:w="1868" w:type="dxa"/>
          </w:tcPr>
          <w:p w14:paraId="4BAE52B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т-во «Мотор»</w:t>
            </w:r>
          </w:p>
        </w:tc>
        <w:tc>
          <w:tcPr>
            <w:tcW w:w="1868" w:type="dxa"/>
          </w:tcPr>
          <w:p w14:paraId="79A8DA2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биплан «</w:t>
            </w:r>
            <w:proofErr w:type="spellStart"/>
            <w:r w:rsidRPr="006D3E22">
              <w:rPr>
                <w:bCs/>
                <w:color w:val="000000" w:themeColor="text1"/>
                <w:sz w:val="16"/>
                <w:szCs w:val="16"/>
              </w:rPr>
              <w:t>Калеп</w:t>
            </w:r>
            <w:proofErr w:type="spellEnd"/>
            <w:r w:rsidRPr="006D3E22">
              <w:rPr>
                <w:bCs/>
                <w:color w:val="000000" w:themeColor="text1"/>
                <w:sz w:val="16"/>
                <w:szCs w:val="16"/>
              </w:rPr>
              <w:t>»</w:t>
            </w:r>
          </w:p>
        </w:tc>
        <w:tc>
          <w:tcPr>
            <w:tcW w:w="1868" w:type="dxa"/>
          </w:tcPr>
          <w:p w14:paraId="5DC6CF0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Т.Г.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w:t>
            </w:r>
          </w:p>
        </w:tc>
        <w:tc>
          <w:tcPr>
            <w:tcW w:w="1868" w:type="dxa"/>
          </w:tcPr>
          <w:p w14:paraId="2F023CB4" w14:textId="77777777" w:rsidR="002165C2" w:rsidRPr="006D3E22" w:rsidRDefault="002165C2" w:rsidP="006D3E22">
            <w:pPr>
              <w:jc w:val="both"/>
              <w:rPr>
                <w:bCs/>
                <w:color w:val="000000" w:themeColor="text1"/>
                <w:sz w:val="16"/>
                <w:szCs w:val="16"/>
              </w:rPr>
            </w:pPr>
          </w:p>
        </w:tc>
      </w:tr>
      <w:tr w:rsidR="002165C2" w:rsidRPr="006D3E22" w14:paraId="6CEEC578" w14:textId="77777777" w:rsidTr="004C66D3">
        <w:trPr>
          <w:cantSplit/>
        </w:trPr>
        <w:tc>
          <w:tcPr>
            <w:tcW w:w="1868" w:type="dxa"/>
          </w:tcPr>
          <w:p w14:paraId="34F50BB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1868" w:type="dxa"/>
          </w:tcPr>
          <w:p w14:paraId="37CF5ED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завод РБВЗ</w:t>
            </w:r>
          </w:p>
        </w:tc>
        <w:tc>
          <w:tcPr>
            <w:tcW w:w="1868" w:type="dxa"/>
          </w:tcPr>
          <w:p w14:paraId="2977605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моноплан«Кудашев-4»</w:t>
            </w:r>
          </w:p>
        </w:tc>
        <w:tc>
          <w:tcPr>
            <w:tcW w:w="1868" w:type="dxa"/>
          </w:tcPr>
          <w:p w14:paraId="63B890F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А.С. Кудашев</w:t>
            </w:r>
          </w:p>
        </w:tc>
        <w:tc>
          <w:tcPr>
            <w:tcW w:w="1868" w:type="dxa"/>
          </w:tcPr>
          <w:p w14:paraId="3A9E7B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Испытан в Риге 2.04.1911г. </w:t>
            </w:r>
          </w:p>
        </w:tc>
      </w:tr>
      <w:tr w:rsidR="002165C2" w:rsidRPr="006D3E22" w14:paraId="0429F5F0" w14:textId="77777777" w:rsidTr="004C66D3">
        <w:trPr>
          <w:cantSplit/>
        </w:trPr>
        <w:tc>
          <w:tcPr>
            <w:tcW w:w="1868" w:type="dxa"/>
          </w:tcPr>
          <w:p w14:paraId="1F1A790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1868" w:type="dxa"/>
          </w:tcPr>
          <w:p w14:paraId="55A161F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завод РБВЗ</w:t>
            </w:r>
          </w:p>
        </w:tc>
        <w:tc>
          <w:tcPr>
            <w:tcW w:w="1868" w:type="dxa"/>
          </w:tcPr>
          <w:p w14:paraId="2B3961C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«Пороховщиков (П1)»</w:t>
            </w:r>
          </w:p>
        </w:tc>
        <w:tc>
          <w:tcPr>
            <w:tcW w:w="1868" w:type="dxa"/>
          </w:tcPr>
          <w:p w14:paraId="53690F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А.А. Пороховщиков</w:t>
            </w:r>
          </w:p>
        </w:tc>
        <w:tc>
          <w:tcPr>
            <w:tcW w:w="1868" w:type="dxa"/>
          </w:tcPr>
          <w:p w14:paraId="00958C0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Испытан в Риге 25.06.1911</w:t>
            </w:r>
          </w:p>
        </w:tc>
      </w:tr>
      <w:tr w:rsidR="002165C2" w:rsidRPr="006D3E22" w14:paraId="3093FCD4" w14:textId="77777777" w:rsidTr="004C66D3">
        <w:trPr>
          <w:cantSplit/>
        </w:trPr>
        <w:tc>
          <w:tcPr>
            <w:tcW w:w="1868" w:type="dxa"/>
          </w:tcPr>
          <w:p w14:paraId="58CCA2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1868" w:type="dxa"/>
          </w:tcPr>
          <w:p w14:paraId="3D7B261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1868" w:type="dxa"/>
          </w:tcPr>
          <w:p w14:paraId="387131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Биплан «</w:t>
            </w:r>
            <w:proofErr w:type="spellStart"/>
            <w:r w:rsidRPr="006D3E22">
              <w:rPr>
                <w:bCs/>
                <w:color w:val="000000" w:themeColor="text1"/>
                <w:sz w:val="16"/>
                <w:szCs w:val="16"/>
              </w:rPr>
              <w:t>Скаубитис</w:t>
            </w:r>
            <w:proofErr w:type="spellEnd"/>
            <w:r w:rsidRPr="006D3E22">
              <w:rPr>
                <w:bCs/>
                <w:color w:val="000000" w:themeColor="text1"/>
                <w:sz w:val="16"/>
                <w:szCs w:val="16"/>
              </w:rPr>
              <w:t>»</w:t>
            </w:r>
          </w:p>
        </w:tc>
        <w:tc>
          <w:tcPr>
            <w:tcW w:w="1868" w:type="dxa"/>
          </w:tcPr>
          <w:p w14:paraId="69793A2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К.П. </w:t>
            </w:r>
            <w:proofErr w:type="spellStart"/>
            <w:r w:rsidRPr="006D3E22">
              <w:rPr>
                <w:bCs/>
                <w:color w:val="000000" w:themeColor="text1"/>
                <w:sz w:val="16"/>
                <w:szCs w:val="16"/>
              </w:rPr>
              <w:t>Скаубитис</w:t>
            </w:r>
            <w:proofErr w:type="spellEnd"/>
            <w:r w:rsidRPr="006D3E22">
              <w:rPr>
                <w:bCs/>
                <w:color w:val="000000" w:themeColor="text1"/>
                <w:sz w:val="16"/>
                <w:szCs w:val="16"/>
              </w:rPr>
              <w:t xml:space="preserve"> </w:t>
            </w:r>
          </w:p>
        </w:tc>
        <w:tc>
          <w:tcPr>
            <w:tcW w:w="1868" w:type="dxa"/>
          </w:tcPr>
          <w:p w14:paraId="6AB80490" w14:textId="77777777" w:rsidR="002165C2" w:rsidRPr="006D3E22" w:rsidRDefault="002165C2" w:rsidP="006D3E22">
            <w:pPr>
              <w:jc w:val="both"/>
              <w:rPr>
                <w:bCs/>
                <w:color w:val="000000" w:themeColor="text1"/>
                <w:sz w:val="16"/>
                <w:szCs w:val="16"/>
              </w:rPr>
            </w:pPr>
          </w:p>
        </w:tc>
      </w:tr>
      <w:tr w:rsidR="002165C2" w:rsidRPr="006D3E22" w14:paraId="4D22050B" w14:textId="77777777" w:rsidTr="004C66D3">
        <w:trPr>
          <w:cantSplit/>
        </w:trPr>
        <w:tc>
          <w:tcPr>
            <w:tcW w:w="1868" w:type="dxa"/>
          </w:tcPr>
          <w:p w14:paraId="385715C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w:t>
            </w:r>
          </w:p>
        </w:tc>
        <w:tc>
          <w:tcPr>
            <w:tcW w:w="1868" w:type="dxa"/>
          </w:tcPr>
          <w:p w14:paraId="7FEC299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Рига, завод РБВЗ </w:t>
            </w:r>
            <w:proofErr w:type="spellStart"/>
            <w:r w:rsidRPr="006D3E22">
              <w:rPr>
                <w:bCs/>
                <w:color w:val="000000" w:themeColor="text1"/>
                <w:sz w:val="16"/>
                <w:szCs w:val="16"/>
              </w:rPr>
              <w:t>РБВЗ</w:t>
            </w:r>
            <w:proofErr w:type="spellEnd"/>
          </w:p>
        </w:tc>
        <w:tc>
          <w:tcPr>
            <w:tcW w:w="1868" w:type="dxa"/>
          </w:tcPr>
          <w:p w14:paraId="2203A68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Амфибия-моноплан «Гаккель-V» </w:t>
            </w:r>
          </w:p>
        </w:tc>
        <w:tc>
          <w:tcPr>
            <w:tcW w:w="1868" w:type="dxa"/>
          </w:tcPr>
          <w:p w14:paraId="011920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Я.М. Гаккель</w:t>
            </w:r>
          </w:p>
        </w:tc>
        <w:tc>
          <w:tcPr>
            <w:tcW w:w="1868" w:type="dxa"/>
          </w:tcPr>
          <w:p w14:paraId="3C1001C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2 экз. построены в Риге </w:t>
            </w:r>
          </w:p>
        </w:tc>
      </w:tr>
      <w:tr w:rsidR="002165C2" w:rsidRPr="006D3E22" w14:paraId="7C0D5A4B" w14:textId="77777777" w:rsidTr="004C66D3">
        <w:trPr>
          <w:cantSplit/>
        </w:trPr>
        <w:tc>
          <w:tcPr>
            <w:tcW w:w="1868" w:type="dxa"/>
          </w:tcPr>
          <w:p w14:paraId="2D2847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1912</w:t>
            </w:r>
          </w:p>
        </w:tc>
        <w:tc>
          <w:tcPr>
            <w:tcW w:w="1868" w:type="dxa"/>
          </w:tcPr>
          <w:p w14:paraId="7D53433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1868" w:type="dxa"/>
          </w:tcPr>
          <w:p w14:paraId="7E458C3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w:t>
            </w:r>
            <w:proofErr w:type="spellStart"/>
            <w:r w:rsidRPr="006D3E22">
              <w:rPr>
                <w:bCs/>
                <w:color w:val="000000" w:themeColor="text1"/>
                <w:sz w:val="16"/>
                <w:szCs w:val="16"/>
              </w:rPr>
              <w:t>Пульпэ</w:t>
            </w:r>
            <w:proofErr w:type="spellEnd"/>
            <w:r w:rsidRPr="006D3E22">
              <w:rPr>
                <w:bCs/>
                <w:color w:val="000000" w:themeColor="text1"/>
                <w:sz w:val="16"/>
                <w:szCs w:val="16"/>
              </w:rPr>
              <w:t>»</w:t>
            </w:r>
          </w:p>
        </w:tc>
        <w:tc>
          <w:tcPr>
            <w:tcW w:w="1868" w:type="dxa"/>
          </w:tcPr>
          <w:p w14:paraId="4D21C71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Э.М. </w:t>
            </w:r>
            <w:proofErr w:type="spellStart"/>
            <w:r w:rsidRPr="006D3E22">
              <w:rPr>
                <w:bCs/>
                <w:color w:val="000000" w:themeColor="text1"/>
                <w:sz w:val="16"/>
                <w:szCs w:val="16"/>
              </w:rPr>
              <w:t>Пульпэ</w:t>
            </w:r>
            <w:proofErr w:type="spellEnd"/>
          </w:p>
        </w:tc>
        <w:tc>
          <w:tcPr>
            <w:tcW w:w="1868" w:type="dxa"/>
          </w:tcPr>
          <w:p w14:paraId="23E0A45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Испытан в Риге </w:t>
            </w:r>
          </w:p>
        </w:tc>
      </w:tr>
      <w:tr w:rsidR="002165C2" w:rsidRPr="006D3E22" w14:paraId="20832DAA" w14:textId="77777777" w:rsidTr="004C66D3">
        <w:trPr>
          <w:cantSplit/>
        </w:trPr>
        <w:tc>
          <w:tcPr>
            <w:tcW w:w="1868" w:type="dxa"/>
          </w:tcPr>
          <w:p w14:paraId="274DF46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1868" w:type="dxa"/>
          </w:tcPr>
          <w:p w14:paraId="74A597F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1868" w:type="dxa"/>
          </w:tcPr>
          <w:p w14:paraId="0FC4A1D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w:t>
            </w:r>
            <w:proofErr w:type="spellStart"/>
            <w:r w:rsidRPr="006D3E22">
              <w:rPr>
                <w:bCs/>
                <w:color w:val="000000" w:themeColor="text1"/>
                <w:sz w:val="16"/>
                <w:szCs w:val="16"/>
              </w:rPr>
              <w:t>Розенталс</w:t>
            </w:r>
            <w:proofErr w:type="spellEnd"/>
            <w:r w:rsidRPr="006D3E22">
              <w:rPr>
                <w:bCs/>
                <w:color w:val="000000" w:themeColor="text1"/>
                <w:sz w:val="16"/>
                <w:szCs w:val="16"/>
              </w:rPr>
              <w:t>»</w:t>
            </w:r>
          </w:p>
        </w:tc>
        <w:tc>
          <w:tcPr>
            <w:tcW w:w="1868" w:type="dxa"/>
          </w:tcPr>
          <w:p w14:paraId="0580D820"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Алфредс</w:t>
            </w:r>
            <w:proofErr w:type="spellEnd"/>
            <w:r w:rsidRPr="006D3E22">
              <w:rPr>
                <w:bCs/>
                <w:color w:val="000000" w:themeColor="text1"/>
                <w:sz w:val="16"/>
                <w:szCs w:val="16"/>
              </w:rPr>
              <w:t xml:space="preserve"> </w:t>
            </w:r>
            <w:proofErr w:type="spellStart"/>
            <w:r w:rsidRPr="006D3E22">
              <w:rPr>
                <w:bCs/>
                <w:color w:val="000000" w:themeColor="text1"/>
                <w:sz w:val="16"/>
                <w:szCs w:val="16"/>
              </w:rPr>
              <w:t>Розенталс</w:t>
            </w:r>
            <w:proofErr w:type="spellEnd"/>
          </w:p>
        </w:tc>
        <w:tc>
          <w:tcPr>
            <w:tcW w:w="1868" w:type="dxa"/>
          </w:tcPr>
          <w:p w14:paraId="3AEFE72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Испытан в Риге</w:t>
            </w:r>
          </w:p>
        </w:tc>
      </w:tr>
      <w:tr w:rsidR="002165C2" w:rsidRPr="006D3E22" w14:paraId="7FD597EA" w14:textId="77777777" w:rsidTr="004C66D3">
        <w:trPr>
          <w:cantSplit/>
        </w:trPr>
        <w:tc>
          <w:tcPr>
            <w:tcW w:w="1868" w:type="dxa"/>
          </w:tcPr>
          <w:p w14:paraId="637BA79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1868" w:type="dxa"/>
          </w:tcPr>
          <w:p w14:paraId="19D8A3E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т-во «Мотор»</w:t>
            </w:r>
          </w:p>
        </w:tc>
        <w:tc>
          <w:tcPr>
            <w:tcW w:w="1868" w:type="dxa"/>
          </w:tcPr>
          <w:p w14:paraId="27154F5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«Дельфин»</w:t>
            </w:r>
          </w:p>
        </w:tc>
        <w:tc>
          <w:tcPr>
            <w:tcW w:w="1868" w:type="dxa"/>
          </w:tcPr>
          <w:p w14:paraId="7791250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Братья </w:t>
            </w:r>
            <w:proofErr w:type="spellStart"/>
            <w:r w:rsidRPr="006D3E22">
              <w:rPr>
                <w:bCs/>
                <w:color w:val="000000" w:themeColor="text1"/>
                <w:sz w:val="16"/>
                <w:szCs w:val="16"/>
              </w:rPr>
              <w:t>Дыбовские</w:t>
            </w:r>
            <w:proofErr w:type="spellEnd"/>
          </w:p>
        </w:tc>
        <w:tc>
          <w:tcPr>
            <w:tcW w:w="1868" w:type="dxa"/>
          </w:tcPr>
          <w:p w14:paraId="164568E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Первый полет в Риге</w:t>
            </w:r>
          </w:p>
        </w:tc>
      </w:tr>
      <w:tr w:rsidR="002165C2" w:rsidRPr="006D3E22" w14:paraId="0B074551" w14:textId="77777777" w:rsidTr="004C66D3">
        <w:trPr>
          <w:cantSplit/>
        </w:trPr>
        <w:tc>
          <w:tcPr>
            <w:tcW w:w="1868" w:type="dxa"/>
          </w:tcPr>
          <w:p w14:paraId="4031E8D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1868" w:type="dxa"/>
          </w:tcPr>
          <w:p w14:paraId="55BE4B4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т-во «Мотор»</w:t>
            </w:r>
          </w:p>
        </w:tc>
        <w:tc>
          <w:tcPr>
            <w:tcW w:w="1868" w:type="dxa"/>
          </w:tcPr>
          <w:p w14:paraId="005A03F0"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Ньюпор-Дыбовский</w:t>
            </w:r>
            <w:proofErr w:type="spellEnd"/>
          </w:p>
        </w:tc>
        <w:tc>
          <w:tcPr>
            <w:tcW w:w="1868" w:type="dxa"/>
          </w:tcPr>
          <w:p w14:paraId="1855C35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В.В. </w:t>
            </w:r>
            <w:proofErr w:type="spellStart"/>
            <w:r w:rsidRPr="006D3E22">
              <w:rPr>
                <w:bCs/>
                <w:color w:val="000000" w:themeColor="text1"/>
                <w:sz w:val="16"/>
                <w:szCs w:val="16"/>
              </w:rPr>
              <w:t>Дыбовский</w:t>
            </w:r>
            <w:proofErr w:type="spellEnd"/>
          </w:p>
        </w:tc>
        <w:tc>
          <w:tcPr>
            <w:tcW w:w="1868" w:type="dxa"/>
          </w:tcPr>
          <w:p w14:paraId="2D32A59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Испытан в Риге</w:t>
            </w:r>
          </w:p>
        </w:tc>
      </w:tr>
      <w:tr w:rsidR="002165C2" w:rsidRPr="006D3E22" w14:paraId="1C5B3E3D" w14:textId="77777777" w:rsidTr="004C66D3">
        <w:trPr>
          <w:cantSplit/>
        </w:trPr>
        <w:tc>
          <w:tcPr>
            <w:tcW w:w="1868" w:type="dxa"/>
          </w:tcPr>
          <w:p w14:paraId="30FAE79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1868" w:type="dxa"/>
          </w:tcPr>
          <w:p w14:paraId="2493DB1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1868" w:type="dxa"/>
          </w:tcPr>
          <w:p w14:paraId="574984A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Блерио – Цируль</w:t>
            </w:r>
          </w:p>
        </w:tc>
        <w:tc>
          <w:tcPr>
            <w:tcW w:w="1868" w:type="dxa"/>
          </w:tcPr>
          <w:p w14:paraId="3A73FA4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К.Г. Цируль</w:t>
            </w:r>
          </w:p>
        </w:tc>
        <w:tc>
          <w:tcPr>
            <w:tcW w:w="1868" w:type="dxa"/>
          </w:tcPr>
          <w:p w14:paraId="0E5635D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Постройка в Риге, полеты в Москве </w:t>
            </w:r>
          </w:p>
        </w:tc>
      </w:tr>
      <w:tr w:rsidR="002165C2" w:rsidRPr="006D3E22" w14:paraId="599DC778" w14:textId="77777777" w:rsidTr="004C66D3">
        <w:trPr>
          <w:cantSplit/>
        </w:trPr>
        <w:tc>
          <w:tcPr>
            <w:tcW w:w="1868" w:type="dxa"/>
          </w:tcPr>
          <w:p w14:paraId="736F5D2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1868" w:type="dxa"/>
          </w:tcPr>
          <w:p w14:paraId="1256C8A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w:t>
            </w:r>
          </w:p>
        </w:tc>
        <w:tc>
          <w:tcPr>
            <w:tcW w:w="1868" w:type="dxa"/>
          </w:tcPr>
          <w:p w14:paraId="265CED8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Моноплан «Цируль»</w:t>
            </w:r>
          </w:p>
        </w:tc>
        <w:tc>
          <w:tcPr>
            <w:tcW w:w="1868" w:type="dxa"/>
          </w:tcPr>
          <w:p w14:paraId="5610869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К.Г. Цируль</w:t>
            </w:r>
          </w:p>
        </w:tc>
        <w:tc>
          <w:tcPr>
            <w:tcW w:w="1868" w:type="dxa"/>
          </w:tcPr>
          <w:p w14:paraId="5307498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То же </w:t>
            </w:r>
          </w:p>
        </w:tc>
      </w:tr>
      <w:tr w:rsidR="002165C2" w:rsidRPr="006D3E22" w14:paraId="5CD0DD01" w14:textId="77777777" w:rsidTr="004C66D3">
        <w:trPr>
          <w:cantSplit/>
        </w:trPr>
        <w:tc>
          <w:tcPr>
            <w:tcW w:w="1868" w:type="dxa"/>
          </w:tcPr>
          <w:p w14:paraId="14FA1C3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w:t>
            </w:r>
          </w:p>
        </w:tc>
        <w:tc>
          <w:tcPr>
            <w:tcW w:w="1868" w:type="dxa"/>
          </w:tcPr>
          <w:p w14:paraId="5A1A1B3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завод Слюсаренко</w:t>
            </w:r>
          </w:p>
        </w:tc>
        <w:tc>
          <w:tcPr>
            <w:tcW w:w="1868" w:type="dxa"/>
          </w:tcPr>
          <w:p w14:paraId="3693CD2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Фарман – Слюсаренко</w:t>
            </w:r>
          </w:p>
        </w:tc>
        <w:tc>
          <w:tcPr>
            <w:tcW w:w="1868" w:type="dxa"/>
          </w:tcPr>
          <w:p w14:paraId="5F320A6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В.В. Слюсаренко</w:t>
            </w:r>
          </w:p>
        </w:tc>
        <w:tc>
          <w:tcPr>
            <w:tcW w:w="1868" w:type="dxa"/>
          </w:tcPr>
          <w:p w14:paraId="1DC655A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Построен малой серией в 10 экз. </w:t>
            </w:r>
          </w:p>
        </w:tc>
      </w:tr>
      <w:tr w:rsidR="002165C2" w:rsidRPr="006D3E22" w14:paraId="6CB906A0" w14:textId="77777777" w:rsidTr="004C66D3">
        <w:trPr>
          <w:cantSplit/>
        </w:trPr>
        <w:tc>
          <w:tcPr>
            <w:tcW w:w="1868" w:type="dxa"/>
          </w:tcPr>
          <w:p w14:paraId="53BB5A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1911</w:t>
            </w:r>
          </w:p>
        </w:tc>
        <w:tc>
          <w:tcPr>
            <w:tcW w:w="1868" w:type="dxa"/>
          </w:tcPr>
          <w:p w14:paraId="558943D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Рига, завод РБВЗ</w:t>
            </w:r>
          </w:p>
        </w:tc>
        <w:tc>
          <w:tcPr>
            <w:tcW w:w="1868" w:type="dxa"/>
          </w:tcPr>
          <w:p w14:paraId="0DFB8D8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«Соммер»-РБВЗ Р.</w:t>
            </w:r>
          </w:p>
        </w:tc>
        <w:tc>
          <w:tcPr>
            <w:tcW w:w="1868" w:type="dxa"/>
          </w:tcPr>
          <w:p w14:paraId="0672584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Соммер (Франция)</w:t>
            </w:r>
          </w:p>
        </w:tc>
        <w:tc>
          <w:tcPr>
            <w:tcW w:w="1868" w:type="dxa"/>
          </w:tcPr>
          <w:p w14:paraId="6BB07D0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Построен малой серией в 7 экз.</w:t>
            </w:r>
          </w:p>
        </w:tc>
      </w:tr>
    </w:tbl>
    <w:p w14:paraId="114011D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Как видно из табл.1, в Риге на РБВЗ в течение только 1911г. было построено десять самолетов, из них три – оригинальной отечественной конструкции; на заводе «Мотор» в течение 1910 - 1913 гг. строилось четыре оригинальных самолета, в мастерских Слюсаренко за 1913 год построено 10 самолетов. Всего же в Риге за первые четыре года развития авиации в России было построено более 30 самолетов. Смерть в 1913г. главного конструктора завода «Мотор» Теодора </w:t>
      </w:r>
      <w:proofErr w:type="spellStart"/>
      <w:r w:rsidRPr="006D3E22">
        <w:rPr>
          <w:bCs/>
          <w:color w:val="000000" w:themeColor="text1"/>
          <w:sz w:val="16"/>
          <w:szCs w:val="16"/>
        </w:rPr>
        <w:t>Калепа</w:t>
      </w:r>
      <w:proofErr w:type="spellEnd"/>
      <w:r w:rsidRPr="006D3E22">
        <w:rPr>
          <w:bCs/>
          <w:color w:val="000000" w:themeColor="text1"/>
          <w:sz w:val="16"/>
          <w:szCs w:val="16"/>
        </w:rPr>
        <w:t xml:space="preserve"> остановила дальнейшие работы по самолетам на этом заводе, а перевод Авиационного отдела РБВЗ в Петербург с весны 1912г. перенес окончательно центр всех новых авиационных работ из Риги в Петербург. Немного позже, по военным соображениям, из Риги были вывезены мастерские Слюсаренко и завод «Мотор». Как писал П.И. Стучка: «Почти весь коренной рижский рабочий класс был эвакуирован в 1915г. из Риги или одет в солдатские шинели» (с.444); это произошло «одновременно с эвакуацией промышленности» (с.518) [5]. </w:t>
      </w:r>
    </w:p>
    <w:p w14:paraId="61F9970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Традиции рижского рабочего класса принесли с собой в Москву и Петроград рабочие заводов «Мотор», РБВЗ и др. Так, в 1915г. в Москву с эвакуированным из Риги заводом «Мотор» прибыл Мартин </w:t>
      </w:r>
      <w:proofErr w:type="spellStart"/>
      <w:r w:rsidRPr="006D3E22">
        <w:rPr>
          <w:bCs/>
          <w:color w:val="000000" w:themeColor="text1"/>
          <w:sz w:val="16"/>
          <w:szCs w:val="16"/>
        </w:rPr>
        <w:t>Драудынь</w:t>
      </w:r>
      <w:proofErr w:type="spellEnd"/>
      <w:r w:rsidRPr="006D3E22">
        <w:rPr>
          <w:bCs/>
          <w:color w:val="000000" w:themeColor="text1"/>
          <w:sz w:val="16"/>
          <w:szCs w:val="16"/>
        </w:rPr>
        <w:t xml:space="preserve">. Во время октябрьских боев 1917 года вместе с другими рабочими завода «Мотор» М. </w:t>
      </w:r>
      <w:proofErr w:type="spellStart"/>
      <w:r w:rsidRPr="006D3E22">
        <w:rPr>
          <w:bCs/>
          <w:color w:val="000000" w:themeColor="text1"/>
          <w:sz w:val="16"/>
          <w:szCs w:val="16"/>
        </w:rPr>
        <w:t>Драудынь</w:t>
      </w:r>
      <w:proofErr w:type="spellEnd"/>
      <w:r w:rsidRPr="006D3E22">
        <w:rPr>
          <w:bCs/>
          <w:color w:val="000000" w:themeColor="text1"/>
          <w:sz w:val="16"/>
          <w:szCs w:val="16"/>
        </w:rPr>
        <w:t xml:space="preserve"> выбивал юнкеров с Крымского моста через Москву-реку, а после этого красногвардейцы завода «Мотор» участвовали в наступлении на штаб военного округа. Участвовал в этих боях и будущий герой-летчик гражданской войны – Петер </w:t>
      </w:r>
      <w:proofErr w:type="spellStart"/>
      <w:r w:rsidRPr="006D3E22">
        <w:rPr>
          <w:bCs/>
          <w:color w:val="000000" w:themeColor="text1"/>
          <w:sz w:val="16"/>
          <w:szCs w:val="16"/>
        </w:rPr>
        <w:t>Межерауп</w:t>
      </w:r>
      <w:proofErr w:type="spellEnd"/>
      <w:r w:rsidRPr="006D3E22">
        <w:rPr>
          <w:bCs/>
          <w:color w:val="000000" w:themeColor="text1"/>
          <w:sz w:val="16"/>
          <w:szCs w:val="16"/>
        </w:rPr>
        <w:t xml:space="preserve">. </w:t>
      </w:r>
    </w:p>
    <w:p w14:paraId="3F2503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После победы Великой Октябрьской революции 1917г. в Советской России были созданы подразделения Красных Латышских стрелков, в составе которых действовали и специальные авиационные подразделения. Так, при Латышской советской стрелковой дивизии летом 1918г. находились 1-й и 2-й Латышские авиационные отряды [13]. (11698).</w:t>
      </w:r>
    </w:p>
    <w:p w14:paraId="0A04124E" w14:textId="77777777" w:rsidR="002165C2" w:rsidRPr="006D3E22" w:rsidRDefault="002165C2" w:rsidP="006D3E22">
      <w:pPr>
        <w:jc w:val="both"/>
        <w:rPr>
          <w:bCs/>
          <w:color w:val="000000" w:themeColor="text1"/>
          <w:sz w:val="16"/>
          <w:szCs w:val="16"/>
        </w:rPr>
      </w:pPr>
    </w:p>
    <w:p w14:paraId="593EF4C7"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5F416A35" w14:textId="77777777" w:rsidR="002165C2" w:rsidRPr="006D3E22" w:rsidRDefault="002165C2" w:rsidP="006D3E22">
      <w:pPr>
        <w:jc w:val="both"/>
        <w:rPr>
          <w:bCs/>
          <w:color w:val="000000" w:themeColor="text1"/>
          <w:sz w:val="16"/>
          <w:szCs w:val="16"/>
        </w:rPr>
      </w:pPr>
    </w:p>
    <w:p w14:paraId="6B944D04"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июле 1913 в ожидания очередного успеха на заводе Дукс проходила подготовка к военному конкурсу, который планировался в августе-сентябре 1913. Главный конструктор </w:t>
      </w:r>
      <w:proofErr w:type="spellStart"/>
      <w:r w:rsidRPr="006D3E22">
        <w:rPr>
          <w:b w:val="0"/>
          <w:bCs/>
          <w:color w:val="000000" w:themeColor="text1"/>
          <w:sz w:val="16"/>
          <w:szCs w:val="16"/>
        </w:rPr>
        <w:t>Ф.Э.Моска</w:t>
      </w:r>
      <w:proofErr w:type="spellEnd"/>
      <w:r w:rsidRPr="006D3E22">
        <w:rPr>
          <w:b w:val="0"/>
          <w:bCs/>
          <w:color w:val="000000" w:themeColor="text1"/>
          <w:sz w:val="16"/>
          <w:szCs w:val="16"/>
        </w:rPr>
        <w:t xml:space="preserve"> разработал 5 новых самолетов, отличавшихся от французских — это были «Меллер-I, -II, -III» и «Дукс № 2 и № 3». Иногда упоминают также «Дукс-1» с толкающим винтом и неподвижно установленным пулеметом, но кроме сильно заретушированной фотографии, точных данных о нем, в том числе и у Шаврова нет. Отметим, что «конкурсное» описание самолетов «Дукса» в журнале «Воздухоплаватель» («В.») почти не отличается от оценок </w:t>
      </w:r>
      <w:proofErr w:type="spellStart"/>
      <w:r w:rsidRPr="006D3E22">
        <w:rPr>
          <w:b w:val="0"/>
          <w:bCs/>
          <w:color w:val="000000" w:themeColor="text1"/>
          <w:sz w:val="16"/>
          <w:szCs w:val="16"/>
        </w:rPr>
        <w:t>В.Б.Шаврова</w:t>
      </w:r>
      <w:proofErr w:type="spellEnd"/>
      <w:r w:rsidRPr="006D3E22">
        <w:rPr>
          <w:b w:val="0"/>
          <w:bCs/>
          <w:color w:val="000000" w:themeColor="text1"/>
          <w:sz w:val="16"/>
          <w:szCs w:val="16"/>
        </w:rPr>
        <w:t xml:space="preserve"> («Ш.»):</w:t>
      </w:r>
    </w:p>
    <w:p w14:paraId="335B8385"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Моноплан «</w:t>
      </w:r>
      <w:proofErr w:type="spellStart"/>
      <w:r w:rsidRPr="006D3E22">
        <w:rPr>
          <w:b w:val="0"/>
          <w:bCs/>
          <w:color w:val="000000" w:themeColor="text1"/>
          <w:sz w:val="16"/>
          <w:szCs w:val="16"/>
        </w:rPr>
        <w:t>Ю.А.Меллер</w:t>
      </w:r>
      <w:proofErr w:type="spellEnd"/>
      <w:r w:rsidRPr="006D3E22">
        <w:rPr>
          <w:b w:val="0"/>
          <w:bCs/>
          <w:color w:val="000000" w:themeColor="text1"/>
          <w:sz w:val="16"/>
          <w:szCs w:val="16"/>
        </w:rPr>
        <w:t xml:space="preserve"> № 1» (пилот </w:t>
      </w:r>
      <w:proofErr w:type="spellStart"/>
      <w:r w:rsidRPr="006D3E22">
        <w:rPr>
          <w:b w:val="0"/>
          <w:bCs/>
          <w:color w:val="000000" w:themeColor="text1"/>
          <w:sz w:val="16"/>
          <w:szCs w:val="16"/>
        </w:rPr>
        <w:t>Габер-Влынский</w:t>
      </w:r>
      <w:proofErr w:type="spellEnd"/>
      <w:r w:rsidRPr="006D3E22">
        <w:rPr>
          <w:b w:val="0"/>
          <w:bCs/>
          <w:color w:val="000000" w:themeColor="text1"/>
          <w:sz w:val="16"/>
          <w:szCs w:val="16"/>
        </w:rPr>
        <w:t xml:space="preserve">) стал первым в России монопланом с толкающим винтом. Спереди фюзеляжа гондола от «Фарма- иа-15» с пулеметной установкой, в задней части установлен 9-цилиндровый «Гном» в 100 л.с. с винтом </w:t>
      </w:r>
      <w:proofErr w:type="spellStart"/>
      <w:r w:rsidRPr="006D3E22">
        <w:rPr>
          <w:b w:val="0"/>
          <w:bCs/>
          <w:color w:val="000000" w:themeColor="text1"/>
          <w:sz w:val="16"/>
          <w:szCs w:val="16"/>
        </w:rPr>
        <w:t>Шовьера</w:t>
      </w:r>
      <w:proofErr w:type="spellEnd"/>
      <w:r w:rsidRPr="006D3E22">
        <w:rPr>
          <w:b w:val="0"/>
          <w:bCs/>
          <w:color w:val="000000" w:themeColor="text1"/>
          <w:sz w:val="16"/>
          <w:szCs w:val="16"/>
        </w:rPr>
        <w:t xml:space="preserve"> (шаг 2 м, диаметр 2,5 м). Баки для бензина (121 л) и масла (37 л) от «Фармана-15» установлены позади пилота. «Бензин подается в мотор самотеком, причем можно пользоваться лишь карбюратором, а внутренний жиклер поставить нельзя. Гондола установлена на шасси </w:t>
      </w:r>
      <w:proofErr w:type="spellStart"/>
      <w:r w:rsidRPr="006D3E22">
        <w:rPr>
          <w:b w:val="0"/>
          <w:bCs/>
          <w:color w:val="000000" w:themeColor="text1"/>
          <w:sz w:val="16"/>
          <w:szCs w:val="16"/>
        </w:rPr>
        <w:t>ньюпоровского</w:t>
      </w:r>
      <w:proofErr w:type="spellEnd"/>
      <w:r w:rsidRPr="006D3E22">
        <w:rPr>
          <w:b w:val="0"/>
          <w:bCs/>
          <w:color w:val="000000" w:themeColor="text1"/>
          <w:sz w:val="16"/>
          <w:szCs w:val="16"/>
        </w:rPr>
        <w:t xml:space="preserve"> типа, с подкосом, причем рессора поставлена особая двойная на шарнирах по концам. К гондоле на болтах прикреплен фюзеляж особой конструкции и затянутый материей; конец фюзеляжа оканчивается рулем поворотов, типа «</w:t>
      </w:r>
      <w:proofErr w:type="spellStart"/>
      <w:r w:rsidRPr="006D3E22">
        <w:rPr>
          <w:b w:val="0"/>
          <w:bCs/>
          <w:color w:val="000000" w:themeColor="text1"/>
          <w:sz w:val="16"/>
          <w:szCs w:val="16"/>
        </w:rPr>
        <w:t>Ньюпора</w:t>
      </w:r>
      <w:proofErr w:type="spellEnd"/>
      <w:r w:rsidRPr="006D3E22">
        <w:rPr>
          <w:b w:val="0"/>
          <w:bCs/>
          <w:color w:val="000000" w:themeColor="text1"/>
          <w:sz w:val="16"/>
          <w:szCs w:val="16"/>
        </w:rPr>
        <w:t xml:space="preserve">», рулем высоты и стабилизатором типа «Фарман-15». Над гондолой установлен </w:t>
      </w:r>
      <w:proofErr w:type="spellStart"/>
      <w:r w:rsidRPr="006D3E22">
        <w:rPr>
          <w:b w:val="0"/>
          <w:bCs/>
          <w:color w:val="000000" w:themeColor="text1"/>
          <w:sz w:val="16"/>
          <w:szCs w:val="16"/>
        </w:rPr>
        <w:t>ньюпоровского</w:t>
      </w:r>
      <w:proofErr w:type="spellEnd"/>
      <w:r w:rsidRPr="006D3E22">
        <w:rPr>
          <w:b w:val="0"/>
          <w:bCs/>
          <w:color w:val="000000" w:themeColor="text1"/>
          <w:sz w:val="16"/>
          <w:szCs w:val="16"/>
        </w:rPr>
        <w:t xml:space="preserve"> типа кабан, к которому прикреплены верхние тросы крыльев того же типа. Управление: 1) искривление </w:t>
      </w:r>
      <w:proofErr w:type="spellStart"/>
      <w:r w:rsidRPr="006D3E22">
        <w:rPr>
          <w:b w:val="0"/>
          <w:bCs/>
          <w:color w:val="000000" w:themeColor="text1"/>
          <w:sz w:val="16"/>
          <w:szCs w:val="16"/>
        </w:rPr>
        <w:t>ньюпоровского</w:t>
      </w:r>
      <w:proofErr w:type="spellEnd"/>
      <w:r w:rsidRPr="006D3E22">
        <w:rPr>
          <w:b w:val="0"/>
          <w:bCs/>
          <w:color w:val="000000" w:themeColor="text1"/>
          <w:sz w:val="16"/>
          <w:szCs w:val="16"/>
        </w:rPr>
        <w:t xml:space="preserve"> типа, 2) повороты также, 3) руль глубины </w:t>
      </w:r>
      <w:proofErr w:type="spellStart"/>
      <w:r w:rsidRPr="006D3E22">
        <w:rPr>
          <w:b w:val="0"/>
          <w:bCs/>
          <w:color w:val="000000" w:themeColor="text1"/>
          <w:sz w:val="16"/>
          <w:szCs w:val="16"/>
        </w:rPr>
        <w:t>фармановским</w:t>
      </w:r>
      <w:proofErr w:type="spellEnd"/>
      <w:r w:rsidRPr="006D3E22">
        <w:rPr>
          <w:b w:val="0"/>
          <w:bCs/>
          <w:color w:val="000000" w:themeColor="text1"/>
          <w:sz w:val="16"/>
          <w:szCs w:val="16"/>
        </w:rPr>
        <w:t xml:space="preserve"> рычагом без роликов.»</w:t>
      </w:r>
    </w:p>
    <w:p w14:paraId="58D162E7"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«Ш.»: «Высокоплан с толкающей силовой установкой. Двигатель — «Гном-Мо- </w:t>
      </w:r>
      <w:proofErr w:type="spellStart"/>
      <w:r w:rsidRPr="006D3E22">
        <w:rPr>
          <w:b w:val="0"/>
          <w:bCs/>
          <w:color w:val="000000" w:themeColor="text1"/>
          <w:sz w:val="16"/>
          <w:szCs w:val="16"/>
        </w:rPr>
        <w:t>носупан</w:t>
      </w:r>
      <w:proofErr w:type="spellEnd"/>
      <w:r w:rsidRPr="006D3E22">
        <w:rPr>
          <w:b w:val="0"/>
          <w:bCs/>
          <w:color w:val="000000" w:themeColor="text1"/>
          <w:sz w:val="16"/>
          <w:szCs w:val="16"/>
        </w:rPr>
        <w:t>» в 100 л.с. Самолет был по существу составлен из частей других самолетов: гондола от «Фармана-XV», шасси — от «</w:t>
      </w:r>
      <w:proofErr w:type="spellStart"/>
      <w:r w:rsidRPr="006D3E22">
        <w:rPr>
          <w:b w:val="0"/>
          <w:bCs/>
          <w:color w:val="000000" w:themeColor="text1"/>
          <w:sz w:val="16"/>
          <w:szCs w:val="16"/>
        </w:rPr>
        <w:t>Ньюпора</w:t>
      </w:r>
      <w:proofErr w:type="spellEnd"/>
      <w:r w:rsidRPr="006D3E22">
        <w:rPr>
          <w:b w:val="0"/>
          <w:bCs/>
          <w:color w:val="000000" w:themeColor="text1"/>
          <w:sz w:val="16"/>
          <w:szCs w:val="16"/>
        </w:rPr>
        <w:t xml:space="preserve">-IV», крылья от него же, но вырезанные сзади под винт. К гондоле и крыльям крепилась довольно сложная, сваренная из стальных труб ферма, обходившая диск вращения винта и несшая рас- </w:t>
      </w:r>
      <w:proofErr w:type="spellStart"/>
      <w:r w:rsidRPr="006D3E22">
        <w:rPr>
          <w:b w:val="0"/>
          <w:bCs/>
          <w:color w:val="000000" w:themeColor="text1"/>
          <w:sz w:val="16"/>
          <w:szCs w:val="16"/>
        </w:rPr>
        <w:t>чалочную</w:t>
      </w:r>
      <w:proofErr w:type="spellEnd"/>
      <w:r w:rsidRPr="006D3E22">
        <w:rPr>
          <w:b w:val="0"/>
          <w:bCs/>
          <w:color w:val="000000" w:themeColor="text1"/>
          <w:sz w:val="16"/>
          <w:szCs w:val="16"/>
        </w:rPr>
        <w:t xml:space="preserve"> сварную хвостовую ферму с горизонтальным оперением от «Фармана- XVI». Управление — от «</w:t>
      </w:r>
      <w:proofErr w:type="spellStart"/>
      <w:r w:rsidRPr="006D3E22">
        <w:rPr>
          <w:b w:val="0"/>
          <w:bCs/>
          <w:color w:val="000000" w:themeColor="text1"/>
          <w:sz w:val="16"/>
          <w:szCs w:val="16"/>
        </w:rPr>
        <w:t>Ньюпора</w:t>
      </w:r>
      <w:proofErr w:type="spellEnd"/>
      <w:r w:rsidRPr="006D3E22">
        <w:rPr>
          <w:b w:val="0"/>
          <w:bCs/>
          <w:color w:val="000000" w:themeColor="text1"/>
          <w:sz w:val="16"/>
          <w:szCs w:val="16"/>
        </w:rPr>
        <w:t>-IV». Из-за плохой аэродинамики схема себя не оправдала.»</w:t>
      </w:r>
    </w:p>
    <w:p w14:paraId="73CC0CBC"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«Биплан «</w:t>
      </w:r>
      <w:proofErr w:type="spellStart"/>
      <w:r w:rsidRPr="006D3E22">
        <w:rPr>
          <w:b w:val="0"/>
          <w:bCs/>
          <w:color w:val="000000" w:themeColor="text1"/>
          <w:sz w:val="16"/>
          <w:szCs w:val="16"/>
        </w:rPr>
        <w:t>Ю.А.Меллер</w:t>
      </w:r>
      <w:proofErr w:type="spellEnd"/>
      <w:r w:rsidRPr="006D3E22">
        <w:rPr>
          <w:b w:val="0"/>
          <w:bCs/>
          <w:color w:val="000000" w:themeColor="text1"/>
          <w:sz w:val="16"/>
          <w:szCs w:val="16"/>
        </w:rPr>
        <w:t xml:space="preserve"> II». — «Фарман-15» с измененным фюзеляжем, затянутым материей, состоящим из стальных труб на болтах и шарнирах, легко снимающихся для перевозки. Мотор — девятицилиндровый «Гном» в 100 л.с. с винтом </w:t>
      </w:r>
      <w:proofErr w:type="spellStart"/>
      <w:r w:rsidRPr="006D3E22">
        <w:rPr>
          <w:b w:val="0"/>
          <w:bCs/>
          <w:color w:val="000000" w:themeColor="text1"/>
          <w:sz w:val="16"/>
          <w:szCs w:val="16"/>
        </w:rPr>
        <w:t>Шовьера</w:t>
      </w:r>
      <w:proofErr w:type="spellEnd"/>
      <w:r w:rsidRPr="006D3E22">
        <w:rPr>
          <w:b w:val="0"/>
          <w:bCs/>
          <w:color w:val="000000" w:themeColor="text1"/>
          <w:sz w:val="16"/>
          <w:szCs w:val="16"/>
        </w:rPr>
        <w:t xml:space="preserve">. «Главная коробка (особо) складная наподобие добавочных плоскостей с особыми фрезерованными шарнирами — стыками и шарнирными стойками крайних </w:t>
      </w:r>
      <w:proofErr w:type="spellStart"/>
      <w:r w:rsidRPr="006D3E22">
        <w:rPr>
          <w:b w:val="0"/>
          <w:bCs/>
          <w:color w:val="000000" w:themeColor="text1"/>
          <w:sz w:val="16"/>
          <w:szCs w:val="16"/>
        </w:rPr>
        <w:t>клетов</w:t>
      </w:r>
      <w:proofErr w:type="spellEnd"/>
      <w:r w:rsidRPr="006D3E22">
        <w:rPr>
          <w:b w:val="0"/>
          <w:bCs/>
          <w:color w:val="000000" w:themeColor="text1"/>
          <w:sz w:val="16"/>
          <w:szCs w:val="16"/>
        </w:rPr>
        <w:t>. В походном движении обе сложенные крайние клетки с добавочными плоскостями крепятся вдоль фюзеляжа.»</w:t>
      </w:r>
    </w:p>
    <w:p w14:paraId="761179CF"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«Ш»: «...Похож на «Фарман-XVI», но хвостовая ферма собственной конструкции завода. Узкая часть хвоста была обтянута полотном и спереди снабжена обтекателем. Двигатель — «Гном-</w:t>
      </w:r>
      <w:proofErr w:type="spellStart"/>
      <w:r w:rsidRPr="006D3E22">
        <w:rPr>
          <w:b w:val="0"/>
          <w:bCs/>
          <w:color w:val="000000" w:themeColor="text1"/>
          <w:sz w:val="16"/>
          <w:szCs w:val="16"/>
        </w:rPr>
        <w:t>Моносупан</w:t>
      </w:r>
      <w:proofErr w:type="spellEnd"/>
      <w:r w:rsidRPr="006D3E22">
        <w:rPr>
          <w:b w:val="0"/>
          <w:bCs/>
          <w:color w:val="000000" w:themeColor="text1"/>
          <w:sz w:val="16"/>
          <w:szCs w:val="16"/>
        </w:rPr>
        <w:t xml:space="preserve">» в 100 л.с. В ходе конкурса 1913 г. хвостовая ферма была заменена и самолет потерял внешние отличия от «Фарма- на-XVI». Коробка крыльев была складной для удобства перевозки, полукоробки складывались назад путем поворота вокруг узлов разъема задних лонжеронов (впервые в России). Для характеристики этого самолета следует напомнить, что именно с него в полете сорвался двигатель и упал на самолет «Русский витязь», стоявший на земле. Однако стержни фермы на «Меллере II» не были разрушены и летчик </w:t>
      </w:r>
      <w:proofErr w:type="spellStart"/>
      <w:r w:rsidRPr="006D3E22">
        <w:rPr>
          <w:b w:val="0"/>
          <w:bCs/>
          <w:color w:val="000000" w:themeColor="text1"/>
          <w:sz w:val="16"/>
          <w:szCs w:val="16"/>
        </w:rPr>
        <w:t>А.М.Габер-Влынский</w:t>
      </w:r>
      <w:proofErr w:type="spellEnd"/>
      <w:r w:rsidRPr="006D3E22">
        <w:rPr>
          <w:b w:val="0"/>
          <w:bCs/>
          <w:color w:val="000000" w:themeColor="text1"/>
          <w:sz w:val="16"/>
          <w:szCs w:val="16"/>
        </w:rPr>
        <w:t xml:space="preserve"> сумел благополучно совершить посадку.»</w:t>
      </w:r>
    </w:p>
    <w:p w14:paraId="177B0199"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Моноплан «</w:t>
      </w:r>
      <w:proofErr w:type="spellStart"/>
      <w:r w:rsidRPr="006D3E22">
        <w:rPr>
          <w:b w:val="0"/>
          <w:bCs/>
          <w:color w:val="000000" w:themeColor="text1"/>
          <w:sz w:val="16"/>
          <w:szCs w:val="16"/>
        </w:rPr>
        <w:t>Ю.А.Меллер</w:t>
      </w:r>
      <w:proofErr w:type="spellEnd"/>
      <w:r w:rsidRPr="006D3E22">
        <w:rPr>
          <w:b w:val="0"/>
          <w:bCs/>
          <w:color w:val="000000" w:themeColor="text1"/>
          <w:sz w:val="16"/>
          <w:szCs w:val="16"/>
        </w:rPr>
        <w:t xml:space="preserve"> III». — Необычный для России моноплан с двумя тянущими винтами. Поперечная устойчивость достигалась не искривлением крыльев, как обычно у монопланов, а «особыми крылышками» (элеронами). Фюзеляж как у «</w:t>
      </w:r>
      <w:proofErr w:type="spellStart"/>
      <w:r w:rsidRPr="006D3E22">
        <w:rPr>
          <w:b w:val="0"/>
          <w:bCs/>
          <w:color w:val="000000" w:themeColor="text1"/>
          <w:sz w:val="16"/>
          <w:szCs w:val="16"/>
        </w:rPr>
        <w:t>Ньюпора</w:t>
      </w:r>
      <w:proofErr w:type="spellEnd"/>
      <w:r w:rsidRPr="006D3E22">
        <w:rPr>
          <w:b w:val="0"/>
          <w:bCs/>
          <w:color w:val="000000" w:themeColor="text1"/>
          <w:sz w:val="16"/>
          <w:szCs w:val="16"/>
        </w:rPr>
        <w:t xml:space="preserve">», значительно расширенный с усиленными продольными брусьями; передняя часть — как у «Фармана-15», укороченная «с особо пониженной пулеметной установкой и боковыми иллюминаторами для наблюдения. Управление сходно с </w:t>
      </w:r>
      <w:proofErr w:type="spellStart"/>
      <w:r w:rsidRPr="006D3E22">
        <w:rPr>
          <w:b w:val="0"/>
          <w:bCs/>
          <w:color w:val="000000" w:themeColor="text1"/>
          <w:sz w:val="16"/>
          <w:szCs w:val="16"/>
        </w:rPr>
        <w:t>ньюпоровским</w:t>
      </w:r>
      <w:proofErr w:type="spellEnd"/>
      <w:r w:rsidRPr="006D3E22">
        <w:rPr>
          <w:b w:val="0"/>
          <w:bCs/>
          <w:color w:val="000000" w:themeColor="text1"/>
          <w:sz w:val="16"/>
          <w:szCs w:val="16"/>
        </w:rPr>
        <w:t xml:space="preserve">: тяги к рулю глубины идут без роликов от боковых рычажков фарма- </w:t>
      </w:r>
      <w:proofErr w:type="spellStart"/>
      <w:r w:rsidRPr="006D3E22">
        <w:rPr>
          <w:b w:val="0"/>
          <w:bCs/>
          <w:color w:val="000000" w:themeColor="text1"/>
          <w:sz w:val="16"/>
          <w:szCs w:val="16"/>
        </w:rPr>
        <w:t>новского</w:t>
      </w:r>
      <w:proofErr w:type="spellEnd"/>
      <w:r w:rsidRPr="006D3E22">
        <w:rPr>
          <w:b w:val="0"/>
          <w:bCs/>
          <w:color w:val="000000" w:themeColor="text1"/>
          <w:sz w:val="16"/>
          <w:szCs w:val="16"/>
        </w:rPr>
        <w:t xml:space="preserve"> типа; педаль искривления работает в горизонтальной плоскости. Мотор </w:t>
      </w:r>
      <w:proofErr w:type="spellStart"/>
      <w:r w:rsidRPr="006D3E22">
        <w:rPr>
          <w:b w:val="0"/>
          <w:bCs/>
          <w:color w:val="000000" w:themeColor="text1"/>
          <w:sz w:val="16"/>
          <w:szCs w:val="16"/>
        </w:rPr>
        <w:t>Сальмсон</w:t>
      </w:r>
      <w:proofErr w:type="spellEnd"/>
      <w:r w:rsidRPr="006D3E22">
        <w:rPr>
          <w:b w:val="0"/>
          <w:bCs/>
          <w:color w:val="000000" w:themeColor="text1"/>
          <w:sz w:val="16"/>
          <w:szCs w:val="16"/>
        </w:rPr>
        <w:t xml:space="preserve"> типа М., помещен стационарно сзади пилота, полускрыто в фюзеляже.»</w:t>
      </w:r>
    </w:p>
    <w:p w14:paraId="64F906BF"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«Ш»: «За основу был взят «</w:t>
      </w:r>
      <w:proofErr w:type="spellStart"/>
      <w:r w:rsidRPr="006D3E22">
        <w:rPr>
          <w:b w:val="0"/>
          <w:bCs/>
          <w:color w:val="000000" w:themeColor="text1"/>
          <w:sz w:val="16"/>
          <w:szCs w:val="16"/>
        </w:rPr>
        <w:t>Ньюпор</w:t>
      </w:r>
      <w:proofErr w:type="spellEnd"/>
      <w:r w:rsidRPr="006D3E22">
        <w:rPr>
          <w:b w:val="0"/>
          <w:bCs/>
          <w:color w:val="000000" w:themeColor="text1"/>
          <w:sz w:val="16"/>
          <w:szCs w:val="16"/>
        </w:rPr>
        <w:t>-IV»: его фюзеляж и шасси... с двойной рессорой; крылья... с элеронами вместо перекашивания. Горизонтальное оперение</w:t>
      </w:r>
      <w:r w:rsidRPr="006D3E22">
        <w:rPr>
          <w:b w:val="0"/>
          <w:bCs/>
          <w:color w:val="000000" w:themeColor="text1"/>
          <w:sz w:val="16"/>
          <w:szCs w:val="16"/>
        </w:rPr>
        <w:t> </w:t>
      </w:r>
    </w:p>
    <w:p w14:paraId="4084C81F"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было взято «Фармана-XVI». Двигатель — «</w:t>
      </w:r>
      <w:proofErr w:type="spellStart"/>
      <w:r w:rsidRPr="006D3E22">
        <w:rPr>
          <w:b w:val="0"/>
          <w:bCs/>
          <w:color w:val="000000" w:themeColor="text1"/>
          <w:sz w:val="16"/>
          <w:szCs w:val="16"/>
        </w:rPr>
        <w:t>Сальмсон</w:t>
      </w:r>
      <w:proofErr w:type="spellEnd"/>
      <w:r w:rsidRPr="006D3E22">
        <w:rPr>
          <w:b w:val="0"/>
          <w:bCs/>
          <w:color w:val="000000" w:themeColor="text1"/>
          <w:sz w:val="16"/>
          <w:szCs w:val="16"/>
        </w:rPr>
        <w:t xml:space="preserve">» М-7 в 80 л.с., </w:t>
      </w:r>
      <w:proofErr w:type="spellStart"/>
      <w:r w:rsidRPr="006D3E22">
        <w:rPr>
          <w:b w:val="0"/>
          <w:bCs/>
          <w:color w:val="000000" w:themeColor="text1"/>
          <w:sz w:val="16"/>
          <w:szCs w:val="16"/>
        </w:rPr>
        <w:t>радиато</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ры</w:t>
      </w:r>
      <w:proofErr w:type="spellEnd"/>
      <w:r w:rsidRPr="006D3E22">
        <w:rPr>
          <w:b w:val="0"/>
          <w:bCs/>
          <w:color w:val="000000" w:themeColor="text1"/>
          <w:sz w:val="16"/>
          <w:szCs w:val="16"/>
        </w:rPr>
        <w:t xml:space="preserve"> были размещены по бортам фюзеляжа за летчиком. От двигателя шли цепные передачи к двум тянущим винтам, установленным на осях — стальных трубах под крыльями, у их передней кромки.»</w:t>
      </w:r>
    </w:p>
    <w:p w14:paraId="40FE14F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Моноплан «Дукс № 2». — Скомбинирован заводским конструктором итальянцем </w:t>
      </w:r>
      <w:proofErr w:type="spellStart"/>
      <w:r w:rsidRPr="006D3E22">
        <w:rPr>
          <w:b w:val="0"/>
          <w:bCs/>
          <w:color w:val="000000" w:themeColor="text1"/>
          <w:sz w:val="16"/>
          <w:szCs w:val="16"/>
        </w:rPr>
        <w:t>Моска</w:t>
      </w:r>
      <w:proofErr w:type="spellEnd"/>
      <w:r w:rsidRPr="006D3E22">
        <w:rPr>
          <w:b w:val="0"/>
          <w:bCs/>
          <w:color w:val="000000" w:themeColor="text1"/>
          <w:sz w:val="16"/>
          <w:szCs w:val="16"/>
        </w:rPr>
        <w:t xml:space="preserve">. Моноплан с подвешенной гондолой как у «Фармана», пилот позади, управление двойное; есть установка для пулемета. «Конструкция и крепление крыльев </w:t>
      </w:r>
      <w:proofErr w:type="spellStart"/>
      <w:r w:rsidRPr="006D3E22">
        <w:rPr>
          <w:b w:val="0"/>
          <w:bCs/>
          <w:color w:val="000000" w:themeColor="text1"/>
          <w:sz w:val="16"/>
          <w:szCs w:val="16"/>
        </w:rPr>
        <w:t>ньюпоровские</w:t>
      </w:r>
      <w:proofErr w:type="spellEnd"/>
      <w:r w:rsidRPr="006D3E22">
        <w:rPr>
          <w:b w:val="0"/>
          <w:bCs/>
          <w:color w:val="000000" w:themeColor="text1"/>
          <w:sz w:val="16"/>
          <w:szCs w:val="16"/>
        </w:rPr>
        <w:t>. Фюзеляж сварной из 3-х труб на шарнирном соединении с шасси и несущими поверхностями, стабилизатор несущий. Шасси имеет резиновую амортизацию. Мотор Гном 80 л.с.; баки бензиновые приподняты и расположены на уровне крыльев. Интересно скомбинировано управление: все тросы проходят внутри гондолы и выходят к рулям глубины и направления по трубе фюзеляжа из под заднего башмака шасси; тросы искривления к педалям подведены через 2 передающих ролика.»</w:t>
      </w:r>
    </w:p>
    <w:p w14:paraId="6E774169"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«Ш»: «Парасоль с толкающей силовой установкой. Двигатель Гном 80 л.с. размещался на заднем лонжероне крыла, взятого от «</w:t>
      </w:r>
      <w:proofErr w:type="spellStart"/>
      <w:r w:rsidRPr="006D3E22">
        <w:rPr>
          <w:b w:val="0"/>
          <w:bCs/>
          <w:color w:val="000000" w:themeColor="text1"/>
          <w:sz w:val="16"/>
          <w:szCs w:val="16"/>
        </w:rPr>
        <w:t>Ньюпора</w:t>
      </w:r>
      <w:proofErr w:type="spellEnd"/>
      <w:r w:rsidRPr="006D3E22">
        <w:rPr>
          <w:b w:val="0"/>
          <w:bCs/>
          <w:color w:val="000000" w:themeColor="text1"/>
          <w:sz w:val="16"/>
          <w:szCs w:val="16"/>
        </w:rPr>
        <w:t>-IV» и сзади вырезанного под винт. Фюзеляж — укороченный с расчалочной трехгранной хвостовой фермой вершиной вниз для обхода диска винта. Управление — двойное (летчик сзади), проводка к хвосту сделана была по нижней трубе фермы. Горизонтальное оперение от «Фармана-XVI». Эта схема, как и предыдущие, себя не оправдала. Из-за конструктивных недостатков самолет во время конкурса... не выполнил ни одного полета.»</w:t>
      </w:r>
    </w:p>
    <w:p w14:paraId="701558BF"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«Дукс № 3». — «Типичный </w:t>
      </w:r>
      <w:proofErr w:type="spellStart"/>
      <w:r w:rsidRPr="006D3E22">
        <w:rPr>
          <w:b w:val="0"/>
          <w:bCs/>
          <w:color w:val="000000" w:themeColor="text1"/>
          <w:sz w:val="16"/>
          <w:szCs w:val="16"/>
        </w:rPr>
        <w:t>Ньюпор</w:t>
      </w:r>
      <w:proofErr w:type="spellEnd"/>
      <w:r w:rsidRPr="006D3E22">
        <w:rPr>
          <w:b w:val="0"/>
          <w:bCs/>
          <w:color w:val="000000" w:themeColor="text1"/>
          <w:sz w:val="16"/>
          <w:szCs w:val="16"/>
        </w:rPr>
        <w:t xml:space="preserve"> с видоизмененной рессорой и сиденьем наблюдателя, расположенным так, чтобы он мог производить наблюдение под крыльями через окна в фюзеляже, закрытые </w:t>
      </w:r>
      <w:proofErr w:type="spellStart"/>
      <w:r w:rsidRPr="006D3E22">
        <w:rPr>
          <w:b w:val="0"/>
          <w:bCs/>
          <w:color w:val="000000" w:themeColor="text1"/>
          <w:sz w:val="16"/>
          <w:szCs w:val="16"/>
        </w:rPr>
        <w:t>эмалитовыми</w:t>
      </w:r>
      <w:proofErr w:type="spellEnd"/>
      <w:r w:rsidRPr="006D3E22">
        <w:rPr>
          <w:b w:val="0"/>
          <w:bCs/>
          <w:color w:val="000000" w:themeColor="text1"/>
          <w:sz w:val="16"/>
          <w:szCs w:val="16"/>
        </w:rPr>
        <w:t xml:space="preserve"> листами. Других особенностей в аппарате не было.»"</w:t>
      </w:r>
    </w:p>
    <w:p w14:paraId="7DFA7E1C" w14:textId="77777777" w:rsidR="002165C2" w:rsidRPr="006D3E22" w:rsidRDefault="002165C2" w:rsidP="006D3E22">
      <w:pPr>
        <w:pStyle w:val="2"/>
        <w:spacing w:before="0" w:after="0"/>
        <w:jc w:val="both"/>
        <w:rPr>
          <w:b w:val="0"/>
          <w:bCs/>
          <w:color w:val="000000" w:themeColor="text1"/>
          <w:sz w:val="16"/>
          <w:szCs w:val="16"/>
        </w:rPr>
      </w:pPr>
    </w:p>
    <w:p w14:paraId="0DC4F99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июле 1913, когда "Гранд" находился над городом, на </w:t>
      </w:r>
      <w:proofErr w:type="spellStart"/>
      <w:r w:rsidRPr="006D3E22">
        <w:rPr>
          <w:bCs/>
          <w:color w:val="000000" w:themeColor="text1"/>
          <w:sz w:val="16"/>
          <w:szCs w:val="16"/>
        </w:rPr>
        <w:t>имсоте</w:t>
      </w:r>
      <w:proofErr w:type="spellEnd"/>
      <w:r w:rsidRPr="006D3E22">
        <w:rPr>
          <w:bCs/>
          <w:color w:val="000000" w:themeColor="text1"/>
          <w:sz w:val="16"/>
          <w:szCs w:val="16"/>
        </w:rPr>
        <w:t xml:space="preserve"> 800 м самолет вдруг затрясло. Как в </w:t>
      </w:r>
      <w:proofErr w:type="spellStart"/>
      <w:r w:rsidRPr="006D3E22">
        <w:rPr>
          <w:bCs/>
          <w:color w:val="000000" w:themeColor="text1"/>
          <w:sz w:val="16"/>
          <w:szCs w:val="16"/>
        </w:rPr>
        <w:t>конвульси</w:t>
      </w:r>
      <w:proofErr w:type="spellEnd"/>
      <w:r w:rsidRPr="006D3E22">
        <w:rPr>
          <w:bCs/>
          <w:color w:val="000000" w:themeColor="text1"/>
          <w:sz w:val="16"/>
          <w:szCs w:val="16"/>
        </w:rPr>
        <w:t xml:space="preserve"> забился правый крайний двигатель. Что-то случилось с задними цилиндрами. Сикорский сразу его выключил, левой педалью энергично парировал разворот и направил машину в сторону Корпусного аэродрома. Чтобы уменьшить разворачивающий момент, пилот прибрал газ у левого крайнего двигателя. Самолет снижался. Впереди по курсу - крыши Путиловского заводи Панасюк, глядя в окно, взволнованно обронил, что, похоже, от тряски лопнуло заднее крепление двигателя, и он может сорваться с крыла. Сикорский только сказал: "Володя, давай!" Механик все понял без слов. ОН забрал у всех на борту поясные ремни, вылез на крыло и обдуваемый воздушным потоком, держась за леера и стойки, поспешил по фанерной дорожке к остановленному двигателю. Опасения оказались не напрасными. Двигатель вот-вот готов был сорваться с места. Панасюк притянул посадочное место к </w:t>
      </w:r>
      <w:proofErr w:type="spellStart"/>
      <w:r w:rsidRPr="006D3E22">
        <w:rPr>
          <w:bCs/>
          <w:color w:val="000000" w:themeColor="text1"/>
          <w:sz w:val="16"/>
          <w:szCs w:val="16"/>
        </w:rPr>
        <w:t>подмоторной</w:t>
      </w:r>
      <w:proofErr w:type="spellEnd"/>
      <w:r w:rsidRPr="006D3E22">
        <w:rPr>
          <w:bCs/>
          <w:color w:val="000000" w:themeColor="text1"/>
          <w:sz w:val="16"/>
          <w:szCs w:val="16"/>
        </w:rPr>
        <w:t xml:space="preserve"> раме и тщательно его привязал. Еще раз проверил надежность и назад в кабину. Тут самолет попал в огромный шлейф дыма от заводской трубы. Стало совершенно темно. Сикорский замер на штурвале. Наконец выскочили из дыма. Крыши кажутся совсем рядом, но и до аэродрома уже рукой подать. Сикорский почти прямо по курсу с небольшим отворотом удачно посадил машину. Теперь жизненность рядного размещения двигателей по крылу и доступ к ним во время полета были окончательно доказаны на практике (11294).</w:t>
      </w:r>
    </w:p>
    <w:p w14:paraId="58A74A8D" w14:textId="77777777" w:rsidR="002165C2" w:rsidRPr="006D3E22" w:rsidRDefault="002165C2" w:rsidP="006D3E22">
      <w:pPr>
        <w:jc w:val="both"/>
        <w:rPr>
          <w:bCs/>
          <w:color w:val="000000" w:themeColor="text1"/>
          <w:sz w:val="16"/>
          <w:szCs w:val="16"/>
        </w:rPr>
      </w:pPr>
    </w:p>
    <w:p w14:paraId="573C829C" w14:textId="7ECDFFFE" w:rsidR="002165C2" w:rsidRPr="006D3E22" w:rsidRDefault="00B63890"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июле 1913 г. конструктор </w:t>
      </w:r>
      <w:r w:rsidRPr="006D3E22">
        <w:rPr>
          <w:bCs/>
          <w:color w:val="000000" w:themeColor="text1"/>
          <w:sz w:val="16"/>
          <w:szCs w:val="16"/>
        </w:rPr>
        <w:t xml:space="preserve">Сикорский </w:t>
      </w:r>
      <w:r w:rsidR="002165C2" w:rsidRPr="006D3E22">
        <w:rPr>
          <w:bCs/>
          <w:color w:val="000000" w:themeColor="text1"/>
          <w:sz w:val="16"/>
          <w:szCs w:val="16"/>
        </w:rPr>
        <w:t>не возобновил контракт</w:t>
      </w:r>
      <w:r w:rsidRPr="006D3E22">
        <w:rPr>
          <w:bCs/>
          <w:color w:val="000000" w:themeColor="text1"/>
          <w:sz w:val="16"/>
          <w:szCs w:val="16"/>
        </w:rPr>
        <w:t xml:space="preserve"> с флотом</w:t>
      </w:r>
      <w:r w:rsidR="002165C2" w:rsidRPr="006D3E22">
        <w:rPr>
          <w:bCs/>
          <w:color w:val="000000" w:themeColor="text1"/>
          <w:sz w:val="16"/>
          <w:szCs w:val="16"/>
        </w:rPr>
        <w:t>. Интересы дела требовали его постоянного присутствия на заводе (11294).</w:t>
      </w:r>
    </w:p>
    <w:p w14:paraId="476B7B2E" w14:textId="77777777" w:rsidR="002165C2" w:rsidRPr="006D3E22" w:rsidRDefault="002165C2" w:rsidP="006D3E22">
      <w:pPr>
        <w:jc w:val="both"/>
        <w:rPr>
          <w:bCs/>
          <w:color w:val="000000" w:themeColor="text1"/>
          <w:sz w:val="16"/>
          <w:szCs w:val="16"/>
        </w:rPr>
      </w:pPr>
    </w:p>
    <w:p w14:paraId="01616BC1" w14:textId="77777777" w:rsidR="002165C2" w:rsidRPr="006D3E22" w:rsidRDefault="002165C2" w:rsidP="006D3E22">
      <w:pPr>
        <w:jc w:val="both"/>
        <w:rPr>
          <w:bCs/>
          <w:color w:val="0070C0"/>
          <w:sz w:val="16"/>
          <w:szCs w:val="16"/>
        </w:rPr>
      </w:pPr>
      <w:r w:rsidRPr="006D3E22">
        <w:rPr>
          <w:bCs/>
          <w:color w:val="0070C0"/>
          <w:sz w:val="16"/>
          <w:szCs w:val="16"/>
        </w:rPr>
        <w:lastRenderedPageBreak/>
        <w:t>В июле 1913 после серии испытаний, в том числе остановки в полёте двух моторов на одном крыле, конструктор решил установить все четыре двигателя в ряд. Общая тяга пропеллеров возросла, улучшилось охлаждение моторов. Одновременно Сикорский добавил к хвостовому оперению два дополнительных руля поворота. Для посадки в тёмное время на балконе установили прожектор (17489).</w:t>
      </w:r>
    </w:p>
    <w:p w14:paraId="116F8F00" w14:textId="77777777" w:rsidR="002165C2" w:rsidRPr="006D3E22" w:rsidRDefault="002165C2" w:rsidP="006D3E22">
      <w:pPr>
        <w:jc w:val="both"/>
        <w:rPr>
          <w:bCs/>
          <w:color w:val="0070C0"/>
          <w:sz w:val="16"/>
          <w:szCs w:val="16"/>
        </w:rPr>
      </w:pPr>
    </w:p>
    <w:p w14:paraId="7FCDBC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июле в Красном Селе традиционно проводился Высочайший смотр Петербургского военного округа и войск гвардии. В нём принимала участие и военная авиация - 1-я авиационная рота. Было принято решение показать царю "Русский Витязь". Рано утром, 25 июля Сикорский перелетел на нём на Красносельский плац. После обеда прибыл Николай II с многочисленной свитой. Его сопровождал военный министр генерал-адъютант В.А. Сухомлинов, начальник Генерального штаба генерал от кавалерии Я.Г. Жилинский, командующий Петербургским военным округом великий князь Николай Николаевич. Царь очень заинтересовался самолётом, залезал в кабину. Позже, в своём дневнике Николай II записал: "Около 4 час. отправился на военное поле и подробно осмотрел новый большой аэроплан Сикорского".</w:t>
      </w:r>
    </w:p>
    <w:p w14:paraId="12BA0DF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августе Сикорский продолжил испытательные полёты, продолжая накапливать лётный опыт, и даже катал на аппарате многочисленных важных гостей (12041). </w:t>
      </w:r>
    </w:p>
    <w:p w14:paraId="06B78525" w14:textId="77777777" w:rsidR="002165C2" w:rsidRPr="006D3E22" w:rsidRDefault="002165C2" w:rsidP="006D3E22">
      <w:pPr>
        <w:jc w:val="both"/>
        <w:rPr>
          <w:bCs/>
          <w:color w:val="000000" w:themeColor="text1"/>
          <w:sz w:val="16"/>
          <w:szCs w:val="16"/>
        </w:rPr>
      </w:pPr>
    </w:p>
    <w:p w14:paraId="4DB0A0C6" w14:textId="7AF8A2D8" w:rsidR="002165C2" w:rsidRPr="006D3E22" w:rsidRDefault="00B63890"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июле 1913 г.</w:t>
      </w:r>
      <w:r w:rsidRPr="006D3E22">
        <w:rPr>
          <w:bCs/>
          <w:color w:val="000000" w:themeColor="text1"/>
          <w:sz w:val="16"/>
          <w:szCs w:val="16"/>
        </w:rPr>
        <w:t xml:space="preserve"> испытывался самолет «Северная ласточка», построенный А.Ю. </w:t>
      </w:r>
      <w:proofErr w:type="spellStart"/>
      <w:r w:rsidRPr="006D3E22">
        <w:rPr>
          <w:bCs/>
          <w:color w:val="000000" w:themeColor="text1"/>
          <w:sz w:val="16"/>
          <w:szCs w:val="16"/>
        </w:rPr>
        <w:t>Виллишем</w:t>
      </w:r>
      <w:proofErr w:type="spellEnd"/>
      <w:r w:rsidRPr="006D3E22">
        <w:rPr>
          <w:bCs/>
          <w:color w:val="000000" w:themeColor="text1"/>
          <w:sz w:val="16"/>
          <w:szCs w:val="16"/>
        </w:rPr>
        <w:t xml:space="preserve"> в Ревеле (Таллине).</w:t>
      </w:r>
      <w:r w:rsidR="002165C2" w:rsidRPr="006D3E22">
        <w:rPr>
          <w:bCs/>
          <w:color w:val="000000" w:themeColor="text1"/>
          <w:sz w:val="16"/>
          <w:szCs w:val="16"/>
        </w:rPr>
        <w:t xml:space="preserve"> В следующем году на заводе РБВЗ «</w:t>
      </w:r>
      <w:proofErr w:type="spellStart"/>
      <w:r w:rsidR="002165C2" w:rsidRPr="006D3E22">
        <w:rPr>
          <w:bCs/>
          <w:color w:val="000000" w:themeColor="text1"/>
          <w:sz w:val="16"/>
          <w:szCs w:val="16"/>
        </w:rPr>
        <w:t>Калеп</w:t>
      </w:r>
      <w:proofErr w:type="spellEnd"/>
      <w:r w:rsidR="002165C2" w:rsidRPr="006D3E22">
        <w:rPr>
          <w:bCs/>
          <w:color w:val="000000" w:themeColor="text1"/>
          <w:sz w:val="16"/>
          <w:szCs w:val="16"/>
        </w:rPr>
        <w:t>» смон</w:t>
      </w:r>
      <w:r w:rsidR="002165C2" w:rsidRPr="006D3E22">
        <w:rPr>
          <w:bCs/>
          <w:color w:val="000000" w:themeColor="text1"/>
          <w:sz w:val="16"/>
          <w:szCs w:val="16"/>
        </w:rPr>
        <w:softHyphen/>
        <w:t>тировали на одном из истребителей сопровождения С-ХУ1 конструкции И.И. Сикорского.</w:t>
      </w:r>
    </w:p>
    <w:p w14:paraId="0C14B84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Несмотря на доказанное преимущество двигателей отечественного производства над французскими, первый заказ Военного ведомства на 50 «Гномов» передали французской фирме. Известный историк авиации П.Д- </w:t>
      </w:r>
      <w:proofErr w:type="spellStart"/>
      <w:r w:rsidRPr="006D3E22">
        <w:rPr>
          <w:bCs/>
          <w:color w:val="000000" w:themeColor="text1"/>
          <w:sz w:val="16"/>
          <w:szCs w:val="16"/>
        </w:rPr>
        <w:t>Дузь</w:t>
      </w:r>
      <w:proofErr w:type="spellEnd"/>
      <w:r w:rsidRPr="006D3E22">
        <w:rPr>
          <w:bCs/>
          <w:color w:val="000000" w:themeColor="text1"/>
          <w:sz w:val="16"/>
          <w:szCs w:val="16"/>
        </w:rPr>
        <w:t xml:space="preserve"> пишет, что этому способствовали взятки, данные представите</w:t>
      </w:r>
      <w:r w:rsidRPr="006D3E22">
        <w:rPr>
          <w:bCs/>
          <w:color w:val="000000" w:themeColor="text1"/>
          <w:sz w:val="16"/>
          <w:szCs w:val="16"/>
        </w:rPr>
        <w:softHyphen/>
        <w:t>лями «Гнома» чиновникам министерства.</w:t>
      </w:r>
    </w:p>
    <w:p w14:paraId="11EE48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Тем не менее завод «Мотор» постепенно переходил на выпуск авиадви</w:t>
      </w:r>
      <w:r w:rsidRPr="006D3E22">
        <w:rPr>
          <w:bCs/>
          <w:color w:val="000000" w:themeColor="text1"/>
          <w:sz w:val="16"/>
          <w:szCs w:val="16"/>
        </w:rPr>
        <w:softHyphen/>
        <w:t>гателей как основной продукции. Цеха переоборудовали и построили ряд новых зданий. В 1913 г. «Мотор» освоил производство еще трех моделей двигателей «Гном» — мощностью 60 л.с., 80 л.с. и 100 л.с. Их модерни</w:t>
      </w:r>
      <w:r w:rsidRPr="006D3E22">
        <w:rPr>
          <w:bCs/>
          <w:color w:val="000000" w:themeColor="text1"/>
          <w:sz w:val="16"/>
          <w:szCs w:val="16"/>
        </w:rPr>
        <w:softHyphen/>
        <w:t>зировали подобно «Омеге». В частности, мощность возросла на 5-10%. В самых больших количествах выпускали мотор на базе Гном «Лямбда», именовавшийся «Калеп-80». Он имел степень сжатия 4,0 против 3,8 у оригинала, весил на 7 кг меньше и развивал не 80 л.с., а 85 л.с. По дан</w:t>
      </w:r>
      <w:r w:rsidRPr="006D3E22">
        <w:rPr>
          <w:bCs/>
          <w:color w:val="000000" w:themeColor="text1"/>
          <w:sz w:val="16"/>
          <w:szCs w:val="16"/>
        </w:rPr>
        <w:softHyphen/>
        <w:t>ным комиссии Главного инженерного управления армии, обследовавшей завод, предприятие могло бы делать до 500-1000 авиационных двигате</w:t>
      </w:r>
      <w:r w:rsidRPr="006D3E22">
        <w:rPr>
          <w:bCs/>
          <w:color w:val="000000" w:themeColor="text1"/>
          <w:sz w:val="16"/>
          <w:szCs w:val="16"/>
        </w:rPr>
        <w:softHyphen/>
        <w:t>лей в год. По другим документам, возможности предприятия оценивались скромнее — до 300 моторов в год. Однако из-за отсутствия крупных за</w:t>
      </w:r>
      <w:r w:rsidRPr="006D3E22">
        <w:rPr>
          <w:bCs/>
          <w:color w:val="000000" w:themeColor="text1"/>
          <w:sz w:val="16"/>
          <w:szCs w:val="16"/>
        </w:rPr>
        <w:softHyphen/>
        <w:t>казов военных реально к 1914 г. «Мотор» выпускал 13-14 двигателей в месяц. Он также делал запасные части к моторам «Гном» (11852).</w:t>
      </w:r>
    </w:p>
    <w:p w14:paraId="7D58508A" w14:textId="77777777" w:rsidR="002165C2" w:rsidRPr="006D3E22" w:rsidRDefault="002165C2" w:rsidP="006D3E22">
      <w:pPr>
        <w:jc w:val="both"/>
        <w:rPr>
          <w:bCs/>
          <w:color w:val="000000" w:themeColor="text1"/>
          <w:sz w:val="16"/>
          <w:szCs w:val="16"/>
        </w:rPr>
      </w:pPr>
    </w:p>
    <w:p w14:paraId="40738BB2" w14:textId="77777777" w:rsidR="005E5DBB" w:rsidRPr="006D3E22" w:rsidRDefault="005E5DBB" w:rsidP="006D3E22">
      <w:pPr>
        <w:jc w:val="both"/>
        <w:rPr>
          <w:bCs/>
          <w:color w:val="000000" w:themeColor="text1"/>
          <w:sz w:val="16"/>
          <w:szCs w:val="16"/>
        </w:rPr>
      </w:pPr>
      <w:r w:rsidRPr="006D3E22">
        <w:rPr>
          <w:bCs/>
          <w:color w:val="000000" w:themeColor="text1"/>
          <w:sz w:val="16"/>
          <w:szCs w:val="16"/>
        </w:rPr>
        <w:t>До июля 1913 года, когда стороны, наконец пришли к соглашению затянулось принятие решения морским ведомством, которое первоначально не устраивали заявленные цены. Контракт был заключен с заводом Лебедева на строительство 36 аппаратов. Первый изготовленный в России на аппарат облетан в конце сентября 1913 года. Летающие лодки ФБА "Донне-</w:t>
      </w:r>
      <w:proofErr w:type="spellStart"/>
      <w:r w:rsidRPr="006D3E22">
        <w:rPr>
          <w:bCs/>
          <w:color w:val="000000" w:themeColor="text1"/>
          <w:sz w:val="16"/>
          <w:szCs w:val="16"/>
        </w:rPr>
        <w:t>Левек</w:t>
      </w:r>
      <w:proofErr w:type="spellEnd"/>
      <w:r w:rsidRPr="006D3E22">
        <w:rPr>
          <w:bCs/>
          <w:color w:val="000000" w:themeColor="text1"/>
          <w:sz w:val="16"/>
          <w:szCs w:val="16"/>
        </w:rPr>
        <w:t xml:space="preserve">" поступали в авиаотряды Балтийского, Черноморского и Тихоокеанского флотов. </w:t>
      </w:r>
    </w:p>
    <w:p w14:paraId="2BC2F8D7" w14:textId="77777777" w:rsidR="005E5DBB" w:rsidRPr="006D3E22" w:rsidRDefault="005E5DBB" w:rsidP="006D3E22">
      <w:pPr>
        <w:jc w:val="both"/>
        <w:rPr>
          <w:bCs/>
          <w:color w:val="000000" w:themeColor="text1"/>
          <w:sz w:val="16"/>
          <w:szCs w:val="16"/>
        </w:rPr>
      </w:pPr>
      <w:r w:rsidRPr="006D3E22">
        <w:rPr>
          <w:bCs/>
          <w:color w:val="000000" w:themeColor="text1"/>
          <w:sz w:val="16"/>
          <w:szCs w:val="16"/>
        </w:rPr>
        <w:t xml:space="preserve">ЛТХ: Размах крыльев - 13.68 м, длинна 8 м, площадь крыла 33.5 </w:t>
      </w:r>
      <w:proofErr w:type="spellStart"/>
      <w:r w:rsidRPr="006D3E22">
        <w:rPr>
          <w:bCs/>
          <w:color w:val="000000" w:themeColor="text1"/>
          <w:sz w:val="16"/>
          <w:szCs w:val="16"/>
        </w:rPr>
        <w:t>м.кв</w:t>
      </w:r>
      <w:proofErr w:type="spellEnd"/>
      <w:r w:rsidRPr="006D3E22">
        <w:rPr>
          <w:bCs/>
          <w:color w:val="000000" w:themeColor="text1"/>
          <w:sz w:val="16"/>
          <w:szCs w:val="16"/>
        </w:rPr>
        <w:t>., масса пустого самолета 540 кг, нормальная взлетная 850 кг, на аппараты ставились моторы Гном-</w:t>
      </w:r>
      <w:proofErr w:type="spellStart"/>
      <w:r w:rsidRPr="006D3E22">
        <w:rPr>
          <w:bCs/>
          <w:color w:val="000000" w:themeColor="text1"/>
          <w:sz w:val="16"/>
          <w:szCs w:val="16"/>
        </w:rPr>
        <w:t>Моносупап</w:t>
      </w:r>
      <w:proofErr w:type="spellEnd"/>
      <w:r w:rsidRPr="006D3E22">
        <w:rPr>
          <w:bCs/>
          <w:color w:val="000000" w:themeColor="text1"/>
          <w:sz w:val="16"/>
          <w:szCs w:val="16"/>
        </w:rPr>
        <w:t xml:space="preserve"> мощностью 100 л.с., или Калеп-100 мощностью 100 л.с., </w:t>
      </w:r>
      <w:proofErr w:type="spellStart"/>
      <w:r w:rsidRPr="006D3E22">
        <w:rPr>
          <w:bCs/>
          <w:color w:val="000000" w:themeColor="text1"/>
          <w:sz w:val="16"/>
          <w:szCs w:val="16"/>
        </w:rPr>
        <w:t>макс.скорость</w:t>
      </w:r>
      <w:proofErr w:type="spellEnd"/>
      <w:r w:rsidRPr="006D3E22">
        <w:rPr>
          <w:bCs/>
          <w:color w:val="000000" w:themeColor="text1"/>
          <w:sz w:val="16"/>
          <w:szCs w:val="16"/>
        </w:rPr>
        <w:t xml:space="preserve"> 105 км/ч, крейсерская скорость 85 км/ч, дальность полета 350-400 км, потолок 2500 м, экипаж 2 человека, вооружение: не предусматривалось, с началом войны ставились пулеметы Максим на шкворневой установке (позднее Максим-Авиационный) либо ружья-пулеметы </w:t>
      </w:r>
      <w:proofErr w:type="spellStart"/>
      <w:r w:rsidRPr="006D3E22">
        <w:rPr>
          <w:bCs/>
          <w:color w:val="000000" w:themeColor="text1"/>
          <w:sz w:val="16"/>
          <w:szCs w:val="16"/>
        </w:rPr>
        <w:t>Мадсены</w:t>
      </w:r>
      <w:proofErr w:type="spellEnd"/>
      <w:r w:rsidRPr="006D3E22">
        <w:rPr>
          <w:bCs/>
          <w:color w:val="000000" w:themeColor="text1"/>
          <w:sz w:val="16"/>
          <w:szCs w:val="16"/>
        </w:rPr>
        <w:t xml:space="preserve">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(12284). </w:t>
      </w:r>
    </w:p>
    <w:p w14:paraId="71D12D63" w14:textId="77777777" w:rsidR="005E5DBB" w:rsidRPr="006D3E22" w:rsidRDefault="005E5DBB" w:rsidP="006D3E22">
      <w:pPr>
        <w:jc w:val="both"/>
        <w:rPr>
          <w:bCs/>
          <w:color w:val="000000" w:themeColor="text1"/>
          <w:sz w:val="16"/>
          <w:szCs w:val="16"/>
        </w:rPr>
      </w:pPr>
    </w:p>
    <w:p w14:paraId="276D562E" w14:textId="77777777" w:rsidR="00640436" w:rsidRPr="006D3E22" w:rsidRDefault="00640436" w:rsidP="006D3E22">
      <w:pPr>
        <w:jc w:val="both"/>
        <w:rPr>
          <w:bCs/>
          <w:color w:val="0070C0"/>
          <w:sz w:val="16"/>
          <w:szCs w:val="16"/>
        </w:rPr>
      </w:pPr>
      <w:r w:rsidRPr="006D3E22">
        <w:rPr>
          <w:bCs/>
          <w:color w:val="0070C0"/>
          <w:sz w:val="16"/>
          <w:szCs w:val="16"/>
        </w:rPr>
        <w:t>В июле 1913 г. самолет Гранд был поставлен на 2-ю доработку.</w:t>
      </w:r>
    </w:p>
    <w:p w14:paraId="288FF25D" w14:textId="77777777" w:rsidR="00640436" w:rsidRPr="006D3E22" w:rsidRDefault="00640436" w:rsidP="006D3E22">
      <w:pPr>
        <w:jc w:val="both"/>
        <w:rPr>
          <w:bCs/>
          <w:color w:val="0070C0"/>
          <w:sz w:val="16"/>
          <w:szCs w:val="16"/>
        </w:rPr>
      </w:pPr>
      <w:r w:rsidRPr="006D3E22">
        <w:rPr>
          <w:bCs/>
          <w:color w:val="0070C0"/>
          <w:sz w:val="16"/>
          <w:szCs w:val="16"/>
        </w:rPr>
        <w:t>В ее ходе в конструкцию внесли дальнейшие изменения:</w:t>
      </w:r>
    </w:p>
    <w:p w14:paraId="3551907C" w14:textId="77777777" w:rsidR="00640436" w:rsidRPr="006D3E22" w:rsidRDefault="00640436" w:rsidP="006D3E22">
      <w:pPr>
        <w:jc w:val="both"/>
        <w:rPr>
          <w:bCs/>
          <w:color w:val="0070C0"/>
          <w:sz w:val="16"/>
          <w:szCs w:val="16"/>
        </w:rPr>
      </w:pPr>
      <w:r w:rsidRPr="006D3E22">
        <w:rPr>
          <w:bCs/>
          <w:color w:val="0070C0"/>
          <w:sz w:val="16"/>
          <w:szCs w:val="16"/>
        </w:rPr>
        <w:t xml:space="preserve">- все четыре мотора были установлены на нижнем крыле в ряд винтами вперед на новых </w:t>
      </w:r>
      <w:proofErr w:type="spellStart"/>
      <w:r w:rsidRPr="006D3E22">
        <w:rPr>
          <w:bCs/>
          <w:color w:val="0070C0"/>
          <w:sz w:val="16"/>
          <w:szCs w:val="16"/>
        </w:rPr>
        <w:t>моторамах</w:t>
      </w:r>
      <w:proofErr w:type="spellEnd"/>
      <w:r w:rsidRPr="006D3E22">
        <w:rPr>
          <w:bCs/>
          <w:color w:val="0070C0"/>
          <w:sz w:val="16"/>
          <w:szCs w:val="16"/>
        </w:rPr>
        <w:t xml:space="preserve"> со значительно упрощенной конструкцией и уменьшенной высотой;</w:t>
      </w:r>
    </w:p>
    <w:p w14:paraId="1520AF74" w14:textId="77777777" w:rsidR="00640436" w:rsidRPr="006D3E22" w:rsidRDefault="00640436" w:rsidP="006D3E22">
      <w:pPr>
        <w:jc w:val="both"/>
        <w:rPr>
          <w:bCs/>
          <w:color w:val="0070C0"/>
          <w:sz w:val="16"/>
          <w:szCs w:val="16"/>
        </w:rPr>
      </w:pPr>
      <w:r w:rsidRPr="006D3E22">
        <w:rPr>
          <w:bCs/>
          <w:color w:val="0070C0"/>
          <w:sz w:val="16"/>
          <w:szCs w:val="16"/>
        </w:rPr>
        <w:t xml:space="preserve">- новая </w:t>
      </w:r>
      <w:proofErr w:type="spellStart"/>
      <w:r w:rsidRPr="006D3E22">
        <w:rPr>
          <w:bCs/>
          <w:color w:val="0070C0"/>
          <w:sz w:val="16"/>
          <w:szCs w:val="16"/>
        </w:rPr>
        <w:t>моторама</w:t>
      </w:r>
      <w:proofErr w:type="spellEnd"/>
      <w:r w:rsidRPr="006D3E22">
        <w:rPr>
          <w:bCs/>
          <w:color w:val="0070C0"/>
          <w:sz w:val="16"/>
          <w:szCs w:val="16"/>
        </w:rPr>
        <w:t xml:space="preserve"> представляла собой две балки, установленные непосредственно на лонжеронах № 1 и 2, балки моторам внутренних двигателей были подперты на передних концах подкосами, соединившими их со внешними противокапотажными лыжами (на виде спереди эти подкосы образовывали буквы V);</w:t>
      </w:r>
    </w:p>
    <w:p w14:paraId="21F7B6C8" w14:textId="77777777" w:rsidR="00640436" w:rsidRPr="006D3E22" w:rsidRDefault="00640436" w:rsidP="006D3E22">
      <w:pPr>
        <w:jc w:val="both"/>
        <w:rPr>
          <w:bCs/>
          <w:color w:val="0070C0"/>
          <w:sz w:val="16"/>
          <w:szCs w:val="16"/>
        </w:rPr>
      </w:pPr>
      <w:r w:rsidRPr="006D3E22">
        <w:rPr>
          <w:bCs/>
          <w:color w:val="0070C0"/>
          <w:sz w:val="16"/>
          <w:szCs w:val="16"/>
        </w:rPr>
        <w:t>- установка радиаторов осталась прежней, от задних пустили трубки к внешним моторам;</w:t>
      </w:r>
    </w:p>
    <w:p w14:paraId="372BCEA1" w14:textId="77777777" w:rsidR="00640436" w:rsidRPr="006D3E22" w:rsidRDefault="00640436" w:rsidP="006D3E22">
      <w:pPr>
        <w:jc w:val="both"/>
        <w:rPr>
          <w:bCs/>
          <w:color w:val="0070C0"/>
          <w:sz w:val="16"/>
          <w:szCs w:val="16"/>
        </w:rPr>
      </w:pPr>
      <w:r w:rsidRPr="006D3E22">
        <w:rPr>
          <w:bCs/>
          <w:color w:val="0070C0"/>
          <w:sz w:val="16"/>
          <w:szCs w:val="16"/>
        </w:rPr>
        <w:t>- для обслуживания моторов стоя на крыле полотняная обшивка нижних ОЧК в месте установки внешних моторов с обоих сторон от них (но не под ними непосредственно) была заменена алюминиевой как на центроплане;</w:t>
      </w:r>
    </w:p>
    <w:p w14:paraId="26A2C444" w14:textId="77777777" w:rsidR="00640436" w:rsidRPr="006D3E22" w:rsidRDefault="00640436" w:rsidP="006D3E22">
      <w:pPr>
        <w:jc w:val="both"/>
        <w:rPr>
          <w:bCs/>
          <w:color w:val="0070C0"/>
          <w:sz w:val="16"/>
          <w:szCs w:val="16"/>
        </w:rPr>
      </w:pPr>
      <w:r w:rsidRPr="006D3E22">
        <w:rPr>
          <w:bCs/>
          <w:color w:val="0070C0"/>
          <w:sz w:val="16"/>
          <w:szCs w:val="16"/>
        </w:rPr>
        <w:t>- полотняная обшивка центроплана верхнего крыла над моторами от носка до 3-го лонжерона заменена алюминиевой;</w:t>
      </w:r>
    </w:p>
    <w:p w14:paraId="4D502D02" w14:textId="77777777" w:rsidR="00640436" w:rsidRPr="006D3E22" w:rsidRDefault="00640436" w:rsidP="006D3E22">
      <w:pPr>
        <w:jc w:val="both"/>
        <w:rPr>
          <w:bCs/>
          <w:color w:val="0070C0"/>
          <w:sz w:val="16"/>
          <w:szCs w:val="16"/>
        </w:rPr>
      </w:pPr>
      <w:r w:rsidRPr="006D3E22">
        <w:rPr>
          <w:bCs/>
          <w:color w:val="0070C0"/>
          <w:sz w:val="16"/>
          <w:szCs w:val="16"/>
        </w:rPr>
        <w:t>- на фюзеляж и рубку кабины в плоскости вращения воздушных винтов с обоих сторон были наклепаны полосы листового алюминия для защиты от возросших воздушных и вибрационно-акустических нагрузок.</w:t>
      </w:r>
    </w:p>
    <w:p w14:paraId="17DB8A6F" w14:textId="77777777" w:rsidR="00640436" w:rsidRPr="006D3E22" w:rsidRDefault="00640436" w:rsidP="006D3E22">
      <w:pPr>
        <w:jc w:val="both"/>
        <w:rPr>
          <w:bCs/>
          <w:color w:val="0070C0"/>
          <w:sz w:val="16"/>
          <w:szCs w:val="16"/>
        </w:rPr>
      </w:pPr>
      <w:r w:rsidRPr="006D3E22">
        <w:rPr>
          <w:bCs/>
          <w:color w:val="0070C0"/>
          <w:sz w:val="16"/>
          <w:szCs w:val="16"/>
        </w:rPr>
        <w:t>После доработки вес пустого самолета увеличился на 100 кг, разрешенный взлетный – на 200 кг, вес полной нагрузки – на 100 кг, весовая отдача – на 1,7%.</w:t>
      </w:r>
    </w:p>
    <w:p w14:paraId="5C5A7C98" w14:textId="77777777" w:rsidR="00640436" w:rsidRPr="006D3E22" w:rsidRDefault="00640436" w:rsidP="006D3E22">
      <w:pPr>
        <w:jc w:val="both"/>
        <w:rPr>
          <w:bCs/>
          <w:color w:val="0070C0"/>
          <w:sz w:val="16"/>
          <w:szCs w:val="16"/>
        </w:rPr>
      </w:pPr>
      <w:r w:rsidRPr="006D3E22">
        <w:rPr>
          <w:bCs/>
          <w:color w:val="0070C0"/>
          <w:sz w:val="16"/>
          <w:szCs w:val="16"/>
        </w:rPr>
        <w:t>Облет самолета после доработки был выполнен 23.07.13 г. (23601).</w:t>
      </w:r>
    </w:p>
    <w:p w14:paraId="166ABCDF" w14:textId="77777777" w:rsidR="00640436" w:rsidRPr="006D3E22" w:rsidRDefault="00640436" w:rsidP="006D3E22">
      <w:pPr>
        <w:jc w:val="both"/>
        <w:rPr>
          <w:bCs/>
          <w:color w:val="0070C0"/>
          <w:sz w:val="16"/>
          <w:szCs w:val="16"/>
        </w:rPr>
      </w:pPr>
    </w:p>
    <w:p w14:paraId="17DC6ED6" w14:textId="77777777" w:rsidR="00640436" w:rsidRPr="006D3E22" w:rsidRDefault="00640436" w:rsidP="006D3E22">
      <w:pPr>
        <w:jc w:val="both"/>
        <w:rPr>
          <w:bCs/>
          <w:color w:val="0070C0"/>
          <w:sz w:val="16"/>
          <w:szCs w:val="16"/>
        </w:rPr>
      </w:pPr>
      <w:r w:rsidRPr="006D3E22">
        <w:rPr>
          <w:bCs/>
          <w:color w:val="0070C0"/>
          <w:sz w:val="16"/>
          <w:szCs w:val="16"/>
        </w:rPr>
        <w:t>В июле 1913 г., несмотря на то, что  Морское ведомство всячески стремилось удержать Сикорского у себя на службе по истечении годового контракта и было готово повысить ему жалованье до 500 руб. в месяц, конструктор не возобновил контракт. Интересы дела требовали его по</w:t>
      </w:r>
      <w:r w:rsidRPr="006D3E22">
        <w:rPr>
          <w:bCs/>
          <w:color w:val="0070C0"/>
          <w:sz w:val="16"/>
          <w:szCs w:val="16"/>
        </w:rPr>
        <w:softHyphen/>
        <w:t>стоянного присутствия на заводе (24177).</w:t>
      </w:r>
    </w:p>
    <w:p w14:paraId="7E94C794" w14:textId="77777777" w:rsidR="00640436" w:rsidRPr="006D3E22" w:rsidRDefault="00640436" w:rsidP="006D3E22">
      <w:pPr>
        <w:jc w:val="both"/>
        <w:rPr>
          <w:bCs/>
          <w:color w:val="0070C0"/>
          <w:sz w:val="16"/>
          <w:szCs w:val="16"/>
        </w:rPr>
      </w:pPr>
    </w:p>
    <w:p w14:paraId="4016C288"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Другие оборонные отрасли:</w:t>
      </w:r>
    </w:p>
    <w:p w14:paraId="4431B3BF" w14:textId="77777777" w:rsidR="002165C2" w:rsidRPr="006D3E22" w:rsidRDefault="002165C2" w:rsidP="006D3E22">
      <w:pPr>
        <w:jc w:val="both"/>
        <w:rPr>
          <w:bCs/>
          <w:color w:val="000000" w:themeColor="text1"/>
          <w:sz w:val="16"/>
          <w:szCs w:val="16"/>
        </w:rPr>
      </w:pPr>
    </w:p>
    <w:p w14:paraId="41C98625"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В июле 1913 г. Тульский завод получил задание довести выпуск винтовок до 3 тысяч в месяц, а 2 августа 1914 г. — до 10 тысяч, то в декабре 1914 г. было предписано поднять производство до 700 в сутки (примерно такой нормы завод должен был — в соответствии с «Большой программой» 1913–1914 гг. — достигнуть, при односменной работе, к 1915 г. «на случай войны»). За август — декабрь 1914 г. ТОЗ изготовил 45 848 винтовок. В 1915 г. завод перешел к круглосуточной работе при двух нерабочих днях в месяц (длительность рабочей смены достигала 11–12 часов, со сверхурочными часами — 14), к увеличенной скорости резания, к ручной подаче у станка, к облегченным условиям приемки; допускалось ухудшение качества продукции. Удалось закупить более 1000 станков за границей, а некоторые изготовлялись в собственном станкостроительном отделе. Начальник ТОЗ в самом начале войны уведомил ГАУ, что «усилить выход ружей теперь же можно только одним способом» — отказавшись от использования </w:t>
      </w:r>
      <w:proofErr w:type="spellStart"/>
      <w:r w:rsidRPr="006D3E22">
        <w:rPr>
          <w:bCs/>
          <w:color w:val="000000" w:themeColor="text1"/>
          <w:sz w:val="16"/>
          <w:szCs w:val="16"/>
        </w:rPr>
        <w:t>вольфрамистой</w:t>
      </w:r>
      <w:proofErr w:type="spellEnd"/>
      <w:r w:rsidRPr="006D3E22">
        <w:rPr>
          <w:bCs/>
          <w:color w:val="000000" w:themeColor="text1"/>
          <w:sz w:val="16"/>
          <w:szCs w:val="16"/>
        </w:rPr>
        <w:t xml:space="preserve"> стали; стволы из мартеновской стали «менее прочны, но все же вполне пригодны», такая сталь «легче обрабатывается» и требует меньшего расхода рабочего инструмента. Поставщик ствольных болванок, Ижевский завод, получит возможность высвободить тигли для изготовления инструментальной стали. К середине 1915 г. суточный выпуск был доведен до 925 винтовок, к осени — до 1500, в декабре — превысил 1700. Рос также и выпуск взрывателей (18409).</w:t>
      </w:r>
    </w:p>
    <w:p w14:paraId="6B2C1886"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6C789A0D" w14:textId="77777777" w:rsidR="00640436" w:rsidRPr="006D3E22" w:rsidRDefault="00640436" w:rsidP="006D3E22">
      <w:pPr>
        <w:jc w:val="both"/>
        <w:rPr>
          <w:bCs/>
          <w:color w:val="0070C0"/>
          <w:sz w:val="16"/>
          <w:szCs w:val="16"/>
          <w:lang w:bidi="ru-RU"/>
        </w:rPr>
      </w:pPr>
      <w:r w:rsidRPr="006D3E22">
        <w:rPr>
          <w:bCs/>
          <w:color w:val="0070C0"/>
          <w:sz w:val="16"/>
          <w:szCs w:val="16"/>
        </w:rPr>
        <w:t>В июле 1913 г. Тульский завод получил задание до</w:t>
      </w:r>
      <w:r w:rsidRPr="006D3E22">
        <w:rPr>
          <w:bCs/>
          <w:color w:val="0070C0"/>
          <w:sz w:val="16"/>
          <w:szCs w:val="16"/>
        </w:rPr>
        <w:softHyphen/>
        <w:t>вести выпуск винтовок до 3 тысяч в месяц, 2 августа 1914 г. — до 10 тысяч, то в декабре 1914 г. было предписано поднять производство до 700 в сутки (примерно такой нормы завод должен был — в соответствии с «Большой программой» 1913—1914 гг. — достигнуть, при односменной работе, к 1915 г. «на случай войны») (23452)</w:t>
      </w:r>
    </w:p>
    <w:p w14:paraId="69BADCAE" w14:textId="77777777" w:rsidR="00640436" w:rsidRPr="006D3E22" w:rsidRDefault="00640436" w:rsidP="006D3E22">
      <w:pPr>
        <w:jc w:val="both"/>
        <w:rPr>
          <w:bCs/>
          <w:color w:val="0070C0"/>
          <w:sz w:val="16"/>
          <w:szCs w:val="16"/>
          <w:lang w:bidi="ru-RU"/>
        </w:rPr>
      </w:pPr>
    </w:p>
    <w:p w14:paraId="4EF75417" w14:textId="77777777" w:rsidR="00640436" w:rsidRPr="006D3E22" w:rsidRDefault="00640436" w:rsidP="006D3E22">
      <w:pPr>
        <w:jc w:val="both"/>
        <w:rPr>
          <w:bCs/>
          <w:color w:val="0070C0"/>
          <w:sz w:val="16"/>
          <w:szCs w:val="16"/>
          <w:lang w:bidi="ru-RU"/>
        </w:rPr>
      </w:pPr>
      <w:r w:rsidRPr="006D3E22">
        <w:rPr>
          <w:bCs/>
          <w:color w:val="0070C0"/>
          <w:sz w:val="16"/>
          <w:szCs w:val="16"/>
        </w:rPr>
        <w:t>В июле 1913 г. Сестрорец</w:t>
      </w:r>
      <w:r w:rsidRPr="006D3E22">
        <w:rPr>
          <w:bCs/>
          <w:color w:val="0070C0"/>
          <w:sz w:val="16"/>
          <w:szCs w:val="16"/>
        </w:rPr>
        <w:softHyphen/>
        <w:t>кий завод был предупрежден о предстоявших новых нарядах на винтовки и начал гото</w:t>
      </w:r>
      <w:r w:rsidRPr="006D3E22">
        <w:rPr>
          <w:bCs/>
          <w:color w:val="0070C0"/>
          <w:sz w:val="16"/>
          <w:szCs w:val="16"/>
        </w:rPr>
        <w:softHyphen/>
        <w:t>виться поднять выпуск до 250 штук в сутки; 25 июля 1913 г. Военный совет утвердил ассигнование 714 тысяч рублей на строительные работы и 686 тысяч — на усиление оборудова</w:t>
      </w:r>
      <w:r w:rsidRPr="006D3E22">
        <w:rPr>
          <w:bCs/>
          <w:color w:val="0070C0"/>
          <w:sz w:val="16"/>
          <w:szCs w:val="16"/>
        </w:rPr>
        <w:softHyphen/>
        <w:t xml:space="preserve">ния. Как сообщал позднее следственной комиссии бывший начальник завода А.П. </w:t>
      </w:r>
      <w:proofErr w:type="spellStart"/>
      <w:r w:rsidRPr="006D3E22">
        <w:rPr>
          <w:bCs/>
          <w:color w:val="0070C0"/>
          <w:sz w:val="16"/>
          <w:szCs w:val="16"/>
        </w:rPr>
        <w:t>Залюбовский</w:t>
      </w:r>
      <w:proofErr w:type="spellEnd"/>
      <w:r w:rsidRPr="006D3E22">
        <w:rPr>
          <w:bCs/>
          <w:color w:val="0070C0"/>
          <w:sz w:val="16"/>
          <w:szCs w:val="16"/>
        </w:rPr>
        <w:t>, «при моем назначении (31 декабря 1913 г.) мне было поставлено требование непре</w:t>
      </w:r>
      <w:r w:rsidRPr="006D3E22">
        <w:rPr>
          <w:bCs/>
          <w:color w:val="0070C0"/>
          <w:sz w:val="16"/>
          <w:szCs w:val="16"/>
        </w:rPr>
        <w:softHyphen/>
        <w:t>менно вновь сделать завод оружейным и в первую голову за</w:t>
      </w:r>
      <w:r w:rsidRPr="006D3E22">
        <w:rPr>
          <w:bCs/>
          <w:color w:val="0070C0"/>
          <w:sz w:val="16"/>
          <w:szCs w:val="16"/>
        </w:rPr>
        <w:softHyphen/>
        <w:t xml:space="preserve">няться автоматическим оружием». Составленный при его предшественнике проект намечал увеличение образцовой, </w:t>
      </w:r>
      <w:proofErr w:type="spellStart"/>
      <w:r w:rsidRPr="006D3E22">
        <w:rPr>
          <w:bCs/>
          <w:color w:val="0070C0"/>
          <w:sz w:val="16"/>
          <w:szCs w:val="16"/>
        </w:rPr>
        <w:t>взрывательной</w:t>
      </w:r>
      <w:proofErr w:type="spellEnd"/>
      <w:r w:rsidRPr="006D3E22">
        <w:rPr>
          <w:bCs/>
          <w:color w:val="0070C0"/>
          <w:sz w:val="16"/>
          <w:szCs w:val="16"/>
        </w:rPr>
        <w:t xml:space="preserve"> и механической мастерских, но «не давал во</w:t>
      </w:r>
      <w:r w:rsidRPr="006D3E22">
        <w:rPr>
          <w:bCs/>
          <w:color w:val="0070C0"/>
          <w:sz w:val="16"/>
          <w:szCs w:val="16"/>
        </w:rPr>
        <w:softHyphen/>
        <w:t>все расширения помещений для винтовок». «Пришлось це</w:t>
      </w:r>
      <w:r w:rsidRPr="006D3E22">
        <w:rPr>
          <w:bCs/>
          <w:color w:val="0070C0"/>
          <w:sz w:val="16"/>
          <w:szCs w:val="16"/>
        </w:rPr>
        <w:softHyphen/>
        <w:t xml:space="preserve">ликом этот проект заменить новым», чтобы «удвоить выход винтовок, не уменьшая всех прочих производств». Одной из задач являлась установка новых двигателей и устройство электростанции вместо водяных колес («воды уже и в 1913, г. слишком не хватало»), чтобы не приходилось </w:t>
      </w:r>
      <w:r w:rsidRPr="006D3E22">
        <w:rPr>
          <w:bCs/>
          <w:color w:val="0070C0"/>
          <w:sz w:val="16"/>
          <w:szCs w:val="16"/>
        </w:rPr>
        <w:lastRenderedPageBreak/>
        <w:t>останавливать или уменьшать два раза в год работы из-за недостатка воды в «разливе». На исполнение всех этих задач времени до начала войны не осталось (23452).</w:t>
      </w:r>
    </w:p>
    <w:p w14:paraId="0161E794" w14:textId="77777777" w:rsidR="00640436" w:rsidRPr="006D3E22" w:rsidRDefault="00640436" w:rsidP="006D3E22">
      <w:pPr>
        <w:jc w:val="both"/>
        <w:rPr>
          <w:bCs/>
          <w:color w:val="0070C0"/>
          <w:sz w:val="16"/>
          <w:szCs w:val="16"/>
          <w:lang w:bidi="ru-RU"/>
        </w:rPr>
      </w:pPr>
    </w:p>
    <w:p w14:paraId="15B5B9C7"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В июле 1913 г. Сестрорецкий завод был предупрежден о предстоявших новых нарядах на винтовки и начал готовиться поднять выпуск до 250 штук в сутки; 25 июля 1913 г. Военный совет утвердил ассигнование 714 тысяч рублей на строительные работы и 686 тысяч — на усиление оборудования. Как сообщал позднее следственной комиссии бывший начальник завода А.П. </w:t>
      </w:r>
      <w:proofErr w:type="spellStart"/>
      <w:r w:rsidRPr="006D3E22">
        <w:rPr>
          <w:bCs/>
          <w:color w:val="000000" w:themeColor="text1"/>
          <w:sz w:val="16"/>
          <w:szCs w:val="16"/>
        </w:rPr>
        <w:t>Залюбовский</w:t>
      </w:r>
      <w:proofErr w:type="spellEnd"/>
      <w:r w:rsidRPr="006D3E22">
        <w:rPr>
          <w:bCs/>
          <w:color w:val="000000" w:themeColor="text1"/>
          <w:sz w:val="16"/>
          <w:szCs w:val="16"/>
        </w:rPr>
        <w:t xml:space="preserve">, «при моем назначении (31 декабря 1913 г.) мне было поставлено требование непременно вновь сделать завод оружейным и в первую голову заняться автоматическим оружием». Составленный при его предшественнике проект намечал увеличение образцовой, </w:t>
      </w:r>
      <w:proofErr w:type="spellStart"/>
      <w:r w:rsidRPr="006D3E22">
        <w:rPr>
          <w:bCs/>
          <w:color w:val="000000" w:themeColor="text1"/>
          <w:sz w:val="16"/>
          <w:szCs w:val="16"/>
        </w:rPr>
        <w:t>взрывательной</w:t>
      </w:r>
      <w:proofErr w:type="spellEnd"/>
      <w:r w:rsidRPr="006D3E22">
        <w:rPr>
          <w:bCs/>
          <w:color w:val="000000" w:themeColor="text1"/>
          <w:sz w:val="16"/>
          <w:szCs w:val="16"/>
        </w:rPr>
        <w:t xml:space="preserve"> и механической мастерских, но «не давал вовсе расширения помещений для винтовок». «Пришлось целиком этот проект заменить новым», чтобы «удвоить выход винтовок, не уменьшая всех прочих производств». Одной из задач являлась установка новых двигателей и устройство электростанции вместо водяных колес («воды уже ив 1913. г. слишком не хватало»), чтобы не приходилось останавливать или уменьшать два раза в год работы из-за недостатка воды в «разливе».</w:t>
      </w:r>
    </w:p>
    <w:p w14:paraId="77A4CCC0"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На исполнение всех этих задач времени до начала войны не осталось. В августе — октябре 1914 г. завод приводил в порядок установку всех разработок частей винтовки и пропускал изделия, наполняя ими все переходы между последовательными операциями, а с 1 ноября началась подача и сборка винтовок; за август — декабрь завод дал 6 тысяч винтовок и в январе довел сборку до 150 в день (3500–4000 в месяц). Дальнейшее развитие производства на Сестрорецком заводе требовало наращивания силы двигателей, запаса инструментов и поковок, добавления станков и увеличения площадей. В течение 1915 г. были возведены здания замочной мастерской, переделано под мастерскую здание магазина, надстроен второй этаж над зданием ложевой и магазинной мастерских, проложены ветка Приморской железной дороги и ветка от Белоострова к заводу. Если за 1913 г. СОЗ выпустил 4530 винтовок, за 1914 г. — 7584, то за 1915 г. — 74 483, за 1916 г. — 147 534. Все большее место в производстве занимало изготовление всякого рода поверочного, образцового инструмента, мерительных приборов для всех предприятий ГАУ, а также лекал, используемых при приеме изделий на заводах. К осени 1915 г. СОЗ располагал 1962 станками (включая 45 в пиковой мастерской и 278 во </w:t>
      </w:r>
      <w:proofErr w:type="spellStart"/>
      <w:r w:rsidRPr="006D3E22">
        <w:rPr>
          <w:bCs/>
          <w:color w:val="000000" w:themeColor="text1"/>
          <w:sz w:val="16"/>
          <w:szCs w:val="16"/>
        </w:rPr>
        <w:t>взрывательной</w:t>
      </w:r>
      <w:proofErr w:type="spellEnd"/>
      <w:r w:rsidRPr="006D3E22">
        <w:rPr>
          <w:bCs/>
          <w:color w:val="000000" w:themeColor="text1"/>
          <w:sz w:val="16"/>
          <w:szCs w:val="16"/>
        </w:rPr>
        <w:t>), использовал 720 кВт электроэнергии и имел 4 тысячи мастеровых. Их усердие администрация повышала с помощью выплаты премий.</w:t>
      </w:r>
    </w:p>
    <w:p w14:paraId="084FCA34"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В 1915 г. состоялось важное постановление о дальнейшей судьбе завода. После длительного разбирательства с компанией РАОАЗ («дочка» английского «Виккерса»), добивавшейся от ГАУ заказа на винтовки и предлагавшей учредить собственный ружейный завод, правительство, отклонив это предложение, наметило постройку под Екатеринославом 4-го казенного ружейного завода (или 5-го, если считать 4-м второй Тульский, также намеченный). Речь шла о «расширении Сестрорецкого завода с перенесением его в Центральную Россию». За год на новом месте под Екатеринославом предполагалось, по объяснению </w:t>
      </w:r>
      <w:proofErr w:type="spellStart"/>
      <w:r w:rsidRPr="006D3E22">
        <w:rPr>
          <w:bCs/>
          <w:color w:val="000000" w:themeColor="text1"/>
          <w:sz w:val="16"/>
          <w:szCs w:val="16"/>
        </w:rPr>
        <w:t>Залюбовского</w:t>
      </w:r>
      <w:proofErr w:type="spellEnd"/>
      <w:r w:rsidRPr="006D3E22">
        <w:rPr>
          <w:bCs/>
          <w:color w:val="000000" w:themeColor="text1"/>
          <w:sz w:val="16"/>
          <w:szCs w:val="16"/>
        </w:rPr>
        <w:t xml:space="preserve">, выстроить «здание для завода, в точности по своим размерам и устройству представляющее копию здания завода Ремингтона» в </w:t>
      </w:r>
      <w:proofErr w:type="spellStart"/>
      <w:r w:rsidRPr="006D3E22">
        <w:rPr>
          <w:bCs/>
          <w:color w:val="000000" w:themeColor="text1"/>
          <w:sz w:val="16"/>
          <w:szCs w:val="16"/>
        </w:rPr>
        <w:t>Бриджпорте</w:t>
      </w:r>
      <w:proofErr w:type="spellEnd"/>
      <w:r w:rsidRPr="006D3E22">
        <w:rPr>
          <w:bCs/>
          <w:color w:val="000000" w:themeColor="text1"/>
          <w:sz w:val="16"/>
          <w:szCs w:val="16"/>
        </w:rPr>
        <w:t>, так что мучений с составлением оригинального проекта удалось бы избежать, устанавливая «все на свои места по точным планам, снятым прямо с планов у Ремингтона». По мере готовности корпусов нового завода должно было начинаться производство винтовок. Утверждая журнал Совета министров по этому вопросу (от 27 ноября 1915 г.), Николай II 17 декабря распорядился: «С перенесением и расширением завода поспешить» (18409).</w:t>
      </w:r>
    </w:p>
    <w:p w14:paraId="780CE875"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290954B9" w14:textId="5565045D"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июле 1913 г. было дополнительно ассигновано 750 тыс. руб. на расширение сборочного башенного цеха </w:t>
      </w:r>
      <w:r w:rsidR="00045179" w:rsidRPr="006D3E22">
        <w:rPr>
          <w:bCs/>
          <w:color w:val="000000" w:themeColor="text1"/>
          <w:sz w:val="16"/>
          <w:szCs w:val="16"/>
        </w:rPr>
        <w:t xml:space="preserve">Обуховского завода </w:t>
      </w:r>
      <w:r w:rsidRPr="006D3E22">
        <w:rPr>
          <w:bCs/>
          <w:color w:val="000000" w:themeColor="text1"/>
          <w:sz w:val="16"/>
          <w:szCs w:val="16"/>
        </w:rPr>
        <w:t xml:space="preserve">для возможности изготовления в нем 14" </w:t>
      </w:r>
      <w:proofErr w:type="spellStart"/>
      <w:r w:rsidRPr="006D3E22">
        <w:rPr>
          <w:bCs/>
          <w:color w:val="000000" w:themeColor="text1"/>
          <w:sz w:val="16"/>
          <w:szCs w:val="16"/>
        </w:rPr>
        <w:t>трехорудийных</w:t>
      </w:r>
      <w:proofErr w:type="spellEnd"/>
      <w:r w:rsidRPr="006D3E22">
        <w:rPr>
          <w:bCs/>
          <w:color w:val="000000" w:themeColor="text1"/>
          <w:sz w:val="16"/>
          <w:szCs w:val="16"/>
        </w:rPr>
        <w:t xml:space="preserve">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6603FCB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w:t>
      </w:r>
      <w:proofErr w:type="spellStart"/>
      <w:r w:rsidRPr="006D3E22">
        <w:rPr>
          <w:bCs/>
          <w:color w:val="000000" w:themeColor="text1"/>
          <w:sz w:val="16"/>
          <w:szCs w:val="16"/>
        </w:rPr>
        <w:t>Струд</w:t>
      </w:r>
      <w:proofErr w:type="spellEnd"/>
      <w:r w:rsidRPr="006D3E22">
        <w:rPr>
          <w:bCs/>
          <w:color w:val="000000" w:themeColor="text1"/>
          <w:sz w:val="16"/>
          <w:szCs w:val="16"/>
        </w:rPr>
        <w:t>», с которой завод с 1911 г. состоял в соглашении.</w:t>
      </w:r>
    </w:p>
    <w:p w14:paraId="4203937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1E3C682A" w14:textId="77777777" w:rsidR="002165C2" w:rsidRPr="006D3E22" w:rsidRDefault="002165C2" w:rsidP="006D3E22">
      <w:pPr>
        <w:jc w:val="both"/>
        <w:rPr>
          <w:bCs/>
          <w:color w:val="000000" w:themeColor="text1"/>
          <w:sz w:val="16"/>
          <w:szCs w:val="16"/>
        </w:rPr>
      </w:pPr>
    </w:p>
    <w:p w14:paraId="546EE501" w14:textId="44DCABC0" w:rsidR="00045179" w:rsidRPr="006D3E22" w:rsidRDefault="00045179"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июле 1913 года</w:t>
      </w:r>
      <w:r w:rsidRPr="006D3E22">
        <w:rPr>
          <w:bCs/>
          <w:color w:val="000000" w:themeColor="text1"/>
          <w:sz w:val="16"/>
          <w:szCs w:val="16"/>
        </w:rPr>
        <w:t xml:space="preserve"> "</w:t>
      </w:r>
      <w:proofErr w:type="spellStart"/>
      <w:r w:rsidRPr="006D3E22">
        <w:rPr>
          <w:bCs/>
          <w:color w:val="000000" w:themeColor="text1"/>
          <w:sz w:val="16"/>
          <w:szCs w:val="16"/>
        </w:rPr>
        <w:t>Шихау</w:t>
      </w:r>
      <w:proofErr w:type="spellEnd"/>
      <w:r w:rsidRPr="006D3E22">
        <w:rPr>
          <w:bCs/>
          <w:color w:val="000000" w:themeColor="text1"/>
          <w:sz w:val="16"/>
          <w:szCs w:val="16"/>
        </w:rPr>
        <w:t>" были заложены5 эсминцев типа "Ведущий"</w:t>
      </w:r>
      <w:r w:rsidR="002165C2" w:rsidRPr="006D3E22">
        <w:rPr>
          <w:bCs/>
          <w:color w:val="000000" w:themeColor="text1"/>
          <w:sz w:val="16"/>
          <w:szCs w:val="16"/>
        </w:rPr>
        <w:t xml:space="preserve">. </w:t>
      </w:r>
      <w:r w:rsidRPr="006D3E22">
        <w:rPr>
          <w:bCs/>
          <w:color w:val="000000" w:themeColor="text1"/>
          <w:sz w:val="16"/>
          <w:szCs w:val="16"/>
        </w:rPr>
        <w:t>В 1912 году фирма "</w:t>
      </w:r>
      <w:proofErr w:type="spellStart"/>
      <w:r w:rsidRPr="006D3E22">
        <w:rPr>
          <w:bCs/>
          <w:color w:val="000000" w:themeColor="text1"/>
          <w:sz w:val="16"/>
          <w:szCs w:val="16"/>
        </w:rPr>
        <w:t>Шихау</w:t>
      </w:r>
      <w:proofErr w:type="spellEnd"/>
      <w:r w:rsidRPr="006D3E22">
        <w:rPr>
          <w:bCs/>
          <w:color w:val="000000" w:themeColor="text1"/>
          <w:sz w:val="16"/>
          <w:szCs w:val="16"/>
        </w:rPr>
        <w:t xml:space="preserve">" по соглашению с морским министерством проступила к постройке стапелей для сборки в России серии эскадренных миноносцев, заказ на которые был получен осенью 1912 года. Ведущим доводом для морского министерства послужило значительное снижение цены за корабль. Для организации предприятия в окрестности Риги на правом берегу р. Западной Двины у </w:t>
      </w:r>
      <w:proofErr w:type="spellStart"/>
      <w:r w:rsidRPr="006D3E22">
        <w:rPr>
          <w:bCs/>
          <w:color w:val="000000" w:themeColor="text1"/>
          <w:sz w:val="16"/>
          <w:szCs w:val="16"/>
        </w:rPr>
        <w:t>Мюльграбенского</w:t>
      </w:r>
      <w:proofErr w:type="spellEnd"/>
      <w:r w:rsidRPr="006D3E22">
        <w:rPr>
          <w:bCs/>
          <w:color w:val="000000" w:themeColor="text1"/>
          <w:sz w:val="16"/>
          <w:szCs w:val="16"/>
        </w:rPr>
        <w:t xml:space="preserve"> протока (</w:t>
      </w:r>
      <w:proofErr w:type="spellStart"/>
      <w:r w:rsidRPr="006D3E22">
        <w:rPr>
          <w:bCs/>
          <w:color w:val="000000" w:themeColor="text1"/>
          <w:sz w:val="16"/>
          <w:szCs w:val="16"/>
        </w:rPr>
        <w:t>Милгравский</w:t>
      </w:r>
      <w:proofErr w:type="spellEnd"/>
      <w:r w:rsidRPr="006D3E22">
        <w:rPr>
          <w:bCs/>
          <w:color w:val="000000" w:themeColor="text1"/>
          <w:sz w:val="16"/>
          <w:szCs w:val="16"/>
        </w:rPr>
        <w:t xml:space="preserve"> канал) был приобретен обширный участок и получено разрешение на строительство верфи. Директор строительных работ </w:t>
      </w:r>
      <w:proofErr w:type="spellStart"/>
      <w:r w:rsidRPr="006D3E22">
        <w:rPr>
          <w:bCs/>
          <w:color w:val="000000" w:themeColor="text1"/>
          <w:sz w:val="16"/>
          <w:szCs w:val="16"/>
        </w:rPr>
        <w:t>К.Кнаппель</w:t>
      </w:r>
      <w:proofErr w:type="spellEnd"/>
      <w:r w:rsidRPr="006D3E22">
        <w:rPr>
          <w:bCs/>
          <w:color w:val="000000" w:themeColor="text1"/>
          <w:sz w:val="16"/>
          <w:szCs w:val="16"/>
        </w:rPr>
        <w:t xml:space="preserve"> и весь персонал инженеров и мастеров были полностью приглашены с верфи "</w:t>
      </w:r>
      <w:proofErr w:type="spellStart"/>
      <w:r w:rsidRPr="006D3E22">
        <w:rPr>
          <w:bCs/>
          <w:color w:val="000000" w:themeColor="text1"/>
          <w:sz w:val="16"/>
          <w:szCs w:val="16"/>
        </w:rPr>
        <w:t>Шихау</w:t>
      </w:r>
      <w:proofErr w:type="spellEnd"/>
      <w:r w:rsidRPr="006D3E22">
        <w:rPr>
          <w:bCs/>
          <w:color w:val="000000" w:themeColor="text1"/>
          <w:sz w:val="16"/>
          <w:szCs w:val="16"/>
        </w:rPr>
        <w:t xml:space="preserve">" в </w:t>
      </w:r>
      <w:proofErr w:type="spellStart"/>
      <w:r w:rsidRPr="006D3E22">
        <w:rPr>
          <w:bCs/>
          <w:color w:val="000000" w:themeColor="text1"/>
          <w:sz w:val="16"/>
          <w:szCs w:val="16"/>
        </w:rPr>
        <w:t>Эльбинге</w:t>
      </w:r>
      <w:proofErr w:type="spellEnd"/>
      <w:r w:rsidRPr="006D3E22">
        <w:rPr>
          <w:bCs/>
          <w:color w:val="000000" w:themeColor="text1"/>
          <w:sz w:val="16"/>
          <w:szCs w:val="16"/>
        </w:rPr>
        <w:t xml:space="preserve">. На участке предполагалось разместить шесть стапелей для эскадренных миноносцев, судостроительную и машиностроительную мастерские, электростанцию, кузницу, плаз и поселок для рабочих. Достроечный бассейн планировалось соорудить в </w:t>
      </w:r>
      <w:proofErr w:type="spellStart"/>
      <w:r w:rsidRPr="006D3E22">
        <w:rPr>
          <w:bCs/>
          <w:color w:val="000000" w:themeColor="text1"/>
          <w:sz w:val="16"/>
          <w:szCs w:val="16"/>
        </w:rPr>
        <w:t>Мюльграбенском</w:t>
      </w:r>
      <w:proofErr w:type="spellEnd"/>
      <w:r w:rsidRPr="006D3E22">
        <w:rPr>
          <w:bCs/>
          <w:color w:val="000000" w:themeColor="text1"/>
          <w:sz w:val="16"/>
          <w:szCs w:val="16"/>
        </w:rPr>
        <w:t xml:space="preserve"> протоке, укрепив его берега сваями. Для доставки железнодорожных вагонов со станции Старый </w:t>
      </w:r>
      <w:proofErr w:type="spellStart"/>
      <w:r w:rsidRPr="006D3E22">
        <w:rPr>
          <w:bCs/>
          <w:color w:val="000000" w:themeColor="text1"/>
          <w:sz w:val="16"/>
          <w:szCs w:val="16"/>
        </w:rPr>
        <w:t>Мюльграбен</w:t>
      </w:r>
      <w:proofErr w:type="spellEnd"/>
      <w:r w:rsidRPr="006D3E22">
        <w:rPr>
          <w:bCs/>
          <w:color w:val="000000" w:themeColor="text1"/>
          <w:sz w:val="16"/>
          <w:szCs w:val="16"/>
        </w:rPr>
        <w:t xml:space="preserve"> через проток решено было использовать специальный ледокольный паром. Причальная стенка сооружалась на месте старой пароходной пристани вблизи стапелей. Сроки окончания всех строительных работ на верфи устанавливались на конец 1913 года.</w:t>
      </w:r>
    </w:p>
    <w:p w14:paraId="29857DD3" w14:textId="5753CC97" w:rsidR="002165C2" w:rsidRPr="006D3E22" w:rsidRDefault="002165C2" w:rsidP="006D3E22">
      <w:pPr>
        <w:jc w:val="both"/>
        <w:rPr>
          <w:bCs/>
          <w:color w:val="000000" w:themeColor="text1"/>
          <w:sz w:val="16"/>
          <w:szCs w:val="16"/>
        </w:rPr>
      </w:pPr>
      <w:r w:rsidRPr="006D3E22">
        <w:rPr>
          <w:bCs/>
          <w:color w:val="000000" w:themeColor="text1"/>
          <w:sz w:val="16"/>
          <w:szCs w:val="16"/>
        </w:rPr>
        <w:t>Всего заказ составил 9 кораблей, из которых 4, предназначенные для Дальнего востока, изготавливались целиком в Германии и затем отправлялись на Дальний восток (12284).</w:t>
      </w:r>
    </w:p>
    <w:p w14:paraId="0138DB6D" w14:textId="77777777" w:rsidR="002165C2" w:rsidRPr="006D3E22" w:rsidRDefault="002165C2" w:rsidP="006D3E22">
      <w:pPr>
        <w:jc w:val="both"/>
        <w:rPr>
          <w:bCs/>
          <w:color w:val="000000" w:themeColor="text1"/>
          <w:sz w:val="16"/>
          <w:szCs w:val="16"/>
        </w:rPr>
      </w:pPr>
    </w:p>
    <w:p w14:paraId="7D469AE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18B21DAA" w14:textId="77777777" w:rsidR="002165C2" w:rsidRPr="006D3E22" w:rsidRDefault="002165C2" w:rsidP="006D3E22">
      <w:pPr>
        <w:jc w:val="both"/>
        <w:rPr>
          <w:bCs/>
          <w:color w:val="000000" w:themeColor="text1"/>
          <w:sz w:val="16"/>
          <w:szCs w:val="16"/>
        </w:rPr>
      </w:pPr>
    </w:p>
    <w:p w14:paraId="068CDB1A" w14:textId="77777777" w:rsidR="00640436" w:rsidRPr="006D3E22" w:rsidRDefault="00640436" w:rsidP="006D3E22">
      <w:pPr>
        <w:jc w:val="both"/>
        <w:rPr>
          <w:bCs/>
          <w:color w:val="0070C0"/>
          <w:sz w:val="16"/>
          <w:szCs w:val="16"/>
        </w:rPr>
      </w:pPr>
      <w:r w:rsidRPr="006D3E22">
        <w:rPr>
          <w:bCs/>
          <w:color w:val="0070C0"/>
          <w:sz w:val="16"/>
          <w:szCs w:val="16"/>
          <w:lang w:bidi="en-US"/>
        </w:rPr>
        <w:t xml:space="preserve">В июле 1913 г. генерал В.А. Сухомлинов возглавил Военное министерство России, генерал Я.Г. Жилинский возглавил Главное управление Генерального штаба, а генерал-майор М. И. </w:t>
      </w:r>
      <w:proofErr w:type="spellStart"/>
      <w:r w:rsidRPr="006D3E22">
        <w:rPr>
          <w:bCs/>
          <w:color w:val="0070C0"/>
          <w:sz w:val="16"/>
          <w:szCs w:val="16"/>
          <w:lang w:bidi="en-US"/>
        </w:rPr>
        <w:t>Шишкевич</w:t>
      </w:r>
      <w:proofErr w:type="spellEnd"/>
      <w:r w:rsidRPr="006D3E22">
        <w:rPr>
          <w:bCs/>
          <w:color w:val="0070C0"/>
          <w:sz w:val="16"/>
          <w:szCs w:val="16"/>
          <w:lang w:bidi="en-US"/>
        </w:rPr>
        <w:t xml:space="preserve"> возглавил Воздухоплавательный отдел Главного управления (23525).</w:t>
      </w:r>
    </w:p>
    <w:p w14:paraId="64BE36D4" w14:textId="77777777" w:rsidR="00640436" w:rsidRPr="006D3E22" w:rsidRDefault="00640436" w:rsidP="006D3E22">
      <w:pPr>
        <w:jc w:val="both"/>
        <w:rPr>
          <w:bCs/>
          <w:color w:val="0070C0"/>
          <w:sz w:val="16"/>
          <w:szCs w:val="16"/>
          <w:lang w:bidi="en-US"/>
        </w:rPr>
      </w:pPr>
    </w:p>
    <w:p w14:paraId="0428BE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июле 1913 летчики Гродненского крепостного авиаотряда </w:t>
      </w:r>
      <w:proofErr w:type="spellStart"/>
      <w:r w:rsidRPr="006D3E22">
        <w:rPr>
          <w:bCs/>
          <w:color w:val="000000" w:themeColor="text1"/>
          <w:sz w:val="16"/>
          <w:szCs w:val="16"/>
        </w:rPr>
        <w:t>штабс-шпитаны</w:t>
      </w:r>
      <w:proofErr w:type="spellEnd"/>
      <w:r w:rsidRPr="006D3E22">
        <w:rPr>
          <w:bCs/>
          <w:color w:val="000000" w:themeColor="text1"/>
          <w:sz w:val="16"/>
          <w:szCs w:val="16"/>
        </w:rPr>
        <w:t xml:space="preserve"> Карпов, Жохов и поручик Самойлов на трех самолетах “Фарман-16</w:t>
      </w:r>
      <w:r w:rsidRPr="006D3E22">
        <w:rPr>
          <w:bCs/>
          <w:color w:val="000000" w:themeColor="text1"/>
          <w:sz w:val="16"/>
          <w:szCs w:val="16"/>
          <w:vertAlign w:val="superscript"/>
        </w:rPr>
        <w:t>п</w:t>
      </w:r>
      <w:r w:rsidRPr="006D3E22">
        <w:rPr>
          <w:bCs/>
          <w:color w:val="000000" w:themeColor="text1"/>
          <w:sz w:val="16"/>
          <w:szCs w:val="16"/>
        </w:rPr>
        <w:t xml:space="preserve"> совершили групповой перелет по маршруту Гродно-Барановичи-Лида-Гродно протяжением 400 км. В Барановичах летчики провели корректировку артиллерийской стрельбы на совместных наземными войсками учениях (Архив Центрального Дома авиации и космонавтики).</w:t>
      </w:r>
    </w:p>
    <w:p w14:paraId="2A149FC3" w14:textId="77777777" w:rsidR="002165C2" w:rsidRPr="006D3E22" w:rsidRDefault="002165C2" w:rsidP="006D3E22">
      <w:pPr>
        <w:shd w:val="clear" w:color="auto" w:fill="FFFFFF"/>
        <w:jc w:val="both"/>
        <w:rPr>
          <w:bCs/>
          <w:color w:val="000000" w:themeColor="text1"/>
          <w:sz w:val="16"/>
          <w:szCs w:val="16"/>
        </w:rPr>
      </w:pPr>
    </w:p>
    <w:p w14:paraId="4E50104A" w14:textId="39079949" w:rsidR="00047C97" w:rsidRPr="006D3E22" w:rsidRDefault="00047C97" w:rsidP="006D3E22">
      <w:pPr>
        <w:jc w:val="both"/>
        <w:rPr>
          <w:bCs/>
          <w:color w:val="0070C0"/>
          <w:sz w:val="16"/>
          <w:szCs w:val="16"/>
        </w:rPr>
      </w:pPr>
      <w:r w:rsidRPr="006D3E22">
        <w:rPr>
          <w:bCs/>
          <w:color w:val="0070C0"/>
          <w:sz w:val="16"/>
          <w:szCs w:val="16"/>
        </w:rPr>
        <w:t>В июле 1913 г. летчики Гродненского крепостного авиаотряда шт</w:t>
      </w:r>
      <w:r w:rsidR="00640436" w:rsidRPr="006D3E22">
        <w:rPr>
          <w:bCs/>
          <w:color w:val="0070C0"/>
          <w:sz w:val="16"/>
          <w:szCs w:val="16"/>
        </w:rPr>
        <w:t>.</w:t>
      </w:r>
      <w:r w:rsidRPr="006D3E22">
        <w:rPr>
          <w:bCs/>
          <w:color w:val="0070C0"/>
          <w:sz w:val="16"/>
          <w:szCs w:val="16"/>
        </w:rPr>
        <w:t xml:space="preserve">-капитаны В Карпов, </w:t>
      </w:r>
      <w:proofErr w:type="spellStart"/>
      <w:r w:rsidRPr="006D3E22">
        <w:rPr>
          <w:bCs/>
          <w:color w:val="0070C0"/>
          <w:sz w:val="16"/>
          <w:szCs w:val="16"/>
        </w:rPr>
        <w:t>Нохов</w:t>
      </w:r>
      <w:proofErr w:type="spellEnd"/>
      <w:r w:rsidRPr="006D3E22">
        <w:rPr>
          <w:bCs/>
          <w:color w:val="0070C0"/>
          <w:sz w:val="16"/>
          <w:szCs w:val="16"/>
        </w:rPr>
        <w:t xml:space="preserve"> и поручик Самойлов на трех самолетах Фарман-16 совершили групповой перелет по маршруту Гродно-Барановичи-Лида—Гродно протяжением 400 км. В Барановичах летчики провели корректировку артиллерийской стрельбы на совместных с наземными войсками учениях.</w:t>
      </w:r>
    </w:p>
    <w:p w14:paraId="708DD493" w14:textId="77777777" w:rsidR="00047C97" w:rsidRPr="006D3E22" w:rsidRDefault="00047C97" w:rsidP="006D3E22">
      <w:pPr>
        <w:jc w:val="both"/>
        <w:rPr>
          <w:bCs/>
          <w:color w:val="0070C0"/>
          <w:sz w:val="16"/>
          <w:szCs w:val="16"/>
        </w:rPr>
      </w:pPr>
      <w:r w:rsidRPr="006D3E22">
        <w:rPr>
          <w:bCs/>
          <w:color w:val="0070C0"/>
          <w:sz w:val="16"/>
          <w:szCs w:val="16"/>
        </w:rPr>
        <w:t>/Архив Центрального Дома авиации и ПВО/ (23320).</w:t>
      </w:r>
    </w:p>
    <w:p w14:paraId="0C21089C" w14:textId="77777777" w:rsidR="00047C97" w:rsidRPr="006D3E22" w:rsidRDefault="00047C97" w:rsidP="006D3E22">
      <w:pPr>
        <w:jc w:val="both"/>
        <w:rPr>
          <w:bCs/>
          <w:color w:val="0070C0"/>
          <w:sz w:val="16"/>
          <w:szCs w:val="16"/>
        </w:rPr>
      </w:pPr>
    </w:p>
    <w:p w14:paraId="7441C664" w14:textId="77777777" w:rsidR="002165C2" w:rsidRPr="006D3E22" w:rsidRDefault="002165C2" w:rsidP="006D3E22">
      <w:pPr>
        <w:jc w:val="both"/>
        <w:rPr>
          <w:bCs/>
          <w:i/>
          <w:iCs/>
          <w:color w:val="000000" w:themeColor="text1"/>
          <w:sz w:val="16"/>
          <w:szCs w:val="16"/>
        </w:rPr>
      </w:pPr>
      <w:r w:rsidRPr="006D3E22">
        <w:rPr>
          <w:bCs/>
          <w:i/>
          <w:iCs/>
          <w:color w:val="000000" w:themeColor="text1"/>
          <w:sz w:val="16"/>
          <w:szCs w:val="16"/>
        </w:rPr>
        <w:t>Авиация и воздухоплавание в Германии:</w:t>
      </w:r>
    </w:p>
    <w:p w14:paraId="1A64E045" w14:textId="77777777" w:rsidR="002165C2" w:rsidRPr="006D3E22" w:rsidRDefault="002165C2" w:rsidP="006D3E22">
      <w:pPr>
        <w:jc w:val="both"/>
        <w:rPr>
          <w:bCs/>
          <w:i/>
          <w:iCs/>
          <w:color w:val="000000" w:themeColor="text1"/>
          <w:sz w:val="16"/>
          <w:szCs w:val="16"/>
        </w:rPr>
      </w:pPr>
    </w:p>
    <w:p w14:paraId="2AFC66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июле 1913 г. Н. А. </w:t>
      </w:r>
      <w:proofErr w:type="spellStart"/>
      <w:r w:rsidRPr="006D3E22">
        <w:rPr>
          <w:bCs/>
          <w:color w:val="000000" w:themeColor="text1"/>
          <w:sz w:val="16"/>
          <w:szCs w:val="16"/>
        </w:rPr>
        <w:t>Рынин</w:t>
      </w:r>
      <w:proofErr w:type="spellEnd"/>
      <w:r w:rsidRPr="006D3E22">
        <w:rPr>
          <w:bCs/>
          <w:color w:val="000000" w:themeColor="text1"/>
          <w:sz w:val="16"/>
          <w:szCs w:val="16"/>
        </w:rPr>
        <w:t xml:space="preserve"> как представитель Всероссийского аэроклуба выезжает в Гаагу, на заседание Международной </w:t>
      </w:r>
      <w:proofErr w:type="spellStart"/>
      <w:r w:rsidRPr="006D3E22">
        <w:rPr>
          <w:bCs/>
          <w:color w:val="000000" w:themeColor="text1"/>
          <w:sz w:val="16"/>
          <w:szCs w:val="16"/>
        </w:rPr>
        <w:t>аэронавтической</w:t>
      </w:r>
      <w:proofErr w:type="spellEnd"/>
      <w:r w:rsidRPr="006D3E22">
        <w:rPr>
          <w:bCs/>
          <w:color w:val="000000" w:themeColor="text1"/>
          <w:sz w:val="16"/>
          <w:szCs w:val="16"/>
        </w:rPr>
        <w:t xml:space="preserve"> федерации (в состав федерации входило по одному представителю от всех национальных аэроклубов), на котором обсуждались международные правила воздушных полетов. На обратном пути он побывал в Берлине, где ему с женой представилась возможность совершить полет в качестве пассажиров на крупнейшем дирижабле того времени — цеппелине «Ганза» [74]. Николай Алексеевич был поражен размерами и техническими возможностями этого исполина: длина — 148 м, диаметр — 14 м, объем — 19 тыс. м</w:t>
      </w:r>
      <w:r w:rsidRPr="006D3E22">
        <w:rPr>
          <w:bCs/>
          <w:color w:val="000000" w:themeColor="text1"/>
          <w:sz w:val="16"/>
          <w:szCs w:val="16"/>
          <w:vertAlign w:val="superscript"/>
        </w:rPr>
        <w:t>3</w:t>
      </w:r>
      <w:r w:rsidRPr="006D3E22">
        <w:rPr>
          <w:bCs/>
          <w:color w:val="000000" w:themeColor="text1"/>
          <w:sz w:val="16"/>
          <w:szCs w:val="16"/>
        </w:rPr>
        <w:t xml:space="preserve">, подъемная сила — 22 т. Дирижабль поднимал 22 пассажира и 9 человек команды, имел дальность полета 1 тыс. км и мог лететь 20 ч без остановки. </w:t>
      </w:r>
    </w:p>
    <w:p w14:paraId="30062E60" w14:textId="77777777" w:rsidR="002165C2" w:rsidRPr="006D3E22" w:rsidRDefault="002165C2" w:rsidP="006D3E22">
      <w:pPr>
        <w:shd w:val="clear" w:color="auto" w:fill="FFFFFF"/>
        <w:jc w:val="both"/>
        <w:rPr>
          <w:bCs/>
          <w:color w:val="000000" w:themeColor="text1"/>
          <w:sz w:val="16"/>
          <w:szCs w:val="16"/>
        </w:rPr>
      </w:pPr>
    </w:p>
    <w:p w14:paraId="782DF84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июле 1913 г. в Германии было уже пятьдесят авиационных заводов с производственной мощностью около 1350 самолетов в год. Развитая автомобильная промышленность Германии обеспечивала выпуск в год не менее 850 авиационных двигателей жидкостного охлаждения. Благодаря </w:t>
      </w:r>
      <w:r w:rsidRPr="006D3E22">
        <w:rPr>
          <w:bCs/>
          <w:color w:val="000000" w:themeColor="text1"/>
          <w:sz w:val="16"/>
          <w:szCs w:val="16"/>
        </w:rPr>
        <w:lastRenderedPageBreak/>
        <w:t>широкому разви</w:t>
      </w:r>
      <w:r w:rsidRPr="006D3E22">
        <w:rPr>
          <w:bCs/>
          <w:color w:val="000000" w:themeColor="text1"/>
          <w:sz w:val="16"/>
          <w:szCs w:val="16"/>
        </w:rPr>
        <w:softHyphen/>
        <w:t>тию авиационного спорта германское командование сумело подго</w:t>
      </w:r>
      <w:r w:rsidRPr="006D3E22">
        <w:rPr>
          <w:bCs/>
          <w:color w:val="000000" w:themeColor="text1"/>
          <w:sz w:val="16"/>
          <w:szCs w:val="16"/>
        </w:rPr>
        <w:softHyphen/>
        <w:t>товить к началу войны около-тысячи летчиков. В 1912 г. Герман</w:t>
      </w:r>
      <w:r w:rsidRPr="006D3E22">
        <w:rPr>
          <w:bCs/>
          <w:color w:val="000000" w:themeColor="text1"/>
          <w:sz w:val="16"/>
          <w:szCs w:val="16"/>
        </w:rPr>
        <w:softHyphen/>
        <w:t xml:space="preserve">ский воздухоплавательный союз выдал 230 пилотских свидетельств, а в конце 1913 г. было выдано уже 600 таких свидетельств (11042,242). Немецкие и австрийские конструкторы в короткий срок создали целый ряд бипланов с тянущим винтом и с относительно мощными двигателями жидкостного охлаждения («Авиатик» Шнейдера, «Альбатрос» </w:t>
      </w:r>
      <w:proofErr w:type="spellStart"/>
      <w:r w:rsidRPr="006D3E22">
        <w:rPr>
          <w:bCs/>
          <w:color w:val="000000" w:themeColor="text1"/>
          <w:sz w:val="16"/>
          <w:szCs w:val="16"/>
        </w:rPr>
        <w:t>Хейикеля</w:t>
      </w:r>
      <w:proofErr w:type="spellEnd"/>
      <w:r w:rsidRPr="006D3E22">
        <w:rPr>
          <w:bCs/>
          <w:color w:val="000000" w:themeColor="text1"/>
          <w:sz w:val="16"/>
          <w:szCs w:val="16"/>
        </w:rPr>
        <w:t xml:space="preserve"> и др.). На таких самолетах немецкие летчи</w:t>
      </w:r>
      <w:r w:rsidRPr="006D3E22">
        <w:rPr>
          <w:bCs/>
          <w:color w:val="000000" w:themeColor="text1"/>
          <w:sz w:val="16"/>
          <w:szCs w:val="16"/>
        </w:rPr>
        <w:softHyphen/>
        <w:t xml:space="preserve">ки в первой </w:t>
      </w:r>
      <w:proofErr w:type="spellStart"/>
      <w:r w:rsidRPr="006D3E22">
        <w:rPr>
          <w:bCs/>
          <w:color w:val="000000" w:themeColor="text1"/>
          <w:sz w:val="16"/>
          <w:szCs w:val="16"/>
        </w:rPr>
        <w:t>шоловине</w:t>
      </w:r>
      <w:proofErr w:type="spellEnd"/>
      <w:r w:rsidRPr="006D3E22">
        <w:rPr>
          <w:bCs/>
          <w:color w:val="000000" w:themeColor="text1"/>
          <w:sz w:val="16"/>
          <w:szCs w:val="16"/>
        </w:rPr>
        <w:t xml:space="preserve"> 1914 г. сумели завоевать все мировые авиаци</w:t>
      </w:r>
      <w:r w:rsidRPr="006D3E22">
        <w:rPr>
          <w:bCs/>
          <w:color w:val="000000" w:themeColor="text1"/>
          <w:sz w:val="16"/>
          <w:szCs w:val="16"/>
        </w:rPr>
        <w:softHyphen/>
        <w:t>онные рекорды (11042,243).</w:t>
      </w:r>
    </w:p>
    <w:p w14:paraId="1699DE96" w14:textId="77777777" w:rsidR="002165C2" w:rsidRPr="006D3E22" w:rsidRDefault="002165C2" w:rsidP="006D3E22">
      <w:pPr>
        <w:shd w:val="clear" w:color="auto" w:fill="FFFFFF"/>
        <w:jc w:val="both"/>
        <w:rPr>
          <w:bCs/>
          <w:color w:val="000000" w:themeColor="text1"/>
          <w:sz w:val="16"/>
          <w:szCs w:val="16"/>
        </w:rPr>
      </w:pPr>
    </w:p>
    <w:p w14:paraId="27FCD57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июле 1913 года австрийская армия имела всего лишь 55 боеспособных аэропланов, которые, с добавлением наиболее годных школьных аппаратов, были сведены в 10 воздушных рот (по 4 действующих и 2 запасных аппарата); кроме того, были в наличии два не особенно боеспособные дирижабля. Между тем, соседи далеко обгоняли: в 1912 году Франция имела 23 дирижабля и 374 самолета, которые в 1913 году увеличивались до 454, Россия — 190 аэропланов, 6 готовых дирижаблей и 3 в постройке, Италия к весне 1914 года должна была иметь 380 самолетов (11202).</w:t>
      </w:r>
    </w:p>
    <w:p w14:paraId="2996202E" w14:textId="77777777" w:rsidR="002165C2" w:rsidRPr="006D3E22" w:rsidRDefault="002165C2" w:rsidP="006D3E22">
      <w:pPr>
        <w:jc w:val="both"/>
        <w:rPr>
          <w:bCs/>
          <w:color w:val="000000" w:themeColor="text1"/>
          <w:sz w:val="16"/>
          <w:szCs w:val="16"/>
        </w:rPr>
      </w:pPr>
    </w:p>
    <w:p w14:paraId="0ACE1C91" w14:textId="7002A981" w:rsidR="00640436" w:rsidRPr="006D3E22" w:rsidRDefault="00640436"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204AFE9F" w14:textId="77777777" w:rsidR="00640436" w:rsidRPr="006D3E22" w:rsidRDefault="00640436" w:rsidP="006D3E22">
      <w:pPr>
        <w:shd w:val="clear" w:color="auto" w:fill="FFFFFF"/>
        <w:jc w:val="both"/>
        <w:rPr>
          <w:bCs/>
          <w:i/>
          <w:color w:val="000000" w:themeColor="text1"/>
          <w:sz w:val="16"/>
          <w:szCs w:val="16"/>
        </w:rPr>
      </w:pPr>
    </w:p>
    <w:p w14:paraId="7816E12A" w14:textId="77777777" w:rsidR="00640436" w:rsidRPr="006D3E22" w:rsidRDefault="00640436" w:rsidP="006D3E22">
      <w:pPr>
        <w:jc w:val="both"/>
        <w:rPr>
          <w:bCs/>
          <w:color w:val="0070C0"/>
          <w:sz w:val="16"/>
          <w:szCs w:val="16"/>
        </w:rPr>
      </w:pPr>
      <w:r w:rsidRPr="006D3E22">
        <w:rPr>
          <w:bCs/>
          <w:color w:val="0070C0"/>
          <w:sz w:val="16"/>
          <w:szCs w:val="16"/>
          <w:lang w:bidi="en-US"/>
        </w:rPr>
        <w:t>В июле 1913 г. испанская армия создала военно-воздушную службу, состоящую из 20 пилотов, большинство из которых проходили службу в испанском Марокко для обнаружения и нападения на мавританских повстанцев во время кампаний 1913 и 1914 годов (23525).</w:t>
      </w:r>
    </w:p>
    <w:p w14:paraId="20C90C6F" w14:textId="77777777" w:rsidR="00640436" w:rsidRPr="006D3E22" w:rsidRDefault="00640436" w:rsidP="006D3E22">
      <w:pPr>
        <w:jc w:val="both"/>
        <w:rPr>
          <w:bCs/>
          <w:color w:val="0070C0"/>
          <w:sz w:val="16"/>
          <w:szCs w:val="16"/>
          <w:lang w:bidi="en-US"/>
        </w:rPr>
      </w:pPr>
    </w:p>
    <w:p w14:paraId="72CB2A48" w14:textId="4E8D7795" w:rsidR="00AA44C0" w:rsidRPr="006D3E22" w:rsidRDefault="00AA44C0" w:rsidP="006D3E22">
      <w:pPr>
        <w:shd w:val="clear" w:color="auto" w:fill="FFFFFF"/>
        <w:jc w:val="both"/>
        <w:rPr>
          <w:bCs/>
          <w:i/>
          <w:color w:val="000000" w:themeColor="text1"/>
          <w:sz w:val="16"/>
          <w:szCs w:val="16"/>
        </w:rPr>
      </w:pPr>
      <w:r w:rsidRPr="006D3E22">
        <w:rPr>
          <w:bCs/>
          <w:i/>
          <w:color w:val="000000" w:themeColor="text1"/>
          <w:sz w:val="16"/>
          <w:szCs w:val="16"/>
        </w:rPr>
        <w:t>Самолетостроение:</w:t>
      </w:r>
    </w:p>
    <w:p w14:paraId="6FB13DA2" w14:textId="77777777" w:rsidR="00AA44C0" w:rsidRPr="006D3E22" w:rsidRDefault="00AA44C0" w:rsidP="006D3E22">
      <w:pPr>
        <w:shd w:val="clear" w:color="auto" w:fill="FFFFFF"/>
        <w:jc w:val="both"/>
        <w:rPr>
          <w:bCs/>
          <w:i/>
          <w:color w:val="000000" w:themeColor="text1"/>
          <w:sz w:val="16"/>
          <w:szCs w:val="16"/>
        </w:rPr>
      </w:pPr>
    </w:p>
    <w:p w14:paraId="7D965E84" w14:textId="77777777" w:rsidR="00AA44C0" w:rsidRPr="006D3E22" w:rsidRDefault="00AA44C0" w:rsidP="006D3E22">
      <w:pPr>
        <w:jc w:val="both"/>
        <w:rPr>
          <w:bCs/>
          <w:color w:val="0070C0"/>
          <w:sz w:val="16"/>
          <w:szCs w:val="16"/>
        </w:rPr>
      </w:pPr>
      <w:r w:rsidRPr="006D3E22">
        <w:rPr>
          <w:bCs/>
          <w:color w:val="0070C0"/>
          <w:sz w:val="16"/>
          <w:szCs w:val="16"/>
        </w:rPr>
        <w:t>В середине лета 1913 г. «Русского Витязя» «попросили» из ангара. Дело в том, что в августе-сентябре должны были проводиться очередные соревнования, устраиваемые Военным ведомством, на которые Руссо-Балт выставлял новые самолеты — биплан С-10 и моноплан С</w:t>
      </w:r>
      <w:r w:rsidRPr="006D3E22">
        <w:rPr>
          <w:bCs/>
          <w:color w:val="0070C0"/>
          <w:sz w:val="16"/>
          <w:szCs w:val="16"/>
        </w:rPr>
        <w:softHyphen/>
        <w:t>11. Поскольку от их выступления на соревнованиях зависели пакет заказов и репутация кампании, самолеты должны были содержаться в наилучших условиях. «Русский Витязь» поместили на площадке рядом с ан</w:t>
      </w:r>
      <w:r w:rsidRPr="006D3E22">
        <w:rPr>
          <w:bCs/>
          <w:color w:val="0070C0"/>
          <w:sz w:val="16"/>
          <w:szCs w:val="16"/>
        </w:rPr>
        <w:softHyphen/>
        <w:t xml:space="preserve">гаром и окружили внушительным забором. Сикорский на этот раз не участвовал в соревнованиях, на его машинах летали заводские летчики. Среди их конкурентов был и известный нам </w:t>
      </w:r>
      <w:proofErr w:type="spellStart"/>
      <w:r w:rsidRPr="006D3E22">
        <w:rPr>
          <w:bCs/>
          <w:color w:val="0070C0"/>
          <w:sz w:val="16"/>
          <w:szCs w:val="16"/>
        </w:rPr>
        <w:t>Габер-Влынский</w:t>
      </w:r>
      <w:proofErr w:type="spellEnd"/>
      <w:r w:rsidRPr="006D3E22">
        <w:rPr>
          <w:bCs/>
          <w:color w:val="0070C0"/>
          <w:sz w:val="16"/>
          <w:szCs w:val="16"/>
        </w:rPr>
        <w:t xml:space="preserve">  (24177).</w:t>
      </w:r>
    </w:p>
    <w:p w14:paraId="0CB4F919" w14:textId="77777777" w:rsidR="00AA44C0" w:rsidRPr="006D3E22" w:rsidRDefault="00AA44C0" w:rsidP="006D3E22">
      <w:pPr>
        <w:jc w:val="both"/>
        <w:rPr>
          <w:bCs/>
          <w:color w:val="0070C0"/>
          <w:sz w:val="16"/>
          <w:szCs w:val="16"/>
          <w:lang w:bidi="en-US"/>
        </w:rPr>
      </w:pPr>
    </w:p>
    <w:p w14:paraId="3E96F78C" w14:textId="7722089C"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40A38BBA" w14:textId="77777777" w:rsidR="002165C2" w:rsidRPr="006D3E22" w:rsidRDefault="002165C2" w:rsidP="006D3E22">
      <w:pPr>
        <w:shd w:val="clear" w:color="auto" w:fill="FFFFFF"/>
        <w:jc w:val="both"/>
        <w:rPr>
          <w:bCs/>
          <w:color w:val="000000" w:themeColor="text1"/>
          <w:sz w:val="16"/>
          <w:szCs w:val="16"/>
        </w:rPr>
      </w:pPr>
    </w:p>
    <w:p w14:paraId="5D343E8D" w14:textId="68F8B3F5" w:rsidR="002165C2" w:rsidRPr="006D3E22" w:rsidRDefault="00AB2185" w:rsidP="006D3E22">
      <w:pPr>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1 </w:t>
      </w:r>
      <w:r w:rsidRPr="006D3E22">
        <w:rPr>
          <w:bCs/>
          <w:color w:val="000000" w:themeColor="text1"/>
          <w:sz w:val="16"/>
          <w:szCs w:val="16"/>
        </w:rPr>
        <w:t xml:space="preserve">(14) </w:t>
      </w:r>
      <w:r w:rsidR="002165C2" w:rsidRPr="006D3E22">
        <w:rPr>
          <w:bCs/>
          <w:color w:val="000000" w:themeColor="text1"/>
          <w:sz w:val="16"/>
          <w:szCs w:val="16"/>
        </w:rPr>
        <w:t>августа 1913 г. по 1 января 1926 г.</w:t>
      </w:r>
      <w:r w:rsidRPr="006D3E22">
        <w:rPr>
          <w:bCs/>
          <w:color w:val="000000" w:themeColor="text1"/>
          <w:sz w:val="16"/>
          <w:szCs w:val="16"/>
        </w:rPr>
        <w:t xml:space="preserve"> был определен срок контракта Морского министерства с РАОАЗ и он</w:t>
      </w:r>
      <w:r w:rsidR="002165C2" w:rsidRPr="006D3E22">
        <w:rPr>
          <w:bCs/>
          <w:color w:val="000000" w:themeColor="text1"/>
          <w:sz w:val="16"/>
          <w:szCs w:val="16"/>
        </w:rPr>
        <w:t xml:space="preserve"> включал первый заказ на 36 14"/52 орудий, 30 8"/50 и 101 130мм/55 пушек, причем оговаривалось, что из первых 24 орудия могли быть изготовлены на заводах фирмы «Виккерс» в Англии. Для производства оставшихся орудий контрагент обязывался построить и оборудовать артиллерийский завод в Царицыне, мощность которого рассчитывалась для «выделки морских и крепостных, скрепленных цилиндрами орудий, от 5» до 16" при длине последних в 50 калибров, не позднее как к 1 сентября 1915 г.". Завод должен был быть оборудован для выделки ежегодно, в одну дневную смену, не менее чем 12 орудий 16" калибра и 50 орудий от 5" до 8" включительно (РГАВМФ, ф.401, оп.1, д. 184, лл.401–410.).</w:t>
      </w:r>
    </w:p>
    <w:p w14:paraId="38509B3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Фирма «Виккерс», в свою очередь, являлась одним из крупнейших акционеров Царицынского артиллерийского завода, и была заинтересована в скорейшем окончании постройки и пуске этого предприятия. Заказанные в Англии станки и другие предметы оборудования в связи с начавшейся вскоре войной поступали в Россию с большим опозданием. Однако в целом по состоянию на июль 1916 г. сооружение и оснащение завода находились в высокой степени готовности, и вступление в строй первой очереди планировалось на весну 1917 г. (РГАВМФ, ф.401, оп.2, д. 818, лл.89–93.). Конечно, к тому времени вопрос о серийном изготовлении 14" и 16" морских орудий уже не стоял, и поэтому самое большое, для чего предполагалось немедленно задействовать завод, было производство короткоствольных армейских 12" и 16" гаубиц.</w:t>
      </w:r>
    </w:p>
    <w:p w14:paraId="075F475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Комплектование Царицынского завода оборудованием практически прекратилось после марта 1917 г., когда английский союзник в связи со сменой власти в России приостановил поставки «до прояснения картины». В подобном же положении оказался еще ряд спешно оснащаемых в России оборонных производств (Ижорский и Ревдинский заводы, Ревельский порт, плавмастерская «Анадырь» и др.) (РГАВМФ, ф.401, оп.6, д. 1251, л.151.). Настоятельные требования русской стороны о возобновлении поставок оборудования позволили летом 1917 г. несколько сдвинуть дело, однако полностью укомплектовать завод оборудованием в связи со вскоре развернувшимися в России бурными событиями так и не удалось.</w:t>
      </w:r>
    </w:p>
    <w:p w14:paraId="6D410E4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Однако сооружаемому в дни первой мировой войны в Царицыне артиллерийскому заводу все же довелось принять участие в изготовлении главного калибра для отечественных линкоров, правда, уже в советское время. В 30-е гг. завод (он получил название «Баррикады») все же был пущен в ход, и в 1939–1940 гг. на нем изготовили одно опытное и двенадцать серийных 1б"/50 орудий для строившихся линкоров класса «Советский Союз».</w:t>
      </w:r>
    </w:p>
    <w:p w14:paraId="73CD97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Полностью программа развертывания производства самых современных тяжелых орудий в России предусматривала изготовление их до пятидесяти единиц в год для нужд как флота, так и армии. Подобный уровень производства соответствовал первоклассным мировым стандартам, однако программа эта, в связи с драматическими событиями, вскоре постигшими Россию, осуществлена полностью не была (12109).</w:t>
      </w:r>
    </w:p>
    <w:p w14:paraId="3140B89E" w14:textId="77777777" w:rsidR="002165C2" w:rsidRPr="006D3E22" w:rsidRDefault="002165C2" w:rsidP="006D3E22">
      <w:pPr>
        <w:jc w:val="both"/>
        <w:rPr>
          <w:bCs/>
          <w:color w:val="000000" w:themeColor="text1"/>
          <w:sz w:val="16"/>
          <w:szCs w:val="16"/>
        </w:rPr>
      </w:pPr>
    </w:p>
    <w:p w14:paraId="1AF7471D"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1B6FE27A" w14:textId="77777777" w:rsidR="002165C2" w:rsidRPr="006D3E22" w:rsidRDefault="002165C2" w:rsidP="006D3E22">
      <w:pPr>
        <w:shd w:val="clear" w:color="auto" w:fill="FFFFFF"/>
        <w:jc w:val="both"/>
        <w:rPr>
          <w:bCs/>
          <w:color w:val="000000" w:themeColor="text1"/>
          <w:sz w:val="16"/>
          <w:szCs w:val="16"/>
        </w:rPr>
      </w:pPr>
    </w:p>
    <w:p w14:paraId="2E502BF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 (15) августа 1913 год, мировой рекорд продолжительности полета 1 ч. 54 мин с 8 пассажирами на борту установил Сикорский на «Русском витязе». Этот полет сделал Сикорского известным всему миру как выдающегося авиаконструктора и летчика</w:t>
      </w:r>
    </w:p>
    <w:p w14:paraId="54B3DE80" w14:textId="77777777" w:rsidR="002165C2" w:rsidRPr="006D3E22" w:rsidRDefault="002165C2" w:rsidP="006D3E22">
      <w:pPr>
        <w:jc w:val="both"/>
        <w:rPr>
          <w:bCs/>
          <w:color w:val="000000" w:themeColor="text1"/>
          <w:sz w:val="16"/>
          <w:szCs w:val="16"/>
        </w:rPr>
      </w:pPr>
    </w:p>
    <w:p w14:paraId="136BB5A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 (15) августа 1913 </w:t>
      </w:r>
      <w:proofErr w:type="spellStart"/>
      <w:r w:rsidRPr="006D3E22">
        <w:rPr>
          <w:bCs/>
          <w:color w:val="000000" w:themeColor="text1"/>
          <w:sz w:val="16"/>
          <w:szCs w:val="16"/>
        </w:rPr>
        <w:t>И.И.Сикорский</w:t>
      </w:r>
      <w:proofErr w:type="spellEnd"/>
      <w:r w:rsidRPr="006D3E22">
        <w:rPr>
          <w:bCs/>
          <w:color w:val="000000" w:themeColor="text1"/>
          <w:sz w:val="16"/>
          <w:szCs w:val="16"/>
        </w:rPr>
        <w:t xml:space="preserve"> установил мировой рекорд про</w:t>
      </w:r>
      <w:r w:rsidRPr="006D3E22">
        <w:rPr>
          <w:bCs/>
          <w:color w:val="000000" w:themeColor="text1"/>
          <w:sz w:val="16"/>
          <w:szCs w:val="16"/>
        </w:rPr>
        <w:softHyphen/>
        <w:t xml:space="preserve">должительности полета с семью пассажирами, продержавшись на </w:t>
      </w:r>
      <w:proofErr w:type="spellStart"/>
      <w:r w:rsidRPr="006D3E22">
        <w:rPr>
          <w:bCs/>
          <w:color w:val="000000" w:themeColor="text1"/>
          <w:sz w:val="16"/>
          <w:szCs w:val="16"/>
        </w:rPr>
        <w:t>саиолете</w:t>
      </w:r>
      <w:proofErr w:type="spellEnd"/>
      <w:r w:rsidRPr="006D3E22">
        <w:rPr>
          <w:bCs/>
          <w:color w:val="000000" w:themeColor="text1"/>
          <w:sz w:val="16"/>
          <w:szCs w:val="16"/>
        </w:rPr>
        <w:t xml:space="preserve"> "Русский витязь" 1 час 54 мин. (</w:t>
      </w:r>
      <w:r w:rsidRPr="006D3E22">
        <w:rPr>
          <w:bCs/>
          <w:color w:val="000000" w:themeColor="text1"/>
          <w:sz w:val="16"/>
          <w:szCs w:val="16"/>
          <w:vertAlign w:val="superscript"/>
        </w:rPr>
        <w:t>!</w:t>
      </w:r>
      <w:r w:rsidRPr="006D3E22">
        <w:rPr>
          <w:bCs/>
          <w:color w:val="000000" w:themeColor="text1"/>
          <w:sz w:val="16"/>
          <w:szCs w:val="16"/>
        </w:rPr>
        <w:t>Известия Николаевской военной академии, 1913 г., стр. 1622).</w:t>
      </w:r>
    </w:p>
    <w:p w14:paraId="2625C49B" w14:textId="77777777" w:rsidR="002165C2" w:rsidRPr="006D3E22" w:rsidRDefault="002165C2" w:rsidP="006D3E22">
      <w:pPr>
        <w:shd w:val="clear" w:color="auto" w:fill="FFFFFF"/>
        <w:jc w:val="both"/>
        <w:rPr>
          <w:bCs/>
          <w:color w:val="000000" w:themeColor="text1"/>
          <w:sz w:val="16"/>
          <w:szCs w:val="16"/>
        </w:rPr>
      </w:pPr>
    </w:p>
    <w:p w14:paraId="11F4337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 (15) августа 1913 г. Сикорский на "Русском Витязе" установил мировой рекорд продолжительности полета -1 ч 54 мин, имея на борту восемь человек. Так началась серия ошеломляющих мировых рекордов российских воздушных кораблей. За создание первого в мире многомоторного самолета Государственная дума выдали И. И. Сикорскому премию в 75 тыс. руб. (11294).</w:t>
      </w:r>
    </w:p>
    <w:p w14:paraId="60674F2B" w14:textId="77777777" w:rsidR="002165C2" w:rsidRPr="006D3E22" w:rsidRDefault="002165C2" w:rsidP="006D3E22">
      <w:pPr>
        <w:jc w:val="both"/>
        <w:rPr>
          <w:bCs/>
          <w:color w:val="000000" w:themeColor="text1"/>
          <w:sz w:val="16"/>
          <w:szCs w:val="16"/>
        </w:rPr>
      </w:pPr>
    </w:p>
    <w:p w14:paraId="765516E2" w14:textId="3EDA1B1D"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 </w:t>
      </w:r>
      <w:r w:rsidR="00052575" w:rsidRPr="006D3E22">
        <w:rPr>
          <w:bCs/>
          <w:color w:val="000000" w:themeColor="text1"/>
          <w:sz w:val="16"/>
          <w:szCs w:val="16"/>
        </w:rPr>
        <w:t xml:space="preserve">(15) </w:t>
      </w:r>
      <w:r w:rsidRPr="006D3E22">
        <w:rPr>
          <w:bCs/>
          <w:color w:val="000000" w:themeColor="text1"/>
          <w:sz w:val="16"/>
          <w:szCs w:val="16"/>
        </w:rPr>
        <w:t>августа в 1913 году мировой рекорд продолжительности полета 1 ч. 54 мин с 8 пассажирами на борту установил Сикорский на «Русском витязе». Этот полет сделал Сикорского известным всему миру как выдающегося авиаконструктора и летчика (14971).</w:t>
      </w:r>
    </w:p>
    <w:p w14:paraId="395BDC61" w14:textId="77777777" w:rsidR="002165C2" w:rsidRPr="006D3E22" w:rsidRDefault="002165C2" w:rsidP="006D3E22">
      <w:pPr>
        <w:jc w:val="both"/>
        <w:rPr>
          <w:bCs/>
          <w:color w:val="000000" w:themeColor="text1"/>
          <w:sz w:val="16"/>
          <w:szCs w:val="16"/>
        </w:rPr>
      </w:pPr>
    </w:p>
    <w:p w14:paraId="14224DE2" w14:textId="14667AC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 </w:t>
      </w:r>
      <w:r w:rsidR="00052575" w:rsidRPr="006D3E22">
        <w:rPr>
          <w:bCs/>
          <w:color w:val="000000" w:themeColor="text1"/>
          <w:sz w:val="16"/>
          <w:szCs w:val="16"/>
        </w:rPr>
        <w:t xml:space="preserve">(15) </w:t>
      </w:r>
      <w:r w:rsidRPr="006D3E22">
        <w:rPr>
          <w:bCs/>
          <w:color w:val="000000" w:themeColor="text1"/>
          <w:sz w:val="16"/>
          <w:szCs w:val="16"/>
        </w:rPr>
        <w:t xml:space="preserve">августа в 1913 году самолет «Русский Витязь», взлетел с комендантского аэродрома, имея на борту восемь человек и совершил рекордный полет продолжительностью 1 час 54 минуты. Этот полет сделал автора самолета – Сикорского, известным всему миру как выдающегося авиаконструктора и летчика. Однако эту машину ждал печальный конец. Через месяц с одного из пролетавших над ней аэропланов упал мотор и причинил серьезные повреждения </w:t>
      </w:r>
      <w:proofErr w:type="spellStart"/>
      <w:r w:rsidRPr="006D3E22">
        <w:rPr>
          <w:bCs/>
          <w:color w:val="000000" w:themeColor="text1"/>
          <w:sz w:val="16"/>
          <w:szCs w:val="16"/>
        </w:rPr>
        <w:t>бипланной</w:t>
      </w:r>
      <w:proofErr w:type="spellEnd"/>
      <w:r w:rsidRPr="006D3E22">
        <w:rPr>
          <w:bCs/>
          <w:color w:val="000000" w:themeColor="text1"/>
          <w:sz w:val="16"/>
          <w:szCs w:val="16"/>
        </w:rPr>
        <w:t xml:space="preserve"> коробке. Сикорский восстанавливать его не стал, а начал строить новый гигант, который был больше «Русского Витязя» (полетный вес его — 4200 кг) (14971).</w:t>
      </w:r>
    </w:p>
    <w:p w14:paraId="03128603" w14:textId="77777777" w:rsidR="002165C2" w:rsidRPr="006D3E22" w:rsidRDefault="002165C2" w:rsidP="006D3E22">
      <w:pPr>
        <w:jc w:val="both"/>
        <w:rPr>
          <w:bCs/>
          <w:color w:val="000000" w:themeColor="text1"/>
          <w:sz w:val="16"/>
          <w:szCs w:val="16"/>
        </w:rPr>
      </w:pPr>
    </w:p>
    <w:p w14:paraId="2F3BEB0B" w14:textId="358E6857" w:rsidR="00052575" w:rsidRPr="006D3E22" w:rsidRDefault="00052575" w:rsidP="006D3E22">
      <w:pPr>
        <w:jc w:val="both"/>
        <w:rPr>
          <w:bCs/>
          <w:color w:val="0070C0"/>
          <w:sz w:val="16"/>
          <w:szCs w:val="16"/>
        </w:rPr>
      </w:pPr>
      <w:r w:rsidRPr="006D3E22">
        <w:rPr>
          <w:bCs/>
          <w:color w:val="0070C0"/>
          <w:sz w:val="16"/>
          <w:szCs w:val="16"/>
        </w:rPr>
        <w:t xml:space="preserve">2 </w:t>
      </w:r>
      <w:r w:rsidRPr="006D3E22">
        <w:rPr>
          <w:bCs/>
          <w:color w:val="0070C0"/>
          <w:sz w:val="16"/>
          <w:szCs w:val="16"/>
        </w:rPr>
        <w:t xml:space="preserve">(15) </w:t>
      </w:r>
      <w:r w:rsidRPr="006D3E22">
        <w:rPr>
          <w:bCs/>
          <w:color w:val="0070C0"/>
          <w:sz w:val="16"/>
          <w:szCs w:val="16"/>
        </w:rPr>
        <w:t>августа 1913 г. И.И. Сикорский установил мировой рекорд, продержавшись в воздухе 1 ч 54 мин. с семью пассажирами на борту – в то время на зарубежных самолетах уже поднималось большее число пассажиров, но продолжительность полета при этом была минимальной. Тем самым была доказана возможность перевозки пассажиров и грузов на большие расстояния, ведения стратегической воздушной разведки и в перспективе – бомбардировки войск и объектов противника (хотя самолет пока к этому никак не был приспособлен).</w:t>
      </w:r>
    </w:p>
    <w:p w14:paraId="28B4BED8" w14:textId="77777777" w:rsidR="00052575" w:rsidRPr="006D3E22" w:rsidRDefault="00052575" w:rsidP="006D3E22">
      <w:pPr>
        <w:jc w:val="both"/>
        <w:rPr>
          <w:bCs/>
          <w:color w:val="0070C0"/>
          <w:sz w:val="16"/>
          <w:szCs w:val="16"/>
        </w:rPr>
      </w:pPr>
      <w:r w:rsidRPr="006D3E22">
        <w:rPr>
          <w:bCs/>
          <w:color w:val="0070C0"/>
          <w:sz w:val="16"/>
          <w:szCs w:val="16"/>
        </w:rPr>
        <w:t>Благодаря лучшим условиям работы моторов № 3 и 4 практический потолок самолета вырос еще на 100 м, а длина разбега сократилась на 50 м. Остальные летные данные не изменились.</w:t>
      </w:r>
    </w:p>
    <w:p w14:paraId="390A20A3" w14:textId="77777777" w:rsidR="00052575" w:rsidRPr="006D3E22" w:rsidRDefault="00052575" w:rsidP="006D3E22">
      <w:pPr>
        <w:jc w:val="both"/>
        <w:rPr>
          <w:bCs/>
          <w:color w:val="0070C0"/>
          <w:sz w:val="16"/>
          <w:szCs w:val="16"/>
        </w:rPr>
      </w:pPr>
      <w:r w:rsidRPr="006D3E22">
        <w:rPr>
          <w:bCs/>
          <w:color w:val="0070C0"/>
          <w:sz w:val="16"/>
          <w:szCs w:val="16"/>
        </w:rPr>
        <w:t>Устойчивость и управляемость и с такой силовой установкой остались хорошими, общая тяга силовой установки, устойчивость работы и охлаждение моторов № 3 и 4 улучшились. В ходе испытаний при выключении двух двигателей на одном крыле самолет продолжал нормальный полет и мог разворачиваться в сторону работающих двигателей (опять же, разворот в сторону неработающих моторов был легче). Недостатка прочности планера и шасси не ощущалось, усилия на рычагах управления были приемлемыми (23601).</w:t>
      </w:r>
    </w:p>
    <w:p w14:paraId="5492E195" w14:textId="77777777" w:rsidR="00052575" w:rsidRPr="006D3E22" w:rsidRDefault="00052575" w:rsidP="006D3E22">
      <w:pPr>
        <w:jc w:val="both"/>
        <w:rPr>
          <w:bCs/>
          <w:color w:val="0070C0"/>
          <w:sz w:val="16"/>
          <w:szCs w:val="16"/>
          <w:lang w:bidi="en-US"/>
        </w:rPr>
      </w:pPr>
    </w:p>
    <w:p w14:paraId="21E4FF33" w14:textId="25F89E6B" w:rsidR="00052575" w:rsidRPr="006D3E22" w:rsidRDefault="00052575" w:rsidP="006D3E22">
      <w:pPr>
        <w:jc w:val="both"/>
        <w:rPr>
          <w:bCs/>
          <w:color w:val="0070C0"/>
          <w:sz w:val="16"/>
          <w:szCs w:val="16"/>
        </w:rPr>
      </w:pPr>
      <w:r w:rsidRPr="006D3E22">
        <w:rPr>
          <w:bCs/>
          <w:color w:val="0070C0"/>
          <w:sz w:val="16"/>
          <w:szCs w:val="16"/>
        </w:rPr>
        <w:lastRenderedPageBreak/>
        <w:t xml:space="preserve">2 </w:t>
      </w:r>
      <w:r w:rsidRPr="006D3E22">
        <w:rPr>
          <w:bCs/>
          <w:color w:val="0070C0"/>
          <w:sz w:val="16"/>
          <w:szCs w:val="16"/>
        </w:rPr>
        <w:t xml:space="preserve">(15) </w:t>
      </w:r>
      <w:r w:rsidRPr="006D3E22">
        <w:rPr>
          <w:bCs/>
          <w:color w:val="0070C0"/>
          <w:sz w:val="16"/>
          <w:szCs w:val="16"/>
        </w:rPr>
        <w:t>августа 1913 г. Сикорский на «Русском Витязе» ус</w:t>
      </w:r>
      <w:r w:rsidRPr="006D3E22">
        <w:rPr>
          <w:bCs/>
          <w:color w:val="0070C0"/>
          <w:sz w:val="16"/>
          <w:szCs w:val="16"/>
        </w:rPr>
        <w:softHyphen/>
        <w:t>тановил мировой рекорд продолжительности полета — 1 ч 54 мин, имея на борту восемь человек. Так началась серия ошеломляющих мировых рекордов российских воздушных кораблей. За создание первого в мире мно</w:t>
      </w:r>
      <w:r w:rsidRPr="006D3E22">
        <w:rPr>
          <w:bCs/>
          <w:color w:val="0070C0"/>
          <w:sz w:val="16"/>
          <w:szCs w:val="16"/>
        </w:rPr>
        <w:softHyphen/>
        <w:t>гомоторного самолета Государственная дума выдала И. И. Сикорскому премию в 75 тыс. руб. (24177)/</w:t>
      </w:r>
    </w:p>
    <w:p w14:paraId="691F1AD8" w14:textId="77777777" w:rsidR="00052575" w:rsidRPr="006D3E22" w:rsidRDefault="00052575" w:rsidP="006D3E22">
      <w:pPr>
        <w:jc w:val="both"/>
        <w:rPr>
          <w:bCs/>
          <w:color w:val="0070C0"/>
          <w:sz w:val="16"/>
          <w:szCs w:val="16"/>
          <w:lang w:bidi="en-US"/>
        </w:rPr>
      </w:pPr>
    </w:p>
    <w:p w14:paraId="278A4210" w14:textId="77777777" w:rsidR="00AB2185" w:rsidRPr="006D3E22" w:rsidRDefault="00AB2185"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7E15324E" w14:textId="77777777" w:rsidR="00AB2185" w:rsidRPr="006D3E22" w:rsidRDefault="00AB2185" w:rsidP="006D3E22">
      <w:pPr>
        <w:shd w:val="clear" w:color="auto" w:fill="FFFFFF"/>
        <w:jc w:val="both"/>
        <w:rPr>
          <w:bCs/>
          <w:color w:val="000000" w:themeColor="text1"/>
          <w:sz w:val="16"/>
          <w:szCs w:val="16"/>
        </w:rPr>
      </w:pPr>
    </w:p>
    <w:p w14:paraId="7395EA71" w14:textId="77777777" w:rsidR="00AB2185" w:rsidRPr="006D3E22" w:rsidRDefault="00AB2185" w:rsidP="006D3E22">
      <w:pPr>
        <w:jc w:val="both"/>
        <w:rPr>
          <w:bCs/>
          <w:color w:val="0070C0"/>
          <w:sz w:val="16"/>
          <w:szCs w:val="16"/>
        </w:rPr>
      </w:pPr>
      <w:r w:rsidRPr="006D3E22">
        <w:rPr>
          <w:bCs/>
          <w:color w:val="0070C0"/>
          <w:sz w:val="16"/>
          <w:szCs w:val="16"/>
        </w:rPr>
        <w:t>2 (15) августа 1913 г. Начальник Генерального штаба утвердил «Краткие руководящие данные для пользования аэропланами как средствами разведки и связи, а также боевого их применения". Это была первая инструкция по боевому применению самолета. Самолет рассматривался не только как средство разведки и связи,-но и как средство уничтожения «агентов воздушной разведки" неприятеля, т.е. разведывательных самолетов и дирижаблей.</w:t>
      </w:r>
    </w:p>
    <w:p w14:paraId="594FF72C" w14:textId="77777777" w:rsidR="00AB2185" w:rsidRPr="006D3E22" w:rsidRDefault="00AB2185" w:rsidP="006D3E22">
      <w:pPr>
        <w:jc w:val="both"/>
        <w:rPr>
          <w:bCs/>
          <w:color w:val="0070C0"/>
          <w:sz w:val="16"/>
          <w:szCs w:val="16"/>
        </w:rPr>
      </w:pPr>
      <w:r w:rsidRPr="006D3E22">
        <w:rPr>
          <w:bCs/>
          <w:color w:val="0070C0"/>
          <w:sz w:val="16"/>
          <w:szCs w:val="16"/>
        </w:rPr>
        <w:t>/ЦГВИА, ф. 493, оп.2, д. 4/ (23320).</w:t>
      </w:r>
    </w:p>
    <w:p w14:paraId="6BCA3237" w14:textId="77777777" w:rsidR="00AB2185" w:rsidRPr="006D3E22" w:rsidRDefault="00AB2185" w:rsidP="006D3E22">
      <w:pPr>
        <w:jc w:val="both"/>
        <w:rPr>
          <w:bCs/>
          <w:color w:val="0070C0"/>
          <w:sz w:val="16"/>
          <w:szCs w:val="16"/>
        </w:rPr>
      </w:pPr>
    </w:p>
    <w:p w14:paraId="78ABC953"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715763BF" w14:textId="77777777" w:rsidR="002165C2" w:rsidRPr="006D3E22" w:rsidRDefault="002165C2" w:rsidP="006D3E22">
      <w:pPr>
        <w:jc w:val="both"/>
        <w:rPr>
          <w:bCs/>
          <w:i/>
          <w:color w:val="000000" w:themeColor="text1"/>
          <w:sz w:val="16"/>
          <w:szCs w:val="16"/>
        </w:rPr>
      </w:pPr>
    </w:p>
    <w:p w14:paraId="409A8B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3 (16) августа в 1913 году стартуют первые в Англии большие соревнования для гидропланов - учрежденные газетой "Дейли Мейл" </w:t>
      </w:r>
      <w:proofErr w:type="spellStart"/>
      <w:r w:rsidRPr="006D3E22">
        <w:rPr>
          <w:bCs/>
          <w:color w:val="000000" w:themeColor="text1"/>
          <w:sz w:val="16"/>
          <w:szCs w:val="16"/>
        </w:rPr>
        <w:t>авиагонки</w:t>
      </w:r>
      <w:proofErr w:type="spellEnd"/>
      <w:r w:rsidRPr="006D3E22">
        <w:rPr>
          <w:bCs/>
          <w:color w:val="000000" w:themeColor="text1"/>
          <w:sz w:val="16"/>
          <w:szCs w:val="16"/>
        </w:rPr>
        <w:t xml:space="preserve">. В соответствии с правилами, участникам гонки предстоит до 30 августа облететь вокруг Англии на аэроплане английской постройки, покрыв расстояние в 2478 км. Для участия в состязаниях были заявлены 4 аэроплана. Однако Сэмюэль </w:t>
      </w:r>
      <w:proofErr w:type="spellStart"/>
      <w:r w:rsidRPr="006D3E22">
        <w:rPr>
          <w:bCs/>
          <w:color w:val="000000" w:themeColor="text1"/>
          <w:sz w:val="16"/>
          <w:szCs w:val="16"/>
        </w:rPr>
        <w:t>Коуди</w:t>
      </w:r>
      <w:proofErr w:type="spellEnd"/>
      <w:r w:rsidRPr="006D3E22">
        <w:rPr>
          <w:bCs/>
          <w:color w:val="000000" w:themeColor="text1"/>
          <w:sz w:val="16"/>
          <w:szCs w:val="16"/>
        </w:rPr>
        <w:t xml:space="preserve"> погиб в авиакатастрофе 7 августа, Ф.К. </w:t>
      </w:r>
      <w:proofErr w:type="spellStart"/>
      <w:r w:rsidRPr="006D3E22">
        <w:rPr>
          <w:bCs/>
          <w:color w:val="000000" w:themeColor="text1"/>
          <w:sz w:val="16"/>
          <w:szCs w:val="16"/>
        </w:rPr>
        <w:t>Макклин</w:t>
      </w:r>
      <w:proofErr w:type="spellEnd"/>
      <w:r w:rsidRPr="006D3E22">
        <w:rPr>
          <w:bCs/>
          <w:color w:val="000000" w:themeColor="text1"/>
          <w:sz w:val="16"/>
          <w:szCs w:val="16"/>
        </w:rPr>
        <w:t xml:space="preserve"> снял свой Шорт S.68 со старта по причине неисправности двигателя. Та же проблема не позволила выйти на старт гидроплану </w:t>
      </w:r>
      <w:proofErr w:type="spellStart"/>
      <w:r w:rsidRPr="006D3E22">
        <w:rPr>
          <w:bCs/>
          <w:color w:val="000000" w:themeColor="text1"/>
          <w:sz w:val="16"/>
          <w:szCs w:val="16"/>
        </w:rPr>
        <w:t>Рэдли-Инглэнд</w:t>
      </w:r>
      <w:proofErr w:type="spellEnd"/>
      <w:r w:rsidRPr="006D3E22">
        <w:rPr>
          <w:bCs/>
          <w:color w:val="000000" w:themeColor="text1"/>
          <w:sz w:val="16"/>
          <w:szCs w:val="16"/>
        </w:rPr>
        <w:t xml:space="preserve">. Единственным претендентом остался Гарри </w:t>
      </w:r>
      <w:proofErr w:type="spellStart"/>
      <w:r w:rsidRPr="006D3E22">
        <w:rPr>
          <w:bCs/>
          <w:color w:val="000000" w:themeColor="text1"/>
          <w:sz w:val="16"/>
          <w:szCs w:val="16"/>
        </w:rPr>
        <w:t>Хокер</w:t>
      </w:r>
      <w:proofErr w:type="spellEnd"/>
      <w:r w:rsidRPr="006D3E22">
        <w:rPr>
          <w:bCs/>
          <w:color w:val="000000" w:themeColor="text1"/>
          <w:sz w:val="16"/>
          <w:szCs w:val="16"/>
        </w:rPr>
        <w:t xml:space="preserve"> со своим механиком Г.Э. Каупером. В 11 часов 47 мин он стартует в Саутгемптоне на трехместном биплане </w:t>
      </w:r>
      <w:proofErr w:type="spellStart"/>
      <w:r w:rsidRPr="006D3E22">
        <w:rPr>
          <w:bCs/>
          <w:color w:val="000000" w:themeColor="text1"/>
          <w:sz w:val="16"/>
          <w:szCs w:val="16"/>
        </w:rPr>
        <w:t>Сопвич</w:t>
      </w:r>
      <w:proofErr w:type="spellEnd"/>
      <w:r w:rsidRPr="006D3E22">
        <w:rPr>
          <w:bCs/>
          <w:color w:val="000000" w:themeColor="text1"/>
          <w:sz w:val="16"/>
          <w:szCs w:val="16"/>
        </w:rPr>
        <w:t xml:space="preserve">, оснащенном 6-цилиндровым однорядным двигателем "Грин" мощностью 100 л.с., и отправляется в путь по маршруту Саутгемптон - </w:t>
      </w:r>
      <w:proofErr w:type="spellStart"/>
      <w:r w:rsidRPr="006D3E22">
        <w:rPr>
          <w:bCs/>
          <w:color w:val="000000" w:themeColor="text1"/>
          <w:sz w:val="16"/>
          <w:szCs w:val="16"/>
        </w:rPr>
        <w:t>Рамсгейт</w:t>
      </w:r>
      <w:proofErr w:type="spellEnd"/>
      <w:r w:rsidRPr="006D3E22">
        <w:rPr>
          <w:bCs/>
          <w:color w:val="000000" w:themeColor="text1"/>
          <w:sz w:val="16"/>
          <w:szCs w:val="16"/>
        </w:rPr>
        <w:t xml:space="preserve"> - </w:t>
      </w:r>
      <w:proofErr w:type="spellStart"/>
      <w:r w:rsidRPr="006D3E22">
        <w:rPr>
          <w:bCs/>
          <w:color w:val="000000" w:themeColor="text1"/>
          <w:sz w:val="16"/>
          <w:szCs w:val="16"/>
        </w:rPr>
        <w:t>Ярмут</w:t>
      </w:r>
      <w:proofErr w:type="spellEnd"/>
      <w:r w:rsidRPr="006D3E22">
        <w:rPr>
          <w:bCs/>
          <w:color w:val="000000" w:themeColor="text1"/>
          <w:sz w:val="16"/>
          <w:szCs w:val="16"/>
        </w:rPr>
        <w:t xml:space="preserve"> - Скарборо - Абердин - Кромарти - </w:t>
      </w:r>
      <w:proofErr w:type="spellStart"/>
      <w:r w:rsidRPr="006D3E22">
        <w:rPr>
          <w:bCs/>
          <w:color w:val="000000" w:themeColor="text1"/>
          <w:sz w:val="16"/>
          <w:szCs w:val="16"/>
        </w:rPr>
        <w:t>Обан</w:t>
      </w:r>
      <w:proofErr w:type="spellEnd"/>
      <w:r w:rsidRPr="006D3E22">
        <w:rPr>
          <w:bCs/>
          <w:color w:val="000000" w:themeColor="text1"/>
          <w:sz w:val="16"/>
          <w:szCs w:val="16"/>
        </w:rPr>
        <w:t xml:space="preserve"> - Дублин - Фалмут - Саутгемптон. После неудачной попытки, которая закончится в </w:t>
      </w:r>
      <w:proofErr w:type="spellStart"/>
      <w:r w:rsidRPr="006D3E22">
        <w:rPr>
          <w:bCs/>
          <w:color w:val="000000" w:themeColor="text1"/>
          <w:sz w:val="16"/>
          <w:szCs w:val="16"/>
        </w:rPr>
        <w:t>Ярмуте</w:t>
      </w:r>
      <w:proofErr w:type="spellEnd"/>
      <w:r w:rsidRPr="006D3E22">
        <w:rPr>
          <w:bCs/>
          <w:color w:val="000000" w:themeColor="text1"/>
          <w:sz w:val="16"/>
          <w:szCs w:val="16"/>
        </w:rPr>
        <w:t xml:space="preserve"> из-за трещины в одном из цилиндров мотора, 25 августа </w:t>
      </w:r>
      <w:proofErr w:type="spellStart"/>
      <w:r w:rsidRPr="006D3E22">
        <w:rPr>
          <w:bCs/>
          <w:color w:val="000000" w:themeColor="text1"/>
          <w:sz w:val="16"/>
          <w:szCs w:val="16"/>
        </w:rPr>
        <w:t>Хокер</w:t>
      </w:r>
      <w:proofErr w:type="spellEnd"/>
      <w:r w:rsidRPr="006D3E22">
        <w:rPr>
          <w:bCs/>
          <w:color w:val="000000" w:themeColor="text1"/>
          <w:sz w:val="16"/>
          <w:szCs w:val="16"/>
        </w:rPr>
        <w:t xml:space="preserve"> снова выйдет на старт в Саутгемптоне. На этот раз он сможет долететь до Дублина, но перед самой посадкой на воду его нога соскользнет с педали руля направления, аэроплан ударится о воду и разобьется. Приз газеты "Дейли Мейл" в размере 5000 фунтов стерлингов не будет присужден никому, но </w:t>
      </w:r>
      <w:proofErr w:type="spellStart"/>
      <w:r w:rsidRPr="006D3E22">
        <w:rPr>
          <w:bCs/>
          <w:color w:val="000000" w:themeColor="text1"/>
          <w:sz w:val="16"/>
          <w:szCs w:val="16"/>
        </w:rPr>
        <w:t>Хокер</w:t>
      </w:r>
      <w:proofErr w:type="spellEnd"/>
      <w:r w:rsidRPr="006D3E22">
        <w:rPr>
          <w:bCs/>
          <w:color w:val="000000" w:themeColor="text1"/>
          <w:sz w:val="16"/>
          <w:szCs w:val="16"/>
        </w:rPr>
        <w:t xml:space="preserve"> получит 1000 фунтов в качестве утешительного приза (14985).</w:t>
      </w:r>
    </w:p>
    <w:p w14:paraId="03DB0444" w14:textId="77777777" w:rsidR="002165C2" w:rsidRPr="006D3E22" w:rsidRDefault="002165C2" w:rsidP="006D3E22">
      <w:pPr>
        <w:jc w:val="both"/>
        <w:rPr>
          <w:bCs/>
          <w:color w:val="000000" w:themeColor="text1"/>
          <w:sz w:val="16"/>
          <w:szCs w:val="16"/>
        </w:rPr>
      </w:pPr>
    </w:p>
    <w:p w14:paraId="043F44E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Самолетостроение:</w:t>
      </w:r>
    </w:p>
    <w:p w14:paraId="0A43EFA0" w14:textId="77777777" w:rsidR="002165C2" w:rsidRPr="006D3E22" w:rsidRDefault="002165C2" w:rsidP="006D3E22">
      <w:pPr>
        <w:jc w:val="both"/>
        <w:rPr>
          <w:bCs/>
          <w:i/>
          <w:color w:val="000000" w:themeColor="text1"/>
          <w:sz w:val="16"/>
          <w:szCs w:val="16"/>
        </w:rPr>
      </w:pPr>
    </w:p>
    <w:p w14:paraId="6B4C711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 августа в 1913 году в Санкт-Петербурге прошел первый полет четырехмоторного самолета "Русский витязь" конструкции Игоря Сикорского, который сам пилотировал машину. Этот самолет положил начало тяжелому авиастроению - пассажирским лайнерам, тяжелым бомбардировщикам и транспортным самолетам (14974).</w:t>
      </w:r>
    </w:p>
    <w:p w14:paraId="6E9B6063" w14:textId="77777777" w:rsidR="002165C2" w:rsidRPr="006D3E22" w:rsidRDefault="002165C2" w:rsidP="006D3E22">
      <w:pPr>
        <w:jc w:val="both"/>
        <w:rPr>
          <w:bCs/>
          <w:color w:val="000000" w:themeColor="text1"/>
          <w:sz w:val="16"/>
          <w:szCs w:val="16"/>
        </w:rPr>
      </w:pPr>
    </w:p>
    <w:p w14:paraId="59CD987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3F601495" w14:textId="77777777" w:rsidR="002165C2" w:rsidRPr="006D3E22" w:rsidRDefault="002165C2" w:rsidP="006D3E22">
      <w:pPr>
        <w:shd w:val="clear" w:color="auto" w:fill="FFFFFF"/>
        <w:jc w:val="both"/>
        <w:rPr>
          <w:bCs/>
          <w:color w:val="000000" w:themeColor="text1"/>
          <w:sz w:val="16"/>
          <w:szCs w:val="16"/>
        </w:rPr>
      </w:pPr>
    </w:p>
    <w:p w14:paraId="640266C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5 (18) августа 1913 в Петербург прилетел французский летчик </w:t>
      </w:r>
      <w:proofErr w:type="spellStart"/>
      <w:r w:rsidRPr="006D3E22">
        <w:rPr>
          <w:bCs/>
          <w:color w:val="000000" w:themeColor="text1"/>
          <w:sz w:val="16"/>
          <w:szCs w:val="16"/>
        </w:rPr>
        <w:t>Жануар</w:t>
      </w:r>
      <w:proofErr w:type="spellEnd"/>
      <w:r w:rsidRPr="006D3E22">
        <w:rPr>
          <w:bCs/>
          <w:color w:val="000000" w:themeColor="text1"/>
          <w:sz w:val="16"/>
          <w:szCs w:val="16"/>
        </w:rPr>
        <w:t>, вылетевший из Парижа 24 июля на самолете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 Он принял участие в конкурсе военных самолетов, затем строил по </w:t>
      </w:r>
      <w:proofErr w:type="spellStart"/>
      <w:r w:rsidRPr="006D3E22">
        <w:rPr>
          <w:bCs/>
          <w:color w:val="000000" w:themeColor="text1"/>
          <w:sz w:val="16"/>
          <w:szCs w:val="16"/>
        </w:rPr>
        <w:t>ввоему</w:t>
      </w:r>
      <w:proofErr w:type="spellEnd"/>
      <w:r w:rsidRPr="006D3E22">
        <w:rPr>
          <w:bCs/>
          <w:color w:val="000000" w:themeColor="text1"/>
          <w:sz w:val="16"/>
          <w:szCs w:val="16"/>
        </w:rPr>
        <w:t xml:space="preserve"> проекту самолет для перелета из Петербурга в Пекин. В 1914 году при Всероссийском аэроклубе была организована </w:t>
      </w:r>
      <w:proofErr w:type="spellStart"/>
      <w:r w:rsidRPr="006D3E22">
        <w:rPr>
          <w:bCs/>
          <w:color w:val="000000" w:themeColor="text1"/>
          <w:sz w:val="16"/>
          <w:szCs w:val="16"/>
        </w:rPr>
        <w:t>комис</w:t>
      </w:r>
      <w:proofErr w:type="spellEnd"/>
      <w:r w:rsidRPr="006D3E22">
        <w:rPr>
          <w:bCs/>
          <w:color w:val="000000" w:themeColor="text1"/>
          <w:sz w:val="16"/>
          <w:szCs w:val="16"/>
        </w:rPr>
        <w:t xml:space="preserve">-- содействия этому грандиозному </w:t>
      </w:r>
      <w:proofErr w:type="spellStart"/>
      <w:r w:rsidRPr="006D3E22">
        <w:rPr>
          <w:bCs/>
          <w:color w:val="000000" w:themeColor="text1"/>
          <w:sz w:val="16"/>
          <w:szCs w:val="16"/>
        </w:rPr>
        <w:t>перелету,'но</w:t>
      </w:r>
      <w:proofErr w:type="spellEnd"/>
      <w:r w:rsidRPr="006D3E22">
        <w:rPr>
          <w:bCs/>
          <w:color w:val="000000" w:themeColor="text1"/>
          <w:sz w:val="16"/>
          <w:szCs w:val="16"/>
        </w:rPr>
        <w:t xml:space="preserve"> в связи с начавшейся войной перелет не состоялся, и </w:t>
      </w:r>
      <w:proofErr w:type="spellStart"/>
      <w:r w:rsidRPr="006D3E22">
        <w:rPr>
          <w:bCs/>
          <w:color w:val="000000" w:themeColor="text1"/>
          <w:sz w:val="16"/>
          <w:szCs w:val="16"/>
        </w:rPr>
        <w:t>Жануар</w:t>
      </w:r>
      <w:proofErr w:type="spellEnd"/>
      <w:r w:rsidRPr="006D3E22">
        <w:rPr>
          <w:bCs/>
          <w:color w:val="000000" w:themeColor="text1"/>
          <w:sz w:val="16"/>
          <w:szCs w:val="16"/>
        </w:rPr>
        <w:t xml:space="preserve"> остался в России сдатчиком самолетов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("Аэро", 1913, №№ 16 и 19; 1914, № 5).</w:t>
      </w:r>
    </w:p>
    <w:p w14:paraId="4B2EBC09" w14:textId="77777777" w:rsidR="002165C2" w:rsidRPr="006D3E22" w:rsidRDefault="002165C2" w:rsidP="006D3E22">
      <w:pPr>
        <w:shd w:val="clear" w:color="auto" w:fill="FFFFFF"/>
        <w:jc w:val="both"/>
        <w:rPr>
          <w:bCs/>
          <w:color w:val="000000" w:themeColor="text1"/>
          <w:sz w:val="16"/>
          <w:szCs w:val="16"/>
        </w:rPr>
      </w:pPr>
    </w:p>
    <w:p w14:paraId="11598014" w14:textId="77777777" w:rsidR="00AB2185" w:rsidRPr="006D3E22" w:rsidRDefault="00AB2185" w:rsidP="006D3E22">
      <w:pPr>
        <w:jc w:val="both"/>
        <w:rPr>
          <w:bCs/>
          <w:color w:val="0070C0"/>
          <w:sz w:val="16"/>
          <w:szCs w:val="16"/>
        </w:rPr>
      </w:pPr>
      <w:r w:rsidRPr="006D3E22">
        <w:rPr>
          <w:bCs/>
          <w:color w:val="0070C0"/>
          <w:sz w:val="16"/>
          <w:szCs w:val="16"/>
        </w:rPr>
        <w:t xml:space="preserve">5 (18) августа 1913 г. в Петербург прилетел французский летчик </w:t>
      </w:r>
      <w:proofErr w:type="spellStart"/>
      <w:r w:rsidRPr="006D3E22">
        <w:rPr>
          <w:bCs/>
          <w:color w:val="0070C0"/>
          <w:sz w:val="16"/>
          <w:szCs w:val="16"/>
        </w:rPr>
        <w:t>Жануар</w:t>
      </w:r>
      <w:proofErr w:type="spellEnd"/>
      <w:r w:rsidRPr="006D3E22">
        <w:rPr>
          <w:bCs/>
          <w:color w:val="0070C0"/>
          <w:sz w:val="16"/>
          <w:szCs w:val="16"/>
        </w:rPr>
        <w:t xml:space="preserve">, </w:t>
      </w:r>
      <w:proofErr w:type="spellStart"/>
      <w:r w:rsidRPr="006D3E22">
        <w:rPr>
          <w:bCs/>
          <w:color w:val="0070C0"/>
          <w:sz w:val="16"/>
          <w:szCs w:val="16"/>
        </w:rPr>
        <w:t>вылетевпий</w:t>
      </w:r>
      <w:proofErr w:type="spellEnd"/>
      <w:r w:rsidRPr="006D3E22">
        <w:rPr>
          <w:bCs/>
          <w:color w:val="0070C0"/>
          <w:sz w:val="16"/>
          <w:szCs w:val="16"/>
        </w:rPr>
        <w:t xml:space="preserve"> из Парижа 24 июля на самолете </w:t>
      </w:r>
      <w:proofErr w:type="spellStart"/>
      <w:r w:rsidRPr="006D3E22">
        <w:rPr>
          <w:bCs/>
          <w:color w:val="0070C0"/>
          <w:sz w:val="16"/>
          <w:szCs w:val="16"/>
        </w:rPr>
        <w:t>Депердюссен</w:t>
      </w:r>
      <w:proofErr w:type="spellEnd"/>
      <w:r w:rsidRPr="006D3E22">
        <w:rPr>
          <w:bCs/>
          <w:color w:val="0070C0"/>
          <w:sz w:val="16"/>
          <w:szCs w:val="16"/>
        </w:rPr>
        <w:t>. Он принял участие в конкурсе военных самолетов, затем, строил по своему проекту самолет для перелета из Петербурга в Пекин. В 1914 году при Всероссийском аэроклубе была организована комиссия содействия этому грандиозному перелету, но в связи с начавшейся войной перелет не состо</w:t>
      </w:r>
      <w:r w:rsidRPr="006D3E22">
        <w:rPr>
          <w:bCs/>
          <w:color w:val="0070C0"/>
          <w:sz w:val="16"/>
          <w:szCs w:val="16"/>
        </w:rPr>
        <w:softHyphen/>
        <w:t xml:space="preserve">ится, и </w:t>
      </w:r>
      <w:proofErr w:type="spellStart"/>
      <w:r w:rsidRPr="006D3E22">
        <w:rPr>
          <w:bCs/>
          <w:color w:val="0070C0"/>
          <w:sz w:val="16"/>
          <w:szCs w:val="16"/>
        </w:rPr>
        <w:t>Жануар</w:t>
      </w:r>
      <w:proofErr w:type="spellEnd"/>
      <w:r w:rsidRPr="006D3E22">
        <w:rPr>
          <w:bCs/>
          <w:color w:val="0070C0"/>
          <w:sz w:val="16"/>
          <w:szCs w:val="16"/>
        </w:rPr>
        <w:t xml:space="preserve"> остался в России сдатчиком самолетов </w:t>
      </w:r>
      <w:proofErr w:type="spellStart"/>
      <w:r w:rsidRPr="006D3E22">
        <w:rPr>
          <w:bCs/>
          <w:color w:val="0070C0"/>
          <w:sz w:val="16"/>
          <w:szCs w:val="16"/>
        </w:rPr>
        <w:t>Депердюссен</w:t>
      </w:r>
      <w:proofErr w:type="spellEnd"/>
      <w:r w:rsidRPr="006D3E22">
        <w:rPr>
          <w:bCs/>
          <w:color w:val="0070C0"/>
          <w:sz w:val="16"/>
          <w:szCs w:val="16"/>
        </w:rPr>
        <w:t>.</w:t>
      </w:r>
    </w:p>
    <w:p w14:paraId="31932ED9" w14:textId="77777777" w:rsidR="00AB2185" w:rsidRPr="006D3E22" w:rsidRDefault="00AB2185" w:rsidP="006D3E22">
      <w:pPr>
        <w:jc w:val="both"/>
        <w:rPr>
          <w:bCs/>
          <w:color w:val="0070C0"/>
          <w:sz w:val="16"/>
          <w:szCs w:val="16"/>
        </w:rPr>
      </w:pPr>
      <w:r w:rsidRPr="006D3E22">
        <w:rPr>
          <w:bCs/>
          <w:color w:val="0070C0"/>
          <w:sz w:val="16"/>
          <w:szCs w:val="16"/>
        </w:rPr>
        <w:t>/«Аэро», 1913, № 16/ (23320).</w:t>
      </w:r>
    </w:p>
    <w:p w14:paraId="7678FB6B" w14:textId="77777777" w:rsidR="00AB2185" w:rsidRPr="006D3E22" w:rsidRDefault="00AB2185" w:rsidP="006D3E22">
      <w:pPr>
        <w:jc w:val="both"/>
        <w:rPr>
          <w:bCs/>
          <w:color w:val="0070C0"/>
          <w:sz w:val="16"/>
          <w:szCs w:val="16"/>
        </w:rPr>
      </w:pPr>
    </w:p>
    <w:p w14:paraId="5AF07EE2"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5740873B" w14:textId="77777777" w:rsidR="002165C2" w:rsidRPr="006D3E22" w:rsidRDefault="002165C2" w:rsidP="006D3E22">
      <w:pPr>
        <w:jc w:val="both"/>
        <w:rPr>
          <w:bCs/>
          <w:sz w:val="16"/>
          <w:szCs w:val="16"/>
        </w:rPr>
      </w:pPr>
    </w:p>
    <w:p w14:paraId="6190C82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 (18) августа в 1913 году в казино Монте-Карло происходит рекордный случай - шарик выпадает на черное 26 раз подряд (14987).</w:t>
      </w:r>
    </w:p>
    <w:p w14:paraId="0A5CA68B" w14:textId="77777777" w:rsidR="002165C2" w:rsidRPr="006D3E22" w:rsidRDefault="002165C2" w:rsidP="006D3E22">
      <w:pPr>
        <w:jc w:val="both"/>
        <w:rPr>
          <w:bCs/>
          <w:color w:val="000000" w:themeColor="text1"/>
          <w:sz w:val="16"/>
          <w:szCs w:val="16"/>
        </w:rPr>
      </w:pPr>
    </w:p>
    <w:p w14:paraId="1F6DD274"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532F6935" w14:textId="77777777" w:rsidR="002165C2" w:rsidRPr="006D3E22" w:rsidRDefault="002165C2" w:rsidP="006D3E22">
      <w:pPr>
        <w:shd w:val="clear" w:color="auto" w:fill="FFFFFF"/>
        <w:jc w:val="both"/>
        <w:rPr>
          <w:bCs/>
          <w:color w:val="000000" w:themeColor="text1"/>
          <w:sz w:val="16"/>
          <w:szCs w:val="16"/>
        </w:rPr>
      </w:pPr>
    </w:p>
    <w:p w14:paraId="7CA59FEB" w14:textId="3C68B5C1"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6 </w:t>
      </w:r>
      <w:r w:rsidR="00896437" w:rsidRPr="006D3E22">
        <w:rPr>
          <w:bCs/>
          <w:color w:val="000000" w:themeColor="text1"/>
          <w:sz w:val="16"/>
          <w:szCs w:val="16"/>
        </w:rPr>
        <w:t>(19) а</w:t>
      </w:r>
      <w:r w:rsidRPr="006D3E22">
        <w:rPr>
          <w:bCs/>
          <w:color w:val="000000" w:themeColor="text1"/>
          <w:sz w:val="16"/>
          <w:szCs w:val="16"/>
        </w:rPr>
        <w:t>вгуста 1913 г. пилот-испы</w:t>
      </w:r>
      <w:r w:rsidRPr="006D3E22">
        <w:rPr>
          <w:bCs/>
          <w:color w:val="000000" w:themeColor="text1"/>
          <w:sz w:val="16"/>
          <w:szCs w:val="16"/>
        </w:rPr>
        <w:softHyphen/>
        <w:t xml:space="preserve">татель РБВЗ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w:t>
      </w:r>
      <w:r w:rsidR="00896437" w:rsidRPr="006D3E22">
        <w:rPr>
          <w:bCs/>
          <w:color w:val="000000" w:themeColor="text1"/>
          <w:sz w:val="16"/>
          <w:szCs w:val="16"/>
        </w:rPr>
        <w:t xml:space="preserve">С-10 «Гидро» </w:t>
      </w:r>
      <w:r w:rsidRPr="006D3E22">
        <w:rPr>
          <w:bCs/>
          <w:color w:val="000000" w:themeColor="text1"/>
          <w:sz w:val="16"/>
          <w:szCs w:val="16"/>
        </w:rPr>
        <w:t>«в полном грузу и при плохой тяге мотора упал с высоты около 30 м». В результате аварии самолёт был разбит, лёт</w:t>
      </w:r>
      <w:r w:rsidRPr="006D3E22">
        <w:rPr>
          <w:bCs/>
          <w:color w:val="000000" w:themeColor="text1"/>
          <w:sz w:val="16"/>
          <w:szCs w:val="16"/>
        </w:rPr>
        <w:softHyphen/>
        <w:t>чик получил ушибы и категоричес</w:t>
      </w:r>
      <w:r w:rsidRPr="006D3E22">
        <w:rPr>
          <w:bCs/>
          <w:color w:val="000000" w:themeColor="text1"/>
          <w:sz w:val="16"/>
          <w:szCs w:val="16"/>
        </w:rPr>
        <w:softHyphen/>
        <w:t>ки отказался летать на гидросамо</w:t>
      </w:r>
      <w:r w:rsidRPr="006D3E22">
        <w:rPr>
          <w:bCs/>
          <w:color w:val="000000" w:themeColor="text1"/>
          <w:sz w:val="16"/>
          <w:szCs w:val="16"/>
        </w:rPr>
        <w:softHyphen/>
        <w:t xml:space="preserve">лётах. Не избежал поломок на этом типе самолёта и лейтенант Лавров. Вследствие отказа </w:t>
      </w:r>
      <w:proofErr w:type="spellStart"/>
      <w:r w:rsidRPr="006D3E22">
        <w:rPr>
          <w:bCs/>
          <w:color w:val="000000" w:themeColor="text1"/>
          <w:sz w:val="16"/>
          <w:szCs w:val="16"/>
        </w:rPr>
        <w:t>Алехновича</w:t>
      </w:r>
      <w:proofErr w:type="spellEnd"/>
      <w:r w:rsidRPr="006D3E22">
        <w:rPr>
          <w:bCs/>
          <w:color w:val="000000" w:themeColor="text1"/>
          <w:sz w:val="16"/>
          <w:szCs w:val="16"/>
        </w:rPr>
        <w:t xml:space="preserve"> ле</w:t>
      </w:r>
      <w:r w:rsidRPr="006D3E22">
        <w:rPr>
          <w:bCs/>
          <w:color w:val="000000" w:themeColor="text1"/>
          <w:sz w:val="16"/>
          <w:szCs w:val="16"/>
        </w:rPr>
        <w:softHyphen/>
        <w:t>тать на морских самолётах, приём</w:t>
      </w:r>
      <w:r w:rsidRPr="006D3E22">
        <w:rPr>
          <w:bCs/>
          <w:color w:val="000000" w:themeColor="text1"/>
          <w:sz w:val="16"/>
          <w:szCs w:val="16"/>
        </w:rPr>
        <w:softHyphen/>
        <w:t>ка в казну гидросамолётов «Фар</w:t>
      </w:r>
      <w:r w:rsidRPr="006D3E22">
        <w:rPr>
          <w:bCs/>
          <w:color w:val="000000" w:themeColor="text1"/>
          <w:sz w:val="16"/>
          <w:szCs w:val="16"/>
        </w:rPr>
        <w:softHyphen/>
        <w:t>ман» и С-10 задержалась до конца августа.</w:t>
      </w:r>
    </w:p>
    <w:p w14:paraId="78F4F64D" w14:textId="77777777"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Из отчёта Дударова следовало, что по его инициативе получено согласие Морского генерального штаба и командира </w:t>
      </w:r>
      <w:proofErr w:type="spellStart"/>
      <w:r w:rsidRPr="006D3E22">
        <w:rPr>
          <w:bCs/>
          <w:color w:val="000000" w:themeColor="text1"/>
          <w:sz w:val="16"/>
          <w:szCs w:val="16"/>
        </w:rPr>
        <w:t>С.Петербургс</w:t>
      </w:r>
      <w:proofErr w:type="spellEnd"/>
      <w:r w:rsidRPr="006D3E22">
        <w:rPr>
          <w:bCs/>
          <w:color w:val="000000" w:themeColor="text1"/>
          <w:sz w:val="16"/>
          <w:szCs w:val="16"/>
        </w:rPr>
        <w:t>-кого порта на сдачу некоторых самолетов офицерами-лётчиками авиации Балтийского флота и по результатам этих полётов произво</w:t>
      </w:r>
      <w:r w:rsidRPr="006D3E22">
        <w:rPr>
          <w:bCs/>
          <w:color w:val="000000" w:themeColor="text1"/>
          <w:sz w:val="16"/>
          <w:szCs w:val="16"/>
        </w:rPr>
        <w:softHyphen/>
        <w:t>дить необходимые доработки. Име</w:t>
      </w:r>
      <w:r w:rsidRPr="006D3E22">
        <w:rPr>
          <w:bCs/>
          <w:color w:val="000000" w:themeColor="text1"/>
          <w:sz w:val="16"/>
          <w:szCs w:val="16"/>
        </w:rPr>
        <w:softHyphen/>
        <w:t>лось некоторое опасение, что по</w:t>
      </w:r>
      <w:r w:rsidRPr="006D3E22">
        <w:rPr>
          <w:bCs/>
          <w:color w:val="000000" w:themeColor="text1"/>
          <w:sz w:val="16"/>
          <w:szCs w:val="16"/>
        </w:rPr>
        <w:softHyphen/>
        <w:t>добная инициатива может привес</w:t>
      </w:r>
      <w:r w:rsidRPr="006D3E22">
        <w:rPr>
          <w:bCs/>
          <w:color w:val="000000" w:themeColor="text1"/>
          <w:sz w:val="16"/>
          <w:szCs w:val="16"/>
        </w:rPr>
        <w:softHyphen/>
        <w:t>ти к нежелательным последствиям, что и подтвердилось. Катастрофа самолета С-10, пилотируемого лёт</w:t>
      </w:r>
      <w:r w:rsidRPr="006D3E22">
        <w:rPr>
          <w:bCs/>
          <w:color w:val="000000" w:themeColor="text1"/>
          <w:sz w:val="16"/>
          <w:szCs w:val="16"/>
        </w:rPr>
        <w:softHyphen/>
        <w:t xml:space="preserve">чиком лейтенантом </w:t>
      </w:r>
      <w:proofErr w:type="spellStart"/>
      <w:r w:rsidRPr="006D3E22">
        <w:rPr>
          <w:bCs/>
          <w:color w:val="000000" w:themeColor="text1"/>
          <w:sz w:val="16"/>
          <w:szCs w:val="16"/>
        </w:rPr>
        <w:t>Ваксмутом</w:t>
      </w:r>
      <w:proofErr w:type="spellEnd"/>
      <w:r w:rsidRPr="006D3E22">
        <w:rPr>
          <w:bCs/>
          <w:color w:val="000000" w:themeColor="text1"/>
          <w:sz w:val="16"/>
          <w:szCs w:val="16"/>
        </w:rPr>
        <w:t xml:space="preserve"> с пас</w:t>
      </w:r>
      <w:r w:rsidRPr="006D3E22">
        <w:rPr>
          <w:bCs/>
          <w:color w:val="000000" w:themeColor="text1"/>
          <w:sz w:val="16"/>
          <w:szCs w:val="16"/>
        </w:rPr>
        <w:softHyphen/>
        <w:t>сажиром (инженером по авиационной части службы связи Балтийско</w:t>
      </w:r>
      <w:r w:rsidRPr="006D3E22">
        <w:rPr>
          <w:bCs/>
          <w:color w:val="000000" w:themeColor="text1"/>
          <w:sz w:val="16"/>
          <w:szCs w:val="16"/>
        </w:rPr>
        <w:softHyphen/>
        <w:t>го моря П. Шишковым), произошла 23 ноября 1913 г. при сдаче само</w:t>
      </w:r>
      <w:r w:rsidRPr="006D3E22">
        <w:rPr>
          <w:bCs/>
          <w:color w:val="000000" w:themeColor="text1"/>
          <w:sz w:val="16"/>
          <w:szCs w:val="16"/>
        </w:rPr>
        <w:softHyphen/>
        <w:t>лёта в присутствии официальной ко</w:t>
      </w:r>
      <w:r w:rsidRPr="006D3E22">
        <w:rPr>
          <w:bCs/>
          <w:color w:val="000000" w:themeColor="text1"/>
          <w:sz w:val="16"/>
          <w:szCs w:val="16"/>
        </w:rPr>
        <w:softHyphen/>
        <w:t xml:space="preserve">миссии. К этому времени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налетал на этом типе самолёта лишь четыре часа. Обстоятельства про</w:t>
      </w:r>
      <w:r w:rsidRPr="006D3E22">
        <w:rPr>
          <w:bCs/>
          <w:color w:val="000000" w:themeColor="text1"/>
          <w:sz w:val="16"/>
          <w:szCs w:val="16"/>
        </w:rPr>
        <w:softHyphen/>
        <w:t>исшествия: через 30 мин после взлё</w:t>
      </w:r>
      <w:r w:rsidRPr="006D3E22">
        <w:rPr>
          <w:bCs/>
          <w:color w:val="000000" w:themeColor="text1"/>
          <w:sz w:val="16"/>
          <w:szCs w:val="16"/>
        </w:rPr>
        <w:softHyphen/>
        <w:t>та, летчик с высоты 720 м перевёл самолёт на планирование, и до 200 м всё шло нормально, а затем само</w:t>
      </w:r>
      <w:r w:rsidRPr="006D3E22">
        <w:rPr>
          <w:bCs/>
          <w:color w:val="000000" w:themeColor="text1"/>
          <w:sz w:val="16"/>
          <w:szCs w:val="16"/>
        </w:rPr>
        <w:softHyphen/>
        <w:t>лёт начал снижаться с большой вер</w:t>
      </w:r>
      <w:r w:rsidRPr="006D3E22">
        <w:rPr>
          <w:bCs/>
          <w:color w:val="000000" w:themeColor="text1"/>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6D3E22">
        <w:rPr>
          <w:bCs/>
          <w:color w:val="000000" w:themeColor="text1"/>
          <w:sz w:val="16"/>
          <w:szCs w:val="16"/>
        </w:rPr>
        <w:softHyphen/>
        <w:t xml:space="preserve">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погиб, а инженер Шишков отделался переломом кисти руки. Причину катастрофы установить не удалось, отказа техники не установ</w:t>
      </w:r>
      <w:r w:rsidRPr="006D3E22">
        <w:rPr>
          <w:bCs/>
          <w:color w:val="000000" w:themeColor="text1"/>
          <w:sz w:val="16"/>
          <w:szCs w:val="16"/>
        </w:rPr>
        <w:softHyphen/>
        <w:t>лено. Посчитали, что лётчик допус</w:t>
      </w:r>
      <w:r w:rsidRPr="006D3E22">
        <w:rPr>
          <w:bCs/>
          <w:color w:val="000000" w:themeColor="text1"/>
          <w:sz w:val="16"/>
          <w:szCs w:val="16"/>
        </w:rPr>
        <w:softHyphen/>
        <w:t>тил ошибку и не справился с управ</w:t>
      </w:r>
      <w:r w:rsidRPr="006D3E22">
        <w:rPr>
          <w:bCs/>
          <w:color w:val="000000" w:themeColor="text1"/>
          <w:sz w:val="16"/>
          <w:szCs w:val="16"/>
        </w:rPr>
        <w:softHyphen/>
        <w:t>лением. 25 ноября 1913 г. состоя</w:t>
      </w:r>
      <w:r w:rsidRPr="006D3E22">
        <w:rPr>
          <w:bCs/>
          <w:color w:val="000000" w:themeColor="text1"/>
          <w:sz w:val="16"/>
          <w:szCs w:val="16"/>
        </w:rPr>
        <w:softHyphen/>
        <w:t xml:space="preserve">лись похороны лейтенанта </w:t>
      </w:r>
      <w:proofErr w:type="spellStart"/>
      <w:r w:rsidRPr="006D3E22">
        <w:rPr>
          <w:bCs/>
          <w:color w:val="000000" w:themeColor="text1"/>
          <w:sz w:val="16"/>
          <w:szCs w:val="16"/>
        </w:rPr>
        <w:t>Ваксму</w:t>
      </w:r>
      <w:proofErr w:type="spellEnd"/>
      <w:r w:rsidRPr="006D3E22">
        <w:rPr>
          <w:bCs/>
          <w:color w:val="000000" w:themeColor="text1"/>
          <w:sz w:val="16"/>
          <w:szCs w:val="16"/>
        </w:rPr>
        <w:t>-та.</w:t>
      </w:r>
    </w:p>
    <w:p w14:paraId="6899D29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договорные сроки РБВЗ не су</w:t>
      </w:r>
      <w:r w:rsidRPr="006D3E22">
        <w:rPr>
          <w:bCs/>
          <w:color w:val="000000" w:themeColor="text1"/>
          <w:sz w:val="16"/>
          <w:szCs w:val="16"/>
        </w:rPr>
        <w:softHyphen/>
        <w:t>мел поставить пять самолетов С-10 «Гидро», что послужило благовид</w:t>
      </w:r>
      <w:r w:rsidRPr="006D3E22">
        <w:rPr>
          <w:bCs/>
          <w:color w:val="000000" w:themeColor="text1"/>
          <w:sz w:val="16"/>
          <w:szCs w:val="16"/>
        </w:rPr>
        <w:softHyphen/>
        <w:t>ным предлогом для отказа от их дальнейших закупок морским ведом</w:t>
      </w:r>
      <w:r w:rsidRPr="006D3E22">
        <w:rPr>
          <w:bCs/>
          <w:color w:val="000000" w:themeColor="text1"/>
          <w:sz w:val="16"/>
          <w:szCs w:val="16"/>
        </w:rPr>
        <w:softHyphen/>
        <w:t>ством. Но подобное решение ско</w:t>
      </w:r>
      <w:r w:rsidRPr="006D3E22">
        <w:rPr>
          <w:bCs/>
          <w:color w:val="000000" w:themeColor="text1"/>
          <w:sz w:val="16"/>
          <w:szCs w:val="16"/>
        </w:rPr>
        <w:softHyphen/>
        <w:t>рее вызвано объективными причи</w:t>
      </w:r>
      <w:r w:rsidRPr="006D3E22">
        <w:rPr>
          <w:bCs/>
          <w:color w:val="000000" w:themeColor="text1"/>
          <w:sz w:val="16"/>
          <w:szCs w:val="16"/>
        </w:rPr>
        <w:softHyphen/>
        <w:t>нами. Самолет имел слишком мно</w:t>
      </w:r>
      <w:r w:rsidRPr="006D3E22">
        <w:rPr>
          <w:bCs/>
          <w:color w:val="000000" w:themeColor="text1"/>
          <w:sz w:val="16"/>
          <w:szCs w:val="16"/>
        </w:rPr>
        <w:softHyphen/>
        <w:t>го конструктивных недостатков: невысокая мореходность (винт рас</w:t>
      </w:r>
      <w:r w:rsidRPr="006D3E22">
        <w:rPr>
          <w:bCs/>
          <w:color w:val="000000" w:themeColor="text1"/>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6D3E22">
        <w:rPr>
          <w:bCs/>
          <w:color w:val="000000" w:themeColor="text1"/>
          <w:sz w:val="16"/>
          <w:szCs w:val="16"/>
        </w:rPr>
        <w:softHyphen/>
        <w:t>ков), мала эффективность элеронов, плохая устойчивость и управляе</w:t>
      </w:r>
      <w:r w:rsidRPr="006D3E22">
        <w:rPr>
          <w:bCs/>
          <w:color w:val="000000" w:themeColor="text1"/>
          <w:sz w:val="16"/>
          <w:szCs w:val="16"/>
        </w:rPr>
        <w:softHyphen/>
        <w:t>мость, предрасположенность к бо</w:t>
      </w:r>
      <w:r w:rsidRPr="006D3E22">
        <w:rPr>
          <w:bCs/>
          <w:color w:val="000000" w:themeColor="text1"/>
          <w:sz w:val="16"/>
          <w:szCs w:val="16"/>
        </w:rPr>
        <w:softHyphen/>
        <w:t>ковому скольжению, неудобное уп</w:t>
      </w:r>
      <w:r w:rsidRPr="006D3E22">
        <w:rPr>
          <w:bCs/>
          <w:color w:val="000000" w:themeColor="text1"/>
          <w:sz w:val="16"/>
          <w:szCs w:val="16"/>
        </w:rPr>
        <w:softHyphen/>
        <w:t>равление (штурвал закрывает при</w:t>
      </w:r>
      <w:r w:rsidRPr="006D3E22">
        <w:rPr>
          <w:bCs/>
          <w:color w:val="000000" w:themeColor="text1"/>
          <w:sz w:val="16"/>
          <w:szCs w:val="16"/>
        </w:rPr>
        <w:softHyphen/>
        <w:t>боры, в полете заняты обе руки) и т. д. Все это свидетельствовало о недоработке самолета (11759).</w:t>
      </w:r>
    </w:p>
    <w:p w14:paraId="7030FD56" w14:textId="77777777" w:rsidR="002165C2" w:rsidRPr="006D3E22" w:rsidRDefault="002165C2" w:rsidP="006D3E22">
      <w:pPr>
        <w:shd w:val="clear" w:color="auto" w:fill="FFFFFF"/>
        <w:jc w:val="both"/>
        <w:rPr>
          <w:bCs/>
          <w:color w:val="000000" w:themeColor="text1"/>
          <w:sz w:val="16"/>
          <w:szCs w:val="16"/>
        </w:rPr>
      </w:pPr>
    </w:p>
    <w:p w14:paraId="2273D091"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50151C1F" w14:textId="77777777" w:rsidR="002165C2" w:rsidRPr="006D3E22" w:rsidRDefault="002165C2" w:rsidP="006D3E22">
      <w:pPr>
        <w:shd w:val="clear" w:color="auto" w:fill="FFFFFF"/>
        <w:jc w:val="both"/>
        <w:rPr>
          <w:bCs/>
          <w:color w:val="000000" w:themeColor="text1"/>
          <w:sz w:val="16"/>
          <w:szCs w:val="16"/>
        </w:rPr>
      </w:pPr>
    </w:p>
    <w:p w14:paraId="54E4BC1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6 (19) августа 1913 г. на </w:t>
      </w:r>
      <w:proofErr w:type="spellStart"/>
      <w:r w:rsidRPr="006D3E22">
        <w:rPr>
          <w:bCs/>
          <w:color w:val="000000" w:themeColor="text1"/>
          <w:sz w:val="16"/>
          <w:szCs w:val="16"/>
        </w:rPr>
        <w:t>Клементьевском</w:t>
      </w:r>
      <w:proofErr w:type="spellEnd"/>
      <w:r w:rsidRPr="006D3E22">
        <w:rPr>
          <w:bCs/>
          <w:color w:val="000000" w:themeColor="text1"/>
          <w:sz w:val="16"/>
          <w:szCs w:val="16"/>
        </w:rPr>
        <w:t xml:space="preserve"> полигоне недалеко от Можайска проводились испытания этой воз душной машины, заключавшиеся в стрельбе с воздуха по наземным целям. Из 200 манекенов, по 7 в ряду, через 7 шагов один от другого, была выстроена пехота; в цель по</w:t>
      </w:r>
      <w:r w:rsidRPr="006D3E22">
        <w:rPr>
          <w:bCs/>
          <w:color w:val="000000" w:themeColor="text1"/>
          <w:sz w:val="16"/>
          <w:szCs w:val="16"/>
        </w:rPr>
        <w:softHyphen/>
        <w:t>пало 8,1% от общего числа выпущенных пуль. Однако во</w:t>
      </w:r>
      <w:r w:rsidRPr="006D3E22">
        <w:rPr>
          <w:bCs/>
          <w:color w:val="000000" w:themeColor="text1"/>
          <w:sz w:val="16"/>
          <w:szCs w:val="16"/>
        </w:rPr>
        <w:softHyphen/>
        <w:t>енное ведомство не придало значения этим испытаниям. Официальное заключение комиссии только и отметило, что стрельба с аэроплана возможна, при этом необходима пол</w:t>
      </w:r>
      <w:r w:rsidRPr="006D3E22">
        <w:rPr>
          <w:bCs/>
          <w:color w:val="000000" w:themeColor="text1"/>
          <w:sz w:val="16"/>
          <w:szCs w:val="16"/>
        </w:rPr>
        <w:softHyphen/>
        <w:t>ная слаженность работы пилота и пулеметчика (11060).</w:t>
      </w:r>
    </w:p>
    <w:p w14:paraId="661158C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такая осторожность оценок объясняется не только недостаточным количеством испытаний, но прежде всего резко отрицательным отношением большинства во</w:t>
      </w:r>
      <w:r w:rsidRPr="006D3E22">
        <w:rPr>
          <w:bCs/>
          <w:color w:val="000000" w:themeColor="text1"/>
          <w:sz w:val="16"/>
          <w:szCs w:val="16"/>
        </w:rPr>
        <w:softHyphen/>
        <w:t>енных теоретиков и исследователей к боевому применению авиации. Это происходило по многим причинам. Во-пер</w:t>
      </w:r>
      <w:r w:rsidRPr="006D3E22">
        <w:rPr>
          <w:bCs/>
          <w:color w:val="000000" w:themeColor="text1"/>
          <w:sz w:val="16"/>
          <w:szCs w:val="16"/>
        </w:rPr>
        <w:softHyphen/>
        <w:t>вых, высший командный состав того времени, будучи под</w:t>
      </w:r>
      <w:r w:rsidRPr="006D3E22">
        <w:rPr>
          <w:bCs/>
          <w:color w:val="000000" w:themeColor="text1"/>
          <w:sz w:val="16"/>
          <w:szCs w:val="16"/>
        </w:rPr>
        <w:softHyphen/>
        <w:t>готовленным старой школой, традиционно еще с XV в. счи</w:t>
      </w:r>
      <w:r w:rsidRPr="006D3E22">
        <w:rPr>
          <w:bCs/>
          <w:color w:val="000000" w:themeColor="text1"/>
          <w:sz w:val="16"/>
          <w:szCs w:val="16"/>
        </w:rPr>
        <w:softHyphen/>
        <w:t>тавшей главной ударной силой артиллерию, не видел за авиацией действительной военной мощи. Авиация даже в качестве помощницы артиллерии еще серьезно не рассмат</w:t>
      </w:r>
      <w:r w:rsidRPr="006D3E22">
        <w:rPr>
          <w:bCs/>
          <w:color w:val="000000" w:themeColor="text1"/>
          <w:sz w:val="16"/>
          <w:szCs w:val="16"/>
        </w:rPr>
        <w:softHyphen/>
        <w:t>ривалась, поскольку корректировать огонь артиллерии тог</w:t>
      </w:r>
      <w:r w:rsidRPr="006D3E22">
        <w:rPr>
          <w:bCs/>
          <w:color w:val="000000" w:themeColor="text1"/>
          <w:sz w:val="16"/>
          <w:szCs w:val="16"/>
        </w:rPr>
        <w:softHyphen/>
        <w:t>да казалось гораздо более удобным с привязных аэроста</w:t>
      </w:r>
      <w:r w:rsidRPr="006D3E22">
        <w:rPr>
          <w:bCs/>
          <w:color w:val="000000" w:themeColor="text1"/>
          <w:sz w:val="16"/>
          <w:szCs w:val="16"/>
        </w:rPr>
        <w:softHyphen/>
        <w:t>тов; на них можно было установить телефон.</w:t>
      </w:r>
    </w:p>
    <w:p w14:paraId="4286FB7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Во-вторых, в силу решающей зависимости от веса не представлялось возможным брать на борт аэроплана боль</w:t>
      </w:r>
      <w:r w:rsidRPr="006D3E22">
        <w:rPr>
          <w:bCs/>
          <w:color w:val="000000" w:themeColor="text1"/>
          <w:sz w:val="16"/>
          <w:szCs w:val="16"/>
        </w:rPr>
        <w:softHyphen/>
        <w:t>шое количество бомб, что и в самом деле, как показал опыт итало-турецкой и балканской войн, не позволяло оказывать серьезного влияния на ход боевых действий. Даже тяже</w:t>
      </w:r>
      <w:r w:rsidRPr="006D3E22">
        <w:rPr>
          <w:bCs/>
          <w:color w:val="000000" w:themeColor="text1"/>
          <w:sz w:val="16"/>
          <w:szCs w:val="16"/>
        </w:rPr>
        <w:softHyphen/>
        <w:t>лые многомоторные «Муромцы», появившиеся в России в 1913 г., проигрывали в грузоподъемности и дальности дей</w:t>
      </w:r>
      <w:r w:rsidRPr="006D3E22">
        <w:rPr>
          <w:bCs/>
          <w:color w:val="000000" w:themeColor="text1"/>
          <w:sz w:val="16"/>
          <w:szCs w:val="16"/>
        </w:rPr>
        <w:softHyphen/>
        <w:t>ствия достаточно развитым к тому времени дирижаблям и особенно цеппелинам.</w:t>
      </w:r>
    </w:p>
    <w:p w14:paraId="4F6A012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В-третьих, в силу большой скорости, казалось невоз</w:t>
      </w:r>
      <w:r w:rsidRPr="006D3E22">
        <w:rPr>
          <w:bCs/>
          <w:color w:val="000000" w:themeColor="text1"/>
          <w:sz w:val="16"/>
          <w:szCs w:val="16"/>
        </w:rPr>
        <w:softHyphen/>
        <w:t>можным вести с аэроплана прицельный огонь из огне</w:t>
      </w:r>
      <w:r w:rsidRPr="006D3E22">
        <w:rPr>
          <w:bCs/>
          <w:color w:val="000000" w:themeColor="text1"/>
          <w:sz w:val="16"/>
          <w:szCs w:val="16"/>
        </w:rPr>
        <w:softHyphen/>
        <w:t>стрельного оружия. И, наконец, в-четвертых, аэропланы были еще настолько ненадежными и постоянно ломались в полете от самых незначительных причин, что применять их к каким-либо наступательным действиям казалось про</w:t>
      </w:r>
      <w:r w:rsidRPr="006D3E22">
        <w:rPr>
          <w:bCs/>
          <w:color w:val="000000" w:themeColor="text1"/>
          <w:sz w:val="16"/>
          <w:szCs w:val="16"/>
        </w:rPr>
        <w:softHyphen/>
        <w:t>сто немыслимым. В результате у командного состава сложилось мнение, что боевое применение авиации, не дав никаких значительных результатов само по себе, не позво</w:t>
      </w:r>
      <w:r w:rsidRPr="006D3E22">
        <w:rPr>
          <w:bCs/>
          <w:color w:val="000000" w:themeColor="text1"/>
          <w:sz w:val="16"/>
          <w:szCs w:val="16"/>
        </w:rPr>
        <w:softHyphen/>
        <w:t>лит авиации выполнить и ее основную задачу — разведку.</w:t>
      </w:r>
    </w:p>
    <w:p w14:paraId="30BA6DB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другой стороны, например, знаменитый ученый Эди</w:t>
      </w:r>
      <w:r w:rsidRPr="006D3E22">
        <w:rPr>
          <w:bCs/>
          <w:color w:val="000000" w:themeColor="text1"/>
          <w:sz w:val="16"/>
          <w:szCs w:val="16"/>
        </w:rPr>
        <w:softHyphen/>
        <w:t>сон (1847-1931), полагал, что аэроплан в качестве средства нападения может превратиться в такое «абсолютное» ору</w:t>
      </w:r>
      <w:r w:rsidRPr="006D3E22">
        <w:rPr>
          <w:bCs/>
          <w:color w:val="000000" w:themeColor="text1"/>
          <w:sz w:val="16"/>
          <w:szCs w:val="16"/>
        </w:rPr>
        <w:softHyphen/>
        <w:t>жие, против которого не окажется «средств для обороны». В этом случае, заключал знаменитый изобретатель, война ста</w:t>
      </w:r>
      <w:r w:rsidRPr="006D3E22">
        <w:rPr>
          <w:bCs/>
          <w:color w:val="000000" w:themeColor="text1"/>
          <w:sz w:val="16"/>
          <w:szCs w:val="16"/>
        </w:rPr>
        <w:softHyphen/>
        <w:t>нет невозможной. Скептики, наоборот, видели помеху в прак</w:t>
      </w:r>
      <w:r w:rsidRPr="006D3E22">
        <w:rPr>
          <w:bCs/>
          <w:color w:val="000000" w:themeColor="text1"/>
          <w:sz w:val="16"/>
          <w:szCs w:val="16"/>
        </w:rPr>
        <w:softHyphen/>
        <w:t>тическом применении аэроплана именно в его замечатель</w:t>
      </w:r>
      <w:r w:rsidRPr="006D3E22">
        <w:rPr>
          <w:bCs/>
          <w:color w:val="000000" w:themeColor="text1"/>
          <w:sz w:val="16"/>
          <w:szCs w:val="16"/>
        </w:rPr>
        <w:softHyphen/>
        <w:t>ных свойствах. «Аэропланы, вследствие своей большой ско</w:t>
      </w:r>
      <w:r w:rsidRPr="006D3E22">
        <w:rPr>
          <w:bCs/>
          <w:color w:val="000000" w:themeColor="text1"/>
          <w:sz w:val="16"/>
          <w:szCs w:val="16"/>
        </w:rPr>
        <w:softHyphen/>
        <w:t>рости, не позволят успешно пользоваться оружием и бросать в цель снаряды, а потому и не могут иметь значительной на</w:t>
      </w:r>
      <w:r w:rsidRPr="006D3E22">
        <w:rPr>
          <w:bCs/>
          <w:color w:val="000000" w:themeColor="text1"/>
          <w:sz w:val="16"/>
          <w:szCs w:val="16"/>
        </w:rPr>
        <w:softHyphen/>
        <w:t>ступательной силы», — таково было мнение некоторых гер</w:t>
      </w:r>
      <w:r w:rsidRPr="006D3E22">
        <w:rPr>
          <w:bCs/>
          <w:color w:val="000000" w:themeColor="text1"/>
          <w:sz w:val="16"/>
          <w:szCs w:val="16"/>
        </w:rPr>
        <w:softHyphen/>
        <w:t>манских высших военных деятелей. Главную роль в гряду</w:t>
      </w:r>
      <w:r w:rsidRPr="006D3E22">
        <w:rPr>
          <w:bCs/>
          <w:color w:val="000000" w:themeColor="text1"/>
          <w:sz w:val="16"/>
          <w:szCs w:val="16"/>
        </w:rPr>
        <w:softHyphen/>
        <w:t>щих бомбардировках там отводили именно цеппелинам, тем более, что в этом виде вооружения Германия имела несом</w:t>
      </w:r>
      <w:r w:rsidRPr="006D3E22">
        <w:rPr>
          <w:bCs/>
          <w:color w:val="000000" w:themeColor="text1"/>
          <w:sz w:val="16"/>
          <w:szCs w:val="16"/>
        </w:rPr>
        <w:softHyphen/>
        <w:t>ненный перевес перед всеми остальными державами (11060).</w:t>
      </w:r>
    </w:p>
    <w:p w14:paraId="7B0EC7D5" w14:textId="77777777" w:rsidR="002165C2" w:rsidRPr="006D3E22" w:rsidRDefault="002165C2" w:rsidP="006D3E22">
      <w:pPr>
        <w:shd w:val="clear" w:color="auto" w:fill="FFFFFF"/>
        <w:jc w:val="both"/>
        <w:rPr>
          <w:bCs/>
          <w:color w:val="000000" w:themeColor="text1"/>
          <w:sz w:val="16"/>
          <w:szCs w:val="16"/>
        </w:rPr>
      </w:pPr>
    </w:p>
    <w:p w14:paraId="2B3DDC44" w14:textId="77777777" w:rsidR="00896437" w:rsidRPr="006D3E22" w:rsidRDefault="00896437" w:rsidP="006D3E22">
      <w:pPr>
        <w:jc w:val="both"/>
        <w:rPr>
          <w:bCs/>
          <w:color w:val="0070C0"/>
          <w:sz w:val="16"/>
          <w:szCs w:val="16"/>
        </w:rPr>
      </w:pPr>
      <w:r w:rsidRPr="006D3E22">
        <w:rPr>
          <w:bCs/>
          <w:color w:val="0070C0"/>
          <w:sz w:val="16"/>
          <w:szCs w:val="16"/>
        </w:rPr>
        <w:t xml:space="preserve">6 (19) августа 1913 г. на </w:t>
      </w:r>
      <w:proofErr w:type="spellStart"/>
      <w:r w:rsidRPr="006D3E22">
        <w:rPr>
          <w:bCs/>
          <w:color w:val="0070C0"/>
          <w:sz w:val="16"/>
          <w:szCs w:val="16"/>
        </w:rPr>
        <w:t>Клементьевском</w:t>
      </w:r>
      <w:proofErr w:type="spellEnd"/>
      <w:r w:rsidRPr="006D3E22">
        <w:rPr>
          <w:bCs/>
          <w:color w:val="0070C0"/>
          <w:sz w:val="16"/>
          <w:szCs w:val="16"/>
        </w:rPr>
        <w:t xml:space="preserve"> полигоне под Можайском /</w:t>
      </w:r>
      <w:proofErr w:type="spellStart"/>
      <w:r w:rsidRPr="006D3E22">
        <w:rPr>
          <w:bCs/>
          <w:color w:val="0070C0"/>
          <w:sz w:val="16"/>
          <w:szCs w:val="16"/>
        </w:rPr>
        <w:t>Моск</w:t>
      </w:r>
      <w:proofErr w:type="spellEnd"/>
      <w:r w:rsidRPr="006D3E22">
        <w:rPr>
          <w:bCs/>
          <w:color w:val="0070C0"/>
          <w:sz w:val="16"/>
          <w:szCs w:val="16"/>
        </w:rPr>
        <w:t xml:space="preserve">. губ./ проводились первые в России опыты стрельбы с самолета по наземным целям. Стрельба велась из пулемета, установленного в гондоле Фармана-15 поручиком Виктором Родионовичем </w:t>
      </w:r>
      <w:proofErr w:type="spellStart"/>
      <w:r w:rsidRPr="006D3E22">
        <w:rPr>
          <w:bCs/>
          <w:color w:val="0070C0"/>
          <w:sz w:val="16"/>
          <w:szCs w:val="16"/>
        </w:rPr>
        <w:t>Поплавко</w:t>
      </w:r>
      <w:proofErr w:type="spellEnd"/>
      <w:r w:rsidRPr="006D3E22">
        <w:rPr>
          <w:bCs/>
          <w:color w:val="0070C0"/>
          <w:sz w:val="16"/>
          <w:szCs w:val="16"/>
        </w:rPr>
        <w:t>. Опыт показал, что стрельба с аэроплана возможна. Опыты в этом направлении желательно продолжать. Необходима полная слаженность работ летчика и пулеметчика.</w:t>
      </w:r>
    </w:p>
    <w:p w14:paraId="7F37E574" w14:textId="77777777" w:rsidR="00896437" w:rsidRPr="006D3E22" w:rsidRDefault="00896437" w:rsidP="006D3E22">
      <w:pPr>
        <w:jc w:val="both"/>
        <w:rPr>
          <w:bCs/>
          <w:color w:val="0070C0"/>
          <w:sz w:val="16"/>
          <w:szCs w:val="16"/>
        </w:rPr>
      </w:pPr>
      <w:r w:rsidRPr="006D3E22">
        <w:rPr>
          <w:bCs/>
          <w:color w:val="0070C0"/>
          <w:sz w:val="16"/>
          <w:szCs w:val="16"/>
        </w:rPr>
        <w:t>/ЦГВИА, Ф. 2000, оп. 8, д. 54/ (23320).</w:t>
      </w:r>
    </w:p>
    <w:p w14:paraId="1E6AA1A8" w14:textId="77777777" w:rsidR="00896437" w:rsidRPr="006D3E22" w:rsidRDefault="00896437" w:rsidP="006D3E22">
      <w:pPr>
        <w:jc w:val="both"/>
        <w:rPr>
          <w:bCs/>
          <w:color w:val="0070C0"/>
          <w:sz w:val="16"/>
          <w:szCs w:val="16"/>
        </w:rPr>
      </w:pPr>
    </w:p>
    <w:p w14:paraId="011540D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6 (19) августа 1913 на </w:t>
      </w:r>
      <w:proofErr w:type="spellStart"/>
      <w:r w:rsidRPr="006D3E22">
        <w:rPr>
          <w:bCs/>
          <w:color w:val="000000" w:themeColor="text1"/>
          <w:sz w:val="16"/>
          <w:szCs w:val="16"/>
        </w:rPr>
        <w:t>Клементьевском</w:t>
      </w:r>
      <w:proofErr w:type="spellEnd"/>
      <w:r w:rsidRPr="006D3E22">
        <w:rPr>
          <w:bCs/>
          <w:color w:val="000000" w:themeColor="text1"/>
          <w:sz w:val="16"/>
          <w:szCs w:val="16"/>
        </w:rPr>
        <w:t xml:space="preserve"> полигоне под Можайском (Московская губерния) проводились первые в. России опыты </w:t>
      </w:r>
      <w:proofErr w:type="spellStart"/>
      <w:r w:rsidRPr="006D3E22">
        <w:rPr>
          <w:bCs/>
          <w:color w:val="000000" w:themeColor="text1"/>
          <w:sz w:val="16"/>
          <w:szCs w:val="16"/>
        </w:rPr>
        <w:t>стрелъбы</w:t>
      </w:r>
      <w:proofErr w:type="spellEnd"/>
      <w:r w:rsidRPr="006D3E22">
        <w:rPr>
          <w:bCs/>
          <w:color w:val="000000" w:themeColor="text1"/>
          <w:sz w:val="16"/>
          <w:szCs w:val="16"/>
        </w:rPr>
        <w:t xml:space="preserve"> с самолета по наземным и воздушным (шар) целям. Стрельба из пулемета Максим, установленного в гондоле "Фарман-15", велась </w:t>
      </w:r>
      <w:proofErr w:type="spellStart"/>
      <w:r w:rsidRPr="006D3E22">
        <w:rPr>
          <w:bCs/>
          <w:color w:val="000000" w:themeColor="text1"/>
          <w:sz w:val="16"/>
          <w:szCs w:val="16"/>
        </w:rPr>
        <w:t>юручиком</w:t>
      </w:r>
      <w:proofErr w:type="spellEnd"/>
      <w:r w:rsidRPr="006D3E22">
        <w:rPr>
          <w:bCs/>
          <w:color w:val="000000" w:themeColor="text1"/>
          <w:sz w:val="16"/>
          <w:szCs w:val="16"/>
        </w:rPr>
        <w:t xml:space="preserve"> Виктором Родионовичем </w:t>
      </w:r>
      <w:proofErr w:type="spellStart"/>
      <w:r w:rsidRPr="006D3E22">
        <w:rPr>
          <w:bCs/>
          <w:color w:val="000000" w:themeColor="text1"/>
          <w:sz w:val="16"/>
          <w:szCs w:val="16"/>
        </w:rPr>
        <w:t>Поплавко</w:t>
      </w:r>
      <w:proofErr w:type="spellEnd"/>
      <w:r w:rsidRPr="006D3E22">
        <w:rPr>
          <w:bCs/>
          <w:color w:val="000000" w:themeColor="text1"/>
          <w:sz w:val="16"/>
          <w:szCs w:val="16"/>
        </w:rPr>
        <w:t>. Опыт показал, что ”стрельба с аэроплана возможна, опыты в этом направлении же-</w:t>
      </w:r>
      <w:proofErr w:type="spellStart"/>
      <w:r w:rsidRPr="006D3E22">
        <w:rPr>
          <w:bCs/>
          <w:color w:val="000000" w:themeColor="text1"/>
          <w:sz w:val="16"/>
          <w:szCs w:val="16"/>
        </w:rPr>
        <w:t>тательно</w:t>
      </w:r>
      <w:proofErr w:type="spellEnd"/>
      <w:r w:rsidRPr="006D3E22">
        <w:rPr>
          <w:bCs/>
          <w:color w:val="000000" w:themeColor="text1"/>
          <w:sz w:val="16"/>
          <w:szCs w:val="16"/>
        </w:rPr>
        <w:t xml:space="preserve"> продолжать. Необходима полная слаженность работы летчика и пулеметчика" (ЦГВИА. ф.2000, оп.8, д. 54).</w:t>
      </w:r>
    </w:p>
    <w:p w14:paraId="27659216" w14:textId="77777777" w:rsidR="002165C2" w:rsidRPr="006D3E22" w:rsidRDefault="002165C2" w:rsidP="006D3E22">
      <w:pPr>
        <w:shd w:val="clear" w:color="auto" w:fill="FFFFFF"/>
        <w:jc w:val="both"/>
        <w:rPr>
          <w:bCs/>
          <w:color w:val="000000" w:themeColor="text1"/>
          <w:sz w:val="16"/>
          <w:szCs w:val="16"/>
        </w:rPr>
      </w:pPr>
    </w:p>
    <w:p w14:paraId="7EA213E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6 (19) августа 1913 г. на </w:t>
      </w:r>
      <w:proofErr w:type="spellStart"/>
      <w:r w:rsidRPr="006D3E22">
        <w:rPr>
          <w:bCs/>
          <w:color w:val="000000" w:themeColor="text1"/>
          <w:sz w:val="16"/>
          <w:szCs w:val="16"/>
        </w:rPr>
        <w:t>Клементьевском</w:t>
      </w:r>
      <w:proofErr w:type="spellEnd"/>
      <w:r w:rsidRPr="006D3E22">
        <w:rPr>
          <w:bCs/>
          <w:color w:val="000000" w:themeColor="text1"/>
          <w:sz w:val="16"/>
          <w:szCs w:val="16"/>
        </w:rPr>
        <w:t xml:space="preserve"> полигоне близ г. Мо</w:t>
      </w:r>
      <w:r w:rsidRPr="006D3E22">
        <w:rPr>
          <w:bCs/>
          <w:color w:val="000000" w:themeColor="text1"/>
          <w:sz w:val="16"/>
          <w:szCs w:val="16"/>
        </w:rPr>
        <w:softHyphen/>
        <w:t>жайска поручиком В.Р. Поплавке были проведены опытные стрельбы в воздухе по наземным целям (пехота на марше — 200 манекенов) из пулемета «Максим», установленного на шкворне в носовой кабине самолета «Фарман» Р. 15. Шкворневая уста</w:t>
      </w:r>
      <w:r w:rsidRPr="006D3E22">
        <w:rPr>
          <w:bCs/>
          <w:color w:val="000000" w:themeColor="text1"/>
          <w:sz w:val="16"/>
          <w:szCs w:val="16"/>
        </w:rPr>
        <w:softHyphen/>
        <w:t>новка позволяла вести стрельбу вверх под углом 20°, вниз — до 45° и в стороны — до 20°. Стрельбы показали хорошие результа</w:t>
      </w:r>
      <w:r w:rsidRPr="006D3E22">
        <w:rPr>
          <w:bCs/>
          <w:color w:val="000000" w:themeColor="text1"/>
          <w:sz w:val="16"/>
          <w:szCs w:val="16"/>
        </w:rPr>
        <w:softHyphen/>
        <w:t>ты — в цель попало 8,1% от общего числа выпущенных пуль (11474).</w:t>
      </w:r>
    </w:p>
    <w:p w14:paraId="2AE1ABCB" w14:textId="77777777" w:rsidR="002165C2" w:rsidRPr="006D3E22" w:rsidRDefault="002165C2" w:rsidP="006D3E22">
      <w:pPr>
        <w:shd w:val="clear" w:color="auto" w:fill="FFFFFF"/>
        <w:jc w:val="both"/>
        <w:rPr>
          <w:bCs/>
          <w:color w:val="000000" w:themeColor="text1"/>
          <w:sz w:val="16"/>
          <w:szCs w:val="16"/>
        </w:rPr>
      </w:pPr>
    </w:p>
    <w:p w14:paraId="2E884F28" w14:textId="1D9B02D3" w:rsidR="002165C2" w:rsidRPr="006D3E22" w:rsidRDefault="002165C2" w:rsidP="006D3E22">
      <w:pPr>
        <w:jc w:val="both"/>
        <w:rPr>
          <w:bCs/>
          <w:color w:val="000000" w:themeColor="text1"/>
          <w:sz w:val="16"/>
          <w:szCs w:val="16"/>
        </w:rPr>
      </w:pPr>
      <w:r w:rsidRPr="006D3E22">
        <w:rPr>
          <w:bCs/>
          <w:color w:val="000000" w:themeColor="text1"/>
          <w:sz w:val="16"/>
          <w:szCs w:val="16"/>
        </w:rPr>
        <w:t>6</w:t>
      </w:r>
      <w:r w:rsidR="00CD4F5A" w:rsidRPr="006D3E22">
        <w:rPr>
          <w:bCs/>
          <w:color w:val="000000" w:themeColor="text1"/>
          <w:sz w:val="16"/>
          <w:szCs w:val="16"/>
        </w:rPr>
        <w:t xml:space="preserve"> (</w:t>
      </w:r>
      <w:r w:rsidRPr="006D3E22">
        <w:rPr>
          <w:bCs/>
          <w:color w:val="000000" w:themeColor="text1"/>
          <w:sz w:val="16"/>
          <w:szCs w:val="16"/>
        </w:rPr>
        <w:t>19</w:t>
      </w:r>
      <w:r w:rsidR="00CD4F5A" w:rsidRPr="006D3E22">
        <w:rPr>
          <w:bCs/>
          <w:color w:val="000000" w:themeColor="text1"/>
          <w:sz w:val="16"/>
          <w:szCs w:val="16"/>
        </w:rPr>
        <w:t>)</w:t>
      </w:r>
      <w:r w:rsidRPr="006D3E22">
        <w:rPr>
          <w:bCs/>
          <w:color w:val="000000" w:themeColor="text1"/>
          <w:sz w:val="16"/>
          <w:szCs w:val="16"/>
        </w:rPr>
        <w:t xml:space="preserve"> августа 1913 г. на </w:t>
      </w:r>
      <w:proofErr w:type="spellStart"/>
      <w:r w:rsidRPr="006D3E22">
        <w:rPr>
          <w:bCs/>
          <w:color w:val="000000" w:themeColor="text1"/>
          <w:sz w:val="16"/>
          <w:szCs w:val="16"/>
        </w:rPr>
        <w:t>Клементьевском</w:t>
      </w:r>
      <w:proofErr w:type="spellEnd"/>
      <w:r w:rsidRPr="006D3E22">
        <w:rPr>
          <w:bCs/>
          <w:color w:val="000000" w:themeColor="text1"/>
          <w:sz w:val="16"/>
          <w:szCs w:val="16"/>
        </w:rPr>
        <w:t xml:space="preserve"> полигоне недалеко от Можайска проводились испытания </w:t>
      </w:r>
      <w:r w:rsidR="00CD4F5A" w:rsidRPr="006D3E22">
        <w:rPr>
          <w:bCs/>
          <w:color w:val="000000" w:themeColor="text1"/>
          <w:sz w:val="16"/>
          <w:szCs w:val="16"/>
        </w:rPr>
        <w:t xml:space="preserve">двухместного аэроплана БИ-КОК-2, </w:t>
      </w:r>
      <w:proofErr w:type="spellStart"/>
      <w:r w:rsidR="00CD4F5A" w:rsidRPr="006D3E22">
        <w:rPr>
          <w:bCs/>
          <w:color w:val="000000" w:themeColor="text1"/>
          <w:sz w:val="16"/>
          <w:szCs w:val="16"/>
        </w:rPr>
        <w:t>имевшнго</w:t>
      </w:r>
      <w:proofErr w:type="spellEnd"/>
      <w:r w:rsidR="00CD4F5A" w:rsidRPr="006D3E22">
        <w:rPr>
          <w:bCs/>
          <w:color w:val="000000" w:themeColor="text1"/>
          <w:sz w:val="16"/>
          <w:szCs w:val="16"/>
        </w:rPr>
        <w:t xml:space="preserve"> двойное управление, бронированное днище вынесенной вперед гондолы и достаточные обзор и обстрел из подвижного пулемета вперед – вниз. Испытание</w:t>
      </w:r>
      <w:r w:rsidRPr="006D3E22">
        <w:rPr>
          <w:bCs/>
          <w:color w:val="000000" w:themeColor="text1"/>
          <w:sz w:val="16"/>
          <w:szCs w:val="16"/>
        </w:rPr>
        <w:t xml:space="preserve"> </w:t>
      </w:r>
      <w:proofErr w:type="spellStart"/>
      <w:r w:rsidRPr="006D3E22">
        <w:rPr>
          <w:bCs/>
          <w:color w:val="000000" w:themeColor="text1"/>
          <w:sz w:val="16"/>
          <w:szCs w:val="16"/>
        </w:rPr>
        <w:t>заключа</w:t>
      </w:r>
      <w:r w:rsidR="00CD4F5A" w:rsidRPr="006D3E22">
        <w:rPr>
          <w:bCs/>
          <w:color w:val="000000" w:themeColor="text1"/>
          <w:sz w:val="16"/>
          <w:szCs w:val="16"/>
        </w:rPr>
        <w:t>лосб</w:t>
      </w:r>
      <w:proofErr w:type="spellEnd"/>
      <w:r w:rsidRPr="006D3E22">
        <w:rPr>
          <w:bCs/>
          <w:color w:val="000000" w:themeColor="text1"/>
          <w:sz w:val="16"/>
          <w:szCs w:val="16"/>
        </w:rPr>
        <w:t xml:space="preserve"> в стрельбе с воздуха по наземным целям. Из 200 манекенов, по 7 в ряду, через 7 шагов один от другого, была выстроена пехота; в цель попало 8,1% от общего числа выпущенных пуль. Однако военное ведомство не придало значения этим испытаниям. Официальное заключение комиссии только и отметило, что стрельба с аэроплана возможна, при этом необходима полная слаженность работы пилота и пулеметчика.</w:t>
      </w:r>
    </w:p>
    <w:p w14:paraId="3E51852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Однако такая осторожность оценок объясняется не только недостаточным количеством испытаний, но прежде всего резко отрицательным отношением большинства военных теоретиков и исследователей к боевому применению авиации. Это происходило по многим причинам. Во-первых, высший командный состав того времени, будучи подготовленным старой школой, традиционно еще с XV в. считавшей главной ударной силой артиллерию, не видел за авиацией действительной военной мощи. Авиация даже в качестве помощницы артиллерии еще серьезно не рассматривалась, поскольку корректировать огонь артиллерии тогда казалось гораздо более удобным с привязных аэростатов; на них можно было установить телефон.</w:t>
      </w:r>
    </w:p>
    <w:p w14:paraId="586DF7E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Во-вторых, в силу решающей зависимости от веса не представлялось возможным брать на борт аэроплана большое количество бомб, что и в самом деле, как показал опыт итало-турецкой и балканской войн, не позволяло оказывать серьезного влияния на ход боевых действий. Даже тяжелые многомоторные "Муромцы", появившиеся в России в 1913 г., проигрывали в грузоподъемности и дальности действия достаточно развитым к тому времени дирижаблям и особенно цеппелинам.</w:t>
      </w:r>
    </w:p>
    <w:p w14:paraId="0DCCC8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В-третьих, в силу большой скорости, казалось невозможным вести с аэроплана прицельный огонь из огнестрельного оружия. И, наконец, в-четвертых, аэропланы были еще настолько ненадежными и постоянно ломались в полете от самых незначительных причин, что применять их к каким-либо наступательным действиям казалось просто немыслимым. В результате у командного состава ело- жилось мнение, что боевое применение авиации, не дав никаких значительных результатов само по себе, не позволит авиации выполнить и ее основную задачу - разведку.</w:t>
      </w:r>
    </w:p>
    <w:p w14:paraId="04362BA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другой стороны, например, знаменитый ученый Эдисон (1847-1931), полагал, что аэроплан в качестве средства нападения может превратиться в такое "абсолютное" оружие, против которого не окажется "средств для обороны". В этом случае, заключал знаменитый изобретатель, война станет невозможной. Скептики, наоборот, видели помеху в практическом применении аэроплана именно в его замечательных свойствах. "Аэропланы, вследствие своей большой скорости, не позволят успешно пользоваться оружием и бросать в цель снаряды, а потому и не могут иметь значительной наступательной силы", - таково было мнение некоторых германских высших военных деятелей. Главную роль в грядущих бомбардировках там отводили именно цеппелинам, тем более, что в этом виде вооружения Германия имела несомненный перевес перед всеми остальными державами (11999).</w:t>
      </w:r>
    </w:p>
    <w:p w14:paraId="2D347CA2" w14:textId="77777777" w:rsidR="002165C2" w:rsidRPr="006D3E22" w:rsidRDefault="002165C2" w:rsidP="006D3E22">
      <w:pPr>
        <w:jc w:val="both"/>
        <w:rPr>
          <w:bCs/>
          <w:color w:val="000000" w:themeColor="text1"/>
          <w:sz w:val="16"/>
          <w:szCs w:val="16"/>
        </w:rPr>
      </w:pPr>
    </w:p>
    <w:p w14:paraId="20D71F94" w14:textId="0743C64B" w:rsidR="0050550A" w:rsidRPr="006D3E22" w:rsidRDefault="0050550A" w:rsidP="006D3E22">
      <w:pPr>
        <w:jc w:val="both"/>
        <w:rPr>
          <w:bCs/>
          <w:color w:val="0070C0"/>
          <w:sz w:val="16"/>
          <w:szCs w:val="16"/>
          <w:lang w:bidi="en-US"/>
        </w:rPr>
      </w:pPr>
      <w:r w:rsidRPr="006D3E22">
        <w:rPr>
          <w:bCs/>
          <w:color w:val="0070C0"/>
          <w:sz w:val="16"/>
          <w:szCs w:val="16"/>
          <w:lang w:bidi="en-US"/>
        </w:rPr>
        <w:t>6 (</w:t>
      </w:r>
      <w:r w:rsidRPr="006D3E22">
        <w:rPr>
          <w:bCs/>
          <w:color w:val="0070C0"/>
          <w:sz w:val="16"/>
          <w:szCs w:val="16"/>
          <w:lang w:bidi="en-US"/>
        </w:rPr>
        <w:t>19</w:t>
      </w:r>
      <w:r w:rsidRPr="006D3E22">
        <w:rPr>
          <w:bCs/>
          <w:color w:val="0070C0"/>
          <w:sz w:val="16"/>
          <w:szCs w:val="16"/>
          <w:lang w:bidi="en-US"/>
        </w:rPr>
        <w:t>)</w:t>
      </w:r>
      <w:r w:rsidRPr="006D3E22">
        <w:rPr>
          <w:bCs/>
          <w:color w:val="0070C0"/>
          <w:sz w:val="16"/>
          <w:szCs w:val="16"/>
          <w:lang w:bidi="en-US"/>
        </w:rPr>
        <w:t xml:space="preserve"> августа 1913 г. на </w:t>
      </w:r>
      <w:proofErr w:type="spellStart"/>
      <w:r w:rsidRPr="006D3E22">
        <w:rPr>
          <w:bCs/>
          <w:color w:val="0070C0"/>
          <w:sz w:val="16"/>
          <w:szCs w:val="16"/>
          <w:lang w:bidi="en-US"/>
        </w:rPr>
        <w:t>Клементьевском</w:t>
      </w:r>
      <w:proofErr w:type="spellEnd"/>
      <w:r w:rsidRPr="006D3E22">
        <w:rPr>
          <w:bCs/>
          <w:color w:val="0070C0"/>
          <w:sz w:val="16"/>
          <w:szCs w:val="16"/>
          <w:lang w:bidi="en-US"/>
        </w:rPr>
        <w:t xml:space="preserve"> полигоне в районе Можайска летчик Поручик В.Р. </w:t>
      </w:r>
      <w:proofErr w:type="spellStart"/>
      <w:r w:rsidRPr="006D3E22">
        <w:rPr>
          <w:bCs/>
          <w:color w:val="0070C0"/>
          <w:sz w:val="16"/>
          <w:szCs w:val="16"/>
          <w:lang w:bidi="en-US"/>
        </w:rPr>
        <w:t>Поплавко</w:t>
      </w:r>
      <w:proofErr w:type="spellEnd"/>
      <w:r w:rsidRPr="006D3E22">
        <w:rPr>
          <w:bCs/>
          <w:color w:val="0070C0"/>
          <w:sz w:val="16"/>
          <w:szCs w:val="16"/>
          <w:lang w:bidi="en-US"/>
        </w:rPr>
        <w:t xml:space="preserve"> провел первые испытания по стрельбе из автоматического оружия из «Фармана-15» по наземным целям. Он сообщил, что стрельба с самолета возможна и такие испытания целесообразно продолжить (23525).</w:t>
      </w:r>
    </w:p>
    <w:p w14:paraId="77E3303A" w14:textId="77777777" w:rsidR="0050550A" w:rsidRPr="006D3E22" w:rsidRDefault="0050550A" w:rsidP="006D3E22">
      <w:pPr>
        <w:jc w:val="both"/>
        <w:rPr>
          <w:bCs/>
          <w:color w:val="0070C0"/>
          <w:sz w:val="16"/>
          <w:szCs w:val="16"/>
        </w:rPr>
      </w:pPr>
    </w:p>
    <w:p w14:paraId="13208BBA" w14:textId="3B3230D9" w:rsidR="002165C2" w:rsidRPr="006D3E22" w:rsidRDefault="00030A64" w:rsidP="006D3E22">
      <w:pPr>
        <w:shd w:val="clear" w:color="auto" w:fill="FFFFFF"/>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31 июля по 6 августа </w:t>
      </w:r>
      <w:r w:rsidRPr="006D3E22">
        <w:rPr>
          <w:bCs/>
          <w:color w:val="000000" w:themeColor="text1"/>
          <w:sz w:val="16"/>
          <w:szCs w:val="16"/>
        </w:rPr>
        <w:t xml:space="preserve">(с 13 по </w:t>
      </w:r>
      <w:r w:rsidR="00A65AC3" w:rsidRPr="006D3E22">
        <w:rPr>
          <w:bCs/>
          <w:color w:val="000000" w:themeColor="text1"/>
          <w:sz w:val="16"/>
          <w:szCs w:val="16"/>
        </w:rPr>
        <w:t xml:space="preserve">19 августа) 1913 г. </w:t>
      </w:r>
      <w:proofErr w:type="spellStart"/>
      <w:r w:rsidR="00A65AC3" w:rsidRPr="006D3E22">
        <w:rPr>
          <w:bCs/>
          <w:color w:val="000000" w:themeColor="text1"/>
          <w:sz w:val="16"/>
          <w:szCs w:val="16"/>
        </w:rPr>
        <w:t>Поплавко</w:t>
      </w:r>
      <w:proofErr w:type="spellEnd"/>
      <w:r w:rsidR="002165C2" w:rsidRPr="006D3E22">
        <w:rPr>
          <w:bCs/>
          <w:color w:val="000000" w:themeColor="text1"/>
          <w:sz w:val="16"/>
          <w:szCs w:val="16"/>
        </w:rPr>
        <w:t xml:space="preserve"> совершил 19 полетов с пулеметчиком общей продол</w:t>
      </w:r>
      <w:r w:rsidR="002165C2" w:rsidRPr="006D3E22">
        <w:rPr>
          <w:bCs/>
          <w:color w:val="000000" w:themeColor="text1"/>
          <w:sz w:val="16"/>
          <w:szCs w:val="16"/>
        </w:rPr>
        <w:softHyphen/>
        <w:t>жительностью 5 час 24 мин.</w:t>
      </w:r>
    </w:p>
    <w:p w14:paraId="629D0CC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 августа командование специально-пулеметного сбора подписало рапорт о стрель</w:t>
      </w:r>
      <w:r w:rsidRPr="006D3E22">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6D3E22">
        <w:rPr>
          <w:bCs/>
          <w:color w:val="000000" w:themeColor="text1"/>
          <w:sz w:val="16"/>
          <w:szCs w:val="16"/>
        </w:rPr>
        <w:softHyphen/>
        <w:t>бы 500 метров по воздушной цели и 300 метров по наземной цели (две роты в колон</w:t>
      </w:r>
      <w:r w:rsidRPr="006D3E22">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6D3E22">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6D3E22">
        <w:rPr>
          <w:bCs/>
          <w:color w:val="000000" w:themeColor="text1"/>
          <w:sz w:val="16"/>
          <w:szCs w:val="16"/>
        </w:rPr>
        <w:softHyphen/>
        <w:t>но 200 патронов — получилось громадное вертикальное рассеивание, которое происхо</w:t>
      </w:r>
      <w:r w:rsidRPr="006D3E22">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 никаких сотрясений на аэроплане от стрельбы из пулемёта не за</w:t>
      </w:r>
      <w:r w:rsidRPr="006D3E22">
        <w:rPr>
          <w:bCs/>
          <w:color w:val="000000" w:themeColor="text1"/>
          <w:sz w:val="16"/>
          <w:szCs w:val="16"/>
        </w:rPr>
        <w:softHyphen/>
        <w:t>мечается.</w:t>
      </w:r>
    </w:p>
    <w:p w14:paraId="3E00F11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Общее заключение:</w:t>
      </w:r>
    </w:p>
    <w:p w14:paraId="452D9FF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Стрельба с аэроплана возможна.</w:t>
      </w:r>
    </w:p>
    <w:p w14:paraId="025E07A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Произведенные опыты не дают возможности дать заключение о действительности огня с аэроплана.</w:t>
      </w:r>
    </w:p>
    <w:p w14:paraId="6C57FAA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6D3E22">
        <w:rPr>
          <w:bCs/>
          <w:color w:val="000000" w:themeColor="text1"/>
          <w:sz w:val="16"/>
          <w:szCs w:val="16"/>
        </w:rPr>
        <w:softHyphen/>
        <w:t>дет сам расстрелян раньше, чем откроет огонь.</w:t>
      </w:r>
    </w:p>
    <w:p w14:paraId="557E9569" w14:textId="3860560B"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Необходима полная слаженность работы лётчика и пулемётчика» (11696).</w:t>
      </w:r>
    </w:p>
    <w:p w14:paraId="7436BC4D" w14:textId="77777777" w:rsidR="002165C2" w:rsidRPr="006D3E22" w:rsidRDefault="002165C2" w:rsidP="006D3E22">
      <w:pPr>
        <w:shd w:val="clear" w:color="auto" w:fill="FFFFFF"/>
        <w:jc w:val="both"/>
        <w:rPr>
          <w:bCs/>
          <w:color w:val="000000" w:themeColor="text1"/>
          <w:sz w:val="16"/>
          <w:szCs w:val="16"/>
        </w:rPr>
      </w:pPr>
    </w:p>
    <w:p w14:paraId="72E2CA09"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Франции:</w:t>
      </w:r>
    </w:p>
    <w:p w14:paraId="016DA30D" w14:textId="77777777" w:rsidR="002165C2" w:rsidRPr="006D3E22" w:rsidRDefault="002165C2" w:rsidP="006D3E22">
      <w:pPr>
        <w:shd w:val="clear" w:color="auto" w:fill="FFFFFF"/>
        <w:jc w:val="both"/>
        <w:rPr>
          <w:bCs/>
          <w:color w:val="000000" w:themeColor="text1"/>
          <w:sz w:val="16"/>
          <w:szCs w:val="16"/>
        </w:rPr>
      </w:pPr>
    </w:p>
    <w:p w14:paraId="6614CCD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борьбе за безопасность полета аэропланов в 1910 году французская воздушная лига обратилась с призывом ко всем странам и авиационным обществам, занимающимся безопасностью полетов. Француз </w:t>
      </w:r>
      <w:proofErr w:type="spellStart"/>
      <w:r w:rsidRPr="006D3E22">
        <w:rPr>
          <w:bCs/>
          <w:color w:val="000000" w:themeColor="text1"/>
          <w:sz w:val="16"/>
          <w:szCs w:val="16"/>
        </w:rPr>
        <w:t>Лаланс</w:t>
      </w:r>
      <w:proofErr w:type="spellEnd"/>
      <w:r w:rsidRPr="006D3E22">
        <w:rPr>
          <w:bCs/>
          <w:color w:val="000000" w:themeColor="text1"/>
          <w:sz w:val="16"/>
          <w:szCs w:val="16"/>
        </w:rPr>
        <w:t xml:space="preserve"> учредил денежный приз, который все увеличивался и к 1912 году достиг суммы 10 000 франков, за действующий парашют, отвечающий следующим условиям: масса — не более 25 килограммов, скорость снижения с грузом 75 килограммов — не более 4 метров в секунду с высоты 200 метров.</w:t>
      </w:r>
    </w:p>
    <w:p w14:paraId="47041B6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Французский конструктор Бонне представил на конкурс свой парашют, который для быстрого раскрытия купола имел специальную резиновую трубку. Сжатый воздух распирал трубку, как только ее освобождали от закрепляющих приспособлений. Подвесная система, надетая на пилота, была соединена с куполом парашюта. Для уменьшения толчка при выдергивании пилота из кабины были предусмотрены амортизаторы. Открытие парашюта производилось гибким тросом, который освобождал удерживающее купол приспособление. Резиновая трубка наполнялась сжатым воздухом и растягивала края купола. Встречная струя воздуха входила в купол и раскрывала его.</w:t>
      </w:r>
    </w:p>
    <w:p w14:paraId="039BC0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Первое испытание парашюта Бонне было проведено с манекеном массой 76 килограммов с аэростата 16 марта 1912 года. Для проведения испытания была создана комиссия под председательством известного аэронавта и конструктора парашютов </w:t>
      </w:r>
      <w:proofErr w:type="spellStart"/>
      <w:r w:rsidRPr="006D3E22">
        <w:rPr>
          <w:bCs/>
          <w:color w:val="000000" w:themeColor="text1"/>
          <w:sz w:val="16"/>
          <w:szCs w:val="16"/>
        </w:rPr>
        <w:t>Жюкмесса</w:t>
      </w:r>
      <w:proofErr w:type="spellEnd"/>
      <w:r w:rsidRPr="006D3E22">
        <w:rPr>
          <w:bCs/>
          <w:color w:val="000000" w:themeColor="text1"/>
          <w:sz w:val="16"/>
          <w:szCs w:val="16"/>
        </w:rPr>
        <w:t>.</w:t>
      </w:r>
    </w:p>
    <w:p w14:paraId="0929E59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Часть фюзеляжа аэроплана с пилотской кабиной, подвешенной под корзиной аэростата, отделилась и перешла в положение пикирования. Купол раскрылся хорошо, и манекен за 56 секунд достиг земли, отклонившись по горизонтали на 124 метра.</w:t>
      </w:r>
    </w:p>
    <w:p w14:paraId="275A4D2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Так как других парашютов на конкурс представлено не было, приз </w:t>
      </w:r>
      <w:proofErr w:type="spellStart"/>
      <w:r w:rsidRPr="006D3E22">
        <w:rPr>
          <w:bCs/>
          <w:color w:val="000000" w:themeColor="text1"/>
          <w:sz w:val="16"/>
          <w:szCs w:val="16"/>
        </w:rPr>
        <w:t>Лаланса</w:t>
      </w:r>
      <w:proofErr w:type="spellEnd"/>
      <w:r w:rsidRPr="006D3E22">
        <w:rPr>
          <w:bCs/>
          <w:color w:val="000000" w:themeColor="text1"/>
          <w:sz w:val="16"/>
          <w:szCs w:val="16"/>
        </w:rPr>
        <w:t xml:space="preserve"> достался Бонне.</w:t>
      </w:r>
    </w:p>
    <w:p w14:paraId="4E4F26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6 (19) августа 1913 года на одноместном аэроплане «Блерио» летчик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успешно испытал этот парашют в воздухе.</w:t>
      </w:r>
    </w:p>
    <w:p w14:paraId="4D8A280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Позже Бонне приспособил свой парашют для полетов на двухместном аэроплане. Парашют укладывался поверх корпуса аэроплана за второй кабиной. Для приведения его в действие нужно было дернуть рукоятку стопорного приспособления, освобождающего купол от покрытия. Силой встречного потока воздуха купол наполнялся и выдергивал пилота из кабины.</w:t>
      </w:r>
    </w:p>
    <w:p w14:paraId="482DCB0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Через несколько месяцев в </w:t>
      </w:r>
      <w:proofErr w:type="spellStart"/>
      <w:r w:rsidRPr="006D3E22">
        <w:rPr>
          <w:bCs/>
          <w:color w:val="000000" w:themeColor="text1"/>
          <w:sz w:val="16"/>
          <w:szCs w:val="16"/>
        </w:rPr>
        <w:t>Энговизи</w:t>
      </w:r>
      <w:proofErr w:type="spellEnd"/>
      <w:r w:rsidRPr="006D3E22">
        <w:rPr>
          <w:bCs/>
          <w:color w:val="000000" w:themeColor="text1"/>
          <w:sz w:val="16"/>
          <w:szCs w:val="16"/>
        </w:rPr>
        <w:t xml:space="preserve"> парашютист Ле Бури с двухместного моноплана, пилотируемого </w:t>
      </w:r>
      <w:proofErr w:type="spellStart"/>
      <w:r w:rsidRPr="006D3E22">
        <w:rPr>
          <w:bCs/>
          <w:color w:val="000000" w:themeColor="text1"/>
          <w:sz w:val="16"/>
          <w:szCs w:val="16"/>
        </w:rPr>
        <w:t>Лемуаном</w:t>
      </w:r>
      <w:proofErr w:type="spellEnd"/>
      <w:r w:rsidRPr="006D3E22">
        <w:rPr>
          <w:bCs/>
          <w:color w:val="000000" w:themeColor="text1"/>
          <w:sz w:val="16"/>
          <w:szCs w:val="16"/>
        </w:rPr>
        <w:t>, совершил прыжок с высоты 800 метров. Из-за ошибок в расчете парашютист упал в реку Сена, протекающую вблизи аэродрома. Вслед за этим прыжком Ле Бури более двух десятков раз испытывал парашют во Франции и чуть было не погиб во время очередного прыжка 12 апреля 1914 года в Вене из-за не полностью раскрывшегося купола парашюта.</w:t>
      </w:r>
    </w:p>
    <w:p w14:paraId="1FD31135" w14:textId="77777777" w:rsidR="002165C2" w:rsidRPr="006D3E22" w:rsidRDefault="002165C2" w:rsidP="006D3E22">
      <w:pPr>
        <w:jc w:val="both"/>
        <w:rPr>
          <w:bCs/>
          <w:color w:val="000000" w:themeColor="text1"/>
          <w:sz w:val="16"/>
          <w:szCs w:val="16"/>
        </w:rPr>
      </w:pPr>
    </w:p>
    <w:p w14:paraId="7F47D82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6-го (19-го) августа 1913 года в </w:t>
      </w:r>
      <w:proofErr w:type="spellStart"/>
      <w:r w:rsidRPr="006D3E22">
        <w:rPr>
          <w:bCs/>
          <w:color w:val="000000" w:themeColor="text1"/>
          <w:sz w:val="16"/>
          <w:szCs w:val="16"/>
        </w:rPr>
        <w:t>Бюке</w:t>
      </w:r>
      <w:proofErr w:type="spellEnd"/>
      <w:r w:rsidRPr="006D3E22">
        <w:rPr>
          <w:bCs/>
          <w:color w:val="000000" w:themeColor="text1"/>
          <w:sz w:val="16"/>
          <w:szCs w:val="16"/>
        </w:rPr>
        <w:t xml:space="preserve">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испытывал парашют </w:t>
      </w:r>
      <w:proofErr w:type="spellStart"/>
      <w:r w:rsidRPr="006D3E22">
        <w:rPr>
          <w:bCs/>
          <w:color w:val="000000" w:themeColor="text1"/>
          <w:sz w:val="16"/>
          <w:szCs w:val="16"/>
        </w:rPr>
        <w:t>Боннэ</w:t>
      </w:r>
      <w:proofErr w:type="spellEnd"/>
      <w:r w:rsidRPr="006D3E22">
        <w:rPr>
          <w:bCs/>
          <w:color w:val="000000" w:themeColor="text1"/>
          <w:sz w:val="16"/>
          <w:szCs w:val="16"/>
        </w:rPr>
        <w:t xml:space="preserve">. Поднявшись на высоту около 250 метров,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вместе с парашютом выпрыгнул из аэроплана и благополучно спустился на землю.</w:t>
      </w:r>
    </w:p>
    <w:p w14:paraId="023CF97D" w14:textId="77777777" w:rsidR="002165C2" w:rsidRPr="006D3E22" w:rsidRDefault="002165C2" w:rsidP="006D3E22">
      <w:pPr>
        <w:shd w:val="clear" w:color="auto" w:fill="FFFFFF"/>
        <w:jc w:val="both"/>
        <w:rPr>
          <w:bCs/>
          <w:color w:val="000000" w:themeColor="text1"/>
          <w:sz w:val="16"/>
          <w:szCs w:val="16"/>
        </w:rPr>
      </w:pPr>
    </w:p>
    <w:p w14:paraId="783BDA4B" w14:textId="77777777" w:rsidR="002165C2" w:rsidRPr="006D3E22" w:rsidRDefault="002165C2" w:rsidP="006D3E22">
      <w:pPr>
        <w:jc w:val="both"/>
        <w:rPr>
          <w:bCs/>
          <w:color w:val="0070C0"/>
          <w:sz w:val="16"/>
          <w:szCs w:val="16"/>
        </w:rPr>
      </w:pPr>
      <w:r w:rsidRPr="006D3E22">
        <w:rPr>
          <w:bCs/>
          <w:color w:val="0070C0"/>
          <w:sz w:val="16"/>
          <w:szCs w:val="16"/>
        </w:rPr>
        <w:t xml:space="preserve">6 (19) августа 1913 - Первый в мире умышленный прыжок из самолёта с парашютом, пилот </w:t>
      </w:r>
      <w:proofErr w:type="spellStart"/>
      <w:r w:rsidRPr="006D3E22">
        <w:rPr>
          <w:bCs/>
          <w:color w:val="0070C0"/>
          <w:sz w:val="16"/>
          <w:szCs w:val="16"/>
        </w:rPr>
        <w:t>Пегу</w:t>
      </w:r>
      <w:proofErr w:type="spellEnd"/>
      <w:r w:rsidRPr="006D3E22">
        <w:rPr>
          <w:bCs/>
          <w:color w:val="0070C0"/>
          <w:sz w:val="16"/>
          <w:szCs w:val="16"/>
        </w:rPr>
        <w:t xml:space="preserve"> (Франция) с высоты 800 м выбросился с самолёта Блерио. Самолёт, оставшись без пилота, также произвёл сенсацию - он успешно приземлился (22394).</w:t>
      </w:r>
    </w:p>
    <w:p w14:paraId="2B325DB2" w14:textId="77777777" w:rsidR="002165C2" w:rsidRPr="006D3E22" w:rsidRDefault="002165C2" w:rsidP="006D3E22">
      <w:pPr>
        <w:shd w:val="clear" w:color="auto" w:fill="FFFFFF"/>
        <w:jc w:val="both"/>
        <w:rPr>
          <w:bCs/>
          <w:color w:val="0070C0"/>
          <w:sz w:val="16"/>
          <w:szCs w:val="16"/>
        </w:rPr>
      </w:pPr>
    </w:p>
    <w:p w14:paraId="4641362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6 (19) августа 1913 г. </w:t>
      </w:r>
      <w:proofErr w:type="spellStart"/>
      <w:r w:rsidRPr="006D3E22">
        <w:rPr>
          <w:b w:val="0"/>
          <w:bCs/>
          <w:color w:val="000000" w:themeColor="text1"/>
          <w:sz w:val="16"/>
          <w:szCs w:val="16"/>
        </w:rPr>
        <w:t>Пегу</w:t>
      </w:r>
      <w:proofErr w:type="spellEnd"/>
      <w:r w:rsidRPr="006D3E22">
        <w:rPr>
          <w:b w:val="0"/>
          <w:bCs/>
          <w:color w:val="000000" w:themeColor="text1"/>
          <w:sz w:val="16"/>
          <w:szCs w:val="16"/>
        </w:rPr>
        <w:t xml:space="preserve"> «в точности повторил полет капитана Обри и описал в воздухе S». Годом ранее самолет капитана Обри на планировании ветром опрокинуло вниз головой, затем новый порыв ветра вернул его в нормальное положение, и получилась фигура типа буквы S. Вслед за </w:t>
      </w:r>
      <w:proofErr w:type="spellStart"/>
      <w:r w:rsidRPr="006D3E22">
        <w:rPr>
          <w:b w:val="0"/>
          <w:bCs/>
          <w:color w:val="000000" w:themeColor="text1"/>
          <w:sz w:val="16"/>
          <w:szCs w:val="16"/>
        </w:rPr>
        <w:t>Пегу</w:t>
      </w:r>
      <w:proofErr w:type="spellEnd"/>
      <w:r w:rsidRPr="006D3E22">
        <w:rPr>
          <w:b w:val="0"/>
          <w:bCs/>
          <w:color w:val="000000" w:themeColor="text1"/>
          <w:sz w:val="16"/>
          <w:szCs w:val="16"/>
        </w:rPr>
        <w:t xml:space="preserve"> различные эволюции начали делать авиаторы </w:t>
      </w:r>
      <w:proofErr w:type="spellStart"/>
      <w:r w:rsidRPr="006D3E22">
        <w:rPr>
          <w:b w:val="0"/>
          <w:bCs/>
          <w:color w:val="000000" w:themeColor="text1"/>
          <w:sz w:val="16"/>
          <w:szCs w:val="16"/>
        </w:rPr>
        <w:t>Шевильяр</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Хюкс</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Шантелу</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Гарро</w:t>
      </w:r>
      <w:proofErr w:type="spellEnd"/>
      <w:r w:rsidRPr="006D3E22">
        <w:rPr>
          <w:b w:val="0"/>
          <w:bCs/>
          <w:color w:val="000000" w:themeColor="text1"/>
          <w:sz w:val="16"/>
          <w:szCs w:val="16"/>
        </w:rPr>
        <w:t>, Ли-</w:t>
      </w:r>
      <w:proofErr w:type="spellStart"/>
      <w:r w:rsidRPr="006D3E22">
        <w:rPr>
          <w:b w:val="0"/>
          <w:bCs/>
          <w:color w:val="000000" w:themeColor="text1"/>
          <w:sz w:val="16"/>
          <w:szCs w:val="16"/>
        </w:rPr>
        <w:t>Тетрль</w:t>
      </w:r>
      <w:proofErr w:type="spellEnd"/>
      <w:r w:rsidRPr="006D3E22">
        <w:rPr>
          <w:b w:val="0"/>
          <w:bCs/>
          <w:color w:val="000000" w:themeColor="text1"/>
          <w:sz w:val="16"/>
          <w:szCs w:val="16"/>
        </w:rPr>
        <w:t>, Леру и другие, но в прессе отмечали, что еще «ни один из них не делал настоящей мертвой петли».</w:t>
      </w:r>
    </w:p>
    <w:p w14:paraId="4EC8453F"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За опытами </w:t>
      </w:r>
      <w:proofErr w:type="spellStart"/>
      <w:r w:rsidRPr="006D3E22">
        <w:rPr>
          <w:b w:val="0"/>
          <w:bCs/>
          <w:color w:val="000000" w:themeColor="text1"/>
          <w:sz w:val="16"/>
          <w:szCs w:val="16"/>
        </w:rPr>
        <w:t>Пегу</w:t>
      </w:r>
      <w:proofErr w:type="spellEnd"/>
      <w:r w:rsidRPr="006D3E22">
        <w:rPr>
          <w:b w:val="0"/>
          <w:bCs/>
          <w:color w:val="000000" w:themeColor="text1"/>
          <w:sz w:val="16"/>
          <w:szCs w:val="16"/>
        </w:rPr>
        <w:t xml:space="preserve"> внимательно следил Нестеров, о полетах француза русские газеты сообщили уже 22—24 августа. Он понял, что откладывать больше нельзя, иначе, несмотря на длительную подготовку, пальма первенства может уйти к французам. Схемы и теоретические расчеты были выполнены, требуемый радиус поворота проверен экспериментально в крутом вираже между двумя вышками-пилонами. 27 августа в Киеве Нестеров, как он писал позднее, решил «рискнуть казенным имуществом стоимостью 13 руб. 50 коп.» и совершил на «</w:t>
      </w:r>
      <w:proofErr w:type="spellStart"/>
      <w:r w:rsidRPr="006D3E22">
        <w:rPr>
          <w:b w:val="0"/>
          <w:bCs/>
          <w:color w:val="000000" w:themeColor="text1"/>
          <w:sz w:val="16"/>
          <w:szCs w:val="16"/>
        </w:rPr>
        <w:t>Ньюпоре</w:t>
      </w:r>
      <w:proofErr w:type="spellEnd"/>
      <w:r w:rsidRPr="006D3E22">
        <w:rPr>
          <w:b w:val="0"/>
          <w:bCs/>
          <w:color w:val="000000" w:themeColor="text1"/>
          <w:sz w:val="16"/>
          <w:szCs w:val="16"/>
        </w:rPr>
        <w:t>-IV» «Дукса» с «Гномом» уже в 70 л.с. свою первую в мире «настоящую мертвую петлю» (15464).</w:t>
      </w:r>
    </w:p>
    <w:p w14:paraId="7415671D" w14:textId="77777777" w:rsidR="002165C2" w:rsidRPr="006D3E22" w:rsidRDefault="002165C2" w:rsidP="006D3E22">
      <w:pPr>
        <w:pStyle w:val="2"/>
        <w:spacing w:before="0" w:after="0"/>
        <w:jc w:val="both"/>
        <w:rPr>
          <w:b w:val="0"/>
          <w:bCs/>
          <w:color w:val="000000" w:themeColor="text1"/>
          <w:sz w:val="16"/>
          <w:szCs w:val="16"/>
        </w:rPr>
      </w:pPr>
    </w:p>
    <w:p w14:paraId="7421AC9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6 (19) августа в 1913 году первый в мире умышленный прыжок из самолета с парашютом, пилот </w:t>
      </w:r>
      <w:hyperlink r:id="rId29" w:tgtFrame="_blank" w:history="1">
        <w:r w:rsidRPr="006D3E22">
          <w:rPr>
            <w:bCs/>
            <w:color w:val="000000" w:themeColor="text1"/>
            <w:sz w:val="16"/>
            <w:szCs w:val="16"/>
          </w:rPr>
          <w:t xml:space="preserve">Адольф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w:t>
        </w:r>
      </w:hyperlink>
      <w:r w:rsidRPr="006D3E22">
        <w:rPr>
          <w:bCs/>
          <w:color w:val="000000" w:themeColor="text1"/>
          <w:sz w:val="16"/>
          <w:szCs w:val="16"/>
        </w:rPr>
        <w:t>(Франция) с высоты 800 м выбросился с самолета Блерио. Самолет, оставшись без пилота, также произвел сенсацию - он успешно приземлился (14988).</w:t>
      </w:r>
    </w:p>
    <w:p w14:paraId="4AE6C371" w14:textId="77777777" w:rsidR="002165C2" w:rsidRPr="006D3E22" w:rsidRDefault="002165C2" w:rsidP="006D3E22">
      <w:pPr>
        <w:jc w:val="both"/>
        <w:rPr>
          <w:bCs/>
          <w:color w:val="000000" w:themeColor="text1"/>
          <w:sz w:val="16"/>
          <w:szCs w:val="16"/>
        </w:rPr>
      </w:pPr>
    </w:p>
    <w:p w14:paraId="11E4B4D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6 (19) августа в 1913 году на биплане </w:t>
      </w:r>
      <w:hyperlink r:id="rId30" w:tgtFrame="_blank" w:history="1">
        <w:r w:rsidRPr="006D3E22">
          <w:rPr>
            <w:bCs/>
            <w:color w:val="000000" w:themeColor="text1"/>
            <w:sz w:val="16"/>
            <w:szCs w:val="16"/>
          </w:rPr>
          <w:t xml:space="preserve">«D.8» </w:t>
        </w:r>
      </w:hyperlink>
      <w:r w:rsidRPr="006D3E22">
        <w:rPr>
          <w:bCs/>
          <w:color w:val="000000" w:themeColor="text1"/>
          <w:sz w:val="16"/>
          <w:szCs w:val="16"/>
        </w:rPr>
        <w:t>был совершен перелет через Ла-Манш. Лицензионное производство бесхвостых бипланов «</w:t>
      </w:r>
      <w:proofErr w:type="spellStart"/>
      <w:r w:rsidRPr="006D3E22">
        <w:rPr>
          <w:bCs/>
          <w:color w:val="000000" w:themeColor="text1"/>
          <w:sz w:val="16"/>
          <w:szCs w:val="16"/>
        </w:rPr>
        <w:t>Даниа</w:t>
      </w:r>
      <w:proofErr w:type="spellEnd"/>
      <w:r w:rsidRPr="006D3E22">
        <w:rPr>
          <w:bCs/>
          <w:color w:val="000000" w:themeColor="text1"/>
          <w:sz w:val="16"/>
          <w:szCs w:val="16"/>
        </w:rPr>
        <w:t>» некоторое время вели фирмы "</w:t>
      </w:r>
      <w:proofErr w:type="spellStart"/>
      <w:r w:rsidRPr="006D3E22">
        <w:rPr>
          <w:bCs/>
          <w:color w:val="000000" w:themeColor="text1"/>
          <w:sz w:val="16"/>
          <w:szCs w:val="16"/>
        </w:rPr>
        <w:t>Ньюпор</w:t>
      </w:r>
      <w:proofErr w:type="spellEnd"/>
      <w:r w:rsidRPr="006D3E22">
        <w:rPr>
          <w:bCs/>
          <w:color w:val="000000" w:themeColor="text1"/>
          <w:sz w:val="16"/>
          <w:szCs w:val="16"/>
        </w:rPr>
        <w:t>" (Франция) и "</w:t>
      </w:r>
      <w:proofErr w:type="spellStart"/>
      <w:r w:rsidRPr="006D3E22">
        <w:rPr>
          <w:bCs/>
          <w:color w:val="000000" w:themeColor="text1"/>
          <w:sz w:val="16"/>
          <w:szCs w:val="16"/>
        </w:rPr>
        <w:t>Бэрджис</w:t>
      </w:r>
      <w:proofErr w:type="spellEnd"/>
      <w:r w:rsidRPr="006D3E22">
        <w:rPr>
          <w:bCs/>
          <w:color w:val="000000" w:themeColor="text1"/>
          <w:sz w:val="16"/>
          <w:szCs w:val="16"/>
        </w:rPr>
        <w:t>" (США) (14988).</w:t>
      </w:r>
    </w:p>
    <w:p w14:paraId="0DFB9B4B" w14:textId="77777777" w:rsidR="002165C2" w:rsidRPr="006D3E22" w:rsidRDefault="002165C2" w:rsidP="006D3E22">
      <w:pPr>
        <w:jc w:val="both"/>
        <w:rPr>
          <w:bCs/>
          <w:color w:val="000000" w:themeColor="text1"/>
          <w:sz w:val="16"/>
          <w:szCs w:val="16"/>
        </w:rPr>
      </w:pPr>
    </w:p>
    <w:p w14:paraId="08813C47"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60F233D4" w14:textId="77777777" w:rsidR="002165C2" w:rsidRPr="006D3E22" w:rsidRDefault="002165C2" w:rsidP="006D3E22">
      <w:pPr>
        <w:shd w:val="clear" w:color="auto" w:fill="FFFFFF"/>
        <w:jc w:val="both"/>
        <w:rPr>
          <w:bCs/>
          <w:color w:val="000000" w:themeColor="text1"/>
          <w:sz w:val="16"/>
          <w:szCs w:val="16"/>
        </w:rPr>
      </w:pPr>
    </w:p>
    <w:p w14:paraId="7DB2312F" w14:textId="40D87C4B"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7 </w:t>
      </w:r>
      <w:r w:rsidR="009C2EBF" w:rsidRPr="006D3E22">
        <w:rPr>
          <w:bCs/>
          <w:color w:val="000000" w:themeColor="text1"/>
          <w:sz w:val="16"/>
          <w:szCs w:val="16"/>
        </w:rPr>
        <w:t xml:space="preserve">(20) </w:t>
      </w:r>
      <w:r w:rsidRPr="006D3E22">
        <w:rPr>
          <w:bCs/>
          <w:color w:val="000000" w:themeColor="text1"/>
          <w:sz w:val="16"/>
          <w:szCs w:val="16"/>
        </w:rPr>
        <w:t xml:space="preserve">августа </w:t>
      </w:r>
      <w:r w:rsidR="009C2EBF" w:rsidRPr="006D3E22">
        <w:rPr>
          <w:bCs/>
          <w:color w:val="000000" w:themeColor="text1"/>
          <w:sz w:val="16"/>
          <w:szCs w:val="16"/>
        </w:rPr>
        <w:t xml:space="preserve">1913 г. </w:t>
      </w:r>
      <w:r w:rsidRPr="006D3E22">
        <w:rPr>
          <w:bCs/>
          <w:color w:val="000000" w:themeColor="text1"/>
          <w:sz w:val="16"/>
          <w:szCs w:val="16"/>
        </w:rPr>
        <w:t>командование специально-пулеметного сбора подписало рапорт о стрель</w:t>
      </w:r>
      <w:r w:rsidRPr="006D3E22">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6D3E22">
        <w:rPr>
          <w:bCs/>
          <w:color w:val="000000" w:themeColor="text1"/>
          <w:sz w:val="16"/>
          <w:szCs w:val="16"/>
        </w:rPr>
        <w:softHyphen/>
        <w:t>бы 500 метров по воздушной цели и 300 метров по наземной цели (две роты в колон</w:t>
      </w:r>
      <w:r w:rsidRPr="006D3E22">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6D3E22">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6D3E22">
        <w:rPr>
          <w:bCs/>
          <w:color w:val="000000" w:themeColor="text1"/>
          <w:sz w:val="16"/>
          <w:szCs w:val="16"/>
        </w:rPr>
        <w:softHyphen/>
        <w:t>но 200 патронов — получилось громадное вертикальное рассеивание, которое происхо</w:t>
      </w:r>
      <w:r w:rsidRPr="006D3E22">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 никаких сотрясений на аэроплане от стрельбы из пулемёта не за</w:t>
      </w:r>
      <w:r w:rsidRPr="006D3E22">
        <w:rPr>
          <w:bCs/>
          <w:color w:val="000000" w:themeColor="text1"/>
          <w:sz w:val="16"/>
          <w:szCs w:val="16"/>
        </w:rPr>
        <w:softHyphen/>
        <w:t>мечается.</w:t>
      </w:r>
    </w:p>
    <w:p w14:paraId="3815E51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Общее заключение:</w:t>
      </w:r>
    </w:p>
    <w:p w14:paraId="3B02778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Стрельба с аэроплана возможна.</w:t>
      </w:r>
    </w:p>
    <w:p w14:paraId="68AF42A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Произведенные опыты не дают возможности дать заключение о действительности огня с аэроплана.</w:t>
      </w:r>
    </w:p>
    <w:p w14:paraId="269D537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6D3E22">
        <w:rPr>
          <w:bCs/>
          <w:color w:val="000000" w:themeColor="text1"/>
          <w:sz w:val="16"/>
          <w:szCs w:val="16"/>
        </w:rPr>
        <w:softHyphen/>
        <w:t>дет сам расстрелян раньше, чем откроет огонь.</w:t>
      </w:r>
    </w:p>
    <w:p w14:paraId="7C96EE2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6D3E22">
        <w:rPr>
          <w:bCs/>
          <w:color w:val="000000" w:themeColor="text1"/>
          <w:sz w:val="16"/>
          <w:szCs w:val="16"/>
        </w:rPr>
        <w:softHyphen/>
        <w:t xml:space="preserve">но, боевой «Фарман-15» должен быть принять в нем участие, так как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6D3E22">
        <w:rPr>
          <w:bCs/>
          <w:color w:val="000000" w:themeColor="text1"/>
          <w:sz w:val="16"/>
          <w:szCs w:val="16"/>
        </w:rPr>
        <w:softHyphen/>
        <w:t>се из пяти представленных «Дуксом» самолётов на двух монопланах — «</w:t>
      </w:r>
      <w:proofErr w:type="spellStart"/>
      <w:r w:rsidRPr="006D3E22">
        <w:rPr>
          <w:bCs/>
          <w:color w:val="000000" w:themeColor="text1"/>
          <w:sz w:val="16"/>
          <w:szCs w:val="16"/>
        </w:rPr>
        <w:t>Ю.А.Меллер</w:t>
      </w:r>
      <w:proofErr w:type="spellEnd"/>
      <w:r w:rsidRPr="006D3E22">
        <w:rPr>
          <w:bCs/>
          <w:color w:val="000000" w:themeColor="text1"/>
          <w:sz w:val="16"/>
          <w:szCs w:val="16"/>
        </w:rPr>
        <w:t xml:space="preserve"> </w:t>
      </w:r>
      <w:r w:rsidRPr="006D3E22">
        <w:rPr>
          <w:bCs/>
          <w:color w:val="000000" w:themeColor="text1"/>
          <w:sz w:val="16"/>
          <w:szCs w:val="16"/>
          <w:lang w:val="en-US"/>
        </w:rPr>
        <w:t>III</w:t>
      </w:r>
      <w:r w:rsidRPr="006D3E22">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453BB27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1914г. на Ходынке испытали «Фарман-16» завода «Дукс» с бронированной ка</w:t>
      </w:r>
      <w:r w:rsidRPr="006D3E22">
        <w:rPr>
          <w:bCs/>
          <w:color w:val="000000" w:themeColor="text1"/>
          <w:sz w:val="16"/>
          <w:szCs w:val="16"/>
        </w:rPr>
        <w:softHyphen/>
        <w:t>биной и пулемётной установкой, а 22 мая 1914 г. постоянный член Технического коми</w:t>
      </w:r>
      <w:r w:rsidRPr="006D3E22">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построенных заводом: «Из чертежей, представленных фир</w:t>
      </w:r>
      <w:r w:rsidRPr="006D3E22">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1E3AB77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основании заключения Кирпичева расположение брони на «</w:t>
      </w:r>
      <w:proofErr w:type="spellStart"/>
      <w:r w:rsidRPr="006D3E22">
        <w:rPr>
          <w:bCs/>
          <w:color w:val="000000" w:themeColor="text1"/>
          <w:sz w:val="16"/>
          <w:szCs w:val="16"/>
        </w:rPr>
        <w:t>Депердюссене</w:t>
      </w:r>
      <w:proofErr w:type="spellEnd"/>
      <w:r w:rsidRPr="006D3E22">
        <w:rPr>
          <w:bCs/>
          <w:color w:val="000000" w:themeColor="text1"/>
          <w:sz w:val="16"/>
          <w:szCs w:val="16"/>
        </w:rPr>
        <w:t>» при</w:t>
      </w:r>
      <w:r w:rsidRPr="006D3E22">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6D3E22">
        <w:rPr>
          <w:bCs/>
          <w:color w:val="000000" w:themeColor="text1"/>
          <w:sz w:val="16"/>
          <w:szCs w:val="16"/>
        </w:rPr>
        <w:softHyphen/>
        <w:t>казаться от бронирования самолёта» (Воздухоплаватель. 1912. № 4. С. 319-322.)</w:t>
      </w:r>
      <w:r w:rsidRPr="006D3E22">
        <w:rPr>
          <w:bCs/>
          <w:color w:val="000000" w:themeColor="text1"/>
          <w:sz w:val="16"/>
          <w:szCs w:val="16"/>
          <w:vertAlign w:val="superscript"/>
        </w:rPr>
        <w:t>6</w:t>
      </w:r>
      <w:r w:rsidRPr="006D3E22">
        <w:rPr>
          <w:bCs/>
          <w:color w:val="000000" w:themeColor="text1"/>
          <w:sz w:val="16"/>
          <w:szCs w:val="16"/>
        </w:rPr>
        <w:t>.</w:t>
      </w:r>
    </w:p>
    <w:p w14:paraId="4D9DB64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создать вооруженный и бронирован</w:t>
      </w:r>
      <w:r w:rsidRPr="006D3E22">
        <w:rPr>
          <w:bCs/>
          <w:color w:val="000000" w:themeColor="text1"/>
          <w:sz w:val="16"/>
          <w:szCs w:val="16"/>
        </w:rPr>
        <w:softHyphen/>
        <w:t xml:space="preserve">ный самолёт не удалось. В этом нет вины ни </w:t>
      </w:r>
      <w:proofErr w:type="spellStart"/>
      <w:r w:rsidRPr="006D3E22">
        <w:rPr>
          <w:bCs/>
          <w:color w:val="000000" w:themeColor="text1"/>
          <w:sz w:val="16"/>
          <w:szCs w:val="16"/>
        </w:rPr>
        <w:t>Шишкевича</w:t>
      </w:r>
      <w:proofErr w:type="spellEnd"/>
      <w:r w:rsidRPr="006D3E22">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3665F43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6D3E22">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0057C87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 бронированных аппаратов, а впо</w:t>
      </w:r>
      <w:r w:rsidRPr="006D3E22">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6D3E22">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6D3E22">
        <w:rPr>
          <w:bCs/>
          <w:color w:val="000000" w:themeColor="text1"/>
          <w:sz w:val="16"/>
          <w:szCs w:val="16"/>
        </w:rPr>
        <w:softHyphen/>
        <w:t>се создания авиации «активного дей</w:t>
      </w:r>
      <w:r w:rsidRPr="006D3E22">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42B1495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2656F0C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испытаниями радиоприборов, прицелов и фотоаппаратов;</w:t>
      </w:r>
    </w:p>
    <w:p w14:paraId="70602C0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испытаниями брони для установки на 24 «боевых аэроплана»;</w:t>
      </w:r>
    </w:p>
    <w:p w14:paraId="34850C2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высылкой в авиачасти для вооружения экипажей «Маузеров»;</w:t>
      </w:r>
    </w:p>
    <w:p w14:paraId="6F306D0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5) заказом 6 легких пулемётов для установки на «Фарманы-ХУ»» (Елисеев С.П. Организационное строительство военной авиации России... С. 28.)</w:t>
      </w:r>
      <w:r w:rsidRPr="006D3E22">
        <w:rPr>
          <w:bCs/>
          <w:color w:val="000000" w:themeColor="text1"/>
          <w:sz w:val="16"/>
          <w:szCs w:val="16"/>
          <w:vertAlign w:val="superscript"/>
        </w:rPr>
        <w:t>7</w:t>
      </w:r>
      <w:r w:rsidRPr="006D3E22">
        <w:rPr>
          <w:bCs/>
          <w:color w:val="000000" w:themeColor="text1"/>
          <w:sz w:val="16"/>
          <w:szCs w:val="16"/>
        </w:rPr>
        <w:t>.</w:t>
      </w:r>
    </w:p>
    <w:p w14:paraId="2FD3106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 пово</w:t>
      </w:r>
      <w:r w:rsidRPr="006D3E22">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4F2983F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06B8127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5EAA1F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3F9A6AA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21F9790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7AA4F9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2612FB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414C806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2EE676E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5A6CA8C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52D5DF14" w14:textId="719D00A1"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 (11696).</w:t>
      </w:r>
    </w:p>
    <w:p w14:paraId="71DBDD9A" w14:textId="77777777" w:rsidR="002165C2" w:rsidRPr="006D3E22" w:rsidRDefault="002165C2" w:rsidP="006D3E22">
      <w:pPr>
        <w:shd w:val="clear" w:color="auto" w:fill="FFFFFF"/>
        <w:jc w:val="both"/>
        <w:rPr>
          <w:bCs/>
          <w:color w:val="000000" w:themeColor="text1"/>
          <w:sz w:val="16"/>
          <w:szCs w:val="16"/>
        </w:rPr>
      </w:pPr>
    </w:p>
    <w:p w14:paraId="1AD146E6" w14:textId="525F09D9"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7 </w:t>
      </w:r>
      <w:r w:rsidR="009C2EBF" w:rsidRPr="006D3E22">
        <w:rPr>
          <w:b w:val="0"/>
          <w:bCs/>
          <w:color w:val="000000" w:themeColor="text1"/>
          <w:sz w:val="16"/>
          <w:szCs w:val="16"/>
        </w:rPr>
        <w:t xml:space="preserve">(20) </w:t>
      </w:r>
      <w:r w:rsidRPr="006D3E22">
        <w:rPr>
          <w:b w:val="0"/>
          <w:bCs/>
          <w:color w:val="000000" w:themeColor="text1"/>
          <w:sz w:val="16"/>
          <w:szCs w:val="16"/>
        </w:rPr>
        <w:t xml:space="preserve">августа 1913 </w:t>
      </w:r>
      <w:r w:rsidR="009C2EBF" w:rsidRPr="006D3E22">
        <w:rPr>
          <w:b w:val="0"/>
          <w:bCs/>
          <w:color w:val="000000" w:themeColor="text1"/>
          <w:sz w:val="16"/>
          <w:szCs w:val="16"/>
        </w:rPr>
        <w:t xml:space="preserve">г. </w:t>
      </w:r>
      <w:r w:rsidRPr="006D3E22">
        <w:rPr>
          <w:b w:val="0"/>
          <w:bCs/>
          <w:color w:val="000000" w:themeColor="text1"/>
          <w:sz w:val="16"/>
          <w:szCs w:val="16"/>
        </w:rPr>
        <w:t xml:space="preserve">начальник «специально-пулеметного» сбора полковник Сурин и начальник штаба сбора Генерального штаба полковник Кащеев подписали рапорт, сообщая, что стрельбы из пулемета с аэроплана «Фарман № 15» (боевой) проводились 6 августа с 17.30 при ветре около 6 м/с (при направлении ветра относительно директрисы сзади и слева): «...Произведено семь взлетов для стрельбы и... три стрельбы с аэроплана в воздухе; наибольшая высота аэроплана во время стрельбы 500 метров по воздушной цели и 300 метров по наземной цели (две роты в колонне по отделениям). Всего выпущено с воздуха 78 патронов. Происходили задержки из-за перекоса патронов, который получался оттого, что при полете воздухом ленту отбрасывает;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Пулемет Максима, весом 1 пуд. и 5 </w:t>
      </w:r>
      <w:proofErr w:type="spellStart"/>
      <w:r w:rsidRPr="006D3E22">
        <w:rPr>
          <w:b w:val="0"/>
          <w:bCs/>
          <w:color w:val="000000" w:themeColor="text1"/>
          <w:sz w:val="16"/>
          <w:szCs w:val="16"/>
        </w:rPr>
        <w:t>фун</w:t>
      </w:r>
      <w:proofErr w:type="spellEnd"/>
      <w:r w:rsidRPr="006D3E22">
        <w:rPr>
          <w:b w:val="0"/>
          <w:bCs/>
          <w:color w:val="000000" w:themeColor="text1"/>
          <w:sz w:val="16"/>
          <w:szCs w:val="16"/>
        </w:rPr>
        <w:t xml:space="preserve">. (18,4 кг) тяжел для управления им с аэроплана; прибор установки пулемета на аэроплане отлично выдерживает сотрясение и не сдает. При стрельбе с земли выпущено 200 патронов — получилось громадное вертикальное рассеивание, которое происходило от сотрясения гондолы и амортизаторов и труб фюзеляжа; в воздухе же, по докладу поручика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 никаких сотрясений на аэроплане от стрельбы из пулемета не замечается. Общее заключение:</w:t>
      </w:r>
    </w:p>
    <w:p w14:paraId="69999309"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1) Стрельба с аэроплана возможна.</w:t>
      </w:r>
    </w:p>
    <w:p w14:paraId="43AAA3E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 Произведенные </w:t>
      </w:r>
      <w:proofErr w:type="spellStart"/>
      <w:r w:rsidRPr="006D3E22">
        <w:rPr>
          <w:b w:val="0"/>
          <w:bCs/>
          <w:color w:val="000000" w:themeColor="text1"/>
          <w:sz w:val="16"/>
          <w:szCs w:val="16"/>
        </w:rPr>
        <w:t>опьггы</w:t>
      </w:r>
      <w:proofErr w:type="spellEnd"/>
      <w:r w:rsidRPr="006D3E22">
        <w:rPr>
          <w:b w:val="0"/>
          <w:bCs/>
          <w:color w:val="000000" w:themeColor="text1"/>
          <w:sz w:val="16"/>
          <w:szCs w:val="16"/>
        </w:rPr>
        <w:t xml:space="preserve"> не дают возможности дать заключение о действительности огня с аэроплана.</w:t>
      </w:r>
    </w:p>
    <w:p w14:paraId="045F84E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будет сам расстрелян раньше, чем откроет огонь.</w:t>
      </w:r>
    </w:p>
    <w:p w14:paraId="5F7A6889"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4) Необходима полная слаженность работы летчика и пулеметчика.» (15464).</w:t>
      </w:r>
    </w:p>
    <w:p w14:paraId="760928B5" w14:textId="77777777" w:rsidR="002165C2" w:rsidRPr="006D3E22" w:rsidRDefault="002165C2" w:rsidP="006D3E22">
      <w:pPr>
        <w:pStyle w:val="2"/>
        <w:spacing w:before="0" w:after="0"/>
        <w:jc w:val="both"/>
        <w:rPr>
          <w:b w:val="0"/>
          <w:bCs/>
          <w:color w:val="000000" w:themeColor="text1"/>
          <w:sz w:val="16"/>
          <w:szCs w:val="16"/>
        </w:rPr>
      </w:pPr>
    </w:p>
    <w:p w14:paraId="586B98E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32D56DD2" w14:textId="77777777" w:rsidR="002165C2" w:rsidRPr="006D3E22" w:rsidRDefault="002165C2" w:rsidP="006D3E22">
      <w:pPr>
        <w:shd w:val="clear" w:color="auto" w:fill="FFFFFF"/>
        <w:jc w:val="both"/>
        <w:rPr>
          <w:bCs/>
          <w:color w:val="000000" w:themeColor="text1"/>
          <w:sz w:val="16"/>
          <w:szCs w:val="16"/>
        </w:rPr>
      </w:pPr>
    </w:p>
    <w:p w14:paraId="40E2E8F5" w14:textId="5117C71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7 </w:t>
      </w:r>
      <w:r w:rsidR="007F7A9F" w:rsidRPr="006D3E22">
        <w:rPr>
          <w:bCs/>
          <w:color w:val="000000" w:themeColor="text1"/>
          <w:sz w:val="16"/>
          <w:szCs w:val="16"/>
        </w:rPr>
        <w:t xml:space="preserve">(20) </w:t>
      </w:r>
      <w:r w:rsidRPr="006D3E22">
        <w:rPr>
          <w:bCs/>
          <w:color w:val="000000" w:themeColor="text1"/>
          <w:sz w:val="16"/>
          <w:szCs w:val="16"/>
        </w:rPr>
        <w:t xml:space="preserve">августа </w:t>
      </w:r>
      <w:r w:rsidR="007F7A9F" w:rsidRPr="006D3E22">
        <w:rPr>
          <w:bCs/>
          <w:color w:val="000000" w:themeColor="text1"/>
          <w:sz w:val="16"/>
          <w:szCs w:val="16"/>
        </w:rPr>
        <w:t>1913 г. специальная Комиссия Генерального штаба рус</w:t>
      </w:r>
      <w:r w:rsidR="007F7A9F" w:rsidRPr="006D3E22">
        <w:rPr>
          <w:bCs/>
          <w:color w:val="000000" w:themeColor="text1"/>
          <w:sz w:val="16"/>
          <w:szCs w:val="16"/>
        </w:rPr>
        <w:softHyphen/>
        <w:t xml:space="preserve">ской армии в своем отчете № 139 </w:t>
      </w:r>
      <w:r w:rsidRPr="006D3E22">
        <w:rPr>
          <w:bCs/>
          <w:color w:val="000000" w:themeColor="text1"/>
          <w:sz w:val="16"/>
          <w:szCs w:val="16"/>
        </w:rPr>
        <w:t>сделала положи</w:t>
      </w:r>
      <w:r w:rsidRPr="006D3E22">
        <w:rPr>
          <w:bCs/>
          <w:color w:val="000000" w:themeColor="text1"/>
          <w:sz w:val="16"/>
          <w:szCs w:val="16"/>
        </w:rPr>
        <w:softHyphen/>
        <w:t>тельный вывод по поводу применения низколетящих самолетов против наземных целей. Тогда же Комиссией рассматривался вопрос и о применении боевых самолетов для бомбометания и стрельбы по наземным целям с пикирования. Однако эта идея, кроме обсуждения среди военных специалистов, практического развития в то время не получила... (11474).</w:t>
      </w:r>
    </w:p>
    <w:p w14:paraId="5C0FC669" w14:textId="77777777" w:rsidR="002165C2" w:rsidRPr="006D3E22" w:rsidRDefault="002165C2" w:rsidP="006D3E22">
      <w:pPr>
        <w:shd w:val="clear" w:color="auto" w:fill="FFFFFF"/>
        <w:jc w:val="both"/>
        <w:rPr>
          <w:bCs/>
          <w:color w:val="000000" w:themeColor="text1"/>
          <w:sz w:val="16"/>
          <w:szCs w:val="16"/>
        </w:rPr>
      </w:pPr>
    </w:p>
    <w:p w14:paraId="643B87F4"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5ADB855D" w14:textId="77777777" w:rsidR="002165C2" w:rsidRPr="006D3E22" w:rsidRDefault="002165C2" w:rsidP="006D3E22">
      <w:pPr>
        <w:jc w:val="both"/>
        <w:rPr>
          <w:bCs/>
          <w:i/>
          <w:color w:val="000000" w:themeColor="text1"/>
          <w:sz w:val="16"/>
          <w:szCs w:val="16"/>
        </w:rPr>
      </w:pPr>
    </w:p>
    <w:p w14:paraId="329825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7 (20) августа в 1913 году состоялся первый полет опытного образца самолета </w:t>
      </w:r>
      <w:hyperlink r:id="rId31" w:tgtFrame="_blank" w:history="1">
        <w:r w:rsidRPr="006D3E22">
          <w:rPr>
            <w:bCs/>
            <w:color w:val="000000" w:themeColor="text1"/>
            <w:sz w:val="16"/>
            <w:szCs w:val="16"/>
          </w:rPr>
          <w:t xml:space="preserve">«Royal Aircraft Factory» «B.E.8», </w:t>
        </w:r>
      </w:hyperlink>
      <w:r w:rsidRPr="006D3E22">
        <w:rPr>
          <w:bCs/>
          <w:color w:val="000000" w:themeColor="text1"/>
          <w:sz w:val="16"/>
          <w:szCs w:val="16"/>
        </w:rPr>
        <w:t>двухместного разведывательного биплана, оснащенного ротативным двигателем «</w:t>
      </w:r>
      <w:proofErr w:type="spellStart"/>
      <w:r w:rsidRPr="006D3E22">
        <w:rPr>
          <w:bCs/>
          <w:color w:val="000000" w:themeColor="text1"/>
          <w:sz w:val="16"/>
          <w:szCs w:val="16"/>
        </w:rPr>
        <w:t>Gnome</w:t>
      </w:r>
      <w:proofErr w:type="spellEnd"/>
      <w:r w:rsidRPr="006D3E22">
        <w:rPr>
          <w:bCs/>
          <w:color w:val="000000" w:themeColor="text1"/>
          <w:sz w:val="16"/>
          <w:szCs w:val="16"/>
        </w:rPr>
        <w:t xml:space="preserve">» мощностью 80 </w:t>
      </w:r>
      <w:proofErr w:type="spellStart"/>
      <w:r w:rsidRPr="006D3E22">
        <w:rPr>
          <w:bCs/>
          <w:color w:val="000000" w:themeColor="text1"/>
          <w:sz w:val="16"/>
          <w:szCs w:val="16"/>
        </w:rPr>
        <w:t>л.с</w:t>
      </w:r>
      <w:proofErr w:type="spellEnd"/>
      <w:r w:rsidRPr="006D3E22">
        <w:rPr>
          <w:bCs/>
          <w:color w:val="000000" w:themeColor="text1"/>
          <w:sz w:val="16"/>
          <w:szCs w:val="16"/>
        </w:rPr>
        <w:t xml:space="preserve"> (14989).</w:t>
      </w:r>
    </w:p>
    <w:p w14:paraId="11F44A46" w14:textId="77777777" w:rsidR="002165C2" w:rsidRPr="006D3E22" w:rsidRDefault="002165C2" w:rsidP="006D3E22">
      <w:pPr>
        <w:jc w:val="both"/>
        <w:rPr>
          <w:bCs/>
          <w:color w:val="000000" w:themeColor="text1"/>
          <w:sz w:val="16"/>
          <w:szCs w:val="16"/>
        </w:rPr>
      </w:pPr>
    </w:p>
    <w:p w14:paraId="63D209FD" w14:textId="77777777" w:rsidR="002165C2" w:rsidRPr="006D3E22" w:rsidRDefault="002165C2" w:rsidP="006D3E22">
      <w:pPr>
        <w:jc w:val="both"/>
        <w:rPr>
          <w:bCs/>
          <w:color w:val="0070C0"/>
          <w:sz w:val="16"/>
          <w:szCs w:val="16"/>
        </w:rPr>
      </w:pPr>
      <w:r w:rsidRPr="006D3E22">
        <w:rPr>
          <w:bCs/>
          <w:color w:val="0070C0"/>
          <w:sz w:val="16"/>
          <w:szCs w:val="16"/>
        </w:rPr>
        <w:t xml:space="preserve">7 (20) августа 1913 - Состоялся первый полёт опытного образца самолёта Royal Aircraft Factory B.E.8, двухместного разведывательного биплана, оснащённого ротативным двигателем </w:t>
      </w:r>
      <w:proofErr w:type="spellStart"/>
      <w:r w:rsidRPr="006D3E22">
        <w:rPr>
          <w:bCs/>
          <w:color w:val="0070C0"/>
          <w:sz w:val="16"/>
          <w:szCs w:val="16"/>
        </w:rPr>
        <w:t>Gnome</w:t>
      </w:r>
      <w:proofErr w:type="spellEnd"/>
      <w:r w:rsidRPr="006D3E22">
        <w:rPr>
          <w:bCs/>
          <w:color w:val="0070C0"/>
          <w:sz w:val="16"/>
          <w:szCs w:val="16"/>
        </w:rPr>
        <w:t xml:space="preserve"> мощностью 80 л.с. (22393).</w:t>
      </w:r>
    </w:p>
    <w:p w14:paraId="0BD60F59" w14:textId="77777777" w:rsidR="002165C2" w:rsidRPr="006D3E22" w:rsidRDefault="002165C2" w:rsidP="006D3E22">
      <w:pPr>
        <w:jc w:val="both"/>
        <w:rPr>
          <w:bCs/>
          <w:color w:val="0070C0"/>
          <w:sz w:val="16"/>
          <w:szCs w:val="16"/>
        </w:rPr>
      </w:pPr>
    </w:p>
    <w:p w14:paraId="2E17740B"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54CB9200" w14:textId="77777777" w:rsidR="002165C2" w:rsidRPr="006D3E22" w:rsidRDefault="002165C2" w:rsidP="006D3E22">
      <w:pPr>
        <w:jc w:val="both"/>
        <w:rPr>
          <w:bCs/>
          <w:i/>
          <w:color w:val="000000" w:themeColor="text1"/>
          <w:sz w:val="16"/>
          <w:szCs w:val="16"/>
        </w:rPr>
      </w:pPr>
    </w:p>
    <w:p w14:paraId="20ACF93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7 (20) августа в 1913 году французский летчик Адольф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становится первым в мире пилотом, спасшимся на парашюте после аварии самолета (14989).</w:t>
      </w:r>
    </w:p>
    <w:p w14:paraId="26E0BBEC" w14:textId="77777777" w:rsidR="002165C2" w:rsidRPr="006D3E22" w:rsidRDefault="002165C2" w:rsidP="006D3E22">
      <w:pPr>
        <w:jc w:val="both"/>
        <w:rPr>
          <w:bCs/>
          <w:color w:val="000000" w:themeColor="text1"/>
          <w:sz w:val="16"/>
          <w:szCs w:val="16"/>
        </w:rPr>
      </w:pPr>
    </w:p>
    <w:p w14:paraId="16960E86" w14:textId="77777777" w:rsidR="002165C2" w:rsidRPr="006D3E22" w:rsidRDefault="002165C2" w:rsidP="006D3E22">
      <w:pPr>
        <w:jc w:val="both"/>
        <w:rPr>
          <w:bCs/>
          <w:color w:val="0070C0"/>
          <w:sz w:val="16"/>
          <w:szCs w:val="16"/>
        </w:rPr>
      </w:pPr>
      <w:r w:rsidRPr="006D3E22">
        <w:rPr>
          <w:bCs/>
          <w:color w:val="0070C0"/>
          <w:sz w:val="16"/>
          <w:szCs w:val="16"/>
        </w:rPr>
        <w:t xml:space="preserve">7 (20) августа 1913 французский летчик Адольф </w:t>
      </w:r>
      <w:proofErr w:type="spellStart"/>
      <w:r w:rsidRPr="006D3E22">
        <w:rPr>
          <w:bCs/>
          <w:color w:val="0070C0"/>
          <w:sz w:val="16"/>
          <w:szCs w:val="16"/>
        </w:rPr>
        <w:t>Пегу</w:t>
      </w:r>
      <w:proofErr w:type="spellEnd"/>
      <w:r w:rsidRPr="006D3E22">
        <w:rPr>
          <w:bCs/>
          <w:color w:val="0070C0"/>
          <w:sz w:val="16"/>
          <w:szCs w:val="16"/>
        </w:rPr>
        <w:t xml:space="preserve"> становится первым человеком в Европе, который прыгает с самолета и безопасно приземляется. Он прыгает с парашютом с высоты 700 футов (213 м) над Буком, Ивелин, Франция (20336).</w:t>
      </w:r>
    </w:p>
    <w:p w14:paraId="15B7F097" w14:textId="77777777" w:rsidR="002165C2" w:rsidRPr="006D3E22" w:rsidRDefault="002165C2" w:rsidP="006D3E22">
      <w:pPr>
        <w:jc w:val="both"/>
        <w:rPr>
          <w:bCs/>
          <w:color w:val="0070C0"/>
          <w:sz w:val="16"/>
          <w:szCs w:val="16"/>
        </w:rPr>
      </w:pPr>
    </w:p>
    <w:p w14:paraId="4C959663"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Воздухоплавание:</w:t>
      </w:r>
    </w:p>
    <w:p w14:paraId="21B74363" w14:textId="77777777" w:rsidR="002165C2" w:rsidRPr="006D3E22" w:rsidRDefault="002165C2" w:rsidP="006D3E22">
      <w:pPr>
        <w:shd w:val="clear" w:color="auto" w:fill="FFFFFF"/>
        <w:jc w:val="both"/>
        <w:rPr>
          <w:bCs/>
          <w:i/>
          <w:color w:val="000000" w:themeColor="text1"/>
          <w:sz w:val="16"/>
          <w:szCs w:val="16"/>
        </w:rPr>
      </w:pPr>
    </w:p>
    <w:p w14:paraId="0EA0E444" w14:textId="154CCD4A" w:rsidR="002165C2" w:rsidRPr="006D3E22" w:rsidRDefault="007F7A9F"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начале августа 1913 года</w:t>
      </w:r>
      <w:r w:rsidRPr="006D3E22">
        <w:rPr>
          <w:bCs/>
          <w:color w:val="000000" w:themeColor="text1"/>
          <w:sz w:val="16"/>
          <w:szCs w:val="16"/>
        </w:rPr>
        <w:t xml:space="preserve"> в «Нижегородском листке» появилось объявление: «Едет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Едет </w:t>
      </w:r>
      <w:proofErr w:type="spellStart"/>
      <w:r w:rsidRPr="006D3E22">
        <w:rPr>
          <w:bCs/>
          <w:color w:val="000000" w:themeColor="text1"/>
          <w:sz w:val="16"/>
          <w:szCs w:val="16"/>
        </w:rPr>
        <w:t>Древниц</w:t>
      </w:r>
      <w:r w:rsidRPr="006D3E22">
        <w:rPr>
          <w:bCs/>
          <w:color w:val="000000" w:themeColor="text1"/>
          <w:sz w:val="16"/>
          <w:szCs w:val="16"/>
        </w:rPr>
        <w:softHyphen/>
        <w:t>кий</w:t>
      </w:r>
      <w:proofErr w:type="spellEnd"/>
      <w:r w:rsidRPr="006D3E22">
        <w:rPr>
          <w:bCs/>
          <w:color w:val="000000" w:themeColor="text1"/>
          <w:sz w:val="16"/>
          <w:szCs w:val="16"/>
        </w:rPr>
        <w:t>!».</w:t>
      </w:r>
      <w:r w:rsidR="002165C2" w:rsidRPr="006D3E22">
        <w:rPr>
          <w:bCs/>
          <w:color w:val="000000" w:themeColor="text1"/>
          <w:sz w:val="16"/>
          <w:szCs w:val="16"/>
        </w:rPr>
        <w:t xml:space="preserve"> Афиш</w:t>
      </w:r>
      <w:r w:rsidR="002165C2" w:rsidRPr="006D3E22">
        <w:rPr>
          <w:bCs/>
          <w:color w:val="000000" w:themeColor="text1"/>
          <w:sz w:val="16"/>
          <w:szCs w:val="16"/>
        </w:rPr>
        <w:softHyphen/>
        <w:t>ки с тем же лаконичным извещени</w:t>
      </w:r>
      <w:r w:rsidR="002165C2" w:rsidRPr="006D3E22">
        <w:rPr>
          <w:bCs/>
          <w:color w:val="000000" w:themeColor="text1"/>
          <w:sz w:val="16"/>
          <w:szCs w:val="16"/>
        </w:rPr>
        <w:softHyphen/>
        <w:t>ем были расклеены по всему Ниж</w:t>
      </w:r>
      <w:r w:rsidR="002165C2" w:rsidRPr="006D3E22">
        <w:rPr>
          <w:bCs/>
          <w:color w:val="000000" w:themeColor="text1"/>
          <w:sz w:val="16"/>
          <w:szCs w:val="16"/>
        </w:rPr>
        <w:softHyphen/>
        <w:t>нему Новгороду. По поводу лако</w:t>
      </w:r>
      <w:r w:rsidR="002165C2" w:rsidRPr="006D3E22">
        <w:rPr>
          <w:bCs/>
          <w:color w:val="000000" w:themeColor="text1"/>
          <w:sz w:val="16"/>
          <w:szCs w:val="16"/>
        </w:rPr>
        <w:softHyphen/>
        <w:t xml:space="preserve">ничности газета «Нижегородец» иронизировала: «Он просто — </w:t>
      </w:r>
      <w:proofErr w:type="spellStart"/>
      <w:r w:rsidR="002165C2" w:rsidRPr="006D3E22">
        <w:rPr>
          <w:bCs/>
          <w:color w:val="000000" w:themeColor="text1"/>
          <w:sz w:val="16"/>
          <w:szCs w:val="16"/>
        </w:rPr>
        <w:t>Древницкий</w:t>
      </w:r>
      <w:proofErr w:type="spellEnd"/>
      <w:r w:rsidR="002165C2" w:rsidRPr="006D3E22">
        <w:rPr>
          <w:bCs/>
          <w:color w:val="000000" w:themeColor="text1"/>
          <w:sz w:val="16"/>
          <w:szCs w:val="16"/>
        </w:rPr>
        <w:t xml:space="preserve">. Сказать "знаменитый </w:t>
      </w:r>
      <w:proofErr w:type="spellStart"/>
      <w:r w:rsidR="002165C2" w:rsidRPr="006D3E22">
        <w:rPr>
          <w:bCs/>
          <w:color w:val="000000" w:themeColor="text1"/>
          <w:sz w:val="16"/>
          <w:szCs w:val="16"/>
        </w:rPr>
        <w:t>Древницкий</w:t>
      </w:r>
      <w:proofErr w:type="spellEnd"/>
      <w:r w:rsidR="002165C2" w:rsidRPr="006D3E22">
        <w:rPr>
          <w:bCs/>
          <w:color w:val="000000" w:themeColor="text1"/>
          <w:sz w:val="16"/>
          <w:szCs w:val="16"/>
        </w:rPr>
        <w:t>" так же смешно, как написать "более или менее извест</w:t>
      </w:r>
      <w:r w:rsidR="002165C2" w:rsidRPr="006D3E22">
        <w:rPr>
          <w:bCs/>
          <w:color w:val="000000" w:themeColor="text1"/>
          <w:sz w:val="16"/>
          <w:szCs w:val="16"/>
        </w:rPr>
        <w:softHyphen/>
        <w:t>ный в провинции писатель Н.В. Го</w:t>
      </w:r>
      <w:r w:rsidR="002165C2" w:rsidRPr="006D3E22">
        <w:rPr>
          <w:bCs/>
          <w:color w:val="000000" w:themeColor="text1"/>
          <w:sz w:val="16"/>
          <w:szCs w:val="16"/>
        </w:rPr>
        <w:softHyphen/>
        <w:t xml:space="preserve">голь". Гоголь даже без имени — Гоголь. И </w:t>
      </w:r>
      <w:proofErr w:type="spellStart"/>
      <w:r w:rsidR="002165C2" w:rsidRPr="006D3E22">
        <w:rPr>
          <w:bCs/>
          <w:color w:val="000000" w:themeColor="text1"/>
          <w:sz w:val="16"/>
          <w:szCs w:val="16"/>
        </w:rPr>
        <w:t>Древницкий</w:t>
      </w:r>
      <w:proofErr w:type="spellEnd"/>
      <w:r w:rsidR="002165C2" w:rsidRPr="006D3E22">
        <w:rPr>
          <w:bCs/>
          <w:color w:val="000000" w:themeColor="text1"/>
          <w:sz w:val="16"/>
          <w:szCs w:val="16"/>
        </w:rPr>
        <w:t xml:space="preserve"> — тоже».</w:t>
      </w:r>
    </w:p>
    <w:p w14:paraId="4D61BA2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Но ирония — иронией, а крат</w:t>
      </w:r>
      <w:r w:rsidRPr="006D3E22">
        <w:rPr>
          <w:bCs/>
          <w:color w:val="000000" w:themeColor="text1"/>
          <w:sz w:val="16"/>
          <w:szCs w:val="16"/>
        </w:rPr>
        <w:softHyphen/>
        <w:t xml:space="preserve">кого извещения, и в самом деле, было вполне достаточно. </w:t>
      </w:r>
      <w:proofErr w:type="spellStart"/>
      <w:r w:rsidRPr="006D3E22">
        <w:rPr>
          <w:bCs/>
          <w:color w:val="000000" w:themeColor="text1"/>
          <w:sz w:val="16"/>
          <w:szCs w:val="16"/>
        </w:rPr>
        <w:t>ЮзефаДревницкого</w:t>
      </w:r>
      <w:proofErr w:type="spellEnd"/>
      <w:r w:rsidRPr="006D3E22">
        <w:rPr>
          <w:bCs/>
          <w:color w:val="000000" w:themeColor="text1"/>
          <w:sz w:val="16"/>
          <w:szCs w:val="16"/>
        </w:rPr>
        <w:t xml:space="preserve"> здесь, кок и в дру</w:t>
      </w:r>
      <w:r w:rsidRPr="006D3E22">
        <w:rPr>
          <w:bCs/>
          <w:color w:val="000000" w:themeColor="text1"/>
          <w:sz w:val="16"/>
          <w:szCs w:val="16"/>
        </w:rPr>
        <w:softHyphen/>
        <w:t>гих волжских городах, хорошо знали по прежним полетам.</w:t>
      </w:r>
    </w:p>
    <w:p w14:paraId="392E4B0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Надо сказать, что первый по</w:t>
      </w:r>
      <w:r w:rsidRPr="006D3E22">
        <w:rPr>
          <w:bCs/>
          <w:color w:val="000000" w:themeColor="text1"/>
          <w:sz w:val="16"/>
          <w:szCs w:val="16"/>
        </w:rPr>
        <w:softHyphen/>
        <w:t>лет 15 августа закончился не со</w:t>
      </w:r>
      <w:r w:rsidRPr="006D3E22">
        <w:rPr>
          <w:bCs/>
          <w:color w:val="000000" w:themeColor="text1"/>
          <w:sz w:val="16"/>
          <w:szCs w:val="16"/>
        </w:rPr>
        <w:softHyphen/>
        <w:t>всем удачно. Уже в воздухе «заел» механизм — замок (он был изго</w:t>
      </w:r>
      <w:r w:rsidRPr="006D3E22">
        <w:rPr>
          <w:bCs/>
          <w:color w:val="000000" w:themeColor="text1"/>
          <w:sz w:val="16"/>
          <w:szCs w:val="16"/>
        </w:rPr>
        <w:softHyphen/>
        <w:t>товлен фирмой «Катык»), прикреп</w:t>
      </w:r>
      <w:r w:rsidRPr="006D3E22">
        <w:rPr>
          <w:bCs/>
          <w:color w:val="000000" w:themeColor="text1"/>
          <w:sz w:val="16"/>
          <w:szCs w:val="16"/>
        </w:rPr>
        <w:softHyphen/>
        <w:t xml:space="preserve">лявший купол парашюта к шару, и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был вынужден опу</w:t>
      </w:r>
      <w:r w:rsidRPr="006D3E22">
        <w:rPr>
          <w:bCs/>
          <w:color w:val="000000" w:themeColor="text1"/>
          <w:sz w:val="16"/>
          <w:szCs w:val="16"/>
        </w:rPr>
        <w:softHyphen/>
        <w:t>ститься вместе с монгольфьером среди могильных плит и крестов Канавинского кладбища.</w:t>
      </w:r>
    </w:p>
    <w:p w14:paraId="4000E02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Второй полет состоялся 16 ав</w:t>
      </w:r>
      <w:r w:rsidRPr="006D3E22">
        <w:rPr>
          <w:bCs/>
          <w:color w:val="000000" w:themeColor="text1"/>
          <w:sz w:val="16"/>
          <w:szCs w:val="16"/>
        </w:rPr>
        <w:softHyphen/>
        <w:t>густа, и снова неудача, причем более неприятная, чем в первый раз: монгольфьер не смог набрать нужной высоты и свалился на дере</w:t>
      </w:r>
      <w:r w:rsidRPr="006D3E22">
        <w:rPr>
          <w:bCs/>
          <w:color w:val="000000" w:themeColor="text1"/>
          <w:sz w:val="16"/>
          <w:szCs w:val="16"/>
        </w:rPr>
        <w:softHyphen/>
        <w:t>вья вместе с аэронавтом, даже не вылетев за пределы Лубянского сада.</w:t>
      </w:r>
    </w:p>
    <w:p w14:paraId="7CA3E9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Только в третьем полете пришел успех.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продержался в воздухе шесть минут и совершил прыжок с высоты более тысячи мет</w:t>
      </w:r>
      <w:r w:rsidRPr="006D3E22">
        <w:rPr>
          <w:bCs/>
          <w:color w:val="000000" w:themeColor="text1"/>
          <w:sz w:val="16"/>
          <w:szCs w:val="16"/>
        </w:rPr>
        <w:softHyphen/>
        <w:t>ров. Эффектным был и четвертый полет 20 августа, когда отважный аэронавт, оставив шар на большой высоте, камнем пролетел половину расстояния до земли!</w:t>
      </w:r>
    </w:p>
    <w:p w14:paraId="374C0DD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пятом полете при спуске пара</w:t>
      </w:r>
      <w:r w:rsidRPr="006D3E22">
        <w:rPr>
          <w:bCs/>
          <w:color w:val="000000" w:themeColor="text1"/>
          <w:sz w:val="16"/>
          <w:szCs w:val="16"/>
        </w:rPr>
        <w:softHyphen/>
        <w:t>шют так сильно бросало из сторо</w:t>
      </w:r>
      <w:r w:rsidRPr="006D3E22">
        <w:rPr>
          <w:bCs/>
          <w:color w:val="000000" w:themeColor="text1"/>
          <w:sz w:val="16"/>
          <w:szCs w:val="16"/>
        </w:rPr>
        <w:softHyphen/>
        <w:t>ны в сторону, что стало страшно за жизнь аэронавта. «Большая сме</w:t>
      </w:r>
      <w:r w:rsidRPr="006D3E22">
        <w:rPr>
          <w:bCs/>
          <w:color w:val="000000" w:themeColor="text1"/>
          <w:sz w:val="16"/>
          <w:szCs w:val="16"/>
        </w:rPr>
        <w:softHyphen/>
        <w:t>лость нужна, — произнес кто-то из зрителей, глядя, как раскачивается парашют, — того и гляди со смер</w:t>
      </w:r>
      <w:r w:rsidRPr="006D3E22">
        <w:rPr>
          <w:bCs/>
          <w:color w:val="000000" w:themeColor="text1"/>
          <w:sz w:val="16"/>
          <w:szCs w:val="16"/>
        </w:rPr>
        <w:softHyphen/>
        <w:t>тью встретишься».</w:t>
      </w:r>
    </w:p>
    <w:p w14:paraId="7BBC0B3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 27 августа было назначено прощальное, «бенефисное», выступ</w:t>
      </w:r>
      <w:r w:rsidRPr="006D3E22">
        <w:rPr>
          <w:bCs/>
          <w:color w:val="000000" w:themeColor="text1"/>
          <w:sz w:val="16"/>
          <w:szCs w:val="16"/>
        </w:rPr>
        <w:softHyphen/>
        <w:t xml:space="preserve">ление </w:t>
      </w:r>
      <w:proofErr w:type="spellStart"/>
      <w:r w:rsidRPr="006D3E22">
        <w:rPr>
          <w:bCs/>
          <w:color w:val="000000" w:themeColor="text1"/>
          <w:sz w:val="16"/>
          <w:szCs w:val="16"/>
        </w:rPr>
        <w:t>Древницкого</w:t>
      </w:r>
      <w:proofErr w:type="spellEnd"/>
      <w:r w:rsidRPr="006D3E22">
        <w:rPr>
          <w:bCs/>
          <w:color w:val="000000" w:themeColor="text1"/>
          <w:sz w:val="16"/>
          <w:szCs w:val="16"/>
        </w:rPr>
        <w:t>. Погода с по</w:t>
      </w:r>
      <w:r w:rsidRPr="006D3E22">
        <w:rPr>
          <w:bCs/>
          <w:color w:val="000000" w:themeColor="text1"/>
          <w:sz w:val="16"/>
          <w:szCs w:val="16"/>
        </w:rPr>
        <w:softHyphen/>
        <w:t>рывистым ветром спокойного поле</w:t>
      </w:r>
      <w:r w:rsidRPr="006D3E22">
        <w:rPr>
          <w:bCs/>
          <w:color w:val="000000" w:themeColor="text1"/>
          <w:sz w:val="16"/>
          <w:szCs w:val="16"/>
        </w:rPr>
        <w:softHyphen/>
        <w:t>та не обещала. Шар наполнялся медленно и плохо. «Публика уже начала сомневаться в возможнос</w:t>
      </w:r>
      <w:r w:rsidRPr="006D3E22">
        <w:rPr>
          <w:bCs/>
          <w:color w:val="000000" w:themeColor="text1"/>
          <w:sz w:val="16"/>
          <w:szCs w:val="16"/>
        </w:rPr>
        <w:softHyphen/>
        <w:t>ти полета, — писала газета "Вол</w:t>
      </w:r>
      <w:r w:rsidRPr="006D3E22">
        <w:rPr>
          <w:bCs/>
          <w:color w:val="000000" w:themeColor="text1"/>
          <w:sz w:val="16"/>
          <w:szCs w:val="16"/>
        </w:rPr>
        <w:softHyphen/>
        <w:t>гарь". — В толпе были слышны иро</w:t>
      </w:r>
      <w:r w:rsidRPr="006D3E22">
        <w:rPr>
          <w:bCs/>
          <w:color w:val="000000" w:themeColor="text1"/>
          <w:sz w:val="16"/>
          <w:szCs w:val="16"/>
        </w:rPr>
        <w:softHyphen/>
        <w:t>нические замечания. Это нервиро</w:t>
      </w:r>
      <w:r w:rsidRPr="006D3E22">
        <w:rPr>
          <w:bCs/>
          <w:color w:val="000000" w:themeColor="text1"/>
          <w:sz w:val="16"/>
          <w:szCs w:val="16"/>
        </w:rPr>
        <w:softHyphen/>
        <w:t>вало пилота».</w:t>
      </w:r>
    </w:p>
    <w:p w14:paraId="7807C89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Солдаты, прильнув к земле, по</w:t>
      </w:r>
      <w:r w:rsidRPr="006D3E22">
        <w:rPr>
          <w:bCs/>
          <w:color w:val="000000" w:themeColor="text1"/>
          <w:sz w:val="16"/>
          <w:szCs w:val="16"/>
        </w:rPr>
        <w:softHyphen/>
        <w:t>степенно суживали нижнее отвер</w:t>
      </w:r>
      <w:r w:rsidRPr="006D3E22">
        <w:rPr>
          <w:bCs/>
          <w:color w:val="000000" w:themeColor="text1"/>
          <w:sz w:val="16"/>
          <w:szCs w:val="16"/>
        </w:rPr>
        <w:softHyphen/>
        <w:t>стие монгольфьера. Долгое напол</w:t>
      </w:r>
      <w:r w:rsidRPr="006D3E22">
        <w:rPr>
          <w:bCs/>
          <w:color w:val="000000" w:themeColor="text1"/>
          <w:sz w:val="16"/>
          <w:szCs w:val="16"/>
        </w:rPr>
        <w:softHyphen/>
        <w:t>нение в конце концов завершилось, и тридцать солдат, подняв шар на высоту двух метров от земли, жда</w:t>
      </w:r>
      <w:r w:rsidRPr="006D3E22">
        <w:rPr>
          <w:bCs/>
          <w:color w:val="000000" w:themeColor="text1"/>
          <w:sz w:val="16"/>
          <w:szCs w:val="16"/>
        </w:rPr>
        <w:softHyphen/>
        <w:t>ли последней команды.</w:t>
      </w:r>
    </w:p>
    <w:p w14:paraId="5DA8751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 зрители по-прежнему шумели и подшучивали. Возможно, поэтому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поспешил и, не оценив силу ветра, подал команду: «Пус</w:t>
      </w:r>
      <w:r w:rsidRPr="006D3E22">
        <w:rPr>
          <w:bCs/>
          <w:color w:val="000000" w:themeColor="text1"/>
          <w:sz w:val="16"/>
          <w:szCs w:val="16"/>
        </w:rPr>
        <w:softHyphen/>
        <w:t>тить шар!». Все, что произошло вслед за этим, запомнилось очевид</w:t>
      </w:r>
      <w:r w:rsidRPr="006D3E22">
        <w:rPr>
          <w:bCs/>
          <w:color w:val="000000" w:themeColor="text1"/>
          <w:sz w:val="16"/>
          <w:szCs w:val="16"/>
        </w:rPr>
        <w:softHyphen/>
        <w:t>цам как настоящий кошмар.</w:t>
      </w:r>
    </w:p>
    <w:p w14:paraId="22A0106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Резкий порыв ветра бросил шар на телеграфные провода, протяну</w:t>
      </w:r>
      <w:r w:rsidRPr="006D3E22">
        <w:rPr>
          <w:bCs/>
          <w:color w:val="000000" w:themeColor="text1"/>
          <w:sz w:val="16"/>
          <w:szCs w:val="16"/>
        </w:rPr>
        <w:softHyphen/>
        <w:t>тые в несколько рядов около садо</w:t>
      </w:r>
      <w:r w:rsidRPr="006D3E22">
        <w:rPr>
          <w:bCs/>
          <w:color w:val="000000" w:themeColor="text1"/>
          <w:sz w:val="16"/>
          <w:szCs w:val="16"/>
        </w:rPr>
        <w:softHyphen/>
        <w:t>вого театра. На мгновение шар остановился. Было видно, как он с неимоверной силой тянет за собой аэронавта, застрявшего в прово</w:t>
      </w:r>
      <w:r w:rsidRPr="006D3E22">
        <w:rPr>
          <w:bCs/>
          <w:color w:val="000000" w:themeColor="text1"/>
          <w:sz w:val="16"/>
          <w:szCs w:val="16"/>
        </w:rPr>
        <w:softHyphen/>
        <w:t xml:space="preserve">дах. Затем монгольфьер оторвался и улетел вместе с парашютом, а </w:t>
      </w:r>
      <w:proofErr w:type="spellStart"/>
      <w:r w:rsidRPr="006D3E22">
        <w:rPr>
          <w:bCs/>
          <w:color w:val="000000" w:themeColor="text1"/>
          <w:sz w:val="16"/>
          <w:szCs w:val="16"/>
        </w:rPr>
        <w:t>Древницкий</w:t>
      </w:r>
      <w:proofErr w:type="spellEnd"/>
      <w:r w:rsidRPr="006D3E22">
        <w:rPr>
          <w:bCs/>
          <w:color w:val="000000" w:themeColor="text1"/>
          <w:sz w:val="16"/>
          <w:szCs w:val="16"/>
        </w:rPr>
        <w:t>, отброшенный на кры</w:t>
      </w:r>
      <w:r w:rsidRPr="006D3E22">
        <w:rPr>
          <w:bCs/>
          <w:color w:val="000000" w:themeColor="text1"/>
          <w:sz w:val="16"/>
          <w:szCs w:val="16"/>
        </w:rPr>
        <w:softHyphen/>
        <w:t>шу театра, скатился с нее и упал на землю. Встать сам он не смог. Его подняли и на извозчике отвезли в купеческую больницу, открытую при ярмарке.</w:t>
      </w:r>
    </w:p>
    <w:p w14:paraId="71A10EB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Все газеты России поместили сообщения о катастрофе в Ниж</w:t>
      </w:r>
      <w:r w:rsidRPr="006D3E22">
        <w:rPr>
          <w:bCs/>
          <w:color w:val="000000" w:themeColor="text1"/>
          <w:sz w:val="16"/>
          <w:szCs w:val="16"/>
        </w:rPr>
        <w:softHyphen/>
        <w:t xml:space="preserve">нем Новгороде. Газета «Волгарь» писала о повреждениях, полученных </w:t>
      </w:r>
      <w:proofErr w:type="spellStart"/>
      <w:r w:rsidRPr="006D3E22">
        <w:rPr>
          <w:bCs/>
          <w:color w:val="000000" w:themeColor="text1"/>
          <w:sz w:val="16"/>
          <w:szCs w:val="16"/>
        </w:rPr>
        <w:t>Древницким</w:t>
      </w:r>
      <w:proofErr w:type="spellEnd"/>
      <w:r w:rsidRPr="006D3E22">
        <w:rPr>
          <w:bCs/>
          <w:color w:val="000000" w:themeColor="text1"/>
          <w:sz w:val="16"/>
          <w:szCs w:val="16"/>
        </w:rPr>
        <w:t>: «В результате — кровь, перелом берцовой кости, сильные ушибы, ссадины. Замертво летчика на носилках унесли из сада. Пер</w:t>
      </w:r>
      <w:r w:rsidRPr="006D3E22">
        <w:rPr>
          <w:bCs/>
          <w:color w:val="000000" w:themeColor="text1"/>
          <w:sz w:val="16"/>
          <w:szCs w:val="16"/>
        </w:rPr>
        <w:softHyphen/>
        <w:t>вую помощь оказали случившиеся в саду врачи». Поздно вечером из больницы сообщили, что смертель</w:t>
      </w:r>
      <w:r w:rsidRPr="006D3E22">
        <w:rPr>
          <w:bCs/>
          <w:color w:val="000000" w:themeColor="text1"/>
          <w:sz w:val="16"/>
          <w:szCs w:val="16"/>
        </w:rPr>
        <w:softHyphen/>
        <w:t>ной опасности нет, но положение разбившегося аэронавта тяжелое.</w:t>
      </w:r>
    </w:p>
    <w:p w14:paraId="4ABF36A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Об аварии и ее причинах </w:t>
      </w:r>
      <w:proofErr w:type="spellStart"/>
      <w:r w:rsidRPr="006D3E22">
        <w:rPr>
          <w:bCs/>
          <w:color w:val="000000" w:themeColor="text1"/>
          <w:sz w:val="16"/>
          <w:szCs w:val="16"/>
        </w:rPr>
        <w:t>Древ</w:t>
      </w:r>
      <w:r w:rsidRPr="006D3E22">
        <w:rPr>
          <w:bCs/>
          <w:color w:val="000000" w:themeColor="text1"/>
          <w:sz w:val="16"/>
          <w:szCs w:val="16"/>
        </w:rPr>
        <w:softHyphen/>
        <w:t>ницкий</w:t>
      </w:r>
      <w:proofErr w:type="spellEnd"/>
      <w:r w:rsidRPr="006D3E22">
        <w:rPr>
          <w:bCs/>
          <w:color w:val="000000" w:themeColor="text1"/>
          <w:sz w:val="16"/>
          <w:szCs w:val="16"/>
        </w:rPr>
        <w:t xml:space="preserve"> рассказывал корреспонден</w:t>
      </w:r>
      <w:r w:rsidRPr="006D3E22">
        <w:rPr>
          <w:bCs/>
          <w:color w:val="000000" w:themeColor="text1"/>
          <w:sz w:val="16"/>
          <w:szCs w:val="16"/>
        </w:rPr>
        <w:softHyphen/>
        <w:t>ту местной газеты так: «Несчастье со мной случилось главным обра</w:t>
      </w:r>
      <w:r w:rsidRPr="006D3E22">
        <w:rPr>
          <w:bCs/>
          <w:color w:val="000000" w:themeColor="text1"/>
          <w:sz w:val="16"/>
          <w:szCs w:val="16"/>
        </w:rPr>
        <w:softHyphen/>
        <w:t>зом потому, что я не уловил момен</w:t>
      </w:r>
      <w:r w:rsidRPr="006D3E22">
        <w:rPr>
          <w:bCs/>
          <w:color w:val="000000" w:themeColor="text1"/>
          <w:sz w:val="16"/>
          <w:szCs w:val="16"/>
        </w:rPr>
        <w:softHyphen/>
        <w:t>та между сильными порывами вет</w:t>
      </w:r>
      <w:r w:rsidRPr="006D3E22">
        <w:rPr>
          <w:bCs/>
          <w:color w:val="000000" w:themeColor="text1"/>
          <w:sz w:val="16"/>
          <w:szCs w:val="16"/>
        </w:rPr>
        <w:softHyphen/>
        <w:t>ра, и меня бросило на провода. Я был привязан к парашюту ремен</w:t>
      </w:r>
      <w:r w:rsidRPr="006D3E22">
        <w:rPr>
          <w:bCs/>
          <w:color w:val="000000" w:themeColor="text1"/>
          <w:sz w:val="16"/>
          <w:szCs w:val="16"/>
        </w:rPr>
        <w:softHyphen/>
        <w:t>ным поясом. Один, тонкий, провод я оборвал туловищем, но тут же попались два очень прочных, в ко</w:t>
      </w:r>
      <w:r w:rsidRPr="006D3E22">
        <w:rPr>
          <w:bCs/>
          <w:color w:val="000000" w:themeColor="text1"/>
          <w:sz w:val="16"/>
          <w:szCs w:val="16"/>
        </w:rPr>
        <w:softHyphen/>
        <w:t>торых я накрепко запутался. Меж</w:t>
      </w:r>
      <w:r w:rsidRPr="006D3E22">
        <w:rPr>
          <w:bCs/>
          <w:color w:val="000000" w:themeColor="text1"/>
          <w:sz w:val="16"/>
          <w:szCs w:val="16"/>
        </w:rPr>
        <w:softHyphen/>
        <w:t>ду тем, шар тянул меня за собой, и я почувствовал, как пояс режет мое тело.</w:t>
      </w:r>
    </w:p>
    <w:p w14:paraId="24A0CEA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После смертельной боли я, на</w:t>
      </w:r>
      <w:r w:rsidRPr="006D3E22">
        <w:rPr>
          <w:bCs/>
          <w:color w:val="000000" w:themeColor="text1"/>
          <w:sz w:val="16"/>
          <w:szCs w:val="16"/>
        </w:rPr>
        <w:softHyphen/>
        <w:t>конец, оторвался, так как лопнула веревка, на которой можно было слона повесить и которая прикреп</w:t>
      </w:r>
      <w:r w:rsidRPr="006D3E22">
        <w:rPr>
          <w:bCs/>
          <w:color w:val="000000" w:themeColor="text1"/>
          <w:sz w:val="16"/>
          <w:szCs w:val="16"/>
        </w:rPr>
        <w:softHyphen/>
        <w:t>ляла меня к парашюту».</w:t>
      </w:r>
    </w:p>
    <w:p w14:paraId="4825C88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Юзеф </w:t>
      </w:r>
      <w:proofErr w:type="spellStart"/>
      <w:r w:rsidRPr="006D3E22">
        <w:rPr>
          <w:bCs/>
          <w:color w:val="000000" w:themeColor="text1"/>
          <w:sz w:val="16"/>
          <w:szCs w:val="16"/>
        </w:rPr>
        <w:t>Маврикиевич</w:t>
      </w:r>
      <w:proofErr w:type="spellEnd"/>
      <w:r w:rsidRPr="006D3E22">
        <w:rPr>
          <w:bCs/>
          <w:color w:val="000000" w:themeColor="text1"/>
          <w:sz w:val="16"/>
          <w:szCs w:val="16"/>
        </w:rPr>
        <w:t xml:space="preserve"> жаловался корреспонденту: «Главное, перелом в таком месте, где нельзя наложить необходимую перевязку. Доктор по этому поводу шутит: «Больной вы для нашей больницы необыкновенный, и переломы у вас необыкновенные". Но шутка шуткой, а месяца на два, самое меньшее, я — не работник.</w:t>
      </w:r>
    </w:p>
    <w:p w14:paraId="6C8A71F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Лечиться надо, покой, массаж...».</w:t>
      </w:r>
    </w:p>
    <w:p w14:paraId="16427D1A"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с трудом поднял</w:t>
      </w:r>
      <w:r w:rsidRPr="006D3E22">
        <w:rPr>
          <w:bCs/>
          <w:color w:val="000000" w:themeColor="text1"/>
          <w:sz w:val="16"/>
          <w:szCs w:val="16"/>
        </w:rPr>
        <w:softHyphen/>
        <w:t>ся с койки и, волоча больную ногу, медленно прошелся на костылях по палате. «Что с моим шаром?» — спросил с беспокойством. Он еще не знал, что монгольфьер упал за городом, и хулиганы об</w:t>
      </w:r>
      <w:r w:rsidRPr="006D3E22">
        <w:rPr>
          <w:bCs/>
          <w:color w:val="000000" w:themeColor="text1"/>
          <w:sz w:val="16"/>
          <w:szCs w:val="16"/>
        </w:rPr>
        <w:softHyphen/>
        <w:t>резали у него веревки. Хотели даже разрезать оболочку, но вовремя подоспевшие солдаты отобрали шор и отвезли его в Лубянский сад.</w:t>
      </w:r>
    </w:p>
    <w:p w14:paraId="0FC611C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«Говорят, — продолжал аэро</w:t>
      </w:r>
      <w:r w:rsidRPr="006D3E22">
        <w:rPr>
          <w:bCs/>
          <w:color w:val="000000" w:themeColor="text1"/>
          <w:sz w:val="16"/>
          <w:szCs w:val="16"/>
        </w:rPr>
        <w:softHyphen/>
        <w:t>навт, — 7 сентября больницу зак</w:t>
      </w:r>
      <w:r w:rsidRPr="006D3E22">
        <w:rPr>
          <w:bCs/>
          <w:color w:val="000000" w:themeColor="text1"/>
          <w:sz w:val="16"/>
          <w:szCs w:val="16"/>
        </w:rPr>
        <w:softHyphen/>
        <w:t>рывают. Перееду к себе в номер на несколько дней. Потом перебе</w:t>
      </w:r>
      <w:r w:rsidRPr="006D3E22">
        <w:rPr>
          <w:bCs/>
          <w:color w:val="000000" w:themeColor="text1"/>
          <w:sz w:val="16"/>
          <w:szCs w:val="16"/>
        </w:rPr>
        <w:softHyphen/>
        <w:t>русь в Москву. Несчастье расстро</w:t>
      </w:r>
      <w:r w:rsidRPr="006D3E22">
        <w:rPr>
          <w:bCs/>
          <w:color w:val="000000" w:themeColor="text1"/>
          <w:sz w:val="16"/>
          <w:szCs w:val="16"/>
        </w:rPr>
        <w:softHyphen/>
        <w:t>ило все мои планы и поставило в материальном отношении в самое безвыходное положение. Теперь все пошло прахом, и на нынешнюю зиму я остаюсь больной и решительно без средств. Придется перебивать</w:t>
      </w:r>
      <w:r w:rsidRPr="006D3E22">
        <w:rPr>
          <w:bCs/>
          <w:color w:val="000000" w:themeColor="text1"/>
          <w:sz w:val="16"/>
          <w:szCs w:val="16"/>
        </w:rPr>
        <w:softHyphen/>
        <w:t>ся как-нибудь литературным тру</w:t>
      </w:r>
      <w:r w:rsidRPr="006D3E22">
        <w:rPr>
          <w:bCs/>
          <w:color w:val="000000" w:themeColor="text1"/>
          <w:sz w:val="16"/>
          <w:szCs w:val="16"/>
        </w:rPr>
        <w:softHyphen/>
        <w:t>дом».</w:t>
      </w:r>
    </w:p>
    <w:p w14:paraId="3CA5F0F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окончанием ярмарки больни</w:t>
      </w:r>
      <w:r w:rsidRPr="006D3E22">
        <w:rPr>
          <w:bCs/>
          <w:color w:val="000000" w:themeColor="text1"/>
          <w:sz w:val="16"/>
          <w:szCs w:val="16"/>
        </w:rPr>
        <w:softHyphen/>
        <w:t xml:space="preserve">цу действительно закрыли. </w:t>
      </w:r>
      <w:proofErr w:type="spellStart"/>
      <w:r w:rsidRPr="006D3E22">
        <w:rPr>
          <w:bCs/>
          <w:color w:val="000000" w:themeColor="text1"/>
          <w:sz w:val="16"/>
          <w:szCs w:val="16"/>
        </w:rPr>
        <w:t>Древниц</w:t>
      </w:r>
      <w:r w:rsidRPr="006D3E22">
        <w:rPr>
          <w:bCs/>
          <w:color w:val="000000" w:themeColor="text1"/>
          <w:sz w:val="16"/>
          <w:szCs w:val="16"/>
        </w:rPr>
        <w:softHyphen/>
        <w:t>кий</w:t>
      </w:r>
      <w:proofErr w:type="spellEnd"/>
      <w:r w:rsidRPr="006D3E22">
        <w:rPr>
          <w:bCs/>
          <w:color w:val="000000" w:themeColor="text1"/>
          <w:sz w:val="16"/>
          <w:szCs w:val="16"/>
        </w:rPr>
        <w:t>, как и собирался, уехал в Мос</w:t>
      </w:r>
      <w:r w:rsidRPr="006D3E22">
        <w:rPr>
          <w:bCs/>
          <w:color w:val="000000" w:themeColor="text1"/>
          <w:sz w:val="16"/>
          <w:szCs w:val="16"/>
        </w:rPr>
        <w:softHyphen/>
        <w:t xml:space="preserve">кву. Газета «Раннее утро» писала в середине сентября: «На днях из Нижнего Новгорода привезен в Москву потерпевший катастрофу популярный авиатор </w:t>
      </w:r>
      <w:proofErr w:type="spellStart"/>
      <w:r w:rsidRPr="006D3E22">
        <w:rPr>
          <w:bCs/>
          <w:color w:val="000000" w:themeColor="text1"/>
          <w:sz w:val="16"/>
          <w:szCs w:val="16"/>
        </w:rPr>
        <w:t>Древницкий</w:t>
      </w:r>
      <w:proofErr w:type="spellEnd"/>
      <w:r w:rsidRPr="006D3E22">
        <w:rPr>
          <w:bCs/>
          <w:color w:val="000000" w:themeColor="text1"/>
          <w:sz w:val="16"/>
          <w:szCs w:val="16"/>
        </w:rPr>
        <w:t>. У него перелом правой ноги и силь</w:t>
      </w:r>
      <w:r w:rsidRPr="006D3E22">
        <w:rPr>
          <w:bCs/>
          <w:color w:val="000000" w:themeColor="text1"/>
          <w:sz w:val="16"/>
          <w:szCs w:val="16"/>
        </w:rPr>
        <w:softHyphen/>
        <w:t>ное кровоизлияние. За отсутстви</w:t>
      </w:r>
      <w:r w:rsidRPr="006D3E22">
        <w:rPr>
          <w:bCs/>
          <w:color w:val="000000" w:themeColor="text1"/>
          <w:sz w:val="16"/>
          <w:szCs w:val="16"/>
        </w:rPr>
        <w:softHyphen/>
        <w:t>ем необходимых средств пострадав</w:t>
      </w:r>
      <w:r w:rsidRPr="006D3E22">
        <w:rPr>
          <w:bCs/>
          <w:color w:val="000000" w:themeColor="text1"/>
          <w:sz w:val="16"/>
          <w:szCs w:val="16"/>
        </w:rPr>
        <w:softHyphen/>
        <w:t>ший авиатор до сих пор не поме</w:t>
      </w:r>
      <w:r w:rsidRPr="006D3E22">
        <w:rPr>
          <w:bCs/>
          <w:color w:val="000000" w:themeColor="text1"/>
          <w:sz w:val="16"/>
          <w:szCs w:val="16"/>
        </w:rPr>
        <w:softHyphen/>
        <w:t>щен в больницу». Как жил в эти дни отважный аэронавт, где лечился, никто теперь рассказать не сможет. Известно только, что уже 5 октября того же, 1913 года, он летал и пры</w:t>
      </w:r>
      <w:r w:rsidRPr="006D3E22">
        <w:rPr>
          <w:bCs/>
          <w:color w:val="000000" w:themeColor="text1"/>
          <w:sz w:val="16"/>
          <w:szCs w:val="16"/>
        </w:rPr>
        <w:softHyphen/>
        <w:t xml:space="preserve">гал с парашютом в </w:t>
      </w:r>
      <w:proofErr w:type="spellStart"/>
      <w:r w:rsidRPr="006D3E22">
        <w:rPr>
          <w:bCs/>
          <w:color w:val="000000" w:themeColor="text1"/>
          <w:sz w:val="16"/>
          <w:szCs w:val="16"/>
        </w:rPr>
        <w:t>Вильне</w:t>
      </w:r>
      <w:proofErr w:type="spellEnd"/>
      <w:r w:rsidRPr="006D3E22">
        <w:rPr>
          <w:bCs/>
          <w:color w:val="000000" w:themeColor="text1"/>
          <w:sz w:val="16"/>
          <w:szCs w:val="16"/>
        </w:rPr>
        <w:t>. Это менее сорока дней спустя после ка</w:t>
      </w:r>
      <w:r w:rsidRPr="006D3E22">
        <w:rPr>
          <w:bCs/>
          <w:color w:val="000000" w:themeColor="text1"/>
          <w:sz w:val="16"/>
          <w:szCs w:val="16"/>
        </w:rPr>
        <w:softHyphen/>
        <w:t>тастрофы! А затем в поисках зара</w:t>
      </w:r>
      <w:r w:rsidRPr="006D3E22">
        <w:rPr>
          <w:bCs/>
          <w:color w:val="000000" w:themeColor="text1"/>
          <w:sz w:val="16"/>
          <w:szCs w:val="16"/>
        </w:rPr>
        <w:softHyphen/>
        <w:t>ботка и благоприятных погодных условий для полетов отправился в турне по южным городам России и проехал от Одессы до Баку (12270).</w:t>
      </w:r>
    </w:p>
    <w:p w14:paraId="451AFBFE" w14:textId="77777777" w:rsidR="002165C2" w:rsidRPr="006D3E22" w:rsidRDefault="002165C2" w:rsidP="006D3E22">
      <w:pPr>
        <w:shd w:val="clear" w:color="auto" w:fill="FFFFFF"/>
        <w:jc w:val="both"/>
        <w:rPr>
          <w:bCs/>
          <w:i/>
          <w:color w:val="000000" w:themeColor="text1"/>
          <w:sz w:val="16"/>
          <w:szCs w:val="16"/>
        </w:rPr>
      </w:pPr>
    </w:p>
    <w:p w14:paraId="3742103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7C742E98" w14:textId="77777777" w:rsidR="002165C2" w:rsidRPr="006D3E22" w:rsidRDefault="002165C2" w:rsidP="006D3E22">
      <w:pPr>
        <w:shd w:val="clear" w:color="auto" w:fill="FFFFFF"/>
        <w:jc w:val="both"/>
        <w:rPr>
          <w:bCs/>
          <w:color w:val="000000" w:themeColor="text1"/>
          <w:sz w:val="16"/>
          <w:szCs w:val="16"/>
        </w:rPr>
      </w:pPr>
    </w:p>
    <w:p w14:paraId="102C74A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8 (21) августа 1913 г. Военный совет утвердил Инструкцию, в соответствии с которой на русских самолетах по бокам фюзеляжа или гондолы, а также на рулях направления наносились концентрические круги из цветов государственного флага России - белого, синего и красного. На дирижаблях опознавательным знаком служил флаг с изображением красного гюйса в левом верхнем углу и красного якоря - в нравом нижнем. Но вскоре и на их оболочках стали рисовать трехцветные круги, хорошо заметные и с земли и с воздуха. Возникла объективная необходимость наносить знак государственной принадлежности на воздушные суда, 1 января 1913 г. вступил в силу закон о суверенитете воздушного пространства Российской империи, утвержденный Советом министров 16 ноября 1912 г. (11198)</w:t>
      </w:r>
    </w:p>
    <w:p w14:paraId="14841931" w14:textId="77777777" w:rsidR="002165C2" w:rsidRPr="006D3E22" w:rsidRDefault="002165C2" w:rsidP="006D3E22">
      <w:pPr>
        <w:jc w:val="both"/>
        <w:rPr>
          <w:bCs/>
          <w:color w:val="000000" w:themeColor="text1"/>
          <w:sz w:val="16"/>
          <w:szCs w:val="16"/>
        </w:rPr>
      </w:pPr>
    </w:p>
    <w:p w14:paraId="2AC71D3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8 (21) августа 1913 утверждена инструкция по опознаванию национальности летательных аппаратов, находящихся на вооружении в России. На самолетах по бокам фюзеляжа шли гондолы и на рулях направления наносился круг из национальных цветов (</w:t>
      </w:r>
      <w:proofErr w:type="spellStart"/>
      <w:r w:rsidRPr="006D3E22">
        <w:rPr>
          <w:bCs/>
          <w:color w:val="000000" w:themeColor="text1"/>
          <w:sz w:val="16"/>
          <w:szCs w:val="16"/>
        </w:rPr>
        <w:t>белый,синий</w:t>
      </w:r>
      <w:proofErr w:type="spellEnd"/>
      <w:r w:rsidRPr="006D3E22">
        <w:rPr>
          <w:bCs/>
          <w:color w:val="000000" w:themeColor="text1"/>
          <w:sz w:val="16"/>
          <w:szCs w:val="16"/>
        </w:rPr>
        <w:t xml:space="preserve">, </w:t>
      </w:r>
      <w:proofErr w:type="spellStart"/>
      <w:r w:rsidRPr="006D3E22">
        <w:rPr>
          <w:bCs/>
          <w:color w:val="000000" w:themeColor="text1"/>
          <w:sz w:val="16"/>
          <w:szCs w:val="16"/>
        </w:rPr>
        <w:t>срасный</w:t>
      </w:r>
      <w:proofErr w:type="spellEnd"/>
      <w:r w:rsidRPr="006D3E22">
        <w:rPr>
          <w:bCs/>
          <w:color w:val="000000" w:themeColor="text1"/>
          <w:sz w:val="16"/>
          <w:szCs w:val="16"/>
        </w:rPr>
        <w:t xml:space="preserve">), причем белый цвет наносился в середине круга. На Дирижаблях опознавательным знаком служил военный флаг с изображением красного гюйса в левом верхнем углу и </w:t>
      </w:r>
      <w:proofErr w:type="spellStart"/>
      <w:r w:rsidRPr="006D3E22">
        <w:rPr>
          <w:bCs/>
          <w:color w:val="000000" w:themeColor="text1"/>
          <w:sz w:val="16"/>
          <w:szCs w:val="16"/>
        </w:rPr>
        <w:t>кравный</w:t>
      </w:r>
      <w:proofErr w:type="spellEnd"/>
      <w:r w:rsidRPr="006D3E22">
        <w:rPr>
          <w:bCs/>
          <w:color w:val="000000" w:themeColor="text1"/>
          <w:sz w:val="16"/>
          <w:szCs w:val="16"/>
        </w:rPr>
        <w:t xml:space="preserve"> якорь в правом нижнем (ЦГВИА. ф. 2000, оп. 7, д. 62, л. 202).</w:t>
      </w:r>
    </w:p>
    <w:p w14:paraId="33B83AC5" w14:textId="77777777" w:rsidR="002165C2" w:rsidRPr="006D3E22" w:rsidRDefault="002165C2" w:rsidP="006D3E22">
      <w:pPr>
        <w:shd w:val="clear" w:color="auto" w:fill="FFFFFF"/>
        <w:jc w:val="both"/>
        <w:rPr>
          <w:bCs/>
          <w:color w:val="000000" w:themeColor="text1"/>
          <w:sz w:val="16"/>
          <w:szCs w:val="16"/>
        </w:rPr>
      </w:pPr>
    </w:p>
    <w:p w14:paraId="17C797B8" w14:textId="77777777" w:rsidR="007F7A9F" w:rsidRPr="006D3E22" w:rsidRDefault="007F7A9F" w:rsidP="006D3E22">
      <w:pPr>
        <w:jc w:val="both"/>
        <w:rPr>
          <w:bCs/>
          <w:color w:val="0070C0"/>
          <w:sz w:val="16"/>
          <w:szCs w:val="16"/>
        </w:rPr>
      </w:pPr>
      <w:r w:rsidRPr="006D3E22">
        <w:rPr>
          <w:bCs/>
          <w:color w:val="0070C0"/>
          <w:sz w:val="16"/>
          <w:szCs w:val="16"/>
        </w:rPr>
        <w:lastRenderedPageBreak/>
        <w:t xml:space="preserve">8 (21) августа 1913 г. утверждена инструкция по опознаванию национальности летательных аппаратов, находящихся на вооружении в </w:t>
      </w:r>
      <w:proofErr w:type="spellStart"/>
      <w:r w:rsidRPr="006D3E22">
        <w:rPr>
          <w:bCs/>
          <w:color w:val="0070C0"/>
          <w:sz w:val="16"/>
          <w:szCs w:val="16"/>
        </w:rPr>
        <w:t>Росиии</w:t>
      </w:r>
      <w:proofErr w:type="spellEnd"/>
      <w:r w:rsidRPr="006D3E22">
        <w:rPr>
          <w:bCs/>
          <w:color w:val="0070C0"/>
          <w:sz w:val="16"/>
          <w:szCs w:val="16"/>
        </w:rPr>
        <w:t>. На са</w:t>
      </w:r>
      <w:r w:rsidRPr="006D3E22">
        <w:rPr>
          <w:bCs/>
          <w:color w:val="0070C0"/>
          <w:sz w:val="16"/>
          <w:szCs w:val="16"/>
        </w:rPr>
        <w:softHyphen/>
        <w:t>молетах по бокам фюзеляжа или гондолы и на рулях направления на</w:t>
      </w:r>
      <w:r w:rsidRPr="006D3E22">
        <w:rPr>
          <w:bCs/>
          <w:color w:val="0070C0"/>
          <w:sz w:val="16"/>
          <w:szCs w:val="16"/>
        </w:rPr>
        <w:softHyphen/>
        <w:t>косился круг из национальных цветов /белый, синий, красный/, причем белый цвет наносился в середине круга. На дирижаблях опознаватель</w:t>
      </w:r>
      <w:r w:rsidRPr="006D3E22">
        <w:rPr>
          <w:bCs/>
          <w:color w:val="0070C0"/>
          <w:sz w:val="16"/>
          <w:szCs w:val="16"/>
        </w:rPr>
        <w:softHyphen/>
        <w:t>ным знаком служил военный флаг с изображением красного гюйса в левом верхнем углу и красный якорь в правом нижнем.</w:t>
      </w:r>
    </w:p>
    <w:p w14:paraId="5F141F38" w14:textId="77777777" w:rsidR="007F7A9F" w:rsidRPr="006D3E22" w:rsidRDefault="007F7A9F" w:rsidP="006D3E22">
      <w:pPr>
        <w:jc w:val="both"/>
        <w:rPr>
          <w:bCs/>
          <w:color w:val="0070C0"/>
          <w:sz w:val="16"/>
          <w:szCs w:val="16"/>
        </w:rPr>
      </w:pPr>
      <w:r w:rsidRPr="006D3E22">
        <w:rPr>
          <w:bCs/>
          <w:color w:val="0070C0"/>
          <w:sz w:val="16"/>
          <w:szCs w:val="16"/>
        </w:rPr>
        <w:t>/ЦГВИА, ф. 2000, оп. 7, Д. 62/ (23320).</w:t>
      </w:r>
    </w:p>
    <w:p w14:paraId="21FE9C16" w14:textId="77777777" w:rsidR="007F7A9F" w:rsidRPr="006D3E22" w:rsidRDefault="007F7A9F" w:rsidP="006D3E22">
      <w:pPr>
        <w:jc w:val="both"/>
        <w:rPr>
          <w:bCs/>
          <w:color w:val="0070C0"/>
          <w:sz w:val="16"/>
          <w:szCs w:val="16"/>
        </w:rPr>
      </w:pPr>
    </w:p>
    <w:p w14:paraId="3DB35A1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Военное воздухоплавание:</w:t>
      </w:r>
    </w:p>
    <w:p w14:paraId="24947CAD" w14:textId="77777777" w:rsidR="002165C2" w:rsidRPr="006D3E22" w:rsidRDefault="002165C2" w:rsidP="006D3E22">
      <w:pPr>
        <w:shd w:val="clear" w:color="auto" w:fill="FFFFFF"/>
        <w:jc w:val="both"/>
        <w:rPr>
          <w:bCs/>
          <w:color w:val="000000" w:themeColor="text1"/>
          <w:sz w:val="16"/>
          <w:szCs w:val="16"/>
        </w:rPr>
      </w:pPr>
    </w:p>
    <w:p w14:paraId="6F7FBB88" w14:textId="77777777" w:rsidR="002165C2" w:rsidRPr="006D3E22" w:rsidRDefault="002165C2" w:rsidP="006D3E22">
      <w:pPr>
        <w:jc w:val="both"/>
        <w:rPr>
          <w:bCs/>
          <w:color w:val="0070C0"/>
          <w:sz w:val="16"/>
          <w:szCs w:val="16"/>
        </w:rPr>
      </w:pPr>
      <w:r w:rsidRPr="006D3E22">
        <w:rPr>
          <w:bCs/>
          <w:color w:val="0070C0"/>
          <w:sz w:val="16"/>
          <w:szCs w:val="16"/>
        </w:rPr>
        <w:t>С 8 по 11 (21-24) августа 1913 в период корпусных манёвров Ястреб выполнил три полёта для разведки условного противника, высадившегося на южном побере</w:t>
      </w:r>
      <w:r w:rsidRPr="006D3E22">
        <w:rPr>
          <w:bCs/>
          <w:color w:val="0070C0"/>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6D3E22">
        <w:rPr>
          <w:bCs/>
          <w:color w:val="0070C0"/>
          <w:sz w:val="16"/>
          <w:szCs w:val="16"/>
        </w:rPr>
        <w:softHyphen/>
        <w:t>треба» покрывалась составом «</w:t>
      </w:r>
      <w:proofErr w:type="spellStart"/>
      <w:r w:rsidRPr="006D3E22">
        <w:rPr>
          <w:bCs/>
          <w:color w:val="0070C0"/>
          <w:sz w:val="16"/>
          <w:szCs w:val="16"/>
        </w:rPr>
        <w:t>трармоль</w:t>
      </w:r>
      <w:proofErr w:type="spellEnd"/>
      <w:r w:rsidRPr="006D3E22">
        <w:rPr>
          <w:bCs/>
          <w:color w:val="0070C0"/>
          <w:sz w:val="16"/>
          <w:szCs w:val="16"/>
        </w:rPr>
        <w:t>» для уве</w:t>
      </w:r>
      <w:r w:rsidRPr="006D3E22">
        <w:rPr>
          <w:bCs/>
          <w:color w:val="0070C0"/>
          <w:sz w:val="16"/>
          <w:szCs w:val="16"/>
        </w:rPr>
        <w:softHyphen/>
        <w:t>личения газонепроницаемости материи. С 21 сен</w:t>
      </w:r>
      <w:r w:rsidRPr="006D3E22">
        <w:rPr>
          <w:bCs/>
          <w:color w:val="0070C0"/>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6D3E22">
        <w:rPr>
          <w:bCs/>
          <w:color w:val="0070C0"/>
          <w:sz w:val="16"/>
          <w:szCs w:val="16"/>
        </w:rPr>
        <w:softHyphen/>
        <w:t>бря «Ястреб» разоружили на зиму. Всего за кампа</w:t>
      </w:r>
      <w:r w:rsidRPr="006D3E22">
        <w:rPr>
          <w:bCs/>
          <w:color w:val="0070C0"/>
          <w:sz w:val="16"/>
          <w:szCs w:val="16"/>
        </w:rPr>
        <w:softHyphen/>
        <w:t>нию «Ястреб» выполнил 42 полёта общей продол</w:t>
      </w:r>
      <w:r w:rsidRPr="006D3E22">
        <w:rPr>
          <w:bCs/>
          <w:color w:val="0070C0"/>
          <w:sz w:val="16"/>
          <w:szCs w:val="16"/>
        </w:rPr>
        <w:softHyphen/>
        <w:t>жительностью 49 ч 46 мин, преодолев 1184 км.</w:t>
      </w:r>
    </w:p>
    <w:p w14:paraId="124A4393" w14:textId="77777777" w:rsidR="002165C2" w:rsidRPr="006D3E22" w:rsidRDefault="002165C2" w:rsidP="006D3E22">
      <w:pPr>
        <w:jc w:val="both"/>
        <w:rPr>
          <w:bCs/>
          <w:color w:val="0070C0"/>
          <w:sz w:val="16"/>
          <w:szCs w:val="16"/>
        </w:rPr>
      </w:pPr>
      <w:r w:rsidRPr="006D3E22">
        <w:rPr>
          <w:bCs/>
          <w:color w:val="0070C0"/>
          <w:sz w:val="16"/>
          <w:szCs w:val="16"/>
        </w:rPr>
        <w:t>Полёты дирижабля продолжались и в 1914 г. 17 мая поручик Е.Д. Карамышев выполнил на «Яс</w:t>
      </w:r>
      <w:r w:rsidRPr="006D3E22">
        <w:rPr>
          <w:bCs/>
          <w:color w:val="0070C0"/>
          <w:sz w:val="16"/>
          <w:szCs w:val="16"/>
        </w:rPr>
        <w:softHyphen/>
        <w:t>требе» полёт из С.-Петербурга в г. Лугу и обратно. После начала войны и вплоть до зимы 1915 г. на нём велось обучение пилотов-</w:t>
      </w:r>
      <w:proofErr w:type="spellStart"/>
      <w:r w:rsidRPr="006D3E22">
        <w:rPr>
          <w:bCs/>
          <w:color w:val="0070C0"/>
          <w:sz w:val="16"/>
          <w:szCs w:val="16"/>
        </w:rPr>
        <w:t>дирижаблистов</w:t>
      </w:r>
      <w:proofErr w:type="spellEnd"/>
      <w:r w:rsidRPr="006D3E22">
        <w:rPr>
          <w:bCs/>
          <w:color w:val="0070C0"/>
          <w:sz w:val="16"/>
          <w:szCs w:val="16"/>
        </w:rPr>
        <w:t xml:space="preserve"> (20120).</w:t>
      </w:r>
    </w:p>
    <w:p w14:paraId="460F18EC" w14:textId="77777777" w:rsidR="002165C2" w:rsidRPr="006D3E22" w:rsidRDefault="002165C2" w:rsidP="006D3E22">
      <w:pPr>
        <w:shd w:val="clear" w:color="auto" w:fill="FFFFFF"/>
        <w:jc w:val="both"/>
        <w:rPr>
          <w:bCs/>
          <w:color w:val="0070C0"/>
          <w:sz w:val="16"/>
          <w:szCs w:val="16"/>
        </w:rPr>
      </w:pPr>
    </w:p>
    <w:p w14:paraId="4C3BEA41"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31969542" w14:textId="77777777" w:rsidR="002165C2" w:rsidRPr="006D3E22" w:rsidRDefault="002165C2" w:rsidP="006D3E22">
      <w:pPr>
        <w:shd w:val="clear" w:color="auto" w:fill="FFFFFF"/>
        <w:jc w:val="both"/>
        <w:rPr>
          <w:bCs/>
          <w:color w:val="000000" w:themeColor="text1"/>
          <w:sz w:val="16"/>
          <w:szCs w:val="16"/>
        </w:rPr>
      </w:pPr>
    </w:p>
    <w:p w14:paraId="78E8D00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10—11 (24-25) августа 1913 Первый в России групповой перелет военных летчиков П. Н. Не</w:t>
      </w:r>
      <w:r w:rsidRPr="006D3E22">
        <w:rPr>
          <w:bCs/>
          <w:color w:val="000000" w:themeColor="text1"/>
          <w:sz w:val="16"/>
          <w:szCs w:val="16"/>
        </w:rPr>
        <w:softHyphen/>
        <w:t xml:space="preserve">стерова (с кинооператором В. </w:t>
      </w:r>
      <w:proofErr w:type="spellStart"/>
      <w:r w:rsidRPr="006D3E22">
        <w:rPr>
          <w:bCs/>
          <w:color w:val="000000" w:themeColor="text1"/>
          <w:sz w:val="16"/>
          <w:szCs w:val="16"/>
        </w:rPr>
        <w:t>Добржанским</w:t>
      </w:r>
      <w:proofErr w:type="spellEnd"/>
      <w:r w:rsidRPr="006D3E22">
        <w:rPr>
          <w:bCs/>
          <w:color w:val="000000" w:themeColor="text1"/>
          <w:sz w:val="16"/>
          <w:szCs w:val="16"/>
        </w:rPr>
        <w:t xml:space="preserve">), В. М. Ткачева (с механиком Малько), М. Г. </w:t>
      </w:r>
      <w:proofErr w:type="spellStart"/>
      <w:r w:rsidRPr="006D3E22">
        <w:rPr>
          <w:bCs/>
          <w:color w:val="000000" w:themeColor="text1"/>
          <w:sz w:val="16"/>
          <w:szCs w:val="16"/>
        </w:rPr>
        <w:t>Передкова</w:t>
      </w:r>
      <w:proofErr w:type="spellEnd"/>
      <w:r w:rsidRPr="006D3E22">
        <w:rPr>
          <w:bCs/>
          <w:color w:val="000000" w:themeColor="text1"/>
          <w:sz w:val="16"/>
          <w:szCs w:val="16"/>
        </w:rPr>
        <w:t xml:space="preserve"> на трех самолетах «Ньюпор-1У» по маршруту Киев—Остер—Нежин—Киев (320 км за 3 ч 49 мин летного времени) (1137).</w:t>
      </w:r>
    </w:p>
    <w:p w14:paraId="16828314" w14:textId="77777777" w:rsidR="002165C2" w:rsidRPr="006D3E22" w:rsidRDefault="002165C2" w:rsidP="006D3E22">
      <w:pPr>
        <w:shd w:val="clear" w:color="auto" w:fill="FFFFFF"/>
        <w:jc w:val="both"/>
        <w:rPr>
          <w:bCs/>
          <w:color w:val="000000" w:themeColor="text1"/>
          <w:sz w:val="16"/>
          <w:szCs w:val="16"/>
        </w:rPr>
      </w:pPr>
    </w:p>
    <w:p w14:paraId="27EB4F9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10-11 (23-24) августа 1913 командир XI корпусного авиаотряда поручик 1.Н.Нестеров с двумя другими летчиками (</w:t>
      </w:r>
      <w:proofErr w:type="spellStart"/>
      <w:r w:rsidRPr="006D3E22">
        <w:rPr>
          <w:bCs/>
          <w:color w:val="000000" w:themeColor="text1"/>
          <w:sz w:val="16"/>
          <w:szCs w:val="16"/>
        </w:rPr>
        <w:t>М.Г.Передков</w:t>
      </w:r>
      <w:proofErr w:type="spellEnd"/>
      <w:r w:rsidRPr="006D3E22">
        <w:rPr>
          <w:bCs/>
          <w:color w:val="000000" w:themeColor="text1"/>
          <w:sz w:val="16"/>
          <w:szCs w:val="16"/>
        </w:rPr>
        <w:t xml:space="preserve"> и (.</w:t>
      </w:r>
      <w:proofErr w:type="spellStart"/>
      <w:r w:rsidRPr="006D3E22">
        <w:rPr>
          <w:bCs/>
          <w:color w:val="000000" w:themeColor="text1"/>
          <w:sz w:val="16"/>
          <w:szCs w:val="16"/>
        </w:rPr>
        <w:t>М.Ткачев</w:t>
      </w:r>
      <w:proofErr w:type="spellEnd"/>
      <w:r w:rsidRPr="006D3E22">
        <w:rPr>
          <w:bCs/>
          <w:color w:val="000000" w:themeColor="text1"/>
          <w:sz w:val="16"/>
          <w:szCs w:val="16"/>
        </w:rPr>
        <w:t xml:space="preserve">) совершил групповой перелет по маршруту Киев-Остер-Нежин-Киев протяжением 320 км. Перелет совершался на самолетах “Ньюпор-4" в строю фронта с интервалом 100 м один от другого. По команде Нестерова летчики поочередно занимали место ведущего, выбирали с воздуха посадочную площадку и первыми садились на нее, а потом принимали остальных. Таким образом, в пути было сделано пять промежуточных посадок. Весь перелет занял 3 ч. 49 мин. летного времени. В самолете Нестерова находился кинооператор, который заснял с воздуха значительную часть маршрута. </w:t>
      </w:r>
      <w:proofErr w:type="spellStart"/>
      <w:r w:rsidRPr="006D3E22">
        <w:rPr>
          <w:bCs/>
          <w:color w:val="000000" w:themeColor="text1"/>
          <w:sz w:val="16"/>
          <w:szCs w:val="16"/>
        </w:rPr>
        <w:t>Кинофилъм</w:t>
      </w:r>
      <w:proofErr w:type="spellEnd"/>
      <w:r w:rsidRPr="006D3E22">
        <w:rPr>
          <w:bCs/>
          <w:color w:val="000000" w:themeColor="text1"/>
          <w:sz w:val="16"/>
          <w:szCs w:val="16"/>
        </w:rPr>
        <w:t xml:space="preserve"> с успехом демонстрировался в Киеве, причем часть сбора отчислялась накопление Российского воздушного флота (ЦГВИА. ф.2000, ол.7, д.87, рапорт Нестерова; </w:t>
      </w:r>
      <w:proofErr w:type="spellStart"/>
      <w:r w:rsidRPr="006D3E22">
        <w:rPr>
          <w:bCs/>
          <w:color w:val="000000" w:themeColor="text1"/>
          <w:sz w:val="16"/>
          <w:szCs w:val="16"/>
        </w:rPr>
        <w:t>В.Федоров</w:t>
      </w:r>
      <w:proofErr w:type="spellEnd"/>
      <w:r w:rsidRPr="006D3E22">
        <w:rPr>
          <w:bCs/>
          <w:color w:val="000000" w:themeColor="text1"/>
          <w:sz w:val="16"/>
          <w:szCs w:val="16"/>
        </w:rPr>
        <w:t>. Три дара Родине, 1952, стр.69).</w:t>
      </w:r>
    </w:p>
    <w:p w14:paraId="0959059D" w14:textId="77777777" w:rsidR="002165C2" w:rsidRPr="006D3E22" w:rsidRDefault="002165C2" w:rsidP="006D3E22">
      <w:pPr>
        <w:shd w:val="clear" w:color="auto" w:fill="FFFFFF"/>
        <w:jc w:val="both"/>
        <w:rPr>
          <w:bCs/>
          <w:color w:val="000000" w:themeColor="text1"/>
          <w:sz w:val="16"/>
          <w:szCs w:val="16"/>
        </w:rPr>
      </w:pPr>
    </w:p>
    <w:p w14:paraId="3738FC87" w14:textId="698D877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10-11 </w:t>
      </w:r>
      <w:r w:rsidR="0050550A" w:rsidRPr="006D3E22">
        <w:rPr>
          <w:bCs/>
          <w:color w:val="000000" w:themeColor="text1"/>
          <w:sz w:val="16"/>
          <w:szCs w:val="16"/>
        </w:rPr>
        <w:t xml:space="preserve">(23-24) </w:t>
      </w:r>
      <w:r w:rsidRPr="006D3E22">
        <w:rPr>
          <w:bCs/>
          <w:color w:val="000000" w:themeColor="text1"/>
          <w:sz w:val="16"/>
          <w:szCs w:val="16"/>
        </w:rPr>
        <w:t xml:space="preserve">августа 1913г. </w:t>
      </w:r>
      <w:r w:rsidR="00A52A74" w:rsidRPr="006D3E22">
        <w:rPr>
          <w:bCs/>
          <w:color w:val="000000" w:themeColor="text1"/>
          <w:sz w:val="16"/>
          <w:szCs w:val="16"/>
        </w:rPr>
        <w:t>состоялся п</w:t>
      </w:r>
      <w:r w:rsidRPr="006D3E22">
        <w:rPr>
          <w:bCs/>
          <w:color w:val="000000" w:themeColor="text1"/>
          <w:sz w:val="16"/>
          <w:szCs w:val="16"/>
        </w:rPr>
        <w:t xml:space="preserve">ервый в России групповой перелет военных летчиков П.Н. Нестерова (с кинооператором В. </w:t>
      </w:r>
      <w:proofErr w:type="spellStart"/>
      <w:r w:rsidRPr="006D3E22">
        <w:rPr>
          <w:bCs/>
          <w:color w:val="000000" w:themeColor="text1"/>
          <w:sz w:val="16"/>
          <w:szCs w:val="16"/>
        </w:rPr>
        <w:t>Добржанским</w:t>
      </w:r>
      <w:proofErr w:type="spellEnd"/>
      <w:r w:rsidRPr="006D3E22">
        <w:rPr>
          <w:bCs/>
          <w:color w:val="000000" w:themeColor="text1"/>
          <w:sz w:val="16"/>
          <w:szCs w:val="16"/>
        </w:rPr>
        <w:t>), В. М. Тка</w:t>
      </w:r>
      <w:r w:rsidRPr="006D3E22">
        <w:rPr>
          <w:bCs/>
          <w:color w:val="000000" w:themeColor="text1"/>
          <w:sz w:val="16"/>
          <w:szCs w:val="16"/>
        </w:rPr>
        <w:softHyphen/>
        <w:t xml:space="preserve">чева (с механиком Малько), М. Г. </w:t>
      </w:r>
      <w:proofErr w:type="spellStart"/>
      <w:r w:rsidRPr="006D3E22">
        <w:rPr>
          <w:bCs/>
          <w:color w:val="000000" w:themeColor="text1"/>
          <w:sz w:val="16"/>
          <w:szCs w:val="16"/>
        </w:rPr>
        <w:t>Передкова</w:t>
      </w:r>
      <w:proofErr w:type="spellEnd"/>
      <w:r w:rsidRPr="006D3E22">
        <w:rPr>
          <w:bCs/>
          <w:color w:val="000000" w:themeColor="text1"/>
          <w:sz w:val="16"/>
          <w:szCs w:val="16"/>
        </w:rPr>
        <w:t xml:space="preserve"> на трех</w:t>
      </w:r>
      <w:r w:rsidR="0050550A" w:rsidRPr="006D3E22">
        <w:rPr>
          <w:bCs/>
          <w:color w:val="000000" w:themeColor="text1"/>
          <w:sz w:val="16"/>
          <w:szCs w:val="16"/>
        </w:rPr>
        <w:t xml:space="preserve"> </w:t>
      </w:r>
      <w:r w:rsidRPr="006D3E22">
        <w:rPr>
          <w:bCs/>
          <w:color w:val="000000" w:themeColor="text1"/>
          <w:sz w:val="16"/>
          <w:szCs w:val="16"/>
        </w:rPr>
        <w:t>самолётах «Ньюпор-1У» по маршруту Киев - Остер - Нежин-Киев (320 км за 3 ч 49 мин летного времени) (11425).</w:t>
      </w:r>
    </w:p>
    <w:p w14:paraId="203C8C21" w14:textId="77777777" w:rsidR="002165C2" w:rsidRPr="006D3E22" w:rsidRDefault="002165C2" w:rsidP="006D3E22">
      <w:pPr>
        <w:shd w:val="clear" w:color="auto" w:fill="FFFFFF"/>
        <w:jc w:val="both"/>
        <w:rPr>
          <w:bCs/>
          <w:color w:val="000000" w:themeColor="text1"/>
          <w:sz w:val="16"/>
          <w:szCs w:val="16"/>
        </w:rPr>
      </w:pPr>
    </w:p>
    <w:p w14:paraId="3CE380BB" w14:textId="77777777" w:rsidR="00A52A74" w:rsidRPr="006D3E22" w:rsidRDefault="00A52A74" w:rsidP="006D3E22">
      <w:pPr>
        <w:jc w:val="both"/>
        <w:rPr>
          <w:bCs/>
          <w:color w:val="0070C0"/>
          <w:sz w:val="16"/>
          <w:szCs w:val="16"/>
        </w:rPr>
      </w:pPr>
      <w:r w:rsidRPr="006D3E22">
        <w:rPr>
          <w:bCs/>
          <w:color w:val="0070C0"/>
          <w:sz w:val="16"/>
          <w:szCs w:val="16"/>
        </w:rPr>
        <w:t xml:space="preserve">10-11 (23-24) августа 1913 г. командир XI корпусного авиаотряда поручик </w:t>
      </w:r>
      <w:proofErr w:type="spellStart"/>
      <w:r w:rsidRPr="006D3E22">
        <w:rPr>
          <w:bCs/>
          <w:color w:val="0070C0"/>
          <w:sz w:val="16"/>
          <w:szCs w:val="16"/>
        </w:rPr>
        <w:t>П.Н.Нестеров</w:t>
      </w:r>
      <w:proofErr w:type="spellEnd"/>
      <w:r w:rsidRPr="006D3E22">
        <w:rPr>
          <w:bCs/>
          <w:color w:val="0070C0"/>
          <w:sz w:val="16"/>
          <w:szCs w:val="16"/>
        </w:rPr>
        <w:t xml:space="preserve"> с двумя другими летчиками /</w:t>
      </w:r>
      <w:proofErr w:type="spellStart"/>
      <w:r w:rsidRPr="006D3E22">
        <w:rPr>
          <w:bCs/>
          <w:color w:val="0070C0"/>
          <w:sz w:val="16"/>
          <w:szCs w:val="16"/>
        </w:rPr>
        <w:t>М.Г.Передков</w:t>
      </w:r>
      <w:proofErr w:type="spellEnd"/>
      <w:r w:rsidRPr="006D3E22">
        <w:rPr>
          <w:bCs/>
          <w:color w:val="0070C0"/>
          <w:sz w:val="16"/>
          <w:szCs w:val="16"/>
        </w:rPr>
        <w:t xml:space="preserve"> и </w:t>
      </w:r>
      <w:proofErr w:type="spellStart"/>
      <w:r w:rsidRPr="006D3E22">
        <w:rPr>
          <w:bCs/>
          <w:color w:val="0070C0"/>
          <w:sz w:val="16"/>
          <w:szCs w:val="16"/>
        </w:rPr>
        <w:t>В.М.Ткачев</w:t>
      </w:r>
      <w:proofErr w:type="spellEnd"/>
      <w:r w:rsidRPr="006D3E22">
        <w:rPr>
          <w:bCs/>
          <w:color w:val="0070C0"/>
          <w:sz w:val="16"/>
          <w:szCs w:val="16"/>
        </w:rPr>
        <w:t>/ совершил групповой перелет по маршруту Киев-Остер-Нежин-Киев про</w:t>
      </w:r>
      <w:r w:rsidRPr="006D3E22">
        <w:rPr>
          <w:bCs/>
          <w:color w:val="0070C0"/>
          <w:sz w:val="16"/>
          <w:szCs w:val="16"/>
        </w:rPr>
        <w:softHyphen/>
        <w:t>тяжением 320 км. Перелет совершался на "</w:t>
      </w:r>
      <w:proofErr w:type="spellStart"/>
      <w:r w:rsidRPr="006D3E22">
        <w:rPr>
          <w:bCs/>
          <w:color w:val="0070C0"/>
          <w:sz w:val="16"/>
          <w:szCs w:val="16"/>
        </w:rPr>
        <w:t>Ньюпорах</w:t>
      </w:r>
      <w:proofErr w:type="spellEnd"/>
      <w:r w:rsidRPr="006D3E22">
        <w:rPr>
          <w:bCs/>
          <w:color w:val="0070C0"/>
          <w:sz w:val="16"/>
          <w:szCs w:val="16"/>
        </w:rPr>
        <w:t>” в строю фронта с интервалом 100 м один от другого. По команде Нестерова летчики поочередно занимали место ведущего, выбирали с воздуха посадочную площадку и первыми садились на нее, а потом принимали остальных. Таким образом в пути было сделано четыре промежуточных посадки.</w:t>
      </w:r>
    </w:p>
    <w:p w14:paraId="7ECE579A" w14:textId="77777777" w:rsidR="00A52A74" w:rsidRPr="006D3E22" w:rsidRDefault="00A52A74" w:rsidP="006D3E22">
      <w:pPr>
        <w:jc w:val="both"/>
        <w:rPr>
          <w:bCs/>
          <w:color w:val="0070C0"/>
          <w:sz w:val="16"/>
          <w:szCs w:val="16"/>
        </w:rPr>
      </w:pPr>
      <w:r w:rsidRPr="006D3E22">
        <w:rPr>
          <w:bCs/>
          <w:color w:val="0070C0"/>
          <w:sz w:val="16"/>
          <w:szCs w:val="16"/>
        </w:rPr>
        <w:t>Весь перелет занял 3 ч. 49 мин. летного времени. В самолете Нестерова находился кинооператор, который заснял с воздуха значительную часть маршрута. Кинофильм с успехом демонстрировался в Киеве, причем часть сбора отчислялась на усиление Российского воздушного флота (23320).</w:t>
      </w:r>
    </w:p>
    <w:p w14:paraId="4D03AEB3" w14:textId="77777777" w:rsidR="00A52A74" w:rsidRPr="006D3E22" w:rsidRDefault="00A52A74" w:rsidP="006D3E22">
      <w:pPr>
        <w:jc w:val="both"/>
        <w:rPr>
          <w:bCs/>
          <w:color w:val="0070C0"/>
          <w:sz w:val="16"/>
          <w:szCs w:val="16"/>
        </w:rPr>
      </w:pPr>
      <w:r w:rsidRPr="006D3E22">
        <w:rPr>
          <w:bCs/>
          <w:color w:val="0070C0"/>
          <w:sz w:val="16"/>
          <w:szCs w:val="16"/>
        </w:rPr>
        <w:t>/ЦГВИА, ф. 2000, оп. 7, д. 87/ (23320).</w:t>
      </w:r>
    </w:p>
    <w:p w14:paraId="2151D754" w14:textId="77777777" w:rsidR="00A52A74" w:rsidRPr="006D3E22" w:rsidRDefault="00A52A74" w:rsidP="006D3E22">
      <w:pPr>
        <w:jc w:val="both"/>
        <w:rPr>
          <w:bCs/>
          <w:color w:val="0070C0"/>
          <w:sz w:val="16"/>
          <w:szCs w:val="16"/>
        </w:rPr>
      </w:pPr>
    </w:p>
    <w:p w14:paraId="46D97462" w14:textId="402D71AA" w:rsidR="0050550A" w:rsidRPr="006D3E22" w:rsidRDefault="0050550A" w:rsidP="006D3E22">
      <w:pPr>
        <w:jc w:val="both"/>
        <w:rPr>
          <w:bCs/>
          <w:color w:val="0070C0"/>
          <w:sz w:val="16"/>
          <w:szCs w:val="16"/>
          <w:lang w:bidi="en-US"/>
        </w:rPr>
      </w:pPr>
      <w:r w:rsidRPr="006D3E22">
        <w:rPr>
          <w:bCs/>
          <w:color w:val="0070C0"/>
          <w:sz w:val="16"/>
          <w:szCs w:val="16"/>
          <w:lang w:bidi="en-US"/>
        </w:rPr>
        <w:t>10-11 (</w:t>
      </w:r>
      <w:r w:rsidRPr="006D3E22">
        <w:rPr>
          <w:bCs/>
          <w:color w:val="0070C0"/>
          <w:sz w:val="16"/>
          <w:szCs w:val="16"/>
          <w:lang w:bidi="en-US"/>
        </w:rPr>
        <w:t>23-24</w:t>
      </w:r>
      <w:r w:rsidRPr="006D3E22">
        <w:rPr>
          <w:bCs/>
          <w:color w:val="0070C0"/>
          <w:sz w:val="16"/>
          <w:szCs w:val="16"/>
          <w:lang w:bidi="en-US"/>
        </w:rPr>
        <w:t>)</w:t>
      </w:r>
      <w:r w:rsidRPr="006D3E22">
        <w:rPr>
          <w:bCs/>
          <w:color w:val="0070C0"/>
          <w:sz w:val="16"/>
          <w:szCs w:val="16"/>
          <w:lang w:bidi="en-US"/>
        </w:rPr>
        <w:t xml:space="preserve"> августа 1913 г. трое русских летчиков П.Н. Нестеров, В.М. Ткачев и М.Г. Передков совершили первый (в России) групповой полет на самолетах "</w:t>
      </w:r>
      <w:proofErr w:type="spellStart"/>
      <w:r w:rsidRPr="006D3E22">
        <w:rPr>
          <w:bCs/>
          <w:color w:val="0070C0"/>
          <w:sz w:val="16"/>
          <w:szCs w:val="16"/>
          <w:lang w:bidi="en-US"/>
        </w:rPr>
        <w:t>Ньюпор</w:t>
      </w:r>
      <w:proofErr w:type="spellEnd"/>
      <w:r w:rsidRPr="006D3E22">
        <w:rPr>
          <w:bCs/>
          <w:color w:val="0070C0"/>
          <w:sz w:val="16"/>
          <w:szCs w:val="16"/>
          <w:lang w:bidi="en-US"/>
        </w:rPr>
        <w:t xml:space="preserve"> </w:t>
      </w:r>
      <w:r w:rsidRPr="006D3E22">
        <w:rPr>
          <w:bCs/>
          <w:color w:val="0070C0"/>
          <w:sz w:val="16"/>
          <w:szCs w:val="16"/>
          <w:lang w:val="en-US" w:bidi="en-US"/>
        </w:rPr>
        <w:t>I</w:t>
      </w:r>
      <w:r w:rsidRPr="006D3E22">
        <w:rPr>
          <w:bCs/>
          <w:color w:val="0070C0"/>
          <w:sz w:val="16"/>
          <w:szCs w:val="16"/>
          <w:lang w:bidi="en-US"/>
        </w:rPr>
        <w:t xml:space="preserve"> </w:t>
      </w:r>
      <w:r w:rsidRPr="006D3E22">
        <w:rPr>
          <w:bCs/>
          <w:color w:val="0070C0"/>
          <w:sz w:val="16"/>
          <w:szCs w:val="16"/>
          <w:lang w:val="en-US" w:bidi="en-US"/>
        </w:rPr>
        <w:t>V</w:t>
      </w:r>
      <w:r w:rsidRPr="006D3E22">
        <w:rPr>
          <w:bCs/>
          <w:color w:val="0070C0"/>
          <w:sz w:val="16"/>
          <w:szCs w:val="16"/>
          <w:lang w:bidi="en-US"/>
        </w:rPr>
        <w:t>" по маршруту Киев-Остер-Нежин-Киев на 320 км за 3 часа 49 минут (23525).</w:t>
      </w:r>
    </w:p>
    <w:p w14:paraId="1F52BE87" w14:textId="77777777" w:rsidR="0050550A" w:rsidRPr="006D3E22" w:rsidRDefault="0050550A" w:rsidP="006D3E22">
      <w:pPr>
        <w:jc w:val="both"/>
        <w:rPr>
          <w:bCs/>
          <w:color w:val="0070C0"/>
          <w:sz w:val="16"/>
          <w:szCs w:val="16"/>
        </w:rPr>
      </w:pPr>
    </w:p>
    <w:p w14:paraId="4DD89399"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08A3249C" w14:textId="77777777" w:rsidR="002165C2" w:rsidRPr="006D3E22" w:rsidRDefault="002165C2" w:rsidP="006D3E22">
      <w:pPr>
        <w:shd w:val="clear" w:color="auto" w:fill="FFFFFF"/>
        <w:jc w:val="both"/>
        <w:rPr>
          <w:bCs/>
          <w:color w:val="000000" w:themeColor="text1"/>
          <w:sz w:val="16"/>
          <w:szCs w:val="16"/>
        </w:rPr>
      </w:pPr>
    </w:p>
    <w:p w14:paraId="75C027D8" w14:textId="46334A29"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10 (23) августа 1913 </w:t>
      </w:r>
      <w:r w:rsidR="005747AE" w:rsidRPr="006D3E22">
        <w:rPr>
          <w:bCs/>
          <w:color w:val="000000" w:themeColor="text1"/>
          <w:sz w:val="16"/>
          <w:szCs w:val="16"/>
        </w:rPr>
        <w:t xml:space="preserve">во время очередного приезда в Крым на отдых Николая II с семьей летом 1913 года, около недели они пребывали на яхте «Штандарт», стоявшей у Царской пристани в Южной бухте Севастополя. В этот день после полудня </w:t>
      </w:r>
      <w:r w:rsidRPr="006D3E22">
        <w:rPr>
          <w:bCs/>
          <w:color w:val="000000" w:themeColor="text1"/>
          <w:sz w:val="16"/>
          <w:szCs w:val="16"/>
        </w:rPr>
        <w:t>«августейшие гости» наблюдали за спуском с крейсера «Кагул» и яхты «Алмаз» на воду пары летающих лодок «</w:t>
      </w:r>
      <w:proofErr w:type="spellStart"/>
      <w:r w:rsidRPr="006D3E22">
        <w:rPr>
          <w:bCs/>
          <w:color w:val="000000" w:themeColor="text1"/>
          <w:sz w:val="16"/>
          <w:szCs w:val="16"/>
        </w:rPr>
        <w:t>Кертисс</w:t>
      </w:r>
      <w:proofErr w:type="spellEnd"/>
      <w:r w:rsidRPr="006D3E22">
        <w:rPr>
          <w:bCs/>
          <w:color w:val="000000" w:themeColor="text1"/>
          <w:sz w:val="16"/>
          <w:szCs w:val="16"/>
        </w:rPr>
        <w:t>», за полетами их над Северной и Корабельной сторонами и посадками неподалеку от «Штандарта».</w:t>
      </w:r>
    </w:p>
    <w:p w14:paraId="67C58BF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«Смотрели на интересные спуски на воду гидропланов и подъемы их на воздух». Так в своем дневнике царь упомянул об этом любопытном факте, не выразив никаких военных со</w:t>
      </w:r>
      <w:r w:rsidRPr="006D3E22">
        <w:rPr>
          <w:bCs/>
          <w:color w:val="000000" w:themeColor="text1"/>
          <w:sz w:val="16"/>
          <w:szCs w:val="16"/>
        </w:rPr>
        <w:softHyphen/>
        <w:t>ображений о целесообразности развития морской авиации или какие-либо эмоции, ограничившись словом «интересные» (11283).</w:t>
      </w:r>
    </w:p>
    <w:p w14:paraId="2098794D" w14:textId="77777777" w:rsidR="002165C2" w:rsidRPr="006D3E22" w:rsidRDefault="002165C2" w:rsidP="006D3E22">
      <w:pPr>
        <w:shd w:val="clear" w:color="auto" w:fill="FFFFFF"/>
        <w:jc w:val="both"/>
        <w:rPr>
          <w:bCs/>
          <w:color w:val="000000" w:themeColor="text1"/>
          <w:sz w:val="16"/>
          <w:szCs w:val="16"/>
        </w:rPr>
      </w:pPr>
    </w:p>
    <w:p w14:paraId="14723347"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7C25D606" w14:textId="77777777" w:rsidR="002165C2" w:rsidRPr="006D3E22" w:rsidRDefault="002165C2" w:rsidP="006D3E22">
      <w:pPr>
        <w:jc w:val="both"/>
        <w:rPr>
          <w:bCs/>
          <w:sz w:val="16"/>
          <w:szCs w:val="16"/>
        </w:rPr>
      </w:pPr>
    </w:p>
    <w:p w14:paraId="52909CF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10 августа в 1913 году в городе Харбин состоялся финиш кругосветного путешествия на велосипеде. Первым среди спортсменов России его совершил 25-летний О.П. Панкратов, преодолев около 40 тысяч км. Путешествие длилось 2 года и 18 дней (14979).</w:t>
      </w:r>
    </w:p>
    <w:p w14:paraId="10E28214" w14:textId="77777777" w:rsidR="002165C2" w:rsidRPr="006D3E22" w:rsidRDefault="002165C2" w:rsidP="006D3E22">
      <w:pPr>
        <w:jc w:val="both"/>
        <w:rPr>
          <w:bCs/>
          <w:color w:val="000000" w:themeColor="text1"/>
          <w:sz w:val="16"/>
          <w:szCs w:val="16"/>
        </w:rPr>
      </w:pPr>
    </w:p>
    <w:p w14:paraId="5CA504A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10 (23) августа в 1913 году в Харбине завершил свой кругосветный велопробег двадцатипятилетний русский спортсмен Онисим Панкратов, выбравший не кратчайший, а весьма сложный маршрут с заездом почти во все страны Европы. (Стартовал маршрут также в Харбине 748 днями ранее.) В конце ноября 1911 года он прибыл в Санкт-Петербург, затем через Восточную Пруссию, Швейцарию, Италию, Турцию, Грецию, снова Турцию и Италию, Францию, Южную Испанию, Португалию и Северную Францию добрался до берегов пролива Па-де-Кале. На пароме велосипедист переехал в Англию, откуда на пароходе отправился в Северную Америку и, «перерезав» ее с востока на запад, из Сан-Франциско отправился морем в Японию. А оттуда было уже «рукой подать» до Китая (14991).</w:t>
      </w:r>
    </w:p>
    <w:p w14:paraId="41AFFD71" w14:textId="77777777" w:rsidR="002165C2" w:rsidRPr="006D3E22" w:rsidRDefault="002165C2" w:rsidP="006D3E22">
      <w:pPr>
        <w:jc w:val="both"/>
        <w:rPr>
          <w:bCs/>
          <w:color w:val="000000" w:themeColor="text1"/>
          <w:sz w:val="16"/>
          <w:szCs w:val="16"/>
        </w:rPr>
      </w:pPr>
    </w:p>
    <w:p w14:paraId="179AA72E"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230C3BFF" w14:textId="77777777" w:rsidR="002165C2" w:rsidRPr="006D3E22" w:rsidRDefault="002165C2" w:rsidP="006D3E22">
      <w:pPr>
        <w:shd w:val="clear" w:color="auto" w:fill="FFFFFF"/>
        <w:jc w:val="both"/>
        <w:rPr>
          <w:bCs/>
          <w:color w:val="000000" w:themeColor="text1"/>
          <w:sz w:val="16"/>
          <w:szCs w:val="16"/>
        </w:rPr>
      </w:pPr>
    </w:p>
    <w:p w14:paraId="2766668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11-14 (24-27) августа 1913 в Красносельских маневрах под Петербургом Принимали участие 12 самолетов 1-й авиационной рода, два дирижабля - "Ястреб" и "Кречет" - и змейковый аэростат Офицерской воздухоплавательной школы ("Известия Николаевской военной академии". 1913, № 38).</w:t>
      </w:r>
    </w:p>
    <w:p w14:paraId="1E78080F" w14:textId="77777777" w:rsidR="002165C2" w:rsidRPr="006D3E22" w:rsidRDefault="002165C2" w:rsidP="006D3E22">
      <w:pPr>
        <w:shd w:val="clear" w:color="auto" w:fill="FFFFFF"/>
        <w:jc w:val="both"/>
        <w:rPr>
          <w:bCs/>
          <w:color w:val="000000" w:themeColor="text1"/>
          <w:sz w:val="16"/>
          <w:szCs w:val="16"/>
        </w:rPr>
      </w:pPr>
    </w:p>
    <w:p w14:paraId="6B19B4AF" w14:textId="77777777" w:rsidR="005747AE" w:rsidRPr="006D3E22" w:rsidRDefault="005747AE" w:rsidP="006D3E22">
      <w:pPr>
        <w:jc w:val="both"/>
        <w:rPr>
          <w:bCs/>
          <w:color w:val="0070C0"/>
          <w:sz w:val="16"/>
          <w:szCs w:val="16"/>
        </w:rPr>
      </w:pPr>
      <w:r w:rsidRPr="006D3E22">
        <w:rPr>
          <w:bCs/>
          <w:color w:val="0070C0"/>
          <w:sz w:val="16"/>
          <w:szCs w:val="16"/>
        </w:rPr>
        <w:t>11-14 (24-26) августа 1913 г. на Красносельских маневрах под Петербургом при</w:t>
      </w:r>
      <w:r w:rsidRPr="006D3E22">
        <w:rPr>
          <w:bCs/>
          <w:color w:val="0070C0"/>
          <w:sz w:val="16"/>
          <w:szCs w:val="16"/>
        </w:rPr>
        <w:softHyphen/>
        <w:t>нимали участие 12 самолетов 1-й авиационной роты, два дирижабля — “Ястреб” и «Кречет* — и змейковый аэростат офицерской воздухо</w:t>
      </w:r>
      <w:r w:rsidRPr="006D3E22">
        <w:rPr>
          <w:bCs/>
          <w:color w:val="0070C0"/>
          <w:sz w:val="16"/>
          <w:szCs w:val="16"/>
        </w:rPr>
        <w:softHyphen/>
        <w:t>плавательной школы Такого количества "воздушных сил" не было еще ни на одних маневрах,</w:t>
      </w:r>
    </w:p>
    <w:p w14:paraId="543591C9" w14:textId="77777777" w:rsidR="005747AE" w:rsidRPr="006D3E22" w:rsidRDefault="005747AE" w:rsidP="006D3E22">
      <w:pPr>
        <w:jc w:val="both"/>
        <w:rPr>
          <w:bCs/>
          <w:color w:val="0070C0"/>
          <w:sz w:val="16"/>
          <w:szCs w:val="16"/>
        </w:rPr>
      </w:pPr>
      <w:r w:rsidRPr="006D3E22">
        <w:rPr>
          <w:bCs/>
          <w:color w:val="0070C0"/>
          <w:sz w:val="16"/>
          <w:szCs w:val="16"/>
        </w:rPr>
        <w:t>/"Известия Николаевской военной академии", 1913, № 38/ (23320).</w:t>
      </w:r>
    </w:p>
    <w:p w14:paraId="2626C1BC" w14:textId="77777777" w:rsidR="005747AE" w:rsidRPr="006D3E22" w:rsidRDefault="005747AE" w:rsidP="006D3E22">
      <w:pPr>
        <w:jc w:val="both"/>
        <w:rPr>
          <w:bCs/>
          <w:color w:val="0070C0"/>
          <w:sz w:val="16"/>
          <w:szCs w:val="16"/>
        </w:rPr>
      </w:pPr>
    </w:p>
    <w:p w14:paraId="7DD9F81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2E0EB577" w14:textId="77777777" w:rsidR="002165C2" w:rsidRPr="006D3E22" w:rsidRDefault="002165C2" w:rsidP="006D3E22">
      <w:pPr>
        <w:shd w:val="clear" w:color="auto" w:fill="FFFFFF"/>
        <w:jc w:val="both"/>
        <w:rPr>
          <w:bCs/>
          <w:color w:val="000000" w:themeColor="text1"/>
          <w:sz w:val="16"/>
          <w:szCs w:val="16"/>
        </w:rPr>
      </w:pPr>
    </w:p>
    <w:p w14:paraId="05545181" w14:textId="335FCC54"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14 (27) августа 1913 </w:t>
      </w:r>
      <w:r w:rsidR="005747AE" w:rsidRPr="006D3E22">
        <w:rPr>
          <w:bCs/>
          <w:color w:val="000000" w:themeColor="text1"/>
          <w:sz w:val="16"/>
          <w:szCs w:val="16"/>
        </w:rPr>
        <w:t>г. с</w:t>
      </w:r>
      <w:r w:rsidRPr="006D3E22">
        <w:rPr>
          <w:bCs/>
          <w:color w:val="000000" w:themeColor="text1"/>
          <w:sz w:val="16"/>
          <w:szCs w:val="16"/>
        </w:rPr>
        <w:t xml:space="preserve">вой первый авиадвигатель (мощностью 70 л. с.) выпустил завод «Гном» в Москве </w:t>
      </w:r>
      <w:r w:rsidR="005747AE" w:rsidRPr="006D3E22">
        <w:rPr>
          <w:bCs/>
          <w:color w:val="000000" w:themeColor="text1"/>
          <w:sz w:val="16"/>
          <w:szCs w:val="16"/>
        </w:rPr>
        <w:t>(</w:t>
      </w:r>
      <w:r w:rsidRPr="006D3E22">
        <w:rPr>
          <w:bCs/>
          <w:color w:val="000000" w:themeColor="text1"/>
          <w:sz w:val="16"/>
          <w:szCs w:val="16"/>
        </w:rPr>
        <w:t>1137).</w:t>
      </w:r>
    </w:p>
    <w:p w14:paraId="0EC768FB" w14:textId="77777777" w:rsidR="002165C2" w:rsidRPr="006D3E22" w:rsidRDefault="002165C2" w:rsidP="006D3E22">
      <w:pPr>
        <w:shd w:val="clear" w:color="auto" w:fill="FFFFFF"/>
        <w:jc w:val="both"/>
        <w:rPr>
          <w:bCs/>
          <w:color w:val="000000" w:themeColor="text1"/>
          <w:sz w:val="16"/>
          <w:szCs w:val="16"/>
        </w:rPr>
      </w:pPr>
    </w:p>
    <w:p w14:paraId="1313119F" w14:textId="129648D5"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14 (27) августа 1913 год</w:t>
      </w:r>
      <w:r w:rsidR="005747AE" w:rsidRPr="006D3E22">
        <w:rPr>
          <w:bCs/>
          <w:color w:val="000000" w:themeColor="text1"/>
          <w:sz w:val="16"/>
          <w:szCs w:val="16"/>
        </w:rPr>
        <w:t>а</w:t>
      </w:r>
      <w:r w:rsidRPr="006D3E22">
        <w:rPr>
          <w:bCs/>
          <w:color w:val="000000" w:themeColor="text1"/>
          <w:sz w:val="16"/>
          <w:szCs w:val="16"/>
        </w:rPr>
        <w:t xml:space="preserve"> начало работы моторостроительного завода «Гном» в Москве. Средняя месячная производительность завода в начале 1917 г. составляла 40 двигателей воздушного охлаждения</w:t>
      </w:r>
    </w:p>
    <w:p w14:paraId="5D97A939" w14:textId="77777777" w:rsidR="002165C2" w:rsidRPr="006D3E22" w:rsidRDefault="002165C2" w:rsidP="006D3E22">
      <w:pPr>
        <w:jc w:val="both"/>
        <w:rPr>
          <w:bCs/>
          <w:color w:val="000000" w:themeColor="text1"/>
          <w:sz w:val="16"/>
          <w:szCs w:val="16"/>
        </w:rPr>
      </w:pPr>
    </w:p>
    <w:p w14:paraId="1E43CCD8" w14:textId="2065AA82"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14 </w:t>
      </w:r>
      <w:r w:rsidR="005747AE" w:rsidRPr="006D3E22">
        <w:rPr>
          <w:bCs/>
          <w:color w:val="000000" w:themeColor="text1"/>
          <w:sz w:val="16"/>
          <w:szCs w:val="16"/>
        </w:rPr>
        <w:t xml:space="preserve">(27) </w:t>
      </w:r>
      <w:r w:rsidRPr="006D3E22">
        <w:rPr>
          <w:bCs/>
          <w:color w:val="000000" w:themeColor="text1"/>
          <w:sz w:val="16"/>
          <w:szCs w:val="16"/>
        </w:rPr>
        <w:t>августа 1913</w:t>
      </w:r>
      <w:r w:rsidR="005747AE" w:rsidRPr="006D3E22">
        <w:rPr>
          <w:bCs/>
          <w:color w:val="000000" w:themeColor="text1"/>
          <w:sz w:val="16"/>
          <w:szCs w:val="16"/>
        </w:rPr>
        <w:t xml:space="preserve"> </w:t>
      </w:r>
      <w:r w:rsidRPr="006D3E22">
        <w:rPr>
          <w:bCs/>
          <w:color w:val="000000" w:themeColor="text1"/>
          <w:sz w:val="16"/>
          <w:szCs w:val="16"/>
        </w:rPr>
        <w:t xml:space="preserve">г. </w:t>
      </w:r>
      <w:r w:rsidR="005747AE" w:rsidRPr="006D3E22">
        <w:rPr>
          <w:bCs/>
          <w:color w:val="000000" w:themeColor="text1"/>
          <w:sz w:val="16"/>
          <w:szCs w:val="16"/>
        </w:rPr>
        <w:t>с</w:t>
      </w:r>
      <w:r w:rsidRPr="006D3E22">
        <w:rPr>
          <w:bCs/>
          <w:color w:val="000000" w:themeColor="text1"/>
          <w:sz w:val="16"/>
          <w:szCs w:val="16"/>
        </w:rPr>
        <w:t>вой первый авиадвигатель (мощностью 70 л. с.) выпустил завод «Гном» в Москве (11425).</w:t>
      </w:r>
    </w:p>
    <w:p w14:paraId="2A164BD8" w14:textId="77777777" w:rsidR="002165C2" w:rsidRPr="006D3E22" w:rsidRDefault="002165C2" w:rsidP="006D3E22">
      <w:pPr>
        <w:shd w:val="clear" w:color="auto" w:fill="FFFFFF"/>
        <w:jc w:val="both"/>
        <w:rPr>
          <w:bCs/>
          <w:color w:val="000000" w:themeColor="text1"/>
          <w:sz w:val="16"/>
          <w:szCs w:val="16"/>
        </w:rPr>
      </w:pPr>
    </w:p>
    <w:p w14:paraId="22775442" w14:textId="55B4D7C2" w:rsidR="002165C2" w:rsidRPr="006D3E22" w:rsidRDefault="002165C2" w:rsidP="006D3E22">
      <w:pPr>
        <w:jc w:val="both"/>
        <w:rPr>
          <w:bCs/>
          <w:color w:val="000000" w:themeColor="text1"/>
          <w:sz w:val="16"/>
          <w:szCs w:val="16"/>
        </w:rPr>
      </w:pPr>
      <w:r w:rsidRPr="006D3E22">
        <w:rPr>
          <w:bCs/>
          <w:color w:val="000000" w:themeColor="text1"/>
          <w:sz w:val="16"/>
          <w:szCs w:val="16"/>
        </w:rPr>
        <w:t>14</w:t>
      </w:r>
      <w:r w:rsidR="005747AE" w:rsidRPr="006D3E22">
        <w:rPr>
          <w:bCs/>
          <w:color w:val="000000" w:themeColor="text1"/>
          <w:sz w:val="16"/>
          <w:szCs w:val="16"/>
        </w:rPr>
        <w:t xml:space="preserve"> (27 августа) </w:t>
      </w:r>
      <w:r w:rsidRPr="006D3E22">
        <w:rPr>
          <w:bCs/>
          <w:color w:val="000000" w:themeColor="text1"/>
          <w:sz w:val="16"/>
          <w:szCs w:val="16"/>
        </w:rPr>
        <w:t>1913 г. начата сборка авиамоторов</w:t>
      </w:r>
      <w:r w:rsidR="005747AE" w:rsidRPr="006D3E22">
        <w:rPr>
          <w:bCs/>
          <w:color w:val="000000" w:themeColor="text1"/>
          <w:sz w:val="16"/>
          <w:szCs w:val="16"/>
        </w:rPr>
        <w:t xml:space="preserve"> на заводе Гном</w:t>
      </w:r>
      <w:r w:rsidRPr="006D3E22">
        <w:rPr>
          <w:bCs/>
          <w:color w:val="000000" w:themeColor="text1"/>
          <w:sz w:val="16"/>
          <w:szCs w:val="16"/>
        </w:rPr>
        <w:t xml:space="preserve">. </w:t>
      </w:r>
      <w:r w:rsidR="005747AE" w:rsidRPr="006D3E22">
        <w:rPr>
          <w:bCs/>
          <w:color w:val="000000" w:themeColor="text1"/>
          <w:sz w:val="16"/>
          <w:szCs w:val="16"/>
        </w:rPr>
        <w:t xml:space="preserve">(Завод «Гном», «Гном-Рон», Завод № 2 «Икар» ВСНХ, Государственный авиазавод № 2 (ГАЗ-2) «Икар» ВСНХ / г. Москва </w:t>
      </w:r>
      <w:proofErr w:type="spellStart"/>
      <w:r w:rsidR="005747AE" w:rsidRPr="006D3E22">
        <w:rPr>
          <w:bCs/>
          <w:color w:val="000000" w:themeColor="text1"/>
          <w:sz w:val="16"/>
          <w:szCs w:val="16"/>
        </w:rPr>
        <w:t>Благуша</w:t>
      </w:r>
      <w:proofErr w:type="spellEnd"/>
      <w:r w:rsidR="005747AE" w:rsidRPr="006D3E22">
        <w:rPr>
          <w:bCs/>
          <w:color w:val="000000" w:themeColor="text1"/>
          <w:sz w:val="16"/>
          <w:szCs w:val="16"/>
        </w:rPr>
        <w:t xml:space="preserve">, ул. Николаевская, ул. Ткацкая, 17, 18, ст. Лефортово Московско-Курской ж/д «ГАЗ второй» (1926 г.)/) </w:t>
      </w:r>
      <w:r w:rsidRPr="006D3E22">
        <w:rPr>
          <w:bCs/>
          <w:color w:val="000000" w:themeColor="text1"/>
          <w:sz w:val="16"/>
          <w:szCs w:val="16"/>
        </w:rPr>
        <w:t>В 1915 г. после присоединения фирмы «Рон» стал называться «Гном-Рон».</w:t>
      </w:r>
    </w:p>
    <w:p w14:paraId="56E8323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02.1918г завод прекратил работу, но уже в 04.1918 г. восстановлен. Декретом СНК от 28.06.1918 г. завод национализирован, в 12.1918 г. передан из </w:t>
      </w:r>
      <w:proofErr w:type="spellStart"/>
      <w:r w:rsidRPr="006D3E22">
        <w:rPr>
          <w:bCs/>
          <w:color w:val="000000" w:themeColor="text1"/>
          <w:sz w:val="16"/>
          <w:szCs w:val="16"/>
        </w:rPr>
        <w:t>Увофлота</w:t>
      </w:r>
      <w:proofErr w:type="spellEnd"/>
      <w:r w:rsidRPr="006D3E22">
        <w:rPr>
          <w:bCs/>
          <w:color w:val="000000" w:themeColor="text1"/>
          <w:sz w:val="16"/>
          <w:szCs w:val="16"/>
        </w:rPr>
        <w:t xml:space="preserve"> НКВМ в ведение </w:t>
      </w:r>
      <w:proofErr w:type="spellStart"/>
      <w:r w:rsidRPr="006D3E22">
        <w:rPr>
          <w:bCs/>
          <w:color w:val="000000" w:themeColor="text1"/>
          <w:sz w:val="16"/>
          <w:szCs w:val="16"/>
        </w:rPr>
        <w:t>Главкоавиа</w:t>
      </w:r>
      <w:proofErr w:type="spellEnd"/>
      <w:r w:rsidRPr="006D3E22">
        <w:rPr>
          <w:bCs/>
          <w:color w:val="000000" w:themeColor="text1"/>
          <w:sz w:val="16"/>
          <w:szCs w:val="16"/>
        </w:rPr>
        <w:t xml:space="preserve"> ВСНХ и получил название ГАЗ-2. С 1922 г. - ГАЗ-2 «Икар».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6D3E22">
        <w:rPr>
          <w:bCs/>
          <w:color w:val="000000" w:themeColor="text1"/>
          <w:sz w:val="16"/>
          <w:szCs w:val="16"/>
        </w:rPr>
        <w:t>Авиатреста</w:t>
      </w:r>
      <w:proofErr w:type="spellEnd"/>
      <w:r w:rsidRPr="006D3E22">
        <w:rPr>
          <w:bCs/>
          <w:color w:val="000000" w:themeColor="text1"/>
          <w:sz w:val="16"/>
          <w:szCs w:val="16"/>
        </w:rPr>
        <w:t xml:space="preserve"> </w:t>
      </w:r>
      <w:proofErr w:type="spellStart"/>
      <w:r w:rsidRPr="006D3E22">
        <w:rPr>
          <w:bCs/>
          <w:color w:val="000000" w:themeColor="text1"/>
          <w:sz w:val="16"/>
          <w:szCs w:val="16"/>
        </w:rPr>
        <w:t>Главметалла</w:t>
      </w:r>
      <w:proofErr w:type="spellEnd"/>
      <w:r w:rsidRPr="006D3E22">
        <w:rPr>
          <w:bCs/>
          <w:color w:val="000000" w:themeColor="text1"/>
          <w:sz w:val="16"/>
          <w:szCs w:val="16"/>
        </w:rPr>
        <w:t xml:space="preserve"> ВСНХ. По пр. </w:t>
      </w:r>
      <w:proofErr w:type="spellStart"/>
      <w:r w:rsidRPr="006D3E22">
        <w:rPr>
          <w:bCs/>
          <w:color w:val="000000" w:themeColor="text1"/>
          <w:sz w:val="16"/>
          <w:szCs w:val="16"/>
        </w:rPr>
        <w:t>Авиатреста</w:t>
      </w:r>
      <w:proofErr w:type="spellEnd"/>
      <w:r w:rsidRPr="006D3E22">
        <w:rPr>
          <w:bCs/>
          <w:color w:val="000000" w:themeColor="text1"/>
          <w:sz w:val="16"/>
          <w:szCs w:val="16"/>
        </w:rPr>
        <w:t xml:space="preserve"> № 15 от 13.04.1925 г. завод № 2 «Икар» переименован в ГАЗ-2 «Икар». В соответствии с пост. СТО и распоряжением </w:t>
      </w:r>
      <w:proofErr w:type="spellStart"/>
      <w:r w:rsidRPr="006D3E22">
        <w:rPr>
          <w:bCs/>
          <w:color w:val="000000" w:themeColor="text1"/>
          <w:sz w:val="16"/>
          <w:szCs w:val="16"/>
        </w:rPr>
        <w:t>Авиатреста</w:t>
      </w:r>
      <w:proofErr w:type="spellEnd"/>
      <w:r w:rsidRPr="006D3E22">
        <w:rPr>
          <w:bCs/>
          <w:color w:val="000000" w:themeColor="text1"/>
          <w:sz w:val="16"/>
          <w:szCs w:val="16"/>
        </w:rPr>
        <w:t xml:space="preserve"> от 11.05.1926 г. было намечено слияние заводов ГАЗ-2 и ГАЗ-4. Однако, по приказам ВСНХ/НКВМ/ОГПУ № 73сс от 9.07.1927 г. и </w:t>
      </w:r>
      <w:proofErr w:type="spellStart"/>
      <w:r w:rsidRPr="006D3E22">
        <w:rPr>
          <w:bCs/>
          <w:color w:val="000000" w:themeColor="text1"/>
          <w:sz w:val="16"/>
          <w:szCs w:val="16"/>
        </w:rPr>
        <w:t>Авиатреста</w:t>
      </w:r>
      <w:proofErr w:type="spellEnd"/>
      <w:r w:rsidRPr="006D3E22">
        <w:rPr>
          <w:bCs/>
          <w:color w:val="000000" w:themeColor="text1"/>
          <w:sz w:val="16"/>
          <w:szCs w:val="16"/>
        </w:rPr>
        <w:t xml:space="preserve"> № 114сс от 4.08.1927 г. ГАЗ- 2 «Икар» был с 1.10.1927 г. переименован в завод № 22. Приказом </w:t>
      </w:r>
      <w:proofErr w:type="spellStart"/>
      <w:r w:rsidRPr="006D3E22">
        <w:rPr>
          <w:bCs/>
          <w:color w:val="000000" w:themeColor="text1"/>
          <w:sz w:val="16"/>
          <w:szCs w:val="16"/>
        </w:rPr>
        <w:t>Авиатреста</w:t>
      </w:r>
      <w:proofErr w:type="spellEnd"/>
      <w:r w:rsidRPr="006D3E22">
        <w:rPr>
          <w:bCs/>
          <w:color w:val="000000" w:themeColor="text1"/>
          <w:sz w:val="16"/>
          <w:szCs w:val="16"/>
        </w:rPr>
        <w:t xml:space="preserve"> № 131 от 27.09.1927 г. действие приказа № 114сс было приостановлено до особого распоряжения. Далее ГАЗ-2 все-таки был влит в состав завода №24.</w:t>
      </w:r>
    </w:p>
    <w:p w14:paraId="24DBDB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ГАЗ-2 в 09.1922 г. преобразован в базу опытного моторостроения. С 1922 г. на заводе действовало КБ гл. конструктора А.А. Бессонова.</w:t>
      </w:r>
    </w:p>
    <w:p w14:paraId="21807DB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12.1923 г. на заводе собран первый отечественный авиамотор М-5, 400 л.с. (по лицензии «Либерти»). На 1923-24 г. выдан заказ на 40 моторов (ни одного не сдано).</w:t>
      </w:r>
    </w:p>
    <w:p w14:paraId="5963A28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5E5E249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Количество оборудования (1925 г.)- 309 ед., (1926 г.)- 410 ед., (03.1927 г.)- 441 ед.</w:t>
      </w:r>
    </w:p>
    <w:p w14:paraId="5CAE02F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Площадь: территории (1925 г.)- 23 тыс. м</w:t>
      </w:r>
      <w:r w:rsidRPr="006D3E22">
        <w:rPr>
          <w:bCs/>
          <w:color w:val="000000" w:themeColor="text1"/>
          <w:sz w:val="16"/>
          <w:szCs w:val="16"/>
          <w:vertAlign w:val="superscript"/>
        </w:rPr>
        <w:t>2</w:t>
      </w:r>
      <w:r w:rsidRPr="006D3E22">
        <w:rPr>
          <w:bCs/>
          <w:color w:val="000000" w:themeColor="text1"/>
          <w:sz w:val="16"/>
          <w:szCs w:val="16"/>
        </w:rPr>
        <w:t>; производственная (1925 г.)- 6,5 тыс. м</w:t>
      </w:r>
      <w:r w:rsidRPr="006D3E22">
        <w:rPr>
          <w:bCs/>
          <w:color w:val="000000" w:themeColor="text1"/>
          <w:sz w:val="16"/>
          <w:szCs w:val="16"/>
          <w:vertAlign w:val="superscript"/>
        </w:rPr>
        <w:t>2</w:t>
      </w:r>
      <w:r w:rsidRPr="006D3E22">
        <w:rPr>
          <w:bCs/>
          <w:color w:val="000000" w:themeColor="text1"/>
          <w:sz w:val="16"/>
          <w:szCs w:val="16"/>
        </w:rPr>
        <w:t>; вспомогательная (1925 г.)- 7,15 тыс. м</w:t>
      </w:r>
      <w:r w:rsidRPr="006D3E22">
        <w:rPr>
          <w:bCs/>
          <w:color w:val="000000" w:themeColor="text1"/>
          <w:sz w:val="16"/>
          <w:szCs w:val="16"/>
          <w:vertAlign w:val="superscript"/>
        </w:rPr>
        <w:t>2</w:t>
      </w:r>
      <w:r w:rsidRPr="006D3E22">
        <w:rPr>
          <w:bCs/>
          <w:color w:val="000000" w:themeColor="text1"/>
          <w:sz w:val="16"/>
          <w:szCs w:val="16"/>
        </w:rPr>
        <w:t>.</w:t>
      </w:r>
    </w:p>
    <w:p w14:paraId="1AB4258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Численность персонала (1912 г.)- 18 чел., (04.1918 г.)- 120 чел., (10.1919 г.)- 254 чел., (1.10.1925 г.)- 993 чел., (12.1926 г.)-938 чел.</w:t>
      </w:r>
    </w:p>
    <w:p w14:paraId="0C10928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Директор (10.1925 г.)- Ставский, (01.1926 г.)- Северов-Одоевский.</w:t>
      </w:r>
    </w:p>
    <w:p w14:paraId="72D2CAE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Помощник директора: по </w:t>
      </w:r>
      <w:proofErr w:type="spellStart"/>
      <w:r w:rsidRPr="006D3E22">
        <w:rPr>
          <w:bCs/>
          <w:color w:val="000000" w:themeColor="text1"/>
          <w:sz w:val="16"/>
          <w:szCs w:val="16"/>
        </w:rPr>
        <w:t>техчасти</w:t>
      </w:r>
      <w:proofErr w:type="spellEnd"/>
      <w:r w:rsidRPr="006D3E22">
        <w:rPr>
          <w:bCs/>
          <w:color w:val="000000" w:themeColor="text1"/>
          <w:sz w:val="16"/>
          <w:szCs w:val="16"/>
        </w:rPr>
        <w:t xml:space="preserve"> (1925-26 г.)- Ермолаев.</w:t>
      </w:r>
    </w:p>
    <w:p w14:paraId="1BBF6CD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Технический директор (1926 г.)- Кутовой.</w:t>
      </w:r>
    </w:p>
    <w:p w14:paraId="19BF5B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Зам. технического директора (1925 г.)- Ермолаев.</w:t>
      </w:r>
    </w:p>
    <w:p w14:paraId="5D23774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инженер (1925 г.)- Ермолаев.</w:t>
      </w:r>
    </w:p>
    <w:p w14:paraId="34A4DE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Механик завода (03.1927 г.)- Иванов.</w:t>
      </w:r>
    </w:p>
    <w:p w14:paraId="33ED35D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Заведующие цехами: механической мастерской (1925 г.)- </w:t>
      </w:r>
      <w:proofErr w:type="spellStart"/>
      <w:r w:rsidRPr="006D3E22">
        <w:rPr>
          <w:bCs/>
          <w:color w:val="000000" w:themeColor="text1"/>
          <w:sz w:val="16"/>
          <w:szCs w:val="16"/>
        </w:rPr>
        <w:t>Текин</w:t>
      </w:r>
      <w:proofErr w:type="spellEnd"/>
      <w:r w:rsidRPr="006D3E22">
        <w:rPr>
          <w:bCs/>
          <w:color w:val="000000" w:themeColor="text1"/>
          <w:sz w:val="16"/>
          <w:szCs w:val="16"/>
        </w:rPr>
        <w:t xml:space="preserve">, цехом (1927 г.)- </w:t>
      </w:r>
      <w:proofErr w:type="spellStart"/>
      <w:r w:rsidRPr="006D3E22">
        <w:rPr>
          <w:bCs/>
          <w:color w:val="000000" w:themeColor="text1"/>
          <w:sz w:val="16"/>
          <w:szCs w:val="16"/>
        </w:rPr>
        <w:t>Текин</w:t>
      </w:r>
      <w:proofErr w:type="spellEnd"/>
      <w:r w:rsidRPr="006D3E22">
        <w:rPr>
          <w:bCs/>
          <w:color w:val="000000" w:themeColor="text1"/>
          <w:sz w:val="16"/>
          <w:szCs w:val="16"/>
        </w:rPr>
        <w:t xml:space="preserve">; горячими (1925 г.)- </w:t>
      </w:r>
      <w:proofErr w:type="spellStart"/>
      <w:r w:rsidRPr="006D3E22">
        <w:rPr>
          <w:bCs/>
          <w:color w:val="000000" w:themeColor="text1"/>
          <w:sz w:val="16"/>
          <w:szCs w:val="16"/>
        </w:rPr>
        <w:t>Тырычев</w:t>
      </w:r>
      <w:proofErr w:type="spellEnd"/>
      <w:r w:rsidRPr="006D3E22">
        <w:rPr>
          <w:bCs/>
          <w:color w:val="000000" w:themeColor="text1"/>
          <w:sz w:val="16"/>
          <w:szCs w:val="16"/>
        </w:rPr>
        <w:t>.</w:t>
      </w:r>
    </w:p>
    <w:p w14:paraId="2E36BDB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Заведующие отделами: КО (-09.1925-01.1926 г.-)- Бессонов; техническим (-1925-27 г.-&gt; И.М. Макеев; ОЭТ (03.1927 г.)- </w:t>
      </w:r>
      <w:proofErr w:type="spellStart"/>
      <w:r w:rsidRPr="006D3E22">
        <w:rPr>
          <w:bCs/>
          <w:color w:val="000000" w:themeColor="text1"/>
          <w:sz w:val="16"/>
          <w:szCs w:val="16"/>
        </w:rPr>
        <w:t>Краскин</w:t>
      </w:r>
      <w:proofErr w:type="spellEnd"/>
      <w:r w:rsidRPr="006D3E22">
        <w:rPr>
          <w:bCs/>
          <w:color w:val="000000" w:themeColor="text1"/>
          <w:sz w:val="16"/>
          <w:szCs w:val="16"/>
        </w:rPr>
        <w:t xml:space="preserve">; снабжения (03.1927 г.)- </w:t>
      </w:r>
      <w:proofErr w:type="spellStart"/>
      <w:r w:rsidRPr="006D3E22">
        <w:rPr>
          <w:bCs/>
          <w:color w:val="000000" w:themeColor="text1"/>
          <w:sz w:val="16"/>
          <w:szCs w:val="16"/>
        </w:rPr>
        <w:t>Блех-Ружже</w:t>
      </w:r>
      <w:proofErr w:type="spellEnd"/>
      <w:r w:rsidRPr="006D3E22">
        <w:rPr>
          <w:bCs/>
          <w:color w:val="000000" w:themeColor="text1"/>
          <w:sz w:val="16"/>
          <w:szCs w:val="16"/>
        </w:rPr>
        <w:t>.</w:t>
      </w:r>
    </w:p>
    <w:p w14:paraId="0517E13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Управделами (03.1927 г.)- Орлов.</w:t>
      </w:r>
    </w:p>
    <w:p w14:paraId="002760A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Заведующие бюро: моторов (1925 г.)- Рылеев; приспособлений (1925 г.)- </w:t>
      </w:r>
      <w:proofErr w:type="spellStart"/>
      <w:r w:rsidRPr="006D3E22">
        <w:rPr>
          <w:bCs/>
          <w:color w:val="000000" w:themeColor="text1"/>
          <w:sz w:val="16"/>
          <w:szCs w:val="16"/>
        </w:rPr>
        <w:t>Кофман.</w:t>
      </w:r>
      <w:r w:rsidRPr="006D3E22">
        <w:rPr>
          <w:bCs/>
          <w:color w:val="000000" w:themeColor="text1"/>
          <w:sz w:val="16"/>
          <w:szCs w:val="16"/>
          <w:vertAlign w:val="superscript"/>
        </w:rPr>
        <w:t>ьз</w:t>
      </w:r>
      <w:proofErr w:type="spellEnd"/>
    </w:p>
    <w:p w14:paraId="01B4D66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Производство: моторы «Рон» 80 л.с. (М-1) и 120 л.с. (М-2), «Испано-</w:t>
      </w:r>
      <w:proofErr w:type="spellStart"/>
      <w:r w:rsidRPr="006D3E22">
        <w:rPr>
          <w:bCs/>
          <w:color w:val="000000" w:themeColor="text1"/>
          <w:sz w:val="16"/>
          <w:szCs w:val="16"/>
        </w:rPr>
        <w:t>Сюиза</w:t>
      </w:r>
      <w:proofErr w:type="spellEnd"/>
      <w:r w:rsidRPr="006D3E22">
        <w:rPr>
          <w:bCs/>
          <w:color w:val="000000" w:themeColor="text1"/>
          <w:sz w:val="16"/>
          <w:szCs w:val="16"/>
        </w:rPr>
        <w:t>» 200 л.с. (1918-22), М-5-400 («Либерти», 1923-27); ремонт: мотор «Либерти» (1927) (11982</w:t>
      </w:r>
      <w:r w:rsidRPr="006D3E22">
        <w:rPr>
          <w:bCs/>
          <w:i/>
          <w:color w:val="000000" w:themeColor="text1"/>
          <w:sz w:val="16"/>
          <w:szCs w:val="16"/>
        </w:rPr>
        <w:t>Самолетостроение:</w:t>
      </w:r>
    </w:p>
    <w:p w14:paraId="11928D3C" w14:textId="77777777" w:rsidR="002165C2" w:rsidRPr="006D3E22" w:rsidRDefault="002165C2" w:rsidP="006D3E22">
      <w:pPr>
        <w:shd w:val="clear" w:color="auto" w:fill="FFFFFF"/>
        <w:jc w:val="both"/>
        <w:rPr>
          <w:bCs/>
          <w:color w:val="000000" w:themeColor="text1"/>
          <w:sz w:val="16"/>
          <w:szCs w:val="16"/>
        </w:rPr>
      </w:pPr>
    </w:p>
    <w:p w14:paraId="3E40E7CA" w14:textId="7C6D6A3A"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14 </w:t>
      </w:r>
      <w:r w:rsidR="005747AE" w:rsidRPr="006D3E22">
        <w:rPr>
          <w:bCs/>
          <w:color w:val="000000" w:themeColor="text1"/>
          <w:sz w:val="16"/>
          <w:szCs w:val="16"/>
        </w:rPr>
        <w:t xml:space="preserve">(27) </w:t>
      </w:r>
      <w:r w:rsidRPr="006D3E22">
        <w:rPr>
          <w:bCs/>
          <w:color w:val="000000" w:themeColor="text1"/>
          <w:sz w:val="16"/>
          <w:szCs w:val="16"/>
        </w:rPr>
        <w:t>августа в 1913 году начало работы моторостроительного завода «Гном» в Москве. В 1912 году в Москве создан первый в России серийный завод "Гном" (в дальнейшем Икар №2, завод 24 имени Фрунзе, 45 завод, ММПП "Салют") по производству авиационных моторов "Гном" Французской конструкции, для самолетов: "Москва", "Ньюпор-4", "Фарман-16", "Моран-ж". Средняя месячная производительность завода в начале 1917 г. составляла 40 двигателей воздушного охлаждения (14983).</w:t>
      </w:r>
    </w:p>
    <w:p w14:paraId="5B090264" w14:textId="77777777" w:rsidR="002165C2" w:rsidRPr="006D3E22" w:rsidRDefault="002165C2" w:rsidP="006D3E22">
      <w:pPr>
        <w:jc w:val="both"/>
        <w:rPr>
          <w:bCs/>
          <w:color w:val="000000" w:themeColor="text1"/>
          <w:sz w:val="16"/>
          <w:szCs w:val="16"/>
        </w:rPr>
      </w:pPr>
    </w:p>
    <w:p w14:paraId="03AD9BEF"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Самолетостроение:</w:t>
      </w:r>
    </w:p>
    <w:p w14:paraId="3643DEFD" w14:textId="77777777" w:rsidR="002165C2" w:rsidRPr="006D3E22" w:rsidRDefault="002165C2" w:rsidP="006D3E22">
      <w:pPr>
        <w:jc w:val="both"/>
        <w:rPr>
          <w:bCs/>
          <w:i/>
          <w:color w:val="000000" w:themeColor="text1"/>
          <w:sz w:val="16"/>
          <w:szCs w:val="16"/>
        </w:rPr>
      </w:pPr>
    </w:p>
    <w:p w14:paraId="64CE6E7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15 (28) августа 1913 год, самолет "Русский Витязь" установил мировой рекорд продолжительности полета с 7 пассажирами - 1 ч 54 м, И.И. Сикорский</w:t>
      </w:r>
    </w:p>
    <w:p w14:paraId="5E70D446" w14:textId="77777777" w:rsidR="002165C2" w:rsidRPr="006D3E22" w:rsidRDefault="002165C2" w:rsidP="006D3E22">
      <w:pPr>
        <w:jc w:val="both"/>
        <w:rPr>
          <w:bCs/>
          <w:color w:val="000000" w:themeColor="text1"/>
          <w:sz w:val="16"/>
          <w:szCs w:val="16"/>
        </w:rPr>
      </w:pPr>
    </w:p>
    <w:p w14:paraId="298C63B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15 (28) августа 1913 в Москве открылся первый в России авиамоторный завод Гном - филиал французской фирмы того же названия .Завод первоначально занимался только сборкой двигателей Гном из частей, привозимых из Франции, а затем перешел на постройку двигателей целиком из русских материалов ("Известия Николаевской военной академии". 1913,стр.1418).</w:t>
      </w:r>
    </w:p>
    <w:p w14:paraId="09DB0921" w14:textId="77777777" w:rsidR="002165C2" w:rsidRPr="006D3E22" w:rsidRDefault="002165C2" w:rsidP="006D3E22">
      <w:pPr>
        <w:shd w:val="clear" w:color="auto" w:fill="FFFFFF"/>
        <w:jc w:val="both"/>
        <w:rPr>
          <w:bCs/>
          <w:color w:val="000000" w:themeColor="text1"/>
          <w:sz w:val="16"/>
          <w:szCs w:val="16"/>
        </w:rPr>
      </w:pPr>
    </w:p>
    <w:p w14:paraId="32F9E4B2" w14:textId="63F18A2B"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 </w:t>
      </w:r>
      <w:r w:rsidR="005747AE" w:rsidRPr="006D3E22">
        <w:rPr>
          <w:bCs/>
          <w:color w:val="000000" w:themeColor="text1"/>
          <w:sz w:val="16"/>
          <w:szCs w:val="16"/>
        </w:rPr>
        <w:t xml:space="preserve">(28) </w:t>
      </w:r>
      <w:r w:rsidRPr="006D3E22">
        <w:rPr>
          <w:bCs/>
          <w:color w:val="000000" w:themeColor="text1"/>
          <w:sz w:val="16"/>
          <w:szCs w:val="16"/>
        </w:rPr>
        <w:t xml:space="preserve">августа в 1913 году </w:t>
      </w:r>
      <w:proofErr w:type="spellStart"/>
      <w:r w:rsidRPr="006D3E22">
        <w:rPr>
          <w:bCs/>
          <w:color w:val="000000" w:themeColor="text1"/>
          <w:sz w:val="16"/>
          <w:szCs w:val="16"/>
        </w:rPr>
        <w:t>И.И.Сикорский</w:t>
      </w:r>
      <w:proofErr w:type="spellEnd"/>
      <w:r w:rsidRPr="006D3E22">
        <w:rPr>
          <w:bCs/>
          <w:color w:val="000000" w:themeColor="text1"/>
          <w:sz w:val="16"/>
          <w:szCs w:val="16"/>
        </w:rPr>
        <w:t xml:space="preserve">, русский авиаконструктор и промышленник, на самолете "Русский Витязь" </w:t>
      </w:r>
      <w:proofErr w:type="spellStart"/>
      <w:r w:rsidRPr="006D3E22">
        <w:rPr>
          <w:bCs/>
          <w:color w:val="000000" w:themeColor="text1"/>
          <w:sz w:val="16"/>
          <w:szCs w:val="16"/>
        </w:rPr>
        <w:t>установливает</w:t>
      </w:r>
      <w:proofErr w:type="spellEnd"/>
      <w:r w:rsidRPr="006D3E22">
        <w:rPr>
          <w:bCs/>
          <w:color w:val="000000" w:themeColor="text1"/>
          <w:sz w:val="16"/>
          <w:szCs w:val="16"/>
        </w:rPr>
        <w:t xml:space="preserve"> мировой рекорд продолжительности полета 1 ч 54 м, с 7 пассажирами на борту (14984).</w:t>
      </w:r>
    </w:p>
    <w:p w14:paraId="37C752DC" w14:textId="77777777" w:rsidR="002165C2" w:rsidRPr="006D3E22" w:rsidRDefault="002165C2" w:rsidP="006D3E22">
      <w:pPr>
        <w:jc w:val="both"/>
        <w:rPr>
          <w:bCs/>
          <w:color w:val="000000" w:themeColor="text1"/>
          <w:sz w:val="16"/>
          <w:szCs w:val="16"/>
        </w:rPr>
      </w:pPr>
    </w:p>
    <w:p w14:paraId="3DD63093" w14:textId="77777777" w:rsidR="005747AE" w:rsidRPr="006D3E22" w:rsidRDefault="005747AE" w:rsidP="006D3E22">
      <w:pPr>
        <w:jc w:val="both"/>
        <w:rPr>
          <w:bCs/>
          <w:color w:val="0070C0"/>
          <w:sz w:val="16"/>
          <w:szCs w:val="16"/>
        </w:rPr>
      </w:pPr>
      <w:r w:rsidRPr="006D3E22">
        <w:rPr>
          <w:bCs/>
          <w:color w:val="0070C0"/>
          <w:sz w:val="16"/>
          <w:szCs w:val="16"/>
        </w:rPr>
        <w:t>15 (28) августа 1913 г в Москве открылся первый в России авиамоторный завод "Гном" - филиал французской фирмы того же названия. Завод первоначально занимался только сборкой моторов Гном из частей, привозимых из Франции, а затем перешел на постройку моторов це</w:t>
      </w:r>
      <w:r w:rsidRPr="006D3E22">
        <w:rPr>
          <w:bCs/>
          <w:color w:val="0070C0"/>
          <w:sz w:val="16"/>
          <w:szCs w:val="16"/>
        </w:rPr>
        <w:softHyphen/>
        <w:t>ликом из русских материалов.</w:t>
      </w:r>
    </w:p>
    <w:p w14:paraId="5D124ADF" w14:textId="77777777" w:rsidR="005747AE" w:rsidRPr="006D3E22" w:rsidRDefault="005747AE" w:rsidP="006D3E22">
      <w:pPr>
        <w:jc w:val="both"/>
        <w:rPr>
          <w:bCs/>
          <w:color w:val="0070C0"/>
          <w:sz w:val="16"/>
          <w:szCs w:val="16"/>
        </w:rPr>
      </w:pPr>
      <w:r w:rsidRPr="006D3E22">
        <w:rPr>
          <w:bCs/>
          <w:color w:val="0070C0"/>
          <w:sz w:val="16"/>
          <w:szCs w:val="16"/>
        </w:rPr>
        <w:t>/"Известия Николаевской военной академии", 1913, стр. 1418/ (23320).</w:t>
      </w:r>
    </w:p>
    <w:p w14:paraId="21CF3431" w14:textId="77777777" w:rsidR="005747AE" w:rsidRPr="006D3E22" w:rsidRDefault="005747AE" w:rsidP="006D3E22">
      <w:pPr>
        <w:jc w:val="both"/>
        <w:rPr>
          <w:bCs/>
          <w:color w:val="0070C0"/>
          <w:sz w:val="16"/>
          <w:szCs w:val="16"/>
        </w:rPr>
      </w:pPr>
    </w:p>
    <w:p w14:paraId="74C2A5B9"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6A5CA84F" w14:textId="77777777" w:rsidR="002165C2" w:rsidRPr="006D3E22" w:rsidRDefault="002165C2" w:rsidP="006D3E22">
      <w:pPr>
        <w:shd w:val="clear" w:color="auto" w:fill="FFFFFF"/>
        <w:jc w:val="both"/>
        <w:rPr>
          <w:bCs/>
          <w:color w:val="000000" w:themeColor="text1"/>
          <w:sz w:val="16"/>
          <w:szCs w:val="16"/>
        </w:rPr>
      </w:pPr>
    </w:p>
    <w:p w14:paraId="7FB1D38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 (28) августа 1913 г. утверждены начальником ГУГШ «Краткие руководящие данные для пользования аэропланами как средствами разведки и связи, а также боевого их применения». </w:t>
      </w:r>
    </w:p>
    <w:p w14:paraId="640C293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Начало Великой войны русская армия встретила, имея 244 боевых самолёта в составе следующих авиационных отрядов: 3-й полевой; Гвардейский корпусной; 1-25-й корпусные; 1-й, 4-й, 5-й Сибирские корпусные; крепостные: Брест-Литовский, Владивостокский, Гродненский, Осовецкий, Карский, </w:t>
      </w:r>
      <w:proofErr w:type="spellStart"/>
      <w:r w:rsidRPr="006D3E22">
        <w:rPr>
          <w:bCs/>
          <w:color w:val="000000" w:themeColor="text1"/>
          <w:sz w:val="16"/>
          <w:szCs w:val="16"/>
        </w:rPr>
        <w:t>Ковенский</w:t>
      </w:r>
      <w:proofErr w:type="spellEnd"/>
      <w:r w:rsidRPr="006D3E22">
        <w:rPr>
          <w:bCs/>
          <w:color w:val="000000" w:themeColor="text1"/>
          <w:sz w:val="16"/>
          <w:szCs w:val="16"/>
        </w:rPr>
        <w:t xml:space="preserve">, Севастопольский, </w:t>
      </w:r>
      <w:proofErr w:type="spellStart"/>
      <w:r w:rsidRPr="006D3E22">
        <w:rPr>
          <w:bCs/>
          <w:color w:val="000000" w:themeColor="text1"/>
          <w:sz w:val="16"/>
          <w:szCs w:val="16"/>
        </w:rPr>
        <w:t>Новогеоргиевский</w:t>
      </w:r>
      <w:proofErr w:type="spellEnd"/>
      <w:r w:rsidRPr="006D3E22">
        <w:rPr>
          <w:bCs/>
          <w:color w:val="000000" w:themeColor="text1"/>
          <w:sz w:val="16"/>
          <w:szCs w:val="16"/>
        </w:rPr>
        <w:t xml:space="preserve">. Ремонт и техническое обслуживание возлагалось на 1-6-ю авиационные роты. </w:t>
      </w:r>
    </w:p>
    <w:p w14:paraId="41973C04" w14:textId="77777777" w:rsidR="002165C2" w:rsidRPr="006D3E22" w:rsidRDefault="002165C2" w:rsidP="006D3E22">
      <w:pPr>
        <w:pStyle w:val="DefinitionList"/>
        <w:ind w:left="0"/>
        <w:jc w:val="both"/>
        <w:rPr>
          <w:bCs/>
          <w:color w:val="000000" w:themeColor="text1"/>
          <w:sz w:val="16"/>
          <w:szCs w:val="16"/>
        </w:rPr>
      </w:pPr>
    </w:p>
    <w:p w14:paraId="61E62F0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 (28) августа 1913 года начальник Генерального штаба генерал от кавалерии Я.Г. Жилинский утвердил "Краткие руководящие данные для пользования аэропланами как средством разведки и связи, а также боевого их применения", Принятый документ можно считать первым в России официальным наставлением по боевому применению авиации, в котором наряду с применением аэропланов как средства разведки, связи, указано предназначение особых отрядов "боевых аэропланов, придаваемых армиям". Главная цель этих аэропланов - уничтожение агентов воздушной разведки неприятеля, т.е. его разведочных аэропланов и дирижаблей, для чего они снабжаются пулеметами и </w:t>
      </w:r>
      <w:proofErr w:type="spellStart"/>
      <w:r w:rsidRPr="006D3E22">
        <w:rPr>
          <w:bCs/>
          <w:color w:val="000000" w:themeColor="text1"/>
          <w:sz w:val="16"/>
          <w:szCs w:val="16"/>
        </w:rPr>
        <w:t>бомбометательными</w:t>
      </w:r>
      <w:proofErr w:type="spellEnd"/>
      <w:r w:rsidRPr="006D3E22">
        <w:rPr>
          <w:bCs/>
          <w:color w:val="000000" w:themeColor="text1"/>
          <w:sz w:val="16"/>
          <w:szCs w:val="16"/>
        </w:rPr>
        <w:t xml:space="preserve"> приборами...</w:t>
      </w:r>
    </w:p>
    <w:p w14:paraId="56A72DFB" w14:textId="77777777" w:rsidR="002165C2" w:rsidRPr="006D3E22" w:rsidRDefault="002165C2" w:rsidP="006D3E22">
      <w:pPr>
        <w:jc w:val="both"/>
        <w:rPr>
          <w:bCs/>
          <w:color w:val="000000" w:themeColor="text1"/>
          <w:sz w:val="16"/>
          <w:szCs w:val="16"/>
        </w:rPr>
      </w:pPr>
    </w:p>
    <w:p w14:paraId="294E98DC"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Воздухоплавание:</w:t>
      </w:r>
    </w:p>
    <w:p w14:paraId="474AEABE" w14:textId="77777777" w:rsidR="002165C2" w:rsidRPr="006D3E22" w:rsidRDefault="002165C2" w:rsidP="006D3E22">
      <w:pPr>
        <w:jc w:val="both"/>
        <w:rPr>
          <w:bCs/>
          <w:i/>
          <w:color w:val="000000" w:themeColor="text1"/>
          <w:sz w:val="16"/>
          <w:szCs w:val="16"/>
        </w:rPr>
      </w:pPr>
    </w:p>
    <w:p w14:paraId="34941077" w14:textId="1D1B2A54"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 </w:t>
      </w:r>
      <w:r w:rsidR="0086140A" w:rsidRPr="006D3E22">
        <w:rPr>
          <w:bCs/>
          <w:color w:val="000000" w:themeColor="text1"/>
          <w:sz w:val="16"/>
          <w:szCs w:val="16"/>
        </w:rPr>
        <w:t xml:space="preserve">(28) </w:t>
      </w:r>
      <w:r w:rsidRPr="006D3E22">
        <w:rPr>
          <w:bCs/>
          <w:color w:val="000000" w:themeColor="text1"/>
          <w:sz w:val="16"/>
          <w:szCs w:val="16"/>
        </w:rPr>
        <w:t xml:space="preserve">августа </w:t>
      </w:r>
      <w:r w:rsidR="0086140A" w:rsidRPr="006D3E22">
        <w:rPr>
          <w:bCs/>
          <w:color w:val="000000" w:themeColor="text1"/>
          <w:sz w:val="16"/>
          <w:szCs w:val="16"/>
        </w:rPr>
        <w:t>1913 г. первый по</w:t>
      </w:r>
      <w:r w:rsidR="0086140A" w:rsidRPr="006D3E22">
        <w:rPr>
          <w:bCs/>
          <w:color w:val="000000" w:themeColor="text1"/>
          <w:sz w:val="16"/>
          <w:szCs w:val="16"/>
        </w:rPr>
        <w:softHyphen/>
        <w:t xml:space="preserve">лет Юзефа </w:t>
      </w:r>
      <w:proofErr w:type="spellStart"/>
      <w:r w:rsidR="0086140A" w:rsidRPr="006D3E22">
        <w:rPr>
          <w:bCs/>
          <w:color w:val="000000" w:themeColor="text1"/>
          <w:sz w:val="16"/>
          <w:szCs w:val="16"/>
        </w:rPr>
        <w:t>Древницкого</w:t>
      </w:r>
      <w:proofErr w:type="spellEnd"/>
      <w:r w:rsidR="0086140A" w:rsidRPr="006D3E22">
        <w:rPr>
          <w:bCs/>
          <w:color w:val="000000" w:themeColor="text1"/>
          <w:sz w:val="16"/>
          <w:szCs w:val="16"/>
        </w:rPr>
        <w:t xml:space="preserve"> </w:t>
      </w:r>
      <w:r w:rsidR="009025BC" w:rsidRPr="006D3E22">
        <w:rPr>
          <w:bCs/>
          <w:color w:val="000000" w:themeColor="text1"/>
          <w:sz w:val="16"/>
          <w:szCs w:val="16"/>
        </w:rPr>
        <w:t xml:space="preserve">в Нижнем Новгороде </w:t>
      </w:r>
      <w:r w:rsidRPr="006D3E22">
        <w:rPr>
          <w:bCs/>
          <w:color w:val="000000" w:themeColor="text1"/>
          <w:sz w:val="16"/>
          <w:szCs w:val="16"/>
        </w:rPr>
        <w:t>закончился не со</w:t>
      </w:r>
      <w:r w:rsidRPr="006D3E22">
        <w:rPr>
          <w:bCs/>
          <w:color w:val="000000" w:themeColor="text1"/>
          <w:sz w:val="16"/>
          <w:szCs w:val="16"/>
        </w:rPr>
        <w:softHyphen/>
        <w:t>всем удачно. Уже в воздухе «заел» механизм — замок (он был изго</w:t>
      </w:r>
      <w:r w:rsidRPr="006D3E22">
        <w:rPr>
          <w:bCs/>
          <w:color w:val="000000" w:themeColor="text1"/>
          <w:sz w:val="16"/>
          <w:szCs w:val="16"/>
        </w:rPr>
        <w:softHyphen/>
        <w:t>товлен фирмой «Катык»), прикреп</w:t>
      </w:r>
      <w:r w:rsidRPr="006D3E22">
        <w:rPr>
          <w:bCs/>
          <w:color w:val="000000" w:themeColor="text1"/>
          <w:sz w:val="16"/>
          <w:szCs w:val="16"/>
        </w:rPr>
        <w:softHyphen/>
        <w:t xml:space="preserve">лявший купол парашюта к шару, и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был вынужден опу</w:t>
      </w:r>
      <w:r w:rsidRPr="006D3E22">
        <w:rPr>
          <w:bCs/>
          <w:color w:val="000000" w:themeColor="text1"/>
          <w:sz w:val="16"/>
          <w:szCs w:val="16"/>
        </w:rPr>
        <w:softHyphen/>
        <w:t>ститься вместе с монгольфьером среди могильных плит и крестов Канавинского кладбища.</w:t>
      </w:r>
    </w:p>
    <w:p w14:paraId="2F48714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Второй полет состоялся 16 ав</w:t>
      </w:r>
      <w:r w:rsidRPr="006D3E22">
        <w:rPr>
          <w:bCs/>
          <w:color w:val="000000" w:themeColor="text1"/>
          <w:sz w:val="16"/>
          <w:szCs w:val="16"/>
        </w:rPr>
        <w:softHyphen/>
        <w:t>густа, и снова неудача, причем более неприятная, чем в первый раз: монгольфьер не смог набрать нужной высоты и свалился на дере</w:t>
      </w:r>
      <w:r w:rsidRPr="006D3E22">
        <w:rPr>
          <w:bCs/>
          <w:color w:val="000000" w:themeColor="text1"/>
          <w:sz w:val="16"/>
          <w:szCs w:val="16"/>
        </w:rPr>
        <w:softHyphen/>
        <w:t>вья вместе с аэронавтом, даже не вылетев за пределы Лубянского сада.</w:t>
      </w:r>
    </w:p>
    <w:p w14:paraId="092EBF0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Только в третьем полете пришел успех.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продержался в воздухе шесть минут и совершил прыжок с высоты более тысячи мет</w:t>
      </w:r>
      <w:r w:rsidRPr="006D3E22">
        <w:rPr>
          <w:bCs/>
          <w:color w:val="000000" w:themeColor="text1"/>
          <w:sz w:val="16"/>
          <w:szCs w:val="16"/>
        </w:rPr>
        <w:softHyphen/>
        <w:t>ров. Эффектным был и четвертый полет 20 августа, когда отважный аэронавт, оставив шар на большой высоте, камнем пролетел половину расстояния до земли!</w:t>
      </w:r>
    </w:p>
    <w:p w14:paraId="6162801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В пятом полете при спуске пара</w:t>
      </w:r>
      <w:r w:rsidRPr="006D3E22">
        <w:rPr>
          <w:bCs/>
          <w:color w:val="000000" w:themeColor="text1"/>
          <w:sz w:val="16"/>
          <w:szCs w:val="16"/>
        </w:rPr>
        <w:softHyphen/>
        <w:t>шют так сильно бросало из сторо</w:t>
      </w:r>
      <w:r w:rsidRPr="006D3E22">
        <w:rPr>
          <w:bCs/>
          <w:color w:val="000000" w:themeColor="text1"/>
          <w:sz w:val="16"/>
          <w:szCs w:val="16"/>
        </w:rPr>
        <w:softHyphen/>
        <w:t>ны в сторону, что стало страшно за жизнь аэронавта. «Большая сме</w:t>
      </w:r>
      <w:r w:rsidRPr="006D3E22">
        <w:rPr>
          <w:bCs/>
          <w:color w:val="000000" w:themeColor="text1"/>
          <w:sz w:val="16"/>
          <w:szCs w:val="16"/>
        </w:rPr>
        <w:softHyphen/>
        <w:t>лость нужна, — произнес кто-то из зрителей, глядя, как раскачивается парашют, — того и гляди со смер</w:t>
      </w:r>
      <w:r w:rsidRPr="006D3E22">
        <w:rPr>
          <w:bCs/>
          <w:color w:val="000000" w:themeColor="text1"/>
          <w:sz w:val="16"/>
          <w:szCs w:val="16"/>
        </w:rPr>
        <w:softHyphen/>
        <w:t>тью встретишься».</w:t>
      </w:r>
    </w:p>
    <w:p w14:paraId="1ADA21A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 27 августа было назначено прощальное, «бенефисное», выступ</w:t>
      </w:r>
      <w:r w:rsidRPr="006D3E22">
        <w:rPr>
          <w:bCs/>
          <w:color w:val="000000" w:themeColor="text1"/>
          <w:sz w:val="16"/>
          <w:szCs w:val="16"/>
        </w:rPr>
        <w:softHyphen/>
        <w:t xml:space="preserve">ление </w:t>
      </w:r>
      <w:proofErr w:type="spellStart"/>
      <w:r w:rsidRPr="006D3E22">
        <w:rPr>
          <w:bCs/>
          <w:color w:val="000000" w:themeColor="text1"/>
          <w:sz w:val="16"/>
          <w:szCs w:val="16"/>
        </w:rPr>
        <w:t>Древницкого</w:t>
      </w:r>
      <w:proofErr w:type="spellEnd"/>
      <w:r w:rsidRPr="006D3E22">
        <w:rPr>
          <w:bCs/>
          <w:color w:val="000000" w:themeColor="text1"/>
          <w:sz w:val="16"/>
          <w:szCs w:val="16"/>
        </w:rPr>
        <w:t>. Погода с по</w:t>
      </w:r>
      <w:r w:rsidRPr="006D3E22">
        <w:rPr>
          <w:bCs/>
          <w:color w:val="000000" w:themeColor="text1"/>
          <w:sz w:val="16"/>
          <w:szCs w:val="16"/>
        </w:rPr>
        <w:softHyphen/>
        <w:t>рывистым ветром спокойного поле</w:t>
      </w:r>
      <w:r w:rsidRPr="006D3E22">
        <w:rPr>
          <w:bCs/>
          <w:color w:val="000000" w:themeColor="text1"/>
          <w:sz w:val="16"/>
          <w:szCs w:val="16"/>
        </w:rPr>
        <w:softHyphen/>
        <w:t>та не обещала. Шар наполнялся медленно и плохо. «Публика уже начала сомневаться в возможнос</w:t>
      </w:r>
      <w:r w:rsidRPr="006D3E22">
        <w:rPr>
          <w:bCs/>
          <w:color w:val="000000" w:themeColor="text1"/>
          <w:sz w:val="16"/>
          <w:szCs w:val="16"/>
        </w:rPr>
        <w:softHyphen/>
        <w:t>ти полета, — писала газета "Вол</w:t>
      </w:r>
      <w:r w:rsidRPr="006D3E22">
        <w:rPr>
          <w:bCs/>
          <w:color w:val="000000" w:themeColor="text1"/>
          <w:sz w:val="16"/>
          <w:szCs w:val="16"/>
        </w:rPr>
        <w:softHyphen/>
        <w:t>гарь". — В толпе были слышны иро</w:t>
      </w:r>
      <w:r w:rsidRPr="006D3E22">
        <w:rPr>
          <w:bCs/>
          <w:color w:val="000000" w:themeColor="text1"/>
          <w:sz w:val="16"/>
          <w:szCs w:val="16"/>
        </w:rPr>
        <w:softHyphen/>
        <w:t>нические замечания. Это нервиро</w:t>
      </w:r>
      <w:r w:rsidRPr="006D3E22">
        <w:rPr>
          <w:bCs/>
          <w:color w:val="000000" w:themeColor="text1"/>
          <w:sz w:val="16"/>
          <w:szCs w:val="16"/>
        </w:rPr>
        <w:softHyphen/>
        <w:t>вало пилота».</w:t>
      </w:r>
    </w:p>
    <w:p w14:paraId="3D497E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Солдаты, прильнув к земле, по</w:t>
      </w:r>
      <w:r w:rsidRPr="006D3E22">
        <w:rPr>
          <w:bCs/>
          <w:color w:val="000000" w:themeColor="text1"/>
          <w:sz w:val="16"/>
          <w:szCs w:val="16"/>
        </w:rPr>
        <w:softHyphen/>
        <w:t>степенно суживали нижнее отвер</w:t>
      </w:r>
      <w:r w:rsidRPr="006D3E22">
        <w:rPr>
          <w:bCs/>
          <w:color w:val="000000" w:themeColor="text1"/>
          <w:sz w:val="16"/>
          <w:szCs w:val="16"/>
        </w:rPr>
        <w:softHyphen/>
        <w:t>стие монгольфьера. Долгое напол</w:t>
      </w:r>
      <w:r w:rsidRPr="006D3E22">
        <w:rPr>
          <w:bCs/>
          <w:color w:val="000000" w:themeColor="text1"/>
          <w:sz w:val="16"/>
          <w:szCs w:val="16"/>
        </w:rPr>
        <w:softHyphen/>
        <w:t>нение в конце концов завершилось, и тридцать солдат, подняв шар на высоту двух метров от земли, жда</w:t>
      </w:r>
      <w:r w:rsidRPr="006D3E22">
        <w:rPr>
          <w:bCs/>
          <w:color w:val="000000" w:themeColor="text1"/>
          <w:sz w:val="16"/>
          <w:szCs w:val="16"/>
        </w:rPr>
        <w:softHyphen/>
        <w:t>ли последней команды.</w:t>
      </w:r>
    </w:p>
    <w:p w14:paraId="4786B9E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 зрители по-прежнему шумели и подшучивали. Возможно, поэтому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поспешил и, не оценив силу ветра, подал команду: «Пус</w:t>
      </w:r>
      <w:r w:rsidRPr="006D3E22">
        <w:rPr>
          <w:bCs/>
          <w:color w:val="000000" w:themeColor="text1"/>
          <w:sz w:val="16"/>
          <w:szCs w:val="16"/>
        </w:rPr>
        <w:softHyphen/>
        <w:t>тить шар!». Все, что произошло вслед за этим, запомнилось очевид</w:t>
      </w:r>
      <w:r w:rsidRPr="006D3E22">
        <w:rPr>
          <w:bCs/>
          <w:color w:val="000000" w:themeColor="text1"/>
          <w:sz w:val="16"/>
          <w:szCs w:val="16"/>
        </w:rPr>
        <w:softHyphen/>
        <w:t>цам как настоящий кошмар.</w:t>
      </w:r>
    </w:p>
    <w:p w14:paraId="1695F49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Резкий порыв ветра бросил шар на телеграфные провода, протяну</w:t>
      </w:r>
      <w:r w:rsidRPr="006D3E22">
        <w:rPr>
          <w:bCs/>
          <w:color w:val="000000" w:themeColor="text1"/>
          <w:sz w:val="16"/>
          <w:szCs w:val="16"/>
        </w:rPr>
        <w:softHyphen/>
        <w:t>тые в несколько рядов около садо</w:t>
      </w:r>
      <w:r w:rsidRPr="006D3E22">
        <w:rPr>
          <w:bCs/>
          <w:color w:val="000000" w:themeColor="text1"/>
          <w:sz w:val="16"/>
          <w:szCs w:val="16"/>
        </w:rPr>
        <w:softHyphen/>
        <w:t>вого театра. На мгновение шар остановился. Было видно, как он с неимоверной силой тянет за собой аэронавта, застрявшего в прово</w:t>
      </w:r>
      <w:r w:rsidRPr="006D3E22">
        <w:rPr>
          <w:bCs/>
          <w:color w:val="000000" w:themeColor="text1"/>
          <w:sz w:val="16"/>
          <w:szCs w:val="16"/>
        </w:rPr>
        <w:softHyphen/>
        <w:t xml:space="preserve">дах. Затем монгольфьер оторвался и улетел вместе с парашютом, а </w:t>
      </w:r>
      <w:proofErr w:type="spellStart"/>
      <w:r w:rsidRPr="006D3E22">
        <w:rPr>
          <w:bCs/>
          <w:color w:val="000000" w:themeColor="text1"/>
          <w:sz w:val="16"/>
          <w:szCs w:val="16"/>
        </w:rPr>
        <w:t>Древницкий</w:t>
      </w:r>
      <w:proofErr w:type="spellEnd"/>
      <w:r w:rsidRPr="006D3E22">
        <w:rPr>
          <w:bCs/>
          <w:color w:val="000000" w:themeColor="text1"/>
          <w:sz w:val="16"/>
          <w:szCs w:val="16"/>
        </w:rPr>
        <w:t>, отброшенный на кры</w:t>
      </w:r>
      <w:r w:rsidRPr="006D3E22">
        <w:rPr>
          <w:bCs/>
          <w:color w:val="000000" w:themeColor="text1"/>
          <w:sz w:val="16"/>
          <w:szCs w:val="16"/>
        </w:rPr>
        <w:softHyphen/>
        <w:t>шу театра, скатился с нее и упал на землю. Встать сам он не смог. Его подняли и на извозчике отвезли в купеческую больницу, открытую при ярмарке.</w:t>
      </w:r>
    </w:p>
    <w:p w14:paraId="11D4DE0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Все газеты России поместили сообщения о катастрофе в Ниж</w:t>
      </w:r>
      <w:r w:rsidRPr="006D3E22">
        <w:rPr>
          <w:bCs/>
          <w:color w:val="000000" w:themeColor="text1"/>
          <w:sz w:val="16"/>
          <w:szCs w:val="16"/>
        </w:rPr>
        <w:softHyphen/>
        <w:t xml:space="preserve">нем Новгороде. Газета «Волгарь» писала о повреждениях, полученных </w:t>
      </w:r>
      <w:proofErr w:type="spellStart"/>
      <w:r w:rsidRPr="006D3E22">
        <w:rPr>
          <w:bCs/>
          <w:color w:val="000000" w:themeColor="text1"/>
          <w:sz w:val="16"/>
          <w:szCs w:val="16"/>
        </w:rPr>
        <w:t>Древницким</w:t>
      </w:r>
      <w:proofErr w:type="spellEnd"/>
      <w:r w:rsidRPr="006D3E22">
        <w:rPr>
          <w:bCs/>
          <w:color w:val="000000" w:themeColor="text1"/>
          <w:sz w:val="16"/>
          <w:szCs w:val="16"/>
        </w:rPr>
        <w:t>: «В результате — кровь, перелом берцовой кости, сильные ушибы, ссадины. Замертво летчика на носилках унесли из сада. Пер</w:t>
      </w:r>
      <w:r w:rsidRPr="006D3E22">
        <w:rPr>
          <w:bCs/>
          <w:color w:val="000000" w:themeColor="text1"/>
          <w:sz w:val="16"/>
          <w:szCs w:val="16"/>
        </w:rPr>
        <w:softHyphen/>
        <w:t>вую помощь оказали случившиеся в саду врачи». Поздно вечером из больницы сообщили, что смертель</w:t>
      </w:r>
      <w:r w:rsidRPr="006D3E22">
        <w:rPr>
          <w:bCs/>
          <w:color w:val="000000" w:themeColor="text1"/>
          <w:sz w:val="16"/>
          <w:szCs w:val="16"/>
        </w:rPr>
        <w:softHyphen/>
        <w:t>ной опасности нет, но положение разбившегося аэронавта тяжелое.</w:t>
      </w:r>
    </w:p>
    <w:p w14:paraId="2E56B3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Об аварии и ее причинах </w:t>
      </w:r>
      <w:proofErr w:type="spellStart"/>
      <w:r w:rsidRPr="006D3E22">
        <w:rPr>
          <w:bCs/>
          <w:color w:val="000000" w:themeColor="text1"/>
          <w:sz w:val="16"/>
          <w:szCs w:val="16"/>
        </w:rPr>
        <w:t>Древ</w:t>
      </w:r>
      <w:r w:rsidRPr="006D3E22">
        <w:rPr>
          <w:bCs/>
          <w:color w:val="000000" w:themeColor="text1"/>
          <w:sz w:val="16"/>
          <w:szCs w:val="16"/>
        </w:rPr>
        <w:softHyphen/>
        <w:t>ницкий</w:t>
      </w:r>
      <w:proofErr w:type="spellEnd"/>
      <w:r w:rsidRPr="006D3E22">
        <w:rPr>
          <w:bCs/>
          <w:color w:val="000000" w:themeColor="text1"/>
          <w:sz w:val="16"/>
          <w:szCs w:val="16"/>
        </w:rPr>
        <w:t xml:space="preserve"> рассказывал корреспонден</w:t>
      </w:r>
      <w:r w:rsidRPr="006D3E22">
        <w:rPr>
          <w:bCs/>
          <w:color w:val="000000" w:themeColor="text1"/>
          <w:sz w:val="16"/>
          <w:szCs w:val="16"/>
        </w:rPr>
        <w:softHyphen/>
        <w:t>ту местной газеты так: «Несчастье со мной случилось главным обра</w:t>
      </w:r>
      <w:r w:rsidRPr="006D3E22">
        <w:rPr>
          <w:bCs/>
          <w:color w:val="000000" w:themeColor="text1"/>
          <w:sz w:val="16"/>
          <w:szCs w:val="16"/>
        </w:rPr>
        <w:softHyphen/>
        <w:t>зом потому, что я не уловил момен</w:t>
      </w:r>
      <w:r w:rsidRPr="006D3E22">
        <w:rPr>
          <w:bCs/>
          <w:color w:val="000000" w:themeColor="text1"/>
          <w:sz w:val="16"/>
          <w:szCs w:val="16"/>
        </w:rPr>
        <w:softHyphen/>
        <w:t>та между сильными порывами вет</w:t>
      </w:r>
      <w:r w:rsidRPr="006D3E22">
        <w:rPr>
          <w:bCs/>
          <w:color w:val="000000" w:themeColor="text1"/>
          <w:sz w:val="16"/>
          <w:szCs w:val="16"/>
        </w:rPr>
        <w:softHyphen/>
        <w:t>ра, и меня бросило на провода. Я был привязан к парашюту ремен</w:t>
      </w:r>
      <w:r w:rsidRPr="006D3E22">
        <w:rPr>
          <w:bCs/>
          <w:color w:val="000000" w:themeColor="text1"/>
          <w:sz w:val="16"/>
          <w:szCs w:val="16"/>
        </w:rPr>
        <w:softHyphen/>
        <w:t>ным поясом. Один, тонкий, провод я оборвал туловищем, но тут же попались два очень прочных, в ко</w:t>
      </w:r>
      <w:r w:rsidRPr="006D3E22">
        <w:rPr>
          <w:bCs/>
          <w:color w:val="000000" w:themeColor="text1"/>
          <w:sz w:val="16"/>
          <w:szCs w:val="16"/>
        </w:rPr>
        <w:softHyphen/>
        <w:t>торых я накрепко запутался. Меж</w:t>
      </w:r>
      <w:r w:rsidRPr="006D3E22">
        <w:rPr>
          <w:bCs/>
          <w:color w:val="000000" w:themeColor="text1"/>
          <w:sz w:val="16"/>
          <w:szCs w:val="16"/>
        </w:rPr>
        <w:softHyphen/>
        <w:t>ду тем, шар тянул меня за собой, и я почувствовал, как пояс режет мое тело.</w:t>
      </w:r>
    </w:p>
    <w:p w14:paraId="4F4218F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После смертельной боли я, на</w:t>
      </w:r>
      <w:r w:rsidRPr="006D3E22">
        <w:rPr>
          <w:bCs/>
          <w:color w:val="000000" w:themeColor="text1"/>
          <w:sz w:val="16"/>
          <w:szCs w:val="16"/>
        </w:rPr>
        <w:softHyphen/>
        <w:t>конец, оторвался, так как лопнула веревка, на которой можно было слона повесить и которая прикреп</w:t>
      </w:r>
      <w:r w:rsidRPr="006D3E22">
        <w:rPr>
          <w:bCs/>
          <w:color w:val="000000" w:themeColor="text1"/>
          <w:sz w:val="16"/>
          <w:szCs w:val="16"/>
        </w:rPr>
        <w:softHyphen/>
        <w:t>ляла меня к парашюту».</w:t>
      </w:r>
    </w:p>
    <w:p w14:paraId="35C5861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Юзеф </w:t>
      </w:r>
      <w:proofErr w:type="spellStart"/>
      <w:r w:rsidRPr="006D3E22">
        <w:rPr>
          <w:bCs/>
          <w:color w:val="000000" w:themeColor="text1"/>
          <w:sz w:val="16"/>
          <w:szCs w:val="16"/>
        </w:rPr>
        <w:t>Маврикиевич</w:t>
      </w:r>
      <w:proofErr w:type="spellEnd"/>
      <w:r w:rsidRPr="006D3E22">
        <w:rPr>
          <w:bCs/>
          <w:color w:val="000000" w:themeColor="text1"/>
          <w:sz w:val="16"/>
          <w:szCs w:val="16"/>
        </w:rPr>
        <w:t xml:space="preserve"> жаловался корреспонденту: «Главное, перелом в таком месте, где нельзя наложить необходимую перевязку. Доктор по этому поводу шутит: «Больной вы для нашей больницы необыкновенный, и переломы у вас необыкновенные". Но шутка шуткой, а месяца на два, самое меньшее, я — не работник.</w:t>
      </w:r>
    </w:p>
    <w:p w14:paraId="75B5F49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Лечиться надо, покой, массаж...».</w:t>
      </w:r>
    </w:p>
    <w:p w14:paraId="60748B89"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с трудом поднял</w:t>
      </w:r>
      <w:r w:rsidRPr="006D3E22">
        <w:rPr>
          <w:bCs/>
          <w:color w:val="000000" w:themeColor="text1"/>
          <w:sz w:val="16"/>
          <w:szCs w:val="16"/>
        </w:rPr>
        <w:softHyphen/>
        <w:t>ся с койки и, волоча больную ногу, медленно прошелся на костылях по палате. «Что с моим шаром?» — спросил с беспокойством. Он еще не знал, что монгольфьер упал за городом, и хулиганы об</w:t>
      </w:r>
      <w:r w:rsidRPr="006D3E22">
        <w:rPr>
          <w:bCs/>
          <w:color w:val="000000" w:themeColor="text1"/>
          <w:sz w:val="16"/>
          <w:szCs w:val="16"/>
        </w:rPr>
        <w:softHyphen/>
        <w:t>резали у него веревки. Хотели даже разрезать оболочку, но вовремя подоспевшие солдаты отобрали шор и отвезли его в Лубянский сад.</w:t>
      </w:r>
    </w:p>
    <w:p w14:paraId="7219E26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«Говорят, — продолжал аэро</w:t>
      </w:r>
      <w:r w:rsidRPr="006D3E22">
        <w:rPr>
          <w:bCs/>
          <w:color w:val="000000" w:themeColor="text1"/>
          <w:sz w:val="16"/>
          <w:szCs w:val="16"/>
        </w:rPr>
        <w:softHyphen/>
        <w:t>навт, — 7 сентября больницу зак</w:t>
      </w:r>
      <w:r w:rsidRPr="006D3E22">
        <w:rPr>
          <w:bCs/>
          <w:color w:val="000000" w:themeColor="text1"/>
          <w:sz w:val="16"/>
          <w:szCs w:val="16"/>
        </w:rPr>
        <w:softHyphen/>
        <w:t>рывают. Перееду к себе в номер на несколько дней. Потом перебе</w:t>
      </w:r>
      <w:r w:rsidRPr="006D3E22">
        <w:rPr>
          <w:bCs/>
          <w:color w:val="000000" w:themeColor="text1"/>
          <w:sz w:val="16"/>
          <w:szCs w:val="16"/>
        </w:rPr>
        <w:softHyphen/>
        <w:t>русь в Москву. Несчастье расстро</w:t>
      </w:r>
      <w:r w:rsidRPr="006D3E22">
        <w:rPr>
          <w:bCs/>
          <w:color w:val="000000" w:themeColor="text1"/>
          <w:sz w:val="16"/>
          <w:szCs w:val="16"/>
        </w:rPr>
        <w:softHyphen/>
        <w:t>ило все мои планы и поставило в материальном отношении в самое безвыходное положение. Теперь все пошло прахом, и на нынешнюю зиму я остаюсь больной и решительно без средств. Придется перебивать</w:t>
      </w:r>
      <w:r w:rsidRPr="006D3E22">
        <w:rPr>
          <w:bCs/>
          <w:color w:val="000000" w:themeColor="text1"/>
          <w:sz w:val="16"/>
          <w:szCs w:val="16"/>
        </w:rPr>
        <w:softHyphen/>
        <w:t>ся как-нибудь литературным тру</w:t>
      </w:r>
      <w:r w:rsidRPr="006D3E22">
        <w:rPr>
          <w:bCs/>
          <w:color w:val="000000" w:themeColor="text1"/>
          <w:sz w:val="16"/>
          <w:szCs w:val="16"/>
        </w:rPr>
        <w:softHyphen/>
        <w:t>дом».</w:t>
      </w:r>
    </w:p>
    <w:p w14:paraId="660F8F3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окончанием ярмарки больни</w:t>
      </w:r>
      <w:r w:rsidRPr="006D3E22">
        <w:rPr>
          <w:bCs/>
          <w:color w:val="000000" w:themeColor="text1"/>
          <w:sz w:val="16"/>
          <w:szCs w:val="16"/>
        </w:rPr>
        <w:softHyphen/>
        <w:t xml:space="preserve">цу действительно закрыли. </w:t>
      </w:r>
      <w:proofErr w:type="spellStart"/>
      <w:r w:rsidRPr="006D3E22">
        <w:rPr>
          <w:bCs/>
          <w:color w:val="000000" w:themeColor="text1"/>
          <w:sz w:val="16"/>
          <w:szCs w:val="16"/>
        </w:rPr>
        <w:t>Древниц</w:t>
      </w:r>
      <w:r w:rsidRPr="006D3E22">
        <w:rPr>
          <w:bCs/>
          <w:color w:val="000000" w:themeColor="text1"/>
          <w:sz w:val="16"/>
          <w:szCs w:val="16"/>
        </w:rPr>
        <w:softHyphen/>
        <w:t>кий</w:t>
      </w:r>
      <w:proofErr w:type="spellEnd"/>
      <w:r w:rsidRPr="006D3E22">
        <w:rPr>
          <w:bCs/>
          <w:color w:val="000000" w:themeColor="text1"/>
          <w:sz w:val="16"/>
          <w:szCs w:val="16"/>
        </w:rPr>
        <w:t>, как и собирался, уехал в Мос</w:t>
      </w:r>
      <w:r w:rsidRPr="006D3E22">
        <w:rPr>
          <w:bCs/>
          <w:color w:val="000000" w:themeColor="text1"/>
          <w:sz w:val="16"/>
          <w:szCs w:val="16"/>
        </w:rPr>
        <w:softHyphen/>
        <w:t xml:space="preserve">кву. Газета «Раннее утро» писала в середине сентября: «На днях из Нижнего Новгорода привезен в Москву потерпевший катастрофу популярный авиатор </w:t>
      </w:r>
      <w:proofErr w:type="spellStart"/>
      <w:r w:rsidRPr="006D3E22">
        <w:rPr>
          <w:bCs/>
          <w:color w:val="000000" w:themeColor="text1"/>
          <w:sz w:val="16"/>
          <w:szCs w:val="16"/>
        </w:rPr>
        <w:t>Древницкий</w:t>
      </w:r>
      <w:proofErr w:type="spellEnd"/>
      <w:r w:rsidRPr="006D3E22">
        <w:rPr>
          <w:bCs/>
          <w:color w:val="000000" w:themeColor="text1"/>
          <w:sz w:val="16"/>
          <w:szCs w:val="16"/>
        </w:rPr>
        <w:t>. У него перелом правой ноги и силь</w:t>
      </w:r>
      <w:r w:rsidRPr="006D3E22">
        <w:rPr>
          <w:bCs/>
          <w:color w:val="000000" w:themeColor="text1"/>
          <w:sz w:val="16"/>
          <w:szCs w:val="16"/>
        </w:rPr>
        <w:softHyphen/>
        <w:t>ное кровоизлияние. За отсутстви</w:t>
      </w:r>
      <w:r w:rsidRPr="006D3E22">
        <w:rPr>
          <w:bCs/>
          <w:color w:val="000000" w:themeColor="text1"/>
          <w:sz w:val="16"/>
          <w:szCs w:val="16"/>
        </w:rPr>
        <w:softHyphen/>
        <w:t>ем необходимых средств пострадав</w:t>
      </w:r>
      <w:r w:rsidRPr="006D3E22">
        <w:rPr>
          <w:bCs/>
          <w:color w:val="000000" w:themeColor="text1"/>
          <w:sz w:val="16"/>
          <w:szCs w:val="16"/>
        </w:rPr>
        <w:softHyphen/>
        <w:t>ший авиатор до сих пор не поме</w:t>
      </w:r>
      <w:r w:rsidRPr="006D3E22">
        <w:rPr>
          <w:bCs/>
          <w:color w:val="000000" w:themeColor="text1"/>
          <w:sz w:val="16"/>
          <w:szCs w:val="16"/>
        </w:rPr>
        <w:softHyphen/>
        <w:t>щен в больницу». Как жил в эти дни отважный аэронавт, где лечился, никто теперь рассказать не сможет. Известно только, что уже 5 октября того же, 1913 года, он летал и пры</w:t>
      </w:r>
      <w:r w:rsidRPr="006D3E22">
        <w:rPr>
          <w:bCs/>
          <w:color w:val="000000" w:themeColor="text1"/>
          <w:sz w:val="16"/>
          <w:szCs w:val="16"/>
        </w:rPr>
        <w:softHyphen/>
        <w:t xml:space="preserve">гал с парашютом в </w:t>
      </w:r>
      <w:proofErr w:type="spellStart"/>
      <w:r w:rsidRPr="006D3E22">
        <w:rPr>
          <w:bCs/>
          <w:color w:val="000000" w:themeColor="text1"/>
          <w:sz w:val="16"/>
          <w:szCs w:val="16"/>
        </w:rPr>
        <w:t>Вильне</w:t>
      </w:r>
      <w:proofErr w:type="spellEnd"/>
      <w:r w:rsidRPr="006D3E22">
        <w:rPr>
          <w:bCs/>
          <w:color w:val="000000" w:themeColor="text1"/>
          <w:sz w:val="16"/>
          <w:szCs w:val="16"/>
        </w:rPr>
        <w:t>. Это менее сорока дней спустя после ка</w:t>
      </w:r>
      <w:r w:rsidRPr="006D3E22">
        <w:rPr>
          <w:bCs/>
          <w:color w:val="000000" w:themeColor="text1"/>
          <w:sz w:val="16"/>
          <w:szCs w:val="16"/>
        </w:rPr>
        <w:softHyphen/>
        <w:t>тастрофы! А затем в поисках зара</w:t>
      </w:r>
      <w:r w:rsidRPr="006D3E22">
        <w:rPr>
          <w:bCs/>
          <w:color w:val="000000" w:themeColor="text1"/>
          <w:sz w:val="16"/>
          <w:szCs w:val="16"/>
        </w:rPr>
        <w:softHyphen/>
        <w:t>ботка и благоприятных погодных условий для полетов отправился в турне по южным городам России и проехал от Одессы до Баку (12270).</w:t>
      </w:r>
    </w:p>
    <w:p w14:paraId="7DF700E1" w14:textId="77777777" w:rsidR="002165C2" w:rsidRPr="006D3E22" w:rsidRDefault="002165C2" w:rsidP="006D3E22">
      <w:pPr>
        <w:jc w:val="both"/>
        <w:rPr>
          <w:bCs/>
          <w:i/>
          <w:color w:val="000000" w:themeColor="text1"/>
          <w:sz w:val="16"/>
          <w:szCs w:val="16"/>
        </w:rPr>
      </w:pPr>
    </w:p>
    <w:p w14:paraId="07E9C342"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Самолетостроение:</w:t>
      </w:r>
    </w:p>
    <w:p w14:paraId="2DF476D8" w14:textId="77777777" w:rsidR="002165C2" w:rsidRPr="006D3E22" w:rsidRDefault="002165C2" w:rsidP="006D3E22">
      <w:pPr>
        <w:jc w:val="both"/>
        <w:rPr>
          <w:bCs/>
          <w:i/>
          <w:color w:val="000000" w:themeColor="text1"/>
          <w:sz w:val="16"/>
          <w:szCs w:val="16"/>
        </w:rPr>
      </w:pPr>
    </w:p>
    <w:p w14:paraId="16801B55" w14:textId="02288C2A" w:rsidR="002165C2" w:rsidRPr="006D3E22" w:rsidRDefault="002165C2" w:rsidP="006D3E22">
      <w:pPr>
        <w:pStyle w:val="151"/>
        <w:shd w:val="clear" w:color="auto" w:fill="auto"/>
        <w:tabs>
          <w:tab w:val="left" w:pos="6122"/>
        </w:tabs>
        <w:spacing w:line="240" w:lineRule="auto"/>
        <w:rPr>
          <w:rFonts w:ascii="Times New Roman" w:hAnsi="Times New Roman" w:cs="Times New Roman"/>
          <w:bCs/>
          <w:i w:val="0"/>
          <w:color w:val="000000" w:themeColor="text1"/>
          <w:sz w:val="16"/>
          <w:szCs w:val="16"/>
        </w:rPr>
      </w:pPr>
      <w:r w:rsidRPr="006D3E22">
        <w:rPr>
          <w:rFonts w:ascii="Times New Roman" w:hAnsi="Times New Roman" w:cs="Times New Roman"/>
          <w:bCs/>
          <w:i w:val="0"/>
          <w:color w:val="000000" w:themeColor="text1"/>
          <w:sz w:val="16"/>
          <w:szCs w:val="16"/>
        </w:rPr>
        <w:t xml:space="preserve">16 </w:t>
      </w:r>
      <w:r w:rsidR="0086140A" w:rsidRPr="006D3E22">
        <w:rPr>
          <w:rFonts w:ascii="Times New Roman" w:hAnsi="Times New Roman" w:cs="Times New Roman"/>
          <w:bCs/>
          <w:i w:val="0"/>
          <w:color w:val="000000" w:themeColor="text1"/>
          <w:sz w:val="16"/>
          <w:szCs w:val="16"/>
        </w:rPr>
        <w:t xml:space="preserve">(29) </w:t>
      </w:r>
      <w:r w:rsidRPr="006D3E22">
        <w:rPr>
          <w:rFonts w:ascii="Times New Roman" w:hAnsi="Times New Roman" w:cs="Times New Roman"/>
          <w:bCs/>
          <w:i w:val="0"/>
          <w:color w:val="000000" w:themeColor="text1"/>
          <w:sz w:val="16"/>
          <w:szCs w:val="16"/>
        </w:rPr>
        <w:t>августа 1913 на заводе</w:t>
      </w:r>
      <w:r w:rsidRPr="006D3E22">
        <w:rPr>
          <w:rStyle w:val="10pt"/>
          <w:rFonts w:ascii="Times New Roman" w:hAnsi="Times New Roman" w:cs="Times New Roman"/>
          <w:b w:val="0"/>
          <w:i w:val="0"/>
          <w:color w:val="000000" w:themeColor="text1"/>
          <w:sz w:val="16"/>
          <w:szCs w:val="16"/>
        </w:rPr>
        <w:t xml:space="preserve"> Дукс </w:t>
      </w:r>
      <w:r w:rsidRPr="006D3E22">
        <w:rPr>
          <w:rFonts w:ascii="Times New Roman" w:hAnsi="Times New Roman" w:cs="Times New Roman"/>
          <w:bCs/>
          <w:i w:val="0"/>
          <w:color w:val="000000" w:themeColor="text1"/>
          <w:sz w:val="16"/>
          <w:szCs w:val="16"/>
        </w:rPr>
        <w:t>заложили второй корпус для сборки самолетов (15761).</w:t>
      </w:r>
    </w:p>
    <w:p w14:paraId="4BA53DB5" w14:textId="77777777" w:rsidR="002165C2" w:rsidRPr="006D3E22" w:rsidRDefault="002165C2" w:rsidP="006D3E22">
      <w:pPr>
        <w:pStyle w:val="151"/>
        <w:shd w:val="clear" w:color="auto" w:fill="auto"/>
        <w:tabs>
          <w:tab w:val="left" w:pos="6122"/>
        </w:tabs>
        <w:spacing w:line="240" w:lineRule="auto"/>
        <w:rPr>
          <w:rFonts w:ascii="Times New Roman" w:hAnsi="Times New Roman" w:cs="Times New Roman"/>
          <w:bCs/>
          <w:i w:val="0"/>
          <w:color w:val="000000" w:themeColor="text1"/>
          <w:sz w:val="16"/>
          <w:szCs w:val="16"/>
        </w:rPr>
      </w:pPr>
    </w:p>
    <w:p w14:paraId="1D3D1A94" w14:textId="36E7DB9C"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16 </w:t>
      </w:r>
      <w:r w:rsidR="0086140A" w:rsidRPr="006D3E22">
        <w:rPr>
          <w:b w:val="0"/>
          <w:bCs/>
          <w:color w:val="000000" w:themeColor="text1"/>
          <w:sz w:val="16"/>
          <w:szCs w:val="16"/>
        </w:rPr>
        <w:t xml:space="preserve">(29) </w:t>
      </w:r>
      <w:r w:rsidRPr="006D3E22">
        <w:rPr>
          <w:b w:val="0"/>
          <w:bCs/>
          <w:color w:val="000000" w:themeColor="text1"/>
          <w:sz w:val="16"/>
          <w:szCs w:val="16"/>
        </w:rPr>
        <w:t xml:space="preserve">августа 1913 г. на заводе Дукс в торжественной обстановке заложили второй корпус для постройки самолетов. В октябре ПРТВ в очередной раз обратилось в военное ведомство с просьбой предоставить им 350000 руб. в виде правительственной беспроцентной ссуды на поддержку авиастроения. В ходатайстве </w:t>
      </w:r>
      <w:proofErr w:type="spellStart"/>
      <w:r w:rsidRPr="006D3E22">
        <w:rPr>
          <w:b w:val="0"/>
          <w:bCs/>
          <w:color w:val="000000" w:themeColor="text1"/>
          <w:sz w:val="16"/>
          <w:szCs w:val="16"/>
        </w:rPr>
        <w:t>Я.Г.Жилинского</w:t>
      </w:r>
      <w:proofErr w:type="spellEnd"/>
      <w:r w:rsidRPr="006D3E22">
        <w:rPr>
          <w:b w:val="0"/>
          <w:bCs/>
          <w:color w:val="000000" w:themeColor="text1"/>
          <w:sz w:val="16"/>
          <w:szCs w:val="16"/>
        </w:rPr>
        <w:t xml:space="preserve"> военному министру </w:t>
      </w:r>
      <w:proofErr w:type="spellStart"/>
      <w:r w:rsidRPr="006D3E22">
        <w:rPr>
          <w:b w:val="0"/>
          <w:bCs/>
          <w:color w:val="000000" w:themeColor="text1"/>
          <w:sz w:val="16"/>
          <w:szCs w:val="16"/>
        </w:rPr>
        <w:t>А.А.Поливанову</w:t>
      </w:r>
      <w:proofErr w:type="spellEnd"/>
      <w:r w:rsidRPr="006D3E22">
        <w:rPr>
          <w:b w:val="0"/>
          <w:bCs/>
          <w:color w:val="000000" w:themeColor="text1"/>
          <w:sz w:val="16"/>
          <w:szCs w:val="16"/>
        </w:rPr>
        <w:t xml:space="preserve">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 казну 294 аэроплана, из них АО «Дукс» — 109, РБВЗ — 81 и ПРТВ — 104.</w:t>
      </w:r>
    </w:p>
    <w:p w14:paraId="4C3160BA"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выводах подчеркивалось: «В настоящее время надлежало бы обратить самое серьезное внимание на дальнейшее развитие и возможно большее повышение производительности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1D58ABEB"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Одновременно в Военном совете «испрашивалось» разрешение заказать 50 самолетов на русских заводах с русскими моторами «</w:t>
      </w:r>
      <w:proofErr w:type="spellStart"/>
      <w:r w:rsidRPr="006D3E22">
        <w:rPr>
          <w:b w:val="0"/>
          <w:bCs/>
          <w:color w:val="000000" w:themeColor="text1"/>
          <w:sz w:val="16"/>
          <w:szCs w:val="16"/>
        </w:rPr>
        <w:t>Калеп</w:t>
      </w:r>
      <w:proofErr w:type="spellEnd"/>
      <w:r w:rsidRPr="006D3E22">
        <w:rPr>
          <w:b w:val="0"/>
          <w:bCs/>
          <w:color w:val="000000" w:themeColor="text1"/>
          <w:sz w:val="16"/>
          <w:szCs w:val="16"/>
        </w:rPr>
        <w:t>». Самолеты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следующим образом: ПРТВ и РБВЗ — по 15 «Фарманов», «Дукс» — по 10 «Фарманов» и «</w:t>
      </w:r>
      <w:proofErr w:type="spellStart"/>
      <w:r w:rsidRPr="006D3E22">
        <w:rPr>
          <w:b w:val="0"/>
          <w:bCs/>
          <w:color w:val="000000" w:themeColor="text1"/>
          <w:sz w:val="16"/>
          <w:szCs w:val="16"/>
        </w:rPr>
        <w:t>Депердюссенов</w:t>
      </w:r>
      <w:proofErr w:type="spellEnd"/>
      <w:r w:rsidRPr="006D3E22">
        <w:rPr>
          <w:b w:val="0"/>
          <w:bCs/>
          <w:color w:val="000000" w:themeColor="text1"/>
          <w:sz w:val="16"/>
          <w:szCs w:val="16"/>
        </w:rPr>
        <w:t>». Особо обращали внимание на установку на самолетах не только моторов «Гном», но и «</w:t>
      </w:r>
      <w:proofErr w:type="spellStart"/>
      <w:r w:rsidRPr="006D3E22">
        <w:rPr>
          <w:b w:val="0"/>
          <w:bCs/>
          <w:color w:val="000000" w:themeColor="text1"/>
          <w:sz w:val="16"/>
          <w:szCs w:val="16"/>
        </w:rPr>
        <w:t>Клерже</w:t>
      </w:r>
      <w:proofErr w:type="spellEnd"/>
      <w:r w:rsidRPr="006D3E22">
        <w:rPr>
          <w:b w:val="0"/>
          <w:bCs/>
          <w:color w:val="000000" w:themeColor="text1"/>
          <w:sz w:val="16"/>
          <w:szCs w:val="16"/>
        </w:rPr>
        <w:t>» и «</w:t>
      </w:r>
      <w:proofErr w:type="spellStart"/>
      <w:r w:rsidRPr="006D3E22">
        <w:rPr>
          <w:b w:val="0"/>
          <w:bCs/>
          <w:color w:val="000000" w:themeColor="text1"/>
          <w:sz w:val="16"/>
          <w:szCs w:val="16"/>
        </w:rPr>
        <w:t>Калеп</w:t>
      </w:r>
      <w:proofErr w:type="spellEnd"/>
      <w:r w:rsidRPr="006D3E22">
        <w:rPr>
          <w:b w:val="0"/>
          <w:bCs/>
          <w:color w:val="000000" w:themeColor="text1"/>
          <w:sz w:val="16"/>
          <w:szCs w:val="16"/>
        </w:rPr>
        <w:t>»: «При испытаниях, произведенных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w:t>
      </w:r>
      <w:proofErr w:type="spellStart"/>
      <w:r w:rsidRPr="006D3E22">
        <w:rPr>
          <w:b w:val="0"/>
          <w:bCs/>
          <w:color w:val="000000" w:themeColor="text1"/>
          <w:sz w:val="16"/>
          <w:szCs w:val="16"/>
        </w:rPr>
        <w:t>Калеп</w:t>
      </w:r>
      <w:proofErr w:type="spellEnd"/>
      <w:r w:rsidRPr="006D3E22">
        <w:rPr>
          <w:b w:val="0"/>
          <w:bCs/>
          <w:color w:val="000000" w:themeColor="text1"/>
          <w:sz w:val="16"/>
          <w:szCs w:val="16"/>
        </w:rPr>
        <w:t>» и «</w:t>
      </w:r>
      <w:proofErr w:type="spellStart"/>
      <w:r w:rsidRPr="006D3E22">
        <w:rPr>
          <w:b w:val="0"/>
          <w:bCs/>
          <w:color w:val="000000" w:themeColor="text1"/>
          <w:sz w:val="16"/>
          <w:szCs w:val="16"/>
        </w:rPr>
        <w:t>Клерже</w:t>
      </w:r>
      <w:proofErr w:type="spellEnd"/>
      <w:r w:rsidRPr="006D3E22">
        <w:rPr>
          <w:b w:val="0"/>
          <w:bCs/>
          <w:color w:val="000000" w:themeColor="text1"/>
          <w:sz w:val="16"/>
          <w:szCs w:val="16"/>
        </w:rPr>
        <w:t>» предполагалось бы ограничить 25% от общего числа заказываемых аппаратов для каждой из этих систем. Настоящая мера даст возможность поставить выполнение настоящего заказа и</w:t>
      </w:r>
      <w:r w:rsidRPr="006D3E22">
        <w:rPr>
          <w:b w:val="0"/>
          <w:bCs/>
          <w:color w:val="000000" w:themeColor="text1"/>
          <w:sz w:val="16"/>
          <w:szCs w:val="16"/>
        </w:rPr>
        <w:t> </w:t>
      </w:r>
      <w:r w:rsidRPr="006D3E22">
        <w:rPr>
          <w:b w:val="0"/>
          <w:bCs/>
          <w:color w:val="000000" w:themeColor="text1"/>
          <w:sz w:val="16"/>
          <w:szCs w:val="16"/>
        </w:rPr>
        <w:t xml:space="preserve"> большую независимость от (французского) Общества моторов «Гном», зачастую задерживающего поставку заказываемых ему моторов, а кроме того, послужит отчасти и поощрением отечественной промышленности, так как мотор «</w:t>
      </w:r>
      <w:proofErr w:type="spellStart"/>
      <w:r w:rsidRPr="006D3E22">
        <w:rPr>
          <w:b w:val="0"/>
          <w:bCs/>
          <w:color w:val="000000" w:themeColor="text1"/>
          <w:sz w:val="16"/>
          <w:szCs w:val="16"/>
        </w:rPr>
        <w:t>Калеп</w:t>
      </w:r>
      <w:proofErr w:type="spellEnd"/>
      <w:r w:rsidRPr="006D3E22">
        <w:rPr>
          <w:b w:val="0"/>
          <w:bCs/>
          <w:color w:val="000000" w:themeColor="text1"/>
          <w:sz w:val="16"/>
          <w:szCs w:val="16"/>
        </w:rPr>
        <w:t>» — мотор русского происхождения, изготовляющийся на заводе «Мотор» в Риге.» (15464).</w:t>
      </w:r>
    </w:p>
    <w:p w14:paraId="6DC822DF" w14:textId="77777777" w:rsidR="002165C2" w:rsidRPr="006D3E22" w:rsidRDefault="002165C2" w:rsidP="006D3E22">
      <w:pPr>
        <w:pStyle w:val="2"/>
        <w:spacing w:before="0" w:after="0"/>
        <w:jc w:val="both"/>
        <w:rPr>
          <w:b w:val="0"/>
          <w:bCs/>
          <w:color w:val="000000" w:themeColor="text1"/>
          <w:sz w:val="16"/>
          <w:szCs w:val="16"/>
        </w:rPr>
      </w:pPr>
    </w:p>
    <w:p w14:paraId="31EEB04F"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2CEEA4BC" w14:textId="77777777" w:rsidR="002165C2" w:rsidRPr="006D3E22" w:rsidRDefault="002165C2" w:rsidP="006D3E22">
      <w:pPr>
        <w:jc w:val="both"/>
        <w:rPr>
          <w:bCs/>
          <w:color w:val="000000" w:themeColor="text1"/>
          <w:sz w:val="16"/>
          <w:szCs w:val="16"/>
        </w:rPr>
      </w:pPr>
    </w:p>
    <w:p w14:paraId="26B1B9A7" w14:textId="21D673C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16 (29) августа 1913 года</w:t>
      </w:r>
      <w:r w:rsidR="0086140A" w:rsidRPr="006D3E22">
        <w:rPr>
          <w:bCs/>
          <w:color w:val="000000" w:themeColor="text1"/>
          <w:sz w:val="16"/>
          <w:szCs w:val="16"/>
        </w:rPr>
        <w:t xml:space="preserve"> положением Военного совета была разрешена заготовка различного авиационного имущества для </w:t>
      </w:r>
      <w:r w:rsidR="00162799" w:rsidRPr="006D3E22">
        <w:rPr>
          <w:bCs/>
          <w:color w:val="000000" w:themeColor="text1"/>
          <w:sz w:val="16"/>
          <w:szCs w:val="16"/>
        </w:rPr>
        <w:t>6 авиационных рот и 21 авиационного отряда</w:t>
      </w:r>
      <w:r w:rsidR="0086140A" w:rsidRPr="006D3E22">
        <w:rPr>
          <w:bCs/>
          <w:color w:val="000000" w:themeColor="text1"/>
          <w:sz w:val="16"/>
          <w:szCs w:val="16"/>
        </w:rPr>
        <w:t>, за исключе</w:t>
      </w:r>
      <w:r w:rsidR="0086140A" w:rsidRPr="006D3E22">
        <w:rPr>
          <w:bCs/>
          <w:color w:val="000000" w:themeColor="text1"/>
          <w:sz w:val="16"/>
          <w:szCs w:val="16"/>
        </w:rPr>
        <w:softHyphen/>
        <w:t xml:space="preserve">нием аэропланов, автомобилей и обоза. </w:t>
      </w:r>
      <w:r w:rsidRPr="006D3E22">
        <w:rPr>
          <w:bCs/>
          <w:color w:val="000000" w:themeColor="text1"/>
          <w:sz w:val="16"/>
          <w:szCs w:val="16"/>
        </w:rPr>
        <w:t>Для скорейшего снабжения вновь формируемых авиационных отрядов аэропланами на снабжение их переданы аэропланы 2-го комплекта ранее сформированных 18 авиаци</w:t>
      </w:r>
      <w:r w:rsidRPr="006D3E22">
        <w:rPr>
          <w:bCs/>
          <w:color w:val="000000" w:themeColor="text1"/>
          <w:sz w:val="16"/>
          <w:szCs w:val="16"/>
        </w:rPr>
        <w:softHyphen/>
        <w:t>онных отрядов, а также аэропланы, заказанные в свое время в запас склада для этих отрядов.</w:t>
      </w:r>
    </w:p>
    <w:p w14:paraId="0B2C020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Ввиду сего заготовку указанных аэропланов предполагается осуществить как за счет указанных выше кредитов, ассигнованных по закону 10 июля 1913 г., так и частью за счет § 5 инженерной сметы 1914г., предназначенного на приобретение аэропланов для 18 авиа</w:t>
      </w:r>
      <w:r w:rsidRPr="006D3E22">
        <w:rPr>
          <w:bCs/>
          <w:color w:val="000000" w:themeColor="text1"/>
          <w:sz w:val="16"/>
          <w:szCs w:val="16"/>
        </w:rPr>
        <w:softHyphen/>
        <w:t>ционных отрядов, сформированных ранее, и на возобновление авиационного имущества.</w:t>
      </w:r>
    </w:p>
    <w:p w14:paraId="32568F8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Принимая во внимание, что из числа 39 авиационных отрядов, которые необходимо снабдить аппаратами, имеется 8 крепостных, для коих, согласно табели, потребно по 8 аэропланов на каждый отряд, и для прочих 31 отряда необходимо по 6 аэропланов, общее число аппаратов, нужное для снабжения авиационных отрядов, выразится в циф</w:t>
      </w:r>
      <w:r w:rsidRPr="006D3E22">
        <w:rPr>
          <w:bCs/>
          <w:color w:val="000000" w:themeColor="text1"/>
          <w:sz w:val="16"/>
          <w:szCs w:val="16"/>
        </w:rPr>
        <w:softHyphen/>
        <w:t>ре 250 штук (10707,460).</w:t>
      </w:r>
    </w:p>
    <w:p w14:paraId="3DCCDE5F" w14:textId="77777777" w:rsidR="002165C2" w:rsidRPr="006D3E22" w:rsidRDefault="002165C2" w:rsidP="006D3E22">
      <w:pPr>
        <w:jc w:val="both"/>
        <w:rPr>
          <w:bCs/>
          <w:color w:val="000000" w:themeColor="text1"/>
          <w:sz w:val="16"/>
          <w:szCs w:val="16"/>
        </w:rPr>
      </w:pPr>
    </w:p>
    <w:p w14:paraId="54D7F75C" w14:textId="77777777" w:rsidR="00337244" w:rsidRPr="006D3E22" w:rsidRDefault="00337244" w:rsidP="006D3E22">
      <w:pPr>
        <w:shd w:val="clear" w:color="auto" w:fill="FFFFFF"/>
        <w:jc w:val="both"/>
        <w:rPr>
          <w:bCs/>
          <w:i/>
          <w:color w:val="000000" w:themeColor="text1"/>
          <w:sz w:val="16"/>
          <w:szCs w:val="16"/>
        </w:rPr>
      </w:pPr>
      <w:r w:rsidRPr="006D3E22">
        <w:rPr>
          <w:bCs/>
          <w:i/>
          <w:color w:val="000000" w:themeColor="text1"/>
          <w:sz w:val="16"/>
          <w:szCs w:val="16"/>
        </w:rPr>
        <w:t>Воздухоплавание:</w:t>
      </w:r>
    </w:p>
    <w:p w14:paraId="7C3965AD" w14:textId="77777777" w:rsidR="00337244" w:rsidRPr="006D3E22" w:rsidRDefault="00337244" w:rsidP="006D3E22">
      <w:pPr>
        <w:shd w:val="clear" w:color="auto" w:fill="FFFFFF"/>
        <w:jc w:val="both"/>
        <w:rPr>
          <w:bCs/>
          <w:i/>
          <w:color w:val="000000" w:themeColor="text1"/>
          <w:sz w:val="16"/>
          <w:szCs w:val="16"/>
        </w:rPr>
      </w:pPr>
    </w:p>
    <w:p w14:paraId="5070EBD2" w14:textId="729140D0" w:rsidR="00337244" w:rsidRPr="006D3E22" w:rsidRDefault="00337244" w:rsidP="006D3E22">
      <w:pPr>
        <w:jc w:val="both"/>
        <w:rPr>
          <w:bCs/>
          <w:color w:val="000000" w:themeColor="text1"/>
          <w:sz w:val="16"/>
          <w:szCs w:val="16"/>
        </w:rPr>
      </w:pPr>
      <w:r w:rsidRPr="006D3E22">
        <w:rPr>
          <w:bCs/>
          <w:color w:val="000000" w:themeColor="text1"/>
          <w:sz w:val="16"/>
          <w:szCs w:val="16"/>
        </w:rPr>
        <w:t>16 (29) ав</w:t>
      </w:r>
      <w:r w:rsidRPr="006D3E22">
        <w:rPr>
          <w:bCs/>
          <w:color w:val="000000" w:themeColor="text1"/>
          <w:sz w:val="16"/>
          <w:szCs w:val="16"/>
        </w:rPr>
        <w:softHyphen/>
        <w:t xml:space="preserve">густа 1913 г. состоялся второй полет </w:t>
      </w:r>
      <w:proofErr w:type="spellStart"/>
      <w:r w:rsidRPr="006D3E22">
        <w:rPr>
          <w:bCs/>
          <w:color w:val="000000" w:themeColor="text1"/>
          <w:sz w:val="16"/>
          <w:szCs w:val="16"/>
        </w:rPr>
        <w:t>Древницкого</w:t>
      </w:r>
      <w:proofErr w:type="spellEnd"/>
      <w:r w:rsidR="009025BC" w:rsidRPr="006D3E22">
        <w:rPr>
          <w:bCs/>
          <w:color w:val="000000" w:themeColor="text1"/>
          <w:sz w:val="16"/>
          <w:szCs w:val="16"/>
        </w:rPr>
        <w:t xml:space="preserve"> в Нижнем Новгороде</w:t>
      </w:r>
      <w:r w:rsidRPr="006D3E22">
        <w:rPr>
          <w:bCs/>
          <w:color w:val="000000" w:themeColor="text1"/>
          <w:sz w:val="16"/>
          <w:szCs w:val="16"/>
        </w:rPr>
        <w:t>, и снова неудача, причем более неприятная, чем в первый раз: монгольфьер не смог набрать нужной высоты и свалился на дере</w:t>
      </w:r>
      <w:r w:rsidRPr="006D3E22">
        <w:rPr>
          <w:bCs/>
          <w:color w:val="000000" w:themeColor="text1"/>
          <w:sz w:val="16"/>
          <w:szCs w:val="16"/>
        </w:rPr>
        <w:softHyphen/>
        <w:t>вья вместе с аэронавтом, даже не вылетев за пределы Лубянского сада.</w:t>
      </w:r>
    </w:p>
    <w:p w14:paraId="2922B4A2" w14:textId="2FF16E55" w:rsidR="00337244" w:rsidRPr="006D3E22" w:rsidRDefault="00337244" w:rsidP="006D3E22">
      <w:pPr>
        <w:jc w:val="both"/>
        <w:rPr>
          <w:bCs/>
          <w:color w:val="000000" w:themeColor="text1"/>
          <w:sz w:val="16"/>
          <w:szCs w:val="16"/>
        </w:rPr>
      </w:pPr>
      <w:r w:rsidRPr="006D3E22">
        <w:rPr>
          <w:bCs/>
          <w:color w:val="000000" w:themeColor="text1"/>
          <w:sz w:val="16"/>
          <w:szCs w:val="16"/>
        </w:rPr>
        <w:t xml:space="preserve">Только в третьем полете пришел успех.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продержался в воздухе шесть минут и совершил прыжок с высоты более тысячи мет</w:t>
      </w:r>
      <w:r w:rsidRPr="006D3E22">
        <w:rPr>
          <w:bCs/>
          <w:color w:val="000000" w:themeColor="text1"/>
          <w:sz w:val="16"/>
          <w:szCs w:val="16"/>
        </w:rPr>
        <w:softHyphen/>
        <w:t xml:space="preserve">ров. Эффектным был и полет 20 августа (2 сентября) 1913 г. в четвертом полете </w:t>
      </w:r>
      <w:proofErr w:type="spellStart"/>
      <w:r w:rsidRPr="006D3E22">
        <w:rPr>
          <w:bCs/>
          <w:color w:val="000000" w:themeColor="text1"/>
          <w:sz w:val="16"/>
          <w:szCs w:val="16"/>
        </w:rPr>
        <w:t>Др</w:t>
      </w:r>
      <w:r w:rsidR="0006059F" w:rsidRPr="006D3E22">
        <w:rPr>
          <w:bCs/>
          <w:color w:val="000000" w:themeColor="text1"/>
          <w:sz w:val="16"/>
          <w:szCs w:val="16"/>
        </w:rPr>
        <w:t>е</w:t>
      </w:r>
      <w:r w:rsidRPr="006D3E22">
        <w:rPr>
          <w:bCs/>
          <w:color w:val="000000" w:themeColor="text1"/>
          <w:sz w:val="16"/>
          <w:szCs w:val="16"/>
        </w:rPr>
        <w:t>вницкий</w:t>
      </w:r>
      <w:proofErr w:type="spellEnd"/>
      <w:r w:rsidRPr="006D3E22">
        <w:rPr>
          <w:bCs/>
          <w:color w:val="000000" w:themeColor="text1"/>
          <w:sz w:val="16"/>
          <w:szCs w:val="16"/>
        </w:rPr>
        <w:t>, оставив шар на большой высоте, камнем пролетел баз парашюта с половину расстояния до земли!</w:t>
      </w:r>
    </w:p>
    <w:p w14:paraId="337860F3" w14:textId="77777777" w:rsidR="00337244" w:rsidRPr="006D3E22" w:rsidRDefault="00337244" w:rsidP="006D3E22">
      <w:pPr>
        <w:jc w:val="both"/>
        <w:rPr>
          <w:bCs/>
          <w:color w:val="000000" w:themeColor="text1"/>
          <w:sz w:val="16"/>
          <w:szCs w:val="16"/>
        </w:rPr>
      </w:pPr>
      <w:r w:rsidRPr="006D3E22">
        <w:rPr>
          <w:bCs/>
          <w:color w:val="000000" w:themeColor="text1"/>
          <w:sz w:val="16"/>
          <w:szCs w:val="16"/>
        </w:rPr>
        <w:lastRenderedPageBreak/>
        <w:t>В пятом полете при спуске пара</w:t>
      </w:r>
      <w:r w:rsidRPr="006D3E22">
        <w:rPr>
          <w:bCs/>
          <w:color w:val="000000" w:themeColor="text1"/>
          <w:sz w:val="16"/>
          <w:szCs w:val="16"/>
        </w:rPr>
        <w:softHyphen/>
        <w:t>шют так сильно бросало из сторо</w:t>
      </w:r>
      <w:r w:rsidRPr="006D3E22">
        <w:rPr>
          <w:bCs/>
          <w:color w:val="000000" w:themeColor="text1"/>
          <w:sz w:val="16"/>
          <w:szCs w:val="16"/>
        </w:rPr>
        <w:softHyphen/>
        <w:t>ны в сторону, что стало страшно за жизнь аэронавта. «Большая сме</w:t>
      </w:r>
      <w:r w:rsidRPr="006D3E22">
        <w:rPr>
          <w:bCs/>
          <w:color w:val="000000" w:themeColor="text1"/>
          <w:sz w:val="16"/>
          <w:szCs w:val="16"/>
        </w:rPr>
        <w:softHyphen/>
        <w:t>лость нужна, — произнес кто-то из зрителей, глядя, как раскачивается парашют, — того и гляди со смер</w:t>
      </w:r>
      <w:r w:rsidRPr="006D3E22">
        <w:rPr>
          <w:bCs/>
          <w:color w:val="000000" w:themeColor="text1"/>
          <w:sz w:val="16"/>
          <w:szCs w:val="16"/>
        </w:rPr>
        <w:softHyphen/>
        <w:t>тью встретишься».</w:t>
      </w:r>
    </w:p>
    <w:p w14:paraId="2C2C29AA" w14:textId="77777777" w:rsidR="00337244" w:rsidRPr="006D3E22" w:rsidRDefault="00337244" w:rsidP="006D3E22">
      <w:pPr>
        <w:jc w:val="both"/>
        <w:rPr>
          <w:bCs/>
          <w:color w:val="000000" w:themeColor="text1"/>
          <w:sz w:val="16"/>
          <w:szCs w:val="16"/>
        </w:rPr>
      </w:pPr>
      <w:r w:rsidRPr="006D3E22">
        <w:rPr>
          <w:bCs/>
          <w:color w:val="000000" w:themeColor="text1"/>
          <w:sz w:val="16"/>
          <w:szCs w:val="16"/>
        </w:rPr>
        <w:t>На 27 августа было назначено прощальное, «бенефисное», выступ</w:t>
      </w:r>
      <w:r w:rsidRPr="006D3E22">
        <w:rPr>
          <w:bCs/>
          <w:color w:val="000000" w:themeColor="text1"/>
          <w:sz w:val="16"/>
          <w:szCs w:val="16"/>
        </w:rPr>
        <w:softHyphen/>
        <w:t xml:space="preserve">ление </w:t>
      </w:r>
      <w:proofErr w:type="spellStart"/>
      <w:r w:rsidRPr="006D3E22">
        <w:rPr>
          <w:bCs/>
          <w:color w:val="000000" w:themeColor="text1"/>
          <w:sz w:val="16"/>
          <w:szCs w:val="16"/>
        </w:rPr>
        <w:t>Древницкого</w:t>
      </w:r>
      <w:proofErr w:type="spellEnd"/>
      <w:r w:rsidRPr="006D3E22">
        <w:rPr>
          <w:bCs/>
          <w:color w:val="000000" w:themeColor="text1"/>
          <w:sz w:val="16"/>
          <w:szCs w:val="16"/>
        </w:rPr>
        <w:t>. Погода с по</w:t>
      </w:r>
      <w:r w:rsidRPr="006D3E22">
        <w:rPr>
          <w:bCs/>
          <w:color w:val="000000" w:themeColor="text1"/>
          <w:sz w:val="16"/>
          <w:szCs w:val="16"/>
        </w:rPr>
        <w:softHyphen/>
        <w:t>рывистым ветром спокойного поле</w:t>
      </w:r>
      <w:r w:rsidRPr="006D3E22">
        <w:rPr>
          <w:bCs/>
          <w:color w:val="000000" w:themeColor="text1"/>
          <w:sz w:val="16"/>
          <w:szCs w:val="16"/>
        </w:rPr>
        <w:softHyphen/>
        <w:t>та не обещала. Шар наполнялся медленно и плохо. «Публика уже начала сомневаться в возможнос</w:t>
      </w:r>
      <w:r w:rsidRPr="006D3E22">
        <w:rPr>
          <w:bCs/>
          <w:color w:val="000000" w:themeColor="text1"/>
          <w:sz w:val="16"/>
          <w:szCs w:val="16"/>
        </w:rPr>
        <w:softHyphen/>
        <w:t>ти полета, — писала газета "Вол</w:t>
      </w:r>
      <w:r w:rsidRPr="006D3E22">
        <w:rPr>
          <w:bCs/>
          <w:color w:val="000000" w:themeColor="text1"/>
          <w:sz w:val="16"/>
          <w:szCs w:val="16"/>
        </w:rPr>
        <w:softHyphen/>
        <w:t>гарь". — В толпе были слышны иро</w:t>
      </w:r>
      <w:r w:rsidRPr="006D3E22">
        <w:rPr>
          <w:bCs/>
          <w:color w:val="000000" w:themeColor="text1"/>
          <w:sz w:val="16"/>
          <w:szCs w:val="16"/>
        </w:rPr>
        <w:softHyphen/>
        <w:t>нические замечания. Это нервиро</w:t>
      </w:r>
      <w:r w:rsidRPr="006D3E22">
        <w:rPr>
          <w:bCs/>
          <w:color w:val="000000" w:themeColor="text1"/>
          <w:sz w:val="16"/>
          <w:szCs w:val="16"/>
        </w:rPr>
        <w:softHyphen/>
        <w:t>вало пилота».</w:t>
      </w:r>
    </w:p>
    <w:p w14:paraId="35471B00" w14:textId="77777777" w:rsidR="00337244" w:rsidRPr="006D3E22" w:rsidRDefault="00337244" w:rsidP="006D3E22">
      <w:pPr>
        <w:jc w:val="both"/>
        <w:rPr>
          <w:bCs/>
          <w:color w:val="000000" w:themeColor="text1"/>
          <w:sz w:val="16"/>
          <w:szCs w:val="16"/>
        </w:rPr>
      </w:pPr>
      <w:r w:rsidRPr="006D3E22">
        <w:rPr>
          <w:bCs/>
          <w:color w:val="000000" w:themeColor="text1"/>
          <w:sz w:val="16"/>
          <w:szCs w:val="16"/>
        </w:rPr>
        <w:t>Солдаты, прильнув к земле, по</w:t>
      </w:r>
      <w:r w:rsidRPr="006D3E22">
        <w:rPr>
          <w:bCs/>
          <w:color w:val="000000" w:themeColor="text1"/>
          <w:sz w:val="16"/>
          <w:szCs w:val="16"/>
        </w:rPr>
        <w:softHyphen/>
        <w:t>степенно суживали нижнее отвер</w:t>
      </w:r>
      <w:r w:rsidRPr="006D3E22">
        <w:rPr>
          <w:bCs/>
          <w:color w:val="000000" w:themeColor="text1"/>
          <w:sz w:val="16"/>
          <w:szCs w:val="16"/>
        </w:rPr>
        <w:softHyphen/>
        <w:t>стие монгольфьера. Долгое напол</w:t>
      </w:r>
      <w:r w:rsidRPr="006D3E22">
        <w:rPr>
          <w:bCs/>
          <w:color w:val="000000" w:themeColor="text1"/>
          <w:sz w:val="16"/>
          <w:szCs w:val="16"/>
        </w:rPr>
        <w:softHyphen/>
        <w:t>нение в конце концов завершилось, и тридцать солдат, подняв шар на высоту двух метров от земли, жда</w:t>
      </w:r>
      <w:r w:rsidRPr="006D3E22">
        <w:rPr>
          <w:bCs/>
          <w:color w:val="000000" w:themeColor="text1"/>
          <w:sz w:val="16"/>
          <w:szCs w:val="16"/>
        </w:rPr>
        <w:softHyphen/>
        <w:t>ли последней команды.</w:t>
      </w:r>
    </w:p>
    <w:p w14:paraId="03E3AA57" w14:textId="77777777" w:rsidR="00337244" w:rsidRPr="006D3E22" w:rsidRDefault="00337244" w:rsidP="006D3E22">
      <w:pPr>
        <w:jc w:val="both"/>
        <w:rPr>
          <w:bCs/>
          <w:color w:val="000000" w:themeColor="text1"/>
          <w:sz w:val="16"/>
          <w:szCs w:val="16"/>
        </w:rPr>
      </w:pPr>
      <w:r w:rsidRPr="006D3E22">
        <w:rPr>
          <w:bCs/>
          <w:color w:val="000000" w:themeColor="text1"/>
          <w:sz w:val="16"/>
          <w:szCs w:val="16"/>
        </w:rPr>
        <w:t xml:space="preserve">А зрители по-прежнему шумели и подшучивали. Возможно, поэтому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поспешил и, не оценив силу ветра, подал команду: «Пус</w:t>
      </w:r>
      <w:r w:rsidRPr="006D3E22">
        <w:rPr>
          <w:bCs/>
          <w:color w:val="000000" w:themeColor="text1"/>
          <w:sz w:val="16"/>
          <w:szCs w:val="16"/>
        </w:rPr>
        <w:softHyphen/>
        <w:t>тить шар!». Все, что произошло вслед за этим, запомнилось очевид</w:t>
      </w:r>
      <w:r w:rsidRPr="006D3E22">
        <w:rPr>
          <w:bCs/>
          <w:color w:val="000000" w:themeColor="text1"/>
          <w:sz w:val="16"/>
          <w:szCs w:val="16"/>
        </w:rPr>
        <w:softHyphen/>
        <w:t>цам как настоящий кошмар.</w:t>
      </w:r>
    </w:p>
    <w:p w14:paraId="500A8F31" w14:textId="77777777" w:rsidR="00337244" w:rsidRPr="006D3E22" w:rsidRDefault="00337244" w:rsidP="006D3E22">
      <w:pPr>
        <w:jc w:val="both"/>
        <w:rPr>
          <w:bCs/>
          <w:color w:val="000000" w:themeColor="text1"/>
          <w:sz w:val="16"/>
          <w:szCs w:val="16"/>
        </w:rPr>
      </w:pPr>
      <w:r w:rsidRPr="006D3E22">
        <w:rPr>
          <w:bCs/>
          <w:color w:val="000000" w:themeColor="text1"/>
          <w:sz w:val="16"/>
          <w:szCs w:val="16"/>
        </w:rPr>
        <w:t>Резкий порыв ветра бросил шар на телеграфные провода, протяну</w:t>
      </w:r>
      <w:r w:rsidRPr="006D3E22">
        <w:rPr>
          <w:bCs/>
          <w:color w:val="000000" w:themeColor="text1"/>
          <w:sz w:val="16"/>
          <w:szCs w:val="16"/>
        </w:rPr>
        <w:softHyphen/>
        <w:t>тые в несколько рядов около садо</w:t>
      </w:r>
      <w:r w:rsidRPr="006D3E22">
        <w:rPr>
          <w:bCs/>
          <w:color w:val="000000" w:themeColor="text1"/>
          <w:sz w:val="16"/>
          <w:szCs w:val="16"/>
        </w:rPr>
        <w:softHyphen/>
        <w:t>вого театра. На мгновение шар остановился. Было видно, как он с неимоверной силой тянет за собой аэронавта, застрявшего в прово</w:t>
      </w:r>
      <w:r w:rsidRPr="006D3E22">
        <w:rPr>
          <w:bCs/>
          <w:color w:val="000000" w:themeColor="text1"/>
          <w:sz w:val="16"/>
          <w:szCs w:val="16"/>
        </w:rPr>
        <w:softHyphen/>
        <w:t xml:space="preserve">дах. Затем монгольфьер оторвался и улетел вместе с парашютом, а </w:t>
      </w:r>
      <w:proofErr w:type="spellStart"/>
      <w:r w:rsidRPr="006D3E22">
        <w:rPr>
          <w:bCs/>
          <w:color w:val="000000" w:themeColor="text1"/>
          <w:sz w:val="16"/>
          <w:szCs w:val="16"/>
        </w:rPr>
        <w:t>Древницкий</w:t>
      </w:r>
      <w:proofErr w:type="spellEnd"/>
      <w:r w:rsidRPr="006D3E22">
        <w:rPr>
          <w:bCs/>
          <w:color w:val="000000" w:themeColor="text1"/>
          <w:sz w:val="16"/>
          <w:szCs w:val="16"/>
        </w:rPr>
        <w:t>, отброшенный на кры</w:t>
      </w:r>
      <w:r w:rsidRPr="006D3E22">
        <w:rPr>
          <w:bCs/>
          <w:color w:val="000000" w:themeColor="text1"/>
          <w:sz w:val="16"/>
          <w:szCs w:val="16"/>
        </w:rPr>
        <w:softHyphen/>
        <w:t>шу театра, скатился с нее и упал на землю. Встать сам он не смог. Его подняли и на извозчике отвезли в купеческую больницу, открытую при ярмарке.</w:t>
      </w:r>
    </w:p>
    <w:p w14:paraId="40241E7F" w14:textId="77777777" w:rsidR="00337244" w:rsidRPr="006D3E22" w:rsidRDefault="00337244" w:rsidP="006D3E22">
      <w:pPr>
        <w:jc w:val="both"/>
        <w:rPr>
          <w:bCs/>
          <w:color w:val="000000" w:themeColor="text1"/>
          <w:sz w:val="16"/>
          <w:szCs w:val="16"/>
        </w:rPr>
      </w:pPr>
      <w:r w:rsidRPr="006D3E22">
        <w:rPr>
          <w:bCs/>
          <w:color w:val="000000" w:themeColor="text1"/>
          <w:sz w:val="16"/>
          <w:szCs w:val="16"/>
        </w:rPr>
        <w:t>Все газеты России поместили сообщения о катастрофе в Ниж</w:t>
      </w:r>
      <w:r w:rsidRPr="006D3E22">
        <w:rPr>
          <w:bCs/>
          <w:color w:val="000000" w:themeColor="text1"/>
          <w:sz w:val="16"/>
          <w:szCs w:val="16"/>
        </w:rPr>
        <w:softHyphen/>
        <w:t xml:space="preserve">нем Новгороде. Газета «Волгарь» писала о повреждениях, полученных </w:t>
      </w:r>
      <w:proofErr w:type="spellStart"/>
      <w:r w:rsidRPr="006D3E22">
        <w:rPr>
          <w:bCs/>
          <w:color w:val="000000" w:themeColor="text1"/>
          <w:sz w:val="16"/>
          <w:szCs w:val="16"/>
        </w:rPr>
        <w:t>Древницким</w:t>
      </w:r>
      <w:proofErr w:type="spellEnd"/>
      <w:r w:rsidRPr="006D3E22">
        <w:rPr>
          <w:bCs/>
          <w:color w:val="000000" w:themeColor="text1"/>
          <w:sz w:val="16"/>
          <w:szCs w:val="16"/>
        </w:rPr>
        <w:t>: «В результате — кровь, перелом берцовой кости, сильные ушибы, ссадины. Замертво летчика на носилках унесли из сада. Пер</w:t>
      </w:r>
      <w:r w:rsidRPr="006D3E22">
        <w:rPr>
          <w:bCs/>
          <w:color w:val="000000" w:themeColor="text1"/>
          <w:sz w:val="16"/>
          <w:szCs w:val="16"/>
        </w:rPr>
        <w:softHyphen/>
        <w:t>вую помощь оказали случившиеся в саду врачи». Поздно вечером из больницы сообщили, что смертель</w:t>
      </w:r>
      <w:r w:rsidRPr="006D3E22">
        <w:rPr>
          <w:bCs/>
          <w:color w:val="000000" w:themeColor="text1"/>
          <w:sz w:val="16"/>
          <w:szCs w:val="16"/>
        </w:rPr>
        <w:softHyphen/>
        <w:t>ной опасности нет, но положение разбившегося аэронавта тяжелое.</w:t>
      </w:r>
    </w:p>
    <w:p w14:paraId="44B2C3DB" w14:textId="77777777" w:rsidR="00337244" w:rsidRPr="006D3E22" w:rsidRDefault="00337244" w:rsidP="006D3E22">
      <w:pPr>
        <w:jc w:val="both"/>
        <w:rPr>
          <w:bCs/>
          <w:color w:val="000000" w:themeColor="text1"/>
          <w:sz w:val="16"/>
          <w:szCs w:val="16"/>
        </w:rPr>
      </w:pPr>
      <w:r w:rsidRPr="006D3E22">
        <w:rPr>
          <w:bCs/>
          <w:color w:val="000000" w:themeColor="text1"/>
          <w:sz w:val="16"/>
          <w:szCs w:val="16"/>
        </w:rPr>
        <w:t xml:space="preserve">Об аварии и ее причинах </w:t>
      </w:r>
      <w:proofErr w:type="spellStart"/>
      <w:r w:rsidRPr="006D3E22">
        <w:rPr>
          <w:bCs/>
          <w:color w:val="000000" w:themeColor="text1"/>
          <w:sz w:val="16"/>
          <w:szCs w:val="16"/>
        </w:rPr>
        <w:t>Древ</w:t>
      </w:r>
      <w:r w:rsidRPr="006D3E22">
        <w:rPr>
          <w:bCs/>
          <w:color w:val="000000" w:themeColor="text1"/>
          <w:sz w:val="16"/>
          <w:szCs w:val="16"/>
        </w:rPr>
        <w:softHyphen/>
        <w:t>ницкий</w:t>
      </w:r>
      <w:proofErr w:type="spellEnd"/>
      <w:r w:rsidRPr="006D3E22">
        <w:rPr>
          <w:bCs/>
          <w:color w:val="000000" w:themeColor="text1"/>
          <w:sz w:val="16"/>
          <w:szCs w:val="16"/>
        </w:rPr>
        <w:t xml:space="preserve"> рассказывал корреспонден</w:t>
      </w:r>
      <w:r w:rsidRPr="006D3E22">
        <w:rPr>
          <w:bCs/>
          <w:color w:val="000000" w:themeColor="text1"/>
          <w:sz w:val="16"/>
          <w:szCs w:val="16"/>
        </w:rPr>
        <w:softHyphen/>
        <w:t>ту местной газеты так: «Несчастье со мной случилось главным обра</w:t>
      </w:r>
      <w:r w:rsidRPr="006D3E22">
        <w:rPr>
          <w:bCs/>
          <w:color w:val="000000" w:themeColor="text1"/>
          <w:sz w:val="16"/>
          <w:szCs w:val="16"/>
        </w:rPr>
        <w:softHyphen/>
        <w:t>зом потому, что я не уловил момен</w:t>
      </w:r>
      <w:r w:rsidRPr="006D3E22">
        <w:rPr>
          <w:bCs/>
          <w:color w:val="000000" w:themeColor="text1"/>
          <w:sz w:val="16"/>
          <w:szCs w:val="16"/>
        </w:rPr>
        <w:softHyphen/>
        <w:t>та между сильными порывами вет</w:t>
      </w:r>
      <w:r w:rsidRPr="006D3E22">
        <w:rPr>
          <w:bCs/>
          <w:color w:val="000000" w:themeColor="text1"/>
          <w:sz w:val="16"/>
          <w:szCs w:val="16"/>
        </w:rPr>
        <w:softHyphen/>
        <w:t>ра, и меня бросило на провода. Я был привязан к парашюту ремен</w:t>
      </w:r>
      <w:r w:rsidRPr="006D3E22">
        <w:rPr>
          <w:bCs/>
          <w:color w:val="000000" w:themeColor="text1"/>
          <w:sz w:val="16"/>
          <w:szCs w:val="16"/>
        </w:rPr>
        <w:softHyphen/>
        <w:t>ным поясом. Один, тонкий, провод я оборвал туловищем, но тут же попались два очень прочных, в ко</w:t>
      </w:r>
      <w:r w:rsidRPr="006D3E22">
        <w:rPr>
          <w:bCs/>
          <w:color w:val="000000" w:themeColor="text1"/>
          <w:sz w:val="16"/>
          <w:szCs w:val="16"/>
        </w:rPr>
        <w:softHyphen/>
        <w:t>торых я накрепко запутался. Меж</w:t>
      </w:r>
      <w:r w:rsidRPr="006D3E22">
        <w:rPr>
          <w:bCs/>
          <w:color w:val="000000" w:themeColor="text1"/>
          <w:sz w:val="16"/>
          <w:szCs w:val="16"/>
        </w:rPr>
        <w:softHyphen/>
        <w:t>ду тем, шар тянул меня за собой, и я почувствовал, как пояс режет мое тело.</w:t>
      </w:r>
    </w:p>
    <w:p w14:paraId="19107A9C" w14:textId="77777777" w:rsidR="00337244" w:rsidRPr="006D3E22" w:rsidRDefault="00337244" w:rsidP="006D3E22">
      <w:pPr>
        <w:jc w:val="both"/>
        <w:rPr>
          <w:bCs/>
          <w:color w:val="000000" w:themeColor="text1"/>
          <w:sz w:val="16"/>
          <w:szCs w:val="16"/>
        </w:rPr>
      </w:pPr>
      <w:r w:rsidRPr="006D3E22">
        <w:rPr>
          <w:bCs/>
          <w:color w:val="000000" w:themeColor="text1"/>
          <w:sz w:val="16"/>
          <w:szCs w:val="16"/>
        </w:rPr>
        <w:t>После смертельной боли я, на</w:t>
      </w:r>
      <w:r w:rsidRPr="006D3E22">
        <w:rPr>
          <w:bCs/>
          <w:color w:val="000000" w:themeColor="text1"/>
          <w:sz w:val="16"/>
          <w:szCs w:val="16"/>
        </w:rPr>
        <w:softHyphen/>
        <w:t>конец, оторвался, так как лопнула веревка, на которой можно было слона повесить и которая прикреп</w:t>
      </w:r>
      <w:r w:rsidRPr="006D3E22">
        <w:rPr>
          <w:bCs/>
          <w:color w:val="000000" w:themeColor="text1"/>
          <w:sz w:val="16"/>
          <w:szCs w:val="16"/>
        </w:rPr>
        <w:softHyphen/>
        <w:t>ляла меня к парашюту».</w:t>
      </w:r>
    </w:p>
    <w:p w14:paraId="283C622E" w14:textId="77777777" w:rsidR="00337244" w:rsidRPr="006D3E22" w:rsidRDefault="00337244" w:rsidP="006D3E22">
      <w:pPr>
        <w:jc w:val="both"/>
        <w:rPr>
          <w:bCs/>
          <w:color w:val="000000" w:themeColor="text1"/>
          <w:sz w:val="16"/>
          <w:szCs w:val="16"/>
        </w:rPr>
      </w:pPr>
      <w:r w:rsidRPr="006D3E22">
        <w:rPr>
          <w:bCs/>
          <w:color w:val="000000" w:themeColor="text1"/>
          <w:sz w:val="16"/>
          <w:szCs w:val="16"/>
        </w:rPr>
        <w:t xml:space="preserve">Юзеф </w:t>
      </w:r>
      <w:proofErr w:type="spellStart"/>
      <w:r w:rsidRPr="006D3E22">
        <w:rPr>
          <w:bCs/>
          <w:color w:val="000000" w:themeColor="text1"/>
          <w:sz w:val="16"/>
          <w:szCs w:val="16"/>
        </w:rPr>
        <w:t>Маврикиевич</w:t>
      </w:r>
      <w:proofErr w:type="spellEnd"/>
      <w:r w:rsidRPr="006D3E22">
        <w:rPr>
          <w:bCs/>
          <w:color w:val="000000" w:themeColor="text1"/>
          <w:sz w:val="16"/>
          <w:szCs w:val="16"/>
        </w:rPr>
        <w:t xml:space="preserve"> жаловался корреспонденту: «Главное, перелом в таком месте, где нельзя наложить необходимую перевязку. Доктор по этому поводу шутит: «Больной вы для нашей больницы необыкновенный, и переломы у вас необыкновенные". Но шутка шуткой, а месяца на два, самое меньшее, я — не работник.</w:t>
      </w:r>
    </w:p>
    <w:p w14:paraId="2F8F3855" w14:textId="77777777" w:rsidR="00337244" w:rsidRPr="006D3E22" w:rsidRDefault="00337244" w:rsidP="006D3E22">
      <w:pPr>
        <w:jc w:val="both"/>
        <w:rPr>
          <w:bCs/>
          <w:color w:val="000000" w:themeColor="text1"/>
          <w:sz w:val="16"/>
          <w:szCs w:val="16"/>
        </w:rPr>
      </w:pPr>
      <w:r w:rsidRPr="006D3E22">
        <w:rPr>
          <w:bCs/>
          <w:color w:val="000000" w:themeColor="text1"/>
          <w:sz w:val="16"/>
          <w:szCs w:val="16"/>
        </w:rPr>
        <w:t>Лечиться надо, покой, массаж...».</w:t>
      </w:r>
    </w:p>
    <w:p w14:paraId="2470E282" w14:textId="77777777" w:rsidR="00337244" w:rsidRPr="006D3E22" w:rsidRDefault="00337244" w:rsidP="006D3E22">
      <w:pPr>
        <w:jc w:val="both"/>
        <w:rPr>
          <w:bCs/>
          <w:color w:val="000000" w:themeColor="text1"/>
          <w:sz w:val="16"/>
          <w:szCs w:val="16"/>
        </w:rPr>
      </w:pP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с трудом поднял</w:t>
      </w:r>
      <w:r w:rsidRPr="006D3E22">
        <w:rPr>
          <w:bCs/>
          <w:color w:val="000000" w:themeColor="text1"/>
          <w:sz w:val="16"/>
          <w:szCs w:val="16"/>
        </w:rPr>
        <w:softHyphen/>
        <w:t>ся с койки и, волоча больную ногу, медленно прошелся на костылях по палате. «Что с моим шаром?» — спросил с беспокойством. Он еще не знал, что монгольфьер упал за городом, и хулиганы об</w:t>
      </w:r>
      <w:r w:rsidRPr="006D3E22">
        <w:rPr>
          <w:bCs/>
          <w:color w:val="000000" w:themeColor="text1"/>
          <w:sz w:val="16"/>
          <w:szCs w:val="16"/>
        </w:rPr>
        <w:softHyphen/>
        <w:t>резали у него веревки. Хотели даже разрезать оболочку, но вовремя подоспевшие солдаты отобрали шор и отвезли его в Лубянский сад.</w:t>
      </w:r>
    </w:p>
    <w:p w14:paraId="19AE4F99" w14:textId="77777777" w:rsidR="00337244" w:rsidRPr="006D3E22" w:rsidRDefault="00337244" w:rsidP="006D3E22">
      <w:pPr>
        <w:jc w:val="both"/>
        <w:rPr>
          <w:bCs/>
          <w:color w:val="000000" w:themeColor="text1"/>
          <w:sz w:val="16"/>
          <w:szCs w:val="16"/>
        </w:rPr>
      </w:pPr>
      <w:r w:rsidRPr="006D3E22">
        <w:rPr>
          <w:bCs/>
          <w:color w:val="000000" w:themeColor="text1"/>
          <w:sz w:val="16"/>
          <w:szCs w:val="16"/>
        </w:rPr>
        <w:t>«Говорят, — продолжал аэро</w:t>
      </w:r>
      <w:r w:rsidRPr="006D3E22">
        <w:rPr>
          <w:bCs/>
          <w:color w:val="000000" w:themeColor="text1"/>
          <w:sz w:val="16"/>
          <w:szCs w:val="16"/>
        </w:rPr>
        <w:softHyphen/>
        <w:t>навт, — 7 сентября больницу зак</w:t>
      </w:r>
      <w:r w:rsidRPr="006D3E22">
        <w:rPr>
          <w:bCs/>
          <w:color w:val="000000" w:themeColor="text1"/>
          <w:sz w:val="16"/>
          <w:szCs w:val="16"/>
        </w:rPr>
        <w:softHyphen/>
        <w:t>рывают. Перееду к себе в номер на несколько дней. Потом перебе</w:t>
      </w:r>
      <w:r w:rsidRPr="006D3E22">
        <w:rPr>
          <w:bCs/>
          <w:color w:val="000000" w:themeColor="text1"/>
          <w:sz w:val="16"/>
          <w:szCs w:val="16"/>
        </w:rPr>
        <w:softHyphen/>
        <w:t>русь в Москву. Несчастье расстро</w:t>
      </w:r>
      <w:r w:rsidRPr="006D3E22">
        <w:rPr>
          <w:bCs/>
          <w:color w:val="000000" w:themeColor="text1"/>
          <w:sz w:val="16"/>
          <w:szCs w:val="16"/>
        </w:rPr>
        <w:softHyphen/>
        <w:t>ило все мои планы и поставило в материальном отношении в самое безвыходное положение. Теперь все пошло прахом, и на нынешнюю зиму я остаюсь больной и решительно без средств. Придется перебивать</w:t>
      </w:r>
      <w:r w:rsidRPr="006D3E22">
        <w:rPr>
          <w:bCs/>
          <w:color w:val="000000" w:themeColor="text1"/>
          <w:sz w:val="16"/>
          <w:szCs w:val="16"/>
        </w:rPr>
        <w:softHyphen/>
        <w:t>ся как-нибудь литературным тру</w:t>
      </w:r>
      <w:r w:rsidRPr="006D3E22">
        <w:rPr>
          <w:bCs/>
          <w:color w:val="000000" w:themeColor="text1"/>
          <w:sz w:val="16"/>
          <w:szCs w:val="16"/>
        </w:rPr>
        <w:softHyphen/>
        <w:t>дом».</w:t>
      </w:r>
    </w:p>
    <w:p w14:paraId="4F30672A" w14:textId="77777777" w:rsidR="00337244" w:rsidRPr="006D3E22" w:rsidRDefault="00337244" w:rsidP="006D3E22">
      <w:pPr>
        <w:jc w:val="both"/>
        <w:rPr>
          <w:bCs/>
          <w:color w:val="000000" w:themeColor="text1"/>
          <w:sz w:val="16"/>
          <w:szCs w:val="16"/>
        </w:rPr>
      </w:pPr>
      <w:r w:rsidRPr="006D3E22">
        <w:rPr>
          <w:bCs/>
          <w:color w:val="000000" w:themeColor="text1"/>
          <w:sz w:val="16"/>
          <w:szCs w:val="16"/>
        </w:rPr>
        <w:t>С окончанием ярмарки больни</w:t>
      </w:r>
      <w:r w:rsidRPr="006D3E22">
        <w:rPr>
          <w:bCs/>
          <w:color w:val="000000" w:themeColor="text1"/>
          <w:sz w:val="16"/>
          <w:szCs w:val="16"/>
        </w:rPr>
        <w:softHyphen/>
        <w:t xml:space="preserve">цу действительно закрыли. </w:t>
      </w:r>
      <w:proofErr w:type="spellStart"/>
      <w:r w:rsidRPr="006D3E22">
        <w:rPr>
          <w:bCs/>
          <w:color w:val="000000" w:themeColor="text1"/>
          <w:sz w:val="16"/>
          <w:szCs w:val="16"/>
        </w:rPr>
        <w:t>Древниц</w:t>
      </w:r>
      <w:r w:rsidRPr="006D3E22">
        <w:rPr>
          <w:bCs/>
          <w:color w:val="000000" w:themeColor="text1"/>
          <w:sz w:val="16"/>
          <w:szCs w:val="16"/>
        </w:rPr>
        <w:softHyphen/>
        <w:t>кий</w:t>
      </w:r>
      <w:proofErr w:type="spellEnd"/>
      <w:r w:rsidRPr="006D3E22">
        <w:rPr>
          <w:bCs/>
          <w:color w:val="000000" w:themeColor="text1"/>
          <w:sz w:val="16"/>
          <w:szCs w:val="16"/>
        </w:rPr>
        <w:t>, как и собирался, уехал в Мос</w:t>
      </w:r>
      <w:r w:rsidRPr="006D3E22">
        <w:rPr>
          <w:bCs/>
          <w:color w:val="000000" w:themeColor="text1"/>
          <w:sz w:val="16"/>
          <w:szCs w:val="16"/>
        </w:rPr>
        <w:softHyphen/>
        <w:t xml:space="preserve">кву. Газета «Раннее утро» писала в середине сентября: «На днях из Нижнего Новгорода привезен в Москву потерпевший катастрофу популярный авиатор </w:t>
      </w:r>
      <w:proofErr w:type="spellStart"/>
      <w:r w:rsidRPr="006D3E22">
        <w:rPr>
          <w:bCs/>
          <w:color w:val="000000" w:themeColor="text1"/>
          <w:sz w:val="16"/>
          <w:szCs w:val="16"/>
        </w:rPr>
        <w:t>Древницкий</w:t>
      </w:r>
      <w:proofErr w:type="spellEnd"/>
      <w:r w:rsidRPr="006D3E22">
        <w:rPr>
          <w:bCs/>
          <w:color w:val="000000" w:themeColor="text1"/>
          <w:sz w:val="16"/>
          <w:szCs w:val="16"/>
        </w:rPr>
        <w:t>. У него перелом правой ноги и силь</w:t>
      </w:r>
      <w:r w:rsidRPr="006D3E22">
        <w:rPr>
          <w:bCs/>
          <w:color w:val="000000" w:themeColor="text1"/>
          <w:sz w:val="16"/>
          <w:szCs w:val="16"/>
        </w:rPr>
        <w:softHyphen/>
        <w:t>ное кровоизлияние. За отсутстви</w:t>
      </w:r>
      <w:r w:rsidRPr="006D3E22">
        <w:rPr>
          <w:bCs/>
          <w:color w:val="000000" w:themeColor="text1"/>
          <w:sz w:val="16"/>
          <w:szCs w:val="16"/>
        </w:rPr>
        <w:softHyphen/>
        <w:t>ем необходимых средств пострадав</w:t>
      </w:r>
      <w:r w:rsidRPr="006D3E22">
        <w:rPr>
          <w:bCs/>
          <w:color w:val="000000" w:themeColor="text1"/>
          <w:sz w:val="16"/>
          <w:szCs w:val="16"/>
        </w:rPr>
        <w:softHyphen/>
        <w:t>ший авиатор до сих пор не поме</w:t>
      </w:r>
      <w:r w:rsidRPr="006D3E22">
        <w:rPr>
          <w:bCs/>
          <w:color w:val="000000" w:themeColor="text1"/>
          <w:sz w:val="16"/>
          <w:szCs w:val="16"/>
        </w:rPr>
        <w:softHyphen/>
        <w:t>щен в больницу». Как жил в эти дни отважный аэронавт, где лечился, никто теперь рассказать не сможет. Известно только, что уже 5 октября того же, 1913 года, он летал и пры</w:t>
      </w:r>
      <w:r w:rsidRPr="006D3E22">
        <w:rPr>
          <w:bCs/>
          <w:color w:val="000000" w:themeColor="text1"/>
          <w:sz w:val="16"/>
          <w:szCs w:val="16"/>
        </w:rPr>
        <w:softHyphen/>
        <w:t xml:space="preserve">гал с парашютом в </w:t>
      </w:r>
      <w:proofErr w:type="spellStart"/>
      <w:r w:rsidRPr="006D3E22">
        <w:rPr>
          <w:bCs/>
          <w:color w:val="000000" w:themeColor="text1"/>
          <w:sz w:val="16"/>
          <w:szCs w:val="16"/>
        </w:rPr>
        <w:t>Вильне</w:t>
      </w:r>
      <w:proofErr w:type="spellEnd"/>
      <w:r w:rsidRPr="006D3E22">
        <w:rPr>
          <w:bCs/>
          <w:color w:val="000000" w:themeColor="text1"/>
          <w:sz w:val="16"/>
          <w:szCs w:val="16"/>
        </w:rPr>
        <w:t>. Это менее сорока дней спустя после ка</w:t>
      </w:r>
      <w:r w:rsidRPr="006D3E22">
        <w:rPr>
          <w:bCs/>
          <w:color w:val="000000" w:themeColor="text1"/>
          <w:sz w:val="16"/>
          <w:szCs w:val="16"/>
        </w:rPr>
        <w:softHyphen/>
        <w:t>тастрофы! А затем в поисках зара</w:t>
      </w:r>
      <w:r w:rsidRPr="006D3E22">
        <w:rPr>
          <w:bCs/>
          <w:color w:val="000000" w:themeColor="text1"/>
          <w:sz w:val="16"/>
          <w:szCs w:val="16"/>
        </w:rPr>
        <w:softHyphen/>
        <w:t>ботка и благоприятных погодных условий для полетов отправился в турне по южным городам России и проехал от Одессы до Баку (12270).</w:t>
      </w:r>
    </w:p>
    <w:p w14:paraId="0EF29425" w14:textId="26E40654" w:rsidR="00337244" w:rsidRPr="006D3E22" w:rsidRDefault="00337244" w:rsidP="006D3E22">
      <w:pPr>
        <w:shd w:val="clear" w:color="auto" w:fill="FFFFFF"/>
        <w:jc w:val="both"/>
        <w:rPr>
          <w:bCs/>
          <w:i/>
          <w:color w:val="000000" w:themeColor="text1"/>
          <w:sz w:val="16"/>
          <w:szCs w:val="16"/>
        </w:rPr>
      </w:pPr>
    </w:p>
    <w:p w14:paraId="14D39A16" w14:textId="7D13769B" w:rsidR="00CC0F08" w:rsidRPr="006D3E22" w:rsidRDefault="00CC0F08" w:rsidP="006D3E22">
      <w:pPr>
        <w:shd w:val="clear" w:color="auto" w:fill="FFFFFF"/>
        <w:jc w:val="both"/>
        <w:rPr>
          <w:bCs/>
          <w:i/>
          <w:color w:val="000000" w:themeColor="text1"/>
          <w:sz w:val="16"/>
          <w:szCs w:val="16"/>
        </w:rPr>
      </w:pPr>
      <w:r w:rsidRPr="006D3E22">
        <w:rPr>
          <w:bCs/>
          <w:i/>
          <w:color w:val="000000" w:themeColor="text1"/>
          <w:sz w:val="16"/>
          <w:szCs w:val="16"/>
        </w:rPr>
        <w:t>Самолетостроение%</w:t>
      </w:r>
    </w:p>
    <w:p w14:paraId="4B1C7D8E" w14:textId="77777777" w:rsidR="00CC0F08" w:rsidRPr="006D3E22" w:rsidRDefault="00CC0F08" w:rsidP="006D3E22">
      <w:pPr>
        <w:shd w:val="clear" w:color="auto" w:fill="FFFFFF"/>
        <w:jc w:val="both"/>
        <w:rPr>
          <w:bCs/>
          <w:i/>
          <w:color w:val="000000" w:themeColor="text1"/>
          <w:sz w:val="16"/>
          <w:szCs w:val="16"/>
        </w:rPr>
      </w:pPr>
    </w:p>
    <w:p w14:paraId="57AB92CC" w14:textId="5D8C8FA1" w:rsidR="00CC0F08" w:rsidRPr="006D3E22" w:rsidRDefault="00CC0F08" w:rsidP="006D3E22">
      <w:pPr>
        <w:jc w:val="both"/>
        <w:rPr>
          <w:bCs/>
          <w:color w:val="000000" w:themeColor="text1"/>
          <w:sz w:val="16"/>
          <w:szCs w:val="16"/>
        </w:rPr>
      </w:pPr>
      <w:r w:rsidRPr="006D3E22">
        <w:rPr>
          <w:bCs/>
          <w:color w:val="000000" w:themeColor="text1"/>
          <w:sz w:val="16"/>
          <w:szCs w:val="16"/>
        </w:rPr>
        <w:t xml:space="preserve">17 (30) августа 1913 г. с аэроплана "Гранд" на Кронштадтском рейде был сброшен в воду габаритно-весовой макет торпеды. После чего ГУК заключило контракт с РБЗ на строительство к 12 ноября 2-х аппаратов по типу "Гранд" (в заказ было включено изготовление 2-х комплектов поплавков) с минной подвеской. </w:t>
      </w:r>
    </w:p>
    <w:p w14:paraId="6C2B7F16" w14:textId="77777777" w:rsidR="00CC0F08" w:rsidRPr="006D3E22" w:rsidRDefault="00CC0F08" w:rsidP="006D3E22">
      <w:pPr>
        <w:jc w:val="both"/>
        <w:rPr>
          <w:bCs/>
          <w:color w:val="000000" w:themeColor="text1"/>
          <w:sz w:val="16"/>
          <w:szCs w:val="16"/>
        </w:rPr>
      </w:pPr>
      <w:r w:rsidRPr="006D3E22">
        <w:rPr>
          <w:bCs/>
          <w:color w:val="000000" w:themeColor="text1"/>
          <w:sz w:val="16"/>
          <w:szCs w:val="16"/>
        </w:rPr>
        <w:t xml:space="preserve">Для опытов был выделен район невдалеке от строящихся укреплений у д. Красная Горка, куда была отбуксирована списанная яхта "Держава". После месячных учений со сбросами макетов было принято решение о сбросе снаряженной торпеды. 29 сентября 1913 года "Гранд", пилотируемый Сикорским, сбросив с третьего захода, торпеду, попал в среднюю часть яхты у фок-мачты. Яхта затонула спустя 10 минут. За полетами наблюдали с борта крейсера "Адмирал </w:t>
      </w:r>
      <w:proofErr w:type="spellStart"/>
      <w:r w:rsidRPr="006D3E22">
        <w:rPr>
          <w:bCs/>
          <w:color w:val="000000" w:themeColor="text1"/>
          <w:sz w:val="16"/>
          <w:szCs w:val="16"/>
        </w:rPr>
        <w:t>Витгефт</w:t>
      </w:r>
      <w:proofErr w:type="spellEnd"/>
      <w:r w:rsidRPr="006D3E22">
        <w:rPr>
          <w:bCs/>
          <w:color w:val="000000" w:themeColor="text1"/>
          <w:sz w:val="16"/>
          <w:szCs w:val="16"/>
        </w:rPr>
        <w:t xml:space="preserve">" высшие чины морского ведомства во главе с морским министром светлейшим князем Ливеном. На следующий день Шидловский и Сикорский были приглашены на коллегию морского ведомства. По результатам обсуждения было принято решение о проектировании нового </w:t>
      </w:r>
      <w:proofErr w:type="spellStart"/>
      <w:r w:rsidRPr="006D3E22">
        <w:rPr>
          <w:bCs/>
          <w:color w:val="000000" w:themeColor="text1"/>
          <w:sz w:val="16"/>
          <w:szCs w:val="16"/>
        </w:rPr>
        <w:t>аэроплано</w:t>
      </w:r>
      <w:proofErr w:type="spellEnd"/>
      <w:r w:rsidRPr="006D3E22">
        <w:rPr>
          <w:bCs/>
          <w:color w:val="000000" w:themeColor="text1"/>
          <w:sz w:val="16"/>
          <w:szCs w:val="16"/>
        </w:rPr>
        <w:t xml:space="preserve"> лучше соответствующего требованиям морского ведомства (12284).</w:t>
      </w:r>
    </w:p>
    <w:p w14:paraId="5BB76D2C" w14:textId="77777777" w:rsidR="00CC0F08" w:rsidRPr="006D3E22" w:rsidRDefault="00CC0F08" w:rsidP="006D3E22">
      <w:pPr>
        <w:jc w:val="both"/>
        <w:rPr>
          <w:bCs/>
          <w:color w:val="000000" w:themeColor="text1"/>
          <w:sz w:val="16"/>
          <w:szCs w:val="16"/>
        </w:rPr>
      </w:pPr>
    </w:p>
    <w:p w14:paraId="777BC26B"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61DE6FE4" w14:textId="77777777" w:rsidR="002165C2" w:rsidRPr="006D3E22" w:rsidRDefault="002165C2" w:rsidP="006D3E22">
      <w:pPr>
        <w:jc w:val="both"/>
        <w:rPr>
          <w:bCs/>
          <w:i/>
          <w:color w:val="000000" w:themeColor="text1"/>
          <w:sz w:val="16"/>
          <w:szCs w:val="16"/>
        </w:rPr>
      </w:pPr>
    </w:p>
    <w:p w14:paraId="2D7762C2" w14:textId="7221F52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17 (30) августа 1913 года </w:t>
      </w:r>
      <w:r w:rsidR="00162799" w:rsidRPr="006D3E22">
        <w:rPr>
          <w:bCs/>
          <w:color w:val="000000" w:themeColor="text1"/>
          <w:sz w:val="16"/>
          <w:szCs w:val="16"/>
        </w:rPr>
        <w:t>с</w:t>
      </w:r>
      <w:r w:rsidRPr="006D3E22">
        <w:rPr>
          <w:bCs/>
          <w:color w:val="000000" w:themeColor="text1"/>
          <w:sz w:val="16"/>
          <w:szCs w:val="16"/>
        </w:rPr>
        <w:t xml:space="preserve">остоялся первый полет на Type X </w:t>
      </w:r>
      <w:proofErr w:type="spellStart"/>
      <w:r w:rsidRPr="006D3E22">
        <w:rPr>
          <w:bCs/>
          <w:color w:val="000000" w:themeColor="text1"/>
          <w:sz w:val="16"/>
          <w:szCs w:val="16"/>
        </w:rPr>
        <w:t>Charabanc</w:t>
      </w:r>
      <w:proofErr w:type="spellEnd"/>
      <w:r w:rsidRPr="006D3E22">
        <w:rPr>
          <w:bCs/>
          <w:color w:val="000000" w:themeColor="text1"/>
          <w:sz w:val="16"/>
          <w:szCs w:val="16"/>
        </w:rPr>
        <w:t xml:space="preserve"> пилотируемом Луи Ноэлем (Louis </w:t>
      </w:r>
      <w:proofErr w:type="spellStart"/>
      <w:r w:rsidRPr="006D3E22">
        <w:rPr>
          <w:bCs/>
          <w:color w:val="000000" w:themeColor="text1"/>
          <w:sz w:val="16"/>
          <w:szCs w:val="16"/>
        </w:rPr>
        <w:t>Noel</w:t>
      </w:r>
      <w:proofErr w:type="spellEnd"/>
      <w:r w:rsidRPr="006D3E22">
        <w:rPr>
          <w:bCs/>
          <w:color w:val="000000" w:themeColor="text1"/>
          <w:sz w:val="16"/>
          <w:szCs w:val="16"/>
        </w:rPr>
        <w:t xml:space="preserve">). Самолет, оснащенный двигателем </w:t>
      </w:r>
      <w:proofErr w:type="spellStart"/>
      <w:r w:rsidRPr="006D3E22">
        <w:rPr>
          <w:bCs/>
          <w:color w:val="000000" w:themeColor="text1"/>
          <w:sz w:val="16"/>
          <w:szCs w:val="16"/>
        </w:rPr>
        <w:t>Austro</w:t>
      </w:r>
      <w:proofErr w:type="spellEnd"/>
      <w:r w:rsidRPr="006D3E22">
        <w:rPr>
          <w:bCs/>
          <w:color w:val="000000" w:themeColor="text1"/>
          <w:sz w:val="16"/>
          <w:szCs w:val="16"/>
        </w:rPr>
        <w:t xml:space="preserve">-Daimler мощностью 90 л.с. поднял в воздух кроме пилота еще двух пассажиров. Продолжая развивать идею легкого пассажирского самолета инженер J.D. North разработал проект пятиместного самолета, получившего обозначение </w:t>
      </w:r>
      <w:proofErr w:type="spellStart"/>
      <w:r w:rsidRPr="006D3E22">
        <w:rPr>
          <w:bCs/>
          <w:color w:val="000000" w:themeColor="text1"/>
          <w:sz w:val="16"/>
          <w:szCs w:val="16"/>
        </w:rPr>
        <w:t>Grahame</w:t>
      </w:r>
      <w:proofErr w:type="spellEnd"/>
      <w:r w:rsidRPr="006D3E22">
        <w:rPr>
          <w:bCs/>
          <w:color w:val="000000" w:themeColor="text1"/>
          <w:sz w:val="16"/>
          <w:szCs w:val="16"/>
        </w:rPr>
        <w:t xml:space="preserve">-White Type X </w:t>
      </w:r>
      <w:proofErr w:type="spellStart"/>
      <w:r w:rsidRPr="006D3E22">
        <w:rPr>
          <w:bCs/>
          <w:color w:val="000000" w:themeColor="text1"/>
          <w:sz w:val="16"/>
          <w:szCs w:val="16"/>
        </w:rPr>
        <w:t>Charabanc</w:t>
      </w:r>
      <w:proofErr w:type="spellEnd"/>
      <w:r w:rsidRPr="006D3E22">
        <w:rPr>
          <w:bCs/>
          <w:color w:val="000000" w:themeColor="text1"/>
          <w:sz w:val="16"/>
          <w:szCs w:val="16"/>
        </w:rPr>
        <w:t>. Этот самолет напоминал увеличенный биплан Генри Фармана.</w:t>
      </w:r>
    </w:p>
    <w:p w14:paraId="581479A7" w14:textId="77777777" w:rsidR="002165C2" w:rsidRPr="006D3E22" w:rsidRDefault="002165C2" w:rsidP="006D3E22">
      <w:pPr>
        <w:jc w:val="both"/>
        <w:rPr>
          <w:bCs/>
          <w:color w:val="000000" w:themeColor="text1"/>
          <w:sz w:val="16"/>
          <w:szCs w:val="16"/>
        </w:rPr>
      </w:pPr>
    </w:p>
    <w:p w14:paraId="248BD8F5" w14:textId="5ABB628F" w:rsidR="002165C2" w:rsidRPr="006D3E22" w:rsidRDefault="002165C2" w:rsidP="006D3E22">
      <w:pPr>
        <w:jc w:val="both"/>
        <w:rPr>
          <w:bCs/>
          <w:color w:val="0070C0"/>
          <w:sz w:val="16"/>
          <w:szCs w:val="16"/>
        </w:rPr>
      </w:pPr>
      <w:bookmarkStart w:id="12" w:name="_Hlk53210840"/>
      <w:r w:rsidRPr="006D3E22">
        <w:rPr>
          <w:bCs/>
          <w:color w:val="0070C0"/>
          <w:sz w:val="16"/>
          <w:szCs w:val="16"/>
        </w:rPr>
        <w:t>17 (30) августа 1913 </w:t>
      </w:r>
      <w:r w:rsidR="00162799" w:rsidRPr="006D3E22">
        <w:rPr>
          <w:bCs/>
          <w:color w:val="0070C0"/>
          <w:sz w:val="16"/>
          <w:szCs w:val="16"/>
        </w:rPr>
        <w:t xml:space="preserve"> с</w:t>
      </w:r>
      <w:r w:rsidRPr="006D3E22">
        <w:rPr>
          <w:bCs/>
          <w:color w:val="0070C0"/>
          <w:sz w:val="16"/>
          <w:szCs w:val="16"/>
        </w:rPr>
        <w:t xml:space="preserve">остоялся первый полет на Type X </w:t>
      </w:r>
      <w:proofErr w:type="spellStart"/>
      <w:r w:rsidRPr="006D3E22">
        <w:rPr>
          <w:bCs/>
          <w:color w:val="0070C0"/>
          <w:sz w:val="16"/>
          <w:szCs w:val="16"/>
        </w:rPr>
        <w:t>Charabanc</w:t>
      </w:r>
      <w:proofErr w:type="spellEnd"/>
      <w:r w:rsidRPr="006D3E22">
        <w:rPr>
          <w:bCs/>
          <w:color w:val="0070C0"/>
          <w:sz w:val="16"/>
          <w:szCs w:val="16"/>
        </w:rPr>
        <w:t xml:space="preserve"> пилотируемом Луи Ноэлем (Louis </w:t>
      </w:r>
      <w:proofErr w:type="spellStart"/>
      <w:r w:rsidRPr="006D3E22">
        <w:rPr>
          <w:bCs/>
          <w:color w:val="0070C0"/>
          <w:sz w:val="16"/>
          <w:szCs w:val="16"/>
        </w:rPr>
        <w:t>Noel</w:t>
      </w:r>
      <w:proofErr w:type="spellEnd"/>
      <w:r w:rsidRPr="006D3E22">
        <w:rPr>
          <w:bCs/>
          <w:color w:val="0070C0"/>
          <w:sz w:val="16"/>
          <w:szCs w:val="16"/>
        </w:rPr>
        <w:t xml:space="preserve">). Самолет оснащенный двигателем </w:t>
      </w:r>
      <w:proofErr w:type="spellStart"/>
      <w:r w:rsidRPr="006D3E22">
        <w:rPr>
          <w:bCs/>
          <w:color w:val="0070C0"/>
          <w:sz w:val="16"/>
          <w:szCs w:val="16"/>
        </w:rPr>
        <w:t>Austro</w:t>
      </w:r>
      <w:proofErr w:type="spellEnd"/>
      <w:r w:rsidRPr="006D3E22">
        <w:rPr>
          <w:bCs/>
          <w:color w:val="0070C0"/>
          <w:sz w:val="16"/>
          <w:szCs w:val="16"/>
        </w:rPr>
        <w:t xml:space="preserve">-Daimler мощностью 90 л.с. поднял в воздух кроме пилота еще двух пассажиров. Продолжая развивать идею легкого пассажирского самолета инженер J.D. North разработал проект пятиместного самолета, получившего обозначение </w:t>
      </w:r>
      <w:proofErr w:type="spellStart"/>
      <w:r w:rsidRPr="006D3E22">
        <w:rPr>
          <w:bCs/>
          <w:color w:val="0070C0"/>
          <w:sz w:val="16"/>
          <w:szCs w:val="16"/>
        </w:rPr>
        <w:t>Grahame</w:t>
      </w:r>
      <w:proofErr w:type="spellEnd"/>
      <w:r w:rsidRPr="006D3E22">
        <w:rPr>
          <w:bCs/>
          <w:color w:val="0070C0"/>
          <w:sz w:val="16"/>
          <w:szCs w:val="16"/>
        </w:rPr>
        <w:t xml:space="preserve">-White Type X </w:t>
      </w:r>
      <w:proofErr w:type="spellStart"/>
      <w:r w:rsidRPr="006D3E22">
        <w:rPr>
          <w:bCs/>
          <w:color w:val="0070C0"/>
          <w:sz w:val="16"/>
          <w:szCs w:val="16"/>
        </w:rPr>
        <w:t>Charabanc</w:t>
      </w:r>
      <w:proofErr w:type="spellEnd"/>
      <w:r w:rsidRPr="006D3E22">
        <w:rPr>
          <w:bCs/>
          <w:color w:val="0070C0"/>
          <w:sz w:val="16"/>
          <w:szCs w:val="16"/>
        </w:rPr>
        <w:t>. Этот самолет напоминал увеличенный биплан Анри Фармана (22381).</w:t>
      </w:r>
    </w:p>
    <w:p w14:paraId="240EE7F4" w14:textId="77777777" w:rsidR="002165C2" w:rsidRPr="006D3E22" w:rsidRDefault="002165C2" w:rsidP="006D3E22">
      <w:pPr>
        <w:shd w:val="clear" w:color="auto" w:fill="FFFFFF"/>
        <w:jc w:val="both"/>
        <w:rPr>
          <w:bCs/>
          <w:color w:val="0070C0"/>
          <w:sz w:val="16"/>
          <w:szCs w:val="16"/>
        </w:rPr>
      </w:pPr>
    </w:p>
    <w:bookmarkEnd w:id="12"/>
    <w:p w14:paraId="6AE530EA" w14:textId="77777777" w:rsidR="002165C2" w:rsidRPr="006D3E22" w:rsidRDefault="002165C2" w:rsidP="006D3E22">
      <w:pPr>
        <w:pStyle w:val="ac"/>
        <w:jc w:val="both"/>
        <w:rPr>
          <w:bCs/>
          <w:color w:val="000000" w:themeColor="text1"/>
          <w:spacing w:val="0"/>
          <w:kern w:val="0"/>
          <w:position w:val="0"/>
          <w:sz w:val="16"/>
          <w:szCs w:val="16"/>
        </w:rPr>
      </w:pPr>
      <w:r w:rsidRPr="006D3E22">
        <w:rPr>
          <w:bCs/>
          <w:color w:val="000000" w:themeColor="text1"/>
          <w:spacing w:val="0"/>
          <w:kern w:val="0"/>
          <w:position w:val="0"/>
          <w:sz w:val="16"/>
          <w:szCs w:val="16"/>
        </w:rPr>
        <w:t>Другие оборонные отрасли:</w:t>
      </w:r>
    </w:p>
    <w:p w14:paraId="75926077" w14:textId="77777777" w:rsidR="002165C2" w:rsidRPr="006D3E22" w:rsidRDefault="002165C2" w:rsidP="006D3E22">
      <w:pPr>
        <w:pStyle w:val="ac"/>
        <w:jc w:val="both"/>
        <w:rPr>
          <w:bCs/>
          <w:color w:val="000000" w:themeColor="text1"/>
          <w:spacing w:val="0"/>
          <w:kern w:val="0"/>
          <w:position w:val="0"/>
          <w:sz w:val="16"/>
          <w:szCs w:val="16"/>
        </w:rPr>
      </w:pPr>
    </w:p>
    <w:p w14:paraId="04C3319A" w14:textId="27238A3D"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18 </w:t>
      </w:r>
      <w:r w:rsidR="00245DE9" w:rsidRPr="006D3E22">
        <w:rPr>
          <w:bCs/>
          <w:color w:val="000000" w:themeColor="text1"/>
          <w:sz w:val="16"/>
          <w:szCs w:val="16"/>
        </w:rPr>
        <w:t xml:space="preserve">(31) </w:t>
      </w:r>
      <w:r w:rsidRPr="006D3E22">
        <w:rPr>
          <w:bCs/>
          <w:color w:val="000000" w:themeColor="text1"/>
          <w:sz w:val="16"/>
          <w:szCs w:val="16"/>
        </w:rPr>
        <w:t>августа 1913 года</w:t>
      </w:r>
      <w:r w:rsidR="00245DE9" w:rsidRPr="006D3E22">
        <w:rPr>
          <w:bCs/>
          <w:color w:val="000000" w:themeColor="text1"/>
          <w:sz w:val="16"/>
          <w:szCs w:val="16"/>
        </w:rPr>
        <w:t xml:space="preserve"> был высочайше утвержден закон "Об ассигновании средств на спешное усиление Тихоокеанского и Черноморского флотов"</w:t>
      </w:r>
      <w:r w:rsidRPr="006D3E22">
        <w:rPr>
          <w:bCs/>
          <w:color w:val="000000" w:themeColor="text1"/>
          <w:sz w:val="16"/>
          <w:szCs w:val="16"/>
        </w:rPr>
        <w:t>.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4F529D43" w14:textId="77777777" w:rsidR="002165C2" w:rsidRPr="006D3E22" w:rsidRDefault="002165C2" w:rsidP="006D3E22">
      <w:pPr>
        <w:jc w:val="both"/>
        <w:rPr>
          <w:bCs/>
          <w:color w:val="000000" w:themeColor="text1"/>
          <w:sz w:val="16"/>
          <w:szCs w:val="16"/>
        </w:rPr>
      </w:pPr>
    </w:p>
    <w:p w14:paraId="2F67F5A6"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4247A0C5" w14:textId="77777777" w:rsidR="002165C2" w:rsidRPr="006D3E22" w:rsidRDefault="002165C2" w:rsidP="006D3E22">
      <w:pPr>
        <w:shd w:val="clear" w:color="auto" w:fill="FFFFFF"/>
        <w:jc w:val="both"/>
        <w:rPr>
          <w:bCs/>
          <w:i/>
          <w:color w:val="000000" w:themeColor="text1"/>
          <w:sz w:val="16"/>
          <w:szCs w:val="16"/>
        </w:rPr>
      </w:pPr>
    </w:p>
    <w:p w14:paraId="50EF79A3" w14:textId="7304A64C"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18 </w:t>
      </w:r>
      <w:r w:rsidR="00245DE9" w:rsidRPr="006D3E22">
        <w:rPr>
          <w:b w:val="0"/>
          <w:bCs/>
          <w:color w:val="000000" w:themeColor="text1"/>
          <w:sz w:val="16"/>
          <w:szCs w:val="16"/>
        </w:rPr>
        <w:t xml:space="preserve">(31) </w:t>
      </w:r>
      <w:r w:rsidRPr="006D3E22">
        <w:rPr>
          <w:b w:val="0"/>
          <w:bCs/>
          <w:color w:val="000000" w:themeColor="text1"/>
          <w:sz w:val="16"/>
          <w:szCs w:val="16"/>
        </w:rPr>
        <w:t xml:space="preserve">августа 1913 Начальник авиашколы ИВАК </w:t>
      </w:r>
      <w:proofErr w:type="spellStart"/>
      <w:r w:rsidRPr="006D3E22">
        <w:rPr>
          <w:b w:val="0"/>
          <w:bCs/>
          <w:color w:val="000000" w:themeColor="text1"/>
          <w:sz w:val="16"/>
          <w:szCs w:val="16"/>
        </w:rPr>
        <w:t>Н.А.Яцук</w:t>
      </w:r>
      <w:proofErr w:type="spellEnd"/>
      <w:r w:rsidRPr="006D3E22">
        <w:rPr>
          <w:b w:val="0"/>
          <w:bCs/>
          <w:color w:val="000000" w:themeColor="text1"/>
          <w:sz w:val="16"/>
          <w:szCs w:val="16"/>
        </w:rPr>
        <w:t xml:space="preserve"> в 4 час 40 мин утра стартовал на «Фармане-XVI» постройки «Дукса» в Москву. Спортивным комиссаром к нему назначили </w:t>
      </w:r>
      <w:proofErr w:type="spellStart"/>
      <w:r w:rsidRPr="006D3E22">
        <w:rPr>
          <w:b w:val="0"/>
          <w:bCs/>
          <w:color w:val="000000" w:themeColor="text1"/>
          <w:sz w:val="16"/>
          <w:szCs w:val="16"/>
        </w:rPr>
        <w:t>К.Е.Вейгелина</w:t>
      </w:r>
      <w:proofErr w:type="spellEnd"/>
      <w:r w:rsidRPr="006D3E22">
        <w:rPr>
          <w:b w:val="0"/>
          <w:bCs/>
          <w:color w:val="000000" w:themeColor="text1"/>
          <w:sz w:val="16"/>
          <w:szCs w:val="16"/>
        </w:rPr>
        <w:t xml:space="preserve">. Взяв с собой запечатанный барограф, </w:t>
      </w:r>
      <w:proofErr w:type="spellStart"/>
      <w:r w:rsidRPr="006D3E22">
        <w:rPr>
          <w:b w:val="0"/>
          <w:bCs/>
          <w:color w:val="000000" w:themeColor="text1"/>
          <w:sz w:val="16"/>
          <w:szCs w:val="16"/>
        </w:rPr>
        <w:t>пильмо</w:t>
      </w:r>
      <w:proofErr w:type="spellEnd"/>
      <w:r w:rsidRPr="006D3E22">
        <w:rPr>
          <w:b w:val="0"/>
          <w:bCs/>
          <w:color w:val="000000" w:themeColor="text1"/>
          <w:sz w:val="16"/>
          <w:szCs w:val="16"/>
        </w:rPr>
        <w:t xml:space="preserve"> от ИВАК с приветствием МОВ и немного провизии, Яцук через несколько минут после взлета скрылся из вида. Первое известие о нем получили из Чудово. Выяснилось, что он уже совершил две вынужденные посадки, причем вторую — в 125 верстах от Петербурга в местечке Торфяном неподалеку от Чудово в 10-м часу утра. Несмотря на то, что самолет был достаточно новым, 80 сильный «Гном» работал плохо, Яцуку пришлось менять свечи. Только в 17 час 30 мин пилот пролетел Вишеру. Но уже к полуночи секретарь ИВАК получил телеграмму со станции </w:t>
      </w:r>
      <w:proofErr w:type="spellStart"/>
      <w:r w:rsidRPr="006D3E22">
        <w:rPr>
          <w:b w:val="0"/>
          <w:bCs/>
          <w:color w:val="000000" w:themeColor="text1"/>
          <w:sz w:val="16"/>
          <w:szCs w:val="16"/>
        </w:rPr>
        <w:t>Турцевич</w:t>
      </w:r>
      <w:proofErr w:type="spellEnd"/>
      <w:r w:rsidRPr="006D3E22">
        <w:rPr>
          <w:b w:val="0"/>
          <w:bCs/>
          <w:color w:val="000000" w:themeColor="text1"/>
          <w:sz w:val="16"/>
          <w:szCs w:val="16"/>
        </w:rPr>
        <w:t xml:space="preserve"> с просьбой прислать механиков. Из-за плохо работавшего мотора Яцук был вынужден прекратить перелет. «Гнома» хватило только на 217 верст и 3 час 35 мин работы. Между тем инженер-механик флота Яцук был опытным специалистом, до этого он первым испытал в полете «Гном» с карбюратором (ранее число оборотов ротативного мотора не регулировалось) (15464).</w:t>
      </w:r>
    </w:p>
    <w:p w14:paraId="0E1A346A" w14:textId="77777777" w:rsidR="002165C2" w:rsidRPr="006D3E22" w:rsidRDefault="002165C2" w:rsidP="006D3E22">
      <w:pPr>
        <w:pStyle w:val="2"/>
        <w:spacing w:before="0" w:after="0"/>
        <w:jc w:val="both"/>
        <w:rPr>
          <w:b w:val="0"/>
          <w:bCs/>
          <w:color w:val="000000" w:themeColor="text1"/>
          <w:sz w:val="16"/>
          <w:szCs w:val="16"/>
        </w:rPr>
      </w:pPr>
    </w:p>
    <w:p w14:paraId="0D9DA145" w14:textId="77777777" w:rsidR="0006059F" w:rsidRPr="006D3E22" w:rsidRDefault="0006059F" w:rsidP="006D3E22">
      <w:pPr>
        <w:jc w:val="both"/>
        <w:rPr>
          <w:bCs/>
          <w:color w:val="0070C0"/>
          <w:sz w:val="16"/>
          <w:szCs w:val="16"/>
        </w:rPr>
      </w:pPr>
      <w:r w:rsidRPr="006D3E22">
        <w:rPr>
          <w:bCs/>
          <w:color w:val="0070C0"/>
          <w:sz w:val="16"/>
          <w:szCs w:val="16"/>
        </w:rPr>
        <w:t xml:space="preserve">18 (21) августа 1913 г. летчик Всероссийского аэроклуба </w:t>
      </w:r>
      <w:proofErr w:type="spellStart"/>
      <w:r w:rsidRPr="006D3E22">
        <w:rPr>
          <w:bCs/>
          <w:color w:val="0070C0"/>
          <w:sz w:val="16"/>
          <w:szCs w:val="16"/>
        </w:rPr>
        <w:t>Н.А.Яцук</w:t>
      </w:r>
      <w:proofErr w:type="spellEnd"/>
      <w:r w:rsidRPr="006D3E22">
        <w:rPr>
          <w:bCs/>
          <w:color w:val="0070C0"/>
          <w:sz w:val="16"/>
          <w:szCs w:val="16"/>
        </w:rPr>
        <w:t xml:space="preserve"> начал перелет на соискание "Романовского кубка", объявленного за перелет Петербург-Москва-Петербург. Вылетев с Комендант</w:t>
      </w:r>
      <w:r w:rsidRPr="006D3E22">
        <w:rPr>
          <w:bCs/>
          <w:color w:val="0070C0"/>
          <w:sz w:val="16"/>
          <w:szCs w:val="16"/>
        </w:rPr>
        <w:softHyphen/>
        <w:t xml:space="preserve">ского аэродрома на самолете фарман-16, Яцук вынужденно сел близ ст. Чудово. Поднявшись </w:t>
      </w:r>
      <w:r w:rsidRPr="006D3E22">
        <w:rPr>
          <w:bCs/>
          <w:color w:val="0070C0"/>
          <w:sz w:val="16"/>
          <w:szCs w:val="16"/>
        </w:rPr>
        <w:lastRenderedPageBreak/>
        <w:t xml:space="preserve">вторично, до летел только до ст. </w:t>
      </w:r>
      <w:proofErr w:type="spellStart"/>
      <w:r w:rsidRPr="006D3E22">
        <w:rPr>
          <w:bCs/>
          <w:color w:val="0070C0"/>
          <w:sz w:val="16"/>
          <w:szCs w:val="16"/>
        </w:rPr>
        <w:t>Турцевич</w:t>
      </w:r>
      <w:proofErr w:type="spellEnd"/>
      <w:r w:rsidRPr="006D3E22">
        <w:rPr>
          <w:bCs/>
          <w:color w:val="0070C0"/>
          <w:sz w:val="16"/>
          <w:szCs w:val="16"/>
        </w:rPr>
        <w:t>, где и прекратил дальнейший полет ввиду плохой работы мотора. Первая попытка завоевать заманчивый кубок окончилась неудачей.</w:t>
      </w:r>
    </w:p>
    <w:p w14:paraId="734083A5" w14:textId="77777777" w:rsidR="0006059F" w:rsidRPr="006D3E22" w:rsidRDefault="0006059F" w:rsidP="006D3E22">
      <w:pPr>
        <w:jc w:val="both"/>
        <w:rPr>
          <w:bCs/>
          <w:color w:val="0070C0"/>
          <w:sz w:val="16"/>
          <w:szCs w:val="16"/>
        </w:rPr>
      </w:pPr>
      <w:r w:rsidRPr="006D3E22">
        <w:rPr>
          <w:bCs/>
          <w:color w:val="0070C0"/>
          <w:sz w:val="16"/>
          <w:szCs w:val="16"/>
        </w:rPr>
        <w:t>/Архив Центрального Дома авиации и ПВО; «Аэро», 1913, № 17/ (23320).</w:t>
      </w:r>
    </w:p>
    <w:p w14:paraId="0D0737E5" w14:textId="77777777" w:rsidR="0006059F" w:rsidRPr="006D3E22" w:rsidRDefault="0006059F" w:rsidP="006D3E22">
      <w:pPr>
        <w:jc w:val="both"/>
        <w:rPr>
          <w:bCs/>
          <w:color w:val="0070C0"/>
          <w:sz w:val="16"/>
          <w:szCs w:val="16"/>
        </w:rPr>
      </w:pPr>
    </w:p>
    <w:p w14:paraId="1E5983F4"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Воздухоплавание:</w:t>
      </w:r>
    </w:p>
    <w:p w14:paraId="6B27D904" w14:textId="77777777" w:rsidR="002165C2" w:rsidRPr="006D3E22" w:rsidRDefault="002165C2" w:rsidP="006D3E22">
      <w:pPr>
        <w:jc w:val="both"/>
        <w:rPr>
          <w:bCs/>
          <w:i/>
          <w:color w:val="000000" w:themeColor="text1"/>
          <w:sz w:val="16"/>
          <w:szCs w:val="16"/>
        </w:rPr>
      </w:pPr>
    </w:p>
    <w:p w14:paraId="1FCE6E94" w14:textId="191E278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18 (31) августа 1913 года </w:t>
      </w:r>
      <w:r w:rsidR="00245DE9" w:rsidRPr="006D3E22">
        <w:rPr>
          <w:bCs/>
          <w:color w:val="000000" w:themeColor="text1"/>
          <w:sz w:val="16"/>
          <w:szCs w:val="16"/>
        </w:rPr>
        <w:t xml:space="preserve">при </w:t>
      </w:r>
      <w:r w:rsidRPr="006D3E22">
        <w:rPr>
          <w:bCs/>
          <w:color w:val="000000" w:themeColor="text1"/>
          <w:sz w:val="16"/>
          <w:szCs w:val="16"/>
        </w:rPr>
        <w:t>под</w:t>
      </w:r>
      <w:r w:rsidR="00245DE9" w:rsidRPr="006D3E22">
        <w:rPr>
          <w:bCs/>
          <w:color w:val="000000" w:themeColor="text1"/>
          <w:sz w:val="16"/>
          <w:szCs w:val="16"/>
        </w:rPr>
        <w:t>ъеме</w:t>
      </w:r>
      <w:r w:rsidRPr="006D3E22">
        <w:rPr>
          <w:bCs/>
          <w:color w:val="000000" w:themeColor="text1"/>
          <w:sz w:val="16"/>
          <w:szCs w:val="16"/>
        </w:rPr>
        <w:t xml:space="preserve"> на </w:t>
      </w:r>
      <w:r w:rsidR="00245DE9" w:rsidRPr="006D3E22">
        <w:rPr>
          <w:bCs/>
          <w:color w:val="000000" w:themeColor="text1"/>
          <w:sz w:val="16"/>
          <w:szCs w:val="16"/>
        </w:rPr>
        <w:t xml:space="preserve">дирижабле «Астра», полученным летом 1913 года, </w:t>
      </w:r>
      <w:r w:rsidRPr="006D3E22">
        <w:rPr>
          <w:bCs/>
          <w:color w:val="000000" w:themeColor="text1"/>
          <w:sz w:val="16"/>
          <w:szCs w:val="16"/>
        </w:rPr>
        <w:t>обра</w:t>
      </w:r>
      <w:r w:rsidR="00245DE9" w:rsidRPr="006D3E22">
        <w:rPr>
          <w:bCs/>
          <w:color w:val="000000" w:themeColor="text1"/>
          <w:sz w:val="16"/>
          <w:szCs w:val="16"/>
        </w:rPr>
        <w:t xml:space="preserve">щала не себя </w:t>
      </w:r>
      <w:r w:rsidRPr="006D3E22">
        <w:rPr>
          <w:bCs/>
          <w:color w:val="000000" w:themeColor="text1"/>
          <w:sz w:val="16"/>
          <w:szCs w:val="16"/>
        </w:rPr>
        <w:t>внимание крайней медлительностью и т</w:t>
      </w:r>
      <w:r w:rsidR="00245DE9" w:rsidRPr="006D3E22">
        <w:rPr>
          <w:bCs/>
          <w:color w:val="000000" w:themeColor="text1"/>
          <w:sz w:val="16"/>
          <w:szCs w:val="16"/>
        </w:rPr>
        <w:t>о</w:t>
      </w:r>
      <w:r w:rsidRPr="006D3E22">
        <w:rPr>
          <w:bCs/>
          <w:color w:val="000000" w:themeColor="text1"/>
          <w:sz w:val="16"/>
          <w:szCs w:val="16"/>
        </w:rPr>
        <w:t>, что ни за что не брал высоты. Было ясно, что для военных целей он окажется непригодным» (11324).</w:t>
      </w:r>
    </w:p>
    <w:p w14:paraId="4D74F836" w14:textId="77777777" w:rsidR="002165C2" w:rsidRPr="006D3E22" w:rsidRDefault="002165C2" w:rsidP="006D3E22">
      <w:pPr>
        <w:pStyle w:val="ac"/>
        <w:jc w:val="both"/>
        <w:rPr>
          <w:bCs/>
          <w:i w:val="0"/>
          <w:color w:val="000000" w:themeColor="text1"/>
          <w:spacing w:val="0"/>
          <w:kern w:val="0"/>
          <w:position w:val="0"/>
          <w:sz w:val="16"/>
          <w:szCs w:val="16"/>
        </w:rPr>
      </w:pPr>
    </w:p>
    <w:p w14:paraId="4D5E6692" w14:textId="6A83E628" w:rsidR="0050550A" w:rsidRPr="006D3E22" w:rsidRDefault="0050550A" w:rsidP="006D3E22">
      <w:pPr>
        <w:jc w:val="both"/>
        <w:rPr>
          <w:bCs/>
          <w:color w:val="0070C0"/>
          <w:sz w:val="16"/>
          <w:szCs w:val="16"/>
          <w:lang w:bidi="en-US"/>
        </w:rPr>
      </w:pPr>
      <w:r w:rsidRPr="006D3E22">
        <w:rPr>
          <w:bCs/>
          <w:color w:val="0070C0"/>
          <w:sz w:val="16"/>
          <w:szCs w:val="16"/>
          <w:lang w:bidi="en-US"/>
        </w:rPr>
        <w:t xml:space="preserve">18 </w:t>
      </w:r>
      <w:r w:rsidRPr="006D3E22">
        <w:rPr>
          <w:bCs/>
          <w:color w:val="0070C0"/>
          <w:sz w:val="16"/>
          <w:szCs w:val="16"/>
          <w:lang w:bidi="en-US"/>
        </w:rPr>
        <w:t xml:space="preserve">(31) </w:t>
      </w:r>
      <w:r w:rsidRPr="006D3E22">
        <w:rPr>
          <w:bCs/>
          <w:color w:val="0070C0"/>
          <w:sz w:val="16"/>
          <w:szCs w:val="16"/>
          <w:lang w:bidi="en-US"/>
        </w:rPr>
        <w:t>августа 1913 г. Жилинский упрекнул командира дирижабля «Ястреб» в том, что он не может за неделю пролететь 20 км, чтобы явиться в Красное Село для войскового смотра у царя (23525).</w:t>
      </w:r>
    </w:p>
    <w:p w14:paraId="3991C030" w14:textId="77777777" w:rsidR="0050550A" w:rsidRPr="006D3E22" w:rsidRDefault="0050550A" w:rsidP="006D3E22">
      <w:pPr>
        <w:jc w:val="both"/>
        <w:rPr>
          <w:bCs/>
          <w:color w:val="0070C0"/>
          <w:sz w:val="16"/>
          <w:szCs w:val="16"/>
        </w:rPr>
      </w:pPr>
    </w:p>
    <w:p w14:paraId="62C3D0A2" w14:textId="77777777" w:rsidR="00F86146" w:rsidRPr="006D3E22" w:rsidRDefault="00F86146" w:rsidP="006D3E22">
      <w:pPr>
        <w:jc w:val="both"/>
        <w:rPr>
          <w:bCs/>
          <w:color w:val="000000" w:themeColor="text1"/>
          <w:sz w:val="16"/>
          <w:szCs w:val="16"/>
        </w:rPr>
      </w:pPr>
      <w:r w:rsidRPr="006D3E22">
        <w:rPr>
          <w:bCs/>
          <w:i/>
          <w:color w:val="000000" w:themeColor="text1"/>
          <w:sz w:val="16"/>
          <w:szCs w:val="16"/>
        </w:rPr>
        <w:t>Авиация и воздухоплавание Франции:</w:t>
      </w:r>
    </w:p>
    <w:p w14:paraId="0D27CC6B" w14:textId="77777777" w:rsidR="00F86146" w:rsidRPr="006D3E22" w:rsidRDefault="00F86146" w:rsidP="006D3E22">
      <w:pPr>
        <w:jc w:val="both"/>
        <w:rPr>
          <w:bCs/>
          <w:color w:val="000000" w:themeColor="text1"/>
          <w:sz w:val="16"/>
          <w:szCs w:val="16"/>
        </w:rPr>
      </w:pPr>
    </w:p>
    <w:p w14:paraId="2EDA9642" w14:textId="77777777" w:rsidR="00F86146" w:rsidRPr="006D3E22" w:rsidRDefault="00F86146" w:rsidP="006D3E22">
      <w:pPr>
        <w:jc w:val="both"/>
        <w:rPr>
          <w:bCs/>
          <w:color w:val="0070C0"/>
          <w:sz w:val="16"/>
          <w:szCs w:val="16"/>
        </w:rPr>
      </w:pPr>
      <w:r w:rsidRPr="006D3E22">
        <w:rPr>
          <w:bCs/>
          <w:color w:val="0070C0"/>
          <w:sz w:val="16"/>
          <w:szCs w:val="16"/>
        </w:rPr>
        <w:t xml:space="preserve">19 августа (1 сентября) 1913 Адольф </w:t>
      </w:r>
      <w:proofErr w:type="spellStart"/>
      <w:r w:rsidRPr="006D3E22">
        <w:rPr>
          <w:bCs/>
          <w:color w:val="0070C0"/>
          <w:sz w:val="16"/>
          <w:szCs w:val="16"/>
        </w:rPr>
        <w:t>Пегу</w:t>
      </w:r>
      <w:proofErr w:type="spellEnd"/>
      <w:r w:rsidRPr="006D3E22">
        <w:rPr>
          <w:bCs/>
          <w:color w:val="0070C0"/>
          <w:sz w:val="16"/>
          <w:szCs w:val="16"/>
        </w:rPr>
        <w:t xml:space="preserve"> совершает первый перевернутый полет, пролетая вверх колесами 0,4 км (0,25 мили) (20336).</w:t>
      </w:r>
    </w:p>
    <w:p w14:paraId="12C324E4" w14:textId="77777777" w:rsidR="00F86146" w:rsidRPr="006D3E22" w:rsidRDefault="00F86146" w:rsidP="006D3E22">
      <w:pPr>
        <w:jc w:val="both"/>
        <w:rPr>
          <w:bCs/>
          <w:color w:val="0070C0"/>
          <w:sz w:val="16"/>
          <w:szCs w:val="16"/>
        </w:rPr>
      </w:pPr>
    </w:p>
    <w:p w14:paraId="09D72CB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1EDBAFA4" w14:textId="77777777" w:rsidR="002165C2" w:rsidRPr="006D3E22" w:rsidRDefault="002165C2" w:rsidP="006D3E22">
      <w:pPr>
        <w:shd w:val="clear" w:color="auto" w:fill="FFFFFF"/>
        <w:jc w:val="both"/>
        <w:rPr>
          <w:bCs/>
          <w:color w:val="000000" w:themeColor="text1"/>
          <w:sz w:val="16"/>
          <w:szCs w:val="16"/>
        </w:rPr>
      </w:pPr>
    </w:p>
    <w:p w14:paraId="6CEDF8C6" w14:textId="097150BC"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20 августа </w:t>
      </w:r>
      <w:r w:rsidR="00337244" w:rsidRPr="006D3E22">
        <w:rPr>
          <w:b w:val="0"/>
          <w:bCs/>
          <w:color w:val="000000" w:themeColor="text1"/>
          <w:sz w:val="16"/>
          <w:szCs w:val="16"/>
        </w:rPr>
        <w:t xml:space="preserve">(2 сентября) </w:t>
      </w:r>
      <w:r w:rsidRPr="006D3E22">
        <w:rPr>
          <w:b w:val="0"/>
          <w:bCs/>
          <w:color w:val="000000" w:themeColor="text1"/>
          <w:sz w:val="16"/>
          <w:szCs w:val="16"/>
        </w:rPr>
        <w:t xml:space="preserve">1913 </w:t>
      </w:r>
      <w:r w:rsidR="00337244" w:rsidRPr="006D3E22">
        <w:rPr>
          <w:b w:val="0"/>
          <w:bCs/>
          <w:color w:val="000000" w:themeColor="text1"/>
          <w:sz w:val="16"/>
          <w:szCs w:val="16"/>
        </w:rPr>
        <w:t xml:space="preserve">г. </w:t>
      </w:r>
      <w:r w:rsidRPr="006D3E22">
        <w:rPr>
          <w:b w:val="0"/>
          <w:bCs/>
          <w:color w:val="000000" w:themeColor="text1"/>
          <w:sz w:val="16"/>
          <w:szCs w:val="16"/>
        </w:rPr>
        <w:t xml:space="preserve">в Петербурге открывался очередной конкурс военных аэропланов. Вероятно, боевой «Фарман-15» должен был принять в нем участие, так как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утром 3 сентября вылетел на нем в Петербург. С остановками в Твери и Бологом и ночевкой в Волчке он долетел до Меты, где приземлился в 7 часов вечера 4 сентября. В телеграмме </w:t>
      </w:r>
      <w:proofErr w:type="spellStart"/>
      <w:r w:rsidRPr="006D3E22">
        <w:rPr>
          <w:b w:val="0"/>
          <w:bCs/>
          <w:color w:val="000000" w:themeColor="text1"/>
          <w:sz w:val="16"/>
          <w:szCs w:val="16"/>
        </w:rPr>
        <w:t>Шишкевичу</w:t>
      </w:r>
      <w:proofErr w:type="spellEnd"/>
      <w:r w:rsidRPr="006D3E22">
        <w:rPr>
          <w:b w:val="0"/>
          <w:bCs/>
          <w:color w:val="000000" w:themeColor="text1"/>
          <w:sz w:val="16"/>
          <w:szCs w:val="16"/>
        </w:rPr>
        <w:t xml:space="preserve"> штабс-капитан Быстрицкий сообщил, что посадка в Твери была совершена из-за дождя и сильного тумана, а близ Меты из-за остановки мотора, и при посадке в тумане произошла поломка самолета. На этом завершилась «эпопея» установки пулемета на самолет в 1913 г. «Дукс» представил на конкурс пять самолетов, два из них — «Меллер III» и «Дукс № 2» — с пулеметными установками. Но все самолеты завода из-за аварий и поломок не смогли выполнить условий конкурса, нет данных и о стрельбах с них в Петербурге (15464).</w:t>
      </w:r>
    </w:p>
    <w:p w14:paraId="006DA7BD" w14:textId="77777777" w:rsidR="002165C2" w:rsidRPr="006D3E22" w:rsidRDefault="002165C2" w:rsidP="006D3E22">
      <w:pPr>
        <w:pStyle w:val="2"/>
        <w:spacing w:before="0" w:after="0"/>
        <w:jc w:val="both"/>
        <w:rPr>
          <w:b w:val="0"/>
          <w:bCs/>
          <w:color w:val="000000" w:themeColor="text1"/>
          <w:sz w:val="16"/>
          <w:szCs w:val="16"/>
        </w:rPr>
      </w:pPr>
    </w:p>
    <w:p w14:paraId="09C8AF0B" w14:textId="019E8A1E"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20 августа </w:t>
      </w:r>
      <w:r w:rsidR="00337244" w:rsidRPr="006D3E22">
        <w:rPr>
          <w:bCs/>
          <w:color w:val="000000" w:themeColor="text1"/>
          <w:sz w:val="16"/>
          <w:szCs w:val="16"/>
        </w:rPr>
        <w:t xml:space="preserve">(2 сентября) </w:t>
      </w:r>
      <w:r w:rsidRPr="006D3E22">
        <w:rPr>
          <w:bCs/>
          <w:color w:val="000000" w:themeColor="text1"/>
          <w:sz w:val="16"/>
          <w:szCs w:val="16"/>
        </w:rPr>
        <w:t xml:space="preserve">в 1913 году командиром Петроградского порта </w:t>
      </w:r>
      <w:r w:rsidR="00337244" w:rsidRPr="006D3E22">
        <w:rPr>
          <w:bCs/>
          <w:color w:val="000000" w:themeColor="text1"/>
          <w:sz w:val="16"/>
          <w:szCs w:val="16"/>
        </w:rPr>
        <w:t xml:space="preserve">был </w:t>
      </w:r>
      <w:r w:rsidRPr="006D3E22">
        <w:rPr>
          <w:bCs/>
          <w:color w:val="000000" w:themeColor="text1"/>
          <w:sz w:val="16"/>
          <w:szCs w:val="16"/>
        </w:rPr>
        <w:t>приобретен "</w:t>
      </w:r>
      <w:proofErr w:type="spellStart"/>
      <w:r w:rsidRPr="006D3E22">
        <w:rPr>
          <w:bCs/>
          <w:color w:val="000000" w:themeColor="text1"/>
          <w:sz w:val="16"/>
          <w:szCs w:val="16"/>
        </w:rPr>
        <w:t>гидроаэроплан</w:t>
      </w:r>
      <w:proofErr w:type="spellEnd"/>
      <w:r w:rsidRPr="006D3E22">
        <w:rPr>
          <w:bCs/>
          <w:color w:val="000000" w:themeColor="text1"/>
          <w:sz w:val="16"/>
          <w:szCs w:val="16"/>
        </w:rPr>
        <w:t xml:space="preserve"> системы Сикорского «С-15» с «125НР» (125 л.с.) мотором "Аргус" стоимостью 14.000 р.", после чего самолет доставили в Гребной порт. Но летные испытания там не проводили, а в начале октября 1914 года «С-15» отправили в Ревель (Таллин), где испытали, но признали несоответствующим предъявленным требованиям. Дальнейшая судьба «С-15» неизвестна (14989).</w:t>
      </w:r>
    </w:p>
    <w:p w14:paraId="72EFE102" w14:textId="77777777" w:rsidR="002165C2" w:rsidRPr="006D3E22" w:rsidRDefault="002165C2" w:rsidP="006D3E22">
      <w:pPr>
        <w:jc w:val="both"/>
        <w:rPr>
          <w:bCs/>
          <w:color w:val="000000" w:themeColor="text1"/>
          <w:sz w:val="16"/>
          <w:szCs w:val="16"/>
        </w:rPr>
      </w:pPr>
    </w:p>
    <w:p w14:paraId="3D7D80C7" w14:textId="0C3CBAE9"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20 августа </w:t>
      </w:r>
      <w:r w:rsidR="00337244" w:rsidRPr="006D3E22">
        <w:rPr>
          <w:bCs/>
          <w:color w:val="000000" w:themeColor="text1"/>
          <w:sz w:val="16"/>
          <w:szCs w:val="16"/>
        </w:rPr>
        <w:t xml:space="preserve">(2 сентября) 1913 г. </w:t>
      </w:r>
      <w:r w:rsidRPr="006D3E22">
        <w:rPr>
          <w:bCs/>
          <w:color w:val="000000" w:themeColor="text1"/>
          <w:sz w:val="16"/>
          <w:szCs w:val="16"/>
        </w:rPr>
        <w:t>в Петербурге открывался очередной конкурс военных аэропланов. Вероят</w:t>
      </w:r>
      <w:r w:rsidRPr="006D3E22">
        <w:rPr>
          <w:bCs/>
          <w:color w:val="000000" w:themeColor="text1"/>
          <w:sz w:val="16"/>
          <w:szCs w:val="16"/>
        </w:rPr>
        <w:softHyphen/>
        <w:t xml:space="preserve">но, боевой «Фарман-15» должен быть принять в нем участие, так как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6D3E22">
        <w:rPr>
          <w:bCs/>
          <w:color w:val="000000" w:themeColor="text1"/>
          <w:sz w:val="16"/>
          <w:szCs w:val="16"/>
        </w:rPr>
        <w:softHyphen/>
        <w:t>се из пяти представленных «Дуксом» самолётов на двух монопланах — «</w:t>
      </w:r>
      <w:proofErr w:type="spellStart"/>
      <w:r w:rsidRPr="006D3E22">
        <w:rPr>
          <w:bCs/>
          <w:color w:val="000000" w:themeColor="text1"/>
          <w:sz w:val="16"/>
          <w:szCs w:val="16"/>
        </w:rPr>
        <w:t>Ю.А.Меллер</w:t>
      </w:r>
      <w:proofErr w:type="spellEnd"/>
      <w:r w:rsidRPr="006D3E22">
        <w:rPr>
          <w:bCs/>
          <w:color w:val="000000" w:themeColor="text1"/>
          <w:sz w:val="16"/>
          <w:szCs w:val="16"/>
        </w:rPr>
        <w:t xml:space="preserve"> </w:t>
      </w:r>
      <w:r w:rsidRPr="006D3E22">
        <w:rPr>
          <w:bCs/>
          <w:color w:val="000000" w:themeColor="text1"/>
          <w:sz w:val="16"/>
          <w:szCs w:val="16"/>
          <w:lang w:val="en-US"/>
        </w:rPr>
        <w:t>III</w:t>
      </w:r>
      <w:r w:rsidRPr="006D3E22">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r w:rsidR="00337244" w:rsidRPr="006D3E22">
        <w:rPr>
          <w:bCs/>
          <w:color w:val="000000" w:themeColor="text1"/>
          <w:sz w:val="16"/>
          <w:szCs w:val="16"/>
        </w:rPr>
        <w:t xml:space="preserve"> </w:t>
      </w:r>
      <w:r w:rsidRPr="006D3E22">
        <w:rPr>
          <w:bCs/>
          <w:color w:val="000000" w:themeColor="text1"/>
          <w:sz w:val="16"/>
          <w:szCs w:val="16"/>
        </w:rPr>
        <w:t>(11696).</w:t>
      </w:r>
    </w:p>
    <w:p w14:paraId="12C21FC6" w14:textId="77777777" w:rsidR="002165C2" w:rsidRPr="006D3E22" w:rsidRDefault="002165C2" w:rsidP="006D3E22">
      <w:pPr>
        <w:shd w:val="clear" w:color="auto" w:fill="FFFFFF"/>
        <w:jc w:val="both"/>
        <w:rPr>
          <w:bCs/>
          <w:color w:val="000000" w:themeColor="text1"/>
          <w:sz w:val="16"/>
          <w:szCs w:val="16"/>
        </w:rPr>
      </w:pPr>
    </w:p>
    <w:p w14:paraId="117DE39C" w14:textId="0DB58B01" w:rsidR="0050550A" w:rsidRPr="006D3E22" w:rsidRDefault="0050550A" w:rsidP="006D3E22">
      <w:pPr>
        <w:shd w:val="clear" w:color="auto" w:fill="FFFFFF"/>
        <w:jc w:val="both"/>
        <w:rPr>
          <w:bCs/>
          <w:i/>
          <w:color w:val="000000" w:themeColor="text1"/>
          <w:sz w:val="16"/>
          <w:szCs w:val="16"/>
        </w:rPr>
      </w:pPr>
      <w:r w:rsidRPr="006D3E22">
        <w:rPr>
          <w:bCs/>
          <w:i/>
          <w:color w:val="000000" w:themeColor="text1"/>
          <w:sz w:val="16"/>
          <w:szCs w:val="16"/>
        </w:rPr>
        <w:t>Другие оборонные отрасли:</w:t>
      </w:r>
    </w:p>
    <w:p w14:paraId="5DECC772" w14:textId="77777777" w:rsidR="0050550A" w:rsidRPr="006D3E22" w:rsidRDefault="0050550A" w:rsidP="006D3E22">
      <w:pPr>
        <w:shd w:val="clear" w:color="auto" w:fill="FFFFFF"/>
        <w:jc w:val="both"/>
        <w:rPr>
          <w:bCs/>
          <w:i/>
          <w:color w:val="000000" w:themeColor="text1"/>
          <w:sz w:val="16"/>
          <w:szCs w:val="16"/>
        </w:rPr>
      </w:pPr>
    </w:p>
    <w:p w14:paraId="5FAC4EDB" w14:textId="77777777" w:rsidR="0050550A" w:rsidRPr="006D3E22" w:rsidRDefault="0050550A" w:rsidP="006D3E22">
      <w:pPr>
        <w:jc w:val="both"/>
        <w:rPr>
          <w:bCs/>
          <w:color w:val="0070C0"/>
          <w:sz w:val="16"/>
          <w:szCs w:val="16"/>
        </w:rPr>
      </w:pPr>
      <w:r w:rsidRPr="006D3E22">
        <w:rPr>
          <w:bCs/>
          <w:color w:val="0070C0"/>
          <w:sz w:val="16"/>
          <w:szCs w:val="16"/>
        </w:rPr>
        <w:t>20 августа 1913 г. Николай П санкционировал экстренные меры, представленные ГАУ 16 июля 1913 г. и одобренные 25 июля 1913 г. Военным советом. 31 октября ГАУ добилось также позволения за</w:t>
      </w:r>
      <w:r w:rsidRPr="006D3E22">
        <w:rPr>
          <w:bCs/>
          <w:color w:val="0070C0"/>
          <w:sz w:val="16"/>
          <w:szCs w:val="16"/>
        </w:rPr>
        <w:softHyphen/>
        <w:t>купить за границей станки («особо точные», поскольку их не выпускают русские заводы либо не могут дать быстро) еще на 4 450 000 руб. (</w:t>
      </w:r>
      <w:r w:rsidRPr="006D3E22">
        <w:rPr>
          <w:bCs/>
          <w:color w:val="0070C0"/>
          <w:sz w:val="16"/>
          <w:szCs w:val="16"/>
          <w:lang w:bidi="ru-RU"/>
        </w:rPr>
        <w:t xml:space="preserve">РГВИА. Ф. 1. </w:t>
      </w:r>
      <w:r w:rsidRPr="006D3E22">
        <w:rPr>
          <w:bCs/>
          <w:color w:val="0070C0"/>
          <w:sz w:val="16"/>
          <w:szCs w:val="16"/>
          <w:lang w:val="en-US" w:bidi="en-US"/>
        </w:rPr>
        <w:t>On</w:t>
      </w:r>
      <w:r w:rsidRPr="006D3E22">
        <w:rPr>
          <w:bCs/>
          <w:color w:val="0070C0"/>
          <w:sz w:val="16"/>
          <w:szCs w:val="16"/>
          <w:lang w:bidi="en-US"/>
        </w:rPr>
        <w:t xml:space="preserve">. </w:t>
      </w:r>
      <w:r w:rsidRPr="006D3E22">
        <w:rPr>
          <w:bCs/>
          <w:color w:val="0070C0"/>
          <w:sz w:val="16"/>
          <w:szCs w:val="16"/>
          <w:lang w:bidi="ru-RU"/>
        </w:rPr>
        <w:t>1. Д. 77772. Л. 183-191; ОЖСМ 1913. С. 437</w:t>
      </w:r>
      <w:r w:rsidRPr="006D3E22">
        <w:rPr>
          <w:bCs/>
          <w:color w:val="0070C0"/>
          <w:sz w:val="16"/>
          <w:szCs w:val="16"/>
          <w:lang w:bidi="ru-RU"/>
        </w:rPr>
        <w:softHyphen/>
        <w:t>439.</w:t>
      </w:r>
      <w:r w:rsidRPr="006D3E22">
        <w:rPr>
          <w:bCs/>
          <w:color w:val="0070C0"/>
          <w:sz w:val="16"/>
          <w:szCs w:val="16"/>
        </w:rPr>
        <w:t>).</w:t>
      </w:r>
    </w:p>
    <w:p w14:paraId="705A1DB8" w14:textId="77777777" w:rsidR="0050550A" w:rsidRPr="006D3E22" w:rsidRDefault="0050550A" w:rsidP="006D3E22">
      <w:pPr>
        <w:jc w:val="both"/>
        <w:rPr>
          <w:bCs/>
          <w:color w:val="0070C0"/>
          <w:sz w:val="16"/>
          <w:szCs w:val="16"/>
        </w:rPr>
      </w:pPr>
      <w:r w:rsidRPr="006D3E22">
        <w:rPr>
          <w:bCs/>
          <w:color w:val="0070C0"/>
          <w:sz w:val="16"/>
          <w:szCs w:val="16"/>
        </w:rPr>
        <w:t>Через четыре дня после решения Военного совета от 25 июля ГАУ потребовало еще миллион рублей на построй</w:t>
      </w:r>
      <w:r w:rsidRPr="006D3E22">
        <w:rPr>
          <w:bCs/>
          <w:color w:val="0070C0"/>
          <w:sz w:val="16"/>
          <w:szCs w:val="16"/>
        </w:rPr>
        <w:softHyphen/>
        <w:t>ку капсюльного завода. Этот объект не числился в «Малой программе»; затем с промежутками в несколько дней по</w:t>
      </w:r>
      <w:r w:rsidRPr="006D3E22">
        <w:rPr>
          <w:bCs/>
          <w:color w:val="0070C0"/>
          <w:sz w:val="16"/>
          <w:szCs w:val="16"/>
        </w:rPr>
        <w:softHyphen/>
        <w:t>следовали новые аналогичные ходатайства; в совокупно</w:t>
      </w:r>
      <w:r w:rsidRPr="006D3E22">
        <w:rPr>
          <w:bCs/>
          <w:color w:val="0070C0"/>
          <w:sz w:val="16"/>
          <w:szCs w:val="16"/>
        </w:rPr>
        <w:softHyphen/>
        <w:t>сти на капсюльный завод и другие объекты ГАУ просило 2 666 000 руб. — в счет уже предоставленного ему кредита «Малой программы» (15 850 000 руб.), хотя в ней эти объ</w:t>
      </w:r>
      <w:r w:rsidRPr="006D3E22">
        <w:rPr>
          <w:bCs/>
          <w:color w:val="0070C0"/>
          <w:sz w:val="16"/>
          <w:szCs w:val="16"/>
        </w:rPr>
        <w:softHyphen/>
        <w:t>екты не значились (23452).</w:t>
      </w:r>
    </w:p>
    <w:p w14:paraId="4C3306D7" w14:textId="77777777" w:rsidR="0050550A" w:rsidRPr="006D3E22" w:rsidRDefault="0050550A" w:rsidP="006D3E22">
      <w:pPr>
        <w:jc w:val="both"/>
        <w:rPr>
          <w:bCs/>
          <w:color w:val="0070C0"/>
          <w:sz w:val="16"/>
          <w:szCs w:val="16"/>
          <w:lang w:bidi="ru-RU"/>
        </w:rPr>
      </w:pPr>
    </w:p>
    <w:p w14:paraId="3C499B5D" w14:textId="25919ACF"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Воздухоплавание:</w:t>
      </w:r>
    </w:p>
    <w:p w14:paraId="6EDA0D9B" w14:textId="77777777" w:rsidR="002165C2" w:rsidRPr="006D3E22" w:rsidRDefault="002165C2" w:rsidP="006D3E22">
      <w:pPr>
        <w:shd w:val="clear" w:color="auto" w:fill="FFFFFF"/>
        <w:jc w:val="both"/>
        <w:rPr>
          <w:bCs/>
          <w:i/>
          <w:color w:val="000000" w:themeColor="text1"/>
          <w:sz w:val="16"/>
          <w:szCs w:val="16"/>
        </w:rPr>
      </w:pPr>
    </w:p>
    <w:p w14:paraId="74AE2615" w14:textId="2F7A2DFE" w:rsidR="002165C2" w:rsidRPr="006D3E22" w:rsidRDefault="002165C2" w:rsidP="006D3E22">
      <w:pPr>
        <w:jc w:val="both"/>
        <w:rPr>
          <w:bCs/>
          <w:color w:val="000000" w:themeColor="text1"/>
          <w:sz w:val="16"/>
          <w:szCs w:val="16"/>
        </w:rPr>
      </w:pPr>
      <w:r w:rsidRPr="006D3E22">
        <w:rPr>
          <w:bCs/>
          <w:color w:val="000000" w:themeColor="text1"/>
          <w:sz w:val="16"/>
          <w:szCs w:val="16"/>
        </w:rPr>
        <w:t>20 августа</w:t>
      </w:r>
      <w:r w:rsidR="00337244" w:rsidRPr="006D3E22">
        <w:rPr>
          <w:bCs/>
          <w:color w:val="000000" w:themeColor="text1"/>
          <w:sz w:val="16"/>
          <w:szCs w:val="16"/>
        </w:rPr>
        <w:t xml:space="preserve"> (2 сентября) 1913 г. в четвертом полете</w:t>
      </w:r>
      <w:r w:rsidRPr="006D3E22">
        <w:rPr>
          <w:bCs/>
          <w:color w:val="000000" w:themeColor="text1"/>
          <w:sz w:val="16"/>
          <w:szCs w:val="16"/>
        </w:rPr>
        <w:t xml:space="preserve"> </w:t>
      </w:r>
      <w:r w:rsidR="009025BC" w:rsidRPr="006D3E22">
        <w:rPr>
          <w:bCs/>
          <w:color w:val="000000" w:themeColor="text1"/>
          <w:sz w:val="16"/>
          <w:szCs w:val="16"/>
        </w:rPr>
        <w:t xml:space="preserve">в Нижнем Новгороде </w:t>
      </w:r>
      <w:proofErr w:type="spellStart"/>
      <w:r w:rsidR="00337244" w:rsidRPr="006D3E22">
        <w:rPr>
          <w:bCs/>
          <w:color w:val="000000" w:themeColor="text1"/>
          <w:sz w:val="16"/>
          <w:szCs w:val="16"/>
        </w:rPr>
        <w:t>Др</w:t>
      </w:r>
      <w:r w:rsidR="009025BC" w:rsidRPr="006D3E22">
        <w:rPr>
          <w:bCs/>
          <w:color w:val="000000" w:themeColor="text1"/>
          <w:sz w:val="16"/>
          <w:szCs w:val="16"/>
        </w:rPr>
        <w:t>е</w:t>
      </w:r>
      <w:r w:rsidR="00337244" w:rsidRPr="006D3E22">
        <w:rPr>
          <w:bCs/>
          <w:color w:val="000000" w:themeColor="text1"/>
          <w:sz w:val="16"/>
          <w:szCs w:val="16"/>
        </w:rPr>
        <w:t>вницкий</w:t>
      </w:r>
      <w:proofErr w:type="spellEnd"/>
      <w:r w:rsidRPr="006D3E22">
        <w:rPr>
          <w:bCs/>
          <w:color w:val="000000" w:themeColor="text1"/>
          <w:sz w:val="16"/>
          <w:szCs w:val="16"/>
        </w:rPr>
        <w:t xml:space="preserve">, оставив шар на большой высоте, камнем пролетел </w:t>
      </w:r>
      <w:r w:rsidR="00337244" w:rsidRPr="006D3E22">
        <w:rPr>
          <w:bCs/>
          <w:color w:val="000000" w:themeColor="text1"/>
          <w:sz w:val="16"/>
          <w:szCs w:val="16"/>
        </w:rPr>
        <w:t xml:space="preserve">баз парашюта с </w:t>
      </w:r>
      <w:r w:rsidRPr="006D3E22">
        <w:rPr>
          <w:bCs/>
          <w:color w:val="000000" w:themeColor="text1"/>
          <w:sz w:val="16"/>
          <w:szCs w:val="16"/>
        </w:rPr>
        <w:t>половину расстояния до земли!</w:t>
      </w:r>
    </w:p>
    <w:p w14:paraId="57F7F08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пятом полете при спуске пара</w:t>
      </w:r>
      <w:r w:rsidRPr="006D3E22">
        <w:rPr>
          <w:bCs/>
          <w:color w:val="000000" w:themeColor="text1"/>
          <w:sz w:val="16"/>
          <w:szCs w:val="16"/>
        </w:rPr>
        <w:softHyphen/>
        <w:t>шют так сильно бросало из сторо</w:t>
      </w:r>
      <w:r w:rsidRPr="006D3E22">
        <w:rPr>
          <w:bCs/>
          <w:color w:val="000000" w:themeColor="text1"/>
          <w:sz w:val="16"/>
          <w:szCs w:val="16"/>
        </w:rPr>
        <w:softHyphen/>
        <w:t>ны в сторону, что стало страшно за жизнь аэронавта. «Большая сме</w:t>
      </w:r>
      <w:r w:rsidRPr="006D3E22">
        <w:rPr>
          <w:bCs/>
          <w:color w:val="000000" w:themeColor="text1"/>
          <w:sz w:val="16"/>
          <w:szCs w:val="16"/>
        </w:rPr>
        <w:softHyphen/>
        <w:t>лость нужна, — произнес кто-то из зрителей, глядя, как раскачивается парашют, — того и гляди со смер</w:t>
      </w:r>
      <w:r w:rsidRPr="006D3E22">
        <w:rPr>
          <w:bCs/>
          <w:color w:val="000000" w:themeColor="text1"/>
          <w:sz w:val="16"/>
          <w:szCs w:val="16"/>
        </w:rPr>
        <w:softHyphen/>
        <w:t>тью встретишься».</w:t>
      </w:r>
    </w:p>
    <w:p w14:paraId="5DD389D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 27 августа было назначено прощальное, «бенефисное», выступ</w:t>
      </w:r>
      <w:r w:rsidRPr="006D3E22">
        <w:rPr>
          <w:bCs/>
          <w:color w:val="000000" w:themeColor="text1"/>
          <w:sz w:val="16"/>
          <w:szCs w:val="16"/>
        </w:rPr>
        <w:softHyphen/>
        <w:t xml:space="preserve">ление </w:t>
      </w:r>
      <w:proofErr w:type="spellStart"/>
      <w:r w:rsidRPr="006D3E22">
        <w:rPr>
          <w:bCs/>
          <w:color w:val="000000" w:themeColor="text1"/>
          <w:sz w:val="16"/>
          <w:szCs w:val="16"/>
        </w:rPr>
        <w:t>Древницкого</w:t>
      </w:r>
      <w:proofErr w:type="spellEnd"/>
      <w:r w:rsidRPr="006D3E22">
        <w:rPr>
          <w:bCs/>
          <w:color w:val="000000" w:themeColor="text1"/>
          <w:sz w:val="16"/>
          <w:szCs w:val="16"/>
        </w:rPr>
        <w:t>. Погода с по</w:t>
      </w:r>
      <w:r w:rsidRPr="006D3E22">
        <w:rPr>
          <w:bCs/>
          <w:color w:val="000000" w:themeColor="text1"/>
          <w:sz w:val="16"/>
          <w:szCs w:val="16"/>
        </w:rPr>
        <w:softHyphen/>
        <w:t>рывистым ветром спокойного поле</w:t>
      </w:r>
      <w:r w:rsidRPr="006D3E22">
        <w:rPr>
          <w:bCs/>
          <w:color w:val="000000" w:themeColor="text1"/>
          <w:sz w:val="16"/>
          <w:szCs w:val="16"/>
        </w:rPr>
        <w:softHyphen/>
        <w:t>та не обещала. Шар наполнялся медленно и плохо. «Публика уже начала сомневаться в возможнос</w:t>
      </w:r>
      <w:r w:rsidRPr="006D3E22">
        <w:rPr>
          <w:bCs/>
          <w:color w:val="000000" w:themeColor="text1"/>
          <w:sz w:val="16"/>
          <w:szCs w:val="16"/>
        </w:rPr>
        <w:softHyphen/>
        <w:t>ти полета, — писала газета "Вол</w:t>
      </w:r>
      <w:r w:rsidRPr="006D3E22">
        <w:rPr>
          <w:bCs/>
          <w:color w:val="000000" w:themeColor="text1"/>
          <w:sz w:val="16"/>
          <w:szCs w:val="16"/>
        </w:rPr>
        <w:softHyphen/>
        <w:t>гарь". — В толпе были слышны иро</w:t>
      </w:r>
      <w:r w:rsidRPr="006D3E22">
        <w:rPr>
          <w:bCs/>
          <w:color w:val="000000" w:themeColor="text1"/>
          <w:sz w:val="16"/>
          <w:szCs w:val="16"/>
        </w:rPr>
        <w:softHyphen/>
        <w:t>нические замечания. Это нервиро</w:t>
      </w:r>
      <w:r w:rsidRPr="006D3E22">
        <w:rPr>
          <w:bCs/>
          <w:color w:val="000000" w:themeColor="text1"/>
          <w:sz w:val="16"/>
          <w:szCs w:val="16"/>
        </w:rPr>
        <w:softHyphen/>
        <w:t>вало пилота».</w:t>
      </w:r>
    </w:p>
    <w:p w14:paraId="175AECC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Солдаты, прильнув к земле, по</w:t>
      </w:r>
      <w:r w:rsidRPr="006D3E22">
        <w:rPr>
          <w:bCs/>
          <w:color w:val="000000" w:themeColor="text1"/>
          <w:sz w:val="16"/>
          <w:szCs w:val="16"/>
        </w:rPr>
        <w:softHyphen/>
        <w:t>степенно суживали нижнее отвер</w:t>
      </w:r>
      <w:r w:rsidRPr="006D3E22">
        <w:rPr>
          <w:bCs/>
          <w:color w:val="000000" w:themeColor="text1"/>
          <w:sz w:val="16"/>
          <w:szCs w:val="16"/>
        </w:rPr>
        <w:softHyphen/>
        <w:t>стие монгольфьера. Долгое напол</w:t>
      </w:r>
      <w:r w:rsidRPr="006D3E22">
        <w:rPr>
          <w:bCs/>
          <w:color w:val="000000" w:themeColor="text1"/>
          <w:sz w:val="16"/>
          <w:szCs w:val="16"/>
        </w:rPr>
        <w:softHyphen/>
        <w:t>нение в конце концов завершилось, и тридцать солдат, подняв шар на высоту двух метров от земли, жда</w:t>
      </w:r>
      <w:r w:rsidRPr="006D3E22">
        <w:rPr>
          <w:bCs/>
          <w:color w:val="000000" w:themeColor="text1"/>
          <w:sz w:val="16"/>
          <w:szCs w:val="16"/>
        </w:rPr>
        <w:softHyphen/>
        <w:t>ли последней команды.</w:t>
      </w:r>
    </w:p>
    <w:p w14:paraId="163B07B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 зрители по-прежнему шумели и подшучивали. Возможно, поэтому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поспешил и, не оценив силу ветра, подал команду: «Пус</w:t>
      </w:r>
      <w:r w:rsidRPr="006D3E22">
        <w:rPr>
          <w:bCs/>
          <w:color w:val="000000" w:themeColor="text1"/>
          <w:sz w:val="16"/>
          <w:szCs w:val="16"/>
        </w:rPr>
        <w:softHyphen/>
        <w:t>тить шар!». Все, что произошло вслед за этим, запомнилось очевид</w:t>
      </w:r>
      <w:r w:rsidRPr="006D3E22">
        <w:rPr>
          <w:bCs/>
          <w:color w:val="000000" w:themeColor="text1"/>
          <w:sz w:val="16"/>
          <w:szCs w:val="16"/>
        </w:rPr>
        <w:softHyphen/>
        <w:t>цам как настоящий кошмар.</w:t>
      </w:r>
    </w:p>
    <w:p w14:paraId="71A45E8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Резкий порыв ветра бросил шар на телеграфные провода, протяну</w:t>
      </w:r>
      <w:r w:rsidRPr="006D3E22">
        <w:rPr>
          <w:bCs/>
          <w:color w:val="000000" w:themeColor="text1"/>
          <w:sz w:val="16"/>
          <w:szCs w:val="16"/>
        </w:rPr>
        <w:softHyphen/>
        <w:t>тые в несколько рядов около садо</w:t>
      </w:r>
      <w:r w:rsidRPr="006D3E22">
        <w:rPr>
          <w:bCs/>
          <w:color w:val="000000" w:themeColor="text1"/>
          <w:sz w:val="16"/>
          <w:szCs w:val="16"/>
        </w:rPr>
        <w:softHyphen/>
        <w:t>вого театра. На мгновение шар остановился. Было видно, как он с неимоверной силой тянет за собой аэронавта, застрявшего в прово</w:t>
      </w:r>
      <w:r w:rsidRPr="006D3E22">
        <w:rPr>
          <w:bCs/>
          <w:color w:val="000000" w:themeColor="text1"/>
          <w:sz w:val="16"/>
          <w:szCs w:val="16"/>
        </w:rPr>
        <w:softHyphen/>
        <w:t xml:space="preserve">дах. Затем монгольфьер оторвался и улетел вместе с парашютом, а </w:t>
      </w:r>
      <w:proofErr w:type="spellStart"/>
      <w:r w:rsidRPr="006D3E22">
        <w:rPr>
          <w:bCs/>
          <w:color w:val="000000" w:themeColor="text1"/>
          <w:sz w:val="16"/>
          <w:szCs w:val="16"/>
        </w:rPr>
        <w:t>Древницкий</w:t>
      </w:r>
      <w:proofErr w:type="spellEnd"/>
      <w:r w:rsidRPr="006D3E22">
        <w:rPr>
          <w:bCs/>
          <w:color w:val="000000" w:themeColor="text1"/>
          <w:sz w:val="16"/>
          <w:szCs w:val="16"/>
        </w:rPr>
        <w:t>, отброшенный на кры</w:t>
      </w:r>
      <w:r w:rsidRPr="006D3E22">
        <w:rPr>
          <w:bCs/>
          <w:color w:val="000000" w:themeColor="text1"/>
          <w:sz w:val="16"/>
          <w:szCs w:val="16"/>
        </w:rPr>
        <w:softHyphen/>
        <w:t>шу театра, скатился с нее и упал на землю. Встать сам он не смог. Его подняли и на извозчике отвезли в купеческую больницу, открытую при ярмарке.</w:t>
      </w:r>
    </w:p>
    <w:p w14:paraId="49CC74A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Все газеты России поместили сообщения о катастрофе в Ниж</w:t>
      </w:r>
      <w:r w:rsidRPr="006D3E22">
        <w:rPr>
          <w:bCs/>
          <w:color w:val="000000" w:themeColor="text1"/>
          <w:sz w:val="16"/>
          <w:szCs w:val="16"/>
        </w:rPr>
        <w:softHyphen/>
        <w:t xml:space="preserve">нем Новгороде. Газета «Волгарь» писала о повреждениях, полученных </w:t>
      </w:r>
      <w:proofErr w:type="spellStart"/>
      <w:r w:rsidRPr="006D3E22">
        <w:rPr>
          <w:bCs/>
          <w:color w:val="000000" w:themeColor="text1"/>
          <w:sz w:val="16"/>
          <w:szCs w:val="16"/>
        </w:rPr>
        <w:t>Древницким</w:t>
      </w:r>
      <w:proofErr w:type="spellEnd"/>
      <w:r w:rsidRPr="006D3E22">
        <w:rPr>
          <w:bCs/>
          <w:color w:val="000000" w:themeColor="text1"/>
          <w:sz w:val="16"/>
          <w:szCs w:val="16"/>
        </w:rPr>
        <w:t>: «В результате — кровь, перелом берцовой кости, сильные ушибы, ссадины. Замертво летчика на носилках унесли из сада. Пер</w:t>
      </w:r>
      <w:r w:rsidRPr="006D3E22">
        <w:rPr>
          <w:bCs/>
          <w:color w:val="000000" w:themeColor="text1"/>
          <w:sz w:val="16"/>
          <w:szCs w:val="16"/>
        </w:rPr>
        <w:softHyphen/>
        <w:t>вую помощь оказали случившиеся в саду врачи». Поздно вечером из больницы сообщили, что смертель</w:t>
      </w:r>
      <w:r w:rsidRPr="006D3E22">
        <w:rPr>
          <w:bCs/>
          <w:color w:val="000000" w:themeColor="text1"/>
          <w:sz w:val="16"/>
          <w:szCs w:val="16"/>
        </w:rPr>
        <w:softHyphen/>
        <w:t>ной опасности нет, но положение разбившегося аэронавта тяжелое.</w:t>
      </w:r>
    </w:p>
    <w:p w14:paraId="43A5243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Об аварии и ее причинах </w:t>
      </w:r>
      <w:proofErr w:type="spellStart"/>
      <w:r w:rsidRPr="006D3E22">
        <w:rPr>
          <w:bCs/>
          <w:color w:val="000000" w:themeColor="text1"/>
          <w:sz w:val="16"/>
          <w:szCs w:val="16"/>
        </w:rPr>
        <w:t>Древ</w:t>
      </w:r>
      <w:r w:rsidRPr="006D3E22">
        <w:rPr>
          <w:bCs/>
          <w:color w:val="000000" w:themeColor="text1"/>
          <w:sz w:val="16"/>
          <w:szCs w:val="16"/>
        </w:rPr>
        <w:softHyphen/>
        <w:t>ницкий</w:t>
      </w:r>
      <w:proofErr w:type="spellEnd"/>
      <w:r w:rsidRPr="006D3E22">
        <w:rPr>
          <w:bCs/>
          <w:color w:val="000000" w:themeColor="text1"/>
          <w:sz w:val="16"/>
          <w:szCs w:val="16"/>
        </w:rPr>
        <w:t xml:space="preserve"> рассказывал корреспонден</w:t>
      </w:r>
      <w:r w:rsidRPr="006D3E22">
        <w:rPr>
          <w:bCs/>
          <w:color w:val="000000" w:themeColor="text1"/>
          <w:sz w:val="16"/>
          <w:szCs w:val="16"/>
        </w:rPr>
        <w:softHyphen/>
        <w:t>ту местной газеты так: «Несчастье со мной случилось главным обра</w:t>
      </w:r>
      <w:r w:rsidRPr="006D3E22">
        <w:rPr>
          <w:bCs/>
          <w:color w:val="000000" w:themeColor="text1"/>
          <w:sz w:val="16"/>
          <w:szCs w:val="16"/>
        </w:rPr>
        <w:softHyphen/>
        <w:t>зом потому, что я не уловил момен</w:t>
      </w:r>
      <w:r w:rsidRPr="006D3E22">
        <w:rPr>
          <w:bCs/>
          <w:color w:val="000000" w:themeColor="text1"/>
          <w:sz w:val="16"/>
          <w:szCs w:val="16"/>
        </w:rPr>
        <w:softHyphen/>
        <w:t>та между сильными порывами вет</w:t>
      </w:r>
      <w:r w:rsidRPr="006D3E22">
        <w:rPr>
          <w:bCs/>
          <w:color w:val="000000" w:themeColor="text1"/>
          <w:sz w:val="16"/>
          <w:szCs w:val="16"/>
        </w:rPr>
        <w:softHyphen/>
        <w:t>ра, и меня бросило на провода. Я был привязан к парашюту ремен</w:t>
      </w:r>
      <w:r w:rsidRPr="006D3E22">
        <w:rPr>
          <w:bCs/>
          <w:color w:val="000000" w:themeColor="text1"/>
          <w:sz w:val="16"/>
          <w:szCs w:val="16"/>
        </w:rPr>
        <w:softHyphen/>
        <w:t>ным поясом. Один, тонкий, провод я оборвал туловищем, но тут же попались два очень прочных, в ко</w:t>
      </w:r>
      <w:r w:rsidRPr="006D3E22">
        <w:rPr>
          <w:bCs/>
          <w:color w:val="000000" w:themeColor="text1"/>
          <w:sz w:val="16"/>
          <w:szCs w:val="16"/>
        </w:rPr>
        <w:softHyphen/>
        <w:t>торых я накрепко запутался. Меж</w:t>
      </w:r>
      <w:r w:rsidRPr="006D3E22">
        <w:rPr>
          <w:bCs/>
          <w:color w:val="000000" w:themeColor="text1"/>
          <w:sz w:val="16"/>
          <w:szCs w:val="16"/>
        </w:rPr>
        <w:softHyphen/>
        <w:t>ду тем, шар тянул меня за собой, и я почувствовал, как пояс режет мое тело.</w:t>
      </w:r>
    </w:p>
    <w:p w14:paraId="316BD04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После смертельной боли я, на</w:t>
      </w:r>
      <w:r w:rsidRPr="006D3E22">
        <w:rPr>
          <w:bCs/>
          <w:color w:val="000000" w:themeColor="text1"/>
          <w:sz w:val="16"/>
          <w:szCs w:val="16"/>
        </w:rPr>
        <w:softHyphen/>
        <w:t>конец, оторвался, так как лопнула веревка, на которой можно было слона повесить и которая прикреп</w:t>
      </w:r>
      <w:r w:rsidRPr="006D3E22">
        <w:rPr>
          <w:bCs/>
          <w:color w:val="000000" w:themeColor="text1"/>
          <w:sz w:val="16"/>
          <w:szCs w:val="16"/>
        </w:rPr>
        <w:softHyphen/>
        <w:t>ляла меня к парашюту».</w:t>
      </w:r>
    </w:p>
    <w:p w14:paraId="10226D1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Юзеф </w:t>
      </w:r>
      <w:proofErr w:type="spellStart"/>
      <w:r w:rsidRPr="006D3E22">
        <w:rPr>
          <w:bCs/>
          <w:color w:val="000000" w:themeColor="text1"/>
          <w:sz w:val="16"/>
          <w:szCs w:val="16"/>
        </w:rPr>
        <w:t>Маврикиевич</w:t>
      </w:r>
      <w:proofErr w:type="spellEnd"/>
      <w:r w:rsidRPr="006D3E22">
        <w:rPr>
          <w:bCs/>
          <w:color w:val="000000" w:themeColor="text1"/>
          <w:sz w:val="16"/>
          <w:szCs w:val="16"/>
        </w:rPr>
        <w:t xml:space="preserve"> жаловался корреспонденту: «Главное, перелом в таком месте, где нельзя наложить необходимую перевязку. Доктор по этому поводу шутит: «Больной вы для нашей больницы необыкновенный, и переломы у вас необыкновенные". Но шутка шуткой, а месяца на два, самое меньшее, я — не работник.</w:t>
      </w:r>
    </w:p>
    <w:p w14:paraId="13BFEC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Лечиться надо, покой, массаж...».</w:t>
      </w:r>
    </w:p>
    <w:p w14:paraId="44EAD3C6"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с трудом поднял</w:t>
      </w:r>
      <w:r w:rsidRPr="006D3E22">
        <w:rPr>
          <w:bCs/>
          <w:color w:val="000000" w:themeColor="text1"/>
          <w:sz w:val="16"/>
          <w:szCs w:val="16"/>
        </w:rPr>
        <w:softHyphen/>
        <w:t>ся с койки и, волоча больную ногу, медленно прошелся на костылях по палате. «Что с моим шаром?» — спросил с беспокойством. Он еще не знал, что монгольфьер упал за городом, и хулиганы об</w:t>
      </w:r>
      <w:r w:rsidRPr="006D3E22">
        <w:rPr>
          <w:bCs/>
          <w:color w:val="000000" w:themeColor="text1"/>
          <w:sz w:val="16"/>
          <w:szCs w:val="16"/>
        </w:rPr>
        <w:softHyphen/>
        <w:t>резали у него веревки. Хотели даже разрезать оболочку, но вовремя подоспевшие солдаты отобрали шор и отвезли его в Лубянский сад.</w:t>
      </w:r>
    </w:p>
    <w:p w14:paraId="7FCB321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«Говорят, — продолжал аэро</w:t>
      </w:r>
      <w:r w:rsidRPr="006D3E22">
        <w:rPr>
          <w:bCs/>
          <w:color w:val="000000" w:themeColor="text1"/>
          <w:sz w:val="16"/>
          <w:szCs w:val="16"/>
        </w:rPr>
        <w:softHyphen/>
        <w:t>навт, — 7 сентября больницу зак</w:t>
      </w:r>
      <w:r w:rsidRPr="006D3E22">
        <w:rPr>
          <w:bCs/>
          <w:color w:val="000000" w:themeColor="text1"/>
          <w:sz w:val="16"/>
          <w:szCs w:val="16"/>
        </w:rPr>
        <w:softHyphen/>
        <w:t>рывают. Перееду к себе в номер на несколько дней. Потом перебе</w:t>
      </w:r>
      <w:r w:rsidRPr="006D3E22">
        <w:rPr>
          <w:bCs/>
          <w:color w:val="000000" w:themeColor="text1"/>
          <w:sz w:val="16"/>
          <w:szCs w:val="16"/>
        </w:rPr>
        <w:softHyphen/>
        <w:t>русь в Москву. Несчастье расстро</w:t>
      </w:r>
      <w:r w:rsidRPr="006D3E22">
        <w:rPr>
          <w:bCs/>
          <w:color w:val="000000" w:themeColor="text1"/>
          <w:sz w:val="16"/>
          <w:szCs w:val="16"/>
        </w:rPr>
        <w:softHyphen/>
        <w:t>ило все мои планы и поставило в материальном отношении в самое безвыходное положение. Теперь все пошло прахом, и на нынешнюю зиму я остаюсь больной и решительно без средств. Придется перебивать</w:t>
      </w:r>
      <w:r w:rsidRPr="006D3E22">
        <w:rPr>
          <w:bCs/>
          <w:color w:val="000000" w:themeColor="text1"/>
          <w:sz w:val="16"/>
          <w:szCs w:val="16"/>
        </w:rPr>
        <w:softHyphen/>
        <w:t>ся как-нибудь литературным тру</w:t>
      </w:r>
      <w:r w:rsidRPr="006D3E22">
        <w:rPr>
          <w:bCs/>
          <w:color w:val="000000" w:themeColor="text1"/>
          <w:sz w:val="16"/>
          <w:szCs w:val="16"/>
        </w:rPr>
        <w:softHyphen/>
        <w:t>дом».</w:t>
      </w:r>
    </w:p>
    <w:p w14:paraId="314D6A0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окончанием ярмарки больни</w:t>
      </w:r>
      <w:r w:rsidRPr="006D3E22">
        <w:rPr>
          <w:bCs/>
          <w:color w:val="000000" w:themeColor="text1"/>
          <w:sz w:val="16"/>
          <w:szCs w:val="16"/>
        </w:rPr>
        <w:softHyphen/>
        <w:t xml:space="preserve">цу действительно закрыли. </w:t>
      </w:r>
      <w:proofErr w:type="spellStart"/>
      <w:r w:rsidRPr="006D3E22">
        <w:rPr>
          <w:bCs/>
          <w:color w:val="000000" w:themeColor="text1"/>
          <w:sz w:val="16"/>
          <w:szCs w:val="16"/>
        </w:rPr>
        <w:t>Древниц</w:t>
      </w:r>
      <w:r w:rsidRPr="006D3E22">
        <w:rPr>
          <w:bCs/>
          <w:color w:val="000000" w:themeColor="text1"/>
          <w:sz w:val="16"/>
          <w:szCs w:val="16"/>
        </w:rPr>
        <w:softHyphen/>
        <w:t>кий</w:t>
      </w:r>
      <w:proofErr w:type="spellEnd"/>
      <w:r w:rsidRPr="006D3E22">
        <w:rPr>
          <w:bCs/>
          <w:color w:val="000000" w:themeColor="text1"/>
          <w:sz w:val="16"/>
          <w:szCs w:val="16"/>
        </w:rPr>
        <w:t>, как и собирался, уехал в Мос</w:t>
      </w:r>
      <w:r w:rsidRPr="006D3E22">
        <w:rPr>
          <w:bCs/>
          <w:color w:val="000000" w:themeColor="text1"/>
          <w:sz w:val="16"/>
          <w:szCs w:val="16"/>
        </w:rPr>
        <w:softHyphen/>
        <w:t xml:space="preserve">кву. Газета «Раннее утро» писала в середине сентября: «На днях из Нижнего Новгорода привезен в Москву потерпевший катастрофу популярный авиатор </w:t>
      </w:r>
      <w:proofErr w:type="spellStart"/>
      <w:r w:rsidRPr="006D3E22">
        <w:rPr>
          <w:bCs/>
          <w:color w:val="000000" w:themeColor="text1"/>
          <w:sz w:val="16"/>
          <w:szCs w:val="16"/>
        </w:rPr>
        <w:t>Древницкий</w:t>
      </w:r>
      <w:proofErr w:type="spellEnd"/>
      <w:r w:rsidRPr="006D3E22">
        <w:rPr>
          <w:bCs/>
          <w:color w:val="000000" w:themeColor="text1"/>
          <w:sz w:val="16"/>
          <w:szCs w:val="16"/>
        </w:rPr>
        <w:t>. У него перелом правой ноги и силь</w:t>
      </w:r>
      <w:r w:rsidRPr="006D3E22">
        <w:rPr>
          <w:bCs/>
          <w:color w:val="000000" w:themeColor="text1"/>
          <w:sz w:val="16"/>
          <w:szCs w:val="16"/>
        </w:rPr>
        <w:softHyphen/>
        <w:t>ное кровоизлияние. За отсутстви</w:t>
      </w:r>
      <w:r w:rsidRPr="006D3E22">
        <w:rPr>
          <w:bCs/>
          <w:color w:val="000000" w:themeColor="text1"/>
          <w:sz w:val="16"/>
          <w:szCs w:val="16"/>
        </w:rPr>
        <w:softHyphen/>
        <w:t>ем необходимых средств пострадав</w:t>
      </w:r>
      <w:r w:rsidRPr="006D3E22">
        <w:rPr>
          <w:bCs/>
          <w:color w:val="000000" w:themeColor="text1"/>
          <w:sz w:val="16"/>
          <w:szCs w:val="16"/>
        </w:rPr>
        <w:softHyphen/>
        <w:t>ший авиатор до сих пор не поме</w:t>
      </w:r>
      <w:r w:rsidRPr="006D3E22">
        <w:rPr>
          <w:bCs/>
          <w:color w:val="000000" w:themeColor="text1"/>
          <w:sz w:val="16"/>
          <w:szCs w:val="16"/>
        </w:rPr>
        <w:softHyphen/>
        <w:t>щен в больницу». Как жил в эти дни отважный аэронавт, где лечился, никто теперь рассказать не сможет. Известно только, что уже 5 октября того же, 1913 года, он летал и пры</w:t>
      </w:r>
      <w:r w:rsidRPr="006D3E22">
        <w:rPr>
          <w:bCs/>
          <w:color w:val="000000" w:themeColor="text1"/>
          <w:sz w:val="16"/>
          <w:szCs w:val="16"/>
        </w:rPr>
        <w:softHyphen/>
        <w:t xml:space="preserve">гал с парашютом в </w:t>
      </w:r>
      <w:proofErr w:type="spellStart"/>
      <w:r w:rsidRPr="006D3E22">
        <w:rPr>
          <w:bCs/>
          <w:color w:val="000000" w:themeColor="text1"/>
          <w:sz w:val="16"/>
          <w:szCs w:val="16"/>
        </w:rPr>
        <w:t>Вильне</w:t>
      </w:r>
      <w:proofErr w:type="spellEnd"/>
      <w:r w:rsidRPr="006D3E22">
        <w:rPr>
          <w:bCs/>
          <w:color w:val="000000" w:themeColor="text1"/>
          <w:sz w:val="16"/>
          <w:szCs w:val="16"/>
        </w:rPr>
        <w:t>. Это менее сорока дней спустя после ка</w:t>
      </w:r>
      <w:r w:rsidRPr="006D3E22">
        <w:rPr>
          <w:bCs/>
          <w:color w:val="000000" w:themeColor="text1"/>
          <w:sz w:val="16"/>
          <w:szCs w:val="16"/>
        </w:rPr>
        <w:softHyphen/>
        <w:t>тастрофы! А затем в поисках зара</w:t>
      </w:r>
      <w:r w:rsidRPr="006D3E22">
        <w:rPr>
          <w:bCs/>
          <w:color w:val="000000" w:themeColor="text1"/>
          <w:sz w:val="16"/>
          <w:szCs w:val="16"/>
        </w:rPr>
        <w:softHyphen/>
        <w:t>ботка и благоприятных погодных условий для полетов отправился в турне по южным городам России и проехал от Одессы до Баку (12270).</w:t>
      </w:r>
    </w:p>
    <w:p w14:paraId="01EA82DE" w14:textId="77777777" w:rsidR="002165C2" w:rsidRPr="006D3E22" w:rsidRDefault="002165C2" w:rsidP="006D3E22">
      <w:pPr>
        <w:shd w:val="clear" w:color="auto" w:fill="FFFFFF"/>
        <w:jc w:val="both"/>
        <w:rPr>
          <w:bCs/>
          <w:i/>
          <w:color w:val="000000" w:themeColor="text1"/>
          <w:sz w:val="16"/>
          <w:szCs w:val="16"/>
        </w:rPr>
      </w:pPr>
    </w:p>
    <w:p w14:paraId="1CAB21B8"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Франции:</w:t>
      </w:r>
    </w:p>
    <w:p w14:paraId="6C39439F" w14:textId="77777777" w:rsidR="002165C2" w:rsidRPr="006D3E22" w:rsidRDefault="002165C2" w:rsidP="006D3E22">
      <w:pPr>
        <w:shd w:val="clear" w:color="auto" w:fill="FFFFFF"/>
        <w:jc w:val="both"/>
        <w:rPr>
          <w:bCs/>
          <w:color w:val="000000" w:themeColor="text1"/>
          <w:sz w:val="16"/>
          <w:szCs w:val="16"/>
        </w:rPr>
      </w:pPr>
    </w:p>
    <w:p w14:paraId="6BE408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20-го августа (2 сентября) 1913 года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на аэродроме Блерио в </w:t>
      </w:r>
      <w:proofErr w:type="spellStart"/>
      <w:r w:rsidRPr="006D3E22">
        <w:rPr>
          <w:bCs/>
          <w:color w:val="000000" w:themeColor="text1"/>
          <w:sz w:val="16"/>
          <w:szCs w:val="16"/>
        </w:rPr>
        <w:t>Бюке</w:t>
      </w:r>
      <w:proofErr w:type="spellEnd"/>
      <w:r w:rsidRPr="006D3E22">
        <w:rPr>
          <w:bCs/>
          <w:color w:val="000000" w:themeColor="text1"/>
          <w:sz w:val="16"/>
          <w:szCs w:val="16"/>
        </w:rPr>
        <w:t xml:space="preserve"> на моноплане "Блерио-Гном" 50 HP описал в воздухе гигантскую кривую, напоминающую французскую букву S в течение 45 секунд. При этом опыте летчик некоторое время летел вниз головой.</w:t>
      </w:r>
    </w:p>
    <w:p w14:paraId="26381231" w14:textId="77777777" w:rsidR="002165C2" w:rsidRPr="006D3E22" w:rsidRDefault="002165C2" w:rsidP="006D3E22">
      <w:pPr>
        <w:shd w:val="clear" w:color="auto" w:fill="FFFFFF"/>
        <w:jc w:val="both"/>
        <w:rPr>
          <w:bCs/>
          <w:color w:val="000000" w:themeColor="text1"/>
          <w:sz w:val="16"/>
          <w:szCs w:val="16"/>
        </w:rPr>
      </w:pPr>
    </w:p>
    <w:p w14:paraId="31809D8F" w14:textId="77777777" w:rsidR="00202843" w:rsidRPr="006D3E22" w:rsidRDefault="00202843" w:rsidP="006D3E22">
      <w:pPr>
        <w:jc w:val="both"/>
        <w:rPr>
          <w:bCs/>
          <w:color w:val="000000" w:themeColor="text1"/>
          <w:sz w:val="16"/>
          <w:szCs w:val="16"/>
        </w:rPr>
      </w:pPr>
      <w:r w:rsidRPr="006D3E22">
        <w:rPr>
          <w:bCs/>
          <w:color w:val="000000" w:themeColor="text1"/>
          <w:sz w:val="16"/>
          <w:szCs w:val="16"/>
        </w:rPr>
        <w:t xml:space="preserve">20 августа (2 сентября) 1913 года состоялся первый в мире умышленный прыжок из самолета с парашютом, пилот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(Франция) с высоты 800 м выбросился с самолета Блерио. Самолет, оставшись без пилота, также произвел сенсацию - он успешно приземлился</w:t>
      </w:r>
    </w:p>
    <w:p w14:paraId="2E2954B0" w14:textId="77777777" w:rsidR="00202843" w:rsidRPr="006D3E22" w:rsidRDefault="00202843" w:rsidP="006D3E22">
      <w:pPr>
        <w:jc w:val="both"/>
        <w:rPr>
          <w:bCs/>
          <w:color w:val="000000" w:themeColor="text1"/>
          <w:sz w:val="16"/>
          <w:szCs w:val="16"/>
        </w:rPr>
      </w:pPr>
    </w:p>
    <w:p w14:paraId="02A2A055" w14:textId="77777777" w:rsidR="00202843" w:rsidRPr="006D3E22" w:rsidRDefault="00202843" w:rsidP="006D3E22">
      <w:pPr>
        <w:jc w:val="both"/>
        <w:rPr>
          <w:bCs/>
          <w:color w:val="000000" w:themeColor="text1"/>
          <w:sz w:val="16"/>
          <w:szCs w:val="16"/>
        </w:rPr>
      </w:pPr>
      <w:r w:rsidRPr="006D3E22">
        <w:rPr>
          <w:bCs/>
          <w:color w:val="000000" w:themeColor="text1"/>
          <w:sz w:val="16"/>
          <w:szCs w:val="16"/>
        </w:rPr>
        <w:t xml:space="preserve">20 августа (2 сентября) 1913 год, первый в мире умышленный прыжок из самолета с парашютом, пилот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(Франция) с высоты 800 м выбросился с самолета Блерио. Самолет, оставшись без пилота, также произвел сенсацию - он успешно приземлился</w:t>
      </w:r>
    </w:p>
    <w:p w14:paraId="33ED9FCA" w14:textId="77777777" w:rsidR="00202843" w:rsidRPr="006D3E22" w:rsidRDefault="00202843" w:rsidP="006D3E22">
      <w:pPr>
        <w:jc w:val="both"/>
        <w:rPr>
          <w:bCs/>
          <w:color w:val="000000" w:themeColor="text1"/>
          <w:sz w:val="16"/>
          <w:szCs w:val="16"/>
        </w:rPr>
      </w:pPr>
    </w:p>
    <w:p w14:paraId="3E17EA18" w14:textId="77777777" w:rsidR="00202843" w:rsidRPr="006D3E22" w:rsidRDefault="00202843" w:rsidP="006D3E22">
      <w:pPr>
        <w:jc w:val="both"/>
        <w:rPr>
          <w:bCs/>
          <w:color w:val="000000" w:themeColor="text1"/>
          <w:sz w:val="16"/>
          <w:szCs w:val="16"/>
        </w:rPr>
      </w:pPr>
      <w:r w:rsidRPr="006D3E22">
        <w:rPr>
          <w:bCs/>
          <w:color w:val="000000" w:themeColor="text1"/>
          <w:sz w:val="16"/>
          <w:szCs w:val="16"/>
        </w:rPr>
        <w:t xml:space="preserve">20 августа (2 сентября) 1913 года, когда переделки были выполнены, Адольф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крепко привязавшись к самолету поясным и плечевыми ремнями, взлетел и набрал высоту. Переведя самолет в отвесное пикирование (вниз носом) и продолжая отжимать руль высоты от себя, он перевернул самолет вверх колесами и повис на ремнях вниз головой. Затем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стал тянуть рычаг руля высоты на себя. Этим он снова перевел самолет в отвесное падение и продолжал удерживать руль в таком положении до тех пор, пока самолет не вышел в нормальный горизонтальный полет. Таким образом, в воздухе - сверху вниз - была проделана фигура в виде латинской буквы S.</w:t>
      </w:r>
    </w:p>
    <w:p w14:paraId="367C5FCE" w14:textId="77777777" w:rsidR="00202843" w:rsidRPr="006D3E22" w:rsidRDefault="00202843" w:rsidP="006D3E22">
      <w:pPr>
        <w:shd w:val="clear" w:color="auto" w:fill="FFFFFF"/>
        <w:jc w:val="both"/>
        <w:rPr>
          <w:bCs/>
          <w:color w:val="000000" w:themeColor="text1"/>
          <w:sz w:val="16"/>
          <w:szCs w:val="16"/>
        </w:rPr>
      </w:pPr>
    </w:p>
    <w:p w14:paraId="46913E8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4D1844A4" w14:textId="77777777" w:rsidR="002165C2" w:rsidRPr="006D3E22" w:rsidRDefault="002165C2" w:rsidP="006D3E22">
      <w:pPr>
        <w:shd w:val="clear" w:color="auto" w:fill="FFFFFF"/>
        <w:jc w:val="both"/>
        <w:rPr>
          <w:bCs/>
          <w:color w:val="000000" w:themeColor="text1"/>
          <w:sz w:val="16"/>
          <w:szCs w:val="16"/>
        </w:rPr>
      </w:pPr>
    </w:p>
    <w:p w14:paraId="370E16A1" w14:textId="43166067" w:rsidR="002165C2" w:rsidRPr="006D3E22" w:rsidRDefault="002165C2" w:rsidP="006D3E22">
      <w:pPr>
        <w:jc w:val="both"/>
        <w:rPr>
          <w:bCs/>
          <w:sz w:val="16"/>
          <w:szCs w:val="16"/>
        </w:rPr>
      </w:pPr>
      <w:r w:rsidRPr="006D3E22">
        <w:rPr>
          <w:bCs/>
          <w:sz w:val="16"/>
          <w:szCs w:val="16"/>
        </w:rPr>
        <w:t xml:space="preserve">21 августа </w:t>
      </w:r>
      <w:r w:rsidR="00337244" w:rsidRPr="006D3E22">
        <w:rPr>
          <w:bCs/>
          <w:sz w:val="16"/>
          <w:szCs w:val="16"/>
        </w:rPr>
        <w:t xml:space="preserve">(3 сентября) </w:t>
      </w:r>
      <w:r w:rsidRPr="006D3E22">
        <w:rPr>
          <w:bCs/>
          <w:sz w:val="16"/>
          <w:szCs w:val="16"/>
        </w:rPr>
        <w:t xml:space="preserve">1913 г. </w:t>
      </w:r>
      <w:r w:rsidR="00337244" w:rsidRPr="006D3E22">
        <w:rPr>
          <w:bCs/>
          <w:sz w:val="16"/>
          <w:szCs w:val="16"/>
        </w:rPr>
        <w:t>Морской ми</w:t>
      </w:r>
      <w:r w:rsidR="00337244" w:rsidRPr="006D3E22">
        <w:rPr>
          <w:bCs/>
          <w:sz w:val="16"/>
          <w:szCs w:val="16"/>
        </w:rPr>
        <w:softHyphen/>
        <w:t xml:space="preserve">нистр </w:t>
      </w:r>
      <w:r w:rsidRPr="006D3E22">
        <w:rPr>
          <w:bCs/>
          <w:sz w:val="16"/>
          <w:szCs w:val="16"/>
        </w:rPr>
        <w:t>согласил</w:t>
      </w:r>
      <w:r w:rsidRPr="006D3E22">
        <w:rPr>
          <w:bCs/>
          <w:sz w:val="16"/>
          <w:szCs w:val="16"/>
        </w:rPr>
        <w:softHyphen/>
        <w:t>ся</w:t>
      </w:r>
      <w:r w:rsidR="00337244" w:rsidRPr="006D3E22">
        <w:rPr>
          <w:bCs/>
          <w:sz w:val="16"/>
          <w:szCs w:val="16"/>
        </w:rPr>
        <w:t xml:space="preserve"> с предложением служ</w:t>
      </w:r>
      <w:r w:rsidR="00337244" w:rsidRPr="006D3E22">
        <w:rPr>
          <w:bCs/>
          <w:sz w:val="16"/>
          <w:szCs w:val="16"/>
        </w:rPr>
        <w:softHyphen/>
        <w:t>бы связи Черного моря о приоритетном пра</w:t>
      </w:r>
      <w:r w:rsidR="00337244" w:rsidRPr="006D3E22">
        <w:rPr>
          <w:bCs/>
          <w:sz w:val="16"/>
          <w:szCs w:val="16"/>
        </w:rPr>
        <w:softHyphen/>
        <w:t>ве выбора нижних чинов для авиа</w:t>
      </w:r>
      <w:r w:rsidR="00337244" w:rsidRPr="006D3E22">
        <w:rPr>
          <w:bCs/>
          <w:sz w:val="16"/>
          <w:szCs w:val="16"/>
        </w:rPr>
        <w:softHyphen/>
        <w:t>ции из новобранцев</w:t>
      </w:r>
      <w:r w:rsidRPr="006D3E22">
        <w:rPr>
          <w:bCs/>
          <w:sz w:val="16"/>
          <w:szCs w:val="16"/>
        </w:rPr>
        <w:t>, но приписал на документе: «На</w:t>
      </w:r>
      <w:r w:rsidRPr="006D3E22">
        <w:rPr>
          <w:bCs/>
          <w:sz w:val="16"/>
          <w:szCs w:val="16"/>
        </w:rPr>
        <w:softHyphen/>
        <w:t>значение делать по прошествии годового плавания и окончания школы». Пожалуй, так было правиль</w:t>
      </w:r>
      <w:r w:rsidRPr="006D3E22">
        <w:rPr>
          <w:bCs/>
          <w:sz w:val="16"/>
          <w:szCs w:val="16"/>
        </w:rPr>
        <w:softHyphen/>
        <w:t>нее. Морской генеральный штаб в свою очередь разработал методи</w:t>
      </w:r>
      <w:r w:rsidRPr="006D3E22">
        <w:rPr>
          <w:bCs/>
          <w:sz w:val="16"/>
          <w:szCs w:val="16"/>
        </w:rPr>
        <w:softHyphen/>
        <w:t>ку специальной подготовки авиаци</w:t>
      </w:r>
      <w:r w:rsidRPr="006D3E22">
        <w:rPr>
          <w:bCs/>
          <w:sz w:val="16"/>
          <w:szCs w:val="16"/>
        </w:rPr>
        <w:softHyphen/>
        <w:t>онных унтер-офицеров, потребовав, чтобы занятия с ними проводили офицеры-авиаторы. В общем же, для обучении унтер-офицеров счита</w:t>
      </w:r>
      <w:r w:rsidRPr="006D3E22">
        <w:rPr>
          <w:bCs/>
          <w:sz w:val="16"/>
          <w:szCs w:val="16"/>
        </w:rPr>
        <w:softHyphen/>
        <w:t xml:space="preserve">лось желательным привлекать </w:t>
      </w:r>
      <w:proofErr w:type="spellStart"/>
      <w:r w:rsidRPr="006D3E22">
        <w:rPr>
          <w:bCs/>
          <w:sz w:val="16"/>
          <w:szCs w:val="16"/>
        </w:rPr>
        <w:t>офи</w:t>
      </w:r>
      <w:proofErr w:type="spellEnd"/>
      <w:r w:rsidRPr="006D3E22">
        <w:rPr>
          <w:bCs/>
          <w:sz w:val="16"/>
          <w:szCs w:val="16"/>
        </w:rPr>
        <w:t xml:space="preserve">- </w:t>
      </w:r>
      <w:proofErr w:type="spellStart"/>
      <w:r w:rsidRPr="006D3E22">
        <w:rPr>
          <w:bCs/>
          <w:sz w:val="16"/>
          <w:szCs w:val="16"/>
        </w:rPr>
        <w:t>церов</w:t>
      </w:r>
      <w:proofErr w:type="spellEnd"/>
      <w:r w:rsidRPr="006D3E22">
        <w:rPr>
          <w:bCs/>
          <w:sz w:val="16"/>
          <w:szCs w:val="16"/>
        </w:rPr>
        <w:t>-специалистов. Методика обу</w:t>
      </w:r>
      <w:r w:rsidRPr="006D3E22">
        <w:rPr>
          <w:bCs/>
          <w:sz w:val="16"/>
          <w:szCs w:val="16"/>
        </w:rPr>
        <w:softHyphen/>
        <w:t>чения младших авиаспециалистов на флотах несколько различалась. Так, на Балтийском флоте с разре</w:t>
      </w:r>
      <w:r w:rsidRPr="006D3E22">
        <w:rPr>
          <w:bCs/>
          <w:sz w:val="16"/>
          <w:szCs w:val="16"/>
        </w:rPr>
        <w:softHyphen/>
        <w:t>шения морского министра унтер- офицеров готовили в отряде 1-й минной дивизии, а по окончании общего обучения направляли для специализации на авиационные станции. Программа общего обу</w:t>
      </w:r>
      <w:r w:rsidRPr="006D3E22">
        <w:rPr>
          <w:bCs/>
          <w:sz w:val="16"/>
          <w:szCs w:val="16"/>
        </w:rPr>
        <w:softHyphen/>
        <w:t xml:space="preserve">чения содержала до 13 разделов (грамотность, арифметика, физика, уставы, моторное дело, аэроплан- </w:t>
      </w:r>
      <w:proofErr w:type="spellStart"/>
      <w:r w:rsidRPr="006D3E22">
        <w:rPr>
          <w:bCs/>
          <w:sz w:val="16"/>
          <w:szCs w:val="16"/>
        </w:rPr>
        <w:t>ное</w:t>
      </w:r>
      <w:proofErr w:type="spellEnd"/>
      <w:r w:rsidRPr="006D3E22">
        <w:rPr>
          <w:bCs/>
          <w:sz w:val="16"/>
          <w:szCs w:val="16"/>
        </w:rPr>
        <w:t xml:space="preserve"> дело и др.) (11924).</w:t>
      </w:r>
    </w:p>
    <w:p w14:paraId="3286EA2B" w14:textId="77777777" w:rsidR="002165C2" w:rsidRPr="006D3E22" w:rsidRDefault="002165C2" w:rsidP="006D3E22">
      <w:pPr>
        <w:jc w:val="both"/>
        <w:rPr>
          <w:bCs/>
          <w:sz w:val="16"/>
          <w:szCs w:val="16"/>
        </w:rPr>
      </w:pPr>
    </w:p>
    <w:p w14:paraId="7CD238A0" w14:textId="6D867CD6" w:rsidR="002165C2" w:rsidRPr="006D3E22" w:rsidRDefault="002165C2" w:rsidP="006D3E22">
      <w:pPr>
        <w:jc w:val="both"/>
        <w:rPr>
          <w:bCs/>
          <w:color w:val="0070C0"/>
          <w:sz w:val="16"/>
          <w:szCs w:val="16"/>
        </w:rPr>
      </w:pPr>
      <w:r w:rsidRPr="006D3E22">
        <w:rPr>
          <w:bCs/>
          <w:color w:val="0070C0"/>
          <w:sz w:val="16"/>
          <w:szCs w:val="16"/>
        </w:rPr>
        <w:t>21 августа (</w:t>
      </w:r>
      <w:r w:rsidR="00337244" w:rsidRPr="006D3E22">
        <w:rPr>
          <w:bCs/>
          <w:color w:val="0070C0"/>
          <w:sz w:val="16"/>
          <w:szCs w:val="16"/>
        </w:rPr>
        <w:t>3</w:t>
      </w:r>
      <w:r w:rsidRPr="006D3E22">
        <w:rPr>
          <w:bCs/>
          <w:color w:val="0070C0"/>
          <w:sz w:val="16"/>
          <w:szCs w:val="16"/>
        </w:rPr>
        <w:t xml:space="preserve"> сентября) 1913 года Морской главный штаб принял решение о переводе Опытной авиационной станции в полном составе из Санкт-Петербурга в Порт Императора Александра III. Официально – по причине </w:t>
      </w:r>
      <w:r w:rsidRPr="006D3E22">
        <w:rPr>
          <w:bCs/>
          <w:iCs/>
          <w:color w:val="0070C0"/>
          <w:sz w:val="16"/>
          <w:szCs w:val="16"/>
        </w:rPr>
        <w:t>«необходимости приблизить этот зачаток Морской Авиации Балтийского моря к месту ее будущего развертывания в авиационную станцию и отряд»</w:t>
      </w:r>
      <w:r w:rsidRPr="006D3E22">
        <w:rPr>
          <w:bCs/>
          <w:color w:val="0070C0"/>
          <w:sz w:val="16"/>
          <w:szCs w:val="16"/>
        </w:rPr>
        <w:t>.</w:t>
      </w:r>
    </w:p>
    <w:p w14:paraId="27D35D7E" w14:textId="77777777" w:rsidR="002165C2" w:rsidRPr="006D3E22" w:rsidRDefault="002165C2" w:rsidP="006D3E22">
      <w:pPr>
        <w:jc w:val="both"/>
        <w:rPr>
          <w:bCs/>
          <w:color w:val="0070C0"/>
          <w:sz w:val="16"/>
          <w:szCs w:val="16"/>
        </w:rPr>
      </w:pPr>
      <w:r w:rsidRPr="006D3E22">
        <w:rPr>
          <w:bCs/>
          <w:color w:val="0070C0"/>
          <w:sz w:val="16"/>
          <w:szCs w:val="16"/>
        </w:rPr>
        <w:t xml:space="preserve">Порт Императора Александра III – самый новый и самый современный на Балтийском море. Самый дальний – от </w:t>
      </w:r>
      <w:proofErr w:type="spellStart"/>
      <w:r w:rsidRPr="006D3E22">
        <w:rPr>
          <w:bCs/>
          <w:color w:val="0070C0"/>
          <w:sz w:val="16"/>
          <w:szCs w:val="16"/>
        </w:rPr>
        <w:t>Либавы</w:t>
      </w:r>
      <w:proofErr w:type="spellEnd"/>
      <w:r w:rsidRPr="006D3E22">
        <w:rPr>
          <w:bCs/>
          <w:color w:val="0070C0"/>
          <w:sz w:val="16"/>
          <w:szCs w:val="16"/>
        </w:rPr>
        <w:t xml:space="preserve"> до границы Германской империи менее ста километров. (Граница проходила южнее Паланги.) Это была единственная гавань, которая была построена в открытом море, а не в устье реки, и даже не в бухте. Вода в акватории порта была морской, солёной, и – не замерзала. В зимний период все российские порты на Балтике оказывались парализованными, в </w:t>
      </w:r>
      <w:proofErr w:type="spellStart"/>
      <w:r w:rsidRPr="006D3E22">
        <w:rPr>
          <w:bCs/>
          <w:color w:val="0070C0"/>
          <w:sz w:val="16"/>
          <w:szCs w:val="16"/>
        </w:rPr>
        <w:t>Либаве</w:t>
      </w:r>
      <w:proofErr w:type="spellEnd"/>
      <w:r w:rsidRPr="006D3E22">
        <w:rPr>
          <w:bCs/>
          <w:color w:val="0070C0"/>
          <w:sz w:val="16"/>
          <w:szCs w:val="16"/>
        </w:rPr>
        <w:t xml:space="preserve"> же судоходство не останавливалось и могли продолжаться полёты авиации.</w:t>
      </w:r>
    </w:p>
    <w:p w14:paraId="72B67EEA" w14:textId="77777777" w:rsidR="002165C2" w:rsidRPr="006D3E22" w:rsidRDefault="002165C2" w:rsidP="006D3E22">
      <w:pPr>
        <w:jc w:val="both"/>
        <w:rPr>
          <w:bCs/>
          <w:color w:val="0070C0"/>
          <w:sz w:val="16"/>
          <w:szCs w:val="16"/>
        </w:rPr>
      </w:pPr>
      <w:r w:rsidRPr="006D3E22">
        <w:rPr>
          <w:bCs/>
          <w:color w:val="0070C0"/>
          <w:sz w:val="16"/>
          <w:szCs w:val="16"/>
        </w:rPr>
        <w:t xml:space="preserve">Если сравнивать искусственную гавань </w:t>
      </w:r>
      <w:proofErr w:type="spellStart"/>
      <w:r w:rsidRPr="006D3E22">
        <w:rPr>
          <w:bCs/>
          <w:color w:val="0070C0"/>
          <w:sz w:val="16"/>
          <w:szCs w:val="16"/>
        </w:rPr>
        <w:t>Либавского</w:t>
      </w:r>
      <w:proofErr w:type="spellEnd"/>
      <w:r w:rsidRPr="006D3E22">
        <w:rPr>
          <w:bCs/>
          <w:color w:val="0070C0"/>
          <w:sz w:val="16"/>
          <w:szCs w:val="16"/>
        </w:rPr>
        <w:t xml:space="preserve"> порта с насыпными ограждающими молами и вырытый, закрытый со всех сторон ковш Гребного порта в Петербурге, то в </w:t>
      </w:r>
      <w:proofErr w:type="spellStart"/>
      <w:r w:rsidRPr="006D3E22">
        <w:rPr>
          <w:bCs/>
          <w:color w:val="0070C0"/>
          <w:sz w:val="16"/>
          <w:szCs w:val="16"/>
        </w:rPr>
        <w:t>Либаве</w:t>
      </w:r>
      <w:proofErr w:type="spellEnd"/>
      <w:r w:rsidRPr="006D3E22">
        <w:rPr>
          <w:bCs/>
          <w:color w:val="0070C0"/>
          <w:sz w:val="16"/>
          <w:szCs w:val="16"/>
        </w:rPr>
        <w:t xml:space="preserve"> для авиации не было никаких ограничений. Расстояние между берегом и волноломом вдоль Северного мола равно двум километрам, а при использовании всей акватории аванпорта длина прямого пути составит три с половиной километра. Для авиации того времени это просто огромная территория, таких площадей не было ни на одном сухопутном аэродроме.</w:t>
      </w:r>
    </w:p>
    <w:p w14:paraId="5E2FD689" w14:textId="77777777" w:rsidR="002165C2" w:rsidRPr="006D3E22" w:rsidRDefault="002165C2" w:rsidP="006D3E22">
      <w:pPr>
        <w:jc w:val="both"/>
        <w:rPr>
          <w:bCs/>
          <w:color w:val="0070C0"/>
          <w:sz w:val="16"/>
          <w:szCs w:val="16"/>
        </w:rPr>
      </w:pPr>
      <w:r w:rsidRPr="006D3E22">
        <w:rPr>
          <w:bCs/>
          <w:color w:val="0070C0"/>
          <w:sz w:val="16"/>
          <w:szCs w:val="16"/>
        </w:rPr>
        <w:t xml:space="preserve">И это после каких-то пятисот метров в Петербурге! Технические возможности Опытной станции на Васильевском острове просто были исчерпаны. Очень важно, что в </w:t>
      </w:r>
      <w:proofErr w:type="spellStart"/>
      <w:r w:rsidRPr="006D3E22">
        <w:rPr>
          <w:bCs/>
          <w:color w:val="0070C0"/>
          <w:sz w:val="16"/>
          <w:szCs w:val="16"/>
        </w:rPr>
        <w:t>Либаву</w:t>
      </w:r>
      <w:proofErr w:type="spellEnd"/>
      <w:r w:rsidRPr="006D3E22">
        <w:rPr>
          <w:bCs/>
          <w:color w:val="0070C0"/>
          <w:sz w:val="16"/>
          <w:szCs w:val="16"/>
        </w:rPr>
        <w:t xml:space="preserve"> переводился не только гидроаэродром, но и центр исследовательской работы по созданию новой морской авиатехники.</w:t>
      </w:r>
    </w:p>
    <w:p w14:paraId="6C46259A" w14:textId="77777777" w:rsidR="002165C2" w:rsidRPr="006D3E22" w:rsidRDefault="002165C2" w:rsidP="006D3E22">
      <w:pPr>
        <w:jc w:val="both"/>
        <w:rPr>
          <w:bCs/>
          <w:color w:val="0070C0"/>
          <w:sz w:val="16"/>
          <w:szCs w:val="16"/>
        </w:rPr>
      </w:pPr>
      <w:r w:rsidRPr="006D3E22">
        <w:rPr>
          <w:bCs/>
          <w:color w:val="0070C0"/>
          <w:sz w:val="16"/>
          <w:szCs w:val="16"/>
        </w:rPr>
        <w:t>По сравнению с открытыми бухтами у побережья балтийских островов в порту Императора Александра III под прикрытием молов и волнорезов взлёт и посадку на воду можно было осуществлять практически в любую погоду. Волнение в аванпорте редко превышало допустимые пределы (17496).</w:t>
      </w:r>
    </w:p>
    <w:p w14:paraId="5A1D6AFF" w14:textId="77777777" w:rsidR="002165C2" w:rsidRPr="006D3E22" w:rsidRDefault="002165C2" w:rsidP="006D3E22">
      <w:pPr>
        <w:jc w:val="both"/>
        <w:rPr>
          <w:bCs/>
          <w:color w:val="0070C0"/>
          <w:sz w:val="16"/>
          <w:szCs w:val="16"/>
        </w:rPr>
      </w:pPr>
    </w:p>
    <w:p w14:paraId="359EA1C3"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Германии:</w:t>
      </w:r>
    </w:p>
    <w:p w14:paraId="21B0899D" w14:textId="77777777" w:rsidR="002165C2" w:rsidRPr="006D3E22" w:rsidRDefault="002165C2" w:rsidP="006D3E22">
      <w:pPr>
        <w:shd w:val="clear" w:color="auto" w:fill="FFFFFF"/>
        <w:jc w:val="both"/>
        <w:rPr>
          <w:bCs/>
          <w:color w:val="000000" w:themeColor="text1"/>
          <w:sz w:val="16"/>
          <w:szCs w:val="16"/>
        </w:rPr>
      </w:pPr>
    </w:p>
    <w:p w14:paraId="0C9C025D" w14:textId="77777777" w:rsidR="002165C2" w:rsidRPr="006D3E22" w:rsidRDefault="002165C2" w:rsidP="006D3E22">
      <w:pPr>
        <w:jc w:val="both"/>
        <w:rPr>
          <w:bCs/>
          <w:color w:val="0070C0"/>
          <w:sz w:val="16"/>
          <w:szCs w:val="16"/>
        </w:rPr>
      </w:pPr>
      <w:r w:rsidRPr="006D3E22">
        <w:rPr>
          <w:bCs/>
          <w:color w:val="0070C0"/>
          <w:sz w:val="16"/>
          <w:szCs w:val="16"/>
        </w:rPr>
        <w:t xml:space="preserve">21 августа (3 сентября) 1913. во время маневров Императорского флота Германии </w:t>
      </w:r>
      <w:proofErr w:type="spellStart"/>
      <w:r w:rsidRPr="006D3E22">
        <w:rPr>
          <w:bCs/>
          <w:color w:val="0070C0"/>
          <w:sz w:val="16"/>
          <w:szCs w:val="16"/>
        </w:rPr>
        <w:t>Avro</w:t>
      </w:r>
      <w:proofErr w:type="spellEnd"/>
      <w:r w:rsidRPr="006D3E22">
        <w:rPr>
          <w:bCs/>
          <w:color w:val="0070C0"/>
          <w:sz w:val="16"/>
          <w:szCs w:val="16"/>
        </w:rPr>
        <w:t xml:space="preserve"> 503 под управлением лейтенанта В. </w:t>
      </w:r>
      <w:proofErr w:type="spellStart"/>
      <w:r w:rsidRPr="006D3E22">
        <w:rPr>
          <w:bCs/>
          <w:color w:val="0070C0"/>
          <w:sz w:val="16"/>
          <w:szCs w:val="16"/>
        </w:rPr>
        <w:t>Лангфельда</w:t>
      </w:r>
      <w:proofErr w:type="spellEnd"/>
      <w:r w:rsidRPr="006D3E22">
        <w:rPr>
          <w:bCs/>
          <w:color w:val="0070C0"/>
          <w:sz w:val="16"/>
          <w:szCs w:val="16"/>
        </w:rPr>
        <w:t xml:space="preserve"> становится первым самолетом, совершившим 40-мильный перелет через Северное море из Вильгельмсхафена в </w:t>
      </w:r>
      <w:proofErr w:type="spellStart"/>
      <w:r w:rsidRPr="006D3E22">
        <w:rPr>
          <w:bCs/>
          <w:color w:val="0070C0"/>
          <w:sz w:val="16"/>
          <w:szCs w:val="16"/>
        </w:rPr>
        <w:t>Гельголанд</w:t>
      </w:r>
      <w:proofErr w:type="spellEnd"/>
      <w:r w:rsidRPr="006D3E22">
        <w:rPr>
          <w:bCs/>
          <w:color w:val="0070C0"/>
          <w:sz w:val="16"/>
          <w:szCs w:val="16"/>
        </w:rPr>
        <w:t>. Он вылетает обратно на материковую часть Германии 15 сентября и приземляется в Куксхафене (20336).</w:t>
      </w:r>
    </w:p>
    <w:p w14:paraId="58135159" w14:textId="77777777" w:rsidR="002165C2" w:rsidRPr="006D3E22" w:rsidRDefault="002165C2" w:rsidP="006D3E22">
      <w:pPr>
        <w:jc w:val="both"/>
        <w:rPr>
          <w:bCs/>
          <w:color w:val="0070C0"/>
          <w:sz w:val="16"/>
          <w:szCs w:val="16"/>
        </w:rPr>
      </w:pPr>
    </w:p>
    <w:p w14:paraId="4A87A82E" w14:textId="77777777" w:rsidR="00337244" w:rsidRPr="006D3E22" w:rsidRDefault="00337244" w:rsidP="006D3E22">
      <w:pPr>
        <w:jc w:val="both"/>
        <w:rPr>
          <w:rStyle w:val="ucoz-forum-post"/>
          <w:rFonts w:eastAsiaTheme="majorEastAsia"/>
          <w:bCs/>
          <w:color w:val="000000" w:themeColor="text1"/>
          <w:sz w:val="16"/>
          <w:szCs w:val="16"/>
        </w:rPr>
      </w:pPr>
      <w:r w:rsidRPr="006D3E22">
        <w:rPr>
          <w:rStyle w:val="ucoz-forum-post"/>
          <w:rFonts w:eastAsiaTheme="majorEastAsia"/>
          <w:bCs/>
          <w:color w:val="000000" w:themeColor="text1"/>
          <w:sz w:val="16"/>
          <w:szCs w:val="16"/>
        </w:rPr>
        <w:t xml:space="preserve">21 августа (3 сентября) 1913 года Лейтенант </w:t>
      </w:r>
      <w:proofErr w:type="spellStart"/>
      <w:r w:rsidRPr="006D3E22">
        <w:rPr>
          <w:rStyle w:val="ucoz-forum-post"/>
          <w:rFonts w:eastAsiaTheme="majorEastAsia"/>
          <w:bCs/>
          <w:color w:val="000000" w:themeColor="text1"/>
          <w:sz w:val="16"/>
          <w:szCs w:val="16"/>
        </w:rPr>
        <w:t>Лангфельд</w:t>
      </w:r>
      <w:proofErr w:type="spellEnd"/>
      <w:r w:rsidRPr="006D3E22">
        <w:rPr>
          <w:rStyle w:val="ucoz-forum-post"/>
          <w:rFonts w:eastAsiaTheme="majorEastAsia"/>
          <w:bCs/>
          <w:color w:val="000000" w:themeColor="text1"/>
          <w:sz w:val="16"/>
          <w:szCs w:val="16"/>
        </w:rPr>
        <w:t xml:space="preserve"> перегнал купленный германским правительством у компании </w:t>
      </w:r>
      <w:proofErr w:type="spellStart"/>
      <w:r w:rsidRPr="006D3E22">
        <w:rPr>
          <w:rStyle w:val="ucoz-forum-post"/>
          <w:rFonts w:eastAsiaTheme="majorEastAsia"/>
          <w:bCs/>
          <w:color w:val="000000" w:themeColor="text1"/>
          <w:sz w:val="16"/>
          <w:szCs w:val="16"/>
        </w:rPr>
        <w:t>Avro</w:t>
      </w:r>
      <w:proofErr w:type="spellEnd"/>
      <w:r w:rsidRPr="006D3E22">
        <w:rPr>
          <w:rStyle w:val="ucoz-forum-post"/>
          <w:rFonts w:eastAsiaTheme="majorEastAsia"/>
          <w:bCs/>
          <w:color w:val="000000" w:themeColor="text1"/>
          <w:sz w:val="16"/>
          <w:szCs w:val="16"/>
        </w:rPr>
        <w:t xml:space="preserve"> аэроплан </w:t>
      </w:r>
      <w:proofErr w:type="spellStart"/>
      <w:r w:rsidRPr="006D3E22">
        <w:rPr>
          <w:rStyle w:val="ucoz-forum-post"/>
          <w:rFonts w:eastAsiaTheme="majorEastAsia"/>
          <w:bCs/>
          <w:color w:val="000000" w:themeColor="text1"/>
          <w:sz w:val="16"/>
          <w:szCs w:val="16"/>
        </w:rPr>
        <w:t>Avro</w:t>
      </w:r>
      <w:proofErr w:type="spellEnd"/>
      <w:r w:rsidRPr="006D3E22">
        <w:rPr>
          <w:rStyle w:val="ucoz-forum-post"/>
          <w:rFonts w:eastAsiaTheme="majorEastAsia"/>
          <w:bCs/>
          <w:color w:val="000000" w:themeColor="text1"/>
          <w:sz w:val="16"/>
          <w:szCs w:val="16"/>
        </w:rPr>
        <w:t xml:space="preserve"> 503 через Северное море из Вильгельмсхафена на острове </w:t>
      </w:r>
      <w:proofErr w:type="spellStart"/>
      <w:r w:rsidRPr="006D3E22">
        <w:rPr>
          <w:rStyle w:val="ucoz-forum-post"/>
          <w:rFonts w:eastAsiaTheme="majorEastAsia"/>
          <w:bCs/>
          <w:color w:val="000000" w:themeColor="text1"/>
          <w:sz w:val="16"/>
          <w:szCs w:val="16"/>
        </w:rPr>
        <w:t>Хелиголанд</w:t>
      </w:r>
      <w:proofErr w:type="spellEnd"/>
      <w:r w:rsidRPr="006D3E22">
        <w:rPr>
          <w:rStyle w:val="ucoz-forum-post"/>
          <w:rFonts w:eastAsiaTheme="majorEastAsia"/>
          <w:bCs/>
          <w:color w:val="000000" w:themeColor="text1"/>
          <w:sz w:val="16"/>
          <w:szCs w:val="16"/>
        </w:rPr>
        <w:t xml:space="preserve">, совершив 40 мильный полет. После чего фирма </w:t>
      </w:r>
      <w:proofErr w:type="spellStart"/>
      <w:r w:rsidRPr="006D3E22">
        <w:rPr>
          <w:rStyle w:val="ucoz-forum-post"/>
          <w:rFonts w:eastAsiaTheme="majorEastAsia"/>
          <w:bCs/>
          <w:color w:val="000000" w:themeColor="text1"/>
          <w:sz w:val="16"/>
          <w:szCs w:val="16"/>
        </w:rPr>
        <w:t>Gotha</w:t>
      </w:r>
      <w:proofErr w:type="spellEnd"/>
      <w:r w:rsidRPr="006D3E22">
        <w:rPr>
          <w:rStyle w:val="ucoz-forum-post"/>
          <w:rFonts w:eastAsiaTheme="majorEastAsia"/>
          <w:bCs/>
          <w:color w:val="000000" w:themeColor="text1"/>
          <w:sz w:val="16"/>
          <w:szCs w:val="16"/>
        </w:rPr>
        <w:t xml:space="preserve"> выпустила лицензионную копию самолета под обозначением WD.1 (</w:t>
      </w:r>
      <w:proofErr w:type="spellStart"/>
      <w:r w:rsidRPr="006D3E22">
        <w:rPr>
          <w:rStyle w:val="ucoz-forum-post"/>
          <w:rFonts w:eastAsiaTheme="majorEastAsia"/>
          <w:bCs/>
          <w:color w:val="000000" w:themeColor="text1"/>
          <w:sz w:val="16"/>
          <w:szCs w:val="16"/>
        </w:rPr>
        <w:t>Wasser</w:t>
      </w:r>
      <w:proofErr w:type="spellEnd"/>
      <w:r w:rsidRPr="006D3E22">
        <w:rPr>
          <w:rStyle w:val="ucoz-forum-post"/>
          <w:rFonts w:eastAsiaTheme="majorEastAsia"/>
          <w:bCs/>
          <w:color w:val="000000" w:themeColor="text1"/>
          <w:sz w:val="16"/>
          <w:szCs w:val="16"/>
        </w:rPr>
        <w:t xml:space="preserve"> </w:t>
      </w:r>
      <w:proofErr w:type="spellStart"/>
      <w:r w:rsidRPr="006D3E22">
        <w:rPr>
          <w:rStyle w:val="ucoz-forum-post"/>
          <w:rFonts w:eastAsiaTheme="majorEastAsia"/>
          <w:bCs/>
          <w:color w:val="000000" w:themeColor="text1"/>
          <w:sz w:val="16"/>
          <w:szCs w:val="16"/>
        </w:rPr>
        <w:t>Doppeldecker</w:t>
      </w:r>
      <w:proofErr w:type="spellEnd"/>
      <w:r w:rsidRPr="006D3E22">
        <w:rPr>
          <w:rStyle w:val="ucoz-forum-post"/>
          <w:rFonts w:eastAsiaTheme="majorEastAsia"/>
          <w:bCs/>
          <w:color w:val="000000" w:themeColor="text1"/>
          <w:sz w:val="16"/>
          <w:szCs w:val="16"/>
        </w:rPr>
        <w:t>) (14758).</w:t>
      </w:r>
    </w:p>
    <w:p w14:paraId="514BBC95" w14:textId="77777777" w:rsidR="00337244" w:rsidRPr="006D3E22" w:rsidRDefault="00337244" w:rsidP="006D3E22">
      <w:pPr>
        <w:jc w:val="both"/>
        <w:rPr>
          <w:rStyle w:val="ucoz-forum-post"/>
          <w:rFonts w:eastAsiaTheme="majorEastAsia"/>
          <w:bCs/>
          <w:color w:val="000000" w:themeColor="text1"/>
          <w:sz w:val="16"/>
          <w:szCs w:val="16"/>
        </w:rPr>
      </w:pPr>
    </w:p>
    <w:p w14:paraId="7824999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2F2478DD" w14:textId="77777777" w:rsidR="002165C2" w:rsidRPr="006D3E22" w:rsidRDefault="002165C2" w:rsidP="006D3E22">
      <w:pPr>
        <w:shd w:val="clear" w:color="auto" w:fill="FFFFFF"/>
        <w:jc w:val="both"/>
        <w:rPr>
          <w:bCs/>
          <w:color w:val="000000" w:themeColor="text1"/>
          <w:sz w:val="16"/>
          <w:szCs w:val="16"/>
        </w:rPr>
      </w:pPr>
    </w:p>
    <w:p w14:paraId="46A96378" w14:textId="4F8CD4AA" w:rsidR="002165C2" w:rsidRPr="006D3E22" w:rsidRDefault="002165C2" w:rsidP="006D3E22">
      <w:pPr>
        <w:jc w:val="both"/>
        <w:rPr>
          <w:bCs/>
          <w:color w:val="000000" w:themeColor="text1"/>
          <w:sz w:val="16"/>
          <w:szCs w:val="16"/>
        </w:rPr>
      </w:pPr>
      <w:r w:rsidRPr="006D3E22">
        <w:rPr>
          <w:bCs/>
          <w:color w:val="000000" w:themeColor="text1"/>
          <w:sz w:val="16"/>
          <w:szCs w:val="16"/>
        </w:rPr>
        <w:t>23</w:t>
      </w:r>
      <w:r w:rsidR="00530D8E" w:rsidRPr="006D3E22">
        <w:rPr>
          <w:bCs/>
          <w:color w:val="000000" w:themeColor="text1"/>
          <w:sz w:val="16"/>
          <w:szCs w:val="16"/>
        </w:rPr>
        <w:t xml:space="preserve"> августа (5 сентября) </w:t>
      </w:r>
      <w:r w:rsidRPr="006D3E22">
        <w:rPr>
          <w:bCs/>
          <w:color w:val="000000" w:themeColor="text1"/>
          <w:sz w:val="16"/>
          <w:szCs w:val="16"/>
        </w:rPr>
        <w:t>1913 г. было зарегистрировано</w:t>
      </w:r>
      <w:r w:rsidR="00530D8E" w:rsidRPr="006D3E22">
        <w:rPr>
          <w:bCs/>
          <w:color w:val="000000" w:themeColor="text1"/>
          <w:sz w:val="16"/>
          <w:szCs w:val="16"/>
        </w:rPr>
        <w:t xml:space="preserve"> «Российское акционерное общество оптического и механического производств (РАО ОМП)</w:t>
      </w:r>
      <w:r w:rsidRPr="006D3E22">
        <w:rPr>
          <w:bCs/>
          <w:color w:val="000000" w:themeColor="text1"/>
          <w:sz w:val="16"/>
          <w:szCs w:val="16"/>
        </w:rPr>
        <w:t xml:space="preserve">. </w:t>
      </w:r>
      <w:r w:rsidR="00530D8E" w:rsidRPr="006D3E22">
        <w:rPr>
          <w:bCs/>
          <w:color w:val="000000" w:themeColor="text1"/>
          <w:sz w:val="16"/>
          <w:szCs w:val="16"/>
        </w:rPr>
        <w:t>(Завод № 349</w:t>
      </w:r>
      <w:r w:rsidR="00530D8E" w:rsidRPr="006D3E22">
        <w:rPr>
          <w:bCs/>
          <w:color w:val="000000" w:themeColor="text1"/>
          <w:spacing w:val="10"/>
          <w:sz w:val="16"/>
          <w:szCs w:val="16"/>
        </w:rPr>
        <w:t xml:space="preserve"> ИМ.</w:t>
      </w:r>
      <w:r w:rsidR="00530D8E" w:rsidRPr="006D3E22">
        <w:rPr>
          <w:bCs/>
          <w:color w:val="000000" w:themeColor="text1"/>
          <w:sz w:val="16"/>
          <w:szCs w:val="16"/>
        </w:rPr>
        <w:t xml:space="preserve"> ОГПУ НКВ, </w:t>
      </w:r>
      <w:r w:rsidR="00530D8E" w:rsidRPr="006D3E22">
        <w:rPr>
          <w:bCs/>
          <w:color w:val="000000" w:themeColor="text1"/>
          <w:sz w:val="16"/>
          <w:szCs w:val="16"/>
          <w:lang w:val="en-US"/>
        </w:rPr>
        <w:t>MB</w:t>
      </w:r>
      <w:r w:rsidR="00530D8E" w:rsidRPr="006D3E22">
        <w:rPr>
          <w:bCs/>
          <w:color w:val="000000" w:themeColor="text1"/>
          <w:sz w:val="16"/>
          <w:szCs w:val="16"/>
        </w:rPr>
        <w:t xml:space="preserve">,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w:t>
      </w:r>
      <w:proofErr w:type="spellStart"/>
      <w:r w:rsidR="00530D8E" w:rsidRPr="006D3E22">
        <w:rPr>
          <w:bCs/>
          <w:color w:val="000000" w:themeColor="text1"/>
          <w:sz w:val="16"/>
          <w:szCs w:val="16"/>
        </w:rPr>
        <w:t>Главметалла</w:t>
      </w:r>
      <w:proofErr w:type="spellEnd"/>
      <w:r w:rsidR="00530D8E" w:rsidRPr="006D3E22">
        <w:rPr>
          <w:bCs/>
          <w:color w:val="000000" w:themeColor="text1"/>
          <w:sz w:val="16"/>
          <w:szCs w:val="16"/>
        </w:rPr>
        <w:t xml:space="preserve">,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w:t>
      </w:r>
      <w:proofErr w:type="spellStart"/>
      <w:r w:rsidR="00530D8E" w:rsidRPr="006D3E22">
        <w:rPr>
          <w:bCs/>
          <w:color w:val="000000" w:themeColor="text1"/>
          <w:sz w:val="16"/>
          <w:szCs w:val="16"/>
        </w:rPr>
        <w:t>ЛенСНХ</w:t>
      </w:r>
      <w:proofErr w:type="spellEnd"/>
      <w:r w:rsidR="00530D8E" w:rsidRPr="006D3E22">
        <w:rPr>
          <w:bCs/>
          <w:color w:val="000000" w:themeColor="text1"/>
          <w:sz w:val="16"/>
          <w:szCs w:val="16"/>
        </w:rPr>
        <w:t xml:space="preserve">,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w:t>
      </w:r>
      <w:r w:rsidRPr="006D3E22">
        <w:rPr>
          <w:bCs/>
          <w:color w:val="000000" w:themeColor="text1"/>
          <w:sz w:val="16"/>
          <w:szCs w:val="16"/>
        </w:rPr>
        <w:t>С 4.02.1914 г. оно начало действовать. Полностью завод вступил в строй в 08.1914 г.</w:t>
      </w:r>
    </w:p>
    <w:p w14:paraId="6B59C5B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Первым изделием, разработанным и построенным на заводе, стал прибор для проверки прицельных линий пушек. Производство прицелов, дальномеров, перископов, буссолей, детонаторных трубок. Выпускались также оптические и оптико-механические приборы гражданского назначения - фотографические объективы, небольшие астрономические инструменты, геодезические и метеорологические приборы.</w:t>
      </w:r>
    </w:p>
    <w:p w14:paraId="6E01DBA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соответствии с декретом от 28.06.1918 г. предприятие было национализировано, передано в ведение Районного правления заводов точной механики СНХ Северного района (с 02.1920 г. Петроградский СНХ) и получило название Завод Оптического и Механического Производств. В 1919 г. завод был официально закрыт, хотя в реальности выпуск продукции продолжался. В 1920 г. завод вновь заработал.</w:t>
      </w:r>
    </w:p>
    <w:p w14:paraId="5853C8D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09.1921 г. предприятие получило название Государственный оптический завод (ГОЗ) № 95, в 1922 г. - завод № 95 морских и сухопутных оптических приборов, в 1923 г. - ГОЗ. В 1924 г. - в ведении ГУВП ВСНХ. В 1925 г. завод вошел в состав ТОМП, в 01.1931 г. - в ВООМП </w:t>
      </w:r>
      <w:proofErr w:type="spellStart"/>
      <w:r w:rsidRPr="006D3E22">
        <w:rPr>
          <w:bCs/>
          <w:color w:val="000000" w:themeColor="text1"/>
          <w:sz w:val="16"/>
          <w:szCs w:val="16"/>
        </w:rPr>
        <w:t>Главметалла</w:t>
      </w:r>
      <w:proofErr w:type="spellEnd"/>
      <w:r w:rsidRPr="006D3E22">
        <w:rPr>
          <w:bCs/>
          <w:color w:val="000000" w:themeColor="text1"/>
          <w:sz w:val="16"/>
          <w:szCs w:val="16"/>
        </w:rPr>
        <w:t xml:space="preserve">. С 1931 г. - Государственный оптико- механический завод (ГОМЗ) им. ОГПУ. По пр. № 09с от 23.01.1937 г. завод передан в ведение 9ГУ НКОП, приказом № 69 от </w:t>
      </w:r>
      <w:r w:rsidRPr="006D3E22">
        <w:rPr>
          <w:bCs/>
          <w:color w:val="000000" w:themeColor="text1"/>
          <w:sz w:val="16"/>
          <w:szCs w:val="16"/>
        </w:rPr>
        <w:lastRenderedPageBreak/>
        <w:t>23.02.1937 г. утвержден Устав завода. В 02.1939 г. ГОМЗ 9ГУ передан в ведение 9ГУ НКВ. В 06.1940 г. завод № 349 им. ОГПУ - в ведении 2ГУ НКВ. Имел наименование «п/я 412».</w:t>
      </w:r>
    </w:p>
    <w:p w14:paraId="214DBF9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1918 г. был создан первый отечественный кинопроекционный аппарат «Русь» (И.П. </w:t>
      </w:r>
      <w:proofErr w:type="spellStart"/>
      <w:r w:rsidRPr="006D3E22">
        <w:rPr>
          <w:bCs/>
          <w:color w:val="000000" w:themeColor="text1"/>
          <w:sz w:val="16"/>
          <w:szCs w:val="16"/>
        </w:rPr>
        <w:t>Миеттинен</w:t>
      </w:r>
      <w:proofErr w:type="spellEnd"/>
      <w:r w:rsidRPr="006D3E22">
        <w:rPr>
          <w:bCs/>
          <w:color w:val="000000" w:themeColor="text1"/>
          <w:sz w:val="16"/>
          <w:szCs w:val="16"/>
        </w:rPr>
        <w:t xml:space="preserve"> и Л. Г. Титов). Помимо оптических приборов выпускал стекла для очков, гири, утюги, лопаты, коловороты, щипцы для завивки волос. Производство перископов для флота (единственное в стране), фотопулеметов. В 1928 г. создан первый </w:t>
      </w:r>
      <w:proofErr w:type="spellStart"/>
      <w:r w:rsidRPr="006D3E22">
        <w:rPr>
          <w:bCs/>
          <w:color w:val="000000" w:themeColor="text1"/>
          <w:sz w:val="16"/>
          <w:szCs w:val="16"/>
        </w:rPr>
        <w:t>стереодальномер</w:t>
      </w:r>
      <w:proofErr w:type="spellEnd"/>
      <w:r w:rsidRPr="006D3E22">
        <w:rPr>
          <w:bCs/>
          <w:color w:val="000000" w:themeColor="text1"/>
          <w:sz w:val="16"/>
          <w:szCs w:val="16"/>
        </w:rPr>
        <w:t xml:space="preserve"> (</w:t>
      </w:r>
      <w:r w:rsidRPr="006D3E22">
        <w:rPr>
          <w:bCs/>
          <w:color w:val="000000" w:themeColor="text1"/>
          <w:sz w:val="16"/>
          <w:szCs w:val="16"/>
          <w:lang w:val="en-US"/>
        </w:rPr>
        <w:t>B</w:t>
      </w:r>
      <w:r w:rsidRPr="006D3E22">
        <w:rPr>
          <w:bCs/>
          <w:color w:val="000000" w:themeColor="text1"/>
          <w:sz w:val="16"/>
          <w:szCs w:val="16"/>
        </w:rPr>
        <w:t>.</w:t>
      </w:r>
      <w:r w:rsidRPr="006D3E22">
        <w:rPr>
          <w:bCs/>
          <w:color w:val="000000" w:themeColor="text1"/>
          <w:sz w:val="16"/>
          <w:szCs w:val="16"/>
          <w:lang w:val="en-US"/>
        </w:rPr>
        <w:t>C</w:t>
      </w:r>
      <w:r w:rsidRPr="006D3E22">
        <w:rPr>
          <w:bCs/>
          <w:color w:val="000000" w:themeColor="text1"/>
          <w:sz w:val="16"/>
          <w:szCs w:val="16"/>
        </w:rPr>
        <w:t xml:space="preserve">. </w:t>
      </w:r>
      <w:proofErr w:type="spellStart"/>
      <w:r w:rsidRPr="006D3E22">
        <w:rPr>
          <w:bCs/>
          <w:color w:val="000000" w:themeColor="text1"/>
          <w:sz w:val="16"/>
          <w:szCs w:val="16"/>
        </w:rPr>
        <w:t>Игнатовский</w:t>
      </w:r>
      <w:proofErr w:type="spellEnd"/>
      <w:r w:rsidRPr="006D3E22">
        <w:rPr>
          <w:bCs/>
          <w:color w:val="000000" w:themeColor="text1"/>
          <w:sz w:val="16"/>
          <w:szCs w:val="16"/>
        </w:rPr>
        <w:t>). В 08.1929 г. началась реконструкция завода, состоялась закладка новых корпусов. С 1930 г. - производство первого в СССР массового любительского фотоаппарата «Фотокор № 1», в 1930-32 г. выпущено 27811 шт.</w:t>
      </w:r>
      <w:r w:rsidRPr="006D3E22">
        <w:rPr>
          <w:bCs/>
          <w:color w:val="000000" w:themeColor="text1"/>
          <w:sz w:val="16"/>
          <w:szCs w:val="16"/>
          <w:vertAlign w:val="superscript"/>
        </w:rPr>
        <w:t>147</w:t>
      </w:r>
      <w:r w:rsidRPr="006D3E22">
        <w:rPr>
          <w:bCs/>
          <w:color w:val="000000" w:themeColor="text1"/>
          <w:sz w:val="16"/>
          <w:szCs w:val="16"/>
        </w:rPr>
        <w:t xml:space="preserve"> С 1933 г. фотоаппараты выпускались с затворами собственного изготовления (по типу </w:t>
      </w:r>
      <w:proofErr w:type="spellStart"/>
      <w:r w:rsidRPr="006D3E22">
        <w:rPr>
          <w:bCs/>
          <w:color w:val="000000" w:themeColor="text1"/>
          <w:sz w:val="16"/>
          <w:szCs w:val="16"/>
        </w:rPr>
        <w:t>Варио</w:t>
      </w:r>
      <w:proofErr w:type="spellEnd"/>
      <w:r w:rsidRPr="006D3E22">
        <w:rPr>
          <w:bCs/>
          <w:color w:val="000000" w:themeColor="text1"/>
          <w:sz w:val="16"/>
          <w:szCs w:val="16"/>
        </w:rPr>
        <w:t xml:space="preserve">). Распоряжением </w:t>
      </w:r>
      <w:proofErr w:type="spellStart"/>
      <w:r w:rsidRPr="006D3E22">
        <w:rPr>
          <w:bCs/>
          <w:color w:val="000000" w:themeColor="text1"/>
          <w:sz w:val="16"/>
          <w:szCs w:val="16"/>
        </w:rPr>
        <w:t>Главточмаша</w:t>
      </w:r>
      <w:proofErr w:type="spellEnd"/>
      <w:r w:rsidRPr="006D3E22">
        <w:rPr>
          <w:bCs/>
          <w:color w:val="000000" w:themeColor="text1"/>
          <w:sz w:val="16"/>
          <w:szCs w:val="16"/>
        </w:rPr>
        <w:t xml:space="preserve"> НКТП № 4 от 3.02.1934 г. заводу поручено изготовить 15 опытных </w:t>
      </w:r>
      <w:proofErr w:type="spellStart"/>
      <w:r w:rsidRPr="006D3E22">
        <w:rPr>
          <w:bCs/>
          <w:color w:val="000000" w:themeColor="text1"/>
          <w:sz w:val="16"/>
          <w:szCs w:val="16"/>
        </w:rPr>
        <w:t>мультиприставок</w:t>
      </w:r>
      <w:proofErr w:type="spellEnd"/>
      <w:r w:rsidRPr="006D3E22">
        <w:rPr>
          <w:bCs/>
          <w:color w:val="000000" w:themeColor="text1"/>
          <w:sz w:val="16"/>
          <w:szCs w:val="16"/>
        </w:rPr>
        <w:t xml:space="preserve"> для фотоаппарата (конструктора Любимова) для их испытания.</w:t>
      </w:r>
    </w:p>
    <w:p w14:paraId="3EBC06F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1930-е  г. разработаны стационарные киноаппараты ТОМП-1, -3, -4; </w:t>
      </w:r>
      <w:proofErr w:type="spellStart"/>
      <w:r w:rsidRPr="006D3E22">
        <w:rPr>
          <w:bCs/>
          <w:color w:val="000000" w:themeColor="text1"/>
          <w:sz w:val="16"/>
          <w:szCs w:val="16"/>
        </w:rPr>
        <w:t>фотокинопулеметы</w:t>
      </w:r>
      <w:proofErr w:type="spellEnd"/>
      <w:r w:rsidRPr="006D3E22">
        <w:rPr>
          <w:bCs/>
          <w:color w:val="000000" w:themeColor="text1"/>
          <w:sz w:val="16"/>
          <w:szCs w:val="16"/>
        </w:rPr>
        <w:t xml:space="preserve">, бомбардировочные и стрелковые </w:t>
      </w:r>
      <w:proofErr w:type="spellStart"/>
      <w:r w:rsidRPr="006D3E22">
        <w:rPr>
          <w:bCs/>
          <w:color w:val="000000" w:themeColor="text1"/>
          <w:sz w:val="16"/>
          <w:szCs w:val="16"/>
        </w:rPr>
        <w:t>турельные</w:t>
      </w:r>
      <w:proofErr w:type="spellEnd"/>
      <w:r w:rsidRPr="006D3E22">
        <w:rPr>
          <w:bCs/>
          <w:color w:val="000000" w:themeColor="text1"/>
          <w:sz w:val="16"/>
          <w:szCs w:val="16"/>
        </w:rPr>
        <w:t xml:space="preserve"> прицелы (А.Я. Симановский). В 1933 г. начат выпуск измерительных приборов для металлообработки - микролюксов. В 1939 г. созданы первая ручная киносъемочная камера КС-5 для хроникальных съемок и камера ЦКС-1 для съемки цветных фильмов.</w:t>
      </w:r>
    </w:p>
    <w:p w14:paraId="4E64A01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1929 г. на заводе начались разработка и изготовление астрономических приборов (Н. Г. Пономарев). В 1934 г. на </w:t>
      </w:r>
      <w:proofErr w:type="spellStart"/>
      <w:r w:rsidRPr="006D3E22">
        <w:rPr>
          <w:bCs/>
          <w:color w:val="000000" w:themeColor="text1"/>
          <w:sz w:val="16"/>
          <w:szCs w:val="16"/>
        </w:rPr>
        <w:t>ГОМЗе</w:t>
      </w:r>
      <w:proofErr w:type="spellEnd"/>
      <w:r w:rsidRPr="006D3E22">
        <w:rPr>
          <w:bCs/>
          <w:color w:val="000000" w:themeColor="text1"/>
          <w:sz w:val="16"/>
          <w:szCs w:val="16"/>
        </w:rPr>
        <w:t xml:space="preserve"> создана </w:t>
      </w:r>
      <w:proofErr w:type="spellStart"/>
      <w:r w:rsidRPr="006D3E22">
        <w:rPr>
          <w:bCs/>
          <w:color w:val="000000" w:themeColor="text1"/>
          <w:sz w:val="16"/>
          <w:szCs w:val="16"/>
        </w:rPr>
        <w:t>астромастерская</w:t>
      </w:r>
      <w:proofErr w:type="spellEnd"/>
      <w:r w:rsidRPr="006D3E22">
        <w:rPr>
          <w:bCs/>
          <w:color w:val="000000" w:themeColor="text1"/>
          <w:sz w:val="16"/>
          <w:szCs w:val="16"/>
        </w:rPr>
        <w:t>.</w:t>
      </w:r>
    </w:p>
    <w:p w14:paraId="055DF16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пр. ВТОМП № 253с от 14.02.1936 г. весь персонал по конструированию и разработке техпроцесса по затвору во главе с Захарьевским переведен на завод «Прогресс». </w:t>
      </w:r>
      <w:proofErr w:type="spellStart"/>
      <w:r w:rsidRPr="006D3E22">
        <w:rPr>
          <w:bCs/>
          <w:color w:val="000000" w:themeColor="text1"/>
          <w:sz w:val="16"/>
          <w:szCs w:val="16"/>
        </w:rPr>
        <w:t>Расп</w:t>
      </w:r>
      <w:proofErr w:type="spellEnd"/>
      <w:r w:rsidRPr="006D3E22">
        <w:rPr>
          <w:bCs/>
          <w:color w:val="000000" w:themeColor="text1"/>
          <w:sz w:val="16"/>
          <w:szCs w:val="16"/>
        </w:rPr>
        <w:t xml:space="preserve">.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w:t>
      </w:r>
      <w:proofErr w:type="spellStart"/>
      <w:r w:rsidRPr="006D3E22">
        <w:rPr>
          <w:bCs/>
          <w:color w:val="000000" w:themeColor="text1"/>
          <w:sz w:val="16"/>
          <w:szCs w:val="16"/>
        </w:rPr>
        <w:t>техноло</w:t>
      </w:r>
      <w:proofErr w:type="spellEnd"/>
      <w:r w:rsidRPr="006D3E22">
        <w:rPr>
          <w:bCs/>
          <w:color w:val="000000" w:themeColor="text1"/>
          <w:sz w:val="16"/>
          <w:szCs w:val="16"/>
        </w:rPr>
        <w:t xml:space="preserve"> г.</w:t>
      </w:r>
    </w:p>
    <w:p w14:paraId="00023FC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 № 327с от 28.02.1936 г. заводу поручено изготовить фотообъективы: «Индустар-12»; пробную партию к 15.03.1936 г., до конца года - 300 шт.; «Индустар-9» - в 1936 г. 100 шт.; «Триар-10» - в 10.1936 г. головную партию 10 шт.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w:t>
      </w:r>
      <w:proofErr w:type="spellStart"/>
      <w:r w:rsidRPr="006D3E22">
        <w:rPr>
          <w:bCs/>
          <w:color w:val="000000" w:themeColor="text1"/>
          <w:sz w:val="16"/>
          <w:szCs w:val="16"/>
        </w:rPr>
        <w:t>Ортопротар</w:t>
      </w:r>
      <w:proofErr w:type="spellEnd"/>
      <w:r w:rsidRPr="006D3E22">
        <w:rPr>
          <w:bCs/>
          <w:color w:val="000000" w:themeColor="text1"/>
          <w:sz w:val="16"/>
          <w:szCs w:val="16"/>
        </w:rPr>
        <w:t>».</w:t>
      </w:r>
    </w:p>
    <w:p w14:paraId="7156775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Приказом НКТП № 151сс от 16.05.1936 г. ГОМЗ им. ОГПУ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w:t>
      </w:r>
      <w:proofErr w:type="spellStart"/>
      <w:r w:rsidRPr="006D3E22">
        <w:rPr>
          <w:bCs/>
          <w:color w:val="000000" w:themeColor="text1"/>
          <w:sz w:val="16"/>
          <w:szCs w:val="16"/>
        </w:rPr>
        <w:t>трехокулярный</w:t>
      </w:r>
      <w:proofErr w:type="spellEnd"/>
      <w:r w:rsidRPr="006D3E22">
        <w:rPr>
          <w:bCs/>
          <w:color w:val="000000" w:themeColor="text1"/>
          <w:sz w:val="16"/>
          <w:szCs w:val="16"/>
        </w:rPr>
        <w:t xml:space="preserve">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w:t>
      </w:r>
      <w:proofErr w:type="spellStart"/>
      <w:r w:rsidRPr="006D3E22">
        <w:rPr>
          <w:bCs/>
          <w:color w:val="000000" w:themeColor="text1"/>
          <w:sz w:val="16"/>
          <w:szCs w:val="16"/>
        </w:rPr>
        <w:t>стереодальномера</w:t>
      </w:r>
      <w:proofErr w:type="spellEnd"/>
      <w:r w:rsidRPr="006D3E22">
        <w:rPr>
          <w:bCs/>
          <w:color w:val="000000" w:themeColor="text1"/>
          <w:sz w:val="16"/>
          <w:szCs w:val="16"/>
        </w:rPr>
        <w:t xml:space="preserve"> ДМ-6 для крейсера «Киров»; приказом НКОП № 06с от 14.01.1937 г. - изготовить в 1937-38 г. 72 СВП и 72 </w:t>
      </w:r>
      <w:proofErr w:type="spellStart"/>
      <w:r w:rsidRPr="006D3E22">
        <w:rPr>
          <w:bCs/>
          <w:color w:val="000000" w:themeColor="text1"/>
          <w:sz w:val="16"/>
          <w:szCs w:val="16"/>
        </w:rPr>
        <w:t>стереодальномера</w:t>
      </w:r>
      <w:proofErr w:type="spellEnd"/>
      <w:r w:rsidRPr="006D3E22">
        <w:rPr>
          <w:bCs/>
          <w:color w:val="000000" w:themeColor="text1"/>
          <w:sz w:val="16"/>
          <w:szCs w:val="16"/>
        </w:rPr>
        <w:t xml:space="preserve"> ДМ-3. В 1938 г. разработаны антивибрационные приспособления для дальномеров.</w:t>
      </w:r>
    </w:p>
    <w:p w14:paraId="1D2CEC3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22.02.1937 г. вышел приказ № 039 об организации на заводе базы по стандартизации и взаимозаменяемости по оптико-механическому производству; по пр. № 197с от 2.06.1938 г. требовалось организовать на заводе опытную базу 9ГУ по нормализации; с 5.06.1938 г. организовать на заводе ОГМ и передать ему ремонтный цех.</w:t>
      </w:r>
    </w:p>
    <w:p w14:paraId="5F6FF19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649443B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Постановлению ГКО № 99сс от 11.07.1941 г. завод частично эвакуирован в  г. Казань на площадку строящегося завода № 237 НКВ, ГКБ и Казанского Государственного университета.</w:t>
      </w:r>
      <w:r w:rsidRPr="006D3E22">
        <w:rPr>
          <w:bCs/>
          <w:color w:val="000000" w:themeColor="text1"/>
          <w:sz w:val="16"/>
          <w:szCs w:val="16"/>
          <w:vertAlign w:val="superscript"/>
        </w:rPr>
        <w:t>47</w:t>
      </w:r>
      <w:r w:rsidRPr="006D3E22">
        <w:rPr>
          <w:bCs/>
          <w:color w:val="000000" w:themeColor="text1"/>
          <w:sz w:val="16"/>
          <w:szCs w:val="16"/>
        </w:rPr>
        <w:t xml:space="preserve">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Некоторые цеха были эвакуированы в Самарканд, Омск, Новосибирск.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  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w:t>
      </w:r>
    </w:p>
    <w:p w14:paraId="26F681B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1944 г. начат выпуск оптиметров и ультраоптиметров, возобновлен выпуск киноаппаратуры. В 1946 г. восстановлен </w:t>
      </w:r>
      <w:proofErr w:type="spellStart"/>
      <w:r w:rsidRPr="006D3E22">
        <w:rPr>
          <w:bCs/>
          <w:color w:val="000000" w:themeColor="text1"/>
          <w:sz w:val="16"/>
          <w:szCs w:val="16"/>
        </w:rPr>
        <w:t>астроцех</w:t>
      </w:r>
      <w:proofErr w:type="spellEnd"/>
      <w:r w:rsidRPr="006D3E22">
        <w:rPr>
          <w:bCs/>
          <w:color w:val="000000" w:themeColor="text1"/>
          <w:sz w:val="16"/>
          <w:szCs w:val="16"/>
        </w:rPr>
        <w:t>.</w:t>
      </w:r>
    </w:p>
    <w:p w14:paraId="59DC540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1945 г. </w:t>
      </w:r>
      <w:proofErr w:type="spellStart"/>
      <w:r w:rsidRPr="006D3E22">
        <w:rPr>
          <w:bCs/>
          <w:color w:val="000000" w:themeColor="text1"/>
          <w:sz w:val="16"/>
          <w:szCs w:val="16"/>
        </w:rPr>
        <w:t>ГОМЗу</w:t>
      </w:r>
      <w:proofErr w:type="spellEnd"/>
      <w:r w:rsidRPr="006D3E22">
        <w:rPr>
          <w:bCs/>
          <w:color w:val="000000" w:themeColor="text1"/>
          <w:sz w:val="16"/>
          <w:szCs w:val="16"/>
        </w:rPr>
        <w:t xml:space="preserve"> передана часть оборудования и кадров ликвидированного ЛОМЗ № 350. С 1946 г. завод - в ведении </w:t>
      </w:r>
      <w:r w:rsidRPr="006D3E22">
        <w:rPr>
          <w:bCs/>
          <w:color w:val="000000" w:themeColor="text1"/>
          <w:sz w:val="16"/>
          <w:szCs w:val="16"/>
          <w:lang w:val="en-US"/>
        </w:rPr>
        <w:t>MB</w:t>
      </w:r>
      <w:r w:rsidRPr="006D3E22">
        <w:rPr>
          <w:bCs/>
          <w:color w:val="000000" w:themeColor="text1"/>
          <w:sz w:val="16"/>
          <w:szCs w:val="16"/>
        </w:rPr>
        <w:t>, с 1957 г. -</w:t>
      </w:r>
      <w:proofErr w:type="spellStart"/>
      <w:r w:rsidRPr="006D3E22">
        <w:rPr>
          <w:bCs/>
          <w:color w:val="000000" w:themeColor="text1"/>
          <w:sz w:val="16"/>
          <w:szCs w:val="16"/>
        </w:rPr>
        <w:t>ЛенСНХ</w:t>
      </w:r>
      <w:proofErr w:type="spellEnd"/>
      <w:r w:rsidRPr="006D3E22">
        <w:rPr>
          <w:bCs/>
          <w:color w:val="000000" w:themeColor="text1"/>
          <w:sz w:val="16"/>
          <w:szCs w:val="16"/>
        </w:rPr>
        <w:t>.</w:t>
      </w:r>
    </w:p>
    <w:p w14:paraId="7491647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конце 1940-х  г. на </w:t>
      </w:r>
      <w:proofErr w:type="spellStart"/>
      <w:r w:rsidRPr="006D3E22">
        <w:rPr>
          <w:bCs/>
          <w:color w:val="000000" w:themeColor="text1"/>
          <w:sz w:val="16"/>
          <w:szCs w:val="16"/>
        </w:rPr>
        <w:t>ГОМЗе</w:t>
      </w:r>
      <w:proofErr w:type="spellEnd"/>
      <w:r w:rsidRPr="006D3E22">
        <w:rPr>
          <w:bCs/>
          <w:color w:val="000000" w:themeColor="text1"/>
          <w:sz w:val="16"/>
          <w:szCs w:val="16"/>
        </w:rPr>
        <w:t xml:space="preserve"> было создано КБ морского приборостроения. В 1956 году было организовано КБ </w:t>
      </w:r>
      <w:proofErr w:type="spellStart"/>
      <w:r w:rsidRPr="006D3E22">
        <w:rPr>
          <w:bCs/>
          <w:color w:val="000000" w:themeColor="text1"/>
          <w:sz w:val="16"/>
          <w:szCs w:val="16"/>
        </w:rPr>
        <w:t>перископостроения</w:t>
      </w:r>
      <w:proofErr w:type="spellEnd"/>
      <w:r w:rsidRPr="006D3E22">
        <w:rPr>
          <w:bCs/>
          <w:color w:val="000000" w:themeColor="text1"/>
          <w:sz w:val="16"/>
          <w:szCs w:val="16"/>
        </w:rPr>
        <w:t>. В 1963 г. на их базе было создано единое ЦКБ.</w:t>
      </w:r>
    </w:p>
    <w:p w14:paraId="08C9139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1960 г. завод № 349 вновь получил название ГОМЗ им. ОГПУ, в его состав вошел Завод делительных головок. Пост. </w:t>
      </w:r>
      <w:proofErr w:type="spellStart"/>
      <w:r w:rsidRPr="006D3E22">
        <w:rPr>
          <w:bCs/>
          <w:color w:val="000000" w:themeColor="text1"/>
          <w:sz w:val="16"/>
          <w:szCs w:val="16"/>
        </w:rPr>
        <w:t>Ленсовнархоза</w:t>
      </w:r>
      <w:proofErr w:type="spellEnd"/>
      <w:r w:rsidRPr="006D3E22">
        <w:rPr>
          <w:bCs/>
          <w:color w:val="000000" w:themeColor="text1"/>
          <w:sz w:val="16"/>
          <w:szCs w:val="16"/>
        </w:rPr>
        <w:t xml:space="preserve"> № 273 от 2.10(11). 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1974 г. объединению присвоено имя Ленина.</w:t>
      </w:r>
    </w:p>
    <w:p w14:paraId="250124D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После войны продолжено производство оптических приборов для ВМФ. Выпускались комплексы управления огнем для надводных кораблей.</w:t>
      </w:r>
    </w:p>
    <w:p w14:paraId="37EFA4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1952 году ГОМЗ выполнил заказ по оснащению оптическими приборами МГУ.</w:t>
      </w:r>
    </w:p>
    <w:p w14:paraId="7F80CC6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1950-е  г. на </w:t>
      </w:r>
      <w:proofErr w:type="spellStart"/>
      <w:r w:rsidRPr="006D3E22">
        <w:rPr>
          <w:bCs/>
          <w:color w:val="000000" w:themeColor="text1"/>
          <w:sz w:val="16"/>
          <w:szCs w:val="16"/>
        </w:rPr>
        <w:t>ГОМЗе</w:t>
      </w:r>
      <w:proofErr w:type="spellEnd"/>
      <w:r w:rsidRPr="006D3E22">
        <w:rPr>
          <w:bCs/>
          <w:color w:val="000000" w:themeColor="text1"/>
          <w:sz w:val="16"/>
          <w:szCs w:val="16"/>
        </w:rPr>
        <w:t xml:space="preserve"> начались работы по электронно-оптическим взрывателям для УРВВ. В конце 1950-х  г. для развития этих работ создано СКБ-1712. В 1960-е  г. для их производства создан специализированный цех № 82.</w:t>
      </w:r>
    </w:p>
    <w:p w14:paraId="0B2ECF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начале 1960-х  г. открыто направление космического приборостроения. Первым было разработано изделие ОТ-2. В 1997 г. успешно испытан первый космический телескоп.</w:t>
      </w:r>
    </w:p>
    <w:p w14:paraId="1DD88F6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w:t>
      </w:r>
    </w:p>
    <w:p w14:paraId="1801E6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конце 1970-х  г. с НПО «Красногвардеец» на ЛОМО было передано направление операционных микроскопов и эндоскопов.</w:t>
      </w:r>
    </w:p>
    <w:p w14:paraId="1BFEB53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1990-е  г. появился ряд новых направлений: наблюдательные приборы; оптико-электронные системы для подсчета голосов избирателей; светодиодные светофоры, приборы для обеспечения безопасности взлета и посадки самолетов.</w:t>
      </w:r>
    </w:p>
    <w:p w14:paraId="157AA17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1990 г.- </w:t>
      </w:r>
      <w:r w:rsidRPr="006D3E22">
        <w:rPr>
          <w:bCs/>
          <w:color w:val="000000" w:themeColor="text1"/>
          <w:sz w:val="16"/>
          <w:szCs w:val="16"/>
          <w:lang w:val="en-US"/>
        </w:rPr>
        <w:t>JIOMO</w:t>
      </w:r>
      <w:r w:rsidRPr="006D3E22">
        <w:rPr>
          <w:bCs/>
          <w:color w:val="000000" w:themeColor="text1"/>
          <w:sz w:val="16"/>
          <w:szCs w:val="16"/>
        </w:rPr>
        <w:t xml:space="preserve"> МОП. 24.06.1993 г. предприятие акционировано и преобразовано в АООТ, с 1996 г. - ОАО «ЛОМО».</w:t>
      </w:r>
    </w:p>
    <w:p w14:paraId="1C90818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Разработка и производство (2002 г.): приборы </w:t>
      </w:r>
      <w:proofErr w:type="spellStart"/>
      <w:r w:rsidRPr="006D3E22">
        <w:rPr>
          <w:bCs/>
          <w:color w:val="000000" w:themeColor="text1"/>
          <w:sz w:val="16"/>
          <w:szCs w:val="16"/>
        </w:rPr>
        <w:t>астрокоррекции</w:t>
      </w:r>
      <w:proofErr w:type="spellEnd"/>
      <w:r w:rsidRPr="006D3E22">
        <w:rPr>
          <w:bCs/>
          <w:color w:val="000000" w:themeColor="text1"/>
          <w:sz w:val="16"/>
          <w:szCs w:val="16"/>
        </w:rPr>
        <w:t xml:space="preserve"> и ориентации КА, визуально-фотографические приборы для станций «Салют», «Мир»; зеркально-линзовые объективы для телескопов, космические телескопы; микроскопы: биологические, люминесцентные, металлографические, поляризационные, стереоскопические, операционные; медтехника (</w:t>
      </w:r>
      <w:proofErr w:type="spellStart"/>
      <w:r w:rsidRPr="006D3E22">
        <w:rPr>
          <w:bCs/>
          <w:color w:val="000000" w:themeColor="text1"/>
          <w:sz w:val="16"/>
          <w:szCs w:val="16"/>
        </w:rPr>
        <w:t>гастроэндоскопы</w:t>
      </w:r>
      <w:proofErr w:type="spellEnd"/>
      <w:r w:rsidRPr="006D3E22">
        <w:rPr>
          <w:bCs/>
          <w:color w:val="000000" w:themeColor="text1"/>
          <w:sz w:val="16"/>
          <w:szCs w:val="16"/>
        </w:rPr>
        <w:t xml:space="preserve">, </w:t>
      </w:r>
      <w:proofErr w:type="spellStart"/>
      <w:r w:rsidRPr="006D3E22">
        <w:rPr>
          <w:bCs/>
          <w:color w:val="000000" w:themeColor="text1"/>
          <w:sz w:val="16"/>
          <w:szCs w:val="16"/>
        </w:rPr>
        <w:t>бронхоскопы</w:t>
      </w:r>
      <w:proofErr w:type="spellEnd"/>
      <w:r w:rsidRPr="006D3E22">
        <w:rPr>
          <w:bCs/>
          <w:color w:val="000000" w:themeColor="text1"/>
          <w:sz w:val="16"/>
          <w:szCs w:val="16"/>
        </w:rPr>
        <w:t xml:space="preserve">, </w:t>
      </w:r>
      <w:proofErr w:type="spellStart"/>
      <w:r w:rsidRPr="006D3E22">
        <w:rPr>
          <w:bCs/>
          <w:color w:val="000000" w:themeColor="text1"/>
          <w:sz w:val="16"/>
          <w:szCs w:val="16"/>
        </w:rPr>
        <w:t>колоноскопы</w:t>
      </w:r>
      <w:proofErr w:type="spellEnd"/>
      <w:r w:rsidRPr="006D3E22">
        <w:rPr>
          <w:bCs/>
          <w:color w:val="000000" w:themeColor="text1"/>
          <w:sz w:val="16"/>
          <w:szCs w:val="16"/>
        </w:rPr>
        <w:t>); спектрофотометры.</w:t>
      </w:r>
    </w:p>
    <w:p w14:paraId="6EC6268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состав </w:t>
      </w:r>
      <w:r w:rsidRPr="006D3E22">
        <w:rPr>
          <w:bCs/>
          <w:color w:val="000000" w:themeColor="text1"/>
          <w:sz w:val="16"/>
          <w:szCs w:val="16"/>
          <w:lang w:val="en-US"/>
        </w:rPr>
        <w:t>JIOMO</w:t>
      </w:r>
      <w:r w:rsidRPr="006D3E22">
        <w:rPr>
          <w:bCs/>
          <w:color w:val="000000" w:themeColor="text1"/>
          <w:sz w:val="16"/>
          <w:szCs w:val="16"/>
        </w:rPr>
        <w:t xml:space="preserve"> входили (2002 г.)- ЦКБ, научно-производственные комплексы, специализированные производства, </w:t>
      </w:r>
      <w:proofErr w:type="spellStart"/>
      <w:r w:rsidRPr="006D3E22">
        <w:rPr>
          <w:bCs/>
          <w:color w:val="000000" w:themeColor="text1"/>
          <w:sz w:val="16"/>
          <w:szCs w:val="16"/>
        </w:rPr>
        <w:t>испытательныи</w:t>
      </w:r>
      <w:proofErr w:type="spellEnd"/>
      <w:r w:rsidRPr="006D3E22">
        <w:rPr>
          <w:bCs/>
          <w:color w:val="000000" w:themeColor="text1"/>
          <w:sz w:val="16"/>
          <w:szCs w:val="16"/>
        </w:rPr>
        <w:t xml:space="preserve"> центр, корпоративный центр, отделы.</w:t>
      </w:r>
    </w:p>
    <w:p w14:paraId="42C201D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Численность персонала: (1914 г.)- около 80 чел., (1915 г.)- около 300 чел., (1916 г.)- 900 чел., (1925 г.)- 256 рабочих, (1927 г.)- 700 рабочих, (1928 г.)- 1007 чел., (1929 г.)- 1218 чел., (1930 г.)- 2340 чел., (1931 г.)- 4223 чел., (1932 г.)- 4220 рабочих, (1942 г.)- 2600 чел.</w:t>
      </w:r>
    </w:p>
    <w:p w14:paraId="27CE1A8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(1914-15 г.)- А.Л. Гершун, (1915-18 г.)- М. </w:t>
      </w:r>
      <w:proofErr w:type="spellStart"/>
      <w:r w:rsidRPr="006D3E22">
        <w:rPr>
          <w:bCs/>
          <w:color w:val="000000" w:themeColor="text1"/>
          <w:sz w:val="16"/>
          <w:szCs w:val="16"/>
        </w:rPr>
        <w:t>Таубер</w:t>
      </w:r>
      <w:proofErr w:type="spellEnd"/>
      <w:r w:rsidRPr="006D3E22">
        <w:rPr>
          <w:bCs/>
          <w:color w:val="000000" w:themeColor="text1"/>
          <w:sz w:val="16"/>
          <w:szCs w:val="16"/>
        </w:rPr>
        <w:t xml:space="preserve">, (1918-20 г.)-  Г.В. Отт, (1920-24 г.)- Л. Г. Титов, (1924-25 г.)- М.В. Жандаров, (1925-28 г.)- В. Г. Николаев, (1928 г.)- А.Т. Трофимов, (1929-ЗО г.)-  Г.В. Вольный, (1930-32 г.)- В.В. Тимофеев, (1932-39 г.)- И.А. Уваров, (1939-41 г.)- А.Ф. Соловьев, (08.1941-51 г.)- В.Н. Семенов, (1951-61 г.)- М.П. Панфилов (затем- зампредседателя </w:t>
      </w:r>
      <w:proofErr w:type="spellStart"/>
      <w:r w:rsidRPr="006D3E22">
        <w:rPr>
          <w:bCs/>
          <w:color w:val="000000" w:themeColor="text1"/>
          <w:sz w:val="16"/>
          <w:szCs w:val="16"/>
        </w:rPr>
        <w:t>Ленсовнархоза</w:t>
      </w:r>
      <w:proofErr w:type="spellEnd"/>
      <w:r w:rsidRPr="006D3E22">
        <w:rPr>
          <w:bCs/>
          <w:color w:val="000000" w:themeColor="text1"/>
          <w:sz w:val="16"/>
          <w:szCs w:val="16"/>
        </w:rPr>
        <w:t xml:space="preserve">), (1961-62 г.)- И.И. Васильев. Гендиректор (11.12.1962-86 г.)- М.П. Панфилов, (1986-92 г.)- Д.В. Сергеев, (1992-12.1997 г.)- И.И. Клебанов, (12.1997-2005 г.-)- А.С. </w:t>
      </w:r>
      <w:proofErr w:type="spellStart"/>
      <w:r w:rsidRPr="006D3E22">
        <w:rPr>
          <w:bCs/>
          <w:color w:val="000000" w:themeColor="text1"/>
          <w:sz w:val="16"/>
          <w:szCs w:val="16"/>
        </w:rPr>
        <w:t>Кобицкий</w:t>
      </w:r>
      <w:proofErr w:type="spellEnd"/>
      <w:r w:rsidRPr="006D3E22">
        <w:rPr>
          <w:bCs/>
          <w:color w:val="000000" w:themeColor="text1"/>
          <w:sz w:val="16"/>
          <w:szCs w:val="16"/>
        </w:rPr>
        <w:t xml:space="preserve"> (председатель правления ЛОМО).</w:t>
      </w:r>
    </w:p>
    <w:p w14:paraId="28DCA36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1-й зам. Гендиректора (2004 г.)- </w:t>
      </w:r>
      <w:r w:rsidRPr="006D3E22">
        <w:rPr>
          <w:bCs/>
          <w:color w:val="000000" w:themeColor="text1"/>
          <w:sz w:val="16"/>
          <w:szCs w:val="16"/>
          <w:lang w:val="en-US"/>
        </w:rPr>
        <w:t>A</w:t>
      </w:r>
      <w:r w:rsidRPr="006D3E22">
        <w:rPr>
          <w:bCs/>
          <w:color w:val="000000" w:themeColor="text1"/>
          <w:sz w:val="16"/>
          <w:szCs w:val="16"/>
        </w:rPr>
        <w:t>.</w:t>
      </w:r>
      <w:r w:rsidRPr="006D3E22">
        <w:rPr>
          <w:bCs/>
          <w:color w:val="000000" w:themeColor="text1"/>
          <w:sz w:val="16"/>
          <w:szCs w:val="16"/>
          <w:lang w:val="en-US"/>
        </w:rPr>
        <w:t>M</w:t>
      </w:r>
      <w:r w:rsidRPr="006D3E22">
        <w:rPr>
          <w:bCs/>
          <w:color w:val="000000" w:themeColor="text1"/>
          <w:sz w:val="16"/>
          <w:szCs w:val="16"/>
        </w:rPr>
        <w:t xml:space="preserve">. Аронов. Зам. директора (-01.1934-06.1935 г.-)-  Г.З. Матюхин, (1938 г.)- Котляр, (09.1938 г.)- А.Ф. Соловьев. Зам. гендиректора: по технологии (1990-е)- В.И. </w:t>
      </w:r>
      <w:proofErr w:type="spellStart"/>
      <w:r w:rsidRPr="006D3E22">
        <w:rPr>
          <w:bCs/>
          <w:color w:val="000000" w:themeColor="text1"/>
          <w:sz w:val="16"/>
          <w:szCs w:val="16"/>
        </w:rPr>
        <w:t>Верхоглаз</w:t>
      </w:r>
      <w:proofErr w:type="spellEnd"/>
      <w:r w:rsidRPr="006D3E22">
        <w:rPr>
          <w:bCs/>
          <w:color w:val="000000" w:themeColor="text1"/>
          <w:sz w:val="16"/>
          <w:szCs w:val="16"/>
        </w:rPr>
        <w:t xml:space="preserve">; по коммерческим вопросам (2002 г.)- </w:t>
      </w:r>
      <w:r w:rsidRPr="006D3E22">
        <w:rPr>
          <w:bCs/>
          <w:color w:val="000000" w:themeColor="text1"/>
          <w:sz w:val="16"/>
          <w:szCs w:val="16"/>
          <w:lang w:val="en-US"/>
        </w:rPr>
        <w:t>A</w:t>
      </w:r>
      <w:r w:rsidRPr="006D3E22">
        <w:rPr>
          <w:bCs/>
          <w:color w:val="000000" w:themeColor="text1"/>
          <w:sz w:val="16"/>
          <w:szCs w:val="16"/>
        </w:rPr>
        <w:t>.</w:t>
      </w:r>
      <w:r w:rsidRPr="006D3E22">
        <w:rPr>
          <w:bCs/>
          <w:color w:val="000000" w:themeColor="text1"/>
          <w:sz w:val="16"/>
          <w:szCs w:val="16"/>
          <w:lang w:val="en-US"/>
        </w:rPr>
        <w:t>M</w:t>
      </w:r>
      <w:r w:rsidRPr="006D3E22">
        <w:rPr>
          <w:bCs/>
          <w:color w:val="000000" w:themeColor="text1"/>
          <w:sz w:val="16"/>
          <w:szCs w:val="16"/>
        </w:rPr>
        <w:t>. Аронов.</w:t>
      </w:r>
    </w:p>
    <w:p w14:paraId="33768C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технический (1933 г.)- А.П. Знаменский, (07.2004 г.-)- В.О. Никифоров; коммерческий (1990-е)- А.С. </w:t>
      </w:r>
      <w:proofErr w:type="spellStart"/>
      <w:r w:rsidRPr="006D3E22">
        <w:rPr>
          <w:bCs/>
          <w:color w:val="000000" w:themeColor="text1"/>
          <w:sz w:val="16"/>
          <w:szCs w:val="16"/>
        </w:rPr>
        <w:t>Кобицкий</w:t>
      </w:r>
      <w:proofErr w:type="spellEnd"/>
      <w:r w:rsidRPr="006D3E22">
        <w:rPr>
          <w:bCs/>
          <w:color w:val="000000" w:themeColor="text1"/>
          <w:sz w:val="16"/>
          <w:szCs w:val="16"/>
        </w:rPr>
        <w:t xml:space="preserve">; комплекса ТИП (-1992 г.)- И.И. Клебанов; по маркетингу и продажам (1990-е-2004 г.-)- С.В. Шнуров; по производству и экономике (2004 г.)- М.И. </w:t>
      </w:r>
      <w:proofErr w:type="spellStart"/>
      <w:r w:rsidRPr="006D3E22">
        <w:rPr>
          <w:bCs/>
          <w:color w:val="000000" w:themeColor="text1"/>
          <w:sz w:val="16"/>
          <w:szCs w:val="16"/>
        </w:rPr>
        <w:t>Баганов</w:t>
      </w:r>
      <w:proofErr w:type="spellEnd"/>
      <w:r w:rsidRPr="006D3E22">
        <w:rPr>
          <w:bCs/>
          <w:color w:val="000000" w:themeColor="text1"/>
          <w:sz w:val="16"/>
          <w:szCs w:val="16"/>
        </w:rPr>
        <w:t xml:space="preserve"> (начальник производства); по производству и продажам (- 2005-06 г.-)- К.А. Василов; по персоналу и экономической безопасности (2004 г.)- А.Ю. Грузин; по управлению корпоративным имуществом (2004 г.)- М.А. Зверева; по производству и экономике (2004 г.)- М.И. Козлова.</w:t>
      </w:r>
    </w:p>
    <w:p w14:paraId="65F8E6A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Зам. технического директора: (02.1935 г.)- Соловьев; по оборонной продукции (2004 г.)- Н.Ю. Шустов.</w:t>
      </w:r>
    </w:p>
    <w:p w14:paraId="18B5CB4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инженер (-09-12.1938 г.-)- А.Ф. Соловьев, И.И. Клебанов.</w:t>
      </w:r>
    </w:p>
    <w:p w14:paraId="1143E2C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конструктор (12.1938 г.)- Гуляев.</w:t>
      </w:r>
    </w:p>
    <w:p w14:paraId="74605F9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 технолог (12.1938 г.)- Миньков. Гл. энергетик (1950-е)- С.Ф. Соболев. Гл. механик (09.1937 г.)- И.Л. </w:t>
      </w:r>
      <w:proofErr w:type="spellStart"/>
      <w:r w:rsidRPr="006D3E22">
        <w:rPr>
          <w:bCs/>
          <w:color w:val="000000" w:themeColor="text1"/>
          <w:sz w:val="16"/>
          <w:szCs w:val="16"/>
        </w:rPr>
        <w:t>Путвинский</w:t>
      </w:r>
      <w:proofErr w:type="spellEnd"/>
      <w:r w:rsidRPr="006D3E22">
        <w:rPr>
          <w:bCs/>
          <w:color w:val="000000" w:themeColor="text1"/>
          <w:sz w:val="16"/>
          <w:szCs w:val="16"/>
        </w:rPr>
        <w:t>.</w:t>
      </w:r>
    </w:p>
    <w:p w14:paraId="303FCF2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Зам. гл. технолога (12.1938 г.)- Брусиловский.</w:t>
      </w:r>
    </w:p>
    <w:p w14:paraId="1AFB57C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Начальники управлений: финансово-инвестиционного (07.2004 г.-)- П.Л. Кочин; общественных связей (-2005- 06 г.-)- Н.В. Константинова.</w:t>
      </w:r>
    </w:p>
    <w:p w14:paraId="3764094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 конструкторы: (-1960-76 г.-)- Б.К. </w:t>
      </w:r>
      <w:proofErr w:type="spellStart"/>
      <w:r w:rsidRPr="006D3E22">
        <w:rPr>
          <w:bCs/>
          <w:color w:val="000000" w:themeColor="text1"/>
          <w:sz w:val="16"/>
          <w:szCs w:val="16"/>
        </w:rPr>
        <w:t>Иоаннисиани</w:t>
      </w:r>
      <w:proofErr w:type="spellEnd"/>
      <w:r w:rsidRPr="006D3E22">
        <w:rPr>
          <w:bCs/>
          <w:color w:val="000000" w:themeColor="text1"/>
          <w:sz w:val="16"/>
          <w:szCs w:val="16"/>
        </w:rPr>
        <w:t xml:space="preserve"> (ЗТШ, БТА), (1983 г.)- А.Н. </w:t>
      </w:r>
      <w:proofErr w:type="spellStart"/>
      <w:r w:rsidRPr="006D3E22">
        <w:rPr>
          <w:bCs/>
          <w:color w:val="000000" w:themeColor="text1"/>
          <w:sz w:val="16"/>
          <w:szCs w:val="16"/>
        </w:rPr>
        <w:t>Великожон</w:t>
      </w:r>
      <w:proofErr w:type="spellEnd"/>
      <w:r w:rsidRPr="006D3E22">
        <w:rPr>
          <w:bCs/>
          <w:color w:val="000000" w:themeColor="text1"/>
          <w:sz w:val="16"/>
          <w:szCs w:val="16"/>
        </w:rPr>
        <w:t xml:space="preserve"> (космический телескоп).</w:t>
      </w:r>
    </w:p>
    <w:p w14:paraId="13C485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Начальники цехов: механического (12.1934 г.)- </w:t>
      </w:r>
      <w:proofErr w:type="spellStart"/>
      <w:r w:rsidRPr="006D3E22">
        <w:rPr>
          <w:bCs/>
          <w:color w:val="000000" w:themeColor="text1"/>
          <w:sz w:val="16"/>
          <w:szCs w:val="16"/>
        </w:rPr>
        <w:t>Путтинг</w:t>
      </w:r>
      <w:proofErr w:type="spellEnd"/>
      <w:r w:rsidRPr="006D3E22">
        <w:rPr>
          <w:bCs/>
          <w:color w:val="000000" w:themeColor="text1"/>
          <w:sz w:val="16"/>
          <w:szCs w:val="16"/>
        </w:rPr>
        <w:t xml:space="preserve">; механосборочного (-1962 г.)- Л.И. </w:t>
      </w:r>
      <w:proofErr w:type="spellStart"/>
      <w:r w:rsidRPr="006D3E22">
        <w:rPr>
          <w:bCs/>
          <w:color w:val="000000" w:themeColor="text1"/>
          <w:sz w:val="16"/>
          <w:szCs w:val="16"/>
        </w:rPr>
        <w:t>Вороничев</w:t>
      </w:r>
      <w:proofErr w:type="spellEnd"/>
      <w:r w:rsidRPr="006D3E22">
        <w:rPr>
          <w:bCs/>
          <w:color w:val="000000" w:themeColor="text1"/>
          <w:sz w:val="16"/>
          <w:szCs w:val="16"/>
        </w:rPr>
        <w:t>; опытного (12.1938 г.)- Дианов.</w:t>
      </w:r>
    </w:p>
    <w:p w14:paraId="75533B4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 начальника цеха: Л.И. </w:t>
      </w:r>
      <w:proofErr w:type="spellStart"/>
      <w:r w:rsidRPr="006D3E22">
        <w:rPr>
          <w:bCs/>
          <w:color w:val="000000" w:themeColor="text1"/>
          <w:sz w:val="16"/>
          <w:szCs w:val="16"/>
        </w:rPr>
        <w:t>Вороничев</w:t>
      </w:r>
      <w:proofErr w:type="spellEnd"/>
      <w:r w:rsidRPr="006D3E22">
        <w:rPr>
          <w:bCs/>
          <w:color w:val="000000" w:themeColor="text1"/>
          <w:sz w:val="16"/>
          <w:szCs w:val="16"/>
        </w:rPr>
        <w:t>.</w:t>
      </w:r>
    </w:p>
    <w:p w14:paraId="1515EC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отделов: ППО (12.1934 г.)- Миньков; финансового (3.10.1937 г.-)-  Г.В. Брин; подготовки кадров (02.1935 г.)- </w:t>
      </w:r>
      <w:proofErr w:type="spellStart"/>
      <w:r w:rsidRPr="006D3E22">
        <w:rPr>
          <w:bCs/>
          <w:color w:val="000000" w:themeColor="text1"/>
          <w:sz w:val="16"/>
          <w:szCs w:val="16"/>
        </w:rPr>
        <w:t>Минглинник</w:t>
      </w:r>
      <w:proofErr w:type="spellEnd"/>
      <w:r w:rsidRPr="006D3E22">
        <w:rPr>
          <w:bCs/>
          <w:color w:val="000000" w:themeColor="text1"/>
          <w:sz w:val="16"/>
          <w:szCs w:val="16"/>
        </w:rPr>
        <w:t>.</w:t>
      </w:r>
    </w:p>
    <w:p w14:paraId="0523D49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 начальника снабжения (01.1935 г.)- </w:t>
      </w:r>
      <w:proofErr w:type="spellStart"/>
      <w:r w:rsidRPr="006D3E22">
        <w:rPr>
          <w:bCs/>
          <w:color w:val="000000" w:themeColor="text1"/>
          <w:sz w:val="16"/>
          <w:szCs w:val="16"/>
        </w:rPr>
        <w:t>Гревцов</w:t>
      </w:r>
      <w:proofErr w:type="spellEnd"/>
      <w:r w:rsidRPr="006D3E22">
        <w:rPr>
          <w:bCs/>
          <w:color w:val="000000" w:themeColor="text1"/>
          <w:sz w:val="16"/>
          <w:szCs w:val="16"/>
        </w:rPr>
        <w:t>.</w:t>
      </w:r>
    </w:p>
    <w:p w14:paraId="4A9FD1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Руководители лабораторий: фотолаборатории (1930 г.)- А.А. Ворожбит; органической микроскопии (1960-е)- И.Л. Зарубина.</w:t>
      </w:r>
    </w:p>
    <w:p w14:paraId="7045D4A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бюро: вычислительного (1928 г.)- </w:t>
      </w:r>
      <w:r w:rsidRPr="006D3E22">
        <w:rPr>
          <w:bCs/>
          <w:color w:val="000000" w:themeColor="text1"/>
          <w:sz w:val="16"/>
          <w:szCs w:val="16"/>
          <w:lang w:val="en-US"/>
        </w:rPr>
        <w:t>B</w:t>
      </w:r>
      <w:r w:rsidRPr="006D3E22">
        <w:rPr>
          <w:bCs/>
          <w:color w:val="000000" w:themeColor="text1"/>
          <w:sz w:val="16"/>
          <w:szCs w:val="16"/>
        </w:rPr>
        <w:t>.</w:t>
      </w:r>
      <w:r w:rsidRPr="006D3E22">
        <w:rPr>
          <w:bCs/>
          <w:color w:val="000000" w:themeColor="text1"/>
          <w:sz w:val="16"/>
          <w:szCs w:val="16"/>
          <w:lang w:val="en-US"/>
        </w:rPr>
        <w:t>C</w:t>
      </w:r>
      <w:r w:rsidRPr="006D3E22">
        <w:rPr>
          <w:bCs/>
          <w:color w:val="000000" w:themeColor="text1"/>
          <w:sz w:val="16"/>
          <w:szCs w:val="16"/>
        </w:rPr>
        <w:t xml:space="preserve">. </w:t>
      </w:r>
      <w:proofErr w:type="spellStart"/>
      <w:r w:rsidRPr="006D3E22">
        <w:rPr>
          <w:bCs/>
          <w:color w:val="000000" w:themeColor="text1"/>
          <w:sz w:val="16"/>
          <w:szCs w:val="16"/>
        </w:rPr>
        <w:t>Игнатовский</w:t>
      </w:r>
      <w:proofErr w:type="spellEnd"/>
      <w:r w:rsidRPr="006D3E22">
        <w:rPr>
          <w:bCs/>
          <w:color w:val="000000" w:themeColor="text1"/>
          <w:sz w:val="16"/>
          <w:szCs w:val="16"/>
        </w:rPr>
        <w:t xml:space="preserve">; ТНБ (12.1934 г.)- Котляр; ПРБ (12.1934 г.)- Ардашников; технологического- И.И. Клебанов; КБ- И.И. Клебанов. Заведующий исследовательской секцией (12.1934 г.)- </w:t>
      </w:r>
      <w:proofErr w:type="spellStart"/>
      <w:r w:rsidRPr="006D3E22">
        <w:rPr>
          <w:bCs/>
          <w:color w:val="000000" w:themeColor="text1"/>
          <w:sz w:val="16"/>
          <w:szCs w:val="16"/>
        </w:rPr>
        <w:t>Дымский</w:t>
      </w:r>
      <w:proofErr w:type="spellEnd"/>
      <w:r w:rsidRPr="006D3E22">
        <w:rPr>
          <w:bCs/>
          <w:color w:val="000000" w:themeColor="text1"/>
          <w:sz w:val="16"/>
          <w:szCs w:val="16"/>
        </w:rPr>
        <w:t>. Руководитель конструкторской группы (12.1938 г.)- Касаткин.</w:t>
      </w:r>
    </w:p>
    <w:p w14:paraId="41FBFD2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Создано: кинопроекционные аппараты: «Русь» (1918), стационарный ТОМП-4, КЗС-1 (1934), кинопередвижки: «ГОЗ», звуковая «ГЕКОРД» (1934); кинокамеры: КС-5 (1939), для цветных фильмов ЦКС-1 (1939); видеомагнитофон (1959); фотоувеличитель (1934); фотоаппараты: зеркальный «Спорт» (1934), «Турист» (1935); экспедиционные целостаты для наблюдения солнечного затмения, оптический комплекс Ленинградского планетария; телескопы: астрограф для Пулковской обсерватории, АЗТ-11 (1950-е, диаметр зеркала 1,25 м), ЗТШ для Крымской обсерватории (1960, 2,6 м- самый крупный в Европе), ЗТА для Армении, Большой Азимутальный Телескоп для Зеленчукской обсерватории (БТА, 1976, 6 м- крупнейший в мире), АЗТ-22, АЗТ-24, АЗТ-27, любительский «</w:t>
      </w:r>
      <w:proofErr w:type="spellStart"/>
      <w:r w:rsidRPr="006D3E22">
        <w:rPr>
          <w:bCs/>
          <w:color w:val="000000" w:themeColor="text1"/>
          <w:sz w:val="16"/>
          <w:szCs w:val="16"/>
        </w:rPr>
        <w:t>Астел</w:t>
      </w:r>
      <w:proofErr w:type="spellEnd"/>
      <w:r w:rsidRPr="006D3E22">
        <w:rPr>
          <w:bCs/>
          <w:color w:val="000000" w:themeColor="text1"/>
          <w:sz w:val="16"/>
          <w:szCs w:val="16"/>
        </w:rPr>
        <w:t xml:space="preserve">» (1990-е); зрительные трубы «Капитан» и «Колибри» (1990-е); микроскопы: универсальный измерительный УИМ-21 (1945), МИКМЕД-1, МИКМЕД-2, БИОЛАМ, поляризационный ПОЛАМ, металлографический МЕТАМ, измерительный МИИ-4, </w:t>
      </w:r>
      <w:proofErr w:type="spellStart"/>
      <w:r w:rsidRPr="006D3E22">
        <w:rPr>
          <w:bCs/>
          <w:color w:val="000000" w:themeColor="text1"/>
          <w:sz w:val="16"/>
          <w:szCs w:val="16"/>
        </w:rPr>
        <w:t>микротвердомер</w:t>
      </w:r>
      <w:proofErr w:type="spellEnd"/>
      <w:r w:rsidRPr="006D3E22">
        <w:rPr>
          <w:bCs/>
          <w:color w:val="000000" w:themeColor="text1"/>
          <w:sz w:val="16"/>
          <w:szCs w:val="16"/>
        </w:rPr>
        <w:t xml:space="preserve"> ПМГ-ЗМ, спектрофотометр- микроскоп МСФУ-К, сравнения криминалистический МСК, стереоскопический МССО-1 (1980-е); спектрограф (1947); монохроматор УМ-1 (1940-е); спектрофотометр СФ-39, спектральные вычислительные комплексы КСВУ, фотоэлектрические системы МФС-7, МФС-8, ДФС-51, автоматизированные спектрометры СФ-56 и ИКС-40 (1980-е); сверхлегкий зеркально-линзовый объектив для КА ОТ-2 (1960-е); </w:t>
      </w:r>
      <w:proofErr w:type="spellStart"/>
      <w:r w:rsidRPr="006D3E22">
        <w:rPr>
          <w:bCs/>
          <w:color w:val="000000" w:themeColor="text1"/>
          <w:sz w:val="16"/>
          <w:szCs w:val="16"/>
        </w:rPr>
        <w:t>стереодальномеры</w:t>
      </w:r>
      <w:proofErr w:type="spellEnd"/>
      <w:r w:rsidRPr="006D3E22">
        <w:rPr>
          <w:bCs/>
          <w:color w:val="000000" w:themeColor="text1"/>
          <w:sz w:val="16"/>
          <w:szCs w:val="16"/>
        </w:rPr>
        <w:t xml:space="preserve"> морские (1928), ДМ-6 (1937), ДМ-3 (1937); лазерный дальномер-прицел ДВУ-2 (1968), станция лазерной подсветки комплекса «Крона» (1970-е); танковые прицелы «Обь», «Иртыш» (1970-е), приборы для ЗРАК «Тунгуска», «Шишка», ЗРК «Стрела-10», системы управления огнем; ГСН для ПЗРК «Стрела-2», «Игла», управляемых снарядов «Краснополь»; приборы ночного видения «Эльф», «</w:t>
      </w:r>
      <w:proofErr w:type="spellStart"/>
      <w:r w:rsidRPr="006D3E22">
        <w:rPr>
          <w:bCs/>
          <w:color w:val="000000" w:themeColor="text1"/>
          <w:sz w:val="16"/>
          <w:szCs w:val="16"/>
        </w:rPr>
        <w:t>Рекон</w:t>
      </w:r>
      <w:proofErr w:type="spellEnd"/>
      <w:r w:rsidRPr="006D3E22">
        <w:rPr>
          <w:bCs/>
          <w:color w:val="000000" w:themeColor="text1"/>
          <w:sz w:val="16"/>
          <w:szCs w:val="16"/>
        </w:rPr>
        <w:t>», «ОНВ-1» (1994); лазеры: промышленные ГОР-0,2, ГОС (1965); медицинский «Пульсар-ЮООМ», для физических исследований «МИЛ-20»; безопасные для глаз БЛМ-1, БЛМ-1Т (1999), МИ-1, МИ-10 (2003); сканер избирательных бюллетеней СИБ (1995), комплекс обработки избирательных бюллетеней КОИБ (2001);</w:t>
      </w:r>
    </w:p>
    <w:p w14:paraId="7B2BD6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Производство: дальномеры: ДМ-1,5, -3, -4, -6, -8 (1937) визир центральной наводки ВМЦ-2, торпедный инклинометр (1937); стабилизированный визирный пост СВП (1937); тумбы ДМ-3, ДМ-4, ПАУ-22, РВП-1, ВБК-1 (1938); перископы для ПЛ: атаки ПА-7,5, -8,5, -9, зенитные, специальный ПС-7, «С», «Д» (1937), ПАУ-22, ПЕР-27, -40, ОПБ-2м (1938); прицелы: ПАЛ-22 (1937), винтовочный оптический «ПЕ» (1943-44)- 1974; танковые «Обь», «Иртыш», авиационные; перископы (1930-е); измерительный комплекс контроля траекторий ракет «Кубань»; приборы для ЗРАК «Тунгуска», «Шилка», ЗРК «Стрела-10»; ГСН для ПЗРК «Стрела-2», «Игла», управляемых снарядов «Краснополь»; электронно-оптические взрыватели: «Аист-2» (1968-83), «Сокол-М» (-1980-е), «Бекас-2» (-1980-е); прибор ночного видения «Рекон-4» (2004);</w:t>
      </w:r>
    </w:p>
    <w:p w14:paraId="5BCB06F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фотоаппараты: «Фотокор» (1930-41) ~1 млн., «Спорт» (1935-41) ~20 000, «Турист» (1934-41), «Лилипут» (1937-40)- 15.000, «Малютка» (1939-40), «Репортер» (1939-41), «Смена» (1939-41), «Комсомолец» (1946-51)- 306.743, «Любитель» (1949-56)- 1.361.110, «Любитель-2 (1955-80)- 2.232.245, -166 (1976-81)- 69120, -166В (1980- 90)- 906.248, -166У» (1983-96)- 412.187, «Момент» (1952-54)- 9000, «Смена» (1954-60)- 1.774.847, «Смена-2 (1955-62)- 1.579.326, -6 (1961-69)- 1.992.546, -8 и -8М (1963-95)- 21.041.191, -СИМВОЛ (1971-91)- 4.181.469, -19 (1985-89)- 10033, -35 (1980-95)- 839.109, -РАПИД», «Спутник» (1955-74)- 84063, «Ленинград» (1956-66)- 76385, «Юность» (1957-60)- 51026, «Восход» (1964-69)- 59225, «Сокол» (1966-84)- 298.855, </w:t>
      </w:r>
      <w:r w:rsidRPr="006D3E22">
        <w:rPr>
          <w:bCs/>
          <w:color w:val="000000" w:themeColor="text1"/>
          <w:sz w:val="16"/>
          <w:szCs w:val="16"/>
          <w:lang w:val="en-US"/>
        </w:rPr>
        <w:t>SL</w:t>
      </w:r>
      <w:r w:rsidRPr="006D3E22">
        <w:rPr>
          <w:bCs/>
          <w:color w:val="000000" w:themeColor="text1"/>
          <w:sz w:val="16"/>
          <w:szCs w:val="16"/>
        </w:rPr>
        <w:t xml:space="preserve"> (1968-77)- 597.935, ЛОМО-135ВС (1975-82)- 85902, -135М (1981-84)- 89500, -компакт (1983-2000)- 1.214.475, -компакт-автомат (- 2004), «Электра-112» (1980-84)- 22800, «Алмаз-102 (1980-84)- 63, -103» (1980-86)- 9508, «3</w:t>
      </w:r>
      <w:proofErr w:type="spellStart"/>
      <w:r w:rsidRPr="006D3E22">
        <w:rPr>
          <w:bCs/>
          <w:color w:val="000000" w:themeColor="text1"/>
          <w:sz w:val="16"/>
          <w:szCs w:val="16"/>
          <w:lang w:val="en-US"/>
        </w:rPr>
        <w:t>eHHT</w:t>
      </w:r>
      <w:proofErr w:type="spellEnd"/>
      <w:r w:rsidRPr="006D3E22">
        <w:rPr>
          <w:bCs/>
          <w:color w:val="000000" w:themeColor="text1"/>
          <w:sz w:val="16"/>
          <w:szCs w:val="16"/>
        </w:rPr>
        <w:t>-35</w:t>
      </w:r>
      <w:r w:rsidRPr="006D3E22">
        <w:rPr>
          <w:bCs/>
          <w:color w:val="000000" w:themeColor="text1"/>
          <w:sz w:val="16"/>
          <w:szCs w:val="16"/>
          <w:lang w:val="en-US"/>
        </w:rPr>
        <w:t>F</w:t>
      </w:r>
      <w:r w:rsidRPr="006D3E22">
        <w:rPr>
          <w:bCs/>
          <w:color w:val="000000" w:themeColor="text1"/>
          <w:sz w:val="16"/>
          <w:szCs w:val="16"/>
        </w:rPr>
        <w:t xml:space="preserve"> (1987-92)- 75620, -35</w:t>
      </w:r>
      <w:r w:rsidRPr="006D3E22">
        <w:rPr>
          <w:bCs/>
          <w:color w:val="000000" w:themeColor="text1"/>
          <w:sz w:val="16"/>
          <w:szCs w:val="16"/>
          <w:lang w:val="en-US"/>
        </w:rPr>
        <w:t>F</w:t>
      </w:r>
      <w:r w:rsidRPr="006D3E22">
        <w:rPr>
          <w:bCs/>
          <w:color w:val="000000" w:themeColor="text1"/>
          <w:sz w:val="16"/>
          <w:szCs w:val="16"/>
        </w:rPr>
        <w:t>-1 (1992-93)- 4805; фотообъективы: для АФА 0-6 (1936), «</w:t>
      </w:r>
      <w:proofErr w:type="spellStart"/>
      <w:r w:rsidRPr="006D3E22">
        <w:rPr>
          <w:bCs/>
          <w:color w:val="000000" w:themeColor="text1"/>
          <w:sz w:val="16"/>
          <w:szCs w:val="16"/>
        </w:rPr>
        <w:t>Индустар</w:t>
      </w:r>
      <w:proofErr w:type="spellEnd"/>
      <w:r w:rsidRPr="006D3E22">
        <w:rPr>
          <w:bCs/>
          <w:color w:val="000000" w:themeColor="text1"/>
          <w:sz w:val="16"/>
          <w:szCs w:val="16"/>
        </w:rPr>
        <w:t>-, -12, -13» (1936), «Триар-10» (1936), «</w:t>
      </w:r>
      <w:proofErr w:type="spellStart"/>
      <w:r w:rsidRPr="006D3E22">
        <w:rPr>
          <w:bCs/>
          <w:color w:val="000000" w:themeColor="text1"/>
          <w:sz w:val="16"/>
          <w:szCs w:val="16"/>
        </w:rPr>
        <w:t>Ортопротар</w:t>
      </w:r>
      <w:proofErr w:type="spellEnd"/>
      <w:r w:rsidRPr="006D3E22">
        <w:rPr>
          <w:bCs/>
          <w:color w:val="000000" w:themeColor="text1"/>
          <w:sz w:val="16"/>
          <w:szCs w:val="16"/>
        </w:rPr>
        <w:t xml:space="preserve">» (1938); киноаппарат ТОМП № 4 (1928-32)- 8061; кинопередвижка ГОЗ (1928-32)- 36247; микроскопы: офтальмологические «Линза-МТ, -МТ4» (1970-е); МИКМЕД-1, -2, БИОЛАМ, поляризационный ПОЛАМ, металлографический МЕТАМ, измерительный МИИ-4, </w:t>
      </w:r>
      <w:proofErr w:type="spellStart"/>
      <w:r w:rsidRPr="006D3E22">
        <w:rPr>
          <w:bCs/>
          <w:color w:val="000000" w:themeColor="text1"/>
          <w:sz w:val="16"/>
          <w:szCs w:val="16"/>
        </w:rPr>
        <w:t>микротвердомер</w:t>
      </w:r>
      <w:proofErr w:type="spellEnd"/>
      <w:r w:rsidRPr="006D3E22">
        <w:rPr>
          <w:bCs/>
          <w:color w:val="000000" w:themeColor="text1"/>
          <w:sz w:val="16"/>
          <w:szCs w:val="16"/>
        </w:rPr>
        <w:t xml:space="preserve"> ПМТ-ЗМ, спектрофотометр- микроскоп МСФУ-К, сравнения криминалистический МСК, стереоскопический МССО-1 (1980-е); импульсный фотометр ФИ-2 для измерения дальности видимости на аэродромах, лазерный датчик облаков ДОЛ-1 (2002); телескоп АЗТ-ЗЗВМ (2004); поляризационные микроскопы (2005), </w:t>
      </w:r>
      <w:proofErr w:type="spellStart"/>
      <w:r w:rsidRPr="006D3E22">
        <w:rPr>
          <w:bCs/>
          <w:color w:val="000000" w:themeColor="text1"/>
          <w:sz w:val="16"/>
          <w:szCs w:val="16"/>
        </w:rPr>
        <w:t>видеоэндоскопы</w:t>
      </w:r>
      <w:proofErr w:type="spellEnd"/>
      <w:r w:rsidRPr="006D3E22">
        <w:rPr>
          <w:bCs/>
          <w:color w:val="000000" w:themeColor="text1"/>
          <w:sz w:val="16"/>
          <w:szCs w:val="16"/>
        </w:rPr>
        <w:t xml:space="preserve"> (2005).</w:t>
      </w:r>
    </w:p>
    <w:p w14:paraId="16D7550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КБ морского приборостроения</w:t>
      </w:r>
    </w:p>
    <w:p w14:paraId="5DE4B2F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Руководитель (1950 г.)- И.А. Шошин.</w:t>
      </w:r>
    </w:p>
    <w:p w14:paraId="29B2C95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Создано: дальномер ДМС-3 (1950 г.).</w:t>
      </w:r>
    </w:p>
    <w:p w14:paraId="4AE38C2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КБ </w:t>
      </w:r>
      <w:proofErr w:type="spellStart"/>
      <w:r w:rsidRPr="006D3E22">
        <w:rPr>
          <w:bCs/>
          <w:color w:val="000000" w:themeColor="text1"/>
          <w:sz w:val="16"/>
          <w:szCs w:val="16"/>
        </w:rPr>
        <w:t>пернскопостроения</w:t>
      </w:r>
      <w:proofErr w:type="spellEnd"/>
    </w:p>
    <w:p w14:paraId="1684F48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Создано в 1956 г. для оснащения оптическими приборами подводного флота.</w:t>
      </w:r>
    </w:p>
    <w:p w14:paraId="05A5037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Создано: перископ «Лира» (конец 1950-х).</w:t>
      </w:r>
    </w:p>
    <w:p w14:paraId="268360E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СКБ-1712, СКБ-1718, СКБ-1720</w:t>
      </w:r>
    </w:p>
    <w:p w14:paraId="1928270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Создано в конце 1950-х  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морской тематикой.</w:t>
      </w:r>
    </w:p>
    <w:p w14:paraId="346DED1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Работы: НИР «Заря» по проверке технических решений при создании оптического взрывателя «123».</w:t>
      </w:r>
    </w:p>
    <w:p w14:paraId="782E6CD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Начальник (конец 1950-х-)- С.Ф. Соболев.</w:t>
      </w:r>
    </w:p>
    <w:p w14:paraId="281359B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Зам. начальника (конец 1950-х-)- А.И. Кузнецов (начальник НИЛ).</w:t>
      </w:r>
    </w:p>
    <w:p w14:paraId="0966807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Ведущие конструкторы: (1950-е)- М.В. Куликов («121»).</w:t>
      </w:r>
    </w:p>
    <w:p w14:paraId="3C5A9EF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Создано: электронно-оптические взрыватели: «121» для К-80, «Аист-2» для Р-40 (</w:t>
      </w:r>
      <w:proofErr w:type="spellStart"/>
      <w:r w:rsidRPr="006D3E22">
        <w:rPr>
          <w:bCs/>
          <w:color w:val="000000" w:themeColor="text1"/>
          <w:sz w:val="16"/>
          <w:szCs w:val="16"/>
        </w:rPr>
        <w:t>пнв</w:t>
      </w:r>
      <w:proofErr w:type="spellEnd"/>
      <w:r w:rsidRPr="006D3E22">
        <w:rPr>
          <w:bCs/>
          <w:color w:val="000000" w:themeColor="text1"/>
          <w:sz w:val="16"/>
          <w:szCs w:val="16"/>
        </w:rPr>
        <w:t xml:space="preserve"> в 1971 г.), «123» «Сокол- М» для Р-4 (</w:t>
      </w:r>
      <w:proofErr w:type="spellStart"/>
      <w:r w:rsidRPr="006D3E22">
        <w:rPr>
          <w:bCs/>
          <w:color w:val="000000" w:themeColor="text1"/>
          <w:sz w:val="16"/>
          <w:szCs w:val="16"/>
        </w:rPr>
        <w:t>пнв</w:t>
      </w:r>
      <w:proofErr w:type="spellEnd"/>
      <w:r w:rsidRPr="006D3E22">
        <w:rPr>
          <w:bCs/>
          <w:color w:val="000000" w:themeColor="text1"/>
          <w:sz w:val="16"/>
          <w:szCs w:val="16"/>
        </w:rPr>
        <w:t xml:space="preserve"> в 1973 г.), «245» «Бекас-2» для Р-40 (</w:t>
      </w:r>
      <w:proofErr w:type="spellStart"/>
      <w:r w:rsidRPr="006D3E22">
        <w:rPr>
          <w:bCs/>
          <w:color w:val="000000" w:themeColor="text1"/>
          <w:sz w:val="16"/>
          <w:szCs w:val="16"/>
        </w:rPr>
        <w:t>пнв</w:t>
      </w:r>
      <w:proofErr w:type="spellEnd"/>
      <w:r w:rsidRPr="006D3E22">
        <w:rPr>
          <w:bCs/>
          <w:color w:val="000000" w:themeColor="text1"/>
          <w:sz w:val="16"/>
          <w:szCs w:val="16"/>
        </w:rPr>
        <w:t xml:space="preserve"> в 1983 г.).</w:t>
      </w:r>
    </w:p>
    <w:p w14:paraId="7B91EF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ЦКБ ЛООМП</w:t>
      </w:r>
    </w:p>
    <w:p w14:paraId="28AD604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Единое ЦКБ было создано в 1963 г.</w:t>
      </w:r>
    </w:p>
    <w:p w14:paraId="1E52C12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 (1963 г.-)- </w:t>
      </w:r>
      <w:r w:rsidRPr="006D3E22">
        <w:rPr>
          <w:bCs/>
          <w:color w:val="000000" w:themeColor="text1"/>
          <w:sz w:val="16"/>
          <w:szCs w:val="16"/>
          <w:lang w:val="en-US"/>
        </w:rPr>
        <w:t>P</w:t>
      </w:r>
      <w:r w:rsidRPr="006D3E22">
        <w:rPr>
          <w:bCs/>
          <w:color w:val="000000" w:themeColor="text1"/>
          <w:sz w:val="16"/>
          <w:szCs w:val="16"/>
        </w:rPr>
        <w:t>.</w:t>
      </w:r>
      <w:r w:rsidRPr="006D3E22">
        <w:rPr>
          <w:bCs/>
          <w:color w:val="000000" w:themeColor="text1"/>
          <w:sz w:val="16"/>
          <w:szCs w:val="16"/>
          <w:lang w:val="en-US"/>
        </w:rPr>
        <w:t>M</w:t>
      </w:r>
      <w:r w:rsidRPr="006D3E22">
        <w:rPr>
          <w:bCs/>
          <w:color w:val="000000" w:themeColor="text1"/>
          <w:sz w:val="16"/>
          <w:szCs w:val="16"/>
        </w:rPr>
        <w:t xml:space="preserve">. </w:t>
      </w:r>
      <w:proofErr w:type="spellStart"/>
      <w:r w:rsidRPr="006D3E22">
        <w:rPr>
          <w:bCs/>
          <w:color w:val="000000" w:themeColor="text1"/>
          <w:sz w:val="16"/>
          <w:szCs w:val="16"/>
        </w:rPr>
        <w:t>Кашерининов</w:t>
      </w:r>
      <w:proofErr w:type="spellEnd"/>
      <w:r w:rsidRPr="006D3E22">
        <w:rPr>
          <w:bCs/>
          <w:color w:val="000000" w:themeColor="text1"/>
          <w:sz w:val="16"/>
          <w:szCs w:val="16"/>
        </w:rPr>
        <w:t xml:space="preserve">, О.С. Богданович, О.А. Артамонов, В.А. Зверев, А.Н. </w:t>
      </w:r>
      <w:proofErr w:type="spellStart"/>
      <w:r w:rsidRPr="006D3E22">
        <w:rPr>
          <w:bCs/>
          <w:color w:val="000000" w:themeColor="text1"/>
          <w:sz w:val="16"/>
          <w:szCs w:val="16"/>
        </w:rPr>
        <w:t>Великожон</w:t>
      </w:r>
      <w:proofErr w:type="spellEnd"/>
      <w:r w:rsidRPr="006D3E22">
        <w:rPr>
          <w:bCs/>
          <w:color w:val="000000" w:themeColor="text1"/>
          <w:sz w:val="16"/>
          <w:szCs w:val="16"/>
        </w:rPr>
        <w:t xml:space="preserve">, Б.И. </w:t>
      </w:r>
      <w:proofErr w:type="spellStart"/>
      <w:r w:rsidRPr="006D3E22">
        <w:rPr>
          <w:bCs/>
          <w:color w:val="000000" w:themeColor="text1"/>
          <w:sz w:val="16"/>
          <w:szCs w:val="16"/>
        </w:rPr>
        <w:t>Утенков</w:t>
      </w:r>
      <w:proofErr w:type="spellEnd"/>
      <w:r w:rsidRPr="006D3E22">
        <w:rPr>
          <w:bCs/>
          <w:color w:val="000000" w:themeColor="text1"/>
          <w:sz w:val="16"/>
          <w:szCs w:val="16"/>
        </w:rPr>
        <w:t>.</w:t>
      </w:r>
    </w:p>
    <w:p w14:paraId="67C9EF8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Завод киноаппаратуры «</w:t>
      </w:r>
      <w:proofErr w:type="spellStart"/>
      <w:r w:rsidRPr="006D3E22">
        <w:rPr>
          <w:bCs/>
          <w:color w:val="000000" w:themeColor="text1"/>
          <w:sz w:val="16"/>
          <w:szCs w:val="16"/>
        </w:rPr>
        <w:t>Кинап</w:t>
      </w:r>
      <w:proofErr w:type="spellEnd"/>
      <w:r w:rsidRPr="006D3E22">
        <w:rPr>
          <w:bCs/>
          <w:color w:val="000000" w:themeColor="text1"/>
          <w:sz w:val="16"/>
          <w:szCs w:val="16"/>
        </w:rPr>
        <w:t>», Ленинградский государственный завод киноаппаратуры</w:t>
      </w:r>
    </w:p>
    <w:p w14:paraId="48F7FF5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roofErr w:type="spellStart"/>
      <w:r w:rsidRPr="006D3E22">
        <w:rPr>
          <w:bCs/>
          <w:color w:val="000000" w:themeColor="text1"/>
          <w:sz w:val="16"/>
          <w:szCs w:val="16"/>
        </w:rPr>
        <w:t>Кинап</w:t>
      </w:r>
      <w:proofErr w:type="spellEnd"/>
      <w:r w:rsidRPr="006D3E22">
        <w:rPr>
          <w:bCs/>
          <w:color w:val="000000" w:themeColor="text1"/>
          <w:sz w:val="16"/>
          <w:szCs w:val="16"/>
        </w:rPr>
        <w:t xml:space="preserve">» («Л </w:t>
      </w:r>
      <w:proofErr w:type="spellStart"/>
      <w:r w:rsidRPr="006D3E22">
        <w:rPr>
          <w:bCs/>
          <w:color w:val="000000" w:themeColor="text1"/>
          <w:sz w:val="16"/>
          <w:szCs w:val="16"/>
        </w:rPr>
        <w:t>енкинап</w:t>
      </w:r>
      <w:proofErr w:type="spellEnd"/>
      <w:r w:rsidRPr="006D3E22">
        <w:rPr>
          <w:bCs/>
          <w:color w:val="000000" w:themeColor="text1"/>
          <w:sz w:val="16"/>
          <w:szCs w:val="16"/>
        </w:rPr>
        <w:t>»)</w:t>
      </w:r>
    </w:p>
    <w:p w14:paraId="6D0C786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г. Ленинград Кондратьевский пр., 21/</w:t>
      </w:r>
    </w:p>
    <w:p w14:paraId="1273537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1926 г. были открыты две </w:t>
      </w:r>
      <w:proofErr w:type="spellStart"/>
      <w:r w:rsidRPr="006D3E22">
        <w:rPr>
          <w:bCs/>
          <w:color w:val="000000" w:themeColor="text1"/>
          <w:sz w:val="16"/>
          <w:szCs w:val="16"/>
        </w:rPr>
        <w:t>киноремонтные</w:t>
      </w:r>
      <w:proofErr w:type="spellEnd"/>
      <w:r w:rsidRPr="006D3E22">
        <w:rPr>
          <w:bCs/>
          <w:color w:val="000000" w:themeColor="text1"/>
          <w:sz w:val="16"/>
          <w:szCs w:val="16"/>
        </w:rPr>
        <w:t xml:space="preserve">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w:t>
      </w:r>
      <w:proofErr w:type="spellStart"/>
      <w:r w:rsidRPr="006D3E22">
        <w:rPr>
          <w:bCs/>
          <w:color w:val="000000" w:themeColor="text1"/>
          <w:sz w:val="16"/>
          <w:szCs w:val="16"/>
        </w:rPr>
        <w:t>Кинап</w:t>
      </w:r>
      <w:proofErr w:type="spellEnd"/>
      <w:r w:rsidRPr="006D3E22">
        <w:rPr>
          <w:bCs/>
          <w:color w:val="000000" w:themeColor="text1"/>
          <w:sz w:val="16"/>
          <w:szCs w:val="16"/>
        </w:rPr>
        <w:t xml:space="preserve">» </w:t>
      </w:r>
      <w:proofErr w:type="spellStart"/>
      <w:r w:rsidRPr="006D3E22">
        <w:rPr>
          <w:bCs/>
          <w:color w:val="000000" w:themeColor="text1"/>
          <w:sz w:val="16"/>
          <w:szCs w:val="16"/>
        </w:rPr>
        <w:t>Союзкино</w:t>
      </w:r>
      <w:proofErr w:type="spellEnd"/>
      <w:r w:rsidRPr="006D3E22">
        <w:rPr>
          <w:bCs/>
          <w:color w:val="000000" w:themeColor="text1"/>
          <w:sz w:val="16"/>
          <w:szCs w:val="16"/>
        </w:rPr>
        <w:t>.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w:t>
      </w:r>
      <w:proofErr w:type="spellStart"/>
      <w:r w:rsidRPr="006D3E22">
        <w:rPr>
          <w:bCs/>
          <w:color w:val="000000" w:themeColor="text1"/>
          <w:sz w:val="16"/>
          <w:szCs w:val="16"/>
        </w:rPr>
        <w:t>Киномехпром</w:t>
      </w:r>
      <w:proofErr w:type="spellEnd"/>
      <w:r w:rsidRPr="006D3E22">
        <w:rPr>
          <w:bCs/>
          <w:color w:val="000000" w:themeColor="text1"/>
          <w:sz w:val="16"/>
          <w:szCs w:val="16"/>
        </w:rPr>
        <w:t>», в 1939 г. - ГУ киномеханической промышленности Комитета по делам кинематографии.</w:t>
      </w:r>
    </w:p>
    <w:p w14:paraId="6D56E76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39F86A6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1942 г. завод полностью эвакуирован в города Белово (по другой информации-  г. Басов'</w:t>
      </w:r>
      <w:r w:rsidRPr="006D3E22">
        <w:rPr>
          <w:bCs/>
          <w:color w:val="000000" w:themeColor="text1"/>
          <w:sz w:val="16"/>
          <w:szCs w:val="16"/>
          <w:vertAlign w:val="superscript"/>
        </w:rPr>
        <w:t>31</w:t>
      </w:r>
      <w:r w:rsidRPr="006D3E22">
        <w:rPr>
          <w:bCs/>
          <w:color w:val="000000" w:themeColor="text1"/>
          <w:sz w:val="16"/>
          <w:szCs w:val="16"/>
        </w:rPr>
        <w:t>) и Самарканд. В 1944 г., после снятия блокады, завод начал восстанавливаться.</w:t>
      </w:r>
    </w:p>
    <w:p w14:paraId="0A17DC4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1946 г. Ленинградский государственный завод киноаппаратуры «</w:t>
      </w:r>
      <w:proofErr w:type="spellStart"/>
      <w:r w:rsidRPr="006D3E22">
        <w:rPr>
          <w:bCs/>
          <w:color w:val="000000" w:themeColor="text1"/>
          <w:sz w:val="16"/>
          <w:szCs w:val="16"/>
        </w:rPr>
        <w:t>Кинап</w:t>
      </w:r>
      <w:proofErr w:type="spellEnd"/>
      <w:r w:rsidRPr="006D3E22">
        <w:rPr>
          <w:bCs/>
          <w:color w:val="000000" w:themeColor="text1"/>
          <w:sz w:val="16"/>
          <w:szCs w:val="16"/>
        </w:rPr>
        <w:t xml:space="preserve">» - в ведении Министерства кинематографии, с 1953 г. - Министерства культуры, с 06.1957 г. - Управления приборостроительной промышленности </w:t>
      </w:r>
      <w:proofErr w:type="spellStart"/>
      <w:r w:rsidRPr="006D3E22">
        <w:rPr>
          <w:bCs/>
          <w:color w:val="000000" w:themeColor="text1"/>
          <w:sz w:val="16"/>
          <w:szCs w:val="16"/>
        </w:rPr>
        <w:t>ЛенСНХ</w:t>
      </w:r>
      <w:proofErr w:type="spellEnd"/>
      <w:r w:rsidRPr="006D3E22">
        <w:rPr>
          <w:bCs/>
          <w:color w:val="000000" w:themeColor="text1"/>
          <w:sz w:val="16"/>
          <w:szCs w:val="16"/>
        </w:rPr>
        <w:t xml:space="preserve">, далее - Управления машиностроения </w:t>
      </w:r>
      <w:proofErr w:type="spellStart"/>
      <w:r w:rsidRPr="006D3E22">
        <w:rPr>
          <w:bCs/>
          <w:color w:val="000000" w:themeColor="text1"/>
          <w:sz w:val="16"/>
          <w:szCs w:val="16"/>
        </w:rPr>
        <w:t>ЛенСНХ</w:t>
      </w:r>
      <w:proofErr w:type="spellEnd"/>
      <w:r w:rsidRPr="006D3E22">
        <w:rPr>
          <w:bCs/>
          <w:color w:val="000000" w:themeColor="text1"/>
          <w:sz w:val="16"/>
          <w:szCs w:val="16"/>
        </w:rPr>
        <w:t>.</w:t>
      </w:r>
    </w:p>
    <w:p w14:paraId="506B1D6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1952 г. при заводе сформировано Опытное Конструкторско-технологическое бюро (ОКТБ).</w:t>
      </w:r>
    </w:p>
    <w:p w14:paraId="3853274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1959 г. в состав завода «</w:t>
      </w:r>
      <w:proofErr w:type="spellStart"/>
      <w:r w:rsidRPr="006D3E22">
        <w:rPr>
          <w:bCs/>
          <w:color w:val="000000" w:themeColor="text1"/>
          <w:sz w:val="16"/>
          <w:szCs w:val="16"/>
        </w:rPr>
        <w:t>Кинап</w:t>
      </w:r>
      <w:proofErr w:type="spellEnd"/>
      <w:r w:rsidRPr="006D3E22">
        <w:rPr>
          <w:bCs/>
          <w:color w:val="000000" w:themeColor="text1"/>
          <w:sz w:val="16"/>
          <w:szCs w:val="16"/>
        </w:rPr>
        <w:t>» вошел ЛОМЗ (бывший Химико-фармацевтический завод № 2). 2.10.1962 г. завод «</w:t>
      </w:r>
      <w:proofErr w:type="spellStart"/>
      <w:r w:rsidRPr="006D3E22">
        <w:rPr>
          <w:bCs/>
          <w:color w:val="000000" w:themeColor="text1"/>
          <w:sz w:val="16"/>
          <w:szCs w:val="16"/>
        </w:rPr>
        <w:t>Кинап</w:t>
      </w:r>
      <w:proofErr w:type="spellEnd"/>
      <w:r w:rsidRPr="006D3E22">
        <w:rPr>
          <w:bCs/>
          <w:color w:val="000000" w:themeColor="text1"/>
          <w:sz w:val="16"/>
          <w:szCs w:val="16"/>
        </w:rPr>
        <w:t>» вошел в Ленинградское объединение оптико-механических производств (ЛООМП).</w:t>
      </w:r>
    </w:p>
    <w:p w14:paraId="691666C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начале 1960-х  г. выпущен комплект </w:t>
      </w:r>
      <w:proofErr w:type="spellStart"/>
      <w:r w:rsidRPr="006D3E22">
        <w:rPr>
          <w:bCs/>
          <w:color w:val="000000" w:themeColor="text1"/>
          <w:sz w:val="16"/>
          <w:szCs w:val="16"/>
        </w:rPr>
        <w:t>звукотехнического</w:t>
      </w:r>
      <w:proofErr w:type="spellEnd"/>
      <w:r w:rsidRPr="006D3E22">
        <w:rPr>
          <w:bCs/>
          <w:color w:val="000000" w:themeColor="text1"/>
          <w:sz w:val="16"/>
          <w:szCs w:val="16"/>
        </w:rPr>
        <w:t xml:space="preserve"> оборудования для Дворца съездов (</w:t>
      </w:r>
      <w:r w:rsidRPr="006D3E22">
        <w:rPr>
          <w:bCs/>
          <w:color w:val="000000" w:themeColor="text1"/>
          <w:sz w:val="16"/>
          <w:szCs w:val="16"/>
          <w:lang w:val="en-US"/>
        </w:rPr>
        <w:t>P</w:t>
      </w:r>
      <w:r w:rsidRPr="006D3E22">
        <w:rPr>
          <w:bCs/>
          <w:color w:val="000000" w:themeColor="text1"/>
          <w:sz w:val="16"/>
          <w:szCs w:val="16"/>
        </w:rPr>
        <w:t>.</w:t>
      </w:r>
      <w:r w:rsidRPr="006D3E22">
        <w:rPr>
          <w:bCs/>
          <w:color w:val="000000" w:themeColor="text1"/>
          <w:sz w:val="16"/>
          <w:szCs w:val="16"/>
          <w:lang w:val="en-US"/>
        </w:rPr>
        <w:t>M</w:t>
      </w:r>
      <w:r w:rsidRPr="006D3E22">
        <w:rPr>
          <w:bCs/>
          <w:color w:val="000000" w:themeColor="text1"/>
          <w:sz w:val="16"/>
          <w:szCs w:val="16"/>
        </w:rPr>
        <w:t xml:space="preserve">. </w:t>
      </w:r>
      <w:proofErr w:type="spellStart"/>
      <w:r w:rsidRPr="006D3E22">
        <w:rPr>
          <w:bCs/>
          <w:color w:val="000000" w:themeColor="text1"/>
          <w:sz w:val="16"/>
          <w:szCs w:val="16"/>
        </w:rPr>
        <w:t>Кашерининов</w:t>
      </w:r>
      <w:proofErr w:type="spellEnd"/>
      <w:r w:rsidRPr="006D3E22">
        <w:rPr>
          <w:bCs/>
          <w:color w:val="000000" w:themeColor="text1"/>
          <w:sz w:val="16"/>
          <w:szCs w:val="16"/>
        </w:rPr>
        <w:t>, Н.Т. Гордиенко).</w:t>
      </w:r>
    </w:p>
    <w:p w14:paraId="1B7172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Численность персонала (1932 г.)- 300 чел.</w:t>
      </w:r>
    </w:p>
    <w:p w14:paraId="6A36F82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(1931-34 г.)- В.Ф. Сакман, (1939-40 г.)- Д.Е. Тесленко, (1945-49 г.)- </w:t>
      </w:r>
      <w:r w:rsidRPr="006D3E22">
        <w:rPr>
          <w:bCs/>
          <w:color w:val="000000" w:themeColor="text1"/>
          <w:sz w:val="16"/>
          <w:szCs w:val="16"/>
          <w:lang w:val="en-US"/>
        </w:rPr>
        <w:t>B</w:t>
      </w:r>
      <w:r w:rsidRPr="006D3E22">
        <w:rPr>
          <w:bCs/>
          <w:color w:val="000000" w:themeColor="text1"/>
          <w:sz w:val="16"/>
          <w:szCs w:val="16"/>
        </w:rPr>
        <w:t>.</w:t>
      </w:r>
      <w:r w:rsidRPr="006D3E22">
        <w:rPr>
          <w:bCs/>
          <w:color w:val="000000" w:themeColor="text1"/>
          <w:sz w:val="16"/>
          <w:szCs w:val="16"/>
          <w:lang w:val="en-US"/>
        </w:rPr>
        <w:t>C</w:t>
      </w:r>
      <w:r w:rsidRPr="006D3E22">
        <w:rPr>
          <w:bCs/>
          <w:color w:val="000000" w:themeColor="text1"/>
          <w:sz w:val="16"/>
          <w:szCs w:val="16"/>
        </w:rPr>
        <w:t xml:space="preserve">. </w:t>
      </w:r>
      <w:proofErr w:type="spellStart"/>
      <w:r w:rsidRPr="006D3E22">
        <w:rPr>
          <w:bCs/>
          <w:color w:val="000000" w:themeColor="text1"/>
          <w:sz w:val="16"/>
          <w:szCs w:val="16"/>
        </w:rPr>
        <w:t>Балабанович</w:t>
      </w:r>
      <w:proofErr w:type="spellEnd"/>
      <w:r w:rsidRPr="006D3E22">
        <w:rPr>
          <w:bCs/>
          <w:color w:val="000000" w:themeColor="text1"/>
          <w:sz w:val="16"/>
          <w:szCs w:val="16"/>
        </w:rPr>
        <w:t>, (1950-62 г.)- С.М. Кузнецов.</w:t>
      </w:r>
    </w:p>
    <w:p w14:paraId="59DBB48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инженер (1930-е  г.)-</w:t>
      </w:r>
      <w:r w:rsidRPr="006D3E22">
        <w:rPr>
          <w:bCs/>
          <w:color w:val="000000" w:themeColor="text1"/>
          <w:spacing w:val="30"/>
          <w:sz w:val="16"/>
          <w:szCs w:val="16"/>
        </w:rPr>
        <w:t xml:space="preserve"> ИМ.</w:t>
      </w:r>
      <w:r w:rsidRPr="006D3E22">
        <w:rPr>
          <w:bCs/>
          <w:color w:val="000000" w:themeColor="text1"/>
          <w:sz w:val="16"/>
          <w:szCs w:val="16"/>
        </w:rPr>
        <w:t xml:space="preserve"> Саенко, (1960-е  г.)- </w:t>
      </w:r>
      <w:r w:rsidRPr="006D3E22">
        <w:rPr>
          <w:bCs/>
          <w:color w:val="000000" w:themeColor="text1"/>
          <w:sz w:val="16"/>
          <w:szCs w:val="16"/>
          <w:lang w:val="en-US"/>
        </w:rPr>
        <w:t>P</w:t>
      </w:r>
      <w:r w:rsidRPr="006D3E22">
        <w:rPr>
          <w:bCs/>
          <w:color w:val="000000" w:themeColor="text1"/>
          <w:sz w:val="16"/>
          <w:szCs w:val="16"/>
        </w:rPr>
        <w:t>.</w:t>
      </w:r>
      <w:r w:rsidRPr="006D3E22">
        <w:rPr>
          <w:bCs/>
          <w:color w:val="000000" w:themeColor="text1"/>
          <w:sz w:val="16"/>
          <w:szCs w:val="16"/>
          <w:lang w:val="en-US"/>
        </w:rPr>
        <w:t>M</w:t>
      </w:r>
      <w:r w:rsidRPr="006D3E22">
        <w:rPr>
          <w:bCs/>
          <w:color w:val="000000" w:themeColor="text1"/>
          <w:sz w:val="16"/>
          <w:szCs w:val="16"/>
        </w:rPr>
        <w:t xml:space="preserve">. </w:t>
      </w:r>
      <w:proofErr w:type="spellStart"/>
      <w:r w:rsidRPr="006D3E22">
        <w:rPr>
          <w:bCs/>
          <w:color w:val="000000" w:themeColor="text1"/>
          <w:sz w:val="16"/>
          <w:szCs w:val="16"/>
        </w:rPr>
        <w:t>Кашерининов</w:t>
      </w:r>
      <w:proofErr w:type="spellEnd"/>
      <w:r w:rsidRPr="006D3E22">
        <w:rPr>
          <w:bCs/>
          <w:color w:val="000000" w:themeColor="text1"/>
          <w:sz w:val="16"/>
          <w:szCs w:val="16"/>
        </w:rPr>
        <w:t>.</w:t>
      </w:r>
    </w:p>
    <w:p w14:paraId="5CA9AB9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Производство: звукозаписывающие аппараты: СГК-7 (1932), «</w:t>
      </w:r>
      <w:proofErr w:type="spellStart"/>
      <w:r w:rsidRPr="006D3E22">
        <w:rPr>
          <w:bCs/>
          <w:color w:val="000000" w:themeColor="text1"/>
          <w:sz w:val="16"/>
          <w:szCs w:val="16"/>
        </w:rPr>
        <w:t>Кинап</w:t>
      </w:r>
      <w:proofErr w:type="spellEnd"/>
      <w:r w:rsidRPr="006D3E22">
        <w:rPr>
          <w:bCs/>
          <w:color w:val="000000" w:themeColor="text1"/>
          <w:sz w:val="16"/>
          <w:szCs w:val="16"/>
        </w:rPr>
        <w:t>»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74295038" w14:textId="77777777" w:rsidR="002165C2" w:rsidRPr="006D3E22" w:rsidRDefault="002165C2" w:rsidP="006D3E22">
      <w:pPr>
        <w:jc w:val="both"/>
        <w:rPr>
          <w:bCs/>
          <w:sz w:val="16"/>
          <w:szCs w:val="16"/>
        </w:rPr>
      </w:pPr>
      <w:r w:rsidRPr="006D3E22">
        <w:rPr>
          <w:bCs/>
          <w:sz w:val="16"/>
          <w:szCs w:val="16"/>
        </w:rPr>
        <w:t>Опытное Конструкторско-технологическое бюро (ОКТБ) при заводе «</w:t>
      </w:r>
      <w:proofErr w:type="spellStart"/>
      <w:r w:rsidRPr="006D3E22">
        <w:rPr>
          <w:bCs/>
          <w:sz w:val="16"/>
          <w:szCs w:val="16"/>
        </w:rPr>
        <w:t>Кинап</w:t>
      </w:r>
      <w:proofErr w:type="spellEnd"/>
      <w:r w:rsidRPr="006D3E22">
        <w:rPr>
          <w:bCs/>
          <w:sz w:val="16"/>
          <w:szCs w:val="16"/>
        </w:rPr>
        <w:t>»</w:t>
      </w:r>
    </w:p>
    <w:p w14:paraId="6FF7584C" w14:textId="77777777" w:rsidR="002165C2" w:rsidRPr="006D3E22" w:rsidRDefault="002165C2" w:rsidP="006D3E22">
      <w:pPr>
        <w:jc w:val="both"/>
        <w:rPr>
          <w:bCs/>
          <w:sz w:val="16"/>
          <w:szCs w:val="16"/>
        </w:rPr>
      </w:pPr>
      <w:r w:rsidRPr="006D3E22">
        <w:rPr>
          <w:bCs/>
          <w:sz w:val="16"/>
          <w:szCs w:val="16"/>
        </w:rPr>
        <w:t>Сформировано при заводе в 1952 г. для обеспечения серийного производства аппаратуры самонаведения К-1 УР «КС» системы «Комета».</w:t>
      </w:r>
    </w:p>
    <w:p w14:paraId="7F03416F" w14:textId="77777777" w:rsidR="002165C2" w:rsidRPr="006D3E22" w:rsidRDefault="002165C2" w:rsidP="006D3E22">
      <w:pPr>
        <w:jc w:val="both"/>
        <w:rPr>
          <w:bCs/>
          <w:sz w:val="16"/>
          <w:szCs w:val="16"/>
        </w:rPr>
      </w:pPr>
      <w:r w:rsidRPr="006D3E22">
        <w:rPr>
          <w:bCs/>
          <w:sz w:val="16"/>
          <w:szCs w:val="16"/>
        </w:rPr>
        <w:t>В 1956 г. ОКТБ вошло в состав ОКБ-283 МАП.</w:t>
      </w:r>
    </w:p>
    <w:p w14:paraId="3AF239D5" w14:textId="77777777" w:rsidR="002165C2" w:rsidRPr="006D3E22" w:rsidRDefault="002165C2" w:rsidP="006D3E22">
      <w:pPr>
        <w:jc w:val="both"/>
        <w:rPr>
          <w:bCs/>
          <w:sz w:val="16"/>
          <w:szCs w:val="16"/>
        </w:rPr>
      </w:pPr>
      <w:r w:rsidRPr="006D3E22">
        <w:rPr>
          <w:bCs/>
          <w:sz w:val="16"/>
          <w:szCs w:val="16"/>
        </w:rPr>
        <w:t xml:space="preserve">Начальник (-1957 г.)- А.Н. </w:t>
      </w:r>
      <w:proofErr w:type="spellStart"/>
      <w:r w:rsidRPr="006D3E22">
        <w:rPr>
          <w:bCs/>
          <w:sz w:val="16"/>
          <w:szCs w:val="16"/>
        </w:rPr>
        <w:t>Амромин</w:t>
      </w:r>
      <w:proofErr w:type="spellEnd"/>
      <w:r w:rsidRPr="006D3E22">
        <w:rPr>
          <w:bCs/>
          <w:sz w:val="16"/>
          <w:szCs w:val="16"/>
        </w:rPr>
        <w:t>.</w:t>
      </w:r>
    </w:p>
    <w:p w14:paraId="79A1799E" w14:textId="77777777" w:rsidR="002165C2" w:rsidRPr="006D3E22" w:rsidRDefault="002165C2" w:rsidP="006D3E22">
      <w:pPr>
        <w:jc w:val="both"/>
        <w:rPr>
          <w:bCs/>
          <w:sz w:val="16"/>
          <w:szCs w:val="16"/>
        </w:rPr>
      </w:pPr>
      <w:r w:rsidRPr="006D3E22">
        <w:rPr>
          <w:bCs/>
          <w:sz w:val="16"/>
          <w:szCs w:val="16"/>
        </w:rPr>
        <w:t>Завод «Гидропривод» НКСС, Ленинградский государственный завод делительных головок /г. Ленинград/</w:t>
      </w:r>
    </w:p>
    <w:p w14:paraId="42C3890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Завод «Гидропривод» создан в 1941 г. в ведении НКСС, после начала войны завод (или его часть) эвакуирован в Москву. В 12.1941 г. на базе этой части планировалось организовать самостоятельный завод в ведении ЗГУ НКМВ.</w:t>
      </w:r>
    </w:p>
    <w:p w14:paraId="626D8BD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1945 г. завод «Гидропривод» переименован в Ленинградский государственный завод делительных головок. С 06.1957 г. завод - в ведении Управления общего машиностроения </w:t>
      </w:r>
      <w:proofErr w:type="spellStart"/>
      <w:r w:rsidRPr="006D3E22">
        <w:rPr>
          <w:bCs/>
          <w:color w:val="000000" w:themeColor="text1"/>
          <w:sz w:val="16"/>
          <w:szCs w:val="16"/>
        </w:rPr>
        <w:t>ЛенСНХ</w:t>
      </w:r>
      <w:proofErr w:type="spellEnd"/>
      <w:r w:rsidRPr="006D3E22">
        <w:rPr>
          <w:bCs/>
          <w:color w:val="000000" w:themeColor="text1"/>
          <w:sz w:val="16"/>
          <w:szCs w:val="16"/>
        </w:rPr>
        <w:t xml:space="preserve">. В 1960 г. вошел в </w:t>
      </w:r>
      <w:proofErr w:type="spellStart"/>
      <w:r w:rsidRPr="006D3E22">
        <w:rPr>
          <w:bCs/>
          <w:color w:val="000000" w:themeColor="text1"/>
          <w:sz w:val="16"/>
          <w:szCs w:val="16"/>
        </w:rPr>
        <w:t>ГОМЗ.</w:t>
      </w:r>
      <w:r w:rsidRPr="006D3E22">
        <w:rPr>
          <w:bCs/>
          <w:color w:val="000000" w:themeColor="text1"/>
          <w:sz w:val="16"/>
          <w:szCs w:val="16"/>
          <w:vertAlign w:val="superscript"/>
        </w:rPr>
        <w:t>ш</w:t>
      </w:r>
      <w:proofErr w:type="spellEnd"/>
      <w:r w:rsidRPr="006D3E22">
        <w:rPr>
          <w:bCs/>
          <w:color w:val="000000" w:themeColor="text1"/>
          <w:sz w:val="16"/>
          <w:szCs w:val="16"/>
          <w:vertAlign w:val="superscript"/>
        </w:rPr>
        <w:t xml:space="preserve"> </w:t>
      </w:r>
      <w:r w:rsidRPr="006D3E22">
        <w:rPr>
          <w:bCs/>
          <w:color w:val="000000" w:themeColor="text1"/>
          <w:sz w:val="16"/>
          <w:szCs w:val="16"/>
        </w:rPr>
        <w:t>Опытный оптико-механический завод (ООМЗ) НКМП РСФСР, ММП РСФСР</w:t>
      </w:r>
    </w:p>
    <w:p w14:paraId="1F9B9CD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Опытные производственные мастерские ЦНИЛ камней-самоцветов треста «Русские самоцветы» организованы в 1936 г., в 1937 г. выделились в самостоятельное предприятие в ведении треста «Русские самоцветы».</w:t>
      </w:r>
    </w:p>
    <w:p w14:paraId="2FDBB73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соответствии с пост. ГКО № 99сс от 11.07.1941 г. Оптико-механический завод НКОМ (возможно, это он) подлежал эвакуации в Томск на площадку </w:t>
      </w:r>
      <w:proofErr w:type="spellStart"/>
      <w:r w:rsidRPr="006D3E22">
        <w:rPr>
          <w:bCs/>
          <w:color w:val="000000" w:themeColor="text1"/>
          <w:sz w:val="16"/>
          <w:szCs w:val="16"/>
        </w:rPr>
        <w:t>спирто</w:t>
      </w:r>
      <w:proofErr w:type="spellEnd"/>
      <w:r w:rsidRPr="006D3E22">
        <w:rPr>
          <w:bCs/>
          <w:color w:val="000000" w:themeColor="text1"/>
          <w:sz w:val="16"/>
          <w:szCs w:val="16"/>
        </w:rPr>
        <w:t>-водочного завода. В 1942 г. мастерские были законсервированы.</w:t>
      </w:r>
    </w:p>
    <w:p w14:paraId="1B11C40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приказу НКМП РСФСР от 1.11.1945 г. мастерские восстановлены Опытный оптико-механический завод (ООМЗ) треста «Русские самоцветы». В 06.1957 г. завод передан в ведение Управления машиностроения </w:t>
      </w:r>
      <w:proofErr w:type="spellStart"/>
      <w:r w:rsidRPr="006D3E22">
        <w:rPr>
          <w:bCs/>
          <w:color w:val="000000" w:themeColor="text1"/>
          <w:sz w:val="16"/>
          <w:szCs w:val="16"/>
        </w:rPr>
        <w:t>ЛенСНХ</w:t>
      </w:r>
      <w:proofErr w:type="spellEnd"/>
      <w:r w:rsidRPr="006D3E22">
        <w:rPr>
          <w:bCs/>
          <w:color w:val="000000" w:themeColor="text1"/>
          <w:sz w:val="16"/>
          <w:szCs w:val="16"/>
        </w:rPr>
        <w:t>. В 1962 г. завод вошел в ЛООМП как производство № 4.</w:t>
      </w:r>
    </w:p>
    <w:p w14:paraId="13992538" w14:textId="77777777" w:rsidR="002165C2" w:rsidRPr="006D3E22" w:rsidRDefault="002165C2" w:rsidP="006D3E22">
      <w:pPr>
        <w:jc w:val="both"/>
        <w:rPr>
          <w:bCs/>
          <w:sz w:val="16"/>
          <w:szCs w:val="16"/>
        </w:rPr>
      </w:pPr>
      <w:r w:rsidRPr="006D3E22">
        <w:rPr>
          <w:bCs/>
          <w:sz w:val="16"/>
          <w:szCs w:val="16"/>
        </w:rPr>
        <w:t>Ленинградский оптико-механический завод (ЛОМЗ)</w:t>
      </w:r>
    </w:p>
    <w:p w14:paraId="75359A6D" w14:textId="77777777" w:rsidR="002165C2" w:rsidRPr="006D3E22" w:rsidRDefault="002165C2" w:rsidP="006D3E22">
      <w:pPr>
        <w:jc w:val="both"/>
        <w:rPr>
          <w:bCs/>
          <w:sz w:val="16"/>
          <w:szCs w:val="16"/>
        </w:rPr>
      </w:pPr>
      <w:r w:rsidRPr="006D3E22">
        <w:rPr>
          <w:bCs/>
          <w:sz w:val="16"/>
          <w:szCs w:val="16"/>
        </w:rPr>
        <w:t xml:space="preserve">Бывший Химико-фармацевтический завод № 2. В 1959 г. вошел в состав </w:t>
      </w:r>
      <w:proofErr w:type="spellStart"/>
      <w:r w:rsidRPr="006D3E22">
        <w:rPr>
          <w:bCs/>
          <w:sz w:val="16"/>
          <w:szCs w:val="16"/>
        </w:rPr>
        <w:t>КИНАПа</w:t>
      </w:r>
      <w:proofErr w:type="spellEnd"/>
      <w:r w:rsidRPr="006D3E22">
        <w:rPr>
          <w:bCs/>
          <w:sz w:val="16"/>
          <w:szCs w:val="16"/>
        </w:rPr>
        <w:t>.</w:t>
      </w:r>
    </w:p>
    <w:p w14:paraId="24723392" w14:textId="77777777" w:rsidR="002165C2" w:rsidRPr="006D3E22" w:rsidRDefault="002165C2" w:rsidP="006D3E22">
      <w:pPr>
        <w:jc w:val="both"/>
        <w:rPr>
          <w:bCs/>
          <w:sz w:val="16"/>
          <w:szCs w:val="16"/>
        </w:rPr>
      </w:pPr>
      <w:r w:rsidRPr="006D3E22">
        <w:rPr>
          <w:bCs/>
          <w:sz w:val="16"/>
          <w:szCs w:val="16"/>
        </w:rPr>
        <w:t>Ленинградский государственный оптико-механический завод № 350 НКВ,</w:t>
      </w:r>
    </w:p>
    <w:p w14:paraId="4C313823" w14:textId="77777777" w:rsidR="002165C2" w:rsidRPr="006D3E22" w:rsidRDefault="002165C2" w:rsidP="006D3E22">
      <w:pPr>
        <w:jc w:val="both"/>
        <w:rPr>
          <w:bCs/>
          <w:sz w:val="16"/>
          <w:szCs w:val="16"/>
        </w:rPr>
      </w:pPr>
      <w:r w:rsidRPr="006D3E22">
        <w:rPr>
          <w:bCs/>
          <w:sz w:val="16"/>
          <w:szCs w:val="16"/>
        </w:rPr>
        <w:t>Ленинградский оптико-механический завод (ЛОМЗ) ВСНХ, НКТП, НКОП, НКВ</w:t>
      </w:r>
    </w:p>
    <w:p w14:paraId="1743773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Александрова Володарского р-на Ленинградской обл. </w:t>
      </w:r>
      <w:proofErr w:type="spellStart"/>
      <w:r w:rsidRPr="006D3E22">
        <w:rPr>
          <w:bCs/>
          <w:color w:val="000000" w:themeColor="text1"/>
          <w:sz w:val="16"/>
          <w:szCs w:val="16"/>
        </w:rPr>
        <w:t>Берговский</w:t>
      </w:r>
      <w:proofErr w:type="spellEnd"/>
      <w:r w:rsidRPr="006D3E22">
        <w:rPr>
          <w:bCs/>
          <w:color w:val="000000" w:themeColor="text1"/>
          <w:sz w:val="16"/>
          <w:szCs w:val="16"/>
        </w:rPr>
        <w:t xml:space="preserve"> пер., 3 (1932 г.);  г. Новосибирск/</w:t>
      </w:r>
    </w:p>
    <w:p w14:paraId="12419DC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ЛОМЗ образован по приказу ГВПУ ВСНХ от 27.02.1930 г. на базе оптических мастерских (отдела) завода «Большевик» в ведении ВООМП ВСНХ. В 1932 г. передан в ведение НКТП, в 12.1936 г. - НКОП. По пр. № 09с от 23.01.1937 г. завод передан в ведение 9ГУ НКОП, приказом № 69 от 23.02.1937 г. утвержден Устав завода. В 02.1939 г. ЛОМЗ 9ГУ передан в ведение 9ГУ НКВ. В 1940 г. переименован в ЛОМЗ № 350, в 06.1940 г. - в ведении 2ГУ НКВ.</w:t>
      </w:r>
    </w:p>
    <w:p w14:paraId="7A4D92A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Распоряжением ВТОМП № 933с от 23.06.1936 г. заводу предписано: закончить и предать на «Прогресс» чертежи Б-13; командировать на завод на 2 месяца одного технолога; выделить приборы - </w:t>
      </w:r>
      <w:proofErr w:type="spellStart"/>
      <w:r w:rsidRPr="006D3E22">
        <w:rPr>
          <w:bCs/>
          <w:color w:val="000000" w:themeColor="text1"/>
          <w:sz w:val="16"/>
          <w:szCs w:val="16"/>
        </w:rPr>
        <w:t>динаметр</w:t>
      </w:r>
      <w:proofErr w:type="spellEnd"/>
      <w:r w:rsidRPr="006D3E22">
        <w:rPr>
          <w:bCs/>
          <w:color w:val="000000" w:themeColor="text1"/>
          <w:sz w:val="16"/>
          <w:szCs w:val="16"/>
        </w:rPr>
        <w:t xml:space="preserve"> </w:t>
      </w:r>
      <w:proofErr w:type="spellStart"/>
      <w:r w:rsidRPr="006D3E22">
        <w:rPr>
          <w:bCs/>
          <w:color w:val="000000" w:themeColor="text1"/>
          <w:sz w:val="16"/>
          <w:szCs w:val="16"/>
        </w:rPr>
        <w:t>Рамсдена</w:t>
      </w:r>
      <w:proofErr w:type="spellEnd"/>
      <w:r w:rsidRPr="006D3E22">
        <w:rPr>
          <w:bCs/>
          <w:color w:val="000000" w:themeColor="text1"/>
          <w:sz w:val="16"/>
          <w:szCs w:val="16"/>
        </w:rPr>
        <w:t xml:space="preserve">, </w:t>
      </w:r>
      <w:proofErr w:type="spellStart"/>
      <w:r w:rsidRPr="006D3E22">
        <w:rPr>
          <w:bCs/>
          <w:color w:val="000000" w:themeColor="text1"/>
          <w:sz w:val="16"/>
          <w:szCs w:val="16"/>
        </w:rPr>
        <w:t>динаметр</w:t>
      </w:r>
      <w:proofErr w:type="spellEnd"/>
      <w:r w:rsidRPr="006D3E22">
        <w:rPr>
          <w:bCs/>
          <w:color w:val="000000" w:themeColor="text1"/>
          <w:sz w:val="16"/>
          <w:szCs w:val="16"/>
        </w:rPr>
        <w:t xml:space="preserve"> для проверки удаления входного зрачка, прибор для поверки параллакса; коллиматор для проверки разрешающей силы.</w:t>
      </w:r>
    </w:p>
    <w:p w14:paraId="0CFF406C"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Расп</w:t>
      </w:r>
      <w:proofErr w:type="spellEnd"/>
      <w:r w:rsidRPr="006D3E22">
        <w:rPr>
          <w:bCs/>
          <w:color w:val="000000" w:themeColor="text1"/>
          <w:sz w:val="16"/>
          <w:szCs w:val="16"/>
        </w:rPr>
        <w:t xml:space="preserve">. № 02сс от 22/25.12.1936 г. заводу поручено изготовить к 04.1937 г. 3 комплекта прицелов и визиров командира башни МК-3-180 и 2 комплекта визиров стабилизированного поста наводки для крейсера «Киров»; приказом НКОП № 06с от 14.01.1937 г. - изготовить в 1937-38 г. 72 комплекта визиров 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w:t>
      </w:r>
      <w:proofErr w:type="spellStart"/>
      <w:r w:rsidRPr="006D3E22">
        <w:rPr>
          <w:bCs/>
          <w:color w:val="000000" w:themeColor="text1"/>
          <w:sz w:val="16"/>
          <w:szCs w:val="16"/>
        </w:rPr>
        <w:t>штуфен</w:t>
      </w:r>
      <w:proofErr w:type="spellEnd"/>
      <w:r w:rsidRPr="006D3E22">
        <w:rPr>
          <w:bCs/>
          <w:color w:val="000000" w:themeColor="text1"/>
          <w:sz w:val="16"/>
          <w:szCs w:val="16"/>
        </w:rPr>
        <w:t>-фотометров для завода № 395.</w:t>
      </w:r>
    </w:p>
    <w:p w14:paraId="375734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1936-38 г. при заводе действовало КБ.</w:t>
      </w:r>
    </w:p>
    <w:p w14:paraId="2787930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Постановлению ГКО № 99сс от 11.07.1941 г. завод эвакуирован в  г. Новосибирск в помещения Инженерно- строительного и Сельскохозяйственного институтов и продолжил действовать под прежним номером.</w:t>
      </w:r>
      <w:r w:rsidRPr="006D3E22">
        <w:rPr>
          <w:bCs/>
          <w:color w:val="000000" w:themeColor="text1"/>
          <w:sz w:val="16"/>
          <w:szCs w:val="16"/>
          <w:vertAlign w:val="superscript"/>
        </w:rPr>
        <w:t>47</w:t>
      </w:r>
    </w:p>
    <w:p w14:paraId="171F9DC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1945 г. завод № 350 ликвидирован; оборудование и кадры переданы заводам № 69 и № 349 НКВ. Площадка завода в Ленинграде со зданиями и сооружениями была передана заводу «Большевик».</w:t>
      </w:r>
      <w:r w:rsidRPr="006D3E22">
        <w:rPr>
          <w:bCs/>
          <w:color w:val="000000" w:themeColor="text1"/>
          <w:sz w:val="16"/>
          <w:szCs w:val="16"/>
          <w:vertAlign w:val="superscript"/>
        </w:rPr>
        <w:t>131</w:t>
      </w:r>
    </w:p>
    <w:p w14:paraId="32F3A96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Численность персонала (1929 г.)- 513 чел., (1930 г.)- 673 чел., (1931 г.)- 1465 чел., (1935 г.)- 1226 чел.</w:t>
      </w:r>
    </w:p>
    <w:p w14:paraId="48B7191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(-01-8.08.1934; 01-06.1935 г.)- Е.Б. </w:t>
      </w:r>
      <w:proofErr w:type="spellStart"/>
      <w:r w:rsidRPr="006D3E22">
        <w:rPr>
          <w:bCs/>
          <w:color w:val="000000" w:themeColor="text1"/>
          <w:sz w:val="16"/>
          <w:szCs w:val="16"/>
        </w:rPr>
        <w:t>Крившхкий</w:t>
      </w:r>
      <w:proofErr w:type="spellEnd"/>
      <w:r w:rsidRPr="006D3E22">
        <w:rPr>
          <w:bCs/>
          <w:color w:val="000000" w:themeColor="text1"/>
          <w:sz w:val="16"/>
          <w:szCs w:val="16"/>
        </w:rPr>
        <w:t xml:space="preserve">, (8.08.1934 г.-&gt; А.К. </w:t>
      </w:r>
      <w:proofErr w:type="spellStart"/>
      <w:r w:rsidRPr="006D3E22">
        <w:rPr>
          <w:bCs/>
          <w:color w:val="000000" w:themeColor="text1"/>
          <w:sz w:val="16"/>
          <w:szCs w:val="16"/>
        </w:rPr>
        <w:t>Шиндер</w:t>
      </w:r>
      <w:proofErr w:type="spellEnd"/>
      <w:r w:rsidRPr="006D3E22">
        <w:rPr>
          <w:bCs/>
          <w:color w:val="000000" w:themeColor="text1"/>
          <w:sz w:val="16"/>
          <w:szCs w:val="16"/>
        </w:rPr>
        <w:t xml:space="preserve">; и.о. (1.07.1935 г.-&gt; С.И. Фрейберг; (05.1936 г.)- Матвеев, (-12.1936-20.08.1937 г.)- М.А. </w:t>
      </w:r>
      <w:proofErr w:type="spellStart"/>
      <w:r w:rsidRPr="006D3E22">
        <w:rPr>
          <w:bCs/>
          <w:color w:val="000000" w:themeColor="text1"/>
          <w:sz w:val="16"/>
          <w:szCs w:val="16"/>
        </w:rPr>
        <w:t>Цикановский</w:t>
      </w:r>
      <w:proofErr w:type="spellEnd"/>
      <w:r w:rsidRPr="006D3E22">
        <w:rPr>
          <w:bCs/>
          <w:color w:val="000000" w:themeColor="text1"/>
          <w:sz w:val="16"/>
          <w:szCs w:val="16"/>
        </w:rPr>
        <w:t xml:space="preserve">, (20.08.1937-05.1938 г.-)- Ш.И. </w:t>
      </w:r>
      <w:proofErr w:type="spellStart"/>
      <w:r w:rsidRPr="006D3E22">
        <w:rPr>
          <w:bCs/>
          <w:color w:val="000000" w:themeColor="text1"/>
          <w:sz w:val="16"/>
          <w:szCs w:val="16"/>
        </w:rPr>
        <w:t>Ступельман</w:t>
      </w:r>
      <w:proofErr w:type="spellEnd"/>
      <w:r w:rsidRPr="006D3E22">
        <w:rPr>
          <w:bCs/>
          <w:color w:val="000000" w:themeColor="text1"/>
          <w:sz w:val="16"/>
          <w:szCs w:val="16"/>
        </w:rPr>
        <w:t>.</w:t>
      </w:r>
    </w:p>
    <w:p w14:paraId="334AF33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 директора по </w:t>
      </w:r>
      <w:proofErr w:type="spellStart"/>
      <w:r w:rsidRPr="006D3E22">
        <w:rPr>
          <w:bCs/>
          <w:color w:val="000000" w:themeColor="text1"/>
          <w:sz w:val="16"/>
          <w:szCs w:val="16"/>
        </w:rPr>
        <w:t>техчасти</w:t>
      </w:r>
      <w:proofErr w:type="spellEnd"/>
      <w:r w:rsidRPr="006D3E22">
        <w:rPr>
          <w:bCs/>
          <w:color w:val="000000" w:themeColor="text1"/>
          <w:sz w:val="16"/>
          <w:szCs w:val="16"/>
        </w:rPr>
        <w:t xml:space="preserve"> (07.1934 г.)- С.И. </w:t>
      </w:r>
      <w:proofErr w:type="spellStart"/>
      <w:r w:rsidRPr="006D3E22">
        <w:rPr>
          <w:bCs/>
          <w:color w:val="000000" w:themeColor="text1"/>
          <w:sz w:val="16"/>
          <w:szCs w:val="16"/>
        </w:rPr>
        <w:t>Фрейбер</w:t>
      </w:r>
      <w:proofErr w:type="spellEnd"/>
      <w:r w:rsidRPr="006D3E22">
        <w:rPr>
          <w:bCs/>
          <w:color w:val="000000" w:themeColor="text1"/>
          <w:sz w:val="16"/>
          <w:szCs w:val="16"/>
        </w:rPr>
        <w:t xml:space="preserve"> г.</w:t>
      </w:r>
    </w:p>
    <w:p w14:paraId="5D61F0C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Технический директор (-09.1934-07.1935 г.-)- С.И. </w:t>
      </w:r>
      <w:proofErr w:type="spellStart"/>
      <w:r w:rsidRPr="006D3E22">
        <w:rPr>
          <w:bCs/>
          <w:color w:val="000000" w:themeColor="text1"/>
          <w:sz w:val="16"/>
          <w:szCs w:val="16"/>
        </w:rPr>
        <w:t>Фрейбер</w:t>
      </w:r>
      <w:proofErr w:type="spellEnd"/>
      <w:r w:rsidRPr="006D3E22">
        <w:rPr>
          <w:bCs/>
          <w:color w:val="000000" w:themeColor="text1"/>
          <w:sz w:val="16"/>
          <w:szCs w:val="16"/>
        </w:rPr>
        <w:t xml:space="preserve"> г.</w:t>
      </w:r>
    </w:p>
    <w:p w14:paraId="115EF40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Начальники цехов: механического (12.1934 г.)- Клячкин; литейного (12.1934 г.)- Линз.</w:t>
      </w:r>
    </w:p>
    <w:p w14:paraId="02C4CCC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 начальника цеха: опытного (06.1936 г.)- </w:t>
      </w:r>
      <w:proofErr w:type="spellStart"/>
      <w:r w:rsidRPr="006D3E22">
        <w:rPr>
          <w:bCs/>
          <w:color w:val="000000" w:themeColor="text1"/>
          <w:sz w:val="16"/>
          <w:szCs w:val="16"/>
        </w:rPr>
        <w:t>Гольдфайн</w:t>
      </w:r>
      <w:proofErr w:type="spellEnd"/>
      <w:r w:rsidRPr="006D3E22">
        <w:rPr>
          <w:bCs/>
          <w:color w:val="000000" w:themeColor="text1"/>
          <w:sz w:val="16"/>
          <w:szCs w:val="16"/>
        </w:rPr>
        <w:t>.</w:t>
      </w:r>
    </w:p>
    <w:p w14:paraId="52F070B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отделов: подготовки производства (12.1934 г.)- Пер. Начальник снабжения (01.1935 г.)- </w:t>
      </w:r>
      <w:proofErr w:type="spellStart"/>
      <w:r w:rsidRPr="006D3E22">
        <w:rPr>
          <w:bCs/>
          <w:color w:val="000000" w:themeColor="text1"/>
          <w:sz w:val="16"/>
          <w:szCs w:val="16"/>
        </w:rPr>
        <w:t>Таттоли</w:t>
      </w:r>
      <w:proofErr w:type="spellEnd"/>
      <w:r w:rsidRPr="006D3E22">
        <w:rPr>
          <w:bCs/>
          <w:color w:val="000000" w:themeColor="text1"/>
          <w:sz w:val="16"/>
          <w:szCs w:val="16"/>
        </w:rPr>
        <w:t>.</w:t>
      </w:r>
    </w:p>
    <w:p w14:paraId="6D2008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Заведующие бюро: ТНБ (12.1934 г.)- Меклер; БОТ механического цеха (12.1934 г.)- Вельский.</w:t>
      </w:r>
    </w:p>
    <w:p w14:paraId="01042A2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Производство: визиры: целеуказания ВЦУ, наклона оси цапф ВНЦ, командира башни ВМК и ПЕР-4, МК-3- 130 и МК-3-180, ночного целеуказания ВНЦН, зенитного целеуказания ВЦУ-3, вертикальной и горизонтальной наводки и спаренный панорамный для поста управления МПУАЗО, наводки постов, управления огнем и постов стабилизации СПН (1937); прицелы: танковый ПТ-1 (1936), к башенным установкам МБ-2-130, для артсистем ПЛ Б-24, торпедных аппаратов (1937), бомбардировочные (ВОВ); бинокли: 6x30 (1928-32)- 21462, (ВОВ); телескопическая прицельная труба ТПТ 3x9 (1937); монокуляры, панорамы (1930-е); приборы ЗЮ, Б-4, </w:t>
      </w:r>
      <w:proofErr w:type="spellStart"/>
      <w:r w:rsidRPr="006D3E22">
        <w:rPr>
          <w:bCs/>
          <w:color w:val="000000" w:themeColor="text1"/>
          <w:sz w:val="16"/>
          <w:szCs w:val="16"/>
        </w:rPr>
        <w:t>стилоскоп</w:t>
      </w:r>
      <w:proofErr w:type="spellEnd"/>
      <w:r w:rsidRPr="006D3E22">
        <w:rPr>
          <w:bCs/>
          <w:color w:val="000000" w:themeColor="text1"/>
          <w:sz w:val="16"/>
          <w:szCs w:val="16"/>
        </w:rPr>
        <w:t>, ПО-1, БИ, ШБ-1, МВШ, ТПТ (1938); готовальни (1928-32)- 45576.</w:t>
      </w:r>
    </w:p>
    <w:p w14:paraId="17D2900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КБ ЛОМЗ</w:t>
      </w:r>
    </w:p>
    <w:p w14:paraId="03EB752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Распоряжением ВТОМГ1 № 696с от 15.05.1936 г. А.Ф. Колосову и Гальперину поручено включиться в работу по созданию силовой синхронной установки для 100-мм зенитной установки Б-34, проводимой на заводе «Большевик».</w:t>
      </w:r>
    </w:p>
    <w:p w14:paraId="7AF9D84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пр. ВТОМП № 890с от 16.06.1936 г.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5DEC11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пр. № 197с от 2.06.1938 г. требовалось к 1.08.1938 г. организовать при КБ опытный цех.</w:t>
      </w:r>
    </w:p>
    <w:p w14:paraId="44795ED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Начальник (-06.1936 г.)- А.Ф. Колосов, (07.1936 г.)- Гальперин (11982).</w:t>
      </w:r>
    </w:p>
    <w:p w14:paraId="7F37FD1F" w14:textId="77777777" w:rsidR="002165C2" w:rsidRPr="006D3E22" w:rsidRDefault="002165C2" w:rsidP="006D3E22">
      <w:pPr>
        <w:shd w:val="clear" w:color="auto" w:fill="FFFFFF"/>
        <w:jc w:val="both"/>
        <w:rPr>
          <w:bCs/>
          <w:i/>
          <w:color w:val="000000" w:themeColor="text1"/>
          <w:sz w:val="16"/>
          <w:szCs w:val="16"/>
        </w:rPr>
      </w:pPr>
    </w:p>
    <w:p w14:paraId="7B257486"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66F43C7A" w14:textId="77777777" w:rsidR="002165C2" w:rsidRPr="006D3E22" w:rsidRDefault="002165C2" w:rsidP="006D3E22">
      <w:pPr>
        <w:shd w:val="clear" w:color="auto" w:fill="FFFFFF"/>
        <w:jc w:val="both"/>
        <w:rPr>
          <w:bCs/>
          <w:color w:val="000000" w:themeColor="text1"/>
          <w:sz w:val="16"/>
          <w:szCs w:val="16"/>
        </w:rPr>
      </w:pPr>
    </w:p>
    <w:p w14:paraId="42C101A4" w14:textId="77777777" w:rsidR="002165C2" w:rsidRPr="006D3E22" w:rsidRDefault="002165C2" w:rsidP="006D3E22">
      <w:pPr>
        <w:jc w:val="both"/>
        <w:rPr>
          <w:bCs/>
          <w:color w:val="0070C0"/>
          <w:sz w:val="16"/>
          <w:szCs w:val="16"/>
        </w:rPr>
      </w:pPr>
      <w:r w:rsidRPr="006D3E22">
        <w:rPr>
          <w:bCs/>
          <w:color w:val="0070C0"/>
          <w:sz w:val="16"/>
          <w:szCs w:val="16"/>
        </w:rPr>
        <w:t>25 августа (7 сентября) 1913 г. Игорь Сикорский прилетел на своем воздушном гиганте в Царское Село и приземлился на военном аэродроме рядом со штаб-квартирой самого Императора. Военные и руководители Руссо-Балта старались быть как можно ближе к герою событий (23009).</w:t>
      </w:r>
    </w:p>
    <w:p w14:paraId="0168CAF2" w14:textId="77777777" w:rsidR="002165C2" w:rsidRPr="006D3E22" w:rsidRDefault="002165C2" w:rsidP="006D3E22">
      <w:pPr>
        <w:jc w:val="both"/>
        <w:rPr>
          <w:bCs/>
          <w:color w:val="0070C0"/>
          <w:sz w:val="16"/>
          <w:szCs w:val="16"/>
        </w:rPr>
      </w:pPr>
    </w:p>
    <w:p w14:paraId="0E46D4D7" w14:textId="2D08718A" w:rsidR="002246E9" w:rsidRPr="006D3E22" w:rsidRDefault="002246E9" w:rsidP="006D3E22">
      <w:pPr>
        <w:jc w:val="both"/>
        <w:rPr>
          <w:bCs/>
          <w:color w:val="000000" w:themeColor="text1"/>
          <w:sz w:val="16"/>
          <w:szCs w:val="16"/>
        </w:rPr>
      </w:pPr>
      <w:r w:rsidRPr="006D3E22">
        <w:rPr>
          <w:bCs/>
          <w:color w:val="000000" w:themeColor="text1"/>
          <w:sz w:val="16"/>
          <w:szCs w:val="16"/>
        </w:rPr>
        <w:t xml:space="preserve">25 августа (7 сентября) 1913 года С-10 "Гидро" предъявили комиссии. Фюзеляж самолета прямоугольного сечения с полукруглым гаргротом, имел деревянный каркас и обшивался фанерой (4-мм в носовой части и 3-мм в хвостовой). Капот двигателя изготавливался из алюминиевых листов. Самолет был двухместный, причем в кабине пилоты располагались рядом, а штурвал управления был перекидной от одного летчика к другому. Крыло </w:t>
      </w:r>
      <w:proofErr w:type="spellStart"/>
      <w:r w:rsidRPr="006D3E22">
        <w:rPr>
          <w:bCs/>
          <w:color w:val="000000" w:themeColor="text1"/>
          <w:sz w:val="16"/>
          <w:szCs w:val="16"/>
        </w:rPr>
        <w:t>двухлонжеронное</w:t>
      </w:r>
      <w:proofErr w:type="spellEnd"/>
      <w:r w:rsidRPr="006D3E22">
        <w:rPr>
          <w:bCs/>
          <w:color w:val="000000" w:themeColor="text1"/>
          <w:sz w:val="16"/>
          <w:szCs w:val="16"/>
        </w:rPr>
        <w:t xml:space="preserve">, цельнодеревянной конструкции, обтянутое полотном. Элероны - только на верхнем крыле. Между нижним крылом и фюзеляжем были просветы по 0,45 м для обзора вниз. Оперение обычного типа со стабилизатором и треугольным килем. Каркас изготавливался из дерева и обтягивался полотном. Стойки крыла деревянные. Растяжки имели оригинальную, присущую машинам И. И. Сикорского конструкцию: это были две параллельно натянутые стальные проволоки с деревянной прокладкой между ними, обмотанные шнуром. Эта конструкция позволяла почти в 2 раза снизить аэродинамическое сопротивление растяжек. В отличие от С-5А, у С-10 появился небольшой </w:t>
      </w:r>
      <w:proofErr w:type="spellStart"/>
      <w:r w:rsidRPr="006D3E22">
        <w:rPr>
          <w:bCs/>
          <w:color w:val="000000" w:themeColor="text1"/>
          <w:sz w:val="16"/>
          <w:szCs w:val="16"/>
        </w:rPr>
        <w:t>гидроруль</w:t>
      </w:r>
      <w:proofErr w:type="spellEnd"/>
      <w:r w:rsidRPr="006D3E22">
        <w:rPr>
          <w:bCs/>
          <w:color w:val="000000" w:themeColor="text1"/>
          <w:sz w:val="16"/>
          <w:szCs w:val="16"/>
        </w:rPr>
        <w:t xml:space="preserve">. Основные поплавки разделялись на несколько водонепроницаемых отсеков, их размеры: длина - до 4,0 м, ширина - 0,7 м, высота - 0,36 м. Ясеневый каркас поплавка обшивался фанерой толщиной от 3 мм (верх и переборки) до 6-12 мм (бока и днище), крепление медными болтами. Стойки поплавков изготавливались из ясеня, все остальное из американской сосны. Экипаж размещался в тандем в отдельных кабинах с двойным управлением. Для морского ведомства </w:t>
      </w:r>
    </w:p>
    <w:p w14:paraId="4E5FF7BF" w14:textId="77777777" w:rsidR="002246E9" w:rsidRPr="006D3E22" w:rsidRDefault="002246E9" w:rsidP="006D3E22">
      <w:pPr>
        <w:jc w:val="both"/>
        <w:rPr>
          <w:bCs/>
          <w:color w:val="000000" w:themeColor="text1"/>
          <w:sz w:val="16"/>
          <w:szCs w:val="16"/>
        </w:rPr>
      </w:pPr>
      <w:r w:rsidRPr="006D3E22">
        <w:rPr>
          <w:bCs/>
          <w:color w:val="000000" w:themeColor="text1"/>
          <w:sz w:val="16"/>
          <w:szCs w:val="16"/>
        </w:rPr>
        <w:t>В конце августа 1913 года было заказано 11 поплавковых аэропланов С-10 "Гидро". Двигатели ставились на самолетах морского ведомства только рядные 6-цилиндровые "Аргус" (100 л. с.) с бортовыми радиаторами. Вооружение отсутствовало. Топливные баки под крылом имели обтекаемую форму. К 1 июня 1914 года в исправном состоянии было 5 аэропланов, остальные были списаны по тем или иным причинам. Существенным фактором затруднившим эксплуатацию аппарата стала его чрезмерная хрупкость для морского самолета (12284).</w:t>
      </w:r>
    </w:p>
    <w:p w14:paraId="52B04AB4" w14:textId="77777777" w:rsidR="002246E9" w:rsidRPr="006D3E22" w:rsidRDefault="002246E9" w:rsidP="006D3E22">
      <w:pPr>
        <w:jc w:val="both"/>
        <w:rPr>
          <w:bCs/>
          <w:color w:val="000000" w:themeColor="text1"/>
          <w:sz w:val="16"/>
          <w:szCs w:val="16"/>
        </w:rPr>
      </w:pPr>
    </w:p>
    <w:p w14:paraId="2C3E5BA4"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6F4E5F1E" w14:textId="77777777" w:rsidR="002165C2" w:rsidRPr="006D3E22" w:rsidRDefault="002165C2" w:rsidP="006D3E22">
      <w:pPr>
        <w:shd w:val="clear" w:color="auto" w:fill="FFFFFF"/>
        <w:jc w:val="both"/>
        <w:rPr>
          <w:bCs/>
          <w:color w:val="000000" w:themeColor="text1"/>
          <w:sz w:val="16"/>
          <w:szCs w:val="16"/>
        </w:rPr>
      </w:pPr>
    </w:p>
    <w:p w14:paraId="2CA4049D" w14:textId="16FF7F5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25 августа </w:t>
      </w:r>
      <w:r w:rsidR="00202843" w:rsidRPr="006D3E22">
        <w:rPr>
          <w:bCs/>
          <w:color w:val="000000" w:themeColor="text1"/>
          <w:sz w:val="16"/>
          <w:szCs w:val="16"/>
        </w:rPr>
        <w:t xml:space="preserve">(7 сентября) </w:t>
      </w:r>
      <w:r w:rsidRPr="006D3E22">
        <w:rPr>
          <w:bCs/>
          <w:color w:val="000000" w:themeColor="text1"/>
          <w:sz w:val="16"/>
          <w:szCs w:val="16"/>
        </w:rPr>
        <w:t xml:space="preserve">1913 г. </w:t>
      </w:r>
      <w:r w:rsidR="00202843" w:rsidRPr="006D3E22">
        <w:rPr>
          <w:bCs/>
          <w:color w:val="000000" w:themeColor="text1"/>
          <w:sz w:val="16"/>
          <w:szCs w:val="16"/>
        </w:rPr>
        <w:t xml:space="preserve">согласно приказа командующего Балтийским флотом </w:t>
      </w:r>
      <w:r w:rsidRPr="006D3E22">
        <w:rPr>
          <w:bCs/>
          <w:color w:val="000000" w:themeColor="text1"/>
          <w:sz w:val="16"/>
          <w:szCs w:val="16"/>
        </w:rPr>
        <w:t xml:space="preserve">Опытную станцию из Санкт-Петербурга перевели в </w:t>
      </w:r>
      <w:proofErr w:type="spellStart"/>
      <w:r w:rsidRPr="006D3E22">
        <w:rPr>
          <w:bCs/>
          <w:color w:val="000000" w:themeColor="text1"/>
          <w:sz w:val="16"/>
          <w:szCs w:val="16"/>
        </w:rPr>
        <w:t>Либаву</w:t>
      </w:r>
      <w:proofErr w:type="spellEnd"/>
      <w:r w:rsidRPr="006D3E22">
        <w:rPr>
          <w:bCs/>
          <w:color w:val="000000" w:themeColor="text1"/>
          <w:sz w:val="16"/>
          <w:szCs w:val="16"/>
        </w:rPr>
        <w:t>, где на ее основе создали Первую авиационную станцию. Попутно там строились железобетонные ангары, казармы, слипы для спуска гидросамолетов на воду. Следом началось проектирование 2-й авиационной станции на острове Эзель (</w:t>
      </w:r>
      <w:proofErr w:type="spellStart"/>
      <w:r w:rsidRPr="006D3E22">
        <w:rPr>
          <w:bCs/>
          <w:color w:val="000000" w:themeColor="text1"/>
          <w:sz w:val="16"/>
          <w:szCs w:val="16"/>
        </w:rPr>
        <w:t>Кильконд</w:t>
      </w:r>
      <w:proofErr w:type="spellEnd"/>
      <w:r w:rsidRPr="006D3E22">
        <w:rPr>
          <w:bCs/>
          <w:color w:val="000000" w:themeColor="text1"/>
          <w:sz w:val="16"/>
          <w:szCs w:val="16"/>
        </w:rPr>
        <w:t>). Так создавалась инфраструктура авиации Балтийского флота, для которой поначалу не хватало ни летчиков, ни самолетов.</w:t>
      </w:r>
    </w:p>
    <w:p w14:paraId="2B51BCE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Поэтому 23 октября 1913 г. заводу Щетинина были заказаны два поплавковых гидросамолета "Морис Фарман-1 1" и новая летающая лодка типа "Донне-</w:t>
      </w:r>
      <w:proofErr w:type="spellStart"/>
      <w:r w:rsidRPr="006D3E22">
        <w:rPr>
          <w:bCs/>
          <w:color w:val="000000" w:themeColor="text1"/>
          <w:sz w:val="16"/>
          <w:szCs w:val="16"/>
        </w:rPr>
        <w:t>Левек</w:t>
      </w:r>
      <w:proofErr w:type="spellEnd"/>
      <w:r w:rsidRPr="006D3E22">
        <w:rPr>
          <w:bCs/>
          <w:color w:val="000000" w:themeColor="text1"/>
          <w:sz w:val="16"/>
          <w:szCs w:val="16"/>
        </w:rPr>
        <w:t>". Если при выполнении первого заказа в основном требовалось спроектировать и изготовить лишь поплавковое шасси для готового самолета, то второй заказ, по сути, представлял собой свободное сочинение на тему "Донне-</w:t>
      </w:r>
      <w:proofErr w:type="spellStart"/>
      <w:r w:rsidRPr="006D3E22">
        <w:rPr>
          <w:bCs/>
          <w:color w:val="000000" w:themeColor="text1"/>
          <w:sz w:val="16"/>
          <w:szCs w:val="16"/>
        </w:rPr>
        <w:t>Левек</w:t>
      </w:r>
      <w:proofErr w:type="spellEnd"/>
      <w:r w:rsidRPr="006D3E22">
        <w:rPr>
          <w:bCs/>
          <w:color w:val="000000" w:themeColor="text1"/>
          <w:sz w:val="16"/>
          <w:szCs w:val="16"/>
        </w:rPr>
        <w:t>".</w:t>
      </w:r>
    </w:p>
    <w:p w14:paraId="79C8906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конструкцию нового лодочного аппарата Григорович внес дополнительные улучшения: изменил обводы лодки, профиль и форму крыльев. Кроме этого, значительному пересмотру пришлось подвергнуть перечень используемых пород дерева, исходя из их наличия в России.</w:t>
      </w:r>
    </w:p>
    <w:p w14:paraId="1E59B3B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Первая лодка Григоровича имела слегка </w:t>
      </w:r>
      <w:proofErr w:type="spellStart"/>
      <w:r w:rsidRPr="006D3E22">
        <w:rPr>
          <w:bCs/>
          <w:color w:val="000000" w:themeColor="text1"/>
          <w:sz w:val="16"/>
          <w:szCs w:val="16"/>
        </w:rPr>
        <w:t>килеватое</w:t>
      </w:r>
      <w:proofErr w:type="spellEnd"/>
      <w:r w:rsidRPr="006D3E22">
        <w:rPr>
          <w:bCs/>
          <w:color w:val="000000" w:themeColor="text1"/>
          <w:sz w:val="16"/>
          <w:szCs w:val="16"/>
        </w:rPr>
        <w:t xml:space="preserve"> днище корпуса и значительное превышение размаха верхнего крыла над нижним. Она была оснащена </w:t>
      </w:r>
      <w:proofErr w:type="spellStart"/>
      <w:r w:rsidRPr="006D3E22">
        <w:rPr>
          <w:bCs/>
          <w:color w:val="000000" w:themeColor="text1"/>
          <w:sz w:val="16"/>
          <w:szCs w:val="16"/>
        </w:rPr>
        <w:t>ротатив</w:t>
      </w:r>
      <w:proofErr w:type="spellEnd"/>
      <w:r w:rsidRPr="006D3E22">
        <w:rPr>
          <w:bCs/>
          <w:color w:val="000000" w:themeColor="text1"/>
          <w:sz w:val="16"/>
          <w:szCs w:val="16"/>
        </w:rPr>
        <w:t xml:space="preserve">- </w:t>
      </w:r>
      <w:proofErr w:type="spellStart"/>
      <w:r w:rsidRPr="006D3E22">
        <w:rPr>
          <w:bCs/>
          <w:color w:val="000000" w:themeColor="text1"/>
          <w:sz w:val="16"/>
          <w:szCs w:val="16"/>
        </w:rPr>
        <w:t>ным</w:t>
      </w:r>
      <w:proofErr w:type="spellEnd"/>
      <w:r w:rsidRPr="006D3E22">
        <w:rPr>
          <w:bCs/>
          <w:color w:val="000000" w:themeColor="text1"/>
          <w:sz w:val="16"/>
          <w:szCs w:val="16"/>
        </w:rPr>
        <w:t xml:space="preserve"> двигателем "Гном" 80 л.с. с толкающим воздушным винтом. Изготовление самолета, получившего обозначение М-1 (Морской-1), началось в декабре 1913 г., а его полетные испытания состоялись в июне 1914 г. Летные качества этой первой летающей лодки, по мнению пилотов, были далеки от совершенства, хотя и несколько более высокими, чем у "Донне-</w:t>
      </w:r>
      <w:proofErr w:type="spellStart"/>
      <w:r w:rsidRPr="006D3E22">
        <w:rPr>
          <w:bCs/>
          <w:color w:val="000000" w:themeColor="text1"/>
          <w:sz w:val="16"/>
          <w:szCs w:val="16"/>
        </w:rPr>
        <w:t>Левек</w:t>
      </w:r>
      <w:proofErr w:type="spellEnd"/>
      <w:r w:rsidRPr="006D3E22">
        <w:rPr>
          <w:bCs/>
          <w:color w:val="000000" w:themeColor="text1"/>
          <w:sz w:val="16"/>
          <w:szCs w:val="16"/>
        </w:rPr>
        <w:t>" (12052).</w:t>
      </w:r>
    </w:p>
    <w:p w14:paraId="72512329" w14:textId="77777777" w:rsidR="002165C2" w:rsidRPr="006D3E22" w:rsidRDefault="002165C2" w:rsidP="006D3E22">
      <w:pPr>
        <w:jc w:val="both"/>
        <w:rPr>
          <w:bCs/>
          <w:color w:val="000000" w:themeColor="text1"/>
          <w:sz w:val="16"/>
          <w:szCs w:val="16"/>
        </w:rPr>
      </w:pPr>
    </w:p>
    <w:p w14:paraId="2DBEE35E" w14:textId="12DC1A36" w:rsidR="002165C2" w:rsidRPr="006D3E22" w:rsidRDefault="002165C2" w:rsidP="006D3E22">
      <w:pPr>
        <w:jc w:val="both"/>
        <w:rPr>
          <w:bCs/>
          <w:color w:val="0070C0"/>
          <w:sz w:val="16"/>
          <w:szCs w:val="16"/>
        </w:rPr>
      </w:pPr>
      <w:r w:rsidRPr="006D3E22">
        <w:rPr>
          <w:bCs/>
          <w:color w:val="0070C0"/>
          <w:sz w:val="16"/>
          <w:szCs w:val="16"/>
        </w:rPr>
        <w:t>25 августа (</w:t>
      </w:r>
      <w:r w:rsidR="00202843" w:rsidRPr="006D3E22">
        <w:rPr>
          <w:bCs/>
          <w:color w:val="0070C0"/>
          <w:sz w:val="16"/>
          <w:szCs w:val="16"/>
        </w:rPr>
        <w:t>7</w:t>
      </w:r>
      <w:r w:rsidRPr="006D3E22">
        <w:rPr>
          <w:bCs/>
          <w:color w:val="0070C0"/>
          <w:sz w:val="16"/>
          <w:szCs w:val="16"/>
        </w:rPr>
        <w:t xml:space="preserve"> сентября) 1913 года, через четыре дня после решения о перебазировании, всё оборудование Опытной станции было снято и на портовом судне «Силач» отправлено в Порт Александра III. Эксплуатировавшиеся на Опытной станции гидросамолёты Сикорского «С-5» были возвращены изготовителю – Русско-Балтийскому вагонному заводу. Два более совершенных летательных аппарата Сикорского «С-10» частично разобрали и отправили в </w:t>
      </w:r>
      <w:proofErr w:type="spellStart"/>
      <w:r w:rsidRPr="006D3E22">
        <w:rPr>
          <w:bCs/>
          <w:color w:val="0070C0"/>
          <w:sz w:val="16"/>
          <w:szCs w:val="16"/>
        </w:rPr>
        <w:t>Либаву</w:t>
      </w:r>
      <w:proofErr w:type="spellEnd"/>
      <w:r w:rsidRPr="006D3E22">
        <w:rPr>
          <w:bCs/>
          <w:color w:val="0070C0"/>
          <w:sz w:val="16"/>
          <w:szCs w:val="16"/>
        </w:rPr>
        <w:t xml:space="preserve"> по железной дороге вместе с закупленными во Франции летающей лодкой «Донне-</w:t>
      </w:r>
      <w:proofErr w:type="spellStart"/>
      <w:r w:rsidRPr="006D3E22">
        <w:rPr>
          <w:bCs/>
          <w:color w:val="0070C0"/>
          <w:sz w:val="16"/>
          <w:szCs w:val="16"/>
        </w:rPr>
        <w:t>Левек</w:t>
      </w:r>
      <w:proofErr w:type="spellEnd"/>
      <w:r w:rsidRPr="006D3E22">
        <w:rPr>
          <w:bCs/>
          <w:color w:val="0070C0"/>
          <w:sz w:val="16"/>
          <w:szCs w:val="16"/>
        </w:rPr>
        <w:t>» и гидросамолётом «Анри Фарман-16» (17496).</w:t>
      </w:r>
    </w:p>
    <w:p w14:paraId="0F255036" w14:textId="77777777" w:rsidR="002165C2" w:rsidRPr="006D3E22" w:rsidRDefault="002165C2" w:rsidP="006D3E22">
      <w:pPr>
        <w:jc w:val="both"/>
        <w:rPr>
          <w:bCs/>
          <w:color w:val="0070C0"/>
          <w:sz w:val="16"/>
          <w:szCs w:val="16"/>
        </w:rPr>
      </w:pPr>
    </w:p>
    <w:p w14:paraId="2582F0E6"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2B6073C2" w14:textId="77777777" w:rsidR="002165C2" w:rsidRPr="006D3E22" w:rsidRDefault="002165C2" w:rsidP="006D3E22">
      <w:pPr>
        <w:shd w:val="clear" w:color="auto" w:fill="FFFFFF"/>
        <w:jc w:val="both"/>
        <w:rPr>
          <w:bCs/>
          <w:color w:val="000000" w:themeColor="text1"/>
          <w:sz w:val="16"/>
          <w:szCs w:val="16"/>
        </w:rPr>
      </w:pPr>
    </w:p>
    <w:p w14:paraId="2E45A8E7" w14:textId="07AA9998" w:rsidR="002165C2" w:rsidRPr="006D3E22" w:rsidRDefault="002165C2" w:rsidP="006D3E22">
      <w:pPr>
        <w:jc w:val="both"/>
        <w:rPr>
          <w:bCs/>
          <w:color w:val="000000" w:themeColor="text1"/>
          <w:sz w:val="16"/>
          <w:szCs w:val="16"/>
        </w:rPr>
      </w:pPr>
      <w:r w:rsidRPr="006D3E22">
        <w:rPr>
          <w:bCs/>
          <w:color w:val="000000" w:themeColor="text1"/>
          <w:sz w:val="16"/>
          <w:szCs w:val="16"/>
        </w:rPr>
        <w:t>26 августа (</w:t>
      </w:r>
      <w:r w:rsidR="00202843" w:rsidRPr="006D3E22">
        <w:rPr>
          <w:bCs/>
          <w:color w:val="000000" w:themeColor="text1"/>
          <w:sz w:val="16"/>
          <w:szCs w:val="16"/>
        </w:rPr>
        <w:t>8</w:t>
      </w:r>
      <w:r w:rsidRPr="006D3E22">
        <w:rPr>
          <w:bCs/>
          <w:color w:val="000000" w:themeColor="text1"/>
          <w:sz w:val="16"/>
          <w:szCs w:val="16"/>
        </w:rPr>
        <w:t xml:space="preserve"> сентября 1913 г.) </w:t>
      </w:r>
      <w:r w:rsidR="00202843" w:rsidRPr="006D3E22">
        <w:rPr>
          <w:bCs/>
          <w:color w:val="000000" w:themeColor="text1"/>
          <w:sz w:val="16"/>
          <w:szCs w:val="16"/>
        </w:rPr>
        <w:t>на</w:t>
      </w:r>
      <w:r w:rsidRPr="006D3E22">
        <w:rPr>
          <w:bCs/>
          <w:color w:val="000000" w:themeColor="text1"/>
          <w:sz w:val="16"/>
          <w:szCs w:val="16"/>
        </w:rPr>
        <w:t xml:space="preserve"> Сырецком аэродроме города Киева в присутствии спортивного комиссара и комиссии русский военный лётчик </w:t>
      </w:r>
      <w:proofErr w:type="spellStart"/>
      <w:r w:rsidRPr="006D3E22">
        <w:rPr>
          <w:bCs/>
          <w:color w:val="000000" w:themeColor="text1"/>
          <w:sz w:val="16"/>
          <w:szCs w:val="16"/>
        </w:rPr>
        <w:t>П.Н.Нестеров</w:t>
      </w:r>
      <w:proofErr w:type="spellEnd"/>
      <w:r w:rsidRPr="006D3E22">
        <w:rPr>
          <w:bCs/>
          <w:color w:val="000000" w:themeColor="text1"/>
          <w:sz w:val="16"/>
          <w:szCs w:val="16"/>
        </w:rPr>
        <w:t xml:space="preserve"> на самолёте “Ньюпор-4” впервые в мире выполнил пилотажную фигуру, впоследствии названную “петлёй Нестерова” (“мертвая петля”). Иногда можно встретить утверждение, что первым исполнителем этого трюка был французский пилот </w:t>
      </w:r>
      <w:proofErr w:type="spellStart"/>
      <w:r w:rsidRPr="006D3E22">
        <w:rPr>
          <w:bCs/>
          <w:color w:val="000000" w:themeColor="text1"/>
          <w:sz w:val="16"/>
          <w:szCs w:val="16"/>
        </w:rPr>
        <w:t>А.Пегу</w:t>
      </w:r>
      <w:proofErr w:type="spellEnd"/>
      <w:r w:rsidRPr="006D3E22">
        <w:rPr>
          <w:bCs/>
          <w:color w:val="000000" w:themeColor="text1"/>
          <w:sz w:val="16"/>
          <w:szCs w:val="16"/>
        </w:rPr>
        <w:t xml:space="preserve">, даже приводится дата - 6 сентября 1913 г. На самом же деле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продемонстрировал 21 сентября полёт в положении вниз головой.</w:t>
      </w:r>
    </w:p>
    <w:p w14:paraId="416D6E13" w14:textId="77777777" w:rsidR="002165C2" w:rsidRPr="006D3E22" w:rsidRDefault="002165C2" w:rsidP="006D3E22">
      <w:pPr>
        <w:jc w:val="both"/>
        <w:rPr>
          <w:bCs/>
          <w:color w:val="000000" w:themeColor="text1"/>
          <w:sz w:val="16"/>
          <w:szCs w:val="16"/>
        </w:rPr>
      </w:pPr>
    </w:p>
    <w:p w14:paraId="1E24A5AC" w14:textId="6AF68BAB"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26 августа (</w:t>
      </w:r>
      <w:r w:rsidR="00202843" w:rsidRPr="006D3E22">
        <w:rPr>
          <w:bCs/>
          <w:color w:val="000000" w:themeColor="text1"/>
          <w:sz w:val="16"/>
          <w:szCs w:val="16"/>
        </w:rPr>
        <w:t>8</w:t>
      </w:r>
      <w:r w:rsidRPr="006D3E22">
        <w:rPr>
          <w:bCs/>
          <w:color w:val="000000" w:themeColor="text1"/>
          <w:sz w:val="16"/>
          <w:szCs w:val="16"/>
        </w:rPr>
        <w:t xml:space="preserve"> сентября) 1913 г. </w:t>
      </w:r>
      <w:r w:rsidR="00202843" w:rsidRPr="006D3E22">
        <w:rPr>
          <w:bCs/>
          <w:color w:val="000000" w:themeColor="text1"/>
          <w:sz w:val="16"/>
          <w:szCs w:val="16"/>
        </w:rPr>
        <w:t xml:space="preserve">была выполненная Нестеровым </w:t>
      </w:r>
      <w:r w:rsidRPr="006D3E22">
        <w:rPr>
          <w:bCs/>
          <w:color w:val="000000" w:themeColor="text1"/>
          <w:sz w:val="16"/>
          <w:szCs w:val="16"/>
        </w:rPr>
        <w:t>первая в мире петля в вертикальной плоскости явилась логическим итогом твор</w:t>
      </w:r>
      <w:r w:rsidRPr="006D3E22">
        <w:rPr>
          <w:bCs/>
          <w:color w:val="000000" w:themeColor="text1"/>
          <w:sz w:val="16"/>
          <w:szCs w:val="16"/>
        </w:rPr>
        <w:softHyphen/>
        <w:t>ческих исканий летчика-новатора, триумфом передовой русской авиационной мысли (430).</w:t>
      </w:r>
    </w:p>
    <w:p w14:paraId="7EF477FE" w14:textId="77777777" w:rsidR="002165C2" w:rsidRPr="006D3E22" w:rsidRDefault="002165C2" w:rsidP="006D3E22">
      <w:pPr>
        <w:shd w:val="clear" w:color="auto" w:fill="FFFFFF"/>
        <w:jc w:val="both"/>
        <w:rPr>
          <w:bCs/>
          <w:color w:val="000000" w:themeColor="text1"/>
          <w:sz w:val="16"/>
          <w:szCs w:val="16"/>
        </w:rPr>
      </w:pPr>
    </w:p>
    <w:p w14:paraId="16AD337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0D9D4ED4" w14:textId="77777777" w:rsidR="002165C2" w:rsidRPr="006D3E22" w:rsidRDefault="002165C2" w:rsidP="006D3E22">
      <w:pPr>
        <w:shd w:val="clear" w:color="auto" w:fill="FFFFFF"/>
        <w:jc w:val="both"/>
        <w:rPr>
          <w:bCs/>
          <w:color w:val="000000" w:themeColor="text1"/>
          <w:sz w:val="16"/>
          <w:szCs w:val="16"/>
        </w:rPr>
      </w:pPr>
    </w:p>
    <w:p w14:paraId="66E5DDA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27 августа (9 сентября) 1913 г. – русский пилот штабс-капитан П.Н. Нестеров над киевским ипподромом выполнил первую в мире мёртвую петлю на самолёте на «</w:t>
      </w:r>
      <w:proofErr w:type="spellStart"/>
      <w:r w:rsidRPr="006D3E22">
        <w:rPr>
          <w:bCs/>
          <w:color w:val="000000" w:themeColor="text1"/>
          <w:sz w:val="16"/>
          <w:szCs w:val="16"/>
        </w:rPr>
        <w:t>Ньюпор</w:t>
      </w:r>
      <w:proofErr w:type="spellEnd"/>
      <w:r w:rsidRPr="006D3E22">
        <w:rPr>
          <w:bCs/>
          <w:color w:val="000000" w:themeColor="text1"/>
          <w:sz w:val="16"/>
          <w:szCs w:val="16"/>
        </w:rPr>
        <w:t>-IV» («петля Нестерова») (27 августа ст. ст.). Он разрабатывал технику пилотирования на глубоких виражах, освоил ночные полёты, первым в истории авиации ввёл крены на вираже, выполнил ряд фигур высшего пилотажа, в т.ч. «мёртвую петлю».</w:t>
      </w:r>
    </w:p>
    <w:p w14:paraId="1B742F5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воздухе везде опора.</w:t>
      </w:r>
    </w:p>
    <w:p w14:paraId="534841B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Штабс-капитан П.Н. НЕСТЕРОВ о пилотаже (14764).</w:t>
      </w:r>
    </w:p>
    <w:p w14:paraId="160DFD06" w14:textId="77777777" w:rsidR="002165C2" w:rsidRPr="006D3E22" w:rsidRDefault="002165C2" w:rsidP="006D3E22">
      <w:pPr>
        <w:jc w:val="both"/>
        <w:rPr>
          <w:bCs/>
          <w:color w:val="000000" w:themeColor="text1"/>
          <w:sz w:val="16"/>
          <w:szCs w:val="16"/>
        </w:rPr>
      </w:pPr>
    </w:p>
    <w:p w14:paraId="31B0861A" w14:textId="616D45E0" w:rsidR="002165C2" w:rsidRPr="006D3E22" w:rsidRDefault="002165C2" w:rsidP="006D3E22">
      <w:pPr>
        <w:pStyle w:val="aff0"/>
        <w:shd w:val="clear" w:color="auto" w:fill="FFFFFF"/>
        <w:spacing w:before="0" w:beforeAutospacing="0" w:after="0" w:afterAutospacing="0"/>
        <w:jc w:val="both"/>
        <w:rPr>
          <w:bCs/>
          <w:color w:val="0070C0"/>
          <w:sz w:val="16"/>
          <w:szCs w:val="16"/>
        </w:rPr>
      </w:pPr>
      <w:r w:rsidRPr="006D3E22">
        <w:rPr>
          <w:bCs/>
          <w:color w:val="0070C0"/>
          <w:sz w:val="16"/>
          <w:szCs w:val="16"/>
        </w:rPr>
        <w:t xml:space="preserve">27 августа </w:t>
      </w:r>
      <w:r w:rsidR="0030114E" w:rsidRPr="006D3E22">
        <w:rPr>
          <w:bCs/>
          <w:color w:val="0070C0"/>
          <w:sz w:val="16"/>
          <w:szCs w:val="16"/>
        </w:rPr>
        <w:t xml:space="preserve">(9 сентября) </w:t>
      </w:r>
      <w:r w:rsidRPr="006D3E22">
        <w:rPr>
          <w:bCs/>
          <w:color w:val="0070C0"/>
          <w:sz w:val="16"/>
          <w:szCs w:val="16"/>
        </w:rPr>
        <w:t xml:space="preserve">1913 года </w:t>
      </w:r>
      <w:r w:rsidR="0030114E" w:rsidRPr="006D3E22">
        <w:rPr>
          <w:bCs/>
          <w:color w:val="0070C0"/>
          <w:sz w:val="16"/>
          <w:szCs w:val="16"/>
        </w:rPr>
        <w:t xml:space="preserve">на </w:t>
      </w:r>
      <w:r w:rsidRPr="006D3E22">
        <w:rPr>
          <w:bCs/>
          <w:color w:val="0070C0"/>
          <w:sz w:val="16"/>
          <w:szCs w:val="16"/>
        </w:rPr>
        <w:t xml:space="preserve">«Ньюпоре-4» постройки «Дукса» </w:t>
      </w:r>
      <w:proofErr w:type="spellStart"/>
      <w:r w:rsidRPr="006D3E22">
        <w:rPr>
          <w:bCs/>
          <w:color w:val="0070C0"/>
          <w:sz w:val="16"/>
          <w:szCs w:val="16"/>
        </w:rPr>
        <w:t>П.Н.Нестеров</w:t>
      </w:r>
      <w:proofErr w:type="spellEnd"/>
      <w:r w:rsidRPr="006D3E22">
        <w:rPr>
          <w:bCs/>
          <w:color w:val="0070C0"/>
          <w:sz w:val="16"/>
          <w:szCs w:val="16"/>
        </w:rPr>
        <w:t xml:space="preserve"> впервые в мире исполнил «мертвую петлю» (19826).</w:t>
      </w:r>
    </w:p>
    <w:p w14:paraId="5C1572C1" w14:textId="77777777" w:rsidR="002165C2" w:rsidRPr="006D3E22" w:rsidRDefault="002165C2" w:rsidP="006D3E22">
      <w:pPr>
        <w:pStyle w:val="aff0"/>
        <w:shd w:val="clear" w:color="auto" w:fill="FFFFFF"/>
        <w:spacing w:before="0" w:beforeAutospacing="0" w:after="0" w:afterAutospacing="0"/>
        <w:jc w:val="both"/>
        <w:rPr>
          <w:bCs/>
          <w:color w:val="0070C0"/>
          <w:sz w:val="16"/>
          <w:szCs w:val="16"/>
        </w:rPr>
      </w:pPr>
    </w:p>
    <w:p w14:paraId="3DE031C0" w14:textId="2444020D"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27 августа </w:t>
      </w:r>
      <w:r w:rsidR="0030114E" w:rsidRPr="006D3E22">
        <w:rPr>
          <w:bCs/>
          <w:color w:val="000000" w:themeColor="text1"/>
          <w:sz w:val="16"/>
          <w:szCs w:val="16"/>
        </w:rPr>
        <w:t xml:space="preserve">(9 сентября) </w:t>
      </w:r>
      <w:r w:rsidRPr="006D3E22">
        <w:rPr>
          <w:bCs/>
          <w:color w:val="000000" w:themeColor="text1"/>
          <w:sz w:val="16"/>
          <w:szCs w:val="16"/>
        </w:rPr>
        <w:t>в 1913 году поручик Петр Нестеров в Киеве, совершая полет на моноплане "</w:t>
      </w:r>
      <w:proofErr w:type="spellStart"/>
      <w:r w:rsidRPr="006D3E22">
        <w:rPr>
          <w:bCs/>
          <w:color w:val="000000" w:themeColor="text1"/>
          <w:sz w:val="16"/>
          <w:szCs w:val="16"/>
        </w:rPr>
        <w:t>Ньюпор</w:t>
      </w:r>
      <w:proofErr w:type="spellEnd"/>
      <w:r w:rsidRPr="006D3E22">
        <w:rPr>
          <w:bCs/>
          <w:color w:val="000000" w:themeColor="text1"/>
          <w:sz w:val="16"/>
          <w:szCs w:val="16"/>
        </w:rPr>
        <w:t>" тип IV, впервые выполняет "мертвую петлю" (петлю Нестерова) - фигуру высшего пилотажа</w:t>
      </w:r>
      <w:r w:rsidRPr="006D3E22">
        <w:rPr>
          <w:rStyle w:val="ucoz-forum-post"/>
          <w:rFonts w:eastAsiaTheme="majorEastAsia"/>
          <w:bCs/>
          <w:color w:val="000000" w:themeColor="text1"/>
          <w:sz w:val="16"/>
          <w:szCs w:val="16"/>
        </w:rPr>
        <w:t xml:space="preserve"> (14751)</w:t>
      </w:r>
      <w:r w:rsidRPr="006D3E22">
        <w:rPr>
          <w:bCs/>
          <w:color w:val="000000" w:themeColor="text1"/>
          <w:sz w:val="16"/>
          <w:szCs w:val="16"/>
        </w:rPr>
        <w:t>.</w:t>
      </w:r>
    </w:p>
    <w:p w14:paraId="5CE17235" w14:textId="77777777" w:rsidR="002165C2" w:rsidRPr="006D3E22" w:rsidRDefault="002165C2" w:rsidP="006D3E22">
      <w:pPr>
        <w:jc w:val="both"/>
        <w:rPr>
          <w:bCs/>
          <w:color w:val="000000" w:themeColor="text1"/>
          <w:sz w:val="16"/>
          <w:szCs w:val="16"/>
        </w:rPr>
      </w:pPr>
    </w:p>
    <w:p w14:paraId="4FE744D4" w14:textId="4E8E9DFC"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27 августа </w:t>
      </w:r>
      <w:r w:rsidR="0030114E" w:rsidRPr="006D3E22">
        <w:rPr>
          <w:bCs/>
          <w:color w:val="000000" w:themeColor="text1"/>
          <w:sz w:val="16"/>
          <w:szCs w:val="16"/>
        </w:rPr>
        <w:t xml:space="preserve">(9 сентября) </w:t>
      </w:r>
      <w:r w:rsidRPr="006D3E22">
        <w:rPr>
          <w:bCs/>
          <w:color w:val="000000" w:themeColor="text1"/>
          <w:sz w:val="16"/>
          <w:szCs w:val="16"/>
        </w:rPr>
        <w:t xml:space="preserve">1913 года Первая в мире мертвая петля </w:t>
      </w:r>
      <w:proofErr w:type="spellStart"/>
      <w:r w:rsidRPr="006D3E22">
        <w:rPr>
          <w:bCs/>
          <w:color w:val="000000" w:themeColor="text1"/>
          <w:sz w:val="16"/>
          <w:szCs w:val="16"/>
        </w:rPr>
        <w:t>П.Н.Нестерова</w:t>
      </w:r>
      <w:proofErr w:type="spellEnd"/>
      <w:r w:rsidRPr="006D3E22">
        <w:rPr>
          <w:bCs/>
          <w:color w:val="000000" w:themeColor="text1"/>
          <w:sz w:val="16"/>
          <w:szCs w:val="16"/>
        </w:rPr>
        <w:t xml:space="preserve"> выполненная на самолете "</w:t>
      </w:r>
      <w:proofErr w:type="spellStart"/>
      <w:r w:rsidRPr="006D3E22">
        <w:rPr>
          <w:bCs/>
          <w:color w:val="000000" w:themeColor="text1"/>
          <w:sz w:val="16"/>
          <w:szCs w:val="16"/>
        </w:rPr>
        <w:t>Ньюпор</w:t>
      </w:r>
      <w:proofErr w:type="spellEnd"/>
      <w:r w:rsidRPr="006D3E22">
        <w:rPr>
          <w:bCs/>
          <w:color w:val="000000" w:themeColor="text1"/>
          <w:sz w:val="16"/>
          <w:szCs w:val="16"/>
        </w:rPr>
        <w:t xml:space="preserve">-IV"; Произошедшее подтверждалось протоколом, составленным на месте события: </w:t>
      </w:r>
    </w:p>
    <w:p w14:paraId="7648503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"27 августа 1913 года в шесть часов десять минут вечера поручик Нестеров, поднявшись на "</w:t>
      </w:r>
      <w:proofErr w:type="spellStart"/>
      <w:r w:rsidRPr="006D3E22">
        <w:rPr>
          <w:bCs/>
          <w:color w:val="000000" w:themeColor="text1"/>
          <w:sz w:val="16"/>
          <w:szCs w:val="16"/>
        </w:rPr>
        <w:t>Ньюпоре</w:t>
      </w:r>
      <w:proofErr w:type="spellEnd"/>
      <w:r w:rsidRPr="006D3E22">
        <w:rPr>
          <w:bCs/>
          <w:color w:val="000000" w:themeColor="text1"/>
          <w:sz w:val="16"/>
          <w:szCs w:val="16"/>
        </w:rPr>
        <w:t xml:space="preserve">" на высоту 1000 метров, остановил мотор, начал планировать почти вертикально вниз. На высоте 600-800 метров от поверхности земли летчик включил мотор, выровнял рулем глубины аэроплан, поставил его носом кверху, повернул на спину и, опять переведя в вертикальное положение носом вниз и, замкнув таким образом кривую в вертикальной плоскости, выключил мотор и нормальным планирующим спуском </w:t>
      </w:r>
      <w:proofErr w:type="spellStart"/>
      <w:r w:rsidRPr="006D3E22">
        <w:rPr>
          <w:bCs/>
          <w:color w:val="000000" w:themeColor="text1"/>
          <w:sz w:val="16"/>
          <w:szCs w:val="16"/>
        </w:rPr>
        <w:t>ат-терировал</w:t>
      </w:r>
      <w:proofErr w:type="spellEnd"/>
      <w:r w:rsidRPr="006D3E22">
        <w:rPr>
          <w:bCs/>
          <w:color w:val="000000" w:themeColor="text1"/>
          <w:sz w:val="16"/>
          <w:szCs w:val="16"/>
        </w:rPr>
        <w:t xml:space="preserve"> (произвел посадку - франц.) на стартовой площадке того же Сырецкого военного аэродрома. Весь поворот в вертикальной плоскости проведен без перегибов плавной кривой в течение 6-8 секунд.</w:t>
      </w:r>
    </w:p>
    <w:p w14:paraId="4F3AD1C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Командир 3-й авиационной роты подполковник Вересков.</w:t>
      </w:r>
    </w:p>
    <w:p w14:paraId="1E8DCFB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Спортивный комиссар ИВАК (Императорского Всероссийского аэроклуба) при Киевском обществе Воздухоплавания военный летчик поручик Есипов"</w:t>
      </w:r>
      <w:r w:rsidRPr="006D3E22">
        <w:rPr>
          <w:rStyle w:val="ucoz-forum-post"/>
          <w:rFonts w:eastAsiaTheme="majorEastAsia"/>
          <w:bCs/>
          <w:color w:val="000000" w:themeColor="text1"/>
          <w:sz w:val="16"/>
          <w:szCs w:val="16"/>
        </w:rPr>
        <w:t xml:space="preserve"> (14751)</w:t>
      </w:r>
      <w:r w:rsidRPr="006D3E22">
        <w:rPr>
          <w:bCs/>
          <w:color w:val="000000" w:themeColor="text1"/>
          <w:sz w:val="16"/>
          <w:szCs w:val="16"/>
        </w:rPr>
        <w:t>.</w:t>
      </w:r>
    </w:p>
    <w:p w14:paraId="4166DAA7" w14:textId="77777777" w:rsidR="002165C2" w:rsidRPr="006D3E22" w:rsidRDefault="002165C2" w:rsidP="006D3E22">
      <w:pPr>
        <w:jc w:val="both"/>
        <w:rPr>
          <w:bCs/>
          <w:color w:val="000000" w:themeColor="text1"/>
          <w:sz w:val="16"/>
          <w:szCs w:val="16"/>
        </w:rPr>
      </w:pPr>
    </w:p>
    <w:p w14:paraId="4C1DD370" w14:textId="4A152C14" w:rsidR="00307673" w:rsidRPr="006D3E22" w:rsidRDefault="00307673" w:rsidP="006D3E22">
      <w:pPr>
        <w:jc w:val="both"/>
        <w:rPr>
          <w:bCs/>
          <w:color w:val="000000" w:themeColor="text1"/>
          <w:sz w:val="16"/>
          <w:szCs w:val="16"/>
        </w:rPr>
      </w:pPr>
      <w:r w:rsidRPr="006D3E22">
        <w:rPr>
          <w:bCs/>
          <w:color w:val="000000" w:themeColor="text1"/>
          <w:sz w:val="16"/>
          <w:szCs w:val="16"/>
        </w:rPr>
        <w:t xml:space="preserve">27 августа (9 сентября) в 1913 году на Сырецком аэродроме города Киева в присутствии спортивного комиссара и комиссии русский военный летчик Петр Нестеров на самолете "Ньюпор-4" впервые в мире выполняет пилотажную фигуру, впоследствии названную "петлей Нестерова" ("мертвая петля"). Иногда можно встретить утверждение, что первым исполнителем этого трюка был французский пилот Адольф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даже приводится дата - 6 сентября 1913. На самом же деле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продемонстрирует 21 сентября полет в положении вниз головой (14764).</w:t>
      </w:r>
    </w:p>
    <w:p w14:paraId="2F454E40" w14:textId="77777777" w:rsidR="00307673" w:rsidRPr="006D3E22" w:rsidRDefault="00307673" w:rsidP="006D3E22">
      <w:pPr>
        <w:jc w:val="both"/>
        <w:rPr>
          <w:bCs/>
          <w:color w:val="000000" w:themeColor="text1"/>
          <w:sz w:val="16"/>
          <w:szCs w:val="16"/>
        </w:rPr>
      </w:pPr>
    </w:p>
    <w:p w14:paraId="21DF0878" w14:textId="4DA0C3A2"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27 августа </w:t>
      </w:r>
      <w:r w:rsidR="0030114E" w:rsidRPr="006D3E22">
        <w:rPr>
          <w:b w:val="0"/>
          <w:bCs/>
          <w:color w:val="000000" w:themeColor="text1"/>
          <w:sz w:val="16"/>
          <w:szCs w:val="16"/>
        </w:rPr>
        <w:t xml:space="preserve">(9 сентября) </w:t>
      </w:r>
      <w:r w:rsidRPr="006D3E22">
        <w:rPr>
          <w:b w:val="0"/>
          <w:bCs/>
          <w:color w:val="000000" w:themeColor="text1"/>
          <w:sz w:val="16"/>
          <w:szCs w:val="16"/>
        </w:rPr>
        <w:t xml:space="preserve">1913 </w:t>
      </w:r>
      <w:r w:rsidR="0030114E" w:rsidRPr="006D3E22">
        <w:rPr>
          <w:b w:val="0"/>
          <w:bCs/>
          <w:color w:val="000000" w:themeColor="text1"/>
          <w:sz w:val="16"/>
          <w:szCs w:val="16"/>
        </w:rPr>
        <w:t xml:space="preserve">г. </w:t>
      </w:r>
      <w:r w:rsidRPr="006D3E22">
        <w:rPr>
          <w:b w:val="0"/>
          <w:bCs/>
          <w:color w:val="000000" w:themeColor="text1"/>
          <w:sz w:val="16"/>
          <w:szCs w:val="16"/>
        </w:rPr>
        <w:t>в Киеве Нестеров, как он писал позднее, решил «рискнуть казенным имуществом стоимостью 13 руб. 50 коп.» и совершил на «</w:t>
      </w:r>
      <w:proofErr w:type="spellStart"/>
      <w:r w:rsidRPr="006D3E22">
        <w:rPr>
          <w:b w:val="0"/>
          <w:bCs/>
          <w:color w:val="000000" w:themeColor="text1"/>
          <w:sz w:val="16"/>
          <w:szCs w:val="16"/>
        </w:rPr>
        <w:t>Ньюпоре</w:t>
      </w:r>
      <w:proofErr w:type="spellEnd"/>
      <w:r w:rsidRPr="006D3E22">
        <w:rPr>
          <w:b w:val="0"/>
          <w:bCs/>
          <w:color w:val="000000" w:themeColor="text1"/>
          <w:sz w:val="16"/>
          <w:szCs w:val="16"/>
        </w:rPr>
        <w:t xml:space="preserve">-IV» «Дукса» с «Гномом» уже в 70 л.с. свою первую в мире «настоящую мертвую петлю». Наблюдавшие за ним военные летчики и спортивные комиссары И ВАК </w:t>
      </w:r>
      <w:proofErr w:type="spellStart"/>
      <w:r w:rsidRPr="006D3E22">
        <w:rPr>
          <w:b w:val="0"/>
          <w:bCs/>
          <w:color w:val="000000" w:themeColor="text1"/>
          <w:sz w:val="16"/>
          <w:szCs w:val="16"/>
        </w:rPr>
        <w:t>штабс</w:t>
      </w:r>
      <w:proofErr w:type="spellEnd"/>
      <w:r w:rsidRPr="006D3E22">
        <w:rPr>
          <w:b w:val="0"/>
          <w:bCs/>
          <w:color w:val="000000" w:themeColor="text1"/>
          <w:sz w:val="16"/>
          <w:szCs w:val="16"/>
        </w:rPr>
        <w:t xml:space="preserve">- капитан Орлов и Киевского общества воздухоплавания (КОВ) поручик Есипов составили протокол: «27 августа 1913 г., в шесть часов десять минут вечера поручик Нестеров, поднявшись на </w:t>
      </w:r>
      <w:proofErr w:type="spellStart"/>
      <w:r w:rsidRPr="006D3E22">
        <w:rPr>
          <w:b w:val="0"/>
          <w:bCs/>
          <w:color w:val="000000" w:themeColor="text1"/>
          <w:sz w:val="16"/>
          <w:szCs w:val="16"/>
        </w:rPr>
        <w:t>Ньюпоре</w:t>
      </w:r>
      <w:proofErr w:type="spellEnd"/>
      <w:r w:rsidRPr="006D3E22">
        <w:rPr>
          <w:b w:val="0"/>
          <w:bCs/>
          <w:color w:val="000000" w:themeColor="text1"/>
          <w:sz w:val="16"/>
          <w:szCs w:val="16"/>
        </w:rPr>
        <w:t xml:space="preserve"> на высоту 1000 м, остановив мотор, начал планировать почти вертикально вниз. На высоте 600—800 м от поверхности земли летчик включил мотор, выровнял рулем глубины аэроплан, поставил его носом кверху, повернул на спину и, опять перейдя в вертикальное положение носом вниз и замкнув таким образом кривую в вертикальной плоскости, выключил мотор и нормальным планирующим спуском </w:t>
      </w:r>
      <w:proofErr w:type="spellStart"/>
      <w:r w:rsidRPr="006D3E22">
        <w:rPr>
          <w:b w:val="0"/>
          <w:bCs/>
          <w:color w:val="000000" w:themeColor="text1"/>
          <w:sz w:val="16"/>
          <w:szCs w:val="16"/>
        </w:rPr>
        <w:t>аттерировал</w:t>
      </w:r>
      <w:proofErr w:type="spellEnd"/>
      <w:r w:rsidRPr="006D3E22">
        <w:rPr>
          <w:b w:val="0"/>
          <w:bCs/>
          <w:color w:val="000000" w:themeColor="text1"/>
          <w:sz w:val="16"/>
          <w:szCs w:val="16"/>
        </w:rPr>
        <w:t xml:space="preserve"> (приземлился) на стартовой площадке того же Сырецкого военного аэродрома. Весь поворот в вертикальной плоскости проведен без перегибов плавной кривой в течение 6—8 секунд.»</w:t>
      </w:r>
    </w:p>
    <w:p w14:paraId="0454A83B"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Спустя более полувека </w:t>
      </w:r>
      <w:proofErr w:type="spellStart"/>
      <w:r w:rsidRPr="006D3E22">
        <w:rPr>
          <w:b w:val="0"/>
          <w:bCs/>
          <w:color w:val="000000" w:themeColor="text1"/>
          <w:sz w:val="16"/>
          <w:szCs w:val="16"/>
        </w:rPr>
        <w:t>В.С.Пышнов</w:t>
      </w:r>
      <w:proofErr w:type="spellEnd"/>
      <w:r w:rsidRPr="006D3E22">
        <w:rPr>
          <w:b w:val="0"/>
          <w:bCs/>
          <w:color w:val="000000" w:themeColor="text1"/>
          <w:sz w:val="16"/>
          <w:szCs w:val="16"/>
        </w:rPr>
        <w:t xml:space="preserve"> провел аэродинамический расчет первой «петли Нестерова» и отметил две проблемы, которые надо было решить летчику в воздухе: «Тяговооруженность самолета, на котором летал </w:t>
      </w:r>
      <w:proofErr w:type="spellStart"/>
      <w:r w:rsidRPr="006D3E22">
        <w:rPr>
          <w:b w:val="0"/>
          <w:bCs/>
          <w:color w:val="000000" w:themeColor="text1"/>
          <w:sz w:val="16"/>
          <w:szCs w:val="16"/>
        </w:rPr>
        <w:t>П.Н.Нестеров</w:t>
      </w:r>
      <w:proofErr w:type="spellEnd"/>
      <w:r w:rsidRPr="006D3E22">
        <w:rPr>
          <w:b w:val="0"/>
          <w:bCs/>
          <w:color w:val="000000" w:themeColor="text1"/>
          <w:sz w:val="16"/>
          <w:szCs w:val="16"/>
        </w:rPr>
        <w:t xml:space="preserve">, была невысока, и перед петлей потребовался основательный разгон путем пикирования. Мы можем только удивляться, насколько правильно задумал </w:t>
      </w:r>
      <w:proofErr w:type="spellStart"/>
      <w:r w:rsidRPr="006D3E22">
        <w:rPr>
          <w:b w:val="0"/>
          <w:bCs/>
          <w:color w:val="000000" w:themeColor="text1"/>
          <w:sz w:val="16"/>
          <w:szCs w:val="16"/>
        </w:rPr>
        <w:t>П.Н.Нестеров</w:t>
      </w:r>
      <w:proofErr w:type="spellEnd"/>
      <w:r w:rsidRPr="006D3E22">
        <w:rPr>
          <w:b w:val="0"/>
          <w:bCs/>
          <w:color w:val="000000" w:themeColor="text1"/>
          <w:sz w:val="16"/>
          <w:szCs w:val="16"/>
        </w:rPr>
        <w:t xml:space="preserve"> выполнить петлю — после пикирования около 300 м. Будь разгон более слабым, самолет завис бы в верхней части петли, и тогда непривязанный летчик оказался бы в затруднительном положении.»” По расчетам, в верхней точке петли на Нестерова действовала перегрузка всего —0.5 g и его прижимало к сиденью с силой, равной не более 30—40% от собственного веса.</w:t>
      </w:r>
    </w:p>
    <w:p w14:paraId="3EC6A19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то же время для выполнения петли без снижения и чтобы после выхода из одной петли самолет был готов к выполнению следующей не только по исходной высоте, но и по уровню энергии, мощность двигателя должна была обеспечивать длительный полет с перегрузкой не менее 2,3, тогда как Нестеров располагал мощностью для создания длительной перегрузки всего лишь 1,6. Для повторения петли ему необходимо было вновь разгоняться на пикировании, и после потери около 300 м скорость «</w:t>
      </w:r>
      <w:proofErr w:type="spellStart"/>
      <w:r w:rsidRPr="006D3E22">
        <w:rPr>
          <w:b w:val="0"/>
          <w:bCs/>
          <w:color w:val="000000" w:themeColor="text1"/>
          <w:sz w:val="16"/>
          <w:szCs w:val="16"/>
        </w:rPr>
        <w:t>Ньюпора</w:t>
      </w:r>
      <w:proofErr w:type="spellEnd"/>
      <w:r w:rsidRPr="006D3E22">
        <w:rPr>
          <w:b w:val="0"/>
          <w:bCs/>
          <w:color w:val="000000" w:themeColor="text1"/>
          <w:sz w:val="16"/>
          <w:szCs w:val="16"/>
        </w:rPr>
        <w:t xml:space="preserve">» вырастала до —185 км/ч, но при этом максимальная перегрузка могла достигать ~7,3 g, что значительно превышало разрушающую пе- </w:t>
      </w:r>
      <w:proofErr w:type="spellStart"/>
      <w:r w:rsidRPr="006D3E22">
        <w:rPr>
          <w:b w:val="0"/>
          <w:bCs/>
          <w:color w:val="000000" w:themeColor="text1"/>
          <w:sz w:val="16"/>
          <w:szCs w:val="16"/>
        </w:rPr>
        <w:t>регрузку</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Ньюпора</w:t>
      </w:r>
      <w:proofErr w:type="spellEnd"/>
      <w:r w:rsidRPr="006D3E22">
        <w:rPr>
          <w:b w:val="0"/>
          <w:bCs/>
          <w:color w:val="000000" w:themeColor="text1"/>
          <w:sz w:val="16"/>
          <w:szCs w:val="16"/>
        </w:rPr>
        <w:t>-IV». Поэтому «начинать петлю нужно было достаточно осторожно.» Вот по такой «узкой тропинке» между зависанием и разрушением самолета блестяще пролетел Нестеров, не имевший перед глазами даже элементарного спидометра, не говоря уже о привычном теперь указателе перегрузки (15464).</w:t>
      </w:r>
    </w:p>
    <w:p w14:paraId="65322CF7" w14:textId="77777777" w:rsidR="002165C2" w:rsidRPr="006D3E22" w:rsidRDefault="002165C2" w:rsidP="006D3E22">
      <w:pPr>
        <w:pStyle w:val="2"/>
        <w:spacing w:before="0" w:after="0"/>
        <w:jc w:val="both"/>
        <w:rPr>
          <w:b w:val="0"/>
          <w:bCs/>
          <w:color w:val="000000" w:themeColor="text1"/>
          <w:sz w:val="16"/>
          <w:szCs w:val="16"/>
        </w:rPr>
      </w:pPr>
    </w:p>
    <w:p w14:paraId="50F3FD62" w14:textId="224D8C50"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27 августа (</w:t>
      </w:r>
      <w:r w:rsidR="0030114E" w:rsidRPr="006D3E22">
        <w:rPr>
          <w:bCs/>
          <w:color w:val="000000" w:themeColor="text1"/>
          <w:sz w:val="16"/>
          <w:szCs w:val="16"/>
        </w:rPr>
        <w:t>9</w:t>
      </w:r>
      <w:r w:rsidRPr="006D3E22">
        <w:rPr>
          <w:bCs/>
          <w:color w:val="000000" w:themeColor="text1"/>
          <w:sz w:val="16"/>
          <w:szCs w:val="16"/>
        </w:rPr>
        <w:t xml:space="preserve"> сентября) 1913 г. </w:t>
      </w:r>
      <w:proofErr w:type="spellStart"/>
      <w:r w:rsidRPr="006D3E22">
        <w:rPr>
          <w:bCs/>
          <w:color w:val="000000" w:themeColor="text1"/>
          <w:sz w:val="16"/>
          <w:szCs w:val="16"/>
        </w:rPr>
        <w:t>П.Н.Нестеров</w:t>
      </w:r>
      <w:proofErr w:type="spellEnd"/>
      <w:r w:rsidRPr="006D3E22">
        <w:rPr>
          <w:bCs/>
          <w:color w:val="000000" w:themeColor="text1"/>
          <w:sz w:val="16"/>
          <w:szCs w:val="16"/>
        </w:rPr>
        <w:t xml:space="preserve"> на таком же самолете впервые в мире со</w:t>
      </w:r>
      <w:r w:rsidRPr="006D3E22">
        <w:rPr>
          <w:bCs/>
          <w:color w:val="000000" w:themeColor="text1"/>
          <w:sz w:val="16"/>
          <w:szCs w:val="16"/>
        </w:rPr>
        <w:softHyphen/>
        <w:t>вершил знаменитую «петлю Нестерова» — замкнутый круг в вертикальной плоскости — став таким образом ос</w:t>
      </w:r>
      <w:r w:rsidRPr="006D3E22">
        <w:rPr>
          <w:bCs/>
          <w:color w:val="000000" w:themeColor="text1"/>
          <w:sz w:val="16"/>
          <w:szCs w:val="16"/>
        </w:rPr>
        <w:softHyphen/>
        <w:t>новоположником высшего пилотажа (9651).</w:t>
      </w:r>
    </w:p>
    <w:p w14:paraId="3B4C89E5" w14:textId="77777777" w:rsidR="002165C2" w:rsidRPr="006D3E22" w:rsidRDefault="002165C2" w:rsidP="006D3E22">
      <w:pPr>
        <w:shd w:val="clear" w:color="auto" w:fill="FFFFFF"/>
        <w:jc w:val="both"/>
        <w:rPr>
          <w:bCs/>
          <w:color w:val="000000" w:themeColor="text1"/>
          <w:sz w:val="16"/>
          <w:szCs w:val="16"/>
        </w:rPr>
      </w:pPr>
    </w:p>
    <w:p w14:paraId="0252E23F" w14:textId="35AD7B29"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27 августа (</w:t>
      </w:r>
      <w:r w:rsidR="0030114E" w:rsidRPr="006D3E22">
        <w:rPr>
          <w:bCs/>
          <w:color w:val="000000" w:themeColor="text1"/>
          <w:sz w:val="16"/>
          <w:szCs w:val="16"/>
        </w:rPr>
        <w:t>9</w:t>
      </w:r>
      <w:r w:rsidRPr="006D3E22">
        <w:rPr>
          <w:bCs/>
          <w:color w:val="000000" w:themeColor="text1"/>
          <w:sz w:val="16"/>
          <w:szCs w:val="16"/>
        </w:rPr>
        <w:t xml:space="preserve"> сентября) 1913 </w:t>
      </w:r>
      <w:r w:rsidR="0030114E" w:rsidRPr="006D3E22">
        <w:rPr>
          <w:bCs/>
          <w:color w:val="000000" w:themeColor="text1"/>
          <w:sz w:val="16"/>
          <w:szCs w:val="16"/>
        </w:rPr>
        <w:t>п</w:t>
      </w:r>
      <w:r w:rsidRPr="006D3E22">
        <w:rPr>
          <w:bCs/>
          <w:color w:val="000000" w:themeColor="text1"/>
          <w:sz w:val="16"/>
          <w:szCs w:val="16"/>
        </w:rPr>
        <w:t>ервую «мертвую петлю», названную позже «петлей Нестерова», выполнил П. Н. Нестеров на серийном самолете «</w:t>
      </w:r>
      <w:proofErr w:type="spellStart"/>
      <w:r w:rsidRPr="006D3E22">
        <w:rPr>
          <w:bCs/>
          <w:color w:val="000000" w:themeColor="text1"/>
          <w:sz w:val="16"/>
          <w:szCs w:val="16"/>
        </w:rPr>
        <w:t>Ньюпор</w:t>
      </w:r>
      <w:proofErr w:type="spellEnd"/>
      <w:r w:rsidR="0030114E" w:rsidRPr="006D3E22">
        <w:rPr>
          <w:bCs/>
          <w:color w:val="000000" w:themeColor="text1"/>
          <w:sz w:val="16"/>
          <w:szCs w:val="16"/>
        </w:rPr>
        <w:t>-IV</w:t>
      </w:r>
      <w:r w:rsidRPr="006D3E22">
        <w:rPr>
          <w:bCs/>
          <w:color w:val="000000" w:themeColor="text1"/>
          <w:sz w:val="16"/>
          <w:szCs w:val="16"/>
        </w:rPr>
        <w:t>» (1137).</w:t>
      </w:r>
    </w:p>
    <w:p w14:paraId="40BE4C60" w14:textId="77777777" w:rsidR="002165C2" w:rsidRPr="006D3E22" w:rsidRDefault="002165C2" w:rsidP="006D3E22">
      <w:pPr>
        <w:shd w:val="clear" w:color="auto" w:fill="FFFFFF"/>
        <w:jc w:val="both"/>
        <w:rPr>
          <w:bCs/>
          <w:color w:val="000000" w:themeColor="text1"/>
          <w:sz w:val="16"/>
          <w:szCs w:val="16"/>
        </w:rPr>
      </w:pPr>
    </w:p>
    <w:p w14:paraId="5F84CF46" w14:textId="211339D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27 августа </w:t>
      </w:r>
      <w:r w:rsidR="0030114E" w:rsidRPr="006D3E22">
        <w:rPr>
          <w:bCs/>
          <w:color w:val="000000" w:themeColor="text1"/>
          <w:sz w:val="16"/>
          <w:szCs w:val="16"/>
        </w:rPr>
        <w:t xml:space="preserve">(9 сентября) </w:t>
      </w:r>
      <w:r w:rsidRPr="006D3E22">
        <w:rPr>
          <w:bCs/>
          <w:color w:val="000000" w:themeColor="text1"/>
          <w:sz w:val="16"/>
          <w:szCs w:val="16"/>
        </w:rPr>
        <w:t>1913</w:t>
      </w:r>
      <w:r w:rsidR="0030114E" w:rsidRPr="006D3E22">
        <w:rPr>
          <w:bCs/>
          <w:color w:val="000000" w:themeColor="text1"/>
          <w:sz w:val="16"/>
          <w:szCs w:val="16"/>
        </w:rPr>
        <w:t xml:space="preserve"> </w:t>
      </w:r>
      <w:r w:rsidRPr="006D3E22">
        <w:rPr>
          <w:bCs/>
          <w:color w:val="000000" w:themeColor="text1"/>
          <w:sz w:val="16"/>
          <w:szCs w:val="16"/>
        </w:rPr>
        <w:t xml:space="preserve">г. </w:t>
      </w:r>
      <w:r w:rsidR="0030114E" w:rsidRPr="006D3E22">
        <w:rPr>
          <w:bCs/>
          <w:color w:val="000000" w:themeColor="text1"/>
          <w:sz w:val="16"/>
          <w:szCs w:val="16"/>
        </w:rPr>
        <w:t>п</w:t>
      </w:r>
      <w:r w:rsidRPr="006D3E22">
        <w:rPr>
          <w:bCs/>
          <w:color w:val="000000" w:themeColor="text1"/>
          <w:sz w:val="16"/>
          <w:szCs w:val="16"/>
        </w:rPr>
        <w:t>ервую «мертвую петлю», названную позже «петлей Несте</w:t>
      </w:r>
      <w:r w:rsidRPr="006D3E22">
        <w:rPr>
          <w:bCs/>
          <w:color w:val="000000" w:themeColor="text1"/>
          <w:sz w:val="16"/>
          <w:szCs w:val="16"/>
        </w:rPr>
        <w:softHyphen/>
        <w:t>рова», выполнил П. Н. Нестеров на серийном самолёте «Ньюпор-1У» (11425).</w:t>
      </w:r>
    </w:p>
    <w:p w14:paraId="05109D74" w14:textId="77777777" w:rsidR="002165C2" w:rsidRPr="006D3E22" w:rsidRDefault="002165C2" w:rsidP="006D3E22">
      <w:pPr>
        <w:shd w:val="clear" w:color="auto" w:fill="FFFFFF"/>
        <w:jc w:val="both"/>
        <w:rPr>
          <w:bCs/>
          <w:color w:val="000000" w:themeColor="text1"/>
          <w:sz w:val="16"/>
          <w:szCs w:val="16"/>
        </w:rPr>
      </w:pPr>
    </w:p>
    <w:p w14:paraId="697529A1" w14:textId="1D40462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27 августа (9 сентября) 1913 года </w:t>
      </w:r>
      <w:r w:rsidR="0030114E" w:rsidRPr="006D3E22">
        <w:rPr>
          <w:bCs/>
          <w:color w:val="000000" w:themeColor="text1"/>
          <w:sz w:val="16"/>
          <w:szCs w:val="16"/>
        </w:rPr>
        <w:t xml:space="preserve">в 6 часов 10 минут вечера </w:t>
      </w:r>
      <w:r w:rsidRPr="006D3E22">
        <w:rPr>
          <w:bCs/>
          <w:color w:val="000000" w:themeColor="text1"/>
          <w:sz w:val="16"/>
          <w:szCs w:val="16"/>
        </w:rPr>
        <w:t xml:space="preserve">Петр Николаевич Нестеров поднялся над Сырецким военным аэродромом Киева и стал набирать высоту. </w:t>
      </w:r>
    </w:p>
    <w:p w14:paraId="4ECAF20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Хотя Петр Николаевич писал, что никого не предупредил, что он будет делать петлю именно в этом полете, но летчики знали о его намерении выполнить ее в самое ближайшее время. Да и присутствовавший на аэродроме будущий наблюдатель Нестерова на маневрах 1912 года, поручик Е. Н. </w:t>
      </w:r>
      <w:proofErr w:type="spellStart"/>
      <w:r w:rsidRPr="006D3E22">
        <w:rPr>
          <w:bCs/>
          <w:color w:val="000000" w:themeColor="text1"/>
          <w:sz w:val="16"/>
          <w:szCs w:val="16"/>
        </w:rPr>
        <w:t>Крутень</w:t>
      </w:r>
      <w:proofErr w:type="spellEnd"/>
      <w:r w:rsidRPr="006D3E22">
        <w:rPr>
          <w:bCs/>
          <w:color w:val="000000" w:themeColor="text1"/>
          <w:sz w:val="16"/>
          <w:szCs w:val="16"/>
        </w:rPr>
        <w:t xml:space="preserve">, утверждал, что все-таки о петле было сказано. Перед полетом находившиеся вблизи от командира летчики спорили о трюке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причем кто-то из них назвал его "мертвой петлей". И тогда, как вспоминал </w:t>
      </w:r>
      <w:proofErr w:type="spellStart"/>
      <w:r w:rsidRPr="006D3E22">
        <w:rPr>
          <w:bCs/>
          <w:color w:val="000000" w:themeColor="text1"/>
          <w:sz w:val="16"/>
          <w:szCs w:val="16"/>
        </w:rPr>
        <w:t>Крутень</w:t>
      </w:r>
      <w:proofErr w:type="spellEnd"/>
      <w:r w:rsidRPr="006D3E22">
        <w:rPr>
          <w:bCs/>
          <w:color w:val="000000" w:themeColor="text1"/>
          <w:sz w:val="16"/>
          <w:szCs w:val="16"/>
        </w:rPr>
        <w:t xml:space="preserve">, Нестеров вмешался в разговор и возразил: "Нет, петли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не делал, - он сделал только полет по форме французского S. Это не то, а вот настоящую петлю, может быть, сейчас увидите!" (11055)</w:t>
      </w:r>
    </w:p>
    <w:p w14:paraId="5AB50ADB" w14:textId="77777777" w:rsidR="002165C2" w:rsidRPr="006D3E22" w:rsidRDefault="002165C2" w:rsidP="006D3E22">
      <w:pPr>
        <w:shd w:val="clear" w:color="auto" w:fill="FFFFFF"/>
        <w:jc w:val="both"/>
        <w:rPr>
          <w:bCs/>
          <w:color w:val="000000" w:themeColor="text1"/>
          <w:sz w:val="16"/>
          <w:szCs w:val="16"/>
        </w:rPr>
      </w:pPr>
    </w:p>
    <w:p w14:paraId="6E6E527D" w14:textId="5D9D86EE"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27 августа (</w:t>
      </w:r>
      <w:r w:rsidR="0030114E" w:rsidRPr="006D3E22">
        <w:rPr>
          <w:bCs/>
          <w:color w:val="000000" w:themeColor="text1"/>
          <w:sz w:val="16"/>
          <w:szCs w:val="16"/>
        </w:rPr>
        <w:t>9</w:t>
      </w:r>
      <w:r w:rsidRPr="006D3E22">
        <w:rPr>
          <w:bCs/>
          <w:color w:val="000000" w:themeColor="text1"/>
          <w:sz w:val="16"/>
          <w:szCs w:val="16"/>
        </w:rPr>
        <w:t xml:space="preserve"> сентября) 1913 военный летчик Петр Николаевич Нестеров впервые в мире совершил на самолете мертвую петлю - замкнутую </w:t>
      </w:r>
      <w:proofErr w:type="spellStart"/>
      <w:r w:rsidRPr="006D3E22">
        <w:rPr>
          <w:bCs/>
          <w:color w:val="000000" w:themeColor="text1"/>
          <w:sz w:val="16"/>
          <w:szCs w:val="16"/>
        </w:rPr>
        <w:t>траек</w:t>
      </w:r>
      <w:proofErr w:type="spellEnd"/>
      <w:r w:rsidRPr="006D3E22">
        <w:rPr>
          <w:bCs/>
          <w:color w:val="000000" w:themeColor="text1"/>
          <w:sz w:val="16"/>
          <w:szCs w:val="16"/>
        </w:rPr>
        <w:t xml:space="preserve">-торию в вертикальной плоскости. Петля была совершена в Киеве на самолете "Ныопор-4" с двигателем Гном в 70 л.с. Выполнению петли предшествовала тщательная теоретическая разработка, в </w:t>
      </w:r>
      <w:proofErr w:type="spellStart"/>
      <w:r w:rsidRPr="006D3E22">
        <w:rPr>
          <w:bCs/>
          <w:color w:val="000000" w:themeColor="text1"/>
          <w:sz w:val="16"/>
          <w:szCs w:val="16"/>
        </w:rPr>
        <w:t>зультате</w:t>
      </w:r>
      <w:proofErr w:type="spellEnd"/>
      <w:r w:rsidRPr="006D3E22">
        <w:rPr>
          <w:bCs/>
          <w:color w:val="000000" w:themeColor="text1"/>
          <w:sz w:val="16"/>
          <w:szCs w:val="16"/>
        </w:rPr>
        <w:t xml:space="preserve"> которой у автора выработалась уверенность в безопасности этой фигуры. Петля была выполнена, чтобы доказать, что самолета "в воздухе везде опора". После Нестерова мертвая петля стала выполняться кал в России, так и заграницей и вскоре сделалась одной из самых распространенных фигур высшего пилотажа. Ныне мертвая петля по праву называется "петлей Нестерова” ("Петербургская газета".1913 г. 4 и 5 сентября, </w:t>
      </w:r>
      <w:proofErr w:type="spellStart"/>
      <w:r w:rsidRPr="006D3E22">
        <w:rPr>
          <w:bCs/>
          <w:color w:val="000000" w:themeColor="text1"/>
          <w:sz w:val="16"/>
          <w:szCs w:val="16"/>
        </w:rPr>
        <w:t>П.Н.Несте</w:t>
      </w:r>
      <w:r w:rsidRPr="006D3E22">
        <w:rPr>
          <w:bCs/>
          <w:color w:val="000000" w:themeColor="text1"/>
          <w:sz w:val="16"/>
          <w:szCs w:val="16"/>
        </w:rPr>
        <w:softHyphen/>
        <w:t>ров</w:t>
      </w:r>
      <w:proofErr w:type="spellEnd"/>
      <w:r w:rsidRPr="006D3E22">
        <w:rPr>
          <w:bCs/>
          <w:color w:val="000000" w:themeColor="text1"/>
          <w:sz w:val="16"/>
          <w:szCs w:val="16"/>
        </w:rPr>
        <w:t>. Как я совершил мертвую петлю; "Всемирная панорама". 1914, № 21).</w:t>
      </w:r>
    </w:p>
    <w:p w14:paraId="195F8AEF" w14:textId="77777777" w:rsidR="002165C2" w:rsidRPr="006D3E22" w:rsidRDefault="002165C2" w:rsidP="006D3E22">
      <w:pPr>
        <w:shd w:val="clear" w:color="auto" w:fill="FFFFFF"/>
        <w:jc w:val="both"/>
        <w:rPr>
          <w:bCs/>
          <w:color w:val="000000" w:themeColor="text1"/>
          <w:sz w:val="16"/>
          <w:szCs w:val="16"/>
        </w:rPr>
      </w:pPr>
    </w:p>
    <w:p w14:paraId="0161C0AE" w14:textId="30A77F1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27 августа (9 сентября) 1913 года в Киеве над Сырецким полем П.Н. Нестеров впервые в мире выполнил на самолете «Ньюпор-4» с двигателем «Гном» в 70 л.с. замкнутую петлю в вертикальной плос</w:t>
      </w:r>
      <w:r w:rsidRPr="006D3E22">
        <w:rPr>
          <w:bCs/>
          <w:color w:val="000000" w:themeColor="text1"/>
          <w:sz w:val="16"/>
          <w:szCs w:val="16"/>
        </w:rPr>
        <w:softHyphen/>
        <w:t>кости. Этим маневром Не</w:t>
      </w:r>
      <w:r w:rsidRPr="006D3E22">
        <w:rPr>
          <w:bCs/>
          <w:color w:val="000000" w:themeColor="text1"/>
          <w:sz w:val="16"/>
          <w:szCs w:val="16"/>
        </w:rPr>
        <w:softHyphen/>
        <w:t>стеров еще раз доказал, что самолет в любом положении подвластен летчику, чем по</w:t>
      </w:r>
      <w:r w:rsidRPr="006D3E22">
        <w:rPr>
          <w:bCs/>
          <w:color w:val="000000" w:themeColor="text1"/>
          <w:sz w:val="16"/>
          <w:szCs w:val="16"/>
        </w:rPr>
        <w:softHyphen/>
        <w:t>ложил начало высшему пи</w:t>
      </w:r>
      <w:r w:rsidRPr="006D3E22">
        <w:rPr>
          <w:bCs/>
          <w:color w:val="000000" w:themeColor="text1"/>
          <w:sz w:val="16"/>
          <w:szCs w:val="16"/>
        </w:rPr>
        <w:softHyphen/>
        <w:t>лотажу.</w:t>
      </w:r>
    </w:p>
    <w:p w14:paraId="1E297C20" w14:textId="77777777" w:rsidR="002165C2" w:rsidRPr="006D3E22" w:rsidRDefault="002165C2" w:rsidP="006D3E22">
      <w:pPr>
        <w:shd w:val="clear" w:color="auto" w:fill="FFFFFF"/>
        <w:jc w:val="both"/>
        <w:rPr>
          <w:bCs/>
          <w:color w:val="000000" w:themeColor="text1"/>
          <w:sz w:val="16"/>
          <w:szCs w:val="16"/>
        </w:rPr>
      </w:pPr>
    </w:p>
    <w:p w14:paraId="5D66F5FA" w14:textId="2676FF84"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27 августа </w:t>
      </w:r>
      <w:r w:rsidR="0030114E" w:rsidRPr="006D3E22">
        <w:rPr>
          <w:bCs/>
          <w:color w:val="000000" w:themeColor="text1"/>
          <w:sz w:val="16"/>
          <w:szCs w:val="16"/>
        </w:rPr>
        <w:t xml:space="preserve">(9 </w:t>
      </w:r>
      <w:r w:rsidR="0006059F" w:rsidRPr="006D3E22">
        <w:rPr>
          <w:bCs/>
          <w:color w:val="000000" w:themeColor="text1"/>
          <w:sz w:val="16"/>
          <w:szCs w:val="16"/>
        </w:rPr>
        <w:t>сентября</w:t>
      </w:r>
      <w:r w:rsidR="0030114E" w:rsidRPr="006D3E22">
        <w:rPr>
          <w:bCs/>
          <w:color w:val="000000" w:themeColor="text1"/>
          <w:sz w:val="16"/>
          <w:szCs w:val="16"/>
        </w:rPr>
        <w:t xml:space="preserve">) </w:t>
      </w:r>
      <w:r w:rsidRPr="006D3E22">
        <w:rPr>
          <w:bCs/>
          <w:color w:val="000000" w:themeColor="text1"/>
          <w:sz w:val="16"/>
          <w:szCs w:val="16"/>
        </w:rPr>
        <w:t xml:space="preserve">1913 года с </w:t>
      </w:r>
      <w:r w:rsidR="0030114E" w:rsidRPr="006D3E22">
        <w:rPr>
          <w:bCs/>
          <w:color w:val="000000" w:themeColor="text1"/>
          <w:sz w:val="16"/>
          <w:szCs w:val="16"/>
        </w:rPr>
        <w:t>Сырецкого</w:t>
      </w:r>
      <w:r w:rsidRPr="006D3E22">
        <w:rPr>
          <w:bCs/>
          <w:color w:val="000000" w:themeColor="text1"/>
          <w:sz w:val="16"/>
          <w:szCs w:val="16"/>
        </w:rPr>
        <w:t xml:space="preserve"> поля в Петербург будет отправлена такая телеграмма: «Сегодня в шесть часов вечера военный летчик 3-й авиационной роты поручик Нестеров, в присутствии врача и посторонней публики, сделал на «</w:t>
      </w:r>
      <w:proofErr w:type="spellStart"/>
      <w:r w:rsidRPr="006D3E22">
        <w:rPr>
          <w:bCs/>
          <w:color w:val="000000" w:themeColor="text1"/>
          <w:sz w:val="16"/>
          <w:szCs w:val="16"/>
        </w:rPr>
        <w:t>Ньюпоре</w:t>
      </w:r>
      <w:proofErr w:type="spellEnd"/>
      <w:r w:rsidRPr="006D3E22">
        <w:rPr>
          <w:bCs/>
          <w:color w:val="000000" w:themeColor="text1"/>
          <w:sz w:val="16"/>
          <w:szCs w:val="16"/>
        </w:rPr>
        <w:t xml:space="preserve">» на высоте 600 метров «мертвую петлю», то есть описал полный круг в вертикальной плоскости, после чего спланировал к ангарам». И подписи: «Военные летчики: Есипов, Абашидзе, Макаров, Орлов, Яблонский, </w:t>
      </w:r>
      <w:proofErr w:type="spellStart"/>
      <w:r w:rsidRPr="006D3E22">
        <w:rPr>
          <w:bCs/>
          <w:color w:val="000000" w:themeColor="text1"/>
          <w:sz w:val="16"/>
          <w:szCs w:val="16"/>
        </w:rPr>
        <w:t>Какаев</w:t>
      </w:r>
      <w:proofErr w:type="spellEnd"/>
      <w:r w:rsidRPr="006D3E22">
        <w:rPr>
          <w:bCs/>
          <w:color w:val="000000" w:themeColor="text1"/>
          <w:sz w:val="16"/>
          <w:szCs w:val="16"/>
        </w:rPr>
        <w:t xml:space="preserve">, </w:t>
      </w:r>
      <w:proofErr w:type="spellStart"/>
      <w:r w:rsidRPr="006D3E22">
        <w:rPr>
          <w:bCs/>
          <w:color w:val="000000" w:themeColor="text1"/>
          <w:sz w:val="16"/>
          <w:szCs w:val="16"/>
        </w:rPr>
        <w:t>Мальчевский</w:t>
      </w:r>
      <w:proofErr w:type="spellEnd"/>
      <w:r w:rsidRPr="006D3E22">
        <w:rPr>
          <w:bCs/>
          <w:color w:val="000000" w:themeColor="text1"/>
          <w:sz w:val="16"/>
          <w:szCs w:val="16"/>
        </w:rPr>
        <w:t xml:space="preserve">, врач Морозов, офицеры: Родин и </w:t>
      </w:r>
      <w:proofErr w:type="spellStart"/>
      <w:r w:rsidRPr="006D3E22">
        <w:rPr>
          <w:bCs/>
          <w:color w:val="000000" w:themeColor="text1"/>
          <w:sz w:val="16"/>
          <w:szCs w:val="16"/>
        </w:rPr>
        <w:t>Радкович</w:t>
      </w:r>
      <w:proofErr w:type="spellEnd"/>
      <w:r w:rsidRPr="006D3E22">
        <w:rPr>
          <w:bCs/>
          <w:color w:val="000000" w:themeColor="text1"/>
          <w:sz w:val="16"/>
          <w:szCs w:val="16"/>
        </w:rPr>
        <w:t xml:space="preserve">». </w:t>
      </w:r>
    </w:p>
    <w:p w14:paraId="51F76C8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Похоже, свидетели из 3-й роты, да и сам герой дня, еще не вполне оценивали свершившееся. На офицерском собрании за исполнителя «мертвой петли» было произнесено несколько тостов, уже на другой день поручик Нестеров собрался лететь в Севастополь и рапортом запросил разрешение на этот полет, а «в случае неудачи — обратно»... [4] (11334).</w:t>
      </w:r>
    </w:p>
    <w:p w14:paraId="1C0C83A4" w14:textId="77777777" w:rsidR="002165C2" w:rsidRPr="006D3E22" w:rsidRDefault="002165C2" w:rsidP="006D3E22">
      <w:pPr>
        <w:shd w:val="clear" w:color="auto" w:fill="FFFFFF"/>
        <w:jc w:val="both"/>
        <w:rPr>
          <w:bCs/>
          <w:color w:val="000000" w:themeColor="text1"/>
          <w:sz w:val="16"/>
          <w:szCs w:val="16"/>
        </w:rPr>
      </w:pPr>
    </w:p>
    <w:p w14:paraId="0A8408E9" w14:textId="77777777" w:rsidR="0006059F" w:rsidRPr="006D3E22" w:rsidRDefault="0006059F" w:rsidP="006D3E22">
      <w:pPr>
        <w:jc w:val="both"/>
        <w:rPr>
          <w:bCs/>
          <w:color w:val="0070C0"/>
          <w:sz w:val="16"/>
          <w:szCs w:val="16"/>
        </w:rPr>
      </w:pPr>
      <w:r w:rsidRPr="006D3E22">
        <w:rPr>
          <w:bCs/>
          <w:color w:val="0070C0"/>
          <w:sz w:val="16"/>
          <w:szCs w:val="16"/>
        </w:rPr>
        <w:t>27 августа (9 сентября) 1913 г. военный летчик Петр Николаевич Нестеров впервые в мире совершил на самолете мертвую петлю - замкнутую траекторию в вертикальной плоскости .петля была совершена в Киеве на самоле</w:t>
      </w:r>
      <w:r w:rsidRPr="006D3E22">
        <w:rPr>
          <w:bCs/>
          <w:color w:val="0070C0"/>
          <w:sz w:val="16"/>
          <w:szCs w:val="16"/>
        </w:rPr>
        <w:softHyphen/>
        <w:t>те Ньюпор-4 с мотором гном 70 л.с. Выполнению петли предшествовала тщательная теоретическая разработка, в результате которой у автора выработалась уверенность в безопасности этой фигуры. Петля выполнена с целью доказать, что для самолета «в воздухе везде опора». После Нестерова мертвая петля стала выполняться как в России, так и за границей и вскоре сделалась одной из самых распространенных фигур высшего пилотажа. Ныне мертвая петля по праву называется "петлей Нестерова».</w:t>
      </w:r>
    </w:p>
    <w:p w14:paraId="06569569" w14:textId="77777777" w:rsidR="0006059F" w:rsidRPr="006D3E22" w:rsidRDefault="0006059F" w:rsidP="006D3E22">
      <w:pPr>
        <w:jc w:val="both"/>
        <w:rPr>
          <w:bCs/>
          <w:color w:val="0070C0"/>
          <w:sz w:val="16"/>
          <w:szCs w:val="16"/>
        </w:rPr>
      </w:pPr>
      <w:r w:rsidRPr="006D3E22">
        <w:rPr>
          <w:bCs/>
          <w:color w:val="0070C0"/>
          <w:sz w:val="16"/>
          <w:szCs w:val="16"/>
        </w:rPr>
        <w:t>/</w:t>
      </w:r>
      <w:proofErr w:type="spellStart"/>
      <w:r w:rsidRPr="006D3E22">
        <w:rPr>
          <w:bCs/>
          <w:color w:val="0070C0"/>
          <w:sz w:val="16"/>
          <w:szCs w:val="16"/>
        </w:rPr>
        <w:t>П.Н.Нестеров</w:t>
      </w:r>
      <w:proofErr w:type="spellEnd"/>
      <w:r w:rsidRPr="006D3E22">
        <w:rPr>
          <w:bCs/>
          <w:color w:val="0070C0"/>
          <w:sz w:val="16"/>
          <w:szCs w:val="16"/>
        </w:rPr>
        <w:t>. Как \ совершил мертвую петлю, "Петербургская га</w:t>
      </w:r>
      <w:r w:rsidRPr="006D3E22">
        <w:rPr>
          <w:bCs/>
          <w:color w:val="0070C0"/>
          <w:sz w:val="16"/>
          <w:szCs w:val="16"/>
        </w:rPr>
        <w:softHyphen/>
        <w:t>зета", 1913 за 4 и 5 сентября; "Всемирная панорама", 1914, № 21/ (23320).</w:t>
      </w:r>
    </w:p>
    <w:p w14:paraId="42AE8A8D" w14:textId="77777777" w:rsidR="0006059F" w:rsidRPr="006D3E22" w:rsidRDefault="0006059F" w:rsidP="006D3E22">
      <w:pPr>
        <w:jc w:val="both"/>
        <w:rPr>
          <w:bCs/>
          <w:color w:val="0070C0"/>
          <w:sz w:val="16"/>
          <w:szCs w:val="16"/>
        </w:rPr>
      </w:pPr>
    </w:p>
    <w:p w14:paraId="5D1FA9A8" w14:textId="7D789562" w:rsidR="001A69B5" w:rsidRPr="006D3E22" w:rsidRDefault="001A69B5" w:rsidP="006D3E22">
      <w:pPr>
        <w:jc w:val="both"/>
        <w:rPr>
          <w:bCs/>
          <w:color w:val="0070C0"/>
          <w:sz w:val="16"/>
          <w:szCs w:val="16"/>
          <w:lang w:bidi="en-US"/>
        </w:rPr>
      </w:pPr>
      <w:r w:rsidRPr="006D3E22">
        <w:rPr>
          <w:bCs/>
          <w:color w:val="0070C0"/>
          <w:sz w:val="16"/>
          <w:szCs w:val="16"/>
          <w:lang w:bidi="en-US"/>
        </w:rPr>
        <w:t>27 августа (</w:t>
      </w:r>
      <w:r w:rsidRPr="006D3E22">
        <w:rPr>
          <w:bCs/>
          <w:color w:val="0070C0"/>
          <w:sz w:val="16"/>
          <w:szCs w:val="16"/>
          <w:lang w:bidi="en-US"/>
        </w:rPr>
        <w:t>9 сентября</w:t>
      </w:r>
      <w:r w:rsidRPr="006D3E22">
        <w:rPr>
          <w:bCs/>
          <w:color w:val="0070C0"/>
          <w:sz w:val="16"/>
          <w:szCs w:val="16"/>
          <w:lang w:bidi="en-US"/>
        </w:rPr>
        <w:t>)</w:t>
      </w:r>
      <w:r w:rsidRPr="006D3E22">
        <w:rPr>
          <w:bCs/>
          <w:color w:val="0070C0"/>
          <w:sz w:val="16"/>
          <w:szCs w:val="16"/>
          <w:lang w:bidi="en-US"/>
        </w:rPr>
        <w:t xml:space="preserve"> 1913 г. Поручик П.Н. Нестеров на «</w:t>
      </w:r>
      <w:proofErr w:type="spellStart"/>
      <w:r w:rsidRPr="006D3E22">
        <w:rPr>
          <w:bCs/>
          <w:color w:val="0070C0"/>
          <w:sz w:val="16"/>
          <w:szCs w:val="16"/>
          <w:lang w:bidi="en-US"/>
        </w:rPr>
        <w:t>Ньюпор</w:t>
      </w:r>
      <w:proofErr w:type="spellEnd"/>
      <w:r w:rsidRPr="006D3E22">
        <w:rPr>
          <w:bCs/>
          <w:color w:val="0070C0"/>
          <w:sz w:val="16"/>
          <w:szCs w:val="16"/>
          <w:lang w:bidi="en-US"/>
        </w:rPr>
        <w:t xml:space="preserve"> </w:t>
      </w:r>
      <w:r w:rsidRPr="006D3E22">
        <w:rPr>
          <w:bCs/>
          <w:color w:val="0070C0"/>
          <w:sz w:val="16"/>
          <w:szCs w:val="16"/>
          <w:lang w:val="en-US" w:bidi="en-US"/>
        </w:rPr>
        <w:t>IV</w:t>
      </w:r>
      <w:r w:rsidRPr="006D3E22">
        <w:rPr>
          <w:bCs/>
          <w:color w:val="0070C0"/>
          <w:sz w:val="16"/>
          <w:szCs w:val="16"/>
          <w:lang w:bidi="en-US"/>
        </w:rPr>
        <w:t>» в Киеве выполнил первую в мире «мертвую петлю» на 700 м. Это широко освещалось в мировой прессе (23525).</w:t>
      </w:r>
    </w:p>
    <w:p w14:paraId="22BC6C06" w14:textId="77777777" w:rsidR="001A69B5" w:rsidRPr="006D3E22" w:rsidRDefault="001A69B5" w:rsidP="006D3E22">
      <w:pPr>
        <w:jc w:val="both"/>
        <w:rPr>
          <w:bCs/>
          <w:color w:val="0070C0"/>
          <w:sz w:val="16"/>
          <w:szCs w:val="16"/>
        </w:rPr>
      </w:pPr>
    </w:p>
    <w:p w14:paraId="115AFEF7"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Воздухоплавание:</w:t>
      </w:r>
    </w:p>
    <w:p w14:paraId="6AF3F590" w14:textId="77777777" w:rsidR="002165C2" w:rsidRPr="006D3E22" w:rsidRDefault="002165C2" w:rsidP="006D3E22">
      <w:pPr>
        <w:shd w:val="clear" w:color="auto" w:fill="FFFFFF"/>
        <w:jc w:val="both"/>
        <w:rPr>
          <w:bCs/>
          <w:i/>
          <w:color w:val="000000" w:themeColor="text1"/>
          <w:sz w:val="16"/>
          <w:szCs w:val="16"/>
        </w:rPr>
      </w:pPr>
    </w:p>
    <w:p w14:paraId="20F10801" w14:textId="7D43346C"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27 августа </w:t>
      </w:r>
      <w:r w:rsidR="0030114E" w:rsidRPr="006D3E22">
        <w:rPr>
          <w:bCs/>
          <w:color w:val="000000" w:themeColor="text1"/>
          <w:sz w:val="16"/>
          <w:szCs w:val="16"/>
        </w:rPr>
        <w:t xml:space="preserve">(9 сентября) 1913 г. </w:t>
      </w:r>
      <w:r w:rsidRPr="006D3E22">
        <w:rPr>
          <w:bCs/>
          <w:color w:val="000000" w:themeColor="text1"/>
          <w:sz w:val="16"/>
          <w:szCs w:val="16"/>
        </w:rPr>
        <w:t>было назначено прощальное, «бенефисное», выступ</w:t>
      </w:r>
      <w:r w:rsidRPr="006D3E22">
        <w:rPr>
          <w:bCs/>
          <w:color w:val="000000" w:themeColor="text1"/>
          <w:sz w:val="16"/>
          <w:szCs w:val="16"/>
        </w:rPr>
        <w:softHyphen/>
        <w:t xml:space="preserve">ление </w:t>
      </w:r>
      <w:proofErr w:type="spellStart"/>
      <w:r w:rsidRPr="006D3E22">
        <w:rPr>
          <w:bCs/>
          <w:color w:val="000000" w:themeColor="text1"/>
          <w:sz w:val="16"/>
          <w:szCs w:val="16"/>
        </w:rPr>
        <w:t>Древницкого</w:t>
      </w:r>
      <w:proofErr w:type="spellEnd"/>
      <w:r w:rsidR="009025BC" w:rsidRPr="006D3E22">
        <w:rPr>
          <w:bCs/>
          <w:color w:val="000000" w:themeColor="text1"/>
          <w:sz w:val="16"/>
          <w:szCs w:val="16"/>
        </w:rPr>
        <w:t xml:space="preserve"> в Нижнем Новгороде</w:t>
      </w:r>
      <w:r w:rsidRPr="006D3E22">
        <w:rPr>
          <w:bCs/>
          <w:color w:val="000000" w:themeColor="text1"/>
          <w:sz w:val="16"/>
          <w:szCs w:val="16"/>
        </w:rPr>
        <w:t>. Погода с по</w:t>
      </w:r>
      <w:r w:rsidRPr="006D3E22">
        <w:rPr>
          <w:bCs/>
          <w:color w:val="000000" w:themeColor="text1"/>
          <w:sz w:val="16"/>
          <w:szCs w:val="16"/>
        </w:rPr>
        <w:softHyphen/>
        <w:t>рывистым ветром спокойного поле</w:t>
      </w:r>
      <w:r w:rsidRPr="006D3E22">
        <w:rPr>
          <w:bCs/>
          <w:color w:val="000000" w:themeColor="text1"/>
          <w:sz w:val="16"/>
          <w:szCs w:val="16"/>
        </w:rPr>
        <w:softHyphen/>
        <w:t>та не обещала. Шар наполнялся медленно и плохо. «Публика уже начала сомневаться в возможнос</w:t>
      </w:r>
      <w:r w:rsidRPr="006D3E22">
        <w:rPr>
          <w:bCs/>
          <w:color w:val="000000" w:themeColor="text1"/>
          <w:sz w:val="16"/>
          <w:szCs w:val="16"/>
        </w:rPr>
        <w:softHyphen/>
        <w:t>ти полета, — писала газета "Вол</w:t>
      </w:r>
      <w:r w:rsidRPr="006D3E22">
        <w:rPr>
          <w:bCs/>
          <w:color w:val="000000" w:themeColor="text1"/>
          <w:sz w:val="16"/>
          <w:szCs w:val="16"/>
        </w:rPr>
        <w:softHyphen/>
        <w:t>гарь". — В толпе были слышны иро</w:t>
      </w:r>
      <w:r w:rsidRPr="006D3E22">
        <w:rPr>
          <w:bCs/>
          <w:color w:val="000000" w:themeColor="text1"/>
          <w:sz w:val="16"/>
          <w:szCs w:val="16"/>
        </w:rPr>
        <w:softHyphen/>
        <w:t>нические замечания. Это нервиро</w:t>
      </w:r>
      <w:r w:rsidRPr="006D3E22">
        <w:rPr>
          <w:bCs/>
          <w:color w:val="000000" w:themeColor="text1"/>
          <w:sz w:val="16"/>
          <w:szCs w:val="16"/>
        </w:rPr>
        <w:softHyphen/>
        <w:t>вало пилота».</w:t>
      </w:r>
    </w:p>
    <w:p w14:paraId="59CCDA1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Солдаты, прильнув к земле, по</w:t>
      </w:r>
      <w:r w:rsidRPr="006D3E22">
        <w:rPr>
          <w:bCs/>
          <w:color w:val="000000" w:themeColor="text1"/>
          <w:sz w:val="16"/>
          <w:szCs w:val="16"/>
        </w:rPr>
        <w:softHyphen/>
        <w:t>степенно суживали нижнее отвер</w:t>
      </w:r>
      <w:r w:rsidRPr="006D3E22">
        <w:rPr>
          <w:bCs/>
          <w:color w:val="000000" w:themeColor="text1"/>
          <w:sz w:val="16"/>
          <w:szCs w:val="16"/>
        </w:rPr>
        <w:softHyphen/>
        <w:t>стие монгольфьера. Долгое напол</w:t>
      </w:r>
      <w:r w:rsidRPr="006D3E22">
        <w:rPr>
          <w:bCs/>
          <w:color w:val="000000" w:themeColor="text1"/>
          <w:sz w:val="16"/>
          <w:szCs w:val="16"/>
        </w:rPr>
        <w:softHyphen/>
        <w:t>нение в конце концов завершилось, и тридцать солдат, подняв шар на высоту двух метров от земли, жда</w:t>
      </w:r>
      <w:r w:rsidRPr="006D3E22">
        <w:rPr>
          <w:bCs/>
          <w:color w:val="000000" w:themeColor="text1"/>
          <w:sz w:val="16"/>
          <w:szCs w:val="16"/>
        </w:rPr>
        <w:softHyphen/>
        <w:t>ли последней команды.</w:t>
      </w:r>
    </w:p>
    <w:p w14:paraId="22D87CE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 зрители по-прежнему шумели и подшучивали. Возможно, поэтому </w:t>
      </w: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поспешил и, не оценив силу ветра, подал команду: «Пус</w:t>
      </w:r>
      <w:r w:rsidRPr="006D3E22">
        <w:rPr>
          <w:bCs/>
          <w:color w:val="000000" w:themeColor="text1"/>
          <w:sz w:val="16"/>
          <w:szCs w:val="16"/>
        </w:rPr>
        <w:softHyphen/>
        <w:t>тить шар!». Все, что произошло вслед за этим, запомнилось очевид</w:t>
      </w:r>
      <w:r w:rsidRPr="006D3E22">
        <w:rPr>
          <w:bCs/>
          <w:color w:val="000000" w:themeColor="text1"/>
          <w:sz w:val="16"/>
          <w:szCs w:val="16"/>
        </w:rPr>
        <w:softHyphen/>
        <w:t>цам как настоящий кошмар.</w:t>
      </w:r>
    </w:p>
    <w:p w14:paraId="663B7E4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Резкий порыв ветра бросил шар на телеграфные провода, протяну</w:t>
      </w:r>
      <w:r w:rsidRPr="006D3E22">
        <w:rPr>
          <w:bCs/>
          <w:color w:val="000000" w:themeColor="text1"/>
          <w:sz w:val="16"/>
          <w:szCs w:val="16"/>
        </w:rPr>
        <w:softHyphen/>
        <w:t>тые в несколько рядов около садо</w:t>
      </w:r>
      <w:r w:rsidRPr="006D3E22">
        <w:rPr>
          <w:bCs/>
          <w:color w:val="000000" w:themeColor="text1"/>
          <w:sz w:val="16"/>
          <w:szCs w:val="16"/>
        </w:rPr>
        <w:softHyphen/>
        <w:t>вого театра. На мгновение шар остановился. Было видно, как он с неимоверной силой тянет за собой аэронавта, застрявшего в прово</w:t>
      </w:r>
      <w:r w:rsidRPr="006D3E22">
        <w:rPr>
          <w:bCs/>
          <w:color w:val="000000" w:themeColor="text1"/>
          <w:sz w:val="16"/>
          <w:szCs w:val="16"/>
        </w:rPr>
        <w:softHyphen/>
        <w:t xml:space="preserve">дах. Затем монгольфьер оторвался и улетел вместе с парашютом, а </w:t>
      </w:r>
      <w:proofErr w:type="spellStart"/>
      <w:r w:rsidRPr="006D3E22">
        <w:rPr>
          <w:bCs/>
          <w:color w:val="000000" w:themeColor="text1"/>
          <w:sz w:val="16"/>
          <w:szCs w:val="16"/>
        </w:rPr>
        <w:t>Древницкий</w:t>
      </w:r>
      <w:proofErr w:type="spellEnd"/>
      <w:r w:rsidRPr="006D3E22">
        <w:rPr>
          <w:bCs/>
          <w:color w:val="000000" w:themeColor="text1"/>
          <w:sz w:val="16"/>
          <w:szCs w:val="16"/>
        </w:rPr>
        <w:t>, отброшенный на кры</w:t>
      </w:r>
      <w:r w:rsidRPr="006D3E22">
        <w:rPr>
          <w:bCs/>
          <w:color w:val="000000" w:themeColor="text1"/>
          <w:sz w:val="16"/>
          <w:szCs w:val="16"/>
        </w:rPr>
        <w:softHyphen/>
        <w:t>шу театра, скатился с нее и упал на землю. Встать сам он не смог. Его подняли и на извозчике отвезли в купеческую больницу, открытую при ярмарке.</w:t>
      </w:r>
    </w:p>
    <w:p w14:paraId="13677E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Все газеты России поместили сообщения о катастрофе в Ниж</w:t>
      </w:r>
      <w:r w:rsidRPr="006D3E22">
        <w:rPr>
          <w:bCs/>
          <w:color w:val="000000" w:themeColor="text1"/>
          <w:sz w:val="16"/>
          <w:szCs w:val="16"/>
        </w:rPr>
        <w:softHyphen/>
        <w:t xml:space="preserve">нем Новгороде. Газета «Волгарь» писала о повреждениях, полученных </w:t>
      </w:r>
      <w:proofErr w:type="spellStart"/>
      <w:r w:rsidRPr="006D3E22">
        <w:rPr>
          <w:bCs/>
          <w:color w:val="000000" w:themeColor="text1"/>
          <w:sz w:val="16"/>
          <w:szCs w:val="16"/>
        </w:rPr>
        <w:t>Древницким</w:t>
      </w:r>
      <w:proofErr w:type="spellEnd"/>
      <w:r w:rsidRPr="006D3E22">
        <w:rPr>
          <w:bCs/>
          <w:color w:val="000000" w:themeColor="text1"/>
          <w:sz w:val="16"/>
          <w:szCs w:val="16"/>
        </w:rPr>
        <w:t>: «В результате — кровь, перелом берцовой кости, сильные ушибы, ссадины. Замертво летчика на носилках унесли из сада. Пер</w:t>
      </w:r>
      <w:r w:rsidRPr="006D3E22">
        <w:rPr>
          <w:bCs/>
          <w:color w:val="000000" w:themeColor="text1"/>
          <w:sz w:val="16"/>
          <w:szCs w:val="16"/>
        </w:rPr>
        <w:softHyphen/>
        <w:t>вую помощь оказали случившиеся в саду врачи». Поздно вечером из больницы сообщили, что смертель</w:t>
      </w:r>
      <w:r w:rsidRPr="006D3E22">
        <w:rPr>
          <w:bCs/>
          <w:color w:val="000000" w:themeColor="text1"/>
          <w:sz w:val="16"/>
          <w:szCs w:val="16"/>
        </w:rPr>
        <w:softHyphen/>
        <w:t>ной опасности нет, но положение разбившегося аэронавта тяжелое.</w:t>
      </w:r>
    </w:p>
    <w:p w14:paraId="046CA3C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Об аварии и ее причинах </w:t>
      </w:r>
      <w:proofErr w:type="spellStart"/>
      <w:r w:rsidRPr="006D3E22">
        <w:rPr>
          <w:bCs/>
          <w:color w:val="000000" w:themeColor="text1"/>
          <w:sz w:val="16"/>
          <w:szCs w:val="16"/>
        </w:rPr>
        <w:t>Древ</w:t>
      </w:r>
      <w:r w:rsidRPr="006D3E22">
        <w:rPr>
          <w:bCs/>
          <w:color w:val="000000" w:themeColor="text1"/>
          <w:sz w:val="16"/>
          <w:szCs w:val="16"/>
        </w:rPr>
        <w:softHyphen/>
        <w:t>ницкий</w:t>
      </w:r>
      <w:proofErr w:type="spellEnd"/>
      <w:r w:rsidRPr="006D3E22">
        <w:rPr>
          <w:bCs/>
          <w:color w:val="000000" w:themeColor="text1"/>
          <w:sz w:val="16"/>
          <w:szCs w:val="16"/>
        </w:rPr>
        <w:t xml:space="preserve"> рассказывал корреспонден</w:t>
      </w:r>
      <w:r w:rsidRPr="006D3E22">
        <w:rPr>
          <w:bCs/>
          <w:color w:val="000000" w:themeColor="text1"/>
          <w:sz w:val="16"/>
          <w:szCs w:val="16"/>
        </w:rPr>
        <w:softHyphen/>
        <w:t>ту местной газеты так: «Несчастье со мной случилось главным обра</w:t>
      </w:r>
      <w:r w:rsidRPr="006D3E22">
        <w:rPr>
          <w:bCs/>
          <w:color w:val="000000" w:themeColor="text1"/>
          <w:sz w:val="16"/>
          <w:szCs w:val="16"/>
        </w:rPr>
        <w:softHyphen/>
        <w:t>зом потому, что я не уловил момен</w:t>
      </w:r>
      <w:r w:rsidRPr="006D3E22">
        <w:rPr>
          <w:bCs/>
          <w:color w:val="000000" w:themeColor="text1"/>
          <w:sz w:val="16"/>
          <w:szCs w:val="16"/>
        </w:rPr>
        <w:softHyphen/>
        <w:t>та между сильными порывами вет</w:t>
      </w:r>
      <w:r w:rsidRPr="006D3E22">
        <w:rPr>
          <w:bCs/>
          <w:color w:val="000000" w:themeColor="text1"/>
          <w:sz w:val="16"/>
          <w:szCs w:val="16"/>
        </w:rPr>
        <w:softHyphen/>
        <w:t>ра, и меня бросило на провода. Я был привязан к парашюту ремен</w:t>
      </w:r>
      <w:r w:rsidRPr="006D3E22">
        <w:rPr>
          <w:bCs/>
          <w:color w:val="000000" w:themeColor="text1"/>
          <w:sz w:val="16"/>
          <w:szCs w:val="16"/>
        </w:rPr>
        <w:softHyphen/>
        <w:t>ным поясом. Один, тонкий, провод я оборвал туловищем, но тут же попались два очень прочных, в ко</w:t>
      </w:r>
      <w:r w:rsidRPr="006D3E22">
        <w:rPr>
          <w:bCs/>
          <w:color w:val="000000" w:themeColor="text1"/>
          <w:sz w:val="16"/>
          <w:szCs w:val="16"/>
        </w:rPr>
        <w:softHyphen/>
        <w:t>торых я накрепко запутался. Меж</w:t>
      </w:r>
      <w:r w:rsidRPr="006D3E22">
        <w:rPr>
          <w:bCs/>
          <w:color w:val="000000" w:themeColor="text1"/>
          <w:sz w:val="16"/>
          <w:szCs w:val="16"/>
        </w:rPr>
        <w:softHyphen/>
        <w:t>ду тем, шар тянул меня за собой, и я почувствовал, как пояс режет мое тело.</w:t>
      </w:r>
    </w:p>
    <w:p w14:paraId="56D3FAB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После смертельной боли я, на</w:t>
      </w:r>
      <w:r w:rsidRPr="006D3E22">
        <w:rPr>
          <w:bCs/>
          <w:color w:val="000000" w:themeColor="text1"/>
          <w:sz w:val="16"/>
          <w:szCs w:val="16"/>
        </w:rPr>
        <w:softHyphen/>
        <w:t>конец, оторвался, так как лопнула веревка, на которой можно было слона повесить и которая прикреп</w:t>
      </w:r>
      <w:r w:rsidRPr="006D3E22">
        <w:rPr>
          <w:bCs/>
          <w:color w:val="000000" w:themeColor="text1"/>
          <w:sz w:val="16"/>
          <w:szCs w:val="16"/>
        </w:rPr>
        <w:softHyphen/>
        <w:t>ляла меня к парашюту».</w:t>
      </w:r>
    </w:p>
    <w:p w14:paraId="1D46D84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Юзеф </w:t>
      </w:r>
      <w:proofErr w:type="spellStart"/>
      <w:r w:rsidRPr="006D3E22">
        <w:rPr>
          <w:bCs/>
          <w:color w:val="000000" w:themeColor="text1"/>
          <w:sz w:val="16"/>
          <w:szCs w:val="16"/>
        </w:rPr>
        <w:t>Маврикиевич</w:t>
      </w:r>
      <w:proofErr w:type="spellEnd"/>
      <w:r w:rsidRPr="006D3E22">
        <w:rPr>
          <w:bCs/>
          <w:color w:val="000000" w:themeColor="text1"/>
          <w:sz w:val="16"/>
          <w:szCs w:val="16"/>
        </w:rPr>
        <w:t xml:space="preserve"> жаловался корреспонденту: «Главное, перелом в таком месте, где нельзя наложить необходимую перевязку. Доктор по этому поводу шутит: «Больной вы для нашей больницы необыкновенный, и переломы у вас необыкновенные". Но шутка шуткой, а месяца на два, самое меньшее, я — не работник.</w:t>
      </w:r>
    </w:p>
    <w:p w14:paraId="41E4482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Лечиться надо, покой, массаж...».</w:t>
      </w:r>
    </w:p>
    <w:p w14:paraId="6DAFEB22"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Древницкий</w:t>
      </w:r>
      <w:proofErr w:type="spellEnd"/>
      <w:r w:rsidRPr="006D3E22">
        <w:rPr>
          <w:bCs/>
          <w:color w:val="000000" w:themeColor="text1"/>
          <w:sz w:val="16"/>
          <w:szCs w:val="16"/>
        </w:rPr>
        <w:t xml:space="preserve"> с трудом поднял</w:t>
      </w:r>
      <w:r w:rsidRPr="006D3E22">
        <w:rPr>
          <w:bCs/>
          <w:color w:val="000000" w:themeColor="text1"/>
          <w:sz w:val="16"/>
          <w:szCs w:val="16"/>
        </w:rPr>
        <w:softHyphen/>
        <w:t>ся с койки и, волоча больную ногу, медленно прошелся на костылях по палате. «Что с моим шаром?» — спросил с беспокойством. Он еще не знал, что монгольфьер упал за городом, и хулиганы об</w:t>
      </w:r>
      <w:r w:rsidRPr="006D3E22">
        <w:rPr>
          <w:bCs/>
          <w:color w:val="000000" w:themeColor="text1"/>
          <w:sz w:val="16"/>
          <w:szCs w:val="16"/>
        </w:rPr>
        <w:softHyphen/>
        <w:t>резали у него веревки. Хотели даже разрезать оболочку, но вовремя подоспевшие солдаты отобрали шор и отвезли его в Лубянский сад.</w:t>
      </w:r>
    </w:p>
    <w:p w14:paraId="10DC6CB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«Говорят, — продолжал аэро</w:t>
      </w:r>
      <w:r w:rsidRPr="006D3E22">
        <w:rPr>
          <w:bCs/>
          <w:color w:val="000000" w:themeColor="text1"/>
          <w:sz w:val="16"/>
          <w:szCs w:val="16"/>
        </w:rPr>
        <w:softHyphen/>
        <w:t>навт, — 7 сентября больницу зак</w:t>
      </w:r>
      <w:r w:rsidRPr="006D3E22">
        <w:rPr>
          <w:bCs/>
          <w:color w:val="000000" w:themeColor="text1"/>
          <w:sz w:val="16"/>
          <w:szCs w:val="16"/>
        </w:rPr>
        <w:softHyphen/>
        <w:t>рывают. Перееду к себе в номер на несколько дней. Потом перебе</w:t>
      </w:r>
      <w:r w:rsidRPr="006D3E22">
        <w:rPr>
          <w:bCs/>
          <w:color w:val="000000" w:themeColor="text1"/>
          <w:sz w:val="16"/>
          <w:szCs w:val="16"/>
        </w:rPr>
        <w:softHyphen/>
        <w:t>русь в Москву. Несчастье расстро</w:t>
      </w:r>
      <w:r w:rsidRPr="006D3E22">
        <w:rPr>
          <w:bCs/>
          <w:color w:val="000000" w:themeColor="text1"/>
          <w:sz w:val="16"/>
          <w:szCs w:val="16"/>
        </w:rPr>
        <w:softHyphen/>
        <w:t>ило все мои планы и поставило в материальном отношении в самое безвыходное положение. Теперь все пошло прахом, и на нынешнюю зиму я остаюсь больной и решительно без средств. Придется перебивать</w:t>
      </w:r>
      <w:r w:rsidRPr="006D3E22">
        <w:rPr>
          <w:bCs/>
          <w:color w:val="000000" w:themeColor="text1"/>
          <w:sz w:val="16"/>
          <w:szCs w:val="16"/>
        </w:rPr>
        <w:softHyphen/>
        <w:t>ся как-нибудь литературным тру</w:t>
      </w:r>
      <w:r w:rsidRPr="006D3E22">
        <w:rPr>
          <w:bCs/>
          <w:color w:val="000000" w:themeColor="text1"/>
          <w:sz w:val="16"/>
          <w:szCs w:val="16"/>
        </w:rPr>
        <w:softHyphen/>
        <w:t>дом».</w:t>
      </w:r>
    </w:p>
    <w:p w14:paraId="7342872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окончанием ярмарки больни</w:t>
      </w:r>
      <w:r w:rsidRPr="006D3E22">
        <w:rPr>
          <w:bCs/>
          <w:color w:val="000000" w:themeColor="text1"/>
          <w:sz w:val="16"/>
          <w:szCs w:val="16"/>
        </w:rPr>
        <w:softHyphen/>
        <w:t xml:space="preserve">цу действительно закрыли. </w:t>
      </w:r>
      <w:proofErr w:type="spellStart"/>
      <w:r w:rsidRPr="006D3E22">
        <w:rPr>
          <w:bCs/>
          <w:color w:val="000000" w:themeColor="text1"/>
          <w:sz w:val="16"/>
          <w:szCs w:val="16"/>
        </w:rPr>
        <w:t>Древниц</w:t>
      </w:r>
      <w:r w:rsidRPr="006D3E22">
        <w:rPr>
          <w:bCs/>
          <w:color w:val="000000" w:themeColor="text1"/>
          <w:sz w:val="16"/>
          <w:szCs w:val="16"/>
        </w:rPr>
        <w:softHyphen/>
        <w:t>кий</w:t>
      </w:r>
      <w:proofErr w:type="spellEnd"/>
      <w:r w:rsidRPr="006D3E22">
        <w:rPr>
          <w:bCs/>
          <w:color w:val="000000" w:themeColor="text1"/>
          <w:sz w:val="16"/>
          <w:szCs w:val="16"/>
        </w:rPr>
        <w:t>, как и собирался, уехал в Мос</w:t>
      </w:r>
      <w:r w:rsidRPr="006D3E22">
        <w:rPr>
          <w:bCs/>
          <w:color w:val="000000" w:themeColor="text1"/>
          <w:sz w:val="16"/>
          <w:szCs w:val="16"/>
        </w:rPr>
        <w:softHyphen/>
        <w:t xml:space="preserve">кву. Газета «Раннее утро» писала в середине сентября: «На днях из Нижнего Новгорода привезен в Москву потерпевший катастрофу популярный авиатор </w:t>
      </w:r>
      <w:proofErr w:type="spellStart"/>
      <w:r w:rsidRPr="006D3E22">
        <w:rPr>
          <w:bCs/>
          <w:color w:val="000000" w:themeColor="text1"/>
          <w:sz w:val="16"/>
          <w:szCs w:val="16"/>
        </w:rPr>
        <w:t>Древницкий</w:t>
      </w:r>
      <w:proofErr w:type="spellEnd"/>
      <w:r w:rsidRPr="006D3E22">
        <w:rPr>
          <w:bCs/>
          <w:color w:val="000000" w:themeColor="text1"/>
          <w:sz w:val="16"/>
          <w:szCs w:val="16"/>
        </w:rPr>
        <w:t>. У него перелом правой ноги и силь</w:t>
      </w:r>
      <w:r w:rsidRPr="006D3E22">
        <w:rPr>
          <w:bCs/>
          <w:color w:val="000000" w:themeColor="text1"/>
          <w:sz w:val="16"/>
          <w:szCs w:val="16"/>
        </w:rPr>
        <w:softHyphen/>
        <w:t>ное кровоизлияние. За отсутстви</w:t>
      </w:r>
      <w:r w:rsidRPr="006D3E22">
        <w:rPr>
          <w:bCs/>
          <w:color w:val="000000" w:themeColor="text1"/>
          <w:sz w:val="16"/>
          <w:szCs w:val="16"/>
        </w:rPr>
        <w:softHyphen/>
        <w:t>ем необходимых средств пострадав</w:t>
      </w:r>
      <w:r w:rsidRPr="006D3E22">
        <w:rPr>
          <w:bCs/>
          <w:color w:val="000000" w:themeColor="text1"/>
          <w:sz w:val="16"/>
          <w:szCs w:val="16"/>
        </w:rPr>
        <w:softHyphen/>
        <w:t>ший авиатор до сих пор не поме</w:t>
      </w:r>
      <w:r w:rsidRPr="006D3E22">
        <w:rPr>
          <w:bCs/>
          <w:color w:val="000000" w:themeColor="text1"/>
          <w:sz w:val="16"/>
          <w:szCs w:val="16"/>
        </w:rPr>
        <w:softHyphen/>
        <w:t>щен в больницу». Как жил в эти дни отважный аэронавт, где лечился, никто теперь рассказать не сможет. Известно только, что уже 5 октября того же, 1913 года, он летал и пры</w:t>
      </w:r>
      <w:r w:rsidRPr="006D3E22">
        <w:rPr>
          <w:bCs/>
          <w:color w:val="000000" w:themeColor="text1"/>
          <w:sz w:val="16"/>
          <w:szCs w:val="16"/>
        </w:rPr>
        <w:softHyphen/>
        <w:t xml:space="preserve">гал с парашютом в </w:t>
      </w:r>
      <w:proofErr w:type="spellStart"/>
      <w:r w:rsidRPr="006D3E22">
        <w:rPr>
          <w:bCs/>
          <w:color w:val="000000" w:themeColor="text1"/>
          <w:sz w:val="16"/>
          <w:szCs w:val="16"/>
        </w:rPr>
        <w:t>Вильне</w:t>
      </w:r>
      <w:proofErr w:type="spellEnd"/>
      <w:r w:rsidRPr="006D3E22">
        <w:rPr>
          <w:bCs/>
          <w:color w:val="000000" w:themeColor="text1"/>
          <w:sz w:val="16"/>
          <w:szCs w:val="16"/>
        </w:rPr>
        <w:t xml:space="preserve">. Это </w:t>
      </w:r>
      <w:r w:rsidRPr="006D3E22">
        <w:rPr>
          <w:bCs/>
          <w:color w:val="000000" w:themeColor="text1"/>
          <w:sz w:val="16"/>
          <w:szCs w:val="16"/>
        </w:rPr>
        <w:lastRenderedPageBreak/>
        <w:t>менее сорока дней спустя после ка</w:t>
      </w:r>
      <w:r w:rsidRPr="006D3E22">
        <w:rPr>
          <w:bCs/>
          <w:color w:val="000000" w:themeColor="text1"/>
          <w:sz w:val="16"/>
          <w:szCs w:val="16"/>
        </w:rPr>
        <w:softHyphen/>
        <w:t>тастрофы! А затем в поисках зара</w:t>
      </w:r>
      <w:r w:rsidRPr="006D3E22">
        <w:rPr>
          <w:bCs/>
          <w:color w:val="000000" w:themeColor="text1"/>
          <w:sz w:val="16"/>
          <w:szCs w:val="16"/>
        </w:rPr>
        <w:softHyphen/>
        <w:t>ботка и благоприятных погодных условий для полетов отправился в турне по южным городам России и проехал от Одессы до Баку (12270).</w:t>
      </w:r>
    </w:p>
    <w:p w14:paraId="5A4806F6" w14:textId="77777777" w:rsidR="002165C2" w:rsidRPr="006D3E22" w:rsidRDefault="002165C2" w:rsidP="006D3E22">
      <w:pPr>
        <w:shd w:val="clear" w:color="auto" w:fill="FFFFFF"/>
        <w:jc w:val="both"/>
        <w:rPr>
          <w:bCs/>
          <w:i/>
          <w:color w:val="000000" w:themeColor="text1"/>
          <w:sz w:val="16"/>
          <w:szCs w:val="16"/>
        </w:rPr>
      </w:pPr>
    </w:p>
    <w:p w14:paraId="183FE7E8"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Франции:</w:t>
      </w:r>
    </w:p>
    <w:p w14:paraId="66B06F45" w14:textId="77777777" w:rsidR="002165C2" w:rsidRPr="006D3E22" w:rsidRDefault="002165C2" w:rsidP="006D3E22">
      <w:pPr>
        <w:jc w:val="both"/>
        <w:rPr>
          <w:bCs/>
          <w:color w:val="000000" w:themeColor="text1"/>
          <w:sz w:val="16"/>
          <w:szCs w:val="16"/>
        </w:rPr>
      </w:pPr>
    </w:p>
    <w:p w14:paraId="19A9888E" w14:textId="77777777" w:rsidR="002165C2" w:rsidRPr="006D3E22" w:rsidRDefault="002165C2" w:rsidP="006D3E22">
      <w:pPr>
        <w:jc w:val="both"/>
        <w:rPr>
          <w:bCs/>
          <w:color w:val="0070C0"/>
          <w:sz w:val="16"/>
          <w:szCs w:val="16"/>
        </w:rPr>
      </w:pPr>
      <w:r w:rsidRPr="006D3E22">
        <w:rPr>
          <w:bCs/>
          <w:color w:val="0070C0"/>
          <w:sz w:val="16"/>
          <w:szCs w:val="16"/>
        </w:rPr>
        <w:t xml:space="preserve">27 августа (9 сентября) 1913 Морис Прево разгоняется до 204 км / ч (127 миль / ч) на гоночном самолете </w:t>
      </w:r>
      <w:proofErr w:type="spellStart"/>
      <w:r w:rsidRPr="006D3E22">
        <w:rPr>
          <w:bCs/>
          <w:color w:val="0070C0"/>
          <w:sz w:val="16"/>
          <w:szCs w:val="16"/>
        </w:rPr>
        <w:t>Deperdussin</w:t>
      </w:r>
      <w:proofErr w:type="spellEnd"/>
      <w:r w:rsidRPr="006D3E22">
        <w:rPr>
          <w:bCs/>
          <w:color w:val="0070C0"/>
          <w:sz w:val="16"/>
          <w:szCs w:val="16"/>
        </w:rPr>
        <w:t xml:space="preserve"> (20336).</w:t>
      </w:r>
    </w:p>
    <w:p w14:paraId="17E864F0" w14:textId="77777777" w:rsidR="002165C2" w:rsidRPr="006D3E22" w:rsidRDefault="002165C2" w:rsidP="006D3E22">
      <w:pPr>
        <w:jc w:val="both"/>
        <w:rPr>
          <w:bCs/>
          <w:color w:val="0070C0"/>
          <w:sz w:val="16"/>
          <w:szCs w:val="16"/>
        </w:rPr>
      </w:pPr>
    </w:p>
    <w:p w14:paraId="3D2923F0" w14:textId="77777777" w:rsidR="009025BC" w:rsidRPr="006D3E22" w:rsidRDefault="009025BC" w:rsidP="006D3E22">
      <w:pPr>
        <w:jc w:val="both"/>
        <w:rPr>
          <w:bCs/>
          <w:color w:val="000000" w:themeColor="text1"/>
          <w:sz w:val="16"/>
          <w:szCs w:val="16"/>
        </w:rPr>
      </w:pPr>
      <w:r w:rsidRPr="006D3E22">
        <w:rPr>
          <w:bCs/>
          <w:color w:val="000000" w:themeColor="text1"/>
          <w:sz w:val="16"/>
          <w:szCs w:val="16"/>
        </w:rPr>
        <w:t xml:space="preserve">27 августа (9-го сентября) 1913 года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во время публичных полетов в </w:t>
      </w:r>
      <w:proofErr w:type="spellStart"/>
      <w:r w:rsidRPr="006D3E22">
        <w:rPr>
          <w:bCs/>
          <w:color w:val="000000" w:themeColor="text1"/>
          <w:sz w:val="16"/>
          <w:szCs w:val="16"/>
        </w:rPr>
        <w:t>Бюке</w:t>
      </w:r>
      <w:proofErr w:type="spellEnd"/>
      <w:r w:rsidRPr="006D3E22">
        <w:rPr>
          <w:bCs/>
          <w:color w:val="000000" w:themeColor="text1"/>
          <w:sz w:val="16"/>
          <w:szCs w:val="16"/>
        </w:rPr>
        <w:t xml:space="preserve"> впервые совершил полет по замкнутой кривой в вертикальной плоскости. А затем 13, 20, 22 и 25 сентября 1913 года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проделывает ряд мертвых петель, последовательно увеличивая их количество. Эти даты легко проверить в специальных органах по воздухоплаванию. </w:t>
      </w:r>
    </w:p>
    <w:p w14:paraId="6E5486AD" w14:textId="77777777" w:rsidR="009025BC" w:rsidRPr="006D3E22" w:rsidRDefault="009025BC" w:rsidP="006D3E22">
      <w:pPr>
        <w:jc w:val="both"/>
        <w:rPr>
          <w:bCs/>
          <w:color w:val="000000" w:themeColor="text1"/>
          <w:sz w:val="16"/>
          <w:szCs w:val="16"/>
        </w:rPr>
      </w:pPr>
      <w:r w:rsidRPr="006D3E22">
        <w:rPr>
          <w:bCs/>
          <w:color w:val="000000" w:themeColor="text1"/>
          <w:sz w:val="16"/>
          <w:szCs w:val="16"/>
        </w:rPr>
        <w:t>Официально запротоколированная мертвая петля П. Н. Нестерова совершена в Киеве 27 августа (9 сентября) 1913 года. Отсюда ясно, что первенство в совершении этого опыта неоспоримо принадлежит военному летчику штабс-капитану П. Н. Нестерову...(11055)</w:t>
      </w:r>
    </w:p>
    <w:p w14:paraId="3BBF888B" w14:textId="77777777" w:rsidR="009025BC" w:rsidRPr="006D3E22" w:rsidRDefault="009025BC" w:rsidP="006D3E22">
      <w:pPr>
        <w:shd w:val="clear" w:color="auto" w:fill="FFFFFF"/>
        <w:jc w:val="both"/>
        <w:rPr>
          <w:bCs/>
          <w:color w:val="000000" w:themeColor="text1"/>
          <w:sz w:val="16"/>
          <w:szCs w:val="16"/>
        </w:rPr>
      </w:pPr>
    </w:p>
    <w:p w14:paraId="3DE61357" w14:textId="77777777" w:rsidR="009025BC" w:rsidRPr="006D3E22" w:rsidRDefault="009025BC" w:rsidP="006D3E22">
      <w:pPr>
        <w:jc w:val="both"/>
        <w:rPr>
          <w:bCs/>
          <w:color w:val="000000" w:themeColor="text1"/>
          <w:sz w:val="16"/>
          <w:szCs w:val="16"/>
        </w:rPr>
      </w:pPr>
      <w:r w:rsidRPr="006D3E22">
        <w:rPr>
          <w:bCs/>
          <w:color w:val="000000" w:themeColor="text1"/>
          <w:sz w:val="16"/>
          <w:szCs w:val="16"/>
        </w:rPr>
        <w:t xml:space="preserve">27 августа (9 сентября) 1913 г. во время французских военных маневров «синяя» сторона сосредоточила, свою авиацию, таким образом, в </w:t>
      </w:r>
      <w:proofErr w:type="spellStart"/>
      <w:r w:rsidRPr="006D3E22">
        <w:rPr>
          <w:bCs/>
          <w:color w:val="000000" w:themeColor="text1"/>
          <w:sz w:val="16"/>
          <w:szCs w:val="16"/>
        </w:rPr>
        <w:t>Нерак</w:t>
      </w:r>
      <w:proofErr w:type="spellEnd"/>
      <w:r w:rsidRPr="006D3E22">
        <w:rPr>
          <w:bCs/>
          <w:color w:val="000000" w:themeColor="text1"/>
          <w:sz w:val="16"/>
          <w:szCs w:val="16"/>
        </w:rPr>
        <w:t xml:space="preserve"> (Блерио, Фарманы и Морисы), а «красная» — в </w:t>
      </w:r>
      <w:proofErr w:type="spellStart"/>
      <w:r w:rsidRPr="006D3E22">
        <w:rPr>
          <w:bCs/>
          <w:color w:val="000000" w:themeColor="text1"/>
          <w:sz w:val="16"/>
          <w:szCs w:val="16"/>
        </w:rPr>
        <w:t>Бляньяк</w:t>
      </w:r>
      <w:proofErr w:type="spellEnd"/>
      <w:r w:rsidRPr="006D3E22">
        <w:rPr>
          <w:bCs/>
          <w:color w:val="000000" w:themeColor="text1"/>
          <w:sz w:val="16"/>
          <w:szCs w:val="16"/>
        </w:rPr>
        <w:t xml:space="preserve"> у Тулузы (Вуазены, Бреге и </w:t>
      </w:r>
      <w:proofErr w:type="spellStart"/>
      <w:r w:rsidRPr="006D3E22">
        <w:rPr>
          <w:bCs/>
          <w:color w:val="000000" w:themeColor="text1"/>
          <w:sz w:val="16"/>
          <w:szCs w:val="16"/>
        </w:rPr>
        <w:t>Депердюссены</w:t>
      </w:r>
      <w:proofErr w:type="spellEnd"/>
      <w:r w:rsidRPr="006D3E22">
        <w:rPr>
          <w:bCs/>
          <w:color w:val="000000" w:themeColor="text1"/>
          <w:sz w:val="16"/>
          <w:szCs w:val="16"/>
        </w:rPr>
        <w:t xml:space="preserve">). Стороны имели так же, как на германских маневрах, по одному дирижаблю. </w:t>
      </w:r>
    </w:p>
    <w:p w14:paraId="3E80B816" w14:textId="77777777" w:rsidR="009025BC" w:rsidRPr="006D3E22" w:rsidRDefault="009025BC" w:rsidP="006D3E22">
      <w:pPr>
        <w:jc w:val="both"/>
        <w:rPr>
          <w:bCs/>
          <w:color w:val="000000" w:themeColor="text1"/>
          <w:sz w:val="16"/>
          <w:szCs w:val="16"/>
        </w:rPr>
      </w:pPr>
      <w:r w:rsidRPr="006D3E22">
        <w:rPr>
          <w:bCs/>
          <w:color w:val="000000" w:themeColor="text1"/>
          <w:sz w:val="16"/>
          <w:szCs w:val="16"/>
        </w:rPr>
        <w:t xml:space="preserve">Французским маневрам 1913 г. придавалось очень большое значение. В маневрах приняли участие крупные силы. Авиация была взята из восточных гарнизонов, как наиболее натренированных ввиду соседства с Германией. </w:t>
      </w:r>
    </w:p>
    <w:p w14:paraId="6B2308C5" w14:textId="77777777" w:rsidR="009025BC" w:rsidRPr="006D3E22" w:rsidRDefault="009025BC" w:rsidP="006D3E22">
      <w:pPr>
        <w:jc w:val="both"/>
        <w:rPr>
          <w:bCs/>
          <w:color w:val="000000" w:themeColor="text1"/>
          <w:sz w:val="16"/>
          <w:szCs w:val="16"/>
        </w:rPr>
      </w:pPr>
      <w:r w:rsidRPr="006D3E22">
        <w:rPr>
          <w:bCs/>
          <w:color w:val="000000" w:themeColor="text1"/>
          <w:sz w:val="16"/>
          <w:szCs w:val="16"/>
        </w:rPr>
        <w:t xml:space="preserve">В маневрах принимали участие ген. </w:t>
      </w:r>
      <w:proofErr w:type="spellStart"/>
      <w:r w:rsidRPr="006D3E22">
        <w:rPr>
          <w:bCs/>
          <w:color w:val="000000" w:themeColor="text1"/>
          <w:sz w:val="16"/>
          <w:szCs w:val="16"/>
        </w:rPr>
        <w:t>Жоффр</w:t>
      </w:r>
      <w:proofErr w:type="spellEnd"/>
      <w:r w:rsidRPr="006D3E22">
        <w:rPr>
          <w:bCs/>
          <w:color w:val="000000" w:themeColor="text1"/>
          <w:sz w:val="16"/>
          <w:szCs w:val="16"/>
        </w:rPr>
        <w:t xml:space="preserve">, </w:t>
      </w:r>
      <w:proofErr w:type="spellStart"/>
      <w:r w:rsidRPr="006D3E22">
        <w:rPr>
          <w:bCs/>
          <w:color w:val="000000" w:themeColor="text1"/>
          <w:sz w:val="16"/>
          <w:szCs w:val="16"/>
        </w:rPr>
        <w:t>Кастельно</w:t>
      </w:r>
      <w:proofErr w:type="spellEnd"/>
      <w:r w:rsidRPr="006D3E22">
        <w:rPr>
          <w:bCs/>
          <w:color w:val="000000" w:themeColor="text1"/>
          <w:sz w:val="16"/>
          <w:szCs w:val="16"/>
        </w:rPr>
        <w:t xml:space="preserve">, По, </w:t>
      </w:r>
      <w:proofErr w:type="spellStart"/>
      <w:r w:rsidRPr="006D3E22">
        <w:rPr>
          <w:bCs/>
          <w:color w:val="000000" w:themeColor="text1"/>
          <w:sz w:val="16"/>
          <w:szCs w:val="16"/>
        </w:rPr>
        <w:t>Шомер</w:t>
      </w:r>
      <w:proofErr w:type="spellEnd"/>
      <w:r w:rsidRPr="006D3E22">
        <w:rPr>
          <w:bCs/>
          <w:color w:val="000000" w:themeColor="text1"/>
          <w:sz w:val="16"/>
          <w:szCs w:val="16"/>
        </w:rPr>
        <w:t xml:space="preserve"> и др. </w:t>
      </w:r>
    </w:p>
    <w:p w14:paraId="3A14532B" w14:textId="77777777" w:rsidR="009025BC" w:rsidRPr="006D3E22" w:rsidRDefault="009025BC" w:rsidP="006D3E22">
      <w:pPr>
        <w:jc w:val="both"/>
        <w:rPr>
          <w:bCs/>
          <w:color w:val="000000" w:themeColor="text1"/>
          <w:sz w:val="16"/>
          <w:szCs w:val="16"/>
        </w:rPr>
      </w:pPr>
      <w:r w:rsidRPr="006D3E22">
        <w:rPr>
          <w:bCs/>
          <w:color w:val="000000" w:themeColor="text1"/>
          <w:sz w:val="16"/>
          <w:szCs w:val="16"/>
        </w:rPr>
        <w:t xml:space="preserve">Общее руководство авиацией осуществлялось инспектором воздушного флота ген. </w:t>
      </w:r>
      <w:proofErr w:type="spellStart"/>
      <w:r w:rsidRPr="006D3E22">
        <w:rPr>
          <w:bCs/>
          <w:color w:val="000000" w:themeColor="text1"/>
          <w:sz w:val="16"/>
          <w:szCs w:val="16"/>
        </w:rPr>
        <w:t>Иршоэром</w:t>
      </w:r>
      <w:proofErr w:type="spellEnd"/>
      <w:r w:rsidRPr="006D3E22">
        <w:rPr>
          <w:bCs/>
          <w:color w:val="000000" w:themeColor="text1"/>
          <w:sz w:val="16"/>
          <w:szCs w:val="16"/>
        </w:rPr>
        <w:t xml:space="preserve">. Авиация была представлена на маневрах 6 отрядами 6-самолетного состава. Это были отряды из Лиона, </w:t>
      </w:r>
      <w:proofErr w:type="spellStart"/>
      <w:r w:rsidRPr="006D3E22">
        <w:rPr>
          <w:bCs/>
          <w:color w:val="000000" w:themeColor="text1"/>
          <w:sz w:val="16"/>
          <w:szCs w:val="16"/>
        </w:rPr>
        <w:t>Шалона</w:t>
      </w:r>
      <w:proofErr w:type="spellEnd"/>
      <w:r w:rsidRPr="006D3E22">
        <w:rPr>
          <w:bCs/>
          <w:color w:val="000000" w:themeColor="text1"/>
          <w:sz w:val="16"/>
          <w:szCs w:val="16"/>
        </w:rPr>
        <w:t xml:space="preserve">, </w:t>
      </w:r>
      <w:proofErr w:type="spellStart"/>
      <w:r w:rsidRPr="006D3E22">
        <w:rPr>
          <w:bCs/>
          <w:color w:val="000000" w:themeColor="text1"/>
          <w:sz w:val="16"/>
          <w:szCs w:val="16"/>
        </w:rPr>
        <w:t>Бельфора</w:t>
      </w:r>
      <w:proofErr w:type="spellEnd"/>
      <w:r w:rsidRPr="006D3E22">
        <w:rPr>
          <w:bCs/>
          <w:color w:val="000000" w:themeColor="text1"/>
          <w:sz w:val="16"/>
          <w:szCs w:val="16"/>
        </w:rPr>
        <w:t xml:space="preserve">, </w:t>
      </w:r>
      <w:proofErr w:type="spellStart"/>
      <w:r w:rsidRPr="006D3E22">
        <w:rPr>
          <w:bCs/>
          <w:color w:val="000000" w:themeColor="text1"/>
          <w:sz w:val="16"/>
          <w:szCs w:val="16"/>
        </w:rPr>
        <w:t>Эпиналя</w:t>
      </w:r>
      <w:proofErr w:type="spellEnd"/>
      <w:r w:rsidRPr="006D3E22">
        <w:rPr>
          <w:bCs/>
          <w:color w:val="000000" w:themeColor="text1"/>
          <w:sz w:val="16"/>
          <w:szCs w:val="16"/>
        </w:rPr>
        <w:t xml:space="preserve">, Дуэ и Вилла </w:t>
      </w:r>
      <w:proofErr w:type="spellStart"/>
      <w:r w:rsidRPr="006D3E22">
        <w:rPr>
          <w:bCs/>
          <w:color w:val="000000" w:themeColor="text1"/>
          <w:sz w:val="16"/>
          <w:szCs w:val="16"/>
        </w:rPr>
        <w:t>Кубле</w:t>
      </w:r>
      <w:proofErr w:type="spellEnd"/>
      <w:r w:rsidRPr="006D3E22">
        <w:rPr>
          <w:bCs/>
          <w:color w:val="000000" w:themeColor="text1"/>
          <w:sz w:val="16"/>
          <w:szCs w:val="16"/>
        </w:rPr>
        <w:t xml:space="preserve">. На вооружении состояли самолеты: Фарманы, </w:t>
      </w:r>
      <w:proofErr w:type="spellStart"/>
      <w:r w:rsidRPr="006D3E22">
        <w:rPr>
          <w:bCs/>
          <w:color w:val="000000" w:themeColor="text1"/>
          <w:sz w:val="16"/>
          <w:szCs w:val="16"/>
        </w:rPr>
        <w:t>Ваузены</w:t>
      </w:r>
      <w:proofErr w:type="spellEnd"/>
      <w:r w:rsidRPr="006D3E22">
        <w:rPr>
          <w:bCs/>
          <w:color w:val="000000" w:themeColor="text1"/>
          <w:sz w:val="16"/>
          <w:szCs w:val="16"/>
        </w:rPr>
        <w:t xml:space="preserve">, Блерио, </w:t>
      </w:r>
      <w:proofErr w:type="spellStart"/>
      <w:r w:rsidRPr="006D3E22">
        <w:rPr>
          <w:bCs/>
          <w:color w:val="000000" w:themeColor="text1"/>
          <w:sz w:val="16"/>
          <w:szCs w:val="16"/>
        </w:rPr>
        <w:t>Депердюссены</w:t>
      </w:r>
      <w:proofErr w:type="spellEnd"/>
      <w:r w:rsidRPr="006D3E22">
        <w:rPr>
          <w:bCs/>
          <w:color w:val="000000" w:themeColor="text1"/>
          <w:sz w:val="16"/>
          <w:szCs w:val="16"/>
        </w:rPr>
        <w:t xml:space="preserve">, Бреге и Морисы. Все самолеты отправлялись к месту назначения из пунктов своего расположения лётом, причем из 36 самолетов благополучно прибыли 30. По тому времени результат этого звездного слета был удовлетворителен. Автомобильные обозы, хотя и не такие совершенные, как у немцев, были применены и здесь. Этапы для эшелонов воздушных и дорожных были установлены через каждые 150 км, которые должны были покрываться как самолетами, так и автомобилями в течение дня. </w:t>
      </w:r>
    </w:p>
    <w:p w14:paraId="38C77E26" w14:textId="77777777" w:rsidR="009025BC" w:rsidRPr="006D3E22" w:rsidRDefault="009025BC" w:rsidP="006D3E22">
      <w:pPr>
        <w:jc w:val="both"/>
        <w:rPr>
          <w:bCs/>
          <w:color w:val="000000" w:themeColor="text1"/>
          <w:sz w:val="16"/>
          <w:szCs w:val="16"/>
        </w:rPr>
      </w:pPr>
      <w:r w:rsidRPr="006D3E22">
        <w:rPr>
          <w:bCs/>
          <w:color w:val="000000" w:themeColor="text1"/>
          <w:sz w:val="16"/>
          <w:szCs w:val="16"/>
        </w:rPr>
        <w:t xml:space="preserve">Задачи ограничивались разведкой и связью и выполнялись успешно. Ничего нового в применении авиации маневры не показали. Задача, стоявшая перед авиацией, явно сводилась к улучшению [54] качества авиации, чтобы сделать более надежной ее работу по тем видам применения, которые были намечены опытным порядком ранее, но некоторые новые указания практики были получены. </w:t>
      </w:r>
    </w:p>
    <w:p w14:paraId="583F565D" w14:textId="77777777" w:rsidR="009025BC" w:rsidRPr="006D3E22" w:rsidRDefault="009025BC" w:rsidP="006D3E22">
      <w:pPr>
        <w:jc w:val="both"/>
        <w:rPr>
          <w:bCs/>
          <w:color w:val="000000" w:themeColor="text1"/>
          <w:sz w:val="16"/>
          <w:szCs w:val="16"/>
        </w:rPr>
      </w:pPr>
      <w:r w:rsidRPr="006D3E22">
        <w:rPr>
          <w:bCs/>
          <w:color w:val="000000" w:themeColor="text1"/>
          <w:sz w:val="16"/>
          <w:szCs w:val="16"/>
        </w:rPr>
        <w:t xml:space="preserve">Во-первых, выявилась необходимость маскировать аэродромы. Ангары авиации у Тулузы были прекрасно видны сверху. Было признано, что дирижабли (а германских цеппелинов французы очень побаивались) смогли бы уничтожить их бомбами. Далее пришли к довольно интересному выводу: при наличной организации авиация противника, проследив отсутствие самолетов на аэродроме, могла бы сесть на аэродром, перебить невооруженных механиков и при помощи петард и бикфордова шнура взорвать оборудование. При этом указывалось, что, ввиду невозможности отличить неприятельские самолеты от своих, войска, если бы и заметили планирующие на аэродром самолеты, не обратили бы на них внимания. [55] </w:t>
      </w:r>
    </w:p>
    <w:p w14:paraId="10E11078" w14:textId="77777777" w:rsidR="009025BC" w:rsidRPr="006D3E22" w:rsidRDefault="009025BC" w:rsidP="006D3E22">
      <w:pPr>
        <w:jc w:val="both"/>
        <w:rPr>
          <w:bCs/>
          <w:color w:val="000000" w:themeColor="text1"/>
          <w:sz w:val="16"/>
          <w:szCs w:val="16"/>
        </w:rPr>
      </w:pPr>
      <w:r w:rsidRPr="006D3E22">
        <w:rPr>
          <w:bCs/>
          <w:color w:val="000000" w:themeColor="text1"/>
          <w:sz w:val="16"/>
          <w:szCs w:val="16"/>
        </w:rPr>
        <w:t xml:space="preserve">Отсюда был сделан правильный вывод, что аэродромы должны иметь охрану, так как персонал механиков не в силах сам себя защищать. </w:t>
      </w:r>
    </w:p>
    <w:p w14:paraId="2541878A" w14:textId="77777777" w:rsidR="009025BC" w:rsidRPr="006D3E22" w:rsidRDefault="009025BC" w:rsidP="006D3E22">
      <w:pPr>
        <w:jc w:val="both"/>
        <w:rPr>
          <w:bCs/>
          <w:color w:val="000000" w:themeColor="text1"/>
          <w:sz w:val="16"/>
          <w:szCs w:val="16"/>
        </w:rPr>
      </w:pPr>
      <w:r w:rsidRPr="006D3E22">
        <w:rPr>
          <w:bCs/>
          <w:color w:val="000000" w:themeColor="text1"/>
          <w:sz w:val="16"/>
          <w:szCs w:val="16"/>
        </w:rPr>
        <w:t>В бою 13 сентября принимали участие дирижабли, летая над полем сражения. Возникал, между прочим, вопрос, почему они не дерутся друг с другом. Они вежливо уступали друг другу место для маневрирования. Вывод: дирижаблю не место днем над полем сражения, он является средством дальней разведки и в то время, когда армии еще не находятся в соприкосновении; но было признано, что ночью дирижабль мог бы атаковать войска ((11335)).</w:t>
      </w:r>
    </w:p>
    <w:p w14:paraId="5DF97898" w14:textId="77777777" w:rsidR="009025BC" w:rsidRPr="006D3E22" w:rsidRDefault="009025BC" w:rsidP="006D3E22">
      <w:pPr>
        <w:shd w:val="clear" w:color="auto" w:fill="FFFFFF"/>
        <w:jc w:val="both"/>
        <w:rPr>
          <w:bCs/>
          <w:color w:val="000000" w:themeColor="text1"/>
          <w:sz w:val="16"/>
          <w:szCs w:val="16"/>
        </w:rPr>
      </w:pPr>
    </w:p>
    <w:p w14:paraId="1B22789A" w14:textId="77777777" w:rsidR="0030114E" w:rsidRPr="006D3E22" w:rsidRDefault="0030114E" w:rsidP="006D3E22">
      <w:pPr>
        <w:jc w:val="both"/>
        <w:rPr>
          <w:bCs/>
          <w:color w:val="000000" w:themeColor="text1"/>
          <w:sz w:val="16"/>
          <w:szCs w:val="16"/>
        </w:rPr>
      </w:pPr>
      <w:r w:rsidRPr="006D3E22">
        <w:rPr>
          <w:bCs/>
          <w:i/>
          <w:color w:val="000000" w:themeColor="text1"/>
          <w:sz w:val="16"/>
          <w:szCs w:val="16"/>
        </w:rPr>
        <w:t>Авиация и воздухоплавание Германии:</w:t>
      </w:r>
    </w:p>
    <w:p w14:paraId="14797A2C" w14:textId="77777777" w:rsidR="0030114E" w:rsidRPr="006D3E22" w:rsidRDefault="0030114E" w:rsidP="006D3E22">
      <w:pPr>
        <w:jc w:val="both"/>
        <w:rPr>
          <w:bCs/>
          <w:color w:val="000000" w:themeColor="text1"/>
          <w:sz w:val="16"/>
          <w:szCs w:val="16"/>
        </w:rPr>
      </w:pPr>
    </w:p>
    <w:p w14:paraId="1350B5BD"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27 августа (9 сентября) 1913 г. – Поднимается в воздух самое большое воздушное судно, созданное накануне Первой мировой войны - цеппелин LZ-18 (L-2). Он имел длину 158 м и объем 27000 </w:t>
      </w:r>
      <w:proofErr w:type="spellStart"/>
      <w:r w:rsidRPr="006D3E22">
        <w:rPr>
          <w:bCs/>
          <w:color w:val="000000" w:themeColor="text1"/>
          <w:sz w:val="16"/>
          <w:szCs w:val="16"/>
        </w:rPr>
        <w:t>куб.м</w:t>
      </w:r>
      <w:proofErr w:type="spellEnd"/>
      <w:r w:rsidRPr="006D3E22">
        <w:rPr>
          <w:bCs/>
          <w:color w:val="000000" w:themeColor="text1"/>
          <w:sz w:val="16"/>
          <w:szCs w:val="16"/>
        </w:rPr>
        <w:t>.</w:t>
      </w:r>
    </w:p>
    <w:p w14:paraId="1A58DFA4" w14:textId="77777777" w:rsidR="0030114E" w:rsidRPr="006D3E22" w:rsidRDefault="0030114E" w:rsidP="006D3E22">
      <w:pPr>
        <w:jc w:val="both"/>
        <w:rPr>
          <w:bCs/>
          <w:color w:val="000000" w:themeColor="text1"/>
          <w:sz w:val="16"/>
          <w:szCs w:val="16"/>
        </w:rPr>
      </w:pPr>
    </w:p>
    <w:p w14:paraId="7519A048"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27 августа (9 сентября) в 1913 году поднимается в воздух самое большое воздушное судно, созданное накануне первой мировой войны – цеппелин «LZ-18» («L-2»). Он имеет длину 158 метров и объем 27000 </w:t>
      </w:r>
      <w:proofErr w:type="spellStart"/>
      <w:r w:rsidRPr="006D3E22">
        <w:rPr>
          <w:bCs/>
          <w:color w:val="000000" w:themeColor="text1"/>
          <w:sz w:val="16"/>
          <w:szCs w:val="16"/>
        </w:rPr>
        <w:t>куб.м</w:t>
      </w:r>
      <w:proofErr w:type="spellEnd"/>
      <w:r w:rsidRPr="006D3E22">
        <w:rPr>
          <w:bCs/>
          <w:color w:val="000000" w:themeColor="text1"/>
          <w:sz w:val="16"/>
          <w:szCs w:val="16"/>
        </w:rPr>
        <w:t xml:space="preserve"> (14764).</w:t>
      </w:r>
    </w:p>
    <w:p w14:paraId="7326CEB5" w14:textId="77777777" w:rsidR="00F92B74" w:rsidRPr="006D3E22" w:rsidRDefault="00F92B74" w:rsidP="006D3E22">
      <w:pPr>
        <w:jc w:val="both"/>
        <w:rPr>
          <w:bCs/>
          <w:color w:val="000000" w:themeColor="text1"/>
          <w:sz w:val="16"/>
          <w:szCs w:val="16"/>
        </w:rPr>
      </w:pPr>
    </w:p>
    <w:p w14:paraId="126BC83B" w14:textId="77777777" w:rsidR="00F92B74" w:rsidRPr="006D3E22" w:rsidRDefault="00F92B74" w:rsidP="006D3E22">
      <w:pPr>
        <w:jc w:val="both"/>
        <w:rPr>
          <w:bCs/>
          <w:color w:val="0070C0"/>
          <w:sz w:val="16"/>
          <w:szCs w:val="16"/>
        </w:rPr>
      </w:pPr>
      <w:r w:rsidRPr="006D3E22">
        <w:rPr>
          <w:bCs/>
          <w:color w:val="0070C0"/>
          <w:sz w:val="16"/>
          <w:szCs w:val="16"/>
        </w:rPr>
        <w:t>27 августа (9 сентября) 1913 - Поднимается в воздух самое большое воздушное судно, созданное накануне Первой мировой - цеппелин LZ-18 (L-2). Он имел длину 158 м и объём 27000 кубометров (22370).</w:t>
      </w:r>
    </w:p>
    <w:p w14:paraId="4BED42F2" w14:textId="77777777" w:rsidR="00F92B74" w:rsidRPr="006D3E22" w:rsidRDefault="00F92B74" w:rsidP="006D3E22">
      <w:pPr>
        <w:jc w:val="both"/>
        <w:rPr>
          <w:bCs/>
          <w:color w:val="0070C0"/>
          <w:sz w:val="16"/>
          <w:szCs w:val="16"/>
        </w:rPr>
      </w:pPr>
    </w:p>
    <w:p w14:paraId="5E885118"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27 августа (9 сентября) 1913 года во время выполнения полета командир дирижабля L-1 получил по радио предупреждение о приближающемся шторме. Было принято решение вернуться на базу. Однако встречи со стихией избежать не [80] удалось. Под воздействием мощных турбулентных потоков дирижабль разломился на две части и упал в море в районе </w:t>
      </w:r>
      <w:proofErr w:type="spellStart"/>
      <w:r w:rsidRPr="006D3E22">
        <w:rPr>
          <w:bCs/>
          <w:color w:val="000000" w:themeColor="text1"/>
          <w:sz w:val="16"/>
          <w:szCs w:val="16"/>
        </w:rPr>
        <w:t>Гельголанда</w:t>
      </w:r>
      <w:proofErr w:type="spellEnd"/>
      <w:r w:rsidRPr="006D3E22">
        <w:rPr>
          <w:bCs/>
          <w:color w:val="000000" w:themeColor="text1"/>
          <w:sz w:val="16"/>
          <w:szCs w:val="16"/>
        </w:rPr>
        <w:t xml:space="preserve">. Из двадцати человек, находившихся на борту, спастись удалось только шестерым, остальные утонули. Катастрофа произошла вследствие недостаточной прочности конструкции дирижабля, не рассчитанной на восприятие больших аэродинамических и ветровых нагрузок. Опасность полета в штормовых условиях усиливалась ошибками пилотирования при маневрировании, приведшими к дополнительным аэродинамическим нагрузкам. </w:t>
      </w:r>
    </w:p>
    <w:p w14:paraId="2E9C009A"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Эти потери были усугублены и тем обстоятельством, что вместе с кораблем погибло командование новой воздухоплавательной флотилии и наиболее квалифицированные воздухоплаватели. От этого удара морское воздухоплавание оправилось нескоро, но новый командир флотилии — </w:t>
      </w:r>
      <w:proofErr w:type="spellStart"/>
      <w:r w:rsidRPr="006D3E22">
        <w:rPr>
          <w:bCs/>
          <w:color w:val="000000" w:themeColor="text1"/>
          <w:sz w:val="16"/>
          <w:szCs w:val="16"/>
        </w:rPr>
        <w:t>корветтен</w:t>
      </w:r>
      <w:proofErr w:type="spellEnd"/>
      <w:r w:rsidRPr="006D3E22">
        <w:rPr>
          <w:bCs/>
          <w:color w:val="000000" w:themeColor="text1"/>
          <w:sz w:val="16"/>
          <w:szCs w:val="16"/>
        </w:rPr>
        <w:t xml:space="preserve">-капитан Петер Штрассер был человеком поразительно настойчивым и целеустремленным. </w:t>
      </w:r>
    </w:p>
    <w:p w14:paraId="31CFE997"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Вызов в Главный штаб кайзеровского военно-морского флота заставлял трепетать сердце любого офицера — и молоденького лейтенанта, и убеленного сединами командира линкора. Вот почему лейтенант военно-морского флота Германии Петер Штрассер так старательно печатал шаг по бесконечным коридорам Главного штаба, пытаясь спрятать волнение за подчеркнутой отточенностью движений. Он вошел в приемную адмирала Шеера, резко бросил руку к фуражке, отдавая честь, и протянул адъютанту предписание. Тот, мельком взглянув на фамилию, неслышно скрылся за тяжелой дубовой дверью адмиральского кабинета. Через несколько секунд он так же бесшумно вынырнул из святая святых </w:t>
      </w:r>
      <w:proofErr w:type="spellStart"/>
      <w:r w:rsidRPr="006D3E22">
        <w:rPr>
          <w:bCs/>
          <w:color w:val="000000" w:themeColor="text1"/>
          <w:sz w:val="16"/>
          <w:szCs w:val="16"/>
        </w:rPr>
        <w:t>Кайзермарине</w:t>
      </w:r>
      <w:proofErr w:type="spellEnd"/>
      <w:r w:rsidRPr="006D3E22">
        <w:rPr>
          <w:bCs/>
          <w:color w:val="000000" w:themeColor="text1"/>
          <w:sz w:val="16"/>
          <w:szCs w:val="16"/>
        </w:rPr>
        <w:t xml:space="preserve"> и жестом предложил Штрассеру войти. Лейтенант одернул и без того безупречно сидевший на нем китель и шагнул вперед. </w:t>
      </w:r>
    </w:p>
    <w:p w14:paraId="104110F0"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«Лейтенант Штрассер, — после традиционных приветствий начал свою речь адмирал, — до сих пор у командования военно-морского флота не было повода сомневаться в ваших способностях...» У Петер Штрассера мгновенно пересохло во рту. Что значит «сомневаться в способностях»? С тех пор как три года назад он добровольно перевелся из артиллеристов в морскую авиацию, он дважды выигрывал стрельбы на приз кайзера Вильгельма. Подобным результатом не мог похвастаться ни один артиллерийский офицер флота. [81] </w:t>
      </w:r>
    </w:p>
    <w:p w14:paraId="2B337AD1"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Да и в авиации Штрассер считался далеко не последним человеком. </w:t>
      </w:r>
    </w:p>
    <w:p w14:paraId="70FB5D2B"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Оказалось, что волновался он напрасно — адмирал Шеер не только был прекрасно осведомлен о достижениях офицера, но и довольно долго расписывал снайперские способности Штрассера и его выдающиеся командирские качества. Эта слишком длинная тирада насторожила лейтенанта. Шеер был не тот человек, который вызывает в Берлин младшего офицера только для того, чтобы выразить ему благодарность командования. И чем дольше говорил адмирал, тем яснее понимал Штрассер, что в его лейтенантской судьбе грядут решительные перемены. </w:t>
      </w:r>
    </w:p>
    <w:p w14:paraId="76323221"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Наконец Шеер добрался до сути разговора: «Лейтенант, я рассказал это все потому, что собираюсь поручить вам очень ответственное дело. И не хочу, чтобы вы рассматривали новое назначение как знак того, что вы недостаточно хорошо справляетесь со своими служебными обязанностями в авиации». </w:t>
      </w:r>
    </w:p>
    <w:p w14:paraId="7EBA1166"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После этих слов адмирал подошел к окну и, сложив за спиной руки, стал молча разглядывать осенний берлинский пейзаж. В огромном кабинете повисла гнетущая тишина. </w:t>
      </w:r>
    </w:p>
    <w:p w14:paraId="433A682C"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Штрассер успел представить себя начальником какой-нибудь учебной команды или руководителем скучного научного проекта, пока адмирал соизволил возобновить свой монолог: «Как вы знаете, лейтенант, в Северном море произошла большая трагедия — потерпел катастрофу дирижабль L-1. Вместе с цеппелином погиб командир Дивизиона воздушных кораблей капитан-лейтенант </w:t>
      </w:r>
      <w:proofErr w:type="spellStart"/>
      <w:r w:rsidRPr="006D3E22">
        <w:rPr>
          <w:bCs/>
          <w:color w:val="000000" w:themeColor="text1"/>
          <w:sz w:val="16"/>
          <w:szCs w:val="16"/>
        </w:rPr>
        <w:t>Метцинг</w:t>
      </w:r>
      <w:proofErr w:type="spellEnd"/>
      <w:r w:rsidRPr="006D3E22">
        <w:rPr>
          <w:bCs/>
          <w:color w:val="000000" w:themeColor="text1"/>
          <w:sz w:val="16"/>
          <w:szCs w:val="16"/>
        </w:rPr>
        <w:t xml:space="preserve">». </w:t>
      </w:r>
    </w:p>
    <w:p w14:paraId="32BB2C0A"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«Так точно, господин адмирал. Это трагедия для всей Германии. Никого из экипажа L-1 спасти не удалось». </w:t>
      </w:r>
    </w:p>
    <w:p w14:paraId="51953D1F"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«Так вот, лейтенант, — продолжил адмирал Шеер, — вы назначаетесь новым командиром дивизиона. Вопросы?» </w:t>
      </w:r>
    </w:p>
    <w:p w14:paraId="65569EA8"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lastRenderedPageBreak/>
        <w:t xml:space="preserve">Штрассеру казалось, что он был готов ко всему, но чтоб такое... На несколько секунд из подтянутого морского офицера он превратился в бесконечно удивленного гимназиста-переростка. Лейтенант военно-морского флота Германии стоял перед адмиралом и не мог выдавить из себя ни слова. Видя замешательство новоиспеченного аэронавта, Шеер вновь пустился в пространные рассуждения о выдающихся офицерских качествах Петера Штрассера. </w:t>
      </w:r>
    </w:p>
    <w:p w14:paraId="47118F69"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Правда, к своей хвалебной речи он присовокупил краткую лекцию о состоянии дел в воздухоплавательных [82] частях </w:t>
      </w:r>
      <w:proofErr w:type="spellStart"/>
      <w:r w:rsidRPr="006D3E22">
        <w:rPr>
          <w:bCs/>
          <w:color w:val="000000" w:themeColor="text1"/>
          <w:sz w:val="16"/>
          <w:szCs w:val="16"/>
        </w:rPr>
        <w:t>Кайзермарине</w:t>
      </w:r>
      <w:proofErr w:type="spellEnd"/>
      <w:r w:rsidRPr="006D3E22">
        <w:rPr>
          <w:bCs/>
          <w:color w:val="000000" w:themeColor="text1"/>
          <w:sz w:val="16"/>
          <w:szCs w:val="16"/>
        </w:rPr>
        <w:t xml:space="preserve">. Нельзя сказать, чтобы она вселила в нового командира Дивизиона воздушных кораблей спокойствие и уверенность. Частые катастрофы цеппелинов, постоянные отказы техники, недовольство Главного штаба ВМФ низким уровнем подготовки и дисциплины воздухоплавателей, а также постоянные грубые подначки со стороны армейских солдафонов, которые не упускали случая, чтобы поиздеваться над флотом и его «летающими сосисками» — с этими «прелестями» лейтенанту Штрассеру придется столкнуться с первых дней своей карьеры командира отряда дирижаблей. </w:t>
      </w:r>
    </w:p>
    <w:p w14:paraId="07B79D11"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Когда к Петеру Штрассеру вернулся дар речи, он, тщательно подбирая выражения, начал: «Господин адмирал, конечно, это не входит в мою компетенцию, но я позволил бы себе заметить, что вы слишком высоко оцениваете мои способности. Я ничего не знаю о дирижаблях. Я ни разу в жизни не летал на цеппелине, и с тех пор как в 1911 году я добровольно перевелся в морскую авиацию, я занимаюсь исключительно проблемами вооружения боевых самолетов. Осмелюсь доложить, что в этой области уже достигнуты определенные успехи. Однако в воздухоплавании я совершенно не разбираюсь». </w:t>
      </w:r>
    </w:p>
    <w:p w14:paraId="2A115A90"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Штрассер не мог найти ни одного аргумента в пользу своего назначения. Более того, если флот действительно хочет навести порядок в воздухоплавательных частях, кандидатура лейтенанта, незнакомого даже с азами конструкции, эксплуатации и боевого применения дирижаблей, выглядела, мягко говоря, не самым лучшим выбором командования. Но, как оказалось, Главный штаб прекрасно знал, что делал. </w:t>
      </w:r>
    </w:p>
    <w:p w14:paraId="76CC016E"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«Лейтенант, трагизм катастрофы дирижабля L-1 заключается в том, что в ней погибли практически все опытные офицеры-аэронавты, которых имел в своем распоряжении флот. Более того, мы потеряли и несколько ведущих инженеров, руководивших постройкой цеппелина. Выбор командования пал на вас потому, что вы, лейтенант Штрассер, уже не раз демонстрировали прекрасную техническую подготовку и редкую способность адаптироваться к новым условиям службы, мобилизуя свой опыт и знания. Это помогает вам решать новые задачи в предельно сжатые сроки и с высокой эффективностью. Желаю успехов и надеюсь на вас», — так закончил свою речь адмирал. </w:t>
      </w:r>
    </w:p>
    <w:p w14:paraId="0B5FBEDE"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Таким образом, Петер Штрассер стал командиром Дивизиона воздушных кораблей военно-морского флота Германии. Пройдет всего 3 года, и под его началом дивизион превратится из команды авантюристов с одним маленьким цеппелином в элитную боевую часть, название которой будут с одинаковым уважением произносить и немцы, и их противники в Первой мировой войне. </w:t>
      </w:r>
    </w:p>
    <w:p w14:paraId="7329FF52" w14:textId="77777777" w:rsidR="0030114E" w:rsidRPr="006D3E22" w:rsidRDefault="0030114E" w:rsidP="006D3E22">
      <w:pPr>
        <w:jc w:val="both"/>
        <w:rPr>
          <w:bCs/>
          <w:color w:val="000000" w:themeColor="text1"/>
          <w:sz w:val="16"/>
          <w:szCs w:val="16"/>
        </w:rPr>
      </w:pPr>
      <w:r w:rsidRPr="006D3E22">
        <w:rPr>
          <w:bCs/>
          <w:color w:val="000000" w:themeColor="text1"/>
          <w:sz w:val="16"/>
          <w:szCs w:val="16"/>
        </w:rPr>
        <w:t xml:space="preserve">Внешне лейтенант Штрассер меньше всего походил на матерого воздушного волка. Небольшого роста, с ранними залысинами, с широко посаженными глазами и смешной козлиной бородкой, он скорее напоминал мелкого железнодорожного клерка. И только [83] люди, близко знавшие Петера Штрассера, понимали, насколько обманчива эта добродушная внешность. Штрассер был знающим и жестким командиром. Если он начинал какое-нибудь дело, то отдавался ему с энтузиазмом, переходящим в одержимость. Он не мог работать вполсилы и требовал того же от подчиненных. Кроме того, командир дивизиона не терпел малейших проявлений недисциплинированности или беспечности, что, учитывая в прямом смысле взрывоопасный характер его новой службы, было несомненным плюсом. </w:t>
      </w:r>
    </w:p>
    <w:p w14:paraId="2D34E13B" w14:textId="77777777" w:rsidR="0030114E" w:rsidRPr="006D3E22" w:rsidRDefault="0030114E" w:rsidP="006D3E22">
      <w:pPr>
        <w:jc w:val="both"/>
        <w:rPr>
          <w:bCs/>
          <w:color w:val="000000" w:themeColor="text1"/>
          <w:sz w:val="16"/>
          <w:szCs w:val="16"/>
        </w:rPr>
      </w:pPr>
    </w:p>
    <w:p w14:paraId="1F1BF37B" w14:textId="77777777" w:rsidR="002165C2" w:rsidRPr="006D3E22" w:rsidRDefault="002165C2" w:rsidP="006D3E22">
      <w:pPr>
        <w:jc w:val="both"/>
        <w:rPr>
          <w:bCs/>
          <w:color w:val="0070C0"/>
          <w:sz w:val="16"/>
          <w:szCs w:val="16"/>
        </w:rPr>
      </w:pPr>
      <w:r w:rsidRPr="006D3E22">
        <w:rPr>
          <w:bCs/>
          <w:color w:val="0070C0"/>
          <w:sz w:val="16"/>
          <w:szCs w:val="16"/>
        </w:rPr>
        <w:t xml:space="preserve">27 августа (9 сентября) 1913 на о. </w:t>
      </w:r>
      <w:proofErr w:type="spellStart"/>
      <w:r w:rsidRPr="006D3E22">
        <w:rPr>
          <w:bCs/>
          <w:color w:val="0070C0"/>
          <w:sz w:val="16"/>
          <w:szCs w:val="16"/>
        </w:rPr>
        <w:t>Гельголанд</w:t>
      </w:r>
      <w:proofErr w:type="spellEnd"/>
      <w:r w:rsidRPr="006D3E22">
        <w:rPr>
          <w:bCs/>
          <w:color w:val="0070C0"/>
          <w:sz w:val="16"/>
          <w:szCs w:val="16"/>
        </w:rPr>
        <w:t xml:space="preserve"> произошла авиакатастрофа: Первые погибшие на борту немецкого дирижабля. Цеппелин дирижабль LZ 14 (флотского обозначение L 1) падает в Северном море во время грозы. Погибли 16 из 22 человек на борту. Среди погибших был командующий офицер </w:t>
      </w:r>
      <w:proofErr w:type="spellStart"/>
      <w:r w:rsidRPr="006D3E22">
        <w:rPr>
          <w:bCs/>
          <w:color w:val="0070C0"/>
          <w:sz w:val="16"/>
          <w:szCs w:val="16"/>
        </w:rPr>
        <w:t>военно</w:t>
      </w:r>
      <w:proofErr w:type="spellEnd"/>
      <w:r w:rsidRPr="006D3E22">
        <w:rPr>
          <w:bCs/>
          <w:color w:val="0070C0"/>
          <w:sz w:val="16"/>
          <w:szCs w:val="16"/>
        </w:rPr>
        <w:t xml:space="preserve"> - морской воздушной дивизии, </w:t>
      </w:r>
      <w:proofErr w:type="spellStart"/>
      <w:r w:rsidRPr="006D3E22">
        <w:rPr>
          <w:bCs/>
          <w:color w:val="0070C0"/>
          <w:sz w:val="16"/>
          <w:szCs w:val="16"/>
        </w:rPr>
        <w:t>Kapitänleutnant</w:t>
      </w:r>
      <w:proofErr w:type="spellEnd"/>
      <w:r w:rsidRPr="006D3E22">
        <w:rPr>
          <w:bCs/>
          <w:color w:val="0070C0"/>
          <w:sz w:val="16"/>
          <w:szCs w:val="16"/>
        </w:rPr>
        <w:t xml:space="preserve"> </w:t>
      </w:r>
      <w:proofErr w:type="spellStart"/>
      <w:r w:rsidRPr="006D3E22">
        <w:rPr>
          <w:bCs/>
          <w:color w:val="0070C0"/>
          <w:sz w:val="16"/>
          <w:szCs w:val="16"/>
        </w:rPr>
        <w:t>Matzing</w:t>
      </w:r>
      <w:proofErr w:type="spellEnd"/>
      <w:r w:rsidRPr="006D3E22">
        <w:rPr>
          <w:bCs/>
          <w:color w:val="0070C0"/>
          <w:sz w:val="16"/>
          <w:szCs w:val="16"/>
        </w:rPr>
        <w:t xml:space="preserve"> (20336).</w:t>
      </w:r>
    </w:p>
    <w:p w14:paraId="0E5878AC" w14:textId="77777777" w:rsidR="002165C2" w:rsidRPr="006D3E22" w:rsidRDefault="002165C2" w:rsidP="006D3E22">
      <w:pPr>
        <w:jc w:val="both"/>
        <w:rPr>
          <w:bCs/>
          <w:color w:val="0070C0"/>
          <w:sz w:val="16"/>
          <w:szCs w:val="16"/>
        </w:rPr>
      </w:pPr>
    </w:p>
    <w:p w14:paraId="7427CE05" w14:textId="77777777" w:rsidR="00530D8E" w:rsidRPr="006D3E22" w:rsidRDefault="00530D8E" w:rsidP="006D3E22">
      <w:pPr>
        <w:jc w:val="both"/>
        <w:rPr>
          <w:bCs/>
          <w:color w:val="000000" w:themeColor="text1"/>
          <w:sz w:val="16"/>
          <w:szCs w:val="16"/>
        </w:rPr>
      </w:pPr>
      <w:r w:rsidRPr="006D3E22">
        <w:rPr>
          <w:bCs/>
          <w:color w:val="000000" w:themeColor="text1"/>
          <w:sz w:val="16"/>
          <w:szCs w:val="16"/>
        </w:rPr>
        <w:t xml:space="preserve">27 августа (9 сентября) в 1913 году вблизи острова </w:t>
      </w:r>
      <w:proofErr w:type="spellStart"/>
      <w:r w:rsidRPr="006D3E22">
        <w:rPr>
          <w:bCs/>
          <w:color w:val="000000" w:themeColor="text1"/>
          <w:sz w:val="16"/>
          <w:szCs w:val="16"/>
        </w:rPr>
        <w:t>Гельголанд</w:t>
      </w:r>
      <w:proofErr w:type="spellEnd"/>
      <w:r w:rsidRPr="006D3E22">
        <w:rPr>
          <w:bCs/>
          <w:color w:val="000000" w:themeColor="text1"/>
          <w:sz w:val="16"/>
          <w:szCs w:val="16"/>
        </w:rPr>
        <w:t xml:space="preserve"> во время маневров над Северным морем погибает, унося множество человеческих жизней, дирижабль «LZ-14» (14764).</w:t>
      </w:r>
    </w:p>
    <w:p w14:paraId="36178E9A" w14:textId="77777777" w:rsidR="00530D8E" w:rsidRPr="006D3E22" w:rsidRDefault="00530D8E" w:rsidP="006D3E22">
      <w:pPr>
        <w:jc w:val="both"/>
        <w:rPr>
          <w:bCs/>
          <w:color w:val="000000" w:themeColor="text1"/>
          <w:sz w:val="16"/>
          <w:szCs w:val="16"/>
        </w:rPr>
      </w:pPr>
    </w:p>
    <w:p w14:paraId="07D630A5" w14:textId="77777777" w:rsidR="00F92B74" w:rsidRPr="006D3E22" w:rsidRDefault="00F92B74"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Германии:</w:t>
      </w:r>
    </w:p>
    <w:p w14:paraId="3F14EC24" w14:textId="77777777" w:rsidR="00F92B74" w:rsidRPr="006D3E22" w:rsidRDefault="00F92B74" w:rsidP="006D3E22">
      <w:pPr>
        <w:shd w:val="clear" w:color="auto" w:fill="FFFFFF"/>
        <w:jc w:val="both"/>
        <w:rPr>
          <w:bCs/>
          <w:color w:val="000000" w:themeColor="text1"/>
          <w:sz w:val="16"/>
          <w:szCs w:val="16"/>
        </w:rPr>
      </w:pPr>
    </w:p>
    <w:p w14:paraId="20B3FA22"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29 августа (11 сентября) 1913 морской дирижабль L-I в 20 тыс. куб. м, попав в бурю, не смог справиться с ней и, имея на борту 28 пассажиров, потерпел бедствие в море, причем погибло 15 чел.</w:t>
      </w:r>
    </w:p>
    <w:p w14:paraId="338FAC70"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Маневры 1913 г. в Германии начались неудачно. Два офицера, поднявшиеся на Таубе, были опрокинуты в воздухе «рему» и упали; при этом пострадало 15 чел. </w:t>
      </w:r>
    </w:p>
    <w:p w14:paraId="29D72678"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Маневры происходили в Силезии, на юго-запад от </w:t>
      </w:r>
      <w:proofErr w:type="spellStart"/>
      <w:r w:rsidRPr="006D3E22">
        <w:rPr>
          <w:bCs/>
          <w:color w:val="000000" w:themeColor="text1"/>
          <w:sz w:val="16"/>
          <w:szCs w:val="16"/>
        </w:rPr>
        <w:t>Бреславля</w:t>
      </w:r>
      <w:proofErr w:type="spellEnd"/>
      <w:r w:rsidRPr="006D3E22">
        <w:rPr>
          <w:bCs/>
          <w:color w:val="000000" w:themeColor="text1"/>
          <w:sz w:val="16"/>
          <w:szCs w:val="16"/>
        </w:rPr>
        <w:t xml:space="preserve">. Каждая сторона располагала 1 дирижаблем и 18 самолетами. </w:t>
      </w:r>
    </w:p>
    <w:p w14:paraId="3DEBA502"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«Красная» сторона имела Цеппелин IV, прилетевший из Кенигсберга, и три эскадрильи. Дирижабль имел базу в Познани, в 225 км от центра операций. </w:t>
      </w:r>
    </w:p>
    <w:p w14:paraId="14260849"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Из трех авиационных эскадрилий две были 8-самолетные и одна 4-самолетная. Из 18 самолетов 10 были бипланы и 8 монопланы. </w:t>
      </w:r>
    </w:p>
    <w:p w14:paraId="121881BC"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«Синяя» сторона имела Цеппелин Z-I, прилетевший из Гота. Он имел базу в Лигнине, в 150 км от главной квартиры. </w:t>
      </w:r>
    </w:p>
    <w:p w14:paraId="5135B907"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Как и у «красной» стороны, здесь были 3 эскадрильи с общим числом 18 самолетов, из которых 8 являлись бипланами и 10 монопланами; в двух эскадрильях было по 8 самолетов и в одной — 4. </w:t>
      </w:r>
    </w:p>
    <w:p w14:paraId="15081012"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Системы аппаратов: Альбатрос, Авиатик, LVG (</w:t>
      </w:r>
      <w:proofErr w:type="spellStart"/>
      <w:r w:rsidRPr="006D3E22">
        <w:rPr>
          <w:bCs/>
          <w:color w:val="000000" w:themeColor="text1"/>
          <w:sz w:val="16"/>
          <w:szCs w:val="16"/>
        </w:rPr>
        <w:t>Эльфауге</w:t>
      </w:r>
      <w:proofErr w:type="spellEnd"/>
      <w:r w:rsidRPr="006D3E22">
        <w:rPr>
          <w:bCs/>
          <w:color w:val="000000" w:themeColor="text1"/>
          <w:sz w:val="16"/>
          <w:szCs w:val="16"/>
        </w:rPr>
        <w:t xml:space="preserve">) (бипланы); Таубе, </w:t>
      </w:r>
      <w:proofErr w:type="spellStart"/>
      <w:r w:rsidRPr="006D3E22">
        <w:rPr>
          <w:bCs/>
          <w:color w:val="000000" w:themeColor="text1"/>
          <w:sz w:val="16"/>
          <w:szCs w:val="16"/>
        </w:rPr>
        <w:t>Румплер</w:t>
      </w:r>
      <w:proofErr w:type="spellEnd"/>
      <w:r w:rsidRPr="006D3E22">
        <w:rPr>
          <w:bCs/>
          <w:color w:val="000000" w:themeColor="text1"/>
          <w:sz w:val="16"/>
          <w:szCs w:val="16"/>
        </w:rPr>
        <w:t xml:space="preserve">, Альбатрос и Жанен (монопланы). </w:t>
      </w:r>
    </w:p>
    <w:p w14:paraId="715D43CD"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Бипланы LVG (</w:t>
      </w:r>
      <w:proofErr w:type="spellStart"/>
      <w:r w:rsidRPr="006D3E22">
        <w:rPr>
          <w:bCs/>
          <w:color w:val="000000" w:themeColor="text1"/>
          <w:sz w:val="16"/>
          <w:szCs w:val="16"/>
        </w:rPr>
        <w:t>Эльфауге</w:t>
      </w:r>
      <w:proofErr w:type="spellEnd"/>
      <w:r w:rsidRPr="006D3E22">
        <w:rPr>
          <w:bCs/>
          <w:color w:val="000000" w:themeColor="text1"/>
          <w:sz w:val="16"/>
          <w:szCs w:val="16"/>
        </w:rPr>
        <w:t xml:space="preserve">) в числе 8 образовали отряд с неподвижной базой. Остальные 5 отрядов испытывались в движении. Они были снабжены 3-тонными автомобилями, возившими ангары, горючее, смазочное и запасные части. [53] </w:t>
      </w:r>
    </w:p>
    <w:p w14:paraId="21FEF155"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Каждый самолет имел свою повозку, прицеплявшуюся к трактору, и, таким образом, отряды могли быстро перекидываться на место, указанное командованием. Кроме того, каждый отряд имел подвижную мастерскую. </w:t>
      </w:r>
    </w:p>
    <w:p w14:paraId="4C7D060C"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Как в «красной», так и в «синей» стороне 4-самолетные отряды были приданы артиллерии. Они обладали самыми быстрыми перевозочными средствами. В маневрах участвовала и зенитная артиллерия. Было признано, что некоторые самолеты, летавшие низко, могли быть сбиты. </w:t>
      </w:r>
    </w:p>
    <w:p w14:paraId="735DCEBA"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Дирижабли вели разведку на высоте в 1 500 м и широко пользовались радиотелеграфом, сообщая командованию данные о создавшейся обстановке. </w:t>
      </w:r>
    </w:p>
    <w:p w14:paraId="70D0A3A3"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Летчики работали очень энергично, совершая каждый по 2–3 разведки в день. </w:t>
      </w:r>
    </w:p>
    <w:p w14:paraId="0F229DFA"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Маневры эти ничего нового не дали. Немцы совершенствовали, главным образом, качество своего воздушного флота. Они обратили особенное внимание на маневренную способность своей авиации и в этом отношении далеко опередили французов. Последние не могли не обратить внимания на их великолепную организацию транспорта и авиационных отрядов. Во время маневров была демонстрирована интересная атака дирижабля двумя аэропланами, причем дирижаблю удалось скрыться от атак в облака ((11335)).</w:t>
      </w:r>
    </w:p>
    <w:p w14:paraId="3E1339BE" w14:textId="77777777" w:rsidR="00F92B74" w:rsidRPr="006D3E22" w:rsidRDefault="00F92B74" w:rsidP="006D3E22">
      <w:pPr>
        <w:shd w:val="clear" w:color="auto" w:fill="FFFFFF"/>
        <w:jc w:val="both"/>
        <w:rPr>
          <w:bCs/>
          <w:color w:val="000000" w:themeColor="text1"/>
          <w:sz w:val="16"/>
          <w:szCs w:val="16"/>
        </w:rPr>
      </w:pPr>
    </w:p>
    <w:p w14:paraId="7FFD85BE"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3C00BCF7" w14:textId="77777777" w:rsidR="002165C2" w:rsidRPr="006D3E22" w:rsidRDefault="002165C2" w:rsidP="006D3E22">
      <w:pPr>
        <w:shd w:val="clear" w:color="auto" w:fill="FFFFFF"/>
        <w:jc w:val="both"/>
        <w:rPr>
          <w:bCs/>
          <w:i/>
          <w:color w:val="000000" w:themeColor="text1"/>
          <w:sz w:val="16"/>
          <w:szCs w:val="16"/>
        </w:rPr>
      </w:pPr>
    </w:p>
    <w:p w14:paraId="035E1BC9" w14:textId="5C347912"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30 августа </w:t>
      </w:r>
      <w:r w:rsidR="00F92B74" w:rsidRPr="006D3E22">
        <w:rPr>
          <w:b w:val="0"/>
          <w:bCs/>
          <w:color w:val="000000" w:themeColor="text1"/>
          <w:sz w:val="16"/>
          <w:szCs w:val="16"/>
        </w:rPr>
        <w:t xml:space="preserve">(12 сентября) </w:t>
      </w:r>
      <w:r w:rsidRPr="006D3E22">
        <w:rPr>
          <w:b w:val="0"/>
          <w:bCs/>
          <w:color w:val="000000" w:themeColor="text1"/>
          <w:sz w:val="16"/>
          <w:szCs w:val="16"/>
        </w:rPr>
        <w:t>1913 газета «</w:t>
      </w:r>
      <w:proofErr w:type="spellStart"/>
      <w:r w:rsidRPr="006D3E22">
        <w:rPr>
          <w:b w:val="0"/>
          <w:bCs/>
          <w:color w:val="000000" w:themeColor="text1"/>
          <w:sz w:val="16"/>
          <w:szCs w:val="16"/>
        </w:rPr>
        <w:t>Matin</w:t>
      </w:r>
      <w:proofErr w:type="spellEnd"/>
      <w:r w:rsidRPr="006D3E22">
        <w:rPr>
          <w:b w:val="0"/>
          <w:bCs/>
          <w:color w:val="000000" w:themeColor="text1"/>
          <w:sz w:val="16"/>
          <w:szCs w:val="16"/>
        </w:rPr>
        <w:t xml:space="preserve">» сообщила о сделанной Нестеровым мертвой петле. Блерио срочно приспособил моноплан для подобных маневров. Переделки свелись к уточнению центровки за счет перестановки баков с топливом, увеличению прочности и повышению эффективности рулей. Шасси он облегчил, тяги рулей сделал двойными, установил </w:t>
      </w:r>
      <w:proofErr w:type="spellStart"/>
      <w:r w:rsidRPr="006D3E22">
        <w:rPr>
          <w:b w:val="0"/>
          <w:bCs/>
          <w:color w:val="000000" w:themeColor="text1"/>
          <w:sz w:val="16"/>
          <w:szCs w:val="16"/>
        </w:rPr>
        <w:t>беспоплавковый</w:t>
      </w:r>
      <w:proofErr w:type="spellEnd"/>
      <w:r w:rsidRPr="006D3E22">
        <w:rPr>
          <w:b w:val="0"/>
          <w:bCs/>
          <w:color w:val="000000" w:themeColor="text1"/>
          <w:sz w:val="16"/>
          <w:szCs w:val="16"/>
        </w:rPr>
        <w:t xml:space="preserve"> карбюратор. Через 9 дней после Нестерова </w:t>
      </w:r>
      <w:proofErr w:type="spellStart"/>
      <w:r w:rsidRPr="006D3E22">
        <w:rPr>
          <w:b w:val="0"/>
          <w:bCs/>
          <w:color w:val="000000" w:themeColor="text1"/>
          <w:sz w:val="16"/>
          <w:szCs w:val="16"/>
        </w:rPr>
        <w:t>Пегу</w:t>
      </w:r>
      <w:proofErr w:type="spellEnd"/>
      <w:r w:rsidRPr="006D3E22">
        <w:rPr>
          <w:b w:val="0"/>
          <w:bCs/>
          <w:color w:val="000000" w:themeColor="text1"/>
          <w:sz w:val="16"/>
          <w:szCs w:val="16"/>
        </w:rPr>
        <w:t xml:space="preserve"> тоже сделал мертвую петлю. 20 сентября он «открутил» 5 петель подряд. Через полгода во время показательных полетов в России </w:t>
      </w:r>
      <w:proofErr w:type="spellStart"/>
      <w:r w:rsidRPr="006D3E22">
        <w:rPr>
          <w:b w:val="0"/>
          <w:bCs/>
          <w:color w:val="000000" w:themeColor="text1"/>
          <w:sz w:val="16"/>
          <w:szCs w:val="16"/>
        </w:rPr>
        <w:t>Пегу</w:t>
      </w:r>
      <w:proofErr w:type="spellEnd"/>
      <w:r w:rsidRPr="006D3E22">
        <w:rPr>
          <w:b w:val="0"/>
          <w:bCs/>
          <w:color w:val="000000" w:themeColor="text1"/>
          <w:sz w:val="16"/>
          <w:szCs w:val="16"/>
        </w:rPr>
        <w:t xml:space="preserve"> говорил, что «это далеко не страница фокусов и развлечений. Я придаю петле огромное значение. Отныне ветер и шквал летчику не страшны. Покуда у него в порядке машина и мотор, петля поможет ему легко выравнять аппарат из любого положения. Очень важно поэтому, чтобы каждый пилот умел это делать».</w:t>
      </w:r>
    </w:p>
    <w:p w14:paraId="4C5CAF82"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Резонанс от этих полетов в России и за рубежом оказался совершенно различным. В Европе выполнение «мертвой петли» устранило последнюю преграду, стоявшую на пути летчиков-акробатов, своими невиданными «смертельными кунштюками» стремившихся удивить и привлечь на трибуны зрителей. Уже в марте 1914 г. число последователей </w:t>
      </w:r>
      <w:proofErr w:type="spellStart"/>
      <w:r w:rsidRPr="006D3E22">
        <w:rPr>
          <w:b w:val="0"/>
          <w:bCs/>
          <w:color w:val="000000" w:themeColor="text1"/>
          <w:sz w:val="16"/>
          <w:szCs w:val="16"/>
        </w:rPr>
        <w:t>Пегу</w:t>
      </w:r>
      <w:proofErr w:type="spellEnd"/>
      <w:r w:rsidRPr="006D3E22">
        <w:rPr>
          <w:b w:val="0"/>
          <w:bCs/>
          <w:color w:val="000000" w:themeColor="text1"/>
          <w:sz w:val="16"/>
          <w:szCs w:val="16"/>
        </w:rPr>
        <w:t xml:space="preserve"> в Европе достигло 70. Обучившейся в это время во Франции «мертвым петлям» </w:t>
      </w:r>
      <w:proofErr w:type="spellStart"/>
      <w:r w:rsidRPr="006D3E22">
        <w:rPr>
          <w:b w:val="0"/>
          <w:bCs/>
          <w:color w:val="000000" w:themeColor="text1"/>
          <w:sz w:val="16"/>
          <w:szCs w:val="16"/>
        </w:rPr>
        <w:t>А.Е.Раевский</w:t>
      </w:r>
      <w:proofErr w:type="spellEnd"/>
      <w:r w:rsidRPr="006D3E22">
        <w:rPr>
          <w:b w:val="0"/>
          <w:bCs/>
          <w:color w:val="000000" w:themeColor="text1"/>
          <w:sz w:val="16"/>
          <w:szCs w:val="16"/>
        </w:rPr>
        <w:t xml:space="preserve"> разъяснял: «Различают петли двух родов, так называемые классические и ложные или фальшивые. Чтобы сделать настоящую петлю... вы, имея уже достаточную высоту, метров 300 для начинающих, берете немного руль от себя, чтобы убедиться в скорости аппарата, а затем постепенно увеличиваете угол с горизонтом, беря руль глубины на себя. «</w:t>
      </w:r>
      <w:proofErr w:type="spellStart"/>
      <w:r w:rsidRPr="006D3E22">
        <w:rPr>
          <w:b w:val="0"/>
          <w:bCs/>
          <w:color w:val="000000" w:themeColor="text1"/>
          <w:sz w:val="16"/>
          <w:szCs w:val="16"/>
        </w:rPr>
        <w:t>Перевыключа</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ете</w:t>
      </w:r>
      <w:proofErr w:type="spellEnd"/>
      <w:r w:rsidRPr="006D3E22">
        <w:rPr>
          <w:b w:val="0"/>
          <w:bCs/>
          <w:color w:val="000000" w:themeColor="text1"/>
          <w:sz w:val="16"/>
          <w:szCs w:val="16"/>
        </w:rPr>
        <w:t>» мотор и замыкаете петлю. Ложная мертвая петля основана на потере скорости аппаратом, беря руль до отказа на себя, вы ставите аппарат вертикально, винт, конечно, не вытягивает и вы теряете скорость. Ставите руль в нормальное положение; аппарат начинает падать, вы снова тянете руль до отказа на себя и тем самым заставляете его перевернуться. Тут радиус петли почти равен нулю».</w:t>
      </w:r>
    </w:p>
    <w:p w14:paraId="1AC5DEA1"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На основе петли получались самые различные фигуры, в том числе скольжения на крыло и на хвост, когда не хватало запаса скорости. За постижение нового летчикам приходилось расплачиваться своими жизнями. Следующим после </w:t>
      </w:r>
      <w:proofErr w:type="spellStart"/>
      <w:r w:rsidRPr="006D3E22">
        <w:rPr>
          <w:b w:val="0"/>
          <w:bCs/>
          <w:color w:val="000000" w:themeColor="text1"/>
          <w:sz w:val="16"/>
          <w:szCs w:val="16"/>
        </w:rPr>
        <w:t>Хоксея</w:t>
      </w:r>
      <w:proofErr w:type="spellEnd"/>
      <w:r w:rsidRPr="006D3E22">
        <w:rPr>
          <w:b w:val="0"/>
          <w:bCs/>
          <w:color w:val="000000" w:themeColor="text1"/>
          <w:sz w:val="16"/>
          <w:szCs w:val="16"/>
        </w:rPr>
        <w:t xml:space="preserve"> погиб англичанин Ли </w:t>
      </w:r>
      <w:proofErr w:type="spellStart"/>
      <w:r w:rsidRPr="006D3E22">
        <w:rPr>
          <w:b w:val="0"/>
          <w:bCs/>
          <w:color w:val="000000" w:themeColor="text1"/>
          <w:sz w:val="16"/>
          <w:szCs w:val="16"/>
        </w:rPr>
        <w:t>Тетрль</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Темпль</w:t>
      </w:r>
      <w:proofErr w:type="spellEnd"/>
      <w:r w:rsidRPr="006D3E22">
        <w:rPr>
          <w:b w:val="0"/>
          <w:bCs/>
          <w:color w:val="000000" w:themeColor="text1"/>
          <w:sz w:val="16"/>
          <w:szCs w:val="16"/>
        </w:rPr>
        <w:t xml:space="preserve">), затем 17 марта 1914 г. </w:t>
      </w:r>
      <w:r w:rsidRPr="006D3E22">
        <w:rPr>
          <w:b w:val="0"/>
          <w:bCs/>
          <w:color w:val="000000" w:themeColor="text1"/>
          <w:sz w:val="16"/>
          <w:szCs w:val="16"/>
        </w:rPr>
        <w:lastRenderedPageBreak/>
        <w:t xml:space="preserve">в Сан-Себастьяне во время перевернутого полета на малой высоте упал в воду и погиб </w:t>
      </w:r>
      <w:proofErr w:type="spellStart"/>
      <w:r w:rsidRPr="006D3E22">
        <w:rPr>
          <w:b w:val="0"/>
          <w:bCs/>
          <w:color w:val="000000" w:themeColor="text1"/>
          <w:sz w:val="16"/>
          <w:szCs w:val="16"/>
        </w:rPr>
        <w:t>Гануйл</w:t>
      </w:r>
      <w:proofErr w:type="spellEnd"/>
      <w:r w:rsidRPr="006D3E22">
        <w:rPr>
          <w:b w:val="0"/>
          <w:bCs/>
          <w:color w:val="000000" w:themeColor="text1"/>
          <w:sz w:val="16"/>
          <w:szCs w:val="16"/>
        </w:rPr>
        <w:t xml:space="preserve">, как писали, «один из наиболее смелых и искусных последователей </w:t>
      </w:r>
      <w:proofErr w:type="spellStart"/>
      <w:r w:rsidRPr="006D3E22">
        <w:rPr>
          <w:b w:val="0"/>
          <w:bCs/>
          <w:color w:val="000000" w:themeColor="text1"/>
          <w:sz w:val="16"/>
          <w:szCs w:val="16"/>
        </w:rPr>
        <w:t>Пегу</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Гануйл</w:t>
      </w:r>
      <w:proofErr w:type="spellEnd"/>
      <w:r w:rsidRPr="006D3E22">
        <w:rPr>
          <w:b w:val="0"/>
          <w:bCs/>
          <w:color w:val="000000" w:themeColor="text1"/>
          <w:sz w:val="16"/>
          <w:szCs w:val="16"/>
        </w:rPr>
        <w:t xml:space="preserve"> был один из первых, рискнувших совершить полеты вниз головой, петли, скольжение на хвост и тому подобные трюки.» Через три недели в Алжире во время перевернутого полета на малой высоте разбился Эрман на моноплане Бореля. Чтобы в какой-то мере обезопасить летчиков, конструктор Граде даже придумал моноплан «с двумя шасси, сверху и снизу, приспособленными как для полетов, так и для спусков в перевернутом положении.» На нем вниз головой летал и приземлялся пилот Густав </w:t>
      </w:r>
      <w:proofErr w:type="spellStart"/>
      <w:r w:rsidRPr="006D3E22">
        <w:rPr>
          <w:b w:val="0"/>
          <w:bCs/>
          <w:color w:val="000000" w:themeColor="text1"/>
          <w:sz w:val="16"/>
          <w:szCs w:val="16"/>
        </w:rPr>
        <w:t>Твеер</w:t>
      </w:r>
      <w:proofErr w:type="spellEnd"/>
      <w:r w:rsidRPr="006D3E22">
        <w:rPr>
          <w:b w:val="0"/>
          <w:bCs/>
          <w:color w:val="000000" w:themeColor="text1"/>
          <w:sz w:val="16"/>
          <w:szCs w:val="16"/>
        </w:rPr>
        <w:t xml:space="preserve"> (15464).</w:t>
      </w:r>
    </w:p>
    <w:p w14:paraId="33FA7625" w14:textId="77777777" w:rsidR="002165C2" w:rsidRPr="006D3E22" w:rsidRDefault="002165C2" w:rsidP="006D3E22">
      <w:pPr>
        <w:pStyle w:val="2"/>
        <w:spacing w:before="0" w:after="0"/>
        <w:jc w:val="both"/>
        <w:rPr>
          <w:b w:val="0"/>
          <w:bCs/>
          <w:color w:val="000000" w:themeColor="text1"/>
          <w:sz w:val="16"/>
          <w:szCs w:val="16"/>
        </w:rPr>
      </w:pPr>
    </w:p>
    <w:p w14:paraId="671B1274"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Франции:</w:t>
      </w:r>
    </w:p>
    <w:p w14:paraId="149FD053" w14:textId="77777777" w:rsidR="002165C2" w:rsidRPr="006D3E22" w:rsidRDefault="002165C2" w:rsidP="006D3E22">
      <w:pPr>
        <w:shd w:val="clear" w:color="auto" w:fill="FFFFFF"/>
        <w:jc w:val="both"/>
        <w:rPr>
          <w:bCs/>
          <w:color w:val="000000" w:themeColor="text1"/>
          <w:sz w:val="16"/>
          <w:szCs w:val="16"/>
        </w:rPr>
      </w:pPr>
    </w:p>
    <w:p w14:paraId="5207AE02" w14:textId="025E0E47" w:rsidR="002165C2" w:rsidRPr="006D3E22" w:rsidRDefault="00F92B74" w:rsidP="006D3E22">
      <w:pPr>
        <w:jc w:val="both"/>
        <w:rPr>
          <w:bCs/>
          <w:color w:val="000000" w:themeColor="text1"/>
          <w:sz w:val="16"/>
          <w:szCs w:val="16"/>
        </w:rPr>
      </w:pPr>
      <w:r w:rsidRPr="006D3E22">
        <w:rPr>
          <w:bCs/>
          <w:color w:val="000000" w:themeColor="text1"/>
          <w:sz w:val="16"/>
          <w:szCs w:val="16"/>
        </w:rPr>
        <w:t>30 августа (12 сентября) 1913 г. к</w:t>
      </w:r>
      <w:r w:rsidR="002165C2" w:rsidRPr="006D3E22">
        <w:rPr>
          <w:bCs/>
          <w:color w:val="000000" w:themeColor="text1"/>
          <w:sz w:val="16"/>
          <w:szCs w:val="16"/>
        </w:rPr>
        <w:t xml:space="preserve">огда телеграмма </w:t>
      </w:r>
      <w:r w:rsidRPr="006D3E22">
        <w:rPr>
          <w:bCs/>
          <w:color w:val="000000" w:themeColor="text1"/>
          <w:sz w:val="16"/>
          <w:szCs w:val="16"/>
        </w:rPr>
        <w:t xml:space="preserve">о петле Нестерова </w:t>
      </w:r>
      <w:r w:rsidR="002165C2" w:rsidRPr="006D3E22">
        <w:rPr>
          <w:bCs/>
          <w:color w:val="000000" w:themeColor="text1"/>
          <w:sz w:val="16"/>
          <w:szCs w:val="16"/>
        </w:rPr>
        <w:t>была получена в русской столице, петербургский корреспондент парижской газеты "</w:t>
      </w:r>
      <w:proofErr w:type="spellStart"/>
      <w:r w:rsidR="002165C2" w:rsidRPr="006D3E22">
        <w:rPr>
          <w:bCs/>
          <w:color w:val="000000" w:themeColor="text1"/>
          <w:sz w:val="16"/>
          <w:szCs w:val="16"/>
        </w:rPr>
        <w:t>Matin</w:t>
      </w:r>
      <w:proofErr w:type="spellEnd"/>
      <w:r w:rsidR="002165C2" w:rsidRPr="006D3E22">
        <w:rPr>
          <w:bCs/>
          <w:color w:val="000000" w:themeColor="text1"/>
          <w:sz w:val="16"/>
          <w:szCs w:val="16"/>
        </w:rPr>
        <w:t>" тотчас телеграфировал об этом событии во Францию. На следующий же день одновременно с русскими газетами "</w:t>
      </w:r>
      <w:proofErr w:type="spellStart"/>
      <w:r w:rsidR="002165C2" w:rsidRPr="006D3E22">
        <w:rPr>
          <w:bCs/>
          <w:color w:val="000000" w:themeColor="text1"/>
          <w:sz w:val="16"/>
          <w:szCs w:val="16"/>
        </w:rPr>
        <w:t>Matin</w:t>
      </w:r>
      <w:proofErr w:type="spellEnd"/>
      <w:r w:rsidR="002165C2" w:rsidRPr="006D3E22">
        <w:rPr>
          <w:bCs/>
          <w:color w:val="000000" w:themeColor="text1"/>
          <w:sz w:val="16"/>
          <w:szCs w:val="16"/>
        </w:rPr>
        <w:t xml:space="preserve">" дала о петле Нестерова первую информацию и немедленно попросила Нестерова написать для нее статью о том, как он совершил петлю. Эта статья, посланная также по телеграфу, была опубликована в Париже 12 сентября (по старому стилю 30 августа). В числе прочих ее прочитал, конечно, и Адольф </w:t>
      </w:r>
      <w:proofErr w:type="spellStart"/>
      <w:r w:rsidR="002165C2" w:rsidRPr="006D3E22">
        <w:rPr>
          <w:bCs/>
          <w:color w:val="000000" w:themeColor="text1"/>
          <w:sz w:val="16"/>
          <w:szCs w:val="16"/>
        </w:rPr>
        <w:t>Пегу</w:t>
      </w:r>
      <w:proofErr w:type="spellEnd"/>
      <w:r w:rsidR="002165C2" w:rsidRPr="006D3E22">
        <w:rPr>
          <w:bCs/>
          <w:color w:val="000000" w:themeColor="text1"/>
          <w:sz w:val="16"/>
          <w:szCs w:val="16"/>
        </w:rPr>
        <w:t xml:space="preserve">. </w:t>
      </w:r>
    </w:p>
    <w:p w14:paraId="0BAB62D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Основываясь на прочтенной им в "</w:t>
      </w:r>
      <w:proofErr w:type="spellStart"/>
      <w:r w:rsidRPr="006D3E22">
        <w:rPr>
          <w:bCs/>
          <w:color w:val="000000" w:themeColor="text1"/>
          <w:sz w:val="16"/>
          <w:szCs w:val="16"/>
        </w:rPr>
        <w:t>Matin</w:t>
      </w:r>
      <w:proofErr w:type="spellEnd"/>
      <w:r w:rsidRPr="006D3E22">
        <w:rPr>
          <w:bCs/>
          <w:color w:val="000000" w:themeColor="text1"/>
          <w:sz w:val="16"/>
          <w:szCs w:val="16"/>
        </w:rPr>
        <w:t xml:space="preserve">" статье Нестерова, 21 сентября, </w:t>
      </w:r>
      <w:proofErr w:type="spellStart"/>
      <w:r w:rsidRPr="006D3E22">
        <w:rPr>
          <w:bCs/>
          <w:color w:val="000000" w:themeColor="text1"/>
          <w:sz w:val="16"/>
          <w:szCs w:val="16"/>
        </w:rPr>
        <w:t>то-есть</w:t>
      </w:r>
      <w:proofErr w:type="spellEnd"/>
      <w:r w:rsidRPr="006D3E22">
        <w:rPr>
          <w:bCs/>
          <w:color w:val="000000" w:themeColor="text1"/>
          <w:sz w:val="16"/>
          <w:szCs w:val="16"/>
        </w:rPr>
        <w:t xml:space="preserve"> через 12 дней после петли, совершенной в Киеве, и через 9 дней после опубликования статьи Петра Николаевича в Париже, Адольф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также выполнил петлю на своем специально усиленном "Блерио-XI", а затем начал делать петли перед публикой чуть ли не каждый день.</w:t>
      </w:r>
    </w:p>
    <w:p w14:paraId="48FC6D7C" w14:textId="77777777" w:rsidR="002165C2" w:rsidRPr="006D3E22" w:rsidRDefault="002165C2" w:rsidP="006D3E22">
      <w:pPr>
        <w:shd w:val="clear" w:color="auto" w:fill="FFFFFF"/>
        <w:jc w:val="both"/>
        <w:rPr>
          <w:bCs/>
          <w:color w:val="000000" w:themeColor="text1"/>
          <w:sz w:val="16"/>
          <w:szCs w:val="16"/>
        </w:rPr>
      </w:pPr>
    </w:p>
    <w:p w14:paraId="57648C65" w14:textId="77777777" w:rsidR="00F92B74" w:rsidRPr="006D3E22" w:rsidRDefault="00F92B74"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476AD9CE" w14:textId="77777777" w:rsidR="00F92B74" w:rsidRPr="006D3E22" w:rsidRDefault="00F92B74" w:rsidP="006D3E22">
      <w:pPr>
        <w:shd w:val="clear" w:color="auto" w:fill="FFFFFF"/>
        <w:jc w:val="both"/>
        <w:rPr>
          <w:bCs/>
          <w:color w:val="000000" w:themeColor="text1"/>
          <w:sz w:val="16"/>
          <w:szCs w:val="16"/>
        </w:rPr>
      </w:pPr>
    </w:p>
    <w:p w14:paraId="52B9FFCC" w14:textId="7248C9D3" w:rsidR="00F92B74" w:rsidRPr="006D3E22" w:rsidRDefault="00F92B74" w:rsidP="006D3E22">
      <w:pPr>
        <w:jc w:val="both"/>
        <w:rPr>
          <w:bCs/>
          <w:color w:val="000000" w:themeColor="text1"/>
          <w:sz w:val="16"/>
          <w:szCs w:val="16"/>
        </w:rPr>
      </w:pPr>
      <w:r w:rsidRPr="006D3E22">
        <w:rPr>
          <w:bCs/>
          <w:color w:val="000000" w:themeColor="text1"/>
          <w:sz w:val="16"/>
          <w:szCs w:val="16"/>
        </w:rPr>
        <w:t>31 августа (13 сентября) 1913 года Лидия Виссарионовна Зверева вновь попала в аварию, но отделалась сравнительно легкими ушибами. В октябре 1913 года по заказу военного ведомства предприятие четы Слюсаренко выпустило первую партию самолетов "Фарман-16". В 1914 году после начала Первой мировой войны за счет государственной субсидии мастерские перебазировались в Петроград и превратились в "Авиационную фабрику Слюсаренко".</w:t>
      </w:r>
    </w:p>
    <w:p w14:paraId="449709B4" w14:textId="77777777" w:rsidR="00F92B74" w:rsidRPr="006D3E22" w:rsidRDefault="00F92B74" w:rsidP="006D3E22">
      <w:pPr>
        <w:jc w:val="both"/>
        <w:rPr>
          <w:bCs/>
          <w:color w:val="000000" w:themeColor="text1"/>
          <w:sz w:val="16"/>
          <w:szCs w:val="16"/>
        </w:rPr>
      </w:pPr>
    </w:p>
    <w:p w14:paraId="6D0FEE21" w14:textId="539C3D15" w:rsidR="00AD5013" w:rsidRPr="006D3E22" w:rsidRDefault="00F92B74" w:rsidP="006D3E22">
      <w:pPr>
        <w:jc w:val="both"/>
        <w:rPr>
          <w:bCs/>
          <w:color w:val="000000" w:themeColor="text1"/>
          <w:sz w:val="16"/>
          <w:szCs w:val="16"/>
        </w:rPr>
      </w:pPr>
      <w:r w:rsidRPr="006D3E22">
        <w:rPr>
          <w:bCs/>
          <w:color w:val="000000" w:themeColor="text1"/>
          <w:sz w:val="16"/>
          <w:szCs w:val="16"/>
        </w:rPr>
        <w:t xml:space="preserve">31 августа 1913 г. </w:t>
      </w:r>
      <w:r w:rsidR="00AD5013" w:rsidRPr="006D3E22">
        <w:rPr>
          <w:bCs/>
          <w:color w:val="000000" w:themeColor="text1"/>
          <w:sz w:val="16"/>
          <w:szCs w:val="16"/>
        </w:rPr>
        <w:t xml:space="preserve">"Петербурга телеграмма </w:t>
      </w:r>
      <w:r w:rsidRPr="006D3E22">
        <w:rPr>
          <w:bCs/>
          <w:color w:val="000000" w:themeColor="text1"/>
          <w:sz w:val="16"/>
          <w:szCs w:val="16"/>
        </w:rPr>
        <w:t>№ 1520 [39]</w:t>
      </w:r>
      <w:r w:rsidR="00AD5013" w:rsidRPr="006D3E22">
        <w:rPr>
          <w:bCs/>
          <w:color w:val="000000" w:themeColor="text1"/>
          <w:sz w:val="16"/>
          <w:szCs w:val="16"/>
        </w:rPr>
        <w:t xml:space="preserve"> Нестерову:</w:t>
      </w:r>
    </w:p>
    <w:p w14:paraId="715C1B00" w14:textId="172F5802" w:rsidR="00F92B74" w:rsidRPr="006D3E22" w:rsidRDefault="00F92B74" w:rsidP="006D3E22">
      <w:pPr>
        <w:jc w:val="both"/>
        <w:rPr>
          <w:bCs/>
          <w:color w:val="000000" w:themeColor="text1"/>
          <w:sz w:val="16"/>
          <w:szCs w:val="16"/>
        </w:rPr>
      </w:pPr>
      <w:r w:rsidRPr="006D3E22">
        <w:rPr>
          <w:bCs/>
          <w:color w:val="000000" w:themeColor="text1"/>
          <w:sz w:val="16"/>
          <w:szCs w:val="16"/>
        </w:rPr>
        <w:t>Много будут стараться обесценить Ваш необычайный полет, как старались дискредитировать мой полет через Аи-Петри точка. Мужайтесь, дорогой товарищ. Смелым бог владеет".</w:t>
      </w:r>
    </w:p>
    <w:p w14:paraId="7584BC51" w14:textId="77777777" w:rsidR="00F92B74" w:rsidRPr="006D3E22" w:rsidRDefault="00F92B74" w:rsidP="006D3E22">
      <w:pPr>
        <w:shd w:val="clear" w:color="auto" w:fill="FFFFFF"/>
        <w:jc w:val="both"/>
        <w:rPr>
          <w:bCs/>
          <w:color w:val="000000" w:themeColor="text1"/>
          <w:sz w:val="16"/>
          <w:szCs w:val="16"/>
        </w:rPr>
      </w:pPr>
    </w:p>
    <w:p w14:paraId="1701068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Франции:</w:t>
      </w:r>
    </w:p>
    <w:p w14:paraId="1D64A378" w14:textId="77777777" w:rsidR="002165C2" w:rsidRPr="006D3E22" w:rsidRDefault="002165C2" w:rsidP="006D3E22">
      <w:pPr>
        <w:shd w:val="clear" w:color="auto" w:fill="FFFFFF"/>
        <w:jc w:val="both"/>
        <w:rPr>
          <w:bCs/>
          <w:color w:val="000000" w:themeColor="text1"/>
          <w:sz w:val="16"/>
          <w:szCs w:val="16"/>
        </w:rPr>
      </w:pPr>
    </w:p>
    <w:p w14:paraId="7E781148"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31 августа (</w:t>
      </w:r>
      <w:r w:rsidR="002165C2" w:rsidRPr="006D3E22">
        <w:rPr>
          <w:bCs/>
          <w:color w:val="000000" w:themeColor="text1"/>
          <w:sz w:val="16"/>
          <w:szCs w:val="16"/>
        </w:rPr>
        <w:t>13 сентября</w:t>
      </w:r>
      <w:r w:rsidRPr="006D3E22">
        <w:rPr>
          <w:bCs/>
          <w:color w:val="000000" w:themeColor="text1"/>
          <w:sz w:val="16"/>
          <w:szCs w:val="16"/>
        </w:rPr>
        <w:t>) 1913 г. во французских маневрах</w:t>
      </w:r>
      <w:r w:rsidR="002165C2" w:rsidRPr="006D3E22">
        <w:rPr>
          <w:bCs/>
          <w:color w:val="000000" w:themeColor="text1"/>
          <w:sz w:val="16"/>
          <w:szCs w:val="16"/>
        </w:rPr>
        <w:t xml:space="preserve"> принимали участие дирижабли, летая над полем сражения. Возникал, между прочим, вопрос, почему они не дерутся друг с другом. Они вежливо уступали друг другу место для маневрирования. Вывод: дирижаблю не место днем над полем сражения, он является средством дальней разведки и в то время, когда армии еще не находятся в соприкосновении; но было признано, что ночью дирижабль мог бы атаковать войска</w:t>
      </w:r>
      <w:r w:rsidRPr="006D3E22">
        <w:rPr>
          <w:bCs/>
          <w:color w:val="000000" w:themeColor="text1"/>
          <w:sz w:val="16"/>
          <w:szCs w:val="16"/>
        </w:rPr>
        <w:t>.</w:t>
      </w:r>
    </w:p>
    <w:p w14:paraId="4ECD1685" w14:textId="5F3BFCC0"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Французским маневрам 1913 г. придавалось очень большое значение. В маневрах приняли участие крупные силы. Авиация была взята из восточных гарнизонов, как наиболее натренированных ввиду соседства с Германией. </w:t>
      </w:r>
    </w:p>
    <w:p w14:paraId="2CE5BE11"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В маневрах принимали участие ген. </w:t>
      </w:r>
      <w:proofErr w:type="spellStart"/>
      <w:r w:rsidRPr="006D3E22">
        <w:rPr>
          <w:bCs/>
          <w:color w:val="000000" w:themeColor="text1"/>
          <w:sz w:val="16"/>
          <w:szCs w:val="16"/>
        </w:rPr>
        <w:t>Жоффр</w:t>
      </w:r>
      <w:proofErr w:type="spellEnd"/>
      <w:r w:rsidRPr="006D3E22">
        <w:rPr>
          <w:bCs/>
          <w:color w:val="000000" w:themeColor="text1"/>
          <w:sz w:val="16"/>
          <w:szCs w:val="16"/>
        </w:rPr>
        <w:t xml:space="preserve">, </w:t>
      </w:r>
      <w:proofErr w:type="spellStart"/>
      <w:r w:rsidRPr="006D3E22">
        <w:rPr>
          <w:bCs/>
          <w:color w:val="000000" w:themeColor="text1"/>
          <w:sz w:val="16"/>
          <w:szCs w:val="16"/>
        </w:rPr>
        <w:t>Кастельно</w:t>
      </w:r>
      <w:proofErr w:type="spellEnd"/>
      <w:r w:rsidRPr="006D3E22">
        <w:rPr>
          <w:bCs/>
          <w:color w:val="000000" w:themeColor="text1"/>
          <w:sz w:val="16"/>
          <w:szCs w:val="16"/>
        </w:rPr>
        <w:t xml:space="preserve">, По, </w:t>
      </w:r>
      <w:proofErr w:type="spellStart"/>
      <w:r w:rsidRPr="006D3E22">
        <w:rPr>
          <w:bCs/>
          <w:color w:val="000000" w:themeColor="text1"/>
          <w:sz w:val="16"/>
          <w:szCs w:val="16"/>
        </w:rPr>
        <w:t>Шомер</w:t>
      </w:r>
      <w:proofErr w:type="spellEnd"/>
      <w:r w:rsidRPr="006D3E22">
        <w:rPr>
          <w:bCs/>
          <w:color w:val="000000" w:themeColor="text1"/>
          <w:sz w:val="16"/>
          <w:szCs w:val="16"/>
        </w:rPr>
        <w:t xml:space="preserve"> и др. </w:t>
      </w:r>
    </w:p>
    <w:p w14:paraId="04B94C2D"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Общее руководство авиацией осуществлялось инспектором воздушного флота ген. </w:t>
      </w:r>
      <w:proofErr w:type="spellStart"/>
      <w:r w:rsidRPr="006D3E22">
        <w:rPr>
          <w:bCs/>
          <w:color w:val="000000" w:themeColor="text1"/>
          <w:sz w:val="16"/>
          <w:szCs w:val="16"/>
        </w:rPr>
        <w:t>Иршоэром</w:t>
      </w:r>
      <w:proofErr w:type="spellEnd"/>
      <w:r w:rsidRPr="006D3E22">
        <w:rPr>
          <w:bCs/>
          <w:color w:val="000000" w:themeColor="text1"/>
          <w:sz w:val="16"/>
          <w:szCs w:val="16"/>
        </w:rPr>
        <w:t xml:space="preserve">. Авиация была представлена на маневрах 6 отрядами 6-самолетного состава. Это были отряды из Лиона, </w:t>
      </w:r>
      <w:proofErr w:type="spellStart"/>
      <w:r w:rsidRPr="006D3E22">
        <w:rPr>
          <w:bCs/>
          <w:color w:val="000000" w:themeColor="text1"/>
          <w:sz w:val="16"/>
          <w:szCs w:val="16"/>
        </w:rPr>
        <w:t>Шалона</w:t>
      </w:r>
      <w:proofErr w:type="spellEnd"/>
      <w:r w:rsidRPr="006D3E22">
        <w:rPr>
          <w:bCs/>
          <w:color w:val="000000" w:themeColor="text1"/>
          <w:sz w:val="16"/>
          <w:szCs w:val="16"/>
        </w:rPr>
        <w:t xml:space="preserve">, </w:t>
      </w:r>
      <w:proofErr w:type="spellStart"/>
      <w:r w:rsidRPr="006D3E22">
        <w:rPr>
          <w:bCs/>
          <w:color w:val="000000" w:themeColor="text1"/>
          <w:sz w:val="16"/>
          <w:szCs w:val="16"/>
        </w:rPr>
        <w:t>Бельфора</w:t>
      </w:r>
      <w:proofErr w:type="spellEnd"/>
      <w:r w:rsidRPr="006D3E22">
        <w:rPr>
          <w:bCs/>
          <w:color w:val="000000" w:themeColor="text1"/>
          <w:sz w:val="16"/>
          <w:szCs w:val="16"/>
        </w:rPr>
        <w:t xml:space="preserve">, </w:t>
      </w:r>
      <w:proofErr w:type="spellStart"/>
      <w:r w:rsidRPr="006D3E22">
        <w:rPr>
          <w:bCs/>
          <w:color w:val="000000" w:themeColor="text1"/>
          <w:sz w:val="16"/>
          <w:szCs w:val="16"/>
        </w:rPr>
        <w:t>Эпиналя</w:t>
      </w:r>
      <w:proofErr w:type="spellEnd"/>
      <w:r w:rsidRPr="006D3E22">
        <w:rPr>
          <w:bCs/>
          <w:color w:val="000000" w:themeColor="text1"/>
          <w:sz w:val="16"/>
          <w:szCs w:val="16"/>
        </w:rPr>
        <w:t xml:space="preserve">, Дуэ и Вилла </w:t>
      </w:r>
      <w:proofErr w:type="spellStart"/>
      <w:r w:rsidRPr="006D3E22">
        <w:rPr>
          <w:bCs/>
          <w:color w:val="000000" w:themeColor="text1"/>
          <w:sz w:val="16"/>
          <w:szCs w:val="16"/>
        </w:rPr>
        <w:t>Кубле</w:t>
      </w:r>
      <w:proofErr w:type="spellEnd"/>
      <w:r w:rsidRPr="006D3E22">
        <w:rPr>
          <w:bCs/>
          <w:color w:val="000000" w:themeColor="text1"/>
          <w:sz w:val="16"/>
          <w:szCs w:val="16"/>
        </w:rPr>
        <w:t xml:space="preserve">. На вооружении состояли самолеты: Фарманы, </w:t>
      </w:r>
      <w:proofErr w:type="spellStart"/>
      <w:r w:rsidRPr="006D3E22">
        <w:rPr>
          <w:bCs/>
          <w:color w:val="000000" w:themeColor="text1"/>
          <w:sz w:val="16"/>
          <w:szCs w:val="16"/>
        </w:rPr>
        <w:t>Ваузены</w:t>
      </w:r>
      <w:proofErr w:type="spellEnd"/>
      <w:r w:rsidRPr="006D3E22">
        <w:rPr>
          <w:bCs/>
          <w:color w:val="000000" w:themeColor="text1"/>
          <w:sz w:val="16"/>
          <w:szCs w:val="16"/>
        </w:rPr>
        <w:t xml:space="preserve">, Блерио, </w:t>
      </w:r>
      <w:proofErr w:type="spellStart"/>
      <w:r w:rsidRPr="006D3E22">
        <w:rPr>
          <w:bCs/>
          <w:color w:val="000000" w:themeColor="text1"/>
          <w:sz w:val="16"/>
          <w:szCs w:val="16"/>
        </w:rPr>
        <w:t>Депердюссены</w:t>
      </w:r>
      <w:proofErr w:type="spellEnd"/>
      <w:r w:rsidRPr="006D3E22">
        <w:rPr>
          <w:bCs/>
          <w:color w:val="000000" w:themeColor="text1"/>
          <w:sz w:val="16"/>
          <w:szCs w:val="16"/>
        </w:rPr>
        <w:t xml:space="preserve">, Бреге и Морисы. Все самолеты отправлялись к месту назначения из пунктов своего расположения лётом, причем из 36 самолетов благополучно прибыли 30. По тому времени результат этого звездного слета был удовлетворителен. Автомобильные обозы, хотя и не такие совершенные, как у немцев, были применены и здесь. Этапы для эшелонов воздушных и дорожных были установлены через каждые 150 км, которые должны были покрываться как самолетами, так и автомобилями в течение дня. </w:t>
      </w:r>
    </w:p>
    <w:p w14:paraId="53ABFE16"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9 сентября «синяя» сторона сосредоточила, таким образом, свою авиацию в </w:t>
      </w:r>
      <w:proofErr w:type="spellStart"/>
      <w:r w:rsidRPr="006D3E22">
        <w:rPr>
          <w:bCs/>
          <w:color w:val="000000" w:themeColor="text1"/>
          <w:sz w:val="16"/>
          <w:szCs w:val="16"/>
        </w:rPr>
        <w:t>Нерак</w:t>
      </w:r>
      <w:proofErr w:type="spellEnd"/>
      <w:r w:rsidRPr="006D3E22">
        <w:rPr>
          <w:bCs/>
          <w:color w:val="000000" w:themeColor="text1"/>
          <w:sz w:val="16"/>
          <w:szCs w:val="16"/>
        </w:rPr>
        <w:t xml:space="preserve"> (Блерио, Фарманы и Морисы), а «красная» — в </w:t>
      </w:r>
      <w:proofErr w:type="spellStart"/>
      <w:r w:rsidRPr="006D3E22">
        <w:rPr>
          <w:bCs/>
          <w:color w:val="000000" w:themeColor="text1"/>
          <w:sz w:val="16"/>
          <w:szCs w:val="16"/>
        </w:rPr>
        <w:t>Бляньяк</w:t>
      </w:r>
      <w:proofErr w:type="spellEnd"/>
      <w:r w:rsidRPr="006D3E22">
        <w:rPr>
          <w:bCs/>
          <w:color w:val="000000" w:themeColor="text1"/>
          <w:sz w:val="16"/>
          <w:szCs w:val="16"/>
        </w:rPr>
        <w:t xml:space="preserve"> у Тулузы (Вуазены, Бреге и </w:t>
      </w:r>
      <w:proofErr w:type="spellStart"/>
      <w:r w:rsidRPr="006D3E22">
        <w:rPr>
          <w:bCs/>
          <w:color w:val="000000" w:themeColor="text1"/>
          <w:sz w:val="16"/>
          <w:szCs w:val="16"/>
        </w:rPr>
        <w:t>Депердюссены</w:t>
      </w:r>
      <w:proofErr w:type="spellEnd"/>
      <w:r w:rsidRPr="006D3E22">
        <w:rPr>
          <w:bCs/>
          <w:color w:val="000000" w:themeColor="text1"/>
          <w:sz w:val="16"/>
          <w:szCs w:val="16"/>
        </w:rPr>
        <w:t xml:space="preserve">). Стороны имели так же, как на германских маневрах, по одному дирижаблю. </w:t>
      </w:r>
    </w:p>
    <w:p w14:paraId="083F847D"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Задачи ограничивались разведкой и связью и выполнялись успешно. Ничего нового в применении авиации маневры не показали. Задача, стоявшая перед авиацией, явно сводилась к улучшению [54] качества авиации, чтобы сделать более надежной ее работу по тем видам применения, которые были намечены опытным порядком ранее, но некоторые новые указания практики были получены. </w:t>
      </w:r>
    </w:p>
    <w:p w14:paraId="07CA5182" w14:textId="77777777" w:rsidR="00F92B74" w:rsidRPr="006D3E22" w:rsidRDefault="00F92B74" w:rsidP="006D3E22">
      <w:pPr>
        <w:jc w:val="both"/>
        <w:rPr>
          <w:bCs/>
          <w:color w:val="000000" w:themeColor="text1"/>
          <w:sz w:val="16"/>
          <w:szCs w:val="16"/>
        </w:rPr>
      </w:pPr>
      <w:r w:rsidRPr="006D3E22">
        <w:rPr>
          <w:bCs/>
          <w:color w:val="000000" w:themeColor="text1"/>
          <w:sz w:val="16"/>
          <w:szCs w:val="16"/>
        </w:rPr>
        <w:t xml:space="preserve">Во-первых, выявилась необходимость маскировать аэродромы. Ангары авиации у Тулузы были прекрасно видны сверху. Было признано, что дирижабли (а германских цеппелинов французы очень побаивались) смогли бы уничтожить их бомбами. Далее пришли к довольно интересному выводу: при наличной организации авиация противника, проследив отсутствие самолетов на аэродроме, могла бы сесть на аэродром, перебить невооруженных механиков и при помощи петард и бикфордова шнура взорвать оборудование. При этом указывалось, что, ввиду невозможности отличить неприятельские самолеты от своих, войска, если бы и заметили планирующие на аэродром самолеты, не обратили бы на них внимания. [55] </w:t>
      </w:r>
    </w:p>
    <w:p w14:paraId="2A5D1471" w14:textId="2CAE3EB9" w:rsidR="002165C2" w:rsidRPr="006D3E22" w:rsidRDefault="00F92B74" w:rsidP="006D3E22">
      <w:pPr>
        <w:jc w:val="both"/>
        <w:rPr>
          <w:bCs/>
          <w:color w:val="000000" w:themeColor="text1"/>
          <w:sz w:val="16"/>
          <w:szCs w:val="16"/>
        </w:rPr>
      </w:pPr>
      <w:r w:rsidRPr="006D3E22">
        <w:rPr>
          <w:bCs/>
          <w:color w:val="000000" w:themeColor="text1"/>
          <w:sz w:val="16"/>
          <w:szCs w:val="16"/>
        </w:rPr>
        <w:t xml:space="preserve">Отсюда был сделан правильный вывод, что аэродромы должны иметь охрану, так как персонал механиков не в силах сам себя защищать </w:t>
      </w:r>
      <w:r w:rsidR="002165C2" w:rsidRPr="006D3E22">
        <w:rPr>
          <w:bCs/>
          <w:color w:val="000000" w:themeColor="text1"/>
          <w:sz w:val="16"/>
          <w:szCs w:val="16"/>
        </w:rPr>
        <w:t>(11335).</w:t>
      </w:r>
    </w:p>
    <w:p w14:paraId="4FE5FCC8" w14:textId="77777777" w:rsidR="002165C2" w:rsidRPr="006D3E22" w:rsidRDefault="002165C2" w:rsidP="006D3E22">
      <w:pPr>
        <w:shd w:val="clear" w:color="auto" w:fill="FFFFFF"/>
        <w:jc w:val="both"/>
        <w:rPr>
          <w:bCs/>
          <w:color w:val="000000" w:themeColor="text1"/>
          <w:sz w:val="16"/>
          <w:szCs w:val="16"/>
        </w:rPr>
      </w:pPr>
    </w:p>
    <w:p w14:paraId="69D84148"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за рубежом:</w:t>
      </w:r>
    </w:p>
    <w:p w14:paraId="284D45CB" w14:textId="77777777" w:rsidR="002165C2" w:rsidRPr="006D3E22" w:rsidRDefault="002165C2" w:rsidP="006D3E22">
      <w:pPr>
        <w:shd w:val="clear" w:color="auto" w:fill="FFFFFF"/>
        <w:jc w:val="both"/>
        <w:rPr>
          <w:bCs/>
          <w:color w:val="000000" w:themeColor="text1"/>
          <w:sz w:val="16"/>
          <w:szCs w:val="16"/>
        </w:rPr>
      </w:pPr>
    </w:p>
    <w:p w14:paraId="377B4008" w14:textId="77777777" w:rsidR="002165C2" w:rsidRPr="006D3E22" w:rsidRDefault="002165C2" w:rsidP="006D3E22">
      <w:pPr>
        <w:jc w:val="both"/>
        <w:rPr>
          <w:bCs/>
          <w:color w:val="0070C0"/>
          <w:sz w:val="16"/>
          <w:szCs w:val="16"/>
        </w:rPr>
      </w:pPr>
      <w:r w:rsidRPr="006D3E22">
        <w:rPr>
          <w:bCs/>
          <w:color w:val="0070C0"/>
          <w:sz w:val="16"/>
          <w:szCs w:val="16"/>
        </w:rPr>
        <w:t xml:space="preserve">31 августа (13 сентября) 1913 </w:t>
      </w:r>
      <w:proofErr w:type="spellStart"/>
      <w:r w:rsidRPr="006D3E22">
        <w:rPr>
          <w:bCs/>
          <w:color w:val="0070C0"/>
          <w:sz w:val="16"/>
          <w:szCs w:val="16"/>
        </w:rPr>
        <w:t>Аурел</w:t>
      </w:r>
      <w:proofErr w:type="spellEnd"/>
      <w:r w:rsidRPr="006D3E22">
        <w:rPr>
          <w:bCs/>
          <w:color w:val="0070C0"/>
          <w:sz w:val="16"/>
          <w:szCs w:val="16"/>
        </w:rPr>
        <w:t xml:space="preserve"> </w:t>
      </w:r>
      <w:proofErr w:type="spellStart"/>
      <w:r w:rsidRPr="006D3E22">
        <w:rPr>
          <w:bCs/>
          <w:color w:val="0070C0"/>
          <w:sz w:val="16"/>
          <w:szCs w:val="16"/>
        </w:rPr>
        <w:t>Влайку</w:t>
      </w:r>
      <w:proofErr w:type="spellEnd"/>
      <w:r w:rsidRPr="006D3E22">
        <w:rPr>
          <w:bCs/>
          <w:color w:val="0070C0"/>
          <w:sz w:val="16"/>
          <w:szCs w:val="16"/>
        </w:rPr>
        <w:t xml:space="preserve">, румынский инженер и изобретатель, погибает недалеко от </w:t>
      </w:r>
      <w:proofErr w:type="spellStart"/>
      <w:r w:rsidRPr="006D3E22">
        <w:rPr>
          <w:bCs/>
          <w:color w:val="0070C0"/>
          <w:sz w:val="16"/>
          <w:szCs w:val="16"/>
        </w:rPr>
        <w:t>Кампины</w:t>
      </w:r>
      <w:proofErr w:type="spellEnd"/>
      <w:r w:rsidRPr="006D3E22">
        <w:rPr>
          <w:bCs/>
          <w:color w:val="0070C0"/>
          <w:sz w:val="16"/>
          <w:szCs w:val="16"/>
        </w:rPr>
        <w:t xml:space="preserve"> , Румыния, при попытке перелета через Карпаты на своем самолете </w:t>
      </w:r>
      <w:proofErr w:type="spellStart"/>
      <w:r w:rsidRPr="006D3E22">
        <w:rPr>
          <w:bCs/>
          <w:color w:val="0070C0"/>
          <w:sz w:val="16"/>
          <w:szCs w:val="16"/>
        </w:rPr>
        <w:t>Vlaicu</w:t>
      </w:r>
      <w:proofErr w:type="spellEnd"/>
      <w:r w:rsidRPr="006D3E22">
        <w:rPr>
          <w:bCs/>
          <w:color w:val="0070C0"/>
          <w:sz w:val="16"/>
          <w:szCs w:val="16"/>
        </w:rPr>
        <w:t xml:space="preserve"> II (20336).</w:t>
      </w:r>
    </w:p>
    <w:p w14:paraId="0E545118" w14:textId="77777777" w:rsidR="002165C2" w:rsidRPr="006D3E22" w:rsidRDefault="002165C2" w:rsidP="006D3E22">
      <w:pPr>
        <w:jc w:val="both"/>
        <w:rPr>
          <w:bCs/>
          <w:color w:val="0070C0"/>
          <w:sz w:val="16"/>
          <w:szCs w:val="16"/>
        </w:rPr>
      </w:pPr>
    </w:p>
    <w:p w14:paraId="53B7C58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4C22CF7F" w14:textId="77777777" w:rsidR="002165C2" w:rsidRPr="006D3E22" w:rsidRDefault="002165C2" w:rsidP="006D3E22">
      <w:pPr>
        <w:shd w:val="clear" w:color="auto" w:fill="FFFFFF"/>
        <w:jc w:val="both"/>
        <w:rPr>
          <w:bCs/>
          <w:color w:val="000000" w:themeColor="text1"/>
          <w:sz w:val="16"/>
          <w:szCs w:val="16"/>
        </w:rPr>
      </w:pPr>
    </w:p>
    <w:p w14:paraId="26068CD5" w14:textId="77777777" w:rsidR="006544D3" w:rsidRPr="006D3E22" w:rsidRDefault="006544D3" w:rsidP="006D3E22">
      <w:pPr>
        <w:jc w:val="both"/>
        <w:rPr>
          <w:bCs/>
          <w:color w:val="000000" w:themeColor="text1"/>
          <w:sz w:val="16"/>
          <w:szCs w:val="16"/>
        </w:rPr>
      </w:pPr>
      <w:bookmarkStart w:id="13" w:name="_Hlk117158032"/>
      <w:bookmarkStart w:id="14" w:name="_Hlk117158203"/>
      <w:r w:rsidRPr="006D3E22">
        <w:rPr>
          <w:bCs/>
          <w:color w:val="000000" w:themeColor="text1"/>
          <w:sz w:val="16"/>
          <w:szCs w:val="16"/>
        </w:rPr>
        <w:t>В конце августа 1913 года было заказано 11 поплавковых аэропланов С-10 "Гидро". Двигатели ставились на самолетах морского ведомства только рядные 6-цилиндровые "Аргус" (100 л. с.) с бортовыми радиаторами. Вооружение отсутствовало. Топливные баки под крылом имели обтекаемую форму. К 1 июня 1914 года в исправном состоянии было 5 аэропланов, остальные были списаны по тем или иным причинам. Существенным фактором затруднившим эксплуатацию аппарата стала его чрезмерная хрупкость для морского самолета (12284).</w:t>
      </w:r>
    </w:p>
    <w:p w14:paraId="645588F0" w14:textId="77777777" w:rsidR="006544D3" w:rsidRPr="006D3E22" w:rsidRDefault="006544D3" w:rsidP="006D3E22">
      <w:pPr>
        <w:jc w:val="both"/>
        <w:rPr>
          <w:bCs/>
          <w:color w:val="000000" w:themeColor="text1"/>
          <w:sz w:val="16"/>
          <w:szCs w:val="16"/>
        </w:rPr>
      </w:pPr>
    </w:p>
    <w:bookmarkEnd w:id="13"/>
    <w:bookmarkEnd w:id="14"/>
    <w:p w14:paraId="6E7F1F17" w14:textId="5A9DD044" w:rsidR="002165C2" w:rsidRPr="006D3E22" w:rsidRDefault="00AD5013"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конце ав</w:t>
      </w:r>
      <w:r w:rsidR="002165C2" w:rsidRPr="006D3E22">
        <w:rPr>
          <w:bCs/>
          <w:color w:val="000000" w:themeColor="text1"/>
          <w:sz w:val="16"/>
          <w:szCs w:val="16"/>
        </w:rPr>
        <w:softHyphen/>
        <w:t xml:space="preserve">густа 1913 г. </w:t>
      </w:r>
      <w:r w:rsidRPr="006D3E22">
        <w:rPr>
          <w:bCs/>
          <w:color w:val="000000" w:themeColor="text1"/>
          <w:sz w:val="16"/>
          <w:szCs w:val="16"/>
        </w:rPr>
        <w:t>с</w:t>
      </w:r>
      <w:r w:rsidR="002165C2" w:rsidRPr="006D3E22">
        <w:rPr>
          <w:bCs/>
          <w:color w:val="000000" w:themeColor="text1"/>
          <w:sz w:val="16"/>
          <w:szCs w:val="16"/>
        </w:rPr>
        <w:t>толичная Опытная станция</w:t>
      </w:r>
      <w:r w:rsidRPr="006D3E22">
        <w:rPr>
          <w:bCs/>
          <w:color w:val="000000" w:themeColor="text1"/>
          <w:sz w:val="16"/>
          <w:szCs w:val="16"/>
        </w:rPr>
        <w:t xml:space="preserve"> в Гребном порту, переведенная в </w:t>
      </w:r>
      <w:proofErr w:type="spellStart"/>
      <w:r w:rsidRPr="006D3E22">
        <w:rPr>
          <w:bCs/>
          <w:color w:val="000000" w:themeColor="text1"/>
          <w:sz w:val="16"/>
          <w:szCs w:val="16"/>
        </w:rPr>
        <w:t>Либаву</w:t>
      </w:r>
      <w:proofErr w:type="spellEnd"/>
      <w:r w:rsidRPr="006D3E22">
        <w:rPr>
          <w:bCs/>
          <w:color w:val="000000" w:themeColor="text1"/>
          <w:sz w:val="16"/>
          <w:szCs w:val="16"/>
        </w:rPr>
        <w:t>, не была упразднена</w:t>
      </w:r>
      <w:r w:rsidR="002165C2" w:rsidRPr="006D3E22">
        <w:rPr>
          <w:bCs/>
          <w:color w:val="000000" w:themeColor="text1"/>
          <w:sz w:val="16"/>
          <w:szCs w:val="16"/>
        </w:rPr>
        <w:t xml:space="preserve">, занимая теперь второстепенное положение, а Морское ведомство, все еще подталкивая компанию к проектированию </w:t>
      </w:r>
      <w:proofErr w:type="spellStart"/>
      <w:r w:rsidR="002165C2" w:rsidRPr="006D3E22">
        <w:rPr>
          <w:bCs/>
          <w:color w:val="000000" w:themeColor="text1"/>
          <w:sz w:val="16"/>
          <w:szCs w:val="16"/>
        </w:rPr>
        <w:t>гидроаэропланов</w:t>
      </w:r>
      <w:proofErr w:type="spellEnd"/>
      <w:r w:rsidR="002165C2" w:rsidRPr="006D3E22">
        <w:rPr>
          <w:bCs/>
          <w:color w:val="000000" w:themeColor="text1"/>
          <w:sz w:val="16"/>
          <w:szCs w:val="16"/>
        </w:rPr>
        <w:t>, обещало выделить Р-БВЗ и Сикорскому участок земли и береговой черты в том же порту — для облегчения экспериментов (2843).</w:t>
      </w:r>
    </w:p>
    <w:p w14:paraId="1DD89B09" w14:textId="77777777" w:rsidR="002165C2" w:rsidRPr="006D3E22" w:rsidRDefault="002165C2" w:rsidP="006D3E22">
      <w:pPr>
        <w:jc w:val="both"/>
        <w:rPr>
          <w:bCs/>
          <w:color w:val="000000" w:themeColor="text1"/>
          <w:sz w:val="16"/>
          <w:szCs w:val="16"/>
        </w:rPr>
      </w:pPr>
    </w:p>
    <w:p w14:paraId="698F9105" w14:textId="0C6EFC31" w:rsidR="002165C2"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Д</w:t>
      </w:r>
      <w:r w:rsidR="002165C2" w:rsidRPr="006D3E22">
        <w:rPr>
          <w:bCs/>
          <w:color w:val="000000" w:themeColor="text1"/>
          <w:sz w:val="16"/>
          <w:szCs w:val="16"/>
        </w:rPr>
        <w:t>о конца августа</w:t>
      </w:r>
      <w:r w:rsidRPr="006D3E22">
        <w:rPr>
          <w:bCs/>
          <w:color w:val="000000" w:themeColor="text1"/>
          <w:sz w:val="16"/>
          <w:szCs w:val="16"/>
        </w:rPr>
        <w:t xml:space="preserve"> 1913 г. задержалась приём</w:t>
      </w:r>
      <w:r w:rsidRPr="006D3E22">
        <w:rPr>
          <w:bCs/>
          <w:color w:val="000000" w:themeColor="text1"/>
          <w:sz w:val="16"/>
          <w:szCs w:val="16"/>
        </w:rPr>
        <w:softHyphen/>
        <w:t>ка в казну гидросамолётов «Фар</w:t>
      </w:r>
      <w:r w:rsidRPr="006D3E22">
        <w:rPr>
          <w:bCs/>
          <w:color w:val="000000" w:themeColor="text1"/>
          <w:sz w:val="16"/>
          <w:szCs w:val="16"/>
        </w:rPr>
        <w:softHyphen/>
        <w:t>ман» и С-10</w:t>
      </w:r>
      <w:r w:rsidR="002165C2" w:rsidRPr="006D3E22">
        <w:rPr>
          <w:bCs/>
          <w:color w:val="000000" w:themeColor="text1"/>
          <w:sz w:val="16"/>
          <w:szCs w:val="16"/>
        </w:rPr>
        <w:t>.</w:t>
      </w:r>
    </w:p>
    <w:p w14:paraId="43BB6108" w14:textId="77777777"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Из отчёта Дударова следовало, что по его инициативе получено согласие Морского генерального штаба и командира </w:t>
      </w:r>
      <w:proofErr w:type="spellStart"/>
      <w:r w:rsidRPr="006D3E22">
        <w:rPr>
          <w:bCs/>
          <w:color w:val="000000" w:themeColor="text1"/>
          <w:sz w:val="16"/>
          <w:szCs w:val="16"/>
        </w:rPr>
        <w:t>С.Петербургс</w:t>
      </w:r>
      <w:proofErr w:type="spellEnd"/>
      <w:r w:rsidRPr="006D3E22">
        <w:rPr>
          <w:bCs/>
          <w:color w:val="000000" w:themeColor="text1"/>
          <w:sz w:val="16"/>
          <w:szCs w:val="16"/>
        </w:rPr>
        <w:t>-кого порта на сдачу некоторых самолетов офицерами-лётчиками авиации Балтийского флота и по результатам этих полётов произво</w:t>
      </w:r>
      <w:r w:rsidRPr="006D3E22">
        <w:rPr>
          <w:bCs/>
          <w:color w:val="000000" w:themeColor="text1"/>
          <w:sz w:val="16"/>
          <w:szCs w:val="16"/>
        </w:rPr>
        <w:softHyphen/>
        <w:t>дить необходимые доработки. Име</w:t>
      </w:r>
      <w:r w:rsidRPr="006D3E22">
        <w:rPr>
          <w:bCs/>
          <w:color w:val="000000" w:themeColor="text1"/>
          <w:sz w:val="16"/>
          <w:szCs w:val="16"/>
        </w:rPr>
        <w:softHyphen/>
        <w:t>лось некоторое опасение, что по</w:t>
      </w:r>
      <w:r w:rsidRPr="006D3E22">
        <w:rPr>
          <w:bCs/>
          <w:color w:val="000000" w:themeColor="text1"/>
          <w:sz w:val="16"/>
          <w:szCs w:val="16"/>
        </w:rPr>
        <w:softHyphen/>
        <w:t>добная инициатива может привес</w:t>
      </w:r>
      <w:r w:rsidRPr="006D3E22">
        <w:rPr>
          <w:bCs/>
          <w:color w:val="000000" w:themeColor="text1"/>
          <w:sz w:val="16"/>
          <w:szCs w:val="16"/>
        </w:rPr>
        <w:softHyphen/>
        <w:t>ти к нежелательным последствиям, что и подтвердилось. Катастрофа самолета С-10, пилотируемого лёт</w:t>
      </w:r>
      <w:r w:rsidRPr="006D3E22">
        <w:rPr>
          <w:bCs/>
          <w:color w:val="000000" w:themeColor="text1"/>
          <w:sz w:val="16"/>
          <w:szCs w:val="16"/>
        </w:rPr>
        <w:softHyphen/>
        <w:t xml:space="preserve">чиком лейтенантом </w:t>
      </w:r>
      <w:proofErr w:type="spellStart"/>
      <w:r w:rsidRPr="006D3E22">
        <w:rPr>
          <w:bCs/>
          <w:color w:val="000000" w:themeColor="text1"/>
          <w:sz w:val="16"/>
          <w:szCs w:val="16"/>
        </w:rPr>
        <w:t>Ваксмутом</w:t>
      </w:r>
      <w:proofErr w:type="spellEnd"/>
      <w:r w:rsidRPr="006D3E22">
        <w:rPr>
          <w:bCs/>
          <w:color w:val="000000" w:themeColor="text1"/>
          <w:sz w:val="16"/>
          <w:szCs w:val="16"/>
        </w:rPr>
        <w:t xml:space="preserve"> с пас</w:t>
      </w:r>
      <w:r w:rsidRPr="006D3E22">
        <w:rPr>
          <w:bCs/>
          <w:color w:val="000000" w:themeColor="text1"/>
          <w:sz w:val="16"/>
          <w:szCs w:val="16"/>
        </w:rPr>
        <w:softHyphen/>
        <w:t>сажиром (инженером по авиационной части службы связи Балтийско</w:t>
      </w:r>
      <w:r w:rsidRPr="006D3E22">
        <w:rPr>
          <w:bCs/>
          <w:color w:val="000000" w:themeColor="text1"/>
          <w:sz w:val="16"/>
          <w:szCs w:val="16"/>
        </w:rPr>
        <w:softHyphen/>
        <w:t>го моря П. Шишковым), произошла 23 ноября 1913 г. при сдаче само</w:t>
      </w:r>
      <w:r w:rsidRPr="006D3E22">
        <w:rPr>
          <w:bCs/>
          <w:color w:val="000000" w:themeColor="text1"/>
          <w:sz w:val="16"/>
          <w:szCs w:val="16"/>
        </w:rPr>
        <w:softHyphen/>
        <w:t>лёта в присутствии официальной ко</w:t>
      </w:r>
      <w:r w:rsidRPr="006D3E22">
        <w:rPr>
          <w:bCs/>
          <w:color w:val="000000" w:themeColor="text1"/>
          <w:sz w:val="16"/>
          <w:szCs w:val="16"/>
        </w:rPr>
        <w:softHyphen/>
        <w:t xml:space="preserve">миссии. К этому времени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налетал на этом типе самолёта лишь четыре часа. Обстоятельства про</w:t>
      </w:r>
      <w:r w:rsidRPr="006D3E22">
        <w:rPr>
          <w:bCs/>
          <w:color w:val="000000" w:themeColor="text1"/>
          <w:sz w:val="16"/>
          <w:szCs w:val="16"/>
        </w:rPr>
        <w:softHyphen/>
        <w:t>исшествия: через 30 мин после взлё</w:t>
      </w:r>
      <w:r w:rsidRPr="006D3E22">
        <w:rPr>
          <w:bCs/>
          <w:color w:val="000000" w:themeColor="text1"/>
          <w:sz w:val="16"/>
          <w:szCs w:val="16"/>
        </w:rPr>
        <w:softHyphen/>
        <w:t>та, летчик с высоты 720 м перевёл самолёт на планирование, и до 200 м всё шло нормально, а затем само</w:t>
      </w:r>
      <w:r w:rsidRPr="006D3E22">
        <w:rPr>
          <w:bCs/>
          <w:color w:val="000000" w:themeColor="text1"/>
          <w:sz w:val="16"/>
          <w:szCs w:val="16"/>
        </w:rPr>
        <w:softHyphen/>
        <w:t>лёт начал снижаться с большой вер</w:t>
      </w:r>
      <w:r w:rsidRPr="006D3E22">
        <w:rPr>
          <w:bCs/>
          <w:color w:val="000000" w:themeColor="text1"/>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6D3E22">
        <w:rPr>
          <w:bCs/>
          <w:color w:val="000000" w:themeColor="text1"/>
          <w:sz w:val="16"/>
          <w:szCs w:val="16"/>
        </w:rPr>
        <w:softHyphen/>
        <w:t xml:space="preserve">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погиб, а инженер Шишков отделался переломом кисти руки. Причину катастрофы установить не удалось, отказа техники не установ</w:t>
      </w:r>
      <w:r w:rsidRPr="006D3E22">
        <w:rPr>
          <w:bCs/>
          <w:color w:val="000000" w:themeColor="text1"/>
          <w:sz w:val="16"/>
          <w:szCs w:val="16"/>
        </w:rPr>
        <w:softHyphen/>
        <w:t>лено. Посчитали, что лётчик допус</w:t>
      </w:r>
      <w:r w:rsidRPr="006D3E22">
        <w:rPr>
          <w:bCs/>
          <w:color w:val="000000" w:themeColor="text1"/>
          <w:sz w:val="16"/>
          <w:szCs w:val="16"/>
        </w:rPr>
        <w:softHyphen/>
        <w:t>тил ошибку и не справился с управ</w:t>
      </w:r>
      <w:r w:rsidRPr="006D3E22">
        <w:rPr>
          <w:bCs/>
          <w:color w:val="000000" w:themeColor="text1"/>
          <w:sz w:val="16"/>
          <w:szCs w:val="16"/>
        </w:rPr>
        <w:softHyphen/>
        <w:t>лением. 25 ноября 1913 г. состоя</w:t>
      </w:r>
      <w:r w:rsidRPr="006D3E22">
        <w:rPr>
          <w:bCs/>
          <w:color w:val="000000" w:themeColor="text1"/>
          <w:sz w:val="16"/>
          <w:szCs w:val="16"/>
        </w:rPr>
        <w:softHyphen/>
        <w:t xml:space="preserve">лись похороны лейтенанта </w:t>
      </w:r>
      <w:proofErr w:type="spellStart"/>
      <w:r w:rsidRPr="006D3E22">
        <w:rPr>
          <w:bCs/>
          <w:color w:val="000000" w:themeColor="text1"/>
          <w:sz w:val="16"/>
          <w:szCs w:val="16"/>
        </w:rPr>
        <w:t>Ваксму</w:t>
      </w:r>
      <w:proofErr w:type="spellEnd"/>
      <w:r w:rsidRPr="006D3E22">
        <w:rPr>
          <w:bCs/>
          <w:color w:val="000000" w:themeColor="text1"/>
          <w:sz w:val="16"/>
          <w:szCs w:val="16"/>
        </w:rPr>
        <w:t>-та.</w:t>
      </w:r>
    </w:p>
    <w:p w14:paraId="06863F2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В договорные сроки РБВЗ не су</w:t>
      </w:r>
      <w:r w:rsidRPr="006D3E22">
        <w:rPr>
          <w:bCs/>
          <w:color w:val="000000" w:themeColor="text1"/>
          <w:sz w:val="16"/>
          <w:szCs w:val="16"/>
        </w:rPr>
        <w:softHyphen/>
        <w:t>мел поставить пять самолетов С-10 «Гидро», что послужило благовид</w:t>
      </w:r>
      <w:r w:rsidRPr="006D3E22">
        <w:rPr>
          <w:bCs/>
          <w:color w:val="000000" w:themeColor="text1"/>
          <w:sz w:val="16"/>
          <w:szCs w:val="16"/>
        </w:rPr>
        <w:softHyphen/>
        <w:t>ным предлогом для отказа от их дальнейших закупок морским ведом</w:t>
      </w:r>
      <w:r w:rsidRPr="006D3E22">
        <w:rPr>
          <w:bCs/>
          <w:color w:val="000000" w:themeColor="text1"/>
          <w:sz w:val="16"/>
          <w:szCs w:val="16"/>
        </w:rPr>
        <w:softHyphen/>
        <w:t>ством. Но подобное решение ско</w:t>
      </w:r>
      <w:r w:rsidRPr="006D3E22">
        <w:rPr>
          <w:bCs/>
          <w:color w:val="000000" w:themeColor="text1"/>
          <w:sz w:val="16"/>
          <w:szCs w:val="16"/>
        </w:rPr>
        <w:softHyphen/>
        <w:t>рее вызвано объективными причи</w:t>
      </w:r>
      <w:r w:rsidRPr="006D3E22">
        <w:rPr>
          <w:bCs/>
          <w:color w:val="000000" w:themeColor="text1"/>
          <w:sz w:val="16"/>
          <w:szCs w:val="16"/>
        </w:rPr>
        <w:softHyphen/>
        <w:t>нами. Самолет имел слишком мно</w:t>
      </w:r>
      <w:r w:rsidRPr="006D3E22">
        <w:rPr>
          <w:bCs/>
          <w:color w:val="000000" w:themeColor="text1"/>
          <w:sz w:val="16"/>
          <w:szCs w:val="16"/>
        </w:rPr>
        <w:softHyphen/>
        <w:t>го конструктивных недостатков: невысокая мореходность (винт рас</w:t>
      </w:r>
      <w:r w:rsidRPr="006D3E22">
        <w:rPr>
          <w:bCs/>
          <w:color w:val="000000" w:themeColor="text1"/>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6D3E22">
        <w:rPr>
          <w:bCs/>
          <w:color w:val="000000" w:themeColor="text1"/>
          <w:sz w:val="16"/>
          <w:szCs w:val="16"/>
        </w:rPr>
        <w:softHyphen/>
        <w:t>ков), мала эффективность элеронов, плохая устойчивость и управляе</w:t>
      </w:r>
      <w:r w:rsidRPr="006D3E22">
        <w:rPr>
          <w:bCs/>
          <w:color w:val="000000" w:themeColor="text1"/>
          <w:sz w:val="16"/>
          <w:szCs w:val="16"/>
        </w:rPr>
        <w:softHyphen/>
        <w:t>мость, предрасположенность к бо</w:t>
      </w:r>
      <w:r w:rsidRPr="006D3E22">
        <w:rPr>
          <w:bCs/>
          <w:color w:val="000000" w:themeColor="text1"/>
          <w:sz w:val="16"/>
          <w:szCs w:val="16"/>
        </w:rPr>
        <w:softHyphen/>
        <w:t>ковому скольжению, неудобное уп</w:t>
      </w:r>
      <w:r w:rsidRPr="006D3E22">
        <w:rPr>
          <w:bCs/>
          <w:color w:val="000000" w:themeColor="text1"/>
          <w:sz w:val="16"/>
          <w:szCs w:val="16"/>
        </w:rPr>
        <w:softHyphen/>
        <w:t>равление (штурвал закрывает при</w:t>
      </w:r>
      <w:r w:rsidRPr="006D3E22">
        <w:rPr>
          <w:bCs/>
          <w:color w:val="000000" w:themeColor="text1"/>
          <w:sz w:val="16"/>
          <w:szCs w:val="16"/>
        </w:rPr>
        <w:softHyphen/>
        <w:t>боры, в полете заняты обе руки) и т. д. Все это свидетельствовало о недоработке самолета (11759).</w:t>
      </w:r>
    </w:p>
    <w:p w14:paraId="6732A84B" w14:textId="77777777" w:rsidR="002165C2" w:rsidRPr="006D3E22" w:rsidRDefault="002165C2" w:rsidP="006D3E22">
      <w:pPr>
        <w:shd w:val="clear" w:color="auto" w:fill="FFFFFF"/>
        <w:jc w:val="both"/>
        <w:rPr>
          <w:bCs/>
          <w:color w:val="000000" w:themeColor="text1"/>
          <w:sz w:val="16"/>
          <w:szCs w:val="16"/>
        </w:rPr>
      </w:pPr>
    </w:p>
    <w:p w14:paraId="1D6F2442"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4BCEB7BD" w14:textId="77777777" w:rsidR="002165C2" w:rsidRPr="006D3E22" w:rsidRDefault="002165C2" w:rsidP="006D3E22">
      <w:pPr>
        <w:jc w:val="both"/>
        <w:rPr>
          <w:bCs/>
          <w:color w:val="000000" w:themeColor="text1"/>
          <w:sz w:val="16"/>
          <w:szCs w:val="16"/>
        </w:rPr>
      </w:pPr>
    </w:p>
    <w:p w14:paraId="546BBD9A" w14:textId="545BE35F"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августе 1913 г. собрали первый двигатель</w:t>
      </w:r>
      <w:r w:rsidR="00AD5013" w:rsidRPr="006D3E22">
        <w:rPr>
          <w:b w:val="0"/>
          <w:bCs/>
          <w:color w:val="000000" w:themeColor="text1"/>
          <w:sz w:val="16"/>
          <w:szCs w:val="16"/>
        </w:rPr>
        <w:t xml:space="preserve"> на</w:t>
      </w:r>
      <w:r w:rsidRPr="006D3E22">
        <w:rPr>
          <w:b w:val="0"/>
          <w:bCs/>
          <w:color w:val="000000" w:themeColor="text1"/>
          <w:sz w:val="16"/>
          <w:szCs w:val="16"/>
        </w:rPr>
        <w:t xml:space="preserve"> завод</w:t>
      </w:r>
      <w:r w:rsidR="00AD5013" w:rsidRPr="006D3E22">
        <w:rPr>
          <w:b w:val="0"/>
          <w:bCs/>
          <w:color w:val="000000" w:themeColor="text1"/>
          <w:sz w:val="16"/>
          <w:szCs w:val="16"/>
        </w:rPr>
        <w:t>е</w:t>
      </w:r>
      <w:r w:rsidRPr="006D3E22">
        <w:rPr>
          <w:b w:val="0"/>
          <w:bCs/>
          <w:color w:val="000000" w:themeColor="text1"/>
          <w:sz w:val="16"/>
          <w:szCs w:val="16"/>
        </w:rPr>
        <w:t xml:space="preserve"> Гном, основанн</w:t>
      </w:r>
      <w:r w:rsidR="00AD5013" w:rsidRPr="006D3E22">
        <w:rPr>
          <w:b w:val="0"/>
          <w:bCs/>
          <w:color w:val="000000" w:themeColor="text1"/>
          <w:sz w:val="16"/>
          <w:szCs w:val="16"/>
        </w:rPr>
        <w:t>ом</w:t>
      </w:r>
      <w:r w:rsidRPr="006D3E22">
        <w:rPr>
          <w:b w:val="0"/>
          <w:bCs/>
          <w:color w:val="000000" w:themeColor="text1"/>
          <w:sz w:val="16"/>
          <w:szCs w:val="16"/>
        </w:rPr>
        <w:t xml:space="preserve"> в 1912</w:t>
      </w:r>
      <w:r w:rsidR="00AD5013" w:rsidRPr="006D3E22">
        <w:rPr>
          <w:b w:val="0"/>
          <w:bCs/>
          <w:color w:val="000000" w:themeColor="text1"/>
          <w:sz w:val="16"/>
          <w:szCs w:val="16"/>
        </w:rPr>
        <w:t xml:space="preserve"> и он</w:t>
      </w:r>
      <w:r w:rsidRPr="006D3E22">
        <w:rPr>
          <w:b w:val="0"/>
          <w:bCs/>
          <w:color w:val="000000" w:themeColor="text1"/>
          <w:sz w:val="16"/>
          <w:szCs w:val="16"/>
        </w:rPr>
        <w:t xml:space="preserve"> официально начал работать. В 1912— 1913 гг. штат предприятия составлял 16—18 человек. На заводской территории находились контора, механическая мастерская, небольшие литейная и сборочный цех с испытательным стендом.</w:t>
      </w:r>
    </w:p>
    <w:p w14:paraId="4455A505"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Перед войной на заводе (а по существу, в сборочных мастерских) ежемесячно собирали до 7—10 двигателей. Сначала выпускали моторы «Гном», затем «Гном- </w:t>
      </w:r>
      <w:proofErr w:type="spellStart"/>
      <w:r w:rsidRPr="006D3E22">
        <w:rPr>
          <w:b w:val="0"/>
          <w:bCs/>
          <w:color w:val="000000" w:themeColor="text1"/>
          <w:sz w:val="16"/>
          <w:szCs w:val="16"/>
        </w:rPr>
        <w:t>Моносупан</w:t>
      </w:r>
      <w:proofErr w:type="spellEnd"/>
      <w:r w:rsidRPr="006D3E22">
        <w:rPr>
          <w:b w:val="0"/>
          <w:bCs/>
          <w:color w:val="000000" w:themeColor="text1"/>
          <w:sz w:val="16"/>
          <w:szCs w:val="16"/>
        </w:rPr>
        <w:t>» и «Рон». В начальный период войны завод являлся основным поставщиком 80-сильных двигателей для «Дукса». После получения крупных заказов от военного ведомства администрация «Гнома» начала расширение производственных помещений и установку нового оборудования. По утверждению начальника УВВФ, к концу 1916 г. завод «Гном» был «расширен вдвое и в зданиях, и оборудованием, причем производство в широкой мере развито привлечением посторонних мастерских.» На заводе работали около 100 рабочих, администрация состояла исключительно из иностранцев. Месячный выпуск в 1915 г. увеличился до 23 моторов и небольшого количества запчастей. Но рост производства обеспечивался, в первую очередь, привлечением смежников.</w:t>
      </w:r>
    </w:p>
    <w:p w14:paraId="24A8961F"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Ненадежная конструкция 80-сильного «Гнома» с ресурсом не более 30 часов заставила завод перейти в конце 1915 г. к выпуску 100-сильного мотора «</w:t>
      </w:r>
      <w:proofErr w:type="spellStart"/>
      <w:r w:rsidRPr="006D3E22">
        <w:rPr>
          <w:b w:val="0"/>
          <w:bCs/>
          <w:color w:val="000000" w:themeColor="text1"/>
          <w:sz w:val="16"/>
          <w:szCs w:val="16"/>
        </w:rPr>
        <w:t>Моносупан</w:t>
      </w:r>
      <w:proofErr w:type="spellEnd"/>
      <w:r w:rsidRPr="006D3E22">
        <w:rPr>
          <w:b w:val="0"/>
          <w:bCs/>
          <w:color w:val="000000" w:themeColor="text1"/>
          <w:sz w:val="16"/>
          <w:szCs w:val="16"/>
        </w:rPr>
        <w:t>». Однако его освоение затянулось по причинам не столько технического характера, сколько из-за инертности администрации. За десять месяцев 1916 г. собрали всего 40 моторов. К этому времени военное ведомство настояло на внедрении двигателя «Рон» в 110 л.с. и ресурсом 50 часов. К концу года удалось собрать несколько десятков этих моторов. С каждым новым типом двигателя все трудности его внедрения повторялись заново. Это было связано с отсутствием на заводе своего технического бюро, а вся техническая информация и чертежи, нередко с неточностями и ошибками, присылали из Франции с большой задержкой. По этой причине однажды произошла четырехмесячная задержка с выпуском «</w:t>
      </w:r>
      <w:proofErr w:type="spellStart"/>
      <w:r w:rsidRPr="006D3E22">
        <w:rPr>
          <w:b w:val="0"/>
          <w:bCs/>
          <w:color w:val="000000" w:themeColor="text1"/>
          <w:sz w:val="16"/>
          <w:szCs w:val="16"/>
        </w:rPr>
        <w:t>Моносупанов</w:t>
      </w:r>
      <w:proofErr w:type="spellEnd"/>
      <w:r w:rsidRPr="006D3E22">
        <w:rPr>
          <w:b w:val="0"/>
          <w:bCs/>
          <w:color w:val="000000" w:themeColor="text1"/>
          <w:sz w:val="16"/>
          <w:szCs w:val="16"/>
        </w:rPr>
        <w:t>» (15464).</w:t>
      </w:r>
    </w:p>
    <w:p w14:paraId="7293ECEA" w14:textId="77777777" w:rsidR="002165C2" w:rsidRPr="006D3E22" w:rsidRDefault="002165C2" w:rsidP="006D3E22">
      <w:pPr>
        <w:pStyle w:val="2"/>
        <w:spacing w:before="0" w:after="0"/>
        <w:jc w:val="both"/>
        <w:rPr>
          <w:b w:val="0"/>
          <w:bCs/>
          <w:color w:val="000000" w:themeColor="text1"/>
          <w:sz w:val="16"/>
          <w:szCs w:val="16"/>
        </w:rPr>
      </w:pPr>
    </w:p>
    <w:p w14:paraId="231DD6C3"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 xml:space="preserve">В августе 1913 завод Гном выпустил первый Гном 70 </w:t>
      </w:r>
      <w:proofErr w:type="spellStart"/>
      <w:r w:rsidRPr="006D3E22">
        <w:rPr>
          <w:bCs/>
          <w:color w:val="000000" w:themeColor="text1"/>
          <w:sz w:val="16"/>
          <w:szCs w:val="16"/>
        </w:rPr>
        <w:t>нр</w:t>
      </w:r>
      <w:proofErr w:type="spellEnd"/>
      <w:r w:rsidRPr="006D3E22">
        <w:rPr>
          <w:bCs/>
          <w:color w:val="000000" w:themeColor="text1"/>
          <w:sz w:val="16"/>
          <w:szCs w:val="16"/>
        </w:rPr>
        <w:t xml:space="preserve"> - в основном сборка (1137,271).</w:t>
      </w:r>
    </w:p>
    <w:p w14:paraId="4AC4BF4C" w14:textId="77777777" w:rsidR="00AD5013" w:rsidRPr="006D3E22" w:rsidRDefault="00AD5013" w:rsidP="006D3E22">
      <w:pPr>
        <w:shd w:val="clear" w:color="auto" w:fill="FFFFFF"/>
        <w:jc w:val="both"/>
        <w:rPr>
          <w:bCs/>
          <w:color w:val="000000" w:themeColor="text1"/>
          <w:sz w:val="16"/>
          <w:szCs w:val="16"/>
        </w:rPr>
      </w:pPr>
    </w:p>
    <w:p w14:paraId="0002537D" w14:textId="03634D8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В августе 1913 г. завод Гном официально начал работу</w:t>
      </w:r>
      <w:r w:rsidR="00B31C6A" w:rsidRPr="006D3E22">
        <w:rPr>
          <w:bCs/>
          <w:color w:val="000000" w:themeColor="text1"/>
          <w:sz w:val="16"/>
          <w:szCs w:val="16"/>
        </w:rPr>
        <w:t xml:space="preserve"> и</w:t>
      </w:r>
      <w:r w:rsidRPr="006D3E22">
        <w:rPr>
          <w:bCs/>
          <w:color w:val="000000" w:themeColor="text1"/>
          <w:sz w:val="16"/>
          <w:szCs w:val="16"/>
        </w:rPr>
        <w:t xml:space="preserve">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r w:rsidRPr="006D3E22">
        <w:rPr>
          <w:bCs/>
          <w:smallCaps/>
          <w:color w:val="000000" w:themeColor="text1"/>
          <w:sz w:val="16"/>
          <w:szCs w:val="16"/>
        </w:rPr>
        <w:t xml:space="preserve">явно </w:t>
      </w:r>
      <w:r w:rsidRPr="006D3E22">
        <w:rPr>
          <w:bCs/>
          <w:color w:val="000000" w:themeColor="text1"/>
          <w:sz w:val="16"/>
          <w:szCs w:val="16"/>
        </w:rPr>
        <w:t>не</w:t>
      </w:r>
      <w:r w:rsidRPr="006D3E22">
        <w:rPr>
          <w:bCs/>
          <w:color w:val="000000" w:themeColor="text1"/>
          <w:sz w:val="16"/>
          <w:szCs w:val="16"/>
        </w:rPr>
        <w:softHyphen/>
        <w:t>достаточно даже для одного «Дукса», ежемесячно выпускавшего 10-15 самолётов.</w:t>
      </w:r>
    </w:p>
    <w:p w14:paraId="74498420"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 xml:space="preserve">9 февраля 1912 г. директор машиностроительного завода «Мотор» Ф.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обра</w:t>
      </w:r>
      <w:r w:rsidRPr="006D3E22">
        <w:rPr>
          <w:bCs/>
          <w:color w:val="000000" w:themeColor="text1"/>
          <w:sz w:val="16"/>
          <w:szCs w:val="16"/>
        </w:rPr>
        <w:softHyphen/>
        <w:t>тился в ГИУ к Н.Ф. Александрову с просьбой передать заводу заказ на изготовление авиамоторов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Он писал: «Наше отечественное воздухоплавание до сих пор пользуется исключительно </w:t>
      </w:r>
      <w:proofErr w:type="spellStart"/>
      <w:r w:rsidRPr="006D3E22">
        <w:rPr>
          <w:bCs/>
          <w:color w:val="000000" w:themeColor="text1"/>
          <w:sz w:val="16"/>
          <w:szCs w:val="16"/>
        </w:rPr>
        <w:t>ёиностранными</w:t>
      </w:r>
      <w:proofErr w:type="spellEnd"/>
      <w:r w:rsidRPr="006D3E22">
        <w:rPr>
          <w:bCs/>
          <w:color w:val="000000" w:themeColor="text1"/>
          <w:sz w:val="16"/>
          <w:szCs w:val="16"/>
        </w:rPr>
        <w:t xml:space="preserve"> моторами, и некоторые иностранные фирмы продолжают считать Россию монопольным рынком сбыта своего производства.</w:t>
      </w:r>
    </w:p>
    <w:p w14:paraId="435EB5CA"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Как мы слышали, названные фирмы уже возобновили ходатайство у нашего правитель</w:t>
      </w:r>
      <w:r w:rsidRPr="006D3E22">
        <w:rPr>
          <w:bCs/>
          <w:color w:val="000000" w:themeColor="text1"/>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6D3E22">
        <w:rPr>
          <w:bCs/>
          <w:color w:val="000000" w:themeColor="text1"/>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6D3E22">
        <w:rPr>
          <w:bCs/>
          <w:color w:val="000000" w:themeColor="text1"/>
          <w:sz w:val="16"/>
          <w:szCs w:val="16"/>
        </w:rPr>
        <w:softHyphen/>
        <w:t>ли нам, что он своими качествами превосходит французский мотор Гном...</w:t>
      </w:r>
    </w:p>
    <w:p w14:paraId="2370D8E2"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 xml:space="preserve">Мы просим не отказать сообщить количество моторов, </w:t>
      </w:r>
      <w:proofErr w:type="spellStart"/>
      <w:r w:rsidRPr="006D3E22">
        <w:rPr>
          <w:bCs/>
          <w:color w:val="000000" w:themeColor="text1"/>
          <w:sz w:val="16"/>
          <w:szCs w:val="16"/>
        </w:rPr>
        <w:t>потребующихся</w:t>
      </w:r>
      <w:proofErr w:type="spellEnd"/>
      <w:r w:rsidRPr="006D3E22">
        <w:rPr>
          <w:bCs/>
          <w:color w:val="000000" w:themeColor="text1"/>
          <w:sz w:val="16"/>
          <w:szCs w:val="16"/>
        </w:rPr>
        <w:t xml:space="preserve"> на будущий год.</w:t>
      </w:r>
    </w:p>
    <w:p w14:paraId="3B3D090E"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мы, не щадя средств и сил для развития отечественной воздухо</w:t>
      </w:r>
      <w:r w:rsidRPr="006D3E22">
        <w:rPr>
          <w:bCs/>
          <w:color w:val="000000" w:themeColor="text1"/>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6D3E22">
        <w:rPr>
          <w:bCs/>
          <w:color w:val="000000" w:themeColor="text1"/>
          <w:sz w:val="16"/>
          <w:szCs w:val="16"/>
        </w:rPr>
        <w:softHyphen/>
        <w:t>стройке моторов, а потому позволяем себе надеяться, что вы не оставите нас своим бла</w:t>
      </w:r>
      <w:r w:rsidRPr="006D3E22">
        <w:rPr>
          <w:bCs/>
          <w:color w:val="000000" w:themeColor="text1"/>
          <w:sz w:val="16"/>
          <w:szCs w:val="16"/>
        </w:rPr>
        <w:softHyphen/>
        <w:t>госклонным вниманием, тем паче, что наш завод, просуществовавший уже более пят</w:t>
      </w:r>
      <w:r w:rsidRPr="006D3E22">
        <w:rPr>
          <w:bCs/>
          <w:color w:val="000000" w:themeColor="text1"/>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2F912558"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 xml:space="preserve">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15-16.)</w:t>
      </w:r>
      <w:r w:rsidRPr="006D3E22">
        <w:rPr>
          <w:bCs/>
          <w:color w:val="000000" w:themeColor="text1"/>
          <w:sz w:val="16"/>
          <w:szCs w:val="16"/>
          <w:vertAlign w:val="superscript"/>
        </w:rPr>
        <w:t>23</w:t>
      </w:r>
      <w:r w:rsidRPr="006D3E22">
        <w:rPr>
          <w:bCs/>
          <w:color w:val="000000" w:themeColor="text1"/>
          <w:sz w:val="16"/>
          <w:szCs w:val="16"/>
        </w:rPr>
        <w:t>.</w:t>
      </w:r>
    </w:p>
    <w:p w14:paraId="6E5270D7"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Обратим внимание на резолюции:</w:t>
      </w:r>
    </w:p>
    <w:p w14:paraId="6BBFDA12"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6D3E22">
        <w:rPr>
          <w:bCs/>
          <w:color w:val="000000" w:themeColor="text1"/>
          <w:sz w:val="16"/>
          <w:szCs w:val="16"/>
        </w:rPr>
        <w:softHyphen/>
        <w:t>торы фирмы по программе, выработанной Воздухоплавательным комитетом, так как вопрос этот крайне серьезный. А.П. 10/11».</w:t>
      </w:r>
    </w:p>
    <w:p w14:paraId="3A1DC905"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2) И.о. начальника ГИУ генерала Фёдорова: «...Почему же после того, как в Гатчине испытывался мотор этого завода и по обнаружении по</w:t>
      </w:r>
      <w:r w:rsidRPr="006D3E22">
        <w:rPr>
          <w:bCs/>
          <w:color w:val="000000" w:themeColor="text1"/>
          <w:sz w:val="16"/>
          <w:szCs w:val="16"/>
        </w:rPr>
        <w:softHyphen/>
        <w:t>ломки был взят для исследования, завод ни одним словом не обмолвил</w:t>
      </w:r>
      <w:r w:rsidRPr="006D3E22">
        <w:rPr>
          <w:bCs/>
          <w:color w:val="000000" w:themeColor="text1"/>
          <w:sz w:val="16"/>
          <w:szCs w:val="16"/>
        </w:rPr>
        <w:softHyphen/>
        <w:t xml:space="preserve">ся о своих моторах, и об указанном здесь, </w:t>
      </w:r>
      <w:proofErr w:type="spellStart"/>
      <w:r w:rsidRPr="006D3E22">
        <w:rPr>
          <w:bCs/>
          <w:color w:val="000000" w:themeColor="text1"/>
          <w:sz w:val="16"/>
          <w:szCs w:val="16"/>
        </w:rPr>
        <w:t>испытывавшемся</w:t>
      </w:r>
      <w:proofErr w:type="spellEnd"/>
      <w:r w:rsidRPr="006D3E22">
        <w:rPr>
          <w:bCs/>
          <w:color w:val="000000" w:themeColor="text1"/>
          <w:sz w:val="16"/>
          <w:szCs w:val="16"/>
        </w:rPr>
        <w:t xml:space="preserve"> в частности? Теперь завод выступает как бы с со</w:t>
      </w:r>
      <w:r w:rsidRPr="006D3E22">
        <w:rPr>
          <w:bCs/>
          <w:color w:val="000000" w:themeColor="text1"/>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6D3E22">
        <w:rPr>
          <w:bCs/>
          <w:color w:val="000000" w:themeColor="text1"/>
          <w:sz w:val="16"/>
          <w:szCs w:val="16"/>
        </w:rPr>
        <w:softHyphen/>
        <w:t xml:space="preserve">рошо. Словом, со </w:t>
      </w:r>
      <w:proofErr w:type="spellStart"/>
      <w:r w:rsidRPr="006D3E22">
        <w:rPr>
          <w:bCs/>
          <w:color w:val="000000" w:themeColor="text1"/>
          <w:sz w:val="16"/>
          <w:szCs w:val="16"/>
        </w:rPr>
        <w:t>стор</w:t>
      </w:r>
      <w:proofErr w:type="spellEnd"/>
      <w:r w:rsidRPr="006D3E22">
        <w:rPr>
          <w:bCs/>
          <w:color w:val="000000" w:themeColor="text1"/>
          <w:sz w:val="16"/>
          <w:szCs w:val="16"/>
        </w:rPr>
        <w:t>[оны] инженерного] ведомства] было... [мало] желания видеть русское производство моторов, а оно давно ждет этого... П. Фёдоров».</w:t>
      </w:r>
    </w:p>
    <w:p w14:paraId="23B58E9F"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в 1915 г. завод эвакуировали из Риги в Москву.</w:t>
      </w:r>
    </w:p>
    <w:p w14:paraId="072D4062"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6D3E22">
        <w:rPr>
          <w:bCs/>
          <w:color w:val="000000" w:themeColor="text1"/>
          <w:sz w:val="16"/>
          <w:szCs w:val="16"/>
        </w:rPr>
        <w:softHyphen/>
        <w:t>сными и заслуживающими поддержки для осуществления, дабы опытным путем про</w:t>
      </w:r>
      <w:r w:rsidRPr="006D3E22">
        <w:rPr>
          <w:bCs/>
          <w:color w:val="000000" w:themeColor="text1"/>
          <w:sz w:val="16"/>
          <w:szCs w:val="16"/>
        </w:rPr>
        <w:softHyphen/>
        <w:t xml:space="preserve">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100.)</w:t>
      </w:r>
      <w:r w:rsidRPr="006D3E22">
        <w:rPr>
          <w:bCs/>
          <w:color w:val="000000" w:themeColor="text1"/>
          <w:sz w:val="16"/>
          <w:szCs w:val="16"/>
          <w:vertAlign w:val="superscript"/>
        </w:rPr>
        <w:t>24</w:t>
      </w:r>
      <w:r w:rsidRPr="006D3E22">
        <w:rPr>
          <w:bCs/>
          <w:color w:val="000000" w:themeColor="text1"/>
          <w:sz w:val="16"/>
          <w:szCs w:val="16"/>
        </w:rPr>
        <w:t>.</w:t>
      </w:r>
    </w:p>
    <w:p w14:paraId="6E0BA22D"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Как следует из резолюции и.о. начальника ГИУ, его очень беспокоило целевое расхо</w:t>
      </w:r>
      <w:r w:rsidRPr="006D3E22">
        <w:rPr>
          <w:bCs/>
          <w:color w:val="000000" w:themeColor="text1"/>
          <w:sz w:val="16"/>
          <w:szCs w:val="16"/>
        </w:rPr>
        <w:softHyphen/>
        <w:t xml:space="preserve">дование средств: «Согласен, но надо следить, чтобы деньги пошли на испрашиваемое </w:t>
      </w:r>
      <w:proofErr w:type="spellStart"/>
      <w:r w:rsidRPr="006D3E22">
        <w:rPr>
          <w:bCs/>
          <w:color w:val="000000" w:themeColor="text1"/>
          <w:sz w:val="16"/>
          <w:szCs w:val="16"/>
        </w:rPr>
        <w:t>г.Дитмаром</w:t>
      </w:r>
      <w:proofErr w:type="spellEnd"/>
      <w:r w:rsidRPr="006D3E22">
        <w:rPr>
          <w:bCs/>
          <w:color w:val="000000" w:themeColor="text1"/>
          <w:sz w:val="16"/>
          <w:szCs w:val="16"/>
        </w:rPr>
        <w:t>. ГЛ. Величко 21/</w:t>
      </w:r>
      <w:r w:rsidRPr="006D3E22">
        <w:rPr>
          <w:bCs/>
          <w:color w:val="000000" w:themeColor="text1"/>
          <w:sz w:val="16"/>
          <w:szCs w:val="16"/>
          <w:lang w:val="en-US"/>
        </w:rPr>
        <w:t>VII</w:t>
      </w:r>
      <w:r w:rsidRPr="006D3E22">
        <w:rPr>
          <w:bCs/>
          <w:color w:val="000000" w:themeColor="text1"/>
          <w:sz w:val="16"/>
          <w:szCs w:val="16"/>
        </w:rPr>
        <w:t>» (11696).</w:t>
      </w:r>
    </w:p>
    <w:p w14:paraId="4F59897D" w14:textId="77777777" w:rsidR="00AD5013" w:rsidRPr="006D3E22" w:rsidRDefault="00AD5013" w:rsidP="006D3E22">
      <w:pPr>
        <w:shd w:val="clear" w:color="auto" w:fill="FFFFFF"/>
        <w:jc w:val="both"/>
        <w:rPr>
          <w:bCs/>
          <w:color w:val="000000" w:themeColor="text1"/>
          <w:sz w:val="16"/>
          <w:szCs w:val="16"/>
        </w:rPr>
      </w:pPr>
    </w:p>
    <w:p w14:paraId="45BD084D" w14:textId="70B5A300" w:rsidR="00AD5013" w:rsidRPr="006D3E22" w:rsidRDefault="00B31C6A" w:rsidP="006D3E22">
      <w:pPr>
        <w:jc w:val="both"/>
        <w:rPr>
          <w:bCs/>
          <w:color w:val="000000" w:themeColor="text1"/>
          <w:sz w:val="16"/>
          <w:szCs w:val="16"/>
        </w:rPr>
      </w:pPr>
      <w:r w:rsidRPr="006D3E22">
        <w:rPr>
          <w:bCs/>
          <w:color w:val="000000" w:themeColor="text1"/>
          <w:sz w:val="16"/>
          <w:szCs w:val="16"/>
        </w:rPr>
        <w:t>В</w:t>
      </w:r>
      <w:r w:rsidR="00AD5013" w:rsidRPr="006D3E22">
        <w:rPr>
          <w:bCs/>
          <w:color w:val="000000" w:themeColor="text1"/>
          <w:sz w:val="16"/>
          <w:szCs w:val="16"/>
        </w:rPr>
        <w:t xml:space="preserve"> августе 1913 г. </w:t>
      </w:r>
      <w:r w:rsidRPr="006D3E22">
        <w:rPr>
          <w:bCs/>
          <w:color w:val="000000" w:themeColor="text1"/>
          <w:sz w:val="16"/>
          <w:szCs w:val="16"/>
        </w:rPr>
        <w:t xml:space="preserve">заводом Гном </w:t>
      </w:r>
      <w:r w:rsidR="00AD5013" w:rsidRPr="006D3E22">
        <w:rPr>
          <w:bCs/>
          <w:color w:val="000000" w:themeColor="text1"/>
          <w:sz w:val="16"/>
          <w:szCs w:val="16"/>
        </w:rPr>
        <w:t>был выпущен первый двигатель «Гном» мощностью 70 л.с. С 1914 г. выросший на базе этих мастерских завод «Гном и Рон» начал выпускать ротативные двига</w:t>
      </w:r>
      <w:r w:rsidR="00AD5013" w:rsidRPr="006D3E22">
        <w:rPr>
          <w:bCs/>
          <w:color w:val="000000" w:themeColor="text1"/>
          <w:sz w:val="16"/>
          <w:szCs w:val="16"/>
        </w:rPr>
        <w:softHyphen/>
        <w:t>тели «Рон» (мощностью 80 л.с.) и «Гном-</w:t>
      </w:r>
      <w:proofErr w:type="spellStart"/>
      <w:r w:rsidR="00AD5013" w:rsidRPr="006D3E22">
        <w:rPr>
          <w:bCs/>
          <w:color w:val="000000" w:themeColor="text1"/>
          <w:sz w:val="16"/>
          <w:szCs w:val="16"/>
        </w:rPr>
        <w:t>Моносупап</w:t>
      </w:r>
      <w:proofErr w:type="spellEnd"/>
      <w:r w:rsidR="00AD5013" w:rsidRPr="006D3E22">
        <w:rPr>
          <w:bCs/>
          <w:color w:val="000000" w:themeColor="text1"/>
          <w:sz w:val="16"/>
          <w:szCs w:val="16"/>
        </w:rPr>
        <w:t>» (мощностью!00 л.с.).</w:t>
      </w:r>
    </w:p>
    <w:p w14:paraId="7FF43960"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В 1914-1915гг. производительность завода составляла около 15 двигателей в месяц, а после расширения завода в 1916 г. он начал выпускать до 40 двигателей в месяц. Двигатели «Рон-80» и «Гном-Моносупап-100» устанавливались на самолетах конструкторов И.И. Сикорского, Д.П. Гри</w:t>
      </w:r>
      <w:r w:rsidRPr="006D3E22">
        <w:rPr>
          <w:bCs/>
          <w:color w:val="000000" w:themeColor="text1"/>
          <w:sz w:val="16"/>
          <w:szCs w:val="16"/>
        </w:rPr>
        <w:softHyphen/>
        <w:t>горовича, А.А. Пороховщикова и др., а также на опытных и серийных само</w:t>
      </w:r>
      <w:r w:rsidRPr="006D3E22">
        <w:rPr>
          <w:bCs/>
          <w:color w:val="000000" w:themeColor="text1"/>
          <w:sz w:val="16"/>
          <w:szCs w:val="16"/>
        </w:rPr>
        <w:softHyphen/>
        <w:t xml:space="preserve">летах акционерного общества В.А. Лебедева в Петербурге и заводов А.А.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в Одессе и Симферополе (11425).</w:t>
      </w:r>
    </w:p>
    <w:p w14:paraId="574A1C0C" w14:textId="77777777" w:rsidR="00AD5013" w:rsidRPr="006D3E22" w:rsidRDefault="00AD5013" w:rsidP="006D3E22">
      <w:pPr>
        <w:shd w:val="clear" w:color="auto" w:fill="FFFFFF"/>
        <w:jc w:val="both"/>
        <w:rPr>
          <w:bCs/>
          <w:color w:val="000000" w:themeColor="text1"/>
          <w:sz w:val="16"/>
          <w:szCs w:val="16"/>
        </w:rPr>
      </w:pPr>
    </w:p>
    <w:p w14:paraId="6830AE7B" w14:textId="2751E09C" w:rsidR="00B31C6A" w:rsidRPr="006D3E22" w:rsidRDefault="00B31C6A" w:rsidP="006D3E22">
      <w:pPr>
        <w:pStyle w:val="book"/>
        <w:spacing w:before="0" w:beforeAutospacing="0" w:after="0" w:afterAutospacing="0"/>
        <w:jc w:val="both"/>
        <w:rPr>
          <w:bCs/>
          <w:color w:val="0070C0"/>
          <w:sz w:val="16"/>
          <w:szCs w:val="16"/>
        </w:rPr>
      </w:pPr>
      <w:r w:rsidRPr="006D3E22">
        <w:rPr>
          <w:bCs/>
          <w:color w:val="0070C0"/>
          <w:sz w:val="16"/>
          <w:szCs w:val="16"/>
          <w:shd w:val="clear" w:color="auto" w:fill="FFFFFF"/>
        </w:rPr>
        <w:t xml:space="preserve">В августе 1913 г. официально завод Гном начал работать и тогда же собрали первый двигатель. </w:t>
      </w:r>
      <w:r w:rsidRPr="006D3E22">
        <w:rPr>
          <w:bCs/>
          <w:color w:val="0070C0"/>
          <w:sz w:val="16"/>
          <w:szCs w:val="16"/>
        </w:rPr>
        <w:t>Перед войной военное ведомство купило лицензии на постройку ротативных двигателей "Гном" из деталей, изготовляемых во Франции. Их сборка производилась па заводе французского общества "Гном" и "Рон", созданном в 1912 г. в Москве на Ткацкой улице. Весь персонал завода первоначально состоял из 16 человек, причем 15 из них были французами и лишь шестнадцатый — дворник — русский. В этих сборочных мастерских собиралось до 7—10 двигателей в месяц (</w:t>
      </w:r>
      <w:proofErr w:type="spellStart"/>
      <w:r w:rsidRPr="006D3E22">
        <w:rPr>
          <w:bCs/>
          <w:color w:val="0070C0"/>
          <w:sz w:val="16"/>
          <w:szCs w:val="16"/>
        </w:rPr>
        <w:t>Дузь</w:t>
      </w:r>
      <w:proofErr w:type="spellEnd"/>
      <w:r w:rsidRPr="006D3E22">
        <w:rPr>
          <w:bCs/>
          <w:color w:val="0070C0"/>
          <w:sz w:val="16"/>
          <w:szCs w:val="16"/>
        </w:rPr>
        <w:t>)</w:t>
      </w:r>
      <w:r w:rsidRPr="006D3E22">
        <w:rPr>
          <w:bCs/>
          <w:color w:val="0070C0"/>
          <w:sz w:val="16"/>
          <w:szCs w:val="16"/>
          <w:shd w:val="clear" w:color="auto" w:fill="FFFFFF"/>
        </w:rPr>
        <w:t xml:space="preserve"> (20048).</w:t>
      </w:r>
    </w:p>
    <w:p w14:paraId="2EA297A0" w14:textId="77777777" w:rsidR="00B31C6A" w:rsidRPr="006D3E22" w:rsidRDefault="00B31C6A" w:rsidP="006D3E22">
      <w:pPr>
        <w:pStyle w:val="book"/>
        <w:spacing w:before="0" w:beforeAutospacing="0" w:after="0" w:afterAutospacing="0"/>
        <w:jc w:val="both"/>
        <w:rPr>
          <w:bCs/>
          <w:color w:val="0070C0"/>
          <w:sz w:val="16"/>
          <w:szCs w:val="16"/>
        </w:rPr>
      </w:pPr>
    </w:p>
    <w:p w14:paraId="5ADF200E" w14:textId="642EA015"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по 1917 г.). Прототип за № 107 был готов в декабре 1913 г. и 10 числа совершен первый полет.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w:t>
      </w:r>
      <w:r w:rsidRPr="006D3E22">
        <w:rPr>
          <w:bCs/>
          <w:i w:val="0"/>
          <w:color w:val="000000" w:themeColor="text1"/>
          <w:spacing w:val="0"/>
          <w:kern w:val="0"/>
          <w:position w:val="0"/>
          <w:sz w:val="16"/>
          <w:szCs w:val="16"/>
        </w:rPr>
        <w:lastRenderedPageBreak/>
        <w:t>Муромец" №107 Главное Военно-Техническое Управление (ГВТУ) заключило 12 мая 1914 г. контракт №2685/1515 с РБВЗ на постройку еще 10 аэропланов этого типа (11277).</w:t>
      </w:r>
    </w:p>
    <w:p w14:paraId="3CDD910D" w14:textId="77777777" w:rsidR="002165C2" w:rsidRPr="006D3E22" w:rsidRDefault="002165C2" w:rsidP="006D3E22">
      <w:pPr>
        <w:pStyle w:val="ac"/>
        <w:jc w:val="both"/>
        <w:rPr>
          <w:bCs/>
          <w:i w:val="0"/>
          <w:color w:val="000000" w:themeColor="text1"/>
          <w:spacing w:val="0"/>
          <w:kern w:val="0"/>
          <w:position w:val="0"/>
          <w:sz w:val="16"/>
          <w:szCs w:val="16"/>
        </w:rPr>
      </w:pPr>
    </w:p>
    <w:p w14:paraId="75BC7D60" w14:textId="77777777" w:rsidR="007939AC" w:rsidRPr="006D3E22" w:rsidRDefault="007939AC" w:rsidP="006D3E22">
      <w:pPr>
        <w:jc w:val="both"/>
        <w:rPr>
          <w:bCs/>
          <w:color w:val="000000" w:themeColor="text1"/>
          <w:sz w:val="16"/>
          <w:szCs w:val="16"/>
        </w:rPr>
      </w:pPr>
      <w:r w:rsidRPr="006D3E22">
        <w:rPr>
          <w:bCs/>
          <w:color w:val="000000" w:themeColor="text1"/>
          <w:sz w:val="16"/>
          <w:szCs w:val="16"/>
        </w:rPr>
        <w:t xml:space="preserve">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года). Прототип был готов в начале декабря 1913 года и 10 числа совершен первый полет. На этом аппарате было сделано дополнительное среднее шасси. Уже после первого полета "Ильи </w:t>
      </w:r>
      <w:proofErr w:type="spellStart"/>
      <w:r w:rsidRPr="006D3E22">
        <w:rPr>
          <w:bCs/>
          <w:color w:val="000000" w:themeColor="text1"/>
          <w:sz w:val="16"/>
          <w:szCs w:val="16"/>
        </w:rPr>
        <w:t>Муромеца</w:t>
      </w:r>
      <w:proofErr w:type="spellEnd"/>
      <w:r w:rsidRPr="006D3E22">
        <w:rPr>
          <w:bCs/>
          <w:color w:val="000000" w:themeColor="text1"/>
          <w:sz w:val="16"/>
          <w:szCs w:val="16"/>
        </w:rPr>
        <w:t xml:space="preserve">" ГУК заключило контракт на 12 аэропланов 26 декабря 1914 года.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(12284). </w:t>
      </w:r>
    </w:p>
    <w:p w14:paraId="5B22B3F3" w14:textId="77777777" w:rsidR="007939AC" w:rsidRPr="006D3E22" w:rsidRDefault="007939AC" w:rsidP="006D3E22">
      <w:pPr>
        <w:jc w:val="both"/>
        <w:rPr>
          <w:bCs/>
          <w:color w:val="000000" w:themeColor="text1"/>
          <w:sz w:val="16"/>
          <w:szCs w:val="16"/>
        </w:rPr>
      </w:pPr>
    </w:p>
    <w:p w14:paraId="1B128301" w14:textId="5A5041EF" w:rsidR="002165C2" w:rsidRPr="006D3E22" w:rsidRDefault="00AD5013"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августе 1913 г. на РБВЗ велась работа по созданию нового четырехмоторного тяжелого самолета, который получил название "Илья Муромец" в честь русского былинного богатыря. Это имя стало собирательным для целого класса тяжелых машин, построенных на заводе с 1913 по 1917 г.</w:t>
      </w:r>
    </w:p>
    <w:p w14:paraId="30388AB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Самолет "Илья Муромец" был прямым развитием "Русского Витязя". Однако без существенных изменений остались только общая схема самолета и его коробка крыльев с установленными на нижнем крыле в ряд четырьмя двигателями "Аргус" в 100 л. с. Фюзеляж был принципиально новым. Впервые в мировой практике он выполнялся без выступающей кабины. Передняя его часть была занята просторной кабиной на несколько человек. Длина ее вместе с пассажирским салоном составляла 8,5 м, ширина - 1,6 м, высота - до 2 м. По бокам фюзеляжа имелись выходы на нижнее крыло, чтобы можно было подойти к моторам во время полета. Из пилотской кабины стеклянная дверь вела в пассажирский салон. В конце салона в левом по полету борту за нижним крылом располагалась входная сдвижная дверь. В самом конце салона стояла лестница, ведущая на верхний мостик (о котором речь пойдет ниже). Дальше находилась одноместная кабина с койкой и маленьким столиком, а за ней - дверь в умывальник и туалет. Самолет имел электрическое освещение - ток давал генератор, работавший от ветрянки. Тепло подавалось по двум длинным стальным трубам (расположенным в углах кабины и салона), через которые проходили выхлопные газы. </w:t>
      </w:r>
    </w:p>
    <w:p w14:paraId="042D6D2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Хотя планировалось использовать те же 100-сильные двигатели, что стояли на "Витязе", и взлетный вес новой машины получался больше, ожидалось, что новый самолет покажет лучшие характеристики за счет тщательного расчета конструкции с учетом уже имеющегося опыта. К окончательной схеме тоже пришли не сразу. Первый вариант самолета имел между коробкой крыльев и оперением еще одно среднее крыло с кабанами для крепления расчалок, а под фюзеляжем были сделаны дополнительные полозы ("среднее шасси"). На таком самолете были выполнены первые подлеты. Может быть, этот "огород" и вызовет у некоторых улыбку, но ведь надо иметь в виду, что машина с такой грузоподъемностью строилась впервые в мире и первопроходцам не от кого было ждать подсказок. Дополнительные крылья себя не оправдали, и от них отказались. От снятых средних крыльев на фюзеляже осталась площадка ("мостик") с перилами, на которую можно было подняться из фюзеляжа и стоять во время полета. </w:t>
      </w:r>
    </w:p>
    <w:p w14:paraId="5DC194F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Была и еще одна особенность в компоновке первого варианта самолета. Учитывая возможность военного применения "Муромца", предполагалось использовать для его вооружения 37-миллиметровую пушку и два пулемета. В этих целях конструкторами предусматривалась установка на средних полозах главного шасси орудийно-пулеметной площадки. Она располагалась под передней частью кабины на метр ниже ее. Стрелок должен был вылезать на площадку из кабины во время полета через люк, который находился слева от пилота. Эта площадка была опробована только на первой машине, заказанной военными. Впоследствии вооружение самолета осуществлялось другими путями. </w:t>
      </w:r>
    </w:p>
    <w:p w14:paraId="667C7DC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Схема "Муромца" - </w:t>
      </w:r>
      <w:proofErr w:type="spellStart"/>
      <w:r w:rsidRPr="006D3E22">
        <w:rPr>
          <w:bCs/>
          <w:color w:val="000000" w:themeColor="text1"/>
          <w:sz w:val="16"/>
          <w:szCs w:val="16"/>
        </w:rPr>
        <w:t>шестистоечный</w:t>
      </w:r>
      <w:proofErr w:type="spellEnd"/>
      <w:r w:rsidRPr="006D3E22">
        <w:rPr>
          <w:bCs/>
          <w:color w:val="000000" w:themeColor="text1"/>
          <w:sz w:val="16"/>
          <w:szCs w:val="16"/>
        </w:rPr>
        <w:t xml:space="preserve"> биплан с крыльями большого размаха и удлинения. Четыре внутренние стойки были попарно сближены, и между ними были установлены двигатели, стоявшие совершенно открыто без обтекателей. Ко всем двигателям имелся доступ в полете - по нижнему крылу шла фанерная дорожка с проволочными перилами. В дальнейшем эта особенность конструкции не раз спасала самолет от вынужденной посадки. Площадь крыльев примерно в полтора раза превышала площадь крыльев "Витязя". Крылья были </w:t>
      </w:r>
      <w:proofErr w:type="spellStart"/>
      <w:r w:rsidRPr="006D3E22">
        <w:rPr>
          <w:bCs/>
          <w:color w:val="000000" w:themeColor="text1"/>
          <w:sz w:val="16"/>
          <w:szCs w:val="16"/>
        </w:rPr>
        <w:t>двухлонжеронные</w:t>
      </w:r>
      <w:proofErr w:type="spellEnd"/>
      <w:r w:rsidRPr="006D3E22">
        <w:rPr>
          <w:bCs/>
          <w:color w:val="000000" w:themeColor="text1"/>
          <w:sz w:val="16"/>
          <w:szCs w:val="16"/>
        </w:rPr>
        <w:t xml:space="preserve">, коробчатой конструкции. Размах верхнего крыла составлял 31 м. В дальнейшем в семействе "Муромцев" размах верхнего крыла колебался от 24 до 34,5 м, а нижнего - от 17 до 27 м. Длина хорд - от 2,3 до 4,2 м, толщина профиля - от 6 до 3,5 в зависимости от ширины крыльев. Крылья были разъемными по размаху. Верхнее состояло из семи частей: центроплана, двух промежуточных частей на каждом полуразмахе и двух консолей, нижнее - из четырех. Все узлы конструкции отличались простотой и целесообразностью. </w:t>
      </w:r>
    </w:p>
    <w:p w14:paraId="50F12D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Конструкция фюзеляжа - без шпренгельных усилений, расчалочная, с полотняной обтяжкой хвостовой части и с фанерной (3 мм) обшивкой носовой части. Передняя часть кабины была первоначально криволинейной, выклеенной из шпона, а в более поздних "Муромцах" - многогранной, с одновременным увеличением поверхности остекления. Сечение фюзеляжа в последних типах "Муромца" достигало 2,5 м в высоту и 1,8 м в ширину. Общий объем кабины составлял 30 м. Кабина изнутри была обшита фанерой. Пол набирался из фанеры толщиной 10 мм, каркас фюзеляжа состоял из четырех ясеневых лонжеронов. Поперечные элементы изготовлялись из сосны, расчалки - из рояльной проволоки, везде двойные. </w:t>
      </w:r>
    </w:p>
    <w:p w14:paraId="4F6C7AC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Горизонтальное оперение "Муромцев" было несущим и имело относительно большие размеры - до 30% от площади крыльев. Профиль стабилизатора с рулями высоты оставался подобен профилю крыла. Стабилизатор - </w:t>
      </w:r>
      <w:proofErr w:type="spellStart"/>
      <w:r w:rsidRPr="006D3E22">
        <w:rPr>
          <w:bCs/>
          <w:color w:val="000000" w:themeColor="text1"/>
          <w:sz w:val="16"/>
          <w:szCs w:val="16"/>
        </w:rPr>
        <w:t>двухлонжеронный</w:t>
      </w:r>
      <w:proofErr w:type="spellEnd"/>
      <w:r w:rsidRPr="006D3E22">
        <w:rPr>
          <w:bCs/>
          <w:color w:val="000000" w:themeColor="text1"/>
          <w:sz w:val="16"/>
          <w:szCs w:val="16"/>
        </w:rPr>
        <w:t xml:space="preserve">. </w:t>
      </w:r>
    </w:p>
    <w:p w14:paraId="0FAEB28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Рулей направления предусматривалось три: средний (главный) и два боковых. С появлением впоследствии задней стрелковой установки боковые рули были широко разнесены по стабилизатору, увеличены в размерах и снабжены осевой компенсацией, средний же руль упразднен. </w:t>
      </w:r>
    </w:p>
    <w:p w14:paraId="3C03D2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Элероны на "Муромцах" имелись только на верхнем крыле на его консолях, хорда их составляла 1 - 1,5 м, </w:t>
      </w:r>
    </w:p>
    <w:p w14:paraId="79AFD3E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Шасси "Муромцев" крепились под средними двигателями и состояли из парных N-образных стоек с полозами, в пролетах которых на шарнирных колодках крепились попарно колеса на коротких осях с резиновой шнуровой амортизацией. Все восемь колес попарно обшивались кожей, получались как бы колеса с широким ободом. Шасси было достаточно низким, поскольку в то время бытовало представление, что непривычное для летчиков высокое шасси может быть причиной аварии из-за трудности определения расстояния до земли. </w:t>
      </w:r>
    </w:p>
    <w:p w14:paraId="6960A5A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Костыль представлял собой ясеневый брус длиной почти в рост человека. Верхний конец костыля прикручивался резиновым шнуром к поперечному раскосу фюзеляжа, а на нижнем была значительных размеров ложка. В первых "Муромцах" предусматривались два параллельных костыля меньших размеров. </w:t>
      </w:r>
    </w:p>
    <w:p w14:paraId="3BC09B3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Фюзеляж на стоянке занимал почти горизонтальное положение, поэтому крылья были установлены под достаточно большим углом - 8 - 9°. Угол установки горизонтального оперения составлял 5 - 6°. </w:t>
      </w:r>
    </w:p>
    <w:p w14:paraId="670F5DC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Двигатели располагались на невысоких вертикальных фермах, или на балках, состоявших из ясеневых полок и раскосов, иногда зашитых фанерой. Бензобаки - латунные, цилиндрические, с заостренными обтекаемыми торцами обычно подвешивались под верхним крылом. Носовые их части иногда использовались в качестве маслобаков. Управление двигателями было раздельное и общее. Кроме рычага управления газом каждого двигателя был один общий рычаг ("</w:t>
      </w:r>
      <w:proofErr w:type="spellStart"/>
      <w:r w:rsidRPr="006D3E22">
        <w:rPr>
          <w:bCs/>
          <w:color w:val="000000" w:themeColor="text1"/>
          <w:sz w:val="16"/>
          <w:szCs w:val="16"/>
        </w:rPr>
        <w:t>автолог</w:t>
      </w:r>
      <w:proofErr w:type="spellEnd"/>
      <w:r w:rsidRPr="006D3E22">
        <w:rPr>
          <w:bCs/>
          <w:color w:val="000000" w:themeColor="text1"/>
          <w:sz w:val="16"/>
          <w:szCs w:val="16"/>
        </w:rPr>
        <w:t xml:space="preserve">") для одновременного управления всеми двигателями. Управление самолетом - тросовое, проводка иногда была сдвоенной. На первых машинах стояла штурвальная рама, позже - колонка. Управление в отличие от "Витязя" на всех модификациях было одиночным. </w:t>
      </w:r>
    </w:p>
    <w:p w14:paraId="538C879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Считалось, что если пилот выйдет из строя, будет убит или равен, его сможет сменить другой член экипажа, что впоследствии и случалось в боевой обстановке. Путевое управление - обычные педали. </w:t>
      </w:r>
    </w:p>
    <w:p w14:paraId="513B44F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Вся конструкция самолета была простой и несложной в производстве, а его схема для 1913 - 1914 гг. являлась передовой (11294).</w:t>
      </w:r>
    </w:p>
    <w:p w14:paraId="69D2652A" w14:textId="77777777" w:rsidR="002165C2" w:rsidRPr="006D3E22" w:rsidRDefault="002165C2" w:rsidP="006D3E22">
      <w:pPr>
        <w:jc w:val="both"/>
        <w:rPr>
          <w:bCs/>
          <w:color w:val="000000" w:themeColor="text1"/>
          <w:sz w:val="16"/>
          <w:szCs w:val="16"/>
        </w:rPr>
      </w:pPr>
    </w:p>
    <w:p w14:paraId="477FF27F" w14:textId="53FE4663" w:rsidR="002165C2" w:rsidRPr="006D3E22" w:rsidRDefault="002165C2" w:rsidP="006D3E22">
      <w:pPr>
        <w:jc w:val="both"/>
        <w:rPr>
          <w:bCs/>
          <w:color w:val="000000" w:themeColor="text1"/>
          <w:sz w:val="16"/>
          <w:szCs w:val="16"/>
        </w:rPr>
      </w:pPr>
      <w:r w:rsidRPr="006D3E22">
        <w:rPr>
          <w:bCs/>
          <w:color w:val="000000" w:themeColor="text1"/>
          <w:sz w:val="16"/>
          <w:szCs w:val="16"/>
        </w:rPr>
        <w:t>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по 1917 г.). Прототип за №107 был готов в декабре 1913 г. и 10 числа совершен первый полет.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(12038).</w:t>
      </w:r>
    </w:p>
    <w:p w14:paraId="1286BDBE" w14:textId="77777777" w:rsidR="002165C2" w:rsidRPr="006D3E22" w:rsidRDefault="002165C2" w:rsidP="006D3E22">
      <w:pPr>
        <w:jc w:val="both"/>
        <w:rPr>
          <w:bCs/>
          <w:color w:val="000000" w:themeColor="text1"/>
          <w:sz w:val="16"/>
          <w:szCs w:val="16"/>
        </w:rPr>
      </w:pPr>
    </w:p>
    <w:p w14:paraId="1F85AEF0" w14:textId="7A8C4B3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августе Сикорский продолжил испытательные полёты, продолжая накапливать лётный опыт, и даже катал на аппарате многочисленных важных гостей (12041). </w:t>
      </w:r>
    </w:p>
    <w:p w14:paraId="669500F5" w14:textId="77777777" w:rsidR="002165C2" w:rsidRPr="006D3E22" w:rsidRDefault="002165C2" w:rsidP="006D3E22">
      <w:pPr>
        <w:jc w:val="both"/>
        <w:rPr>
          <w:bCs/>
          <w:color w:val="000000" w:themeColor="text1"/>
          <w:sz w:val="16"/>
          <w:szCs w:val="16"/>
        </w:rPr>
      </w:pPr>
    </w:p>
    <w:p w14:paraId="58337650" w14:textId="23A07C88" w:rsidR="002165C2" w:rsidRPr="006D3E22" w:rsidRDefault="00AD5013"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августе 1913 года на авиационном отделении РБВЗ началась постройка нового самолёта. Продолжая традицию "Русского Витязя" самолёту </w:t>
      </w:r>
      <w:proofErr w:type="spellStart"/>
      <w:r w:rsidR="002165C2" w:rsidRPr="006D3E22">
        <w:rPr>
          <w:bCs/>
          <w:color w:val="000000" w:themeColor="text1"/>
          <w:sz w:val="16"/>
          <w:szCs w:val="16"/>
        </w:rPr>
        <w:t>ешё</w:t>
      </w:r>
      <w:proofErr w:type="spellEnd"/>
      <w:r w:rsidR="002165C2" w:rsidRPr="006D3E22">
        <w:rPr>
          <w:bCs/>
          <w:color w:val="000000" w:themeColor="text1"/>
          <w:sz w:val="16"/>
          <w:szCs w:val="16"/>
        </w:rPr>
        <w:t xml:space="preserve"> до начала постройки дали имя "Илья Муромец". По принятой на заводе сплошной нумерации выпускаемых самолётов новый аппарат получил номер 107.</w:t>
      </w:r>
    </w:p>
    <w:p w14:paraId="494EB78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Увеличение высоты и ширины фермы фюзеляжа (</w:t>
      </w:r>
      <w:proofErr w:type="spellStart"/>
      <w:r w:rsidRPr="006D3E22">
        <w:rPr>
          <w:bCs/>
          <w:color w:val="000000" w:themeColor="text1"/>
          <w:sz w:val="16"/>
          <w:szCs w:val="16"/>
        </w:rPr>
        <w:t>высотадо</w:t>
      </w:r>
      <w:proofErr w:type="spellEnd"/>
      <w:r w:rsidRPr="006D3E22">
        <w:rPr>
          <w:bCs/>
          <w:color w:val="000000" w:themeColor="text1"/>
          <w:sz w:val="16"/>
          <w:szCs w:val="16"/>
        </w:rPr>
        <w:t xml:space="preserve"> 2 м, ширина 1,6 м) позволило, во-первых, отказаться от конструктивного и технологического деления фюзеляжа на две части (как на "Витязе"), а во- вторых - убрать большинство внешних стоек-шпренгелей и крепившихся к ним расчалок, создававших большое аэродинамическое сопротивление. </w:t>
      </w:r>
      <w:proofErr w:type="spellStart"/>
      <w:r w:rsidRPr="006D3E22">
        <w:rPr>
          <w:bCs/>
          <w:color w:val="000000" w:themeColor="text1"/>
          <w:sz w:val="16"/>
          <w:szCs w:val="16"/>
        </w:rPr>
        <w:t>Шестистоечная</w:t>
      </w:r>
      <w:proofErr w:type="spellEnd"/>
      <w:r w:rsidRPr="006D3E22">
        <w:rPr>
          <w:bCs/>
          <w:color w:val="000000" w:themeColor="text1"/>
          <w:sz w:val="16"/>
          <w:szCs w:val="16"/>
        </w:rPr>
        <w:t xml:space="preserve"> коробка крыльев осталась практически без изменений, но конструктор заметно сместил её вперёд. Возможной причиной такого решения было обеспечение выхода из кабины пилотов в полёте на нижнее крыло для доступа к моторам, надёжность работы которых продолжала желать лучшего. Для выхода в бортах фюзеляжа предусматривались специальные люки треугольной формы.</w:t>
      </w:r>
    </w:p>
    <w:p w14:paraId="6BE36F1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Смещение коробки крыльев вперёд привело к появлению проблем, связанных с центровкой. Для обеспечения приемлемой центровки Сикорский был вынужден увеличить размах и площадь горизонтального оперения, доведя его площадь до 18% от площади </w:t>
      </w:r>
      <w:proofErr w:type="spellStart"/>
      <w:r w:rsidRPr="006D3E22">
        <w:rPr>
          <w:bCs/>
          <w:color w:val="000000" w:themeColor="text1"/>
          <w:sz w:val="16"/>
          <w:szCs w:val="16"/>
        </w:rPr>
        <w:t>бипланной</w:t>
      </w:r>
      <w:proofErr w:type="spellEnd"/>
      <w:r w:rsidRPr="006D3E22">
        <w:rPr>
          <w:bCs/>
          <w:color w:val="000000" w:themeColor="text1"/>
          <w:sz w:val="16"/>
          <w:szCs w:val="16"/>
        </w:rPr>
        <w:t xml:space="preserve"> коробки, переходя к уже известной тогда аэродинамической схеме "тандем". Теоретических проработок этой схемы ещё не существовало и на всякий случай конструктор установил приблизительно в середине длины фюзеляжа ещё одно крыло размахом 16 метров. Для придания ему необходимой жёсткости над и под фюзеляжем были установлены шпренгельные рамы-кабаны, к которым крепились расчалки среднего крыла. Верхняя шпренгельная рама была приспособлена для возможной установки дополнительного пятого двигателя (Сикорский учитывал мнение скептиков, что мощности четырёх "Аргусов" будет недостаточно для "столь громадного аппарата") и ограждена поручнями, которые образовывали площадку. Была предусмотрена возможность выхода на эту площадку в полёте. Под нижней шпренгельной рамой были установлены дополнительные полозья, которые должны были предохранять фюзеляж от возможных излишних прогибов вниз.</w:t>
      </w:r>
    </w:p>
    <w:p w14:paraId="0F289B6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передней части фюзеляжа располагалась кабина (каюта) экипажа. На новом самолёте Сикорский отказался от сдвоенного управления и установил вместо двух отдельных колонок со штурвалами одну общую гнутую А-образную раму из трубы круглого сечения. От штурвала, установленного посредине, поверх трубы шли тросы управления элеронами. Вращая штурвал, пилот отклонял элероны, наклоняя раму от себя или к себе - руль высоты. Для управления рулями направления использовались педали. Сикорский справедливо полагал, что в полёте при достаточной ширине кабины пилоты </w:t>
      </w:r>
    </w:p>
    <w:p w14:paraId="23DF333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смогут сменять друг друга. (Практика боевого применения показала, однако, что это получается не всегда, особенно в случае ранения сидящего за штурвалом).</w:t>
      </w:r>
    </w:p>
    <w:p w14:paraId="44BC62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Остекление кабины пилотов состояло из семи прямоугольных стёкол, переднее из которых могло открываться поворотом вокруг верхней части и фиксировалось в приоткрытом положении. Боковые стекла были неподвижными. Кабина пилотов отделялась от пассажирской перегородкой с дверью. Кабина пассажиров (её по-прежнему именовали "каютой") имела по четыре окна с каждого борта. За последним окном в левом борту фюзеляжа располагался вход в самолёт, закрываемый сдвижной дверью. В сравнении с "Русским Витязем", в который приходилось забираться по высоченной приставной лестнице, это был большой шаг вперёд. По правому борту пассажирской кабины был установлен столик, два плетёных кресла и несколько стульев. Хорошо зарекомендовавшее себя на "Русском Витязе" электрическое освещение было сохранено.</w:t>
      </w:r>
    </w:p>
    <w:p w14:paraId="0A10389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задней части "каюты" размещался отгороженный туалет, наличие которого при многочасовых полётах было обязательным. За туалетом в районе третьего крыла располагалась т.н. "капитанская каюта", которую можно было использовать как комнату отдыха экипажа, так и как фотолабораторию. За "каютой" имелся небольшой отсек для инструментов и различного имущества, называемый "</w:t>
      </w:r>
      <w:proofErr w:type="spellStart"/>
      <w:r w:rsidRPr="006D3E22">
        <w:rPr>
          <w:bCs/>
          <w:color w:val="000000" w:themeColor="text1"/>
          <w:sz w:val="16"/>
          <w:szCs w:val="16"/>
        </w:rPr>
        <w:t>клалчной</w:t>
      </w:r>
      <w:proofErr w:type="spellEnd"/>
      <w:r w:rsidRPr="006D3E22">
        <w:rPr>
          <w:bCs/>
          <w:color w:val="000000" w:themeColor="text1"/>
          <w:sz w:val="16"/>
          <w:szCs w:val="16"/>
        </w:rPr>
        <w:t>". В этой части фюзеляжа имелось по три круглых окна с каждого борта.</w:t>
      </w:r>
    </w:p>
    <w:p w14:paraId="2B57A83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Деревянная ферма фюзеляжа прямоугольного сечения состояла из четырёх сосновых лонжеронов, подкреплённых еловыми стойками и поперечинами. Соединения выполнялись с помощью металлических кронштейнов. Жёсткость конструкции обеспечивалась многочисленными внутренними проволочными расчалками. Обшивка фюзеляжа полотняная с последующей пропиткой лаком. Носовая часть фюзеляжа, имевшая двойную кривизну, выклеивалась из шпона. Пилотская и пассажирская кабины изнутри были обшиты фанерой. Толщина фанерного настила на полу достигала 10 мм. В нём делались вырезы под обзорный иллюминатор и люк для выхода (слева сзади от кресла лётчика). Обзорный иллюминатор был закрыт стеклом. Через люк можно было выбраться на площадку под фюзеляжем. Эта площадка крепилась на </w:t>
      </w:r>
      <w:proofErr w:type="spellStart"/>
      <w:r w:rsidRPr="006D3E22">
        <w:rPr>
          <w:bCs/>
          <w:color w:val="000000" w:themeColor="text1"/>
          <w:sz w:val="16"/>
          <w:szCs w:val="16"/>
        </w:rPr>
        <w:t>подфюзеляжных</w:t>
      </w:r>
      <w:proofErr w:type="spellEnd"/>
      <w:r w:rsidRPr="006D3E22">
        <w:rPr>
          <w:bCs/>
          <w:color w:val="000000" w:themeColor="text1"/>
          <w:sz w:val="16"/>
          <w:szCs w:val="16"/>
        </w:rPr>
        <w:t xml:space="preserve"> полозьях и поддерживалась с помощью длинных раскосов, закреплённых к переднему лонжерону центроплана верхнего крыла и была сделана для возможной установки вооружения (пушечного или пулемётного). Площадка размерами 1,5x1,5 метра имела ограждение из металлических труб.</w:t>
      </w:r>
    </w:p>
    <w:p w14:paraId="5CDCF1A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107. Перед кабиной видна орудийно- пулемётная площадка. Носовая фигура ещё не установлена</w:t>
      </w:r>
    </w:p>
    <w:p w14:paraId="232FDCA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Конструкция крыльев, одинаковых по ширине, состояла из двух коробчатых лонжеронов, установленных приблизительно на 12% и 60% хорды, и нервюр. Лонжероны имели прогрессивную коробчатую конструкцию с поясами первоначально из импортного дерева гикори, позднее - из отечественного ясеня и стенками из берёзовой или ольховой фанеры. Коробчатая конструкция обеспечивала потребную прочность и жёсткость при минимальной массе. Нервюры были двух типов - нормальные и усиленные. Нормальные нервюры имели двутавровую конструкцию и состояли из фанерной стенки и сосновых </w:t>
      </w:r>
      <w:proofErr w:type="spellStart"/>
      <w:r w:rsidRPr="006D3E22">
        <w:rPr>
          <w:bCs/>
          <w:color w:val="000000" w:themeColor="text1"/>
          <w:sz w:val="16"/>
          <w:szCs w:val="16"/>
        </w:rPr>
        <w:t>рейчатых</w:t>
      </w:r>
      <w:proofErr w:type="spellEnd"/>
      <w:r w:rsidRPr="006D3E22">
        <w:rPr>
          <w:bCs/>
          <w:color w:val="000000" w:themeColor="text1"/>
          <w:sz w:val="16"/>
          <w:szCs w:val="16"/>
        </w:rPr>
        <w:t xml:space="preserve"> полок. Усиленные нервюры имели коробчатую конструкцию. Шаг нервюр как на верхнем, так и на нижнем крыле составлял 0,3 м. Носок крыла изготавливался из фрезерованного деревянного бруса. Задняя кромка - из сосновых реек.</w:t>
      </w:r>
    </w:p>
    <w:p w14:paraId="7E2FC61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Для удобства транспортировки крылья были сделаны разъёмными. Верхнее крыло состояло из семи секций, нижнее - из четырёх. Центроплан верхнего крыла неподвижно крепился к фюзеляжу на деревянных стойках каплевидного сечения. Внутренние секции коробки крыльев включали в себя </w:t>
      </w:r>
      <w:proofErr w:type="spellStart"/>
      <w:r w:rsidRPr="006D3E22">
        <w:rPr>
          <w:bCs/>
          <w:color w:val="000000" w:themeColor="text1"/>
          <w:sz w:val="16"/>
          <w:szCs w:val="16"/>
        </w:rPr>
        <w:t>моторамы</w:t>
      </w:r>
      <w:proofErr w:type="spellEnd"/>
      <w:r w:rsidRPr="006D3E22">
        <w:rPr>
          <w:bCs/>
          <w:color w:val="000000" w:themeColor="text1"/>
          <w:sz w:val="16"/>
          <w:szCs w:val="16"/>
        </w:rPr>
        <w:t xml:space="preserve"> двигателей, внешние секции верхнего крыла опирались на наклонные подкосы и поддерживались на полуразмахе дополнительными стойками, опирающимися на эти подкосы. Вдоль задней кромки внешних секций навешивались элероны, не выходящие за контур прямоугольного в плане крыла.</w:t>
      </w:r>
    </w:p>
    <w:p w14:paraId="09CFEDC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Среднее крыло имело аналогичную двух- лонжеронную конструкцию с полотняной обшивкой. Каждая консоль была расчалена тремя парами расчалок.</w:t>
      </w:r>
    </w:p>
    <w:p w14:paraId="08E28BD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Горизонтальное оперение состояло из неподвижного стабилизатора и руля высоты. Увеличение размаха горизонтального оперения до половины размаха нижнего крыла привело к установке на хвостовой части фюзеляжа рамы для крепления расчалок. Руль высоты состоял из двух половин и навешивался на задней кромке стабилизатора. На каждой половине руля высоты имелись по две качалки, к которым подходили тросы управления.</w:t>
      </w:r>
    </w:p>
    <w:p w14:paraId="761BA40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Вертикальное оперение в отличие от "Русского Витязя" состояло из трёх цельно- поворотных рулей направления. Центральный руль несколько больших размеров навешивался на задней кромке фюзеляжа, боковые рули - на специальных стойках. Центральный руль не имел профиля, боковые рули имели вогнуто-выпуклый профиль и устанавливались выпуклой частью к центральному рулю. При остановке двигателей по одному из боргов на руле возникал парирующий разворот момент. Качалки рулей направления крепились на центральном руле направления. Троса управления подходили к этим качалкам, а задние кромки боковых рулей были связаны тягами с задней кромкой центрального руля. Такая кинематическая связь обеспечивала совместное отклонение всех трёх рулей.</w:t>
      </w:r>
    </w:p>
    <w:p w14:paraId="1D71649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Силовая установка состояла из четырёх рядных двигателей жидкостного охлаждения "Аргус" </w:t>
      </w:r>
      <w:proofErr w:type="spellStart"/>
      <w:r w:rsidRPr="006D3E22">
        <w:rPr>
          <w:bCs/>
          <w:color w:val="000000" w:themeColor="text1"/>
          <w:sz w:val="16"/>
          <w:szCs w:val="16"/>
        </w:rPr>
        <w:t>As.II</w:t>
      </w:r>
      <w:proofErr w:type="spellEnd"/>
      <w:r w:rsidRPr="006D3E22">
        <w:rPr>
          <w:bCs/>
          <w:color w:val="000000" w:themeColor="text1"/>
          <w:sz w:val="16"/>
          <w:szCs w:val="16"/>
        </w:rPr>
        <w:t xml:space="preserve"> по 100 лошадиных сил. Плоские радиаторы прямоугольной формы устанавливались вертикально с правой стороны каждого двигателя по потоку. Такая установка уменьшала сопротивление, но делала условия обдува теплообменника радиатора не </w:t>
      </w:r>
      <w:proofErr w:type="spellStart"/>
      <w:r w:rsidRPr="006D3E22">
        <w:rPr>
          <w:bCs/>
          <w:color w:val="000000" w:themeColor="text1"/>
          <w:sz w:val="16"/>
          <w:szCs w:val="16"/>
        </w:rPr>
        <w:t>оптимальн</w:t>
      </w:r>
      <w:proofErr w:type="spellEnd"/>
      <w:r w:rsidRPr="006D3E22">
        <w:rPr>
          <w:bCs/>
          <w:color w:val="000000" w:themeColor="text1"/>
          <w:sz w:val="16"/>
          <w:szCs w:val="16"/>
        </w:rPr>
        <w:t xml:space="preserve"> </w:t>
      </w:r>
      <w:proofErr w:type="spellStart"/>
      <w:r w:rsidRPr="006D3E22">
        <w:rPr>
          <w:bCs/>
          <w:color w:val="000000" w:themeColor="text1"/>
          <w:sz w:val="16"/>
          <w:szCs w:val="16"/>
        </w:rPr>
        <w:t>ыми</w:t>
      </w:r>
      <w:proofErr w:type="spellEnd"/>
      <w:r w:rsidRPr="006D3E22">
        <w:rPr>
          <w:bCs/>
          <w:color w:val="000000" w:themeColor="text1"/>
          <w:sz w:val="16"/>
          <w:szCs w:val="16"/>
        </w:rPr>
        <w:t xml:space="preserve">. </w:t>
      </w:r>
    </w:p>
    <w:p w14:paraId="222D7F1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Над каждым двигателем устанавливался индивидуальный паяный топливный бак из латуни с оживальными заострёнными концами. В передней части каждого бака размешался отсек для масла. Топливо и масло поступали в двигатели самотёком.</w:t>
      </w:r>
    </w:p>
    <w:p w14:paraId="4670E3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Шасси самолёта состояло из двух длинных </w:t>
      </w:r>
      <w:proofErr w:type="spellStart"/>
      <w:r w:rsidRPr="006D3E22">
        <w:rPr>
          <w:bCs/>
          <w:color w:val="000000" w:themeColor="text1"/>
          <w:sz w:val="16"/>
          <w:szCs w:val="16"/>
        </w:rPr>
        <w:t>подфюзеляжных</w:t>
      </w:r>
      <w:proofErr w:type="spellEnd"/>
      <w:r w:rsidRPr="006D3E22">
        <w:rPr>
          <w:bCs/>
          <w:color w:val="000000" w:themeColor="text1"/>
          <w:sz w:val="16"/>
          <w:szCs w:val="16"/>
        </w:rPr>
        <w:t xml:space="preserve"> и двух коротких под- крыльевых полозьев, установленных на N- образных стойках. </w:t>
      </w:r>
      <w:proofErr w:type="spellStart"/>
      <w:r w:rsidRPr="006D3E22">
        <w:rPr>
          <w:bCs/>
          <w:color w:val="000000" w:themeColor="text1"/>
          <w:sz w:val="16"/>
          <w:szCs w:val="16"/>
        </w:rPr>
        <w:t>Подфюзеляжные</w:t>
      </w:r>
      <w:proofErr w:type="spellEnd"/>
      <w:r w:rsidRPr="006D3E22">
        <w:rPr>
          <w:bCs/>
          <w:color w:val="000000" w:themeColor="text1"/>
          <w:sz w:val="16"/>
          <w:szCs w:val="16"/>
        </w:rPr>
        <w:t xml:space="preserve"> стойки были одинарными, </w:t>
      </w:r>
      <w:proofErr w:type="spellStart"/>
      <w:r w:rsidRPr="006D3E22">
        <w:rPr>
          <w:bCs/>
          <w:color w:val="000000" w:themeColor="text1"/>
          <w:sz w:val="16"/>
          <w:szCs w:val="16"/>
        </w:rPr>
        <w:t>подкрыльевые</w:t>
      </w:r>
      <w:proofErr w:type="spellEnd"/>
      <w:r w:rsidRPr="006D3E22">
        <w:rPr>
          <w:bCs/>
          <w:color w:val="000000" w:themeColor="text1"/>
          <w:sz w:val="16"/>
          <w:szCs w:val="16"/>
        </w:rPr>
        <w:t xml:space="preserve"> - парными V-образными (при виде спереди). На </w:t>
      </w:r>
      <w:proofErr w:type="spellStart"/>
      <w:r w:rsidRPr="006D3E22">
        <w:rPr>
          <w:bCs/>
          <w:color w:val="000000" w:themeColor="text1"/>
          <w:sz w:val="16"/>
          <w:szCs w:val="16"/>
        </w:rPr>
        <w:t>подкрыльевых</w:t>
      </w:r>
      <w:proofErr w:type="spellEnd"/>
      <w:r w:rsidRPr="006D3E22">
        <w:rPr>
          <w:bCs/>
          <w:color w:val="000000" w:themeColor="text1"/>
          <w:sz w:val="16"/>
          <w:szCs w:val="16"/>
        </w:rPr>
        <w:t xml:space="preserve"> полозьях устанавливались тележки с парой сдвоенных колёс. Амортизация - резиновая шнуровая. В сравнении с "Русским Витязем" конструкция хвостовой опоры была изменена. Вместо "санок" был установлен ясеневый костыль классической конфигурации.</w:t>
      </w:r>
    </w:p>
    <w:p w14:paraId="73E3F34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Снизу на носовой части был </w:t>
      </w:r>
      <w:proofErr w:type="spellStart"/>
      <w:r w:rsidRPr="006D3E22">
        <w:rPr>
          <w:bCs/>
          <w:color w:val="000000" w:themeColor="text1"/>
          <w:sz w:val="16"/>
          <w:szCs w:val="16"/>
        </w:rPr>
        <w:t>закреплёна</w:t>
      </w:r>
      <w:proofErr w:type="spellEnd"/>
      <w:r w:rsidRPr="006D3E22">
        <w:rPr>
          <w:bCs/>
          <w:color w:val="000000" w:themeColor="text1"/>
          <w:sz w:val="16"/>
          <w:szCs w:val="16"/>
        </w:rPr>
        <w:t xml:space="preserve"> фигура распластавшего крылья двуглавого орла. Подобное носовое украшение было предписано для установки на всех воздушных судах Российской империи, но именно на "Муромце" смотрелось особенно органично.</w:t>
      </w:r>
    </w:p>
    <w:p w14:paraId="0AF7D26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гаком виде самолёт был собран в заводском ангаре на Корпусном аэродроме, и в ноябре его выкатили на поле. Начались пробежки, которые показали, что самолёт обладает вполне достаточной подъёмной силой, устойчивостью и управляемостью. Сикорский решился снять установленное "на всякий случай" среднее крыло. Одновременно была демонтирована нижняя шпренгельная рама, поскольку жёсткость фюзеляжа оказалась выше ожидаемой.</w:t>
      </w:r>
    </w:p>
    <w:p w14:paraId="604F0EC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Демонтаж среднего крыла привёл к снижению обшей </w:t>
      </w:r>
      <w:proofErr w:type="spellStart"/>
      <w:r w:rsidRPr="006D3E22">
        <w:rPr>
          <w:bCs/>
          <w:color w:val="000000" w:themeColor="text1"/>
          <w:sz w:val="16"/>
          <w:szCs w:val="16"/>
        </w:rPr>
        <w:t>плошади</w:t>
      </w:r>
      <w:proofErr w:type="spellEnd"/>
      <w:r w:rsidRPr="006D3E22">
        <w:rPr>
          <w:bCs/>
          <w:color w:val="000000" w:themeColor="text1"/>
          <w:sz w:val="16"/>
          <w:szCs w:val="16"/>
        </w:rPr>
        <w:t xml:space="preserve"> несущих поверхностей и, как результат, к увеличению нагрузки на крыло. Стремясь удержать этот параметр на прежнем уровне, Сикорский пошёл на увеличение </w:t>
      </w:r>
      <w:proofErr w:type="spellStart"/>
      <w:r w:rsidRPr="006D3E22">
        <w:rPr>
          <w:bCs/>
          <w:color w:val="000000" w:themeColor="text1"/>
          <w:sz w:val="16"/>
          <w:szCs w:val="16"/>
        </w:rPr>
        <w:t>плошади</w:t>
      </w:r>
      <w:proofErr w:type="spellEnd"/>
      <w:r w:rsidRPr="006D3E22">
        <w:rPr>
          <w:bCs/>
          <w:color w:val="000000" w:themeColor="text1"/>
          <w:sz w:val="16"/>
          <w:szCs w:val="16"/>
        </w:rPr>
        <w:t xml:space="preserve"> стабилизатора. Хорда была увеличена на целый метр и площадь горизонтального оперения составила уже 26,5% от площади </w:t>
      </w:r>
      <w:proofErr w:type="spellStart"/>
      <w:r w:rsidRPr="006D3E22">
        <w:rPr>
          <w:bCs/>
          <w:color w:val="000000" w:themeColor="text1"/>
          <w:sz w:val="16"/>
          <w:szCs w:val="16"/>
        </w:rPr>
        <w:t>бипланной</w:t>
      </w:r>
      <w:proofErr w:type="spellEnd"/>
      <w:r w:rsidRPr="006D3E22">
        <w:rPr>
          <w:bCs/>
          <w:color w:val="000000" w:themeColor="text1"/>
          <w:sz w:val="16"/>
          <w:szCs w:val="16"/>
        </w:rPr>
        <w:t xml:space="preserve"> коробки. Для взлёта и посадки на заснеженный аэродром колёсное шасси заменили лыжным. 10 декабря 1913 года "Илья Муромец" совершил свой первый подлёт. Начался период интенсивных испытаний (12041).</w:t>
      </w:r>
    </w:p>
    <w:p w14:paraId="53F7014C" w14:textId="77777777" w:rsidR="002165C2" w:rsidRPr="006D3E22" w:rsidRDefault="002165C2" w:rsidP="006D3E22">
      <w:pPr>
        <w:jc w:val="both"/>
        <w:rPr>
          <w:bCs/>
          <w:color w:val="000000" w:themeColor="text1"/>
          <w:sz w:val="16"/>
          <w:szCs w:val="16"/>
        </w:rPr>
      </w:pPr>
    </w:p>
    <w:p w14:paraId="172A8663" w14:textId="77777777" w:rsidR="003077A3" w:rsidRPr="006D3E22" w:rsidRDefault="003077A3" w:rsidP="006D3E22">
      <w:pPr>
        <w:jc w:val="both"/>
        <w:rPr>
          <w:bCs/>
          <w:color w:val="0070C0"/>
          <w:sz w:val="16"/>
          <w:szCs w:val="16"/>
        </w:rPr>
      </w:pPr>
      <w:r w:rsidRPr="006D3E22">
        <w:rPr>
          <w:bCs/>
          <w:color w:val="0070C0"/>
          <w:sz w:val="16"/>
          <w:szCs w:val="16"/>
        </w:rPr>
        <w:lastRenderedPageBreak/>
        <w:t>С августа 1913 г. на РБВЗ велась работа по созданию нового четы</w:t>
      </w:r>
      <w:r w:rsidRPr="006D3E22">
        <w:rPr>
          <w:bCs/>
          <w:color w:val="0070C0"/>
          <w:sz w:val="16"/>
          <w:szCs w:val="16"/>
        </w:rPr>
        <w:softHyphen/>
        <w:t>рехмоторного тяжелого самолета, который получил на</w:t>
      </w:r>
      <w:r w:rsidRPr="006D3E22">
        <w:rPr>
          <w:bCs/>
          <w:color w:val="0070C0"/>
          <w:sz w:val="16"/>
          <w:szCs w:val="16"/>
        </w:rPr>
        <w:softHyphen/>
        <w:t xml:space="preserve">звание «Илья Муромец» в честь русского былинного богатыря. Это имя стало собирательным для целого класса тяжелых машин, построенных на заводе с 1913 - 1917 </w:t>
      </w:r>
      <w:proofErr w:type="spellStart"/>
      <w:r w:rsidRPr="006D3E22">
        <w:rPr>
          <w:bCs/>
          <w:color w:val="0070C0"/>
          <w:sz w:val="16"/>
          <w:szCs w:val="16"/>
        </w:rPr>
        <w:t>тг</w:t>
      </w:r>
      <w:proofErr w:type="spellEnd"/>
      <w:r w:rsidRPr="006D3E22">
        <w:rPr>
          <w:bCs/>
          <w:color w:val="0070C0"/>
          <w:sz w:val="16"/>
          <w:szCs w:val="16"/>
        </w:rPr>
        <w:t>.</w:t>
      </w:r>
    </w:p>
    <w:p w14:paraId="55724FB7" w14:textId="77777777" w:rsidR="003077A3" w:rsidRPr="006D3E22" w:rsidRDefault="003077A3" w:rsidP="006D3E22">
      <w:pPr>
        <w:jc w:val="both"/>
        <w:rPr>
          <w:bCs/>
          <w:color w:val="0070C0"/>
          <w:sz w:val="16"/>
          <w:szCs w:val="16"/>
        </w:rPr>
      </w:pPr>
      <w:r w:rsidRPr="006D3E22">
        <w:rPr>
          <w:bCs/>
          <w:color w:val="0070C0"/>
          <w:sz w:val="16"/>
          <w:szCs w:val="16"/>
        </w:rPr>
        <w:t>Самолет «Илья Муромец» был прямым развитием «Русского Витязя». Однако без существенных измене</w:t>
      </w:r>
      <w:r w:rsidRPr="006D3E22">
        <w:rPr>
          <w:bCs/>
          <w:color w:val="0070C0"/>
          <w:sz w:val="16"/>
          <w:szCs w:val="16"/>
        </w:rPr>
        <w:softHyphen/>
        <w:t>ний остались только общая схема самолета и его короб</w:t>
      </w:r>
      <w:r w:rsidRPr="006D3E22">
        <w:rPr>
          <w:bCs/>
          <w:color w:val="0070C0"/>
          <w:sz w:val="16"/>
          <w:szCs w:val="16"/>
        </w:rPr>
        <w:softHyphen/>
        <w:t>ка крыльев с установленными на нижнем крыле в ряд четырьмя двигателями «Аргус» в 100 л. с. Фюзеляж был принципиально новым. Впервые в мировой практике он выполнялся без выступающей кабины. Пере</w:t>
      </w:r>
      <w:r w:rsidRPr="006D3E22">
        <w:rPr>
          <w:bCs/>
          <w:color w:val="0070C0"/>
          <w:sz w:val="16"/>
          <w:szCs w:val="16"/>
        </w:rPr>
        <w:softHyphen/>
        <w:t>дняя эго часть была занята просторной кабиной на не</w:t>
      </w:r>
      <w:r w:rsidRPr="006D3E22">
        <w:rPr>
          <w:bCs/>
          <w:color w:val="0070C0"/>
          <w:sz w:val="16"/>
          <w:szCs w:val="16"/>
        </w:rPr>
        <w:softHyphen/>
        <w:t>сколько человек. Длина ее вместе с пассажирским салоном составляла 8,5 м, ширина — 1,6 м, высота — до 2 м. По бокам фюзеляжа имелись выходы на нижнее крыло, чтобы можно было подойти к моторам во время полета. Из пилотской кабины стеклянная дверь вела в пассажирский салон. В конце салона в левом по полету борту за нижним крылом располагалась входная сдвижная дверь. В самом конце салона стояла лестни</w:t>
      </w:r>
      <w:r w:rsidRPr="006D3E22">
        <w:rPr>
          <w:bCs/>
          <w:color w:val="0070C0"/>
          <w:sz w:val="16"/>
          <w:szCs w:val="16"/>
        </w:rPr>
        <w:softHyphen/>
        <w:t>ца, ведущая на верхний мостик. Дальше находилась одноместная кабина с кой</w:t>
      </w:r>
      <w:r w:rsidRPr="006D3E22">
        <w:rPr>
          <w:bCs/>
          <w:color w:val="0070C0"/>
          <w:sz w:val="16"/>
          <w:szCs w:val="16"/>
        </w:rPr>
        <w:softHyphen/>
        <w:t>кой и маленьким столиком, а за ней — дверь в умы</w:t>
      </w:r>
      <w:r w:rsidRPr="006D3E22">
        <w:rPr>
          <w:bCs/>
          <w:color w:val="0070C0"/>
          <w:sz w:val="16"/>
          <w:szCs w:val="16"/>
        </w:rPr>
        <w:softHyphen/>
        <w:t>вальник и туалет, Самолет имел электрическое освещение — ток давал генератор, работавший от вет</w:t>
      </w:r>
      <w:r w:rsidRPr="006D3E22">
        <w:rPr>
          <w:bCs/>
          <w:color w:val="0070C0"/>
          <w:sz w:val="16"/>
          <w:szCs w:val="16"/>
        </w:rPr>
        <w:softHyphen/>
        <w:t>рянки. Тепло подавалось по двум длинным стальным трубам (расположенным в углах кабины и салона), че</w:t>
      </w:r>
      <w:r w:rsidRPr="006D3E22">
        <w:rPr>
          <w:bCs/>
          <w:color w:val="0070C0"/>
          <w:sz w:val="16"/>
          <w:szCs w:val="16"/>
        </w:rPr>
        <w:softHyphen/>
        <w:t>рез которые проходили выхлопные газы.</w:t>
      </w:r>
    </w:p>
    <w:p w14:paraId="1D6911D3" w14:textId="77777777" w:rsidR="003077A3" w:rsidRPr="006D3E22" w:rsidRDefault="003077A3" w:rsidP="006D3E22">
      <w:pPr>
        <w:jc w:val="both"/>
        <w:rPr>
          <w:bCs/>
          <w:color w:val="0070C0"/>
          <w:sz w:val="16"/>
          <w:szCs w:val="16"/>
        </w:rPr>
      </w:pPr>
      <w:r w:rsidRPr="006D3E22">
        <w:rPr>
          <w:bCs/>
          <w:color w:val="0070C0"/>
          <w:sz w:val="16"/>
          <w:szCs w:val="16"/>
        </w:rPr>
        <w:t>Хотя планировалось использовать те же 100-сильные двигатели, что стояли на «Витязе», и взлетный вес но</w:t>
      </w:r>
      <w:r w:rsidRPr="006D3E22">
        <w:rPr>
          <w:bCs/>
          <w:color w:val="0070C0"/>
          <w:sz w:val="16"/>
          <w:szCs w:val="16"/>
        </w:rPr>
        <w:softHyphen/>
        <w:t>вой машины получался больше, ожидалось, что новый самолет покажет лучшие характеристики за счет тща</w:t>
      </w:r>
      <w:r w:rsidRPr="006D3E22">
        <w:rPr>
          <w:bCs/>
          <w:color w:val="0070C0"/>
          <w:sz w:val="16"/>
          <w:szCs w:val="16"/>
        </w:rPr>
        <w:softHyphen/>
        <w:t>тельного расчета конструкции с учетом уже имеющего</w:t>
      </w:r>
      <w:r w:rsidRPr="006D3E22">
        <w:rPr>
          <w:bCs/>
          <w:color w:val="0070C0"/>
          <w:sz w:val="16"/>
          <w:szCs w:val="16"/>
        </w:rPr>
        <w:softHyphen/>
        <w:t>ся опыта. К окончательной схеме тоже пришли не сразу. Первый вариант самолета имел между коробкой крыльев и оперением еще одно среднее крыло с кабана</w:t>
      </w:r>
      <w:r w:rsidRPr="006D3E22">
        <w:rPr>
          <w:bCs/>
          <w:color w:val="0070C0"/>
          <w:sz w:val="16"/>
          <w:szCs w:val="16"/>
        </w:rPr>
        <w:softHyphen/>
        <w:t>ми для крепления расчалок, а под фюзеляжем были сделаны дополнительные полозы («среднее шасси»). На таком самолете были выполнены первые подлеты. Мо</w:t>
      </w:r>
      <w:r w:rsidRPr="006D3E22">
        <w:rPr>
          <w:bCs/>
          <w:color w:val="0070C0"/>
          <w:sz w:val="16"/>
          <w:szCs w:val="16"/>
        </w:rPr>
        <w:softHyphen/>
        <w:t>жет быть, этот «огород» и вызовет у некоторых улыбку, но ведь надо иметь в виду, что машина с такой грузо</w:t>
      </w:r>
      <w:r w:rsidRPr="006D3E22">
        <w:rPr>
          <w:bCs/>
          <w:color w:val="0070C0"/>
          <w:sz w:val="16"/>
          <w:szCs w:val="16"/>
        </w:rPr>
        <w:softHyphen/>
        <w:t>подъемностью строилась впервые в мире и первопро</w:t>
      </w:r>
      <w:r w:rsidRPr="006D3E22">
        <w:rPr>
          <w:bCs/>
          <w:color w:val="0070C0"/>
          <w:sz w:val="16"/>
          <w:szCs w:val="16"/>
        </w:rPr>
        <w:softHyphen/>
        <w:t>ходцам не от кого было получить подсказок.</w:t>
      </w:r>
    </w:p>
    <w:p w14:paraId="62DD862B" w14:textId="77777777" w:rsidR="003077A3" w:rsidRPr="006D3E22" w:rsidRDefault="003077A3" w:rsidP="006D3E22">
      <w:pPr>
        <w:jc w:val="both"/>
        <w:rPr>
          <w:bCs/>
          <w:color w:val="0070C0"/>
          <w:sz w:val="16"/>
          <w:szCs w:val="16"/>
        </w:rPr>
      </w:pPr>
      <w:r w:rsidRPr="006D3E22">
        <w:rPr>
          <w:bCs/>
          <w:color w:val="0070C0"/>
          <w:sz w:val="16"/>
          <w:szCs w:val="16"/>
        </w:rPr>
        <w:t>Была и еще одна особенность в компоновке первого варианта самолета. Учитывая возможность военного применения «Муромца», предполагалось использовать для его вооружения 37-миллиметровую пушку и два пулемета. В этих целях конструкторами предусматри</w:t>
      </w:r>
      <w:r w:rsidRPr="006D3E22">
        <w:rPr>
          <w:bCs/>
          <w:color w:val="0070C0"/>
          <w:sz w:val="16"/>
          <w:szCs w:val="16"/>
        </w:rPr>
        <w:softHyphen/>
        <w:t>валась установка на средних полозах главного шасси орудийно-пулеметной площадки. Она располагалась под передней частью кабины на метр ниже ее. Стрелок должен был вылезать на площадку из кабины во время полета через люк, который находился слева от пилота. Эта площадка была опробована только на первой маши</w:t>
      </w:r>
      <w:r w:rsidRPr="006D3E22">
        <w:rPr>
          <w:bCs/>
          <w:color w:val="0070C0"/>
          <w:sz w:val="16"/>
          <w:szCs w:val="16"/>
        </w:rPr>
        <w:softHyphen/>
        <w:t>не, заказанной военными. Впоследствии вооружение самолета осуществлялось другими путями.</w:t>
      </w:r>
    </w:p>
    <w:p w14:paraId="67711A80" w14:textId="77777777" w:rsidR="003077A3" w:rsidRPr="006D3E22" w:rsidRDefault="003077A3" w:rsidP="006D3E22">
      <w:pPr>
        <w:jc w:val="both"/>
        <w:rPr>
          <w:bCs/>
          <w:color w:val="0070C0"/>
          <w:sz w:val="16"/>
          <w:szCs w:val="16"/>
        </w:rPr>
      </w:pPr>
      <w:r w:rsidRPr="006D3E22">
        <w:rPr>
          <w:bCs/>
          <w:color w:val="0070C0"/>
          <w:sz w:val="16"/>
          <w:szCs w:val="16"/>
        </w:rPr>
        <w:t xml:space="preserve">Схема «Муромца» — </w:t>
      </w:r>
      <w:proofErr w:type="spellStart"/>
      <w:r w:rsidRPr="006D3E22">
        <w:rPr>
          <w:bCs/>
          <w:color w:val="0070C0"/>
          <w:sz w:val="16"/>
          <w:szCs w:val="16"/>
        </w:rPr>
        <w:t>шестистоечный</w:t>
      </w:r>
      <w:proofErr w:type="spellEnd"/>
      <w:r w:rsidRPr="006D3E22">
        <w:rPr>
          <w:bCs/>
          <w:color w:val="0070C0"/>
          <w:sz w:val="16"/>
          <w:szCs w:val="16"/>
        </w:rPr>
        <w:t xml:space="preserve"> биплан с крыль</w:t>
      </w:r>
      <w:r w:rsidRPr="006D3E22">
        <w:rPr>
          <w:bCs/>
          <w:color w:val="0070C0"/>
          <w:sz w:val="16"/>
          <w:szCs w:val="16"/>
        </w:rPr>
        <w:softHyphen/>
        <w:t>ями большого размаха и удлинения. Четыре внутрен</w:t>
      </w:r>
      <w:r w:rsidRPr="006D3E22">
        <w:rPr>
          <w:bCs/>
          <w:color w:val="0070C0"/>
          <w:sz w:val="16"/>
          <w:szCs w:val="16"/>
        </w:rPr>
        <w:softHyphen/>
        <w:t>ние стойки были попарно сближены, и между ними были установлены двигатели, стоявшие совершенно от</w:t>
      </w:r>
      <w:r w:rsidRPr="006D3E22">
        <w:rPr>
          <w:bCs/>
          <w:color w:val="0070C0"/>
          <w:sz w:val="16"/>
          <w:szCs w:val="16"/>
        </w:rPr>
        <w:softHyphen/>
        <w:t>крыто без обтекателей. Ко всем двигателям имелся до</w:t>
      </w:r>
      <w:r w:rsidRPr="006D3E22">
        <w:rPr>
          <w:bCs/>
          <w:color w:val="0070C0"/>
          <w:sz w:val="16"/>
          <w:szCs w:val="16"/>
        </w:rPr>
        <w:softHyphen/>
        <w:t>ступ в полете — по нижнему крылу шла фанерная дорожка с проволочными перилами. В дальнейшем эта особенность конструкции не раз спасала самолет от вы</w:t>
      </w:r>
      <w:r w:rsidRPr="006D3E22">
        <w:rPr>
          <w:bCs/>
          <w:color w:val="0070C0"/>
          <w:sz w:val="16"/>
          <w:szCs w:val="16"/>
        </w:rPr>
        <w:softHyphen/>
        <w:t xml:space="preserve">нужденной посадки. Площадь крыльев примерно в полтора раза превышала площадь крыльев «Витязя». Крылья были </w:t>
      </w:r>
      <w:proofErr w:type="spellStart"/>
      <w:r w:rsidRPr="006D3E22">
        <w:rPr>
          <w:bCs/>
          <w:color w:val="0070C0"/>
          <w:sz w:val="16"/>
          <w:szCs w:val="16"/>
        </w:rPr>
        <w:t>двухлонжеронные</w:t>
      </w:r>
      <w:proofErr w:type="spellEnd"/>
      <w:r w:rsidRPr="006D3E22">
        <w:rPr>
          <w:bCs/>
          <w:color w:val="0070C0"/>
          <w:sz w:val="16"/>
          <w:szCs w:val="16"/>
        </w:rPr>
        <w:t>, коробчатой конструк</w:t>
      </w:r>
      <w:r w:rsidRPr="006D3E22">
        <w:rPr>
          <w:bCs/>
          <w:color w:val="0070C0"/>
          <w:sz w:val="16"/>
          <w:szCs w:val="16"/>
        </w:rPr>
        <w:softHyphen/>
        <w:t>ции. Размах верхнего крыла составлял 31 м. В дальней</w:t>
      </w:r>
      <w:r w:rsidRPr="006D3E22">
        <w:rPr>
          <w:bCs/>
          <w:color w:val="0070C0"/>
          <w:sz w:val="16"/>
          <w:szCs w:val="16"/>
        </w:rPr>
        <w:softHyphen/>
        <w:t>шем в семействе «Муромцев» размах верхнего крыла колебался от 24 до 34,5 м, а нижнего — от 17 до 27 м. Длина хорд — от 2,3 до 4,2 м, толщина профиля — от 6 до 3,5 в зависимости от ширины крыльев. Крылья бы</w:t>
      </w:r>
      <w:r w:rsidRPr="006D3E22">
        <w:rPr>
          <w:bCs/>
          <w:color w:val="0070C0"/>
          <w:sz w:val="16"/>
          <w:szCs w:val="16"/>
        </w:rPr>
        <w:softHyphen/>
        <w:t>ли разъемными по размаху. Верхнее состояло из семи частей: центроплана, двух промежуточных частей на каждом полуразмахе к двух консолей, нижнее — из че</w:t>
      </w:r>
      <w:r w:rsidRPr="006D3E22">
        <w:rPr>
          <w:bCs/>
          <w:color w:val="0070C0"/>
          <w:sz w:val="16"/>
          <w:szCs w:val="16"/>
        </w:rPr>
        <w:softHyphen/>
        <w:t>тырех. Все узлы конструкции отличались простотой и целесообразностью.</w:t>
      </w:r>
    </w:p>
    <w:p w14:paraId="79129C81" w14:textId="77777777" w:rsidR="003077A3" w:rsidRPr="006D3E22" w:rsidRDefault="003077A3" w:rsidP="006D3E22">
      <w:pPr>
        <w:jc w:val="both"/>
        <w:rPr>
          <w:bCs/>
          <w:color w:val="0070C0"/>
          <w:sz w:val="16"/>
          <w:szCs w:val="16"/>
        </w:rPr>
      </w:pPr>
      <w:r w:rsidRPr="006D3E22">
        <w:rPr>
          <w:bCs/>
          <w:color w:val="0070C0"/>
          <w:sz w:val="16"/>
          <w:szCs w:val="16"/>
        </w:rPr>
        <w:t>Конструкция фюзеляжа — без шпренгельных усиле</w:t>
      </w:r>
      <w:r w:rsidRPr="006D3E22">
        <w:rPr>
          <w:bCs/>
          <w:color w:val="0070C0"/>
          <w:sz w:val="16"/>
          <w:szCs w:val="16"/>
        </w:rPr>
        <w:softHyphen/>
        <w:t>ний, расчалочная, с полотняной обтяжкой хвостовой части к с фанерной (3 мм) обшивкой носовой чести. Пе</w:t>
      </w:r>
      <w:r w:rsidRPr="006D3E22">
        <w:rPr>
          <w:bCs/>
          <w:color w:val="0070C0"/>
          <w:sz w:val="16"/>
          <w:szCs w:val="16"/>
        </w:rPr>
        <w:softHyphen/>
        <w:t>редняя часть кабины была первоначально криволиней</w:t>
      </w:r>
      <w:r w:rsidRPr="006D3E22">
        <w:rPr>
          <w:bCs/>
          <w:color w:val="0070C0"/>
          <w:sz w:val="16"/>
          <w:szCs w:val="16"/>
        </w:rPr>
        <w:softHyphen/>
        <w:t>ной, выклеенной из шпона, а в более поздних «Муромцах» — многогранной, с одновременным увели</w:t>
      </w:r>
      <w:r w:rsidRPr="006D3E22">
        <w:rPr>
          <w:bCs/>
          <w:color w:val="0070C0"/>
          <w:sz w:val="16"/>
          <w:szCs w:val="16"/>
        </w:rPr>
        <w:softHyphen/>
        <w:t>чением поверхности остекления. Сечение фюзеляжа в последних типах «</w:t>
      </w:r>
      <w:proofErr w:type="spellStart"/>
      <w:r w:rsidRPr="006D3E22">
        <w:rPr>
          <w:bCs/>
          <w:color w:val="0070C0"/>
          <w:sz w:val="16"/>
          <w:szCs w:val="16"/>
        </w:rPr>
        <w:t>Млюмца</w:t>
      </w:r>
      <w:proofErr w:type="spellEnd"/>
      <w:r w:rsidRPr="006D3E22">
        <w:rPr>
          <w:bCs/>
          <w:color w:val="0070C0"/>
          <w:sz w:val="16"/>
          <w:szCs w:val="16"/>
        </w:rPr>
        <w:t>» достигши 2,5 м в высоту- и 1,8 м в ширину. Общин объем кабины составлял 30 м3. Кабина. изнутри была обшита фанерой. Пол набирался из фанеры толщиной 10 мм, каркас фюзеляжа состоял из четырех ясеневых лонжеронов. Поперечные элемен</w:t>
      </w:r>
      <w:r w:rsidRPr="006D3E22">
        <w:rPr>
          <w:bCs/>
          <w:color w:val="0070C0"/>
          <w:sz w:val="16"/>
          <w:szCs w:val="16"/>
        </w:rPr>
        <w:softHyphen/>
        <w:t>ты изготовлялись из сосны, расчалки — из рояльной проволоки, везде двойные.</w:t>
      </w:r>
      <w:r w:rsidRPr="006D3E22">
        <w:rPr>
          <w:bCs/>
          <w:color w:val="0070C0"/>
          <w:sz w:val="16"/>
          <w:szCs w:val="16"/>
        </w:rPr>
        <w:tab/>
      </w:r>
    </w:p>
    <w:p w14:paraId="5A0AF24E" w14:textId="77777777" w:rsidR="003077A3" w:rsidRPr="006D3E22" w:rsidRDefault="003077A3" w:rsidP="006D3E22">
      <w:pPr>
        <w:jc w:val="both"/>
        <w:rPr>
          <w:bCs/>
          <w:color w:val="0070C0"/>
          <w:sz w:val="16"/>
          <w:szCs w:val="16"/>
        </w:rPr>
      </w:pPr>
      <w:r w:rsidRPr="006D3E22">
        <w:rPr>
          <w:bCs/>
          <w:color w:val="0070C0"/>
          <w:sz w:val="16"/>
          <w:szCs w:val="16"/>
        </w:rPr>
        <w:t>Горизонтальное оперение «Муромцев» было несущим и имело относительно большие размеры — до 30% от площади крыльев. Профиль стабилизатора с рулями высоты оставался подобен профилю крыла. Стабилиза</w:t>
      </w:r>
      <w:r w:rsidRPr="006D3E22">
        <w:rPr>
          <w:bCs/>
          <w:color w:val="0070C0"/>
          <w:sz w:val="16"/>
          <w:szCs w:val="16"/>
        </w:rPr>
        <w:softHyphen/>
        <w:t xml:space="preserve">тор — </w:t>
      </w:r>
      <w:proofErr w:type="spellStart"/>
      <w:r w:rsidRPr="006D3E22">
        <w:rPr>
          <w:bCs/>
          <w:color w:val="0070C0"/>
          <w:sz w:val="16"/>
          <w:szCs w:val="16"/>
        </w:rPr>
        <w:t>двухлонжеронный</w:t>
      </w:r>
      <w:proofErr w:type="spellEnd"/>
      <w:r w:rsidRPr="006D3E22">
        <w:rPr>
          <w:bCs/>
          <w:color w:val="0070C0"/>
          <w:sz w:val="16"/>
          <w:szCs w:val="16"/>
        </w:rPr>
        <w:t>.</w:t>
      </w:r>
    </w:p>
    <w:p w14:paraId="70FE7479" w14:textId="77777777" w:rsidR="003077A3" w:rsidRPr="006D3E22" w:rsidRDefault="003077A3" w:rsidP="006D3E22">
      <w:pPr>
        <w:jc w:val="both"/>
        <w:rPr>
          <w:bCs/>
          <w:color w:val="0070C0"/>
          <w:sz w:val="16"/>
          <w:szCs w:val="16"/>
        </w:rPr>
      </w:pPr>
      <w:r w:rsidRPr="006D3E22">
        <w:rPr>
          <w:bCs/>
          <w:color w:val="0070C0"/>
          <w:sz w:val="16"/>
          <w:szCs w:val="16"/>
        </w:rPr>
        <w:t>Рулей направления предусматривалось три: средний (главный) и два боковых. С появлением впоследствии за</w:t>
      </w:r>
      <w:r w:rsidRPr="006D3E22">
        <w:rPr>
          <w:bCs/>
          <w:color w:val="0070C0"/>
          <w:sz w:val="16"/>
          <w:szCs w:val="16"/>
        </w:rPr>
        <w:softHyphen/>
        <w:t>дней стрелковой установки боковые рули были широко разнесены по стабилизатору, увеличены в размерах и снаб</w:t>
      </w:r>
      <w:r w:rsidRPr="006D3E22">
        <w:rPr>
          <w:bCs/>
          <w:color w:val="0070C0"/>
          <w:sz w:val="16"/>
          <w:szCs w:val="16"/>
        </w:rPr>
        <w:softHyphen/>
        <w:t>жены осевой компенсацией, средний же руль упразднен.</w:t>
      </w:r>
    </w:p>
    <w:p w14:paraId="6CC73380" w14:textId="77777777" w:rsidR="003077A3" w:rsidRPr="006D3E22" w:rsidRDefault="003077A3" w:rsidP="006D3E22">
      <w:pPr>
        <w:jc w:val="both"/>
        <w:rPr>
          <w:bCs/>
          <w:color w:val="0070C0"/>
          <w:sz w:val="16"/>
          <w:szCs w:val="16"/>
        </w:rPr>
      </w:pPr>
      <w:r w:rsidRPr="006D3E22">
        <w:rPr>
          <w:bCs/>
          <w:color w:val="0070C0"/>
          <w:sz w:val="16"/>
          <w:szCs w:val="16"/>
        </w:rPr>
        <w:t>Элероны на «Муромцах» имелись только на верхнем крыле на его консолях, хорда их составляла 1 — 1,5 м.</w:t>
      </w:r>
    </w:p>
    <w:p w14:paraId="310FA4EB" w14:textId="77777777" w:rsidR="003077A3" w:rsidRPr="006D3E22" w:rsidRDefault="003077A3" w:rsidP="006D3E22">
      <w:pPr>
        <w:jc w:val="both"/>
        <w:rPr>
          <w:bCs/>
          <w:color w:val="0070C0"/>
          <w:sz w:val="16"/>
          <w:szCs w:val="16"/>
        </w:rPr>
      </w:pPr>
      <w:r w:rsidRPr="006D3E22">
        <w:rPr>
          <w:bCs/>
          <w:color w:val="0070C0"/>
          <w:sz w:val="16"/>
          <w:szCs w:val="16"/>
        </w:rPr>
        <w:t>Шасси «Муромцев» крепились под средними двигате</w:t>
      </w:r>
      <w:r w:rsidRPr="006D3E22">
        <w:rPr>
          <w:bCs/>
          <w:color w:val="0070C0"/>
          <w:sz w:val="16"/>
          <w:szCs w:val="16"/>
        </w:rPr>
        <w:softHyphen/>
        <w:t>лями и состояли из парных N-образных стоек с полоза</w:t>
      </w:r>
      <w:r w:rsidRPr="006D3E22">
        <w:rPr>
          <w:bCs/>
          <w:color w:val="0070C0"/>
          <w:sz w:val="16"/>
          <w:szCs w:val="16"/>
        </w:rPr>
        <w:softHyphen/>
        <w:t>ми, в пролетах которых на шарнирных колодках крепились попарно колеса на коротких осях с резино</w:t>
      </w:r>
      <w:r w:rsidRPr="006D3E22">
        <w:rPr>
          <w:bCs/>
          <w:color w:val="0070C0"/>
          <w:sz w:val="16"/>
          <w:szCs w:val="16"/>
        </w:rPr>
        <w:softHyphen/>
        <w:t>вой шнуровой амортизацией. Все восемь колес попарно обшивались кожей, получались как бы колеса с широ</w:t>
      </w:r>
      <w:r w:rsidRPr="006D3E22">
        <w:rPr>
          <w:bCs/>
          <w:color w:val="0070C0"/>
          <w:sz w:val="16"/>
          <w:szCs w:val="16"/>
        </w:rPr>
        <w:softHyphen/>
        <w:t>ким ободом. Шасси было достаточно низким, посколь</w:t>
      </w:r>
      <w:r w:rsidRPr="006D3E22">
        <w:rPr>
          <w:bCs/>
          <w:color w:val="0070C0"/>
          <w:sz w:val="16"/>
          <w:szCs w:val="16"/>
        </w:rPr>
        <w:softHyphen/>
        <w:t>ку в то время бытовало представление, что непривычное для летчиков высокое шасси может быть причиной аварии из-за трудности определения расстояния до земли.</w:t>
      </w:r>
    </w:p>
    <w:p w14:paraId="4036A91B" w14:textId="77777777" w:rsidR="003077A3" w:rsidRPr="006D3E22" w:rsidRDefault="003077A3" w:rsidP="006D3E22">
      <w:pPr>
        <w:jc w:val="both"/>
        <w:rPr>
          <w:bCs/>
          <w:color w:val="0070C0"/>
          <w:sz w:val="16"/>
          <w:szCs w:val="16"/>
        </w:rPr>
      </w:pPr>
      <w:r w:rsidRPr="006D3E22">
        <w:rPr>
          <w:bCs/>
          <w:color w:val="0070C0"/>
          <w:sz w:val="16"/>
          <w:szCs w:val="16"/>
        </w:rPr>
        <w:t>Костыль представлял собой ясеневый брус длиной почти в рост человека. Верхний конец костыля прикру</w:t>
      </w:r>
      <w:r w:rsidRPr="006D3E22">
        <w:rPr>
          <w:bCs/>
          <w:color w:val="0070C0"/>
          <w:sz w:val="16"/>
          <w:szCs w:val="16"/>
        </w:rPr>
        <w:softHyphen/>
        <w:t>чивался резиновым шнуром к поперечному раскосу фюзеляжа, а на нижнем была значительных размеров ложка. В первых «Муромцах» предусматривались два параллельных костыля меньших размеров.</w:t>
      </w:r>
    </w:p>
    <w:p w14:paraId="0C025391" w14:textId="77777777" w:rsidR="003077A3" w:rsidRPr="006D3E22" w:rsidRDefault="003077A3" w:rsidP="006D3E22">
      <w:pPr>
        <w:jc w:val="both"/>
        <w:rPr>
          <w:bCs/>
          <w:color w:val="0070C0"/>
          <w:sz w:val="16"/>
          <w:szCs w:val="16"/>
        </w:rPr>
      </w:pPr>
      <w:r w:rsidRPr="006D3E22">
        <w:rPr>
          <w:bCs/>
          <w:color w:val="0070C0"/>
          <w:sz w:val="16"/>
          <w:szCs w:val="16"/>
        </w:rPr>
        <w:t>Фюзеляж на стоянке занимал почти горизонтальное положение, поэтому крылья были установлены под до</w:t>
      </w:r>
      <w:r w:rsidRPr="006D3E22">
        <w:rPr>
          <w:bCs/>
          <w:color w:val="0070C0"/>
          <w:sz w:val="16"/>
          <w:szCs w:val="16"/>
        </w:rPr>
        <w:softHyphen/>
        <w:t>статочно большим углом — 8 — 9°. Угол установки го</w:t>
      </w:r>
      <w:r w:rsidRPr="006D3E22">
        <w:rPr>
          <w:bCs/>
          <w:color w:val="0070C0"/>
          <w:sz w:val="16"/>
          <w:szCs w:val="16"/>
        </w:rPr>
        <w:softHyphen/>
        <w:t>ризонтального оперения составлял 5 — 6°.</w:t>
      </w:r>
    </w:p>
    <w:p w14:paraId="504CA496" w14:textId="77777777" w:rsidR="003077A3" w:rsidRPr="006D3E22" w:rsidRDefault="003077A3" w:rsidP="006D3E22">
      <w:pPr>
        <w:jc w:val="both"/>
        <w:rPr>
          <w:bCs/>
          <w:color w:val="0070C0"/>
          <w:sz w:val="16"/>
          <w:szCs w:val="16"/>
        </w:rPr>
      </w:pPr>
      <w:r w:rsidRPr="006D3E22">
        <w:rPr>
          <w:bCs/>
          <w:color w:val="0070C0"/>
          <w:sz w:val="16"/>
          <w:szCs w:val="16"/>
        </w:rPr>
        <w:t>Двигатели располагались на невысоких вертикаль</w:t>
      </w:r>
      <w:r w:rsidRPr="006D3E22">
        <w:rPr>
          <w:bCs/>
          <w:color w:val="0070C0"/>
          <w:sz w:val="16"/>
          <w:szCs w:val="16"/>
        </w:rPr>
        <w:softHyphen/>
        <w:t>ных фермах, или на балках, состоявших из ясеневых полок и раскосов, иногда зашитых фанерой. Бензобаки — латунные, цилиндрические, с заостренными обте</w:t>
      </w:r>
      <w:r w:rsidRPr="006D3E22">
        <w:rPr>
          <w:bCs/>
          <w:color w:val="0070C0"/>
          <w:sz w:val="16"/>
          <w:szCs w:val="16"/>
        </w:rPr>
        <w:softHyphen/>
        <w:t>каемыми торцами обычно подвешивались под верхним крылом. Носовые их части иногда использовались в ка</w:t>
      </w:r>
      <w:r w:rsidRPr="006D3E22">
        <w:rPr>
          <w:bCs/>
          <w:color w:val="0070C0"/>
          <w:sz w:val="16"/>
          <w:szCs w:val="16"/>
        </w:rPr>
        <w:softHyphen/>
        <w:t>честве маслобаков. Управление двигателями было раз</w:t>
      </w:r>
      <w:r w:rsidRPr="006D3E22">
        <w:rPr>
          <w:bCs/>
          <w:color w:val="0070C0"/>
          <w:sz w:val="16"/>
          <w:szCs w:val="16"/>
        </w:rPr>
        <w:softHyphen/>
        <w:t>дельное и общее. Кроме рычага управления газом каждого двигателя был один общий рычаг («</w:t>
      </w:r>
      <w:proofErr w:type="spellStart"/>
      <w:r w:rsidRPr="006D3E22">
        <w:rPr>
          <w:bCs/>
          <w:color w:val="0070C0"/>
          <w:sz w:val="16"/>
          <w:szCs w:val="16"/>
        </w:rPr>
        <w:t>автолог</w:t>
      </w:r>
      <w:proofErr w:type="spellEnd"/>
      <w:r w:rsidRPr="006D3E22">
        <w:rPr>
          <w:bCs/>
          <w:color w:val="0070C0"/>
          <w:sz w:val="16"/>
          <w:szCs w:val="16"/>
        </w:rPr>
        <w:t>») для одновременного управления всеми двигателями. Управление самолетом — тросовое, проводка иногда была сдвоенной. На первых машинах стояла штурваль</w:t>
      </w:r>
      <w:r w:rsidRPr="006D3E22">
        <w:rPr>
          <w:bCs/>
          <w:color w:val="0070C0"/>
          <w:sz w:val="16"/>
          <w:szCs w:val="16"/>
        </w:rPr>
        <w:softHyphen/>
        <w:t>ная рама, позже — колонка. Управление в отличие от «Витязя» на всех модификациях было одиночным. Считалось, что если пилот выйдет из строя, будет убит или ранен, его сможет сменить другой член экипажа, что впоследствии и случалось в боевой обстановке. Пу</w:t>
      </w:r>
      <w:r w:rsidRPr="006D3E22">
        <w:rPr>
          <w:bCs/>
          <w:color w:val="0070C0"/>
          <w:sz w:val="16"/>
          <w:szCs w:val="16"/>
        </w:rPr>
        <w:softHyphen/>
        <w:t>тевое управление — обычные педали (24177).</w:t>
      </w:r>
    </w:p>
    <w:p w14:paraId="2752F033" w14:textId="77777777" w:rsidR="003077A3" w:rsidRPr="006D3E22" w:rsidRDefault="003077A3" w:rsidP="006D3E22">
      <w:pPr>
        <w:jc w:val="both"/>
        <w:rPr>
          <w:bCs/>
          <w:color w:val="0070C0"/>
          <w:sz w:val="16"/>
          <w:szCs w:val="16"/>
          <w:lang w:bidi="ru-RU"/>
        </w:rPr>
      </w:pPr>
    </w:p>
    <w:p w14:paraId="33D5A8F9" w14:textId="77777777" w:rsidR="003077A3" w:rsidRPr="006D3E22" w:rsidRDefault="003077A3" w:rsidP="006D3E22">
      <w:pPr>
        <w:jc w:val="both"/>
        <w:rPr>
          <w:bCs/>
          <w:color w:val="0070C0"/>
          <w:sz w:val="16"/>
          <w:szCs w:val="16"/>
          <w:lang w:bidi="ru-RU"/>
        </w:rPr>
      </w:pPr>
      <w:r w:rsidRPr="006D3E22">
        <w:rPr>
          <w:bCs/>
          <w:color w:val="0070C0"/>
          <w:sz w:val="16"/>
          <w:szCs w:val="16"/>
          <w:lang w:bidi="ru-RU"/>
        </w:rPr>
        <w:t>В августе 1913 г. на РБВЗ зало</w:t>
      </w:r>
      <w:r w:rsidRPr="006D3E22">
        <w:rPr>
          <w:bCs/>
          <w:color w:val="0070C0"/>
          <w:sz w:val="16"/>
          <w:szCs w:val="16"/>
          <w:lang w:bidi="ru-RU"/>
        </w:rPr>
        <w:softHyphen/>
        <w:t>жили первый «Илья Муро</w:t>
      </w:r>
      <w:r w:rsidRPr="006D3E22">
        <w:rPr>
          <w:bCs/>
          <w:color w:val="0070C0"/>
          <w:sz w:val="16"/>
          <w:szCs w:val="16"/>
          <w:lang w:bidi="ru-RU"/>
        </w:rPr>
        <w:softHyphen/>
        <w:t>мец», получивший заводской № 107, а уже 10 декабря 1913 г. он впервые поднялся в воздух. «ИМ» №107 отличался наличием дополни</w:t>
      </w:r>
      <w:r w:rsidRPr="006D3E22">
        <w:rPr>
          <w:bCs/>
          <w:color w:val="0070C0"/>
          <w:sz w:val="16"/>
          <w:szCs w:val="16"/>
          <w:lang w:bidi="ru-RU"/>
        </w:rPr>
        <w:softHyphen/>
        <w:t>тельного среднего крыла в пространстве между основными крыльями и хвостовым оперением. Под этим средним крылом размещалось дополнительное шасси в ви</w:t>
      </w:r>
      <w:r w:rsidRPr="006D3E22">
        <w:rPr>
          <w:bCs/>
          <w:color w:val="0070C0"/>
          <w:sz w:val="16"/>
          <w:szCs w:val="16"/>
          <w:lang w:bidi="ru-RU"/>
        </w:rPr>
        <w:softHyphen/>
        <w:t>де фермы, снабженной полозьями. Прове</w:t>
      </w:r>
      <w:r w:rsidRPr="006D3E22">
        <w:rPr>
          <w:bCs/>
          <w:color w:val="0070C0"/>
          <w:sz w:val="16"/>
          <w:szCs w:val="16"/>
          <w:lang w:bidi="ru-RU"/>
        </w:rPr>
        <w:softHyphen/>
        <w:t>денные испытания не выявили необходи</w:t>
      </w:r>
      <w:r w:rsidRPr="006D3E22">
        <w:rPr>
          <w:bCs/>
          <w:color w:val="0070C0"/>
          <w:sz w:val="16"/>
          <w:szCs w:val="16"/>
          <w:lang w:bidi="ru-RU"/>
        </w:rPr>
        <w:softHyphen/>
        <w:t>мости установки дополнительного крыла, поэтому его немедленно демонтировали. В качестве рудиментарного напоминания об этом крыле в центральной части фюзеляжа осталась площадка с перилами, на кото</w:t>
      </w:r>
      <w:r w:rsidRPr="006D3E22">
        <w:rPr>
          <w:bCs/>
          <w:color w:val="0070C0"/>
          <w:sz w:val="16"/>
          <w:szCs w:val="16"/>
          <w:lang w:bidi="ru-RU"/>
        </w:rPr>
        <w:softHyphen/>
        <w:t>рую можно было выходить в полете. Силовая установка самолета состояла из 4 рядных двигателей «</w:t>
      </w:r>
      <w:proofErr w:type="spellStart"/>
      <w:r w:rsidRPr="006D3E22">
        <w:rPr>
          <w:bCs/>
          <w:color w:val="0070C0"/>
          <w:sz w:val="16"/>
          <w:szCs w:val="16"/>
          <w:lang w:bidi="ru-RU"/>
        </w:rPr>
        <w:t>Санбим</w:t>
      </w:r>
      <w:proofErr w:type="spellEnd"/>
      <w:r w:rsidRPr="006D3E22">
        <w:rPr>
          <w:bCs/>
          <w:color w:val="0070C0"/>
          <w:sz w:val="16"/>
          <w:szCs w:val="16"/>
          <w:lang w:bidi="ru-RU"/>
        </w:rPr>
        <w:t xml:space="preserve">» мощностью 100 л.с. с тянущими воздушными винтами. </w:t>
      </w:r>
    </w:p>
    <w:p w14:paraId="26C02722" w14:textId="77777777" w:rsidR="003077A3" w:rsidRPr="006D3E22" w:rsidRDefault="003077A3" w:rsidP="006D3E22">
      <w:pPr>
        <w:jc w:val="both"/>
        <w:rPr>
          <w:bCs/>
          <w:color w:val="0070C0"/>
          <w:sz w:val="16"/>
          <w:szCs w:val="16"/>
        </w:rPr>
      </w:pPr>
      <w:r w:rsidRPr="006D3E22">
        <w:rPr>
          <w:bCs/>
          <w:color w:val="0070C0"/>
          <w:sz w:val="16"/>
          <w:szCs w:val="16"/>
        </w:rPr>
        <w:t>Вся конструкция самолета была простой и несложной в производстве, а его схема для 1913 — 1914 гг. явля</w:t>
      </w:r>
      <w:r w:rsidRPr="006D3E22">
        <w:rPr>
          <w:bCs/>
          <w:color w:val="0070C0"/>
          <w:sz w:val="16"/>
          <w:szCs w:val="16"/>
        </w:rPr>
        <w:softHyphen/>
        <w:t>лась передовой</w:t>
      </w:r>
      <w:r w:rsidRPr="006D3E22">
        <w:rPr>
          <w:bCs/>
          <w:color w:val="0070C0"/>
          <w:sz w:val="16"/>
          <w:szCs w:val="16"/>
          <w:lang w:bidi="ru-RU"/>
        </w:rPr>
        <w:t xml:space="preserve"> (23374).</w:t>
      </w:r>
    </w:p>
    <w:p w14:paraId="34AA128D" w14:textId="77777777" w:rsidR="003077A3" w:rsidRPr="006D3E22" w:rsidRDefault="003077A3" w:rsidP="006D3E22">
      <w:pPr>
        <w:jc w:val="both"/>
        <w:rPr>
          <w:bCs/>
          <w:color w:val="0070C0"/>
          <w:sz w:val="16"/>
          <w:szCs w:val="16"/>
          <w:lang w:bidi="ru-RU"/>
        </w:rPr>
      </w:pPr>
    </w:p>
    <w:p w14:paraId="7B9684D5" w14:textId="77777777" w:rsidR="003077A3" w:rsidRPr="006D3E22" w:rsidRDefault="003077A3" w:rsidP="006D3E22">
      <w:pPr>
        <w:jc w:val="both"/>
        <w:rPr>
          <w:bCs/>
          <w:color w:val="0070C0"/>
          <w:sz w:val="16"/>
          <w:szCs w:val="16"/>
        </w:rPr>
      </w:pPr>
      <w:r w:rsidRPr="006D3E22">
        <w:rPr>
          <w:bCs/>
          <w:color w:val="0070C0"/>
          <w:sz w:val="16"/>
          <w:szCs w:val="16"/>
        </w:rPr>
        <w:t>В августе 1913 г. Воздухоплавательным отделением Русско-Балтийского Вагонного завода в Санкт-Петербурге начата постройка самолета «Илья Муромец» (ИМ, С-22) проект, стратегический разведчик, бомбардировщик, перехватчик дирижаблей и большой транспортный самолет.</w:t>
      </w:r>
    </w:p>
    <w:p w14:paraId="5872E8DF" w14:textId="77777777" w:rsidR="003077A3" w:rsidRPr="006D3E22" w:rsidRDefault="003077A3" w:rsidP="006D3E22">
      <w:pPr>
        <w:jc w:val="both"/>
        <w:rPr>
          <w:bCs/>
          <w:color w:val="0070C0"/>
          <w:sz w:val="16"/>
          <w:szCs w:val="16"/>
        </w:rPr>
      </w:pPr>
      <w:r w:rsidRPr="006D3E22">
        <w:rPr>
          <w:bCs/>
          <w:color w:val="0070C0"/>
          <w:sz w:val="16"/>
          <w:szCs w:val="16"/>
        </w:rPr>
        <w:t>Первоначально он был задуман как прямое развитие самолета «Русский витязь»  с теми же моторами, но с улучшениями по результатам испытаний, однако по мере внесения многочисленных доработок постепенно превратился в полностью новый тип.</w:t>
      </w:r>
    </w:p>
    <w:p w14:paraId="4B5C98D7" w14:textId="77777777" w:rsidR="003077A3" w:rsidRPr="006D3E22" w:rsidRDefault="003077A3" w:rsidP="006D3E22">
      <w:pPr>
        <w:jc w:val="both"/>
        <w:rPr>
          <w:bCs/>
          <w:color w:val="0070C0"/>
          <w:sz w:val="16"/>
          <w:szCs w:val="16"/>
        </w:rPr>
      </w:pPr>
      <w:r w:rsidRPr="006D3E22">
        <w:rPr>
          <w:bCs/>
          <w:color w:val="0070C0"/>
          <w:sz w:val="16"/>
          <w:szCs w:val="16"/>
        </w:rPr>
        <w:t>Самолет был обозначен Сикорским С-22 как следующий тип после С-21 «Русский Витязь», но не известно, когда именно это обозначение было присвоено и как это задокументировано. В то же время в большинстве известных документов тех лет по самолету (чертежи, описания, руководства и инструкции по эксплуатации, контракты на закупку, снимки с подписями на них, переписка) такое обозначение не упоминается, но такое же обозначение С-22 в начале 1916 г. было присвоено разрабатываемому в то время одномоторному одноместному истребителю С-22, совершившему первый полет в 1917 г.</w:t>
      </w:r>
    </w:p>
    <w:p w14:paraId="3A60442D" w14:textId="77777777" w:rsidR="003077A3" w:rsidRPr="006D3E22" w:rsidRDefault="003077A3" w:rsidP="006D3E22">
      <w:pPr>
        <w:jc w:val="both"/>
        <w:rPr>
          <w:bCs/>
          <w:color w:val="0070C0"/>
          <w:sz w:val="16"/>
          <w:szCs w:val="16"/>
        </w:rPr>
      </w:pPr>
      <w:r w:rsidRPr="006D3E22">
        <w:rPr>
          <w:bCs/>
          <w:color w:val="0070C0"/>
          <w:sz w:val="16"/>
          <w:szCs w:val="16"/>
        </w:rPr>
        <w:t>Общие особенности конструкции, применяемые материалы и технологии:</w:t>
      </w:r>
    </w:p>
    <w:p w14:paraId="1A24448C" w14:textId="77777777" w:rsidR="003077A3" w:rsidRPr="006D3E22" w:rsidRDefault="003077A3" w:rsidP="006D3E22">
      <w:pPr>
        <w:jc w:val="both"/>
        <w:rPr>
          <w:bCs/>
          <w:color w:val="0070C0"/>
          <w:sz w:val="16"/>
          <w:szCs w:val="16"/>
        </w:rPr>
      </w:pPr>
      <w:r w:rsidRPr="006D3E22">
        <w:rPr>
          <w:bCs/>
          <w:color w:val="0070C0"/>
          <w:sz w:val="16"/>
          <w:szCs w:val="16"/>
        </w:rPr>
        <w:t xml:space="preserve">- аэродинамическая схема самолета по сравнению с таковой у самолета РВ изменена – добавлена «средняя» </w:t>
      </w:r>
      <w:proofErr w:type="spellStart"/>
      <w:r w:rsidRPr="006D3E22">
        <w:rPr>
          <w:bCs/>
          <w:color w:val="0070C0"/>
          <w:sz w:val="16"/>
          <w:szCs w:val="16"/>
        </w:rPr>
        <w:t>бипланная</w:t>
      </w:r>
      <w:proofErr w:type="spellEnd"/>
      <w:r w:rsidRPr="006D3E22">
        <w:rPr>
          <w:bCs/>
          <w:color w:val="0070C0"/>
          <w:sz w:val="16"/>
          <w:szCs w:val="16"/>
        </w:rPr>
        <w:t xml:space="preserve"> коробка между основными крыльями и ГО (предложение К.К. </w:t>
      </w:r>
      <w:proofErr w:type="spellStart"/>
      <w:r w:rsidRPr="006D3E22">
        <w:rPr>
          <w:bCs/>
          <w:color w:val="0070C0"/>
          <w:sz w:val="16"/>
          <w:szCs w:val="16"/>
        </w:rPr>
        <w:t>Эрганта</w:t>
      </w:r>
      <w:proofErr w:type="spellEnd"/>
      <w:r w:rsidRPr="006D3E22">
        <w:rPr>
          <w:bCs/>
          <w:color w:val="0070C0"/>
          <w:sz w:val="16"/>
          <w:szCs w:val="16"/>
        </w:rPr>
        <w:t xml:space="preserve"> для увеличения грузоподъемности), нормальная центровка самолета была задней, фокус «среднего крыла» должен был совпадать с центром тяжести самолета;</w:t>
      </w:r>
    </w:p>
    <w:p w14:paraId="7C666C4C" w14:textId="77777777" w:rsidR="003077A3" w:rsidRPr="006D3E22" w:rsidRDefault="003077A3" w:rsidP="006D3E22">
      <w:pPr>
        <w:jc w:val="both"/>
        <w:rPr>
          <w:bCs/>
          <w:color w:val="0070C0"/>
          <w:sz w:val="16"/>
          <w:szCs w:val="16"/>
        </w:rPr>
      </w:pPr>
      <w:r w:rsidRPr="006D3E22">
        <w:rPr>
          <w:bCs/>
          <w:color w:val="0070C0"/>
          <w:sz w:val="16"/>
          <w:szCs w:val="16"/>
        </w:rPr>
        <w:t>- аэродинамическая сила на оперении направлена вверх и складывается с подъемной силой крыла – по сути, самолет был задуман «</w:t>
      </w:r>
      <w:proofErr w:type="spellStart"/>
      <w:r w:rsidRPr="006D3E22">
        <w:rPr>
          <w:bCs/>
          <w:color w:val="0070C0"/>
          <w:sz w:val="16"/>
          <w:szCs w:val="16"/>
        </w:rPr>
        <w:t>пятипланом</w:t>
      </w:r>
      <w:proofErr w:type="spellEnd"/>
      <w:r w:rsidRPr="006D3E22">
        <w:rPr>
          <w:bCs/>
          <w:color w:val="0070C0"/>
          <w:sz w:val="16"/>
          <w:szCs w:val="16"/>
        </w:rPr>
        <w:t>-тандемом», далее перешли на монопланное «среднее крыло» (самолет стал «</w:t>
      </w:r>
      <w:proofErr w:type="spellStart"/>
      <w:r w:rsidRPr="006D3E22">
        <w:rPr>
          <w:bCs/>
          <w:color w:val="0070C0"/>
          <w:sz w:val="16"/>
          <w:szCs w:val="16"/>
        </w:rPr>
        <w:t>четырехпланом</w:t>
      </w:r>
      <w:proofErr w:type="spellEnd"/>
      <w:r w:rsidRPr="006D3E22">
        <w:rPr>
          <w:bCs/>
          <w:color w:val="0070C0"/>
          <w:sz w:val="16"/>
          <w:szCs w:val="16"/>
        </w:rPr>
        <w:t>-тандемом») и, наконец, сняли и его, превратив самолет в «триплан-тандем»;</w:t>
      </w:r>
    </w:p>
    <w:p w14:paraId="00559DB8" w14:textId="77777777" w:rsidR="003077A3" w:rsidRPr="006D3E22" w:rsidRDefault="003077A3" w:rsidP="006D3E22">
      <w:pPr>
        <w:jc w:val="both"/>
        <w:rPr>
          <w:bCs/>
          <w:color w:val="0070C0"/>
          <w:sz w:val="16"/>
          <w:szCs w:val="16"/>
        </w:rPr>
      </w:pPr>
      <w:r w:rsidRPr="006D3E22">
        <w:rPr>
          <w:bCs/>
          <w:color w:val="0070C0"/>
          <w:sz w:val="16"/>
          <w:szCs w:val="16"/>
        </w:rPr>
        <w:lastRenderedPageBreak/>
        <w:t xml:space="preserve">- площади, профили, углы установки и положение основных крыльев и горизонтального оперения подобраны так, что произведение подъемной силы крыла на расстояние от ЦТ до фокуса </w:t>
      </w:r>
      <w:proofErr w:type="spellStart"/>
      <w:r w:rsidRPr="006D3E22">
        <w:rPr>
          <w:bCs/>
          <w:color w:val="0070C0"/>
          <w:sz w:val="16"/>
          <w:szCs w:val="16"/>
        </w:rPr>
        <w:t>бипланной</w:t>
      </w:r>
      <w:proofErr w:type="spellEnd"/>
      <w:r w:rsidRPr="006D3E22">
        <w:rPr>
          <w:bCs/>
          <w:color w:val="0070C0"/>
          <w:sz w:val="16"/>
          <w:szCs w:val="16"/>
        </w:rPr>
        <w:t xml:space="preserve"> коробки равно произведению подъемной силы ГО на его плечо, а приращение подъемной силы крыльев и оперения при изменении угла атаки в допустимом его диапазоне будет примерно равно, чем достигается статическая устойчивость;</w:t>
      </w:r>
    </w:p>
    <w:p w14:paraId="6F9043EE" w14:textId="77777777" w:rsidR="003077A3" w:rsidRPr="006D3E22" w:rsidRDefault="003077A3" w:rsidP="006D3E22">
      <w:pPr>
        <w:jc w:val="both"/>
        <w:rPr>
          <w:bCs/>
          <w:color w:val="0070C0"/>
          <w:sz w:val="16"/>
          <w:szCs w:val="16"/>
        </w:rPr>
      </w:pPr>
      <w:r w:rsidRPr="006D3E22">
        <w:rPr>
          <w:bCs/>
          <w:color w:val="0070C0"/>
          <w:sz w:val="16"/>
          <w:szCs w:val="16"/>
        </w:rPr>
        <w:t>- размеры, и прочность самолета увеличены без роста веса конструкции, а вес полной нагрузки и полетный увеличены;</w:t>
      </w:r>
    </w:p>
    <w:p w14:paraId="0C8AE220" w14:textId="77777777" w:rsidR="003077A3" w:rsidRPr="006D3E22" w:rsidRDefault="003077A3" w:rsidP="006D3E22">
      <w:pPr>
        <w:jc w:val="both"/>
        <w:rPr>
          <w:bCs/>
          <w:color w:val="0070C0"/>
          <w:sz w:val="16"/>
          <w:szCs w:val="16"/>
        </w:rPr>
      </w:pPr>
      <w:r w:rsidRPr="006D3E22">
        <w:rPr>
          <w:bCs/>
          <w:color w:val="0070C0"/>
          <w:sz w:val="16"/>
          <w:szCs w:val="16"/>
        </w:rPr>
        <w:t>- применяемые материалы и технологии те же, что и для самолета «РВ» за исключением указанного ниже;</w:t>
      </w:r>
    </w:p>
    <w:p w14:paraId="47118D43" w14:textId="77777777" w:rsidR="003077A3" w:rsidRPr="006D3E22" w:rsidRDefault="003077A3" w:rsidP="006D3E22">
      <w:pPr>
        <w:jc w:val="both"/>
        <w:rPr>
          <w:bCs/>
          <w:color w:val="0070C0"/>
          <w:sz w:val="16"/>
          <w:szCs w:val="16"/>
        </w:rPr>
      </w:pPr>
      <w:r w:rsidRPr="006D3E22">
        <w:rPr>
          <w:bCs/>
          <w:color w:val="0070C0"/>
          <w:sz w:val="16"/>
          <w:szCs w:val="16"/>
        </w:rPr>
        <w:t xml:space="preserve">- полотнища обшивки, как и на прототипе, после установки на каркас пропитывались нитролаком </w:t>
      </w:r>
      <w:proofErr w:type="spellStart"/>
      <w:r w:rsidRPr="006D3E22">
        <w:rPr>
          <w:bCs/>
          <w:color w:val="0070C0"/>
          <w:sz w:val="16"/>
          <w:szCs w:val="16"/>
        </w:rPr>
        <w:t>эмалит</w:t>
      </w:r>
      <w:proofErr w:type="spellEnd"/>
      <w:r w:rsidRPr="006D3E22">
        <w:rPr>
          <w:bCs/>
          <w:color w:val="0070C0"/>
          <w:sz w:val="16"/>
          <w:szCs w:val="16"/>
        </w:rPr>
        <w:t xml:space="preserve"> для обеспечения устойчивости к воздействию атмосферной влаги и придания им натяжения, а затем красились лаком, но не темным, как на прототипе, а бесцветным, после чего обшивка приобретала светлый желтоватый цвет с кремовым оттенком, становясь далее неравномерно сероватой из-за оседания пыли, грязи, продуктов сгорания и остатков ГСМ, выбрасываемых моторами;</w:t>
      </w:r>
    </w:p>
    <w:p w14:paraId="0765208E" w14:textId="77777777" w:rsidR="003077A3" w:rsidRPr="006D3E22" w:rsidRDefault="003077A3" w:rsidP="006D3E22">
      <w:pPr>
        <w:jc w:val="both"/>
        <w:rPr>
          <w:bCs/>
          <w:color w:val="0070C0"/>
          <w:sz w:val="16"/>
          <w:szCs w:val="16"/>
        </w:rPr>
      </w:pPr>
      <w:r w:rsidRPr="006D3E22">
        <w:rPr>
          <w:bCs/>
          <w:color w:val="0070C0"/>
          <w:sz w:val="16"/>
          <w:szCs w:val="16"/>
        </w:rPr>
        <w:t>- сборка агрегатов по деревянным деталям каркаса – болтовые соединения с дюймовой резьбой, самые нагруженные – конические (чем достигалась плотность посадки) с диаметром у головки 12…14 мм, на конце – 8 мм, головки и гайки везде шестигранные выступающие;</w:t>
      </w:r>
    </w:p>
    <w:p w14:paraId="4D9E9990" w14:textId="77777777" w:rsidR="003077A3" w:rsidRPr="006D3E22" w:rsidRDefault="003077A3" w:rsidP="006D3E22">
      <w:pPr>
        <w:jc w:val="both"/>
        <w:rPr>
          <w:bCs/>
          <w:color w:val="0070C0"/>
          <w:sz w:val="16"/>
          <w:szCs w:val="16"/>
        </w:rPr>
      </w:pPr>
      <w:r w:rsidRPr="006D3E22">
        <w:rPr>
          <w:bCs/>
          <w:color w:val="0070C0"/>
          <w:sz w:val="16"/>
          <w:szCs w:val="16"/>
        </w:rPr>
        <w:t xml:space="preserve">- все растяжки – рояльная проволока с натяжением </w:t>
      </w:r>
      <w:proofErr w:type="spellStart"/>
      <w:r w:rsidRPr="006D3E22">
        <w:rPr>
          <w:bCs/>
          <w:color w:val="0070C0"/>
          <w:sz w:val="16"/>
          <w:szCs w:val="16"/>
        </w:rPr>
        <w:t>тандерами</w:t>
      </w:r>
      <w:proofErr w:type="spellEnd"/>
      <w:r w:rsidRPr="006D3E22">
        <w:rPr>
          <w:bCs/>
          <w:color w:val="0070C0"/>
          <w:sz w:val="16"/>
          <w:szCs w:val="16"/>
        </w:rPr>
        <w:t>.</w:t>
      </w:r>
    </w:p>
    <w:p w14:paraId="58760912" w14:textId="77777777" w:rsidR="003077A3" w:rsidRPr="006D3E22" w:rsidRDefault="003077A3" w:rsidP="006D3E22">
      <w:pPr>
        <w:jc w:val="both"/>
        <w:rPr>
          <w:bCs/>
          <w:color w:val="0070C0"/>
          <w:sz w:val="16"/>
          <w:szCs w:val="16"/>
        </w:rPr>
      </w:pPr>
      <w:r w:rsidRPr="006D3E22">
        <w:rPr>
          <w:bCs/>
          <w:color w:val="0070C0"/>
          <w:sz w:val="16"/>
          <w:szCs w:val="16"/>
        </w:rPr>
        <w:t>Силовая установка:</w:t>
      </w:r>
    </w:p>
    <w:p w14:paraId="4346D6A0" w14:textId="77777777" w:rsidR="003077A3" w:rsidRPr="006D3E22" w:rsidRDefault="003077A3" w:rsidP="006D3E22">
      <w:pPr>
        <w:jc w:val="both"/>
        <w:rPr>
          <w:bCs/>
          <w:color w:val="0070C0"/>
          <w:sz w:val="16"/>
          <w:szCs w:val="16"/>
        </w:rPr>
      </w:pPr>
      <w:r w:rsidRPr="006D3E22">
        <w:rPr>
          <w:bCs/>
          <w:color w:val="0070C0"/>
          <w:sz w:val="16"/>
          <w:szCs w:val="16"/>
        </w:rPr>
        <w:t>- четыре 4-цилиндровых рядных мотора водяного охлаждения «Аргус» (немецкий Argus As I выпуска филиала этой фирмы в Риге) мощностью по 100 л.с. установлены на крыле с тянущими 2-лопастными воздушными винтами;</w:t>
      </w:r>
    </w:p>
    <w:p w14:paraId="0FA47EDC" w14:textId="77777777" w:rsidR="003077A3" w:rsidRPr="006D3E22" w:rsidRDefault="003077A3" w:rsidP="006D3E22">
      <w:pPr>
        <w:jc w:val="both"/>
        <w:rPr>
          <w:bCs/>
          <w:color w:val="0070C0"/>
          <w:sz w:val="16"/>
          <w:szCs w:val="16"/>
        </w:rPr>
      </w:pPr>
      <w:r w:rsidRPr="006D3E22">
        <w:rPr>
          <w:bCs/>
          <w:color w:val="0070C0"/>
          <w:sz w:val="16"/>
          <w:szCs w:val="16"/>
        </w:rPr>
        <w:t xml:space="preserve">- </w:t>
      </w:r>
      <w:proofErr w:type="spellStart"/>
      <w:r w:rsidRPr="006D3E22">
        <w:rPr>
          <w:bCs/>
          <w:color w:val="0070C0"/>
          <w:sz w:val="16"/>
          <w:szCs w:val="16"/>
        </w:rPr>
        <w:t>моторамы</w:t>
      </w:r>
      <w:proofErr w:type="spellEnd"/>
      <w:r w:rsidRPr="006D3E22">
        <w:rPr>
          <w:bCs/>
          <w:color w:val="0070C0"/>
          <w:sz w:val="16"/>
          <w:szCs w:val="16"/>
        </w:rPr>
        <w:t xml:space="preserve"> одинаковые и состоят каждая из двух продольных балок, к которым крепятся моторы, а они установлены на двух рамах, каждая из которых состоит из двух вертикальных стоек, одного раскоса, идущего от передней вертикальной стойки к переднему концу продольной балки и одного раскоса и фанерной зашивки между стойками (все стойки – из ясеневого бруса с пазами-облегчениями, придающими им двутавровое сечение);</w:t>
      </w:r>
    </w:p>
    <w:p w14:paraId="34A38362" w14:textId="77777777" w:rsidR="003077A3" w:rsidRPr="006D3E22" w:rsidRDefault="003077A3" w:rsidP="006D3E22">
      <w:pPr>
        <w:jc w:val="both"/>
        <w:rPr>
          <w:bCs/>
          <w:color w:val="0070C0"/>
          <w:sz w:val="16"/>
          <w:szCs w:val="16"/>
        </w:rPr>
      </w:pPr>
      <w:r w:rsidRPr="006D3E22">
        <w:rPr>
          <w:bCs/>
          <w:color w:val="0070C0"/>
          <w:sz w:val="16"/>
          <w:szCs w:val="16"/>
        </w:rPr>
        <w:t>- топливо и масло размещалось в разделенных на два отсека баках над моторами, меньшая передняя часть была масляным баком, большая задняя – топливным;</w:t>
      </w:r>
    </w:p>
    <w:p w14:paraId="7FF408AF" w14:textId="77777777" w:rsidR="003077A3" w:rsidRPr="006D3E22" w:rsidRDefault="003077A3" w:rsidP="006D3E22">
      <w:pPr>
        <w:jc w:val="both"/>
        <w:rPr>
          <w:bCs/>
          <w:color w:val="0070C0"/>
          <w:sz w:val="16"/>
          <w:szCs w:val="16"/>
        </w:rPr>
      </w:pPr>
      <w:r w:rsidRPr="006D3E22">
        <w:rPr>
          <w:bCs/>
          <w:color w:val="0070C0"/>
          <w:sz w:val="16"/>
          <w:szCs w:val="16"/>
        </w:rPr>
        <w:t xml:space="preserve">- в дальнейшем на некоторых самолетах ставились раздельные топливные и масляные баки на тех же местах, или два топливно-масляных бака над фюзеляжем и тогда систем было две, или коробчатые в фюзеляже и системы </w:t>
      </w:r>
      <w:proofErr w:type="spellStart"/>
      <w:r w:rsidRPr="006D3E22">
        <w:rPr>
          <w:bCs/>
          <w:color w:val="0070C0"/>
          <w:sz w:val="16"/>
          <w:szCs w:val="16"/>
        </w:rPr>
        <w:t>топливопитания</w:t>
      </w:r>
      <w:proofErr w:type="spellEnd"/>
      <w:r w:rsidRPr="006D3E22">
        <w:rPr>
          <w:bCs/>
          <w:color w:val="0070C0"/>
          <w:sz w:val="16"/>
          <w:szCs w:val="16"/>
        </w:rPr>
        <w:t xml:space="preserve"> и смазки были единые на все моторы;</w:t>
      </w:r>
    </w:p>
    <w:p w14:paraId="4FFE29B8" w14:textId="77777777" w:rsidR="003077A3" w:rsidRPr="006D3E22" w:rsidRDefault="003077A3" w:rsidP="006D3E22">
      <w:pPr>
        <w:jc w:val="both"/>
        <w:rPr>
          <w:bCs/>
          <w:color w:val="0070C0"/>
          <w:sz w:val="16"/>
          <w:szCs w:val="16"/>
        </w:rPr>
      </w:pPr>
      <w:r w:rsidRPr="006D3E22">
        <w:rPr>
          <w:bCs/>
          <w:color w:val="0070C0"/>
          <w:sz w:val="16"/>
          <w:szCs w:val="16"/>
        </w:rPr>
        <w:t xml:space="preserve">- баки цилиндрической формы с эллипсоидными носовыми частями и коническими (по др. данным – оживальными), переходящими в конце в полусферы хвостовыми паяные из латуни, каждый имеет свои заливную горловину с фильтром, дренаж, </w:t>
      </w:r>
      <w:proofErr w:type="spellStart"/>
      <w:r w:rsidRPr="006D3E22">
        <w:rPr>
          <w:bCs/>
          <w:color w:val="0070C0"/>
          <w:sz w:val="16"/>
          <w:szCs w:val="16"/>
        </w:rPr>
        <w:t>перекрывной</w:t>
      </w:r>
      <w:proofErr w:type="spellEnd"/>
      <w:r w:rsidRPr="006D3E22">
        <w:rPr>
          <w:bCs/>
          <w:color w:val="0070C0"/>
          <w:sz w:val="16"/>
          <w:szCs w:val="16"/>
        </w:rPr>
        <w:t xml:space="preserve"> кран, сливной кран-</w:t>
      </w:r>
      <w:proofErr w:type="spellStart"/>
      <w:r w:rsidRPr="006D3E22">
        <w:rPr>
          <w:bCs/>
          <w:color w:val="0070C0"/>
          <w:sz w:val="16"/>
          <w:szCs w:val="16"/>
        </w:rPr>
        <w:t>остойник</w:t>
      </w:r>
      <w:proofErr w:type="spellEnd"/>
      <w:r w:rsidRPr="006D3E22">
        <w:rPr>
          <w:bCs/>
          <w:color w:val="0070C0"/>
          <w:sz w:val="16"/>
          <w:szCs w:val="16"/>
        </w:rPr>
        <w:t xml:space="preserve"> и подающий трубопровод в топливной и масляной частях – т.е. самолет имел по четыре отдельных топливных и масляных системы;</w:t>
      </w:r>
    </w:p>
    <w:p w14:paraId="64935354" w14:textId="77777777" w:rsidR="003077A3" w:rsidRPr="006D3E22" w:rsidRDefault="003077A3" w:rsidP="006D3E22">
      <w:pPr>
        <w:jc w:val="both"/>
        <w:rPr>
          <w:bCs/>
          <w:color w:val="0070C0"/>
          <w:sz w:val="16"/>
          <w:szCs w:val="16"/>
        </w:rPr>
      </w:pPr>
      <w:r w:rsidRPr="006D3E22">
        <w:rPr>
          <w:bCs/>
          <w:color w:val="0070C0"/>
          <w:sz w:val="16"/>
          <w:szCs w:val="16"/>
        </w:rPr>
        <w:t>- баки подвешивались каждый на двух хомутах между «моторными» стойками к установленным между ними поперек потока траверсам (под баками также были траверсы);</w:t>
      </w:r>
    </w:p>
    <w:p w14:paraId="02F0B568" w14:textId="77777777" w:rsidR="003077A3" w:rsidRPr="006D3E22" w:rsidRDefault="003077A3" w:rsidP="006D3E22">
      <w:pPr>
        <w:jc w:val="both"/>
        <w:rPr>
          <w:bCs/>
          <w:color w:val="0070C0"/>
          <w:sz w:val="16"/>
          <w:szCs w:val="16"/>
        </w:rPr>
      </w:pPr>
      <w:r w:rsidRPr="006D3E22">
        <w:rPr>
          <w:bCs/>
          <w:color w:val="0070C0"/>
          <w:sz w:val="16"/>
          <w:szCs w:val="16"/>
        </w:rPr>
        <w:t>- запуск моторов осуществляется последовательно прокруткой коленвалов сжатым воздухом из баллона, для чего на их передних концах были сделаны храповики, или вручную за лопасти воздушных винтов;</w:t>
      </w:r>
    </w:p>
    <w:p w14:paraId="676BFBDE" w14:textId="77777777" w:rsidR="003077A3" w:rsidRPr="006D3E22" w:rsidRDefault="003077A3" w:rsidP="006D3E22">
      <w:pPr>
        <w:jc w:val="both"/>
        <w:rPr>
          <w:bCs/>
          <w:color w:val="0070C0"/>
          <w:sz w:val="16"/>
          <w:szCs w:val="16"/>
        </w:rPr>
      </w:pPr>
      <w:r w:rsidRPr="006D3E22">
        <w:rPr>
          <w:bCs/>
          <w:color w:val="0070C0"/>
          <w:sz w:val="16"/>
          <w:szCs w:val="16"/>
        </w:rPr>
        <w:t>- управление газом моторов было возможно от единого рычага («</w:t>
      </w:r>
      <w:proofErr w:type="spellStart"/>
      <w:r w:rsidRPr="006D3E22">
        <w:rPr>
          <w:bCs/>
          <w:color w:val="0070C0"/>
          <w:sz w:val="16"/>
          <w:szCs w:val="16"/>
        </w:rPr>
        <w:t>мотолога</w:t>
      </w:r>
      <w:proofErr w:type="spellEnd"/>
      <w:r w:rsidRPr="006D3E22">
        <w:rPr>
          <w:bCs/>
          <w:color w:val="0070C0"/>
          <w:sz w:val="16"/>
          <w:szCs w:val="16"/>
        </w:rPr>
        <w:t>» у летчика) или от отдельного рычага на каждый мотор (ими работал бортмеханик), проводка тросовая;</w:t>
      </w:r>
    </w:p>
    <w:p w14:paraId="34AA707B" w14:textId="77777777" w:rsidR="003077A3" w:rsidRPr="006D3E22" w:rsidRDefault="003077A3" w:rsidP="006D3E22">
      <w:pPr>
        <w:jc w:val="both"/>
        <w:rPr>
          <w:bCs/>
          <w:color w:val="0070C0"/>
          <w:sz w:val="16"/>
          <w:szCs w:val="16"/>
        </w:rPr>
      </w:pPr>
      <w:r w:rsidRPr="006D3E22">
        <w:rPr>
          <w:bCs/>
          <w:color w:val="0070C0"/>
          <w:sz w:val="16"/>
          <w:szCs w:val="16"/>
        </w:rPr>
        <w:t>- по бокам каждого мотора справа установлены по одному радиатору охлаждения, представляющие собой блоки из установленных в одной плоскости по потоку зигзагами трубок и расширительного бачка сверху;</w:t>
      </w:r>
    </w:p>
    <w:p w14:paraId="09AA00B2" w14:textId="77777777" w:rsidR="003077A3" w:rsidRPr="006D3E22" w:rsidRDefault="003077A3" w:rsidP="006D3E22">
      <w:pPr>
        <w:jc w:val="both"/>
        <w:rPr>
          <w:bCs/>
          <w:color w:val="0070C0"/>
          <w:sz w:val="16"/>
          <w:szCs w:val="16"/>
        </w:rPr>
      </w:pPr>
      <w:r w:rsidRPr="006D3E22">
        <w:rPr>
          <w:bCs/>
          <w:color w:val="0070C0"/>
          <w:sz w:val="16"/>
          <w:szCs w:val="16"/>
        </w:rPr>
        <w:t>- выхлоп осуществлялся через отдельные патрубки на каждом цилиндре, направленные вверх и вправо, на моторе № 2 как минимум от одного выхлопного клапана выведена длинная труба, проходящая вдоль пола кабины и обеспечивающая ее обогрев зимой (летом она снималась, обогрев был сделан впервые в России, а возможно и в мире).</w:t>
      </w:r>
    </w:p>
    <w:p w14:paraId="59E95041" w14:textId="77777777" w:rsidR="003077A3" w:rsidRPr="006D3E22" w:rsidRDefault="003077A3" w:rsidP="006D3E22">
      <w:pPr>
        <w:jc w:val="both"/>
        <w:rPr>
          <w:bCs/>
          <w:color w:val="0070C0"/>
          <w:sz w:val="16"/>
          <w:szCs w:val="16"/>
        </w:rPr>
      </w:pPr>
      <w:r w:rsidRPr="006D3E22">
        <w:rPr>
          <w:bCs/>
          <w:color w:val="0070C0"/>
          <w:sz w:val="16"/>
          <w:szCs w:val="16"/>
        </w:rPr>
        <w:t xml:space="preserve">Основная </w:t>
      </w:r>
      <w:proofErr w:type="spellStart"/>
      <w:r w:rsidRPr="006D3E22">
        <w:rPr>
          <w:bCs/>
          <w:color w:val="0070C0"/>
          <w:sz w:val="16"/>
          <w:szCs w:val="16"/>
        </w:rPr>
        <w:t>бипланная</w:t>
      </w:r>
      <w:proofErr w:type="spellEnd"/>
      <w:r w:rsidRPr="006D3E22">
        <w:rPr>
          <w:bCs/>
          <w:color w:val="0070C0"/>
          <w:sz w:val="16"/>
          <w:szCs w:val="16"/>
        </w:rPr>
        <w:t xml:space="preserve"> коробка крыльев:</w:t>
      </w:r>
    </w:p>
    <w:p w14:paraId="66B8B22A" w14:textId="77777777" w:rsidR="003077A3" w:rsidRPr="006D3E22" w:rsidRDefault="003077A3" w:rsidP="006D3E22">
      <w:pPr>
        <w:jc w:val="both"/>
        <w:rPr>
          <w:bCs/>
          <w:color w:val="0070C0"/>
          <w:sz w:val="16"/>
          <w:szCs w:val="16"/>
        </w:rPr>
      </w:pPr>
      <w:r w:rsidRPr="006D3E22">
        <w:rPr>
          <w:bCs/>
          <w:color w:val="0070C0"/>
          <w:sz w:val="16"/>
          <w:szCs w:val="16"/>
        </w:rPr>
        <w:t>- самолет был полуторапланом с отрицательным выносом верхнего крыла, которое по размаху в 1,35 раза больше нижнего при равной хорде;</w:t>
      </w:r>
    </w:p>
    <w:p w14:paraId="5697EC51" w14:textId="77777777" w:rsidR="003077A3" w:rsidRPr="006D3E22" w:rsidRDefault="003077A3" w:rsidP="006D3E22">
      <w:pPr>
        <w:jc w:val="both"/>
        <w:rPr>
          <w:bCs/>
          <w:color w:val="0070C0"/>
          <w:sz w:val="16"/>
          <w:szCs w:val="16"/>
        </w:rPr>
      </w:pPr>
      <w:r w:rsidRPr="006D3E22">
        <w:rPr>
          <w:bCs/>
          <w:color w:val="0070C0"/>
          <w:sz w:val="16"/>
          <w:szCs w:val="16"/>
        </w:rPr>
        <w:t xml:space="preserve">- по схеме, КСС общей и агрегатов подобна таковой на самолете «РВ», но размах верхнего крыла увеличен на 5 м, нижнего – на 2 м, а общая площадь – на 62 </w:t>
      </w:r>
      <w:proofErr w:type="spellStart"/>
      <w:r w:rsidRPr="006D3E22">
        <w:rPr>
          <w:bCs/>
          <w:color w:val="0070C0"/>
          <w:sz w:val="16"/>
          <w:szCs w:val="16"/>
        </w:rPr>
        <w:t>кв.м</w:t>
      </w:r>
      <w:proofErr w:type="spellEnd"/>
      <w:r w:rsidRPr="006D3E22">
        <w:rPr>
          <w:bCs/>
          <w:color w:val="0070C0"/>
          <w:sz w:val="16"/>
          <w:szCs w:val="16"/>
        </w:rPr>
        <w:t>, при этом хорды увеличены в большей степени и удлинение крыльев уменьшено примерно на 10%, что снизило нагрузки на изгиб консолей, но в дальнейшем удлинение крыльев было значительно увеличено – на некоторых серийных самолетах в 1,5 раза по сравнению с первоначальным проектом и достигло 14 единиц);</w:t>
      </w:r>
    </w:p>
    <w:p w14:paraId="1D51D152" w14:textId="77777777" w:rsidR="003077A3" w:rsidRPr="006D3E22" w:rsidRDefault="003077A3" w:rsidP="006D3E22">
      <w:pPr>
        <w:jc w:val="both"/>
        <w:rPr>
          <w:bCs/>
          <w:color w:val="0070C0"/>
          <w:sz w:val="16"/>
          <w:szCs w:val="16"/>
        </w:rPr>
      </w:pPr>
      <w:r w:rsidRPr="006D3E22">
        <w:rPr>
          <w:bCs/>
          <w:color w:val="0070C0"/>
          <w:sz w:val="16"/>
          <w:szCs w:val="16"/>
        </w:rPr>
        <w:t>- профиль крыла тонкий выпукло-вогнутый с относительной толщиной 6% и стрелкой 1/24 (далее по мере увеличения хорд крыльев и уменьшения их относительного удлинения толщина профиля была уменьшена до 3,5%, а стрелка – до 1/22), лобик образован полукругом с диаметром, равным строительной высоте сечения, далее до II лонжерона средняя линия профиля, верхняя и нижняя его дужки представляют собой дуги концентрических окружностей с указанной стрелкой прогиба средней линии, а дальше – прямые, сходящиеся на задней точке средней линии;</w:t>
      </w:r>
    </w:p>
    <w:p w14:paraId="66D7EDDC" w14:textId="77777777" w:rsidR="003077A3" w:rsidRPr="006D3E22" w:rsidRDefault="003077A3" w:rsidP="006D3E22">
      <w:pPr>
        <w:jc w:val="both"/>
        <w:rPr>
          <w:bCs/>
          <w:color w:val="0070C0"/>
          <w:sz w:val="16"/>
          <w:szCs w:val="16"/>
        </w:rPr>
      </w:pPr>
      <w:r w:rsidRPr="006D3E22">
        <w:rPr>
          <w:bCs/>
          <w:color w:val="0070C0"/>
          <w:sz w:val="16"/>
          <w:szCs w:val="16"/>
        </w:rPr>
        <w:t>- углы установки верхнего и нижнего крыльев по линиям, соединяющим переднюю и заднюю точки профилей, положительные, поперечного V они не имеют по всему размаху;</w:t>
      </w:r>
    </w:p>
    <w:p w14:paraId="04CCFE2C" w14:textId="77777777" w:rsidR="003077A3" w:rsidRPr="006D3E22" w:rsidRDefault="003077A3" w:rsidP="006D3E22">
      <w:pPr>
        <w:jc w:val="both"/>
        <w:rPr>
          <w:bCs/>
          <w:color w:val="0070C0"/>
          <w:sz w:val="16"/>
          <w:szCs w:val="16"/>
        </w:rPr>
      </w:pPr>
      <w:r w:rsidRPr="006D3E22">
        <w:rPr>
          <w:bCs/>
          <w:color w:val="0070C0"/>
          <w:sz w:val="16"/>
          <w:szCs w:val="16"/>
        </w:rPr>
        <w:t xml:space="preserve">- на виде в плане крылья имеют одинаковую прямоугольную форму с большим удлинением (верхнего порядка 9,5, нижнего – 6,5) с прямыми </w:t>
      </w:r>
      <w:proofErr w:type="spellStart"/>
      <w:r w:rsidRPr="006D3E22">
        <w:rPr>
          <w:bCs/>
          <w:color w:val="0070C0"/>
          <w:sz w:val="16"/>
          <w:szCs w:val="16"/>
        </w:rPr>
        <w:t>законцовками</w:t>
      </w:r>
      <w:proofErr w:type="spellEnd"/>
      <w:r w:rsidRPr="006D3E22">
        <w:rPr>
          <w:bCs/>
          <w:color w:val="0070C0"/>
          <w:sz w:val="16"/>
          <w:szCs w:val="16"/>
        </w:rPr>
        <w:t xml:space="preserve"> и скруглением сопряжений их с передними кромками малым радиусом, а с задними – большим;</w:t>
      </w:r>
    </w:p>
    <w:p w14:paraId="473F8B04" w14:textId="77777777" w:rsidR="003077A3" w:rsidRPr="006D3E22" w:rsidRDefault="003077A3" w:rsidP="006D3E22">
      <w:pPr>
        <w:jc w:val="both"/>
        <w:rPr>
          <w:bCs/>
          <w:color w:val="0070C0"/>
          <w:sz w:val="16"/>
          <w:szCs w:val="16"/>
        </w:rPr>
      </w:pPr>
      <w:r w:rsidRPr="006D3E22">
        <w:rPr>
          <w:bCs/>
          <w:color w:val="0070C0"/>
          <w:sz w:val="16"/>
          <w:szCs w:val="16"/>
        </w:rPr>
        <w:t>- на верхнем крыле установлены элероны (в документации РБВЗ иногда применялся термин «крылышки»), передние кромки которых оставались прямыми, как на остальных консолях;</w:t>
      </w:r>
    </w:p>
    <w:p w14:paraId="6BC4F8A9" w14:textId="77777777" w:rsidR="003077A3" w:rsidRPr="006D3E22" w:rsidRDefault="003077A3" w:rsidP="006D3E22">
      <w:pPr>
        <w:jc w:val="both"/>
        <w:rPr>
          <w:bCs/>
          <w:color w:val="0070C0"/>
          <w:sz w:val="16"/>
          <w:szCs w:val="16"/>
        </w:rPr>
      </w:pPr>
      <w:r w:rsidRPr="006D3E22">
        <w:rPr>
          <w:bCs/>
          <w:color w:val="0070C0"/>
          <w:sz w:val="16"/>
          <w:szCs w:val="16"/>
        </w:rPr>
        <w:t>- верхнее крыло состоит из 7 частей – центроплана (только два лонжерона без кромок, нервюр и обшивки), двух средних и двух концевых частей с элеронами;</w:t>
      </w:r>
    </w:p>
    <w:p w14:paraId="7E844DEC" w14:textId="77777777" w:rsidR="003077A3" w:rsidRPr="006D3E22" w:rsidRDefault="003077A3" w:rsidP="006D3E22">
      <w:pPr>
        <w:jc w:val="both"/>
        <w:rPr>
          <w:bCs/>
          <w:color w:val="0070C0"/>
          <w:sz w:val="16"/>
          <w:szCs w:val="16"/>
        </w:rPr>
      </w:pPr>
      <w:r w:rsidRPr="006D3E22">
        <w:rPr>
          <w:bCs/>
          <w:color w:val="0070C0"/>
          <w:sz w:val="16"/>
          <w:szCs w:val="16"/>
        </w:rPr>
        <w:t>- нижнее крыло состоит из 4 частей – двух средней и двух концевых;</w:t>
      </w:r>
    </w:p>
    <w:p w14:paraId="34AE518B" w14:textId="77777777" w:rsidR="003077A3" w:rsidRPr="006D3E22" w:rsidRDefault="003077A3" w:rsidP="006D3E22">
      <w:pPr>
        <w:jc w:val="both"/>
        <w:rPr>
          <w:bCs/>
          <w:color w:val="0070C0"/>
          <w:sz w:val="16"/>
          <w:szCs w:val="16"/>
        </w:rPr>
      </w:pPr>
      <w:r w:rsidRPr="006D3E22">
        <w:rPr>
          <w:bCs/>
          <w:color w:val="0070C0"/>
          <w:sz w:val="16"/>
          <w:szCs w:val="16"/>
        </w:rPr>
        <w:t>- узлы стыковки всех частей крыльев в виде труб из низкоуглеродистой стали без закалки (временное сопротивление на разрыв 40 кгс/</w:t>
      </w:r>
      <w:proofErr w:type="spellStart"/>
      <w:r w:rsidRPr="006D3E22">
        <w:rPr>
          <w:bCs/>
          <w:color w:val="0070C0"/>
          <w:sz w:val="16"/>
          <w:szCs w:val="16"/>
        </w:rPr>
        <w:t>кв.мм</w:t>
      </w:r>
      <w:proofErr w:type="spellEnd"/>
      <w:r w:rsidRPr="006D3E22">
        <w:rPr>
          <w:bCs/>
          <w:color w:val="0070C0"/>
          <w:sz w:val="16"/>
          <w:szCs w:val="16"/>
        </w:rPr>
        <w:t>) прямоугольного сечения с внутренним размером, равным сечению лонжерона;</w:t>
      </w:r>
    </w:p>
    <w:p w14:paraId="1E7B1040" w14:textId="77777777" w:rsidR="003077A3" w:rsidRPr="006D3E22" w:rsidRDefault="003077A3" w:rsidP="006D3E22">
      <w:pPr>
        <w:jc w:val="both"/>
        <w:rPr>
          <w:bCs/>
          <w:color w:val="0070C0"/>
          <w:sz w:val="16"/>
          <w:szCs w:val="16"/>
        </w:rPr>
      </w:pPr>
      <w:r w:rsidRPr="006D3E22">
        <w:rPr>
          <w:bCs/>
          <w:color w:val="0070C0"/>
          <w:sz w:val="16"/>
          <w:szCs w:val="16"/>
        </w:rPr>
        <w:t>- силовой набор консолей верхнего и нижнего крыльев состоит из передней кромки полукруглого сечения на всю строительную высоту профиля крыла, двух лонжеронов (I проходит на 12% хорды консоли, II – на 60%), усиленных и простых нервюр, установленных с шагом 300 мм, а также деревянных реек по остальным кромкам;</w:t>
      </w:r>
    </w:p>
    <w:p w14:paraId="722B170D" w14:textId="77777777" w:rsidR="003077A3" w:rsidRPr="006D3E22" w:rsidRDefault="003077A3" w:rsidP="006D3E22">
      <w:pPr>
        <w:jc w:val="both"/>
        <w:rPr>
          <w:bCs/>
          <w:color w:val="0070C0"/>
          <w:sz w:val="16"/>
          <w:szCs w:val="16"/>
        </w:rPr>
      </w:pPr>
      <w:r w:rsidRPr="006D3E22">
        <w:rPr>
          <w:bCs/>
          <w:color w:val="0070C0"/>
          <w:sz w:val="16"/>
          <w:szCs w:val="16"/>
        </w:rPr>
        <w:t xml:space="preserve">- лонжероны коробчатого сечения с высотой 100 и шириной 50 мм по всему размаху (далее размеры менялись вместе с размерами крыльев), состояли из верхнего и нижнего поясов толщиной 20 мм у корня и 14 мм (материал для верхнего крыла – орегонская сосна, далее заменена на ввозимый из Англии </w:t>
      </w:r>
      <w:proofErr w:type="spellStart"/>
      <w:r w:rsidRPr="006D3E22">
        <w:rPr>
          <w:bCs/>
          <w:color w:val="0070C0"/>
          <w:sz w:val="16"/>
          <w:szCs w:val="16"/>
        </w:rPr>
        <w:t>спрус</w:t>
      </w:r>
      <w:proofErr w:type="spellEnd"/>
      <w:r w:rsidRPr="006D3E22">
        <w:rPr>
          <w:bCs/>
          <w:color w:val="0070C0"/>
          <w:sz w:val="16"/>
          <w:szCs w:val="16"/>
        </w:rPr>
        <w:t xml:space="preserve">, т.е. канадскую ель, а затем на отечественную сосну, полки лонжеронов нижнего крыла – импортное дерево гикори, далее замененное на отечественный орех) на </w:t>
      </w:r>
      <w:proofErr w:type="spellStart"/>
      <w:r w:rsidRPr="006D3E22">
        <w:rPr>
          <w:bCs/>
          <w:color w:val="0070C0"/>
          <w:sz w:val="16"/>
          <w:szCs w:val="16"/>
        </w:rPr>
        <w:t>законцовках</w:t>
      </w:r>
      <w:proofErr w:type="spellEnd"/>
      <w:r w:rsidRPr="006D3E22">
        <w:rPr>
          <w:bCs/>
          <w:color w:val="0070C0"/>
          <w:sz w:val="16"/>
          <w:szCs w:val="16"/>
        </w:rPr>
        <w:t xml:space="preserve"> и двух стенок из фанеры толщиной 5 мм, сборка на столярном клее и латунных шурупах;</w:t>
      </w:r>
    </w:p>
    <w:p w14:paraId="7A204993" w14:textId="77777777" w:rsidR="003077A3" w:rsidRPr="006D3E22" w:rsidRDefault="003077A3" w:rsidP="006D3E22">
      <w:pPr>
        <w:jc w:val="both"/>
        <w:rPr>
          <w:bCs/>
          <w:color w:val="0070C0"/>
          <w:sz w:val="16"/>
          <w:szCs w:val="16"/>
        </w:rPr>
      </w:pPr>
      <w:r w:rsidRPr="006D3E22">
        <w:rPr>
          <w:bCs/>
          <w:color w:val="0070C0"/>
          <w:sz w:val="16"/>
          <w:szCs w:val="16"/>
        </w:rPr>
        <w:t>- жесткость консолей крыльев обеспечена натянутыми крест-накрест растяжками из 3-мм проволоки;</w:t>
      </w:r>
    </w:p>
    <w:p w14:paraId="43B39658" w14:textId="77777777" w:rsidR="003077A3" w:rsidRPr="006D3E22" w:rsidRDefault="003077A3" w:rsidP="006D3E22">
      <w:pPr>
        <w:jc w:val="both"/>
        <w:rPr>
          <w:bCs/>
          <w:color w:val="0070C0"/>
          <w:sz w:val="16"/>
          <w:szCs w:val="16"/>
        </w:rPr>
      </w:pPr>
      <w:r w:rsidRPr="006D3E22">
        <w:rPr>
          <w:bCs/>
          <w:color w:val="0070C0"/>
          <w:sz w:val="16"/>
          <w:szCs w:val="16"/>
        </w:rPr>
        <w:t xml:space="preserve">- все нервюры балочные, состоят их носка, </w:t>
      </w:r>
      <w:proofErr w:type="spellStart"/>
      <w:r w:rsidRPr="006D3E22">
        <w:rPr>
          <w:bCs/>
          <w:color w:val="0070C0"/>
          <w:sz w:val="16"/>
          <w:szCs w:val="16"/>
        </w:rPr>
        <w:t>межлонжеронной</w:t>
      </w:r>
      <w:proofErr w:type="spellEnd"/>
      <w:r w:rsidRPr="006D3E22">
        <w:rPr>
          <w:bCs/>
          <w:color w:val="0070C0"/>
          <w:sz w:val="16"/>
          <w:szCs w:val="16"/>
        </w:rPr>
        <w:t xml:space="preserve"> части и хвостика (кроме зоны элеронов);</w:t>
      </w:r>
    </w:p>
    <w:p w14:paraId="5B9B973E" w14:textId="77777777" w:rsidR="003077A3" w:rsidRPr="006D3E22" w:rsidRDefault="003077A3" w:rsidP="006D3E22">
      <w:pPr>
        <w:jc w:val="both"/>
        <w:rPr>
          <w:bCs/>
          <w:color w:val="0070C0"/>
          <w:sz w:val="16"/>
          <w:szCs w:val="16"/>
        </w:rPr>
      </w:pPr>
      <w:r w:rsidRPr="006D3E22">
        <w:rPr>
          <w:bCs/>
          <w:color w:val="0070C0"/>
          <w:sz w:val="16"/>
          <w:szCs w:val="16"/>
        </w:rPr>
        <w:t>- полки нервюр из рейки 20х6 мм с пазом глубиной 2…3 мм под стенки, которые изготовлены из 5-мм фанеры (на наиболее нагруженных усиленных – сдвоенные), на корневых нервюрах стенки имеют круглые отв. облегчения, на остальных – продолговатые, сборка на столярном клею и гвоздях;</w:t>
      </w:r>
    </w:p>
    <w:p w14:paraId="7B06073A" w14:textId="77777777" w:rsidR="003077A3" w:rsidRPr="006D3E22" w:rsidRDefault="003077A3" w:rsidP="006D3E22">
      <w:pPr>
        <w:jc w:val="both"/>
        <w:rPr>
          <w:bCs/>
          <w:color w:val="0070C0"/>
          <w:sz w:val="16"/>
          <w:szCs w:val="16"/>
        </w:rPr>
      </w:pPr>
      <w:r w:rsidRPr="006D3E22">
        <w:rPr>
          <w:bCs/>
          <w:color w:val="0070C0"/>
          <w:sz w:val="16"/>
          <w:szCs w:val="16"/>
        </w:rPr>
        <w:t>- обшивка крыла полотняная, но вдоль задних лонжеронов нижнего крыла до внешних моторов и вдоль мотов уложены фанерные площадки, на которых механикам можно ходить и стоять;</w:t>
      </w:r>
    </w:p>
    <w:p w14:paraId="315036E1" w14:textId="77777777" w:rsidR="003077A3" w:rsidRPr="006D3E22" w:rsidRDefault="003077A3" w:rsidP="006D3E22">
      <w:pPr>
        <w:jc w:val="both"/>
        <w:rPr>
          <w:bCs/>
          <w:color w:val="0070C0"/>
          <w:sz w:val="16"/>
          <w:szCs w:val="16"/>
        </w:rPr>
      </w:pPr>
      <w:r w:rsidRPr="006D3E22">
        <w:rPr>
          <w:bCs/>
          <w:color w:val="0070C0"/>
          <w:sz w:val="16"/>
          <w:szCs w:val="16"/>
        </w:rPr>
        <w:t xml:space="preserve">- жесткость </w:t>
      </w:r>
      <w:proofErr w:type="spellStart"/>
      <w:r w:rsidRPr="006D3E22">
        <w:rPr>
          <w:bCs/>
          <w:color w:val="0070C0"/>
          <w:sz w:val="16"/>
          <w:szCs w:val="16"/>
        </w:rPr>
        <w:t>бипланной</w:t>
      </w:r>
      <w:proofErr w:type="spellEnd"/>
      <w:r w:rsidRPr="006D3E22">
        <w:rPr>
          <w:bCs/>
          <w:color w:val="0070C0"/>
          <w:sz w:val="16"/>
          <w:szCs w:val="16"/>
        </w:rPr>
        <w:t xml:space="preserve"> коробки обеспечена растяжками из проволоки толщиной 3,5 и 3,0 мм с </w:t>
      </w:r>
      <w:proofErr w:type="spellStart"/>
      <w:r w:rsidRPr="006D3E22">
        <w:rPr>
          <w:bCs/>
          <w:color w:val="0070C0"/>
          <w:sz w:val="16"/>
          <w:szCs w:val="16"/>
        </w:rPr>
        <w:t>тандерами</w:t>
      </w:r>
      <w:proofErr w:type="spellEnd"/>
      <w:r w:rsidRPr="006D3E22">
        <w:rPr>
          <w:bCs/>
          <w:color w:val="0070C0"/>
          <w:sz w:val="16"/>
          <w:szCs w:val="16"/>
        </w:rPr>
        <w:t xml:space="preserve"> на нижних концах в зависимости от места;</w:t>
      </w:r>
    </w:p>
    <w:p w14:paraId="6D56247C" w14:textId="77777777" w:rsidR="003077A3" w:rsidRPr="006D3E22" w:rsidRDefault="003077A3" w:rsidP="006D3E22">
      <w:pPr>
        <w:jc w:val="both"/>
        <w:rPr>
          <w:bCs/>
          <w:color w:val="0070C0"/>
          <w:sz w:val="16"/>
          <w:szCs w:val="16"/>
        </w:rPr>
      </w:pPr>
      <w:r w:rsidRPr="006D3E22">
        <w:rPr>
          <w:bCs/>
          <w:color w:val="0070C0"/>
          <w:sz w:val="16"/>
          <w:szCs w:val="16"/>
        </w:rPr>
        <w:t>- почти все растяжки были двойные, а самые нагруженные – тройные, и состояли из двух или трех проволок с наконечниками и вставленных между ними «по потоку» деревянными рейками шириной 20 мм и обмотанных тесьмой на клею;</w:t>
      </w:r>
    </w:p>
    <w:p w14:paraId="1CC2A595" w14:textId="77777777" w:rsidR="003077A3" w:rsidRPr="006D3E22" w:rsidRDefault="003077A3" w:rsidP="006D3E22">
      <w:pPr>
        <w:jc w:val="both"/>
        <w:rPr>
          <w:bCs/>
          <w:color w:val="0070C0"/>
          <w:sz w:val="16"/>
          <w:szCs w:val="16"/>
        </w:rPr>
      </w:pPr>
      <w:r w:rsidRPr="006D3E22">
        <w:rPr>
          <w:bCs/>
          <w:color w:val="0070C0"/>
          <w:sz w:val="16"/>
          <w:szCs w:val="16"/>
        </w:rPr>
        <w:t xml:space="preserve">- смежные пары </w:t>
      </w:r>
      <w:proofErr w:type="spellStart"/>
      <w:r w:rsidRPr="006D3E22">
        <w:rPr>
          <w:bCs/>
          <w:color w:val="0070C0"/>
          <w:sz w:val="16"/>
          <w:szCs w:val="16"/>
        </w:rPr>
        <w:t>тандеров</w:t>
      </w:r>
      <w:proofErr w:type="spellEnd"/>
      <w:r w:rsidRPr="006D3E22">
        <w:rPr>
          <w:bCs/>
          <w:color w:val="0070C0"/>
          <w:sz w:val="16"/>
          <w:szCs w:val="16"/>
        </w:rPr>
        <w:t xml:space="preserve"> внизу и наконечники вверху растяжек крепятся к промежуточным ушкам, которые в свою очередь крепились к узлам-стаканчикам в основаниях стоек;</w:t>
      </w:r>
    </w:p>
    <w:p w14:paraId="7256F468" w14:textId="77777777" w:rsidR="003077A3" w:rsidRPr="006D3E22" w:rsidRDefault="003077A3" w:rsidP="006D3E22">
      <w:pPr>
        <w:jc w:val="both"/>
        <w:rPr>
          <w:bCs/>
          <w:color w:val="0070C0"/>
          <w:sz w:val="16"/>
          <w:szCs w:val="16"/>
        </w:rPr>
      </w:pPr>
      <w:r w:rsidRPr="006D3E22">
        <w:rPr>
          <w:bCs/>
          <w:color w:val="0070C0"/>
          <w:sz w:val="16"/>
          <w:szCs w:val="16"/>
        </w:rPr>
        <w:t>- элероны только на верхнем крыле, имеют постоянную хорду 1 м, силовой набор состоит из лонжерона, кромки и нервюр, три из них усиленные, на них установлены качалки привода элеронов с плечом 400 мм, верхние точки которого соединены с концами двух (а по др. данными – трех через одну для равномерного распределения усилий и исключения скручивания элерона) нервюр тросами;</w:t>
      </w:r>
    </w:p>
    <w:p w14:paraId="0CEB2B3A" w14:textId="77777777" w:rsidR="003077A3" w:rsidRPr="006D3E22" w:rsidRDefault="003077A3" w:rsidP="006D3E22">
      <w:pPr>
        <w:jc w:val="both"/>
        <w:rPr>
          <w:bCs/>
          <w:color w:val="0070C0"/>
          <w:sz w:val="16"/>
          <w:szCs w:val="16"/>
        </w:rPr>
      </w:pPr>
      <w:r w:rsidRPr="006D3E22">
        <w:rPr>
          <w:bCs/>
          <w:color w:val="0070C0"/>
          <w:sz w:val="16"/>
          <w:szCs w:val="16"/>
        </w:rPr>
        <w:t>- обшивка элеронов – полотно;</w:t>
      </w:r>
    </w:p>
    <w:p w14:paraId="34E603D9" w14:textId="77777777" w:rsidR="003077A3" w:rsidRPr="006D3E22" w:rsidRDefault="003077A3" w:rsidP="006D3E22">
      <w:pPr>
        <w:jc w:val="both"/>
        <w:rPr>
          <w:bCs/>
          <w:color w:val="0070C0"/>
          <w:sz w:val="16"/>
          <w:szCs w:val="16"/>
        </w:rPr>
      </w:pPr>
      <w:r w:rsidRPr="006D3E22">
        <w:rPr>
          <w:bCs/>
          <w:color w:val="0070C0"/>
          <w:sz w:val="16"/>
          <w:szCs w:val="16"/>
        </w:rPr>
        <w:t>- верхнее крыло установлено над фюзеляжем на «кабане» из четырех параллельных проходящих на все расстояние между лонжеронами верхнего и нижнего крыльев стоек так, что между ними оставался зазор примерно в 1/3 высоты фюзеляжа в этом месте;</w:t>
      </w:r>
    </w:p>
    <w:p w14:paraId="772E6303" w14:textId="77777777" w:rsidR="003077A3" w:rsidRPr="006D3E22" w:rsidRDefault="003077A3" w:rsidP="006D3E22">
      <w:pPr>
        <w:jc w:val="both"/>
        <w:rPr>
          <w:bCs/>
          <w:color w:val="0070C0"/>
          <w:sz w:val="16"/>
          <w:szCs w:val="16"/>
        </w:rPr>
      </w:pPr>
      <w:r w:rsidRPr="006D3E22">
        <w:rPr>
          <w:bCs/>
          <w:color w:val="0070C0"/>
          <w:sz w:val="16"/>
          <w:szCs w:val="16"/>
        </w:rPr>
        <w:t>- нижнее крыло крепится к фюзеляжу удлиненными концами своих лонжеронов, которые проходят внутрь конструкции фюзеляжа;</w:t>
      </w:r>
    </w:p>
    <w:p w14:paraId="4999595C" w14:textId="77777777" w:rsidR="003077A3" w:rsidRPr="006D3E22" w:rsidRDefault="003077A3" w:rsidP="006D3E22">
      <w:pPr>
        <w:jc w:val="both"/>
        <w:rPr>
          <w:bCs/>
          <w:color w:val="0070C0"/>
          <w:sz w:val="16"/>
          <w:szCs w:val="16"/>
        </w:rPr>
      </w:pPr>
      <w:r w:rsidRPr="006D3E22">
        <w:rPr>
          <w:bCs/>
          <w:color w:val="0070C0"/>
          <w:sz w:val="16"/>
          <w:szCs w:val="16"/>
        </w:rPr>
        <w:lastRenderedPageBreak/>
        <w:t>- верхнее и нижнее крылья соединены между собой шестью парными (II-образными) стойками и одним парным подкосом с каждой стороны от ПСС;</w:t>
      </w:r>
    </w:p>
    <w:p w14:paraId="1B05EE39" w14:textId="77777777" w:rsidR="003077A3" w:rsidRPr="006D3E22" w:rsidRDefault="003077A3" w:rsidP="006D3E22">
      <w:pPr>
        <w:jc w:val="both"/>
        <w:rPr>
          <w:bCs/>
          <w:color w:val="0070C0"/>
          <w:sz w:val="16"/>
          <w:szCs w:val="16"/>
        </w:rPr>
      </w:pPr>
      <w:r w:rsidRPr="006D3E22">
        <w:rPr>
          <w:bCs/>
          <w:color w:val="0070C0"/>
          <w:sz w:val="16"/>
          <w:szCs w:val="16"/>
        </w:rPr>
        <w:t>- подкосы подкреплены вертикальными поддерживавшими стойками, установленными на половине их длины и идущими к лонжеронам верхнего крыла и стянуты связями, установленными по потоку между передним и задним подкосами в местах их соединения с вертикальными поддерживавшими стойками;</w:t>
      </w:r>
    </w:p>
    <w:p w14:paraId="4D90C557" w14:textId="77777777" w:rsidR="003077A3" w:rsidRPr="006D3E22" w:rsidRDefault="003077A3" w:rsidP="006D3E22">
      <w:pPr>
        <w:jc w:val="both"/>
        <w:rPr>
          <w:bCs/>
          <w:color w:val="0070C0"/>
          <w:sz w:val="16"/>
          <w:szCs w:val="16"/>
        </w:rPr>
      </w:pPr>
      <w:r w:rsidRPr="006D3E22">
        <w:rPr>
          <w:bCs/>
          <w:color w:val="0070C0"/>
          <w:sz w:val="16"/>
          <w:szCs w:val="16"/>
        </w:rPr>
        <w:t xml:space="preserve">- стойки №№ 1 и 2, а также №№ 3 и 4 («моторные клетки») сближены попарно и служат одновременно усилением для крепления </w:t>
      </w:r>
      <w:proofErr w:type="spellStart"/>
      <w:r w:rsidRPr="006D3E22">
        <w:rPr>
          <w:bCs/>
          <w:color w:val="0070C0"/>
          <w:sz w:val="16"/>
          <w:szCs w:val="16"/>
        </w:rPr>
        <w:t>мотоустановок</w:t>
      </w:r>
      <w:proofErr w:type="spellEnd"/>
      <w:r w:rsidRPr="006D3E22">
        <w:rPr>
          <w:bCs/>
          <w:color w:val="0070C0"/>
          <w:sz w:val="16"/>
          <w:szCs w:val="16"/>
        </w:rPr>
        <w:t xml:space="preserve"> с баками и радиаторами;</w:t>
      </w:r>
    </w:p>
    <w:p w14:paraId="45EF8321" w14:textId="77777777" w:rsidR="003077A3" w:rsidRPr="006D3E22" w:rsidRDefault="003077A3" w:rsidP="006D3E22">
      <w:pPr>
        <w:jc w:val="both"/>
        <w:rPr>
          <w:bCs/>
          <w:color w:val="0070C0"/>
          <w:sz w:val="16"/>
          <w:szCs w:val="16"/>
        </w:rPr>
      </w:pPr>
      <w:r w:rsidRPr="006D3E22">
        <w:rPr>
          <w:bCs/>
          <w:color w:val="0070C0"/>
          <w:sz w:val="16"/>
          <w:szCs w:val="16"/>
        </w:rPr>
        <w:t xml:space="preserve">- все передние и все задние стойки в местах </w:t>
      </w:r>
      <w:proofErr w:type="spellStart"/>
      <w:r w:rsidRPr="006D3E22">
        <w:rPr>
          <w:bCs/>
          <w:color w:val="0070C0"/>
          <w:sz w:val="16"/>
          <w:szCs w:val="16"/>
        </w:rPr>
        <w:t>мотоустановок</w:t>
      </w:r>
      <w:proofErr w:type="spellEnd"/>
      <w:r w:rsidRPr="006D3E22">
        <w:rPr>
          <w:bCs/>
          <w:color w:val="0070C0"/>
          <w:sz w:val="16"/>
          <w:szCs w:val="16"/>
        </w:rPr>
        <w:t xml:space="preserve"> и стойки «кабана» справа и слева от ПСС стянуты поперечными связями, а их концы стянуты еще и продольными связями, образующими на виде сверху замкнутый прямоугольник;</w:t>
      </w:r>
    </w:p>
    <w:p w14:paraId="108671BE" w14:textId="77777777" w:rsidR="003077A3" w:rsidRPr="006D3E22" w:rsidRDefault="003077A3" w:rsidP="006D3E22">
      <w:pPr>
        <w:jc w:val="both"/>
        <w:rPr>
          <w:bCs/>
          <w:color w:val="0070C0"/>
          <w:sz w:val="16"/>
          <w:szCs w:val="16"/>
        </w:rPr>
      </w:pPr>
      <w:r w:rsidRPr="006D3E22">
        <w:rPr>
          <w:bCs/>
          <w:color w:val="0070C0"/>
          <w:sz w:val="16"/>
          <w:szCs w:val="16"/>
        </w:rPr>
        <w:t xml:space="preserve">- сечение всех стоек, поперечных связей и концевых подкосов </w:t>
      </w:r>
      <w:proofErr w:type="spellStart"/>
      <w:r w:rsidRPr="006D3E22">
        <w:rPr>
          <w:bCs/>
          <w:color w:val="0070C0"/>
          <w:sz w:val="16"/>
          <w:szCs w:val="16"/>
        </w:rPr>
        <w:t>бипланной</w:t>
      </w:r>
      <w:proofErr w:type="spellEnd"/>
      <w:r w:rsidRPr="006D3E22">
        <w:rPr>
          <w:bCs/>
          <w:color w:val="0070C0"/>
          <w:sz w:val="16"/>
          <w:szCs w:val="16"/>
        </w:rPr>
        <w:t xml:space="preserve"> коробки каплевидное 90х30 мм (на последних типах с большим весом оно увеличено), стойки собирались из двух половин из сосны на клею, вдоль плоских стыковых плоскостей которых были </w:t>
      </w:r>
      <w:proofErr w:type="spellStart"/>
      <w:r w:rsidRPr="006D3E22">
        <w:rPr>
          <w:bCs/>
          <w:color w:val="0070C0"/>
          <w:sz w:val="16"/>
          <w:szCs w:val="16"/>
        </w:rPr>
        <w:t>выфрезерованы</w:t>
      </w:r>
      <w:proofErr w:type="spellEnd"/>
      <w:r w:rsidRPr="006D3E22">
        <w:rPr>
          <w:bCs/>
          <w:color w:val="0070C0"/>
          <w:sz w:val="16"/>
          <w:szCs w:val="16"/>
        </w:rPr>
        <w:t xml:space="preserve"> полукруглые пазы так, что толщина материала оставалась 9 мм на стойках кабана и у двигателей и 7…8 мм на остальных;</w:t>
      </w:r>
    </w:p>
    <w:p w14:paraId="10C636F4" w14:textId="77777777" w:rsidR="003077A3" w:rsidRPr="006D3E22" w:rsidRDefault="003077A3" w:rsidP="006D3E22">
      <w:pPr>
        <w:jc w:val="both"/>
        <w:rPr>
          <w:bCs/>
          <w:color w:val="0070C0"/>
          <w:sz w:val="16"/>
          <w:szCs w:val="16"/>
        </w:rPr>
      </w:pPr>
      <w:r w:rsidRPr="006D3E22">
        <w:rPr>
          <w:bCs/>
          <w:color w:val="0070C0"/>
          <w:sz w:val="16"/>
          <w:szCs w:val="16"/>
        </w:rPr>
        <w:t xml:space="preserve">- жесткость </w:t>
      </w:r>
      <w:proofErr w:type="spellStart"/>
      <w:r w:rsidRPr="006D3E22">
        <w:rPr>
          <w:bCs/>
          <w:color w:val="0070C0"/>
          <w:sz w:val="16"/>
          <w:szCs w:val="16"/>
        </w:rPr>
        <w:t>бипланной</w:t>
      </w:r>
      <w:proofErr w:type="spellEnd"/>
      <w:r w:rsidRPr="006D3E22">
        <w:rPr>
          <w:bCs/>
          <w:color w:val="0070C0"/>
          <w:sz w:val="16"/>
          <w:szCs w:val="16"/>
        </w:rPr>
        <w:t xml:space="preserve"> коробки крыльев обеспечена скрещивающимся растяжками, расположенными между всеми парами стоек и внутри их, а также идущими от нижних точек V-образных стоек ООШ к узлам соединения I и II л-нов нижнего крыла с усиленными нервюрами и </w:t>
      </w:r>
      <w:proofErr w:type="spellStart"/>
      <w:r w:rsidRPr="006D3E22">
        <w:rPr>
          <w:bCs/>
          <w:color w:val="0070C0"/>
          <w:sz w:val="16"/>
          <w:szCs w:val="16"/>
        </w:rPr>
        <w:t>межкрыльевыми</w:t>
      </w:r>
      <w:proofErr w:type="spellEnd"/>
      <w:r w:rsidRPr="006D3E22">
        <w:rPr>
          <w:bCs/>
          <w:color w:val="0070C0"/>
          <w:sz w:val="16"/>
          <w:szCs w:val="16"/>
        </w:rPr>
        <w:t xml:space="preserve"> стойками – внешними </w:t>
      </w:r>
      <w:proofErr w:type="spellStart"/>
      <w:r w:rsidRPr="006D3E22">
        <w:rPr>
          <w:bCs/>
          <w:color w:val="0070C0"/>
          <w:sz w:val="16"/>
          <w:szCs w:val="16"/>
        </w:rPr>
        <w:t>мотоустановок</w:t>
      </w:r>
      <w:proofErr w:type="spellEnd"/>
      <w:r w:rsidRPr="006D3E22">
        <w:rPr>
          <w:bCs/>
          <w:color w:val="0070C0"/>
          <w:sz w:val="16"/>
          <w:szCs w:val="16"/>
        </w:rPr>
        <w:t xml:space="preserve"> №№ 2 и 3 и следующими от них к </w:t>
      </w:r>
      <w:proofErr w:type="spellStart"/>
      <w:r w:rsidRPr="006D3E22">
        <w:rPr>
          <w:bCs/>
          <w:color w:val="0070C0"/>
          <w:sz w:val="16"/>
          <w:szCs w:val="16"/>
        </w:rPr>
        <w:t>законцовкам</w:t>
      </w:r>
      <w:proofErr w:type="spellEnd"/>
      <w:r w:rsidRPr="006D3E22">
        <w:rPr>
          <w:bCs/>
          <w:color w:val="0070C0"/>
          <w:sz w:val="16"/>
          <w:szCs w:val="16"/>
        </w:rPr>
        <w:t xml:space="preserve"> (т.е. этих растяжек всего по 4 с каждой стороны от ПСС);</w:t>
      </w:r>
    </w:p>
    <w:p w14:paraId="1F36F992" w14:textId="77777777" w:rsidR="003077A3" w:rsidRPr="006D3E22" w:rsidRDefault="003077A3" w:rsidP="006D3E22">
      <w:pPr>
        <w:jc w:val="both"/>
        <w:rPr>
          <w:bCs/>
          <w:color w:val="0070C0"/>
          <w:sz w:val="16"/>
          <w:szCs w:val="16"/>
        </w:rPr>
      </w:pPr>
      <w:r w:rsidRPr="006D3E22">
        <w:rPr>
          <w:bCs/>
          <w:color w:val="0070C0"/>
          <w:sz w:val="16"/>
          <w:szCs w:val="16"/>
        </w:rPr>
        <w:t xml:space="preserve">- участки между предпоследними парными вертикальными </w:t>
      </w:r>
      <w:proofErr w:type="spellStart"/>
      <w:r w:rsidRPr="006D3E22">
        <w:rPr>
          <w:bCs/>
          <w:color w:val="0070C0"/>
          <w:sz w:val="16"/>
          <w:szCs w:val="16"/>
        </w:rPr>
        <w:t>межкрыльевыми</w:t>
      </w:r>
      <w:proofErr w:type="spellEnd"/>
      <w:r w:rsidRPr="006D3E22">
        <w:rPr>
          <w:bCs/>
          <w:color w:val="0070C0"/>
          <w:sz w:val="16"/>
          <w:szCs w:val="16"/>
        </w:rPr>
        <w:t xml:space="preserve"> стойками примерно на 75% их высоты стянуты продольными (по потоку) связями и зашиты «продольными перегородками» до верхнего крыла полотном, что должно было улучшать курсовую устойчивость самолета.</w:t>
      </w:r>
    </w:p>
    <w:p w14:paraId="1B112218" w14:textId="77777777" w:rsidR="003077A3" w:rsidRPr="006D3E22" w:rsidRDefault="003077A3" w:rsidP="006D3E22">
      <w:pPr>
        <w:jc w:val="both"/>
        <w:rPr>
          <w:bCs/>
          <w:color w:val="0070C0"/>
          <w:sz w:val="16"/>
          <w:szCs w:val="16"/>
        </w:rPr>
      </w:pPr>
      <w:r w:rsidRPr="006D3E22">
        <w:rPr>
          <w:bCs/>
          <w:color w:val="0070C0"/>
          <w:sz w:val="16"/>
          <w:szCs w:val="16"/>
        </w:rPr>
        <w:t xml:space="preserve">«Среднее крыло» («средняя </w:t>
      </w:r>
      <w:proofErr w:type="spellStart"/>
      <w:r w:rsidRPr="006D3E22">
        <w:rPr>
          <w:bCs/>
          <w:color w:val="0070C0"/>
          <w:sz w:val="16"/>
          <w:szCs w:val="16"/>
        </w:rPr>
        <w:t>бипланная</w:t>
      </w:r>
      <w:proofErr w:type="spellEnd"/>
      <w:r w:rsidRPr="006D3E22">
        <w:rPr>
          <w:bCs/>
          <w:color w:val="0070C0"/>
          <w:sz w:val="16"/>
          <w:szCs w:val="16"/>
        </w:rPr>
        <w:t xml:space="preserve"> коробка крыльев»):</w:t>
      </w:r>
    </w:p>
    <w:p w14:paraId="7B55B434" w14:textId="77777777" w:rsidR="003077A3" w:rsidRPr="006D3E22" w:rsidRDefault="003077A3" w:rsidP="006D3E22">
      <w:pPr>
        <w:jc w:val="both"/>
        <w:rPr>
          <w:bCs/>
          <w:color w:val="0070C0"/>
          <w:sz w:val="16"/>
          <w:szCs w:val="16"/>
        </w:rPr>
      </w:pPr>
      <w:r w:rsidRPr="006D3E22">
        <w:rPr>
          <w:bCs/>
          <w:color w:val="0070C0"/>
          <w:sz w:val="16"/>
          <w:szCs w:val="16"/>
        </w:rPr>
        <w:t xml:space="preserve">- первоначально предполагалось установить «среднюю </w:t>
      </w:r>
      <w:proofErr w:type="spellStart"/>
      <w:r w:rsidRPr="006D3E22">
        <w:rPr>
          <w:bCs/>
          <w:color w:val="0070C0"/>
          <w:sz w:val="16"/>
          <w:szCs w:val="16"/>
        </w:rPr>
        <w:t>бипланную</w:t>
      </w:r>
      <w:proofErr w:type="spellEnd"/>
      <w:r w:rsidRPr="006D3E22">
        <w:rPr>
          <w:bCs/>
          <w:color w:val="0070C0"/>
          <w:sz w:val="16"/>
          <w:szCs w:val="16"/>
        </w:rPr>
        <w:t xml:space="preserve"> коробку крыльев» по типу основной, но меньших размеров, но не известно, было ли действительно так сделано – снимков самолета в таком виде найти не удалось;</w:t>
      </w:r>
    </w:p>
    <w:p w14:paraId="21EF25A7" w14:textId="77777777" w:rsidR="003077A3" w:rsidRPr="006D3E22" w:rsidRDefault="003077A3" w:rsidP="006D3E22">
      <w:pPr>
        <w:jc w:val="both"/>
        <w:rPr>
          <w:bCs/>
          <w:color w:val="0070C0"/>
          <w:sz w:val="16"/>
          <w:szCs w:val="16"/>
        </w:rPr>
      </w:pPr>
      <w:r w:rsidRPr="006D3E22">
        <w:rPr>
          <w:bCs/>
          <w:color w:val="0070C0"/>
          <w:sz w:val="16"/>
          <w:szCs w:val="16"/>
        </w:rPr>
        <w:t xml:space="preserve">- монопланное среднее крыло площадью 28 </w:t>
      </w:r>
      <w:proofErr w:type="spellStart"/>
      <w:r w:rsidRPr="006D3E22">
        <w:rPr>
          <w:bCs/>
          <w:color w:val="0070C0"/>
          <w:sz w:val="16"/>
          <w:szCs w:val="16"/>
        </w:rPr>
        <w:t>кв.м</w:t>
      </w:r>
      <w:proofErr w:type="spellEnd"/>
      <w:r w:rsidRPr="006D3E22">
        <w:rPr>
          <w:bCs/>
          <w:color w:val="0070C0"/>
          <w:sz w:val="16"/>
          <w:szCs w:val="16"/>
        </w:rPr>
        <w:t xml:space="preserve"> по профилю, виду в плане и конструкции была подобно нижнему основному крылу (по др. менее правдоподобным данным было подобно верхнему крылу и имело элероны) и крепилось к рамам и верхним лонжеронам фюзеляжа в его средней части за дверью;</w:t>
      </w:r>
    </w:p>
    <w:p w14:paraId="6E844DC2" w14:textId="77777777" w:rsidR="003077A3" w:rsidRPr="006D3E22" w:rsidRDefault="003077A3" w:rsidP="006D3E22">
      <w:pPr>
        <w:jc w:val="both"/>
        <w:rPr>
          <w:bCs/>
          <w:color w:val="0070C0"/>
          <w:sz w:val="16"/>
          <w:szCs w:val="16"/>
        </w:rPr>
      </w:pPr>
      <w:r w:rsidRPr="006D3E22">
        <w:rPr>
          <w:bCs/>
          <w:color w:val="0070C0"/>
          <w:sz w:val="16"/>
          <w:szCs w:val="16"/>
        </w:rPr>
        <w:t>- жесткость установки монопланного «среднего крыла» обеспечена растяжками – см. ниже;</w:t>
      </w:r>
    </w:p>
    <w:p w14:paraId="64A8005D" w14:textId="77777777" w:rsidR="003077A3" w:rsidRPr="006D3E22" w:rsidRDefault="003077A3" w:rsidP="006D3E22">
      <w:pPr>
        <w:jc w:val="both"/>
        <w:rPr>
          <w:bCs/>
          <w:color w:val="0070C0"/>
          <w:sz w:val="16"/>
          <w:szCs w:val="16"/>
        </w:rPr>
      </w:pPr>
      <w:r w:rsidRPr="006D3E22">
        <w:rPr>
          <w:bCs/>
          <w:color w:val="0070C0"/>
          <w:sz w:val="16"/>
          <w:szCs w:val="16"/>
        </w:rPr>
        <w:t>- от передних стоек «среднего кабана» до мест соединения I л-нов с усиленными н-рами идут по две растяжки;</w:t>
      </w:r>
    </w:p>
    <w:p w14:paraId="1C22D76A" w14:textId="77777777" w:rsidR="003077A3" w:rsidRPr="006D3E22" w:rsidRDefault="003077A3" w:rsidP="006D3E22">
      <w:pPr>
        <w:jc w:val="both"/>
        <w:rPr>
          <w:bCs/>
          <w:color w:val="0070C0"/>
          <w:sz w:val="16"/>
          <w:szCs w:val="16"/>
        </w:rPr>
      </w:pPr>
      <w:r w:rsidRPr="006D3E22">
        <w:rPr>
          <w:bCs/>
          <w:color w:val="0070C0"/>
          <w:sz w:val="16"/>
          <w:szCs w:val="16"/>
        </w:rPr>
        <w:t>- от задних стоек «среднего кабана» до мест соединения II л-нов с усиленными н-рами идут по три растяжки;</w:t>
      </w:r>
    </w:p>
    <w:p w14:paraId="7FAEB8FF" w14:textId="77777777" w:rsidR="003077A3" w:rsidRPr="006D3E22" w:rsidRDefault="003077A3" w:rsidP="006D3E22">
      <w:pPr>
        <w:jc w:val="both"/>
        <w:rPr>
          <w:bCs/>
          <w:color w:val="0070C0"/>
          <w:sz w:val="16"/>
          <w:szCs w:val="16"/>
        </w:rPr>
      </w:pPr>
      <w:r w:rsidRPr="006D3E22">
        <w:rPr>
          <w:bCs/>
          <w:color w:val="0070C0"/>
          <w:sz w:val="16"/>
          <w:szCs w:val="16"/>
        </w:rPr>
        <w:t>- от передних и задних стоек средней опоры шасси до мест соединения I и II л-нов с усиленными н-рами идут по две растяжки.</w:t>
      </w:r>
    </w:p>
    <w:p w14:paraId="6CFC1761" w14:textId="77777777" w:rsidR="003077A3" w:rsidRPr="006D3E22" w:rsidRDefault="003077A3" w:rsidP="006D3E22">
      <w:pPr>
        <w:jc w:val="both"/>
        <w:rPr>
          <w:bCs/>
          <w:color w:val="0070C0"/>
          <w:sz w:val="16"/>
          <w:szCs w:val="16"/>
        </w:rPr>
      </w:pPr>
      <w:r w:rsidRPr="006D3E22">
        <w:rPr>
          <w:bCs/>
          <w:color w:val="0070C0"/>
          <w:sz w:val="16"/>
          <w:szCs w:val="16"/>
        </w:rPr>
        <w:t>Фюзеляж:</w:t>
      </w:r>
    </w:p>
    <w:p w14:paraId="1E19D11D" w14:textId="77777777" w:rsidR="003077A3" w:rsidRPr="006D3E22" w:rsidRDefault="003077A3" w:rsidP="006D3E22">
      <w:pPr>
        <w:jc w:val="both"/>
        <w:rPr>
          <w:bCs/>
          <w:color w:val="0070C0"/>
          <w:sz w:val="16"/>
          <w:szCs w:val="16"/>
        </w:rPr>
      </w:pPr>
      <w:r w:rsidRPr="006D3E22">
        <w:rPr>
          <w:bCs/>
          <w:color w:val="0070C0"/>
          <w:sz w:val="16"/>
          <w:szCs w:val="16"/>
        </w:rPr>
        <w:t>- полностью новый с увеличенным полезным объемом за счет увеличения миделева сечения и замены выступающей кабины остекленной носовой частью, что позволило улучшить летчикам обзор вниз и увеличить обитаемой части, см. ниже;</w:t>
      </w:r>
    </w:p>
    <w:p w14:paraId="5F77F629" w14:textId="77777777" w:rsidR="003077A3" w:rsidRPr="006D3E22" w:rsidRDefault="003077A3" w:rsidP="006D3E22">
      <w:pPr>
        <w:jc w:val="both"/>
        <w:rPr>
          <w:bCs/>
          <w:color w:val="0070C0"/>
          <w:sz w:val="16"/>
          <w:szCs w:val="16"/>
        </w:rPr>
      </w:pPr>
      <w:r w:rsidRPr="006D3E22">
        <w:rPr>
          <w:bCs/>
          <w:color w:val="0070C0"/>
          <w:sz w:val="16"/>
          <w:szCs w:val="16"/>
        </w:rPr>
        <w:t>- сечения фюзеляжа везде, кроме носовой секции остекления, прямоугольные, боковая проекция состоит из двух удлиненных трапеций, плановая в носу полукруглая со срезанным сегментом в зоне лобового остекления, далее до «среднего крыла» представляет собой прямоугольник, переходящий к трапецию, а последняя секция фермы фюзеляжа на виде в плане образована дугами;</w:t>
      </w:r>
    </w:p>
    <w:p w14:paraId="182B7EAE" w14:textId="77777777" w:rsidR="003077A3" w:rsidRPr="006D3E22" w:rsidRDefault="003077A3" w:rsidP="006D3E22">
      <w:pPr>
        <w:jc w:val="both"/>
        <w:rPr>
          <w:bCs/>
          <w:color w:val="0070C0"/>
          <w:sz w:val="16"/>
          <w:szCs w:val="16"/>
        </w:rPr>
      </w:pPr>
      <w:r w:rsidRPr="006D3E22">
        <w:rPr>
          <w:bCs/>
          <w:color w:val="0070C0"/>
          <w:sz w:val="16"/>
          <w:szCs w:val="16"/>
        </w:rPr>
        <w:t>- первоначально сделан как единый неразъемный агрегат, в дальнейшем делался из двух частей и мог расстыковываться для перевозки ж/д транспортом;</w:t>
      </w:r>
    </w:p>
    <w:p w14:paraId="57A78F62" w14:textId="77777777" w:rsidR="003077A3" w:rsidRPr="006D3E22" w:rsidRDefault="003077A3" w:rsidP="006D3E22">
      <w:pPr>
        <w:jc w:val="both"/>
        <w:rPr>
          <w:bCs/>
          <w:color w:val="0070C0"/>
          <w:sz w:val="16"/>
          <w:szCs w:val="16"/>
        </w:rPr>
      </w:pPr>
      <w:r w:rsidRPr="006D3E22">
        <w:rPr>
          <w:bCs/>
          <w:color w:val="0070C0"/>
          <w:sz w:val="16"/>
          <w:szCs w:val="16"/>
        </w:rPr>
        <w:t>- общая длина кабин составила 8,5 м, максимальная высота их – 2 м, ширина – до 1,6 м;</w:t>
      </w:r>
    </w:p>
    <w:p w14:paraId="523488F4" w14:textId="77777777" w:rsidR="003077A3" w:rsidRPr="006D3E22" w:rsidRDefault="003077A3" w:rsidP="006D3E22">
      <w:pPr>
        <w:jc w:val="both"/>
        <w:rPr>
          <w:bCs/>
          <w:color w:val="0070C0"/>
          <w:sz w:val="16"/>
          <w:szCs w:val="16"/>
        </w:rPr>
      </w:pPr>
      <w:r w:rsidRPr="006D3E22">
        <w:rPr>
          <w:bCs/>
          <w:color w:val="0070C0"/>
          <w:sz w:val="16"/>
          <w:szCs w:val="16"/>
        </w:rPr>
        <w:t>- в бортах кабины на всю их длину в бортах сделаны окна;</w:t>
      </w:r>
    </w:p>
    <w:p w14:paraId="4476D720" w14:textId="77777777" w:rsidR="003077A3" w:rsidRPr="006D3E22" w:rsidRDefault="003077A3" w:rsidP="006D3E22">
      <w:pPr>
        <w:jc w:val="both"/>
        <w:rPr>
          <w:bCs/>
          <w:color w:val="0070C0"/>
          <w:sz w:val="16"/>
          <w:szCs w:val="16"/>
        </w:rPr>
      </w:pPr>
      <w:r w:rsidRPr="006D3E22">
        <w:rPr>
          <w:bCs/>
          <w:color w:val="0070C0"/>
          <w:sz w:val="16"/>
          <w:szCs w:val="16"/>
        </w:rPr>
        <w:t xml:space="preserve">- КСС фюзеляжа ферменная, силовой набор состоит из четырех лонжеронов из ясеня (50х50 мм в НЧФ и 35х35 мм в ХЧФ) по углам сечения на всю длину и контурных рам из сосны, а по бортам от 1-й рамы до силовой рамы, на которой крепятся задние сойки «кабана» </w:t>
      </w:r>
      <w:proofErr w:type="spellStart"/>
      <w:r w:rsidRPr="006D3E22">
        <w:rPr>
          <w:bCs/>
          <w:color w:val="0070C0"/>
          <w:sz w:val="16"/>
          <w:szCs w:val="16"/>
        </w:rPr>
        <w:t>бипланной</w:t>
      </w:r>
      <w:proofErr w:type="spellEnd"/>
      <w:r w:rsidRPr="006D3E22">
        <w:rPr>
          <w:bCs/>
          <w:color w:val="0070C0"/>
          <w:sz w:val="16"/>
          <w:szCs w:val="16"/>
        </w:rPr>
        <w:t xml:space="preserve"> коробки, пущены по 2 дополнительных стрингера по каждому борту;</w:t>
      </w:r>
    </w:p>
    <w:p w14:paraId="1E27C257" w14:textId="77777777" w:rsidR="003077A3" w:rsidRPr="006D3E22" w:rsidRDefault="003077A3" w:rsidP="006D3E22">
      <w:pPr>
        <w:jc w:val="both"/>
        <w:rPr>
          <w:bCs/>
          <w:color w:val="0070C0"/>
          <w:sz w:val="16"/>
          <w:szCs w:val="16"/>
        </w:rPr>
      </w:pPr>
      <w:r w:rsidRPr="006D3E22">
        <w:rPr>
          <w:bCs/>
          <w:color w:val="0070C0"/>
          <w:sz w:val="16"/>
          <w:szCs w:val="16"/>
        </w:rPr>
        <w:t>- лонжероны фермы фюзеляжа везде состоят из прямолинейных отрезков кроме носовой и хвостовой оконечностей, где они дугообразные;</w:t>
      </w:r>
    </w:p>
    <w:p w14:paraId="765743AB" w14:textId="77777777" w:rsidR="003077A3" w:rsidRPr="006D3E22" w:rsidRDefault="003077A3" w:rsidP="006D3E22">
      <w:pPr>
        <w:jc w:val="both"/>
        <w:rPr>
          <w:bCs/>
          <w:color w:val="0070C0"/>
          <w:sz w:val="16"/>
          <w:szCs w:val="16"/>
        </w:rPr>
      </w:pPr>
      <w:r w:rsidRPr="006D3E22">
        <w:rPr>
          <w:bCs/>
          <w:color w:val="0070C0"/>
          <w:sz w:val="16"/>
          <w:szCs w:val="16"/>
        </w:rPr>
        <w:t>- сборка длинномерных лонжеронов по обрезанным «на ус» стыкам склейкой на столярном клее с обмоткой тесьмой на том же клее;</w:t>
      </w:r>
    </w:p>
    <w:p w14:paraId="0CCBDC94" w14:textId="77777777" w:rsidR="003077A3" w:rsidRPr="006D3E22" w:rsidRDefault="003077A3" w:rsidP="006D3E22">
      <w:pPr>
        <w:jc w:val="both"/>
        <w:rPr>
          <w:bCs/>
          <w:color w:val="0070C0"/>
          <w:sz w:val="16"/>
          <w:szCs w:val="16"/>
        </w:rPr>
      </w:pPr>
      <w:r w:rsidRPr="006D3E22">
        <w:rPr>
          <w:bCs/>
          <w:color w:val="0070C0"/>
          <w:sz w:val="16"/>
          <w:szCs w:val="16"/>
        </w:rPr>
        <w:t>- шпренгельные внешние растяжки сняты (впервые в мировой практике для такого фюзеляжа), жесткость фермы фюзеляжа только обеспечена внутренними растяжками, пущенными крест-накрест в плоскостях ее клеток вдоль бортов, потолка и крыши, некоторые пересекали проемы окон и двери (последнее было весьма неудобно);</w:t>
      </w:r>
    </w:p>
    <w:p w14:paraId="03D9CB26" w14:textId="77777777" w:rsidR="003077A3" w:rsidRPr="006D3E22" w:rsidRDefault="003077A3" w:rsidP="006D3E22">
      <w:pPr>
        <w:jc w:val="both"/>
        <w:rPr>
          <w:bCs/>
          <w:color w:val="0070C0"/>
          <w:sz w:val="16"/>
          <w:szCs w:val="16"/>
        </w:rPr>
      </w:pPr>
      <w:r w:rsidRPr="006D3E22">
        <w:rPr>
          <w:bCs/>
          <w:color w:val="0070C0"/>
          <w:sz w:val="16"/>
          <w:szCs w:val="16"/>
        </w:rPr>
        <w:t>- криволинейные панели в носовой части выклеены отдельно на болване и собраны на каркасе с подгонкой стыков очень качественно;</w:t>
      </w:r>
    </w:p>
    <w:p w14:paraId="555318D1" w14:textId="77777777" w:rsidR="003077A3" w:rsidRPr="006D3E22" w:rsidRDefault="003077A3" w:rsidP="006D3E22">
      <w:pPr>
        <w:jc w:val="both"/>
        <w:rPr>
          <w:bCs/>
          <w:color w:val="0070C0"/>
          <w:sz w:val="16"/>
          <w:szCs w:val="16"/>
        </w:rPr>
      </w:pPr>
      <w:r w:rsidRPr="006D3E22">
        <w:rPr>
          <w:bCs/>
          <w:color w:val="0070C0"/>
          <w:sz w:val="16"/>
          <w:szCs w:val="16"/>
        </w:rPr>
        <w:t>- на носовой части в местах крепления к ней нижнего крыла установлены бортовые нервюры по его профилю с круглыми отв. облегчения и обшивкой по их контуру – тем самым достигается отсутствие значительных щелей между нижним крылом и фюзеляжем;</w:t>
      </w:r>
    </w:p>
    <w:p w14:paraId="6FEBE39D" w14:textId="77777777" w:rsidR="003077A3" w:rsidRPr="006D3E22" w:rsidRDefault="003077A3" w:rsidP="006D3E22">
      <w:pPr>
        <w:jc w:val="both"/>
        <w:rPr>
          <w:bCs/>
          <w:color w:val="0070C0"/>
          <w:sz w:val="16"/>
          <w:szCs w:val="16"/>
        </w:rPr>
      </w:pPr>
      <w:r w:rsidRPr="006D3E22">
        <w:rPr>
          <w:bCs/>
          <w:color w:val="0070C0"/>
          <w:sz w:val="16"/>
          <w:szCs w:val="16"/>
        </w:rPr>
        <w:t xml:space="preserve">- наружная обшивка бортов в их плоской части до силовой рамы, на которой крепятся задние сойки «кабана» </w:t>
      </w:r>
      <w:proofErr w:type="spellStart"/>
      <w:r w:rsidRPr="006D3E22">
        <w:rPr>
          <w:bCs/>
          <w:color w:val="0070C0"/>
          <w:sz w:val="16"/>
          <w:szCs w:val="16"/>
        </w:rPr>
        <w:t>бипланной</w:t>
      </w:r>
      <w:proofErr w:type="spellEnd"/>
      <w:r w:rsidRPr="006D3E22">
        <w:rPr>
          <w:bCs/>
          <w:color w:val="0070C0"/>
          <w:sz w:val="16"/>
          <w:szCs w:val="16"/>
        </w:rPr>
        <w:t xml:space="preserve"> коробки, - фанера 3 мм, дальше полотно;</w:t>
      </w:r>
    </w:p>
    <w:p w14:paraId="4787E822" w14:textId="77777777" w:rsidR="003077A3" w:rsidRPr="006D3E22" w:rsidRDefault="003077A3" w:rsidP="006D3E22">
      <w:pPr>
        <w:jc w:val="both"/>
        <w:rPr>
          <w:bCs/>
          <w:color w:val="0070C0"/>
          <w:sz w:val="16"/>
          <w:szCs w:val="16"/>
        </w:rPr>
      </w:pPr>
      <w:r w:rsidRPr="006D3E22">
        <w:rPr>
          <w:bCs/>
          <w:color w:val="0070C0"/>
          <w:sz w:val="16"/>
          <w:szCs w:val="16"/>
        </w:rPr>
        <w:t>- вся кабина изнутри обшита фанерой, причем пол – 10 мм, она включена в общую силовую схему НЧФ, придавая ей дополнительную жесткость;</w:t>
      </w:r>
    </w:p>
    <w:p w14:paraId="43E141FC" w14:textId="77777777" w:rsidR="003077A3" w:rsidRPr="006D3E22" w:rsidRDefault="003077A3" w:rsidP="006D3E22">
      <w:pPr>
        <w:jc w:val="both"/>
        <w:rPr>
          <w:bCs/>
          <w:color w:val="0070C0"/>
          <w:sz w:val="16"/>
          <w:szCs w:val="16"/>
        </w:rPr>
      </w:pPr>
      <w:r w:rsidRPr="006D3E22">
        <w:rPr>
          <w:bCs/>
          <w:color w:val="0070C0"/>
          <w:sz w:val="16"/>
          <w:szCs w:val="16"/>
        </w:rPr>
        <w:t>- остекление кабины пилота состояло из трех вертикальных плоских стекол – переднего (установлено под прямым углом к ПСС) и двух боковых (под углом к ПСС);</w:t>
      </w:r>
    </w:p>
    <w:p w14:paraId="33AD2E06" w14:textId="77777777" w:rsidR="003077A3" w:rsidRPr="006D3E22" w:rsidRDefault="003077A3" w:rsidP="006D3E22">
      <w:pPr>
        <w:jc w:val="both"/>
        <w:rPr>
          <w:bCs/>
          <w:color w:val="0070C0"/>
          <w:sz w:val="16"/>
          <w:szCs w:val="16"/>
        </w:rPr>
      </w:pPr>
      <w:r w:rsidRPr="006D3E22">
        <w:rPr>
          <w:bCs/>
          <w:color w:val="0070C0"/>
          <w:sz w:val="16"/>
          <w:szCs w:val="16"/>
        </w:rPr>
        <w:t>- кабина на одного пилота, но достаточно просторная, чтобы можно было удобно садиться в кресло и вставать с него т.ч. в полете, она отделена от отсека команды фанерной перегородкой с проемом в рост человека;</w:t>
      </w:r>
    </w:p>
    <w:p w14:paraId="15CB6EFA" w14:textId="77777777" w:rsidR="003077A3" w:rsidRPr="006D3E22" w:rsidRDefault="003077A3" w:rsidP="006D3E22">
      <w:pPr>
        <w:jc w:val="both"/>
        <w:rPr>
          <w:bCs/>
          <w:color w:val="0070C0"/>
          <w:sz w:val="16"/>
          <w:szCs w:val="16"/>
        </w:rPr>
      </w:pPr>
      <w:r w:rsidRPr="006D3E22">
        <w:rPr>
          <w:bCs/>
          <w:color w:val="0070C0"/>
          <w:sz w:val="16"/>
          <w:szCs w:val="16"/>
        </w:rPr>
        <w:t>- в полу кабины летчика сделано окно с толстым стеклом для установки бомбардировочного прицела (впервые в России, а вероятно и во всем мире);</w:t>
      </w:r>
    </w:p>
    <w:p w14:paraId="386D3BA5" w14:textId="77777777" w:rsidR="003077A3" w:rsidRPr="006D3E22" w:rsidRDefault="003077A3" w:rsidP="006D3E22">
      <w:pPr>
        <w:jc w:val="both"/>
        <w:rPr>
          <w:bCs/>
          <w:color w:val="0070C0"/>
          <w:sz w:val="16"/>
          <w:szCs w:val="16"/>
        </w:rPr>
      </w:pPr>
      <w:r w:rsidRPr="006D3E22">
        <w:rPr>
          <w:bCs/>
          <w:color w:val="0070C0"/>
          <w:sz w:val="16"/>
          <w:szCs w:val="16"/>
        </w:rPr>
        <w:t>- в бортах кабины сделаны по одному технологическому люку для удобства монтажа, обслуживания и ремонта систем управления самолетом и моторами;</w:t>
      </w:r>
    </w:p>
    <w:p w14:paraId="51960614" w14:textId="77777777" w:rsidR="003077A3" w:rsidRPr="006D3E22" w:rsidRDefault="003077A3" w:rsidP="006D3E22">
      <w:pPr>
        <w:jc w:val="both"/>
        <w:rPr>
          <w:bCs/>
          <w:color w:val="0070C0"/>
          <w:sz w:val="16"/>
          <w:szCs w:val="16"/>
        </w:rPr>
      </w:pPr>
      <w:r w:rsidRPr="006D3E22">
        <w:rPr>
          <w:bCs/>
          <w:color w:val="0070C0"/>
          <w:sz w:val="16"/>
          <w:szCs w:val="16"/>
        </w:rPr>
        <w:t>- в отсеке команды установлены кресла по числу ее членов и стол по правому борту, на котором можно было разложить карту местности;</w:t>
      </w:r>
    </w:p>
    <w:p w14:paraId="0373FEA4" w14:textId="77777777" w:rsidR="003077A3" w:rsidRPr="006D3E22" w:rsidRDefault="003077A3" w:rsidP="006D3E22">
      <w:pPr>
        <w:jc w:val="both"/>
        <w:rPr>
          <w:bCs/>
          <w:color w:val="0070C0"/>
          <w:sz w:val="16"/>
          <w:szCs w:val="16"/>
        </w:rPr>
      </w:pPr>
      <w:r w:rsidRPr="006D3E22">
        <w:rPr>
          <w:bCs/>
          <w:color w:val="0070C0"/>
          <w:sz w:val="16"/>
          <w:szCs w:val="16"/>
        </w:rPr>
        <w:t>- кресла деревянные плетеные очень легкие и прочные;</w:t>
      </w:r>
    </w:p>
    <w:p w14:paraId="13FC9719" w14:textId="77777777" w:rsidR="003077A3" w:rsidRPr="006D3E22" w:rsidRDefault="003077A3" w:rsidP="006D3E22">
      <w:pPr>
        <w:jc w:val="both"/>
        <w:rPr>
          <w:bCs/>
          <w:color w:val="0070C0"/>
          <w:sz w:val="16"/>
          <w:szCs w:val="16"/>
        </w:rPr>
      </w:pPr>
      <w:r w:rsidRPr="006D3E22">
        <w:rPr>
          <w:bCs/>
          <w:color w:val="0070C0"/>
          <w:sz w:val="16"/>
          <w:szCs w:val="16"/>
        </w:rPr>
        <w:t>- в каждом борту отсека команды сделано по 6 остекленных прямоугольных окон прямоугольной формы и по 4 круглых иллюминатора (на левом борту первый вделан во входную дверь), часть панелей остекления открывающаяся;</w:t>
      </w:r>
    </w:p>
    <w:p w14:paraId="5C3D526D" w14:textId="77777777" w:rsidR="003077A3" w:rsidRPr="006D3E22" w:rsidRDefault="003077A3" w:rsidP="006D3E22">
      <w:pPr>
        <w:jc w:val="both"/>
        <w:rPr>
          <w:bCs/>
          <w:color w:val="0070C0"/>
          <w:sz w:val="16"/>
          <w:szCs w:val="16"/>
        </w:rPr>
      </w:pPr>
      <w:r w:rsidRPr="006D3E22">
        <w:rPr>
          <w:bCs/>
          <w:color w:val="0070C0"/>
          <w:sz w:val="16"/>
          <w:szCs w:val="16"/>
        </w:rPr>
        <w:t>- в полу кабины сделан большой люк с открывающейся зарешеченной крышкой для наблюдения за местностью внизу и сброса бомб;</w:t>
      </w:r>
    </w:p>
    <w:p w14:paraId="37901037" w14:textId="77777777" w:rsidR="003077A3" w:rsidRPr="006D3E22" w:rsidRDefault="003077A3" w:rsidP="006D3E22">
      <w:pPr>
        <w:jc w:val="both"/>
        <w:rPr>
          <w:bCs/>
          <w:color w:val="0070C0"/>
          <w:sz w:val="16"/>
          <w:szCs w:val="16"/>
        </w:rPr>
      </w:pPr>
      <w:r w:rsidRPr="006D3E22">
        <w:rPr>
          <w:bCs/>
          <w:color w:val="0070C0"/>
          <w:sz w:val="16"/>
          <w:szCs w:val="16"/>
        </w:rPr>
        <w:t>- вход в кабину – через сдвижную дверь по левому борту перед «средним крылом», для удобства под дверью установлена стремянка с двумя перекладинами, но чтобы войти, надо было пролезть между двумя растяжками, которые пересекали проем двери;</w:t>
      </w:r>
    </w:p>
    <w:p w14:paraId="2CCAE80C" w14:textId="77777777" w:rsidR="003077A3" w:rsidRPr="006D3E22" w:rsidRDefault="003077A3" w:rsidP="006D3E22">
      <w:pPr>
        <w:jc w:val="both"/>
        <w:rPr>
          <w:bCs/>
          <w:color w:val="0070C0"/>
          <w:sz w:val="16"/>
          <w:szCs w:val="16"/>
        </w:rPr>
      </w:pPr>
      <w:r w:rsidRPr="006D3E22">
        <w:rPr>
          <w:bCs/>
          <w:color w:val="0070C0"/>
          <w:sz w:val="16"/>
          <w:szCs w:val="16"/>
        </w:rPr>
        <w:t>- на фюзеляже для крепления растяжек «среднего крыла» установлен «средний кабан» из четырех вертикальных стержней и охватывающей их верхние концы рамы;</w:t>
      </w:r>
    </w:p>
    <w:p w14:paraId="7F34D492" w14:textId="77777777" w:rsidR="003077A3" w:rsidRPr="006D3E22" w:rsidRDefault="003077A3" w:rsidP="006D3E22">
      <w:pPr>
        <w:jc w:val="both"/>
        <w:rPr>
          <w:bCs/>
          <w:color w:val="0070C0"/>
          <w:sz w:val="16"/>
          <w:szCs w:val="16"/>
        </w:rPr>
      </w:pPr>
      <w:r w:rsidRPr="006D3E22">
        <w:rPr>
          <w:bCs/>
          <w:color w:val="0070C0"/>
          <w:sz w:val="16"/>
          <w:szCs w:val="16"/>
        </w:rPr>
        <w:t>- внутри «среднего кабана» в крыше сделаны люк и площадка из 10-мм фанеры, а на крыше – жесткое ограждение для безопасности нахождения там в полете расчета орудия (см. ниже), которое предполагалось крепить на том же ограждении или на отдельном кронштейне;</w:t>
      </w:r>
    </w:p>
    <w:p w14:paraId="28CBD86E" w14:textId="77777777" w:rsidR="003077A3" w:rsidRPr="006D3E22" w:rsidRDefault="003077A3" w:rsidP="006D3E22">
      <w:pPr>
        <w:jc w:val="both"/>
        <w:rPr>
          <w:bCs/>
          <w:color w:val="0070C0"/>
          <w:sz w:val="16"/>
          <w:szCs w:val="16"/>
        </w:rPr>
      </w:pPr>
      <w:r w:rsidRPr="006D3E22">
        <w:rPr>
          <w:bCs/>
          <w:color w:val="0070C0"/>
          <w:sz w:val="16"/>
          <w:szCs w:val="16"/>
        </w:rPr>
        <w:t>- на ХЧФ установлен «задний кабан» в виде пирамиды из одного вертикального (под вершиной) и четырех наклонных стержней, замкнутый снизу верхними перекладинами рамами фермы фюзеляжа, он обеспечивает жесткость установки килей и стабилизатора, а также самого фюзеляжа в месте крепления хвостовой опоры шасси;</w:t>
      </w:r>
    </w:p>
    <w:p w14:paraId="2F3AC350" w14:textId="77777777" w:rsidR="003077A3" w:rsidRPr="006D3E22" w:rsidRDefault="003077A3" w:rsidP="006D3E22">
      <w:pPr>
        <w:jc w:val="both"/>
        <w:rPr>
          <w:bCs/>
          <w:color w:val="0070C0"/>
          <w:sz w:val="16"/>
          <w:szCs w:val="16"/>
        </w:rPr>
      </w:pPr>
      <w:r w:rsidRPr="006D3E22">
        <w:rPr>
          <w:bCs/>
          <w:color w:val="0070C0"/>
          <w:sz w:val="16"/>
          <w:szCs w:val="16"/>
        </w:rPr>
        <w:t>- на носовой части самолета над остеклением установлена надпись «ИЛЬЯ МУРОМЕЦ» славянской вязью, а под ним государственный герб Российской Империи – двуглавый орел, выполненные в виде барельефов и покрашенные «под золото» (вероятно, он был установлен не сразу и первые полеты корабль совершил без него).</w:t>
      </w:r>
    </w:p>
    <w:p w14:paraId="7C63953F" w14:textId="77777777" w:rsidR="003077A3" w:rsidRPr="006D3E22" w:rsidRDefault="003077A3" w:rsidP="006D3E22">
      <w:pPr>
        <w:jc w:val="both"/>
        <w:rPr>
          <w:bCs/>
          <w:color w:val="0070C0"/>
          <w:sz w:val="16"/>
          <w:szCs w:val="16"/>
        </w:rPr>
      </w:pPr>
      <w:r w:rsidRPr="006D3E22">
        <w:rPr>
          <w:bCs/>
          <w:color w:val="0070C0"/>
          <w:sz w:val="16"/>
          <w:szCs w:val="16"/>
        </w:rPr>
        <w:t>Оперение:</w:t>
      </w:r>
    </w:p>
    <w:p w14:paraId="13619324" w14:textId="77777777" w:rsidR="003077A3" w:rsidRPr="006D3E22" w:rsidRDefault="003077A3" w:rsidP="006D3E22">
      <w:pPr>
        <w:jc w:val="both"/>
        <w:rPr>
          <w:bCs/>
          <w:color w:val="0070C0"/>
          <w:sz w:val="16"/>
          <w:szCs w:val="16"/>
        </w:rPr>
      </w:pPr>
      <w:r w:rsidRPr="006D3E22">
        <w:rPr>
          <w:bCs/>
          <w:color w:val="0070C0"/>
          <w:sz w:val="16"/>
          <w:szCs w:val="16"/>
        </w:rPr>
        <w:t>- состоит из ГО и ВО, установлено на ХЧФ;</w:t>
      </w:r>
    </w:p>
    <w:p w14:paraId="21568C4B" w14:textId="77777777" w:rsidR="003077A3" w:rsidRPr="006D3E22" w:rsidRDefault="003077A3" w:rsidP="006D3E22">
      <w:pPr>
        <w:jc w:val="both"/>
        <w:rPr>
          <w:bCs/>
          <w:color w:val="0070C0"/>
          <w:sz w:val="16"/>
          <w:szCs w:val="16"/>
        </w:rPr>
      </w:pPr>
      <w:r w:rsidRPr="006D3E22">
        <w:rPr>
          <w:bCs/>
          <w:color w:val="0070C0"/>
          <w:sz w:val="16"/>
          <w:szCs w:val="16"/>
        </w:rPr>
        <w:t>- ГО состоит из стабилизатора и РВ;</w:t>
      </w:r>
    </w:p>
    <w:p w14:paraId="1050E647" w14:textId="77777777" w:rsidR="003077A3" w:rsidRPr="006D3E22" w:rsidRDefault="003077A3" w:rsidP="006D3E22">
      <w:pPr>
        <w:jc w:val="both"/>
        <w:rPr>
          <w:bCs/>
          <w:color w:val="0070C0"/>
          <w:sz w:val="16"/>
          <w:szCs w:val="16"/>
        </w:rPr>
      </w:pPr>
      <w:r w:rsidRPr="006D3E22">
        <w:rPr>
          <w:bCs/>
          <w:color w:val="0070C0"/>
          <w:sz w:val="16"/>
          <w:szCs w:val="16"/>
        </w:rPr>
        <w:t>- ГО для обеспечения продольной устойчивости в выбранной аэродинамической компоновке пришлось сделать очень большим – по площади 30% от несущей поверхности крыльев;</w:t>
      </w:r>
    </w:p>
    <w:p w14:paraId="0A9EDAC8" w14:textId="77777777" w:rsidR="003077A3" w:rsidRPr="006D3E22" w:rsidRDefault="003077A3" w:rsidP="006D3E22">
      <w:pPr>
        <w:jc w:val="both"/>
        <w:rPr>
          <w:bCs/>
          <w:color w:val="0070C0"/>
          <w:sz w:val="16"/>
          <w:szCs w:val="16"/>
        </w:rPr>
      </w:pPr>
      <w:r w:rsidRPr="006D3E22">
        <w:rPr>
          <w:bCs/>
          <w:color w:val="0070C0"/>
          <w:sz w:val="16"/>
          <w:szCs w:val="16"/>
        </w:rPr>
        <w:t>- профиль ГО подобен крыльевому, но тоньше, угол установки ГО положительный, но меньше угла установки крыла на 3 град. для обеспечения устойчивости по тангажу согласно сформулированного Н.Е. Жуковским «правила продольного V»;</w:t>
      </w:r>
    </w:p>
    <w:p w14:paraId="0B3BEBD9" w14:textId="77777777" w:rsidR="003077A3" w:rsidRPr="006D3E22" w:rsidRDefault="003077A3" w:rsidP="006D3E22">
      <w:pPr>
        <w:jc w:val="both"/>
        <w:rPr>
          <w:bCs/>
          <w:color w:val="0070C0"/>
          <w:sz w:val="16"/>
          <w:szCs w:val="16"/>
        </w:rPr>
      </w:pPr>
      <w:r w:rsidRPr="006D3E22">
        <w:rPr>
          <w:bCs/>
          <w:color w:val="0070C0"/>
          <w:sz w:val="16"/>
          <w:szCs w:val="16"/>
        </w:rPr>
        <w:t xml:space="preserve">- на виде в плане стабилизатор пятиугольный с малой стреловидностью по передней кромке и малым же скосом </w:t>
      </w:r>
      <w:proofErr w:type="spellStart"/>
      <w:r w:rsidRPr="006D3E22">
        <w:rPr>
          <w:bCs/>
          <w:color w:val="0070C0"/>
          <w:sz w:val="16"/>
          <w:szCs w:val="16"/>
        </w:rPr>
        <w:t>заокоцнвок</w:t>
      </w:r>
      <w:proofErr w:type="spellEnd"/>
      <w:r w:rsidRPr="006D3E22">
        <w:rPr>
          <w:bCs/>
          <w:color w:val="0070C0"/>
          <w:sz w:val="16"/>
          <w:szCs w:val="16"/>
        </w:rPr>
        <w:t xml:space="preserve"> (размах передней кромки незначительно меньше задней, задняя кромка стабилизатора и передняя РВ прямые, задние кромки РВ параллельны передним кромкам стабилизатора, </w:t>
      </w:r>
      <w:r w:rsidRPr="006D3E22">
        <w:rPr>
          <w:bCs/>
          <w:color w:val="0070C0"/>
          <w:sz w:val="16"/>
          <w:szCs w:val="16"/>
        </w:rPr>
        <w:lastRenderedPageBreak/>
        <w:t xml:space="preserve">угол скоса </w:t>
      </w:r>
      <w:proofErr w:type="spellStart"/>
      <w:r w:rsidRPr="006D3E22">
        <w:rPr>
          <w:bCs/>
          <w:color w:val="0070C0"/>
          <w:sz w:val="16"/>
          <w:szCs w:val="16"/>
        </w:rPr>
        <w:t>законцовок</w:t>
      </w:r>
      <w:proofErr w:type="spellEnd"/>
      <w:r w:rsidRPr="006D3E22">
        <w:rPr>
          <w:bCs/>
          <w:color w:val="0070C0"/>
          <w:sz w:val="16"/>
          <w:szCs w:val="16"/>
        </w:rPr>
        <w:t xml:space="preserve"> РВ такой же, как у стабилизатора, РВ разделен на две половины треугольным вырезом в средней части для обеспечения поворота среднего киля – </w:t>
      </w:r>
      <w:proofErr w:type="spellStart"/>
      <w:r w:rsidRPr="006D3E22">
        <w:rPr>
          <w:bCs/>
          <w:color w:val="0070C0"/>
          <w:sz w:val="16"/>
          <w:szCs w:val="16"/>
        </w:rPr>
        <w:t>цельноповоротного</w:t>
      </w:r>
      <w:proofErr w:type="spellEnd"/>
      <w:r w:rsidRPr="006D3E22">
        <w:rPr>
          <w:bCs/>
          <w:color w:val="0070C0"/>
          <w:sz w:val="16"/>
          <w:szCs w:val="16"/>
        </w:rPr>
        <w:t xml:space="preserve"> РН, все углы кромок сопряжены радиусами;</w:t>
      </w:r>
    </w:p>
    <w:p w14:paraId="14D3985C" w14:textId="77777777" w:rsidR="003077A3" w:rsidRPr="006D3E22" w:rsidRDefault="003077A3" w:rsidP="006D3E22">
      <w:pPr>
        <w:jc w:val="both"/>
        <w:rPr>
          <w:bCs/>
          <w:color w:val="0070C0"/>
          <w:sz w:val="16"/>
          <w:szCs w:val="16"/>
        </w:rPr>
      </w:pPr>
      <w:r w:rsidRPr="006D3E22">
        <w:rPr>
          <w:bCs/>
          <w:color w:val="0070C0"/>
          <w:sz w:val="16"/>
          <w:szCs w:val="16"/>
        </w:rPr>
        <w:t>- стабилизатор состоит из двух консолей;</w:t>
      </w:r>
    </w:p>
    <w:p w14:paraId="1488C190" w14:textId="77777777" w:rsidR="003077A3" w:rsidRPr="006D3E22" w:rsidRDefault="003077A3" w:rsidP="006D3E22">
      <w:pPr>
        <w:jc w:val="both"/>
        <w:rPr>
          <w:bCs/>
          <w:color w:val="0070C0"/>
          <w:sz w:val="16"/>
          <w:szCs w:val="16"/>
        </w:rPr>
      </w:pPr>
      <w:r w:rsidRPr="006D3E22">
        <w:rPr>
          <w:bCs/>
          <w:color w:val="0070C0"/>
          <w:sz w:val="16"/>
          <w:szCs w:val="16"/>
        </w:rPr>
        <w:t>- силовой набор консоли стабилизатора подобен крылу с тем же шагом нервюр 300 мм;</w:t>
      </w:r>
    </w:p>
    <w:p w14:paraId="5D76775E" w14:textId="77777777" w:rsidR="003077A3" w:rsidRPr="006D3E22" w:rsidRDefault="003077A3" w:rsidP="006D3E22">
      <w:pPr>
        <w:jc w:val="both"/>
        <w:rPr>
          <w:bCs/>
          <w:color w:val="0070C0"/>
          <w:sz w:val="16"/>
          <w:szCs w:val="16"/>
        </w:rPr>
      </w:pPr>
      <w:r w:rsidRPr="006D3E22">
        <w:rPr>
          <w:bCs/>
          <w:color w:val="0070C0"/>
          <w:sz w:val="16"/>
          <w:szCs w:val="16"/>
        </w:rPr>
        <w:t>- консоли стабилизатора крепятся задним лонжеронами друг с другом и к точке схождения верхних лонжеронов и к замыкающему стержню фермы фюзеляжа, передними лонжеронами – к узлам на верхней перекладине последней рамы фюзеляжа, а передними кромками – к узлам на боковых стержнях предпоследней рамы фермы фюзеляжа;</w:t>
      </w:r>
    </w:p>
    <w:p w14:paraId="24CE4AFC" w14:textId="77777777" w:rsidR="003077A3" w:rsidRPr="006D3E22" w:rsidRDefault="003077A3" w:rsidP="006D3E22">
      <w:pPr>
        <w:jc w:val="both"/>
        <w:rPr>
          <w:bCs/>
          <w:color w:val="0070C0"/>
          <w:sz w:val="16"/>
          <w:szCs w:val="16"/>
        </w:rPr>
      </w:pPr>
      <w:r w:rsidRPr="006D3E22">
        <w:rPr>
          <w:bCs/>
          <w:color w:val="0070C0"/>
          <w:sz w:val="16"/>
          <w:szCs w:val="16"/>
        </w:rPr>
        <w:t>- из этих точек крепления моментной является только задняя и жесткость установки стабилизатора обеспечена одиночными растяжками, см. ниже;</w:t>
      </w:r>
    </w:p>
    <w:p w14:paraId="191F665D" w14:textId="77777777" w:rsidR="003077A3" w:rsidRPr="006D3E22" w:rsidRDefault="003077A3" w:rsidP="006D3E22">
      <w:pPr>
        <w:jc w:val="both"/>
        <w:rPr>
          <w:bCs/>
          <w:color w:val="0070C0"/>
          <w:sz w:val="16"/>
          <w:szCs w:val="16"/>
        </w:rPr>
      </w:pPr>
      <w:r w:rsidRPr="006D3E22">
        <w:rPr>
          <w:bCs/>
          <w:color w:val="0070C0"/>
          <w:sz w:val="16"/>
          <w:szCs w:val="16"/>
        </w:rPr>
        <w:t>- передние растяжки верхние (по три с каждой стороны от ПСС) идут от передних верхних углов «хвостового кабана» фюзеляжа к точкам соединения усиленных нервюр стабилизатора и I л-на, а две передние нижние с каждой стороны от ПСС – от вершины пирамиды костыля шасси к тем же узлам снизу стабилизатора, к которым крепятся 1-я и 3-я растяжки, задние растяжки идут тем же порядком от задних верхних узлов «хвостового кабана» и вершины пирамиды костыля к точкам соединения тех же нервюр и заднего л-на стабилизатора;</w:t>
      </w:r>
    </w:p>
    <w:p w14:paraId="64A6B5D4" w14:textId="77777777" w:rsidR="003077A3" w:rsidRPr="006D3E22" w:rsidRDefault="003077A3" w:rsidP="006D3E22">
      <w:pPr>
        <w:jc w:val="both"/>
        <w:rPr>
          <w:bCs/>
          <w:color w:val="0070C0"/>
          <w:sz w:val="16"/>
          <w:szCs w:val="16"/>
        </w:rPr>
      </w:pPr>
      <w:r w:rsidRPr="006D3E22">
        <w:rPr>
          <w:bCs/>
          <w:color w:val="0070C0"/>
          <w:sz w:val="16"/>
          <w:szCs w:val="16"/>
        </w:rPr>
        <w:t>- РВ состоит из двух половин, соединенных лонжеронами;</w:t>
      </w:r>
    </w:p>
    <w:p w14:paraId="6A9A811F" w14:textId="77777777" w:rsidR="003077A3" w:rsidRPr="006D3E22" w:rsidRDefault="003077A3" w:rsidP="006D3E22">
      <w:pPr>
        <w:jc w:val="both"/>
        <w:rPr>
          <w:bCs/>
          <w:color w:val="0070C0"/>
          <w:sz w:val="16"/>
          <w:szCs w:val="16"/>
        </w:rPr>
      </w:pPr>
      <w:r w:rsidRPr="006D3E22">
        <w:rPr>
          <w:bCs/>
          <w:color w:val="0070C0"/>
          <w:sz w:val="16"/>
          <w:szCs w:val="16"/>
        </w:rPr>
        <w:t>- конструкция РВ такая же, как и элерона;</w:t>
      </w:r>
    </w:p>
    <w:p w14:paraId="44586CCF" w14:textId="77777777" w:rsidR="003077A3" w:rsidRPr="006D3E22" w:rsidRDefault="003077A3" w:rsidP="006D3E22">
      <w:pPr>
        <w:jc w:val="both"/>
        <w:rPr>
          <w:bCs/>
          <w:color w:val="0070C0"/>
          <w:sz w:val="16"/>
          <w:szCs w:val="16"/>
        </w:rPr>
      </w:pPr>
      <w:r w:rsidRPr="006D3E22">
        <w:rPr>
          <w:bCs/>
          <w:color w:val="0070C0"/>
          <w:sz w:val="16"/>
          <w:szCs w:val="16"/>
        </w:rPr>
        <w:t xml:space="preserve">- ВО состоит из трех </w:t>
      </w:r>
      <w:proofErr w:type="spellStart"/>
      <w:r w:rsidRPr="006D3E22">
        <w:rPr>
          <w:bCs/>
          <w:color w:val="0070C0"/>
          <w:sz w:val="16"/>
          <w:szCs w:val="16"/>
        </w:rPr>
        <w:t>цельноповоротных</w:t>
      </w:r>
      <w:proofErr w:type="spellEnd"/>
      <w:r w:rsidRPr="006D3E22">
        <w:rPr>
          <w:bCs/>
          <w:color w:val="0070C0"/>
          <w:sz w:val="16"/>
          <w:szCs w:val="16"/>
        </w:rPr>
        <w:t xml:space="preserve"> килей – большого среднего и двух малых боковых;</w:t>
      </w:r>
    </w:p>
    <w:p w14:paraId="0F532648" w14:textId="77777777" w:rsidR="003077A3" w:rsidRPr="006D3E22" w:rsidRDefault="003077A3" w:rsidP="006D3E22">
      <w:pPr>
        <w:jc w:val="both"/>
        <w:rPr>
          <w:bCs/>
          <w:color w:val="0070C0"/>
          <w:sz w:val="16"/>
          <w:szCs w:val="16"/>
        </w:rPr>
      </w:pPr>
      <w:r w:rsidRPr="006D3E22">
        <w:rPr>
          <w:bCs/>
          <w:color w:val="0070C0"/>
          <w:sz w:val="16"/>
          <w:szCs w:val="16"/>
        </w:rPr>
        <w:t>- средний киль имеет тонкий симметричный профиль, на виде в плане подобно обращенной узким основанием вниз трапеции с вырезанным под фюзеляж участком до I л-на (оставшийся перед ним участок является роговым компенсатором);</w:t>
      </w:r>
    </w:p>
    <w:p w14:paraId="03F04CE9" w14:textId="77777777" w:rsidR="003077A3" w:rsidRPr="006D3E22" w:rsidRDefault="003077A3" w:rsidP="006D3E22">
      <w:pPr>
        <w:jc w:val="both"/>
        <w:rPr>
          <w:bCs/>
          <w:color w:val="0070C0"/>
          <w:sz w:val="16"/>
          <w:szCs w:val="16"/>
        </w:rPr>
      </w:pPr>
      <w:r w:rsidRPr="006D3E22">
        <w:rPr>
          <w:bCs/>
          <w:color w:val="0070C0"/>
          <w:sz w:val="16"/>
          <w:szCs w:val="16"/>
        </w:rPr>
        <w:t>- силовой набор среднего киля состоит из двух лонжеронов, кромочных реек и нервюр, его жесткость обеспечивается шестью шпренгельными растяжками стабилизатора, расходящимися по граням пирамиды от вершин стоек по обеим сторонам к кромочным рейкам;</w:t>
      </w:r>
    </w:p>
    <w:p w14:paraId="34C33553" w14:textId="77777777" w:rsidR="003077A3" w:rsidRPr="006D3E22" w:rsidRDefault="003077A3" w:rsidP="006D3E22">
      <w:pPr>
        <w:jc w:val="both"/>
        <w:rPr>
          <w:bCs/>
          <w:color w:val="0070C0"/>
          <w:sz w:val="16"/>
          <w:szCs w:val="16"/>
        </w:rPr>
      </w:pPr>
      <w:r w:rsidRPr="006D3E22">
        <w:rPr>
          <w:bCs/>
          <w:color w:val="0070C0"/>
          <w:sz w:val="16"/>
          <w:szCs w:val="16"/>
        </w:rPr>
        <w:t>- боковые кили имеют тонкий выпукло-вогнутый профиль (выпуклой дужкой внутрь), на виде в плане состоит из рогового компенсатора (до лонжерона, его форма состоит из прямоугольника внизу и четверти окружности вверху) и трапециевидной основной части за лонжероном;</w:t>
      </w:r>
    </w:p>
    <w:p w14:paraId="3FE19136" w14:textId="77777777" w:rsidR="003077A3" w:rsidRPr="006D3E22" w:rsidRDefault="003077A3" w:rsidP="006D3E22">
      <w:pPr>
        <w:jc w:val="both"/>
        <w:rPr>
          <w:bCs/>
          <w:color w:val="0070C0"/>
          <w:sz w:val="16"/>
          <w:szCs w:val="16"/>
        </w:rPr>
      </w:pPr>
      <w:r w:rsidRPr="006D3E22">
        <w:rPr>
          <w:bCs/>
          <w:color w:val="0070C0"/>
          <w:sz w:val="16"/>
          <w:szCs w:val="16"/>
        </w:rPr>
        <w:t>- силовой набор бокового киля состоит из лонжерона, кромочных профилей и нервюр, жесткость обеспечена двумя шпренгелями с каждой стороны киля, расходящимися от стоек на лонжероне к задней кромке;</w:t>
      </w:r>
    </w:p>
    <w:p w14:paraId="4B8C9936" w14:textId="77777777" w:rsidR="003077A3" w:rsidRPr="006D3E22" w:rsidRDefault="003077A3" w:rsidP="006D3E22">
      <w:pPr>
        <w:jc w:val="both"/>
        <w:rPr>
          <w:bCs/>
          <w:color w:val="0070C0"/>
          <w:sz w:val="16"/>
          <w:szCs w:val="16"/>
        </w:rPr>
      </w:pPr>
      <w:r w:rsidRPr="006D3E22">
        <w:rPr>
          <w:bCs/>
          <w:color w:val="0070C0"/>
          <w:sz w:val="16"/>
          <w:szCs w:val="16"/>
        </w:rPr>
        <w:t>- средний киль навешен на заднем вертикальном стержне фермы фюзеляжа, а боковые – на стойках из двух соединенных вверху стержней (передний наклонный, задний вертикальный), которые в свою очередь крепятся к I и II л-нам стабилизатора моментными узлами, общая жесткость установки килей и одновременность их поворота обеспечена тягами на шарнирах, связывающими усиленные нервюры среднего и боковых килей и такими же связями, идущими от вершины «хвостового кабана» на фюзеляже к лонжеронам килей в плоскости, параллельной СГФ.</w:t>
      </w:r>
    </w:p>
    <w:p w14:paraId="6BDE893A" w14:textId="77777777" w:rsidR="003077A3" w:rsidRPr="006D3E22" w:rsidRDefault="003077A3" w:rsidP="006D3E22">
      <w:pPr>
        <w:jc w:val="both"/>
        <w:rPr>
          <w:bCs/>
          <w:color w:val="0070C0"/>
          <w:sz w:val="16"/>
          <w:szCs w:val="16"/>
        </w:rPr>
      </w:pPr>
      <w:r w:rsidRPr="006D3E22">
        <w:rPr>
          <w:bCs/>
          <w:color w:val="0070C0"/>
          <w:sz w:val="16"/>
          <w:szCs w:val="16"/>
        </w:rPr>
        <w:t>Шасси:</w:t>
      </w:r>
    </w:p>
    <w:p w14:paraId="53436364" w14:textId="77777777" w:rsidR="003077A3" w:rsidRPr="006D3E22" w:rsidRDefault="003077A3" w:rsidP="006D3E22">
      <w:pPr>
        <w:jc w:val="both"/>
        <w:rPr>
          <w:bCs/>
          <w:color w:val="0070C0"/>
          <w:sz w:val="16"/>
          <w:szCs w:val="16"/>
        </w:rPr>
      </w:pPr>
      <w:r w:rsidRPr="006D3E22">
        <w:rPr>
          <w:bCs/>
          <w:color w:val="0070C0"/>
          <w:sz w:val="16"/>
          <w:szCs w:val="16"/>
        </w:rPr>
        <w:t xml:space="preserve">- состоит из двух основных опор под внутренними </w:t>
      </w:r>
      <w:proofErr w:type="spellStart"/>
      <w:r w:rsidRPr="006D3E22">
        <w:rPr>
          <w:bCs/>
          <w:color w:val="0070C0"/>
          <w:sz w:val="16"/>
          <w:szCs w:val="16"/>
        </w:rPr>
        <w:t>мотоустановками</w:t>
      </w:r>
      <w:proofErr w:type="spellEnd"/>
      <w:r w:rsidRPr="006D3E22">
        <w:rPr>
          <w:bCs/>
          <w:color w:val="0070C0"/>
          <w:sz w:val="16"/>
          <w:szCs w:val="16"/>
        </w:rPr>
        <w:t>, связанных средней рамой, средней опоры под фюзеляжем в месте установки «среднего кабана» и хвостового костыля под «хвостовым кабаном» фюзеляжа;</w:t>
      </w:r>
    </w:p>
    <w:p w14:paraId="5B48CDC4" w14:textId="77777777" w:rsidR="003077A3" w:rsidRPr="006D3E22" w:rsidRDefault="003077A3" w:rsidP="006D3E22">
      <w:pPr>
        <w:jc w:val="both"/>
        <w:rPr>
          <w:bCs/>
          <w:color w:val="0070C0"/>
          <w:sz w:val="16"/>
          <w:szCs w:val="16"/>
        </w:rPr>
      </w:pPr>
      <w:r w:rsidRPr="006D3E22">
        <w:rPr>
          <w:bCs/>
          <w:color w:val="0070C0"/>
          <w:sz w:val="16"/>
          <w:szCs w:val="16"/>
        </w:rPr>
        <w:t>- высота ООШ была малой и стояночный угол самолета почти не отличается от взлетного;</w:t>
      </w:r>
    </w:p>
    <w:p w14:paraId="130ABB43" w14:textId="77777777" w:rsidR="003077A3" w:rsidRPr="006D3E22" w:rsidRDefault="003077A3" w:rsidP="006D3E22">
      <w:pPr>
        <w:jc w:val="both"/>
        <w:rPr>
          <w:bCs/>
          <w:color w:val="0070C0"/>
          <w:sz w:val="16"/>
          <w:szCs w:val="16"/>
        </w:rPr>
      </w:pPr>
      <w:r w:rsidRPr="006D3E22">
        <w:rPr>
          <w:bCs/>
          <w:color w:val="0070C0"/>
          <w:sz w:val="16"/>
          <w:szCs w:val="16"/>
        </w:rPr>
        <w:t>- конструкция левой и правой ООШ одинакова;</w:t>
      </w:r>
    </w:p>
    <w:p w14:paraId="1DBEB1C3" w14:textId="77777777" w:rsidR="003077A3" w:rsidRPr="006D3E22" w:rsidRDefault="003077A3" w:rsidP="006D3E22">
      <w:pPr>
        <w:jc w:val="both"/>
        <w:rPr>
          <w:bCs/>
          <w:color w:val="0070C0"/>
          <w:sz w:val="16"/>
          <w:szCs w:val="16"/>
        </w:rPr>
      </w:pPr>
      <w:r w:rsidRPr="006D3E22">
        <w:rPr>
          <w:bCs/>
          <w:color w:val="0070C0"/>
          <w:sz w:val="16"/>
          <w:szCs w:val="16"/>
        </w:rPr>
        <w:t xml:space="preserve">- одна ООШ состоит из двух N-образных стоек, установленных под </w:t>
      </w:r>
      <w:proofErr w:type="spellStart"/>
      <w:r w:rsidRPr="006D3E22">
        <w:rPr>
          <w:bCs/>
          <w:color w:val="0070C0"/>
          <w:sz w:val="16"/>
          <w:szCs w:val="16"/>
        </w:rPr>
        <w:t>межкрыльевыми</w:t>
      </w:r>
      <w:proofErr w:type="spellEnd"/>
      <w:r w:rsidRPr="006D3E22">
        <w:rPr>
          <w:bCs/>
          <w:color w:val="0070C0"/>
          <w:sz w:val="16"/>
          <w:szCs w:val="16"/>
        </w:rPr>
        <w:t xml:space="preserve"> стойками, на которых крепятся внутренние </w:t>
      </w:r>
      <w:proofErr w:type="spellStart"/>
      <w:r w:rsidRPr="006D3E22">
        <w:rPr>
          <w:bCs/>
          <w:color w:val="0070C0"/>
          <w:sz w:val="16"/>
          <w:szCs w:val="16"/>
        </w:rPr>
        <w:t>мотоустановки</w:t>
      </w:r>
      <w:proofErr w:type="spellEnd"/>
      <w:r w:rsidRPr="006D3E22">
        <w:rPr>
          <w:bCs/>
          <w:color w:val="0070C0"/>
          <w:sz w:val="16"/>
          <w:szCs w:val="16"/>
        </w:rPr>
        <w:t xml:space="preserve"> так, что они соединяются своими нижними точками на коротких противокапотажных лыжах, образуя на виде спереди букву V, на лыжах на резиновых шнурах крепятся оси, на каждом конце которой установлено по одному сдвоенному колесу «велосипедного типа», состоящему из втулки с подшипниками, спиц, обода, надувной камеры с ниппелем и «арочной» шины;</w:t>
      </w:r>
    </w:p>
    <w:p w14:paraId="37B65710" w14:textId="77777777" w:rsidR="003077A3" w:rsidRPr="006D3E22" w:rsidRDefault="003077A3" w:rsidP="006D3E22">
      <w:pPr>
        <w:jc w:val="both"/>
        <w:rPr>
          <w:bCs/>
          <w:color w:val="0070C0"/>
          <w:sz w:val="16"/>
          <w:szCs w:val="16"/>
        </w:rPr>
      </w:pPr>
      <w:r w:rsidRPr="006D3E22">
        <w:rPr>
          <w:bCs/>
          <w:color w:val="0070C0"/>
          <w:sz w:val="16"/>
          <w:szCs w:val="16"/>
        </w:rPr>
        <w:t>- для полетов со снега колеса могут сниматься и замеряться на одинарные лыжи, установленные на полозья каждая на двух точках на резиновых шнурах, обеспечивавших лишь незначительное качание лыж в плоскости, параллельной ПСС;</w:t>
      </w:r>
    </w:p>
    <w:p w14:paraId="6936D6C1" w14:textId="77777777" w:rsidR="003077A3" w:rsidRPr="006D3E22" w:rsidRDefault="003077A3" w:rsidP="006D3E22">
      <w:pPr>
        <w:jc w:val="both"/>
        <w:rPr>
          <w:bCs/>
          <w:color w:val="0070C0"/>
          <w:sz w:val="16"/>
          <w:szCs w:val="16"/>
        </w:rPr>
      </w:pPr>
      <w:r w:rsidRPr="006D3E22">
        <w:rPr>
          <w:bCs/>
          <w:color w:val="0070C0"/>
          <w:sz w:val="16"/>
          <w:szCs w:val="16"/>
        </w:rPr>
        <w:t>- средняя рама состоит из двух длинных противокапотажных лыж, которые крепятся в своих средних и концевых частях N-образными стойками к ограничивающим пол кабины летчика 1-й и 2-й рамам фермы фюзеляжа в месте их соединения с нижними л-нами, а в передних частях – двумя подкосами к местам соединения передних стоек «кабана» верхнего крыла и его I л-на, а также трех траверз в нижних точках стоек и подкосов;</w:t>
      </w:r>
    </w:p>
    <w:p w14:paraId="77D99110" w14:textId="77777777" w:rsidR="003077A3" w:rsidRPr="006D3E22" w:rsidRDefault="003077A3" w:rsidP="006D3E22">
      <w:pPr>
        <w:jc w:val="both"/>
        <w:rPr>
          <w:bCs/>
          <w:color w:val="0070C0"/>
          <w:sz w:val="16"/>
          <w:szCs w:val="16"/>
        </w:rPr>
      </w:pPr>
      <w:r w:rsidRPr="006D3E22">
        <w:rPr>
          <w:bCs/>
          <w:color w:val="0070C0"/>
          <w:sz w:val="16"/>
          <w:szCs w:val="16"/>
        </w:rPr>
        <w:t>- передние подкосы средней рамы стянуты траверсой на половине их высоты;</w:t>
      </w:r>
    </w:p>
    <w:p w14:paraId="709F02AE" w14:textId="77777777" w:rsidR="003077A3" w:rsidRPr="006D3E22" w:rsidRDefault="003077A3" w:rsidP="006D3E22">
      <w:pPr>
        <w:jc w:val="both"/>
        <w:rPr>
          <w:bCs/>
          <w:color w:val="0070C0"/>
          <w:sz w:val="16"/>
          <w:szCs w:val="16"/>
        </w:rPr>
      </w:pPr>
      <w:r w:rsidRPr="006D3E22">
        <w:rPr>
          <w:bCs/>
          <w:color w:val="0070C0"/>
          <w:sz w:val="16"/>
          <w:szCs w:val="16"/>
        </w:rPr>
        <w:t>- на лыжах средней рамы между подкосами и передними стержнями ООШ уложен лист 10-мм фанеры и огорожен рамой из двух вертикальных и трех горизонтальных стержней, все это образует «передний балкон», который предполагалось использовать как «орудийно-пулеметную площадку»;</w:t>
      </w:r>
    </w:p>
    <w:p w14:paraId="1F36AE65" w14:textId="77777777" w:rsidR="003077A3" w:rsidRPr="006D3E22" w:rsidRDefault="003077A3" w:rsidP="006D3E22">
      <w:pPr>
        <w:jc w:val="both"/>
        <w:rPr>
          <w:bCs/>
          <w:color w:val="0070C0"/>
          <w:sz w:val="16"/>
          <w:szCs w:val="16"/>
        </w:rPr>
      </w:pPr>
      <w:r w:rsidRPr="006D3E22">
        <w:rPr>
          <w:bCs/>
          <w:color w:val="0070C0"/>
          <w:sz w:val="16"/>
          <w:szCs w:val="16"/>
        </w:rPr>
        <w:t>- средняя рама соединена с ООШ в нижних точках их N-образных стоек двумя траверсами с каждой стороны от ПСС;</w:t>
      </w:r>
    </w:p>
    <w:p w14:paraId="0FCD22CC" w14:textId="77777777" w:rsidR="003077A3" w:rsidRPr="006D3E22" w:rsidRDefault="003077A3" w:rsidP="006D3E22">
      <w:pPr>
        <w:jc w:val="both"/>
        <w:rPr>
          <w:bCs/>
          <w:color w:val="0070C0"/>
          <w:sz w:val="16"/>
          <w:szCs w:val="16"/>
        </w:rPr>
      </w:pPr>
      <w:r w:rsidRPr="006D3E22">
        <w:rPr>
          <w:bCs/>
          <w:color w:val="0070C0"/>
          <w:sz w:val="16"/>
          <w:szCs w:val="16"/>
        </w:rPr>
        <w:t>- общая жесткость ООШ и средней рамы обеспечена растяжками;</w:t>
      </w:r>
    </w:p>
    <w:p w14:paraId="4BBCB83C" w14:textId="77777777" w:rsidR="003077A3" w:rsidRPr="006D3E22" w:rsidRDefault="003077A3" w:rsidP="006D3E22">
      <w:pPr>
        <w:jc w:val="both"/>
        <w:rPr>
          <w:bCs/>
          <w:color w:val="0070C0"/>
          <w:sz w:val="16"/>
          <w:szCs w:val="16"/>
        </w:rPr>
      </w:pPr>
      <w:r w:rsidRPr="006D3E22">
        <w:rPr>
          <w:bCs/>
          <w:color w:val="0070C0"/>
          <w:sz w:val="16"/>
          <w:szCs w:val="16"/>
        </w:rPr>
        <w:t>- средняя опора шасси состоит из четырех вертикальных стоек, являвшихся продолжением стоек «среднего кабана», двух полозов, крепящихся своими прямыми частями к нижним концам этих стоек, а дуговыми передними – к точкам соединения рамы фермы фюзеляжа с его нижними л-нами, средней траверсы, соединяющей прямые участки полозьев на половине их длины и подкрепленной вертикальной стойкой, упирающейся в раму фюзеляжа и фанерный пол его кабины;</w:t>
      </w:r>
    </w:p>
    <w:p w14:paraId="21F4C49E" w14:textId="77777777" w:rsidR="003077A3" w:rsidRPr="006D3E22" w:rsidRDefault="003077A3" w:rsidP="006D3E22">
      <w:pPr>
        <w:jc w:val="both"/>
        <w:rPr>
          <w:bCs/>
          <w:color w:val="0070C0"/>
          <w:sz w:val="16"/>
          <w:szCs w:val="16"/>
        </w:rPr>
      </w:pPr>
      <w:r w:rsidRPr="006D3E22">
        <w:rPr>
          <w:bCs/>
          <w:color w:val="0070C0"/>
          <w:sz w:val="16"/>
          <w:szCs w:val="16"/>
        </w:rPr>
        <w:t>- жесткость средней опоры шасси обеспечена растяжками;</w:t>
      </w:r>
    </w:p>
    <w:p w14:paraId="4627ADAD" w14:textId="77777777" w:rsidR="003077A3" w:rsidRPr="006D3E22" w:rsidRDefault="003077A3" w:rsidP="006D3E22">
      <w:pPr>
        <w:jc w:val="both"/>
        <w:rPr>
          <w:bCs/>
          <w:color w:val="0070C0"/>
          <w:sz w:val="16"/>
          <w:szCs w:val="16"/>
        </w:rPr>
      </w:pPr>
      <w:r w:rsidRPr="006D3E22">
        <w:rPr>
          <w:bCs/>
          <w:color w:val="0070C0"/>
          <w:sz w:val="16"/>
          <w:szCs w:val="16"/>
        </w:rPr>
        <w:t>- хвостовая опора шасси рычажного типа состоит из стойки, установленного на ней на шарнире костыля длиной около 1500 мм из ясеневого бруса 80х100 мм с «ложкой» (расширением) на нижнем конце и резинового шнура, которым верхний свободный конец костыля крепится к раме фермы фюзеляжа, чем обеспечена амортизация при движении по неровностям аэродрома;</w:t>
      </w:r>
    </w:p>
    <w:p w14:paraId="7B3E9C3D" w14:textId="77777777" w:rsidR="003077A3" w:rsidRPr="006D3E22" w:rsidRDefault="003077A3" w:rsidP="006D3E22">
      <w:pPr>
        <w:jc w:val="both"/>
        <w:rPr>
          <w:bCs/>
          <w:color w:val="0070C0"/>
          <w:sz w:val="16"/>
          <w:szCs w:val="16"/>
        </w:rPr>
      </w:pPr>
      <w:r w:rsidRPr="006D3E22">
        <w:rPr>
          <w:bCs/>
          <w:color w:val="0070C0"/>
          <w:sz w:val="16"/>
          <w:szCs w:val="16"/>
        </w:rPr>
        <w:t>- стойка ХОШ состоит из сходящихся внизу одного вертикального и двух наклонных стержней;</w:t>
      </w:r>
    </w:p>
    <w:p w14:paraId="2BFCBA8F" w14:textId="77777777" w:rsidR="003077A3" w:rsidRPr="006D3E22" w:rsidRDefault="003077A3" w:rsidP="006D3E22">
      <w:pPr>
        <w:jc w:val="both"/>
        <w:rPr>
          <w:bCs/>
          <w:color w:val="0070C0"/>
          <w:sz w:val="16"/>
          <w:szCs w:val="16"/>
        </w:rPr>
      </w:pPr>
      <w:r w:rsidRPr="006D3E22">
        <w:rPr>
          <w:bCs/>
          <w:color w:val="0070C0"/>
          <w:sz w:val="16"/>
          <w:szCs w:val="16"/>
        </w:rPr>
        <w:t>- вертикальный стержень стойки ХОШ является продолжением концевой трубы фермы фюзеляжа;</w:t>
      </w:r>
    </w:p>
    <w:p w14:paraId="198DD718" w14:textId="77777777" w:rsidR="003077A3" w:rsidRPr="006D3E22" w:rsidRDefault="003077A3" w:rsidP="006D3E22">
      <w:pPr>
        <w:jc w:val="both"/>
        <w:rPr>
          <w:bCs/>
          <w:color w:val="0070C0"/>
          <w:sz w:val="16"/>
          <w:szCs w:val="16"/>
        </w:rPr>
      </w:pPr>
      <w:r w:rsidRPr="006D3E22">
        <w:rPr>
          <w:bCs/>
          <w:color w:val="0070C0"/>
          <w:sz w:val="16"/>
          <w:szCs w:val="16"/>
        </w:rPr>
        <w:t>- наклонные стержни стойки ХОШ в своих верхних частях крепятся к узлам соединения последней рамы фермы фюзеляжа и его нижних л-нов;</w:t>
      </w:r>
    </w:p>
    <w:p w14:paraId="718170B5" w14:textId="77777777" w:rsidR="003077A3" w:rsidRPr="006D3E22" w:rsidRDefault="003077A3" w:rsidP="006D3E22">
      <w:pPr>
        <w:jc w:val="both"/>
        <w:rPr>
          <w:bCs/>
          <w:color w:val="0070C0"/>
          <w:sz w:val="16"/>
          <w:szCs w:val="16"/>
        </w:rPr>
      </w:pPr>
      <w:r w:rsidRPr="006D3E22">
        <w:rPr>
          <w:bCs/>
          <w:color w:val="0070C0"/>
          <w:sz w:val="16"/>
          <w:szCs w:val="16"/>
        </w:rPr>
        <w:t>- при установке лыжного шасси вся костыльная опора снимается и заменяется двумя V-образными стойками, которые крепятся к последним рамам фюзеляжа и в нижних точках соединены стержнем, на который ставится лыжа особой треугольной конструкции из двух расходящихся полозьев, соединенных впереди на передней стойке и V-образной траверсы соединяющей концы этой лыжи с задней стойкой;</w:t>
      </w:r>
    </w:p>
    <w:p w14:paraId="0DCDCA6A" w14:textId="77777777" w:rsidR="003077A3" w:rsidRPr="006D3E22" w:rsidRDefault="003077A3" w:rsidP="006D3E22">
      <w:pPr>
        <w:jc w:val="both"/>
        <w:rPr>
          <w:bCs/>
          <w:color w:val="0070C0"/>
          <w:sz w:val="16"/>
          <w:szCs w:val="16"/>
        </w:rPr>
      </w:pPr>
      <w:r w:rsidRPr="006D3E22">
        <w:rPr>
          <w:bCs/>
          <w:color w:val="0070C0"/>
          <w:sz w:val="16"/>
          <w:szCs w:val="16"/>
        </w:rPr>
        <w:t>- жесткость ХОШ обеспечена растяжками, соединяющим ее нижние узлы с каркасом стабилизатора.</w:t>
      </w:r>
    </w:p>
    <w:p w14:paraId="2ADB0553" w14:textId="77777777" w:rsidR="003077A3" w:rsidRPr="006D3E22" w:rsidRDefault="003077A3" w:rsidP="006D3E22">
      <w:pPr>
        <w:jc w:val="both"/>
        <w:rPr>
          <w:bCs/>
          <w:color w:val="0070C0"/>
          <w:sz w:val="16"/>
          <w:szCs w:val="16"/>
        </w:rPr>
      </w:pPr>
      <w:r w:rsidRPr="006D3E22">
        <w:rPr>
          <w:bCs/>
          <w:color w:val="0070C0"/>
          <w:sz w:val="16"/>
          <w:szCs w:val="16"/>
        </w:rPr>
        <w:t>Система управления самолетом:</w:t>
      </w:r>
    </w:p>
    <w:p w14:paraId="2F67F933" w14:textId="77777777" w:rsidR="003077A3" w:rsidRPr="006D3E22" w:rsidRDefault="003077A3" w:rsidP="006D3E22">
      <w:pPr>
        <w:jc w:val="both"/>
        <w:rPr>
          <w:bCs/>
          <w:color w:val="0070C0"/>
          <w:sz w:val="16"/>
          <w:szCs w:val="16"/>
        </w:rPr>
      </w:pPr>
      <w:r w:rsidRPr="006D3E22">
        <w:rPr>
          <w:bCs/>
          <w:color w:val="0070C0"/>
          <w:sz w:val="16"/>
          <w:szCs w:val="16"/>
        </w:rPr>
        <w:t>- состоит из трех независимых каналов – тангажа, крена и курса (по некоторым данным первоначально был 4-й канал управления элеронами среднего крыла, сблокированный с основным управлением по крену);</w:t>
      </w:r>
    </w:p>
    <w:p w14:paraId="42CFEE45" w14:textId="77777777" w:rsidR="003077A3" w:rsidRPr="006D3E22" w:rsidRDefault="003077A3" w:rsidP="006D3E22">
      <w:pPr>
        <w:jc w:val="both"/>
        <w:rPr>
          <w:bCs/>
          <w:color w:val="0070C0"/>
          <w:sz w:val="16"/>
          <w:szCs w:val="16"/>
        </w:rPr>
      </w:pPr>
      <w:r w:rsidRPr="006D3E22">
        <w:rPr>
          <w:bCs/>
          <w:color w:val="0070C0"/>
          <w:sz w:val="16"/>
          <w:szCs w:val="16"/>
        </w:rPr>
        <w:t>- пост управления один в кабине летчика;</w:t>
      </w:r>
    </w:p>
    <w:p w14:paraId="3DF4B79D" w14:textId="77777777" w:rsidR="003077A3" w:rsidRPr="006D3E22" w:rsidRDefault="003077A3" w:rsidP="006D3E22">
      <w:pPr>
        <w:jc w:val="both"/>
        <w:rPr>
          <w:bCs/>
          <w:color w:val="0070C0"/>
          <w:sz w:val="16"/>
          <w:szCs w:val="16"/>
        </w:rPr>
      </w:pPr>
      <w:r w:rsidRPr="006D3E22">
        <w:rPr>
          <w:bCs/>
          <w:color w:val="0070C0"/>
          <w:sz w:val="16"/>
          <w:szCs w:val="16"/>
        </w:rPr>
        <w:t>- управление по тангажу и крену – штурвалом (отклонение его колеса на себя – от себя и поворот его вправо – влево соответственно вызывает кабрирование – пикирование и правый – левый крен, колесо штурвала замкнутое круглое, его верхняя спица покрашена в черный цвет для облегчения установки в вертикальное положение, соответствующее нейтральному положению элеронов);</w:t>
      </w:r>
    </w:p>
    <w:p w14:paraId="7034E71C" w14:textId="77777777" w:rsidR="003077A3" w:rsidRPr="006D3E22" w:rsidRDefault="003077A3" w:rsidP="006D3E22">
      <w:pPr>
        <w:jc w:val="both"/>
        <w:rPr>
          <w:bCs/>
          <w:color w:val="0070C0"/>
          <w:sz w:val="16"/>
          <w:szCs w:val="16"/>
        </w:rPr>
      </w:pPr>
      <w:r w:rsidRPr="006D3E22">
        <w:rPr>
          <w:bCs/>
          <w:color w:val="0070C0"/>
          <w:sz w:val="16"/>
          <w:szCs w:val="16"/>
        </w:rPr>
        <w:t>- управление по рысканию (курсу) – от педалей (нажатие на левую педаль вызывает стремление самолета повернуть нос влево);</w:t>
      </w:r>
    </w:p>
    <w:p w14:paraId="38931EA6" w14:textId="77777777" w:rsidR="003077A3" w:rsidRPr="006D3E22" w:rsidRDefault="003077A3" w:rsidP="006D3E22">
      <w:pPr>
        <w:jc w:val="both"/>
        <w:rPr>
          <w:bCs/>
          <w:color w:val="0070C0"/>
          <w:sz w:val="16"/>
          <w:szCs w:val="16"/>
        </w:rPr>
      </w:pPr>
      <w:r w:rsidRPr="006D3E22">
        <w:rPr>
          <w:bCs/>
          <w:color w:val="0070C0"/>
          <w:sz w:val="16"/>
          <w:szCs w:val="16"/>
        </w:rPr>
        <w:t>- вся проводка управления тросовая за исключением нескольких тяг в посту управления, часть тросов – двойные;</w:t>
      </w:r>
    </w:p>
    <w:p w14:paraId="7F0B9B58" w14:textId="77777777" w:rsidR="003077A3" w:rsidRPr="006D3E22" w:rsidRDefault="003077A3" w:rsidP="006D3E22">
      <w:pPr>
        <w:jc w:val="both"/>
        <w:rPr>
          <w:bCs/>
          <w:color w:val="0070C0"/>
          <w:sz w:val="16"/>
          <w:szCs w:val="16"/>
        </w:rPr>
      </w:pPr>
      <w:r w:rsidRPr="006D3E22">
        <w:rPr>
          <w:bCs/>
          <w:color w:val="0070C0"/>
          <w:sz w:val="16"/>
          <w:szCs w:val="16"/>
        </w:rPr>
        <w:t>- большая часть тросов управления проходит под обшивкой;</w:t>
      </w:r>
    </w:p>
    <w:p w14:paraId="7B538563" w14:textId="77777777" w:rsidR="003077A3" w:rsidRPr="006D3E22" w:rsidRDefault="003077A3" w:rsidP="006D3E22">
      <w:pPr>
        <w:jc w:val="both"/>
        <w:rPr>
          <w:bCs/>
          <w:color w:val="0070C0"/>
          <w:sz w:val="16"/>
          <w:szCs w:val="16"/>
        </w:rPr>
      </w:pPr>
      <w:r w:rsidRPr="006D3E22">
        <w:rPr>
          <w:bCs/>
          <w:color w:val="0070C0"/>
          <w:sz w:val="16"/>
          <w:szCs w:val="16"/>
        </w:rPr>
        <w:t>- тросы управления РВ выходят из ХЧФ по два к верхним и нижним качалкам каждой его половины (всего их 8), от каждой качалки идут три троса к местам соединения задних кромок и хвостиков нервюр (эти точки крепления для равномерности распределения усилий и исключения скручивания руля через одну нервюру);</w:t>
      </w:r>
    </w:p>
    <w:p w14:paraId="4E312212" w14:textId="77777777" w:rsidR="003077A3" w:rsidRPr="006D3E22" w:rsidRDefault="003077A3" w:rsidP="006D3E22">
      <w:pPr>
        <w:jc w:val="both"/>
        <w:rPr>
          <w:bCs/>
          <w:color w:val="0070C0"/>
          <w:sz w:val="16"/>
          <w:szCs w:val="16"/>
        </w:rPr>
      </w:pPr>
      <w:r w:rsidRPr="006D3E22">
        <w:rPr>
          <w:bCs/>
          <w:color w:val="0070C0"/>
          <w:sz w:val="16"/>
          <w:szCs w:val="16"/>
        </w:rPr>
        <w:t>- верхние тросы управления элеронами идут в передней кромке верхнего крыла независимо к трем верхним качалкам на каждом элероне (ее соединение с элероном – см. раздел крыла);</w:t>
      </w:r>
    </w:p>
    <w:p w14:paraId="4DF4F729" w14:textId="77777777" w:rsidR="003077A3" w:rsidRPr="006D3E22" w:rsidRDefault="003077A3" w:rsidP="006D3E22">
      <w:pPr>
        <w:jc w:val="both"/>
        <w:rPr>
          <w:bCs/>
          <w:color w:val="0070C0"/>
          <w:sz w:val="16"/>
          <w:szCs w:val="16"/>
        </w:rPr>
      </w:pPr>
      <w:r w:rsidRPr="006D3E22">
        <w:rPr>
          <w:bCs/>
          <w:color w:val="0070C0"/>
          <w:sz w:val="16"/>
          <w:szCs w:val="16"/>
        </w:rPr>
        <w:t>- нижние тросы управления элеронами (предположительно, по два на каждый) идут в передней кромке нижнего крыла к местам соединения хвостиков их нервюр с задними кромками;</w:t>
      </w:r>
    </w:p>
    <w:p w14:paraId="49BACBF1" w14:textId="77777777" w:rsidR="003077A3" w:rsidRPr="006D3E22" w:rsidRDefault="003077A3" w:rsidP="006D3E22">
      <w:pPr>
        <w:jc w:val="both"/>
        <w:rPr>
          <w:bCs/>
          <w:color w:val="0070C0"/>
          <w:sz w:val="16"/>
          <w:szCs w:val="16"/>
        </w:rPr>
      </w:pPr>
      <w:r w:rsidRPr="006D3E22">
        <w:rPr>
          <w:bCs/>
          <w:color w:val="0070C0"/>
          <w:sz w:val="16"/>
          <w:szCs w:val="16"/>
        </w:rPr>
        <w:t>- подробных сведений об управлении элеронами «среднего крыла» (если оно вообще было) не найдено;</w:t>
      </w:r>
    </w:p>
    <w:p w14:paraId="1E2EB38B" w14:textId="77777777" w:rsidR="003077A3" w:rsidRPr="006D3E22" w:rsidRDefault="003077A3" w:rsidP="006D3E22">
      <w:pPr>
        <w:jc w:val="both"/>
        <w:rPr>
          <w:bCs/>
          <w:color w:val="0070C0"/>
          <w:sz w:val="16"/>
          <w:szCs w:val="16"/>
        </w:rPr>
      </w:pPr>
      <w:r w:rsidRPr="006D3E22">
        <w:rPr>
          <w:bCs/>
          <w:color w:val="0070C0"/>
          <w:sz w:val="16"/>
          <w:szCs w:val="16"/>
        </w:rPr>
        <w:t>- тросов управления средним РН (</w:t>
      </w:r>
      <w:proofErr w:type="spellStart"/>
      <w:r w:rsidRPr="006D3E22">
        <w:rPr>
          <w:bCs/>
          <w:color w:val="0070C0"/>
          <w:sz w:val="16"/>
          <w:szCs w:val="16"/>
        </w:rPr>
        <w:t>цельноповоротным</w:t>
      </w:r>
      <w:proofErr w:type="spellEnd"/>
      <w:r w:rsidRPr="006D3E22">
        <w:rPr>
          <w:bCs/>
          <w:color w:val="0070C0"/>
          <w:sz w:val="16"/>
          <w:szCs w:val="16"/>
        </w:rPr>
        <w:t xml:space="preserve"> килем) два, они выходят из верхней обшивки ХЧФ и идут к шпренгельным качалкам на нем, а поворот боковых килей обеспечен тягами, связывающими их со средним килем.</w:t>
      </w:r>
    </w:p>
    <w:p w14:paraId="00AAB0EB" w14:textId="77777777" w:rsidR="003077A3" w:rsidRPr="006D3E22" w:rsidRDefault="003077A3" w:rsidP="006D3E22">
      <w:pPr>
        <w:jc w:val="both"/>
        <w:rPr>
          <w:bCs/>
          <w:color w:val="0070C0"/>
          <w:sz w:val="16"/>
          <w:szCs w:val="16"/>
        </w:rPr>
      </w:pPr>
      <w:r w:rsidRPr="006D3E22">
        <w:rPr>
          <w:bCs/>
          <w:color w:val="0070C0"/>
          <w:sz w:val="16"/>
          <w:szCs w:val="16"/>
        </w:rPr>
        <w:t>Вооружение:</w:t>
      </w:r>
    </w:p>
    <w:p w14:paraId="2F51DD8C" w14:textId="77777777" w:rsidR="003077A3" w:rsidRPr="006D3E22" w:rsidRDefault="003077A3" w:rsidP="006D3E22">
      <w:pPr>
        <w:jc w:val="both"/>
        <w:rPr>
          <w:bCs/>
          <w:color w:val="0070C0"/>
          <w:sz w:val="16"/>
          <w:szCs w:val="16"/>
        </w:rPr>
      </w:pPr>
      <w:r w:rsidRPr="006D3E22">
        <w:rPr>
          <w:bCs/>
          <w:color w:val="0070C0"/>
          <w:sz w:val="16"/>
          <w:szCs w:val="16"/>
        </w:rPr>
        <w:lastRenderedPageBreak/>
        <w:t>- самолет должен был нести бомбы калибра до 32 кг (2 пуда) в кассетах внутри фюзеляжа, которые должны были сбрасываться вручную через зарешеченный люк в полу отсека по команде летчика;</w:t>
      </w:r>
    </w:p>
    <w:p w14:paraId="72AD03D9" w14:textId="77777777" w:rsidR="003077A3" w:rsidRPr="006D3E22" w:rsidRDefault="003077A3" w:rsidP="006D3E22">
      <w:pPr>
        <w:jc w:val="both"/>
        <w:rPr>
          <w:bCs/>
          <w:color w:val="0070C0"/>
          <w:sz w:val="16"/>
          <w:szCs w:val="16"/>
        </w:rPr>
      </w:pPr>
      <w:r w:rsidRPr="006D3E22">
        <w:rPr>
          <w:bCs/>
          <w:color w:val="0070C0"/>
          <w:sz w:val="16"/>
          <w:szCs w:val="16"/>
        </w:rPr>
        <w:t xml:space="preserve">- в кабине летчика был предусмотрен бомбардировочный прицел системы И.И. Сикорского (далее на строевых самолетах использовался и прицелы систем штабс-капитана А.А. Наумова и А.Н. </w:t>
      </w:r>
      <w:proofErr w:type="spellStart"/>
      <w:r w:rsidRPr="006D3E22">
        <w:rPr>
          <w:bCs/>
          <w:color w:val="0070C0"/>
          <w:sz w:val="16"/>
          <w:szCs w:val="16"/>
        </w:rPr>
        <w:t>Журавченко</w:t>
      </w:r>
      <w:proofErr w:type="spellEnd"/>
      <w:r w:rsidRPr="006D3E22">
        <w:rPr>
          <w:bCs/>
          <w:color w:val="0070C0"/>
          <w:sz w:val="16"/>
          <w:szCs w:val="16"/>
        </w:rPr>
        <w:t>), установленный над остекленным люком в днище фюзеляжа, работающий с ним артиллерийский офицер дает командиру корабля команды на изменение курса с помощью особого указателя с делениями, установленного на лобовом остеклении – это было сделано впервые в России, а возможно и в мире (эти прицелы представляли собой металлическую дугу со штырями – делениями и подвижную стрелку – указатель курса, устанавливаемые внутри кабины перед остеклением или на раме снаружи за остеклением);</w:t>
      </w:r>
    </w:p>
    <w:p w14:paraId="727985D1" w14:textId="77777777" w:rsidR="003077A3" w:rsidRPr="006D3E22" w:rsidRDefault="003077A3" w:rsidP="006D3E22">
      <w:pPr>
        <w:jc w:val="both"/>
        <w:rPr>
          <w:bCs/>
          <w:color w:val="0070C0"/>
          <w:sz w:val="16"/>
          <w:szCs w:val="16"/>
        </w:rPr>
      </w:pPr>
      <w:r w:rsidRPr="006D3E22">
        <w:rPr>
          <w:bCs/>
          <w:color w:val="0070C0"/>
          <w:sz w:val="16"/>
          <w:szCs w:val="16"/>
        </w:rPr>
        <w:t>- основным оборонительным вооружением самолета должна была быть одна скорострельная пушка «</w:t>
      </w:r>
      <w:proofErr w:type="spellStart"/>
      <w:r w:rsidRPr="006D3E22">
        <w:rPr>
          <w:bCs/>
          <w:color w:val="0070C0"/>
          <w:sz w:val="16"/>
          <w:szCs w:val="16"/>
        </w:rPr>
        <w:t>Гочкис</w:t>
      </w:r>
      <w:proofErr w:type="spellEnd"/>
      <w:r w:rsidRPr="006D3E22">
        <w:rPr>
          <w:bCs/>
          <w:color w:val="0070C0"/>
          <w:sz w:val="16"/>
          <w:szCs w:val="16"/>
        </w:rPr>
        <w:t>» калибра 37 мм, установленная на верхней площадке на усиленном участке фермы фюзеляжа в месте крепления «среднего крыла»;</w:t>
      </w:r>
    </w:p>
    <w:p w14:paraId="3B0F8D66" w14:textId="77777777" w:rsidR="003077A3" w:rsidRPr="006D3E22" w:rsidRDefault="003077A3" w:rsidP="006D3E22">
      <w:pPr>
        <w:jc w:val="both"/>
        <w:rPr>
          <w:bCs/>
          <w:color w:val="0070C0"/>
          <w:sz w:val="16"/>
          <w:szCs w:val="16"/>
        </w:rPr>
      </w:pPr>
      <w:r w:rsidRPr="006D3E22">
        <w:rPr>
          <w:bCs/>
          <w:color w:val="0070C0"/>
          <w:sz w:val="16"/>
          <w:szCs w:val="16"/>
        </w:rPr>
        <w:t>- предполагалось также установить по одному орудию того же типа или пулемету «Максим» (русского производства калибра 7,62 мм на «переднем балконе» и во входной двери;</w:t>
      </w:r>
    </w:p>
    <w:p w14:paraId="5EB0603D" w14:textId="77777777" w:rsidR="003077A3" w:rsidRPr="006D3E22" w:rsidRDefault="003077A3" w:rsidP="006D3E22">
      <w:pPr>
        <w:jc w:val="both"/>
        <w:rPr>
          <w:bCs/>
          <w:color w:val="0070C0"/>
          <w:sz w:val="16"/>
          <w:szCs w:val="16"/>
        </w:rPr>
      </w:pPr>
      <w:r w:rsidRPr="006D3E22">
        <w:rPr>
          <w:bCs/>
          <w:color w:val="0070C0"/>
          <w:sz w:val="16"/>
          <w:szCs w:val="16"/>
        </w:rPr>
        <w:t>- для обороны самолета предполагалось использовать также табельное оружие офицеров команды воздушного корабля.</w:t>
      </w:r>
    </w:p>
    <w:p w14:paraId="2F68EA5D" w14:textId="77777777" w:rsidR="003077A3" w:rsidRPr="006D3E22" w:rsidRDefault="003077A3" w:rsidP="006D3E22">
      <w:pPr>
        <w:jc w:val="both"/>
        <w:rPr>
          <w:bCs/>
          <w:color w:val="0070C0"/>
          <w:sz w:val="16"/>
          <w:szCs w:val="16"/>
        </w:rPr>
      </w:pPr>
      <w:r w:rsidRPr="006D3E22">
        <w:rPr>
          <w:bCs/>
          <w:color w:val="0070C0"/>
          <w:sz w:val="16"/>
          <w:szCs w:val="16"/>
        </w:rPr>
        <w:t>Оборудование:</w:t>
      </w:r>
    </w:p>
    <w:p w14:paraId="66F3C255" w14:textId="77777777" w:rsidR="003077A3" w:rsidRPr="006D3E22" w:rsidRDefault="003077A3" w:rsidP="006D3E22">
      <w:pPr>
        <w:jc w:val="both"/>
        <w:rPr>
          <w:bCs/>
          <w:color w:val="0070C0"/>
          <w:sz w:val="16"/>
          <w:szCs w:val="16"/>
        </w:rPr>
      </w:pPr>
      <w:r w:rsidRPr="006D3E22">
        <w:rPr>
          <w:bCs/>
          <w:color w:val="0070C0"/>
          <w:sz w:val="16"/>
          <w:szCs w:val="16"/>
        </w:rPr>
        <w:t>- приборное оборудование включает датчики и указатели оборотов моторов (по 2 справа и слева от нижнего переднего стекла кабины), воздушной скорости, 2 барометра (для определения высоты полета и атмосферного давления, для чего имели разную градуировку, установлены каждый на натянутых Х-образно 4 резиновых амортизаторах справа и слева от лобового стекла кабины), компас (на кронштейне слева от штурвала, картушка горизонтальная) и часы;</w:t>
      </w:r>
    </w:p>
    <w:p w14:paraId="30731AD6" w14:textId="77777777" w:rsidR="003077A3" w:rsidRPr="006D3E22" w:rsidRDefault="003077A3" w:rsidP="006D3E22">
      <w:pPr>
        <w:jc w:val="both"/>
        <w:rPr>
          <w:bCs/>
          <w:color w:val="0070C0"/>
          <w:sz w:val="16"/>
          <w:szCs w:val="16"/>
        </w:rPr>
      </w:pPr>
      <w:r w:rsidRPr="006D3E22">
        <w:rPr>
          <w:bCs/>
          <w:color w:val="0070C0"/>
          <w:sz w:val="16"/>
          <w:szCs w:val="16"/>
        </w:rPr>
        <w:t>- в кабинах сделано электрическое освещение;</w:t>
      </w:r>
    </w:p>
    <w:p w14:paraId="4AD9430E" w14:textId="77777777" w:rsidR="003077A3" w:rsidRPr="006D3E22" w:rsidRDefault="003077A3" w:rsidP="006D3E22">
      <w:pPr>
        <w:jc w:val="both"/>
        <w:rPr>
          <w:bCs/>
          <w:color w:val="0070C0"/>
          <w:sz w:val="16"/>
          <w:szCs w:val="16"/>
        </w:rPr>
      </w:pPr>
      <w:r w:rsidRPr="006D3E22">
        <w:rPr>
          <w:bCs/>
          <w:color w:val="0070C0"/>
          <w:sz w:val="16"/>
          <w:szCs w:val="16"/>
        </w:rPr>
        <w:t>- электросистема постоянного тока двухпроводная, включает аккумулятор, генератор (на одном из моторов?), предохранитель-выключатель и светильники в кабинах, управление ЭС сосредоточено на двух пультах на левой боковой стенке кабины летчика;</w:t>
      </w:r>
    </w:p>
    <w:p w14:paraId="0BEE5C96" w14:textId="77777777" w:rsidR="003077A3" w:rsidRPr="006D3E22" w:rsidRDefault="003077A3" w:rsidP="006D3E22">
      <w:pPr>
        <w:jc w:val="both"/>
        <w:rPr>
          <w:bCs/>
          <w:color w:val="0070C0"/>
          <w:sz w:val="16"/>
          <w:szCs w:val="16"/>
        </w:rPr>
      </w:pPr>
      <w:r w:rsidRPr="006D3E22">
        <w:rPr>
          <w:bCs/>
          <w:color w:val="0070C0"/>
          <w:sz w:val="16"/>
          <w:szCs w:val="16"/>
        </w:rPr>
        <w:t>- на всех самолетах предусмотрена установка аэрофотоаппарата (АФА) системы Пате (в некоторых документах – Поте).</w:t>
      </w:r>
    </w:p>
    <w:p w14:paraId="52629A91" w14:textId="77777777" w:rsidR="003077A3" w:rsidRPr="006D3E22" w:rsidRDefault="003077A3" w:rsidP="006D3E22">
      <w:pPr>
        <w:jc w:val="both"/>
        <w:rPr>
          <w:bCs/>
          <w:color w:val="0070C0"/>
          <w:sz w:val="16"/>
          <w:szCs w:val="16"/>
        </w:rPr>
      </w:pPr>
      <w:r w:rsidRPr="006D3E22">
        <w:rPr>
          <w:bCs/>
          <w:color w:val="0070C0"/>
          <w:sz w:val="16"/>
          <w:szCs w:val="16"/>
        </w:rPr>
        <w:t>Проект и надзор за строительством осуществлялся теми же работниками проектного бюро Воздухоплавательного отделения РБВЗ во главе с его Главным инженером И.И. Сикорским, что и при постройке «Русского Витязя».</w:t>
      </w:r>
    </w:p>
    <w:p w14:paraId="2BD08FBC" w14:textId="77777777" w:rsidR="003077A3" w:rsidRPr="006D3E22" w:rsidRDefault="003077A3" w:rsidP="006D3E22">
      <w:pPr>
        <w:jc w:val="both"/>
        <w:rPr>
          <w:bCs/>
          <w:color w:val="0070C0"/>
          <w:sz w:val="16"/>
          <w:szCs w:val="16"/>
        </w:rPr>
      </w:pPr>
      <w:r w:rsidRPr="006D3E22">
        <w:rPr>
          <w:bCs/>
          <w:color w:val="0070C0"/>
          <w:sz w:val="16"/>
          <w:szCs w:val="16"/>
        </w:rPr>
        <w:t>В проектировании самолета оказывали помощь сотрудники Императорского московского технического училища (ИМТУ, ныне – Московский государственный технический университет имени Н. Э. Баумана) и Воздухоплавательного кружка при этом училище, руководимого профессором Николаем Егоровичем Жуковским. Там были проведены продувки модели самолета и часть расчетов его аэродинамики и прочности, в т.ч. определены воздушные нагрузки на агрегаты.</w:t>
      </w:r>
    </w:p>
    <w:p w14:paraId="7B26D7B7" w14:textId="77777777" w:rsidR="003077A3" w:rsidRPr="006D3E22" w:rsidRDefault="003077A3" w:rsidP="006D3E22">
      <w:pPr>
        <w:jc w:val="both"/>
        <w:rPr>
          <w:bCs/>
          <w:color w:val="0070C0"/>
          <w:sz w:val="16"/>
          <w:szCs w:val="16"/>
        </w:rPr>
      </w:pPr>
      <w:r w:rsidRPr="006D3E22">
        <w:rPr>
          <w:bCs/>
          <w:color w:val="0070C0"/>
          <w:sz w:val="16"/>
          <w:szCs w:val="16"/>
        </w:rPr>
        <w:t>Проектирование и постройка самолета шли за счет предприятия.</w:t>
      </w:r>
    </w:p>
    <w:p w14:paraId="1C2E7F12" w14:textId="77777777" w:rsidR="003077A3" w:rsidRPr="006D3E22" w:rsidRDefault="003077A3" w:rsidP="006D3E22">
      <w:pPr>
        <w:jc w:val="both"/>
        <w:rPr>
          <w:bCs/>
          <w:color w:val="0070C0"/>
          <w:sz w:val="16"/>
          <w:szCs w:val="16"/>
        </w:rPr>
      </w:pPr>
      <w:r w:rsidRPr="006D3E22">
        <w:rPr>
          <w:bCs/>
          <w:color w:val="0070C0"/>
          <w:sz w:val="16"/>
          <w:szCs w:val="16"/>
        </w:rPr>
        <w:t>Проект был закончен и одобрен руководством РБВЗ и Главным военно-техническим управлением (ГВТУ Военного министерства) в конце 1913 г., когда самолет был уже готов (23574).</w:t>
      </w:r>
    </w:p>
    <w:p w14:paraId="3ECD851E" w14:textId="77777777" w:rsidR="003077A3" w:rsidRPr="006D3E22" w:rsidRDefault="003077A3" w:rsidP="006D3E22">
      <w:pPr>
        <w:jc w:val="both"/>
        <w:rPr>
          <w:bCs/>
          <w:color w:val="0070C0"/>
          <w:sz w:val="16"/>
          <w:szCs w:val="16"/>
          <w:lang w:bidi="ru-RU"/>
        </w:rPr>
      </w:pPr>
    </w:p>
    <w:p w14:paraId="0D0900DF" w14:textId="01259D0A"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В августе 1913 г. капитан 2 р. Б.П. Дудоров писал:</w:t>
      </w:r>
    </w:p>
    <w:p w14:paraId="2D731679" w14:textId="77777777" w:rsidR="00AD5013" w:rsidRPr="006D3E22" w:rsidRDefault="00AD5013" w:rsidP="006D3E22">
      <w:pPr>
        <w:shd w:val="clear" w:color="auto" w:fill="FFFFFF"/>
        <w:jc w:val="both"/>
        <w:rPr>
          <w:bCs/>
          <w:color w:val="000000" w:themeColor="text1"/>
          <w:sz w:val="16"/>
          <w:szCs w:val="16"/>
        </w:rPr>
      </w:pPr>
      <w:r w:rsidRPr="006D3E22">
        <w:rPr>
          <w:bCs/>
          <w:color w:val="000000" w:themeColor="text1"/>
          <w:sz w:val="16"/>
          <w:szCs w:val="16"/>
        </w:rPr>
        <w:t>"... Общее мнение об аппаратах гидро Сикорского плохое и когда был представлен список аппаратов им для выбора, то ни одного человека не было за них. Даже самые горячие защитники Сикорского окончательно высказались против и идеалом гидро в Балтике считают только лодку с толкающим пропеллером..." (2843).</w:t>
      </w:r>
    </w:p>
    <w:p w14:paraId="3331E0EC" w14:textId="77777777" w:rsidR="00AD5013" w:rsidRPr="006D3E22" w:rsidRDefault="00AD5013" w:rsidP="006D3E22">
      <w:pPr>
        <w:shd w:val="clear" w:color="auto" w:fill="FFFFFF"/>
        <w:jc w:val="both"/>
        <w:rPr>
          <w:bCs/>
          <w:color w:val="000000" w:themeColor="text1"/>
          <w:sz w:val="16"/>
          <w:szCs w:val="16"/>
        </w:rPr>
      </w:pPr>
    </w:p>
    <w:p w14:paraId="57820E5F" w14:textId="5C3E3CF7" w:rsidR="00894DAA" w:rsidRPr="006D3E22" w:rsidRDefault="00894DAA" w:rsidP="006D3E22">
      <w:pPr>
        <w:jc w:val="both"/>
        <w:rPr>
          <w:bCs/>
          <w:color w:val="000000" w:themeColor="text1"/>
          <w:sz w:val="16"/>
          <w:szCs w:val="16"/>
        </w:rPr>
      </w:pPr>
      <w:r w:rsidRPr="006D3E22">
        <w:rPr>
          <w:bCs/>
          <w:color w:val="000000" w:themeColor="text1"/>
          <w:sz w:val="16"/>
          <w:szCs w:val="16"/>
        </w:rPr>
        <w:t xml:space="preserve">В августе 1913 г. исходя из опыта эксплуатации, Морское ведомство заказало РБВЗ 50 аэропланов </w:t>
      </w:r>
      <w:proofErr w:type="spellStart"/>
      <w:r w:rsidRPr="006D3E22">
        <w:rPr>
          <w:bCs/>
          <w:color w:val="000000" w:themeColor="text1"/>
          <w:sz w:val="16"/>
          <w:szCs w:val="16"/>
        </w:rPr>
        <w:t>Avro</w:t>
      </w:r>
      <w:proofErr w:type="spellEnd"/>
      <w:r w:rsidRPr="006D3E22">
        <w:rPr>
          <w:bCs/>
          <w:color w:val="000000" w:themeColor="text1"/>
          <w:sz w:val="16"/>
          <w:szCs w:val="16"/>
        </w:rPr>
        <w:t xml:space="preserve"> 504. Самолет вызвал интерес у Русского морского ведомства, ибо отличался чрезвычайной легкостью управления. В итоге через подставных лиц было приобретено 3 колесных </w:t>
      </w:r>
      <w:proofErr w:type="spellStart"/>
      <w:r w:rsidRPr="006D3E22">
        <w:rPr>
          <w:bCs/>
          <w:color w:val="000000" w:themeColor="text1"/>
          <w:sz w:val="16"/>
          <w:szCs w:val="16"/>
        </w:rPr>
        <w:t>Avro</w:t>
      </w:r>
      <w:proofErr w:type="spellEnd"/>
      <w:r w:rsidRPr="006D3E22">
        <w:rPr>
          <w:bCs/>
          <w:color w:val="000000" w:themeColor="text1"/>
          <w:sz w:val="16"/>
          <w:szCs w:val="16"/>
        </w:rPr>
        <w:t xml:space="preserve"> 504 с комплектами поплавков. Все самолеты были отправлены в Севастополь ибо предназначались, прежде всего, для учебных целей. В ходе обучения был поврежден 1 аппарат и по решению </w:t>
      </w:r>
      <w:proofErr w:type="spellStart"/>
      <w:r w:rsidRPr="006D3E22">
        <w:rPr>
          <w:bCs/>
          <w:color w:val="000000" w:themeColor="text1"/>
          <w:sz w:val="16"/>
          <w:szCs w:val="16"/>
        </w:rPr>
        <w:t>авиотдела</w:t>
      </w:r>
      <w:proofErr w:type="spellEnd"/>
      <w:r w:rsidRPr="006D3E22">
        <w:rPr>
          <w:bCs/>
          <w:color w:val="000000" w:themeColor="text1"/>
          <w:sz w:val="16"/>
          <w:szCs w:val="16"/>
        </w:rPr>
        <w:t xml:space="preserve"> ГУК отправлен на РБВЗ с целью изучения и копирования. На серийных самолетах русской постройки ставились моторы "Гном" или "Калеп-80". Позднее стали ставиться также моторы "</w:t>
      </w:r>
      <w:proofErr w:type="spellStart"/>
      <w:r w:rsidRPr="006D3E22">
        <w:rPr>
          <w:bCs/>
          <w:color w:val="000000" w:themeColor="text1"/>
          <w:sz w:val="16"/>
          <w:szCs w:val="16"/>
        </w:rPr>
        <w:t>Оберрусель</w:t>
      </w:r>
      <w:proofErr w:type="spellEnd"/>
      <w:r w:rsidRPr="006D3E22">
        <w:rPr>
          <w:bCs/>
          <w:color w:val="000000" w:themeColor="text1"/>
          <w:sz w:val="16"/>
          <w:szCs w:val="16"/>
        </w:rPr>
        <w:t xml:space="preserve">". Осенью самолетом заинтересовалось военное ведомство, заказав в ноябре 1914 года 100 самолетов. В заключение стоит отметить, что Авро-504 долго продолжал оставаться в эксплуатации, и как стандартный учебный самолет, использовался в военном и в морском ведомствах вплоть до 30-х. Кроме того, самолет оказался удобен в качестве гражданского и использовался как почтовый и экскурсионный самолет, а так же как буксировщик планеров. </w:t>
      </w:r>
    </w:p>
    <w:p w14:paraId="336E3F15" w14:textId="77777777" w:rsidR="00894DAA" w:rsidRPr="006D3E22" w:rsidRDefault="00894DAA" w:rsidP="006D3E22">
      <w:pPr>
        <w:jc w:val="both"/>
        <w:rPr>
          <w:bCs/>
          <w:color w:val="000000" w:themeColor="text1"/>
          <w:sz w:val="16"/>
          <w:szCs w:val="16"/>
        </w:rPr>
      </w:pPr>
      <w:r w:rsidRPr="006D3E22">
        <w:rPr>
          <w:bCs/>
          <w:color w:val="000000" w:themeColor="text1"/>
          <w:sz w:val="16"/>
          <w:szCs w:val="16"/>
        </w:rPr>
        <w:t xml:space="preserve">ЛТХ: Размах крыльев - 10.97 м, длинна 9.1 м, площадь крыла 30.6 </w:t>
      </w:r>
      <w:proofErr w:type="spellStart"/>
      <w:r w:rsidRPr="006D3E22">
        <w:rPr>
          <w:bCs/>
          <w:color w:val="000000" w:themeColor="text1"/>
          <w:sz w:val="16"/>
          <w:szCs w:val="16"/>
        </w:rPr>
        <w:t>м.кв</w:t>
      </w:r>
      <w:proofErr w:type="spellEnd"/>
      <w:r w:rsidRPr="006D3E22">
        <w:rPr>
          <w:bCs/>
          <w:color w:val="000000" w:themeColor="text1"/>
          <w:sz w:val="16"/>
          <w:szCs w:val="16"/>
        </w:rPr>
        <w:t>., масса пустого самолета 485 кг, взлетная 850 кг, мотор "Гном-80" или "Калеп-80" или "</w:t>
      </w:r>
      <w:proofErr w:type="spellStart"/>
      <w:r w:rsidRPr="006D3E22">
        <w:rPr>
          <w:bCs/>
          <w:color w:val="000000" w:themeColor="text1"/>
          <w:sz w:val="16"/>
          <w:szCs w:val="16"/>
        </w:rPr>
        <w:t>Оберрусель</w:t>
      </w:r>
      <w:proofErr w:type="spellEnd"/>
      <w:r w:rsidRPr="006D3E22">
        <w:rPr>
          <w:bCs/>
          <w:color w:val="000000" w:themeColor="text1"/>
          <w:sz w:val="16"/>
          <w:szCs w:val="16"/>
        </w:rPr>
        <w:t xml:space="preserve">", </w:t>
      </w:r>
      <w:proofErr w:type="spellStart"/>
      <w:r w:rsidRPr="006D3E22">
        <w:rPr>
          <w:bCs/>
          <w:color w:val="000000" w:themeColor="text1"/>
          <w:sz w:val="16"/>
          <w:szCs w:val="16"/>
        </w:rPr>
        <w:t>макс.скорость</w:t>
      </w:r>
      <w:proofErr w:type="spellEnd"/>
      <w:r w:rsidRPr="006D3E22">
        <w:rPr>
          <w:bCs/>
          <w:color w:val="000000" w:themeColor="text1"/>
          <w:sz w:val="16"/>
          <w:szCs w:val="16"/>
        </w:rPr>
        <w:t xml:space="preserve"> 120 км/ч, крейсерская скорость 100 км/ч, продолжительность полета 4-6 часов, практическая дальность 400 км, потолок 2500 м, экипаж 2 человека, вооружение: нет, в боевые вылета брали несколько небольших бомб и штатное оружие состоявшие из револьверов и карабина, впоследствии стали брать ружье-пулемет </w:t>
      </w:r>
      <w:proofErr w:type="spellStart"/>
      <w:r w:rsidRPr="006D3E22">
        <w:rPr>
          <w:bCs/>
          <w:color w:val="000000" w:themeColor="text1"/>
          <w:sz w:val="16"/>
          <w:szCs w:val="16"/>
        </w:rPr>
        <w:t>Мадсена</w:t>
      </w:r>
      <w:proofErr w:type="spellEnd"/>
      <w:r w:rsidRPr="006D3E22">
        <w:rPr>
          <w:bCs/>
          <w:color w:val="000000" w:themeColor="text1"/>
          <w:sz w:val="16"/>
          <w:szCs w:val="16"/>
        </w:rPr>
        <w:t xml:space="preserve"> или Федорова обр.1913 г. (12284).</w:t>
      </w:r>
    </w:p>
    <w:p w14:paraId="2776EA0A" w14:textId="77777777" w:rsidR="00894DAA" w:rsidRPr="006D3E22" w:rsidRDefault="00894DAA" w:rsidP="006D3E22">
      <w:pPr>
        <w:jc w:val="both"/>
        <w:rPr>
          <w:bCs/>
          <w:color w:val="000000" w:themeColor="text1"/>
          <w:sz w:val="16"/>
          <w:szCs w:val="16"/>
        </w:rPr>
      </w:pPr>
    </w:p>
    <w:p w14:paraId="37FBB13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августе 1913 г. на заводе “Дукс” в торжественной обстановке заложили второй корпус для постройки самолетов. К это</w:t>
      </w:r>
      <w:r w:rsidRPr="006D3E22">
        <w:rPr>
          <w:bCs/>
          <w:color w:val="000000" w:themeColor="text1"/>
          <w:sz w:val="16"/>
          <w:szCs w:val="16"/>
        </w:rPr>
        <w:softHyphen/>
        <w:t>му времени «Дукс» превратился в крупнейший в России авиастроительный завод, в 1911—1913 гг. сдавший в каз</w:t>
      </w:r>
      <w:r w:rsidRPr="006D3E22">
        <w:rPr>
          <w:bCs/>
          <w:color w:val="000000" w:themeColor="text1"/>
          <w:sz w:val="16"/>
          <w:szCs w:val="16"/>
        </w:rPr>
        <w:softHyphen/>
        <w:t>ну 109 аэропланов из 294 принятых (9651).</w:t>
      </w:r>
    </w:p>
    <w:p w14:paraId="4DC9AE85" w14:textId="77777777" w:rsidR="002165C2" w:rsidRPr="006D3E22" w:rsidRDefault="002165C2" w:rsidP="006D3E22">
      <w:pPr>
        <w:shd w:val="clear" w:color="auto" w:fill="FFFFFF"/>
        <w:jc w:val="both"/>
        <w:rPr>
          <w:bCs/>
          <w:color w:val="000000" w:themeColor="text1"/>
          <w:sz w:val="16"/>
          <w:szCs w:val="16"/>
        </w:rPr>
      </w:pPr>
    </w:p>
    <w:p w14:paraId="45C2436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августе 1913 года конструктор представил на военном аэродроме но</w:t>
      </w:r>
      <w:r w:rsidRPr="006D3E22">
        <w:rPr>
          <w:bCs/>
          <w:color w:val="000000" w:themeColor="text1"/>
          <w:sz w:val="16"/>
          <w:szCs w:val="16"/>
        </w:rPr>
        <w:softHyphen/>
        <w:t>вый аэроплан. Самолет «Свешников-2» — расчалочный одно</w:t>
      </w:r>
      <w:r w:rsidRPr="006D3E22">
        <w:rPr>
          <w:bCs/>
          <w:color w:val="000000" w:themeColor="text1"/>
          <w:sz w:val="16"/>
          <w:szCs w:val="16"/>
        </w:rPr>
        <w:softHyphen/>
        <w:t>местный моноплан с двигателем «</w:t>
      </w:r>
      <w:proofErr w:type="spellStart"/>
      <w:r w:rsidRPr="006D3E22">
        <w:rPr>
          <w:bCs/>
          <w:color w:val="000000" w:themeColor="text1"/>
          <w:sz w:val="16"/>
          <w:szCs w:val="16"/>
        </w:rPr>
        <w:t>Анзани</w:t>
      </w:r>
      <w:proofErr w:type="spellEnd"/>
      <w:r w:rsidRPr="006D3E22">
        <w:rPr>
          <w:bCs/>
          <w:color w:val="000000" w:themeColor="text1"/>
          <w:sz w:val="16"/>
          <w:szCs w:val="16"/>
        </w:rPr>
        <w:t>» в 40 л.с. Крылья трапециевидные, концы их скошены впере</w:t>
      </w:r>
      <w:r w:rsidRPr="006D3E22">
        <w:rPr>
          <w:bCs/>
          <w:color w:val="000000" w:themeColor="text1"/>
          <w:sz w:val="16"/>
          <w:szCs w:val="16"/>
        </w:rPr>
        <w:softHyphen/>
        <w:t>ди, вместо элеронов применено перекашивание кры</w:t>
      </w:r>
      <w:r w:rsidRPr="006D3E22">
        <w:rPr>
          <w:bCs/>
          <w:color w:val="000000" w:themeColor="text1"/>
          <w:sz w:val="16"/>
          <w:szCs w:val="16"/>
        </w:rPr>
        <w:softHyphen/>
        <w:t>льев. Передняя часть расчалочного фюзеляжа обши</w:t>
      </w:r>
      <w:r w:rsidRPr="006D3E22">
        <w:rPr>
          <w:bCs/>
          <w:color w:val="000000" w:themeColor="text1"/>
          <w:sz w:val="16"/>
          <w:szCs w:val="16"/>
        </w:rPr>
        <w:softHyphen/>
        <w:t xml:space="preserve">та фанерой, задняя оставлена без обшивки, а кабина снабжена пирамидальным обтекателем из желания «уменьшить качку аппарата в ветреную погоду». </w:t>
      </w:r>
      <w:proofErr w:type="spellStart"/>
      <w:r w:rsidRPr="006D3E22">
        <w:rPr>
          <w:bCs/>
          <w:color w:val="000000" w:themeColor="text1"/>
          <w:sz w:val="16"/>
          <w:szCs w:val="16"/>
        </w:rPr>
        <w:t>Мо</w:t>
      </w:r>
      <w:r w:rsidRPr="006D3E22">
        <w:rPr>
          <w:bCs/>
          <w:color w:val="000000" w:themeColor="text1"/>
          <w:sz w:val="16"/>
          <w:szCs w:val="16"/>
        </w:rPr>
        <w:softHyphen/>
        <w:t>торама</w:t>
      </w:r>
      <w:proofErr w:type="spellEnd"/>
      <w:r w:rsidRPr="006D3E22">
        <w:rPr>
          <w:bCs/>
          <w:color w:val="000000" w:themeColor="text1"/>
          <w:sz w:val="16"/>
          <w:szCs w:val="16"/>
        </w:rPr>
        <w:t xml:space="preserve"> из листовой стали, с отверстиями, закрыты</w:t>
      </w:r>
      <w:r w:rsidRPr="006D3E22">
        <w:rPr>
          <w:bCs/>
          <w:color w:val="000000" w:themeColor="text1"/>
          <w:sz w:val="16"/>
          <w:szCs w:val="16"/>
        </w:rPr>
        <w:softHyphen/>
        <w:t>ми целлулоидом для обзора вниз из кабины. Лонже</w:t>
      </w:r>
      <w:r w:rsidRPr="006D3E22">
        <w:rPr>
          <w:bCs/>
          <w:color w:val="000000" w:themeColor="text1"/>
          <w:sz w:val="16"/>
          <w:szCs w:val="16"/>
        </w:rPr>
        <w:softHyphen/>
        <w:t>роны крыла имели коробчатое сечение — с фанерны</w:t>
      </w:r>
      <w:r w:rsidRPr="006D3E22">
        <w:rPr>
          <w:bCs/>
          <w:color w:val="000000" w:themeColor="text1"/>
          <w:sz w:val="16"/>
          <w:szCs w:val="16"/>
        </w:rPr>
        <w:softHyphen/>
        <w:t>ми стойками, что тогда являлось новшеством. Руль направления имел роговую аэродинамическую ком</w:t>
      </w:r>
      <w:r w:rsidRPr="006D3E22">
        <w:rPr>
          <w:bCs/>
          <w:color w:val="000000" w:themeColor="text1"/>
          <w:sz w:val="16"/>
          <w:szCs w:val="16"/>
        </w:rPr>
        <w:softHyphen/>
        <w:t>пенсацию. Баки с бензином, общей емкостью 80 л., размещались спереди и сзади пилотского сидения и рассчитаны на четыре часа полета. Шасси такое же, как на самолетах Терещенко. Свешников выполнил на своем самолете серию удачных полетов, во время которых аэроплан разви</w:t>
      </w:r>
      <w:r w:rsidRPr="006D3E22">
        <w:rPr>
          <w:bCs/>
          <w:color w:val="000000" w:themeColor="text1"/>
          <w:sz w:val="16"/>
          <w:szCs w:val="16"/>
        </w:rPr>
        <w:softHyphen/>
        <w:t>вал скорость до 100 км/ч и выполнял набор высоты 1000 м за 6 минут. Самолет обнаружил хорошую ус</w:t>
      </w:r>
      <w:r w:rsidRPr="006D3E22">
        <w:rPr>
          <w:bCs/>
          <w:color w:val="000000" w:themeColor="text1"/>
          <w:sz w:val="16"/>
          <w:szCs w:val="16"/>
        </w:rPr>
        <w:softHyphen/>
        <w:t>тойчивость при порывистом ветре и способность к очень пологому планирующему спуску (553).</w:t>
      </w:r>
    </w:p>
    <w:p w14:paraId="489FA40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Самолет « Свешников-</w:t>
      </w:r>
      <w:proofErr w:type="spellStart"/>
      <w:r w:rsidRPr="006D3E22">
        <w:rPr>
          <w:bCs/>
          <w:color w:val="000000" w:themeColor="text1"/>
          <w:sz w:val="16"/>
          <w:szCs w:val="16"/>
        </w:rPr>
        <w:t>Вандом</w:t>
      </w:r>
      <w:proofErr w:type="spellEnd"/>
      <w:r w:rsidRPr="006D3E22">
        <w:rPr>
          <w:bCs/>
          <w:color w:val="000000" w:themeColor="text1"/>
          <w:sz w:val="16"/>
          <w:szCs w:val="16"/>
        </w:rPr>
        <w:t>» по схеме близок к предыдущему, но с совершенно особым шасси, вы</w:t>
      </w:r>
      <w:r w:rsidRPr="006D3E22">
        <w:rPr>
          <w:bCs/>
          <w:color w:val="000000" w:themeColor="text1"/>
          <w:sz w:val="16"/>
          <w:szCs w:val="16"/>
        </w:rPr>
        <w:softHyphen/>
        <w:t>полненным в виде отдельных стоек с рычажной под</w:t>
      </w:r>
      <w:r w:rsidRPr="006D3E22">
        <w:rPr>
          <w:bCs/>
          <w:color w:val="000000" w:themeColor="text1"/>
          <w:sz w:val="16"/>
          <w:szCs w:val="16"/>
        </w:rPr>
        <w:softHyphen/>
        <w:t>веской колес. Каждое колесо крепилось к вилке, ус</w:t>
      </w:r>
      <w:r w:rsidRPr="006D3E22">
        <w:rPr>
          <w:bCs/>
          <w:color w:val="000000" w:themeColor="text1"/>
          <w:sz w:val="16"/>
          <w:szCs w:val="16"/>
        </w:rPr>
        <w:softHyphen/>
        <w:t>тановленной шарнирно на конце полукруглой стой</w:t>
      </w:r>
      <w:r w:rsidRPr="006D3E22">
        <w:rPr>
          <w:bCs/>
          <w:color w:val="000000" w:themeColor="text1"/>
          <w:sz w:val="16"/>
          <w:szCs w:val="16"/>
        </w:rPr>
        <w:softHyphen/>
        <w:t>ки. Передний конец вилки (как рычага первого рода) крепился стальной витой пружиной к стойке. Это был один из самых первых в мире типов рычажной подвески колес шасси. В описаниях не указан уста</w:t>
      </w:r>
      <w:r w:rsidRPr="006D3E22">
        <w:rPr>
          <w:bCs/>
          <w:color w:val="000000" w:themeColor="text1"/>
          <w:sz w:val="16"/>
          <w:szCs w:val="16"/>
        </w:rPr>
        <w:softHyphen/>
        <w:t>новленный на аэроплане двигатель, но по всей види</w:t>
      </w:r>
      <w:r w:rsidRPr="006D3E22">
        <w:rPr>
          <w:bCs/>
          <w:color w:val="000000" w:themeColor="text1"/>
          <w:sz w:val="16"/>
          <w:szCs w:val="16"/>
        </w:rPr>
        <w:softHyphen/>
        <w:t>мости — это «</w:t>
      </w:r>
      <w:proofErr w:type="spellStart"/>
      <w:r w:rsidRPr="006D3E22">
        <w:rPr>
          <w:bCs/>
          <w:color w:val="000000" w:themeColor="text1"/>
          <w:sz w:val="16"/>
          <w:szCs w:val="16"/>
        </w:rPr>
        <w:t>Анзани</w:t>
      </w:r>
      <w:proofErr w:type="spellEnd"/>
      <w:r w:rsidRPr="006D3E22">
        <w:rPr>
          <w:bCs/>
          <w:color w:val="000000" w:themeColor="text1"/>
          <w:sz w:val="16"/>
          <w:szCs w:val="16"/>
        </w:rPr>
        <w:t>» в 40 л.с. Самолет обладал проч</w:t>
      </w:r>
      <w:r w:rsidRPr="006D3E22">
        <w:rPr>
          <w:bCs/>
          <w:color w:val="000000" w:themeColor="text1"/>
          <w:sz w:val="16"/>
          <w:szCs w:val="16"/>
        </w:rPr>
        <w:softHyphen/>
        <w:t>ной конструкцией, но оказался значительно перетя</w:t>
      </w:r>
      <w:r w:rsidRPr="006D3E22">
        <w:rPr>
          <w:bCs/>
          <w:color w:val="000000" w:themeColor="text1"/>
          <w:sz w:val="16"/>
          <w:szCs w:val="16"/>
        </w:rPr>
        <w:softHyphen/>
        <w:t>желенным и поэтому имел более низкие летные качества, чем предыдущий. Двигатель работал на нем вполне исправно 40 часов, и Свешников выполнил много полетов, в том числе перелет из Киева в свое имение, находящееся в Черниговской губернии (553).</w:t>
      </w:r>
    </w:p>
    <w:p w14:paraId="2F6548F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своей обзорной статье о первых годах авиации в Киеве, напечатанной в 1924. году в журнале «Авиация и воздухоплавание» № 2, про</w:t>
      </w:r>
      <w:r w:rsidRPr="006D3E22">
        <w:rPr>
          <w:bCs/>
          <w:color w:val="000000" w:themeColor="text1"/>
          <w:sz w:val="16"/>
          <w:szCs w:val="16"/>
        </w:rPr>
        <w:softHyphen/>
        <w:t>фессор Н.Б .Делоне упоми</w:t>
      </w:r>
      <w:r w:rsidRPr="006D3E22">
        <w:rPr>
          <w:bCs/>
          <w:color w:val="000000" w:themeColor="text1"/>
          <w:sz w:val="16"/>
          <w:szCs w:val="16"/>
        </w:rPr>
        <w:softHyphen/>
        <w:t>нает самолет «Свешников-3» с двигателем КА\У в 75 л.с. и приводит его летные дан</w:t>
      </w:r>
      <w:r w:rsidRPr="006D3E22">
        <w:rPr>
          <w:bCs/>
          <w:color w:val="000000" w:themeColor="text1"/>
          <w:sz w:val="16"/>
          <w:szCs w:val="16"/>
        </w:rPr>
        <w:softHyphen/>
        <w:t>ные, в том числе достигну</w:t>
      </w:r>
      <w:r w:rsidRPr="006D3E22">
        <w:rPr>
          <w:bCs/>
          <w:color w:val="000000" w:themeColor="text1"/>
          <w:sz w:val="16"/>
          <w:szCs w:val="16"/>
        </w:rPr>
        <w:softHyphen/>
        <w:t>тую аэропланом скорость 104 км/ч. Других материалов в подтверждение этих сведе</w:t>
      </w:r>
      <w:r w:rsidRPr="006D3E22">
        <w:rPr>
          <w:bCs/>
          <w:color w:val="000000" w:themeColor="text1"/>
          <w:sz w:val="16"/>
          <w:szCs w:val="16"/>
        </w:rPr>
        <w:softHyphen/>
        <w:t>ний не найдено. Умер А.Н. Свешников в 1916 году от тифа (553).</w:t>
      </w:r>
    </w:p>
    <w:p w14:paraId="5BACCEB8" w14:textId="77777777" w:rsidR="002165C2" w:rsidRPr="006D3E22" w:rsidRDefault="002165C2" w:rsidP="006D3E22">
      <w:pPr>
        <w:shd w:val="clear" w:color="auto" w:fill="FFFFFF"/>
        <w:jc w:val="both"/>
        <w:rPr>
          <w:bCs/>
          <w:color w:val="000000" w:themeColor="text1"/>
          <w:sz w:val="16"/>
          <w:szCs w:val="16"/>
        </w:rPr>
      </w:pPr>
    </w:p>
    <w:p w14:paraId="237605A8" w14:textId="09384D1D" w:rsidR="002165C2" w:rsidRPr="006D3E22" w:rsidRDefault="00AD5013"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w:t>
      </w:r>
      <w:r w:rsidR="002165C2" w:rsidRPr="006D3E22">
        <w:rPr>
          <w:bCs/>
          <w:i w:val="0"/>
          <w:color w:val="000000" w:themeColor="text1"/>
          <w:spacing w:val="0"/>
          <w:kern w:val="0"/>
          <w:position w:val="0"/>
          <w:sz w:val="16"/>
          <w:szCs w:val="16"/>
        </w:rPr>
        <w:t>август</w:t>
      </w:r>
      <w:r w:rsidRPr="006D3E22">
        <w:rPr>
          <w:bCs/>
          <w:i w:val="0"/>
          <w:color w:val="000000" w:themeColor="text1"/>
          <w:spacing w:val="0"/>
          <w:kern w:val="0"/>
          <w:position w:val="0"/>
          <w:sz w:val="16"/>
          <w:szCs w:val="16"/>
        </w:rPr>
        <w:t>е</w:t>
      </w:r>
      <w:r w:rsidR="002165C2" w:rsidRPr="006D3E22">
        <w:rPr>
          <w:bCs/>
          <w:i w:val="0"/>
          <w:color w:val="000000" w:themeColor="text1"/>
          <w:spacing w:val="0"/>
          <w:kern w:val="0"/>
          <w:position w:val="0"/>
          <w:sz w:val="16"/>
          <w:szCs w:val="16"/>
        </w:rPr>
        <w:t xml:space="preserve"> 1913 г.</w:t>
      </w:r>
      <w:r w:rsidRPr="006D3E22">
        <w:rPr>
          <w:bCs/>
          <w:i w:val="0"/>
          <w:color w:val="000000" w:themeColor="text1"/>
          <w:spacing w:val="0"/>
          <w:kern w:val="0"/>
          <w:position w:val="0"/>
          <w:sz w:val="16"/>
          <w:szCs w:val="16"/>
        </w:rPr>
        <w:t xml:space="preserve"> одно из последних писем </w:t>
      </w:r>
      <w:proofErr w:type="spellStart"/>
      <w:r w:rsidRPr="006D3E22">
        <w:rPr>
          <w:bCs/>
          <w:i w:val="0"/>
          <w:color w:val="000000" w:themeColor="text1"/>
          <w:spacing w:val="0"/>
          <w:kern w:val="0"/>
          <w:position w:val="0"/>
          <w:sz w:val="16"/>
          <w:szCs w:val="16"/>
        </w:rPr>
        <w:t>С.Бухало</w:t>
      </w:r>
      <w:proofErr w:type="spellEnd"/>
      <w:r w:rsidRPr="006D3E22">
        <w:rPr>
          <w:bCs/>
          <w:i w:val="0"/>
          <w:color w:val="000000" w:themeColor="text1"/>
          <w:spacing w:val="0"/>
          <w:kern w:val="0"/>
          <w:position w:val="0"/>
          <w:sz w:val="16"/>
          <w:szCs w:val="16"/>
        </w:rPr>
        <w:t xml:space="preserve"> Савинкову было</w:t>
      </w:r>
      <w:r w:rsidR="002165C2" w:rsidRPr="006D3E22">
        <w:rPr>
          <w:bCs/>
          <w:i w:val="0"/>
          <w:color w:val="000000" w:themeColor="text1"/>
          <w:spacing w:val="0"/>
          <w:kern w:val="0"/>
          <w:position w:val="0"/>
          <w:sz w:val="16"/>
          <w:szCs w:val="16"/>
        </w:rPr>
        <w:t xml:space="preserve"> полно горечи и отчаяния: "работал для России, получит Пруссия; работал для мира, получит военное ведомство".</w:t>
      </w:r>
    </w:p>
    <w:p w14:paraId="01C3C27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Как это видно из писем </w:t>
      </w:r>
      <w:proofErr w:type="spellStart"/>
      <w:r w:rsidRPr="006D3E22">
        <w:rPr>
          <w:bCs/>
          <w:i w:val="0"/>
          <w:color w:val="000000" w:themeColor="text1"/>
          <w:spacing w:val="0"/>
          <w:kern w:val="0"/>
          <w:position w:val="0"/>
          <w:sz w:val="16"/>
          <w:szCs w:val="16"/>
        </w:rPr>
        <w:t>С.И.Бухало</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В.Л.Бурцеву</w:t>
      </w:r>
      <w:proofErr w:type="spellEnd"/>
      <w:r w:rsidRPr="006D3E22">
        <w:rPr>
          <w:bCs/>
          <w:i w:val="0"/>
          <w:color w:val="000000" w:themeColor="text1"/>
          <w:spacing w:val="0"/>
          <w:kern w:val="0"/>
          <w:position w:val="0"/>
          <w:sz w:val="16"/>
          <w:szCs w:val="16"/>
        </w:rPr>
        <w:t>, после окончания финансирования своих работ он поступил в Штутгарте на фабрику Роберта Боша чертежником за 5 марок в день, но уже через 4 месяца работал инженером и получил обещание на "контракт с участием в прибылях, даваемых его изобретениями". В октябре 1911 г. он ушел с фабрики, увидев "контракт - без участия в прибылях" и обозвав хозяев фабрики жуликами. Переехав в Мюнхен, он, не имея русского паспорта, который он в годы революции отдал какому-то эмигранту для поездки в Россию, оказался под опекой местной полиции и просил у Бурцева содействия и помощи (11261).</w:t>
      </w:r>
    </w:p>
    <w:p w14:paraId="4E073CAC" w14:textId="77777777" w:rsidR="002165C2" w:rsidRPr="006D3E22" w:rsidRDefault="002165C2" w:rsidP="006D3E22">
      <w:pPr>
        <w:pStyle w:val="ac"/>
        <w:jc w:val="both"/>
        <w:rPr>
          <w:bCs/>
          <w:i w:val="0"/>
          <w:color w:val="000000" w:themeColor="text1"/>
          <w:spacing w:val="0"/>
          <w:kern w:val="0"/>
          <w:position w:val="0"/>
          <w:sz w:val="16"/>
          <w:szCs w:val="16"/>
        </w:rPr>
      </w:pPr>
    </w:p>
    <w:p w14:paraId="261F2A76" w14:textId="0EDCE9BD" w:rsidR="002165C2" w:rsidRPr="006D3E22" w:rsidRDefault="00B31C6A" w:rsidP="006D3E22">
      <w:pPr>
        <w:jc w:val="both"/>
        <w:rPr>
          <w:bCs/>
          <w:color w:val="000000" w:themeColor="text1"/>
          <w:sz w:val="16"/>
          <w:szCs w:val="16"/>
        </w:rPr>
      </w:pPr>
      <w:r w:rsidRPr="006D3E22">
        <w:rPr>
          <w:bCs/>
          <w:color w:val="000000" w:themeColor="text1"/>
          <w:sz w:val="16"/>
          <w:szCs w:val="16"/>
        </w:rPr>
        <w:t xml:space="preserve">В </w:t>
      </w:r>
      <w:r w:rsidR="002165C2" w:rsidRPr="006D3E22">
        <w:rPr>
          <w:bCs/>
          <w:color w:val="000000" w:themeColor="text1"/>
          <w:sz w:val="16"/>
          <w:szCs w:val="16"/>
        </w:rPr>
        <w:t>августе 1913 г.</w:t>
      </w:r>
      <w:r w:rsidRPr="006D3E22">
        <w:rPr>
          <w:bCs/>
          <w:color w:val="000000" w:themeColor="text1"/>
          <w:sz w:val="16"/>
          <w:szCs w:val="16"/>
        </w:rPr>
        <w:t xml:space="preserve"> в ходе сборов </w:t>
      </w:r>
      <w:r w:rsidR="002165C2" w:rsidRPr="006D3E22">
        <w:rPr>
          <w:bCs/>
          <w:color w:val="000000" w:themeColor="text1"/>
          <w:sz w:val="16"/>
          <w:szCs w:val="16"/>
        </w:rPr>
        <w:t>было установлено, что разместить на аэропланах "максимы" или "</w:t>
      </w:r>
      <w:proofErr w:type="spellStart"/>
      <w:r w:rsidR="002165C2" w:rsidRPr="006D3E22">
        <w:rPr>
          <w:bCs/>
          <w:color w:val="000000" w:themeColor="text1"/>
          <w:sz w:val="16"/>
          <w:szCs w:val="16"/>
        </w:rPr>
        <w:t>виккерсы</w:t>
      </w:r>
      <w:proofErr w:type="spellEnd"/>
      <w:r w:rsidR="002165C2" w:rsidRPr="006D3E22">
        <w:rPr>
          <w:bCs/>
          <w:color w:val="000000" w:themeColor="text1"/>
          <w:sz w:val="16"/>
          <w:szCs w:val="16"/>
        </w:rPr>
        <w:t xml:space="preserve">" очень сложно. Поэтому на вооружение отряда воздушных кораблей "Илья Муромец" было поставлено несколько ружей-пулеметов </w:t>
      </w:r>
      <w:proofErr w:type="spellStart"/>
      <w:r w:rsidR="002165C2" w:rsidRPr="006D3E22">
        <w:rPr>
          <w:bCs/>
          <w:color w:val="000000" w:themeColor="text1"/>
          <w:sz w:val="16"/>
          <w:szCs w:val="16"/>
        </w:rPr>
        <w:t>Мадсена</w:t>
      </w:r>
      <w:proofErr w:type="spellEnd"/>
      <w:r w:rsidR="002165C2" w:rsidRPr="006D3E22">
        <w:rPr>
          <w:bCs/>
          <w:color w:val="000000" w:themeColor="text1"/>
          <w:sz w:val="16"/>
          <w:szCs w:val="16"/>
        </w:rPr>
        <w:t xml:space="preserve">. Они использовались в ходе практически всех военных действий. Специально для них Петроградский патронный завод выпускал зажигательные пули "с углубленным капсюлем для стрельбы по твердым </w:t>
      </w:r>
      <w:r w:rsidR="002165C2" w:rsidRPr="006D3E22">
        <w:rPr>
          <w:bCs/>
          <w:color w:val="000000" w:themeColor="text1"/>
          <w:sz w:val="16"/>
          <w:szCs w:val="16"/>
        </w:rPr>
        <w:lastRenderedPageBreak/>
        <w:t xml:space="preserve">оболочкам". Пуля весила 11 г, несла 3 г зажигательного состава (бертолетова соль, тетрил, алюминиевая крошка), имела начальную скорость 747 м/с. Предназначалась для стрельбы по "цеппелинам". Впоследствии было признано, что установка на аэропланы ружей-пулеметов наиболее соответствовала их возможностям. </w:t>
      </w:r>
    </w:p>
    <w:p w14:paraId="14ACB4C1" w14:textId="77777777" w:rsidR="002165C2" w:rsidRPr="006D3E22" w:rsidRDefault="002165C2" w:rsidP="006D3E22">
      <w:pPr>
        <w:shd w:val="clear" w:color="auto" w:fill="FFFFFF"/>
        <w:jc w:val="both"/>
        <w:rPr>
          <w:bCs/>
          <w:color w:val="000000" w:themeColor="text1"/>
          <w:sz w:val="16"/>
          <w:szCs w:val="16"/>
        </w:rPr>
      </w:pPr>
    </w:p>
    <w:p w14:paraId="19FE205B" w14:textId="77777777" w:rsidR="002165C2" w:rsidRPr="006D3E22" w:rsidRDefault="002165C2" w:rsidP="006D3E22">
      <w:pPr>
        <w:shd w:val="clear" w:color="auto" w:fill="FFFFFF"/>
        <w:jc w:val="both"/>
        <w:rPr>
          <w:bCs/>
          <w:color w:val="000000" w:themeColor="text1"/>
          <w:sz w:val="16"/>
          <w:szCs w:val="16"/>
        </w:rPr>
      </w:pPr>
      <w:bookmarkStart w:id="15" w:name="_Hlk53212226"/>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452BF6FC" w14:textId="77777777" w:rsidR="002165C2" w:rsidRPr="006D3E22" w:rsidRDefault="002165C2" w:rsidP="006D3E22">
      <w:pPr>
        <w:shd w:val="clear" w:color="auto" w:fill="FFFFFF"/>
        <w:jc w:val="both"/>
        <w:rPr>
          <w:bCs/>
          <w:color w:val="000000" w:themeColor="text1"/>
          <w:sz w:val="16"/>
          <w:szCs w:val="16"/>
        </w:rPr>
      </w:pPr>
    </w:p>
    <w:p w14:paraId="42AEF6AA" w14:textId="77777777" w:rsidR="002165C2" w:rsidRPr="006D3E22" w:rsidRDefault="002165C2" w:rsidP="006D3E22">
      <w:pPr>
        <w:jc w:val="both"/>
        <w:rPr>
          <w:bCs/>
          <w:color w:val="0070C0"/>
          <w:sz w:val="16"/>
          <w:szCs w:val="16"/>
        </w:rPr>
      </w:pPr>
      <w:r w:rsidRPr="006D3E22">
        <w:rPr>
          <w:bCs/>
          <w:color w:val="0070C0"/>
          <w:sz w:val="16"/>
          <w:szCs w:val="16"/>
        </w:rPr>
        <w:t>В августе 1913 на дирижабле Альбатрос испытывали оборудование радиотелеграфной станции. Переговоры с Ревелем прошли удачно. Затем дирижабль успешно прошел испытания на скорость, и 12 сентября «Альбатросом» был совершен ответственный полет на продолжительность и высоту. Дирижабль выдержал и это испытание. За 12 часов он преодолел 600 верст, при этом в течение трех часов находился на высоте 1500 м, ориентируясь в облаках по компасу (22673).</w:t>
      </w:r>
    </w:p>
    <w:p w14:paraId="4D39BEC9" w14:textId="77777777" w:rsidR="002165C2" w:rsidRPr="006D3E22" w:rsidRDefault="002165C2" w:rsidP="006D3E22">
      <w:pPr>
        <w:jc w:val="both"/>
        <w:rPr>
          <w:bCs/>
          <w:color w:val="0070C0"/>
          <w:sz w:val="16"/>
          <w:szCs w:val="16"/>
        </w:rPr>
      </w:pPr>
    </w:p>
    <w:p w14:paraId="3B58F57E" w14:textId="77777777" w:rsidR="002165C2" w:rsidRPr="006D3E22" w:rsidRDefault="002165C2" w:rsidP="006D3E22">
      <w:pPr>
        <w:jc w:val="both"/>
        <w:rPr>
          <w:bCs/>
          <w:color w:val="0070C0"/>
          <w:sz w:val="16"/>
          <w:szCs w:val="16"/>
        </w:rPr>
      </w:pPr>
      <w:r w:rsidRPr="006D3E22">
        <w:rPr>
          <w:bCs/>
          <w:color w:val="0070C0"/>
          <w:sz w:val="16"/>
          <w:szCs w:val="16"/>
        </w:rPr>
        <w:t>В августе 1913 г. Чтобы избежать «дружественного огня» (стрельбы по своим), Военный совет постановил ввести на отечественных лета</w:t>
      </w:r>
      <w:r w:rsidRPr="006D3E22">
        <w:rPr>
          <w:bCs/>
          <w:color w:val="0070C0"/>
          <w:sz w:val="16"/>
          <w:szCs w:val="16"/>
        </w:rPr>
        <w:softHyphen/>
        <w:t>тельных аппаратах опознавательные знаки. На дирижаблях таким знаком служил флаг с изо</w:t>
      </w:r>
      <w:r w:rsidRPr="006D3E22">
        <w:rPr>
          <w:bCs/>
          <w:color w:val="0070C0"/>
          <w:sz w:val="16"/>
          <w:szCs w:val="16"/>
        </w:rPr>
        <w:softHyphen/>
        <w:t>бражением красного гюйса в левом верхнем углу и красного якоря — в правом нижнем. Вскоре на их оболочках стали рисовать концентрические круги цветов государственного флага — белого (в центральном круге), синего и красного — хо</w:t>
      </w:r>
      <w:r w:rsidRPr="006D3E22">
        <w:rPr>
          <w:bCs/>
          <w:color w:val="0070C0"/>
          <w:sz w:val="16"/>
          <w:szCs w:val="16"/>
        </w:rPr>
        <w:softHyphen/>
        <w:t>рошо заметные с земли и с воздуха (20120).</w:t>
      </w:r>
    </w:p>
    <w:p w14:paraId="5ECEBFC2" w14:textId="77777777" w:rsidR="002165C2" w:rsidRPr="006D3E22" w:rsidRDefault="002165C2" w:rsidP="006D3E22">
      <w:pPr>
        <w:jc w:val="both"/>
        <w:rPr>
          <w:rStyle w:val="aff3"/>
          <w:b w:val="0"/>
          <w:color w:val="0070C0"/>
          <w:sz w:val="16"/>
          <w:szCs w:val="16"/>
        </w:rPr>
      </w:pPr>
    </w:p>
    <w:bookmarkEnd w:id="15"/>
    <w:p w14:paraId="3C9F5F47"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4916EC8D" w14:textId="77777777" w:rsidR="002165C2" w:rsidRPr="006D3E22" w:rsidRDefault="002165C2" w:rsidP="006D3E22">
      <w:pPr>
        <w:shd w:val="clear" w:color="auto" w:fill="FFFFFF"/>
        <w:jc w:val="both"/>
        <w:rPr>
          <w:bCs/>
          <w:color w:val="000000" w:themeColor="text1"/>
          <w:sz w:val="16"/>
          <w:szCs w:val="16"/>
        </w:rPr>
      </w:pPr>
    </w:p>
    <w:p w14:paraId="0F7DBB30" w14:textId="77777777" w:rsidR="002165C2" w:rsidRPr="006D3E22" w:rsidRDefault="002165C2" w:rsidP="006D3E22">
      <w:pPr>
        <w:pStyle w:val="aff0"/>
        <w:spacing w:before="0" w:beforeAutospacing="0" w:after="0" w:afterAutospacing="0"/>
        <w:jc w:val="both"/>
        <w:textAlignment w:val="baseline"/>
        <w:rPr>
          <w:bCs/>
          <w:color w:val="000000" w:themeColor="text1"/>
          <w:spacing w:val="-3"/>
          <w:sz w:val="16"/>
          <w:szCs w:val="16"/>
        </w:rPr>
      </w:pPr>
      <w:r w:rsidRPr="006D3E22">
        <w:rPr>
          <w:bCs/>
          <w:color w:val="000000" w:themeColor="text1"/>
          <w:spacing w:val="-3"/>
          <w:sz w:val="16"/>
          <w:szCs w:val="16"/>
        </w:rPr>
        <w:t>В августе 1913 года была утверждена "Большая автомобильная программа", в основе которой лежали предложения Шидловского и Нагеля. Главному военно-техническому управлению предписывалось заключить контракты с промышленными предприятиями на выпуск порядка 7500 автомобилей и шасси в год для нужд армии (цифра, как выяснилось позже, абсолютно нереальная). Первыми, кто присоединился к этой программе, были автомобильный отдел РБВЗ и РАЗИПП. Осенью 1913 года был подписан контракт с ростовским предприятием "Аксай". Принятие программы привело и к возникновению новых предприятий. Практически сразу было создано АМО и уже в декабре началось строительство завода в Москве. Первый автомобиль на заводе АМО удалось собрать уже летом 1914 г. Но о производительности 1500 автомобилей в год, о которой было заявлено в начале строительства, речи уже не шло. Пока завод собирал машины из итальянских деталей, его производительность ограничивалась количеством привезённых комплектов. После перехода на комплектующие собственного производства, производительность упала - не хватало квалифицированных кадров ни рабочих, ни, тем более, инженерных. К тому же приходилось заниматься ремонтом автомобилей, возвращаемых с фронта. В общей сложности на территории России за восемь лет с 1907 года по 1 января 1915 года было произведено и собрано 12446 автомобилей. В их числе шасси "</w:t>
      </w:r>
      <w:proofErr w:type="spellStart"/>
      <w:r w:rsidRPr="006D3E22">
        <w:rPr>
          <w:bCs/>
          <w:color w:val="000000" w:themeColor="text1"/>
          <w:spacing w:val="-3"/>
          <w:sz w:val="16"/>
          <w:szCs w:val="16"/>
        </w:rPr>
        <w:t>Руссобалтов</w:t>
      </w:r>
      <w:proofErr w:type="spellEnd"/>
      <w:r w:rsidRPr="006D3E22">
        <w:rPr>
          <w:bCs/>
          <w:color w:val="000000" w:themeColor="text1"/>
          <w:spacing w:val="-3"/>
          <w:sz w:val="16"/>
          <w:szCs w:val="16"/>
        </w:rPr>
        <w:t xml:space="preserve">" моделей С, Д, М и Т, автомобилей Пузырёва и </w:t>
      </w:r>
      <w:proofErr w:type="spellStart"/>
      <w:r w:rsidRPr="006D3E22">
        <w:rPr>
          <w:bCs/>
          <w:color w:val="000000" w:themeColor="text1"/>
          <w:spacing w:val="-3"/>
          <w:sz w:val="16"/>
          <w:szCs w:val="16"/>
        </w:rPr>
        <w:t>ФИАТов</w:t>
      </w:r>
      <w:proofErr w:type="spellEnd"/>
      <w:r w:rsidRPr="006D3E22">
        <w:rPr>
          <w:bCs/>
          <w:color w:val="000000" w:themeColor="text1"/>
          <w:spacing w:val="-3"/>
          <w:sz w:val="16"/>
          <w:szCs w:val="16"/>
        </w:rPr>
        <w:t>, выпущенных АМО, использовались для бронеавтомобилей различных типов. Завод "</w:t>
      </w:r>
      <w:proofErr w:type="spellStart"/>
      <w:r w:rsidRPr="006D3E22">
        <w:rPr>
          <w:bCs/>
          <w:color w:val="000000" w:themeColor="text1"/>
          <w:spacing w:val="-3"/>
          <w:sz w:val="16"/>
          <w:szCs w:val="16"/>
        </w:rPr>
        <w:t>Ноблеснер</w:t>
      </w:r>
      <w:proofErr w:type="spellEnd"/>
      <w:r w:rsidRPr="006D3E22">
        <w:rPr>
          <w:bCs/>
          <w:color w:val="000000" w:themeColor="text1"/>
          <w:spacing w:val="-3"/>
          <w:sz w:val="16"/>
          <w:szCs w:val="16"/>
        </w:rPr>
        <w:t>" выпускал бронеавтомобили собственной конструкции.   Резкое увеличение выпуска автомобилей потребовало развития смежных отраслей. Шведская фирма SKF оказалась практически полностью загружена заказами из России и её руководство пришло к выводу, что выгоднее производить подшипники на месте. В 1916 году в Москве на Шаболовке был открыт первый в России шарикоподшипниковый завод (18376).</w:t>
      </w:r>
    </w:p>
    <w:p w14:paraId="6582CB5F" w14:textId="77777777" w:rsidR="002165C2" w:rsidRPr="006D3E22" w:rsidRDefault="002165C2" w:rsidP="006D3E22">
      <w:pPr>
        <w:pStyle w:val="aff0"/>
        <w:spacing w:before="0" w:beforeAutospacing="0" w:after="0" w:afterAutospacing="0"/>
        <w:jc w:val="both"/>
        <w:textAlignment w:val="baseline"/>
        <w:rPr>
          <w:bCs/>
          <w:color w:val="000000" w:themeColor="text1"/>
          <w:spacing w:val="-3"/>
          <w:sz w:val="16"/>
          <w:szCs w:val="16"/>
        </w:rPr>
      </w:pPr>
    </w:p>
    <w:p w14:paraId="312C780E" w14:textId="71B1CA34"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w:t>
      </w:r>
      <w:r w:rsidR="00B31C6A" w:rsidRPr="006D3E22">
        <w:rPr>
          <w:bCs/>
          <w:color w:val="000000" w:themeColor="text1"/>
          <w:sz w:val="16"/>
          <w:szCs w:val="16"/>
        </w:rPr>
        <w:t xml:space="preserve">августе </w:t>
      </w:r>
      <w:r w:rsidRPr="006D3E22">
        <w:rPr>
          <w:bCs/>
          <w:color w:val="000000" w:themeColor="text1"/>
          <w:sz w:val="16"/>
          <w:szCs w:val="16"/>
        </w:rPr>
        <w:t xml:space="preserve">1913 г. Л. Г. Гончаровым </w:t>
      </w:r>
      <w:r w:rsidR="00B31C6A" w:rsidRPr="006D3E22">
        <w:rPr>
          <w:bCs/>
          <w:color w:val="000000" w:themeColor="text1"/>
          <w:sz w:val="16"/>
          <w:szCs w:val="16"/>
        </w:rPr>
        <w:t xml:space="preserve">на Путиловском заводе был </w:t>
      </w:r>
      <w:r w:rsidRPr="006D3E22">
        <w:rPr>
          <w:bCs/>
          <w:color w:val="000000" w:themeColor="text1"/>
          <w:sz w:val="16"/>
          <w:szCs w:val="16"/>
        </w:rPr>
        <w:t>разработан новый тройной торпедный аппарат. В 1915 г. Завод участвовал в конкурсе на эскадренную ПЛ с пр. Б.М. Журавлева и А.И. Горденина. В 1915 г. разработано и изготовлено тральное оборудование для двух тральщиков.</w:t>
      </w:r>
    </w:p>
    <w:p w14:paraId="12068E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соответствии с пост. СНК от 27.12.1917 г. Путиловская судостроительная верфь Общества Путиловских заводов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w:t>
      </w:r>
      <w:proofErr w:type="spellStart"/>
      <w:r w:rsidRPr="006D3E22">
        <w:rPr>
          <w:bCs/>
          <w:color w:val="000000" w:themeColor="text1"/>
          <w:sz w:val="16"/>
          <w:szCs w:val="16"/>
        </w:rPr>
        <w:t>подченение</w:t>
      </w:r>
      <w:proofErr w:type="spellEnd"/>
      <w:r w:rsidRPr="006D3E22">
        <w:rPr>
          <w:bCs/>
          <w:color w:val="000000" w:themeColor="text1"/>
          <w:sz w:val="16"/>
          <w:szCs w:val="16"/>
        </w:rPr>
        <w:t xml:space="preserve"> </w:t>
      </w:r>
      <w:proofErr w:type="spellStart"/>
      <w:r w:rsidRPr="006D3E22">
        <w:rPr>
          <w:bCs/>
          <w:color w:val="000000" w:themeColor="text1"/>
          <w:sz w:val="16"/>
          <w:szCs w:val="16"/>
        </w:rPr>
        <w:t>Судотреста</w:t>
      </w:r>
      <w:proofErr w:type="spellEnd"/>
      <w:r w:rsidRPr="006D3E22">
        <w:rPr>
          <w:bCs/>
          <w:color w:val="000000" w:themeColor="text1"/>
          <w:sz w:val="16"/>
          <w:szCs w:val="16"/>
        </w:rPr>
        <w:t>, организованного в составе Отдела металла Петроградского СНХ (</w:t>
      </w:r>
      <w:proofErr w:type="spellStart"/>
      <w:r w:rsidRPr="006D3E22">
        <w:rPr>
          <w:bCs/>
          <w:color w:val="000000" w:themeColor="text1"/>
          <w:sz w:val="16"/>
          <w:szCs w:val="16"/>
        </w:rPr>
        <w:t>Петрогубметалла</w:t>
      </w:r>
      <w:proofErr w:type="spellEnd"/>
      <w:r w:rsidRPr="006D3E22">
        <w:rPr>
          <w:bCs/>
          <w:color w:val="000000" w:themeColor="text1"/>
          <w:sz w:val="16"/>
          <w:szCs w:val="16"/>
        </w:rPr>
        <w:t>), в 10.1921 г. переименована в Северную судостроительную верфь Районного правления заводов тяжелой индустрии. Велось гражданское судостроение.</w:t>
      </w:r>
    </w:p>
    <w:p w14:paraId="209C314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1926 г. - производство турбозубчатых агрегатов. С конца 1920-х  г. началось строительство небольших сторожевиков и тральщиков. В 1920-е  г.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1930-х  г. начато внедрение электросварки, на 1.01.1932 г. на заводе было 55 сварочных постов.</w:t>
      </w:r>
    </w:p>
    <w:p w14:paraId="231C487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состав завода был влит Северный газовый завод.</w:t>
      </w:r>
    </w:p>
    <w:p w14:paraId="0F15C45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1924 г. - в ведении </w:t>
      </w:r>
      <w:proofErr w:type="spellStart"/>
      <w:r w:rsidRPr="006D3E22">
        <w:rPr>
          <w:bCs/>
          <w:color w:val="000000" w:themeColor="text1"/>
          <w:sz w:val="16"/>
          <w:szCs w:val="16"/>
        </w:rPr>
        <w:t>Судотреста</w:t>
      </w:r>
      <w:proofErr w:type="spellEnd"/>
      <w:r w:rsidRPr="006D3E22">
        <w:rPr>
          <w:bCs/>
          <w:color w:val="000000" w:themeColor="text1"/>
          <w:sz w:val="16"/>
          <w:szCs w:val="16"/>
        </w:rPr>
        <w:t xml:space="preserve">, с 1930 г. - </w:t>
      </w:r>
      <w:proofErr w:type="spellStart"/>
      <w:r w:rsidRPr="006D3E22">
        <w:rPr>
          <w:bCs/>
          <w:color w:val="000000" w:themeColor="text1"/>
          <w:sz w:val="16"/>
          <w:szCs w:val="16"/>
        </w:rPr>
        <w:t>Союзверфи</w:t>
      </w:r>
      <w:proofErr w:type="spellEnd"/>
      <w:r w:rsidRPr="006D3E22">
        <w:rPr>
          <w:bCs/>
          <w:color w:val="000000" w:themeColor="text1"/>
          <w:sz w:val="16"/>
          <w:szCs w:val="16"/>
        </w:rPr>
        <w:t xml:space="preserve"> ВСНХ. В 1933 г. передан из </w:t>
      </w:r>
      <w:proofErr w:type="spellStart"/>
      <w:r w:rsidRPr="006D3E22">
        <w:rPr>
          <w:bCs/>
          <w:color w:val="000000" w:themeColor="text1"/>
          <w:sz w:val="16"/>
          <w:szCs w:val="16"/>
        </w:rPr>
        <w:t>Союзверфи</w:t>
      </w:r>
      <w:proofErr w:type="spellEnd"/>
      <w:r w:rsidRPr="006D3E22">
        <w:rPr>
          <w:bCs/>
          <w:color w:val="000000" w:themeColor="text1"/>
          <w:sz w:val="16"/>
          <w:szCs w:val="16"/>
        </w:rPr>
        <w:t xml:space="preserve"> в подчинение </w:t>
      </w:r>
      <w:proofErr w:type="spellStart"/>
      <w:r w:rsidRPr="006D3E22">
        <w:rPr>
          <w:bCs/>
          <w:color w:val="000000" w:themeColor="text1"/>
          <w:sz w:val="16"/>
          <w:szCs w:val="16"/>
        </w:rPr>
        <w:t>Главморпрому</w:t>
      </w:r>
      <w:proofErr w:type="spellEnd"/>
      <w:r w:rsidRPr="006D3E22">
        <w:rPr>
          <w:bCs/>
          <w:color w:val="000000" w:themeColor="text1"/>
          <w:sz w:val="16"/>
          <w:szCs w:val="16"/>
        </w:rPr>
        <w:t xml:space="preserve"> НКТП. В 1935 г. верфь переименована в ССЗ им. А.А. Жданова. В 12.1936 г. завод передан в НКОП, по пр. № </w:t>
      </w:r>
      <w:proofErr w:type="spellStart"/>
      <w:r w:rsidRPr="006D3E22">
        <w:rPr>
          <w:bCs/>
          <w:color w:val="000000" w:themeColor="text1"/>
          <w:sz w:val="16"/>
          <w:szCs w:val="16"/>
        </w:rPr>
        <w:t>Обсс</w:t>
      </w:r>
      <w:proofErr w:type="spellEnd"/>
      <w:r w:rsidRPr="006D3E22">
        <w:rPr>
          <w:bCs/>
          <w:color w:val="000000" w:themeColor="text1"/>
          <w:sz w:val="16"/>
          <w:szCs w:val="16"/>
        </w:rPr>
        <w:t xml:space="preserve">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511B25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Приказом № 0014 от 1.02.1937 г. утверждены работы по капстроительству на 1937 г.: окончание реконструкции сталелитейного и медно-литейного цехов и кислородной станции. По пр. № 482с от 31.12.1938 г. на заводе организован отдел опытных работ.</w:t>
      </w:r>
    </w:p>
    <w:p w14:paraId="197FAFB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5285B11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пр. НКТП № 12сс от 1937 г. завод к 1.03.1937 г. должен был сдать: 20 судовых турбо-динамо (не сдано).</w:t>
      </w:r>
    </w:p>
    <w:p w14:paraId="6DE87C0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0AE9FD5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4DA9D23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годы ВОВ производился ремонт и переоборудование кораблей.</w:t>
      </w:r>
    </w:p>
    <w:p w14:paraId="06F37F3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46647A5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1946 г. завод - в ведении МСП, затем - </w:t>
      </w:r>
      <w:proofErr w:type="spellStart"/>
      <w:r w:rsidRPr="006D3E22">
        <w:rPr>
          <w:bCs/>
          <w:color w:val="000000" w:themeColor="text1"/>
          <w:sz w:val="16"/>
          <w:szCs w:val="16"/>
        </w:rPr>
        <w:t>МТиТМ</w:t>
      </w:r>
      <w:proofErr w:type="spellEnd"/>
      <w:r w:rsidRPr="006D3E22">
        <w:rPr>
          <w:bCs/>
          <w:color w:val="000000" w:themeColor="text1"/>
          <w:sz w:val="16"/>
          <w:szCs w:val="16"/>
        </w:rPr>
        <w:t xml:space="preserve"> (1953-54 г.), МСП (1954-57 г.), Управления судостроительной промышленности </w:t>
      </w:r>
      <w:proofErr w:type="spellStart"/>
      <w:r w:rsidRPr="006D3E22">
        <w:rPr>
          <w:bCs/>
          <w:color w:val="000000" w:themeColor="text1"/>
          <w:sz w:val="16"/>
          <w:szCs w:val="16"/>
        </w:rPr>
        <w:t>ЛенСНХ</w:t>
      </w:r>
      <w:proofErr w:type="spellEnd"/>
      <w:r w:rsidRPr="006D3E22">
        <w:rPr>
          <w:bCs/>
          <w:color w:val="000000" w:themeColor="text1"/>
          <w:sz w:val="16"/>
          <w:szCs w:val="16"/>
        </w:rPr>
        <w:t xml:space="preserve"> (1957-65 г.), с 01.1966 г. - вновь в ведении МСП.</w:t>
      </w:r>
    </w:p>
    <w:p w14:paraId="17B6EE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  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5FE0890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30.12.1961 г. вышло ПСМ № 1180-510 о строительстве на заводе кораблей ПВО-ПЛО пр. 1134.</w:t>
      </w:r>
    </w:p>
    <w:p w14:paraId="43F61DA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середины 1970-х  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53DC3B0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1992 г. Ленинградский государственный судостроительный завод им. А.А. Жданова акционирован и преобразован в АООТ,</w:t>
      </w:r>
      <w:r w:rsidRPr="006D3E22">
        <w:rPr>
          <w:bCs/>
          <w:color w:val="000000" w:themeColor="text1"/>
          <w:sz w:val="16"/>
          <w:szCs w:val="16"/>
          <w:vertAlign w:val="superscript"/>
        </w:rPr>
        <w:t>131</w:t>
      </w:r>
      <w:r w:rsidRPr="006D3E22">
        <w:rPr>
          <w:bCs/>
          <w:color w:val="000000" w:themeColor="text1"/>
          <w:sz w:val="16"/>
          <w:szCs w:val="16"/>
        </w:rPr>
        <w:t xml:space="preserve"> а с 14.04.1994 г. - ОАО «Северная верфь».</w:t>
      </w:r>
    </w:p>
    <w:p w14:paraId="42D2421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 2005 г. всего построено около 200 боевых кораблей.</w:t>
      </w:r>
    </w:p>
    <w:p w14:paraId="173DE9B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3D3C9D6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06.2006 г. разработан проект реконструкции завода, включающий перевод на его площадку Балтийского завода.</w:t>
      </w:r>
    </w:p>
    <w:p w14:paraId="5970270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3E97105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2007 г. планировалась модернизация 4 кораблей ВМС Алжира: двух МРК пр. 1234Э в пр. 1234МЭ и двух корветов пр. 1159Т.</w:t>
      </w:r>
    </w:p>
    <w:p w14:paraId="445B962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Площадь территории (2006 г.)- около 90 га, из них под производственными мощностями- 60 га.</w:t>
      </w:r>
    </w:p>
    <w:p w14:paraId="089D26C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Численность персонала (1937 г.)- 9254 чел., (06.1941 г.)- 11.500 чел.</w:t>
      </w:r>
    </w:p>
    <w:p w14:paraId="0FE4448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Директор (1913 г.-)- </w:t>
      </w:r>
      <w:proofErr w:type="spellStart"/>
      <w:r w:rsidRPr="006D3E22">
        <w:rPr>
          <w:bCs/>
          <w:color w:val="000000" w:themeColor="text1"/>
          <w:sz w:val="16"/>
          <w:szCs w:val="16"/>
        </w:rPr>
        <w:t>Орбановский</w:t>
      </w:r>
      <w:proofErr w:type="spellEnd"/>
      <w:r w:rsidRPr="006D3E22">
        <w:rPr>
          <w:bCs/>
          <w:color w:val="000000" w:themeColor="text1"/>
          <w:sz w:val="16"/>
          <w:szCs w:val="16"/>
        </w:rPr>
        <w:t xml:space="preserve">, (1910-е)- п Н.Н. Кутейников, (-1936 г.)- Мирошин (снят за «неумение возглавлять завод»), (1936-7.09.1937 г.)- Л.С. </w:t>
      </w:r>
      <w:proofErr w:type="spellStart"/>
      <w:r w:rsidRPr="006D3E22">
        <w:rPr>
          <w:bCs/>
          <w:color w:val="000000" w:themeColor="text1"/>
          <w:sz w:val="16"/>
          <w:szCs w:val="16"/>
        </w:rPr>
        <w:t>Окорский</w:t>
      </w:r>
      <w:proofErr w:type="spellEnd"/>
      <w:r w:rsidRPr="006D3E22">
        <w:rPr>
          <w:bCs/>
          <w:color w:val="000000" w:themeColor="text1"/>
          <w:sz w:val="16"/>
          <w:szCs w:val="16"/>
        </w:rPr>
        <w:t xml:space="preserve">, (7.09.1937-11.1938 г.-)- А.Е. Лобанов, (1941 г.)- И. Г. </w:t>
      </w:r>
      <w:proofErr w:type="spellStart"/>
      <w:r w:rsidRPr="006D3E22">
        <w:rPr>
          <w:bCs/>
          <w:color w:val="000000" w:themeColor="text1"/>
          <w:sz w:val="16"/>
          <w:szCs w:val="16"/>
        </w:rPr>
        <w:t>Миляшкин</w:t>
      </w:r>
      <w:proofErr w:type="spellEnd"/>
      <w:r w:rsidRPr="006D3E22">
        <w:rPr>
          <w:bCs/>
          <w:color w:val="000000" w:themeColor="text1"/>
          <w:sz w:val="16"/>
          <w:szCs w:val="16"/>
        </w:rPr>
        <w:t>, (1942 г.)- С.А. Боголюбов,</w:t>
      </w:r>
      <w:r w:rsidRPr="006D3E22">
        <w:rPr>
          <w:bCs/>
          <w:color w:val="000000" w:themeColor="text1"/>
          <w:sz w:val="16"/>
          <w:szCs w:val="16"/>
          <w:vertAlign w:val="superscript"/>
        </w:rPr>
        <w:t>61</w:t>
      </w:r>
      <w:r w:rsidRPr="006D3E22">
        <w:rPr>
          <w:bCs/>
          <w:color w:val="000000" w:themeColor="text1"/>
          <w:sz w:val="16"/>
          <w:szCs w:val="16"/>
        </w:rPr>
        <w:t xml:space="preserve"> (1950 г.-)- А.А. Горегляд, (1970-е)- В.Д. </w:t>
      </w:r>
      <w:proofErr w:type="spellStart"/>
      <w:r w:rsidRPr="006D3E22">
        <w:rPr>
          <w:bCs/>
          <w:color w:val="000000" w:themeColor="text1"/>
          <w:sz w:val="16"/>
          <w:szCs w:val="16"/>
        </w:rPr>
        <w:t>Колечицкий</w:t>
      </w:r>
      <w:proofErr w:type="spellEnd"/>
      <w:r w:rsidRPr="006D3E22">
        <w:rPr>
          <w:bCs/>
          <w:color w:val="000000" w:themeColor="text1"/>
          <w:sz w:val="16"/>
          <w:szCs w:val="16"/>
        </w:rPr>
        <w:t xml:space="preserve">. Гендиректор (1987 г.)- В.А. Емельянов, (-2000-И.2004 г.)- В.В. Венков, (11.2004-06 г.-)- А.С. </w:t>
      </w:r>
      <w:proofErr w:type="spellStart"/>
      <w:r w:rsidRPr="006D3E22">
        <w:rPr>
          <w:bCs/>
          <w:color w:val="000000" w:themeColor="text1"/>
          <w:sz w:val="16"/>
          <w:szCs w:val="16"/>
        </w:rPr>
        <w:t>Бузаков</w:t>
      </w:r>
      <w:proofErr w:type="spellEnd"/>
      <w:r w:rsidRPr="006D3E22">
        <w:rPr>
          <w:bCs/>
          <w:color w:val="000000" w:themeColor="text1"/>
          <w:sz w:val="16"/>
          <w:szCs w:val="16"/>
        </w:rPr>
        <w:t>, (-2007-08 г.-)- А.Б. Фомичев.</w:t>
      </w:r>
    </w:p>
    <w:p w14:paraId="4325D26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Помощник директора (1913 г.-)- К.А. Теннисон. Зам. директора (21.01.1937 г.-)- В.Ф. Попов.</w:t>
      </w:r>
    </w:p>
    <w:p w14:paraId="1D05675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технический (1936 г.)- А.И. Павлов; коммерческий (-10.2006 г.)- И. Александров; по экономике и финансам (2008 г.)- С.Е. </w:t>
      </w:r>
      <w:proofErr w:type="spellStart"/>
      <w:r w:rsidRPr="006D3E22">
        <w:rPr>
          <w:bCs/>
          <w:color w:val="000000" w:themeColor="text1"/>
          <w:sz w:val="16"/>
          <w:szCs w:val="16"/>
        </w:rPr>
        <w:t>Юрчук</w:t>
      </w:r>
      <w:proofErr w:type="spellEnd"/>
      <w:r w:rsidRPr="006D3E22">
        <w:rPr>
          <w:bCs/>
          <w:color w:val="000000" w:themeColor="text1"/>
          <w:sz w:val="16"/>
          <w:szCs w:val="16"/>
        </w:rPr>
        <w:t>.</w:t>
      </w:r>
    </w:p>
    <w:p w14:paraId="735AA86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инженер (21.01.1937 г.-)- В.Ф. Попов.</w:t>
      </w:r>
    </w:p>
    <w:p w14:paraId="77FC81C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технолог (1960-е)- Д.И. Михелев.</w:t>
      </w:r>
    </w:p>
    <w:p w14:paraId="2D0B152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цехов: турбинного (1920-е)- В.К. Васильев; № 8 и.о. (09.1938 г.)- </w:t>
      </w:r>
      <w:proofErr w:type="spellStart"/>
      <w:r w:rsidRPr="006D3E22">
        <w:rPr>
          <w:bCs/>
          <w:color w:val="000000" w:themeColor="text1"/>
          <w:sz w:val="16"/>
          <w:szCs w:val="16"/>
        </w:rPr>
        <w:t>Уманцев</w:t>
      </w:r>
      <w:proofErr w:type="spellEnd"/>
      <w:r w:rsidRPr="006D3E22">
        <w:rPr>
          <w:bCs/>
          <w:color w:val="000000" w:themeColor="text1"/>
          <w:sz w:val="16"/>
          <w:szCs w:val="16"/>
        </w:rPr>
        <w:t>; № 10 (09.1938 г.)- Сидоренко.</w:t>
      </w:r>
    </w:p>
    <w:p w14:paraId="1D36F7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строитель (инженер) проекта: (1960-е)- Е.М. Яковлев (пр.58), (2006 г.)- Д. Силантьев (пр. 22350).</w:t>
      </w:r>
    </w:p>
    <w:p w14:paraId="60B9E3B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Строители кораблей (1913 г.-)- К.А. Теннисон, (1915 г.)- п И.Е. Храповицкий, (1916 г.)- </w:t>
      </w:r>
      <w:proofErr w:type="spellStart"/>
      <w:r w:rsidRPr="006D3E22">
        <w:rPr>
          <w:bCs/>
          <w:color w:val="000000" w:themeColor="text1"/>
          <w:sz w:val="16"/>
          <w:szCs w:val="16"/>
        </w:rPr>
        <w:t>пп</w:t>
      </w:r>
      <w:proofErr w:type="spellEnd"/>
      <w:r w:rsidRPr="006D3E22">
        <w:rPr>
          <w:bCs/>
          <w:color w:val="000000" w:themeColor="text1"/>
          <w:sz w:val="16"/>
          <w:szCs w:val="16"/>
        </w:rPr>
        <w:t xml:space="preserve"> Ф.А. </w:t>
      </w:r>
      <w:proofErr w:type="spellStart"/>
      <w:r w:rsidRPr="006D3E22">
        <w:rPr>
          <w:bCs/>
          <w:color w:val="000000" w:themeColor="text1"/>
          <w:sz w:val="16"/>
          <w:szCs w:val="16"/>
        </w:rPr>
        <w:t>Вомпе</w:t>
      </w:r>
      <w:proofErr w:type="spellEnd"/>
      <w:r w:rsidRPr="006D3E22">
        <w:rPr>
          <w:bCs/>
          <w:color w:val="000000" w:themeColor="text1"/>
          <w:sz w:val="16"/>
          <w:szCs w:val="16"/>
        </w:rPr>
        <w:t xml:space="preserve">, (1932 г.)- А.Н. Нейман, (1933 г.)- И.С. Кузовов, (1935-37 г.)- В.Л. Бжезинский (репрессирован), (-1941-42 г.-)- Д.А. </w:t>
      </w:r>
      <w:proofErr w:type="spellStart"/>
      <w:r w:rsidRPr="006D3E22">
        <w:rPr>
          <w:bCs/>
          <w:color w:val="000000" w:themeColor="text1"/>
          <w:sz w:val="16"/>
          <w:szCs w:val="16"/>
        </w:rPr>
        <w:t>Чалык</w:t>
      </w:r>
      <w:proofErr w:type="spellEnd"/>
      <w:r w:rsidRPr="006D3E22">
        <w:rPr>
          <w:bCs/>
          <w:color w:val="000000" w:themeColor="text1"/>
          <w:sz w:val="16"/>
          <w:szCs w:val="16"/>
        </w:rPr>
        <w:t xml:space="preserve">, (-1941-42 г.-)- В.К. </w:t>
      </w:r>
      <w:proofErr w:type="spellStart"/>
      <w:r w:rsidRPr="006D3E22">
        <w:rPr>
          <w:bCs/>
          <w:color w:val="000000" w:themeColor="text1"/>
          <w:sz w:val="16"/>
          <w:szCs w:val="16"/>
        </w:rPr>
        <w:t>Кабышев</w:t>
      </w:r>
      <w:proofErr w:type="spellEnd"/>
      <w:r w:rsidRPr="006D3E22">
        <w:rPr>
          <w:bCs/>
          <w:color w:val="000000" w:themeColor="text1"/>
          <w:sz w:val="16"/>
          <w:szCs w:val="16"/>
        </w:rPr>
        <w:t>.</w:t>
      </w:r>
    </w:p>
    <w:p w14:paraId="5660E94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Ответственные сдатчики: (1930 г.)- К.А. Камешков.</w:t>
      </w:r>
    </w:p>
    <w:p w14:paraId="5EE1F27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Производство: эсминцы: тала «Новик» «Лейтенант Ильин», «Лейтенант Дубасов», «Капитан </w:t>
      </w:r>
      <w:proofErr w:type="spellStart"/>
      <w:r w:rsidRPr="006D3E22">
        <w:rPr>
          <w:bCs/>
          <w:color w:val="000000" w:themeColor="text1"/>
          <w:sz w:val="16"/>
          <w:szCs w:val="16"/>
        </w:rPr>
        <w:t>Изыльметьев</w:t>
      </w:r>
      <w:proofErr w:type="spellEnd"/>
      <w:r w:rsidRPr="006D3E22">
        <w:rPr>
          <w:bCs/>
          <w:color w:val="000000" w:themeColor="text1"/>
          <w:sz w:val="16"/>
          <w:szCs w:val="16"/>
        </w:rPr>
        <w:t xml:space="preserve">» (11.1913-20-е)- 4, «Капитан Кроун», «Капитан </w:t>
      </w:r>
      <w:proofErr w:type="spellStart"/>
      <w:r w:rsidRPr="006D3E22">
        <w:rPr>
          <w:bCs/>
          <w:color w:val="000000" w:themeColor="text1"/>
          <w:sz w:val="16"/>
          <w:szCs w:val="16"/>
        </w:rPr>
        <w:t>Кингсберген</w:t>
      </w:r>
      <w:proofErr w:type="spellEnd"/>
      <w:r w:rsidRPr="006D3E22">
        <w:rPr>
          <w:bCs/>
          <w:color w:val="000000" w:themeColor="text1"/>
          <w:sz w:val="16"/>
          <w:szCs w:val="16"/>
        </w:rPr>
        <w:t>» («Капитан 1 ранга Миклухо-Маклай») (11.1914-), достройка «</w:t>
      </w:r>
      <w:proofErr w:type="spellStart"/>
      <w:r w:rsidRPr="006D3E22">
        <w:rPr>
          <w:bCs/>
          <w:color w:val="000000" w:themeColor="text1"/>
          <w:sz w:val="16"/>
          <w:szCs w:val="16"/>
        </w:rPr>
        <w:t>Прямислав</w:t>
      </w:r>
      <w:proofErr w:type="spellEnd"/>
      <w:r w:rsidRPr="006D3E22">
        <w:rPr>
          <w:bCs/>
          <w:color w:val="000000" w:themeColor="text1"/>
          <w:sz w:val="16"/>
          <w:szCs w:val="16"/>
        </w:rPr>
        <w:t>» («Калинин») (-1925), «Капитан Керн» («Рыков», «Куйбышев») (-1927), «Капитан Белли» («Карл Либкнехт») (-1928); пр. 45 «Серго Орджоникидзе» («Опытный») (06.1935-40); пр. 7 «Гневный» (</w:t>
      </w:r>
      <w:proofErr w:type="spellStart"/>
      <w:r w:rsidRPr="006D3E22">
        <w:rPr>
          <w:bCs/>
          <w:color w:val="000000" w:themeColor="text1"/>
          <w:sz w:val="16"/>
          <w:szCs w:val="16"/>
        </w:rPr>
        <w:t>зак</w:t>
      </w:r>
      <w:proofErr w:type="spellEnd"/>
      <w:r w:rsidRPr="006D3E22">
        <w:rPr>
          <w:bCs/>
          <w:color w:val="000000" w:themeColor="text1"/>
          <w:sz w:val="16"/>
          <w:szCs w:val="16"/>
        </w:rPr>
        <w:t>. 501, 11.1935-07.1936), «Грозный» (</w:t>
      </w:r>
      <w:proofErr w:type="spellStart"/>
      <w:r w:rsidRPr="006D3E22">
        <w:rPr>
          <w:bCs/>
          <w:color w:val="000000" w:themeColor="text1"/>
          <w:sz w:val="16"/>
          <w:szCs w:val="16"/>
        </w:rPr>
        <w:t>зак</w:t>
      </w:r>
      <w:proofErr w:type="spellEnd"/>
      <w:r w:rsidRPr="006D3E22">
        <w:rPr>
          <w:bCs/>
          <w:color w:val="000000" w:themeColor="text1"/>
          <w:sz w:val="16"/>
          <w:szCs w:val="16"/>
        </w:rPr>
        <w:t>. 502), «Громкий» (</w:t>
      </w:r>
      <w:proofErr w:type="spellStart"/>
      <w:r w:rsidRPr="006D3E22">
        <w:rPr>
          <w:bCs/>
          <w:color w:val="000000" w:themeColor="text1"/>
          <w:sz w:val="16"/>
          <w:szCs w:val="16"/>
        </w:rPr>
        <w:t>зак</w:t>
      </w:r>
      <w:proofErr w:type="spellEnd"/>
      <w:r w:rsidRPr="006D3E22">
        <w:rPr>
          <w:bCs/>
          <w:color w:val="000000" w:themeColor="text1"/>
          <w:sz w:val="16"/>
          <w:szCs w:val="16"/>
        </w:rPr>
        <w:t>. 503), «Грозящий», «Гордый» (</w:t>
      </w:r>
      <w:proofErr w:type="spellStart"/>
      <w:r w:rsidRPr="006D3E22">
        <w:rPr>
          <w:bCs/>
          <w:color w:val="000000" w:themeColor="text1"/>
          <w:sz w:val="16"/>
          <w:szCs w:val="16"/>
        </w:rPr>
        <w:t>зак</w:t>
      </w:r>
      <w:proofErr w:type="spellEnd"/>
      <w:r w:rsidRPr="006D3E22">
        <w:rPr>
          <w:bCs/>
          <w:color w:val="000000" w:themeColor="text1"/>
          <w:sz w:val="16"/>
          <w:szCs w:val="16"/>
        </w:rPr>
        <w:t xml:space="preserve">.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w:t>
      </w:r>
      <w:proofErr w:type="spellStart"/>
      <w:r w:rsidRPr="006D3E22">
        <w:rPr>
          <w:bCs/>
          <w:color w:val="000000" w:themeColor="text1"/>
          <w:sz w:val="16"/>
          <w:szCs w:val="16"/>
        </w:rPr>
        <w:t>ЗОбис</w:t>
      </w:r>
      <w:proofErr w:type="spellEnd"/>
      <w:r w:rsidRPr="006D3E22">
        <w:rPr>
          <w:bCs/>
          <w:color w:val="000000" w:themeColor="text1"/>
          <w:sz w:val="16"/>
          <w:szCs w:val="16"/>
        </w:rPr>
        <w:t xml:space="preserve">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w:t>
      </w:r>
      <w:proofErr w:type="spellStart"/>
      <w:r w:rsidRPr="006D3E22">
        <w:rPr>
          <w:bCs/>
          <w:color w:val="000000" w:themeColor="text1"/>
          <w:sz w:val="16"/>
          <w:szCs w:val="16"/>
        </w:rPr>
        <w:t>Спиридов</w:t>
      </w:r>
      <w:proofErr w:type="spellEnd"/>
      <w:r w:rsidRPr="006D3E22">
        <w:rPr>
          <w:bCs/>
          <w:color w:val="000000" w:themeColor="text1"/>
          <w:sz w:val="16"/>
          <w:szCs w:val="16"/>
        </w:rPr>
        <w:t xml:space="preserve">» (11.1913-08.1916), переоборудование крейсера «Адмирал </w:t>
      </w:r>
      <w:proofErr w:type="spellStart"/>
      <w:r w:rsidRPr="006D3E22">
        <w:rPr>
          <w:bCs/>
          <w:color w:val="000000" w:themeColor="text1"/>
          <w:sz w:val="16"/>
          <w:szCs w:val="16"/>
        </w:rPr>
        <w:t>Спиридов</w:t>
      </w:r>
      <w:proofErr w:type="spellEnd"/>
      <w:r w:rsidRPr="006D3E22">
        <w:rPr>
          <w:bCs/>
          <w:color w:val="000000" w:themeColor="text1"/>
          <w:sz w:val="16"/>
          <w:szCs w:val="16"/>
        </w:rPr>
        <w:t>»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w:t>
      </w:r>
      <w:proofErr w:type="spellStart"/>
      <w:r w:rsidRPr="006D3E22">
        <w:rPr>
          <w:bCs/>
          <w:color w:val="000000" w:themeColor="text1"/>
          <w:sz w:val="16"/>
          <w:szCs w:val="16"/>
        </w:rPr>
        <w:t>Подсекатель</w:t>
      </w:r>
      <w:proofErr w:type="spellEnd"/>
      <w:r w:rsidRPr="006D3E22">
        <w:rPr>
          <w:bCs/>
          <w:color w:val="000000" w:themeColor="text1"/>
          <w:sz w:val="16"/>
          <w:szCs w:val="16"/>
        </w:rPr>
        <w:t>»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серии «Смольный», «Феликс Дзержинский», III серии «Сибирь», «Кооперация» (1926-30); лесовозы: типа «</w:t>
      </w:r>
      <w:proofErr w:type="spellStart"/>
      <w:r w:rsidRPr="006D3E22">
        <w:rPr>
          <w:bCs/>
          <w:color w:val="000000" w:themeColor="text1"/>
          <w:sz w:val="16"/>
          <w:szCs w:val="16"/>
        </w:rPr>
        <w:t>Волголес</w:t>
      </w:r>
      <w:proofErr w:type="spellEnd"/>
      <w:r w:rsidRPr="006D3E22">
        <w:rPr>
          <w:bCs/>
          <w:color w:val="000000" w:themeColor="text1"/>
          <w:sz w:val="16"/>
          <w:szCs w:val="16"/>
        </w:rPr>
        <w:t>» «</w:t>
      </w:r>
      <w:proofErr w:type="spellStart"/>
      <w:r w:rsidRPr="006D3E22">
        <w:rPr>
          <w:bCs/>
          <w:color w:val="000000" w:themeColor="text1"/>
          <w:sz w:val="16"/>
          <w:szCs w:val="16"/>
        </w:rPr>
        <w:t>Мурманлес</w:t>
      </w:r>
      <w:proofErr w:type="spellEnd"/>
      <w:r w:rsidRPr="006D3E22">
        <w:rPr>
          <w:bCs/>
          <w:color w:val="000000" w:themeColor="text1"/>
          <w:sz w:val="16"/>
          <w:szCs w:val="16"/>
        </w:rPr>
        <w:t>», «Старый большевик» (1930-е); пр. 596 типа «</w:t>
      </w:r>
      <w:proofErr w:type="spellStart"/>
      <w:r w:rsidRPr="006D3E22">
        <w:rPr>
          <w:bCs/>
          <w:color w:val="000000" w:themeColor="text1"/>
          <w:sz w:val="16"/>
          <w:szCs w:val="16"/>
        </w:rPr>
        <w:t>Вытегралес</w:t>
      </w:r>
      <w:proofErr w:type="spellEnd"/>
      <w:r w:rsidRPr="006D3E22">
        <w:rPr>
          <w:bCs/>
          <w:color w:val="000000" w:themeColor="text1"/>
          <w:sz w:val="16"/>
          <w:szCs w:val="16"/>
        </w:rPr>
        <w:t xml:space="preserve">» (1962-)- 64 (вместе с заводом 870); сухогрузы: I и II серий «Бела Кун» («В. Маяковский»), «Макс </w:t>
      </w:r>
      <w:proofErr w:type="spellStart"/>
      <w:r w:rsidRPr="006D3E22">
        <w:rPr>
          <w:bCs/>
          <w:color w:val="000000" w:themeColor="text1"/>
          <w:sz w:val="16"/>
          <w:szCs w:val="16"/>
        </w:rPr>
        <w:t>Гельц</w:t>
      </w:r>
      <w:proofErr w:type="spellEnd"/>
      <w:r w:rsidRPr="006D3E22">
        <w:rPr>
          <w:bCs/>
          <w:color w:val="000000" w:themeColor="text1"/>
          <w:sz w:val="16"/>
          <w:szCs w:val="16"/>
        </w:rPr>
        <w:t xml:space="preserve">», «Жан Жорес», «Фридрих Энгельс» (1929-32), III и IV серий «КИМ», «Комсомол», «Челюскинец», «Литвинов» (1931-36); типа «Валдай»; пр. 1562 «50-летие комсомола» (1968-); пр. 1607 «Иван </w:t>
      </w:r>
      <w:proofErr w:type="spellStart"/>
      <w:r w:rsidRPr="006D3E22">
        <w:rPr>
          <w:bCs/>
          <w:color w:val="000000" w:themeColor="text1"/>
          <w:sz w:val="16"/>
          <w:szCs w:val="16"/>
        </w:rPr>
        <w:t>Скуридин</w:t>
      </w:r>
      <w:proofErr w:type="spellEnd"/>
      <w:r w:rsidRPr="006D3E22">
        <w:rPr>
          <w:bCs/>
          <w:color w:val="000000" w:themeColor="text1"/>
          <w:sz w:val="16"/>
          <w:szCs w:val="16"/>
        </w:rPr>
        <w:t>» (1975-)- 14, пр. 16073 «60-летие СССР» (1982-)- 5, пр. 16071 «С. Киров» (1986-89); пр. 15760 (-1994); лихтеры типа «</w:t>
      </w:r>
      <w:proofErr w:type="spellStart"/>
      <w:r w:rsidRPr="006D3E22">
        <w:rPr>
          <w:bCs/>
          <w:color w:val="000000" w:themeColor="text1"/>
          <w:sz w:val="16"/>
          <w:szCs w:val="16"/>
        </w:rPr>
        <w:t>Комсеверопуть</w:t>
      </w:r>
      <w:proofErr w:type="spellEnd"/>
      <w:r w:rsidRPr="006D3E22">
        <w:rPr>
          <w:bCs/>
          <w:color w:val="000000" w:themeColor="text1"/>
          <w:sz w:val="16"/>
          <w:szCs w:val="16"/>
        </w:rPr>
        <w:t xml:space="preserve">» I и II серии (-1930)- 4; траулеры I серии РТ-57 «Смена» (-11.1930), РТ-58 «Спартак», РТ-59 «Колхозник», РТ-61 «Водник», «Одесский горсовет» (1930-31)- 28, II серии (1933-35)- 20; </w:t>
      </w:r>
      <w:proofErr w:type="spellStart"/>
      <w:r w:rsidRPr="006D3E22">
        <w:rPr>
          <w:bCs/>
          <w:color w:val="000000" w:themeColor="text1"/>
          <w:sz w:val="16"/>
          <w:szCs w:val="16"/>
        </w:rPr>
        <w:t>барэюи</w:t>
      </w:r>
      <w:proofErr w:type="spellEnd"/>
      <w:r w:rsidRPr="006D3E22">
        <w:rPr>
          <w:bCs/>
          <w:color w:val="000000" w:themeColor="text1"/>
          <w:sz w:val="16"/>
          <w:szCs w:val="16"/>
        </w:rPr>
        <w:t xml:space="preserve">: (1929, сборка в Тюмени)- 7, (1930, сборка в Тюмени)- 4, нефтеналивная (1930)- 1, 600-т (1942, сборка в бухте </w:t>
      </w:r>
      <w:proofErr w:type="spellStart"/>
      <w:r w:rsidRPr="006D3E22">
        <w:rPr>
          <w:bCs/>
          <w:color w:val="000000" w:themeColor="text1"/>
          <w:sz w:val="16"/>
          <w:szCs w:val="16"/>
        </w:rPr>
        <w:t>Гольсмана</w:t>
      </w:r>
      <w:proofErr w:type="spellEnd"/>
      <w:r w:rsidRPr="006D3E22">
        <w:rPr>
          <w:bCs/>
          <w:color w:val="000000" w:themeColor="text1"/>
          <w:sz w:val="16"/>
          <w:szCs w:val="16"/>
        </w:rPr>
        <w:t>)- 3;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w:t>
      </w:r>
      <w:proofErr w:type="spellStart"/>
      <w:r w:rsidRPr="006D3E22">
        <w:rPr>
          <w:bCs/>
          <w:color w:val="000000" w:themeColor="text1"/>
          <w:sz w:val="16"/>
          <w:szCs w:val="16"/>
        </w:rPr>
        <w:t>зак</w:t>
      </w:r>
      <w:proofErr w:type="spellEnd"/>
      <w:r w:rsidRPr="006D3E22">
        <w:rPr>
          <w:bCs/>
          <w:color w:val="000000" w:themeColor="text1"/>
          <w:sz w:val="16"/>
          <w:szCs w:val="16"/>
        </w:rPr>
        <w:t>.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w:t>
      </w:r>
      <w:proofErr w:type="spellStart"/>
      <w:r w:rsidRPr="006D3E22">
        <w:rPr>
          <w:bCs/>
          <w:color w:val="000000" w:themeColor="text1"/>
          <w:sz w:val="16"/>
          <w:szCs w:val="16"/>
        </w:rPr>
        <w:t>пр</w:t>
      </w:r>
      <w:proofErr w:type="spellEnd"/>
      <w:r w:rsidRPr="006D3E22">
        <w:rPr>
          <w:bCs/>
          <w:color w:val="000000" w:themeColor="text1"/>
          <w:sz w:val="16"/>
          <w:szCs w:val="16"/>
        </w:rPr>
        <w:t xml:space="preserve">,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w:t>
      </w:r>
      <w:proofErr w:type="spellStart"/>
      <w:r w:rsidRPr="006D3E22">
        <w:rPr>
          <w:bCs/>
          <w:color w:val="000000" w:themeColor="text1"/>
          <w:sz w:val="16"/>
          <w:szCs w:val="16"/>
        </w:rPr>
        <w:t>плавдок</w:t>
      </w:r>
      <w:proofErr w:type="spellEnd"/>
      <w:r w:rsidRPr="006D3E22">
        <w:rPr>
          <w:bCs/>
          <w:color w:val="000000" w:themeColor="text1"/>
          <w:sz w:val="16"/>
          <w:szCs w:val="16"/>
        </w:rPr>
        <w:t xml:space="preserve">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w:t>
      </w:r>
      <w:proofErr w:type="spellStart"/>
      <w:r w:rsidRPr="006D3E22">
        <w:rPr>
          <w:bCs/>
          <w:color w:val="000000" w:themeColor="text1"/>
          <w:sz w:val="16"/>
          <w:szCs w:val="16"/>
        </w:rPr>
        <w:t>минзаги</w:t>
      </w:r>
      <w:proofErr w:type="spellEnd"/>
      <w:r w:rsidRPr="006D3E22">
        <w:rPr>
          <w:bCs/>
          <w:color w:val="000000" w:themeColor="text1"/>
          <w:sz w:val="16"/>
          <w:szCs w:val="16"/>
        </w:rPr>
        <w:t xml:space="preserve">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6D3E22">
        <w:rPr>
          <w:bCs/>
          <w:color w:val="000000" w:themeColor="text1"/>
          <w:sz w:val="16"/>
          <w:szCs w:val="16"/>
          <w:vertAlign w:val="superscript"/>
        </w:rPr>
        <w:t>116</w:t>
      </w:r>
      <w:r w:rsidRPr="006D3E22">
        <w:rPr>
          <w:bCs/>
          <w:color w:val="000000" w:themeColor="text1"/>
          <w:sz w:val="16"/>
          <w:szCs w:val="16"/>
        </w:rPr>
        <w:t xml:space="preserve"> эсминцев пр. 956, БПЖ пр. 1155, крейсера «Адмирал Устинов» (1990-е) (11982).</w:t>
      </w:r>
    </w:p>
    <w:p w14:paraId="1D1F25AF" w14:textId="77777777" w:rsidR="002165C2" w:rsidRPr="006D3E22" w:rsidRDefault="002165C2" w:rsidP="006D3E22">
      <w:pPr>
        <w:jc w:val="both"/>
        <w:rPr>
          <w:bCs/>
          <w:color w:val="000000" w:themeColor="text1"/>
          <w:sz w:val="16"/>
          <w:szCs w:val="16"/>
        </w:rPr>
      </w:pPr>
    </w:p>
    <w:p w14:paraId="1151A5E6" w14:textId="77777777" w:rsidR="00736E54" w:rsidRPr="006D3E22" w:rsidRDefault="00736E54" w:rsidP="006D3E22">
      <w:pPr>
        <w:jc w:val="both"/>
        <w:rPr>
          <w:bCs/>
          <w:color w:val="0070C0"/>
          <w:sz w:val="16"/>
          <w:szCs w:val="16"/>
        </w:rPr>
      </w:pPr>
      <w:r w:rsidRPr="006D3E22">
        <w:rPr>
          <w:bCs/>
          <w:color w:val="0070C0"/>
          <w:sz w:val="16"/>
          <w:szCs w:val="16"/>
          <w:lang w:bidi="en-US"/>
        </w:rPr>
        <w:t>В августе 1913 года в Париже состоялась конференция французских и русских генеральных штабов. Французы были ошеломлены, узнав от российского министра финансов, что российское военное министерство все еще имеет огромные неиспользованные кредиты, которые еще не были выделены на развитие их вооруженных сил (23525).</w:t>
      </w:r>
    </w:p>
    <w:p w14:paraId="04563150" w14:textId="77777777" w:rsidR="00736E54" w:rsidRPr="006D3E22" w:rsidRDefault="00736E54" w:rsidP="006D3E22">
      <w:pPr>
        <w:jc w:val="both"/>
        <w:rPr>
          <w:bCs/>
          <w:color w:val="0070C0"/>
          <w:sz w:val="16"/>
          <w:szCs w:val="16"/>
          <w:lang w:bidi="en-US"/>
        </w:rPr>
      </w:pPr>
    </w:p>
    <w:p w14:paraId="4EF5605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367F0663" w14:textId="77777777" w:rsidR="002165C2" w:rsidRPr="006D3E22" w:rsidRDefault="002165C2" w:rsidP="006D3E22">
      <w:pPr>
        <w:shd w:val="clear" w:color="auto" w:fill="FFFFFF"/>
        <w:jc w:val="both"/>
        <w:rPr>
          <w:bCs/>
          <w:color w:val="000000" w:themeColor="text1"/>
          <w:sz w:val="16"/>
          <w:szCs w:val="16"/>
        </w:rPr>
      </w:pPr>
    </w:p>
    <w:p w14:paraId="4224D0B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августе 1913 года уже упоминавшийся А. Ф. фон </w:t>
      </w:r>
      <w:proofErr w:type="spellStart"/>
      <w:r w:rsidRPr="006D3E22">
        <w:rPr>
          <w:bCs/>
          <w:color w:val="000000" w:themeColor="text1"/>
          <w:sz w:val="16"/>
          <w:szCs w:val="16"/>
        </w:rPr>
        <w:t>Виллиш</w:t>
      </w:r>
      <w:proofErr w:type="spellEnd"/>
      <w:r w:rsidRPr="006D3E22">
        <w:rPr>
          <w:bCs/>
          <w:color w:val="000000" w:themeColor="text1"/>
          <w:sz w:val="16"/>
          <w:szCs w:val="16"/>
        </w:rPr>
        <w:t xml:space="preserve"> вновь летел через Псков, но на этот раз по маршруту </w:t>
      </w:r>
      <w:proofErr w:type="spellStart"/>
      <w:r w:rsidRPr="006D3E22">
        <w:rPr>
          <w:bCs/>
          <w:color w:val="000000" w:themeColor="text1"/>
          <w:sz w:val="16"/>
          <w:szCs w:val="16"/>
        </w:rPr>
        <w:t>Митава</w:t>
      </w:r>
      <w:proofErr w:type="spellEnd"/>
      <w:r w:rsidRPr="006D3E22">
        <w:rPr>
          <w:bCs/>
          <w:color w:val="000000" w:themeColor="text1"/>
          <w:sz w:val="16"/>
          <w:szCs w:val="16"/>
        </w:rPr>
        <w:t xml:space="preserve"> – Петербург. Аэроплан назывался «Северная ласточка», а сконструировал ее сам летчик </w:t>
      </w:r>
      <w:proofErr w:type="spellStart"/>
      <w:r w:rsidRPr="006D3E22">
        <w:rPr>
          <w:bCs/>
          <w:color w:val="000000" w:themeColor="text1"/>
          <w:sz w:val="16"/>
          <w:szCs w:val="16"/>
        </w:rPr>
        <w:t>Виллиш</w:t>
      </w:r>
      <w:proofErr w:type="spellEnd"/>
      <w:r w:rsidRPr="006D3E22">
        <w:rPr>
          <w:bCs/>
          <w:color w:val="000000" w:themeColor="text1"/>
          <w:sz w:val="16"/>
          <w:szCs w:val="16"/>
        </w:rPr>
        <w:t xml:space="preserve">, это был первый полет на столь дальнее расстояние русского авиатора на русском аэроплане. </w:t>
      </w:r>
    </w:p>
    <w:p w14:paraId="1966F024" w14:textId="77777777" w:rsidR="002165C2" w:rsidRPr="006D3E22" w:rsidRDefault="002165C2" w:rsidP="006D3E22">
      <w:pPr>
        <w:shd w:val="clear" w:color="auto" w:fill="FFFFFF"/>
        <w:jc w:val="both"/>
        <w:rPr>
          <w:bCs/>
          <w:color w:val="000000" w:themeColor="text1"/>
          <w:sz w:val="16"/>
          <w:szCs w:val="16"/>
        </w:rPr>
      </w:pPr>
    </w:p>
    <w:p w14:paraId="1D1766C1" w14:textId="77777777" w:rsidR="002165C2" w:rsidRPr="006D3E22" w:rsidRDefault="002165C2" w:rsidP="006D3E22">
      <w:pPr>
        <w:shd w:val="clear" w:color="auto" w:fill="FFFFFF"/>
        <w:jc w:val="both"/>
        <w:rPr>
          <w:bCs/>
          <w:color w:val="0070C0"/>
          <w:sz w:val="16"/>
          <w:szCs w:val="16"/>
        </w:rPr>
      </w:pPr>
      <w:r w:rsidRPr="006D3E22">
        <w:rPr>
          <w:bCs/>
          <w:color w:val="0070C0"/>
          <w:sz w:val="16"/>
          <w:szCs w:val="16"/>
        </w:rPr>
        <w:t xml:space="preserve">В августе 1913 г. </w:t>
      </w:r>
      <w:proofErr w:type="spellStart"/>
      <w:r w:rsidRPr="006D3E22">
        <w:rPr>
          <w:bCs/>
          <w:color w:val="0070C0"/>
          <w:sz w:val="16"/>
          <w:szCs w:val="16"/>
        </w:rPr>
        <w:t>Поплавко</w:t>
      </w:r>
      <w:proofErr w:type="spellEnd"/>
      <w:r w:rsidRPr="006D3E22">
        <w:rPr>
          <w:bCs/>
          <w:color w:val="0070C0"/>
          <w:sz w:val="16"/>
          <w:szCs w:val="16"/>
        </w:rPr>
        <w:t xml:space="preserve"> провел практические опыты стрельбы из пулемета с аэроплана по наземным целям, после начала войны перешел в </w:t>
      </w:r>
      <w:proofErr w:type="spellStart"/>
      <w:r w:rsidRPr="006D3E22">
        <w:rPr>
          <w:bCs/>
          <w:color w:val="0070C0"/>
          <w:sz w:val="16"/>
          <w:szCs w:val="16"/>
        </w:rPr>
        <w:t>автоброневые</w:t>
      </w:r>
      <w:proofErr w:type="spellEnd"/>
      <w:r w:rsidRPr="006D3E22">
        <w:rPr>
          <w:bCs/>
          <w:color w:val="0070C0"/>
          <w:sz w:val="16"/>
          <w:szCs w:val="16"/>
        </w:rPr>
        <w:t xml:space="preserve"> части. 17 августа 1915 г. он, “состоя прикомандированным к 19-му пулеметно-автомобильному взводу” на бронеавтомобиле “Победа”, под огнем починил мост у </w:t>
      </w:r>
      <w:proofErr w:type="spellStart"/>
      <w:r w:rsidRPr="006D3E22">
        <w:rPr>
          <w:bCs/>
          <w:color w:val="0070C0"/>
          <w:sz w:val="16"/>
          <w:szCs w:val="16"/>
        </w:rPr>
        <w:t>д.Теофиловка</w:t>
      </w:r>
      <w:proofErr w:type="spellEnd"/>
      <w:r w:rsidRPr="006D3E22">
        <w:rPr>
          <w:bCs/>
          <w:color w:val="0070C0"/>
          <w:sz w:val="16"/>
          <w:szCs w:val="16"/>
        </w:rPr>
        <w:t xml:space="preserve"> и способствовал взятию батареи противника, за что был награжден орденом Георгия Победоносца 4-й степени. Так что и технику, и потребности бронесил знал не понаслышке (20250).</w:t>
      </w:r>
    </w:p>
    <w:p w14:paraId="25CDAD24" w14:textId="77777777" w:rsidR="002165C2" w:rsidRPr="006D3E22" w:rsidRDefault="002165C2" w:rsidP="006D3E22">
      <w:pPr>
        <w:shd w:val="clear" w:color="auto" w:fill="FFFFFF"/>
        <w:jc w:val="both"/>
        <w:rPr>
          <w:bCs/>
          <w:color w:val="0070C0"/>
          <w:sz w:val="16"/>
          <w:szCs w:val="16"/>
        </w:rPr>
      </w:pPr>
    </w:p>
    <w:p w14:paraId="2487179C" w14:textId="77777777" w:rsidR="00B75549" w:rsidRPr="006D3E22" w:rsidRDefault="00B75549" w:rsidP="006D3E22">
      <w:pPr>
        <w:shd w:val="clear" w:color="auto" w:fill="FFFFFF"/>
        <w:jc w:val="both"/>
        <w:rPr>
          <w:bCs/>
          <w:color w:val="000000" w:themeColor="text1"/>
          <w:sz w:val="16"/>
          <w:szCs w:val="16"/>
        </w:rPr>
      </w:pPr>
      <w:r w:rsidRPr="006D3E22">
        <w:rPr>
          <w:bCs/>
          <w:color w:val="000000" w:themeColor="text1"/>
          <w:sz w:val="16"/>
          <w:szCs w:val="16"/>
        </w:rPr>
        <w:t xml:space="preserve">В августе 1913 года </w:t>
      </w:r>
      <w:proofErr w:type="spellStart"/>
      <w:r w:rsidRPr="006D3E22">
        <w:rPr>
          <w:bCs/>
          <w:color w:val="000000" w:themeColor="text1"/>
          <w:sz w:val="16"/>
          <w:szCs w:val="16"/>
        </w:rPr>
        <w:t>П.Н.Нестеров</w:t>
      </w:r>
      <w:proofErr w:type="spellEnd"/>
      <w:r w:rsidRPr="006D3E22">
        <w:rPr>
          <w:bCs/>
          <w:color w:val="000000" w:themeColor="text1"/>
          <w:sz w:val="16"/>
          <w:szCs w:val="16"/>
        </w:rPr>
        <w:t xml:space="preserve"> провел груп</w:t>
      </w:r>
      <w:r w:rsidRPr="006D3E22">
        <w:rPr>
          <w:bCs/>
          <w:color w:val="000000" w:themeColor="text1"/>
          <w:sz w:val="16"/>
          <w:szCs w:val="16"/>
        </w:rPr>
        <w:softHyphen/>
        <w:t>повой перелет звеном из трех самолетов по маршру</w:t>
      </w:r>
      <w:r w:rsidRPr="006D3E22">
        <w:rPr>
          <w:bCs/>
          <w:color w:val="000000" w:themeColor="text1"/>
          <w:sz w:val="16"/>
          <w:szCs w:val="16"/>
        </w:rPr>
        <w:softHyphen/>
        <w:t>ту: Киев-Остер-Козелец-Киев с посадками на поле</w:t>
      </w:r>
      <w:r w:rsidRPr="006D3E22">
        <w:rPr>
          <w:bCs/>
          <w:color w:val="000000" w:themeColor="text1"/>
          <w:sz w:val="16"/>
          <w:szCs w:val="16"/>
        </w:rPr>
        <w:softHyphen/>
        <w:t>вых аэродромах. Во время перелета впервые в авиа</w:t>
      </w:r>
      <w:r w:rsidRPr="006D3E22">
        <w:rPr>
          <w:bCs/>
          <w:color w:val="000000" w:themeColor="text1"/>
          <w:sz w:val="16"/>
          <w:szCs w:val="16"/>
        </w:rPr>
        <w:softHyphen/>
        <w:t>ции производилась маршрутная киносъемка. Виды с самолета демонстрировались затем в кинотеатрах Киева (553).</w:t>
      </w:r>
    </w:p>
    <w:p w14:paraId="652C16BC" w14:textId="77777777" w:rsidR="00B75549" w:rsidRPr="006D3E22" w:rsidRDefault="00B75549" w:rsidP="006D3E22">
      <w:pPr>
        <w:jc w:val="both"/>
        <w:rPr>
          <w:bCs/>
          <w:color w:val="0070C0"/>
          <w:sz w:val="16"/>
          <w:szCs w:val="16"/>
        </w:rPr>
      </w:pPr>
    </w:p>
    <w:p w14:paraId="67710BED" w14:textId="32EA8451" w:rsidR="00B75549" w:rsidRPr="006D3E22" w:rsidRDefault="00B75549" w:rsidP="006D3E22">
      <w:pPr>
        <w:jc w:val="both"/>
        <w:rPr>
          <w:bCs/>
          <w:color w:val="000000" w:themeColor="text1"/>
          <w:sz w:val="16"/>
          <w:szCs w:val="16"/>
        </w:rPr>
      </w:pPr>
      <w:r w:rsidRPr="006D3E22">
        <w:rPr>
          <w:bCs/>
          <w:color w:val="000000" w:themeColor="text1"/>
          <w:sz w:val="16"/>
          <w:szCs w:val="16"/>
        </w:rPr>
        <w:t>В августе 1913 года после проведенных маневров Петербургского военного округа, а также по опыту 1-й Балканской войны 1912 -1913 гг. открыто встал вопрос о необходимости формирования в русской армии истребительной авиации. Одновременно настойчиво высказывалось мнение о необходимости вооружения аэропланов автоматическим оружием для борьбы с самолетами-разведчиками противника. Составленные в Воздухоплавательной части Главного управления Генерального штаба "Соображения о взаимоотношениях летательных аппаратов в применении на практике военного дела" определяли использование аэропланов для "борьбы с воздушным флотом неприятеля", и в качестве задачи первостепенной важности была названа задача "уничтожить или отогнать воздушный флот неприятеля...".</w:t>
      </w:r>
    </w:p>
    <w:p w14:paraId="76E376EF" w14:textId="77777777" w:rsidR="00B75549" w:rsidRPr="006D3E22" w:rsidRDefault="00B75549" w:rsidP="006D3E22">
      <w:pPr>
        <w:jc w:val="both"/>
        <w:rPr>
          <w:bCs/>
          <w:color w:val="000000" w:themeColor="text1"/>
          <w:sz w:val="16"/>
          <w:szCs w:val="16"/>
        </w:rPr>
      </w:pPr>
    </w:p>
    <w:p w14:paraId="5E780C4D"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lastRenderedPageBreak/>
        <w:t>Морская авиация:</w:t>
      </w:r>
    </w:p>
    <w:p w14:paraId="3E7CD817" w14:textId="77777777" w:rsidR="002165C2" w:rsidRPr="006D3E22" w:rsidRDefault="002165C2" w:rsidP="006D3E22">
      <w:pPr>
        <w:shd w:val="clear" w:color="auto" w:fill="FFFFFF"/>
        <w:jc w:val="both"/>
        <w:rPr>
          <w:bCs/>
          <w:color w:val="000000" w:themeColor="text1"/>
          <w:sz w:val="16"/>
          <w:szCs w:val="16"/>
        </w:rPr>
      </w:pPr>
    </w:p>
    <w:p w14:paraId="2C812A5C" w14:textId="77777777" w:rsidR="00736E54" w:rsidRPr="006D3E22" w:rsidRDefault="00736E54" w:rsidP="006D3E22">
      <w:pPr>
        <w:jc w:val="both"/>
        <w:rPr>
          <w:bCs/>
          <w:color w:val="0070C0"/>
          <w:sz w:val="16"/>
          <w:szCs w:val="16"/>
        </w:rPr>
      </w:pPr>
      <w:r w:rsidRPr="006D3E22">
        <w:rPr>
          <w:bCs/>
          <w:color w:val="0070C0"/>
          <w:sz w:val="16"/>
          <w:szCs w:val="16"/>
        </w:rPr>
        <w:t>В августе 1913 года, когда Николай II посетил Сева</w:t>
      </w:r>
      <w:r w:rsidRPr="006D3E22">
        <w:rPr>
          <w:bCs/>
          <w:color w:val="0070C0"/>
          <w:sz w:val="16"/>
          <w:szCs w:val="16"/>
        </w:rPr>
        <w:softHyphen/>
        <w:t>стополь на своей яхте «Штандарт», летчики получили шанс продемонстрировать императору свое мастерство и летные качества «</w:t>
      </w:r>
      <w:proofErr w:type="spellStart"/>
      <w:r w:rsidRPr="006D3E22">
        <w:rPr>
          <w:bCs/>
          <w:color w:val="0070C0"/>
          <w:sz w:val="16"/>
          <w:szCs w:val="16"/>
        </w:rPr>
        <w:t>Кертиссов</w:t>
      </w:r>
      <w:proofErr w:type="spellEnd"/>
      <w:r w:rsidRPr="006D3E22">
        <w:rPr>
          <w:bCs/>
          <w:color w:val="0070C0"/>
          <w:sz w:val="16"/>
          <w:szCs w:val="16"/>
        </w:rPr>
        <w:t>». Пять самолетов колонной проследовали мимо яхты Государя, затем развернулись над морем и вернулись, совершая по одному показатель</w:t>
      </w:r>
      <w:r w:rsidRPr="006D3E22">
        <w:rPr>
          <w:bCs/>
          <w:color w:val="0070C0"/>
          <w:sz w:val="16"/>
          <w:szCs w:val="16"/>
        </w:rPr>
        <w:softHyphen/>
        <w:t>ные посадки и взлеты с воды. На следующий день при</w:t>
      </w:r>
      <w:r w:rsidRPr="006D3E22">
        <w:rPr>
          <w:bCs/>
          <w:color w:val="0070C0"/>
          <w:sz w:val="16"/>
          <w:szCs w:val="16"/>
        </w:rPr>
        <w:softHyphen/>
        <w:t>глашенные на борт яхты морские летчики подарили на</w:t>
      </w:r>
      <w:r w:rsidRPr="006D3E22">
        <w:rPr>
          <w:bCs/>
          <w:color w:val="0070C0"/>
          <w:sz w:val="16"/>
          <w:szCs w:val="16"/>
        </w:rPr>
        <w:softHyphen/>
        <w:t>следнику Алексею модель американского гидросамолета (23545).</w:t>
      </w:r>
    </w:p>
    <w:p w14:paraId="7242C5B7" w14:textId="77777777" w:rsidR="00736E54" w:rsidRPr="006D3E22" w:rsidRDefault="00736E54" w:rsidP="006D3E22">
      <w:pPr>
        <w:jc w:val="both"/>
        <w:rPr>
          <w:bCs/>
          <w:color w:val="0070C0"/>
          <w:sz w:val="16"/>
          <w:szCs w:val="16"/>
          <w:lang w:bidi="en-US"/>
        </w:rPr>
      </w:pPr>
    </w:p>
    <w:p w14:paraId="567AB65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августе 1913 г. опыт</w:t>
      </w:r>
      <w:r w:rsidRPr="006D3E22">
        <w:rPr>
          <w:bCs/>
          <w:color w:val="000000" w:themeColor="text1"/>
          <w:sz w:val="16"/>
          <w:szCs w:val="16"/>
        </w:rPr>
        <w:softHyphen/>
        <w:t xml:space="preserve">ную станцию в Гребном порту Санкт-Петербурга, перевели в </w:t>
      </w:r>
      <w:proofErr w:type="spellStart"/>
      <w:r w:rsidRPr="006D3E22">
        <w:rPr>
          <w:bCs/>
          <w:color w:val="000000" w:themeColor="text1"/>
          <w:sz w:val="16"/>
          <w:szCs w:val="16"/>
        </w:rPr>
        <w:t>Либаву</w:t>
      </w:r>
      <w:proofErr w:type="spellEnd"/>
      <w:r w:rsidRPr="006D3E22">
        <w:rPr>
          <w:bCs/>
          <w:color w:val="000000" w:themeColor="text1"/>
          <w:sz w:val="16"/>
          <w:szCs w:val="16"/>
        </w:rPr>
        <w:t xml:space="preserve"> для организации и ведения воздушной разведки до южной оконеч</w:t>
      </w:r>
      <w:r w:rsidRPr="006D3E22">
        <w:rPr>
          <w:bCs/>
          <w:color w:val="000000" w:themeColor="text1"/>
          <w:sz w:val="16"/>
          <w:szCs w:val="16"/>
        </w:rPr>
        <w:softHyphen/>
        <w:t xml:space="preserve">ности о. Гогланд. В следующем году планировалось построить станцию первого разряда в б. </w:t>
      </w:r>
      <w:proofErr w:type="spellStart"/>
      <w:r w:rsidRPr="006D3E22">
        <w:rPr>
          <w:bCs/>
          <w:color w:val="000000" w:themeColor="text1"/>
          <w:sz w:val="16"/>
          <w:szCs w:val="16"/>
        </w:rPr>
        <w:t>Кильконд</w:t>
      </w:r>
      <w:proofErr w:type="spellEnd"/>
      <w:r w:rsidRPr="006D3E22">
        <w:rPr>
          <w:bCs/>
          <w:color w:val="000000" w:themeColor="text1"/>
          <w:sz w:val="16"/>
          <w:szCs w:val="16"/>
        </w:rPr>
        <w:t xml:space="preserve"> (о. Эзель), к лету того же года оборудовать станции второго разряда в </w:t>
      </w:r>
      <w:proofErr w:type="spellStart"/>
      <w:r w:rsidRPr="006D3E22">
        <w:rPr>
          <w:bCs/>
          <w:color w:val="000000" w:themeColor="text1"/>
          <w:sz w:val="16"/>
          <w:szCs w:val="16"/>
        </w:rPr>
        <w:t>Виндаве</w:t>
      </w:r>
      <w:proofErr w:type="spellEnd"/>
      <w:r w:rsidRPr="006D3E22">
        <w:rPr>
          <w:bCs/>
          <w:color w:val="000000" w:themeColor="text1"/>
          <w:sz w:val="16"/>
          <w:szCs w:val="16"/>
        </w:rPr>
        <w:t xml:space="preserve"> и </w:t>
      </w:r>
      <w:proofErr w:type="spellStart"/>
      <w:r w:rsidRPr="006D3E22">
        <w:rPr>
          <w:bCs/>
          <w:color w:val="000000" w:themeColor="text1"/>
          <w:sz w:val="16"/>
          <w:szCs w:val="16"/>
        </w:rPr>
        <w:t>Оденсхоль</w:t>
      </w:r>
      <w:proofErr w:type="spellEnd"/>
      <w:r w:rsidRPr="006D3E22">
        <w:rPr>
          <w:bCs/>
          <w:color w:val="000000" w:themeColor="text1"/>
          <w:sz w:val="16"/>
          <w:szCs w:val="16"/>
        </w:rPr>
        <w:t>-ме. Имелся также перспективный план развития базирования ави</w:t>
      </w:r>
      <w:r w:rsidRPr="006D3E22">
        <w:rPr>
          <w:bCs/>
          <w:color w:val="000000" w:themeColor="text1"/>
          <w:sz w:val="16"/>
          <w:szCs w:val="16"/>
        </w:rPr>
        <w:softHyphen/>
        <w:t>ации на Балтийском море (1085).</w:t>
      </w:r>
    </w:p>
    <w:p w14:paraId="3CB1BBC3" w14:textId="77777777" w:rsidR="002165C2" w:rsidRPr="006D3E22" w:rsidRDefault="002165C2" w:rsidP="006D3E22">
      <w:pPr>
        <w:shd w:val="clear" w:color="auto" w:fill="FFFFFF"/>
        <w:jc w:val="both"/>
        <w:rPr>
          <w:bCs/>
          <w:color w:val="000000" w:themeColor="text1"/>
          <w:sz w:val="16"/>
          <w:szCs w:val="16"/>
        </w:rPr>
      </w:pPr>
    </w:p>
    <w:p w14:paraId="2482F642" w14:textId="66E3DBE8" w:rsidR="002165C2" w:rsidRPr="006D3E22" w:rsidRDefault="00B31C6A" w:rsidP="006D3E22">
      <w:pPr>
        <w:pStyle w:val="a3"/>
        <w:rPr>
          <w:bCs/>
          <w:color w:val="000000" w:themeColor="text1"/>
          <w:sz w:val="16"/>
          <w:szCs w:val="16"/>
          <w:lang w:val="ru-RU"/>
        </w:rPr>
      </w:pPr>
      <w:r w:rsidRPr="006D3E22">
        <w:rPr>
          <w:bCs/>
          <w:color w:val="000000" w:themeColor="text1"/>
          <w:sz w:val="16"/>
          <w:szCs w:val="16"/>
          <w:lang w:val="ru-RU"/>
        </w:rPr>
        <w:t>В</w:t>
      </w:r>
      <w:r w:rsidR="002165C2" w:rsidRPr="006D3E22">
        <w:rPr>
          <w:bCs/>
          <w:color w:val="000000" w:themeColor="text1"/>
          <w:sz w:val="16"/>
          <w:szCs w:val="16"/>
          <w:lang w:val="ru-RU"/>
        </w:rPr>
        <w:t xml:space="preserve"> августе 1913 г. </w:t>
      </w:r>
      <w:r w:rsidRPr="006D3E22">
        <w:rPr>
          <w:bCs/>
          <w:color w:val="000000" w:themeColor="text1"/>
          <w:sz w:val="16"/>
          <w:szCs w:val="16"/>
          <w:lang w:val="ru-RU"/>
        </w:rPr>
        <w:t>специальная комиссия, назна</w:t>
      </w:r>
      <w:r w:rsidRPr="006D3E22">
        <w:rPr>
          <w:bCs/>
          <w:color w:val="000000" w:themeColor="text1"/>
          <w:sz w:val="16"/>
          <w:szCs w:val="16"/>
          <w:lang w:val="ru-RU"/>
        </w:rPr>
        <w:softHyphen/>
        <w:t>ченная командующим ЧФ, чтобы подтвердить целесообразность обу</w:t>
      </w:r>
      <w:r w:rsidRPr="006D3E22">
        <w:rPr>
          <w:bCs/>
          <w:color w:val="000000" w:themeColor="text1"/>
          <w:sz w:val="16"/>
          <w:szCs w:val="16"/>
          <w:lang w:val="ru-RU"/>
        </w:rPr>
        <w:softHyphen/>
        <w:t xml:space="preserve">чения летчиков непосредственно на флотах, минуя летную школу ОВФ, приняла </w:t>
      </w:r>
      <w:r w:rsidR="002165C2" w:rsidRPr="006D3E22">
        <w:rPr>
          <w:bCs/>
          <w:color w:val="000000" w:themeColor="text1"/>
          <w:sz w:val="16"/>
          <w:szCs w:val="16"/>
          <w:lang w:val="ru-RU"/>
        </w:rPr>
        <w:t>экзамен на звание летчика у мичмана Рого</w:t>
      </w:r>
      <w:r w:rsidR="002165C2" w:rsidRPr="006D3E22">
        <w:rPr>
          <w:bCs/>
          <w:color w:val="000000" w:themeColor="text1"/>
          <w:sz w:val="16"/>
          <w:szCs w:val="16"/>
          <w:lang w:val="ru-RU"/>
        </w:rPr>
        <w:softHyphen/>
        <w:t>зина.. Инструкцией, принятой на Черном море, например, опреде</w:t>
      </w:r>
      <w:r w:rsidR="002165C2" w:rsidRPr="006D3E22">
        <w:rPr>
          <w:bCs/>
          <w:color w:val="000000" w:themeColor="text1"/>
          <w:sz w:val="16"/>
          <w:szCs w:val="16"/>
          <w:lang w:val="ru-RU"/>
        </w:rPr>
        <w:softHyphen/>
        <w:t>лялось, что первый самостоятельный вылет на новом типе самолета лет</w:t>
      </w:r>
      <w:r w:rsidR="002165C2" w:rsidRPr="006D3E22">
        <w:rPr>
          <w:bCs/>
          <w:color w:val="000000" w:themeColor="text1"/>
          <w:sz w:val="16"/>
          <w:szCs w:val="16"/>
          <w:lang w:val="ru-RU"/>
        </w:rPr>
        <w:softHyphen/>
        <w:t>чик производит в присутствии раз</w:t>
      </w:r>
      <w:r w:rsidR="002165C2" w:rsidRPr="006D3E22">
        <w:rPr>
          <w:bCs/>
          <w:color w:val="000000" w:themeColor="text1"/>
          <w:sz w:val="16"/>
          <w:szCs w:val="16"/>
          <w:lang w:val="ru-RU"/>
        </w:rPr>
        <w:softHyphen/>
        <w:t>решившей его комиссии. В ее со</w:t>
      </w:r>
      <w:r w:rsidR="002165C2" w:rsidRPr="006D3E22">
        <w:rPr>
          <w:bCs/>
          <w:color w:val="000000" w:themeColor="text1"/>
          <w:sz w:val="16"/>
          <w:szCs w:val="16"/>
          <w:lang w:val="ru-RU"/>
        </w:rPr>
        <w:softHyphen/>
        <w:t>став обязательно входили: началь</w:t>
      </w:r>
      <w:r w:rsidR="002165C2" w:rsidRPr="006D3E22">
        <w:rPr>
          <w:bCs/>
          <w:color w:val="000000" w:themeColor="text1"/>
          <w:sz w:val="16"/>
          <w:szCs w:val="16"/>
          <w:lang w:val="ru-RU"/>
        </w:rPr>
        <w:softHyphen/>
        <w:t>ник службы связи Черного моря, начальник команды военно-морских летчиков, проводивший обучение инструктор. Но практика подготов</w:t>
      </w:r>
      <w:r w:rsidR="002165C2" w:rsidRPr="006D3E22">
        <w:rPr>
          <w:bCs/>
          <w:color w:val="000000" w:themeColor="text1"/>
          <w:sz w:val="16"/>
          <w:szCs w:val="16"/>
          <w:lang w:val="ru-RU"/>
        </w:rPr>
        <w:softHyphen/>
        <w:t>ки лётного состава на флотах име</w:t>
      </w:r>
      <w:r w:rsidR="002165C2" w:rsidRPr="006D3E22">
        <w:rPr>
          <w:bCs/>
          <w:color w:val="000000" w:themeColor="text1"/>
          <w:sz w:val="16"/>
          <w:szCs w:val="16"/>
          <w:lang w:val="ru-RU"/>
        </w:rPr>
        <w:softHyphen/>
        <w:t>ла и существенный недостаток, так как различия в методическом уров</w:t>
      </w:r>
      <w:r w:rsidR="002165C2" w:rsidRPr="006D3E22">
        <w:rPr>
          <w:bCs/>
          <w:color w:val="000000" w:themeColor="text1"/>
          <w:sz w:val="16"/>
          <w:szCs w:val="16"/>
          <w:lang w:val="ru-RU"/>
        </w:rPr>
        <w:softHyphen/>
        <w:t>не инструкторов и неминуемые в связи с этим издержки могли приве</w:t>
      </w:r>
      <w:r w:rsidR="002165C2" w:rsidRPr="006D3E22">
        <w:rPr>
          <w:bCs/>
          <w:color w:val="000000" w:themeColor="text1"/>
          <w:sz w:val="16"/>
          <w:szCs w:val="16"/>
          <w:lang w:val="ru-RU"/>
        </w:rPr>
        <w:softHyphen/>
        <w:t>сти к недоученности летчиков. К тому же всё более явной станови</w:t>
      </w:r>
      <w:r w:rsidR="002165C2" w:rsidRPr="006D3E22">
        <w:rPr>
          <w:bCs/>
          <w:color w:val="000000" w:themeColor="text1"/>
          <w:sz w:val="16"/>
          <w:szCs w:val="16"/>
          <w:lang w:val="ru-RU"/>
        </w:rPr>
        <w:softHyphen/>
        <w:t>лась необходимость готовить лёт</w:t>
      </w:r>
      <w:r w:rsidR="002165C2" w:rsidRPr="006D3E22">
        <w:rPr>
          <w:bCs/>
          <w:color w:val="000000" w:themeColor="text1"/>
          <w:sz w:val="16"/>
          <w:szCs w:val="16"/>
          <w:lang w:val="ru-RU"/>
        </w:rPr>
        <w:softHyphen/>
        <w:t>чиков и для обычных самолётов. Помимо документов, поступавших сверху, на флотах разрабатывались конкретные инструкции по органи</w:t>
      </w:r>
      <w:r w:rsidR="002165C2" w:rsidRPr="006D3E22">
        <w:rPr>
          <w:bCs/>
          <w:color w:val="000000" w:themeColor="text1"/>
          <w:sz w:val="16"/>
          <w:szCs w:val="16"/>
          <w:lang w:val="ru-RU"/>
        </w:rPr>
        <w:softHyphen/>
        <w:t>зации и производству полетов с учетом условий базирования, ха</w:t>
      </w:r>
      <w:r w:rsidR="002165C2" w:rsidRPr="006D3E22">
        <w:rPr>
          <w:bCs/>
          <w:color w:val="000000" w:themeColor="text1"/>
          <w:sz w:val="16"/>
          <w:szCs w:val="16"/>
          <w:lang w:val="ru-RU"/>
        </w:rPr>
        <w:softHyphen/>
        <w:t>рактера решаемых задач и типа летательных аппаратов (11924).</w:t>
      </w:r>
    </w:p>
    <w:p w14:paraId="4F2DF59A" w14:textId="77777777" w:rsidR="002165C2" w:rsidRPr="006D3E22" w:rsidRDefault="002165C2" w:rsidP="006D3E22">
      <w:pPr>
        <w:pStyle w:val="a3"/>
        <w:rPr>
          <w:bCs/>
          <w:color w:val="000000" w:themeColor="text1"/>
          <w:sz w:val="16"/>
          <w:szCs w:val="16"/>
          <w:lang w:val="ru-RU"/>
        </w:rPr>
      </w:pPr>
    </w:p>
    <w:p w14:paraId="69774906" w14:textId="71171EEE"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августе </w:t>
      </w:r>
      <w:r w:rsidR="00B31C6A" w:rsidRPr="006D3E22">
        <w:rPr>
          <w:bCs/>
          <w:color w:val="000000" w:themeColor="text1"/>
          <w:sz w:val="16"/>
          <w:szCs w:val="16"/>
        </w:rPr>
        <w:t xml:space="preserve">1913 г. были </w:t>
      </w:r>
      <w:r w:rsidRPr="006D3E22">
        <w:rPr>
          <w:bCs/>
          <w:color w:val="000000" w:themeColor="text1"/>
          <w:sz w:val="16"/>
          <w:szCs w:val="16"/>
        </w:rPr>
        <w:t>начаты опыты по сбрасыванию первоначально макетов торпед с "Гранда"</w:t>
      </w:r>
      <w:r w:rsidR="00B31C6A" w:rsidRPr="006D3E22">
        <w:rPr>
          <w:bCs/>
          <w:color w:val="000000" w:themeColor="text1"/>
          <w:sz w:val="16"/>
          <w:szCs w:val="16"/>
        </w:rPr>
        <w:t xml:space="preserve"> </w:t>
      </w:r>
      <w:r w:rsidRPr="006D3E22">
        <w:rPr>
          <w:bCs/>
          <w:color w:val="000000" w:themeColor="text1"/>
          <w:sz w:val="16"/>
          <w:szCs w:val="16"/>
        </w:rPr>
        <w:t>(12284).</w:t>
      </w:r>
    </w:p>
    <w:p w14:paraId="20395894" w14:textId="77777777" w:rsidR="002165C2" w:rsidRPr="006D3E22" w:rsidRDefault="002165C2" w:rsidP="006D3E22">
      <w:pPr>
        <w:pStyle w:val="DefinitionList"/>
        <w:ind w:left="0"/>
        <w:jc w:val="both"/>
        <w:rPr>
          <w:bCs/>
          <w:color w:val="000000" w:themeColor="text1"/>
          <w:sz w:val="16"/>
          <w:szCs w:val="16"/>
        </w:rPr>
      </w:pPr>
    </w:p>
    <w:p w14:paraId="5307E0BC" w14:textId="71B03E44"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70456443" w14:textId="77777777" w:rsidR="002165C2" w:rsidRPr="006D3E22" w:rsidRDefault="002165C2" w:rsidP="006D3E22">
      <w:pPr>
        <w:jc w:val="both"/>
        <w:rPr>
          <w:bCs/>
          <w:color w:val="000000" w:themeColor="text1"/>
          <w:sz w:val="16"/>
          <w:szCs w:val="16"/>
        </w:rPr>
      </w:pPr>
    </w:p>
    <w:p w14:paraId="3124419F" w14:textId="77777777" w:rsidR="002165C2" w:rsidRPr="006D3E22" w:rsidRDefault="002165C2" w:rsidP="006D3E22">
      <w:pPr>
        <w:pStyle w:val="aff0"/>
        <w:shd w:val="clear" w:color="auto" w:fill="FFFFFF"/>
        <w:spacing w:before="0" w:beforeAutospacing="0" w:after="0" w:afterAutospacing="0"/>
        <w:jc w:val="both"/>
        <w:textAlignment w:val="baseline"/>
        <w:rPr>
          <w:bCs/>
          <w:color w:val="0070C0"/>
          <w:sz w:val="16"/>
          <w:szCs w:val="16"/>
        </w:rPr>
      </w:pPr>
      <w:r w:rsidRPr="006D3E22">
        <w:rPr>
          <w:bCs/>
          <w:color w:val="0070C0"/>
          <w:sz w:val="16"/>
          <w:szCs w:val="16"/>
        </w:rPr>
        <w:t xml:space="preserve">В августе 1913 </w:t>
      </w:r>
      <w:proofErr w:type="spellStart"/>
      <w:r w:rsidRPr="006D3E22">
        <w:rPr>
          <w:bCs/>
          <w:color w:val="0070C0"/>
          <w:sz w:val="16"/>
          <w:szCs w:val="16"/>
        </w:rPr>
        <w:t>Хиршауэра</w:t>
      </w:r>
      <w:proofErr w:type="spellEnd"/>
      <w:r w:rsidRPr="006D3E22">
        <w:rPr>
          <w:bCs/>
          <w:color w:val="0070C0"/>
          <w:sz w:val="16"/>
          <w:szCs w:val="16"/>
        </w:rPr>
        <w:t xml:space="preserve"> увольняют и переводят в пехоту, Постоянная инспекция остается без руководителя. Начальником Службы военной аэронавтики назначается генерал Ф. Бернар (F. </w:t>
      </w:r>
      <w:proofErr w:type="spellStart"/>
      <w:r w:rsidRPr="006D3E22">
        <w:rPr>
          <w:bCs/>
          <w:color w:val="0070C0"/>
          <w:sz w:val="16"/>
          <w:szCs w:val="16"/>
        </w:rPr>
        <w:t>Bernard</w:t>
      </w:r>
      <w:proofErr w:type="spellEnd"/>
      <w:r w:rsidRPr="006D3E22">
        <w:rPr>
          <w:bCs/>
          <w:color w:val="0070C0"/>
          <w:sz w:val="16"/>
          <w:szCs w:val="16"/>
        </w:rPr>
        <w:t>). Он — из артиллеристов и, как многие, считает, что будущая война с Германией продлится недолго, поэтому вводит «режим экономии»: были закрыты учебные заведения (оставили только три учебных центра), сокращен личный состав (особенно в аэростатных ротах), прерваны договора с гражданскими летными школами. Все эскадрильи передаются в подчинение командованию соответствующих округов и армий (19791).</w:t>
      </w:r>
    </w:p>
    <w:p w14:paraId="56F63E29" w14:textId="77777777" w:rsidR="002165C2" w:rsidRPr="006D3E22" w:rsidRDefault="002165C2" w:rsidP="006D3E22">
      <w:pPr>
        <w:jc w:val="both"/>
        <w:rPr>
          <w:bCs/>
          <w:color w:val="0070C0"/>
          <w:sz w:val="16"/>
          <w:szCs w:val="16"/>
          <w:shd w:val="clear" w:color="auto" w:fill="FFFFFF"/>
        </w:rPr>
      </w:pPr>
    </w:p>
    <w:p w14:paraId="3FBB9D16"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1B8627F1" w14:textId="77777777" w:rsidR="002165C2" w:rsidRPr="006D3E22" w:rsidRDefault="002165C2" w:rsidP="006D3E22">
      <w:pPr>
        <w:jc w:val="both"/>
        <w:rPr>
          <w:bCs/>
          <w:color w:val="000000" w:themeColor="text1"/>
          <w:sz w:val="16"/>
          <w:szCs w:val="16"/>
        </w:rPr>
      </w:pPr>
    </w:p>
    <w:p w14:paraId="372E9CFD" w14:textId="0A4F9C73" w:rsidR="002165C2" w:rsidRPr="006D3E22" w:rsidRDefault="00B31C6A"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августе 1913 года </w:t>
      </w:r>
      <w:r w:rsidRPr="006D3E22">
        <w:rPr>
          <w:bCs/>
          <w:color w:val="000000" w:themeColor="text1"/>
          <w:sz w:val="16"/>
          <w:szCs w:val="16"/>
        </w:rPr>
        <w:t xml:space="preserve">итальянский дирижабль М.2 – второй из серии «М», которая оказалась весьма удачной, во время приемочного полета </w:t>
      </w:r>
      <w:r w:rsidR="002165C2" w:rsidRPr="006D3E22">
        <w:rPr>
          <w:bCs/>
          <w:color w:val="000000" w:themeColor="text1"/>
          <w:sz w:val="16"/>
          <w:szCs w:val="16"/>
        </w:rPr>
        <w:t>перелетел через Апеннины. Полет происходил на высоте 810 м. Весь маршрут длиной 1000 км был преодолен за 21 час. (11324).</w:t>
      </w:r>
    </w:p>
    <w:p w14:paraId="12495AB3" w14:textId="77777777" w:rsidR="002165C2" w:rsidRPr="006D3E22" w:rsidRDefault="002165C2" w:rsidP="006D3E22">
      <w:pPr>
        <w:jc w:val="both"/>
        <w:rPr>
          <w:bCs/>
          <w:color w:val="000000" w:themeColor="text1"/>
          <w:sz w:val="16"/>
          <w:szCs w:val="16"/>
        </w:rPr>
      </w:pPr>
    </w:p>
    <w:p w14:paraId="23292E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августе 1913 г. отказ Робинсона от штурма Атлантики, не помешал его бывшему шефу Гленну </w:t>
      </w:r>
      <w:proofErr w:type="spellStart"/>
      <w:r w:rsidRPr="006D3E22">
        <w:rPr>
          <w:bCs/>
          <w:color w:val="000000" w:themeColor="text1"/>
          <w:sz w:val="16"/>
          <w:szCs w:val="16"/>
        </w:rPr>
        <w:t>Кёртиссу</w:t>
      </w:r>
      <w:proofErr w:type="spellEnd"/>
      <w:r w:rsidRPr="006D3E22">
        <w:rPr>
          <w:bCs/>
          <w:color w:val="000000" w:themeColor="text1"/>
          <w:sz w:val="16"/>
          <w:szCs w:val="16"/>
        </w:rPr>
        <w:t xml:space="preserve"> (</w:t>
      </w:r>
      <w:proofErr w:type="spellStart"/>
      <w:r w:rsidRPr="006D3E22">
        <w:rPr>
          <w:bCs/>
          <w:color w:val="000000" w:themeColor="text1"/>
          <w:sz w:val="16"/>
          <w:szCs w:val="16"/>
          <w:lang w:val="en-US"/>
        </w:rPr>
        <w:t>GlennHammondCurtiss</w:t>
      </w:r>
      <w:proofErr w:type="spellEnd"/>
      <w:r w:rsidRPr="006D3E22">
        <w:rPr>
          <w:bCs/>
          <w:color w:val="000000" w:themeColor="text1"/>
          <w:sz w:val="16"/>
          <w:szCs w:val="16"/>
        </w:rPr>
        <w:t xml:space="preserve">, 1878-1930), </w:t>
      </w:r>
      <w:proofErr w:type="spellStart"/>
      <w:r w:rsidRPr="006D3E22">
        <w:rPr>
          <w:bCs/>
          <w:color w:val="000000" w:themeColor="text1"/>
          <w:sz w:val="16"/>
          <w:szCs w:val="16"/>
        </w:rPr>
        <w:t>начатьл</w:t>
      </w:r>
      <w:proofErr w:type="spellEnd"/>
      <w:r w:rsidRPr="006D3E22">
        <w:rPr>
          <w:bCs/>
          <w:color w:val="000000" w:themeColor="text1"/>
          <w:sz w:val="16"/>
          <w:szCs w:val="16"/>
        </w:rPr>
        <w:t xml:space="preserve"> строить двухмоторную летающую лодку </w:t>
      </w:r>
      <w:r w:rsidRPr="006D3E22">
        <w:rPr>
          <w:bCs/>
          <w:color w:val="000000" w:themeColor="text1"/>
          <w:sz w:val="16"/>
          <w:szCs w:val="16"/>
          <w:lang w:val="en-US"/>
        </w:rPr>
        <w:t>Curtiss</w:t>
      </w:r>
      <w:r w:rsidRPr="006D3E22">
        <w:rPr>
          <w:bCs/>
          <w:color w:val="000000" w:themeColor="text1"/>
          <w:sz w:val="16"/>
          <w:szCs w:val="16"/>
        </w:rPr>
        <w:t xml:space="preserve"> Н. Спонсором проекта стал Родман </w:t>
      </w:r>
      <w:proofErr w:type="spellStart"/>
      <w:r w:rsidRPr="006D3E22">
        <w:rPr>
          <w:bCs/>
          <w:color w:val="000000" w:themeColor="text1"/>
          <w:sz w:val="16"/>
          <w:szCs w:val="16"/>
        </w:rPr>
        <w:t>Вейнамейкер</w:t>
      </w:r>
      <w:proofErr w:type="spellEnd"/>
      <w:r w:rsidRPr="006D3E22">
        <w:rPr>
          <w:bCs/>
          <w:color w:val="000000" w:themeColor="text1"/>
          <w:sz w:val="16"/>
          <w:szCs w:val="16"/>
        </w:rPr>
        <w:t xml:space="preserve"> (</w:t>
      </w:r>
      <w:proofErr w:type="spellStart"/>
      <w:r w:rsidRPr="006D3E22">
        <w:rPr>
          <w:bCs/>
          <w:color w:val="000000" w:themeColor="text1"/>
          <w:sz w:val="16"/>
          <w:szCs w:val="16"/>
          <w:lang w:val="en-US"/>
        </w:rPr>
        <w:t>RodmanWanamaker</w:t>
      </w:r>
      <w:proofErr w:type="spellEnd"/>
      <w:r w:rsidRPr="006D3E22">
        <w:rPr>
          <w:bCs/>
          <w:color w:val="000000" w:themeColor="text1"/>
          <w:sz w:val="16"/>
          <w:szCs w:val="16"/>
        </w:rPr>
        <w:t>), владелец сети универмагов в Нью-Йорке и Филадельфии. Трансатлантический перелёт планировалось осуществить летом 1914 г.</w:t>
      </w:r>
    </w:p>
    <w:p w14:paraId="7DF3CF5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Летающая лодка, получившая имя "</w:t>
      </w:r>
      <w:r w:rsidRPr="006D3E22">
        <w:rPr>
          <w:bCs/>
          <w:color w:val="000000" w:themeColor="text1"/>
          <w:sz w:val="16"/>
          <w:szCs w:val="16"/>
          <w:lang w:val="en-US"/>
        </w:rPr>
        <w:t>America</w:t>
      </w:r>
      <w:r w:rsidRPr="006D3E22">
        <w:rPr>
          <w:bCs/>
          <w:color w:val="000000" w:themeColor="text1"/>
          <w:sz w:val="16"/>
          <w:szCs w:val="16"/>
        </w:rPr>
        <w:t xml:space="preserve">", была деревянным </w:t>
      </w:r>
      <w:proofErr w:type="spellStart"/>
      <w:r w:rsidRPr="006D3E22">
        <w:rPr>
          <w:bCs/>
          <w:color w:val="000000" w:themeColor="text1"/>
          <w:sz w:val="16"/>
          <w:szCs w:val="16"/>
        </w:rPr>
        <w:t>трёхстоечным</w:t>
      </w:r>
      <w:proofErr w:type="spellEnd"/>
      <w:r w:rsidRPr="006D3E22">
        <w:rPr>
          <w:bCs/>
          <w:color w:val="000000" w:themeColor="text1"/>
          <w:sz w:val="16"/>
          <w:szCs w:val="16"/>
        </w:rPr>
        <w:t xml:space="preserve"> бипла</w:t>
      </w:r>
      <w:r w:rsidRPr="006D3E22">
        <w:rPr>
          <w:bCs/>
          <w:color w:val="000000" w:themeColor="text1"/>
          <w:sz w:val="16"/>
          <w:szCs w:val="16"/>
        </w:rPr>
        <w:softHyphen/>
        <w:t xml:space="preserve">ном классической схемы. Элероны располагались только на верхнем крыле. Самолёт имел два двигателя </w:t>
      </w:r>
      <w:r w:rsidRPr="006D3E22">
        <w:rPr>
          <w:bCs/>
          <w:color w:val="000000" w:themeColor="text1"/>
          <w:sz w:val="16"/>
          <w:szCs w:val="16"/>
          <w:lang w:val="en-US"/>
        </w:rPr>
        <w:t>Curtiss</w:t>
      </w:r>
      <w:r w:rsidRPr="006D3E22">
        <w:rPr>
          <w:bCs/>
          <w:color w:val="000000" w:themeColor="text1"/>
          <w:sz w:val="16"/>
          <w:szCs w:val="16"/>
        </w:rPr>
        <w:t xml:space="preserve"> ОХ 90 л.с. между крыльями с толкающими двухлопастными винтами. Лодка </w:t>
      </w:r>
      <w:proofErr w:type="spellStart"/>
      <w:r w:rsidRPr="006D3E22">
        <w:rPr>
          <w:bCs/>
          <w:color w:val="000000" w:themeColor="text1"/>
          <w:sz w:val="16"/>
          <w:szCs w:val="16"/>
        </w:rPr>
        <w:t>слабокилеватая</w:t>
      </w:r>
      <w:proofErr w:type="spellEnd"/>
      <w:r w:rsidRPr="006D3E22">
        <w:rPr>
          <w:bCs/>
          <w:color w:val="000000" w:themeColor="text1"/>
          <w:sz w:val="16"/>
          <w:szCs w:val="16"/>
        </w:rPr>
        <w:t>. Кабина экипажа, рассчитанная на двух пилотов и бор</w:t>
      </w:r>
      <w:r w:rsidRPr="006D3E22">
        <w:rPr>
          <w:bCs/>
          <w:color w:val="000000" w:themeColor="text1"/>
          <w:sz w:val="16"/>
          <w:szCs w:val="16"/>
        </w:rPr>
        <w:softHyphen/>
        <w:t>тмеханика, была закрытой. Запас топлива позволял совершить беспосадочный перелёт на расстояние 1770 км (15834).</w:t>
      </w:r>
    </w:p>
    <w:p w14:paraId="0D666160" w14:textId="77777777" w:rsidR="002165C2" w:rsidRPr="006D3E22" w:rsidRDefault="002165C2" w:rsidP="006D3E22">
      <w:pPr>
        <w:jc w:val="both"/>
        <w:rPr>
          <w:bCs/>
          <w:color w:val="000000" w:themeColor="text1"/>
          <w:sz w:val="16"/>
          <w:szCs w:val="16"/>
        </w:rPr>
      </w:pPr>
    </w:p>
    <w:p w14:paraId="2BB263D6"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За рубежом:</w:t>
      </w:r>
    </w:p>
    <w:p w14:paraId="75ACD8EA" w14:textId="77777777" w:rsidR="002165C2" w:rsidRPr="006D3E22" w:rsidRDefault="002165C2" w:rsidP="006D3E22">
      <w:pPr>
        <w:shd w:val="clear" w:color="auto" w:fill="FFFFFF"/>
        <w:jc w:val="both"/>
        <w:rPr>
          <w:bCs/>
          <w:color w:val="000000" w:themeColor="text1"/>
          <w:sz w:val="16"/>
          <w:szCs w:val="16"/>
        </w:rPr>
      </w:pPr>
    </w:p>
    <w:p w14:paraId="030A707D" w14:textId="77777777" w:rsidR="002165C2" w:rsidRPr="006D3E22" w:rsidRDefault="002165C2" w:rsidP="006D3E22">
      <w:pPr>
        <w:shd w:val="clear" w:color="auto" w:fill="FFFFFF"/>
        <w:jc w:val="both"/>
        <w:rPr>
          <w:bCs/>
          <w:color w:val="0070C0"/>
          <w:sz w:val="16"/>
          <w:szCs w:val="16"/>
          <w:shd w:val="clear" w:color="auto" w:fill="FFFFFF"/>
        </w:rPr>
      </w:pPr>
      <w:r w:rsidRPr="006D3E22">
        <w:rPr>
          <w:bCs/>
          <w:color w:val="0070C0"/>
          <w:sz w:val="16"/>
          <w:szCs w:val="16"/>
          <w:shd w:val="clear" w:color="auto" w:fill="FFFFFF"/>
        </w:rPr>
        <w:t xml:space="preserve">В августе 1913 года итальянец Джулио </w:t>
      </w:r>
      <w:proofErr w:type="spellStart"/>
      <w:r w:rsidRPr="006D3E22">
        <w:rPr>
          <w:bCs/>
          <w:color w:val="0070C0"/>
          <w:sz w:val="16"/>
          <w:szCs w:val="16"/>
          <w:shd w:val="clear" w:color="auto" w:fill="FFFFFF"/>
        </w:rPr>
        <w:t>Уливи</w:t>
      </w:r>
      <w:proofErr w:type="spellEnd"/>
      <w:r w:rsidRPr="006D3E22">
        <w:rPr>
          <w:bCs/>
          <w:color w:val="0070C0"/>
          <w:sz w:val="16"/>
          <w:szCs w:val="16"/>
          <w:shd w:val="clear" w:color="auto" w:fill="FFFFFF"/>
        </w:rPr>
        <w:t xml:space="preserve"> перебрался во Францию, где вновь продемонстрировал успешные взрывы мин, и, как утверждали, продал все права на свое изобретение некоему французскому концерну. А в ноябре он уже предлагал свои лучи родному итальянскому королевству.</w:t>
      </w:r>
    </w:p>
    <w:p w14:paraId="428A190B" w14:textId="77777777" w:rsidR="002165C2" w:rsidRPr="006D3E22" w:rsidRDefault="002165C2" w:rsidP="006D3E22">
      <w:pPr>
        <w:shd w:val="clear" w:color="auto" w:fill="FFFFFF"/>
        <w:jc w:val="both"/>
        <w:rPr>
          <w:bCs/>
          <w:color w:val="0070C0"/>
          <w:sz w:val="16"/>
          <w:szCs w:val="16"/>
          <w:shd w:val="clear" w:color="auto" w:fill="FFFFFF"/>
        </w:rPr>
      </w:pPr>
      <w:r w:rsidRPr="006D3E22">
        <w:rPr>
          <w:bCs/>
          <w:color w:val="0070C0"/>
          <w:sz w:val="16"/>
          <w:szCs w:val="16"/>
          <w:shd w:val="clear" w:color="auto" w:fill="FFFFFF"/>
        </w:rPr>
        <w:t xml:space="preserve">Для эксплуатации его открытия было создано общество, акции которого в преддверии войны хорошо раскупались. Никто не сомневался в надежности вложений, ведь эксперименты и за рубежом, и в Италии проходили безукоризненно, а заказы флота возглавляемому </w:t>
      </w:r>
      <w:proofErr w:type="spellStart"/>
      <w:r w:rsidRPr="006D3E22">
        <w:rPr>
          <w:bCs/>
          <w:color w:val="0070C0"/>
          <w:sz w:val="16"/>
          <w:szCs w:val="16"/>
          <w:shd w:val="clear" w:color="auto" w:fill="FFFFFF"/>
        </w:rPr>
        <w:t>Уливи</w:t>
      </w:r>
      <w:proofErr w:type="spellEnd"/>
      <w:r w:rsidRPr="006D3E22">
        <w:rPr>
          <w:bCs/>
          <w:color w:val="0070C0"/>
          <w:sz w:val="16"/>
          <w:szCs w:val="16"/>
          <w:shd w:val="clear" w:color="auto" w:fill="FFFFFF"/>
        </w:rPr>
        <w:t xml:space="preserve"> обществу были гарантированы, поскольку в 1914 году он женился на Марии-Луизе </w:t>
      </w:r>
      <w:proofErr w:type="spellStart"/>
      <w:r w:rsidRPr="006D3E22">
        <w:rPr>
          <w:bCs/>
          <w:color w:val="0070C0"/>
          <w:sz w:val="16"/>
          <w:szCs w:val="16"/>
          <w:shd w:val="clear" w:color="auto" w:fill="FFFFFF"/>
        </w:rPr>
        <w:t>Форнари</w:t>
      </w:r>
      <w:proofErr w:type="spellEnd"/>
      <w:r w:rsidRPr="006D3E22">
        <w:rPr>
          <w:bCs/>
          <w:color w:val="0070C0"/>
          <w:sz w:val="16"/>
          <w:szCs w:val="16"/>
          <w:shd w:val="clear" w:color="auto" w:fill="FFFFFF"/>
        </w:rPr>
        <w:t>, дочери адмирала. И все же в июле 1914 года его попросили провести новый эксперимент — взорвать лучами стандартную мину, а не ту, которая побывала в его лаборатории. Но в назначенный день изобретатель на берег не явился. Дальнейшее расследование показало, что он снабжал мины химическим взрывателем, точно рассчитанным на заданное в эксперименте время. Три дня подряд ведущие газеты мира рассказывали о разоблачении афериста (20313).</w:t>
      </w:r>
    </w:p>
    <w:p w14:paraId="46EF863A" w14:textId="77777777" w:rsidR="002165C2" w:rsidRPr="006D3E22" w:rsidRDefault="002165C2" w:rsidP="006D3E22">
      <w:pPr>
        <w:shd w:val="clear" w:color="auto" w:fill="FFFFFF"/>
        <w:jc w:val="both"/>
        <w:rPr>
          <w:bCs/>
          <w:color w:val="0070C0"/>
          <w:sz w:val="16"/>
          <w:szCs w:val="16"/>
        </w:rPr>
      </w:pPr>
    </w:p>
    <w:p w14:paraId="0030CF52" w14:textId="77777777" w:rsidR="00736E54" w:rsidRPr="006D3E22" w:rsidRDefault="00736E54"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6B8E1B95" w14:textId="77777777" w:rsidR="00736E54" w:rsidRPr="006D3E22" w:rsidRDefault="00736E54" w:rsidP="006D3E22">
      <w:pPr>
        <w:shd w:val="clear" w:color="auto" w:fill="FFFFFF"/>
        <w:jc w:val="both"/>
        <w:rPr>
          <w:bCs/>
          <w:color w:val="000000" w:themeColor="text1"/>
          <w:sz w:val="16"/>
          <w:szCs w:val="16"/>
        </w:rPr>
      </w:pPr>
    </w:p>
    <w:p w14:paraId="5DE1E26A" w14:textId="77777777" w:rsidR="00736E54" w:rsidRPr="006D3E22" w:rsidRDefault="00736E54" w:rsidP="006D3E22">
      <w:pPr>
        <w:jc w:val="both"/>
        <w:rPr>
          <w:bCs/>
          <w:color w:val="0070C0"/>
          <w:sz w:val="16"/>
          <w:szCs w:val="16"/>
          <w:lang w:bidi="ru-RU"/>
        </w:rPr>
      </w:pPr>
      <w:r w:rsidRPr="006D3E22">
        <w:rPr>
          <w:bCs/>
          <w:color w:val="0070C0"/>
          <w:sz w:val="16"/>
          <w:szCs w:val="16"/>
          <w:lang w:bidi="ru-RU"/>
        </w:rPr>
        <w:t>В августе - сентя</w:t>
      </w:r>
      <w:r w:rsidRPr="006D3E22">
        <w:rPr>
          <w:bCs/>
          <w:color w:val="0070C0"/>
          <w:sz w:val="16"/>
          <w:szCs w:val="16"/>
          <w:lang w:bidi="ru-RU"/>
        </w:rPr>
        <w:softHyphen/>
        <w:t>бре 1913 г. «Русский Ви</w:t>
      </w:r>
      <w:r w:rsidRPr="006D3E22">
        <w:rPr>
          <w:bCs/>
          <w:color w:val="0070C0"/>
          <w:sz w:val="16"/>
          <w:szCs w:val="16"/>
          <w:lang w:bidi="ru-RU"/>
        </w:rPr>
        <w:softHyphen/>
        <w:t>тязь» продолжил полеты с 4 двигателями в ряд и в таком виде был представлен на открывшемся 3-м конкурсе военных аэропланов.</w:t>
      </w:r>
    </w:p>
    <w:p w14:paraId="3DB7F43E" w14:textId="77777777" w:rsidR="00736E54" w:rsidRPr="006D3E22" w:rsidRDefault="00736E54" w:rsidP="006D3E22">
      <w:pPr>
        <w:pStyle w:val="42"/>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lang w:eastAsia="ru-RU" w:bidi="ru-RU"/>
        </w:rPr>
        <w:t>Летные и технические характеристики самолета «Русский Витязь»</w:t>
      </w:r>
    </w:p>
    <w:p w14:paraId="5521D267" w14:textId="77777777" w:rsidR="00736E54" w:rsidRPr="006D3E22" w:rsidRDefault="00736E54" w:rsidP="006D3E22">
      <w:pPr>
        <w:pStyle w:val="affe"/>
        <w:tabs>
          <w:tab w:val="right" w:pos="5424"/>
        </w:tabs>
        <w:spacing w:line="240" w:lineRule="auto"/>
        <w:jc w:val="both"/>
        <w:rPr>
          <w:rFonts w:ascii="Times New Roman" w:hAnsi="Times New Roman" w:cs="Times New Roman"/>
          <w:bCs/>
          <w:color w:val="0070C0"/>
          <w:sz w:val="16"/>
          <w:szCs w:val="16"/>
        </w:rPr>
      </w:pPr>
      <w:r w:rsidRPr="006D3E22">
        <w:rPr>
          <w:rFonts w:ascii="Times New Roman" w:eastAsia="Arial" w:hAnsi="Times New Roman" w:cs="Times New Roman"/>
          <w:bCs/>
          <w:color w:val="0070C0"/>
          <w:sz w:val="16"/>
          <w:szCs w:val="16"/>
          <w:lang w:eastAsia="ru-RU" w:bidi="ru-RU"/>
        </w:rPr>
        <w:t>Размах верхнего крыла (м)</w:t>
      </w:r>
      <w:r w:rsidRPr="006D3E22">
        <w:rPr>
          <w:rFonts w:ascii="Times New Roman" w:eastAsia="Arial" w:hAnsi="Times New Roman" w:cs="Times New Roman"/>
          <w:bCs/>
          <w:color w:val="0070C0"/>
          <w:sz w:val="16"/>
          <w:szCs w:val="16"/>
          <w:lang w:eastAsia="ru-RU" w:bidi="ru-RU"/>
        </w:rPr>
        <w:tab/>
        <w:t>27,2</w:t>
      </w:r>
    </w:p>
    <w:p w14:paraId="0D919821" w14:textId="77777777" w:rsidR="00736E54" w:rsidRPr="006D3E22" w:rsidRDefault="00736E54" w:rsidP="006D3E22">
      <w:pPr>
        <w:pStyle w:val="affe"/>
        <w:tabs>
          <w:tab w:val="right" w:pos="5424"/>
        </w:tabs>
        <w:spacing w:line="240" w:lineRule="auto"/>
        <w:jc w:val="both"/>
        <w:rPr>
          <w:rFonts w:ascii="Times New Roman" w:hAnsi="Times New Roman" w:cs="Times New Roman"/>
          <w:bCs/>
          <w:color w:val="0070C0"/>
          <w:sz w:val="16"/>
          <w:szCs w:val="16"/>
        </w:rPr>
      </w:pPr>
      <w:r w:rsidRPr="006D3E22">
        <w:rPr>
          <w:rFonts w:ascii="Times New Roman" w:eastAsia="Arial" w:hAnsi="Times New Roman" w:cs="Times New Roman"/>
          <w:bCs/>
          <w:color w:val="0070C0"/>
          <w:sz w:val="16"/>
          <w:szCs w:val="16"/>
          <w:lang w:eastAsia="ru-RU" w:bidi="ru-RU"/>
        </w:rPr>
        <w:t>Размах нижнего крыла (м)</w:t>
      </w:r>
      <w:r w:rsidRPr="006D3E22">
        <w:rPr>
          <w:rFonts w:ascii="Times New Roman" w:eastAsia="Arial" w:hAnsi="Times New Roman" w:cs="Times New Roman"/>
          <w:bCs/>
          <w:color w:val="0070C0"/>
          <w:sz w:val="16"/>
          <w:szCs w:val="16"/>
          <w:lang w:eastAsia="ru-RU" w:bidi="ru-RU"/>
        </w:rPr>
        <w:tab/>
        <w:t>20,0</w:t>
      </w:r>
    </w:p>
    <w:p w14:paraId="2585F43F" w14:textId="77777777" w:rsidR="00736E54" w:rsidRPr="006D3E22" w:rsidRDefault="00736E54" w:rsidP="006D3E22">
      <w:pPr>
        <w:pStyle w:val="affe"/>
        <w:tabs>
          <w:tab w:val="right" w:pos="5438"/>
        </w:tabs>
        <w:spacing w:line="240" w:lineRule="auto"/>
        <w:jc w:val="both"/>
        <w:rPr>
          <w:rFonts w:ascii="Times New Roman" w:hAnsi="Times New Roman" w:cs="Times New Roman"/>
          <w:bCs/>
          <w:color w:val="0070C0"/>
          <w:sz w:val="16"/>
          <w:szCs w:val="16"/>
        </w:rPr>
      </w:pPr>
      <w:r w:rsidRPr="006D3E22">
        <w:rPr>
          <w:rFonts w:ascii="Times New Roman" w:eastAsia="Arial" w:hAnsi="Times New Roman" w:cs="Times New Roman"/>
          <w:bCs/>
          <w:color w:val="0070C0"/>
          <w:sz w:val="16"/>
          <w:szCs w:val="16"/>
          <w:lang w:eastAsia="ru-RU" w:bidi="ru-RU"/>
        </w:rPr>
        <w:t>Длина в линии полета (м)</w:t>
      </w:r>
      <w:r w:rsidRPr="006D3E22">
        <w:rPr>
          <w:rFonts w:ascii="Times New Roman" w:eastAsia="Arial" w:hAnsi="Times New Roman" w:cs="Times New Roman"/>
          <w:bCs/>
          <w:color w:val="0070C0"/>
          <w:sz w:val="16"/>
          <w:szCs w:val="16"/>
          <w:lang w:eastAsia="ru-RU" w:bidi="ru-RU"/>
        </w:rPr>
        <w:tab/>
        <w:t>21,2</w:t>
      </w:r>
    </w:p>
    <w:p w14:paraId="1EF7C897" w14:textId="77777777" w:rsidR="00736E54" w:rsidRPr="006D3E22" w:rsidRDefault="00736E54" w:rsidP="006D3E22">
      <w:pPr>
        <w:pStyle w:val="affe"/>
        <w:tabs>
          <w:tab w:val="right" w:pos="5424"/>
        </w:tabs>
        <w:spacing w:line="240" w:lineRule="auto"/>
        <w:jc w:val="both"/>
        <w:rPr>
          <w:rFonts w:ascii="Times New Roman" w:hAnsi="Times New Roman" w:cs="Times New Roman"/>
          <w:bCs/>
          <w:color w:val="0070C0"/>
          <w:sz w:val="16"/>
          <w:szCs w:val="16"/>
        </w:rPr>
      </w:pPr>
      <w:r w:rsidRPr="006D3E22">
        <w:rPr>
          <w:rFonts w:ascii="Times New Roman" w:eastAsia="Arial" w:hAnsi="Times New Roman" w:cs="Times New Roman"/>
          <w:bCs/>
          <w:color w:val="0070C0"/>
          <w:sz w:val="16"/>
          <w:szCs w:val="16"/>
          <w:lang w:eastAsia="ru-RU" w:bidi="ru-RU"/>
        </w:rPr>
        <w:t>Площадь крыльев (м</w:t>
      </w:r>
      <w:r w:rsidRPr="006D3E22">
        <w:rPr>
          <w:rFonts w:ascii="Times New Roman" w:eastAsia="Arial" w:hAnsi="Times New Roman" w:cs="Times New Roman"/>
          <w:bCs/>
          <w:color w:val="0070C0"/>
          <w:sz w:val="16"/>
          <w:szCs w:val="16"/>
          <w:vertAlign w:val="superscript"/>
          <w:lang w:eastAsia="ru-RU" w:bidi="ru-RU"/>
        </w:rPr>
        <w:t>2</w:t>
      </w:r>
      <w:r w:rsidRPr="006D3E22">
        <w:rPr>
          <w:rFonts w:ascii="Times New Roman" w:eastAsia="Arial" w:hAnsi="Times New Roman" w:cs="Times New Roman"/>
          <w:bCs/>
          <w:color w:val="0070C0"/>
          <w:sz w:val="16"/>
          <w:szCs w:val="16"/>
          <w:lang w:eastAsia="ru-RU" w:bidi="ru-RU"/>
        </w:rPr>
        <w:t>)</w:t>
      </w:r>
      <w:r w:rsidRPr="006D3E22">
        <w:rPr>
          <w:rFonts w:ascii="Times New Roman" w:eastAsia="Arial" w:hAnsi="Times New Roman" w:cs="Times New Roman"/>
          <w:bCs/>
          <w:color w:val="0070C0"/>
          <w:sz w:val="16"/>
          <w:szCs w:val="16"/>
          <w:lang w:eastAsia="ru-RU" w:bidi="ru-RU"/>
        </w:rPr>
        <w:tab/>
        <w:t>120,0</w:t>
      </w:r>
    </w:p>
    <w:p w14:paraId="22D70912" w14:textId="77777777" w:rsidR="00736E54" w:rsidRPr="006D3E22" w:rsidRDefault="00736E54" w:rsidP="006D3E22">
      <w:pPr>
        <w:pStyle w:val="affe"/>
        <w:tabs>
          <w:tab w:val="right" w:pos="5424"/>
        </w:tabs>
        <w:spacing w:line="240" w:lineRule="auto"/>
        <w:jc w:val="both"/>
        <w:rPr>
          <w:rFonts w:ascii="Times New Roman" w:hAnsi="Times New Roman" w:cs="Times New Roman"/>
          <w:bCs/>
          <w:color w:val="0070C0"/>
          <w:sz w:val="16"/>
          <w:szCs w:val="16"/>
        </w:rPr>
      </w:pPr>
      <w:r w:rsidRPr="006D3E22">
        <w:rPr>
          <w:rFonts w:ascii="Times New Roman" w:eastAsia="Arial" w:hAnsi="Times New Roman" w:cs="Times New Roman"/>
          <w:bCs/>
          <w:color w:val="0070C0"/>
          <w:sz w:val="16"/>
          <w:szCs w:val="16"/>
          <w:lang w:eastAsia="ru-RU" w:bidi="ru-RU"/>
        </w:rPr>
        <w:t>Вес пустого (кг)</w:t>
      </w:r>
      <w:r w:rsidRPr="006D3E22">
        <w:rPr>
          <w:rFonts w:ascii="Times New Roman" w:eastAsia="Arial" w:hAnsi="Times New Roman" w:cs="Times New Roman"/>
          <w:bCs/>
          <w:color w:val="0070C0"/>
          <w:sz w:val="16"/>
          <w:szCs w:val="16"/>
          <w:lang w:eastAsia="ru-RU" w:bidi="ru-RU"/>
        </w:rPr>
        <w:tab/>
        <w:t>3400</w:t>
      </w:r>
    </w:p>
    <w:p w14:paraId="2E83C491" w14:textId="77777777" w:rsidR="00736E54" w:rsidRPr="006D3E22" w:rsidRDefault="00736E54" w:rsidP="006D3E22">
      <w:pPr>
        <w:pStyle w:val="affe"/>
        <w:tabs>
          <w:tab w:val="right" w:pos="5424"/>
        </w:tabs>
        <w:spacing w:line="240" w:lineRule="auto"/>
        <w:jc w:val="both"/>
        <w:rPr>
          <w:rFonts w:ascii="Times New Roman" w:hAnsi="Times New Roman" w:cs="Times New Roman"/>
          <w:bCs/>
          <w:color w:val="0070C0"/>
          <w:sz w:val="16"/>
          <w:szCs w:val="16"/>
        </w:rPr>
      </w:pPr>
      <w:r w:rsidRPr="006D3E22">
        <w:rPr>
          <w:rFonts w:ascii="Times New Roman" w:eastAsia="Arial" w:hAnsi="Times New Roman" w:cs="Times New Roman"/>
          <w:bCs/>
          <w:color w:val="0070C0"/>
          <w:sz w:val="16"/>
          <w:szCs w:val="16"/>
          <w:lang w:eastAsia="ru-RU" w:bidi="ru-RU"/>
        </w:rPr>
        <w:t>Полетный вес (кг)</w:t>
      </w:r>
      <w:r w:rsidRPr="006D3E22">
        <w:rPr>
          <w:rFonts w:ascii="Times New Roman" w:eastAsia="Arial" w:hAnsi="Times New Roman" w:cs="Times New Roman"/>
          <w:bCs/>
          <w:color w:val="0070C0"/>
          <w:sz w:val="16"/>
          <w:szCs w:val="16"/>
          <w:lang w:eastAsia="ru-RU" w:bidi="ru-RU"/>
        </w:rPr>
        <w:tab/>
        <w:t>4000</w:t>
      </w:r>
    </w:p>
    <w:p w14:paraId="1018BE07" w14:textId="77777777" w:rsidR="00736E54" w:rsidRPr="006D3E22" w:rsidRDefault="00736E54" w:rsidP="006D3E22">
      <w:pPr>
        <w:pStyle w:val="affe"/>
        <w:tabs>
          <w:tab w:val="right" w:pos="5424"/>
        </w:tabs>
        <w:spacing w:line="240" w:lineRule="auto"/>
        <w:jc w:val="both"/>
        <w:rPr>
          <w:rFonts w:ascii="Times New Roman" w:hAnsi="Times New Roman" w:cs="Times New Roman"/>
          <w:bCs/>
          <w:color w:val="0070C0"/>
          <w:sz w:val="16"/>
          <w:szCs w:val="16"/>
        </w:rPr>
      </w:pPr>
      <w:r w:rsidRPr="006D3E22">
        <w:rPr>
          <w:rFonts w:ascii="Times New Roman" w:eastAsia="Arial" w:hAnsi="Times New Roman" w:cs="Times New Roman"/>
          <w:bCs/>
          <w:color w:val="0070C0"/>
          <w:sz w:val="16"/>
          <w:szCs w:val="16"/>
          <w:lang w:eastAsia="ru-RU" w:bidi="ru-RU"/>
        </w:rPr>
        <w:t>Полетная скорость (км/ч)</w:t>
      </w:r>
      <w:r w:rsidRPr="006D3E22">
        <w:rPr>
          <w:rFonts w:ascii="Times New Roman" w:eastAsia="Arial" w:hAnsi="Times New Roman" w:cs="Times New Roman"/>
          <w:bCs/>
          <w:color w:val="0070C0"/>
          <w:sz w:val="16"/>
          <w:szCs w:val="16"/>
          <w:lang w:eastAsia="ru-RU" w:bidi="ru-RU"/>
        </w:rPr>
        <w:tab/>
        <w:t>70-90</w:t>
      </w:r>
    </w:p>
    <w:p w14:paraId="203ED3BC" w14:textId="77777777" w:rsidR="00736E54" w:rsidRPr="006D3E22" w:rsidRDefault="00736E54" w:rsidP="006D3E22">
      <w:pPr>
        <w:pStyle w:val="affe"/>
        <w:tabs>
          <w:tab w:val="right" w:pos="5424"/>
        </w:tabs>
        <w:spacing w:line="240" w:lineRule="auto"/>
        <w:jc w:val="both"/>
        <w:rPr>
          <w:rFonts w:ascii="Times New Roman" w:hAnsi="Times New Roman" w:cs="Times New Roman"/>
          <w:bCs/>
          <w:color w:val="0070C0"/>
          <w:sz w:val="16"/>
          <w:szCs w:val="16"/>
        </w:rPr>
      </w:pPr>
      <w:r w:rsidRPr="006D3E22">
        <w:rPr>
          <w:rFonts w:ascii="Times New Roman" w:eastAsia="Arial" w:hAnsi="Times New Roman" w:cs="Times New Roman"/>
          <w:bCs/>
          <w:color w:val="0070C0"/>
          <w:sz w:val="16"/>
          <w:szCs w:val="16"/>
          <w:lang w:eastAsia="ru-RU" w:bidi="ru-RU"/>
        </w:rPr>
        <w:t>Потолок (м)</w:t>
      </w:r>
      <w:r w:rsidRPr="006D3E22">
        <w:rPr>
          <w:rFonts w:ascii="Times New Roman" w:eastAsia="Arial" w:hAnsi="Times New Roman" w:cs="Times New Roman"/>
          <w:bCs/>
          <w:color w:val="0070C0"/>
          <w:sz w:val="16"/>
          <w:szCs w:val="16"/>
          <w:lang w:eastAsia="ru-RU" w:bidi="ru-RU"/>
        </w:rPr>
        <w:tab/>
        <w:t>500</w:t>
      </w:r>
    </w:p>
    <w:p w14:paraId="254D87D3" w14:textId="77777777" w:rsidR="00736E54" w:rsidRPr="006D3E22" w:rsidRDefault="00736E54" w:rsidP="006D3E22">
      <w:pPr>
        <w:pStyle w:val="affe"/>
        <w:tabs>
          <w:tab w:val="right" w:pos="5438"/>
        </w:tabs>
        <w:spacing w:line="240" w:lineRule="auto"/>
        <w:jc w:val="both"/>
        <w:rPr>
          <w:rFonts w:ascii="Times New Roman" w:hAnsi="Times New Roman" w:cs="Times New Roman"/>
          <w:bCs/>
          <w:color w:val="0070C0"/>
          <w:sz w:val="16"/>
          <w:szCs w:val="16"/>
        </w:rPr>
      </w:pPr>
      <w:r w:rsidRPr="006D3E22">
        <w:rPr>
          <w:rFonts w:ascii="Times New Roman" w:eastAsia="Arial" w:hAnsi="Times New Roman" w:cs="Times New Roman"/>
          <w:bCs/>
          <w:color w:val="0070C0"/>
          <w:sz w:val="16"/>
          <w:szCs w:val="16"/>
          <w:lang w:eastAsia="ru-RU" w:bidi="ru-RU"/>
        </w:rPr>
        <w:t>Дальность полета (км)</w:t>
      </w:r>
      <w:r w:rsidRPr="006D3E22">
        <w:rPr>
          <w:rFonts w:ascii="Times New Roman" w:eastAsia="Arial" w:hAnsi="Times New Roman" w:cs="Times New Roman"/>
          <w:bCs/>
          <w:color w:val="0070C0"/>
          <w:sz w:val="16"/>
          <w:szCs w:val="16"/>
          <w:lang w:eastAsia="ru-RU" w:bidi="ru-RU"/>
        </w:rPr>
        <w:tab/>
        <w:t>170</w:t>
      </w:r>
    </w:p>
    <w:p w14:paraId="2A6069CB" w14:textId="77777777" w:rsidR="00736E54" w:rsidRPr="006D3E22" w:rsidRDefault="00736E54" w:rsidP="006D3E22">
      <w:pPr>
        <w:jc w:val="both"/>
        <w:rPr>
          <w:bCs/>
          <w:color w:val="0070C0"/>
          <w:sz w:val="16"/>
          <w:szCs w:val="16"/>
        </w:rPr>
      </w:pPr>
      <w:r w:rsidRPr="006D3E22">
        <w:rPr>
          <w:bCs/>
          <w:color w:val="0070C0"/>
          <w:sz w:val="16"/>
          <w:szCs w:val="16"/>
          <w:lang w:bidi="ru-RU"/>
        </w:rPr>
        <w:t>(23374).</w:t>
      </w:r>
    </w:p>
    <w:p w14:paraId="4FC756CE" w14:textId="77777777" w:rsidR="00736E54" w:rsidRPr="006D3E22" w:rsidRDefault="00736E54" w:rsidP="006D3E22">
      <w:pPr>
        <w:jc w:val="both"/>
        <w:rPr>
          <w:bCs/>
          <w:color w:val="0070C0"/>
          <w:sz w:val="16"/>
          <w:szCs w:val="16"/>
          <w:lang w:bidi="ru-RU"/>
        </w:rPr>
      </w:pPr>
    </w:p>
    <w:p w14:paraId="3D863AF9" w14:textId="5360D8C0" w:rsidR="00736E54" w:rsidRPr="006D3E22" w:rsidRDefault="00736E54" w:rsidP="006D3E22">
      <w:pPr>
        <w:shd w:val="clear" w:color="auto" w:fill="FFFFFF"/>
        <w:jc w:val="both"/>
        <w:rPr>
          <w:bCs/>
          <w:i/>
          <w:color w:val="000000" w:themeColor="text1"/>
          <w:sz w:val="16"/>
          <w:szCs w:val="16"/>
        </w:rPr>
      </w:pPr>
      <w:r w:rsidRPr="006D3E22">
        <w:rPr>
          <w:bCs/>
          <w:i/>
          <w:color w:val="000000" w:themeColor="text1"/>
          <w:sz w:val="16"/>
          <w:szCs w:val="16"/>
        </w:rPr>
        <w:t>Другие оборонные отрасли:</w:t>
      </w:r>
    </w:p>
    <w:p w14:paraId="1D892CDA" w14:textId="77777777" w:rsidR="00736E54" w:rsidRPr="006D3E22" w:rsidRDefault="00736E54" w:rsidP="006D3E22">
      <w:pPr>
        <w:shd w:val="clear" w:color="auto" w:fill="FFFFFF"/>
        <w:jc w:val="both"/>
        <w:rPr>
          <w:bCs/>
          <w:i/>
          <w:color w:val="000000" w:themeColor="text1"/>
          <w:sz w:val="16"/>
          <w:szCs w:val="16"/>
        </w:rPr>
      </w:pPr>
    </w:p>
    <w:p w14:paraId="328A5B46" w14:textId="77777777" w:rsidR="00736E54" w:rsidRPr="006D3E22" w:rsidRDefault="00736E54"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В августе—октябре 1914 г. Сестрорецкий завод приводил в порядок установку всех разработок частей винтовки и про</w:t>
      </w:r>
      <w:r w:rsidRPr="006D3E22">
        <w:rPr>
          <w:rFonts w:ascii="Times New Roman" w:hAnsi="Times New Roman" w:cs="Times New Roman"/>
          <w:bCs/>
          <w:color w:val="0070C0"/>
          <w:sz w:val="16"/>
          <w:szCs w:val="16"/>
        </w:rPr>
        <w:softHyphen/>
        <w:t>пускал изделия, наполняя ими все переходы между после</w:t>
      </w:r>
      <w:r w:rsidRPr="006D3E22">
        <w:rPr>
          <w:rFonts w:ascii="Times New Roman" w:hAnsi="Times New Roman" w:cs="Times New Roman"/>
          <w:bCs/>
          <w:color w:val="0070C0"/>
          <w:sz w:val="16"/>
          <w:szCs w:val="16"/>
        </w:rPr>
        <w:softHyphen/>
        <w:t>довательными операциями, а с 1 ноября началась подача и сборка винтовок; за август—декабрь завод дал 6 тысяч вин</w:t>
      </w:r>
      <w:r w:rsidRPr="006D3E22">
        <w:rPr>
          <w:rFonts w:ascii="Times New Roman" w:hAnsi="Times New Roman" w:cs="Times New Roman"/>
          <w:bCs/>
          <w:color w:val="0070C0"/>
          <w:sz w:val="16"/>
          <w:szCs w:val="16"/>
        </w:rPr>
        <w:softHyphen/>
        <w:t>товок и в январе довел сборку до 150 в день (3500—4000 в месяц). Дальнейшее развитие производства на Сестрорец</w:t>
      </w:r>
      <w:r w:rsidRPr="006D3E22">
        <w:rPr>
          <w:rFonts w:ascii="Times New Roman" w:hAnsi="Times New Roman" w:cs="Times New Roman"/>
          <w:bCs/>
          <w:color w:val="0070C0"/>
          <w:sz w:val="16"/>
          <w:szCs w:val="16"/>
        </w:rPr>
        <w:softHyphen/>
        <w:t>ком заводе требовало наращивания силы двигателей, запа</w:t>
      </w:r>
      <w:r w:rsidRPr="006D3E22">
        <w:rPr>
          <w:rFonts w:ascii="Times New Roman" w:hAnsi="Times New Roman" w:cs="Times New Roman"/>
          <w:bCs/>
          <w:color w:val="0070C0"/>
          <w:sz w:val="16"/>
          <w:szCs w:val="16"/>
        </w:rPr>
        <w:softHyphen/>
        <w:t>са инструментов и поковок, добавления станков и увеличе</w:t>
      </w:r>
      <w:r w:rsidRPr="006D3E22">
        <w:rPr>
          <w:rFonts w:ascii="Times New Roman" w:hAnsi="Times New Roman" w:cs="Times New Roman"/>
          <w:bCs/>
          <w:color w:val="0070C0"/>
          <w:sz w:val="16"/>
          <w:szCs w:val="16"/>
        </w:rPr>
        <w:softHyphen/>
        <w:t>ния площадей1. В течение 1915 г. были возведены здания замочной мастерской, переделано под мастерскую здание магазина, надстроен второй этаж над зданием ложевой и магазинной мастерских, проложены ветка Приморской же</w:t>
      </w:r>
      <w:r w:rsidRPr="006D3E22">
        <w:rPr>
          <w:rFonts w:ascii="Times New Roman" w:hAnsi="Times New Roman" w:cs="Times New Roman"/>
          <w:bCs/>
          <w:color w:val="0070C0"/>
          <w:sz w:val="16"/>
          <w:szCs w:val="16"/>
        </w:rPr>
        <w:softHyphen/>
        <w:t>лезной дороги и ветка от Белоострова к заводу. Если за 1913 г. СОЗ выпустил 4530 винтовок, за 1914 г. — 7584, то за 1915 г. — 74 483, за 1916 г. — 147 534. Все большее место в производстве занимало изготовление всякого рода пове</w:t>
      </w:r>
      <w:r w:rsidRPr="006D3E22">
        <w:rPr>
          <w:rFonts w:ascii="Times New Roman" w:hAnsi="Times New Roman" w:cs="Times New Roman"/>
          <w:bCs/>
          <w:color w:val="0070C0"/>
          <w:sz w:val="16"/>
          <w:szCs w:val="16"/>
        </w:rPr>
        <w:softHyphen/>
        <w:t>рочного, образцового инструмента, мерительных приборов для всех предприятий ГАУ, а также лекал, используемых при приеме изделий на заводах. К осени 1915 г. СОЗ рас</w:t>
      </w:r>
      <w:r w:rsidRPr="006D3E22">
        <w:rPr>
          <w:rFonts w:ascii="Times New Roman" w:hAnsi="Times New Roman" w:cs="Times New Roman"/>
          <w:bCs/>
          <w:color w:val="0070C0"/>
          <w:sz w:val="16"/>
          <w:szCs w:val="16"/>
        </w:rPr>
        <w:softHyphen/>
        <w:t xml:space="preserve">полагал 1962 станками (включая 45 в пиковой мастерской и 278 во </w:t>
      </w:r>
      <w:proofErr w:type="spellStart"/>
      <w:r w:rsidRPr="006D3E22">
        <w:rPr>
          <w:rFonts w:ascii="Times New Roman" w:hAnsi="Times New Roman" w:cs="Times New Roman"/>
          <w:bCs/>
          <w:color w:val="0070C0"/>
          <w:sz w:val="16"/>
          <w:szCs w:val="16"/>
        </w:rPr>
        <w:t>взрывательной</w:t>
      </w:r>
      <w:proofErr w:type="spellEnd"/>
      <w:r w:rsidRPr="006D3E22">
        <w:rPr>
          <w:rFonts w:ascii="Times New Roman" w:hAnsi="Times New Roman" w:cs="Times New Roman"/>
          <w:bCs/>
          <w:color w:val="0070C0"/>
          <w:sz w:val="16"/>
          <w:szCs w:val="16"/>
        </w:rPr>
        <w:t>), использовал 720 кВт электроэнер</w:t>
      </w:r>
      <w:r w:rsidRPr="006D3E22">
        <w:rPr>
          <w:rFonts w:ascii="Times New Roman" w:hAnsi="Times New Roman" w:cs="Times New Roman"/>
          <w:bCs/>
          <w:color w:val="0070C0"/>
          <w:sz w:val="16"/>
          <w:szCs w:val="16"/>
        </w:rPr>
        <w:softHyphen/>
        <w:t>гии и имел 4 тысячи мастеровых. Их усердие администра</w:t>
      </w:r>
      <w:r w:rsidRPr="006D3E22">
        <w:rPr>
          <w:rFonts w:ascii="Times New Roman" w:hAnsi="Times New Roman" w:cs="Times New Roman"/>
          <w:bCs/>
          <w:color w:val="0070C0"/>
          <w:sz w:val="16"/>
          <w:szCs w:val="16"/>
        </w:rPr>
        <w:softHyphen/>
        <w:t xml:space="preserve">ция повышала с помощью выплаты премий (Сестрорецкий инструментальный завод имени Воскова. 1721—1967. Л., 1968. С. 42, 71, 81; РГВИА. Ф. 240. </w:t>
      </w:r>
      <w:r w:rsidRPr="006D3E22">
        <w:rPr>
          <w:rFonts w:ascii="Times New Roman" w:hAnsi="Times New Roman" w:cs="Times New Roman"/>
          <w:bCs/>
          <w:color w:val="0070C0"/>
          <w:sz w:val="16"/>
          <w:szCs w:val="16"/>
          <w:lang w:val="en-US" w:bidi="en-US"/>
        </w:rPr>
        <w:t>On</w:t>
      </w:r>
      <w:r w:rsidRPr="006D3E22">
        <w:rPr>
          <w:rFonts w:ascii="Times New Roman" w:hAnsi="Times New Roman" w:cs="Times New Roman"/>
          <w:bCs/>
          <w:color w:val="0070C0"/>
          <w:sz w:val="16"/>
          <w:szCs w:val="16"/>
          <w:lang w:bidi="en-US"/>
        </w:rPr>
        <w:t xml:space="preserve">. </w:t>
      </w:r>
      <w:r w:rsidRPr="006D3E22">
        <w:rPr>
          <w:rFonts w:ascii="Times New Roman" w:hAnsi="Times New Roman" w:cs="Times New Roman"/>
          <w:bCs/>
          <w:color w:val="0070C0"/>
          <w:sz w:val="16"/>
          <w:szCs w:val="16"/>
        </w:rPr>
        <w:t xml:space="preserve">1. Д. 106. Л. 19-20 об.; Ф. 962. </w:t>
      </w:r>
      <w:r w:rsidRPr="006D3E22">
        <w:rPr>
          <w:rFonts w:ascii="Times New Roman" w:hAnsi="Times New Roman" w:cs="Times New Roman"/>
          <w:bCs/>
          <w:color w:val="0070C0"/>
          <w:sz w:val="16"/>
          <w:szCs w:val="16"/>
          <w:lang w:val="en-US" w:bidi="en-US"/>
        </w:rPr>
        <w:t>On</w:t>
      </w:r>
      <w:r w:rsidRPr="006D3E22">
        <w:rPr>
          <w:rFonts w:ascii="Times New Roman" w:hAnsi="Times New Roman" w:cs="Times New Roman"/>
          <w:bCs/>
          <w:color w:val="0070C0"/>
          <w:sz w:val="16"/>
          <w:szCs w:val="16"/>
          <w:lang w:bidi="en-US"/>
        </w:rPr>
        <w:t xml:space="preserve">. </w:t>
      </w:r>
      <w:r w:rsidRPr="006D3E22">
        <w:rPr>
          <w:rFonts w:ascii="Times New Roman" w:hAnsi="Times New Roman" w:cs="Times New Roman"/>
          <w:bCs/>
          <w:color w:val="0070C0"/>
          <w:sz w:val="16"/>
          <w:szCs w:val="16"/>
        </w:rPr>
        <w:t xml:space="preserve">1. Д. 13. Л. 10 об.; Д. 25. Л. 217-218. РГВИА. Ф. 369. Оп. 16. Д. 29. Л. 18; Оп. 4. Д. 37. Л. 3; Ф. 240. </w:t>
      </w:r>
      <w:r w:rsidRPr="006D3E22">
        <w:rPr>
          <w:rFonts w:ascii="Times New Roman" w:hAnsi="Times New Roman" w:cs="Times New Roman"/>
          <w:bCs/>
          <w:color w:val="0070C0"/>
          <w:sz w:val="16"/>
          <w:szCs w:val="16"/>
          <w:lang w:val="en-US" w:bidi="en-US"/>
        </w:rPr>
        <w:t>On</w:t>
      </w:r>
      <w:r w:rsidRPr="006D3E22">
        <w:rPr>
          <w:rFonts w:ascii="Times New Roman" w:hAnsi="Times New Roman" w:cs="Times New Roman"/>
          <w:bCs/>
          <w:color w:val="0070C0"/>
          <w:sz w:val="16"/>
          <w:szCs w:val="16"/>
          <w:lang w:bidi="en-US"/>
        </w:rPr>
        <w:t xml:space="preserve">. </w:t>
      </w:r>
      <w:r w:rsidRPr="006D3E22">
        <w:rPr>
          <w:rFonts w:ascii="Times New Roman" w:hAnsi="Times New Roman" w:cs="Times New Roman"/>
          <w:bCs/>
          <w:color w:val="0070C0"/>
          <w:sz w:val="16"/>
          <w:szCs w:val="16"/>
        </w:rPr>
        <w:t>1. Д. 106. Л. 68) (23452).</w:t>
      </w:r>
    </w:p>
    <w:p w14:paraId="00DC4920" w14:textId="77777777" w:rsidR="00736E54" w:rsidRPr="006D3E22" w:rsidRDefault="00736E54" w:rsidP="006D3E22">
      <w:pPr>
        <w:jc w:val="both"/>
        <w:rPr>
          <w:bCs/>
          <w:color w:val="0070C0"/>
          <w:sz w:val="16"/>
          <w:szCs w:val="16"/>
          <w:lang w:bidi="ru-RU"/>
        </w:rPr>
      </w:pPr>
    </w:p>
    <w:p w14:paraId="1DEE090C" w14:textId="77777777" w:rsidR="00736E54" w:rsidRPr="006D3E22" w:rsidRDefault="00736E54" w:rsidP="006D3E22">
      <w:pPr>
        <w:jc w:val="both"/>
        <w:rPr>
          <w:bCs/>
          <w:color w:val="0070C0"/>
          <w:sz w:val="16"/>
          <w:szCs w:val="16"/>
        </w:rPr>
      </w:pPr>
      <w:r w:rsidRPr="006D3E22">
        <w:rPr>
          <w:bCs/>
          <w:color w:val="0070C0"/>
          <w:sz w:val="16"/>
          <w:szCs w:val="16"/>
          <w:lang w:bidi="en-US"/>
        </w:rPr>
        <w:t>Где-то в августе-сентябре 1913 г. Б.С. Масленников открыл летную школу в Москве. Подробности его операций и судьба неизвестны (23525).</w:t>
      </w:r>
    </w:p>
    <w:p w14:paraId="4FDDE295" w14:textId="77777777" w:rsidR="00736E54" w:rsidRPr="006D3E22" w:rsidRDefault="00736E54" w:rsidP="006D3E22">
      <w:pPr>
        <w:jc w:val="both"/>
        <w:rPr>
          <w:bCs/>
          <w:color w:val="0070C0"/>
          <w:sz w:val="16"/>
          <w:szCs w:val="16"/>
        </w:rPr>
      </w:pPr>
    </w:p>
    <w:p w14:paraId="6DFD37A2" w14:textId="61914822"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264C3684" w14:textId="77777777" w:rsidR="002165C2" w:rsidRPr="006D3E22" w:rsidRDefault="002165C2" w:rsidP="006D3E22">
      <w:pPr>
        <w:shd w:val="clear" w:color="auto" w:fill="FFFFFF"/>
        <w:jc w:val="both"/>
        <w:rPr>
          <w:bCs/>
          <w:color w:val="000000" w:themeColor="text1"/>
          <w:sz w:val="16"/>
          <w:szCs w:val="16"/>
        </w:rPr>
      </w:pPr>
    </w:p>
    <w:p w14:paraId="54D438BF" w14:textId="2322535B"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конце лета 1913 г. Дмитрий Павлович </w:t>
      </w:r>
      <w:r w:rsidR="00B31C6A" w:rsidRPr="006D3E22">
        <w:rPr>
          <w:bCs/>
          <w:color w:val="000000" w:themeColor="text1"/>
          <w:sz w:val="16"/>
          <w:szCs w:val="16"/>
        </w:rPr>
        <w:t xml:space="preserve">Григорович </w:t>
      </w:r>
      <w:r w:rsidRPr="006D3E22">
        <w:rPr>
          <w:bCs/>
          <w:color w:val="000000" w:themeColor="text1"/>
          <w:sz w:val="16"/>
          <w:szCs w:val="16"/>
        </w:rPr>
        <w:t>"по горячим следам" приступил к проектированию летающей лодки своей конструкции - не совсем оригинальной, но более прочной и надежной (12052).</w:t>
      </w:r>
    </w:p>
    <w:p w14:paraId="6C91EC92" w14:textId="77777777" w:rsidR="002165C2" w:rsidRPr="006D3E22" w:rsidRDefault="002165C2" w:rsidP="006D3E22">
      <w:pPr>
        <w:jc w:val="both"/>
        <w:rPr>
          <w:bCs/>
          <w:color w:val="000000" w:themeColor="text1"/>
          <w:sz w:val="16"/>
          <w:szCs w:val="16"/>
        </w:rPr>
      </w:pPr>
    </w:p>
    <w:p w14:paraId="352DA08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32749F95" w14:textId="77777777" w:rsidR="002165C2" w:rsidRPr="006D3E22" w:rsidRDefault="002165C2" w:rsidP="006D3E22">
      <w:pPr>
        <w:shd w:val="clear" w:color="auto" w:fill="FFFFFF"/>
        <w:jc w:val="both"/>
        <w:rPr>
          <w:bCs/>
          <w:color w:val="000000" w:themeColor="text1"/>
          <w:sz w:val="16"/>
          <w:szCs w:val="16"/>
        </w:rPr>
      </w:pPr>
    </w:p>
    <w:p w14:paraId="2286F4C1" w14:textId="69DFB6A3" w:rsidR="002165C2" w:rsidRPr="006D3E22" w:rsidRDefault="00B31C6A" w:rsidP="006D3E22">
      <w:pPr>
        <w:shd w:val="clear" w:color="auto" w:fill="FFFFFF"/>
        <w:jc w:val="both"/>
        <w:rPr>
          <w:bCs/>
          <w:color w:val="000000" w:themeColor="text1"/>
          <w:sz w:val="16"/>
          <w:szCs w:val="16"/>
        </w:rPr>
      </w:pPr>
      <w:r w:rsidRPr="006D3E22">
        <w:rPr>
          <w:bCs/>
          <w:color w:val="000000" w:themeColor="text1"/>
          <w:sz w:val="16"/>
          <w:szCs w:val="16"/>
        </w:rPr>
        <w:t>К</w:t>
      </w:r>
      <w:r w:rsidR="002165C2" w:rsidRPr="006D3E22">
        <w:rPr>
          <w:bCs/>
          <w:color w:val="000000" w:themeColor="text1"/>
          <w:sz w:val="16"/>
          <w:szCs w:val="16"/>
        </w:rPr>
        <w:t xml:space="preserve"> осени 1913 г. </w:t>
      </w:r>
      <w:r w:rsidRPr="006D3E22">
        <w:rPr>
          <w:bCs/>
          <w:color w:val="000000" w:themeColor="text1"/>
          <w:sz w:val="16"/>
          <w:szCs w:val="16"/>
        </w:rPr>
        <w:t>по обмерам лодки «</w:t>
      </w:r>
      <w:proofErr w:type="spellStart"/>
      <w:r w:rsidRPr="006D3E22">
        <w:rPr>
          <w:bCs/>
          <w:color w:val="000000" w:themeColor="text1"/>
          <w:sz w:val="16"/>
          <w:szCs w:val="16"/>
        </w:rPr>
        <w:t>Доннэ-Ле</w:t>
      </w:r>
      <w:r w:rsidRPr="006D3E22">
        <w:rPr>
          <w:bCs/>
          <w:color w:val="000000" w:themeColor="text1"/>
          <w:sz w:val="16"/>
          <w:szCs w:val="16"/>
        </w:rPr>
        <w:softHyphen/>
        <w:t>век</w:t>
      </w:r>
      <w:proofErr w:type="spellEnd"/>
      <w:r w:rsidRPr="006D3E22">
        <w:rPr>
          <w:bCs/>
          <w:color w:val="000000" w:themeColor="text1"/>
          <w:sz w:val="16"/>
          <w:szCs w:val="16"/>
        </w:rPr>
        <w:t xml:space="preserve">» </w:t>
      </w:r>
      <w:r w:rsidR="002165C2" w:rsidRPr="006D3E22">
        <w:rPr>
          <w:bCs/>
          <w:color w:val="000000" w:themeColor="text1"/>
          <w:sz w:val="16"/>
          <w:szCs w:val="16"/>
        </w:rPr>
        <w:t>Григорович по</w:t>
      </w:r>
      <w:r w:rsidR="002165C2" w:rsidRPr="006D3E22">
        <w:rPr>
          <w:bCs/>
          <w:color w:val="000000" w:themeColor="text1"/>
          <w:sz w:val="16"/>
          <w:szCs w:val="16"/>
        </w:rPr>
        <w:softHyphen/>
        <w:t>строил опытную лодку М-1, внеся существенные конструктивные до</w:t>
      </w:r>
      <w:r w:rsidR="002165C2" w:rsidRPr="006D3E22">
        <w:rPr>
          <w:bCs/>
          <w:color w:val="000000" w:themeColor="text1"/>
          <w:sz w:val="16"/>
          <w:szCs w:val="16"/>
        </w:rPr>
        <w:softHyphen/>
        <w:t>работки для повышения аэродина</w:t>
      </w:r>
      <w:r w:rsidR="002165C2" w:rsidRPr="006D3E22">
        <w:rPr>
          <w:bCs/>
          <w:color w:val="000000" w:themeColor="text1"/>
          <w:sz w:val="16"/>
          <w:szCs w:val="16"/>
        </w:rPr>
        <w:softHyphen/>
        <w:t xml:space="preserve">мических и мореходных качеств: укоротил корпус лодки, носовую часть сделал </w:t>
      </w:r>
      <w:proofErr w:type="spellStart"/>
      <w:r w:rsidR="002165C2" w:rsidRPr="006D3E22">
        <w:rPr>
          <w:bCs/>
          <w:color w:val="000000" w:themeColor="text1"/>
          <w:sz w:val="16"/>
          <w:szCs w:val="16"/>
        </w:rPr>
        <w:t>килеватой</w:t>
      </w:r>
      <w:proofErr w:type="spellEnd"/>
      <w:r w:rsidR="002165C2" w:rsidRPr="006D3E22">
        <w:rPr>
          <w:bCs/>
          <w:color w:val="000000" w:themeColor="text1"/>
          <w:sz w:val="16"/>
          <w:szCs w:val="16"/>
        </w:rPr>
        <w:t xml:space="preserve"> (у прототи</w:t>
      </w:r>
      <w:r w:rsidR="002165C2" w:rsidRPr="006D3E22">
        <w:rPr>
          <w:bCs/>
          <w:color w:val="000000" w:themeColor="text1"/>
          <w:sz w:val="16"/>
          <w:szCs w:val="16"/>
        </w:rPr>
        <w:softHyphen/>
        <w:t>па она плоская); днище в районе редана сделал вогнутым; профиль крыла, приблизил к профилю крыла «Фарман-ХУ1».</w:t>
      </w:r>
    </w:p>
    <w:p w14:paraId="2E6866A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Первая летающая лодка М-1 по</w:t>
      </w:r>
      <w:r w:rsidRPr="006D3E22">
        <w:rPr>
          <w:bCs/>
          <w:color w:val="000000" w:themeColor="text1"/>
          <w:sz w:val="16"/>
          <w:szCs w:val="16"/>
        </w:rPr>
        <w:softHyphen/>
        <w:t>ступила на испытания в июне 1914 г. Лейтенант Кульнев выполнил на ней полёт продолжительностью 32 мин. и набрал высоту 600 м. Самолёту присвоили флотский кодовый номер Щ-1. Ещё до испытаний выявились недостатки лодки: слабый корпус, ненадёжная моторная рама и дру</w:t>
      </w:r>
      <w:r w:rsidRPr="006D3E22">
        <w:rPr>
          <w:bCs/>
          <w:color w:val="000000" w:themeColor="text1"/>
          <w:sz w:val="16"/>
          <w:szCs w:val="16"/>
        </w:rPr>
        <w:softHyphen/>
        <w:t>гие. Решили после поступления бо</w:t>
      </w:r>
      <w:r w:rsidRPr="006D3E22">
        <w:rPr>
          <w:bCs/>
          <w:color w:val="000000" w:themeColor="text1"/>
          <w:sz w:val="16"/>
          <w:szCs w:val="16"/>
        </w:rPr>
        <w:softHyphen/>
        <w:t>лее совершенного образца пере</w:t>
      </w:r>
      <w:r w:rsidRPr="006D3E22">
        <w:rPr>
          <w:bCs/>
          <w:color w:val="000000" w:themeColor="text1"/>
          <w:sz w:val="16"/>
          <w:szCs w:val="16"/>
        </w:rPr>
        <w:softHyphen/>
        <w:t>вести её в учебные. Но судьба са</w:t>
      </w:r>
      <w:r w:rsidRPr="006D3E22">
        <w:rPr>
          <w:bCs/>
          <w:color w:val="000000" w:themeColor="text1"/>
          <w:sz w:val="16"/>
          <w:szCs w:val="16"/>
        </w:rPr>
        <w:softHyphen/>
        <w:t>молёта решилась раньше. 2 декаб</w:t>
      </w:r>
      <w:r w:rsidRPr="006D3E22">
        <w:rPr>
          <w:bCs/>
          <w:color w:val="000000" w:themeColor="text1"/>
          <w:sz w:val="16"/>
          <w:szCs w:val="16"/>
        </w:rPr>
        <w:softHyphen/>
        <w:t xml:space="preserve">ря её разбил на посадке лейтенант </w:t>
      </w:r>
      <w:proofErr w:type="spellStart"/>
      <w:r w:rsidRPr="006D3E22">
        <w:rPr>
          <w:bCs/>
          <w:color w:val="000000" w:themeColor="text1"/>
          <w:sz w:val="16"/>
          <w:szCs w:val="16"/>
        </w:rPr>
        <w:t>А.А.Тучков</w:t>
      </w:r>
      <w:proofErr w:type="spellEnd"/>
      <w:r w:rsidRPr="006D3E22">
        <w:rPr>
          <w:bCs/>
          <w:color w:val="000000" w:themeColor="text1"/>
          <w:sz w:val="16"/>
          <w:szCs w:val="16"/>
        </w:rPr>
        <w:t>, возглавлявший Воздухо</w:t>
      </w:r>
      <w:r w:rsidRPr="006D3E22">
        <w:rPr>
          <w:bCs/>
          <w:color w:val="000000" w:themeColor="text1"/>
          <w:sz w:val="16"/>
          <w:szCs w:val="16"/>
        </w:rPr>
        <w:softHyphen/>
        <w:t xml:space="preserve">плавательное отделение Морского генерального штаба, пожелавший научиться летать. Полёт состоялся на 2-й </w:t>
      </w:r>
      <w:proofErr w:type="spellStart"/>
      <w:r w:rsidRPr="006D3E22">
        <w:rPr>
          <w:bCs/>
          <w:color w:val="000000" w:themeColor="text1"/>
          <w:sz w:val="16"/>
          <w:szCs w:val="16"/>
        </w:rPr>
        <w:t>авиастанции</w:t>
      </w:r>
      <w:proofErr w:type="spellEnd"/>
      <w:r w:rsidRPr="006D3E22">
        <w:rPr>
          <w:bCs/>
          <w:color w:val="000000" w:themeColor="text1"/>
          <w:sz w:val="16"/>
          <w:szCs w:val="16"/>
        </w:rPr>
        <w:t xml:space="preserve"> в </w:t>
      </w:r>
      <w:proofErr w:type="spellStart"/>
      <w:r w:rsidRPr="006D3E22">
        <w:rPr>
          <w:bCs/>
          <w:color w:val="000000" w:themeColor="text1"/>
          <w:sz w:val="16"/>
          <w:szCs w:val="16"/>
        </w:rPr>
        <w:t>Кильконде</w:t>
      </w:r>
      <w:proofErr w:type="spellEnd"/>
      <w:r w:rsidRPr="006D3E22">
        <w:rPr>
          <w:bCs/>
          <w:color w:val="000000" w:themeColor="text1"/>
          <w:sz w:val="16"/>
          <w:szCs w:val="16"/>
        </w:rPr>
        <w:t xml:space="preserve"> (</w:t>
      </w:r>
      <w:proofErr w:type="spellStart"/>
      <w:r w:rsidRPr="006D3E22">
        <w:rPr>
          <w:bCs/>
          <w:color w:val="000000" w:themeColor="text1"/>
          <w:sz w:val="16"/>
          <w:szCs w:val="16"/>
        </w:rPr>
        <w:t>о.Эзель</w:t>
      </w:r>
      <w:proofErr w:type="spellEnd"/>
      <w:r w:rsidRPr="006D3E22">
        <w:rPr>
          <w:bCs/>
          <w:color w:val="000000" w:themeColor="text1"/>
          <w:sz w:val="16"/>
          <w:szCs w:val="16"/>
        </w:rPr>
        <w:t>). При заходе на посадку самолёт, пилотируемый Тучковым, по всей видимости, потерял ско</w:t>
      </w:r>
      <w:r w:rsidRPr="006D3E22">
        <w:rPr>
          <w:bCs/>
          <w:color w:val="000000" w:themeColor="text1"/>
          <w:sz w:val="16"/>
          <w:szCs w:val="16"/>
        </w:rPr>
        <w:softHyphen/>
        <w:t>рость и зацепил правой консолью за землю. Самолёт развернуло на 45 град, он столкнулся с землёй и разрушился, после чего был списан. Лётчик отделался небольшими по</w:t>
      </w:r>
      <w:r w:rsidRPr="006D3E22">
        <w:rPr>
          <w:bCs/>
          <w:color w:val="000000" w:themeColor="text1"/>
          <w:sz w:val="16"/>
          <w:szCs w:val="16"/>
        </w:rPr>
        <w:softHyphen/>
        <w:t>вреждениями (11759).</w:t>
      </w:r>
    </w:p>
    <w:p w14:paraId="76370D00" w14:textId="42EFD657" w:rsidR="002165C2" w:rsidRPr="006D3E22" w:rsidRDefault="002165C2" w:rsidP="006D3E22">
      <w:pPr>
        <w:shd w:val="clear" w:color="auto" w:fill="FFFFFF"/>
        <w:jc w:val="both"/>
        <w:rPr>
          <w:bCs/>
          <w:color w:val="000000" w:themeColor="text1"/>
          <w:sz w:val="16"/>
          <w:szCs w:val="16"/>
        </w:rPr>
      </w:pPr>
    </w:p>
    <w:p w14:paraId="05FEA199" w14:textId="5E81C19D" w:rsidR="004E3753" w:rsidRPr="006D3E22" w:rsidRDefault="004E3753" w:rsidP="006D3E22">
      <w:pPr>
        <w:shd w:val="clear" w:color="auto" w:fill="FFFFFF"/>
        <w:jc w:val="both"/>
        <w:rPr>
          <w:bCs/>
          <w:i/>
          <w:iCs/>
          <w:color w:val="000000" w:themeColor="text1"/>
          <w:sz w:val="16"/>
          <w:szCs w:val="16"/>
        </w:rPr>
      </w:pPr>
      <w:r w:rsidRPr="006D3E22">
        <w:rPr>
          <w:bCs/>
          <w:i/>
          <w:iCs/>
          <w:color w:val="000000" w:themeColor="text1"/>
          <w:sz w:val="16"/>
          <w:szCs w:val="16"/>
        </w:rPr>
        <w:t>Авиация:</w:t>
      </w:r>
    </w:p>
    <w:p w14:paraId="128D4D2B" w14:textId="77777777" w:rsidR="004E3753" w:rsidRPr="006D3E22" w:rsidRDefault="004E3753" w:rsidP="006D3E22">
      <w:pPr>
        <w:shd w:val="clear" w:color="auto" w:fill="FFFFFF"/>
        <w:jc w:val="both"/>
        <w:rPr>
          <w:bCs/>
          <w:i/>
          <w:iCs/>
          <w:color w:val="000000" w:themeColor="text1"/>
          <w:sz w:val="16"/>
          <w:szCs w:val="16"/>
        </w:rPr>
      </w:pPr>
    </w:p>
    <w:p w14:paraId="527A908B" w14:textId="77777777" w:rsidR="004E3753" w:rsidRPr="006D3E22" w:rsidRDefault="004E3753" w:rsidP="006D3E22">
      <w:pPr>
        <w:jc w:val="both"/>
        <w:rPr>
          <w:bCs/>
          <w:color w:val="000000" w:themeColor="text1"/>
          <w:sz w:val="16"/>
          <w:szCs w:val="16"/>
        </w:rPr>
      </w:pPr>
      <w:r w:rsidRPr="006D3E22">
        <w:rPr>
          <w:bCs/>
          <w:sz w:val="16"/>
          <w:szCs w:val="16"/>
        </w:rPr>
        <w:t xml:space="preserve">К осени 1913 г. в Военном министерстве было решено разделить между ГУ ГШ и ГИУ управление техническими войсками. Первое должно было сосредоточить в себе структурные подразделения, призванные решать организационные вопросы, а второе, путем переформирования в Главное военно-техническое управление (ГВТУ), должно было сосредоточить в себе выполнение технических, заготовительных и снабженческих задач. Однако вопрос о реорганизации ГУ ГШ и ГИУ осенью 1913 г. был отложен, и Воздухоплавательная часть ГУ ГШ пока продолжила свою деятельность по подготовке личного состава и заготовке авиационного имущества для намеченных к формированию 21 авиаотряда и 3 </w:t>
      </w:r>
      <w:proofErr w:type="spellStart"/>
      <w:r w:rsidRPr="006D3E22">
        <w:rPr>
          <w:bCs/>
          <w:sz w:val="16"/>
          <w:szCs w:val="16"/>
        </w:rPr>
        <w:t>авиарот</w:t>
      </w:r>
      <w:proofErr w:type="spellEnd"/>
      <w:r w:rsidRPr="006D3E22">
        <w:rPr>
          <w:bCs/>
          <w:sz w:val="16"/>
          <w:szCs w:val="16"/>
        </w:rPr>
        <w:t xml:space="preserve"> (19566).</w:t>
      </w:r>
    </w:p>
    <w:p w14:paraId="43080561" w14:textId="77777777" w:rsidR="004E3753" w:rsidRPr="006D3E22" w:rsidRDefault="004E3753" w:rsidP="006D3E22">
      <w:pPr>
        <w:jc w:val="both"/>
        <w:rPr>
          <w:bCs/>
          <w:color w:val="000000" w:themeColor="text1"/>
          <w:sz w:val="16"/>
          <w:szCs w:val="16"/>
        </w:rPr>
      </w:pPr>
    </w:p>
    <w:p w14:paraId="25C32EC2" w14:textId="77777777" w:rsidR="004E3753" w:rsidRPr="006D3E22" w:rsidRDefault="004E3753" w:rsidP="006D3E22">
      <w:pPr>
        <w:jc w:val="both"/>
        <w:rPr>
          <w:bCs/>
          <w:color w:val="000000" w:themeColor="text1"/>
          <w:sz w:val="16"/>
          <w:szCs w:val="16"/>
        </w:rPr>
      </w:pPr>
      <w:r w:rsidRPr="006D3E22">
        <w:rPr>
          <w:bCs/>
          <w:sz w:val="16"/>
          <w:szCs w:val="16"/>
        </w:rPr>
        <w:t>К осени 1913 г. авиация прочно утвердилась в качестве одного из средств разведки и связи, находящегося в распоряжении войсковых штабов. Кроме того, просматривалась тенденция превращения авиации в боевое средство и, наконец, опыт участия самолетов в Итало-Турецкой и 1-й Балканской войнах стимулировал быстрый рост авиации в европейских странах. Все это требовало принятия адекватных мер со стороны российского Военного ведомства (19566).</w:t>
      </w:r>
    </w:p>
    <w:p w14:paraId="4BE59E1F" w14:textId="77777777" w:rsidR="004E3753" w:rsidRPr="006D3E22" w:rsidRDefault="004E3753" w:rsidP="006D3E22">
      <w:pPr>
        <w:jc w:val="both"/>
        <w:rPr>
          <w:bCs/>
          <w:color w:val="000000" w:themeColor="text1"/>
          <w:sz w:val="16"/>
          <w:szCs w:val="16"/>
        </w:rPr>
      </w:pPr>
    </w:p>
    <w:p w14:paraId="32E0BB6B" w14:textId="59163811" w:rsidR="00736E54" w:rsidRPr="006D3E22" w:rsidRDefault="00736E54" w:rsidP="006D3E22">
      <w:pPr>
        <w:shd w:val="clear" w:color="auto" w:fill="FFFFFF"/>
        <w:jc w:val="both"/>
        <w:rPr>
          <w:bCs/>
          <w:i/>
          <w:color w:val="000000" w:themeColor="text1"/>
          <w:sz w:val="16"/>
          <w:szCs w:val="16"/>
        </w:rPr>
      </w:pPr>
      <w:r w:rsidRPr="006D3E22">
        <w:rPr>
          <w:bCs/>
          <w:i/>
          <w:color w:val="000000" w:themeColor="text1"/>
          <w:sz w:val="16"/>
          <w:szCs w:val="16"/>
        </w:rPr>
        <w:t>Морская авиация:</w:t>
      </w:r>
    </w:p>
    <w:p w14:paraId="204F3DCF" w14:textId="77777777" w:rsidR="00736E54" w:rsidRPr="006D3E22" w:rsidRDefault="00736E54" w:rsidP="006D3E22">
      <w:pPr>
        <w:shd w:val="clear" w:color="auto" w:fill="FFFFFF"/>
        <w:jc w:val="both"/>
        <w:rPr>
          <w:bCs/>
          <w:i/>
          <w:color w:val="000000" w:themeColor="text1"/>
          <w:sz w:val="16"/>
          <w:szCs w:val="16"/>
        </w:rPr>
      </w:pPr>
    </w:p>
    <w:p w14:paraId="1B02E8DF" w14:textId="77777777" w:rsidR="00736E54" w:rsidRPr="006D3E22" w:rsidRDefault="00736E54" w:rsidP="006D3E22">
      <w:pPr>
        <w:jc w:val="both"/>
        <w:rPr>
          <w:bCs/>
          <w:color w:val="0070C0"/>
          <w:sz w:val="16"/>
          <w:szCs w:val="16"/>
        </w:rPr>
      </w:pPr>
      <w:r w:rsidRPr="006D3E22">
        <w:rPr>
          <w:bCs/>
          <w:color w:val="0070C0"/>
          <w:sz w:val="16"/>
          <w:szCs w:val="16"/>
        </w:rPr>
        <w:t>К осени 1913 года на Черном море ле</w:t>
      </w:r>
      <w:r w:rsidRPr="006D3E22">
        <w:rPr>
          <w:bCs/>
          <w:color w:val="0070C0"/>
          <w:sz w:val="16"/>
          <w:szCs w:val="16"/>
        </w:rPr>
        <w:softHyphen/>
        <w:t>тало уже восемь поплавковых «</w:t>
      </w:r>
      <w:proofErr w:type="spellStart"/>
      <w:r w:rsidRPr="006D3E22">
        <w:rPr>
          <w:bCs/>
          <w:color w:val="0070C0"/>
          <w:sz w:val="16"/>
          <w:szCs w:val="16"/>
        </w:rPr>
        <w:t>Кертиссов</w:t>
      </w:r>
      <w:proofErr w:type="spellEnd"/>
      <w:r w:rsidRPr="006D3E22">
        <w:rPr>
          <w:bCs/>
          <w:color w:val="0070C0"/>
          <w:sz w:val="16"/>
          <w:szCs w:val="16"/>
        </w:rPr>
        <w:t>»—шесть двухместных и два одноместных. До конца 1913 года на них выполнили свыше 500 полетов общей продолжи</w:t>
      </w:r>
      <w:r w:rsidRPr="006D3E22">
        <w:rPr>
          <w:bCs/>
          <w:color w:val="0070C0"/>
          <w:sz w:val="16"/>
          <w:szCs w:val="16"/>
        </w:rPr>
        <w:softHyphen/>
        <w:t>тельностью 226 часов 32 минут, в том числе групповые перелеты из Севастополя до Евпатории и Балаклавы и обратно.</w:t>
      </w:r>
    </w:p>
    <w:p w14:paraId="59AC6F1A" w14:textId="77777777" w:rsidR="00736E54" w:rsidRPr="006D3E22" w:rsidRDefault="00736E54" w:rsidP="006D3E22">
      <w:pPr>
        <w:jc w:val="both"/>
        <w:rPr>
          <w:bCs/>
          <w:color w:val="0070C0"/>
          <w:sz w:val="16"/>
          <w:szCs w:val="16"/>
        </w:rPr>
      </w:pPr>
      <w:r w:rsidRPr="006D3E22">
        <w:rPr>
          <w:bCs/>
          <w:color w:val="0070C0"/>
          <w:sz w:val="16"/>
          <w:szCs w:val="16"/>
        </w:rPr>
        <w:t>Несмотря на случавшиеся иногда аварии, гидросамо</w:t>
      </w:r>
      <w:r w:rsidRPr="006D3E22">
        <w:rPr>
          <w:bCs/>
          <w:color w:val="0070C0"/>
          <w:sz w:val="16"/>
          <w:szCs w:val="16"/>
        </w:rPr>
        <w:softHyphen/>
        <w:t>леты «</w:t>
      </w:r>
      <w:proofErr w:type="spellStart"/>
      <w:r w:rsidRPr="006D3E22">
        <w:rPr>
          <w:bCs/>
          <w:color w:val="0070C0"/>
          <w:sz w:val="16"/>
          <w:szCs w:val="16"/>
        </w:rPr>
        <w:t>Кертисс</w:t>
      </w:r>
      <w:proofErr w:type="spellEnd"/>
      <w:r w:rsidRPr="006D3E22">
        <w:rPr>
          <w:bCs/>
          <w:color w:val="0070C0"/>
          <w:sz w:val="16"/>
          <w:szCs w:val="16"/>
        </w:rPr>
        <w:t>» пришлись по нраву офицерам Черно</w:t>
      </w:r>
      <w:r w:rsidRPr="006D3E22">
        <w:rPr>
          <w:bCs/>
          <w:color w:val="0070C0"/>
          <w:sz w:val="16"/>
          <w:szCs w:val="16"/>
        </w:rPr>
        <w:softHyphen/>
        <w:t>морского флота. «Нет сомнения, что машины, констру</w:t>
      </w:r>
      <w:r w:rsidRPr="006D3E22">
        <w:rPr>
          <w:bCs/>
          <w:color w:val="0070C0"/>
          <w:sz w:val="16"/>
          <w:szCs w:val="16"/>
        </w:rPr>
        <w:softHyphen/>
        <w:t>ируемые этой фирмой, являются и поныне наиболее детально разработанными, и практика наших летчиков показала, что аппараты этой фирмы обладают отлич</w:t>
      </w:r>
      <w:r w:rsidRPr="006D3E22">
        <w:rPr>
          <w:bCs/>
          <w:color w:val="0070C0"/>
          <w:sz w:val="16"/>
          <w:szCs w:val="16"/>
        </w:rPr>
        <w:softHyphen/>
        <w:t>ными динамическими качествами, позволяющими ле</w:t>
      </w:r>
      <w:r w:rsidRPr="006D3E22">
        <w:rPr>
          <w:bCs/>
          <w:color w:val="0070C0"/>
          <w:sz w:val="16"/>
          <w:szCs w:val="16"/>
        </w:rPr>
        <w:softHyphen/>
        <w:t>тать в порывистый ветер до 7 баллов, и что единствен</w:t>
      </w:r>
      <w:r w:rsidRPr="006D3E22">
        <w:rPr>
          <w:bCs/>
          <w:color w:val="0070C0"/>
          <w:sz w:val="16"/>
          <w:szCs w:val="16"/>
        </w:rPr>
        <w:softHyphen/>
        <w:t>ными недостатками этих аппаратов являются незначительная грузоподъемность и недостаточно обес</w:t>
      </w:r>
      <w:r w:rsidRPr="006D3E22">
        <w:rPr>
          <w:bCs/>
          <w:color w:val="0070C0"/>
          <w:sz w:val="16"/>
          <w:szCs w:val="16"/>
        </w:rPr>
        <w:softHyphen/>
        <w:t>печенная надежность моторов...»,—говорится в одном из официальных документов того времени (23545).</w:t>
      </w:r>
    </w:p>
    <w:p w14:paraId="472F2C36" w14:textId="77777777" w:rsidR="00736E54" w:rsidRPr="006D3E22" w:rsidRDefault="00736E54" w:rsidP="006D3E22">
      <w:pPr>
        <w:jc w:val="both"/>
        <w:rPr>
          <w:bCs/>
          <w:color w:val="0070C0"/>
          <w:sz w:val="16"/>
          <w:szCs w:val="16"/>
        </w:rPr>
      </w:pPr>
    </w:p>
    <w:p w14:paraId="38FAAE43" w14:textId="7282D5C1"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03FC2486" w14:textId="77777777" w:rsidR="002165C2" w:rsidRPr="006D3E22" w:rsidRDefault="002165C2" w:rsidP="006D3E22">
      <w:pPr>
        <w:shd w:val="clear" w:color="auto" w:fill="FFFFFF"/>
        <w:jc w:val="both"/>
        <w:rPr>
          <w:bCs/>
          <w:color w:val="000000" w:themeColor="text1"/>
          <w:sz w:val="16"/>
          <w:szCs w:val="16"/>
        </w:rPr>
      </w:pPr>
    </w:p>
    <w:p w14:paraId="7B11D688" w14:textId="35C16161"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(14) сентября 1913</w:t>
      </w:r>
      <w:r w:rsidR="003B2AB2" w:rsidRPr="006D3E22">
        <w:rPr>
          <w:bCs/>
          <w:color w:val="000000" w:themeColor="text1"/>
          <w:sz w:val="16"/>
          <w:szCs w:val="16"/>
        </w:rPr>
        <w:t xml:space="preserve"> г.</w:t>
      </w:r>
      <w:r w:rsidRPr="006D3E22">
        <w:rPr>
          <w:bCs/>
          <w:color w:val="000000" w:themeColor="text1"/>
          <w:sz w:val="16"/>
          <w:szCs w:val="16"/>
        </w:rPr>
        <w:t xml:space="preserve"> </w:t>
      </w:r>
      <w:r w:rsidR="003B2AB2" w:rsidRPr="006D3E22">
        <w:rPr>
          <w:bCs/>
          <w:color w:val="000000" w:themeColor="text1"/>
          <w:sz w:val="16"/>
          <w:szCs w:val="16"/>
        </w:rPr>
        <w:t>прошло о</w:t>
      </w:r>
      <w:r w:rsidRPr="006D3E22">
        <w:rPr>
          <w:bCs/>
          <w:color w:val="000000" w:themeColor="text1"/>
          <w:sz w:val="16"/>
          <w:szCs w:val="16"/>
        </w:rPr>
        <w:t>ткрытие третьего конкурса военных самолетов в Петербурге. Из 12 представленных самолетов 9 отечественной конструк</w:t>
      </w:r>
      <w:r w:rsidRPr="006D3E22">
        <w:rPr>
          <w:bCs/>
          <w:color w:val="000000" w:themeColor="text1"/>
          <w:sz w:val="16"/>
          <w:szCs w:val="16"/>
        </w:rPr>
        <w:softHyphen/>
        <w:t>ции. Две первых премии получили биплан «Сикорский-10» и моноплан «Сикорский-11» (1137).</w:t>
      </w:r>
    </w:p>
    <w:p w14:paraId="766025E6" w14:textId="77777777" w:rsidR="002165C2" w:rsidRPr="006D3E22" w:rsidRDefault="002165C2" w:rsidP="006D3E22">
      <w:pPr>
        <w:shd w:val="clear" w:color="auto" w:fill="FFFFFF"/>
        <w:jc w:val="both"/>
        <w:rPr>
          <w:bCs/>
          <w:color w:val="000000" w:themeColor="text1"/>
          <w:sz w:val="16"/>
          <w:szCs w:val="16"/>
        </w:rPr>
      </w:pPr>
    </w:p>
    <w:p w14:paraId="619AEA8E" w14:textId="4E8D452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w:t>
      </w:r>
      <w:r w:rsidR="003B2AB2" w:rsidRPr="006D3E22">
        <w:rPr>
          <w:bCs/>
          <w:color w:val="000000" w:themeColor="text1"/>
          <w:sz w:val="16"/>
          <w:szCs w:val="16"/>
        </w:rPr>
        <w:t xml:space="preserve">(14) </w:t>
      </w:r>
      <w:r w:rsidRPr="006D3E22">
        <w:rPr>
          <w:bCs/>
          <w:color w:val="000000" w:themeColor="text1"/>
          <w:sz w:val="16"/>
          <w:szCs w:val="16"/>
        </w:rPr>
        <w:t>сентября 1913</w:t>
      </w:r>
      <w:r w:rsidR="003B2AB2" w:rsidRPr="006D3E22">
        <w:rPr>
          <w:bCs/>
          <w:color w:val="000000" w:themeColor="text1"/>
          <w:sz w:val="16"/>
          <w:szCs w:val="16"/>
        </w:rPr>
        <w:t xml:space="preserve"> </w:t>
      </w:r>
      <w:r w:rsidRPr="006D3E22">
        <w:rPr>
          <w:bCs/>
          <w:color w:val="000000" w:themeColor="text1"/>
          <w:sz w:val="16"/>
          <w:szCs w:val="16"/>
        </w:rPr>
        <w:t xml:space="preserve">г. </w:t>
      </w:r>
      <w:r w:rsidR="003B2AB2" w:rsidRPr="006D3E22">
        <w:rPr>
          <w:bCs/>
          <w:color w:val="000000" w:themeColor="text1"/>
          <w:sz w:val="16"/>
          <w:szCs w:val="16"/>
        </w:rPr>
        <w:t>состоялось о</w:t>
      </w:r>
      <w:r w:rsidRPr="006D3E22">
        <w:rPr>
          <w:bCs/>
          <w:color w:val="000000" w:themeColor="text1"/>
          <w:sz w:val="16"/>
          <w:szCs w:val="16"/>
        </w:rPr>
        <w:t>ткрытие третьего конкурса военных самолётов в Петер</w:t>
      </w:r>
      <w:r w:rsidRPr="006D3E22">
        <w:rPr>
          <w:bCs/>
          <w:color w:val="000000" w:themeColor="text1"/>
          <w:sz w:val="16"/>
          <w:szCs w:val="16"/>
        </w:rPr>
        <w:softHyphen/>
        <w:t>бурге. Из 12 представленных самолётов - 9 отечественной конструкции. Две первых премии получили биплан «</w:t>
      </w:r>
      <w:proofErr w:type="spellStart"/>
      <w:r w:rsidRPr="006D3E22">
        <w:rPr>
          <w:bCs/>
          <w:color w:val="000000" w:themeColor="text1"/>
          <w:sz w:val="16"/>
          <w:szCs w:val="16"/>
        </w:rPr>
        <w:t>Сикор</w:t>
      </w:r>
      <w:proofErr w:type="spellEnd"/>
      <w:r w:rsidRPr="006D3E22">
        <w:rPr>
          <w:bCs/>
          <w:color w:val="000000" w:themeColor="text1"/>
          <w:sz w:val="16"/>
          <w:szCs w:val="16"/>
        </w:rPr>
        <w:t xml:space="preserve"> ский-10» и моноплан «Сикорский-11» (11425).</w:t>
      </w:r>
    </w:p>
    <w:p w14:paraId="0F25291F" w14:textId="77777777" w:rsidR="002165C2" w:rsidRPr="006D3E22" w:rsidRDefault="002165C2" w:rsidP="006D3E22">
      <w:pPr>
        <w:jc w:val="both"/>
        <w:rPr>
          <w:bCs/>
          <w:color w:val="000000" w:themeColor="text1"/>
          <w:sz w:val="16"/>
          <w:szCs w:val="16"/>
        </w:rPr>
      </w:pPr>
    </w:p>
    <w:p w14:paraId="3712B5CB" w14:textId="3EAA9728"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(14) сентября 1913 в Петербурге открылся 3-й конкурс военных са</w:t>
      </w:r>
      <w:r w:rsidRPr="006D3E22">
        <w:rPr>
          <w:bCs/>
          <w:color w:val="000000" w:themeColor="text1"/>
          <w:sz w:val="16"/>
          <w:szCs w:val="16"/>
        </w:rPr>
        <w:softHyphen/>
        <w:t xml:space="preserve">го </w:t>
      </w:r>
      <w:proofErr w:type="spellStart"/>
      <w:r w:rsidRPr="006D3E22">
        <w:rPr>
          <w:bCs/>
          <w:color w:val="000000" w:themeColor="text1"/>
          <w:sz w:val="16"/>
          <w:szCs w:val="16"/>
        </w:rPr>
        <w:t>элетов</w:t>
      </w:r>
      <w:proofErr w:type="spellEnd"/>
      <w:r w:rsidRPr="006D3E22">
        <w:rPr>
          <w:bCs/>
          <w:color w:val="000000" w:themeColor="text1"/>
          <w:sz w:val="16"/>
          <w:szCs w:val="16"/>
        </w:rPr>
        <w:t xml:space="preserve"> русских и иностранных конструкций. Все было представлено 12 самолетов, из них 9 отечественной конструкции. Наиболее интересным был моноплан "Дельфин" братьев </w:t>
      </w:r>
      <w:proofErr w:type="spellStart"/>
      <w:r w:rsidRPr="006D3E22">
        <w:rPr>
          <w:bCs/>
          <w:color w:val="000000" w:themeColor="text1"/>
          <w:sz w:val="16"/>
          <w:szCs w:val="16"/>
        </w:rPr>
        <w:t>Дыбовских</w:t>
      </w:r>
      <w:proofErr w:type="spellEnd"/>
      <w:r w:rsidRPr="006D3E22">
        <w:rPr>
          <w:bCs/>
          <w:color w:val="000000" w:themeColor="text1"/>
          <w:sz w:val="16"/>
          <w:szCs w:val="16"/>
        </w:rPr>
        <w:t xml:space="preserve">, построенный на рижском заводе "Мотор". Это был двухместный расчалочный моноплан с фюзеляжем типа монокок хорошо обтекаемой формы, который выгодно отличался в смысле </w:t>
      </w:r>
      <w:proofErr w:type="spellStart"/>
      <w:r w:rsidRPr="006D3E22">
        <w:rPr>
          <w:bCs/>
          <w:color w:val="000000" w:themeColor="text1"/>
          <w:sz w:val="16"/>
          <w:szCs w:val="16"/>
        </w:rPr>
        <w:t>аэродинаджи</w:t>
      </w:r>
      <w:proofErr w:type="spellEnd"/>
      <w:r w:rsidRPr="006D3E22">
        <w:rPr>
          <w:bCs/>
          <w:color w:val="000000" w:themeColor="text1"/>
          <w:sz w:val="16"/>
          <w:szCs w:val="16"/>
        </w:rPr>
        <w:t xml:space="preserve"> от всех прочих кон-</w:t>
      </w:r>
      <w:proofErr w:type="spellStart"/>
      <w:r w:rsidRPr="006D3E22">
        <w:rPr>
          <w:bCs/>
          <w:color w:val="000000" w:themeColor="text1"/>
          <w:sz w:val="16"/>
          <w:szCs w:val="16"/>
        </w:rPr>
        <w:t>грукций</w:t>
      </w:r>
      <w:proofErr w:type="spellEnd"/>
      <w:r w:rsidRPr="006D3E22">
        <w:rPr>
          <w:bCs/>
          <w:color w:val="000000" w:themeColor="text1"/>
          <w:sz w:val="16"/>
          <w:szCs w:val="16"/>
        </w:rPr>
        <w:t xml:space="preserve">. Фюзеляж внизу переходил в пилон для крепления шасси костыль. Вся проводка управления проходила внутри самолета. </w:t>
      </w:r>
      <w:r w:rsidR="00D83018" w:rsidRPr="006D3E22">
        <w:rPr>
          <w:bCs/>
          <w:color w:val="000000" w:themeColor="text1"/>
          <w:sz w:val="16"/>
          <w:szCs w:val="16"/>
        </w:rPr>
        <w:t>Д</w:t>
      </w:r>
      <w:r w:rsidRPr="006D3E22">
        <w:rPr>
          <w:bCs/>
          <w:color w:val="000000" w:themeColor="text1"/>
          <w:sz w:val="16"/>
          <w:szCs w:val="16"/>
        </w:rPr>
        <w:t>вигатель "</w:t>
      </w:r>
      <w:proofErr w:type="spellStart"/>
      <w:r w:rsidRPr="006D3E22">
        <w:rPr>
          <w:bCs/>
          <w:color w:val="000000" w:themeColor="text1"/>
          <w:sz w:val="16"/>
          <w:szCs w:val="16"/>
        </w:rPr>
        <w:t>Кале</w:t>
      </w:r>
      <w:r w:rsidR="00F5458D" w:rsidRPr="006D3E22">
        <w:rPr>
          <w:bCs/>
          <w:color w:val="000000" w:themeColor="text1"/>
          <w:sz w:val="16"/>
          <w:szCs w:val="16"/>
        </w:rPr>
        <w:t>п</w:t>
      </w:r>
      <w:proofErr w:type="spellEnd"/>
      <w:r w:rsidRPr="006D3E22">
        <w:rPr>
          <w:bCs/>
          <w:color w:val="000000" w:themeColor="text1"/>
          <w:sz w:val="16"/>
          <w:szCs w:val="16"/>
        </w:rPr>
        <w:t>" в 80 л.с. закрывался капотом с прорезами для *</w:t>
      </w:r>
      <w:proofErr w:type="spellStart"/>
      <w:r w:rsidRPr="006D3E22">
        <w:rPr>
          <w:bCs/>
          <w:color w:val="000000" w:themeColor="text1"/>
          <w:sz w:val="16"/>
          <w:szCs w:val="16"/>
        </w:rPr>
        <w:t>щуха</w:t>
      </w:r>
      <w:proofErr w:type="spellEnd"/>
      <w:r w:rsidRPr="006D3E22">
        <w:rPr>
          <w:bCs/>
          <w:color w:val="000000" w:themeColor="text1"/>
          <w:sz w:val="16"/>
          <w:szCs w:val="16"/>
        </w:rPr>
        <w:t xml:space="preserve"> и заключался в общий обтекаемый контур. Полетный вес </w:t>
      </w:r>
      <w:proofErr w:type="spellStart"/>
      <w:r w:rsidRPr="006D3E22">
        <w:rPr>
          <w:bCs/>
          <w:color w:val="000000" w:themeColor="text1"/>
          <w:sz w:val="16"/>
          <w:szCs w:val="16"/>
        </w:rPr>
        <w:t>злета</w:t>
      </w:r>
      <w:proofErr w:type="spellEnd"/>
      <w:r w:rsidRPr="006D3E22">
        <w:rPr>
          <w:bCs/>
          <w:color w:val="000000" w:themeColor="text1"/>
          <w:sz w:val="16"/>
          <w:szCs w:val="16"/>
        </w:rPr>
        <w:t xml:space="preserve"> - 800 кг. Эта оригинальная, целиком отечественная кон-</w:t>
      </w:r>
      <w:proofErr w:type="spellStart"/>
      <w:r w:rsidRPr="006D3E22">
        <w:rPr>
          <w:bCs/>
          <w:color w:val="000000" w:themeColor="text1"/>
          <w:sz w:val="16"/>
          <w:szCs w:val="16"/>
        </w:rPr>
        <w:t>ерукция</w:t>
      </w:r>
      <w:proofErr w:type="spellEnd"/>
      <w:r w:rsidRPr="006D3E22">
        <w:rPr>
          <w:bCs/>
          <w:color w:val="000000" w:themeColor="text1"/>
          <w:sz w:val="16"/>
          <w:szCs w:val="16"/>
        </w:rPr>
        <w:t xml:space="preserve">, к сожалению, не была доработана и не получила распространения. Первые премии получили биплан "Сикорский-10" (пилот </w:t>
      </w:r>
      <w:proofErr w:type="spellStart"/>
      <w:r w:rsidRPr="006D3E22">
        <w:rPr>
          <w:bCs/>
          <w:color w:val="000000" w:themeColor="text1"/>
          <w:sz w:val="16"/>
          <w:szCs w:val="16"/>
        </w:rPr>
        <w:t>Алехнович</w:t>
      </w:r>
      <w:proofErr w:type="spellEnd"/>
      <w:r w:rsidRPr="006D3E22">
        <w:rPr>
          <w:bCs/>
          <w:color w:val="000000" w:themeColor="text1"/>
          <w:sz w:val="16"/>
          <w:szCs w:val="16"/>
        </w:rPr>
        <w:t>) и моноплан "Сикорский-П" (пилот Янковский) постройки РБВЗ. Они показали лучшие результаты по сравнению с иностранными новинками - французскими монопланами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 и "Моран", летавшими под управлением французов </w:t>
      </w:r>
      <w:proofErr w:type="spellStart"/>
      <w:r w:rsidRPr="006D3E22">
        <w:rPr>
          <w:bCs/>
          <w:color w:val="000000" w:themeColor="text1"/>
          <w:sz w:val="16"/>
          <w:szCs w:val="16"/>
        </w:rPr>
        <w:t>Одемара</w:t>
      </w:r>
      <w:proofErr w:type="spellEnd"/>
      <w:r w:rsidRPr="006D3E22">
        <w:rPr>
          <w:bCs/>
          <w:color w:val="000000" w:themeColor="text1"/>
          <w:sz w:val="16"/>
          <w:szCs w:val="16"/>
        </w:rPr>
        <w:t xml:space="preserve"> и </w:t>
      </w:r>
      <w:proofErr w:type="spellStart"/>
      <w:r w:rsidRPr="006D3E22">
        <w:rPr>
          <w:bCs/>
          <w:color w:val="000000" w:themeColor="text1"/>
          <w:sz w:val="16"/>
          <w:szCs w:val="16"/>
        </w:rPr>
        <w:t>Жануара</w:t>
      </w:r>
      <w:proofErr w:type="spellEnd"/>
      <w:r w:rsidRPr="006D3E22">
        <w:rPr>
          <w:bCs/>
          <w:color w:val="000000" w:themeColor="text1"/>
          <w:sz w:val="16"/>
          <w:szCs w:val="16"/>
        </w:rPr>
        <w:t>. ("Техника воздухоплавания". 1913, №№ 9-10).</w:t>
      </w:r>
    </w:p>
    <w:p w14:paraId="63D50CBA" w14:textId="77777777" w:rsidR="002165C2" w:rsidRPr="006D3E22" w:rsidRDefault="002165C2" w:rsidP="006D3E22">
      <w:pPr>
        <w:shd w:val="clear" w:color="auto" w:fill="FFFFFF"/>
        <w:jc w:val="both"/>
        <w:rPr>
          <w:bCs/>
          <w:color w:val="000000" w:themeColor="text1"/>
          <w:sz w:val="16"/>
          <w:szCs w:val="16"/>
        </w:rPr>
      </w:pPr>
    </w:p>
    <w:p w14:paraId="78C3AF9E" w14:textId="77777777" w:rsidR="00475188" w:rsidRPr="006D3E22" w:rsidRDefault="00475188" w:rsidP="006D3E22">
      <w:pPr>
        <w:jc w:val="both"/>
        <w:rPr>
          <w:bCs/>
          <w:color w:val="0070C0"/>
          <w:sz w:val="16"/>
          <w:szCs w:val="16"/>
        </w:rPr>
      </w:pPr>
      <w:r w:rsidRPr="006D3E22">
        <w:rPr>
          <w:bCs/>
          <w:color w:val="0070C0"/>
          <w:sz w:val="16"/>
          <w:szCs w:val="16"/>
        </w:rPr>
        <w:t>1 (14) сентября 1913 г. в Петербурге открылся 3-й конкурс военных самоле</w:t>
      </w:r>
      <w:r w:rsidRPr="006D3E22">
        <w:rPr>
          <w:bCs/>
          <w:color w:val="0070C0"/>
          <w:sz w:val="16"/>
          <w:szCs w:val="16"/>
        </w:rPr>
        <w:softHyphen/>
        <w:t xml:space="preserve">тов с участием как русских, так и иностранных конструкций. Всего было представлено 12 Самолетов, из них 9 отечественной конструкции. Наиболее интересным был </w:t>
      </w:r>
      <w:proofErr w:type="spellStart"/>
      <w:r w:rsidRPr="006D3E22">
        <w:rPr>
          <w:bCs/>
          <w:color w:val="0070C0"/>
          <w:sz w:val="16"/>
          <w:szCs w:val="16"/>
        </w:rPr>
        <w:t>моноплаыг</w:t>
      </w:r>
      <w:proofErr w:type="spellEnd"/>
      <w:r w:rsidRPr="006D3E22">
        <w:rPr>
          <w:bCs/>
          <w:color w:val="0070C0"/>
          <w:sz w:val="16"/>
          <w:szCs w:val="16"/>
        </w:rPr>
        <w:t xml:space="preserve"> братьев </w:t>
      </w:r>
      <w:proofErr w:type="spellStart"/>
      <w:r w:rsidRPr="006D3E22">
        <w:rPr>
          <w:bCs/>
          <w:color w:val="0070C0"/>
          <w:sz w:val="16"/>
          <w:szCs w:val="16"/>
        </w:rPr>
        <w:t>Днбовских</w:t>
      </w:r>
      <w:proofErr w:type="spellEnd"/>
      <w:r w:rsidRPr="006D3E22">
        <w:rPr>
          <w:bCs/>
          <w:color w:val="0070C0"/>
          <w:sz w:val="16"/>
          <w:szCs w:val="16"/>
        </w:rPr>
        <w:t>, построен</w:t>
      </w:r>
      <w:r w:rsidRPr="006D3E22">
        <w:rPr>
          <w:bCs/>
          <w:color w:val="0070C0"/>
          <w:sz w:val="16"/>
          <w:szCs w:val="16"/>
        </w:rPr>
        <w:softHyphen/>
        <w:t>ный на рижском заводе «Мотор» - двухместный расчалочный моноплан с тянущей винтомоторной установкой, с фюзеляжем типа монокок хоро</w:t>
      </w:r>
      <w:r w:rsidRPr="006D3E22">
        <w:rPr>
          <w:bCs/>
          <w:color w:val="0070C0"/>
          <w:sz w:val="16"/>
          <w:szCs w:val="16"/>
        </w:rPr>
        <w:softHyphen/>
        <w:t>шо обтекаемой формы, который выгодно отличался в смысле аэродинамики от всех прочих конструкций и опережал свое время на 10-15 лет. Фюзе</w:t>
      </w:r>
      <w:r w:rsidRPr="006D3E22">
        <w:rPr>
          <w:bCs/>
          <w:color w:val="0070C0"/>
          <w:sz w:val="16"/>
          <w:szCs w:val="16"/>
        </w:rPr>
        <w:softHyphen/>
        <w:t>ляж внизу переходил в пилон для крепления шасси и в костыль, по</w:t>
      </w:r>
      <w:r w:rsidRPr="006D3E22">
        <w:rPr>
          <w:bCs/>
          <w:color w:val="0070C0"/>
          <w:sz w:val="16"/>
          <w:szCs w:val="16"/>
        </w:rPr>
        <w:softHyphen/>
        <w:t xml:space="preserve">мещавшийся довольно необычно - на половине длины фюзеляжа. Вся проводка управления проходила внутри самолета. Мотор </w:t>
      </w:r>
      <w:proofErr w:type="spellStart"/>
      <w:r w:rsidRPr="006D3E22">
        <w:rPr>
          <w:bCs/>
          <w:color w:val="0070C0"/>
          <w:sz w:val="16"/>
          <w:szCs w:val="16"/>
        </w:rPr>
        <w:t>Калеп</w:t>
      </w:r>
      <w:proofErr w:type="spellEnd"/>
      <w:r w:rsidRPr="006D3E22">
        <w:rPr>
          <w:bCs/>
          <w:color w:val="0070C0"/>
          <w:sz w:val="16"/>
          <w:szCs w:val="16"/>
        </w:rPr>
        <w:t xml:space="preserve"> 60 л.с. закрывался капотом с прорезями для охлаждающего воздуха и заклю</w:t>
      </w:r>
      <w:r w:rsidRPr="006D3E22">
        <w:rPr>
          <w:bCs/>
          <w:color w:val="0070C0"/>
          <w:sz w:val="16"/>
          <w:szCs w:val="16"/>
        </w:rPr>
        <w:softHyphen/>
        <w:t>чался в общий обтекаемый контур. По летный вес самолета – 800 кг.</w:t>
      </w:r>
    </w:p>
    <w:p w14:paraId="0635270E" w14:textId="77777777" w:rsidR="00475188" w:rsidRPr="006D3E22" w:rsidRDefault="00475188" w:rsidP="006D3E22">
      <w:pPr>
        <w:jc w:val="both"/>
        <w:rPr>
          <w:bCs/>
          <w:color w:val="0070C0"/>
          <w:sz w:val="16"/>
          <w:szCs w:val="16"/>
        </w:rPr>
      </w:pPr>
      <w:r w:rsidRPr="006D3E22">
        <w:rPr>
          <w:bCs/>
          <w:color w:val="0070C0"/>
          <w:sz w:val="16"/>
          <w:szCs w:val="16"/>
        </w:rPr>
        <w:t>Эта оригинальная, целиком отечественная конструкция, к сожалению, не была доведена и не получила распространения.</w:t>
      </w:r>
    </w:p>
    <w:p w14:paraId="4027F1DE" w14:textId="77777777" w:rsidR="00475188" w:rsidRPr="006D3E22" w:rsidRDefault="00475188" w:rsidP="006D3E22">
      <w:pPr>
        <w:jc w:val="both"/>
        <w:rPr>
          <w:bCs/>
          <w:color w:val="0070C0"/>
          <w:sz w:val="16"/>
          <w:szCs w:val="16"/>
        </w:rPr>
      </w:pPr>
      <w:r w:rsidRPr="006D3E22">
        <w:rPr>
          <w:bCs/>
          <w:color w:val="0070C0"/>
          <w:sz w:val="16"/>
          <w:szCs w:val="16"/>
        </w:rPr>
        <w:t xml:space="preserve">Первые премии получили биплан Сикорский-10 /пилот </w:t>
      </w:r>
      <w:proofErr w:type="spellStart"/>
      <w:r w:rsidRPr="006D3E22">
        <w:rPr>
          <w:bCs/>
          <w:color w:val="0070C0"/>
          <w:sz w:val="16"/>
          <w:szCs w:val="16"/>
        </w:rPr>
        <w:t>Алехнович</w:t>
      </w:r>
      <w:proofErr w:type="spellEnd"/>
      <w:r w:rsidRPr="006D3E22">
        <w:rPr>
          <w:bCs/>
          <w:color w:val="0070C0"/>
          <w:sz w:val="16"/>
          <w:szCs w:val="16"/>
        </w:rPr>
        <w:t>/ и моноплан Сикорский-11 /пилот Янковский/ постройки РБВЗ. Они пока</w:t>
      </w:r>
      <w:r w:rsidRPr="006D3E22">
        <w:rPr>
          <w:bCs/>
          <w:color w:val="0070C0"/>
          <w:sz w:val="16"/>
          <w:szCs w:val="16"/>
        </w:rPr>
        <w:softHyphen/>
        <w:t xml:space="preserve">зали лучшие результаты даже по сравнению с иностранными новинками - французскими монопланами </w:t>
      </w:r>
      <w:proofErr w:type="spellStart"/>
      <w:r w:rsidRPr="006D3E22">
        <w:rPr>
          <w:bCs/>
          <w:color w:val="0070C0"/>
          <w:sz w:val="16"/>
          <w:szCs w:val="16"/>
        </w:rPr>
        <w:t>Депердюссен</w:t>
      </w:r>
      <w:proofErr w:type="spellEnd"/>
      <w:r w:rsidRPr="006D3E22">
        <w:rPr>
          <w:bCs/>
          <w:color w:val="0070C0"/>
          <w:sz w:val="16"/>
          <w:szCs w:val="16"/>
        </w:rPr>
        <w:t xml:space="preserve"> и Моран, летавшими под управ</w:t>
      </w:r>
      <w:r w:rsidRPr="006D3E22">
        <w:rPr>
          <w:bCs/>
          <w:color w:val="0070C0"/>
          <w:sz w:val="16"/>
          <w:szCs w:val="16"/>
        </w:rPr>
        <w:softHyphen/>
        <w:t xml:space="preserve">лением французов </w:t>
      </w:r>
      <w:proofErr w:type="spellStart"/>
      <w:r w:rsidRPr="006D3E22">
        <w:rPr>
          <w:bCs/>
          <w:color w:val="0070C0"/>
          <w:sz w:val="16"/>
          <w:szCs w:val="16"/>
        </w:rPr>
        <w:t>Одемара</w:t>
      </w:r>
      <w:proofErr w:type="spellEnd"/>
      <w:r w:rsidRPr="006D3E22">
        <w:rPr>
          <w:bCs/>
          <w:color w:val="0070C0"/>
          <w:sz w:val="16"/>
          <w:szCs w:val="16"/>
        </w:rPr>
        <w:t xml:space="preserve"> и </w:t>
      </w:r>
      <w:proofErr w:type="spellStart"/>
      <w:r w:rsidRPr="006D3E22">
        <w:rPr>
          <w:bCs/>
          <w:color w:val="0070C0"/>
          <w:sz w:val="16"/>
          <w:szCs w:val="16"/>
        </w:rPr>
        <w:t>Жануара</w:t>
      </w:r>
      <w:proofErr w:type="spellEnd"/>
      <w:r w:rsidRPr="006D3E22">
        <w:rPr>
          <w:bCs/>
          <w:color w:val="0070C0"/>
          <w:sz w:val="16"/>
          <w:szCs w:val="16"/>
        </w:rPr>
        <w:t>.</w:t>
      </w:r>
    </w:p>
    <w:p w14:paraId="5776AAD0" w14:textId="77777777" w:rsidR="00475188" w:rsidRPr="006D3E22" w:rsidRDefault="00475188" w:rsidP="006D3E22">
      <w:pPr>
        <w:jc w:val="both"/>
        <w:rPr>
          <w:bCs/>
          <w:color w:val="0070C0"/>
          <w:sz w:val="16"/>
          <w:szCs w:val="16"/>
        </w:rPr>
      </w:pPr>
      <w:r w:rsidRPr="006D3E22">
        <w:rPr>
          <w:bCs/>
          <w:color w:val="0070C0"/>
          <w:sz w:val="16"/>
          <w:szCs w:val="16"/>
        </w:rPr>
        <w:t xml:space="preserve">/"Техника воздухоплавания", 1913, № 9-10; </w:t>
      </w:r>
      <w:proofErr w:type="spellStart"/>
      <w:r w:rsidRPr="006D3E22">
        <w:rPr>
          <w:bCs/>
          <w:color w:val="0070C0"/>
          <w:sz w:val="16"/>
          <w:szCs w:val="16"/>
        </w:rPr>
        <w:t>В.Б.Шавров</w:t>
      </w:r>
      <w:proofErr w:type="spellEnd"/>
      <w:r w:rsidRPr="006D3E22">
        <w:rPr>
          <w:bCs/>
          <w:color w:val="0070C0"/>
          <w:sz w:val="16"/>
          <w:szCs w:val="16"/>
        </w:rPr>
        <w:t>. Русское са</w:t>
      </w:r>
      <w:r w:rsidRPr="006D3E22">
        <w:rPr>
          <w:bCs/>
          <w:color w:val="0070C0"/>
          <w:sz w:val="16"/>
          <w:szCs w:val="16"/>
        </w:rPr>
        <w:softHyphen/>
        <w:t>молетостроение, 1955/ (23320).</w:t>
      </w:r>
    </w:p>
    <w:p w14:paraId="7E83CD3E" w14:textId="77777777" w:rsidR="00475188" w:rsidRPr="006D3E22" w:rsidRDefault="00475188" w:rsidP="006D3E22">
      <w:pPr>
        <w:jc w:val="both"/>
        <w:rPr>
          <w:bCs/>
          <w:color w:val="0070C0"/>
          <w:sz w:val="16"/>
          <w:szCs w:val="16"/>
        </w:rPr>
      </w:pPr>
    </w:p>
    <w:p w14:paraId="62176FE6"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1 (14) сентября 1913 г. состоялся молебен во славу русского Военно-воздушного флота на открытии конкурса военных аэропланов. Немало сложностей возникало и у ГИУ, и у Воздухоплавательной части ГУ ГШ при вы</w:t>
      </w:r>
      <w:r w:rsidRPr="006D3E22">
        <w:rPr>
          <w:bCs/>
          <w:color w:val="000000" w:themeColor="text1"/>
          <w:sz w:val="16"/>
          <w:szCs w:val="16"/>
        </w:rPr>
        <w:softHyphen/>
        <w:t>боре типов военных самолётов, так как, с одной стороны, нужно было выбрать то, что действительно требовалось войскам, а с другой — учесть возможности отечественных предприятий. Для выбора лучших конструкций военных аэропланов Военное ведомст</w:t>
      </w:r>
      <w:r w:rsidRPr="006D3E22">
        <w:rPr>
          <w:bCs/>
          <w:color w:val="000000" w:themeColor="text1"/>
          <w:sz w:val="16"/>
          <w:szCs w:val="16"/>
        </w:rPr>
        <w:softHyphen/>
        <w:t>во в 1911-1913 гг. провело три конкурса военных аэропланов, целью которых являлось, как следовало из Доклада военного министра в Государственную думу с запросом об отпуске кредитов на устройство конкурса в 1913 г.:</w:t>
      </w:r>
    </w:p>
    <w:p w14:paraId="382CBC12"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lastRenderedPageBreak/>
        <w:t>«Благодаря успехам, достигнутым в настоящее время в деле строительства аэропла</w:t>
      </w:r>
      <w:r w:rsidRPr="006D3E22">
        <w:rPr>
          <w:bCs/>
          <w:color w:val="000000" w:themeColor="text1"/>
          <w:sz w:val="16"/>
          <w:szCs w:val="16"/>
        </w:rPr>
        <w:softHyphen/>
        <w:t>нов, аппараты эти являются серьезным подспорьем в военном деле. Однако не все типы аэропланов пригодны для применения их к военным целям, так как специальный харак</w:t>
      </w:r>
      <w:r w:rsidRPr="006D3E22">
        <w:rPr>
          <w:bCs/>
          <w:color w:val="000000" w:themeColor="text1"/>
          <w:sz w:val="16"/>
          <w:szCs w:val="16"/>
        </w:rPr>
        <w:softHyphen/>
        <w:t>тер военных задач и условия службы и обстановки заставляют применять к... [аэроплану] целый ряд особых требований, как например: возможность взлета и спуска на неподго</w:t>
      </w:r>
      <w:r w:rsidRPr="006D3E22">
        <w:rPr>
          <w:bCs/>
          <w:color w:val="000000" w:themeColor="text1"/>
          <w:sz w:val="16"/>
          <w:szCs w:val="16"/>
        </w:rPr>
        <w:softHyphen/>
        <w:t>товленных для этого местах, удобство наблюдения и действия оружием и проч.</w:t>
      </w:r>
    </w:p>
    <w:p w14:paraId="2737DF80"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В целях выработки образца аппарата, удовлетворяющего особенностям этих специаль</w:t>
      </w:r>
      <w:r w:rsidRPr="006D3E22">
        <w:rPr>
          <w:bCs/>
          <w:color w:val="000000" w:themeColor="text1"/>
          <w:sz w:val="16"/>
          <w:szCs w:val="16"/>
        </w:rPr>
        <w:softHyphen/>
        <w:t>ных требований, Франция, Германия и Англия не жалеют средств на оказание пособий изобретателям, на выдачу поощрительных премий заводам, изготовляющим и разраба</w:t>
      </w:r>
      <w:r w:rsidRPr="006D3E22">
        <w:rPr>
          <w:bCs/>
          <w:color w:val="000000" w:themeColor="text1"/>
          <w:sz w:val="16"/>
          <w:szCs w:val="16"/>
        </w:rPr>
        <w:softHyphen/>
        <w:t>тывающим аппараты такового типа.</w:t>
      </w:r>
    </w:p>
    <w:p w14:paraId="2585E6A0"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Вопрос о снабжении аэропланами нашей армии, вследствие сравнительно мало раз</w:t>
      </w:r>
      <w:r w:rsidRPr="006D3E22">
        <w:rPr>
          <w:bCs/>
          <w:color w:val="000000" w:themeColor="text1"/>
          <w:sz w:val="16"/>
          <w:szCs w:val="16"/>
        </w:rPr>
        <w:softHyphen/>
        <w:t>витой у нас крупной воздухоплавательной промышленности, находится в особенно не</w:t>
      </w:r>
      <w:r w:rsidRPr="006D3E22">
        <w:rPr>
          <w:bCs/>
          <w:color w:val="000000" w:themeColor="text1"/>
          <w:sz w:val="16"/>
          <w:szCs w:val="16"/>
        </w:rPr>
        <w:softHyphen/>
        <w:t>благоприятных условиях.</w:t>
      </w:r>
    </w:p>
    <w:p w14:paraId="1CED59A6"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В то же время целый ряд наших конструкторов, владеющих мелкими мастерскими и имеющих желание работать с целью улучшения авиационных аппаратов, встречает за</w:t>
      </w:r>
      <w:r w:rsidRPr="006D3E22">
        <w:rPr>
          <w:bCs/>
          <w:color w:val="000000" w:themeColor="text1"/>
          <w:sz w:val="16"/>
          <w:szCs w:val="16"/>
        </w:rPr>
        <w:softHyphen/>
        <w:t>труднения в этой работе из-за недостатка оборотных средств.</w:t>
      </w:r>
    </w:p>
    <w:p w14:paraId="589500C2"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Привлечение со стороны капиталов к их делу возможно лишь в том, если будет иметь</w:t>
      </w:r>
      <w:r w:rsidRPr="006D3E22">
        <w:rPr>
          <w:bCs/>
          <w:color w:val="000000" w:themeColor="text1"/>
          <w:sz w:val="16"/>
          <w:szCs w:val="16"/>
        </w:rPr>
        <w:softHyphen/>
        <w:t>ся надежда на правительственную поддержку этого дела, могущую покрыть, если не все, то хоть часть затрат, произведенных на постройку аппаратов.</w:t>
      </w:r>
    </w:p>
    <w:p w14:paraId="674AE8F1"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Преследуя эту задачу и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w:t>
      </w:r>
      <w:r w:rsidRPr="006D3E22">
        <w:rPr>
          <w:bCs/>
          <w:color w:val="000000" w:themeColor="text1"/>
          <w:sz w:val="16"/>
          <w:szCs w:val="16"/>
        </w:rPr>
        <w:softHyphen/>
        <w:t>ва, военное ведомство уже предприняло к этому соответственные меры в прошлые годы.</w:t>
      </w:r>
    </w:p>
    <w:p w14:paraId="3FD756EB"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С такою целью были назначены три премии за конструкцию аппаратов, выстроенных в России и принимавших участие в июле 1911 года в перелете Петербург — Москва...</w:t>
      </w:r>
    </w:p>
    <w:p w14:paraId="432E4864"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В сентябре того же 1911 года военное ведомство само организовало конкурс лета</w:t>
      </w:r>
      <w:r w:rsidRPr="006D3E22">
        <w:rPr>
          <w:bCs/>
          <w:color w:val="000000" w:themeColor="text1"/>
          <w:sz w:val="16"/>
          <w:szCs w:val="16"/>
        </w:rPr>
        <w:softHyphen/>
        <w:t>тельных аппаратов военного типа. К участию в нем были допущены исключительно ап</w:t>
      </w:r>
      <w:r w:rsidRPr="006D3E22">
        <w:rPr>
          <w:bCs/>
          <w:color w:val="000000" w:themeColor="text1"/>
          <w:sz w:val="16"/>
          <w:szCs w:val="16"/>
        </w:rPr>
        <w:softHyphen/>
        <w:t>параты, изготовленные в России, но, к сожалению, ни один из них не мог полностью выполнить программы конкурса.</w:t>
      </w:r>
    </w:p>
    <w:p w14:paraId="619C080E"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Второй конкурс летательных аппаратов, организованный военным ведомством осенью 1912 года точно также для аппаратов, построенных в России, дал уже значительно лучшие результаты, так как некоторые из этих аппаратов в значительной степени удовле</w:t>
      </w:r>
      <w:r w:rsidRPr="006D3E22">
        <w:rPr>
          <w:bCs/>
          <w:color w:val="000000" w:themeColor="text1"/>
          <w:sz w:val="16"/>
          <w:szCs w:val="16"/>
        </w:rPr>
        <w:softHyphen/>
        <w:t>творили конкурсным требованиям.</w:t>
      </w:r>
    </w:p>
    <w:p w14:paraId="39EDF839"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Тем не менее, учитывая быстрое совершенствование аэропланов, следует заметить, что хотя русскими заводами и конструкторами, в связи с указанными мерами военно</w:t>
      </w:r>
      <w:r w:rsidRPr="006D3E22">
        <w:rPr>
          <w:bCs/>
          <w:color w:val="000000" w:themeColor="text1"/>
          <w:sz w:val="16"/>
          <w:szCs w:val="16"/>
        </w:rPr>
        <w:softHyphen/>
        <w:t>го ведомства, и было приложено много труда и энергии к разрешению поставленных ведомством задач, но все же русская воздухоплавательная промышленность еще нуж</w:t>
      </w:r>
      <w:r w:rsidRPr="006D3E22">
        <w:rPr>
          <w:bCs/>
          <w:color w:val="000000" w:themeColor="text1"/>
          <w:sz w:val="16"/>
          <w:szCs w:val="16"/>
        </w:rPr>
        <w:softHyphen/>
        <w:t>дается в поддержке со стороны государства.</w:t>
      </w:r>
    </w:p>
    <w:p w14:paraId="79587533"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Ввиду этого, полагалось бы необходимым вновь организовать в 1913 году конкурс летательных аппаратов русской постройки, отвечающих условиям военной службы, и в целях привлечения к нему отдельных лиц и заводов назначить три премии за аппара</w:t>
      </w:r>
      <w:r w:rsidRPr="006D3E22">
        <w:rPr>
          <w:bCs/>
          <w:color w:val="000000" w:themeColor="text1"/>
          <w:sz w:val="16"/>
          <w:szCs w:val="16"/>
        </w:rPr>
        <w:softHyphen/>
        <w:t xml:space="preserve">ты, наиболее удовлетворившие конкурсным требованиям...»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147-149.)</w:t>
      </w:r>
      <w:r w:rsidRPr="006D3E22">
        <w:rPr>
          <w:bCs/>
          <w:color w:val="000000" w:themeColor="text1"/>
          <w:sz w:val="16"/>
          <w:szCs w:val="16"/>
          <w:vertAlign w:val="superscript"/>
        </w:rPr>
        <w:t>25</w:t>
      </w:r>
      <w:r w:rsidRPr="006D3E22">
        <w:rPr>
          <w:bCs/>
          <w:color w:val="000000" w:themeColor="text1"/>
          <w:sz w:val="16"/>
          <w:szCs w:val="16"/>
        </w:rPr>
        <w:t>.</w:t>
      </w:r>
    </w:p>
    <w:p w14:paraId="51952534"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Ранее, в программе конкурса 1912 г. особо отмечалось, что «аэроплан должен быть вы</w:t>
      </w:r>
      <w:r w:rsidRPr="006D3E22">
        <w:rPr>
          <w:bCs/>
          <w:color w:val="000000" w:themeColor="text1"/>
          <w:sz w:val="16"/>
          <w:szCs w:val="16"/>
        </w:rPr>
        <w:softHyphen/>
        <w:t>строен в России. Материал и отдельные части, употребленные на постройку аэроплана, могут быть безразлично, как русского, так и заграничного происхождения». Для оценки самолётов разработали сложную математическую формулу, куда входили величины или баллы, полученные при испытаниях, а также характеристики из соответствующих граф таблицы: «Для более ясного представления о степени совершенства аэроплана оконча</w:t>
      </w:r>
      <w:r w:rsidRPr="006D3E22">
        <w:rPr>
          <w:bCs/>
          <w:color w:val="000000" w:themeColor="text1"/>
          <w:sz w:val="16"/>
          <w:szCs w:val="16"/>
        </w:rPr>
        <w:softHyphen/>
        <w:t>тельный результат выражается в процентах... [от] идеального аэроплана... Аэропланам иностранных конструкторов, с полученного ими общего балла сбавляется 10% его вели</w:t>
      </w:r>
      <w:r w:rsidRPr="006D3E22">
        <w:rPr>
          <w:bCs/>
          <w:color w:val="000000" w:themeColor="text1"/>
          <w:sz w:val="16"/>
          <w:szCs w:val="16"/>
        </w:rPr>
        <w:softHyphen/>
        <w:t>чины. Полученная таким образом отметка и служит для определения права аппарата на получение того или другого приза.</w:t>
      </w:r>
    </w:p>
    <w:p w14:paraId="61C12982"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 xml:space="preserve">Для аппаратов русских конструкторов общий балл никакому изменению не подлежит»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91.)</w:t>
      </w:r>
      <w:r w:rsidRPr="006D3E22">
        <w:rPr>
          <w:bCs/>
          <w:color w:val="000000" w:themeColor="text1"/>
          <w:sz w:val="16"/>
          <w:szCs w:val="16"/>
          <w:vertAlign w:val="superscript"/>
        </w:rPr>
        <w:t>26</w:t>
      </w:r>
      <w:r w:rsidRPr="006D3E22">
        <w:rPr>
          <w:bCs/>
          <w:color w:val="000000" w:themeColor="text1"/>
          <w:sz w:val="16"/>
          <w:szCs w:val="16"/>
        </w:rPr>
        <w:t>.</w:t>
      </w:r>
    </w:p>
    <w:p w14:paraId="4A625677"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В конкурсе 1912 г. приняли участие 12 самолётов, из них только три полностью вы</w:t>
      </w:r>
      <w:r w:rsidRPr="006D3E22">
        <w:rPr>
          <w:bCs/>
          <w:color w:val="000000" w:themeColor="text1"/>
          <w:sz w:val="16"/>
          <w:szCs w:val="16"/>
        </w:rPr>
        <w:softHyphen/>
        <w:t>полнили условия конкурса и получили премии: 1-й — самолет Сикорского (77,5%), да</w:t>
      </w:r>
      <w:r w:rsidRPr="006D3E22">
        <w:rPr>
          <w:bCs/>
          <w:color w:val="000000" w:themeColor="text1"/>
          <w:sz w:val="16"/>
          <w:szCs w:val="16"/>
        </w:rPr>
        <w:softHyphen/>
        <w:t>лее шли два самолёта завода «Дукс»: 2-й — «Фарман» (72,7%), 3-й — «</w:t>
      </w:r>
      <w:proofErr w:type="spellStart"/>
      <w:r w:rsidRPr="006D3E22">
        <w:rPr>
          <w:bCs/>
          <w:color w:val="000000" w:themeColor="text1"/>
          <w:sz w:val="16"/>
          <w:szCs w:val="16"/>
        </w:rPr>
        <w:t>Ньюпор</w:t>
      </w:r>
      <w:proofErr w:type="spellEnd"/>
      <w:r w:rsidRPr="006D3E22">
        <w:rPr>
          <w:bCs/>
          <w:color w:val="000000" w:themeColor="text1"/>
          <w:sz w:val="16"/>
          <w:szCs w:val="16"/>
        </w:rPr>
        <w:t>» (59,1%). Во время конкурса возник скандал: все русские конструкторы подали в конкурсную ко</w:t>
      </w:r>
      <w:r w:rsidRPr="006D3E22">
        <w:rPr>
          <w:bCs/>
          <w:color w:val="000000" w:themeColor="text1"/>
          <w:sz w:val="16"/>
          <w:szCs w:val="16"/>
        </w:rPr>
        <w:softHyphen/>
        <w:t>миссию протест, считая самолёты «Дукса» заграничными.</w:t>
      </w:r>
    </w:p>
    <w:p w14:paraId="399BDED5"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Призы конкурса 1913 г. распределились следующим образом: 1-й приз —биплан «Си-</w:t>
      </w:r>
      <w:proofErr w:type="spellStart"/>
      <w:r w:rsidRPr="006D3E22">
        <w:rPr>
          <w:bCs/>
          <w:color w:val="000000" w:themeColor="text1"/>
          <w:sz w:val="16"/>
          <w:szCs w:val="16"/>
        </w:rPr>
        <w:t>корский</w:t>
      </w:r>
      <w:proofErr w:type="spellEnd"/>
      <w:r w:rsidRPr="006D3E22">
        <w:rPr>
          <w:bCs/>
          <w:color w:val="000000" w:themeColor="text1"/>
          <w:sz w:val="16"/>
          <w:szCs w:val="16"/>
        </w:rPr>
        <w:t xml:space="preserve"> С-10а» (лётчик </w:t>
      </w:r>
      <w:proofErr w:type="spellStart"/>
      <w:r w:rsidRPr="006D3E22">
        <w:rPr>
          <w:bCs/>
          <w:color w:val="000000" w:themeColor="text1"/>
          <w:sz w:val="16"/>
          <w:szCs w:val="16"/>
        </w:rPr>
        <w:t>Алехнович</w:t>
      </w:r>
      <w:proofErr w:type="spellEnd"/>
      <w:r w:rsidRPr="006D3E22">
        <w:rPr>
          <w:bCs/>
          <w:color w:val="000000" w:themeColor="text1"/>
          <w:sz w:val="16"/>
          <w:szCs w:val="16"/>
        </w:rPr>
        <w:t>), 2-й приз — моноплан «Сикорский С-11» (Янковский), 3-й приз — «</w:t>
      </w:r>
      <w:proofErr w:type="spellStart"/>
      <w:r w:rsidRPr="006D3E22">
        <w:rPr>
          <w:bCs/>
          <w:color w:val="000000" w:themeColor="text1"/>
          <w:sz w:val="16"/>
          <w:szCs w:val="16"/>
        </w:rPr>
        <w:t>Депердюссен</w:t>
      </w:r>
      <w:proofErr w:type="spellEnd"/>
      <w:r w:rsidRPr="006D3E22">
        <w:rPr>
          <w:bCs/>
          <w:color w:val="000000" w:themeColor="text1"/>
          <w:sz w:val="16"/>
          <w:szCs w:val="16"/>
        </w:rPr>
        <w:t>» (</w:t>
      </w:r>
      <w:proofErr w:type="spellStart"/>
      <w:r w:rsidRPr="006D3E22">
        <w:rPr>
          <w:bCs/>
          <w:color w:val="000000" w:themeColor="text1"/>
          <w:sz w:val="16"/>
          <w:szCs w:val="16"/>
        </w:rPr>
        <w:t>Жануар</w:t>
      </w:r>
      <w:proofErr w:type="spellEnd"/>
      <w:r w:rsidRPr="006D3E22">
        <w:rPr>
          <w:bCs/>
          <w:color w:val="000000" w:themeColor="text1"/>
          <w:sz w:val="16"/>
          <w:szCs w:val="16"/>
        </w:rPr>
        <w:t>), 4 приз — «Моран-</w:t>
      </w:r>
      <w:proofErr w:type="spellStart"/>
      <w:r w:rsidRPr="006D3E22">
        <w:rPr>
          <w:bCs/>
          <w:color w:val="000000" w:themeColor="text1"/>
          <w:sz w:val="16"/>
          <w:szCs w:val="16"/>
        </w:rPr>
        <w:t>Сольнье</w:t>
      </w:r>
      <w:proofErr w:type="spellEnd"/>
      <w:r w:rsidRPr="006D3E22">
        <w:rPr>
          <w:bCs/>
          <w:color w:val="000000" w:themeColor="text1"/>
          <w:sz w:val="16"/>
          <w:szCs w:val="16"/>
        </w:rPr>
        <w:t>» (</w:t>
      </w:r>
      <w:proofErr w:type="spellStart"/>
      <w:r w:rsidRPr="006D3E22">
        <w:rPr>
          <w:bCs/>
          <w:color w:val="000000" w:themeColor="text1"/>
          <w:sz w:val="16"/>
          <w:szCs w:val="16"/>
        </w:rPr>
        <w:t>Одемар</w:t>
      </w:r>
      <w:proofErr w:type="spellEnd"/>
      <w:r w:rsidRPr="006D3E22">
        <w:rPr>
          <w:bCs/>
          <w:color w:val="000000" w:themeColor="text1"/>
          <w:sz w:val="16"/>
          <w:szCs w:val="16"/>
        </w:rPr>
        <w:t>).</w:t>
      </w:r>
    </w:p>
    <w:p w14:paraId="2BC075C9"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Отсюда легко понять, почему французские самолёты — победители конкурсов — стро</w:t>
      </w:r>
      <w:r w:rsidRPr="006D3E22">
        <w:rPr>
          <w:bCs/>
          <w:color w:val="000000" w:themeColor="text1"/>
          <w:sz w:val="16"/>
          <w:szCs w:val="16"/>
        </w:rPr>
        <w:softHyphen/>
        <w:t>ились на русских заводах. Как отмечалось в работе (Елисеев С.П. Организационное строительство военной авиации России (1910-1917). М., ВВИА им. Н.Е. Жуковского, 2008. С. 14.)</w:t>
      </w:r>
      <w:r w:rsidRPr="006D3E22">
        <w:rPr>
          <w:bCs/>
          <w:color w:val="000000" w:themeColor="text1"/>
          <w:sz w:val="16"/>
          <w:szCs w:val="16"/>
          <w:vertAlign w:val="superscript"/>
        </w:rPr>
        <w:t>3</w:t>
      </w:r>
      <w:r w:rsidRPr="006D3E22">
        <w:rPr>
          <w:bCs/>
          <w:color w:val="000000" w:themeColor="text1"/>
          <w:sz w:val="16"/>
          <w:szCs w:val="16"/>
        </w:rPr>
        <w:t>, «примечательно, что кроме ино</w:t>
      </w:r>
      <w:r w:rsidRPr="006D3E22">
        <w:rPr>
          <w:bCs/>
          <w:color w:val="000000" w:themeColor="text1"/>
          <w:sz w:val="16"/>
          <w:szCs w:val="16"/>
        </w:rPr>
        <w:softHyphen/>
        <w:t>странных типов решено было заказать и самолёты конструкции И.И. Сикорского, что нельзя не оценить положительно, особенно в плане тенденциозного освещения истории авиации в литературе советского времени. В ней Военное министерство и ГВТУ, как его часть, необоснованно обвиняются в приверженности иностранным образцам авиатехники. Между тем документы свидетельствуют, что военное ведомство почти во всех воз</w:t>
      </w:r>
      <w:r w:rsidRPr="006D3E22">
        <w:rPr>
          <w:bCs/>
          <w:color w:val="000000" w:themeColor="text1"/>
          <w:sz w:val="16"/>
          <w:szCs w:val="16"/>
        </w:rPr>
        <w:softHyphen/>
        <w:t>можных случаях проводило политику продвижения к серийному производству русских изобретений авиатехники и особенно тех из них, которые должны были строиться из отечественных материалов. Когда же дело доходило до заводов, то они предпочитали осваивать производство «чужих» самолётов, так как это было дешевле и менее риско</w:t>
      </w:r>
      <w:r w:rsidRPr="006D3E22">
        <w:rPr>
          <w:bCs/>
          <w:color w:val="000000" w:themeColor="text1"/>
          <w:sz w:val="16"/>
          <w:szCs w:val="16"/>
        </w:rPr>
        <w:softHyphen/>
        <w:t>ванно. Для примера достаточно проследить за судьбой самолёта «Сикорский-Х1». Тех</w:t>
      </w:r>
      <w:r w:rsidRPr="006D3E22">
        <w:rPr>
          <w:bCs/>
          <w:color w:val="000000" w:themeColor="text1"/>
          <w:sz w:val="16"/>
          <w:szCs w:val="16"/>
        </w:rPr>
        <w:softHyphen/>
        <w:t>нический комитет ГВТУ в марте 1914 г. принял решение заказать 48 «</w:t>
      </w:r>
      <w:proofErr w:type="spellStart"/>
      <w:r w:rsidRPr="006D3E22">
        <w:rPr>
          <w:bCs/>
          <w:color w:val="000000" w:themeColor="text1"/>
          <w:sz w:val="16"/>
          <w:szCs w:val="16"/>
        </w:rPr>
        <w:t>Депердюссенов</w:t>
      </w:r>
      <w:proofErr w:type="spellEnd"/>
      <w:r w:rsidRPr="006D3E22">
        <w:rPr>
          <w:bCs/>
          <w:color w:val="000000" w:themeColor="text1"/>
          <w:sz w:val="16"/>
          <w:szCs w:val="16"/>
        </w:rPr>
        <w:t>», 42 «Моран-Парасоля» и 42 «Сикорских-Х1». Из четырех ведущих авиазаводов за изго</w:t>
      </w:r>
      <w:r w:rsidRPr="006D3E22">
        <w:rPr>
          <w:bCs/>
          <w:color w:val="000000" w:themeColor="text1"/>
          <w:sz w:val="16"/>
          <w:szCs w:val="16"/>
        </w:rPr>
        <w:softHyphen/>
        <w:t>товление отечественных машин взялся только РБВЗ, на котором главным конструктором работал И.И. Сикорский. Однако через несколько дней правление завода попросило отсрочить выполнение заказа. Тогда Технический комитет уменьшил заказ до 12 само</w:t>
      </w:r>
      <w:r w:rsidRPr="006D3E22">
        <w:rPr>
          <w:bCs/>
          <w:color w:val="000000" w:themeColor="text1"/>
          <w:sz w:val="16"/>
          <w:szCs w:val="16"/>
        </w:rPr>
        <w:softHyphen/>
        <w:t>лётов, но и их не изготовили. Всё это привело к тому, что только около десяти русских типов самолётов нашли применение в Первой мировой войне» (Елисеев С.П. Организационное строительство военной авиации России... С. 33-34.)</w:t>
      </w:r>
      <w:r w:rsidRPr="006D3E22">
        <w:rPr>
          <w:bCs/>
          <w:color w:val="000000" w:themeColor="text1"/>
          <w:sz w:val="16"/>
          <w:szCs w:val="16"/>
          <w:vertAlign w:val="superscript"/>
        </w:rPr>
        <w:t>27</w:t>
      </w:r>
      <w:r w:rsidRPr="006D3E22">
        <w:rPr>
          <w:bCs/>
          <w:color w:val="000000" w:themeColor="text1"/>
          <w:sz w:val="16"/>
          <w:szCs w:val="16"/>
        </w:rPr>
        <w:t>.</w:t>
      </w:r>
    </w:p>
    <w:p w14:paraId="117362C9"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Нельзя огульно обвинять и крупнейший в России авиазавод «Дукс» за то, что он запу</w:t>
      </w:r>
      <w:r w:rsidRPr="006D3E22">
        <w:rPr>
          <w:bCs/>
          <w:color w:val="000000" w:themeColor="text1"/>
          <w:sz w:val="16"/>
          <w:szCs w:val="16"/>
        </w:rPr>
        <w:softHyphen/>
        <w:t xml:space="preserve">скал в серию французские, а не отечественные самолёты. После крупнейшего фиаско на конкурсе 1913 г., когда все пять оригинальных конструкций, разработанных итальянским инженером Ф.Э. </w:t>
      </w:r>
      <w:proofErr w:type="spellStart"/>
      <w:r w:rsidRPr="006D3E22">
        <w:rPr>
          <w:bCs/>
          <w:color w:val="000000" w:themeColor="text1"/>
          <w:sz w:val="16"/>
          <w:szCs w:val="16"/>
        </w:rPr>
        <w:t>Моска</w:t>
      </w:r>
      <w:proofErr w:type="spellEnd"/>
      <w:r w:rsidRPr="006D3E22">
        <w:rPr>
          <w:bCs/>
          <w:color w:val="000000" w:themeColor="text1"/>
          <w:sz w:val="16"/>
          <w:szCs w:val="16"/>
        </w:rPr>
        <w:t xml:space="preserve"> (в т.ч. и «Меллер-1»), не смогли выполнить условия конкурса, на заводе перестали заниматься опытным самолётостроением, хотя в серии непрерывно усовершенствовали зарубежные образцы. Посетившая «Дукс» весной 1914 г. инспекция Военного ведомства «удостоверила актом, что аэропланы, сработанные заводом «Дукс», по качеству материала, работе и легкости, значительно лучше французских образцов». «Дукс» первым освоил выпуск новых «</w:t>
      </w:r>
      <w:proofErr w:type="spellStart"/>
      <w:r w:rsidRPr="006D3E22">
        <w:rPr>
          <w:bCs/>
          <w:color w:val="000000" w:themeColor="text1"/>
          <w:sz w:val="16"/>
          <w:szCs w:val="16"/>
        </w:rPr>
        <w:t>Ньюпоров</w:t>
      </w:r>
      <w:proofErr w:type="spellEnd"/>
      <w:r w:rsidRPr="006D3E22">
        <w:rPr>
          <w:bCs/>
          <w:color w:val="000000" w:themeColor="text1"/>
          <w:sz w:val="16"/>
          <w:szCs w:val="16"/>
        </w:rPr>
        <w:t>» и стал их основным поставщиком в каз</w:t>
      </w:r>
      <w:r w:rsidRPr="006D3E22">
        <w:rPr>
          <w:bCs/>
          <w:color w:val="000000" w:themeColor="text1"/>
          <w:sz w:val="16"/>
          <w:szCs w:val="16"/>
        </w:rPr>
        <w:softHyphen/>
        <w:t>ну. Начиная с 1912 г., завод стал в России единственным официальным представителем французских фирм «Фарман», «Блерио» и «</w:t>
      </w:r>
      <w:proofErr w:type="spellStart"/>
      <w:r w:rsidRPr="006D3E22">
        <w:rPr>
          <w:bCs/>
          <w:color w:val="000000" w:themeColor="text1"/>
          <w:sz w:val="16"/>
          <w:szCs w:val="16"/>
        </w:rPr>
        <w:t>Ньюпор</w:t>
      </w:r>
      <w:proofErr w:type="spellEnd"/>
      <w:r w:rsidRPr="006D3E22">
        <w:rPr>
          <w:bCs/>
          <w:color w:val="000000" w:themeColor="text1"/>
          <w:sz w:val="16"/>
          <w:szCs w:val="16"/>
        </w:rPr>
        <w:t>».</w:t>
      </w:r>
    </w:p>
    <w:p w14:paraId="12A1666E"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Подводя итоги предвоенного развития военной авиации в России, отметим, что в «Обзоре русской авиации 1913 года» отмечалось, что «...в настоящее время авиация в России стоит уже на крепких ногах и даже отделилась от западно-европейского те</w:t>
      </w:r>
      <w:r w:rsidRPr="006D3E22">
        <w:rPr>
          <w:bCs/>
          <w:color w:val="000000" w:themeColor="text1"/>
          <w:sz w:val="16"/>
          <w:szCs w:val="16"/>
        </w:rPr>
        <w:softHyphen/>
        <w:t>чения и теперь идет по собственному пути. Наша зависимость от Запада и от Фран</w:t>
      </w:r>
      <w:r w:rsidRPr="006D3E22">
        <w:rPr>
          <w:bCs/>
          <w:color w:val="000000" w:themeColor="text1"/>
          <w:sz w:val="16"/>
          <w:szCs w:val="16"/>
        </w:rPr>
        <w:softHyphen/>
        <w:t>ции, в частности, почти совсем миновала.</w:t>
      </w:r>
    </w:p>
    <w:p w14:paraId="54E34048"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В данное время мы сами строим себе аэропланы из русских материалов, даже мо</w:t>
      </w:r>
      <w:r w:rsidRPr="006D3E22">
        <w:rPr>
          <w:bCs/>
          <w:color w:val="000000" w:themeColor="text1"/>
          <w:sz w:val="16"/>
          <w:szCs w:val="16"/>
        </w:rPr>
        <w:softHyphen/>
        <w:t>торов не выписываем, т.к. в Москве есть отделение завода «Гном».</w:t>
      </w:r>
    </w:p>
    <w:p w14:paraId="2D25FE72"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За минувший 1913 год русская авиационная промышленность вполне окрепла. И те</w:t>
      </w:r>
      <w:r w:rsidRPr="006D3E22">
        <w:rPr>
          <w:bCs/>
          <w:color w:val="000000" w:themeColor="text1"/>
          <w:sz w:val="16"/>
          <w:szCs w:val="16"/>
        </w:rPr>
        <w:softHyphen/>
        <w:t xml:space="preserve">перь у нас несколько превосходно оборудованных авиазаводов» (РБВЗ, «Дукс» и </w:t>
      </w:r>
      <w:proofErr w:type="spellStart"/>
      <w:r w:rsidRPr="006D3E22">
        <w:rPr>
          <w:bCs/>
          <w:color w:val="000000" w:themeColor="text1"/>
          <w:sz w:val="16"/>
          <w:szCs w:val="16"/>
        </w:rPr>
        <w:t>т.д</w:t>
      </w:r>
      <w:proofErr w:type="spellEnd"/>
      <w:r w:rsidRPr="006D3E22">
        <w:rPr>
          <w:bCs/>
          <w:color w:val="000000" w:themeColor="text1"/>
          <w:sz w:val="16"/>
          <w:szCs w:val="16"/>
        </w:rPr>
        <w:t>)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w:t>
      </w:r>
      <w:r w:rsidRPr="006D3E22">
        <w:rPr>
          <w:bCs/>
          <w:color w:val="000000" w:themeColor="text1"/>
          <w:sz w:val="16"/>
          <w:szCs w:val="16"/>
        </w:rPr>
        <w:softHyphen/>
        <w:t>домства, так же как и вся вообще русская авиация зиждется на военной авиации... Это господство военной авиации и двинуло нас так вперед в истекшем году. Минувший 1913 год можно назвать годом независимой от Запада русской авиации, причем гла</w:t>
      </w:r>
      <w:r w:rsidRPr="006D3E22">
        <w:rPr>
          <w:bCs/>
          <w:color w:val="000000" w:themeColor="text1"/>
          <w:sz w:val="16"/>
          <w:szCs w:val="16"/>
        </w:rPr>
        <w:softHyphen/>
        <w:t xml:space="preserve">венствующую роль играет военная авиация...»( Аэро-, 1914. № 2. С. 13-17. Авиация...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5. 1913. С. 86-90.)</w:t>
      </w:r>
      <w:r w:rsidRPr="006D3E22">
        <w:rPr>
          <w:bCs/>
          <w:color w:val="000000" w:themeColor="text1"/>
          <w:sz w:val="16"/>
          <w:szCs w:val="16"/>
          <w:vertAlign w:val="superscript"/>
        </w:rPr>
        <w:t>28</w:t>
      </w:r>
      <w:r w:rsidRPr="006D3E22">
        <w:rPr>
          <w:bCs/>
          <w:color w:val="000000" w:themeColor="text1"/>
          <w:sz w:val="16"/>
          <w:szCs w:val="16"/>
        </w:rPr>
        <w:t>.</w:t>
      </w:r>
    </w:p>
    <w:p w14:paraId="259F31A9"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В ежегодном «Отчете Воздухоплавательной части ГУ ГШ...» за 1913 г. также говори</w:t>
      </w:r>
      <w:r w:rsidRPr="006D3E22">
        <w:rPr>
          <w:bCs/>
          <w:color w:val="000000" w:themeColor="text1"/>
          <w:sz w:val="16"/>
          <w:szCs w:val="16"/>
        </w:rPr>
        <w:softHyphen/>
        <w:t>лось, что при заказах и подрядах Военное ведомство поддерживало стремление раз</w:t>
      </w:r>
      <w:r w:rsidRPr="006D3E22">
        <w:rPr>
          <w:bCs/>
          <w:color w:val="000000" w:themeColor="text1"/>
          <w:sz w:val="16"/>
          <w:szCs w:val="16"/>
        </w:rPr>
        <w:softHyphen/>
        <w:t>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w:t>
      </w:r>
      <w:r w:rsidRPr="006D3E22">
        <w:rPr>
          <w:bCs/>
          <w:color w:val="000000" w:themeColor="text1"/>
          <w:sz w:val="16"/>
          <w:szCs w:val="16"/>
        </w:rPr>
        <w:softHyphen/>
        <w:t xml:space="preserve">граничного происхождения, а остальные построены на русских заводах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5. 1913. С. 146-150.)</w:t>
      </w:r>
      <w:r w:rsidRPr="006D3E22">
        <w:rPr>
          <w:bCs/>
          <w:color w:val="000000" w:themeColor="text1"/>
          <w:sz w:val="16"/>
          <w:szCs w:val="16"/>
          <w:vertAlign w:val="superscript"/>
        </w:rPr>
        <w:t>29</w:t>
      </w:r>
      <w:r w:rsidRPr="006D3E22">
        <w:rPr>
          <w:bCs/>
          <w:color w:val="000000" w:themeColor="text1"/>
          <w:sz w:val="16"/>
          <w:szCs w:val="16"/>
        </w:rPr>
        <w:t>.</w:t>
      </w:r>
    </w:p>
    <w:p w14:paraId="6740D67E"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В.Б. Шавров свидетельствует, что «до войны размеры закупок были по существу не</w:t>
      </w:r>
      <w:r w:rsidRPr="006D3E22">
        <w:rPr>
          <w:bCs/>
          <w:color w:val="000000" w:themeColor="text1"/>
          <w:sz w:val="16"/>
          <w:szCs w:val="16"/>
        </w:rPr>
        <w:softHyphen/>
        <w:t>значительны. Приобретались главным образом двигатели и приборы, что же касается! самолётов, то их было приобретено лишь несколько десятков». В 1910-1911 гг. Отдел) воздушного флота Комитета по усилению флота купил за границей около 50 самолё</w:t>
      </w:r>
      <w:r w:rsidRPr="006D3E22">
        <w:rPr>
          <w:bCs/>
          <w:color w:val="000000" w:themeColor="text1"/>
          <w:sz w:val="16"/>
          <w:szCs w:val="16"/>
        </w:rPr>
        <w:softHyphen/>
        <w:t>тов, переданных русским военным лётным школам. Примерно столько же самолётов приобрели частные лица и аэроклубы. Формируемые авиационные отряды, в основ-1 ном, снабжались самолётами зарубежных типов, но отечественного производства, ко</w:t>
      </w:r>
      <w:r w:rsidRPr="006D3E22">
        <w:rPr>
          <w:bCs/>
          <w:color w:val="000000" w:themeColor="text1"/>
          <w:sz w:val="16"/>
          <w:szCs w:val="16"/>
        </w:rPr>
        <w:softHyphen/>
        <w:t>торых приняли в казну свыше 300 экземпляров» (Шавров В.Б. История конструкций самолетов в СССР до 1938. М., 1978. С. 257.)</w:t>
      </w:r>
      <w:r w:rsidRPr="006D3E22">
        <w:rPr>
          <w:bCs/>
          <w:color w:val="000000" w:themeColor="text1"/>
          <w:sz w:val="16"/>
          <w:szCs w:val="16"/>
          <w:vertAlign w:val="superscript"/>
        </w:rPr>
        <w:t>30</w:t>
      </w:r>
      <w:r w:rsidRPr="006D3E22">
        <w:rPr>
          <w:bCs/>
          <w:color w:val="000000" w:themeColor="text1"/>
          <w:sz w:val="16"/>
          <w:szCs w:val="16"/>
        </w:rPr>
        <w:t>. Всего до войны в России построили] около 600 самолётов.</w:t>
      </w:r>
    </w:p>
    <w:p w14:paraId="3D717F28"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С началом Первой мировой войны ситуация резко изменилась: «Как только выясни-1 лось, что убыль самолётов достигает 37% в месяц и что русские заводы не поспева</w:t>
      </w:r>
      <w:r w:rsidRPr="006D3E22">
        <w:rPr>
          <w:bCs/>
          <w:color w:val="000000" w:themeColor="text1"/>
          <w:sz w:val="16"/>
          <w:szCs w:val="16"/>
        </w:rPr>
        <w:softHyphen/>
        <w:t>ют ее восполнять, — пишет В.Б. Шавров, — командование армии стало все настойчи</w:t>
      </w:r>
      <w:r w:rsidRPr="006D3E22">
        <w:rPr>
          <w:bCs/>
          <w:color w:val="000000" w:themeColor="text1"/>
          <w:sz w:val="16"/>
          <w:szCs w:val="16"/>
        </w:rPr>
        <w:softHyphen/>
        <w:t>вее (иногда даже в унизительной для себя форме) обращаться за помощью к союзни</w:t>
      </w:r>
      <w:r w:rsidRPr="006D3E22">
        <w:rPr>
          <w:bCs/>
          <w:color w:val="000000" w:themeColor="text1"/>
          <w:sz w:val="16"/>
          <w:szCs w:val="16"/>
        </w:rPr>
        <w:softHyphen/>
        <w:t xml:space="preserve">кам — французам и англичанам. Однако Франция в 1915 г. еще только развертывала! свою авиапромышленность и </w:t>
      </w:r>
      <w:r w:rsidRPr="006D3E22">
        <w:rPr>
          <w:bCs/>
          <w:color w:val="000000" w:themeColor="text1"/>
          <w:sz w:val="16"/>
          <w:szCs w:val="16"/>
        </w:rPr>
        <w:lastRenderedPageBreak/>
        <w:t xml:space="preserve">потому отпускала своим союзникам не более 15% </w:t>
      </w:r>
      <w:proofErr w:type="spellStart"/>
      <w:r w:rsidRPr="006D3E22">
        <w:rPr>
          <w:bCs/>
          <w:color w:val="000000" w:themeColor="text1"/>
          <w:sz w:val="16"/>
          <w:szCs w:val="16"/>
        </w:rPr>
        <w:t>отоб</w:t>
      </w:r>
      <w:proofErr w:type="spellEnd"/>
      <w:r w:rsidRPr="006D3E22">
        <w:rPr>
          <w:bCs/>
          <w:color w:val="000000" w:themeColor="text1"/>
          <w:sz w:val="16"/>
          <w:szCs w:val="16"/>
        </w:rPr>
        <w:t xml:space="preserve">-| </w:t>
      </w:r>
      <w:proofErr w:type="spellStart"/>
      <w:r w:rsidRPr="006D3E22">
        <w:rPr>
          <w:bCs/>
          <w:color w:val="000000" w:themeColor="text1"/>
          <w:sz w:val="16"/>
          <w:szCs w:val="16"/>
        </w:rPr>
        <w:t>щего</w:t>
      </w:r>
      <w:proofErr w:type="spellEnd"/>
      <w:r w:rsidRPr="006D3E22">
        <w:rPr>
          <w:bCs/>
          <w:color w:val="000000" w:themeColor="text1"/>
          <w:sz w:val="16"/>
          <w:szCs w:val="16"/>
        </w:rPr>
        <w:t xml:space="preserve"> объема производства самолётов и двигателей. Доставка морем через Архан</w:t>
      </w:r>
      <w:r w:rsidRPr="006D3E22">
        <w:rPr>
          <w:bCs/>
          <w:color w:val="000000" w:themeColor="text1"/>
          <w:sz w:val="16"/>
          <w:szCs w:val="16"/>
        </w:rPr>
        <w:softHyphen/>
        <w:t>гельск была долгой и в общем в 1915 г. до русского фронта дошло немного. Поставки] оживились в 1916 г. и достигли максимума в середине 1917 г. С осени 1916 г. нача</w:t>
      </w:r>
      <w:r w:rsidRPr="006D3E22">
        <w:rPr>
          <w:bCs/>
          <w:color w:val="000000" w:themeColor="text1"/>
          <w:sz w:val="16"/>
          <w:szCs w:val="16"/>
        </w:rPr>
        <w:softHyphen/>
        <w:t>лись поставки из Англии, но по сравнению с французскими они были невелики. Труд</w:t>
      </w:r>
      <w:r w:rsidRPr="006D3E22">
        <w:rPr>
          <w:bCs/>
          <w:color w:val="000000" w:themeColor="text1"/>
          <w:sz w:val="16"/>
          <w:szCs w:val="16"/>
        </w:rPr>
        <w:softHyphen/>
        <w:t>но установить в точности, сколько самолётов получили из-за границы. По данным ар</w:t>
      </w:r>
      <w:r w:rsidRPr="006D3E22">
        <w:rPr>
          <w:bCs/>
          <w:color w:val="000000" w:themeColor="text1"/>
          <w:sz w:val="16"/>
          <w:szCs w:val="16"/>
        </w:rPr>
        <w:softHyphen/>
        <w:t>хива А.А. Игнатьева и других источников (Игнатьев А.А. Пятьдесят лет в строю. М., 1988; Шавров В.Б. История конструкций самолетов в СССР до 1938. М., 1978. С. 258, со ссылкой на РГВИА. Ф. 2003. Оп. 11. Д. 634. Л. 34-35.)</w:t>
      </w:r>
      <w:r w:rsidRPr="006D3E22">
        <w:rPr>
          <w:bCs/>
          <w:color w:val="000000" w:themeColor="text1"/>
          <w:sz w:val="16"/>
          <w:szCs w:val="16"/>
          <w:vertAlign w:val="superscript"/>
        </w:rPr>
        <w:t>31</w:t>
      </w:r>
      <w:r w:rsidRPr="006D3E22">
        <w:rPr>
          <w:bCs/>
          <w:color w:val="000000" w:themeColor="text1"/>
          <w:sz w:val="16"/>
          <w:szCs w:val="16"/>
        </w:rPr>
        <w:t>, всего доставили около 1800 самолётов и| свыше 4000 двигателей. Все (или почти все) пароходы с этим грузом благополучно до</w:t>
      </w:r>
      <w:r w:rsidRPr="006D3E22">
        <w:rPr>
          <w:bCs/>
          <w:color w:val="000000" w:themeColor="text1"/>
          <w:sz w:val="16"/>
          <w:szCs w:val="16"/>
        </w:rPr>
        <w:softHyphen/>
        <w:t>стигли Архангельска. Однако с дальнейшим продвижением самолётов и двигателей на| фронт дело обстояло очень плохо.</w:t>
      </w:r>
    </w:p>
    <w:p w14:paraId="46280423"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От Архангельска до Вологды шла лишь однопутная узкоколейная железнодорожная! линия с очень малой пропускной способностью. Она была перешита на нормальную (и| все-таки однопутную) колею лишь в 1916 г. Громоздкие ящики с самолётами не успевали вывозить, и скоро на пристанях Архангельска образовались целые залежи их. Вновь! прибывавшие ящики зачастую выгружались на предыдущие в два и даже в три этажа. Нижние ящики трескались, туда попадала вода, самолёты приходили в негодность...</w:t>
      </w:r>
    </w:p>
    <w:p w14:paraId="08338E0E"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 xml:space="preserve">В конце концов большое количество самолётов и двигателей так и не было вывезено из Архангельска до конца 1917 г. На фронт попало около 600 самолётов, а </w:t>
      </w:r>
      <w:proofErr w:type="spellStart"/>
      <w:r w:rsidRPr="006D3E22">
        <w:rPr>
          <w:bCs/>
          <w:color w:val="000000" w:themeColor="text1"/>
          <w:sz w:val="16"/>
          <w:szCs w:val="16"/>
        </w:rPr>
        <w:t>осталь</w:t>
      </w:r>
      <w:proofErr w:type="spellEnd"/>
      <w:r w:rsidRPr="006D3E22">
        <w:rPr>
          <w:bCs/>
          <w:color w:val="000000" w:themeColor="text1"/>
          <w:sz w:val="16"/>
          <w:szCs w:val="16"/>
        </w:rPr>
        <w:t xml:space="preserve">{ </w:t>
      </w:r>
      <w:proofErr w:type="spellStart"/>
      <w:r w:rsidRPr="006D3E22">
        <w:rPr>
          <w:bCs/>
          <w:color w:val="000000" w:themeColor="text1"/>
          <w:sz w:val="16"/>
          <w:szCs w:val="16"/>
        </w:rPr>
        <w:t>ные</w:t>
      </w:r>
      <w:proofErr w:type="spellEnd"/>
      <w:r w:rsidRPr="006D3E22">
        <w:rPr>
          <w:bCs/>
          <w:color w:val="000000" w:themeColor="text1"/>
          <w:sz w:val="16"/>
          <w:szCs w:val="16"/>
        </w:rPr>
        <w:t xml:space="preserve"> оставались на различных базах и складах или же были в пути...» (Шавров В.Б. История конструкций самолетов в СССР до 1938. М., 1978. С. 258.)</w:t>
      </w:r>
      <w:r w:rsidRPr="006D3E22">
        <w:rPr>
          <w:bCs/>
          <w:color w:val="000000" w:themeColor="text1"/>
          <w:sz w:val="16"/>
          <w:szCs w:val="16"/>
          <w:vertAlign w:val="superscript"/>
        </w:rPr>
        <w:t>32</w:t>
      </w:r>
      <w:r w:rsidRPr="006D3E22">
        <w:rPr>
          <w:bCs/>
          <w:color w:val="000000" w:themeColor="text1"/>
          <w:sz w:val="16"/>
          <w:szCs w:val="16"/>
        </w:rPr>
        <w:t>.</w:t>
      </w:r>
    </w:p>
    <w:p w14:paraId="3CDD72AC"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Русский военный атташе во Франции А.А. ' Игнатьев писал, что «по свидетельству фран</w:t>
      </w:r>
      <w:r w:rsidRPr="006D3E22">
        <w:rPr>
          <w:bCs/>
          <w:color w:val="000000" w:themeColor="text1"/>
          <w:sz w:val="16"/>
          <w:szCs w:val="16"/>
        </w:rPr>
        <w:softHyphen/>
        <w:t>цузов, побывавших в порту [Архангельска], они в 1916 году проезжали на санях по крыш</w:t>
      </w:r>
      <w:r w:rsidRPr="006D3E22">
        <w:rPr>
          <w:bCs/>
          <w:color w:val="000000" w:themeColor="text1"/>
          <w:sz w:val="16"/>
          <w:szCs w:val="16"/>
        </w:rPr>
        <w:softHyphen/>
        <w:t>кам ящиков с французскими самолётами, за</w:t>
      </w:r>
      <w:r w:rsidRPr="006D3E22">
        <w:rPr>
          <w:bCs/>
          <w:color w:val="000000" w:themeColor="text1"/>
          <w:sz w:val="16"/>
          <w:szCs w:val="16"/>
        </w:rPr>
        <w:softHyphen/>
        <w:t>несёнными снегом и высланных мною еще летом 1915 года!» А между тем «авиационная техника развивалась такими быстрыми тем</w:t>
      </w:r>
      <w:r w:rsidRPr="006D3E22">
        <w:rPr>
          <w:bCs/>
          <w:color w:val="000000" w:themeColor="text1"/>
          <w:sz w:val="16"/>
          <w:szCs w:val="16"/>
        </w:rPr>
        <w:softHyphen/>
        <w:t>пами, что самолёты за время пути от Парижа до русского фронта уже оказывались уста</w:t>
      </w:r>
      <w:r w:rsidRPr="006D3E22">
        <w:rPr>
          <w:bCs/>
          <w:color w:val="000000" w:themeColor="text1"/>
          <w:sz w:val="16"/>
          <w:szCs w:val="16"/>
        </w:rPr>
        <w:softHyphen/>
        <w:t>ревшими, и германские аппараты неизменно превосходили их в скорости» (Игнатьев А.А. Пятьдесят лет в строю. С. 565.)</w:t>
      </w:r>
      <w:r w:rsidRPr="006D3E22">
        <w:rPr>
          <w:bCs/>
          <w:color w:val="000000" w:themeColor="text1"/>
          <w:sz w:val="16"/>
          <w:szCs w:val="16"/>
          <w:vertAlign w:val="superscript"/>
        </w:rPr>
        <w:t>33</w:t>
      </w:r>
      <w:r w:rsidRPr="006D3E22">
        <w:rPr>
          <w:bCs/>
          <w:color w:val="000000" w:themeColor="text1"/>
          <w:sz w:val="16"/>
          <w:szCs w:val="16"/>
        </w:rPr>
        <w:t>.</w:t>
      </w:r>
    </w:p>
    <w:p w14:paraId="1685042F"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Однако и «сверхсрочная» доставка авиатех</w:t>
      </w:r>
      <w:r w:rsidRPr="006D3E22">
        <w:rPr>
          <w:bCs/>
          <w:color w:val="000000" w:themeColor="text1"/>
          <w:sz w:val="16"/>
          <w:szCs w:val="16"/>
        </w:rPr>
        <w:softHyphen/>
        <w:t>ники не гарантировала повышения боеспо</w:t>
      </w:r>
      <w:r w:rsidRPr="006D3E22">
        <w:rPr>
          <w:bCs/>
          <w:color w:val="000000" w:themeColor="text1"/>
          <w:sz w:val="16"/>
          <w:szCs w:val="16"/>
        </w:rPr>
        <w:softHyphen/>
        <w:t>собности фронтовых авиаотрядов. Игнатьев просто негодовал: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самолёты на нашем фронте: «Все прибывающие от вас самолёты и автомобили оказались без магнето», — гласила лаконическая телеграмма... После всех затруднений, связанных с доставкой са</w:t>
      </w:r>
      <w:r w:rsidRPr="006D3E22">
        <w:rPr>
          <w:bCs/>
          <w:color w:val="000000" w:themeColor="text1"/>
          <w:sz w:val="16"/>
          <w:szCs w:val="16"/>
        </w:rPr>
        <w:softHyphen/>
        <w:t xml:space="preserve">молётов, отсутствие магнето на </w:t>
      </w:r>
      <w:proofErr w:type="spellStart"/>
      <w:r w:rsidRPr="006D3E22">
        <w:rPr>
          <w:bCs/>
          <w:color w:val="000000" w:themeColor="text1"/>
          <w:sz w:val="16"/>
          <w:szCs w:val="16"/>
        </w:rPr>
        <w:t>высылавшихся</w:t>
      </w:r>
      <w:proofErr w:type="spellEnd"/>
      <w:r w:rsidRPr="006D3E22">
        <w:rPr>
          <w:bCs/>
          <w:color w:val="000000" w:themeColor="text1"/>
          <w:sz w:val="16"/>
          <w:szCs w:val="16"/>
        </w:rPr>
        <w:t xml:space="preserve"> из Франции моторах сводило к нулю всю нашу работу в Париже».</w:t>
      </w:r>
    </w:p>
    <w:p w14:paraId="07FE2E6F"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Всевозможные меры предосторожности в ходе доставки драгоценных магнето в Рос</w:t>
      </w:r>
      <w:r w:rsidRPr="006D3E22">
        <w:rPr>
          <w:bCs/>
          <w:color w:val="000000" w:themeColor="text1"/>
          <w:sz w:val="16"/>
          <w:szCs w:val="16"/>
        </w:rPr>
        <w:softHyphen/>
        <w:t>сию не спасали от хищений. Упакованные в отдельный ящик с отдельным номером по морскому коносаменту магнето также бесследно исчезли: «Ответ главного техническо</w:t>
      </w:r>
      <w:r w:rsidRPr="006D3E22">
        <w:rPr>
          <w:bCs/>
          <w:color w:val="000000" w:themeColor="text1"/>
          <w:sz w:val="16"/>
          <w:szCs w:val="16"/>
        </w:rPr>
        <w:softHyphen/>
        <w:t>го управления на телеграмму об отправке был еще более лаконичен: «Ящика за номе</w:t>
      </w:r>
      <w:r w:rsidRPr="006D3E22">
        <w:rPr>
          <w:bCs/>
          <w:color w:val="000000" w:themeColor="text1"/>
          <w:sz w:val="16"/>
          <w:szCs w:val="16"/>
        </w:rPr>
        <w:softHyphen/>
        <w:t>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(Игнатьев А.А. Пятьдесят лет в строю. С. 565.)</w:t>
      </w:r>
      <w:r w:rsidRPr="006D3E22">
        <w:rPr>
          <w:bCs/>
          <w:color w:val="000000" w:themeColor="text1"/>
          <w:sz w:val="16"/>
          <w:szCs w:val="16"/>
          <w:vertAlign w:val="superscript"/>
        </w:rPr>
        <w:t>34</w:t>
      </w:r>
      <w:r w:rsidRPr="006D3E22">
        <w:rPr>
          <w:bCs/>
          <w:color w:val="000000" w:themeColor="text1"/>
          <w:sz w:val="16"/>
          <w:szCs w:val="16"/>
        </w:rPr>
        <w:t>. Зато, как рассказывали Игнатьеву приезжавшие из России французские офицеры связи, магнето «бош» по баснословной цене продавались на Невском проспе</w:t>
      </w:r>
      <w:r w:rsidRPr="006D3E22">
        <w:rPr>
          <w:bCs/>
          <w:color w:val="000000" w:themeColor="text1"/>
          <w:sz w:val="16"/>
          <w:szCs w:val="16"/>
        </w:rPr>
        <w:softHyphen/>
        <w:t>кте через Северный банк. Как отмечал Игнатьев, коррупция и спекуляция процветали не только в России, но и во Франции.</w:t>
      </w:r>
    </w:p>
    <w:p w14:paraId="3D480402"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В 1916 г. в Москве создали завод «Авиаприбор» по производству авиационных при</w:t>
      </w:r>
      <w:r w:rsidRPr="006D3E22">
        <w:rPr>
          <w:bCs/>
          <w:color w:val="000000" w:themeColor="text1"/>
          <w:sz w:val="16"/>
          <w:szCs w:val="16"/>
        </w:rPr>
        <w:softHyphen/>
        <w:t>боров и оборудования, но до конца 1917 г. реально организовать выпуск столь нужной фронту продукции так и не удалось.</w:t>
      </w:r>
    </w:p>
    <w:p w14:paraId="0ECE9699"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По данным В.Б. Шаврова, полная сводка строившихся в России самолётов ориги</w:t>
      </w:r>
      <w:r w:rsidRPr="006D3E22">
        <w:rPr>
          <w:bCs/>
          <w:color w:val="000000" w:themeColor="text1"/>
          <w:sz w:val="16"/>
          <w:szCs w:val="16"/>
        </w:rPr>
        <w:softHyphen/>
        <w:t>нальных русских конструкций насчитывает 315 названий, из них 38 строили серийно. Из 117 иностранных самолётов серийно строились 35, остальные — немногие экзем</w:t>
      </w:r>
      <w:r w:rsidRPr="006D3E22">
        <w:rPr>
          <w:bCs/>
          <w:color w:val="000000" w:themeColor="text1"/>
          <w:sz w:val="16"/>
          <w:szCs w:val="16"/>
        </w:rPr>
        <w:softHyphen/>
        <w:t>пляры. Из 315 русских самолётов летали 240 (76%), не летали (или же не достроены) 75 опытных машин. По общему количеству опытных конструкций Россия не отставала от передовых капиталистических стран тех лет. Производительность русских авиаза</w:t>
      </w:r>
      <w:r w:rsidRPr="006D3E22">
        <w:rPr>
          <w:bCs/>
          <w:color w:val="000000" w:themeColor="text1"/>
          <w:sz w:val="16"/>
          <w:szCs w:val="16"/>
        </w:rPr>
        <w:softHyphen/>
        <w:t>водов в наиболее удачные месяцы составляла в среднем до 8 самолётов в день. В то же время двигателей выпускали не более одного в день. По сравнению с выпуском са</w:t>
      </w:r>
      <w:r w:rsidRPr="006D3E22">
        <w:rPr>
          <w:bCs/>
          <w:color w:val="000000" w:themeColor="text1"/>
          <w:sz w:val="16"/>
          <w:szCs w:val="16"/>
        </w:rPr>
        <w:softHyphen/>
        <w:t>молётов и двигателей в Германии, Франции и Англии эти цифры (за сравнимые сро</w:t>
      </w:r>
      <w:r w:rsidRPr="006D3E22">
        <w:rPr>
          <w:bCs/>
          <w:color w:val="000000" w:themeColor="text1"/>
          <w:sz w:val="16"/>
          <w:szCs w:val="16"/>
        </w:rPr>
        <w:softHyphen/>
        <w:t>ки) меньше по самолётам в среднем в 4 раза, по двигателям — в 40-60 раз (Шавров В.Б. (до 1938 г.). М.: 1978. - с. 259.)</w:t>
      </w:r>
      <w:r w:rsidRPr="006D3E22">
        <w:rPr>
          <w:bCs/>
          <w:color w:val="000000" w:themeColor="text1"/>
          <w:sz w:val="16"/>
          <w:szCs w:val="16"/>
          <w:vertAlign w:val="superscript"/>
        </w:rPr>
        <w:t>35</w:t>
      </w:r>
      <w:r w:rsidRPr="006D3E22">
        <w:rPr>
          <w:bCs/>
          <w:color w:val="000000" w:themeColor="text1"/>
          <w:sz w:val="16"/>
          <w:szCs w:val="16"/>
        </w:rPr>
        <w:t>.</w:t>
      </w:r>
    </w:p>
    <w:p w14:paraId="26742534"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Уместно отметить, что если Россия за военные годы увеличила производительность отечественной авиапромышленности в десять раз, то все развитые воюющие страны увеличили выпуск самолётов и моторов примерно в 50 раз. В 1914-1918 гг. они постро</w:t>
      </w:r>
      <w:r w:rsidRPr="006D3E22">
        <w:rPr>
          <w:bCs/>
          <w:color w:val="000000" w:themeColor="text1"/>
          <w:sz w:val="16"/>
          <w:szCs w:val="16"/>
        </w:rPr>
        <w:softHyphen/>
        <w:t>или умопомрачительное по российским меркам количество самолётов и моторов: в Ве</w:t>
      </w:r>
      <w:r w:rsidRPr="006D3E22">
        <w:rPr>
          <w:bCs/>
          <w:color w:val="000000" w:themeColor="text1"/>
          <w:sz w:val="16"/>
          <w:szCs w:val="16"/>
        </w:rPr>
        <w:softHyphen/>
        <w:t>ликобритании — 55000 самолётов и 41000 моторов (в 1918 г. — 32100 и 22100, соответ</w:t>
      </w:r>
      <w:r w:rsidRPr="006D3E22">
        <w:rPr>
          <w:bCs/>
          <w:color w:val="000000" w:themeColor="text1"/>
          <w:sz w:val="16"/>
          <w:szCs w:val="16"/>
        </w:rPr>
        <w:softHyphen/>
        <w:t>ственно); во Франции — 51100 и 93100 (23700 и 44560); в Германии — 46000 и 40200; в Италии в 1918 г. — 6500 и 15000; в США в 1918 г. — 12000 и 34000 (Самолетостроение СССР (1917-1945). Кн. 1. - М.: 1992. - с. 20.)</w:t>
      </w:r>
      <w:r w:rsidRPr="006D3E22">
        <w:rPr>
          <w:bCs/>
          <w:color w:val="000000" w:themeColor="text1"/>
          <w:sz w:val="16"/>
          <w:szCs w:val="16"/>
          <w:vertAlign w:val="superscript"/>
        </w:rPr>
        <w:t>36</w:t>
      </w:r>
      <w:r w:rsidRPr="006D3E22">
        <w:rPr>
          <w:bCs/>
          <w:color w:val="000000" w:themeColor="text1"/>
          <w:sz w:val="16"/>
          <w:szCs w:val="16"/>
        </w:rPr>
        <w:t>.</w:t>
      </w:r>
    </w:p>
    <w:p w14:paraId="50C40984"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Естественно, что России с ее отсталой металлургической промышленностью, практи</w:t>
      </w:r>
      <w:r w:rsidRPr="006D3E22">
        <w:rPr>
          <w:bCs/>
          <w:color w:val="000000" w:themeColor="text1"/>
          <w:sz w:val="16"/>
          <w:szCs w:val="16"/>
        </w:rPr>
        <w:softHyphen/>
        <w:t>чески отсутствовавшими автомобилестроением и моторостроением соревноваться в подобной «гонке моторов» было не по силам. Общий низкий уровень промышленного развития России в середине 1910-х годов в конечном итоге и определял темпы разви</w:t>
      </w:r>
      <w:r w:rsidRPr="006D3E22">
        <w:rPr>
          <w:bCs/>
          <w:color w:val="000000" w:themeColor="text1"/>
          <w:sz w:val="16"/>
          <w:szCs w:val="16"/>
        </w:rPr>
        <w:softHyphen/>
        <w:t>тия отечественного самолёте- и авиамоторостроения.</w:t>
      </w:r>
    </w:p>
    <w:p w14:paraId="0BADEDB0" w14:textId="77777777" w:rsidR="003B2AB2" w:rsidRPr="006D3E22" w:rsidRDefault="003B2AB2" w:rsidP="006D3E22">
      <w:pPr>
        <w:shd w:val="clear" w:color="auto" w:fill="FFFFFF"/>
        <w:jc w:val="both"/>
        <w:rPr>
          <w:bCs/>
          <w:color w:val="000000" w:themeColor="text1"/>
          <w:sz w:val="16"/>
          <w:szCs w:val="16"/>
        </w:rPr>
      </w:pPr>
      <w:r w:rsidRPr="006D3E22">
        <w:rPr>
          <w:bCs/>
          <w:color w:val="000000" w:themeColor="text1"/>
          <w:sz w:val="16"/>
          <w:szCs w:val="16"/>
        </w:rPr>
        <w:t>Таким образом, технико-экономическая отсталость царской России и ее зависимость от западных стран в ряде важнейших отраслей промышленности вынуждали русское военное ведомство делать многочисленные заказы и закупки авиационного имущест</w:t>
      </w:r>
      <w:r w:rsidRPr="006D3E22">
        <w:rPr>
          <w:bCs/>
          <w:color w:val="000000" w:themeColor="text1"/>
          <w:sz w:val="16"/>
          <w:szCs w:val="16"/>
        </w:rPr>
        <w:softHyphen/>
        <w:t>ва за рубежом, особенно во время Первой мировой войны. Но, как выяснилось в ходе активных боевых действий, этого оказалось явно недостаточно ни для победы над вра</w:t>
      </w:r>
      <w:r w:rsidRPr="006D3E22">
        <w:rPr>
          <w:bCs/>
          <w:color w:val="000000" w:themeColor="text1"/>
          <w:sz w:val="16"/>
          <w:szCs w:val="16"/>
        </w:rPr>
        <w:softHyphen/>
        <w:t>гом, ни для сохранения политической ситуации в стране (11696).</w:t>
      </w:r>
    </w:p>
    <w:p w14:paraId="2A843F86" w14:textId="77777777" w:rsidR="003B2AB2" w:rsidRPr="006D3E22" w:rsidRDefault="003B2AB2" w:rsidP="006D3E22">
      <w:pPr>
        <w:shd w:val="clear" w:color="auto" w:fill="FFFFFF"/>
        <w:jc w:val="both"/>
        <w:rPr>
          <w:bCs/>
          <w:color w:val="000000" w:themeColor="text1"/>
          <w:sz w:val="16"/>
          <w:szCs w:val="16"/>
        </w:rPr>
      </w:pPr>
    </w:p>
    <w:p w14:paraId="1DE0F9B8" w14:textId="07FAF135" w:rsidR="00BC0819" w:rsidRPr="006D3E22" w:rsidRDefault="00BC0819" w:rsidP="006D3E22">
      <w:pPr>
        <w:jc w:val="both"/>
        <w:rPr>
          <w:bCs/>
          <w:color w:val="0070C0"/>
          <w:sz w:val="16"/>
          <w:szCs w:val="16"/>
          <w:lang w:bidi="en-US"/>
        </w:rPr>
      </w:pPr>
      <w:r w:rsidRPr="006D3E22">
        <w:rPr>
          <w:bCs/>
          <w:color w:val="0070C0"/>
          <w:sz w:val="16"/>
          <w:szCs w:val="16"/>
          <w:lang w:bidi="en-US"/>
        </w:rPr>
        <w:t xml:space="preserve">С </w:t>
      </w:r>
      <w:r w:rsidRPr="006D3E22">
        <w:rPr>
          <w:bCs/>
          <w:color w:val="0070C0"/>
          <w:sz w:val="16"/>
          <w:szCs w:val="16"/>
          <w:lang w:bidi="en-US"/>
        </w:rPr>
        <w:t>1 (</w:t>
      </w:r>
      <w:r w:rsidRPr="006D3E22">
        <w:rPr>
          <w:bCs/>
          <w:color w:val="0070C0"/>
          <w:sz w:val="16"/>
          <w:szCs w:val="16"/>
          <w:lang w:bidi="en-US"/>
        </w:rPr>
        <w:t>14</w:t>
      </w:r>
      <w:r w:rsidRPr="006D3E22">
        <w:rPr>
          <w:bCs/>
          <w:color w:val="0070C0"/>
          <w:sz w:val="16"/>
          <w:szCs w:val="16"/>
          <w:lang w:bidi="en-US"/>
        </w:rPr>
        <w:t>)</w:t>
      </w:r>
      <w:r w:rsidRPr="006D3E22">
        <w:rPr>
          <w:bCs/>
          <w:color w:val="0070C0"/>
          <w:sz w:val="16"/>
          <w:szCs w:val="16"/>
          <w:lang w:bidi="en-US"/>
        </w:rPr>
        <w:t xml:space="preserve"> по 24 сентября 1(7 октября) 913 г. в ходе третьих российских войсковых авиационных испытаний призы достались биплану </w:t>
      </w:r>
      <w:r w:rsidRPr="006D3E22">
        <w:rPr>
          <w:bCs/>
          <w:color w:val="0070C0"/>
          <w:sz w:val="16"/>
          <w:szCs w:val="16"/>
          <w:lang w:val="en-US" w:bidi="en-US"/>
        </w:rPr>
        <w:t>Sikorsky</w:t>
      </w:r>
      <w:r w:rsidRPr="006D3E22">
        <w:rPr>
          <w:bCs/>
          <w:color w:val="0070C0"/>
          <w:sz w:val="16"/>
          <w:szCs w:val="16"/>
          <w:lang w:bidi="en-US"/>
        </w:rPr>
        <w:t xml:space="preserve"> </w:t>
      </w:r>
      <w:r w:rsidRPr="006D3E22">
        <w:rPr>
          <w:bCs/>
          <w:color w:val="0070C0"/>
          <w:sz w:val="16"/>
          <w:szCs w:val="16"/>
          <w:lang w:val="en-US" w:bidi="en-US"/>
        </w:rPr>
        <w:t>S</w:t>
      </w:r>
      <w:r w:rsidRPr="006D3E22">
        <w:rPr>
          <w:bCs/>
          <w:color w:val="0070C0"/>
          <w:sz w:val="16"/>
          <w:szCs w:val="16"/>
          <w:lang w:bidi="en-US"/>
        </w:rPr>
        <w:t xml:space="preserve">-10 и моноплану </w:t>
      </w:r>
      <w:r w:rsidRPr="006D3E22">
        <w:rPr>
          <w:bCs/>
          <w:color w:val="0070C0"/>
          <w:sz w:val="16"/>
          <w:szCs w:val="16"/>
          <w:lang w:val="en-US" w:bidi="en-US"/>
        </w:rPr>
        <w:t>HRS</w:t>
      </w:r>
      <w:r w:rsidRPr="006D3E22">
        <w:rPr>
          <w:bCs/>
          <w:color w:val="0070C0"/>
          <w:sz w:val="16"/>
          <w:szCs w:val="16"/>
          <w:lang w:bidi="en-US"/>
        </w:rPr>
        <w:t xml:space="preserve"> </w:t>
      </w:r>
      <w:r w:rsidRPr="006D3E22">
        <w:rPr>
          <w:bCs/>
          <w:color w:val="0070C0"/>
          <w:sz w:val="16"/>
          <w:szCs w:val="16"/>
          <w:lang w:val="en-US" w:bidi="en-US"/>
        </w:rPr>
        <w:t>S</w:t>
      </w:r>
      <w:r w:rsidRPr="006D3E22">
        <w:rPr>
          <w:bCs/>
          <w:color w:val="0070C0"/>
          <w:sz w:val="16"/>
          <w:szCs w:val="16"/>
          <w:lang w:bidi="en-US"/>
        </w:rPr>
        <w:t>-</w:t>
      </w:r>
      <w:r w:rsidRPr="006D3E22">
        <w:rPr>
          <w:bCs/>
          <w:color w:val="0070C0"/>
          <w:sz w:val="16"/>
          <w:szCs w:val="16"/>
          <w:lang w:val="en-US" w:bidi="en-US"/>
        </w:rPr>
        <w:t>II</w:t>
      </w:r>
      <w:r w:rsidRPr="006D3E22">
        <w:rPr>
          <w:bCs/>
          <w:color w:val="0070C0"/>
          <w:sz w:val="16"/>
          <w:szCs w:val="16"/>
          <w:lang w:bidi="en-US"/>
        </w:rPr>
        <w:t xml:space="preserve">, но абсолютным победителем стал французский </w:t>
      </w:r>
      <w:proofErr w:type="spellStart"/>
      <w:r w:rsidRPr="006D3E22">
        <w:rPr>
          <w:bCs/>
          <w:color w:val="0070C0"/>
          <w:sz w:val="16"/>
          <w:szCs w:val="16"/>
          <w:lang w:val="en-US" w:bidi="en-US"/>
        </w:rPr>
        <w:t>Deperdussin</w:t>
      </w:r>
      <w:proofErr w:type="spellEnd"/>
      <w:r w:rsidRPr="006D3E22">
        <w:rPr>
          <w:bCs/>
          <w:color w:val="0070C0"/>
          <w:sz w:val="16"/>
          <w:szCs w:val="16"/>
          <w:lang w:bidi="en-US"/>
        </w:rPr>
        <w:t xml:space="preserve">, пилотируемый Луи </w:t>
      </w:r>
      <w:proofErr w:type="spellStart"/>
      <w:r w:rsidRPr="006D3E22">
        <w:rPr>
          <w:bCs/>
          <w:color w:val="0070C0"/>
          <w:sz w:val="16"/>
          <w:szCs w:val="16"/>
          <w:lang w:bidi="en-US"/>
        </w:rPr>
        <w:t>Жануаром</w:t>
      </w:r>
      <w:proofErr w:type="spellEnd"/>
      <w:r w:rsidRPr="006D3E22">
        <w:rPr>
          <w:bCs/>
          <w:color w:val="0070C0"/>
          <w:sz w:val="16"/>
          <w:szCs w:val="16"/>
          <w:lang w:bidi="en-US"/>
        </w:rPr>
        <w:t xml:space="preserve"> (23525).</w:t>
      </w:r>
    </w:p>
    <w:p w14:paraId="5AD8CD73" w14:textId="77777777" w:rsidR="00BC0819" w:rsidRPr="006D3E22" w:rsidRDefault="00BC0819" w:rsidP="006D3E22">
      <w:pPr>
        <w:jc w:val="both"/>
        <w:rPr>
          <w:bCs/>
          <w:color w:val="0070C0"/>
          <w:sz w:val="16"/>
          <w:szCs w:val="16"/>
        </w:rPr>
      </w:pPr>
    </w:p>
    <w:p w14:paraId="7F562F8E" w14:textId="7E09745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1 сентября по 15 октября</w:t>
      </w:r>
      <w:r w:rsidR="003B2AB2" w:rsidRPr="006D3E22">
        <w:rPr>
          <w:bCs/>
          <w:color w:val="000000" w:themeColor="text1"/>
          <w:sz w:val="16"/>
          <w:szCs w:val="16"/>
        </w:rPr>
        <w:t xml:space="preserve"> </w:t>
      </w:r>
      <w:r w:rsidRPr="006D3E22">
        <w:rPr>
          <w:bCs/>
          <w:color w:val="000000" w:themeColor="text1"/>
          <w:sz w:val="16"/>
          <w:szCs w:val="16"/>
        </w:rPr>
        <w:t xml:space="preserve">(14 сентября по 28 октября) 1913 г. в России состоялся 1-й конкурс приборов для бомбометания (Техника воздухоплавания, 1913, № 9—10, с. 428—430). На конкурсе испытывались приборы Толмачева, Сидоренко, </w:t>
      </w:r>
      <w:proofErr w:type="spellStart"/>
      <w:r w:rsidRPr="006D3E22">
        <w:rPr>
          <w:bCs/>
          <w:color w:val="000000" w:themeColor="text1"/>
          <w:sz w:val="16"/>
          <w:szCs w:val="16"/>
        </w:rPr>
        <w:t>Охтенско</w:t>
      </w:r>
      <w:proofErr w:type="spellEnd"/>
      <w:r w:rsidRPr="006D3E22">
        <w:rPr>
          <w:bCs/>
          <w:color w:val="000000" w:themeColor="text1"/>
          <w:sz w:val="16"/>
          <w:szCs w:val="16"/>
        </w:rPr>
        <w:t xml:space="preserve">-го завода взрывчатых веществ, снаряд завода </w:t>
      </w:r>
      <w:proofErr w:type="spellStart"/>
      <w:r w:rsidRPr="006D3E22">
        <w:rPr>
          <w:bCs/>
          <w:color w:val="000000" w:themeColor="text1"/>
          <w:sz w:val="16"/>
          <w:szCs w:val="16"/>
        </w:rPr>
        <w:t>Лесснера</w:t>
      </w:r>
      <w:proofErr w:type="spellEnd"/>
      <w:r w:rsidRPr="006D3E22">
        <w:rPr>
          <w:bCs/>
          <w:color w:val="000000" w:themeColor="text1"/>
          <w:sz w:val="16"/>
          <w:szCs w:val="16"/>
        </w:rPr>
        <w:t xml:space="preserve">, а также прибор фирмы </w:t>
      </w:r>
      <w:proofErr w:type="spellStart"/>
      <w:r w:rsidRPr="006D3E22">
        <w:rPr>
          <w:bCs/>
          <w:color w:val="000000" w:themeColor="text1"/>
          <w:sz w:val="16"/>
          <w:szCs w:val="16"/>
        </w:rPr>
        <w:t>Сташик</w:t>
      </w:r>
      <w:proofErr w:type="spellEnd"/>
      <w:r w:rsidRPr="006D3E22">
        <w:rPr>
          <w:bCs/>
          <w:color w:val="000000" w:themeColor="text1"/>
          <w:sz w:val="16"/>
          <w:szCs w:val="16"/>
        </w:rPr>
        <w:t>. Испытания велись с дирижабля «Ястреб» и с аэроплана «.Фарман XV». Первая премия была присуждена Толмачеву за неавтоматический прибор, вторая — лейтенанту Си</w:t>
      </w:r>
      <w:r w:rsidRPr="006D3E22">
        <w:rPr>
          <w:bCs/>
          <w:color w:val="000000" w:themeColor="text1"/>
          <w:sz w:val="16"/>
          <w:szCs w:val="16"/>
        </w:rPr>
        <w:softHyphen/>
        <w:t>доренко (11042,165).</w:t>
      </w:r>
    </w:p>
    <w:p w14:paraId="286B61AF" w14:textId="77777777" w:rsidR="002165C2" w:rsidRPr="006D3E22" w:rsidRDefault="002165C2" w:rsidP="006D3E22">
      <w:pPr>
        <w:jc w:val="both"/>
        <w:rPr>
          <w:bCs/>
          <w:color w:val="000000" w:themeColor="text1"/>
          <w:sz w:val="16"/>
          <w:szCs w:val="16"/>
        </w:rPr>
      </w:pPr>
    </w:p>
    <w:p w14:paraId="77EBC334" w14:textId="1973489E"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С 1 </w:t>
      </w:r>
      <w:r w:rsidR="003B2AB2" w:rsidRPr="006D3E22">
        <w:rPr>
          <w:b w:val="0"/>
          <w:bCs/>
          <w:color w:val="000000" w:themeColor="text1"/>
          <w:sz w:val="16"/>
          <w:szCs w:val="16"/>
        </w:rPr>
        <w:t xml:space="preserve">(14) </w:t>
      </w:r>
      <w:r w:rsidRPr="006D3E22">
        <w:rPr>
          <w:b w:val="0"/>
          <w:bCs/>
          <w:color w:val="000000" w:themeColor="text1"/>
          <w:sz w:val="16"/>
          <w:szCs w:val="16"/>
        </w:rPr>
        <w:t xml:space="preserve">сентября по 15 </w:t>
      </w:r>
      <w:r w:rsidR="003B2AB2" w:rsidRPr="006D3E22">
        <w:rPr>
          <w:b w:val="0"/>
          <w:bCs/>
          <w:color w:val="000000" w:themeColor="text1"/>
          <w:sz w:val="16"/>
          <w:szCs w:val="16"/>
        </w:rPr>
        <w:t xml:space="preserve">(28) </w:t>
      </w:r>
      <w:r w:rsidRPr="006D3E22">
        <w:rPr>
          <w:b w:val="0"/>
          <w:bCs/>
          <w:color w:val="000000" w:themeColor="text1"/>
          <w:sz w:val="16"/>
          <w:szCs w:val="16"/>
        </w:rPr>
        <w:t xml:space="preserve">октября 1913 проводился «Конкурс метания разрушительных снарядов», к нему разрабатывали </w:t>
      </w:r>
      <w:proofErr w:type="spellStart"/>
      <w:r w:rsidRPr="006D3E22">
        <w:rPr>
          <w:b w:val="0"/>
          <w:bCs/>
          <w:color w:val="000000" w:themeColor="text1"/>
          <w:sz w:val="16"/>
          <w:szCs w:val="16"/>
        </w:rPr>
        <w:t>разнообраз¬ные</w:t>
      </w:r>
      <w:proofErr w:type="spellEnd"/>
      <w:r w:rsidRPr="006D3E22">
        <w:rPr>
          <w:b w:val="0"/>
          <w:bCs/>
          <w:color w:val="000000" w:themeColor="text1"/>
          <w:sz w:val="16"/>
          <w:szCs w:val="16"/>
        </w:rPr>
        <w:t xml:space="preserve"> конструкции «разрушительных» (фугасных) и зажигательных бомб. Для их немедленных испытаний «Ястреб» всю весну и лето специально находился в полной готовности. В рапорте в Главное артиллерийское управление (ГАУ) «об </w:t>
      </w:r>
      <w:proofErr w:type="spellStart"/>
      <w:r w:rsidRPr="006D3E22">
        <w:rPr>
          <w:b w:val="0"/>
          <w:bCs/>
          <w:color w:val="000000" w:themeColor="text1"/>
          <w:sz w:val="16"/>
          <w:szCs w:val="16"/>
        </w:rPr>
        <w:t>окон¬чании</w:t>
      </w:r>
      <w:proofErr w:type="spellEnd"/>
      <w:r w:rsidRPr="006D3E22">
        <w:rPr>
          <w:b w:val="0"/>
          <w:bCs/>
          <w:color w:val="000000" w:themeColor="text1"/>
          <w:sz w:val="16"/>
          <w:szCs w:val="16"/>
        </w:rPr>
        <w:t xml:space="preserve"> и результатах конкурса метания с дирижабля бомб» сообщалось, что из представленных 60 боеприпасов с дирижабля «Ястреб» сбросили «два прибора и 12 гранат. Из них четыре большого размера (до 30 фунтов) и восемь малых (до 10 фунтов). Полезный груз достигал 9 пудов...» (15464).</w:t>
      </w:r>
    </w:p>
    <w:p w14:paraId="2AACAB89" w14:textId="77777777" w:rsidR="002165C2" w:rsidRPr="006D3E22" w:rsidRDefault="002165C2" w:rsidP="006D3E22">
      <w:pPr>
        <w:pStyle w:val="2"/>
        <w:spacing w:before="0" w:after="0"/>
        <w:jc w:val="both"/>
        <w:rPr>
          <w:b w:val="0"/>
          <w:bCs/>
          <w:color w:val="000000" w:themeColor="text1"/>
          <w:sz w:val="16"/>
          <w:szCs w:val="16"/>
        </w:rPr>
      </w:pPr>
    </w:p>
    <w:p w14:paraId="3D3D742C" w14:textId="106C2278"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1 </w:t>
      </w:r>
      <w:r w:rsidR="003B2AB2" w:rsidRPr="006D3E22">
        <w:rPr>
          <w:bCs/>
          <w:color w:val="000000" w:themeColor="text1"/>
          <w:sz w:val="16"/>
          <w:szCs w:val="16"/>
        </w:rPr>
        <w:t xml:space="preserve">(14) </w:t>
      </w:r>
      <w:r w:rsidRPr="006D3E22">
        <w:rPr>
          <w:bCs/>
          <w:color w:val="000000" w:themeColor="text1"/>
          <w:sz w:val="16"/>
          <w:szCs w:val="16"/>
        </w:rPr>
        <w:t xml:space="preserve">сентября по 15 </w:t>
      </w:r>
      <w:r w:rsidR="003B2AB2" w:rsidRPr="006D3E22">
        <w:rPr>
          <w:bCs/>
          <w:color w:val="000000" w:themeColor="text1"/>
          <w:sz w:val="16"/>
          <w:szCs w:val="16"/>
        </w:rPr>
        <w:t xml:space="preserve">(28) </w:t>
      </w:r>
      <w:r w:rsidRPr="006D3E22">
        <w:rPr>
          <w:bCs/>
          <w:color w:val="000000" w:themeColor="text1"/>
          <w:sz w:val="16"/>
          <w:szCs w:val="16"/>
        </w:rPr>
        <w:t xml:space="preserve">октября 1913 г. в России состоялся 1-й конкурс приборов для бомбометания </w:t>
      </w:r>
      <w:bookmarkStart w:id="16" w:name="ftn20"/>
      <w:r w:rsidRPr="006D3E22">
        <w:rPr>
          <w:bCs/>
          <w:color w:val="000000" w:themeColor="text1"/>
          <w:sz w:val="16"/>
          <w:szCs w:val="16"/>
        </w:rPr>
        <w:fldChar w:fldCharType="begin"/>
      </w:r>
      <w:r w:rsidRPr="006D3E22">
        <w:rPr>
          <w:bCs/>
          <w:color w:val="000000" w:themeColor="text1"/>
          <w:sz w:val="16"/>
          <w:szCs w:val="16"/>
        </w:rPr>
        <w:instrText xml:space="preserve"> HYPERLINK "http://alternathistory.org.ua/pervye-russkie-dirizhabli-v-period-1904-1914-gg" \l "ftnref20" </w:instrText>
      </w:r>
      <w:r w:rsidRPr="006D3E22">
        <w:rPr>
          <w:bCs/>
          <w:color w:val="000000" w:themeColor="text1"/>
          <w:sz w:val="16"/>
          <w:szCs w:val="16"/>
        </w:rPr>
      </w:r>
      <w:r w:rsidRPr="006D3E22">
        <w:rPr>
          <w:bCs/>
          <w:color w:val="000000" w:themeColor="text1"/>
          <w:sz w:val="16"/>
          <w:szCs w:val="16"/>
        </w:rPr>
        <w:fldChar w:fldCharType="separate"/>
      </w:r>
      <w:r w:rsidRPr="006D3E22">
        <w:rPr>
          <w:bCs/>
          <w:color w:val="000000" w:themeColor="text1"/>
          <w:sz w:val="16"/>
          <w:szCs w:val="16"/>
        </w:rPr>
        <w:t>[ Техника воздухоплавания, 1913, № 9-10, с. 428-430.]</w:t>
      </w:r>
      <w:r w:rsidRPr="006D3E22">
        <w:rPr>
          <w:bCs/>
          <w:color w:val="000000" w:themeColor="text1"/>
          <w:sz w:val="16"/>
          <w:szCs w:val="16"/>
        </w:rPr>
        <w:fldChar w:fldCharType="end"/>
      </w:r>
      <w:bookmarkEnd w:id="16"/>
      <w:r w:rsidRPr="006D3E22">
        <w:rPr>
          <w:bCs/>
          <w:color w:val="000000" w:themeColor="text1"/>
          <w:sz w:val="16"/>
          <w:szCs w:val="16"/>
        </w:rPr>
        <w:t xml:space="preserve">. На конкурсе испытывались приборы Толмачева, Сидоренко, </w:t>
      </w:r>
      <w:proofErr w:type="spellStart"/>
      <w:r w:rsidRPr="006D3E22">
        <w:rPr>
          <w:bCs/>
          <w:color w:val="000000" w:themeColor="text1"/>
          <w:sz w:val="16"/>
          <w:szCs w:val="16"/>
        </w:rPr>
        <w:t>Охтенского</w:t>
      </w:r>
      <w:proofErr w:type="spellEnd"/>
      <w:r w:rsidRPr="006D3E22">
        <w:rPr>
          <w:bCs/>
          <w:color w:val="000000" w:themeColor="text1"/>
          <w:sz w:val="16"/>
          <w:szCs w:val="16"/>
        </w:rPr>
        <w:t xml:space="preserve"> завода взрывчатых веществ, снаряд завода </w:t>
      </w:r>
      <w:proofErr w:type="spellStart"/>
      <w:r w:rsidRPr="006D3E22">
        <w:rPr>
          <w:bCs/>
          <w:color w:val="000000" w:themeColor="text1"/>
          <w:sz w:val="16"/>
          <w:szCs w:val="16"/>
        </w:rPr>
        <w:t>Лесснера</w:t>
      </w:r>
      <w:proofErr w:type="spellEnd"/>
      <w:r w:rsidRPr="006D3E22">
        <w:rPr>
          <w:bCs/>
          <w:color w:val="000000" w:themeColor="text1"/>
          <w:sz w:val="16"/>
          <w:szCs w:val="16"/>
        </w:rPr>
        <w:t xml:space="preserve">, а также прибор фирмы </w:t>
      </w:r>
      <w:proofErr w:type="spellStart"/>
      <w:r w:rsidRPr="006D3E22">
        <w:rPr>
          <w:bCs/>
          <w:color w:val="000000" w:themeColor="text1"/>
          <w:sz w:val="16"/>
          <w:szCs w:val="16"/>
        </w:rPr>
        <w:t>Сташик</w:t>
      </w:r>
      <w:proofErr w:type="spellEnd"/>
      <w:r w:rsidRPr="006D3E22">
        <w:rPr>
          <w:bCs/>
          <w:color w:val="000000" w:themeColor="text1"/>
          <w:sz w:val="16"/>
          <w:szCs w:val="16"/>
        </w:rPr>
        <w:t>. Испытания велись с дирижабля «Ястреб» и с аэроплана «Фарман XV». Первая премия была присуждена Толмачеву за неавтоматический прибор, вторая — лейтенанту Сидоренко (15503).</w:t>
      </w:r>
    </w:p>
    <w:p w14:paraId="799E87CF" w14:textId="77777777" w:rsidR="002165C2" w:rsidRPr="006D3E22" w:rsidRDefault="002165C2" w:rsidP="006D3E22">
      <w:pPr>
        <w:jc w:val="both"/>
        <w:rPr>
          <w:bCs/>
          <w:color w:val="000000" w:themeColor="text1"/>
          <w:sz w:val="16"/>
          <w:szCs w:val="16"/>
        </w:rPr>
      </w:pPr>
    </w:p>
    <w:p w14:paraId="7F229455" w14:textId="77777777" w:rsidR="002165C2" w:rsidRPr="006D3E22" w:rsidRDefault="002165C2" w:rsidP="006D3E22">
      <w:pPr>
        <w:jc w:val="both"/>
        <w:rPr>
          <w:bCs/>
          <w:color w:val="0070C0"/>
          <w:sz w:val="16"/>
          <w:szCs w:val="16"/>
        </w:rPr>
      </w:pPr>
      <w:r w:rsidRPr="006D3E22">
        <w:rPr>
          <w:bCs/>
          <w:color w:val="0070C0"/>
          <w:sz w:val="16"/>
          <w:szCs w:val="16"/>
        </w:rPr>
        <w:t>1 (14) сентября — 15 (28) октября 1913 г. на Корпусном аэродроме (С.-Петербург) состоялся первый в Рос</w:t>
      </w:r>
      <w:r w:rsidRPr="006D3E22">
        <w:rPr>
          <w:bCs/>
          <w:color w:val="0070C0"/>
          <w:sz w:val="16"/>
          <w:szCs w:val="16"/>
        </w:rPr>
        <w:softHyphen/>
        <w:t>сии конкурс приборов для бомбометания («Кон</w:t>
      </w:r>
      <w:r w:rsidRPr="006D3E22">
        <w:rPr>
          <w:bCs/>
          <w:color w:val="0070C0"/>
          <w:sz w:val="16"/>
          <w:szCs w:val="16"/>
        </w:rPr>
        <w:softHyphen/>
        <w:t>курс метания разрушительных снарядов»), орга</w:t>
      </w:r>
      <w:r w:rsidRPr="006D3E22">
        <w:rPr>
          <w:bCs/>
          <w:color w:val="0070C0"/>
          <w:sz w:val="16"/>
          <w:szCs w:val="16"/>
        </w:rPr>
        <w:softHyphen/>
        <w:t>низованный на проценты с капитала вдовы гене</w:t>
      </w:r>
      <w:r w:rsidRPr="006D3E22">
        <w:rPr>
          <w:bCs/>
          <w:color w:val="0070C0"/>
          <w:sz w:val="16"/>
          <w:szCs w:val="16"/>
        </w:rPr>
        <w:softHyphen/>
        <w:t xml:space="preserve">рал-лейтенанта Л.К. </w:t>
      </w:r>
      <w:proofErr w:type="spellStart"/>
      <w:r w:rsidRPr="006D3E22">
        <w:rPr>
          <w:bCs/>
          <w:color w:val="0070C0"/>
          <w:sz w:val="16"/>
          <w:szCs w:val="16"/>
        </w:rPr>
        <w:t>Войниковой</w:t>
      </w:r>
      <w:proofErr w:type="spellEnd"/>
      <w:r w:rsidRPr="006D3E22">
        <w:rPr>
          <w:bCs/>
          <w:color w:val="0070C0"/>
          <w:sz w:val="16"/>
          <w:szCs w:val="16"/>
        </w:rPr>
        <w:t>. Его правила раз</w:t>
      </w:r>
      <w:r w:rsidRPr="006D3E22">
        <w:rPr>
          <w:bCs/>
          <w:color w:val="0070C0"/>
          <w:sz w:val="16"/>
          <w:szCs w:val="16"/>
        </w:rPr>
        <w:softHyphen/>
        <w:t>работал полковник С.А. Ульянин, стремившийся путём конкурса создать наиболее рациональный прибор как с конструктивной, так и с практиче</w:t>
      </w:r>
      <w:r w:rsidRPr="006D3E22">
        <w:rPr>
          <w:bCs/>
          <w:color w:val="0070C0"/>
          <w:sz w:val="16"/>
          <w:szCs w:val="16"/>
        </w:rPr>
        <w:softHyphen/>
        <w:t>ской стороны. По условиям конкурса, утверждён</w:t>
      </w:r>
      <w:r w:rsidRPr="006D3E22">
        <w:rPr>
          <w:bCs/>
          <w:color w:val="0070C0"/>
          <w:sz w:val="16"/>
          <w:szCs w:val="16"/>
        </w:rPr>
        <w:softHyphen/>
        <w:t xml:space="preserve">ным начальником Генерального штаба Я.Г. </w:t>
      </w:r>
      <w:proofErr w:type="spellStart"/>
      <w:r w:rsidRPr="006D3E22">
        <w:rPr>
          <w:bCs/>
          <w:color w:val="0070C0"/>
          <w:sz w:val="16"/>
          <w:szCs w:val="16"/>
        </w:rPr>
        <w:t>Жи</w:t>
      </w:r>
      <w:proofErr w:type="spellEnd"/>
      <w:r w:rsidRPr="006D3E22">
        <w:rPr>
          <w:bCs/>
          <w:color w:val="0070C0"/>
          <w:sz w:val="16"/>
          <w:szCs w:val="16"/>
        </w:rPr>
        <w:t xml:space="preserve">- </w:t>
      </w:r>
      <w:proofErr w:type="spellStart"/>
      <w:r w:rsidRPr="006D3E22">
        <w:rPr>
          <w:bCs/>
          <w:color w:val="0070C0"/>
          <w:sz w:val="16"/>
          <w:szCs w:val="16"/>
        </w:rPr>
        <w:t>линским</w:t>
      </w:r>
      <w:proofErr w:type="spellEnd"/>
      <w:r w:rsidRPr="006D3E22">
        <w:rPr>
          <w:bCs/>
          <w:color w:val="0070C0"/>
          <w:sz w:val="16"/>
          <w:szCs w:val="16"/>
        </w:rPr>
        <w:t>, от приборов требовалось обеспечить сброс бомб массой 5-30 кг с высоты 700-1000 м (для дирижабля) или не ниже 500 м (для самолё</w:t>
      </w:r>
      <w:r w:rsidRPr="006D3E22">
        <w:rPr>
          <w:bCs/>
          <w:color w:val="0070C0"/>
          <w:sz w:val="16"/>
          <w:szCs w:val="16"/>
        </w:rPr>
        <w:softHyphen/>
        <w:t>та). На каждое испытание отводилось не более трёх часов. Мишени изображали мост, поезд (4x100 м) и аэроплан (2x10 м). Бомбардировке подверглась и буксируемая со скоростью 30 км/ч барка.</w:t>
      </w:r>
    </w:p>
    <w:p w14:paraId="6CA18713" w14:textId="77777777" w:rsidR="002165C2" w:rsidRPr="006D3E22" w:rsidRDefault="002165C2" w:rsidP="006D3E22">
      <w:pPr>
        <w:jc w:val="both"/>
        <w:rPr>
          <w:bCs/>
          <w:color w:val="0070C0"/>
          <w:sz w:val="16"/>
          <w:szCs w:val="16"/>
        </w:rPr>
      </w:pPr>
      <w:r w:rsidRPr="006D3E22">
        <w:rPr>
          <w:bCs/>
          <w:color w:val="0070C0"/>
          <w:sz w:val="16"/>
          <w:szCs w:val="16"/>
        </w:rPr>
        <w:t>Приборы на конкурс представили: штабс-ка</w:t>
      </w:r>
      <w:r w:rsidRPr="006D3E22">
        <w:rPr>
          <w:bCs/>
          <w:color w:val="0070C0"/>
          <w:sz w:val="16"/>
          <w:szCs w:val="16"/>
        </w:rPr>
        <w:softHyphen/>
        <w:t>питан Толмачев (два), лейтенант Сидоренко, фирма «</w:t>
      </w:r>
      <w:proofErr w:type="spellStart"/>
      <w:r w:rsidRPr="006D3E22">
        <w:rPr>
          <w:bCs/>
          <w:color w:val="0070C0"/>
          <w:sz w:val="16"/>
          <w:szCs w:val="16"/>
        </w:rPr>
        <w:t>Сташтик</w:t>
      </w:r>
      <w:proofErr w:type="spellEnd"/>
      <w:r w:rsidRPr="006D3E22">
        <w:rPr>
          <w:bCs/>
          <w:color w:val="0070C0"/>
          <w:sz w:val="16"/>
          <w:szCs w:val="16"/>
        </w:rPr>
        <w:t xml:space="preserve">» (Варшава), </w:t>
      </w:r>
      <w:proofErr w:type="spellStart"/>
      <w:r w:rsidRPr="006D3E22">
        <w:rPr>
          <w:bCs/>
          <w:color w:val="0070C0"/>
          <w:sz w:val="16"/>
          <w:szCs w:val="16"/>
        </w:rPr>
        <w:t>Охтенский</w:t>
      </w:r>
      <w:proofErr w:type="spellEnd"/>
      <w:r w:rsidRPr="006D3E22">
        <w:rPr>
          <w:bCs/>
          <w:color w:val="0070C0"/>
          <w:sz w:val="16"/>
          <w:szCs w:val="16"/>
        </w:rPr>
        <w:t xml:space="preserve"> завод взрывчатых веществ, его же бомбы и снаряд за</w:t>
      </w:r>
      <w:r w:rsidRPr="006D3E22">
        <w:rPr>
          <w:bCs/>
          <w:color w:val="0070C0"/>
          <w:sz w:val="16"/>
          <w:szCs w:val="16"/>
        </w:rPr>
        <w:softHyphen/>
        <w:t>вода «</w:t>
      </w:r>
      <w:proofErr w:type="spellStart"/>
      <w:r w:rsidRPr="006D3E22">
        <w:rPr>
          <w:bCs/>
          <w:color w:val="0070C0"/>
          <w:sz w:val="16"/>
          <w:szCs w:val="16"/>
        </w:rPr>
        <w:t>Лесснер</w:t>
      </w:r>
      <w:proofErr w:type="spellEnd"/>
      <w:r w:rsidRPr="006D3E22">
        <w:rPr>
          <w:bCs/>
          <w:color w:val="0070C0"/>
          <w:sz w:val="16"/>
          <w:szCs w:val="16"/>
        </w:rPr>
        <w:t xml:space="preserve">». Они испытывались на «Ястребе» (штабс-капитан </w:t>
      </w:r>
      <w:proofErr w:type="spellStart"/>
      <w:r w:rsidRPr="006D3E22">
        <w:rPr>
          <w:bCs/>
          <w:color w:val="0070C0"/>
          <w:sz w:val="16"/>
          <w:szCs w:val="16"/>
        </w:rPr>
        <w:t>Нижевский</w:t>
      </w:r>
      <w:proofErr w:type="spellEnd"/>
      <w:r w:rsidRPr="006D3E22">
        <w:rPr>
          <w:bCs/>
          <w:color w:val="0070C0"/>
          <w:sz w:val="16"/>
          <w:szCs w:val="16"/>
        </w:rPr>
        <w:t xml:space="preserve">, поручики Е.Д. Кара- </w:t>
      </w:r>
      <w:proofErr w:type="spellStart"/>
      <w:r w:rsidRPr="006D3E22">
        <w:rPr>
          <w:bCs/>
          <w:color w:val="0070C0"/>
          <w:sz w:val="16"/>
          <w:szCs w:val="16"/>
        </w:rPr>
        <w:t>мышев</w:t>
      </w:r>
      <w:proofErr w:type="spellEnd"/>
      <w:r w:rsidRPr="006D3E22">
        <w:rPr>
          <w:bCs/>
          <w:color w:val="0070C0"/>
          <w:sz w:val="16"/>
          <w:szCs w:val="16"/>
        </w:rPr>
        <w:t xml:space="preserve"> и Денисов, а также механик) и на аэро</w:t>
      </w:r>
      <w:r w:rsidRPr="006D3E22">
        <w:rPr>
          <w:bCs/>
          <w:color w:val="0070C0"/>
          <w:sz w:val="16"/>
          <w:szCs w:val="16"/>
        </w:rPr>
        <w:softHyphen/>
        <w:t>плане «Фарман-15».</w:t>
      </w:r>
    </w:p>
    <w:p w14:paraId="0BC7CA08" w14:textId="77777777" w:rsidR="002165C2" w:rsidRPr="006D3E22" w:rsidRDefault="002165C2" w:rsidP="006D3E22">
      <w:pPr>
        <w:jc w:val="both"/>
        <w:rPr>
          <w:bCs/>
          <w:color w:val="0070C0"/>
          <w:sz w:val="16"/>
          <w:szCs w:val="16"/>
        </w:rPr>
      </w:pPr>
      <w:r w:rsidRPr="006D3E22">
        <w:rPr>
          <w:bCs/>
          <w:color w:val="0070C0"/>
          <w:sz w:val="16"/>
          <w:szCs w:val="16"/>
        </w:rPr>
        <w:t>Лучше всего условиям конкурса соответство</w:t>
      </w:r>
      <w:r w:rsidRPr="006D3E22">
        <w:rPr>
          <w:bCs/>
          <w:color w:val="0070C0"/>
          <w:sz w:val="16"/>
          <w:szCs w:val="16"/>
        </w:rPr>
        <w:softHyphen/>
        <w:t>вал прибор лейтенанта Сидоренко, испытанный на «Ястребе» полковником Львовым, капитаном Циннером и самим изобретателем.</w:t>
      </w:r>
    </w:p>
    <w:p w14:paraId="0A9E5E90" w14:textId="77777777" w:rsidR="002165C2" w:rsidRPr="006D3E22" w:rsidRDefault="002165C2" w:rsidP="006D3E22">
      <w:pPr>
        <w:jc w:val="both"/>
        <w:rPr>
          <w:bCs/>
          <w:color w:val="0070C0"/>
          <w:sz w:val="16"/>
          <w:szCs w:val="16"/>
        </w:rPr>
      </w:pPr>
      <w:proofErr w:type="spellStart"/>
      <w:r w:rsidRPr="006D3E22">
        <w:rPr>
          <w:bCs/>
          <w:color w:val="0070C0"/>
          <w:sz w:val="16"/>
          <w:szCs w:val="16"/>
        </w:rPr>
        <w:t>Охтенский</w:t>
      </w:r>
      <w:proofErr w:type="spellEnd"/>
      <w:r w:rsidRPr="006D3E22">
        <w:rPr>
          <w:bCs/>
          <w:color w:val="0070C0"/>
          <w:sz w:val="16"/>
          <w:szCs w:val="16"/>
        </w:rPr>
        <w:t xml:space="preserve"> завод взрывчатых веществ пред</w:t>
      </w:r>
      <w:r w:rsidRPr="006D3E22">
        <w:rPr>
          <w:bCs/>
          <w:color w:val="0070C0"/>
          <w:sz w:val="16"/>
          <w:szCs w:val="16"/>
        </w:rPr>
        <w:softHyphen/>
        <w:t>ставил к 7 сентября 60 единиц боеприпасов, но только 14 октября на «Ястребе» удалось испытать метанием «два прибора и 12 гранат, из них четы</w:t>
      </w:r>
      <w:r w:rsidRPr="006D3E22">
        <w:rPr>
          <w:bCs/>
          <w:color w:val="0070C0"/>
          <w:sz w:val="16"/>
          <w:szCs w:val="16"/>
        </w:rPr>
        <w:softHyphen/>
        <w:t xml:space="preserve">ре большого размера (до 30 </w:t>
      </w:r>
      <w:proofErr w:type="spellStart"/>
      <w:r w:rsidRPr="006D3E22">
        <w:rPr>
          <w:bCs/>
          <w:color w:val="0070C0"/>
          <w:sz w:val="16"/>
          <w:szCs w:val="16"/>
        </w:rPr>
        <w:t>фн</w:t>
      </w:r>
      <w:proofErr w:type="spellEnd"/>
      <w:r w:rsidRPr="006D3E22">
        <w:rPr>
          <w:bCs/>
          <w:color w:val="0070C0"/>
          <w:sz w:val="16"/>
          <w:szCs w:val="16"/>
        </w:rPr>
        <w:t xml:space="preserve">.) и 8 малых (до 10 </w:t>
      </w:r>
      <w:proofErr w:type="spellStart"/>
      <w:r w:rsidRPr="006D3E22">
        <w:rPr>
          <w:bCs/>
          <w:color w:val="0070C0"/>
          <w:sz w:val="16"/>
          <w:szCs w:val="16"/>
        </w:rPr>
        <w:t>фн</w:t>
      </w:r>
      <w:proofErr w:type="spellEnd"/>
      <w:r w:rsidRPr="006D3E22">
        <w:rPr>
          <w:bCs/>
          <w:color w:val="0070C0"/>
          <w:sz w:val="16"/>
          <w:szCs w:val="16"/>
        </w:rPr>
        <w:t>.) все холостого снаряжения. &lt;...&gt; Подня</w:t>
      </w:r>
      <w:r w:rsidRPr="006D3E22">
        <w:rPr>
          <w:bCs/>
          <w:color w:val="0070C0"/>
          <w:sz w:val="16"/>
          <w:szCs w:val="16"/>
        </w:rPr>
        <w:softHyphen/>
        <w:t xml:space="preserve">тый груз со снарядами </w:t>
      </w:r>
      <w:r w:rsidRPr="006D3E22">
        <w:rPr>
          <w:bCs/>
          <w:color w:val="0070C0"/>
          <w:sz w:val="16"/>
          <w:szCs w:val="16"/>
        </w:rPr>
        <w:lastRenderedPageBreak/>
        <w:t>достигал 9 пудов.»41. Для полного их испытания времени не хватило, и хи</w:t>
      </w:r>
      <w:r w:rsidRPr="006D3E22">
        <w:rPr>
          <w:bCs/>
          <w:color w:val="0070C0"/>
          <w:sz w:val="16"/>
          <w:szCs w:val="16"/>
        </w:rPr>
        <w:softHyphen/>
        <w:t>мик завода Фёдоров сбросил все гранаты в одном полёте продолжительностью 1 ч 25 мин. Предло</w:t>
      </w:r>
      <w:r w:rsidRPr="006D3E22">
        <w:rPr>
          <w:bCs/>
          <w:color w:val="0070C0"/>
          <w:sz w:val="16"/>
          <w:szCs w:val="16"/>
        </w:rPr>
        <w:softHyphen/>
        <w:t>жение завода испытать более мощные и сложные боеприпасы руководство ОВШ не приняло ввиду разоружения «Ястреба».</w:t>
      </w:r>
    </w:p>
    <w:p w14:paraId="789E82FD" w14:textId="77777777" w:rsidR="002165C2" w:rsidRPr="006D3E22" w:rsidRDefault="002165C2" w:rsidP="006D3E22">
      <w:pPr>
        <w:jc w:val="both"/>
        <w:rPr>
          <w:bCs/>
          <w:color w:val="0070C0"/>
          <w:sz w:val="16"/>
          <w:szCs w:val="16"/>
        </w:rPr>
      </w:pPr>
      <w:r w:rsidRPr="006D3E22">
        <w:rPr>
          <w:bCs/>
          <w:color w:val="0070C0"/>
          <w:sz w:val="16"/>
          <w:szCs w:val="16"/>
        </w:rPr>
        <w:t>Предусматривались на дирижаблях и средства борьбы с летательными аппаратами противни</w:t>
      </w:r>
      <w:r w:rsidRPr="006D3E22">
        <w:rPr>
          <w:bCs/>
          <w:color w:val="0070C0"/>
          <w:sz w:val="16"/>
          <w:szCs w:val="16"/>
        </w:rPr>
        <w:softHyphen/>
        <w:t>ка, порой неожиданные. В 1909 г. В.Ф. Найденов предсказывал: «Можно ожидать, что при встре</w:t>
      </w:r>
      <w:r w:rsidRPr="006D3E22">
        <w:rPr>
          <w:bCs/>
          <w:color w:val="0070C0"/>
          <w:sz w:val="16"/>
          <w:szCs w:val="16"/>
        </w:rPr>
        <w:softHyphen/>
        <w:t>че двух противных аэростатов каждый будет стараться подняться выше, пройти над против</w:t>
      </w:r>
      <w:r w:rsidRPr="006D3E22">
        <w:rPr>
          <w:bCs/>
          <w:color w:val="0070C0"/>
          <w:sz w:val="16"/>
          <w:szCs w:val="16"/>
        </w:rPr>
        <w:softHyphen/>
        <w:t xml:space="preserve">ником, таранить его сверху или своею гондолой (у аэростатов </w:t>
      </w:r>
      <w:proofErr w:type="spellStart"/>
      <w:r w:rsidRPr="006D3E22">
        <w:rPr>
          <w:bCs/>
          <w:color w:val="0070C0"/>
          <w:sz w:val="16"/>
          <w:szCs w:val="16"/>
        </w:rPr>
        <w:t>Лебоди</w:t>
      </w:r>
      <w:proofErr w:type="spellEnd"/>
      <w:r w:rsidRPr="006D3E22">
        <w:rPr>
          <w:bCs/>
          <w:color w:val="0070C0"/>
          <w:sz w:val="16"/>
          <w:szCs w:val="16"/>
        </w:rPr>
        <w:t xml:space="preserve"> для этого удобна пирамида под гондолою), прорезав его оболочку ножом на длинном шесте, бросить сверху разрывной сна</w:t>
      </w:r>
      <w:r w:rsidRPr="006D3E22">
        <w:rPr>
          <w:bCs/>
          <w:color w:val="0070C0"/>
          <w:sz w:val="16"/>
          <w:szCs w:val="16"/>
        </w:rPr>
        <w:softHyphen/>
        <w:t>ряд, ручную гранату, или подстрелить из пнев</w:t>
      </w:r>
      <w:r w:rsidRPr="006D3E22">
        <w:rPr>
          <w:bCs/>
          <w:color w:val="0070C0"/>
          <w:sz w:val="16"/>
          <w:szCs w:val="16"/>
        </w:rPr>
        <w:softHyphen/>
        <w:t>матической пушки». Он считал, что «аэростат, обладающей большею подвижностью, большею скоростью и большею высотой подъёма, будет победителем своего противника», и предсказы</w:t>
      </w:r>
      <w:r w:rsidRPr="006D3E22">
        <w:rPr>
          <w:bCs/>
          <w:color w:val="0070C0"/>
          <w:sz w:val="16"/>
          <w:szCs w:val="16"/>
        </w:rPr>
        <w:softHyphen/>
        <w:t>вал появление дирижабля-истребителя42.</w:t>
      </w:r>
    </w:p>
    <w:p w14:paraId="74142B74" w14:textId="77777777" w:rsidR="002165C2" w:rsidRPr="006D3E22" w:rsidRDefault="002165C2" w:rsidP="006D3E22">
      <w:pPr>
        <w:jc w:val="both"/>
        <w:rPr>
          <w:bCs/>
          <w:color w:val="0070C0"/>
          <w:sz w:val="16"/>
          <w:szCs w:val="16"/>
        </w:rPr>
      </w:pPr>
      <w:r w:rsidRPr="006D3E22">
        <w:rPr>
          <w:bCs/>
          <w:color w:val="0070C0"/>
          <w:sz w:val="16"/>
          <w:szCs w:val="16"/>
        </w:rPr>
        <w:t>Для защиты от атак аэропланов, а также для штурмовки наземных целей на дирижаблях ста</w:t>
      </w:r>
      <w:r w:rsidRPr="006D3E22">
        <w:rPr>
          <w:bCs/>
          <w:color w:val="0070C0"/>
          <w:sz w:val="16"/>
          <w:szCs w:val="16"/>
        </w:rPr>
        <w:softHyphen/>
        <w:t>ли устанавливать пулемёты. Уже при построй</w:t>
      </w:r>
      <w:r w:rsidRPr="006D3E22">
        <w:rPr>
          <w:bCs/>
          <w:color w:val="0070C0"/>
          <w:sz w:val="16"/>
          <w:szCs w:val="16"/>
        </w:rPr>
        <w:softHyphen/>
        <w:t xml:space="preserve"> </w:t>
      </w:r>
      <w:proofErr w:type="spellStart"/>
      <w:r w:rsidRPr="006D3E22">
        <w:rPr>
          <w:bCs/>
          <w:color w:val="0070C0"/>
          <w:sz w:val="16"/>
          <w:szCs w:val="16"/>
        </w:rPr>
        <w:t>ке</w:t>
      </w:r>
      <w:proofErr w:type="spellEnd"/>
      <w:r w:rsidRPr="006D3E22">
        <w:rPr>
          <w:bCs/>
          <w:color w:val="0070C0"/>
          <w:sz w:val="16"/>
          <w:szCs w:val="16"/>
        </w:rPr>
        <w:t xml:space="preserve"> «Кречета» в 1909 г. полковник С.И. Одинцов предлагал установить по пулемёту в носовой ча</w:t>
      </w:r>
      <w:r w:rsidRPr="006D3E22">
        <w:rPr>
          <w:bCs/>
          <w:color w:val="0070C0"/>
          <w:sz w:val="16"/>
          <w:szCs w:val="16"/>
        </w:rPr>
        <w:softHyphen/>
        <w:t>сти и корме дирижабля.</w:t>
      </w:r>
    </w:p>
    <w:p w14:paraId="44D3F19C" w14:textId="77777777" w:rsidR="002165C2" w:rsidRPr="006D3E22" w:rsidRDefault="002165C2" w:rsidP="006D3E22">
      <w:pPr>
        <w:jc w:val="both"/>
        <w:rPr>
          <w:bCs/>
          <w:color w:val="0070C0"/>
          <w:sz w:val="16"/>
          <w:szCs w:val="16"/>
        </w:rPr>
      </w:pPr>
      <w:bookmarkStart w:id="17" w:name="_Hlk52634443"/>
      <w:r w:rsidRPr="006D3E22">
        <w:rPr>
          <w:bCs/>
          <w:color w:val="0070C0"/>
          <w:sz w:val="16"/>
          <w:szCs w:val="16"/>
        </w:rPr>
        <w:t>Созданная 25 февраля 1912 г. комиссия по раз</w:t>
      </w:r>
      <w:r w:rsidRPr="006D3E22">
        <w:rPr>
          <w:bCs/>
          <w:color w:val="0070C0"/>
          <w:sz w:val="16"/>
          <w:szCs w:val="16"/>
        </w:rPr>
        <w:softHyphen/>
        <w:t>работке вопроса вооружения дирижаблей прове</w:t>
      </w:r>
      <w:r w:rsidRPr="006D3E22">
        <w:rPr>
          <w:bCs/>
          <w:color w:val="0070C0"/>
          <w:sz w:val="16"/>
          <w:szCs w:val="16"/>
        </w:rPr>
        <w:softHyphen/>
        <w:t>ла опыты обстрела наземных целей с дирижабля из «ружья-пулемёта» (ручного пулемёта) «</w:t>
      </w:r>
      <w:proofErr w:type="spellStart"/>
      <w:r w:rsidRPr="006D3E22">
        <w:rPr>
          <w:bCs/>
          <w:color w:val="0070C0"/>
          <w:sz w:val="16"/>
          <w:szCs w:val="16"/>
        </w:rPr>
        <w:t>Мад</w:t>
      </w:r>
      <w:proofErr w:type="spellEnd"/>
      <w:r w:rsidRPr="006D3E22">
        <w:rPr>
          <w:bCs/>
          <w:color w:val="0070C0"/>
          <w:sz w:val="16"/>
          <w:szCs w:val="16"/>
        </w:rPr>
        <w:t>- сен», давшие попадания в щит 9Х7 м с расстоя</w:t>
      </w:r>
      <w:r w:rsidRPr="006D3E22">
        <w:rPr>
          <w:bCs/>
          <w:color w:val="0070C0"/>
          <w:sz w:val="16"/>
          <w:szCs w:val="16"/>
        </w:rPr>
        <w:softHyphen/>
        <w:t>ния в 1500 м. Комиссия разработала установки для пулемёта «</w:t>
      </w:r>
      <w:proofErr w:type="spellStart"/>
      <w:r w:rsidRPr="006D3E22">
        <w:rPr>
          <w:bCs/>
          <w:color w:val="0070C0"/>
          <w:sz w:val="16"/>
          <w:szCs w:val="16"/>
        </w:rPr>
        <w:t>Мадсен</w:t>
      </w:r>
      <w:proofErr w:type="spellEnd"/>
      <w:r w:rsidRPr="006D3E22">
        <w:rPr>
          <w:bCs/>
          <w:color w:val="0070C0"/>
          <w:sz w:val="16"/>
          <w:szCs w:val="16"/>
        </w:rPr>
        <w:t>» в гондоле дирижабля, и под пулемёт «Максим» — на хребте оболоч</w:t>
      </w:r>
      <w:r w:rsidRPr="006D3E22">
        <w:rPr>
          <w:bCs/>
          <w:color w:val="0070C0"/>
          <w:sz w:val="16"/>
          <w:szCs w:val="16"/>
        </w:rPr>
        <w:softHyphen/>
        <w:t>ки «Альбатроса» (второй пулемёт планировали поместить над радиатором двигателя дирижа</w:t>
      </w:r>
      <w:r w:rsidRPr="006D3E22">
        <w:rPr>
          <w:bCs/>
          <w:color w:val="0070C0"/>
          <w:sz w:val="16"/>
          <w:szCs w:val="16"/>
        </w:rPr>
        <w:softHyphen/>
        <w:t xml:space="preserve">бля). С 15 августа 1912 г. ОВШ провела стрельбы с дирижаблей «Лебедь», «Ястреб» и «Альбатрос». Р.Л. </w:t>
      </w:r>
      <w:proofErr w:type="spellStart"/>
      <w:r w:rsidRPr="006D3E22">
        <w:rPr>
          <w:bCs/>
          <w:color w:val="0070C0"/>
          <w:sz w:val="16"/>
          <w:szCs w:val="16"/>
        </w:rPr>
        <w:t>Нижевский</w:t>
      </w:r>
      <w:proofErr w:type="spellEnd"/>
      <w:r w:rsidRPr="006D3E22">
        <w:rPr>
          <w:bCs/>
          <w:color w:val="0070C0"/>
          <w:sz w:val="16"/>
          <w:szCs w:val="16"/>
        </w:rPr>
        <w:t xml:space="preserve"> с летевшего на высоте 200 м на максимальной скорости «Лебедя» произвёл 65 выстрелов из пулемёта </w:t>
      </w:r>
      <w:proofErr w:type="spellStart"/>
      <w:r w:rsidRPr="006D3E22">
        <w:rPr>
          <w:bCs/>
          <w:color w:val="0070C0"/>
          <w:sz w:val="16"/>
          <w:szCs w:val="16"/>
        </w:rPr>
        <w:t>Мадсена</w:t>
      </w:r>
      <w:proofErr w:type="spellEnd"/>
      <w:r w:rsidRPr="006D3E22">
        <w:rPr>
          <w:bCs/>
          <w:color w:val="0070C0"/>
          <w:sz w:val="16"/>
          <w:szCs w:val="16"/>
        </w:rPr>
        <w:t xml:space="preserve"> по наземным мишеням и добился 48 попаданий (73,8%) (12120).</w:t>
      </w:r>
    </w:p>
    <w:bookmarkEnd w:id="17"/>
    <w:p w14:paraId="11E8B9E1" w14:textId="77777777" w:rsidR="002165C2" w:rsidRPr="006D3E22" w:rsidRDefault="002165C2" w:rsidP="006D3E22">
      <w:pPr>
        <w:jc w:val="both"/>
        <w:rPr>
          <w:rStyle w:val="aff3"/>
          <w:b w:val="0"/>
          <w:color w:val="0070C0"/>
          <w:sz w:val="16"/>
          <w:szCs w:val="16"/>
        </w:rPr>
      </w:pPr>
    </w:p>
    <w:p w14:paraId="6A5A67F7" w14:textId="77777777" w:rsidR="00736E54" w:rsidRPr="006D3E22" w:rsidRDefault="00736E54" w:rsidP="006D3E22">
      <w:pPr>
        <w:jc w:val="both"/>
        <w:rPr>
          <w:bCs/>
          <w:color w:val="0070C0"/>
          <w:sz w:val="16"/>
          <w:szCs w:val="16"/>
        </w:rPr>
      </w:pPr>
      <w:r w:rsidRPr="006D3E22">
        <w:rPr>
          <w:bCs/>
          <w:color w:val="0070C0"/>
          <w:sz w:val="16"/>
          <w:szCs w:val="16"/>
        </w:rPr>
        <w:t>1 (14) сентября 1913 г. в день открытия III конкурса военных аэропланов на Корпусном аэродроме Санкт-Петербурга, на «Русский Витязь» рухнул мотор с пролетавшего аэроплана, сам по ней пройти не смог. Создатель этого уникального самолета Игорь Иванович Сикорский стойко перенес удар судьбы – у него не было времени расстраиваться, ведь он уже строил новый самолет-гигант, вобравший в себя и опыт постройки, испытаний и совершенствования «Витязя», и новые идеи и решения (23574).</w:t>
      </w:r>
    </w:p>
    <w:p w14:paraId="295369B1" w14:textId="77777777" w:rsidR="00736E54" w:rsidRPr="006D3E22" w:rsidRDefault="00736E54" w:rsidP="006D3E22">
      <w:pPr>
        <w:jc w:val="both"/>
        <w:rPr>
          <w:bCs/>
          <w:color w:val="0070C0"/>
          <w:sz w:val="16"/>
          <w:szCs w:val="16"/>
        </w:rPr>
      </w:pPr>
    </w:p>
    <w:p w14:paraId="000A618E" w14:textId="77777777" w:rsidR="00736E54" w:rsidRPr="006D3E22" w:rsidRDefault="00736E54" w:rsidP="006D3E22">
      <w:pPr>
        <w:jc w:val="both"/>
        <w:rPr>
          <w:bCs/>
          <w:color w:val="0070C0"/>
          <w:sz w:val="16"/>
          <w:szCs w:val="16"/>
        </w:rPr>
      </w:pPr>
      <w:r w:rsidRPr="006D3E22">
        <w:rPr>
          <w:bCs/>
          <w:color w:val="0070C0"/>
          <w:sz w:val="16"/>
          <w:szCs w:val="16"/>
        </w:rPr>
        <w:t>1 (14) сентября 1913 г. III конкурс военных аэропланов открылся на Корпусном аэродроме Санкт-Петербурга южнее Александровской слободы и восточнее Вологодско-Ямской слободы. На нем было официально представлено около 15 самолетов, в т.ч. три конструкции Сикорского – С-10 «Конкурсный», улучшенный С-10 № 101 и С-11А. Самолет «Русский Витязь» на Корпусном аэродроме присутствовал, но не ясно, был ли включен в программу конкурса, т.к. не соответствовал ряду требований к участникам (по быстроте разборки и перевозке в упакованном виде). Сам И.И. Сикорский хотя и был крайне загружен начавшейся в августе постройкой нового тяжелого самолета «Илья Муромец», присутствовал, но «Русский Витязь» в тот день не летал и стоял зачехленный.</w:t>
      </w:r>
    </w:p>
    <w:p w14:paraId="294D252E" w14:textId="77777777" w:rsidR="00736E54" w:rsidRPr="006D3E22" w:rsidRDefault="00736E54" w:rsidP="006D3E22">
      <w:pPr>
        <w:jc w:val="both"/>
        <w:rPr>
          <w:bCs/>
          <w:color w:val="0070C0"/>
          <w:sz w:val="16"/>
          <w:szCs w:val="16"/>
        </w:rPr>
      </w:pPr>
      <w:r w:rsidRPr="006D3E22">
        <w:rPr>
          <w:bCs/>
          <w:color w:val="0070C0"/>
          <w:sz w:val="16"/>
          <w:szCs w:val="16"/>
        </w:rPr>
        <w:t>В первый же день конкурса произошла авария самолета «Меллер-II» разработки и производства АО «Дукс» – на нем крепление мотора разрушилось или развинтилось (рама при этом осталась цела), мотор Гном «</w:t>
      </w:r>
      <w:proofErr w:type="spellStart"/>
      <w:r w:rsidRPr="006D3E22">
        <w:rPr>
          <w:bCs/>
          <w:color w:val="0070C0"/>
          <w:sz w:val="16"/>
          <w:szCs w:val="16"/>
        </w:rPr>
        <w:t>Моносупап</w:t>
      </w:r>
      <w:proofErr w:type="spellEnd"/>
      <w:r w:rsidRPr="006D3E22">
        <w:rPr>
          <w:bCs/>
          <w:color w:val="0070C0"/>
          <w:sz w:val="16"/>
          <w:szCs w:val="16"/>
        </w:rPr>
        <w:t xml:space="preserve"> В» сорвался и упал, когда аварийный самолет находился на высоте 35 м точно над местом стоянки самолета «Русский Витязь». Пилот М.А. </w:t>
      </w:r>
      <w:proofErr w:type="spellStart"/>
      <w:r w:rsidRPr="006D3E22">
        <w:rPr>
          <w:bCs/>
          <w:color w:val="0070C0"/>
          <w:sz w:val="16"/>
          <w:szCs w:val="16"/>
        </w:rPr>
        <w:t>Габер-Влынский</w:t>
      </w:r>
      <w:proofErr w:type="spellEnd"/>
      <w:r w:rsidRPr="006D3E22">
        <w:rPr>
          <w:bCs/>
          <w:color w:val="0070C0"/>
          <w:sz w:val="16"/>
          <w:szCs w:val="16"/>
        </w:rPr>
        <w:t xml:space="preserve"> смог спланировать и совершить посадку, но мотор его самолета рухнул именно на стоящий на земле самолет «Русский Витязь», нанеся ему значительные, повреждения:</w:t>
      </w:r>
    </w:p>
    <w:p w14:paraId="0F983014" w14:textId="77777777" w:rsidR="00736E54" w:rsidRPr="006D3E22" w:rsidRDefault="00736E54" w:rsidP="006D3E22">
      <w:pPr>
        <w:jc w:val="both"/>
        <w:rPr>
          <w:bCs/>
          <w:color w:val="0070C0"/>
          <w:sz w:val="16"/>
          <w:szCs w:val="16"/>
        </w:rPr>
      </w:pPr>
      <w:r w:rsidRPr="006D3E22">
        <w:rPr>
          <w:bCs/>
          <w:color w:val="0070C0"/>
          <w:sz w:val="16"/>
          <w:szCs w:val="16"/>
        </w:rPr>
        <w:t>- верхнее левое крыло у левого внешнего мотора было полностью разрушено от носка до заднего лонжерона на значительной длине;</w:t>
      </w:r>
    </w:p>
    <w:p w14:paraId="5C7932A0" w14:textId="77777777" w:rsidR="00736E54" w:rsidRPr="006D3E22" w:rsidRDefault="00736E54" w:rsidP="006D3E22">
      <w:pPr>
        <w:jc w:val="both"/>
        <w:rPr>
          <w:bCs/>
          <w:color w:val="0070C0"/>
          <w:sz w:val="16"/>
          <w:szCs w:val="16"/>
        </w:rPr>
      </w:pPr>
      <w:r w:rsidRPr="006D3E22">
        <w:rPr>
          <w:bCs/>
          <w:color w:val="0070C0"/>
          <w:sz w:val="16"/>
          <w:szCs w:val="16"/>
        </w:rPr>
        <w:t>- нижнее левое крыло было деформировано от начала ОЧК до 2-й стойки от носка до 2-го лонжерона, многие элементы силового набора были сломаны;</w:t>
      </w:r>
    </w:p>
    <w:p w14:paraId="30980948" w14:textId="77777777" w:rsidR="00736E54" w:rsidRPr="006D3E22" w:rsidRDefault="00736E54" w:rsidP="006D3E22">
      <w:pPr>
        <w:jc w:val="both"/>
        <w:rPr>
          <w:bCs/>
          <w:color w:val="0070C0"/>
          <w:sz w:val="16"/>
          <w:szCs w:val="16"/>
        </w:rPr>
      </w:pPr>
      <w:r w:rsidRPr="006D3E22">
        <w:rPr>
          <w:bCs/>
          <w:color w:val="0070C0"/>
          <w:sz w:val="16"/>
          <w:szCs w:val="16"/>
        </w:rPr>
        <w:t xml:space="preserve">- значительная часть растяжек </w:t>
      </w:r>
      <w:proofErr w:type="spellStart"/>
      <w:r w:rsidRPr="006D3E22">
        <w:rPr>
          <w:bCs/>
          <w:color w:val="0070C0"/>
          <w:sz w:val="16"/>
          <w:szCs w:val="16"/>
        </w:rPr>
        <w:t>бипланной</w:t>
      </w:r>
      <w:proofErr w:type="spellEnd"/>
      <w:r w:rsidRPr="006D3E22">
        <w:rPr>
          <w:bCs/>
          <w:color w:val="0070C0"/>
          <w:sz w:val="16"/>
          <w:szCs w:val="16"/>
        </w:rPr>
        <w:t xml:space="preserve"> коробки была сорвана с креплений «с мясом»;</w:t>
      </w:r>
    </w:p>
    <w:p w14:paraId="53A8CAE0" w14:textId="77777777" w:rsidR="00736E54" w:rsidRPr="006D3E22" w:rsidRDefault="00736E54" w:rsidP="006D3E22">
      <w:pPr>
        <w:jc w:val="both"/>
        <w:rPr>
          <w:bCs/>
          <w:color w:val="0070C0"/>
          <w:sz w:val="16"/>
          <w:szCs w:val="16"/>
        </w:rPr>
      </w:pPr>
      <w:r w:rsidRPr="006D3E22">
        <w:rPr>
          <w:bCs/>
          <w:color w:val="0070C0"/>
          <w:sz w:val="16"/>
          <w:szCs w:val="16"/>
        </w:rPr>
        <w:t>- картер внешнего левого мотора пробит.</w:t>
      </w:r>
    </w:p>
    <w:p w14:paraId="0D7BC44D" w14:textId="77777777" w:rsidR="00736E54" w:rsidRPr="006D3E22" w:rsidRDefault="00736E54" w:rsidP="006D3E22">
      <w:pPr>
        <w:jc w:val="both"/>
        <w:rPr>
          <w:bCs/>
          <w:color w:val="0070C0"/>
          <w:sz w:val="16"/>
          <w:szCs w:val="16"/>
        </w:rPr>
      </w:pPr>
      <w:r w:rsidRPr="006D3E22">
        <w:rPr>
          <w:bCs/>
          <w:color w:val="0070C0"/>
          <w:sz w:val="16"/>
          <w:szCs w:val="16"/>
        </w:rPr>
        <w:t>Жертв и др. разрушений, кроме поврежденных самолетов Сикорского и Меллера (ставшего причиной происшествия, собственник – АО «Дукс»), не было. Какие либо претензии в судебном порядке не выставлялись.</w:t>
      </w:r>
    </w:p>
    <w:p w14:paraId="6026780A" w14:textId="77777777" w:rsidR="00736E54" w:rsidRPr="006D3E22" w:rsidRDefault="00736E54" w:rsidP="006D3E22">
      <w:pPr>
        <w:jc w:val="both"/>
        <w:rPr>
          <w:bCs/>
          <w:color w:val="0070C0"/>
          <w:sz w:val="16"/>
          <w:szCs w:val="16"/>
        </w:rPr>
      </w:pPr>
      <w:r w:rsidRPr="006D3E22">
        <w:rPr>
          <w:bCs/>
          <w:color w:val="0070C0"/>
          <w:sz w:val="16"/>
          <w:szCs w:val="16"/>
        </w:rPr>
        <w:t>После короткого совещания с руководством РБВЗ, И.И. Сикорский принял решение самолет «Русский Витязь» не ремонтировать (хотя это было возможно), а сосредоточится на скорейшей достройке следующего аппарата «Илья Муромец». По его мнению, как опытный самолет, в каковом качестве и строился, «Русский Витязь» свое дело сделал – показал пути развития аэропланов такого класса.</w:t>
      </w:r>
    </w:p>
    <w:p w14:paraId="3ED80F12" w14:textId="77777777" w:rsidR="00736E54" w:rsidRPr="006D3E22" w:rsidRDefault="00736E54" w:rsidP="006D3E22">
      <w:pPr>
        <w:jc w:val="both"/>
        <w:rPr>
          <w:bCs/>
          <w:color w:val="0070C0"/>
          <w:sz w:val="16"/>
          <w:szCs w:val="16"/>
        </w:rPr>
      </w:pPr>
      <w:r w:rsidRPr="006D3E22">
        <w:rPr>
          <w:bCs/>
          <w:color w:val="0070C0"/>
          <w:sz w:val="16"/>
          <w:szCs w:val="16"/>
        </w:rPr>
        <w:t>Он действительно стал прародителем не только первого в мире тяжелого бомбардировщика Илья Муромец», но и всех тяжелых самолетов как гражданского, так и военного применения – пассажирских, грузовых, разведывательных, ударных и специальных (23601).</w:t>
      </w:r>
    </w:p>
    <w:p w14:paraId="01C6ED8D" w14:textId="77777777" w:rsidR="00736E54" w:rsidRPr="006D3E22" w:rsidRDefault="00736E54" w:rsidP="006D3E22">
      <w:pPr>
        <w:jc w:val="both"/>
        <w:rPr>
          <w:bCs/>
          <w:color w:val="0070C0"/>
          <w:sz w:val="16"/>
          <w:szCs w:val="16"/>
        </w:rPr>
      </w:pPr>
    </w:p>
    <w:p w14:paraId="282F95CD"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Другие оборонные отрасли:</w:t>
      </w:r>
    </w:p>
    <w:p w14:paraId="4492A1A1" w14:textId="77777777" w:rsidR="002165C2" w:rsidRPr="006D3E22" w:rsidRDefault="002165C2" w:rsidP="006D3E22">
      <w:pPr>
        <w:jc w:val="both"/>
        <w:rPr>
          <w:bCs/>
          <w:color w:val="000000" w:themeColor="text1"/>
          <w:sz w:val="16"/>
          <w:szCs w:val="16"/>
        </w:rPr>
      </w:pPr>
    </w:p>
    <w:p w14:paraId="484F7441" w14:textId="68555B7B"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 </w:t>
      </w:r>
      <w:r w:rsidR="003B2AB2" w:rsidRPr="006D3E22">
        <w:rPr>
          <w:bCs/>
          <w:i w:val="0"/>
          <w:color w:val="000000" w:themeColor="text1"/>
          <w:spacing w:val="0"/>
          <w:kern w:val="0"/>
          <w:position w:val="0"/>
          <w:sz w:val="16"/>
          <w:szCs w:val="16"/>
        </w:rPr>
        <w:t xml:space="preserve">(14) </w:t>
      </w:r>
      <w:r w:rsidRPr="006D3E22">
        <w:rPr>
          <w:bCs/>
          <w:i w:val="0"/>
          <w:color w:val="000000" w:themeColor="text1"/>
          <w:spacing w:val="0"/>
          <w:kern w:val="0"/>
          <w:position w:val="0"/>
          <w:sz w:val="16"/>
          <w:szCs w:val="16"/>
        </w:rPr>
        <w:t xml:space="preserve">сентября 1913 г. </w:t>
      </w:r>
      <w:r w:rsidR="003B2AB2" w:rsidRPr="006D3E22">
        <w:rPr>
          <w:bCs/>
          <w:i w:val="0"/>
          <w:color w:val="000000" w:themeColor="text1"/>
          <w:spacing w:val="0"/>
          <w:kern w:val="0"/>
          <w:position w:val="0"/>
          <w:sz w:val="16"/>
          <w:szCs w:val="16"/>
        </w:rPr>
        <w:t xml:space="preserve">Царицынский завод только вступил в стадию интенсивного строительства и оборудования, что соответствовало условиям соглашения. </w:t>
      </w:r>
      <w:r w:rsidRPr="006D3E22">
        <w:rPr>
          <w:bCs/>
          <w:i w:val="0"/>
          <w:color w:val="000000" w:themeColor="text1"/>
          <w:spacing w:val="0"/>
          <w:kern w:val="0"/>
          <w:position w:val="0"/>
          <w:sz w:val="16"/>
          <w:szCs w:val="16"/>
        </w:rPr>
        <w:t xml:space="preserve">К самостоятельному выпуску продукции завод мог приступить не раньше начала 1916 г. </w:t>
      </w:r>
    </w:p>
    <w:p w14:paraId="2B2BC87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Также РАОАЗ разместило через фирму &lt;Виккерс&gt; заказы на оборудование для Царицынского орудийного завода на сумму свыше 400 тыс. английских фунтов стерлингов (громадная сумма по тем времена). </w:t>
      </w:r>
    </w:p>
    <w:p w14:paraId="49B74C4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Пуск нового предприятия в строй намечался на 1 сентября 1915 г. Но начавшаяся мировая война перечеркнула планы РАОАЗ.</w:t>
      </w:r>
    </w:p>
    <w:p w14:paraId="17F757E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Война не только нарушила все планы на будущее, разрабатывавшиеся предпринимателями группы &lt;Виккерс&gt; в отношении РАОАЗ, но и поставила в труднейшее положение само Общество, которое в условиях военного времени вынуждено было решать проблемы, связанные с поставками оборудования, орудий, а также строительством предприятия. </w:t>
      </w:r>
    </w:p>
    <w:p w14:paraId="06F5082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С началом войны, главным пунктом, который связывал Россию с Западом, являлся Архангельский порт, функционировавший лишь несколько месяцев в году и не имевший современных на то время портовых сооружений для приема тяжелых грузов.</w:t>
      </w:r>
    </w:p>
    <w:p w14:paraId="0146669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Кроме того, Архангельск был связан с остальной Россией лишь узкоколейной железной дорогой, которая уже не выдерживала резко возросших объемов грузопотоков.</w:t>
      </w:r>
    </w:p>
    <w:p w14:paraId="04DB291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Часть оборудования для Царицынского завода была заказана Виккерсом и РАОАЗ на предприятиях Германии и Австро-Венгрии непосредственно перед войной, и большая часть заказанного но далеко не все успело прибыть в Россию до начала боевых действий.</w:t>
      </w:r>
    </w:p>
    <w:p w14:paraId="66C5317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Многое из заказанного оборудования на предприятиях, расположенных в западных районах Российской Империи (в Польше), было либо захвачено неприятелем, либо потеряно, либо пришло в негодность при эвакуации. Оказались захваченными и важные станки для орудийных мастерских Царицынского завода при попытке доставить их через Черное море. Уже готовые &lt;царицынские&gt; станки скапливались в английских портах из-за закрытия навигации на Белом море. </w:t>
      </w:r>
    </w:p>
    <w:p w14:paraId="3606EE0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Британские власти грозили их реквизицией. Для исключения простоя часть этих станков временно была передана на британские предприятия с разрешения начальника Русского правительственного комитета в Лондоне генерала Э. К. </w:t>
      </w:r>
      <w:proofErr w:type="spellStart"/>
      <w:r w:rsidRPr="006D3E22">
        <w:rPr>
          <w:bCs/>
          <w:i w:val="0"/>
          <w:color w:val="000000" w:themeColor="text1"/>
          <w:spacing w:val="0"/>
          <w:kern w:val="0"/>
          <w:position w:val="0"/>
          <w:sz w:val="16"/>
          <w:szCs w:val="16"/>
        </w:rPr>
        <w:t>Гермониуса</w:t>
      </w:r>
      <w:proofErr w:type="spellEnd"/>
      <w:r w:rsidRPr="006D3E22">
        <w:rPr>
          <w:bCs/>
          <w:i w:val="0"/>
          <w:color w:val="000000" w:themeColor="text1"/>
          <w:spacing w:val="0"/>
          <w:kern w:val="0"/>
          <w:position w:val="0"/>
          <w:sz w:val="16"/>
          <w:szCs w:val="16"/>
        </w:rPr>
        <w:t>.</w:t>
      </w:r>
    </w:p>
    <w:p w14:paraId="42E6C76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 самой же России РАОАЗ столкнулось с так называемым &lt;металлическим голодом&gt;. Ряду российских предприятий было запрещено государственными органами выполнять заказы Царицынского завода на изделия из металла под предлогом отсутствия удостоверений в том, что эти изделия предназначались для нужд обороны.</w:t>
      </w:r>
    </w:p>
    <w:p w14:paraId="2A7BB49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Правая рука в России как обычно не знала, что делает левая. Аналогичная ситуация возникла и с предоставлением вагонов для доставки оборудования и материалов строящемуся предприятию.</w:t>
      </w:r>
    </w:p>
    <w:p w14:paraId="66CC1BA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Остро сказалась нехватка валютных средств у РАОАЗ. Вследствие высокого курса платежи английским и американским поставщикам в английских фунтах стерлингах оказались для русских импортеров убыточными. При этом надо учитывать, что цены повсеместно возросли. Тем не менее руководство РАОАЗ при помощи Виккерса смогло открыть для Общества трассировочный кредит в британских банках на сумму в 450 тыс. фунтов стерлингов.</w:t>
      </w:r>
    </w:p>
    <w:p w14:paraId="3F4EFB1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Наряду с объективными трудностями, возникшими в условиях военного времени, имелась еще одна серьезная причина срыва пуска Царицынского завода в строй. При планировании последовательности приведения в работу основных мастерских завода была допущена серьезная ошибка. До войны когда о &lt;металлическом голоде&gt; не было речи предполагалось, что в первую очередь должны быть пущены орудийные мастерские.</w:t>
      </w:r>
    </w:p>
    <w:p w14:paraId="540283A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Металлургическая же часть завода в основном рассчитывалась на пуск во вторую очередь. Ответственность за разработку проектов и чертежей металлургических мастерских (как и всего завода) нес &lt;Виккерс&gt;, но с началом войны фирма стала опаздывать с выполнением своей части работы. Поэтому к сентябрю 1915 г, то есть ко времени контрактного пуска предприятия, РАОАЗ так и не получило детальных планов металлургических мастерских. Особой проблемой являлось отсутствие проектов мартеновских печей которые в России строить не умели а заказывали проекты зарубежом.</w:t>
      </w:r>
    </w:p>
    <w:p w14:paraId="7F80AA2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lastRenderedPageBreak/>
        <w:t>В итоге Царицынский орудийный завод не мог существовать как полноценное предприятие с законченным циклом производства, а представлял собой набор различных мастерских, оборудованных не до конца. Все же работы по строительству предприятия и заводских поселков во время войны шли довольно интенсивно. Грузы оборудования хоть и медленно, но продолжали поступать (11448).</w:t>
      </w:r>
    </w:p>
    <w:p w14:paraId="060B8A62" w14:textId="77777777" w:rsidR="002165C2" w:rsidRPr="006D3E22" w:rsidRDefault="002165C2" w:rsidP="006D3E22">
      <w:pPr>
        <w:pStyle w:val="ac"/>
        <w:jc w:val="both"/>
        <w:rPr>
          <w:bCs/>
          <w:i w:val="0"/>
          <w:color w:val="000000" w:themeColor="text1"/>
          <w:spacing w:val="0"/>
          <w:kern w:val="0"/>
          <w:position w:val="0"/>
          <w:sz w:val="16"/>
          <w:szCs w:val="16"/>
        </w:rPr>
      </w:pPr>
    </w:p>
    <w:p w14:paraId="03C895B7" w14:textId="654DE7D4"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w:t>
      </w:r>
      <w:r w:rsidR="003B2AB2" w:rsidRPr="006D3E22">
        <w:rPr>
          <w:bCs/>
          <w:color w:val="000000" w:themeColor="text1"/>
          <w:sz w:val="16"/>
          <w:szCs w:val="16"/>
        </w:rPr>
        <w:t xml:space="preserve">(14) </w:t>
      </w:r>
      <w:r w:rsidRPr="006D3E22">
        <w:rPr>
          <w:bCs/>
          <w:color w:val="000000" w:themeColor="text1"/>
          <w:sz w:val="16"/>
          <w:szCs w:val="16"/>
        </w:rPr>
        <w:t>сентября 1913 года в договоре между Викк</w:t>
      </w:r>
      <w:r w:rsidR="00475188" w:rsidRPr="006D3E22">
        <w:rPr>
          <w:bCs/>
          <w:color w:val="000000" w:themeColor="text1"/>
          <w:sz w:val="16"/>
          <w:szCs w:val="16"/>
        </w:rPr>
        <w:t>е</w:t>
      </w:r>
      <w:r w:rsidRPr="006D3E22">
        <w:rPr>
          <w:bCs/>
          <w:color w:val="000000" w:themeColor="text1"/>
          <w:sz w:val="16"/>
          <w:szCs w:val="16"/>
        </w:rPr>
        <w:t>рсом и учредителями РОАЗ Виккерс принял на себя техническое руководство и технический контроль над всем артиллерийским производством Общества в течение 15 лет действия договора. Виккерс принял «на себя ответственность за проекты, чертежи и образцы изделий, им доставленные, а равно и за качество предметов, заказанных Виккерсом и с его согласия». Виккерс обязался «предоставлять Обществу все патенты, технические секреты, сведения, изобретения и усовершенствования как те, которыми обладает Виккерс ныне, так равно и те, коими будет обладать в течение действия договора, кроме сведений, которые принадлежат английскому или иному правительству» (12632).</w:t>
      </w:r>
    </w:p>
    <w:p w14:paraId="4124453A" w14:textId="77777777" w:rsidR="002165C2" w:rsidRPr="006D3E22" w:rsidRDefault="002165C2" w:rsidP="006D3E22">
      <w:pPr>
        <w:jc w:val="both"/>
        <w:rPr>
          <w:bCs/>
          <w:color w:val="000000" w:themeColor="text1"/>
          <w:sz w:val="16"/>
          <w:szCs w:val="16"/>
        </w:rPr>
      </w:pPr>
    </w:p>
    <w:p w14:paraId="660EEEB1" w14:textId="761DDB59" w:rsidR="00BC0819" w:rsidRPr="006D3E22" w:rsidRDefault="00BC0819" w:rsidP="006D3E22">
      <w:pPr>
        <w:jc w:val="both"/>
        <w:rPr>
          <w:bCs/>
          <w:i/>
          <w:color w:val="000000" w:themeColor="text1"/>
          <w:sz w:val="16"/>
          <w:szCs w:val="16"/>
        </w:rPr>
      </w:pPr>
      <w:r w:rsidRPr="006D3E22">
        <w:rPr>
          <w:bCs/>
          <w:i/>
          <w:color w:val="000000" w:themeColor="text1"/>
          <w:sz w:val="16"/>
          <w:szCs w:val="16"/>
        </w:rPr>
        <w:t>Воздухоплавание:</w:t>
      </w:r>
    </w:p>
    <w:p w14:paraId="0A84CF74" w14:textId="77777777" w:rsidR="00BC0819" w:rsidRPr="006D3E22" w:rsidRDefault="00BC0819" w:rsidP="006D3E22">
      <w:pPr>
        <w:jc w:val="both"/>
        <w:rPr>
          <w:bCs/>
          <w:i/>
          <w:color w:val="000000" w:themeColor="text1"/>
          <w:sz w:val="16"/>
          <w:szCs w:val="16"/>
        </w:rPr>
      </w:pPr>
    </w:p>
    <w:p w14:paraId="241738A9" w14:textId="601930A4" w:rsidR="00BC0819" w:rsidRPr="006D3E22" w:rsidRDefault="00BC0819" w:rsidP="006D3E22">
      <w:pPr>
        <w:jc w:val="both"/>
        <w:rPr>
          <w:bCs/>
          <w:color w:val="0070C0"/>
          <w:sz w:val="16"/>
          <w:szCs w:val="16"/>
        </w:rPr>
      </w:pPr>
      <w:r w:rsidRPr="006D3E22">
        <w:rPr>
          <w:bCs/>
          <w:color w:val="0070C0"/>
          <w:sz w:val="16"/>
          <w:szCs w:val="16"/>
          <w:lang w:bidi="en-US"/>
        </w:rPr>
        <w:t xml:space="preserve">С </w:t>
      </w:r>
      <w:r w:rsidRPr="006D3E22">
        <w:rPr>
          <w:bCs/>
          <w:color w:val="0070C0"/>
          <w:sz w:val="16"/>
          <w:szCs w:val="16"/>
          <w:lang w:bidi="en-US"/>
        </w:rPr>
        <w:t>1 (</w:t>
      </w:r>
      <w:r w:rsidRPr="006D3E22">
        <w:rPr>
          <w:bCs/>
          <w:color w:val="0070C0"/>
          <w:sz w:val="16"/>
          <w:szCs w:val="16"/>
          <w:lang w:bidi="en-US"/>
        </w:rPr>
        <w:t>14</w:t>
      </w:r>
      <w:r w:rsidRPr="006D3E22">
        <w:rPr>
          <w:bCs/>
          <w:color w:val="0070C0"/>
          <w:sz w:val="16"/>
          <w:szCs w:val="16"/>
          <w:lang w:bidi="en-US"/>
        </w:rPr>
        <w:t>)</w:t>
      </w:r>
      <w:r w:rsidRPr="006D3E22">
        <w:rPr>
          <w:bCs/>
          <w:color w:val="0070C0"/>
          <w:sz w:val="16"/>
          <w:szCs w:val="16"/>
          <w:lang w:bidi="en-US"/>
        </w:rPr>
        <w:t xml:space="preserve"> сентября по 28 октября </w:t>
      </w:r>
      <w:r w:rsidRPr="006D3E22">
        <w:rPr>
          <w:bCs/>
          <w:color w:val="0070C0"/>
          <w:sz w:val="16"/>
          <w:szCs w:val="16"/>
          <w:lang w:bidi="en-US"/>
        </w:rPr>
        <w:t xml:space="preserve">(10 ноября) </w:t>
      </w:r>
      <w:r w:rsidRPr="006D3E22">
        <w:rPr>
          <w:bCs/>
          <w:color w:val="0070C0"/>
          <w:sz w:val="16"/>
          <w:szCs w:val="16"/>
          <w:lang w:bidi="en-US"/>
        </w:rPr>
        <w:t>1913 г. несколько русских дирижаблей отрабатывали бомбардировочные полеты в районе Петербурга (23525)</w:t>
      </w:r>
    </w:p>
    <w:p w14:paraId="60051C37" w14:textId="77777777" w:rsidR="00BC0819" w:rsidRPr="006D3E22" w:rsidRDefault="00BC0819" w:rsidP="006D3E22">
      <w:pPr>
        <w:jc w:val="both"/>
        <w:rPr>
          <w:bCs/>
          <w:i/>
          <w:color w:val="000000" w:themeColor="text1"/>
          <w:sz w:val="16"/>
          <w:szCs w:val="16"/>
        </w:rPr>
      </w:pPr>
    </w:p>
    <w:p w14:paraId="5267E3C9" w14:textId="29E5629E" w:rsidR="00127558" w:rsidRPr="006D3E22" w:rsidRDefault="00127558" w:rsidP="006D3E22">
      <w:pPr>
        <w:jc w:val="both"/>
        <w:rPr>
          <w:bCs/>
          <w:color w:val="000000" w:themeColor="text1"/>
          <w:sz w:val="16"/>
          <w:szCs w:val="16"/>
        </w:rPr>
      </w:pPr>
      <w:r w:rsidRPr="006D3E22">
        <w:rPr>
          <w:bCs/>
          <w:i/>
          <w:color w:val="000000" w:themeColor="text1"/>
          <w:sz w:val="16"/>
          <w:szCs w:val="16"/>
        </w:rPr>
        <w:t>Самолетостроение:</w:t>
      </w:r>
    </w:p>
    <w:p w14:paraId="769A867C" w14:textId="77777777" w:rsidR="00127558" w:rsidRPr="006D3E22" w:rsidRDefault="00127558" w:rsidP="006D3E22">
      <w:pPr>
        <w:jc w:val="both"/>
        <w:rPr>
          <w:bCs/>
          <w:color w:val="000000" w:themeColor="text1"/>
          <w:sz w:val="16"/>
          <w:szCs w:val="16"/>
        </w:rPr>
      </w:pPr>
    </w:p>
    <w:p w14:paraId="300D6136" w14:textId="5B916360" w:rsidR="00127558" w:rsidRPr="006D3E22" w:rsidRDefault="00127558" w:rsidP="006D3E22">
      <w:pPr>
        <w:jc w:val="both"/>
        <w:rPr>
          <w:bCs/>
          <w:color w:val="000000" w:themeColor="text1"/>
          <w:sz w:val="16"/>
          <w:szCs w:val="16"/>
        </w:rPr>
      </w:pPr>
      <w:r w:rsidRPr="006D3E22">
        <w:rPr>
          <w:bCs/>
          <w:color w:val="000000" w:themeColor="text1"/>
          <w:sz w:val="16"/>
          <w:szCs w:val="16"/>
        </w:rPr>
        <w:t>2 (15) сентября 1913 года для Тихоокеанского флота ГУК было заказано 24 машины "</w:t>
      </w:r>
      <w:proofErr w:type="spellStart"/>
      <w:r w:rsidRPr="006D3E22">
        <w:rPr>
          <w:bCs/>
          <w:color w:val="000000" w:themeColor="text1"/>
          <w:sz w:val="16"/>
          <w:szCs w:val="16"/>
        </w:rPr>
        <w:t>Кертисс</w:t>
      </w:r>
      <w:proofErr w:type="spellEnd"/>
      <w:r w:rsidRPr="006D3E22">
        <w:rPr>
          <w:bCs/>
          <w:color w:val="000000" w:themeColor="text1"/>
          <w:sz w:val="16"/>
          <w:szCs w:val="16"/>
        </w:rPr>
        <w:t xml:space="preserve">" моделей Ф/К, из которых к июню 1914 года моряки получили 16 аппаратов. Остаток заказа из 4-х машин был получен в Николаевске в начале августа и отправлен по Амуру в Хабаровск, а оттуда во Владивосток, куда прибыл в сентябре. В ходе перевозки 4 аппарата были утеряны, будучи обнаружены на борту норвежского парохода "Сигурд" досмотровой группой британского крейсера. Таким образом, к 1 июля фирма </w:t>
      </w:r>
      <w:proofErr w:type="spellStart"/>
      <w:r w:rsidRPr="006D3E22">
        <w:rPr>
          <w:bCs/>
          <w:color w:val="000000" w:themeColor="text1"/>
          <w:sz w:val="16"/>
          <w:szCs w:val="16"/>
        </w:rPr>
        <w:t>Кертисса</w:t>
      </w:r>
      <w:proofErr w:type="spellEnd"/>
      <w:r w:rsidRPr="006D3E22">
        <w:rPr>
          <w:bCs/>
          <w:color w:val="000000" w:themeColor="text1"/>
          <w:sz w:val="16"/>
          <w:szCs w:val="16"/>
        </w:rPr>
        <w:t xml:space="preserve"> полностью выполнила заказ. Кроме того, фирма поставила полтора десятка моторов и полтора десятка ремкомплектов. В итоге на организованной при "Дальзаводе" </w:t>
      </w:r>
      <w:proofErr w:type="spellStart"/>
      <w:r w:rsidRPr="006D3E22">
        <w:rPr>
          <w:bCs/>
          <w:color w:val="000000" w:themeColor="text1"/>
          <w:sz w:val="16"/>
          <w:szCs w:val="16"/>
        </w:rPr>
        <w:t>авиамастерской</w:t>
      </w:r>
      <w:proofErr w:type="spellEnd"/>
      <w:r w:rsidRPr="006D3E22">
        <w:rPr>
          <w:bCs/>
          <w:color w:val="000000" w:themeColor="text1"/>
          <w:sz w:val="16"/>
          <w:szCs w:val="16"/>
        </w:rPr>
        <w:t xml:space="preserve"> было собрано еще 6 аппаратов к октябрю 1914 года. "</w:t>
      </w:r>
      <w:proofErr w:type="spellStart"/>
      <w:r w:rsidRPr="006D3E22">
        <w:rPr>
          <w:bCs/>
          <w:color w:val="000000" w:themeColor="text1"/>
          <w:sz w:val="16"/>
          <w:szCs w:val="16"/>
        </w:rPr>
        <w:t>Кертиссы</w:t>
      </w:r>
      <w:proofErr w:type="spellEnd"/>
      <w:r w:rsidRPr="006D3E22">
        <w:rPr>
          <w:bCs/>
          <w:color w:val="000000" w:themeColor="text1"/>
          <w:sz w:val="16"/>
          <w:szCs w:val="16"/>
        </w:rPr>
        <w:t xml:space="preserve">" участвовали в боях на Тихом океане с начала войны. Аэропланы летали как с берега, так и с борта крейсера "Ангара". С весны 1915 стали постепенно заменяться, первоначально на Щ-5, а затем и на Щ-9. Последний экземпляр был разбит в середине 1917 года. </w:t>
      </w:r>
    </w:p>
    <w:p w14:paraId="0C572146" w14:textId="77777777" w:rsidR="00127558" w:rsidRPr="006D3E22" w:rsidRDefault="00127558" w:rsidP="006D3E22">
      <w:pPr>
        <w:jc w:val="both"/>
        <w:rPr>
          <w:bCs/>
          <w:color w:val="000000" w:themeColor="text1"/>
          <w:sz w:val="16"/>
          <w:szCs w:val="16"/>
        </w:rPr>
      </w:pPr>
      <w:r w:rsidRPr="006D3E22">
        <w:rPr>
          <w:bCs/>
          <w:color w:val="000000" w:themeColor="text1"/>
          <w:sz w:val="16"/>
          <w:szCs w:val="16"/>
        </w:rPr>
        <w:t xml:space="preserve">ЛТХ: Размах крыльев - 12.67 м, длинна 8.33 м, площадь крыла 28.5 </w:t>
      </w:r>
      <w:proofErr w:type="spellStart"/>
      <w:r w:rsidRPr="006D3E22">
        <w:rPr>
          <w:bCs/>
          <w:color w:val="000000" w:themeColor="text1"/>
          <w:sz w:val="16"/>
          <w:szCs w:val="16"/>
        </w:rPr>
        <w:t>м.кв</w:t>
      </w:r>
      <w:proofErr w:type="spellEnd"/>
      <w:r w:rsidRPr="006D3E22">
        <w:rPr>
          <w:bCs/>
          <w:color w:val="000000" w:themeColor="text1"/>
          <w:sz w:val="16"/>
          <w:szCs w:val="16"/>
        </w:rPr>
        <w:t xml:space="preserve">., масса пустого самолета 517 кг, нормальная взлетная 850 кг, мотор </w:t>
      </w:r>
      <w:proofErr w:type="spellStart"/>
      <w:r w:rsidRPr="006D3E22">
        <w:rPr>
          <w:bCs/>
          <w:color w:val="000000" w:themeColor="text1"/>
          <w:sz w:val="16"/>
          <w:szCs w:val="16"/>
        </w:rPr>
        <w:t>Кертисс</w:t>
      </w:r>
      <w:proofErr w:type="spellEnd"/>
      <w:r w:rsidRPr="006D3E22">
        <w:rPr>
          <w:bCs/>
          <w:color w:val="000000" w:themeColor="text1"/>
          <w:sz w:val="16"/>
          <w:szCs w:val="16"/>
        </w:rPr>
        <w:t xml:space="preserve"> VX мощностью 100 л.с., </w:t>
      </w:r>
      <w:proofErr w:type="spellStart"/>
      <w:r w:rsidRPr="006D3E22">
        <w:rPr>
          <w:bCs/>
          <w:color w:val="000000" w:themeColor="text1"/>
          <w:sz w:val="16"/>
          <w:szCs w:val="16"/>
        </w:rPr>
        <w:t>макс.скорость</w:t>
      </w:r>
      <w:proofErr w:type="spellEnd"/>
      <w:r w:rsidRPr="006D3E22">
        <w:rPr>
          <w:bCs/>
          <w:color w:val="000000" w:themeColor="text1"/>
          <w:sz w:val="16"/>
          <w:szCs w:val="16"/>
        </w:rPr>
        <w:t xml:space="preserve"> 100 км/ч, крейсерская скорость 72 км/ч, продолжительность полета 4 часа, потолок 2500 м, экипаж 2 человека, вооружение: не предусматривалось, с началом войны ставились пулеметы Максим на импровизированной установке или ружье-пулемет </w:t>
      </w:r>
      <w:proofErr w:type="spellStart"/>
      <w:r w:rsidRPr="006D3E22">
        <w:rPr>
          <w:bCs/>
          <w:color w:val="000000" w:themeColor="text1"/>
          <w:sz w:val="16"/>
          <w:szCs w:val="16"/>
        </w:rPr>
        <w:t>Мадсена</w:t>
      </w:r>
      <w:proofErr w:type="spellEnd"/>
      <w:r w:rsidRPr="006D3E22">
        <w:rPr>
          <w:bCs/>
          <w:color w:val="000000" w:themeColor="text1"/>
          <w:sz w:val="16"/>
          <w:szCs w:val="16"/>
        </w:rPr>
        <w:t xml:space="preserve"> или Федорова обр.1913 года. Пилоты могли брать 30-60 кг бомб в кабину. Позднее весной 1915 года, дальневосточные аэропланы получили 2 бомбодержателя. </w:t>
      </w:r>
    </w:p>
    <w:p w14:paraId="05A426F1" w14:textId="77777777" w:rsidR="00127558" w:rsidRPr="006D3E22" w:rsidRDefault="00127558" w:rsidP="006D3E22">
      <w:pPr>
        <w:jc w:val="both"/>
        <w:rPr>
          <w:bCs/>
          <w:color w:val="000000" w:themeColor="text1"/>
          <w:sz w:val="16"/>
          <w:szCs w:val="16"/>
        </w:rPr>
      </w:pPr>
      <w:r w:rsidRPr="006D3E22">
        <w:rPr>
          <w:bCs/>
          <w:color w:val="000000" w:themeColor="text1"/>
          <w:sz w:val="16"/>
          <w:szCs w:val="16"/>
        </w:rPr>
        <w:t>(12284).</w:t>
      </w:r>
    </w:p>
    <w:p w14:paraId="05769AFC" w14:textId="77777777" w:rsidR="00127558" w:rsidRPr="006D3E22" w:rsidRDefault="00127558" w:rsidP="006D3E22">
      <w:pPr>
        <w:jc w:val="both"/>
        <w:rPr>
          <w:bCs/>
          <w:color w:val="000000" w:themeColor="text1"/>
          <w:sz w:val="16"/>
          <w:szCs w:val="16"/>
        </w:rPr>
      </w:pPr>
    </w:p>
    <w:p w14:paraId="34138C78"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6D009B7A" w14:textId="77777777" w:rsidR="002165C2" w:rsidRPr="006D3E22" w:rsidRDefault="002165C2" w:rsidP="006D3E22">
      <w:pPr>
        <w:jc w:val="both"/>
        <w:rPr>
          <w:bCs/>
          <w:color w:val="000000" w:themeColor="text1"/>
          <w:sz w:val="16"/>
          <w:szCs w:val="16"/>
        </w:rPr>
      </w:pPr>
    </w:p>
    <w:p w14:paraId="662F6796" w14:textId="4A1215D4"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3 </w:t>
      </w:r>
      <w:r w:rsidR="003B2AB2" w:rsidRPr="006D3E22">
        <w:rPr>
          <w:bCs/>
          <w:color w:val="000000" w:themeColor="text1"/>
          <w:sz w:val="16"/>
          <w:szCs w:val="16"/>
        </w:rPr>
        <w:t xml:space="preserve">(16) </w:t>
      </w:r>
      <w:r w:rsidRPr="006D3E22">
        <w:rPr>
          <w:bCs/>
          <w:color w:val="000000" w:themeColor="text1"/>
          <w:sz w:val="16"/>
          <w:szCs w:val="16"/>
        </w:rPr>
        <w:t xml:space="preserve">сентября </w:t>
      </w:r>
      <w:r w:rsidR="003B2AB2" w:rsidRPr="006D3E22">
        <w:rPr>
          <w:bCs/>
          <w:color w:val="000000" w:themeColor="text1"/>
          <w:sz w:val="16"/>
          <w:szCs w:val="16"/>
        </w:rPr>
        <w:t xml:space="preserve">1913 г. </w:t>
      </w:r>
      <w:proofErr w:type="spellStart"/>
      <w:r w:rsidR="003B2AB2" w:rsidRPr="006D3E22">
        <w:rPr>
          <w:bCs/>
          <w:color w:val="000000" w:themeColor="text1"/>
          <w:sz w:val="16"/>
          <w:szCs w:val="16"/>
        </w:rPr>
        <w:t>Поплавко</w:t>
      </w:r>
      <w:proofErr w:type="spellEnd"/>
      <w:r w:rsidR="003B2AB2" w:rsidRPr="006D3E22">
        <w:rPr>
          <w:bCs/>
          <w:color w:val="000000" w:themeColor="text1"/>
          <w:sz w:val="16"/>
          <w:szCs w:val="16"/>
        </w:rPr>
        <w:t xml:space="preserve"> утром </w:t>
      </w:r>
      <w:r w:rsidRPr="006D3E22">
        <w:rPr>
          <w:bCs/>
          <w:color w:val="000000" w:themeColor="text1"/>
          <w:sz w:val="16"/>
          <w:szCs w:val="16"/>
        </w:rPr>
        <w:t>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6D3E22">
        <w:rPr>
          <w:bCs/>
          <w:color w:val="000000" w:themeColor="text1"/>
          <w:sz w:val="16"/>
          <w:szCs w:val="16"/>
        </w:rPr>
        <w:softHyphen/>
        <w:t>се из пяти представленных «Дуксом» самолётов на двух монопланах — «</w:t>
      </w:r>
      <w:proofErr w:type="spellStart"/>
      <w:r w:rsidRPr="006D3E22">
        <w:rPr>
          <w:bCs/>
          <w:color w:val="000000" w:themeColor="text1"/>
          <w:sz w:val="16"/>
          <w:szCs w:val="16"/>
        </w:rPr>
        <w:t>Ю.А.Меллер</w:t>
      </w:r>
      <w:proofErr w:type="spellEnd"/>
      <w:r w:rsidRPr="006D3E22">
        <w:rPr>
          <w:bCs/>
          <w:color w:val="000000" w:themeColor="text1"/>
          <w:sz w:val="16"/>
          <w:szCs w:val="16"/>
        </w:rPr>
        <w:t xml:space="preserve"> </w:t>
      </w:r>
      <w:r w:rsidRPr="006D3E22">
        <w:rPr>
          <w:bCs/>
          <w:color w:val="000000" w:themeColor="text1"/>
          <w:sz w:val="16"/>
          <w:szCs w:val="16"/>
          <w:lang w:val="en-US"/>
        </w:rPr>
        <w:t>III</w:t>
      </w:r>
      <w:r w:rsidRPr="006D3E22">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43A5E16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1914г. на Ходынке испытали «Фарман-16» завода «Дукс» с бронированной ка</w:t>
      </w:r>
      <w:r w:rsidRPr="006D3E22">
        <w:rPr>
          <w:bCs/>
          <w:color w:val="000000" w:themeColor="text1"/>
          <w:sz w:val="16"/>
          <w:szCs w:val="16"/>
        </w:rPr>
        <w:softHyphen/>
        <w:t>биной и пулемётной установкой, а 22 мая 1914 г. постоянный член Технического коми</w:t>
      </w:r>
      <w:r w:rsidRPr="006D3E22">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построенных заводом: «Из чертежей, представленных фир</w:t>
      </w:r>
      <w:r w:rsidRPr="006D3E22">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4DC5D6B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основании заключения Кирпичева расположение брони на «</w:t>
      </w:r>
      <w:proofErr w:type="spellStart"/>
      <w:r w:rsidRPr="006D3E22">
        <w:rPr>
          <w:bCs/>
          <w:color w:val="000000" w:themeColor="text1"/>
          <w:sz w:val="16"/>
          <w:szCs w:val="16"/>
        </w:rPr>
        <w:t>Депердюссене</w:t>
      </w:r>
      <w:proofErr w:type="spellEnd"/>
      <w:r w:rsidRPr="006D3E22">
        <w:rPr>
          <w:bCs/>
          <w:color w:val="000000" w:themeColor="text1"/>
          <w:sz w:val="16"/>
          <w:szCs w:val="16"/>
        </w:rPr>
        <w:t>» при</w:t>
      </w:r>
      <w:r w:rsidRPr="006D3E22">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6D3E22">
        <w:rPr>
          <w:bCs/>
          <w:color w:val="000000" w:themeColor="text1"/>
          <w:sz w:val="16"/>
          <w:szCs w:val="16"/>
        </w:rPr>
        <w:softHyphen/>
        <w:t>казаться от бронирования самолёта» (Воздухоплаватель. 1912. № 4. С. 319-322.)</w:t>
      </w:r>
      <w:r w:rsidRPr="006D3E22">
        <w:rPr>
          <w:bCs/>
          <w:color w:val="000000" w:themeColor="text1"/>
          <w:sz w:val="16"/>
          <w:szCs w:val="16"/>
          <w:vertAlign w:val="superscript"/>
        </w:rPr>
        <w:t>6</w:t>
      </w:r>
      <w:r w:rsidRPr="006D3E22">
        <w:rPr>
          <w:bCs/>
          <w:color w:val="000000" w:themeColor="text1"/>
          <w:sz w:val="16"/>
          <w:szCs w:val="16"/>
        </w:rPr>
        <w:t>.</w:t>
      </w:r>
    </w:p>
    <w:p w14:paraId="39CABBD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создать вооруженный и бронирован</w:t>
      </w:r>
      <w:r w:rsidRPr="006D3E22">
        <w:rPr>
          <w:bCs/>
          <w:color w:val="000000" w:themeColor="text1"/>
          <w:sz w:val="16"/>
          <w:szCs w:val="16"/>
        </w:rPr>
        <w:softHyphen/>
        <w:t xml:space="preserve">ный самолёт не удалось. В этом нет вины ни </w:t>
      </w:r>
      <w:proofErr w:type="spellStart"/>
      <w:r w:rsidRPr="006D3E22">
        <w:rPr>
          <w:bCs/>
          <w:color w:val="000000" w:themeColor="text1"/>
          <w:sz w:val="16"/>
          <w:szCs w:val="16"/>
        </w:rPr>
        <w:t>Шишкевича</w:t>
      </w:r>
      <w:proofErr w:type="spellEnd"/>
      <w:r w:rsidRPr="006D3E22">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3195EC8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6D3E22">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5F9F7EF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 бронированных аппаратов, а впо</w:t>
      </w:r>
      <w:r w:rsidRPr="006D3E22">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6D3E22">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6D3E22">
        <w:rPr>
          <w:bCs/>
          <w:color w:val="000000" w:themeColor="text1"/>
          <w:sz w:val="16"/>
          <w:szCs w:val="16"/>
        </w:rPr>
        <w:softHyphen/>
        <w:t>се создания авиации «активного дей</w:t>
      </w:r>
      <w:r w:rsidRPr="006D3E22">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04D76D2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57824DD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испытаниями радиоприборов, прицелов и фотоаппаратов;</w:t>
      </w:r>
    </w:p>
    <w:p w14:paraId="3CF0726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испытаниями брони для установки на 24 «боевых аэроплана»;</w:t>
      </w:r>
    </w:p>
    <w:p w14:paraId="6F613EE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высылкой в авиачасти для вооружения экипажей «Маузеров»;</w:t>
      </w:r>
    </w:p>
    <w:p w14:paraId="00B6A57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6D3E22">
        <w:rPr>
          <w:bCs/>
          <w:color w:val="000000" w:themeColor="text1"/>
          <w:sz w:val="16"/>
          <w:szCs w:val="16"/>
          <w:vertAlign w:val="superscript"/>
        </w:rPr>
        <w:t>7</w:t>
      </w:r>
      <w:r w:rsidRPr="006D3E22">
        <w:rPr>
          <w:bCs/>
          <w:color w:val="000000" w:themeColor="text1"/>
          <w:sz w:val="16"/>
          <w:szCs w:val="16"/>
        </w:rPr>
        <w:t>.</w:t>
      </w:r>
    </w:p>
    <w:p w14:paraId="79F7A59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 пово</w:t>
      </w:r>
      <w:r w:rsidRPr="006D3E22">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2C97A0D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500326F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23FA7BB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5B68045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407BBC6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65F673E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3AC88A1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3A6701F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1CC2C6C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7751AC8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1354426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228567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72D414C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4D2E9BB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1018B1F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1E6F4B1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2E9F567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31C5E3A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0FBB939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2A1A40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4C1CF84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0E6CC3C3" w14:textId="77777777" w:rsidR="002165C2" w:rsidRPr="006D3E22" w:rsidRDefault="002165C2" w:rsidP="006D3E22">
      <w:pPr>
        <w:shd w:val="clear" w:color="auto" w:fill="FFFFFF"/>
        <w:jc w:val="both"/>
        <w:rPr>
          <w:bCs/>
          <w:color w:val="000000" w:themeColor="text1"/>
          <w:sz w:val="16"/>
          <w:szCs w:val="16"/>
        </w:rPr>
      </w:pPr>
    </w:p>
    <w:p w14:paraId="7D9EC3C3"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Другие оборонные отрасли:</w:t>
      </w:r>
    </w:p>
    <w:p w14:paraId="4EC90B52" w14:textId="77777777" w:rsidR="002165C2" w:rsidRPr="006D3E22" w:rsidRDefault="002165C2" w:rsidP="006D3E22">
      <w:pPr>
        <w:jc w:val="both"/>
        <w:rPr>
          <w:bCs/>
          <w:color w:val="000000" w:themeColor="text1"/>
          <w:sz w:val="16"/>
          <w:szCs w:val="16"/>
        </w:rPr>
      </w:pPr>
    </w:p>
    <w:p w14:paraId="2C065527" w14:textId="17A57E7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3 </w:t>
      </w:r>
      <w:r w:rsidR="003B2AB2" w:rsidRPr="006D3E22">
        <w:rPr>
          <w:bCs/>
          <w:color w:val="000000" w:themeColor="text1"/>
          <w:sz w:val="16"/>
          <w:szCs w:val="16"/>
        </w:rPr>
        <w:t xml:space="preserve">(16) </w:t>
      </w:r>
      <w:r w:rsidRPr="006D3E22">
        <w:rPr>
          <w:bCs/>
          <w:color w:val="000000" w:themeColor="text1"/>
          <w:sz w:val="16"/>
          <w:szCs w:val="16"/>
        </w:rPr>
        <w:t>сентября 1913</w:t>
      </w:r>
      <w:r w:rsidR="003B2AB2" w:rsidRPr="006D3E22">
        <w:rPr>
          <w:bCs/>
          <w:color w:val="000000" w:themeColor="text1"/>
          <w:sz w:val="16"/>
          <w:szCs w:val="16"/>
        </w:rPr>
        <w:t xml:space="preserve"> </w:t>
      </w:r>
      <w:r w:rsidRPr="006D3E22">
        <w:rPr>
          <w:bCs/>
          <w:color w:val="000000" w:themeColor="text1"/>
          <w:sz w:val="16"/>
          <w:szCs w:val="16"/>
        </w:rPr>
        <w:t xml:space="preserve">г. </w:t>
      </w:r>
      <w:r w:rsidR="003B2AB2" w:rsidRPr="006D3E22">
        <w:rPr>
          <w:bCs/>
          <w:color w:val="000000" w:themeColor="text1"/>
          <w:sz w:val="16"/>
          <w:szCs w:val="16"/>
        </w:rPr>
        <w:t xml:space="preserve">Городской Управой был утвержден проект «четырехэтажного с башней и частью одноэтажного здания для оптического и механического производств» на Чугунной улице для </w:t>
      </w:r>
      <w:proofErr w:type="spellStart"/>
      <w:r w:rsidR="001F1423" w:rsidRPr="006D3E22">
        <w:rPr>
          <w:bCs/>
          <w:color w:val="000000" w:themeColor="text1"/>
          <w:sz w:val="16"/>
          <w:szCs w:val="16"/>
        </w:rPr>
        <w:t>РАООМПа</w:t>
      </w:r>
      <w:proofErr w:type="spellEnd"/>
      <w:r w:rsidR="001F1423" w:rsidRPr="006D3E22">
        <w:rPr>
          <w:bCs/>
          <w:color w:val="000000" w:themeColor="text1"/>
          <w:sz w:val="16"/>
          <w:szCs w:val="16"/>
        </w:rPr>
        <w:t xml:space="preserve">. </w:t>
      </w:r>
      <w:r w:rsidRPr="006D3E22">
        <w:rPr>
          <w:bCs/>
          <w:color w:val="000000" w:themeColor="text1"/>
          <w:sz w:val="16"/>
          <w:szCs w:val="16"/>
        </w:rPr>
        <w:t xml:space="preserve">Этот документ </w:t>
      </w:r>
      <w:r w:rsidR="001F1423" w:rsidRPr="006D3E22">
        <w:rPr>
          <w:bCs/>
          <w:color w:val="000000" w:themeColor="text1"/>
          <w:sz w:val="16"/>
          <w:szCs w:val="16"/>
        </w:rPr>
        <w:t xml:space="preserve">был </w:t>
      </w:r>
      <w:r w:rsidRPr="006D3E22">
        <w:rPr>
          <w:bCs/>
          <w:color w:val="000000" w:themeColor="text1"/>
          <w:sz w:val="16"/>
          <w:szCs w:val="16"/>
        </w:rPr>
        <w:t>разработан очень подробно, он явился не только основанием для строительства завода, но и технологической основой будущего производства.</w:t>
      </w:r>
    </w:p>
    <w:p w14:paraId="09FD9615" w14:textId="42F1155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чертежах помещения первого, второго и третьего этажей уже расписаны в соответствии с технологией производства: «Первый этаж: Администрация, Помещение (без обозначения), Проходная кон­тора, Кладовые, Механическая (наибольшая площадь, почти весь этаж), Инструментальная, Делитель­ная машина, Упаковочная, Столярная, Склад моделей, Модельная. Второй этаж: Опытовая, Полировка линз, Склад калибров, Полировка призм, Мелкая шлифовка (2 помещения), Обдирочная, Наждак, Тра­вильная, Шлифовка, Песок. Третий этаж - Чертежная, Квартира, Лаборатория, Склад готовых изде­лий, Склад </w:t>
      </w:r>
      <w:proofErr w:type="spellStart"/>
      <w:r w:rsidRPr="006D3E22">
        <w:rPr>
          <w:bCs/>
          <w:color w:val="000000" w:themeColor="text1"/>
          <w:sz w:val="16"/>
          <w:szCs w:val="16"/>
        </w:rPr>
        <w:t>полуготовых</w:t>
      </w:r>
      <w:proofErr w:type="spellEnd"/>
      <w:r w:rsidRPr="006D3E22">
        <w:rPr>
          <w:bCs/>
          <w:color w:val="000000" w:themeColor="text1"/>
          <w:sz w:val="16"/>
          <w:szCs w:val="16"/>
        </w:rPr>
        <w:t xml:space="preserve"> изделий, Контроль, Сборочная». Планировался также подвальный этаж. Помеще­ния четвертого этажа не расписаны.</w:t>
      </w:r>
    </w:p>
    <w:p w14:paraId="6073601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...Итак, осенью 1913г. строительство нового предприятия началось.</w:t>
      </w:r>
    </w:p>
    <w:p w14:paraId="453A68F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Завод строился быстро, поскольку в Петербурге существовала хорошо развитая инфраструктура строительного бизнеса: подрядчики, строители, поставщики кирпича, фирмы по монтажу инженерного оборудования, отопления, водопровода, канализации. В этой сфере существовали строго регламентиро­ванные правила. Строительство производственного здания на Чугунной улице было разрешено Город­ской Управой «с тем, чтобы 1) владельцы двора уведомили о том местного участкового архитектора и землемера и дальнейшая постройка допускается лишь при получении от них особого акта, подтвер­ждающего правильность отвода лицевой линии, 2) чтобы </w:t>
      </w:r>
      <w:proofErr w:type="spellStart"/>
      <w:r w:rsidRPr="006D3E22">
        <w:rPr>
          <w:bCs/>
          <w:color w:val="000000" w:themeColor="text1"/>
          <w:sz w:val="16"/>
          <w:szCs w:val="16"/>
        </w:rPr>
        <w:t>штрип</w:t>
      </w:r>
      <w:proofErr w:type="spellEnd"/>
      <w:r w:rsidRPr="006D3E22">
        <w:rPr>
          <w:bCs/>
          <w:color w:val="000000" w:themeColor="text1"/>
          <w:sz w:val="16"/>
          <w:szCs w:val="16"/>
        </w:rPr>
        <w:t xml:space="preserve"> на </w:t>
      </w:r>
      <w:proofErr w:type="spellStart"/>
      <w:r w:rsidRPr="006D3E22">
        <w:rPr>
          <w:bCs/>
          <w:color w:val="000000" w:themeColor="text1"/>
          <w:sz w:val="16"/>
          <w:szCs w:val="16"/>
        </w:rPr>
        <w:t>воротовых</w:t>
      </w:r>
      <w:proofErr w:type="spellEnd"/>
      <w:r w:rsidRPr="006D3E22">
        <w:rPr>
          <w:bCs/>
          <w:color w:val="000000" w:themeColor="text1"/>
          <w:sz w:val="16"/>
          <w:szCs w:val="16"/>
        </w:rPr>
        <w:t xml:space="preserve"> проездах была не ме­нее 4,5 аршин, 3) чтобы канализация двора, выгреба и стоки были устроены согласно санитарным нормам, 4) чтобы на производство фабричных работ в новых помещениях было попрошено особое в установленном порядке разрешение».</w:t>
      </w:r>
    </w:p>
    <w:p w14:paraId="6CD982F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Надзор за строительными работами был поручен принятому в штат </w:t>
      </w:r>
      <w:proofErr w:type="spellStart"/>
      <w:r w:rsidRPr="006D3E22">
        <w:rPr>
          <w:bCs/>
          <w:color w:val="000000" w:themeColor="text1"/>
          <w:sz w:val="16"/>
          <w:szCs w:val="16"/>
        </w:rPr>
        <w:t>РАООМПа</w:t>
      </w:r>
      <w:proofErr w:type="spellEnd"/>
      <w:r w:rsidRPr="006D3E22">
        <w:rPr>
          <w:bCs/>
          <w:color w:val="000000" w:themeColor="text1"/>
          <w:sz w:val="16"/>
          <w:szCs w:val="16"/>
        </w:rPr>
        <w:t xml:space="preserve"> архитектору А.В. Рудникову. Еще до их завершения, к началу 1914 г., было организовано производство во временной мастерской завода. И тогда РАООМП разослало своим будущим партнерам первое извещение:</w:t>
      </w:r>
    </w:p>
    <w:p w14:paraId="6F819F7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Российское </w:t>
      </w:r>
    </w:p>
    <w:p w14:paraId="5ACF3D0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Акционерное Общество</w:t>
      </w:r>
    </w:p>
    <w:p w14:paraId="5B64C9D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Оптического и Механического </w:t>
      </w:r>
    </w:p>
    <w:p w14:paraId="44A06C4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Производств</w:t>
      </w:r>
    </w:p>
    <w:p w14:paraId="5967204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С.-Петербург, Итальянская,21</w:t>
      </w:r>
    </w:p>
    <w:p w14:paraId="644E5C58"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Милостевые</w:t>
      </w:r>
      <w:proofErr w:type="spellEnd"/>
      <w:r w:rsidRPr="006D3E22">
        <w:rPr>
          <w:bCs/>
          <w:color w:val="000000" w:themeColor="text1"/>
          <w:sz w:val="16"/>
          <w:szCs w:val="16"/>
        </w:rPr>
        <w:t xml:space="preserve"> Государи!</w:t>
      </w:r>
    </w:p>
    <w:p w14:paraId="2D39954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Сим имеем честь уведомить Вас, что 4 февраля сего 1914 года открыло свои действия утвержден­ное Правительством - «РОССИЙСКОЕ АКЦИОНЕРНОЕ ОБЩЕСТВО ОПТИЧЕСКОГО И МЕХАНИЧЕСКО­ГО ПРОИЗВОДСТВ» с основным капиталом 1.200.000 рублей. Общество ставит своей задачей развитие русского оптического и точно-механического производств. Для означенной цели Общество строит завод в С.-Петербурге, по Чугунной улице, № 8, на каковом заводе под руководством русских специалистов, русскими рабочими, по возможности из русских материалов будут изготовляться, по мере запроса, все приборы, входящие в область оптического и*точно-механического производств, как то: оптические при­боры для самых разнообразных военных и гражданских целей, фотографические объективы, небольшие астрономические инструменты (специально школьных типов), геодезические инструменты, метеороло­гические приборы, физические и другие приборы, входящие в область точной механики и оптики. Обще­ство ставит также своей задачей разработку изобретений в означенной области, производимых русскими изобретателями. В качестве директора-распорядителя Общества и завода приглашен А.Л. Гершун, которо­му будет принадлежать ближайшее руководство делами и заводом.</w:t>
      </w:r>
    </w:p>
    <w:p w14:paraId="1520A18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Завод общества будет окончательно оборудован к 1 августу 1914 года, но чертежные и вычисли­тельные завода, а также небольшая временная мастерская функционируют уже с начала апреля, а потому Общество уже теперь принимает, как запросы касательно разработок различных приборов, так и заказы на изделия, входящие в область его производства.</w:t>
      </w:r>
    </w:p>
    <w:p w14:paraId="1FE2997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Уведомляя о вышеизложенном, Общество надеется, что как Правительственные Учреждения, так и частные учреждения поддержат русское начинание в области оптики и точной механики своими поруче­ниями и заказами, к наиболее совершенному и быстрому выполнению которых Обществом будут прило­жены все старания.</w:t>
      </w:r>
    </w:p>
    <w:p w14:paraId="5326D5C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Правление</w:t>
      </w:r>
    </w:p>
    <w:p w14:paraId="13E51C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«Российского Акционерного Общества </w:t>
      </w:r>
    </w:p>
    <w:p w14:paraId="5789CE5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Оптических и Механических Производств»</w:t>
      </w:r>
    </w:p>
    <w:p w14:paraId="5CBDFA5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(четыре подписи, без расшифровки)</w:t>
      </w:r>
    </w:p>
    <w:p w14:paraId="7F396C1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Эта дата - 4 </w:t>
      </w:r>
      <w:proofErr w:type="spellStart"/>
      <w:r w:rsidRPr="006D3E22">
        <w:rPr>
          <w:bCs/>
          <w:color w:val="000000" w:themeColor="text1"/>
          <w:sz w:val="16"/>
          <w:szCs w:val="16"/>
        </w:rPr>
        <w:t>феврвля</w:t>
      </w:r>
      <w:proofErr w:type="spellEnd"/>
      <w:r w:rsidRPr="006D3E22">
        <w:rPr>
          <w:bCs/>
          <w:color w:val="000000" w:themeColor="text1"/>
          <w:sz w:val="16"/>
          <w:szCs w:val="16"/>
        </w:rPr>
        <w:t xml:space="preserve"> 1914 года по старому стилю - считаются днем рождения первого оптического завода России.</w:t>
      </w:r>
    </w:p>
    <w:p w14:paraId="58F486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Извещение о начале своей деятельности правление общества опубликовало 23 февраля 1914 года в газете "Ведомости Санкт - Петербургского Градоначальства"</w:t>
      </w:r>
    </w:p>
    <w:p w14:paraId="37E03A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Вспоминает Леонид Гаврилович Титов, ставший впоследствии первым директором завода после Октябрьской революции 1917г.: </w:t>
      </w:r>
    </w:p>
    <w:p w14:paraId="3031003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Я поступил на Оптический завод по приглашению проф. </w:t>
      </w:r>
      <w:proofErr w:type="spellStart"/>
      <w:r w:rsidRPr="006D3E22">
        <w:rPr>
          <w:bCs/>
          <w:color w:val="000000" w:themeColor="text1"/>
          <w:sz w:val="16"/>
          <w:szCs w:val="16"/>
        </w:rPr>
        <w:t>АЛ.Гершуна</w:t>
      </w:r>
      <w:proofErr w:type="spellEnd"/>
      <w:r w:rsidRPr="006D3E22">
        <w:rPr>
          <w:bCs/>
          <w:color w:val="000000" w:themeColor="text1"/>
          <w:sz w:val="16"/>
          <w:szCs w:val="16"/>
        </w:rPr>
        <w:t xml:space="preserve"> еще в то время, когда завод был только в проекте.</w:t>
      </w:r>
    </w:p>
    <w:p w14:paraId="62E11A6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начале 1914 г. была уже устроена временная мастерская, где главным образом занимались ремонтом приборов и была конструкторская ячейка, в частности, там работал АБ. Павский.</w:t>
      </w:r>
    </w:p>
    <w:p w14:paraId="70BF1A5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Из посторонних инженеров были приглашены двое: ЕМ. Алтухов и я. Несмотря на то, что нам было поручено оборудование, устройство и планирование завода, уже с первого дня поступления пришлось заняться конструкторскими и даже производственными работами.</w:t>
      </w:r>
    </w:p>
    <w:p w14:paraId="6E62608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Был спроектирован прибор для наблюдения солнечной короны (в тот год было полное солнечное затмение), прибор для объективного наблюдения дифракционных явлений и, наконец, прибор для прицельной линии пушек.</w:t>
      </w:r>
    </w:p>
    <w:p w14:paraId="4F1E350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Первые два прибора пришлось строить в мастерских Главной палаты мер и весов (ныне ВИСМ), где я тоже работал, некоторые работы выполнять даже на дому (например, серебрение).</w:t>
      </w:r>
    </w:p>
    <w:p w14:paraId="54E4E52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Третий же прибор был изготовлен уже позднее, на Чугунной улице. Это был первый прибор, построенный </w:t>
      </w:r>
      <w:proofErr w:type="spellStart"/>
      <w:r w:rsidRPr="006D3E22">
        <w:rPr>
          <w:bCs/>
          <w:color w:val="000000" w:themeColor="text1"/>
          <w:sz w:val="16"/>
          <w:szCs w:val="16"/>
        </w:rPr>
        <w:t>ГОМЗом</w:t>
      </w:r>
      <w:proofErr w:type="spellEnd"/>
      <w:r w:rsidRPr="006D3E22">
        <w:rPr>
          <w:bCs/>
          <w:color w:val="000000" w:themeColor="text1"/>
          <w:sz w:val="16"/>
          <w:szCs w:val="16"/>
        </w:rPr>
        <w:t>...</w:t>
      </w:r>
    </w:p>
    <w:p w14:paraId="6C379E9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Правление </w:t>
      </w:r>
      <w:proofErr w:type="spellStart"/>
      <w:r w:rsidRPr="006D3E22">
        <w:rPr>
          <w:bCs/>
          <w:color w:val="000000" w:themeColor="text1"/>
          <w:sz w:val="16"/>
          <w:szCs w:val="16"/>
        </w:rPr>
        <w:t>РАООМПа</w:t>
      </w:r>
      <w:proofErr w:type="spellEnd"/>
      <w:r w:rsidRPr="006D3E22">
        <w:rPr>
          <w:bCs/>
          <w:color w:val="000000" w:themeColor="text1"/>
          <w:sz w:val="16"/>
          <w:szCs w:val="16"/>
        </w:rPr>
        <w:t xml:space="preserve"> помимо АЛ. Меллера, К.К. </w:t>
      </w:r>
      <w:proofErr w:type="spellStart"/>
      <w:r w:rsidRPr="006D3E22">
        <w:rPr>
          <w:bCs/>
          <w:color w:val="000000" w:themeColor="text1"/>
          <w:sz w:val="16"/>
          <w:szCs w:val="16"/>
        </w:rPr>
        <w:t>Ракусы</w:t>
      </w:r>
      <w:proofErr w:type="spellEnd"/>
      <w:r w:rsidRPr="006D3E22">
        <w:rPr>
          <w:bCs/>
          <w:color w:val="000000" w:themeColor="text1"/>
          <w:sz w:val="16"/>
          <w:szCs w:val="16"/>
        </w:rPr>
        <w:t xml:space="preserve">-Сущевского вошли И.И. </w:t>
      </w:r>
      <w:proofErr w:type="spellStart"/>
      <w:r w:rsidRPr="006D3E22">
        <w:rPr>
          <w:bCs/>
          <w:color w:val="000000" w:themeColor="text1"/>
          <w:sz w:val="16"/>
          <w:szCs w:val="16"/>
        </w:rPr>
        <w:t>Перони</w:t>
      </w:r>
      <w:proofErr w:type="spellEnd"/>
      <w:r w:rsidRPr="006D3E22">
        <w:rPr>
          <w:bCs/>
          <w:color w:val="000000" w:themeColor="text1"/>
          <w:sz w:val="16"/>
          <w:szCs w:val="16"/>
        </w:rPr>
        <w:t xml:space="preserve"> и М.М. </w:t>
      </w:r>
      <w:proofErr w:type="spellStart"/>
      <w:r w:rsidRPr="006D3E22">
        <w:rPr>
          <w:bCs/>
          <w:color w:val="000000" w:themeColor="text1"/>
          <w:sz w:val="16"/>
          <w:szCs w:val="16"/>
        </w:rPr>
        <w:t>Таубер</w:t>
      </w:r>
      <w:proofErr w:type="spellEnd"/>
      <w:r w:rsidRPr="006D3E22">
        <w:rPr>
          <w:bCs/>
          <w:color w:val="000000" w:themeColor="text1"/>
          <w:sz w:val="16"/>
          <w:szCs w:val="16"/>
        </w:rPr>
        <w:t xml:space="preserve">. Михаил </w:t>
      </w:r>
      <w:proofErr w:type="spellStart"/>
      <w:r w:rsidRPr="006D3E22">
        <w:rPr>
          <w:bCs/>
          <w:color w:val="000000" w:themeColor="text1"/>
          <w:sz w:val="16"/>
          <w:szCs w:val="16"/>
        </w:rPr>
        <w:t>Таубер</w:t>
      </w:r>
      <w:proofErr w:type="spellEnd"/>
      <w:r w:rsidRPr="006D3E22">
        <w:rPr>
          <w:bCs/>
          <w:color w:val="000000" w:themeColor="text1"/>
          <w:sz w:val="16"/>
          <w:szCs w:val="16"/>
        </w:rPr>
        <w:t>, уроженец России, привез рекомендации из Мюнхена и Швейцарии от акционерной компании «</w:t>
      </w:r>
      <w:proofErr w:type="spellStart"/>
      <w:r w:rsidRPr="006D3E22">
        <w:rPr>
          <w:bCs/>
          <w:color w:val="000000" w:themeColor="text1"/>
          <w:sz w:val="16"/>
          <w:szCs w:val="16"/>
        </w:rPr>
        <w:t>Штайхель</w:t>
      </w:r>
      <w:proofErr w:type="spellEnd"/>
      <w:r w:rsidRPr="006D3E22">
        <w:rPr>
          <w:bCs/>
          <w:color w:val="000000" w:themeColor="text1"/>
          <w:sz w:val="16"/>
          <w:szCs w:val="16"/>
        </w:rPr>
        <w:t xml:space="preserve"> и Сыновья». С 1897 г. по 1905 г. он работал в счетном бюро, а затем возглав­лял венские оптико-механические мастерские компании, занимая должность технического руководите­ля. В качестве научного работника он занимался, главным образом, расчетом объективов и зрительных труб, окуляров и других оптических систем. (М.М. </w:t>
      </w:r>
      <w:proofErr w:type="spellStart"/>
      <w:r w:rsidRPr="006D3E22">
        <w:rPr>
          <w:bCs/>
          <w:color w:val="000000" w:themeColor="text1"/>
          <w:sz w:val="16"/>
          <w:szCs w:val="16"/>
        </w:rPr>
        <w:t>Таубер</w:t>
      </w:r>
      <w:proofErr w:type="spellEnd"/>
      <w:r w:rsidRPr="006D3E22">
        <w:rPr>
          <w:bCs/>
          <w:color w:val="000000" w:themeColor="text1"/>
          <w:sz w:val="16"/>
          <w:szCs w:val="16"/>
        </w:rPr>
        <w:t xml:space="preserve"> стал помощником А.Л. Гершуна, а после его смерти был назначен управляющим.)</w:t>
      </w:r>
    </w:p>
    <w:p w14:paraId="2CCC2B7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Началось оснащение предприятия. Завод получал оборудование и материалы со всего мира: опти­ческие станки и оптическое стекло — от фирмы «Парра </w:t>
      </w:r>
      <w:proofErr w:type="spellStart"/>
      <w:r w:rsidRPr="006D3E22">
        <w:rPr>
          <w:bCs/>
          <w:color w:val="000000" w:themeColor="text1"/>
          <w:sz w:val="16"/>
          <w:szCs w:val="16"/>
        </w:rPr>
        <w:t>Мантуа</w:t>
      </w:r>
      <w:proofErr w:type="spellEnd"/>
      <w:r w:rsidRPr="006D3E22">
        <w:rPr>
          <w:bCs/>
          <w:color w:val="000000" w:themeColor="text1"/>
          <w:sz w:val="16"/>
          <w:szCs w:val="16"/>
        </w:rPr>
        <w:t>», токарные и фрезерные станки — от фирмы «</w:t>
      </w:r>
      <w:proofErr w:type="spellStart"/>
      <w:r w:rsidRPr="006D3E22">
        <w:rPr>
          <w:bCs/>
          <w:color w:val="000000" w:themeColor="text1"/>
          <w:sz w:val="16"/>
          <w:szCs w:val="16"/>
        </w:rPr>
        <w:t>Шухардт</w:t>
      </w:r>
      <w:proofErr w:type="spellEnd"/>
      <w:r w:rsidRPr="006D3E22">
        <w:rPr>
          <w:bCs/>
          <w:color w:val="000000" w:themeColor="text1"/>
          <w:sz w:val="16"/>
          <w:szCs w:val="16"/>
        </w:rPr>
        <w:t xml:space="preserve"> и </w:t>
      </w:r>
      <w:proofErr w:type="spellStart"/>
      <w:r w:rsidRPr="006D3E22">
        <w:rPr>
          <w:bCs/>
          <w:color w:val="000000" w:themeColor="text1"/>
          <w:sz w:val="16"/>
          <w:szCs w:val="16"/>
        </w:rPr>
        <w:t>Шутте</w:t>
      </w:r>
      <w:proofErr w:type="spellEnd"/>
      <w:r w:rsidRPr="006D3E22">
        <w:rPr>
          <w:bCs/>
          <w:color w:val="000000" w:themeColor="text1"/>
          <w:sz w:val="16"/>
          <w:szCs w:val="16"/>
        </w:rPr>
        <w:t xml:space="preserve">» и от Путиловских заводов, электромонтажное оборудование — от фирмы «Сименс и </w:t>
      </w:r>
      <w:proofErr w:type="spellStart"/>
      <w:r w:rsidRPr="006D3E22">
        <w:rPr>
          <w:bCs/>
          <w:color w:val="000000" w:themeColor="text1"/>
          <w:sz w:val="16"/>
          <w:szCs w:val="16"/>
        </w:rPr>
        <w:t>Шуккерт</w:t>
      </w:r>
      <w:proofErr w:type="spellEnd"/>
      <w:r w:rsidRPr="006D3E22">
        <w:rPr>
          <w:bCs/>
          <w:color w:val="000000" w:themeColor="text1"/>
          <w:sz w:val="16"/>
          <w:szCs w:val="16"/>
        </w:rPr>
        <w:t>», сталь — со сталелитейного завода в Америке, делительная машина — из Женевы.</w:t>
      </w:r>
    </w:p>
    <w:p w14:paraId="2FAC9D5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Основными заказчиками </w:t>
      </w:r>
      <w:proofErr w:type="spellStart"/>
      <w:r w:rsidRPr="006D3E22">
        <w:rPr>
          <w:bCs/>
          <w:color w:val="000000" w:themeColor="text1"/>
          <w:sz w:val="16"/>
          <w:szCs w:val="16"/>
        </w:rPr>
        <w:t>РАООМПа</w:t>
      </w:r>
      <w:proofErr w:type="spellEnd"/>
      <w:r w:rsidRPr="006D3E22">
        <w:rPr>
          <w:bCs/>
          <w:color w:val="000000" w:themeColor="text1"/>
          <w:sz w:val="16"/>
          <w:szCs w:val="16"/>
        </w:rPr>
        <w:t xml:space="preserve"> стали Главное артиллерийское управление и Главное управле­ние кораблестроения Военного ведомства. На завод для исполнения военных заказов был прислан упол­номоченный от Военного ведомства полковник Дмитриев. (Таким образом, с самого начала на оптико-механическом заводе была создана технологическая служба военной приемки, которая существовала в течение всей истории предприятия и существует по сей день.)</w:t>
      </w:r>
    </w:p>
    <w:p w14:paraId="0C1D116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Завод выпускал прицелы, перископы для подлодок, стереотрубы, приборы для проверки прицель­ных линий, ремонтировал дальномеры и другие оптические приборы. Помимо основного профиля, был начат выпуск еще одного вида военной продукции — детонаторных трубок. Эти заказы от Главного ар­тиллерийского управления осуществлял уполномоченный по заготовлению снарядов генерал Банков.</w:t>
      </w:r>
    </w:p>
    <w:p w14:paraId="5230C35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Петроград 3-го Июля 1915 г.</w:t>
      </w:r>
    </w:p>
    <w:p w14:paraId="33C2487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Правление Российского Акционерного Общества Оптического и Механического Произ­водств настоящею доверенностью уполномочивает Потомственного дворянина Сигизмунда Мартыновича ВРОНСКОГО заключить и подписать с Генералом БАНКОВЫМ, Уполномочен­ным Главного Артиллерийского Управления по изготовлению снарядов французского образца, договор на поставку 300 000 трубок для трехдюймовых гранат системы Шнейдер, для каковой цели ему предоставляет право исполнить все формальности и совершить все, что окажется по вышеуказанному делу необходимым.</w:t>
      </w:r>
    </w:p>
    <w:p w14:paraId="3F635DC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 </w:t>
      </w:r>
      <w:proofErr w:type="spellStart"/>
      <w:r w:rsidRPr="006D3E22">
        <w:rPr>
          <w:bCs/>
          <w:color w:val="000000" w:themeColor="text1"/>
          <w:sz w:val="16"/>
          <w:szCs w:val="16"/>
        </w:rPr>
        <w:t>Ракуса</w:t>
      </w:r>
      <w:proofErr w:type="spellEnd"/>
      <w:r w:rsidRPr="006D3E22">
        <w:rPr>
          <w:bCs/>
          <w:color w:val="000000" w:themeColor="text1"/>
          <w:sz w:val="16"/>
          <w:szCs w:val="16"/>
        </w:rPr>
        <w:t>-Сущевский</w:t>
      </w:r>
    </w:p>
    <w:p w14:paraId="6211F6A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Чистая прибыль завода за 1915 г. составила 233 342 руб. 86 коп, за 1916 г. — 1 054 000 руб. Росли объемы производства, рос и завод. Если в 1915 г. здесь работало около 300 человек, то в 1916 г. уже 900.</w:t>
      </w:r>
    </w:p>
    <w:p w14:paraId="66316B6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РАООМП даже в условиях войны развивалось стабильно, и на 1916 г. была назначена первая эмис­сия акций. Обществом было заказано 660 листов ценных бумаг, в том числе 100 листов по 5000 руб., 230 листов по 2500 руб. и 100 листов по 100 руб. Интересно, что на купонах для выдачи дивидендов были указаны годы: «1916-1924».</w:t>
      </w:r>
    </w:p>
    <w:p w14:paraId="10F2CB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Производство на заводе имело высокий уровень для своего времени, а приборы, которые здесь изготавливались, отвечали всем необходимым техническим характеристикам. Не случайно в 1916 г. ака­демик А.Н. Крылов разместил здесь свой заказ на стереотрубы (11869).</w:t>
      </w:r>
    </w:p>
    <w:p w14:paraId="4D76C3D9" w14:textId="77777777" w:rsidR="002165C2" w:rsidRPr="006D3E22" w:rsidRDefault="002165C2" w:rsidP="006D3E22">
      <w:pPr>
        <w:jc w:val="both"/>
        <w:rPr>
          <w:bCs/>
          <w:color w:val="000000" w:themeColor="text1"/>
          <w:sz w:val="16"/>
          <w:szCs w:val="16"/>
        </w:rPr>
      </w:pPr>
    </w:p>
    <w:p w14:paraId="60443273"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33503EB8" w14:textId="77777777" w:rsidR="002165C2" w:rsidRPr="006D3E22" w:rsidRDefault="002165C2" w:rsidP="006D3E22">
      <w:pPr>
        <w:jc w:val="both"/>
        <w:rPr>
          <w:bCs/>
          <w:sz w:val="16"/>
          <w:szCs w:val="16"/>
        </w:rPr>
      </w:pPr>
    </w:p>
    <w:p w14:paraId="2882E3A0" w14:textId="77777777"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3 (16) сентября </w:t>
      </w:r>
      <w:r w:rsidRPr="006D3E22">
        <w:rPr>
          <w:bCs/>
          <w:color w:val="000000" w:themeColor="text1"/>
          <w:sz w:val="16"/>
          <w:szCs w:val="16"/>
        </w:rPr>
        <w:t>в 1913 году Япония посылает флотилию на реке Янцзы в связи с тем, что Китай не выполняет Соглашение о репарациях (14771).</w:t>
      </w:r>
    </w:p>
    <w:p w14:paraId="40632F3E" w14:textId="77777777" w:rsidR="002165C2" w:rsidRPr="006D3E22" w:rsidRDefault="002165C2" w:rsidP="006D3E22">
      <w:pPr>
        <w:jc w:val="both"/>
        <w:rPr>
          <w:bCs/>
          <w:color w:val="000000" w:themeColor="text1"/>
          <w:sz w:val="16"/>
          <w:szCs w:val="16"/>
        </w:rPr>
      </w:pPr>
    </w:p>
    <w:p w14:paraId="38182741"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11A6B844" w14:textId="77777777" w:rsidR="002165C2" w:rsidRPr="006D3E22" w:rsidRDefault="002165C2" w:rsidP="006D3E22">
      <w:pPr>
        <w:jc w:val="both"/>
        <w:rPr>
          <w:bCs/>
          <w:color w:val="000000" w:themeColor="text1"/>
          <w:sz w:val="16"/>
          <w:szCs w:val="16"/>
        </w:rPr>
      </w:pPr>
    </w:p>
    <w:p w14:paraId="43F7BF6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4 (17) сентября 1913 в Петербурге, на Комендантском аэродроме состоялось испытание самолета воспитанника Царскосельского лицея Ивана Александровича Орлова, впоследствии известного летчика-истребителя .Самолет - моноплан с двигателем </w:t>
      </w:r>
      <w:proofErr w:type="spellStart"/>
      <w:r w:rsidRPr="006D3E22">
        <w:rPr>
          <w:bCs/>
          <w:color w:val="000000" w:themeColor="text1"/>
          <w:sz w:val="16"/>
          <w:szCs w:val="16"/>
        </w:rPr>
        <w:t>Анзани</w:t>
      </w:r>
      <w:proofErr w:type="spellEnd"/>
      <w:r w:rsidRPr="006D3E22">
        <w:rPr>
          <w:bCs/>
          <w:color w:val="000000" w:themeColor="text1"/>
          <w:sz w:val="16"/>
          <w:szCs w:val="16"/>
        </w:rPr>
        <w:t xml:space="preserve"> в 35 л.с. Испытание проводил сам конструктор, который одновременно и учился </w:t>
      </w:r>
      <w:proofErr w:type="spellStart"/>
      <w:r w:rsidRPr="006D3E22">
        <w:rPr>
          <w:bCs/>
          <w:color w:val="000000" w:themeColor="text1"/>
          <w:sz w:val="16"/>
          <w:szCs w:val="16"/>
        </w:rPr>
        <w:t>яа</w:t>
      </w:r>
      <w:proofErr w:type="spellEnd"/>
      <w:r w:rsidRPr="006D3E22">
        <w:rPr>
          <w:bCs/>
          <w:color w:val="000000" w:themeColor="text1"/>
          <w:sz w:val="16"/>
          <w:szCs w:val="16"/>
        </w:rPr>
        <w:t xml:space="preserve"> нем полетам. Испытание прошло успешно (Архив Центрального Дома авиации и космонавтики).</w:t>
      </w:r>
    </w:p>
    <w:p w14:paraId="12769CD3" w14:textId="77777777" w:rsidR="002165C2" w:rsidRPr="006D3E22" w:rsidRDefault="002165C2" w:rsidP="006D3E22">
      <w:pPr>
        <w:shd w:val="clear" w:color="auto" w:fill="FFFFFF"/>
        <w:jc w:val="both"/>
        <w:rPr>
          <w:bCs/>
          <w:color w:val="000000" w:themeColor="text1"/>
          <w:sz w:val="16"/>
          <w:szCs w:val="16"/>
        </w:rPr>
      </w:pPr>
    </w:p>
    <w:p w14:paraId="6463D69D" w14:textId="77777777" w:rsidR="00D83018" w:rsidRPr="006D3E22" w:rsidRDefault="00D83018" w:rsidP="006D3E22">
      <w:pPr>
        <w:jc w:val="both"/>
        <w:rPr>
          <w:bCs/>
          <w:color w:val="0070C0"/>
          <w:sz w:val="16"/>
          <w:szCs w:val="16"/>
        </w:rPr>
      </w:pPr>
      <w:r w:rsidRPr="006D3E22">
        <w:rPr>
          <w:bCs/>
          <w:color w:val="0070C0"/>
          <w:sz w:val="16"/>
          <w:szCs w:val="16"/>
        </w:rPr>
        <w:t>4 (17) сентября 1813 г. в Петербурге, на Комендантском аэродроме состоялось испытание самолета воспитанника Царскосельского лицея Ивана Алек</w:t>
      </w:r>
      <w:r w:rsidRPr="006D3E22">
        <w:rPr>
          <w:bCs/>
          <w:color w:val="0070C0"/>
          <w:sz w:val="16"/>
          <w:szCs w:val="16"/>
        </w:rPr>
        <w:softHyphen/>
        <w:t>сандровича Орлова, впоследствии известного летчика-истребителя.</w:t>
      </w:r>
    </w:p>
    <w:p w14:paraId="652D3FFE" w14:textId="77777777" w:rsidR="00D83018" w:rsidRPr="006D3E22" w:rsidRDefault="00D83018" w:rsidP="006D3E22">
      <w:pPr>
        <w:jc w:val="both"/>
        <w:rPr>
          <w:bCs/>
          <w:color w:val="0070C0"/>
          <w:sz w:val="16"/>
          <w:szCs w:val="16"/>
        </w:rPr>
      </w:pPr>
      <w:r w:rsidRPr="006D3E22">
        <w:rPr>
          <w:bCs/>
          <w:color w:val="0070C0"/>
          <w:sz w:val="16"/>
          <w:szCs w:val="16"/>
        </w:rPr>
        <w:t xml:space="preserve">Самолет — моноплан с мотором </w:t>
      </w:r>
      <w:proofErr w:type="spellStart"/>
      <w:r w:rsidRPr="006D3E22">
        <w:rPr>
          <w:bCs/>
          <w:color w:val="0070C0"/>
          <w:sz w:val="16"/>
          <w:szCs w:val="16"/>
        </w:rPr>
        <w:t>Анзани</w:t>
      </w:r>
      <w:proofErr w:type="spellEnd"/>
      <w:r w:rsidRPr="006D3E22">
        <w:rPr>
          <w:bCs/>
          <w:color w:val="0070C0"/>
          <w:sz w:val="16"/>
          <w:szCs w:val="16"/>
        </w:rPr>
        <w:t xml:space="preserve"> 36 л. с. Испытание про водил сам конструктор, который одновременно и учился на нем полетам. Испытание прошло успешно.</w:t>
      </w:r>
    </w:p>
    <w:p w14:paraId="13FCCFE3" w14:textId="77777777" w:rsidR="00D83018" w:rsidRPr="006D3E22" w:rsidRDefault="00D83018" w:rsidP="006D3E22">
      <w:pPr>
        <w:jc w:val="both"/>
        <w:rPr>
          <w:bCs/>
          <w:color w:val="0070C0"/>
          <w:sz w:val="16"/>
          <w:szCs w:val="16"/>
        </w:rPr>
      </w:pPr>
      <w:r w:rsidRPr="006D3E22">
        <w:rPr>
          <w:bCs/>
          <w:color w:val="0070C0"/>
          <w:sz w:val="16"/>
          <w:szCs w:val="16"/>
        </w:rPr>
        <w:t>/Архив Центрального Дома авиации и ПВО/ (23320).</w:t>
      </w:r>
    </w:p>
    <w:p w14:paraId="64BFFE6C" w14:textId="77777777" w:rsidR="00D83018" w:rsidRPr="006D3E22" w:rsidRDefault="00D83018" w:rsidP="006D3E22">
      <w:pPr>
        <w:jc w:val="both"/>
        <w:rPr>
          <w:bCs/>
          <w:color w:val="0070C0"/>
          <w:sz w:val="16"/>
          <w:szCs w:val="16"/>
        </w:rPr>
      </w:pPr>
    </w:p>
    <w:p w14:paraId="6B6B0C4A"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Жизнь и внутренняя политика:</w:t>
      </w:r>
    </w:p>
    <w:p w14:paraId="04C35139" w14:textId="77777777" w:rsidR="002165C2" w:rsidRPr="006D3E22" w:rsidRDefault="002165C2" w:rsidP="006D3E22">
      <w:pPr>
        <w:jc w:val="both"/>
        <w:rPr>
          <w:bCs/>
          <w:i/>
          <w:color w:val="000000" w:themeColor="text1"/>
          <w:sz w:val="16"/>
          <w:szCs w:val="16"/>
        </w:rPr>
      </w:pPr>
    </w:p>
    <w:p w14:paraId="540F9F31" w14:textId="46F0DAB2"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4 </w:t>
      </w:r>
      <w:r w:rsidR="00A8265F" w:rsidRPr="006D3E22">
        <w:rPr>
          <w:rStyle w:val="ucoz-forum-post"/>
          <w:rFonts w:eastAsiaTheme="majorEastAsia"/>
          <w:bCs/>
          <w:color w:val="000000" w:themeColor="text1"/>
          <w:sz w:val="16"/>
          <w:szCs w:val="16"/>
        </w:rPr>
        <w:t xml:space="preserve">(17) </w:t>
      </w:r>
      <w:r w:rsidRPr="006D3E22">
        <w:rPr>
          <w:rStyle w:val="ucoz-forum-post"/>
          <w:rFonts w:eastAsiaTheme="majorEastAsia"/>
          <w:bCs/>
          <w:color w:val="000000" w:themeColor="text1"/>
          <w:sz w:val="16"/>
          <w:szCs w:val="16"/>
        </w:rPr>
        <w:t xml:space="preserve">сентября </w:t>
      </w:r>
      <w:r w:rsidRPr="006D3E22">
        <w:rPr>
          <w:bCs/>
          <w:color w:val="000000" w:themeColor="text1"/>
          <w:sz w:val="16"/>
          <w:szCs w:val="16"/>
        </w:rPr>
        <w:t xml:space="preserve">в 1913 году русская гидрографическая экспедиция на ледокольных пароходах «Вайгач» и «Таймыр» под руководством Бориса Андреевича </w:t>
      </w:r>
      <w:proofErr w:type="spellStart"/>
      <w:r w:rsidRPr="006D3E22">
        <w:rPr>
          <w:bCs/>
          <w:color w:val="000000" w:themeColor="text1"/>
          <w:sz w:val="16"/>
          <w:szCs w:val="16"/>
        </w:rPr>
        <w:t>Вилькицкого</w:t>
      </w:r>
      <w:proofErr w:type="spellEnd"/>
      <w:r w:rsidRPr="006D3E22">
        <w:rPr>
          <w:bCs/>
          <w:color w:val="000000" w:themeColor="text1"/>
          <w:sz w:val="16"/>
          <w:szCs w:val="16"/>
        </w:rPr>
        <w:t xml:space="preserve"> открыла новый арктический архипелаг «Земля Императора Николая II» (ныне Северная Земля) – последнее крупнейшее географическое открытие человечества и самое крупное географическое открытие XX в (14759).</w:t>
      </w:r>
    </w:p>
    <w:p w14:paraId="765B106F" w14:textId="77777777" w:rsidR="002165C2" w:rsidRPr="006D3E22" w:rsidRDefault="002165C2" w:rsidP="006D3E22">
      <w:pPr>
        <w:jc w:val="both"/>
        <w:rPr>
          <w:bCs/>
          <w:color w:val="000000" w:themeColor="text1"/>
          <w:sz w:val="16"/>
          <w:szCs w:val="16"/>
        </w:rPr>
      </w:pPr>
    </w:p>
    <w:p w14:paraId="1E927946"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74432B26" w14:textId="77777777" w:rsidR="002165C2" w:rsidRPr="006D3E22" w:rsidRDefault="002165C2" w:rsidP="006D3E22">
      <w:pPr>
        <w:jc w:val="both"/>
        <w:rPr>
          <w:bCs/>
          <w:color w:val="000000" w:themeColor="text1"/>
          <w:sz w:val="16"/>
          <w:szCs w:val="16"/>
        </w:rPr>
      </w:pPr>
    </w:p>
    <w:p w14:paraId="4FDB3DE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 5 (18) сентября 1913 г. все 5 машин июльского контракта были привезены в </w:t>
      </w:r>
      <w:proofErr w:type="spellStart"/>
      <w:r w:rsidRPr="006D3E22">
        <w:rPr>
          <w:bCs/>
          <w:color w:val="000000" w:themeColor="text1"/>
          <w:sz w:val="16"/>
          <w:szCs w:val="16"/>
        </w:rPr>
        <w:t>Либаву</w:t>
      </w:r>
      <w:proofErr w:type="spellEnd"/>
      <w:r w:rsidRPr="006D3E22">
        <w:rPr>
          <w:bCs/>
          <w:color w:val="000000" w:themeColor="text1"/>
          <w:sz w:val="16"/>
          <w:szCs w:val="16"/>
        </w:rPr>
        <w:t xml:space="preserve">, но другой С-10, замещая разбитый </w:t>
      </w:r>
      <w:proofErr w:type="spellStart"/>
      <w:r w:rsidRPr="006D3E22">
        <w:rPr>
          <w:bCs/>
          <w:color w:val="000000" w:themeColor="text1"/>
          <w:sz w:val="16"/>
          <w:szCs w:val="16"/>
        </w:rPr>
        <w:t>Алехновичем</w:t>
      </w:r>
      <w:proofErr w:type="spellEnd"/>
      <w:r w:rsidRPr="006D3E22">
        <w:rPr>
          <w:bCs/>
          <w:color w:val="000000" w:themeColor="text1"/>
          <w:sz w:val="16"/>
          <w:szCs w:val="16"/>
        </w:rPr>
        <w:t xml:space="preserve"> самолет, стал первым из принятых Балтийским флотом. Его сдача происходила 25 и 26 сентября, когда заводской пилот штабс-ротмистр Миллер и механик Р-БВЗ Голубев провели в воздухе 59 минут и достигли максимальной высоты 400 м. Контрактную высоту они взяли за 7 минут, а нагрузка во время полетов доходила до 325 кг. Аппарат (заводской номер 98) с мотором "Аргус" 100 л.с. был зачислен в казну с присвоением, по всей вероятности, флотского кода "А", по непонятной логике смененного через год обозна</w:t>
      </w:r>
      <w:r w:rsidRPr="006D3E22">
        <w:rPr>
          <w:bCs/>
          <w:color w:val="000000" w:themeColor="text1"/>
          <w:sz w:val="16"/>
          <w:szCs w:val="16"/>
        </w:rPr>
        <w:softHyphen/>
        <w:t>чением С-8. Другое обстоятельство заслуживает, однако, большего внимания и заключается в тех значительных изменениях, которые претерпела конструкция. Два больших поплавка, ес</w:t>
      </w:r>
      <w:r w:rsidRPr="006D3E22">
        <w:rPr>
          <w:bCs/>
          <w:color w:val="000000" w:themeColor="text1"/>
          <w:sz w:val="16"/>
          <w:szCs w:val="16"/>
        </w:rPr>
        <w:softHyphen/>
        <w:t>тественным образом ухудшая летные качества их носителя, вынудили И.И. Сикорского увели</w:t>
      </w:r>
      <w:r w:rsidRPr="006D3E22">
        <w:rPr>
          <w:bCs/>
          <w:color w:val="000000" w:themeColor="text1"/>
          <w:sz w:val="16"/>
          <w:szCs w:val="16"/>
        </w:rPr>
        <w:softHyphen/>
        <w:t>чить размах и площадь крыльев; при этом площадь элеронов и руля поворота также возросла, дабы сделать машину более послушной в управлении. Такая модификация, выполненная с ве</w:t>
      </w:r>
      <w:r w:rsidRPr="006D3E22">
        <w:rPr>
          <w:bCs/>
          <w:color w:val="000000" w:themeColor="text1"/>
          <w:sz w:val="16"/>
          <w:szCs w:val="16"/>
        </w:rPr>
        <w:softHyphen/>
        <w:t>дома наблюдающего офицера, рассматривалась как полезный шаг, а общие характеристики С-10 "Гидро" приняли вид, указанный ниже (2843).</w:t>
      </w:r>
    </w:p>
    <w:p w14:paraId="28E28C61" w14:textId="77777777" w:rsidR="002165C2" w:rsidRPr="006D3E22" w:rsidRDefault="002165C2" w:rsidP="006D3E22">
      <w:pPr>
        <w:shd w:val="clear" w:color="auto" w:fill="FFFFFF"/>
        <w:jc w:val="both"/>
        <w:rPr>
          <w:bCs/>
          <w:color w:val="000000" w:themeColor="text1"/>
          <w:sz w:val="16"/>
          <w:szCs w:val="16"/>
        </w:rPr>
      </w:pPr>
    </w:p>
    <w:p w14:paraId="16302754"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50617CEF" w14:textId="77777777" w:rsidR="002165C2" w:rsidRPr="006D3E22" w:rsidRDefault="002165C2" w:rsidP="006D3E22">
      <w:pPr>
        <w:jc w:val="both"/>
        <w:rPr>
          <w:bCs/>
          <w:i/>
          <w:color w:val="000000" w:themeColor="text1"/>
          <w:sz w:val="16"/>
          <w:szCs w:val="16"/>
        </w:rPr>
      </w:pPr>
    </w:p>
    <w:p w14:paraId="4702B83D" w14:textId="5E836521"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5 </w:t>
      </w:r>
      <w:r w:rsidR="00A8265F" w:rsidRPr="006D3E22">
        <w:rPr>
          <w:bCs/>
          <w:color w:val="000000" w:themeColor="text1"/>
          <w:sz w:val="16"/>
          <w:szCs w:val="16"/>
        </w:rPr>
        <w:t xml:space="preserve">(18) </w:t>
      </w:r>
      <w:r w:rsidRPr="006D3E22">
        <w:rPr>
          <w:bCs/>
          <w:color w:val="000000" w:themeColor="text1"/>
          <w:sz w:val="16"/>
          <w:szCs w:val="16"/>
        </w:rPr>
        <w:t>сентября 1913 г. Военный совет пришел к заключению, что подобный способ пополнения «Малой программы» «является недопустимым», и предписал пересмотреть распределение 16-миллионного кредита, «имея в виду, что в первую очередь необходимо обеспечить армию… [орудийными] патронами».</w:t>
      </w:r>
    </w:p>
    <w:p w14:paraId="4E62C6B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Об ассигнованиях, которые уже были заявлены сверх 16 млн. «Малой программы», предписывалось ходатайствовать «особыми представлениями в установленном порядке» (18409).</w:t>
      </w:r>
    </w:p>
    <w:p w14:paraId="3E6E2A0E" w14:textId="77777777" w:rsidR="002165C2" w:rsidRPr="006D3E22" w:rsidRDefault="002165C2" w:rsidP="006D3E22">
      <w:pPr>
        <w:jc w:val="both"/>
        <w:rPr>
          <w:bCs/>
          <w:color w:val="000000" w:themeColor="text1"/>
          <w:sz w:val="16"/>
          <w:szCs w:val="16"/>
        </w:rPr>
      </w:pPr>
    </w:p>
    <w:p w14:paraId="130CE5DA" w14:textId="77777777" w:rsidR="000A2B44" w:rsidRPr="006D3E22" w:rsidRDefault="000A2B44" w:rsidP="006D3E22">
      <w:pPr>
        <w:jc w:val="both"/>
        <w:rPr>
          <w:bCs/>
          <w:color w:val="0070C0"/>
          <w:sz w:val="16"/>
          <w:szCs w:val="16"/>
        </w:rPr>
      </w:pPr>
      <w:r w:rsidRPr="006D3E22">
        <w:rPr>
          <w:bCs/>
          <w:color w:val="0070C0"/>
          <w:sz w:val="16"/>
          <w:szCs w:val="16"/>
        </w:rPr>
        <w:t>5 (18) сентября 1913 г. Военный совет пришел к заключению, что сложившийся способ пополнения «Малой программы» «являет</w:t>
      </w:r>
      <w:r w:rsidRPr="006D3E22">
        <w:rPr>
          <w:bCs/>
          <w:color w:val="0070C0"/>
          <w:sz w:val="16"/>
          <w:szCs w:val="16"/>
        </w:rPr>
        <w:softHyphen/>
        <w:t>ся недопустимым», и предписал пересмотреть распределение 16-миллионного кредита, «имея в виду, что в первую очередь необходимо обеспечить армию... [орудийными] патронами». Об ассигнованиях, которые уже были заявлены сверх 16 млн «Малой программы», предписывалось ходатайствовать «осо</w:t>
      </w:r>
      <w:r w:rsidRPr="006D3E22">
        <w:rPr>
          <w:bCs/>
          <w:color w:val="0070C0"/>
          <w:sz w:val="16"/>
          <w:szCs w:val="16"/>
        </w:rPr>
        <w:softHyphen/>
        <w:t>быми представлениями в установленном порядке» (23452).</w:t>
      </w:r>
    </w:p>
    <w:p w14:paraId="70DA94B0" w14:textId="77777777" w:rsidR="000A2B44" w:rsidRPr="006D3E22" w:rsidRDefault="000A2B44" w:rsidP="006D3E22">
      <w:pPr>
        <w:jc w:val="both"/>
        <w:rPr>
          <w:bCs/>
          <w:color w:val="0070C0"/>
          <w:sz w:val="16"/>
          <w:szCs w:val="16"/>
          <w:lang w:bidi="ru-RU"/>
        </w:rPr>
      </w:pPr>
    </w:p>
    <w:p w14:paraId="2350312E"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567B803C" w14:textId="77777777" w:rsidR="002165C2" w:rsidRPr="006D3E22" w:rsidRDefault="002165C2" w:rsidP="006D3E22">
      <w:pPr>
        <w:shd w:val="clear" w:color="auto" w:fill="FFFFFF"/>
        <w:jc w:val="both"/>
        <w:rPr>
          <w:bCs/>
          <w:color w:val="000000" w:themeColor="text1"/>
          <w:sz w:val="16"/>
          <w:szCs w:val="16"/>
        </w:rPr>
      </w:pPr>
    </w:p>
    <w:p w14:paraId="5AF3656C" w14:textId="77777777" w:rsidR="002165C2" w:rsidRPr="006D3E22" w:rsidRDefault="002165C2" w:rsidP="006D3E22">
      <w:pPr>
        <w:jc w:val="both"/>
        <w:rPr>
          <w:bCs/>
          <w:color w:val="0070C0"/>
          <w:sz w:val="16"/>
          <w:szCs w:val="16"/>
        </w:rPr>
      </w:pPr>
      <w:r w:rsidRPr="006D3E22">
        <w:rPr>
          <w:bCs/>
          <w:color w:val="0070C0"/>
          <w:sz w:val="16"/>
          <w:szCs w:val="16"/>
        </w:rPr>
        <w:t xml:space="preserve">К 5 (18) сентября 1913 </w:t>
      </w:r>
      <w:proofErr w:type="spellStart"/>
      <w:r w:rsidRPr="006D3E22">
        <w:rPr>
          <w:bCs/>
          <w:color w:val="0070C0"/>
          <w:sz w:val="16"/>
          <w:szCs w:val="16"/>
        </w:rPr>
        <w:t>авиастанция</w:t>
      </w:r>
      <w:proofErr w:type="spellEnd"/>
      <w:r w:rsidRPr="006D3E22">
        <w:rPr>
          <w:bCs/>
          <w:color w:val="0070C0"/>
          <w:sz w:val="16"/>
          <w:szCs w:val="16"/>
        </w:rPr>
        <w:t xml:space="preserve"> в </w:t>
      </w:r>
      <w:proofErr w:type="spellStart"/>
      <w:r w:rsidRPr="006D3E22">
        <w:rPr>
          <w:bCs/>
          <w:color w:val="0070C0"/>
          <w:sz w:val="16"/>
          <w:szCs w:val="16"/>
        </w:rPr>
        <w:t>Либаве</w:t>
      </w:r>
      <w:proofErr w:type="spellEnd"/>
      <w:r w:rsidRPr="006D3E22">
        <w:rPr>
          <w:bCs/>
          <w:color w:val="0070C0"/>
          <w:sz w:val="16"/>
          <w:szCs w:val="16"/>
        </w:rPr>
        <w:t xml:space="preserve"> уже была развёрнута и, к чести офицеров и всей команды, полёты начались практически сразу.</w:t>
      </w:r>
    </w:p>
    <w:p w14:paraId="4686C217" w14:textId="77777777" w:rsidR="002165C2" w:rsidRPr="006D3E22" w:rsidRDefault="002165C2" w:rsidP="006D3E22">
      <w:pPr>
        <w:jc w:val="both"/>
        <w:rPr>
          <w:bCs/>
          <w:color w:val="0070C0"/>
          <w:sz w:val="16"/>
          <w:szCs w:val="16"/>
        </w:rPr>
      </w:pPr>
      <w:proofErr w:type="spellStart"/>
      <w:r w:rsidRPr="006D3E22">
        <w:rPr>
          <w:bCs/>
          <w:color w:val="0070C0"/>
          <w:sz w:val="16"/>
          <w:szCs w:val="16"/>
        </w:rPr>
        <w:t>Авиастанция</w:t>
      </w:r>
      <w:proofErr w:type="spellEnd"/>
      <w:r w:rsidRPr="006D3E22">
        <w:rPr>
          <w:bCs/>
          <w:color w:val="0070C0"/>
          <w:sz w:val="16"/>
          <w:szCs w:val="16"/>
        </w:rPr>
        <w:t xml:space="preserve"> разместилась в IV районе порта Императора Александра III, на открытом берегу аванпорта, чуть севернее входа в Военную гавань. Шедшее с июля строительство береговых сооружений – слипов для спуска гидросамолётов на воду уже завершалось. Привезённые из Санкт-Петербурга ангары были собраны и поставлены, однако строительство стационарных железобетонных ангаров будет закончено только к весне 1914 года.</w:t>
      </w:r>
    </w:p>
    <w:p w14:paraId="3AD0CEBD" w14:textId="77777777" w:rsidR="002165C2" w:rsidRPr="006D3E22" w:rsidRDefault="002165C2" w:rsidP="006D3E22">
      <w:pPr>
        <w:jc w:val="both"/>
        <w:rPr>
          <w:bCs/>
          <w:color w:val="0070C0"/>
          <w:sz w:val="16"/>
          <w:szCs w:val="16"/>
        </w:rPr>
      </w:pPr>
      <w:r w:rsidRPr="006D3E22">
        <w:rPr>
          <w:bCs/>
          <w:color w:val="0070C0"/>
          <w:sz w:val="16"/>
          <w:szCs w:val="16"/>
        </w:rPr>
        <w:t>Согласно положению об Авиационной станции 1-го разряда, для обслуживания полетов выделили катер транспорта «Ангара», использовались мастерские транспорта. Команду вначале разместили на блокшиве «Пластун», а офицеров – в отведенном для них здании Морского телеграфа.</w:t>
      </w:r>
    </w:p>
    <w:p w14:paraId="7797EF17" w14:textId="77777777" w:rsidR="002165C2" w:rsidRPr="006D3E22" w:rsidRDefault="002165C2" w:rsidP="006D3E22">
      <w:pPr>
        <w:jc w:val="both"/>
        <w:rPr>
          <w:bCs/>
          <w:color w:val="0070C0"/>
          <w:sz w:val="16"/>
          <w:szCs w:val="16"/>
        </w:rPr>
      </w:pPr>
      <w:r w:rsidRPr="006D3E22">
        <w:rPr>
          <w:bCs/>
          <w:color w:val="0070C0"/>
          <w:sz w:val="16"/>
          <w:szCs w:val="16"/>
        </w:rPr>
        <w:t>В октябре руководство порта Императора Александра III передало под нужды Авиационной станции бывшее здание штаба порта – двухэтажное кирпичное здание с трёхэтажной башней, вместе с ним и расположенный рядом кирпичный сарай. Дом был переоборудован под канцелярию, офицерские комнаты, комнаты нижних чинов, авиационной службы, устроено моторное и радиотелеграфное отделения. Эти работы полностью были завершены к весне 1914 года.</w:t>
      </w:r>
      <w:r w:rsidRPr="006D3E22">
        <w:rPr>
          <w:bCs/>
          <w:color w:val="0070C0"/>
          <w:sz w:val="16"/>
          <w:szCs w:val="16"/>
          <w:vertAlign w:val="superscript"/>
        </w:rPr>
        <w:t xml:space="preserve"> </w:t>
      </w:r>
      <w:r w:rsidRPr="006D3E22">
        <w:rPr>
          <w:bCs/>
          <w:color w:val="0070C0"/>
          <w:sz w:val="16"/>
          <w:szCs w:val="16"/>
        </w:rPr>
        <w:t>В Опытную авиационную станцию влились наблюдательный пост и радиостанция с их командами (17496).</w:t>
      </w:r>
    </w:p>
    <w:p w14:paraId="1ABC3BAB" w14:textId="77777777" w:rsidR="002165C2" w:rsidRPr="006D3E22" w:rsidRDefault="002165C2" w:rsidP="006D3E22">
      <w:pPr>
        <w:jc w:val="both"/>
        <w:rPr>
          <w:bCs/>
          <w:color w:val="0070C0"/>
          <w:sz w:val="16"/>
          <w:szCs w:val="16"/>
        </w:rPr>
      </w:pPr>
    </w:p>
    <w:p w14:paraId="4249E1C4"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27670375" w14:textId="77777777" w:rsidR="002165C2" w:rsidRPr="006D3E22" w:rsidRDefault="002165C2" w:rsidP="006D3E22">
      <w:pPr>
        <w:jc w:val="both"/>
        <w:rPr>
          <w:bCs/>
          <w:i/>
          <w:color w:val="000000" w:themeColor="text1"/>
          <w:sz w:val="16"/>
          <w:szCs w:val="16"/>
        </w:rPr>
      </w:pPr>
    </w:p>
    <w:p w14:paraId="35FC5E85" w14:textId="77777777" w:rsidR="002165C2" w:rsidRPr="006D3E22" w:rsidRDefault="002165C2" w:rsidP="006D3E22">
      <w:pPr>
        <w:jc w:val="both"/>
        <w:rPr>
          <w:rStyle w:val="ucoz-forum-post"/>
          <w:rFonts w:eastAsiaTheme="majorEastAsia"/>
          <w:bCs/>
          <w:color w:val="000000" w:themeColor="text1"/>
          <w:sz w:val="16"/>
          <w:szCs w:val="16"/>
        </w:rPr>
      </w:pPr>
      <w:r w:rsidRPr="006D3E22">
        <w:rPr>
          <w:rStyle w:val="ucoz-forum-post"/>
          <w:rFonts w:eastAsiaTheme="majorEastAsia"/>
          <w:bCs/>
          <w:color w:val="000000" w:themeColor="text1"/>
          <w:sz w:val="16"/>
          <w:szCs w:val="16"/>
        </w:rPr>
        <w:t>5 (18) сентября 1913 года Первый полёт разведчика, впоследствии – учебного самолёта Авро-504 (Англия) (14773).</w:t>
      </w:r>
    </w:p>
    <w:p w14:paraId="2DC2E4F1" w14:textId="77777777" w:rsidR="002165C2" w:rsidRPr="006D3E22" w:rsidRDefault="002165C2" w:rsidP="006D3E22">
      <w:pPr>
        <w:jc w:val="both"/>
        <w:rPr>
          <w:rStyle w:val="ucoz-forum-post"/>
          <w:rFonts w:eastAsiaTheme="majorEastAsia"/>
          <w:bCs/>
          <w:color w:val="000000" w:themeColor="text1"/>
          <w:sz w:val="16"/>
          <w:szCs w:val="16"/>
        </w:rPr>
      </w:pPr>
    </w:p>
    <w:p w14:paraId="28D5B61D" w14:textId="77777777" w:rsidR="002165C2" w:rsidRPr="006D3E22" w:rsidRDefault="002165C2" w:rsidP="006D3E22">
      <w:pPr>
        <w:jc w:val="both"/>
        <w:rPr>
          <w:bCs/>
          <w:color w:val="0070C0"/>
          <w:sz w:val="16"/>
          <w:szCs w:val="16"/>
        </w:rPr>
      </w:pPr>
      <w:bookmarkStart w:id="18" w:name="_Hlk53164251"/>
      <w:r w:rsidRPr="006D3E22">
        <w:rPr>
          <w:bCs/>
          <w:color w:val="0070C0"/>
          <w:sz w:val="16"/>
          <w:szCs w:val="16"/>
        </w:rPr>
        <w:t xml:space="preserve">5 (18) сентября 1913 - Первый полёт разведчика, впоследствии - многоцелевого, в том числе и учебного британского </w:t>
      </w:r>
      <w:proofErr w:type="spellStart"/>
      <w:r w:rsidRPr="006D3E22">
        <w:rPr>
          <w:bCs/>
          <w:color w:val="0070C0"/>
          <w:sz w:val="16"/>
          <w:szCs w:val="16"/>
        </w:rPr>
        <w:t>Avro</w:t>
      </w:r>
      <w:proofErr w:type="spellEnd"/>
      <w:r w:rsidRPr="006D3E22">
        <w:rPr>
          <w:bCs/>
          <w:color w:val="0070C0"/>
          <w:sz w:val="16"/>
          <w:szCs w:val="16"/>
        </w:rPr>
        <w:t xml:space="preserve"> 504. По 1932 год </w:t>
      </w:r>
      <w:proofErr w:type="spellStart"/>
      <w:r w:rsidRPr="006D3E22">
        <w:rPr>
          <w:bCs/>
          <w:color w:val="0070C0"/>
          <w:sz w:val="16"/>
          <w:szCs w:val="16"/>
        </w:rPr>
        <w:t>год</w:t>
      </w:r>
      <w:proofErr w:type="spellEnd"/>
      <w:r w:rsidRPr="006D3E22">
        <w:rPr>
          <w:bCs/>
          <w:color w:val="0070C0"/>
          <w:sz w:val="16"/>
          <w:szCs w:val="16"/>
        </w:rPr>
        <w:t xml:space="preserve"> было </w:t>
      </w:r>
      <w:proofErr w:type="spellStart"/>
      <w:r w:rsidRPr="006D3E22">
        <w:rPr>
          <w:bCs/>
          <w:color w:val="0070C0"/>
          <w:sz w:val="16"/>
          <w:szCs w:val="16"/>
        </w:rPr>
        <w:t>посторено</w:t>
      </w:r>
      <w:proofErr w:type="spellEnd"/>
      <w:r w:rsidRPr="006D3E22">
        <w:rPr>
          <w:bCs/>
          <w:color w:val="0070C0"/>
          <w:sz w:val="16"/>
          <w:szCs w:val="16"/>
        </w:rPr>
        <w:t xml:space="preserve"> свыше 10 тысяч таких машин (22361).</w:t>
      </w:r>
    </w:p>
    <w:p w14:paraId="29B831BB" w14:textId="77777777" w:rsidR="002165C2" w:rsidRPr="006D3E22" w:rsidRDefault="002165C2" w:rsidP="006D3E22">
      <w:pPr>
        <w:jc w:val="both"/>
        <w:rPr>
          <w:rStyle w:val="aff3"/>
          <w:b w:val="0"/>
          <w:color w:val="0070C0"/>
          <w:sz w:val="16"/>
          <w:szCs w:val="16"/>
        </w:rPr>
      </w:pPr>
    </w:p>
    <w:bookmarkEnd w:id="18"/>
    <w:p w14:paraId="1A58997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54035AF7" w14:textId="77777777" w:rsidR="002165C2" w:rsidRPr="006D3E22" w:rsidRDefault="002165C2" w:rsidP="006D3E22">
      <w:pPr>
        <w:shd w:val="clear" w:color="auto" w:fill="FFFFFF"/>
        <w:jc w:val="both"/>
        <w:rPr>
          <w:bCs/>
          <w:color w:val="000000" w:themeColor="text1"/>
          <w:sz w:val="16"/>
          <w:szCs w:val="16"/>
        </w:rPr>
      </w:pPr>
    </w:p>
    <w:p w14:paraId="1FC5AA8C" w14:textId="249A7242"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6-19 сентября (19 сентября - 2 октября) 1913 на маневрах войск Киевского военного округа авиация впервые участвовала в виде целых авиаотрядов. Отряды выполняли разведку, поддерживали связь с командованием и даже пробовали отгонять "неприятельский" самолет. Кроме того, на летчи</w:t>
      </w:r>
      <w:r w:rsidRPr="006D3E22">
        <w:rPr>
          <w:bCs/>
          <w:color w:val="000000" w:themeColor="text1"/>
          <w:sz w:val="16"/>
          <w:szCs w:val="16"/>
        </w:rPr>
        <w:softHyphen/>
        <w:t xml:space="preserve">ков возлагалось отыскание с воздуха площадок, пригодных для посадки, а также проведение на месте мелкого ремонта самолетов и двигателей. По отзывам командования.."...аэропланы работали весьма успешно. Прекрасно работал штабс-капитан Нестеров". На этих маневрах в отряде Нестерова стажировался артиллерийский </w:t>
      </w:r>
      <w:proofErr w:type="spellStart"/>
      <w:r w:rsidR="00D83018" w:rsidRPr="006D3E22">
        <w:rPr>
          <w:bCs/>
          <w:color w:val="000000" w:themeColor="text1"/>
          <w:sz w:val="16"/>
          <w:szCs w:val="16"/>
        </w:rPr>
        <w:t>н</w:t>
      </w:r>
      <w:r w:rsidRPr="006D3E22">
        <w:rPr>
          <w:bCs/>
          <w:color w:val="000000" w:themeColor="text1"/>
          <w:sz w:val="16"/>
          <w:szCs w:val="16"/>
        </w:rPr>
        <w:t>аблюдателъ</w:t>
      </w:r>
      <w:proofErr w:type="spellEnd"/>
      <w:r w:rsidRPr="006D3E22">
        <w:rPr>
          <w:bCs/>
          <w:color w:val="000000" w:themeColor="text1"/>
          <w:sz w:val="16"/>
          <w:szCs w:val="16"/>
        </w:rPr>
        <w:t xml:space="preserve">, поручик </w:t>
      </w:r>
      <w:proofErr w:type="spellStart"/>
      <w:r w:rsidRPr="006D3E22">
        <w:rPr>
          <w:bCs/>
          <w:color w:val="000000" w:themeColor="text1"/>
          <w:sz w:val="16"/>
          <w:szCs w:val="16"/>
        </w:rPr>
        <w:t>Е.Н.Крутень</w:t>
      </w:r>
      <w:proofErr w:type="spellEnd"/>
      <w:r w:rsidRPr="006D3E22">
        <w:rPr>
          <w:bCs/>
          <w:color w:val="000000" w:themeColor="text1"/>
          <w:sz w:val="16"/>
          <w:szCs w:val="16"/>
        </w:rPr>
        <w:t>, впоследствии известный летчик-</w:t>
      </w:r>
      <w:proofErr w:type="spellStart"/>
      <w:r w:rsidRPr="006D3E22">
        <w:rPr>
          <w:bCs/>
          <w:color w:val="000000" w:themeColor="text1"/>
          <w:sz w:val="16"/>
          <w:szCs w:val="16"/>
        </w:rPr>
        <w:t>лребитель</w:t>
      </w:r>
      <w:proofErr w:type="spellEnd"/>
      <w:r w:rsidRPr="006D3E22">
        <w:rPr>
          <w:bCs/>
          <w:color w:val="000000" w:themeColor="text1"/>
          <w:sz w:val="16"/>
          <w:szCs w:val="16"/>
        </w:rPr>
        <w:t xml:space="preserve"> (ЦГВИА. ф.6079, оп, 1, д. 4, л.49; </w:t>
      </w:r>
      <w:proofErr w:type="spellStart"/>
      <w:r w:rsidRPr="006D3E22">
        <w:rPr>
          <w:bCs/>
          <w:color w:val="000000" w:themeColor="text1"/>
          <w:sz w:val="16"/>
          <w:szCs w:val="16"/>
        </w:rPr>
        <w:t>Федоров.Три</w:t>
      </w:r>
      <w:proofErr w:type="spellEnd"/>
      <w:r w:rsidRPr="006D3E22">
        <w:rPr>
          <w:bCs/>
          <w:color w:val="000000" w:themeColor="text1"/>
          <w:sz w:val="16"/>
          <w:szCs w:val="16"/>
        </w:rPr>
        <w:t xml:space="preserve"> дара Родине. 1952).</w:t>
      </w:r>
    </w:p>
    <w:p w14:paraId="7D2C7726" w14:textId="77777777" w:rsidR="002165C2" w:rsidRPr="006D3E22" w:rsidRDefault="002165C2" w:rsidP="006D3E22">
      <w:pPr>
        <w:shd w:val="clear" w:color="auto" w:fill="FFFFFF"/>
        <w:jc w:val="both"/>
        <w:rPr>
          <w:bCs/>
          <w:color w:val="000000" w:themeColor="text1"/>
          <w:sz w:val="16"/>
          <w:szCs w:val="16"/>
        </w:rPr>
      </w:pPr>
    </w:p>
    <w:p w14:paraId="4284D064" w14:textId="77777777" w:rsidR="00D83018" w:rsidRPr="006D3E22" w:rsidRDefault="00D83018" w:rsidP="006D3E22">
      <w:pPr>
        <w:jc w:val="both"/>
        <w:rPr>
          <w:bCs/>
          <w:color w:val="0070C0"/>
          <w:sz w:val="16"/>
          <w:szCs w:val="16"/>
        </w:rPr>
      </w:pPr>
      <w:r w:rsidRPr="006D3E22">
        <w:rPr>
          <w:bCs/>
          <w:color w:val="0070C0"/>
          <w:sz w:val="16"/>
          <w:szCs w:val="16"/>
        </w:rPr>
        <w:t xml:space="preserve">6-19 сентября  (19 сентября – 1 октября) 1913 г. на маневрах войск Киевского военного округа авиация впервые участвовала в виде отдельных отрядов. Отряды выполнили разведку, поддергивали связь с командованием и даже пробовала отгонять "неприятельский" самолет. Кроме того, на летчиков | возлагалось отыскание о воздуха площадок, пригодных для посадки, а также проведение на месте мелкого ремонта самолетов и моторов. По отзывам командования .аэропланы работали весьма успешно. Прекрасно работал штабс-капитан Нестеров. На этих маневрах в отряде Нестерова стажировался артиллерийский наблюдатель, поручик </w:t>
      </w:r>
      <w:proofErr w:type="spellStart"/>
      <w:r w:rsidRPr="006D3E22">
        <w:rPr>
          <w:bCs/>
          <w:color w:val="0070C0"/>
          <w:sz w:val="16"/>
          <w:szCs w:val="16"/>
        </w:rPr>
        <w:t>Е.Н.Крутень</w:t>
      </w:r>
      <w:proofErr w:type="spellEnd"/>
      <w:r w:rsidRPr="006D3E22">
        <w:rPr>
          <w:bCs/>
          <w:color w:val="0070C0"/>
          <w:sz w:val="16"/>
          <w:szCs w:val="16"/>
        </w:rPr>
        <w:t>, впоследствии известный летчик-истребитель.</w:t>
      </w:r>
    </w:p>
    <w:p w14:paraId="7C3B65CA" w14:textId="74E8207B" w:rsidR="00D83018" w:rsidRPr="006D3E22" w:rsidRDefault="00D83018" w:rsidP="006D3E22">
      <w:pPr>
        <w:jc w:val="both"/>
        <w:rPr>
          <w:bCs/>
          <w:color w:val="0070C0"/>
          <w:sz w:val="16"/>
          <w:szCs w:val="16"/>
        </w:rPr>
      </w:pPr>
      <w:r w:rsidRPr="006D3E22">
        <w:rPr>
          <w:bCs/>
          <w:color w:val="0070C0"/>
          <w:sz w:val="16"/>
          <w:szCs w:val="16"/>
        </w:rPr>
        <w:t xml:space="preserve">/ЦГВИА, ф. 6079, оп. 1, д. 4, л. 49; </w:t>
      </w:r>
      <w:proofErr w:type="spellStart"/>
      <w:r w:rsidRPr="006D3E22">
        <w:rPr>
          <w:bCs/>
          <w:color w:val="0070C0"/>
          <w:sz w:val="16"/>
          <w:szCs w:val="16"/>
        </w:rPr>
        <w:t>В.Л.Федоров</w:t>
      </w:r>
      <w:proofErr w:type="spellEnd"/>
      <w:r w:rsidRPr="006D3E22">
        <w:rPr>
          <w:bCs/>
          <w:color w:val="0070C0"/>
          <w:sz w:val="16"/>
          <w:szCs w:val="16"/>
        </w:rPr>
        <w:t>. Три дара Родине, 1952/ (23320).</w:t>
      </w:r>
    </w:p>
    <w:p w14:paraId="0DBCF1F1" w14:textId="77777777" w:rsidR="00D83018" w:rsidRPr="006D3E22" w:rsidRDefault="00D83018" w:rsidP="006D3E22">
      <w:pPr>
        <w:jc w:val="both"/>
        <w:rPr>
          <w:bCs/>
          <w:color w:val="0070C0"/>
          <w:sz w:val="16"/>
          <w:szCs w:val="16"/>
        </w:rPr>
      </w:pPr>
    </w:p>
    <w:p w14:paraId="2DE3F926" w14:textId="72FBFB21"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6-19 </w:t>
      </w:r>
      <w:r w:rsidR="00A8265F" w:rsidRPr="006D3E22">
        <w:rPr>
          <w:bCs/>
          <w:color w:val="000000" w:themeColor="text1"/>
          <w:sz w:val="16"/>
          <w:szCs w:val="16"/>
        </w:rPr>
        <w:t>сентября (19 сентября - 2 октября) 1913</w:t>
      </w:r>
      <w:r w:rsidR="00307673" w:rsidRPr="006D3E22">
        <w:rPr>
          <w:bCs/>
          <w:color w:val="000000" w:themeColor="text1"/>
          <w:sz w:val="16"/>
          <w:szCs w:val="16"/>
        </w:rPr>
        <w:t xml:space="preserve"> г. авиация</w:t>
      </w:r>
      <w:r w:rsidRPr="006D3E22">
        <w:rPr>
          <w:bCs/>
          <w:color w:val="000000" w:themeColor="text1"/>
          <w:sz w:val="16"/>
          <w:szCs w:val="16"/>
        </w:rPr>
        <w:t xml:space="preserve"> участвует в маневрах войск Киевского военного округа, дав наилучшие показатели.</w:t>
      </w:r>
    </w:p>
    <w:p w14:paraId="1DD9E286" w14:textId="77777777" w:rsidR="002165C2" w:rsidRPr="006D3E22" w:rsidRDefault="002165C2" w:rsidP="006D3E22">
      <w:pPr>
        <w:jc w:val="both"/>
        <w:rPr>
          <w:bCs/>
          <w:color w:val="000000" w:themeColor="text1"/>
          <w:sz w:val="16"/>
          <w:szCs w:val="16"/>
        </w:rPr>
      </w:pPr>
    </w:p>
    <w:p w14:paraId="4AD3FF9A"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Другие оборонные отрасли:</w:t>
      </w:r>
    </w:p>
    <w:p w14:paraId="42019761" w14:textId="77777777" w:rsidR="002165C2" w:rsidRPr="006D3E22" w:rsidRDefault="002165C2" w:rsidP="006D3E22">
      <w:pPr>
        <w:shd w:val="clear" w:color="auto" w:fill="FFFFFF"/>
        <w:jc w:val="both"/>
        <w:rPr>
          <w:bCs/>
          <w:i/>
          <w:color w:val="000000" w:themeColor="text1"/>
          <w:sz w:val="16"/>
          <w:szCs w:val="16"/>
        </w:rPr>
      </w:pPr>
    </w:p>
    <w:p w14:paraId="5219354F" w14:textId="149FD2CB"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7 </w:t>
      </w:r>
      <w:r w:rsidR="00A8265F" w:rsidRPr="006D3E22">
        <w:rPr>
          <w:bCs/>
          <w:color w:val="000000" w:themeColor="text1"/>
          <w:sz w:val="16"/>
          <w:szCs w:val="16"/>
        </w:rPr>
        <w:t xml:space="preserve">(20) </w:t>
      </w:r>
      <w:r w:rsidRPr="006D3E22">
        <w:rPr>
          <w:bCs/>
          <w:color w:val="000000" w:themeColor="text1"/>
          <w:sz w:val="16"/>
          <w:szCs w:val="16"/>
        </w:rPr>
        <w:t xml:space="preserve">сентября 1913 года заключен Контракт учредителей русских артиллерийских заводов в Царицыне с Морским министерством, который содержал два раздела. Первый обуславливал сроки строительства завода, а второй – сроки поставки орудий для строившихся в Петербурге линейных крейсеров типа «Измаил». Учредители обязались «построить и оборудовать в городе Царицыне завод для выделки морских и крепостных, скрепленных цилиндрами орудий от 5” до 16” при длине последних в 50 калибров не позже, как к 1с </w:t>
      </w:r>
      <w:proofErr w:type="spellStart"/>
      <w:r w:rsidRPr="006D3E22">
        <w:rPr>
          <w:bCs/>
          <w:color w:val="000000" w:themeColor="text1"/>
          <w:sz w:val="16"/>
          <w:szCs w:val="16"/>
        </w:rPr>
        <w:t>ентября</w:t>
      </w:r>
      <w:proofErr w:type="spellEnd"/>
      <w:r w:rsidRPr="006D3E22">
        <w:rPr>
          <w:bCs/>
          <w:color w:val="000000" w:themeColor="text1"/>
          <w:sz w:val="16"/>
          <w:szCs w:val="16"/>
        </w:rPr>
        <w:t xml:space="preserve"> 1915 года». При этом начать строительство надо было не позже 1 октября1913 года, окончить оборудование механической и скрепляющей </w:t>
      </w:r>
      <w:proofErr w:type="spellStart"/>
      <w:r w:rsidRPr="006D3E22">
        <w:rPr>
          <w:bCs/>
          <w:color w:val="000000" w:themeColor="text1"/>
          <w:sz w:val="16"/>
          <w:szCs w:val="16"/>
        </w:rPr>
        <w:t>мас</w:t>
      </w:r>
      <w:proofErr w:type="spellEnd"/>
      <w:r w:rsidRPr="006D3E22">
        <w:rPr>
          <w:bCs/>
          <w:color w:val="000000" w:themeColor="text1"/>
          <w:sz w:val="16"/>
          <w:szCs w:val="16"/>
        </w:rPr>
        <w:t xml:space="preserve"> терских к 1 февраля 1915 года и окончить оборудование отжигательной и металлургических мастерских к 1 с </w:t>
      </w:r>
      <w:proofErr w:type="spellStart"/>
      <w:r w:rsidRPr="006D3E22">
        <w:rPr>
          <w:bCs/>
          <w:color w:val="000000" w:themeColor="text1"/>
          <w:sz w:val="16"/>
          <w:szCs w:val="16"/>
        </w:rPr>
        <w:t>ентября</w:t>
      </w:r>
      <w:proofErr w:type="spellEnd"/>
      <w:r w:rsidRPr="006D3E22">
        <w:rPr>
          <w:bCs/>
          <w:color w:val="000000" w:themeColor="text1"/>
          <w:sz w:val="16"/>
          <w:szCs w:val="16"/>
        </w:rPr>
        <w:t xml:space="preserve"> 1915 года. Завод должен быть оборудован для выделки ежегодно, в одну дневную смену, не менее 12 орудий в 16” и 50 орудий калибром от 5” до 8” включительно. Разделение на машиностроительную и металлургическую части завода было неслучайным. Более длительные сроки готовности металлургии определялись сроками изготовления кузнечных прессов для получения поковок стволов орудий. До постройки металлургического отдела планировал</w:t>
      </w:r>
      <w:r w:rsidRPr="006D3E22">
        <w:rPr>
          <w:bCs/>
          <w:color w:val="000000" w:themeColor="text1"/>
          <w:sz w:val="16"/>
          <w:szCs w:val="16"/>
          <w:lang w:val="en-US"/>
        </w:rPr>
        <w:t>j</w:t>
      </w:r>
      <w:proofErr w:type="spellStart"/>
      <w:r w:rsidRPr="006D3E22">
        <w:rPr>
          <w:bCs/>
          <w:color w:val="000000" w:themeColor="text1"/>
          <w:sz w:val="16"/>
          <w:szCs w:val="16"/>
        </w:rPr>
        <w:t>сь</w:t>
      </w:r>
      <w:proofErr w:type="spellEnd"/>
      <w:r w:rsidRPr="006D3E22">
        <w:rPr>
          <w:bCs/>
          <w:color w:val="000000" w:themeColor="text1"/>
          <w:sz w:val="16"/>
          <w:szCs w:val="16"/>
        </w:rPr>
        <w:t xml:space="preserve"> поставлять поковки с заводов Виккерса в Англии. Работы по проектированию завода начались задолго до подписания контракта. Еще летом 1912 года после получения от Морского министерства предварительной заявки на поставку орудий учредители стали </w:t>
      </w:r>
      <w:proofErr w:type="spellStart"/>
      <w:r w:rsidRPr="006D3E22">
        <w:rPr>
          <w:bCs/>
          <w:color w:val="000000" w:themeColor="text1"/>
          <w:sz w:val="16"/>
          <w:szCs w:val="16"/>
        </w:rPr>
        <w:t>активнос</w:t>
      </w:r>
      <w:proofErr w:type="spellEnd"/>
      <w:r w:rsidRPr="006D3E22">
        <w:rPr>
          <w:bCs/>
          <w:color w:val="000000" w:themeColor="text1"/>
          <w:sz w:val="16"/>
          <w:szCs w:val="16"/>
        </w:rPr>
        <w:t xml:space="preserve"> </w:t>
      </w:r>
      <w:proofErr w:type="spellStart"/>
      <w:r w:rsidRPr="006D3E22">
        <w:rPr>
          <w:bCs/>
          <w:color w:val="000000" w:themeColor="text1"/>
          <w:sz w:val="16"/>
          <w:szCs w:val="16"/>
        </w:rPr>
        <w:t>отрудничать</w:t>
      </w:r>
      <w:proofErr w:type="spellEnd"/>
      <w:r w:rsidRPr="006D3E22">
        <w:rPr>
          <w:bCs/>
          <w:color w:val="000000" w:themeColor="text1"/>
          <w:sz w:val="16"/>
          <w:szCs w:val="16"/>
        </w:rPr>
        <w:t xml:space="preserve"> с Виккерсом. Прототипом завода на Волге был выбран завод Виккерса на Дону. Виккерс только что отстроил по последнему слову техники того времени завод </w:t>
      </w:r>
      <w:proofErr w:type="spellStart"/>
      <w:r w:rsidRPr="006D3E22">
        <w:rPr>
          <w:bCs/>
          <w:color w:val="000000" w:themeColor="text1"/>
          <w:sz w:val="16"/>
          <w:szCs w:val="16"/>
        </w:rPr>
        <w:t>вАнглии</w:t>
      </w:r>
      <w:proofErr w:type="spellEnd"/>
      <w:r w:rsidRPr="006D3E22">
        <w:rPr>
          <w:bCs/>
          <w:color w:val="000000" w:themeColor="text1"/>
          <w:sz w:val="16"/>
          <w:szCs w:val="16"/>
        </w:rPr>
        <w:t xml:space="preserve">, в Шеффилде, который расположен на одноименной реке Дон. Предприятие так </w:t>
      </w:r>
      <w:proofErr w:type="spellStart"/>
      <w:r w:rsidRPr="006D3E22">
        <w:rPr>
          <w:bCs/>
          <w:color w:val="000000" w:themeColor="text1"/>
          <w:sz w:val="16"/>
          <w:szCs w:val="16"/>
        </w:rPr>
        <w:t>иназывалось</w:t>
      </w:r>
      <w:proofErr w:type="spellEnd"/>
      <w:r w:rsidRPr="006D3E22">
        <w:rPr>
          <w:bCs/>
          <w:color w:val="000000" w:themeColor="text1"/>
          <w:sz w:val="16"/>
          <w:szCs w:val="16"/>
        </w:rPr>
        <w:t xml:space="preserve"> – «River </w:t>
      </w:r>
      <w:proofErr w:type="spellStart"/>
      <w:r w:rsidRPr="006D3E22">
        <w:rPr>
          <w:bCs/>
          <w:color w:val="000000" w:themeColor="text1"/>
          <w:sz w:val="16"/>
          <w:szCs w:val="16"/>
        </w:rPr>
        <w:t>Don</w:t>
      </w:r>
      <w:proofErr w:type="spellEnd"/>
      <w:r w:rsidRPr="006D3E22">
        <w:rPr>
          <w:bCs/>
          <w:color w:val="000000" w:themeColor="text1"/>
          <w:sz w:val="16"/>
          <w:szCs w:val="16"/>
        </w:rPr>
        <w:t xml:space="preserve"> Works» (заводы на реке Дон) (12632).</w:t>
      </w:r>
    </w:p>
    <w:p w14:paraId="2C1F0612" w14:textId="77777777" w:rsidR="002165C2" w:rsidRPr="006D3E22" w:rsidRDefault="002165C2" w:rsidP="006D3E22">
      <w:pPr>
        <w:jc w:val="both"/>
        <w:rPr>
          <w:bCs/>
          <w:color w:val="000000" w:themeColor="text1"/>
          <w:sz w:val="16"/>
          <w:szCs w:val="16"/>
        </w:rPr>
      </w:pPr>
    </w:p>
    <w:p w14:paraId="3D38A95F" w14:textId="56F9CAE6"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7 </w:t>
      </w:r>
      <w:r w:rsidR="00307673" w:rsidRPr="006D3E22">
        <w:rPr>
          <w:bCs/>
          <w:color w:val="000000" w:themeColor="text1"/>
          <w:sz w:val="16"/>
          <w:szCs w:val="16"/>
        </w:rPr>
        <w:t xml:space="preserve">(20) </w:t>
      </w:r>
      <w:r w:rsidRPr="006D3E22">
        <w:rPr>
          <w:bCs/>
          <w:color w:val="000000" w:themeColor="text1"/>
          <w:sz w:val="16"/>
          <w:szCs w:val="16"/>
        </w:rPr>
        <w:t xml:space="preserve">сентября 1913 г. был заключён контракт на поставку орудий. Поставщик обязался построить и оборудовать в городе Царицыне орудийный завод (ЦОЗ) для изготовления морских и крепостных, скреплённых цилиндрами орудий от 5" до 16" при длине до 50 калибров не позднее, чем к 1 сентября 1915 г. Оборудование было заказано у заграничных фирм, в том числе ковочный гидравлический пресс усилием 6000 тс (не работал пресс 3000 тс). Однако начавшаяся мировая война, а затем революционные события внесли коррективы в создание гиганта на Волге. Выявилась и весьма существенная ошибка в очерёдности строительства цехов. Если Н. И. Путилов начал строительство Обуховского завода с возведения металлургических цехов, то на ЦОЗ прежде всего возвели механические цеха, а заготовок для изготовления деталей не было. Выручил ОСЗ, поставив необходимые отливки и поковки. Прорабатывалась даже идея о размещении на площадях ЦОЗ части производства ОСЗ, эвакуированной из Петрограда при приближении фронта, но совместить на одних площадях частный завод (ЦОЗ) и казённый (ОСЗ) не удалось. 25 апреля 1917 г. начальник ОСЗ генерал-майор В. В. </w:t>
      </w:r>
      <w:proofErr w:type="spellStart"/>
      <w:r w:rsidRPr="006D3E22">
        <w:rPr>
          <w:bCs/>
          <w:color w:val="000000" w:themeColor="text1"/>
          <w:sz w:val="16"/>
          <w:szCs w:val="16"/>
        </w:rPr>
        <w:t>Чорбо</w:t>
      </w:r>
      <w:proofErr w:type="spellEnd"/>
      <w:r w:rsidRPr="006D3E22">
        <w:rPr>
          <w:bCs/>
          <w:color w:val="000000" w:themeColor="text1"/>
          <w:sz w:val="16"/>
          <w:szCs w:val="16"/>
        </w:rPr>
        <w:t xml:space="preserve"> подал в Морское министерство записку, в которой сообщал, что приобретение ЦОЗ в собственность государства не осуществилось. Попытка приобрести ЦОЗ в казну не удалась, поскольку стороны не сошлись в реальной стоимости завода (15132).</w:t>
      </w:r>
    </w:p>
    <w:p w14:paraId="41C66A44" w14:textId="77777777" w:rsidR="002165C2" w:rsidRPr="006D3E22" w:rsidRDefault="002165C2" w:rsidP="006D3E22">
      <w:pPr>
        <w:jc w:val="both"/>
        <w:rPr>
          <w:bCs/>
          <w:color w:val="000000" w:themeColor="text1"/>
          <w:sz w:val="16"/>
          <w:szCs w:val="16"/>
        </w:rPr>
      </w:pPr>
    </w:p>
    <w:p w14:paraId="0E49B175" w14:textId="4009595B" w:rsidR="000A2B44" w:rsidRPr="006D3E22" w:rsidRDefault="000A2B44" w:rsidP="006D3E22">
      <w:pPr>
        <w:jc w:val="both"/>
        <w:rPr>
          <w:bCs/>
          <w:i/>
          <w:color w:val="000000" w:themeColor="text1"/>
          <w:sz w:val="16"/>
          <w:szCs w:val="16"/>
        </w:rPr>
      </w:pPr>
      <w:r w:rsidRPr="006D3E22">
        <w:rPr>
          <w:bCs/>
          <w:i/>
          <w:color w:val="000000" w:themeColor="text1"/>
          <w:sz w:val="16"/>
          <w:szCs w:val="16"/>
        </w:rPr>
        <w:t>Авиация:</w:t>
      </w:r>
    </w:p>
    <w:p w14:paraId="1F3CA515" w14:textId="77777777" w:rsidR="000A2B44" w:rsidRPr="006D3E22" w:rsidRDefault="000A2B44" w:rsidP="006D3E22">
      <w:pPr>
        <w:jc w:val="both"/>
        <w:rPr>
          <w:bCs/>
          <w:i/>
          <w:color w:val="000000" w:themeColor="text1"/>
          <w:sz w:val="16"/>
          <w:szCs w:val="16"/>
        </w:rPr>
      </w:pPr>
    </w:p>
    <w:p w14:paraId="7495E8F9" w14:textId="792F2E5A" w:rsidR="000A2B44" w:rsidRPr="006D3E22" w:rsidRDefault="000A2B44" w:rsidP="006D3E22">
      <w:pPr>
        <w:jc w:val="both"/>
        <w:rPr>
          <w:bCs/>
          <w:color w:val="0070C0"/>
          <w:sz w:val="16"/>
          <w:szCs w:val="16"/>
        </w:rPr>
      </w:pPr>
      <w:r w:rsidRPr="006D3E22">
        <w:rPr>
          <w:bCs/>
          <w:color w:val="0070C0"/>
          <w:sz w:val="16"/>
          <w:szCs w:val="16"/>
          <w:lang w:bidi="en-US"/>
        </w:rPr>
        <w:t xml:space="preserve">7 </w:t>
      </w:r>
      <w:r w:rsidRPr="006D3E22">
        <w:rPr>
          <w:bCs/>
          <w:color w:val="0070C0"/>
          <w:sz w:val="16"/>
          <w:szCs w:val="16"/>
          <w:lang w:bidi="en-US"/>
        </w:rPr>
        <w:t xml:space="preserve">(20) </w:t>
      </w:r>
      <w:r w:rsidRPr="006D3E22">
        <w:rPr>
          <w:bCs/>
          <w:color w:val="0070C0"/>
          <w:sz w:val="16"/>
          <w:szCs w:val="16"/>
          <w:lang w:bidi="en-US"/>
        </w:rPr>
        <w:t>сентября 1913 г. Елена Павловна Самсонова стала четвертой россиянкой, ставшей пилотом, получив свидетельство № 167 по Фарману в Школе МОВ в Москве. Пятой (и последней известной в этот ранний период) русской женщиной, ставшей летчицей, была княгиня Софья Александровна Долгорукая, получившая диплом № 234 18 июня 1914 года в школе ИВАК в Санкт-Петербурге.</w:t>
      </w:r>
    </w:p>
    <w:p w14:paraId="36178A33" w14:textId="77777777" w:rsidR="000A2B44" w:rsidRPr="006D3E22" w:rsidRDefault="000A2B44" w:rsidP="006D3E22">
      <w:pPr>
        <w:jc w:val="both"/>
        <w:rPr>
          <w:bCs/>
          <w:color w:val="0070C0"/>
          <w:sz w:val="16"/>
          <w:szCs w:val="16"/>
          <w:lang w:bidi="en-US"/>
        </w:rPr>
      </w:pPr>
      <w:r w:rsidRPr="006D3E22">
        <w:rPr>
          <w:bCs/>
          <w:color w:val="0070C0"/>
          <w:sz w:val="16"/>
          <w:szCs w:val="16"/>
          <w:lang w:bidi="en-US"/>
        </w:rPr>
        <w:t>Примечание: Поступало много необоснованных сообщений о том, что летчицы Шаховская, Самсонова и Долгорукая летали во фронтовых авиационных частях. В списках подразделений или архивных источниках не было обнаружено никаких доказательств, подтверждающих эти утверждения (23525).</w:t>
      </w:r>
    </w:p>
    <w:p w14:paraId="401D962D" w14:textId="77777777" w:rsidR="000A2B44" w:rsidRPr="006D3E22" w:rsidRDefault="000A2B44" w:rsidP="006D3E22">
      <w:pPr>
        <w:jc w:val="both"/>
        <w:rPr>
          <w:bCs/>
          <w:color w:val="0070C0"/>
          <w:sz w:val="16"/>
          <w:szCs w:val="16"/>
        </w:rPr>
      </w:pPr>
      <w:r w:rsidRPr="006D3E22">
        <w:rPr>
          <w:bCs/>
          <w:color w:val="0070C0"/>
          <w:sz w:val="16"/>
          <w:szCs w:val="16"/>
          <w:lang w:bidi="en-US"/>
        </w:rPr>
        <w:t xml:space="preserve">В 1915 году Самсонова была направлена автоводителем в 5-й КАО. Утверждается, что перед эвакуацией Варшавы в августе 1915 года она сняла шплинт с колеса «Вуазена», в результате чего оно разбилось, ранив тем самым летчика </w:t>
      </w:r>
      <w:proofErr w:type="spellStart"/>
      <w:r w:rsidRPr="006D3E22">
        <w:rPr>
          <w:bCs/>
          <w:color w:val="0070C0"/>
          <w:sz w:val="16"/>
          <w:szCs w:val="16"/>
          <w:lang w:bidi="en-US"/>
        </w:rPr>
        <w:t>Струхова</w:t>
      </w:r>
      <w:proofErr w:type="spellEnd"/>
      <w:r w:rsidRPr="006D3E22">
        <w:rPr>
          <w:bCs/>
          <w:color w:val="0070C0"/>
          <w:sz w:val="16"/>
          <w:szCs w:val="16"/>
          <w:lang w:bidi="en-US"/>
        </w:rPr>
        <w:t>, который не вернул ей авансы.</w:t>
      </w:r>
    </w:p>
    <w:p w14:paraId="4A171969" w14:textId="77777777" w:rsidR="000A2B44" w:rsidRPr="006D3E22" w:rsidRDefault="000A2B44" w:rsidP="006D3E22">
      <w:pPr>
        <w:jc w:val="both"/>
        <w:rPr>
          <w:bCs/>
          <w:color w:val="0070C0"/>
          <w:sz w:val="16"/>
          <w:szCs w:val="16"/>
          <w:lang w:bidi="en-US"/>
        </w:rPr>
      </w:pPr>
      <w:r w:rsidRPr="006D3E22">
        <w:rPr>
          <w:bCs/>
          <w:color w:val="0070C0"/>
          <w:sz w:val="16"/>
          <w:szCs w:val="16"/>
          <w:lang w:bidi="en-US"/>
        </w:rPr>
        <w:t xml:space="preserve">В других необоснованных сообщениях утверждается, что </w:t>
      </w:r>
      <w:proofErr w:type="spellStart"/>
      <w:r w:rsidRPr="006D3E22">
        <w:rPr>
          <w:bCs/>
          <w:color w:val="0070C0"/>
          <w:sz w:val="16"/>
          <w:szCs w:val="16"/>
          <w:lang w:bidi="en-US"/>
        </w:rPr>
        <w:t>Недешда</w:t>
      </w:r>
      <w:proofErr w:type="spellEnd"/>
      <w:r w:rsidRPr="006D3E22">
        <w:rPr>
          <w:bCs/>
          <w:color w:val="0070C0"/>
          <w:sz w:val="16"/>
          <w:szCs w:val="16"/>
          <w:lang w:bidi="en-US"/>
        </w:rPr>
        <w:t xml:space="preserve"> Дегтерева, русская женщина, которая «выдавала себя за мужчину», окончила Севастопольское авиационное училище и была назначена на службу к переднему блоку. Утверждается, что она была ранена в полете под Осовцом и награждена орденом Святого Георгия 4-й степени. Никаких доказательств, подтверждающих такие утверждения, не существует (23525).</w:t>
      </w:r>
    </w:p>
    <w:p w14:paraId="6A138699" w14:textId="77777777" w:rsidR="000A2B44" w:rsidRPr="006D3E22" w:rsidRDefault="000A2B44" w:rsidP="006D3E22">
      <w:pPr>
        <w:jc w:val="both"/>
        <w:rPr>
          <w:bCs/>
          <w:i/>
          <w:color w:val="000000" w:themeColor="text1"/>
          <w:sz w:val="16"/>
          <w:szCs w:val="16"/>
        </w:rPr>
      </w:pPr>
    </w:p>
    <w:p w14:paraId="73369B8C" w14:textId="3153C7F9" w:rsidR="000A2B44" w:rsidRPr="006D3E22" w:rsidRDefault="000A2B44" w:rsidP="006D3E22">
      <w:pPr>
        <w:jc w:val="both"/>
        <w:rPr>
          <w:bCs/>
          <w:color w:val="0070C0"/>
          <w:sz w:val="16"/>
          <w:szCs w:val="16"/>
          <w:lang w:bidi="ru-RU"/>
        </w:rPr>
      </w:pPr>
      <w:r w:rsidRPr="006D3E22">
        <w:rPr>
          <w:bCs/>
          <w:i/>
          <w:color w:val="000000" w:themeColor="text1"/>
          <w:sz w:val="16"/>
          <w:szCs w:val="16"/>
        </w:rPr>
        <w:t>Морская авиация</w:t>
      </w:r>
    </w:p>
    <w:p w14:paraId="61595144" w14:textId="77777777" w:rsidR="009B33D6" w:rsidRPr="006D3E22" w:rsidRDefault="009B33D6" w:rsidP="006D3E22">
      <w:pPr>
        <w:jc w:val="both"/>
        <w:rPr>
          <w:bCs/>
          <w:color w:val="0070C0"/>
          <w:sz w:val="16"/>
          <w:szCs w:val="16"/>
          <w:lang w:bidi="en-US"/>
        </w:rPr>
      </w:pPr>
    </w:p>
    <w:p w14:paraId="10FA31DD" w14:textId="59B3CA00" w:rsidR="000A2B44" w:rsidRPr="006D3E22" w:rsidRDefault="000A2B44" w:rsidP="006D3E22">
      <w:pPr>
        <w:jc w:val="both"/>
        <w:rPr>
          <w:bCs/>
          <w:color w:val="0070C0"/>
          <w:sz w:val="16"/>
          <w:szCs w:val="16"/>
        </w:rPr>
      </w:pPr>
      <w:r w:rsidRPr="006D3E22">
        <w:rPr>
          <w:bCs/>
          <w:color w:val="0070C0"/>
          <w:sz w:val="16"/>
          <w:szCs w:val="16"/>
          <w:lang w:bidi="en-US"/>
        </w:rPr>
        <w:t xml:space="preserve">7 </w:t>
      </w:r>
      <w:r w:rsidRPr="006D3E22">
        <w:rPr>
          <w:bCs/>
          <w:color w:val="0070C0"/>
          <w:sz w:val="16"/>
          <w:szCs w:val="16"/>
          <w:lang w:bidi="en-US"/>
        </w:rPr>
        <w:t xml:space="preserve">(20) </w:t>
      </w:r>
      <w:r w:rsidRPr="006D3E22">
        <w:rPr>
          <w:bCs/>
          <w:color w:val="0070C0"/>
          <w:sz w:val="16"/>
          <w:szCs w:val="16"/>
          <w:lang w:bidi="en-US"/>
        </w:rPr>
        <w:t xml:space="preserve">сентября 1913 г. базу морской авиации в Гребном порту в Санкт-Петербурге было приказано перевести в </w:t>
      </w:r>
      <w:proofErr w:type="spellStart"/>
      <w:r w:rsidRPr="006D3E22">
        <w:rPr>
          <w:bCs/>
          <w:color w:val="0070C0"/>
          <w:sz w:val="16"/>
          <w:szCs w:val="16"/>
          <w:lang w:bidi="en-US"/>
        </w:rPr>
        <w:t>Либаву</w:t>
      </w:r>
      <w:proofErr w:type="spellEnd"/>
      <w:r w:rsidRPr="006D3E22">
        <w:rPr>
          <w:bCs/>
          <w:color w:val="0070C0"/>
          <w:sz w:val="16"/>
          <w:szCs w:val="16"/>
          <w:lang w:bidi="en-US"/>
        </w:rPr>
        <w:t>. Однако Гребной порт продолжал оставаться местом приемки и испытаний гидросамолетов (23525).</w:t>
      </w:r>
    </w:p>
    <w:p w14:paraId="6957A341" w14:textId="77777777" w:rsidR="000A2B44" w:rsidRPr="006D3E22" w:rsidRDefault="000A2B44" w:rsidP="006D3E22">
      <w:pPr>
        <w:jc w:val="both"/>
        <w:rPr>
          <w:bCs/>
          <w:color w:val="0070C0"/>
          <w:sz w:val="16"/>
          <w:szCs w:val="16"/>
          <w:lang w:bidi="en-US"/>
        </w:rPr>
      </w:pPr>
    </w:p>
    <w:p w14:paraId="73E79ADA" w14:textId="3C2980BD"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172C8978" w14:textId="77777777" w:rsidR="002165C2" w:rsidRPr="006D3E22" w:rsidRDefault="002165C2" w:rsidP="006D3E22">
      <w:pPr>
        <w:jc w:val="both"/>
        <w:rPr>
          <w:bCs/>
          <w:i/>
          <w:color w:val="000000" w:themeColor="text1"/>
          <w:sz w:val="16"/>
          <w:szCs w:val="16"/>
        </w:rPr>
      </w:pPr>
    </w:p>
    <w:p w14:paraId="22A28634"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7 (20) сентября 1913 </w:t>
      </w:r>
      <w:proofErr w:type="spellStart"/>
      <w:r w:rsidRPr="006D3E22">
        <w:rPr>
          <w:b w:val="0"/>
          <w:bCs/>
          <w:color w:val="000000" w:themeColor="text1"/>
          <w:sz w:val="16"/>
          <w:szCs w:val="16"/>
        </w:rPr>
        <w:t>Пегу</w:t>
      </w:r>
      <w:proofErr w:type="spellEnd"/>
      <w:r w:rsidRPr="006D3E22">
        <w:rPr>
          <w:b w:val="0"/>
          <w:bCs/>
          <w:color w:val="000000" w:themeColor="text1"/>
          <w:sz w:val="16"/>
          <w:szCs w:val="16"/>
        </w:rPr>
        <w:t xml:space="preserve"> «открутил» 5 петель подряд. Через полгода во время показательных полетов в России </w:t>
      </w:r>
      <w:proofErr w:type="spellStart"/>
      <w:r w:rsidRPr="006D3E22">
        <w:rPr>
          <w:b w:val="0"/>
          <w:bCs/>
          <w:color w:val="000000" w:themeColor="text1"/>
          <w:sz w:val="16"/>
          <w:szCs w:val="16"/>
        </w:rPr>
        <w:t>Пегу</w:t>
      </w:r>
      <w:proofErr w:type="spellEnd"/>
      <w:r w:rsidRPr="006D3E22">
        <w:rPr>
          <w:b w:val="0"/>
          <w:bCs/>
          <w:color w:val="000000" w:themeColor="text1"/>
          <w:sz w:val="16"/>
          <w:szCs w:val="16"/>
        </w:rPr>
        <w:t xml:space="preserve"> говорил, что «это далеко не страница фокусов и развлечений. Я придаю петле огромное значение. Отныне ветер и шквал летчику не страшны. Покуда у него в порядке машина и мотор, петля поможет ему легко выравнять аппарат из любого положения. Очень важно поэтому, чтобы каждый пилот умел это делать».</w:t>
      </w:r>
    </w:p>
    <w:p w14:paraId="500348EA"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Резонанс от этих полетов в России и за рубежом оказался совершенно различным. В Европе выполнение «мертвой петли» устранило последнюю преграду, стоявшую на пути летчиков-акробатов, своими невиданными «смертельными кунштюками» стремившихся удивить и привлечь на трибуны зрителей. Уже в марте 1914 г. число последователей </w:t>
      </w:r>
      <w:proofErr w:type="spellStart"/>
      <w:r w:rsidRPr="006D3E22">
        <w:rPr>
          <w:b w:val="0"/>
          <w:bCs/>
          <w:color w:val="000000" w:themeColor="text1"/>
          <w:sz w:val="16"/>
          <w:szCs w:val="16"/>
        </w:rPr>
        <w:t>Пегу</w:t>
      </w:r>
      <w:proofErr w:type="spellEnd"/>
      <w:r w:rsidRPr="006D3E22">
        <w:rPr>
          <w:b w:val="0"/>
          <w:bCs/>
          <w:color w:val="000000" w:themeColor="text1"/>
          <w:sz w:val="16"/>
          <w:szCs w:val="16"/>
        </w:rPr>
        <w:t xml:space="preserve"> в Европе достигло 70. Обучившейся в это время во Франции «мертвым петлям» </w:t>
      </w:r>
      <w:proofErr w:type="spellStart"/>
      <w:r w:rsidRPr="006D3E22">
        <w:rPr>
          <w:b w:val="0"/>
          <w:bCs/>
          <w:color w:val="000000" w:themeColor="text1"/>
          <w:sz w:val="16"/>
          <w:szCs w:val="16"/>
        </w:rPr>
        <w:t>А.Е.Раевский</w:t>
      </w:r>
      <w:proofErr w:type="spellEnd"/>
      <w:r w:rsidRPr="006D3E22">
        <w:rPr>
          <w:b w:val="0"/>
          <w:bCs/>
          <w:color w:val="000000" w:themeColor="text1"/>
          <w:sz w:val="16"/>
          <w:szCs w:val="16"/>
        </w:rPr>
        <w:t xml:space="preserve"> разъяснял: «Различают петли двух родов, так называемые классические и ложные или фальшивые. Чтобы сделать настоящую петлю... вы, имея уже достаточную высоту, метров 300 для начинающих, берете немного руль от себя, чтобы убедиться в скорости аппарата, а затем постепенно увеличиваете угол с горизонтом, беря руль глубины на себя. «</w:t>
      </w:r>
      <w:proofErr w:type="spellStart"/>
      <w:r w:rsidRPr="006D3E22">
        <w:rPr>
          <w:b w:val="0"/>
          <w:bCs/>
          <w:color w:val="000000" w:themeColor="text1"/>
          <w:sz w:val="16"/>
          <w:szCs w:val="16"/>
        </w:rPr>
        <w:t>Перевыключа</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ете</w:t>
      </w:r>
      <w:proofErr w:type="spellEnd"/>
      <w:r w:rsidRPr="006D3E22">
        <w:rPr>
          <w:b w:val="0"/>
          <w:bCs/>
          <w:color w:val="000000" w:themeColor="text1"/>
          <w:sz w:val="16"/>
          <w:szCs w:val="16"/>
        </w:rPr>
        <w:t>» мотор и замыкаете петлю. Ложная мертвая петля основана на потере скорости аппаратом, беря руль до отказа на себя, вы ставите аппарат вертикально, винт, конечно, не вытягивает и вы теряете скорость. Ставите руль в нормальное положение; аппарат начинает падать, вы снова тянете руль до отказа на себя и тем самым заставляете его перевернуться. Тут радиус петли почти равен нулю».</w:t>
      </w:r>
    </w:p>
    <w:p w14:paraId="2911128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На основе петли получались самые различные фигуры, в том числе скольжения на крыло и на хвост, когда не хватало запаса скорости. За постижение нового летчикам приходилось расплачиваться своими жизнями. Следующим после </w:t>
      </w:r>
      <w:proofErr w:type="spellStart"/>
      <w:r w:rsidRPr="006D3E22">
        <w:rPr>
          <w:b w:val="0"/>
          <w:bCs/>
          <w:color w:val="000000" w:themeColor="text1"/>
          <w:sz w:val="16"/>
          <w:szCs w:val="16"/>
        </w:rPr>
        <w:t>Хоксея</w:t>
      </w:r>
      <w:proofErr w:type="spellEnd"/>
      <w:r w:rsidRPr="006D3E22">
        <w:rPr>
          <w:b w:val="0"/>
          <w:bCs/>
          <w:color w:val="000000" w:themeColor="text1"/>
          <w:sz w:val="16"/>
          <w:szCs w:val="16"/>
        </w:rPr>
        <w:t xml:space="preserve"> погиб англичанин Ли </w:t>
      </w:r>
      <w:proofErr w:type="spellStart"/>
      <w:r w:rsidRPr="006D3E22">
        <w:rPr>
          <w:b w:val="0"/>
          <w:bCs/>
          <w:color w:val="000000" w:themeColor="text1"/>
          <w:sz w:val="16"/>
          <w:szCs w:val="16"/>
        </w:rPr>
        <w:t>Тетрль</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Темпль</w:t>
      </w:r>
      <w:proofErr w:type="spellEnd"/>
      <w:r w:rsidRPr="006D3E22">
        <w:rPr>
          <w:b w:val="0"/>
          <w:bCs/>
          <w:color w:val="000000" w:themeColor="text1"/>
          <w:sz w:val="16"/>
          <w:szCs w:val="16"/>
        </w:rPr>
        <w:t xml:space="preserve">), затем 17 марта 1914 г. в Сан-Себастьяне во время перевернутого полета на малой высоте упал в воду и погиб </w:t>
      </w:r>
      <w:proofErr w:type="spellStart"/>
      <w:r w:rsidRPr="006D3E22">
        <w:rPr>
          <w:b w:val="0"/>
          <w:bCs/>
          <w:color w:val="000000" w:themeColor="text1"/>
          <w:sz w:val="16"/>
          <w:szCs w:val="16"/>
        </w:rPr>
        <w:t>Гануйл</w:t>
      </w:r>
      <w:proofErr w:type="spellEnd"/>
      <w:r w:rsidRPr="006D3E22">
        <w:rPr>
          <w:b w:val="0"/>
          <w:bCs/>
          <w:color w:val="000000" w:themeColor="text1"/>
          <w:sz w:val="16"/>
          <w:szCs w:val="16"/>
        </w:rPr>
        <w:t xml:space="preserve">, как писали, «один из наиболее смелых и искусных последователей </w:t>
      </w:r>
      <w:proofErr w:type="spellStart"/>
      <w:r w:rsidRPr="006D3E22">
        <w:rPr>
          <w:b w:val="0"/>
          <w:bCs/>
          <w:color w:val="000000" w:themeColor="text1"/>
          <w:sz w:val="16"/>
          <w:szCs w:val="16"/>
        </w:rPr>
        <w:t>Пегу</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Гануйл</w:t>
      </w:r>
      <w:proofErr w:type="spellEnd"/>
      <w:r w:rsidRPr="006D3E22">
        <w:rPr>
          <w:b w:val="0"/>
          <w:bCs/>
          <w:color w:val="000000" w:themeColor="text1"/>
          <w:sz w:val="16"/>
          <w:szCs w:val="16"/>
        </w:rPr>
        <w:t xml:space="preserve"> был один из первых, рискнувших совершить полеты вниз головой, петли, скольжение на хвост и тому подобные трюки.» Через три недели в Алжире во время перевернутого полета на малой высоте разбился Эрман на моноплане Бореля. Чтобы в какой-то мере обезопасить летчиков, конструктор Граде даже придумал моноплан «с двумя шасси, сверху и снизу, приспособленными как для полетов, так и для спусков в перевернутом положении.» На нем вниз головой летал и приземлялся пилот Густав </w:t>
      </w:r>
      <w:proofErr w:type="spellStart"/>
      <w:r w:rsidRPr="006D3E22">
        <w:rPr>
          <w:b w:val="0"/>
          <w:bCs/>
          <w:color w:val="000000" w:themeColor="text1"/>
          <w:sz w:val="16"/>
          <w:szCs w:val="16"/>
        </w:rPr>
        <w:t>Твеер</w:t>
      </w:r>
      <w:proofErr w:type="spellEnd"/>
      <w:r w:rsidRPr="006D3E22">
        <w:rPr>
          <w:b w:val="0"/>
          <w:bCs/>
          <w:color w:val="000000" w:themeColor="text1"/>
          <w:sz w:val="16"/>
          <w:szCs w:val="16"/>
        </w:rPr>
        <w:t xml:space="preserve"> (15464).</w:t>
      </w:r>
    </w:p>
    <w:p w14:paraId="0F016106"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то же время в России отношение к мертвой петле у властей, и публики оказалось совсем неоднозначным. Петля фактически оказалась под запретом. Реакция высшего начальства и даже таких авиационных авторитетов, как генерал </w:t>
      </w:r>
      <w:proofErr w:type="spellStart"/>
      <w:r w:rsidRPr="006D3E22">
        <w:rPr>
          <w:b w:val="0"/>
          <w:bCs/>
          <w:color w:val="000000" w:themeColor="text1"/>
          <w:sz w:val="16"/>
          <w:szCs w:val="16"/>
        </w:rPr>
        <w:t>Шишкевич</w:t>
      </w:r>
      <w:proofErr w:type="spellEnd"/>
      <w:r w:rsidRPr="006D3E22">
        <w:rPr>
          <w:b w:val="0"/>
          <w:bCs/>
          <w:color w:val="000000" w:themeColor="text1"/>
          <w:sz w:val="16"/>
          <w:szCs w:val="16"/>
        </w:rPr>
        <w:t xml:space="preserve"> и полковник Найденов, оказалась резко отрицательной. На страницах прессы разгорелась бурная полемика на тему «Акробатика или выдающийся успех?» В «Биржевых ведомостях» даже промелькнуло сообщение, что Нестерову грозит 30-суточный арест. </w:t>
      </w:r>
      <w:proofErr w:type="spellStart"/>
      <w:r w:rsidRPr="006D3E22">
        <w:rPr>
          <w:b w:val="0"/>
          <w:bCs/>
          <w:color w:val="000000" w:themeColor="text1"/>
          <w:sz w:val="16"/>
          <w:szCs w:val="16"/>
        </w:rPr>
        <w:t>Габер-Влынский</w:t>
      </w:r>
      <w:proofErr w:type="spellEnd"/>
      <w:r w:rsidRPr="006D3E22">
        <w:rPr>
          <w:b w:val="0"/>
          <w:bCs/>
          <w:color w:val="000000" w:themeColor="text1"/>
          <w:sz w:val="16"/>
          <w:szCs w:val="16"/>
        </w:rPr>
        <w:t xml:space="preserve">, у которого «идея кувыркаться в воздухе была... очень давно, еще много ранее, чем вопрос о мертвой петле был поднят в Америке» однажды так «удачно» прокомментировал в прессе это событие, что потом ему пришлось долго извиняться перед Нестеровым. 30 сентября 1913 г. из Петербурга Нестеров написал жене: «Конечно, везде меня встречают очень предупредительно.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Влынский</w:t>
      </w:r>
      <w:proofErr w:type="spellEnd"/>
      <w:r w:rsidRPr="006D3E22">
        <w:rPr>
          <w:b w:val="0"/>
          <w:bCs/>
          <w:color w:val="000000" w:themeColor="text1"/>
          <w:sz w:val="16"/>
          <w:szCs w:val="16"/>
        </w:rPr>
        <w:t xml:space="preserve"> и Васильев расспрашивают меня о разных случаях как ученики у инструктора. </w:t>
      </w:r>
      <w:proofErr w:type="spellStart"/>
      <w:r w:rsidRPr="006D3E22">
        <w:rPr>
          <w:b w:val="0"/>
          <w:bCs/>
          <w:color w:val="000000" w:themeColor="text1"/>
          <w:sz w:val="16"/>
          <w:szCs w:val="16"/>
        </w:rPr>
        <w:t>Габер-Влынский</w:t>
      </w:r>
      <w:proofErr w:type="spellEnd"/>
      <w:r w:rsidRPr="006D3E22">
        <w:rPr>
          <w:b w:val="0"/>
          <w:bCs/>
          <w:color w:val="000000" w:themeColor="text1"/>
          <w:sz w:val="16"/>
          <w:szCs w:val="16"/>
        </w:rPr>
        <w:t xml:space="preserve"> извинился и оправдывался, что в газете не так поняли его и что он за деньги сам бы, пожалуй, решился на опыт.»</w:t>
      </w:r>
    </w:p>
    <w:p w14:paraId="42F3E6B1"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Некоторое время среди авиационных специалистов превалировало мнение, что «мертвая петля для авиаторов не необходима. Даже больше — она почти не нужна, так как от нее мало толка.» Соглашаясь, что «летчик должен уметь управлять в любом положении, даже находясь совершенно перевернутым вниз головой», тем не менее считали: «Школа мертвых петель все-таки </w:t>
      </w:r>
      <w:proofErr w:type="spellStart"/>
      <w:r w:rsidRPr="006D3E22">
        <w:rPr>
          <w:b w:val="0"/>
          <w:bCs/>
          <w:color w:val="000000" w:themeColor="text1"/>
          <w:sz w:val="16"/>
          <w:szCs w:val="16"/>
        </w:rPr>
        <w:t>ненужна</w:t>
      </w:r>
      <w:proofErr w:type="spellEnd"/>
      <w:r w:rsidRPr="006D3E22">
        <w:rPr>
          <w:b w:val="0"/>
          <w:bCs/>
          <w:color w:val="000000" w:themeColor="text1"/>
          <w:sz w:val="16"/>
          <w:szCs w:val="16"/>
        </w:rPr>
        <w:t xml:space="preserve">», аргументируя свое мнение полетом Обри, сделавшим свою первую петлю без предварительной подготовки, и разбившимся на петле Ли </w:t>
      </w:r>
      <w:proofErr w:type="spellStart"/>
      <w:r w:rsidRPr="006D3E22">
        <w:rPr>
          <w:b w:val="0"/>
          <w:bCs/>
          <w:color w:val="000000" w:themeColor="text1"/>
          <w:sz w:val="16"/>
          <w:szCs w:val="16"/>
        </w:rPr>
        <w:t>Темплем</w:t>
      </w:r>
      <w:proofErr w:type="spellEnd"/>
      <w:r w:rsidRPr="006D3E22">
        <w:rPr>
          <w:b w:val="0"/>
          <w:bCs/>
          <w:color w:val="000000" w:themeColor="text1"/>
          <w:sz w:val="16"/>
          <w:szCs w:val="16"/>
        </w:rPr>
        <w:t xml:space="preserve">, уже неоднократно «петлявшим». </w:t>
      </w:r>
      <w:proofErr w:type="spellStart"/>
      <w:r w:rsidRPr="006D3E22">
        <w:rPr>
          <w:b w:val="0"/>
          <w:bCs/>
          <w:color w:val="000000" w:themeColor="text1"/>
          <w:sz w:val="16"/>
          <w:szCs w:val="16"/>
        </w:rPr>
        <w:t>Н.Анощенко</w:t>
      </w:r>
      <w:proofErr w:type="spellEnd"/>
      <w:r w:rsidRPr="006D3E22">
        <w:rPr>
          <w:b w:val="0"/>
          <w:bCs/>
          <w:color w:val="000000" w:themeColor="text1"/>
          <w:sz w:val="16"/>
          <w:szCs w:val="16"/>
        </w:rPr>
        <w:t xml:space="preserve"> в «Аэро-» долго «наставлял» будущих </w:t>
      </w:r>
      <w:proofErr w:type="spellStart"/>
      <w:r w:rsidRPr="006D3E22">
        <w:rPr>
          <w:b w:val="0"/>
          <w:bCs/>
          <w:color w:val="000000" w:themeColor="text1"/>
          <w:sz w:val="16"/>
          <w:szCs w:val="16"/>
        </w:rPr>
        <w:t>пилотажников</w:t>
      </w:r>
      <w:proofErr w:type="spellEnd"/>
      <w:r w:rsidRPr="006D3E22">
        <w:rPr>
          <w:b w:val="0"/>
          <w:bCs/>
          <w:color w:val="000000" w:themeColor="text1"/>
          <w:sz w:val="16"/>
          <w:szCs w:val="16"/>
        </w:rPr>
        <w:t xml:space="preserve">: «И если даже авиатор сделал «мертвую петлю», то ему не следует повторять ее. С него должно </w:t>
      </w:r>
      <w:proofErr w:type="spellStart"/>
      <w:r w:rsidRPr="006D3E22">
        <w:rPr>
          <w:b w:val="0"/>
          <w:bCs/>
          <w:color w:val="000000" w:themeColor="text1"/>
          <w:sz w:val="16"/>
          <w:szCs w:val="16"/>
        </w:rPr>
        <w:t>бьггь</w:t>
      </w:r>
      <w:proofErr w:type="spellEnd"/>
      <w:r w:rsidRPr="006D3E22">
        <w:rPr>
          <w:b w:val="0"/>
          <w:bCs/>
          <w:color w:val="000000" w:themeColor="text1"/>
          <w:sz w:val="16"/>
          <w:szCs w:val="16"/>
        </w:rPr>
        <w:t xml:space="preserve"> достаточно сознания, что он умеет делать петлю и не бояться ветра. Повторять же ее постоянно, как это делают некоторые летчики, совершенно ненужное занятие, т.к. при этом авиатор увеличивает возможность разбиться насмерть. А это уже граничит с безрассудством. Итак, повторяю еще раз: мертвая петля если и нужна нам, то только в исключительных случаях; частое же повторение ее совершенно лишне... тогда «мертвая петля» теряет свое научное значение и становится опасным воздушным акробатизмом. Иначе говоря — из серьезного авиационного задания «мертвая петля» превращается в рискованный цирковой номер... А этого не должно быть!» (15464).</w:t>
      </w:r>
    </w:p>
    <w:p w14:paraId="21E5E108" w14:textId="77777777" w:rsidR="002165C2" w:rsidRPr="006D3E22" w:rsidRDefault="002165C2" w:rsidP="006D3E22">
      <w:pPr>
        <w:pStyle w:val="2"/>
        <w:spacing w:before="0" w:after="0"/>
        <w:jc w:val="both"/>
        <w:rPr>
          <w:b w:val="0"/>
          <w:bCs/>
          <w:color w:val="000000" w:themeColor="text1"/>
          <w:sz w:val="16"/>
          <w:szCs w:val="16"/>
        </w:rPr>
      </w:pPr>
    </w:p>
    <w:p w14:paraId="0AF6A363"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lastRenderedPageBreak/>
        <w:t>Авиация и воздухоплавание Англии:</w:t>
      </w:r>
    </w:p>
    <w:p w14:paraId="32E6B846" w14:textId="77777777" w:rsidR="002165C2" w:rsidRPr="006D3E22" w:rsidRDefault="002165C2" w:rsidP="006D3E22">
      <w:pPr>
        <w:jc w:val="both"/>
        <w:rPr>
          <w:bCs/>
          <w:i/>
          <w:color w:val="000000" w:themeColor="text1"/>
          <w:sz w:val="16"/>
          <w:szCs w:val="16"/>
        </w:rPr>
      </w:pPr>
    </w:p>
    <w:p w14:paraId="58382ED1" w14:textId="77777777" w:rsidR="002165C2" w:rsidRPr="006D3E22" w:rsidRDefault="002165C2" w:rsidP="006D3E22">
      <w:pPr>
        <w:jc w:val="both"/>
        <w:rPr>
          <w:bCs/>
          <w:color w:val="0070C0"/>
          <w:sz w:val="16"/>
          <w:szCs w:val="16"/>
        </w:rPr>
      </w:pPr>
      <w:r w:rsidRPr="006D3E22">
        <w:rPr>
          <w:bCs/>
          <w:color w:val="0070C0"/>
          <w:sz w:val="16"/>
          <w:szCs w:val="16"/>
        </w:rPr>
        <w:t xml:space="preserve">7 (20) сентября 1913 проходит второе ежегодное воздушное дерби, спонсируемое Daily Mail. Девять участников пролетают один круг длиной 94 мили (151 километр), начиная и заканчивая на аэродроме </w:t>
      </w:r>
      <w:proofErr w:type="spellStart"/>
      <w:r w:rsidRPr="006D3E22">
        <w:rPr>
          <w:bCs/>
          <w:color w:val="0070C0"/>
          <w:sz w:val="16"/>
          <w:szCs w:val="16"/>
        </w:rPr>
        <w:t>Хендон</w:t>
      </w:r>
      <w:proofErr w:type="spellEnd"/>
      <w:r w:rsidRPr="006D3E22">
        <w:rPr>
          <w:bCs/>
          <w:color w:val="0070C0"/>
          <w:sz w:val="16"/>
          <w:szCs w:val="16"/>
        </w:rPr>
        <w:t xml:space="preserve"> в Лондоне, с контрольными точками в </w:t>
      </w:r>
      <w:proofErr w:type="spellStart"/>
      <w:r w:rsidRPr="006D3E22">
        <w:rPr>
          <w:bCs/>
          <w:color w:val="0070C0"/>
          <w:sz w:val="16"/>
          <w:szCs w:val="16"/>
        </w:rPr>
        <w:t>Кемптон</w:t>
      </w:r>
      <w:proofErr w:type="spellEnd"/>
      <w:r w:rsidRPr="006D3E22">
        <w:rPr>
          <w:bCs/>
          <w:color w:val="0070C0"/>
          <w:sz w:val="16"/>
          <w:szCs w:val="16"/>
        </w:rPr>
        <w:t xml:space="preserve">-парке , Эшере , Перли и </w:t>
      </w:r>
      <w:proofErr w:type="spellStart"/>
      <w:r w:rsidRPr="006D3E22">
        <w:rPr>
          <w:bCs/>
          <w:color w:val="0070C0"/>
          <w:sz w:val="16"/>
          <w:szCs w:val="16"/>
        </w:rPr>
        <w:t>Пурфлите</w:t>
      </w:r>
      <w:proofErr w:type="spellEnd"/>
      <w:r w:rsidRPr="006D3E22">
        <w:rPr>
          <w:bCs/>
          <w:color w:val="0070C0"/>
          <w:sz w:val="16"/>
          <w:szCs w:val="16"/>
        </w:rPr>
        <w:t xml:space="preserve"> . Густав </w:t>
      </w:r>
      <w:proofErr w:type="spellStart"/>
      <w:r w:rsidRPr="006D3E22">
        <w:rPr>
          <w:bCs/>
          <w:color w:val="0070C0"/>
          <w:sz w:val="16"/>
          <w:szCs w:val="16"/>
        </w:rPr>
        <w:t>Хамель</w:t>
      </w:r>
      <w:proofErr w:type="spellEnd"/>
      <w:r w:rsidRPr="006D3E22">
        <w:rPr>
          <w:bCs/>
          <w:color w:val="0070C0"/>
          <w:sz w:val="16"/>
          <w:szCs w:val="16"/>
        </w:rPr>
        <w:t xml:space="preserve"> - абсолютный победитель на самолете Моран-</w:t>
      </w:r>
      <w:proofErr w:type="spellStart"/>
      <w:r w:rsidRPr="006D3E22">
        <w:rPr>
          <w:bCs/>
          <w:color w:val="0070C0"/>
          <w:sz w:val="16"/>
          <w:szCs w:val="16"/>
        </w:rPr>
        <w:t>Солнье</w:t>
      </w:r>
      <w:proofErr w:type="spellEnd"/>
      <w:r w:rsidRPr="006D3E22">
        <w:rPr>
          <w:bCs/>
          <w:color w:val="0070C0"/>
          <w:sz w:val="16"/>
          <w:szCs w:val="16"/>
        </w:rPr>
        <w:t xml:space="preserve"> со временем 1 час 15 минут 49 секунд и получает золотой кубок и приз в размере 200 фунтов стерлингов. Shell присуждает призы в размере 100, 70 и 50 фунтов стерлингов за соревнование по гандикапу, которое </w:t>
      </w:r>
      <w:proofErr w:type="spellStart"/>
      <w:r w:rsidRPr="006D3E22">
        <w:rPr>
          <w:bCs/>
          <w:color w:val="0070C0"/>
          <w:sz w:val="16"/>
          <w:szCs w:val="16"/>
        </w:rPr>
        <w:t>Бентфилд</w:t>
      </w:r>
      <w:proofErr w:type="spellEnd"/>
      <w:r w:rsidRPr="006D3E22">
        <w:rPr>
          <w:bCs/>
          <w:color w:val="0070C0"/>
          <w:sz w:val="16"/>
          <w:szCs w:val="16"/>
        </w:rPr>
        <w:t xml:space="preserve"> </w:t>
      </w:r>
      <w:proofErr w:type="spellStart"/>
      <w:r w:rsidRPr="006D3E22">
        <w:rPr>
          <w:bCs/>
          <w:color w:val="0070C0"/>
          <w:sz w:val="16"/>
          <w:szCs w:val="16"/>
        </w:rPr>
        <w:t>Хакс</w:t>
      </w:r>
      <w:proofErr w:type="spellEnd"/>
      <w:r w:rsidRPr="006D3E22">
        <w:rPr>
          <w:bCs/>
          <w:color w:val="0070C0"/>
          <w:sz w:val="16"/>
          <w:szCs w:val="16"/>
        </w:rPr>
        <w:t xml:space="preserve"> выигрывает на самолете Блерио (29336).</w:t>
      </w:r>
    </w:p>
    <w:p w14:paraId="7E68FC83" w14:textId="77777777" w:rsidR="002165C2" w:rsidRPr="006D3E22" w:rsidRDefault="002165C2" w:rsidP="006D3E22">
      <w:pPr>
        <w:jc w:val="both"/>
        <w:rPr>
          <w:bCs/>
          <w:color w:val="0070C0"/>
          <w:sz w:val="16"/>
          <w:szCs w:val="16"/>
        </w:rPr>
      </w:pPr>
    </w:p>
    <w:p w14:paraId="1CAC1FB5"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12492ECF" w14:textId="77777777" w:rsidR="002165C2" w:rsidRPr="006D3E22" w:rsidRDefault="002165C2" w:rsidP="006D3E22">
      <w:pPr>
        <w:jc w:val="both"/>
        <w:rPr>
          <w:bCs/>
          <w:color w:val="000000" w:themeColor="text1"/>
          <w:sz w:val="16"/>
          <w:szCs w:val="16"/>
        </w:rPr>
      </w:pPr>
    </w:p>
    <w:p w14:paraId="273F52FC" w14:textId="39877A55" w:rsidR="00BE58DE"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начале сентября 1913 ПРТВ известило балтийских пилотов о своей готовности собрать некую летающую лодку, и 24-го числа того же месяца Морской генеральный штаб просил командира Петер</w:t>
      </w:r>
      <w:r w:rsidRPr="006D3E22">
        <w:rPr>
          <w:bCs/>
          <w:color w:val="000000" w:themeColor="text1"/>
          <w:sz w:val="16"/>
          <w:szCs w:val="16"/>
        </w:rPr>
        <w:softHyphen/>
        <w:t>бургского порта о даче фирме официального заказа на аппарат под мотор «Гном» 80 л. с. Подписи на контракте, по которому весь проект первоначально оценивали в 9 тыс. рублей, появились лишь через месяц, 23 октября, и теперь он стоил на 300 рублей больше. При этом 50% всей суммы уплачивались после успешных испытаний, в Москве или Париже, двигателя «Гном», еще 25% — после его освиде</w:t>
      </w:r>
      <w:r w:rsidRPr="006D3E22">
        <w:rPr>
          <w:bCs/>
          <w:color w:val="000000" w:themeColor="text1"/>
          <w:sz w:val="16"/>
          <w:szCs w:val="16"/>
        </w:rPr>
        <w:softHyphen/>
        <w:t>тельствования на заводе представителями флота, а остаток — по окончательной приемке всего само</w:t>
      </w:r>
      <w:r w:rsidRPr="006D3E22">
        <w:rPr>
          <w:bCs/>
          <w:color w:val="000000" w:themeColor="text1"/>
          <w:sz w:val="16"/>
          <w:szCs w:val="16"/>
        </w:rPr>
        <w:softHyphen/>
        <w:t>лета. Работу предстояло завершить к 23 декабря, с возможной отсрочкой опробования аппарата до мая 1914г. — по причине зимы. Отдельный пункт договора гласил, что мотор и сама летающая лодка оставались бы, соответственно, в собственности ПРТВ и Морского ведомства в случае неудачных сдаточно-приемных опытов. В ходе их проведения гидроплану предстояло подняться не более чем за 10 минут на высоту 300 м — во время 30-минутного полета, и спланировать со 100 м после еще одного, но 15-минутного, вылета</w:t>
      </w:r>
      <w:r w:rsidR="00BE58DE" w:rsidRPr="006D3E22">
        <w:rPr>
          <w:bCs/>
          <w:color w:val="000000" w:themeColor="text1"/>
          <w:sz w:val="16"/>
          <w:szCs w:val="16"/>
        </w:rPr>
        <w:t xml:space="preserve"> (2807).</w:t>
      </w:r>
    </w:p>
    <w:p w14:paraId="1ACB3074" w14:textId="77777777" w:rsidR="00BE58DE" w:rsidRPr="006D3E22" w:rsidRDefault="00BE58DE" w:rsidP="006D3E22">
      <w:pPr>
        <w:shd w:val="clear" w:color="auto" w:fill="FFFFFF"/>
        <w:jc w:val="both"/>
        <w:rPr>
          <w:bCs/>
          <w:i/>
          <w:color w:val="000000" w:themeColor="text1"/>
          <w:sz w:val="16"/>
          <w:szCs w:val="16"/>
        </w:rPr>
      </w:pPr>
    </w:p>
    <w:p w14:paraId="1B608543"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60E522E5" w14:textId="77777777" w:rsidR="002165C2" w:rsidRPr="006D3E22" w:rsidRDefault="002165C2" w:rsidP="006D3E22">
      <w:pPr>
        <w:jc w:val="both"/>
        <w:rPr>
          <w:bCs/>
          <w:i/>
          <w:color w:val="000000" w:themeColor="text1"/>
          <w:sz w:val="16"/>
          <w:szCs w:val="16"/>
        </w:rPr>
      </w:pPr>
    </w:p>
    <w:p w14:paraId="517896F0" w14:textId="34BAD047" w:rsidR="002165C2" w:rsidRPr="006D3E22" w:rsidRDefault="00307673"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начале сентября 1913 года </w:t>
      </w:r>
      <w:r w:rsidRPr="006D3E22">
        <w:rPr>
          <w:bCs/>
          <w:color w:val="000000" w:themeColor="text1"/>
          <w:sz w:val="16"/>
          <w:szCs w:val="16"/>
        </w:rPr>
        <w:t xml:space="preserve">всего через несколько дней после совершения Нестеровым его знаменитой "мертвой петли", к которой он столь долго и тщательно готовился, </w:t>
      </w:r>
      <w:r w:rsidR="002165C2" w:rsidRPr="006D3E22">
        <w:rPr>
          <w:bCs/>
          <w:color w:val="000000" w:themeColor="text1"/>
          <w:sz w:val="16"/>
          <w:szCs w:val="16"/>
        </w:rPr>
        <w:t xml:space="preserve">в Киевском военном округе были проведены большие общевойсковые маневры. На них авиация впервые была представлена не в виде отдельных самолетов, объединенных только на время маневров. На сей-раз в маневрах участвовали штатные военные авиационные отряды, в том числе и XI корпусной отряд под командованием Нестерова [31]. </w:t>
      </w:r>
    </w:p>
    <w:p w14:paraId="1A4356A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"Боевыми действиями" отряда были: регулярное выполнение воздушных разведок, поддержание связи с общевойсковым командованием путем быстрой доставки донесений, а также проверка возможности отогнать "неприятельский" самолет. Сам Нестеров, настигнув в воздухе самолет, высланный для разведки "противной стороной", так стеснил его действия своими эволюциями в непосредственной от него близости, что тот был вынужден совершить вынужденную посадку, не выполнив задания. </w:t>
      </w:r>
    </w:p>
    <w:p w14:paraId="2460C40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Кроме того, чтобы максимально приблизить условия маневров к боевым, на летчиков отряда возлагались обязанности выбирать с воздуха полевые аэродромы при перебазированиях с одной площадки на другую, организовывать на месте необходимый мелкий ремонт и прочее. Эти вопросы были еще совершенно не отработаны в военных воздушных флотах. </w:t>
      </w:r>
    </w:p>
    <w:p w14:paraId="2F4CF5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период маневров на отряд падало в среднем по восьми часов полетов в день. Для того времени это было очень много. Другие отряды такой нормы дать не могли, и поэтому неудивительно, что действия XI корпусного отряда заслужили самую высокую оценку армейского командования. В официальном отношении, присланном в отряд начальником штаба армейского корпуса, при котором состоял отряд на маневрах, говорилось: "По приказанию командира корпуса сообщаю, что на пятидневном маневре аэропланы работали весьма успешно. Прекрасно работал штабс-капитан Нестеров" [32]. </w:t>
      </w:r>
    </w:p>
    <w:p w14:paraId="3668336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окончании маневров Петр Николаевич представил начальству несколько докладных записок, в которых указал на необходимость провести ряд организационных мероприятий. </w:t>
      </w:r>
    </w:p>
    <w:p w14:paraId="5689740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Он отмечал, что тогда как в период напряженной работы отряду был дорог каждый человек, руководившие отрядами авиационные роты, имея слишком малочисленный штат, отрывали людей от обслуживания самолетов, например, на несение караулов и другие работы. В действительной боевой обстановке это было бы весьма вредно, и такой порядок следовало изменить. </w:t>
      </w:r>
    </w:p>
    <w:p w14:paraId="7235EAF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Учитывая опыт ремонта во время маневров отдельных поломок самолетов, Нестеров предложил ввести в штат отрядов легкие подвижные полевые мастерские. Они должны были помещаться на автомобилях и всюду следовать за отрядами. </w:t>
      </w:r>
    </w:p>
    <w:p w14:paraId="1982FFB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Однажды во время маневров поручику </w:t>
      </w:r>
      <w:proofErr w:type="spellStart"/>
      <w:r w:rsidRPr="006D3E22">
        <w:rPr>
          <w:bCs/>
          <w:color w:val="000000" w:themeColor="text1"/>
          <w:sz w:val="16"/>
          <w:szCs w:val="16"/>
        </w:rPr>
        <w:t>Передкову</w:t>
      </w:r>
      <w:proofErr w:type="spellEnd"/>
      <w:r w:rsidRPr="006D3E22">
        <w:rPr>
          <w:bCs/>
          <w:color w:val="000000" w:themeColor="text1"/>
          <w:sz w:val="16"/>
          <w:szCs w:val="16"/>
        </w:rPr>
        <w:t xml:space="preserve"> пришлось производить посадку в сумерки. Беспокоясь за товарища, Петр Николаевич быстро сообразил, как помочь ему. Он приказал разложить вдоль линии, куда должна была производиться посадка, кучки ветоши, облить их бензином и поджечь. По этим кострам Передков понял, по какому направлению ему планировать и где приземлиться. Посадка сошла вполне благополучно. А в один из следующих вечерних полетов, умышленно задержавшись в воздухе, посадку в темноте, причем без костров, выполнил и сам Нестеров.</w:t>
      </w:r>
    </w:p>
    <w:p w14:paraId="5197B836" w14:textId="77777777" w:rsidR="002165C2" w:rsidRPr="006D3E22" w:rsidRDefault="002165C2" w:rsidP="006D3E22">
      <w:pPr>
        <w:jc w:val="both"/>
        <w:rPr>
          <w:bCs/>
          <w:color w:val="000000" w:themeColor="text1"/>
          <w:sz w:val="16"/>
          <w:szCs w:val="16"/>
        </w:rPr>
      </w:pPr>
    </w:p>
    <w:p w14:paraId="4482CF13"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Франции:</w:t>
      </w:r>
    </w:p>
    <w:p w14:paraId="694EF579" w14:textId="77777777" w:rsidR="002165C2" w:rsidRPr="006D3E22" w:rsidRDefault="002165C2" w:rsidP="006D3E22">
      <w:pPr>
        <w:shd w:val="clear" w:color="auto" w:fill="FFFFFF"/>
        <w:jc w:val="both"/>
        <w:rPr>
          <w:bCs/>
          <w:color w:val="000000" w:themeColor="text1"/>
          <w:sz w:val="16"/>
          <w:szCs w:val="16"/>
        </w:rPr>
      </w:pPr>
    </w:p>
    <w:p w14:paraId="152C208A" w14:textId="56E98F88"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8 (21) сентября 1913 года француз </w:t>
      </w:r>
      <w:proofErr w:type="spellStart"/>
      <w:r w:rsidRPr="006D3E22">
        <w:rPr>
          <w:bCs/>
          <w:color w:val="000000" w:themeColor="text1"/>
          <w:sz w:val="16"/>
          <w:szCs w:val="16"/>
        </w:rPr>
        <w:t>Бродэн</w:t>
      </w:r>
      <w:proofErr w:type="spellEnd"/>
      <w:r w:rsidRPr="006D3E22">
        <w:rPr>
          <w:bCs/>
          <w:color w:val="000000" w:themeColor="text1"/>
          <w:sz w:val="16"/>
          <w:szCs w:val="16"/>
        </w:rPr>
        <w:t xml:space="preserve"> с парашютом Робера совершил прыжок с моста высотой 66 метров. Под действием распрямившихся спиц купол раскрылся, и </w:t>
      </w:r>
      <w:proofErr w:type="spellStart"/>
      <w:r w:rsidRPr="006D3E22">
        <w:rPr>
          <w:bCs/>
          <w:color w:val="000000" w:themeColor="text1"/>
          <w:sz w:val="16"/>
          <w:szCs w:val="16"/>
        </w:rPr>
        <w:t>Бродэн</w:t>
      </w:r>
      <w:proofErr w:type="spellEnd"/>
      <w:r w:rsidRPr="006D3E22">
        <w:rPr>
          <w:bCs/>
          <w:color w:val="000000" w:themeColor="text1"/>
          <w:sz w:val="16"/>
          <w:szCs w:val="16"/>
        </w:rPr>
        <w:t xml:space="preserve"> медленно приводнился в реку и вплавь достиг берега.</w:t>
      </w:r>
    </w:p>
    <w:p w14:paraId="58E91217" w14:textId="77777777" w:rsidR="002165C2" w:rsidRPr="006D3E22" w:rsidRDefault="002165C2" w:rsidP="006D3E22">
      <w:pPr>
        <w:jc w:val="both"/>
        <w:rPr>
          <w:bCs/>
          <w:color w:val="000000" w:themeColor="text1"/>
          <w:sz w:val="16"/>
          <w:szCs w:val="16"/>
        </w:rPr>
      </w:pPr>
    </w:p>
    <w:p w14:paraId="6400781B" w14:textId="6AC9BB7A" w:rsidR="00307673" w:rsidRPr="006D3E22" w:rsidRDefault="002165C2" w:rsidP="006D3E22">
      <w:pPr>
        <w:jc w:val="both"/>
        <w:rPr>
          <w:bCs/>
          <w:color w:val="000000" w:themeColor="text1"/>
          <w:sz w:val="16"/>
          <w:szCs w:val="16"/>
        </w:rPr>
      </w:pPr>
      <w:r w:rsidRPr="006D3E22">
        <w:rPr>
          <w:bCs/>
          <w:color w:val="000000" w:themeColor="text1"/>
          <w:sz w:val="16"/>
          <w:szCs w:val="16"/>
        </w:rPr>
        <w:t>8 (21) сентября</w:t>
      </w:r>
      <w:r w:rsidR="00307673" w:rsidRPr="006D3E22">
        <w:rPr>
          <w:bCs/>
          <w:color w:val="000000" w:themeColor="text1"/>
          <w:sz w:val="16"/>
          <w:szCs w:val="16"/>
        </w:rPr>
        <w:t xml:space="preserve"> 1913 г.</w:t>
      </w:r>
      <w:r w:rsidRPr="006D3E22">
        <w:rPr>
          <w:bCs/>
          <w:color w:val="000000" w:themeColor="text1"/>
          <w:sz w:val="16"/>
          <w:szCs w:val="16"/>
        </w:rPr>
        <w:t xml:space="preserve">, </w:t>
      </w:r>
      <w:r w:rsidR="00307673" w:rsidRPr="006D3E22">
        <w:rPr>
          <w:bCs/>
          <w:color w:val="000000" w:themeColor="text1"/>
          <w:sz w:val="16"/>
          <w:szCs w:val="16"/>
        </w:rPr>
        <w:t>основываясь на прочтенной им в "</w:t>
      </w:r>
      <w:proofErr w:type="spellStart"/>
      <w:r w:rsidR="00307673" w:rsidRPr="006D3E22">
        <w:rPr>
          <w:bCs/>
          <w:color w:val="000000" w:themeColor="text1"/>
          <w:sz w:val="16"/>
          <w:szCs w:val="16"/>
        </w:rPr>
        <w:t>Matin</w:t>
      </w:r>
      <w:proofErr w:type="spellEnd"/>
      <w:r w:rsidR="00307673" w:rsidRPr="006D3E22">
        <w:rPr>
          <w:bCs/>
          <w:color w:val="000000" w:themeColor="text1"/>
          <w:sz w:val="16"/>
          <w:szCs w:val="16"/>
        </w:rPr>
        <w:t xml:space="preserve">" статье Нестерова, </w:t>
      </w:r>
      <w:proofErr w:type="spellStart"/>
      <w:r w:rsidRPr="006D3E22">
        <w:rPr>
          <w:bCs/>
          <w:color w:val="000000" w:themeColor="text1"/>
          <w:sz w:val="16"/>
          <w:szCs w:val="16"/>
        </w:rPr>
        <w:t>то-есть</w:t>
      </w:r>
      <w:proofErr w:type="spellEnd"/>
      <w:r w:rsidRPr="006D3E22">
        <w:rPr>
          <w:bCs/>
          <w:color w:val="000000" w:themeColor="text1"/>
          <w:sz w:val="16"/>
          <w:szCs w:val="16"/>
        </w:rPr>
        <w:t xml:space="preserve"> через 12 дней после петли, совершенной в Киеве, и через 9 дней после опубликования статьи Петра Николаевича в Париже, Адольф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также выполнил петлю на своем специально усиленном "Блерио-XI", а затем начал делать петли перед публикой чуть ли не каждый день.</w:t>
      </w:r>
      <w:r w:rsidR="00307673" w:rsidRPr="006D3E22">
        <w:rPr>
          <w:bCs/>
          <w:color w:val="000000" w:themeColor="text1"/>
          <w:sz w:val="16"/>
          <w:szCs w:val="16"/>
        </w:rPr>
        <w:t xml:space="preserve"> Когда телеграмма была получена в русской столице, петербургский корреспондент парижской газеты "</w:t>
      </w:r>
      <w:proofErr w:type="spellStart"/>
      <w:r w:rsidR="00307673" w:rsidRPr="006D3E22">
        <w:rPr>
          <w:bCs/>
          <w:color w:val="000000" w:themeColor="text1"/>
          <w:sz w:val="16"/>
          <w:szCs w:val="16"/>
        </w:rPr>
        <w:t>Matin</w:t>
      </w:r>
      <w:proofErr w:type="spellEnd"/>
      <w:r w:rsidR="00307673" w:rsidRPr="006D3E22">
        <w:rPr>
          <w:bCs/>
          <w:color w:val="000000" w:themeColor="text1"/>
          <w:sz w:val="16"/>
          <w:szCs w:val="16"/>
        </w:rPr>
        <w:t>" тотчас телеграфировал об этом событии во Францию. На следующий же день одновременно с русскими газетами "</w:t>
      </w:r>
      <w:proofErr w:type="spellStart"/>
      <w:r w:rsidR="00307673" w:rsidRPr="006D3E22">
        <w:rPr>
          <w:bCs/>
          <w:color w:val="000000" w:themeColor="text1"/>
          <w:sz w:val="16"/>
          <w:szCs w:val="16"/>
        </w:rPr>
        <w:t>Matin</w:t>
      </w:r>
      <w:proofErr w:type="spellEnd"/>
      <w:r w:rsidR="00307673" w:rsidRPr="006D3E22">
        <w:rPr>
          <w:bCs/>
          <w:color w:val="000000" w:themeColor="text1"/>
          <w:sz w:val="16"/>
          <w:szCs w:val="16"/>
        </w:rPr>
        <w:t xml:space="preserve">" дала о петле Нестерова первую информацию и немедленно попросила Нестерова написать для нее статью о том, как он совершил петлю. Эта статья, посланная также по телеграфу, была опубликована в Париже 12 сентября (по старому стилю 30 августа). В числе прочих ее прочитал, конечно, и Адольф </w:t>
      </w:r>
      <w:proofErr w:type="spellStart"/>
      <w:r w:rsidR="00307673" w:rsidRPr="006D3E22">
        <w:rPr>
          <w:bCs/>
          <w:color w:val="000000" w:themeColor="text1"/>
          <w:sz w:val="16"/>
          <w:szCs w:val="16"/>
        </w:rPr>
        <w:t>Пегу</w:t>
      </w:r>
      <w:proofErr w:type="spellEnd"/>
      <w:r w:rsidR="00307673" w:rsidRPr="006D3E22">
        <w:rPr>
          <w:bCs/>
          <w:color w:val="000000" w:themeColor="text1"/>
          <w:sz w:val="16"/>
          <w:szCs w:val="16"/>
        </w:rPr>
        <w:t>.</w:t>
      </w:r>
    </w:p>
    <w:p w14:paraId="15251043" w14:textId="77777777" w:rsidR="002165C2" w:rsidRPr="006D3E22" w:rsidRDefault="002165C2" w:rsidP="006D3E22">
      <w:pPr>
        <w:shd w:val="clear" w:color="auto" w:fill="FFFFFF"/>
        <w:jc w:val="both"/>
        <w:rPr>
          <w:bCs/>
          <w:color w:val="000000" w:themeColor="text1"/>
          <w:sz w:val="16"/>
          <w:szCs w:val="16"/>
        </w:rPr>
      </w:pPr>
    </w:p>
    <w:p w14:paraId="49ED869F" w14:textId="2142C7CE"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8-го </w:t>
      </w:r>
      <w:r w:rsidR="00307673" w:rsidRPr="006D3E22">
        <w:rPr>
          <w:bCs/>
          <w:color w:val="000000" w:themeColor="text1"/>
          <w:sz w:val="16"/>
          <w:szCs w:val="16"/>
        </w:rPr>
        <w:t xml:space="preserve">(21-го) </w:t>
      </w:r>
      <w:r w:rsidRPr="006D3E22">
        <w:rPr>
          <w:bCs/>
          <w:color w:val="000000" w:themeColor="text1"/>
          <w:sz w:val="16"/>
          <w:szCs w:val="16"/>
        </w:rPr>
        <w:t xml:space="preserve">сентября 1913 года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во время публичных полетов в </w:t>
      </w:r>
      <w:proofErr w:type="spellStart"/>
      <w:r w:rsidRPr="006D3E22">
        <w:rPr>
          <w:bCs/>
          <w:color w:val="000000" w:themeColor="text1"/>
          <w:sz w:val="16"/>
          <w:szCs w:val="16"/>
        </w:rPr>
        <w:t>Бюке</w:t>
      </w:r>
      <w:proofErr w:type="spellEnd"/>
      <w:r w:rsidRPr="006D3E22">
        <w:rPr>
          <w:bCs/>
          <w:color w:val="000000" w:themeColor="text1"/>
          <w:sz w:val="16"/>
          <w:szCs w:val="16"/>
        </w:rPr>
        <w:t xml:space="preserve"> впервые совершил полет по замкнутой кривой в вертикальной плоскости. А затем 13, 20, 22 и 25 сентября 1913 года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проделывает ряд мертвых петель, последовательно увеличивая их количество. Эти даты легко проверить в специальных органах по воздухоплаванию.</w:t>
      </w:r>
    </w:p>
    <w:p w14:paraId="38526904" w14:textId="77777777" w:rsidR="002165C2" w:rsidRPr="006D3E22" w:rsidRDefault="002165C2" w:rsidP="006D3E22">
      <w:pPr>
        <w:shd w:val="clear" w:color="auto" w:fill="FFFFFF"/>
        <w:jc w:val="both"/>
        <w:rPr>
          <w:bCs/>
          <w:color w:val="000000" w:themeColor="text1"/>
          <w:sz w:val="16"/>
          <w:szCs w:val="16"/>
        </w:rPr>
      </w:pPr>
    </w:p>
    <w:p w14:paraId="4C937D78" w14:textId="77777777" w:rsidR="002165C2" w:rsidRPr="006D3E22" w:rsidRDefault="002165C2" w:rsidP="006D3E22">
      <w:pPr>
        <w:jc w:val="both"/>
        <w:rPr>
          <w:bCs/>
          <w:color w:val="0070C0"/>
          <w:sz w:val="16"/>
          <w:szCs w:val="16"/>
        </w:rPr>
      </w:pPr>
      <w:r w:rsidRPr="006D3E22">
        <w:rPr>
          <w:bCs/>
          <w:color w:val="0070C0"/>
          <w:sz w:val="16"/>
          <w:szCs w:val="16"/>
        </w:rPr>
        <w:t xml:space="preserve">8 (21) сентября 1913 Адольф </w:t>
      </w:r>
      <w:proofErr w:type="spellStart"/>
      <w:r w:rsidRPr="006D3E22">
        <w:rPr>
          <w:bCs/>
          <w:color w:val="0070C0"/>
          <w:sz w:val="16"/>
          <w:szCs w:val="16"/>
        </w:rPr>
        <w:t>Пегу</w:t>
      </w:r>
      <w:proofErr w:type="spellEnd"/>
      <w:r w:rsidRPr="006D3E22">
        <w:rPr>
          <w:bCs/>
          <w:color w:val="0070C0"/>
          <w:sz w:val="16"/>
          <w:szCs w:val="16"/>
        </w:rPr>
        <w:t xml:space="preserve"> делает петлю на «Блерио XI», считая, что это первая петля в истории. Подвиг широко освещался (20336).</w:t>
      </w:r>
    </w:p>
    <w:p w14:paraId="51413537" w14:textId="77777777" w:rsidR="002165C2" w:rsidRPr="006D3E22" w:rsidRDefault="002165C2" w:rsidP="006D3E22">
      <w:pPr>
        <w:jc w:val="both"/>
        <w:rPr>
          <w:bCs/>
          <w:color w:val="0070C0"/>
          <w:sz w:val="16"/>
          <w:szCs w:val="16"/>
        </w:rPr>
      </w:pPr>
    </w:p>
    <w:p w14:paraId="4DA369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8 (21) сентября в 1913 году в </w:t>
      </w:r>
      <w:proofErr w:type="spellStart"/>
      <w:r w:rsidRPr="006D3E22">
        <w:rPr>
          <w:bCs/>
          <w:color w:val="000000" w:themeColor="text1"/>
          <w:sz w:val="16"/>
          <w:szCs w:val="16"/>
        </w:rPr>
        <w:t>Бьюке</w:t>
      </w:r>
      <w:proofErr w:type="spellEnd"/>
      <w:r w:rsidRPr="006D3E22">
        <w:rPr>
          <w:bCs/>
          <w:color w:val="000000" w:themeColor="text1"/>
          <w:sz w:val="16"/>
          <w:szCs w:val="16"/>
        </w:rPr>
        <w:t xml:space="preserve"> (Франция) Адольф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пилотирующий моноплан "Блерио" в перевернутом положении, становится первым пилотом, совершившим продолжительный перевернутый полет (не путать с положением вниз головой во время выполнения "мертвой петли"). Никоим образом не противореча вышеуказанному определению, маневр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состоял из двух </w:t>
      </w:r>
      <w:proofErr w:type="spellStart"/>
      <w:r w:rsidRPr="006D3E22">
        <w:rPr>
          <w:bCs/>
          <w:color w:val="000000" w:themeColor="text1"/>
          <w:sz w:val="16"/>
          <w:szCs w:val="16"/>
        </w:rPr>
        <w:t>полупетель</w:t>
      </w:r>
      <w:proofErr w:type="spellEnd"/>
      <w:r w:rsidRPr="006D3E22">
        <w:rPr>
          <w:bCs/>
          <w:color w:val="000000" w:themeColor="text1"/>
          <w:sz w:val="16"/>
          <w:szCs w:val="16"/>
        </w:rPr>
        <w:t xml:space="preserve">: посредством одной </w:t>
      </w:r>
      <w:proofErr w:type="spellStart"/>
      <w:r w:rsidRPr="006D3E22">
        <w:rPr>
          <w:bCs/>
          <w:color w:val="000000" w:themeColor="text1"/>
          <w:sz w:val="16"/>
          <w:szCs w:val="16"/>
        </w:rPr>
        <w:t>полупетли</w:t>
      </w:r>
      <w:proofErr w:type="spellEnd"/>
      <w:r w:rsidRPr="006D3E22">
        <w:rPr>
          <w:bCs/>
          <w:color w:val="000000" w:themeColor="text1"/>
          <w:sz w:val="16"/>
          <w:szCs w:val="16"/>
        </w:rPr>
        <w:t xml:space="preserve"> он переворачивал аэроплан и после продолжительного перевернутого полета принимал нормальное положение, выполнив вторую </w:t>
      </w:r>
      <w:proofErr w:type="spellStart"/>
      <w:r w:rsidRPr="006D3E22">
        <w:rPr>
          <w:bCs/>
          <w:color w:val="000000" w:themeColor="text1"/>
          <w:sz w:val="16"/>
          <w:szCs w:val="16"/>
        </w:rPr>
        <w:t>полупетлю</w:t>
      </w:r>
      <w:proofErr w:type="spellEnd"/>
      <w:r w:rsidRPr="006D3E22">
        <w:rPr>
          <w:bCs/>
          <w:color w:val="000000" w:themeColor="text1"/>
          <w:sz w:val="16"/>
          <w:szCs w:val="16"/>
        </w:rPr>
        <w:t xml:space="preserve">.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не прибегал к бочке или полубочке, так как эти фигуры высшего пилотажа в то время еще не были известны. Чтобы приспособиться к непривычным условиям перевернутого полета,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устанавливал свой аэроплан на козлы вверх шасси и, привязанный ремнями, сидел в кабине по 20 минут кряду! </w:t>
      </w:r>
    </w:p>
    <w:p w14:paraId="1122A47A" w14:textId="77777777" w:rsidR="002165C2" w:rsidRPr="006D3E22" w:rsidRDefault="002165C2" w:rsidP="006D3E22">
      <w:pPr>
        <w:jc w:val="both"/>
        <w:rPr>
          <w:bCs/>
          <w:color w:val="000000" w:themeColor="text1"/>
          <w:sz w:val="16"/>
          <w:szCs w:val="16"/>
        </w:rPr>
      </w:pPr>
    </w:p>
    <w:p w14:paraId="148957D8"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Франции:</w:t>
      </w:r>
    </w:p>
    <w:p w14:paraId="73FBB0FD" w14:textId="77777777" w:rsidR="002165C2" w:rsidRPr="006D3E22" w:rsidRDefault="002165C2" w:rsidP="006D3E22">
      <w:pPr>
        <w:shd w:val="clear" w:color="auto" w:fill="FFFFFF"/>
        <w:jc w:val="both"/>
        <w:rPr>
          <w:bCs/>
          <w:color w:val="000000" w:themeColor="text1"/>
          <w:sz w:val="16"/>
          <w:szCs w:val="16"/>
        </w:rPr>
      </w:pPr>
    </w:p>
    <w:p w14:paraId="19C1CA9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10 (23) сентября 1913 Роланд </w:t>
      </w:r>
      <w:proofErr w:type="spellStart"/>
      <w:r w:rsidRPr="006D3E22">
        <w:rPr>
          <w:bCs/>
          <w:i w:val="0"/>
          <w:color w:val="000000" w:themeColor="text1"/>
          <w:spacing w:val="0"/>
          <w:kern w:val="0"/>
          <w:position w:val="0"/>
          <w:sz w:val="16"/>
          <w:szCs w:val="16"/>
        </w:rPr>
        <w:t>Гарро</w:t>
      </w:r>
      <w:proofErr w:type="spellEnd"/>
      <w:r w:rsidRPr="006D3E22">
        <w:rPr>
          <w:bCs/>
          <w:i w:val="0"/>
          <w:color w:val="000000" w:themeColor="text1"/>
          <w:spacing w:val="0"/>
          <w:kern w:val="0"/>
          <w:position w:val="0"/>
          <w:sz w:val="16"/>
          <w:szCs w:val="16"/>
        </w:rPr>
        <w:t xml:space="preserve"> на "Моране" G с 60-сильным мотором "Гном" пересек Средиземное море. Стартовав из Сан-Рафаэля и пролетев 740 км за 8 часов, он благополучно приземлился в Бизерте. 14 января 1914 года летчик Марк </w:t>
      </w:r>
      <w:proofErr w:type="spellStart"/>
      <w:r w:rsidRPr="006D3E22">
        <w:rPr>
          <w:bCs/>
          <w:i w:val="0"/>
          <w:color w:val="000000" w:themeColor="text1"/>
          <w:spacing w:val="0"/>
          <w:kern w:val="0"/>
          <w:position w:val="0"/>
          <w:sz w:val="16"/>
          <w:szCs w:val="16"/>
        </w:rPr>
        <w:t>Пурп</w:t>
      </w:r>
      <w:proofErr w:type="spellEnd"/>
      <w:r w:rsidRPr="006D3E22">
        <w:rPr>
          <w:bCs/>
          <w:i w:val="0"/>
          <w:color w:val="000000" w:themeColor="text1"/>
          <w:spacing w:val="0"/>
          <w:kern w:val="0"/>
          <w:position w:val="0"/>
          <w:sz w:val="16"/>
          <w:szCs w:val="16"/>
        </w:rPr>
        <w:t xml:space="preserve"> отправился в воздушный рейд по маршруту Каир-Хартум-Каир, протяженностью 4400 км, который он с успехом закончил 3 февраля. Столь значительные успехи побудили авиационную компанию </w:t>
      </w:r>
      <w:proofErr w:type="spellStart"/>
      <w:r w:rsidRPr="006D3E22">
        <w:rPr>
          <w:bCs/>
          <w:i w:val="0"/>
          <w:color w:val="000000" w:themeColor="text1"/>
          <w:spacing w:val="0"/>
          <w:kern w:val="0"/>
          <w:position w:val="0"/>
          <w:sz w:val="16"/>
          <w:szCs w:val="16"/>
        </w:rPr>
        <w:t>Гремаха</w:t>
      </w:r>
      <w:proofErr w:type="spellEnd"/>
      <w:r w:rsidRPr="006D3E22">
        <w:rPr>
          <w:bCs/>
          <w:i w:val="0"/>
          <w:color w:val="000000" w:themeColor="text1"/>
          <w:spacing w:val="0"/>
          <w:kern w:val="0"/>
          <w:position w:val="0"/>
          <w:sz w:val="16"/>
          <w:szCs w:val="16"/>
        </w:rPr>
        <w:t xml:space="preserve"> Уайта, расположенную в </w:t>
      </w:r>
      <w:proofErr w:type="spellStart"/>
      <w:r w:rsidRPr="006D3E22">
        <w:rPr>
          <w:bCs/>
          <w:i w:val="0"/>
          <w:color w:val="000000" w:themeColor="text1"/>
          <w:spacing w:val="0"/>
          <w:kern w:val="0"/>
          <w:position w:val="0"/>
          <w:sz w:val="16"/>
          <w:szCs w:val="16"/>
        </w:rPr>
        <w:t>Хендоне</w:t>
      </w:r>
      <w:proofErr w:type="spellEnd"/>
      <w:r w:rsidRPr="006D3E22">
        <w:rPr>
          <w:bCs/>
          <w:i w:val="0"/>
          <w:color w:val="000000" w:themeColor="text1"/>
          <w:spacing w:val="0"/>
          <w:kern w:val="0"/>
          <w:position w:val="0"/>
          <w:sz w:val="16"/>
          <w:szCs w:val="16"/>
        </w:rPr>
        <w:t>, купить лицензию на производство самолета "Моран-</w:t>
      </w:r>
      <w:proofErr w:type="spellStart"/>
      <w:r w:rsidRPr="006D3E22">
        <w:rPr>
          <w:bCs/>
          <w:i w:val="0"/>
          <w:color w:val="000000" w:themeColor="text1"/>
          <w:spacing w:val="0"/>
          <w:kern w:val="0"/>
          <w:position w:val="0"/>
          <w:sz w:val="16"/>
          <w:szCs w:val="16"/>
        </w:rPr>
        <w:t>Солнье</w:t>
      </w:r>
      <w:proofErr w:type="spellEnd"/>
      <w:r w:rsidRPr="006D3E22">
        <w:rPr>
          <w:bCs/>
          <w:i w:val="0"/>
          <w:color w:val="000000" w:themeColor="text1"/>
          <w:spacing w:val="0"/>
          <w:kern w:val="0"/>
          <w:position w:val="0"/>
          <w:sz w:val="16"/>
          <w:szCs w:val="16"/>
        </w:rPr>
        <w:t xml:space="preserve">" тип Н. До начала войны там построили и передали в RFC 34 машины, предназначенные для обучения летного состава. А общее количество построенных во Франции "Моранов" типов Н и G составило 94 машины. Причем последние строились в двух вариантах - GA и GB, отличавшиеся моторами "Рон" 80 л. с. на первом и "Гном" 80 л. с. на втором. В 1913 году </w:t>
      </w:r>
      <w:r w:rsidRPr="006D3E22">
        <w:rPr>
          <w:bCs/>
          <w:i w:val="0"/>
          <w:color w:val="000000" w:themeColor="text1"/>
          <w:spacing w:val="0"/>
          <w:kern w:val="0"/>
          <w:position w:val="0"/>
          <w:sz w:val="16"/>
          <w:szCs w:val="16"/>
        </w:rPr>
        <w:lastRenderedPageBreak/>
        <w:t>появилась новая модификация "Морана" - тип L несколько необычного вида из-за своего крыла, поднятого высоко над фюзеляжем. Такая компоновка впоследствии получила название "парасоль" (буквально "зонтик"). Новый самолет являлся развитием типа G, имел аналогичный фюзеляж и крыло такого же размаха. Крыло было поднято для улучшения обзора вниз. Тип L стал самым массовым из "Моранов" (построено более 600 экземпляров) (11265).</w:t>
      </w:r>
    </w:p>
    <w:p w14:paraId="3A8656FA" w14:textId="77777777" w:rsidR="002165C2" w:rsidRPr="006D3E22" w:rsidRDefault="002165C2" w:rsidP="006D3E22">
      <w:pPr>
        <w:pStyle w:val="ac"/>
        <w:jc w:val="both"/>
        <w:rPr>
          <w:bCs/>
          <w:i w:val="0"/>
          <w:color w:val="000000" w:themeColor="text1"/>
          <w:spacing w:val="0"/>
          <w:kern w:val="0"/>
          <w:position w:val="0"/>
          <w:sz w:val="16"/>
          <w:szCs w:val="16"/>
        </w:rPr>
      </w:pPr>
    </w:p>
    <w:p w14:paraId="4EC39747" w14:textId="77777777" w:rsidR="002165C2" w:rsidRPr="006D3E22" w:rsidRDefault="002165C2" w:rsidP="006D3E22">
      <w:pPr>
        <w:jc w:val="both"/>
        <w:rPr>
          <w:bCs/>
          <w:color w:val="0070C0"/>
          <w:sz w:val="16"/>
          <w:szCs w:val="16"/>
        </w:rPr>
      </w:pPr>
      <w:r w:rsidRPr="006D3E22">
        <w:rPr>
          <w:bCs/>
          <w:color w:val="0070C0"/>
          <w:sz w:val="16"/>
          <w:szCs w:val="16"/>
        </w:rPr>
        <w:t xml:space="preserve">10 (23) сентября 1913 Roland </w:t>
      </w:r>
      <w:proofErr w:type="spellStart"/>
      <w:r w:rsidRPr="006D3E22">
        <w:rPr>
          <w:bCs/>
          <w:color w:val="0070C0"/>
          <w:sz w:val="16"/>
          <w:szCs w:val="16"/>
        </w:rPr>
        <w:t>Garros</w:t>
      </w:r>
      <w:proofErr w:type="spellEnd"/>
      <w:r w:rsidRPr="006D3E22">
        <w:rPr>
          <w:bCs/>
          <w:color w:val="0070C0"/>
          <w:sz w:val="16"/>
          <w:szCs w:val="16"/>
        </w:rPr>
        <w:t xml:space="preserve"> совершает первый перелет через Средиземное море, 729 км (453 мили) из Сен-Рафаэля, Вар, Франция, в Бизерту, Тунис , за 7 часов 53 минуты (20336).</w:t>
      </w:r>
    </w:p>
    <w:p w14:paraId="408F4C32" w14:textId="77777777" w:rsidR="002165C2" w:rsidRPr="006D3E22" w:rsidRDefault="002165C2" w:rsidP="006D3E22">
      <w:pPr>
        <w:jc w:val="both"/>
        <w:rPr>
          <w:bCs/>
          <w:color w:val="0070C0"/>
          <w:sz w:val="16"/>
          <w:szCs w:val="16"/>
        </w:rPr>
      </w:pPr>
    </w:p>
    <w:p w14:paraId="546AE5FE" w14:textId="77777777" w:rsidR="002165C2" w:rsidRPr="006D3E22" w:rsidRDefault="002165C2" w:rsidP="006D3E22">
      <w:pPr>
        <w:jc w:val="both"/>
        <w:rPr>
          <w:bCs/>
          <w:color w:val="0070C0"/>
          <w:sz w:val="16"/>
          <w:szCs w:val="16"/>
        </w:rPr>
      </w:pPr>
      <w:r w:rsidRPr="006D3E22">
        <w:rPr>
          <w:bCs/>
          <w:color w:val="0070C0"/>
          <w:sz w:val="16"/>
          <w:szCs w:val="16"/>
        </w:rPr>
        <w:t xml:space="preserve">10 (23) сентября 1913 - Французский пилот Ролан </w:t>
      </w:r>
      <w:proofErr w:type="spellStart"/>
      <w:r w:rsidRPr="006D3E22">
        <w:rPr>
          <w:bCs/>
          <w:color w:val="0070C0"/>
          <w:sz w:val="16"/>
          <w:szCs w:val="16"/>
        </w:rPr>
        <w:t>Гарро</w:t>
      </w:r>
      <w:proofErr w:type="spellEnd"/>
      <w:r w:rsidRPr="006D3E22">
        <w:rPr>
          <w:bCs/>
          <w:color w:val="0070C0"/>
          <w:sz w:val="16"/>
          <w:szCs w:val="16"/>
        </w:rPr>
        <w:t xml:space="preserve"> на </w:t>
      </w:r>
      <w:proofErr w:type="spellStart"/>
      <w:r w:rsidRPr="006D3E22">
        <w:rPr>
          <w:bCs/>
          <w:color w:val="0070C0"/>
          <w:sz w:val="16"/>
          <w:szCs w:val="16"/>
        </w:rPr>
        <w:t>Morane-Saulnier</w:t>
      </w:r>
      <w:proofErr w:type="spellEnd"/>
      <w:r w:rsidRPr="006D3E22">
        <w:rPr>
          <w:bCs/>
          <w:color w:val="0070C0"/>
          <w:sz w:val="16"/>
          <w:szCs w:val="16"/>
        </w:rPr>
        <w:t xml:space="preserve"> впервые перелетел через Средиземное море из Сан-</w:t>
      </w:r>
      <w:proofErr w:type="spellStart"/>
      <w:r w:rsidRPr="006D3E22">
        <w:rPr>
          <w:bCs/>
          <w:color w:val="0070C0"/>
          <w:sz w:val="16"/>
          <w:szCs w:val="16"/>
        </w:rPr>
        <w:t>Рафаэло</w:t>
      </w:r>
      <w:proofErr w:type="spellEnd"/>
      <w:r w:rsidRPr="006D3E22">
        <w:rPr>
          <w:bCs/>
          <w:color w:val="0070C0"/>
          <w:sz w:val="16"/>
          <w:szCs w:val="16"/>
        </w:rPr>
        <w:t xml:space="preserve"> (Италия) в Бизерту (Тунис). В 5: 47 утра он вылетел из Фрежюса, Лазурный Берег, Франция, на самолёте </w:t>
      </w:r>
      <w:proofErr w:type="spellStart"/>
      <w:r w:rsidRPr="006D3E22">
        <w:rPr>
          <w:bCs/>
          <w:color w:val="0070C0"/>
          <w:sz w:val="16"/>
          <w:szCs w:val="16"/>
        </w:rPr>
        <w:t>Morane-Saulnier</w:t>
      </w:r>
      <w:proofErr w:type="spellEnd"/>
      <w:r w:rsidRPr="006D3E22">
        <w:rPr>
          <w:bCs/>
          <w:color w:val="0070C0"/>
          <w:sz w:val="16"/>
          <w:szCs w:val="16"/>
        </w:rPr>
        <w:t xml:space="preserve"> G и вылетел в Бизерту, Тунис, в 470 милях (756 километрах) к юго-юго-востоку. Он прибыл в 13: 40, пробыв в воздухе 7 часов 53 минуты (22357).</w:t>
      </w:r>
    </w:p>
    <w:p w14:paraId="24061439" w14:textId="77777777" w:rsidR="002165C2" w:rsidRPr="006D3E22" w:rsidRDefault="002165C2" w:rsidP="006D3E22">
      <w:pPr>
        <w:jc w:val="both"/>
        <w:rPr>
          <w:bCs/>
          <w:color w:val="0070C0"/>
          <w:sz w:val="16"/>
          <w:szCs w:val="16"/>
        </w:rPr>
      </w:pPr>
    </w:p>
    <w:p w14:paraId="5CF566B7" w14:textId="77777777" w:rsidR="00CA5E93" w:rsidRPr="006D3E22" w:rsidRDefault="00CA5E93" w:rsidP="006D3E22">
      <w:pPr>
        <w:jc w:val="both"/>
        <w:rPr>
          <w:bCs/>
          <w:color w:val="000000" w:themeColor="text1"/>
          <w:sz w:val="16"/>
          <w:szCs w:val="16"/>
        </w:rPr>
      </w:pPr>
      <w:r w:rsidRPr="006D3E22">
        <w:rPr>
          <w:bCs/>
          <w:i/>
          <w:color w:val="000000" w:themeColor="text1"/>
          <w:sz w:val="16"/>
          <w:szCs w:val="16"/>
        </w:rPr>
        <w:t>Самолетостроение:</w:t>
      </w:r>
    </w:p>
    <w:p w14:paraId="4D725585" w14:textId="77777777" w:rsidR="00CA5E93" w:rsidRPr="006D3E22" w:rsidRDefault="00CA5E93" w:rsidP="006D3E22">
      <w:pPr>
        <w:jc w:val="both"/>
        <w:rPr>
          <w:bCs/>
          <w:color w:val="000000" w:themeColor="text1"/>
          <w:sz w:val="16"/>
          <w:szCs w:val="16"/>
        </w:rPr>
      </w:pPr>
    </w:p>
    <w:p w14:paraId="1203A202" w14:textId="676BEEA2" w:rsidR="00CA5E93" w:rsidRPr="006D3E22" w:rsidRDefault="00CA5E93" w:rsidP="006D3E22">
      <w:pPr>
        <w:jc w:val="both"/>
        <w:rPr>
          <w:bCs/>
          <w:color w:val="0070C0"/>
          <w:sz w:val="16"/>
          <w:szCs w:val="16"/>
        </w:rPr>
      </w:pPr>
      <w:r w:rsidRPr="006D3E22">
        <w:rPr>
          <w:bCs/>
          <w:color w:val="0070C0"/>
          <w:sz w:val="16"/>
          <w:szCs w:val="16"/>
        </w:rPr>
        <w:t>10 (</w:t>
      </w:r>
      <w:r w:rsidRPr="006D3E22">
        <w:rPr>
          <w:bCs/>
          <w:color w:val="0070C0"/>
          <w:sz w:val="16"/>
          <w:szCs w:val="16"/>
        </w:rPr>
        <w:t>23</w:t>
      </w:r>
      <w:r w:rsidRPr="006D3E22">
        <w:rPr>
          <w:bCs/>
          <w:color w:val="0070C0"/>
          <w:sz w:val="16"/>
          <w:szCs w:val="16"/>
        </w:rPr>
        <w:t>)</w:t>
      </w:r>
      <w:r w:rsidRPr="006D3E22">
        <w:rPr>
          <w:bCs/>
          <w:color w:val="0070C0"/>
          <w:sz w:val="16"/>
          <w:szCs w:val="16"/>
        </w:rPr>
        <w:t xml:space="preserve"> сентября 1913 г. Г. В. </w:t>
      </w:r>
      <w:proofErr w:type="spellStart"/>
      <w:r w:rsidRPr="006D3E22">
        <w:rPr>
          <w:bCs/>
          <w:color w:val="0070C0"/>
          <w:sz w:val="16"/>
          <w:szCs w:val="16"/>
        </w:rPr>
        <w:t>Алехнович</w:t>
      </w:r>
      <w:proofErr w:type="spellEnd"/>
      <w:r w:rsidRPr="006D3E22">
        <w:rPr>
          <w:bCs/>
          <w:color w:val="0070C0"/>
          <w:sz w:val="16"/>
          <w:szCs w:val="16"/>
        </w:rPr>
        <w:t xml:space="preserve"> на самолете С-10 с мотором «Гном» в 80 л. с., который, по сути, был «ослабленным» вариантом С-6Б с весовой отдачей при весе 525 кг в 45 — 48%., по</w:t>
      </w:r>
      <w:r w:rsidRPr="006D3E22">
        <w:rPr>
          <w:bCs/>
          <w:color w:val="0070C0"/>
          <w:sz w:val="16"/>
          <w:szCs w:val="16"/>
        </w:rPr>
        <w:softHyphen/>
        <w:t>крыл без посадки свыше 500 км, продержавшись в воз</w:t>
      </w:r>
      <w:r w:rsidRPr="006D3E22">
        <w:rPr>
          <w:bCs/>
          <w:color w:val="0070C0"/>
          <w:sz w:val="16"/>
          <w:szCs w:val="16"/>
        </w:rPr>
        <w:softHyphen/>
        <w:t>духе 4 ч 56 мин. Это был всероссийский рекорд (24177).</w:t>
      </w:r>
    </w:p>
    <w:p w14:paraId="306ADCD3" w14:textId="77777777" w:rsidR="00CA5E93" w:rsidRPr="006D3E22" w:rsidRDefault="00CA5E93" w:rsidP="006D3E22">
      <w:pPr>
        <w:jc w:val="both"/>
        <w:rPr>
          <w:bCs/>
          <w:color w:val="0070C0"/>
          <w:sz w:val="16"/>
          <w:szCs w:val="16"/>
          <w:lang w:bidi="ru-RU"/>
        </w:rPr>
      </w:pPr>
    </w:p>
    <w:p w14:paraId="1842851C" w14:textId="3FF8665A"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4AF931B4" w14:textId="77777777" w:rsidR="002165C2" w:rsidRPr="006D3E22" w:rsidRDefault="002165C2" w:rsidP="006D3E22">
      <w:pPr>
        <w:jc w:val="both"/>
        <w:rPr>
          <w:bCs/>
          <w:color w:val="000000" w:themeColor="text1"/>
          <w:sz w:val="16"/>
          <w:szCs w:val="16"/>
        </w:rPr>
      </w:pPr>
    </w:p>
    <w:p w14:paraId="31BBA5D1" w14:textId="77777777" w:rsidR="00CA5E93" w:rsidRPr="006D3E22" w:rsidRDefault="00CA5E93" w:rsidP="006D3E22">
      <w:pPr>
        <w:jc w:val="both"/>
        <w:rPr>
          <w:bCs/>
          <w:i/>
          <w:color w:val="000000" w:themeColor="text1"/>
          <w:sz w:val="16"/>
          <w:szCs w:val="16"/>
        </w:rPr>
      </w:pPr>
      <w:r w:rsidRPr="006D3E22">
        <w:rPr>
          <w:bCs/>
          <w:i/>
          <w:color w:val="000000" w:themeColor="text1"/>
          <w:sz w:val="16"/>
          <w:szCs w:val="16"/>
        </w:rPr>
        <w:t>Самолетостроение:</w:t>
      </w:r>
    </w:p>
    <w:p w14:paraId="06D51354" w14:textId="77777777" w:rsidR="00CA5E93" w:rsidRPr="006D3E22" w:rsidRDefault="00CA5E93" w:rsidP="006D3E22">
      <w:pPr>
        <w:jc w:val="both"/>
        <w:rPr>
          <w:bCs/>
          <w:i/>
          <w:color w:val="000000" w:themeColor="text1"/>
          <w:sz w:val="16"/>
          <w:szCs w:val="16"/>
        </w:rPr>
      </w:pPr>
    </w:p>
    <w:p w14:paraId="37532D2C" w14:textId="4841FF9F" w:rsidR="00CA5E93" w:rsidRPr="006D3E22" w:rsidRDefault="00CA5E93"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 xml:space="preserve">11 </w:t>
      </w:r>
      <w:r w:rsidRPr="006D3E22">
        <w:rPr>
          <w:rFonts w:ascii="Times New Roman"/>
          <w:bCs/>
          <w:color w:val="000000" w:themeColor="text1"/>
          <w:spacing w:val="0"/>
          <w:szCs w:val="16"/>
        </w:rPr>
        <w:t xml:space="preserve">(24) </w:t>
      </w:r>
      <w:r w:rsidRPr="006D3E22">
        <w:rPr>
          <w:rFonts w:ascii="Times New Roman"/>
          <w:bCs/>
          <w:color w:val="000000" w:themeColor="text1"/>
          <w:spacing w:val="0"/>
          <w:szCs w:val="16"/>
        </w:rPr>
        <w:t>сентября 1913 г., на 3-м конкурсе военных самолетов, с пролетавшего над Русским витязем самолета "Меллер-</w:t>
      </w:r>
      <w:r w:rsidRPr="006D3E22">
        <w:rPr>
          <w:rFonts w:ascii="Times New Roman"/>
          <w:bCs/>
          <w:color w:val="000000" w:themeColor="text1"/>
          <w:spacing w:val="0"/>
          <w:szCs w:val="16"/>
          <w:lang w:val="en-US"/>
        </w:rPr>
        <w:t>N</w:t>
      </w:r>
      <w:r w:rsidRPr="006D3E22">
        <w:rPr>
          <w:rFonts w:ascii="Times New Roman"/>
          <w:bCs/>
          <w:color w:val="000000" w:themeColor="text1"/>
          <w:spacing w:val="0"/>
          <w:szCs w:val="16"/>
        </w:rPr>
        <w:t>", построенном на московском за</w:t>
      </w:r>
      <w:r w:rsidRPr="006D3E22">
        <w:rPr>
          <w:rFonts w:ascii="Times New Roman"/>
          <w:bCs/>
          <w:color w:val="000000" w:themeColor="text1"/>
          <w:spacing w:val="0"/>
          <w:szCs w:val="16"/>
        </w:rPr>
        <w:softHyphen/>
        <w:t>воде «Дукс», сорвался двигатель и упал на левую полукоробку крыльев, пере</w:t>
      </w:r>
      <w:r w:rsidRPr="006D3E22">
        <w:rPr>
          <w:rFonts w:ascii="Times New Roman"/>
          <w:bCs/>
          <w:color w:val="000000" w:themeColor="text1"/>
          <w:spacing w:val="0"/>
          <w:szCs w:val="16"/>
        </w:rPr>
        <w:softHyphen/>
        <w:t xml:space="preserve">бив лонжероны. </w:t>
      </w:r>
      <w:r w:rsidRPr="006D3E22">
        <w:rPr>
          <w:rFonts w:ascii="Times New Roman"/>
          <w:bCs/>
          <w:color w:val="000000" w:themeColor="text1"/>
          <w:spacing w:val="0"/>
          <w:szCs w:val="16"/>
          <w:lang w:val="en-US"/>
        </w:rPr>
        <w:t>A</w:t>
      </w:r>
      <w:r w:rsidRPr="006D3E22">
        <w:rPr>
          <w:rFonts w:ascii="Times New Roman"/>
          <w:bCs/>
          <w:color w:val="000000" w:themeColor="text1"/>
          <w:spacing w:val="0"/>
          <w:szCs w:val="16"/>
        </w:rPr>
        <w:t>.</w:t>
      </w:r>
      <w:r w:rsidRPr="006D3E22">
        <w:rPr>
          <w:rFonts w:ascii="Times New Roman"/>
          <w:bCs/>
          <w:color w:val="000000" w:themeColor="text1"/>
          <w:spacing w:val="0"/>
          <w:szCs w:val="16"/>
          <w:lang w:val="en-US"/>
        </w:rPr>
        <w:t>M</w:t>
      </w:r>
      <w:r w:rsidRPr="006D3E22">
        <w:rPr>
          <w:rFonts w:ascii="Times New Roman"/>
          <w:bCs/>
          <w:color w:val="000000" w:themeColor="text1"/>
          <w:spacing w:val="0"/>
          <w:szCs w:val="16"/>
        </w:rPr>
        <w:t xml:space="preserve">. </w:t>
      </w:r>
      <w:proofErr w:type="spellStart"/>
      <w:r w:rsidRPr="006D3E22">
        <w:rPr>
          <w:rFonts w:ascii="Times New Roman"/>
          <w:bCs/>
          <w:color w:val="000000" w:themeColor="text1"/>
          <w:spacing w:val="0"/>
          <w:szCs w:val="16"/>
        </w:rPr>
        <w:t>Габер-Влынский</w:t>
      </w:r>
      <w:proofErr w:type="spellEnd"/>
      <w:r w:rsidRPr="006D3E22">
        <w:rPr>
          <w:rFonts w:ascii="Times New Roman"/>
          <w:bCs/>
          <w:color w:val="000000" w:themeColor="text1"/>
          <w:spacing w:val="0"/>
          <w:szCs w:val="16"/>
        </w:rPr>
        <w:t xml:space="preserve"> сумел посадить свой, оставшийся без мотора, аппарат (15832).</w:t>
      </w:r>
    </w:p>
    <w:p w14:paraId="0CF8B88B" w14:textId="77777777" w:rsidR="00CA5E93" w:rsidRPr="006D3E22" w:rsidRDefault="00CA5E93" w:rsidP="006D3E22">
      <w:pPr>
        <w:jc w:val="both"/>
        <w:rPr>
          <w:bCs/>
          <w:color w:val="000000" w:themeColor="text1"/>
          <w:sz w:val="16"/>
          <w:szCs w:val="16"/>
        </w:rPr>
      </w:pPr>
    </w:p>
    <w:p w14:paraId="3CCC71E1" w14:textId="7569AB1B" w:rsidR="00CA5E93" w:rsidRPr="006D3E22" w:rsidRDefault="00CA5E93" w:rsidP="006D3E22">
      <w:pPr>
        <w:jc w:val="both"/>
        <w:rPr>
          <w:bCs/>
          <w:color w:val="0070C0"/>
          <w:sz w:val="16"/>
          <w:szCs w:val="16"/>
        </w:rPr>
      </w:pPr>
      <w:r w:rsidRPr="006D3E22">
        <w:rPr>
          <w:bCs/>
          <w:color w:val="0070C0"/>
          <w:sz w:val="16"/>
          <w:szCs w:val="16"/>
          <w:lang w:bidi="ru-RU"/>
        </w:rPr>
        <w:t xml:space="preserve">11 </w:t>
      </w:r>
      <w:r w:rsidRPr="006D3E22">
        <w:rPr>
          <w:bCs/>
          <w:color w:val="0070C0"/>
          <w:sz w:val="16"/>
          <w:szCs w:val="16"/>
          <w:lang w:bidi="ru-RU"/>
        </w:rPr>
        <w:t xml:space="preserve">(24) </w:t>
      </w:r>
      <w:r w:rsidRPr="006D3E22">
        <w:rPr>
          <w:bCs/>
          <w:color w:val="0070C0"/>
          <w:sz w:val="16"/>
          <w:szCs w:val="16"/>
          <w:lang w:bidi="ru-RU"/>
        </w:rPr>
        <w:t>сентября 1913 г. с пролетающего са</w:t>
      </w:r>
      <w:r w:rsidRPr="006D3E22">
        <w:rPr>
          <w:bCs/>
          <w:color w:val="0070C0"/>
          <w:sz w:val="16"/>
          <w:szCs w:val="16"/>
          <w:lang w:bidi="ru-RU"/>
        </w:rPr>
        <w:softHyphen/>
        <w:t>молета «Меллер</w:t>
      </w:r>
      <w:r w:rsidRPr="006D3E22">
        <w:rPr>
          <w:bCs/>
          <w:color w:val="0070C0"/>
          <w:sz w:val="16"/>
          <w:szCs w:val="16"/>
          <w:lang w:bidi="en-US"/>
        </w:rPr>
        <w:t>-</w:t>
      </w:r>
      <w:proofErr w:type="spellStart"/>
      <w:r w:rsidRPr="006D3E22">
        <w:rPr>
          <w:bCs/>
          <w:color w:val="0070C0"/>
          <w:sz w:val="16"/>
          <w:szCs w:val="16"/>
          <w:lang w:val="en-US" w:bidi="en-US"/>
        </w:rPr>
        <w:t>ll</w:t>
      </w:r>
      <w:proofErr w:type="spellEnd"/>
      <w:r w:rsidRPr="006D3E22">
        <w:rPr>
          <w:bCs/>
          <w:color w:val="0070C0"/>
          <w:sz w:val="16"/>
          <w:szCs w:val="16"/>
          <w:lang w:bidi="en-US"/>
        </w:rPr>
        <w:t xml:space="preserve">», </w:t>
      </w:r>
      <w:r w:rsidRPr="006D3E22">
        <w:rPr>
          <w:bCs/>
          <w:color w:val="0070C0"/>
          <w:sz w:val="16"/>
          <w:szCs w:val="16"/>
          <w:lang w:bidi="ru-RU"/>
        </w:rPr>
        <w:t>пилотируемого извест</w:t>
      </w:r>
      <w:r w:rsidRPr="006D3E22">
        <w:rPr>
          <w:bCs/>
          <w:color w:val="0070C0"/>
          <w:sz w:val="16"/>
          <w:szCs w:val="16"/>
          <w:lang w:bidi="ru-RU"/>
        </w:rPr>
        <w:softHyphen/>
        <w:t xml:space="preserve">ным пилотом </w:t>
      </w:r>
      <w:proofErr w:type="spellStart"/>
      <w:r w:rsidRPr="006D3E22">
        <w:rPr>
          <w:bCs/>
          <w:color w:val="0070C0"/>
          <w:sz w:val="16"/>
          <w:szCs w:val="16"/>
          <w:lang w:bidi="ru-RU"/>
        </w:rPr>
        <w:t>Габер-Влынским</w:t>
      </w:r>
      <w:proofErr w:type="spellEnd"/>
      <w:r w:rsidRPr="006D3E22">
        <w:rPr>
          <w:bCs/>
          <w:color w:val="0070C0"/>
          <w:sz w:val="16"/>
          <w:szCs w:val="16"/>
          <w:lang w:bidi="ru-RU"/>
        </w:rPr>
        <w:t>, сорвался ротативный двигатель «Гном», который по роковому стечению обстоятельств упал на «Русский Витязь» и значительно повредил левую коробку крыльев. Сикорский решил самолет не восстанавливать, так как уже строился более совершенный образец, во</w:t>
      </w:r>
      <w:r w:rsidRPr="006D3E22">
        <w:rPr>
          <w:bCs/>
          <w:color w:val="0070C0"/>
          <w:sz w:val="16"/>
          <w:szCs w:val="16"/>
          <w:lang w:bidi="ru-RU"/>
        </w:rPr>
        <w:softHyphen/>
        <w:t>шедший в историю под обозначением «Илья Муромец» (23374).</w:t>
      </w:r>
    </w:p>
    <w:p w14:paraId="0A39A639" w14:textId="77777777" w:rsidR="00CA5E93" w:rsidRPr="006D3E22" w:rsidRDefault="00CA5E93" w:rsidP="006D3E22">
      <w:pPr>
        <w:jc w:val="both"/>
        <w:rPr>
          <w:bCs/>
          <w:color w:val="0070C0"/>
          <w:sz w:val="16"/>
          <w:szCs w:val="16"/>
          <w:lang w:bidi="ru-RU"/>
        </w:rPr>
      </w:pPr>
    </w:p>
    <w:p w14:paraId="60AA983F" w14:textId="7B23C1A3" w:rsidR="00CA5E93" w:rsidRPr="006D3E22" w:rsidRDefault="00CA5E93" w:rsidP="006D3E22">
      <w:pPr>
        <w:jc w:val="both"/>
        <w:rPr>
          <w:bCs/>
          <w:color w:val="0070C0"/>
          <w:sz w:val="16"/>
          <w:szCs w:val="16"/>
        </w:rPr>
      </w:pPr>
      <w:r w:rsidRPr="006D3E22">
        <w:rPr>
          <w:bCs/>
          <w:color w:val="0070C0"/>
          <w:sz w:val="16"/>
          <w:szCs w:val="16"/>
        </w:rPr>
        <w:t xml:space="preserve">11 </w:t>
      </w:r>
      <w:r w:rsidRPr="006D3E22">
        <w:rPr>
          <w:bCs/>
          <w:color w:val="0070C0"/>
          <w:sz w:val="16"/>
          <w:szCs w:val="16"/>
        </w:rPr>
        <w:t xml:space="preserve">(24) </w:t>
      </w:r>
      <w:r w:rsidRPr="006D3E22">
        <w:rPr>
          <w:bCs/>
          <w:color w:val="0070C0"/>
          <w:sz w:val="16"/>
          <w:szCs w:val="16"/>
        </w:rPr>
        <w:t>сентября 1913 г. поздним вечером Сикорский шел от заводской аэродромной конторы к ангарам. Когда до «Русского Витязя», который стоял под открытым небом за забором</w:t>
      </w:r>
      <w:r w:rsidRPr="006D3E22">
        <w:rPr>
          <w:bCs/>
          <w:color w:val="0070C0"/>
          <w:sz w:val="16"/>
          <w:szCs w:val="16"/>
        </w:rPr>
        <w:t>,</w:t>
      </w:r>
      <w:r w:rsidRPr="006D3E22">
        <w:rPr>
          <w:bCs/>
          <w:color w:val="0070C0"/>
          <w:sz w:val="16"/>
          <w:szCs w:val="16"/>
        </w:rPr>
        <w:t xml:space="preserve"> оставалось метров триста, он остановился. Что-то заставило его посмотреть вверх. На высоте 70 м проходил его давний соперник </w:t>
      </w:r>
      <w:proofErr w:type="spellStart"/>
      <w:r w:rsidRPr="006D3E22">
        <w:rPr>
          <w:bCs/>
          <w:color w:val="0070C0"/>
          <w:sz w:val="16"/>
          <w:szCs w:val="16"/>
        </w:rPr>
        <w:t>Габер</w:t>
      </w:r>
      <w:proofErr w:type="spellEnd"/>
      <w:r w:rsidRPr="006D3E22">
        <w:rPr>
          <w:bCs/>
          <w:color w:val="0070C0"/>
          <w:sz w:val="16"/>
          <w:szCs w:val="16"/>
        </w:rPr>
        <w:t xml:space="preserve">- </w:t>
      </w:r>
      <w:proofErr w:type="spellStart"/>
      <w:r w:rsidRPr="006D3E22">
        <w:rPr>
          <w:bCs/>
          <w:color w:val="0070C0"/>
          <w:sz w:val="16"/>
          <w:szCs w:val="16"/>
        </w:rPr>
        <w:t>Влынский</w:t>
      </w:r>
      <w:proofErr w:type="spellEnd"/>
      <w:r w:rsidRPr="006D3E22">
        <w:rPr>
          <w:bCs/>
          <w:color w:val="0070C0"/>
          <w:sz w:val="16"/>
          <w:szCs w:val="16"/>
        </w:rPr>
        <w:t>. Вдруг послышался треск и от самолета отде</w:t>
      </w:r>
      <w:r w:rsidRPr="006D3E22">
        <w:rPr>
          <w:bCs/>
          <w:color w:val="0070C0"/>
          <w:sz w:val="16"/>
          <w:szCs w:val="16"/>
        </w:rPr>
        <w:softHyphen/>
        <w:t xml:space="preserve">лился большой черный предмет. Вскоре можно было разглядеть, что это двигатель. </w:t>
      </w:r>
      <w:proofErr w:type="spellStart"/>
      <w:r w:rsidRPr="006D3E22">
        <w:rPr>
          <w:bCs/>
          <w:color w:val="0070C0"/>
          <w:sz w:val="16"/>
          <w:szCs w:val="16"/>
        </w:rPr>
        <w:t>Габер-Влынский</w:t>
      </w:r>
      <w:proofErr w:type="spellEnd"/>
      <w:r w:rsidRPr="006D3E22">
        <w:rPr>
          <w:bCs/>
          <w:color w:val="0070C0"/>
          <w:sz w:val="16"/>
          <w:szCs w:val="16"/>
        </w:rPr>
        <w:t xml:space="preserve"> пытался остановить падение почти неуправляемой машины (были повреждены тяги руля высоты) и боролся за жизнь до конца. Удар, треск разваливающейся маши</w:t>
      </w:r>
      <w:r w:rsidRPr="006D3E22">
        <w:rPr>
          <w:bCs/>
          <w:color w:val="0070C0"/>
          <w:sz w:val="16"/>
          <w:szCs w:val="16"/>
        </w:rPr>
        <w:softHyphen/>
        <w:t>ны... и чудо: из-под ее обломков вылезает почти невре</w:t>
      </w:r>
      <w:r w:rsidRPr="006D3E22">
        <w:rPr>
          <w:bCs/>
          <w:color w:val="0070C0"/>
          <w:sz w:val="16"/>
          <w:szCs w:val="16"/>
        </w:rPr>
        <w:softHyphen/>
        <w:t>димый пилот.</w:t>
      </w:r>
    </w:p>
    <w:p w14:paraId="0B9F83EE" w14:textId="77777777" w:rsidR="00CA5E93" w:rsidRPr="006D3E22" w:rsidRDefault="00CA5E93" w:rsidP="006D3E22">
      <w:pPr>
        <w:jc w:val="both"/>
        <w:rPr>
          <w:bCs/>
          <w:color w:val="0070C0"/>
          <w:sz w:val="16"/>
          <w:szCs w:val="16"/>
        </w:rPr>
      </w:pPr>
      <w:r w:rsidRPr="006D3E22">
        <w:rPr>
          <w:bCs/>
          <w:color w:val="0070C0"/>
          <w:sz w:val="16"/>
          <w:szCs w:val="16"/>
        </w:rPr>
        <w:t>Самолет Гранд уже часто бывал под дождем, часть крыла покороблена, полотняное покрытие провисало, а тут еще значительный ремонт коробки. Нет, игра не стоит свеч. Самолет уже сделал свое дело. Самое главное — он доказал жизненность схемы гиганта, без единой предпосылки к летному происшествию выполнил 53 полета с общим временем 11 ч и дал огромный объем информации. На базе полученных знаний и опыта уже строилась другая, более совершенная машина (24177).</w:t>
      </w:r>
    </w:p>
    <w:p w14:paraId="0194E92D" w14:textId="77777777" w:rsidR="00CA5E93" w:rsidRPr="006D3E22" w:rsidRDefault="00CA5E93" w:rsidP="006D3E22">
      <w:pPr>
        <w:jc w:val="both"/>
        <w:rPr>
          <w:bCs/>
          <w:color w:val="0070C0"/>
          <w:sz w:val="16"/>
          <w:szCs w:val="16"/>
          <w:lang w:bidi="ru-RU"/>
        </w:rPr>
      </w:pPr>
    </w:p>
    <w:p w14:paraId="37A3F472" w14:textId="28F89A41" w:rsidR="00CA5E93" w:rsidRPr="006D3E22" w:rsidRDefault="00CA5E93" w:rsidP="006D3E22">
      <w:pPr>
        <w:jc w:val="both"/>
        <w:rPr>
          <w:bCs/>
          <w:color w:val="0070C0"/>
          <w:sz w:val="16"/>
          <w:szCs w:val="16"/>
          <w:lang w:bidi="en-US"/>
        </w:rPr>
      </w:pPr>
      <w:r w:rsidRPr="006D3E22">
        <w:rPr>
          <w:bCs/>
          <w:color w:val="0070C0"/>
          <w:sz w:val="16"/>
          <w:szCs w:val="16"/>
          <w:lang w:bidi="en-US"/>
        </w:rPr>
        <w:t>11 (</w:t>
      </w:r>
      <w:r w:rsidRPr="006D3E22">
        <w:rPr>
          <w:bCs/>
          <w:color w:val="0070C0"/>
          <w:sz w:val="16"/>
          <w:szCs w:val="16"/>
          <w:lang w:bidi="en-US"/>
        </w:rPr>
        <w:t>24</w:t>
      </w:r>
      <w:r w:rsidRPr="006D3E22">
        <w:rPr>
          <w:bCs/>
          <w:color w:val="0070C0"/>
          <w:sz w:val="16"/>
          <w:szCs w:val="16"/>
          <w:lang w:bidi="en-US"/>
        </w:rPr>
        <w:t>)</w:t>
      </w:r>
      <w:r w:rsidRPr="006D3E22">
        <w:rPr>
          <w:bCs/>
          <w:color w:val="0070C0"/>
          <w:sz w:val="16"/>
          <w:szCs w:val="16"/>
          <w:lang w:bidi="en-US"/>
        </w:rPr>
        <w:t xml:space="preserve"> сентября 1913 г., в последний день третьих российских войсковых авиационных испытаний, «Русский Витязь» Игоря Сикорского получил серьезные повреждения, когда у самолета «</w:t>
      </w:r>
      <w:proofErr w:type="spellStart"/>
      <w:r w:rsidRPr="006D3E22">
        <w:rPr>
          <w:bCs/>
          <w:color w:val="0070C0"/>
          <w:sz w:val="16"/>
          <w:szCs w:val="16"/>
          <w:lang w:bidi="en-US"/>
        </w:rPr>
        <w:t>Ньюпор</w:t>
      </w:r>
      <w:proofErr w:type="spellEnd"/>
      <w:r w:rsidRPr="006D3E22">
        <w:rPr>
          <w:bCs/>
          <w:color w:val="0070C0"/>
          <w:sz w:val="16"/>
          <w:szCs w:val="16"/>
          <w:lang w:bidi="en-US"/>
        </w:rPr>
        <w:t xml:space="preserve">» постройки «Дукс», пилотируемого пилотом А. М. </w:t>
      </w:r>
      <w:proofErr w:type="spellStart"/>
      <w:r w:rsidRPr="006D3E22">
        <w:rPr>
          <w:bCs/>
          <w:color w:val="0070C0"/>
          <w:sz w:val="16"/>
          <w:szCs w:val="16"/>
          <w:lang w:bidi="en-US"/>
        </w:rPr>
        <w:t>Габер-Влинским</w:t>
      </w:r>
      <w:proofErr w:type="spellEnd"/>
      <w:r w:rsidRPr="006D3E22">
        <w:rPr>
          <w:bCs/>
          <w:color w:val="0070C0"/>
          <w:sz w:val="16"/>
          <w:szCs w:val="16"/>
          <w:lang w:bidi="en-US"/>
        </w:rPr>
        <w:t xml:space="preserve">, выпал двигатель. Он приземлился на гигантский самолет, разбив его левое крыло и один из двигателей. </w:t>
      </w:r>
      <w:proofErr w:type="spellStart"/>
      <w:r w:rsidRPr="006D3E22">
        <w:rPr>
          <w:bCs/>
          <w:color w:val="0070C0"/>
          <w:sz w:val="16"/>
          <w:szCs w:val="16"/>
          <w:lang w:bidi="en-US"/>
        </w:rPr>
        <w:t>Габер-Влинский</w:t>
      </w:r>
      <w:proofErr w:type="spellEnd"/>
      <w:r w:rsidRPr="006D3E22">
        <w:rPr>
          <w:bCs/>
          <w:color w:val="0070C0"/>
          <w:sz w:val="16"/>
          <w:szCs w:val="16"/>
          <w:lang w:bidi="en-US"/>
        </w:rPr>
        <w:t xml:space="preserve"> благополучно приземлился, несмотря на несчастный случай. Сикорский решил не восстанавливать свой корабль. Его новаторские разработки привели к созданию его знаменитого четырехмоторного бомбардировщика Первой мировой войны «</w:t>
      </w:r>
      <w:proofErr w:type="spellStart"/>
      <w:r w:rsidRPr="006D3E22">
        <w:rPr>
          <w:bCs/>
          <w:color w:val="0070C0"/>
          <w:sz w:val="16"/>
          <w:szCs w:val="16"/>
          <w:lang w:bidi="en-US"/>
        </w:rPr>
        <w:t>ИПя</w:t>
      </w:r>
      <w:proofErr w:type="spellEnd"/>
      <w:r w:rsidRPr="006D3E22">
        <w:rPr>
          <w:bCs/>
          <w:color w:val="0070C0"/>
          <w:sz w:val="16"/>
          <w:szCs w:val="16"/>
          <w:lang w:bidi="en-US"/>
        </w:rPr>
        <w:t xml:space="preserve"> Муромец» (23525).</w:t>
      </w:r>
    </w:p>
    <w:p w14:paraId="27E5998D" w14:textId="77777777" w:rsidR="00CA5E93" w:rsidRPr="006D3E22" w:rsidRDefault="00CA5E93" w:rsidP="006D3E22">
      <w:pPr>
        <w:jc w:val="both"/>
        <w:rPr>
          <w:bCs/>
          <w:color w:val="0070C0"/>
          <w:sz w:val="16"/>
          <w:szCs w:val="16"/>
        </w:rPr>
      </w:pPr>
    </w:p>
    <w:p w14:paraId="54F49883" w14:textId="578E6B1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11 (24) сентября 1913 </w:t>
      </w:r>
      <w:r w:rsidR="009575C2" w:rsidRPr="006D3E22">
        <w:rPr>
          <w:bCs/>
          <w:color w:val="000000" w:themeColor="text1"/>
          <w:sz w:val="16"/>
          <w:szCs w:val="16"/>
        </w:rPr>
        <w:t xml:space="preserve">г. </w:t>
      </w:r>
      <w:r w:rsidRPr="006D3E22">
        <w:rPr>
          <w:bCs/>
          <w:color w:val="000000" w:themeColor="text1"/>
          <w:sz w:val="16"/>
          <w:szCs w:val="16"/>
        </w:rPr>
        <w:t>во время военного авиа</w:t>
      </w:r>
      <w:r w:rsidRPr="006D3E22">
        <w:rPr>
          <w:bCs/>
          <w:color w:val="000000" w:themeColor="text1"/>
          <w:sz w:val="16"/>
          <w:szCs w:val="16"/>
        </w:rPr>
        <w:softHyphen/>
        <w:t xml:space="preserve">ционного конкурса </w:t>
      </w:r>
      <w:r w:rsidR="009575C2" w:rsidRPr="006D3E22">
        <w:rPr>
          <w:bCs/>
          <w:color w:val="000000" w:themeColor="text1"/>
          <w:sz w:val="16"/>
          <w:szCs w:val="16"/>
        </w:rPr>
        <w:t>"Русский витязь"</w:t>
      </w:r>
      <w:r w:rsidRPr="006D3E22">
        <w:rPr>
          <w:bCs/>
          <w:color w:val="000000" w:themeColor="text1"/>
          <w:sz w:val="16"/>
          <w:szCs w:val="16"/>
        </w:rPr>
        <w:t xml:space="preserve"> был серьезно поврежден упавшим на него мотором с пролетавшего аэроп</w:t>
      </w:r>
      <w:r w:rsidRPr="006D3E22">
        <w:rPr>
          <w:bCs/>
          <w:color w:val="000000" w:themeColor="text1"/>
          <w:sz w:val="16"/>
          <w:szCs w:val="16"/>
        </w:rPr>
        <w:softHyphen/>
        <w:t>лана, после чего не восстанавливался (2843).</w:t>
      </w:r>
    </w:p>
    <w:p w14:paraId="468BB66D" w14:textId="77777777" w:rsidR="002165C2" w:rsidRPr="006D3E22" w:rsidRDefault="002165C2" w:rsidP="006D3E22">
      <w:pPr>
        <w:jc w:val="both"/>
        <w:rPr>
          <w:bCs/>
          <w:color w:val="000000" w:themeColor="text1"/>
          <w:sz w:val="16"/>
          <w:szCs w:val="16"/>
        </w:rPr>
      </w:pPr>
    </w:p>
    <w:p w14:paraId="78E24F75" w14:textId="2EFB8AEF" w:rsidR="002165C2" w:rsidRPr="006D3E22" w:rsidRDefault="002165C2" w:rsidP="006D3E22">
      <w:pPr>
        <w:jc w:val="both"/>
        <w:rPr>
          <w:bCs/>
          <w:color w:val="000000" w:themeColor="text1"/>
          <w:sz w:val="16"/>
          <w:szCs w:val="16"/>
        </w:rPr>
      </w:pPr>
      <w:r w:rsidRPr="006D3E22">
        <w:rPr>
          <w:bCs/>
          <w:color w:val="000000" w:themeColor="text1"/>
          <w:sz w:val="16"/>
          <w:szCs w:val="16"/>
        </w:rPr>
        <w:t>11 (24) сентября 1913 г. на 3-м конкурсе военных самолетов с пролетавшего над ним самолета “Меллер- II” сорвался двигатель и упал на его левую коробку крыльев</w:t>
      </w:r>
      <w:r w:rsidR="009575C2" w:rsidRPr="006D3E22">
        <w:rPr>
          <w:bCs/>
          <w:color w:val="000000" w:themeColor="text1"/>
          <w:sz w:val="16"/>
          <w:szCs w:val="16"/>
        </w:rPr>
        <w:t xml:space="preserve"> “Русского витязя”</w:t>
      </w:r>
      <w:r w:rsidRPr="006D3E22">
        <w:rPr>
          <w:bCs/>
          <w:color w:val="000000" w:themeColor="text1"/>
          <w:sz w:val="16"/>
          <w:szCs w:val="16"/>
        </w:rPr>
        <w:t xml:space="preserve">, сильно повредив ее. После этого самолет не восстанавливался, к тому же и дерево его уже успело отсыреть и вызывало сомнения в прочности. </w:t>
      </w:r>
    </w:p>
    <w:p w14:paraId="1D0F2FD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1913 г. на военном конкурсе самолетов русские машины превзошли многих конкурентов, в числе которых были всемирно известные тогда «Мораны» и «</w:t>
      </w:r>
      <w:proofErr w:type="spellStart"/>
      <w:r w:rsidRPr="006D3E22">
        <w:rPr>
          <w:bCs/>
          <w:color w:val="000000" w:themeColor="text1"/>
          <w:sz w:val="16"/>
          <w:szCs w:val="16"/>
        </w:rPr>
        <w:t>Дюпердюссены</w:t>
      </w:r>
      <w:proofErr w:type="spellEnd"/>
      <w:r w:rsidRPr="006D3E22">
        <w:rPr>
          <w:bCs/>
          <w:color w:val="000000" w:themeColor="text1"/>
          <w:sz w:val="16"/>
          <w:szCs w:val="16"/>
        </w:rPr>
        <w:t xml:space="preserve">». Еще раньше, в 1912 г., испытания русского гидросамолета завоевали ему первое место по сравнению с гидросамолетами </w:t>
      </w:r>
      <w:proofErr w:type="spellStart"/>
      <w:r w:rsidRPr="006D3E22">
        <w:rPr>
          <w:bCs/>
          <w:color w:val="000000" w:themeColor="text1"/>
          <w:sz w:val="16"/>
          <w:szCs w:val="16"/>
        </w:rPr>
        <w:t>Кертисса</w:t>
      </w:r>
      <w:proofErr w:type="spellEnd"/>
      <w:r w:rsidRPr="006D3E22">
        <w:rPr>
          <w:bCs/>
          <w:color w:val="000000" w:themeColor="text1"/>
          <w:sz w:val="16"/>
          <w:szCs w:val="16"/>
        </w:rPr>
        <w:t>, Бреге, Фермана, считавшимися лучшими в мире.</w:t>
      </w:r>
    </w:p>
    <w:p w14:paraId="6AAC34EF" w14:textId="77777777" w:rsidR="002165C2" w:rsidRPr="006D3E22" w:rsidRDefault="002165C2" w:rsidP="006D3E22">
      <w:pPr>
        <w:shd w:val="clear" w:color="auto" w:fill="FFFFFF"/>
        <w:jc w:val="both"/>
        <w:rPr>
          <w:bCs/>
          <w:color w:val="000000" w:themeColor="text1"/>
          <w:sz w:val="16"/>
          <w:szCs w:val="16"/>
        </w:rPr>
      </w:pPr>
    </w:p>
    <w:p w14:paraId="6B779421" w14:textId="7C5BB3C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11 </w:t>
      </w:r>
      <w:r w:rsidR="009575C2" w:rsidRPr="006D3E22">
        <w:rPr>
          <w:bCs/>
          <w:color w:val="000000" w:themeColor="text1"/>
          <w:sz w:val="16"/>
          <w:szCs w:val="16"/>
        </w:rPr>
        <w:t xml:space="preserve">(24) </w:t>
      </w:r>
      <w:r w:rsidRPr="006D3E22">
        <w:rPr>
          <w:bCs/>
          <w:color w:val="000000" w:themeColor="text1"/>
          <w:sz w:val="16"/>
          <w:szCs w:val="16"/>
        </w:rPr>
        <w:t xml:space="preserve">сентября 1913 г. на Корпусном аэродроме проходил 3-й конкурс военных аэропланов. С пролетавшего над "Русским Витязем" аппарата "Меллер-2" сорвался мотор и упал на его левую коробку крыльев. После такого сильного повреждения его решили не восстанавливать. "Русский Витязь" сыграл огромную роль в развитии отечественной авиации. Он послужил прототипом для всех тяжелых самолетов с расположенными в ряд на крыле двигателями (12038). </w:t>
      </w:r>
    </w:p>
    <w:p w14:paraId="657AB7FD" w14:textId="77777777" w:rsidR="002165C2" w:rsidRPr="006D3E22" w:rsidRDefault="002165C2" w:rsidP="006D3E22">
      <w:pPr>
        <w:jc w:val="both"/>
        <w:rPr>
          <w:bCs/>
          <w:color w:val="000000" w:themeColor="text1"/>
          <w:sz w:val="16"/>
          <w:szCs w:val="16"/>
        </w:rPr>
      </w:pPr>
    </w:p>
    <w:p w14:paraId="2FF14472" w14:textId="333C1B96"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11 (24) сентября 1913 </w:t>
      </w:r>
      <w:r w:rsidR="009575C2" w:rsidRPr="006D3E22">
        <w:rPr>
          <w:bCs/>
          <w:color w:val="000000" w:themeColor="text1"/>
          <w:sz w:val="16"/>
          <w:szCs w:val="16"/>
        </w:rPr>
        <w:t xml:space="preserve">г. </w:t>
      </w:r>
      <w:r w:rsidRPr="006D3E22">
        <w:rPr>
          <w:bCs/>
          <w:color w:val="000000" w:themeColor="text1"/>
          <w:sz w:val="16"/>
          <w:szCs w:val="16"/>
        </w:rPr>
        <w:t xml:space="preserve">на корпусном аэродроме (Петербург) произошел необычный случай. С самолета "Меллер-П", управляемого </w:t>
      </w:r>
      <w:proofErr w:type="spellStart"/>
      <w:r w:rsidRPr="006D3E22">
        <w:rPr>
          <w:bCs/>
          <w:color w:val="000000" w:themeColor="text1"/>
          <w:sz w:val="16"/>
          <w:szCs w:val="16"/>
        </w:rPr>
        <w:t>А.М.Габер-Влынским</w:t>
      </w:r>
      <w:proofErr w:type="spellEnd"/>
      <w:r w:rsidRPr="006D3E22">
        <w:rPr>
          <w:bCs/>
          <w:color w:val="000000" w:themeColor="text1"/>
          <w:sz w:val="16"/>
          <w:szCs w:val="16"/>
        </w:rPr>
        <w:t xml:space="preserve">, оторвался двигатель и упал на стоявший около ангара </w:t>
      </w:r>
      <w:proofErr w:type="spellStart"/>
      <w:r w:rsidRPr="006D3E22">
        <w:rPr>
          <w:bCs/>
          <w:color w:val="000000" w:themeColor="text1"/>
          <w:sz w:val="16"/>
          <w:szCs w:val="16"/>
        </w:rPr>
        <w:t>вамолет</w:t>
      </w:r>
      <w:proofErr w:type="spellEnd"/>
      <w:r w:rsidRPr="006D3E22">
        <w:rPr>
          <w:bCs/>
          <w:color w:val="000000" w:themeColor="text1"/>
          <w:sz w:val="16"/>
          <w:szCs w:val="16"/>
        </w:rPr>
        <w:t xml:space="preserve"> "Русский витязь", сильно повредив его. Однако </w:t>
      </w:r>
      <w:proofErr w:type="spellStart"/>
      <w:r w:rsidRPr="006D3E22">
        <w:rPr>
          <w:bCs/>
          <w:color w:val="000000" w:themeColor="text1"/>
          <w:sz w:val="16"/>
          <w:szCs w:val="16"/>
        </w:rPr>
        <w:t>Габер</w:t>
      </w:r>
      <w:proofErr w:type="spellEnd"/>
      <w:r w:rsidRPr="006D3E22">
        <w:rPr>
          <w:bCs/>
          <w:color w:val="000000" w:themeColor="text1"/>
          <w:sz w:val="16"/>
          <w:szCs w:val="16"/>
        </w:rPr>
        <w:t xml:space="preserve">-Волынский благополучно произвел посадку. Решено было не </w:t>
      </w:r>
      <w:proofErr w:type="spellStart"/>
      <w:r w:rsidRPr="006D3E22">
        <w:rPr>
          <w:bCs/>
          <w:color w:val="000000" w:themeColor="text1"/>
          <w:sz w:val="16"/>
          <w:szCs w:val="16"/>
        </w:rPr>
        <w:t>восстанавливатъ</w:t>
      </w:r>
      <w:proofErr w:type="spellEnd"/>
      <w:r w:rsidRPr="006D3E22">
        <w:rPr>
          <w:bCs/>
          <w:color w:val="000000" w:themeColor="text1"/>
          <w:sz w:val="16"/>
          <w:szCs w:val="16"/>
        </w:rPr>
        <w:t xml:space="preserve"> самолет "Русский витязь", поскольку уже шла постройка улучшенного его варианта самолета - "Илья Муромец". ("Аэро". 1913, № 19).</w:t>
      </w:r>
    </w:p>
    <w:p w14:paraId="55DB9398" w14:textId="77777777" w:rsidR="002165C2" w:rsidRPr="006D3E22" w:rsidRDefault="002165C2" w:rsidP="006D3E22">
      <w:pPr>
        <w:shd w:val="clear" w:color="auto" w:fill="FFFFFF"/>
        <w:jc w:val="both"/>
        <w:rPr>
          <w:bCs/>
          <w:color w:val="000000" w:themeColor="text1"/>
          <w:sz w:val="16"/>
          <w:szCs w:val="16"/>
        </w:rPr>
      </w:pPr>
    </w:p>
    <w:p w14:paraId="63BA0150" w14:textId="4ABFFB3D"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11 (24) сентября 1913 </w:t>
      </w:r>
      <w:r w:rsidR="009575C2" w:rsidRPr="006D3E22">
        <w:rPr>
          <w:bCs/>
          <w:color w:val="000000" w:themeColor="text1"/>
          <w:sz w:val="16"/>
          <w:szCs w:val="16"/>
        </w:rPr>
        <w:t xml:space="preserve">г. </w:t>
      </w:r>
      <w:r w:rsidRPr="006D3E22">
        <w:rPr>
          <w:bCs/>
          <w:color w:val="000000" w:themeColor="text1"/>
          <w:sz w:val="16"/>
          <w:szCs w:val="16"/>
        </w:rPr>
        <w:t xml:space="preserve">поздним вечером Сикорский шел от заводской аэродромной конторы к ангарам. Когда до "Русского Витязя" оставалось метров триста, он остановился. Что-то заставило его посмотреть вверх. На высоте 70 м проходил его давний соперник </w:t>
      </w:r>
      <w:proofErr w:type="spellStart"/>
      <w:r w:rsidRPr="006D3E22">
        <w:rPr>
          <w:bCs/>
          <w:color w:val="000000" w:themeColor="text1"/>
          <w:sz w:val="16"/>
          <w:szCs w:val="16"/>
        </w:rPr>
        <w:t>Габер-Влынский</w:t>
      </w:r>
      <w:proofErr w:type="spellEnd"/>
      <w:r w:rsidRPr="006D3E22">
        <w:rPr>
          <w:bCs/>
          <w:color w:val="000000" w:themeColor="text1"/>
          <w:sz w:val="16"/>
          <w:szCs w:val="16"/>
        </w:rPr>
        <w:t xml:space="preserve">. Вдруг послышался треск и от самолета отделился большой черный предмет. Вскоре можно было разглядеть, что это двигатель. </w:t>
      </w:r>
      <w:proofErr w:type="spellStart"/>
      <w:r w:rsidRPr="006D3E22">
        <w:rPr>
          <w:bCs/>
          <w:color w:val="000000" w:themeColor="text1"/>
          <w:sz w:val="16"/>
          <w:szCs w:val="16"/>
        </w:rPr>
        <w:t>Габер-Влынский</w:t>
      </w:r>
      <w:proofErr w:type="spellEnd"/>
      <w:r w:rsidRPr="006D3E22">
        <w:rPr>
          <w:bCs/>
          <w:color w:val="000000" w:themeColor="text1"/>
          <w:sz w:val="16"/>
          <w:szCs w:val="16"/>
        </w:rPr>
        <w:t xml:space="preserve"> пытался остановить падение почти неуправляемой машины (были повреждены тяги руля высоты) и боролся за жизнь до конца. Удар, треск разваливающейся машины ... и чудо: из-под ее обломков вылезает почти невредимый пилот. О том, что он цел, можно было догадаться по длинной и сочной тираде, отпущенной в адрес той груды обломков, что еще совсем недавно называлась самолетом. </w:t>
      </w:r>
    </w:p>
    <w:p w14:paraId="71D144C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Как потом выяснилось, </w:t>
      </w:r>
      <w:proofErr w:type="spellStart"/>
      <w:r w:rsidRPr="006D3E22">
        <w:rPr>
          <w:bCs/>
          <w:color w:val="000000" w:themeColor="text1"/>
          <w:sz w:val="16"/>
          <w:szCs w:val="16"/>
        </w:rPr>
        <w:t>Габер-Влынский</w:t>
      </w:r>
      <w:proofErr w:type="spellEnd"/>
      <w:r w:rsidRPr="006D3E22">
        <w:rPr>
          <w:bCs/>
          <w:color w:val="000000" w:themeColor="text1"/>
          <w:sz w:val="16"/>
          <w:szCs w:val="16"/>
        </w:rPr>
        <w:t xml:space="preserve"> почувствовал удар, самолет затрясло, и двигатель, стоявший за спиной пилота, сорвался с мест креплений и улетел. Причиной аварии явился большой дисбаланс из-за отрыва лопасти пропеллера. Аэродромные остряки, наблюдавшие, как из самолета вываливаются его внутренности, немедленно этот случай окрестили "харакири". Убедившись, что пилот жив и невредим, Сикорский пошел в загородку к "Витязю". Здесь ему и сообщили неприятную новость: двигатель упал на </w:t>
      </w:r>
      <w:proofErr w:type="spellStart"/>
      <w:r w:rsidRPr="006D3E22">
        <w:rPr>
          <w:bCs/>
          <w:color w:val="000000" w:themeColor="text1"/>
          <w:sz w:val="16"/>
          <w:szCs w:val="16"/>
        </w:rPr>
        <w:t>бипланную</w:t>
      </w:r>
      <w:proofErr w:type="spellEnd"/>
      <w:r w:rsidRPr="006D3E22">
        <w:rPr>
          <w:bCs/>
          <w:color w:val="000000" w:themeColor="text1"/>
          <w:sz w:val="16"/>
          <w:szCs w:val="16"/>
        </w:rPr>
        <w:t xml:space="preserve"> коробку "Гранда". </w:t>
      </w:r>
    </w:p>
    <w:p w14:paraId="0447B97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Что же делать? Ремонтировать? Самолет уже часто бывал под дождем, часть крыла покороблена, полотняное покрытие провисало, а тут еще значительный ремонт коробки. Нет, игра не стоит свеч. Самолет уже сделал свое дело. Самое главное - он доказал жизненность схемы гиганта, без единой предпосылки к летному происшествию выполнил 53 полета с общим временем 11 ч и дал огромный объем информации. На основе полученных знаний и опыта уже строилась другая, более совершенная машина. </w:t>
      </w:r>
    </w:p>
    <w:p w14:paraId="4EA3E9B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Так "Русский Витязь" стал родоначальником всех многомоторных тяжелых самолетов в мире. Первый, кто в какой-то степени отважился последовать примеру И. И. Сикорского, был итальянец Дж. </w:t>
      </w:r>
      <w:proofErr w:type="spellStart"/>
      <w:r w:rsidRPr="006D3E22">
        <w:rPr>
          <w:bCs/>
          <w:color w:val="000000" w:themeColor="text1"/>
          <w:sz w:val="16"/>
          <w:szCs w:val="16"/>
        </w:rPr>
        <w:t>Капрони</w:t>
      </w:r>
      <w:proofErr w:type="spellEnd"/>
      <w:r w:rsidRPr="006D3E22">
        <w:rPr>
          <w:bCs/>
          <w:color w:val="000000" w:themeColor="text1"/>
          <w:sz w:val="16"/>
          <w:szCs w:val="16"/>
        </w:rPr>
        <w:t xml:space="preserve">. В 1913 г. уже после создания Сикорским "Гранда" он построил самолет Са-30 с тремя независимыми винтомоторными установками. Однако боковые винты приводились каждый от своего двигателя через сложную трансмиссию, что и </w:t>
      </w:r>
      <w:r w:rsidRPr="006D3E22">
        <w:rPr>
          <w:bCs/>
          <w:color w:val="000000" w:themeColor="text1"/>
          <w:sz w:val="16"/>
          <w:szCs w:val="16"/>
        </w:rPr>
        <w:lastRenderedPageBreak/>
        <w:t xml:space="preserve">предопределило неудачу. Только в 1914 г., когда двигатели были установлены по бокам на крыльях и непосредственно приводили свои пропеллеры, пришел относительный успех, позволивший начать доводку самолета Са-31. </w:t>
      </w:r>
    </w:p>
    <w:p w14:paraId="014A149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Таким образом, приоритет Игоря Ивановича </w:t>
      </w:r>
      <w:proofErr w:type="spellStart"/>
      <w:r w:rsidRPr="006D3E22">
        <w:rPr>
          <w:bCs/>
          <w:color w:val="000000" w:themeColor="text1"/>
          <w:sz w:val="16"/>
          <w:szCs w:val="16"/>
        </w:rPr>
        <w:t>Сикоргкого</w:t>
      </w:r>
      <w:proofErr w:type="spellEnd"/>
      <w:r w:rsidRPr="006D3E22">
        <w:rPr>
          <w:bCs/>
          <w:color w:val="000000" w:themeColor="text1"/>
          <w:sz w:val="16"/>
          <w:szCs w:val="16"/>
        </w:rPr>
        <w:t xml:space="preserve"> в создании тяжелых многомоторных кораблей совершенно бесспорен и это является предметом нашей большой национальной гордости (11294).</w:t>
      </w:r>
    </w:p>
    <w:p w14:paraId="12055335" w14:textId="77777777" w:rsidR="002165C2" w:rsidRPr="006D3E22" w:rsidRDefault="002165C2" w:rsidP="006D3E22">
      <w:pPr>
        <w:jc w:val="both"/>
        <w:rPr>
          <w:bCs/>
          <w:color w:val="000000" w:themeColor="text1"/>
          <w:sz w:val="16"/>
          <w:szCs w:val="16"/>
        </w:rPr>
      </w:pPr>
    </w:p>
    <w:p w14:paraId="7155C403" w14:textId="77777777" w:rsidR="002165C2" w:rsidRPr="006D3E22" w:rsidRDefault="002165C2" w:rsidP="006D3E22">
      <w:pPr>
        <w:jc w:val="both"/>
        <w:rPr>
          <w:bCs/>
          <w:color w:val="0070C0"/>
          <w:sz w:val="16"/>
          <w:szCs w:val="16"/>
        </w:rPr>
      </w:pPr>
      <w:r w:rsidRPr="006D3E22">
        <w:rPr>
          <w:bCs/>
          <w:color w:val="0070C0"/>
          <w:sz w:val="16"/>
          <w:szCs w:val="16"/>
        </w:rPr>
        <w:t>11 (24) сентября 1913 во время проходившего на Корпусном аэродроме конкурса военных аэропланов с биплана «Меллер-II» завода «Дукс» сорвался мотор, который угодил точно в крыло «Витязя». Пилот потерявшего мотор самолёта сумел благополучно приземлиться. Виновницей необычного случая была оторвавшаяся масляная помпа — она попала в пропеллер, тот сломался, лишившийся нагрузки двигатель стал резко увеличить обороты и сорвался с ложемента.</w:t>
      </w:r>
    </w:p>
    <w:p w14:paraId="024D8F6E" w14:textId="77777777" w:rsidR="002165C2" w:rsidRPr="006D3E22" w:rsidRDefault="002165C2" w:rsidP="006D3E22">
      <w:pPr>
        <w:jc w:val="both"/>
        <w:rPr>
          <w:bCs/>
          <w:color w:val="0070C0"/>
          <w:sz w:val="16"/>
          <w:szCs w:val="16"/>
        </w:rPr>
      </w:pPr>
      <w:r w:rsidRPr="006D3E22">
        <w:rPr>
          <w:bCs/>
          <w:color w:val="0070C0"/>
          <w:sz w:val="16"/>
          <w:szCs w:val="16"/>
        </w:rPr>
        <w:t>Создание «Русского витязя» обошлось в 63 тыс. рублей (обычный одномоторный самолёт стоил тогда 7–8 тысяч). К моменту этого происшествия «Русский витязь» налетал более 11 часов. Сикорский решил не восстанавливать самолёт, так как по заказу Морского ведомства уже строился четырёхмоторный «Илья Муромец». Он отличался более высоким и прочным фюзеляжем, увеличенным размахом крыла, носовая часть фюзеляжа была застеклена и образовывала закрытую кабину, как на всех будущих тяжёлых самолётах. Благодаря улучшенной аэродинамике возросла грузоподъёмность, скорость и высота полёта. В 1914 г. началось серийное производство «Ильи Муромца», в годы войны эти самолёты успешно применялись в качестве бомбардировщиков и дальних разведчиков (17489).</w:t>
      </w:r>
    </w:p>
    <w:p w14:paraId="74843338" w14:textId="77777777" w:rsidR="002165C2" w:rsidRPr="006D3E22" w:rsidRDefault="002165C2" w:rsidP="006D3E22">
      <w:pPr>
        <w:jc w:val="both"/>
        <w:rPr>
          <w:bCs/>
          <w:color w:val="0070C0"/>
          <w:sz w:val="16"/>
          <w:szCs w:val="16"/>
        </w:rPr>
      </w:pPr>
    </w:p>
    <w:p w14:paraId="6034ED60"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w:t>
      </w:r>
    </w:p>
    <w:p w14:paraId="6983551D" w14:textId="77777777" w:rsidR="002165C2" w:rsidRPr="006D3E22" w:rsidRDefault="002165C2" w:rsidP="006D3E22">
      <w:pPr>
        <w:shd w:val="clear" w:color="auto" w:fill="FFFFFF"/>
        <w:jc w:val="both"/>
        <w:rPr>
          <w:bCs/>
          <w:i/>
          <w:color w:val="000000" w:themeColor="text1"/>
          <w:sz w:val="16"/>
          <w:szCs w:val="16"/>
        </w:rPr>
      </w:pPr>
    </w:p>
    <w:p w14:paraId="6E65202F" w14:textId="3082C848" w:rsidR="002165C2" w:rsidRPr="006D3E22" w:rsidRDefault="002165C2" w:rsidP="006D3E22">
      <w:pPr>
        <w:jc w:val="both"/>
        <w:rPr>
          <w:bCs/>
          <w:sz w:val="16"/>
          <w:szCs w:val="16"/>
        </w:rPr>
      </w:pPr>
      <w:r w:rsidRPr="006D3E22">
        <w:rPr>
          <w:bCs/>
          <w:sz w:val="16"/>
          <w:szCs w:val="16"/>
        </w:rPr>
        <w:t xml:space="preserve">11 </w:t>
      </w:r>
      <w:r w:rsidR="009575C2" w:rsidRPr="006D3E22">
        <w:rPr>
          <w:bCs/>
          <w:sz w:val="16"/>
          <w:szCs w:val="16"/>
        </w:rPr>
        <w:t xml:space="preserve">(24) </w:t>
      </w:r>
      <w:r w:rsidRPr="006D3E22">
        <w:rPr>
          <w:bCs/>
          <w:sz w:val="16"/>
          <w:szCs w:val="16"/>
        </w:rPr>
        <w:t>сентября 1913 г. ГУ ГШ, получив дополнительный кредит на развитие авиации в размере 8,9 млн. руб., направило в Военный совет представление о формировании еще трех авиационных рот и 21 авиационного отряда . Одновременно авиазаводам была заказана постройка 281 самолета. Принимались меры по увеличению числа выпускаемых школами летчиков, мотористов, механиков и других авиаспециалистов. Большое внимание уделялось строительству аэродромов и всестороннему обеспечению авиачастей: в 1913 г. были приобретены 26 автомобилей и 69 повозок специального типа, заказаны 13 самолетных радиотелеграфных станций и др. Авиатехника поступала в войска непосредственно с заводов и Центрального воздухоплавательного склада (ЦВС), входившего в состав ОВШ. Согласно «Общему плану организации воздухоплавания и авиации в армии», Воздухоплавательная часть предполагала хранить запасы авиаимущества на двух главных центральных складах в С.-Петербурге (на ЦВС) и в Москве, а также – на местных складах (19566).</w:t>
      </w:r>
    </w:p>
    <w:p w14:paraId="3890A56F" w14:textId="77777777" w:rsidR="002165C2" w:rsidRPr="006D3E22" w:rsidRDefault="002165C2" w:rsidP="006D3E22">
      <w:pPr>
        <w:jc w:val="both"/>
        <w:rPr>
          <w:bCs/>
          <w:sz w:val="16"/>
          <w:szCs w:val="16"/>
        </w:rPr>
      </w:pPr>
    </w:p>
    <w:p w14:paraId="20275EA1"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Военное воздухоплавание:</w:t>
      </w:r>
    </w:p>
    <w:p w14:paraId="21660F05" w14:textId="77777777" w:rsidR="002165C2" w:rsidRPr="006D3E22" w:rsidRDefault="002165C2" w:rsidP="006D3E22">
      <w:pPr>
        <w:shd w:val="clear" w:color="auto" w:fill="FFFFFF"/>
        <w:jc w:val="both"/>
        <w:rPr>
          <w:bCs/>
          <w:i/>
          <w:color w:val="000000" w:themeColor="text1"/>
          <w:sz w:val="16"/>
          <w:szCs w:val="16"/>
        </w:rPr>
      </w:pPr>
    </w:p>
    <w:p w14:paraId="635B060F" w14:textId="77777777" w:rsidR="002165C2" w:rsidRPr="006D3E22" w:rsidRDefault="002165C2" w:rsidP="006D3E22">
      <w:pPr>
        <w:jc w:val="both"/>
        <w:rPr>
          <w:bCs/>
          <w:color w:val="0070C0"/>
          <w:sz w:val="16"/>
          <w:szCs w:val="16"/>
        </w:rPr>
      </w:pPr>
      <w:r w:rsidRPr="006D3E22">
        <w:rPr>
          <w:bCs/>
          <w:color w:val="0070C0"/>
          <w:sz w:val="16"/>
          <w:szCs w:val="16"/>
        </w:rPr>
        <w:t>12 (25) сентября 1913 дирижаблем «Альбатросом» был совершен ответственный полет на продолжительность и высоту. Дирижабль выдержал и это испытание. За 12 часов он преодолел 600 верст, при этом в течение трех часов находился на высоте 1500 м, ориентируясь в облаках по компасу (22673).</w:t>
      </w:r>
    </w:p>
    <w:p w14:paraId="36046616" w14:textId="77777777" w:rsidR="002165C2" w:rsidRPr="006D3E22" w:rsidRDefault="002165C2" w:rsidP="006D3E22">
      <w:pPr>
        <w:jc w:val="both"/>
        <w:rPr>
          <w:bCs/>
          <w:color w:val="0070C0"/>
          <w:sz w:val="16"/>
          <w:szCs w:val="16"/>
        </w:rPr>
      </w:pPr>
    </w:p>
    <w:p w14:paraId="61CD1E66"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1514290A" w14:textId="77777777" w:rsidR="002165C2" w:rsidRPr="006D3E22" w:rsidRDefault="002165C2" w:rsidP="006D3E22">
      <w:pPr>
        <w:jc w:val="both"/>
        <w:rPr>
          <w:bCs/>
          <w:i/>
          <w:color w:val="000000" w:themeColor="text1"/>
          <w:sz w:val="16"/>
          <w:szCs w:val="16"/>
        </w:rPr>
      </w:pPr>
    </w:p>
    <w:p w14:paraId="41773362" w14:textId="508E4E27"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14 (27) сентября </w:t>
      </w:r>
      <w:r w:rsidRPr="006D3E22">
        <w:rPr>
          <w:bCs/>
          <w:color w:val="000000" w:themeColor="text1"/>
          <w:sz w:val="16"/>
          <w:szCs w:val="16"/>
        </w:rPr>
        <w:t xml:space="preserve">в 1913 году </w:t>
      </w:r>
      <w:r w:rsidR="009575C2" w:rsidRPr="006D3E22">
        <w:rPr>
          <w:bCs/>
          <w:color w:val="000000" w:themeColor="text1"/>
          <w:sz w:val="16"/>
          <w:szCs w:val="16"/>
        </w:rPr>
        <w:t xml:space="preserve">был поставлен </w:t>
      </w:r>
      <w:r w:rsidRPr="006D3E22">
        <w:rPr>
          <w:bCs/>
          <w:color w:val="000000" w:themeColor="text1"/>
          <w:sz w:val="16"/>
          <w:szCs w:val="16"/>
        </w:rPr>
        <w:t xml:space="preserve">абсолютный мировой рекорд скорости полета - 191,87 км/ч, </w:t>
      </w:r>
      <w:proofErr w:type="spellStart"/>
      <w:r w:rsidRPr="006D3E22">
        <w:rPr>
          <w:bCs/>
          <w:color w:val="000000" w:themeColor="text1"/>
          <w:sz w:val="16"/>
          <w:szCs w:val="16"/>
        </w:rPr>
        <w:t>М.Прево</w:t>
      </w:r>
      <w:proofErr w:type="spellEnd"/>
      <w:r w:rsidRPr="006D3E22">
        <w:rPr>
          <w:bCs/>
          <w:color w:val="000000" w:themeColor="text1"/>
          <w:sz w:val="16"/>
          <w:szCs w:val="16"/>
        </w:rPr>
        <w:t xml:space="preserve"> (Франция) на моноплане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 (11782).</w:t>
      </w:r>
    </w:p>
    <w:p w14:paraId="14FB0CC6" w14:textId="77777777" w:rsidR="002165C2" w:rsidRPr="006D3E22" w:rsidRDefault="002165C2" w:rsidP="006D3E22">
      <w:pPr>
        <w:jc w:val="both"/>
        <w:rPr>
          <w:rStyle w:val="ucoz-forum-post"/>
          <w:rFonts w:eastAsiaTheme="majorEastAsia"/>
          <w:bCs/>
          <w:color w:val="000000" w:themeColor="text1"/>
          <w:sz w:val="16"/>
          <w:szCs w:val="16"/>
        </w:rPr>
      </w:pPr>
    </w:p>
    <w:p w14:paraId="7E25B70E" w14:textId="237339F7" w:rsidR="002165C2" w:rsidRPr="006D3E22" w:rsidRDefault="002165C2" w:rsidP="006D3E22">
      <w:pPr>
        <w:jc w:val="both"/>
        <w:rPr>
          <w:bCs/>
          <w:color w:val="0070C0"/>
          <w:sz w:val="16"/>
          <w:szCs w:val="16"/>
        </w:rPr>
      </w:pPr>
      <w:r w:rsidRPr="006D3E22">
        <w:rPr>
          <w:bCs/>
          <w:color w:val="0070C0"/>
          <w:sz w:val="16"/>
          <w:szCs w:val="16"/>
        </w:rPr>
        <w:t>14 (27) сентября 1913 </w:t>
      </w:r>
      <w:r w:rsidR="009575C2" w:rsidRPr="006D3E22">
        <w:rPr>
          <w:bCs/>
          <w:color w:val="0070C0"/>
          <w:sz w:val="16"/>
          <w:szCs w:val="16"/>
        </w:rPr>
        <w:t>был поставлен а</w:t>
      </w:r>
      <w:r w:rsidRPr="006D3E22">
        <w:rPr>
          <w:bCs/>
          <w:color w:val="0070C0"/>
          <w:sz w:val="16"/>
          <w:szCs w:val="16"/>
        </w:rPr>
        <w:t xml:space="preserve">бсолютный мировой рекорд скорости полёта - 191,87 км/ч, М. Прево (Франция) на моноплане </w:t>
      </w:r>
      <w:proofErr w:type="spellStart"/>
      <w:r w:rsidRPr="006D3E22">
        <w:rPr>
          <w:bCs/>
          <w:color w:val="0070C0"/>
          <w:sz w:val="16"/>
          <w:szCs w:val="16"/>
        </w:rPr>
        <w:t>Депердюссен</w:t>
      </w:r>
      <w:proofErr w:type="spellEnd"/>
      <w:r w:rsidRPr="006D3E22">
        <w:rPr>
          <w:bCs/>
          <w:color w:val="0070C0"/>
          <w:sz w:val="16"/>
          <w:szCs w:val="16"/>
        </w:rPr>
        <w:t xml:space="preserve"> (22353).</w:t>
      </w:r>
    </w:p>
    <w:p w14:paraId="07EC9DF5" w14:textId="77777777" w:rsidR="002165C2" w:rsidRPr="006D3E22" w:rsidRDefault="002165C2" w:rsidP="006D3E22">
      <w:pPr>
        <w:jc w:val="both"/>
        <w:rPr>
          <w:bCs/>
          <w:color w:val="0070C0"/>
          <w:sz w:val="16"/>
          <w:szCs w:val="16"/>
        </w:rPr>
      </w:pPr>
    </w:p>
    <w:p w14:paraId="1B747BE0"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Другие оборонные отрасли:</w:t>
      </w:r>
    </w:p>
    <w:p w14:paraId="5EC0F8DF" w14:textId="77777777" w:rsidR="002165C2" w:rsidRPr="006D3E22" w:rsidRDefault="002165C2" w:rsidP="006D3E22">
      <w:pPr>
        <w:jc w:val="both"/>
        <w:rPr>
          <w:bCs/>
          <w:color w:val="000000" w:themeColor="text1"/>
          <w:sz w:val="16"/>
          <w:szCs w:val="16"/>
        </w:rPr>
      </w:pPr>
    </w:p>
    <w:p w14:paraId="001B4C73" w14:textId="730AFCDE"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15 (28) сентября все станции </w:t>
      </w:r>
      <w:r w:rsidR="009575C2" w:rsidRPr="006D3E22">
        <w:rPr>
          <w:bCs/>
          <w:color w:val="000000" w:themeColor="text1"/>
          <w:sz w:val="16"/>
          <w:szCs w:val="16"/>
        </w:rPr>
        <w:t xml:space="preserve">на Севере </w:t>
      </w:r>
      <w:r w:rsidRPr="006D3E22">
        <w:rPr>
          <w:bCs/>
          <w:color w:val="000000" w:themeColor="text1"/>
          <w:sz w:val="16"/>
          <w:szCs w:val="16"/>
        </w:rPr>
        <w:t>были готовы. Это было в 22 часа. Мы вызвали Архангельск - молчит, через 5 мин. дали второй вызов - молчит, через 5 мин. мы дали третий вызов, я прибавил мощнос</w:t>
      </w:r>
      <w:r w:rsidRPr="006D3E22">
        <w:rPr>
          <w:bCs/>
          <w:color w:val="000000" w:themeColor="text1"/>
          <w:sz w:val="16"/>
          <w:szCs w:val="16"/>
        </w:rPr>
        <w:softHyphen/>
        <w:t>ти на 20% - ответа нет. У всех присутствующих рабочих на ли</w:t>
      </w:r>
      <w:r w:rsidRPr="006D3E22">
        <w:rPr>
          <w:bCs/>
          <w:color w:val="000000" w:themeColor="text1"/>
          <w:sz w:val="16"/>
          <w:szCs w:val="16"/>
        </w:rPr>
        <w:softHyphen/>
        <w:t>цах беспокойство и, наконец, через 4 минуты - ответ: "принимаем хорошо ". У всех вырвался громкий вздох облегчения. Потом оказа</w:t>
      </w:r>
      <w:r w:rsidRPr="006D3E22">
        <w:rPr>
          <w:bCs/>
          <w:color w:val="000000" w:themeColor="text1"/>
          <w:sz w:val="16"/>
          <w:szCs w:val="16"/>
        </w:rPr>
        <w:softHyphen/>
        <w:t>лось, что в Архангельске не было дома моториста.</w:t>
      </w:r>
    </w:p>
    <w:p w14:paraId="3250776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1914 году начали устанавливать пеленгаторные станции. Приём был уже на лампы и телефоны. Тогда же производили пе</w:t>
      </w:r>
      <w:r w:rsidRPr="006D3E22">
        <w:rPr>
          <w:bCs/>
          <w:color w:val="000000" w:themeColor="text1"/>
          <w:sz w:val="16"/>
          <w:szCs w:val="16"/>
        </w:rPr>
        <w:softHyphen/>
        <w:t>ленгование грозовых разрядов совместно с компанией "Маркони", чтобы определить их очаг. Говорили, что очаг находится где-то в африканской пустыне.</w:t>
      </w:r>
    </w:p>
    <w:p w14:paraId="5401508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1915 году в Москве на Ходынке начали строить длинновол</w:t>
      </w:r>
      <w:r w:rsidRPr="006D3E22">
        <w:rPr>
          <w:bCs/>
          <w:color w:val="000000" w:themeColor="text1"/>
          <w:sz w:val="16"/>
          <w:szCs w:val="16"/>
        </w:rPr>
        <w:softHyphen/>
        <w:t>новую радиостанцию, тоже искровую, мощностью 300 кВт. Сред</w:t>
      </w:r>
      <w:r w:rsidRPr="006D3E22">
        <w:rPr>
          <w:bCs/>
          <w:color w:val="000000" w:themeColor="text1"/>
          <w:sz w:val="16"/>
          <w:szCs w:val="16"/>
        </w:rPr>
        <w:softHyphen/>
        <w:t>нюю железную мачту высотой 120 м делал и ставил завод "Бари ". Крайние мачты были деревянные высотой 20 м. Заземление состо</w:t>
      </w:r>
      <w:r w:rsidRPr="006D3E22">
        <w:rPr>
          <w:bCs/>
          <w:color w:val="000000" w:themeColor="text1"/>
          <w:sz w:val="16"/>
          <w:szCs w:val="16"/>
        </w:rPr>
        <w:softHyphen/>
        <w:t>яло из 5 железных труб, опущенных на глубину грунтовых вод. Кроме этого, имелось заземление в виде сети под мачтами из мед</w:t>
      </w:r>
      <w:r w:rsidRPr="006D3E22">
        <w:rPr>
          <w:bCs/>
          <w:color w:val="000000" w:themeColor="text1"/>
          <w:sz w:val="16"/>
          <w:szCs w:val="16"/>
        </w:rPr>
        <w:softHyphen/>
        <w:t>ной проволоки, зарытой на 20-25 см. Силовая установка состояла из двух дизелей Коломенского завода мощностью 400 л.с. каждый и батареи аккумуляторов, а также 10 или 16 умформеров завода Чибисова. Посредством реле они соединялись с вращающимся дис</w:t>
      </w:r>
      <w:r w:rsidRPr="006D3E22">
        <w:rPr>
          <w:bCs/>
          <w:color w:val="000000" w:themeColor="text1"/>
          <w:sz w:val="16"/>
          <w:szCs w:val="16"/>
        </w:rPr>
        <w:softHyphen/>
        <w:t xml:space="preserve">ковым разрядником. Контур состоял из батареи масляных </w:t>
      </w:r>
      <w:proofErr w:type="spellStart"/>
      <w:r w:rsidRPr="006D3E22">
        <w:rPr>
          <w:bCs/>
          <w:color w:val="000000" w:themeColor="text1"/>
          <w:sz w:val="16"/>
          <w:szCs w:val="16"/>
        </w:rPr>
        <w:t>лейдено</w:t>
      </w:r>
      <w:proofErr w:type="spellEnd"/>
      <w:r w:rsidRPr="006D3E22">
        <w:rPr>
          <w:bCs/>
          <w:color w:val="000000" w:themeColor="text1"/>
          <w:sz w:val="16"/>
          <w:szCs w:val="16"/>
        </w:rPr>
        <w:t xml:space="preserve"> ких конденсаторов и медной посеребренной спирали. Приемная стан</w:t>
      </w:r>
      <w:r w:rsidRPr="006D3E22">
        <w:rPr>
          <w:bCs/>
          <w:color w:val="000000" w:themeColor="text1"/>
          <w:sz w:val="16"/>
          <w:szCs w:val="16"/>
        </w:rPr>
        <w:softHyphen/>
        <w:t>ция была ламповая для приема на ленту, слух и фонограф. Подоб</w:t>
      </w:r>
      <w:r w:rsidRPr="006D3E22">
        <w:rPr>
          <w:bCs/>
          <w:color w:val="000000" w:themeColor="text1"/>
          <w:sz w:val="16"/>
          <w:szCs w:val="16"/>
        </w:rPr>
        <w:softHyphen/>
        <w:t>ная станция одновременно строилась другим инженером в Царс</w:t>
      </w:r>
      <w:r w:rsidRPr="006D3E22">
        <w:rPr>
          <w:bCs/>
          <w:color w:val="000000" w:themeColor="text1"/>
          <w:sz w:val="16"/>
          <w:szCs w:val="16"/>
        </w:rPr>
        <w:softHyphen/>
        <w:t>ком Селе ".</w:t>
      </w:r>
    </w:p>
    <w:p w14:paraId="517C514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1916 г. и начале 1917г. мною устанавливались </w:t>
      </w:r>
      <w:proofErr w:type="spellStart"/>
      <w:r w:rsidRPr="006D3E22">
        <w:rPr>
          <w:bCs/>
          <w:color w:val="000000" w:themeColor="text1"/>
          <w:sz w:val="16"/>
          <w:szCs w:val="16"/>
        </w:rPr>
        <w:t>радиостан-ции</w:t>
      </w:r>
      <w:proofErr w:type="spellEnd"/>
      <w:r w:rsidRPr="006D3E22">
        <w:rPr>
          <w:bCs/>
          <w:color w:val="000000" w:themeColor="text1"/>
          <w:sz w:val="16"/>
          <w:szCs w:val="16"/>
        </w:rPr>
        <w:t xml:space="preserve"> и пеленгаторы в Балтийском море и на островах </w:t>
      </w:r>
      <w:proofErr w:type="spellStart"/>
      <w:r w:rsidRPr="006D3E22">
        <w:rPr>
          <w:bCs/>
          <w:color w:val="000000" w:themeColor="text1"/>
          <w:sz w:val="16"/>
          <w:szCs w:val="16"/>
        </w:rPr>
        <w:t>Энксе</w:t>
      </w:r>
      <w:proofErr w:type="spellEnd"/>
      <w:r w:rsidRPr="006D3E22">
        <w:rPr>
          <w:bCs/>
          <w:color w:val="000000" w:themeColor="text1"/>
          <w:sz w:val="16"/>
          <w:szCs w:val="16"/>
        </w:rPr>
        <w:t xml:space="preserve">. </w:t>
      </w:r>
      <w:proofErr w:type="spellStart"/>
      <w:r w:rsidRPr="006D3E22">
        <w:rPr>
          <w:bCs/>
          <w:color w:val="000000" w:themeColor="text1"/>
          <w:sz w:val="16"/>
          <w:szCs w:val="16"/>
        </w:rPr>
        <w:t>Люм</w:t>
      </w:r>
      <w:proofErr w:type="spellEnd"/>
      <w:r w:rsidRPr="006D3E22">
        <w:rPr>
          <w:bCs/>
          <w:color w:val="000000" w:themeColor="text1"/>
          <w:sz w:val="16"/>
          <w:szCs w:val="16"/>
        </w:rPr>
        <w:t xml:space="preserve">, Преете и др. Начали также строить дуговою радиостанцию, но не успели её закончить, так как немцы начали с а </w:t>
      </w:r>
      <w:proofErr w:type="spellStart"/>
      <w:r w:rsidRPr="006D3E22">
        <w:rPr>
          <w:bCs/>
          <w:color w:val="000000" w:themeColor="text1"/>
          <w:sz w:val="16"/>
          <w:szCs w:val="16"/>
        </w:rPr>
        <w:t>эронланов</w:t>
      </w:r>
      <w:proofErr w:type="spellEnd"/>
      <w:r w:rsidRPr="006D3E22">
        <w:rPr>
          <w:bCs/>
          <w:color w:val="000000" w:themeColor="text1"/>
          <w:sz w:val="16"/>
          <w:szCs w:val="16"/>
        </w:rPr>
        <w:t xml:space="preserve"> обстре</w:t>
      </w:r>
      <w:r w:rsidRPr="006D3E22">
        <w:rPr>
          <w:bCs/>
          <w:color w:val="000000" w:themeColor="text1"/>
          <w:sz w:val="16"/>
          <w:szCs w:val="16"/>
        </w:rPr>
        <w:softHyphen/>
        <w:t>ливать стройку т пулеметов (11481).</w:t>
      </w:r>
    </w:p>
    <w:p w14:paraId="29469D4F" w14:textId="77777777" w:rsidR="002165C2" w:rsidRPr="006D3E22" w:rsidRDefault="002165C2" w:rsidP="006D3E22">
      <w:pPr>
        <w:jc w:val="both"/>
        <w:rPr>
          <w:bCs/>
          <w:color w:val="000000" w:themeColor="text1"/>
          <w:sz w:val="16"/>
          <w:szCs w:val="16"/>
        </w:rPr>
      </w:pPr>
    </w:p>
    <w:p w14:paraId="150D9FFE"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46BF80E8" w14:textId="77777777" w:rsidR="002165C2" w:rsidRPr="006D3E22" w:rsidRDefault="002165C2" w:rsidP="006D3E22">
      <w:pPr>
        <w:jc w:val="both"/>
        <w:rPr>
          <w:bCs/>
          <w:color w:val="000000" w:themeColor="text1"/>
          <w:sz w:val="16"/>
          <w:szCs w:val="16"/>
        </w:rPr>
      </w:pPr>
    </w:p>
    <w:p w14:paraId="3BC10F8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16 (29) сентября 1913 в Севастополе американский конструктор и летчик Гленн Кертис лично демонстрировал свою летающую лодку. С ним летали начальник школы подполковник Мурузи и морские </w:t>
      </w:r>
      <w:proofErr w:type="spellStart"/>
      <w:r w:rsidRPr="006D3E22">
        <w:rPr>
          <w:bCs/>
          <w:color w:val="000000" w:themeColor="text1"/>
          <w:sz w:val="16"/>
          <w:szCs w:val="16"/>
        </w:rPr>
        <w:t>летчи</w:t>
      </w:r>
      <w:proofErr w:type="spellEnd"/>
      <w:r w:rsidRPr="006D3E22">
        <w:rPr>
          <w:bCs/>
          <w:color w:val="000000" w:themeColor="text1"/>
          <w:sz w:val="16"/>
          <w:szCs w:val="16"/>
        </w:rPr>
        <w:t xml:space="preserve">-лейтенанты </w:t>
      </w:r>
      <w:proofErr w:type="spellStart"/>
      <w:r w:rsidRPr="006D3E22">
        <w:rPr>
          <w:bCs/>
          <w:color w:val="000000" w:themeColor="text1"/>
          <w:sz w:val="16"/>
          <w:szCs w:val="16"/>
        </w:rPr>
        <w:t>Страховский</w:t>
      </w:r>
      <w:proofErr w:type="spellEnd"/>
      <w:r w:rsidRPr="006D3E22">
        <w:rPr>
          <w:bCs/>
          <w:color w:val="000000" w:themeColor="text1"/>
          <w:sz w:val="16"/>
          <w:szCs w:val="16"/>
        </w:rPr>
        <w:t xml:space="preserve"> и </w:t>
      </w:r>
      <w:proofErr w:type="spellStart"/>
      <w:r w:rsidRPr="006D3E22">
        <w:rPr>
          <w:bCs/>
          <w:color w:val="000000" w:themeColor="text1"/>
          <w:sz w:val="16"/>
          <w:szCs w:val="16"/>
        </w:rPr>
        <w:t>Утгоф</w:t>
      </w:r>
      <w:proofErr w:type="spellEnd"/>
      <w:r w:rsidRPr="006D3E22">
        <w:rPr>
          <w:bCs/>
          <w:color w:val="000000" w:themeColor="text1"/>
          <w:sz w:val="16"/>
          <w:szCs w:val="16"/>
        </w:rPr>
        <w:t xml:space="preserve">, Гидросамолеты Кертиса, хотя и не удовлетворяли требования морского министерства, все же были закуплены за неимением лучших, и эксплуатировались, пока были заменены с 1916 г. летающими лодками </w:t>
      </w:r>
      <w:proofErr w:type="spellStart"/>
      <w:r w:rsidRPr="006D3E22">
        <w:rPr>
          <w:bCs/>
          <w:color w:val="000000" w:themeColor="text1"/>
          <w:sz w:val="16"/>
          <w:szCs w:val="16"/>
        </w:rPr>
        <w:t>Д.П.Григоровича</w:t>
      </w:r>
      <w:proofErr w:type="spellEnd"/>
      <w:r w:rsidRPr="006D3E22">
        <w:rPr>
          <w:bCs/>
          <w:color w:val="000000" w:themeColor="text1"/>
          <w:sz w:val="16"/>
          <w:szCs w:val="16"/>
        </w:rPr>
        <w:t>. ("Аэро</w:t>
      </w:r>
      <w:r w:rsidRPr="006D3E22">
        <w:rPr>
          <w:bCs/>
          <w:color w:val="000000" w:themeColor="text1"/>
          <w:sz w:val="16"/>
          <w:szCs w:val="16"/>
          <w:vertAlign w:val="superscript"/>
        </w:rPr>
        <w:t>|:</w:t>
      </w:r>
      <w:r w:rsidRPr="006D3E22">
        <w:rPr>
          <w:bCs/>
          <w:color w:val="000000" w:themeColor="text1"/>
          <w:sz w:val="16"/>
          <w:szCs w:val="16"/>
        </w:rPr>
        <w:t>и автомобильная жизнь". 1914, №4).</w:t>
      </w:r>
    </w:p>
    <w:p w14:paraId="787CD626" w14:textId="77777777" w:rsidR="002165C2" w:rsidRPr="006D3E22" w:rsidRDefault="002165C2" w:rsidP="006D3E22">
      <w:pPr>
        <w:shd w:val="clear" w:color="auto" w:fill="FFFFFF"/>
        <w:jc w:val="both"/>
        <w:rPr>
          <w:bCs/>
          <w:color w:val="000000" w:themeColor="text1"/>
          <w:sz w:val="16"/>
          <w:szCs w:val="16"/>
        </w:rPr>
      </w:pPr>
    </w:p>
    <w:p w14:paraId="38ECD81C" w14:textId="77777777" w:rsidR="00D83018" w:rsidRPr="006D3E22" w:rsidRDefault="00D83018" w:rsidP="006D3E22">
      <w:pPr>
        <w:jc w:val="both"/>
        <w:rPr>
          <w:bCs/>
          <w:color w:val="0070C0"/>
          <w:sz w:val="16"/>
          <w:szCs w:val="16"/>
        </w:rPr>
      </w:pPr>
      <w:r w:rsidRPr="006D3E22">
        <w:rPr>
          <w:bCs/>
          <w:color w:val="0070C0"/>
          <w:sz w:val="16"/>
          <w:szCs w:val="16"/>
        </w:rPr>
        <w:t>16 (29) сентября 1913 г. в Севастополе американский конструктор и летчик Глен Кертис лично демонстрировал свою летающую лодку. С ним лета</w:t>
      </w:r>
      <w:r w:rsidRPr="006D3E22">
        <w:rPr>
          <w:bCs/>
          <w:color w:val="0070C0"/>
          <w:sz w:val="16"/>
          <w:szCs w:val="16"/>
        </w:rPr>
        <w:softHyphen/>
        <w:t xml:space="preserve">ли начальник школы подполковник Мурузи и морские летчики лейтенанты </w:t>
      </w:r>
      <w:proofErr w:type="spellStart"/>
      <w:r w:rsidRPr="006D3E22">
        <w:rPr>
          <w:bCs/>
          <w:color w:val="0070C0"/>
          <w:sz w:val="16"/>
          <w:szCs w:val="16"/>
        </w:rPr>
        <w:t>Страховский</w:t>
      </w:r>
      <w:proofErr w:type="spellEnd"/>
      <w:r w:rsidRPr="006D3E22">
        <w:rPr>
          <w:bCs/>
          <w:color w:val="0070C0"/>
          <w:sz w:val="16"/>
          <w:szCs w:val="16"/>
        </w:rPr>
        <w:t xml:space="preserve"> и </w:t>
      </w:r>
      <w:proofErr w:type="spellStart"/>
      <w:r w:rsidRPr="006D3E22">
        <w:rPr>
          <w:bCs/>
          <w:color w:val="0070C0"/>
          <w:sz w:val="16"/>
          <w:szCs w:val="16"/>
        </w:rPr>
        <w:t>Утгоф</w:t>
      </w:r>
      <w:proofErr w:type="spellEnd"/>
      <w:r w:rsidRPr="006D3E22">
        <w:rPr>
          <w:bCs/>
          <w:color w:val="0070C0"/>
          <w:sz w:val="16"/>
          <w:szCs w:val="16"/>
        </w:rPr>
        <w:t>. Гидро самолеты Кертиса, хотя и не удовле</w:t>
      </w:r>
      <w:r w:rsidRPr="006D3E22">
        <w:rPr>
          <w:bCs/>
          <w:color w:val="0070C0"/>
          <w:sz w:val="16"/>
          <w:szCs w:val="16"/>
        </w:rPr>
        <w:softHyphen/>
        <w:t>творяли требованиям морского министерства, все же были. закуплены, за неимением лучших, и эксплуатировались пока не были заменены летающими лодками Д.П. Григоровича.</w:t>
      </w:r>
    </w:p>
    <w:p w14:paraId="712B7C71" w14:textId="77777777" w:rsidR="00D83018" w:rsidRPr="006D3E22" w:rsidRDefault="00D83018" w:rsidP="006D3E22">
      <w:pPr>
        <w:jc w:val="both"/>
        <w:rPr>
          <w:bCs/>
          <w:color w:val="0070C0"/>
          <w:sz w:val="16"/>
          <w:szCs w:val="16"/>
        </w:rPr>
      </w:pPr>
      <w:r w:rsidRPr="006D3E22">
        <w:rPr>
          <w:bCs/>
          <w:color w:val="0070C0"/>
          <w:sz w:val="16"/>
          <w:szCs w:val="16"/>
        </w:rPr>
        <w:t>/"Аэро и авт. жизнь", 1914, № 4/ (23320).</w:t>
      </w:r>
    </w:p>
    <w:p w14:paraId="2C51E5D3" w14:textId="77777777" w:rsidR="00D83018" w:rsidRPr="006D3E22" w:rsidRDefault="00D83018" w:rsidP="006D3E22">
      <w:pPr>
        <w:jc w:val="both"/>
        <w:rPr>
          <w:bCs/>
          <w:color w:val="0070C0"/>
          <w:sz w:val="16"/>
          <w:szCs w:val="16"/>
        </w:rPr>
      </w:pPr>
    </w:p>
    <w:p w14:paraId="68306D88"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Франции:</w:t>
      </w:r>
    </w:p>
    <w:p w14:paraId="24E6F2D1" w14:textId="77777777" w:rsidR="002165C2" w:rsidRPr="006D3E22" w:rsidRDefault="002165C2" w:rsidP="006D3E22">
      <w:pPr>
        <w:jc w:val="both"/>
        <w:rPr>
          <w:bCs/>
          <w:color w:val="000000" w:themeColor="text1"/>
          <w:sz w:val="16"/>
          <w:szCs w:val="16"/>
        </w:rPr>
      </w:pPr>
    </w:p>
    <w:p w14:paraId="4AFE11CB" w14:textId="3CF6239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16 (29) сентября 1913 г. самолет компании «SPAD» вписал свое имя в историю авиации, установив абсолютный мировой рекорд скорости 203,85 км/ч (126,67 миль/ч). В течение следующих нескольких месяцев </w:t>
      </w:r>
      <w:proofErr w:type="spellStart"/>
      <w:r w:rsidRPr="006D3E22">
        <w:rPr>
          <w:bCs/>
          <w:color w:val="000000" w:themeColor="text1"/>
          <w:sz w:val="16"/>
          <w:szCs w:val="16"/>
        </w:rPr>
        <w:t>Бечеро</w:t>
      </w:r>
      <w:proofErr w:type="spellEnd"/>
      <w:r w:rsidRPr="006D3E22">
        <w:rPr>
          <w:bCs/>
          <w:color w:val="000000" w:themeColor="text1"/>
          <w:sz w:val="16"/>
          <w:szCs w:val="16"/>
        </w:rPr>
        <w:t xml:space="preserve"> и </w:t>
      </w:r>
      <w:proofErr w:type="spellStart"/>
      <w:r w:rsidRPr="006D3E22">
        <w:rPr>
          <w:bCs/>
          <w:color w:val="000000" w:themeColor="text1"/>
          <w:sz w:val="16"/>
          <w:szCs w:val="16"/>
        </w:rPr>
        <w:t>Хербемонт</w:t>
      </w:r>
      <w:proofErr w:type="spellEnd"/>
      <w:r w:rsidRPr="006D3E22">
        <w:rPr>
          <w:bCs/>
          <w:color w:val="000000" w:themeColor="text1"/>
          <w:sz w:val="16"/>
          <w:szCs w:val="16"/>
        </w:rPr>
        <w:t xml:space="preserve"> создали самый быстрый предвоенный самолет. Однако вскоре компания А. </w:t>
      </w:r>
      <w:proofErr w:type="spellStart"/>
      <w:r w:rsidRPr="006D3E22">
        <w:rPr>
          <w:bCs/>
          <w:color w:val="000000" w:themeColor="text1"/>
          <w:sz w:val="16"/>
          <w:szCs w:val="16"/>
        </w:rPr>
        <w:t>Депердюссена</w:t>
      </w:r>
      <w:proofErr w:type="spellEnd"/>
      <w:r w:rsidRPr="006D3E22">
        <w:rPr>
          <w:bCs/>
          <w:color w:val="000000" w:themeColor="text1"/>
          <w:sz w:val="16"/>
          <w:szCs w:val="16"/>
        </w:rPr>
        <w:t xml:space="preserve"> потерпела финансовый крах.</w:t>
      </w:r>
    </w:p>
    <w:p w14:paraId="0FFD78B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Дальнейшая судьба авиационной компании «SPAD» связана с именем пилота «номер 1» Луи Блерио. Став владельцем, Луи переименовал ее в «Societe </w:t>
      </w:r>
      <w:proofErr w:type="spellStart"/>
      <w:r w:rsidRPr="006D3E22">
        <w:rPr>
          <w:bCs/>
          <w:color w:val="000000" w:themeColor="text1"/>
          <w:sz w:val="16"/>
          <w:szCs w:val="16"/>
        </w:rPr>
        <w:t>Pour</w:t>
      </w:r>
      <w:proofErr w:type="spellEnd"/>
      <w:r w:rsidRPr="006D3E22">
        <w:rPr>
          <w:bCs/>
          <w:color w:val="000000" w:themeColor="text1"/>
          <w:sz w:val="16"/>
          <w:szCs w:val="16"/>
        </w:rPr>
        <w:t xml:space="preserve"> </w:t>
      </w:r>
      <w:proofErr w:type="spellStart"/>
      <w:r w:rsidRPr="006D3E22">
        <w:rPr>
          <w:bCs/>
          <w:color w:val="000000" w:themeColor="text1"/>
          <w:sz w:val="16"/>
          <w:szCs w:val="16"/>
        </w:rPr>
        <w:t>l’Aviation</w:t>
      </w:r>
      <w:proofErr w:type="spellEnd"/>
      <w:r w:rsidRPr="006D3E22">
        <w:rPr>
          <w:bCs/>
          <w:color w:val="000000" w:themeColor="text1"/>
          <w:sz w:val="16"/>
          <w:szCs w:val="16"/>
        </w:rPr>
        <w:t xml:space="preserve"> </w:t>
      </w:r>
      <w:proofErr w:type="spellStart"/>
      <w:r w:rsidRPr="006D3E22">
        <w:rPr>
          <w:bCs/>
          <w:color w:val="000000" w:themeColor="text1"/>
          <w:sz w:val="16"/>
          <w:szCs w:val="16"/>
        </w:rPr>
        <w:t>et</w:t>
      </w:r>
      <w:proofErr w:type="spellEnd"/>
      <w:r w:rsidRPr="006D3E22">
        <w:rPr>
          <w:bCs/>
          <w:color w:val="000000" w:themeColor="text1"/>
          <w:sz w:val="16"/>
          <w:szCs w:val="16"/>
        </w:rPr>
        <w:t xml:space="preserve"> </w:t>
      </w:r>
      <w:proofErr w:type="spellStart"/>
      <w:r w:rsidRPr="006D3E22">
        <w:rPr>
          <w:bCs/>
          <w:color w:val="000000" w:themeColor="text1"/>
          <w:sz w:val="16"/>
          <w:szCs w:val="16"/>
        </w:rPr>
        <w:t>ses</w:t>
      </w:r>
      <w:proofErr w:type="spellEnd"/>
      <w:r w:rsidRPr="006D3E22">
        <w:rPr>
          <w:bCs/>
          <w:color w:val="000000" w:themeColor="text1"/>
          <w:sz w:val="16"/>
          <w:szCs w:val="16"/>
        </w:rPr>
        <w:t xml:space="preserve"> </w:t>
      </w:r>
      <w:proofErr w:type="spellStart"/>
      <w:r w:rsidRPr="006D3E22">
        <w:rPr>
          <w:bCs/>
          <w:color w:val="000000" w:themeColor="text1"/>
          <w:sz w:val="16"/>
          <w:szCs w:val="16"/>
        </w:rPr>
        <w:t>Derives</w:t>
      </w:r>
      <w:proofErr w:type="spellEnd"/>
      <w:r w:rsidRPr="006D3E22">
        <w:rPr>
          <w:bCs/>
          <w:color w:val="000000" w:themeColor="text1"/>
          <w:sz w:val="16"/>
          <w:szCs w:val="16"/>
        </w:rPr>
        <w:t>», тем самым хитроумно сохранив уже ставшую известной аббревиатуру «SPAD». Сама компания построила в годы первой мировой войны более 2000 самолетов, но намного больше экземпляров построили ее субподрядчики. Первым военным самолетом новой компании «SPAD» стал аппарат «SPAD A-1», который имел необычную конфигурацию. Это было вызвано тем, что в самолетах с толкающим винтом валено было обеспечить широкое поле обстрела для переднего пулемета. Для этого стрелка с вооружением обычно размещали впереди пилота. На самолете «SPAD A-1» в целом была принята общепринятая конструкция биплана с установкой в передней части фюзеляжа двигателя, но кабина стрелка при этом размещалась впереди винта. В итоге оказалось, что такая компоновка не удовлетворяла ни пилотов, ни стрелков, поскольку плоскость вращения винта находилась в достаточно опасной близости к ним.</w:t>
      </w:r>
    </w:p>
    <w:p w14:paraId="0A0D6B90" w14:textId="77777777" w:rsidR="002165C2" w:rsidRPr="006D3E22" w:rsidRDefault="002165C2" w:rsidP="006D3E22">
      <w:pPr>
        <w:jc w:val="both"/>
        <w:rPr>
          <w:bCs/>
          <w:color w:val="000000" w:themeColor="text1"/>
          <w:sz w:val="16"/>
          <w:szCs w:val="16"/>
        </w:rPr>
      </w:pPr>
    </w:p>
    <w:p w14:paraId="3FE42DAF" w14:textId="77777777"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16 (29) сентября </w:t>
      </w:r>
      <w:r w:rsidRPr="006D3E22">
        <w:rPr>
          <w:bCs/>
          <w:color w:val="000000" w:themeColor="text1"/>
          <w:sz w:val="16"/>
          <w:szCs w:val="16"/>
        </w:rPr>
        <w:t>в 1913 году французский лётчик Морис Прево на моноплане «</w:t>
      </w:r>
      <w:proofErr w:type="spellStart"/>
      <w:r w:rsidRPr="006D3E22">
        <w:rPr>
          <w:bCs/>
          <w:color w:val="000000" w:themeColor="text1"/>
          <w:sz w:val="16"/>
          <w:szCs w:val="16"/>
        </w:rPr>
        <w:t>Deperdussin</w:t>
      </w:r>
      <w:proofErr w:type="spellEnd"/>
      <w:r w:rsidRPr="006D3E22">
        <w:rPr>
          <w:bCs/>
          <w:color w:val="000000" w:themeColor="text1"/>
          <w:sz w:val="16"/>
          <w:szCs w:val="16"/>
        </w:rPr>
        <w:t xml:space="preserve"> </w:t>
      </w:r>
      <w:proofErr w:type="spellStart"/>
      <w:r w:rsidRPr="006D3E22">
        <w:rPr>
          <w:bCs/>
          <w:color w:val="000000" w:themeColor="text1"/>
          <w:sz w:val="16"/>
          <w:szCs w:val="16"/>
        </w:rPr>
        <w:t>Monocoque</w:t>
      </w:r>
      <w:proofErr w:type="spellEnd"/>
      <w:r w:rsidRPr="006D3E22">
        <w:rPr>
          <w:bCs/>
          <w:color w:val="000000" w:themeColor="text1"/>
          <w:sz w:val="16"/>
          <w:szCs w:val="16"/>
        </w:rPr>
        <w:t xml:space="preserve"> </w:t>
      </w:r>
      <w:proofErr w:type="spellStart"/>
      <w:r w:rsidRPr="006D3E22">
        <w:rPr>
          <w:bCs/>
          <w:color w:val="000000" w:themeColor="text1"/>
          <w:sz w:val="16"/>
          <w:szCs w:val="16"/>
        </w:rPr>
        <w:t>Racer</w:t>
      </w:r>
      <w:proofErr w:type="spellEnd"/>
      <w:r w:rsidRPr="006D3E22">
        <w:rPr>
          <w:bCs/>
          <w:color w:val="000000" w:themeColor="text1"/>
          <w:sz w:val="16"/>
          <w:szCs w:val="16"/>
        </w:rPr>
        <w:t xml:space="preserve">» впервые превысил скорость 200 км/ч и достиг скорости 203,86 км/ч.;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 "Спорт" (Монокок № 11).</w:t>
      </w:r>
    </w:p>
    <w:p w14:paraId="2FB9592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Строившийся на заводе Лебедева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 имел фюзеляж </w:t>
      </w:r>
      <w:proofErr w:type="spellStart"/>
      <w:r w:rsidRPr="006D3E22">
        <w:rPr>
          <w:bCs/>
          <w:color w:val="000000" w:themeColor="text1"/>
          <w:sz w:val="16"/>
          <w:szCs w:val="16"/>
        </w:rPr>
        <w:t>монококовой</w:t>
      </w:r>
      <w:proofErr w:type="spellEnd"/>
      <w:r w:rsidRPr="006D3E22">
        <w:rPr>
          <w:bCs/>
          <w:color w:val="000000" w:themeColor="text1"/>
          <w:sz w:val="16"/>
          <w:szCs w:val="16"/>
        </w:rPr>
        <w:t xml:space="preserve"> конструкции - отсюда еще одно его название "Монокок № 11". Машина была выполнена особенно тщательно, снабжена </w:t>
      </w:r>
      <w:proofErr w:type="spellStart"/>
      <w:r w:rsidRPr="006D3E22">
        <w:rPr>
          <w:bCs/>
          <w:color w:val="000000" w:themeColor="text1"/>
          <w:sz w:val="16"/>
          <w:szCs w:val="16"/>
        </w:rPr>
        <w:t>закапотированным</w:t>
      </w:r>
      <w:proofErr w:type="spellEnd"/>
      <w:r w:rsidRPr="006D3E22">
        <w:rPr>
          <w:bCs/>
          <w:color w:val="000000" w:themeColor="text1"/>
          <w:sz w:val="16"/>
          <w:szCs w:val="16"/>
        </w:rPr>
        <w:t xml:space="preserve"> двигателем "Гном-</w:t>
      </w:r>
      <w:proofErr w:type="spellStart"/>
      <w:r w:rsidRPr="006D3E22">
        <w:rPr>
          <w:bCs/>
          <w:color w:val="000000" w:themeColor="text1"/>
          <w:sz w:val="16"/>
          <w:szCs w:val="16"/>
        </w:rPr>
        <w:t>Моносупап</w:t>
      </w:r>
      <w:proofErr w:type="spellEnd"/>
      <w:r w:rsidRPr="006D3E22">
        <w:rPr>
          <w:bCs/>
          <w:color w:val="000000" w:themeColor="text1"/>
          <w:sz w:val="16"/>
          <w:szCs w:val="16"/>
        </w:rPr>
        <w:t xml:space="preserve">" 100 </w:t>
      </w:r>
      <w:proofErr w:type="spellStart"/>
      <w:r w:rsidRPr="006D3E22">
        <w:rPr>
          <w:bCs/>
          <w:color w:val="000000" w:themeColor="text1"/>
          <w:sz w:val="16"/>
          <w:szCs w:val="16"/>
        </w:rPr>
        <w:t>л.с</w:t>
      </w:r>
      <w:proofErr w:type="spellEnd"/>
      <w:r w:rsidRPr="006D3E22">
        <w:rPr>
          <w:bCs/>
          <w:color w:val="000000" w:themeColor="text1"/>
          <w:sz w:val="16"/>
          <w:szCs w:val="16"/>
        </w:rPr>
        <w:t xml:space="preserve">, на испытаниях развивала максимальную скорость 180 км/час. Строился самолет как спортивный, однако в 1916г. его пытались сдать Военному ведомству в качестве истребителя. В случае установки вооружения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 "Спорт" вполне мог найти практическое применение на фронте, однако о проведении таких доработок, как и о дальнейшей судьбе аппарата сведений не имеется (15993).</w:t>
      </w:r>
    </w:p>
    <w:p w14:paraId="749E316A" w14:textId="77777777" w:rsidR="002165C2" w:rsidRPr="006D3E22" w:rsidRDefault="002165C2" w:rsidP="006D3E22">
      <w:pPr>
        <w:jc w:val="both"/>
        <w:rPr>
          <w:rStyle w:val="ucoz-forum-post"/>
          <w:rFonts w:eastAsiaTheme="majorEastAsia"/>
          <w:bCs/>
          <w:color w:val="000000" w:themeColor="text1"/>
          <w:sz w:val="16"/>
          <w:szCs w:val="16"/>
        </w:rPr>
      </w:pPr>
    </w:p>
    <w:p w14:paraId="73DAA032" w14:textId="77777777" w:rsidR="002165C2" w:rsidRPr="006D3E22" w:rsidRDefault="002165C2" w:rsidP="006D3E22">
      <w:pPr>
        <w:jc w:val="both"/>
        <w:rPr>
          <w:rStyle w:val="ucoz-forum-post"/>
          <w:rFonts w:eastAsiaTheme="majorEastAsia"/>
          <w:bCs/>
          <w:color w:val="000000" w:themeColor="text1"/>
          <w:sz w:val="16"/>
          <w:szCs w:val="16"/>
        </w:rPr>
      </w:pPr>
      <w:r w:rsidRPr="006D3E22">
        <w:rPr>
          <w:rStyle w:val="ucoz-forum-post"/>
          <w:rFonts w:eastAsiaTheme="majorEastAsia"/>
          <w:bCs/>
          <w:color w:val="000000" w:themeColor="text1"/>
          <w:sz w:val="16"/>
          <w:szCs w:val="16"/>
        </w:rPr>
        <w:t>16 (29) сентября 1913 года Французский лётчик Морис Прево на моноплане «</w:t>
      </w:r>
      <w:proofErr w:type="spellStart"/>
      <w:r w:rsidRPr="006D3E22">
        <w:rPr>
          <w:rStyle w:val="ucoz-forum-post"/>
          <w:rFonts w:eastAsiaTheme="majorEastAsia"/>
          <w:bCs/>
          <w:color w:val="000000" w:themeColor="text1"/>
          <w:sz w:val="16"/>
          <w:szCs w:val="16"/>
        </w:rPr>
        <w:t>Deperdussin</w:t>
      </w:r>
      <w:proofErr w:type="spellEnd"/>
      <w:r w:rsidRPr="006D3E22">
        <w:rPr>
          <w:rStyle w:val="ucoz-forum-post"/>
          <w:rFonts w:eastAsiaTheme="majorEastAsia"/>
          <w:bCs/>
          <w:color w:val="000000" w:themeColor="text1"/>
          <w:sz w:val="16"/>
          <w:szCs w:val="16"/>
        </w:rPr>
        <w:t xml:space="preserve"> </w:t>
      </w:r>
      <w:proofErr w:type="spellStart"/>
      <w:r w:rsidRPr="006D3E22">
        <w:rPr>
          <w:rStyle w:val="ucoz-forum-post"/>
          <w:rFonts w:eastAsiaTheme="majorEastAsia"/>
          <w:bCs/>
          <w:color w:val="000000" w:themeColor="text1"/>
          <w:sz w:val="16"/>
          <w:szCs w:val="16"/>
        </w:rPr>
        <w:t>Monocoque</w:t>
      </w:r>
      <w:proofErr w:type="spellEnd"/>
      <w:r w:rsidRPr="006D3E22">
        <w:rPr>
          <w:rStyle w:val="ucoz-forum-post"/>
          <w:rFonts w:eastAsiaTheme="majorEastAsia"/>
          <w:bCs/>
          <w:color w:val="000000" w:themeColor="text1"/>
          <w:sz w:val="16"/>
          <w:szCs w:val="16"/>
        </w:rPr>
        <w:t xml:space="preserve"> </w:t>
      </w:r>
      <w:proofErr w:type="spellStart"/>
      <w:r w:rsidRPr="006D3E22">
        <w:rPr>
          <w:rStyle w:val="ucoz-forum-post"/>
          <w:rFonts w:eastAsiaTheme="majorEastAsia"/>
          <w:bCs/>
          <w:color w:val="000000" w:themeColor="text1"/>
          <w:sz w:val="16"/>
          <w:szCs w:val="16"/>
        </w:rPr>
        <w:t>Racer</w:t>
      </w:r>
      <w:proofErr w:type="spellEnd"/>
      <w:r w:rsidRPr="006D3E22">
        <w:rPr>
          <w:rStyle w:val="ucoz-forum-post"/>
          <w:rFonts w:eastAsiaTheme="majorEastAsia"/>
          <w:bCs/>
          <w:color w:val="000000" w:themeColor="text1"/>
          <w:sz w:val="16"/>
          <w:szCs w:val="16"/>
        </w:rPr>
        <w:t>» впервые превысил скорость 200 км/ч и достиг скорости 203,86 км/ч.</w:t>
      </w:r>
    </w:p>
    <w:p w14:paraId="2540A590" w14:textId="77777777" w:rsidR="002165C2" w:rsidRPr="006D3E22" w:rsidRDefault="002165C2" w:rsidP="006D3E22">
      <w:pPr>
        <w:jc w:val="both"/>
        <w:rPr>
          <w:rStyle w:val="ucoz-forum-post"/>
          <w:rFonts w:eastAsiaTheme="majorEastAsia"/>
          <w:bCs/>
          <w:color w:val="000000" w:themeColor="text1"/>
          <w:sz w:val="16"/>
          <w:szCs w:val="16"/>
        </w:rPr>
      </w:pPr>
      <w:proofErr w:type="spellStart"/>
      <w:r w:rsidRPr="006D3E22">
        <w:rPr>
          <w:rStyle w:val="ucoz-forum-post"/>
          <w:rFonts w:eastAsiaTheme="majorEastAsia"/>
          <w:bCs/>
          <w:color w:val="000000" w:themeColor="text1"/>
          <w:sz w:val="16"/>
          <w:szCs w:val="16"/>
        </w:rPr>
        <w:t>Депердюссен</w:t>
      </w:r>
      <w:proofErr w:type="spellEnd"/>
      <w:r w:rsidRPr="006D3E22">
        <w:rPr>
          <w:rStyle w:val="ucoz-forum-post"/>
          <w:rFonts w:eastAsiaTheme="majorEastAsia"/>
          <w:bCs/>
          <w:color w:val="000000" w:themeColor="text1"/>
          <w:sz w:val="16"/>
          <w:szCs w:val="16"/>
        </w:rPr>
        <w:t xml:space="preserve"> "Спорт" (Монокок № 11). Строившийся на заводе Лебедева "</w:t>
      </w:r>
      <w:proofErr w:type="spellStart"/>
      <w:r w:rsidRPr="006D3E22">
        <w:rPr>
          <w:rStyle w:val="ucoz-forum-post"/>
          <w:rFonts w:eastAsiaTheme="majorEastAsia"/>
          <w:bCs/>
          <w:color w:val="000000" w:themeColor="text1"/>
          <w:sz w:val="16"/>
          <w:szCs w:val="16"/>
        </w:rPr>
        <w:t>Депердюссен</w:t>
      </w:r>
      <w:proofErr w:type="spellEnd"/>
      <w:r w:rsidRPr="006D3E22">
        <w:rPr>
          <w:rStyle w:val="ucoz-forum-post"/>
          <w:rFonts w:eastAsiaTheme="majorEastAsia"/>
          <w:bCs/>
          <w:color w:val="000000" w:themeColor="text1"/>
          <w:sz w:val="16"/>
          <w:szCs w:val="16"/>
        </w:rPr>
        <w:t xml:space="preserve">" имел фюзеляж </w:t>
      </w:r>
      <w:proofErr w:type="spellStart"/>
      <w:r w:rsidRPr="006D3E22">
        <w:rPr>
          <w:rStyle w:val="ucoz-forum-post"/>
          <w:rFonts w:eastAsiaTheme="majorEastAsia"/>
          <w:bCs/>
          <w:color w:val="000000" w:themeColor="text1"/>
          <w:sz w:val="16"/>
          <w:szCs w:val="16"/>
        </w:rPr>
        <w:t>монококовой</w:t>
      </w:r>
      <w:proofErr w:type="spellEnd"/>
      <w:r w:rsidRPr="006D3E22">
        <w:rPr>
          <w:rStyle w:val="ucoz-forum-post"/>
          <w:rFonts w:eastAsiaTheme="majorEastAsia"/>
          <w:bCs/>
          <w:color w:val="000000" w:themeColor="text1"/>
          <w:sz w:val="16"/>
          <w:szCs w:val="16"/>
        </w:rPr>
        <w:t xml:space="preserve"> конструкции - отсюда еще одно его название "Монокок № 11". Машина была выполнена особенно тщательно, снабжена </w:t>
      </w:r>
      <w:proofErr w:type="spellStart"/>
      <w:r w:rsidRPr="006D3E22">
        <w:rPr>
          <w:rStyle w:val="ucoz-forum-post"/>
          <w:rFonts w:eastAsiaTheme="majorEastAsia"/>
          <w:bCs/>
          <w:color w:val="000000" w:themeColor="text1"/>
          <w:sz w:val="16"/>
          <w:szCs w:val="16"/>
        </w:rPr>
        <w:t>закапотированным</w:t>
      </w:r>
      <w:proofErr w:type="spellEnd"/>
      <w:r w:rsidRPr="006D3E22">
        <w:rPr>
          <w:rStyle w:val="ucoz-forum-post"/>
          <w:rFonts w:eastAsiaTheme="majorEastAsia"/>
          <w:bCs/>
          <w:color w:val="000000" w:themeColor="text1"/>
          <w:sz w:val="16"/>
          <w:szCs w:val="16"/>
        </w:rPr>
        <w:t xml:space="preserve"> двигателем "Гном-</w:t>
      </w:r>
      <w:proofErr w:type="spellStart"/>
      <w:r w:rsidRPr="006D3E22">
        <w:rPr>
          <w:rStyle w:val="ucoz-forum-post"/>
          <w:rFonts w:eastAsiaTheme="majorEastAsia"/>
          <w:bCs/>
          <w:color w:val="000000" w:themeColor="text1"/>
          <w:sz w:val="16"/>
          <w:szCs w:val="16"/>
        </w:rPr>
        <w:t>Моносупап</w:t>
      </w:r>
      <w:proofErr w:type="spellEnd"/>
      <w:r w:rsidRPr="006D3E22">
        <w:rPr>
          <w:rStyle w:val="ucoz-forum-post"/>
          <w:rFonts w:eastAsiaTheme="majorEastAsia"/>
          <w:bCs/>
          <w:color w:val="000000" w:themeColor="text1"/>
          <w:sz w:val="16"/>
          <w:szCs w:val="16"/>
        </w:rPr>
        <w:t xml:space="preserve">" 100 </w:t>
      </w:r>
      <w:proofErr w:type="spellStart"/>
      <w:r w:rsidRPr="006D3E22">
        <w:rPr>
          <w:rStyle w:val="ucoz-forum-post"/>
          <w:rFonts w:eastAsiaTheme="majorEastAsia"/>
          <w:bCs/>
          <w:color w:val="000000" w:themeColor="text1"/>
          <w:sz w:val="16"/>
          <w:szCs w:val="16"/>
        </w:rPr>
        <w:t>л.с</w:t>
      </w:r>
      <w:proofErr w:type="spellEnd"/>
      <w:r w:rsidRPr="006D3E22">
        <w:rPr>
          <w:rStyle w:val="ucoz-forum-post"/>
          <w:rFonts w:eastAsiaTheme="majorEastAsia"/>
          <w:bCs/>
          <w:color w:val="000000" w:themeColor="text1"/>
          <w:sz w:val="16"/>
          <w:szCs w:val="16"/>
        </w:rPr>
        <w:t xml:space="preserve">, на испытаниях развивала максимальную скорость 180 км/час. Строился самолет как спортивный, однако в 1916г. его пытались сдать Военному ведомству в качестве истребителя. В случае установки вооружения </w:t>
      </w:r>
      <w:proofErr w:type="spellStart"/>
      <w:r w:rsidRPr="006D3E22">
        <w:rPr>
          <w:rStyle w:val="ucoz-forum-post"/>
          <w:rFonts w:eastAsiaTheme="majorEastAsia"/>
          <w:bCs/>
          <w:color w:val="000000" w:themeColor="text1"/>
          <w:sz w:val="16"/>
          <w:szCs w:val="16"/>
        </w:rPr>
        <w:t>Депердюссен</w:t>
      </w:r>
      <w:proofErr w:type="spellEnd"/>
      <w:r w:rsidRPr="006D3E22">
        <w:rPr>
          <w:rStyle w:val="ucoz-forum-post"/>
          <w:rFonts w:eastAsiaTheme="majorEastAsia"/>
          <w:bCs/>
          <w:color w:val="000000" w:themeColor="text1"/>
          <w:sz w:val="16"/>
          <w:szCs w:val="16"/>
        </w:rPr>
        <w:t xml:space="preserve"> "Спорт" вполне мог найти практическое применение на фронте, однако о проведении таких доработок, как и о дальнейшей судьбе аппарата сведений не имеется (14784).</w:t>
      </w:r>
    </w:p>
    <w:p w14:paraId="3C1C417B" w14:textId="77777777" w:rsidR="002165C2" w:rsidRPr="006D3E22" w:rsidRDefault="002165C2" w:rsidP="006D3E22">
      <w:pPr>
        <w:jc w:val="both"/>
        <w:rPr>
          <w:rStyle w:val="ucoz-forum-post"/>
          <w:rFonts w:eastAsiaTheme="majorEastAsia"/>
          <w:bCs/>
          <w:color w:val="000000" w:themeColor="text1"/>
          <w:sz w:val="16"/>
          <w:szCs w:val="16"/>
        </w:rPr>
      </w:pPr>
    </w:p>
    <w:p w14:paraId="2308E00E" w14:textId="77777777"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16 (29) сентября </w:t>
      </w:r>
      <w:r w:rsidRPr="006D3E22">
        <w:rPr>
          <w:bCs/>
          <w:color w:val="000000" w:themeColor="text1"/>
          <w:sz w:val="16"/>
          <w:szCs w:val="16"/>
        </w:rPr>
        <w:t>в 1913 году французский летчик Морис Прево на самолете «</w:t>
      </w:r>
      <w:proofErr w:type="spellStart"/>
      <w:r w:rsidRPr="006D3E22">
        <w:rPr>
          <w:bCs/>
          <w:color w:val="000000" w:themeColor="text1"/>
          <w:sz w:val="16"/>
          <w:szCs w:val="16"/>
        </w:rPr>
        <w:t>Депердюссен</w:t>
      </w:r>
      <w:proofErr w:type="spellEnd"/>
      <w:r w:rsidRPr="006D3E22">
        <w:rPr>
          <w:bCs/>
          <w:color w:val="000000" w:themeColor="text1"/>
          <w:sz w:val="16"/>
          <w:szCs w:val="16"/>
        </w:rPr>
        <w:t>» («</w:t>
      </w:r>
      <w:proofErr w:type="spellStart"/>
      <w:r w:rsidRPr="006D3E22">
        <w:rPr>
          <w:bCs/>
          <w:color w:val="000000" w:themeColor="text1"/>
          <w:sz w:val="16"/>
          <w:szCs w:val="16"/>
        </w:rPr>
        <w:t>Deperdussin</w:t>
      </w:r>
      <w:proofErr w:type="spellEnd"/>
      <w:r w:rsidRPr="006D3E22">
        <w:rPr>
          <w:bCs/>
          <w:color w:val="000000" w:themeColor="text1"/>
          <w:sz w:val="16"/>
          <w:szCs w:val="16"/>
        </w:rPr>
        <w:t>») впервые превысил скорость 200 км/час (14784).</w:t>
      </w:r>
    </w:p>
    <w:p w14:paraId="268840CB" w14:textId="77777777" w:rsidR="002165C2" w:rsidRPr="006D3E22" w:rsidRDefault="002165C2" w:rsidP="006D3E22">
      <w:pPr>
        <w:jc w:val="both"/>
        <w:rPr>
          <w:bCs/>
          <w:color w:val="000000" w:themeColor="text1"/>
          <w:sz w:val="16"/>
          <w:szCs w:val="16"/>
        </w:rPr>
      </w:pPr>
    </w:p>
    <w:p w14:paraId="542A7F11" w14:textId="77777777" w:rsidR="002165C2" w:rsidRPr="006D3E22" w:rsidRDefault="002165C2" w:rsidP="006D3E22">
      <w:pPr>
        <w:jc w:val="both"/>
        <w:rPr>
          <w:bCs/>
          <w:color w:val="0070C0"/>
          <w:sz w:val="16"/>
          <w:szCs w:val="16"/>
        </w:rPr>
      </w:pPr>
      <w:r w:rsidRPr="006D3E22">
        <w:rPr>
          <w:bCs/>
          <w:color w:val="0070C0"/>
          <w:sz w:val="16"/>
          <w:szCs w:val="16"/>
          <w:shd w:val="clear" w:color="auto" w:fill="FFFFFF"/>
        </w:rPr>
        <w:t>16 (29) сентября1913 года — Французский лётчик Морис Прево (</w:t>
      </w:r>
      <w:proofErr w:type="spellStart"/>
      <w:r w:rsidRPr="006D3E22">
        <w:rPr>
          <w:bCs/>
          <w:color w:val="0070C0"/>
          <w:sz w:val="16"/>
          <w:szCs w:val="16"/>
          <w:shd w:val="clear" w:color="auto" w:fill="FFFFFF"/>
        </w:rPr>
        <w:t>Maurice</w:t>
      </w:r>
      <w:proofErr w:type="spellEnd"/>
      <w:r w:rsidRPr="006D3E22">
        <w:rPr>
          <w:bCs/>
          <w:color w:val="0070C0"/>
          <w:sz w:val="16"/>
          <w:szCs w:val="16"/>
          <w:shd w:val="clear" w:color="auto" w:fill="FFFFFF"/>
        </w:rPr>
        <w:t xml:space="preserve"> </w:t>
      </w:r>
      <w:proofErr w:type="spellStart"/>
      <w:r w:rsidRPr="006D3E22">
        <w:rPr>
          <w:bCs/>
          <w:color w:val="0070C0"/>
          <w:sz w:val="16"/>
          <w:szCs w:val="16"/>
          <w:shd w:val="clear" w:color="auto" w:fill="FFFFFF"/>
        </w:rPr>
        <w:t>Prévost</w:t>
      </w:r>
      <w:proofErr w:type="spellEnd"/>
      <w:r w:rsidRPr="006D3E22">
        <w:rPr>
          <w:bCs/>
          <w:color w:val="0070C0"/>
          <w:sz w:val="16"/>
          <w:szCs w:val="16"/>
          <w:shd w:val="clear" w:color="auto" w:fill="FFFFFF"/>
        </w:rPr>
        <w:t>) на самолёте «</w:t>
      </w:r>
      <w:proofErr w:type="spellStart"/>
      <w:r w:rsidRPr="006D3E22">
        <w:rPr>
          <w:bCs/>
          <w:color w:val="0070C0"/>
          <w:sz w:val="16"/>
          <w:szCs w:val="16"/>
          <w:shd w:val="clear" w:color="auto" w:fill="FFFFFF"/>
        </w:rPr>
        <w:t>Deperdussin</w:t>
      </w:r>
      <w:proofErr w:type="spellEnd"/>
      <w:r w:rsidRPr="006D3E22">
        <w:rPr>
          <w:bCs/>
          <w:color w:val="0070C0"/>
          <w:sz w:val="16"/>
          <w:szCs w:val="16"/>
          <w:shd w:val="clear" w:color="auto" w:fill="FFFFFF"/>
        </w:rPr>
        <w:t>» впервые превысил скорость 200 км/ч (22302).</w:t>
      </w:r>
    </w:p>
    <w:p w14:paraId="7D598869" w14:textId="77777777" w:rsidR="002165C2" w:rsidRPr="006D3E22" w:rsidRDefault="002165C2" w:rsidP="006D3E22">
      <w:pPr>
        <w:jc w:val="both"/>
        <w:rPr>
          <w:bCs/>
          <w:color w:val="0070C0"/>
          <w:sz w:val="16"/>
          <w:szCs w:val="16"/>
        </w:rPr>
      </w:pPr>
    </w:p>
    <w:p w14:paraId="6ED33128" w14:textId="77777777" w:rsidR="002165C2" w:rsidRPr="006D3E22" w:rsidRDefault="002165C2" w:rsidP="006D3E22">
      <w:pPr>
        <w:jc w:val="both"/>
        <w:rPr>
          <w:bCs/>
          <w:color w:val="0070C0"/>
          <w:sz w:val="16"/>
          <w:szCs w:val="16"/>
        </w:rPr>
      </w:pPr>
      <w:r w:rsidRPr="006D3E22">
        <w:rPr>
          <w:bCs/>
          <w:color w:val="0070C0"/>
          <w:sz w:val="16"/>
          <w:szCs w:val="16"/>
        </w:rPr>
        <w:t>16 (29) сентября 1913 - Француз Морис Прево (</w:t>
      </w:r>
      <w:proofErr w:type="spellStart"/>
      <w:r w:rsidRPr="006D3E22">
        <w:rPr>
          <w:bCs/>
          <w:color w:val="0070C0"/>
          <w:sz w:val="16"/>
          <w:szCs w:val="16"/>
        </w:rPr>
        <w:t>Maurice</w:t>
      </w:r>
      <w:proofErr w:type="spellEnd"/>
      <w:r w:rsidRPr="006D3E22">
        <w:rPr>
          <w:bCs/>
          <w:color w:val="0070C0"/>
          <w:sz w:val="16"/>
          <w:szCs w:val="16"/>
        </w:rPr>
        <w:t xml:space="preserve"> </w:t>
      </w:r>
      <w:proofErr w:type="spellStart"/>
      <w:r w:rsidRPr="006D3E22">
        <w:rPr>
          <w:bCs/>
          <w:color w:val="0070C0"/>
          <w:sz w:val="16"/>
          <w:szCs w:val="16"/>
        </w:rPr>
        <w:t>Prévost</w:t>
      </w:r>
      <w:proofErr w:type="spellEnd"/>
      <w:r w:rsidRPr="006D3E22">
        <w:rPr>
          <w:bCs/>
          <w:color w:val="0070C0"/>
          <w:sz w:val="16"/>
          <w:szCs w:val="16"/>
        </w:rPr>
        <w:t xml:space="preserve">) на гоночном моноплане </w:t>
      </w:r>
      <w:proofErr w:type="spellStart"/>
      <w:r w:rsidRPr="006D3E22">
        <w:rPr>
          <w:bCs/>
          <w:color w:val="0070C0"/>
          <w:sz w:val="16"/>
          <w:szCs w:val="16"/>
        </w:rPr>
        <w:t>Deperdussin</w:t>
      </w:r>
      <w:proofErr w:type="spellEnd"/>
      <w:r w:rsidRPr="006D3E22">
        <w:rPr>
          <w:bCs/>
          <w:color w:val="0070C0"/>
          <w:sz w:val="16"/>
          <w:szCs w:val="16"/>
        </w:rPr>
        <w:t xml:space="preserve"> </w:t>
      </w:r>
      <w:proofErr w:type="spellStart"/>
      <w:r w:rsidRPr="006D3E22">
        <w:rPr>
          <w:bCs/>
          <w:color w:val="0070C0"/>
          <w:sz w:val="16"/>
          <w:szCs w:val="16"/>
        </w:rPr>
        <w:t>Racer</w:t>
      </w:r>
      <w:proofErr w:type="spellEnd"/>
      <w:r w:rsidRPr="006D3E22">
        <w:rPr>
          <w:bCs/>
          <w:color w:val="0070C0"/>
          <w:sz w:val="16"/>
          <w:szCs w:val="16"/>
        </w:rPr>
        <w:t xml:space="preserve"> впервые превысил скорость 200 км/час. Строившийся на заводе Лебедева "</w:t>
      </w:r>
      <w:proofErr w:type="spellStart"/>
      <w:r w:rsidRPr="006D3E22">
        <w:rPr>
          <w:bCs/>
          <w:color w:val="0070C0"/>
          <w:sz w:val="16"/>
          <w:szCs w:val="16"/>
        </w:rPr>
        <w:t>Депердюссен</w:t>
      </w:r>
      <w:proofErr w:type="spellEnd"/>
      <w:r w:rsidRPr="006D3E22">
        <w:rPr>
          <w:bCs/>
          <w:color w:val="0070C0"/>
          <w:sz w:val="16"/>
          <w:szCs w:val="16"/>
        </w:rPr>
        <w:t xml:space="preserve">" имел фюзеляж </w:t>
      </w:r>
      <w:proofErr w:type="spellStart"/>
      <w:r w:rsidRPr="006D3E22">
        <w:rPr>
          <w:bCs/>
          <w:color w:val="0070C0"/>
          <w:sz w:val="16"/>
          <w:szCs w:val="16"/>
        </w:rPr>
        <w:t>монококовой</w:t>
      </w:r>
      <w:proofErr w:type="spellEnd"/>
      <w:r w:rsidRPr="006D3E22">
        <w:rPr>
          <w:bCs/>
          <w:color w:val="0070C0"/>
          <w:sz w:val="16"/>
          <w:szCs w:val="16"/>
        </w:rPr>
        <w:t xml:space="preserve"> конструкции - отсюда ещё одно его название "Монокок № 11". Машина была выполнена особенно тщательно, снабжена </w:t>
      </w:r>
      <w:proofErr w:type="spellStart"/>
      <w:r w:rsidRPr="006D3E22">
        <w:rPr>
          <w:bCs/>
          <w:color w:val="0070C0"/>
          <w:sz w:val="16"/>
          <w:szCs w:val="16"/>
        </w:rPr>
        <w:t>закапотированным</w:t>
      </w:r>
      <w:proofErr w:type="spellEnd"/>
      <w:r w:rsidRPr="006D3E22">
        <w:rPr>
          <w:bCs/>
          <w:color w:val="0070C0"/>
          <w:sz w:val="16"/>
          <w:szCs w:val="16"/>
        </w:rPr>
        <w:t xml:space="preserve"> двигателем "Гном-</w:t>
      </w:r>
      <w:proofErr w:type="spellStart"/>
      <w:r w:rsidRPr="006D3E22">
        <w:rPr>
          <w:bCs/>
          <w:color w:val="0070C0"/>
          <w:sz w:val="16"/>
          <w:szCs w:val="16"/>
        </w:rPr>
        <w:t>Моносупап</w:t>
      </w:r>
      <w:proofErr w:type="spellEnd"/>
      <w:r w:rsidRPr="006D3E22">
        <w:rPr>
          <w:bCs/>
          <w:color w:val="0070C0"/>
          <w:sz w:val="16"/>
          <w:szCs w:val="16"/>
        </w:rPr>
        <w:t xml:space="preserve">" 100 </w:t>
      </w:r>
      <w:proofErr w:type="spellStart"/>
      <w:r w:rsidRPr="006D3E22">
        <w:rPr>
          <w:bCs/>
          <w:color w:val="0070C0"/>
          <w:sz w:val="16"/>
          <w:szCs w:val="16"/>
        </w:rPr>
        <w:t>л.с</w:t>
      </w:r>
      <w:proofErr w:type="spellEnd"/>
      <w:r w:rsidRPr="006D3E22">
        <w:rPr>
          <w:bCs/>
          <w:color w:val="0070C0"/>
          <w:sz w:val="16"/>
          <w:szCs w:val="16"/>
        </w:rPr>
        <w:t xml:space="preserve">, на испытаниях развивала максимальную скорость 180 км/час. Строился самолёт как спортивный, однако в 1916 г. его пытались сдать Военному ведомству в качестве истребителя. В случае установки вооружения </w:t>
      </w:r>
      <w:proofErr w:type="spellStart"/>
      <w:r w:rsidRPr="006D3E22">
        <w:rPr>
          <w:bCs/>
          <w:color w:val="0070C0"/>
          <w:sz w:val="16"/>
          <w:szCs w:val="16"/>
        </w:rPr>
        <w:t>Депердюссен</w:t>
      </w:r>
      <w:proofErr w:type="spellEnd"/>
      <w:r w:rsidRPr="006D3E22">
        <w:rPr>
          <w:bCs/>
          <w:color w:val="0070C0"/>
          <w:sz w:val="16"/>
          <w:szCs w:val="16"/>
        </w:rPr>
        <w:t xml:space="preserve"> "Спорт" вполне мог найти практическое применение на фронте, однако о проведении таких доработок, как и о дальнейшей судьбе аппарата сведений не имеется (22351).</w:t>
      </w:r>
    </w:p>
    <w:p w14:paraId="3711C60A" w14:textId="77777777" w:rsidR="002165C2" w:rsidRPr="006D3E22" w:rsidRDefault="002165C2" w:rsidP="006D3E22">
      <w:pPr>
        <w:jc w:val="both"/>
        <w:rPr>
          <w:bCs/>
          <w:color w:val="0070C0"/>
          <w:sz w:val="16"/>
          <w:szCs w:val="16"/>
        </w:rPr>
      </w:pPr>
    </w:p>
    <w:p w14:paraId="3FE746DF" w14:textId="77777777" w:rsidR="002165C2" w:rsidRPr="006D3E22" w:rsidRDefault="002165C2" w:rsidP="006D3E22">
      <w:pPr>
        <w:jc w:val="both"/>
        <w:rPr>
          <w:bCs/>
          <w:color w:val="0070C0"/>
          <w:sz w:val="16"/>
          <w:szCs w:val="16"/>
        </w:rPr>
      </w:pPr>
      <w:r w:rsidRPr="006D3E22">
        <w:rPr>
          <w:bCs/>
          <w:color w:val="0070C0"/>
          <w:sz w:val="16"/>
          <w:szCs w:val="16"/>
        </w:rPr>
        <w:t xml:space="preserve">16 (29) сентября 1913 г. </w:t>
      </w:r>
      <w:proofErr w:type="spellStart"/>
      <w:r w:rsidRPr="006D3E22">
        <w:rPr>
          <w:bCs/>
          <w:color w:val="0070C0"/>
          <w:sz w:val="16"/>
          <w:szCs w:val="16"/>
        </w:rPr>
        <w:t>Депердюссен</w:t>
      </w:r>
      <w:proofErr w:type="spellEnd"/>
      <w:r w:rsidRPr="006D3E22">
        <w:rPr>
          <w:bCs/>
          <w:color w:val="0070C0"/>
          <w:sz w:val="16"/>
          <w:szCs w:val="16"/>
        </w:rPr>
        <w:t xml:space="preserve"> тип D («Монокок тип 1913 г.», </w:t>
      </w:r>
      <w:proofErr w:type="spellStart"/>
      <w:r w:rsidRPr="006D3E22">
        <w:rPr>
          <w:bCs/>
          <w:color w:val="0070C0"/>
          <w:sz w:val="16"/>
          <w:szCs w:val="16"/>
        </w:rPr>
        <w:t>Депердюссен</w:t>
      </w:r>
      <w:proofErr w:type="spellEnd"/>
      <w:r w:rsidRPr="006D3E22">
        <w:rPr>
          <w:bCs/>
          <w:color w:val="0070C0"/>
          <w:sz w:val="16"/>
          <w:szCs w:val="16"/>
        </w:rPr>
        <w:t xml:space="preserve"> «Гоночный тип 1913 г.») экз. № 1 победил в гонках на приз Гордона-Беннетта, проводившейся одновременно с национальным смотром военных аэропланов в Реймсе (</w:t>
      </w:r>
      <w:proofErr w:type="spellStart"/>
      <w:r w:rsidRPr="006D3E22">
        <w:rPr>
          <w:bCs/>
          <w:color w:val="0070C0"/>
          <w:sz w:val="16"/>
          <w:szCs w:val="16"/>
        </w:rPr>
        <w:t>Reims</w:t>
      </w:r>
      <w:proofErr w:type="spellEnd"/>
      <w:r w:rsidRPr="006D3E22">
        <w:rPr>
          <w:bCs/>
          <w:color w:val="0070C0"/>
          <w:sz w:val="16"/>
          <w:szCs w:val="16"/>
        </w:rPr>
        <w:t>, Марна, ныне регион Гран-Эст, север Франции, в то время это был главный авиационный центр страны, где было сосредоточено самое большое число коммерческих летных школ и учреждений Военной Авиации Франции). Летчик Прево занял на нем I место, показав результат 203,850 км/ч (маршрут пройден за 59 мин. 46,5 с, впервые превышен рубеж скорости 200 км/ч).</w:t>
      </w:r>
    </w:p>
    <w:p w14:paraId="2696BFAA" w14:textId="77777777" w:rsidR="002165C2" w:rsidRPr="006D3E22" w:rsidRDefault="002165C2" w:rsidP="006D3E22">
      <w:pPr>
        <w:jc w:val="both"/>
        <w:rPr>
          <w:bCs/>
          <w:color w:val="0070C0"/>
          <w:sz w:val="16"/>
          <w:szCs w:val="16"/>
        </w:rPr>
      </w:pPr>
      <w:r w:rsidRPr="006D3E22">
        <w:rPr>
          <w:bCs/>
          <w:color w:val="0070C0"/>
          <w:sz w:val="16"/>
          <w:szCs w:val="16"/>
        </w:rPr>
        <w:t xml:space="preserve">В гонках на приз Гордона-Беннетта 29.09.13 г. в Реймсе участвовал и самолет </w:t>
      </w:r>
      <w:proofErr w:type="spellStart"/>
      <w:r w:rsidRPr="006D3E22">
        <w:rPr>
          <w:bCs/>
          <w:color w:val="0070C0"/>
          <w:sz w:val="16"/>
          <w:szCs w:val="16"/>
        </w:rPr>
        <w:t>Депердюссен</w:t>
      </w:r>
      <w:proofErr w:type="spellEnd"/>
      <w:r w:rsidRPr="006D3E22">
        <w:rPr>
          <w:bCs/>
          <w:color w:val="0070C0"/>
          <w:sz w:val="16"/>
          <w:szCs w:val="16"/>
        </w:rPr>
        <w:t xml:space="preserve"> тип D («Монокок тип 1913 г.», </w:t>
      </w:r>
      <w:proofErr w:type="spellStart"/>
      <w:r w:rsidRPr="006D3E22">
        <w:rPr>
          <w:bCs/>
          <w:color w:val="0070C0"/>
          <w:sz w:val="16"/>
          <w:szCs w:val="16"/>
        </w:rPr>
        <w:t>Депердюссен</w:t>
      </w:r>
      <w:proofErr w:type="spellEnd"/>
      <w:r w:rsidRPr="006D3E22">
        <w:rPr>
          <w:bCs/>
          <w:color w:val="0070C0"/>
          <w:sz w:val="16"/>
          <w:szCs w:val="16"/>
        </w:rPr>
        <w:t xml:space="preserve"> «Гоночный тип 1913 г.») экз. № 2, на котором Эжен Жильбер занял III место, а также </w:t>
      </w:r>
      <w:proofErr w:type="spellStart"/>
      <w:r w:rsidRPr="006D3E22">
        <w:rPr>
          <w:bCs/>
          <w:color w:val="0070C0"/>
          <w:sz w:val="16"/>
          <w:szCs w:val="16"/>
        </w:rPr>
        <w:t>Депердюссен</w:t>
      </w:r>
      <w:proofErr w:type="spellEnd"/>
      <w:r w:rsidRPr="006D3E22">
        <w:rPr>
          <w:bCs/>
          <w:color w:val="0070C0"/>
          <w:sz w:val="16"/>
          <w:szCs w:val="16"/>
        </w:rPr>
        <w:t xml:space="preserve"> тип D («Монокок тип 1913 г.», </w:t>
      </w:r>
      <w:proofErr w:type="spellStart"/>
      <w:r w:rsidRPr="006D3E22">
        <w:rPr>
          <w:bCs/>
          <w:color w:val="0070C0"/>
          <w:sz w:val="16"/>
          <w:szCs w:val="16"/>
        </w:rPr>
        <w:t>Депердюссен</w:t>
      </w:r>
      <w:proofErr w:type="spellEnd"/>
      <w:r w:rsidRPr="006D3E22">
        <w:rPr>
          <w:bCs/>
          <w:color w:val="0070C0"/>
          <w:sz w:val="16"/>
          <w:szCs w:val="16"/>
        </w:rPr>
        <w:t xml:space="preserve"> «Гоночный тип 1913 г.») экз. № 4, на котором пилот </w:t>
      </w:r>
      <w:proofErr w:type="spellStart"/>
      <w:r w:rsidRPr="006D3E22">
        <w:rPr>
          <w:bCs/>
          <w:color w:val="0070C0"/>
          <w:sz w:val="16"/>
          <w:szCs w:val="16"/>
        </w:rPr>
        <w:t>Кромбэ</w:t>
      </w:r>
      <w:proofErr w:type="spellEnd"/>
      <w:r w:rsidRPr="006D3E22">
        <w:rPr>
          <w:bCs/>
          <w:color w:val="0070C0"/>
          <w:sz w:val="16"/>
          <w:szCs w:val="16"/>
        </w:rPr>
        <w:t xml:space="preserve"> занял IV место.</w:t>
      </w:r>
    </w:p>
    <w:p w14:paraId="0043B0C2" w14:textId="77777777" w:rsidR="002165C2" w:rsidRPr="006D3E22" w:rsidRDefault="002165C2" w:rsidP="006D3E22">
      <w:pPr>
        <w:jc w:val="both"/>
        <w:rPr>
          <w:bCs/>
          <w:color w:val="0070C0"/>
          <w:sz w:val="16"/>
          <w:szCs w:val="16"/>
        </w:rPr>
      </w:pPr>
      <w:r w:rsidRPr="006D3E22">
        <w:rPr>
          <w:bCs/>
          <w:color w:val="0070C0"/>
          <w:sz w:val="16"/>
          <w:szCs w:val="16"/>
        </w:rPr>
        <w:t>Это была последняя гонка на этот приз до начала мировой войны (23095).</w:t>
      </w:r>
    </w:p>
    <w:p w14:paraId="3FE0A757" w14:textId="77777777" w:rsidR="002165C2" w:rsidRPr="006D3E22" w:rsidRDefault="002165C2" w:rsidP="006D3E22">
      <w:pPr>
        <w:jc w:val="both"/>
        <w:rPr>
          <w:bCs/>
          <w:color w:val="0070C0"/>
          <w:sz w:val="16"/>
          <w:szCs w:val="16"/>
        </w:rPr>
      </w:pPr>
    </w:p>
    <w:p w14:paraId="28809C89"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6901F328" w14:textId="77777777" w:rsidR="002165C2" w:rsidRPr="006D3E22" w:rsidRDefault="002165C2" w:rsidP="006D3E22">
      <w:pPr>
        <w:jc w:val="both"/>
        <w:rPr>
          <w:bCs/>
          <w:sz w:val="16"/>
          <w:szCs w:val="16"/>
        </w:rPr>
      </w:pPr>
    </w:p>
    <w:p w14:paraId="0ADA3900" w14:textId="77777777"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16 (29) сентября </w:t>
      </w:r>
      <w:r w:rsidRPr="006D3E22">
        <w:rPr>
          <w:bCs/>
          <w:color w:val="000000" w:themeColor="text1"/>
          <w:sz w:val="16"/>
          <w:szCs w:val="16"/>
        </w:rPr>
        <w:t>в 1913 году Рудольф Дизель, изобретатель дизельного двигателя, пропадает без вести. Предполагают, что он утонул в Ла-Манше (14784).</w:t>
      </w:r>
    </w:p>
    <w:p w14:paraId="70C964F4" w14:textId="77777777" w:rsidR="002165C2" w:rsidRPr="006D3E22" w:rsidRDefault="002165C2" w:rsidP="006D3E22">
      <w:pPr>
        <w:jc w:val="both"/>
        <w:rPr>
          <w:bCs/>
          <w:color w:val="000000" w:themeColor="text1"/>
          <w:sz w:val="16"/>
          <w:szCs w:val="16"/>
        </w:rPr>
      </w:pPr>
    </w:p>
    <w:p w14:paraId="7932C811" w14:textId="77777777"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16 (29) сентября </w:t>
      </w:r>
      <w:r w:rsidRPr="006D3E22">
        <w:rPr>
          <w:bCs/>
          <w:color w:val="000000" w:themeColor="text1"/>
          <w:sz w:val="16"/>
          <w:szCs w:val="16"/>
        </w:rPr>
        <w:t>в 1913 году между Турцией и Болгарией подписан Константинопольский мир, по которому Адрианополь отошел туркам (14784).</w:t>
      </w:r>
    </w:p>
    <w:p w14:paraId="2C3235E1" w14:textId="77777777" w:rsidR="002165C2" w:rsidRPr="006D3E22" w:rsidRDefault="002165C2" w:rsidP="006D3E22">
      <w:pPr>
        <w:jc w:val="both"/>
        <w:rPr>
          <w:bCs/>
          <w:color w:val="000000" w:themeColor="text1"/>
          <w:sz w:val="16"/>
          <w:szCs w:val="16"/>
        </w:rPr>
      </w:pPr>
    </w:p>
    <w:p w14:paraId="3D9854DE" w14:textId="51E86278" w:rsidR="00B66AC0" w:rsidRPr="006D3E22" w:rsidRDefault="00B66AC0" w:rsidP="006D3E22">
      <w:pPr>
        <w:jc w:val="both"/>
        <w:rPr>
          <w:bCs/>
          <w:i/>
          <w:color w:val="000000" w:themeColor="text1"/>
          <w:sz w:val="16"/>
          <w:szCs w:val="16"/>
        </w:rPr>
      </w:pPr>
      <w:r w:rsidRPr="006D3E22">
        <w:rPr>
          <w:bCs/>
          <w:i/>
          <w:color w:val="000000" w:themeColor="text1"/>
          <w:sz w:val="16"/>
          <w:szCs w:val="16"/>
        </w:rPr>
        <w:t>Авиация:</w:t>
      </w:r>
    </w:p>
    <w:p w14:paraId="50F29297" w14:textId="77777777" w:rsidR="00B66AC0" w:rsidRPr="006D3E22" w:rsidRDefault="00B66AC0" w:rsidP="006D3E22">
      <w:pPr>
        <w:jc w:val="both"/>
        <w:rPr>
          <w:bCs/>
          <w:i/>
          <w:color w:val="000000" w:themeColor="text1"/>
          <w:sz w:val="16"/>
          <w:szCs w:val="16"/>
        </w:rPr>
      </w:pPr>
    </w:p>
    <w:p w14:paraId="04EE99C1" w14:textId="6E59E21A" w:rsidR="00B66AC0" w:rsidRPr="006D3E22" w:rsidRDefault="00B66AC0" w:rsidP="006D3E22">
      <w:pPr>
        <w:jc w:val="both"/>
        <w:rPr>
          <w:bCs/>
          <w:color w:val="0070C0"/>
          <w:sz w:val="16"/>
          <w:szCs w:val="16"/>
        </w:rPr>
      </w:pPr>
      <w:r w:rsidRPr="006D3E22">
        <w:rPr>
          <w:bCs/>
          <w:color w:val="0070C0"/>
          <w:sz w:val="16"/>
          <w:szCs w:val="16"/>
          <w:lang w:bidi="en-US"/>
        </w:rPr>
        <w:t xml:space="preserve">17 </w:t>
      </w:r>
      <w:r w:rsidRPr="006D3E22">
        <w:rPr>
          <w:bCs/>
          <w:color w:val="0070C0"/>
          <w:sz w:val="16"/>
          <w:szCs w:val="16"/>
          <w:lang w:bidi="en-US"/>
        </w:rPr>
        <w:t xml:space="preserve">(30) </w:t>
      </w:r>
      <w:r w:rsidRPr="006D3E22">
        <w:rPr>
          <w:bCs/>
          <w:color w:val="0070C0"/>
          <w:sz w:val="16"/>
          <w:szCs w:val="16"/>
          <w:lang w:bidi="en-US"/>
        </w:rPr>
        <w:t>сентября 1913 г. Военное министерство указало на необходимость передачи всех технических вопросов, связанных с созданием различных видов техники и техники (в том числе воздухоплавательной и авиационной), в ведение Главного инженерного управления, а также организацию специальных технических войск. части и учреждения относятся к Главному управлению Генерального штаба.</w:t>
      </w:r>
    </w:p>
    <w:p w14:paraId="508D2DFF" w14:textId="77777777" w:rsidR="00B66AC0" w:rsidRPr="006D3E22" w:rsidRDefault="00B66AC0" w:rsidP="006D3E22">
      <w:pPr>
        <w:jc w:val="both"/>
        <w:rPr>
          <w:bCs/>
          <w:color w:val="0070C0"/>
          <w:sz w:val="16"/>
          <w:szCs w:val="16"/>
        </w:rPr>
      </w:pPr>
      <w:r w:rsidRPr="006D3E22">
        <w:rPr>
          <w:bCs/>
          <w:color w:val="0070C0"/>
          <w:sz w:val="16"/>
          <w:szCs w:val="16"/>
          <w:lang w:bidi="en-US"/>
        </w:rPr>
        <w:t xml:space="preserve">Определена необходимость создания вместо Главного инженерного управления отдельного Главного военно-технического управления (ГВТУ). В его функции должно входить возведение укреплений, подготовка и уход за телеграфами, минами, прожекторами, моторами, авиацией, железными дорогами, саперным и понтонным оборудованием, снабжение армии и крепостей всеми видами этого оборудования. </w:t>
      </w:r>
      <w:r w:rsidRPr="006D3E22">
        <w:rPr>
          <w:bCs/>
          <w:color w:val="0070C0"/>
          <w:sz w:val="16"/>
          <w:szCs w:val="16"/>
          <w:lang w:val="en-US" w:bidi="en-US"/>
        </w:rPr>
        <w:t>CMTD</w:t>
      </w:r>
      <w:r w:rsidRPr="006D3E22">
        <w:rPr>
          <w:bCs/>
          <w:color w:val="0070C0"/>
          <w:sz w:val="16"/>
          <w:szCs w:val="16"/>
          <w:lang w:bidi="en-US"/>
        </w:rPr>
        <w:t xml:space="preserve"> должен был разработать и принять решение по всем техническим вопросам, связанным с этими обязанностями.</w:t>
      </w:r>
    </w:p>
    <w:p w14:paraId="532A61E8" w14:textId="77777777" w:rsidR="00B66AC0" w:rsidRPr="006D3E22" w:rsidRDefault="00B66AC0" w:rsidP="006D3E22">
      <w:pPr>
        <w:jc w:val="both"/>
        <w:rPr>
          <w:bCs/>
          <w:color w:val="0070C0"/>
          <w:sz w:val="16"/>
          <w:szCs w:val="16"/>
        </w:rPr>
      </w:pPr>
      <w:r w:rsidRPr="006D3E22">
        <w:rPr>
          <w:bCs/>
          <w:color w:val="0070C0"/>
          <w:sz w:val="16"/>
          <w:szCs w:val="16"/>
          <w:lang w:bidi="en-US"/>
        </w:rPr>
        <w:t>Таким образом, новый ЦМТД, подчиненный теперь Военному министерству (а не Главному управлению Генштаба), отвечал за заказ самолетов, дирижаблей и аэростатов, а также поставки с различных заводов. Он также должен был контролировать подготовку как пилотов, так и воздухоплавателей, а также отвечать за техническое обеспечение авиации, дирижаблей и воздухоплавательных отрядов (23525).</w:t>
      </w:r>
    </w:p>
    <w:p w14:paraId="1BFAEC0E" w14:textId="77777777" w:rsidR="00B66AC0" w:rsidRPr="006D3E22" w:rsidRDefault="00B66AC0" w:rsidP="006D3E22">
      <w:pPr>
        <w:jc w:val="both"/>
        <w:rPr>
          <w:bCs/>
          <w:color w:val="0070C0"/>
          <w:sz w:val="16"/>
          <w:szCs w:val="16"/>
          <w:lang w:bidi="ru-RU"/>
        </w:rPr>
      </w:pPr>
      <w:r w:rsidRPr="006D3E22">
        <w:rPr>
          <w:bCs/>
          <w:color w:val="0070C0"/>
          <w:sz w:val="16"/>
          <w:szCs w:val="16"/>
          <w:lang w:bidi="ru-RU"/>
        </w:rPr>
        <w:t xml:space="preserve"> </w:t>
      </w:r>
    </w:p>
    <w:p w14:paraId="1D49BC67" w14:textId="17FC9BD2" w:rsidR="002165C2" w:rsidRPr="006D3E22" w:rsidRDefault="002165C2" w:rsidP="006D3E22">
      <w:pPr>
        <w:jc w:val="both"/>
        <w:rPr>
          <w:bCs/>
          <w:i/>
          <w:color w:val="000000" w:themeColor="text1"/>
          <w:sz w:val="16"/>
          <w:szCs w:val="16"/>
        </w:rPr>
      </w:pPr>
      <w:r w:rsidRPr="006D3E22">
        <w:rPr>
          <w:bCs/>
          <w:i/>
          <w:color w:val="000000" w:themeColor="text1"/>
          <w:sz w:val="16"/>
          <w:szCs w:val="16"/>
        </w:rPr>
        <w:t>Жизнь и внутренняя политика:</w:t>
      </w:r>
    </w:p>
    <w:p w14:paraId="30CD6FB8" w14:textId="77777777" w:rsidR="002165C2" w:rsidRPr="006D3E22" w:rsidRDefault="002165C2" w:rsidP="006D3E22">
      <w:pPr>
        <w:jc w:val="both"/>
        <w:rPr>
          <w:bCs/>
          <w:i/>
          <w:color w:val="000000" w:themeColor="text1"/>
          <w:sz w:val="16"/>
          <w:szCs w:val="16"/>
        </w:rPr>
      </w:pPr>
    </w:p>
    <w:p w14:paraId="5443B771" w14:textId="77777777"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17 сентября </w:t>
      </w:r>
      <w:r w:rsidRPr="006D3E22">
        <w:rPr>
          <w:bCs/>
          <w:color w:val="000000" w:themeColor="text1"/>
          <w:sz w:val="16"/>
          <w:szCs w:val="16"/>
        </w:rPr>
        <w:t xml:space="preserve">в 1913 году экспедиция капитана Бориса </w:t>
      </w:r>
      <w:proofErr w:type="spellStart"/>
      <w:r w:rsidRPr="006D3E22">
        <w:rPr>
          <w:bCs/>
          <w:color w:val="000000" w:themeColor="text1"/>
          <w:sz w:val="16"/>
          <w:szCs w:val="16"/>
        </w:rPr>
        <w:t>Вилькицкого</w:t>
      </w:r>
      <w:proofErr w:type="spellEnd"/>
      <w:r w:rsidRPr="006D3E22">
        <w:rPr>
          <w:bCs/>
          <w:color w:val="000000" w:themeColor="text1"/>
          <w:sz w:val="16"/>
          <w:szCs w:val="16"/>
        </w:rPr>
        <w:t xml:space="preserve"> на ледоколах "Таймыр" и "Вайгач" открывает в Северном Ледовитом океане неизвестный архипелаг, названный в связи с 300-летием дома Романовых Землей Николая II. После революции архипелаг будет переименован в Северную Землю (14772).</w:t>
      </w:r>
    </w:p>
    <w:p w14:paraId="44E13C79" w14:textId="77777777" w:rsidR="002165C2" w:rsidRPr="006D3E22" w:rsidRDefault="002165C2" w:rsidP="006D3E22">
      <w:pPr>
        <w:jc w:val="both"/>
        <w:rPr>
          <w:bCs/>
          <w:color w:val="000000" w:themeColor="text1"/>
          <w:sz w:val="16"/>
          <w:szCs w:val="16"/>
        </w:rPr>
      </w:pPr>
    </w:p>
    <w:p w14:paraId="0FD9C04E"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Морская авиация:</w:t>
      </w:r>
    </w:p>
    <w:p w14:paraId="2FB33BB7" w14:textId="77777777" w:rsidR="002165C2" w:rsidRPr="006D3E22" w:rsidRDefault="002165C2" w:rsidP="006D3E22">
      <w:pPr>
        <w:jc w:val="both"/>
        <w:rPr>
          <w:bCs/>
          <w:color w:val="000000" w:themeColor="text1"/>
          <w:sz w:val="16"/>
          <w:szCs w:val="16"/>
        </w:rPr>
      </w:pPr>
    </w:p>
    <w:p w14:paraId="0A06AAFC" w14:textId="77777777" w:rsidR="002165C2" w:rsidRPr="006D3E22" w:rsidRDefault="002165C2" w:rsidP="006D3E22">
      <w:pPr>
        <w:jc w:val="both"/>
        <w:rPr>
          <w:bCs/>
          <w:color w:val="0070C0"/>
          <w:sz w:val="16"/>
          <w:szCs w:val="16"/>
        </w:rPr>
      </w:pPr>
      <w:r w:rsidRPr="006D3E22">
        <w:rPr>
          <w:bCs/>
          <w:color w:val="0070C0"/>
          <w:sz w:val="16"/>
          <w:szCs w:val="16"/>
        </w:rPr>
        <w:t xml:space="preserve">18 сентября (1 октября) 1913 года в </w:t>
      </w:r>
      <w:proofErr w:type="spellStart"/>
      <w:r w:rsidRPr="006D3E22">
        <w:rPr>
          <w:bCs/>
          <w:color w:val="0070C0"/>
          <w:sz w:val="16"/>
          <w:szCs w:val="16"/>
        </w:rPr>
        <w:t>Либаве</w:t>
      </w:r>
      <w:proofErr w:type="spellEnd"/>
      <w:r w:rsidRPr="006D3E22">
        <w:rPr>
          <w:bCs/>
          <w:color w:val="0070C0"/>
          <w:sz w:val="16"/>
          <w:szCs w:val="16"/>
        </w:rPr>
        <w:t xml:space="preserve"> состоялся первый в российской морской авиации воздушный парад.</w:t>
      </w:r>
    </w:p>
    <w:p w14:paraId="3CDA2E4F" w14:textId="77777777" w:rsidR="002165C2" w:rsidRPr="006D3E22" w:rsidRDefault="002165C2" w:rsidP="006D3E22">
      <w:pPr>
        <w:jc w:val="both"/>
        <w:rPr>
          <w:bCs/>
          <w:color w:val="0070C0"/>
          <w:sz w:val="16"/>
          <w:szCs w:val="16"/>
        </w:rPr>
      </w:pPr>
      <w:r w:rsidRPr="006D3E22">
        <w:rPr>
          <w:bCs/>
          <w:color w:val="0070C0"/>
          <w:sz w:val="16"/>
          <w:szCs w:val="16"/>
        </w:rPr>
        <w:t xml:space="preserve">Он был организован по случаю прибытия в порт Императора Александра III Командующего Морскими силами Балтийского моря адмирала Николая Оттовича фон Эссена. Крейсер «Паллада», на котором прибыл адмирал, немало сделавший для становления морской авиации, приблизился к порту рано утром, и на рассвете был встречен в море отрядом </w:t>
      </w:r>
      <w:proofErr w:type="spellStart"/>
      <w:r w:rsidRPr="006D3E22">
        <w:rPr>
          <w:bCs/>
          <w:color w:val="0070C0"/>
          <w:sz w:val="16"/>
          <w:szCs w:val="16"/>
        </w:rPr>
        <w:t>гидроаэропланов</w:t>
      </w:r>
      <w:proofErr w:type="spellEnd"/>
      <w:r w:rsidRPr="006D3E22">
        <w:rPr>
          <w:bCs/>
          <w:color w:val="0070C0"/>
          <w:sz w:val="16"/>
          <w:szCs w:val="16"/>
        </w:rPr>
        <w:t>. На «С-10» летел Борис Дудоров вместе с Георгием Лавровым, за ними на «Анри Фарман XVI» следовал Владимир Зверев, затем на лодке «Донне-</w:t>
      </w:r>
      <w:proofErr w:type="spellStart"/>
      <w:r w:rsidRPr="006D3E22">
        <w:rPr>
          <w:bCs/>
          <w:color w:val="0070C0"/>
          <w:sz w:val="16"/>
          <w:szCs w:val="16"/>
        </w:rPr>
        <w:t>Левек</w:t>
      </w:r>
      <w:proofErr w:type="spellEnd"/>
      <w:r w:rsidRPr="006D3E22">
        <w:rPr>
          <w:bCs/>
          <w:color w:val="0070C0"/>
          <w:sz w:val="16"/>
          <w:szCs w:val="16"/>
        </w:rPr>
        <w:t xml:space="preserve">» Илья Кульнев, замыкал строй на втором «С-10» Пётр </w:t>
      </w:r>
      <w:proofErr w:type="spellStart"/>
      <w:r w:rsidRPr="006D3E22">
        <w:rPr>
          <w:bCs/>
          <w:color w:val="0070C0"/>
          <w:sz w:val="16"/>
          <w:szCs w:val="16"/>
        </w:rPr>
        <w:t>Ваксмут</w:t>
      </w:r>
      <w:proofErr w:type="spellEnd"/>
      <w:r w:rsidRPr="006D3E22">
        <w:rPr>
          <w:bCs/>
          <w:color w:val="0070C0"/>
          <w:sz w:val="16"/>
          <w:szCs w:val="16"/>
        </w:rPr>
        <w:t xml:space="preserve">. Гостей встретили у </w:t>
      </w:r>
      <w:proofErr w:type="spellStart"/>
      <w:r w:rsidRPr="006D3E22">
        <w:rPr>
          <w:bCs/>
          <w:color w:val="0070C0"/>
          <w:sz w:val="16"/>
          <w:szCs w:val="16"/>
        </w:rPr>
        <w:t>Либавского</w:t>
      </w:r>
      <w:proofErr w:type="spellEnd"/>
      <w:r w:rsidRPr="006D3E22">
        <w:rPr>
          <w:bCs/>
          <w:color w:val="0070C0"/>
          <w:sz w:val="16"/>
          <w:szCs w:val="16"/>
        </w:rPr>
        <w:t xml:space="preserve"> плавающего маяка и просигналили сигнальными флагами, сброшенными на парашютах.</w:t>
      </w:r>
    </w:p>
    <w:p w14:paraId="192F5F59" w14:textId="77777777" w:rsidR="002165C2" w:rsidRPr="006D3E22" w:rsidRDefault="002165C2" w:rsidP="006D3E22">
      <w:pPr>
        <w:jc w:val="both"/>
        <w:rPr>
          <w:bCs/>
          <w:color w:val="0070C0"/>
          <w:sz w:val="16"/>
          <w:szCs w:val="16"/>
        </w:rPr>
      </w:pPr>
      <w:r w:rsidRPr="006D3E22">
        <w:rPr>
          <w:bCs/>
          <w:color w:val="0070C0"/>
          <w:sz w:val="16"/>
          <w:szCs w:val="16"/>
        </w:rPr>
        <w:t>Адмирал фон Эссен в этот же день осмотрел авиационную станцию и наблюдал за полётами, которые проходили, несмотря на свежий ветер и волну в акватории аванпорта до 4 баллов, – проводились опыты по сигнализации с аэропланов. В завершении изволил благодарить офицеров и команду за их работу.</w:t>
      </w:r>
    </w:p>
    <w:p w14:paraId="49699A38" w14:textId="77777777" w:rsidR="002165C2" w:rsidRPr="006D3E22" w:rsidRDefault="002165C2" w:rsidP="006D3E22">
      <w:pPr>
        <w:jc w:val="both"/>
        <w:rPr>
          <w:bCs/>
          <w:color w:val="0070C0"/>
          <w:sz w:val="16"/>
          <w:szCs w:val="16"/>
        </w:rPr>
      </w:pPr>
      <w:r w:rsidRPr="006D3E22">
        <w:rPr>
          <w:bCs/>
          <w:color w:val="0070C0"/>
          <w:sz w:val="16"/>
          <w:szCs w:val="16"/>
        </w:rPr>
        <w:t>Главной задачей гидросамолётов была разведка. Однако связи между аэропланами и кораблями не было, и сообщить о приближающихся кораблях неприятеля можно было лишь возвратившись на гидроаэродром. Завершивший полёт лётчик сообщал об увиденном начальнику станции, тот по единственному на станции телефону связывался со службами порта, которые по радио сообщали на корабли в море разведданные.</w:t>
      </w:r>
    </w:p>
    <w:p w14:paraId="734E3BB8" w14:textId="77777777" w:rsidR="002165C2" w:rsidRPr="006D3E22" w:rsidRDefault="002165C2" w:rsidP="006D3E22">
      <w:pPr>
        <w:jc w:val="both"/>
        <w:rPr>
          <w:bCs/>
          <w:color w:val="0070C0"/>
          <w:sz w:val="16"/>
          <w:szCs w:val="16"/>
        </w:rPr>
      </w:pPr>
      <w:r w:rsidRPr="006D3E22">
        <w:rPr>
          <w:bCs/>
          <w:color w:val="0070C0"/>
          <w:sz w:val="16"/>
          <w:szCs w:val="16"/>
        </w:rPr>
        <w:t>Эта процедура всеми признавалась негодной. Одним из способов обеспечить передачу данных непосредственно кораблям было, пролетая над ними, сбрасывать с самолёта вымпелы с флажками. Цветовой набор флажков соответствовал передаваемой информации. Поэтому опыты по сигнализации были необходимой частью работы станции.</w:t>
      </w:r>
    </w:p>
    <w:p w14:paraId="1B55F8D5" w14:textId="77777777" w:rsidR="002165C2" w:rsidRPr="006D3E22" w:rsidRDefault="002165C2" w:rsidP="006D3E22">
      <w:pPr>
        <w:jc w:val="both"/>
        <w:rPr>
          <w:bCs/>
          <w:color w:val="0070C0"/>
          <w:sz w:val="16"/>
          <w:szCs w:val="16"/>
        </w:rPr>
      </w:pPr>
      <w:r w:rsidRPr="006D3E22">
        <w:rPr>
          <w:bCs/>
          <w:color w:val="0070C0"/>
          <w:sz w:val="16"/>
          <w:szCs w:val="16"/>
        </w:rPr>
        <w:lastRenderedPageBreak/>
        <w:t>Делались попытки использовать для этих целей и радио. К сожалению, они завершились неудачей, так как заказанный передатчик имел слишком малую мощность – 0,2 ватта и добиться устойчивой связи не удалось.</w:t>
      </w:r>
    </w:p>
    <w:p w14:paraId="4C37C7F0" w14:textId="77777777" w:rsidR="002165C2" w:rsidRPr="006D3E22" w:rsidRDefault="002165C2" w:rsidP="006D3E22">
      <w:pPr>
        <w:jc w:val="both"/>
        <w:rPr>
          <w:bCs/>
          <w:color w:val="0070C0"/>
          <w:sz w:val="16"/>
          <w:szCs w:val="16"/>
        </w:rPr>
      </w:pPr>
      <w:r w:rsidRPr="006D3E22">
        <w:rPr>
          <w:bCs/>
          <w:color w:val="0070C0"/>
          <w:sz w:val="16"/>
          <w:szCs w:val="16"/>
        </w:rPr>
        <w:t xml:space="preserve">Главным «предметом исследования» на </w:t>
      </w:r>
      <w:proofErr w:type="spellStart"/>
      <w:r w:rsidRPr="006D3E22">
        <w:rPr>
          <w:bCs/>
          <w:color w:val="0070C0"/>
          <w:sz w:val="16"/>
          <w:szCs w:val="16"/>
        </w:rPr>
        <w:t>авиастанции</w:t>
      </w:r>
      <w:proofErr w:type="spellEnd"/>
      <w:r w:rsidRPr="006D3E22">
        <w:rPr>
          <w:bCs/>
          <w:color w:val="0070C0"/>
          <w:sz w:val="16"/>
          <w:szCs w:val="16"/>
        </w:rPr>
        <w:t xml:space="preserve"> оставались сами гидросамолёты. Когда тот или иной тип поступал в авиацию, о нём было известно немногое – обычно лишь то, что указывалось в описании или формуляре. Чтобы представить, какую пользу может принести самолёт, какие задачи он может решать в интересах флота, этих данных было недостаточно. Всё открывалось в полётах. Для разведки нужно было выявлять наиболее выгодные режимы полёта, что было важно для достоверности получаемых сведений. Возникало множество других проблем, требующих и теоретических исследований, и практического подтверждения.</w:t>
      </w:r>
    </w:p>
    <w:p w14:paraId="12FE23BF" w14:textId="77777777" w:rsidR="002165C2" w:rsidRPr="006D3E22" w:rsidRDefault="002165C2" w:rsidP="006D3E22">
      <w:pPr>
        <w:jc w:val="both"/>
        <w:rPr>
          <w:bCs/>
          <w:color w:val="0070C0"/>
          <w:sz w:val="16"/>
          <w:szCs w:val="16"/>
        </w:rPr>
      </w:pPr>
      <w:r w:rsidRPr="006D3E22">
        <w:rPr>
          <w:bCs/>
          <w:color w:val="0070C0"/>
          <w:sz w:val="16"/>
          <w:szCs w:val="16"/>
        </w:rPr>
        <w:t xml:space="preserve">Другая сторона работы </w:t>
      </w:r>
      <w:proofErr w:type="spellStart"/>
      <w:r w:rsidRPr="006D3E22">
        <w:rPr>
          <w:bCs/>
          <w:color w:val="0070C0"/>
          <w:sz w:val="16"/>
          <w:szCs w:val="16"/>
        </w:rPr>
        <w:t>авиастанции</w:t>
      </w:r>
      <w:proofErr w:type="spellEnd"/>
      <w:r w:rsidRPr="006D3E22">
        <w:rPr>
          <w:bCs/>
          <w:color w:val="0070C0"/>
          <w:sz w:val="16"/>
          <w:szCs w:val="16"/>
        </w:rPr>
        <w:t xml:space="preserve"> – испытание и доводка аэропланов, отработка полётов при различных погодных условиях. В </w:t>
      </w:r>
      <w:proofErr w:type="spellStart"/>
      <w:r w:rsidRPr="006D3E22">
        <w:rPr>
          <w:bCs/>
          <w:color w:val="0070C0"/>
          <w:sz w:val="16"/>
          <w:szCs w:val="16"/>
        </w:rPr>
        <w:t>Либаве</w:t>
      </w:r>
      <w:proofErr w:type="spellEnd"/>
      <w:r w:rsidRPr="006D3E22">
        <w:rPr>
          <w:bCs/>
          <w:color w:val="0070C0"/>
          <w:sz w:val="16"/>
          <w:szCs w:val="16"/>
        </w:rPr>
        <w:t xml:space="preserve">, работали лётчики высокой, редкой квалификации, которые не боялись «выжимать» из летательных аппаратов всё, на что они были способны. Увы, имевшиеся в распоряжении </w:t>
      </w:r>
      <w:proofErr w:type="spellStart"/>
      <w:r w:rsidRPr="006D3E22">
        <w:rPr>
          <w:bCs/>
          <w:color w:val="0070C0"/>
          <w:sz w:val="16"/>
          <w:szCs w:val="16"/>
        </w:rPr>
        <w:t>авиастанции</w:t>
      </w:r>
      <w:proofErr w:type="spellEnd"/>
      <w:r w:rsidRPr="006D3E22">
        <w:rPr>
          <w:bCs/>
          <w:color w:val="0070C0"/>
          <w:sz w:val="16"/>
          <w:szCs w:val="16"/>
        </w:rPr>
        <w:t xml:space="preserve"> летательные аппараты мало соответствовали требованиям работы в море (17496).</w:t>
      </w:r>
    </w:p>
    <w:p w14:paraId="3AAE1CE5" w14:textId="77777777" w:rsidR="002165C2" w:rsidRPr="006D3E22" w:rsidRDefault="002165C2" w:rsidP="006D3E22">
      <w:pPr>
        <w:jc w:val="both"/>
        <w:rPr>
          <w:bCs/>
          <w:color w:val="0070C0"/>
          <w:sz w:val="16"/>
          <w:szCs w:val="16"/>
        </w:rPr>
      </w:pPr>
    </w:p>
    <w:p w14:paraId="4497541C"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Германии:</w:t>
      </w:r>
    </w:p>
    <w:p w14:paraId="7C82849E" w14:textId="77777777" w:rsidR="002165C2" w:rsidRPr="006D3E22" w:rsidRDefault="002165C2" w:rsidP="006D3E22">
      <w:pPr>
        <w:jc w:val="both"/>
        <w:rPr>
          <w:bCs/>
          <w:color w:val="000000" w:themeColor="text1"/>
          <w:sz w:val="16"/>
          <w:szCs w:val="16"/>
        </w:rPr>
      </w:pPr>
    </w:p>
    <w:p w14:paraId="3626A86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18 сентября (1 октября) 1913 года в Германии были сформированы пять авиационных батальонов. За исключением Баварского батальона, они подчинялись вновь учрежденной Инспекции авиации; последняя, наряду с Инспекцией воздухоплавания, входила в состав Инспекции военных воздушных и автомобильных сообщений, которая, в свою очередь, была подчинена Главной инспекции военных сообщений (11282).</w:t>
      </w:r>
    </w:p>
    <w:p w14:paraId="0417F701" w14:textId="77777777" w:rsidR="002165C2" w:rsidRPr="006D3E22" w:rsidRDefault="002165C2" w:rsidP="006D3E22">
      <w:pPr>
        <w:jc w:val="both"/>
        <w:rPr>
          <w:bCs/>
          <w:color w:val="000000" w:themeColor="text1"/>
          <w:sz w:val="16"/>
          <w:szCs w:val="16"/>
        </w:rPr>
      </w:pPr>
    </w:p>
    <w:p w14:paraId="4B45028D" w14:textId="42567CC3" w:rsidR="00832537" w:rsidRPr="006D3E22" w:rsidRDefault="00832537" w:rsidP="006D3E22">
      <w:pPr>
        <w:jc w:val="both"/>
        <w:rPr>
          <w:bCs/>
          <w:color w:val="0070C0"/>
          <w:sz w:val="16"/>
          <w:szCs w:val="16"/>
        </w:rPr>
      </w:pPr>
      <w:r w:rsidRPr="006D3E22">
        <w:rPr>
          <w:bCs/>
          <w:color w:val="0070C0"/>
          <w:sz w:val="16"/>
          <w:szCs w:val="16"/>
          <w:lang w:bidi="en-US"/>
        </w:rPr>
        <w:t>18 сентября (</w:t>
      </w:r>
      <w:r w:rsidRPr="006D3E22">
        <w:rPr>
          <w:bCs/>
          <w:color w:val="0070C0"/>
          <w:sz w:val="16"/>
          <w:szCs w:val="16"/>
          <w:lang w:bidi="en-US"/>
        </w:rPr>
        <w:t>1 октября</w:t>
      </w:r>
      <w:r w:rsidRPr="006D3E22">
        <w:rPr>
          <w:bCs/>
          <w:color w:val="0070C0"/>
          <w:sz w:val="16"/>
          <w:szCs w:val="16"/>
          <w:lang w:bidi="en-US"/>
        </w:rPr>
        <w:t>)</w:t>
      </w:r>
      <w:r w:rsidRPr="006D3E22">
        <w:rPr>
          <w:bCs/>
          <w:color w:val="0070C0"/>
          <w:sz w:val="16"/>
          <w:szCs w:val="16"/>
          <w:lang w:bidi="en-US"/>
        </w:rPr>
        <w:t xml:space="preserve"> 1913 года в Германии была создана </w:t>
      </w:r>
      <w:proofErr w:type="spellStart"/>
      <w:r w:rsidRPr="006D3E22">
        <w:rPr>
          <w:bCs/>
          <w:color w:val="0070C0"/>
          <w:sz w:val="16"/>
          <w:szCs w:val="16"/>
          <w:lang w:val="en-US" w:bidi="en-US"/>
        </w:rPr>
        <w:t>Inspektion</w:t>
      </w:r>
      <w:proofErr w:type="spellEnd"/>
      <w:r w:rsidRPr="006D3E22">
        <w:rPr>
          <w:bCs/>
          <w:color w:val="0070C0"/>
          <w:sz w:val="16"/>
          <w:szCs w:val="16"/>
          <w:lang w:bidi="en-US"/>
        </w:rPr>
        <w:t xml:space="preserve"> </w:t>
      </w:r>
      <w:r w:rsidRPr="006D3E22">
        <w:rPr>
          <w:bCs/>
          <w:color w:val="0070C0"/>
          <w:sz w:val="16"/>
          <w:szCs w:val="16"/>
          <w:lang w:val="en-US" w:bidi="en-US"/>
        </w:rPr>
        <w:t>der</w:t>
      </w:r>
      <w:r w:rsidRPr="006D3E22">
        <w:rPr>
          <w:bCs/>
          <w:color w:val="0070C0"/>
          <w:sz w:val="16"/>
          <w:szCs w:val="16"/>
          <w:lang w:bidi="en-US"/>
        </w:rPr>
        <w:t xml:space="preserve"> </w:t>
      </w:r>
      <w:proofErr w:type="spellStart"/>
      <w:r w:rsidRPr="006D3E22">
        <w:rPr>
          <w:bCs/>
          <w:color w:val="0070C0"/>
          <w:sz w:val="16"/>
          <w:szCs w:val="16"/>
          <w:lang w:val="en-US" w:bidi="en-US"/>
        </w:rPr>
        <w:t>Fliegertruppe</w:t>
      </w:r>
      <w:proofErr w:type="spellEnd"/>
      <w:r w:rsidRPr="006D3E22">
        <w:rPr>
          <w:bCs/>
          <w:color w:val="0070C0"/>
          <w:sz w:val="16"/>
          <w:szCs w:val="16"/>
          <w:lang w:bidi="en-US"/>
        </w:rPr>
        <w:t xml:space="preserve"> (Инспекция летающих войск), состоящая из четырех </w:t>
      </w:r>
      <w:r w:rsidRPr="006D3E22">
        <w:rPr>
          <w:bCs/>
          <w:color w:val="0070C0"/>
          <w:sz w:val="16"/>
          <w:szCs w:val="16"/>
          <w:lang w:val="en-US" w:bidi="en-US"/>
        </w:rPr>
        <w:t>Flieger</w:t>
      </w:r>
      <w:r w:rsidRPr="006D3E22">
        <w:rPr>
          <w:bCs/>
          <w:color w:val="0070C0"/>
          <w:sz w:val="16"/>
          <w:szCs w:val="16"/>
          <w:lang w:bidi="en-US"/>
        </w:rPr>
        <w:t xml:space="preserve"> </w:t>
      </w:r>
      <w:r w:rsidRPr="006D3E22">
        <w:rPr>
          <w:bCs/>
          <w:color w:val="0070C0"/>
          <w:sz w:val="16"/>
          <w:szCs w:val="16"/>
          <w:lang w:val="en-US" w:bidi="en-US"/>
        </w:rPr>
        <w:t>Battalion</w:t>
      </w:r>
      <w:r w:rsidRPr="006D3E22">
        <w:rPr>
          <w:bCs/>
          <w:color w:val="0070C0"/>
          <w:sz w:val="16"/>
          <w:szCs w:val="16"/>
          <w:lang w:bidi="en-US"/>
        </w:rPr>
        <w:t xml:space="preserve">, в каждом из которых по три роты, плюс </w:t>
      </w:r>
      <w:proofErr w:type="spellStart"/>
      <w:r w:rsidRPr="006D3E22">
        <w:rPr>
          <w:bCs/>
          <w:color w:val="0070C0"/>
          <w:sz w:val="16"/>
          <w:szCs w:val="16"/>
          <w:lang w:val="en-US" w:bidi="en-US"/>
        </w:rPr>
        <w:t>Inspektion</w:t>
      </w:r>
      <w:proofErr w:type="spellEnd"/>
      <w:r w:rsidRPr="006D3E22">
        <w:rPr>
          <w:bCs/>
          <w:color w:val="0070C0"/>
          <w:sz w:val="16"/>
          <w:szCs w:val="16"/>
          <w:lang w:bidi="en-US"/>
        </w:rPr>
        <w:t xml:space="preserve"> </w:t>
      </w:r>
      <w:r w:rsidRPr="006D3E22">
        <w:rPr>
          <w:bCs/>
          <w:color w:val="0070C0"/>
          <w:sz w:val="16"/>
          <w:szCs w:val="16"/>
          <w:lang w:val="en-US" w:bidi="en-US"/>
        </w:rPr>
        <w:t>der</w:t>
      </w:r>
      <w:r w:rsidRPr="006D3E22">
        <w:rPr>
          <w:bCs/>
          <w:color w:val="0070C0"/>
          <w:sz w:val="16"/>
          <w:szCs w:val="16"/>
          <w:lang w:bidi="en-US"/>
        </w:rPr>
        <w:t xml:space="preserve"> </w:t>
      </w:r>
      <w:proofErr w:type="spellStart"/>
      <w:r w:rsidRPr="006D3E22">
        <w:rPr>
          <w:bCs/>
          <w:color w:val="0070C0"/>
          <w:sz w:val="16"/>
          <w:szCs w:val="16"/>
          <w:lang w:val="en-US" w:bidi="en-US"/>
        </w:rPr>
        <w:t>Luftschiffertruppen</w:t>
      </w:r>
      <w:proofErr w:type="spellEnd"/>
      <w:r w:rsidRPr="006D3E22">
        <w:rPr>
          <w:bCs/>
          <w:color w:val="0070C0"/>
          <w:sz w:val="16"/>
          <w:szCs w:val="16"/>
          <w:lang w:bidi="en-US"/>
        </w:rPr>
        <w:t xml:space="preserve"> (Инспекция службы дирижаблей), с двумя новыми батальонами </w:t>
      </w:r>
      <w:proofErr w:type="spellStart"/>
      <w:r w:rsidRPr="006D3E22">
        <w:rPr>
          <w:bCs/>
          <w:color w:val="0070C0"/>
          <w:sz w:val="16"/>
          <w:szCs w:val="16"/>
          <w:lang w:val="en-US" w:bidi="en-US"/>
        </w:rPr>
        <w:t>Luftschiffer</w:t>
      </w:r>
      <w:proofErr w:type="spellEnd"/>
      <w:r w:rsidRPr="006D3E22">
        <w:rPr>
          <w:bCs/>
          <w:color w:val="0070C0"/>
          <w:sz w:val="16"/>
          <w:szCs w:val="16"/>
          <w:lang w:bidi="en-US"/>
        </w:rPr>
        <w:t xml:space="preserve">, которые должны быть сформированы. . В Баварии также был один </w:t>
      </w:r>
      <w:r w:rsidRPr="006D3E22">
        <w:rPr>
          <w:bCs/>
          <w:color w:val="0070C0"/>
          <w:sz w:val="16"/>
          <w:szCs w:val="16"/>
          <w:lang w:val="en-US" w:bidi="en-US"/>
        </w:rPr>
        <w:t>Flieger</w:t>
      </w:r>
      <w:r w:rsidRPr="006D3E22">
        <w:rPr>
          <w:bCs/>
          <w:color w:val="0070C0"/>
          <w:sz w:val="16"/>
          <w:szCs w:val="16"/>
          <w:lang w:bidi="en-US"/>
        </w:rPr>
        <w:t xml:space="preserve"> </w:t>
      </w:r>
      <w:r w:rsidRPr="006D3E22">
        <w:rPr>
          <w:bCs/>
          <w:color w:val="0070C0"/>
          <w:sz w:val="16"/>
          <w:szCs w:val="16"/>
          <w:lang w:val="en-US" w:bidi="en-US"/>
        </w:rPr>
        <w:t>Battalion</w:t>
      </w:r>
      <w:r w:rsidRPr="006D3E22">
        <w:rPr>
          <w:bCs/>
          <w:color w:val="0070C0"/>
          <w:sz w:val="16"/>
          <w:szCs w:val="16"/>
          <w:lang w:bidi="en-US"/>
        </w:rPr>
        <w:t xml:space="preserve"> с двумя ротами (23525).</w:t>
      </w:r>
    </w:p>
    <w:p w14:paraId="317FC3F9" w14:textId="77777777" w:rsidR="00832537" w:rsidRPr="006D3E22" w:rsidRDefault="00832537" w:rsidP="006D3E22">
      <w:pPr>
        <w:jc w:val="both"/>
        <w:rPr>
          <w:bCs/>
          <w:color w:val="0070C0"/>
          <w:sz w:val="16"/>
          <w:szCs w:val="16"/>
          <w:lang w:bidi="en-US"/>
        </w:rPr>
      </w:pPr>
    </w:p>
    <w:p w14:paraId="266B8495"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05CA09D8" w14:textId="77777777" w:rsidR="002165C2" w:rsidRPr="006D3E22" w:rsidRDefault="002165C2" w:rsidP="006D3E22">
      <w:pPr>
        <w:jc w:val="both"/>
        <w:rPr>
          <w:bCs/>
          <w:color w:val="000000" w:themeColor="text1"/>
          <w:sz w:val="16"/>
          <w:szCs w:val="16"/>
        </w:rPr>
      </w:pPr>
    </w:p>
    <w:p w14:paraId="32E8626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 сентября (2 октября) 1913 года свой первый демонстрационный полет над Самарой совершил летчик Красильников. В течение недели он еще несколько раз поднимал самолет в воздух. Самарцы могли наблюдать аэроплан, который пролетал над Молоканским садом – современным 4-м микрорайоном, Самарской улицей, собором (ныне – площадь Куйбышева), Дворянской улицей и другими.</w:t>
      </w:r>
    </w:p>
    <w:p w14:paraId="18141FC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Появление летчика над городом вызвало в Самаре целый переполох. Люди выбегали из домов на улицу, махали платками и шапками, аплодировали, а на окраинных улицах более впечатлительные обыватели с криками "ура" бежали вслед за летящим человеком. Пролетев над городом и сделав несколько кругов над ипподромом, Красильников благополучно приземлился. </w:t>
      </w:r>
    </w:p>
    <w:p w14:paraId="5714C42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Высота полетов обычно составляла 600 метров. Но однажды Красильников набрал "самарский рекорд высоты" в 1 350 м., который самарские газеты назвали непревзойденным рекордом, а полет летчика – "безумно смелым". Среди тех, кто рискнул совершить с Красильниковым полет над городом, был присяжный поверенный </w:t>
      </w:r>
      <w:proofErr w:type="spellStart"/>
      <w:r w:rsidRPr="006D3E22">
        <w:rPr>
          <w:bCs/>
          <w:color w:val="000000" w:themeColor="text1"/>
          <w:sz w:val="16"/>
          <w:szCs w:val="16"/>
        </w:rPr>
        <w:t>А.Г.Елшин</w:t>
      </w:r>
      <w:proofErr w:type="spellEnd"/>
      <w:r w:rsidRPr="006D3E22">
        <w:rPr>
          <w:bCs/>
          <w:color w:val="000000" w:themeColor="text1"/>
          <w:sz w:val="16"/>
          <w:szCs w:val="16"/>
        </w:rPr>
        <w:t xml:space="preserve">. В дневнике (он хранится в Государственном архиве Самарской области) Александр Григорьевич отметил это событие. </w:t>
      </w:r>
    </w:p>
    <w:p w14:paraId="52B5ED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связи с небывалым интересом горожан к полетам Красильникова власти ходатайствовали об открытии в Самаре отделения Московского общества летчиков с целью привлечения в него авиаторов и лиц, сочувствующих авиации. 27 сентября 1913 года в Самаре такое отделение было открыто. Заявлены благородные цели: помощь летчикам, пострадавшим при катастрофах, семьям погибших летчиков, объединение всех сочувствующих авиации лиц. На деле же это был игорный дом с распитием крепких спиртных напитков. 14 ноября самарский отдел "общества летчиков" был закрыт "навсегда за отсутствием средств".</w:t>
      </w:r>
    </w:p>
    <w:p w14:paraId="285F5FBA" w14:textId="77777777" w:rsidR="002165C2" w:rsidRPr="006D3E22" w:rsidRDefault="002165C2" w:rsidP="006D3E22">
      <w:pPr>
        <w:jc w:val="both"/>
        <w:rPr>
          <w:bCs/>
          <w:color w:val="000000" w:themeColor="text1"/>
          <w:sz w:val="16"/>
          <w:szCs w:val="16"/>
        </w:rPr>
      </w:pPr>
    </w:p>
    <w:p w14:paraId="6DE827BA"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Морская авиация:</w:t>
      </w:r>
    </w:p>
    <w:p w14:paraId="7E48FD82" w14:textId="77777777" w:rsidR="002165C2" w:rsidRPr="006D3E22" w:rsidRDefault="002165C2" w:rsidP="006D3E22">
      <w:pPr>
        <w:jc w:val="both"/>
        <w:rPr>
          <w:bCs/>
          <w:color w:val="000000" w:themeColor="text1"/>
          <w:sz w:val="16"/>
          <w:szCs w:val="16"/>
        </w:rPr>
      </w:pPr>
    </w:p>
    <w:p w14:paraId="513256A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20 сентября (3 октября) 1913 г. приказом по морскому генеральному штабу было объявлено запретной зоной и водное пространство Финского залива, а именно район, ограниченный 59° 10' и 60°10' параллелями сев. широты и 23° и 25° меридианами восточной долготы (от Гринвича).</w:t>
      </w:r>
    </w:p>
    <w:p w14:paraId="407EE9D6" w14:textId="28D37D54"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Летчики и воздухоплаватели, однако, мало считались с запретными зонами. Так, в начале 1913 г. цеппелин показался над Темзой, что было первым предупреждением англичанам со стороны немцев. Англичане протестовали, конечно, и тогда же обратили серьезное внимание на конструирование зенитной пушки, которая и была осуществлена фирмой Виккерс. Известный французский летчик Жюль Ведрин, бывший тогда еще частным летчиком, намереваясь совершить полет в Россию через Германию, спустился в Нанси в пределах запрещенной для частных летчиков зоны. Он был арестован, но вскоре отпущен. Вопреки франко-германскому соглашению, он все же наметил свой маршрут над запрещенными зонами Германии. Когда ему было отказано в разрешении, он заявил о своем намерении лететь обратно в Париж, был выпущен в воздух, но, достигнув 200 м высоты, повернул на восток, перелетел через южную Германию и через 7 час. полета сел в Праге, а на следующий день после 3-часового полета сел на </w:t>
      </w:r>
      <w:proofErr w:type="spellStart"/>
      <w:r w:rsidRPr="006D3E22">
        <w:rPr>
          <w:bCs/>
          <w:color w:val="000000" w:themeColor="text1"/>
          <w:sz w:val="16"/>
          <w:szCs w:val="16"/>
        </w:rPr>
        <w:t>Аспернском</w:t>
      </w:r>
      <w:proofErr w:type="spellEnd"/>
      <w:r w:rsidRPr="006D3E22">
        <w:rPr>
          <w:bCs/>
          <w:color w:val="000000" w:themeColor="text1"/>
          <w:sz w:val="16"/>
          <w:szCs w:val="16"/>
        </w:rPr>
        <w:t xml:space="preserve"> аэродроме близ Вены. Встреченный с восторгом, несмотря на полное игнорирование запретных зон, он направился напрямик из Вены в Белград, опять пролетая над крепостями. Из </w:t>
      </w:r>
      <w:proofErr w:type="spellStart"/>
      <w:r w:rsidRPr="006D3E22">
        <w:rPr>
          <w:bCs/>
          <w:color w:val="000000" w:themeColor="text1"/>
          <w:sz w:val="16"/>
          <w:szCs w:val="16"/>
        </w:rPr>
        <w:t>Вардинской</w:t>
      </w:r>
      <w:proofErr w:type="spellEnd"/>
      <w:r w:rsidRPr="006D3E22">
        <w:rPr>
          <w:bCs/>
          <w:color w:val="000000" w:themeColor="text1"/>
          <w:sz w:val="16"/>
          <w:szCs w:val="16"/>
        </w:rPr>
        <w:t xml:space="preserve"> крепости (в Кроации) по нему был открыт огонь из ружей, пулеметов и орудий, но огонь был, конечно, безрезультатен, и Ведрин благополучно достиг Белграда (11335).</w:t>
      </w:r>
    </w:p>
    <w:p w14:paraId="5FDD9F1E" w14:textId="77777777" w:rsidR="002165C2" w:rsidRPr="006D3E22" w:rsidRDefault="002165C2" w:rsidP="006D3E22">
      <w:pPr>
        <w:jc w:val="both"/>
        <w:rPr>
          <w:bCs/>
          <w:color w:val="000000" w:themeColor="text1"/>
          <w:sz w:val="16"/>
          <w:szCs w:val="16"/>
        </w:rPr>
      </w:pPr>
    </w:p>
    <w:p w14:paraId="542E1CB6"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Военное воздухоплавание:</w:t>
      </w:r>
    </w:p>
    <w:p w14:paraId="081051A8" w14:textId="77777777" w:rsidR="002165C2" w:rsidRPr="006D3E22" w:rsidRDefault="002165C2" w:rsidP="006D3E22">
      <w:pPr>
        <w:jc w:val="both"/>
        <w:rPr>
          <w:bCs/>
          <w:color w:val="000000" w:themeColor="text1"/>
          <w:sz w:val="16"/>
          <w:szCs w:val="16"/>
        </w:rPr>
      </w:pPr>
    </w:p>
    <w:p w14:paraId="75193DD8" w14:textId="331C1D85" w:rsidR="002165C2" w:rsidRPr="006D3E22" w:rsidRDefault="002165C2" w:rsidP="006D3E22">
      <w:pPr>
        <w:jc w:val="both"/>
        <w:rPr>
          <w:bCs/>
          <w:color w:val="0070C0"/>
          <w:sz w:val="16"/>
          <w:szCs w:val="16"/>
        </w:rPr>
      </w:pPr>
      <w:r w:rsidRPr="006D3E22">
        <w:rPr>
          <w:bCs/>
          <w:color w:val="0070C0"/>
          <w:sz w:val="16"/>
          <w:szCs w:val="16"/>
        </w:rPr>
        <w:t>С 21 сен</w:t>
      </w:r>
      <w:r w:rsidRPr="006D3E22">
        <w:rPr>
          <w:bCs/>
          <w:color w:val="0070C0"/>
          <w:sz w:val="16"/>
          <w:szCs w:val="16"/>
        </w:rPr>
        <w:softHyphen/>
        <w:t>тября (</w:t>
      </w:r>
      <w:r w:rsidR="009575C2" w:rsidRPr="006D3E22">
        <w:rPr>
          <w:bCs/>
          <w:color w:val="0070C0"/>
          <w:sz w:val="16"/>
          <w:szCs w:val="16"/>
        </w:rPr>
        <w:t>4</w:t>
      </w:r>
      <w:r w:rsidRPr="006D3E22">
        <w:rPr>
          <w:bCs/>
          <w:color w:val="0070C0"/>
          <w:sz w:val="16"/>
          <w:szCs w:val="16"/>
        </w:rPr>
        <w:t xml:space="preserve"> октября) 1913 с «Ястреба» сбрасывали авиабомбы и вели стрельбы из пулемёта, установленного в гондоле. В октябре полёты стали из-за погоды реже, а 8 ноя</w:t>
      </w:r>
      <w:r w:rsidRPr="006D3E22">
        <w:rPr>
          <w:bCs/>
          <w:color w:val="0070C0"/>
          <w:sz w:val="16"/>
          <w:szCs w:val="16"/>
        </w:rPr>
        <w:softHyphen/>
        <w:t>бря «Ястреб» разоружили на зиму. Всего за кампа</w:t>
      </w:r>
      <w:r w:rsidRPr="006D3E22">
        <w:rPr>
          <w:bCs/>
          <w:color w:val="0070C0"/>
          <w:sz w:val="16"/>
          <w:szCs w:val="16"/>
        </w:rPr>
        <w:softHyphen/>
        <w:t>нию «Ястреб» выполнил 42 полёта общей продол</w:t>
      </w:r>
      <w:r w:rsidRPr="006D3E22">
        <w:rPr>
          <w:bCs/>
          <w:color w:val="0070C0"/>
          <w:sz w:val="16"/>
          <w:szCs w:val="16"/>
        </w:rPr>
        <w:softHyphen/>
        <w:t>жительностью 49 ч 46 мин, преодолев 1184 км.</w:t>
      </w:r>
    </w:p>
    <w:p w14:paraId="646680ED" w14:textId="77777777" w:rsidR="002165C2" w:rsidRPr="006D3E22" w:rsidRDefault="002165C2" w:rsidP="006D3E22">
      <w:pPr>
        <w:jc w:val="both"/>
        <w:rPr>
          <w:bCs/>
          <w:color w:val="0070C0"/>
          <w:sz w:val="16"/>
          <w:szCs w:val="16"/>
        </w:rPr>
      </w:pPr>
      <w:r w:rsidRPr="006D3E22">
        <w:rPr>
          <w:bCs/>
          <w:color w:val="0070C0"/>
          <w:sz w:val="16"/>
          <w:szCs w:val="16"/>
        </w:rPr>
        <w:t>Полёты дирижабля продолжались и в 1914 г. 17 мая поручик Е.Д. Карамышев выполнил на «Яс</w:t>
      </w:r>
      <w:r w:rsidRPr="006D3E22">
        <w:rPr>
          <w:bCs/>
          <w:color w:val="0070C0"/>
          <w:sz w:val="16"/>
          <w:szCs w:val="16"/>
        </w:rPr>
        <w:softHyphen/>
        <w:t>требе» полёт из С.-Петербурга в г. Лугу и обратно. После начала войны и вплоть до зимы 1915 г. на нём велось обучение пилотов-</w:t>
      </w:r>
      <w:proofErr w:type="spellStart"/>
      <w:r w:rsidRPr="006D3E22">
        <w:rPr>
          <w:bCs/>
          <w:color w:val="0070C0"/>
          <w:sz w:val="16"/>
          <w:szCs w:val="16"/>
        </w:rPr>
        <w:t>дирижаблистов</w:t>
      </w:r>
      <w:proofErr w:type="spellEnd"/>
      <w:r w:rsidRPr="006D3E22">
        <w:rPr>
          <w:bCs/>
          <w:color w:val="0070C0"/>
          <w:sz w:val="16"/>
          <w:szCs w:val="16"/>
        </w:rPr>
        <w:t xml:space="preserve"> (20120).</w:t>
      </w:r>
    </w:p>
    <w:p w14:paraId="4B6CEEDF" w14:textId="77777777" w:rsidR="002165C2" w:rsidRPr="006D3E22" w:rsidRDefault="002165C2" w:rsidP="006D3E22">
      <w:pPr>
        <w:shd w:val="clear" w:color="auto" w:fill="FFFFFF"/>
        <w:jc w:val="both"/>
        <w:rPr>
          <w:bCs/>
          <w:color w:val="0070C0"/>
          <w:sz w:val="16"/>
          <w:szCs w:val="16"/>
        </w:rPr>
      </w:pPr>
    </w:p>
    <w:p w14:paraId="6953CC65" w14:textId="77777777" w:rsidR="009575C2" w:rsidRPr="006D3E22" w:rsidRDefault="009575C2" w:rsidP="006D3E22">
      <w:pPr>
        <w:jc w:val="both"/>
        <w:rPr>
          <w:bCs/>
          <w:i/>
          <w:color w:val="000000" w:themeColor="text1"/>
          <w:sz w:val="16"/>
          <w:szCs w:val="16"/>
        </w:rPr>
      </w:pPr>
      <w:r w:rsidRPr="006D3E22">
        <w:rPr>
          <w:bCs/>
          <w:i/>
          <w:color w:val="000000" w:themeColor="text1"/>
          <w:sz w:val="16"/>
          <w:szCs w:val="16"/>
        </w:rPr>
        <w:t>За рубежом:</w:t>
      </w:r>
    </w:p>
    <w:p w14:paraId="4ED52CFC" w14:textId="77777777" w:rsidR="009575C2" w:rsidRPr="006D3E22" w:rsidRDefault="009575C2" w:rsidP="006D3E22">
      <w:pPr>
        <w:jc w:val="both"/>
        <w:rPr>
          <w:bCs/>
          <w:sz w:val="16"/>
          <w:szCs w:val="16"/>
        </w:rPr>
      </w:pPr>
    </w:p>
    <w:p w14:paraId="632BA7C5" w14:textId="77777777" w:rsidR="009575C2" w:rsidRPr="006D3E22" w:rsidRDefault="00957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23 сентября (6 октября) </w:t>
      </w:r>
      <w:r w:rsidRPr="006D3E22">
        <w:rPr>
          <w:bCs/>
          <w:color w:val="000000" w:themeColor="text1"/>
          <w:sz w:val="16"/>
          <w:szCs w:val="16"/>
        </w:rPr>
        <w:t xml:space="preserve">в 1913 году Генри Форд ввел на своих заводах сборочный конвейер, тут же окрещенный репортерами "бесчеловечной </w:t>
      </w:r>
      <w:proofErr w:type="spellStart"/>
      <w:r w:rsidRPr="006D3E22">
        <w:rPr>
          <w:bCs/>
          <w:color w:val="000000" w:themeColor="text1"/>
          <w:sz w:val="16"/>
          <w:szCs w:val="16"/>
        </w:rPr>
        <w:t>потовыжималкой</w:t>
      </w:r>
      <w:proofErr w:type="spellEnd"/>
      <w:r w:rsidRPr="006D3E22">
        <w:rPr>
          <w:bCs/>
          <w:color w:val="000000" w:themeColor="text1"/>
          <w:sz w:val="16"/>
          <w:szCs w:val="16"/>
        </w:rPr>
        <w:t>". Рабочим он платил 5 долларов в день (для сравнения - другие заводы отрасли платили только 2-3 доллара). В день производилось порядка 1000 автомобилей, а знаменитые слова Форда "Каждый покупатель может приобрести автомобиль любого цвета при условии, что этот цвет - черный" тоже были произнесены благодаря конвейеру. При таком методе сборки успевал высохнуть только японский черный лак. Вся прибыль до копейки вкладывалась в развитие производства, а акционеры подали на него в суд и добились в 1917 году повышения дивидендов. На заседании суда Форд назвал акционеров "паразитами" (14791).</w:t>
      </w:r>
    </w:p>
    <w:p w14:paraId="1CD023CF" w14:textId="77777777" w:rsidR="009575C2" w:rsidRPr="006D3E22" w:rsidRDefault="009575C2" w:rsidP="006D3E22">
      <w:pPr>
        <w:jc w:val="both"/>
        <w:rPr>
          <w:bCs/>
          <w:color w:val="000000" w:themeColor="text1"/>
          <w:sz w:val="16"/>
          <w:szCs w:val="16"/>
        </w:rPr>
      </w:pPr>
    </w:p>
    <w:p w14:paraId="4024E45F" w14:textId="16972494" w:rsidR="009575C2" w:rsidRPr="006D3E22" w:rsidRDefault="009575C2" w:rsidP="006D3E22">
      <w:pPr>
        <w:jc w:val="both"/>
        <w:rPr>
          <w:rStyle w:val="ucoz-forum-post"/>
          <w:rFonts w:eastAsiaTheme="majorEastAsia"/>
          <w:bCs/>
          <w:color w:val="000000" w:themeColor="text1"/>
          <w:sz w:val="16"/>
          <w:szCs w:val="16"/>
        </w:rPr>
      </w:pPr>
      <w:r w:rsidRPr="006D3E22">
        <w:rPr>
          <w:rStyle w:val="ucoz-forum-post"/>
          <w:rFonts w:eastAsiaTheme="majorEastAsia"/>
          <w:bCs/>
          <w:color w:val="000000" w:themeColor="text1"/>
          <w:sz w:val="16"/>
          <w:szCs w:val="16"/>
        </w:rPr>
        <w:t xml:space="preserve">24 сентября (6 октября) </w:t>
      </w:r>
      <w:r w:rsidRPr="006D3E22">
        <w:rPr>
          <w:bCs/>
          <w:color w:val="000000" w:themeColor="text1"/>
          <w:sz w:val="16"/>
          <w:szCs w:val="16"/>
        </w:rPr>
        <w:t>в 1913 году возле Калгари (Канада) открывается месторождение нефти (14791).</w:t>
      </w:r>
    </w:p>
    <w:p w14:paraId="2BB49092" w14:textId="77777777" w:rsidR="009575C2" w:rsidRPr="006D3E22" w:rsidRDefault="009575C2" w:rsidP="006D3E22">
      <w:pPr>
        <w:jc w:val="both"/>
        <w:rPr>
          <w:rStyle w:val="ucoz-forum-post"/>
          <w:rFonts w:eastAsiaTheme="majorEastAsia"/>
          <w:bCs/>
          <w:color w:val="000000" w:themeColor="text1"/>
          <w:sz w:val="16"/>
          <w:szCs w:val="16"/>
        </w:rPr>
      </w:pPr>
    </w:p>
    <w:p w14:paraId="2D14B4A2" w14:textId="6259D7B1"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0E62799B" w14:textId="77777777" w:rsidR="002165C2" w:rsidRPr="006D3E22" w:rsidRDefault="002165C2" w:rsidP="006D3E22">
      <w:pPr>
        <w:jc w:val="both"/>
        <w:rPr>
          <w:bCs/>
          <w:color w:val="000000" w:themeColor="text1"/>
          <w:sz w:val="16"/>
          <w:szCs w:val="16"/>
        </w:rPr>
      </w:pPr>
    </w:p>
    <w:p w14:paraId="72DFDF1C" w14:textId="5D15079A"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24-го числа</w:t>
      </w:r>
      <w:r w:rsidR="009575C2" w:rsidRPr="006D3E22">
        <w:rPr>
          <w:bCs/>
          <w:color w:val="000000" w:themeColor="text1"/>
          <w:sz w:val="16"/>
          <w:szCs w:val="16"/>
        </w:rPr>
        <w:t xml:space="preserve"> </w:t>
      </w:r>
      <w:r w:rsidRPr="006D3E22">
        <w:rPr>
          <w:bCs/>
          <w:color w:val="000000" w:themeColor="text1"/>
          <w:sz w:val="16"/>
          <w:szCs w:val="16"/>
        </w:rPr>
        <w:t>(</w:t>
      </w:r>
      <w:r w:rsidR="009575C2" w:rsidRPr="006D3E22">
        <w:rPr>
          <w:bCs/>
          <w:color w:val="000000" w:themeColor="text1"/>
          <w:sz w:val="16"/>
          <w:szCs w:val="16"/>
        </w:rPr>
        <w:t>7</w:t>
      </w:r>
      <w:r w:rsidRPr="006D3E22">
        <w:rPr>
          <w:bCs/>
          <w:color w:val="000000" w:themeColor="text1"/>
          <w:sz w:val="16"/>
          <w:szCs w:val="16"/>
        </w:rPr>
        <w:t xml:space="preserve"> октября) 1913 </w:t>
      </w:r>
      <w:r w:rsidR="009575C2" w:rsidRPr="006D3E22">
        <w:rPr>
          <w:bCs/>
          <w:color w:val="000000" w:themeColor="text1"/>
          <w:sz w:val="16"/>
          <w:szCs w:val="16"/>
        </w:rPr>
        <w:t xml:space="preserve">г. </w:t>
      </w:r>
      <w:r w:rsidRPr="006D3E22">
        <w:rPr>
          <w:bCs/>
          <w:color w:val="000000" w:themeColor="text1"/>
          <w:sz w:val="16"/>
          <w:szCs w:val="16"/>
        </w:rPr>
        <w:t>Морской генеральный штаб просил командира Петер</w:t>
      </w:r>
      <w:r w:rsidRPr="006D3E22">
        <w:rPr>
          <w:bCs/>
          <w:color w:val="000000" w:themeColor="text1"/>
          <w:sz w:val="16"/>
          <w:szCs w:val="16"/>
        </w:rPr>
        <w:softHyphen/>
        <w:t>бургского порта о даче фирме официального заказа на аппарат под мотор «Гном» 80 л. с. Подписи на контракте, по которому весь проект первоначально оценивали в 9 тыс. рублей, появились лишь через месяц, 23 октября, и теперь он стоил на 300 рублей больше. При этом 50% всей суммы уплачивались после успешных испытаний, в Москве или Париже, двигателя «Гном», еще 25% — после его освиде</w:t>
      </w:r>
      <w:r w:rsidRPr="006D3E22">
        <w:rPr>
          <w:bCs/>
          <w:color w:val="000000" w:themeColor="text1"/>
          <w:sz w:val="16"/>
          <w:szCs w:val="16"/>
        </w:rPr>
        <w:softHyphen/>
        <w:t>тельствования на заводе представителями флота, а остаток — по окончательной приемке всего само</w:t>
      </w:r>
      <w:r w:rsidRPr="006D3E22">
        <w:rPr>
          <w:bCs/>
          <w:color w:val="000000" w:themeColor="text1"/>
          <w:sz w:val="16"/>
          <w:szCs w:val="16"/>
        </w:rPr>
        <w:softHyphen/>
        <w:t xml:space="preserve">лета. Работу предстояло завершить к 23 декабря, с возможной отсрочкой опробования аппарата до мая 1914г. — по причине зимы. Отдельный пункт договора гласил, что мотор и сама летающая лодка оставались бы, соответственно, в собственности ПРТВ и Морского ведомства в случае неудачных сдаточно-приемных опытов. В </w:t>
      </w:r>
      <w:r w:rsidRPr="006D3E22">
        <w:rPr>
          <w:bCs/>
          <w:color w:val="000000" w:themeColor="text1"/>
          <w:sz w:val="16"/>
          <w:szCs w:val="16"/>
        </w:rPr>
        <w:lastRenderedPageBreak/>
        <w:t>ходе их проведения гидроплану предстояло подняться не более чем за 10 минут на высоту 300 м — во время 30-минутного полета, и спланировать со 100 м после еще одного, но 15-минутного, вылета.</w:t>
      </w:r>
    </w:p>
    <w:p w14:paraId="117F3108" w14:textId="77777777" w:rsidR="002165C2" w:rsidRPr="006D3E22" w:rsidRDefault="002165C2" w:rsidP="006D3E22">
      <w:pPr>
        <w:shd w:val="clear" w:color="auto" w:fill="FFFFFF"/>
        <w:jc w:val="both"/>
        <w:rPr>
          <w:bCs/>
          <w:color w:val="000000" w:themeColor="text1"/>
          <w:sz w:val="16"/>
          <w:szCs w:val="16"/>
        </w:rPr>
      </w:pPr>
    </w:p>
    <w:p w14:paraId="1462A0C5"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26BE5C57" w14:textId="77777777" w:rsidR="002165C2" w:rsidRPr="006D3E22" w:rsidRDefault="002165C2" w:rsidP="006D3E22">
      <w:pPr>
        <w:jc w:val="both"/>
        <w:rPr>
          <w:bCs/>
          <w:color w:val="000000" w:themeColor="text1"/>
          <w:sz w:val="16"/>
          <w:szCs w:val="16"/>
        </w:rPr>
      </w:pPr>
    </w:p>
    <w:p w14:paraId="6FE946FA" w14:textId="162D34BF"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25 и 26 сентября (</w:t>
      </w:r>
      <w:r w:rsidR="009575C2" w:rsidRPr="006D3E22">
        <w:rPr>
          <w:bCs/>
          <w:color w:val="000000" w:themeColor="text1"/>
          <w:sz w:val="16"/>
          <w:szCs w:val="16"/>
        </w:rPr>
        <w:t>8</w:t>
      </w:r>
      <w:r w:rsidRPr="006D3E22">
        <w:rPr>
          <w:bCs/>
          <w:color w:val="000000" w:themeColor="text1"/>
          <w:sz w:val="16"/>
          <w:szCs w:val="16"/>
        </w:rPr>
        <w:t xml:space="preserve"> и </w:t>
      </w:r>
      <w:r w:rsidR="009575C2" w:rsidRPr="006D3E22">
        <w:rPr>
          <w:bCs/>
          <w:color w:val="000000" w:themeColor="text1"/>
          <w:sz w:val="16"/>
          <w:szCs w:val="16"/>
        </w:rPr>
        <w:t>9</w:t>
      </w:r>
      <w:r w:rsidRPr="006D3E22">
        <w:rPr>
          <w:bCs/>
          <w:color w:val="000000" w:themeColor="text1"/>
          <w:sz w:val="16"/>
          <w:szCs w:val="16"/>
        </w:rPr>
        <w:t xml:space="preserve"> октября) 1913</w:t>
      </w:r>
      <w:r w:rsidR="009575C2" w:rsidRPr="006D3E22">
        <w:rPr>
          <w:bCs/>
          <w:color w:val="000000" w:themeColor="text1"/>
          <w:sz w:val="16"/>
          <w:szCs w:val="16"/>
        </w:rPr>
        <w:t xml:space="preserve"> г.</w:t>
      </w:r>
      <w:r w:rsidRPr="006D3E22">
        <w:rPr>
          <w:bCs/>
          <w:color w:val="000000" w:themeColor="text1"/>
          <w:sz w:val="16"/>
          <w:szCs w:val="16"/>
        </w:rPr>
        <w:t xml:space="preserve"> заводской пилот штабс-ротмистр Миллер и механик Р-БВЗ Голубев провели в воздухе </w:t>
      </w:r>
      <w:r w:rsidR="009575C2" w:rsidRPr="006D3E22">
        <w:rPr>
          <w:bCs/>
          <w:color w:val="000000" w:themeColor="text1"/>
          <w:sz w:val="16"/>
          <w:szCs w:val="16"/>
        </w:rPr>
        <w:t xml:space="preserve">на С-10 </w:t>
      </w:r>
      <w:r w:rsidRPr="006D3E22">
        <w:rPr>
          <w:bCs/>
          <w:color w:val="000000" w:themeColor="text1"/>
          <w:sz w:val="16"/>
          <w:szCs w:val="16"/>
        </w:rPr>
        <w:t>59 минут и достигли максимальной высоты 400 м. Контрактную высоту они взяли за 7 минут, а нагрузка во время полетов доходила до 325 кг. Аппарат (заводской номер 98) с мотором "Аргус" 100 л.с. был зачислен в казну с присвоением, по всей вероятности, флотского кода "А", по непонятной логике смененного через год обозна</w:t>
      </w:r>
      <w:r w:rsidRPr="006D3E22">
        <w:rPr>
          <w:bCs/>
          <w:color w:val="000000" w:themeColor="text1"/>
          <w:sz w:val="16"/>
          <w:szCs w:val="16"/>
        </w:rPr>
        <w:softHyphen/>
        <w:t>чением С-8. Другое обстоятельство заслуживает, однако, большего внимания и заключается в тех значительных изменениях, которые претерпела конструкция. Два больших поплавка, ес</w:t>
      </w:r>
      <w:r w:rsidRPr="006D3E22">
        <w:rPr>
          <w:bCs/>
          <w:color w:val="000000" w:themeColor="text1"/>
          <w:sz w:val="16"/>
          <w:szCs w:val="16"/>
        </w:rPr>
        <w:softHyphen/>
        <w:t>тественным образом ухудшая летные качества их носителя, вынудили И.И. Сикорского увели</w:t>
      </w:r>
      <w:r w:rsidRPr="006D3E22">
        <w:rPr>
          <w:bCs/>
          <w:color w:val="000000" w:themeColor="text1"/>
          <w:sz w:val="16"/>
          <w:szCs w:val="16"/>
        </w:rPr>
        <w:softHyphen/>
        <w:t>чить размах и площадь крыльев; при этом площадь элеронов и руля поворота также возросла, дабы сделать машину более послушной в управлении. Такая модификация, выполненная с ве</w:t>
      </w:r>
      <w:r w:rsidRPr="006D3E22">
        <w:rPr>
          <w:bCs/>
          <w:color w:val="000000" w:themeColor="text1"/>
          <w:sz w:val="16"/>
          <w:szCs w:val="16"/>
        </w:rPr>
        <w:softHyphen/>
        <w:t>дома наблюдающего офицера, рассматривалась как полезный шаг, а общие характеристики С-10 "Гидро" приняли вид, указанный ниже (2843).</w:t>
      </w:r>
    </w:p>
    <w:p w14:paraId="6354C8B3" w14:textId="77777777" w:rsidR="002165C2" w:rsidRPr="006D3E22" w:rsidRDefault="002165C2" w:rsidP="006D3E22">
      <w:pPr>
        <w:shd w:val="clear" w:color="auto" w:fill="FFFFFF"/>
        <w:jc w:val="both"/>
        <w:rPr>
          <w:bCs/>
          <w:color w:val="000000" w:themeColor="text1"/>
          <w:sz w:val="16"/>
          <w:szCs w:val="16"/>
        </w:rPr>
      </w:pPr>
    </w:p>
    <w:p w14:paraId="46A459D0"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2A1651C9" w14:textId="77777777" w:rsidR="002165C2" w:rsidRPr="006D3E22" w:rsidRDefault="002165C2" w:rsidP="006D3E22">
      <w:pPr>
        <w:jc w:val="both"/>
        <w:rPr>
          <w:bCs/>
          <w:color w:val="000000" w:themeColor="text1"/>
          <w:sz w:val="16"/>
          <w:szCs w:val="16"/>
        </w:rPr>
      </w:pPr>
    </w:p>
    <w:p w14:paraId="354C61F7" w14:textId="66A5BD32"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26 сентября (</w:t>
      </w:r>
      <w:r w:rsidR="009575C2" w:rsidRPr="006D3E22">
        <w:rPr>
          <w:bCs/>
          <w:color w:val="000000" w:themeColor="text1"/>
          <w:sz w:val="16"/>
          <w:szCs w:val="16"/>
        </w:rPr>
        <w:t>9</w:t>
      </w:r>
      <w:r w:rsidRPr="006D3E22">
        <w:rPr>
          <w:bCs/>
          <w:color w:val="000000" w:themeColor="text1"/>
          <w:sz w:val="16"/>
          <w:szCs w:val="16"/>
        </w:rPr>
        <w:t xml:space="preserve"> октября) 1913 </w:t>
      </w:r>
      <w:r w:rsidR="009575C2" w:rsidRPr="006D3E22">
        <w:rPr>
          <w:bCs/>
          <w:color w:val="000000" w:themeColor="text1"/>
          <w:sz w:val="16"/>
          <w:szCs w:val="16"/>
        </w:rPr>
        <w:t xml:space="preserve">г. </w:t>
      </w:r>
      <w:r w:rsidRPr="006D3E22">
        <w:rPr>
          <w:bCs/>
          <w:color w:val="000000" w:themeColor="text1"/>
          <w:sz w:val="16"/>
          <w:szCs w:val="16"/>
        </w:rPr>
        <w:t xml:space="preserve">в Гатчине состоялось испытание самолета конструкции поручика Александра Александровича </w:t>
      </w:r>
      <w:proofErr w:type="spellStart"/>
      <w:r w:rsidRPr="006D3E22">
        <w:rPr>
          <w:bCs/>
          <w:color w:val="000000" w:themeColor="text1"/>
          <w:sz w:val="16"/>
          <w:szCs w:val="16"/>
        </w:rPr>
        <w:t>Кованъко</w:t>
      </w:r>
      <w:proofErr w:type="spellEnd"/>
      <w:r w:rsidRPr="006D3E22">
        <w:rPr>
          <w:bCs/>
          <w:color w:val="000000" w:themeColor="text1"/>
          <w:sz w:val="16"/>
          <w:szCs w:val="16"/>
        </w:rPr>
        <w:t xml:space="preserve"> - сына генерала </w:t>
      </w:r>
      <w:proofErr w:type="spellStart"/>
      <w:r w:rsidRPr="006D3E22">
        <w:rPr>
          <w:bCs/>
          <w:color w:val="000000" w:themeColor="text1"/>
          <w:sz w:val="16"/>
          <w:szCs w:val="16"/>
        </w:rPr>
        <w:t>А.М.Кованько</w:t>
      </w:r>
      <w:proofErr w:type="spellEnd"/>
      <w:r w:rsidRPr="006D3E22">
        <w:rPr>
          <w:bCs/>
          <w:color w:val="000000" w:themeColor="text1"/>
          <w:sz w:val="16"/>
          <w:szCs w:val="16"/>
        </w:rPr>
        <w:t xml:space="preserve">. Самолет был построен в мастерских авиа-юлы из готовых и переделанных частей других </w:t>
      </w:r>
      <w:proofErr w:type="spellStart"/>
      <w:r w:rsidRPr="006D3E22">
        <w:rPr>
          <w:bCs/>
          <w:color w:val="000000" w:themeColor="text1"/>
          <w:sz w:val="16"/>
          <w:szCs w:val="16"/>
        </w:rPr>
        <w:t>самолетов,приме-зшихся</w:t>
      </w:r>
      <w:proofErr w:type="spellEnd"/>
      <w:r w:rsidRPr="006D3E22">
        <w:rPr>
          <w:bCs/>
          <w:color w:val="000000" w:themeColor="text1"/>
          <w:sz w:val="16"/>
          <w:szCs w:val="16"/>
        </w:rPr>
        <w:t xml:space="preserve"> в школе, и представлял собой своеобразный расчалочный </w:t>
      </w:r>
      <w:proofErr w:type="spellStart"/>
      <w:r w:rsidRPr="006D3E22">
        <w:rPr>
          <w:bCs/>
          <w:color w:val="000000" w:themeColor="text1"/>
          <w:sz w:val="16"/>
          <w:szCs w:val="16"/>
        </w:rPr>
        <w:t>эноплан</w:t>
      </w:r>
      <w:proofErr w:type="spellEnd"/>
      <w:r w:rsidRPr="006D3E22">
        <w:rPr>
          <w:bCs/>
          <w:color w:val="000000" w:themeColor="text1"/>
          <w:sz w:val="16"/>
          <w:szCs w:val="16"/>
        </w:rPr>
        <w:t xml:space="preserve"> с форменным хвостом и толкающей силовой установкой, </w:t>
      </w:r>
      <w:proofErr w:type="spellStart"/>
      <w:r w:rsidRPr="006D3E22">
        <w:rPr>
          <w:bCs/>
          <w:color w:val="000000" w:themeColor="text1"/>
          <w:sz w:val="16"/>
          <w:szCs w:val="16"/>
        </w:rPr>
        <w:t>шгатель</w:t>
      </w:r>
      <w:proofErr w:type="spellEnd"/>
      <w:r w:rsidRPr="006D3E22">
        <w:rPr>
          <w:bCs/>
          <w:color w:val="000000" w:themeColor="text1"/>
          <w:sz w:val="16"/>
          <w:szCs w:val="16"/>
        </w:rPr>
        <w:t xml:space="preserve"> -Гном в 50 л.с. Самолет под управлением конструктора </w:t>
      </w:r>
      <w:proofErr w:type="spellStart"/>
      <w:r w:rsidRPr="006D3E22">
        <w:rPr>
          <w:bCs/>
          <w:color w:val="000000" w:themeColor="text1"/>
          <w:sz w:val="16"/>
          <w:szCs w:val="16"/>
        </w:rPr>
        <w:t>зказал</w:t>
      </w:r>
      <w:proofErr w:type="spellEnd"/>
      <w:r w:rsidRPr="006D3E22">
        <w:rPr>
          <w:bCs/>
          <w:color w:val="000000" w:themeColor="text1"/>
          <w:sz w:val="16"/>
          <w:szCs w:val="16"/>
        </w:rPr>
        <w:t xml:space="preserve"> хорошие летные качества и был оставлен в школе для </w:t>
      </w:r>
      <w:proofErr w:type="spellStart"/>
      <w:r w:rsidRPr="006D3E22">
        <w:rPr>
          <w:bCs/>
          <w:color w:val="000000" w:themeColor="text1"/>
          <w:sz w:val="16"/>
          <w:szCs w:val="16"/>
        </w:rPr>
        <w:t>тре-цювочных</w:t>
      </w:r>
      <w:proofErr w:type="spellEnd"/>
      <w:r w:rsidRPr="006D3E22">
        <w:rPr>
          <w:bCs/>
          <w:color w:val="000000" w:themeColor="text1"/>
          <w:sz w:val="16"/>
          <w:szCs w:val="16"/>
        </w:rPr>
        <w:t xml:space="preserve"> полетов.</w:t>
      </w:r>
    </w:p>
    <w:p w14:paraId="4E570151" w14:textId="77777777" w:rsidR="002165C2" w:rsidRPr="006D3E22" w:rsidRDefault="002165C2" w:rsidP="006D3E22">
      <w:pPr>
        <w:pStyle w:val="ac"/>
        <w:jc w:val="both"/>
        <w:rPr>
          <w:bCs/>
          <w:i w:val="0"/>
          <w:color w:val="000000" w:themeColor="text1"/>
          <w:spacing w:val="0"/>
          <w:sz w:val="16"/>
          <w:szCs w:val="16"/>
        </w:rPr>
      </w:pPr>
      <w:r w:rsidRPr="006D3E22">
        <w:rPr>
          <w:bCs/>
          <w:i w:val="0"/>
          <w:color w:val="000000" w:themeColor="text1"/>
          <w:spacing w:val="0"/>
          <w:sz w:val="16"/>
          <w:szCs w:val="16"/>
        </w:rPr>
        <w:t>("Аэро и автомобильная жизнь", 1913, № 10, 1914, № 7).</w:t>
      </w:r>
    </w:p>
    <w:p w14:paraId="7ADA704A" w14:textId="77777777" w:rsidR="002165C2" w:rsidRPr="006D3E22" w:rsidRDefault="002165C2" w:rsidP="006D3E22">
      <w:pPr>
        <w:shd w:val="clear" w:color="auto" w:fill="FFFFFF"/>
        <w:jc w:val="both"/>
        <w:rPr>
          <w:bCs/>
          <w:color w:val="000000" w:themeColor="text1"/>
          <w:sz w:val="16"/>
          <w:szCs w:val="16"/>
        </w:rPr>
      </w:pPr>
    </w:p>
    <w:p w14:paraId="07954A70" w14:textId="77777777" w:rsidR="00D83018" w:rsidRPr="006D3E22" w:rsidRDefault="00D83018" w:rsidP="006D3E22">
      <w:pPr>
        <w:jc w:val="both"/>
        <w:rPr>
          <w:bCs/>
          <w:color w:val="0070C0"/>
          <w:sz w:val="16"/>
          <w:szCs w:val="16"/>
        </w:rPr>
      </w:pPr>
      <w:r w:rsidRPr="006D3E22">
        <w:rPr>
          <w:bCs/>
          <w:color w:val="0070C0"/>
          <w:sz w:val="16"/>
          <w:szCs w:val="16"/>
        </w:rPr>
        <w:t>26 сентября (9 октября) 1913 г. в Гатчине состоялось испытание самолета конструк</w:t>
      </w:r>
      <w:r w:rsidRPr="006D3E22">
        <w:rPr>
          <w:bCs/>
          <w:color w:val="0070C0"/>
          <w:sz w:val="16"/>
          <w:szCs w:val="16"/>
        </w:rPr>
        <w:softHyphen/>
        <w:t xml:space="preserve">ции поручика Александра Александровича Кованько - сына генерала </w:t>
      </w:r>
      <w:proofErr w:type="spellStart"/>
      <w:r w:rsidRPr="006D3E22">
        <w:rPr>
          <w:bCs/>
          <w:color w:val="0070C0"/>
          <w:sz w:val="16"/>
          <w:szCs w:val="16"/>
        </w:rPr>
        <w:t>А.М.Кованько</w:t>
      </w:r>
      <w:proofErr w:type="spellEnd"/>
      <w:r w:rsidRPr="006D3E22">
        <w:rPr>
          <w:bCs/>
          <w:color w:val="0070C0"/>
          <w:sz w:val="16"/>
          <w:szCs w:val="16"/>
        </w:rPr>
        <w:t>. Самолет был построен в мастерских авиашколы из гото</w:t>
      </w:r>
      <w:r w:rsidRPr="006D3E22">
        <w:rPr>
          <w:bCs/>
          <w:color w:val="0070C0"/>
          <w:sz w:val="16"/>
          <w:szCs w:val="16"/>
        </w:rPr>
        <w:softHyphen/>
        <w:t>вых и переделанных частей других самолетов, применявшихся в школе, и представлял собой своеобразный расчалочный моноплан с ферменным хвостом и толкающей силовой установкой. Мотор Гном 50 л.с., устанав</w:t>
      </w:r>
      <w:r w:rsidRPr="006D3E22">
        <w:rPr>
          <w:bCs/>
          <w:color w:val="0070C0"/>
          <w:sz w:val="16"/>
          <w:szCs w:val="16"/>
        </w:rPr>
        <w:softHyphen/>
        <w:t>ливался позади гондолы. Шасси двухколесное со спаренными колесами. Самолет под управлением конструктора показал хорошие летные каче</w:t>
      </w:r>
      <w:r w:rsidRPr="006D3E22">
        <w:rPr>
          <w:bCs/>
          <w:color w:val="0070C0"/>
          <w:sz w:val="16"/>
          <w:szCs w:val="16"/>
        </w:rPr>
        <w:softHyphen/>
        <w:t>ства и был оставлен в школе для тренировочных полетов.</w:t>
      </w:r>
    </w:p>
    <w:p w14:paraId="05556450" w14:textId="77777777" w:rsidR="00D83018" w:rsidRPr="006D3E22" w:rsidRDefault="00D83018" w:rsidP="006D3E22">
      <w:pPr>
        <w:jc w:val="both"/>
        <w:rPr>
          <w:bCs/>
          <w:color w:val="0070C0"/>
          <w:sz w:val="16"/>
          <w:szCs w:val="16"/>
        </w:rPr>
      </w:pPr>
      <w:r w:rsidRPr="006D3E22">
        <w:rPr>
          <w:bCs/>
          <w:color w:val="0070C0"/>
          <w:sz w:val="16"/>
          <w:szCs w:val="16"/>
        </w:rPr>
        <w:t>/</w:t>
      </w:r>
      <w:proofErr w:type="spellStart"/>
      <w:r w:rsidRPr="006D3E22">
        <w:rPr>
          <w:bCs/>
          <w:color w:val="0070C0"/>
          <w:sz w:val="16"/>
          <w:szCs w:val="16"/>
        </w:rPr>
        <w:t>В.Б.Шавров</w:t>
      </w:r>
      <w:proofErr w:type="spellEnd"/>
      <w:r w:rsidRPr="006D3E22">
        <w:rPr>
          <w:bCs/>
          <w:color w:val="0070C0"/>
          <w:sz w:val="16"/>
          <w:szCs w:val="16"/>
        </w:rPr>
        <w:t xml:space="preserve"> </w:t>
      </w:r>
      <w:proofErr w:type="spellStart"/>
      <w:r w:rsidRPr="006D3E22">
        <w:rPr>
          <w:bCs/>
          <w:color w:val="0070C0"/>
          <w:sz w:val="16"/>
          <w:szCs w:val="16"/>
        </w:rPr>
        <w:t>Рyсcкое</w:t>
      </w:r>
      <w:proofErr w:type="spellEnd"/>
      <w:r w:rsidRPr="006D3E22">
        <w:rPr>
          <w:bCs/>
          <w:color w:val="0070C0"/>
          <w:sz w:val="16"/>
          <w:szCs w:val="16"/>
        </w:rPr>
        <w:t xml:space="preserve"> самолетостроение, 1955; Архив ЦДА; "Аэро и автомобильная жизнь", 1913 № 10; 1914 № 7/ (23320).</w:t>
      </w:r>
    </w:p>
    <w:p w14:paraId="37F5F853" w14:textId="77777777" w:rsidR="00D83018" w:rsidRPr="006D3E22" w:rsidRDefault="00D83018" w:rsidP="006D3E22">
      <w:pPr>
        <w:jc w:val="both"/>
        <w:rPr>
          <w:bCs/>
          <w:color w:val="0070C0"/>
          <w:sz w:val="16"/>
          <w:szCs w:val="16"/>
        </w:rPr>
      </w:pPr>
    </w:p>
    <w:p w14:paraId="2912CE5B" w14:textId="5A1E345F"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 xml:space="preserve">26 сентября </w:t>
      </w:r>
      <w:r w:rsidR="009575C2" w:rsidRPr="006D3E22">
        <w:rPr>
          <w:bCs/>
          <w:color w:val="000000" w:themeColor="text1"/>
          <w:sz w:val="16"/>
          <w:szCs w:val="16"/>
          <w:lang w:val="ru-RU"/>
        </w:rPr>
        <w:t xml:space="preserve">(9 октября) </w:t>
      </w:r>
      <w:r w:rsidRPr="006D3E22">
        <w:rPr>
          <w:bCs/>
          <w:color w:val="000000" w:themeColor="text1"/>
          <w:sz w:val="16"/>
          <w:szCs w:val="16"/>
          <w:lang w:val="ru-RU"/>
        </w:rPr>
        <w:t xml:space="preserve">1913 </w:t>
      </w:r>
      <w:r w:rsidR="009575C2" w:rsidRPr="006D3E22">
        <w:rPr>
          <w:bCs/>
          <w:color w:val="000000" w:themeColor="text1"/>
          <w:sz w:val="16"/>
          <w:szCs w:val="16"/>
          <w:lang w:val="ru-RU"/>
        </w:rPr>
        <w:t xml:space="preserve">г. </w:t>
      </w:r>
      <w:r w:rsidRPr="006D3E22">
        <w:rPr>
          <w:bCs/>
          <w:color w:val="000000" w:themeColor="text1"/>
          <w:sz w:val="16"/>
          <w:szCs w:val="16"/>
          <w:lang w:val="ru-RU"/>
        </w:rPr>
        <w:t xml:space="preserve">в Гатчине состоялись испытания аэроплана Кованько – </w:t>
      </w:r>
      <w:proofErr w:type="spellStart"/>
      <w:r w:rsidRPr="006D3E22">
        <w:rPr>
          <w:bCs/>
          <w:color w:val="000000" w:themeColor="text1"/>
          <w:sz w:val="16"/>
          <w:szCs w:val="16"/>
          <w:lang w:val="ru-RU"/>
        </w:rPr>
        <w:t>Ньюпорп</w:t>
      </w:r>
      <w:proofErr w:type="spellEnd"/>
      <w:r w:rsidRPr="006D3E22">
        <w:rPr>
          <w:bCs/>
          <w:color w:val="000000" w:themeColor="text1"/>
          <w:sz w:val="16"/>
          <w:szCs w:val="16"/>
          <w:lang w:val="ru-RU"/>
        </w:rPr>
        <w:t xml:space="preserve"> 4 с элеронами (15818).</w:t>
      </w:r>
    </w:p>
    <w:p w14:paraId="51833C1E" w14:textId="77777777" w:rsidR="002165C2" w:rsidRPr="006D3E22" w:rsidRDefault="002165C2" w:rsidP="006D3E22">
      <w:pPr>
        <w:pStyle w:val="a3"/>
        <w:rPr>
          <w:bCs/>
          <w:color w:val="000000" w:themeColor="text1"/>
          <w:sz w:val="16"/>
          <w:szCs w:val="16"/>
          <w:lang w:val="ru-RU"/>
        </w:rPr>
      </w:pPr>
    </w:p>
    <w:p w14:paraId="32A63A8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2E20B2B3" w14:textId="77777777" w:rsidR="002165C2" w:rsidRPr="006D3E22" w:rsidRDefault="002165C2" w:rsidP="006D3E22">
      <w:pPr>
        <w:jc w:val="both"/>
        <w:rPr>
          <w:bCs/>
          <w:color w:val="000000" w:themeColor="text1"/>
          <w:sz w:val="16"/>
          <w:szCs w:val="16"/>
        </w:rPr>
      </w:pPr>
    </w:p>
    <w:p w14:paraId="05DAD1C1" w14:textId="61CE209A" w:rsidR="002165C2" w:rsidRPr="006D3E22" w:rsidRDefault="002165C2" w:rsidP="006D3E22">
      <w:pPr>
        <w:jc w:val="both"/>
        <w:rPr>
          <w:bCs/>
          <w:color w:val="000000" w:themeColor="text1"/>
          <w:sz w:val="16"/>
          <w:szCs w:val="16"/>
        </w:rPr>
      </w:pPr>
      <w:bookmarkStart w:id="19" w:name="_Hlk116906287"/>
      <w:r w:rsidRPr="006D3E22">
        <w:rPr>
          <w:bCs/>
          <w:color w:val="000000" w:themeColor="text1"/>
          <w:sz w:val="16"/>
          <w:szCs w:val="16"/>
        </w:rPr>
        <w:t xml:space="preserve">27 сентября </w:t>
      </w:r>
      <w:r w:rsidR="009575C2" w:rsidRPr="006D3E22">
        <w:rPr>
          <w:bCs/>
          <w:color w:val="000000" w:themeColor="text1"/>
          <w:sz w:val="16"/>
          <w:szCs w:val="16"/>
        </w:rPr>
        <w:t xml:space="preserve">(10 октября) </w:t>
      </w:r>
      <w:r w:rsidRPr="006D3E22">
        <w:rPr>
          <w:bCs/>
          <w:color w:val="000000" w:themeColor="text1"/>
          <w:sz w:val="16"/>
          <w:szCs w:val="16"/>
        </w:rPr>
        <w:t>1913 года в Самаре было открыто</w:t>
      </w:r>
      <w:r w:rsidR="009575C2" w:rsidRPr="006D3E22">
        <w:rPr>
          <w:bCs/>
          <w:color w:val="000000" w:themeColor="text1"/>
          <w:sz w:val="16"/>
          <w:szCs w:val="16"/>
        </w:rPr>
        <w:t xml:space="preserve"> отделения Московского общества летчиков</w:t>
      </w:r>
      <w:r w:rsidRPr="006D3E22">
        <w:rPr>
          <w:bCs/>
          <w:color w:val="000000" w:themeColor="text1"/>
          <w:sz w:val="16"/>
          <w:szCs w:val="16"/>
        </w:rPr>
        <w:t>. Заявлены благородные цели: помощь летчикам, пострадавшим при катастрофах, семьям погибших летчиков, объединение всех сочувствующих авиации лиц. На деле же это был игорный дом с распитием крепких спиртных напитков. 14 ноября самарский отдел "общества летчиков" был закрыт "навсегда за отсутствием средств".</w:t>
      </w:r>
    </w:p>
    <w:p w14:paraId="36AD9BA7" w14:textId="77777777" w:rsidR="002165C2" w:rsidRPr="006D3E22" w:rsidRDefault="002165C2" w:rsidP="006D3E22">
      <w:pPr>
        <w:jc w:val="both"/>
        <w:rPr>
          <w:bCs/>
          <w:color w:val="000000" w:themeColor="text1"/>
          <w:sz w:val="16"/>
          <w:szCs w:val="16"/>
        </w:rPr>
      </w:pPr>
    </w:p>
    <w:bookmarkEnd w:id="19"/>
    <w:p w14:paraId="3D391489" w14:textId="2A61AC41"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27 сентября </w:t>
      </w:r>
      <w:r w:rsidR="009575C2" w:rsidRPr="006D3E22">
        <w:rPr>
          <w:rStyle w:val="ucoz-forum-post"/>
          <w:rFonts w:eastAsiaTheme="majorEastAsia"/>
          <w:bCs/>
          <w:color w:val="000000" w:themeColor="text1"/>
          <w:sz w:val="16"/>
          <w:szCs w:val="16"/>
        </w:rPr>
        <w:t xml:space="preserve">(10 октября) </w:t>
      </w:r>
      <w:r w:rsidRPr="006D3E22">
        <w:rPr>
          <w:bCs/>
          <w:color w:val="000000" w:themeColor="text1"/>
          <w:sz w:val="16"/>
          <w:szCs w:val="16"/>
        </w:rPr>
        <w:t>в 1913 году в Самаре открыто отделение Московского общества летчиков для привлечения в него авиаторов и лиц, сочувствующих авиации. Заявлены благородные цели: помощь летчикам, пострадавшим при катастрофах, семьям погибших летчиков, объединение всех сочувствующих авиации лиц. На деле же это был игорный дом с распитием крепких спиртных напитков. 14 ноября самарский отдел "общества летчиков" был закрыт "навсегда за отсутствием средств" (14782).</w:t>
      </w:r>
    </w:p>
    <w:p w14:paraId="51D58E74" w14:textId="77777777" w:rsidR="002165C2" w:rsidRPr="006D3E22" w:rsidRDefault="002165C2" w:rsidP="006D3E22">
      <w:pPr>
        <w:jc w:val="both"/>
        <w:rPr>
          <w:bCs/>
          <w:color w:val="000000" w:themeColor="text1"/>
          <w:sz w:val="16"/>
          <w:szCs w:val="16"/>
        </w:rPr>
      </w:pPr>
    </w:p>
    <w:p w14:paraId="08C6EB4F" w14:textId="77777777" w:rsidR="002165C2" w:rsidRPr="006D3E22" w:rsidRDefault="002165C2" w:rsidP="006D3E22">
      <w:pPr>
        <w:shd w:val="clear" w:color="auto" w:fill="FFFFFF"/>
        <w:jc w:val="both"/>
        <w:rPr>
          <w:bCs/>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523DF024" w14:textId="77777777" w:rsidR="002165C2" w:rsidRPr="006D3E22" w:rsidRDefault="002165C2" w:rsidP="006D3E22">
      <w:pPr>
        <w:shd w:val="clear" w:color="auto" w:fill="FFFFFF"/>
        <w:jc w:val="both"/>
        <w:rPr>
          <w:bCs/>
          <w:color w:val="000000" w:themeColor="text1"/>
          <w:sz w:val="16"/>
          <w:szCs w:val="16"/>
        </w:rPr>
      </w:pPr>
    </w:p>
    <w:p w14:paraId="2D3288FE" w14:textId="77777777" w:rsidR="002165C2" w:rsidRPr="006D3E22" w:rsidRDefault="002165C2" w:rsidP="006D3E22">
      <w:pPr>
        <w:jc w:val="both"/>
        <w:rPr>
          <w:bCs/>
          <w:color w:val="0070C0"/>
          <w:sz w:val="16"/>
          <w:szCs w:val="16"/>
        </w:rPr>
      </w:pPr>
      <w:r w:rsidRPr="006D3E22">
        <w:rPr>
          <w:bCs/>
          <w:color w:val="0070C0"/>
          <w:sz w:val="16"/>
          <w:szCs w:val="16"/>
        </w:rPr>
        <w:t>28 сентября (11 октября) 1913 г. военным ведомством были завершены приемные испытания управляемого аэростата «Альбатрос». Ижорскому заводу присудили премию «за оказанную аэростатом скорость на один метр свыше контрактной». Курсанты Офицерской воздухоплавательной школы стали проводить на дирижабле тренировочные полеты, выполняли опытные стрельбы (22673).</w:t>
      </w:r>
    </w:p>
    <w:p w14:paraId="06BE520B" w14:textId="77777777" w:rsidR="002165C2" w:rsidRPr="006D3E22" w:rsidRDefault="002165C2" w:rsidP="006D3E22">
      <w:pPr>
        <w:shd w:val="clear" w:color="auto" w:fill="FFFFFF"/>
        <w:jc w:val="both"/>
        <w:rPr>
          <w:bCs/>
          <w:color w:val="0070C0"/>
          <w:sz w:val="16"/>
          <w:szCs w:val="16"/>
        </w:rPr>
      </w:pPr>
    </w:p>
    <w:p w14:paraId="4E5E1456"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0A3F04C2" w14:textId="77777777" w:rsidR="002165C2" w:rsidRPr="006D3E22" w:rsidRDefault="002165C2" w:rsidP="006D3E22">
      <w:pPr>
        <w:shd w:val="clear" w:color="auto" w:fill="FFFFFF"/>
        <w:jc w:val="both"/>
        <w:rPr>
          <w:bCs/>
          <w:color w:val="000000" w:themeColor="text1"/>
          <w:sz w:val="16"/>
          <w:szCs w:val="16"/>
        </w:rPr>
      </w:pPr>
    </w:p>
    <w:p w14:paraId="1D193510" w14:textId="77777777" w:rsidR="009575C2" w:rsidRPr="006D3E22" w:rsidRDefault="002165C2" w:rsidP="006D3E22">
      <w:pPr>
        <w:jc w:val="both"/>
        <w:rPr>
          <w:bCs/>
          <w:color w:val="000000" w:themeColor="text1"/>
          <w:sz w:val="16"/>
          <w:szCs w:val="16"/>
        </w:rPr>
      </w:pPr>
      <w:r w:rsidRPr="006D3E22">
        <w:rPr>
          <w:bCs/>
          <w:color w:val="000000" w:themeColor="text1"/>
          <w:sz w:val="16"/>
          <w:szCs w:val="16"/>
        </w:rPr>
        <w:t xml:space="preserve">28 сентября (10 октября) 1914 года </w:t>
      </w:r>
      <w:r w:rsidR="009575C2" w:rsidRPr="006D3E22">
        <w:rPr>
          <w:bCs/>
          <w:color w:val="000000" w:themeColor="text1"/>
          <w:sz w:val="16"/>
          <w:szCs w:val="16"/>
        </w:rPr>
        <w:t xml:space="preserve">владельцу имения </w:t>
      </w:r>
      <w:proofErr w:type="spellStart"/>
      <w:r w:rsidR="009575C2" w:rsidRPr="006D3E22">
        <w:rPr>
          <w:bCs/>
          <w:color w:val="000000" w:themeColor="text1"/>
          <w:sz w:val="16"/>
          <w:szCs w:val="16"/>
        </w:rPr>
        <w:t>Дорнбург</w:t>
      </w:r>
      <w:proofErr w:type="spellEnd"/>
      <w:r w:rsidR="009575C2" w:rsidRPr="006D3E22">
        <w:rPr>
          <w:bCs/>
          <w:color w:val="000000" w:themeColor="text1"/>
          <w:sz w:val="16"/>
          <w:szCs w:val="16"/>
        </w:rPr>
        <w:t xml:space="preserve"> пришлось давать письменное объяснение Таврическому губернатору </w:t>
      </w:r>
    </w:p>
    <w:p w14:paraId="383E2C01" w14:textId="6AD8E013"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Дорнбург</w:t>
      </w:r>
      <w:proofErr w:type="spellEnd"/>
      <w:r w:rsidRPr="006D3E22">
        <w:rPr>
          <w:bCs/>
          <w:color w:val="000000" w:themeColor="text1"/>
          <w:sz w:val="16"/>
          <w:szCs w:val="16"/>
        </w:rPr>
        <w:t xml:space="preserve">. </w:t>
      </w:r>
    </w:p>
    <w:p w14:paraId="442B02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Его Превосходительству Н.Н. </w:t>
      </w:r>
      <w:proofErr w:type="spellStart"/>
      <w:r w:rsidRPr="006D3E22">
        <w:rPr>
          <w:bCs/>
          <w:color w:val="000000" w:themeColor="text1"/>
          <w:sz w:val="16"/>
          <w:szCs w:val="16"/>
        </w:rPr>
        <w:t>Лавриновскому</w:t>
      </w:r>
      <w:proofErr w:type="spellEnd"/>
      <w:r w:rsidRPr="006D3E22">
        <w:rPr>
          <w:bCs/>
          <w:color w:val="000000" w:themeColor="text1"/>
          <w:sz w:val="16"/>
          <w:szCs w:val="16"/>
        </w:rPr>
        <w:t xml:space="preserve">, Г. Таврическому Губернатору </w:t>
      </w:r>
    </w:p>
    <w:p w14:paraId="411CDCE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Ваше Превосходительство Милостивый Государь Николай Николаевич, вследствие данного Вашим Превосходительством предписания местной Полиции об </w:t>
      </w:r>
      <w:proofErr w:type="spellStart"/>
      <w:r w:rsidRPr="006D3E22">
        <w:rPr>
          <w:bCs/>
          <w:color w:val="000000" w:themeColor="text1"/>
          <w:sz w:val="16"/>
          <w:szCs w:val="16"/>
        </w:rPr>
        <w:t>опечатании</w:t>
      </w:r>
      <w:proofErr w:type="spellEnd"/>
      <w:r w:rsidRPr="006D3E22">
        <w:rPr>
          <w:bCs/>
          <w:color w:val="000000" w:themeColor="text1"/>
          <w:sz w:val="16"/>
          <w:szCs w:val="16"/>
        </w:rPr>
        <w:t xml:space="preserve"> находящихся в имении </w:t>
      </w:r>
      <w:proofErr w:type="spellStart"/>
      <w:r w:rsidRPr="006D3E22">
        <w:rPr>
          <w:bCs/>
          <w:color w:val="000000" w:themeColor="text1"/>
          <w:sz w:val="16"/>
          <w:szCs w:val="16"/>
        </w:rPr>
        <w:t>Дорнбург</w:t>
      </w:r>
      <w:proofErr w:type="spellEnd"/>
      <w:r w:rsidRPr="006D3E22">
        <w:rPr>
          <w:bCs/>
          <w:color w:val="000000" w:themeColor="text1"/>
          <w:sz w:val="16"/>
          <w:szCs w:val="16"/>
        </w:rPr>
        <w:t xml:space="preserve">, принадлежащих племяннику моему, сына брата, А.А. Фальц-Фейну, частей аэропланов и в дополнение к составленному Полицейским Приставом протоколу считаю нужным и полезным, для выяснения истинного положения дела и во избежание возможности возникновения каких либо несоответствующих действительности слухов и толков, сообщить Вам подробные сведения о том, каким образом части эти оказались на складах моего имения. </w:t>
      </w:r>
    </w:p>
    <w:p w14:paraId="0B542FD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Племянник мой, окончивший Сумской кадетский корпус, а ныне студент механического отделения Петроградского политехнического института, с детства увлекался авиацией и уже в корпусе построил планер, на котором совершал полеты. </w:t>
      </w:r>
    </w:p>
    <w:p w14:paraId="37BCFAD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прошлом году он обратился ко мне просьбой предоставить ему возможность воспользоваться экономическими мастерскими для постройки аэроплана по собственным чертежам, на что я и изъявил согласие. Тогда же было приступлено к постройке аппарата, мотор к которому был приобретен им старый, подержанный. </w:t>
      </w:r>
    </w:p>
    <w:p w14:paraId="67F0D85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 концу лета прошлого года пилотами Одесского аэроклуба Маковецким и </w:t>
      </w:r>
      <w:proofErr w:type="spellStart"/>
      <w:r w:rsidRPr="006D3E22">
        <w:rPr>
          <w:bCs/>
          <w:color w:val="000000" w:themeColor="text1"/>
          <w:sz w:val="16"/>
          <w:szCs w:val="16"/>
        </w:rPr>
        <w:t>Невдачным</w:t>
      </w:r>
      <w:proofErr w:type="spellEnd"/>
      <w:r w:rsidRPr="006D3E22">
        <w:rPr>
          <w:bCs/>
          <w:color w:val="000000" w:themeColor="text1"/>
          <w:sz w:val="16"/>
          <w:szCs w:val="16"/>
        </w:rPr>
        <w:t xml:space="preserve"> были произведены пробные полеты, давшие отрицательные результаты вследствие плохого состояния мотора. В течение зимы недостатки старого мотора были несколько исправлены и в июне месяце настоящего года, пилотом Петроградского аэроклуба Волком, полеты были возобновлены, но вследствие опять-таки плохих качеств мотора дальних полетов на аппарате совершать было не возможно. </w:t>
      </w:r>
    </w:p>
    <w:p w14:paraId="1DA926B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первого июля, по отъезде Волка, никаких полетов более не проводилось, аппарат был разобран и сдан на хранение в склад. </w:t>
      </w:r>
    </w:p>
    <w:p w14:paraId="7D3F773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 результатах полета были в свое время помещены соответствующие рецензии в столичной и провинциальной прессе. </w:t>
      </w:r>
    </w:p>
    <w:p w14:paraId="06CDB4C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Поощряемый в своих усовершенствованиях как пилотами, так и другими сведущими лицами, племянник задумал построить другой аэроплан по собственным его чертежам, для имевшего быть осенью сего года военного конкурса в Петрограде. Аппарат этот без крыльев и шасси, представляет собой пока только собранный в серне остов, мотор и некоторые части к которому, выписанные из Франции, вследствие возникшей войны, по пути были конфискованы Германскими властями. </w:t>
      </w:r>
    </w:p>
    <w:p w14:paraId="1C9C0B1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Теперь племянник мой, А.А. Фальц-Фейн, поступил в армию добровольцем - летчиком, в настоящее время находится в Каче, вблизи Севастополя, в авиационной школе, откуда к 5-му октября имеет отбыть на театр военных действий. </w:t>
      </w:r>
    </w:p>
    <w:p w14:paraId="2961FC9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Прошу принять уверения в моем совершенном почтении и искренней преданности. </w:t>
      </w:r>
    </w:p>
    <w:p w14:paraId="2F2436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Владимир </w:t>
      </w:r>
      <w:proofErr w:type="spellStart"/>
      <w:r w:rsidRPr="006D3E22">
        <w:rPr>
          <w:bCs/>
          <w:color w:val="000000" w:themeColor="text1"/>
          <w:sz w:val="16"/>
          <w:szCs w:val="16"/>
        </w:rPr>
        <w:t>Фальй</w:t>
      </w:r>
      <w:proofErr w:type="spellEnd"/>
      <w:r w:rsidRPr="006D3E22">
        <w:rPr>
          <w:bCs/>
          <w:color w:val="000000" w:themeColor="text1"/>
          <w:sz w:val="16"/>
          <w:szCs w:val="16"/>
        </w:rPr>
        <w:t xml:space="preserve">-Фейн. </w:t>
      </w:r>
    </w:p>
    <w:p w14:paraId="1B4B99D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28 сентября 1914 года. </w:t>
      </w:r>
    </w:p>
    <w:p w14:paraId="3E591EE0"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Дорнбург</w:t>
      </w:r>
      <w:proofErr w:type="spellEnd"/>
      <w:r w:rsidRPr="006D3E22">
        <w:rPr>
          <w:bCs/>
          <w:color w:val="000000" w:themeColor="text1"/>
          <w:sz w:val="16"/>
          <w:szCs w:val="16"/>
        </w:rPr>
        <w:t>.</w:t>
      </w:r>
    </w:p>
    <w:p w14:paraId="7C024E70" w14:textId="77777777" w:rsidR="002165C2" w:rsidRPr="006D3E22" w:rsidRDefault="002165C2" w:rsidP="006D3E22">
      <w:pPr>
        <w:shd w:val="clear" w:color="auto" w:fill="FFFFFF"/>
        <w:jc w:val="both"/>
        <w:rPr>
          <w:bCs/>
          <w:color w:val="000000" w:themeColor="text1"/>
          <w:sz w:val="16"/>
          <w:szCs w:val="16"/>
        </w:rPr>
      </w:pPr>
    </w:p>
    <w:p w14:paraId="7F88216F"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24779E2E" w14:textId="77777777" w:rsidR="002165C2" w:rsidRPr="006D3E22" w:rsidRDefault="002165C2" w:rsidP="006D3E22">
      <w:pPr>
        <w:jc w:val="both"/>
        <w:rPr>
          <w:bCs/>
          <w:sz w:val="16"/>
          <w:szCs w:val="16"/>
        </w:rPr>
      </w:pPr>
    </w:p>
    <w:p w14:paraId="1BFC121F" w14:textId="74B8C2D2"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28 сентября (10 октября) в 1913 году после того, как при строительстве Панамского канала была срыта последняя перемычка, соединились воды Тихого и Атлантического океанов. Но до прохода первого корабля остается еще почти год (14795).</w:t>
      </w:r>
    </w:p>
    <w:p w14:paraId="304FE6B6" w14:textId="77777777" w:rsidR="002165C2" w:rsidRPr="006D3E22" w:rsidRDefault="002165C2" w:rsidP="006D3E22">
      <w:pPr>
        <w:jc w:val="both"/>
        <w:rPr>
          <w:bCs/>
          <w:color w:val="000000" w:themeColor="text1"/>
          <w:sz w:val="16"/>
          <w:szCs w:val="16"/>
        </w:rPr>
      </w:pPr>
    </w:p>
    <w:p w14:paraId="0452977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6F8A0879" w14:textId="77777777" w:rsidR="002165C2" w:rsidRPr="006D3E22" w:rsidRDefault="002165C2" w:rsidP="006D3E22">
      <w:pPr>
        <w:jc w:val="both"/>
        <w:rPr>
          <w:bCs/>
          <w:color w:val="000000" w:themeColor="text1"/>
          <w:sz w:val="16"/>
          <w:szCs w:val="16"/>
        </w:rPr>
      </w:pPr>
    </w:p>
    <w:p w14:paraId="67EDC222" w14:textId="5F98267B" w:rsidR="00E43DC8" w:rsidRPr="006D3E22" w:rsidRDefault="00E43DC8" w:rsidP="006D3E22">
      <w:pPr>
        <w:jc w:val="both"/>
        <w:rPr>
          <w:bCs/>
          <w:color w:val="000000" w:themeColor="text1"/>
          <w:sz w:val="16"/>
          <w:szCs w:val="16"/>
        </w:rPr>
      </w:pPr>
      <w:r w:rsidRPr="006D3E22">
        <w:rPr>
          <w:bCs/>
          <w:color w:val="000000" w:themeColor="text1"/>
          <w:sz w:val="16"/>
          <w:szCs w:val="16"/>
        </w:rPr>
        <w:t xml:space="preserve">29 сентября (1 октября) 1913 года "Гранд", пилотируемый Сикорским, сбросив с третьего захода, торпеду, попал в среднюю часть яхты у фок-мачты. Яхта затонула спустя 10 минут. За полетами наблюдали с борта крейсера "Адмирал </w:t>
      </w:r>
      <w:proofErr w:type="spellStart"/>
      <w:r w:rsidRPr="006D3E22">
        <w:rPr>
          <w:bCs/>
          <w:color w:val="000000" w:themeColor="text1"/>
          <w:sz w:val="16"/>
          <w:szCs w:val="16"/>
        </w:rPr>
        <w:t>Витгефт</w:t>
      </w:r>
      <w:proofErr w:type="spellEnd"/>
      <w:r w:rsidRPr="006D3E22">
        <w:rPr>
          <w:bCs/>
          <w:color w:val="000000" w:themeColor="text1"/>
          <w:sz w:val="16"/>
          <w:szCs w:val="16"/>
        </w:rPr>
        <w:t>" высшие чины морского ведомства во главе с морским министром светлейшим князем Ливеном. На следующий день Шидловский и Сикорский были приглашены на коллегию морского ведомства. По результатам обсуждения было принято решение о проектировании нового аэроплан</w:t>
      </w:r>
      <w:r w:rsidR="008D01B0" w:rsidRPr="006D3E22">
        <w:rPr>
          <w:bCs/>
          <w:color w:val="000000" w:themeColor="text1"/>
          <w:sz w:val="16"/>
          <w:szCs w:val="16"/>
        </w:rPr>
        <w:t>а</w:t>
      </w:r>
      <w:r w:rsidRPr="006D3E22">
        <w:rPr>
          <w:bCs/>
          <w:color w:val="000000" w:themeColor="text1"/>
          <w:sz w:val="16"/>
          <w:szCs w:val="16"/>
        </w:rPr>
        <w:t xml:space="preserve"> лучше соответствующего требованиям морского ведомства (12284).</w:t>
      </w:r>
    </w:p>
    <w:p w14:paraId="273D78B5" w14:textId="77777777" w:rsidR="00E43DC8" w:rsidRPr="006D3E22" w:rsidRDefault="00E43DC8" w:rsidP="006D3E22">
      <w:pPr>
        <w:jc w:val="both"/>
        <w:rPr>
          <w:bCs/>
          <w:color w:val="000000" w:themeColor="text1"/>
          <w:sz w:val="16"/>
          <w:szCs w:val="16"/>
        </w:rPr>
      </w:pPr>
    </w:p>
    <w:p w14:paraId="1D73EC0A" w14:textId="59A1B7DD"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29 сентября </w:t>
      </w:r>
      <w:r w:rsidR="009575C2" w:rsidRPr="006D3E22">
        <w:rPr>
          <w:rStyle w:val="ucoz-forum-post"/>
          <w:rFonts w:eastAsiaTheme="majorEastAsia"/>
          <w:bCs/>
          <w:color w:val="000000" w:themeColor="text1"/>
          <w:sz w:val="16"/>
          <w:szCs w:val="16"/>
        </w:rPr>
        <w:t xml:space="preserve">(11 октября) </w:t>
      </w:r>
      <w:r w:rsidRPr="006D3E22">
        <w:rPr>
          <w:bCs/>
          <w:color w:val="000000" w:themeColor="text1"/>
          <w:sz w:val="16"/>
          <w:szCs w:val="16"/>
        </w:rPr>
        <w:t>в 1913 году начали работу теоретические курсы авиации при Санкт-Петербургском политехническом институте (11784).</w:t>
      </w:r>
    </w:p>
    <w:p w14:paraId="03330CA2" w14:textId="77777777" w:rsidR="002165C2" w:rsidRPr="006D3E22" w:rsidRDefault="002165C2" w:rsidP="006D3E22">
      <w:pPr>
        <w:jc w:val="both"/>
        <w:rPr>
          <w:bCs/>
          <w:color w:val="000000" w:themeColor="text1"/>
          <w:sz w:val="16"/>
          <w:szCs w:val="16"/>
        </w:rPr>
      </w:pPr>
    </w:p>
    <w:p w14:paraId="587863E3"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1D9CEEC9" w14:textId="77777777" w:rsidR="002165C2" w:rsidRPr="006D3E22" w:rsidRDefault="002165C2" w:rsidP="006D3E22">
      <w:pPr>
        <w:shd w:val="clear" w:color="auto" w:fill="FFFFFF"/>
        <w:jc w:val="both"/>
        <w:rPr>
          <w:bCs/>
          <w:color w:val="000000" w:themeColor="text1"/>
          <w:sz w:val="16"/>
          <w:szCs w:val="16"/>
        </w:rPr>
      </w:pPr>
    </w:p>
    <w:p w14:paraId="039BB83E" w14:textId="7E2FF764"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29 сентября </w:t>
      </w:r>
      <w:r w:rsidR="009575C2" w:rsidRPr="006D3E22">
        <w:rPr>
          <w:bCs/>
          <w:color w:val="000000" w:themeColor="text1"/>
          <w:sz w:val="16"/>
          <w:szCs w:val="16"/>
        </w:rPr>
        <w:t xml:space="preserve">(11 </w:t>
      </w:r>
      <w:r w:rsidR="00202F14" w:rsidRPr="006D3E22">
        <w:rPr>
          <w:bCs/>
          <w:color w:val="000000" w:themeColor="text1"/>
          <w:sz w:val="16"/>
          <w:szCs w:val="16"/>
        </w:rPr>
        <w:t xml:space="preserve">октября) 1913 г. </w:t>
      </w:r>
      <w:r w:rsidRPr="006D3E22">
        <w:rPr>
          <w:bCs/>
          <w:color w:val="000000" w:themeColor="text1"/>
          <w:sz w:val="16"/>
          <w:szCs w:val="16"/>
        </w:rPr>
        <w:t>авиатор,</w:t>
      </w:r>
      <w:r w:rsidR="009575C2" w:rsidRPr="006D3E22">
        <w:rPr>
          <w:bCs/>
          <w:color w:val="000000" w:themeColor="text1"/>
          <w:sz w:val="16"/>
          <w:szCs w:val="16"/>
        </w:rPr>
        <w:t xml:space="preserve"> инженер Прохоров,</w:t>
      </w:r>
      <w:r w:rsidRPr="006D3E22">
        <w:rPr>
          <w:bCs/>
          <w:color w:val="000000" w:themeColor="text1"/>
          <w:sz w:val="16"/>
          <w:szCs w:val="16"/>
        </w:rPr>
        <w:t xml:space="preserve"> желая отправиться в балет, приказал подать лошадей. Но когда он приехал на станцию, поезд уже ушел. Тогда инженер Прохоров приказал вывести свой аэроплан и во фрачном костюме уселся на пилотское место и улетел в Москву. </w:t>
      </w:r>
    </w:p>
    <w:p w14:paraId="07F7D7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7 часов вечера авиатор уже был на Московском аэродроме, откуда преспокойно уехал в театр. Интересно отметить, что в Москву он прибыл на 20 минут раньше поезда (11334).</w:t>
      </w:r>
    </w:p>
    <w:p w14:paraId="4A130D16" w14:textId="77777777" w:rsidR="002165C2" w:rsidRPr="006D3E22" w:rsidRDefault="002165C2" w:rsidP="006D3E22">
      <w:pPr>
        <w:jc w:val="both"/>
        <w:rPr>
          <w:bCs/>
          <w:color w:val="000000" w:themeColor="text1"/>
          <w:sz w:val="16"/>
          <w:szCs w:val="16"/>
        </w:rPr>
      </w:pPr>
    </w:p>
    <w:p w14:paraId="7BC53546" w14:textId="334472C2" w:rsidR="00202F14" w:rsidRPr="006D3E22" w:rsidRDefault="00202F14"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29 сентября (11 октября) 1913 г. </w:t>
      </w:r>
      <w:proofErr w:type="spellStart"/>
      <w:r w:rsidRPr="006D3E22">
        <w:rPr>
          <w:b w:val="0"/>
          <w:bCs/>
          <w:color w:val="000000" w:themeColor="text1"/>
          <w:sz w:val="16"/>
          <w:szCs w:val="16"/>
        </w:rPr>
        <w:t>В.В.Прохоров</w:t>
      </w:r>
      <w:proofErr w:type="spellEnd"/>
      <w:r w:rsidRPr="006D3E22">
        <w:rPr>
          <w:b w:val="0"/>
          <w:bCs/>
          <w:color w:val="000000" w:themeColor="text1"/>
          <w:sz w:val="16"/>
          <w:szCs w:val="16"/>
        </w:rPr>
        <w:t xml:space="preserve"> - «летчик-эстет» и «авиатор-поэт» собирался из своего имения ехать в театр на балет, но лошадей к станции ему подали с опозданием, и к поезду он не успел. Недолго думая, Прохоров во фраке и манишке приказал вывести из сарая свой «Моран», «во фрачном костюме уселся на пилотское место и улетел в Москву. На Ходынку он прилетел за 20 минут до прибытия поезда на вокзал, и с аэродрома «преспокойно» уехал в театр» (15464).</w:t>
      </w:r>
    </w:p>
    <w:p w14:paraId="5799C4ED" w14:textId="77777777" w:rsidR="00202F14" w:rsidRPr="006D3E22" w:rsidRDefault="00202F14" w:rsidP="006D3E22">
      <w:pPr>
        <w:pStyle w:val="2"/>
        <w:spacing w:before="0" w:after="0"/>
        <w:jc w:val="both"/>
        <w:rPr>
          <w:b w:val="0"/>
          <w:bCs/>
          <w:color w:val="000000" w:themeColor="text1"/>
          <w:sz w:val="16"/>
          <w:szCs w:val="16"/>
        </w:rPr>
      </w:pPr>
    </w:p>
    <w:p w14:paraId="57E9D8B0" w14:textId="0455347D"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29 сентября </w:t>
      </w:r>
      <w:r w:rsidR="00202F14" w:rsidRPr="006D3E22">
        <w:rPr>
          <w:b w:val="0"/>
          <w:bCs/>
          <w:color w:val="000000" w:themeColor="text1"/>
          <w:sz w:val="16"/>
          <w:szCs w:val="16"/>
        </w:rPr>
        <w:t xml:space="preserve">(11 октября) </w:t>
      </w:r>
      <w:r w:rsidRPr="006D3E22">
        <w:rPr>
          <w:b w:val="0"/>
          <w:bCs/>
          <w:color w:val="000000" w:themeColor="text1"/>
          <w:sz w:val="16"/>
          <w:szCs w:val="16"/>
        </w:rPr>
        <w:t xml:space="preserve">1913 </w:t>
      </w:r>
      <w:r w:rsidR="00202F14" w:rsidRPr="006D3E22">
        <w:rPr>
          <w:b w:val="0"/>
          <w:bCs/>
          <w:color w:val="000000" w:themeColor="text1"/>
          <w:sz w:val="16"/>
          <w:szCs w:val="16"/>
        </w:rPr>
        <w:t xml:space="preserve">г. </w:t>
      </w:r>
      <w:r w:rsidRPr="006D3E22">
        <w:rPr>
          <w:b w:val="0"/>
          <w:bCs/>
          <w:color w:val="000000" w:themeColor="text1"/>
          <w:sz w:val="16"/>
          <w:szCs w:val="16"/>
        </w:rPr>
        <w:t xml:space="preserve">в 10 час 10 мин.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«несмотря на адскую скверную погоду», стартовал с Комендантского аэродрома в Москву. При сильном попутном ветре «</w:t>
      </w:r>
      <w:proofErr w:type="spellStart"/>
      <w:r w:rsidRPr="006D3E22">
        <w:rPr>
          <w:b w:val="0"/>
          <w:bCs/>
          <w:color w:val="000000" w:themeColor="text1"/>
          <w:sz w:val="16"/>
          <w:szCs w:val="16"/>
        </w:rPr>
        <w:t>Ньюпор</w:t>
      </w:r>
      <w:proofErr w:type="spellEnd"/>
      <w:r w:rsidRPr="006D3E22">
        <w:rPr>
          <w:b w:val="0"/>
          <w:bCs/>
          <w:color w:val="000000" w:themeColor="text1"/>
          <w:sz w:val="16"/>
          <w:szCs w:val="16"/>
        </w:rPr>
        <w:t xml:space="preserve">» завода Щетинина летел с «бешеной скоростью, до 140 верст. Но попутный ветер доставил летчику и много неприятностей, так как все время пришлось очень зорко следить за управлением... при такой бешеной скорости одно неверное движение грозило катастрофой. Вскоре присоединилось и еще одно «дорожное удовольствие» — аппарат попал в снежную бурю. Толстый слой липкого снега залепил весь фюзеляж и крылья, залепляя летчику глаза. Благодаря большому лишнему грузу аппарат стал идти значительно тише. Вообще положение становилось критическим.» Сначала штабс-капитан надеялся, что погода исправится, но потом, когда ветер стал крепчать, он в 12 час 15 мин дня приземлился в Новгороде. Ветер стих только к вечеру, и авиатор сразу же продолжил полет. Но около 19 часов наступила темнота, и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благополучно приземлился в Валдае. В 7 часов 30 сентября он взлетел и без посадки долетел до Москвы, приземлившись на Ходынке в 10 час 5 мин.</w:t>
      </w:r>
    </w:p>
    <w:p w14:paraId="412AADA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«Аэро-» отметили, что приветствовать воздушного путешественника собрались всего лишь несколько военных летчиков и председатель спортивного комитета МОВ </w:t>
      </w:r>
      <w:proofErr w:type="spellStart"/>
      <w:r w:rsidRPr="006D3E22">
        <w:rPr>
          <w:b w:val="0"/>
          <w:bCs/>
          <w:color w:val="000000" w:themeColor="text1"/>
          <w:sz w:val="16"/>
          <w:szCs w:val="16"/>
        </w:rPr>
        <w:t>Р.Ф.Фульда</w:t>
      </w:r>
      <w:proofErr w:type="spellEnd"/>
      <w:r w:rsidRPr="006D3E22">
        <w:rPr>
          <w:b w:val="0"/>
          <w:bCs/>
          <w:color w:val="000000" w:themeColor="text1"/>
          <w:sz w:val="16"/>
          <w:szCs w:val="16"/>
        </w:rPr>
        <w:t xml:space="preserve">, публики совсем не было: «И в эту торжественную минуту прилета невольно в голову лезет мысль, что этот перелет устраивает отдельная горсточка людей, а общество в нем не принимает никакого участия. И горько становится от сознания этой чисто русской картинки печального состояния нашей отечественной авиации. Штабс-капитан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несмотря на все тяжелые испытания, выглядел бодро, и первой его фразой после спуска в Москве были слова: «Скорей осмотрите мотор. Я сейчас же лечу обратно».</w:t>
      </w:r>
    </w:p>
    <w:p w14:paraId="1D54D815"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С самолетом и мотором провозились до 14 час: чистили и меняли свечи, доливали бензин, осматривали тросы управления.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в это время в членской беседке делился впечатлениями, особенно жалуясь на холод и ветер, иначе он мог бы совершить весь перелет в один день. В 2 час 12 мин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взлетел с Ходынки, одновременно с ним поднялись на «</w:t>
      </w:r>
      <w:proofErr w:type="spellStart"/>
      <w:r w:rsidRPr="006D3E22">
        <w:rPr>
          <w:b w:val="0"/>
          <w:bCs/>
          <w:color w:val="000000" w:themeColor="text1"/>
          <w:sz w:val="16"/>
          <w:szCs w:val="16"/>
        </w:rPr>
        <w:t>Ньюпорах</w:t>
      </w:r>
      <w:proofErr w:type="spellEnd"/>
      <w:r w:rsidRPr="006D3E22">
        <w:rPr>
          <w:b w:val="0"/>
          <w:bCs/>
          <w:color w:val="000000" w:themeColor="text1"/>
          <w:sz w:val="16"/>
          <w:szCs w:val="16"/>
        </w:rPr>
        <w:t xml:space="preserve">» капитан </w:t>
      </w:r>
      <w:proofErr w:type="spellStart"/>
      <w:r w:rsidRPr="006D3E22">
        <w:rPr>
          <w:b w:val="0"/>
          <w:bCs/>
          <w:color w:val="000000" w:themeColor="text1"/>
          <w:sz w:val="16"/>
          <w:szCs w:val="16"/>
        </w:rPr>
        <w:t>Бойно</w:t>
      </w:r>
      <w:proofErr w:type="spellEnd"/>
      <w:r w:rsidRPr="006D3E22">
        <w:rPr>
          <w:b w:val="0"/>
          <w:bCs/>
          <w:color w:val="000000" w:themeColor="text1"/>
          <w:sz w:val="16"/>
          <w:szCs w:val="16"/>
        </w:rPr>
        <w:t xml:space="preserve">-Родзевич и поручик </w:t>
      </w:r>
      <w:proofErr w:type="spellStart"/>
      <w:r w:rsidRPr="006D3E22">
        <w:rPr>
          <w:b w:val="0"/>
          <w:bCs/>
          <w:color w:val="000000" w:themeColor="text1"/>
          <w:sz w:val="16"/>
          <w:szCs w:val="16"/>
        </w:rPr>
        <w:t>Б.Иванов</w:t>
      </w:r>
      <w:proofErr w:type="spellEnd"/>
      <w:r w:rsidRPr="006D3E22">
        <w:rPr>
          <w:b w:val="0"/>
          <w:bCs/>
          <w:color w:val="000000" w:themeColor="text1"/>
          <w:sz w:val="16"/>
          <w:szCs w:val="16"/>
        </w:rPr>
        <w:t xml:space="preserve">, пожелав проводить своего коллегу верст за 30 от Москвы. Московские летчики вскоре вернулись, а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долетел без посадки до Вышнего Волочка, пока не засорился карбюратор. Из-за перебоев в моторе в 5 час 45 мин пришлось спланировать и садиться. Увы, летчик «вследствие малого места для спуска и незнакомства с местностью опустился неудачно. Винт аппарата и шасси оказались поломанными, полет продолжать оказалось невозможным, да и сам летчик пострадал, повредив себе два зуба.» Все особенно жалели, что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«потерпел аварию почти у порога к полной победе, ему оставалось пролететь всего около 300 верст, т.е. продержаться в воздухе только 3 часа.» (15464).</w:t>
      </w:r>
    </w:p>
    <w:p w14:paraId="5AF24D22" w14:textId="77777777" w:rsidR="002165C2" w:rsidRPr="006D3E22" w:rsidRDefault="002165C2" w:rsidP="006D3E22">
      <w:pPr>
        <w:pStyle w:val="2"/>
        <w:spacing w:before="0" w:after="0"/>
        <w:jc w:val="both"/>
        <w:rPr>
          <w:b w:val="0"/>
          <w:bCs/>
          <w:color w:val="000000" w:themeColor="text1"/>
          <w:sz w:val="16"/>
          <w:szCs w:val="16"/>
        </w:rPr>
      </w:pPr>
    </w:p>
    <w:p w14:paraId="60A5CC08" w14:textId="433BA407" w:rsidR="008D01B0" w:rsidRPr="006D3E22" w:rsidRDefault="008D01B0" w:rsidP="006D3E22">
      <w:pPr>
        <w:shd w:val="clear" w:color="auto" w:fill="FFFFFF"/>
        <w:jc w:val="both"/>
        <w:rPr>
          <w:bCs/>
          <w:i/>
          <w:color w:val="000000" w:themeColor="text1"/>
          <w:sz w:val="16"/>
          <w:szCs w:val="16"/>
        </w:rPr>
      </w:pPr>
      <w:r w:rsidRPr="006D3E22">
        <w:rPr>
          <w:bCs/>
          <w:i/>
          <w:color w:val="000000" w:themeColor="text1"/>
          <w:sz w:val="16"/>
          <w:szCs w:val="16"/>
        </w:rPr>
        <w:t>Самолетостроение:</w:t>
      </w:r>
    </w:p>
    <w:p w14:paraId="058C99C4" w14:textId="77777777" w:rsidR="008D01B0" w:rsidRPr="006D3E22" w:rsidRDefault="008D01B0" w:rsidP="006D3E22">
      <w:pPr>
        <w:shd w:val="clear" w:color="auto" w:fill="FFFFFF"/>
        <w:jc w:val="both"/>
        <w:rPr>
          <w:bCs/>
          <w:i/>
          <w:color w:val="000000" w:themeColor="text1"/>
          <w:sz w:val="16"/>
          <w:szCs w:val="16"/>
        </w:rPr>
      </w:pPr>
    </w:p>
    <w:p w14:paraId="621086E5" w14:textId="495495F9" w:rsidR="008D01B0" w:rsidRPr="006D3E22" w:rsidRDefault="008D01B0" w:rsidP="006D3E22">
      <w:pPr>
        <w:jc w:val="both"/>
        <w:rPr>
          <w:bCs/>
          <w:color w:val="000000" w:themeColor="text1"/>
          <w:sz w:val="16"/>
          <w:szCs w:val="16"/>
        </w:rPr>
      </w:pPr>
      <w:r w:rsidRPr="006D3E22">
        <w:rPr>
          <w:bCs/>
          <w:color w:val="000000" w:themeColor="text1"/>
          <w:sz w:val="16"/>
          <w:szCs w:val="16"/>
        </w:rPr>
        <w:t>30 сентября (12 октября) 1914 г. Шидловский и Сикорский были приглашены на коллегию морского ведомства. По результатам обсуждения было принято решение о проектировании нового аэроплана лучше соответствующего требованиям морского ведомства (12284).</w:t>
      </w:r>
    </w:p>
    <w:p w14:paraId="2F13DDAD" w14:textId="77777777" w:rsidR="008D01B0" w:rsidRPr="006D3E22" w:rsidRDefault="008D01B0" w:rsidP="006D3E22">
      <w:pPr>
        <w:jc w:val="both"/>
        <w:rPr>
          <w:bCs/>
          <w:color w:val="000000" w:themeColor="text1"/>
          <w:sz w:val="16"/>
          <w:szCs w:val="16"/>
        </w:rPr>
      </w:pPr>
    </w:p>
    <w:p w14:paraId="5ABA4E61" w14:textId="53913AE1"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385DCC2F" w14:textId="77777777" w:rsidR="002165C2" w:rsidRPr="006D3E22" w:rsidRDefault="002165C2" w:rsidP="006D3E22">
      <w:pPr>
        <w:shd w:val="clear" w:color="auto" w:fill="FFFFFF"/>
        <w:jc w:val="both"/>
        <w:rPr>
          <w:bCs/>
          <w:color w:val="000000" w:themeColor="text1"/>
          <w:sz w:val="16"/>
          <w:szCs w:val="16"/>
        </w:rPr>
      </w:pPr>
    </w:p>
    <w:p w14:paraId="016F04F7" w14:textId="1B6CD0FF"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30 сентября </w:t>
      </w:r>
      <w:r w:rsidR="00202F14" w:rsidRPr="006D3E22">
        <w:rPr>
          <w:b w:val="0"/>
          <w:bCs/>
          <w:color w:val="000000" w:themeColor="text1"/>
          <w:sz w:val="16"/>
          <w:szCs w:val="16"/>
        </w:rPr>
        <w:t xml:space="preserve">(12 октября) </w:t>
      </w:r>
      <w:r w:rsidRPr="006D3E22">
        <w:rPr>
          <w:b w:val="0"/>
          <w:bCs/>
          <w:color w:val="000000" w:themeColor="text1"/>
          <w:sz w:val="16"/>
          <w:szCs w:val="16"/>
        </w:rPr>
        <w:t xml:space="preserve">1913 </w:t>
      </w:r>
      <w:r w:rsidR="00202F14" w:rsidRPr="006D3E22">
        <w:rPr>
          <w:b w:val="0"/>
          <w:bCs/>
          <w:color w:val="000000" w:themeColor="text1"/>
          <w:sz w:val="16"/>
          <w:szCs w:val="16"/>
        </w:rPr>
        <w:t xml:space="preserve">г. </w:t>
      </w:r>
      <w:r w:rsidRPr="006D3E22">
        <w:rPr>
          <w:b w:val="0"/>
          <w:bCs/>
          <w:color w:val="000000" w:themeColor="text1"/>
          <w:sz w:val="16"/>
          <w:szCs w:val="16"/>
        </w:rPr>
        <w:t xml:space="preserve">в 11 час 16 мин стартовал поручик Павленко. Он долетел до Валдая и приземлился там из-за «неровной» работы мотора: «Оказалось, что [не] работали масляные </w:t>
      </w:r>
      <w:proofErr w:type="spellStart"/>
      <w:r w:rsidRPr="006D3E22">
        <w:rPr>
          <w:b w:val="0"/>
          <w:bCs/>
          <w:color w:val="000000" w:themeColor="text1"/>
          <w:sz w:val="16"/>
          <w:szCs w:val="16"/>
        </w:rPr>
        <w:t>помпочки</w:t>
      </w:r>
      <w:proofErr w:type="spellEnd"/>
      <w:r w:rsidRPr="006D3E22">
        <w:rPr>
          <w:b w:val="0"/>
          <w:bCs/>
          <w:color w:val="000000" w:themeColor="text1"/>
          <w:sz w:val="16"/>
          <w:szCs w:val="16"/>
        </w:rPr>
        <w:t xml:space="preserve">, исправление их заняло все время до вечера». На следующий день Павленко без посадки долетел до Москвы и около 12 часов дня показался над аэродромом: «Сильный боковой ветер заставил авиатора сделать круг над Петровским парком и спуститься на газу против ветра. Спуск прошел вполне благополучно... Сейчас же после спуска авиатора отвели в членскую беседку, а аппарат завели в ангар, где механики московского завода «Гном» стали осматривать мотор и приводить его и весь аппарат в порядок. Осмотром аппарата заведовали авиаторы </w:t>
      </w:r>
      <w:proofErr w:type="spellStart"/>
      <w:r w:rsidRPr="006D3E22">
        <w:rPr>
          <w:b w:val="0"/>
          <w:bCs/>
          <w:color w:val="000000" w:themeColor="text1"/>
          <w:sz w:val="16"/>
          <w:szCs w:val="16"/>
        </w:rPr>
        <w:t>Б.Иванов</w:t>
      </w:r>
      <w:proofErr w:type="spellEnd"/>
      <w:r w:rsidRPr="006D3E22">
        <w:rPr>
          <w:b w:val="0"/>
          <w:bCs/>
          <w:color w:val="000000" w:themeColor="text1"/>
          <w:sz w:val="16"/>
          <w:szCs w:val="16"/>
        </w:rPr>
        <w:t xml:space="preserve"> и </w:t>
      </w:r>
      <w:proofErr w:type="spellStart"/>
      <w:r w:rsidRPr="006D3E22">
        <w:rPr>
          <w:b w:val="0"/>
          <w:bCs/>
          <w:color w:val="000000" w:themeColor="text1"/>
          <w:sz w:val="16"/>
          <w:szCs w:val="16"/>
        </w:rPr>
        <w:t>Бойно</w:t>
      </w:r>
      <w:proofErr w:type="spellEnd"/>
      <w:r w:rsidRPr="006D3E22">
        <w:rPr>
          <w:b w:val="0"/>
          <w:bCs/>
          <w:color w:val="000000" w:themeColor="text1"/>
          <w:sz w:val="16"/>
          <w:szCs w:val="16"/>
        </w:rPr>
        <w:t>-Родзевич.» Пока в ангаре осматривали аэроплан, летчика после первых расспросов отвели в Солдатенковскую больницу, так как он почувствовал себя очень скверно от приступов морской болезни. Но около 15 час Павленко вернулся на аэродром, сам проверил регулировку крыльев и приказал выводить аэроплан. «Отразив дружную атаку» фотографов, кинооператора из «</w:t>
      </w:r>
      <w:proofErr w:type="spellStart"/>
      <w:r w:rsidRPr="006D3E22">
        <w:rPr>
          <w:b w:val="0"/>
          <w:bCs/>
          <w:color w:val="000000" w:themeColor="text1"/>
          <w:sz w:val="16"/>
          <w:szCs w:val="16"/>
        </w:rPr>
        <w:t>Патэ</w:t>
      </w:r>
      <w:proofErr w:type="spellEnd"/>
      <w:r w:rsidRPr="006D3E22">
        <w:rPr>
          <w:b w:val="0"/>
          <w:bCs/>
          <w:color w:val="000000" w:themeColor="text1"/>
          <w:sz w:val="16"/>
          <w:szCs w:val="16"/>
        </w:rPr>
        <w:t>-журнала» и облегченно вздохнув, авиатор занял пилотское место, затем минут десять заводили мотор «Гном».</w:t>
      </w:r>
    </w:p>
    <w:p w14:paraId="1B1E1BB3" w14:textId="389A8DD2"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Как и Самойло</w:t>
      </w:r>
      <w:r w:rsidR="00202F14" w:rsidRPr="006D3E22">
        <w:rPr>
          <w:b w:val="0"/>
          <w:bCs/>
          <w:color w:val="000000" w:themeColor="text1"/>
          <w:sz w:val="16"/>
          <w:szCs w:val="16"/>
        </w:rPr>
        <w:t>в</w:t>
      </w:r>
      <w:r w:rsidRPr="006D3E22">
        <w:rPr>
          <w:b w:val="0"/>
          <w:bCs/>
          <w:color w:val="000000" w:themeColor="text1"/>
          <w:sz w:val="16"/>
          <w:szCs w:val="16"/>
        </w:rPr>
        <w:t>, Павленко улетел из Москвы с эскортом из «</w:t>
      </w:r>
      <w:proofErr w:type="spellStart"/>
      <w:r w:rsidRPr="006D3E22">
        <w:rPr>
          <w:b w:val="0"/>
          <w:bCs/>
          <w:color w:val="000000" w:themeColor="text1"/>
          <w:sz w:val="16"/>
          <w:szCs w:val="16"/>
        </w:rPr>
        <w:t>Ньюпоров</w:t>
      </w:r>
      <w:proofErr w:type="spellEnd"/>
      <w:r w:rsidRPr="006D3E22">
        <w:rPr>
          <w:b w:val="0"/>
          <w:bCs/>
          <w:color w:val="000000" w:themeColor="text1"/>
          <w:sz w:val="16"/>
          <w:szCs w:val="16"/>
        </w:rPr>
        <w:t xml:space="preserve">» Бой- но-Родзевича и </w:t>
      </w:r>
      <w:proofErr w:type="spellStart"/>
      <w:r w:rsidRPr="006D3E22">
        <w:rPr>
          <w:b w:val="0"/>
          <w:bCs/>
          <w:color w:val="000000" w:themeColor="text1"/>
          <w:sz w:val="16"/>
          <w:szCs w:val="16"/>
        </w:rPr>
        <w:t>Б.Иванова</w:t>
      </w:r>
      <w:proofErr w:type="spellEnd"/>
      <w:r w:rsidRPr="006D3E22">
        <w:rPr>
          <w:b w:val="0"/>
          <w:bCs/>
          <w:color w:val="000000" w:themeColor="text1"/>
          <w:sz w:val="16"/>
          <w:szCs w:val="16"/>
        </w:rPr>
        <w:t>. Через полчаса они вернулись, и вскоре над полем появился еще один «</w:t>
      </w:r>
      <w:proofErr w:type="spellStart"/>
      <w:r w:rsidRPr="006D3E22">
        <w:rPr>
          <w:b w:val="0"/>
          <w:bCs/>
          <w:color w:val="000000" w:themeColor="text1"/>
          <w:sz w:val="16"/>
          <w:szCs w:val="16"/>
        </w:rPr>
        <w:t>Ньюпор</w:t>
      </w:r>
      <w:proofErr w:type="spellEnd"/>
      <w:r w:rsidRPr="006D3E22">
        <w:rPr>
          <w:b w:val="0"/>
          <w:bCs/>
          <w:color w:val="000000" w:themeColor="text1"/>
          <w:sz w:val="16"/>
          <w:szCs w:val="16"/>
        </w:rPr>
        <w:t xml:space="preserve">». Немногие оставшиеся зрители с неприятным удивлением вновь увидели Павленко: «Невдалеке от Москвы его аппарат попал в снежную бурю. Снегом буквально облепило весь аппарат. Лететь дальше было невозможно. С большим трудом авиатор вернулся обратно в Москву, где и опустился на аэродроме. Аппарат был очищен от своей «ледяной покрышки» и поставлен в ангар, а авиатор решил продолжать свой перелет только на другой день, т.е. 2 октября.» Сильный ветер, временами переходивший в бурю, не позволил закончить перелет. Срок истекал в 11 час 16 мин, и чтобы успеть, Павленко надо было вылететь из Москвы не позже 6 часов и лететь со средней скоростью свыше 100 км/ч. Но из- за встречного ветра скорость не могла </w:t>
      </w:r>
      <w:proofErr w:type="spellStart"/>
      <w:r w:rsidRPr="006D3E22">
        <w:rPr>
          <w:b w:val="0"/>
          <w:bCs/>
          <w:color w:val="000000" w:themeColor="text1"/>
          <w:sz w:val="16"/>
          <w:szCs w:val="16"/>
        </w:rPr>
        <w:t>бьггь</w:t>
      </w:r>
      <w:proofErr w:type="spellEnd"/>
      <w:r w:rsidRPr="006D3E22">
        <w:rPr>
          <w:b w:val="0"/>
          <w:bCs/>
          <w:color w:val="000000" w:themeColor="text1"/>
          <w:sz w:val="16"/>
          <w:szCs w:val="16"/>
        </w:rPr>
        <w:t xml:space="preserve"> более 50—60 км/ч. Поэтому летчик вернулся в Петербург по железной дороге с надеждой на новую попытку. (15464).</w:t>
      </w:r>
    </w:p>
    <w:p w14:paraId="6D195CB2" w14:textId="77777777" w:rsidR="002165C2" w:rsidRPr="006D3E22" w:rsidRDefault="002165C2" w:rsidP="006D3E22">
      <w:pPr>
        <w:pStyle w:val="2"/>
        <w:spacing w:before="0" w:after="0"/>
        <w:jc w:val="both"/>
        <w:rPr>
          <w:b w:val="0"/>
          <w:bCs/>
          <w:color w:val="000000" w:themeColor="text1"/>
          <w:sz w:val="16"/>
          <w:szCs w:val="16"/>
        </w:rPr>
      </w:pPr>
    </w:p>
    <w:p w14:paraId="59DE27F5" w14:textId="77777777" w:rsidR="00D83018" w:rsidRPr="006D3E22" w:rsidRDefault="00D83018" w:rsidP="006D3E22">
      <w:pPr>
        <w:jc w:val="both"/>
        <w:rPr>
          <w:bCs/>
          <w:color w:val="0070C0"/>
          <w:sz w:val="16"/>
          <w:szCs w:val="16"/>
        </w:rPr>
      </w:pPr>
      <w:r w:rsidRPr="006D3E22">
        <w:rPr>
          <w:bCs/>
          <w:color w:val="0070C0"/>
          <w:sz w:val="16"/>
          <w:szCs w:val="16"/>
        </w:rPr>
        <w:t>30 сентября (13 октября) 1913 г. военный летчик поручик Павленко Виктор Алексеевич, на самолете Ныопор-4 предпринял перелет по маршруту Петербург- Москва-Петербург на соискание "романовского" приза, но долетел только до Москвы, покрыв расстояние 640 км за 6 ч. 49 мин. Это была вторая попытка завоевать приз, кончившаяся неудачей.</w:t>
      </w:r>
    </w:p>
    <w:p w14:paraId="3AAFBACB" w14:textId="77777777" w:rsidR="00D83018" w:rsidRPr="006D3E22" w:rsidRDefault="00D83018" w:rsidP="006D3E22">
      <w:pPr>
        <w:jc w:val="both"/>
        <w:rPr>
          <w:bCs/>
          <w:color w:val="0070C0"/>
          <w:sz w:val="16"/>
          <w:szCs w:val="16"/>
        </w:rPr>
      </w:pPr>
      <w:r w:rsidRPr="006D3E22">
        <w:rPr>
          <w:bCs/>
          <w:color w:val="0070C0"/>
          <w:sz w:val="16"/>
          <w:szCs w:val="16"/>
        </w:rPr>
        <w:t>/"Воздушный справочник ИВАК", 1914 г.; "Аэро", 1913 № 20/ (23320).</w:t>
      </w:r>
    </w:p>
    <w:p w14:paraId="029DE0F5" w14:textId="62743DD0" w:rsidR="00D83018" w:rsidRPr="006D3E22" w:rsidRDefault="00D83018" w:rsidP="006D3E22">
      <w:pPr>
        <w:jc w:val="both"/>
        <w:rPr>
          <w:bCs/>
          <w:color w:val="0070C0"/>
          <w:sz w:val="16"/>
          <w:szCs w:val="16"/>
        </w:rPr>
      </w:pPr>
    </w:p>
    <w:p w14:paraId="20743B37" w14:textId="5324176A" w:rsidR="005E5DBB" w:rsidRPr="006D3E22" w:rsidRDefault="005E5DBB" w:rsidP="006D3E22">
      <w:pPr>
        <w:jc w:val="both"/>
        <w:rPr>
          <w:bCs/>
          <w:i/>
          <w:iCs/>
          <w:color w:val="0070C0"/>
          <w:sz w:val="16"/>
          <w:szCs w:val="16"/>
        </w:rPr>
      </w:pPr>
      <w:r w:rsidRPr="006D3E22">
        <w:rPr>
          <w:bCs/>
          <w:i/>
          <w:iCs/>
          <w:color w:val="0070C0"/>
          <w:sz w:val="16"/>
          <w:szCs w:val="16"/>
        </w:rPr>
        <w:t>Самолетостроение:</w:t>
      </w:r>
    </w:p>
    <w:p w14:paraId="6230C20C" w14:textId="77777777" w:rsidR="005E5DBB" w:rsidRPr="006D3E22" w:rsidRDefault="005E5DBB" w:rsidP="006D3E22">
      <w:pPr>
        <w:jc w:val="both"/>
        <w:rPr>
          <w:bCs/>
          <w:i/>
          <w:iCs/>
          <w:color w:val="0070C0"/>
          <w:sz w:val="16"/>
          <w:szCs w:val="16"/>
        </w:rPr>
      </w:pPr>
    </w:p>
    <w:p w14:paraId="43343ABC" w14:textId="15899837" w:rsidR="005E5DBB" w:rsidRPr="006D3E22" w:rsidRDefault="005E5DBB" w:rsidP="006D3E22">
      <w:pPr>
        <w:jc w:val="both"/>
        <w:rPr>
          <w:bCs/>
          <w:color w:val="000000" w:themeColor="text1"/>
          <w:sz w:val="16"/>
          <w:szCs w:val="16"/>
        </w:rPr>
      </w:pPr>
      <w:r w:rsidRPr="006D3E22">
        <w:rPr>
          <w:bCs/>
          <w:color w:val="000000" w:themeColor="text1"/>
          <w:sz w:val="16"/>
          <w:szCs w:val="16"/>
        </w:rPr>
        <w:t>В конце сентября 1913 года был облетан первый изготовленный в России на заводе Лебедева аппарат ФБА "Донне-</w:t>
      </w:r>
      <w:proofErr w:type="spellStart"/>
      <w:r w:rsidRPr="006D3E22">
        <w:rPr>
          <w:bCs/>
          <w:color w:val="000000" w:themeColor="text1"/>
          <w:sz w:val="16"/>
          <w:szCs w:val="16"/>
        </w:rPr>
        <w:t>Левек</w:t>
      </w:r>
      <w:proofErr w:type="spellEnd"/>
      <w:r w:rsidRPr="006D3E22">
        <w:rPr>
          <w:bCs/>
          <w:color w:val="000000" w:themeColor="text1"/>
          <w:sz w:val="16"/>
          <w:szCs w:val="16"/>
        </w:rPr>
        <w:t>". Летающие лодки ФБА "Донне-</w:t>
      </w:r>
      <w:proofErr w:type="spellStart"/>
      <w:r w:rsidRPr="006D3E22">
        <w:rPr>
          <w:bCs/>
          <w:color w:val="000000" w:themeColor="text1"/>
          <w:sz w:val="16"/>
          <w:szCs w:val="16"/>
        </w:rPr>
        <w:t>Левек</w:t>
      </w:r>
      <w:proofErr w:type="spellEnd"/>
      <w:r w:rsidRPr="006D3E22">
        <w:rPr>
          <w:bCs/>
          <w:color w:val="000000" w:themeColor="text1"/>
          <w:sz w:val="16"/>
          <w:szCs w:val="16"/>
        </w:rPr>
        <w:t xml:space="preserve">" поступали в авиаотряды Балтийского, Черноморского и Тихоокеанского флотов. </w:t>
      </w:r>
    </w:p>
    <w:p w14:paraId="45BE0601" w14:textId="77777777" w:rsidR="005E5DBB" w:rsidRPr="006D3E22" w:rsidRDefault="005E5DBB" w:rsidP="006D3E22">
      <w:pPr>
        <w:jc w:val="both"/>
        <w:rPr>
          <w:bCs/>
          <w:color w:val="000000" w:themeColor="text1"/>
          <w:sz w:val="16"/>
          <w:szCs w:val="16"/>
        </w:rPr>
      </w:pPr>
      <w:r w:rsidRPr="006D3E22">
        <w:rPr>
          <w:bCs/>
          <w:color w:val="000000" w:themeColor="text1"/>
          <w:sz w:val="16"/>
          <w:szCs w:val="16"/>
        </w:rPr>
        <w:t xml:space="preserve">ЛТХ: Размах крыльев - 13.68 м, длинна 8 м, площадь крыла 33.5 </w:t>
      </w:r>
      <w:proofErr w:type="spellStart"/>
      <w:r w:rsidRPr="006D3E22">
        <w:rPr>
          <w:bCs/>
          <w:color w:val="000000" w:themeColor="text1"/>
          <w:sz w:val="16"/>
          <w:szCs w:val="16"/>
        </w:rPr>
        <w:t>м.кв</w:t>
      </w:r>
      <w:proofErr w:type="spellEnd"/>
      <w:r w:rsidRPr="006D3E22">
        <w:rPr>
          <w:bCs/>
          <w:color w:val="000000" w:themeColor="text1"/>
          <w:sz w:val="16"/>
          <w:szCs w:val="16"/>
        </w:rPr>
        <w:t>., масса пустого самолета 540 кг, нормальная взлетная 850 кг, на аппараты ставились моторы Гном-</w:t>
      </w:r>
      <w:proofErr w:type="spellStart"/>
      <w:r w:rsidRPr="006D3E22">
        <w:rPr>
          <w:bCs/>
          <w:color w:val="000000" w:themeColor="text1"/>
          <w:sz w:val="16"/>
          <w:szCs w:val="16"/>
        </w:rPr>
        <w:t>Моносупап</w:t>
      </w:r>
      <w:proofErr w:type="spellEnd"/>
      <w:r w:rsidRPr="006D3E22">
        <w:rPr>
          <w:bCs/>
          <w:color w:val="000000" w:themeColor="text1"/>
          <w:sz w:val="16"/>
          <w:szCs w:val="16"/>
        </w:rPr>
        <w:t xml:space="preserve"> мощностью 100 л.с., или Калеп-100 мощностью 100 л.с., </w:t>
      </w:r>
      <w:proofErr w:type="spellStart"/>
      <w:r w:rsidRPr="006D3E22">
        <w:rPr>
          <w:bCs/>
          <w:color w:val="000000" w:themeColor="text1"/>
          <w:sz w:val="16"/>
          <w:szCs w:val="16"/>
        </w:rPr>
        <w:t>макс.скорость</w:t>
      </w:r>
      <w:proofErr w:type="spellEnd"/>
      <w:r w:rsidRPr="006D3E22">
        <w:rPr>
          <w:bCs/>
          <w:color w:val="000000" w:themeColor="text1"/>
          <w:sz w:val="16"/>
          <w:szCs w:val="16"/>
        </w:rPr>
        <w:t xml:space="preserve"> 105 км/ч, крейсерская скорость 85 км/ч, дальность полета 350-400 км, потолок 2500 м, экипаж 2 человека, вооружение: не предусматривалось, с началом войны ставились пулеметы Максим на шкворневой </w:t>
      </w:r>
      <w:r w:rsidRPr="006D3E22">
        <w:rPr>
          <w:bCs/>
          <w:color w:val="000000" w:themeColor="text1"/>
          <w:sz w:val="16"/>
          <w:szCs w:val="16"/>
        </w:rPr>
        <w:lastRenderedPageBreak/>
        <w:t xml:space="preserve">установке (позднее Максим-Авиационный) либо ружья-пулеметы </w:t>
      </w:r>
      <w:proofErr w:type="spellStart"/>
      <w:r w:rsidRPr="006D3E22">
        <w:rPr>
          <w:bCs/>
          <w:color w:val="000000" w:themeColor="text1"/>
          <w:sz w:val="16"/>
          <w:szCs w:val="16"/>
        </w:rPr>
        <w:t>Мадсены</w:t>
      </w:r>
      <w:proofErr w:type="spellEnd"/>
      <w:r w:rsidRPr="006D3E22">
        <w:rPr>
          <w:bCs/>
          <w:color w:val="000000" w:themeColor="text1"/>
          <w:sz w:val="16"/>
          <w:szCs w:val="16"/>
        </w:rPr>
        <w:t xml:space="preserve">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(12284). </w:t>
      </w:r>
    </w:p>
    <w:p w14:paraId="25F927AF" w14:textId="77777777" w:rsidR="005E5DBB" w:rsidRPr="006D3E22" w:rsidRDefault="005E5DBB" w:rsidP="006D3E22">
      <w:pPr>
        <w:jc w:val="both"/>
        <w:rPr>
          <w:bCs/>
          <w:color w:val="000000" w:themeColor="text1"/>
          <w:sz w:val="16"/>
          <w:szCs w:val="16"/>
        </w:rPr>
      </w:pPr>
    </w:p>
    <w:p w14:paraId="010606A0"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5F38DDD9" w14:textId="77777777" w:rsidR="002165C2" w:rsidRPr="006D3E22" w:rsidRDefault="002165C2" w:rsidP="006D3E22">
      <w:pPr>
        <w:shd w:val="clear" w:color="auto" w:fill="FFFFFF"/>
        <w:jc w:val="both"/>
        <w:rPr>
          <w:bCs/>
          <w:color w:val="000000" w:themeColor="text1"/>
          <w:sz w:val="16"/>
          <w:szCs w:val="16"/>
        </w:rPr>
      </w:pPr>
    </w:p>
    <w:p w14:paraId="23A3B0BE"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конце сентября 1913 неудачными оказались попытки скоростного перелета Петербург-Москва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и Павленко. Первый, «несмотря на адскую скверную погоду», стартовал с Комендант </w:t>
      </w:r>
      <w:proofErr w:type="spellStart"/>
      <w:r w:rsidRPr="006D3E22">
        <w:rPr>
          <w:b w:val="0"/>
          <w:bCs/>
          <w:color w:val="000000" w:themeColor="text1"/>
          <w:sz w:val="16"/>
          <w:szCs w:val="16"/>
        </w:rPr>
        <w:t>ского</w:t>
      </w:r>
      <w:proofErr w:type="spellEnd"/>
      <w:r w:rsidRPr="006D3E22">
        <w:rPr>
          <w:b w:val="0"/>
          <w:bCs/>
          <w:color w:val="000000" w:themeColor="text1"/>
          <w:sz w:val="16"/>
          <w:szCs w:val="16"/>
        </w:rPr>
        <w:t xml:space="preserve"> аэродрома 29 сентября в 10 час 10 мин. При сильном попутном ветре «</w:t>
      </w:r>
      <w:proofErr w:type="spellStart"/>
      <w:r w:rsidRPr="006D3E22">
        <w:rPr>
          <w:b w:val="0"/>
          <w:bCs/>
          <w:color w:val="000000" w:themeColor="text1"/>
          <w:sz w:val="16"/>
          <w:szCs w:val="16"/>
        </w:rPr>
        <w:t>Ньюпор</w:t>
      </w:r>
      <w:proofErr w:type="spellEnd"/>
      <w:r w:rsidRPr="006D3E22">
        <w:rPr>
          <w:b w:val="0"/>
          <w:bCs/>
          <w:color w:val="000000" w:themeColor="text1"/>
          <w:sz w:val="16"/>
          <w:szCs w:val="16"/>
        </w:rPr>
        <w:t xml:space="preserve">» завода Щетинина летел с «бешеной скоростью, до 140 верст. Но попутный ветер доставил летчику и много неприятностей, так как все время пришлось очень зорко следить за управлением... при такой бешеной скорости одно неверное движение грозило катастрофой. Вскоре присоединилось и еще одно «дорожное удовольствие» — аппарат попал в снежную бурю. Толстый слой липкого снега залепил весь фюзеляж и крылья, залепляя летчику глаза. Благодаря большому лишнему грузу аппарат стал идти значительно тише. Вообще положение становилось критическим.» Сначала штабс-капитан надеялся, что погода исправится, но потом, когда ветер стал крепчать, он в 12 час 15 мин дня приземлился в Новгороде. Ветер стих только к вечеру, и авиатор сразу же продолжил полет. Но около 19 часов наступила темнота, и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благополучно приземлился в Валдае. В 7 часов 30 сентября он взлетел и без посадки долетел до Москвы, приземлившись на Ходынке в 10 час 5 мин.</w:t>
      </w:r>
    </w:p>
    <w:p w14:paraId="59C01EF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«Аэро-» отметили, что приветствовать воздушного путешественника собрались всего лишь несколько военных летчиков и председатель спортивного комитета МОВ </w:t>
      </w:r>
      <w:proofErr w:type="spellStart"/>
      <w:r w:rsidRPr="006D3E22">
        <w:rPr>
          <w:b w:val="0"/>
          <w:bCs/>
          <w:color w:val="000000" w:themeColor="text1"/>
          <w:sz w:val="16"/>
          <w:szCs w:val="16"/>
        </w:rPr>
        <w:t>Р.Ф.Фульда</w:t>
      </w:r>
      <w:proofErr w:type="spellEnd"/>
      <w:r w:rsidRPr="006D3E22">
        <w:rPr>
          <w:b w:val="0"/>
          <w:bCs/>
          <w:color w:val="000000" w:themeColor="text1"/>
          <w:sz w:val="16"/>
          <w:szCs w:val="16"/>
        </w:rPr>
        <w:t xml:space="preserve">, публики совсем не было: «И в эту торжественную минуту прилета невольно в голову лезет мысль, что этот перелет устраивает отдельная горсточка людей, а общество в нем не принимает никакого участия. И горько становится от сознания этой чисто русской картинки печального состояния нашей отечественной авиации. Штабс-капитан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несмотря на все тяжелые испытания, выглядел бодро, и первой его фразой после спуска в Москве были слова: «Скорей осмотрите мотор. Я сейчас же лечу обратно».</w:t>
      </w:r>
    </w:p>
    <w:p w14:paraId="3A7107E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С самолетом и мотором провозились до 14 час: чистили и меняли свечи, доливали бензин, осматривали тросы управления.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в это время в членской беседке делился впечатлениями, особенно жалуясь на холод и ветер, иначе он мог бы совершить весь перелет в один день. В 2 час 12 мин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взлетел с Ходынки, одновременно с ним поднялись на «</w:t>
      </w:r>
      <w:proofErr w:type="spellStart"/>
      <w:r w:rsidRPr="006D3E22">
        <w:rPr>
          <w:b w:val="0"/>
          <w:bCs/>
          <w:color w:val="000000" w:themeColor="text1"/>
          <w:sz w:val="16"/>
          <w:szCs w:val="16"/>
        </w:rPr>
        <w:t>Ньюпорах</w:t>
      </w:r>
      <w:proofErr w:type="spellEnd"/>
      <w:r w:rsidRPr="006D3E22">
        <w:rPr>
          <w:b w:val="0"/>
          <w:bCs/>
          <w:color w:val="000000" w:themeColor="text1"/>
          <w:sz w:val="16"/>
          <w:szCs w:val="16"/>
        </w:rPr>
        <w:t xml:space="preserve">» капитан </w:t>
      </w:r>
      <w:proofErr w:type="spellStart"/>
      <w:r w:rsidRPr="006D3E22">
        <w:rPr>
          <w:b w:val="0"/>
          <w:bCs/>
          <w:color w:val="000000" w:themeColor="text1"/>
          <w:sz w:val="16"/>
          <w:szCs w:val="16"/>
        </w:rPr>
        <w:t>Бойно</w:t>
      </w:r>
      <w:proofErr w:type="spellEnd"/>
      <w:r w:rsidRPr="006D3E22">
        <w:rPr>
          <w:b w:val="0"/>
          <w:bCs/>
          <w:color w:val="000000" w:themeColor="text1"/>
          <w:sz w:val="16"/>
          <w:szCs w:val="16"/>
        </w:rPr>
        <w:t xml:space="preserve">-Родзевич и поручик </w:t>
      </w:r>
      <w:proofErr w:type="spellStart"/>
      <w:r w:rsidRPr="006D3E22">
        <w:rPr>
          <w:b w:val="0"/>
          <w:bCs/>
          <w:color w:val="000000" w:themeColor="text1"/>
          <w:sz w:val="16"/>
          <w:szCs w:val="16"/>
        </w:rPr>
        <w:t>Б.Иванов</w:t>
      </w:r>
      <w:proofErr w:type="spellEnd"/>
      <w:r w:rsidRPr="006D3E22">
        <w:rPr>
          <w:b w:val="0"/>
          <w:bCs/>
          <w:color w:val="000000" w:themeColor="text1"/>
          <w:sz w:val="16"/>
          <w:szCs w:val="16"/>
        </w:rPr>
        <w:t>, пожелав проводить своего коллегу верст за 30 от Москвы.</w:t>
      </w:r>
    </w:p>
    <w:p w14:paraId="1D4913C5"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Московские летчики вскоре вернулись, а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долетел без посадки до Вышнего Волочка, пока не засорился карбюратор. Из-за перебоев в моторе в 5 час 45 мин пришлось спланировать и садиться. Увы, летчик «вследствие малого места для спуска и незнакомства с местностью опустился неудачно. Винт аппарата и шасси оказались поломанными, полет продолжать оказалось невозможным, да и сам летчик пострадал, повредив себе два зуба.» Все особенно жалели, что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«потерпел аварию почти у порога к полной победе, ему оставалось пролететь всего около 300 верст, т.е. продержаться в воздухе только 3 часа.» (15464).</w:t>
      </w:r>
    </w:p>
    <w:p w14:paraId="178820CB" w14:textId="77777777" w:rsidR="002165C2" w:rsidRPr="006D3E22" w:rsidRDefault="002165C2" w:rsidP="006D3E22">
      <w:pPr>
        <w:pStyle w:val="2"/>
        <w:spacing w:before="0" w:after="0"/>
        <w:jc w:val="both"/>
        <w:rPr>
          <w:b w:val="0"/>
          <w:bCs/>
          <w:color w:val="000000" w:themeColor="text1"/>
          <w:sz w:val="16"/>
          <w:szCs w:val="16"/>
        </w:rPr>
      </w:pPr>
    </w:p>
    <w:p w14:paraId="5C5ED660"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3D52F76B" w14:textId="77777777" w:rsidR="002165C2" w:rsidRPr="006D3E22" w:rsidRDefault="002165C2" w:rsidP="006D3E22">
      <w:pPr>
        <w:jc w:val="both"/>
        <w:rPr>
          <w:bCs/>
          <w:color w:val="000000" w:themeColor="text1"/>
          <w:sz w:val="16"/>
          <w:szCs w:val="16"/>
        </w:rPr>
      </w:pPr>
    </w:p>
    <w:p w14:paraId="32EA95D8" w14:textId="77777777" w:rsidR="002165C2" w:rsidRPr="006D3E22" w:rsidRDefault="002165C2" w:rsidP="006D3E22">
      <w:pPr>
        <w:pStyle w:val="a3"/>
        <w:rPr>
          <w:bCs/>
          <w:color w:val="000000" w:themeColor="text1"/>
          <w:sz w:val="16"/>
          <w:szCs w:val="16"/>
          <w:lang w:val="ru-RU"/>
        </w:rPr>
      </w:pPr>
      <w:r w:rsidRPr="006D3E22">
        <w:rPr>
          <w:bCs/>
          <w:color w:val="000000" w:themeColor="text1"/>
          <w:sz w:val="16"/>
          <w:szCs w:val="16"/>
          <w:lang w:val="ru-RU"/>
        </w:rPr>
        <w:t>В сентябре 1913 г. в Санкт-Петербурге на 3-м конкурсе военных аэропланов, где по</w:t>
      </w:r>
      <w:r w:rsidRPr="006D3E22">
        <w:rPr>
          <w:bCs/>
          <w:color w:val="000000" w:themeColor="text1"/>
          <w:sz w:val="16"/>
          <w:szCs w:val="16"/>
          <w:lang w:val="ru-RU"/>
        </w:rPr>
        <w:softHyphen/>
        <w:t xml:space="preserve">бедили аппараты И.И. Сикорского, третье место занял француз </w:t>
      </w:r>
      <w:proofErr w:type="spellStart"/>
      <w:r w:rsidRPr="006D3E22">
        <w:rPr>
          <w:bCs/>
          <w:color w:val="000000" w:themeColor="text1"/>
          <w:sz w:val="16"/>
          <w:szCs w:val="16"/>
          <w:lang w:val="ru-RU"/>
        </w:rPr>
        <w:t>Жануар</w:t>
      </w:r>
      <w:proofErr w:type="spellEnd"/>
      <w:r w:rsidRPr="006D3E22">
        <w:rPr>
          <w:bCs/>
          <w:color w:val="000000" w:themeColor="text1"/>
          <w:sz w:val="16"/>
          <w:szCs w:val="16"/>
          <w:lang w:val="ru-RU"/>
        </w:rPr>
        <w:t xml:space="preserve"> на «</w:t>
      </w:r>
      <w:proofErr w:type="spellStart"/>
      <w:r w:rsidRPr="006D3E22">
        <w:rPr>
          <w:bCs/>
          <w:color w:val="000000" w:themeColor="text1"/>
          <w:sz w:val="16"/>
          <w:szCs w:val="16"/>
          <w:lang w:val="ru-RU"/>
        </w:rPr>
        <w:t>Депердюссене</w:t>
      </w:r>
      <w:proofErr w:type="spellEnd"/>
      <w:r w:rsidRPr="006D3E22">
        <w:rPr>
          <w:bCs/>
          <w:color w:val="000000" w:themeColor="text1"/>
          <w:sz w:val="16"/>
          <w:szCs w:val="16"/>
          <w:lang w:val="ru-RU"/>
        </w:rPr>
        <w:t>». По результатам конкурса военное ведомство приняло решение о производстве и поставке в авиационные отряды аэропланов — победителей конкурса (15817).</w:t>
      </w:r>
    </w:p>
    <w:p w14:paraId="6C834E5E" w14:textId="77777777" w:rsidR="002165C2" w:rsidRPr="006D3E22" w:rsidRDefault="002165C2" w:rsidP="006D3E22">
      <w:pPr>
        <w:pStyle w:val="a3"/>
        <w:rPr>
          <w:bCs/>
          <w:color w:val="000000" w:themeColor="text1"/>
          <w:sz w:val="16"/>
          <w:szCs w:val="16"/>
          <w:lang w:val="ru-RU"/>
        </w:rPr>
      </w:pPr>
    </w:p>
    <w:p w14:paraId="04625042"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сентябре 1913 завершился военный конкурс. По итогам конкурса «</w:t>
      </w:r>
      <w:proofErr w:type="spellStart"/>
      <w:r w:rsidRPr="006D3E22">
        <w:rPr>
          <w:b w:val="0"/>
          <w:bCs/>
          <w:color w:val="000000" w:themeColor="text1"/>
          <w:sz w:val="16"/>
          <w:szCs w:val="16"/>
        </w:rPr>
        <w:t>Депердюссен</w:t>
      </w:r>
      <w:proofErr w:type="spellEnd"/>
      <w:r w:rsidRPr="006D3E22">
        <w:rPr>
          <w:b w:val="0"/>
          <w:bCs/>
          <w:color w:val="000000" w:themeColor="text1"/>
          <w:sz w:val="16"/>
          <w:szCs w:val="16"/>
        </w:rPr>
        <w:t>» занял третье место, пропустив вперед два «Сикорских», а «Моран-</w:t>
      </w:r>
      <w:proofErr w:type="spellStart"/>
      <w:r w:rsidRPr="006D3E22">
        <w:rPr>
          <w:b w:val="0"/>
          <w:bCs/>
          <w:color w:val="000000" w:themeColor="text1"/>
          <w:sz w:val="16"/>
          <w:szCs w:val="16"/>
        </w:rPr>
        <w:t>Сольнье</w:t>
      </w:r>
      <w:proofErr w:type="spellEnd"/>
      <w:r w:rsidRPr="006D3E22">
        <w:rPr>
          <w:b w:val="0"/>
          <w:bCs/>
          <w:color w:val="000000" w:themeColor="text1"/>
          <w:sz w:val="16"/>
          <w:szCs w:val="16"/>
        </w:rPr>
        <w:t xml:space="preserve">», пилотируемый французом </w:t>
      </w:r>
      <w:proofErr w:type="spellStart"/>
      <w:r w:rsidRPr="006D3E22">
        <w:rPr>
          <w:b w:val="0"/>
          <w:bCs/>
          <w:color w:val="000000" w:themeColor="text1"/>
          <w:sz w:val="16"/>
          <w:szCs w:val="16"/>
        </w:rPr>
        <w:t>Одемаром</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появившийя</w:t>
      </w:r>
      <w:proofErr w:type="spellEnd"/>
      <w:r w:rsidRPr="006D3E22">
        <w:rPr>
          <w:b w:val="0"/>
          <w:bCs/>
          <w:color w:val="000000" w:themeColor="text1"/>
          <w:sz w:val="16"/>
          <w:szCs w:val="16"/>
        </w:rPr>
        <w:t xml:space="preserve"> в Петербурге только в последний день конкурса и тем не менее за день выполнивший часть программы, в итоге, стал четвертым.</w:t>
      </w:r>
    </w:p>
    <w:p w14:paraId="4AAD9AD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Обзор самолетов «Дукса» заканчивался ужасной для Меллера и всего руководства завода фразой: «Все вышеупомянутые аппараты не могли выполнить условий конкурса и выбыли из состязания к концу его.» Чтобы «подсластить пилюлю», написали: «Лучший из «</w:t>
      </w:r>
      <w:proofErr w:type="spellStart"/>
      <w:r w:rsidRPr="006D3E22">
        <w:rPr>
          <w:b w:val="0"/>
          <w:bCs/>
          <w:color w:val="000000" w:themeColor="text1"/>
          <w:sz w:val="16"/>
          <w:szCs w:val="16"/>
        </w:rPr>
        <w:t>Дуксов</w:t>
      </w:r>
      <w:proofErr w:type="spellEnd"/>
      <w:r w:rsidRPr="006D3E22">
        <w:rPr>
          <w:b w:val="0"/>
          <w:bCs/>
          <w:color w:val="000000" w:themeColor="text1"/>
          <w:sz w:val="16"/>
          <w:szCs w:val="16"/>
        </w:rPr>
        <w:t>» — моноплан «Дукс № 3», отличавшийся от нормального французского «</w:t>
      </w:r>
      <w:proofErr w:type="spellStart"/>
      <w:r w:rsidRPr="006D3E22">
        <w:rPr>
          <w:b w:val="0"/>
          <w:bCs/>
          <w:color w:val="000000" w:themeColor="text1"/>
          <w:sz w:val="16"/>
          <w:szCs w:val="16"/>
        </w:rPr>
        <w:t>Ньюпора</w:t>
      </w:r>
      <w:proofErr w:type="spellEnd"/>
      <w:r w:rsidRPr="006D3E22">
        <w:rPr>
          <w:b w:val="0"/>
          <w:bCs/>
          <w:color w:val="000000" w:themeColor="text1"/>
          <w:sz w:val="16"/>
          <w:szCs w:val="16"/>
        </w:rPr>
        <w:t xml:space="preserve">» только окошечком в дне фюзеляжа «для улучшения обзора и фотографирования», может быть и смог бы претендовать на 3-й или 4- й приз по условиям определения оценочных баллов, но тут </w:t>
      </w:r>
      <w:proofErr w:type="spellStart"/>
      <w:r w:rsidRPr="006D3E22">
        <w:rPr>
          <w:b w:val="0"/>
          <w:bCs/>
          <w:color w:val="000000" w:themeColor="text1"/>
          <w:sz w:val="16"/>
          <w:szCs w:val="16"/>
        </w:rPr>
        <w:t>Габер-Влынскому</w:t>
      </w:r>
      <w:proofErr w:type="spellEnd"/>
      <w:r w:rsidRPr="006D3E22">
        <w:rPr>
          <w:b w:val="0"/>
          <w:bCs/>
          <w:color w:val="000000" w:themeColor="text1"/>
          <w:sz w:val="16"/>
          <w:szCs w:val="16"/>
        </w:rPr>
        <w:t xml:space="preserve"> просто не повезло — он разбил «Дукс № 3» при взлете с пахоты.» По-видимому, именно после конкурса 1913 г. Меллер расстался с </w:t>
      </w:r>
      <w:proofErr w:type="spellStart"/>
      <w:r w:rsidRPr="006D3E22">
        <w:rPr>
          <w:b w:val="0"/>
          <w:bCs/>
          <w:color w:val="000000" w:themeColor="text1"/>
          <w:sz w:val="16"/>
          <w:szCs w:val="16"/>
        </w:rPr>
        <w:t>Моска</w:t>
      </w:r>
      <w:proofErr w:type="spellEnd"/>
      <w:r w:rsidRPr="006D3E22">
        <w:rPr>
          <w:b w:val="0"/>
          <w:bCs/>
          <w:color w:val="000000" w:themeColor="text1"/>
          <w:sz w:val="16"/>
          <w:szCs w:val="16"/>
        </w:rPr>
        <w:t xml:space="preserve"> и фактически прекратил разработку оригинальных конструкций, полностью сосредоточившись на серийном выпуске апробированных французских самолетов, в чем достиг немалых успехов (15464).</w:t>
      </w:r>
    </w:p>
    <w:p w14:paraId="011AF48B" w14:textId="77777777" w:rsidR="002165C2" w:rsidRPr="006D3E22" w:rsidRDefault="002165C2" w:rsidP="006D3E22">
      <w:pPr>
        <w:pStyle w:val="2"/>
        <w:spacing w:before="0" w:after="0"/>
        <w:jc w:val="both"/>
        <w:rPr>
          <w:b w:val="0"/>
          <w:bCs/>
          <w:color w:val="000000" w:themeColor="text1"/>
          <w:sz w:val="16"/>
          <w:szCs w:val="16"/>
        </w:rPr>
      </w:pPr>
    </w:p>
    <w:p w14:paraId="02242D5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сентябре 1913 года на Корпусном аэродроме вновь проходил конкурс военных аэропланов. Во время одного из полётов с пролетавшего над аэродромом биплана "Меллер-П" сорвался 80-сильный мотор "Гном". На огромном поле пропахшая касторовым маслом и бензином "бомба" выбрала наиболее достойную цель - стоящий на земле "Русский Витязь". Двигатель повредил оба крыла и пробил картер крайнего левого "Аргуса". После кратких консультаций с правлением РБВЗ Сикорский решил не восстанавливать эту машину, которая выполнила свою задачу, дав обильный опытный и исследовательский материал для дальнейших разработок многомоторных самолётов. В голове конструктора уже сложился облик нового воздушного гиганта.</w:t>
      </w:r>
    </w:p>
    <w:p w14:paraId="40EB7EC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Большой объём опытно-конструкторских работ, проведённых в ходе создания "Русского Витязя", и накопленный опыт позволили Игорю Сикорскому и его соратникам очень быстро приступить к разработке нового самолёта-гиганта. Как уже было ранее, Сикорский пошёл методом последовательных приближений. От "Русского Витязя" были взяты все хорошо показавшие себя узлы и решения - коробка крыльев, схема шасси, силовая установка. Основательной переделке подвергся фюзеляж. Конструктор решил не делить его на собственно фюзеляж и кабину, а "спрятать" кабину внутри фюзеляжа. Так родился первый в мире самолёт с полностью закрытой кабиной, не выступавшей за контуры фюзеляжа.</w:t>
      </w:r>
    </w:p>
    <w:p w14:paraId="256C65E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Полного комплекта чертежей на самолёт (в нынешнем понимании этого слова) не де- </w:t>
      </w:r>
      <w:proofErr w:type="spellStart"/>
      <w:r w:rsidRPr="006D3E22">
        <w:rPr>
          <w:bCs/>
          <w:color w:val="000000" w:themeColor="text1"/>
          <w:sz w:val="16"/>
          <w:szCs w:val="16"/>
        </w:rPr>
        <w:t>лати</w:t>
      </w:r>
      <w:proofErr w:type="spellEnd"/>
      <w:r w:rsidRPr="006D3E22">
        <w:rPr>
          <w:bCs/>
          <w:color w:val="000000" w:themeColor="text1"/>
          <w:sz w:val="16"/>
          <w:szCs w:val="16"/>
        </w:rPr>
        <w:t xml:space="preserve">. Были проработаны только наиболее ответственные узлы, требовавшие прочностных и других расчётов. Уже в августе 1913 года на авиационном отделении РБВЗ началась постройка нового самолёта. Продолжая традицию "Русского Витязя" самолёту </w:t>
      </w:r>
      <w:proofErr w:type="spellStart"/>
      <w:r w:rsidRPr="006D3E22">
        <w:rPr>
          <w:bCs/>
          <w:color w:val="000000" w:themeColor="text1"/>
          <w:sz w:val="16"/>
          <w:szCs w:val="16"/>
        </w:rPr>
        <w:t>ешё</w:t>
      </w:r>
      <w:proofErr w:type="spellEnd"/>
      <w:r w:rsidRPr="006D3E22">
        <w:rPr>
          <w:bCs/>
          <w:color w:val="000000" w:themeColor="text1"/>
          <w:sz w:val="16"/>
          <w:szCs w:val="16"/>
        </w:rPr>
        <w:t xml:space="preserve"> до начала постройки дали имя "Илья Муромец". По принятой на заводе сплошной нумерации выпускаемых самолётов новый аппарат получил номер 107.</w:t>
      </w:r>
    </w:p>
    <w:p w14:paraId="4A8E68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Увеличение высоты и ширины фермы фюзеляжа (</w:t>
      </w:r>
      <w:proofErr w:type="spellStart"/>
      <w:r w:rsidRPr="006D3E22">
        <w:rPr>
          <w:bCs/>
          <w:color w:val="000000" w:themeColor="text1"/>
          <w:sz w:val="16"/>
          <w:szCs w:val="16"/>
        </w:rPr>
        <w:t>высотадо</w:t>
      </w:r>
      <w:proofErr w:type="spellEnd"/>
      <w:r w:rsidRPr="006D3E22">
        <w:rPr>
          <w:bCs/>
          <w:color w:val="000000" w:themeColor="text1"/>
          <w:sz w:val="16"/>
          <w:szCs w:val="16"/>
        </w:rPr>
        <w:t xml:space="preserve"> 2 м, ширина 1,6 м) позволило, во-первых, отказаться от конструктивного и технологического деления фюзеляжа на две части (как на "Витязе"), а во- вторых - убрать большинство внешних стоек-шпренгелей и крепившихся к ним расчалок, создававших большое аэродинамическое сопротивление. </w:t>
      </w:r>
      <w:proofErr w:type="spellStart"/>
      <w:r w:rsidRPr="006D3E22">
        <w:rPr>
          <w:bCs/>
          <w:color w:val="000000" w:themeColor="text1"/>
          <w:sz w:val="16"/>
          <w:szCs w:val="16"/>
        </w:rPr>
        <w:t>Шестистоечная</w:t>
      </w:r>
      <w:proofErr w:type="spellEnd"/>
      <w:r w:rsidRPr="006D3E22">
        <w:rPr>
          <w:bCs/>
          <w:color w:val="000000" w:themeColor="text1"/>
          <w:sz w:val="16"/>
          <w:szCs w:val="16"/>
        </w:rPr>
        <w:t xml:space="preserve"> коробка крыльев осталась практически без изменений, но конструктор заметно сместил её вперёд. Возможной причиной такого решения было обеспечение выхода из кабины пилотов в полёте на нижнее крыло для доступа к моторам, надёжность работы которых продолжала желать лучшего. Для выхода в бортах фюзеляжа предусматривались специальные люки треугольной формы.</w:t>
      </w:r>
    </w:p>
    <w:p w14:paraId="5443FE7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Смещение коробки крыльев вперёд привело к появлению проблем, связанных с центровкой. Для обеспечения приемлемой центровки Сикорский был вынужден увеличить размах и площадь горизонтального оперения, доведя его площадь до 18% от площади </w:t>
      </w:r>
      <w:proofErr w:type="spellStart"/>
      <w:r w:rsidRPr="006D3E22">
        <w:rPr>
          <w:bCs/>
          <w:color w:val="000000" w:themeColor="text1"/>
          <w:sz w:val="16"/>
          <w:szCs w:val="16"/>
        </w:rPr>
        <w:t>бипланной</w:t>
      </w:r>
      <w:proofErr w:type="spellEnd"/>
      <w:r w:rsidRPr="006D3E22">
        <w:rPr>
          <w:bCs/>
          <w:color w:val="000000" w:themeColor="text1"/>
          <w:sz w:val="16"/>
          <w:szCs w:val="16"/>
        </w:rPr>
        <w:t xml:space="preserve"> коробки, переходя к уже известной тогда аэродинамической схеме "тандем". Теоретических проработок этой схемы ещё не существовало и на всякий случай конструктор установил приблизительно в середине длины фюзеляжа ещё одно крыло размахом 16 метров. Для придания ему необходимой жёсткости над и под фюзеляжем были установлены шпренгельные рамы-кабаны, к которым крепились расчалки среднего крыла. Верхняя шпренгельная рама была приспособлена для возможной установки дополнительного пятого двигателя (Сикорский учитывал мнение скептиков, что мощности четырёх "Аргусов" будет недостаточно для "столь громадного аппарата") и ограждена поручнями, которые образовывали площадку. Была предусмотрена возможность выхода на эту площадку в полёте. Под нижней шпренгельной рамой были установлены дополнительные полозья, которые должны были предохранять фюзеляж от возможных излишних прогибов вниз.</w:t>
      </w:r>
    </w:p>
    <w:p w14:paraId="4F868A7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передней части фюзеляжа располагалась кабина (каюта) экипажа. На новом самолёте Сикорский отказался от сдвоенного управления и установил вместо двух отдельных колонок со штурвалами одну общую гнутую А-образную раму из трубы круглого сечения. От штурвала, установленного посредине, поверх трубы шли тросы управления элеронами. Вращая штурвал, пилот отклонял элероны, наклоняя раму от себя или к себе - руль высоты. Для управления рулями направления использовались педали. Сикорский справедливо полагал, что в полёте при достаточной ширине кабины пилоты </w:t>
      </w:r>
    </w:p>
    <w:p w14:paraId="777B435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смогут сменять друг друга. (Практика боевого применения показала, однако, что это получается не всегда, особенно в случае ранения сидящего за штурвалом).</w:t>
      </w:r>
    </w:p>
    <w:p w14:paraId="4ED30BF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Остекление кабины пилотов состояло из семи прямоугольных стёкол, переднее из которых могло открываться поворотом вокруг верхней части и фиксировалось в приоткрытом положении. Боковые стекла были неподвижными. Кабина пилотов отделялась от пассажирской перегородкой с дверью. </w:t>
      </w:r>
      <w:r w:rsidRPr="006D3E22">
        <w:rPr>
          <w:bCs/>
          <w:color w:val="000000" w:themeColor="text1"/>
          <w:sz w:val="16"/>
          <w:szCs w:val="16"/>
        </w:rPr>
        <w:lastRenderedPageBreak/>
        <w:t>Кабина пассажиров (её по-прежнему именовали "каютой") имела по четыре окна с каждого борта. За последним окном в левом борту фюзеляжа располагался вход в самолёт, закрываемый сдвижной дверью. В сравнении с "Русским Витязем", в который приходилось забираться по высоченной приставной лестнице, это был большой шаг вперёд. По правому борту пассажирской кабины был установлен столик, два плетёных кресла и несколько стульев. Хорошо зарекомендовавшее себя на "Русском Витязе" электрическое освещение было сохранено.</w:t>
      </w:r>
    </w:p>
    <w:p w14:paraId="117FC9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задней части "каюты" размещался отгороженный туалет, наличие которого при многочасовых полётах было обязательным. За туалетом в районе третьего крыла располагалась т.н. "капитанская каюта", которую можно было использовать как комнату отдыха экипажа, так и как фотолабораторию. За "каютой" имелся небольшой отсек для инструментов и различного имущества, называемый "</w:t>
      </w:r>
      <w:proofErr w:type="spellStart"/>
      <w:r w:rsidRPr="006D3E22">
        <w:rPr>
          <w:bCs/>
          <w:color w:val="000000" w:themeColor="text1"/>
          <w:sz w:val="16"/>
          <w:szCs w:val="16"/>
        </w:rPr>
        <w:t>клалчной</w:t>
      </w:r>
      <w:proofErr w:type="spellEnd"/>
      <w:r w:rsidRPr="006D3E22">
        <w:rPr>
          <w:bCs/>
          <w:color w:val="000000" w:themeColor="text1"/>
          <w:sz w:val="16"/>
          <w:szCs w:val="16"/>
        </w:rPr>
        <w:t>". В этой части фюзеляжа имелось по три круглых окна с каждого борта.</w:t>
      </w:r>
    </w:p>
    <w:p w14:paraId="6E5C060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Деревянная ферма фюзеляжа прямоугольного сечения состояла из четырёх сосновых лонжеронов, подкреплённых еловыми стойками и поперечинами. Соединения выполнялись с помощью металлических кронштейнов. Жёсткость конструкции обеспечивалась многочисленными внутренними проволочными расчалками. Обшивка фюзеляжа полотняная с последующей пропиткой лаком. Носовая часть фюзеляжа, имевшая двойную кривизну, выклеивалась из шпона. Пилотская и пассажирская кабины изнутри были обшиты фанерой. Толщина фанерного настила на полу достигала 10 мм. В нём делались вырезы под обзорный иллюминатор и люк для выхода (слева сзади от кресла лётчика). Обзорный иллюминатор был закрыт стеклом. Через люк можно было выбраться на площадку под фюзеляжем. Эта площадка крепилась на </w:t>
      </w:r>
      <w:proofErr w:type="spellStart"/>
      <w:r w:rsidRPr="006D3E22">
        <w:rPr>
          <w:bCs/>
          <w:color w:val="000000" w:themeColor="text1"/>
          <w:sz w:val="16"/>
          <w:szCs w:val="16"/>
        </w:rPr>
        <w:t>подфюзеляжных</w:t>
      </w:r>
      <w:proofErr w:type="spellEnd"/>
      <w:r w:rsidRPr="006D3E22">
        <w:rPr>
          <w:bCs/>
          <w:color w:val="000000" w:themeColor="text1"/>
          <w:sz w:val="16"/>
          <w:szCs w:val="16"/>
        </w:rPr>
        <w:t xml:space="preserve"> полозьях и поддерживалась с помощью длинных раскосов, закреплённых к переднему лонжерону центроплана верхнего крыла и была сделана для возможной установки вооружения (пушечного или пулемётного). Площадка размерами 1,5x1,5 метра имела ограждение из металлических труб.</w:t>
      </w:r>
    </w:p>
    <w:p w14:paraId="5B609C0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107. Перед кабиной видна орудийно- пулемётная площадка. Носовая фигура ещё не установлена</w:t>
      </w:r>
    </w:p>
    <w:p w14:paraId="244D9B4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Конструкция крыльев, одинаковых по ширине, состояла из двух коробчатых лонжеронов, установленных приблизительно на 12% и 60% хорды, и нервюр. Лонжероны имели прогрессивную коробчатую конструкцию с поясами первоначально из импортного дерева гикори, позднее - из отечественного ясеня и стенками из берёзовой или ольховой фанеры. Коробчатая конструкция обеспечивала потребную прочность и жёсткость при минимальной массе. Нервюры были двух типов - нормальные и усиленные. Нормальные нервюры имели двутавровую конструкцию и состояли из фанерной стенки и сосновых </w:t>
      </w:r>
      <w:proofErr w:type="spellStart"/>
      <w:r w:rsidRPr="006D3E22">
        <w:rPr>
          <w:bCs/>
          <w:color w:val="000000" w:themeColor="text1"/>
          <w:sz w:val="16"/>
          <w:szCs w:val="16"/>
        </w:rPr>
        <w:t>рейчатых</w:t>
      </w:r>
      <w:proofErr w:type="spellEnd"/>
      <w:r w:rsidRPr="006D3E22">
        <w:rPr>
          <w:bCs/>
          <w:color w:val="000000" w:themeColor="text1"/>
          <w:sz w:val="16"/>
          <w:szCs w:val="16"/>
        </w:rPr>
        <w:t xml:space="preserve"> полок. Усиленные нервюры имели коробчатую конструкцию. Шаг нервюр как на верхнем, так и на нижнем крыле составлял 0,3 м. Носок крыла изготавливался из фрезерованного деревянного бруса. Задняя кромка - из сосновых реек.</w:t>
      </w:r>
    </w:p>
    <w:p w14:paraId="504A75C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Для удобства транспортировки крылья были сделаны разъёмными. Верхнее крыло состояло из семи секций, нижнее - из четырёх. Центроплан верхнего крыла неподвижно крепился к фюзеляжу на деревянных стойках каплевидного сечения. Внутренние секции коробки крыльев включали в себя </w:t>
      </w:r>
      <w:proofErr w:type="spellStart"/>
      <w:r w:rsidRPr="006D3E22">
        <w:rPr>
          <w:bCs/>
          <w:color w:val="000000" w:themeColor="text1"/>
          <w:sz w:val="16"/>
          <w:szCs w:val="16"/>
        </w:rPr>
        <w:t>моторамы</w:t>
      </w:r>
      <w:proofErr w:type="spellEnd"/>
      <w:r w:rsidRPr="006D3E22">
        <w:rPr>
          <w:bCs/>
          <w:color w:val="000000" w:themeColor="text1"/>
          <w:sz w:val="16"/>
          <w:szCs w:val="16"/>
        </w:rPr>
        <w:t xml:space="preserve"> двигателей, внешние секции верхнего крыла опирались на наклонные подкосы и поддерживались на полуразмахе дополнительными стойками, опирающимися на эти подкосы. Вдоль задней кромки внешних секций навешивались элероны, не выходящие за контур прямоугольного в плане крыла.</w:t>
      </w:r>
    </w:p>
    <w:p w14:paraId="5395AA6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Среднее крыло имело аналогичную двух- лонжеронную конструкцию с полотняной обшивкой. Каждая консоль была расчалена тремя парами расчалок.</w:t>
      </w:r>
    </w:p>
    <w:p w14:paraId="2FB76AC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Горизонтальное оперение состояло из неподвижного стабилизатора и руля высоты. Увеличение размаха горизонтального оперения до половины размаха нижнего крыла привело к установке на хвостовой части фюзеляжа рамы для крепления расчалок. Руль высоты состоял из двух половин и навешивался на задней кромке стабилизатора. На каждой половине руля высоты имелись по две качалки, к которым подходили тросы управления.</w:t>
      </w:r>
    </w:p>
    <w:p w14:paraId="2A88AFC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Вертикальное оперение в отличие от "Русского Витязя" состояло из трёх цельно- поворотных рулей направления. Центральный руль несколько больших размеров навешивался на задней кромке фюзеляжа, боковые рули - на специальных стойках. Центральный руль не имел профиля, боковые рули имели вогнуто-выпуклый профиль и устанавливались выпуклой частью к центральному рулю. При остановке двигателей по одному из боргов на руле возникал парирующий разворот момент. Качалки рулей направления крепились на центральном руле направления. Троса управления подходили к этим качалкам, а задние кромки боковых рулей были связаны тягами с задней кромкой центрального руля. Такая кинематическая связь обеспечивала совместное отклонение всех трёх рулей.</w:t>
      </w:r>
    </w:p>
    <w:p w14:paraId="58CB804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Силовая установка состояла из четырёх рядных двигателей жидкостного охлаждения "Аргус" </w:t>
      </w:r>
      <w:proofErr w:type="spellStart"/>
      <w:r w:rsidRPr="006D3E22">
        <w:rPr>
          <w:bCs/>
          <w:color w:val="000000" w:themeColor="text1"/>
          <w:sz w:val="16"/>
          <w:szCs w:val="16"/>
        </w:rPr>
        <w:t>As.II</w:t>
      </w:r>
      <w:proofErr w:type="spellEnd"/>
      <w:r w:rsidRPr="006D3E22">
        <w:rPr>
          <w:bCs/>
          <w:color w:val="000000" w:themeColor="text1"/>
          <w:sz w:val="16"/>
          <w:szCs w:val="16"/>
        </w:rPr>
        <w:t xml:space="preserve"> по 100 лошадиных сил. Плоские радиаторы прямоугольной формы устанавливались вертикально с правой стороны каждого двигателя по потоку. Такая установка уменьшала сопротивление, но делала условия обдува теплообменника радиатора не </w:t>
      </w:r>
      <w:proofErr w:type="spellStart"/>
      <w:r w:rsidRPr="006D3E22">
        <w:rPr>
          <w:bCs/>
          <w:color w:val="000000" w:themeColor="text1"/>
          <w:sz w:val="16"/>
          <w:szCs w:val="16"/>
        </w:rPr>
        <w:t>оптимальн</w:t>
      </w:r>
      <w:proofErr w:type="spellEnd"/>
      <w:r w:rsidRPr="006D3E22">
        <w:rPr>
          <w:bCs/>
          <w:color w:val="000000" w:themeColor="text1"/>
          <w:sz w:val="16"/>
          <w:szCs w:val="16"/>
        </w:rPr>
        <w:t xml:space="preserve"> </w:t>
      </w:r>
      <w:proofErr w:type="spellStart"/>
      <w:r w:rsidRPr="006D3E22">
        <w:rPr>
          <w:bCs/>
          <w:color w:val="000000" w:themeColor="text1"/>
          <w:sz w:val="16"/>
          <w:szCs w:val="16"/>
        </w:rPr>
        <w:t>ыми</w:t>
      </w:r>
      <w:proofErr w:type="spellEnd"/>
      <w:r w:rsidRPr="006D3E22">
        <w:rPr>
          <w:bCs/>
          <w:color w:val="000000" w:themeColor="text1"/>
          <w:sz w:val="16"/>
          <w:szCs w:val="16"/>
        </w:rPr>
        <w:t xml:space="preserve">. </w:t>
      </w:r>
    </w:p>
    <w:p w14:paraId="1205766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Над каждым двигателем устанавливался индивидуальный паяный топливный бак из латуни с оживальными заострёнными концами. В передней части каждого бака размешался отсек для масла. Топливо и масло поступали в двигатели самотёком.</w:t>
      </w:r>
    </w:p>
    <w:p w14:paraId="769CB10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Шасси самолёта состояло из двух длинных </w:t>
      </w:r>
      <w:proofErr w:type="spellStart"/>
      <w:r w:rsidRPr="006D3E22">
        <w:rPr>
          <w:bCs/>
          <w:color w:val="000000" w:themeColor="text1"/>
          <w:sz w:val="16"/>
          <w:szCs w:val="16"/>
        </w:rPr>
        <w:t>подфюзеляжных</w:t>
      </w:r>
      <w:proofErr w:type="spellEnd"/>
      <w:r w:rsidRPr="006D3E22">
        <w:rPr>
          <w:bCs/>
          <w:color w:val="000000" w:themeColor="text1"/>
          <w:sz w:val="16"/>
          <w:szCs w:val="16"/>
        </w:rPr>
        <w:t xml:space="preserve"> и двух коротких под- крыльевых полозьев, установленных на N- образных стойках. </w:t>
      </w:r>
      <w:proofErr w:type="spellStart"/>
      <w:r w:rsidRPr="006D3E22">
        <w:rPr>
          <w:bCs/>
          <w:color w:val="000000" w:themeColor="text1"/>
          <w:sz w:val="16"/>
          <w:szCs w:val="16"/>
        </w:rPr>
        <w:t>Подфюзеляжные</w:t>
      </w:r>
      <w:proofErr w:type="spellEnd"/>
      <w:r w:rsidRPr="006D3E22">
        <w:rPr>
          <w:bCs/>
          <w:color w:val="000000" w:themeColor="text1"/>
          <w:sz w:val="16"/>
          <w:szCs w:val="16"/>
        </w:rPr>
        <w:t xml:space="preserve"> стойки были одинарными, </w:t>
      </w:r>
      <w:proofErr w:type="spellStart"/>
      <w:r w:rsidRPr="006D3E22">
        <w:rPr>
          <w:bCs/>
          <w:color w:val="000000" w:themeColor="text1"/>
          <w:sz w:val="16"/>
          <w:szCs w:val="16"/>
        </w:rPr>
        <w:t>подкрыльевые</w:t>
      </w:r>
      <w:proofErr w:type="spellEnd"/>
      <w:r w:rsidRPr="006D3E22">
        <w:rPr>
          <w:bCs/>
          <w:color w:val="000000" w:themeColor="text1"/>
          <w:sz w:val="16"/>
          <w:szCs w:val="16"/>
        </w:rPr>
        <w:t xml:space="preserve"> - парными V-образными (при виде спереди). На </w:t>
      </w:r>
      <w:proofErr w:type="spellStart"/>
      <w:r w:rsidRPr="006D3E22">
        <w:rPr>
          <w:bCs/>
          <w:color w:val="000000" w:themeColor="text1"/>
          <w:sz w:val="16"/>
          <w:szCs w:val="16"/>
        </w:rPr>
        <w:t>подкрыльевых</w:t>
      </w:r>
      <w:proofErr w:type="spellEnd"/>
      <w:r w:rsidRPr="006D3E22">
        <w:rPr>
          <w:bCs/>
          <w:color w:val="000000" w:themeColor="text1"/>
          <w:sz w:val="16"/>
          <w:szCs w:val="16"/>
        </w:rPr>
        <w:t xml:space="preserve"> полозьях устанавливались тележки с парой сдвоенных колёс. Амортизация - резиновая шнуровая. В сравнении с "Русским Витязем" конструкция хвостовой опоры была изменена. Вместо "санок" был установлен ясеневый костыль классической конфигурации.</w:t>
      </w:r>
    </w:p>
    <w:p w14:paraId="744112D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Снизу на носовой части был </w:t>
      </w:r>
      <w:proofErr w:type="spellStart"/>
      <w:r w:rsidRPr="006D3E22">
        <w:rPr>
          <w:bCs/>
          <w:color w:val="000000" w:themeColor="text1"/>
          <w:sz w:val="16"/>
          <w:szCs w:val="16"/>
        </w:rPr>
        <w:t>закреплёна</w:t>
      </w:r>
      <w:proofErr w:type="spellEnd"/>
      <w:r w:rsidRPr="006D3E22">
        <w:rPr>
          <w:bCs/>
          <w:color w:val="000000" w:themeColor="text1"/>
          <w:sz w:val="16"/>
          <w:szCs w:val="16"/>
        </w:rPr>
        <w:t xml:space="preserve"> фигура распластавшего крылья двуглавого орла. Подобное носовое украшение было предписано для установки на всех воздушных судах Российской империи, но именно на "Муромце" смотрелось особенно органично.</w:t>
      </w:r>
    </w:p>
    <w:p w14:paraId="7F7BC6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гаком виде самолёт был собран в заводском ангаре на Корпусном аэродроме, и в ноябре его выкатили на поле. Начались пробежки, которые показали, что самолёт обладает вполне достаточной подъёмной силой, устойчивостью и управляемостью. Сикорский решился снять установленное "на всякий случай" среднее крыло. Одновременно была демонтирована нижняя шпренгельная рама, поскольку жёсткость фюзеляжа оказалась выше ожидаемой.</w:t>
      </w:r>
    </w:p>
    <w:p w14:paraId="4A8294B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Демонтаж среднего крыла привёл к снижению обшей </w:t>
      </w:r>
      <w:proofErr w:type="spellStart"/>
      <w:r w:rsidRPr="006D3E22">
        <w:rPr>
          <w:bCs/>
          <w:color w:val="000000" w:themeColor="text1"/>
          <w:sz w:val="16"/>
          <w:szCs w:val="16"/>
        </w:rPr>
        <w:t>плошади</w:t>
      </w:r>
      <w:proofErr w:type="spellEnd"/>
      <w:r w:rsidRPr="006D3E22">
        <w:rPr>
          <w:bCs/>
          <w:color w:val="000000" w:themeColor="text1"/>
          <w:sz w:val="16"/>
          <w:szCs w:val="16"/>
        </w:rPr>
        <w:t xml:space="preserve"> несущих поверхностей и, как результат, к увеличению нагрузки на крыло. Стремясь удержать этот параметр на прежнем уровне, Сикорский пошёл на увеличение </w:t>
      </w:r>
      <w:proofErr w:type="spellStart"/>
      <w:r w:rsidRPr="006D3E22">
        <w:rPr>
          <w:bCs/>
          <w:color w:val="000000" w:themeColor="text1"/>
          <w:sz w:val="16"/>
          <w:szCs w:val="16"/>
        </w:rPr>
        <w:t>плошади</w:t>
      </w:r>
      <w:proofErr w:type="spellEnd"/>
      <w:r w:rsidRPr="006D3E22">
        <w:rPr>
          <w:bCs/>
          <w:color w:val="000000" w:themeColor="text1"/>
          <w:sz w:val="16"/>
          <w:szCs w:val="16"/>
        </w:rPr>
        <w:t xml:space="preserve"> стабилизатора. Хорда была увеличена на целый метр и площадь горизонтального оперения составила уже 26,5% от площади </w:t>
      </w:r>
      <w:proofErr w:type="spellStart"/>
      <w:r w:rsidRPr="006D3E22">
        <w:rPr>
          <w:bCs/>
          <w:color w:val="000000" w:themeColor="text1"/>
          <w:sz w:val="16"/>
          <w:szCs w:val="16"/>
        </w:rPr>
        <w:t>бипланной</w:t>
      </w:r>
      <w:proofErr w:type="spellEnd"/>
      <w:r w:rsidRPr="006D3E22">
        <w:rPr>
          <w:bCs/>
          <w:color w:val="000000" w:themeColor="text1"/>
          <w:sz w:val="16"/>
          <w:szCs w:val="16"/>
        </w:rPr>
        <w:t xml:space="preserve"> коробки. Для взлёта и посадки на заснеженный аэродром колёсное шасси заменили лыжным. 10 декабря 1913 года "Илья Муромец" совершил свой первый подлёт. Начался период интенсивных испытаний (12041).</w:t>
      </w:r>
    </w:p>
    <w:p w14:paraId="0E905301" w14:textId="77777777" w:rsidR="002165C2" w:rsidRPr="006D3E22" w:rsidRDefault="002165C2" w:rsidP="006D3E22">
      <w:pPr>
        <w:jc w:val="both"/>
        <w:rPr>
          <w:bCs/>
          <w:color w:val="000000" w:themeColor="text1"/>
          <w:sz w:val="16"/>
          <w:szCs w:val="16"/>
        </w:rPr>
      </w:pPr>
    </w:p>
    <w:p w14:paraId="51CD0004" w14:textId="27CA0A3E" w:rsidR="002165C2" w:rsidRPr="006D3E22" w:rsidRDefault="00202F14"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сентябре 1913 г. Г. В. Янковским</w:t>
      </w:r>
      <w:r w:rsidRPr="006D3E22">
        <w:rPr>
          <w:bCs/>
          <w:color w:val="000000" w:themeColor="text1"/>
          <w:sz w:val="16"/>
          <w:szCs w:val="16"/>
        </w:rPr>
        <w:t xml:space="preserve"> на С-12, облегченным вариантом С-11 с двигателем "Гном" мощностью 80 л. с. и взлетным </w:t>
      </w:r>
      <w:proofErr w:type="spellStart"/>
      <w:r w:rsidRPr="006D3E22">
        <w:rPr>
          <w:bCs/>
          <w:color w:val="000000" w:themeColor="text1"/>
          <w:sz w:val="16"/>
          <w:szCs w:val="16"/>
        </w:rPr>
        <w:t>весдм</w:t>
      </w:r>
      <w:proofErr w:type="spellEnd"/>
      <w:r w:rsidRPr="006D3E22">
        <w:rPr>
          <w:bCs/>
          <w:color w:val="000000" w:themeColor="text1"/>
          <w:sz w:val="16"/>
          <w:szCs w:val="16"/>
        </w:rPr>
        <w:t xml:space="preserve"> 680 кг.,</w:t>
      </w:r>
      <w:r w:rsidR="002165C2" w:rsidRPr="006D3E22">
        <w:rPr>
          <w:bCs/>
          <w:color w:val="000000" w:themeColor="text1"/>
          <w:sz w:val="16"/>
          <w:szCs w:val="16"/>
        </w:rPr>
        <w:t xml:space="preserve"> была выполнена петля Нестерова. Пилот уже был известен постройкой моноплана ЛЯМ (М. Г. </w:t>
      </w:r>
      <w:proofErr w:type="spellStart"/>
      <w:r w:rsidR="002165C2" w:rsidRPr="006D3E22">
        <w:rPr>
          <w:bCs/>
          <w:color w:val="000000" w:themeColor="text1"/>
          <w:sz w:val="16"/>
          <w:szCs w:val="16"/>
        </w:rPr>
        <w:t>Лерхе</w:t>
      </w:r>
      <w:proofErr w:type="spellEnd"/>
      <w:r w:rsidR="002165C2" w:rsidRPr="006D3E22">
        <w:rPr>
          <w:bCs/>
          <w:color w:val="000000" w:themeColor="text1"/>
          <w:sz w:val="16"/>
          <w:szCs w:val="16"/>
        </w:rPr>
        <w:t xml:space="preserve">, Г. В. Янковский, Ф. Э. </w:t>
      </w:r>
      <w:proofErr w:type="spellStart"/>
      <w:r w:rsidR="002165C2" w:rsidRPr="006D3E22">
        <w:rPr>
          <w:bCs/>
          <w:color w:val="000000" w:themeColor="text1"/>
          <w:sz w:val="16"/>
          <w:szCs w:val="16"/>
        </w:rPr>
        <w:t>Моска</w:t>
      </w:r>
      <w:proofErr w:type="spellEnd"/>
      <w:r w:rsidR="002165C2" w:rsidRPr="006D3E22">
        <w:rPr>
          <w:bCs/>
          <w:color w:val="000000" w:themeColor="text1"/>
          <w:sz w:val="16"/>
          <w:szCs w:val="16"/>
        </w:rPr>
        <w:t>) и вместе с Сикорским принимал участие в создании пилотажной машины. Этот же летчик установил на С-12 все российский рекорд высоты - 3680 м. Самолет строился небольшой серией с двигателем "Рон" мощностью 80 л. с. и оставался на вооружении в авиации до 1922 г. (11294).</w:t>
      </w:r>
    </w:p>
    <w:p w14:paraId="40866B33" w14:textId="77777777" w:rsidR="002165C2" w:rsidRPr="006D3E22" w:rsidRDefault="002165C2" w:rsidP="006D3E22">
      <w:pPr>
        <w:jc w:val="both"/>
        <w:rPr>
          <w:bCs/>
          <w:color w:val="000000" w:themeColor="text1"/>
          <w:sz w:val="16"/>
          <w:szCs w:val="16"/>
        </w:rPr>
      </w:pPr>
    </w:p>
    <w:p w14:paraId="7FCB63E2" w14:textId="7063A5C9" w:rsidR="002165C2" w:rsidRPr="006D3E22" w:rsidRDefault="00202F14" w:rsidP="006D3E22">
      <w:pPr>
        <w:jc w:val="both"/>
        <w:rPr>
          <w:bCs/>
          <w:color w:val="000000" w:themeColor="text1"/>
          <w:sz w:val="16"/>
          <w:szCs w:val="16"/>
        </w:rPr>
      </w:pPr>
      <w:r w:rsidRPr="006D3E22">
        <w:rPr>
          <w:bCs/>
          <w:color w:val="000000" w:themeColor="text1"/>
          <w:sz w:val="16"/>
          <w:szCs w:val="16"/>
        </w:rPr>
        <w:t>В с</w:t>
      </w:r>
      <w:r w:rsidR="002165C2" w:rsidRPr="006D3E22">
        <w:rPr>
          <w:bCs/>
          <w:color w:val="000000" w:themeColor="text1"/>
          <w:sz w:val="16"/>
          <w:szCs w:val="16"/>
        </w:rPr>
        <w:t>ентябр</w:t>
      </w:r>
      <w:r w:rsidRPr="006D3E22">
        <w:rPr>
          <w:bCs/>
          <w:color w:val="000000" w:themeColor="text1"/>
          <w:sz w:val="16"/>
          <w:szCs w:val="16"/>
        </w:rPr>
        <w:t>е</w:t>
      </w:r>
      <w:r w:rsidR="002165C2" w:rsidRPr="006D3E22">
        <w:rPr>
          <w:bCs/>
          <w:color w:val="000000" w:themeColor="text1"/>
          <w:sz w:val="16"/>
          <w:szCs w:val="16"/>
        </w:rPr>
        <w:t xml:space="preserve"> 1913 </w:t>
      </w:r>
      <w:r w:rsidRPr="006D3E22">
        <w:rPr>
          <w:bCs/>
          <w:color w:val="000000" w:themeColor="text1"/>
          <w:sz w:val="16"/>
          <w:szCs w:val="16"/>
        </w:rPr>
        <w:t>на о</w:t>
      </w:r>
      <w:r w:rsidR="002165C2" w:rsidRPr="006D3E22">
        <w:rPr>
          <w:bCs/>
          <w:color w:val="000000" w:themeColor="text1"/>
          <w:sz w:val="16"/>
          <w:szCs w:val="16"/>
        </w:rPr>
        <w:t>чередно</w:t>
      </w:r>
      <w:r w:rsidRPr="006D3E22">
        <w:rPr>
          <w:bCs/>
          <w:color w:val="000000" w:themeColor="text1"/>
          <w:sz w:val="16"/>
          <w:szCs w:val="16"/>
        </w:rPr>
        <w:t>м</w:t>
      </w:r>
      <w:r w:rsidR="002165C2" w:rsidRPr="006D3E22">
        <w:rPr>
          <w:bCs/>
          <w:color w:val="000000" w:themeColor="text1"/>
          <w:sz w:val="16"/>
          <w:szCs w:val="16"/>
        </w:rPr>
        <w:t xml:space="preserve"> </w:t>
      </w:r>
      <w:proofErr w:type="spellStart"/>
      <w:r w:rsidR="002165C2" w:rsidRPr="006D3E22">
        <w:rPr>
          <w:bCs/>
          <w:color w:val="000000" w:themeColor="text1"/>
          <w:sz w:val="16"/>
          <w:szCs w:val="16"/>
        </w:rPr>
        <w:t>авиаконкурс</w:t>
      </w:r>
      <w:r w:rsidRPr="006D3E22">
        <w:rPr>
          <w:bCs/>
          <w:color w:val="000000" w:themeColor="text1"/>
          <w:sz w:val="16"/>
          <w:szCs w:val="16"/>
        </w:rPr>
        <w:t>е</w:t>
      </w:r>
      <w:proofErr w:type="spellEnd"/>
      <w:r w:rsidR="002165C2" w:rsidRPr="006D3E22">
        <w:rPr>
          <w:bCs/>
          <w:color w:val="000000" w:themeColor="text1"/>
          <w:sz w:val="16"/>
          <w:szCs w:val="16"/>
        </w:rPr>
        <w:t xml:space="preserve"> ГИУ</w:t>
      </w:r>
      <w:r w:rsidRPr="006D3E22">
        <w:rPr>
          <w:bCs/>
          <w:color w:val="000000" w:themeColor="text1"/>
          <w:sz w:val="16"/>
          <w:szCs w:val="16"/>
        </w:rPr>
        <w:t xml:space="preserve"> л</w:t>
      </w:r>
      <w:r w:rsidR="002165C2" w:rsidRPr="006D3E22">
        <w:rPr>
          <w:bCs/>
          <w:color w:val="000000" w:themeColor="text1"/>
          <w:sz w:val="16"/>
          <w:szCs w:val="16"/>
        </w:rPr>
        <w:t xml:space="preserve">учшим </w:t>
      </w:r>
      <w:r w:rsidRPr="006D3E22">
        <w:rPr>
          <w:bCs/>
          <w:color w:val="000000" w:themeColor="text1"/>
          <w:sz w:val="16"/>
          <w:szCs w:val="16"/>
        </w:rPr>
        <w:t xml:space="preserve">был </w:t>
      </w:r>
      <w:r w:rsidR="002165C2" w:rsidRPr="006D3E22">
        <w:rPr>
          <w:bCs/>
          <w:color w:val="000000" w:themeColor="text1"/>
          <w:sz w:val="16"/>
          <w:szCs w:val="16"/>
        </w:rPr>
        <w:t>признан С-10 Сикорского.</w:t>
      </w:r>
    </w:p>
    <w:p w14:paraId="38C3C592" w14:textId="77777777" w:rsidR="002165C2" w:rsidRPr="006D3E22" w:rsidRDefault="002165C2" w:rsidP="006D3E22">
      <w:pPr>
        <w:jc w:val="both"/>
        <w:rPr>
          <w:bCs/>
          <w:color w:val="000000" w:themeColor="text1"/>
          <w:sz w:val="16"/>
          <w:szCs w:val="16"/>
        </w:rPr>
      </w:pPr>
    </w:p>
    <w:p w14:paraId="13A362C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сентябре 1913 г. командующий Черноморским флотом обратил</w:t>
      </w:r>
      <w:r w:rsidRPr="006D3E22">
        <w:rPr>
          <w:bCs/>
          <w:color w:val="000000" w:themeColor="text1"/>
          <w:sz w:val="16"/>
          <w:szCs w:val="16"/>
        </w:rPr>
        <w:softHyphen/>
        <w:t>ся в Морской генеральный штаб с просьбой заказать радиостанции для гидросамолетов (к этому времени был проведен не один успеш</w:t>
      </w:r>
      <w:r w:rsidRPr="006D3E22">
        <w:rPr>
          <w:bCs/>
          <w:color w:val="000000" w:themeColor="text1"/>
          <w:sz w:val="16"/>
          <w:szCs w:val="16"/>
        </w:rPr>
        <w:softHyphen/>
        <w:t xml:space="preserve">ный эксперимент по </w:t>
      </w:r>
      <w:proofErr w:type="spellStart"/>
      <w:r w:rsidRPr="006D3E22">
        <w:rPr>
          <w:bCs/>
          <w:color w:val="000000" w:themeColor="text1"/>
          <w:sz w:val="16"/>
          <w:szCs w:val="16"/>
        </w:rPr>
        <w:t>радиотелеграфированию</w:t>
      </w:r>
      <w:proofErr w:type="spellEnd"/>
      <w:r w:rsidRPr="006D3E22">
        <w:rPr>
          <w:bCs/>
          <w:color w:val="000000" w:themeColor="text1"/>
          <w:sz w:val="16"/>
          <w:szCs w:val="16"/>
        </w:rPr>
        <w:t xml:space="preserve"> с гидросамолетов). Вес</w:t>
      </w:r>
      <w:r w:rsidRPr="006D3E22">
        <w:rPr>
          <w:bCs/>
          <w:color w:val="000000" w:themeColor="text1"/>
          <w:sz w:val="16"/>
          <w:szCs w:val="16"/>
        </w:rPr>
        <w:softHyphen/>
        <w:t>ной 1914 г. опыты по установке на самолетах радиотелеграфа стали проводиться в более широких масштабах, осуществлялись некоторые доработки, изучалась возможность замены выпускной антенны замк</w:t>
      </w:r>
      <w:r w:rsidRPr="006D3E22">
        <w:rPr>
          <w:bCs/>
          <w:color w:val="000000" w:themeColor="text1"/>
          <w:sz w:val="16"/>
          <w:szCs w:val="16"/>
        </w:rPr>
        <w:softHyphen/>
        <w:t>нутым контуром. Дальнейшие события с установкой оборудования на самолеты развивались по непонятным канонам (1085).</w:t>
      </w:r>
    </w:p>
    <w:p w14:paraId="7E122E8E" w14:textId="77777777" w:rsidR="002165C2" w:rsidRPr="006D3E22" w:rsidRDefault="002165C2" w:rsidP="006D3E22">
      <w:pPr>
        <w:shd w:val="clear" w:color="auto" w:fill="FFFFFF"/>
        <w:jc w:val="both"/>
        <w:rPr>
          <w:bCs/>
          <w:color w:val="000000" w:themeColor="text1"/>
          <w:sz w:val="16"/>
          <w:szCs w:val="16"/>
        </w:rPr>
      </w:pPr>
    </w:p>
    <w:p w14:paraId="55D7E914" w14:textId="5084C8D5" w:rsidR="002165C2" w:rsidRPr="006D3E22" w:rsidRDefault="002165C2" w:rsidP="006D3E22">
      <w:pPr>
        <w:jc w:val="both"/>
        <w:rPr>
          <w:bCs/>
          <w:color w:val="000000" w:themeColor="text1"/>
          <w:sz w:val="16"/>
          <w:szCs w:val="16"/>
        </w:rPr>
      </w:pPr>
      <w:r w:rsidRPr="006D3E22">
        <w:rPr>
          <w:bCs/>
          <w:color w:val="000000" w:themeColor="text1"/>
          <w:sz w:val="16"/>
          <w:szCs w:val="16"/>
        </w:rPr>
        <w:t>В сентябре 1913 г. командую</w:t>
      </w:r>
      <w:r w:rsidRPr="006D3E22">
        <w:rPr>
          <w:bCs/>
          <w:color w:val="000000" w:themeColor="text1"/>
          <w:sz w:val="16"/>
          <w:szCs w:val="16"/>
        </w:rPr>
        <w:softHyphen/>
        <w:t>щий Черноморским флотом обра</w:t>
      </w:r>
      <w:r w:rsidRPr="006D3E22">
        <w:rPr>
          <w:bCs/>
          <w:color w:val="000000" w:themeColor="text1"/>
          <w:sz w:val="16"/>
          <w:szCs w:val="16"/>
        </w:rPr>
        <w:softHyphen/>
        <w:t>тился в Морской генеральный штаб с просьбой заказать радиостанции для гидросамолетов (к этому вре</w:t>
      </w:r>
      <w:r w:rsidRPr="006D3E22">
        <w:rPr>
          <w:bCs/>
          <w:color w:val="000000" w:themeColor="text1"/>
          <w:sz w:val="16"/>
          <w:szCs w:val="16"/>
        </w:rPr>
        <w:softHyphen/>
        <w:t>мени был проведен не один успеш</w:t>
      </w:r>
      <w:r w:rsidRPr="006D3E22">
        <w:rPr>
          <w:bCs/>
          <w:color w:val="000000" w:themeColor="text1"/>
          <w:sz w:val="16"/>
          <w:szCs w:val="16"/>
        </w:rPr>
        <w:softHyphen/>
        <w:t xml:space="preserve">ный эксперимент по </w:t>
      </w:r>
      <w:proofErr w:type="spellStart"/>
      <w:r w:rsidRPr="006D3E22">
        <w:rPr>
          <w:bCs/>
          <w:color w:val="000000" w:themeColor="text1"/>
          <w:sz w:val="16"/>
          <w:szCs w:val="16"/>
        </w:rPr>
        <w:t>радиотелегра</w:t>
      </w:r>
      <w:r w:rsidRPr="006D3E22">
        <w:rPr>
          <w:bCs/>
          <w:color w:val="000000" w:themeColor="text1"/>
          <w:sz w:val="16"/>
          <w:szCs w:val="16"/>
        </w:rPr>
        <w:softHyphen/>
        <w:t>фированию</w:t>
      </w:r>
      <w:proofErr w:type="spellEnd"/>
      <w:r w:rsidRPr="006D3E22">
        <w:rPr>
          <w:bCs/>
          <w:color w:val="000000" w:themeColor="text1"/>
          <w:sz w:val="16"/>
          <w:szCs w:val="16"/>
        </w:rPr>
        <w:t xml:space="preserve"> с гидросамолетов). Вес</w:t>
      </w:r>
      <w:r w:rsidRPr="006D3E22">
        <w:rPr>
          <w:bCs/>
          <w:color w:val="000000" w:themeColor="text1"/>
          <w:sz w:val="16"/>
          <w:szCs w:val="16"/>
        </w:rPr>
        <w:softHyphen/>
        <w:t>ной 1914 г. опыты по установке на самолетах радиотелеграфа стали проводиться в более широких мас</w:t>
      </w:r>
      <w:r w:rsidRPr="006D3E22">
        <w:rPr>
          <w:bCs/>
          <w:color w:val="000000" w:themeColor="text1"/>
          <w:sz w:val="16"/>
          <w:szCs w:val="16"/>
        </w:rPr>
        <w:softHyphen/>
        <w:t>штабах, осуществлялись некоторые доработки, изучалась возможность замены выпускной антенны замкну</w:t>
      </w:r>
      <w:r w:rsidRPr="006D3E22">
        <w:rPr>
          <w:bCs/>
          <w:color w:val="000000" w:themeColor="text1"/>
          <w:sz w:val="16"/>
          <w:szCs w:val="16"/>
        </w:rPr>
        <w:softHyphen/>
        <w:t>тым контуром. Дальнейшие собы</w:t>
      </w:r>
      <w:r w:rsidRPr="006D3E22">
        <w:rPr>
          <w:bCs/>
          <w:color w:val="000000" w:themeColor="text1"/>
          <w:sz w:val="16"/>
          <w:szCs w:val="16"/>
        </w:rPr>
        <w:softHyphen/>
        <w:t>тия с установкой оборудования на самолеты развивались по непонят</w:t>
      </w:r>
      <w:r w:rsidRPr="006D3E22">
        <w:rPr>
          <w:bCs/>
          <w:color w:val="000000" w:themeColor="text1"/>
          <w:sz w:val="16"/>
          <w:szCs w:val="16"/>
        </w:rPr>
        <w:softHyphen/>
        <w:t>ным канонам.</w:t>
      </w:r>
    </w:p>
    <w:p w14:paraId="5715924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мае 1915 г. военно-морской атташе в США предложил приоб</w:t>
      </w:r>
      <w:r w:rsidRPr="006D3E22">
        <w:rPr>
          <w:bCs/>
          <w:color w:val="000000" w:themeColor="text1"/>
          <w:sz w:val="16"/>
          <w:szCs w:val="16"/>
        </w:rPr>
        <w:softHyphen/>
        <w:t>рести радиостанции «Де Фореста» и «Маркони». Решение никто не принял. В свою очередь торговый дом «Яков Прозоров с сыном» выс</w:t>
      </w:r>
      <w:r w:rsidRPr="006D3E22">
        <w:rPr>
          <w:bCs/>
          <w:color w:val="000000" w:themeColor="text1"/>
          <w:sz w:val="16"/>
          <w:szCs w:val="16"/>
        </w:rPr>
        <w:softHyphen/>
        <w:t>тупил посредником в приобретении аппаратов Рузе. Через военно-мор</w:t>
      </w:r>
      <w:r w:rsidRPr="006D3E22">
        <w:rPr>
          <w:bCs/>
          <w:color w:val="000000" w:themeColor="text1"/>
          <w:sz w:val="16"/>
          <w:szCs w:val="16"/>
        </w:rPr>
        <w:softHyphen/>
        <w:t>ского атташе во Франции аппара</w:t>
      </w:r>
      <w:r w:rsidRPr="006D3E22">
        <w:rPr>
          <w:bCs/>
          <w:color w:val="000000" w:themeColor="text1"/>
          <w:sz w:val="16"/>
          <w:szCs w:val="16"/>
        </w:rPr>
        <w:softHyphen/>
        <w:t>ты этого типа были закуплены. Ис</w:t>
      </w:r>
      <w:r w:rsidRPr="006D3E22">
        <w:rPr>
          <w:bCs/>
          <w:color w:val="000000" w:themeColor="text1"/>
          <w:sz w:val="16"/>
          <w:szCs w:val="16"/>
        </w:rPr>
        <w:softHyphen/>
        <w:t>пытания, проведенные в Ревеле, дали неплохие результаты. Морс</w:t>
      </w:r>
      <w:r w:rsidRPr="006D3E22">
        <w:rPr>
          <w:bCs/>
          <w:color w:val="000000" w:themeColor="text1"/>
          <w:sz w:val="16"/>
          <w:szCs w:val="16"/>
        </w:rPr>
        <w:softHyphen/>
        <w:t>кой генеральный штаб разрешил устанавливать их на самолеты, мощ</w:t>
      </w:r>
      <w:r w:rsidRPr="006D3E22">
        <w:rPr>
          <w:bCs/>
          <w:color w:val="000000" w:themeColor="text1"/>
          <w:sz w:val="16"/>
          <w:szCs w:val="16"/>
        </w:rPr>
        <w:softHyphen/>
        <w:t>ность двигателей у которых «150 сил и более». Но постоянно что-то ме</w:t>
      </w:r>
      <w:r w:rsidRPr="006D3E22">
        <w:rPr>
          <w:bCs/>
          <w:color w:val="000000" w:themeColor="text1"/>
          <w:sz w:val="16"/>
          <w:szCs w:val="16"/>
        </w:rPr>
        <w:softHyphen/>
        <w:t>шало осуществить задуманное. И пройдет почти сорок лет, когда самолеты смогут надежно связы</w:t>
      </w:r>
      <w:r w:rsidRPr="006D3E22">
        <w:rPr>
          <w:bCs/>
          <w:color w:val="000000" w:themeColor="text1"/>
          <w:sz w:val="16"/>
          <w:szCs w:val="16"/>
        </w:rPr>
        <w:softHyphen/>
        <w:t>ваться между собой и с наземными абонентами (11872).</w:t>
      </w:r>
    </w:p>
    <w:p w14:paraId="7198E0B0" w14:textId="77777777" w:rsidR="002165C2" w:rsidRPr="006D3E22" w:rsidRDefault="002165C2" w:rsidP="006D3E22">
      <w:pPr>
        <w:jc w:val="both"/>
        <w:rPr>
          <w:bCs/>
          <w:color w:val="000000" w:themeColor="text1"/>
          <w:sz w:val="16"/>
          <w:szCs w:val="16"/>
        </w:rPr>
      </w:pPr>
    </w:p>
    <w:p w14:paraId="10F0C3A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сентябре 1913 военный летчик </w:t>
      </w:r>
      <w:proofErr w:type="spellStart"/>
      <w:r w:rsidRPr="006D3E22">
        <w:rPr>
          <w:bCs/>
          <w:color w:val="000000" w:themeColor="text1"/>
          <w:sz w:val="16"/>
          <w:szCs w:val="16"/>
        </w:rPr>
        <w:t>П.Н.Нестеров</w:t>
      </w:r>
      <w:proofErr w:type="spellEnd"/>
      <w:r w:rsidRPr="006D3E22">
        <w:rPr>
          <w:bCs/>
          <w:color w:val="000000" w:themeColor="text1"/>
          <w:sz w:val="16"/>
          <w:szCs w:val="16"/>
        </w:rPr>
        <w:t xml:space="preserve"> проводил испытание переделанного по его проекту моноплана "Нъюпор-4”.</w:t>
      </w:r>
      <w:r w:rsidRPr="006D3E22">
        <w:rPr>
          <w:bCs/>
          <w:color w:val="000000" w:themeColor="text1"/>
          <w:sz w:val="16"/>
          <w:szCs w:val="16"/>
          <w:vertAlign w:val="superscript"/>
        </w:rPr>
        <w:t xml:space="preserve">: </w:t>
      </w:r>
      <w:r w:rsidRPr="006D3E22">
        <w:rPr>
          <w:bCs/>
          <w:color w:val="000000" w:themeColor="text1"/>
          <w:sz w:val="16"/>
          <w:szCs w:val="16"/>
        </w:rPr>
        <w:t xml:space="preserve">Переделка состояла в том, что фюзеляж был укорочен и снабжен горизонталь-хвостовым оперением наподобие хвоста </w:t>
      </w:r>
      <w:proofErr w:type="spellStart"/>
      <w:r w:rsidRPr="006D3E22">
        <w:rPr>
          <w:bCs/>
          <w:color w:val="000000" w:themeColor="text1"/>
          <w:sz w:val="16"/>
          <w:szCs w:val="16"/>
        </w:rPr>
        <w:t>ласточки,без</w:t>
      </w:r>
      <w:proofErr w:type="spellEnd"/>
      <w:r w:rsidRPr="006D3E22">
        <w:rPr>
          <w:bCs/>
          <w:color w:val="000000" w:themeColor="text1"/>
          <w:sz w:val="16"/>
          <w:szCs w:val="16"/>
        </w:rPr>
        <w:t xml:space="preserve"> </w:t>
      </w:r>
      <w:proofErr w:type="spellStart"/>
      <w:r w:rsidRPr="006D3E22">
        <w:rPr>
          <w:bCs/>
          <w:color w:val="000000" w:themeColor="text1"/>
          <w:sz w:val="16"/>
          <w:szCs w:val="16"/>
        </w:rPr>
        <w:t>вертикалъ</w:t>
      </w:r>
      <w:proofErr w:type="spellEnd"/>
      <w:r w:rsidRPr="006D3E22">
        <w:rPr>
          <w:bCs/>
          <w:color w:val="000000" w:themeColor="text1"/>
          <w:sz w:val="16"/>
          <w:szCs w:val="16"/>
        </w:rPr>
        <w:t xml:space="preserve">-го оперения. Самолет показал в воздухе лучшую маневренность, стандартный "Ныопор-4", (Архив Академии наук СССР. Документы </w:t>
      </w:r>
      <w:proofErr w:type="spellStart"/>
      <w:r w:rsidRPr="006D3E22">
        <w:rPr>
          <w:bCs/>
          <w:color w:val="000000" w:themeColor="text1"/>
          <w:sz w:val="16"/>
          <w:szCs w:val="16"/>
        </w:rPr>
        <w:t>Н.Н.Нестерова</w:t>
      </w:r>
      <w:proofErr w:type="spellEnd"/>
      <w:r w:rsidRPr="006D3E22">
        <w:rPr>
          <w:bCs/>
          <w:color w:val="000000" w:themeColor="text1"/>
          <w:sz w:val="16"/>
          <w:szCs w:val="16"/>
        </w:rPr>
        <w:t>).</w:t>
      </w:r>
    </w:p>
    <w:p w14:paraId="7F8F10D1" w14:textId="77777777" w:rsidR="002165C2" w:rsidRPr="006D3E22" w:rsidRDefault="002165C2" w:rsidP="006D3E22">
      <w:pPr>
        <w:shd w:val="clear" w:color="auto" w:fill="FFFFFF"/>
        <w:jc w:val="both"/>
        <w:rPr>
          <w:bCs/>
          <w:color w:val="000000" w:themeColor="text1"/>
          <w:sz w:val="16"/>
          <w:szCs w:val="16"/>
        </w:rPr>
      </w:pPr>
    </w:p>
    <w:p w14:paraId="52AD2B73" w14:textId="1956F4A2" w:rsidR="00D83018" w:rsidRPr="006D3E22" w:rsidRDefault="00D83018" w:rsidP="006D3E22">
      <w:pPr>
        <w:jc w:val="both"/>
        <w:rPr>
          <w:bCs/>
          <w:color w:val="0070C0"/>
          <w:sz w:val="16"/>
          <w:szCs w:val="16"/>
        </w:rPr>
      </w:pPr>
      <w:r w:rsidRPr="006D3E22">
        <w:rPr>
          <w:bCs/>
          <w:color w:val="0070C0"/>
          <w:sz w:val="16"/>
          <w:szCs w:val="16"/>
        </w:rPr>
        <w:lastRenderedPageBreak/>
        <w:t xml:space="preserve">В сентябре 1913 г. военный летчик </w:t>
      </w:r>
      <w:proofErr w:type="spellStart"/>
      <w:r w:rsidR="00112CA9" w:rsidRPr="006D3E22">
        <w:rPr>
          <w:bCs/>
          <w:color w:val="0070C0"/>
          <w:sz w:val="16"/>
          <w:szCs w:val="16"/>
        </w:rPr>
        <w:t>П</w:t>
      </w:r>
      <w:r w:rsidRPr="006D3E22">
        <w:rPr>
          <w:bCs/>
          <w:color w:val="0070C0"/>
          <w:sz w:val="16"/>
          <w:szCs w:val="16"/>
        </w:rPr>
        <w:t>.Н.Нестеров</w:t>
      </w:r>
      <w:proofErr w:type="spellEnd"/>
      <w:r w:rsidRPr="006D3E22">
        <w:rPr>
          <w:bCs/>
          <w:color w:val="0070C0"/>
          <w:sz w:val="16"/>
          <w:szCs w:val="16"/>
        </w:rPr>
        <w:t xml:space="preserve"> проводил испытание пере</w:t>
      </w:r>
      <w:r w:rsidRPr="006D3E22">
        <w:rPr>
          <w:bCs/>
          <w:color w:val="0070C0"/>
          <w:sz w:val="16"/>
          <w:szCs w:val="16"/>
        </w:rPr>
        <w:softHyphen/>
        <w:t>деланного по своему проекту моноплана Ныопор-4. Переделка состояла в том, что фюзеляж был укорочен на=един=метр и снабжен хвостовым оперением наподобие хвоста ласточки, без вертикальных киля и руля поворота. Самолет показал в воздухе лучшую маневренность, чем стан</w:t>
      </w:r>
      <w:r w:rsidRPr="006D3E22">
        <w:rPr>
          <w:bCs/>
          <w:color w:val="0070C0"/>
          <w:sz w:val="16"/>
          <w:szCs w:val="16"/>
        </w:rPr>
        <w:softHyphen/>
        <w:t>дартный Ньюпор-4.</w:t>
      </w:r>
    </w:p>
    <w:p w14:paraId="5868C480" w14:textId="77777777" w:rsidR="00D83018" w:rsidRPr="006D3E22" w:rsidRDefault="00D83018" w:rsidP="006D3E22">
      <w:pPr>
        <w:jc w:val="both"/>
        <w:rPr>
          <w:bCs/>
          <w:color w:val="0070C0"/>
          <w:sz w:val="16"/>
          <w:szCs w:val="16"/>
        </w:rPr>
      </w:pPr>
      <w:r w:rsidRPr="006D3E22">
        <w:rPr>
          <w:bCs/>
          <w:color w:val="0070C0"/>
          <w:sz w:val="16"/>
          <w:szCs w:val="16"/>
        </w:rPr>
        <w:t xml:space="preserve">/Архив Академии наук СССР; Архив семьи Нестерова; показание очевидца полета </w:t>
      </w:r>
      <w:proofErr w:type="spellStart"/>
      <w:r w:rsidRPr="006D3E22">
        <w:rPr>
          <w:bCs/>
          <w:color w:val="0070C0"/>
          <w:sz w:val="16"/>
          <w:szCs w:val="16"/>
        </w:rPr>
        <w:t>К.Ф.Капустяна</w:t>
      </w:r>
      <w:proofErr w:type="spellEnd"/>
      <w:r w:rsidRPr="006D3E22">
        <w:rPr>
          <w:bCs/>
          <w:color w:val="0070C0"/>
          <w:sz w:val="16"/>
          <w:szCs w:val="16"/>
        </w:rPr>
        <w:t>/ (23320).</w:t>
      </w:r>
    </w:p>
    <w:p w14:paraId="464747A7" w14:textId="77777777" w:rsidR="00D83018" w:rsidRPr="006D3E22" w:rsidRDefault="00D83018" w:rsidP="006D3E22">
      <w:pPr>
        <w:jc w:val="both"/>
        <w:rPr>
          <w:bCs/>
          <w:color w:val="0070C0"/>
          <w:sz w:val="16"/>
          <w:szCs w:val="16"/>
        </w:rPr>
      </w:pPr>
    </w:p>
    <w:p w14:paraId="08D99A12" w14:textId="77777777" w:rsidR="00832537" w:rsidRPr="006D3E22" w:rsidRDefault="00832537" w:rsidP="006D3E22">
      <w:pPr>
        <w:jc w:val="both"/>
        <w:rPr>
          <w:bCs/>
          <w:color w:val="0070C0"/>
          <w:sz w:val="16"/>
          <w:szCs w:val="16"/>
        </w:rPr>
      </w:pPr>
      <w:r w:rsidRPr="006D3E22">
        <w:rPr>
          <w:bCs/>
          <w:color w:val="0070C0"/>
          <w:sz w:val="16"/>
          <w:szCs w:val="16"/>
        </w:rPr>
        <w:t>В сентябре 1913 г. на облегченном варианте С-11 - тренировочным самолете С-12, который с двигателем «Гном» мощностью 80 л.с. имел взлетный вес 680 кг, стал первым само</w:t>
      </w:r>
      <w:r w:rsidRPr="006D3E22">
        <w:rPr>
          <w:bCs/>
          <w:color w:val="0070C0"/>
          <w:sz w:val="16"/>
          <w:szCs w:val="16"/>
        </w:rPr>
        <w:softHyphen/>
        <w:t>летом отечественной конструкции, на котором Г. В. Янковским была выполнена петля Несте</w:t>
      </w:r>
      <w:r w:rsidRPr="006D3E22">
        <w:rPr>
          <w:bCs/>
          <w:color w:val="0070C0"/>
          <w:sz w:val="16"/>
          <w:szCs w:val="16"/>
        </w:rPr>
        <w:softHyphen/>
        <w:t xml:space="preserve">рова. Пилот уже был известен постройкой моноплана ЛЯМ (М. Г. </w:t>
      </w:r>
      <w:proofErr w:type="spellStart"/>
      <w:r w:rsidRPr="006D3E22">
        <w:rPr>
          <w:bCs/>
          <w:color w:val="0070C0"/>
          <w:sz w:val="16"/>
          <w:szCs w:val="16"/>
        </w:rPr>
        <w:t>Лерхе</w:t>
      </w:r>
      <w:proofErr w:type="spellEnd"/>
      <w:r w:rsidRPr="006D3E22">
        <w:rPr>
          <w:bCs/>
          <w:color w:val="0070C0"/>
          <w:sz w:val="16"/>
          <w:szCs w:val="16"/>
        </w:rPr>
        <w:t xml:space="preserve">, Г. В. Янковский, Ф. Э. </w:t>
      </w:r>
      <w:proofErr w:type="spellStart"/>
      <w:r w:rsidRPr="006D3E22">
        <w:rPr>
          <w:bCs/>
          <w:color w:val="0070C0"/>
          <w:sz w:val="16"/>
          <w:szCs w:val="16"/>
        </w:rPr>
        <w:t>Моска</w:t>
      </w:r>
      <w:proofErr w:type="spellEnd"/>
      <w:r w:rsidRPr="006D3E22">
        <w:rPr>
          <w:bCs/>
          <w:color w:val="0070C0"/>
          <w:sz w:val="16"/>
          <w:szCs w:val="16"/>
        </w:rPr>
        <w:t>) и вместе с Сикорским принимал участие в создании пило</w:t>
      </w:r>
      <w:r w:rsidRPr="006D3E22">
        <w:rPr>
          <w:bCs/>
          <w:color w:val="0070C0"/>
          <w:sz w:val="16"/>
          <w:szCs w:val="16"/>
        </w:rPr>
        <w:softHyphen/>
        <w:t>тажной машины. Этот же летчик установил на С-12 все</w:t>
      </w:r>
      <w:r w:rsidRPr="006D3E22">
        <w:rPr>
          <w:bCs/>
          <w:color w:val="0070C0"/>
          <w:sz w:val="16"/>
          <w:szCs w:val="16"/>
        </w:rPr>
        <w:softHyphen/>
        <w:t>российский рекорд высоты — 3680 м. Самолет строился небольшой серией с двигателем «Рон» мощностью 80 л. с. и оставался на вооружении в авиации до 1922 г. (24177).</w:t>
      </w:r>
    </w:p>
    <w:p w14:paraId="1EF85039" w14:textId="77777777" w:rsidR="00832537" w:rsidRPr="006D3E22" w:rsidRDefault="00832537" w:rsidP="006D3E22">
      <w:pPr>
        <w:jc w:val="both"/>
        <w:rPr>
          <w:bCs/>
          <w:color w:val="0070C0"/>
          <w:sz w:val="16"/>
          <w:szCs w:val="16"/>
        </w:rPr>
      </w:pPr>
    </w:p>
    <w:p w14:paraId="372A7093" w14:textId="77777777" w:rsidR="00832537" w:rsidRPr="006D3E22" w:rsidRDefault="00832537" w:rsidP="006D3E22">
      <w:pPr>
        <w:jc w:val="both"/>
        <w:rPr>
          <w:bCs/>
          <w:color w:val="0070C0"/>
          <w:sz w:val="16"/>
          <w:szCs w:val="16"/>
        </w:rPr>
      </w:pPr>
      <w:r w:rsidRPr="006D3E22">
        <w:rPr>
          <w:bCs/>
          <w:color w:val="0070C0"/>
          <w:sz w:val="16"/>
          <w:szCs w:val="16"/>
          <w:lang w:bidi="ru-RU"/>
        </w:rPr>
        <w:t>В сентя</w:t>
      </w:r>
      <w:r w:rsidRPr="006D3E22">
        <w:rPr>
          <w:bCs/>
          <w:color w:val="0070C0"/>
          <w:sz w:val="16"/>
          <w:szCs w:val="16"/>
          <w:lang w:bidi="ru-RU"/>
        </w:rPr>
        <w:softHyphen/>
        <w:t>бре 1913 г. «Русский Ви</w:t>
      </w:r>
      <w:r w:rsidRPr="006D3E22">
        <w:rPr>
          <w:bCs/>
          <w:color w:val="0070C0"/>
          <w:sz w:val="16"/>
          <w:szCs w:val="16"/>
          <w:lang w:bidi="ru-RU"/>
        </w:rPr>
        <w:softHyphen/>
        <w:t>тязь» с 4 двигателями в ряд был представлен на открывшемся 3-м конкурсе военных аэропланов (23374).</w:t>
      </w:r>
    </w:p>
    <w:p w14:paraId="722D9762" w14:textId="77777777" w:rsidR="00832537" w:rsidRPr="006D3E22" w:rsidRDefault="00832537" w:rsidP="006D3E22">
      <w:pPr>
        <w:jc w:val="both"/>
        <w:rPr>
          <w:bCs/>
          <w:color w:val="0070C0"/>
          <w:sz w:val="16"/>
          <w:szCs w:val="16"/>
          <w:lang w:bidi="ru-RU"/>
        </w:rPr>
      </w:pPr>
    </w:p>
    <w:p w14:paraId="5A157E97" w14:textId="77777777" w:rsidR="00832537" w:rsidRPr="006D3E22" w:rsidRDefault="00832537" w:rsidP="006D3E22">
      <w:pPr>
        <w:jc w:val="both"/>
        <w:rPr>
          <w:bCs/>
          <w:color w:val="0070C0"/>
          <w:sz w:val="16"/>
          <w:szCs w:val="16"/>
        </w:rPr>
      </w:pPr>
      <w:r w:rsidRPr="006D3E22">
        <w:rPr>
          <w:bCs/>
          <w:color w:val="0070C0"/>
          <w:sz w:val="16"/>
          <w:szCs w:val="16"/>
        </w:rPr>
        <w:t>В сентября 1913 на конкурс 1913 г., организованный Военным ведом</w:t>
      </w:r>
      <w:r w:rsidRPr="006D3E22">
        <w:rPr>
          <w:bCs/>
          <w:color w:val="0070C0"/>
          <w:sz w:val="16"/>
          <w:szCs w:val="16"/>
        </w:rPr>
        <w:softHyphen/>
        <w:t>ством, но уже по более жесткой программе, чем предыду</w:t>
      </w:r>
      <w:r w:rsidRPr="006D3E22">
        <w:rPr>
          <w:bCs/>
          <w:color w:val="0070C0"/>
          <w:sz w:val="16"/>
          <w:szCs w:val="16"/>
        </w:rPr>
        <w:softHyphen/>
        <w:t>щий, были представлены три самолета РБВЗ: С-10 с мотором «</w:t>
      </w:r>
      <w:proofErr w:type="spellStart"/>
      <w:r w:rsidRPr="006D3E22">
        <w:rPr>
          <w:bCs/>
          <w:color w:val="0070C0"/>
          <w:sz w:val="16"/>
          <w:szCs w:val="16"/>
        </w:rPr>
        <w:t>Анзани</w:t>
      </w:r>
      <w:proofErr w:type="spellEnd"/>
      <w:r w:rsidRPr="006D3E22">
        <w:rPr>
          <w:bCs/>
          <w:color w:val="0070C0"/>
          <w:sz w:val="16"/>
          <w:szCs w:val="16"/>
        </w:rPr>
        <w:t>» в 100 л. с., С-10 с мотором «Гном» в 80 л. с. и С-11 с мотором в 100 л. с. С-10 (с мотором «Гном») и С-11 заняли два первых места. Их пилотиро</w:t>
      </w:r>
      <w:r w:rsidRPr="006D3E22">
        <w:rPr>
          <w:bCs/>
          <w:color w:val="0070C0"/>
          <w:sz w:val="16"/>
          <w:szCs w:val="16"/>
        </w:rPr>
        <w:softHyphen/>
        <w:t xml:space="preserve">вали Г. В. </w:t>
      </w:r>
      <w:proofErr w:type="spellStart"/>
      <w:r w:rsidRPr="006D3E22">
        <w:rPr>
          <w:bCs/>
          <w:color w:val="0070C0"/>
          <w:sz w:val="16"/>
          <w:szCs w:val="16"/>
        </w:rPr>
        <w:t>Алехнович</w:t>
      </w:r>
      <w:proofErr w:type="spellEnd"/>
      <w:r w:rsidRPr="006D3E22">
        <w:rPr>
          <w:bCs/>
          <w:color w:val="0070C0"/>
          <w:sz w:val="16"/>
          <w:szCs w:val="16"/>
        </w:rPr>
        <w:t xml:space="preserve"> и Г. В. Янковский. Эти самоле</w:t>
      </w:r>
      <w:r w:rsidRPr="006D3E22">
        <w:rPr>
          <w:bCs/>
          <w:color w:val="0070C0"/>
          <w:sz w:val="16"/>
          <w:szCs w:val="16"/>
        </w:rPr>
        <w:softHyphen/>
        <w:t>ты, которые в первую очередь предназначались для военного применения, были признаны лучшими. Они по сумме баллов опередили последние французские ма</w:t>
      </w:r>
      <w:r w:rsidRPr="006D3E22">
        <w:rPr>
          <w:bCs/>
          <w:color w:val="0070C0"/>
          <w:sz w:val="16"/>
          <w:szCs w:val="16"/>
        </w:rPr>
        <w:softHyphen/>
        <w:t>шины «</w:t>
      </w:r>
      <w:proofErr w:type="spellStart"/>
      <w:r w:rsidRPr="006D3E22">
        <w:rPr>
          <w:bCs/>
          <w:color w:val="0070C0"/>
          <w:sz w:val="16"/>
          <w:szCs w:val="16"/>
        </w:rPr>
        <w:t>Депердюссен</w:t>
      </w:r>
      <w:proofErr w:type="spellEnd"/>
      <w:r w:rsidRPr="006D3E22">
        <w:rPr>
          <w:bCs/>
          <w:color w:val="0070C0"/>
          <w:sz w:val="16"/>
          <w:szCs w:val="16"/>
        </w:rPr>
        <w:t>» и «Моран-</w:t>
      </w:r>
      <w:proofErr w:type="spellStart"/>
      <w:r w:rsidRPr="006D3E22">
        <w:rPr>
          <w:bCs/>
          <w:color w:val="0070C0"/>
          <w:sz w:val="16"/>
          <w:szCs w:val="16"/>
        </w:rPr>
        <w:t>Сольнье</w:t>
      </w:r>
      <w:proofErr w:type="spellEnd"/>
      <w:r w:rsidRPr="006D3E22">
        <w:rPr>
          <w:bCs/>
          <w:color w:val="0070C0"/>
          <w:sz w:val="16"/>
          <w:szCs w:val="16"/>
        </w:rPr>
        <w:t xml:space="preserve">», которые пи- дотировали известные французские летчики </w:t>
      </w:r>
      <w:proofErr w:type="spellStart"/>
      <w:r w:rsidRPr="006D3E22">
        <w:rPr>
          <w:bCs/>
          <w:color w:val="0070C0"/>
          <w:sz w:val="16"/>
          <w:szCs w:val="16"/>
        </w:rPr>
        <w:t>Женуар</w:t>
      </w:r>
      <w:proofErr w:type="spellEnd"/>
      <w:r w:rsidRPr="006D3E22">
        <w:rPr>
          <w:bCs/>
          <w:color w:val="0070C0"/>
          <w:sz w:val="16"/>
          <w:szCs w:val="16"/>
        </w:rPr>
        <w:t xml:space="preserve"> и </w:t>
      </w:r>
      <w:proofErr w:type="spellStart"/>
      <w:r w:rsidRPr="006D3E22">
        <w:rPr>
          <w:bCs/>
          <w:color w:val="0070C0"/>
          <w:sz w:val="16"/>
          <w:szCs w:val="16"/>
        </w:rPr>
        <w:t>Одмор</w:t>
      </w:r>
      <w:proofErr w:type="spellEnd"/>
      <w:r w:rsidRPr="006D3E22">
        <w:rPr>
          <w:bCs/>
          <w:color w:val="0070C0"/>
          <w:sz w:val="16"/>
          <w:szCs w:val="16"/>
        </w:rPr>
        <w:t xml:space="preserve">. </w:t>
      </w:r>
    </w:p>
    <w:p w14:paraId="05A64797" w14:textId="77777777" w:rsidR="00832537" w:rsidRPr="006D3E22" w:rsidRDefault="00832537" w:rsidP="006D3E22">
      <w:pPr>
        <w:jc w:val="both"/>
        <w:rPr>
          <w:bCs/>
          <w:color w:val="0070C0"/>
          <w:sz w:val="16"/>
          <w:szCs w:val="16"/>
        </w:rPr>
      </w:pPr>
      <w:r w:rsidRPr="006D3E22">
        <w:rPr>
          <w:bCs/>
          <w:color w:val="0070C0"/>
          <w:sz w:val="16"/>
          <w:szCs w:val="16"/>
        </w:rPr>
        <w:t>Конкурсный С-10 с мотором «Гном» в 80 л. с., по сути, был «ослабленным» вариантом С-6Б. Хотя он, как военный, уступал своему прародителю по скорости и маневренности, его весовая отдача при весе в 525 кг была совершенно исключительной — 45 — 48% (24177).</w:t>
      </w:r>
    </w:p>
    <w:p w14:paraId="57153270" w14:textId="77777777" w:rsidR="00832537" w:rsidRPr="006D3E22" w:rsidRDefault="00832537" w:rsidP="006D3E22">
      <w:pPr>
        <w:jc w:val="both"/>
        <w:rPr>
          <w:bCs/>
          <w:color w:val="0070C0"/>
          <w:sz w:val="16"/>
          <w:szCs w:val="16"/>
          <w:lang w:bidi="ru-RU"/>
        </w:rPr>
      </w:pPr>
    </w:p>
    <w:p w14:paraId="633CD092" w14:textId="77777777" w:rsidR="00832537" w:rsidRPr="006D3E22" w:rsidRDefault="00832537" w:rsidP="006D3E22">
      <w:pPr>
        <w:jc w:val="both"/>
        <w:rPr>
          <w:bCs/>
          <w:color w:val="0070C0"/>
          <w:sz w:val="16"/>
          <w:szCs w:val="16"/>
        </w:rPr>
      </w:pPr>
      <w:r w:rsidRPr="006D3E22">
        <w:rPr>
          <w:bCs/>
          <w:color w:val="0070C0"/>
          <w:sz w:val="16"/>
          <w:szCs w:val="16"/>
        </w:rPr>
        <w:t>В сентябре 1913 г. в журнал «Техника воздухоплавания» писал: «Конкурс 1913 г. привлек 12 аэропланов различных систем... всю программу испы</w:t>
      </w:r>
      <w:r w:rsidRPr="006D3E22">
        <w:rPr>
          <w:bCs/>
          <w:color w:val="0070C0"/>
          <w:sz w:val="16"/>
          <w:szCs w:val="16"/>
        </w:rPr>
        <w:softHyphen/>
        <w:t>таний выполнили лишь 4 аэроплана, между которыми и были разделены призы в следующем порядке:</w:t>
      </w:r>
    </w:p>
    <w:p w14:paraId="2F1A61BC" w14:textId="77777777" w:rsidR="00832537" w:rsidRPr="006D3E22" w:rsidRDefault="00832537" w:rsidP="006D3E22">
      <w:pPr>
        <w:jc w:val="both"/>
        <w:rPr>
          <w:bCs/>
          <w:color w:val="0070C0"/>
          <w:sz w:val="16"/>
          <w:szCs w:val="16"/>
        </w:rPr>
      </w:pPr>
      <w:r w:rsidRPr="006D3E22">
        <w:rPr>
          <w:bCs/>
          <w:color w:val="0070C0"/>
          <w:sz w:val="16"/>
          <w:szCs w:val="16"/>
        </w:rPr>
        <w:t>I приз 25 000 руб. — биплану «Сикорский-10»;</w:t>
      </w:r>
    </w:p>
    <w:p w14:paraId="222423F8" w14:textId="77777777" w:rsidR="00832537" w:rsidRPr="006D3E22" w:rsidRDefault="00832537" w:rsidP="006D3E22">
      <w:pPr>
        <w:jc w:val="both"/>
        <w:rPr>
          <w:bCs/>
          <w:color w:val="0070C0"/>
          <w:sz w:val="16"/>
          <w:szCs w:val="16"/>
        </w:rPr>
      </w:pPr>
      <w:r w:rsidRPr="006D3E22">
        <w:rPr>
          <w:bCs/>
          <w:color w:val="0070C0"/>
          <w:sz w:val="16"/>
          <w:szCs w:val="16"/>
        </w:rPr>
        <w:t>приз 15 000 руб. — моноплану «Сикорский-11»;</w:t>
      </w:r>
    </w:p>
    <w:p w14:paraId="5F849D2F" w14:textId="77777777" w:rsidR="00832537" w:rsidRPr="006D3E22" w:rsidRDefault="00832537" w:rsidP="006D3E22">
      <w:pPr>
        <w:jc w:val="both"/>
        <w:rPr>
          <w:bCs/>
          <w:color w:val="0070C0"/>
          <w:sz w:val="16"/>
          <w:szCs w:val="16"/>
        </w:rPr>
      </w:pPr>
      <w:r w:rsidRPr="006D3E22">
        <w:rPr>
          <w:bCs/>
          <w:color w:val="0070C0"/>
          <w:sz w:val="16"/>
          <w:szCs w:val="16"/>
        </w:rPr>
        <w:t>приз 10 000 руб. — моноплану «</w:t>
      </w:r>
      <w:proofErr w:type="spellStart"/>
      <w:r w:rsidRPr="006D3E22">
        <w:rPr>
          <w:bCs/>
          <w:color w:val="0070C0"/>
          <w:sz w:val="16"/>
          <w:szCs w:val="16"/>
        </w:rPr>
        <w:t>Депердюссен</w:t>
      </w:r>
      <w:proofErr w:type="spellEnd"/>
      <w:r w:rsidRPr="006D3E22">
        <w:rPr>
          <w:bCs/>
          <w:color w:val="0070C0"/>
          <w:sz w:val="16"/>
          <w:szCs w:val="16"/>
        </w:rPr>
        <w:t>»;</w:t>
      </w:r>
    </w:p>
    <w:p w14:paraId="7D8F07D6" w14:textId="77777777" w:rsidR="00832537" w:rsidRPr="006D3E22" w:rsidRDefault="00832537" w:rsidP="006D3E22">
      <w:pPr>
        <w:jc w:val="both"/>
        <w:rPr>
          <w:bCs/>
          <w:color w:val="0070C0"/>
          <w:sz w:val="16"/>
          <w:szCs w:val="16"/>
        </w:rPr>
      </w:pPr>
      <w:r w:rsidRPr="006D3E22">
        <w:rPr>
          <w:bCs/>
          <w:color w:val="0070C0"/>
          <w:sz w:val="16"/>
          <w:szCs w:val="16"/>
        </w:rPr>
        <w:t>приз 5 000 руб. — моноплану «Моран-</w:t>
      </w:r>
      <w:proofErr w:type="spellStart"/>
      <w:r w:rsidRPr="006D3E22">
        <w:rPr>
          <w:bCs/>
          <w:color w:val="0070C0"/>
          <w:sz w:val="16"/>
          <w:szCs w:val="16"/>
        </w:rPr>
        <w:t>Сольнье</w:t>
      </w:r>
      <w:proofErr w:type="spellEnd"/>
      <w:r w:rsidRPr="006D3E22">
        <w:rPr>
          <w:bCs/>
          <w:color w:val="0070C0"/>
          <w:sz w:val="16"/>
          <w:szCs w:val="16"/>
        </w:rPr>
        <w:t>».</w:t>
      </w:r>
    </w:p>
    <w:p w14:paraId="732C8EEE" w14:textId="77777777" w:rsidR="00832537" w:rsidRPr="006D3E22" w:rsidRDefault="00832537" w:rsidP="006D3E22">
      <w:pPr>
        <w:jc w:val="both"/>
        <w:rPr>
          <w:bCs/>
          <w:color w:val="0070C0"/>
          <w:sz w:val="16"/>
          <w:szCs w:val="16"/>
        </w:rPr>
      </w:pPr>
      <w:r w:rsidRPr="006D3E22">
        <w:rPr>
          <w:bCs/>
          <w:color w:val="0070C0"/>
          <w:sz w:val="16"/>
          <w:szCs w:val="16"/>
        </w:rPr>
        <w:t>Технические выводы конкурса 1913 г. можно выра</w:t>
      </w:r>
      <w:r w:rsidRPr="006D3E22">
        <w:rPr>
          <w:bCs/>
          <w:color w:val="0070C0"/>
          <w:sz w:val="16"/>
          <w:szCs w:val="16"/>
        </w:rPr>
        <w:softHyphen/>
        <w:t>зить в следующем виде: «Летательные» качества аэропланов сравнительно с предыдущим годом заметно улучшились; требования были значительно повышены — и их выполнили 4 аэроплана; из остальных некоторые тоже смогли бы их выполнить, но не с таким успехом».</w:t>
      </w:r>
    </w:p>
    <w:p w14:paraId="0F7439C6" w14:textId="77777777" w:rsidR="00832537" w:rsidRPr="006D3E22" w:rsidRDefault="00832537" w:rsidP="006D3E22">
      <w:pPr>
        <w:jc w:val="both"/>
        <w:rPr>
          <w:bCs/>
          <w:color w:val="0070C0"/>
          <w:sz w:val="16"/>
          <w:szCs w:val="16"/>
        </w:rPr>
      </w:pPr>
      <w:r w:rsidRPr="006D3E22">
        <w:rPr>
          <w:bCs/>
          <w:color w:val="0070C0"/>
          <w:sz w:val="16"/>
          <w:szCs w:val="16"/>
        </w:rPr>
        <w:t>Несмотря на то, что в конкурсе самолеты Сикорского оказались лучшими, они не стали основными в авиаотрядах. Про</w:t>
      </w:r>
      <w:r w:rsidRPr="006D3E22">
        <w:rPr>
          <w:bCs/>
          <w:color w:val="0070C0"/>
          <w:sz w:val="16"/>
          <w:szCs w:val="16"/>
        </w:rPr>
        <w:softHyphen/>
        <w:t>изводственные возможности РБВЗ не могли обеспечить резко возрастающей потребности бурно развивающейся авиации России. Завод уже был загружен строительст</w:t>
      </w:r>
      <w:r w:rsidRPr="006D3E22">
        <w:rPr>
          <w:bCs/>
          <w:color w:val="0070C0"/>
          <w:sz w:val="16"/>
          <w:szCs w:val="16"/>
        </w:rPr>
        <w:softHyphen/>
        <w:t>вом первых «Муромцев» и ранее полученными заказами на «Фарман-22», поэтому контракт на 45 аппаратов С</w:t>
      </w:r>
      <w:r w:rsidRPr="006D3E22">
        <w:rPr>
          <w:bCs/>
          <w:color w:val="0070C0"/>
          <w:sz w:val="16"/>
          <w:szCs w:val="16"/>
        </w:rPr>
        <w:softHyphen/>
        <w:t>10, С-11 и С-12 он смог принять только в 1914 г. Заводы же конкуренты («Дукс», С. С. Щетинина и др.) предпочли осваивать производство самолетов по французским лицензиям (24177).</w:t>
      </w:r>
    </w:p>
    <w:p w14:paraId="78D91766" w14:textId="77777777" w:rsidR="00832537" w:rsidRPr="006D3E22" w:rsidRDefault="00832537" w:rsidP="006D3E22">
      <w:pPr>
        <w:jc w:val="both"/>
        <w:rPr>
          <w:bCs/>
          <w:color w:val="0070C0"/>
          <w:sz w:val="16"/>
          <w:szCs w:val="16"/>
          <w:lang w:bidi="ru-RU"/>
        </w:rPr>
      </w:pPr>
    </w:p>
    <w:p w14:paraId="2E852DBE"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Другие оборонные отрасли:</w:t>
      </w:r>
    </w:p>
    <w:p w14:paraId="4638A9C4" w14:textId="77777777" w:rsidR="002165C2" w:rsidRPr="006D3E22" w:rsidRDefault="002165C2" w:rsidP="006D3E22">
      <w:pPr>
        <w:jc w:val="both"/>
        <w:rPr>
          <w:bCs/>
          <w:color w:val="000000" w:themeColor="text1"/>
          <w:sz w:val="16"/>
          <w:szCs w:val="16"/>
        </w:rPr>
      </w:pPr>
    </w:p>
    <w:p w14:paraId="06D5929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сентябре 1913 г. фирмы «Шнейдер» пришлось прервать сооружение на Пермском заводе отдела дальнобойных пушек, чтобы повысить главный калибр морских орудий с 14 до 16 дюймов. Строительство остановилось в самом начале (были вырыты котлованы, заготовлены бутовый камень для фундаментов, кирпич, лес) и возобновилось лишь весной — летом 1915 г., когда на продолжение работ было отпущено 9,2 млн. руб. (но и на этом ассигнования не закончились).</w:t>
      </w:r>
    </w:p>
    <w:p w14:paraId="4A65117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Попытка завладеть Пермским заводом банковскими группировками, взявшими на себя намеченное правительством развертывание там выпуска тяжелых дальнобойных орудий закончилась скандалом. Отклонив предложение Русско-Азиатского банка об аренде завода, Совет министров не уступил даже и давлению со стороны французской фирмы «Шнейдер», также навязывавшей свои услуги. Лишь как жест доброй воли в отношении союзника было принято предложение этой фирмы взять на себя устройство отдела крупной артиллерии, но это участие ее было ограничено единовременным заказом оборудования, и притом обставлено такими техническими условиями, которых «Шнейдер» не мог выполнить самостоятельно. Фактически фирме удалось — только при нажиме со стороны французского правительства — добиться для себя роли посредника при закупке оборудования у английских пушечных заводов, а предложенный ею последующий платный «постоянный технический надзор» не был принят. С началом мировой войны французская фирма изыскала возможность уклониться от исполнения своих обязательств, что задержало переоборудование.</w:t>
      </w:r>
    </w:p>
    <w:p w14:paraId="225B793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другой стороны проявила интерес к Пермскому заводу фирма «Виккерс», приступившая с 1913 г. к устройству предприятия той же специализации в Царицыне (Русское а. о. артиллерийских заводов, РАО A3). Английский конкурент предпринял безуспешную попытку запретить установление выпуска на Пермском заводе орудий калибром свыше 14 дм, а также вообще расширение казенных пушечных заводов (Обуховского и Петербургского орудийного) (18409).</w:t>
      </w:r>
    </w:p>
    <w:p w14:paraId="2A46FACB" w14:textId="77777777" w:rsidR="002165C2" w:rsidRPr="006D3E22" w:rsidRDefault="002165C2" w:rsidP="006D3E22">
      <w:pPr>
        <w:jc w:val="both"/>
        <w:rPr>
          <w:bCs/>
          <w:color w:val="000000" w:themeColor="text1"/>
          <w:sz w:val="16"/>
          <w:szCs w:val="16"/>
        </w:rPr>
      </w:pPr>
    </w:p>
    <w:p w14:paraId="00100B3A"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В сентябре 1913 г. </w:t>
      </w:r>
      <w:proofErr w:type="spellStart"/>
      <w:r w:rsidRPr="006D3E22">
        <w:rPr>
          <w:bCs/>
          <w:color w:val="000000" w:themeColor="text1"/>
          <w:sz w:val="16"/>
          <w:szCs w:val="16"/>
        </w:rPr>
        <w:t>Забудский</w:t>
      </w:r>
      <w:proofErr w:type="spellEnd"/>
      <w:r w:rsidRPr="006D3E22">
        <w:rPr>
          <w:bCs/>
          <w:color w:val="000000" w:themeColor="text1"/>
          <w:sz w:val="16"/>
          <w:szCs w:val="16"/>
        </w:rPr>
        <w:t xml:space="preserve"> опять сообщил, что в Химической лаборатории Артиллерийской академии «ведутся непрерывные опыты по разработке целого ряда вопросов… и в ближайшем будущем будут совершенно закончены», можно будет получать «за одну операцию несколько пудов азотной кислоты». Все это говорит о том, что </w:t>
      </w:r>
      <w:proofErr w:type="spellStart"/>
      <w:r w:rsidRPr="006D3E22">
        <w:rPr>
          <w:bCs/>
          <w:color w:val="000000" w:themeColor="text1"/>
          <w:sz w:val="16"/>
          <w:szCs w:val="16"/>
        </w:rPr>
        <w:t>Забудский</w:t>
      </w:r>
      <w:proofErr w:type="spellEnd"/>
      <w:r w:rsidRPr="006D3E22">
        <w:rPr>
          <w:bCs/>
          <w:color w:val="000000" w:themeColor="text1"/>
          <w:sz w:val="16"/>
          <w:szCs w:val="16"/>
        </w:rPr>
        <w:t xml:space="preserve"> опасался тревожить начальство откровенным признанием встретившихся затруднений. Слабосильное оборудование позволяло производить «только кратковременные опыты, продолжавшиеся не более </w:t>
      </w:r>
      <w:r w:rsidRPr="006D3E22">
        <w:rPr>
          <w:bCs/>
          <w:color w:val="000000" w:themeColor="text1"/>
          <w:sz w:val="16"/>
          <w:szCs w:val="16"/>
          <w:vertAlign w:val="superscript"/>
        </w:rPr>
        <w:t>1</w:t>
      </w:r>
      <w:r w:rsidRPr="006D3E22">
        <w:rPr>
          <w:bCs/>
          <w:color w:val="000000" w:themeColor="text1"/>
          <w:sz w:val="16"/>
          <w:szCs w:val="16"/>
        </w:rPr>
        <w:t>/</w:t>
      </w:r>
      <w:r w:rsidRPr="006D3E22">
        <w:rPr>
          <w:bCs/>
          <w:color w:val="000000" w:themeColor="text1"/>
          <w:sz w:val="16"/>
          <w:szCs w:val="16"/>
          <w:vertAlign w:val="subscript"/>
        </w:rPr>
        <w:t>2</w:t>
      </w:r>
      <w:r w:rsidRPr="006D3E22">
        <w:rPr>
          <w:bCs/>
          <w:color w:val="000000" w:themeColor="text1"/>
          <w:sz w:val="16"/>
          <w:szCs w:val="16"/>
        </w:rPr>
        <w:t>–1 часа», из-за чрезмерного нагревания; потребовалось заказать за границей новые аппараты (18409).</w:t>
      </w:r>
    </w:p>
    <w:p w14:paraId="028B5C82"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0EAE59E7" w14:textId="4AF879F5" w:rsidR="002165C2" w:rsidRPr="006D3E22" w:rsidRDefault="00202F14"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сентябре </w:t>
      </w:r>
      <w:r w:rsidRPr="006D3E22">
        <w:rPr>
          <w:bCs/>
          <w:color w:val="000000" w:themeColor="text1"/>
          <w:sz w:val="16"/>
          <w:szCs w:val="16"/>
        </w:rPr>
        <w:t xml:space="preserve">1913 </w:t>
      </w:r>
      <w:r w:rsidR="002165C2" w:rsidRPr="006D3E22">
        <w:rPr>
          <w:bCs/>
          <w:color w:val="000000" w:themeColor="text1"/>
          <w:sz w:val="16"/>
          <w:szCs w:val="16"/>
        </w:rPr>
        <w:t xml:space="preserve">года </w:t>
      </w:r>
      <w:r w:rsidRPr="006D3E22">
        <w:rPr>
          <w:bCs/>
          <w:color w:val="000000" w:themeColor="text1"/>
          <w:sz w:val="16"/>
          <w:szCs w:val="16"/>
        </w:rPr>
        <w:t xml:space="preserve">Федоров </w:t>
      </w:r>
      <w:r w:rsidR="002165C2" w:rsidRPr="006D3E22">
        <w:rPr>
          <w:bCs/>
          <w:color w:val="000000" w:themeColor="text1"/>
          <w:sz w:val="16"/>
          <w:szCs w:val="16"/>
        </w:rPr>
        <w:t xml:space="preserve">представил 6,5-мм образец — под винтовочный «патрон улучшенной </w:t>
      </w:r>
      <w:proofErr w:type="spellStart"/>
      <w:r w:rsidR="002165C2" w:rsidRPr="006D3E22">
        <w:rPr>
          <w:bCs/>
          <w:color w:val="000000" w:themeColor="text1"/>
          <w:sz w:val="16"/>
          <w:szCs w:val="16"/>
        </w:rPr>
        <w:t>баллистики»,созданный</w:t>
      </w:r>
      <w:proofErr w:type="spellEnd"/>
      <w:r w:rsidR="002165C2" w:rsidRPr="006D3E22">
        <w:rPr>
          <w:bCs/>
          <w:color w:val="000000" w:themeColor="text1"/>
          <w:sz w:val="16"/>
          <w:szCs w:val="16"/>
        </w:rPr>
        <w:t xml:space="preserve"> им же в рамках работ Комиссии. Помощником Федорова в работе над винтовкой был слесарь-оружейник В.А. Дегтярев. И Федорову — непревзойденному теоретику и практику оружейного дела, и Дегтяреву — одному из самых плодовитых конструкторов — еще предстояло сыграть в истории оружия важную роль…</w:t>
      </w:r>
    </w:p>
    <w:p w14:paraId="51BBA6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Работа Комиссии по выработке образца автоматической винтовки имела большое значение — был разработан ряд систем, отработаны вопросы проектирования, произведены испытания и опытное производство автоматического оружия, получен практический опыт для многих изобретателей.</w:t>
      </w:r>
    </w:p>
    <w:p w14:paraId="26F1021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Но была у всего этого и оборотная сторона: автоматическая винтовка «съела» большую часть средств, отведенных на работы по пехотному оружию, ожидание перевооружения ею снизило интерес к усовершенствованию трехлинейки — все это привело и к недостаточному контролю за переделкой винтовок под остроконечный патрон, и к отказу от модернизации, предложенной в 1912 году Н.И. </w:t>
      </w:r>
      <w:proofErr w:type="spellStart"/>
      <w:r w:rsidRPr="006D3E22">
        <w:rPr>
          <w:bCs/>
          <w:color w:val="000000" w:themeColor="text1"/>
          <w:sz w:val="16"/>
          <w:szCs w:val="16"/>
        </w:rPr>
        <w:t>Холодовским</w:t>
      </w:r>
      <w:proofErr w:type="spellEnd"/>
      <w:r w:rsidRPr="006D3E22">
        <w:rPr>
          <w:bCs/>
          <w:color w:val="000000" w:themeColor="text1"/>
          <w:sz w:val="16"/>
          <w:szCs w:val="16"/>
        </w:rPr>
        <w:t>.</w:t>
      </w:r>
    </w:p>
    <w:p w14:paraId="06EA96F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конце концов были отобраны 3 системы автоматических винтовок: трехлинейная подъесаула Токарева, 6,5-мм полковника Федорова и трехлинейная Браунинга. Все они, отличаясь по устройству механизмов, имели автоматику на основе отдачи ствола с коротким ходом, считавшуюся в те годы наиболее надежной. К лету 1914 года готовились заказать партии всех трех систем для войсковых испытаний, но война сорвала все эти планы.</w:t>
      </w:r>
    </w:p>
    <w:p w14:paraId="70AE03FA" w14:textId="77777777" w:rsidR="002165C2" w:rsidRPr="006D3E22" w:rsidRDefault="002165C2" w:rsidP="006D3E22">
      <w:pPr>
        <w:jc w:val="both"/>
        <w:rPr>
          <w:bCs/>
          <w:color w:val="000000" w:themeColor="text1"/>
          <w:sz w:val="16"/>
          <w:szCs w:val="16"/>
        </w:rPr>
      </w:pPr>
    </w:p>
    <w:p w14:paraId="530A49CF" w14:textId="117E16BE" w:rsidR="002165C2" w:rsidRPr="006D3E22" w:rsidRDefault="002165C2" w:rsidP="006D3E22">
      <w:pPr>
        <w:jc w:val="both"/>
        <w:rPr>
          <w:bCs/>
          <w:color w:val="000000" w:themeColor="text1"/>
          <w:sz w:val="16"/>
          <w:szCs w:val="16"/>
        </w:rPr>
      </w:pPr>
      <w:bookmarkStart w:id="20" w:name="_Hlk116906955"/>
      <w:r w:rsidRPr="006D3E22">
        <w:rPr>
          <w:bCs/>
          <w:color w:val="000000" w:themeColor="text1"/>
          <w:sz w:val="16"/>
          <w:szCs w:val="16"/>
        </w:rPr>
        <w:t xml:space="preserve">В сентябре 1913 года на энергично воздвигаемом заводе </w:t>
      </w:r>
      <w:r w:rsidR="00202F14" w:rsidRPr="006D3E22">
        <w:rPr>
          <w:bCs/>
          <w:color w:val="000000" w:themeColor="text1"/>
          <w:sz w:val="16"/>
          <w:szCs w:val="16"/>
        </w:rPr>
        <w:t xml:space="preserve">в </w:t>
      </w:r>
      <w:proofErr w:type="spellStart"/>
      <w:r w:rsidR="00202F14" w:rsidRPr="006D3E22">
        <w:rPr>
          <w:bCs/>
          <w:color w:val="000000" w:themeColor="text1"/>
          <w:sz w:val="16"/>
          <w:szCs w:val="16"/>
        </w:rPr>
        <w:t>Копле</w:t>
      </w:r>
      <w:proofErr w:type="spellEnd"/>
      <w:r w:rsidR="00202F14" w:rsidRPr="006D3E22">
        <w:rPr>
          <w:bCs/>
          <w:color w:val="000000" w:themeColor="text1"/>
          <w:sz w:val="16"/>
          <w:szCs w:val="16"/>
        </w:rPr>
        <w:t xml:space="preserve"> </w:t>
      </w:r>
      <w:r w:rsidRPr="006D3E22">
        <w:rPr>
          <w:bCs/>
          <w:color w:val="000000" w:themeColor="text1"/>
          <w:sz w:val="16"/>
          <w:szCs w:val="16"/>
        </w:rPr>
        <w:t xml:space="preserve">была произведена закладка четырех эсминцев класса "Верткий". К середине 1914 году строительство завода находилось в самом разгаре. 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закончены только к середине 1915 года, и позволяли строить на них корпуса линкоров длиной до 250 м, шириной до 37 м и водоизмещением до 40 </w:t>
      </w:r>
      <w:proofErr w:type="spellStart"/>
      <w:r w:rsidRPr="006D3E22">
        <w:rPr>
          <w:bCs/>
          <w:color w:val="000000" w:themeColor="text1"/>
          <w:sz w:val="16"/>
          <w:szCs w:val="16"/>
        </w:rPr>
        <w:t>тыс.тонн</w:t>
      </w:r>
      <w:proofErr w:type="spellEnd"/>
      <w:r w:rsidRPr="006D3E22">
        <w:rPr>
          <w:bCs/>
          <w:color w:val="000000" w:themeColor="text1"/>
          <w:sz w:val="16"/>
          <w:szCs w:val="16"/>
        </w:rPr>
        <w:t xml:space="preserve"> при спусковом весе до 10 </w:t>
      </w:r>
      <w:proofErr w:type="spellStart"/>
      <w:r w:rsidRPr="006D3E22">
        <w:rPr>
          <w:bCs/>
          <w:color w:val="000000" w:themeColor="text1"/>
          <w:sz w:val="16"/>
          <w:szCs w:val="16"/>
        </w:rPr>
        <w:t>тыс.тонн</w:t>
      </w:r>
      <w:proofErr w:type="spellEnd"/>
      <w:r w:rsidRPr="006D3E22">
        <w:rPr>
          <w:bCs/>
          <w:color w:val="000000" w:themeColor="text1"/>
          <w:sz w:val="16"/>
          <w:szCs w:val="16"/>
        </w:rPr>
        <w:t xml:space="preserve">. Большие стапеля обслуживались шестью пятитонными подъемными башенными кранами. Помимо них, к концу 1914 года было закончено сооружение еще двух стапелей для эсминцев. 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w:t>
      </w:r>
      <w:r w:rsidRPr="006D3E22">
        <w:rPr>
          <w:bCs/>
          <w:color w:val="000000" w:themeColor="text1"/>
          <w:sz w:val="16"/>
          <w:szCs w:val="16"/>
        </w:rPr>
        <w:lastRenderedPageBreak/>
        <w:t xml:space="preserve">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 В середине 1915 года было начато сооружение крупнейшего в России сухого дока длиной 300 м и шириной 40 м для кораблей до 12 м аварийной осадки. "В проект судостроения, -докладывал правлению строитель завода, - была положена как основание возможность в ближайшем будущем вести постройку самых крупных военных и коммерческих судов". Осмотр в 1916 году цехов и оборудования Русско-Балтийского завода, еще и тогда не полностью законченного, по словам одного из членов правления Путиловского завода, "вызвал искреннее чувство зависти". Всего на 1 июля 1914 году в строительство и оборудование Русско-Балтийского завода было вложено около 25 </w:t>
      </w:r>
      <w:proofErr w:type="spellStart"/>
      <w:r w:rsidRPr="006D3E22">
        <w:rPr>
          <w:bCs/>
          <w:color w:val="000000" w:themeColor="text1"/>
          <w:sz w:val="16"/>
          <w:szCs w:val="16"/>
        </w:rPr>
        <w:t>млн.рублей</w:t>
      </w:r>
      <w:proofErr w:type="spellEnd"/>
      <w:r w:rsidRPr="006D3E22">
        <w:rPr>
          <w:bCs/>
          <w:color w:val="000000" w:themeColor="text1"/>
          <w:sz w:val="16"/>
          <w:szCs w:val="16"/>
        </w:rPr>
        <w:t xml:space="preserve"> (12284).</w:t>
      </w:r>
    </w:p>
    <w:p w14:paraId="4CBE7439" w14:textId="77777777" w:rsidR="002165C2" w:rsidRPr="006D3E22" w:rsidRDefault="002165C2" w:rsidP="006D3E22">
      <w:pPr>
        <w:jc w:val="both"/>
        <w:rPr>
          <w:bCs/>
          <w:color w:val="000000" w:themeColor="text1"/>
          <w:sz w:val="16"/>
          <w:szCs w:val="16"/>
        </w:rPr>
      </w:pPr>
    </w:p>
    <w:bookmarkEnd w:id="20"/>
    <w:p w14:paraId="1EA08798" w14:textId="77777777" w:rsidR="00832537" w:rsidRPr="006D3E22" w:rsidRDefault="00832537"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В сентя</w:t>
      </w:r>
      <w:r w:rsidRPr="006D3E22">
        <w:rPr>
          <w:rFonts w:ascii="Times New Roman" w:hAnsi="Times New Roman" w:cs="Times New Roman"/>
          <w:bCs/>
          <w:color w:val="0070C0"/>
          <w:sz w:val="16"/>
          <w:szCs w:val="16"/>
        </w:rPr>
        <w:softHyphen/>
        <w:t xml:space="preserve">бре 1913 г. </w:t>
      </w:r>
      <w:proofErr w:type="spellStart"/>
      <w:r w:rsidRPr="006D3E22">
        <w:rPr>
          <w:rFonts w:ascii="Times New Roman" w:hAnsi="Times New Roman" w:cs="Times New Roman"/>
          <w:bCs/>
          <w:color w:val="0070C0"/>
          <w:sz w:val="16"/>
          <w:szCs w:val="16"/>
        </w:rPr>
        <w:t>Заблудский</w:t>
      </w:r>
      <w:proofErr w:type="spellEnd"/>
      <w:r w:rsidRPr="006D3E22">
        <w:rPr>
          <w:rFonts w:ascii="Times New Roman" w:hAnsi="Times New Roman" w:cs="Times New Roman"/>
          <w:bCs/>
          <w:color w:val="0070C0"/>
          <w:sz w:val="16"/>
          <w:szCs w:val="16"/>
        </w:rPr>
        <w:t xml:space="preserve"> опять сообщил, что в Химической лаборатории Артиллерийской академии «ведутся непрерывные опыты по разработке целого ряда вопросов... и в ближайшем будущем будут совершенно закончены», можно будет получать «за одну операцию несколько пудов азотной кислоты». Все это говорит о том, что </w:t>
      </w:r>
      <w:proofErr w:type="spellStart"/>
      <w:r w:rsidRPr="006D3E22">
        <w:rPr>
          <w:rFonts w:ascii="Times New Roman" w:hAnsi="Times New Roman" w:cs="Times New Roman"/>
          <w:bCs/>
          <w:color w:val="0070C0"/>
          <w:sz w:val="16"/>
          <w:szCs w:val="16"/>
        </w:rPr>
        <w:t>Забудский</w:t>
      </w:r>
      <w:proofErr w:type="spellEnd"/>
      <w:r w:rsidRPr="006D3E22">
        <w:rPr>
          <w:rFonts w:ascii="Times New Roman" w:hAnsi="Times New Roman" w:cs="Times New Roman"/>
          <w:bCs/>
          <w:color w:val="0070C0"/>
          <w:sz w:val="16"/>
          <w:szCs w:val="16"/>
        </w:rPr>
        <w:t xml:space="preserve"> опасался тревожить начальство откровенным признанием встретившихся затруднений. Сла</w:t>
      </w:r>
      <w:r w:rsidRPr="006D3E22">
        <w:rPr>
          <w:rFonts w:ascii="Times New Roman" w:hAnsi="Times New Roman" w:cs="Times New Roman"/>
          <w:bCs/>
          <w:color w:val="0070C0"/>
          <w:sz w:val="16"/>
          <w:szCs w:val="16"/>
        </w:rPr>
        <w:softHyphen/>
        <w:t>босильное оборудование позволяло производить «только кра</w:t>
      </w:r>
      <w:r w:rsidRPr="006D3E22">
        <w:rPr>
          <w:rFonts w:ascii="Times New Roman" w:hAnsi="Times New Roman" w:cs="Times New Roman"/>
          <w:bCs/>
          <w:color w:val="0070C0"/>
          <w:sz w:val="16"/>
          <w:szCs w:val="16"/>
        </w:rPr>
        <w:softHyphen/>
        <w:t>тковременные опыты, продолжавшиеся не более */2— 1 часа», из-за чрезмерного нагревания; потребовалось заказать за границей новые аппараты. 12 декабря последовал рапорт о том, что «опыты, которые велись на СОЗ комиссией... впол</w:t>
      </w:r>
      <w:r w:rsidRPr="006D3E22">
        <w:rPr>
          <w:rFonts w:ascii="Times New Roman" w:hAnsi="Times New Roman" w:cs="Times New Roman"/>
          <w:bCs/>
          <w:color w:val="0070C0"/>
          <w:sz w:val="16"/>
          <w:szCs w:val="16"/>
        </w:rPr>
        <w:softHyphen/>
        <w:t>не закончены и не будут возобновляться», а оставшееся обо</w:t>
      </w:r>
      <w:r w:rsidRPr="006D3E22">
        <w:rPr>
          <w:rFonts w:ascii="Times New Roman" w:hAnsi="Times New Roman" w:cs="Times New Roman"/>
          <w:bCs/>
          <w:color w:val="0070C0"/>
          <w:sz w:val="16"/>
          <w:szCs w:val="16"/>
        </w:rPr>
        <w:softHyphen/>
        <w:t>рудование надлежит передать в Центральную научно-техни</w:t>
      </w:r>
      <w:r w:rsidRPr="006D3E22">
        <w:rPr>
          <w:rFonts w:ascii="Times New Roman" w:hAnsi="Times New Roman" w:cs="Times New Roman"/>
          <w:bCs/>
          <w:color w:val="0070C0"/>
          <w:sz w:val="16"/>
          <w:szCs w:val="16"/>
        </w:rPr>
        <w:softHyphen/>
        <w:t>ческую лабораторию военного ведомства. 30 января 1914 г. ГАУ уведомило Военный совет, что в дальнейшем, «по ре</w:t>
      </w:r>
      <w:r w:rsidRPr="006D3E22">
        <w:rPr>
          <w:rFonts w:ascii="Times New Roman" w:hAnsi="Times New Roman" w:cs="Times New Roman"/>
          <w:bCs/>
          <w:color w:val="0070C0"/>
          <w:sz w:val="16"/>
          <w:szCs w:val="16"/>
        </w:rPr>
        <w:softHyphen/>
        <w:t>шении вопроса о постройке», потребуется «кредит на раз</w:t>
      </w:r>
      <w:r w:rsidRPr="006D3E22">
        <w:rPr>
          <w:rFonts w:ascii="Times New Roman" w:hAnsi="Times New Roman" w:cs="Times New Roman"/>
          <w:bCs/>
          <w:color w:val="0070C0"/>
          <w:sz w:val="16"/>
          <w:szCs w:val="16"/>
        </w:rPr>
        <w:softHyphen/>
        <w:t>работку проектов завода для добывания азотной кислоты из воздуха» (В Германии уже с сентября 1913 г. началось про</w:t>
      </w:r>
      <w:r w:rsidRPr="006D3E22">
        <w:rPr>
          <w:rFonts w:ascii="Times New Roman" w:hAnsi="Times New Roman" w:cs="Times New Roman"/>
          <w:bCs/>
          <w:color w:val="0070C0"/>
          <w:sz w:val="16"/>
          <w:szCs w:val="16"/>
        </w:rPr>
        <w:softHyphen/>
        <w:t xml:space="preserve">мышленное производство азотной кислоты на заводе BASF в </w:t>
      </w:r>
      <w:proofErr w:type="spellStart"/>
      <w:r w:rsidRPr="006D3E22">
        <w:rPr>
          <w:rFonts w:ascii="Times New Roman" w:hAnsi="Times New Roman" w:cs="Times New Roman"/>
          <w:bCs/>
          <w:color w:val="0070C0"/>
          <w:sz w:val="16"/>
          <w:szCs w:val="16"/>
        </w:rPr>
        <w:t>Оппау</w:t>
      </w:r>
      <w:proofErr w:type="spellEnd"/>
      <w:r w:rsidRPr="006D3E22">
        <w:rPr>
          <w:rFonts w:ascii="Times New Roman" w:hAnsi="Times New Roman" w:cs="Times New Roman"/>
          <w:bCs/>
          <w:color w:val="0070C0"/>
          <w:sz w:val="16"/>
          <w:szCs w:val="16"/>
        </w:rPr>
        <w:t xml:space="preserve"> близ </w:t>
      </w:r>
      <w:proofErr w:type="spellStart"/>
      <w:r w:rsidRPr="006D3E22">
        <w:rPr>
          <w:rFonts w:ascii="Times New Roman" w:hAnsi="Times New Roman" w:cs="Times New Roman"/>
          <w:bCs/>
          <w:color w:val="0070C0"/>
          <w:sz w:val="16"/>
          <w:szCs w:val="16"/>
        </w:rPr>
        <w:t>Людвигсхафена</w:t>
      </w:r>
      <w:proofErr w:type="spellEnd"/>
      <w:r w:rsidRPr="006D3E22">
        <w:rPr>
          <w:rFonts w:ascii="Times New Roman" w:hAnsi="Times New Roman" w:cs="Times New Roman"/>
          <w:bCs/>
          <w:color w:val="0070C0"/>
          <w:sz w:val="16"/>
          <w:szCs w:val="16"/>
        </w:rPr>
        <w:t xml:space="preserve"> (РГВИА. Ф</w:t>
      </w:r>
      <w:r w:rsidRPr="006D3E22">
        <w:rPr>
          <w:rFonts w:ascii="Times New Roman" w:hAnsi="Times New Roman" w:cs="Times New Roman"/>
          <w:bCs/>
          <w:color w:val="0070C0"/>
          <w:sz w:val="16"/>
          <w:szCs w:val="16"/>
          <w:lang w:val="en-US"/>
        </w:rPr>
        <w:t xml:space="preserve">. 504. </w:t>
      </w:r>
      <w:r w:rsidRPr="006D3E22">
        <w:rPr>
          <w:rFonts w:ascii="Times New Roman" w:hAnsi="Times New Roman" w:cs="Times New Roman"/>
          <w:bCs/>
          <w:color w:val="0070C0"/>
          <w:sz w:val="16"/>
          <w:szCs w:val="16"/>
        </w:rPr>
        <w:t>Оп</w:t>
      </w:r>
      <w:r w:rsidRPr="006D3E22">
        <w:rPr>
          <w:rFonts w:ascii="Times New Roman" w:hAnsi="Times New Roman" w:cs="Times New Roman"/>
          <w:bCs/>
          <w:color w:val="0070C0"/>
          <w:sz w:val="16"/>
          <w:szCs w:val="16"/>
          <w:lang w:val="en-US"/>
        </w:rPr>
        <w:t xml:space="preserve">. 8. </w:t>
      </w:r>
      <w:r w:rsidRPr="006D3E22">
        <w:rPr>
          <w:rFonts w:ascii="Times New Roman" w:hAnsi="Times New Roman" w:cs="Times New Roman"/>
          <w:bCs/>
          <w:color w:val="0070C0"/>
          <w:sz w:val="16"/>
          <w:szCs w:val="16"/>
        </w:rPr>
        <w:t>Д</w:t>
      </w:r>
      <w:r w:rsidRPr="006D3E22">
        <w:rPr>
          <w:rFonts w:ascii="Times New Roman" w:hAnsi="Times New Roman" w:cs="Times New Roman"/>
          <w:bCs/>
          <w:color w:val="0070C0"/>
          <w:sz w:val="16"/>
          <w:szCs w:val="16"/>
          <w:lang w:val="en-US"/>
        </w:rPr>
        <w:t xml:space="preserve">. 2391. </w:t>
      </w:r>
      <w:r w:rsidRPr="006D3E22">
        <w:rPr>
          <w:rFonts w:ascii="Times New Roman" w:hAnsi="Times New Roman" w:cs="Times New Roman"/>
          <w:bCs/>
          <w:color w:val="0070C0"/>
          <w:sz w:val="16"/>
          <w:szCs w:val="16"/>
        </w:rPr>
        <w:t>Л</w:t>
      </w:r>
      <w:r w:rsidRPr="006D3E22">
        <w:rPr>
          <w:rFonts w:ascii="Times New Roman" w:hAnsi="Times New Roman" w:cs="Times New Roman"/>
          <w:bCs/>
          <w:color w:val="0070C0"/>
          <w:sz w:val="16"/>
          <w:szCs w:val="16"/>
          <w:lang w:val="en-US"/>
        </w:rPr>
        <w:t xml:space="preserve">. 441, 448 </w:t>
      </w:r>
      <w:r w:rsidRPr="006D3E22">
        <w:rPr>
          <w:rFonts w:ascii="Times New Roman" w:hAnsi="Times New Roman" w:cs="Times New Roman"/>
          <w:bCs/>
          <w:color w:val="0070C0"/>
          <w:sz w:val="16"/>
          <w:szCs w:val="16"/>
        </w:rPr>
        <w:t>и</w:t>
      </w:r>
      <w:r w:rsidRPr="006D3E22">
        <w:rPr>
          <w:rFonts w:ascii="Times New Roman" w:hAnsi="Times New Roman" w:cs="Times New Roman"/>
          <w:bCs/>
          <w:color w:val="0070C0"/>
          <w:sz w:val="16"/>
          <w:szCs w:val="16"/>
          <w:lang w:val="en-US"/>
        </w:rPr>
        <w:t xml:space="preserve"> </w:t>
      </w:r>
      <w:r w:rsidRPr="006D3E22">
        <w:rPr>
          <w:rFonts w:ascii="Times New Roman" w:hAnsi="Times New Roman" w:cs="Times New Roman"/>
          <w:bCs/>
          <w:color w:val="0070C0"/>
          <w:sz w:val="16"/>
          <w:szCs w:val="16"/>
        </w:rPr>
        <w:t>об</w:t>
      </w:r>
      <w:r w:rsidRPr="006D3E22">
        <w:rPr>
          <w:rFonts w:ascii="Times New Roman" w:hAnsi="Times New Roman" w:cs="Times New Roman"/>
          <w:bCs/>
          <w:color w:val="0070C0"/>
          <w:sz w:val="16"/>
          <w:szCs w:val="16"/>
          <w:lang w:val="en-US"/>
        </w:rPr>
        <w:t xml:space="preserve">., 451 </w:t>
      </w:r>
      <w:r w:rsidRPr="006D3E22">
        <w:rPr>
          <w:rFonts w:ascii="Times New Roman" w:hAnsi="Times New Roman" w:cs="Times New Roman"/>
          <w:bCs/>
          <w:color w:val="0070C0"/>
          <w:sz w:val="16"/>
          <w:szCs w:val="16"/>
        </w:rPr>
        <w:t>и</w:t>
      </w:r>
      <w:r w:rsidRPr="006D3E22">
        <w:rPr>
          <w:rFonts w:ascii="Times New Roman" w:hAnsi="Times New Roman" w:cs="Times New Roman"/>
          <w:bCs/>
          <w:color w:val="0070C0"/>
          <w:sz w:val="16"/>
          <w:szCs w:val="16"/>
          <w:lang w:val="en-US"/>
        </w:rPr>
        <w:t xml:space="preserve"> </w:t>
      </w:r>
      <w:r w:rsidRPr="006D3E22">
        <w:rPr>
          <w:rFonts w:ascii="Times New Roman" w:hAnsi="Times New Roman" w:cs="Times New Roman"/>
          <w:bCs/>
          <w:color w:val="0070C0"/>
          <w:sz w:val="16"/>
          <w:szCs w:val="16"/>
        </w:rPr>
        <w:t>об</w:t>
      </w:r>
      <w:r w:rsidRPr="006D3E22">
        <w:rPr>
          <w:rFonts w:ascii="Times New Roman" w:hAnsi="Times New Roman" w:cs="Times New Roman"/>
          <w:bCs/>
          <w:color w:val="0070C0"/>
          <w:sz w:val="16"/>
          <w:szCs w:val="16"/>
          <w:lang w:val="en-US"/>
        </w:rPr>
        <w:t xml:space="preserve">.; </w:t>
      </w:r>
      <w:proofErr w:type="spellStart"/>
      <w:r w:rsidRPr="006D3E22">
        <w:rPr>
          <w:rFonts w:ascii="Times New Roman" w:hAnsi="Times New Roman" w:cs="Times New Roman"/>
          <w:bCs/>
          <w:color w:val="0070C0"/>
          <w:sz w:val="16"/>
          <w:szCs w:val="16"/>
          <w:lang w:val="en-US" w:bidi="en-US"/>
        </w:rPr>
        <w:t>Mauersberg</w:t>
      </w:r>
      <w:proofErr w:type="spellEnd"/>
      <w:r w:rsidRPr="006D3E22">
        <w:rPr>
          <w:rFonts w:ascii="Times New Roman" w:hAnsi="Times New Roman" w:cs="Times New Roman"/>
          <w:bCs/>
          <w:color w:val="0070C0"/>
          <w:sz w:val="16"/>
          <w:szCs w:val="16"/>
          <w:lang w:val="en-US" w:bidi="en-US"/>
        </w:rPr>
        <w:t xml:space="preserve"> </w:t>
      </w:r>
      <w:r w:rsidRPr="006D3E22">
        <w:rPr>
          <w:rFonts w:ascii="Times New Roman" w:hAnsi="Times New Roman" w:cs="Times New Roman"/>
          <w:bCs/>
          <w:color w:val="0070C0"/>
          <w:sz w:val="16"/>
          <w:szCs w:val="16"/>
        </w:rPr>
        <w:t>Н</w:t>
      </w:r>
      <w:r w:rsidRPr="006D3E22">
        <w:rPr>
          <w:rFonts w:ascii="Times New Roman" w:hAnsi="Times New Roman" w:cs="Times New Roman"/>
          <w:bCs/>
          <w:color w:val="0070C0"/>
          <w:sz w:val="16"/>
          <w:szCs w:val="16"/>
          <w:lang w:val="en-US"/>
        </w:rPr>
        <w:t xml:space="preserve">. </w:t>
      </w:r>
      <w:r w:rsidRPr="006D3E22">
        <w:rPr>
          <w:rFonts w:ascii="Times New Roman" w:hAnsi="Times New Roman" w:cs="Times New Roman"/>
          <w:bCs/>
          <w:color w:val="0070C0"/>
          <w:sz w:val="16"/>
          <w:szCs w:val="16"/>
          <w:lang w:val="en-US" w:bidi="en-US"/>
        </w:rPr>
        <w:t xml:space="preserve">Deutsche </w:t>
      </w:r>
      <w:proofErr w:type="spellStart"/>
      <w:r w:rsidRPr="006D3E22">
        <w:rPr>
          <w:rFonts w:ascii="Times New Roman" w:hAnsi="Times New Roman" w:cs="Times New Roman"/>
          <w:bCs/>
          <w:color w:val="0070C0"/>
          <w:sz w:val="16"/>
          <w:szCs w:val="16"/>
          <w:lang w:val="en-US" w:bidi="en-US"/>
        </w:rPr>
        <w:t>Industrien</w:t>
      </w:r>
      <w:proofErr w:type="spellEnd"/>
      <w:r w:rsidRPr="006D3E22">
        <w:rPr>
          <w:rFonts w:ascii="Times New Roman" w:hAnsi="Times New Roman" w:cs="Times New Roman"/>
          <w:bCs/>
          <w:color w:val="0070C0"/>
          <w:sz w:val="16"/>
          <w:szCs w:val="16"/>
          <w:lang w:val="en-US" w:bidi="en-US"/>
        </w:rPr>
        <w:t xml:space="preserve"> </w:t>
      </w:r>
      <w:proofErr w:type="spellStart"/>
      <w:r w:rsidRPr="006D3E22">
        <w:rPr>
          <w:rFonts w:ascii="Times New Roman" w:hAnsi="Times New Roman" w:cs="Times New Roman"/>
          <w:bCs/>
          <w:color w:val="0070C0"/>
          <w:sz w:val="16"/>
          <w:szCs w:val="16"/>
          <w:lang w:val="en-US" w:bidi="en-US"/>
        </w:rPr>
        <w:t>im</w:t>
      </w:r>
      <w:proofErr w:type="spellEnd"/>
      <w:r w:rsidRPr="006D3E22">
        <w:rPr>
          <w:rFonts w:ascii="Times New Roman" w:hAnsi="Times New Roman" w:cs="Times New Roman"/>
          <w:bCs/>
          <w:color w:val="0070C0"/>
          <w:sz w:val="16"/>
          <w:szCs w:val="16"/>
          <w:lang w:val="en-US" w:bidi="en-US"/>
        </w:rPr>
        <w:t xml:space="preserve"> </w:t>
      </w:r>
      <w:proofErr w:type="spellStart"/>
      <w:r w:rsidRPr="006D3E22">
        <w:rPr>
          <w:rFonts w:ascii="Times New Roman" w:hAnsi="Times New Roman" w:cs="Times New Roman"/>
          <w:bCs/>
          <w:color w:val="0070C0"/>
          <w:sz w:val="16"/>
          <w:szCs w:val="16"/>
          <w:lang w:val="en-US" w:bidi="en-US"/>
        </w:rPr>
        <w:t>Zeitgeschehen</w:t>
      </w:r>
      <w:proofErr w:type="spellEnd"/>
      <w:r w:rsidRPr="006D3E22">
        <w:rPr>
          <w:rFonts w:ascii="Times New Roman" w:hAnsi="Times New Roman" w:cs="Times New Roman"/>
          <w:bCs/>
          <w:color w:val="0070C0"/>
          <w:sz w:val="16"/>
          <w:szCs w:val="16"/>
          <w:lang w:val="en-US" w:bidi="en-US"/>
        </w:rPr>
        <w:t xml:space="preserve"> </w:t>
      </w:r>
      <w:proofErr w:type="spellStart"/>
      <w:r w:rsidRPr="006D3E22">
        <w:rPr>
          <w:rFonts w:ascii="Times New Roman" w:hAnsi="Times New Roman" w:cs="Times New Roman"/>
          <w:bCs/>
          <w:color w:val="0070C0"/>
          <w:sz w:val="16"/>
          <w:szCs w:val="16"/>
          <w:lang w:val="en-US" w:bidi="en-US"/>
        </w:rPr>
        <w:t>eines</w:t>
      </w:r>
      <w:proofErr w:type="spellEnd"/>
      <w:r w:rsidRPr="006D3E22">
        <w:rPr>
          <w:rFonts w:ascii="Times New Roman" w:hAnsi="Times New Roman" w:cs="Times New Roman"/>
          <w:bCs/>
          <w:color w:val="0070C0"/>
          <w:sz w:val="16"/>
          <w:szCs w:val="16"/>
          <w:lang w:val="en-US" w:bidi="en-US"/>
        </w:rPr>
        <w:t xml:space="preserve"> </w:t>
      </w:r>
      <w:proofErr w:type="spellStart"/>
      <w:r w:rsidRPr="006D3E22">
        <w:rPr>
          <w:rFonts w:ascii="Times New Roman" w:hAnsi="Times New Roman" w:cs="Times New Roman"/>
          <w:bCs/>
          <w:color w:val="0070C0"/>
          <w:sz w:val="16"/>
          <w:szCs w:val="16"/>
          <w:lang w:val="en-US" w:bidi="en-US"/>
        </w:rPr>
        <w:t>Jahrhun</w:t>
      </w:r>
      <w:proofErr w:type="spellEnd"/>
      <w:r w:rsidRPr="006D3E22">
        <w:rPr>
          <w:rFonts w:ascii="Times New Roman" w:hAnsi="Times New Roman" w:cs="Times New Roman"/>
          <w:bCs/>
          <w:color w:val="0070C0"/>
          <w:sz w:val="16"/>
          <w:szCs w:val="16"/>
          <w:lang w:val="en-US" w:bidi="en-US"/>
        </w:rPr>
        <w:t xml:space="preserve">- </w:t>
      </w:r>
      <w:proofErr w:type="spellStart"/>
      <w:r w:rsidRPr="006D3E22">
        <w:rPr>
          <w:rFonts w:ascii="Times New Roman" w:hAnsi="Times New Roman" w:cs="Times New Roman"/>
          <w:bCs/>
          <w:color w:val="0070C0"/>
          <w:sz w:val="16"/>
          <w:szCs w:val="16"/>
          <w:lang w:val="en-US" w:bidi="en-US"/>
        </w:rPr>
        <w:t>derts</w:t>
      </w:r>
      <w:proofErr w:type="spellEnd"/>
      <w:r w:rsidRPr="006D3E22">
        <w:rPr>
          <w:rFonts w:ascii="Times New Roman" w:hAnsi="Times New Roman" w:cs="Times New Roman"/>
          <w:bCs/>
          <w:color w:val="0070C0"/>
          <w:sz w:val="16"/>
          <w:szCs w:val="16"/>
          <w:lang w:val="en-US" w:bidi="en-US"/>
        </w:rPr>
        <w:t>. Stuttgart</w:t>
      </w:r>
      <w:r w:rsidRPr="006D3E22">
        <w:rPr>
          <w:rFonts w:ascii="Times New Roman" w:hAnsi="Times New Roman" w:cs="Times New Roman"/>
          <w:bCs/>
          <w:color w:val="0070C0"/>
          <w:sz w:val="16"/>
          <w:szCs w:val="16"/>
          <w:lang w:bidi="en-US"/>
        </w:rPr>
        <w:t xml:space="preserve">, 1966. </w:t>
      </w:r>
      <w:r w:rsidRPr="006D3E22">
        <w:rPr>
          <w:rFonts w:ascii="Times New Roman" w:hAnsi="Times New Roman" w:cs="Times New Roman"/>
          <w:bCs/>
          <w:color w:val="0070C0"/>
          <w:sz w:val="16"/>
          <w:szCs w:val="16"/>
          <w:lang w:val="en-US" w:bidi="en-US"/>
        </w:rPr>
        <w:t>S</w:t>
      </w:r>
      <w:r w:rsidRPr="006D3E22">
        <w:rPr>
          <w:rFonts w:ascii="Times New Roman" w:hAnsi="Times New Roman" w:cs="Times New Roman"/>
          <w:bCs/>
          <w:color w:val="0070C0"/>
          <w:sz w:val="16"/>
          <w:szCs w:val="16"/>
          <w:lang w:bidi="en-US"/>
        </w:rPr>
        <w:t>. 322</w:t>
      </w:r>
      <w:r w:rsidRPr="006D3E22">
        <w:rPr>
          <w:rFonts w:ascii="Times New Roman" w:hAnsi="Times New Roman" w:cs="Times New Roman"/>
          <w:bCs/>
          <w:color w:val="0070C0"/>
          <w:sz w:val="16"/>
          <w:szCs w:val="16"/>
        </w:rPr>
        <w:t>) (23452).</w:t>
      </w:r>
    </w:p>
    <w:p w14:paraId="0F7E839A" w14:textId="77777777" w:rsidR="00832537" w:rsidRPr="006D3E22" w:rsidRDefault="00832537" w:rsidP="006D3E22">
      <w:pPr>
        <w:pStyle w:val="affc"/>
        <w:spacing w:line="240" w:lineRule="auto"/>
        <w:jc w:val="both"/>
        <w:rPr>
          <w:rFonts w:ascii="Times New Roman" w:hAnsi="Times New Roman" w:cs="Times New Roman"/>
          <w:bCs/>
          <w:color w:val="0070C0"/>
          <w:sz w:val="16"/>
          <w:szCs w:val="16"/>
        </w:rPr>
      </w:pPr>
    </w:p>
    <w:p w14:paraId="417D895F"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080BD31D" w14:textId="77777777" w:rsidR="002165C2" w:rsidRPr="006D3E22" w:rsidRDefault="002165C2" w:rsidP="006D3E22">
      <w:pPr>
        <w:jc w:val="both"/>
        <w:rPr>
          <w:bCs/>
          <w:color w:val="000000" w:themeColor="text1"/>
          <w:sz w:val="16"/>
          <w:szCs w:val="16"/>
        </w:rPr>
      </w:pPr>
    </w:p>
    <w:p w14:paraId="48AEAB9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сентябре 1913 г. на маневрах Киевского военного округа П. Н. Нестеров успешно продемонстрировал способ «прижи</w:t>
      </w:r>
      <w:r w:rsidRPr="006D3E22">
        <w:rPr>
          <w:bCs/>
          <w:color w:val="000000" w:themeColor="text1"/>
          <w:sz w:val="16"/>
          <w:szCs w:val="16"/>
        </w:rPr>
        <w:softHyphen/>
        <w:t>мания самолета противника к земле». Он считал, что можно за</w:t>
      </w:r>
      <w:r w:rsidRPr="006D3E22">
        <w:rPr>
          <w:bCs/>
          <w:color w:val="000000" w:themeColor="text1"/>
          <w:sz w:val="16"/>
          <w:szCs w:val="16"/>
        </w:rPr>
        <w:softHyphen/>
        <w:t>ставить самолет противника приземлиться на нашей территории, если, искусно и точно маневрируя, держать его все время под угро</w:t>
      </w:r>
      <w:r w:rsidRPr="006D3E22">
        <w:rPr>
          <w:bCs/>
          <w:color w:val="000000" w:themeColor="text1"/>
          <w:sz w:val="16"/>
          <w:szCs w:val="16"/>
        </w:rPr>
        <w:softHyphen/>
        <w:t>зой тарана. В том случае, если противника посадить на нашей тер</w:t>
      </w:r>
      <w:r w:rsidRPr="006D3E22">
        <w:rPr>
          <w:bCs/>
          <w:color w:val="000000" w:themeColor="text1"/>
          <w:sz w:val="16"/>
          <w:szCs w:val="16"/>
        </w:rPr>
        <w:softHyphen/>
        <w:t>ритории почему-либо не удастся, Нестеров считал, что его нужно сбить ударом колес своего самолета (318).</w:t>
      </w:r>
    </w:p>
    <w:p w14:paraId="6FF9B890" w14:textId="77777777" w:rsidR="002165C2" w:rsidRPr="006D3E22" w:rsidRDefault="002165C2" w:rsidP="006D3E22">
      <w:pPr>
        <w:jc w:val="both"/>
        <w:rPr>
          <w:bCs/>
          <w:color w:val="000000" w:themeColor="text1"/>
          <w:sz w:val="16"/>
          <w:szCs w:val="16"/>
        </w:rPr>
      </w:pPr>
    </w:p>
    <w:p w14:paraId="5A2A5E0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сентябре 1913 из Москвы в Петербург на конкурс военных аэропланов вылетел поручик </w:t>
      </w:r>
      <w:proofErr w:type="spellStart"/>
      <w:r w:rsidRPr="006D3E22">
        <w:rPr>
          <w:b w:val="0"/>
          <w:bCs/>
          <w:color w:val="000000" w:themeColor="text1"/>
          <w:sz w:val="16"/>
          <w:szCs w:val="16"/>
        </w:rPr>
        <w:t>Поплавко</w:t>
      </w:r>
      <w:proofErr w:type="spellEnd"/>
      <w:r w:rsidRPr="006D3E22">
        <w:rPr>
          <w:b w:val="0"/>
          <w:bCs/>
          <w:color w:val="000000" w:themeColor="text1"/>
          <w:sz w:val="16"/>
          <w:szCs w:val="16"/>
        </w:rPr>
        <w:t xml:space="preserve"> на «Фармане-XV» с пулеметом, но около станции Мета потерпел аварию (15464).</w:t>
      </w:r>
    </w:p>
    <w:p w14:paraId="26670EBD" w14:textId="77777777" w:rsidR="002165C2" w:rsidRPr="006D3E22" w:rsidRDefault="002165C2" w:rsidP="006D3E22">
      <w:pPr>
        <w:pStyle w:val="2"/>
        <w:spacing w:before="0" w:after="0"/>
        <w:jc w:val="both"/>
        <w:rPr>
          <w:b w:val="0"/>
          <w:bCs/>
          <w:color w:val="000000" w:themeColor="text1"/>
          <w:sz w:val="16"/>
          <w:szCs w:val="16"/>
        </w:rPr>
      </w:pPr>
    </w:p>
    <w:p w14:paraId="5325AE17" w14:textId="77777777" w:rsidR="007D45C4" w:rsidRPr="006D3E22" w:rsidRDefault="007D45C4" w:rsidP="006D3E22">
      <w:pPr>
        <w:jc w:val="both"/>
        <w:rPr>
          <w:bCs/>
          <w:color w:val="000000" w:themeColor="text1"/>
          <w:sz w:val="16"/>
          <w:szCs w:val="16"/>
        </w:rPr>
      </w:pPr>
      <w:r w:rsidRPr="006D3E22">
        <w:rPr>
          <w:bCs/>
          <w:i/>
          <w:color w:val="000000" w:themeColor="text1"/>
          <w:sz w:val="16"/>
          <w:szCs w:val="16"/>
        </w:rPr>
        <w:t>Морская авиация:</w:t>
      </w:r>
    </w:p>
    <w:p w14:paraId="679484BD" w14:textId="77777777" w:rsidR="007D45C4" w:rsidRPr="006D3E22" w:rsidRDefault="007D45C4" w:rsidP="006D3E22">
      <w:pPr>
        <w:jc w:val="both"/>
        <w:rPr>
          <w:bCs/>
          <w:color w:val="000000" w:themeColor="text1"/>
          <w:sz w:val="16"/>
          <w:szCs w:val="16"/>
        </w:rPr>
      </w:pPr>
    </w:p>
    <w:p w14:paraId="47B54570" w14:textId="77777777" w:rsidR="007D45C4" w:rsidRPr="006D3E22" w:rsidRDefault="007D45C4" w:rsidP="006D3E22">
      <w:pPr>
        <w:jc w:val="both"/>
        <w:rPr>
          <w:bCs/>
          <w:color w:val="0070C0"/>
          <w:sz w:val="16"/>
          <w:szCs w:val="16"/>
        </w:rPr>
      </w:pPr>
      <w:r w:rsidRPr="006D3E22">
        <w:rPr>
          <w:bCs/>
          <w:color w:val="0070C0"/>
          <w:sz w:val="16"/>
          <w:szCs w:val="16"/>
        </w:rPr>
        <w:t xml:space="preserve">В сентябре и октябре 1913 года на станцию в </w:t>
      </w:r>
      <w:proofErr w:type="spellStart"/>
      <w:r w:rsidRPr="006D3E22">
        <w:rPr>
          <w:bCs/>
          <w:color w:val="0070C0"/>
          <w:sz w:val="16"/>
          <w:szCs w:val="16"/>
        </w:rPr>
        <w:t>Либаве</w:t>
      </w:r>
      <w:proofErr w:type="spellEnd"/>
      <w:r w:rsidRPr="006D3E22">
        <w:rPr>
          <w:bCs/>
          <w:color w:val="0070C0"/>
          <w:sz w:val="16"/>
          <w:szCs w:val="16"/>
        </w:rPr>
        <w:t xml:space="preserve"> стали поступать новые самолёты «С-10», в связи с чем туда прибыл лётчик-сдатчик Русско-Балтийского вагонного завода Миллер. Всего предстояло принять три гидроплана.</w:t>
      </w:r>
    </w:p>
    <w:p w14:paraId="1035C06B" w14:textId="77777777" w:rsidR="007D45C4" w:rsidRPr="006D3E22" w:rsidRDefault="007D45C4" w:rsidP="006D3E22">
      <w:pPr>
        <w:jc w:val="both"/>
        <w:rPr>
          <w:bCs/>
          <w:color w:val="0070C0"/>
          <w:sz w:val="16"/>
          <w:szCs w:val="16"/>
        </w:rPr>
      </w:pPr>
      <w:r w:rsidRPr="006D3E22">
        <w:rPr>
          <w:bCs/>
          <w:color w:val="0070C0"/>
          <w:sz w:val="16"/>
          <w:szCs w:val="16"/>
        </w:rPr>
        <w:t>Борис Дудоров по своей инициативе обратился в Морской генеральный штаб с просьбой разрешить сдачу некоторых самолётов офицерами-лётчиками авиации Балтийского флота, чтобы ускорить процесс их приёмки в состав станции, а также по результатам этих полётов производить необходимые доработки. В ответ он получил согласие от генштаба, и от командира Санкт-Петербургского порта.</w:t>
      </w:r>
    </w:p>
    <w:p w14:paraId="79237D78" w14:textId="77777777" w:rsidR="007D45C4" w:rsidRPr="006D3E22" w:rsidRDefault="007D45C4" w:rsidP="006D3E22">
      <w:pPr>
        <w:jc w:val="both"/>
        <w:rPr>
          <w:bCs/>
          <w:color w:val="0070C0"/>
          <w:sz w:val="16"/>
          <w:szCs w:val="16"/>
        </w:rPr>
      </w:pPr>
      <w:r w:rsidRPr="006D3E22">
        <w:rPr>
          <w:bCs/>
          <w:color w:val="0070C0"/>
          <w:sz w:val="16"/>
          <w:szCs w:val="16"/>
        </w:rPr>
        <w:t>Заказанные во Франции гидросамолёты «Морис Фарман XI» могли быть изготовлены и поставлены не ранее октября 1913 года, между тем летать морским лётчикам было почти что не на чем. Поэтому Балтийский флот с целью «поощрения» заключил договор на серийную постройку гидросамолётов «С-10 Гидро» Игоря Сикорского на Авиационном отделении Русско-балтийского вагонного завода, несмотря на то, что они не в полной мере отвечали требованиям флота (17496).</w:t>
      </w:r>
    </w:p>
    <w:p w14:paraId="61915210" w14:textId="77777777" w:rsidR="007D45C4" w:rsidRPr="006D3E22" w:rsidRDefault="007D45C4" w:rsidP="006D3E22">
      <w:pPr>
        <w:jc w:val="both"/>
        <w:rPr>
          <w:bCs/>
          <w:color w:val="0070C0"/>
          <w:sz w:val="16"/>
          <w:szCs w:val="16"/>
        </w:rPr>
      </w:pPr>
    </w:p>
    <w:p w14:paraId="5AAD1F5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Германии:</w:t>
      </w:r>
    </w:p>
    <w:p w14:paraId="3E98D6D3" w14:textId="77777777" w:rsidR="002165C2" w:rsidRPr="006D3E22" w:rsidRDefault="002165C2" w:rsidP="006D3E22">
      <w:pPr>
        <w:shd w:val="clear" w:color="auto" w:fill="FFFFFF"/>
        <w:jc w:val="both"/>
        <w:rPr>
          <w:bCs/>
          <w:color w:val="000000" w:themeColor="text1"/>
          <w:sz w:val="16"/>
          <w:szCs w:val="16"/>
        </w:rPr>
      </w:pPr>
    </w:p>
    <w:p w14:paraId="39B52BB7" w14:textId="77777777" w:rsidR="00202F14" w:rsidRPr="006D3E22" w:rsidRDefault="002165C2" w:rsidP="006D3E22">
      <w:pPr>
        <w:jc w:val="both"/>
        <w:rPr>
          <w:bCs/>
          <w:color w:val="000000" w:themeColor="text1"/>
          <w:sz w:val="16"/>
          <w:szCs w:val="16"/>
        </w:rPr>
      </w:pPr>
      <w:r w:rsidRPr="006D3E22">
        <w:rPr>
          <w:bCs/>
          <w:color w:val="000000" w:themeColor="text1"/>
          <w:sz w:val="16"/>
          <w:szCs w:val="16"/>
        </w:rPr>
        <w:t xml:space="preserve">На флоте цеппелины обозначали буквой L и арабскими цифрами. Первым морским дирижаблем, получившим индекс L-1, стал цеппелин с заводским номером LZ-14. Он впервые поднялся в воздух в октябре 1912 года, за ним </w:t>
      </w:r>
    </w:p>
    <w:p w14:paraId="15FA2509" w14:textId="77777777" w:rsidR="00202F14" w:rsidRPr="006D3E22" w:rsidRDefault="00202F14" w:rsidP="006D3E22">
      <w:pPr>
        <w:jc w:val="both"/>
        <w:rPr>
          <w:bCs/>
          <w:color w:val="000000" w:themeColor="text1"/>
          <w:sz w:val="16"/>
          <w:szCs w:val="16"/>
        </w:rPr>
      </w:pPr>
    </w:p>
    <w:p w14:paraId="087644A8" w14:textId="7CFA0F2B" w:rsidR="002165C2" w:rsidRPr="006D3E22" w:rsidRDefault="00202F14"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сентябре 1913 года </w:t>
      </w:r>
      <w:r w:rsidRPr="006D3E22">
        <w:rPr>
          <w:bCs/>
          <w:color w:val="000000" w:themeColor="text1"/>
          <w:sz w:val="16"/>
          <w:szCs w:val="16"/>
        </w:rPr>
        <w:t>по</w:t>
      </w:r>
      <w:r w:rsidR="007D45C4" w:rsidRPr="006D3E22">
        <w:rPr>
          <w:bCs/>
          <w:color w:val="000000" w:themeColor="text1"/>
          <w:sz w:val="16"/>
          <w:szCs w:val="16"/>
        </w:rPr>
        <w:t>д</w:t>
      </w:r>
      <w:r w:rsidRPr="006D3E22">
        <w:rPr>
          <w:bCs/>
          <w:color w:val="000000" w:themeColor="text1"/>
          <w:sz w:val="16"/>
          <w:szCs w:val="16"/>
        </w:rPr>
        <w:t>нялся в воздух</w:t>
      </w:r>
      <w:r w:rsidR="002165C2" w:rsidRPr="006D3E22">
        <w:rPr>
          <w:bCs/>
          <w:color w:val="000000" w:themeColor="text1"/>
          <w:sz w:val="16"/>
          <w:szCs w:val="16"/>
        </w:rPr>
        <w:t xml:space="preserve"> увеличенный L-2 (LZ-18). В этом цеппелине была усовершенствована конструкция </w:t>
      </w:r>
      <w:proofErr w:type="spellStart"/>
      <w:r w:rsidR="002165C2" w:rsidRPr="006D3E22">
        <w:rPr>
          <w:bCs/>
          <w:color w:val="000000" w:themeColor="text1"/>
          <w:sz w:val="16"/>
          <w:szCs w:val="16"/>
        </w:rPr>
        <w:t>мотогондол</w:t>
      </w:r>
      <w:proofErr w:type="spellEnd"/>
      <w:r w:rsidR="002165C2" w:rsidRPr="006D3E22">
        <w:rPr>
          <w:bCs/>
          <w:color w:val="000000" w:themeColor="text1"/>
          <w:sz w:val="16"/>
          <w:szCs w:val="16"/>
        </w:rPr>
        <w:t xml:space="preserve"> и система отвода выхлопных газов, что позволило переместить килевую ферму внутрь шпангоутов. Устройство [74] килевой фермы внутри каркаса позволяло снизить лобовое сопротивление дирижабля. Кроме того, в этом случае уменьшалась общая высота дирижабля. </w:t>
      </w:r>
    </w:p>
    <w:p w14:paraId="3C349901" w14:textId="77777777" w:rsidR="002165C2" w:rsidRPr="006D3E22" w:rsidRDefault="002165C2" w:rsidP="006D3E22">
      <w:pPr>
        <w:jc w:val="both"/>
        <w:rPr>
          <w:bCs/>
          <w:color w:val="000000" w:themeColor="text1"/>
          <w:sz w:val="16"/>
          <w:szCs w:val="16"/>
        </w:rPr>
      </w:pPr>
    </w:p>
    <w:p w14:paraId="48DE8923" w14:textId="77777777" w:rsidR="002165C2" w:rsidRPr="006D3E22" w:rsidRDefault="002165C2" w:rsidP="006D3E22">
      <w:pPr>
        <w:shd w:val="clear" w:color="auto" w:fill="FFFFFF"/>
        <w:jc w:val="both"/>
        <w:rPr>
          <w:bCs/>
          <w:color w:val="0070C0"/>
          <w:sz w:val="16"/>
          <w:szCs w:val="16"/>
        </w:rPr>
      </w:pPr>
      <w:r w:rsidRPr="006D3E22">
        <w:rPr>
          <w:bCs/>
          <w:color w:val="0070C0"/>
          <w:sz w:val="16"/>
          <w:szCs w:val="16"/>
        </w:rPr>
        <w:t>В сентябре 1913 г. смешанная группа из 18 монопланов «Таубе» производства заводов «Альбатрос», «</w:t>
      </w:r>
      <w:proofErr w:type="spellStart"/>
      <w:r w:rsidRPr="006D3E22">
        <w:rPr>
          <w:bCs/>
          <w:color w:val="0070C0"/>
          <w:sz w:val="16"/>
          <w:szCs w:val="16"/>
        </w:rPr>
        <w:t>Йеннин</w:t>
      </w:r>
      <w:proofErr w:type="spellEnd"/>
      <w:r w:rsidRPr="006D3E22">
        <w:rPr>
          <w:bCs/>
          <w:color w:val="0070C0"/>
          <w:sz w:val="16"/>
          <w:szCs w:val="16"/>
        </w:rPr>
        <w:t>» и «</w:t>
      </w:r>
      <w:proofErr w:type="spellStart"/>
      <w:r w:rsidRPr="006D3E22">
        <w:rPr>
          <w:bCs/>
          <w:color w:val="0070C0"/>
          <w:sz w:val="16"/>
          <w:szCs w:val="16"/>
        </w:rPr>
        <w:t>Румплер</w:t>
      </w:r>
      <w:proofErr w:type="spellEnd"/>
      <w:r w:rsidRPr="006D3E22">
        <w:rPr>
          <w:bCs/>
          <w:color w:val="0070C0"/>
          <w:sz w:val="16"/>
          <w:szCs w:val="16"/>
        </w:rPr>
        <w:t>», а также 18 бипланов типа В фирм «Альбатрос», «Авиатик» и LVG успешно выступили на маневрах. Полезен оказался и резерв: 8 аэропланов LVG B I были разобраны и погружены на тентованный транспорт весте с запасом ГСМ и запчастей весом 500 кг и быстро перебрасывались на нужное направление (22732).</w:t>
      </w:r>
    </w:p>
    <w:p w14:paraId="1C3FF263" w14:textId="77777777" w:rsidR="002165C2" w:rsidRPr="006D3E22" w:rsidRDefault="002165C2" w:rsidP="006D3E22">
      <w:pPr>
        <w:shd w:val="clear" w:color="auto" w:fill="FFFFFF"/>
        <w:jc w:val="both"/>
        <w:rPr>
          <w:bCs/>
          <w:color w:val="0070C0"/>
          <w:sz w:val="16"/>
          <w:szCs w:val="16"/>
        </w:rPr>
      </w:pPr>
    </w:p>
    <w:p w14:paraId="56B98E1B" w14:textId="795EEADD" w:rsidR="007D45C4" w:rsidRPr="006D3E22" w:rsidRDefault="007D45C4"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Франции:</w:t>
      </w:r>
    </w:p>
    <w:p w14:paraId="278D8132" w14:textId="77777777" w:rsidR="007D45C4" w:rsidRPr="006D3E22" w:rsidRDefault="007D45C4" w:rsidP="006D3E22">
      <w:pPr>
        <w:shd w:val="clear" w:color="auto" w:fill="FFFFFF"/>
        <w:jc w:val="both"/>
        <w:rPr>
          <w:bCs/>
          <w:color w:val="000000" w:themeColor="text1"/>
          <w:sz w:val="16"/>
          <w:szCs w:val="16"/>
        </w:rPr>
      </w:pPr>
    </w:p>
    <w:p w14:paraId="4648AB04" w14:textId="77777777" w:rsidR="007D45C4" w:rsidRPr="006D3E22" w:rsidRDefault="007D45C4" w:rsidP="006D3E22">
      <w:pPr>
        <w:jc w:val="both"/>
        <w:rPr>
          <w:bCs/>
          <w:color w:val="000000" w:themeColor="text1"/>
          <w:sz w:val="16"/>
          <w:szCs w:val="16"/>
        </w:rPr>
      </w:pPr>
      <w:r w:rsidRPr="006D3E22">
        <w:rPr>
          <w:bCs/>
          <w:color w:val="000000" w:themeColor="text1"/>
          <w:sz w:val="16"/>
          <w:szCs w:val="16"/>
        </w:rPr>
        <w:t>В сентябре 1913 года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 созданный главным конструктором этой фирмы Луи </w:t>
      </w:r>
      <w:proofErr w:type="spellStart"/>
      <w:r w:rsidRPr="006D3E22">
        <w:rPr>
          <w:bCs/>
          <w:color w:val="000000" w:themeColor="text1"/>
          <w:sz w:val="16"/>
          <w:szCs w:val="16"/>
        </w:rPr>
        <w:t>Бешеро</w:t>
      </w:r>
      <w:proofErr w:type="spellEnd"/>
      <w:r w:rsidRPr="006D3E22">
        <w:rPr>
          <w:bCs/>
          <w:color w:val="000000" w:themeColor="text1"/>
          <w:sz w:val="16"/>
          <w:szCs w:val="16"/>
        </w:rPr>
        <w:t>, под управлением Мориса Прево заветной 200-километровой скорости. Становясь «резвее», аэроплан набирал вес, что позволило ему спустя несколько лет брать на борт не десятки, а сотни килограммов бомб, нести мощное вооружение.</w:t>
      </w:r>
    </w:p>
    <w:p w14:paraId="6CD58C12" w14:textId="77777777" w:rsidR="007D45C4" w:rsidRPr="006D3E22" w:rsidRDefault="007D45C4" w:rsidP="006D3E22">
      <w:pPr>
        <w:jc w:val="both"/>
        <w:rPr>
          <w:bCs/>
          <w:color w:val="000000" w:themeColor="text1"/>
          <w:sz w:val="16"/>
          <w:szCs w:val="16"/>
        </w:rPr>
      </w:pPr>
    </w:p>
    <w:p w14:paraId="6F2A9514"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4FA62543" w14:textId="77777777" w:rsidR="002165C2" w:rsidRPr="006D3E22" w:rsidRDefault="002165C2" w:rsidP="006D3E22">
      <w:pPr>
        <w:jc w:val="both"/>
        <w:rPr>
          <w:bCs/>
          <w:color w:val="000000" w:themeColor="text1"/>
          <w:sz w:val="16"/>
          <w:szCs w:val="16"/>
        </w:rPr>
      </w:pPr>
    </w:p>
    <w:p w14:paraId="33F06511" w14:textId="77777777" w:rsidR="002165C2" w:rsidRPr="006D3E22" w:rsidRDefault="002165C2" w:rsidP="006D3E22">
      <w:pPr>
        <w:jc w:val="both"/>
        <w:rPr>
          <w:bCs/>
          <w:color w:val="0070C0"/>
          <w:sz w:val="16"/>
          <w:szCs w:val="16"/>
        </w:rPr>
      </w:pPr>
      <w:bookmarkStart w:id="21" w:name="_Hlk53210908"/>
      <w:r w:rsidRPr="006D3E22">
        <w:rPr>
          <w:bCs/>
          <w:color w:val="0070C0"/>
          <w:sz w:val="16"/>
          <w:szCs w:val="16"/>
          <w:lang w:bidi="ru-RU"/>
        </w:rPr>
        <w:t xml:space="preserve">Осенью 1913 г., получив заказ, </w:t>
      </w:r>
      <w:proofErr w:type="spellStart"/>
      <w:r w:rsidRPr="006D3E22">
        <w:rPr>
          <w:bCs/>
          <w:color w:val="0070C0"/>
          <w:sz w:val="16"/>
          <w:szCs w:val="16"/>
          <w:lang w:bidi="ru-RU"/>
        </w:rPr>
        <w:t>Анатра</w:t>
      </w:r>
      <w:proofErr w:type="spellEnd"/>
      <w:r w:rsidRPr="006D3E22">
        <w:rPr>
          <w:bCs/>
          <w:color w:val="0070C0"/>
          <w:sz w:val="16"/>
          <w:szCs w:val="16"/>
          <w:lang w:bidi="ru-RU"/>
        </w:rPr>
        <w:t xml:space="preserve"> изготавливает первую партию самолетов для армии (по образцу французского «Фармана»). Первая мировая война способ</w:t>
      </w:r>
      <w:r w:rsidRPr="006D3E22">
        <w:rPr>
          <w:bCs/>
          <w:color w:val="0070C0"/>
          <w:sz w:val="16"/>
          <w:szCs w:val="16"/>
          <w:lang w:bidi="ru-RU"/>
        </w:rPr>
        <w:softHyphen/>
        <w:t>ствовала превращению фирмы «</w:t>
      </w:r>
      <w:proofErr w:type="spellStart"/>
      <w:r w:rsidRPr="006D3E22">
        <w:rPr>
          <w:bCs/>
          <w:color w:val="0070C0"/>
          <w:sz w:val="16"/>
          <w:szCs w:val="16"/>
          <w:lang w:bidi="ru-RU"/>
        </w:rPr>
        <w:t>Анатра</w:t>
      </w:r>
      <w:proofErr w:type="spellEnd"/>
      <w:r w:rsidRPr="006D3E22">
        <w:rPr>
          <w:bCs/>
          <w:color w:val="0070C0"/>
          <w:sz w:val="16"/>
          <w:szCs w:val="16"/>
          <w:lang w:bidi="ru-RU"/>
        </w:rPr>
        <w:t>» в мощное (по меркам Российской империи) индустриальное предприятие. В течение 1914—1917 гг. «</w:t>
      </w:r>
      <w:proofErr w:type="spellStart"/>
      <w:r w:rsidRPr="006D3E22">
        <w:rPr>
          <w:bCs/>
          <w:color w:val="0070C0"/>
          <w:sz w:val="16"/>
          <w:szCs w:val="16"/>
          <w:lang w:bidi="ru-RU"/>
        </w:rPr>
        <w:t>Анатра</w:t>
      </w:r>
      <w:proofErr w:type="spellEnd"/>
      <w:r w:rsidRPr="006D3E22">
        <w:rPr>
          <w:bCs/>
          <w:color w:val="0070C0"/>
          <w:sz w:val="16"/>
          <w:szCs w:val="16"/>
          <w:lang w:bidi="ru-RU"/>
        </w:rPr>
        <w:t>» изготовила свыше 1000 самолетов, заняв третье место среди авиационных фирм Российской империи (после московского завода «Дукс» и петроград</w:t>
      </w:r>
      <w:r w:rsidRPr="006D3E22">
        <w:rPr>
          <w:bCs/>
          <w:color w:val="0070C0"/>
          <w:sz w:val="16"/>
          <w:szCs w:val="16"/>
          <w:lang w:bidi="ru-RU"/>
        </w:rPr>
        <w:softHyphen/>
        <w:t>ского предприятия Щетинина). Если в июле 1914 г. на одесском заводе «</w:t>
      </w:r>
      <w:proofErr w:type="spellStart"/>
      <w:r w:rsidRPr="006D3E22">
        <w:rPr>
          <w:bCs/>
          <w:color w:val="0070C0"/>
          <w:sz w:val="16"/>
          <w:szCs w:val="16"/>
          <w:lang w:bidi="ru-RU"/>
        </w:rPr>
        <w:t>Анатра</w:t>
      </w:r>
      <w:proofErr w:type="spellEnd"/>
      <w:r w:rsidRPr="006D3E22">
        <w:rPr>
          <w:bCs/>
          <w:color w:val="0070C0"/>
          <w:sz w:val="16"/>
          <w:szCs w:val="16"/>
          <w:lang w:bidi="ru-RU"/>
        </w:rPr>
        <w:t>» была занято 95 работников, то в декабре 1916 г. — уже 1850. Кроме того, предприниматель строил два новых завода в Симферополе — самоле</w:t>
      </w:r>
      <w:r w:rsidRPr="006D3E22">
        <w:rPr>
          <w:bCs/>
          <w:color w:val="0070C0"/>
          <w:sz w:val="16"/>
          <w:szCs w:val="16"/>
          <w:lang w:bidi="ru-RU"/>
        </w:rPr>
        <w:softHyphen/>
        <w:t>тостроительный и авиамоторный (которые, впрочем, так и не успели начать полномасштабный выпуск продукции) (23180).</w:t>
      </w:r>
    </w:p>
    <w:p w14:paraId="2861FBF8" w14:textId="77777777" w:rsidR="002165C2" w:rsidRPr="006D3E22" w:rsidRDefault="002165C2" w:rsidP="006D3E22">
      <w:pPr>
        <w:shd w:val="clear" w:color="auto" w:fill="FFFFFF"/>
        <w:jc w:val="both"/>
        <w:rPr>
          <w:bCs/>
          <w:color w:val="0070C0"/>
          <w:sz w:val="16"/>
          <w:szCs w:val="16"/>
        </w:rPr>
      </w:pPr>
    </w:p>
    <w:bookmarkEnd w:id="21"/>
    <w:p w14:paraId="520C14D0"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Осенью 1913 года </w:t>
      </w:r>
      <w:proofErr w:type="spellStart"/>
      <w:r w:rsidRPr="006D3E22">
        <w:rPr>
          <w:b w:val="0"/>
          <w:bCs/>
          <w:color w:val="000000" w:themeColor="text1"/>
          <w:sz w:val="16"/>
          <w:szCs w:val="16"/>
        </w:rPr>
        <w:t>Габер</w:t>
      </w:r>
      <w:proofErr w:type="spellEnd"/>
      <w:r w:rsidRPr="006D3E22">
        <w:rPr>
          <w:b w:val="0"/>
          <w:bCs/>
          <w:color w:val="000000" w:themeColor="text1"/>
          <w:sz w:val="16"/>
          <w:szCs w:val="16"/>
        </w:rPr>
        <w:t xml:space="preserve"> сдал Всероссийскому аэроклубу два новых «Фармана», допускавшие замену колес поплавками с превращением их в гидропланы. В феврале 1913 г. на Ходынке на заводских «Фармане» и «</w:t>
      </w:r>
      <w:proofErr w:type="spellStart"/>
      <w:r w:rsidRPr="006D3E22">
        <w:rPr>
          <w:b w:val="0"/>
          <w:bCs/>
          <w:color w:val="000000" w:themeColor="text1"/>
          <w:sz w:val="16"/>
          <w:szCs w:val="16"/>
        </w:rPr>
        <w:t>Ньюпоре</w:t>
      </w:r>
      <w:proofErr w:type="spellEnd"/>
      <w:r w:rsidRPr="006D3E22">
        <w:rPr>
          <w:b w:val="0"/>
          <w:bCs/>
          <w:color w:val="000000" w:themeColor="text1"/>
          <w:sz w:val="16"/>
          <w:szCs w:val="16"/>
        </w:rPr>
        <w:t>» успешно испытали авиационные лыжи конструкции Лобанова. Спустя короткое время все самолеты в России зимой стали летать на лыжах. Начатый на «Дуксе» их серийный выпуск в ходе войны перенесли на «агротехнический» (деревообделочный) завод по производству винтов и лыж (15464).</w:t>
      </w:r>
    </w:p>
    <w:p w14:paraId="3487407C" w14:textId="77777777" w:rsidR="002165C2" w:rsidRPr="006D3E22" w:rsidRDefault="002165C2" w:rsidP="006D3E22">
      <w:pPr>
        <w:pStyle w:val="2"/>
        <w:spacing w:before="0" w:after="0"/>
        <w:jc w:val="both"/>
        <w:rPr>
          <w:b w:val="0"/>
          <w:bCs/>
          <w:color w:val="000000" w:themeColor="text1"/>
          <w:sz w:val="16"/>
          <w:szCs w:val="16"/>
        </w:rPr>
      </w:pPr>
    </w:p>
    <w:p w14:paraId="43C1B57B" w14:textId="77777777" w:rsidR="002165C2" w:rsidRPr="006D3E22" w:rsidRDefault="002165C2" w:rsidP="006D3E22">
      <w:pPr>
        <w:pStyle w:val="aff0"/>
        <w:shd w:val="clear" w:color="auto" w:fill="FFFFFF"/>
        <w:spacing w:before="0" w:beforeAutospacing="0" w:after="0" w:afterAutospacing="0"/>
        <w:jc w:val="both"/>
        <w:rPr>
          <w:bCs/>
          <w:color w:val="0070C0"/>
          <w:sz w:val="16"/>
          <w:szCs w:val="16"/>
        </w:rPr>
      </w:pPr>
      <w:r w:rsidRPr="006D3E22">
        <w:rPr>
          <w:bCs/>
          <w:color w:val="0070C0"/>
          <w:sz w:val="16"/>
          <w:szCs w:val="16"/>
        </w:rPr>
        <w:t xml:space="preserve">Осенью 1913 года шеф-пилот </w:t>
      </w:r>
      <w:proofErr w:type="spellStart"/>
      <w:r w:rsidRPr="006D3E22">
        <w:rPr>
          <w:bCs/>
          <w:color w:val="0070C0"/>
          <w:sz w:val="16"/>
          <w:szCs w:val="16"/>
        </w:rPr>
        <w:t>Габер-Влынский</w:t>
      </w:r>
      <w:proofErr w:type="spellEnd"/>
      <w:r w:rsidRPr="006D3E22">
        <w:rPr>
          <w:bCs/>
          <w:color w:val="0070C0"/>
          <w:sz w:val="16"/>
          <w:szCs w:val="16"/>
        </w:rPr>
        <w:t xml:space="preserve"> передал Всероссийскому аэроклубу два «Фармана», которые можно было легко переставить на поплавки, превратив машины в гидропланы (19826).</w:t>
      </w:r>
    </w:p>
    <w:p w14:paraId="795C00C1" w14:textId="77777777" w:rsidR="002165C2" w:rsidRPr="006D3E22" w:rsidRDefault="002165C2" w:rsidP="006D3E22">
      <w:pPr>
        <w:pStyle w:val="aff0"/>
        <w:shd w:val="clear" w:color="auto" w:fill="FFFFFF"/>
        <w:spacing w:before="0" w:beforeAutospacing="0" w:after="0" w:afterAutospacing="0"/>
        <w:jc w:val="both"/>
        <w:rPr>
          <w:bCs/>
          <w:color w:val="0070C0"/>
          <w:sz w:val="16"/>
          <w:szCs w:val="16"/>
        </w:rPr>
      </w:pPr>
    </w:p>
    <w:p w14:paraId="5995DA7B"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Осенью 1913 года на закрытие конкурса военных аэропланов из Франции приехал пилот </w:t>
      </w:r>
      <w:proofErr w:type="spellStart"/>
      <w:r w:rsidRPr="006D3E22">
        <w:rPr>
          <w:b w:val="0"/>
          <w:bCs/>
          <w:color w:val="000000" w:themeColor="text1"/>
          <w:sz w:val="16"/>
          <w:szCs w:val="16"/>
        </w:rPr>
        <w:t>Одемар</w:t>
      </w:r>
      <w:proofErr w:type="spellEnd"/>
      <w:r w:rsidRPr="006D3E22">
        <w:rPr>
          <w:b w:val="0"/>
          <w:bCs/>
          <w:color w:val="000000" w:themeColor="text1"/>
          <w:sz w:val="16"/>
          <w:szCs w:val="16"/>
        </w:rPr>
        <w:t xml:space="preserve"> с «Мораном-</w:t>
      </w:r>
      <w:proofErr w:type="spellStart"/>
      <w:r w:rsidRPr="006D3E22">
        <w:rPr>
          <w:b w:val="0"/>
          <w:bCs/>
          <w:color w:val="000000" w:themeColor="text1"/>
          <w:sz w:val="16"/>
          <w:szCs w:val="16"/>
        </w:rPr>
        <w:t>Сольнье</w:t>
      </w:r>
      <w:proofErr w:type="spellEnd"/>
      <w:r w:rsidRPr="006D3E22">
        <w:rPr>
          <w:b w:val="0"/>
          <w:bCs/>
          <w:color w:val="000000" w:themeColor="text1"/>
          <w:sz w:val="16"/>
          <w:szCs w:val="16"/>
        </w:rPr>
        <w:t xml:space="preserve">». Он успел выполнить часть программы конкурса и, в итоге, занял 4-е место. «Француз </w:t>
      </w:r>
      <w:proofErr w:type="spellStart"/>
      <w:r w:rsidRPr="006D3E22">
        <w:rPr>
          <w:b w:val="0"/>
          <w:bCs/>
          <w:color w:val="000000" w:themeColor="text1"/>
          <w:sz w:val="16"/>
          <w:szCs w:val="16"/>
        </w:rPr>
        <w:t>Одемар</w:t>
      </w:r>
      <w:proofErr w:type="spellEnd"/>
      <w:r w:rsidRPr="006D3E22">
        <w:rPr>
          <w:b w:val="0"/>
          <w:bCs/>
          <w:color w:val="000000" w:themeColor="text1"/>
          <w:sz w:val="16"/>
          <w:szCs w:val="16"/>
        </w:rPr>
        <w:t xml:space="preserve"> совершил два полета на большой высоте, закончив их блестящими крутыми спусками по спирали. </w:t>
      </w:r>
      <w:proofErr w:type="spellStart"/>
      <w:r w:rsidRPr="006D3E22">
        <w:rPr>
          <w:b w:val="0"/>
          <w:bCs/>
          <w:color w:val="000000" w:themeColor="text1"/>
          <w:sz w:val="16"/>
          <w:szCs w:val="16"/>
        </w:rPr>
        <w:t>Габер-Влынскнй</w:t>
      </w:r>
      <w:proofErr w:type="spellEnd"/>
      <w:r w:rsidRPr="006D3E22">
        <w:rPr>
          <w:b w:val="0"/>
          <w:bCs/>
          <w:color w:val="000000" w:themeColor="text1"/>
          <w:sz w:val="16"/>
          <w:szCs w:val="16"/>
        </w:rPr>
        <w:t>, не желая отставать от француза, одолжил казенный «Фарман-XVI» и произвел на нем поразительный по смелости и красоте спуск спиралью с остановленным мотором, ставя аппарат чуть не вертикально.» (15464).</w:t>
      </w:r>
    </w:p>
    <w:p w14:paraId="64EB8FF3" w14:textId="77777777" w:rsidR="002165C2" w:rsidRPr="006D3E22" w:rsidRDefault="002165C2" w:rsidP="006D3E22">
      <w:pPr>
        <w:pStyle w:val="2"/>
        <w:spacing w:before="0" w:after="0"/>
        <w:jc w:val="both"/>
        <w:rPr>
          <w:b w:val="0"/>
          <w:bCs/>
          <w:color w:val="000000" w:themeColor="text1"/>
          <w:sz w:val="16"/>
          <w:szCs w:val="16"/>
        </w:rPr>
      </w:pPr>
    </w:p>
    <w:p w14:paraId="4A456812" w14:textId="77777777" w:rsidR="00832537" w:rsidRPr="006D3E22" w:rsidRDefault="00832537" w:rsidP="006D3E22">
      <w:pPr>
        <w:jc w:val="both"/>
        <w:rPr>
          <w:bCs/>
          <w:color w:val="0070C0"/>
          <w:sz w:val="16"/>
          <w:szCs w:val="16"/>
        </w:rPr>
      </w:pPr>
      <w:r w:rsidRPr="006D3E22">
        <w:rPr>
          <w:bCs/>
          <w:color w:val="0070C0"/>
          <w:sz w:val="16"/>
          <w:szCs w:val="16"/>
          <w:lang w:bidi="ru-RU"/>
        </w:rPr>
        <w:lastRenderedPageBreak/>
        <w:t>Осенью 1913 года на ПРТВ развернулись работы по созданию само</w:t>
      </w:r>
      <w:r w:rsidRPr="006D3E22">
        <w:rPr>
          <w:bCs/>
          <w:color w:val="0070C0"/>
          <w:sz w:val="16"/>
          <w:szCs w:val="16"/>
          <w:lang w:bidi="ru-RU"/>
        </w:rPr>
        <w:softHyphen/>
        <w:t>стоятельного аппарата, подобного «</w:t>
      </w:r>
      <w:proofErr w:type="spellStart"/>
      <w:r w:rsidRPr="006D3E22">
        <w:rPr>
          <w:bCs/>
          <w:color w:val="0070C0"/>
          <w:sz w:val="16"/>
          <w:szCs w:val="16"/>
          <w:lang w:bidi="ru-RU"/>
        </w:rPr>
        <w:t>Доннэ-Левек</w:t>
      </w:r>
      <w:proofErr w:type="spellEnd"/>
      <w:r w:rsidRPr="006D3E22">
        <w:rPr>
          <w:bCs/>
          <w:color w:val="0070C0"/>
          <w:sz w:val="16"/>
          <w:szCs w:val="16"/>
          <w:lang w:bidi="ru-RU"/>
        </w:rPr>
        <w:t>». Григо</w:t>
      </w:r>
      <w:r w:rsidRPr="006D3E22">
        <w:rPr>
          <w:bCs/>
          <w:color w:val="0070C0"/>
          <w:sz w:val="16"/>
          <w:szCs w:val="16"/>
          <w:lang w:bidi="ru-RU"/>
        </w:rPr>
        <w:softHyphen/>
        <w:t>рович, осуществлявший это начинание, внес определенные изменения в конструк</w:t>
      </w:r>
      <w:r w:rsidRPr="006D3E22">
        <w:rPr>
          <w:bCs/>
          <w:color w:val="0070C0"/>
          <w:sz w:val="16"/>
          <w:szCs w:val="16"/>
          <w:lang w:bidi="ru-RU"/>
        </w:rPr>
        <w:softHyphen/>
        <w:t>цию, изменив обводы лодки, профиль и форму крыльев. Кроме этого, значительно</w:t>
      </w:r>
      <w:r w:rsidRPr="006D3E22">
        <w:rPr>
          <w:bCs/>
          <w:color w:val="0070C0"/>
          <w:sz w:val="16"/>
          <w:szCs w:val="16"/>
          <w:lang w:bidi="ru-RU"/>
        </w:rPr>
        <w:softHyphen/>
        <w:t>му пересмотру пришлось подвергнуть пе</w:t>
      </w:r>
      <w:r w:rsidRPr="006D3E22">
        <w:rPr>
          <w:bCs/>
          <w:color w:val="0070C0"/>
          <w:sz w:val="16"/>
          <w:szCs w:val="16"/>
          <w:lang w:bidi="ru-RU"/>
        </w:rPr>
        <w:softHyphen/>
        <w:t>речень используемых пород дерева — ис</w:t>
      </w:r>
      <w:r w:rsidRPr="006D3E22">
        <w:rPr>
          <w:bCs/>
          <w:color w:val="0070C0"/>
          <w:sz w:val="16"/>
          <w:szCs w:val="16"/>
          <w:lang w:bidi="ru-RU"/>
        </w:rPr>
        <w:softHyphen/>
        <w:t>ходя из их наличия в России. Как и фран</w:t>
      </w:r>
      <w:r w:rsidRPr="006D3E22">
        <w:rPr>
          <w:bCs/>
          <w:color w:val="0070C0"/>
          <w:sz w:val="16"/>
          <w:szCs w:val="16"/>
          <w:lang w:bidi="ru-RU"/>
        </w:rPr>
        <w:softHyphen/>
        <w:t>цузский прототип, лодка Григоровича имела плоское днище, значительное пре</w:t>
      </w:r>
      <w:r w:rsidRPr="006D3E22">
        <w:rPr>
          <w:bCs/>
          <w:color w:val="0070C0"/>
          <w:sz w:val="16"/>
          <w:szCs w:val="16"/>
          <w:lang w:bidi="ru-RU"/>
        </w:rPr>
        <w:softHyphen/>
        <w:t>вышение размаха верхнего крыла над ниж</w:t>
      </w:r>
      <w:r w:rsidRPr="006D3E22">
        <w:rPr>
          <w:bCs/>
          <w:color w:val="0070C0"/>
          <w:sz w:val="16"/>
          <w:szCs w:val="16"/>
          <w:lang w:bidi="ru-RU"/>
        </w:rPr>
        <w:softHyphen/>
        <w:t>ним крылом, оснащена двигателем «Гном» 80 л.с. с толкающим воздушным винтом. Изготовление самолета закончилось в де</w:t>
      </w:r>
      <w:r w:rsidRPr="006D3E22">
        <w:rPr>
          <w:bCs/>
          <w:color w:val="0070C0"/>
          <w:sz w:val="16"/>
          <w:szCs w:val="16"/>
          <w:lang w:bidi="ru-RU"/>
        </w:rPr>
        <w:softHyphen/>
        <w:t>кабре 1913 г., а его полетные испытания состоялись в июне 1914 г. Согласно акту при</w:t>
      </w:r>
      <w:r w:rsidRPr="006D3E22">
        <w:rPr>
          <w:bCs/>
          <w:color w:val="0070C0"/>
          <w:sz w:val="16"/>
          <w:szCs w:val="16"/>
          <w:lang w:bidi="ru-RU"/>
        </w:rPr>
        <w:softHyphen/>
        <w:t>емки машину зачислили на службу под обозначением Щ-1. Летные качества этой первой летающей лодки, по мнению пило</w:t>
      </w:r>
      <w:r w:rsidRPr="006D3E22">
        <w:rPr>
          <w:bCs/>
          <w:color w:val="0070C0"/>
          <w:sz w:val="16"/>
          <w:szCs w:val="16"/>
          <w:lang w:bidi="ru-RU"/>
        </w:rPr>
        <w:softHyphen/>
        <w:t>тов, были далеки от совершенства, и ее использование предполагалось в качестве учебного аппарата. Впрочем, эксплуатация Щ-1 оказалась недолгой. 2 декабря 1914 г. самолет был полностью разбит при выпол</w:t>
      </w:r>
      <w:r w:rsidRPr="006D3E22">
        <w:rPr>
          <w:bCs/>
          <w:color w:val="0070C0"/>
          <w:sz w:val="16"/>
          <w:szCs w:val="16"/>
          <w:lang w:bidi="ru-RU"/>
        </w:rPr>
        <w:softHyphen/>
        <w:t>нении учебного полета (23374).</w:t>
      </w:r>
    </w:p>
    <w:p w14:paraId="63B64AB6" w14:textId="77777777" w:rsidR="00832537" w:rsidRPr="006D3E22" w:rsidRDefault="00832537" w:rsidP="006D3E22">
      <w:pPr>
        <w:jc w:val="both"/>
        <w:rPr>
          <w:bCs/>
          <w:color w:val="0070C0"/>
          <w:sz w:val="16"/>
          <w:szCs w:val="16"/>
          <w:lang w:bidi="ru-RU"/>
        </w:rPr>
      </w:pPr>
    </w:p>
    <w:p w14:paraId="3BFE535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Осенью 1913 г. москвич инженер-механик </w:t>
      </w:r>
      <w:proofErr w:type="spellStart"/>
      <w:r w:rsidRPr="006D3E22">
        <w:rPr>
          <w:b w:val="0"/>
          <w:bCs/>
          <w:color w:val="000000" w:themeColor="text1"/>
          <w:sz w:val="16"/>
          <w:szCs w:val="16"/>
        </w:rPr>
        <w:t>В.Б.Румбович</w:t>
      </w:r>
      <w:proofErr w:type="spellEnd"/>
      <w:r w:rsidRPr="006D3E22">
        <w:rPr>
          <w:b w:val="0"/>
          <w:bCs/>
          <w:color w:val="000000" w:themeColor="text1"/>
          <w:sz w:val="16"/>
          <w:szCs w:val="16"/>
        </w:rPr>
        <w:t xml:space="preserve"> предложил Обществу Леденцова за 200 руб. построить и испытать «Прибор для записи движений рычагов управления на аэроплане» (прототип современного бортового самописца — «черного ящика»). Он писал, что «целью прибора является возможно точная запись всех, как обдуманных, так и непроизвольных движений, совершенных летчиком, при помощи рычагов управления...» и совершенно точно предсказал необходимость применения подобных приборов для исследования характеристик устойчивости и управляемости: «На авиационных заводах, в комиссиях по сдаче аэропланов, на конкурсах летательных аппаратов — сравнительное исследование диаграмм, полученных на аппаратах различных систем может дать интересные данные относительно устойчивости и главным образом управления различных типов... [и] дадут указания относительно степени их регулировки», а также для расследования причин катастроф. Как раз в те дни перелет Киев—Москва закончился катастрофой, и изобретатель отметил, что «если бы </w:t>
      </w:r>
      <w:proofErr w:type="spellStart"/>
      <w:r w:rsidRPr="006D3E22">
        <w:rPr>
          <w:b w:val="0"/>
          <w:bCs/>
          <w:color w:val="000000" w:themeColor="text1"/>
          <w:sz w:val="16"/>
          <w:szCs w:val="16"/>
        </w:rPr>
        <w:t>Ньюпор</w:t>
      </w:r>
      <w:proofErr w:type="spellEnd"/>
      <w:r w:rsidRPr="006D3E22">
        <w:rPr>
          <w:b w:val="0"/>
          <w:bCs/>
          <w:color w:val="000000" w:themeColor="text1"/>
          <w:sz w:val="16"/>
          <w:szCs w:val="16"/>
        </w:rPr>
        <w:t xml:space="preserve"> поручика </w:t>
      </w:r>
      <w:proofErr w:type="spellStart"/>
      <w:r w:rsidRPr="006D3E22">
        <w:rPr>
          <w:b w:val="0"/>
          <w:bCs/>
          <w:color w:val="000000" w:themeColor="text1"/>
          <w:sz w:val="16"/>
          <w:szCs w:val="16"/>
        </w:rPr>
        <w:t>Клещинского</w:t>
      </w:r>
      <w:proofErr w:type="spellEnd"/>
      <w:r w:rsidRPr="006D3E22">
        <w:rPr>
          <w:b w:val="0"/>
          <w:bCs/>
          <w:color w:val="000000" w:themeColor="text1"/>
          <w:sz w:val="16"/>
          <w:szCs w:val="16"/>
        </w:rPr>
        <w:t xml:space="preserve"> был снабжен предполагаемым прибором, то все выводы следственной комиссии, в общих своих чертах весьма правдоподобные, могли бы быть установлены с полной несомненностью».</w:t>
      </w:r>
    </w:p>
    <w:p w14:paraId="26D0FAD1"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отзыве от 17 октября экспертная комиссия отметила, что «аппарат изобретателя очень прост и легко выполним, применение его по записи движений рычагов управления желательно, с соображениями изобретателя о пользе применения аппарата... нельзя не согласиться.» Жуковский и </w:t>
      </w:r>
      <w:proofErr w:type="spellStart"/>
      <w:r w:rsidRPr="006D3E22">
        <w:rPr>
          <w:b w:val="0"/>
          <w:bCs/>
          <w:color w:val="000000" w:themeColor="text1"/>
          <w:sz w:val="16"/>
          <w:szCs w:val="16"/>
        </w:rPr>
        <w:t>Бубекин</w:t>
      </w:r>
      <w:proofErr w:type="spellEnd"/>
      <w:r w:rsidRPr="006D3E22">
        <w:rPr>
          <w:b w:val="0"/>
          <w:bCs/>
          <w:color w:val="000000" w:themeColor="text1"/>
          <w:sz w:val="16"/>
          <w:szCs w:val="16"/>
        </w:rPr>
        <w:t xml:space="preserve"> нашли «желательным удовлетворить просьбу изобретателя... Испытания могли бы быть произведены на аэродроме И.М.О.В. под контролем экспертной комиссии». Однако сведений о постройке и испытаниях этого прибора обнаружить не удалось (15464).</w:t>
      </w:r>
    </w:p>
    <w:p w14:paraId="3A32EA36" w14:textId="77777777" w:rsidR="002165C2" w:rsidRPr="006D3E22" w:rsidRDefault="002165C2" w:rsidP="006D3E22">
      <w:pPr>
        <w:pStyle w:val="2"/>
        <w:spacing w:before="0" w:after="0"/>
        <w:jc w:val="both"/>
        <w:rPr>
          <w:b w:val="0"/>
          <w:bCs/>
          <w:color w:val="000000" w:themeColor="text1"/>
          <w:sz w:val="16"/>
          <w:szCs w:val="16"/>
        </w:rPr>
      </w:pPr>
    </w:p>
    <w:p w14:paraId="4E4FDBA1"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Осенью 1913 на Ходынке на аэродроме МОВ проходили испытания орнитоптера </w:t>
      </w:r>
      <w:proofErr w:type="spellStart"/>
      <w:r w:rsidRPr="006D3E22">
        <w:rPr>
          <w:b w:val="0"/>
          <w:bCs/>
          <w:color w:val="000000" w:themeColor="text1"/>
          <w:sz w:val="16"/>
          <w:szCs w:val="16"/>
        </w:rPr>
        <w:t>М.Т.Смурова</w:t>
      </w:r>
      <w:proofErr w:type="spellEnd"/>
      <w:r w:rsidRPr="006D3E22">
        <w:rPr>
          <w:b w:val="0"/>
          <w:bCs/>
          <w:color w:val="000000" w:themeColor="text1"/>
          <w:sz w:val="16"/>
          <w:szCs w:val="16"/>
        </w:rPr>
        <w:t>, начавшихся осенью 1913 г. (15464).</w:t>
      </w:r>
    </w:p>
    <w:p w14:paraId="68A98A4D" w14:textId="77777777" w:rsidR="002165C2" w:rsidRPr="006D3E22" w:rsidRDefault="002165C2" w:rsidP="006D3E22">
      <w:pPr>
        <w:pStyle w:val="2"/>
        <w:spacing w:before="0" w:after="0"/>
        <w:jc w:val="both"/>
        <w:rPr>
          <w:b w:val="0"/>
          <w:bCs/>
          <w:color w:val="000000" w:themeColor="text1"/>
          <w:sz w:val="16"/>
          <w:szCs w:val="16"/>
        </w:rPr>
      </w:pPr>
    </w:p>
    <w:p w14:paraId="4B2B8B8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осени 1913 стали строить Муромец (1137,255)</w:t>
      </w:r>
    </w:p>
    <w:p w14:paraId="6093C467" w14:textId="77777777" w:rsidR="002165C2" w:rsidRPr="006D3E22" w:rsidRDefault="002165C2" w:rsidP="006D3E22">
      <w:pPr>
        <w:jc w:val="both"/>
        <w:rPr>
          <w:bCs/>
          <w:color w:val="000000" w:themeColor="text1"/>
          <w:sz w:val="16"/>
          <w:szCs w:val="16"/>
        </w:rPr>
      </w:pPr>
    </w:p>
    <w:p w14:paraId="1FE29CE1" w14:textId="391F8B9B" w:rsidR="002165C2" w:rsidRPr="006D3E22" w:rsidRDefault="004E46F0" w:rsidP="006D3E22">
      <w:pPr>
        <w:shd w:val="clear" w:color="auto" w:fill="FFFFFF"/>
        <w:jc w:val="both"/>
        <w:rPr>
          <w:bCs/>
          <w:color w:val="000000" w:themeColor="text1"/>
          <w:sz w:val="16"/>
          <w:szCs w:val="16"/>
        </w:rPr>
      </w:pPr>
      <w:r w:rsidRPr="006D3E22">
        <w:rPr>
          <w:bCs/>
          <w:color w:val="000000" w:themeColor="text1"/>
          <w:sz w:val="16"/>
          <w:szCs w:val="16"/>
        </w:rPr>
        <w:t>С осени 1913 г. п</w:t>
      </w:r>
      <w:r w:rsidR="002165C2" w:rsidRPr="006D3E22">
        <w:rPr>
          <w:bCs/>
          <w:color w:val="000000" w:themeColor="text1"/>
          <w:sz w:val="16"/>
          <w:szCs w:val="16"/>
        </w:rPr>
        <w:t>осле отказа в отношении "Русского витязя" Б.П. Ду</w:t>
      </w:r>
      <w:r w:rsidR="002165C2" w:rsidRPr="006D3E22">
        <w:rPr>
          <w:bCs/>
          <w:color w:val="000000" w:themeColor="text1"/>
          <w:sz w:val="16"/>
          <w:szCs w:val="16"/>
        </w:rPr>
        <w:softHyphen/>
        <w:t>доров вырвал у фирмы обещание проектировать второй прототип с расчетом на его возмож</w:t>
      </w:r>
      <w:r w:rsidR="002165C2" w:rsidRPr="006D3E22">
        <w:rPr>
          <w:bCs/>
          <w:color w:val="000000" w:themeColor="text1"/>
          <w:sz w:val="16"/>
          <w:szCs w:val="16"/>
        </w:rPr>
        <w:softHyphen/>
        <w:t>ное морское применение. Необходимые вычисления и чертежи для замены колес поплавка</w:t>
      </w:r>
      <w:r w:rsidR="002165C2" w:rsidRPr="006D3E22">
        <w:rPr>
          <w:bCs/>
          <w:color w:val="000000" w:themeColor="text1"/>
          <w:sz w:val="16"/>
          <w:szCs w:val="16"/>
        </w:rPr>
        <w:softHyphen/>
        <w:t>ми были, по всей видимости, выполнены И.И. Сикорским еще до первого испытательного полета "Ильи Муромца", и сами поплавки были построены на заводе и дожидались своего часа. Таким образом, вопрос оказался предрешенным еще с осени 1913 г., но благодаря зимним погодам Р-БВЗ имел возможность немного поэкспериментировать с аппаратом (2843).</w:t>
      </w:r>
    </w:p>
    <w:p w14:paraId="53A92812" w14:textId="77777777" w:rsidR="002165C2" w:rsidRPr="006D3E22" w:rsidRDefault="002165C2" w:rsidP="006D3E22">
      <w:pPr>
        <w:shd w:val="clear" w:color="auto" w:fill="FFFFFF"/>
        <w:jc w:val="both"/>
        <w:rPr>
          <w:bCs/>
          <w:color w:val="000000" w:themeColor="text1"/>
          <w:sz w:val="16"/>
          <w:szCs w:val="16"/>
        </w:rPr>
      </w:pPr>
    </w:p>
    <w:p w14:paraId="1B732D8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Осенью 1913 г. Б. Г. Луцкой приехал в Петербург и предложил русскому военному и морскому ведомствам свои изобретения, в том числе лодку “Царица” и новый мощный судовой двигатель. 31 октября он сделал доклад о своих работах в Русском техническом обществе, затем начал переговоры с промышленниками об организации в Петербурге завода по производству двигателей. Переговоры шли долго. Летом 1914 г. Б. Г. Луцкой возвратился в Германию, где в июле того же года был арестован. При аресте он оказал сопротивление, отстреливался в своей квартире и был взят с оружием в руках. Через неделю началась мировая война и немцы постарались не выпустить его в Россию. Во время войны они пытались заставить его работать на немецких заводах, но Луцкой ни на какие предложения не пошел. Его продержали в тюрьме Шпандау всю войну и освободили только после поражения Германии (92).</w:t>
      </w:r>
    </w:p>
    <w:p w14:paraId="2CA77375" w14:textId="77777777" w:rsidR="002165C2" w:rsidRPr="006D3E22" w:rsidRDefault="002165C2" w:rsidP="006D3E22">
      <w:pPr>
        <w:shd w:val="clear" w:color="auto" w:fill="FFFFFF"/>
        <w:jc w:val="both"/>
        <w:rPr>
          <w:bCs/>
          <w:color w:val="000000" w:themeColor="text1"/>
          <w:sz w:val="16"/>
          <w:szCs w:val="16"/>
        </w:rPr>
      </w:pPr>
    </w:p>
    <w:p w14:paraId="2F05254C" w14:textId="7985FE48" w:rsidR="002165C2" w:rsidRPr="006D3E22" w:rsidRDefault="00202527"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О</w:t>
      </w:r>
      <w:r w:rsidR="002165C2" w:rsidRPr="006D3E22">
        <w:rPr>
          <w:bCs/>
          <w:i w:val="0"/>
          <w:color w:val="000000" w:themeColor="text1"/>
          <w:spacing w:val="0"/>
          <w:kern w:val="0"/>
          <w:position w:val="0"/>
          <w:sz w:val="16"/>
          <w:szCs w:val="16"/>
        </w:rPr>
        <w:t>сенью 1913-го</w:t>
      </w:r>
      <w:r w:rsidRPr="006D3E22">
        <w:rPr>
          <w:bCs/>
          <w:i w:val="0"/>
          <w:color w:val="000000" w:themeColor="text1"/>
          <w:spacing w:val="0"/>
          <w:kern w:val="0"/>
          <w:position w:val="0"/>
          <w:sz w:val="16"/>
          <w:szCs w:val="16"/>
        </w:rPr>
        <w:t xml:space="preserve"> в статье </w:t>
      </w:r>
      <w:proofErr w:type="spellStart"/>
      <w:r w:rsidRPr="006D3E22">
        <w:rPr>
          <w:bCs/>
          <w:i w:val="0"/>
          <w:color w:val="000000" w:themeColor="text1"/>
          <w:spacing w:val="0"/>
          <w:kern w:val="0"/>
          <w:position w:val="0"/>
          <w:sz w:val="16"/>
          <w:szCs w:val="16"/>
        </w:rPr>
        <w:t>Б.Воробьева</w:t>
      </w:r>
      <w:proofErr w:type="spellEnd"/>
      <w:r w:rsidRPr="006D3E22">
        <w:rPr>
          <w:bCs/>
          <w:i w:val="0"/>
          <w:color w:val="000000" w:themeColor="text1"/>
          <w:spacing w:val="0"/>
          <w:kern w:val="0"/>
          <w:position w:val="0"/>
          <w:sz w:val="16"/>
          <w:szCs w:val="16"/>
        </w:rPr>
        <w:t xml:space="preserve">, написанной, вероятно, со слов самого изобретателя </w:t>
      </w:r>
      <w:proofErr w:type="spellStart"/>
      <w:r w:rsidRPr="006D3E22">
        <w:rPr>
          <w:bCs/>
          <w:i w:val="0"/>
          <w:color w:val="000000" w:themeColor="text1"/>
          <w:spacing w:val="0"/>
          <w:kern w:val="0"/>
          <w:position w:val="0"/>
          <w:sz w:val="16"/>
          <w:szCs w:val="16"/>
        </w:rPr>
        <w:t>Б.Г.Луцкого</w:t>
      </w:r>
      <w:proofErr w:type="spellEnd"/>
      <w:r w:rsidRPr="006D3E22">
        <w:rPr>
          <w:bCs/>
          <w:i w:val="0"/>
          <w:color w:val="000000" w:themeColor="text1"/>
          <w:spacing w:val="0"/>
          <w:kern w:val="0"/>
          <w:position w:val="0"/>
          <w:sz w:val="16"/>
          <w:szCs w:val="16"/>
        </w:rPr>
        <w:t xml:space="preserve"> во время его приезда на родину, говорилось, что в 1907-м Луцкой по заказу русского правительства разработал для миноносца «Видный» самый мощный по тем временам двигатель внутреннего сгорания, который развивал 6000 л.с. при 400 об/мин и имел 12 цилиндров, а также знаменитую гоночную моторную лодку «Царица» с двигателем мощностью 500 л.с. и работах в области авиации. </w:t>
      </w:r>
      <w:r w:rsidR="002165C2" w:rsidRPr="006D3E22">
        <w:rPr>
          <w:bCs/>
          <w:i w:val="0"/>
          <w:color w:val="000000" w:themeColor="text1"/>
          <w:spacing w:val="0"/>
          <w:kern w:val="0"/>
          <w:position w:val="0"/>
          <w:sz w:val="16"/>
          <w:szCs w:val="16"/>
        </w:rPr>
        <w:t xml:space="preserve">Эта же статья легла в основу описания авиаконструкторской деятельности Луцкого в книге </w:t>
      </w:r>
      <w:proofErr w:type="spellStart"/>
      <w:r w:rsidR="002165C2" w:rsidRPr="006D3E22">
        <w:rPr>
          <w:bCs/>
          <w:i w:val="0"/>
          <w:color w:val="000000" w:themeColor="text1"/>
          <w:spacing w:val="0"/>
          <w:kern w:val="0"/>
          <w:position w:val="0"/>
          <w:sz w:val="16"/>
          <w:szCs w:val="16"/>
        </w:rPr>
        <w:t>В.Б.Шаврова</w:t>
      </w:r>
      <w:proofErr w:type="spellEnd"/>
      <w:r w:rsidR="002165C2" w:rsidRPr="006D3E22">
        <w:rPr>
          <w:bCs/>
          <w:i w:val="0"/>
          <w:color w:val="000000" w:themeColor="text1"/>
          <w:spacing w:val="0"/>
          <w:kern w:val="0"/>
          <w:position w:val="0"/>
          <w:sz w:val="16"/>
          <w:szCs w:val="16"/>
        </w:rPr>
        <w:t xml:space="preserve"> «История конструкций самолетов в СССР до 1938 г.». Между тем в немецких авиационных публикациях начала XX века содержатся сведения, весьма отличные от опубликованных в России и СССР. Луцкой занялся конструированием самолетов в 1909-м. Уже первый его аппарат, построенный в мастерских фирмы Даймлер, отличался оригинальностью конструкции. Это был моноплан, несколько напоминавший самолет «Антуанетт», но имел необычно большие для того времени размеры (размах крыла - 18 м, площадь - 50 м2), вес (вместе с пилотом) составлял 950 кг - вдвое тяжелее, чем другие монопланы. Чтобы поднять такой тяжелый самолет в воздух (по данным журнала «Воздухоплаватель», аппарат был рассчитан на полет с пятью пассажирами), Луцкой установил на нем не один, как обычно, а два четырехцилиндровых двигателя Даймлер D4F мощностью по 55 л.с. Они располагались в фюзеляже и приводили в движение три пропеллера - один в носовой части фюзеляжа и два по бокам, в вырезах в передней кромке крыла. Моноплан имел ферменный фюзеляж и подкрепленное расчалками крыло прямоугольных очертаний. В литературе по истории авиации имеется две фотографии с подписью «первый самолет Луцкого», однако показанные на них машины так отличаются друг от друга, что сказать точно, где действительно изображен описываемый, невозможно. Информация о дате испытаний первой машины Луцкого также весьма противоречива. В немецком справочнике </w:t>
      </w:r>
      <w:proofErr w:type="spellStart"/>
      <w:r w:rsidR="002165C2" w:rsidRPr="006D3E22">
        <w:rPr>
          <w:bCs/>
          <w:i w:val="0"/>
          <w:color w:val="000000" w:themeColor="text1"/>
          <w:spacing w:val="0"/>
          <w:kern w:val="0"/>
          <w:position w:val="0"/>
          <w:sz w:val="16"/>
          <w:szCs w:val="16"/>
        </w:rPr>
        <w:t>Браунбека</w:t>
      </w:r>
      <w:proofErr w:type="spellEnd"/>
      <w:r w:rsidR="002165C2" w:rsidRPr="006D3E22">
        <w:rPr>
          <w:bCs/>
          <w:i w:val="0"/>
          <w:color w:val="000000" w:themeColor="text1"/>
          <w:spacing w:val="0"/>
          <w:kern w:val="0"/>
          <w:position w:val="0"/>
          <w:sz w:val="16"/>
          <w:szCs w:val="16"/>
        </w:rPr>
        <w:t xml:space="preserve"> говорится, что они состоялись 9 марта 1910-го. В журнале «</w:t>
      </w:r>
      <w:proofErr w:type="spellStart"/>
      <w:r w:rsidR="002165C2" w:rsidRPr="006D3E22">
        <w:rPr>
          <w:bCs/>
          <w:i w:val="0"/>
          <w:color w:val="000000" w:themeColor="text1"/>
          <w:spacing w:val="0"/>
          <w:kern w:val="0"/>
          <w:position w:val="0"/>
          <w:sz w:val="16"/>
          <w:szCs w:val="16"/>
        </w:rPr>
        <w:t>Flugsport</w:t>
      </w:r>
      <w:proofErr w:type="spellEnd"/>
      <w:r w:rsidR="002165C2" w:rsidRPr="006D3E22">
        <w:rPr>
          <w:bCs/>
          <w:i w:val="0"/>
          <w:color w:val="000000" w:themeColor="text1"/>
          <w:spacing w:val="0"/>
          <w:kern w:val="0"/>
          <w:position w:val="0"/>
          <w:sz w:val="16"/>
          <w:szCs w:val="16"/>
        </w:rPr>
        <w:t xml:space="preserve">» - 10 марта 1910 г. </w:t>
      </w:r>
      <w:proofErr w:type="spellStart"/>
      <w:r w:rsidR="002165C2" w:rsidRPr="006D3E22">
        <w:rPr>
          <w:bCs/>
          <w:i w:val="0"/>
          <w:color w:val="000000" w:themeColor="text1"/>
          <w:spacing w:val="0"/>
          <w:kern w:val="0"/>
          <w:position w:val="0"/>
          <w:sz w:val="16"/>
          <w:szCs w:val="16"/>
        </w:rPr>
        <w:t>Б.Воробьев</w:t>
      </w:r>
      <w:proofErr w:type="spellEnd"/>
      <w:r w:rsidR="002165C2" w:rsidRPr="006D3E22">
        <w:rPr>
          <w:bCs/>
          <w:i w:val="0"/>
          <w:color w:val="000000" w:themeColor="text1"/>
          <w:spacing w:val="0"/>
          <w:kern w:val="0"/>
          <w:position w:val="0"/>
          <w:sz w:val="16"/>
          <w:szCs w:val="16"/>
        </w:rPr>
        <w:t xml:space="preserve"> пишет: летное испытание состоялось в 1909 г., при этом самолет достиг огромной по тому времени скорости 90 км/ ч. Пробный полет происходил в районе города Штутгарта, пилотировал Габриэль </w:t>
      </w:r>
      <w:proofErr w:type="spellStart"/>
      <w:r w:rsidR="002165C2" w:rsidRPr="006D3E22">
        <w:rPr>
          <w:bCs/>
          <w:i w:val="0"/>
          <w:color w:val="000000" w:themeColor="text1"/>
          <w:spacing w:val="0"/>
          <w:kern w:val="0"/>
          <w:position w:val="0"/>
          <w:sz w:val="16"/>
          <w:szCs w:val="16"/>
        </w:rPr>
        <w:t>Поулэн</w:t>
      </w:r>
      <w:proofErr w:type="spellEnd"/>
      <w:r w:rsidR="002165C2" w:rsidRPr="006D3E22">
        <w:rPr>
          <w:bCs/>
          <w:i w:val="0"/>
          <w:color w:val="000000" w:themeColor="text1"/>
          <w:spacing w:val="0"/>
          <w:kern w:val="0"/>
          <w:position w:val="0"/>
          <w:sz w:val="16"/>
          <w:szCs w:val="16"/>
        </w:rPr>
        <w:t xml:space="preserve">. На машине сломался один из боковых пропеллеров, она накренилась и упала с высоты примерно 30 метров. Самолет разбился, пилот, к счастью, отделался ушибами. Через два года начались испытания нового самолета при участии фирмы Даймлер. Как и первый аппарат, новая машина отличалась оригинальностью технических решений. Внешне он напоминал распространенный в Германии самолет </w:t>
      </w:r>
      <w:proofErr w:type="spellStart"/>
      <w:r w:rsidR="002165C2" w:rsidRPr="006D3E22">
        <w:rPr>
          <w:bCs/>
          <w:i w:val="0"/>
          <w:color w:val="000000" w:themeColor="text1"/>
          <w:spacing w:val="0"/>
          <w:kern w:val="0"/>
          <w:position w:val="0"/>
          <w:sz w:val="16"/>
          <w:szCs w:val="16"/>
        </w:rPr>
        <w:t>Румплер</w:t>
      </w:r>
      <w:proofErr w:type="spellEnd"/>
      <w:r w:rsidR="002165C2" w:rsidRPr="006D3E22">
        <w:rPr>
          <w:bCs/>
          <w:i w:val="0"/>
          <w:color w:val="000000" w:themeColor="text1"/>
          <w:spacing w:val="0"/>
          <w:kern w:val="0"/>
          <w:position w:val="0"/>
          <w:sz w:val="16"/>
          <w:szCs w:val="16"/>
        </w:rPr>
        <w:t xml:space="preserve"> «Таубе», но имел большую площадь крыла и усиленное шасси со сдвоенными колесами, как у биплана «Фарман». Многие элементы планера самолета были выполнены из металла. Однако основное новшество заключалось в конструкции силовой установки. В носовой части фюзеляжа располагались два мощных двигателя «Аргус» по 100 л.с. каждый. Они приводили в движение два соосных пропеллера. Причем, каждый двигатель имел независимый привод к своему винту. Такая схема не имела аналогов. По расчетам конструктора, для полета было достаточно мощности одного, переднего двигателя. Установленный сзади являлся как бы резервным и с помощью пусковой рукоятки мог запускаться пилотом из кабины в случае непредвиденной остановки первого или при необходимости резко увеличить скорость и грузоподъемность. Передний пропеллер диаметром 2,5 м был установлен непосредственно на валу первого двигателя, второй, диаметром 3 м, приводился в движение с помощью удлинительного вала и цепной передачи. Максимальное число оборотов переднего воздушного винта - 1300 об/мин, заднего - 800 об/мин. В проекте Луцкой предусматривал возможность реверса тяги для уменьшения пробега после посадки. Для этого в конструкцию привода к заднему пропеллеру должно было быть включено устройство, позволяющее изменять направление вращения воздушного винта и создавать таким образом обратную (тормозящую) тягу. Идея воздушного торможения за счет реверса винта впоследствии широко применялась в авиации. Но вопреки утверждениям </w:t>
      </w:r>
      <w:proofErr w:type="spellStart"/>
      <w:r w:rsidR="002165C2" w:rsidRPr="006D3E22">
        <w:rPr>
          <w:bCs/>
          <w:i w:val="0"/>
          <w:color w:val="000000" w:themeColor="text1"/>
          <w:spacing w:val="0"/>
          <w:kern w:val="0"/>
          <w:position w:val="0"/>
          <w:sz w:val="16"/>
          <w:szCs w:val="16"/>
        </w:rPr>
        <w:t>Б.Г.Воробьева</w:t>
      </w:r>
      <w:proofErr w:type="spellEnd"/>
      <w:r w:rsidR="002165C2" w:rsidRPr="006D3E22">
        <w:rPr>
          <w:bCs/>
          <w:i w:val="0"/>
          <w:color w:val="000000" w:themeColor="text1"/>
          <w:spacing w:val="0"/>
          <w:kern w:val="0"/>
          <w:position w:val="0"/>
          <w:sz w:val="16"/>
          <w:szCs w:val="16"/>
        </w:rPr>
        <w:t xml:space="preserve"> и </w:t>
      </w:r>
      <w:proofErr w:type="spellStart"/>
      <w:r w:rsidR="002165C2" w:rsidRPr="006D3E22">
        <w:rPr>
          <w:bCs/>
          <w:i w:val="0"/>
          <w:color w:val="000000" w:themeColor="text1"/>
          <w:spacing w:val="0"/>
          <w:kern w:val="0"/>
          <w:position w:val="0"/>
          <w:sz w:val="16"/>
          <w:szCs w:val="16"/>
        </w:rPr>
        <w:t>В.Б.Шаврова</w:t>
      </w:r>
      <w:proofErr w:type="spellEnd"/>
      <w:r w:rsidR="002165C2" w:rsidRPr="006D3E22">
        <w:rPr>
          <w:bCs/>
          <w:i w:val="0"/>
          <w:color w:val="000000" w:themeColor="text1"/>
          <w:spacing w:val="0"/>
          <w:kern w:val="0"/>
          <w:position w:val="0"/>
          <w:sz w:val="16"/>
          <w:szCs w:val="16"/>
        </w:rPr>
        <w:t xml:space="preserve"> на построенном Луцким самолете не имелось устройства для реверса тяги, идея осуществлялась только в проекте. Необычная машина демонстрировалась только в полете в начале 1912-го в окрестностях Берлина. Журнал «Воздухоплаватель» информировал читателей: «24 февраля днем на аэродроме в </w:t>
      </w:r>
      <w:proofErr w:type="spellStart"/>
      <w:r w:rsidR="002165C2" w:rsidRPr="006D3E22">
        <w:rPr>
          <w:bCs/>
          <w:i w:val="0"/>
          <w:color w:val="000000" w:themeColor="text1"/>
          <w:spacing w:val="0"/>
          <w:kern w:val="0"/>
          <w:position w:val="0"/>
          <w:sz w:val="16"/>
          <w:szCs w:val="16"/>
        </w:rPr>
        <w:t>Иоганнистале</w:t>
      </w:r>
      <w:proofErr w:type="spellEnd"/>
      <w:r w:rsidR="002165C2" w:rsidRPr="006D3E22">
        <w:rPr>
          <w:bCs/>
          <w:i w:val="0"/>
          <w:color w:val="000000" w:themeColor="text1"/>
          <w:spacing w:val="0"/>
          <w:kern w:val="0"/>
          <w:position w:val="0"/>
          <w:sz w:val="16"/>
          <w:szCs w:val="16"/>
        </w:rPr>
        <w:t xml:space="preserve">, в присутствии состоявшего при особе Императора германского ген.-м. Татищева и русского агента </w:t>
      </w:r>
      <w:proofErr w:type="spellStart"/>
      <w:r w:rsidR="002165C2" w:rsidRPr="006D3E22">
        <w:rPr>
          <w:bCs/>
          <w:i w:val="0"/>
          <w:color w:val="000000" w:themeColor="text1"/>
          <w:spacing w:val="0"/>
          <w:kern w:val="0"/>
          <w:position w:val="0"/>
          <w:sz w:val="16"/>
          <w:szCs w:val="16"/>
        </w:rPr>
        <w:t>Берендса</w:t>
      </w:r>
      <w:proofErr w:type="spellEnd"/>
      <w:r w:rsidR="002165C2" w:rsidRPr="006D3E22">
        <w:rPr>
          <w:bCs/>
          <w:i w:val="0"/>
          <w:color w:val="000000" w:themeColor="text1"/>
          <w:spacing w:val="0"/>
          <w:kern w:val="0"/>
          <w:position w:val="0"/>
          <w:sz w:val="16"/>
          <w:szCs w:val="16"/>
        </w:rPr>
        <w:t>, авиатор Гирт совершил один и с пассажиром весьма удачные пробные полеты на величайшем аэроплане в мире, построенным русским изобретателем Борисом Луцким... Аппарат развивает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 В газете «Berliner Zeitung» также содержался положительный отзыв о первых пробах двухмоторного самолета и сообщалось, что полеты происходили на высоте 60-70 м, за ними с интересом наблюдали как русские, так и немецкие военные чины. 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(11256).</w:t>
      </w:r>
    </w:p>
    <w:p w14:paraId="7374AD9F" w14:textId="77777777" w:rsidR="002165C2" w:rsidRPr="006D3E22" w:rsidRDefault="002165C2" w:rsidP="006D3E22">
      <w:pPr>
        <w:pStyle w:val="ac"/>
        <w:jc w:val="both"/>
        <w:rPr>
          <w:bCs/>
          <w:i w:val="0"/>
          <w:color w:val="000000" w:themeColor="text1"/>
          <w:spacing w:val="0"/>
          <w:kern w:val="0"/>
          <w:position w:val="0"/>
          <w:sz w:val="16"/>
          <w:szCs w:val="16"/>
        </w:rPr>
      </w:pPr>
    </w:p>
    <w:p w14:paraId="4B02DF72" w14:textId="3B744151"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lastRenderedPageBreak/>
        <w:t>Осенью 1913 г. М.М. Поморцев возобновляет исследования в области пневматических ракет в Кучинском аэродинамическом институте. Эти исследования после смерти ученого в самом разгаре работы были продолжены Д.П. Рябушинским, а их результаты опубликованы в 1920 г. в Париже.</w:t>
      </w:r>
    </w:p>
    <w:p w14:paraId="4842E97C"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Для определения импульса опытным путем Рябушинский подвешивал ракету к баллистическому маятнику и отмечал его отклонения при измерении дальности свободного полета ракеты.</w:t>
      </w:r>
    </w:p>
    <w:p w14:paraId="4A04286A"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Используя динамометр, Д.П. Рябушинский строил кривые давлений истечения газов.</w:t>
      </w:r>
    </w:p>
    <w:p w14:paraId="1C8F59B4"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Маятник не давал достаточной точности измерений импульса, так как истечение газов не мгновенно, поэтому Рябушинский в своем институте построил баллистическое колесо диаметром 4 м. Ракета крепилась к рычагу колеса. Момент инерции массивного колеса был настолько велик, что ученый пренебрегал его изменением, вызванным истечением газа из ракеты. Скорость и угловое ускорение колеса измерялись хронографом. Таким образом, как писал Д.П. Рябушинский, «имелись все необходимые элементы для определения реакции и импульса ракеты». Впоследствии, уже в эмиграции, Рябушинский очень жалел, что не смог таким способом закончить испытания ракет Поморцева.</w:t>
      </w:r>
    </w:p>
    <w:p w14:paraId="42711725"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В некоторых исследованиях по истории ракетной техники утверждается, что на базе работ Поморцева перед Первой мировой войной в России были предприняты попытки создать новый тип боевой ракеты, предназначенной для борьбы с самолетами и дирижаблями противника. Если это так, то второй ракетный приоритет Поморцева – создание зенитных ракет.</w:t>
      </w:r>
    </w:p>
    <w:p w14:paraId="0791CE98"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Рябушинский также сообщал, что в его институте Поморцев проводил опыты и над своей пневматической ракетой. Длина этой ракеты составляла 2 м, ее корпус представлял собой стальную трубу с внутренним диаметром 7 см. Масса одного метра трубы равнялась 5 кг, масса сопла и дна – 2 кг, масса стабилизаторов – 0,5 кг. Ракетным топливом был порох или другое взрывчатое вещество. В ракету также помещались бензин или эфир, которые образовывали со сжатым воздухом взрывчатую смесь.</w:t>
      </w:r>
    </w:p>
    <w:p w14:paraId="7FAF6320"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Общая масса готовой к полету ракеты составляла 17,5 кг. Максимальная дальность полета ракеты 1317 м.</w:t>
      </w:r>
    </w:p>
    <w:p w14:paraId="067AAE87"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Уже без Поморцева Рябушинский провел третью серию экспериментов, в которых сжатый воздух заменил порохом. Такое топливо позволило значительно упростить конструкцию ракеты.</w:t>
      </w:r>
    </w:p>
    <w:p w14:paraId="2B8613BD"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 xml:space="preserve">Д.П. Рябушинский теоретическим путем определил давление и силу реакции в функции времени в таких ракетах, доказал, что импульс, сообщенный ракете, не зависит от площади сечения сопла, определил сам импульс. Достоверность теоретических исследований он подтвердил экспериментальным путем, дополнительно изучая процесс горения ракетного топлива внутри корпуса ракеты. При этом внутренние процессы в ракетном двигателе подчинялись теории реактивного движения. В 6-м выпуске трудов Кучинского института Рябушинский писал: «Я применяю к расчету ракеты Поморцева известную теорию истечения сжимаемой жидкости из сосуда, причем давление в нем уменьшается по мере истечения газа. Опыты, в общем, подтверждают эту теорию…» (Предложение М.М. Поморцева Артиллерийскому комитету «об усовершенствовании боевых и светящихся ракет посредством приспособления поверхностей к ракетам, образуя род воздушных торпед». Архив АИМ, ф. </w:t>
      </w:r>
      <w:proofErr w:type="spellStart"/>
      <w:r w:rsidRPr="006D3E22">
        <w:rPr>
          <w:rFonts w:ascii="Times New Roman" w:hAnsi="Times New Roman"/>
          <w:bCs/>
          <w:color w:val="000000" w:themeColor="text1"/>
          <w:sz w:val="16"/>
          <w:szCs w:val="16"/>
        </w:rPr>
        <w:t>Арткома</w:t>
      </w:r>
      <w:proofErr w:type="spellEnd"/>
      <w:r w:rsidRPr="006D3E22">
        <w:rPr>
          <w:rFonts w:ascii="Times New Roman" w:hAnsi="Times New Roman"/>
          <w:bCs/>
          <w:color w:val="000000" w:themeColor="text1"/>
          <w:sz w:val="16"/>
          <w:szCs w:val="16"/>
        </w:rPr>
        <w:t>, оп. 39/3, д. 349, л. 299.).</w:t>
      </w:r>
    </w:p>
    <w:p w14:paraId="51AFF0F5"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Дальнейшие опыты с ракетами Д.П. Рябушинский проводил уже в 1924 г. вдали от России. Результатами его исследований воспользовались итальянские инженеры, построившие в 1926 г. для воздушных судов специальное крупнокалиберное орудие (11686).</w:t>
      </w:r>
    </w:p>
    <w:p w14:paraId="65BBC2CA" w14:textId="77777777" w:rsidR="002165C2" w:rsidRPr="006D3E22" w:rsidRDefault="002165C2" w:rsidP="006D3E22">
      <w:pPr>
        <w:pStyle w:val="a5"/>
        <w:widowControl/>
        <w:jc w:val="both"/>
        <w:rPr>
          <w:rFonts w:ascii="Times New Roman" w:hAnsi="Times New Roman"/>
          <w:bCs/>
          <w:color w:val="000000" w:themeColor="text1"/>
          <w:sz w:val="16"/>
          <w:szCs w:val="16"/>
        </w:rPr>
      </w:pPr>
    </w:p>
    <w:p w14:paraId="03E9AF62" w14:textId="356AAE8A"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Осенью 1913 года у британской фирмы АВРО </w:t>
      </w:r>
      <w:r w:rsidR="00202527" w:rsidRPr="006D3E22">
        <w:rPr>
          <w:bCs/>
          <w:color w:val="000000" w:themeColor="text1"/>
          <w:sz w:val="16"/>
          <w:szCs w:val="16"/>
        </w:rPr>
        <w:t xml:space="preserve">было </w:t>
      </w:r>
      <w:r w:rsidRPr="006D3E22">
        <w:rPr>
          <w:bCs/>
          <w:color w:val="000000" w:themeColor="text1"/>
          <w:sz w:val="16"/>
          <w:szCs w:val="16"/>
        </w:rPr>
        <w:t>приобретено несколько аэропланов типа "Авро-504</w:t>
      </w:r>
      <w:r w:rsidR="00202527" w:rsidRPr="006D3E22">
        <w:rPr>
          <w:bCs/>
          <w:color w:val="000000" w:themeColor="text1"/>
          <w:sz w:val="16"/>
          <w:szCs w:val="16"/>
        </w:rPr>
        <w:t xml:space="preserve"> </w:t>
      </w:r>
      <w:r w:rsidRPr="006D3E22">
        <w:rPr>
          <w:bCs/>
          <w:color w:val="000000" w:themeColor="text1"/>
          <w:sz w:val="16"/>
          <w:szCs w:val="16"/>
        </w:rPr>
        <w:t>(12284).</w:t>
      </w:r>
    </w:p>
    <w:p w14:paraId="36F9E49F" w14:textId="77777777" w:rsidR="002165C2" w:rsidRPr="006D3E22" w:rsidRDefault="002165C2" w:rsidP="006D3E22">
      <w:pPr>
        <w:pStyle w:val="DefinitionList"/>
        <w:ind w:left="0"/>
        <w:jc w:val="both"/>
        <w:rPr>
          <w:bCs/>
          <w:color w:val="000000" w:themeColor="text1"/>
          <w:sz w:val="16"/>
          <w:szCs w:val="16"/>
        </w:rPr>
      </w:pPr>
    </w:p>
    <w:p w14:paraId="2BC46D12"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color w:val="000000" w:themeColor="text1"/>
          <w:spacing w:val="0"/>
          <w:kern w:val="0"/>
          <w:position w:val="0"/>
          <w:sz w:val="16"/>
          <w:szCs w:val="16"/>
        </w:rPr>
        <w:t>Другие оборонные отрасли:</w:t>
      </w:r>
    </w:p>
    <w:p w14:paraId="2999260E" w14:textId="77777777" w:rsidR="002165C2" w:rsidRPr="006D3E22" w:rsidRDefault="002165C2" w:rsidP="006D3E22">
      <w:pPr>
        <w:pStyle w:val="ac"/>
        <w:jc w:val="both"/>
        <w:rPr>
          <w:bCs/>
          <w:i w:val="0"/>
          <w:color w:val="000000" w:themeColor="text1"/>
          <w:spacing w:val="0"/>
          <w:kern w:val="0"/>
          <w:position w:val="0"/>
          <w:sz w:val="16"/>
          <w:szCs w:val="16"/>
        </w:rPr>
      </w:pPr>
    </w:p>
    <w:p w14:paraId="7355AABE" w14:textId="77777777" w:rsidR="002165C2" w:rsidRPr="006D3E22" w:rsidRDefault="002165C2" w:rsidP="006D3E22">
      <w:pPr>
        <w:jc w:val="both"/>
        <w:rPr>
          <w:bCs/>
          <w:color w:val="000000" w:themeColor="text1"/>
          <w:spacing w:val="-3"/>
          <w:sz w:val="16"/>
          <w:szCs w:val="16"/>
        </w:rPr>
      </w:pPr>
      <w:r w:rsidRPr="006D3E22">
        <w:rPr>
          <w:bCs/>
          <w:color w:val="000000" w:themeColor="text1"/>
          <w:spacing w:val="-3"/>
          <w:sz w:val="16"/>
          <w:szCs w:val="16"/>
        </w:rPr>
        <w:t>Осенью 1913 года в цеху был собран первый автомобильный мотор типа "Даймлер". Первый же авиамотор "Даймлер" мощностью 120 л.с. был собран в сентябре 1914 года. Всего казной до начала 1915 года было принято 5 моторов типа "Даймлер" (18376).</w:t>
      </w:r>
    </w:p>
    <w:p w14:paraId="38843C0D" w14:textId="77777777" w:rsidR="002165C2" w:rsidRPr="006D3E22" w:rsidRDefault="002165C2" w:rsidP="006D3E22">
      <w:pPr>
        <w:jc w:val="both"/>
        <w:rPr>
          <w:bCs/>
          <w:color w:val="000000" w:themeColor="text1"/>
          <w:spacing w:val="-3"/>
          <w:sz w:val="16"/>
          <w:szCs w:val="16"/>
        </w:rPr>
      </w:pPr>
    </w:p>
    <w:p w14:paraId="44009078" w14:textId="77777777" w:rsidR="002165C2" w:rsidRPr="006D3E22" w:rsidRDefault="002165C2" w:rsidP="006D3E22">
      <w:pPr>
        <w:jc w:val="both"/>
        <w:rPr>
          <w:bCs/>
          <w:color w:val="000000" w:themeColor="text1"/>
          <w:spacing w:val="1"/>
          <w:sz w:val="16"/>
          <w:szCs w:val="16"/>
        </w:rPr>
      </w:pPr>
      <w:r w:rsidRPr="006D3E22">
        <w:rPr>
          <w:bCs/>
          <w:color w:val="000000" w:themeColor="text1"/>
          <w:spacing w:val="1"/>
          <w:sz w:val="16"/>
          <w:szCs w:val="16"/>
        </w:rPr>
        <w:t>Осенью 1913 года был подписан контракт с ростовским предприятием "Аксай". Главному военно-техническому управлению предписывалось заключить контракты с промышленными предприятиями на выпуск порядка 7500 автомобилей и шасси в год для нужд армии (цифра, как выяснилось позже, абсолютно нереальная). Первыми, кто присоединился к этой программе, были автомобильный отдел РБВЗ и РАЗИПП.</w:t>
      </w:r>
    </w:p>
    <w:p w14:paraId="64B32BF3" w14:textId="77777777" w:rsidR="002165C2" w:rsidRPr="006D3E22" w:rsidRDefault="002165C2" w:rsidP="006D3E22">
      <w:pPr>
        <w:jc w:val="both"/>
        <w:rPr>
          <w:bCs/>
          <w:iCs/>
          <w:color w:val="000000" w:themeColor="text1"/>
          <w:spacing w:val="1"/>
          <w:sz w:val="16"/>
          <w:szCs w:val="16"/>
        </w:rPr>
      </w:pPr>
      <w:r w:rsidRPr="006D3E22">
        <w:rPr>
          <w:bCs/>
          <w:color w:val="000000" w:themeColor="text1"/>
          <w:spacing w:val="1"/>
          <w:sz w:val="16"/>
          <w:szCs w:val="16"/>
        </w:rPr>
        <w:t>Принятие программы привело и к возникновению новых предприятий. Практически сразу было создано АМО и уже в декабре началось строительство завода в Москве. Первый автомобиль на заводе АМО удалось собрать уже летом 1914г. </w:t>
      </w:r>
      <w:r w:rsidRPr="006D3E22">
        <w:rPr>
          <w:bCs/>
          <w:iCs/>
          <w:color w:val="000000" w:themeColor="text1"/>
          <w:spacing w:val="1"/>
          <w:sz w:val="16"/>
          <w:szCs w:val="16"/>
        </w:rPr>
        <w:t>Но о производительности 1500 автомобилей в год, о которой было заявлено в начале строительства, речи уже не шло. Пока завод собирал машины из итальянских деталей, его производительность ограничивалась количеством привезённых комплектов. После перехода на комплектующие собственного производства, производительность упала - не хватало квалифицированных кадров ни рабочих, ни, тем более, инженерных. К тому же приходилось заниматься ремонтом автомобилей, возвращаемых с фронта. В общей сложности на территории России за восемь лет с 1907 года по 1 января 1915 года было произведено и собрано 12446 автомобилей (18383).</w:t>
      </w:r>
    </w:p>
    <w:p w14:paraId="48A9F9BF" w14:textId="77777777" w:rsidR="002165C2" w:rsidRPr="006D3E22" w:rsidRDefault="002165C2" w:rsidP="006D3E22">
      <w:pPr>
        <w:jc w:val="both"/>
        <w:rPr>
          <w:bCs/>
          <w:iCs/>
          <w:color w:val="000000" w:themeColor="text1"/>
          <w:spacing w:val="1"/>
          <w:sz w:val="16"/>
          <w:szCs w:val="16"/>
        </w:rPr>
      </w:pPr>
    </w:p>
    <w:p w14:paraId="336E9F15" w14:textId="64A0954E" w:rsidR="002165C2" w:rsidRPr="006D3E22" w:rsidRDefault="004E3753" w:rsidP="006D3E22">
      <w:pPr>
        <w:jc w:val="both"/>
        <w:rPr>
          <w:bCs/>
          <w:color w:val="000000" w:themeColor="text1"/>
          <w:sz w:val="16"/>
          <w:szCs w:val="16"/>
        </w:rPr>
      </w:pPr>
      <w:r w:rsidRPr="006D3E22">
        <w:rPr>
          <w:bCs/>
          <w:color w:val="000000" w:themeColor="text1"/>
          <w:sz w:val="16"/>
          <w:szCs w:val="16"/>
        </w:rPr>
        <w:t>О</w:t>
      </w:r>
      <w:r w:rsidR="002165C2" w:rsidRPr="006D3E22">
        <w:rPr>
          <w:bCs/>
          <w:color w:val="000000" w:themeColor="text1"/>
          <w:sz w:val="16"/>
          <w:szCs w:val="16"/>
        </w:rPr>
        <w:t>сенью 1913</w:t>
      </w:r>
      <w:r w:rsidRPr="006D3E22">
        <w:rPr>
          <w:bCs/>
          <w:color w:val="000000" w:themeColor="text1"/>
          <w:sz w:val="16"/>
          <w:szCs w:val="16"/>
        </w:rPr>
        <w:t xml:space="preserve"> </w:t>
      </w:r>
      <w:r w:rsidR="002165C2" w:rsidRPr="006D3E22">
        <w:rPr>
          <w:bCs/>
          <w:color w:val="000000" w:themeColor="text1"/>
          <w:sz w:val="16"/>
          <w:szCs w:val="16"/>
        </w:rPr>
        <w:t xml:space="preserve">г. </w:t>
      </w:r>
      <w:r w:rsidRPr="006D3E22">
        <w:rPr>
          <w:bCs/>
          <w:color w:val="000000" w:themeColor="text1"/>
          <w:sz w:val="16"/>
          <w:szCs w:val="16"/>
        </w:rPr>
        <w:t xml:space="preserve">началось </w:t>
      </w:r>
      <w:r w:rsidR="002165C2" w:rsidRPr="006D3E22">
        <w:rPr>
          <w:bCs/>
          <w:color w:val="000000" w:themeColor="text1"/>
          <w:sz w:val="16"/>
          <w:szCs w:val="16"/>
        </w:rPr>
        <w:t>строительство нового предприятия</w:t>
      </w:r>
      <w:r w:rsidRPr="006D3E22">
        <w:rPr>
          <w:bCs/>
          <w:color w:val="000000" w:themeColor="text1"/>
          <w:sz w:val="16"/>
          <w:szCs w:val="16"/>
        </w:rPr>
        <w:t xml:space="preserve"> РАООМП</w:t>
      </w:r>
      <w:r w:rsidR="002165C2" w:rsidRPr="006D3E22">
        <w:rPr>
          <w:bCs/>
          <w:color w:val="000000" w:themeColor="text1"/>
          <w:sz w:val="16"/>
          <w:szCs w:val="16"/>
        </w:rPr>
        <w:t>.</w:t>
      </w:r>
    </w:p>
    <w:p w14:paraId="4737A0D4" w14:textId="77777777" w:rsidR="004E3753" w:rsidRPr="006D3E22" w:rsidRDefault="004E3753" w:rsidP="006D3E22">
      <w:pPr>
        <w:jc w:val="both"/>
        <w:rPr>
          <w:bCs/>
          <w:color w:val="000000" w:themeColor="text1"/>
          <w:sz w:val="16"/>
          <w:szCs w:val="16"/>
        </w:rPr>
      </w:pPr>
      <w:r w:rsidRPr="006D3E22">
        <w:rPr>
          <w:bCs/>
          <w:color w:val="000000" w:themeColor="text1"/>
          <w:sz w:val="16"/>
          <w:szCs w:val="16"/>
        </w:rPr>
        <w:t>Подробный проект будущего завода был разработан фирмой «Шнейдер-</w:t>
      </w:r>
      <w:proofErr w:type="spellStart"/>
      <w:r w:rsidRPr="006D3E22">
        <w:rPr>
          <w:bCs/>
          <w:color w:val="000000" w:themeColor="text1"/>
          <w:sz w:val="16"/>
          <w:szCs w:val="16"/>
        </w:rPr>
        <w:t>Крезо</w:t>
      </w:r>
      <w:proofErr w:type="spellEnd"/>
      <w:r w:rsidRPr="006D3E22">
        <w:rPr>
          <w:bCs/>
          <w:color w:val="000000" w:themeColor="text1"/>
          <w:sz w:val="16"/>
          <w:szCs w:val="16"/>
        </w:rPr>
        <w:t>». Характерно, что проект был составлен раньше, чем оформлена купчая на землю. Проект «четырехэтажного с башней и частью одноэтажного здания для оптического и механического производств» на Чугунной улице был утвержден Городской Управой 3 сентября 1913г. Этот документ разработан очень подробно, он явился не только основанием для строительства завода, но и технологической основой будущего производства.</w:t>
      </w:r>
    </w:p>
    <w:p w14:paraId="1CCC4C87" w14:textId="77777777" w:rsidR="004E3753" w:rsidRPr="006D3E22" w:rsidRDefault="004E3753" w:rsidP="006D3E22">
      <w:pPr>
        <w:jc w:val="both"/>
        <w:rPr>
          <w:bCs/>
          <w:color w:val="000000" w:themeColor="text1"/>
          <w:sz w:val="16"/>
          <w:szCs w:val="16"/>
        </w:rPr>
      </w:pPr>
      <w:r w:rsidRPr="006D3E22">
        <w:rPr>
          <w:bCs/>
          <w:color w:val="000000" w:themeColor="text1"/>
          <w:sz w:val="16"/>
          <w:szCs w:val="16"/>
        </w:rPr>
        <w:t xml:space="preserve">На чертежах помещения первого, второго и третьего этажей уже расписаны в соответствии с тех­нологией производства: «Первый этаж: Администрация, Помещение (без обозначения), Проходная кон­тора, Кладовые, Механическая (наибольшая площадь, почти весь этаж), Инструментальная, Делитель­ная машина, Упаковочная, Столярная, Склад моделей, Модельная. Второй этаж: Опытовая, Полировка линз, Склад калибров, Полировка призм, Мелкая шлифовка (2 помещения), Обдирочная, Наждак, Тра­вильная, Шлифовка, Песок. Третий этаж - Чертежная, Квартира, Лаборатория, Склад готовых изде­лий, Склад </w:t>
      </w:r>
      <w:proofErr w:type="spellStart"/>
      <w:r w:rsidRPr="006D3E22">
        <w:rPr>
          <w:bCs/>
          <w:color w:val="000000" w:themeColor="text1"/>
          <w:sz w:val="16"/>
          <w:szCs w:val="16"/>
        </w:rPr>
        <w:t>полуготовых</w:t>
      </w:r>
      <w:proofErr w:type="spellEnd"/>
      <w:r w:rsidRPr="006D3E22">
        <w:rPr>
          <w:bCs/>
          <w:color w:val="000000" w:themeColor="text1"/>
          <w:sz w:val="16"/>
          <w:szCs w:val="16"/>
        </w:rPr>
        <w:t xml:space="preserve"> изделий, Контроль, Сборочная». Планировался также подвальный этаж. Помеще­ния четвертого этажа не расписаны.</w:t>
      </w:r>
    </w:p>
    <w:p w14:paraId="35D9AF36" w14:textId="75280ECA"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Завод строился быстро, поскольку в Петербурге существовала хорошо развитая инфраструктура строительного бизнеса: подрядчики, строители, поставщики кирпича, фирмы по монтажу инженерного оборудования, отопления, водопровода, канализации. В этой сфере существовали строго регламентиро­ванные правила. Строительство производственного здания на Чугунной улице было разрешено Город­ской Управой «с тем, чтобы 1) владельцы двора уведомили о том местного участкового архитектора и землемера и дальнейшая постройка допускается лишь при получении от них особого акта, подтвер­ждающего правильность отвода лицевой линии, 2) чтобы </w:t>
      </w:r>
      <w:proofErr w:type="spellStart"/>
      <w:r w:rsidRPr="006D3E22">
        <w:rPr>
          <w:bCs/>
          <w:color w:val="000000" w:themeColor="text1"/>
          <w:sz w:val="16"/>
          <w:szCs w:val="16"/>
        </w:rPr>
        <w:t>штрип</w:t>
      </w:r>
      <w:proofErr w:type="spellEnd"/>
      <w:r w:rsidRPr="006D3E22">
        <w:rPr>
          <w:bCs/>
          <w:color w:val="000000" w:themeColor="text1"/>
          <w:sz w:val="16"/>
          <w:szCs w:val="16"/>
        </w:rPr>
        <w:t xml:space="preserve"> на </w:t>
      </w:r>
      <w:proofErr w:type="spellStart"/>
      <w:r w:rsidRPr="006D3E22">
        <w:rPr>
          <w:bCs/>
          <w:color w:val="000000" w:themeColor="text1"/>
          <w:sz w:val="16"/>
          <w:szCs w:val="16"/>
        </w:rPr>
        <w:t>воротовых</w:t>
      </w:r>
      <w:proofErr w:type="spellEnd"/>
      <w:r w:rsidRPr="006D3E22">
        <w:rPr>
          <w:bCs/>
          <w:color w:val="000000" w:themeColor="text1"/>
          <w:sz w:val="16"/>
          <w:szCs w:val="16"/>
        </w:rPr>
        <w:t xml:space="preserve"> проездах была не ме­нее 4,5 аршин, 3) чтобы канализация двора, выгреба и стоки были устроены согласно санитарным нормам, 4) чтобы на производство фабричных работ в новых помещениях было попрошено особое в установленном порядке разрешение».</w:t>
      </w:r>
    </w:p>
    <w:p w14:paraId="7B2388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Надзор за строительными работами был поручен принятому в штат </w:t>
      </w:r>
      <w:proofErr w:type="spellStart"/>
      <w:r w:rsidRPr="006D3E22">
        <w:rPr>
          <w:bCs/>
          <w:color w:val="000000" w:themeColor="text1"/>
          <w:sz w:val="16"/>
          <w:szCs w:val="16"/>
        </w:rPr>
        <w:t>РАООМПа</w:t>
      </w:r>
      <w:proofErr w:type="spellEnd"/>
      <w:r w:rsidRPr="006D3E22">
        <w:rPr>
          <w:bCs/>
          <w:color w:val="000000" w:themeColor="text1"/>
          <w:sz w:val="16"/>
          <w:szCs w:val="16"/>
        </w:rPr>
        <w:t xml:space="preserve"> архитектору А.В. Рудникову. Еще до их завершения, к началу 1914 г., было организовано производство во временной мастерской завода. И тогда РАООМП разослало своим будущим партнерам первое извещение:</w:t>
      </w:r>
    </w:p>
    <w:p w14:paraId="1D38873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Российское </w:t>
      </w:r>
    </w:p>
    <w:p w14:paraId="1CA743D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Акционерное Общество</w:t>
      </w:r>
    </w:p>
    <w:p w14:paraId="57E224D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Оптического и Механического </w:t>
      </w:r>
    </w:p>
    <w:p w14:paraId="19ABF32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Производств</w:t>
      </w:r>
    </w:p>
    <w:p w14:paraId="749B9E4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С.-Петербург, Итальянская,21</w:t>
      </w:r>
    </w:p>
    <w:p w14:paraId="11139004"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Милостевые</w:t>
      </w:r>
      <w:proofErr w:type="spellEnd"/>
      <w:r w:rsidRPr="006D3E22">
        <w:rPr>
          <w:bCs/>
          <w:color w:val="000000" w:themeColor="text1"/>
          <w:sz w:val="16"/>
          <w:szCs w:val="16"/>
        </w:rPr>
        <w:t xml:space="preserve"> Государи!</w:t>
      </w:r>
    </w:p>
    <w:p w14:paraId="36889FE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Сим имеем честь уведомить Вас, что 4 февраля сего 1914 года открыло свои действия утвержден­ное Правительством - «РОССИЙСКОЕ АКЦИОНЕРНОЕ ОБЩЕСТВО ОПТИЧЕСКОГО И МЕХАНИЧЕСКО­ГО ПРОИЗВОДСТВ» с основным капиталом 1.200.000 рублей. Общество ставит своей задачей развитие русского оптического и точно-механического производств. Для означенной цели Общество строит завод в С.-Петербурге, по Чугунной улице, № 8, на каковом заводе под руководством русских специалистов, русскими рабочими, по возможности из русских материалов будут изготовляться, по мере запроса, все приборы, входящие в область оптического и*точно-механического производств, как то: оптические при­боры для самых разнообразных военных и гражданских целей, фотографические объективы, небольшие астрономические инструменты (специально школьных типов), геодезические инструменты, метеороло­гические приборы, физические и другие приборы, входящие в область точной механики и оптики. Обще­ство ставит также своей задачей разработку изобретений в означенной области, производимых русскими изобретателями. В качестве директора-распорядителя Общества и завода приглашен А.Л. Гершун, которо­му будет принадлежать ближайшее руководство делами и заводом.</w:t>
      </w:r>
    </w:p>
    <w:p w14:paraId="326C22F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Завод общества будет окончательно оборудован к 1 августу 1914 года, но чертежные и вычисли­тельные завода, а также небольшая временная мастерская функционируют уже с начала апреля, а потому Общество уже теперь принимает, как запросы касательно разработок различных приборов, так и заказы на изделия, входящие в область его производства.</w:t>
      </w:r>
    </w:p>
    <w:p w14:paraId="7986055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Уведомляя о вышеизложенном, Общество надеется, что как Правительственные Учреждения, так и частные учреждения поддержат русское начинание в области оптики и точной механики своими поруче­ниями и заказами, к наиболее совершенному и быстрому выполнению которых Обществом будут прило­жены все старания.</w:t>
      </w:r>
    </w:p>
    <w:p w14:paraId="2588C45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Правление</w:t>
      </w:r>
    </w:p>
    <w:p w14:paraId="14D2799A" w14:textId="7F8CCF5D" w:rsidR="002165C2" w:rsidRPr="006D3E22" w:rsidRDefault="002165C2" w:rsidP="006D3E22">
      <w:pPr>
        <w:jc w:val="both"/>
        <w:rPr>
          <w:bCs/>
          <w:color w:val="000000" w:themeColor="text1"/>
          <w:sz w:val="16"/>
          <w:szCs w:val="16"/>
        </w:rPr>
      </w:pPr>
      <w:r w:rsidRPr="006D3E22">
        <w:rPr>
          <w:bCs/>
          <w:color w:val="000000" w:themeColor="text1"/>
          <w:sz w:val="16"/>
          <w:szCs w:val="16"/>
        </w:rPr>
        <w:t>«Российского Акционерного Общества Оптических и Механических Производств»</w:t>
      </w:r>
    </w:p>
    <w:p w14:paraId="698FC1A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(четыре подписи, без расшифровки)</w:t>
      </w:r>
    </w:p>
    <w:p w14:paraId="4B0583D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Эта дата - 4 </w:t>
      </w:r>
      <w:proofErr w:type="spellStart"/>
      <w:r w:rsidRPr="006D3E22">
        <w:rPr>
          <w:bCs/>
          <w:color w:val="000000" w:themeColor="text1"/>
          <w:sz w:val="16"/>
          <w:szCs w:val="16"/>
        </w:rPr>
        <w:t>феврвля</w:t>
      </w:r>
      <w:proofErr w:type="spellEnd"/>
      <w:r w:rsidRPr="006D3E22">
        <w:rPr>
          <w:bCs/>
          <w:color w:val="000000" w:themeColor="text1"/>
          <w:sz w:val="16"/>
          <w:szCs w:val="16"/>
        </w:rPr>
        <w:t xml:space="preserve"> 1914 года по старому стилю - считаются днем рождения первого оптического завода России.</w:t>
      </w:r>
    </w:p>
    <w:p w14:paraId="2DA02E0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Извещение о начале своей деятельности правление общества опубликовало 23 февраля 1914 года в газете "Ведомости Санкт - Петербургского Градоначальства"</w:t>
      </w:r>
    </w:p>
    <w:p w14:paraId="751237E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Вспоминает Леонид Гаврилович Титов, ставший впоследствии первым директором завода после Октябрьской революции 1917г.: </w:t>
      </w:r>
    </w:p>
    <w:p w14:paraId="56F77AB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Я поступил на Оптический завод по приглашению проф. </w:t>
      </w:r>
      <w:proofErr w:type="spellStart"/>
      <w:r w:rsidRPr="006D3E22">
        <w:rPr>
          <w:bCs/>
          <w:color w:val="000000" w:themeColor="text1"/>
          <w:sz w:val="16"/>
          <w:szCs w:val="16"/>
        </w:rPr>
        <w:t>АЛ.Гершуна</w:t>
      </w:r>
      <w:proofErr w:type="spellEnd"/>
      <w:r w:rsidRPr="006D3E22">
        <w:rPr>
          <w:bCs/>
          <w:color w:val="000000" w:themeColor="text1"/>
          <w:sz w:val="16"/>
          <w:szCs w:val="16"/>
        </w:rPr>
        <w:t xml:space="preserve"> еще в то время, когда завод был только в проекте.</w:t>
      </w:r>
    </w:p>
    <w:p w14:paraId="6F2B008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начале 1914 г. была уже устроена временная мастерская, где главным образом занимались ремонтом приборов и была конструкторская ячейка, в частности, там работал АБ. Павский.</w:t>
      </w:r>
    </w:p>
    <w:p w14:paraId="5FBF997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Из посторонних инженеров были приглашены двое: ЕМ. Алтухов и я. Несмотря на то, что нам было поручено оборудование, устройство и планирование завода, уже с первого дня поступления пришлось заняться конструкторскими и даже производственными работами.</w:t>
      </w:r>
    </w:p>
    <w:p w14:paraId="546FA8C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Был спроектирован прибор для наблюдения солнечной короны (в тот год было полное солнечное затмение), прибор для объективного наблюдения дифракционных явлений и, наконец, прибор для прицельной линии пушек.</w:t>
      </w:r>
    </w:p>
    <w:p w14:paraId="5AAA8A6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Первые два прибора пришлось строить в мастерских Главной палаты мер и весов (ныне ВИСМ), где я тоже работал, некоторые работы выполнять даже на дому (например, серебрение).</w:t>
      </w:r>
    </w:p>
    <w:p w14:paraId="5B8C360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Третий же прибор был изготовлен уже позднее, на Чугунной улице. Это был первый прибор, построенный </w:t>
      </w:r>
      <w:proofErr w:type="spellStart"/>
      <w:r w:rsidRPr="006D3E22">
        <w:rPr>
          <w:bCs/>
          <w:color w:val="000000" w:themeColor="text1"/>
          <w:sz w:val="16"/>
          <w:szCs w:val="16"/>
        </w:rPr>
        <w:t>ГОМЗом</w:t>
      </w:r>
      <w:proofErr w:type="spellEnd"/>
      <w:r w:rsidRPr="006D3E22">
        <w:rPr>
          <w:bCs/>
          <w:color w:val="000000" w:themeColor="text1"/>
          <w:sz w:val="16"/>
          <w:szCs w:val="16"/>
        </w:rPr>
        <w:t>...</w:t>
      </w:r>
    </w:p>
    <w:p w14:paraId="2D02B07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Правление </w:t>
      </w:r>
      <w:proofErr w:type="spellStart"/>
      <w:r w:rsidRPr="006D3E22">
        <w:rPr>
          <w:bCs/>
          <w:color w:val="000000" w:themeColor="text1"/>
          <w:sz w:val="16"/>
          <w:szCs w:val="16"/>
        </w:rPr>
        <w:t>РАООМПа</w:t>
      </w:r>
      <w:proofErr w:type="spellEnd"/>
      <w:r w:rsidRPr="006D3E22">
        <w:rPr>
          <w:bCs/>
          <w:color w:val="000000" w:themeColor="text1"/>
          <w:sz w:val="16"/>
          <w:szCs w:val="16"/>
        </w:rPr>
        <w:t xml:space="preserve"> помимо АЛ. Меллера, К.К. </w:t>
      </w:r>
      <w:proofErr w:type="spellStart"/>
      <w:r w:rsidRPr="006D3E22">
        <w:rPr>
          <w:bCs/>
          <w:color w:val="000000" w:themeColor="text1"/>
          <w:sz w:val="16"/>
          <w:szCs w:val="16"/>
        </w:rPr>
        <w:t>Ракусы</w:t>
      </w:r>
      <w:proofErr w:type="spellEnd"/>
      <w:r w:rsidRPr="006D3E22">
        <w:rPr>
          <w:bCs/>
          <w:color w:val="000000" w:themeColor="text1"/>
          <w:sz w:val="16"/>
          <w:szCs w:val="16"/>
        </w:rPr>
        <w:t xml:space="preserve">-Сущевского вошли И.И. </w:t>
      </w:r>
      <w:proofErr w:type="spellStart"/>
      <w:r w:rsidRPr="006D3E22">
        <w:rPr>
          <w:bCs/>
          <w:color w:val="000000" w:themeColor="text1"/>
          <w:sz w:val="16"/>
          <w:szCs w:val="16"/>
        </w:rPr>
        <w:t>Перони</w:t>
      </w:r>
      <w:proofErr w:type="spellEnd"/>
      <w:r w:rsidRPr="006D3E22">
        <w:rPr>
          <w:bCs/>
          <w:color w:val="000000" w:themeColor="text1"/>
          <w:sz w:val="16"/>
          <w:szCs w:val="16"/>
        </w:rPr>
        <w:t xml:space="preserve"> и М.М. </w:t>
      </w:r>
      <w:proofErr w:type="spellStart"/>
      <w:r w:rsidRPr="006D3E22">
        <w:rPr>
          <w:bCs/>
          <w:color w:val="000000" w:themeColor="text1"/>
          <w:sz w:val="16"/>
          <w:szCs w:val="16"/>
        </w:rPr>
        <w:t>Таубер</w:t>
      </w:r>
      <w:proofErr w:type="spellEnd"/>
      <w:r w:rsidRPr="006D3E22">
        <w:rPr>
          <w:bCs/>
          <w:color w:val="000000" w:themeColor="text1"/>
          <w:sz w:val="16"/>
          <w:szCs w:val="16"/>
        </w:rPr>
        <w:t xml:space="preserve">. Михаил </w:t>
      </w:r>
      <w:proofErr w:type="spellStart"/>
      <w:r w:rsidRPr="006D3E22">
        <w:rPr>
          <w:bCs/>
          <w:color w:val="000000" w:themeColor="text1"/>
          <w:sz w:val="16"/>
          <w:szCs w:val="16"/>
        </w:rPr>
        <w:t>Таубер</w:t>
      </w:r>
      <w:proofErr w:type="spellEnd"/>
      <w:r w:rsidRPr="006D3E22">
        <w:rPr>
          <w:bCs/>
          <w:color w:val="000000" w:themeColor="text1"/>
          <w:sz w:val="16"/>
          <w:szCs w:val="16"/>
        </w:rPr>
        <w:t>, уроженец России, привез рекомендации из Мюнхена и Швейцарии от акционерной компании «</w:t>
      </w:r>
      <w:proofErr w:type="spellStart"/>
      <w:r w:rsidRPr="006D3E22">
        <w:rPr>
          <w:bCs/>
          <w:color w:val="000000" w:themeColor="text1"/>
          <w:sz w:val="16"/>
          <w:szCs w:val="16"/>
        </w:rPr>
        <w:t>Штайхель</w:t>
      </w:r>
      <w:proofErr w:type="spellEnd"/>
      <w:r w:rsidRPr="006D3E22">
        <w:rPr>
          <w:bCs/>
          <w:color w:val="000000" w:themeColor="text1"/>
          <w:sz w:val="16"/>
          <w:szCs w:val="16"/>
        </w:rPr>
        <w:t xml:space="preserve"> и Сыновья». С 1897 г. по 1905 г. он работал в счетном бюро, а затем возглав­лял венские оптико-механические мастерские компании, занимая должность технического руководите­ля. В качестве научного работника он занимался, главным образом, расчетом объективов и зрительных труб, окуляров и других оптических систем. (М.М. </w:t>
      </w:r>
      <w:proofErr w:type="spellStart"/>
      <w:r w:rsidRPr="006D3E22">
        <w:rPr>
          <w:bCs/>
          <w:color w:val="000000" w:themeColor="text1"/>
          <w:sz w:val="16"/>
          <w:szCs w:val="16"/>
        </w:rPr>
        <w:t>Таубер</w:t>
      </w:r>
      <w:proofErr w:type="spellEnd"/>
      <w:r w:rsidRPr="006D3E22">
        <w:rPr>
          <w:bCs/>
          <w:color w:val="000000" w:themeColor="text1"/>
          <w:sz w:val="16"/>
          <w:szCs w:val="16"/>
        </w:rPr>
        <w:t xml:space="preserve"> стал помощником А.Л. Гершуна, а после его смерти был назначен управляющим.)</w:t>
      </w:r>
    </w:p>
    <w:p w14:paraId="5B38CF5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Началось оснащение предприятия. Завод получал оборудование и материалы со всего мира: опти­ческие станки и оптическое стекло — от фирмы «Парра </w:t>
      </w:r>
      <w:proofErr w:type="spellStart"/>
      <w:r w:rsidRPr="006D3E22">
        <w:rPr>
          <w:bCs/>
          <w:color w:val="000000" w:themeColor="text1"/>
          <w:sz w:val="16"/>
          <w:szCs w:val="16"/>
        </w:rPr>
        <w:t>Мантуа</w:t>
      </w:r>
      <w:proofErr w:type="spellEnd"/>
      <w:r w:rsidRPr="006D3E22">
        <w:rPr>
          <w:bCs/>
          <w:color w:val="000000" w:themeColor="text1"/>
          <w:sz w:val="16"/>
          <w:szCs w:val="16"/>
        </w:rPr>
        <w:t>», токарные и фрезерные станки — от фирмы «</w:t>
      </w:r>
      <w:proofErr w:type="spellStart"/>
      <w:r w:rsidRPr="006D3E22">
        <w:rPr>
          <w:bCs/>
          <w:color w:val="000000" w:themeColor="text1"/>
          <w:sz w:val="16"/>
          <w:szCs w:val="16"/>
        </w:rPr>
        <w:t>Шухардт</w:t>
      </w:r>
      <w:proofErr w:type="spellEnd"/>
      <w:r w:rsidRPr="006D3E22">
        <w:rPr>
          <w:bCs/>
          <w:color w:val="000000" w:themeColor="text1"/>
          <w:sz w:val="16"/>
          <w:szCs w:val="16"/>
        </w:rPr>
        <w:t xml:space="preserve"> и </w:t>
      </w:r>
      <w:proofErr w:type="spellStart"/>
      <w:r w:rsidRPr="006D3E22">
        <w:rPr>
          <w:bCs/>
          <w:color w:val="000000" w:themeColor="text1"/>
          <w:sz w:val="16"/>
          <w:szCs w:val="16"/>
        </w:rPr>
        <w:t>Шутте</w:t>
      </w:r>
      <w:proofErr w:type="spellEnd"/>
      <w:r w:rsidRPr="006D3E22">
        <w:rPr>
          <w:bCs/>
          <w:color w:val="000000" w:themeColor="text1"/>
          <w:sz w:val="16"/>
          <w:szCs w:val="16"/>
        </w:rPr>
        <w:t xml:space="preserve">» и от Путиловских заводов, электромонтажное оборудование — от фирмы «Сименс и </w:t>
      </w:r>
      <w:proofErr w:type="spellStart"/>
      <w:r w:rsidRPr="006D3E22">
        <w:rPr>
          <w:bCs/>
          <w:color w:val="000000" w:themeColor="text1"/>
          <w:sz w:val="16"/>
          <w:szCs w:val="16"/>
        </w:rPr>
        <w:t>Шуккерт</w:t>
      </w:r>
      <w:proofErr w:type="spellEnd"/>
      <w:r w:rsidRPr="006D3E22">
        <w:rPr>
          <w:bCs/>
          <w:color w:val="000000" w:themeColor="text1"/>
          <w:sz w:val="16"/>
          <w:szCs w:val="16"/>
        </w:rPr>
        <w:t>», сталь — со сталелитейного завода в Америке, делительная машина — из Женевы.</w:t>
      </w:r>
    </w:p>
    <w:p w14:paraId="2D7673E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Основными заказчиками </w:t>
      </w:r>
      <w:proofErr w:type="spellStart"/>
      <w:r w:rsidRPr="006D3E22">
        <w:rPr>
          <w:bCs/>
          <w:color w:val="000000" w:themeColor="text1"/>
          <w:sz w:val="16"/>
          <w:szCs w:val="16"/>
        </w:rPr>
        <w:t>РАООМПа</w:t>
      </w:r>
      <w:proofErr w:type="spellEnd"/>
      <w:r w:rsidRPr="006D3E22">
        <w:rPr>
          <w:bCs/>
          <w:color w:val="000000" w:themeColor="text1"/>
          <w:sz w:val="16"/>
          <w:szCs w:val="16"/>
        </w:rPr>
        <w:t xml:space="preserve"> стали Главное артиллерийское управление и Главное управле­ние кораблестроения Военного ведомства. На завод для исполнения военных заказов был прислан упол­номоченный от Военного ведомства полковник Дмитриев. (Таким образом, с самого начала на оптико-механическом заводе была создана технологическая служба военной приемки, которая существовала в течение всей истории предприятия и существует по сей день.)</w:t>
      </w:r>
    </w:p>
    <w:p w14:paraId="344A1D9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Завод выпускал прицелы, перископы для подлодок, стереотрубы, приборы для проверки прицель­ных линий, ремонтировал дальномеры и другие оптические приборы. Помимо основного профиля, был начат выпуск еще одного вида военной продукции — детонаторных трубок. Эти заказы от Главного ар­тиллерийского управления осуществлял уполномоченный по заготовлению снарядов генерал Банков.</w:t>
      </w:r>
    </w:p>
    <w:p w14:paraId="1A5E298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Петроград 3-го Июля 1915 г.</w:t>
      </w:r>
    </w:p>
    <w:p w14:paraId="296C340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Правление Российского Акционерного Общества Оптического и Механического Произ­водств настоящею доверенностью уполномочивает Потомственного дворянина Сигизмунда Мартыновича ВРОНСКОГО заключить и подписать с Генералом БАНКОВЫМ, Уполномочен­ным Главного Артиллерийского Управления по изготовлению снарядов французского образца, договор на поставку 300 000 трубок для трехдюймовых гранат системы Шнейдер, для каковой цели ему предоставляет право исполнить все формальности и совершить все, что окажется по вышеуказанному делу необходимым.</w:t>
      </w:r>
    </w:p>
    <w:p w14:paraId="3714C06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 </w:t>
      </w:r>
      <w:proofErr w:type="spellStart"/>
      <w:r w:rsidRPr="006D3E22">
        <w:rPr>
          <w:bCs/>
          <w:color w:val="000000" w:themeColor="text1"/>
          <w:sz w:val="16"/>
          <w:szCs w:val="16"/>
        </w:rPr>
        <w:t>Ракуса</w:t>
      </w:r>
      <w:proofErr w:type="spellEnd"/>
      <w:r w:rsidRPr="006D3E22">
        <w:rPr>
          <w:bCs/>
          <w:color w:val="000000" w:themeColor="text1"/>
          <w:sz w:val="16"/>
          <w:szCs w:val="16"/>
        </w:rPr>
        <w:t>-Сущевский</w:t>
      </w:r>
    </w:p>
    <w:p w14:paraId="3226947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Чистая прибыль завода за 1915 г. составила 233 342 руб. 86 коп, за 1916 г. — 1 054 000 руб. Росли объемы производства, рос и завод. Если в 1915 г. здесь работало около 300 человек, то в 1916 г. уже 900.</w:t>
      </w:r>
    </w:p>
    <w:p w14:paraId="0D1ACA5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РАООМП даже в условиях войны развивалось стабильно, и на 1916 г. была назначена первая эмис­сия акций. Обществом было заказано 660 листов ценных бумаг, в том числе 100 листов по 5000 руб., 230 листов по 2500 руб. и 100 листов по 100 руб. Интересно, что на купонах для выдачи дивидендов были указаны годы: «1916-1924».</w:t>
      </w:r>
    </w:p>
    <w:p w14:paraId="57D2148C" w14:textId="57FC108E" w:rsidR="002165C2" w:rsidRPr="006D3E22" w:rsidRDefault="002165C2" w:rsidP="006D3E22">
      <w:pPr>
        <w:jc w:val="both"/>
        <w:rPr>
          <w:bCs/>
          <w:color w:val="000000" w:themeColor="text1"/>
          <w:sz w:val="16"/>
          <w:szCs w:val="16"/>
        </w:rPr>
      </w:pPr>
      <w:r w:rsidRPr="006D3E22">
        <w:rPr>
          <w:bCs/>
          <w:color w:val="000000" w:themeColor="text1"/>
          <w:sz w:val="16"/>
          <w:szCs w:val="16"/>
        </w:rPr>
        <w:t>Производство на заводе имело высокий уровень для своего времени, а приборы, которые здесь изготавливались, отвечали всем необходимым техническим характеристикам. Не случайно в 1916 г. академик А.Н. Крылов разместил здесь свой заказ на стереотрубы (11869).</w:t>
      </w:r>
    </w:p>
    <w:p w14:paraId="316B12A1" w14:textId="77777777" w:rsidR="002165C2" w:rsidRPr="006D3E22" w:rsidRDefault="002165C2" w:rsidP="006D3E22">
      <w:pPr>
        <w:jc w:val="both"/>
        <w:rPr>
          <w:bCs/>
          <w:color w:val="000000" w:themeColor="text1"/>
          <w:sz w:val="16"/>
          <w:szCs w:val="16"/>
        </w:rPr>
      </w:pPr>
    </w:p>
    <w:p w14:paraId="059E5E49" w14:textId="3E9C9911"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Осенью 1913 г. в связи с требованиями флота о принятии усовершенствованного способа скрепления плит стыками друг с другом (шпонки типа "клином </w:t>
      </w:r>
      <w:proofErr w:type="spellStart"/>
      <w:r w:rsidRPr="006D3E22">
        <w:rPr>
          <w:bCs/>
          <w:color w:val="000000" w:themeColor="text1"/>
          <w:sz w:val="16"/>
          <w:szCs w:val="16"/>
        </w:rPr>
        <w:t>внаружу</w:t>
      </w:r>
      <w:proofErr w:type="spellEnd"/>
      <w:r w:rsidRPr="006D3E22">
        <w:rPr>
          <w:bCs/>
          <w:color w:val="000000" w:themeColor="text1"/>
          <w:sz w:val="16"/>
          <w:szCs w:val="16"/>
        </w:rPr>
        <w:t xml:space="preserve">" и "ласточкин хвост" из легированной стали), на </w:t>
      </w:r>
      <w:r w:rsidR="004E3753" w:rsidRPr="006D3E22">
        <w:rPr>
          <w:bCs/>
          <w:color w:val="000000" w:themeColor="text1"/>
          <w:sz w:val="16"/>
          <w:szCs w:val="16"/>
        </w:rPr>
        <w:t xml:space="preserve">Обуховском </w:t>
      </w:r>
      <w:r w:rsidRPr="006D3E22">
        <w:rPr>
          <w:bCs/>
          <w:color w:val="000000" w:themeColor="text1"/>
          <w:sz w:val="16"/>
          <w:szCs w:val="16"/>
        </w:rPr>
        <w:t xml:space="preserve">заводе приступили к интенсивным работам по дооборудованию. Существовавшие мощности, первоначально рассчитанные на выпуск 5 </w:t>
      </w:r>
      <w:proofErr w:type="spellStart"/>
      <w:r w:rsidRPr="006D3E22">
        <w:rPr>
          <w:bCs/>
          <w:color w:val="000000" w:themeColor="text1"/>
          <w:sz w:val="16"/>
          <w:szCs w:val="16"/>
        </w:rPr>
        <w:t>тыс.тонн</w:t>
      </w:r>
      <w:proofErr w:type="spellEnd"/>
      <w:r w:rsidRPr="006D3E22">
        <w:rPr>
          <w:bCs/>
          <w:color w:val="000000" w:themeColor="text1"/>
          <w:sz w:val="16"/>
          <w:szCs w:val="16"/>
        </w:rPr>
        <w:t xml:space="preserve"> цементированной брони в год, были до предела форсированы, что позволило в 1913 г. довести годовую производительность до 7 </w:t>
      </w:r>
      <w:proofErr w:type="spellStart"/>
      <w:r w:rsidRPr="006D3E22">
        <w:rPr>
          <w:bCs/>
          <w:color w:val="000000" w:themeColor="text1"/>
          <w:sz w:val="16"/>
          <w:szCs w:val="16"/>
        </w:rPr>
        <w:t>тыс.тонн</w:t>
      </w:r>
      <w:proofErr w:type="spellEnd"/>
      <w:r w:rsidRPr="006D3E22">
        <w:rPr>
          <w:bCs/>
          <w:color w:val="000000" w:themeColor="text1"/>
          <w:sz w:val="16"/>
          <w:szCs w:val="16"/>
        </w:rPr>
        <w:t xml:space="preserve">. На расширение производства и пополнение станочного парка дополнительными станками для фигурной строжки кромок плит было ассигновано 1000 </w:t>
      </w:r>
      <w:proofErr w:type="spellStart"/>
      <w:r w:rsidRPr="006D3E22">
        <w:rPr>
          <w:bCs/>
          <w:color w:val="000000" w:themeColor="text1"/>
          <w:sz w:val="16"/>
          <w:szCs w:val="16"/>
        </w:rPr>
        <w:t>тыс.рублей</w:t>
      </w:r>
      <w:proofErr w:type="spellEnd"/>
      <w:r w:rsidRPr="006D3E22">
        <w:rPr>
          <w:bCs/>
          <w:color w:val="000000" w:themeColor="text1"/>
          <w:sz w:val="16"/>
          <w:szCs w:val="16"/>
        </w:rPr>
        <w:t xml:space="preserve">. Дооборудование завода закончилось в начале 1915 года. Подвергнутые кардинальному переоборудованию в 1907-1913 гг., русские </w:t>
      </w:r>
      <w:proofErr w:type="spellStart"/>
      <w:r w:rsidRPr="006D3E22">
        <w:rPr>
          <w:bCs/>
          <w:color w:val="000000" w:themeColor="text1"/>
          <w:sz w:val="16"/>
          <w:szCs w:val="16"/>
        </w:rPr>
        <w:t>бронепрокатные</w:t>
      </w:r>
      <w:proofErr w:type="spellEnd"/>
      <w:r w:rsidRPr="006D3E22">
        <w:rPr>
          <w:bCs/>
          <w:color w:val="000000" w:themeColor="text1"/>
          <w:sz w:val="16"/>
          <w:szCs w:val="16"/>
        </w:rPr>
        <w:t xml:space="preserve"> заводы по мощности своих технических средств не уступали лучшим иностранным заводам (12284).</w:t>
      </w:r>
    </w:p>
    <w:p w14:paraId="2793D696" w14:textId="77777777" w:rsidR="002165C2" w:rsidRPr="006D3E22" w:rsidRDefault="002165C2" w:rsidP="006D3E22">
      <w:pPr>
        <w:jc w:val="both"/>
        <w:rPr>
          <w:bCs/>
          <w:color w:val="000000" w:themeColor="text1"/>
          <w:sz w:val="16"/>
          <w:szCs w:val="16"/>
        </w:rPr>
      </w:pPr>
    </w:p>
    <w:p w14:paraId="6D9BF794"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color w:val="000000" w:themeColor="text1"/>
          <w:spacing w:val="0"/>
          <w:kern w:val="0"/>
          <w:position w:val="0"/>
          <w:sz w:val="16"/>
          <w:szCs w:val="16"/>
        </w:rPr>
        <w:t>Авиация:</w:t>
      </w:r>
    </w:p>
    <w:p w14:paraId="1375E6B9" w14:textId="77777777" w:rsidR="002165C2" w:rsidRPr="006D3E22" w:rsidRDefault="002165C2" w:rsidP="006D3E22">
      <w:pPr>
        <w:pStyle w:val="ac"/>
        <w:jc w:val="both"/>
        <w:rPr>
          <w:bCs/>
          <w:i w:val="0"/>
          <w:color w:val="000000" w:themeColor="text1"/>
          <w:spacing w:val="0"/>
          <w:kern w:val="0"/>
          <w:position w:val="0"/>
          <w:sz w:val="16"/>
          <w:szCs w:val="16"/>
        </w:rPr>
      </w:pPr>
    </w:p>
    <w:p w14:paraId="2D2107B9"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Осенью 1913 на осенних маневрах 1913 г. у Нестерова возникла мысль о таране Он сорвал «разведку» противнику поручику Гартману на «Фармане-</w:t>
      </w:r>
      <w:proofErr w:type="spellStart"/>
      <w:r w:rsidRPr="006D3E22">
        <w:rPr>
          <w:b w:val="0"/>
          <w:bCs/>
          <w:color w:val="000000" w:themeColor="text1"/>
          <w:sz w:val="16"/>
          <w:szCs w:val="16"/>
        </w:rPr>
        <w:t>Vll</w:t>
      </w:r>
      <w:proofErr w:type="spellEnd"/>
      <w:r w:rsidRPr="006D3E22">
        <w:rPr>
          <w:b w:val="0"/>
          <w:bCs/>
          <w:color w:val="000000" w:themeColor="text1"/>
          <w:sz w:val="16"/>
          <w:szCs w:val="16"/>
        </w:rPr>
        <w:t>». «атакуя» его более скоростным «</w:t>
      </w:r>
      <w:proofErr w:type="spellStart"/>
      <w:r w:rsidRPr="006D3E22">
        <w:rPr>
          <w:b w:val="0"/>
          <w:bCs/>
          <w:color w:val="000000" w:themeColor="text1"/>
          <w:sz w:val="16"/>
          <w:szCs w:val="16"/>
        </w:rPr>
        <w:t>Ныопором-lV</w:t>
      </w:r>
      <w:proofErr w:type="spellEnd"/>
      <w:r w:rsidRPr="006D3E22">
        <w:rPr>
          <w:b w:val="0"/>
          <w:bCs/>
          <w:color w:val="000000" w:themeColor="text1"/>
          <w:sz w:val="16"/>
          <w:szCs w:val="16"/>
        </w:rPr>
        <w:t>» и неоднократно перерезая ему путь. После приземлился Нестерову сказали, что такая атака возможна только в мирное время, а на войне эти маневры вряд ли подействуют на врага. Нестеров задумался и потом убежденно ответил: «Его можно будет ударить сверху колесами.» Впоследствии летчик неоднократно возвращался к вопросу о таране и доказывал его возможность, допускам два варианта. Первый — подняться выше вражеского аэроплана, а потом, круто пикируя, ударить колесами по концу крыла противника: вражеский аэроплан будет сбит, а самому можно благополучно спланировать. Второй — врезаться винтом в хвост противника и разбить ему рули. Винт разлетится вдребезги, но возможно благополучно планировать. Не надо забывать, что парашютов еще не было (15464).</w:t>
      </w:r>
    </w:p>
    <w:p w14:paraId="673206BE" w14:textId="77777777" w:rsidR="002165C2" w:rsidRPr="006D3E22" w:rsidRDefault="002165C2" w:rsidP="006D3E22">
      <w:pPr>
        <w:pStyle w:val="2"/>
        <w:spacing w:before="0" w:after="0"/>
        <w:jc w:val="both"/>
        <w:rPr>
          <w:b w:val="0"/>
          <w:bCs/>
          <w:color w:val="000000" w:themeColor="text1"/>
          <w:sz w:val="16"/>
          <w:szCs w:val="16"/>
        </w:rPr>
      </w:pPr>
    </w:p>
    <w:p w14:paraId="38BF4E3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на маневрах войск Киевского военного ок</w:t>
      </w:r>
      <w:r w:rsidRPr="006D3E22">
        <w:rPr>
          <w:bCs/>
          <w:color w:val="000000" w:themeColor="text1"/>
          <w:sz w:val="16"/>
          <w:szCs w:val="16"/>
        </w:rPr>
        <w:softHyphen/>
        <w:t>руга успешно действовал 11-й корпусной авиационный отряд. Личный состав отряда приобрел большой опыт авиационной разведки, быстрой доставки донесений, выбора полевых аэро</w:t>
      </w:r>
      <w:r w:rsidRPr="006D3E22">
        <w:rPr>
          <w:bCs/>
          <w:color w:val="000000" w:themeColor="text1"/>
          <w:sz w:val="16"/>
          <w:szCs w:val="16"/>
        </w:rPr>
        <w:softHyphen/>
        <w:t>дромов, организации перебазирования и т. д. (356).</w:t>
      </w:r>
    </w:p>
    <w:p w14:paraId="1E284762" w14:textId="77777777" w:rsidR="002165C2" w:rsidRPr="006D3E22" w:rsidRDefault="002165C2" w:rsidP="006D3E22">
      <w:pPr>
        <w:shd w:val="clear" w:color="auto" w:fill="FFFFFF"/>
        <w:jc w:val="both"/>
        <w:rPr>
          <w:bCs/>
          <w:color w:val="000000" w:themeColor="text1"/>
          <w:sz w:val="16"/>
          <w:szCs w:val="16"/>
        </w:rPr>
      </w:pPr>
    </w:p>
    <w:p w14:paraId="0A47454F" w14:textId="1218174F" w:rsidR="002165C2" w:rsidRPr="006D3E22" w:rsidRDefault="00116F48"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о время осенних маневров в 1913 г. Нестеров на «</w:t>
      </w:r>
      <w:proofErr w:type="spellStart"/>
      <w:r w:rsidR="002165C2" w:rsidRPr="006D3E22">
        <w:rPr>
          <w:bCs/>
          <w:color w:val="000000" w:themeColor="text1"/>
          <w:sz w:val="16"/>
          <w:szCs w:val="16"/>
        </w:rPr>
        <w:t>Ньюпоре</w:t>
      </w:r>
      <w:proofErr w:type="spellEnd"/>
      <w:r w:rsidR="002165C2" w:rsidRPr="006D3E22">
        <w:rPr>
          <w:bCs/>
          <w:color w:val="000000" w:themeColor="text1"/>
          <w:sz w:val="16"/>
          <w:szCs w:val="16"/>
        </w:rPr>
        <w:t xml:space="preserve">-IV», пользуясь преимуществом в скорости около 20 км/ч перед «Фарманом-VII» поручика Гартмана, имитировал атаки и заставлял «противника» менять курс. «После четвертой атаки Гартман погрозил кулаком Нестерову и полетел обратно, не выполнив разведку». Это была первая имитация воздушного боя. </w:t>
      </w:r>
    </w:p>
    <w:p w14:paraId="6B3A9ED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Когда Петру Николаевичу сказали, что его атака возможна только на маневрах, а на противника это вряд ли подействует, Нестеров задумался и потом убежденно ответил: «Его можно будет ударить сверху колесами». </w:t>
      </w:r>
    </w:p>
    <w:p w14:paraId="42ECB8A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Впоследствии Нестеров неоднократно возвращался к вопросу о таране и допускал два варианта. Первый, пользуясь преимуществом в высоте и круто пикируя, — ударить колесами по концу крыла противника: его самолет будет сбит, а самому можно благополучно спланировать. Второй — врезаться винтом в хвост противника и раздробить ему рули. Винт, конечно, разлетится вдребезги, но благополучное планирование не исключено. Не надо забывать, что в то время парашютов не было (11236).</w:t>
      </w:r>
    </w:p>
    <w:p w14:paraId="0E75E0ED" w14:textId="77777777" w:rsidR="002165C2" w:rsidRPr="006D3E22" w:rsidRDefault="002165C2" w:rsidP="006D3E22">
      <w:pPr>
        <w:jc w:val="both"/>
        <w:rPr>
          <w:bCs/>
          <w:color w:val="000000" w:themeColor="text1"/>
          <w:sz w:val="16"/>
          <w:szCs w:val="16"/>
        </w:rPr>
      </w:pPr>
    </w:p>
    <w:p w14:paraId="5B42A54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Осенью 1913 по опыту специальной подготовки и учений лета 1913 года воздухоплавательная часть ГУ ГШ подготовила проект новой организационно-штатной структуры авиационных частей, суть которого состояла в принятии штатов четырех видов авиаотрядов и решении проблемы выбора для них четырех типов самолетов, способных выполнять прежде всего активные задачи. Руководствуясь такой целью и даже пренебрегая в некоторой степени реальными техническими возможностями отечественных самолетостроительных предприятий, организаторы авиационного дела добивались установки на летательный аппарат средств нападения, защиты и связи. Весной того же года воздухоплавательной частью были разработаны «Требования к военному аэроплану», где указывалось на то, что он должен обеспечивать: «возможность действовать оружием как вперед, так и вниз в стороны»; иметь запас мощности для подъема груза, кроме экипажа из двух человек, не менее 80—100 кг; удобство наблюдения и размещение беспроволочного телеграфа; скорость не менее 90 км/час (РГВИА Ф. 2000. Оп. 7. Д. 78. Л. 48).</w:t>
      </w:r>
    </w:p>
    <w:p w14:paraId="26CBBC69" w14:textId="77777777" w:rsidR="002165C2" w:rsidRPr="006D3E22" w:rsidRDefault="002165C2" w:rsidP="006D3E22">
      <w:pPr>
        <w:jc w:val="both"/>
        <w:rPr>
          <w:bCs/>
          <w:color w:val="000000" w:themeColor="text1"/>
          <w:sz w:val="16"/>
          <w:szCs w:val="16"/>
        </w:rPr>
      </w:pPr>
    </w:p>
    <w:p w14:paraId="02301F1F" w14:textId="04B1537A"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0B268E1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61264AD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5132C2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1B9205A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4BF07D1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63FB9A8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4663BE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7B9E7A0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09BD4D6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3E4EDB2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723A6199" w14:textId="77777777" w:rsidR="002165C2" w:rsidRPr="006D3E22" w:rsidRDefault="002165C2" w:rsidP="006D3E22">
      <w:pPr>
        <w:shd w:val="clear" w:color="auto" w:fill="FFFFFF"/>
        <w:jc w:val="both"/>
        <w:rPr>
          <w:bCs/>
          <w:color w:val="000000" w:themeColor="text1"/>
          <w:sz w:val="16"/>
          <w:szCs w:val="16"/>
        </w:rPr>
      </w:pPr>
    </w:p>
    <w:p w14:paraId="44BF2324"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Морская авиация:</w:t>
      </w:r>
    </w:p>
    <w:p w14:paraId="73B3FFF4" w14:textId="77777777" w:rsidR="002165C2" w:rsidRPr="006D3E22" w:rsidRDefault="002165C2" w:rsidP="006D3E22">
      <w:pPr>
        <w:jc w:val="both"/>
        <w:rPr>
          <w:bCs/>
          <w:color w:val="000000" w:themeColor="text1"/>
          <w:sz w:val="16"/>
          <w:szCs w:val="16"/>
        </w:rPr>
      </w:pPr>
    </w:p>
    <w:p w14:paraId="5B6F38B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Осенью 1913 года в </w:t>
      </w:r>
      <w:proofErr w:type="spellStart"/>
      <w:r w:rsidRPr="006D3E22">
        <w:rPr>
          <w:bCs/>
          <w:color w:val="000000" w:themeColor="text1"/>
          <w:sz w:val="16"/>
          <w:szCs w:val="16"/>
        </w:rPr>
        <w:t>Либаве</w:t>
      </w:r>
      <w:proofErr w:type="spellEnd"/>
      <w:r w:rsidRPr="006D3E22">
        <w:rPr>
          <w:bCs/>
          <w:color w:val="000000" w:themeColor="text1"/>
          <w:sz w:val="16"/>
          <w:szCs w:val="16"/>
        </w:rPr>
        <w:t xml:space="preserve"> была оборудована первая морская </w:t>
      </w:r>
      <w:proofErr w:type="spellStart"/>
      <w:r w:rsidRPr="006D3E22">
        <w:rPr>
          <w:bCs/>
          <w:color w:val="000000" w:themeColor="text1"/>
          <w:sz w:val="16"/>
          <w:szCs w:val="16"/>
        </w:rPr>
        <w:t>авиастанция</w:t>
      </w:r>
      <w:proofErr w:type="spellEnd"/>
      <w:r w:rsidRPr="006D3E22">
        <w:rPr>
          <w:bCs/>
          <w:color w:val="000000" w:themeColor="text1"/>
          <w:sz w:val="16"/>
          <w:szCs w:val="16"/>
        </w:rPr>
        <w:t xml:space="preserve"> с 8 гидросамолетами. К началу первой мировой войны план защиты Петербурга со стороны моря был практически осуществлен, но боевые действия морской авиации стали развиваться не совсем так, как это представлялось в предвоенные годы. Немецкий флот не пытался прорваться в Финский залив, и минное заграждение на Центральной позиции было успешно поставлено в ночь с 30 на 31 июля 1914 года после объявления о мобилизации Балтийского флота. Более того, минными постановками у </w:t>
      </w:r>
      <w:proofErr w:type="spellStart"/>
      <w:r w:rsidRPr="006D3E22">
        <w:rPr>
          <w:bCs/>
          <w:color w:val="000000" w:themeColor="text1"/>
          <w:sz w:val="16"/>
          <w:szCs w:val="16"/>
        </w:rPr>
        <w:t>Либавы</w:t>
      </w:r>
      <w:proofErr w:type="spellEnd"/>
      <w:r w:rsidRPr="006D3E22">
        <w:rPr>
          <w:bCs/>
          <w:color w:val="000000" w:themeColor="text1"/>
          <w:sz w:val="16"/>
          <w:szCs w:val="16"/>
        </w:rPr>
        <w:t xml:space="preserve"> и у входа в Финский залив 2 и 17 августа немцы показали свое нежелание прорываться к Петербургу. Отсутствие наступательных планов со стороны германского флота подтверждал и состав сил, выделенных кайзером для Балтики: в них преобладали устаревшие корабли. </w:t>
      </w:r>
    </w:p>
    <w:p w14:paraId="54DF8EBC" w14:textId="77777777" w:rsidR="002165C2" w:rsidRPr="006D3E22" w:rsidRDefault="002165C2" w:rsidP="006D3E22">
      <w:pPr>
        <w:jc w:val="both"/>
        <w:rPr>
          <w:bCs/>
          <w:color w:val="000000" w:themeColor="text1"/>
          <w:sz w:val="16"/>
          <w:szCs w:val="16"/>
        </w:rPr>
      </w:pPr>
    </w:p>
    <w:p w14:paraId="1F739C5D"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Военное воздухоплавание:</w:t>
      </w:r>
    </w:p>
    <w:p w14:paraId="31425C00" w14:textId="77777777" w:rsidR="002165C2" w:rsidRPr="006D3E22" w:rsidRDefault="002165C2" w:rsidP="006D3E22">
      <w:pPr>
        <w:jc w:val="both"/>
        <w:rPr>
          <w:bCs/>
          <w:color w:val="000000" w:themeColor="text1"/>
          <w:sz w:val="16"/>
          <w:szCs w:val="16"/>
        </w:rPr>
      </w:pPr>
    </w:p>
    <w:p w14:paraId="59D03906" w14:textId="77777777" w:rsidR="002165C2" w:rsidRPr="006D3E22" w:rsidRDefault="002165C2" w:rsidP="006D3E22">
      <w:pPr>
        <w:jc w:val="both"/>
        <w:rPr>
          <w:bCs/>
          <w:color w:val="0070C0"/>
          <w:sz w:val="16"/>
          <w:szCs w:val="16"/>
        </w:rPr>
      </w:pPr>
      <w:r w:rsidRPr="006D3E22">
        <w:rPr>
          <w:bCs/>
          <w:color w:val="0070C0"/>
          <w:sz w:val="16"/>
          <w:szCs w:val="16"/>
        </w:rPr>
        <w:t>Осенью 1913 г. для участия в больших манёв</w:t>
      </w:r>
      <w:r w:rsidRPr="006D3E22">
        <w:rPr>
          <w:bCs/>
          <w:color w:val="0070C0"/>
          <w:sz w:val="16"/>
          <w:szCs w:val="16"/>
        </w:rPr>
        <w:softHyphen/>
        <w:t>рах Киевского военного округа привлекли 3-ю авиационную и 10-ю воздухоплавательную роты. О результатах работы дирижабля свидетельству</w:t>
      </w:r>
      <w:r w:rsidRPr="006D3E22">
        <w:rPr>
          <w:bCs/>
          <w:color w:val="0070C0"/>
          <w:sz w:val="16"/>
          <w:szCs w:val="16"/>
        </w:rPr>
        <w:softHyphen/>
        <w:t>ет рапорт начальника штаба Киевского военного округа генерал-майора Драгомирова в ГУ ГШ от 31 октября 1913 г.:</w:t>
      </w:r>
    </w:p>
    <w:p w14:paraId="242890E5" w14:textId="77777777" w:rsidR="002165C2" w:rsidRPr="006D3E22" w:rsidRDefault="002165C2" w:rsidP="006D3E22">
      <w:pPr>
        <w:pStyle w:val="6"/>
        <w:shd w:val="clear" w:color="auto" w:fill="auto"/>
        <w:spacing w:line="240" w:lineRule="auto"/>
        <w:jc w:val="both"/>
        <w:rPr>
          <w:rFonts w:ascii="Times New Roman" w:hAnsi="Times New Roman"/>
          <w:bCs/>
          <w:color w:val="0070C0"/>
          <w:sz w:val="16"/>
          <w:szCs w:val="16"/>
        </w:rPr>
      </w:pPr>
      <w:r w:rsidRPr="006D3E22">
        <w:rPr>
          <w:rFonts w:ascii="Times New Roman" w:hAnsi="Times New Roman"/>
          <w:bCs/>
          <w:color w:val="0070C0"/>
          <w:sz w:val="16"/>
          <w:szCs w:val="16"/>
        </w:rPr>
        <w:t>Деятельность аэропланов и принявшего участие в 4-х дневном манёвре дирижабля 10-й воздухоплава</w:t>
      </w:r>
      <w:r w:rsidRPr="006D3E22">
        <w:rPr>
          <w:rFonts w:ascii="Times New Roman" w:hAnsi="Times New Roman"/>
          <w:bCs/>
          <w:color w:val="0070C0"/>
          <w:sz w:val="16"/>
          <w:szCs w:val="16"/>
        </w:rPr>
        <w:softHyphen/>
        <w:t>тельной роты «Парсеваля» оказалась далеко не одина</w:t>
      </w:r>
      <w:r w:rsidRPr="006D3E22">
        <w:rPr>
          <w:rFonts w:ascii="Times New Roman" w:hAnsi="Times New Roman"/>
          <w:bCs/>
          <w:color w:val="0070C0"/>
          <w:sz w:val="16"/>
          <w:szCs w:val="16"/>
        </w:rPr>
        <w:softHyphen/>
        <w:t>ковой. В то время как первые, в большинстве случаев, выполняли поставленные им задачи, совершали по</w:t>
      </w:r>
      <w:r w:rsidRPr="006D3E22">
        <w:rPr>
          <w:rFonts w:ascii="Times New Roman" w:hAnsi="Times New Roman"/>
          <w:bCs/>
          <w:color w:val="0070C0"/>
          <w:sz w:val="16"/>
          <w:szCs w:val="16"/>
        </w:rPr>
        <w:softHyphen/>
        <w:t>лёты и давали сведения штабам корпусов, последний, при тех же самых условиях погоды, ни разу не вылетал и фактически оказался совершенно бесполезным для IX корпуса, к которому он был придан.</w:t>
      </w:r>
    </w:p>
    <w:p w14:paraId="434B6261" w14:textId="77777777" w:rsidR="002165C2" w:rsidRPr="006D3E22" w:rsidRDefault="002165C2" w:rsidP="006D3E22">
      <w:pPr>
        <w:pStyle w:val="6"/>
        <w:shd w:val="clear" w:color="auto" w:fill="auto"/>
        <w:spacing w:line="240" w:lineRule="auto"/>
        <w:jc w:val="both"/>
        <w:rPr>
          <w:rFonts w:ascii="Times New Roman" w:hAnsi="Times New Roman"/>
          <w:bCs/>
          <w:color w:val="0070C0"/>
          <w:sz w:val="16"/>
          <w:szCs w:val="16"/>
        </w:rPr>
      </w:pPr>
      <w:r w:rsidRPr="006D3E22">
        <w:rPr>
          <w:rFonts w:ascii="Times New Roman" w:hAnsi="Times New Roman"/>
          <w:bCs/>
          <w:color w:val="0070C0"/>
          <w:sz w:val="16"/>
          <w:szCs w:val="16"/>
        </w:rPr>
        <w:t>В целях выяснения причин бездеятельности дири</w:t>
      </w:r>
      <w:r w:rsidRPr="006D3E22">
        <w:rPr>
          <w:rFonts w:ascii="Times New Roman" w:hAnsi="Times New Roman"/>
          <w:bCs/>
          <w:color w:val="0070C0"/>
          <w:sz w:val="16"/>
          <w:szCs w:val="16"/>
        </w:rPr>
        <w:softHyphen/>
        <w:t>жабля и положения материальной части в отношении возможности пользования имеющимися в роте дру</w:t>
      </w:r>
      <w:r w:rsidRPr="006D3E22">
        <w:rPr>
          <w:rFonts w:ascii="Times New Roman" w:hAnsi="Times New Roman"/>
          <w:bCs/>
          <w:color w:val="0070C0"/>
          <w:sz w:val="16"/>
          <w:szCs w:val="16"/>
        </w:rPr>
        <w:softHyphen/>
        <w:t>гим дирижаблями ей был произведён смотр 9 октября с/г. командиром XII корпуса (генерал-лейтенантом А.А. Брусиловым</w:t>
      </w:r>
      <w:r w:rsidRPr="006D3E22">
        <w:rPr>
          <w:rStyle w:val="64"/>
          <w:rFonts w:eastAsia="Segoe UI"/>
          <w:bCs/>
          <w:color w:val="0070C0"/>
          <w:sz w:val="16"/>
          <w:szCs w:val="16"/>
        </w:rPr>
        <w:t>).</w:t>
      </w:r>
    </w:p>
    <w:p w14:paraId="3E09FE20" w14:textId="77777777" w:rsidR="002165C2" w:rsidRPr="006D3E22" w:rsidRDefault="002165C2" w:rsidP="006D3E22">
      <w:pPr>
        <w:pStyle w:val="6"/>
        <w:shd w:val="clear" w:color="auto" w:fill="auto"/>
        <w:spacing w:line="240" w:lineRule="auto"/>
        <w:jc w:val="both"/>
        <w:rPr>
          <w:rFonts w:ascii="Times New Roman" w:hAnsi="Times New Roman"/>
          <w:bCs/>
          <w:color w:val="0070C0"/>
          <w:sz w:val="16"/>
          <w:szCs w:val="16"/>
        </w:rPr>
      </w:pPr>
      <w:r w:rsidRPr="006D3E22">
        <w:rPr>
          <w:rFonts w:ascii="Times New Roman" w:hAnsi="Times New Roman"/>
          <w:bCs/>
          <w:color w:val="0070C0"/>
          <w:sz w:val="16"/>
          <w:szCs w:val="16"/>
        </w:rPr>
        <w:t>Представляя при этом копию рапорта командира XII корпуса от 21 октября 1913 г. за № 618 о результатах смотра 10-й воздухоплавательной роты, доношу, что вр. командующий войсками округа, ввиду несоответствия дирижаблей этой роты требованиям, предъявленным к ним, и несоответствия их современному положению воздухоплавания, находит подобные дирижабли не оправдывающими расходов на их содержание49.</w:t>
      </w:r>
    </w:p>
    <w:p w14:paraId="2066F821" w14:textId="77777777" w:rsidR="002165C2" w:rsidRPr="006D3E22" w:rsidRDefault="002165C2" w:rsidP="006D3E22">
      <w:pPr>
        <w:jc w:val="both"/>
        <w:rPr>
          <w:bCs/>
          <w:color w:val="0070C0"/>
          <w:sz w:val="16"/>
          <w:szCs w:val="16"/>
        </w:rPr>
      </w:pPr>
      <w:r w:rsidRPr="006D3E22">
        <w:rPr>
          <w:bCs/>
          <w:color w:val="0070C0"/>
          <w:sz w:val="16"/>
          <w:szCs w:val="16"/>
        </w:rPr>
        <w:t xml:space="preserve">Только «Астра» в 1913 г. за 11,5 часов прошла по маршруту Лида — Минск — Барановичи — Лида и успешно участвовала в манёврах Вилен- </w:t>
      </w:r>
      <w:proofErr w:type="spellStart"/>
      <w:r w:rsidRPr="006D3E22">
        <w:rPr>
          <w:bCs/>
          <w:color w:val="0070C0"/>
          <w:sz w:val="16"/>
          <w:szCs w:val="16"/>
        </w:rPr>
        <w:t>ского</w:t>
      </w:r>
      <w:proofErr w:type="spellEnd"/>
      <w:r w:rsidRPr="006D3E22">
        <w:rPr>
          <w:bCs/>
          <w:color w:val="0070C0"/>
          <w:sz w:val="16"/>
          <w:szCs w:val="16"/>
        </w:rPr>
        <w:t xml:space="preserve"> военного округа, а «Ястреб» 8-11 августа хорошо проявил себя в корпусных манёврах Пе</w:t>
      </w:r>
      <w:r w:rsidRPr="006D3E22">
        <w:rPr>
          <w:bCs/>
          <w:color w:val="0070C0"/>
          <w:sz w:val="16"/>
          <w:szCs w:val="16"/>
        </w:rPr>
        <w:softHyphen/>
        <w:t>троградского военного округа.</w:t>
      </w:r>
    </w:p>
    <w:p w14:paraId="2949D00C" w14:textId="77777777" w:rsidR="002165C2" w:rsidRPr="006D3E22" w:rsidRDefault="002165C2" w:rsidP="006D3E22">
      <w:pPr>
        <w:shd w:val="clear" w:color="auto" w:fill="FFFFFF"/>
        <w:jc w:val="both"/>
        <w:rPr>
          <w:bCs/>
          <w:color w:val="0070C0"/>
          <w:sz w:val="16"/>
          <w:szCs w:val="16"/>
        </w:rPr>
      </w:pPr>
      <w:r w:rsidRPr="006D3E22">
        <w:rPr>
          <w:bCs/>
          <w:color w:val="0070C0"/>
          <w:sz w:val="16"/>
          <w:szCs w:val="16"/>
        </w:rPr>
        <w:lastRenderedPageBreak/>
        <w:t>Манёвры показали, что малые и средние ди</w:t>
      </w:r>
      <w:r w:rsidRPr="006D3E22">
        <w:rPr>
          <w:bCs/>
          <w:color w:val="0070C0"/>
          <w:sz w:val="16"/>
          <w:szCs w:val="16"/>
        </w:rPr>
        <w:softHyphen/>
        <w:t>рижабли уязвимы для атак аэропланов и огня с земли, а значит, могут использоваться для раз</w:t>
      </w:r>
      <w:r w:rsidRPr="006D3E22">
        <w:rPr>
          <w:bCs/>
          <w:color w:val="0070C0"/>
          <w:sz w:val="16"/>
          <w:szCs w:val="16"/>
        </w:rPr>
        <w:softHyphen/>
        <w:t>ведки и бомбардировки днём весьма ограничен</w:t>
      </w:r>
      <w:r w:rsidRPr="006D3E22">
        <w:rPr>
          <w:bCs/>
          <w:color w:val="0070C0"/>
          <w:sz w:val="16"/>
          <w:szCs w:val="16"/>
        </w:rPr>
        <w:softHyphen/>
        <w:t>но. Они в среднем столь же чувствительны к ме</w:t>
      </w:r>
      <w:r w:rsidRPr="006D3E22">
        <w:rPr>
          <w:bCs/>
          <w:color w:val="0070C0"/>
          <w:sz w:val="16"/>
          <w:szCs w:val="16"/>
        </w:rPr>
        <w:softHyphen/>
        <w:t>теорологическим условиям, как аэропланы, но сильнее зависят от своей базы. Выявленные на манёврах недостатки русских дирижаблей пре</w:t>
      </w:r>
      <w:r w:rsidRPr="006D3E22">
        <w:rPr>
          <w:bCs/>
          <w:color w:val="0070C0"/>
          <w:sz w:val="16"/>
          <w:szCs w:val="16"/>
        </w:rPr>
        <w:softHyphen/>
        <w:t>допределили малую эффективность их действий в годы войны. (29120).</w:t>
      </w:r>
    </w:p>
    <w:p w14:paraId="0FBF2FD5" w14:textId="77777777" w:rsidR="002165C2" w:rsidRPr="006D3E22" w:rsidRDefault="002165C2" w:rsidP="006D3E22">
      <w:pPr>
        <w:shd w:val="clear" w:color="auto" w:fill="FFFFFF"/>
        <w:jc w:val="both"/>
        <w:rPr>
          <w:bCs/>
          <w:color w:val="0070C0"/>
          <w:sz w:val="16"/>
          <w:szCs w:val="16"/>
        </w:rPr>
      </w:pPr>
    </w:p>
    <w:p w14:paraId="58E54ED0" w14:textId="77777777" w:rsidR="00832537" w:rsidRPr="006D3E22" w:rsidRDefault="00832537" w:rsidP="006D3E22">
      <w:pPr>
        <w:jc w:val="both"/>
        <w:rPr>
          <w:bCs/>
          <w:color w:val="0070C0"/>
          <w:sz w:val="16"/>
          <w:szCs w:val="16"/>
        </w:rPr>
      </w:pPr>
      <w:bookmarkStart w:id="22" w:name="_Hlk53163357"/>
      <w:r w:rsidRPr="006D3E22">
        <w:rPr>
          <w:bCs/>
          <w:color w:val="0070C0"/>
          <w:sz w:val="16"/>
          <w:szCs w:val="16"/>
          <w:lang w:bidi="en-US"/>
        </w:rPr>
        <w:t xml:space="preserve">Осенью 1913 г. русская армия провела бомбовые испытания в районе Петербурга с использованием дирижабля «Ястреб» и «Фармана-15». Прицельные приспособления сконструировал штабс-капитан В. И. Толмачев при содействии лейтенанта В. Н. Сидоренко. Снаряды были произведены на заводе </w:t>
      </w:r>
      <w:proofErr w:type="spellStart"/>
      <w:r w:rsidRPr="006D3E22">
        <w:rPr>
          <w:bCs/>
          <w:color w:val="0070C0"/>
          <w:sz w:val="16"/>
          <w:szCs w:val="16"/>
          <w:lang w:bidi="en-US"/>
        </w:rPr>
        <w:t>Лесснера</w:t>
      </w:r>
      <w:proofErr w:type="spellEnd"/>
      <w:r w:rsidRPr="006D3E22">
        <w:rPr>
          <w:bCs/>
          <w:color w:val="0070C0"/>
          <w:sz w:val="16"/>
          <w:szCs w:val="16"/>
          <w:lang w:bidi="en-US"/>
        </w:rPr>
        <w:t xml:space="preserve"> и других фирмах (23525).</w:t>
      </w:r>
    </w:p>
    <w:p w14:paraId="700D5CAC" w14:textId="77777777" w:rsidR="00832537" w:rsidRPr="006D3E22" w:rsidRDefault="00832537" w:rsidP="006D3E22">
      <w:pPr>
        <w:jc w:val="both"/>
        <w:rPr>
          <w:bCs/>
          <w:color w:val="0070C0"/>
          <w:sz w:val="16"/>
          <w:szCs w:val="16"/>
          <w:lang w:bidi="ru-RU"/>
        </w:rPr>
      </w:pPr>
    </w:p>
    <w:p w14:paraId="349ABF31"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Англии:</w:t>
      </w:r>
    </w:p>
    <w:p w14:paraId="2FA59936" w14:textId="77777777" w:rsidR="002165C2" w:rsidRPr="006D3E22" w:rsidRDefault="002165C2" w:rsidP="006D3E22">
      <w:pPr>
        <w:jc w:val="both"/>
        <w:rPr>
          <w:bCs/>
          <w:color w:val="000000" w:themeColor="text1"/>
          <w:sz w:val="16"/>
          <w:szCs w:val="16"/>
        </w:rPr>
      </w:pPr>
    </w:p>
    <w:p w14:paraId="7EF3815C" w14:textId="77777777" w:rsidR="002165C2" w:rsidRPr="006D3E22" w:rsidRDefault="002165C2" w:rsidP="006D3E22">
      <w:pPr>
        <w:shd w:val="clear" w:color="auto" w:fill="FFFFFF"/>
        <w:jc w:val="both"/>
        <w:rPr>
          <w:bCs/>
          <w:color w:val="0070C0"/>
          <w:sz w:val="16"/>
          <w:szCs w:val="16"/>
        </w:rPr>
      </w:pPr>
      <w:r w:rsidRPr="006D3E22">
        <w:rPr>
          <w:bCs/>
          <w:color w:val="0070C0"/>
          <w:sz w:val="16"/>
          <w:szCs w:val="16"/>
        </w:rPr>
        <w:t xml:space="preserve">Осенью 1913 г. на заводе </w:t>
      </w:r>
      <w:proofErr w:type="spellStart"/>
      <w:r w:rsidRPr="006D3E22">
        <w:rPr>
          <w:bCs/>
          <w:color w:val="0070C0"/>
          <w:sz w:val="16"/>
          <w:szCs w:val="16"/>
        </w:rPr>
        <w:t>Сопвича</w:t>
      </w:r>
      <w:proofErr w:type="spellEnd"/>
      <w:r w:rsidRPr="006D3E22">
        <w:rPr>
          <w:bCs/>
          <w:color w:val="0070C0"/>
          <w:sz w:val="16"/>
          <w:szCs w:val="16"/>
        </w:rPr>
        <w:t xml:space="preserve"> в Кингстоне уже работало 150 человек, не считая конструкторского бюро. Завод был разделен на цехи изготовления деревянных и металлических деталей, обшивок, сборочный и малярный, был хорошо оснащен механическим оборудованием и отличался широким внедрением мер по обеспечению техники безопасности и охраны труда производственных рабочих. Однако в КБ пока царил полный хаос — чертежи не делались надлежащим образом, самолеты проектировались «не на бумаге, а на верстаке», их испытания и доработки не фиксировались в документах, даже названия новым типам присваивались часто только тогда, когда появлялся заказчик и надо было что-то писать в графе контракта «предмет сделки». </w:t>
      </w:r>
      <w:proofErr w:type="spellStart"/>
      <w:r w:rsidRPr="006D3E22">
        <w:rPr>
          <w:bCs/>
          <w:color w:val="0070C0"/>
          <w:sz w:val="16"/>
          <w:szCs w:val="16"/>
        </w:rPr>
        <w:t>Сопвич</w:t>
      </w:r>
      <w:proofErr w:type="spellEnd"/>
      <w:r w:rsidRPr="006D3E22">
        <w:rPr>
          <w:bCs/>
          <w:color w:val="0070C0"/>
          <w:sz w:val="16"/>
          <w:szCs w:val="16"/>
        </w:rPr>
        <w:t xml:space="preserve"> тяготел к большим гидросамолетам. Его мечтой было убедить британское Адмиралтейство купить их, и это ему удалось. Но первый реальный коммерческий успех принесли ему не они, а маленький колесный биплан со странноватым именем «Таблоид» — так обычно называют в Англии дешевую газету для самой непритязательной публики. Но поначалу аппарат именовался просто «биплан </w:t>
      </w:r>
      <w:proofErr w:type="spellStart"/>
      <w:r w:rsidRPr="006D3E22">
        <w:rPr>
          <w:bCs/>
          <w:color w:val="0070C0"/>
          <w:sz w:val="16"/>
          <w:szCs w:val="16"/>
        </w:rPr>
        <w:t>Сопвича</w:t>
      </w:r>
      <w:proofErr w:type="spellEnd"/>
      <w:r w:rsidRPr="006D3E22">
        <w:rPr>
          <w:bCs/>
          <w:color w:val="0070C0"/>
          <w:sz w:val="16"/>
          <w:szCs w:val="16"/>
        </w:rPr>
        <w:t xml:space="preserve"> с тянущим мотором Гном 80 л. с.» (22734).</w:t>
      </w:r>
    </w:p>
    <w:p w14:paraId="5EB690F8" w14:textId="77777777" w:rsidR="002165C2" w:rsidRPr="006D3E22" w:rsidRDefault="002165C2" w:rsidP="006D3E22">
      <w:pPr>
        <w:shd w:val="clear" w:color="auto" w:fill="FFFFFF"/>
        <w:jc w:val="both"/>
        <w:rPr>
          <w:bCs/>
          <w:color w:val="0070C0"/>
          <w:sz w:val="16"/>
          <w:szCs w:val="16"/>
        </w:rPr>
      </w:pPr>
    </w:p>
    <w:bookmarkEnd w:id="22"/>
    <w:p w14:paraId="4399D4E5" w14:textId="2F0B12D8" w:rsidR="00832537" w:rsidRPr="006D3E22" w:rsidRDefault="00832537" w:rsidP="006D3E22">
      <w:pPr>
        <w:jc w:val="both"/>
        <w:rPr>
          <w:bCs/>
          <w:i/>
          <w:color w:val="000000" w:themeColor="text1"/>
          <w:sz w:val="16"/>
          <w:szCs w:val="16"/>
        </w:rPr>
      </w:pPr>
      <w:r w:rsidRPr="006D3E22">
        <w:rPr>
          <w:bCs/>
          <w:i/>
          <w:color w:val="000000" w:themeColor="text1"/>
          <w:sz w:val="16"/>
          <w:szCs w:val="16"/>
        </w:rPr>
        <w:t>Самолетостроение:</w:t>
      </w:r>
    </w:p>
    <w:p w14:paraId="49EA1997" w14:textId="77777777" w:rsidR="00832537" w:rsidRPr="006D3E22" w:rsidRDefault="00832537" w:rsidP="006D3E22">
      <w:pPr>
        <w:jc w:val="both"/>
        <w:rPr>
          <w:bCs/>
          <w:i/>
          <w:color w:val="000000" w:themeColor="text1"/>
          <w:sz w:val="16"/>
          <w:szCs w:val="16"/>
        </w:rPr>
      </w:pPr>
    </w:p>
    <w:p w14:paraId="34E498FD" w14:textId="77777777" w:rsidR="00832537" w:rsidRPr="006D3E22" w:rsidRDefault="00832537" w:rsidP="006D3E22">
      <w:pPr>
        <w:jc w:val="both"/>
        <w:rPr>
          <w:bCs/>
          <w:color w:val="0070C0"/>
          <w:sz w:val="16"/>
          <w:szCs w:val="16"/>
          <w:lang w:bidi="en-US"/>
        </w:rPr>
      </w:pPr>
      <w:r w:rsidRPr="006D3E22">
        <w:rPr>
          <w:bCs/>
          <w:color w:val="0070C0"/>
          <w:sz w:val="16"/>
          <w:szCs w:val="16"/>
          <w:lang w:bidi="en-US"/>
        </w:rPr>
        <w:t xml:space="preserve">К октябрю 1913 г. ПРТВ было построено 103 машины этих типов - Фарман </w:t>
      </w:r>
      <w:r w:rsidRPr="006D3E22">
        <w:rPr>
          <w:bCs/>
          <w:color w:val="0070C0"/>
          <w:sz w:val="16"/>
          <w:szCs w:val="16"/>
          <w:lang w:val="en-US" w:bidi="en-US"/>
        </w:rPr>
        <w:t>IV</w:t>
      </w:r>
      <w:r w:rsidRPr="006D3E22">
        <w:rPr>
          <w:bCs/>
          <w:color w:val="0070C0"/>
          <w:sz w:val="16"/>
          <w:szCs w:val="16"/>
          <w:lang w:bidi="en-US"/>
        </w:rPr>
        <w:t xml:space="preserve">, Блерио </w:t>
      </w:r>
      <w:r w:rsidRPr="006D3E22">
        <w:rPr>
          <w:bCs/>
          <w:color w:val="0070C0"/>
          <w:sz w:val="16"/>
          <w:szCs w:val="16"/>
          <w:lang w:val="en-US" w:bidi="en-US"/>
        </w:rPr>
        <w:t>XI</w:t>
      </w:r>
      <w:r w:rsidRPr="006D3E22">
        <w:rPr>
          <w:bCs/>
          <w:color w:val="0070C0"/>
          <w:sz w:val="16"/>
          <w:szCs w:val="16"/>
          <w:lang w:bidi="en-US"/>
        </w:rPr>
        <w:t xml:space="preserve"> и </w:t>
      </w:r>
      <w:proofErr w:type="spellStart"/>
      <w:r w:rsidRPr="006D3E22">
        <w:rPr>
          <w:bCs/>
          <w:color w:val="0070C0"/>
          <w:sz w:val="16"/>
          <w:szCs w:val="16"/>
          <w:lang w:bidi="en-US"/>
        </w:rPr>
        <w:t>Ньюпор</w:t>
      </w:r>
      <w:proofErr w:type="spellEnd"/>
      <w:r w:rsidRPr="006D3E22">
        <w:rPr>
          <w:bCs/>
          <w:color w:val="0070C0"/>
          <w:sz w:val="16"/>
          <w:szCs w:val="16"/>
          <w:lang w:bidi="en-US"/>
        </w:rPr>
        <w:t xml:space="preserve"> </w:t>
      </w:r>
      <w:r w:rsidRPr="006D3E22">
        <w:rPr>
          <w:bCs/>
          <w:color w:val="0070C0"/>
          <w:sz w:val="16"/>
          <w:szCs w:val="16"/>
          <w:lang w:val="en-US" w:bidi="en-US"/>
        </w:rPr>
        <w:t>IV</w:t>
      </w:r>
      <w:r w:rsidRPr="006D3E22">
        <w:rPr>
          <w:bCs/>
          <w:color w:val="0070C0"/>
          <w:sz w:val="16"/>
          <w:szCs w:val="16"/>
          <w:lang w:bidi="en-US"/>
        </w:rPr>
        <w:t xml:space="preserve"> по Французским лицензиям. В 1913 г. к фирме присоединился инженер Дмитрий Павлович Григорович, впоследствии спроектировавший серию знаменитых летающих лодок (23525).</w:t>
      </w:r>
    </w:p>
    <w:p w14:paraId="40CDE14D" w14:textId="77777777" w:rsidR="00832537" w:rsidRPr="006D3E22" w:rsidRDefault="00832537" w:rsidP="006D3E22">
      <w:pPr>
        <w:jc w:val="both"/>
        <w:rPr>
          <w:bCs/>
          <w:color w:val="0070C0"/>
          <w:sz w:val="16"/>
          <w:szCs w:val="16"/>
        </w:rPr>
      </w:pPr>
    </w:p>
    <w:p w14:paraId="35491413" w14:textId="77777777" w:rsidR="00832537" w:rsidRPr="006D3E22" w:rsidRDefault="00832537" w:rsidP="006D3E22">
      <w:pPr>
        <w:jc w:val="both"/>
        <w:rPr>
          <w:bCs/>
          <w:color w:val="0070C0"/>
          <w:sz w:val="16"/>
          <w:szCs w:val="16"/>
        </w:rPr>
      </w:pPr>
      <w:r w:rsidRPr="006D3E22">
        <w:rPr>
          <w:bCs/>
          <w:color w:val="0070C0"/>
          <w:sz w:val="16"/>
          <w:szCs w:val="16"/>
        </w:rPr>
        <w:t xml:space="preserve">К октябрю 1913 г. был построен «Илья Муромец» (завод № 107) (названный в честь легендарного богатыря X века) с четырьмя двигателями «Аргус» </w:t>
      </w:r>
      <w:proofErr w:type="spellStart"/>
      <w:r w:rsidRPr="006D3E22">
        <w:rPr>
          <w:bCs/>
          <w:color w:val="0070C0"/>
          <w:sz w:val="16"/>
          <w:szCs w:val="16"/>
        </w:rPr>
        <w:t>HOhp</w:t>
      </w:r>
      <w:proofErr w:type="spellEnd"/>
      <w:r w:rsidRPr="006D3E22">
        <w:rPr>
          <w:bCs/>
          <w:color w:val="0070C0"/>
          <w:sz w:val="16"/>
          <w:szCs w:val="16"/>
        </w:rPr>
        <w:t>, еще маломощный. Его первый полет состоялся на Комендантском аэродроме под Санкт-Петербургом 25 декабря. С 1100 кг на борту он поднялся на высоту более 300 метров. Самолет этого типа стоил около 10 500 рублей (5 000 долларов США) за экземпляр.</w:t>
      </w:r>
    </w:p>
    <w:p w14:paraId="4F93F338" w14:textId="77777777" w:rsidR="00832537" w:rsidRPr="006D3E22" w:rsidRDefault="00832537" w:rsidP="006D3E22">
      <w:pPr>
        <w:jc w:val="both"/>
        <w:rPr>
          <w:bCs/>
          <w:color w:val="0070C0"/>
          <w:sz w:val="16"/>
          <w:szCs w:val="16"/>
        </w:rPr>
      </w:pPr>
      <w:r w:rsidRPr="006D3E22">
        <w:rPr>
          <w:bCs/>
          <w:color w:val="0070C0"/>
          <w:sz w:val="16"/>
          <w:szCs w:val="16"/>
        </w:rPr>
        <w:t xml:space="preserve">В декабре 1913 г. И.М. № 107 был переоборудован в гидросамолет. 24 января 1914 г. начальник Санкт-Петербургского порта заключил контракт с Р-БВЗ на отправку № 107 в </w:t>
      </w:r>
      <w:proofErr w:type="spellStart"/>
      <w:r w:rsidRPr="006D3E22">
        <w:rPr>
          <w:bCs/>
          <w:color w:val="0070C0"/>
          <w:sz w:val="16"/>
          <w:szCs w:val="16"/>
        </w:rPr>
        <w:t>Либаву</w:t>
      </w:r>
      <w:proofErr w:type="spellEnd"/>
      <w:r w:rsidRPr="006D3E22">
        <w:rPr>
          <w:bCs/>
          <w:color w:val="0070C0"/>
          <w:sz w:val="16"/>
          <w:szCs w:val="16"/>
        </w:rPr>
        <w:t xml:space="preserve"> к 10 марта.</w:t>
      </w:r>
    </w:p>
    <w:p w14:paraId="79E68EC5" w14:textId="77777777" w:rsidR="00832537" w:rsidRPr="006D3E22" w:rsidRDefault="00832537" w:rsidP="006D3E22">
      <w:pPr>
        <w:jc w:val="both"/>
        <w:rPr>
          <w:bCs/>
          <w:color w:val="0070C0"/>
          <w:sz w:val="16"/>
          <w:szCs w:val="16"/>
        </w:rPr>
      </w:pPr>
      <w:r w:rsidRPr="006D3E22">
        <w:rPr>
          <w:bCs/>
          <w:color w:val="0070C0"/>
          <w:sz w:val="16"/>
          <w:szCs w:val="16"/>
        </w:rPr>
        <w:t xml:space="preserve">Он прибыл туда по железной дороге в апреле. 27 мая 1914 г. IM № 107 совершил свой первый полет в </w:t>
      </w:r>
      <w:proofErr w:type="spellStart"/>
      <w:r w:rsidRPr="006D3E22">
        <w:rPr>
          <w:bCs/>
          <w:color w:val="0070C0"/>
          <w:sz w:val="16"/>
          <w:szCs w:val="16"/>
        </w:rPr>
        <w:t>Либаве</w:t>
      </w:r>
      <w:proofErr w:type="spellEnd"/>
      <w:r w:rsidRPr="006D3E22">
        <w:rPr>
          <w:bCs/>
          <w:color w:val="0070C0"/>
          <w:sz w:val="16"/>
          <w:szCs w:val="16"/>
        </w:rPr>
        <w:t xml:space="preserve">, пилотируемый 1.1. Сикорский и морской летчик лейтенант Г.И. Лавров. Он был оснащен двумя двигателями </w:t>
      </w:r>
      <w:proofErr w:type="spellStart"/>
      <w:r w:rsidRPr="006D3E22">
        <w:rPr>
          <w:bCs/>
          <w:color w:val="0070C0"/>
          <w:sz w:val="16"/>
          <w:szCs w:val="16"/>
        </w:rPr>
        <w:t>Salmson</w:t>
      </w:r>
      <w:proofErr w:type="spellEnd"/>
      <w:r w:rsidRPr="006D3E22">
        <w:rPr>
          <w:bCs/>
          <w:color w:val="0070C0"/>
          <w:sz w:val="16"/>
          <w:szCs w:val="16"/>
        </w:rPr>
        <w:t xml:space="preserve"> мощностью 190 л.с. и двумя двигателями Argus мощностью 115 л.с.</w:t>
      </w:r>
    </w:p>
    <w:p w14:paraId="1D001D32" w14:textId="77777777" w:rsidR="00832537" w:rsidRPr="006D3E22" w:rsidRDefault="00832537" w:rsidP="006D3E22">
      <w:pPr>
        <w:jc w:val="both"/>
        <w:rPr>
          <w:bCs/>
          <w:color w:val="0070C0"/>
          <w:sz w:val="16"/>
          <w:szCs w:val="16"/>
        </w:rPr>
      </w:pPr>
      <w:r w:rsidRPr="006D3E22">
        <w:rPr>
          <w:bCs/>
          <w:color w:val="0070C0"/>
          <w:sz w:val="16"/>
          <w:szCs w:val="16"/>
        </w:rPr>
        <w:t>26 мая 1914 г. командование Балтийского флота высказало сомнения в целесообразности заказа еще двух гидросамолетов ИМ. 29-го военно-морской министр согласился. 27 июля гидросамолет «Илья Муромец»</w:t>
      </w:r>
    </w:p>
    <w:p w14:paraId="286CC3EF" w14:textId="77777777" w:rsidR="00832537" w:rsidRPr="006D3E22" w:rsidRDefault="00832537" w:rsidP="006D3E22">
      <w:pPr>
        <w:jc w:val="both"/>
        <w:rPr>
          <w:bCs/>
          <w:color w:val="0070C0"/>
          <w:sz w:val="16"/>
          <w:szCs w:val="16"/>
        </w:rPr>
      </w:pPr>
      <w:r w:rsidRPr="006D3E22">
        <w:rPr>
          <w:bCs/>
          <w:color w:val="0070C0"/>
          <w:sz w:val="16"/>
          <w:szCs w:val="16"/>
        </w:rPr>
        <w:t xml:space="preserve">№ 107 был принят флотом. В первые дни войны он вылетел на военно-морскую авиабазу в </w:t>
      </w:r>
      <w:proofErr w:type="spellStart"/>
      <w:r w:rsidRPr="006D3E22">
        <w:rPr>
          <w:bCs/>
          <w:color w:val="0070C0"/>
          <w:sz w:val="16"/>
          <w:szCs w:val="16"/>
        </w:rPr>
        <w:t>Килконде</w:t>
      </w:r>
      <w:proofErr w:type="spellEnd"/>
      <w:r w:rsidRPr="006D3E22">
        <w:rPr>
          <w:bCs/>
          <w:color w:val="0070C0"/>
          <w:sz w:val="16"/>
          <w:szCs w:val="16"/>
        </w:rPr>
        <w:t xml:space="preserve"> на острове Эзель, но вместо этого приземлился в </w:t>
      </w:r>
      <w:proofErr w:type="spellStart"/>
      <w:r w:rsidRPr="006D3E22">
        <w:rPr>
          <w:bCs/>
          <w:color w:val="0070C0"/>
          <w:sz w:val="16"/>
          <w:szCs w:val="16"/>
        </w:rPr>
        <w:t>Цереле</w:t>
      </w:r>
      <w:proofErr w:type="spellEnd"/>
      <w:r w:rsidRPr="006D3E22">
        <w:rPr>
          <w:bCs/>
          <w:color w:val="0070C0"/>
          <w:sz w:val="16"/>
          <w:szCs w:val="16"/>
        </w:rPr>
        <w:t>, где в октябре экипаж сжег свою машину при приближении того, что считалось вражеским военным кораблем.</w:t>
      </w:r>
    </w:p>
    <w:p w14:paraId="6FA56736" w14:textId="77777777" w:rsidR="00832537" w:rsidRPr="006D3E22" w:rsidRDefault="00832537" w:rsidP="006D3E22">
      <w:pPr>
        <w:jc w:val="both"/>
        <w:rPr>
          <w:bCs/>
          <w:color w:val="0070C0"/>
          <w:sz w:val="16"/>
          <w:szCs w:val="16"/>
        </w:rPr>
      </w:pPr>
      <w:r w:rsidRPr="006D3E22">
        <w:rPr>
          <w:bCs/>
          <w:color w:val="0070C0"/>
          <w:sz w:val="16"/>
          <w:szCs w:val="16"/>
        </w:rPr>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 Больше ничего с этой идеей сделано не было.</w:t>
      </w:r>
    </w:p>
    <w:p w14:paraId="37757615" w14:textId="77777777" w:rsidR="00832537" w:rsidRPr="006D3E22" w:rsidRDefault="00832537" w:rsidP="006D3E22">
      <w:pPr>
        <w:jc w:val="both"/>
        <w:rPr>
          <w:bCs/>
          <w:color w:val="0070C0"/>
          <w:sz w:val="16"/>
          <w:szCs w:val="16"/>
        </w:rPr>
      </w:pPr>
      <w:r w:rsidRPr="006D3E22">
        <w:rPr>
          <w:bCs/>
          <w:color w:val="0070C0"/>
          <w:sz w:val="16"/>
          <w:szCs w:val="16"/>
        </w:rPr>
        <w:t>Вскоре последовал самолет Сикорского № 128, новый тип «В» (</w:t>
      </w:r>
      <w:proofErr w:type="spellStart"/>
      <w:r w:rsidRPr="006D3E22">
        <w:rPr>
          <w:bCs/>
          <w:color w:val="0070C0"/>
          <w:sz w:val="16"/>
          <w:szCs w:val="16"/>
        </w:rPr>
        <w:t>Бех</w:t>
      </w:r>
      <w:proofErr w:type="spellEnd"/>
      <w:r w:rsidRPr="006D3E22">
        <w:rPr>
          <w:bCs/>
          <w:color w:val="0070C0"/>
          <w:sz w:val="16"/>
          <w:szCs w:val="16"/>
        </w:rPr>
        <w:t>),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303FDA06" w14:textId="77777777" w:rsidR="00832537" w:rsidRPr="006D3E22" w:rsidRDefault="00832537" w:rsidP="006D3E22">
      <w:pPr>
        <w:jc w:val="both"/>
        <w:rPr>
          <w:bCs/>
          <w:color w:val="0070C0"/>
          <w:sz w:val="16"/>
          <w:szCs w:val="16"/>
        </w:rPr>
      </w:pPr>
      <w:r w:rsidRPr="006D3E22">
        <w:rPr>
          <w:bCs/>
          <w:color w:val="0070C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1C9BDC38" w14:textId="77777777" w:rsidR="00832537" w:rsidRPr="006D3E22" w:rsidRDefault="00832537" w:rsidP="006D3E22">
      <w:pPr>
        <w:jc w:val="both"/>
        <w:rPr>
          <w:bCs/>
          <w:color w:val="0070C0"/>
          <w:sz w:val="16"/>
          <w:szCs w:val="16"/>
        </w:rPr>
      </w:pPr>
      <w:r w:rsidRPr="006D3E22">
        <w:rPr>
          <w:bCs/>
          <w:color w:val="0070C0"/>
          <w:sz w:val="16"/>
          <w:szCs w:val="16"/>
        </w:rPr>
        <w:t>В июле 1914 г. Главком российского Генерального штаба заказал Р-БВЗ десять «</w:t>
      </w:r>
      <w:proofErr w:type="spellStart"/>
      <w:r w:rsidRPr="006D3E22">
        <w:rPr>
          <w:bCs/>
          <w:color w:val="0070C0"/>
          <w:sz w:val="16"/>
          <w:szCs w:val="16"/>
        </w:rPr>
        <w:t>Ильев</w:t>
      </w:r>
      <w:proofErr w:type="spellEnd"/>
      <w:r w:rsidRPr="006D3E22">
        <w:rPr>
          <w:bCs/>
          <w:color w:val="0070C0"/>
          <w:sz w:val="16"/>
          <w:szCs w:val="16"/>
        </w:rPr>
        <w:t xml:space="preserve">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225C0120" w14:textId="77777777" w:rsidR="00832537" w:rsidRPr="006D3E22" w:rsidRDefault="00832537" w:rsidP="006D3E22">
      <w:pPr>
        <w:jc w:val="both"/>
        <w:rPr>
          <w:bCs/>
          <w:color w:val="0070C0"/>
          <w:sz w:val="16"/>
          <w:szCs w:val="16"/>
        </w:rPr>
      </w:pPr>
      <w:r w:rsidRPr="006D3E22">
        <w:rPr>
          <w:bCs/>
          <w:color w:val="0070C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3EA3E59E" w14:textId="77777777" w:rsidR="00832537" w:rsidRPr="006D3E22" w:rsidRDefault="00832537" w:rsidP="006D3E22">
      <w:pPr>
        <w:jc w:val="both"/>
        <w:rPr>
          <w:bCs/>
          <w:color w:val="0070C0"/>
          <w:sz w:val="16"/>
          <w:szCs w:val="16"/>
        </w:rPr>
      </w:pPr>
      <w:r w:rsidRPr="006D3E22">
        <w:rPr>
          <w:bCs/>
          <w:color w:val="0070C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30ACB2B2" w14:textId="77777777" w:rsidR="00832537" w:rsidRPr="006D3E22" w:rsidRDefault="00832537" w:rsidP="006D3E22">
      <w:pPr>
        <w:jc w:val="both"/>
        <w:rPr>
          <w:bCs/>
          <w:color w:val="0070C0"/>
          <w:sz w:val="16"/>
          <w:szCs w:val="16"/>
        </w:rPr>
      </w:pPr>
      <w:r w:rsidRPr="006D3E22">
        <w:rPr>
          <w:bCs/>
          <w:color w:val="0070C0"/>
          <w:sz w:val="16"/>
          <w:szCs w:val="16"/>
        </w:rPr>
        <w:t xml:space="preserve">С октября 1912 по апрель 1914 года Р-БВЗ произвел 38 французских самолетов </w:t>
      </w:r>
      <w:proofErr w:type="spellStart"/>
      <w:r w:rsidRPr="006D3E22">
        <w:rPr>
          <w:bCs/>
          <w:color w:val="0070C0"/>
          <w:sz w:val="16"/>
          <w:szCs w:val="16"/>
        </w:rPr>
        <w:t>Farmans</w:t>
      </w:r>
      <w:proofErr w:type="spellEnd"/>
      <w:r w:rsidRPr="006D3E22">
        <w:rPr>
          <w:bCs/>
          <w:color w:val="0070C0"/>
          <w:sz w:val="16"/>
          <w:szCs w:val="16"/>
        </w:rPr>
        <w:t xml:space="preserve"> и </w:t>
      </w:r>
      <w:proofErr w:type="spellStart"/>
      <w:r w:rsidRPr="006D3E22">
        <w:rPr>
          <w:bCs/>
          <w:color w:val="0070C0"/>
          <w:sz w:val="16"/>
          <w:szCs w:val="16"/>
        </w:rPr>
        <w:t>Nieuport</w:t>
      </w:r>
      <w:proofErr w:type="spellEnd"/>
      <w:r w:rsidRPr="006D3E22">
        <w:rPr>
          <w:bCs/>
          <w:color w:val="0070C0"/>
          <w:sz w:val="16"/>
          <w:szCs w:val="16"/>
        </w:rPr>
        <w:t xml:space="preserve"> IV. В 1910-1913 годах на Р-БВЗ было построено около 100 самолетов, с 1914 по 1917 год было построено около 140 самолетов. Не все из них были приняты.</w:t>
      </w:r>
    </w:p>
    <w:p w14:paraId="6C501766" w14:textId="77777777" w:rsidR="00832537" w:rsidRPr="006D3E22" w:rsidRDefault="00832537" w:rsidP="006D3E22">
      <w:pPr>
        <w:jc w:val="both"/>
        <w:rPr>
          <w:bCs/>
          <w:color w:val="0070C0"/>
          <w:sz w:val="16"/>
          <w:szCs w:val="16"/>
        </w:rPr>
      </w:pPr>
      <w:r w:rsidRPr="006D3E22">
        <w:rPr>
          <w:bCs/>
          <w:color w:val="0070C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579EA1DC" w14:textId="77777777" w:rsidR="00832537" w:rsidRPr="006D3E22" w:rsidRDefault="00832537" w:rsidP="006D3E22">
      <w:pPr>
        <w:jc w:val="both"/>
        <w:rPr>
          <w:bCs/>
          <w:color w:val="0070C0"/>
          <w:sz w:val="16"/>
          <w:szCs w:val="16"/>
        </w:rPr>
      </w:pPr>
      <w:r w:rsidRPr="006D3E22">
        <w:rPr>
          <w:bCs/>
          <w:color w:val="0070C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7BB44DDC" w14:textId="77777777" w:rsidR="00832537" w:rsidRPr="006D3E22" w:rsidRDefault="00832537" w:rsidP="006D3E22">
      <w:pPr>
        <w:jc w:val="both"/>
        <w:rPr>
          <w:bCs/>
          <w:color w:val="0070C0"/>
          <w:sz w:val="16"/>
          <w:szCs w:val="16"/>
        </w:rPr>
      </w:pPr>
      <w:r w:rsidRPr="006D3E22">
        <w:rPr>
          <w:bCs/>
          <w:color w:val="0070C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4F1BE210" w14:textId="77777777" w:rsidR="00832537" w:rsidRPr="006D3E22" w:rsidRDefault="00832537" w:rsidP="006D3E22">
      <w:pPr>
        <w:jc w:val="both"/>
        <w:rPr>
          <w:bCs/>
          <w:color w:val="0070C0"/>
          <w:sz w:val="16"/>
          <w:szCs w:val="16"/>
        </w:rPr>
      </w:pPr>
    </w:p>
    <w:p w14:paraId="1CE45F53" w14:textId="7F891B52"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0029B5D8" w14:textId="77777777" w:rsidR="002165C2" w:rsidRPr="006D3E22" w:rsidRDefault="002165C2" w:rsidP="006D3E22">
      <w:pPr>
        <w:jc w:val="both"/>
        <w:rPr>
          <w:bCs/>
          <w:color w:val="000000" w:themeColor="text1"/>
          <w:sz w:val="16"/>
          <w:szCs w:val="16"/>
        </w:rPr>
      </w:pPr>
    </w:p>
    <w:p w14:paraId="5B31C5E8" w14:textId="1DBFDE4A" w:rsidR="002165C2" w:rsidRPr="006D3E22" w:rsidRDefault="00116F48" w:rsidP="006D3E22">
      <w:pPr>
        <w:shd w:val="clear" w:color="auto" w:fill="FFFFFF"/>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1 </w:t>
      </w:r>
      <w:r w:rsidRPr="006D3E22">
        <w:rPr>
          <w:bCs/>
          <w:color w:val="000000" w:themeColor="text1"/>
          <w:sz w:val="16"/>
          <w:szCs w:val="16"/>
        </w:rPr>
        <w:t xml:space="preserve">(14) </w:t>
      </w:r>
      <w:r w:rsidR="002165C2" w:rsidRPr="006D3E22">
        <w:rPr>
          <w:bCs/>
          <w:color w:val="000000" w:themeColor="text1"/>
          <w:sz w:val="16"/>
          <w:szCs w:val="16"/>
        </w:rPr>
        <w:t xml:space="preserve">января по 1 (14) октября 1913 г. </w:t>
      </w:r>
      <w:r w:rsidRPr="006D3E22">
        <w:rPr>
          <w:bCs/>
          <w:color w:val="000000" w:themeColor="text1"/>
          <w:sz w:val="16"/>
          <w:szCs w:val="16"/>
        </w:rPr>
        <w:t xml:space="preserve">в Офицерской воздухоплавательной школе в 1912 г. налетали на аэропланах </w:t>
      </w:r>
      <w:r w:rsidR="002165C2" w:rsidRPr="006D3E22">
        <w:rPr>
          <w:bCs/>
          <w:color w:val="000000" w:themeColor="text1"/>
          <w:sz w:val="16"/>
          <w:szCs w:val="16"/>
        </w:rPr>
        <w:t>уже 81 270 км (11042,229).</w:t>
      </w:r>
    </w:p>
    <w:p w14:paraId="1F823618" w14:textId="77777777" w:rsidR="002165C2" w:rsidRPr="006D3E22" w:rsidRDefault="002165C2" w:rsidP="006D3E22">
      <w:pPr>
        <w:shd w:val="clear" w:color="auto" w:fill="FFFFFF"/>
        <w:jc w:val="both"/>
        <w:rPr>
          <w:bCs/>
          <w:color w:val="000000" w:themeColor="text1"/>
          <w:sz w:val="16"/>
          <w:szCs w:val="16"/>
        </w:rPr>
      </w:pPr>
    </w:p>
    <w:p w14:paraId="6161EC4A"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04B2CE38" w14:textId="77777777" w:rsidR="002165C2" w:rsidRPr="006D3E22" w:rsidRDefault="002165C2" w:rsidP="006D3E22">
      <w:pPr>
        <w:jc w:val="both"/>
        <w:rPr>
          <w:bCs/>
          <w:color w:val="000000" w:themeColor="text1"/>
          <w:sz w:val="16"/>
          <w:szCs w:val="16"/>
        </w:rPr>
      </w:pPr>
    </w:p>
    <w:p w14:paraId="5A9DED12" w14:textId="7DAD7EFA"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2-11 (15-24) октября 1913 Летчик XI корпусного авиаотряда сотник Вяче</w:t>
      </w:r>
      <w:r w:rsidR="00116F48" w:rsidRPr="006D3E22">
        <w:rPr>
          <w:bCs/>
          <w:color w:val="000000" w:themeColor="text1"/>
          <w:sz w:val="16"/>
          <w:szCs w:val="16"/>
        </w:rPr>
        <w:t>сл</w:t>
      </w:r>
      <w:r w:rsidRPr="006D3E22">
        <w:rPr>
          <w:bCs/>
          <w:color w:val="000000" w:themeColor="text1"/>
          <w:sz w:val="16"/>
          <w:szCs w:val="16"/>
        </w:rPr>
        <w:t>ав Матвеевич Ткачев совершил перелет по маршруту Киев-Винница-Бессарабка-Джанкой-Екатеринодар протяжением 1320 км. Перелет был совершен на самолете "Ньюпор-4" применительно к условиям военного времени без предварительной подготовки и соответствующей организации (ЦГВИА. ф. 2000, оп.7, д. 5).</w:t>
      </w:r>
    </w:p>
    <w:p w14:paraId="779CA440" w14:textId="77777777" w:rsidR="002165C2" w:rsidRPr="006D3E22" w:rsidRDefault="002165C2" w:rsidP="006D3E22">
      <w:pPr>
        <w:shd w:val="clear" w:color="auto" w:fill="FFFFFF"/>
        <w:jc w:val="both"/>
        <w:rPr>
          <w:bCs/>
          <w:color w:val="000000" w:themeColor="text1"/>
          <w:sz w:val="16"/>
          <w:szCs w:val="16"/>
        </w:rPr>
      </w:pPr>
    </w:p>
    <w:p w14:paraId="4F562DD9"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3829CEC0" w14:textId="77777777" w:rsidR="002165C2" w:rsidRPr="006D3E22" w:rsidRDefault="002165C2" w:rsidP="006D3E22">
      <w:pPr>
        <w:jc w:val="both"/>
        <w:rPr>
          <w:bCs/>
          <w:color w:val="000000" w:themeColor="text1"/>
          <w:sz w:val="16"/>
          <w:szCs w:val="16"/>
        </w:rPr>
      </w:pPr>
    </w:p>
    <w:p w14:paraId="36ED6B53" w14:textId="4F7F6EA5" w:rsidR="002165C2" w:rsidRPr="006D3E22" w:rsidRDefault="002165C2" w:rsidP="006D3E22">
      <w:pPr>
        <w:jc w:val="both"/>
        <w:rPr>
          <w:bCs/>
          <w:sz w:val="16"/>
          <w:szCs w:val="16"/>
        </w:rPr>
      </w:pPr>
      <w:r w:rsidRPr="006D3E22">
        <w:rPr>
          <w:bCs/>
          <w:sz w:val="16"/>
          <w:szCs w:val="16"/>
        </w:rPr>
        <w:t xml:space="preserve">3 </w:t>
      </w:r>
      <w:r w:rsidR="00A13A15" w:rsidRPr="006D3E22">
        <w:rPr>
          <w:bCs/>
          <w:sz w:val="16"/>
          <w:szCs w:val="16"/>
        </w:rPr>
        <w:t xml:space="preserve">(16) </w:t>
      </w:r>
      <w:r w:rsidRPr="006D3E22">
        <w:rPr>
          <w:bCs/>
          <w:sz w:val="16"/>
          <w:szCs w:val="16"/>
        </w:rPr>
        <w:t xml:space="preserve">октября 1913 г. Начальник ГШ направил отношение Начальнику ГИУ, однако приступить к сооружению Главного склада в Москве до войны не успели. Пришлось использовать местные склады </w:t>
      </w:r>
      <w:proofErr w:type="spellStart"/>
      <w:r w:rsidRPr="006D3E22">
        <w:rPr>
          <w:bCs/>
          <w:sz w:val="16"/>
          <w:szCs w:val="16"/>
        </w:rPr>
        <w:t>авиарот</w:t>
      </w:r>
      <w:proofErr w:type="spellEnd"/>
      <w:r w:rsidRPr="006D3E22">
        <w:rPr>
          <w:bCs/>
          <w:sz w:val="16"/>
          <w:szCs w:val="16"/>
        </w:rPr>
        <w:t>. Отметим, что авиаотряды перед Первой мировой войной по организации отличались незначительно, так как вопрос о выборе типа самолета для каждого из четырех видов авиаотрядов оставался нерешенным (19566).</w:t>
      </w:r>
    </w:p>
    <w:p w14:paraId="4D3B253F" w14:textId="77777777" w:rsidR="002165C2" w:rsidRPr="006D3E22" w:rsidRDefault="002165C2" w:rsidP="006D3E22">
      <w:pPr>
        <w:jc w:val="both"/>
        <w:rPr>
          <w:bCs/>
          <w:sz w:val="16"/>
          <w:szCs w:val="16"/>
        </w:rPr>
      </w:pPr>
    </w:p>
    <w:p w14:paraId="57DBDD25" w14:textId="1E5178C9" w:rsidR="00A24296" w:rsidRPr="006D3E22" w:rsidRDefault="00A24296" w:rsidP="006D3E22">
      <w:pPr>
        <w:jc w:val="both"/>
        <w:rPr>
          <w:bCs/>
          <w:color w:val="0070C0"/>
          <w:sz w:val="16"/>
          <w:szCs w:val="16"/>
        </w:rPr>
      </w:pPr>
      <w:r w:rsidRPr="006D3E22">
        <w:rPr>
          <w:bCs/>
          <w:color w:val="0070C0"/>
          <w:sz w:val="16"/>
          <w:szCs w:val="16"/>
        </w:rPr>
        <w:t xml:space="preserve">3 (16) октября 1913 г. военный летчик поручик </w:t>
      </w:r>
      <w:proofErr w:type="spellStart"/>
      <w:r w:rsidRPr="006D3E22">
        <w:rPr>
          <w:bCs/>
          <w:color w:val="0070C0"/>
          <w:sz w:val="16"/>
          <w:szCs w:val="16"/>
        </w:rPr>
        <w:t>Клещинский</w:t>
      </w:r>
      <w:proofErr w:type="spellEnd"/>
      <w:r w:rsidRPr="006D3E22">
        <w:rPr>
          <w:bCs/>
          <w:color w:val="0070C0"/>
          <w:sz w:val="16"/>
          <w:szCs w:val="16"/>
        </w:rPr>
        <w:t xml:space="preserve"> с механиком Антоню</w:t>
      </w:r>
      <w:r w:rsidRPr="006D3E22">
        <w:rPr>
          <w:bCs/>
          <w:color w:val="0070C0"/>
          <w:sz w:val="16"/>
          <w:szCs w:val="16"/>
        </w:rPr>
        <w:softHyphen/>
        <w:t>ком на самолете Ньюпор-4 предпринял безостановочный перелет из Кие</w:t>
      </w:r>
      <w:r w:rsidRPr="006D3E22">
        <w:rPr>
          <w:bCs/>
          <w:color w:val="0070C0"/>
          <w:sz w:val="16"/>
          <w:szCs w:val="16"/>
        </w:rPr>
        <w:softHyphen/>
        <w:t>ва в Москву, но долетел только до ст. Тихонова пустынь /520 км/. Вслед</w:t>
      </w:r>
      <w:r w:rsidRPr="006D3E22">
        <w:rPr>
          <w:bCs/>
          <w:color w:val="0070C0"/>
          <w:sz w:val="16"/>
          <w:szCs w:val="16"/>
        </w:rPr>
        <w:softHyphen/>
        <w:t>ствие поломки руля высоты самолет упал, летчики погибли 5-го при взлете.</w:t>
      </w:r>
    </w:p>
    <w:p w14:paraId="28BFB015" w14:textId="77777777" w:rsidR="00A24296" w:rsidRPr="006D3E22" w:rsidRDefault="00A24296" w:rsidP="006D3E22">
      <w:pPr>
        <w:jc w:val="both"/>
        <w:rPr>
          <w:bCs/>
          <w:color w:val="0070C0"/>
          <w:sz w:val="16"/>
          <w:szCs w:val="16"/>
        </w:rPr>
      </w:pPr>
      <w:r w:rsidRPr="006D3E22">
        <w:rPr>
          <w:bCs/>
          <w:color w:val="0070C0"/>
          <w:sz w:val="16"/>
          <w:szCs w:val="16"/>
        </w:rPr>
        <w:t>/"Искры" 1913 № 40; "Аэро", 1913 № 20/ (23320).</w:t>
      </w:r>
    </w:p>
    <w:p w14:paraId="5CD2CEB9" w14:textId="77777777" w:rsidR="00A24296" w:rsidRPr="006D3E22" w:rsidRDefault="00A24296" w:rsidP="006D3E22">
      <w:pPr>
        <w:jc w:val="both"/>
        <w:rPr>
          <w:bCs/>
          <w:color w:val="0070C0"/>
          <w:sz w:val="16"/>
          <w:szCs w:val="16"/>
        </w:rPr>
      </w:pPr>
    </w:p>
    <w:p w14:paraId="7110B069"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Германии:</w:t>
      </w:r>
    </w:p>
    <w:p w14:paraId="284C93C6" w14:textId="77777777" w:rsidR="002165C2" w:rsidRPr="006D3E22" w:rsidRDefault="002165C2" w:rsidP="006D3E22">
      <w:pPr>
        <w:shd w:val="clear" w:color="auto" w:fill="FFFFFF"/>
        <w:jc w:val="both"/>
        <w:rPr>
          <w:bCs/>
          <w:color w:val="000000" w:themeColor="text1"/>
          <w:sz w:val="16"/>
          <w:szCs w:val="16"/>
        </w:rPr>
      </w:pPr>
    </w:p>
    <w:p w14:paraId="1CCDCE80" w14:textId="7AE4593D" w:rsidR="002165C2" w:rsidRPr="006D3E22" w:rsidRDefault="002165C2" w:rsidP="006D3E22">
      <w:pPr>
        <w:jc w:val="both"/>
        <w:rPr>
          <w:bCs/>
          <w:color w:val="000000" w:themeColor="text1"/>
          <w:sz w:val="16"/>
          <w:szCs w:val="16"/>
        </w:rPr>
      </w:pPr>
      <w:r w:rsidRPr="006D3E22">
        <w:rPr>
          <w:bCs/>
          <w:color w:val="000000" w:themeColor="text1"/>
          <w:sz w:val="16"/>
          <w:szCs w:val="16"/>
        </w:rPr>
        <w:t>4 (17) октября 1913 года</w:t>
      </w:r>
      <w:r w:rsidR="00A24296" w:rsidRPr="006D3E22">
        <w:rPr>
          <w:bCs/>
          <w:color w:val="000000" w:themeColor="text1"/>
          <w:sz w:val="16"/>
          <w:szCs w:val="16"/>
        </w:rPr>
        <w:t>,</w:t>
      </w:r>
      <w:r w:rsidRPr="006D3E22">
        <w:rPr>
          <w:bCs/>
          <w:color w:val="000000" w:themeColor="text1"/>
          <w:sz w:val="16"/>
          <w:szCs w:val="16"/>
        </w:rPr>
        <w:t xml:space="preserve"> </w:t>
      </w:r>
      <w:r w:rsidR="00A24296" w:rsidRPr="006D3E22">
        <w:rPr>
          <w:bCs/>
          <w:color w:val="000000" w:themeColor="text1"/>
          <w:sz w:val="16"/>
          <w:szCs w:val="16"/>
        </w:rPr>
        <w:t xml:space="preserve">не успел еще Штрассер войти во вкус командования своим необычным соединением, как судьба нанесла ему жестокий удар </w:t>
      </w:r>
      <w:r w:rsidRPr="006D3E22">
        <w:rPr>
          <w:bCs/>
          <w:color w:val="000000" w:themeColor="text1"/>
          <w:sz w:val="16"/>
          <w:szCs w:val="16"/>
        </w:rPr>
        <w:t xml:space="preserve">прямо над эллингом одной из баз дивизиона, </w:t>
      </w:r>
      <w:proofErr w:type="spellStart"/>
      <w:r w:rsidRPr="006D3E22">
        <w:rPr>
          <w:bCs/>
          <w:color w:val="000000" w:themeColor="text1"/>
          <w:sz w:val="16"/>
          <w:szCs w:val="16"/>
        </w:rPr>
        <w:t>Иоханнистале</w:t>
      </w:r>
      <w:proofErr w:type="spellEnd"/>
      <w:r w:rsidRPr="006D3E22">
        <w:rPr>
          <w:bCs/>
          <w:color w:val="000000" w:themeColor="text1"/>
          <w:sz w:val="16"/>
          <w:szCs w:val="16"/>
        </w:rPr>
        <w:t xml:space="preserve">, взорвался и погиб со всем экипажем единственный боевой дирижабль флота L-2. </w:t>
      </w:r>
    </w:p>
    <w:p w14:paraId="1E77C77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тот день Петер Штрассер, как обычно, находился в штабе своей части, расположенном на территории главной базы Дивизиона воздушных кораблей Фридрихсхафен. Резкий звонок телефонного аппарата оторвал его от бумаг. [84] </w:t>
      </w:r>
    </w:p>
    <w:p w14:paraId="742CC8B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«Герр лейтенант, — докладывал из </w:t>
      </w:r>
      <w:proofErr w:type="spellStart"/>
      <w:r w:rsidRPr="006D3E22">
        <w:rPr>
          <w:bCs/>
          <w:color w:val="000000" w:themeColor="text1"/>
          <w:sz w:val="16"/>
          <w:szCs w:val="16"/>
        </w:rPr>
        <w:t>Йоханнистале</w:t>
      </w:r>
      <w:proofErr w:type="spellEnd"/>
      <w:r w:rsidRPr="006D3E22">
        <w:rPr>
          <w:bCs/>
          <w:color w:val="000000" w:themeColor="text1"/>
          <w:sz w:val="16"/>
          <w:szCs w:val="16"/>
        </w:rPr>
        <w:t xml:space="preserve"> один из самых опытных аэронавтов флота </w:t>
      </w:r>
      <w:proofErr w:type="spellStart"/>
      <w:r w:rsidRPr="006D3E22">
        <w:rPr>
          <w:bCs/>
          <w:color w:val="000000" w:themeColor="text1"/>
          <w:sz w:val="16"/>
          <w:szCs w:val="16"/>
        </w:rPr>
        <w:t>обер</w:t>
      </w:r>
      <w:proofErr w:type="spellEnd"/>
      <w:r w:rsidRPr="006D3E22">
        <w:rPr>
          <w:bCs/>
          <w:color w:val="000000" w:themeColor="text1"/>
          <w:sz w:val="16"/>
          <w:szCs w:val="16"/>
        </w:rPr>
        <w:t xml:space="preserve">-лейтенант Хорст фон </w:t>
      </w:r>
      <w:proofErr w:type="spellStart"/>
      <w:r w:rsidRPr="006D3E22">
        <w:rPr>
          <w:bCs/>
          <w:color w:val="000000" w:themeColor="text1"/>
          <w:sz w:val="16"/>
          <w:szCs w:val="16"/>
        </w:rPr>
        <w:t>Буттлар</w:t>
      </w:r>
      <w:proofErr w:type="spellEnd"/>
      <w:r w:rsidRPr="006D3E22">
        <w:rPr>
          <w:bCs/>
          <w:color w:val="000000" w:themeColor="text1"/>
          <w:sz w:val="16"/>
          <w:szCs w:val="16"/>
        </w:rPr>
        <w:t xml:space="preserve">, — только что сгорел L-2. Спасенных нет...» </w:t>
      </w:r>
    </w:p>
    <w:p w14:paraId="751D31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Фон </w:t>
      </w:r>
      <w:proofErr w:type="spellStart"/>
      <w:r w:rsidRPr="006D3E22">
        <w:rPr>
          <w:bCs/>
          <w:color w:val="000000" w:themeColor="text1"/>
          <w:sz w:val="16"/>
          <w:szCs w:val="16"/>
        </w:rPr>
        <w:t>Буттлар</w:t>
      </w:r>
      <w:proofErr w:type="spellEnd"/>
      <w:r w:rsidRPr="006D3E22">
        <w:rPr>
          <w:bCs/>
          <w:color w:val="000000" w:themeColor="text1"/>
          <w:sz w:val="16"/>
          <w:szCs w:val="16"/>
        </w:rPr>
        <w:t xml:space="preserve"> должен был лететь на L-2 в первый после ремонта дирижабля испытательный полет, но в самый последний момент его заменил другой офицер. Что это было — простая случайность или провидение — сказать сложно, но агонию цеппелина он наблюдал с земли. </w:t>
      </w:r>
    </w:p>
    <w:p w14:paraId="7C01FD7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Первые минуты полета проходили абсолютно нормально. L-2 медленно и величаво набирал высоту, слегка покачиваясь на волнах «пятого океана». На корме дирижабля свежий бриз развевал военно-морской флаг, резко выделявшийся на фоне серого осеннего неба. Вдруг из хвостовой гондолы на трап, соединявший переднюю и заднюю рубки воздушного корабля, выскочил человек и стал быстро пробираться вперед. Такая поспешность в передвижении по узенькому трапу могла быть вызвана только одним — на борту дирижабля случилась какая-то неприятность. И в следующую секунду </w:t>
      </w:r>
      <w:proofErr w:type="spellStart"/>
      <w:r w:rsidRPr="006D3E22">
        <w:rPr>
          <w:bCs/>
          <w:color w:val="000000" w:themeColor="text1"/>
          <w:sz w:val="16"/>
          <w:szCs w:val="16"/>
        </w:rPr>
        <w:t>обер</w:t>
      </w:r>
      <w:proofErr w:type="spellEnd"/>
      <w:r w:rsidRPr="006D3E22">
        <w:rPr>
          <w:bCs/>
          <w:color w:val="000000" w:themeColor="text1"/>
          <w:sz w:val="16"/>
          <w:szCs w:val="16"/>
        </w:rPr>
        <w:t xml:space="preserve">-лейтенант </w:t>
      </w:r>
      <w:proofErr w:type="spellStart"/>
      <w:r w:rsidRPr="006D3E22">
        <w:rPr>
          <w:bCs/>
          <w:color w:val="000000" w:themeColor="text1"/>
          <w:sz w:val="16"/>
          <w:szCs w:val="16"/>
        </w:rPr>
        <w:t>Буттлар</w:t>
      </w:r>
      <w:proofErr w:type="spellEnd"/>
      <w:r w:rsidRPr="006D3E22">
        <w:rPr>
          <w:bCs/>
          <w:color w:val="000000" w:themeColor="text1"/>
          <w:sz w:val="16"/>
          <w:szCs w:val="16"/>
        </w:rPr>
        <w:t xml:space="preserve"> с ужасом заметил, как из носовой гондолы, навстречу бегущему человеку, выбросило язык пламени. Было похоже, что это горел вытекавший из топливного бака бензин. Затем порыв ветра взметнул огонь вверх, к баллонам с водородом, и громадный L-2 исчез в ослепительной вспышке взрыва. В течение десяти секунд все было кончено — обгоревший остов цеппелина рухнул на землю с высоты 300 м. Никто из двадцати восьми членов экипажа не имел ни малейшего шанса на спасение... </w:t>
      </w:r>
    </w:p>
    <w:p w14:paraId="73653D4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Когда Петер Штрассер прибыл на место катастрофы, обломки L-2 все еще дымились. Командир Дивизиона воздушных кораблей с побелевшим лицом смотрел, как догорает его последний дирижабль. Отвернувшись от нагромождения алюминиевых конструкций, которые несколько часов назад были каркасом военного корабля, он приступил к опросу свидетелей трагедии. Как проходил взлет цеппелина до момента взрыва? Не заметили ли они выбросов жидкости из гондол или корпуса дирижабля? Не совершал ли цеппелин каких-нибудь резких эволюции, в особенности связанных с изменением дифферента? Какие звуки они слышали до возгорания воздушного судна? Когда ответы на эти и другие вопросы были получены, Штрассер был готов представить начальству подробный рапорт с описанием трагедии и рекомендациями по предотвращению подобных несчастных случаев в будущем. </w:t>
      </w:r>
    </w:p>
    <w:p w14:paraId="0DEBD90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Причиной гибели дирижабля L-2 стала не утечка горючего, как предполагал фон </w:t>
      </w:r>
      <w:proofErr w:type="spellStart"/>
      <w:r w:rsidRPr="006D3E22">
        <w:rPr>
          <w:bCs/>
          <w:color w:val="000000" w:themeColor="text1"/>
          <w:sz w:val="16"/>
          <w:szCs w:val="16"/>
        </w:rPr>
        <w:t>Буттлар</w:t>
      </w:r>
      <w:proofErr w:type="spellEnd"/>
      <w:r w:rsidRPr="006D3E22">
        <w:rPr>
          <w:bCs/>
          <w:color w:val="000000" w:themeColor="text1"/>
          <w:sz w:val="16"/>
          <w:szCs w:val="16"/>
        </w:rPr>
        <w:t xml:space="preserve">, а конструктивные недостатки цеппелина. Остекление передней гондолы L-2 было спроектировано так неудачно, что часть водорода, который стравливался из баллонов во время </w:t>
      </w:r>
      <w:proofErr w:type="spellStart"/>
      <w:r w:rsidRPr="006D3E22">
        <w:rPr>
          <w:bCs/>
          <w:color w:val="000000" w:themeColor="text1"/>
          <w:sz w:val="16"/>
          <w:szCs w:val="16"/>
        </w:rPr>
        <w:t>дифферентовки</w:t>
      </w:r>
      <w:proofErr w:type="spellEnd"/>
      <w:r w:rsidRPr="006D3E22">
        <w:rPr>
          <w:bCs/>
          <w:color w:val="000000" w:themeColor="text1"/>
          <w:sz w:val="16"/>
          <w:szCs w:val="16"/>
        </w:rPr>
        <w:t xml:space="preserve"> воздушного корабля, попадала в кабину и скапливалась в «кармане» под лобовым стеклом. Как известно, в смеси с воздухом водород чрезвычайно взрывоопасен, а внутри гондолы был установлен бензиновый двигатель [85] «Майбах», из выхлопной трубы которого, несмотря на все усилия мотористов, время от времени вырывались искры... Надо лишь изменить конструкцию глушителей и остекления передней гондолы, чтобы трагедия L-2 никогда больше не повторилась, считал Петер Штрассер. </w:t>
      </w:r>
    </w:p>
    <w:p w14:paraId="2BF1C97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Однако Главный штаб ВМФ Германии не разделял оптимизма командира Дивизиона воздушных кораблей и рассматривал вопрос о расформировании «взрывоопасной» военной части. И если бы на месте Петера Штрассера оказался менее настойчивый или равнодушный к авиации человек, то на судьбе цеппелинов как вида оружия можно было бы поставить крест. Но одержимый лейтенант и не думал сдаваться. Он бомбардировал начальство рапортами, в которых вполне резонно указывал, что развитие и освоение личным составом флота торпедных катеров и подводных лодок в свое время сопровождалось не меньшими жертвами, чем «укрощение» дирижаблей. Штрассер доказывал, что при грамотном использовании цеппелины смогут принести флоту неоценимую пользу и в мирное время, и в ходе боевых действий. </w:t>
      </w:r>
    </w:p>
    <w:p w14:paraId="75CAD7F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Штрассер добился своего — дивизион не расформировали. Более того, командование флота согласилось приступить к постройке новой серии дирижаблей улучшенной конструкции. Единственное, что удручало командира воздухоплавателей, было... полное отсутствие материальной части. L-1 и L-2 погибли, а L-3 должен был сойти со стапелей только в мае 1914 года. Но Штрассер не был бы Штрассером, если бы не нашел выхода из этой ситуации. Он договорился с руководством авиакомпании ДЕЛАГ о том, что флот возьмет в аренду пассажирский дирижабль «Ганза» до тех пор, пока не будет построен L-3, и интенсивно тренировал на нем новые экипажи (11324).</w:t>
      </w:r>
    </w:p>
    <w:p w14:paraId="01CBCA45" w14:textId="77777777" w:rsidR="002165C2" w:rsidRPr="006D3E22" w:rsidRDefault="002165C2" w:rsidP="006D3E22">
      <w:pPr>
        <w:shd w:val="clear" w:color="auto" w:fill="FFFFFF"/>
        <w:jc w:val="both"/>
        <w:rPr>
          <w:bCs/>
          <w:color w:val="000000" w:themeColor="text1"/>
          <w:sz w:val="16"/>
          <w:szCs w:val="16"/>
        </w:rPr>
      </w:pPr>
    </w:p>
    <w:p w14:paraId="021B5AB7" w14:textId="4299E77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4 (17) октября 1913 года </w:t>
      </w:r>
      <w:r w:rsidR="00A24296" w:rsidRPr="006D3E22">
        <w:rPr>
          <w:bCs/>
          <w:color w:val="000000" w:themeColor="text1"/>
          <w:sz w:val="16"/>
          <w:szCs w:val="16"/>
        </w:rPr>
        <w:t xml:space="preserve">фон </w:t>
      </w:r>
      <w:proofErr w:type="spellStart"/>
      <w:r w:rsidR="00A24296" w:rsidRPr="006D3E22">
        <w:rPr>
          <w:bCs/>
          <w:color w:val="000000" w:themeColor="text1"/>
          <w:sz w:val="16"/>
          <w:szCs w:val="16"/>
        </w:rPr>
        <w:t>Буттлар</w:t>
      </w:r>
      <w:proofErr w:type="spellEnd"/>
      <w:r w:rsidR="00A24296" w:rsidRPr="006D3E22">
        <w:rPr>
          <w:bCs/>
          <w:color w:val="000000" w:themeColor="text1"/>
          <w:sz w:val="16"/>
          <w:szCs w:val="16"/>
        </w:rPr>
        <w:t>, который искусству пилотажа обучался на дирижабле «Ганза», после чего он получил назначение в состав экипажа Z-II,</w:t>
      </w:r>
      <w:r w:rsidRPr="006D3E22">
        <w:rPr>
          <w:bCs/>
          <w:color w:val="000000" w:themeColor="text1"/>
          <w:sz w:val="16"/>
          <w:szCs w:val="16"/>
        </w:rPr>
        <w:t xml:space="preserve"> </w:t>
      </w:r>
      <w:r w:rsidR="00A24296" w:rsidRPr="006D3E22">
        <w:rPr>
          <w:bCs/>
          <w:color w:val="000000" w:themeColor="text1"/>
          <w:sz w:val="16"/>
          <w:szCs w:val="16"/>
        </w:rPr>
        <w:t xml:space="preserve">по счастливой случайности в трагический день </w:t>
      </w:r>
      <w:r w:rsidRPr="006D3E22">
        <w:rPr>
          <w:bCs/>
          <w:color w:val="000000" w:themeColor="text1"/>
          <w:sz w:val="16"/>
          <w:szCs w:val="16"/>
        </w:rPr>
        <w:t xml:space="preserve">остался на земле, когда при приемных испытаниях Z-II взорвался в воздухе и погиб вместе со всем экипажем. С объявлением войны фон </w:t>
      </w:r>
      <w:proofErr w:type="spellStart"/>
      <w:r w:rsidRPr="006D3E22">
        <w:rPr>
          <w:bCs/>
          <w:color w:val="000000" w:themeColor="text1"/>
          <w:sz w:val="16"/>
          <w:szCs w:val="16"/>
        </w:rPr>
        <w:t>Буттлар</w:t>
      </w:r>
      <w:proofErr w:type="spellEnd"/>
      <w:r w:rsidRPr="006D3E22">
        <w:rPr>
          <w:bCs/>
          <w:color w:val="000000" w:themeColor="text1"/>
          <w:sz w:val="16"/>
          <w:szCs w:val="16"/>
        </w:rPr>
        <w:t xml:space="preserve"> стал командиром Z-VI (11324). </w:t>
      </w:r>
    </w:p>
    <w:p w14:paraId="6E73C0F3" w14:textId="77777777" w:rsidR="002165C2" w:rsidRPr="006D3E22" w:rsidRDefault="002165C2" w:rsidP="006D3E22">
      <w:pPr>
        <w:jc w:val="both"/>
        <w:rPr>
          <w:bCs/>
          <w:color w:val="000000" w:themeColor="text1"/>
          <w:sz w:val="16"/>
          <w:szCs w:val="16"/>
        </w:rPr>
      </w:pPr>
    </w:p>
    <w:p w14:paraId="69BE0A0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 (17) октября в 1913 году самое большое воздушное судно, созданное накануне первой мировой войны, LZ-18 (L-2) сгорает в воздухе. Все 28 человек экипажа погибают (14802).</w:t>
      </w:r>
    </w:p>
    <w:p w14:paraId="3A93AC80" w14:textId="77777777" w:rsidR="002165C2" w:rsidRPr="006D3E22" w:rsidRDefault="002165C2" w:rsidP="006D3E22">
      <w:pPr>
        <w:jc w:val="both"/>
        <w:rPr>
          <w:bCs/>
          <w:color w:val="000000" w:themeColor="text1"/>
          <w:sz w:val="16"/>
          <w:szCs w:val="16"/>
        </w:rPr>
      </w:pPr>
    </w:p>
    <w:p w14:paraId="4E4D6AF0" w14:textId="76127308" w:rsidR="002165C2" w:rsidRPr="006D3E22" w:rsidRDefault="002165C2" w:rsidP="006D3E22">
      <w:pPr>
        <w:jc w:val="both"/>
        <w:rPr>
          <w:rStyle w:val="ucoz-forum-post"/>
          <w:rFonts w:eastAsiaTheme="majorEastAsia"/>
          <w:bCs/>
          <w:color w:val="000000" w:themeColor="text1"/>
          <w:sz w:val="16"/>
          <w:szCs w:val="16"/>
        </w:rPr>
      </w:pPr>
      <w:r w:rsidRPr="006D3E22">
        <w:rPr>
          <w:rStyle w:val="ucoz-forum-post"/>
          <w:rFonts w:eastAsiaTheme="majorEastAsia"/>
          <w:bCs/>
          <w:color w:val="000000" w:themeColor="text1"/>
          <w:sz w:val="16"/>
          <w:szCs w:val="16"/>
        </w:rPr>
        <w:t xml:space="preserve">4 (17) октября 1913 года </w:t>
      </w:r>
      <w:r w:rsidR="00A24296" w:rsidRPr="006D3E22">
        <w:rPr>
          <w:rStyle w:val="ucoz-forum-post"/>
          <w:rFonts w:eastAsiaTheme="majorEastAsia"/>
          <w:bCs/>
          <w:color w:val="000000" w:themeColor="text1"/>
          <w:sz w:val="16"/>
          <w:szCs w:val="16"/>
        </w:rPr>
        <w:t>с</w:t>
      </w:r>
      <w:r w:rsidRPr="006D3E22">
        <w:rPr>
          <w:rStyle w:val="ucoz-forum-post"/>
          <w:rFonts w:eastAsiaTheme="majorEastAsia"/>
          <w:bCs/>
          <w:color w:val="000000" w:themeColor="text1"/>
          <w:sz w:val="16"/>
          <w:szCs w:val="16"/>
        </w:rPr>
        <w:t xml:space="preserve">амое большое воздушное судно, созданное накануне первой мировой войны, дирижабль LZ-18 (L-2), при проведении высотных испытаний в </w:t>
      </w:r>
      <w:proofErr w:type="spellStart"/>
      <w:r w:rsidRPr="006D3E22">
        <w:rPr>
          <w:rStyle w:val="ucoz-forum-post"/>
          <w:rFonts w:eastAsiaTheme="majorEastAsia"/>
          <w:bCs/>
          <w:color w:val="000000" w:themeColor="text1"/>
          <w:sz w:val="16"/>
          <w:szCs w:val="16"/>
        </w:rPr>
        <w:t>Иоханнистале</w:t>
      </w:r>
      <w:proofErr w:type="spellEnd"/>
      <w:r w:rsidRPr="006D3E22">
        <w:rPr>
          <w:rStyle w:val="ucoz-forum-post"/>
          <w:rFonts w:eastAsiaTheme="majorEastAsia"/>
          <w:bCs/>
          <w:color w:val="000000" w:themeColor="text1"/>
          <w:sz w:val="16"/>
          <w:szCs w:val="16"/>
        </w:rPr>
        <w:t xml:space="preserve"> внезапно взорвался и рухнул на землю. Все 28 членов команды погибли.</w:t>
      </w:r>
    </w:p>
    <w:p w14:paraId="0B0C5B1F" w14:textId="77777777" w:rsidR="002165C2" w:rsidRPr="006D3E22" w:rsidRDefault="002165C2" w:rsidP="006D3E22">
      <w:pPr>
        <w:jc w:val="both"/>
        <w:rPr>
          <w:rStyle w:val="ucoz-forum-post"/>
          <w:rFonts w:eastAsiaTheme="majorEastAsia"/>
          <w:bCs/>
          <w:color w:val="000000" w:themeColor="text1"/>
          <w:sz w:val="16"/>
          <w:szCs w:val="16"/>
        </w:rPr>
      </w:pPr>
      <w:r w:rsidRPr="006D3E22">
        <w:rPr>
          <w:rStyle w:val="ucoz-forum-post"/>
          <w:rFonts w:eastAsiaTheme="majorEastAsia"/>
          <w:bCs/>
          <w:color w:val="000000" w:themeColor="text1"/>
          <w:sz w:val="16"/>
          <w:szCs w:val="16"/>
        </w:rPr>
        <w:t>Причиной взрыва явилось засасывание в двигательный отсек передней гондолы водорода, выходившего через газовые клапаны, расположенные на нижней части корпуса (14802).</w:t>
      </w:r>
    </w:p>
    <w:p w14:paraId="7410773F" w14:textId="77777777" w:rsidR="002165C2" w:rsidRPr="006D3E22" w:rsidRDefault="002165C2" w:rsidP="006D3E22">
      <w:pPr>
        <w:jc w:val="both"/>
        <w:rPr>
          <w:rStyle w:val="ucoz-forum-post"/>
          <w:rFonts w:eastAsiaTheme="majorEastAsia"/>
          <w:bCs/>
          <w:color w:val="000000" w:themeColor="text1"/>
          <w:sz w:val="16"/>
          <w:szCs w:val="16"/>
        </w:rPr>
      </w:pPr>
    </w:p>
    <w:p w14:paraId="36BB9490" w14:textId="38F3AFE1" w:rsidR="002165C2" w:rsidRPr="006D3E22" w:rsidRDefault="002165C2" w:rsidP="006D3E22">
      <w:pPr>
        <w:jc w:val="both"/>
        <w:rPr>
          <w:bCs/>
          <w:color w:val="0070C0"/>
          <w:sz w:val="16"/>
          <w:szCs w:val="16"/>
        </w:rPr>
      </w:pPr>
      <w:r w:rsidRPr="006D3E22">
        <w:rPr>
          <w:bCs/>
          <w:color w:val="0070C0"/>
          <w:sz w:val="16"/>
          <w:szCs w:val="16"/>
        </w:rPr>
        <w:t xml:space="preserve">4 (17) октября 1913 </w:t>
      </w:r>
      <w:r w:rsidR="00A24296" w:rsidRPr="006D3E22">
        <w:rPr>
          <w:bCs/>
          <w:color w:val="0070C0"/>
          <w:sz w:val="16"/>
          <w:szCs w:val="16"/>
        </w:rPr>
        <w:t xml:space="preserve">произошла </w:t>
      </w:r>
      <w:r w:rsidRPr="006D3E22">
        <w:rPr>
          <w:bCs/>
          <w:color w:val="0070C0"/>
          <w:sz w:val="16"/>
          <w:szCs w:val="16"/>
        </w:rPr>
        <w:t xml:space="preserve">воздушная катастрофа в </w:t>
      </w:r>
      <w:proofErr w:type="spellStart"/>
      <w:r w:rsidRPr="006D3E22">
        <w:rPr>
          <w:bCs/>
          <w:color w:val="0070C0"/>
          <w:sz w:val="16"/>
          <w:szCs w:val="16"/>
        </w:rPr>
        <w:t>Йоханнистале</w:t>
      </w:r>
      <w:proofErr w:type="spellEnd"/>
      <w:r w:rsidRPr="006D3E22">
        <w:rPr>
          <w:bCs/>
          <w:color w:val="0070C0"/>
          <w:sz w:val="16"/>
          <w:szCs w:val="16"/>
        </w:rPr>
        <w:t xml:space="preserve">: Цеппелин LZ 18 имперского флота Германии (военно-морское обозначение L 2) горит в воздухе возле аэродрома </w:t>
      </w:r>
      <w:proofErr w:type="spellStart"/>
      <w:r w:rsidRPr="006D3E22">
        <w:rPr>
          <w:bCs/>
          <w:color w:val="0070C0"/>
          <w:sz w:val="16"/>
          <w:szCs w:val="16"/>
        </w:rPr>
        <w:t>Йоханнисталь</w:t>
      </w:r>
      <w:proofErr w:type="spellEnd"/>
      <w:r w:rsidRPr="006D3E22">
        <w:rPr>
          <w:bCs/>
          <w:color w:val="0070C0"/>
          <w:sz w:val="16"/>
          <w:szCs w:val="16"/>
        </w:rPr>
        <w:t xml:space="preserve"> в Германии и терпит крушение, в результате чего все 28 находившихся на борту погибают (20336).</w:t>
      </w:r>
    </w:p>
    <w:p w14:paraId="553F28B6" w14:textId="77777777" w:rsidR="002165C2" w:rsidRPr="006D3E22" w:rsidRDefault="002165C2" w:rsidP="006D3E22">
      <w:pPr>
        <w:jc w:val="both"/>
        <w:rPr>
          <w:bCs/>
          <w:color w:val="0070C0"/>
          <w:sz w:val="16"/>
          <w:szCs w:val="16"/>
        </w:rPr>
      </w:pPr>
    </w:p>
    <w:p w14:paraId="7309A422" w14:textId="55575AC2" w:rsidR="002165C2" w:rsidRPr="006D3E22" w:rsidRDefault="002165C2" w:rsidP="006D3E22">
      <w:pPr>
        <w:jc w:val="both"/>
        <w:rPr>
          <w:bCs/>
          <w:color w:val="0070C0"/>
          <w:sz w:val="16"/>
          <w:szCs w:val="16"/>
        </w:rPr>
      </w:pPr>
      <w:r w:rsidRPr="006D3E22">
        <w:rPr>
          <w:bCs/>
          <w:color w:val="0070C0"/>
          <w:sz w:val="16"/>
          <w:szCs w:val="16"/>
        </w:rPr>
        <w:t>4 (17) октября 1913 </w:t>
      </w:r>
      <w:r w:rsidR="00A24296" w:rsidRPr="006D3E22">
        <w:rPr>
          <w:bCs/>
          <w:color w:val="0070C0"/>
          <w:sz w:val="16"/>
          <w:szCs w:val="16"/>
        </w:rPr>
        <w:t>случилась к</w:t>
      </w:r>
      <w:r w:rsidRPr="006D3E22">
        <w:rPr>
          <w:bCs/>
          <w:color w:val="0070C0"/>
          <w:sz w:val="16"/>
          <w:szCs w:val="16"/>
        </w:rPr>
        <w:t>атастрофа немецкого дирижабля LZ-18. Во время высотных испытаний из двигателя гондолы вырвался язык пламени и спустя короткий промежуток времени произошла серия взрывов внутри дирижабля, после чего корабль был мгновенно охвачен пламенем. Предполагается, что взрыв был обусловлен поступлением водорода из газовых полостей в нижней части дирижабля; водород засасывался в механизмы из-за частичного разрежения воздуха, создаваемого фронтонами (22334).</w:t>
      </w:r>
    </w:p>
    <w:p w14:paraId="53EA9A45" w14:textId="77777777" w:rsidR="002165C2" w:rsidRPr="006D3E22" w:rsidRDefault="002165C2" w:rsidP="006D3E22">
      <w:pPr>
        <w:jc w:val="both"/>
        <w:rPr>
          <w:bCs/>
          <w:color w:val="0070C0"/>
          <w:sz w:val="16"/>
          <w:szCs w:val="16"/>
        </w:rPr>
      </w:pPr>
    </w:p>
    <w:p w14:paraId="6A2D34E3"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6352D0EA" w14:textId="77777777" w:rsidR="002165C2" w:rsidRPr="006D3E22" w:rsidRDefault="002165C2" w:rsidP="006D3E22">
      <w:pPr>
        <w:jc w:val="both"/>
        <w:rPr>
          <w:bCs/>
          <w:sz w:val="16"/>
          <w:szCs w:val="16"/>
        </w:rPr>
      </w:pPr>
    </w:p>
    <w:p w14:paraId="7B2582C9" w14:textId="3C134386"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4 (17) октября в 1913 году </w:t>
      </w:r>
      <w:r w:rsidR="00A24296" w:rsidRPr="006D3E22">
        <w:rPr>
          <w:bCs/>
          <w:color w:val="000000" w:themeColor="text1"/>
          <w:sz w:val="16"/>
          <w:szCs w:val="16"/>
        </w:rPr>
        <w:t xml:space="preserve">случился </w:t>
      </w:r>
      <w:r w:rsidRPr="006D3E22">
        <w:rPr>
          <w:bCs/>
          <w:color w:val="000000" w:themeColor="text1"/>
          <w:sz w:val="16"/>
          <w:szCs w:val="16"/>
        </w:rPr>
        <w:t xml:space="preserve">пограничный конфликт на сербо-албанской границе. Сербские войска вторглись в Северную Албанию. Австро-Венгрия. Вена. МИД граф </w:t>
      </w:r>
      <w:proofErr w:type="spellStart"/>
      <w:r w:rsidRPr="006D3E22">
        <w:rPr>
          <w:bCs/>
          <w:color w:val="000000" w:themeColor="text1"/>
          <w:sz w:val="16"/>
          <w:szCs w:val="16"/>
        </w:rPr>
        <w:t>Берхтольд</w:t>
      </w:r>
      <w:proofErr w:type="spellEnd"/>
      <w:r w:rsidRPr="006D3E22">
        <w:rPr>
          <w:bCs/>
          <w:color w:val="000000" w:themeColor="text1"/>
          <w:sz w:val="16"/>
          <w:szCs w:val="16"/>
        </w:rPr>
        <w:t xml:space="preserve"> направил послу в Белграде предписание вручить правительству Сербии ультиматум с требованием вывести сербские войска с территории Албании (14802).</w:t>
      </w:r>
    </w:p>
    <w:p w14:paraId="69175ACB" w14:textId="77777777" w:rsidR="002165C2" w:rsidRPr="006D3E22" w:rsidRDefault="002165C2" w:rsidP="006D3E22">
      <w:pPr>
        <w:jc w:val="both"/>
        <w:rPr>
          <w:bCs/>
          <w:color w:val="000000" w:themeColor="text1"/>
          <w:sz w:val="16"/>
          <w:szCs w:val="16"/>
        </w:rPr>
      </w:pPr>
    </w:p>
    <w:p w14:paraId="40030EA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50565F55" w14:textId="77777777" w:rsidR="002165C2" w:rsidRPr="006D3E22" w:rsidRDefault="002165C2" w:rsidP="006D3E22">
      <w:pPr>
        <w:shd w:val="clear" w:color="auto" w:fill="FFFFFF"/>
        <w:jc w:val="both"/>
        <w:rPr>
          <w:bCs/>
          <w:color w:val="000000" w:themeColor="text1"/>
          <w:sz w:val="16"/>
          <w:szCs w:val="16"/>
        </w:rPr>
      </w:pPr>
    </w:p>
    <w:p w14:paraId="1C9415F9" w14:textId="39D3F07A"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6 (19) октября 1913 </w:t>
      </w:r>
      <w:r w:rsidR="00A24296" w:rsidRPr="006D3E22">
        <w:rPr>
          <w:bCs/>
          <w:color w:val="000000" w:themeColor="text1"/>
          <w:sz w:val="16"/>
          <w:szCs w:val="16"/>
        </w:rPr>
        <w:t>з</w:t>
      </w:r>
      <w:r w:rsidRPr="006D3E22">
        <w:rPr>
          <w:bCs/>
          <w:color w:val="000000" w:themeColor="text1"/>
          <w:sz w:val="16"/>
          <w:szCs w:val="16"/>
        </w:rPr>
        <w:t xml:space="preserve">акончился конкурс на "приборы для бросания снарядов с аэропланов и управляемых аэростатов", объявленный </w:t>
      </w:r>
      <w:proofErr w:type="spellStart"/>
      <w:r w:rsidRPr="006D3E22">
        <w:rPr>
          <w:bCs/>
          <w:color w:val="000000" w:themeColor="text1"/>
          <w:sz w:val="16"/>
          <w:szCs w:val="16"/>
        </w:rPr>
        <w:t>воен</w:t>
      </w:r>
      <w:proofErr w:type="spellEnd"/>
      <w:r w:rsidRPr="006D3E22">
        <w:rPr>
          <w:bCs/>
          <w:color w:val="000000" w:themeColor="text1"/>
          <w:sz w:val="16"/>
          <w:szCs w:val="16"/>
        </w:rPr>
        <w:t>-министерством 21 декабря 1912 года. Первая премия была при</w:t>
      </w:r>
      <w:r w:rsidR="00A24296" w:rsidRPr="006D3E22">
        <w:rPr>
          <w:bCs/>
          <w:color w:val="000000" w:themeColor="text1"/>
          <w:sz w:val="16"/>
          <w:szCs w:val="16"/>
        </w:rPr>
        <w:t>суж</w:t>
      </w:r>
      <w:r w:rsidRPr="006D3E22">
        <w:rPr>
          <w:bCs/>
          <w:color w:val="000000" w:themeColor="text1"/>
          <w:sz w:val="16"/>
          <w:szCs w:val="16"/>
        </w:rPr>
        <w:t>дена штабс-капитану Толмачеву, вторая - лейтенанту Сидоренко. Приборы испытывались на дирижабле "Ястреб" и самолете арман-15" ("Воздухоплаватель". 1913, №4; "Известия Николаевской военной академии". 1913).</w:t>
      </w:r>
    </w:p>
    <w:p w14:paraId="781BBFFB" w14:textId="77777777" w:rsidR="002165C2" w:rsidRPr="006D3E22" w:rsidRDefault="002165C2" w:rsidP="006D3E22">
      <w:pPr>
        <w:shd w:val="clear" w:color="auto" w:fill="FFFFFF"/>
        <w:jc w:val="both"/>
        <w:rPr>
          <w:bCs/>
          <w:color w:val="000000" w:themeColor="text1"/>
          <w:sz w:val="16"/>
          <w:szCs w:val="16"/>
        </w:rPr>
      </w:pPr>
    </w:p>
    <w:p w14:paraId="25908353" w14:textId="77777777" w:rsidR="00866CE7" w:rsidRPr="006D3E22" w:rsidRDefault="00866CE7" w:rsidP="006D3E22">
      <w:pPr>
        <w:jc w:val="both"/>
        <w:rPr>
          <w:bCs/>
          <w:color w:val="0070C0"/>
          <w:sz w:val="16"/>
          <w:szCs w:val="16"/>
        </w:rPr>
      </w:pPr>
      <w:r w:rsidRPr="006D3E22">
        <w:rPr>
          <w:bCs/>
          <w:color w:val="0070C0"/>
          <w:sz w:val="16"/>
          <w:szCs w:val="16"/>
        </w:rPr>
        <w:t xml:space="preserve">6 (19) октября 1913 г. закончился конкурс на "приборы для бросания снарядов с аэропланов и управляемых аэростатов", </w:t>
      </w:r>
      <w:proofErr w:type="spellStart"/>
      <w:r w:rsidRPr="006D3E22">
        <w:rPr>
          <w:bCs/>
          <w:color w:val="0070C0"/>
          <w:sz w:val="16"/>
          <w:szCs w:val="16"/>
        </w:rPr>
        <w:t>об"явленный</w:t>
      </w:r>
      <w:proofErr w:type="spellEnd"/>
      <w:r w:rsidRPr="006D3E22">
        <w:rPr>
          <w:bCs/>
          <w:color w:val="0070C0"/>
          <w:sz w:val="16"/>
          <w:szCs w:val="16"/>
        </w:rPr>
        <w:t xml:space="preserve"> военным министер</w:t>
      </w:r>
      <w:r w:rsidRPr="006D3E22">
        <w:rPr>
          <w:bCs/>
          <w:color w:val="0070C0"/>
          <w:sz w:val="16"/>
          <w:szCs w:val="16"/>
        </w:rPr>
        <w:softHyphen/>
        <w:t>ством 21 декабря 1912 года. Первая премия была присуждена шт.-капи</w:t>
      </w:r>
      <w:r w:rsidRPr="006D3E22">
        <w:rPr>
          <w:bCs/>
          <w:color w:val="0070C0"/>
          <w:sz w:val="16"/>
          <w:szCs w:val="16"/>
        </w:rPr>
        <w:softHyphen/>
        <w:t>тану Толмачеву, вторая - лейтенанту Сидоренко. Приборы испытывались на дирижабле "Ястреб" и самолете "Фарман-15".</w:t>
      </w:r>
    </w:p>
    <w:p w14:paraId="340AD4B4" w14:textId="77777777" w:rsidR="00866CE7" w:rsidRPr="006D3E22" w:rsidRDefault="00866CE7" w:rsidP="006D3E22">
      <w:pPr>
        <w:jc w:val="both"/>
        <w:rPr>
          <w:bCs/>
          <w:color w:val="0070C0"/>
          <w:sz w:val="16"/>
          <w:szCs w:val="16"/>
        </w:rPr>
      </w:pPr>
      <w:r w:rsidRPr="006D3E22">
        <w:rPr>
          <w:bCs/>
          <w:color w:val="0070C0"/>
          <w:sz w:val="16"/>
          <w:szCs w:val="16"/>
        </w:rPr>
        <w:t>/"Воздухоплаватель",1913 № 4; Известия Николаев. военной академ.,1913/ (23320).</w:t>
      </w:r>
    </w:p>
    <w:p w14:paraId="5BA0E7C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46E9D221" w14:textId="77777777" w:rsidR="002165C2" w:rsidRPr="006D3E22" w:rsidRDefault="002165C2" w:rsidP="006D3E22">
      <w:pPr>
        <w:shd w:val="clear" w:color="auto" w:fill="FFFFFF"/>
        <w:jc w:val="both"/>
        <w:rPr>
          <w:bCs/>
          <w:color w:val="000000" w:themeColor="text1"/>
          <w:sz w:val="16"/>
          <w:szCs w:val="16"/>
        </w:rPr>
      </w:pPr>
    </w:p>
    <w:p w14:paraId="132F2557" w14:textId="49B99FF5" w:rsidR="002165C2" w:rsidRPr="006D3E22" w:rsidRDefault="002165C2" w:rsidP="006D3E22">
      <w:pPr>
        <w:pStyle w:val="ac"/>
        <w:jc w:val="both"/>
        <w:rPr>
          <w:bCs/>
          <w:i w:val="0"/>
          <w:color w:val="000000" w:themeColor="text1"/>
          <w:spacing w:val="0"/>
          <w:kern w:val="0"/>
          <w:position w:val="0"/>
          <w:sz w:val="16"/>
          <w:szCs w:val="16"/>
        </w:rPr>
      </w:pPr>
      <w:r w:rsidRPr="006D3E22">
        <w:rPr>
          <w:rStyle w:val="18"/>
          <w:b w:val="0"/>
          <w:bCs/>
          <w:i w:val="0"/>
          <w:color w:val="000000" w:themeColor="text1"/>
          <w:spacing w:val="0"/>
          <w:kern w:val="0"/>
          <w:position w:val="0"/>
          <w:sz w:val="16"/>
          <w:szCs w:val="16"/>
        </w:rPr>
        <w:t xml:space="preserve">6 </w:t>
      </w:r>
      <w:r w:rsidR="00A24296" w:rsidRPr="006D3E22">
        <w:rPr>
          <w:rStyle w:val="18"/>
          <w:b w:val="0"/>
          <w:bCs/>
          <w:i w:val="0"/>
          <w:color w:val="000000" w:themeColor="text1"/>
          <w:spacing w:val="0"/>
          <w:kern w:val="0"/>
          <w:position w:val="0"/>
          <w:sz w:val="16"/>
          <w:szCs w:val="16"/>
        </w:rPr>
        <w:t xml:space="preserve">(19) </w:t>
      </w:r>
      <w:r w:rsidRPr="006D3E22">
        <w:rPr>
          <w:rStyle w:val="18"/>
          <w:b w:val="0"/>
          <w:bCs/>
          <w:i w:val="0"/>
          <w:color w:val="000000" w:themeColor="text1"/>
          <w:spacing w:val="0"/>
          <w:kern w:val="0"/>
          <w:position w:val="0"/>
          <w:sz w:val="16"/>
          <w:szCs w:val="16"/>
        </w:rPr>
        <w:t>октября 1913 г.</w:t>
      </w:r>
      <w:r w:rsidR="00A24296" w:rsidRPr="006D3E22">
        <w:rPr>
          <w:rStyle w:val="18"/>
          <w:b w:val="0"/>
          <w:bCs/>
          <w:i w:val="0"/>
          <w:color w:val="000000" w:themeColor="text1"/>
          <w:spacing w:val="0"/>
          <w:kern w:val="0"/>
          <w:position w:val="0"/>
          <w:sz w:val="16"/>
          <w:szCs w:val="16"/>
        </w:rPr>
        <w:t xml:space="preserve"> л</w:t>
      </w:r>
      <w:r w:rsidRPr="006D3E22">
        <w:rPr>
          <w:bCs/>
          <w:i w:val="0"/>
          <w:color w:val="000000" w:themeColor="text1"/>
          <w:spacing w:val="0"/>
          <w:kern w:val="0"/>
          <w:position w:val="0"/>
          <w:sz w:val="16"/>
          <w:szCs w:val="16"/>
        </w:rPr>
        <w:t xml:space="preserve">инкор «Императрица Мария» </w:t>
      </w:r>
      <w:r w:rsidR="00A24296" w:rsidRPr="006D3E22">
        <w:rPr>
          <w:bCs/>
          <w:i w:val="0"/>
          <w:color w:val="000000" w:themeColor="text1"/>
          <w:spacing w:val="0"/>
          <w:kern w:val="0"/>
          <w:position w:val="0"/>
          <w:sz w:val="16"/>
          <w:szCs w:val="16"/>
        </w:rPr>
        <w:t xml:space="preserve">был </w:t>
      </w:r>
      <w:r w:rsidRPr="006D3E22">
        <w:rPr>
          <w:bCs/>
          <w:i w:val="0"/>
          <w:color w:val="000000" w:themeColor="text1"/>
          <w:spacing w:val="0"/>
          <w:kern w:val="0"/>
          <w:position w:val="0"/>
          <w:sz w:val="16"/>
          <w:szCs w:val="16"/>
        </w:rPr>
        <w:t>спущен на воду.</w:t>
      </w:r>
    </w:p>
    <w:p w14:paraId="12B83CEC" w14:textId="77777777" w:rsidR="002165C2" w:rsidRPr="006D3E22" w:rsidRDefault="002165C2" w:rsidP="006D3E22">
      <w:pPr>
        <w:shd w:val="clear" w:color="auto" w:fill="FFFFFF"/>
        <w:jc w:val="both"/>
        <w:rPr>
          <w:bCs/>
          <w:color w:val="000000" w:themeColor="text1"/>
          <w:sz w:val="16"/>
          <w:szCs w:val="16"/>
        </w:rPr>
      </w:pPr>
    </w:p>
    <w:p w14:paraId="043636E2" w14:textId="30A3E6E1"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6 октября 1913 года, </w:t>
      </w:r>
      <w:r w:rsidR="00A24296" w:rsidRPr="006D3E22">
        <w:rPr>
          <w:bCs/>
          <w:color w:val="000000" w:themeColor="text1"/>
          <w:sz w:val="16"/>
          <w:szCs w:val="16"/>
        </w:rPr>
        <w:t xml:space="preserve">через два года после закладки, </w:t>
      </w:r>
      <w:r w:rsidRPr="006D3E22">
        <w:rPr>
          <w:bCs/>
          <w:color w:val="000000" w:themeColor="text1"/>
          <w:sz w:val="16"/>
          <w:szCs w:val="16"/>
        </w:rPr>
        <w:t xml:space="preserve">линкор «Императрица Мария» был спущен на воду. Двенадцать 305-мм орудий для его четырех </w:t>
      </w:r>
      <w:proofErr w:type="spellStart"/>
      <w:r w:rsidRPr="006D3E22">
        <w:rPr>
          <w:bCs/>
          <w:color w:val="000000" w:themeColor="text1"/>
          <w:sz w:val="16"/>
          <w:szCs w:val="16"/>
        </w:rPr>
        <w:t>трехорудийных</w:t>
      </w:r>
      <w:proofErr w:type="spellEnd"/>
      <w:r w:rsidRPr="006D3E22">
        <w:rPr>
          <w:bCs/>
          <w:color w:val="000000" w:themeColor="text1"/>
          <w:sz w:val="16"/>
          <w:szCs w:val="16"/>
        </w:rPr>
        <w:t xml:space="preserve"> башен были изготовлены на Обуховском заводе в Санкт-Петербурге. Сами башенные установки сооружались на Николаевских заводах по чертежам петербургского Металлического завода. </w:t>
      </w:r>
    </w:p>
    <w:p w14:paraId="2EE42EE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28 мая 1915 года «Императрица Мария» вступила в строй и совместно с крейсером «Кагул» образовала 1-ю тактическую маневренную группу. 30 июня 1915 года линкор с таким нежным и звучным названием, излучающим столько человеческого тепла и благородства, в охранении кораблей Черноморского флота впервые вошел в гавань Севастополя, был торжественно встречен экипажами кораблей и жителями города. </w:t>
      </w:r>
    </w:p>
    <w:p w14:paraId="02E8339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«Императрица Мария» успела принять активное участие в Первой мировой войне, в боевых операциях против германо-турецкого флота. </w:t>
      </w:r>
    </w:p>
    <w:p w14:paraId="2110731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13 по 15 октября 1915 года линкор прикрывал действия 2-й бригады линейных кораблей «Пантелеймон», «</w:t>
      </w:r>
      <w:proofErr w:type="spellStart"/>
      <w:r w:rsidRPr="006D3E22">
        <w:rPr>
          <w:bCs/>
          <w:color w:val="000000" w:themeColor="text1"/>
          <w:sz w:val="16"/>
          <w:szCs w:val="16"/>
        </w:rPr>
        <w:t>Иоаннн</w:t>
      </w:r>
      <w:proofErr w:type="spellEnd"/>
      <w:r w:rsidRPr="006D3E22">
        <w:rPr>
          <w:bCs/>
          <w:color w:val="000000" w:themeColor="text1"/>
          <w:sz w:val="16"/>
          <w:szCs w:val="16"/>
        </w:rPr>
        <w:t xml:space="preserve"> Златоуст» и «Евстафий». Со 2 по 4 и с 6 по 8 ноября 1915 года содействовал 2-й бригаде во время обстрела Варны и </w:t>
      </w:r>
      <w:proofErr w:type="spellStart"/>
      <w:r w:rsidRPr="006D3E22">
        <w:rPr>
          <w:bCs/>
          <w:color w:val="000000" w:themeColor="text1"/>
          <w:sz w:val="16"/>
          <w:szCs w:val="16"/>
        </w:rPr>
        <w:t>Евсинограда</w:t>
      </w:r>
      <w:proofErr w:type="spellEnd"/>
      <w:r w:rsidRPr="006D3E22">
        <w:rPr>
          <w:bCs/>
          <w:color w:val="000000" w:themeColor="text1"/>
          <w:sz w:val="16"/>
          <w:szCs w:val="16"/>
        </w:rPr>
        <w:t xml:space="preserve">. С 5 февраля по 18 апреля 1916 года участвовал в </w:t>
      </w:r>
      <w:proofErr w:type="spellStart"/>
      <w:r w:rsidRPr="006D3E22">
        <w:rPr>
          <w:bCs/>
          <w:color w:val="000000" w:themeColor="text1"/>
          <w:sz w:val="16"/>
          <w:szCs w:val="16"/>
        </w:rPr>
        <w:t>Трапезундской</w:t>
      </w:r>
      <w:proofErr w:type="spellEnd"/>
      <w:r w:rsidRPr="006D3E22">
        <w:rPr>
          <w:bCs/>
          <w:color w:val="000000" w:themeColor="text1"/>
          <w:sz w:val="16"/>
          <w:szCs w:val="16"/>
        </w:rPr>
        <w:t xml:space="preserve"> наступательной операции. В течение июня — октября 1916 года «Императрица Мария» совершила 24 эффективных боевых похода. В частности, 22 мая 1916 года она осуществила перехват немецкого крейсера «Бреслау». Если бы немецкий крейсер не спрятался за плотной стеной дождя в проливе Босфор, то 305-мм снаряды русского линкора наверняка «почесали» бы его броневую спину (11646).</w:t>
      </w:r>
    </w:p>
    <w:p w14:paraId="0F1AF7AC" w14:textId="77777777" w:rsidR="002165C2" w:rsidRPr="006D3E22" w:rsidRDefault="002165C2" w:rsidP="006D3E22">
      <w:pPr>
        <w:pStyle w:val="ac"/>
        <w:jc w:val="both"/>
        <w:rPr>
          <w:bCs/>
          <w:i w:val="0"/>
          <w:color w:val="000000" w:themeColor="text1"/>
          <w:spacing w:val="0"/>
          <w:kern w:val="0"/>
          <w:position w:val="0"/>
          <w:sz w:val="16"/>
          <w:szCs w:val="16"/>
        </w:rPr>
      </w:pPr>
    </w:p>
    <w:p w14:paraId="189C3736"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Другие оборонные отрасли:</w:t>
      </w:r>
    </w:p>
    <w:p w14:paraId="3BFECF29" w14:textId="77777777" w:rsidR="002165C2" w:rsidRPr="006D3E22" w:rsidRDefault="002165C2" w:rsidP="006D3E22">
      <w:pPr>
        <w:shd w:val="clear" w:color="auto" w:fill="FFFFFF"/>
        <w:jc w:val="both"/>
        <w:rPr>
          <w:bCs/>
          <w:i/>
          <w:color w:val="000000" w:themeColor="text1"/>
          <w:sz w:val="16"/>
          <w:szCs w:val="16"/>
        </w:rPr>
      </w:pPr>
    </w:p>
    <w:p w14:paraId="01C3C29C" w14:textId="64EED232" w:rsidR="002165C2" w:rsidRPr="006D3E22" w:rsidRDefault="00A24296"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начале октября 1913 года</w:t>
      </w:r>
      <w:r w:rsidRPr="006D3E22">
        <w:rPr>
          <w:bCs/>
          <w:color w:val="000000" w:themeColor="text1"/>
          <w:sz w:val="16"/>
          <w:szCs w:val="16"/>
        </w:rPr>
        <w:t xml:space="preserve"> началось строительство здания</w:t>
      </w:r>
      <w:r w:rsidR="002165C2" w:rsidRPr="006D3E22">
        <w:rPr>
          <w:bCs/>
          <w:color w:val="000000" w:themeColor="text1"/>
          <w:sz w:val="16"/>
          <w:szCs w:val="16"/>
        </w:rPr>
        <w:t xml:space="preserve"> </w:t>
      </w:r>
      <w:r w:rsidRPr="006D3E22">
        <w:rPr>
          <w:bCs/>
          <w:color w:val="000000" w:themeColor="text1"/>
          <w:sz w:val="16"/>
          <w:szCs w:val="16"/>
        </w:rPr>
        <w:t xml:space="preserve">РАОАЗ и было </w:t>
      </w:r>
      <w:r w:rsidR="002165C2" w:rsidRPr="006D3E22">
        <w:rPr>
          <w:bCs/>
          <w:color w:val="000000" w:themeColor="text1"/>
          <w:sz w:val="16"/>
          <w:szCs w:val="16"/>
        </w:rPr>
        <w:t>в основном было завершено через год, когда уже шла установка станков.</w:t>
      </w:r>
      <w:r w:rsidRPr="006D3E22">
        <w:rPr>
          <w:bCs/>
          <w:color w:val="000000" w:themeColor="text1"/>
          <w:sz w:val="16"/>
          <w:szCs w:val="16"/>
        </w:rPr>
        <w:t xml:space="preserve"> Основным строительным объектом были главные механические мастерские, позже названные большой орудийной мастерской с литерой «N» (в 1930–2008 годы до передачи «Красному Октябрю» – цех № 1).</w:t>
      </w:r>
    </w:p>
    <w:p w14:paraId="4E0D7C0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Наиболее трудоемкими при строительстве зданий мастерских были изготовление несущих металлоконструкций и мостовых кранов. Заказы на их изготовление начали выдаваться с середины 1913 года и оформлялись по мере готовности чертежей, их согласования с Виккерсом практически год. К изготовлению этих сооружений были привлечены практически все крупные металлические предприятия страны: Санкт Петербургский металлический завод, Коломенский машиностроительный, Брянский рельсопрокатный, железоделательный и механический, железоделательные, сталелитейные и механические заводы «Сормово», Царицынский металлургический завод </w:t>
      </w:r>
      <w:proofErr w:type="spellStart"/>
      <w:r w:rsidRPr="006D3E22">
        <w:rPr>
          <w:bCs/>
          <w:color w:val="000000" w:themeColor="text1"/>
          <w:sz w:val="16"/>
          <w:szCs w:val="16"/>
        </w:rPr>
        <w:t>Донецко</w:t>
      </w:r>
      <w:proofErr w:type="spellEnd"/>
      <w:r w:rsidRPr="006D3E22">
        <w:rPr>
          <w:bCs/>
          <w:color w:val="000000" w:themeColor="text1"/>
          <w:sz w:val="16"/>
          <w:szCs w:val="16"/>
        </w:rPr>
        <w:t>-Юрьевского общества. Первый пункт договора о начале строительства завода не позже первого октября 1913 года был выполнен. Комиссия подтвердила, что РАОАЗ выполняет свое обещание. К середине 1914 года работы по строительству завода велись полномасштабно и с привлечением большого числа рабочих. К этому времени на заводе работало около тысячи собственных рабочих и около полутора тысяч привлеченных подрядчиками со стороны. Было решено провести торжественную закладку завода.</w:t>
      </w:r>
    </w:p>
    <w:p w14:paraId="765B78C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Сначала это событие было намечено на апрель 1914 года. Затем несколько раз откладывали. И, наконец, назначили на 13 (27 – по новому стилю) июня 1914 года.</w:t>
      </w:r>
    </w:p>
    <w:p w14:paraId="2E35342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Приглашения были разосланы многим важным персонам: Военному и Морскому министрам, великим князьям. К приезду готовились. Были с деланы парадная деревянная лестница от волжского причала, по пути следования гостей арки, украшенные цветами, праздничные павильоны для угощения, большой деревянный план-макет завода. Гости прибыли из Царицына на двух пароходах – «Верблюд» и «Калева». Среди них не было приглашенных ни министров, ни великих князей. Однако празднование почтили своим присутствием помощник (заместитель) Морского министра вице адмирал Н. В. Бубнов, начальник главного управления кораблестроения вице адмирал Н.Н. Муравьев, начальник главного артиллерийского управления генерал лейтенант Д. Д. Кузьмин-Караваев, губернатор Саратовской губернии А. </w:t>
      </w:r>
      <w:proofErr w:type="spellStart"/>
      <w:r w:rsidRPr="006D3E22">
        <w:rPr>
          <w:bCs/>
          <w:color w:val="000000" w:themeColor="text1"/>
          <w:sz w:val="16"/>
          <w:szCs w:val="16"/>
        </w:rPr>
        <w:t>А.Ширинский</w:t>
      </w:r>
      <w:proofErr w:type="spellEnd"/>
      <w:r w:rsidRPr="006D3E22">
        <w:rPr>
          <w:bCs/>
          <w:color w:val="000000" w:themeColor="text1"/>
          <w:sz w:val="16"/>
          <w:szCs w:val="16"/>
        </w:rPr>
        <w:t xml:space="preserve"> Шахматов. В празднование были вовлечены и рабочие, которым выдавались красные рубахи и платки, 50 копеек и бесплатный обед. Но вскоре о празднике старались не вспоминать. Через месяц – 15 (28) июля в страну пришла беда, грянула мировая война, позже названная Первой. Поначалу правлению казалось, что война может помочь в ускорении строительства военного завода, стоимость работ может снизиться, а основные проблемы будут в нехватке рабочих рук при этом. Однако прогноз оказался неверным. Хотя в целом мобилизация, безусловно, создала дефицит рабочих рук – с завода были призваны около 800 рабочих, особого дефицита рабочих рук на заводе не ощущалось. А вот цены поползли вверх, в первую очередь как раз на рабочую силу. Но наиболее серьезные проблемы, связанные с войной, подошли с другой стороны.</w:t>
      </w:r>
    </w:p>
    <w:p w14:paraId="4A1F59B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Значительно выросший потенциал российской промышленности позволял выполнять многие заказы РАОАЗ, но в значительной степени в кооперации с западными фирмами. Особенно это касалось электрооборудования. Одна за другой компании (РЭАО «Динамо», «Всемирная электрическая компания», РАО «Сименс-</w:t>
      </w:r>
      <w:proofErr w:type="spellStart"/>
      <w:r w:rsidRPr="006D3E22">
        <w:rPr>
          <w:bCs/>
          <w:color w:val="000000" w:themeColor="text1"/>
          <w:sz w:val="16"/>
          <w:szCs w:val="16"/>
        </w:rPr>
        <w:t>Шукерт</w:t>
      </w:r>
      <w:proofErr w:type="spellEnd"/>
      <w:r w:rsidRPr="006D3E22">
        <w:rPr>
          <w:bCs/>
          <w:color w:val="000000" w:themeColor="text1"/>
          <w:sz w:val="16"/>
          <w:szCs w:val="16"/>
        </w:rPr>
        <w:t>» и др.) стали снимать с себя ответственность за соблюдение сроков поставки оборудования, а иногда ставили под сомнение саму поставку. Нарушилось железнодорожное сообщение.</w:t>
      </w:r>
    </w:p>
    <w:p w14:paraId="2FC1CA9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Предприятия партнеры в Польше, Прибалтике не могли отгрузить готовую продукцию, так как приоритет отдавался военным грузам.</w:t>
      </w:r>
    </w:p>
    <w:p w14:paraId="388638D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Правление РАОАЗ было вынуждено обратиться за помощью к военному и морскому министрам, чтобы грузы в адрес царицынского завода рассматривались как военные. Не сразу, но такого решения удалось добиться. Но самая серьезная проблема оказалась в доставках импортных грузов, основными поставщиками которых были английские предприятия.</w:t>
      </w:r>
    </w:p>
    <w:p w14:paraId="10400B4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Еще до начала боевых действий Турция, </w:t>
      </w:r>
      <w:r w:rsidRPr="006D3E22">
        <w:rPr>
          <w:bCs/>
          <w:color w:val="000000" w:themeColor="text1"/>
          <w:sz w:val="16"/>
          <w:szCs w:val="16"/>
          <w:lang w:val="en-US"/>
        </w:rPr>
        <w:t>c</w:t>
      </w:r>
      <w:proofErr w:type="spellStart"/>
      <w:r w:rsidRPr="006D3E22">
        <w:rPr>
          <w:bCs/>
          <w:color w:val="000000" w:themeColor="text1"/>
          <w:sz w:val="16"/>
          <w:szCs w:val="16"/>
        </w:rPr>
        <w:t>оюзник</w:t>
      </w:r>
      <w:proofErr w:type="spellEnd"/>
      <w:r w:rsidRPr="006D3E22">
        <w:rPr>
          <w:bCs/>
          <w:color w:val="000000" w:themeColor="text1"/>
          <w:sz w:val="16"/>
          <w:szCs w:val="16"/>
        </w:rPr>
        <w:t xml:space="preserve"> Германии в Первой мировой войне, задержала первое судно «Патмос» со станками, отправленное из Англии в Новороссийск. Специальные орудийные станки были конфискованы и установлены на турецком орудийном заводе. Так, наиболее короткий путь через Средиземное и Черное моря в Новороссийск был закрыт. Был закрыт путь и в прибалтийские порты – </w:t>
      </w:r>
      <w:proofErr w:type="spellStart"/>
      <w:r w:rsidRPr="006D3E22">
        <w:rPr>
          <w:bCs/>
          <w:color w:val="000000" w:themeColor="text1"/>
          <w:sz w:val="16"/>
          <w:szCs w:val="16"/>
        </w:rPr>
        <w:t>СанктПетербург</w:t>
      </w:r>
      <w:proofErr w:type="spellEnd"/>
      <w:r w:rsidRPr="006D3E22">
        <w:rPr>
          <w:bCs/>
          <w:color w:val="000000" w:themeColor="text1"/>
          <w:sz w:val="16"/>
          <w:szCs w:val="16"/>
        </w:rPr>
        <w:t xml:space="preserve">, Ригу, </w:t>
      </w:r>
      <w:proofErr w:type="spellStart"/>
      <w:r w:rsidRPr="006D3E22">
        <w:rPr>
          <w:bCs/>
          <w:color w:val="000000" w:themeColor="text1"/>
          <w:sz w:val="16"/>
          <w:szCs w:val="16"/>
        </w:rPr>
        <w:t>Виндаву</w:t>
      </w:r>
      <w:proofErr w:type="spellEnd"/>
      <w:r w:rsidRPr="006D3E22">
        <w:rPr>
          <w:bCs/>
          <w:color w:val="000000" w:themeColor="text1"/>
          <w:sz w:val="16"/>
          <w:szCs w:val="16"/>
        </w:rPr>
        <w:t xml:space="preserve"> (Вентспилс) (12632).</w:t>
      </w:r>
    </w:p>
    <w:p w14:paraId="03FD0427" w14:textId="77777777" w:rsidR="002165C2" w:rsidRPr="006D3E22" w:rsidRDefault="002165C2" w:rsidP="006D3E22">
      <w:pPr>
        <w:jc w:val="both"/>
        <w:rPr>
          <w:bCs/>
          <w:color w:val="000000" w:themeColor="text1"/>
          <w:sz w:val="16"/>
          <w:szCs w:val="16"/>
        </w:rPr>
      </w:pPr>
    </w:p>
    <w:p w14:paraId="1C94F47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1973E1E3" w14:textId="77777777" w:rsidR="002165C2" w:rsidRPr="006D3E22" w:rsidRDefault="002165C2" w:rsidP="006D3E22">
      <w:pPr>
        <w:shd w:val="clear" w:color="auto" w:fill="FFFFFF"/>
        <w:jc w:val="both"/>
        <w:rPr>
          <w:bCs/>
          <w:color w:val="000000" w:themeColor="text1"/>
          <w:sz w:val="16"/>
          <w:szCs w:val="16"/>
        </w:rPr>
      </w:pPr>
    </w:p>
    <w:p w14:paraId="52395BD1" w14:textId="77777777" w:rsidR="00A24296"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7 (20) октября 1913 года </w:t>
      </w:r>
      <w:r w:rsidR="00A24296" w:rsidRPr="006D3E22">
        <w:rPr>
          <w:bCs/>
          <w:color w:val="000000" w:themeColor="text1"/>
          <w:sz w:val="16"/>
          <w:szCs w:val="16"/>
        </w:rPr>
        <w:t xml:space="preserve">французский конструктор и пилот Альфред </w:t>
      </w:r>
      <w:proofErr w:type="spellStart"/>
      <w:r w:rsidR="00A24296" w:rsidRPr="006D3E22">
        <w:rPr>
          <w:bCs/>
          <w:color w:val="000000" w:themeColor="text1"/>
          <w:sz w:val="16"/>
          <w:szCs w:val="16"/>
        </w:rPr>
        <w:t>Пишоф</w:t>
      </w:r>
      <w:proofErr w:type="spellEnd"/>
      <w:r w:rsidRPr="006D3E22">
        <w:rPr>
          <w:bCs/>
          <w:color w:val="000000" w:themeColor="text1"/>
          <w:sz w:val="16"/>
          <w:szCs w:val="16"/>
        </w:rPr>
        <w:t xml:space="preserve"> передал </w:t>
      </w:r>
      <w:r w:rsidR="00A24296" w:rsidRPr="006D3E22">
        <w:rPr>
          <w:bCs/>
          <w:color w:val="000000" w:themeColor="text1"/>
          <w:sz w:val="16"/>
          <w:szCs w:val="16"/>
        </w:rPr>
        <w:t xml:space="preserve">«Терещенко № 5бис» </w:t>
      </w:r>
      <w:r w:rsidRPr="006D3E22">
        <w:rPr>
          <w:bCs/>
          <w:color w:val="000000" w:themeColor="text1"/>
          <w:sz w:val="16"/>
          <w:szCs w:val="16"/>
        </w:rPr>
        <w:t>Офицерской воздухоплавательной школе в Гатчине</w:t>
      </w:r>
      <w:r w:rsidR="00A24296" w:rsidRPr="006D3E22">
        <w:rPr>
          <w:bCs/>
          <w:color w:val="000000" w:themeColor="text1"/>
          <w:sz w:val="16"/>
          <w:szCs w:val="16"/>
        </w:rPr>
        <w:t>.</w:t>
      </w:r>
    </w:p>
    <w:p w14:paraId="0DAD74B8" w14:textId="0F21E0CE" w:rsidR="002165C2" w:rsidRPr="006D3E22" w:rsidRDefault="00A24296" w:rsidP="006D3E22">
      <w:pPr>
        <w:shd w:val="clear" w:color="auto" w:fill="FFFFFF"/>
        <w:jc w:val="both"/>
        <w:rPr>
          <w:bCs/>
          <w:color w:val="000000" w:themeColor="text1"/>
          <w:sz w:val="16"/>
          <w:szCs w:val="16"/>
        </w:rPr>
      </w:pPr>
      <w:r w:rsidRPr="006D3E22">
        <w:rPr>
          <w:bCs/>
          <w:color w:val="000000" w:themeColor="text1"/>
          <w:sz w:val="16"/>
          <w:szCs w:val="16"/>
        </w:rPr>
        <w:t>В те</w:t>
      </w:r>
      <w:r w:rsidRPr="006D3E22">
        <w:rPr>
          <w:bCs/>
          <w:color w:val="000000" w:themeColor="text1"/>
          <w:sz w:val="16"/>
          <w:szCs w:val="16"/>
        </w:rPr>
        <w:softHyphen/>
        <w:t xml:space="preserve">чение 1913-14 гг. по проектам </w:t>
      </w:r>
      <w:proofErr w:type="spellStart"/>
      <w:r w:rsidRPr="006D3E22">
        <w:rPr>
          <w:bCs/>
          <w:color w:val="000000" w:themeColor="text1"/>
          <w:sz w:val="16"/>
          <w:szCs w:val="16"/>
        </w:rPr>
        <w:t>Пишофа</w:t>
      </w:r>
      <w:proofErr w:type="spellEnd"/>
      <w:r w:rsidRPr="006D3E22">
        <w:rPr>
          <w:bCs/>
          <w:color w:val="000000" w:themeColor="text1"/>
          <w:sz w:val="16"/>
          <w:szCs w:val="16"/>
        </w:rPr>
        <w:t xml:space="preserve"> в Чер</w:t>
      </w:r>
      <w:r w:rsidRPr="006D3E22">
        <w:rPr>
          <w:bCs/>
          <w:color w:val="000000" w:themeColor="text1"/>
          <w:sz w:val="16"/>
          <w:szCs w:val="16"/>
        </w:rPr>
        <w:softHyphen/>
        <w:t>вонном построили несколько весьма похо</w:t>
      </w:r>
      <w:r w:rsidRPr="006D3E22">
        <w:rPr>
          <w:bCs/>
          <w:color w:val="000000" w:themeColor="text1"/>
          <w:sz w:val="16"/>
          <w:szCs w:val="16"/>
        </w:rPr>
        <w:softHyphen/>
        <w:t>жих расчалочных монопланов. Первым из них стал «Терещенко № 5», созданный с учетом требования военных обеспечить быструю сборку-разборку самолета для доставки наземным транспортом (его мож</w:t>
      </w:r>
      <w:r w:rsidRPr="006D3E22">
        <w:rPr>
          <w:bCs/>
          <w:color w:val="000000" w:themeColor="text1"/>
          <w:sz w:val="16"/>
          <w:szCs w:val="16"/>
        </w:rPr>
        <w:softHyphen/>
        <w:t>но было подготовить к перевозке за 3 мину</w:t>
      </w:r>
      <w:r w:rsidRPr="006D3E22">
        <w:rPr>
          <w:bCs/>
          <w:color w:val="000000" w:themeColor="text1"/>
          <w:sz w:val="16"/>
          <w:szCs w:val="16"/>
        </w:rPr>
        <w:softHyphen/>
        <w:t>ты). Из других новшеств отметим примене</w:t>
      </w:r>
      <w:r w:rsidRPr="006D3E22">
        <w:rPr>
          <w:bCs/>
          <w:color w:val="000000" w:themeColor="text1"/>
          <w:sz w:val="16"/>
          <w:szCs w:val="16"/>
        </w:rPr>
        <w:softHyphen/>
        <w:t>ние роликов в системе тросового управле</w:t>
      </w:r>
      <w:r w:rsidRPr="006D3E22">
        <w:rPr>
          <w:bCs/>
          <w:color w:val="000000" w:themeColor="text1"/>
          <w:sz w:val="16"/>
          <w:szCs w:val="16"/>
        </w:rPr>
        <w:softHyphen/>
        <w:t>ния, а также приспособление для запуска двигателя силами одного летчика (без на</w:t>
      </w:r>
      <w:r w:rsidRPr="006D3E22">
        <w:rPr>
          <w:bCs/>
          <w:color w:val="000000" w:themeColor="text1"/>
          <w:sz w:val="16"/>
          <w:szCs w:val="16"/>
        </w:rPr>
        <w:softHyphen/>
        <w:t>земного персонала). Следующим построи</w:t>
      </w:r>
      <w:r w:rsidRPr="006D3E22">
        <w:rPr>
          <w:bCs/>
          <w:color w:val="000000" w:themeColor="text1"/>
          <w:sz w:val="16"/>
          <w:szCs w:val="16"/>
        </w:rPr>
        <w:softHyphen/>
        <w:t>ли «Терещенко № 5бис», с которого нача</w:t>
      </w:r>
      <w:r w:rsidRPr="006D3E22">
        <w:rPr>
          <w:bCs/>
          <w:color w:val="000000" w:themeColor="text1"/>
          <w:sz w:val="16"/>
          <w:szCs w:val="16"/>
        </w:rPr>
        <w:softHyphen/>
        <w:t xml:space="preserve">лось серийное производство в </w:t>
      </w:r>
      <w:proofErr w:type="spellStart"/>
      <w:r w:rsidRPr="006D3E22">
        <w:rPr>
          <w:bCs/>
          <w:color w:val="000000" w:themeColor="text1"/>
          <w:sz w:val="16"/>
          <w:szCs w:val="16"/>
        </w:rPr>
        <w:t>Червонн</w:t>
      </w:r>
      <w:r w:rsidRPr="006D3E22">
        <w:rPr>
          <w:bCs/>
          <w:color w:val="000000" w:themeColor="text1"/>
          <w:sz w:val="16"/>
          <w:szCs w:val="16"/>
        </w:rPr>
        <w:softHyphen/>
        <w:t>ских</w:t>
      </w:r>
      <w:proofErr w:type="spellEnd"/>
      <w:r w:rsidRPr="006D3E22">
        <w:rPr>
          <w:bCs/>
          <w:color w:val="000000" w:themeColor="text1"/>
          <w:sz w:val="16"/>
          <w:szCs w:val="16"/>
        </w:rPr>
        <w:t xml:space="preserve"> мастерских. Первый такой самолет с 60-сильным ротативным мотором «Гном» в 1913 г. подготовили к участию в главном авиационном событии года тогдашней Рос</w:t>
      </w:r>
      <w:r w:rsidRPr="006D3E22">
        <w:rPr>
          <w:bCs/>
          <w:color w:val="000000" w:themeColor="text1"/>
          <w:sz w:val="16"/>
          <w:szCs w:val="16"/>
        </w:rPr>
        <w:softHyphen/>
        <w:t>сии — конкурсе военных аэропланов, одна</w:t>
      </w:r>
      <w:r w:rsidRPr="006D3E22">
        <w:rPr>
          <w:bCs/>
          <w:color w:val="000000" w:themeColor="text1"/>
          <w:sz w:val="16"/>
          <w:szCs w:val="16"/>
        </w:rPr>
        <w:softHyphen/>
        <w:t>ко представить его вовремя не успели и де</w:t>
      </w:r>
      <w:r w:rsidRPr="006D3E22">
        <w:rPr>
          <w:bCs/>
          <w:color w:val="000000" w:themeColor="text1"/>
          <w:sz w:val="16"/>
          <w:szCs w:val="16"/>
        </w:rPr>
        <w:softHyphen/>
        <w:t>монстрировали лишь вне конкурса. Тем не менее, самолет заинтересовал заказчиков и стал первым аэропланом, который воен</w:t>
      </w:r>
      <w:r w:rsidRPr="006D3E22">
        <w:rPr>
          <w:bCs/>
          <w:color w:val="000000" w:themeColor="text1"/>
          <w:sz w:val="16"/>
          <w:szCs w:val="16"/>
        </w:rPr>
        <w:softHyphen/>
        <w:t>ное ведомство приобрело у Терещенко</w:t>
      </w:r>
      <w:r w:rsidR="002165C2" w:rsidRPr="006D3E22">
        <w:rPr>
          <w:bCs/>
          <w:color w:val="000000" w:themeColor="text1"/>
          <w:sz w:val="16"/>
          <w:szCs w:val="16"/>
        </w:rPr>
        <w:t xml:space="preserve"> (11217).</w:t>
      </w:r>
    </w:p>
    <w:p w14:paraId="5263739C" w14:textId="77777777" w:rsidR="002165C2" w:rsidRPr="006D3E22" w:rsidRDefault="002165C2" w:rsidP="006D3E22">
      <w:pPr>
        <w:shd w:val="clear" w:color="auto" w:fill="FFFFFF"/>
        <w:jc w:val="both"/>
        <w:rPr>
          <w:bCs/>
          <w:color w:val="000000" w:themeColor="text1"/>
          <w:sz w:val="16"/>
          <w:szCs w:val="16"/>
        </w:rPr>
      </w:pPr>
    </w:p>
    <w:p w14:paraId="4C570D6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Жизнь и внутренняя политика:</w:t>
      </w:r>
    </w:p>
    <w:p w14:paraId="42AADBB3" w14:textId="77777777" w:rsidR="002165C2" w:rsidRPr="006D3E22" w:rsidRDefault="002165C2" w:rsidP="006D3E22">
      <w:pPr>
        <w:jc w:val="both"/>
        <w:rPr>
          <w:bCs/>
          <w:i/>
          <w:color w:val="000000" w:themeColor="text1"/>
          <w:sz w:val="16"/>
          <w:szCs w:val="16"/>
        </w:rPr>
      </w:pPr>
    </w:p>
    <w:p w14:paraId="2FBB3859" w14:textId="3D624351"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9 </w:t>
      </w:r>
      <w:r w:rsidR="00A24296" w:rsidRPr="006D3E22">
        <w:rPr>
          <w:rStyle w:val="ucoz-forum-post"/>
          <w:rFonts w:eastAsiaTheme="majorEastAsia"/>
          <w:bCs/>
          <w:color w:val="000000" w:themeColor="text1"/>
          <w:sz w:val="16"/>
          <w:szCs w:val="16"/>
        </w:rPr>
        <w:t xml:space="preserve">(22) </w:t>
      </w:r>
      <w:r w:rsidRPr="006D3E22">
        <w:rPr>
          <w:rStyle w:val="ucoz-forum-post"/>
          <w:rFonts w:eastAsiaTheme="majorEastAsia"/>
          <w:bCs/>
          <w:color w:val="000000" w:themeColor="text1"/>
          <w:sz w:val="16"/>
          <w:szCs w:val="16"/>
        </w:rPr>
        <w:t xml:space="preserve">октября </w:t>
      </w:r>
      <w:r w:rsidRPr="006D3E22">
        <w:rPr>
          <w:bCs/>
          <w:color w:val="000000" w:themeColor="text1"/>
          <w:sz w:val="16"/>
          <w:szCs w:val="16"/>
        </w:rPr>
        <w:t xml:space="preserve">в 1913 году в Киеве начался процесс по обвинению приказчика кирпичного завода Менделя Бейлиса в ритуальном убийстве 2 годами ранее 11-летнего подростка Андрея </w:t>
      </w:r>
      <w:proofErr w:type="spellStart"/>
      <w:r w:rsidRPr="006D3E22">
        <w:rPr>
          <w:bCs/>
          <w:color w:val="000000" w:themeColor="text1"/>
          <w:sz w:val="16"/>
          <w:szCs w:val="16"/>
        </w:rPr>
        <w:t>Ющинского</w:t>
      </w:r>
      <w:proofErr w:type="spellEnd"/>
      <w:r w:rsidRPr="006D3E22">
        <w:rPr>
          <w:bCs/>
          <w:color w:val="000000" w:themeColor="text1"/>
          <w:sz w:val="16"/>
          <w:szCs w:val="16"/>
        </w:rPr>
        <w:t>. Присяжные в итоге признали Бейлиса невиновным, несмотря на сильное давление со стороны обвинения (14794).</w:t>
      </w:r>
    </w:p>
    <w:p w14:paraId="3C6D6B66" w14:textId="77777777" w:rsidR="002165C2" w:rsidRPr="006D3E22" w:rsidRDefault="002165C2" w:rsidP="006D3E22">
      <w:pPr>
        <w:jc w:val="both"/>
        <w:rPr>
          <w:bCs/>
          <w:color w:val="000000" w:themeColor="text1"/>
          <w:sz w:val="16"/>
          <w:szCs w:val="16"/>
        </w:rPr>
      </w:pPr>
    </w:p>
    <w:p w14:paraId="4CBE0351"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Германии:</w:t>
      </w:r>
    </w:p>
    <w:p w14:paraId="30921D68" w14:textId="77777777" w:rsidR="002165C2" w:rsidRPr="006D3E22" w:rsidRDefault="002165C2" w:rsidP="006D3E22">
      <w:pPr>
        <w:shd w:val="clear" w:color="auto" w:fill="FFFFFF"/>
        <w:jc w:val="both"/>
        <w:rPr>
          <w:bCs/>
          <w:color w:val="000000" w:themeColor="text1"/>
          <w:sz w:val="16"/>
          <w:szCs w:val="16"/>
        </w:rPr>
      </w:pPr>
    </w:p>
    <w:p w14:paraId="6C973398" w14:textId="77777777" w:rsidR="00984C0B"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9 (22) октября 1913-го </w:t>
      </w:r>
      <w:r w:rsidR="00984C0B" w:rsidRPr="006D3E22">
        <w:rPr>
          <w:bCs/>
          <w:i w:val="0"/>
          <w:color w:val="000000" w:themeColor="text1"/>
          <w:spacing w:val="0"/>
          <w:kern w:val="0"/>
          <w:position w:val="0"/>
          <w:sz w:val="16"/>
          <w:szCs w:val="16"/>
        </w:rPr>
        <w:t>самолет-моноплан Луцкого по типу «Таубе»</w:t>
      </w:r>
      <w:r w:rsidRPr="006D3E22">
        <w:rPr>
          <w:bCs/>
          <w:i w:val="0"/>
          <w:color w:val="000000" w:themeColor="text1"/>
          <w:spacing w:val="0"/>
          <w:kern w:val="0"/>
          <w:position w:val="0"/>
          <w:sz w:val="16"/>
          <w:szCs w:val="16"/>
        </w:rPr>
        <w:t xml:space="preserve"> совершил перелет из </w:t>
      </w:r>
      <w:proofErr w:type="spellStart"/>
      <w:r w:rsidRPr="006D3E22">
        <w:rPr>
          <w:bCs/>
          <w:i w:val="0"/>
          <w:color w:val="000000" w:themeColor="text1"/>
          <w:spacing w:val="0"/>
          <w:kern w:val="0"/>
          <w:position w:val="0"/>
          <w:sz w:val="16"/>
          <w:szCs w:val="16"/>
        </w:rPr>
        <w:t>Иоганнисталя</w:t>
      </w:r>
      <w:proofErr w:type="spellEnd"/>
      <w:r w:rsidRPr="006D3E22">
        <w:rPr>
          <w:bCs/>
          <w:i w:val="0"/>
          <w:color w:val="000000" w:themeColor="text1"/>
          <w:spacing w:val="0"/>
          <w:kern w:val="0"/>
          <w:position w:val="0"/>
          <w:sz w:val="16"/>
          <w:szCs w:val="16"/>
        </w:rPr>
        <w:t xml:space="preserve"> в Берлин и обратно с нагрузкой почти в полтонны. </w:t>
      </w:r>
    </w:p>
    <w:p w14:paraId="36D37941" w14:textId="69DF9358" w:rsidR="00984C0B" w:rsidRPr="006D3E22" w:rsidRDefault="00984C0B"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Аппарат имел размах крыла 13,5 м и длину 11 м. Вместо двух двигателей на нем был установлен один, мощностью 150 л.с. Этот 6-цилиндровый мотор водяного охлаждения, сконструированный самим Луцким, обладал необычно малым дм своего времени удельным расходом топлива - 214 г/л.с. час. Высокий КПД двигателя достигнут благодаря новой компоновке кулачкового вала (над головкой цилиндров) и удачной форме камер сгорания. При испытаниях в </w:t>
      </w:r>
      <w:proofErr w:type="spellStart"/>
      <w:r w:rsidRPr="006D3E22">
        <w:rPr>
          <w:bCs/>
          <w:i w:val="0"/>
          <w:color w:val="000000" w:themeColor="text1"/>
          <w:spacing w:val="0"/>
          <w:kern w:val="0"/>
          <w:position w:val="0"/>
          <w:sz w:val="16"/>
          <w:szCs w:val="16"/>
        </w:rPr>
        <w:t>Иоганнистале</w:t>
      </w:r>
      <w:proofErr w:type="spellEnd"/>
      <w:r w:rsidRPr="006D3E22">
        <w:rPr>
          <w:bCs/>
          <w:i w:val="0"/>
          <w:color w:val="000000" w:themeColor="text1"/>
          <w:spacing w:val="0"/>
          <w:kern w:val="0"/>
          <w:position w:val="0"/>
          <w:sz w:val="16"/>
          <w:szCs w:val="16"/>
        </w:rPr>
        <w:t xml:space="preserve"> пилот </w:t>
      </w:r>
      <w:proofErr w:type="spellStart"/>
      <w:r w:rsidRPr="006D3E22">
        <w:rPr>
          <w:bCs/>
          <w:i w:val="0"/>
          <w:color w:val="000000" w:themeColor="text1"/>
          <w:spacing w:val="0"/>
          <w:kern w:val="0"/>
          <w:position w:val="0"/>
          <w:sz w:val="16"/>
          <w:szCs w:val="16"/>
        </w:rPr>
        <w:t>Стиплушек</w:t>
      </w:r>
      <w:proofErr w:type="spellEnd"/>
      <w:r w:rsidRPr="006D3E22">
        <w:rPr>
          <w:bCs/>
          <w:i w:val="0"/>
          <w:color w:val="000000" w:themeColor="text1"/>
          <w:spacing w:val="0"/>
          <w:kern w:val="0"/>
          <w:position w:val="0"/>
          <w:sz w:val="16"/>
          <w:szCs w:val="16"/>
        </w:rPr>
        <w:t xml:space="preserve"> развил на самолете скорость 137 км/ч и, вместо предполагаемых германским военным ведомством 15 минут для подъема на 800 м, достиг высоты 1125 м всего, 7,5 минуты.</w:t>
      </w:r>
    </w:p>
    <w:p w14:paraId="707EF698" w14:textId="7FA34D25"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Для демонстрации нового самолета в России в надежде на получение заказа для русской армии Луцкой решил организовать перелет из Берлина в Петербург. Несмотря на плохие погодные условия, немецкий летчик </w:t>
      </w:r>
      <w:proofErr w:type="spellStart"/>
      <w:r w:rsidRPr="006D3E22">
        <w:rPr>
          <w:bCs/>
          <w:i w:val="0"/>
          <w:color w:val="000000" w:themeColor="text1"/>
          <w:spacing w:val="0"/>
          <w:kern w:val="0"/>
          <w:position w:val="0"/>
          <w:sz w:val="16"/>
          <w:szCs w:val="16"/>
        </w:rPr>
        <w:t>Стиплушек</w:t>
      </w:r>
      <w:proofErr w:type="spellEnd"/>
      <w:r w:rsidRPr="006D3E22">
        <w:rPr>
          <w:bCs/>
          <w:i w:val="0"/>
          <w:color w:val="000000" w:themeColor="text1"/>
          <w:spacing w:val="0"/>
          <w:kern w:val="0"/>
          <w:position w:val="0"/>
          <w:sz w:val="16"/>
          <w:szCs w:val="16"/>
        </w:rPr>
        <w:t xml:space="preserve"> в намеченный день поднялся в воздух и направился в сторону русской </w:t>
      </w:r>
      <w:r w:rsidRPr="006D3E22">
        <w:rPr>
          <w:bCs/>
          <w:i w:val="0"/>
          <w:color w:val="000000" w:themeColor="text1"/>
          <w:spacing w:val="0"/>
          <w:kern w:val="0"/>
          <w:position w:val="0"/>
          <w:sz w:val="16"/>
          <w:szCs w:val="16"/>
        </w:rPr>
        <w:lastRenderedPageBreak/>
        <w:t xml:space="preserve">столицы. Отлетев от Берлина на расстояние нескольких сотен километров и уже приближаясь к границе между двумя государствами, внезапно заметил, что лопнула бензиновая трубка, подводящая топливо к двигателю. Выливавшийся на мотор бензин вспыхнул, начался пожар. Летчик не растерялся, круто спустился к земле и сумел посадить горящий самолет. Он и пассажир-механик остались живы. Самолет не спасли. По мнению </w:t>
      </w:r>
      <w:proofErr w:type="spellStart"/>
      <w:r w:rsidRPr="006D3E22">
        <w:rPr>
          <w:bCs/>
          <w:i w:val="0"/>
          <w:color w:val="000000" w:themeColor="text1"/>
          <w:spacing w:val="0"/>
          <w:kern w:val="0"/>
          <w:position w:val="0"/>
          <w:sz w:val="16"/>
          <w:szCs w:val="16"/>
        </w:rPr>
        <w:t>В.Б.Шаврова</w:t>
      </w:r>
      <w:proofErr w:type="spellEnd"/>
      <w:r w:rsidRPr="006D3E22">
        <w:rPr>
          <w:bCs/>
          <w:i w:val="0"/>
          <w:color w:val="000000" w:themeColor="text1"/>
          <w:spacing w:val="0"/>
          <w:kern w:val="0"/>
          <w:position w:val="0"/>
          <w:sz w:val="16"/>
          <w:szCs w:val="16"/>
        </w:rPr>
        <w:t xml:space="preserve">, авария произошла не случайно - немцы не хотели допустить показа в России нового перспективного самолета и двигателя в условиях приближающейся войны. Луцкой сотрудничал не только с самолетостроительной фирмой </w:t>
      </w:r>
      <w:proofErr w:type="spellStart"/>
      <w:r w:rsidRPr="006D3E22">
        <w:rPr>
          <w:bCs/>
          <w:i w:val="0"/>
          <w:color w:val="000000" w:themeColor="text1"/>
          <w:spacing w:val="0"/>
          <w:kern w:val="0"/>
          <w:position w:val="0"/>
          <w:sz w:val="16"/>
          <w:szCs w:val="16"/>
        </w:rPr>
        <w:t>Румплер</w:t>
      </w:r>
      <w:proofErr w:type="spellEnd"/>
      <w:r w:rsidRPr="006D3E22">
        <w:rPr>
          <w:bCs/>
          <w:i w:val="0"/>
          <w:color w:val="000000" w:themeColor="text1"/>
          <w:spacing w:val="0"/>
          <w:kern w:val="0"/>
          <w:position w:val="0"/>
          <w:sz w:val="16"/>
          <w:szCs w:val="16"/>
        </w:rPr>
        <w:t>, но и с немецкой авиамоторостроительной компанией Аргус. Он принимал участие в разработке новых образцов авиационных двигателей, а с 1912 г. даже входил в состав дирекции компании. Луцкой не переставал оставаться российским подданным. Он являлся атташе по промышленным вопросам в посольстве России в Берлине. Немецкие газеты и журналы называли его не иначе как «русский инженер», «русский изобретатель». Желание быть полезным своей родине обернулось для Луцкого трагедией. В июле 1914-го, вскоре после возвращения в Германию его арестовали, обвинив в шпионаже в пользу России. Отстреливался в своей квартире, но был схвачен. Через неделю началась первая мировая война. Немцы пытались заставить Луцкого работать на свою военную промышленность, но он не пошел ни на какие соглашения. Его продержали всю войну в тюрьме Шпандау в Берлине и освободили после поражения Германии. Дальнейшая биография Луцкого неизвестна. Удалось восстановить лишь дату смерти - 1920 г. (11256).</w:t>
      </w:r>
    </w:p>
    <w:p w14:paraId="51C720ED" w14:textId="77777777" w:rsidR="002165C2" w:rsidRPr="006D3E22" w:rsidRDefault="002165C2" w:rsidP="006D3E22">
      <w:pPr>
        <w:pStyle w:val="ac"/>
        <w:jc w:val="both"/>
        <w:rPr>
          <w:bCs/>
          <w:i w:val="0"/>
          <w:color w:val="000000" w:themeColor="text1"/>
          <w:spacing w:val="0"/>
          <w:kern w:val="0"/>
          <w:position w:val="0"/>
          <w:sz w:val="16"/>
          <w:szCs w:val="16"/>
        </w:rPr>
      </w:pPr>
    </w:p>
    <w:p w14:paraId="5F46F9B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color w:val="000000" w:themeColor="text1"/>
          <w:spacing w:val="0"/>
          <w:kern w:val="0"/>
          <w:position w:val="0"/>
          <w:sz w:val="16"/>
          <w:szCs w:val="16"/>
        </w:rPr>
        <w:t>Самолетостроение:</w:t>
      </w:r>
    </w:p>
    <w:p w14:paraId="40E7B91A" w14:textId="77777777" w:rsidR="002165C2" w:rsidRPr="006D3E22" w:rsidRDefault="002165C2" w:rsidP="006D3E22">
      <w:pPr>
        <w:pStyle w:val="ac"/>
        <w:jc w:val="both"/>
        <w:rPr>
          <w:bCs/>
          <w:i w:val="0"/>
          <w:color w:val="000000" w:themeColor="text1"/>
          <w:spacing w:val="0"/>
          <w:kern w:val="0"/>
          <w:position w:val="0"/>
          <w:sz w:val="16"/>
          <w:szCs w:val="16"/>
        </w:rPr>
      </w:pPr>
    </w:p>
    <w:p w14:paraId="2CA44FF2" w14:textId="379D81CE"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12 </w:t>
      </w:r>
      <w:r w:rsidR="00984C0B" w:rsidRPr="006D3E22">
        <w:rPr>
          <w:bCs/>
          <w:color w:val="000000" w:themeColor="text1"/>
          <w:sz w:val="16"/>
          <w:szCs w:val="16"/>
        </w:rPr>
        <w:t xml:space="preserve">(25) </w:t>
      </w:r>
      <w:r w:rsidRPr="006D3E22">
        <w:rPr>
          <w:bCs/>
          <w:color w:val="000000" w:themeColor="text1"/>
          <w:sz w:val="16"/>
          <w:szCs w:val="16"/>
        </w:rPr>
        <w:t xml:space="preserve">октября </w:t>
      </w:r>
      <w:r w:rsidR="00984C0B" w:rsidRPr="006D3E22">
        <w:rPr>
          <w:bCs/>
          <w:color w:val="000000" w:themeColor="text1"/>
          <w:sz w:val="16"/>
          <w:szCs w:val="16"/>
        </w:rPr>
        <w:t>1913</w:t>
      </w:r>
      <w:r w:rsidRPr="006D3E22">
        <w:rPr>
          <w:bCs/>
          <w:color w:val="000000" w:themeColor="text1"/>
          <w:sz w:val="16"/>
          <w:szCs w:val="16"/>
        </w:rPr>
        <w:t xml:space="preserve"> года Лебедев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w:t>
      </w:r>
      <w:proofErr w:type="spellStart"/>
      <w:r w:rsidRPr="006D3E22">
        <w:rPr>
          <w:bCs/>
          <w:color w:val="000000" w:themeColor="text1"/>
          <w:sz w:val="16"/>
          <w:szCs w:val="16"/>
        </w:rPr>
        <w:t>В.А.Лебедев</w:t>
      </w:r>
      <w:proofErr w:type="spellEnd"/>
      <w:r w:rsidRPr="006D3E22">
        <w:rPr>
          <w:bCs/>
          <w:color w:val="000000" w:themeColor="text1"/>
          <w:sz w:val="16"/>
          <w:szCs w:val="16"/>
        </w:rPr>
        <w:t xml:space="preserve">».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w:t>
      </w:r>
      <w:proofErr w:type="spellStart"/>
      <w:r w:rsidRPr="006D3E22">
        <w:rPr>
          <w:bCs/>
          <w:color w:val="000000" w:themeColor="text1"/>
          <w:sz w:val="16"/>
          <w:szCs w:val="16"/>
        </w:rPr>
        <w:t>возду-хоплавания</w:t>
      </w:r>
      <w:proofErr w:type="spellEnd"/>
      <w:r w:rsidRPr="006D3E22">
        <w:rPr>
          <w:bCs/>
          <w:color w:val="000000" w:themeColor="text1"/>
          <w:sz w:val="16"/>
          <w:szCs w:val="16"/>
        </w:rPr>
        <w:t>, для постройки всякого рода летательных аппаратов, для эксплуатации привилегий на изобретения в области воздухоплавания и т.д.</w:t>
      </w:r>
    </w:p>
    <w:p w14:paraId="369BC7D6" w14:textId="295C9E3A" w:rsidR="002165C2" w:rsidRPr="006D3E22" w:rsidRDefault="002165C2" w:rsidP="006D3E22">
      <w:pPr>
        <w:jc w:val="both"/>
        <w:rPr>
          <w:bCs/>
          <w:color w:val="000000" w:themeColor="text1"/>
          <w:sz w:val="16"/>
          <w:szCs w:val="16"/>
        </w:rPr>
      </w:pPr>
      <w:r w:rsidRPr="006D3E22">
        <w:rPr>
          <w:bCs/>
          <w:color w:val="000000" w:themeColor="text1"/>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-разведчик». Это был двухместный </w:t>
      </w:r>
      <w:proofErr w:type="spellStart"/>
      <w:r w:rsidRPr="006D3E22">
        <w:rPr>
          <w:bCs/>
          <w:color w:val="000000" w:themeColor="text1"/>
          <w:sz w:val="16"/>
          <w:szCs w:val="16"/>
        </w:rPr>
        <w:t>средненеплан</w:t>
      </w:r>
      <w:proofErr w:type="spellEnd"/>
      <w:r w:rsidRPr="006D3E22">
        <w:rPr>
          <w:bCs/>
          <w:color w:val="000000" w:themeColor="text1"/>
          <w:sz w:val="16"/>
          <w:szCs w:val="16"/>
        </w:rPr>
        <w:t xml:space="preserve"> с мотором «Гном-</w:t>
      </w:r>
      <w:proofErr w:type="spellStart"/>
      <w:r w:rsidRPr="006D3E22">
        <w:rPr>
          <w:bCs/>
          <w:color w:val="000000" w:themeColor="text1"/>
          <w:sz w:val="16"/>
          <w:szCs w:val="16"/>
        </w:rPr>
        <w:t>Мососупан</w:t>
      </w:r>
      <w:proofErr w:type="spellEnd"/>
      <w:r w:rsidRPr="006D3E22">
        <w:rPr>
          <w:bCs/>
          <w:color w:val="000000" w:themeColor="text1"/>
          <w:sz w:val="16"/>
          <w:szCs w:val="16"/>
        </w:rPr>
        <w:t>»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114E3D2E" w14:textId="224885A1"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w:t>
      </w:r>
      <w:proofErr w:type="spellStart"/>
      <w:r w:rsidRPr="006D3E22">
        <w:rPr>
          <w:bCs/>
          <w:color w:val="000000" w:themeColor="text1"/>
          <w:sz w:val="16"/>
          <w:szCs w:val="16"/>
        </w:rPr>
        <w:t>Гуртович</w:t>
      </w:r>
      <w:proofErr w:type="spellEnd"/>
      <w:r w:rsidRPr="006D3E22">
        <w:rPr>
          <w:bCs/>
          <w:color w:val="000000" w:themeColor="text1"/>
          <w:sz w:val="16"/>
          <w:szCs w:val="16"/>
        </w:rPr>
        <w:t>.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018DB86D" w14:textId="2DF01EE7" w:rsidR="002165C2" w:rsidRPr="006D3E22" w:rsidRDefault="002165C2" w:rsidP="006D3E22">
      <w:pPr>
        <w:jc w:val="both"/>
        <w:rPr>
          <w:bCs/>
          <w:color w:val="000000" w:themeColor="text1"/>
          <w:sz w:val="16"/>
          <w:szCs w:val="16"/>
        </w:rPr>
      </w:pPr>
      <w:r w:rsidRPr="006D3E22">
        <w:rPr>
          <w:bCs/>
          <w:color w:val="000000" w:themeColor="text1"/>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34E8CF3E" w14:textId="6FDE5FDA" w:rsidR="002165C2" w:rsidRPr="006D3E22" w:rsidRDefault="002165C2" w:rsidP="006D3E22">
      <w:pPr>
        <w:jc w:val="both"/>
        <w:rPr>
          <w:bCs/>
          <w:color w:val="000000" w:themeColor="text1"/>
          <w:sz w:val="16"/>
          <w:szCs w:val="16"/>
        </w:rPr>
      </w:pPr>
      <w:r w:rsidRPr="006D3E22">
        <w:rPr>
          <w:bCs/>
          <w:color w:val="000000" w:themeColor="text1"/>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w:t>
      </w:r>
      <w:proofErr w:type="spellStart"/>
      <w:r w:rsidRPr="006D3E22">
        <w:rPr>
          <w:bCs/>
          <w:color w:val="000000" w:themeColor="text1"/>
          <w:sz w:val="16"/>
          <w:szCs w:val="16"/>
        </w:rPr>
        <w:t>Правительст</w:t>
      </w:r>
      <w:proofErr w:type="spellEnd"/>
      <w:r w:rsidRPr="006D3E22">
        <w:rPr>
          <w:bCs/>
          <w:color w:val="000000" w:themeColor="text1"/>
          <w:sz w:val="16"/>
          <w:szCs w:val="16"/>
        </w:rPr>
        <w:t>-венном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6263465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 потом последовали новые письма и прошения в Министерство торговли и </w:t>
      </w:r>
      <w:proofErr w:type="spellStart"/>
      <w:r w:rsidRPr="006D3E22">
        <w:rPr>
          <w:bCs/>
          <w:color w:val="000000" w:themeColor="text1"/>
          <w:sz w:val="16"/>
          <w:szCs w:val="16"/>
        </w:rPr>
        <w:t>промышлен-ности</w:t>
      </w:r>
      <w:proofErr w:type="spellEnd"/>
      <w:r w:rsidRPr="006D3E22">
        <w:rPr>
          <w:bCs/>
          <w:color w:val="000000" w:themeColor="text1"/>
          <w:sz w:val="16"/>
          <w:szCs w:val="16"/>
        </w:rPr>
        <w:t xml:space="preserve">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w:t>
      </w:r>
      <w:proofErr w:type="spellStart"/>
      <w:r w:rsidRPr="006D3E22">
        <w:rPr>
          <w:bCs/>
          <w:color w:val="000000" w:themeColor="text1"/>
          <w:sz w:val="16"/>
          <w:szCs w:val="16"/>
        </w:rPr>
        <w:t>Лебе</w:t>
      </w:r>
      <w:proofErr w:type="spellEnd"/>
      <w:r w:rsidRPr="006D3E22">
        <w:rPr>
          <w:bCs/>
          <w:color w:val="000000" w:themeColor="text1"/>
          <w:sz w:val="16"/>
          <w:szCs w:val="16"/>
        </w:rPr>
        <w:t xml:space="preserve">-дев добивается заказа на строительство и поставку морскому ведомству 31 </w:t>
      </w:r>
      <w:proofErr w:type="spellStart"/>
      <w:r w:rsidRPr="006D3E22">
        <w:rPr>
          <w:bCs/>
          <w:color w:val="000000" w:themeColor="text1"/>
          <w:sz w:val="16"/>
          <w:szCs w:val="16"/>
        </w:rPr>
        <w:t>гидроаэроплана</w:t>
      </w:r>
      <w:proofErr w:type="spellEnd"/>
      <w:r w:rsidRPr="006D3E22">
        <w:rPr>
          <w:bCs/>
          <w:color w:val="000000" w:themeColor="text1"/>
          <w:sz w:val="16"/>
          <w:szCs w:val="16"/>
        </w:rPr>
        <w:t xml:space="preserve">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w:t>
      </w:r>
      <w:proofErr w:type="spellStart"/>
      <w:r w:rsidRPr="006D3E22">
        <w:rPr>
          <w:bCs/>
          <w:color w:val="000000" w:themeColor="text1"/>
          <w:sz w:val="16"/>
          <w:szCs w:val="16"/>
        </w:rPr>
        <w:t>наве-сы-полуангары</w:t>
      </w:r>
      <w:proofErr w:type="spellEnd"/>
      <w:r w:rsidRPr="006D3E22">
        <w:rPr>
          <w:bCs/>
          <w:color w:val="000000" w:themeColor="text1"/>
          <w:sz w:val="16"/>
          <w:szCs w:val="16"/>
        </w:rPr>
        <w:t>.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158EE55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w:t>
      </w:r>
      <w:proofErr w:type="spellStart"/>
      <w:r w:rsidRPr="006D3E22">
        <w:rPr>
          <w:bCs/>
          <w:color w:val="000000" w:themeColor="text1"/>
          <w:sz w:val="16"/>
          <w:szCs w:val="16"/>
        </w:rPr>
        <w:t>Анатры</w:t>
      </w:r>
      <w:proofErr w:type="spellEnd"/>
      <w:r w:rsidRPr="006D3E22">
        <w:rPr>
          <w:bCs/>
          <w:color w:val="000000" w:themeColor="text1"/>
          <w:sz w:val="16"/>
          <w:szCs w:val="16"/>
        </w:rPr>
        <w:t xml:space="preserve">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w:t>
      </w:r>
      <w:proofErr w:type="spellStart"/>
      <w:r w:rsidRPr="006D3E22">
        <w:rPr>
          <w:bCs/>
          <w:color w:val="000000" w:themeColor="text1"/>
          <w:sz w:val="16"/>
          <w:szCs w:val="16"/>
        </w:rPr>
        <w:t>В.Лебедеву</w:t>
      </w:r>
      <w:proofErr w:type="spellEnd"/>
      <w:r w:rsidRPr="006D3E22">
        <w:rPr>
          <w:bCs/>
          <w:color w:val="000000" w:themeColor="text1"/>
          <w:sz w:val="16"/>
          <w:szCs w:val="16"/>
        </w:rPr>
        <w:t xml:space="preserve">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w:t>
      </w:r>
      <w:proofErr w:type="spellStart"/>
      <w:r w:rsidRPr="006D3E22">
        <w:rPr>
          <w:bCs/>
          <w:color w:val="000000" w:themeColor="text1"/>
          <w:sz w:val="16"/>
          <w:szCs w:val="16"/>
        </w:rPr>
        <w:t>ощу-щался</w:t>
      </w:r>
      <w:proofErr w:type="spellEnd"/>
      <w:r w:rsidRPr="006D3E22">
        <w:rPr>
          <w:bCs/>
          <w:color w:val="000000" w:themeColor="text1"/>
          <w:sz w:val="16"/>
          <w:szCs w:val="16"/>
        </w:rPr>
        <w:t xml:space="preserve">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w:t>
      </w:r>
      <w:proofErr w:type="spellStart"/>
      <w:r w:rsidRPr="006D3E22">
        <w:rPr>
          <w:bCs/>
          <w:color w:val="000000" w:themeColor="text1"/>
          <w:sz w:val="16"/>
          <w:szCs w:val="16"/>
        </w:rPr>
        <w:t>лись</w:t>
      </w:r>
      <w:proofErr w:type="spellEnd"/>
      <w:r w:rsidRPr="006D3E22">
        <w:rPr>
          <w:bCs/>
          <w:color w:val="000000" w:themeColor="text1"/>
          <w:sz w:val="16"/>
          <w:szCs w:val="16"/>
        </w:rPr>
        <w:t xml:space="preserve">,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w:t>
      </w:r>
      <w:proofErr w:type="spellStart"/>
      <w:r w:rsidRPr="006D3E22">
        <w:rPr>
          <w:bCs/>
          <w:color w:val="000000" w:themeColor="text1"/>
          <w:sz w:val="16"/>
          <w:szCs w:val="16"/>
        </w:rPr>
        <w:t>значи</w:t>
      </w:r>
      <w:proofErr w:type="spellEnd"/>
      <w:r w:rsidRPr="006D3E22">
        <w:rPr>
          <w:bCs/>
          <w:color w:val="000000" w:themeColor="text1"/>
          <w:sz w:val="16"/>
          <w:szCs w:val="16"/>
        </w:rPr>
        <w:t xml:space="preserve">-тельную по тем временам площадь в 25 тысяч квадратных саженей1) и превосходил заводы </w:t>
      </w:r>
      <w:proofErr w:type="spellStart"/>
      <w:r w:rsidRPr="006D3E22">
        <w:rPr>
          <w:bCs/>
          <w:color w:val="000000" w:themeColor="text1"/>
          <w:sz w:val="16"/>
          <w:szCs w:val="16"/>
        </w:rPr>
        <w:t>Ще-тинина</w:t>
      </w:r>
      <w:proofErr w:type="spellEnd"/>
      <w:r w:rsidRPr="006D3E22">
        <w:rPr>
          <w:bCs/>
          <w:color w:val="000000" w:themeColor="text1"/>
          <w:sz w:val="16"/>
          <w:szCs w:val="16"/>
        </w:rPr>
        <w:t xml:space="preserve"> и «Дукс». На полученные от государства субсидии </w:t>
      </w:r>
      <w:proofErr w:type="spellStart"/>
      <w:r w:rsidRPr="006D3E22">
        <w:rPr>
          <w:bCs/>
          <w:color w:val="000000" w:themeColor="text1"/>
          <w:sz w:val="16"/>
          <w:szCs w:val="16"/>
        </w:rPr>
        <w:t>В.Лебедеву</w:t>
      </w:r>
      <w:proofErr w:type="spellEnd"/>
      <w:r w:rsidRPr="006D3E22">
        <w:rPr>
          <w:bCs/>
          <w:color w:val="000000" w:themeColor="text1"/>
          <w:sz w:val="16"/>
          <w:szCs w:val="16"/>
        </w:rPr>
        <w:t xml:space="preserve">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260024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w:t>
      </w:r>
      <w:proofErr w:type="spellStart"/>
      <w:r w:rsidRPr="006D3E22">
        <w:rPr>
          <w:bCs/>
          <w:color w:val="000000" w:themeColor="text1"/>
          <w:sz w:val="16"/>
          <w:szCs w:val="16"/>
        </w:rPr>
        <w:t>са-молет</w:t>
      </w:r>
      <w:proofErr w:type="spellEnd"/>
      <w:r w:rsidRPr="006D3E22">
        <w:rPr>
          <w:bCs/>
          <w:color w:val="000000" w:themeColor="text1"/>
          <w:sz w:val="16"/>
          <w:szCs w:val="16"/>
        </w:rPr>
        <w:t xml:space="preserve"> ему на завод и вскоре трофейный «Альбатрос» был доставлен на Комендантский </w:t>
      </w:r>
      <w:proofErr w:type="spellStart"/>
      <w:r w:rsidRPr="006D3E22">
        <w:rPr>
          <w:bCs/>
          <w:color w:val="000000" w:themeColor="text1"/>
          <w:sz w:val="16"/>
          <w:szCs w:val="16"/>
        </w:rPr>
        <w:t>аэро-дром</w:t>
      </w:r>
      <w:proofErr w:type="spellEnd"/>
      <w:r w:rsidRPr="006D3E22">
        <w:rPr>
          <w:bCs/>
          <w:color w:val="000000" w:themeColor="text1"/>
          <w:sz w:val="16"/>
          <w:szCs w:val="16"/>
        </w:rPr>
        <w:t>.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w:t>
      </w:r>
      <w:proofErr w:type="spellStart"/>
      <w:r w:rsidRPr="006D3E22">
        <w:rPr>
          <w:bCs/>
          <w:color w:val="000000" w:themeColor="text1"/>
          <w:sz w:val="16"/>
          <w:szCs w:val="16"/>
        </w:rPr>
        <w:t>ральном</w:t>
      </w:r>
      <w:proofErr w:type="spellEnd"/>
      <w:r w:rsidRPr="006D3E22">
        <w:rPr>
          <w:bCs/>
          <w:color w:val="000000" w:themeColor="text1"/>
          <w:sz w:val="16"/>
          <w:szCs w:val="16"/>
        </w:rPr>
        <w:t xml:space="preserve">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6E9468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w:t>
      </w:r>
      <w:proofErr w:type="spellStart"/>
      <w:r w:rsidRPr="006D3E22">
        <w:rPr>
          <w:bCs/>
          <w:color w:val="000000" w:themeColor="text1"/>
          <w:sz w:val="16"/>
          <w:szCs w:val="16"/>
        </w:rPr>
        <w:t>рабо</w:t>
      </w:r>
      <w:proofErr w:type="spellEnd"/>
      <w:r w:rsidRPr="006D3E22">
        <w:rPr>
          <w:bCs/>
          <w:color w:val="000000" w:themeColor="text1"/>
          <w:sz w:val="16"/>
          <w:szCs w:val="16"/>
        </w:rPr>
        <w:t xml:space="preserve">-тающих перевалило за тысячу и продолжало расти. Но ограниченность территории затрудняли дальнейшее расширение завода. Некоторые российские </w:t>
      </w:r>
      <w:proofErr w:type="spellStart"/>
      <w:r w:rsidRPr="006D3E22">
        <w:rPr>
          <w:bCs/>
          <w:color w:val="000000" w:themeColor="text1"/>
          <w:sz w:val="16"/>
          <w:szCs w:val="16"/>
        </w:rPr>
        <w:t>авиапромышленники</w:t>
      </w:r>
      <w:proofErr w:type="spellEnd"/>
      <w:r w:rsidRPr="006D3E22">
        <w:rPr>
          <w:bCs/>
          <w:color w:val="000000" w:themeColor="text1"/>
          <w:sz w:val="16"/>
          <w:szCs w:val="16"/>
        </w:rPr>
        <w:t xml:space="preserve"> создают свои фи-</w:t>
      </w:r>
      <w:proofErr w:type="spellStart"/>
      <w:r w:rsidRPr="006D3E22">
        <w:rPr>
          <w:bCs/>
          <w:color w:val="000000" w:themeColor="text1"/>
          <w:sz w:val="16"/>
          <w:szCs w:val="16"/>
        </w:rPr>
        <w:t>лиалы</w:t>
      </w:r>
      <w:proofErr w:type="spellEnd"/>
      <w:r w:rsidRPr="006D3E22">
        <w:rPr>
          <w:bCs/>
          <w:color w:val="000000" w:themeColor="text1"/>
          <w:sz w:val="16"/>
          <w:szCs w:val="16"/>
        </w:rPr>
        <w:t xml:space="preserve"> в других городах. 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строит отделение завода в Симферополе, С. Щетинин в Яро-</w:t>
      </w:r>
      <w:proofErr w:type="spellStart"/>
      <w:r w:rsidRPr="006D3E22">
        <w:rPr>
          <w:bCs/>
          <w:color w:val="000000" w:themeColor="text1"/>
          <w:sz w:val="16"/>
          <w:szCs w:val="16"/>
        </w:rPr>
        <w:t>славле</w:t>
      </w:r>
      <w:proofErr w:type="spellEnd"/>
      <w:r w:rsidRPr="006D3E22">
        <w:rPr>
          <w:bCs/>
          <w:color w:val="000000" w:themeColor="text1"/>
          <w:sz w:val="16"/>
          <w:szCs w:val="16"/>
        </w:rPr>
        <w:t>.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4E7B5FE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6E1C199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470E4717" w14:textId="77777777" w:rsidR="002165C2" w:rsidRPr="006D3E22" w:rsidRDefault="002165C2" w:rsidP="006D3E22">
      <w:pPr>
        <w:jc w:val="both"/>
        <w:rPr>
          <w:bCs/>
          <w:color w:val="000000" w:themeColor="text1"/>
          <w:sz w:val="16"/>
          <w:szCs w:val="16"/>
        </w:rPr>
      </w:pPr>
    </w:p>
    <w:p w14:paraId="36882331" w14:textId="77777777" w:rsidR="002165C2" w:rsidRPr="006D3E22" w:rsidRDefault="002165C2" w:rsidP="006D3E22">
      <w:pPr>
        <w:pStyle w:val="ac"/>
        <w:jc w:val="both"/>
        <w:rPr>
          <w:bCs/>
          <w:i w:val="0"/>
          <w:color w:val="000000" w:themeColor="text1"/>
          <w:spacing w:val="0"/>
          <w:kern w:val="0"/>
          <w:position w:val="0"/>
          <w:sz w:val="16"/>
          <w:szCs w:val="16"/>
        </w:rPr>
      </w:pPr>
      <w:proofErr w:type="spellStart"/>
      <w:r w:rsidRPr="006D3E22">
        <w:rPr>
          <w:bCs/>
          <w:color w:val="000000" w:themeColor="text1"/>
          <w:spacing w:val="0"/>
          <w:kern w:val="0"/>
          <w:position w:val="0"/>
          <w:sz w:val="16"/>
          <w:szCs w:val="16"/>
        </w:rPr>
        <w:t>Аэростатостроение</w:t>
      </w:r>
      <w:proofErr w:type="spellEnd"/>
      <w:r w:rsidRPr="006D3E22">
        <w:rPr>
          <w:bCs/>
          <w:color w:val="000000" w:themeColor="text1"/>
          <w:spacing w:val="0"/>
          <w:kern w:val="0"/>
          <w:position w:val="0"/>
          <w:sz w:val="16"/>
          <w:szCs w:val="16"/>
        </w:rPr>
        <w:t>:</w:t>
      </w:r>
    </w:p>
    <w:p w14:paraId="1FBAE0D9" w14:textId="77777777" w:rsidR="002165C2" w:rsidRPr="006D3E22" w:rsidRDefault="002165C2" w:rsidP="006D3E22">
      <w:pPr>
        <w:pStyle w:val="ac"/>
        <w:jc w:val="both"/>
        <w:rPr>
          <w:bCs/>
          <w:i w:val="0"/>
          <w:color w:val="000000" w:themeColor="text1"/>
          <w:spacing w:val="0"/>
          <w:kern w:val="0"/>
          <w:position w:val="0"/>
          <w:sz w:val="16"/>
          <w:szCs w:val="16"/>
        </w:rPr>
      </w:pPr>
    </w:p>
    <w:p w14:paraId="5F50BAB3" w14:textId="77777777" w:rsidR="002165C2" w:rsidRPr="006D3E22" w:rsidRDefault="002165C2" w:rsidP="006D3E22">
      <w:pPr>
        <w:jc w:val="both"/>
        <w:rPr>
          <w:bCs/>
          <w:color w:val="0070C0"/>
          <w:sz w:val="16"/>
          <w:szCs w:val="16"/>
        </w:rPr>
      </w:pPr>
      <w:r w:rsidRPr="006D3E22">
        <w:rPr>
          <w:bCs/>
          <w:color w:val="0070C0"/>
          <w:sz w:val="16"/>
          <w:szCs w:val="16"/>
        </w:rPr>
        <w:t>14 (27) октября 1913 на «Ястребе» удалось испытать метанием «два прибора и 12 гранат, из них четы</w:t>
      </w:r>
      <w:r w:rsidRPr="006D3E22">
        <w:rPr>
          <w:bCs/>
          <w:color w:val="0070C0"/>
          <w:sz w:val="16"/>
          <w:szCs w:val="16"/>
        </w:rPr>
        <w:softHyphen/>
        <w:t xml:space="preserve">ре большого размера (до 30 </w:t>
      </w:r>
      <w:proofErr w:type="spellStart"/>
      <w:r w:rsidRPr="006D3E22">
        <w:rPr>
          <w:bCs/>
          <w:color w:val="0070C0"/>
          <w:sz w:val="16"/>
          <w:szCs w:val="16"/>
        </w:rPr>
        <w:t>фн</w:t>
      </w:r>
      <w:proofErr w:type="spellEnd"/>
      <w:r w:rsidRPr="006D3E22">
        <w:rPr>
          <w:bCs/>
          <w:color w:val="0070C0"/>
          <w:sz w:val="16"/>
          <w:szCs w:val="16"/>
        </w:rPr>
        <w:t xml:space="preserve">.) и 8 малых (до 10 </w:t>
      </w:r>
      <w:proofErr w:type="spellStart"/>
      <w:r w:rsidRPr="006D3E22">
        <w:rPr>
          <w:bCs/>
          <w:color w:val="0070C0"/>
          <w:sz w:val="16"/>
          <w:szCs w:val="16"/>
        </w:rPr>
        <w:t>фн</w:t>
      </w:r>
      <w:proofErr w:type="spellEnd"/>
      <w:r w:rsidRPr="006D3E22">
        <w:rPr>
          <w:bCs/>
          <w:color w:val="0070C0"/>
          <w:sz w:val="16"/>
          <w:szCs w:val="16"/>
        </w:rPr>
        <w:t>.) все холостого снаряжения. &lt;...&gt; Подня</w:t>
      </w:r>
      <w:r w:rsidRPr="006D3E22">
        <w:rPr>
          <w:bCs/>
          <w:color w:val="0070C0"/>
          <w:sz w:val="16"/>
          <w:szCs w:val="16"/>
        </w:rPr>
        <w:softHyphen/>
        <w:t>тый груз со снарядами достигал 9 пудов.»41. Для полного их испытания времени не хватило, и хи</w:t>
      </w:r>
      <w:r w:rsidRPr="006D3E22">
        <w:rPr>
          <w:bCs/>
          <w:color w:val="0070C0"/>
          <w:sz w:val="16"/>
          <w:szCs w:val="16"/>
        </w:rPr>
        <w:softHyphen/>
        <w:t>мик завода Фёдоров сбросил все гранаты в одном полёте продолжительностью 1 ч 25 мин. Предло</w:t>
      </w:r>
      <w:r w:rsidRPr="006D3E22">
        <w:rPr>
          <w:bCs/>
          <w:color w:val="0070C0"/>
          <w:sz w:val="16"/>
          <w:szCs w:val="16"/>
        </w:rPr>
        <w:softHyphen/>
        <w:t>жение завода испытать более мощные и сложные боеприпасы руководство ОВШ не приняло ввиду разоружения «Ястреба».</w:t>
      </w:r>
    </w:p>
    <w:p w14:paraId="37174503" w14:textId="77777777" w:rsidR="002165C2" w:rsidRPr="006D3E22" w:rsidRDefault="002165C2" w:rsidP="006D3E22">
      <w:pPr>
        <w:jc w:val="both"/>
        <w:rPr>
          <w:bCs/>
          <w:color w:val="0070C0"/>
          <w:sz w:val="16"/>
          <w:szCs w:val="16"/>
        </w:rPr>
      </w:pPr>
      <w:r w:rsidRPr="006D3E22">
        <w:rPr>
          <w:bCs/>
          <w:color w:val="0070C0"/>
          <w:sz w:val="16"/>
          <w:szCs w:val="16"/>
        </w:rPr>
        <w:t>Предусматривались на дирижаблях и средства борьбы с летательными аппаратами противни</w:t>
      </w:r>
      <w:r w:rsidRPr="006D3E22">
        <w:rPr>
          <w:bCs/>
          <w:color w:val="0070C0"/>
          <w:sz w:val="16"/>
          <w:szCs w:val="16"/>
        </w:rPr>
        <w:softHyphen/>
        <w:t>ка, порой неожиданные. В 1909 г. В.Ф. Найденов предсказывал: «Можно ожидать, что при встре</w:t>
      </w:r>
      <w:r w:rsidRPr="006D3E22">
        <w:rPr>
          <w:bCs/>
          <w:color w:val="0070C0"/>
          <w:sz w:val="16"/>
          <w:szCs w:val="16"/>
        </w:rPr>
        <w:softHyphen/>
        <w:t>че двух противных аэростатов каждый будет стараться подняться выше, пройти над против</w:t>
      </w:r>
      <w:r w:rsidRPr="006D3E22">
        <w:rPr>
          <w:bCs/>
          <w:color w:val="0070C0"/>
          <w:sz w:val="16"/>
          <w:szCs w:val="16"/>
        </w:rPr>
        <w:softHyphen/>
        <w:t xml:space="preserve">ником, таранить его сверху или своею гондолой (у аэростатов </w:t>
      </w:r>
      <w:proofErr w:type="spellStart"/>
      <w:r w:rsidRPr="006D3E22">
        <w:rPr>
          <w:bCs/>
          <w:color w:val="0070C0"/>
          <w:sz w:val="16"/>
          <w:szCs w:val="16"/>
        </w:rPr>
        <w:t>Лебоди</w:t>
      </w:r>
      <w:proofErr w:type="spellEnd"/>
      <w:r w:rsidRPr="006D3E22">
        <w:rPr>
          <w:bCs/>
          <w:color w:val="0070C0"/>
          <w:sz w:val="16"/>
          <w:szCs w:val="16"/>
        </w:rPr>
        <w:t xml:space="preserve"> для этого удобна пирамида под гондолою), прорезав его оболочку ножом на длинном шесте, бросить сверху разрывной сна</w:t>
      </w:r>
      <w:r w:rsidRPr="006D3E22">
        <w:rPr>
          <w:bCs/>
          <w:color w:val="0070C0"/>
          <w:sz w:val="16"/>
          <w:szCs w:val="16"/>
        </w:rPr>
        <w:softHyphen/>
        <w:t>ряд, ручную гранату, или подстрелить из пнев</w:t>
      </w:r>
      <w:r w:rsidRPr="006D3E22">
        <w:rPr>
          <w:bCs/>
          <w:color w:val="0070C0"/>
          <w:sz w:val="16"/>
          <w:szCs w:val="16"/>
        </w:rPr>
        <w:softHyphen/>
        <w:t>матической пушки». Он считал, что «аэростат, обладающей большею подвижностью, большею скоростью и большею высотой подъёма, будет победителем своего противника», и предсказы</w:t>
      </w:r>
      <w:r w:rsidRPr="006D3E22">
        <w:rPr>
          <w:bCs/>
          <w:color w:val="0070C0"/>
          <w:sz w:val="16"/>
          <w:szCs w:val="16"/>
        </w:rPr>
        <w:softHyphen/>
        <w:t>вал появление дирижабля-истребителя42.</w:t>
      </w:r>
    </w:p>
    <w:p w14:paraId="12BF51B8" w14:textId="77777777" w:rsidR="002165C2" w:rsidRPr="006D3E22" w:rsidRDefault="002165C2" w:rsidP="006D3E22">
      <w:pPr>
        <w:jc w:val="both"/>
        <w:rPr>
          <w:bCs/>
          <w:color w:val="0070C0"/>
          <w:sz w:val="16"/>
          <w:szCs w:val="16"/>
        </w:rPr>
      </w:pPr>
      <w:r w:rsidRPr="006D3E22">
        <w:rPr>
          <w:bCs/>
          <w:color w:val="0070C0"/>
          <w:sz w:val="16"/>
          <w:szCs w:val="16"/>
        </w:rPr>
        <w:t>Для защиты от атак аэропланов, а также для штурмовки наземных целей на дирижаблях ста</w:t>
      </w:r>
      <w:r w:rsidRPr="006D3E22">
        <w:rPr>
          <w:bCs/>
          <w:color w:val="0070C0"/>
          <w:sz w:val="16"/>
          <w:szCs w:val="16"/>
        </w:rPr>
        <w:softHyphen/>
        <w:t>ли устанавливать пулемёты. Уже при построй</w:t>
      </w:r>
      <w:r w:rsidRPr="006D3E22">
        <w:rPr>
          <w:bCs/>
          <w:color w:val="0070C0"/>
          <w:sz w:val="16"/>
          <w:szCs w:val="16"/>
        </w:rPr>
        <w:softHyphen/>
        <w:t xml:space="preserve"> </w:t>
      </w:r>
      <w:proofErr w:type="spellStart"/>
      <w:r w:rsidRPr="006D3E22">
        <w:rPr>
          <w:bCs/>
          <w:color w:val="0070C0"/>
          <w:sz w:val="16"/>
          <w:szCs w:val="16"/>
        </w:rPr>
        <w:t>ке</w:t>
      </w:r>
      <w:proofErr w:type="spellEnd"/>
      <w:r w:rsidRPr="006D3E22">
        <w:rPr>
          <w:bCs/>
          <w:color w:val="0070C0"/>
          <w:sz w:val="16"/>
          <w:szCs w:val="16"/>
        </w:rPr>
        <w:t xml:space="preserve"> «Кречета» в 1909 г. полковник С.И. Одинцов предлагал установить по пулемёту в носовой ча</w:t>
      </w:r>
      <w:r w:rsidRPr="006D3E22">
        <w:rPr>
          <w:bCs/>
          <w:color w:val="0070C0"/>
          <w:sz w:val="16"/>
          <w:szCs w:val="16"/>
        </w:rPr>
        <w:softHyphen/>
        <w:t>сти и корме дирижабля.</w:t>
      </w:r>
    </w:p>
    <w:p w14:paraId="50AEBA36" w14:textId="57207E24" w:rsidR="002165C2" w:rsidRPr="006D3E22" w:rsidRDefault="002165C2" w:rsidP="006D3E22">
      <w:pPr>
        <w:jc w:val="both"/>
        <w:rPr>
          <w:bCs/>
          <w:color w:val="0070C0"/>
          <w:sz w:val="16"/>
          <w:szCs w:val="16"/>
        </w:rPr>
      </w:pPr>
      <w:r w:rsidRPr="006D3E22">
        <w:rPr>
          <w:bCs/>
          <w:color w:val="0070C0"/>
          <w:sz w:val="16"/>
          <w:szCs w:val="16"/>
        </w:rPr>
        <w:t>Созданная 25 февраля 1912 г. комиссия по раз</w:t>
      </w:r>
      <w:r w:rsidRPr="006D3E22">
        <w:rPr>
          <w:bCs/>
          <w:color w:val="0070C0"/>
          <w:sz w:val="16"/>
          <w:szCs w:val="16"/>
        </w:rPr>
        <w:softHyphen/>
        <w:t>работке вопроса вооружения дирижаблей прове</w:t>
      </w:r>
      <w:r w:rsidRPr="006D3E22">
        <w:rPr>
          <w:bCs/>
          <w:color w:val="0070C0"/>
          <w:sz w:val="16"/>
          <w:szCs w:val="16"/>
        </w:rPr>
        <w:softHyphen/>
        <w:t>ла опыты обстрела наземных целей с дирижабля из «ружья-пулемёта» (ручного пулемёта) «</w:t>
      </w:r>
      <w:proofErr w:type="spellStart"/>
      <w:r w:rsidRPr="006D3E22">
        <w:rPr>
          <w:bCs/>
          <w:color w:val="0070C0"/>
          <w:sz w:val="16"/>
          <w:szCs w:val="16"/>
        </w:rPr>
        <w:t>Мадсен</w:t>
      </w:r>
      <w:proofErr w:type="spellEnd"/>
      <w:r w:rsidRPr="006D3E22">
        <w:rPr>
          <w:bCs/>
          <w:color w:val="0070C0"/>
          <w:sz w:val="16"/>
          <w:szCs w:val="16"/>
        </w:rPr>
        <w:t>», давшие попадания в щит 9Х7 м с расстоя</w:t>
      </w:r>
      <w:r w:rsidRPr="006D3E22">
        <w:rPr>
          <w:bCs/>
          <w:color w:val="0070C0"/>
          <w:sz w:val="16"/>
          <w:szCs w:val="16"/>
        </w:rPr>
        <w:softHyphen/>
        <w:t>ния в 1500 м. Комиссия разработала установки для пулемёта «</w:t>
      </w:r>
      <w:proofErr w:type="spellStart"/>
      <w:r w:rsidRPr="006D3E22">
        <w:rPr>
          <w:bCs/>
          <w:color w:val="0070C0"/>
          <w:sz w:val="16"/>
          <w:szCs w:val="16"/>
        </w:rPr>
        <w:t>Мадсен</w:t>
      </w:r>
      <w:proofErr w:type="spellEnd"/>
      <w:r w:rsidRPr="006D3E22">
        <w:rPr>
          <w:bCs/>
          <w:color w:val="0070C0"/>
          <w:sz w:val="16"/>
          <w:szCs w:val="16"/>
        </w:rPr>
        <w:t>» в гондоле дирижабля, и под пулемёт «Максим» — на хребте оболоч</w:t>
      </w:r>
      <w:r w:rsidRPr="006D3E22">
        <w:rPr>
          <w:bCs/>
          <w:color w:val="0070C0"/>
          <w:sz w:val="16"/>
          <w:szCs w:val="16"/>
        </w:rPr>
        <w:softHyphen/>
        <w:t>ки «Альбатроса» (второй пулемёт планировали поместить над радиатором двигателя дирижа</w:t>
      </w:r>
      <w:r w:rsidRPr="006D3E22">
        <w:rPr>
          <w:bCs/>
          <w:color w:val="0070C0"/>
          <w:sz w:val="16"/>
          <w:szCs w:val="16"/>
        </w:rPr>
        <w:softHyphen/>
        <w:t xml:space="preserve">бля). С 15 августа 1912 г. ОВШ провела стрельбы с дирижаблей «Лебедь», «Ястреб» и «Альбатрос». Р.Л. </w:t>
      </w:r>
      <w:proofErr w:type="spellStart"/>
      <w:r w:rsidRPr="006D3E22">
        <w:rPr>
          <w:bCs/>
          <w:color w:val="0070C0"/>
          <w:sz w:val="16"/>
          <w:szCs w:val="16"/>
        </w:rPr>
        <w:t>Нижевский</w:t>
      </w:r>
      <w:proofErr w:type="spellEnd"/>
      <w:r w:rsidRPr="006D3E22">
        <w:rPr>
          <w:bCs/>
          <w:color w:val="0070C0"/>
          <w:sz w:val="16"/>
          <w:szCs w:val="16"/>
        </w:rPr>
        <w:t xml:space="preserve"> с летевшего на высоте 200 м на максимальной скорости «Лебедя» произвёл 65 выстрелов из пулемёта </w:t>
      </w:r>
      <w:proofErr w:type="spellStart"/>
      <w:r w:rsidRPr="006D3E22">
        <w:rPr>
          <w:bCs/>
          <w:color w:val="0070C0"/>
          <w:sz w:val="16"/>
          <w:szCs w:val="16"/>
        </w:rPr>
        <w:t>Мадсена</w:t>
      </w:r>
      <w:proofErr w:type="spellEnd"/>
      <w:r w:rsidRPr="006D3E22">
        <w:rPr>
          <w:bCs/>
          <w:color w:val="0070C0"/>
          <w:sz w:val="16"/>
          <w:szCs w:val="16"/>
        </w:rPr>
        <w:t xml:space="preserve"> по наземным мишеням и добился 48 попаданий (73,8%) (12120).</w:t>
      </w:r>
    </w:p>
    <w:p w14:paraId="5A2A9690" w14:textId="77777777" w:rsidR="002165C2" w:rsidRPr="006D3E22" w:rsidRDefault="002165C2" w:rsidP="006D3E22">
      <w:pPr>
        <w:jc w:val="both"/>
        <w:rPr>
          <w:rStyle w:val="aff3"/>
          <w:b w:val="0"/>
          <w:color w:val="0070C0"/>
          <w:sz w:val="16"/>
          <w:szCs w:val="16"/>
        </w:rPr>
      </w:pPr>
    </w:p>
    <w:p w14:paraId="2EDEF033"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color w:val="000000" w:themeColor="text1"/>
          <w:spacing w:val="0"/>
          <w:kern w:val="0"/>
          <w:position w:val="0"/>
          <w:sz w:val="16"/>
          <w:szCs w:val="16"/>
        </w:rPr>
        <w:t>Другие оборонные отрасли:</w:t>
      </w:r>
    </w:p>
    <w:p w14:paraId="39B19EDB" w14:textId="77777777" w:rsidR="002165C2" w:rsidRPr="006D3E22" w:rsidRDefault="002165C2" w:rsidP="006D3E22">
      <w:pPr>
        <w:pStyle w:val="ac"/>
        <w:jc w:val="both"/>
        <w:rPr>
          <w:bCs/>
          <w:i w:val="0"/>
          <w:color w:val="000000" w:themeColor="text1"/>
          <w:spacing w:val="0"/>
          <w:kern w:val="0"/>
          <w:position w:val="0"/>
          <w:sz w:val="16"/>
          <w:szCs w:val="16"/>
        </w:rPr>
      </w:pPr>
    </w:p>
    <w:p w14:paraId="1340469A" w14:textId="77777777" w:rsidR="00984C0B" w:rsidRPr="006D3E22" w:rsidRDefault="00984C0B"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14 (27) октября 1913 года вышла справка о велосипедных предприятиях России, запрошенная ГУГШ в Министерстве промышленности и </w:t>
      </w:r>
      <w:proofErr w:type="spellStart"/>
      <w:r w:rsidRPr="006D3E22">
        <w:rPr>
          <w:bCs/>
          <w:i w:val="0"/>
          <w:color w:val="000000" w:themeColor="text1"/>
          <w:spacing w:val="0"/>
          <w:kern w:val="0"/>
          <w:position w:val="0"/>
          <w:sz w:val="16"/>
          <w:szCs w:val="16"/>
        </w:rPr>
        <w:t>торговлию</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Онп</w:t>
      </w:r>
      <w:proofErr w:type="spellEnd"/>
      <w:r w:rsidRPr="006D3E22">
        <w:rPr>
          <w:bCs/>
          <w:i w:val="0"/>
          <w:color w:val="000000" w:themeColor="text1"/>
          <w:spacing w:val="0"/>
          <w:kern w:val="0"/>
          <w:position w:val="0"/>
          <w:sz w:val="16"/>
          <w:szCs w:val="16"/>
        </w:rPr>
        <w:t xml:space="preserve"> содержала данные по трем крупнейшим велосипедным фабрикам – «Дукс» Ю. Меллера в Москве, «Россия» А.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в Риге и «Матадор» в Ревеле, а также по трем слесарно-механическим мастерским – московской фирмы «</w:t>
      </w:r>
      <w:proofErr w:type="spellStart"/>
      <w:r w:rsidRPr="006D3E22">
        <w:rPr>
          <w:bCs/>
          <w:i w:val="0"/>
          <w:color w:val="000000" w:themeColor="text1"/>
          <w:spacing w:val="0"/>
          <w:kern w:val="0"/>
          <w:position w:val="0"/>
          <w:sz w:val="16"/>
          <w:szCs w:val="16"/>
        </w:rPr>
        <w:t>Энфильд</w:t>
      </w:r>
      <w:proofErr w:type="spellEnd"/>
      <w:r w:rsidRPr="006D3E22">
        <w:rPr>
          <w:bCs/>
          <w:i w:val="0"/>
          <w:color w:val="000000" w:themeColor="text1"/>
          <w:spacing w:val="0"/>
          <w:kern w:val="0"/>
          <w:position w:val="0"/>
          <w:sz w:val="16"/>
          <w:szCs w:val="16"/>
        </w:rPr>
        <w:t xml:space="preserve">», торгового дома «Победа» в Петербурге и фабрики Б. Варена в Варшаве. В числе производящих велосипеды были также названы Машиностроительный завод компании «Зингер» в Подольске и Императорский Тульский оружейный завод. На запрос ГУГШ о возможности крупномасштабного производства велосипедов для нужд Русской армии положительно ответили лишь два предприятия – «Дукс» и «Россия». Их мощности позволяли производить ежемесячно до 500 велосипедов. Задачу по снабжению армии военными велосипедами возложили на Главное военно-техническое управление (ГВТУ). В октябре 1913 года «Фабрика велосипедов и автомобилей «Россия» А.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и Ко» получила официальное предложение ГВТУ приступить к переговорам по поводу военного заказа на велосипеды. Подобное предложение чуть ранее получил и «Дукс». Первоначально речь шла об обыкновенных, нескладных велосипедах, адаптированных к нелегким условиям военной службы. Специальных технических требований к военным велосипедам на тот момент в Русской армии не существовало. ГВТУ решило восполнить этот пробел. Весной 1913 года были проведены комплексные сравнительные испытания ряда оригинальных образцов, состоявших на вооружении иностранных армий. После анализа соответствующей информации оказалось, что их немного. Были испытаны французский самокат системы Жерара производства фирмы Peugeot, немецкий велосипед фирмы </w:t>
      </w:r>
      <w:proofErr w:type="spellStart"/>
      <w:r w:rsidRPr="006D3E22">
        <w:rPr>
          <w:bCs/>
          <w:i w:val="0"/>
          <w:color w:val="000000" w:themeColor="text1"/>
          <w:spacing w:val="0"/>
          <w:kern w:val="0"/>
          <w:position w:val="0"/>
          <w:sz w:val="16"/>
          <w:szCs w:val="16"/>
        </w:rPr>
        <w:t>Adler</w:t>
      </w:r>
      <w:proofErr w:type="spellEnd"/>
      <w:r w:rsidRPr="006D3E22">
        <w:rPr>
          <w:bCs/>
          <w:i w:val="0"/>
          <w:color w:val="000000" w:themeColor="text1"/>
          <w:spacing w:val="0"/>
          <w:kern w:val="0"/>
          <w:position w:val="0"/>
          <w:sz w:val="16"/>
          <w:szCs w:val="16"/>
        </w:rPr>
        <w:t xml:space="preserve"> и японский «Хара», по своей конструкции практически повторявший машину Жерара. Испытания выявили их недостаточную пригодность для эксплуатации в нашей армии. Среди существенных недостатков – большой вес, неудобные системы складывания. Техническое управление сделало попытку приобрести лицензию на производство самокатов Жерара у фирмы Peugeot, надеясь модернизировать их в России, но получило отказ, так как по договору с изобретателем фирма не имела права продать лицензию даже по истечении срока патента. Тогда ГВТУ обратилось за консультацией к отечественным специалистам. Оказалось, что складные велосипеды не были в России новинкой. Более того, в стране имелось как минимум четыре образца складных велосипедов, в разное время находившихся в производстве на фабриках «Дукс» и «Россия». Первенство в изобретении складного велосипеда, «отвечающего требованиям военно-походной службы», принадлежало отставному капитану Русской армии А. Базилевскому, владевшему технической конторой и велосипедным магазином. Несколько таких велосипедов изготовила фабрика «Дукс» для проведения конкурсных испытаний (совместно с иностранными моделями) на предмет пригодности их для использования самокатной ротой Русской армии. Военные велосипеды системы Базилевского успешно прошли конкурсные испытания при штабе крепости </w:t>
      </w:r>
      <w:proofErr w:type="spellStart"/>
      <w:r w:rsidRPr="006D3E22">
        <w:rPr>
          <w:bCs/>
          <w:i w:val="0"/>
          <w:color w:val="000000" w:themeColor="text1"/>
          <w:spacing w:val="0"/>
          <w:kern w:val="0"/>
          <w:position w:val="0"/>
          <w:sz w:val="16"/>
          <w:szCs w:val="16"/>
        </w:rPr>
        <w:t>Либава</w:t>
      </w:r>
      <w:proofErr w:type="spellEnd"/>
      <w:r w:rsidRPr="006D3E22">
        <w:rPr>
          <w:bCs/>
          <w:i w:val="0"/>
          <w:color w:val="000000" w:themeColor="text1"/>
          <w:spacing w:val="0"/>
          <w:kern w:val="0"/>
          <w:position w:val="0"/>
          <w:sz w:val="16"/>
          <w:szCs w:val="16"/>
        </w:rPr>
        <w:t>. Комиссия признала их наилучшими и заказала партию для снабжения первой в России самокатной роты. Вдохновленный первым успехом Базилевский занялся созданием складного военного велосипеда, который был запатентован в 1910 году. Его конструкция выгодно отличалась от самоката Жерара, ставшего своеобразным эталоном в военно-самокатном деле. Простота конструкции, надежность и быстрота складывания – вот основные достоинства велосипеда системы Базилевского. Производство этих велосипедов было организовано на «Дуксе», их приобретали отдельные полки Русской армии (лейб-гвардии Семеновский, Измайловский, Павловский…) и управления полиции некоторых городов (11257).</w:t>
      </w:r>
    </w:p>
    <w:p w14:paraId="23E13B44" w14:textId="77777777" w:rsidR="00984C0B" w:rsidRPr="006D3E22" w:rsidRDefault="00984C0B" w:rsidP="006D3E22">
      <w:pPr>
        <w:pStyle w:val="ac"/>
        <w:jc w:val="both"/>
        <w:rPr>
          <w:bCs/>
          <w:i w:val="0"/>
          <w:color w:val="000000" w:themeColor="text1"/>
          <w:spacing w:val="0"/>
          <w:kern w:val="0"/>
          <w:position w:val="0"/>
          <w:sz w:val="16"/>
          <w:szCs w:val="16"/>
        </w:rPr>
      </w:pPr>
    </w:p>
    <w:p w14:paraId="3BA4399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Жизнь и внутренняя политика:</w:t>
      </w:r>
    </w:p>
    <w:p w14:paraId="264315CD" w14:textId="77777777" w:rsidR="002165C2" w:rsidRPr="006D3E22" w:rsidRDefault="002165C2" w:rsidP="006D3E22">
      <w:pPr>
        <w:jc w:val="both"/>
        <w:rPr>
          <w:bCs/>
          <w:i/>
          <w:color w:val="000000" w:themeColor="text1"/>
          <w:sz w:val="16"/>
          <w:szCs w:val="16"/>
        </w:rPr>
      </w:pPr>
    </w:p>
    <w:p w14:paraId="76A8242C" w14:textId="2BAC9345"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16 </w:t>
      </w:r>
      <w:r w:rsidR="00984C0B" w:rsidRPr="006D3E22">
        <w:rPr>
          <w:rStyle w:val="ucoz-forum-post"/>
          <w:rFonts w:eastAsiaTheme="majorEastAsia"/>
          <w:bCs/>
          <w:color w:val="000000" w:themeColor="text1"/>
          <w:sz w:val="16"/>
          <w:szCs w:val="16"/>
        </w:rPr>
        <w:t xml:space="preserve">(29) </w:t>
      </w:r>
      <w:r w:rsidRPr="006D3E22">
        <w:rPr>
          <w:rStyle w:val="ucoz-forum-post"/>
          <w:rFonts w:eastAsiaTheme="majorEastAsia"/>
          <w:bCs/>
          <w:color w:val="000000" w:themeColor="text1"/>
          <w:sz w:val="16"/>
          <w:szCs w:val="16"/>
        </w:rPr>
        <w:t xml:space="preserve">октября </w:t>
      </w:r>
      <w:r w:rsidRPr="006D3E22">
        <w:rPr>
          <w:bCs/>
          <w:color w:val="000000" w:themeColor="text1"/>
          <w:sz w:val="16"/>
          <w:szCs w:val="16"/>
        </w:rPr>
        <w:t>в 1913 году Владивосток посетил Фритьоф Нансен, норвежский полярный исследователь, почетный член Санкт-Петербургской Академии Наук, лауреат Нобелевской премии мира. В 1913 г. Нансен совершил большую поездку по России. Сначала на пароходе “</w:t>
      </w:r>
      <w:proofErr w:type="spellStart"/>
      <w:r w:rsidRPr="006D3E22">
        <w:rPr>
          <w:bCs/>
          <w:color w:val="000000" w:themeColor="text1"/>
          <w:sz w:val="16"/>
          <w:szCs w:val="16"/>
        </w:rPr>
        <w:t>Коррект</w:t>
      </w:r>
      <w:proofErr w:type="spellEnd"/>
      <w:r w:rsidRPr="006D3E22">
        <w:rPr>
          <w:bCs/>
          <w:color w:val="000000" w:themeColor="text1"/>
          <w:sz w:val="16"/>
          <w:szCs w:val="16"/>
        </w:rPr>
        <w:t xml:space="preserve">” он добрался из Норвегии северным путем в устье Енисея, затем по реке до Красноярска, а оттуда по железной дороге доехал до Владивостока. Он осмотрел город, посетил городской музей, отметив его богатую этнографическую коллекцию. Вернувшись домой, Нансен не потерял связи с Дальним Востоком. Он до конца своих дней переписывался с </w:t>
      </w:r>
      <w:proofErr w:type="spellStart"/>
      <w:r w:rsidRPr="006D3E22">
        <w:rPr>
          <w:bCs/>
          <w:color w:val="000000" w:themeColor="text1"/>
          <w:sz w:val="16"/>
          <w:szCs w:val="16"/>
        </w:rPr>
        <w:t>В.К.Арсеньевым</w:t>
      </w:r>
      <w:proofErr w:type="spellEnd"/>
      <w:r w:rsidRPr="006D3E22">
        <w:rPr>
          <w:bCs/>
          <w:color w:val="000000" w:themeColor="text1"/>
          <w:sz w:val="16"/>
          <w:szCs w:val="16"/>
        </w:rPr>
        <w:t xml:space="preserve">, обмениваясь с ним книгами. Автографы </w:t>
      </w:r>
      <w:proofErr w:type="spellStart"/>
      <w:r w:rsidRPr="006D3E22">
        <w:rPr>
          <w:bCs/>
          <w:color w:val="000000" w:themeColor="text1"/>
          <w:sz w:val="16"/>
          <w:szCs w:val="16"/>
        </w:rPr>
        <w:t>Ф.Нансена</w:t>
      </w:r>
      <w:proofErr w:type="spellEnd"/>
      <w:r w:rsidRPr="006D3E22">
        <w:rPr>
          <w:bCs/>
          <w:color w:val="000000" w:themeColor="text1"/>
          <w:sz w:val="16"/>
          <w:szCs w:val="16"/>
        </w:rPr>
        <w:t xml:space="preserve"> можно видеть на томах библиотеки Арсеньева, хранящейся в ОИАК, в книге посетителей музея имени </w:t>
      </w:r>
      <w:proofErr w:type="spellStart"/>
      <w:r w:rsidRPr="006D3E22">
        <w:rPr>
          <w:bCs/>
          <w:color w:val="000000" w:themeColor="text1"/>
          <w:sz w:val="16"/>
          <w:szCs w:val="16"/>
        </w:rPr>
        <w:t>В.К.Арсеньева</w:t>
      </w:r>
      <w:proofErr w:type="spellEnd"/>
      <w:r w:rsidRPr="006D3E22">
        <w:rPr>
          <w:bCs/>
          <w:color w:val="000000" w:themeColor="text1"/>
          <w:sz w:val="16"/>
          <w:szCs w:val="16"/>
        </w:rPr>
        <w:t>. Впечатления о поездке на Дальний Восток он изложил в книге “В страну будущего” (14801).</w:t>
      </w:r>
    </w:p>
    <w:p w14:paraId="2B80AFDC" w14:textId="77777777" w:rsidR="002165C2" w:rsidRPr="006D3E22" w:rsidRDefault="002165C2" w:rsidP="006D3E22">
      <w:pPr>
        <w:jc w:val="both"/>
        <w:rPr>
          <w:bCs/>
          <w:color w:val="000000" w:themeColor="text1"/>
          <w:sz w:val="16"/>
          <w:szCs w:val="16"/>
        </w:rPr>
      </w:pPr>
    </w:p>
    <w:p w14:paraId="02E758C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color w:val="000000" w:themeColor="text1"/>
          <w:spacing w:val="0"/>
          <w:kern w:val="0"/>
          <w:position w:val="0"/>
          <w:sz w:val="16"/>
          <w:szCs w:val="16"/>
        </w:rPr>
        <w:t>Самолетостроение:</w:t>
      </w:r>
    </w:p>
    <w:p w14:paraId="00457335" w14:textId="77777777" w:rsidR="002165C2" w:rsidRPr="006D3E22" w:rsidRDefault="002165C2" w:rsidP="006D3E22">
      <w:pPr>
        <w:pStyle w:val="ac"/>
        <w:jc w:val="both"/>
        <w:rPr>
          <w:bCs/>
          <w:i w:val="0"/>
          <w:color w:val="000000" w:themeColor="text1"/>
          <w:spacing w:val="0"/>
          <w:kern w:val="0"/>
          <w:position w:val="0"/>
          <w:sz w:val="16"/>
          <w:szCs w:val="16"/>
        </w:rPr>
      </w:pPr>
    </w:p>
    <w:p w14:paraId="0361727B" w14:textId="3B5F4A33"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17 </w:t>
      </w:r>
      <w:r w:rsidR="00984C0B" w:rsidRPr="006D3E22">
        <w:rPr>
          <w:b w:val="0"/>
          <w:bCs/>
          <w:color w:val="000000" w:themeColor="text1"/>
          <w:sz w:val="16"/>
          <w:szCs w:val="16"/>
        </w:rPr>
        <w:t xml:space="preserve">(20) </w:t>
      </w:r>
      <w:r w:rsidRPr="006D3E22">
        <w:rPr>
          <w:b w:val="0"/>
          <w:bCs/>
          <w:color w:val="000000" w:themeColor="text1"/>
          <w:sz w:val="16"/>
          <w:szCs w:val="16"/>
        </w:rPr>
        <w:t xml:space="preserve">октября 1913 в отзыве экспертная комиссия общества Леденцова отметила, что «аппарат изобретателя (инженер-механик </w:t>
      </w:r>
      <w:proofErr w:type="spellStart"/>
      <w:r w:rsidRPr="006D3E22">
        <w:rPr>
          <w:b w:val="0"/>
          <w:bCs/>
          <w:color w:val="000000" w:themeColor="text1"/>
          <w:sz w:val="16"/>
          <w:szCs w:val="16"/>
        </w:rPr>
        <w:t>В.Б.Румбович</w:t>
      </w:r>
      <w:proofErr w:type="spellEnd"/>
      <w:r w:rsidRPr="006D3E22">
        <w:rPr>
          <w:b w:val="0"/>
          <w:bCs/>
          <w:color w:val="000000" w:themeColor="text1"/>
          <w:sz w:val="16"/>
          <w:szCs w:val="16"/>
        </w:rPr>
        <w:t xml:space="preserve">) очень прост и легко выполним, применение его по записи движений рычагов управления желательно, с соображениями изобретателя о пользе применения аппарата... нельзя не согласиться.» Жуковский и </w:t>
      </w:r>
      <w:proofErr w:type="spellStart"/>
      <w:r w:rsidRPr="006D3E22">
        <w:rPr>
          <w:b w:val="0"/>
          <w:bCs/>
          <w:color w:val="000000" w:themeColor="text1"/>
          <w:sz w:val="16"/>
          <w:szCs w:val="16"/>
        </w:rPr>
        <w:t>Бубекин</w:t>
      </w:r>
      <w:proofErr w:type="spellEnd"/>
      <w:r w:rsidRPr="006D3E22">
        <w:rPr>
          <w:b w:val="0"/>
          <w:bCs/>
          <w:color w:val="000000" w:themeColor="text1"/>
          <w:sz w:val="16"/>
          <w:szCs w:val="16"/>
        </w:rPr>
        <w:t xml:space="preserve"> нашли «желательным удовлетворить просьбу изобретателя... Испытания могли бы быть произведены на аэродроме И.М.О.В. под контролем экспертной комиссии». Однако сведений о постройке и испытаниях этого прибора обнаружить не удалось (15464).</w:t>
      </w:r>
    </w:p>
    <w:p w14:paraId="4C7181F7" w14:textId="77777777" w:rsidR="002165C2" w:rsidRPr="006D3E22" w:rsidRDefault="002165C2" w:rsidP="006D3E22">
      <w:pPr>
        <w:pStyle w:val="2"/>
        <w:spacing w:before="0" w:after="0"/>
        <w:jc w:val="both"/>
        <w:rPr>
          <w:b w:val="0"/>
          <w:bCs/>
          <w:color w:val="000000" w:themeColor="text1"/>
          <w:sz w:val="16"/>
          <w:szCs w:val="16"/>
        </w:rPr>
      </w:pPr>
    </w:p>
    <w:p w14:paraId="3993AD8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color w:val="000000" w:themeColor="text1"/>
          <w:spacing w:val="0"/>
          <w:kern w:val="0"/>
          <w:position w:val="0"/>
          <w:sz w:val="16"/>
          <w:szCs w:val="16"/>
        </w:rPr>
        <w:t>Самолетостроение:</w:t>
      </w:r>
    </w:p>
    <w:p w14:paraId="71757739" w14:textId="77777777" w:rsidR="002165C2" w:rsidRPr="006D3E22" w:rsidRDefault="002165C2" w:rsidP="006D3E22">
      <w:pPr>
        <w:pStyle w:val="ac"/>
        <w:jc w:val="both"/>
        <w:rPr>
          <w:bCs/>
          <w:i w:val="0"/>
          <w:color w:val="000000" w:themeColor="text1"/>
          <w:spacing w:val="0"/>
          <w:kern w:val="0"/>
          <w:position w:val="0"/>
          <w:sz w:val="16"/>
          <w:szCs w:val="16"/>
        </w:rPr>
      </w:pPr>
    </w:p>
    <w:p w14:paraId="426BBBB8" w14:textId="2DDC82F4"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19 октября (1 ноября) 1913 г. </w:t>
      </w:r>
      <w:r w:rsidR="00984C0B" w:rsidRPr="006D3E22">
        <w:rPr>
          <w:bCs/>
          <w:color w:val="000000" w:themeColor="text1"/>
          <w:sz w:val="16"/>
          <w:szCs w:val="16"/>
        </w:rPr>
        <w:t>для ускорения сдаточ</w:t>
      </w:r>
      <w:r w:rsidR="00984C0B" w:rsidRPr="006D3E22">
        <w:rPr>
          <w:bCs/>
          <w:color w:val="000000" w:themeColor="text1"/>
          <w:sz w:val="16"/>
          <w:szCs w:val="16"/>
        </w:rPr>
        <w:softHyphen/>
        <w:t xml:space="preserve">ных испытаний всех построенных </w:t>
      </w:r>
      <w:proofErr w:type="spellStart"/>
      <w:r w:rsidR="00984C0B" w:rsidRPr="006D3E22">
        <w:rPr>
          <w:bCs/>
          <w:color w:val="000000" w:themeColor="text1"/>
          <w:sz w:val="16"/>
          <w:szCs w:val="16"/>
        </w:rPr>
        <w:t>гидроаэроплаков</w:t>
      </w:r>
      <w:proofErr w:type="spellEnd"/>
      <w:r w:rsidR="00984C0B" w:rsidRPr="006D3E22">
        <w:rPr>
          <w:bCs/>
          <w:color w:val="000000" w:themeColor="text1"/>
          <w:sz w:val="16"/>
          <w:szCs w:val="16"/>
        </w:rPr>
        <w:t xml:space="preserve"> </w:t>
      </w:r>
      <w:r w:rsidRPr="006D3E22">
        <w:rPr>
          <w:bCs/>
          <w:color w:val="000000" w:themeColor="text1"/>
          <w:sz w:val="16"/>
          <w:szCs w:val="16"/>
        </w:rPr>
        <w:t>руководство Р-БВЗ предложило осуществлять приемку морскими пилотами. Через неделю план был одобрен, но при условии, что все возможные поломки относились бы на счет фирмы. Решение ока</w:t>
      </w:r>
      <w:r w:rsidRPr="006D3E22">
        <w:rPr>
          <w:bCs/>
          <w:color w:val="000000" w:themeColor="text1"/>
          <w:sz w:val="16"/>
          <w:szCs w:val="16"/>
        </w:rPr>
        <w:softHyphen/>
        <w:t xml:space="preserve">залось ошибочным и уже очень скоро повлекло за собой тяжелые последствия. 23 ноября лейтенант П.П.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и инженер П.А. Шишков (в обязанности последнего, в отличие от договора с Сикорским, входило участие в летных экспериментах) поднялись в </w:t>
      </w:r>
      <w:proofErr w:type="spellStart"/>
      <w:r w:rsidRPr="006D3E22">
        <w:rPr>
          <w:bCs/>
          <w:color w:val="000000" w:themeColor="text1"/>
          <w:sz w:val="16"/>
          <w:szCs w:val="16"/>
        </w:rPr>
        <w:t>Либаве</w:t>
      </w:r>
      <w:proofErr w:type="spellEnd"/>
      <w:r w:rsidRPr="006D3E22">
        <w:rPr>
          <w:bCs/>
          <w:color w:val="000000" w:themeColor="text1"/>
          <w:sz w:val="16"/>
          <w:szCs w:val="16"/>
        </w:rPr>
        <w:t xml:space="preserve"> для опробования одного из самолетов С-10 и спустя некоторое время достигли высоты 800 м, где встретили снежное облако. Уходя от него, они стали планировать с 720 м и нормально спустились до 200 м, откуда аппарат круто пошел вниз. На высоте около 100 м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выровнял было машину, но она снова устремилась к воде, поворачивая влево, потом сделала резкое движение вверх и, наконец, клюнула носом и упала в море с 40 м, опрокинувшись на финальном этапе и разбившись. Самолет был разрушен, </w:t>
      </w:r>
      <w:proofErr w:type="spellStart"/>
      <w:r w:rsidRPr="006D3E22">
        <w:rPr>
          <w:bCs/>
          <w:color w:val="000000" w:themeColor="text1"/>
          <w:sz w:val="16"/>
          <w:szCs w:val="16"/>
        </w:rPr>
        <w:t>П.П.Ваксмут</w:t>
      </w:r>
      <w:proofErr w:type="spellEnd"/>
      <w:r w:rsidRPr="006D3E22">
        <w:rPr>
          <w:bCs/>
          <w:color w:val="000000" w:themeColor="text1"/>
          <w:sz w:val="16"/>
          <w:szCs w:val="16"/>
        </w:rPr>
        <w:t xml:space="preserve"> погиб, а П.А. Шишков получил ранения. Причина аварии осталось неясной, т.к. исследование об</w:t>
      </w:r>
      <w:r w:rsidRPr="006D3E22">
        <w:rPr>
          <w:bCs/>
          <w:color w:val="000000" w:themeColor="text1"/>
          <w:sz w:val="16"/>
          <w:szCs w:val="16"/>
        </w:rPr>
        <w:softHyphen/>
        <w:t xml:space="preserve">ломков аппарата установило, насколько это было возможно, его исправность. Выдвигались две версии и по одной из них летчик, стремясь сесть в аванпорте, взял слишком круто вниз и затем не справился с управлением. По другой,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был утомлен 30-минутным поле</w:t>
      </w:r>
      <w:r w:rsidRPr="006D3E22">
        <w:rPr>
          <w:bCs/>
          <w:color w:val="000000" w:themeColor="text1"/>
          <w:sz w:val="16"/>
          <w:szCs w:val="16"/>
        </w:rPr>
        <w:softHyphen/>
        <w:t xml:space="preserve">том на большой высоте в холодной </w:t>
      </w:r>
      <w:r w:rsidRPr="006D3E22">
        <w:rPr>
          <w:bCs/>
          <w:color w:val="000000" w:themeColor="text1"/>
          <w:sz w:val="16"/>
          <w:szCs w:val="16"/>
        </w:rPr>
        <w:lastRenderedPageBreak/>
        <w:t>атмосфере, замерз и не мог контролировать движение машины должным образом. Наряду с обстоятельствами, приведшими к трагедии, остались неизвестными заводской номер и конкретная модификация утраченного самолета (2843).</w:t>
      </w:r>
    </w:p>
    <w:p w14:paraId="3A0D5EFB" w14:textId="77777777" w:rsidR="002165C2" w:rsidRPr="006D3E22" w:rsidRDefault="002165C2" w:rsidP="006D3E22">
      <w:pPr>
        <w:shd w:val="clear" w:color="auto" w:fill="FFFFFF"/>
        <w:jc w:val="both"/>
        <w:rPr>
          <w:bCs/>
          <w:color w:val="000000" w:themeColor="text1"/>
          <w:sz w:val="16"/>
          <w:szCs w:val="16"/>
        </w:rPr>
      </w:pPr>
    </w:p>
    <w:p w14:paraId="4166AFFA" w14:textId="7439BBD3" w:rsidR="004A3FA2" w:rsidRPr="006D3E22" w:rsidRDefault="004A3FA2" w:rsidP="006D3E22">
      <w:pPr>
        <w:jc w:val="both"/>
        <w:rPr>
          <w:bCs/>
          <w:i/>
          <w:color w:val="000000" w:themeColor="text1"/>
          <w:sz w:val="16"/>
          <w:szCs w:val="16"/>
        </w:rPr>
      </w:pPr>
      <w:r w:rsidRPr="006D3E22">
        <w:rPr>
          <w:bCs/>
          <w:i/>
          <w:color w:val="000000" w:themeColor="text1"/>
          <w:sz w:val="16"/>
          <w:szCs w:val="16"/>
        </w:rPr>
        <w:t>Авиация:</w:t>
      </w:r>
    </w:p>
    <w:p w14:paraId="2D8D02AA" w14:textId="77777777" w:rsidR="004A3FA2" w:rsidRPr="006D3E22" w:rsidRDefault="004A3FA2" w:rsidP="006D3E22">
      <w:pPr>
        <w:jc w:val="both"/>
        <w:rPr>
          <w:bCs/>
          <w:i/>
          <w:color w:val="000000" w:themeColor="text1"/>
          <w:sz w:val="16"/>
          <w:szCs w:val="16"/>
        </w:rPr>
      </w:pPr>
    </w:p>
    <w:p w14:paraId="15ABF925" w14:textId="46AEED9F" w:rsidR="004A3FA2" w:rsidRPr="006D3E22" w:rsidRDefault="004A3FA2" w:rsidP="006D3E22">
      <w:pPr>
        <w:jc w:val="both"/>
        <w:rPr>
          <w:bCs/>
          <w:color w:val="0070C0"/>
          <w:sz w:val="16"/>
          <w:szCs w:val="16"/>
        </w:rPr>
      </w:pPr>
      <w:r w:rsidRPr="006D3E22">
        <w:rPr>
          <w:bCs/>
          <w:color w:val="0070C0"/>
          <w:sz w:val="16"/>
          <w:szCs w:val="16"/>
          <w:lang w:bidi="en-US"/>
        </w:rPr>
        <w:t>19 октября (</w:t>
      </w:r>
      <w:r w:rsidRPr="006D3E22">
        <w:rPr>
          <w:bCs/>
          <w:color w:val="0070C0"/>
          <w:sz w:val="16"/>
          <w:szCs w:val="16"/>
          <w:lang w:bidi="en-US"/>
        </w:rPr>
        <w:t>1 ноября</w:t>
      </w:r>
      <w:r w:rsidRPr="006D3E22">
        <w:rPr>
          <w:bCs/>
          <w:color w:val="0070C0"/>
          <w:sz w:val="16"/>
          <w:szCs w:val="16"/>
          <w:lang w:bidi="en-US"/>
        </w:rPr>
        <w:t>)</w:t>
      </w:r>
      <w:r w:rsidRPr="006D3E22">
        <w:rPr>
          <w:bCs/>
          <w:color w:val="0070C0"/>
          <w:sz w:val="16"/>
          <w:szCs w:val="16"/>
          <w:lang w:bidi="en-US"/>
        </w:rPr>
        <w:t xml:space="preserve"> 1913 г. Главное управление Генерального штаба России опубликовало доклад о дальнейшем формировании и переформировании воздухоплавательных частей. В нем говорилось, что три авиационные компании (воздушные шары) должны быть распущены; сформировать три авиационные роты, три крепостные авиационные и восемнадцать частей полевой авиации; семь воздухоплавательных рот переформировать в крепостные роты; сформировать одну новую крепостную воздухоплавательную роту; и в 18 полевых авиационных подразделениях должны быть введены в действие новые штатные положения.</w:t>
      </w:r>
    </w:p>
    <w:p w14:paraId="0181BB90" w14:textId="77777777" w:rsidR="004A3FA2" w:rsidRPr="006D3E22" w:rsidRDefault="004A3FA2" w:rsidP="006D3E22">
      <w:pPr>
        <w:jc w:val="both"/>
        <w:rPr>
          <w:bCs/>
          <w:color w:val="0070C0"/>
          <w:sz w:val="16"/>
          <w:szCs w:val="16"/>
        </w:rPr>
      </w:pPr>
      <w:r w:rsidRPr="006D3E22">
        <w:rPr>
          <w:bCs/>
          <w:color w:val="0070C0"/>
          <w:sz w:val="16"/>
          <w:szCs w:val="16"/>
          <w:lang w:bidi="en-US"/>
        </w:rPr>
        <w:t xml:space="preserve">Все это должно было быть выполнено до 13 января 1914 г. Предлагалось также назначить Полковника А. А. </w:t>
      </w:r>
      <w:proofErr w:type="spellStart"/>
      <w:r w:rsidRPr="006D3E22">
        <w:rPr>
          <w:bCs/>
          <w:color w:val="0070C0"/>
          <w:sz w:val="16"/>
          <w:szCs w:val="16"/>
          <w:lang w:bidi="en-US"/>
        </w:rPr>
        <w:t>Ната</w:t>
      </w:r>
      <w:proofErr w:type="spellEnd"/>
      <w:r w:rsidRPr="006D3E22">
        <w:rPr>
          <w:bCs/>
          <w:color w:val="0070C0"/>
          <w:sz w:val="16"/>
          <w:szCs w:val="16"/>
          <w:lang w:bidi="en-US"/>
        </w:rPr>
        <w:t xml:space="preserve"> командующим Офицерской воздухоплавательной школой, а Подполковника П. М. Крицкого — командиром батальона этой же школы. Произведены другие командные и должностные назначения (23525).</w:t>
      </w:r>
    </w:p>
    <w:p w14:paraId="690542D9" w14:textId="77777777" w:rsidR="004A3FA2" w:rsidRPr="006D3E22" w:rsidRDefault="004A3FA2" w:rsidP="006D3E22">
      <w:pPr>
        <w:jc w:val="both"/>
        <w:rPr>
          <w:bCs/>
          <w:color w:val="0070C0"/>
          <w:sz w:val="16"/>
          <w:szCs w:val="16"/>
          <w:lang w:bidi="en-US"/>
        </w:rPr>
      </w:pPr>
    </w:p>
    <w:p w14:paraId="2E01948F" w14:textId="1B79DFD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0DACEF78" w14:textId="77777777" w:rsidR="002165C2" w:rsidRPr="006D3E22" w:rsidRDefault="002165C2" w:rsidP="006D3E22">
      <w:pPr>
        <w:jc w:val="both"/>
        <w:rPr>
          <w:bCs/>
          <w:sz w:val="16"/>
          <w:szCs w:val="16"/>
        </w:rPr>
      </w:pPr>
    </w:p>
    <w:p w14:paraId="3E6B86F1" w14:textId="77777777" w:rsidR="002165C2" w:rsidRPr="006D3E22" w:rsidRDefault="002165C2" w:rsidP="006D3E22">
      <w:pPr>
        <w:jc w:val="both"/>
        <w:rPr>
          <w:bCs/>
          <w:color w:val="000000" w:themeColor="text1"/>
          <w:sz w:val="16"/>
          <w:szCs w:val="16"/>
        </w:rPr>
      </w:pPr>
      <w:r w:rsidRPr="006D3E22">
        <w:rPr>
          <w:rStyle w:val="ucoz-forum-post"/>
          <w:bCs/>
          <w:color w:val="000000" w:themeColor="text1"/>
          <w:sz w:val="16"/>
          <w:szCs w:val="16"/>
        </w:rPr>
        <w:t xml:space="preserve">19 октября (1 ноября) </w:t>
      </w:r>
      <w:r w:rsidRPr="006D3E22">
        <w:rPr>
          <w:bCs/>
          <w:color w:val="000000" w:themeColor="text1"/>
          <w:sz w:val="16"/>
          <w:szCs w:val="16"/>
        </w:rPr>
        <w:t>в 1913 году подписывается военно-морской Договор о Тройственном союзе (Германия, Австро-Венгрия и Италия) (14817).</w:t>
      </w:r>
    </w:p>
    <w:p w14:paraId="3E2495CE" w14:textId="77777777" w:rsidR="002165C2" w:rsidRPr="006D3E22" w:rsidRDefault="002165C2" w:rsidP="006D3E22">
      <w:pPr>
        <w:jc w:val="both"/>
        <w:rPr>
          <w:bCs/>
          <w:color w:val="000000" w:themeColor="text1"/>
          <w:sz w:val="16"/>
          <w:szCs w:val="16"/>
        </w:rPr>
      </w:pPr>
    </w:p>
    <w:p w14:paraId="31D166F3" w14:textId="6B935A63" w:rsidR="004A3FA2" w:rsidRPr="006D3E22" w:rsidRDefault="004A3FA2" w:rsidP="006D3E22">
      <w:pPr>
        <w:shd w:val="clear" w:color="auto" w:fill="FFFFFF"/>
        <w:jc w:val="both"/>
        <w:rPr>
          <w:bCs/>
          <w:i/>
          <w:color w:val="000000" w:themeColor="text1"/>
          <w:sz w:val="16"/>
          <w:szCs w:val="16"/>
        </w:rPr>
      </w:pPr>
      <w:r w:rsidRPr="006D3E22">
        <w:rPr>
          <w:bCs/>
          <w:i/>
          <w:color w:val="000000" w:themeColor="text1"/>
          <w:sz w:val="16"/>
          <w:szCs w:val="16"/>
        </w:rPr>
        <w:t>Другие оборонные отрасли:</w:t>
      </w:r>
    </w:p>
    <w:p w14:paraId="1B7E3DCE" w14:textId="77777777" w:rsidR="004A3FA2" w:rsidRPr="006D3E22" w:rsidRDefault="004A3FA2" w:rsidP="006D3E22">
      <w:pPr>
        <w:shd w:val="clear" w:color="auto" w:fill="FFFFFF"/>
        <w:jc w:val="both"/>
        <w:rPr>
          <w:bCs/>
          <w:i/>
          <w:color w:val="000000" w:themeColor="text1"/>
          <w:sz w:val="16"/>
          <w:szCs w:val="16"/>
        </w:rPr>
      </w:pPr>
    </w:p>
    <w:p w14:paraId="5515D529" w14:textId="77777777" w:rsidR="004A3FA2" w:rsidRPr="006D3E22" w:rsidRDefault="004A3FA2" w:rsidP="006D3E22">
      <w:pPr>
        <w:jc w:val="both"/>
        <w:rPr>
          <w:bCs/>
          <w:color w:val="0070C0"/>
          <w:sz w:val="16"/>
          <w:szCs w:val="16"/>
        </w:rPr>
      </w:pPr>
      <w:r w:rsidRPr="006D3E22">
        <w:rPr>
          <w:bCs/>
          <w:color w:val="0070C0"/>
          <w:sz w:val="16"/>
          <w:szCs w:val="16"/>
        </w:rPr>
        <w:t>2 ноября 1913 г. Военный совет одобрил намерения ГАУ, включая решение с трубочным заводом повременить до ут</w:t>
      </w:r>
      <w:r w:rsidRPr="006D3E22">
        <w:rPr>
          <w:bCs/>
          <w:color w:val="0070C0"/>
          <w:sz w:val="16"/>
          <w:szCs w:val="16"/>
        </w:rPr>
        <w:softHyphen/>
        <w:t>верждения «Большой программы». Всего по закону 10 июля и постановлению Военного совета от 2 ноября на «экстрен</w:t>
      </w:r>
      <w:r w:rsidRPr="006D3E22">
        <w:rPr>
          <w:bCs/>
          <w:color w:val="0070C0"/>
          <w:sz w:val="16"/>
          <w:szCs w:val="16"/>
        </w:rPr>
        <w:softHyphen/>
        <w:t>ное» — «особо спешное», «не терпящее отлагательства», — словом, первоочередное развертывание казенного произ</w:t>
      </w:r>
      <w:r w:rsidRPr="006D3E22">
        <w:rPr>
          <w:bCs/>
          <w:color w:val="0070C0"/>
          <w:sz w:val="16"/>
          <w:szCs w:val="16"/>
        </w:rPr>
        <w:softHyphen/>
        <w:t>водства вооружения в последние до 1917 г. три года было намечено 40 376 000 рублей (23452).</w:t>
      </w:r>
    </w:p>
    <w:p w14:paraId="419F711E" w14:textId="77777777" w:rsidR="004A3FA2" w:rsidRPr="006D3E22" w:rsidRDefault="004A3FA2" w:rsidP="006D3E22">
      <w:pPr>
        <w:jc w:val="both"/>
        <w:rPr>
          <w:bCs/>
          <w:color w:val="0070C0"/>
          <w:sz w:val="16"/>
          <w:szCs w:val="16"/>
          <w:lang w:bidi="ru-RU"/>
        </w:rPr>
      </w:pPr>
    </w:p>
    <w:p w14:paraId="1C93D9E7" w14:textId="4967503E"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Жизнь и внутре</w:t>
      </w:r>
      <w:r w:rsidR="00984C0B" w:rsidRPr="006D3E22">
        <w:rPr>
          <w:bCs/>
          <w:i/>
          <w:color w:val="000000" w:themeColor="text1"/>
          <w:sz w:val="16"/>
          <w:szCs w:val="16"/>
        </w:rPr>
        <w:t>н</w:t>
      </w:r>
      <w:r w:rsidRPr="006D3E22">
        <w:rPr>
          <w:bCs/>
          <w:i/>
          <w:color w:val="000000" w:themeColor="text1"/>
          <w:sz w:val="16"/>
          <w:szCs w:val="16"/>
        </w:rPr>
        <w:t>няя политика:</w:t>
      </w:r>
    </w:p>
    <w:p w14:paraId="6F1B3321" w14:textId="77777777" w:rsidR="002165C2" w:rsidRPr="006D3E22" w:rsidRDefault="002165C2" w:rsidP="006D3E22">
      <w:pPr>
        <w:shd w:val="clear" w:color="auto" w:fill="FFFFFF"/>
        <w:jc w:val="both"/>
        <w:rPr>
          <w:bCs/>
          <w:i/>
          <w:color w:val="000000" w:themeColor="text1"/>
          <w:sz w:val="16"/>
          <w:szCs w:val="16"/>
        </w:rPr>
      </w:pPr>
    </w:p>
    <w:p w14:paraId="01856C62" w14:textId="72D4C3A6"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20 октября </w:t>
      </w:r>
      <w:r w:rsidR="00984C0B" w:rsidRPr="006D3E22">
        <w:rPr>
          <w:bCs/>
          <w:color w:val="000000" w:themeColor="text1"/>
          <w:sz w:val="16"/>
          <w:szCs w:val="16"/>
        </w:rPr>
        <w:t xml:space="preserve">(2 ноября) </w:t>
      </w:r>
      <w:r w:rsidRPr="006D3E22">
        <w:rPr>
          <w:bCs/>
          <w:color w:val="000000" w:themeColor="text1"/>
          <w:sz w:val="16"/>
          <w:szCs w:val="16"/>
        </w:rPr>
        <w:t>1913</w:t>
      </w:r>
    </w:p>
    <w:p w14:paraId="769B9496" w14:textId="77777777" w:rsidR="002165C2" w:rsidRPr="006D3E22" w:rsidRDefault="002165C2" w:rsidP="006D3E22">
      <w:pPr>
        <w:jc w:val="both"/>
        <w:rPr>
          <w:bCs/>
          <w:color w:val="000000" w:themeColor="text1"/>
          <w:sz w:val="16"/>
          <w:szCs w:val="16"/>
        </w:rPr>
      </w:pPr>
      <w:r w:rsidRPr="006D3E22">
        <w:rPr>
          <w:rStyle w:val="14"/>
          <w:b w:val="0"/>
          <w:bCs/>
          <w:color w:val="000000" w:themeColor="text1"/>
          <w:sz w:val="16"/>
          <w:szCs w:val="16"/>
        </w:rPr>
        <w:t xml:space="preserve">О печати </w:t>
      </w:r>
    </w:p>
    <w:p w14:paraId="49A0260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I. Предварительная цензура, как общая, так и духовная, изданий повременных и </w:t>
      </w:r>
      <w:proofErr w:type="spellStart"/>
      <w:r w:rsidRPr="006D3E22">
        <w:rPr>
          <w:bCs/>
          <w:color w:val="000000" w:themeColor="text1"/>
          <w:sz w:val="16"/>
          <w:szCs w:val="16"/>
        </w:rPr>
        <w:t>неповременных</w:t>
      </w:r>
      <w:proofErr w:type="spellEnd"/>
      <w:r w:rsidRPr="006D3E22">
        <w:rPr>
          <w:bCs/>
          <w:color w:val="000000" w:themeColor="text1"/>
          <w:sz w:val="16"/>
          <w:szCs w:val="16"/>
        </w:rPr>
        <w:t xml:space="preserve"> отменена. </w:t>
      </w:r>
    </w:p>
    <w:p w14:paraId="1FE05A6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II. Печать и распространение печатных произведений руководятся только законами. </w:t>
      </w:r>
    </w:p>
    <w:p w14:paraId="7CF9C6A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III. Виновные в нарушении настоящего или других законов авторы, редакторы, издатели, книгопродавцы и владельцы заведений тиснения подлежат только судебной ответственности и, за исключением местностей, объявленных на военном положении, не могут быть подвергаемы за преступления печати или по поводу таковых административным взысканиям... </w:t>
      </w:r>
    </w:p>
    <w:p w14:paraId="1548258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VII. Не могут быть допущены к изданию и редакторству повременного издания, к содержанию заведения тиснения, книжного магазина или склада: </w:t>
      </w:r>
    </w:p>
    <w:p w14:paraId="0BD492E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лишенные всех прав или всех особенных прав состояния, а равно неосторожные несостоятельные впредь до восстановления их в утраченных правах; </w:t>
      </w:r>
    </w:p>
    <w:p w14:paraId="75152A4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 несовершеннолетние; </w:t>
      </w:r>
    </w:p>
    <w:p w14:paraId="48037E4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3) находящиеся на действительной военной службе без разрешения своего начальства; </w:t>
      </w:r>
    </w:p>
    <w:p w14:paraId="4910EC5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4) губернаторы, градоначальники, вице-губернаторы, а равно чины общей и жандармской полиции в месте своего служения.... </w:t>
      </w:r>
    </w:p>
    <w:p w14:paraId="2948CC4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IX. Органами надзора за печатью являются состоящие в ведомстве Министерства внутренних дел Главное управление по делам печати, инспекторы по делам печати, инспекторы типографий и те административные органы, которые Главным управлением по делам печати будут на то уполномочены... </w:t>
      </w:r>
    </w:p>
    <w:p w14:paraId="68D1C2D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XI. Запрещается оглашать в печати сведения о закрытых заседаниях законодательных учреждений, а также органов земского и городского самоуправления и судебных установлений. Также воспрещено разглашение из протоколов дознания и предварительного следствия (гражданских и военных судов) до предания обвиняемых суду. Сочинения и статьи, касающиеся Особы Его Величества и прочих Особ Императорской Фамилии, печатаются не иначе, как с разрешения органов надзора за печатью... </w:t>
      </w:r>
    </w:p>
    <w:p w14:paraId="522CA66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Проект закона, внесенный в Думу в октябре 1913 г., одобрен на пленарном заседании в феврале 1914 г., дальнейшего движения не имел (11652). </w:t>
      </w:r>
    </w:p>
    <w:p w14:paraId="15F846F0" w14:textId="6DB68AF8" w:rsidR="002165C2" w:rsidRPr="006D3E22" w:rsidRDefault="002165C2" w:rsidP="006D3E22">
      <w:pPr>
        <w:jc w:val="both"/>
        <w:rPr>
          <w:bCs/>
          <w:color w:val="000000" w:themeColor="text1"/>
          <w:sz w:val="16"/>
          <w:szCs w:val="16"/>
        </w:rPr>
      </w:pPr>
    </w:p>
    <w:p w14:paraId="0EFE4A5A" w14:textId="2F217C67" w:rsidR="00866CE7" w:rsidRPr="006D3E22" w:rsidRDefault="00866CE7" w:rsidP="006D3E22">
      <w:pPr>
        <w:jc w:val="both"/>
        <w:rPr>
          <w:bCs/>
          <w:i/>
          <w:iCs/>
          <w:color w:val="000000" w:themeColor="text1"/>
          <w:sz w:val="16"/>
          <w:szCs w:val="16"/>
        </w:rPr>
      </w:pPr>
      <w:r w:rsidRPr="006D3E22">
        <w:rPr>
          <w:bCs/>
          <w:i/>
          <w:iCs/>
          <w:color w:val="000000" w:themeColor="text1"/>
          <w:sz w:val="16"/>
          <w:szCs w:val="16"/>
        </w:rPr>
        <w:t>Авиация:</w:t>
      </w:r>
    </w:p>
    <w:p w14:paraId="0F62AF43" w14:textId="77777777" w:rsidR="00866CE7" w:rsidRPr="006D3E22" w:rsidRDefault="00866CE7" w:rsidP="006D3E22">
      <w:pPr>
        <w:jc w:val="both"/>
        <w:rPr>
          <w:bCs/>
          <w:i/>
          <w:iCs/>
          <w:color w:val="000000" w:themeColor="text1"/>
          <w:sz w:val="16"/>
          <w:szCs w:val="16"/>
        </w:rPr>
      </w:pPr>
    </w:p>
    <w:p w14:paraId="75891A57" w14:textId="6032AE63" w:rsidR="00866CE7" w:rsidRPr="006D3E22" w:rsidRDefault="00866CE7" w:rsidP="006D3E22">
      <w:pPr>
        <w:jc w:val="both"/>
        <w:rPr>
          <w:bCs/>
          <w:color w:val="0070C0"/>
          <w:sz w:val="16"/>
          <w:szCs w:val="16"/>
        </w:rPr>
      </w:pPr>
      <w:r w:rsidRPr="006D3E22">
        <w:rPr>
          <w:bCs/>
          <w:color w:val="0070C0"/>
          <w:sz w:val="16"/>
          <w:szCs w:val="16"/>
        </w:rPr>
        <w:t>21 октября (3 ноября) 1923 г. летчик XI корпусного авиаотряда сотник Вячеслав Матвеевич Ткачев совершил перелет по маршруту Киев-Винница-Одесса-Джанкой-Екатеринодар протяжением 1320 км. Перелет был совершен на самолете Ныопор-4 применительно к условиям военного времени, без предварительной подготовки и соответствующей организации.</w:t>
      </w:r>
    </w:p>
    <w:p w14:paraId="27C46E66" w14:textId="77777777" w:rsidR="00866CE7" w:rsidRPr="006D3E22" w:rsidRDefault="00866CE7" w:rsidP="006D3E22">
      <w:pPr>
        <w:jc w:val="both"/>
        <w:rPr>
          <w:bCs/>
          <w:color w:val="0070C0"/>
          <w:sz w:val="16"/>
          <w:szCs w:val="16"/>
        </w:rPr>
      </w:pPr>
      <w:r w:rsidRPr="006D3E22">
        <w:rPr>
          <w:bCs/>
          <w:color w:val="0070C0"/>
          <w:sz w:val="16"/>
          <w:szCs w:val="16"/>
        </w:rPr>
        <w:t xml:space="preserve">/ЦГВИА, Ф. 2000, оп. 7, д. 5; личное подтверждение </w:t>
      </w:r>
      <w:proofErr w:type="spellStart"/>
      <w:r w:rsidRPr="006D3E22">
        <w:rPr>
          <w:bCs/>
          <w:color w:val="0070C0"/>
          <w:sz w:val="16"/>
          <w:szCs w:val="16"/>
        </w:rPr>
        <w:t>В.М.Ткачева</w:t>
      </w:r>
      <w:proofErr w:type="spellEnd"/>
      <w:r w:rsidRPr="006D3E22">
        <w:rPr>
          <w:bCs/>
          <w:color w:val="0070C0"/>
          <w:sz w:val="16"/>
          <w:szCs w:val="16"/>
        </w:rPr>
        <w:t>/ (23320).</w:t>
      </w:r>
    </w:p>
    <w:p w14:paraId="35CBFD05" w14:textId="77777777" w:rsidR="00866CE7" w:rsidRPr="006D3E22" w:rsidRDefault="00866CE7" w:rsidP="006D3E22">
      <w:pPr>
        <w:jc w:val="both"/>
        <w:rPr>
          <w:bCs/>
          <w:color w:val="0070C0"/>
          <w:sz w:val="16"/>
          <w:szCs w:val="16"/>
        </w:rPr>
      </w:pPr>
    </w:p>
    <w:p w14:paraId="70C61B48"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7B119EE6" w14:textId="77777777" w:rsidR="002165C2" w:rsidRPr="006D3E22" w:rsidRDefault="002165C2" w:rsidP="006D3E22">
      <w:pPr>
        <w:jc w:val="both"/>
        <w:rPr>
          <w:bCs/>
          <w:i/>
          <w:color w:val="000000" w:themeColor="text1"/>
          <w:sz w:val="16"/>
          <w:szCs w:val="16"/>
        </w:rPr>
      </w:pPr>
    </w:p>
    <w:p w14:paraId="6E09E699" w14:textId="70C0BCE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22 октября </w:t>
      </w:r>
      <w:r w:rsidR="00984C0B" w:rsidRPr="006D3E22">
        <w:rPr>
          <w:bCs/>
          <w:color w:val="000000" w:themeColor="text1"/>
          <w:sz w:val="16"/>
          <w:szCs w:val="16"/>
        </w:rPr>
        <w:t xml:space="preserve">(4 ноября) </w:t>
      </w:r>
      <w:r w:rsidRPr="006D3E22">
        <w:rPr>
          <w:bCs/>
          <w:color w:val="000000" w:themeColor="text1"/>
          <w:sz w:val="16"/>
          <w:szCs w:val="16"/>
        </w:rPr>
        <w:t>1913 г. «Большая программа по усилению армии», составленная Генеральным штабом, была одобрена царем (18409).</w:t>
      </w:r>
    </w:p>
    <w:p w14:paraId="0CE05DF7" w14:textId="77777777" w:rsidR="002165C2" w:rsidRPr="006D3E22" w:rsidRDefault="002165C2" w:rsidP="006D3E22">
      <w:pPr>
        <w:jc w:val="both"/>
        <w:rPr>
          <w:bCs/>
          <w:color w:val="000000" w:themeColor="text1"/>
          <w:sz w:val="16"/>
          <w:szCs w:val="16"/>
        </w:rPr>
      </w:pPr>
    </w:p>
    <w:p w14:paraId="1681933E" w14:textId="48B9DA6E"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22 октября </w:t>
      </w:r>
      <w:r w:rsidR="00984C0B" w:rsidRPr="006D3E22">
        <w:rPr>
          <w:bCs/>
          <w:color w:val="000000" w:themeColor="text1"/>
          <w:sz w:val="16"/>
          <w:szCs w:val="16"/>
        </w:rPr>
        <w:t xml:space="preserve">(4 ноября) </w:t>
      </w:r>
      <w:r w:rsidRPr="006D3E22">
        <w:rPr>
          <w:bCs/>
          <w:color w:val="000000" w:themeColor="text1"/>
          <w:sz w:val="16"/>
          <w:szCs w:val="16"/>
        </w:rPr>
        <w:t xml:space="preserve">1913 </w:t>
      </w:r>
      <w:r w:rsidR="00984C0B" w:rsidRPr="006D3E22">
        <w:rPr>
          <w:bCs/>
          <w:color w:val="000000" w:themeColor="text1"/>
          <w:sz w:val="16"/>
          <w:szCs w:val="16"/>
        </w:rPr>
        <w:t xml:space="preserve">г. </w:t>
      </w:r>
      <w:r w:rsidRPr="006D3E22">
        <w:rPr>
          <w:bCs/>
          <w:color w:val="000000" w:themeColor="text1"/>
          <w:sz w:val="16"/>
          <w:szCs w:val="16"/>
        </w:rPr>
        <w:t>ГАУ внесло в Военный совет доклад «О распределении кредита 15 850 000 руб., отпущенного по закону 10 июля 1913 г. на расширение технических артиллерийских заведений». В нем ГАУ не только просило о перераспределении средств «Малой программы», но и добивалось еще 24,5 млн. руб. на заводское строительство.</w:t>
      </w:r>
    </w:p>
    <w:p w14:paraId="03FA621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порядке «перераспределения» отпало лишь требование о создании третьего трубочного завода. Он был ранее нужен для того, чтобы обеспечить увеличение боевых комплектов трехдюймовых пушек с одновременным введением нового типа снарядов (бризантной шрапнели), заимствованного из Германии образца, но также и для «пока еще предположенного увеличения боевых комплектов полевой легкой артиллерии». Отложив этот замысел («постройка нового трубочного завода, как выяснилось в настоящее время, не является безотлагательной»), ГАУ теперь думало часть средств, предназначенных на трубочный завод по «Малой программе», израсходовать на другие «мероприятия, хотя и не предусмотренные законом 10 июля 1913 г., но тем не менее не терпящие, как выяснилось ныне, отлагательства». Имелось в виду, в частности, построить те объекты, какие в июле-сентябре не удалось втиснуть в «Малую программу» в ее прежнем виде (новые капсюльные производства, расширение пороховых заводов и пр.).</w:t>
      </w:r>
    </w:p>
    <w:p w14:paraId="379167B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Помимо средств, высвобожденных в результате отмены кредита на трубочный завод, ГАУ добивалось еще 24,5 млн. руб. на новые заводы: четвертый пороховой (14,1 млн. руб.), третий завод взрывчатых веществ (2,5 млн.) и Брянский арсенал (6 млн.)</w:t>
      </w:r>
      <w:r w:rsidRPr="006D3E22">
        <w:rPr>
          <w:bCs/>
          <w:color w:val="000000" w:themeColor="text1"/>
          <w:sz w:val="16"/>
          <w:szCs w:val="16"/>
          <w:vertAlign w:val="superscript"/>
        </w:rPr>
        <w:t>{99}</w:t>
      </w:r>
      <w:r w:rsidRPr="006D3E22">
        <w:rPr>
          <w:bCs/>
          <w:color w:val="000000" w:themeColor="text1"/>
          <w:sz w:val="16"/>
          <w:szCs w:val="16"/>
        </w:rPr>
        <w:t>. В Брянск предстояло перенести (с одновременным расширением) упраздняемый Варшавский арсенал (18409).</w:t>
      </w:r>
    </w:p>
    <w:p w14:paraId="6044B823" w14:textId="77777777" w:rsidR="002165C2" w:rsidRPr="006D3E22" w:rsidRDefault="002165C2" w:rsidP="006D3E22">
      <w:pPr>
        <w:jc w:val="both"/>
        <w:rPr>
          <w:bCs/>
          <w:color w:val="000000" w:themeColor="text1"/>
          <w:sz w:val="16"/>
          <w:szCs w:val="16"/>
        </w:rPr>
      </w:pPr>
    </w:p>
    <w:p w14:paraId="4758FCB1"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3BE2F44F" w14:textId="77777777" w:rsidR="002165C2" w:rsidRPr="006D3E22" w:rsidRDefault="002165C2" w:rsidP="006D3E22">
      <w:pPr>
        <w:shd w:val="clear" w:color="auto" w:fill="FFFFFF"/>
        <w:jc w:val="both"/>
        <w:rPr>
          <w:bCs/>
          <w:color w:val="000000" w:themeColor="text1"/>
          <w:sz w:val="16"/>
          <w:szCs w:val="16"/>
        </w:rPr>
      </w:pPr>
    </w:p>
    <w:p w14:paraId="0CC344A8" w14:textId="0BA70202" w:rsidR="002165C2" w:rsidRPr="006D3E22" w:rsidRDefault="002165C2" w:rsidP="006D3E22">
      <w:pPr>
        <w:jc w:val="both"/>
        <w:rPr>
          <w:bCs/>
          <w:color w:val="000000" w:themeColor="text1"/>
          <w:sz w:val="16"/>
          <w:szCs w:val="16"/>
        </w:rPr>
      </w:pPr>
      <w:r w:rsidRPr="006D3E22">
        <w:rPr>
          <w:bCs/>
          <w:sz w:val="16"/>
          <w:szCs w:val="16"/>
        </w:rPr>
        <w:t xml:space="preserve">22 октября </w:t>
      </w:r>
      <w:r w:rsidR="00984C0B" w:rsidRPr="006D3E22">
        <w:rPr>
          <w:bCs/>
          <w:sz w:val="16"/>
          <w:szCs w:val="16"/>
        </w:rPr>
        <w:t xml:space="preserve">(4 ноября) </w:t>
      </w:r>
      <w:r w:rsidRPr="006D3E22">
        <w:rPr>
          <w:bCs/>
          <w:sz w:val="16"/>
          <w:szCs w:val="16"/>
        </w:rPr>
        <w:t>1913 г. «Общий план организации воздухоплавания и авиации в армии» был включен в качестве составной части в «Большую программу по усилению русской армии», одобренную Николаем II. Эта «Большая программа…» незадолго до войны, 24 июня 1914 г., была утверждена Думой и стала законом (19566).</w:t>
      </w:r>
    </w:p>
    <w:p w14:paraId="3A2D9F39" w14:textId="77777777" w:rsidR="002165C2" w:rsidRPr="006D3E22" w:rsidRDefault="002165C2" w:rsidP="006D3E22">
      <w:pPr>
        <w:jc w:val="both"/>
        <w:rPr>
          <w:bCs/>
          <w:color w:val="000000" w:themeColor="text1"/>
          <w:sz w:val="16"/>
          <w:szCs w:val="16"/>
        </w:rPr>
      </w:pPr>
    </w:p>
    <w:p w14:paraId="03421E6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22 октября (4 ноября) 1913 года Николай II одобрил большую программу по усилению русской армии, которая содержала в себе «Общий план развития воздухоплавания и авиации». Вместе с тем продолжалось реформирование структур Военного министерства. Так, приказом по военному ведомству за № 666 от 20 декабря 1913 года ГИУ преобразовывалось в Главное военно-техническое управление (ГВТУ), в котором намечалось иметь воздухоплавательное отделение с хозяйственно-заготовительными и снабженческими функциями по отношению к авиационным и воздухоплавательным частям. Кроме того, в ГВТУ образовывался технический комитет, ведающий в числе других вопросов также и развитием авиационной техники. </w:t>
      </w:r>
      <w:r w:rsidRPr="006D3E22">
        <w:rPr>
          <w:bCs/>
          <w:color w:val="000000" w:themeColor="text1"/>
          <w:sz w:val="16"/>
          <w:szCs w:val="16"/>
        </w:rPr>
        <w:lastRenderedPageBreak/>
        <w:t>Одновременно в ГУ ГШ формировалось отделение «по службе технических для связи войск» с административными правами по организации авиационных частей (РГВИА Ф. 802. Оп. 1. Д. 1594. Л. 159).</w:t>
      </w:r>
    </w:p>
    <w:p w14:paraId="1A95475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Рассредоточение функций по управлению авиацией создавало предпосылки к снижению темпов формирования авиаотрядов и другим негативным явлениям, которые начали проявляться сразу после выхода в свет циркуляра об упразднении воздухоплавательной части ГУ ГШ (Авиация и воздухоплавание в России в 1907—1914 гг.: Сб. документов и материалов. </w:t>
      </w:r>
      <w:proofErr w:type="spellStart"/>
      <w:r w:rsidRPr="006D3E22">
        <w:rPr>
          <w:bCs/>
          <w:color w:val="000000" w:themeColor="text1"/>
          <w:sz w:val="16"/>
          <w:szCs w:val="16"/>
        </w:rPr>
        <w:t>Вып</w:t>
      </w:r>
      <w:proofErr w:type="spellEnd"/>
      <w:r w:rsidRPr="006D3E22">
        <w:rPr>
          <w:bCs/>
          <w:color w:val="000000" w:themeColor="text1"/>
          <w:sz w:val="16"/>
          <w:szCs w:val="16"/>
        </w:rPr>
        <w:t xml:space="preserve">. 4. М., 1970. С. 7.). Прекращение ее деятельности совпало по времени с переходом авиаотрядов на новые штаты, высочайшее утверждение которых состоялось 31 января 1914 года. Теперь штат «авиационного отряда воздухоплавательной роты» заменялся штатами авиаотрядов четырех категорий: полевого (армейского), корпусного, крепостного и особого назначения (РГВИА. Ф. 493. Оп. 2. Д. 4. Л. 228—235.). При разработке новых штатов и табелей был учтен опыт участия авиации в маневрах, прошедших в 1911—1913 годах. В частности, использовались отчеты о них, составленные полковником Н.С. </w:t>
      </w:r>
      <w:proofErr w:type="spellStart"/>
      <w:r w:rsidRPr="006D3E22">
        <w:rPr>
          <w:bCs/>
          <w:color w:val="000000" w:themeColor="text1"/>
          <w:sz w:val="16"/>
          <w:szCs w:val="16"/>
        </w:rPr>
        <w:t>Батюшиным</w:t>
      </w:r>
      <w:proofErr w:type="spellEnd"/>
      <w:r w:rsidRPr="006D3E22">
        <w:rPr>
          <w:bCs/>
          <w:color w:val="000000" w:themeColor="text1"/>
          <w:sz w:val="16"/>
          <w:szCs w:val="16"/>
        </w:rPr>
        <w:t xml:space="preserve"> (ВВО), штабс-капитаном П.Н. Нестеровым (КВО) (РГВИА Ф. 1859. Оп. 1. Д. 254. Л. 3, 4, 18—38; Ф. 6079. Оп. 1. Д. 4. Л. 7 .) и др.</w:t>
      </w:r>
    </w:p>
    <w:p w14:paraId="6BDD7F2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Следует отметить, что отряды в организационно-штатном отношении имели небольшие отличия друг от друга, так как проблема выбора типа самолета для каждого из них, т.е. четырех категорий, по существу пока еще не была решена (11167).</w:t>
      </w:r>
    </w:p>
    <w:p w14:paraId="2B633F9A" w14:textId="77777777" w:rsidR="002165C2" w:rsidRPr="006D3E22" w:rsidRDefault="002165C2" w:rsidP="006D3E22">
      <w:pPr>
        <w:jc w:val="both"/>
        <w:rPr>
          <w:bCs/>
          <w:color w:val="000000" w:themeColor="text1"/>
          <w:sz w:val="16"/>
          <w:szCs w:val="16"/>
        </w:rPr>
      </w:pPr>
    </w:p>
    <w:p w14:paraId="27914C90" w14:textId="420DBF9A"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22 октября </w:t>
      </w:r>
      <w:r w:rsidR="00984C0B" w:rsidRPr="006D3E22">
        <w:rPr>
          <w:bCs/>
          <w:color w:val="000000" w:themeColor="text1"/>
          <w:sz w:val="16"/>
          <w:szCs w:val="16"/>
        </w:rPr>
        <w:t xml:space="preserve">(4 </w:t>
      </w:r>
      <w:proofErr w:type="spellStart"/>
      <w:r w:rsidR="00984C0B" w:rsidRPr="006D3E22">
        <w:rPr>
          <w:bCs/>
          <w:color w:val="000000" w:themeColor="text1"/>
          <w:sz w:val="16"/>
          <w:szCs w:val="16"/>
        </w:rPr>
        <w:t>нояьря</w:t>
      </w:r>
      <w:proofErr w:type="spellEnd"/>
      <w:r w:rsidR="00984C0B" w:rsidRPr="006D3E22">
        <w:rPr>
          <w:bCs/>
          <w:color w:val="000000" w:themeColor="text1"/>
          <w:sz w:val="16"/>
          <w:szCs w:val="16"/>
        </w:rPr>
        <w:t xml:space="preserve">) </w:t>
      </w:r>
      <w:r w:rsidRPr="006D3E22">
        <w:rPr>
          <w:bCs/>
          <w:color w:val="000000" w:themeColor="text1"/>
          <w:sz w:val="16"/>
          <w:szCs w:val="16"/>
        </w:rPr>
        <w:t>1913</w:t>
      </w:r>
      <w:r w:rsidR="007A7510" w:rsidRPr="006D3E22">
        <w:rPr>
          <w:bCs/>
          <w:color w:val="000000" w:themeColor="text1"/>
          <w:sz w:val="16"/>
          <w:szCs w:val="16"/>
        </w:rPr>
        <w:t xml:space="preserve"> </w:t>
      </w:r>
      <w:r w:rsidRPr="006D3E22">
        <w:rPr>
          <w:bCs/>
          <w:color w:val="000000" w:themeColor="text1"/>
          <w:sz w:val="16"/>
          <w:szCs w:val="16"/>
        </w:rPr>
        <w:t>г.</w:t>
      </w:r>
      <w:r w:rsidR="007A7510" w:rsidRPr="006D3E22">
        <w:rPr>
          <w:bCs/>
          <w:color w:val="000000" w:themeColor="text1"/>
          <w:sz w:val="16"/>
          <w:szCs w:val="16"/>
        </w:rPr>
        <w:t xml:space="preserve"> Николаем </w:t>
      </w:r>
      <w:r w:rsidR="007A7510" w:rsidRPr="006D3E22">
        <w:rPr>
          <w:bCs/>
          <w:color w:val="000000" w:themeColor="text1"/>
          <w:sz w:val="16"/>
          <w:szCs w:val="16"/>
          <w:lang w:val="en-US"/>
        </w:rPr>
        <w:t>II</w:t>
      </w:r>
      <w:r w:rsidR="007A7510" w:rsidRPr="006D3E22">
        <w:rPr>
          <w:bCs/>
          <w:color w:val="000000" w:themeColor="text1"/>
          <w:sz w:val="16"/>
          <w:szCs w:val="16"/>
        </w:rPr>
        <w:t xml:space="preserve"> была одобрена «Большая про</w:t>
      </w:r>
      <w:r w:rsidR="007A7510" w:rsidRPr="006D3E22">
        <w:rPr>
          <w:bCs/>
          <w:color w:val="000000" w:themeColor="text1"/>
          <w:sz w:val="16"/>
          <w:szCs w:val="16"/>
        </w:rPr>
        <w:softHyphen/>
        <w:t>грамма по усилению русской армии»</w:t>
      </w:r>
      <w:r w:rsidRPr="006D3E22">
        <w:rPr>
          <w:bCs/>
          <w:color w:val="000000" w:themeColor="text1"/>
          <w:sz w:val="16"/>
          <w:szCs w:val="16"/>
        </w:rPr>
        <w:t xml:space="preserve">, </w:t>
      </w:r>
      <w:r w:rsidR="007A7510" w:rsidRPr="006D3E22">
        <w:rPr>
          <w:bCs/>
          <w:color w:val="000000" w:themeColor="text1"/>
          <w:sz w:val="16"/>
          <w:szCs w:val="16"/>
        </w:rPr>
        <w:t>а</w:t>
      </w:r>
      <w:r w:rsidRPr="006D3E22">
        <w:rPr>
          <w:bCs/>
          <w:color w:val="000000" w:themeColor="text1"/>
          <w:sz w:val="16"/>
          <w:szCs w:val="16"/>
        </w:rPr>
        <w:t xml:space="preserve"> «Общий план организации воздухоплавания и авиации в армии» </w:t>
      </w:r>
      <w:r w:rsidR="007A7510" w:rsidRPr="006D3E22">
        <w:rPr>
          <w:bCs/>
          <w:color w:val="000000" w:themeColor="text1"/>
          <w:sz w:val="16"/>
          <w:szCs w:val="16"/>
        </w:rPr>
        <w:t xml:space="preserve">был </w:t>
      </w:r>
      <w:r w:rsidRPr="006D3E22">
        <w:rPr>
          <w:bCs/>
          <w:color w:val="000000" w:themeColor="text1"/>
          <w:sz w:val="16"/>
          <w:szCs w:val="16"/>
        </w:rPr>
        <w:t>включ</w:t>
      </w:r>
      <w:r w:rsidR="007A7510" w:rsidRPr="006D3E22">
        <w:rPr>
          <w:bCs/>
          <w:color w:val="000000" w:themeColor="text1"/>
          <w:sz w:val="16"/>
          <w:szCs w:val="16"/>
        </w:rPr>
        <w:t>ен</w:t>
      </w:r>
      <w:r w:rsidRPr="006D3E22">
        <w:rPr>
          <w:bCs/>
          <w:color w:val="000000" w:themeColor="text1"/>
          <w:sz w:val="16"/>
          <w:szCs w:val="16"/>
        </w:rPr>
        <w:t xml:space="preserve">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0C32F93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A8FA91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1455D53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3BE1188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4577282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074BEE4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0700132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28EB62F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694130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04F3EE48" w14:textId="77777777" w:rsidR="002165C2" w:rsidRPr="006D3E22" w:rsidRDefault="002165C2" w:rsidP="006D3E22">
      <w:pPr>
        <w:shd w:val="clear" w:color="auto" w:fill="FFFFFF"/>
        <w:jc w:val="both"/>
        <w:rPr>
          <w:bCs/>
          <w:color w:val="000000" w:themeColor="text1"/>
          <w:sz w:val="16"/>
          <w:szCs w:val="16"/>
        </w:rPr>
      </w:pPr>
    </w:p>
    <w:p w14:paraId="5829C339" w14:textId="6FAD47A3" w:rsidR="00583EA5" w:rsidRPr="006D3E22" w:rsidRDefault="00583EA5" w:rsidP="006D3E22">
      <w:pPr>
        <w:jc w:val="both"/>
        <w:rPr>
          <w:bCs/>
          <w:color w:val="0070C0"/>
          <w:sz w:val="16"/>
          <w:szCs w:val="16"/>
        </w:rPr>
      </w:pPr>
      <w:r w:rsidRPr="006D3E22">
        <w:rPr>
          <w:bCs/>
          <w:color w:val="0070C0"/>
          <w:sz w:val="16"/>
          <w:szCs w:val="16"/>
        </w:rPr>
        <w:t xml:space="preserve">22 октября </w:t>
      </w:r>
      <w:r w:rsidRPr="006D3E22">
        <w:rPr>
          <w:bCs/>
          <w:color w:val="0070C0"/>
          <w:sz w:val="16"/>
          <w:szCs w:val="16"/>
        </w:rPr>
        <w:t xml:space="preserve">(4 ноября) </w:t>
      </w:r>
      <w:r w:rsidRPr="006D3E22">
        <w:rPr>
          <w:bCs/>
          <w:color w:val="0070C0"/>
          <w:sz w:val="16"/>
          <w:szCs w:val="16"/>
        </w:rPr>
        <w:t>1913 г. «Большая про</w:t>
      </w:r>
      <w:r w:rsidRPr="006D3E22">
        <w:rPr>
          <w:bCs/>
          <w:color w:val="0070C0"/>
          <w:sz w:val="16"/>
          <w:szCs w:val="16"/>
        </w:rPr>
        <w:softHyphen/>
        <w:t>грамма» была одобрена царем, и вставить в нее после этого новый крупный расход (строительство трубочного завода) оказалось невозможным: внесенный в Думу и утвержденный ею в июне 1914 г. законопроект о «Большой программе» такой статьи не содержал (23452).</w:t>
      </w:r>
    </w:p>
    <w:p w14:paraId="55335279" w14:textId="77777777" w:rsidR="00583EA5" w:rsidRPr="006D3E22" w:rsidRDefault="00583EA5" w:rsidP="006D3E22">
      <w:pPr>
        <w:jc w:val="both"/>
        <w:rPr>
          <w:bCs/>
          <w:color w:val="0070C0"/>
          <w:sz w:val="16"/>
          <w:szCs w:val="16"/>
        </w:rPr>
      </w:pPr>
    </w:p>
    <w:p w14:paraId="2CEFD3F6" w14:textId="471E4CA7" w:rsidR="00583EA5" w:rsidRPr="006D3E22" w:rsidRDefault="00583EA5" w:rsidP="006D3E22">
      <w:pPr>
        <w:jc w:val="both"/>
        <w:rPr>
          <w:bCs/>
          <w:color w:val="0070C0"/>
          <w:sz w:val="16"/>
          <w:szCs w:val="16"/>
        </w:rPr>
      </w:pPr>
      <w:r w:rsidRPr="006D3E22">
        <w:rPr>
          <w:bCs/>
          <w:color w:val="0070C0"/>
          <w:sz w:val="16"/>
          <w:szCs w:val="16"/>
        </w:rPr>
        <w:t xml:space="preserve">22 октября </w:t>
      </w:r>
      <w:r w:rsidRPr="006D3E22">
        <w:rPr>
          <w:bCs/>
          <w:color w:val="0070C0"/>
          <w:sz w:val="16"/>
          <w:szCs w:val="16"/>
        </w:rPr>
        <w:t xml:space="preserve">(4 ноября) </w:t>
      </w:r>
      <w:r w:rsidRPr="006D3E22">
        <w:rPr>
          <w:bCs/>
          <w:color w:val="0070C0"/>
          <w:sz w:val="16"/>
          <w:szCs w:val="16"/>
        </w:rPr>
        <w:t>1913 г. ГАУ внесло в Военный совет доклад «О рас</w:t>
      </w:r>
      <w:r w:rsidRPr="006D3E22">
        <w:rPr>
          <w:bCs/>
          <w:color w:val="0070C0"/>
          <w:sz w:val="16"/>
          <w:szCs w:val="16"/>
        </w:rPr>
        <w:softHyphen/>
        <w:t>пределении кредита 15 850 000 руб., отпущенного по за</w:t>
      </w:r>
      <w:r w:rsidRPr="006D3E22">
        <w:rPr>
          <w:bCs/>
          <w:color w:val="0070C0"/>
          <w:sz w:val="16"/>
          <w:szCs w:val="16"/>
        </w:rPr>
        <w:softHyphen/>
        <w:t>кону 10 июля 1913 г. на расширение технических артил</w:t>
      </w:r>
      <w:r w:rsidRPr="006D3E22">
        <w:rPr>
          <w:bCs/>
          <w:color w:val="0070C0"/>
          <w:sz w:val="16"/>
          <w:szCs w:val="16"/>
        </w:rPr>
        <w:softHyphen/>
        <w:t>лерийских заведений». В нем ГАУ не только просило о перераспределении средств «Малой программы», но и до</w:t>
      </w:r>
      <w:r w:rsidRPr="006D3E22">
        <w:rPr>
          <w:bCs/>
          <w:color w:val="0070C0"/>
          <w:sz w:val="16"/>
          <w:szCs w:val="16"/>
        </w:rPr>
        <w:softHyphen/>
        <w:t>бивалось еще 24,5 млн руб. на заводское строительство.</w:t>
      </w:r>
    </w:p>
    <w:p w14:paraId="07A33C58" w14:textId="77777777" w:rsidR="00583EA5" w:rsidRPr="006D3E22" w:rsidRDefault="00583EA5" w:rsidP="006D3E22">
      <w:pPr>
        <w:jc w:val="both"/>
        <w:rPr>
          <w:bCs/>
          <w:color w:val="0070C0"/>
          <w:sz w:val="16"/>
          <w:szCs w:val="16"/>
        </w:rPr>
      </w:pPr>
      <w:r w:rsidRPr="006D3E22">
        <w:rPr>
          <w:bCs/>
          <w:color w:val="0070C0"/>
          <w:sz w:val="16"/>
          <w:szCs w:val="16"/>
        </w:rPr>
        <w:t>В порядке «перераспределения» отпало лишь требование о создании третьего трубочного завода. Он был ранее нужен для того, чтобы обеспечить увеличение боевых комплектов трехдюймовых пушек с одновременным введением нового типа снарядов (бризантной шрапнели), заимствованного из Германии образца, но также и для «пока еще предположен</w:t>
      </w:r>
      <w:r w:rsidRPr="006D3E22">
        <w:rPr>
          <w:bCs/>
          <w:color w:val="0070C0"/>
          <w:sz w:val="16"/>
          <w:szCs w:val="16"/>
        </w:rPr>
        <w:softHyphen/>
        <w:t>ного увеличения боевых комплектов полевой легкой артил</w:t>
      </w:r>
      <w:r w:rsidRPr="006D3E22">
        <w:rPr>
          <w:bCs/>
          <w:color w:val="0070C0"/>
          <w:sz w:val="16"/>
          <w:szCs w:val="16"/>
        </w:rPr>
        <w:softHyphen/>
        <w:t>лерии». Отложив этот замысел («постройка нового трубоч</w:t>
      </w:r>
      <w:r w:rsidRPr="006D3E22">
        <w:rPr>
          <w:bCs/>
          <w:color w:val="0070C0"/>
          <w:sz w:val="16"/>
          <w:szCs w:val="16"/>
        </w:rPr>
        <w:softHyphen/>
        <w:t>ного завода, как выяснилось в настоящее время, не является безотлагательной»), ГАУ теперь думало часть средств, пред</w:t>
      </w:r>
      <w:r w:rsidRPr="006D3E22">
        <w:rPr>
          <w:bCs/>
          <w:color w:val="0070C0"/>
          <w:sz w:val="16"/>
          <w:szCs w:val="16"/>
        </w:rPr>
        <w:softHyphen/>
        <w:t>назначенных на трубочный завод по «Малой программе», израсходовать на другие «мероприятия, хотя и не предус</w:t>
      </w:r>
      <w:r w:rsidRPr="006D3E22">
        <w:rPr>
          <w:bCs/>
          <w:color w:val="0070C0"/>
          <w:sz w:val="16"/>
          <w:szCs w:val="16"/>
        </w:rPr>
        <w:softHyphen/>
        <w:t>мотренные законом 10 июля 1913 г., но тем не менее не терпящие, как выяснилось ныне, отлагательства». Имелось в виду, в частности, построить те объекты, какие в июле- сентябре не удалось втиснуть в «Малую программу» в ее прежнем виде (новые капсюльные производства, расшире</w:t>
      </w:r>
      <w:r w:rsidRPr="006D3E22">
        <w:rPr>
          <w:bCs/>
          <w:color w:val="0070C0"/>
          <w:sz w:val="16"/>
          <w:szCs w:val="16"/>
        </w:rPr>
        <w:softHyphen/>
        <w:t>ние пороховых заводов и пр.).</w:t>
      </w:r>
    </w:p>
    <w:p w14:paraId="1C4EA362" w14:textId="77777777" w:rsidR="00583EA5" w:rsidRPr="006D3E22" w:rsidRDefault="00583EA5" w:rsidP="006D3E22">
      <w:pPr>
        <w:jc w:val="both"/>
        <w:rPr>
          <w:bCs/>
          <w:color w:val="0070C0"/>
          <w:sz w:val="16"/>
          <w:szCs w:val="16"/>
        </w:rPr>
      </w:pPr>
      <w:r w:rsidRPr="006D3E22">
        <w:rPr>
          <w:bCs/>
          <w:color w:val="0070C0"/>
          <w:sz w:val="16"/>
          <w:szCs w:val="16"/>
        </w:rPr>
        <w:t>Помимо средств, высвобожденных в результате отмены кредита на трубочный завод, ГАУ добивалось еще 24,5 млн руб. на новые заводы: четвертый пороховой (14,1 млн руб.), третий завод взрывчатых веществ (2,5 млн) и Брянский арсенал (6 млн) (</w:t>
      </w:r>
      <w:r w:rsidRPr="006D3E22">
        <w:rPr>
          <w:bCs/>
          <w:color w:val="0070C0"/>
          <w:sz w:val="16"/>
          <w:szCs w:val="16"/>
          <w:lang w:bidi="ru-RU"/>
        </w:rPr>
        <w:t xml:space="preserve">РГВИА. Ф. 1. </w:t>
      </w:r>
      <w:r w:rsidRPr="006D3E22">
        <w:rPr>
          <w:bCs/>
          <w:color w:val="0070C0"/>
          <w:sz w:val="16"/>
          <w:szCs w:val="16"/>
          <w:lang w:val="en-US" w:bidi="en-US"/>
        </w:rPr>
        <w:t>On</w:t>
      </w:r>
      <w:r w:rsidRPr="006D3E22">
        <w:rPr>
          <w:bCs/>
          <w:color w:val="0070C0"/>
          <w:sz w:val="16"/>
          <w:szCs w:val="16"/>
          <w:lang w:bidi="en-US"/>
        </w:rPr>
        <w:t xml:space="preserve">. </w:t>
      </w:r>
      <w:r w:rsidRPr="006D3E22">
        <w:rPr>
          <w:bCs/>
          <w:color w:val="0070C0"/>
          <w:sz w:val="16"/>
          <w:szCs w:val="16"/>
          <w:lang w:bidi="ru-RU"/>
        </w:rPr>
        <w:t>1. Д. 77772. Л. 366-370.</w:t>
      </w:r>
      <w:r w:rsidRPr="006D3E22">
        <w:rPr>
          <w:bCs/>
          <w:color w:val="0070C0"/>
          <w:sz w:val="16"/>
          <w:szCs w:val="16"/>
        </w:rPr>
        <w:t>). В Брянск предстояло перенести (с одно</w:t>
      </w:r>
      <w:r w:rsidRPr="006D3E22">
        <w:rPr>
          <w:bCs/>
          <w:color w:val="0070C0"/>
          <w:sz w:val="16"/>
          <w:szCs w:val="16"/>
        </w:rPr>
        <w:softHyphen/>
        <w:t>временным расширением) упраздняемый Варшавский ар</w:t>
      </w:r>
      <w:r w:rsidRPr="006D3E22">
        <w:rPr>
          <w:bCs/>
          <w:color w:val="0070C0"/>
          <w:sz w:val="16"/>
          <w:szCs w:val="16"/>
        </w:rPr>
        <w:softHyphen/>
        <w:t>сенал (23452).</w:t>
      </w:r>
    </w:p>
    <w:p w14:paraId="0FDEAEE9" w14:textId="77777777" w:rsidR="00583EA5" w:rsidRPr="006D3E22" w:rsidRDefault="00583EA5" w:rsidP="006D3E22">
      <w:pPr>
        <w:jc w:val="both"/>
        <w:rPr>
          <w:bCs/>
          <w:color w:val="0070C0"/>
          <w:sz w:val="16"/>
          <w:szCs w:val="16"/>
        </w:rPr>
      </w:pPr>
    </w:p>
    <w:p w14:paraId="1D08E672"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Внешняя политика:</w:t>
      </w:r>
    </w:p>
    <w:p w14:paraId="797D7648" w14:textId="77777777" w:rsidR="002165C2" w:rsidRPr="006D3E22" w:rsidRDefault="002165C2" w:rsidP="006D3E22">
      <w:pPr>
        <w:jc w:val="both"/>
        <w:rPr>
          <w:bCs/>
          <w:i/>
          <w:color w:val="000000" w:themeColor="text1"/>
          <w:sz w:val="16"/>
          <w:szCs w:val="16"/>
        </w:rPr>
      </w:pPr>
    </w:p>
    <w:p w14:paraId="5D2FA450" w14:textId="2C0901B2"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22 октября </w:t>
      </w:r>
      <w:r w:rsidR="007A7510" w:rsidRPr="006D3E22">
        <w:rPr>
          <w:rStyle w:val="ucoz-forum-post"/>
          <w:rFonts w:eastAsiaTheme="majorEastAsia"/>
          <w:bCs/>
          <w:color w:val="000000" w:themeColor="text1"/>
          <w:sz w:val="16"/>
          <w:szCs w:val="16"/>
        </w:rPr>
        <w:t xml:space="preserve">(4 ноября) </w:t>
      </w:r>
      <w:r w:rsidRPr="006D3E22">
        <w:rPr>
          <w:bCs/>
          <w:color w:val="000000" w:themeColor="text1"/>
          <w:sz w:val="16"/>
          <w:szCs w:val="16"/>
        </w:rPr>
        <w:t xml:space="preserve">в 1913 году </w:t>
      </w:r>
      <w:r w:rsidR="007A7510" w:rsidRPr="006D3E22">
        <w:rPr>
          <w:bCs/>
          <w:color w:val="000000" w:themeColor="text1"/>
          <w:sz w:val="16"/>
          <w:szCs w:val="16"/>
        </w:rPr>
        <w:t xml:space="preserve">было заключено </w:t>
      </w:r>
      <w:r w:rsidRPr="006D3E22">
        <w:rPr>
          <w:bCs/>
          <w:color w:val="000000" w:themeColor="text1"/>
          <w:sz w:val="16"/>
          <w:szCs w:val="16"/>
        </w:rPr>
        <w:t>русско-китайское соглашение, по которому Китай признает национальную автономию Внешней Монголии (14807).</w:t>
      </w:r>
    </w:p>
    <w:p w14:paraId="07BF6A28" w14:textId="77777777" w:rsidR="002165C2" w:rsidRPr="006D3E22" w:rsidRDefault="002165C2" w:rsidP="006D3E22">
      <w:pPr>
        <w:jc w:val="both"/>
        <w:rPr>
          <w:bCs/>
          <w:color w:val="000000" w:themeColor="text1"/>
          <w:sz w:val="16"/>
          <w:szCs w:val="16"/>
        </w:rPr>
      </w:pPr>
    </w:p>
    <w:p w14:paraId="555832E2"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33A4E457" w14:textId="77777777" w:rsidR="002165C2" w:rsidRPr="006D3E22" w:rsidRDefault="002165C2" w:rsidP="006D3E22">
      <w:pPr>
        <w:jc w:val="both"/>
        <w:rPr>
          <w:bCs/>
          <w:color w:val="000000" w:themeColor="text1"/>
          <w:sz w:val="16"/>
          <w:szCs w:val="16"/>
        </w:rPr>
      </w:pPr>
    </w:p>
    <w:p w14:paraId="57D8A815" w14:textId="042AA0E0" w:rsidR="002165C2" w:rsidRPr="006D3E22" w:rsidRDefault="002165C2" w:rsidP="006D3E22">
      <w:pPr>
        <w:shd w:val="clear" w:color="auto" w:fill="FFFFFF"/>
        <w:jc w:val="both"/>
        <w:rPr>
          <w:bCs/>
          <w:color w:val="000000" w:themeColor="text1"/>
          <w:sz w:val="16"/>
          <w:szCs w:val="16"/>
        </w:rPr>
      </w:pPr>
      <w:bookmarkStart w:id="23" w:name="_Hlk116930518"/>
      <w:r w:rsidRPr="006D3E22">
        <w:rPr>
          <w:bCs/>
          <w:color w:val="000000" w:themeColor="text1"/>
          <w:sz w:val="16"/>
          <w:szCs w:val="16"/>
        </w:rPr>
        <w:t>23 октября (5 ноября) 1913</w:t>
      </w:r>
      <w:r w:rsidR="007A7510" w:rsidRPr="006D3E22">
        <w:rPr>
          <w:bCs/>
          <w:color w:val="000000" w:themeColor="text1"/>
          <w:sz w:val="16"/>
          <w:szCs w:val="16"/>
        </w:rPr>
        <w:t xml:space="preserve"> появились подписи на контракте, по которому весь проект первоначально оценивали в 9 тыс. рублей, </w:t>
      </w:r>
      <w:r w:rsidRPr="006D3E22">
        <w:rPr>
          <w:bCs/>
          <w:color w:val="000000" w:themeColor="text1"/>
          <w:sz w:val="16"/>
          <w:szCs w:val="16"/>
        </w:rPr>
        <w:t>теперь стоил на 300 рублей больше. При этом 50% всей суммы уплачивались после успешных испытаний, в Москве или Париже, двигателя «Гном», еще 25% — после его освиде</w:t>
      </w:r>
      <w:r w:rsidRPr="006D3E22">
        <w:rPr>
          <w:bCs/>
          <w:color w:val="000000" w:themeColor="text1"/>
          <w:sz w:val="16"/>
          <w:szCs w:val="16"/>
        </w:rPr>
        <w:softHyphen/>
        <w:t>тельствования на заводе представителями флота, а остаток — по окончательной приемке всего само</w:t>
      </w:r>
      <w:r w:rsidRPr="006D3E22">
        <w:rPr>
          <w:bCs/>
          <w:color w:val="000000" w:themeColor="text1"/>
          <w:sz w:val="16"/>
          <w:szCs w:val="16"/>
        </w:rPr>
        <w:softHyphen/>
        <w:t xml:space="preserve">лета. Работу предстояло завершить к 23 декабря, с возможной отсрочкой опробования аппарата до мая 1914г. — по причине зимы. Отдельный пункт договора гласил, что мотор и сама летающая </w:t>
      </w:r>
      <w:r w:rsidRPr="006D3E22">
        <w:rPr>
          <w:bCs/>
          <w:color w:val="000000" w:themeColor="text1"/>
          <w:sz w:val="16"/>
          <w:szCs w:val="16"/>
        </w:rPr>
        <w:lastRenderedPageBreak/>
        <w:t>лодка оставались бы, соответственно, в собственности ПРТВ и Морского ведомства в случае неудачных сдаточно-приемных опытов. В ходе их проведения гидроплану предстояло подняться не более чем за 10 минут на высоту 300 м — во время 30-минутного полета, и спланировать со 100 м после еще одного, но 15-минутного, вылета.</w:t>
      </w:r>
    </w:p>
    <w:p w14:paraId="2DB51C9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 П. Григорович, ответственный за создание машины, внес значительные изменения в базовую французскую конструкцию, от которой он отталкивался. «</w:t>
      </w:r>
      <w:proofErr w:type="spellStart"/>
      <w:r w:rsidRPr="006D3E22">
        <w:rPr>
          <w:bCs/>
          <w:color w:val="000000" w:themeColor="text1"/>
          <w:sz w:val="16"/>
          <w:szCs w:val="16"/>
        </w:rPr>
        <w:t>Доннэ-Левек</w:t>
      </w:r>
      <w:proofErr w:type="spellEnd"/>
      <w:r w:rsidRPr="006D3E22">
        <w:rPr>
          <w:bCs/>
          <w:color w:val="000000" w:themeColor="text1"/>
          <w:sz w:val="16"/>
          <w:szCs w:val="16"/>
        </w:rPr>
        <w:t>» представляла собой одномо</w:t>
      </w:r>
      <w:r w:rsidRPr="006D3E22">
        <w:rPr>
          <w:bCs/>
          <w:color w:val="000000" w:themeColor="text1"/>
          <w:sz w:val="16"/>
          <w:szCs w:val="16"/>
        </w:rPr>
        <w:softHyphen/>
        <w:t xml:space="preserve">торный двухстоечный биплан с плоскодонным корпусом; являясь по каталогу трехместным аппаратом типа Ц с размахом верхнего крыла 10,50 м, на деле она была, по всей видимости, гибридной моделью с расположенными тандемом сиденьями для двух пилотов и максимальным размахом 9,50 м. Без сомнения, некоторые размеры крылатого творения ПРТВ и его французского оригинала отличались друг от друга, но близкое родство обоих самолетов замечалось без труда, особенно при взгляде на их корпуса. У </w:t>
      </w:r>
      <w:proofErr w:type="spellStart"/>
      <w:r w:rsidRPr="006D3E22">
        <w:rPr>
          <w:bCs/>
          <w:color w:val="000000" w:themeColor="text1"/>
          <w:sz w:val="16"/>
          <w:szCs w:val="16"/>
        </w:rPr>
        <w:t>щети</w:t>
      </w:r>
      <w:r w:rsidRPr="006D3E22">
        <w:rPr>
          <w:bCs/>
          <w:color w:val="000000" w:themeColor="text1"/>
          <w:sz w:val="16"/>
          <w:szCs w:val="16"/>
        </w:rPr>
        <w:softHyphen/>
        <w:t>нинского</w:t>
      </w:r>
      <w:proofErr w:type="spellEnd"/>
      <w:r w:rsidRPr="006D3E22">
        <w:rPr>
          <w:bCs/>
          <w:color w:val="000000" w:themeColor="text1"/>
          <w:sz w:val="16"/>
          <w:szCs w:val="16"/>
        </w:rPr>
        <w:t xml:space="preserve"> аппарата последний образовывался каркасом из лонжеронов и брусьев из ясеня и шпангоутов из ясеня и липы и обшивки из березовой фанеры толщиной 3 мм (верх носовой части и борта в хвостовой) и 5 мм (передняя часть до конца кабины и днище в хвосте). Днище редана состояло из двух слоев по 5 мм каждый, а его конец, начиная с расстояния 50 см от заднего края — из трех 5-мм слоев. Сборка деталей осуществлялась посредством шурупов из желтой меди, а весь корпус делился на 6 водонепроницаемых отсеков, из которых второй и третий являлись кабинами для пилота и пассажира. Внутри лодка покрыва</w:t>
      </w:r>
      <w:r w:rsidRPr="006D3E22">
        <w:rPr>
          <w:bCs/>
          <w:color w:val="000000" w:themeColor="text1"/>
          <w:sz w:val="16"/>
          <w:szCs w:val="16"/>
        </w:rPr>
        <w:softHyphen/>
        <w:t>лась смолой, а сиденья экипажа красились в серый цвет. Лонжероны крыльев делались из липы или сосны, корневые коробчатые нервюры—из ясеня, промежуточные нервюры—из липы. Стойки коробки крыльев были цельными, изготовленными из американской сосны. Крылья обтягивались льняным полот</w:t>
      </w:r>
      <w:r w:rsidRPr="006D3E22">
        <w:rPr>
          <w:bCs/>
          <w:color w:val="000000" w:themeColor="text1"/>
          <w:sz w:val="16"/>
          <w:szCs w:val="16"/>
        </w:rPr>
        <w:softHyphen/>
        <w:t xml:space="preserve">ном, как и стабилизатор полукруглой формы с остовом из ясеня, овальных очертаний киль и все поверх </w:t>
      </w:r>
      <w:proofErr w:type="spellStart"/>
      <w:r w:rsidRPr="006D3E22">
        <w:rPr>
          <w:bCs/>
          <w:color w:val="000000" w:themeColor="text1"/>
          <w:sz w:val="16"/>
          <w:szCs w:val="16"/>
        </w:rPr>
        <w:t>ности</w:t>
      </w:r>
      <w:proofErr w:type="spellEnd"/>
      <w:r w:rsidRPr="006D3E22">
        <w:rPr>
          <w:bCs/>
          <w:color w:val="000000" w:themeColor="text1"/>
          <w:sz w:val="16"/>
          <w:szCs w:val="16"/>
        </w:rPr>
        <w:t xml:space="preserve"> управления: два элерона, руль глубины и руль поворота. Полотно три раза покрывали составом «Новавиа»</w:t>
      </w:r>
      <w:r w:rsidRPr="006D3E22">
        <w:rPr>
          <w:bCs/>
          <w:color w:val="000000" w:themeColor="text1"/>
          <w:sz w:val="16"/>
          <w:szCs w:val="16"/>
          <w:vertAlign w:val="superscript"/>
        </w:rPr>
        <w:t>1</w:t>
      </w:r>
      <w:r w:rsidRPr="006D3E22">
        <w:rPr>
          <w:bCs/>
          <w:color w:val="000000" w:themeColor="text1"/>
          <w:sz w:val="16"/>
          <w:szCs w:val="16"/>
        </w:rPr>
        <w:t>. Мотор «Гном» оснащался самопуском (с магнето «Бош») и пропеллером «</w:t>
      </w:r>
      <w:proofErr w:type="spellStart"/>
      <w:r w:rsidRPr="006D3E22">
        <w:rPr>
          <w:bCs/>
          <w:color w:val="000000" w:themeColor="text1"/>
          <w:sz w:val="16"/>
          <w:szCs w:val="16"/>
        </w:rPr>
        <w:t>Шовьер</w:t>
      </w:r>
      <w:proofErr w:type="spellEnd"/>
      <w:r w:rsidRPr="006D3E22">
        <w:rPr>
          <w:bCs/>
          <w:color w:val="000000" w:themeColor="text1"/>
          <w:sz w:val="16"/>
          <w:szCs w:val="16"/>
        </w:rPr>
        <w:t>» диа</w:t>
      </w:r>
      <w:r w:rsidRPr="006D3E22">
        <w:rPr>
          <w:bCs/>
          <w:color w:val="000000" w:themeColor="text1"/>
          <w:sz w:val="16"/>
          <w:szCs w:val="16"/>
        </w:rPr>
        <w:softHyphen/>
        <w:t>метром около 2,60 м. Для обеспечения работы двигателя на аппарате устанавливались 2 топливных 50-литровых бака внутри корпуса, 1 топливный 20-литровый расходный бак у силового агрегата и 35-литровый масляный резервуар, сделанные из латуни толщиной 0,7 мм. Итак, имелся одномоторный трех-стоечный биплан — летающая лодка с экипажем из двух человек, чьи места располагались одно за другим. Размах верхнего крыла значительно превосходил размах нижнего, а потому концы несущих плоскостей соединялись стойками-подкосами. Коробка крыльев монтировалась над корпусом, с зазо</w:t>
      </w:r>
      <w:r w:rsidRPr="006D3E22">
        <w:rPr>
          <w:bCs/>
          <w:color w:val="000000" w:themeColor="text1"/>
          <w:sz w:val="16"/>
          <w:szCs w:val="16"/>
        </w:rPr>
        <w:softHyphen/>
        <w:t>ром около 150 мм (2807).</w:t>
      </w:r>
    </w:p>
    <w:p w14:paraId="1816F3CC" w14:textId="77777777" w:rsidR="002165C2" w:rsidRPr="006D3E22" w:rsidRDefault="002165C2" w:rsidP="006D3E22">
      <w:pPr>
        <w:shd w:val="clear" w:color="auto" w:fill="FFFFFF"/>
        <w:jc w:val="both"/>
        <w:rPr>
          <w:bCs/>
          <w:color w:val="000000" w:themeColor="text1"/>
          <w:sz w:val="16"/>
          <w:szCs w:val="16"/>
        </w:rPr>
      </w:pPr>
    </w:p>
    <w:bookmarkEnd w:id="23"/>
    <w:p w14:paraId="12847A21" w14:textId="3D691749"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23 октября </w:t>
      </w:r>
      <w:r w:rsidR="007A7510" w:rsidRPr="006D3E22">
        <w:rPr>
          <w:bCs/>
          <w:color w:val="000000" w:themeColor="text1"/>
          <w:sz w:val="16"/>
          <w:szCs w:val="16"/>
        </w:rPr>
        <w:t xml:space="preserve">(5 ноября) </w:t>
      </w:r>
      <w:r w:rsidRPr="006D3E22">
        <w:rPr>
          <w:bCs/>
          <w:color w:val="000000" w:themeColor="text1"/>
          <w:sz w:val="16"/>
          <w:szCs w:val="16"/>
        </w:rPr>
        <w:t>1913 г. заводу Щетинина были заказаны два поплавковых гидросамолета "Морис Фарман-1 1" и новая летающая лодка типа "Донне-</w:t>
      </w:r>
      <w:proofErr w:type="spellStart"/>
      <w:r w:rsidRPr="006D3E22">
        <w:rPr>
          <w:bCs/>
          <w:color w:val="000000" w:themeColor="text1"/>
          <w:sz w:val="16"/>
          <w:szCs w:val="16"/>
        </w:rPr>
        <w:t>Левек</w:t>
      </w:r>
      <w:proofErr w:type="spellEnd"/>
      <w:r w:rsidRPr="006D3E22">
        <w:rPr>
          <w:bCs/>
          <w:color w:val="000000" w:themeColor="text1"/>
          <w:sz w:val="16"/>
          <w:szCs w:val="16"/>
        </w:rPr>
        <w:t>". Если при выполнении первого заказа в основном требовалось спроектировать и изготовить лишь поплавковое шасси для готового самолета, то второй заказ, по сути, представлял собой свободное сочинение на тему "Донне-</w:t>
      </w:r>
      <w:proofErr w:type="spellStart"/>
      <w:r w:rsidRPr="006D3E22">
        <w:rPr>
          <w:bCs/>
          <w:color w:val="000000" w:themeColor="text1"/>
          <w:sz w:val="16"/>
          <w:szCs w:val="16"/>
        </w:rPr>
        <w:t>Левек</w:t>
      </w:r>
      <w:proofErr w:type="spellEnd"/>
      <w:r w:rsidRPr="006D3E22">
        <w:rPr>
          <w:bCs/>
          <w:color w:val="000000" w:themeColor="text1"/>
          <w:sz w:val="16"/>
          <w:szCs w:val="16"/>
        </w:rPr>
        <w:t>".</w:t>
      </w:r>
    </w:p>
    <w:p w14:paraId="7F4DEDB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конструкцию нового лодочного аппарата Григорович внес дополнительные улучшения: изменил обводы лодки, профиль и форму крыльев. Кроме этого, значительному пересмотру пришлось подвергнуть перечень используемых пород дерева, исходя из их наличия в России.</w:t>
      </w:r>
    </w:p>
    <w:p w14:paraId="6BA5B2B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Первая лодка Григоровича имела слегка </w:t>
      </w:r>
      <w:proofErr w:type="spellStart"/>
      <w:r w:rsidRPr="006D3E22">
        <w:rPr>
          <w:bCs/>
          <w:color w:val="000000" w:themeColor="text1"/>
          <w:sz w:val="16"/>
          <w:szCs w:val="16"/>
        </w:rPr>
        <w:t>килеватое</w:t>
      </w:r>
      <w:proofErr w:type="spellEnd"/>
      <w:r w:rsidRPr="006D3E22">
        <w:rPr>
          <w:bCs/>
          <w:color w:val="000000" w:themeColor="text1"/>
          <w:sz w:val="16"/>
          <w:szCs w:val="16"/>
        </w:rPr>
        <w:t xml:space="preserve"> днище корпуса и значительное превышение размаха верхнего крыла над нижним. Она была оснащена </w:t>
      </w:r>
      <w:proofErr w:type="spellStart"/>
      <w:r w:rsidRPr="006D3E22">
        <w:rPr>
          <w:bCs/>
          <w:color w:val="000000" w:themeColor="text1"/>
          <w:sz w:val="16"/>
          <w:szCs w:val="16"/>
        </w:rPr>
        <w:t>ротатив</w:t>
      </w:r>
      <w:proofErr w:type="spellEnd"/>
      <w:r w:rsidRPr="006D3E22">
        <w:rPr>
          <w:bCs/>
          <w:color w:val="000000" w:themeColor="text1"/>
          <w:sz w:val="16"/>
          <w:szCs w:val="16"/>
        </w:rPr>
        <w:t xml:space="preserve">- </w:t>
      </w:r>
      <w:proofErr w:type="spellStart"/>
      <w:r w:rsidRPr="006D3E22">
        <w:rPr>
          <w:bCs/>
          <w:color w:val="000000" w:themeColor="text1"/>
          <w:sz w:val="16"/>
          <w:szCs w:val="16"/>
        </w:rPr>
        <w:t>ным</w:t>
      </w:r>
      <w:proofErr w:type="spellEnd"/>
      <w:r w:rsidRPr="006D3E22">
        <w:rPr>
          <w:bCs/>
          <w:color w:val="000000" w:themeColor="text1"/>
          <w:sz w:val="16"/>
          <w:szCs w:val="16"/>
        </w:rPr>
        <w:t xml:space="preserve"> двигателем "Гном" 80 л.с. с толкающим воздушным винтом. Изготовление самолета, получившего обозначение М-1 (Морской-1), началось в декабре 1913 г., а его полетные испытания состоялись в июне 1914 г. Летные качества этой первой летающей лодки, по мнению пилотов, были далеки от совершенства, хотя и несколько более высокими, чем у "Донне-</w:t>
      </w:r>
      <w:proofErr w:type="spellStart"/>
      <w:r w:rsidRPr="006D3E22">
        <w:rPr>
          <w:bCs/>
          <w:color w:val="000000" w:themeColor="text1"/>
          <w:sz w:val="16"/>
          <w:szCs w:val="16"/>
        </w:rPr>
        <w:t>Левек</w:t>
      </w:r>
      <w:proofErr w:type="spellEnd"/>
      <w:r w:rsidRPr="006D3E22">
        <w:rPr>
          <w:bCs/>
          <w:color w:val="000000" w:themeColor="text1"/>
          <w:sz w:val="16"/>
          <w:szCs w:val="16"/>
        </w:rPr>
        <w:t>" (12052).</w:t>
      </w:r>
    </w:p>
    <w:p w14:paraId="4EC5EE85" w14:textId="77777777" w:rsidR="002165C2" w:rsidRPr="006D3E22" w:rsidRDefault="002165C2" w:rsidP="006D3E22">
      <w:pPr>
        <w:jc w:val="both"/>
        <w:rPr>
          <w:bCs/>
          <w:color w:val="000000" w:themeColor="text1"/>
          <w:sz w:val="16"/>
          <w:szCs w:val="16"/>
        </w:rPr>
      </w:pPr>
    </w:p>
    <w:p w14:paraId="09F33D7D" w14:textId="77777777" w:rsidR="007A7510"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23 октября (5 ноября) 1913 </w:t>
      </w:r>
      <w:r w:rsidR="007A7510" w:rsidRPr="006D3E22">
        <w:rPr>
          <w:bCs/>
          <w:color w:val="000000" w:themeColor="text1"/>
          <w:sz w:val="16"/>
          <w:szCs w:val="16"/>
        </w:rPr>
        <w:t xml:space="preserve">г. моряки </w:t>
      </w:r>
      <w:r w:rsidRPr="006D3E22">
        <w:rPr>
          <w:bCs/>
          <w:color w:val="000000" w:themeColor="text1"/>
          <w:sz w:val="16"/>
          <w:szCs w:val="16"/>
        </w:rPr>
        <w:t>дали заказ заводу "Первого Российского Товарищества Воздухоплавания" /ПРТВ/ на изготовление двух лодок типа "Донне-</w:t>
      </w:r>
      <w:proofErr w:type="spellStart"/>
      <w:r w:rsidRPr="006D3E22">
        <w:rPr>
          <w:bCs/>
          <w:color w:val="000000" w:themeColor="text1"/>
          <w:sz w:val="16"/>
          <w:szCs w:val="16"/>
        </w:rPr>
        <w:t>Левек</w:t>
      </w:r>
      <w:proofErr w:type="spellEnd"/>
      <w:r w:rsidRPr="006D3E22">
        <w:rPr>
          <w:bCs/>
          <w:color w:val="000000" w:themeColor="text1"/>
          <w:sz w:val="16"/>
          <w:szCs w:val="16"/>
        </w:rPr>
        <w:t>" (11239).</w:t>
      </w:r>
      <w:r w:rsidR="007A7510" w:rsidRPr="006D3E22">
        <w:rPr>
          <w:bCs/>
          <w:color w:val="000000" w:themeColor="text1"/>
          <w:sz w:val="16"/>
          <w:szCs w:val="16"/>
        </w:rPr>
        <w:t xml:space="preserve"> Служба аппарата оказалась недолгой и продолжалась до 2 декабря 1914г. В тот день, или даже несколько раньше, лейтенант А. А. Тучков, возглавлявший Воздухоплавательное отделение МГШ и желавший научиться летать, оторвался от воды на 2-й </w:t>
      </w:r>
      <w:proofErr w:type="spellStart"/>
      <w:r w:rsidR="007A7510" w:rsidRPr="006D3E22">
        <w:rPr>
          <w:bCs/>
          <w:color w:val="000000" w:themeColor="text1"/>
          <w:sz w:val="16"/>
          <w:szCs w:val="16"/>
        </w:rPr>
        <w:t>авиастанции</w:t>
      </w:r>
      <w:proofErr w:type="spellEnd"/>
      <w:r w:rsidR="007A7510" w:rsidRPr="006D3E22">
        <w:rPr>
          <w:bCs/>
          <w:color w:val="000000" w:themeColor="text1"/>
          <w:sz w:val="16"/>
          <w:szCs w:val="16"/>
        </w:rPr>
        <w:t xml:space="preserve"> в </w:t>
      </w:r>
      <w:proofErr w:type="spellStart"/>
      <w:r w:rsidR="007A7510" w:rsidRPr="006D3E22">
        <w:rPr>
          <w:bCs/>
          <w:color w:val="000000" w:themeColor="text1"/>
          <w:sz w:val="16"/>
          <w:szCs w:val="16"/>
        </w:rPr>
        <w:t>Кильконде</w:t>
      </w:r>
      <w:proofErr w:type="spellEnd"/>
      <w:r w:rsidR="007A7510" w:rsidRPr="006D3E22">
        <w:rPr>
          <w:bCs/>
          <w:color w:val="000000" w:themeColor="text1"/>
          <w:sz w:val="16"/>
          <w:szCs w:val="16"/>
        </w:rPr>
        <w:t xml:space="preserve">, что на острове Эзель, и взял курс на маяк </w:t>
      </w:r>
      <w:proofErr w:type="spellStart"/>
      <w:r w:rsidR="007A7510" w:rsidRPr="006D3E22">
        <w:rPr>
          <w:bCs/>
          <w:color w:val="000000" w:themeColor="text1"/>
          <w:sz w:val="16"/>
          <w:szCs w:val="16"/>
        </w:rPr>
        <w:t>Фильзанд</w:t>
      </w:r>
      <w:proofErr w:type="spellEnd"/>
      <w:r w:rsidR="007A7510" w:rsidRPr="006D3E22">
        <w:rPr>
          <w:bCs/>
          <w:color w:val="000000" w:themeColor="text1"/>
          <w:sz w:val="16"/>
          <w:szCs w:val="16"/>
        </w:rPr>
        <w:t>, около которого развернулся назад и пошел по ветру на высоте 30-40 м. Заходя у базы на посадку против ветра, на вираже он потерял скорость, скользнул на левое крыло, стал падать и задел землю правой верхней плоскостью. Самолет ударился о грунт под углом 45 градусов, находясь вверх днищем (!), и совершенно разбился. Его и мотор списали за счет казны, а неудачливый пилот-практикант остался, по счастью, жив, несмотря на ранения.</w:t>
      </w:r>
    </w:p>
    <w:p w14:paraId="538AABD1" w14:textId="77777777" w:rsidR="007A7510" w:rsidRPr="006D3E22" w:rsidRDefault="007A7510" w:rsidP="006D3E22">
      <w:pPr>
        <w:shd w:val="clear" w:color="auto" w:fill="FFFFFF"/>
        <w:jc w:val="both"/>
        <w:rPr>
          <w:bCs/>
          <w:color w:val="000000" w:themeColor="text1"/>
          <w:sz w:val="16"/>
          <w:szCs w:val="16"/>
        </w:rPr>
      </w:pPr>
      <w:r w:rsidRPr="006D3E22">
        <w:rPr>
          <w:bCs/>
          <w:color w:val="000000" w:themeColor="text1"/>
          <w:sz w:val="16"/>
          <w:szCs w:val="16"/>
        </w:rPr>
        <w:t>Сведения о контракте на аппарат М-1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7A7510" w:rsidRPr="006D3E22" w14:paraId="7FEFE0F7" w14:textId="77777777" w:rsidTr="00D34AC1">
        <w:tc>
          <w:tcPr>
            <w:tcW w:w="4788" w:type="dxa"/>
            <w:shd w:val="clear" w:color="auto" w:fill="FFFFFF"/>
          </w:tcPr>
          <w:p w14:paraId="09EE4EBD" w14:textId="77777777" w:rsidR="007A7510" w:rsidRPr="006D3E22" w:rsidRDefault="007A7510" w:rsidP="006D3E22">
            <w:pPr>
              <w:jc w:val="both"/>
              <w:rPr>
                <w:bCs/>
                <w:color w:val="000000" w:themeColor="text1"/>
                <w:sz w:val="16"/>
                <w:szCs w:val="16"/>
              </w:rPr>
            </w:pPr>
            <w:r w:rsidRPr="006D3E22">
              <w:rPr>
                <w:bCs/>
                <w:color w:val="000000" w:themeColor="text1"/>
                <w:sz w:val="16"/>
                <w:szCs w:val="16"/>
              </w:rPr>
              <w:t>Дата контракта</w:t>
            </w:r>
          </w:p>
        </w:tc>
        <w:tc>
          <w:tcPr>
            <w:tcW w:w="4788" w:type="dxa"/>
            <w:shd w:val="clear" w:color="auto" w:fill="FFFFFF"/>
          </w:tcPr>
          <w:p w14:paraId="164F6C06" w14:textId="77777777" w:rsidR="007A7510" w:rsidRPr="006D3E22" w:rsidRDefault="007A7510" w:rsidP="006D3E22">
            <w:pPr>
              <w:jc w:val="both"/>
              <w:rPr>
                <w:bCs/>
                <w:color w:val="000000" w:themeColor="text1"/>
                <w:sz w:val="16"/>
                <w:szCs w:val="16"/>
              </w:rPr>
            </w:pPr>
            <w:r w:rsidRPr="006D3E22">
              <w:rPr>
                <w:bCs/>
                <w:color w:val="000000" w:themeColor="text1"/>
                <w:sz w:val="16"/>
                <w:szCs w:val="16"/>
              </w:rPr>
              <w:t>Октябрь 23 (5 ноября) 1913</w:t>
            </w:r>
          </w:p>
        </w:tc>
      </w:tr>
      <w:tr w:rsidR="007A7510" w:rsidRPr="006D3E22" w14:paraId="2045D65F" w14:textId="77777777" w:rsidTr="00D34AC1">
        <w:tc>
          <w:tcPr>
            <w:tcW w:w="4788" w:type="dxa"/>
            <w:shd w:val="clear" w:color="auto" w:fill="FFFFFF"/>
          </w:tcPr>
          <w:p w14:paraId="30966C2D" w14:textId="77777777" w:rsidR="007A7510" w:rsidRPr="006D3E22" w:rsidRDefault="007A7510" w:rsidP="006D3E22">
            <w:pPr>
              <w:jc w:val="both"/>
              <w:rPr>
                <w:bCs/>
                <w:color w:val="000000" w:themeColor="text1"/>
                <w:sz w:val="16"/>
                <w:szCs w:val="16"/>
              </w:rPr>
            </w:pPr>
            <w:r w:rsidRPr="006D3E22">
              <w:rPr>
                <w:bCs/>
                <w:color w:val="000000" w:themeColor="text1"/>
                <w:sz w:val="16"/>
                <w:szCs w:val="16"/>
              </w:rPr>
              <w:t>Число заказанных аэропланов</w:t>
            </w:r>
          </w:p>
        </w:tc>
        <w:tc>
          <w:tcPr>
            <w:tcW w:w="4788" w:type="dxa"/>
            <w:shd w:val="clear" w:color="auto" w:fill="FFFFFF"/>
          </w:tcPr>
          <w:p w14:paraId="15C0CB59" w14:textId="77777777" w:rsidR="007A7510" w:rsidRPr="006D3E22" w:rsidRDefault="007A7510" w:rsidP="006D3E22">
            <w:pPr>
              <w:jc w:val="both"/>
              <w:rPr>
                <w:bCs/>
                <w:color w:val="000000" w:themeColor="text1"/>
                <w:sz w:val="16"/>
                <w:szCs w:val="16"/>
              </w:rPr>
            </w:pPr>
            <w:r w:rsidRPr="006D3E22">
              <w:rPr>
                <w:bCs/>
                <w:color w:val="000000" w:themeColor="text1"/>
                <w:sz w:val="16"/>
                <w:szCs w:val="16"/>
              </w:rPr>
              <w:t>1</w:t>
            </w:r>
          </w:p>
        </w:tc>
      </w:tr>
      <w:tr w:rsidR="007A7510" w:rsidRPr="006D3E22" w14:paraId="07FD9459" w14:textId="77777777" w:rsidTr="00D34AC1">
        <w:tc>
          <w:tcPr>
            <w:tcW w:w="4788" w:type="dxa"/>
            <w:shd w:val="clear" w:color="auto" w:fill="FFFFFF"/>
          </w:tcPr>
          <w:p w14:paraId="323DC777" w14:textId="77777777" w:rsidR="007A7510" w:rsidRPr="006D3E22" w:rsidRDefault="007A7510" w:rsidP="006D3E22">
            <w:pPr>
              <w:jc w:val="both"/>
              <w:rPr>
                <w:bCs/>
                <w:color w:val="000000" w:themeColor="text1"/>
                <w:sz w:val="16"/>
                <w:szCs w:val="16"/>
              </w:rPr>
            </w:pPr>
            <w:r w:rsidRPr="006D3E22">
              <w:rPr>
                <w:bCs/>
                <w:color w:val="000000" w:themeColor="text1"/>
                <w:sz w:val="16"/>
                <w:szCs w:val="16"/>
              </w:rPr>
              <w:t>Заводские номера сданных аэропланов</w:t>
            </w:r>
          </w:p>
        </w:tc>
        <w:tc>
          <w:tcPr>
            <w:tcW w:w="4788" w:type="dxa"/>
            <w:shd w:val="clear" w:color="auto" w:fill="FFFFFF"/>
          </w:tcPr>
          <w:p w14:paraId="0719E89D" w14:textId="77777777" w:rsidR="007A7510" w:rsidRPr="006D3E22" w:rsidRDefault="007A7510" w:rsidP="006D3E22">
            <w:pPr>
              <w:jc w:val="both"/>
              <w:rPr>
                <w:bCs/>
                <w:color w:val="000000" w:themeColor="text1"/>
                <w:sz w:val="16"/>
                <w:szCs w:val="16"/>
              </w:rPr>
            </w:pPr>
            <w:r w:rsidRPr="006D3E22">
              <w:rPr>
                <w:bCs/>
                <w:color w:val="000000" w:themeColor="text1"/>
                <w:sz w:val="16"/>
                <w:szCs w:val="16"/>
              </w:rPr>
              <w:t>-</w:t>
            </w:r>
          </w:p>
        </w:tc>
      </w:tr>
      <w:tr w:rsidR="007A7510" w:rsidRPr="006D3E22" w14:paraId="5302B06B" w14:textId="77777777" w:rsidTr="00D34AC1">
        <w:tc>
          <w:tcPr>
            <w:tcW w:w="4788" w:type="dxa"/>
            <w:shd w:val="clear" w:color="auto" w:fill="FFFFFF"/>
          </w:tcPr>
          <w:p w14:paraId="2630CE7C" w14:textId="77777777" w:rsidR="007A7510" w:rsidRPr="006D3E22" w:rsidRDefault="007A7510" w:rsidP="006D3E22">
            <w:pPr>
              <w:jc w:val="both"/>
              <w:rPr>
                <w:bCs/>
                <w:color w:val="000000" w:themeColor="text1"/>
                <w:sz w:val="16"/>
                <w:szCs w:val="16"/>
              </w:rPr>
            </w:pPr>
            <w:r w:rsidRPr="006D3E22">
              <w:rPr>
                <w:bCs/>
                <w:color w:val="000000" w:themeColor="text1"/>
                <w:sz w:val="16"/>
                <w:szCs w:val="16"/>
              </w:rPr>
              <w:t xml:space="preserve">УСЛОВИЯ: </w:t>
            </w:r>
          </w:p>
        </w:tc>
        <w:tc>
          <w:tcPr>
            <w:tcW w:w="4788" w:type="dxa"/>
            <w:shd w:val="clear" w:color="auto" w:fill="FFFFFF"/>
          </w:tcPr>
          <w:p w14:paraId="396E2EB5" w14:textId="77777777" w:rsidR="007A7510" w:rsidRPr="006D3E22" w:rsidRDefault="007A7510" w:rsidP="006D3E22">
            <w:pPr>
              <w:jc w:val="both"/>
              <w:rPr>
                <w:bCs/>
                <w:color w:val="000000" w:themeColor="text1"/>
                <w:sz w:val="16"/>
                <w:szCs w:val="16"/>
              </w:rPr>
            </w:pPr>
            <w:r w:rsidRPr="006D3E22">
              <w:rPr>
                <w:bCs/>
                <w:color w:val="000000" w:themeColor="text1"/>
                <w:sz w:val="16"/>
                <w:szCs w:val="16"/>
              </w:rPr>
              <w:t>9 тыс. 300 руб. за аппарат с мотором, срок исполнения 23 декабря 1913 г. (выполнен 18 декабря 1913 г. — 6 июня 1914 г.)</w:t>
            </w:r>
          </w:p>
        </w:tc>
      </w:tr>
    </w:tbl>
    <w:p w14:paraId="2936CA78" w14:textId="77777777" w:rsidR="007A7510" w:rsidRPr="006D3E22" w:rsidRDefault="007A7510" w:rsidP="006D3E22">
      <w:pPr>
        <w:jc w:val="both"/>
        <w:rPr>
          <w:bCs/>
          <w:color w:val="000000" w:themeColor="text1"/>
          <w:sz w:val="16"/>
          <w:szCs w:val="16"/>
        </w:rPr>
      </w:pPr>
    </w:p>
    <w:p w14:paraId="69D64B15" w14:textId="6DCF99D5" w:rsidR="0040742F" w:rsidRPr="006D3E22" w:rsidRDefault="0040742F" w:rsidP="006D3E22">
      <w:pPr>
        <w:jc w:val="both"/>
        <w:rPr>
          <w:bCs/>
          <w:color w:val="000000" w:themeColor="text1"/>
          <w:sz w:val="16"/>
          <w:szCs w:val="16"/>
        </w:rPr>
      </w:pPr>
      <w:r w:rsidRPr="006D3E22">
        <w:rPr>
          <w:bCs/>
          <w:color w:val="000000" w:themeColor="text1"/>
          <w:sz w:val="16"/>
          <w:szCs w:val="16"/>
        </w:rPr>
        <w:t>23 октября (5 ноября) 1913 г. заводу Щетинина были заказаны два поплавковых гидросамолета "Морис Фарман-1 1" и новая летающая лодка типа "Донне-</w:t>
      </w:r>
      <w:proofErr w:type="spellStart"/>
      <w:r w:rsidRPr="006D3E22">
        <w:rPr>
          <w:bCs/>
          <w:color w:val="000000" w:themeColor="text1"/>
          <w:sz w:val="16"/>
          <w:szCs w:val="16"/>
        </w:rPr>
        <w:t>Левек</w:t>
      </w:r>
      <w:proofErr w:type="spellEnd"/>
      <w:r w:rsidRPr="006D3E22">
        <w:rPr>
          <w:bCs/>
          <w:color w:val="000000" w:themeColor="text1"/>
          <w:sz w:val="16"/>
          <w:szCs w:val="16"/>
        </w:rPr>
        <w:t>". Если при выполнении первого заказа в основном требовалось спроектировать и изготовить лишь поплавковое шасси для готового самолета, то второй заказ, по сути, представлял собой свободное сочинение на тему "Донне-</w:t>
      </w:r>
      <w:proofErr w:type="spellStart"/>
      <w:r w:rsidRPr="006D3E22">
        <w:rPr>
          <w:bCs/>
          <w:color w:val="000000" w:themeColor="text1"/>
          <w:sz w:val="16"/>
          <w:szCs w:val="16"/>
        </w:rPr>
        <w:t>Левек</w:t>
      </w:r>
      <w:proofErr w:type="spellEnd"/>
      <w:r w:rsidRPr="006D3E22">
        <w:rPr>
          <w:bCs/>
          <w:color w:val="000000" w:themeColor="text1"/>
          <w:sz w:val="16"/>
          <w:szCs w:val="16"/>
        </w:rPr>
        <w:t>".</w:t>
      </w:r>
    </w:p>
    <w:p w14:paraId="5D0B45A9" w14:textId="77777777" w:rsidR="0040742F" w:rsidRPr="006D3E22" w:rsidRDefault="0040742F" w:rsidP="006D3E22">
      <w:pPr>
        <w:jc w:val="both"/>
        <w:rPr>
          <w:bCs/>
          <w:color w:val="000000" w:themeColor="text1"/>
          <w:sz w:val="16"/>
          <w:szCs w:val="16"/>
        </w:rPr>
      </w:pPr>
      <w:r w:rsidRPr="006D3E22">
        <w:rPr>
          <w:bCs/>
          <w:color w:val="000000" w:themeColor="text1"/>
          <w:sz w:val="16"/>
          <w:szCs w:val="16"/>
        </w:rPr>
        <w:t>В конструкцию нового лодочного аппарата Григорович внес дополнительные улучшения: изменил обводы лодки, профиль и форму крыльев. Кроме этого, значительному пересмотру пришлось подвергнуть перечень используемых пород дерева, исходя из их наличия в России.</w:t>
      </w:r>
    </w:p>
    <w:p w14:paraId="147C46DA" w14:textId="77777777" w:rsidR="0040742F" w:rsidRPr="006D3E22" w:rsidRDefault="0040742F" w:rsidP="006D3E22">
      <w:pPr>
        <w:jc w:val="both"/>
        <w:rPr>
          <w:bCs/>
          <w:color w:val="000000" w:themeColor="text1"/>
          <w:sz w:val="16"/>
          <w:szCs w:val="16"/>
        </w:rPr>
      </w:pPr>
      <w:r w:rsidRPr="006D3E22">
        <w:rPr>
          <w:bCs/>
          <w:color w:val="000000" w:themeColor="text1"/>
          <w:sz w:val="16"/>
          <w:szCs w:val="16"/>
        </w:rPr>
        <w:t xml:space="preserve">Первая лодка Григоровича имела слегка </w:t>
      </w:r>
      <w:proofErr w:type="spellStart"/>
      <w:r w:rsidRPr="006D3E22">
        <w:rPr>
          <w:bCs/>
          <w:color w:val="000000" w:themeColor="text1"/>
          <w:sz w:val="16"/>
          <w:szCs w:val="16"/>
        </w:rPr>
        <w:t>килеватое</w:t>
      </w:r>
      <w:proofErr w:type="spellEnd"/>
      <w:r w:rsidRPr="006D3E22">
        <w:rPr>
          <w:bCs/>
          <w:color w:val="000000" w:themeColor="text1"/>
          <w:sz w:val="16"/>
          <w:szCs w:val="16"/>
        </w:rPr>
        <w:t xml:space="preserve"> днище корпуса и значительное превышение размаха верхнего крыла над нижним. Она была оснащена </w:t>
      </w:r>
      <w:proofErr w:type="spellStart"/>
      <w:r w:rsidRPr="006D3E22">
        <w:rPr>
          <w:bCs/>
          <w:color w:val="000000" w:themeColor="text1"/>
          <w:sz w:val="16"/>
          <w:szCs w:val="16"/>
        </w:rPr>
        <w:t>ротатив</w:t>
      </w:r>
      <w:proofErr w:type="spellEnd"/>
      <w:r w:rsidRPr="006D3E22">
        <w:rPr>
          <w:bCs/>
          <w:color w:val="000000" w:themeColor="text1"/>
          <w:sz w:val="16"/>
          <w:szCs w:val="16"/>
        </w:rPr>
        <w:t xml:space="preserve">- </w:t>
      </w:r>
      <w:proofErr w:type="spellStart"/>
      <w:r w:rsidRPr="006D3E22">
        <w:rPr>
          <w:bCs/>
          <w:color w:val="000000" w:themeColor="text1"/>
          <w:sz w:val="16"/>
          <w:szCs w:val="16"/>
        </w:rPr>
        <w:t>ным</w:t>
      </w:r>
      <w:proofErr w:type="spellEnd"/>
      <w:r w:rsidRPr="006D3E22">
        <w:rPr>
          <w:bCs/>
          <w:color w:val="000000" w:themeColor="text1"/>
          <w:sz w:val="16"/>
          <w:szCs w:val="16"/>
        </w:rPr>
        <w:t xml:space="preserve"> двигателем "Гном" 80 л.с. с толкающим воздушным винтом. Изготовление, началось в декабре 1913 г. </w:t>
      </w:r>
    </w:p>
    <w:p w14:paraId="7EB6E698" w14:textId="77777777" w:rsidR="0040742F" w:rsidRPr="006D3E22" w:rsidRDefault="0040742F" w:rsidP="006D3E22">
      <w:pPr>
        <w:jc w:val="both"/>
        <w:rPr>
          <w:bCs/>
          <w:color w:val="000000" w:themeColor="text1"/>
          <w:sz w:val="16"/>
          <w:szCs w:val="16"/>
        </w:rPr>
      </w:pPr>
      <w:r w:rsidRPr="006D3E22">
        <w:rPr>
          <w:bCs/>
          <w:color w:val="000000" w:themeColor="text1"/>
          <w:sz w:val="16"/>
          <w:szCs w:val="16"/>
        </w:rPr>
        <w:t>В июне 1914 г. состоялись полетные испытания самолета, получившего обозначение М-1 (Морской-1). Летные качества этой первой летающей лодки, по мнению пилотов, были далеки от совершенства, хотя и несколько более высокими, чем у "Донне-</w:t>
      </w:r>
      <w:proofErr w:type="spellStart"/>
      <w:r w:rsidRPr="006D3E22">
        <w:rPr>
          <w:bCs/>
          <w:color w:val="000000" w:themeColor="text1"/>
          <w:sz w:val="16"/>
          <w:szCs w:val="16"/>
        </w:rPr>
        <w:t>Левек</w:t>
      </w:r>
      <w:proofErr w:type="spellEnd"/>
      <w:r w:rsidRPr="006D3E22">
        <w:rPr>
          <w:bCs/>
          <w:color w:val="000000" w:themeColor="text1"/>
          <w:sz w:val="16"/>
          <w:szCs w:val="16"/>
        </w:rPr>
        <w:t>" (12052).</w:t>
      </w:r>
    </w:p>
    <w:p w14:paraId="49B94769" w14:textId="77777777" w:rsidR="0040742F" w:rsidRPr="006D3E22" w:rsidRDefault="0040742F" w:rsidP="006D3E22">
      <w:pPr>
        <w:jc w:val="both"/>
        <w:rPr>
          <w:bCs/>
          <w:color w:val="000000" w:themeColor="text1"/>
          <w:sz w:val="16"/>
          <w:szCs w:val="16"/>
        </w:rPr>
      </w:pPr>
    </w:p>
    <w:p w14:paraId="2438B505" w14:textId="6A2895A3"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r w:rsidR="00866CE7" w:rsidRPr="006D3E22">
        <w:rPr>
          <w:bCs/>
          <w:i/>
          <w:color w:val="000000" w:themeColor="text1"/>
          <w:sz w:val="16"/>
          <w:szCs w:val="16"/>
        </w:rPr>
        <w:t xml:space="preserve"> и воздухоплавание за рубежом</w:t>
      </w:r>
      <w:r w:rsidRPr="006D3E22">
        <w:rPr>
          <w:bCs/>
          <w:i/>
          <w:color w:val="000000" w:themeColor="text1"/>
          <w:sz w:val="16"/>
          <w:szCs w:val="16"/>
        </w:rPr>
        <w:t>:</w:t>
      </w:r>
    </w:p>
    <w:p w14:paraId="2E854620" w14:textId="77777777" w:rsidR="002165C2" w:rsidRPr="006D3E22" w:rsidRDefault="002165C2" w:rsidP="006D3E22">
      <w:pPr>
        <w:jc w:val="both"/>
        <w:rPr>
          <w:bCs/>
          <w:color w:val="000000" w:themeColor="text1"/>
          <w:sz w:val="16"/>
          <w:szCs w:val="16"/>
        </w:rPr>
      </w:pPr>
    </w:p>
    <w:p w14:paraId="49E01423" w14:textId="6EAA1B1F"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23 октября (5 ноября) 1913 в Тавризе (Персия) состоялся полет русского </w:t>
      </w:r>
      <w:proofErr w:type="spellStart"/>
      <w:r w:rsidRPr="006D3E22">
        <w:rPr>
          <w:bCs/>
          <w:color w:val="000000" w:themeColor="text1"/>
          <w:sz w:val="16"/>
          <w:szCs w:val="16"/>
        </w:rPr>
        <w:t>ц</w:t>
      </w:r>
      <w:r w:rsidR="007A7510" w:rsidRPr="006D3E22">
        <w:rPr>
          <w:bCs/>
          <w:color w:val="000000" w:themeColor="text1"/>
          <w:sz w:val="16"/>
          <w:szCs w:val="16"/>
        </w:rPr>
        <w:t>ил</w:t>
      </w:r>
      <w:r w:rsidRPr="006D3E22">
        <w:rPr>
          <w:bCs/>
          <w:color w:val="000000" w:themeColor="text1"/>
          <w:sz w:val="16"/>
          <w:szCs w:val="16"/>
        </w:rPr>
        <w:t>о</w:t>
      </w:r>
      <w:r w:rsidR="007A7510" w:rsidRPr="006D3E22">
        <w:rPr>
          <w:bCs/>
          <w:color w:val="000000" w:themeColor="text1"/>
          <w:sz w:val="16"/>
          <w:szCs w:val="16"/>
        </w:rPr>
        <w:t>т</w:t>
      </w:r>
      <w:r w:rsidRPr="006D3E22">
        <w:rPr>
          <w:bCs/>
          <w:color w:val="000000" w:themeColor="text1"/>
          <w:sz w:val="16"/>
          <w:szCs w:val="16"/>
        </w:rPr>
        <w:t>а</w:t>
      </w:r>
      <w:proofErr w:type="spellEnd"/>
      <w:r w:rsidRPr="006D3E22">
        <w:rPr>
          <w:bCs/>
          <w:color w:val="000000" w:themeColor="text1"/>
          <w:sz w:val="16"/>
          <w:szCs w:val="16"/>
        </w:rPr>
        <w:t xml:space="preserve"> А.А .Кузьминского, Авиатору был оказан восторженный прием. Это был первый полет на самолете в Персии. В последующие дни октября Кузьминский летал и в других городах Персии .Полеты производились на моноплане ”блерио-Х1”. ("Аэро". 1913, № 22).</w:t>
      </w:r>
    </w:p>
    <w:p w14:paraId="34716CBD" w14:textId="77777777" w:rsidR="002165C2" w:rsidRPr="006D3E22" w:rsidRDefault="002165C2" w:rsidP="006D3E22">
      <w:pPr>
        <w:shd w:val="clear" w:color="auto" w:fill="FFFFFF"/>
        <w:jc w:val="both"/>
        <w:rPr>
          <w:bCs/>
          <w:color w:val="000000" w:themeColor="text1"/>
          <w:sz w:val="16"/>
          <w:szCs w:val="16"/>
        </w:rPr>
      </w:pPr>
    </w:p>
    <w:p w14:paraId="5A3AEA8C" w14:textId="77777777" w:rsidR="00866CE7" w:rsidRPr="006D3E22" w:rsidRDefault="00866CE7" w:rsidP="006D3E22">
      <w:pPr>
        <w:jc w:val="both"/>
        <w:rPr>
          <w:bCs/>
          <w:color w:val="0070C0"/>
          <w:sz w:val="16"/>
          <w:szCs w:val="16"/>
        </w:rPr>
      </w:pPr>
      <w:r w:rsidRPr="006D3E22">
        <w:rPr>
          <w:bCs/>
          <w:color w:val="0070C0"/>
          <w:sz w:val="16"/>
          <w:szCs w:val="16"/>
        </w:rPr>
        <w:t xml:space="preserve">23 октября (5 ноября) 1913 г. в Тавризе /Персия/ состоялся полет русского авиатора </w:t>
      </w:r>
      <w:proofErr w:type="spellStart"/>
      <w:r w:rsidRPr="006D3E22">
        <w:rPr>
          <w:bCs/>
          <w:color w:val="0070C0"/>
          <w:sz w:val="16"/>
          <w:szCs w:val="16"/>
        </w:rPr>
        <w:t>А,А.Кузьминского</w:t>
      </w:r>
      <w:proofErr w:type="spellEnd"/>
      <w:r w:rsidRPr="006D3E22">
        <w:rPr>
          <w:bCs/>
          <w:color w:val="0070C0"/>
          <w:sz w:val="16"/>
          <w:szCs w:val="16"/>
        </w:rPr>
        <w:t xml:space="preserve">. Авиатору была устроена восторженная овация. Это был верный полет на самолете в Персии. В последующие дни октября </w:t>
      </w:r>
      <w:proofErr w:type="spellStart"/>
      <w:r w:rsidRPr="006D3E22">
        <w:rPr>
          <w:bCs/>
          <w:color w:val="0070C0"/>
          <w:sz w:val="16"/>
          <w:szCs w:val="16"/>
        </w:rPr>
        <w:t>Кузьмин</w:t>
      </w:r>
      <w:r w:rsidRPr="006D3E22">
        <w:rPr>
          <w:bCs/>
          <w:color w:val="0070C0"/>
          <w:sz w:val="16"/>
          <w:szCs w:val="16"/>
        </w:rPr>
        <w:softHyphen/>
        <w:t>кий</w:t>
      </w:r>
      <w:proofErr w:type="spellEnd"/>
      <w:r w:rsidRPr="006D3E22">
        <w:rPr>
          <w:bCs/>
          <w:color w:val="0070C0"/>
          <w:sz w:val="16"/>
          <w:szCs w:val="16"/>
        </w:rPr>
        <w:t xml:space="preserve"> летал и в других городах Персии. Полеты производились на </w:t>
      </w:r>
      <w:proofErr w:type="spellStart"/>
      <w:r w:rsidRPr="006D3E22">
        <w:rPr>
          <w:bCs/>
          <w:color w:val="0070C0"/>
          <w:sz w:val="16"/>
          <w:szCs w:val="16"/>
        </w:rPr>
        <w:t>мононане</w:t>
      </w:r>
      <w:proofErr w:type="spellEnd"/>
      <w:r w:rsidRPr="006D3E22">
        <w:rPr>
          <w:bCs/>
          <w:color w:val="0070C0"/>
          <w:sz w:val="16"/>
          <w:szCs w:val="16"/>
        </w:rPr>
        <w:t xml:space="preserve"> Блерио-XI.</w:t>
      </w:r>
    </w:p>
    <w:p w14:paraId="2144EFCD" w14:textId="77777777" w:rsidR="00866CE7" w:rsidRPr="006D3E22" w:rsidRDefault="00866CE7" w:rsidP="006D3E22">
      <w:pPr>
        <w:jc w:val="both"/>
        <w:rPr>
          <w:bCs/>
          <w:color w:val="0070C0"/>
          <w:sz w:val="16"/>
          <w:szCs w:val="16"/>
        </w:rPr>
      </w:pPr>
      <w:r w:rsidRPr="006D3E22">
        <w:rPr>
          <w:bCs/>
          <w:color w:val="0070C0"/>
          <w:sz w:val="16"/>
          <w:szCs w:val="16"/>
        </w:rPr>
        <w:t>/"Аэро",1913 № 22/ (23320).</w:t>
      </w:r>
    </w:p>
    <w:p w14:paraId="6CB0575F" w14:textId="77777777" w:rsidR="00866CE7" w:rsidRPr="006D3E22" w:rsidRDefault="00866CE7" w:rsidP="006D3E22">
      <w:pPr>
        <w:jc w:val="both"/>
        <w:rPr>
          <w:bCs/>
          <w:color w:val="0070C0"/>
          <w:sz w:val="16"/>
          <w:szCs w:val="16"/>
        </w:rPr>
      </w:pPr>
    </w:p>
    <w:p w14:paraId="7E656952"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138666C1" w14:textId="77777777" w:rsidR="002165C2" w:rsidRPr="006D3E22" w:rsidRDefault="002165C2" w:rsidP="006D3E22">
      <w:pPr>
        <w:jc w:val="both"/>
        <w:rPr>
          <w:bCs/>
          <w:color w:val="000000" w:themeColor="text1"/>
          <w:sz w:val="16"/>
          <w:szCs w:val="16"/>
        </w:rPr>
      </w:pPr>
    </w:p>
    <w:p w14:paraId="2620A63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 октября (6 ноября) 1913 на заседании Всероссийского аэроклуба обсуждал</w:t>
      </w:r>
      <w:r w:rsidRPr="006D3E22">
        <w:rPr>
          <w:bCs/>
          <w:color w:val="000000" w:themeColor="text1"/>
          <w:sz w:val="16"/>
          <w:szCs w:val="16"/>
        </w:rPr>
        <w:softHyphen/>
        <w:t xml:space="preserve">ся вопрос о применении самолета в практических целях, в частности об использовании его для разведки состояния льдов в полярных морях - предложение </w:t>
      </w:r>
      <w:proofErr w:type="spellStart"/>
      <w:r w:rsidRPr="006D3E22">
        <w:rPr>
          <w:bCs/>
          <w:color w:val="000000" w:themeColor="text1"/>
          <w:sz w:val="16"/>
          <w:szCs w:val="16"/>
        </w:rPr>
        <w:t>Ф.Нансена</w:t>
      </w:r>
      <w:proofErr w:type="spellEnd"/>
      <w:r w:rsidRPr="006D3E22">
        <w:rPr>
          <w:bCs/>
          <w:color w:val="000000" w:themeColor="text1"/>
          <w:sz w:val="16"/>
          <w:szCs w:val="16"/>
        </w:rPr>
        <w:t>. Это было первым шагом в соз</w:t>
      </w:r>
      <w:r w:rsidRPr="006D3E22">
        <w:rPr>
          <w:bCs/>
          <w:color w:val="000000" w:themeColor="text1"/>
          <w:sz w:val="16"/>
          <w:szCs w:val="16"/>
        </w:rPr>
        <w:softHyphen/>
        <w:t>дании полярной авиации ("Аэро". 1913, № 23).</w:t>
      </w:r>
    </w:p>
    <w:p w14:paraId="4D969833" w14:textId="77777777" w:rsidR="002165C2" w:rsidRPr="006D3E22" w:rsidRDefault="002165C2" w:rsidP="006D3E22">
      <w:pPr>
        <w:shd w:val="clear" w:color="auto" w:fill="FFFFFF"/>
        <w:jc w:val="both"/>
        <w:rPr>
          <w:bCs/>
          <w:color w:val="000000" w:themeColor="text1"/>
          <w:sz w:val="16"/>
          <w:szCs w:val="16"/>
        </w:rPr>
      </w:pPr>
    </w:p>
    <w:p w14:paraId="21346A55" w14:textId="77777777" w:rsidR="00866CE7" w:rsidRPr="006D3E22" w:rsidRDefault="00866CE7" w:rsidP="006D3E22">
      <w:pPr>
        <w:jc w:val="both"/>
        <w:rPr>
          <w:bCs/>
          <w:color w:val="0070C0"/>
          <w:sz w:val="16"/>
          <w:szCs w:val="16"/>
        </w:rPr>
      </w:pPr>
      <w:r w:rsidRPr="006D3E22">
        <w:rPr>
          <w:bCs/>
          <w:color w:val="0070C0"/>
          <w:sz w:val="16"/>
          <w:szCs w:val="16"/>
        </w:rPr>
        <w:t>24 октября (6 ноября) 1913 г. на заседании Всероссийского аэроклуба обсуждался во</w:t>
      </w:r>
      <w:r w:rsidRPr="006D3E22">
        <w:rPr>
          <w:bCs/>
          <w:color w:val="0070C0"/>
          <w:sz w:val="16"/>
          <w:szCs w:val="16"/>
        </w:rPr>
        <w:softHyphen/>
        <w:t xml:space="preserve">зрос о применении самолета к практическим целям, в частности об использовании его для разведки состояния льдов в полярных морях - предложение </w:t>
      </w:r>
      <w:proofErr w:type="spellStart"/>
      <w:r w:rsidRPr="006D3E22">
        <w:rPr>
          <w:bCs/>
          <w:color w:val="0070C0"/>
          <w:sz w:val="16"/>
          <w:szCs w:val="16"/>
        </w:rPr>
        <w:t>Ф.Нансена</w:t>
      </w:r>
      <w:proofErr w:type="spellEnd"/>
      <w:r w:rsidRPr="006D3E22">
        <w:rPr>
          <w:bCs/>
          <w:color w:val="0070C0"/>
          <w:sz w:val="16"/>
          <w:szCs w:val="16"/>
        </w:rPr>
        <w:t>. Это было первым шагом в создании полярной авиации применении ее в целях мореплавания.</w:t>
      </w:r>
    </w:p>
    <w:p w14:paraId="72E00515" w14:textId="35617DDD" w:rsidR="00866CE7" w:rsidRPr="006D3E22" w:rsidRDefault="00866CE7" w:rsidP="006D3E22">
      <w:pPr>
        <w:jc w:val="both"/>
        <w:rPr>
          <w:bCs/>
          <w:color w:val="0070C0"/>
          <w:sz w:val="16"/>
          <w:szCs w:val="16"/>
        </w:rPr>
      </w:pPr>
      <w:r w:rsidRPr="006D3E22">
        <w:rPr>
          <w:bCs/>
          <w:color w:val="0070C0"/>
          <w:sz w:val="16"/>
          <w:szCs w:val="16"/>
        </w:rPr>
        <w:t>/«Аэро», 1913 № 23/ (23320).</w:t>
      </w:r>
    </w:p>
    <w:p w14:paraId="172FFE67" w14:textId="77777777" w:rsidR="00866CE7" w:rsidRPr="006D3E22" w:rsidRDefault="00866CE7" w:rsidP="006D3E22">
      <w:pPr>
        <w:jc w:val="both"/>
        <w:rPr>
          <w:bCs/>
          <w:color w:val="0070C0"/>
          <w:sz w:val="16"/>
          <w:szCs w:val="16"/>
        </w:rPr>
      </w:pPr>
    </w:p>
    <w:p w14:paraId="2559CA26" w14:textId="2C223AD0" w:rsidR="002165C2" w:rsidRPr="006D3E22" w:rsidRDefault="002165C2" w:rsidP="006D3E22">
      <w:pPr>
        <w:jc w:val="both"/>
        <w:rPr>
          <w:bCs/>
          <w:color w:val="000000" w:themeColor="text1"/>
          <w:sz w:val="16"/>
          <w:szCs w:val="16"/>
        </w:rPr>
      </w:pPr>
      <w:r w:rsidRPr="006D3E22">
        <w:rPr>
          <w:bCs/>
          <w:color w:val="000000" w:themeColor="text1"/>
          <w:sz w:val="16"/>
          <w:szCs w:val="16"/>
        </w:rPr>
        <w:t>24 октября (6 ноября</w:t>
      </w:r>
      <w:r w:rsidR="007A7510" w:rsidRPr="006D3E22">
        <w:rPr>
          <w:bCs/>
          <w:color w:val="000000" w:themeColor="text1"/>
          <w:sz w:val="16"/>
          <w:szCs w:val="16"/>
        </w:rPr>
        <w:t>)</w:t>
      </w:r>
      <w:r w:rsidRPr="006D3E22">
        <w:rPr>
          <w:bCs/>
          <w:color w:val="000000" w:themeColor="text1"/>
          <w:sz w:val="16"/>
          <w:szCs w:val="16"/>
        </w:rPr>
        <w:t xml:space="preserve"> 1913 года капитан 2 ранга Яцук участвовал в заседании Всероссийского аэроклуба, на котором обсуждался вопрос об использовании аэроплана в Арктике. Это заседание стало первым в стране шагом к созданию полярной авиации. 4 апреля 1914 года он вместе с известным учёным </w:t>
      </w:r>
      <w:proofErr w:type="spellStart"/>
      <w:r w:rsidRPr="006D3E22">
        <w:rPr>
          <w:bCs/>
          <w:color w:val="000000" w:themeColor="text1"/>
          <w:sz w:val="16"/>
          <w:szCs w:val="16"/>
        </w:rPr>
        <w:t>Н.А.Морозовым</w:t>
      </w:r>
      <w:proofErr w:type="spellEnd"/>
      <w:r w:rsidRPr="006D3E22">
        <w:rPr>
          <w:bCs/>
          <w:color w:val="000000" w:themeColor="text1"/>
          <w:sz w:val="16"/>
          <w:szCs w:val="16"/>
        </w:rPr>
        <w:t xml:space="preserve">, врачом </w:t>
      </w:r>
      <w:proofErr w:type="spellStart"/>
      <w:r w:rsidRPr="006D3E22">
        <w:rPr>
          <w:bCs/>
          <w:color w:val="000000" w:themeColor="text1"/>
          <w:sz w:val="16"/>
          <w:szCs w:val="16"/>
        </w:rPr>
        <w:t>И.С.Цитовичем</w:t>
      </w:r>
      <w:proofErr w:type="spellEnd"/>
      <w:r w:rsidRPr="006D3E22">
        <w:rPr>
          <w:bCs/>
          <w:color w:val="000000" w:themeColor="text1"/>
          <w:sz w:val="16"/>
          <w:szCs w:val="16"/>
        </w:rPr>
        <w:t xml:space="preserve"> и писателем </w:t>
      </w:r>
      <w:proofErr w:type="spellStart"/>
      <w:r w:rsidRPr="006D3E22">
        <w:rPr>
          <w:bCs/>
          <w:color w:val="000000" w:themeColor="text1"/>
          <w:sz w:val="16"/>
          <w:szCs w:val="16"/>
        </w:rPr>
        <w:t>В.В.Водовозовым</w:t>
      </w:r>
      <w:proofErr w:type="spellEnd"/>
      <w:r w:rsidRPr="006D3E22">
        <w:rPr>
          <w:bCs/>
          <w:color w:val="000000" w:themeColor="text1"/>
          <w:sz w:val="16"/>
          <w:szCs w:val="16"/>
        </w:rPr>
        <w:t xml:space="preserve"> совершил полёт на свободном аэростате с целью изучения влияния полётов на </w:t>
      </w:r>
      <w:r w:rsidRPr="006D3E22">
        <w:rPr>
          <w:bCs/>
          <w:color w:val="000000" w:themeColor="text1"/>
          <w:sz w:val="16"/>
          <w:szCs w:val="16"/>
        </w:rPr>
        <w:lastRenderedPageBreak/>
        <w:t>организм человека. Эти опыты стали началом развития отечественной авиационной медицины. В этот период он так же занимался разработкой общей методики обучения пилотов (до этого каждый инструктор имел свою).</w:t>
      </w:r>
    </w:p>
    <w:p w14:paraId="00ACE3AF" w14:textId="77777777" w:rsidR="002165C2" w:rsidRPr="006D3E22" w:rsidRDefault="002165C2" w:rsidP="006D3E22">
      <w:pPr>
        <w:shd w:val="clear" w:color="auto" w:fill="FFFFFF"/>
        <w:jc w:val="both"/>
        <w:rPr>
          <w:bCs/>
          <w:color w:val="000000" w:themeColor="text1"/>
          <w:sz w:val="16"/>
          <w:szCs w:val="16"/>
        </w:rPr>
      </w:pPr>
    </w:p>
    <w:p w14:paraId="03A755D1"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4593F0F8" w14:textId="77777777" w:rsidR="002165C2" w:rsidRPr="006D3E22" w:rsidRDefault="002165C2" w:rsidP="006D3E22">
      <w:pPr>
        <w:shd w:val="clear" w:color="auto" w:fill="FFFFFF"/>
        <w:jc w:val="both"/>
        <w:rPr>
          <w:bCs/>
          <w:color w:val="000000" w:themeColor="text1"/>
          <w:sz w:val="16"/>
          <w:szCs w:val="16"/>
        </w:rPr>
      </w:pPr>
    </w:p>
    <w:p w14:paraId="2E3ACC6C" w14:textId="2DFC73D1"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октября </w:t>
      </w:r>
      <w:r w:rsidR="007A7510" w:rsidRPr="006D3E22">
        <w:rPr>
          <w:bCs/>
          <w:color w:val="000000" w:themeColor="text1"/>
          <w:sz w:val="16"/>
          <w:szCs w:val="16"/>
        </w:rPr>
        <w:t xml:space="preserve">(7 ноября) </w:t>
      </w:r>
      <w:r w:rsidRPr="006D3E22">
        <w:rPr>
          <w:bCs/>
          <w:color w:val="000000" w:themeColor="text1"/>
          <w:sz w:val="16"/>
          <w:szCs w:val="16"/>
        </w:rPr>
        <w:t xml:space="preserve">1913 г. </w:t>
      </w:r>
      <w:r w:rsidR="007A7510" w:rsidRPr="006D3E22">
        <w:rPr>
          <w:bCs/>
          <w:color w:val="000000" w:themeColor="text1"/>
          <w:sz w:val="16"/>
          <w:szCs w:val="16"/>
        </w:rPr>
        <w:t xml:space="preserve">условия заказов были изложенных в представлении Главного управления Генерального штаба </w:t>
      </w:r>
      <w:r w:rsidRPr="006D3E22">
        <w:rPr>
          <w:bCs/>
          <w:color w:val="000000" w:themeColor="text1"/>
          <w:sz w:val="16"/>
          <w:szCs w:val="16"/>
        </w:rPr>
        <w:t>за № 4203</w:t>
      </w:r>
      <w:r w:rsidR="007A7510" w:rsidRPr="006D3E22">
        <w:rPr>
          <w:bCs/>
          <w:color w:val="000000" w:themeColor="text1"/>
          <w:sz w:val="16"/>
          <w:szCs w:val="16"/>
        </w:rPr>
        <w:t>. В</w:t>
      </w:r>
      <w:r w:rsidRPr="006D3E22">
        <w:rPr>
          <w:bCs/>
          <w:color w:val="000000" w:themeColor="text1"/>
          <w:sz w:val="16"/>
          <w:szCs w:val="16"/>
        </w:rPr>
        <w:t>ышепои</w:t>
      </w:r>
      <w:r w:rsidRPr="006D3E22">
        <w:rPr>
          <w:bCs/>
          <w:color w:val="000000" w:themeColor="text1"/>
          <w:sz w:val="16"/>
          <w:szCs w:val="16"/>
        </w:rPr>
        <w:softHyphen/>
        <w:t>менованным фирмам полагалось бы предоставить установку на заказываемых аппаратах наряду с моторами «Гном» точно так же установку моторов систем «</w:t>
      </w:r>
      <w:proofErr w:type="spellStart"/>
      <w:r w:rsidRPr="006D3E22">
        <w:rPr>
          <w:bCs/>
          <w:color w:val="000000" w:themeColor="text1"/>
          <w:sz w:val="16"/>
          <w:szCs w:val="16"/>
        </w:rPr>
        <w:t>Клерже</w:t>
      </w:r>
      <w:proofErr w:type="spellEnd"/>
      <w:r w:rsidRPr="006D3E22">
        <w:rPr>
          <w:bCs/>
          <w:color w:val="000000" w:themeColor="text1"/>
          <w:sz w:val="16"/>
          <w:szCs w:val="16"/>
        </w:rPr>
        <w:t>» и «</w:t>
      </w:r>
      <w:proofErr w:type="spellStart"/>
      <w:r w:rsidRPr="006D3E22">
        <w:rPr>
          <w:bCs/>
          <w:color w:val="000000" w:themeColor="text1"/>
          <w:sz w:val="16"/>
          <w:szCs w:val="16"/>
        </w:rPr>
        <w:t>Калеп</w:t>
      </w:r>
      <w:proofErr w:type="spellEnd"/>
      <w:r w:rsidRPr="006D3E22">
        <w:rPr>
          <w:bCs/>
          <w:color w:val="000000" w:themeColor="text1"/>
          <w:sz w:val="16"/>
          <w:szCs w:val="16"/>
        </w:rPr>
        <w:t>», ограничив число моторов двух последних типов 25 % от общего числа заказываемых ап</w:t>
      </w:r>
      <w:r w:rsidRPr="006D3E22">
        <w:rPr>
          <w:bCs/>
          <w:color w:val="000000" w:themeColor="text1"/>
          <w:sz w:val="16"/>
          <w:szCs w:val="16"/>
        </w:rPr>
        <w:softHyphen/>
        <w:t>паратов с ротационными моторами.</w:t>
      </w:r>
    </w:p>
    <w:p w14:paraId="20C1084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Уплату заводам денег за выполнение настоящего заказа полагалось бы производить на основаниях, утвержденных Военным советом по журналу от 2 ноября 1913 г., т. е. уплачи</w:t>
      </w:r>
      <w:r w:rsidRPr="006D3E22">
        <w:rPr>
          <w:bCs/>
          <w:color w:val="000000" w:themeColor="text1"/>
          <w:sz w:val="16"/>
          <w:szCs w:val="16"/>
        </w:rPr>
        <w:softHyphen/>
        <w:t>вать заводам по испытании и приемке для него каждого двигателя и по получении от него сохранной расписки половину стоимости соответственного аэроплана; четверть стоимос</w:t>
      </w:r>
      <w:r w:rsidRPr="006D3E22">
        <w:rPr>
          <w:bCs/>
          <w:color w:val="000000" w:themeColor="text1"/>
          <w:sz w:val="16"/>
          <w:szCs w:val="16"/>
        </w:rPr>
        <w:softHyphen/>
        <w:t>ти уплачивать по окончательном изготовлении аэроплана и освидетельствовании его на заводе и последнюю четверть стоимости аппарата выдавать по приемке аэроплана в поле</w:t>
      </w:r>
      <w:r w:rsidRPr="006D3E22">
        <w:rPr>
          <w:bCs/>
          <w:color w:val="000000" w:themeColor="text1"/>
          <w:sz w:val="16"/>
          <w:szCs w:val="16"/>
        </w:rPr>
        <w:softHyphen/>
        <w:t>те, его укупорке и сдаче заводом для отправки на железную дорогу или представлении соответственной квитанции о сдачи его в центральный воздухоплавательный склад.</w:t>
      </w:r>
    </w:p>
    <w:p w14:paraId="28684D3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 аппараты, поставленные без моторов, полагалось бы уплачивать первую половину стоимости аппарата по окончании его постройки и по освидетельствовании его на заво</w:t>
      </w:r>
      <w:r w:rsidRPr="006D3E22">
        <w:rPr>
          <w:bCs/>
          <w:color w:val="000000" w:themeColor="text1"/>
          <w:sz w:val="16"/>
          <w:szCs w:val="16"/>
        </w:rPr>
        <w:softHyphen/>
        <w:t>де, вторую же половину уплачивать по испытании этих аппаратов в полете с принадлежа</w:t>
      </w:r>
      <w:r w:rsidRPr="006D3E22">
        <w:rPr>
          <w:bCs/>
          <w:color w:val="000000" w:themeColor="text1"/>
          <w:sz w:val="16"/>
          <w:szCs w:val="16"/>
        </w:rPr>
        <w:softHyphen/>
        <w:t>щим казне мотором, их приемке, укупорке и сдаче заводом на железную дорогу для отправки или представлении соответственной квитанции центрального воздухоплава</w:t>
      </w:r>
      <w:r w:rsidRPr="006D3E22">
        <w:rPr>
          <w:bCs/>
          <w:color w:val="000000" w:themeColor="text1"/>
          <w:sz w:val="16"/>
          <w:szCs w:val="16"/>
        </w:rPr>
        <w:softHyphen/>
        <w:t>тельного склада.</w:t>
      </w:r>
    </w:p>
    <w:p w14:paraId="4467D9C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Уплату денег за аппараты, изготовленные за границей, полагалось бы производить следующим порядком: одну треть всей стоимости каждого аэроплана — при представле</w:t>
      </w:r>
      <w:r w:rsidRPr="006D3E22">
        <w:rPr>
          <w:bCs/>
          <w:color w:val="000000" w:themeColor="text1"/>
          <w:sz w:val="16"/>
          <w:szCs w:val="16"/>
        </w:rPr>
        <w:softHyphen/>
        <w:t>нии железнодорожных документов или засвидетельствованных копий с них об отправле</w:t>
      </w:r>
      <w:r w:rsidRPr="006D3E22">
        <w:rPr>
          <w:bCs/>
          <w:color w:val="000000" w:themeColor="text1"/>
          <w:sz w:val="16"/>
          <w:szCs w:val="16"/>
        </w:rPr>
        <w:softHyphen/>
        <w:t>нии аппаратов с завода и две трети — после их окончательной сдачи в полете,, укупорки и сдаче на железную дорогу для отправки. От внесения залога фирма освобождается.</w:t>
      </w:r>
    </w:p>
    <w:p w14:paraId="5F1A7F1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Что касается цен, предположенных к заготовке, то следует заметить, что они для аэропланов системы «</w:t>
      </w:r>
      <w:proofErr w:type="spellStart"/>
      <w:r w:rsidRPr="006D3E22">
        <w:rPr>
          <w:bCs/>
          <w:color w:val="000000" w:themeColor="text1"/>
          <w:sz w:val="16"/>
          <w:szCs w:val="16"/>
        </w:rPr>
        <w:t>Депердюссена</w:t>
      </w:r>
      <w:proofErr w:type="spellEnd"/>
      <w:r w:rsidRPr="006D3E22">
        <w:rPr>
          <w:bCs/>
          <w:color w:val="000000" w:themeColor="text1"/>
          <w:sz w:val="16"/>
          <w:szCs w:val="16"/>
        </w:rPr>
        <w:t>» с его запасными частями и для запасных частей аппаратов Фармана № 22 бис те же, что и в последнем заказе, разрешенном Военным советом в декабре 1913 года. Цены же на аппараты системы «Моран-</w:t>
      </w:r>
      <w:proofErr w:type="spellStart"/>
      <w:r w:rsidRPr="006D3E22">
        <w:rPr>
          <w:bCs/>
          <w:color w:val="000000" w:themeColor="text1"/>
          <w:sz w:val="16"/>
          <w:szCs w:val="16"/>
        </w:rPr>
        <w:t>Сольнье</w:t>
      </w:r>
      <w:proofErr w:type="spellEnd"/>
      <w:r w:rsidRPr="006D3E22">
        <w:rPr>
          <w:bCs/>
          <w:color w:val="000000" w:themeColor="text1"/>
          <w:sz w:val="16"/>
          <w:szCs w:val="16"/>
        </w:rPr>
        <w:t xml:space="preserve">» (Парасоль) приняты те же, что и для </w:t>
      </w:r>
      <w:proofErr w:type="spellStart"/>
      <w:r w:rsidRPr="006D3E22">
        <w:rPr>
          <w:bCs/>
          <w:color w:val="000000" w:themeColor="text1"/>
          <w:sz w:val="16"/>
          <w:szCs w:val="16"/>
        </w:rPr>
        <w:t>Депердюссена</w:t>
      </w:r>
      <w:proofErr w:type="spellEnd"/>
      <w:r w:rsidRPr="006D3E22">
        <w:rPr>
          <w:bCs/>
          <w:color w:val="000000" w:themeColor="text1"/>
          <w:sz w:val="16"/>
          <w:szCs w:val="16"/>
        </w:rPr>
        <w:t>, а на обыкновенный и одноместный аппарат и запасные части — несколько дешевле вследствие более простой конструкции их.</w:t>
      </w:r>
    </w:p>
    <w:p w14:paraId="168B2A8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Стоимость аэропланов системы «Фармана» № 22 бис со 100-сильными </w:t>
      </w:r>
      <w:proofErr w:type="spellStart"/>
      <w:r w:rsidRPr="006D3E22">
        <w:rPr>
          <w:bCs/>
          <w:color w:val="000000" w:themeColor="text1"/>
          <w:sz w:val="16"/>
          <w:szCs w:val="16"/>
        </w:rPr>
        <w:t>одноклапан-ными</w:t>
      </w:r>
      <w:proofErr w:type="spellEnd"/>
      <w:r w:rsidRPr="006D3E22">
        <w:rPr>
          <w:bCs/>
          <w:color w:val="000000" w:themeColor="text1"/>
          <w:sz w:val="16"/>
          <w:szCs w:val="16"/>
        </w:rPr>
        <w:t xml:space="preserve"> моторами «Гном» определена путем увеличения стоимости этого аэроплана, кото</w:t>
      </w:r>
      <w:r w:rsidRPr="006D3E22">
        <w:rPr>
          <w:bCs/>
          <w:color w:val="000000" w:themeColor="text1"/>
          <w:sz w:val="16"/>
          <w:szCs w:val="16"/>
        </w:rPr>
        <w:softHyphen/>
        <w:t>рый ранее заказывался с 80-сильным мотором, на разницу стоимости 100-сильного мо</w:t>
      </w:r>
      <w:r w:rsidRPr="006D3E22">
        <w:rPr>
          <w:bCs/>
          <w:color w:val="000000" w:themeColor="text1"/>
          <w:sz w:val="16"/>
          <w:szCs w:val="16"/>
        </w:rPr>
        <w:softHyphen/>
        <w:t>тора этой новой системы, и может быть признана не преувеличенной.</w:t>
      </w:r>
    </w:p>
    <w:p w14:paraId="73EADF8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Стоимость аэропланов системы «Сикорского» хотя и более примерно на 1 </w:t>
      </w:r>
      <w:proofErr w:type="spellStart"/>
      <w:r w:rsidRPr="006D3E22">
        <w:rPr>
          <w:bCs/>
          <w:color w:val="000000" w:themeColor="text1"/>
          <w:sz w:val="16"/>
          <w:szCs w:val="16"/>
        </w:rPr>
        <w:t>тыс</w:t>
      </w:r>
      <w:proofErr w:type="spellEnd"/>
      <w:r w:rsidRPr="006D3E22">
        <w:rPr>
          <w:bCs/>
          <w:color w:val="000000" w:themeColor="text1"/>
          <w:sz w:val="16"/>
          <w:szCs w:val="16"/>
        </w:rPr>
        <w:t>, руб. соответственных аппаратов других систем, но ввиду его более сложной конструкции и в целях поощрения разработки русских систем аэропланов можно было бы признать ее приемлемой.</w:t>
      </w:r>
    </w:p>
    <w:p w14:paraId="148DDBC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Стоимость учебных аэропланов без моторов, которые представляют [собой] в сущно</w:t>
      </w:r>
      <w:r w:rsidRPr="006D3E22">
        <w:rPr>
          <w:bCs/>
          <w:color w:val="000000" w:themeColor="text1"/>
          <w:sz w:val="16"/>
          <w:szCs w:val="16"/>
        </w:rPr>
        <w:softHyphen/>
        <w:t>сти тот же строевой аппарат, даже с некоторыми добавочными частями (лишнее колесо), составляет примерно иену строевого аппарата, если вычесть из нее стоимость мотора. Эту стоимость надо считать правильной.</w:t>
      </w:r>
    </w:p>
    <w:p w14:paraId="2135B29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Стоимость аппаратов системы «Вуазена». как несущих более мощный мотор и пред</w:t>
      </w:r>
      <w:r w:rsidRPr="006D3E22">
        <w:rPr>
          <w:bCs/>
          <w:color w:val="000000" w:themeColor="text1"/>
          <w:sz w:val="16"/>
          <w:szCs w:val="16"/>
        </w:rPr>
        <w:softHyphen/>
        <w:t xml:space="preserve">ставляющих по конструкции сложную систему, надо считать соответственной; различие же в стоимости между аппаратами заграничного изготовления и строящимися в России составляет уплата за право постройки, определенная фирмой Вуазена в 3 </w:t>
      </w:r>
      <w:proofErr w:type="spellStart"/>
      <w:r w:rsidRPr="006D3E22">
        <w:rPr>
          <w:bCs/>
          <w:color w:val="000000" w:themeColor="text1"/>
          <w:sz w:val="16"/>
          <w:szCs w:val="16"/>
        </w:rPr>
        <w:t>тыс</w:t>
      </w:r>
      <w:proofErr w:type="spellEnd"/>
      <w:r w:rsidRPr="006D3E22">
        <w:rPr>
          <w:bCs/>
          <w:color w:val="000000" w:themeColor="text1"/>
          <w:sz w:val="16"/>
          <w:szCs w:val="16"/>
        </w:rPr>
        <w:t>, франков с каждого аппарата, построенного в России.</w:t>
      </w:r>
    </w:p>
    <w:p w14:paraId="24104AE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Стоимость комплектов запасных частей к аэропланам, как уже было сказано выше, нельзя признать преувеличенной, так как она или равна, или ниже [цен], ранее утверж</w:t>
      </w:r>
      <w:r w:rsidRPr="006D3E22">
        <w:rPr>
          <w:bCs/>
          <w:color w:val="000000" w:themeColor="text1"/>
          <w:sz w:val="16"/>
          <w:szCs w:val="16"/>
        </w:rPr>
        <w:softHyphen/>
        <w:t>денных к заказу Военным советом.</w:t>
      </w:r>
    </w:p>
    <w:p w14:paraId="20156A4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При выполнении настоящей заготовки русскими заводами является необходимость разрешить им выписку из-за границы некоторых мелких частей и материалов, не имею</w:t>
      </w:r>
      <w:r w:rsidRPr="006D3E22">
        <w:rPr>
          <w:bCs/>
          <w:color w:val="000000" w:themeColor="text1"/>
          <w:sz w:val="16"/>
          <w:szCs w:val="16"/>
        </w:rPr>
        <w:softHyphen/>
        <w:t>щихся в России, по примерному расчету не свыше 800 руб. на аэроплан, а также приобре</w:t>
      </w:r>
      <w:r w:rsidRPr="006D3E22">
        <w:rPr>
          <w:bCs/>
          <w:color w:val="000000" w:themeColor="text1"/>
          <w:sz w:val="16"/>
          <w:szCs w:val="16"/>
        </w:rPr>
        <w:softHyphen/>
        <w:t>сти часть необходимых моторов, превышающую по сроку поставки аппаратов произво</w:t>
      </w:r>
      <w:r w:rsidRPr="006D3E22">
        <w:rPr>
          <w:bCs/>
          <w:color w:val="000000" w:themeColor="text1"/>
          <w:sz w:val="16"/>
          <w:szCs w:val="16"/>
        </w:rPr>
        <w:softHyphen/>
        <w:t xml:space="preserve">дительность русских заводов </w:t>
      </w:r>
      <w:proofErr w:type="spellStart"/>
      <w:r w:rsidRPr="006D3E22">
        <w:rPr>
          <w:bCs/>
          <w:color w:val="000000" w:themeColor="text1"/>
          <w:sz w:val="16"/>
          <w:szCs w:val="16"/>
        </w:rPr>
        <w:t>Калепа</w:t>
      </w:r>
      <w:proofErr w:type="spellEnd"/>
      <w:r w:rsidRPr="006D3E22">
        <w:rPr>
          <w:bCs/>
          <w:color w:val="000000" w:themeColor="text1"/>
          <w:sz w:val="16"/>
          <w:szCs w:val="16"/>
        </w:rPr>
        <w:t xml:space="preserve"> в Риге и отделения «Гном» в Москве, а также мото</w:t>
      </w:r>
      <w:r w:rsidRPr="006D3E22">
        <w:rPr>
          <w:bCs/>
          <w:color w:val="000000" w:themeColor="text1"/>
          <w:sz w:val="16"/>
          <w:szCs w:val="16"/>
        </w:rPr>
        <w:softHyphen/>
        <w:t>ров систем, вовсе не изготовляемых пока в России, как-то: «</w:t>
      </w:r>
      <w:proofErr w:type="spellStart"/>
      <w:r w:rsidRPr="006D3E22">
        <w:rPr>
          <w:bCs/>
          <w:color w:val="000000" w:themeColor="text1"/>
          <w:sz w:val="16"/>
          <w:szCs w:val="16"/>
        </w:rPr>
        <w:t>Клерже</w:t>
      </w:r>
      <w:proofErr w:type="spellEnd"/>
      <w:r w:rsidRPr="006D3E22">
        <w:rPr>
          <w:bCs/>
          <w:color w:val="000000" w:themeColor="text1"/>
          <w:sz w:val="16"/>
          <w:szCs w:val="16"/>
        </w:rPr>
        <w:t xml:space="preserve">». «Гном» </w:t>
      </w:r>
      <w:proofErr w:type="spellStart"/>
      <w:r w:rsidRPr="006D3E22">
        <w:rPr>
          <w:bCs/>
          <w:color w:val="000000" w:themeColor="text1"/>
          <w:sz w:val="16"/>
          <w:szCs w:val="16"/>
        </w:rPr>
        <w:t>однокла-панный</w:t>
      </w:r>
      <w:proofErr w:type="spellEnd"/>
      <w:r w:rsidRPr="006D3E22">
        <w:rPr>
          <w:bCs/>
          <w:color w:val="000000" w:themeColor="text1"/>
          <w:sz w:val="16"/>
          <w:szCs w:val="16"/>
        </w:rPr>
        <w:t xml:space="preserve"> и «</w:t>
      </w:r>
      <w:proofErr w:type="spellStart"/>
      <w:r w:rsidRPr="006D3E22">
        <w:rPr>
          <w:bCs/>
          <w:color w:val="000000" w:themeColor="text1"/>
          <w:sz w:val="16"/>
          <w:szCs w:val="16"/>
        </w:rPr>
        <w:t>Сальмсон</w:t>
      </w:r>
      <w:proofErr w:type="spellEnd"/>
      <w:r w:rsidRPr="006D3E22">
        <w:rPr>
          <w:bCs/>
          <w:color w:val="000000" w:themeColor="text1"/>
          <w:sz w:val="16"/>
          <w:szCs w:val="16"/>
        </w:rPr>
        <w:t>».</w:t>
      </w:r>
    </w:p>
    <w:p w14:paraId="709B567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Согласие Министерства </w:t>
      </w:r>
      <w:r w:rsidRPr="006D3E22">
        <w:rPr>
          <w:bCs/>
          <w:smallCaps/>
          <w:color w:val="000000" w:themeColor="text1"/>
          <w:sz w:val="16"/>
          <w:szCs w:val="16"/>
        </w:rPr>
        <w:t xml:space="preserve">торговли </w:t>
      </w:r>
      <w:r w:rsidRPr="006D3E22">
        <w:rPr>
          <w:bCs/>
          <w:color w:val="000000" w:themeColor="text1"/>
          <w:sz w:val="16"/>
          <w:szCs w:val="16"/>
        </w:rPr>
        <w:t>и промышленности на приобретение за границей опытных аэропланов и вышеупомянутых предметов имеется.</w:t>
      </w:r>
    </w:p>
    <w:p w14:paraId="125145A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 заготовлением заказанных аэропланов и винтов к ним и для производства испыта</w:t>
      </w:r>
      <w:r w:rsidRPr="006D3E22">
        <w:rPr>
          <w:bCs/>
          <w:color w:val="000000" w:themeColor="text1"/>
          <w:sz w:val="16"/>
          <w:szCs w:val="16"/>
        </w:rPr>
        <w:softHyphen/>
        <w:t>ний двигателей является необходимым, ввиду ответственной службы этих предметов, установить технический надзор подобно тому, как это производилось до настоящего времени по исполняемым ныне заказам.</w:t>
      </w:r>
    </w:p>
    <w:p w14:paraId="52E9446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Для этой цели полагалось бы назначить 8 подготовленных к сему офицеров, пре</w:t>
      </w:r>
      <w:r w:rsidRPr="006D3E22">
        <w:rPr>
          <w:bCs/>
          <w:color w:val="000000" w:themeColor="text1"/>
          <w:sz w:val="16"/>
          <w:szCs w:val="16"/>
        </w:rPr>
        <w:softHyphen/>
        <w:t xml:space="preserve">имущественно из военных летчиков (на 4 </w:t>
      </w:r>
      <w:proofErr w:type="spellStart"/>
      <w:r w:rsidRPr="006D3E22">
        <w:rPr>
          <w:bCs/>
          <w:color w:val="000000" w:themeColor="text1"/>
          <w:sz w:val="16"/>
          <w:szCs w:val="16"/>
        </w:rPr>
        <w:t>аэропланостроительных</w:t>
      </w:r>
      <w:proofErr w:type="spellEnd"/>
      <w:r w:rsidRPr="006D3E22">
        <w:rPr>
          <w:bCs/>
          <w:color w:val="000000" w:themeColor="text1"/>
          <w:sz w:val="16"/>
          <w:szCs w:val="16"/>
        </w:rPr>
        <w:t xml:space="preserve"> завода: на завод «Гном» в Москве, на завод «</w:t>
      </w:r>
      <w:proofErr w:type="spellStart"/>
      <w:r w:rsidRPr="006D3E22">
        <w:rPr>
          <w:bCs/>
          <w:color w:val="000000" w:themeColor="text1"/>
          <w:sz w:val="16"/>
          <w:szCs w:val="16"/>
        </w:rPr>
        <w:t>Калеп</w:t>
      </w:r>
      <w:proofErr w:type="spellEnd"/>
      <w:r w:rsidRPr="006D3E22">
        <w:rPr>
          <w:bCs/>
          <w:color w:val="000000" w:themeColor="text1"/>
          <w:sz w:val="16"/>
          <w:szCs w:val="16"/>
        </w:rPr>
        <w:t>» в Риге, на русский завод воздушных винтов и на завод Вуазе</w:t>
      </w:r>
      <w:r w:rsidRPr="006D3E22">
        <w:rPr>
          <w:bCs/>
          <w:color w:val="000000" w:themeColor="text1"/>
          <w:sz w:val="16"/>
          <w:szCs w:val="16"/>
        </w:rPr>
        <w:softHyphen/>
        <w:t>на во Франции) с выдачей каждому из них по 80 руб. в месяц.</w:t>
      </w:r>
    </w:p>
    <w:p w14:paraId="59F2C4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 выдачу таковых денег на командирование наблюдающих и членов комиссии на заводы, расположенные вне Петербурга и за границей, на доставку запасных частей из Франции со страховкой их, на расходы по приемке аэропланов заграничной постройки в России, на печатание чертежей, </w:t>
      </w:r>
      <w:proofErr w:type="spellStart"/>
      <w:r w:rsidRPr="006D3E22">
        <w:rPr>
          <w:bCs/>
          <w:color w:val="000000" w:themeColor="text1"/>
          <w:sz w:val="16"/>
          <w:szCs w:val="16"/>
        </w:rPr>
        <w:t>бланок</w:t>
      </w:r>
      <w:proofErr w:type="spellEnd"/>
      <w:r w:rsidRPr="006D3E22">
        <w:rPr>
          <w:bCs/>
          <w:color w:val="000000" w:themeColor="text1"/>
          <w:sz w:val="16"/>
          <w:szCs w:val="16"/>
        </w:rPr>
        <w:t>*, технических условий, на выполнение перево</w:t>
      </w:r>
      <w:r w:rsidRPr="006D3E22">
        <w:rPr>
          <w:bCs/>
          <w:color w:val="000000" w:themeColor="text1"/>
          <w:sz w:val="16"/>
          <w:szCs w:val="16"/>
        </w:rPr>
        <w:softHyphen/>
        <w:t>дов с иностранных языков и на прочие мелкие расходы, вызываемые настоящей заготов</w:t>
      </w:r>
      <w:r w:rsidRPr="006D3E22">
        <w:rPr>
          <w:bCs/>
          <w:color w:val="000000" w:themeColor="text1"/>
          <w:sz w:val="16"/>
          <w:szCs w:val="16"/>
        </w:rPr>
        <w:softHyphen/>
        <w:t>кой, полагалось бы разрешить техническому отделу Главного военно-технического уп</w:t>
      </w:r>
      <w:r w:rsidRPr="006D3E22">
        <w:rPr>
          <w:bCs/>
          <w:color w:val="000000" w:themeColor="text1"/>
          <w:sz w:val="16"/>
          <w:szCs w:val="16"/>
        </w:rPr>
        <w:softHyphen/>
        <w:t>равления израсходовать до 19 тыс. рублей.</w:t>
      </w:r>
    </w:p>
    <w:p w14:paraId="516EA68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ЗАКОН: статья 78, книга 1 Свода </w:t>
      </w:r>
      <w:proofErr w:type="spellStart"/>
      <w:r w:rsidRPr="006D3E22">
        <w:rPr>
          <w:bCs/>
          <w:color w:val="000000" w:themeColor="text1"/>
          <w:sz w:val="16"/>
          <w:szCs w:val="16"/>
        </w:rPr>
        <w:t>военых</w:t>
      </w:r>
      <w:proofErr w:type="spellEnd"/>
      <w:r w:rsidRPr="006D3E22">
        <w:rPr>
          <w:bCs/>
          <w:color w:val="000000" w:themeColor="text1"/>
          <w:sz w:val="16"/>
          <w:szCs w:val="16"/>
        </w:rPr>
        <w:t xml:space="preserve"> постановлений 1869 г., издание 3.</w:t>
      </w:r>
    </w:p>
    <w:p w14:paraId="1CF6CEC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&lt;...&gt;</w:t>
      </w:r>
    </w:p>
    <w:p w14:paraId="4366697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 начальника Главного военно-технического управления генерал-лейтенант Иванов</w:t>
      </w:r>
    </w:p>
    <w:p w14:paraId="4AE8487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Начальник отдела генерал-майор Болотов</w:t>
      </w:r>
    </w:p>
    <w:p w14:paraId="4C31592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Пометы: «Доложить Военному совету 29 марта 1914 г.»; «Утверждено, но относитель</w:t>
      </w:r>
      <w:r w:rsidRPr="006D3E22">
        <w:rPr>
          <w:bCs/>
          <w:color w:val="000000" w:themeColor="text1"/>
          <w:sz w:val="16"/>
          <w:szCs w:val="16"/>
        </w:rPr>
        <w:softHyphen/>
        <w:t>но заказа аппаратов Вуазена и мелких частей за границей другим заводам испросить высочайшее соизволение».</w:t>
      </w:r>
    </w:p>
    <w:p w14:paraId="1C35BEB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РГВИА. Ф. 29. Оп. 3. Д. 861. Л. 28-33 об. Подлинник (10707).</w:t>
      </w:r>
    </w:p>
    <w:p w14:paraId="54E1C632" w14:textId="77777777" w:rsidR="002165C2" w:rsidRPr="006D3E22" w:rsidRDefault="002165C2" w:rsidP="006D3E22">
      <w:pPr>
        <w:shd w:val="clear" w:color="auto" w:fill="FFFFFF"/>
        <w:jc w:val="both"/>
        <w:rPr>
          <w:bCs/>
          <w:color w:val="000000" w:themeColor="text1"/>
          <w:sz w:val="16"/>
          <w:szCs w:val="16"/>
        </w:rPr>
      </w:pPr>
    </w:p>
    <w:p w14:paraId="4DC7E4AC" w14:textId="09EA5F64" w:rsidR="004A3FA2" w:rsidRPr="006D3E22" w:rsidRDefault="004A3FA2" w:rsidP="006D3E22">
      <w:pPr>
        <w:jc w:val="both"/>
        <w:rPr>
          <w:bCs/>
          <w:i/>
          <w:color w:val="000000" w:themeColor="text1"/>
          <w:sz w:val="16"/>
          <w:szCs w:val="16"/>
        </w:rPr>
      </w:pPr>
      <w:r w:rsidRPr="006D3E22">
        <w:rPr>
          <w:bCs/>
          <w:i/>
          <w:color w:val="000000" w:themeColor="text1"/>
          <w:sz w:val="16"/>
          <w:szCs w:val="16"/>
        </w:rPr>
        <w:t>Жизнь и внутренняя политика:</w:t>
      </w:r>
    </w:p>
    <w:p w14:paraId="74780DB6" w14:textId="77777777" w:rsidR="004A3FA2" w:rsidRPr="006D3E22" w:rsidRDefault="004A3FA2" w:rsidP="006D3E22">
      <w:pPr>
        <w:jc w:val="both"/>
        <w:rPr>
          <w:bCs/>
          <w:i/>
          <w:color w:val="000000" w:themeColor="text1"/>
          <w:sz w:val="16"/>
          <w:szCs w:val="16"/>
        </w:rPr>
      </w:pPr>
    </w:p>
    <w:p w14:paraId="3CB2EDB6" w14:textId="58DA86C4" w:rsidR="004A3FA2" w:rsidRPr="006D3E22" w:rsidRDefault="004A3FA2" w:rsidP="006D3E22">
      <w:pPr>
        <w:jc w:val="both"/>
        <w:rPr>
          <w:bCs/>
          <w:color w:val="0070C0"/>
          <w:sz w:val="16"/>
          <w:szCs w:val="16"/>
          <w:lang w:bidi="en-US"/>
        </w:rPr>
      </w:pPr>
      <w:r w:rsidRPr="006D3E22">
        <w:rPr>
          <w:bCs/>
          <w:color w:val="0070C0"/>
          <w:sz w:val="16"/>
          <w:szCs w:val="16"/>
          <w:lang w:bidi="en-US"/>
        </w:rPr>
        <w:t>9 ноября 1913 г. политическая сцена приняла новый оборот, когда радикальные левые большевики вышли из Социал-демократической партии, оказавшейся под контролем меньшевик</w:t>
      </w:r>
      <w:r w:rsidRPr="006D3E22">
        <w:rPr>
          <w:bCs/>
          <w:color w:val="0070C0"/>
          <w:sz w:val="16"/>
          <w:szCs w:val="16"/>
          <w:lang w:bidi="en-US"/>
        </w:rPr>
        <w:t>о</w:t>
      </w:r>
      <w:r w:rsidRPr="006D3E22">
        <w:rPr>
          <w:bCs/>
          <w:color w:val="0070C0"/>
          <w:sz w:val="16"/>
          <w:szCs w:val="16"/>
          <w:lang w:bidi="en-US"/>
        </w:rPr>
        <w:t>в (23525).</w:t>
      </w:r>
    </w:p>
    <w:p w14:paraId="37563CDA" w14:textId="77777777" w:rsidR="004A3FA2" w:rsidRPr="006D3E22" w:rsidRDefault="004A3FA2" w:rsidP="006D3E22">
      <w:pPr>
        <w:jc w:val="both"/>
        <w:rPr>
          <w:bCs/>
          <w:color w:val="0070C0"/>
          <w:sz w:val="16"/>
          <w:szCs w:val="16"/>
          <w:lang w:bidi="en-US"/>
        </w:rPr>
      </w:pPr>
    </w:p>
    <w:p w14:paraId="747D5EF4" w14:textId="089C6FC2"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08B09AF9" w14:textId="77777777" w:rsidR="002165C2" w:rsidRPr="006D3E22" w:rsidRDefault="002165C2" w:rsidP="006D3E22">
      <w:pPr>
        <w:jc w:val="both"/>
        <w:rPr>
          <w:bCs/>
          <w:color w:val="000000" w:themeColor="text1"/>
          <w:sz w:val="16"/>
          <w:szCs w:val="16"/>
        </w:rPr>
      </w:pPr>
    </w:p>
    <w:p w14:paraId="7A35FE52" w14:textId="596FFEF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31 октября (13 ноября) 1913 в Воздухоплавательном отделе РТО конструктор </w:t>
      </w:r>
      <w:proofErr w:type="spellStart"/>
      <w:r w:rsidRPr="006D3E22">
        <w:rPr>
          <w:bCs/>
          <w:color w:val="000000" w:themeColor="text1"/>
          <w:sz w:val="16"/>
          <w:szCs w:val="16"/>
        </w:rPr>
        <w:t>Б.Г.Луцкой</w:t>
      </w:r>
      <w:proofErr w:type="spellEnd"/>
      <w:r w:rsidRPr="006D3E22">
        <w:rPr>
          <w:bCs/>
          <w:color w:val="000000" w:themeColor="text1"/>
          <w:sz w:val="16"/>
          <w:szCs w:val="16"/>
        </w:rPr>
        <w:t xml:space="preserve"> сделал доклад о своей работе в области строительст</w:t>
      </w:r>
      <w:r w:rsidRPr="006D3E22">
        <w:rPr>
          <w:bCs/>
          <w:color w:val="000000" w:themeColor="text1"/>
          <w:sz w:val="16"/>
          <w:szCs w:val="16"/>
        </w:rPr>
        <w:softHyphen/>
        <w:t>ва самолетов и двигателей, в частности о своем новом, третьем 10 счету самолете. Это был двухместный моноплан смешанной кон-</w:t>
      </w:r>
      <w:proofErr w:type="spellStart"/>
      <w:r w:rsidRPr="006D3E22">
        <w:rPr>
          <w:bCs/>
          <w:color w:val="000000" w:themeColor="text1"/>
          <w:sz w:val="16"/>
          <w:szCs w:val="16"/>
        </w:rPr>
        <w:t>зтрукции</w:t>
      </w:r>
      <w:proofErr w:type="spellEnd"/>
      <w:r w:rsidRPr="006D3E22">
        <w:rPr>
          <w:bCs/>
          <w:color w:val="000000" w:themeColor="text1"/>
          <w:sz w:val="16"/>
          <w:szCs w:val="16"/>
        </w:rPr>
        <w:t xml:space="preserve"> с двигателем в 150л.с. конструкции Луцкого. Он имел сравнительно небольшие размеры и обладал хорошими летными ка</w:t>
      </w:r>
      <w:r w:rsidRPr="006D3E22">
        <w:rPr>
          <w:bCs/>
          <w:color w:val="000000" w:themeColor="text1"/>
          <w:sz w:val="16"/>
          <w:szCs w:val="16"/>
        </w:rPr>
        <w:softHyphen/>
        <w:t>чествами. В сентябре немецкий летчик предпринял на нем перелет из Берлина в Петербург, но по пути разбил, не долетая границ России. Луцкой вел переговоры об организации в Петербурге за</w:t>
      </w:r>
      <w:r w:rsidRPr="006D3E22">
        <w:rPr>
          <w:bCs/>
          <w:color w:val="000000" w:themeColor="text1"/>
          <w:sz w:val="16"/>
          <w:szCs w:val="16"/>
        </w:rPr>
        <w:softHyphen/>
        <w:t xml:space="preserve">вода по постройке его двигателей, но положительных результатов </w:t>
      </w:r>
      <w:r w:rsidR="00866CE7" w:rsidRPr="006D3E22">
        <w:rPr>
          <w:bCs/>
          <w:color w:val="000000" w:themeColor="text1"/>
          <w:sz w:val="16"/>
          <w:szCs w:val="16"/>
        </w:rPr>
        <w:t>н</w:t>
      </w:r>
      <w:r w:rsidRPr="006D3E22">
        <w:rPr>
          <w:bCs/>
          <w:color w:val="000000" w:themeColor="text1"/>
          <w:sz w:val="16"/>
          <w:szCs w:val="16"/>
        </w:rPr>
        <w:t>е добился ("Воздухоплаватель". 1919, № II; "Мотор". 1913, №1).</w:t>
      </w:r>
    </w:p>
    <w:p w14:paraId="046A9504" w14:textId="77777777" w:rsidR="002165C2" w:rsidRPr="006D3E22" w:rsidRDefault="002165C2" w:rsidP="006D3E22">
      <w:pPr>
        <w:shd w:val="clear" w:color="auto" w:fill="FFFFFF"/>
        <w:jc w:val="both"/>
        <w:rPr>
          <w:bCs/>
          <w:color w:val="000000" w:themeColor="text1"/>
          <w:sz w:val="16"/>
          <w:szCs w:val="16"/>
        </w:rPr>
      </w:pPr>
    </w:p>
    <w:p w14:paraId="62A01B79" w14:textId="77777777" w:rsidR="00866CE7" w:rsidRPr="006D3E22" w:rsidRDefault="00866CE7" w:rsidP="006D3E22">
      <w:pPr>
        <w:jc w:val="both"/>
        <w:rPr>
          <w:bCs/>
          <w:color w:val="0070C0"/>
          <w:sz w:val="16"/>
          <w:szCs w:val="16"/>
        </w:rPr>
      </w:pPr>
      <w:r w:rsidRPr="006D3E22">
        <w:rPr>
          <w:bCs/>
          <w:color w:val="0070C0"/>
          <w:sz w:val="16"/>
          <w:szCs w:val="16"/>
        </w:rPr>
        <w:t xml:space="preserve">31 октября (13 ноября) 1913 г. в воздухоплавательном отделе РТО конструктор </w:t>
      </w:r>
      <w:proofErr w:type="spellStart"/>
      <w:r w:rsidRPr="006D3E22">
        <w:rPr>
          <w:bCs/>
          <w:color w:val="0070C0"/>
          <w:sz w:val="16"/>
          <w:szCs w:val="16"/>
        </w:rPr>
        <w:t>Б.Г.Луц</w:t>
      </w:r>
      <w:r w:rsidRPr="006D3E22">
        <w:rPr>
          <w:bCs/>
          <w:color w:val="0070C0"/>
          <w:sz w:val="16"/>
          <w:szCs w:val="16"/>
        </w:rPr>
        <w:softHyphen/>
        <w:t>кой</w:t>
      </w:r>
      <w:proofErr w:type="spellEnd"/>
      <w:r w:rsidRPr="006D3E22">
        <w:rPr>
          <w:bCs/>
          <w:color w:val="0070C0"/>
          <w:sz w:val="16"/>
          <w:szCs w:val="16"/>
        </w:rPr>
        <w:t xml:space="preserve"> сделал доклад о своей работе в области строительства самолетов и моторов, в частности о своем новом, третьем по счету самолете. Это был двухместный подкосный моноплан смешанной конструкции с мотором 150 л.с. конструкции Луцкого. Он имел сравнительно небольшие размеры, и обладал хорошими летными качествами. В сентябре немецкий летчик предпринял на нем перелет из Берлина в Петербург, но по пути разбил, не долетая границ России. Луцкой вел переговоры об организации в Пе</w:t>
      </w:r>
      <w:r w:rsidRPr="006D3E22">
        <w:rPr>
          <w:bCs/>
          <w:color w:val="0070C0"/>
          <w:sz w:val="16"/>
          <w:szCs w:val="16"/>
        </w:rPr>
        <w:softHyphen/>
        <w:t>тербурге завода по постройке его моторов, но положительных результа</w:t>
      </w:r>
      <w:r w:rsidRPr="006D3E22">
        <w:rPr>
          <w:bCs/>
          <w:color w:val="0070C0"/>
          <w:sz w:val="16"/>
          <w:szCs w:val="16"/>
        </w:rPr>
        <w:softHyphen/>
        <w:t>тов не добился.</w:t>
      </w:r>
    </w:p>
    <w:p w14:paraId="334AD5A9" w14:textId="77777777" w:rsidR="00866CE7" w:rsidRPr="006D3E22" w:rsidRDefault="00866CE7" w:rsidP="006D3E22">
      <w:pPr>
        <w:jc w:val="both"/>
        <w:rPr>
          <w:bCs/>
          <w:color w:val="0070C0"/>
          <w:sz w:val="16"/>
          <w:szCs w:val="16"/>
        </w:rPr>
      </w:pPr>
      <w:r w:rsidRPr="006D3E22">
        <w:rPr>
          <w:bCs/>
          <w:color w:val="0070C0"/>
          <w:sz w:val="16"/>
          <w:szCs w:val="16"/>
        </w:rPr>
        <w:t>/«Воздухоплаватель», 1919, № 11; «Мотор»», 1913 № 1/ (23320).</w:t>
      </w:r>
    </w:p>
    <w:p w14:paraId="58F39307" w14:textId="77777777" w:rsidR="00866CE7" w:rsidRPr="006D3E22" w:rsidRDefault="00866CE7" w:rsidP="006D3E22">
      <w:pPr>
        <w:jc w:val="both"/>
        <w:rPr>
          <w:bCs/>
          <w:color w:val="0070C0"/>
          <w:sz w:val="16"/>
          <w:szCs w:val="16"/>
        </w:rPr>
      </w:pPr>
    </w:p>
    <w:p w14:paraId="07E36C6F" w14:textId="77777777" w:rsidR="002165C2" w:rsidRPr="006D3E22" w:rsidRDefault="002165C2" w:rsidP="006D3E22">
      <w:pPr>
        <w:shd w:val="clear" w:color="auto" w:fill="FFFFFF"/>
        <w:jc w:val="both"/>
        <w:rPr>
          <w:bCs/>
          <w:i/>
          <w:iCs/>
          <w:color w:val="000000" w:themeColor="text1"/>
          <w:sz w:val="16"/>
          <w:szCs w:val="16"/>
        </w:rPr>
      </w:pPr>
      <w:proofErr w:type="spellStart"/>
      <w:r w:rsidRPr="006D3E22">
        <w:rPr>
          <w:bCs/>
          <w:i/>
          <w:iCs/>
          <w:color w:val="000000" w:themeColor="text1"/>
          <w:sz w:val="16"/>
          <w:szCs w:val="16"/>
        </w:rPr>
        <w:t>Аэростатостроение</w:t>
      </w:r>
      <w:proofErr w:type="spellEnd"/>
      <w:r w:rsidRPr="006D3E22">
        <w:rPr>
          <w:bCs/>
          <w:i/>
          <w:iCs/>
          <w:color w:val="000000" w:themeColor="text1"/>
          <w:sz w:val="16"/>
          <w:szCs w:val="16"/>
        </w:rPr>
        <w:t>:</w:t>
      </w:r>
    </w:p>
    <w:p w14:paraId="3AC397B8" w14:textId="77777777" w:rsidR="002165C2" w:rsidRPr="006D3E22" w:rsidRDefault="002165C2" w:rsidP="006D3E22">
      <w:pPr>
        <w:shd w:val="clear" w:color="auto" w:fill="FFFFFF"/>
        <w:jc w:val="both"/>
        <w:rPr>
          <w:bCs/>
          <w:i/>
          <w:iCs/>
          <w:color w:val="000000" w:themeColor="text1"/>
          <w:sz w:val="16"/>
          <w:szCs w:val="16"/>
        </w:rPr>
      </w:pPr>
    </w:p>
    <w:p w14:paraId="7CA04CED" w14:textId="38EC35BE" w:rsidR="002165C2" w:rsidRPr="006D3E22" w:rsidRDefault="002165C2" w:rsidP="006D3E22">
      <w:pPr>
        <w:jc w:val="both"/>
        <w:rPr>
          <w:bCs/>
          <w:color w:val="0070C0"/>
          <w:sz w:val="16"/>
          <w:szCs w:val="16"/>
        </w:rPr>
      </w:pPr>
      <w:bookmarkStart w:id="24" w:name="_Hlk53163249"/>
      <w:r w:rsidRPr="006D3E22">
        <w:rPr>
          <w:bCs/>
          <w:color w:val="0070C0"/>
          <w:sz w:val="16"/>
          <w:szCs w:val="16"/>
        </w:rPr>
        <w:t>31 октября (13 ноября) 1913 г.</w:t>
      </w:r>
      <w:r w:rsidR="005C4A54" w:rsidRPr="006D3E22">
        <w:rPr>
          <w:bCs/>
          <w:color w:val="0070C0"/>
          <w:sz w:val="16"/>
          <w:szCs w:val="16"/>
        </w:rPr>
        <w:t xml:space="preserve"> появился рапорт начальника штаба Киевского военного округа генерал-майора Драгомирова в ГУ ГШ «О результатах работы дирижабля»</w:t>
      </w:r>
      <w:r w:rsidRPr="006D3E22">
        <w:rPr>
          <w:bCs/>
          <w:color w:val="0070C0"/>
          <w:sz w:val="16"/>
          <w:szCs w:val="16"/>
        </w:rPr>
        <w:t>:</w:t>
      </w:r>
    </w:p>
    <w:p w14:paraId="2CB40D32" w14:textId="77777777" w:rsidR="002165C2" w:rsidRPr="006D3E22" w:rsidRDefault="002165C2" w:rsidP="006D3E22">
      <w:pPr>
        <w:pStyle w:val="6"/>
        <w:shd w:val="clear" w:color="auto" w:fill="auto"/>
        <w:spacing w:line="240" w:lineRule="auto"/>
        <w:jc w:val="both"/>
        <w:rPr>
          <w:rFonts w:ascii="Times New Roman" w:hAnsi="Times New Roman"/>
          <w:bCs/>
          <w:i w:val="0"/>
          <w:iCs/>
          <w:color w:val="0070C0"/>
          <w:sz w:val="16"/>
          <w:szCs w:val="16"/>
        </w:rPr>
      </w:pPr>
      <w:r w:rsidRPr="006D3E22">
        <w:rPr>
          <w:rFonts w:ascii="Times New Roman" w:hAnsi="Times New Roman"/>
          <w:bCs/>
          <w:i w:val="0"/>
          <w:iCs/>
          <w:color w:val="0070C0"/>
          <w:sz w:val="16"/>
          <w:szCs w:val="16"/>
        </w:rPr>
        <w:lastRenderedPageBreak/>
        <w:t>Деятельность аэропланов и принявшего участие в 4-х дневном манёвре дирижабля 10-й воздухоплава</w:t>
      </w:r>
      <w:r w:rsidRPr="006D3E22">
        <w:rPr>
          <w:rFonts w:ascii="Times New Roman" w:hAnsi="Times New Roman"/>
          <w:bCs/>
          <w:i w:val="0"/>
          <w:iCs/>
          <w:color w:val="0070C0"/>
          <w:sz w:val="16"/>
          <w:szCs w:val="16"/>
        </w:rPr>
        <w:softHyphen/>
        <w:t>тельной роты «Парсеваля» оказалась далеко не одина</w:t>
      </w:r>
      <w:r w:rsidRPr="006D3E22">
        <w:rPr>
          <w:rFonts w:ascii="Times New Roman" w:hAnsi="Times New Roman"/>
          <w:bCs/>
          <w:i w:val="0"/>
          <w:iCs/>
          <w:color w:val="0070C0"/>
          <w:sz w:val="16"/>
          <w:szCs w:val="16"/>
        </w:rPr>
        <w:softHyphen/>
        <w:t>ковой. В то время как первые, в большинстве случаев, выполняли поставленные им задачи, совершали по</w:t>
      </w:r>
      <w:r w:rsidRPr="006D3E22">
        <w:rPr>
          <w:rFonts w:ascii="Times New Roman" w:hAnsi="Times New Roman"/>
          <w:bCs/>
          <w:i w:val="0"/>
          <w:iCs/>
          <w:color w:val="0070C0"/>
          <w:sz w:val="16"/>
          <w:szCs w:val="16"/>
        </w:rPr>
        <w:softHyphen/>
        <w:t>лёты и давали сведения штабам корпусов, последний, при тех же самых условиях погоды, ни разу не вылетал и фактически оказался совершенно бесполезным для IX корпуса, к которому он был придан.</w:t>
      </w:r>
    </w:p>
    <w:p w14:paraId="126AFCA0" w14:textId="77777777" w:rsidR="002165C2" w:rsidRPr="006D3E22" w:rsidRDefault="002165C2" w:rsidP="006D3E22">
      <w:pPr>
        <w:pStyle w:val="6"/>
        <w:shd w:val="clear" w:color="auto" w:fill="auto"/>
        <w:spacing w:line="240" w:lineRule="auto"/>
        <w:jc w:val="both"/>
        <w:rPr>
          <w:rFonts w:ascii="Times New Roman" w:hAnsi="Times New Roman"/>
          <w:bCs/>
          <w:i w:val="0"/>
          <w:iCs/>
          <w:color w:val="0070C0"/>
          <w:sz w:val="16"/>
          <w:szCs w:val="16"/>
        </w:rPr>
      </w:pPr>
      <w:r w:rsidRPr="006D3E22">
        <w:rPr>
          <w:rFonts w:ascii="Times New Roman" w:hAnsi="Times New Roman"/>
          <w:bCs/>
          <w:i w:val="0"/>
          <w:iCs/>
          <w:color w:val="0070C0"/>
          <w:sz w:val="16"/>
          <w:szCs w:val="16"/>
        </w:rPr>
        <w:t>В целях выяснения причин бездеятельности дири</w:t>
      </w:r>
      <w:r w:rsidRPr="006D3E22">
        <w:rPr>
          <w:rFonts w:ascii="Times New Roman" w:hAnsi="Times New Roman"/>
          <w:bCs/>
          <w:i w:val="0"/>
          <w:iCs/>
          <w:color w:val="0070C0"/>
          <w:sz w:val="16"/>
          <w:szCs w:val="16"/>
        </w:rPr>
        <w:softHyphen/>
        <w:t>жабля и положения материальной части в отношении возможности пользования имеющимися в роте дру</w:t>
      </w:r>
      <w:r w:rsidRPr="006D3E22">
        <w:rPr>
          <w:rFonts w:ascii="Times New Roman" w:hAnsi="Times New Roman"/>
          <w:bCs/>
          <w:i w:val="0"/>
          <w:iCs/>
          <w:color w:val="0070C0"/>
          <w:sz w:val="16"/>
          <w:szCs w:val="16"/>
        </w:rPr>
        <w:softHyphen/>
        <w:t>гим дирижаблями ей был произведён смотр 9 октября с/г. командиром XII корпуса (генерал-лейтенантом А.А. Брусиловым</w:t>
      </w:r>
      <w:r w:rsidRPr="006D3E22">
        <w:rPr>
          <w:rStyle w:val="64"/>
          <w:rFonts w:eastAsia="Segoe UI"/>
          <w:bCs/>
          <w:i/>
          <w:iCs w:val="0"/>
          <w:color w:val="0070C0"/>
          <w:sz w:val="16"/>
          <w:szCs w:val="16"/>
        </w:rPr>
        <w:t>).</w:t>
      </w:r>
    </w:p>
    <w:p w14:paraId="2D6A4837" w14:textId="77777777" w:rsidR="002165C2" w:rsidRPr="006D3E22" w:rsidRDefault="002165C2" w:rsidP="006D3E22">
      <w:pPr>
        <w:pStyle w:val="6"/>
        <w:shd w:val="clear" w:color="auto" w:fill="auto"/>
        <w:spacing w:line="240" w:lineRule="auto"/>
        <w:jc w:val="both"/>
        <w:rPr>
          <w:rFonts w:ascii="Times New Roman" w:hAnsi="Times New Roman"/>
          <w:bCs/>
          <w:i w:val="0"/>
          <w:iCs/>
          <w:color w:val="0070C0"/>
          <w:sz w:val="16"/>
          <w:szCs w:val="16"/>
        </w:rPr>
      </w:pPr>
      <w:r w:rsidRPr="006D3E22">
        <w:rPr>
          <w:rFonts w:ascii="Times New Roman" w:hAnsi="Times New Roman"/>
          <w:bCs/>
          <w:i w:val="0"/>
          <w:iCs/>
          <w:color w:val="0070C0"/>
          <w:sz w:val="16"/>
          <w:szCs w:val="16"/>
        </w:rPr>
        <w:t>Представляя при этом копию рапорта командира XII корпуса от 21 октября 1913 г. за № 618 о результатах смотра 10-й воздухоплавательной роты, доношу, что вр. командующий войсками округа, ввиду несоответствия дирижаблей этой роты требованиям, предъявленным к ним, и несоответствия их современному положению воздухоплавания, находит подобные дирижабли не оправдывающими расходов на их содержание49.</w:t>
      </w:r>
    </w:p>
    <w:p w14:paraId="61612166" w14:textId="77777777" w:rsidR="002165C2" w:rsidRPr="006D3E22" w:rsidRDefault="002165C2" w:rsidP="006D3E22">
      <w:pPr>
        <w:jc w:val="both"/>
        <w:rPr>
          <w:bCs/>
          <w:color w:val="0070C0"/>
          <w:sz w:val="16"/>
          <w:szCs w:val="16"/>
        </w:rPr>
      </w:pPr>
      <w:r w:rsidRPr="006D3E22">
        <w:rPr>
          <w:bCs/>
          <w:color w:val="0070C0"/>
          <w:sz w:val="16"/>
          <w:szCs w:val="16"/>
        </w:rPr>
        <w:t xml:space="preserve">Только «Астра» в 1913 г. за 11,5 часов прошла по маршруту Лида — Минск — Барановичи — Лида и успешно участвовала в манёврах Вилен- </w:t>
      </w:r>
      <w:proofErr w:type="spellStart"/>
      <w:r w:rsidRPr="006D3E22">
        <w:rPr>
          <w:bCs/>
          <w:color w:val="0070C0"/>
          <w:sz w:val="16"/>
          <w:szCs w:val="16"/>
        </w:rPr>
        <w:t>ского</w:t>
      </w:r>
      <w:proofErr w:type="spellEnd"/>
      <w:r w:rsidRPr="006D3E22">
        <w:rPr>
          <w:bCs/>
          <w:color w:val="0070C0"/>
          <w:sz w:val="16"/>
          <w:szCs w:val="16"/>
        </w:rPr>
        <w:t xml:space="preserve"> военного округа, а «Ястреб» 8-11 августа хорошо проявил себя в корпусных манёврах Пе</w:t>
      </w:r>
      <w:r w:rsidRPr="006D3E22">
        <w:rPr>
          <w:bCs/>
          <w:color w:val="0070C0"/>
          <w:sz w:val="16"/>
          <w:szCs w:val="16"/>
        </w:rPr>
        <w:softHyphen/>
        <w:t>троградского военного округа.</w:t>
      </w:r>
    </w:p>
    <w:p w14:paraId="664B2177" w14:textId="77777777" w:rsidR="002165C2" w:rsidRPr="006D3E22" w:rsidRDefault="002165C2" w:rsidP="006D3E22">
      <w:pPr>
        <w:shd w:val="clear" w:color="auto" w:fill="FFFFFF"/>
        <w:jc w:val="both"/>
        <w:rPr>
          <w:bCs/>
          <w:color w:val="0070C0"/>
          <w:sz w:val="16"/>
          <w:szCs w:val="16"/>
        </w:rPr>
      </w:pPr>
      <w:r w:rsidRPr="006D3E22">
        <w:rPr>
          <w:bCs/>
          <w:color w:val="0070C0"/>
          <w:sz w:val="16"/>
          <w:szCs w:val="16"/>
        </w:rPr>
        <w:t>Манёвры показали, что малые и средние ди</w:t>
      </w:r>
      <w:r w:rsidRPr="006D3E22">
        <w:rPr>
          <w:bCs/>
          <w:color w:val="0070C0"/>
          <w:sz w:val="16"/>
          <w:szCs w:val="16"/>
        </w:rPr>
        <w:softHyphen/>
        <w:t>рижабли уязвимы для атак аэропланов и огня с земли, а значит, могут использоваться для раз</w:t>
      </w:r>
      <w:r w:rsidRPr="006D3E22">
        <w:rPr>
          <w:bCs/>
          <w:color w:val="0070C0"/>
          <w:sz w:val="16"/>
          <w:szCs w:val="16"/>
        </w:rPr>
        <w:softHyphen/>
        <w:t>ведки и бомбардировки днём весьма ограничен</w:t>
      </w:r>
      <w:r w:rsidRPr="006D3E22">
        <w:rPr>
          <w:bCs/>
          <w:color w:val="0070C0"/>
          <w:sz w:val="16"/>
          <w:szCs w:val="16"/>
        </w:rPr>
        <w:softHyphen/>
        <w:t>но. Они в среднем столь же чувствительны к ме</w:t>
      </w:r>
      <w:r w:rsidRPr="006D3E22">
        <w:rPr>
          <w:bCs/>
          <w:color w:val="0070C0"/>
          <w:sz w:val="16"/>
          <w:szCs w:val="16"/>
        </w:rPr>
        <w:softHyphen/>
        <w:t>теорологическим условиям, как аэропланы, но сильнее зависят от своей базы. Выявленные на манёврах недостатки русских дирижаблей пре</w:t>
      </w:r>
      <w:r w:rsidRPr="006D3E22">
        <w:rPr>
          <w:bCs/>
          <w:color w:val="0070C0"/>
          <w:sz w:val="16"/>
          <w:szCs w:val="16"/>
        </w:rPr>
        <w:softHyphen/>
        <w:t>допределили малую эффективность их действий в годы войны. (29120).</w:t>
      </w:r>
    </w:p>
    <w:p w14:paraId="6B4FC325" w14:textId="77777777" w:rsidR="002165C2" w:rsidRPr="006D3E22" w:rsidRDefault="002165C2" w:rsidP="006D3E22">
      <w:pPr>
        <w:shd w:val="clear" w:color="auto" w:fill="FFFFFF"/>
        <w:jc w:val="both"/>
        <w:rPr>
          <w:bCs/>
          <w:color w:val="0070C0"/>
          <w:sz w:val="16"/>
          <w:szCs w:val="16"/>
        </w:rPr>
      </w:pPr>
    </w:p>
    <w:bookmarkEnd w:id="24"/>
    <w:p w14:paraId="6DFE5860"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5191577B" w14:textId="77777777" w:rsidR="002165C2" w:rsidRPr="006D3E22" w:rsidRDefault="002165C2" w:rsidP="006D3E22">
      <w:pPr>
        <w:jc w:val="both"/>
        <w:rPr>
          <w:bCs/>
          <w:i/>
          <w:color w:val="000000" w:themeColor="text1"/>
          <w:sz w:val="16"/>
          <w:szCs w:val="16"/>
        </w:rPr>
      </w:pPr>
    </w:p>
    <w:p w14:paraId="4FD5E638" w14:textId="3FFCFBA0" w:rsidR="002165C2" w:rsidRPr="006D3E22" w:rsidRDefault="002165C2" w:rsidP="006D3E22">
      <w:pPr>
        <w:jc w:val="both"/>
        <w:rPr>
          <w:bCs/>
          <w:color w:val="000000" w:themeColor="text1"/>
          <w:sz w:val="16"/>
          <w:szCs w:val="16"/>
        </w:rPr>
      </w:pPr>
      <w:r w:rsidRPr="006D3E22">
        <w:rPr>
          <w:rStyle w:val="ucoz-forum-post"/>
          <w:rFonts w:eastAsiaTheme="majorEastAsia"/>
          <w:bCs/>
          <w:color w:val="000000" w:themeColor="text1"/>
          <w:sz w:val="16"/>
          <w:szCs w:val="16"/>
        </w:rPr>
        <w:t xml:space="preserve">31 октября </w:t>
      </w:r>
      <w:r w:rsidR="005C4A54" w:rsidRPr="006D3E22">
        <w:rPr>
          <w:rStyle w:val="ucoz-forum-post"/>
          <w:rFonts w:eastAsiaTheme="majorEastAsia"/>
          <w:bCs/>
          <w:color w:val="000000" w:themeColor="text1"/>
          <w:sz w:val="16"/>
          <w:szCs w:val="16"/>
        </w:rPr>
        <w:t xml:space="preserve">(13 ноября) </w:t>
      </w:r>
      <w:r w:rsidRPr="006D3E22">
        <w:rPr>
          <w:bCs/>
          <w:color w:val="000000" w:themeColor="text1"/>
          <w:sz w:val="16"/>
          <w:szCs w:val="16"/>
        </w:rPr>
        <w:t>в 1913 году на ходовых испытаниях эсминец «Новик» показал мировой рекорд скорости — 37,7 узла (14816).</w:t>
      </w:r>
    </w:p>
    <w:p w14:paraId="5BEDD8B2" w14:textId="77777777" w:rsidR="002165C2" w:rsidRPr="006D3E22" w:rsidRDefault="002165C2" w:rsidP="006D3E22">
      <w:pPr>
        <w:jc w:val="both"/>
        <w:rPr>
          <w:bCs/>
          <w:color w:val="000000" w:themeColor="text1"/>
          <w:sz w:val="16"/>
          <w:szCs w:val="16"/>
        </w:rPr>
      </w:pPr>
    </w:p>
    <w:p w14:paraId="4E9F0326" w14:textId="6A77A854" w:rsidR="002165C2" w:rsidRPr="006D3E22" w:rsidRDefault="002165C2" w:rsidP="006D3E22">
      <w:pPr>
        <w:jc w:val="both"/>
        <w:rPr>
          <w:bCs/>
          <w:color w:val="000000" w:themeColor="text1"/>
          <w:sz w:val="16"/>
          <w:szCs w:val="16"/>
          <w:vertAlign w:val="superscript"/>
        </w:rPr>
      </w:pPr>
      <w:r w:rsidRPr="006D3E22">
        <w:rPr>
          <w:bCs/>
          <w:color w:val="000000" w:themeColor="text1"/>
          <w:sz w:val="16"/>
          <w:szCs w:val="16"/>
        </w:rPr>
        <w:t xml:space="preserve">31 октября </w:t>
      </w:r>
      <w:r w:rsidR="005C4A54" w:rsidRPr="006D3E22">
        <w:rPr>
          <w:bCs/>
          <w:color w:val="000000" w:themeColor="text1"/>
          <w:sz w:val="16"/>
          <w:szCs w:val="16"/>
        </w:rPr>
        <w:t xml:space="preserve">(13 ноября) </w:t>
      </w:r>
      <w:r w:rsidRPr="006D3E22">
        <w:rPr>
          <w:bCs/>
          <w:color w:val="000000" w:themeColor="text1"/>
          <w:sz w:val="16"/>
          <w:szCs w:val="16"/>
        </w:rPr>
        <w:t>1913 ГАУ добилось позволения закупить за границей станки («особо точные», поскольку их не выпускают русские заводы либо не могут дать быстро) еще на 4 450 000 руб. (18409).</w:t>
      </w:r>
    </w:p>
    <w:p w14:paraId="4548A484" w14:textId="77777777" w:rsidR="002165C2" w:rsidRPr="006D3E22" w:rsidRDefault="002165C2" w:rsidP="006D3E22">
      <w:pPr>
        <w:jc w:val="both"/>
        <w:rPr>
          <w:bCs/>
          <w:color w:val="000000" w:themeColor="text1"/>
          <w:sz w:val="16"/>
          <w:szCs w:val="16"/>
        </w:rPr>
      </w:pPr>
    </w:p>
    <w:p w14:paraId="407278DA" w14:textId="374CC234" w:rsidR="00583EA5" w:rsidRPr="006D3E22" w:rsidRDefault="00583EA5" w:rsidP="006D3E22">
      <w:pPr>
        <w:jc w:val="both"/>
        <w:rPr>
          <w:bCs/>
          <w:color w:val="0070C0"/>
          <w:sz w:val="16"/>
          <w:szCs w:val="16"/>
        </w:rPr>
      </w:pPr>
      <w:r w:rsidRPr="006D3E22">
        <w:rPr>
          <w:bCs/>
          <w:color w:val="0070C0"/>
          <w:sz w:val="16"/>
          <w:szCs w:val="16"/>
        </w:rPr>
        <w:t xml:space="preserve">31 октября </w:t>
      </w:r>
      <w:r w:rsidRPr="006D3E22">
        <w:rPr>
          <w:bCs/>
          <w:color w:val="0070C0"/>
          <w:sz w:val="16"/>
          <w:szCs w:val="16"/>
        </w:rPr>
        <w:t xml:space="preserve">(13 ноября) </w:t>
      </w:r>
      <w:r w:rsidRPr="006D3E22">
        <w:rPr>
          <w:bCs/>
          <w:color w:val="0070C0"/>
          <w:sz w:val="16"/>
          <w:szCs w:val="16"/>
        </w:rPr>
        <w:t>1913 г. ГАУ добилось также позволения за</w:t>
      </w:r>
      <w:r w:rsidRPr="006D3E22">
        <w:rPr>
          <w:bCs/>
          <w:color w:val="0070C0"/>
          <w:sz w:val="16"/>
          <w:szCs w:val="16"/>
        </w:rPr>
        <w:softHyphen/>
        <w:t>купить за границей станки («особо точные», поскольку их не выпускают русские заводы либо не могут дать быстро) еще на 4 450 000 руб. (</w:t>
      </w:r>
      <w:r w:rsidRPr="006D3E22">
        <w:rPr>
          <w:bCs/>
          <w:color w:val="0070C0"/>
          <w:sz w:val="16"/>
          <w:szCs w:val="16"/>
          <w:lang w:bidi="ru-RU"/>
        </w:rPr>
        <w:t xml:space="preserve">РГВИА. Ф. 1. </w:t>
      </w:r>
      <w:r w:rsidRPr="006D3E22">
        <w:rPr>
          <w:bCs/>
          <w:color w:val="0070C0"/>
          <w:sz w:val="16"/>
          <w:szCs w:val="16"/>
          <w:lang w:val="en-US" w:bidi="en-US"/>
        </w:rPr>
        <w:t>On</w:t>
      </w:r>
      <w:r w:rsidRPr="006D3E22">
        <w:rPr>
          <w:bCs/>
          <w:color w:val="0070C0"/>
          <w:sz w:val="16"/>
          <w:szCs w:val="16"/>
          <w:lang w:bidi="en-US"/>
        </w:rPr>
        <w:t xml:space="preserve">. </w:t>
      </w:r>
      <w:r w:rsidRPr="006D3E22">
        <w:rPr>
          <w:bCs/>
          <w:color w:val="0070C0"/>
          <w:sz w:val="16"/>
          <w:szCs w:val="16"/>
          <w:lang w:bidi="ru-RU"/>
        </w:rPr>
        <w:t>1. Д. 77772. Л. 183-191; ОЖСМ 1913. С. 437</w:t>
      </w:r>
      <w:r w:rsidRPr="006D3E22">
        <w:rPr>
          <w:bCs/>
          <w:color w:val="0070C0"/>
          <w:sz w:val="16"/>
          <w:szCs w:val="16"/>
          <w:lang w:bidi="ru-RU"/>
        </w:rPr>
        <w:softHyphen/>
        <w:t>439.</w:t>
      </w:r>
      <w:r w:rsidRPr="006D3E22">
        <w:rPr>
          <w:bCs/>
          <w:color w:val="0070C0"/>
          <w:sz w:val="16"/>
          <w:szCs w:val="16"/>
        </w:rPr>
        <w:t>).</w:t>
      </w:r>
    </w:p>
    <w:p w14:paraId="02930A3B" w14:textId="77777777" w:rsidR="00583EA5" w:rsidRPr="006D3E22" w:rsidRDefault="00583EA5" w:rsidP="006D3E22">
      <w:pPr>
        <w:jc w:val="both"/>
        <w:rPr>
          <w:bCs/>
          <w:color w:val="0070C0"/>
          <w:sz w:val="16"/>
          <w:szCs w:val="16"/>
        </w:rPr>
      </w:pPr>
      <w:r w:rsidRPr="006D3E22">
        <w:rPr>
          <w:bCs/>
          <w:color w:val="0070C0"/>
          <w:sz w:val="16"/>
          <w:szCs w:val="16"/>
        </w:rPr>
        <w:t>Через четыре дня после решения Военного совета от 25 июля ГАУ потребовало еще миллион рублей на построй</w:t>
      </w:r>
      <w:r w:rsidRPr="006D3E22">
        <w:rPr>
          <w:bCs/>
          <w:color w:val="0070C0"/>
          <w:sz w:val="16"/>
          <w:szCs w:val="16"/>
        </w:rPr>
        <w:softHyphen/>
        <w:t>ку капсюльного завода. Этот объект не числился в «Малой программе»; затем с промежутками в несколько дней по</w:t>
      </w:r>
      <w:r w:rsidRPr="006D3E22">
        <w:rPr>
          <w:bCs/>
          <w:color w:val="0070C0"/>
          <w:sz w:val="16"/>
          <w:szCs w:val="16"/>
        </w:rPr>
        <w:softHyphen/>
        <w:t>следовали новые аналогичные ходатайства; в совокупно</w:t>
      </w:r>
      <w:r w:rsidRPr="006D3E22">
        <w:rPr>
          <w:bCs/>
          <w:color w:val="0070C0"/>
          <w:sz w:val="16"/>
          <w:szCs w:val="16"/>
        </w:rPr>
        <w:softHyphen/>
        <w:t>сти на капсюльный завод и другие объекты ГАУ просило 2 666 000 руб. — в счет уже предоставленного ему кредита «Малой программы» (15 850 000 руб.), хотя в ней эти объ</w:t>
      </w:r>
      <w:r w:rsidRPr="006D3E22">
        <w:rPr>
          <w:bCs/>
          <w:color w:val="0070C0"/>
          <w:sz w:val="16"/>
          <w:szCs w:val="16"/>
        </w:rPr>
        <w:softHyphen/>
        <w:t>екты не значились (23452).</w:t>
      </w:r>
    </w:p>
    <w:p w14:paraId="5DFC3467" w14:textId="77777777" w:rsidR="00583EA5" w:rsidRPr="006D3E22" w:rsidRDefault="00583EA5" w:rsidP="006D3E22">
      <w:pPr>
        <w:jc w:val="both"/>
        <w:rPr>
          <w:bCs/>
          <w:color w:val="0070C0"/>
          <w:sz w:val="16"/>
          <w:szCs w:val="16"/>
          <w:lang w:bidi="ru-RU"/>
        </w:rPr>
      </w:pPr>
    </w:p>
    <w:p w14:paraId="7AFCD758" w14:textId="431FC44F" w:rsidR="004A773A" w:rsidRPr="006D3E22" w:rsidRDefault="004A773A" w:rsidP="006D3E22">
      <w:pPr>
        <w:jc w:val="both"/>
        <w:rPr>
          <w:bCs/>
          <w:i/>
          <w:color w:val="000000" w:themeColor="text1"/>
          <w:sz w:val="16"/>
          <w:szCs w:val="16"/>
        </w:rPr>
      </w:pPr>
      <w:r w:rsidRPr="006D3E22">
        <w:rPr>
          <w:bCs/>
          <w:i/>
          <w:color w:val="000000" w:themeColor="text1"/>
          <w:sz w:val="16"/>
          <w:szCs w:val="16"/>
        </w:rPr>
        <w:t>Морская авиация:</w:t>
      </w:r>
    </w:p>
    <w:p w14:paraId="78A6835E" w14:textId="77777777" w:rsidR="004A773A" w:rsidRPr="006D3E22" w:rsidRDefault="004A773A" w:rsidP="006D3E22">
      <w:pPr>
        <w:jc w:val="both"/>
        <w:rPr>
          <w:bCs/>
          <w:i/>
          <w:color w:val="000000" w:themeColor="text1"/>
          <w:sz w:val="16"/>
          <w:szCs w:val="16"/>
        </w:rPr>
      </w:pPr>
    </w:p>
    <w:p w14:paraId="270AB8D1" w14:textId="77777777" w:rsidR="004A773A" w:rsidRPr="006D3E22" w:rsidRDefault="004A773A" w:rsidP="006D3E22">
      <w:pPr>
        <w:jc w:val="both"/>
        <w:rPr>
          <w:bCs/>
          <w:color w:val="0070C0"/>
          <w:sz w:val="16"/>
          <w:szCs w:val="16"/>
        </w:rPr>
      </w:pPr>
      <w:r w:rsidRPr="006D3E22">
        <w:rPr>
          <w:bCs/>
          <w:color w:val="0070C0"/>
          <w:sz w:val="16"/>
          <w:szCs w:val="16"/>
          <w:lang w:bidi="en-US"/>
        </w:rPr>
        <w:t xml:space="preserve">К концу октября 1913 г. русская морская авиация в Севастополе приняла шестнадцать гидросамолетов </w:t>
      </w:r>
      <w:r w:rsidRPr="006D3E22">
        <w:rPr>
          <w:bCs/>
          <w:color w:val="0070C0"/>
          <w:sz w:val="16"/>
          <w:szCs w:val="16"/>
          <w:lang w:val="en-US" w:bidi="en-US"/>
        </w:rPr>
        <w:t>Curtiss</w:t>
      </w:r>
      <w:r w:rsidRPr="006D3E22">
        <w:rPr>
          <w:bCs/>
          <w:color w:val="0070C0"/>
          <w:sz w:val="16"/>
          <w:szCs w:val="16"/>
          <w:lang w:bidi="en-US"/>
        </w:rPr>
        <w:t xml:space="preserve">. В ноябре был размещен заказ на двенадцать летающих лодок </w:t>
      </w:r>
      <w:r w:rsidRPr="006D3E22">
        <w:rPr>
          <w:bCs/>
          <w:color w:val="0070C0"/>
          <w:sz w:val="16"/>
          <w:szCs w:val="16"/>
          <w:lang w:val="en-US" w:bidi="en-US"/>
        </w:rPr>
        <w:t>Curtiss</w:t>
      </w:r>
      <w:r w:rsidRPr="006D3E22">
        <w:rPr>
          <w:bCs/>
          <w:color w:val="0070C0"/>
          <w:sz w:val="16"/>
          <w:szCs w:val="16"/>
          <w:lang w:bidi="en-US"/>
        </w:rPr>
        <w:t>, которые должны были быть доставлены к началу весны 1914 года (23525).</w:t>
      </w:r>
    </w:p>
    <w:p w14:paraId="6160F394" w14:textId="77777777" w:rsidR="004A773A" w:rsidRPr="006D3E22" w:rsidRDefault="004A773A" w:rsidP="006D3E22">
      <w:pPr>
        <w:jc w:val="both"/>
        <w:rPr>
          <w:bCs/>
          <w:color w:val="0070C0"/>
          <w:sz w:val="16"/>
          <w:szCs w:val="16"/>
        </w:rPr>
      </w:pPr>
    </w:p>
    <w:p w14:paraId="0EDC4262" w14:textId="50DE3BBC"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32EB68B1" w14:textId="77777777" w:rsidR="002165C2" w:rsidRPr="006D3E22" w:rsidRDefault="002165C2" w:rsidP="006D3E22">
      <w:pPr>
        <w:jc w:val="both"/>
        <w:rPr>
          <w:bCs/>
          <w:color w:val="000000" w:themeColor="text1"/>
          <w:sz w:val="16"/>
          <w:szCs w:val="16"/>
        </w:rPr>
      </w:pPr>
    </w:p>
    <w:p w14:paraId="0C1C25E5"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октябре 1913 ПРТВ в очередной раз обратилось в военное ведомство с просьбой предоставить им 350000 руб. в виде правительственной беспроцентной ссуды на поддержку авиастроения. В ходатайстве </w:t>
      </w:r>
      <w:proofErr w:type="spellStart"/>
      <w:r w:rsidRPr="006D3E22">
        <w:rPr>
          <w:b w:val="0"/>
          <w:bCs/>
          <w:color w:val="000000" w:themeColor="text1"/>
          <w:sz w:val="16"/>
          <w:szCs w:val="16"/>
        </w:rPr>
        <w:t>Я.Г.Жилинского</w:t>
      </w:r>
      <w:proofErr w:type="spellEnd"/>
      <w:r w:rsidRPr="006D3E22">
        <w:rPr>
          <w:b w:val="0"/>
          <w:bCs/>
          <w:color w:val="000000" w:themeColor="text1"/>
          <w:sz w:val="16"/>
          <w:szCs w:val="16"/>
        </w:rPr>
        <w:t xml:space="preserve"> военному министру </w:t>
      </w:r>
      <w:proofErr w:type="spellStart"/>
      <w:r w:rsidRPr="006D3E22">
        <w:rPr>
          <w:b w:val="0"/>
          <w:bCs/>
          <w:color w:val="000000" w:themeColor="text1"/>
          <w:sz w:val="16"/>
          <w:szCs w:val="16"/>
        </w:rPr>
        <w:t>А.А.Поливанову</w:t>
      </w:r>
      <w:proofErr w:type="spellEnd"/>
      <w:r w:rsidRPr="006D3E22">
        <w:rPr>
          <w:b w:val="0"/>
          <w:bCs/>
          <w:color w:val="000000" w:themeColor="text1"/>
          <w:sz w:val="16"/>
          <w:szCs w:val="16"/>
        </w:rPr>
        <w:t xml:space="preserve">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 казну 294 аэроплана, из них АО «Дукс» — 109, РБВЗ — 81 и ПРТВ — 104 (15464).</w:t>
      </w:r>
    </w:p>
    <w:p w14:paraId="2EE682A2" w14:textId="77777777" w:rsidR="002165C2" w:rsidRPr="006D3E22" w:rsidRDefault="002165C2" w:rsidP="006D3E22">
      <w:pPr>
        <w:pStyle w:val="2"/>
        <w:spacing w:before="0" w:after="0"/>
        <w:jc w:val="both"/>
        <w:rPr>
          <w:b w:val="0"/>
          <w:bCs/>
          <w:color w:val="000000" w:themeColor="text1"/>
          <w:sz w:val="16"/>
          <w:szCs w:val="16"/>
        </w:rPr>
      </w:pPr>
    </w:p>
    <w:p w14:paraId="6AE2DA26" w14:textId="77777777" w:rsidR="0041786D" w:rsidRPr="006D3E22" w:rsidRDefault="0041786D" w:rsidP="006D3E22">
      <w:pPr>
        <w:jc w:val="both"/>
        <w:rPr>
          <w:bCs/>
          <w:color w:val="0070C0"/>
          <w:sz w:val="16"/>
          <w:szCs w:val="16"/>
        </w:rPr>
      </w:pPr>
      <w:r w:rsidRPr="006D3E22">
        <w:rPr>
          <w:bCs/>
          <w:color w:val="0070C0"/>
          <w:sz w:val="16"/>
          <w:szCs w:val="16"/>
        </w:rPr>
        <w:t xml:space="preserve">В октябре 1913 г. была закончена постройка «Илья Муромец» (С-22, ИМ зав. № А-1 или Б-1, № 107) экз. № 1, тяжелый дальний бомбардировщик и разведчик, большой транспортный самолет и по данным В.Б. Шаврова (История конструкций самолетов в СССР до 1938 г. М., «Машиностроение», - 1986 г.) в том же месяце самолет совершил первый полет под управлением И.И. Сикорского, который выполнил и большинство остальных испытательных полетов (а возможно, и все). Первый полет прошел на колесном шасси со «средней </w:t>
      </w:r>
      <w:proofErr w:type="spellStart"/>
      <w:r w:rsidRPr="006D3E22">
        <w:rPr>
          <w:bCs/>
          <w:color w:val="0070C0"/>
          <w:sz w:val="16"/>
          <w:szCs w:val="16"/>
        </w:rPr>
        <w:t>бипланной</w:t>
      </w:r>
      <w:proofErr w:type="spellEnd"/>
      <w:r w:rsidRPr="006D3E22">
        <w:rPr>
          <w:bCs/>
          <w:color w:val="0070C0"/>
          <w:sz w:val="16"/>
          <w:szCs w:val="16"/>
        </w:rPr>
        <w:t xml:space="preserve"> коробкой крыльев» без взвешивания самолета и определения его центровки, которая оказалась слишком задней (но снимков самолета со «средней </w:t>
      </w:r>
      <w:proofErr w:type="spellStart"/>
      <w:r w:rsidRPr="006D3E22">
        <w:rPr>
          <w:bCs/>
          <w:color w:val="0070C0"/>
          <w:sz w:val="16"/>
          <w:szCs w:val="16"/>
        </w:rPr>
        <w:t>бипланной</w:t>
      </w:r>
      <w:proofErr w:type="spellEnd"/>
      <w:r w:rsidRPr="006D3E22">
        <w:rPr>
          <w:bCs/>
          <w:color w:val="0070C0"/>
          <w:sz w:val="16"/>
          <w:szCs w:val="16"/>
        </w:rPr>
        <w:t xml:space="preserve"> коробкой крыльев» пока найти не удалось).</w:t>
      </w:r>
    </w:p>
    <w:p w14:paraId="1BD7E728" w14:textId="77777777" w:rsidR="0041786D" w:rsidRPr="006D3E22" w:rsidRDefault="0041786D" w:rsidP="006D3E22">
      <w:pPr>
        <w:jc w:val="both"/>
        <w:rPr>
          <w:bCs/>
          <w:color w:val="0070C0"/>
          <w:sz w:val="16"/>
          <w:szCs w:val="16"/>
        </w:rPr>
      </w:pPr>
      <w:r w:rsidRPr="006D3E22">
        <w:rPr>
          <w:bCs/>
          <w:color w:val="0070C0"/>
          <w:sz w:val="16"/>
          <w:szCs w:val="16"/>
        </w:rPr>
        <w:t xml:space="preserve">Набрав высоту 50...80 м, самолет самопроизвольно увеличил угол атаки, вошел в крен, а затем в скольжение на левое крыло и со снижением и левым креном столкнулся с землей. Хотя повреждения были значительными, совмещенный с доработкой ремонт самолета сделали за 5 дней: «средняя </w:t>
      </w:r>
      <w:proofErr w:type="spellStart"/>
      <w:r w:rsidRPr="006D3E22">
        <w:rPr>
          <w:bCs/>
          <w:color w:val="0070C0"/>
          <w:sz w:val="16"/>
          <w:szCs w:val="16"/>
        </w:rPr>
        <w:t>бипланная</w:t>
      </w:r>
      <w:proofErr w:type="spellEnd"/>
      <w:r w:rsidRPr="006D3E22">
        <w:rPr>
          <w:bCs/>
          <w:color w:val="0070C0"/>
          <w:sz w:val="16"/>
          <w:szCs w:val="16"/>
        </w:rPr>
        <w:t xml:space="preserve"> коробка крыльев» была заменена «монопланным средним крылом».</w:t>
      </w:r>
    </w:p>
    <w:p w14:paraId="44CBAD0B" w14:textId="77777777" w:rsidR="0041786D" w:rsidRPr="006D3E22" w:rsidRDefault="0041786D" w:rsidP="006D3E22">
      <w:pPr>
        <w:jc w:val="both"/>
        <w:rPr>
          <w:bCs/>
          <w:color w:val="0070C0"/>
          <w:sz w:val="16"/>
          <w:szCs w:val="16"/>
        </w:rPr>
      </w:pPr>
      <w:r w:rsidRPr="006D3E22">
        <w:rPr>
          <w:bCs/>
          <w:color w:val="0070C0"/>
          <w:sz w:val="16"/>
          <w:szCs w:val="16"/>
        </w:rPr>
        <w:t>Построен Воздухоплавательным отделением РБВЗ в Санкт-Петербурге, которое к тому времени по сути стало самостоятельным предприятием и именовалось «Русско-Балтийский воздухоплавательный завод» («Авиа-Балт»).</w:t>
      </w:r>
    </w:p>
    <w:p w14:paraId="54BA4BB9" w14:textId="77777777" w:rsidR="0041786D" w:rsidRPr="006D3E22" w:rsidRDefault="0041786D" w:rsidP="006D3E22">
      <w:pPr>
        <w:jc w:val="both"/>
        <w:rPr>
          <w:bCs/>
          <w:color w:val="0070C0"/>
          <w:sz w:val="16"/>
          <w:szCs w:val="16"/>
        </w:rPr>
      </w:pPr>
      <w:r w:rsidRPr="006D3E22">
        <w:rPr>
          <w:bCs/>
          <w:color w:val="0070C0"/>
          <w:sz w:val="16"/>
          <w:szCs w:val="16"/>
        </w:rPr>
        <w:t xml:space="preserve">Самолет строился без вооружения (и возможно, без электросистемы), без фанерного листа «переднего балкона» и со средней </w:t>
      </w:r>
      <w:proofErr w:type="spellStart"/>
      <w:r w:rsidRPr="006D3E22">
        <w:rPr>
          <w:bCs/>
          <w:color w:val="0070C0"/>
          <w:sz w:val="16"/>
          <w:szCs w:val="16"/>
        </w:rPr>
        <w:t>бипланной</w:t>
      </w:r>
      <w:proofErr w:type="spellEnd"/>
      <w:r w:rsidRPr="006D3E22">
        <w:rPr>
          <w:bCs/>
          <w:color w:val="0070C0"/>
          <w:sz w:val="16"/>
          <w:szCs w:val="16"/>
        </w:rPr>
        <w:t xml:space="preserve"> коробкой (по др. данным – с монопланным «средним крылом») (23574).</w:t>
      </w:r>
    </w:p>
    <w:p w14:paraId="09F7D20D" w14:textId="77777777" w:rsidR="0041786D" w:rsidRPr="006D3E22" w:rsidRDefault="0041786D" w:rsidP="006D3E22">
      <w:pPr>
        <w:jc w:val="both"/>
        <w:rPr>
          <w:bCs/>
          <w:color w:val="0070C0"/>
          <w:sz w:val="16"/>
          <w:szCs w:val="16"/>
        </w:rPr>
      </w:pPr>
    </w:p>
    <w:p w14:paraId="0341E809" w14:textId="77777777" w:rsidR="0041786D" w:rsidRPr="006D3E22" w:rsidRDefault="0041786D" w:rsidP="006D3E22">
      <w:pPr>
        <w:jc w:val="both"/>
        <w:rPr>
          <w:bCs/>
          <w:color w:val="0070C0"/>
          <w:sz w:val="16"/>
          <w:szCs w:val="16"/>
        </w:rPr>
      </w:pPr>
      <w:r w:rsidRPr="006D3E22">
        <w:rPr>
          <w:bCs/>
          <w:color w:val="0070C0"/>
          <w:sz w:val="16"/>
          <w:szCs w:val="16"/>
        </w:rPr>
        <w:t xml:space="preserve">В октябре 1913 г. Щетинин писал в Воздухоплавательную часть Генерального штаба: «Имеем честь сообщить, что мы согласны принять на себя постройку от 50 до 100 аэропланов системы </w:t>
      </w:r>
      <w:proofErr w:type="spellStart"/>
      <w:r w:rsidRPr="006D3E22">
        <w:rPr>
          <w:bCs/>
          <w:color w:val="0070C0"/>
          <w:sz w:val="16"/>
          <w:szCs w:val="16"/>
        </w:rPr>
        <w:t>Депердюссен</w:t>
      </w:r>
      <w:proofErr w:type="spellEnd"/>
      <w:r w:rsidRPr="006D3E22">
        <w:rPr>
          <w:bCs/>
          <w:color w:val="0070C0"/>
          <w:sz w:val="16"/>
          <w:szCs w:val="16"/>
        </w:rPr>
        <w:t xml:space="preserve"> типа последнего русского военного конкурса с моторами “Гном” 80 л. с. В нижней передней части фюзеляжа аэроплан будет бронирован 2-мм сталью при общем весе бронировки не свыше 20 кг. Бронировка предполагается легкосъемной, допускающей пользование аэропланом как с броней, так и без таковой» (23472).</w:t>
      </w:r>
    </w:p>
    <w:p w14:paraId="126F544C" w14:textId="77777777" w:rsidR="0041786D" w:rsidRPr="006D3E22" w:rsidRDefault="0041786D" w:rsidP="006D3E22">
      <w:pPr>
        <w:jc w:val="both"/>
        <w:rPr>
          <w:bCs/>
          <w:color w:val="0070C0"/>
          <w:sz w:val="16"/>
          <w:szCs w:val="16"/>
          <w:lang w:bidi="ru-RU"/>
        </w:rPr>
      </w:pPr>
    </w:p>
    <w:p w14:paraId="5C2E3C6B"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октябре 1913 г. Тихомиров подал прошение в Общество Леденцова с просьбой оказать помощь в 200 руб. для создания и патентования «прибора, позволяющего ввести на аэроплане двойное управление, вследствие чего движения, сообщаемые учеником рычагам управления, передаются на рычаги управления пилота, и далее на рули и открылки аппарата. В случае неверного движения ученика пилот одним нажатием ручки выключает все его управление, и тогда управляет сам без помехи.» Просьбу удовлетворили, но уже в конце ноября Тихомиров запросил еще 200 руб. «ввиду вздорожания на материалы и рабочие руки в настоящее время». И эти деньги Тихомирову выделили, но сведений об окончании работы также нет, к тому же последнее прошение поступило из Петрограда с Комендантского аэродрома И ВАК (15464).</w:t>
      </w:r>
    </w:p>
    <w:p w14:paraId="74D0BE38" w14:textId="77777777" w:rsidR="002165C2" w:rsidRPr="006D3E22" w:rsidRDefault="002165C2" w:rsidP="006D3E22">
      <w:pPr>
        <w:pStyle w:val="2"/>
        <w:spacing w:before="0" w:after="0"/>
        <w:jc w:val="both"/>
        <w:rPr>
          <w:b w:val="0"/>
          <w:bCs/>
          <w:color w:val="000000" w:themeColor="text1"/>
          <w:sz w:val="16"/>
          <w:szCs w:val="16"/>
        </w:rPr>
      </w:pPr>
    </w:p>
    <w:p w14:paraId="071E530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октябре 1913 г. русское военное ведомство объявило 3-й кон</w:t>
      </w:r>
      <w:r w:rsidRPr="006D3E22">
        <w:rPr>
          <w:bCs/>
          <w:color w:val="000000" w:themeColor="text1"/>
          <w:sz w:val="16"/>
          <w:szCs w:val="16"/>
        </w:rPr>
        <w:softHyphen/>
        <w:t>курс на военный самолет. Одновременно с конкурсом самолетов был проведен конкурс на бомбосбрасыватели. Так же как и на 2-м кон</w:t>
      </w:r>
      <w:r w:rsidRPr="006D3E22">
        <w:rPr>
          <w:bCs/>
          <w:color w:val="000000" w:themeColor="text1"/>
          <w:sz w:val="16"/>
          <w:szCs w:val="16"/>
        </w:rPr>
        <w:softHyphen/>
        <w:t>курсе военных самолетов 1912 г., условия конкурса 1913 г. не пре</w:t>
      </w:r>
      <w:r w:rsidRPr="006D3E22">
        <w:rPr>
          <w:bCs/>
          <w:color w:val="000000" w:themeColor="text1"/>
          <w:sz w:val="16"/>
          <w:szCs w:val="16"/>
        </w:rPr>
        <w:softHyphen/>
        <w:t>дусматривали установки на самолет стрелкового вооружения. Тем не менее по инициативе русских инженеров и летчиков, начиная с весны 1912 г., проводилась большая работа по установке на само</w:t>
      </w:r>
      <w:r w:rsidRPr="006D3E22">
        <w:rPr>
          <w:bCs/>
          <w:color w:val="000000" w:themeColor="text1"/>
          <w:sz w:val="16"/>
          <w:szCs w:val="16"/>
        </w:rPr>
        <w:softHyphen/>
        <w:t xml:space="preserve">лет стрелкового автоматического оружия — пулемета. Летом 1913 г. под городом Можайском, на </w:t>
      </w:r>
      <w:proofErr w:type="spellStart"/>
      <w:r w:rsidRPr="006D3E22">
        <w:rPr>
          <w:bCs/>
          <w:color w:val="000000" w:themeColor="text1"/>
          <w:sz w:val="16"/>
          <w:szCs w:val="16"/>
        </w:rPr>
        <w:t>Клементьевском</w:t>
      </w:r>
      <w:proofErr w:type="spellEnd"/>
      <w:r w:rsidRPr="006D3E22">
        <w:rPr>
          <w:bCs/>
          <w:color w:val="000000" w:themeColor="text1"/>
          <w:sz w:val="16"/>
          <w:szCs w:val="16"/>
        </w:rPr>
        <w:t xml:space="preserve"> полигоне, были прове</w:t>
      </w:r>
      <w:r w:rsidRPr="006D3E22">
        <w:rPr>
          <w:bCs/>
          <w:color w:val="000000" w:themeColor="text1"/>
          <w:sz w:val="16"/>
          <w:szCs w:val="16"/>
        </w:rPr>
        <w:softHyphen/>
        <w:t>дены успешные стрельбы с воздуха по наземным целям из пуле</w:t>
      </w:r>
      <w:r w:rsidRPr="006D3E22">
        <w:rPr>
          <w:bCs/>
          <w:color w:val="000000" w:themeColor="text1"/>
          <w:sz w:val="16"/>
          <w:szCs w:val="16"/>
        </w:rPr>
        <w:softHyphen/>
        <w:t>мета, установленного на самолете. Работы по установке пулемета на самолет проводились на заводе «Дукс» в Москве.</w:t>
      </w:r>
    </w:p>
    <w:p w14:paraId="3163B73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Тогда же группой конструкторов этого завода был спроектиро</w:t>
      </w:r>
      <w:r w:rsidRPr="006D3E22">
        <w:rPr>
          <w:bCs/>
          <w:color w:val="000000" w:themeColor="text1"/>
          <w:sz w:val="16"/>
          <w:szCs w:val="16"/>
        </w:rPr>
        <w:softHyphen/>
        <w:t>ван и построен самолет «Дукс» 1, с толкающим винтом и непо</w:t>
      </w:r>
      <w:r w:rsidRPr="006D3E22">
        <w:rPr>
          <w:bCs/>
          <w:color w:val="000000" w:themeColor="text1"/>
          <w:sz w:val="16"/>
          <w:szCs w:val="16"/>
        </w:rPr>
        <w:softHyphen/>
        <w:t>движно установленным пулеметом. Этот русский самолет появился на два года раньше подобных по схеме английских истребителей ДН-2 и РЕ-2в. Он был представлен на конкурс 1913 г. вместе с другим самолетом — «Дукс» 2, также вооруженным пулеметом.</w:t>
      </w:r>
    </w:p>
    <w:p w14:paraId="59788E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конкурс был представлен самолет-моноплан «Летаю</w:t>
      </w:r>
      <w:r w:rsidRPr="006D3E22">
        <w:rPr>
          <w:bCs/>
          <w:color w:val="000000" w:themeColor="text1"/>
          <w:sz w:val="16"/>
          <w:szCs w:val="16"/>
        </w:rPr>
        <w:softHyphen/>
        <w:t>щая рыба», построенный рижским заводом «Мотор», с ротативным двигателем «</w:t>
      </w:r>
      <w:proofErr w:type="spellStart"/>
      <w:r w:rsidRPr="006D3E22">
        <w:rPr>
          <w:bCs/>
          <w:color w:val="000000" w:themeColor="text1"/>
          <w:sz w:val="16"/>
          <w:szCs w:val="16"/>
        </w:rPr>
        <w:t>Калеп</w:t>
      </w:r>
      <w:proofErr w:type="spellEnd"/>
      <w:r w:rsidRPr="006D3E22">
        <w:rPr>
          <w:bCs/>
          <w:color w:val="000000" w:themeColor="text1"/>
          <w:sz w:val="16"/>
          <w:szCs w:val="16"/>
        </w:rPr>
        <w:t>» мощностью 80 л. с. При проектировании этого самолета особое внимание было обращено на снижение лобового со</w:t>
      </w:r>
      <w:r w:rsidRPr="006D3E22">
        <w:rPr>
          <w:bCs/>
          <w:color w:val="000000" w:themeColor="text1"/>
          <w:sz w:val="16"/>
          <w:szCs w:val="16"/>
        </w:rPr>
        <w:softHyphen/>
        <w:t xml:space="preserve">противления. С этой целью всем выступающим частям самолета была придана удобообтекаемая форма; двигатель был </w:t>
      </w:r>
      <w:proofErr w:type="spellStart"/>
      <w:r w:rsidRPr="006D3E22">
        <w:rPr>
          <w:bCs/>
          <w:color w:val="000000" w:themeColor="text1"/>
          <w:sz w:val="16"/>
          <w:szCs w:val="16"/>
        </w:rPr>
        <w:t>закапотиро</w:t>
      </w:r>
      <w:proofErr w:type="spellEnd"/>
      <w:r w:rsidRPr="006D3E22">
        <w:rPr>
          <w:bCs/>
          <w:color w:val="000000" w:themeColor="text1"/>
          <w:sz w:val="16"/>
          <w:szCs w:val="16"/>
        </w:rPr>
        <w:t xml:space="preserve">-ван, воздух для охлаждения его поступал через отверстия в лобовой части капота; на </w:t>
      </w:r>
      <w:proofErr w:type="spellStart"/>
      <w:r w:rsidRPr="006D3E22">
        <w:rPr>
          <w:bCs/>
          <w:color w:val="000000" w:themeColor="text1"/>
          <w:sz w:val="16"/>
          <w:szCs w:val="16"/>
        </w:rPr>
        <w:t>удобосбтекаемой</w:t>
      </w:r>
      <w:proofErr w:type="spellEnd"/>
      <w:r w:rsidRPr="006D3E22">
        <w:rPr>
          <w:bCs/>
          <w:color w:val="000000" w:themeColor="text1"/>
          <w:sz w:val="16"/>
          <w:szCs w:val="16"/>
        </w:rPr>
        <w:t xml:space="preserve"> стойке крепились </w:t>
      </w:r>
      <w:proofErr w:type="spellStart"/>
      <w:r w:rsidRPr="006D3E22">
        <w:rPr>
          <w:bCs/>
          <w:color w:val="000000" w:themeColor="text1"/>
          <w:sz w:val="16"/>
          <w:szCs w:val="16"/>
        </w:rPr>
        <w:t>противокапо-тажная</w:t>
      </w:r>
      <w:proofErr w:type="spellEnd"/>
      <w:r w:rsidRPr="006D3E22">
        <w:rPr>
          <w:bCs/>
          <w:color w:val="000000" w:themeColor="text1"/>
          <w:sz w:val="16"/>
          <w:szCs w:val="16"/>
        </w:rPr>
        <w:t xml:space="preserve"> лыжа и колеса.</w:t>
      </w:r>
    </w:p>
    <w:p w14:paraId="0112BA9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конкурсе приняли участие и маневренные самолеты РБВЗ. Первый приз конкурса завоевал биплан РБВЗ типа 1913 г.</w:t>
      </w:r>
    </w:p>
    <w:p w14:paraId="468BC55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Результаты конкурса 1913 г. показали значительное превосход</w:t>
      </w:r>
      <w:r w:rsidRPr="006D3E22">
        <w:rPr>
          <w:bCs/>
          <w:color w:val="000000" w:themeColor="text1"/>
          <w:sz w:val="16"/>
          <w:szCs w:val="16"/>
        </w:rPr>
        <w:softHyphen/>
        <w:t>ство русских самолетов над иностранными, такими как самолеты фирм Моран-</w:t>
      </w:r>
      <w:proofErr w:type="spellStart"/>
      <w:r w:rsidRPr="006D3E22">
        <w:rPr>
          <w:bCs/>
          <w:color w:val="000000" w:themeColor="text1"/>
          <w:sz w:val="16"/>
          <w:szCs w:val="16"/>
        </w:rPr>
        <w:t>Солнье</w:t>
      </w:r>
      <w:proofErr w:type="spellEnd"/>
      <w:r w:rsidRPr="006D3E22">
        <w:rPr>
          <w:bCs/>
          <w:color w:val="000000" w:themeColor="text1"/>
          <w:sz w:val="16"/>
          <w:szCs w:val="16"/>
        </w:rPr>
        <w:t xml:space="preserve"> и </w:t>
      </w:r>
      <w:proofErr w:type="spellStart"/>
      <w:r w:rsidRPr="006D3E22">
        <w:rPr>
          <w:bCs/>
          <w:color w:val="000000" w:themeColor="text1"/>
          <w:sz w:val="16"/>
          <w:szCs w:val="16"/>
        </w:rPr>
        <w:t>Дюпердюссен</w:t>
      </w:r>
      <w:proofErr w:type="spellEnd"/>
      <w:r w:rsidRPr="006D3E22">
        <w:rPr>
          <w:bCs/>
          <w:color w:val="000000" w:themeColor="text1"/>
          <w:sz w:val="16"/>
          <w:szCs w:val="16"/>
        </w:rPr>
        <w:t>, принимавшими участие в кон</w:t>
      </w:r>
      <w:r w:rsidRPr="006D3E22">
        <w:rPr>
          <w:bCs/>
          <w:color w:val="000000" w:themeColor="text1"/>
          <w:sz w:val="16"/>
          <w:szCs w:val="16"/>
        </w:rPr>
        <w:softHyphen/>
        <w:t>курсе (318).</w:t>
      </w:r>
    </w:p>
    <w:p w14:paraId="7B1E2F5C" w14:textId="77777777" w:rsidR="002165C2" w:rsidRPr="006D3E22" w:rsidRDefault="002165C2" w:rsidP="006D3E22">
      <w:pPr>
        <w:shd w:val="clear" w:color="auto" w:fill="FFFFFF"/>
        <w:jc w:val="both"/>
        <w:rPr>
          <w:bCs/>
          <w:color w:val="000000" w:themeColor="text1"/>
          <w:sz w:val="16"/>
          <w:szCs w:val="16"/>
        </w:rPr>
      </w:pPr>
    </w:p>
    <w:p w14:paraId="500BCDCA" w14:textId="67A3F958" w:rsidR="002165C2" w:rsidRPr="006D3E22" w:rsidRDefault="005C4A54"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октябре 1913 г.</w:t>
      </w:r>
      <w:r w:rsidRPr="006D3E22">
        <w:rPr>
          <w:bCs/>
          <w:color w:val="000000" w:themeColor="text1"/>
          <w:sz w:val="16"/>
          <w:szCs w:val="16"/>
        </w:rPr>
        <w:t xml:space="preserve"> построенный вместо ремонта прототип с заводским номером 107, явившийся по существу новой моделью, ставшей известной под именем "Илья Муро</w:t>
      </w:r>
      <w:r w:rsidRPr="006D3E22">
        <w:rPr>
          <w:bCs/>
          <w:color w:val="000000" w:themeColor="text1"/>
          <w:sz w:val="16"/>
          <w:szCs w:val="16"/>
        </w:rPr>
        <w:softHyphen/>
        <w:t xml:space="preserve">мец",  был собран </w:t>
      </w:r>
      <w:r w:rsidR="002165C2" w:rsidRPr="006D3E22">
        <w:rPr>
          <w:bCs/>
          <w:color w:val="000000" w:themeColor="text1"/>
          <w:sz w:val="16"/>
          <w:szCs w:val="16"/>
        </w:rPr>
        <w:t xml:space="preserve">и затем испытан, летая сперва с добавочной парой крыльев, установленных на фюзеляже между основной </w:t>
      </w:r>
      <w:proofErr w:type="spellStart"/>
      <w:r w:rsidR="002165C2" w:rsidRPr="006D3E22">
        <w:rPr>
          <w:bCs/>
          <w:color w:val="000000" w:themeColor="text1"/>
          <w:sz w:val="16"/>
          <w:szCs w:val="16"/>
        </w:rPr>
        <w:t>бипланной</w:t>
      </w:r>
      <w:proofErr w:type="spellEnd"/>
      <w:r w:rsidR="002165C2" w:rsidRPr="006D3E22">
        <w:rPr>
          <w:bCs/>
          <w:color w:val="000000" w:themeColor="text1"/>
          <w:sz w:val="16"/>
          <w:szCs w:val="16"/>
        </w:rPr>
        <w:t xml:space="preserve"> коробкой и стаби</w:t>
      </w:r>
      <w:r w:rsidR="002165C2" w:rsidRPr="006D3E22">
        <w:rPr>
          <w:bCs/>
          <w:color w:val="000000" w:themeColor="text1"/>
          <w:sz w:val="16"/>
          <w:szCs w:val="16"/>
        </w:rPr>
        <w:softHyphen/>
        <w:t>лизатором. Эту, как стало ясно, ненужную несущую поверхность скоро сняли, тогда как в целом машина оказалась удачной. Также выяснилось, что 4 тянущих 100-сильных "Аргуса" надо было менять на более мощные (2843).</w:t>
      </w:r>
    </w:p>
    <w:p w14:paraId="6FE2917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"Илья Муромец" </w:t>
      </w:r>
      <w:proofErr w:type="spellStart"/>
      <w:r w:rsidRPr="006D3E22">
        <w:rPr>
          <w:bCs/>
          <w:color w:val="000000" w:themeColor="text1"/>
          <w:sz w:val="16"/>
          <w:szCs w:val="16"/>
        </w:rPr>
        <w:t>являся</w:t>
      </w:r>
      <w:proofErr w:type="spellEnd"/>
      <w:r w:rsidRPr="006D3E22">
        <w:rPr>
          <w:bCs/>
          <w:color w:val="000000" w:themeColor="text1"/>
          <w:sz w:val="16"/>
          <w:szCs w:val="16"/>
        </w:rPr>
        <w:t xml:space="preserve"> четырехмоторным бипланом с сильно несущим оперением; важ</w:t>
      </w:r>
      <w:r w:rsidRPr="006D3E22">
        <w:rPr>
          <w:bCs/>
          <w:color w:val="000000" w:themeColor="text1"/>
          <w:sz w:val="16"/>
          <w:szCs w:val="16"/>
        </w:rPr>
        <w:softHyphen/>
        <w:t>ной особенностью было то, что во время полета все его двигатели могли обслуживаться механиком, передвигавшимся вдоль нижних крыльев. Фюзеляж, включавший в себя боль</w:t>
      </w:r>
      <w:r w:rsidRPr="006D3E22">
        <w:rPr>
          <w:bCs/>
          <w:color w:val="000000" w:themeColor="text1"/>
          <w:sz w:val="16"/>
          <w:szCs w:val="16"/>
        </w:rPr>
        <w:softHyphen/>
        <w:t>шую просторную и полностью закрытую кабину, образовывался 4-мя прочными ясеневыми лонжеронами и серией сосновых шпангоутов с обшивкой из 3-мм (носовая часть снаружи и кабина изнутри) и 10-мм (низ) фанеры, полотна и стекла (носовая часть кабины). Все сооружение усиливалось проволочными растяжками, что было, конечно же, совершенно не</w:t>
      </w:r>
      <w:r w:rsidRPr="006D3E22">
        <w:rPr>
          <w:bCs/>
          <w:color w:val="000000" w:themeColor="text1"/>
          <w:sz w:val="16"/>
          <w:szCs w:val="16"/>
        </w:rPr>
        <w:softHyphen/>
        <w:t xml:space="preserve">обходимо, т.к. только объем помещений для экипажа достигал 30 </w:t>
      </w:r>
      <w:proofErr w:type="spellStart"/>
      <w:r w:rsidRPr="006D3E22">
        <w:rPr>
          <w:bCs/>
          <w:color w:val="000000" w:themeColor="text1"/>
          <w:sz w:val="16"/>
          <w:szCs w:val="16"/>
        </w:rPr>
        <w:t>куб.м</w:t>
      </w:r>
      <w:proofErr w:type="spellEnd"/>
      <w:r w:rsidRPr="006D3E22">
        <w:rPr>
          <w:bCs/>
          <w:color w:val="000000" w:themeColor="text1"/>
          <w:sz w:val="16"/>
          <w:szCs w:val="16"/>
        </w:rPr>
        <w:t>. Нижние и верхние поверхности имели неодинаковый размах, а два коробчатых лонжерона каждого крыла из</w:t>
      </w:r>
      <w:r w:rsidRPr="006D3E22">
        <w:rPr>
          <w:bCs/>
          <w:color w:val="000000" w:themeColor="text1"/>
          <w:sz w:val="16"/>
          <w:szCs w:val="16"/>
        </w:rPr>
        <w:softHyphen/>
        <w:t>готавливались их фанерных стенок и полок из ели или орегонской сосны. Простые и уси</w:t>
      </w:r>
      <w:r w:rsidRPr="006D3E22">
        <w:rPr>
          <w:bCs/>
          <w:color w:val="000000" w:themeColor="text1"/>
          <w:sz w:val="16"/>
          <w:szCs w:val="16"/>
        </w:rPr>
        <w:softHyphen/>
        <w:t>ленные нервюры находились на расстоянии 0,30 м одна от другой и наряду с растяжками диаметром до 3 мм входили в конструкцию остова, обтягивавшегося полотном. Как верхние, так и нижние крылья состояли из нескольких секций: центроплана, двух средних и двух консольных частей — у первых, и четырех частей — у вторых (2843).</w:t>
      </w:r>
    </w:p>
    <w:p w14:paraId="61F3E004" w14:textId="77777777" w:rsidR="002165C2" w:rsidRPr="006D3E22" w:rsidRDefault="002165C2" w:rsidP="006D3E22">
      <w:pPr>
        <w:jc w:val="both"/>
        <w:rPr>
          <w:bCs/>
          <w:color w:val="000000" w:themeColor="text1"/>
          <w:sz w:val="16"/>
          <w:szCs w:val="16"/>
        </w:rPr>
      </w:pPr>
    </w:p>
    <w:p w14:paraId="25175D7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октябре1913 ПРТВ в очередной раз обратилось в военное ведомство с просьбой пре</w:t>
      </w:r>
      <w:r w:rsidRPr="006D3E22">
        <w:rPr>
          <w:bCs/>
          <w:color w:val="000000" w:themeColor="text1"/>
          <w:sz w:val="16"/>
          <w:szCs w:val="16"/>
        </w:rPr>
        <w:softHyphen/>
        <w:t>доставить им 350000 руб. в виде правительственной беспроцентной ссуды на поддер</w:t>
      </w:r>
      <w:r w:rsidRPr="006D3E22">
        <w:rPr>
          <w:bCs/>
          <w:color w:val="000000" w:themeColor="text1"/>
          <w:sz w:val="16"/>
          <w:szCs w:val="16"/>
        </w:rPr>
        <w:softHyphen/>
        <w:t>жку авиастроения. В докладе Жилинского помощнику военного министра Поливанову с ходатайством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военному ведомству 294 аэроплана, в том числе АО «Дукс» — 109, РБВЗ — 81 и ПРТВ — 104.</w:t>
      </w:r>
    </w:p>
    <w:p w14:paraId="0C695E7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выводах говорилось: «В настоящее время надлежало бы обратить самое серьезное внимание на дальнейшее развитие и возможно большее повышение производительно</w:t>
      </w:r>
      <w:r w:rsidRPr="006D3E22">
        <w:rPr>
          <w:bCs/>
          <w:color w:val="000000" w:themeColor="text1"/>
          <w:sz w:val="16"/>
          <w:szCs w:val="16"/>
        </w:rPr>
        <w:softHyphen/>
        <w:t>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4159087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Одновременно в Военном совете «испрашивалось» разрешение заказать 50 самолё</w:t>
      </w:r>
      <w:r w:rsidRPr="006D3E22">
        <w:rPr>
          <w:bCs/>
          <w:color w:val="000000" w:themeColor="text1"/>
          <w:sz w:val="16"/>
          <w:szCs w:val="16"/>
        </w:rPr>
        <w:softHyphen/>
        <w:t>тов на русских заводах с русскими моторами «</w:t>
      </w:r>
      <w:proofErr w:type="spellStart"/>
      <w:r w:rsidRPr="006D3E22">
        <w:rPr>
          <w:bCs/>
          <w:color w:val="000000" w:themeColor="text1"/>
          <w:sz w:val="16"/>
          <w:szCs w:val="16"/>
        </w:rPr>
        <w:t>Калеп</w:t>
      </w:r>
      <w:proofErr w:type="spellEnd"/>
      <w:r w:rsidRPr="006D3E22">
        <w:rPr>
          <w:bCs/>
          <w:color w:val="000000" w:themeColor="text1"/>
          <w:sz w:val="16"/>
          <w:szCs w:val="16"/>
        </w:rPr>
        <w:t>». Они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так: ПРТВ и РБВЗ — по 10 «Фарманов», «Дукс» — 10 «Фарманов» и 10 «</w:t>
      </w:r>
      <w:proofErr w:type="spellStart"/>
      <w:r w:rsidRPr="006D3E22">
        <w:rPr>
          <w:bCs/>
          <w:color w:val="000000" w:themeColor="text1"/>
          <w:sz w:val="16"/>
          <w:szCs w:val="16"/>
        </w:rPr>
        <w:t>Депердюссенов</w:t>
      </w:r>
      <w:proofErr w:type="spellEnd"/>
      <w:r w:rsidRPr="006D3E22">
        <w:rPr>
          <w:bCs/>
          <w:color w:val="000000" w:themeColor="text1"/>
          <w:sz w:val="16"/>
          <w:szCs w:val="16"/>
        </w:rPr>
        <w:t>». Особо обращалось на установку на этих самолётах не только моторов «Гном», но и «</w:t>
      </w:r>
      <w:proofErr w:type="spellStart"/>
      <w:r w:rsidRPr="006D3E22">
        <w:rPr>
          <w:bCs/>
          <w:color w:val="000000" w:themeColor="text1"/>
          <w:sz w:val="16"/>
          <w:szCs w:val="16"/>
        </w:rPr>
        <w:t>Клерже</w:t>
      </w:r>
      <w:proofErr w:type="spellEnd"/>
      <w:r w:rsidRPr="006D3E22">
        <w:rPr>
          <w:bCs/>
          <w:color w:val="000000" w:themeColor="text1"/>
          <w:sz w:val="16"/>
          <w:szCs w:val="16"/>
        </w:rPr>
        <w:t>» и «</w:t>
      </w:r>
      <w:proofErr w:type="spellStart"/>
      <w:r w:rsidRPr="006D3E22">
        <w:rPr>
          <w:bCs/>
          <w:color w:val="000000" w:themeColor="text1"/>
          <w:sz w:val="16"/>
          <w:szCs w:val="16"/>
        </w:rPr>
        <w:t>Калеп</w:t>
      </w:r>
      <w:proofErr w:type="spellEnd"/>
      <w:r w:rsidRPr="006D3E22">
        <w:rPr>
          <w:bCs/>
          <w:color w:val="000000" w:themeColor="text1"/>
          <w:sz w:val="16"/>
          <w:szCs w:val="16"/>
        </w:rPr>
        <w:t>»: «При испытаниях, произведённых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и «</w:t>
      </w:r>
      <w:proofErr w:type="spellStart"/>
      <w:r w:rsidRPr="006D3E22">
        <w:rPr>
          <w:bCs/>
          <w:color w:val="000000" w:themeColor="text1"/>
          <w:sz w:val="16"/>
          <w:szCs w:val="16"/>
        </w:rPr>
        <w:t>Клерже</w:t>
      </w:r>
      <w:proofErr w:type="spellEnd"/>
      <w:r w:rsidRPr="006D3E22">
        <w:rPr>
          <w:bCs/>
          <w:color w:val="000000" w:themeColor="text1"/>
          <w:sz w:val="16"/>
          <w:szCs w:val="16"/>
        </w:rPr>
        <w:t>» предполагалось бы ограничить 25% от общего числа заказываемых аппаратов для каж</w:t>
      </w:r>
      <w:r w:rsidRPr="006D3E22">
        <w:rPr>
          <w:bCs/>
          <w:color w:val="000000" w:themeColor="text1"/>
          <w:sz w:val="16"/>
          <w:szCs w:val="16"/>
        </w:rPr>
        <w:softHyphen/>
        <w:t>дой из этих систем.</w:t>
      </w:r>
    </w:p>
    <w:p w14:paraId="0FA5A66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Настоящая мера даст возможность поставить выполнение настоящего заказа и боль</w:t>
      </w:r>
      <w:r w:rsidRPr="006D3E22">
        <w:rPr>
          <w:bCs/>
          <w:color w:val="000000" w:themeColor="text1"/>
          <w:sz w:val="16"/>
          <w:szCs w:val="16"/>
        </w:rPr>
        <w:softHyphen/>
        <w:t>шую независимость от (французского) Общества моторов «Гном», зачастую задержи</w:t>
      </w:r>
      <w:r w:rsidRPr="006D3E22">
        <w:rPr>
          <w:bCs/>
          <w:color w:val="000000" w:themeColor="text1"/>
          <w:sz w:val="16"/>
          <w:szCs w:val="16"/>
        </w:rPr>
        <w:softHyphen/>
        <w:t>вающего поставку заказываемых ему моторов, а кроме того, послужит отчасти и поощрением отечественной промышленности, так как мотор «</w:t>
      </w:r>
      <w:proofErr w:type="spellStart"/>
      <w:r w:rsidRPr="006D3E22">
        <w:rPr>
          <w:bCs/>
          <w:color w:val="000000" w:themeColor="text1"/>
          <w:sz w:val="16"/>
          <w:szCs w:val="16"/>
        </w:rPr>
        <w:t>Калеп</w:t>
      </w:r>
      <w:proofErr w:type="spellEnd"/>
      <w:r w:rsidRPr="006D3E22">
        <w:rPr>
          <w:bCs/>
          <w:color w:val="000000" w:themeColor="text1"/>
          <w:sz w:val="16"/>
          <w:szCs w:val="16"/>
        </w:rPr>
        <w:t>» — мотор русского происхождения, изготовляющийся на заводе «Мотор» в Риге...»</w:t>
      </w:r>
    </w:p>
    <w:p w14:paraId="60ED7E9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Известно, что главной проблемой любого авиационного производства всегда остава</w:t>
      </w:r>
      <w:r w:rsidRPr="006D3E22">
        <w:rPr>
          <w:bCs/>
          <w:color w:val="000000" w:themeColor="text1"/>
          <w:sz w:val="16"/>
          <w:szCs w:val="16"/>
        </w:rPr>
        <w:softHyphen/>
        <w:t>лись поставки авиадвигателей, а отечественная промышленность долго не могла их ос</w:t>
      </w:r>
      <w:r w:rsidRPr="006D3E22">
        <w:rPr>
          <w:bCs/>
          <w:color w:val="000000" w:themeColor="text1"/>
          <w:sz w:val="16"/>
          <w:szCs w:val="16"/>
        </w:rPr>
        <w:softHyphen/>
        <w:t>воить, что сдерживало выпуск самолётов. Чтобы избавиться от заграничных поставок, в 1912 г. в Москве организовали моторостроительный завод французской фирмы «Гном» для сборки по лицензии звездообразных ротативных моторов.</w:t>
      </w:r>
    </w:p>
    <w:p w14:paraId="121EDB3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Официально завод начал работу в августе 1913 г.,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proofErr w:type="spellStart"/>
      <w:r w:rsidRPr="006D3E22">
        <w:rPr>
          <w:bCs/>
          <w:smallCaps/>
          <w:color w:val="000000" w:themeColor="text1"/>
          <w:sz w:val="16"/>
          <w:szCs w:val="16"/>
        </w:rPr>
        <w:t>яб.но</w:t>
      </w:r>
      <w:proofErr w:type="spellEnd"/>
      <w:r w:rsidRPr="006D3E22">
        <w:rPr>
          <w:bCs/>
          <w:smallCaps/>
          <w:color w:val="000000" w:themeColor="text1"/>
          <w:sz w:val="16"/>
          <w:szCs w:val="16"/>
        </w:rPr>
        <w:t xml:space="preserve"> </w:t>
      </w:r>
      <w:r w:rsidRPr="006D3E22">
        <w:rPr>
          <w:bCs/>
          <w:color w:val="000000" w:themeColor="text1"/>
          <w:sz w:val="16"/>
          <w:szCs w:val="16"/>
        </w:rPr>
        <w:t>не</w:t>
      </w:r>
      <w:r w:rsidRPr="006D3E22">
        <w:rPr>
          <w:bCs/>
          <w:color w:val="000000" w:themeColor="text1"/>
          <w:sz w:val="16"/>
          <w:szCs w:val="16"/>
        </w:rPr>
        <w:softHyphen/>
        <w:t>достаточно даже для одного «Дукса», ежемесячно выпускавшего 10-15 самолётов.</w:t>
      </w:r>
    </w:p>
    <w:p w14:paraId="44CBF3A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9 февраля 1912 г. директор машиностроительного завода «Мотор» Ф.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обра</w:t>
      </w:r>
      <w:r w:rsidRPr="006D3E22">
        <w:rPr>
          <w:bCs/>
          <w:color w:val="000000" w:themeColor="text1"/>
          <w:sz w:val="16"/>
          <w:szCs w:val="16"/>
        </w:rPr>
        <w:softHyphen/>
        <w:t>тился в ГИУ к Н.Ф. Александрову с просьбой передать заводу заказ на изготовление авиамоторов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5F4FAD2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Как мы слышали, названные фирмы уже возобновили ходатайство у нашего правитель</w:t>
      </w:r>
      <w:r w:rsidRPr="006D3E22">
        <w:rPr>
          <w:bCs/>
          <w:color w:val="000000" w:themeColor="text1"/>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6D3E22">
        <w:rPr>
          <w:bCs/>
          <w:color w:val="000000" w:themeColor="text1"/>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6D3E22">
        <w:rPr>
          <w:bCs/>
          <w:color w:val="000000" w:themeColor="text1"/>
          <w:sz w:val="16"/>
          <w:szCs w:val="16"/>
        </w:rPr>
        <w:softHyphen/>
        <w:t>ли нам, что он своими качествами превосходит французский мотор Гном...</w:t>
      </w:r>
    </w:p>
    <w:p w14:paraId="0EB3912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Мы просим не отказать сообщить количество моторов, </w:t>
      </w:r>
      <w:proofErr w:type="spellStart"/>
      <w:r w:rsidRPr="006D3E22">
        <w:rPr>
          <w:bCs/>
          <w:color w:val="000000" w:themeColor="text1"/>
          <w:sz w:val="16"/>
          <w:szCs w:val="16"/>
        </w:rPr>
        <w:t>потребующихся</w:t>
      </w:r>
      <w:proofErr w:type="spellEnd"/>
      <w:r w:rsidRPr="006D3E22">
        <w:rPr>
          <w:bCs/>
          <w:color w:val="000000" w:themeColor="text1"/>
          <w:sz w:val="16"/>
          <w:szCs w:val="16"/>
        </w:rPr>
        <w:t xml:space="preserve"> на будущий год.</w:t>
      </w:r>
    </w:p>
    <w:p w14:paraId="19D578E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мы, не щадя средств и сил для развития отечественной воздухо</w:t>
      </w:r>
      <w:r w:rsidRPr="006D3E22">
        <w:rPr>
          <w:bCs/>
          <w:color w:val="000000" w:themeColor="text1"/>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6D3E22">
        <w:rPr>
          <w:bCs/>
          <w:color w:val="000000" w:themeColor="text1"/>
          <w:sz w:val="16"/>
          <w:szCs w:val="16"/>
        </w:rPr>
        <w:softHyphen/>
        <w:t>стройке моторов, а потому позволяем себе надеяться, что вы не оставите нас своим бла</w:t>
      </w:r>
      <w:r w:rsidRPr="006D3E22">
        <w:rPr>
          <w:bCs/>
          <w:color w:val="000000" w:themeColor="text1"/>
          <w:sz w:val="16"/>
          <w:szCs w:val="16"/>
        </w:rPr>
        <w:softHyphen/>
        <w:t>госклонным вниманием, тем паче, что наш завод, просуществовавший уже более пят</w:t>
      </w:r>
      <w:r w:rsidRPr="006D3E22">
        <w:rPr>
          <w:bCs/>
          <w:color w:val="000000" w:themeColor="text1"/>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2D8B7A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15-16.)</w:t>
      </w:r>
      <w:r w:rsidRPr="006D3E22">
        <w:rPr>
          <w:bCs/>
          <w:color w:val="000000" w:themeColor="text1"/>
          <w:sz w:val="16"/>
          <w:szCs w:val="16"/>
          <w:vertAlign w:val="superscript"/>
        </w:rPr>
        <w:t>23</w:t>
      </w:r>
      <w:r w:rsidRPr="006D3E22">
        <w:rPr>
          <w:bCs/>
          <w:color w:val="000000" w:themeColor="text1"/>
          <w:sz w:val="16"/>
          <w:szCs w:val="16"/>
        </w:rPr>
        <w:t>.</w:t>
      </w:r>
    </w:p>
    <w:p w14:paraId="5AF5B81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Обратим внимание на резолюции:</w:t>
      </w:r>
    </w:p>
    <w:p w14:paraId="1FA5417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6D3E22">
        <w:rPr>
          <w:bCs/>
          <w:color w:val="000000" w:themeColor="text1"/>
          <w:sz w:val="16"/>
          <w:szCs w:val="16"/>
        </w:rPr>
        <w:softHyphen/>
        <w:t>торы фирмы по программе, выработанной Воздухоплавательным комитетом, так как вопрос этот крайне серьезный. А.П. 10/11».</w:t>
      </w:r>
    </w:p>
    <w:p w14:paraId="21CC977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И.о. начальника ГИУ генерала Фёдорова: «...Почему же после того, как в Гатчине испытывался мотор этого завода и по обнаружении по</w:t>
      </w:r>
      <w:r w:rsidRPr="006D3E22">
        <w:rPr>
          <w:bCs/>
          <w:color w:val="000000" w:themeColor="text1"/>
          <w:sz w:val="16"/>
          <w:szCs w:val="16"/>
        </w:rPr>
        <w:softHyphen/>
        <w:t>ломки был взят для исследования, завод ни одним словом не обмолвил</w:t>
      </w:r>
      <w:r w:rsidRPr="006D3E22">
        <w:rPr>
          <w:bCs/>
          <w:color w:val="000000" w:themeColor="text1"/>
          <w:sz w:val="16"/>
          <w:szCs w:val="16"/>
        </w:rPr>
        <w:softHyphen/>
        <w:t xml:space="preserve">ся о своих моторах, и об указанном здесь, </w:t>
      </w:r>
      <w:proofErr w:type="spellStart"/>
      <w:r w:rsidRPr="006D3E22">
        <w:rPr>
          <w:bCs/>
          <w:color w:val="000000" w:themeColor="text1"/>
          <w:sz w:val="16"/>
          <w:szCs w:val="16"/>
        </w:rPr>
        <w:t>испытывавшемся</w:t>
      </w:r>
      <w:proofErr w:type="spellEnd"/>
      <w:r w:rsidRPr="006D3E22">
        <w:rPr>
          <w:bCs/>
          <w:color w:val="000000" w:themeColor="text1"/>
          <w:sz w:val="16"/>
          <w:szCs w:val="16"/>
        </w:rPr>
        <w:t xml:space="preserve"> в частности? Теперь завод выступает как бы с со</w:t>
      </w:r>
      <w:r w:rsidRPr="006D3E22">
        <w:rPr>
          <w:bCs/>
          <w:color w:val="000000" w:themeColor="text1"/>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6D3E22">
        <w:rPr>
          <w:bCs/>
          <w:color w:val="000000" w:themeColor="text1"/>
          <w:sz w:val="16"/>
          <w:szCs w:val="16"/>
        </w:rPr>
        <w:softHyphen/>
        <w:t xml:space="preserve">рошо. Словом, со </w:t>
      </w:r>
      <w:proofErr w:type="spellStart"/>
      <w:r w:rsidRPr="006D3E22">
        <w:rPr>
          <w:bCs/>
          <w:color w:val="000000" w:themeColor="text1"/>
          <w:sz w:val="16"/>
          <w:szCs w:val="16"/>
        </w:rPr>
        <w:t>стор</w:t>
      </w:r>
      <w:proofErr w:type="spellEnd"/>
      <w:r w:rsidRPr="006D3E22">
        <w:rPr>
          <w:bCs/>
          <w:color w:val="000000" w:themeColor="text1"/>
          <w:sz w:val="16"/>
          <w:szCs w:val="16"/>
        </w:rPr>
        <w:t>[оны] инженерного] ведомства] было... [мало] желания видеть русское производство моторов, а оно давно ждет этого... П. Фёдоров».</w:t>
      </w:r>
    </w:p>
    <w:p w14:paraId="40DC97E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в 1915 г. завод эвакуировали из Риги в Москву.</w:t>
      </w:r>
    </w:p>
    <w:p w14:paraId="69BBB48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6D3E22">
        <w:rPr>
          <w:bCs/>
          <w:color w:val="000000" w:themeColor="text1"/>
          <w:sz w:val="16"/>
          <w:szCs w:val="16"/>
        </w:rPr>
        <w:softHyphen/>
        <w:t>сными и заслуживающими поддержки для осуществления, дабы опытным путем про</w:t>
      </w:r>
      <w:r w:rsidRPr="006D3E22">
        <w:rPr>
          <w:bCs/>
          <w:color w:val="000000" w:themeColor="text1"/>
          <w:sz w:val="16"/>
          <w:szCs w:val="16"/>
        </w:rPr>
        <w:softHyphen/>
        <w:t xml:space="preserve">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100.)</w:t>
      </w:r>
      <w:r w:rsidRPr="006D3E22">
        <w:rPr>
          <w:bCs/>
          <w:color w:val="000000" w:themeColor="text1"/>
          <w:sz w:val="16"/>
          <w:szCs w:val="16"/>
          <w:vertAlign w:val="superscript"/>
        </w:rPr>
        <w:t>24</w:t>
      </w:r>
      <w:r w:rsidRPr="006D3E22">
        <w:rPr>
          <w:bCs/>
          <w:color w:val="000000" w:themeColor="text1"/>
          <w:sz w:val="16"/>
          <w:szCs w:val="16"/>
        </w:rPr>
        <w:t>.</w:t>
      </w:r>
    </w:p>
    <w:p w14:paraId="6108BF4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Как следует из резолюции и.о. начальника ГИУ, его очень беспокоило целевое расхо</w:t>
      </w:r>
      <w:r w:rsidRPr="006D3E22">
        <w:rPr>
          <w:bCs/>
          <w:color w:val="000000" w:themeColor="text1"/>
          <w:sz w:val="16"/>
          <w:szCs w:val="16"/>
        </w:rPr>
        <w:softHyphen/>
        <w:t xml:space="preserve">дование средств: «Согласен, но надо следить, чтобы деньги пошли на испрашиваемое </w:t>
      </w:r>
      <w:proofErr w:type="spellStart"/>
      <w:r w:rsidRPr="006D3E22">
        <w:rPr>
          <w:bCs/>
          <w:color w:val="000000" w:themeColor="text1"/>
          <w:sz w:val="16"/>
          <w:szCs w:val="16"/>
        </w:rPr>
        <w:t>г.Дитмаром</w:t>
      </w:r>
      <w:proofErr w:type="spellEnd"/>
      <w:r w:rsidRPr="006D3E22">
        <w:rPr>
          <w:bCs/>
          <w:color w:val="000000" w:themeColor="text1"/>
          <w:sz w:val="16"/>
          <w:szCs w:val="16"/>
        </w:rPr>
        <w:t>. ГЛ. Величко 21/</w:t>
      </w:r>
      <w:r w:rsidRPr="006D3E22">
        <w:rPr>
          <w:bCs/>
          <w:color w:val="000000" w:themeColor="text1"/>
          <w:sz w:val="16"/>
          <w:szCs w:val="16"/>
          <w:lang w:val="en-US"/>
        </w:rPr>
        <w:t>VII</w:t>
      </w:r>
      <w:r w:rsidRPr="006D3E22">
        <w:rPr>
          <w:bCs/>
          <w:color w:val="000000" w:themeColor="text1"/>
          <w:sz w:val="16"/>
          <w:szCs w:val="16"/>
        </w:rPr>
        <w:t>» (11696).</w:t>
      </w:r>
    </w:p>
    <w:p w14:paraId="279F281E" w14:textId="77777777" w:rsidR="002165C2" w:rsidRPr="006D3E22" w:rsidRDefault="002165C2" w:rsidP="006D3E22">
      <w:pPr>
        <w:shd w:val="clear" w:color="auto" w:fill="FFFFFF"/>
        <w:jc w:val="both"/>
        <w:rPr>
          <w:bCs/>
          <w:color w:val="000000" w:themeColor="text1"/>
          <w:sz w:val="16"/>
          <w:szCs w:val="16"/>
        </w:rPr>
      </w:pPr>
    </w:p>
    <w:p w14:paraId="1FD2BD26" w14:textId="77777777" w:rsidR="002165C2" w:rsidRPr="006D3E22" w:rsidRDefault="002165C2" w:rsidP="006D3E22">
      <w:pPr>
        <w:jc w:val="both"/>
        <w:rPr>
          <w:bCs/>
          <w:color w:val="0070C0"/>
          <w:sz w:val="16"/>
          <w:szCs w:val="16"/>
        </w:rPr>
      </w:pPr>
      <w:r w:rsidRPr="006D3E22">
        <w:rPr>
          <w:bCs/>
          <w:color w:val="0070C0"/>
          <w:sz w:val="16"/>
          <w:szCs w:val="16"/>
        </w:rPr>
        <w:t xml:space="preserve">В октябре 1913 в журнале Аэро появилась новая публикация о самолёте-невидимке: «На Гатчинском аэродроме испытывался недавно </w:t>
      </w:r>
      <w:proofErr w:type="spellStart"/>
      <w:r w:rsidRPr="006D3E22">
        <w:rPr>
          <w:bCs/>
          <w:color w:val="0070C0"/>
          <w:sz w:val="16"/>
          <w:szCs w:val="16"/>
        </w:rPr>
        <w:t>фарман</w:t>
      </w:r>
      <w:proofErr w:type="spellEnd"/>
      <w:r w:rsidRPr="006D3E22">
        <w:rPr>
          <w:bCs/>
          <w:color w:val="0070C0"/>
          <w:sz w:val="16"/>
          <w:szCs w:val="16"/>
        </w:rPr>
        <w:t xml:space="preserve">, покрытый особым прозрачным </w:t>
      </w:r>
      <w:proofErr w:type="spellStart"/>
      <w:r w:rsidRPr="006D3E22">
        <w:rPr>
          <w:bCs/>
          <w:color w:val="0070C0"/>
          <w:sz w:val="16"/>
          <w:szCs w:val="16"/>
        </w:rPr>
        <w:t>эмалитом</w:t>
      </w:r>
      <w:proofErr w:type="spellEnd"/>
      <w:r w:rsidRPr="006D3E22">
        <w:rPr>
          <w:bCs/>
          <w:color w:val="0070C0"/>
          <w:sz w:val="16"/>
          <w:szCs w:val="16"/>
        </w:rPr>
        <w:t xml:space="preserve"> </w:t>
      </w:r>
      <w:hyperlink r:id="rId32" w:history="1">
        <w:r w:rsidRPr="006D3E22">
          <w:rPr>
            <w:bCs/>
            <w:color w:val="0070C0"/>
            <w:sz w:val="16"/>
            <w:szCs w:val="16"/>
          </w:rPr>
          <w:t>[156]</w:t>
        </w:r>
      </w:hyperlink>
      <w:r w:rsidRPr="006D3E22">
        <w:rPr>
          <w:bCs/>
          <w:color w:val="0070C0"/>
          <w:sz w:val="16"/>
          <w:szCs w:val="16"/>
        </w:rPr>
        <w:t xml:space="preserve"> по способу авиатора В.А. Лебедева. Особенность этого </w:t>
      </w:r>
      <w:proofErr w:type="spellStart"/>
      <w:r w:rsidRPr="006D3E22">
        <w:rPr>
          <w:bCs/>
          <w:color w:val="0070C0"/>
          <w:sz w:val="16"/>
          <w:szCs w:val="16"/>
        </w:rPr>
        <w:t>фармана</w:t>
      </w:r>
      <w:proofErr w:type="spellEnd"/>
      <w:r w:rsidRPr="006D3E22">
        <w:rPr>
          <w:bCs/>
          <w:color w:val="0070C0"/>
          <w:sz w:val="16"/>
          <w:szCs w:val="16"/>
        </w:rPr>
        <w:t xml:space="preserve"> заключается в том, что аппарат даже на сравнительно небольшой высоте делается почти невидимым и о его присутствии можно догадаться только по шуму мотора… Опыты будут продолжены, и если дальнейшие испытания будут тоже удачны, предполагается покрыть этим </w:t>
      </w:r>
      <w:proofErr w:type="spellStart"/>
      <w:r w:rsidRPr="006D3E22">
        <w:rPr>
          <w:bCs/>
          <w:color w:val="0070C0"/>
          <w:sz w:val="16"/>
          <w:szCs w:val="16"/>
        </w:rPr>
        <w:t>эмалитом</w:t>
      </w:r>
      <w:proofErr w:type="spellEnd"/>
      <w:r w:rsidRPr="006D3E22">
        <w:rPr>
          <w:bCs/>
          <w:color w:val="0070C0"/>
          <w:sz w:val="16"/>
          <w:szCs w:val="16"/>
        </w:rPr>
        <w:t xml:space="preserve"> и военные аэропланы» </w:t>
      </w:r>
      <w:hyperlink r:id="rId33" w:history="1">
        <w:r w:rsidRPr="006D3E22">
          <w:rPr>
            <w:bCs/>
            <w:color w:val="0070C0"/>
            <w:sz w:val="16"/>
            <w:szCs w:val="16"/>
          </w:rPr>
          <w:t>[157]</w:t>
        </w:r>
      </w:hyperlink>
      <w:r w:rsidRPr="006D3E22">
        <w:rPr>
          <w:bCs/>
          <w:color w:val="0070C0"/>
          <w:sz w:val="16"/>
          <w:szCs w:val="16"/>
        </w:rPr>
        <w:t xml:space="preserve"> . О специальной прозрачной материи речь уже не шла — очевидно, слишком тонкая ткань не годилась для обшивки.</w:t>
      </w:r>
    </w:p>
    <w:p w14:paraId="72AF21C2" w14:textId="77777777" w:rsidR="002165C2" w:rsidRPr="006D3E22" w:rsidRDefault="002165C2" w:rsidP="006D3E22">
      <w:pPr>
        <w:jc w:val="both"/>
        <w:rPr>
          <w:bCs/>
          <w:color w:val="0070C0"/>
          <w:sz w:val="16"/>
          <w:szCs w:val="16"/>
        </w:rPr>
      </w:pPr>
      <w:r w:rsidRPr="006D3E22">
        <w:rPr>
          <w:bCs/>
          <w:color w:val="0070C0"/>
          <w:sz w:val="16"/>
          <w:szCs w:val="16"/>
        </w:rPr>
        <w:t>Первые бипланы «Фарман» не имели фюзеляжа и если их плоскости были бы выполнены хоть отчасти прозрачными, самолёт действительно был бы малозаметен в небе. Но невидимым он, конечно, стать не мог: мотор, лётчика, шасси, деревянный каркас сделать прозрачными невозможно. А на новых самолётах, принятых на вооружение в 1913–1914 гг. («</w:t>
      </w:r>
      <w:proofErr w:type="spellStart"/>
      <w:r w:rsidRPr="006D3E22">
        <w:rPr>
          <w:bCs/>
          <w:color w:val="0070C0"/>
          <w:sz w:val="16"/>
          <w:szCs w:val="16"/>
        </w:rPr>
        <w:t>Ньюпор</w:t>
      </w:r>
      <w:proofErr w:type="spellEnd"/>
      <w:r w:rsidRPr="006D3E22">
        <w:rPr>
          <w:bCs/>
          <w:color w:val="0070C0"/>
          <w:sz w:val="16"/>
          <w:szCs w:val="16"/>
        </w:rPr>
        <w:t>», «Моран», «Вуазен») к тому же появился фюзеляж (1935 г.):</w:t>
      </w:r>
    </w:p>
    <w:p w14:paraId="43AF1034" w14:textId="77777777" w:rsidR="002165C2" w:rsidRPr="006D3E22" w:rsidRDefault="002165C2" w:rsidP="006D3E22">
      <w:pPr>
        <w:jc w:val="both"/>
        <w:rPr>
          <w:bCs/>
          <w:color w:val="0070C0"/>
          <w:sz w:val="16"/>
          <w:szCs w:val="16"/>
        </w:rPr>
      </w:pPr>
    </w:p>
    <w:p w14:paraId="2E0D7721"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559FF777" w14:textId="77777777" w:rsidR="002165C2" w:rsidRPr="006D3E22" w:rsidRDefault="002165C2" w:rsidP="006D3E22">
      <w:pPr>
        <w:shd w:val="clear" w:color="auto" w:fill="FFFFFF"/>
        <w:jc w:val="both"/>
        <w:rPr>
          <w:bCs/>
          <w:color w:val="000000" w:themeColor="text1"/>
          <w:sz w:val="16"/>
          <w:szCs w:val="16"/>
        </w:rPr>
      </w:pPr>
    </w:p>
    <w:p w14:paraId="612B8357" w14:textId="291B2738"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октябре 1913 года «Фабрика велосипедов и автомобилей «Россия» А.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и Ко» получила официальное предложение ГВТУ приступить к переговорам по поводу военного заказа на велосипеды. Подобное предложение чуть ранее получил и «Дукс». Первоначально речь шла об обыкновенных, нескладных велосипедах, адаптированных к нелегким условиям военной службы. Специальных технических требований к военным велосипедам на тот момент в Русской армии не существовало. ГВТУ решило восполнить этот пробел. Весной 1913 года были проведены комплексные сравнительные испытания ряда оригинальных образцов, состоявших на вооружении иностранных армий. После анализа соответствующей информации оказалось, что их немного. Были испытаны французский самокат системы Жерара производства фирмы Peugeot, немецкий велосипед фирмы </w:t>
      </w:r>
      <w:proofErr w:type="spellStart"/>
      <w:r w:rsidRPr="006D3E22">
        <w:rPr>
          <w:bCs/>
          <w:i w:val="0"/>
          <w:color w:val="000000" w:themeColor="text1"/>
          <w:spacing w:val="0"/>
          <w:kern w:val="0"/>
          <w:position w:val="0"/>
          <w:sz w:val="16"/>
          <w:szCs w:val="16"/>
        </w:rPr>
        <w:t>Adler</w:t>
      </w:r>
      <w:proofErr w:type="spellEnd"/>
      <w:r w:rsidRPr="006D3E22">
        <w:rPr>
          <w:bCs/>
          <w:i w:val="0"/>
          <w:color w:val="000000" w:themeColor="text1"/>
          <w:spacing w:val="0"/>
          <w:kern w:val="0"/>
          <w:position w:val="0"/>
          <w:sz w:val="16"/>
          <w:szCs w:val="16"/>
        </w:rPr>
        <w:t xml:space="preserve"> и японский «Хара», по своей конструкции практически повторявший машину Жерара. Испытания выявили их недостаточную пригодность для эксплуатации в нашей армии. Среди существенных недостатков – большой вес, неудобные системы складывания. Техническое управление сделало попытку приобрести лицензию на производство самокатов Жерара у фирмы Peugeot, надеясь модернизировать их в России, но получило отказ, так как по договору с изобретателем фирма не имела права продать лицензию даже по истечении срока патента. Тогда ГВТУ обратилось за консультацией к отечественным специалистам. Оказалось, что складные велосипеды не были в России новинкой. Более того, в стране имелось как минимум четыре образца складных велосипедов, в разное время находившихся в производстве на фабриках «Дукс» и «Россия». Первенство в изобретении складного велосипеда, «отвечающего требованиям военно-походной службы», принадлежало отставному капитану Русской армии А. Базилевскому, владевшему технической конторой и велосипедным магазином. Несколько таких велосипедов изготовила фабрика «Дукс» для проведения конкурсных испытаний (совместно с иностранными моделями) на предмет пригодности их для использования самокатной ротой Русской армии. Военные велосипеды системы Базилевского успешно прошли конкурсные испытания при штабе крепости </w:t>
      </w:r>
      <w:proofErr w:type="spellStart"/>
      <w:r w:rsidRPr="006D3E22">
        <w:rPr>
          <w:bCs/>
          <w:i w:val="0"/>
          <w:color w:val="000000" w:themeColor="text1"/>
          <w:spacing w:val="0"/>
          <w:kern w:val="0"/>
          <w:position w:val="0"/>
          <w:sz w:val="16"/>
          <w:szCs w:val="16"/>
        </w:rPr>
        <w:t>Либава</w:t>
      </w:r>
      <w:proofErr w:type="spellEnd"/>
      <w:r w:rsidRPr="006D3E22">
        <w:rPr>
          <w:bCs/>
          <w:i w:val="0"/>
          <w:color w:val="000000" w:themeColor="text1"/>
          <w:spacing w:val="0"/>
          <w:kern w:val="0"/>
          <w:position w:val="0"/>
          <w:sz w:val="16"/>
          <w:szCs w:val="16"/>
        </w:rPr>
        <w:t>. Комиссия признала их наилучшими и заказала партию для снабжения первой в России самокатной роты. Вдохновленный первым успехом Базилевский занялся созданием складного военного велосипеда, который был запатентован в 1910 году. Его конструкция выгодно отличалась от самоката Жерара, ставшего своеобразным эталоном в военно-самокатном деле. Простота конструкции, надежность и быстрота складывания – вот основные достоинства велосипеда системы Базилевского. Производство этих велосипедов было организовано на «Дуксе», их приобретали отдельные полки Русской армии (лейб-гвардии Семеновский, Измайловский, Павловский…) и управления полиции некоторых городов (11257).</w:t>
      </w:r>
    </w:p>
    <w:p w14:paraId="5D5A8BAD" w14:textId="77777777" w:rsidR="002165C2" w:rsidRPr="006D3E22" w:rsidRDefault="002165C2" w:rsidP="006D3E22">
      <w:pPr>
        <w:pStyle w:val="ac"/>
        <w:jc w:val="both"/>
        <w:rPr>
          <w:bCs/>
          <w:i w:val="0"/>
          <w:color w:val="000000" w:themeColor="text1"/>
          <w:spacing w:val="0"/>
          <w:kern w:val="0"/>
          <w:position w:val="0"/>
          <w:sz w:val="16"/>
          <w:szCs w:val="16"/>
        </w:rPr>
      </w:pPr>
    </w:p>
    <w:p w14:paraId="1320BE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октябре 1913 года "Фабрика велосипедов и автомобилей "Россия" А. </w:t>
      </w:r>
      <w:proofErr w:type="spellStart"/>
      <w:r w:rsidRPr="006D3E22">
        <w:rPr>
          <w:bCs/>
          <w:color w:val="000000" w:themeColor="text1"/>
          <w:sz w:val="16"/>
          <w:szCs w:val="16"/>
        </w:rPr>
        <w:t>Лейтнера</w:t>
      </w:r>
      <w:proofErr w:type="spellEnd"/>
      <w:r w:rsidRPr="006D3E22">
        <w:rPr>
          <w:bCs/>
          <w:color w:val="000000" w:themeColor="text1"/>
          <w:sz w:val="16"/>
          <w:szCs w:val="16"/>
        </w:rPr>
        <w:t xml:space="preserve"> и Ко" получила официальное предложение ГВТУ приступить к переговорам по поводу военного заказа на производство велосипедов. Подобное предложение чуть ранее получило и А.О. "Дукс". Первоначально речь шла об обыкновенных, нескладных велосипедах, адаптированных к нелегким условиям военной службы. </w:t>
      </w:r>
    </w:p>
    <w:p w14:paraId="6A3A828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Специальных технических требований к военным велосипедам на тот момент в Русской армии не существовало. ГВТУ решило восполнить этот пробел. Первым пунктом технических условий стала возможность складывания. </w:t>
      </w:r>
    </w:p>
    <w:p w14:paraId="61AD8EEA" w14:textId="77777777" w:rsidR="002165C2" w:rsidRPr="006D3E22" w:rsidRDefault="002165C2" w:rsidP="006D3E22">
      <w:pPr>
        <w:pStyle w:val="ac"/>
        <w:jc w:val="both"/>
        <w:rPr>
          <w:bCs/>
          <w:i w:val="0"/>
          <w:color w:val="000000" w:themeColor="text1"/>
          <w:spacing w:val="0"/>
          <w:kern w:val="0"/>
          <w:position w:val="0"/>
          <w:sz w:val="16"/>
          <w:szCs w:val="16"/>
        </w:rPr>
      </w:pPr>
    </w:p>
    <w:p w14:paraId="5A50911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октябре 1913 года фабрика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получила от Главного Военно-технического управления (ГВТУ) заказ на изготовление велосипедов для армии. Надо сказать, что в Российской Империи заказы Военного ведомства очень ценились промышленниками и фабрикантами. Во-первых, они всегда хорошо и своевременно оплачивались, а во-вторых, это было лучшей рекламой изготовителю. Военное ведомство казенных денег на ветер не бросало, всегда всесторонне скрупулезно оценивая качество и пригодность закупаемой продукции. В 1914 году ГВТУ приобрело у фабрики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10000 мужских дорожных велосипедов. Этот факт, а также желание ГВТУ дать новый заказ определило ее дальнейшую судьбу. К этому времени на фирме работало 450 человек. Только в </w:t>
      </w:r>
      <w:proofErr w:type="spellStart"/>
      <w:r w:rsidRPr="006D3E22">
        <w:rPr>
          <w:bCs/>
          <w:i w:val="0"/>
          <w:color w:val="000000" w:themeColor="text1"/>
          <w:spacing w:val="0"/>
          <w:kern w:val="0"/>
          <w:position w:val="0"/>
          <w:sz w:val="16"/>
          <w:szCs w:val="16"/>
        </w:rPr>
        <w:t>велопроизводстве</w:t>
      </w:r>
      <w:proofErr w:type="spellEnd"/>
      <w:r w:rsidRPr="006D3E22">
        <w:rPr>
          <w:bCs/>
          <w:i w:val="0"/>
          <w:color w:val="000000" w:themeColor="text1"/>
          <w:spacing w:val="0"/>
          <w:kern w:val="0"/>
          <w:position w:val="0"/>
          <w:sz w:val="16"/>
          <w:szCs w:val="16"/>
        </w:rPr>
        <w:t xml:space="preserve"> было задействовано 1300 станков. Объем выпуска достигал 8000 велосипедов в год, а годовой оборот - 400000 рублей. В том же 1914 году фабрика получает новое название - "</w:t>
      </w:r>
      <w:proofErr w:type="spellStart"/>
      <w:r w:rsidRPr="006D3E22">
        <w:rPr>
          <w:bCs/>
          <w:i w:val="0"/>
          <w:color w:val="000000" w:themeColor="text1"/>
          <w:spacing w:val="0"/>
          <w:kern w:val="0"/>
          <w:position w:val="0"/>
          <w:sz w:val="16"/>
          <w:szCs w:val="16"/>
        </w:rPr>
        <w:t>Лейтнер</w:t>
      </w:r>
      <w:proofErr w:type="spellEnd"/>
      <w:r w:rsidRPr="006D3E22">
        <w:rPr>
          <w:bCs/>
          <w:i w:val="0"/>
          <w:color w:val="000000" w:themeColor="text1"/>
          <w:spacing w:val="0"/>
          <w:kern w:val="0"/>
          <w:position w:val="0"/>
          <w:sz w:val="16"/>
          <w:szCs w:val="16"/>
        </w:rPr>
        <w:t xml:space="preserve">". Связано это было с тем, что Александру Александровичу больше не нужно громкое название "Россия" для привлечения покупателей - продукцию его фабрики и так уже знали по всей стране. Дать собственное имя фабрике он имел полное право - ведь она была целиком его детищем. Летом 1915 года, когда фронт вплотную приблизился к Риге, началась эвакуация предприятий военного значения. Придавая большое значение заказу на военные велосипеды, ГВТУ отдало приказ об эвакуации оборудования и работников фабрики. Кроме того, лицам, работавшим на фабрике, давалась бронь от призыва на военную службу. Приказ был получен 10 июля 1915 года, а 24 июля имущество фабрики было отправлено со станции Ревель в Харьков, где разместилось в помещении бывшей фабрики </w:t>
      </w:r>
      <w:proofErr w:type="spellStart"/>
      <w:r w:rsidRPr="006D3E22">
        <w:rPr>
          <w:bCs/>
          <w:i w:val="0"/>
          <w:color w:val="000000" w:themeColor="text1"/>
          <w:spacing w:val="0"/>
          <w:kern w:val="0"/>
          <w:position w:val="0"/>
          <w:sz w:val="16"/>
          <w:szCs w:val="16"/>
        </w:rPr>
        <w:t>Гельферикс</w:t>
      </w:r>
      <w:proofErr w:type="spellEnd"/>
      <w:r w:rsidRPr="006D3E22">
        <w:rPr>
          <w:bCs/>
          <w:i w:val="0"/>
          <w:color w:val="000000" w:themeColor="text1"/>
          <w:spacing w:val="0"/>
          <w:kern w:val="0"/>
          <w:position w:val="0"/>
          <w:sz w:val="16"/>
          <w:szCs w:val="16"/>
        </w:rPr>
        <w:t xml:space="preserve">-Саде на </w:t>
      </w:r>
      <w:proofErr w:type="spellStart"/>
      <w:r w:rsidRPr="006D3E22">
        <w:rPr>
          <w:bCs/>
          <w:i w:val="0"/>
          <w:color w:val="000000" w:themeColor="text1"/>
          <w:spacing w:val="0"/>
          <w:kern w:val="0"/>
          <w:position w:val="0"/>
          <w:sz w:val="16"/>
          <w:szCs w:val="16"/>
        </w:rPr>
        <w:t>Корсиковской</w:t>
      </w:r>
      <w:proofErr w:type="spellEnd"/>
      <w:r w:rsidRPr="006D3E22">
        <w:rPr>
          <w:bCs/>
          <w:i w:val="0"/>
          <w:color w:val="000000" w:themeColor="text1"/>
          <w:spacing w:val="0"/>
          <w:kern w:val="0"/>
          <w:position w:val="0"/>
          <w:sz w:val="16"/>
          <w:szCs w:val="16"/>
        </w:rPr>
        <w:t xml:space="preserve"> улице. После этого Александр Александрович </w:t>
      </w:r>
      <w:proofErr w:type="spellStart"/>
      <w:r w:rsidRPr="006D3E22">
        <w:rPr>
          <w:bCs/>
          <w:i w:val="0"/>
          <w:color w:val="000000" w:themeColor="text1"/>
          <w:spacing w:val="0"/>
          <w:kern w:val="0"/>
          <w:position w:val="0"/>
          <w:sz w:val="16"/>
          <w:szCs w:val="16"/>
        </w:rPr>
        <w:t>Лейтнер</w:t>
      </w:r>
      <w:proofErr w:type="spellEnd"/>
      <w:r w:rsidRPr="006D3E22">
        <w:rPr>
          <w:bCs/>
          <w:i w:val="0"/>
          <w:color w:val="000000" w:themeColor="text1"/>
          <w:spacing w:val="0"/>
          <w:kern w:val="0"/>
          <w:position w:val="0"/>
          <w:sz w:val="16"/>
          <w:szCs w:val="16"/>
        </w:rPr>
        <w:t xml:space="preserve"> вернулся в Ригу. Исполнять обязанности директора в Харькове остался бывший заведующий производством Александр </w:t>
      </w:r>
      <w:proofErr w:type="spellStart"/>
      <w:r w:rsidRPr="006D3E22">
        <w:rPr>
          <w:bCs/>
          <w:i w:val="0"/>
          <w:color w:val="000000" w:themeColor="text1"/>
          <w:spacing w:val="0"/>
          <w:kern w:val="0"/>
          <w:position w:val="0"/>
          <w:sz w:val="16"/>
          <w:szCs w:val="16"/>
        </w:rPr>
        <w:t>Каспарович</w:t>
      </w:r>
      <w:proofErr w:type="spellEnd"/>
      <w:r w:rsidRPr="006D3E22">
        <w:rPr>
          <w:bCs/>
          <w:i w:val="0"/>
          <w:color w:val="000000" w:themeColor="text1"/>
          <w:spacing w:val="0"/>
          <w:kern w:val="0"/>
          <w:position w:val="0"/>
          <w:sz w:val="16"/>
          <w:szCs w:val="16"/>
        </w:rPr>
        <w:t xml:space="preserve"> Фельдман -- человек с редкостным талантом организатора. 9 февраля 1916 года в Харьков на имя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из Москвы был передан патент, техническая документация и образец для производства складного военного велосипеда модели "Дукс Боевой" конструкции М.М. </w:t>
      </w:r>
      <w:proofErr w:type="spellStart"/>
      <w:r w:rsidRPr="006D3E22">
        <w:rPr>
          <w:bCs/>
          <w:i w:val="0"/>
          <w:color w:val="000000" w:themeColor="text1"/>
          <w:spacing w:val="0"/>
          <w:kern w:val="0"/>
          <w:position w:val="0"/>
          <w:sz w:val="16"/>
          <w:szCs w:val="16"/>
        </w:rPr>
        <w:t>Щипанова</w:t>
      </w:r>
      <w:proofErr w:type="spellEnd"/>
      <w:r w:rsidRPr="006D3E22">
        <w:rPr>
          <w:bCs/>
          <w:i w:val="0"/>
          <w:color w:val="000000" w:themeColor="text1"/>
          <w:spacing w:val="0"/>
          <w:kern w:val="0"/>
          <w:position w:val="0"/>
          <w:sz w:val="16"/>
          <w:szCs w:val="16"/>
        </w:rPr>
        <w:t>. 16 марта был заключен контракт на изготовление 3000 "</w:t>
      </w:r>
      <w:proofErr w:type="spellStart"/>
      <w:r w:rsidRPr="006D3E22">
        <w:rPr>
          <w:bCs/>
          <w:i w:val="0"/>
          <w:color w:val="000000" w:themeColor="text1"/>
          <w:spacing w:val="0"/>
          <w:kern w:val="0"/>
          <w:position w:val="0"/>
          <w:sz w:val="16"/>
          <w:szCs w:val="16"/>
        </w:rPr>
        <w:t>Дуксов</w:t>
      </w:r>
      <w:proofErr w:type="spellEnd"/>
      <w:r w:rsidRPr="006D3E22">
        <w:rPr>
          <w:bCs/>
          <w:i w:val="0"/>
          <w:color w:val="000000" w:themeColor="text1"/>
          <w:spacing w:val="0"/>
          <w:kern w:val="0"/>
          <w:position w:val="0"/>
          <w:sz w:val="16"/>
          <w:szCs w:val="16"/>
        </w:rPr>
        <w:t xml:space="preserve"> Боевых" для ГВТУ. В Харькове фабрика работала до конца ноября 1917 года. Всего же велосипедов "Дукс Боевой" было изготовлено 3600 штук. За 31 год своего существования "Фабрика велосипедов и автомобилей "Россия" А.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и К'" прошла путь от мелкой кустарной мастерской до крупнейшего в отрасли предприятия. За это время на ней было выпущено более 100000 велосипедов 60 моделей, 5 моделей мотоциклов и трициклов, несколько вариантов автомобилей (11274 www.old-velo.ru/ros.shtml).</w:t>
      </w:r>
    </w:p>
    <w:p w14:paraId="5FDB9A70"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Фабрика велосипедов и автомобилей «Россия» А.А.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и К о (11271).</w:t>
      </w:r>
    </w:p>
    <w:p w14:paraId="06C0AE88"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Рижская фабрика приступил к выпуску велосипедов в 1886 г (11271).</w:t>
      </w:r>
    </w:p>
    <w:p w14:paraId="28F443D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 1899г собрано 7 автомобилей по образцу «Де Дион Бутона» но использовала на них не французские двигатели, а немецкие - марки “Кудель” (11271).</w:t>
      </w:r>
    </w:p>
    <w:p w14:paraId="3DDB5DE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 1901г эти автомобили получили золотую медаль и Почётный приз на Рижской юбилейной выставке. В дальнейшем, вплоть до 1912г фабрика выполняет отдельные заказы на автомобили (11271).</w:t>
      </w:r>
    </w:p>
    <w:p w14:paraId="23AF509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С 1903 по 1907 год предприятие выпускало мотоциклетки, по типу французских, конструкции братьев Вернер, с четырехтактным одноцилиндровым двигателем "</w:t>
      </w:r>
      <w:proofErr w:type="spellStart"/>
      <w:r w:rsidRPr="006D3E22">
        <w:rPr>
          <w:bCs/>
          <w:i w:val="0"/>
          <w:color w:val="000000" w:themeColor="text1"/>
          <w:spacing w:val="0"/>
          <w:kern w:val="0"/>
          <w:position w:val="0"/>
          <w:sz w:val="16"/>
          <w:szCs w:val="16"/>
        </w:rPr>
        <w:t>Фафнир</w:t>
      </w:r>
      <w:proofErr w:type="spellEnd"/>
      <w:r w:rsidRPr="006D3E22">
        <w:rPr>
          <w:bCs/>
          <w:i w:val="0"/>
          <w:color w:val="000000" w:themeColor="text1"/>
          <w:spacing w:val="0"/>
          <w:kern w:val="0"/>
          <w:position w:val="0"/>
          <w:sz w:val="16"/>
          <w:szCs w:val="16"/>
        </w:rPr>
        <w:t>" объемом 250 куб. см и мощностью 2,5 л.с. Мотоциклетка в снаряженном состоянии весила 74 кг и развивала скорость до 40 км/ч. Привод на заднее колесо осуществлялся при помощи клиновидного ремня. Это был один из первых мотоциклов, сделанных в России, специально для наших дорог (11271).</w:t>
      </w:r>
    </w:p>
    <w:p w14:paraId="17B3CEF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Основная продукция фабрики – военные велосипеды. "Россия" была самой большой среди русских велосипедных фирм и могла де-</w:t>
      </w:r>
      <w:proofErr w:type="spellStart"/>
      <w:r w:rsidRPr="006D3E22">
        <w:rPr>
          <w:bCs/>
          <w:i w:val="0"/>
          <w:color w:val="000000" w:themeColor="text1"/>
          <w:spacing w:val="0"/>
          <w:kern w:val="0"/>
          <w:position w:val="0"/>
          <w:sz w:val="16"/>
          <w:szCs w:val="16"/>
        </w:rPr>
        <w:t>лать</w:t>
      </w:r>
      <w:proofErr w:type="spellEnd"/>
      <w:r w:rsidRPr="006D3E22">
        <w:rPr>
          <w:bCs/>
          <w:i w:val="0"/>
          <w:color w:val="000000" w:themeColor="text1"/>
          <w:spacing w:val="0"/>
          <w:kern w:val="0"/>
          <w:position w:val="0"/>
          <w:sz w:val="16"/>
          <w:szCs w:val="16"/>
        </w:rPr>
        <w:t xml:space="preserve"> более 5 тыс. велосипедов в год (11271).</w:t>
      </w:r>
    </w:p>
    <w:p w14:paraId="68174A8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 1914 году фабрика получает новое название - "</w:t>
      </w:r>
      <w:proofErr w:type="spellStart"/>
      <w:r w:rsidRPr="006D3E22">
        <w:rPr>
          <w:bCs/>
          <w:i w:val="0"/>
          <w:color w:val="000000" w:themeColor="text1"/>
          <w:spacing w:val="0"/>
          <w:kern w:val="0"/>
          <w:position w:val="0"/>
          <w:sz w:val="16"/>
          <w:szCs w:val="16"/>
        </w:rPr>
        <w:t>Лейтнер</w:t>
      </w:r>
      <w:proofErr w:type="spellEnd"/>
      <w:r w:rsidRPr="006D3E22">
        <w:rPr>
          <w:bCs/>
          <w:i w:val="0"/>
          <w:color w:val="000000" w:themeColor="text1"/>
          <w:spacing w:val="0"/>
          <w:kern w:val="0"/>
          <w:position w:val="0"/>
          <w:sz w:val="16"/>
          <w:szCs w:val="16"/>
        </w:rPr>
        <w:t>" (11271).</w:t>
      </w:r>
    </w:p>
    <w:p w14:paraId="6092AF06"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Дополнительно к велосипедам «Россия» в 1915 году в Ригу на имя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из Москвы был передан патент, техническая документация и образец для производства складного военного велосипеда модели "Дукс Боевой" конструкции М.М. </w:t>
      </w:r>
      <w:proofErr w:type="spellStart"/>
      <w:r w:rsidRPr="006D3E22">
        <w:rPr>
          <w:bCs/>
          <w:i w:val="0"/>
          <w:color w:val="000000" w:themeColor="text1"/>
          <w:spacing w:val="0"/>
          <w:kern w:val="0"/>
          <w:position w:val="0"/>
          <w:sz w:val="16"/>
          <w:szCs w:val="16"/>
        </w:rPr>
        <w:t>Щипанова</w:t>
      </w:r>
      <w:proofErr w:type="spellEnd"/>
      <w:r w:rsidRPr="006D3E22">
        <w:rPr>
          <w:bCs/>
          <w:i w:val="0"/>
          <w:color w:val="000000" w:themeColor="text1"/>
          <w:spacing w:val="0"/>
          <w:kern w:val="0"/>
          <w:position w:val="0"/>
          <w:sz w:val="16"/>
          <w:szCs w:val="16"/>
        </w:rPr>
        <w:t>, и был заключен контракт на изготовление 3000 этих велосипедов для ГВТУ (11271).</w:t>
      </w:r>
    </w:p>
    <w:p w14:paraId="765169C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Александр Александрович </w:t>
      </w:r>
      <w:proofErr w:type="spellStart"/>
      <w:r w:rsidRPr="006D3E22">
        <w:rPr>
          <w:bCs/>
          <w:i w:val="0"/>
          <w:color w:val="000000" w:themeColor="text1"/>
          <w:spacing w:val="0"/>
          <w:kern w:val="0"/>
          <w:position w:val="0"/>
          <w:sz w:val="16"/>
          <w:szCs w:val="16"/>
        </w:rPr>
        <w:t>Лейтнер</w:t>
      </w:r>
      <w:proofErr w:type="spellEnd"/>
      <w:r w:rsidRPr="006D3E22">
        <w:rPr>
          <w:bCs/>
          <w:i w:val="0"/>
          <w:color w:val="000000" w:themeColor="text1"/>
          <w:spacing w:val="0"/>
          <w:kern w:val="0"/>
          <w:position w:val="0"/>
          <w:sz w:val="16"/>
          <w:szCs w:val="16"/>
        </w:rPr>
        <w:t xml:space="preserve"> (1864-1923гг) Завод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в Риге После войны фабрика возобновляет выпуск мотоциклов, и к середине века становится крупнейшим производителей гражданских и гоночных моделей. Автомобили фабрика больше не выпускала (11271).</w:t>
      </w:r>
    </w:p>
    <w:p w14:paraId="2C54912D" w14:textId="77777777" w:rsidR="002165C2" w:rsidRPr="006D3E22" w:rsidRDefault="002165C2" w:rsidP="006D3E22">
      <w:pPr>
        <w:pStyle w:val="ac"/>
        <w:jc w:val="both"/>
        <w:rPr>
          <w:bCs/>
          <w:i w:val="0"/>
          <w:color w:val="000000" w:themeColor="text1"/>
          <w:spacing w:val="0"/>
          <w:kern w:val="0"/>
          <w:position w:val="0"/>
          <w:sz w:val="16"/>
          <w:szCs w:val="16"/>
        </w:rPr>
      </w:pPr>
    </w:p>
    <w:p w14:paraId="43522BB6"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октябре 1913 года фабрика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в Риге получила от Главного Военно-технического управления (ГВТУ) заказ на изготовление велосипедов для армии. Надо сказать, что в Российской Империи заказы Военного ведомства очень ценились промышленниками и фабрикантами. Во-первых, они всегда хорошо и своевременно оплачивались, а во-вторых, это было лучшей рекламой изготовителю. Военное ведомство казенных денег на ветер не бросало, всегда всесторонне скрупулезно оценивая качество и пригодность закупаемой продукции. В 1914 году ГВТУ приобрело у фабрики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10000 мужских дорожных велосипедов. Этот факт, а также желание ГВТУ дать новый заказ определило ее дальнейшую судьбу. </w:t>
      </w:r>
    </w:p>
    <w:p w14:paraId="4263C015"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К этому времени на фирме работало 450 человек. Только в </w:t>
      </w:r>
      <w:proofErr w:type="spellStart"/>
      <w:r w:rsidRPr="006D3E22">
        <w:rPr>
          <w:bCs/>
          <w:i w:val="0"/>
          <w:color w:val="000000" w:themeColor="text1"/>
          <w:spacing w:val="0"/>
          <w:kern w:val="0"/>
          <w:position w:val="0"/>
          <w:sz w:val="16"/>
          <w:szCs w:val="16"/>
        </w:rPr>
        <w:t>велопроизводстве</w:t>
      </w:r>
      <w:proofErr w:type="spellEnd"/>
      <w:r w:rsidRPr="006D3E22">
        <w:rPr>
          <w:bCs/>
          <w:i w:val="0"/>
          <w:color w:val="000000" w:themeColor="text1"/>
          <w:spacing w:val="0"/>
          <w:kern w:val="0"/>
          <w:position w:val="0"/>
          <w:sz w:val="16"/>
          <w:szCs w:val="16"/>
        </w:rPr>
        <w:t xml:space="preserve"> было задействовано 1300 станков. Объем выпуска достигал 8000 велосипедов в год, а годовой оборот - 400000 рублей. В том же 1914 году фабрика получает новое название - "</w:t>
      </w:r>
      <w:proofErr w:type="spellStart"/>
      <w:r w:rsidRPr="006D3E22">
        <w:rPr>
          <w:bCs/>
          <w:i w:val="0"/>
          <w:color w:val="000000" w:themeColor="text1"/>
          <w:spacing w:val="0"/>
          <w:kern w:val="0"/>
          <w:position w:val="0"/>
          <w:sz w:val="16"/>
          <w:szCs w:val="16"/>
        </w:rPr>
        <w:t>Лейтнер</w:t>
      </w:r>
      <w:proofErr w:type="spellEnd"/>
      <w:r w:rsidRPr="006D3E22">
        <w:rPr>
          <w:bCs/>
          <w:i w:val="0"/>
          <w:color w:val="000000" w:themeColor="text1"/>
          <w:spacing w:val="0"/>
          <w:kern w:val="0"/>
          <w:position w:val="0"/>
          <w:sz w:val="16"/>
          <w:szCs w:val="16"/>
        </w:rPr>
        <w:t>". Связано это было с тем, что Александру Александровичу больше не нужно громкое название "Россия" для привлечения покупателей - продукцию его фабрики и так уже знали по всей стране. Дать собственное имя фабрике он имел полное право - ведь она была целиком его детищем.</w:t>
      </w:r>
    </w:p>
    <w:p w14:paraId="07CCACBD"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Летом 1915 года, когда фронт вплотную приблизился к Риге, началась эвакуация предприятий военного значения. Придавая большое значение заказу на военные велосипеды, ГВТУ отдало приказ об эвакуации оборудования и работников фабрики. Кроме того, лицам, работавшим на фабрике, давалась бронь от призыва на военную службу. </w:t>
      </w:r>
    </w:p>
    <w:p w14:paraId="520B909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Приказ был получен 10 июля 1915 года, а 24 июля имущество фабрики было отправлено со станции Ревель в Харьков, где разместилось в помещении бывшей фабрики </w:t>
      </w:r>
      <w:proofErr w:type="spellStart"/>
      <w:r w:rsidRPr="006D3E22">
        <w:rPr>
          <w:bCs/>
          <w:i w:val="0"/>
          <w:color w:val="000000" w:themeColor="text1"/>
          <w:spacing w:val="0"/>
          <w:kern w:val="0"/>
          <w:position w:val="0"/>
          <w:sz w:val="16"/>
          <w:szCs w:val="16"/>
        </w:rPr>
        <w:t>Гельферикс</w:t>
      </w:r>
      <w:proofErr w:type="spellEnd"/>
      <w:r w:rsidRPr="006D3E22">
        <w:rPr>
          <w:bCs/>
          <w:i w:val="0"/>
          <w:color w:val="000000" w:themeColor="text1"/>
          <w:spacing w:val="0"/>
          <w:kern w:val="0"/>
          <w:position w:val="0"/>
          <w:sz w:val="16"/>
          <w:szCs w:val="16"/>
        </w:rPr>
        <w:t xml:space="preserve">-Саде на </w:t>
      </w:r>
      <w:proofErr w:type="spellStart"/>
      <w:r w:rsidRPr="006D3E22">
        <w:rPr>
          <w:bCs/>
          <w:i w:val="0"/>
          <w:color w:val="000000" w:themeColor="text1"/>
          <w:spacing w:val="0"/>
          <w:kern w:val="0"/>
          <w:position w:val="0"/>
          <w:sz w:val="16"/>
          <w:szCs w:val="16"/>
        </w:rPr>
        <w:t>Корсиковской</w:t>
      </w:r>
      <w:proofErr w:type="spellEnd"/>
      <w:r w:rsidRPr="006D3E22">
        <w:rPr>
          <w:bCs/>
          <w:i w:val="0"/>
          <w:color w:val="000000" w:themeColor="text1"/>
          <w:spacing w:val="0"/>
          <w:kern w:val="0"/>
          <w:position w:val="0"/>
          <w:sz w:val="16"/>
          <w:szCs w:val="16"/>
        </w:rPr>
        <w:t xml:space="preserve"> улице. После этого Александр Александрович </w:t>
      </w:r>
      <w:proofErr w:type="spellStart"/>
      <w:r w:rsidRPr="006D3E22">
        <w:rPr>
          <w:bCs/>
          <w:i w:val="0"/>
          <w:color w:val="000000" w:themeColor="text1"/>
          <w:spacing w:val="0"/>
          <w:kern w:val="0"/>
          <w:position w:val="0"/>
          <w:sz w:val="16"/>
          <w:szCs w:val="16"/>
        </w:rPr>
        <w:t>Лейтнер</w:t>
      </w:r>
      <w:proofErr w:type="spellEnd"/>
      <w:r w:rsidRPr="006D3E22">
        <w:rPr>
          <w:bCs/>
          <w:i w:val="0"/>
          <w:color w:val="000000" w:themeColor="text1"/>
          <w:spacing w:val="0"/>
          <w:kern w:val="0"/>
          <w:position w:val="0"/>
          <w:sz w:val="16"/>
          <w:szCs w:val="16"/>
        </w:rPr>
        <w:t xml:space="preserve"> вернулся в Ригу. Исполнять обязанности директора в Харькове остался бывший заведующий производством Александр </w:t>
      </w:r>
      <w:proofErr w:type="spellStart"/>
      <w:r w:rsidRPr="006D3E22">
        <w:rPr>
          <w:bCs/>
          <w:i w:val="0"/>
          <w:color w:val="000000" w:themeColor="text1"/>
          <w:spacing w:val="0"/>
          <w:kern w:val="0"/>
          <w:position w:val="0"/>
          <w:sz w:val="16"/>
          <w:szCs w:val="16"/>
        </w:rPr>
        <w:t>Каспарович</w:t>
      </w:r>
      <w:proofErr w:type="spellEnd"/>
      <w:r w:rsidRPr="006D3E22">
        <w:rPr>
          <w:bCs/>
          <w:i w:val="0"/>
          <w:color w:val="000000" w:themeColor="text1"/>
          <w:spacing w:val="0"/>
          <w:kern w:val="0"/>
          <w:position w:val="0"/>
          <w:sz w:val="16"/>
          <w:szCs w:val="16"/>
        </w:rPr>
        <w:t xml:space="preserve"> Фельдман -- человек с редкостным талантом организатора. </w:t>
      </w:r>
    </w:p>
    <w:p w14:paraId="20B7116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lastRenderedPageBreak/>
        <w:t xml:space="preserve">9 февраля 1916 года в Харьков на имя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из Москвы был передан патент, техническая документация и образец для производства складного военного велосипеда модели "Дукс Боевой" конструкции М.М. </w:t>
      </w:r>
      <w:proofErr w:type="spellStart"/>
      <w:r w:rsidRPr="006D3E22">
        <w:rPr>
          <w:bCs/>
          <w:i w:val="0"/>
          <w:color w:val="000000" w:themeColor="text1"/>
          <w:spacing w:val="0"/>
          <w:kern w:val="0"/>
          <w:position w:val="0"/>
          <w:sz w:val="16"/>
          <w:szCs w:val="16"/>
        </w:rPr>
        <w:t>Щипанова</w:t>
      </w:r>
      <w:proofErr w:type="spellEnd"/>
      <w:r w:rsidRPr="006D3E22">
        <w:rPr>
          <w:bCs/>
          <w:i w:val="0"/>
          <w:color w:val="000000" w:themeColor="text1"/>
          <w:spacing w:val="0"/>
          <w:kern w:val="0"/>
          <w:position w:val="0"/>
          <w:sz w:val="16"/>
          <w:szCs w:val="16"/>
        </w:rPr>
        <w:t>. 16 марта был заключен контракт на изготовление 3000 "</w:t>
      </w:r>
      <w:proofErr w:type="spellStart"/>
      <w:r w:rsidRPr="006D3E22">
        <w:rPr>
          <w:bCs/>
          <w:i w:val="0"/>
          <w:color w:val="000000" w:themeColor="text1"/>
          <w:spacing w:val="0"/>
          <w:kern w:val="0"/>
          <w:position w:val="0"/>
          <w:sz w:val="16"/>
          <w:szCs w:val="16"/>
        </w:rPr>
        <w:t>Дуксов</w:t>
      </w:r>
      <w:proofErr w:type="spellEnd"/>
      <w:r w:rsidRPr="006D3E22">
        <w:rPr>
          <w:bCs/>
          <w:i w:val="0"/>
          <w:color w:val="000000" w:themeColor="text1"/>
          <w:spacing w:val="0"/>
          <w:kern w:val="0"/>
          <w:position w:val="0"/>
          <w:sz w:val="16"/>
          <w:szCs w:val="16"/>
        </w:rPr>
        <w:t xml:space="preserve"> Боевых" для ГВТУ. В Харькове фабрика работала до конца ноября 1917 года. Всего же велосипедов "Дукс Боевой" было изготовлено 3600 штук. </w:t>
      </w:r>
    </w:p>
    <w:p w14:paraId="2A24664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За 31 год своего существования "Фабрика велосипедов и автомобилей "Россия" А.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и К'" прошла путь от мелкой кустарной мастерской до крупнейшего в отрасли предприятия. За это время на ней было выпущено более 100000 велосипедов 60 моделей, 5 моделей мотоциклов и трициклов, несколько вариантов автомобилей. </w:t>
      </w:r>
    </w:p>
    <w:p w14:paraId="5173956B"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На сегодня известно 14 сохранившихся велосипедов (из них 5 в коллекции автора этих строк ), 2 мотоцикла фабрики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автомобили, к сожалению, до нас не дошли (11274).</w:t>
      </w:r>
    </w:p>
    <w:p w14:paraId="5A38007D" w14:textId="77777777" w:rsidR="002165C2" w:rsidRPr="006D3E22" w:rsidRDefault="002165C2" w:rsidP="006D3E22">
      <w:pPr>
        <w:pStyle w:val="ac"/>
        <w:jc w:val="both"/>
        <w:rPr>
          <w:bCs/>
          <w:i w:val="0"/>
          <w:color w:val="000000" w:themeColor="text1"/>
          <w:spacing w:val="0"/>
          <w:kern w:val="0"/>
          <w:position w:val="0"/>
          <w:sz w:val="16"/>
          <w:szCs w:val="16"/>
        </w:rPr>
      </w:pPr>
    </w:p>
    <w:p w14:paraId="6F0B99A4" w14:textId="41A7D349" w:rsidR="002165C2" w:rsidRPr="006D3E22" w:rsidRDefault="005C4A54"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октябре 1913 г.</w:t>
      </w:r>
      <w:r w:rsidRPr="006D3E22">
        <w:rPr>
          <w:bCs/>
          <w:color w:val="000000" w:themeColor="text1"/>
          <w:sz w:val="16"/>
          <w:szCs w:val="16"/>
        </w:rPr>
        <w:t xml:space="preserve"> летные испытания первых двух самолетов-разведчиков типа «Фарман-XVI фабрики Слюсаренко, проведенные В.В. Слюсаренко в Риге</w:t>
      </w:r>
      <w:r w:rsidR="002165C2" w:rsidRPr="006D3E22">
        <w:rPr>
          <w:bCs/>
          <w:color w:val="000000" w:themeColor="text1"/>
          <w:sz w:val="16"/>
          <w:szCs w:val="16"/>
        </w:rPr>
        <w:t xml:space="preserve">, показали высокое качество самолетов русской постройки. Заводу был открыт заказ еще на восемь самолетов, которые были сданы к лету 1914 г. Отсутствие средств и слабость производственной базы не позволили Слюсаренко развернуть в это время работы по своим конструкциям. </w:t>
      </w:r>
    </w:p>
    <w:p w14:paraId="2B12109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 началу первой мировой войны завод регулярно выпускал на испытания 3 самолета в два месяца, не считая текущих ремонтов самолетов летной школы «Фарман-IV», поломки которых в период первых полетов происходили довольно регулярно. Начало войны и приближение фронта к Риге заставило перебазировать завод со всем персоналом и оборудованием в тыл, в Москву, где было расширено производство самолетов и продолжена конструкторская работа по созданию модифицированных самолетов, начатая В.В. Слюсаренко еще в Риге.</w:t>
      </w:r>
    </w:p>
    <w:p w14:paraId="6F12DC1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Конструктором-энтузиастом воздухоплавания был в Прибалтике в те годы Карлис </w:t>
      </w:r>
      <w:proofErr w:type="spellStart"/>
      <w:r w:rsidRPr="006D3E22">
        <w:rPr>
          <w:bCs/>
          <w:color w:val="000000" w:themeColor="text1"/>
          <w:sz w:val="16"/>
          <w:szCs w:val="16"/>
        </w:rPr>
        <w:t>Скаубитис</w:t>
      </w:r>
      <w:proofErr w:type="spellEnd"/>
      <w:r w:rsidRPr="006D3E22">
        <w:rPr>
          <w:bCs/>
          <w:color w:val="000000" w:themeColor="text1"/>
          <w:sz w:val="16"/>
          <w:szCs w:val="16"/>
        </w:rPr>
        <w:t xml:space="preserve"> (1889 – 1929) – пионер авиации в Латвии. Первоначальную авиационную подготовку он получил на курсах мотористов при Петербургском политехническом институте, а позднее закончил школу летчиков 1-го Русского товарищества Воздухоплавания в Гатчине, участвовал в боевых действиях первой мировой войны, совершив 95 боевых вылетов. Однако до этого, еще в 1909 г., он спроектировали построил оригинальный самолет – </w:t>
      </w:r>
      <w:proofErr w:type="spellStart"/>
      <w:r w:rsidRPr="006D3E22">
        <w:rPr>
          <w:bCs/>
          <w:color w:val="000000" w:themeColor="text1"/>
          <w:sz w:val="16"/>
          <w:szCs w:val="16"/>
        </w:rPr>
        <w:t>четырехплан</w:t>
      </w:r>
      <w:proofErr w:type="spellEnd"/>
      <w:r w:rsidRPr="006D3E22">
        <w:rPr>
          <w:bCs/>
          <w:color w:val="000000" w:themeColor="text1"/>
          <w:sz w:val="16"/>
          <w:szCs w:val="16"/>
        </w:rPr>
        <w:t xml:space="preserve"> с двигателем внутреннего сгорания. В то же время совершал и регулярные полеты на воздушном шаре по городам Прибалтики и России (всего 56 полетов). Вскоре, в 1911 году, </w:t>
      </w:r>
      <w:proofErr w:type="spellStart"/>
      <w:r w:rsidRPr="006D3E22">
        <w:rPr>
          <w:bCs/>
          <w:color w:val="000000" w:themeColor="text1"/>
          <w:sz w:val="16"/>
          <w:szCs w:val="16"/>
        </w:rPr>
        <w:t>Скаубитис</w:t>
      </w:r>
      <w:proofErr w:type="spellEnd"/>
      <w:r w:rsidRPr="006D3E22">
        <w:rPr>
          <w:bCs/>
          <w:color w:val="000000" w:themeColor="text1"/>
          <w:sz w:val="16"/>
          <w:szCs w:val="16"/>
        </w:rPr>
        <w:t xml:space="preserve"> построил новый самолет: на этот раз </w:t>
      </w:r>
      <w:proofErr w:type="spellStart"/>
      <w:r w:rsidRPr="006D3E22">
        <w:rPr>
          <w:bCs/>
          <w:color w:val="000000" w:themeColor="text1"/>
          <w:sz w:val="16"/>
          <w:szCs w:val="16"/>
        </w:rPr>
        <w:t>бипланной</w:t>
      </w:r>
      <w:proofErr w:type="spellEnd"/>
      <w:r w:rsidRPr="006D3E22">
        <w:rPr>
          <w:bCs/>
          <w:color w:val="000000" w:themeColor="text1"/>
          <w:sz w:val="16"/>
          <w:szCs w:val="16"/>
        </w:rPr>
        <w:t xml:space="preserve"> схемы [6]. (11698).</w:t>
      </w:r>
    </w:p>
    <w:p w14:paraId="41929F39" w14:textId="00F78721" w:rsidR="002165C2" w:rsidRPr="006D3E22" w:rsidRDefault="002165C2" w:rsidP="006D3E22">
      <w:pPr>
        <w:jc w:val="both"/>
        <w:rPr>
          <w:bCs/>
          <w:color w:val="000000" w:themeColor="text1"/>
          <w:sz w:val="16"/>
          <w:szCs w:val="16"/>
        </w:rPr>
      </w:pPr>
    </w:p>
    <w:p w14:paraId="33079BC9" w14:textId="01F14E61" w:rsidR="005C4A54" w:rsidRPr="006D3E22" w:rsidRDefault="005C4A54" w:rsidP="006D3E22">
      <w:pPr>
        <w:jc w:val="both"/>
        <w:rPr>
          <w:bCs/>
          <w:i/>
          <w:iCs/>
          <w:color w:val="000000" w:themeColor="text1"/>
          <w:sz w:val="16"/>
          <w:szCs w:val="16"/>
        </w:rPr>
      </w:pPr>
      <w:r w:rsidRPr="006D3E22">
        <w:rPr>
          <w:bCs/>
          <w:i/>
          <w:iCs/>
          <w:color w:val="000000" w:themeColor="text1"/>
          <w:sz w:val="16"/>
          <w:szCs w:val="16"/>
        </w:rPr>
        <w:t>Другие оборонные отрасли:</w:t>
      </w:r>
    </w:p>
    <w:p w14:paraId="2C04D6FD" w14:textId="77777777" w:rsidR="005C4A54" w:rsidRPr="006D3E22" w:rsidRDefault="005C4A54" w:rsidP="006D3E22">
      <w:pPr>
        <w:jc w:val="both"/>
        <w:rPr>
          <w:bCs/>
          <w:i/>
          <w:iCs/>
          <w:color w:val="000000" w:themeColor="text1"/>
          <w:sz w:val="16"/>
          <w:szCs w:val="16"/>
        </w:rPr>
      </w:pPr>
    </w:p>
    <w:p w14:paraId="30F3162A" w14:textId="45AD6B5D" w:rsidR="002165C2" w:rsidRPr="006D3E22" w:rsidRDefault="002165C2" w:rsidP="006D3E22">
      <w:pPr>
        <w:jc w:val="both"/>
        <w:rPr>
          <w:bCs/>
          <w:color w:val="000000" w:themeColor="text1"/>
          <w:sz w:val="16"/>
          <w:szCs w:val="16"/>
        </w:rPr>
      </w:pPr>
      <w:r w:rsidRPr="006D3E22">
        <w:rPr>
          <w:bCs/>
          <w:color w:val="000000" w:themeColor="text1"/>
          <w:sz w:val="16"/>
          <w:szCs w:val="16"/>
        </w:rPr>
        <w:t>В октябре 1913 г. морской министр сообщил, что на Обуховском и Царицынском заводах устанавливается оборудование для выделки орудий калибром до 16" включительно, и выражал надежду, что и на Пермских заводах будет предусмотрено производство подобных орудий. По этому вопросу в январе 1914 г. было образовано особое Междуведомственное совещание, которое признало такое дооборудование необходимым, и постановило вести реконструкцию для производства дальнобойных орудий в две очереди — сначала наладить выпуск двенадцати 14" орудий в год и параллельно «силами инофирмы» провести дооборудование для производства 16" пушек. На роль этой инофирмы претендовали два кандидата — французская фирма «Шнейдер» и английская «Армстронг-</w:t>
      </w:r>
      <w:proofErr w:type="spellStart"/>
      <w:r w:rsidRPr="006D3E22">
        <w:rPr>
          <w:bCs/>
          <w:color w:val="000000" w:themeColor="text1"/>
          <w:sz w:val="16"/>
          <w:szCs w:val="16"/>
        </w:rPr>
        <w:t>Уитворт</w:t>
      </w:r>
      <w:proofErr w:type="spellEnd"/>
      <w:r w:rsidRPr="006D3E22">
        <w:rPr>
          <w:bCs/>
          <w:color w:val="000000" w:themeColor="text1"/>
          <w:sz w:val="16"/>
          <w:szCs w:val="16"/>
        </w:rPr>
        <w:t>».</w:t>
      </w:r>
    </w:p>
    <w:p w14:paraId="78A6158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Междуведомственное совещание работало в течение всего января 1914 г. В проекте, предложенном фирмой «Шнейдер», были выявлены значительные недостатки. Во-первых, при оборудовании первой очереди производства мощности отдела дальнобойных орудий оказывались в состоянии исполнять лишь 7–8 пушек 14" или 16" калибра, что получалось "несогласно с заданиями Совещания" (12 орудий). Кроме того, французы в своем проекте планировали долгосрочное (12-летнее!) "техническое руководство" работой Пермских заводов, причем не только в части производства самих крупнокалиберных орудий, но также и снарядов к ним. Французский проект был на 200 тыс. руб. дороже английского, при этом значительная часть стоимости относилась за счет завода, что также не соответствовало заданию. Наконец, Совещание выразило мнение, что по отношению к поставленной задаче, т. е. постройке и оборудованию нового завода для производства крупных пушек, фирма «Армстронг» представляется более удобной ввиду того, что она сама готовит станки для выделки крупных орудий и имеет опыт устройства новых артиллерийских заводов в различных странах» (РГАВМФ, ф.401, оп.1, д. 477, п. 107.). (К этому времени в Италии уже начал успешно действовать артиллерийский завод фирмы «</w:t>
      </w:r>
      <w:proofErr w:type="spellStart"/>
      <w:r w:rsidRPr="006D3E22">
        <w:rPr>
          <w:bCs/>
          <w:color w:val="000000" w:themeColor="text1"/>
          <w:sz w:val="16"/>
          <w:szCs w:val="16"/>
        </w:rPr>
        <w:t>Ансальдо</w:t>
      </w:r>
      <w:proofErr w:type="spellEnd"/>
      <w:r w:rsidRPr="006D3E22">
        <w:rPr>
          <w:bCs/>
          <w:color w:val="000000" w:themeColor="text1"/>
          <w:sz w:val="16"/>
          <w:szCs w:val="16"/>
        </w:rPr>
        <w:t>», сооруженный и оснащенный этой британской компанией). Совещание постановило заключить контракт с английской фирмой и поручить ей разработать подробный рабочий проект оснащения Пермских заводов оборудованием для производства 16" орудий, а также войти в Совет министров с запросом о выдаче дополнительных ассигнований для проведения работ по оборудованию второй очереди. Вопрос, казалось бы, был решен.</w:t>
      </w:r>
    </w:p>
    <w:p w14:paraId="1694FF2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Однако в дело вмешались политики. Французская сторона подняла шум, что "английские фирмы прибрали к рукам все крупные заказы" по модернизации русской судостроительной промышленности, в то время как Франция не для того размещала у себя значительные русские займы, чтобы эти деньги текли в чужой карман. В России вынуждены были пойти на попятную. Фирме «Шнейдер» была обещана передача заказа на орудийный завод на следующих условиях: станки английского типа, или иные «не менее высокого и испытанного в России достоинства», годовое производство первой очереди — 12 орудий, затвор — системы «Виккерс» и — твердые гарантии по неустойкам. Французы поспешили согласиться. Вопрос с передачей заказа фирме «Шнейдер» был решен, и президент Франции Р. Пуанкаре перед его визитом в Россию в июле 1914 г. сделал в своем дневнике пометку: «Пермское дело — поблагодарить» (B.И. Бовыкин. Из истории проникновения иностранного капитала в Россию ("Пермское дело") // Научные доклады и сообщения Высшей школы. Исторические науки, № 1, 1958, с. 66–73.).</w:t>
      </w:r>
    </w:p>
    <w:p w14:paraId="6D0DB25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Замкнуть «большую тройку» артиллерийских заводов должен был вновь создаваемый завод в Царицыне. Контрагентом выступало Русское акционерное общество артиллерийских заводов, которое, в свою очередь, планировало заключить договор на проектирование завода, поставку оборудования и пуск производства с английской фирмой «Виккерс»</w:t>
      </w:r>
      <w:hyperlink w:anchor="c_24" w:history="1">
        <w:r w:rsidRPr="006D3E22">
          <w:rPr>
            <w:rStyle w:val="11"/>
            <w:bCs/>
            <w:color w:val="000000" w:themeColor="text1"/>
            <w:sz w:val="16"/>
            <w:szCs w:val="16"/>
            <w:vertAlign w:val="superscript"/>
          </w:rPr>
          <w:t>{24}</w:t>
        </w:r>
      </w:hyperlink>
      <w:r w:rsidRPr="006D3E22">
        <w:rPr>
          <w:bCs/>
          <w:color w:val="000000" w:themeColor="text1"/>
          <w:sz w:val="16"/>
          <w:szCs w:val="16"/>
        </w:rPr>
        <w:t>. Компания к тому времени уже зарекомендовала себя как давний и добрый партнер Морского министерства в самых разнообразных вопросах, от постройки военных кораблей на своих верфях и участия в конкурсном проектировании, до консультаций и технического перевооружения русских судостроительных заводов. Контракт Морского министерства с РАОАЗ, срок действия которого был определен с 1 августа 1913 г. по 1 января 1926 г., включал первый заказ на 36 14"/52 орудий, 30 8"/50 и 101 130мм/55 пушек, причем оговаривалось, что из первых 24 орудия могли быть изготовлены на заводах фирмы «Виккерс» в Англии. Для производства оставшихся орудий контрагент обязывался построить и оборудовать артиллерийский завод в Царицыне, мощность которого рассчитывалась для «выделки морских и крепостных, скрепленных цилиндрами орудий, от 5» до 16" при длине последних в 50 калибров, не позднее как к 1 сентября 1915 г.". Завод должен был быть оборудован для выделки ежегодно, в одну дневную смену, не менее чем 12 орудий 16" калибра и 50 орудий от 5" до 8" включительно (РГАВМФ, ф.401, оп.1, д. 184, лл.401–410.).</w:t>
      </w:r>
    </w:p>
    <w:p w14:paraId="41809E4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Фирма «Виккерс», в свою очередь, являлась одним из крупнейших акционеров Царицынского артиллерийского завода, и была заинтересована в скорейшем окончании постройки и пуске этого предприятия. Заказанные в Англии станки и другие предметы оборудования в связи с начавшейся вскоре войной поступали в Россию с большим опозданием. Однако в целом по состоянию на июль 1916 г. сооружение и оснащение завода находились в высокой степени готовности, и вступление в строй первой очереди планировалось на весну 1917 г. (РГАВМФ, ф.401, оп.2, д. 818, лл.89–93.). Конечно, к тому времени вопрос о серийном изготовлении 14" и 16" морских орудий уже не стоял, и поэтому самое большое, для чего предполагалось немедленно задействовать завод, было производство короткоствольных армейских 12" и 16" гаубиц.</w:t>
      </w:r>
    </w:p>
    <w:p w14:paraId="7E44293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Комплектование Царицынского завода оборудованием практически прекратилось после марта 1917 г., когда английский союзник в связи со сменой власти в России приостановил поставки «до прояснения картины». В подобном же положении оказался еще ряд спешно оснащаемых в России оборонных производств (Ижорский и Ревдинский заводы, Ревельский порт, плавмастерская «Анадырь» и др.) (РГАВМФ, ф.401, оп.6, д. 1251, л.151.). Настоятельные требования русской стороны о возобновлении поставок оборудования позволили летом 1917 г. несколько сдвинуть дело, однако полностью укомплектовать завод оборудованием в связи со вскоре развернувшимися в России бурными событиями так и не удалось.</w:t>
      </w:r>
    </w:p>
    <w:p w14:paraId="17EDD14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Однако сооружаемому в дни первой мировой войны в Царицыне артиллерийскому заводу все же довелось принять участие в изготовлении главного калибра для отечественных линкоров, правда, уже в советское время. В 30-е гг. завод (он получил название «Баррикады») все же был пущен в ход, и в 1939–1940 гг. на нем изготовили одно опытное и двенадцать серийных 1б"/50 орудий для строившихся линкоров класса «Советский Союз».</w:t>
      </w:r>
    </w:p>
    <w:p w14:paraId="1982C14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Полностью программа развертывания производства самых современных тяжелых орудий в России предусматривала изготовление их до пятидесяти единиц в год для нужд как флота, так и армии. Подобный уровень производства соответствовал первоклассным мировым стандартам, однако программа эта, в связи с драматическими событиями, вскоре постигшими Россию, осуществлена полностью не была (12109).</w:t>
      </w:r>
    </w:p>
    <w:p w14:paraId="483C8506" w14:textId="77777777" w:rsidR="002165C2" w:rsidRPr="006D3E22" w:rsidRDefault="002165C2" w:rsidP="006D3E22">
      <w:pPr>
        <w:jc w:val="both"/>
        <w:rPr>
          <w:bCs/>
          <w:color w:val="000000" w:themeColor="text1"/>
          <w:sz w:val="16"/>
          <w:szCs w:val="16"/>
        </w:rPr>
      </w:pPr>
    </w:p>
    <w:p w14:paraId="54C809AD"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19280B2A" w14:textId="77777777" w:rsidR="002165C2" w:rsidRPr="006D3E22" w:rsidRDefault="002165C2" w:rsidP="006D3E22">
      <w:pPr>
        <w:jc w:val="both"/>
        <w:rPr>
          <w:bCs/>
          <w:color w:val="000000" w:themeColor="text1"/>
          <w:sz w:val="16"/>
          <w:szCs w:val="16"/>
        </w:rPr>
      </w:pPr>
    </w:p>
    <w:p w14:paraId="304111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В октябре 1913 или 21 июня 1914 была утверждена разрабатываемая с 1912 году “Большой программы по усилению армии“, одно из важнейших мероприятий военного ведомства по усилению сухопутных войск. “Большая программа” предусматривала обеспечение армии воздухоплавательной, авиационной и автомобильной техникой, расширение военных заводов и арсеналов. На осуществление “Большой программы” требовалось 433,2 млн. рублей. Реализация программы началась еще в 1913 г. война не позволила ее выполнить. В соответствии с такими взглядами самолет рассматривали, как оружие малоэффективное, и на авиацию отпускали крайне огра</w:t>
      </w:r>
      <w:r w:rsidRPr="006D3E22">
        <w:rPr>
          <w:bCs/>
          <w:color w:val="000000" w:themeColor="text1"/>
          <w:sz w:val="16"/>
          <w:szCs w:val="16"/>
        </w:rPr>
        <w:softHyphen/>
        <w:t xml:space="preserve">ниченные средства, которых </w:t>
      </w:r>
      <w:proofErr w:type="spellStart"/>
      <w:r w:rsidRPr="006D3E22">
        <w:rPr>
          <w:bCs/>
          <w:color w:val="000000" w:themeColor="text1"/>
          <w:sz w:val="16"/>
          <w:szCs w:val="16"/>
        </w:rPr>
        <w:t>нехватало</w:t>
      </w:r>
      <w:proofErr w:type="spellEnd"/>
      <w:r w:rsidRPr="006D3E22">
        <w:rPr>
          <w:bCs/>
          <w:color w:val="000000" w:themeColor="text1"/>
          <w:sz w:val="16"/>
          <w:szCs w:val="16"/>
        </w:rPr>
        <w:t xml:space="preserve"> для пополнения авиацион</w:t>
      </w:r>
      <w:r w:rsidRPr="006D3E22">
        <w:rPr>
          <w:bCs/>
          <w:color w:val="000000" w:themeColor="text1"/>
          <w:sz w:val="16"/>
          <w:szCs w:val="16"/>
        </w:rPr>
        <w:softHyphen/>
        <w:t>ных отрядов современной материальной частью. Даже в 1913— 1914 гг., когда для всех было ясно, что дело идет к военному столкновению с Германией, Генеральный штаб царской армии в разработанной им так называемой «большой» программе развер</w:t>
      </w:r>
      <w:r w:rsidRPr="006D3E22">
        <w:rPr>
          <w:bCs/>
          <w:color w:val="000000" w:themeColor="text1"/>
          <w:sz w:val="16"/>
          <w:szCs w:val="16"/>
        </w:rPr>
        <w:softHyphen/>
        <w:t>тывания технических войск предусматривал, что «...все мероприя</w:t>
      </w:r>
      <w:r w:rsidRPr="006D3E22">
        <w:rPr>
          <w:bCs/>
          <w:color w:val="000000" w:themeColor="text1"/>
          <w:sz w:val="16"/>
          <w:szCs w:val="16"/>
        </w:rPr>
        <w:softHyphen/>
        <w:t xml:space="preserve">тия по формированию намеченных пяти авиационных рот будут завершены к 1 апреля 1917 г.» («Большая программа по техническим войскам». В. Секретно, составлено начальником Генерального штаба </w:t>
      </w:r>
      <w:proofErr w:type="spellStart"/>
      <w:r w:rsidRPr="006D3E22">
        <w:rPr>
          <w:bCs/>
          <w:color w:val="000000" w:themeColor="text1"/>
          <w:sz w:val="16"/>
          <w:szCs w:val="16"/>
        </w:rPr>
        <w:t>Смысловским</w:t>
      </w:r>
      <w:proofErr w:type="spellEnd"/>
      <w:r w:rsidRPr="006D3E22">
        <w:rPr>
          <w:bCs/>
          <w:color w:val="000000" w:themeColor="text1"/>
          <w:sz w:val="16"/>
          <w:szCs w:val="16"/>
        </w:rPr>
        <w:t xml:space="preserve">, ЦГВИА, ф. 2000, оп. 3, д. 255, </w:t>
      </w:r>
      <w:proofErr w:type="spellStart"/>
      <w:r w:rsidRPr="006D3E22">
        <w:rPr>
          <w:bCs/>
          <w:color w:val="000000" w:themeColor="text1"/>
          <w:sz w:val="16"/>
          <w:szCs w:val="16"/>
        </w:rPr>
        <w:t>лл</w:t>
      </w:r>
      <w:proofErr w:type="spellEnd"/>
      <w:r w:rsidRPr="006D3E22">
        <w:rPr>
          <w:bCs/>
          <w:color w:val="000000" w:themeColor="text1"/>
          <w:sz w:val="16"/>
          <w:szCs w:val="16"/>
        </w:rPr>
        <w:t>. 40—48, 55.) (11042,240).</w:t>
      </w:r>
    </w:p>
    <w:p w14:paraId="4B49C4D4" w14:textId="77777777" w:rsidR="002165C2" w:rsidRPr="006D3E22" w:rsidRDefault="002165C2" w:rsidP="006D3E22">
      <w:pPr>
        <w:shd w:val="clear" w:color="auto" w:fill="FFFFFF"/>
        <w:jc w:val="both"/>
        <w:rPr>
          <w:bCs/>
          <w:color w:val="000000" w:themeColor="text1"/>
          <w:sz w:val="16"/>
          <w:szCs w:val="16"/>
        </w:rPr>
      </w:pPr>
    </w:p>
    <w:p w14:paraId="6810C49E"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Германии:</w:t>
      </w:r>
    </w:p>
    <w:p w14:paraId="6653C5CD" w14:textId="77777777" w:rsidR="002165C2" w:rsidRPr="006D3E22" w:rsidRDefault="002165C2" w:rsidP="006D3E22">
      <w:pPr>
        <w:jc w:val="both"/>
        <w:rPr>
          <w:bCs/>
          <w:color w:val="000000" w:themeColor="text1"/>
          <w:sz w:val="16"/>
          <w:szCs w:val="16"/>
        </w:rPr>
      </w:pPr>
    </w:p>
    <w:p w14:paraId="36D83299" w14:textId="6C781773" w:rsidR="002165C2" w:rsidRPr="006D3E22" w:rsidRDefault="005C4A54"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октябре 1913 года командир Дивизиона воздушных кораблей </w:t>
      </w:r>
      <w:r w:rsidRPr="006D3E22">
        <w:rPr>
          <w:bCs/>
          <w:color w:val="000000" w:themeColor="text1"/>
          <w:sz w:val="16"/>
          <w:szCs w:val="16"/>
        </w:rPr>
        <w:t xml:space="preserve">Петер Штрассер </w:t>
      </w:r>
      <w:r w:rsidR="002165C2" w:rsidRPr="006D3E22">
        <w:rPr>
          <w:bCs/>
          <w:color w:val="000000" w:themeColor="text1"/>
          <w:sz w:val="16"/>
          <w:szCs w:val="16"/>
        </w:rPr>
        <w:t>был допущен к несению ходовых вахт на мостике цеппелина. Впрочем, чему тут удивляться — Штрассер учился у крупнейших в мире специалистов-</w:t>
      </w:r>
      <w:proofErr w:type="spellStart"/>
      <w:r w:rsidR="002165C2" w:rsidRPr="006D3E22">
        <w:rPr>
          <w:bCs/>
          <w:color w:val="000000" w:themeColor="text1"/>
          <w:sz w:val="16"/>
          <w:szCs w:val="16"/>
        </w:rPr>
        <w:t>дирижаблестроителей</w:t>
      </w:r>
      <w:proofErr w:type="spellEnd"/>
      <w:r w:rsidR="002165C2" w:rsidRPr="006D3E22">
        <w:rPr>
          <w:bCs/>
          <w:color w:val="000000" w:themeColor="text1"/>
          <w:sz w:val="16"/>
          <w:szCs w:val="16"/>
        </w:rPr>
        <w:t xml:space="preserve"> и аэронавтов Клода Дорнье, Людвига </w:t>
      </w:r>
      <w:proofErr w:type="spellStart"/>
      <w:r w:rsidR="002165C2" w:rsidRPr="006D3E22">
        <w:rPr>
          <w:bCs/>
          <w:color w:val="000000" w:themeColor="text1"/>
          <w:sz w:val="16"/>
          <w:szCs w:val="16"/>
        </w:rPr>
        <w:t>Дюрра</w:t>
      </w:r>
      <w:proofErr w:type="spellEnd"/>
      <w:r w:rsidR="002165C2" w:rsidRPr="006D3E22">
        <w:rPr>
          <w:bCs/>
          <w:color w:val="000000" w:themeColor="text1"/>
          <w:sz w:val="16"/>
          <w:szCs w:val="16"/>
        </w:rPr>
        <w:t xml:space="preserve">, технического директора компании «Цеппелин» Хуго </w:t>
      </w:r>
      <w:proofErr w:type="spellStart"/>
      <w:r w:rsidR="002165C2" w:rsidRPr="006D3E22">
        <w:rPr>
          <w:bCs/>
          <w:color w:val="000000" w:themeColor="text1"/>
          <w:sz w:val="16"/>
          <w:szCs w:val="16"/>
        </w:rPr>
        <w:t>Эккенера</w:t>
      </w:r>
      <w:proofErr w:type="spellEnd"/>
      <w:r w:rsidR="002165C2" w:rsidRPr="006D3E22">
        <w:rPr>
          <w:bCs/>
          <w:color w:val="000000" w:themeColor="text1"/>
          <w:sz w:val="16"/>
          <w:szCs w:val="16"/>
        </w:rPr>
        <w:t xml:space="preserve">, основателя авиакомпании ДЕЛАГ, и у самого графа фон Цеппелина. </w:t>
      </w:r>
    </w:p>
    <w:p w14:paraId="1F19EB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Не чурался любознательный лейтенант и «черной» работы. Вместе с механиками он перебирал двигатели «Виктории-Луизы», пассажирского дирижабля, на котором проходили практику будущие офицеры-воздухоплаватели, подтягивал такелаж цеппелина L-2, единственного действующего воздушного корабля дивизиона, самым тщательным образом изучал конструкцию армейских дирижаблей класса «Z». </w:t>
      </w:r>
    </w:p>
    <w:p w14:paraId="4066B86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Свои практические занятия Штрассер дополнял чтением любых документов, имевших хоть какое-нибудь отношение к воздухоплаванию. Он буквально проглатывал самые разнообразные книги, брошюры, отчеты, технические описания и, в конце концов, превратился в ходячую энциклопедию аэронавтики. </w:t>
      </w:r>
    </w:p>
    <w:p w14:paraId="3FBC55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свободное от учебы время Штрассер лоббировал интересы дивизиона в высшем командовании ВМФ. И на этом поприще он проявил недюжинные способности. Энергичный лейтенант сумел убедить известного своими консервативными взглядами адмирала фон Тирпица в перспективности цеппелинов и их необходимости для флота. И не просто убедить, а добиться того, чтобы Тирпиц вышел в рейхстаг с предложением о выделении средств для постройки трех дирижаблей L-класса с целью замены погибшего L-1 и усиления Дивизиона воздушных кораблей. </w:t>
      </w:r>
    </w:p>
    <w:p w14:paraId="3729F249" w14:textId="77777777" w:rsidR="002165C2" w:rsidRPr="006D3E22" w:rsidRDefault="002165C2" w:rsidP="006D3E22">
      <w:pPr>
        <w:pStyle w:val="ac"/>
        <w:jc w:val="both"/>
        <w:rPr>
          <w:bCs/>
          <w:i w:val="0"/>
          <w:color w:val="000000" w:themeColor="text1"/>
          <w:spacing w:val="0"/>
          <w:kern w:val="0"/>
          <w:position w:val="0"/>
          <w:sz w:val="16"/>
          <w:szCs w:val="16"/>
        </w:rPr>
      </w:pPr>
    </w:p>
    <w:p w14:paraId="5F40B6FB" w14:textId="56288D03"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за рубежом:</w:t>
      </w:r>
    </w:p>
    <w:p w14:paraId="50B89A91" w14:textId="77777777" w:rsidR="002165C2" w:rsidRPr="006D3E22" w:rsidRDefault="002165C2" w:rsidP="006D3E22">
      <w:pPr>
        <w:jc w:val="both"/>
        <w:rPr>
          <w:bCs/>
          <w:color w:val="000000" w:themeColor="text1"/>
          <w:sz w:val="16"/>
          <w:szCs w:val="16"/>
        </w:rPr>
      </w:pPr>
    </w:p>
    <w:p w14:paraId="550E8F48" w14:textId="704A1D75" w:rsidR="002165C2" w:rsidRPr="006D3E22" w:rsidRDefault="005C4A54" w:rsidP="006D3E22">
      <w:pPr>
        <w:jc w:val="both"/>
        <w:rPr>
          <w:bCs/>
          <w:color w:val="0070C0"/>
          <w:sz w:val="16"/>
          <w:szCs w:val="16"/>
        </w:rPr>
      </w:pPr>
      <w:r w:rsidRPr="006D3E22">
        <w:rPr>
          <w:bCs/>
          <w:color w:val="0070C0"/>
          <w:sz w:val="16"/>
          <w:szCs w:val="16"/>
        </w:rPr>
        <w:t>В октябре</w:t>
      </w:r>
      <w:r w:rsidR="002165C2" w:rsidRPr="006D3E22">
        <w:rPr>
          <w:bCs/>
          <w:color w:val="0070C0"/>
          <w:sz w:val="16"/>
          <w:szCs w:val="16"/>
        </w:rPr>
        <w:t xml:space="preserve"> 1913 </w:t>
      </w:r>
      <w:r w:rsidRPr="006D3E22">
        <w:rPr>
          <w:bCs/>
          <w:color w:val="0070C0"/>
          <w:sz w:val="16"/>
          <w:szCs w:val="16"/>
        </w:rPr>
        <w:t xml:space="preserve">г. </w:t>
      </w:r>
      <w:r w:rsidR="002165C2" w:rsidRPr="006D3E22">
        <w:rPr>
          <w:bCs/>
          <w:color w:val="0070C0"/>
          <w:sz w:val="16"/>
          <w:szCs w:val="16"/>
        </w:rPr>
        <w:t xml:space="preserve">Императорский флот Японии впервые включает в свои ежегодные военно-морские учения авиационный корабль, вспомогательный </w:t>
      </w:r>
      <w:proofErr w:type="spellStart"/>
      <w:r w:rsidR="002165C2" w:rsidRPr="006D3E22">
        <w:rPr>
          <w:bCs/>
          <w:color w:val="0070C0"/>
          <w:sz w:val="16"/>
          <w:szCs w:val="16"/>
        </w:rPr>
        <w:t>Вакамия</w:t>
      </w:r>
      <w:proofErr w:type="spellEnd"/>
      <w:r w:rsidR="002165C2" w:rsidRPr="006D3E22">
        <w:rPr>
          <w:bCs/>
          <w:color w:val="0070C0"/>
          <w:sz w:val="16"/>
          <w:szCs w:val="16"/>
        </w:rPr>
        <w:t xml:space="preserve">. </w:t>
      </w:r>
      <w:proofErr w:type="spellStart"/>
      <w:r w:rsidR="002165C2" w:rsidRPr="006D3E22">
        <w:rPr>
          <w:bCs/>
          <w:color w:val="0070C0"/>
          <w:sz w:val="16"/>
          <w:szCs w:val="16"/>
        </w:rPr>
        <w:t>Вакамия</w:t>
      </w:r>
      <w:proofErr w:type="spellEnd"/>
      <w:r w:rsidR="002165C2" w:rsidRPr="006D3E22">
        <w:rPr>
          <w:bCs/>
          <w:color w:val="0070C0"/>
          <w:sz w:val="16"/>
          <w:szCs w:val="16"/>
        </w:rPr>
        <w:t xml:space="preserve"> использует один или два гидросамолета Фарман во время учений, которые продлятся до ноября (20336).</w:t>
      </w:r>
    </w:p>
    <w:p w14:paraId="2A9B987F" w14:textId="77777777" w:rsidR="002165C2" w:rsidRPr="006D3E22" w:rsidRDefault="002165C2" w:rsidP="006D3E22">
      <w:pPr>
        <w:jc w:val="both"/>
        <w:rPr>
          <w:bCs/>
          <w:color w:val="0070C0"/>
          <w:sz w:val="16"/>
          <w:szCs w:val="16"/>
        </w:rPr>
      </w:pPr>
    </w:p>
    <w:p w14:paraId="2E3603B9"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color w:val="000000" w:themeColor="text1"/>
          <w:spacing w:val="0"/>
          <w:kern w:val="0"/>
          <w:position w:val="0"/>
          <w:sz w:val="16"/>
          <w:szCs w:val="16"/>
        </w:rPr>
        <w:t>Самолетостроение:</w:t>
      </w:r>
    </w:p>
    <w:p w14:paraId="6939A3E6" w14:textId="77777777" w:rsidR="002165C2" w:rsidRPr="006D3E22" w:rsidRDefault="002165C2" w:rsidP="006D3E22">
      <w:pPr>
        <w:pStyle w:val="ac"/>
        <w:jc w:val="both"/>
        <w:rPr>
          <w:bCs/>
          <w:i w:val="0"/>
          <w:color w:val="000000" w:themeColor="text1"/>
          <w:spacing w:val="0"/>
          <w:kern w:val="0"/>
          <w:position w:val="0"/>
          <w:sz w:val="16"/>
          <w:szCs w:val="16"/>
        </w:rPr>
      </w:pPr>
    </w:p>
    <w:p w14:paraId="4F0C0143" w14:textId="64EC2BF3" w:rsidR="002165C2" w:rsidRPr="006D3E22" w:rsidRDefault="005C4A54" w:rsidP="006D3E22">
      <w:pPr>
        <w:jc w:val="both"/>
        <w:rPr>
          <w:bCs/>
          <w:color w:val="000000" w:themeColor="text1"/>
          <w:sz w:val="16"/>
          <w:szCs w:val="16"/>
        </w:rPr>
      </w:pPr>
      <w:r w:rsidRPr="006D3E22">
        <w:rPr>
          <w:bCs/>
          <w:color w:val="000000" w:themeColor="text1"/>
          <w:sz w:val="16"/>
          <w:szCs w:val="16"/>
        </w:rPr>
        <w:t>К</w:t>
      </w:r>
      <w:r w:rsidR="002165C2" w:rsidRPr="006D3E22">
        <w:rPr>
          <w:bCs/>
          <w:color w:val="000000" w:themeColor="text1"/>
          <w:sz w:val="16"/>
          <w:szCs w:val="16"/>
        </w:rPr>
        <w:t xml:space="preserve"> ноябрю 1913 года</w:t>
      </w:r>
      <w:r w:rsidRPr="006D3E22">
        <w:rPr>
          <w:bCs/>
          <w:color w:val="000000" w:themeColor="text1"/>
          <w:sz w:val="16"/>
          <w:szCs w:val="16"/>
        </w:rPr>
        <w:t xml:space="preserve"> А. 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выполнил первый заказ на пять самолетов «Фарман-IV»</w:t>
      </w:r>
      <w:r w:rsidR="002165C2" w:rsidRPr="006D3E22">
        <w:rPr>
          <w:bCs/>
          <w:color w:val="000000" w:themeColor="text1"/>
          <w:sz w:val="16"/>
          <w:szCs w:val="16"/>
        </w:rPr>
        <w:t>.</w:t>
      </w:r>
      <w:r w:rsidR="005528C4" w:rsidRPr="006D3E22">
        <w:rPr>
          <w:bCs/>
          <w:color w:val="000000" w:themeColor="text1"/>
          <w:sz w:val="16"/>
          <w:szCs w:val="16"/>
        </w:rPr>
        <w:t xml:space="preserve"> </w:t>
      </w:r>
      <w:r w:rsidR="002165C2" w:rsidRPr="006D3E22">
        <w:rPr>
          <w:bCs/>
          <w:color w:val="000000" w:themeColor="text1"/>
          <w:sz w:val="16"/>
          <w:szCs w:val="16"/>
        </w:rPr>
        <w:t>Этим было положено начало заводу. На протяжении 1913—1917 гг. значительную часть продукции завода составляли лицензионные самолеты «Фарман», «</w:t>
      </w:r>
      <w:proofErr w:type="spellStart"/>
      <w:r w:rsidR="002165C2" w:rsidRPr="006D3E22">
        <w:rPr>
          <w:bCs/>
          <w:color w:val="000000" w:themeColor="text1"/>
          <w:sz w:val="16"/>
          <w:szCs w:val="16"/>
        </w:rPr>
        <w:t>Ньюпор</w:t>
      </w:r>
      <w:proofErr w:type="spellEnd"/>
      <w:r w:rsidR="002165C2" w:rsidRPr="006D3E22">
        <w:rPr>
          <w:bCs/>
          <w:color w:val="000000" w:themeColor="text1"/>
          <w:sz w:val="16"/>
          <w:szCs w:val="16"/>
        </w:rPr>
        <w:t>», «Вуазен» и «Моран-</w:t>
      </w:r>
      <w:proofErr w:type="spellStart"/>
      <w:r w:rsidR="002165C2" w:rsidRPr="006D3E22">
        <w:rPr>
          <w:bCs/>
          <w:color w:val="000000" w:themeColor="text1"/>
          <w:sz w:val="16"/>
          <w:szCs w:val="16"/>
        </w:rPr>
        <w:t>Сонье</w:t>
      </w:r>
      <w:proofErr w:type="spellEnd"/>
      <w:r w:rsidR="002165C2" w:rsidRPr="006D3E22">
        <w:rPr>
          <w:bCs/>
          <w:color w:val="000000" w:themeColor="text1"/>
          <w:sz w:val="16"/>
          <w:szCs w:val="16"/>
        </w:rPr>
        <w:t>» по французским образцам. С 1915 года начали выходить собственные опытные самолеты завода «</w:t>
      </w:r>
      <w:proofErr w:type="spellStart"/>
      <w:r w:rsidR="002165C2" w:rsidRPr="006D3E22">
        <w:rPr>
          <w:bCs/>
          <w:color w:val="000000" w:themeColor="text1"/>
          <w:sz w:val="16"/>
          <w:szCs w:val="16"/>
        </w:rPr>
        <w:t>Анатра</w:t>
      </w:r>
      <w:proofErr w:type="spellEnd"/>
      <w:r w:rsidR="002165C2" w:rsidRPr="006D3E22">
        <w:rPr>
          <w:bCs/>
          <w:color w:val="000000" w:themeColor="text1"/>
          <w:sz w:val="16"/>
          <w:szCs w:val="16"/>
        </w:rPr>
        <w:t xml:space="preserve"> </w:t>
      </w:r>
      <w:proofErr w:type="spellStart"/>
      <w:r w:rsidR="002165C2" w:rsidRPr="006D3E22">
        <w:rPr>
          <w:bCs/>
          <w:color w:val="000000" w:themeColor="text1"/>
          <w:sz w:val="16"/>
          <w:szCs w:val="16"/>
        </w:rPr>
        <w:t>Анаде</w:t>
      </w:r>
      <w:proofErr w:type="spellEnd"/>
      <w:r w:rsidR="002165C2" w:rsidRPr="006D3E22">
        <w:rPr>
          <w:bCs/>
          <w:color w:val="000000" w:themeColor="text1"/>
          <w:sz w:val="16"/>
          <w:szCs w:val="16"/>
        </w:rPr>
        <w:t>», «</w:t>
      </w:r>
      <w:proofErr w:type="spellStart"/>
      <w:r w:rsidR="002165C2" w:rsidRPr="006D3E22">
        <w:rPr>
          <w:bCs/>
          <w:color w:val="000000" w:themeColor="text1"/>
          <w:sz w:val="16"/>
          <w:szCs w:val="16"/>
        </w:rPr>
        <w:t>Анатра</w:t>
      </w:r>
      <w:proofErr w:type="spellEnd"/>
      <w:r w:rsidR="002165C2" w:rsidRPr="006D3E22">
        <w:rPr>
          <w:bCs/>
          <w:color w:val="000000" w:themeColor="text1"/>
          <w:sz w:val="16"/>
          <w:szCs w:val="16"/>
        </w:rPr>
        <w:t xml:space="preserve"> ВИ», «</w:t>
      </w:r>
      <w:proofErr w:type="spellStart"/>
      <w:r w:rsidR="002165C2" w:rsidRPr="006D3E22">
        <w:rPr>
          <w:bCs/>
          <w:color w:val="000000" w:themeColor="text1"/>
          <w:sz w:val="16"/>
          <w:szCs w:val="16"/>
        </w:rPr>
        <w:t>Анатра</w:t>
      </w:r>
      <w:proofErr w:type="spellEnd"/>
      <w:r w:rsidR="002165C2" w:rsidRPr="006D3E22">
        <w:rPr>
          <w:bCs/>
          <w:color w:val="000000" w:themeColor="text1"/>
          <w:sz w:val="16"/>
          <w:szCs w:val="16"/>
        </w:rPr>
        <w:t xml:space="preserve"> Д», «</w:t>
      </w:r>
      <w:proofErr w:type="spellStart"/>
      <w:r w:rsidR="002165C2" w:rsidRPr="006D3E22">
        <w:rPr>
          <w:bCs/>
          <w:color w:val="000000" w:themeColor="text1"/>
          <w:sz w:val="16"/>
          <w:szCs w:val="16"/>
        </w:rPr>
        <w:t>Анатра</w:t>
      </w:r>
      <w:proofErr w:type="spellEnd"/>
      <w:r w:rsidR="002165C2" w:rsidRPr="006D3E22">
        <w:rPr>
          <w:bCs/>
          <w:color w:val="000000" w:themeColor="text1"/>
          <w:sz w:val="16"/>
          <w:szCs w:val="16"/>
        </w:rPr>
        <w:t xml:space="preserve"> ДС» часть которых пошла в серию, «</w:t>
      </w:r>
      <w:proofErr w:type="spellStart"/>
      <w:r w:rsidR="002165C2" w:rsidRPr="006D3E22">
        <w:rPr>
          <w:bCs/>
          <w:color w:val="000000" w:themeColor="text1"/>
          <w:sz w:val="16"/>
          <w:szCs w:val="16"/>
        </w:rPr>
        <w:t>Анатра</w:t>
      </w:r>
      <w:proofErr w:type="spellEnd"/>
      <w:r w:rsidR="002165C2" w:rsidRPr="006D3E22">
        <w:rPr>
          <w:bCs/>
          <w:color w:val="000000" w:themeColor="text1"/>
          <w:sz w:val="16"/>
          <w:szCs w:val="16"/>
        </w:rPr>
        <w:t xml:space="preserve"> ДСС </w:t>
      </w:r>
      <w:proofErr w:type="spellStart"/>
      <w:r w:rsidR="002165C2" w:rsidRPr="006D3E22">
        <w:rPr>
          <w:bCs/>
          <w:color w:val="000000" w:themeColor="text1"/>
          <w:sz w:val="16"/>
          <w:szCs w:val="16"/>
        </w:rPr>
        <w:t>Анасаль</w:t>
      </w:r>
      <w:proofErr w:type="spellEnd"/>
      <w:r w:rsidR="002165C2" w:rsidRPr="006D3E22">
        <w:rPr>
          <w:bCs/>
          <w:color w:val="000000" w:themeColor="text1"/>
          <w:sz w:val="16"/>
          <w:szCs w:val="16"/>
        </w:rPr>
        <w:t xml:space="preserve">» (1916 г.), и в 1917 г. они уже численно преобладали над </w:t>
      </w:r>
      <w:proofErr w:type="spellStart"/>
      <w:r w:rsidR="002165C2" w:rsidRPr="006D3E22">
        <w:rPr>
          <w:bCs/>
          <w:color w:val="000000" w:themeColor="text1"/>
          <w:sz w:val="16"/>
          <w:szCs w:val="16"/>
        </w:rPr>
        <w:t>иностранными.В</w:t>
      </w:r>
      <w:proofErr w:type="spellEnd"/>
      <w:r w:rsidR="002165C2" w:rsidRPr="006D3E22">
        <w:rPr>
          <w:bCs/>
          <w:color w:val="000000" w:themeColor="text1"/>
          <w:sz w:val="16"/>
          <w:szCs w:val="16"/>
        </w:rPr>
        <w:t xml:space="preserve"> начале 1917 года завод производил до 100 самолётов в месяц (12095).</w:t>
      </w:r>
    </w:p>
    <w:p w14:paraId="1A993D36" w14:textId="77777777" w:rsidR="002165C2" w:rsidRPr="006D3E22" w:rsidRDefault="002165C2" w:rsidP="006D3E22">
      <w:pPr>
        <w:jc w:val="both"/>
        <w:rPr>
          <w:bCs/>
          <w:color w:val="000000" w:themeColor="text1"/>
          <w:sz w:val="16"/>
          <w:szCs w:val="16"/>
        </w:rPr>
      </w:pPr>
    </w:p>
    <w:p w14:paraId="699DECF5" w14:textId="2D48FF40" w:rsidR="006F52D1" w:rsidRPr="006D3E22" w:rsidRDefault="006F52D1" w:rsidP="006D3E22">
      <w:pPr>
        <w:shd w:val="clear" w:color="auto" w:fill="FFFFFF"/>
        <w:jc w:val="both"/>
        <w:rPr>
          <w:bCs/>
          <w:color w:val="000000" w:themeColor="text1"/>
          <w:sz w:val="16"/>
          <w:szCs w:val="16"/>
        </w:rPr>
      </w:pPr>
      <w:r w:rsidRPr="006D3E22">
        <w:rPr>
          <w:bCs/>
          <w:color w:val="000000" w:themeColor="text1"/>
          <w:sz w:val="16"/>
          <w:szCs w:val="16"/>
        </w:rPr>
        <w:t xml:space="preserve">К ноябрю 1013 г.  А. 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был выполнен первый заказ на изготов</w:t>
      </w:r>
      <w:r w:rsidRPr="006D3E22">
        <w:rPr>
          <w:bCs/>
          <w:color w:val="000000" w:themeColor="text1"/>
          <w:sz w:val="16"/>
          <w:szCs w:val="16"/>
        </w:rPr>
        <w:softHyphen/>
        <w:t>ление 5 "Фарманов", полученный 10 июня 1913 г.. Однако, произ</w:t>
      </w:r>
      <w:r w:rsidRPr="006D3E22">
        <w:rPr>
          <w:bCs/>
          <w:color w:val="000000" w:themeColor="text1"/>
          <w:sz w:val="16"/>
          <w:szCs w:val="16"/>
        </w:rPr>
        <w:softHyphen/>
        <w:t xml:space="preserve">водственные мощности нового предприятия были и оставались столь незначительными, что в начале 1914 г. оно даже не числилось в списке строителей аэропланов. В последовавшие годы А.А.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призвав на помощь нескольких способных инженеров, включая В.Н. Хи-они и француза Е.А. </w:t>
      </w:r>
      <w:proofErr w:type="spellStart"/>
      <w:r w:rsidRPr="006D3E22">
        <w:rPr>
          <w:bCs/>
          <w:color w:val="000000" w:themeColor="text1"/>
          <w:sz w:val="16"/>
          <w:szCs w:val="16"/>
        </w:rPr>
        <w:t>Декампа</w:t>
      </w:r>
      <w:proofErr w:type="spellEnd"/>
      <w:r w:rsidRPr="006D3E22">
        <w:rPr>
          <w:bCs/>
          <w:color w:val="000000" w:themeColor="text1"/>
          <w:sz w:val="16"/>
          <w:szCs w:val="16"/>
        </w:rPr>
        <w:t>, значительно укрепил свои позиции и успешно выпускал лицензионные "Фарманы", "Вуазены", "</w:t>
      </w:r>
      <w:proofErr w:type="spellStart"/>
      <w:r w:rsidRPr="006D3E22">
        <w:rPr>
          <w:bCs/>
          <w:color w:val="000000" w:themeColor="text1"/>
          <w:sz w:val="16"/>
          <w:szCs w:val="16"/>
        </w:rPr>
        <w:t>Ньюпоры</w:t>
      </w:r>
      <w:proofErr w:type="spellEnd"/>
      <w:r w:rsidRPr="006D3E22">
        <w:rPr>
          <w:bCs/>
          <w:color w:val="000000" w:themeColor="text1"/>
          <w:sz w:val="16"/>
          <w:szCs w:val="16"/>
        </w:rPr>
        <w:t>" и "Мораны", а также самолеты собствен</w:t>
      </w:r>
      <w:r w:rsidRPr="006D3E22">
        <w:rPr>
          <w:bCs/>
          <w:color w:val="000000" w:themeColor="text1"/>
          <w:sz w:val="16"/>
          <w:szCs w:val="16"/>
        </w:rPr>
        <w:softHyphen/>
        <w:t>ных марок — "</w:t>
      </w:r>
      <w:proofErr w:type="spellStart"/>
      <w:r w:rsidRPr="006D3E22">
        <w:rPr>
          <w:bCs/>
          <w:color w:val="000000" w:themeColor="text1"/>
          <w:sz w:val="16"/>
          <w:szCs w:val="16"/>
        </w:rPr>
        <w:t>Анаде</w:t>
      </w:r>
      <w:proofErr w:type="spellEnd"/>
      <w:r w:rsidRPr="006D3E22">
        <w:rPr>
          <w:bCs/>
          <w:color w:val="000000" w:themeColor="text1"/>
          <w:sz w:val="16"/>
          <w:szCs w:val="16"/>
        </w:rPr>
        <w:t>", "</w:t>
      </w:r>
      <w:proofErr w:type="spellStart"/>
      <w:r w:rsidRPr="006D3E22">
        <w:rPr>
          <w:bCs/>
          <w:color w:val="000000" w:themeColor="text1"/>
          <w:sz w:val="16"/>
          <w:szCs w:val="16"/>
        </w:rPr>
        <w:t>Анакле</w:t>
      </w:r>
      <w:proofErr w:type="spellEnd"/>
      <w:r w:rsidRPr="006D3E22">
        <w:rPr>
          <w:bCs/>
          <w:color w:val="000000" w:themeColor="text1"/>
          <w:sz w:val="16"/>
          <w:szCs w:val="16"/>
        </w:rPr>
        <w:t>", "</w:t>
      </w:r>
      <w:proofErr w:type="spellStart"/>
      <w:r w:rsidRPr="006D3E22">
        <w:rPr>
          <w:bCs/>
          <w:color w:val="000000" w:themeColor="text1"/>
          <w:sz w:val="16"/>
          <w:szCs w:val="16"/>
        </w:rPr>
        <w:t>Анасаль</w:t>
      </w:r>
      <w:proofErr w:type="spellEnd"/>
      <w:r w:rsidRPr="006D3E22">
        <w:rPr>
          <w:bCs/>
          <w:color w:val="000000" w:themeColor="text1"/>
          <w:sz w:val="16"/>
          <w:szCs w:val="16"/>
        </w:rPr>
        <w:t>", "</w:t>
      </w:r>
      <w:proofErr w:type="spellStart"/>
      <w:r w:rsidRPr="006D3E22">
        <w:rPr>
          <w:bCs/>
          <w:color w:val="000000" w:themeColor="text1"/>
          <w:sz w:val="16"/>
          <w:szCs w:val="16"/>
        </w:rPr>
        <w:t>Анадва</w:t>
      </w:r>
      <w:proofErr w:type="spellEnd"/>
      <w:r w:rsidRPr="006D3E22">
        <w:rPr>
          <w:bCs/>
          <w:color w:val="000000" w:themeColor="text1"/>
          <w:sz w:val="16"/>
          <w:szCs w:val="16"/>
        </w:rPr>
        <w:t>" и "Вуазен" Иванова. В отличие от некоторых других производителей, он тратил значительные суммы на конструирование, по</w:t>
      </w:r>
      <w:r w:rsidRPr="006D3E22">
        <w:rPr>
          <w:bCs/>
          <w:color w:val="000000" w:themeColor="text1"/>
          <w:sz w:val="16"/>
          <w:szCs w:val="16"/>
        </w:rPr>
        <w:softHyphen/>
        <w:t>стройку и испытание относительно многочисленных опытных прототипов, среди которых бы</w:t>
      </w:r>
      <w:r w:rsidRPr="006D3E22">
        <w:rPr>
          <w:bCs/>
          <w:color w:val="000000" w:themeColor="text1"/>
          <w:sz w:val="16"/>
          <w:szCs w:val="16"/>
        </w:rPr>
        <w:softHyphen/>
        <w:t>ли "</w:t>
      </w:r>
      <w:proofErr w:type="spellStart"/>
      <w:r w:rsidRPr="006D3E22">
        <w:rPr>
          <w:bCs/>
          <w:color w:val="000000" w:themeColor="text1"/>
          <w:sz w:val="16"/>
          <w:szCs w:val="16"/>
        </w:rPr>
        <w:t>Анамон</w:t>
      </w:r>
      <w:proofErr w:type="spellEnd"/>
      <w:r w:rsidRPr="006D3E22">
        <w:rPr>
          <w:bCs/>
          <w:color w:val="000000" w:themeColor="text1"/>
          <w:sz w:val="16"/>
          <w:szCs w:val="16"/>
        </w:rPr>
        <w:t>",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Д" трехмоторный и "</w:t>
      </w:r>
      <w:proofErr w:type="spellStart"/>
      <w:r w:rsidRPr="006D3E22">
        <w:rPr>
          <w:bCs/>
          <w:color w:val="000000" w:themeColor="text1"/>
          <w:sz w:val="16"/>
          <w:szCs w:val="16"/>
        </w:rPr>
        <w:t>Анадис</w:t>
      </w:r>
      <w:proofErr w:type="spellEnd"/>
      <w:r w:rsidRPr="006D3E22">
        <w:rPr>
          <w:bCs/>
          <w:color w:val="000000" w:themeColor="text1"/>
          <w:sz w:val="16"/>
          <w:szCs w:val="16"/>
        </w:rPr>
        <w:t>",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Pr="006D3E22">
        <w:rPr>
          <w:bCs/>
          <w:color w:val="000000" w:themeColor="text1"/>
          <w:sz w:val="16"/>
          <w:szCs w:val="16"/>
        </w:rPr>
        <w:softHyphen/>
        <w:t xml:space="preserve">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основал филиал в Симферополе, построив там большие механиче</w:t>
      </w:r>
      <w:r w:rsidRPr="006D3E22">
        <w:rPr>
          <w:bCs/>
          <w:color w:val="000000" w:themeColor="text1"/>
          <w:sz w:val="16"/>
          <w:szCs w:val="16"/>
        </w:rPr>
        <w:softHyphen/>
        <w:t>ское, сборочное и деревообделочное отделения. В 1917 г. месячный выпуск аэропланов до</w:t>
      </w:r>
      <w:r w:rsidRPr="006D3E22">
        <w:rPr>
          <w:bCs/>
          <w:color w:val="000000" w:themeColor="text1"/>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6A98718E" w14:textId="77777777" w:rsidR="006F52D1" w:rsidRPr="006D3E22" w:rsidRDefault="006F52D1" w:rsidP="006D3E22">
      <w:pPr>
        <w:jc w:val="both"/>
        <w:rPr>
          <w:bCs/>
          <w:color w:val="000000" w:themeColor="text1"/>
          <w:sz w:val="16"/>
          <w:szCs w:val="16"/>
        </w:rPr>
      </w:pPr>
      <w:r w:rsidRPr="006D3E22">
        <w:rPr>
          <w:bCs/>
          <w:color w:val="000000" w:themeColor="text1"/>
          <w:sz w:val="16"/>
          <w:szCs w:val="16"/>
        </w:rPr>
        <w:t>После падения Временного правительства и во время германской и австро-венгерской ок</w:t>
      </w:r>
      <w:r w:rsidRPr="006D3E22">
        <w:rPr>
          <w:bCs/>
          <w:color w:val="000000" w:themeColor="text1"/>
          <w:sz w:val="16"/>
          <w:szCs w:val="16"/>
        </w:rPr>
        <w:softHyphen/>
        <w:t xml:space="preserve">купации и союзнической интервенции в 1918-1919 </w:t>
      </w:r>
      <w:proofErr w:type="spellStart"/>
      <w:r w:rsidRPr="006D3E22">
        <w:rPr>
          <w:bCs/>
          <w:color w:val="000000" w:themeColor="text1"/>
          <w:sz w:val="16"/>
          <w:szCs w:val="16"/>
        </w:rPr>
        <w:t>г.г</w:t>
      </w:r>
      <w:proofErr w:type="spellEnd"/>
      <w:r w:rsidRPr="006D3E22">
        <w:rPr>
          <w:bCs/>
          <w:color w:val="000000" w:themeColor="text1"/>
          <w:sz w:val="16"/>
          <w:szCs w:val="16"/>
        </w:rPr>
        <w:t xml:space="preserve">. предприятия А.А.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продолжали свою деятельность, хотя и в меньших объемах, но почти прекратили ее с приходом совет</w:t>
      </w:r>
      <w:r w:rsidRPr="006D3E22">
        <w:rPr>
          <w:bCs/>
          <w:color w:val="000000" w:themeColor="text1"/>
          <w:sz w:val="16"/>
          <w:szCs w:val="16"/>
        </w:rPr>
        <w:softHyphen/>
        <w:t xml:space="preserve">ской власти в период 1920-1921 </w:t>
      </w:r>
      <w:proofErr w:type="spellStart"/>
      <w:r w:rsidRPr="006D3E22">
        <w:rPr>
          <w:bCs/>
          <w:color w:val="000000" w:themeColor="text1"/>
          <w:sz w:val="16"/>
          <w:szCs w:val="16"/>
        </w:rPr>
        <w:t>г.г</w:t>
      </w:r>
      <w:proofErr w:type="spellEnd"/>
      <w:r w:rsidRPr="006D3E22">
        <w:rPr>
          <w:bCs/>
          <w:color w:val="000000" w:themeColor="text1"/>
          <w:sz w:val="16"/>
          <w:szCs w:val="16"/>
        </w:rPr>
        <w:t>. Получив название ГАЗ (Государственный авиационный завод) №7, часть бывшего одесского завода была вновь открыта 21 мая 1924 г., но прора</w:t>
      </w:r>
      <w:r w:rsidRPr="006D3E22">
        <w:rPr>
          <w:bCs/>
          <w:color w:val="000000" w:themeColor="text1"/>
          <w:sz w:val="16"/>
          <w:szCs w:val="16"/>
        </w:rPr>
        <w:softHyphen/>
        <w:t>ботала недолго. Симферопольский филиал — теперь ГАЗ №15, использовался в качестве ре</w:t>
      </w:r>
      <w:r w:rsidRPr="006D3E22">
        <w:rPr>
          <w:bCs/>
          <w:color w:val="000000" w:themeColor="text1"/>
          <w:sz w:val="16"/>
          <w:szCs w:val="16"/>
        </w:rPr>
        <w:softHyphen/>
        <w:t>монтных мастерских до 1922 г. и, таким образом, протянул при новом режиме еще меньше (2843).</w:t>
      </w:r>
    </w:p>
    <w:p w14:paraId="75494CC5" w14:textId="77777777" w:rsidR="006F52D1" w:rsidRPr="006D3E22" w:rsidRDefault="006F52D1" w:rsidP="006D3E22">
      <w:pPr>
        <w:jc w:val="both"/>
        <w:rPr>
          <w:bCs/>
          <w:color w:val="000000" w:themeColor="text1"/>
          <w:sz w:val="16"/>
          <w:szCs w:val="16"/>
        </w:rPr>
      </w:pPr>
    </w:p>
    <w:p w14:paraId="443274B6" w14:textId="77777777" w:rsidR="006F52D1" w:rsidRPr="006D3E22" w:rsidRDefault="006F52D1" w:rsidP="006D3E22">
      <w:pPr>
        <w:jc w:val="both"/>
        <w:rPr>
          <w:bCs/>
          <w:color w:val="000000" w:themeColor="text1"/>
          <w:sz w:val="16"/>
          <w:szCs w:val="16"/>
        </w:rPr>
      </w:pPr>
      <w:r w:rsidRPr="006D3E22">
        <w:rPr>
          <w:bCs/>
          <w:color w:val="000000" w:themeColor="text1"/>
          <w:sz w:val="16"/>
          <w:szCs w:val="16"/>
        </w:rPr>
        <w:t xml:space="preserve">К ноябрю 1913 года </w:t>
      </w:r>
      <w:proofErr w:type="spellStart"/>
      <w:r w:rsidRPr="006D3E22">
        <w:rPr>
          <w:bCs/>
          <w:color w:val="000000" w:themeColor="text1"/>
          <w:sz w:val="16"/>
          <w:szCs w:val="16"/>
        </w:rPr>
        <w:t>Анатрой</w:t>
      </w:r>
      <w:proofErr w:type="spellEnd"/>
      <w:r w:rsidRPr="006D3E22">
        <w:rPr>
          <w:bCs/>
          <w:color w:val="000000" w:themeColor="text1"/>
          <w:sz w:val="16"/>
          <w:szCs w:val="16"/>
        </w:rPr>
        <w:t xml:space="preserve"> был выполнен первый заказ - пять самолетов "Фарман - 4" на самолетостроительном заводе в Одессе, созданном из мастерских Одесского морского батальона. Помимо производства лицензионных самолетов по французским образцам, изготавливались аппараты и по собственным проектам: «</w:t>
      </w:r>
      <w:proofErr w:type="spellStart"/>
      <w:r w:rsidRPr="006D3E22">
        <w:rPr>
          <w:bCs/>
          <w:color w:val="000000" w:themeColor="text1"/>
          <w:sz w:val="16"/>
          <w:szCs w:val="16"/>
        </w:rPr>
        <w:t>Анатра</w:t>
      </w:r>
      <w:proofErr w:type="spellEnd"/>
      <w:r w:rsidRPr="006D3E22">
        <w:rPr>
          <w:bCs/>
          <w:color w:val="000000" w:themeColor="text1"/>
          <w:sz w:val="16"/>
          <w:szCs w:val="16"/>
        </w:rPr>
        <w:t>-Д", "</w:t>
      </w:r>
      <w:proofErr w:type="spellStart"/>
      <w:r w:rsidRPr="006D3E22">
        <w:rPr>
          <w:bCs/>
          <w:color w:val="000000" w:themeColor="text1"/>
          <w:sz w:val="16"/>
          <w:szCs w:val="16"/>
        </w:rPr>
        <w:t>Анатра</w:t>
      </w:r>
      <w:proofErr w:type="spellEnd"/>
      <w:r w:rsidRPr="006D3E22">
        <w:rPr>
          <w:bCs/>
          <w:color w:val="000000" w:themeColor="text1"/>
          <w:sz w:val="16"/>
          <w:szCs w:val="16"/>
        </w:rPr>
        <w:t>", "</w:t>
      </w:r>
      <w:proofErr w:type="spellStart"/>
      <w:r w:rsidRPr="006D3E22">
        <w:rPr>
          <w:bCs/>
          <w:color w:val="000000" w:themeColor="text1"/>
          <w:sz w:val="16"/>
          <w:szCs w:val="16"/>
        </w:rPr>
        <w:t>Анатра</w:t>
      </w:r>
      <w:proofErr w:type="spellEnd"/>
      <w:r w:rsidRPr="006D3E22">
        <w:rPr>
          <w:bCs/>
          <w:color w:val="000000" w:themeColor="text1"/>
          <w:sz w:val="16"/>
          <w:szCs w:val="16"/>
        </w:rPr>
        <w:t>-Декан", "Декан", "</w:t>
      </w:r>
      <w:proofErr w:type="spellStart"/>
      <w:r w:rsidRPr="006D3E22">
        <w:rPr>
          <w:bCs/>
          <w:color w:val="000000" w:themeColor="text1"/>
          <w:sz w:val="16"/>
          <w:szCs w:val="16"/>
        </w:rPr>
        <w:t>Анаде</w:t>
      </w:r>
      <w:proofErr w:type="spellEnd"/>
      <w:r w:rsidRPr="006D3E22">
        <w:rPr>
          <w:bCs/>
          <w:color w:val="000000" w:themeColor="text1"/>
          <w:sz w:val="16"/>
          <w:szCs w:val="16"/>
        </w:rPr>
        <w:t>". Самолет "</w:t>
      </w:r>
      <w:proofErr w:type="spellStart"/>
      <w:r w:rsidRPr="006D3E22">
        <w:rPr>
          <w:bCs/>
          <w:color w:val="000000" w:themeColor="text1"/>
          <w:sz w:val="16"/>
          <w:szCs w:val="16"/>
        </w:rPr>
        <w:t>Анаде</w:t>
      </w:r>
      <w:proofErr w:type="spellEnd"/>
      <w:r w:rsidRPr="006D3E22">
        <w:rPr>
          <w:bCs/>
          <w:color w:val="000000" w:themeColor="text1"/>
          <w:sz w:val="16"/>
          <w:szCs w:val="16"/>
        </w:rPr>
        <w:t>", выпущенный в конце 1915 года был признан лучшим даже в сравнении с иностранными аппаратами. Строительство симферопольского завода шло быстро, и уже в 1915 году он начал давать продукцию - это был серийный, общепризнанный истребитель "Ньюпор-4", а затем "Ньюпор-17". В 1916 году завод выпустил 5 машин, в 1917 году - 45. Следует напомнить, что шла первая мировая войны, и истребители прямо из цеха отправлялись на фронт.</w:t>
      </w:r>
    </w:p>
    <w:p w14:paraId="5EB44BBF" w14:textId="77777777" w:rsidR="006F52D1" w:rsidRPr="006D3E22" w:rsidRDefault="006F52D1" w:rsidP="006D3E22">
      <w:pPr>
        <w:jc w:val="both"/>
        <w:rPr>
          <w:bCs/>
          <w:color w:val="000000" w:themeColor="text1"/>
          <w:sz w:val="16"/>
          <w:szCs w:val="16"/>
        </w:rPr>
      </w:pPr>
      <w:r w:rsidRPr="006D3E22">
        <w:rPr>
          <w:bCs/>
          <w:color w:val="000000" w:themeColor="text1"/>
          <w:sz w:val="16"/>
          <w:szCs w:val="16"/>
        </w:rPr>
        <w:t xml:space="preserve">К этому времени по всей России имелось 16 авиационных заводов, все частные. Симферопольский завод - самый молодой из них. На нем работало 735 высококвалифицированных рабочих, из них 150 были переведены с петроградских предприятий. Появление в провинциальном Симферополе крупного промышленного предприятия, ядром которого оказались петроградские рабочие, не могла не оказать влияния на политическую жизнь города. Самая многочисленная ячейка большевиков в Симферополе была на </w:t>
      </w:r>
      <w:proofErr w:type="spellStart"/>
      <w:r w:rsidRPr="006D3E22">
        <w:rPr>
          <w:bCs/>
          <w:color w:val="000000" w:themeColor="text1"/>
          <w:sz w:val="16"/>
          <w:szCs w:val="16"/>
        </w:rPr>
        <w:t>Анатре</w:t>
      </w:r>
      <w:proofErr w:type="spellEnd"/>
      <w:r w:rsidRPr="006D3E22">
        <w:rPr>
          <w:bCs/>
          <w:color w:val="000000" w:themeColor="text1"/>
          <w:sz w:val="16"/>
          <w:szCs w:val="16"/>
        </w:rPr>
        <w:t>: 4-5 человек. Но реальная власть в Крыму да и на юге Украины принадлежала в то время не большевикам. И вот 14 января одновременно в Одессе, Николаеве, Херсоне, Симферополе происходят вооруженные выступления рабочих. В Крыму тон задают большевики с "</w:t>
      </w:r>
      <w:proofErr w:type="spellStart"/>
      <w:r w:rsidRPr="006D3E22">
        <w:rPr>
          <w:bCs/>
          <w:color w:val="000000" w:themeColor="text1"/>
          <w:sz w:val="16"/>
          <w:szCs w:val="16"/>
        </w:rPr>
        <w:t>Анатры</w:t>
      </w:r>
      <w:proofErr w:type="spellEnd"/>
      <w:r w:rsidRPr="006D3E22">
        <w:rPr>
          <w:bCs/>
          <w:color w:val="000000" w:themeColor="text1"/>
          <w:sz w:val="16"/>
          <w:szCs w:val="16"/>
        </w:rPr>
        <w:t xml:space="preserve">", которые в ночь с 13 на 14 января на заводе избирают временный революционный комитет, который возглавляет восстание. Этой же ночью </w:t>
      </w:r>
      <w:proofErr w:type="spellStart"/>
      <w:r w:rsidRPr="006D3E22">
        <w:rPr>
          <w:bCs/>
          <w:color w:val="000000" w:themeColor="text1"/>
          <w:sz w:val="16"/>
          <w:szCs w:val="16"/>
        </w:rPr>
        <w:t>анатровцы</w:t>
      </w:r>
      <w:proofErr w:type="spellEnd"/>
      <w:r w:rsidRPr="006D3E22">
        <w:rPr>
          <w:bCs/>
          <w:color w:val="000000" w:themeColor="text1"/>
          <w:sz w:val="16"/>
          <w:szCs w:val="16"/>
        </w:rPr>
        <w:t xml:space="preserve"> и железнодорожники захватывают почту, вокзал, телеграф. Начинаются уличные бои с эскадронцами. 14 января в город входят матросские отряды из Севастополя.</w:t>
      </w:r>
    </w:p>
    <w:p w14:paraId="45CAD23A" w14:textId="77777777" w:rsidR="006F52D1" w:rsidRPr="006D3E22" w:rsidRDefault="006F52D1" w:rsidP="006D3E22">
      <w:pPr>
        <w:jc w:val="both"/>
        <w:rPr>
          <w:bCs/>
          <w:color w:val="000000" w:themeColor="text1"/>
          <w:sz w:val="16"/>
          <w:szCs w:val="16"/>
        </w:rPr>
      </w:pPr>
      <w:r w:rsidRPr="006D3E22">
        <w:rPr>
          <w:bCs/>
          <w:color w:val="000000" w:themeColor="text1"/>
          <w:sz w:val="16"/>
          <w:szCs w:val="16"/>
        </w:rPr>
        <w:t xml:space="preserve">Но победа большевиков была более чем кратковременной. В соответствии с буквой и духом </w:t>
      </w:r>
      <w:proofErr w:type="spellStart"/>
      <w:r w:rsidRPr="006D3E22">
        <w:rPr>
          <w:bCs/>
          <w:color w:val="000000" w:themeColor="text1"/>
          <w:sz w:val="16"/>
          <w:szCs w:val="16"/>
        </w:rPr>
        <w:t>Бресткого</w:t>
      </w:r>
      <w:proofErr w:type="spellEnd"/>
      <w:r w:rsidRPr="006D3E22">
        <w:rPr>
          <w:bCs/>
          <w:color w:val="000000" w:themeColor="text1"/>
          <w:sz w:val="16"/>
          <w:szCs w:val="16"/>
        </w:rPr>
        <w:t xml:space="preserve"> мирного договора германские части вступают в Крым. На территории завода новые власти обнаруживают восемь спрятанных винтовок и арестовывают около пятидесяти рабочих. Также в соответствии с мирным договором, оккупанты методично вывозят из Крыма все самое ценное. С завода вывозятся материалы на сумму около миллиона рублей золотом. При белогвардейцах завод работает по ремонту авиационной техники, но подпольщики взрывают электростанцию, чем практически парализуют все его цеха (11908).</w:t>
      </w:r>
    </w:p>
    <w:p w14:paraId="10EFCDDF" w14:textId="77777777" w:rsidR="006F52D1" w:rsidRPr="006D3E22" w:rsidRDefault="006F52D1" w:rsidP="006D3E22">
      <w:pPr>
        <w:jc w:val="both"/>
        <w:rPr>
          <w:bCs/>
          <w:color w:val="000000" w:themeColor="text1"/>
          <w:sz w:val="16"/>
          <w:szCs w:val="16"/>
        </w:rPr>
      </w:pPr>
    </w:p>
    <w:p w14:paraId="03CDFA3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color w:val="000000" w:themeColor="text1"/>
          <w:spacing w:val="0"/>
          <w:kern w:val="0"/>
          <w:position w:val="0"/>
          <w:sz w:val="16"/>
          <w:szCs w:val="16"/>
        </w:rPr>
        <w:t>Другие оборонные отрасли:</w:t>
      </w:r>
    </w:p>
    <w:p w14:paraId="1005C3CA" w14:textId="77777777" w:rsidR="002165C2" w:rsidRPr="006D3E22" w:rsidRDefault="002165C2" w:rsidP="006D3E22">
      <w:pPr>
        <w:pStyle w:val="ac"/>
        <w:jc w:val="both"/>
        <w:rPr>
          <w:bCs/>
          <w:i w:val="0"/>
          <w:color w:val="000000" w:themeColor="text1"/>
          <w:spacing w:val="0"/>
          <w:kern w:val="0"/>
          <w:position w:val="0"/>
          <w:sz w:val="16"/>
          <w:szCs w:val="16"/>
        </w:rPr>
      </w:pPr>
    </w:p>
    <w:p w14:paraId="2E1F70B2" w14:textId="58EA32B1"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К </w:t>
      </w:r>
      <w:r w:rsidR="00BE58DE" w:rsidRPr="006D3E22">
        <w:rPr>
          <w:bCs/>
          <w:color w:val="000000" w:themeColor="text1"/>
          <w:sz w:val="16"/>
          <w:szCs w:val="16"/>
        </w:rPr>
        <w:t xml:space="preserve">ноябрю </w:t>
      </w:r>
      <w:r w:rsidRPr="006D3E22">
        <w:rPr>
          <w:bCs/>
          <w:color w:val="000000" w:themeColor="text1"/>
          <w:sz w:val="16"/>
          <w:szCs w:val="16"/>
        </w:rPr>
        <w:t xml:space="preserve">1913 г. возведены основные сооружения, в т.ч. открытый шатровый эллинг размером 250х 80 м. </w:t>
      </w:r>
      <w:r w:rsidR="00BE58DE" w:rsidRPr="006D3E22">
        <w:rPr>
          <w:bCs/>
          <w:color w:val="000000" w:themeColor="text1"/>
          <w:sz w:val="16"/>
          <w:szCs w:val="16"/>
        </w:rPr>
        <w:t xml:space="preserve">(Завод № 190 им. А.А. Жданова НКОП, НКСП, Путиловская судостроительная верфь Общества Путиловских заводов, Путиловская верфь, Северная судостроительная верфь ВСНХ, НКТП, Судостроительный завод им. А.А. Жданова НКТП, Ленинградский государственный судостроительный завод им. А.А. Жданова МСП, ОАО «Судостроительный завод (СЗ) «Северная верфь» / г. Ленинград п/я 464 (1938 г.)/ /198096  г. Ленинград, Санкт- Петербург ул. Корабельная, 6 тел. 324-29-00/) </w:t>
      </w:r>
      <w:r w:rsidRPr="006D3E22">
        <w:rPr>
          <w:bCs/>
          <w:color w:val="000000" w:themeColor="text1"/>
          <w:sz w:val="16"/>
          <w:szCs w:val="16"/>
        </w:rPr>
        <w:t>Имелись мастерские: большая судостроительная, малая судостроительная с 4 открытыми стапелями, турбинная, котельная, слесарная, электрическая, медницкая, столярная.</w:t>
      </w:r>
    </w:p>
    <w:p w14:paraId="07333A8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08.1913 г. Л. Г. Гончаровым разработан новый тройной торпедный аппарат. В 1915 г. Завод участвовал в конкурсе на эскадренную ПЛ с пр. Б.М. Журавлева и А.И. Горденина. В 1915 г. разработано и изготовлено тральное оборудование для двух тральщиков.</w:t>
      </w:r>
    </w:p>
    <w:p w14:paraId="5359FD8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соответствии с пост. СНК от 27.12.1917 г. Путиловская судостроительная верфь Общества Путиловских заводов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w:t>
      </w:r>
      <w:proofErr w:type="spellStart"/>
      <w:r w:rsidRPr="006D3E22">
        <w:rPr>
          <w:bCs/>
          <w:color w:val="000000" w:themeColor="text1"/>
          <w:sz w:val="16"/>
          <w:szCs w:val="16"/>
        </w:rPr>
        <w:t>подченение</w:t>
      </w:r>
      <w:proofErr w:type="spellEnd"/>
      <w:r w:rsidRPr="006D3E22">
        <w:rPr>
          <w:bCs/>
          <w:color w:val="000000" w:themeColor="text1"/>
          <w:sz w:val="16"/>
          <w:szCs w:val="16"/>
        </w:rPr>
        <w:t xml:space="preserve"> </w:t>
      </w:r>
      <w:proofErr w:type="spellStart"/>
      <w:r w:rsidRPr="006D3E22">
        <w:rPr>
          <w:bCs/>
          <w:color w:val="000000" w:themeColor="text1"/>
          <w:sz w:val="16"/>
          <w:szCs w:val="16"/>
        </w:rPr>
        <w:t>Судотреста</w:t>
      </w:r>
      <w:proofErr w:type="spellEnd"/>
      <w:r w:rsidRPr="006D3E22">
        <w:rPr>
          <w:bCs/>
          <w:color w:val="000000" w:themeColor="text1"/>
          <w:sz w:val="16"/>
          <w:szCs w:val="16"/>
        </w:rPr>
        <w:t>, организованного в составе Отдела металла Петроградского СНХ (</w:t>
      </w:r>
      <w:proofErr w:type="spellStart"/>
      <w:r w:rsidRPr="006D3E22">
        <w:rPr>
          <w:bCs/>
          <w:color w:val="000000" w:themeColor="text1"/>
          <w:sz w:val="16"/>
          <w:szCs w:val="16"/>
        </w:rPr>
        <w:t>Петрогубметалла</w:t>
      </w:r>
      <w:proofErr w:type="spellEnd"/>
      <w:r w:rsidRPr="006D3E22">
        <w:rPr>
          <w:bCs/>
          <w:color w:val="000000" w:themeColor="text1"/>
          <w:sz w:val="16"/>
          <w:szCs w:val="16"/>
        </w:rPr>
        <w:t>), в 10.1921 г. переименована в Северную судостроительную верфь Районного правления заводов тяжелой индустрии. Велось гражданское судостроение.</w:t>
      </w:r>
    </w:p>
    <w:p w14:paraId="3E60EB4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1926 г. - производство турбозубчатых агрегатов. С конца 1920-х  г. началось строительство небольших сторожевиков и тральщиков. В 1920-е  г.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1930-х  г. начато внедрение электросварки, на 1.01.1932 г. на заводе было 55 сварочных постов.</w:t>
      </w:r>
    </w:p>
    <w:p w14:paraId="272DFF1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состав завода был влит Северный газовый завод.</w:t>
      </w:r>
    </w:p>
    <w:p w14:paraId="2A9F22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1924 г. - в ведении </w:t>
      </w:r>
      <w:proofErr w:type="spellStart"/>
      <w:r w:rsidRPr="006D3E22">
        <w:rPr>
          <w:bCs/>
          <w:color w:val="000000" w:themeColor="text1"/>
          <w:sz w:val="16"/>
          <w:szCs w:val="16"/>
        </w:rPr>
        <w:t>Судотреста</w:t>
      </w:r>
      <w:proofErr w:type="spellEnd"/>
      <w:r w:rsidRPr="006D3E22">
        <w:rPr>
          <w:bCs/>
          <w:color w:val="000000" w:themeColor="text1"/>
          <w:sz w:val="16"/>
          <w:szCs w:val="16"/>
        </w:rPr>
        <w:t xml:space="preserve">, с 1930 г. - </w:t>
      </w:r>
      <w:proofErr w:type="spellStart"/>
      <w:r w:rsidRPr="006D3E22">
        <w:rPr>
          <w:bCs/>
          <w:color w:val="000000" w:themeColor="text1"/>
          <w:sz w:val="16"/>
          <w:szCs w:val="16"/>
        </w:rPr>
        <w:t>Союзверфи</w:t>
      </w:r>
      <w:proofErr w:type="spellEnd"/>
      <w:r w:rsidRPr="006D3E22">
        <w:rPr>
          <w:bCs/>
          <w:color w:val="000000" w:themeColor="text1"/>
          <w:sz w:val="16"/>
          <w:szCs w:val="16"/>
        </w:rPr>
        <w:t xml:space="preserve"> ВСНХ. В 1933 г. передан из </w:t>
      </w:r>
      <w:proofErr w:type="spellStart"/>
      <w:r w:rsidRPr="006D3E22">
        <w:rPr>
          <w:bCs/>
          <w:color w:val="000000" w:themeColor="text1"/>
          <w:sz w:val="16"/>
          <w:szCs w:val="16"/>
        </w:rPr>
        <w:t>Союзверфи</w:t>
      </w:r>
      <w:proofErr w:type="spellEnd"/>
      <w:r w:rsidRPr="006D3E22">
        <w:rPr>
          <w:bCs/>
          <w:color w:val="000000" w:themeColor="text1"/>
          <w:sz w:val="16"/>
          <w:szCs w:val="16"/>
        </w:rPr>
        <w:t xml:space="preserve"> в подчинение </w:t>
      </w:r>
      <w:proofErr w:type="spellStart"/>
      <w:r w:rsidRPr="006D3E22">
        <w:rPr>
          <w:bCs/>
          <w:color w:val="000000" w:themeColor="text1"/>
          <w:sz w:val="16"/>
          <w:szCs w:val="16"/>
        </w:rPr>
        <w:t>Главморпрому</w:t>
      </w:r>
      <w:proofErr w:type="spellEnd"/>
      <w:r w:rsidRPr="006D3E22">
        <w:rPr>
          <w:bCs/>
          <w:color w:val="000000" w:themeColor="text1"/>
          <w:sz w:val="16"/>
          <w:szCs w:val="16"/>
        </w:rPr>
        <w:t xml:space="preserve"> НКТП. В 1935 г. верфь переименована в ССЗ им. А.А. Жданова. В 12.1936 г. завод передан в НКОП, по пр. № </w:t>
      </w:r>
      <w:proofErr w:type="spellStart"/>
      <w:r w:rsidRPr="006D3E22">
        <w:rPr>
          <w:bCs/>
          <w:color w:val="000000" w:themeColor="text1"/>
          <w:sz w:val="16"/>
          <w:szCs w:val="16"/>
        </w:rPr>
        <w:t>Обсс</w:t>
      </w:r>
      <w:proofErr w:type="spellEnd"/>
      <w:r w:rsidRPr="006D3E22">
        <w:rPr>
          <w:bCs/>
          <w:color w:val="000000" w:themeColor="text1"/>
          <w:sz w:val="16"/>
          <w:szCs w:val="16"/>
        </w:rPr>
        <w:t xml:space="preserve">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360C436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Приказом № 0014 от 1.02.1937 г. утверждены работы по капстроительству на 1937 г.: окончание реконструкции сталелитейного и медно-литейного цехов и кислородной станции. По пр. № 482с от 31.12.1938 г. на заводе организован отдел опытных работ.</w:t>
      </w:r>
    </w:p>
    <w:p w14:paraId="0F81B33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7DC3EED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пр. НКТП № 12сс от 1937 г. завод к 1.03.1937 г. должен был сдать: 20 судовых турбо-динамо (не сдано).</w:t>
      </w:r>
    </w:p>
    <w:p w14:paraId="60AE5CA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1C24AB6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45D0BEF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годы ВОВ производился ремонт и переоборудование кораблей.</w:t>
      </w:r>
    </w:p>
    <w:p w14:paraId="743A480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7AE9B63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1946 г. завод - в ведении МСП, затем - </w:t>
      </w:r>
      <w:proofErr w:type="spellStart"/>
      <w:r w:rsidRPr="006D3E22">
        <w:rPr>
          <w:bCs/>
          <w:color w:val="000000" w:themeColor="text1"/>
          <w:sz w:val="16"/>
          <w:szCs w:val="16"/>
        </w:rPr>
        <w:t>МТиТМ</w:t>
      </w:r>
      <w:proofErr w:type="spellEnd"/>
      <w:r w:rsidRPr="006D3E22">
        <w:rPr>
          <w:bCs/>
          <w:color w:val="000000" w:themeColor="text1"/>
          <w:sz w:val="16"/>
          <w:szCs w:val="16"/>
        </w:rPr>
        <w:t xml:space="preserve"> (1953-54 г.), МСП (1954-57 г.), Управления судостроительной промышленности </w:t>
      </w:r>
      <w:proofErr w:type="spellStart"/>
      <w:r w:rsidRPr="006D3E22">
        <w:rPr>
          <w:bCs/>
          <w:color w:val="000000" w:themeColor="text1"/>
          <w:sz w:val="16"/>
          <w:szCs w:val="16"/>
        </w:rPr>
        <w:t>ЛенСНХ</w:t>
      </w:r>
      <w:proofErr w:type="spellEnd"/>
      <w:r w:rsidRPr="006D3E22">
        <w:rPr>
          <w:bCs/>
          <w:color w:val="000000" w:themeColor="text1"/>
          <w:sz w:val="16"/>
          <w:szCs w:val="16"/>
        </w:rPr>
        <w:t xml:space="preserve"> (1957-65 г.), с 01.1966 г. - вновь в ведении МСП.</w:t>
      </w:r>
    </w:p>
    <w:p w14:paraId="72FF4F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  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479F185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30.12.1961 г. вышло ПСМ № 1180-510 о строительстве на заводе кораблей ПВО-ПЛО пр. 1134.</w:t>
      </w:r>
    </w:p>
    <w:p w14:paraId="3D75089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середины 1970-х  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4DD7339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1992 г. Ленинградский государственный судостроительный завод им. А.А. Жданова акционирован и преобразован в АООТ,</w:t>
      </w:r>
      <w:r w:rsidRPr="006D3E22">
        <w:rPr>
          <w:bCs/>
          <w:color w:val="000000" w:themeColor="text1"/>
          <w:sz w:val="16"/>
          <w:szCs w:val="16"/>
          <w:vertAlign w:val="superscript"/>
        </w:rPr>
        <w:t>131</w:t>
      </w:r>
      <w:r w:rsidRPr="006D3E22">
        <w:rPr>
          <w:bCs/>
          <w:color w:val="000000" w:themeColor="text1"/>
          <w:sz w:val="16"/>
          <w:szCs w:val="16"/>
        </w:rPr>
        <w:t xml:space="preserve"> а с 14.04.1994 г. - ОАО «Северная верфь».</w:t>
      </w:r>
    </w:p>
    <w:p w14:paraId="53E209A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 2005 г. всего построено около 200 боевых кораблей.</w:t>
      </w:r>
    </w:p>
    <w:p w14:paraId="219A476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36B229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06.2006 г. разработан проект реконструкции завода, включающий перевод на его площадку Балтийского завода.</w:t>
      </w:r>
    </w:p>
    <w:p w14:paraId="6BF054E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7DF6A7A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2007 г. планировалась модернизация 4 кораблей ВМС Алжира: двух МРК пр. 1234Э в пр. 1234МЭ и двух корветов пр. 1159Т.</w:t>
      </w:r>
    </w:p>
    <w:p w14:paraId="7A8A2A8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Площадь территории (2006 г.)- около 90 га, из них под производственными мощностями- 60 га.</w:t>
      </w:r>
    </w:p>
    <w:p w14:paraId="218F335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Численность персонала (1937 г.)- 9254 чел., (06.1941 г.)- 11.500 чел.</w:t>
      </w:r>
    </w:p>
    <w:p w14:paraId="0DB0B16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(1913 г.-)- </w:t>
      </w:r>
      <w:proofErr w:type="spellStart"/>
      <w:r w:rsidRPr="006D3E22">
        <w:rPr>
          <w:bCs/>
          <w:color w:val="000000" w:themeColor="text1"/>
          <w:sz w:val="16"/>
          <w:szCs w:val="16"/>
        </w:rPr>
        <w:t>Орбановский</w:t>
      </w:r>
      <w:proofErr w:type="spellEnd"/>
      <w:r w:rsidRPr="006D3E22">
        <w:rPr>
          <w:bCs/>
          <w:color w:val="000000" w:themeColor="text1"/>
          <w:sz w:val="16"/>
          <w:szCs w:val="16"/>
        </w:rPr>
        <w:t xml:space="preserve">, (1910-е)- п Н.Н. Кутейников, (-1936 г.)- Мирошин (снят за «неумение возглавлять завод»), (1936-7.09.1937 г.)- Л.С. </w:t>
      </w:r>
      <w:proofErr w:type="spellStart"/>
      <w:r w:rsidRPr="006D3E22">
        <w:rPr>
          <w:bCs/>
          <w:color w:val="000000" w:themeColor="text1"/>
          <w:sz w:val="16"/>
          <w:szCs w:val="16"/>
        </w:rPr>
        <w:t>Окорский</w:t>
      </w:r>
      <w:proofErr w:type="spellEnd"/>
      <w:r w:rsidRPr="006D3E22">
        <w:rPr>
          <w:bCs/>
          <w:color w:val="000000" w:themeColor="text1"/>
          <w:sz w:val="16"/>
          <w:szCs w:val="16"/>
        </w:rPr>
        <w:t xml:space="preserve">, (7.09.1937-11.1938 г.-)- А.Е. Лобанов, (1941 г.)- И. Г. </w:t>
      </w:r>
      <w:proofErr w:type="spellStart"/>
      <w:r w:rsidRPr="006D3E22">
        <w:rPr>
          <w:bCs/>
          <w:color w:val="000000" w:themeColor="text1"/>
          <w:sz w:val="16"/>
          <w:szCs w:val="16"/>
        </w:rPr>
        <w:t>Миляшкин</w:t>
      </w:r>
      <w:proofErr w:type="spellEnd"/>
      <w:r w:rsidRPr="006D3E22">
        <w:rPr>
          <w:bCs/>
          <w:color w:val="000000" w:themeColor="text1"/>
          <w:sz w:val="16"/>
          <w:szCs w:val="16"/>
        </w:rPr>
        <w:t>, (1942 г.)- С.А. Боголюбов,</w:t>
      </w:r>
      <w:r w:rsidRPr="006D3E22">
        <w:rPr>
          <w:bCs/>
          <w:color w:val="000000" w:themeColor="text1"/>
          <w:sz w:val="16"/>
          <w:szCs w:val="16"/>
          <w:vertAlign w:val="superscript"/>
        </w:rPr>
        <w:t>61</w:t>
      </w:r>
      <w:r w:rsidRPr="006D3E22">
        <w:rPr>
          <w:bCs/>
          <w:color w:val="000000" w:themeColor="text1"/>
          <w:sz w:val="16"/>
          <w:szCs w:val="16"/>
        </w:rPr>
        <w:t xml:space="preserve"> (1950 г.-)- А.А. Горегляд, (1970-е)- В.Д. </w:t>
      </w:r>
      <w:proofErr w:type="spellStart"/>
      <w:r w:rsidRPr="006D3E22">
        <w:rPr>
          <w:bCs/>
          <w:color w:val="000000" w:themeColor="text1"/>
          <w:sz w:val="16"/>
          <w:szCs w:val="16"/>
        </w:rPr>
        <w:t>Колечицкий</w:t>
      </w:r>
      <w:proofErr w:type="spellEnd"/>
      <w:r w:rsidRPr="006D3E22">
        <w:rPr>
          <w:bCs/>
          <w:color w:val="000000" w:themeColor="text1"/>
          <w:sz w:val="16"/>
          <w:szCs w:val="16"/>
        </w:rPr>
        <w:t xml:space="preserve">. Гендиректор (1987 г.)- В.А. Емельянов, (-2000-И.2004 г.)- В.В. Венков, (11.2004-06 г.-)- А.С. </w:t>
      </w:r>
      <w:proofErr w:type="spellStart"/>
      <w:r w:rsidRPr="006D3E22">
        <w:rPr>
          <w:bCs/>
          <w:color w:val="000000" w:themeColor="text1"/>
          <w:sz w:val="16"/>
          <w:szCs w:val="16"/>
        </w:rPr>
        <w:t>Бузаков</w:t>
      </w:r>
      <w:proofErr w:type="spellEnd"/>
      <w:r w:rsidRPr="006D3E22">
        <w:rPr>
          <w:bCs/>
          <w:color w:val="000000" w:themeColor="text1"/>
          <w:sz w:val="16"/>
          <w:szCs w:val="16"/>
        </w:rPr>
        <w:t>, (-2007-08 г.-)- А.Б. Фомичев.</w:t>
      </w:r>
    </w:p>
    <w:p w14:paraId="4E91688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Помощник директора (1913 г.-)- К.А. Теннисон. Зам. директора (21.01.1937 г.-)- В.Ф. Попов.</w:t>
      </w:r>
    </w:p>
    <w:p w14:paraId="3B639C7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технический (1936 г.)- А.И. Павлов; коммерческий (-10.2006 г.)- И. Александров; по экономике и финансам (2008 г.)- С.Е. </w:t>
      </w:r>
      <w:proofErr w:type="spellStart"/>
      <w:r w:rsidRPr="006D3E22">
        <w:rPr>
          <w:bCs/>
          <w:color w:val="000000" w:themeColor="text1"/>
          <w:sz w:val="16"/>
          <w:szCs w:val="16"/>
        </w:rPr>
        <w:t>Юрчук</w:t>
      </w:r>
      <w:proofErr w:type="spellEnd"/>
      <w:r w:rsidRPr="006D3E22">
        <w:rPr>
          <w:bCs/>
          <w:color w:val="000000" w:themeColor="text1"/>
          <w:sz w:val="16"/>
          <w:szCs w:val="16"/>
        </w:rPr>
        <w:t>.</w:t>
      </w:r>
    </w:p>
    <w:p w14:paraId="77758AF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инженер (21.01.1937 г.-)- В.Ф. Попов.</w:t>
      </w:r>
    </w:p>
    <w:p w14:paraId="73621A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технолог (1960-е)- Д.И. Михелев.</w:t>
      </w:r>
    </w:p>
    <w:p w14:paraId="1599ADB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цехов: турбинного (1920-е)- В.К. Васильев; № 8 и.о. (09.1938 г.)- </w:t>
      </w:r>
      <w:proofErr w:type="spellStart"/>
      <w:r w:rsidRPr="006D3E22">
        <w:rPr>
          <w:bCs/>
          <w:color w:val="000000" w:themeColor="text1"/>
          <w:sz w:val="16"/>
          <w:szCs w:val="16"/>
        </w:rPr>
        <w:t>Уманцев</w:t>
      </w:r>
      <w:proofErr w:type="spellEnd"/>
      <w:r w:rsidRPr="006D3E22">
        <w:rPr>
          <w:bCs/>
          <w:color w:val="000000" w:themeColor="text1"/>
          <w:sz w:val="16"/>
          <w:szCs w:val="16"/>
        </w:rPr>
        <w:t>; № 10 (09.1938 г.)- Сидоренко.</w:t>
      </w:r>
    </w:p>
    <w:p w14:paraId="43A9EFD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строитель (инженер) проекта: (1960-е)- Е.М. Яковлев (пр.58), (2006 г.)- Д. Силантьев (пр. 22350).</w:t>
      </w:r>
    </w:p>
    <w:p w14:paraId="6961F07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Строители кораблей (1913 г.-)- К.А. Теннисон, (1915 г.)- п И.Е. Храповицкий, (1916 г.)- </w:t>
      </w:r>
      <w:proofErr w:type="spellStart"/>
      <w:r w:rsidRPr="006D3E22">
        <w:rPr>
          <w:bCs/>
          <w:color w:val="000000" w:themeColor="text1"/>
          <w:sz w:val="16"/>
          <w:szCs w:val="16"/>
        </w:rPr>
        <w:t>пп</w:t>
      </w:r>
      <w:proofErr w:type="spellEnd"/>
      <w:r w:rsidRPr="006D3E22">
        <w:rPr>
          <w:bCs/>
          <w:color w:val="000000" w:themeColor="text1"/>
          <w:sz w:val="16"/>
          <w:szCs w:val="16"/>
        </w:rPr>
        <w:t xml:space="preserve"> Ф.А. </w:t>
      </w:r>
      <w:proofErr w:type="spellStart"/>
      <w:r w:rsidRPr="006D3E22">
        <w:rPr>
          <w:bCs/>
          <w:color w:val="000000" w:themeColor="text1"/>
          <w:sz w:val="16"/>
          <w:szCs w:val="16"/>
        </w:rPr>
        <w:t>Вомпе</w:t>
      </w:r>
      <w:proofErr w:type="spellEnd"/>
      <w:r w:rsidRPr="006D3E22">
        <w:rPr>
          <w:bCs/>
          <w:color w:val="000000" w:themeColor="text1"/>
          <w:sz w:val="16"/>
          <w:szCs w:val="16"/>
        </w:rPr>
        <w:t xml:space="preserve">, (1932 г.)- А.Н. Нейман, (1933 г.)- И.С. Кузовов, (1935-37 г.)- В.Л. Бжезинский (репрессирован), (-1941-42 г.-)- Д.А. </w:t>
      </w:r>
      <w:proofErr w:type="spellStart"/>
      <w:r w:rsidRPr="006D3E22">
        <w:rPr>
          <w:bCs/>
          <w:color w:val="000000" w:themeColor="text1"/>
          <w:sz w:val="16"/>
          <w:szCs w:val="16"/>
        </w:rPr>
        <w:t>Чалык</w:t>
      </w:r>
      <w:proofErr w:type="spellEnd"/>
      <w:r w:rsidRPr="006D3E22">
        <w:rPr>
          <w:bCs/>
          <w:color w:val="000000" w:themeColor="text1"/>
          <w:sz w:val="16"/>
          <w:szCs w:val="16"/>
        </w:rPr>
        <w:t xml:space="preserve">, (-1941-42 г.-)- В.К. </w:t>
      </w:r>
      <w:proofErr w:type="spellStart"/>
      <w:r w:rsidRPr="006D3E22">
        <w:rPr>
          <w:bCs/>
          <w:color w:val="000000" w:themeColor="text1"/>
          <w:sz w:val="16"/>
          <w:szCs w:val="16"/>
        </w:rPr>
        <w:t>Кабышев</w:t>
      </w:r>
      <w:proofErr w:type="spellEnd"/>
      <w:r w:rsidRPr="006D3E22">
        <w:rPr>
          <w:bCs/>
          <w:color w:val="000000" w:themeColor="text1"/>
          <w:sz w:val="16"/>
          <w:szCs w:val="16"/>
        </w:rPr>
        <w:t>.</w:t>
      </w:r>
    </w:p>
    <w:p w14:paraId="6D526F9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Ответственные сдатчики: (1930 г.)- К.А. Камешков.</w:t>
      </w:r>
    </w:p>
    <w:p w14:paraId="0E8F47A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Производство: эсминцы: тала «Новик» «Лейтенант Ильин», «Лейтенант Дубасов», «Капитан </w:t>
      </w:r>
      <w:proofErr w:type="spellStart"/>
      <w:r w:rsidRPr="006D3E22">
        <w:rPr>
          <w:bCs/>
          <w:color w:val="000000" w:themeColor="text1"/>
          <w:sz w:val="16"/>
          <w:szCs w:val="16"/>
        </w:rPr>
        <w:t>Изыльметьев</w:t>
      </w:r>
      <w:proofErr w:type="spellEnd"/>
      <w:r w:rsidRPr="006D3E22">
        <w:rPr>
          <w:bCs/>
          <w:color w:val="000000" w:themeColor="text1"/>
          <w:sz w:val="16"/>
          <w:szCs w:val="16"/>
        </w:rPr>
        <w:t xml:space="preserve">» (11.1913-20-е)- 4, «Капитан Кроун», «Капитан </w:t>
      </w:r>
      <w:proofErr w:type="spellStart"/>
      <w:r w:rsidRPr="006D3E22">
        <w:rPr>
          <w:bCs/>
          <w:color w:val="000000" w:themeColor="text1"/>
          <w:sz w:val="16"/>
          <w:szCs w:val="16"/>
        </w:rPr>
        <w:t>Кингсберген</w:t>
      </w:r>
      <w:proofErr w:type="spellEnd"/>
      <w:r w:rsidRPr="006D3E22">
        <w:rPr>
          <w:bCs/>
          <w:color w:val="000000" w:themeColor="text1"/>
          <w:sz w:val="16"/>
          <w:szCs w:val="16"/>
        </w:rPr>
        <w:t>» («Капитан 1 ранга Миклухо-Маклай») (11.1914-), достройка «</w:t>
      </w:r>
      <w:proofErr w:type="spellStart"/>
      <w:r w:rsidRPr="006D3E22">
        <w:rPr>
          <w:bCs/>
          <w:color w:val="000000" w:themeColor="text1"/>
          <w:sz w:val="16"/>
          <w:szCs w:val="16"/>
        </w:rPr>
        <w:t>Прямислав</w:t>
      </w:r>
      <w:proofErr w:type="spellEnd"/>
      <w:r w:rsidRPr="006D3E22">
        <w:rPr>
          <w:bCs/>
          <w:color w:val="000000" w:themeColor="text1"/>
          <w:sz w:val="16"/>
          <w:szCs w:val="16"/>
        </w:rPr>
        <w:t>» («Калинин») (-1925), «Капитан Керн» («Рыков», «Куйбышев») (-1927), «Капитан Белли» («Карл Либкнехт») (-1928); пр. 45 «Серго Орджоникидзе» («Опытный») (06.1935-40); пр. 7 «Гневный» (</w:t>
      </w:r>
      <w:proofErr w:type="spellStart"/>
      <w:r w:rsidRPr="006D3E22">
        <w:rPr>
          <w:bCs/>
          <w:color w:val="000000" w:themeColor="text1"/>
          <w:sz w:val="16"/>
          <w:szCs w:val="16"/>
        </w:rPr>
        <w:t>зак</w:t>
      </w:r>
      <w:proofErr w:type="spellEnd"/>
      <w:r w:rsidRPr="006D3E22">
        <w:rPr>
          <w:bCs/>
          <w:color w:val="000000" w:themeColor="text1"/>
          <w:sz w:val="16"/>
          <w:szCs w:val="16"/>
        </w:rPr>
        <w:t>. 501, 11.1935-07.1936), «Грозный» (</w:t>
      </w:r>
      <w:proofErr w:type="spellStart"/>
      <w:r w:rsidRPr="006D3E22">
        <w:rPr>
          <w:bCs/>
          <w:color w:val="000000" w:themeColor="text1"/>
          <w:sz w:val="16"/>
          <w:szCs w:val="16"/>
        </w:rPr>
        <w:t>зак</w:t>
      </w:r>
      <w:proofErr w:type="spellEnd"/>
      <w:r w:rsidRPr="006D3E22">
        <w:rPr>
          <w:bCs/>
          <w:color w:val="000000" w:themeColor="text1"/>
          <w:sz w:val="16"/>
          <w:szCs w:val="16"/>
        </w:rPr>
        <w:t>. 502), «Громкий» (</w:t>
      </w:r>
      <w:proofErr w:type="spellStart"/>
      <w:r w:rsidRPr="006D3E22">
        <w:rPr>
          <w:bCs/>
          <w:color w:val="000000" w:themeColor="text1"/>
          <w:sz w:val="16"/>
          <w:szCs w:val="16"/>
        </w:rPr>
        <w:t>зак</w:t>
      </w:r>
      <w:proofErr w:type="spellEnd"/>
      <w:r w:rsidRPr="006D3E22">
        <w:rPr>
          <w:bCs/>
          <w:color w:val="000000" w:themeColor="text1"/>
          <w:sz w:val="16"/>
          <w:szCs w:val="16"/>
        </w:rPr>
        <w:t>. 503), «Грозящий», «Гордый» (</w:t>
      </w:r>
      <w:proofErr w:type="spellStart"/>
      <w:r w:rsidRPr="006D3E22">
        <w:rPr>
          <w:bCs/>
          <w:color w:val="000000" w:themeColor="text1"/>
          <w:sz w:val="16"/>
          <w:szCs w:val="16"/>
        </w:rPr>
        <w:t>зак</w:t>
      </w:r>
      <w:proofErr w:type="spellEnd"/>
      <w:r w:rsidRPr="006D3E22">
        <w:rPr>
          <w:bCs/>
          <w:color w:val="000000" w:themeColor="text1"/>
          <w:sz w:val="16"/>
          <w:szCs w:val="16"/>
        </w:rPr>
        <w:t xml:space="preserve">.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w:t>
      </w:r>
      <w:proofErr w:type="spellStart"/>
      <w:r w:rsidRPr="006D3E22">
        <w:rPr>
          <w:bCs/>
          <w:color w:val="000000" w:themeColor="text1"/>
          <w:sz w:val="16"/>
          <w:szCs w:val="16"/>
        </w:rPr>
        <w:t>ЗОбис</w:t>
      </w:r>
      <w:proofErr w:type="spellEnd"/>
      <w:r w:rsidRPr="006D3E22">
        <w:rPr>
          <w:bCs/>
          <w:color w:val="000000" w:themeColor="text1"/>
          <w:sz w:val="16"/>
          <w:szCs w:val="16"/>
        </w:rPr>
        <w:t xml:space="preserve">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w:t>
      </w:r>
      <w:proofErr w:type="spellStart"/>
      <w:r w:rsidRPr="006D3E22">
        <w:rPr>
          <w:bCs/>
          <w:color w:val="000000" w:themeColor="text1"/>
          <w:sz w:val="16"/>
          <w:szCs w:val="16"/>
        </w:rPr>
        <w:t>Спиридов</w:t>
      </w:r>
      <w:proofErr w:type="spellEnd"/>
      <w:r w:rsidRPr="006D3E22">
        <w:rPr>
          <w:bCs/>
          <w:color w:val="000000" w:themeColor="text1"/>
          <w:sz w:val="16"/>
          <w:szCs w:val="16"/>
        </w:rPr>
        <w:t xml:space="preserve">» (11.1913-08.1916), переоборудование крейсера «Адмирал </w:t>
      </w:r>
      <w:proofErr w:type="spellStart"/>
      <w:r w:rsidRPr="006D3E22">
        <w:rPr>
          <w:bCs/>
          <w:color w:val="000000" w:themeColor="text1"/>
          <w:sz w:val="16"/>
          <w:szCs w:val="16"/>
        </w:rPr>
        <w:t>Спиридов</w:t>
      </w:r>
      <w:proofErr w:type="spellEnd"/>
      <w:r w:rsidRPr="006D3E22">
        <w:rPr>
          <w:bCs/>
          <w:color w:val="000000" w:themeColor="text1"/>
          <w:sz w:val="16"/>
          <w:szCs w:val="16"/>
        </w:rPr>
        <w:t>»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w:t>
      </w:r>
      <w:proofErr w:type="spellStart"/>
      <w:r w:rsidRPr="006D3E22">
        <w:rPr>
          <w:bCs/>
          <w:color w:val="000000" w:themeColor="text1"/>
          <w:sz w:val="16"/>
          <w:szCs w:val="16"/>
        </w:rPr>
        <w:t>Подсекатель</w:t>
      </w:r>
      <w:proofErr w:type="spellEnd"/>
      <w:r w:rsidRPr="006D3E22">
        <w:rPr>
          <w:bCs/>
          <w:color w:val="000000" w:themeColor="text1"/>
          <w:sz w:val="16"/>
          <w:szCs w:val="16"/>
        </w:rPr>
        <w:t xml:space="preserve">»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w:t>
      </w:r>
      <w:r w:rsidRPr="006D3E22">
        <w:rPr>
          <w:bCs/>
          <w:color w:val="000000" w:themeColor="text1"/>
          <w:sz w:val="16"/>
          <w:szCs w:val="16"/>
        </w:rPr>
        <w:lastRenderedPageBreak/>
        <w:t>серии «Смольный», «Феликс Дзержинский», III серии «Сибирь», «Кооперация» (1926-30); лесовозы: типа «</w:t>
      </w:r>
      <w:proofErr w:type="spellStart"/>
      <w:r w:rsidRPr="006D3E22">
        <w:rPr>
          <w:bCs/>
          <w:color w:val="000000" w:themeColor="text1"/>
          <w:sz w:val="16"/>
          <w:szCs w:val="16"/>
        </w:rPr>
        <w:t>Волголес</w:t>
      </w:r>
      <w:proofErr w:type="spellEnd"/>
      <w:r w:rsidRPr="006D3E22">
        <w:rPr>
          <w:bCs/>
          <w:color w:val="000000" w:themeColor="text1"/>
          <w:sz w:val="16"/>
          <w:szCs w:val="16"/>
        </w:rPr>
        <w:t>» «</w:t>
      </w:r>
      <w:proofErr w:type="spellStart"/>
      <w:r w:rsidRPr="006D3E22">
        <w:rPr>
          <w:bCs/>
          <w:color w:val="000000" w:themeColor="text1"/>
          <w:sz w:val="16"/>
          <w:szCs w:val="16"/>
        </w:rPr>
        <w:t>Мурманлес</w:t>
      </w:r>
      <w:proofErr w:type="spellEnd"/>
      <w:r w:rsidRPr="006D3E22">
        <w:rPr>
          <w:bCs/>
          <w:color w:val="000000" w:themeColor="text1"/>
          <w:sz w:val="16"/>
          <w:szCs w:val="16"/>
        </w:rPr>
        <w:t>», «Старый большевик» (1930-е); пр. 596 типа «</w:t>
      </w:r>
      <w:proofErr w:type="spellStart"/>
      <w:r w:rsidRPr="006D3E22">
        <w:rPr>
          <w:bCs/>
          <w:color w:val="000000" w:themeColor="text1"/>
          <w:sz w:val="16"/>
          <w:szCs w:val="16"/>
        </w:rPr>
        <w:t>Вытегралес</w:t>
      </w:r>
      <w:proofErr w:type="spellEnd"/>
      <w:r w:rsidRPr="006D3E22">
        <w:rPr>
          <w:bCs/>
          <w:color w:val="000000" w:themeColor="text1"/>
          <w:sz w:val="16"/>
          <w:szCs w:val="16"/>
        </w:rPr>
        <w:t xml:space="preserve">» (1962-)- 64 (вместе с заводом 870); сухогрузы: I и II серий «Бела Кун» («В. Маяковский»), «Макс </w:t>
      </w:r>
      <w:proofErr w:type="spellStart"/>
      <w:r w:rsidRPr="006D3E22">
        <w:rPr>
          <w:bCs/>
          <w:color w:val="000000" w:themeColor="text1"/>
          <w:sz w:val="16"/>
          <w:szCs w:val="16"/>
        </w:rPr>
        <w:t>Гельц</w:t>
      </w:r>
      <w:proofErr w:type="spellEnd"/>
      <w:r w:rsidRPr="006D3E22">
        <w:rPr>
          <w:bCs/>
          <w:color w:val="000000" w:themeColor="text1"/>
          <w:sz w:val="16"/>
          <w:szCs w:val="16"/>
        </w:rPr>
        <w:t xml:space="preserve">», «Жан Жорес», «Фридрих Энгельс» (1929-32), III и IV серий «КИМ», «Комсомол», «Челюскинец», «Литвинов» (1931-36); типа «Валдай»; пр. 1562 «50-летие комсомола» (1968-); пр. 1607 «Иван </w:t>
      </w:r>
      <w:proofErr w:type="spellStart"/>
      <w:r w:rsidRPr="006D3E22">
        <w:rPr>
          <w:bCs/>
          <w:color w:val="000000" w:themeColor="text1"/>
          <w:sz w:val="16"/>
          <w:szCs w:val="16"/>
        </w:rPr>
        <w:t>Скуридин</w:t>
      </w:r>
      <w:proofErr w:type="spellEnd"/>
      <w:r w:rsidRPr="006D3E22">
        <w:rPr>
          <w:bCs/>
          <w:color w:val="000000" w:themeColor="text1"/>
          <w:sz w:val="16"/>
          <w:szCs w:val="16"/>
        </w:rPr>
        <w:t>» (1975-)- 14, пр. 16073 «60-летие СССР» (1982-)- 5, пр. 16071 «С. Киров» (1986-89); пр. 15760 (-1994); лихтеры типа «</w:t>
      </w:r>
      <w:proofErr w:type="spellStart"/>
      <w:r w:rsidRPr="006D3E22">
        <w:rPr>
          <w:bCs/>
          <w:color w:val="000000" w:themeColor="text1"/>
          <w:sz w:val="16"/>
          <w:szCs w:val="16"/>
        </w:rPr>
        <w:t>Комсеверопуть</w:t>
      </w:r>
      <w:proofErr w:type="spellEnd"/>
      <w:r w:rsidRPr="006D3E22">
        <w:rPr>
          <w:bCs/>
          <w:color w:val="000000" w:themeColor="text1"/>
          <w:sz w:val="16"/>
          <w:szCs w:val="16"/>
        </w:rPr>
        <w:t xml:space="preserve">» I и II серии (-1930)- 4; траулеры I серии РТ-57 «Смена» (-11.1930), РТ-58 «Спартак», РТ-59 «Колхозник», РТ-61 «Водник», «Одесский горсовет» (1930-31)- 28, II серии (1933-35)- 20; </w:t>
      </w:r>
      <w:proofErr w:type="spellStart"/>
      <w:r w:rsidRPr="006D3E22">
        <w:rPr>
          <w:bCs/>
          <w:color w:val="000000" w:themeColor="text1"/>
          <w:sz w:val="16"/>
          <w:szCs w:val="16"/>
        </w:rPr>
        <w:t>барэюи</w:t>
      </w:r>
      <w:proofErr w:type="spellEnd"/>
      <w:r w:rsidRPr="006D3E22">
        <w:rPr>
          <w:bCs/>
          <w:color w:val="000000" w:themeColor="text1"/>
          <w:sz w:val="16"/>
          <w:szCs w:val="16"/>
        </w:rPr>
        <w:t xml:space="preserve">: (1929, сборка в Тюмени)- 7, (1930, сборка в Тюмени)- 4, нефтеналивная (1930)- 1, 600-т (1942, сборка в бухте </w:t>
      </w:r>
      <w:proofErr w:type="spellStart"/>
      <w:r w:rsidRPr="006D3E22">
        <w:rPr>
          <w:bCs/>
          <w:color w:val="000000" w:themeColor="text1"/>
          <w:sz w:val="16"/>
          <w:szCs w:val="16"/>
        </w:rPr>
        <w:t>Гольсмана</w:t>
      </w:r>
      <w:proofErr w:type="spellEnd"/>
      <w:r w:rsidRPr="006D3E22">
        <w:rPr>
          <w:bCs/>
          <w:color w:val="000000" w:themeColor="text1"/>
          <w:sz w:val="16"/>
          <w:szCs w:val="16"/>
        </w:rPr>
        <w:t>)- 3;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w:t>
      </w:r>
      <w:proofErr w:type="spellStart"/>
      <w:r w:rsidRPr="006D3E22">
        <w:rPr>
          <w:bCs/>
          <w:color w:val="000000" w:themeColor="text1"/>
          <w:sz w:val="16"/>
          <w:szCs w:val="16"/>
        </w:rPr>
        <w:t>зак</w:t>
      </w:r>
      <w:proofErr w:type="spellEnd"/>
      <w:r w:rsidRPr="006D3E22">
        <w:rPr>
          <w:bCs/>
          <w:color w:val="000000" w:themeColor="text1"/>
          <w:sz w:val="16"/>
          <w:szCs w:val="16"/>
        </w:rPr>
        <w:t>.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w:t>
      </w:r>
      <w:proofErr w:type="spellStart"/>
      <w:r w:rsidRPr="006D3E22">
        <w:rPr>
          <w:bCs/>
          <w:color w:val="000000" w:themeColor="text1"/>
          <w:sz w:val="16"/>
          <w:szCs w:val="16"/>
        </w:rPr>
        <w:t>пр</w:t>
      </w:r>
      <w:proofErr w:type="spellEnd"/>
      <w:r w:rsidRPr="006D3E22">
        <w:rPr>
          <w:bCs/>
          <w:color w:val="000000" w:themeColor="text1"/>
          <w:sz w:val="16"/>
          <w:szCs w:val="16"/>
        </w:rPr>
        <w:t xml:space="preserve">,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w:t>
      </w:r>
      <w:proofErr w:type="spellStart"/>
      <w:r w:rsidRPr="006D3E22">
        <w:rPr>
          <w:bCs/>
          <w:color w:val="000000" w:themeColor="text1"/>
          <w:sz w:val="16"/>
          <w:szCs w:val="16"/>
        </w:rPr>
        <w:t>плавдок</w:t>
      </w:r>
      <w:proofErr w:type="spellEnd"/>
      <w:r w:rsidRPr="006D3E22">
        <w:rPr>
          <w:bCs/>
          <w:color w:val="000000" w:themeColor="text1"/>
          <w:sz w:val="16"/>
          <w:szCs w:val="16"/>
        </w:rPr>
        <w:t xml:space="preserve">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w:t>
      </w:r>
      <w:proofErr w:type="spellStart"/>
      <w:r w:rsidRPr="006D3E22">
        <w:rPr>
          <w:bCs/>
          <w:color w:val="000000" w:themeColor="text1"/>
          <w:sz w:val="16"/>
          <w:szCs w:val="16"/>
        </w:rPr>
        <w:t>минзаги</w:t>
      </w:r>
      <w:proofErr w:type="spellEnd"/>
      <w:r w:rsidRPr="006D3E22">
        <w:rPr>
          <w:bCs/>
          <w:color w:val="000000" w:themeColor="text1"/>
          <w:sz w:val="16"/>
          <w:szCs w:val="16"/>
        </w:rPr>
        <w:t xml:space="preserve">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6D3E22">
        <w:rPr>
          <w:bCs/>
          <w:color w:val="000000" w:themeColor="text1"/>
          <w:sz w:val="16"/>
          <w:szCs w:val="16"/>
          <w:vertAlign w:val="superscript"/>
        </w:rPr>
        <w:t>116</w:t>
      </w:r>
      <w:r w:rsidRPr="006D3E22">
        <w:rPr>
          <w:bCs/>
          <w:color w:val="000000" w:themeColor="text1"/>
          <w:sz w:val="16"/>
          <w:szCs w:val="16"/>
        </w:rPr>
        <w:t xml:space="preserve"> эсминцев пр. 956, БПЖ пр. 1155, крейсера «Адмирал Устинов» (1990-е) (11982).</w:t>
      </w:r>
    </w:p>
    <w:p w14:paraId="29BC7EDA" w14:textId="77777777" w:rsidR="002165C2" w:rsidRPr="006D3E22" w:rsidRDefault="002165C2" w:rsidP="006D3E22">
      <w:pPr>
        <w:jc w:val="both"/>
        <w:rPr>
          <w:bCs/>
          <w:color w:val="000000" w:themeColor="text1"/>
          <w:sz w:val="16"/>
          <w:szCs w:val="16"/>
        </w:rPr>
      </w:pPr>
    </w:p>
    <w:p w14:paraId="7F310D19" w14:textId="49DCB8CF" w:rsidR="004A3FA2" w:rsidRPr="006D3E22" w:rsidRDefault="004A3FA2" w:rsidP="006D3E22">
      <w:pPr>
        <w:jc w:val="both"/>
        <w:rPr>
          <w:bCs/>
          <w:i/>
          <w:color w:val="000000" w:themeColor="text1"/>
          <w:sz w:val="16"/>
          <w:szCs w:val="16"/>
        </w:rPr>
      </w:pPr>
      <w:r w:rsidRPr="006D3E22">
        <w:rPr>
          <w:bCs/>
          <w:i/>
          <w:color w:val="000000" w:themeColor="text1"/>
          <w:sz w:val="16"/>
          <w:szCs w:val="16"/>
        </w:rPr>
        <w:t>Жизнь и внутренняя политика:</w:t>
      </w:r>
    </w:p>
    <w:p w14:paraId="326A0870" w14:textId="77777777" w:rsidR="004A3FA2" w:rsidRPr="006D3E22" w:rsidRDefault="004A3FA2" w:rsidP="006D3E22">
      <w:pPr>
        <w:jc w:val="both"/>
        <w:rPr>
          <w:bCs/>
          <w:i/>
          <w:color w:val="000000" w:themeColor="text1"/>
          <w:sz w:val="16"/>
          <w:szCs w:val="16"/>
        </w:rPr>
      </w:pPr>
    </w:p>
    <w:p w14:paraId="28D28CDA" w14:textId="77777777" w:rsidR="004A3FA2" w:rsidRPr="006D3E22" w:rsidRDefault="004A3FA2" w:rsidP="006D3E22">
      <w:pPr>
        <w:jc w:val="both"/>
        <w:rPr>
          <w:bCs/>
          <w:color w:val="0070C0"/>
          <w:sz w:val="16"/>
          <w:szCs w:val="16"/>
          <w:lang w:bidi="en-US"/>
        </w:rPr>
      </w:pPr>
      <w:r w:rsidRPr="006D3E22">
        <w:rPr>
          <w:bCs/>
          <w:color w:val="0070C0"/>
          <w:sz w:val="16"/>
          <w:szCs w:val="16"/>
          <w:lang w:bidi="en-US"/>
        </w:rPr>
        <w:t>14 ноября 1913 г. царь разрешил 4-й Государственной думе вновь открыться в Санкт-Петербурге (23525).</w:t>
      </w:r>
    </w:p>
    <w:p w14:paraId="30724AB5" w14:textId="77777777" w:rsidR="004A3FA2" w:rsidRPr="006D3E22" w:rsidRDefault="004A3FA2" w:rsidP="006D3E22">
      <w:pPr>
        <w:jc w:val="both"/>
        <w:rPr>
          <w:bCs/>
          <w:color w:val="0070C0"/>
          <w:sz w:val="16"/>
          <w:szCs w:val="16"/>
        </w:rPr>
      </w:pPr>
    </w:p>
    <w:p w14:paraId="1176D180" w14:textId="17D0701F"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164FD20D" w14:textId="77777777" w:rsidR="002165C2" w:rsidRPr="006D3E22" w:rsidRDefault="002165C2" w:rsidP="006D3E22">
      <w:pPr>
        <w:jc w:val="both"/>
        <w:rPr>
          <w:bCs/>
          <w:color w:val="000000" w:themeColor="text1"/>
          <w:sz w:val="16"/>
          <w:szCs w:val="16"/>
        </w:rPr>
      </w:pPr>
    </w:p>
    <w:p w14:paraId="0F39F931" w14:textId="02EED98B"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(15) ноября 1913 г.</w:t>
      </w:r>
      <w:r w:rsidR="006F52D1" w:rsidRPr="006D3E22">
        <w:rPr>
          <w:bCs/>
          <w:color w:val="000000" w:themeColor="text1"/>
          <w:sz w:val="16"/>
          <w:szCs w:val="16"/>
        </w:rPr>
        <w:t xml:space="preserve"> Военный совет по журналу определил основания уплаты заводам денег за выполнение</w:t>
      </w:r>
      <w:r w:rsidRPr="006D3E22">
        <w:rPr>
          <w:bCs/>
          <w:color w:val="000000" w:themeColor="text1"/>
          <w:sz w:val="16"/>
          <w:szCs w:val="16"/>
        </w:rPr>
        <w:t>, т. е. уплачи</w:t>
      </w:r>
      <w:r w:rsidRPr="006D3E22">
        <w:rPr>
          <w:bCs/>
          <w:color w:val="000000" w:themeColor="text1"/>
          <w:sz w:val="16"/>
          <w:szCs w:val="16"/>
        </w:rPr>
        <w:softHyphen/>
        <w:t>вать заводам по испытании и приемке для него каждого двигателя и по получении от него сохранной расписки половину стоимости соответственного аэроплана; четверть стоимос</w:t>
      </w:r>
      <w:r w:rsidRPr="006D3E22">
        <w:rPr>
          <w:bCs/>
          <w:color w:val="000000" w:themeColor="text1"/>
          <w:sz w:val="16"/>
          <w:szCs w:val="16"/>
        </w:rPr>
        <w:softHyphen/>
        <w:t>ти уплачивать по окончательном изготовлении аэроплана и освидетельствовании его на заводе и последнюю четверть стоимости аппарата выдавать по приемке аэроплана в поле</w:t>
      </w:r>
      <w:r w:rsidRPr="006D3E22">
        <w:rPr>
          <w:bCs/>
          <w:color w:val="000000" w:themeColor="text1"/>
          <w:sz w:val="16"/>
          <w:szCs w:val="16"/>
        </w:rPr>
        <w:softHyphen/>
        <w:t>те, его укупорке и сдаче заводом для отправки на железную дорогу или представлении соответственной квитанции о сдачи его в центральный воздухоплавательный склад.</w:t>
      </w:r>
    </w:p>
    <w:p w14:paraId="3E1996A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 аппараты, поставленные без моторов, полагалось бы уплачивать первую половину стоимости аппарата по окончании его постройки и по освидетельствовании его на заво</w:t>
      </w:r>
      <w:r w:rsidRPr="006D3E22">
        <w:rPr>
          <w:bCs/>
          <w:color w:val="000000" w:themeColor="text1"/>
          <w:sz w:val="16"/>
          <w:szCs w:val="16"/>
        </w:rPr>
        <w:softHyphen/>
        <w:t>де, вторую же половину уплачивать по испытании этих аппаратов в полете с принадлежа</w:t>
      </w:r>
      <w:r w:rsidRPr="006D3E22">
        <w:rPr>
          <w:bCs/>
          <w:color w:val="000000" w:themeColor="text1"/>
          <w:sz w:val="16"/>
          <w:szCs w:val="16"/>
        </w:rPr>
        <w:softHyphen/>
        <w:t>щим казне мотором, их приемке, укупорке и сдаче заводом на железную дорогу для отправки или представлении соответственной квитанции центрального воздухоплава</w:t>
      </w:r>
      <w:r w:rsidRPr="006D3E22">
        <w:rPr>
          <w:bCs/>
          <w:color w:val="000000" w:themeColor="text1"/>
          <w:sz w:val="16"/>
          <w:szCs w:val="16"/>
        </w:rPr>
        <w:softHyphen/>
        <w:t>тельного склада.</w:t>
      </w:r>
    </w:p>
    <w:p w14:paraId="76B66EC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Уплату денег за аппараты, изготовленные за границей, полагалось бы производить следующим порядком: одну треть всей стоимости каждого аэроплана — при представле</w:t>
      </w:r>
      <w:r w:rsidRPr="006D3E22">
        <w:rPr>
          <w:bCs/>
          <w:color w:val="000000" w:themeColor="text1"/>
          <w:sz w:val="16"/>
          <w:szCs w:val="16"/>
        </w:rPr>
        <w:softHyphen/>
        <w:t>нии железнодорожных документов или засвидетельствованных копий с них об отправле</w:t>
      </w:r>
      <w:r w:rsidRPr="006D3E22">
        <w:rPr>
          <w:bCs/>
          <w:color w:val="000000" w:themeColor="text1"/>
          <w:sz w:val="16"/>
          <w:szCs w:val="16"/>
        </w:rPr>
        <w:softHyphen/>
        <w:t>нии аппаратов с завода и две трети — после их окончательной сдачи в полете,, укупорки и сдаче на железную дорогу для отправки. От внесения залога фирма освобождается.</w:t>
      </w:r>
    </w:p>
    <w:p w14:paraId="4FC55CE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Что касается цен, предположенных к заготовке, то следует заметить, что они для аэропланов системы «</w:t>
      </w:r>
      <w:proofErr w:type="spellStart"/>
      <w:r w:rsidRPr="006D3E22">
        <w:rPr>
          <w:bCs/>
          <w:color w:val="000000" w:themeColor="text1"/>
          <w:sz w:val="16"/>
          <w:szCs w:val="16"/>
        </w:rPr>
        <w:t>Депердюссена</w:t>
      </w:r>
      <w:proofErr w:type="spellEnd"/>
      <w:r w:rsidRPr="006D3E22">
        <w:rPr>
          <w:bCs/>
          <w:color w:val="000000" w:themeColor="text1"/>
          <w:sz w:val="16"/>
          <w:szCs w:val="16"/>
        </w:rPr>
        <w:t>» с его запасными частями и для запасных частей аппаратов Фармана № 22 бис те же, что и в последнем заказе, разрешенном Военным советом в декабре 1913 года. Цены же на аппараты системы «Моран-</w:t>
      </w:r>
      <w:proofErr w:type="spellStart"/>
      <w:r w:rsidRPr="006D3E22">
        <w:rPr>
          <w:bCs/>
          <w:color w:val="000000" w:themeColor="text1"/>
          <w:sz w:val="16"/>
          <w:szCs w:val="16"/>
        </w:rPr>
        <w:t>Сольнье</w:t>
      </w:r>
      <w:proofErr w:type="spellEnd"/>
      <w:r w:rsidRPr="006D3E22">
        <w:rPr>
          <w:bCs/>
          <w:color w:val="000000" w:themeColor="text1"/>
          <w:sz w:val="16"/>
          <w:szCs w:val="16"/>
        </w:rPr>
        <w:t xml:space="preserve">» (Парасоль) приняты те же, что и для </w:t>
      </w:r>
      <w:proofErr w:type="spellStart"/>
      <w:r w:rsidRPr="006D3E22">
        <w:rPr>
          <w:bCs/>
          <w:color w:val="000000" w:themeColor="text1"/>
          <w:sz w:val="16"/>
          <w:szCs w:val="16"/>
        </w:rPr>
        <w:t>Депердюссена</w:t>
      </w:r>
      <w:proofErr w:type="spellEnd"/>
      <w:r w:rsidRPr="006D3E22">
        <w:rPr>
          <w:bCs/>
          <w:color w:val="000000" w:themeColor="text1"/>
          <w:sz w:val="16"/>
          <w:szCs w:val="16"/>
        </w:rPr>
        <w:t>, а на обыкновенный и одноместный аппарат и запасные части - несколько дешевле вследствие более простой конструкции их.</w:t>
      </w:r>
    </w:p>
    <w:p w14:paraId="618AE19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Стоимость аэропланов системы «Фармана» № 22 бис со 100-сильными </w:t>
      </w:r>
      <w:proofErr w:type="spellStart"/>
      <w:r w:rsidRPr="006D3E22">
        <w:rPr>
          <w:bCs/>
          <w:color w:val="000000" w:themeColor="text1"/>
          <w:sz w:val="16"/>
          <w:szCs w:val="16"/>
        </w:rPr>
        <w:t>одноклапан-ными</w:t>
      </w:r>
      <w:proofErr w:type="spellEnd"/>
      <w:r w:rsidRPr="006D3E22">
        <w:rPr>
          <w:bCs/>
          <w:color w:val="000000" w:themeColor="text1"/>
          <w:sz w:val="16"/>
          <w:szCs w:val="16"/>
        </w:rPr>
        <w:t xml:space="preserve"> моторами «Гном» определена путем увеличения стоимости этого аэроплана, кото</w:t>
      </w:r>
      <w:r w:rsidRPr="006D3E22">
        <w:rPr>
          <w:bCs/>
          <w:color w:val="000000" w:themeColor="text1"/>
          <w:sz w:val="16"/>
          <w:szCs w:val="16"/>
        </w:rPr>
        <w:softHyphen/>
        <w:t>рый ранее заказывался с 80-сильным мотором, на разницу стоимости 100-сильного мо</w:t>
      </w:r>
      <w:r w:rsidRPr="006D3E22">
        <w:rPr>
          <w:bCs/>
          <w:color w:val="000000" w:themeColor="text1"/>
          <w:sz w:val="16"/>
          <w:szCs w:val="16"/>
        </w:rPr>
        <w:softHyphen/>
        <w:t>тора этой новой системы, и может быть признана не преувеличенной.</w:t>
      </w:r>
    </w:p>
    <w:p w14:paraId="27FE24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Стоимость аэропланов системы «Сикорского» хотя и более примерно на 1 </w:t>
      </w:r>
      <w:proofErr w:type="spellStart"/>
      <w:r w:rsidRPr="006D3E22">
        <w:rPr>
          <w:bCs/>
          <w:color w:val="000000" w:themeColor="text1"/>
          <w:sz w:val="16"/>
          <w:szCs w:val="16"/>
        </w:rPr>
        <w:t>тыс</w:t>
      </w:r>
      <w:proofErr w:type="spellEnd"/>
      <w:r w:rsidRPr="006D3E22">
        <w:rPr>
          <w:bCs/>
          <w:color w:val="000000" w:themeColor="text1"/>
          <w:sz w:val="16"/>
          <w:szCs w:val="16"/>
        </w:rPr>
        <w:t>, руб. соответственных аппаратов других систем, но ввиду его более сложной конструкции и в целях поощрения разработки русских систем аэропланов можно было бы признать ее приемлемой.</w:t>
      </w:r>
    </w:p>
    <w:p w14:paraId="5BDDFFC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Стоимость учебных аэропланов без моторов, которые представляют [собой] в сущно</w:t>
      </w:r>
      <w:r w:rsidRPr="006D3E22">
        <w:rPr>
          <w:bCs/>
          <w:color w:val="000000" w:themeColor="text1"/>
          <w:sz w:val="16"/>
          <w:szCs w:val="16"/>
        </w:rPr>
        <w:softHyphen/>
        <w:t>сти тот же строевой аппарат, даже с некоторыми добавочными частями (лишнее колесо), составляет примерно цену строевого аппарата, если вычесть из нее стоимость мотора. Эту стоимость надо считать правильной.</w:t>
      </w:r>
    </w:p>
    <w:p w14:paraId="6EA9AD5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Стоимость аппаратов системы «Вуазена». как несущих более мощный мотор и пред</w:t>
      </w:r>
      <w:r w:rsidRPr="006D3E22">
        <w:rPr>
          <w:bCs/>
          <w:color w:val="000000" w:themeColor="text1"/>
          <w:sz w:val="16"/>
          <w:szCs w:val="16"/>
        </w:rPr>
        <w:softHyphen/>
        <w:t xml:space="preserve">ставляющих по конструкции сложную систему, надо считать соответственной; различие же в стоимости между аппаратами заграничного изготовления и строящимися в России составляет уплата за право постройки, определенная фирмой Вуазена в 3 </w:t>
      </w:r>
      <w:proofErr w:type="spellStart"/>
      <w:r w:rsidRPr="006D3E22">
        <w:rPr>
          <w:bCs/>
          <w:color w:val="000000" w:themeColor="text1"/>
          <w:sz w:val="16"/>
          <w:szCs w:val="16"/>
        </w:rPr>
        <w:t>тыс</w:t>
      </w:r>
      <w:proofErr w:type="spellEnd"/>
      <w:r w:rsidRPr="006D3E22">
        <w:rPr>
          <w:bCs/>
          <w:color w:val="000000" w:themeColor="text1"/>
          <w:sz w:val="16"/>
          <w:szCs w:val="16"/>
        </w:rPr>
        <w:t>, франков с каждого аппарата, построенного в России.</w:t>
      </w:r>
    </w:p>
    <w:p w14:paraId="7E6C943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Стоимость комплектов запасных частей к аэропланам, как уже было сказано выше, нельзя признать преувеличенной, так как она или равна, или ниже [цен], ранее утверж</w:t>
      </w:r>
      <w:r w:rsidRPr="006D3E22">
        <w:rPr>
          <w:bCs/>
          <w:color w:val="000000" w:themeColor="text1"/>
          <w:sz w:val="16"/>
          <w:szCs w:val="16"/>
        </w:rPr>
        <w:softHyphen/>
        <w:t>денных к заказу Военным советом (10707).</w:t>
      </w:r>
    </w:p>
    <w:p w14:paraId="267FBEB4" w14:textId="77777777" w:rsidR="002165C2" w:rsidRPr="006D3E22" w:rsidRDefault="002165C2" w:rsidP="006D3E22">
      <w:pPr>
        <w:shd w:val="clear" w:color="auto" w:fill="FFFFFF"/>
        <w:jc w:val="both"/>
        <w:rPr>
          <w:bCs/>
          <w:color w:val="000000" w:themeColor="text1"/>
          <w:sz w:val="16"/>
          <w:szCs w:val="16"/>
        </w:rPr>
      </w:pPr>
    </w:p>
    <w:p w14:paraId="0DC3D171"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2C468B8F" w14:textId="77777777" w:rsidR="002165C2" w:rsidRPr="006D3E22" w:rsidRDefault="002165C2" w:rsidP="006D3E22">
      <w:pPr>
        <w:jc w:val="both"/>
        <w:rPr>
          <w:bCs/>
          <w:i/>
          <w:color w:val="000000" w:themeColor="text1"/>
          <w:sz w:val="16"/>
          <w:szCs w:val="16"/>
        </w:rPr>
      </w:pPr>
    </w:p>
    <w:p w14:paraId="2964A692" w14:textId="16EA1BE8"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 </w:t>
      </w:r>
      <w:r w:rsidR="006F52D1" w:rsidRPr="006D3E22">
        <w:rPr>
          <w:bCs/>
          <w:color w:val="000000" w:themeColor="text1"/>
          <w:sz w:val="16"/>
          <w:szCs w:val="16"/>
        </w:rPr>
        <w:t xml:space="preserve">(15) </w:t>
      </w:r>
      <w:r w:rsidRPr="006D3E22">
        <w:rPr>
          <w:bCs/>
          <w:color w:val="000000" w:themeColor="text1"/>
          <w:sz w:val="16"/>
          <w:szCs w:val="16"/>
        </w:rPr>
        <w:t>ноября 1913 г. Военный совет одобрил намерения ГАУ, включая решение с трубочным заводом повременить до утверждения «Большой программы». Всего по закону 10 июля и постановлению Военного совета от 2 ноября на «экстренное» — «особо спешное», «не терпящее отлагательства», — словом, первоочередное развертывание казенного производства вооружения в последние до 1917 г. три года было намечено 40 376 000 рублей.</w:t>
      </w:r>
    </w:p>
    <w:p w14:paraId="1556FCA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24,5 млн., ассигнованные Военным советом сверх «Малой программы», первоначально рассматривались как часть расходов по «Большой программе». Однако «Большая программа» была одобрена царем еще 22 октября 1913 г.</w:t>
      </w:r>
      <w:r w:rsidRPr="006D3E22">
        <w:rPr>
          <w:bCs/>
          <w:color w:val="000000" w:themeColor="text1"/>
          <w:sz w:val="16"/>
          <w:szCs w:val="16"/>
          <w:vertAlign w:val="superscript"/>
        </w:rPr>
        <w:t>{100}</w:t>
      </w:r>
      <w:r w:rsidRPr="006D3E22">
        <w:rPr>
          <w:bCs/>
          <w:color w:val="000000" w:themeColor="text1"/>
          <w:sz w:val="16"/>
          <w:szCs w:val="16"/>
        </w:rPr>
        <w:t>, и вставить в нее после этого новый крупный расход оказалось невозможным: внесенный в Думу и утвержденный ею в июне 1914 г. законопроект о «Большой программе» такой статьи не содержал. Тем не менее кредиты в 40 млн. руб. не были урезаны. Оставив мысль добавить расходы на два завода и арсенал в «Большую программу», Военное министерство собиралось провести те же ассигнования помимо нее (18409).</w:t>
      </w:r>
    </w:p>
    <w:p w14:paraId="4527E67E" w14:textId="77777777" w:rsidR="002165C2" w:rsidRPr="006D3E22" w:rsidRDefault="002165C2" w:rsidP="006D3E22">
      <w:pPr>
        <w:jc w:val="both"/>
        <w:rPr>
          <w:bCs/>
          <w:color w:val="000000" w:themeColor="text1"/>
          <w:sz w:val="16"/>
          <w:szCs w:val="16"/>
        </w:rPr>
      </w:pPr>
    </w:p>
    <w:p w14:paraId="26C2365C"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Внешняя политика:</w:t>
      </w:r>
    </w:p>
    <w:p w14:paraId="03AC1EF3" w14:textId="77777777" w:rsidR="002165C2" w:rsidRPr="006D3E22" w:rsidRDefault="002165C2" w:rsidP="006D3E22">
      <w:pPr>
        <w:jc w:val="both"/>
        <w:rPr>
          <w:bCs/>
          <w:i/>
          <w:color w:val="000000" w:themeColor="text1"/>
          <w:sz w:val="16"/>
          <w:szCs w:val="16"/>
        </w:rPr>
      </w:pPr>
    </w:p>
    <w:p w14:paraId="7D2BF43D" w14:textId="5DC55B6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5 </w:t>
      </w:r>
      <w:r w:rsidR="006F52D1" w:rsidRPr="006D3E22">
        <w:rPr>
          <w:bCs/>
          <w:color w:val="000000" w:themeColor="text1"/>
          <w:sz w:val="16"/>
          <w:szCs w:val="16"/>
        </w:rPr>
        <w:t xml:space="preserve">(18) </w:t>
      </w:r>
      <w:r w:rsidRPr="006D3E22">
        <w:rPr>
          <w:bCs/>
          <w:color w:val="000000" w:themeColor="text1"/>
          <w:sz w:val="16"/>
          <w:szCs w:val="16"/>
        </w:rPr>
        <w:t>ноября в 1913 году в соответствии с совместной декларацией России и Китая Внешняя Монголия получает автономию под юрисдикцией Китая (14821).</w:t>
      </w:r>
    </w:p>
    <w:p w14:paraId="1A45CF8F" w14:textId="77777777" w:rsidR="002165C2" w:rsidRPr="006D3E22" w:rsidRDefault="002165C2" w:rsidP="006D3E22">
      <w:pPr>
        <w:jc w:val="both"/>
        <w:rPr>
          <w:bCs/>
          <w:color w:val="000000" w:themeColor="text1"/>
          <w:sz w:val="16"/>
          <w:szCs w:val="16"/>
        </w:rPr>
      </w:pPr>
    </w:p>
    <w:p w14:paraId="03385D1F"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24591C45" w14:textId="77777777" w:rsidR="002165C2" w:rsidRPr="006D3E22" w:rsidRDefault="002165C2" w:rsidP="006D3E22">
      <w:pPr>
        <w:jc w:val="both"/>
        <w:rPr>
          <w:bCs/>
          <w:i/>
          <w:color w:val="000000" w:themeColor="text1"/>
          <w:sz w:val="16"/>
          <w:szCs w:val="16"/>
        </w:rPr>
      </w:pPr>
    </w:p>
    <w:p w14:paraId="099E4AC7" w14:textId="76BCAA1D"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6 </w:t>
      </w:r>
      <w:r w:rsidR="006F52D1" w:rsidRPr="006D3E22">
        <w:rPr>
          <w:bCs/>
          <w:color w:val="000000" w:themeColor="text1"/>
          <w:sz w:val="16"/>
          <w:szCs w:val="16"/>
        </w:rPr>
        <w:t xml:space="preserve">(19) </w:t>
      </w:r>
      <w:r w:rsidRPr="006D3E22">
        <w:rPr>
          <w:bCs/>
          <w:color w:val="000000" w:themeColor="text1"/>
          <w:sz w:val="16"/>
          <w:szCs w:val="16"/>
        </w:rPr>
        <w:t>ноября в 1913 году в Санкт-Петербурге, на левом берегу Невы, недалеко от крепости Шлиссельбург, были созданы мастерские для ремонта землечерпального флота (ныне ОАО "Невский судостроительно-судоремонтный завод"). С 1923 г. входит в состав Северо-Западного пароходства. 24 октября 1997 г. получил статус дочернего предприятия в составе холдингового транспортного предприятия ОАО "Северо-Западное пароходство" (14822).</w:t>
      </w:r>
    </w:p>
    <w:p w14:paraId="18A77841" w14:textId="77777777" w:rsidR="002165C2" w:rsidRPr="006D3E22" w:rsidRDefault="002165C2" w:rsidP="006D3E22">
      <w:pPr>
        <w:jc w:val="both"/>
        <w:rPr>
          <w:bCs/>
          <w:color w:val="000000" w:themeColor="text1"/>
          <w:sz w:val="16"/>
          <w:szCs w:val="16"/>
        </w:rPr>
      </w:pPr>
    </w:p>
    <w:p w14:paraId="2ED10026" w14:textId="313215D6" w:rsidR="00295FD3" w:rsidRPr="006D3E22" w:rsidRDefault="00295FD3" w:rsidP="006D3E22">
      <w:pPr>
        <w:jc w:val="both"/>
        <w:rPr>
          <w:bCs/>
          <w:i/>
          <w:color w:val="000000" w:themeColor="text1"/>
          <w:sz w:val="16"/>
          <w:szCs w:val="16"/>
        </w:rPr>
      </w:pPr>
      <w:r w:rsidRPr="006D3E22">
        <w:rPr>
          <w:bCs/>
          <w:i/>
          <w:color w:val="000000" w:themeColor="text1"/>
          <w:sz w:val="16"/>
          <w:szCs w:val="16"/>
        </w:rPr>
        <w:t>Авиация:</w:t>
      </w:r>
    </w:p>
    <w:p w14:paraId="40918B21" w14:textId="77777777" w:rsidR="00295FD3" w:rsidRPr="006D3E22" w:rsidRDefault="00295FD3" w:rsidP="006D3E22">
      <w:pPr>
        <w:jc w:val="both"/>
        <w:rPr>
          <w:bCs/>
          <w:i/>
          <w:color w:val="000000" w:themeColor="text1"/>
          <w:sz w:val="16"/>
          <w:szCs w:val="16"/>
        </w:rPr>
      </w:pPr>
    </w:p>
    <w:p w14:paraId="2A935ADD" w14:textId="77777777" w:rsidR="00295FD3" w:rsidRPr="006D3E22" w:rsidRDefault="00295FD3" w:rsidP="006D3E22">
      <w:pPr>
        <w:jc w:val="both"/>
        <w:rPr>
          <w:bCs/>
          <w:color w:val="0070C0"/>
          <w:sz w:val="16"/>
          <w:szCs w:val="16"/>
        </w:rPr>
      </w:pPr>
      <w:r w:rsidRPr="006D3E22">
        <w:rPr>
          <w:bCs/>
          <w:color w:val="0070C0"/>
          <w:sz w:val="16"/>
          <w:szCs w:val="16"/>
          <w:lang w:bidi="en-US"/>
        </w:rPr>
        <w:t>20 ноября 1913 г. Лондонская «Таймс» сообщила, что Государственная Дума России в 1913 г. проголосовала за выделение тридцати шести миллионов рублей (18 миллионов долларов) на развитие военной авиации с распределением средств на трехлетний период. «Таймс» также сообщила, что у России двенадцать дирижаблей со станциями дирижаблей в Санкт-Петербурге и Риге, а новые будут построены в Нарве и Ревеле (23525).</w:t>
      </w:r>
    </w:p>
    <w:p w14:paraId="72119D02" w14:textId="77777777" w:rsidR="00295FD3" w:rsidRPr="006D3E22" w:rsidRDefault="00295FD3" w:rsidP="006D3E22">
      <w:pPr>
        <w:jc w:val="both"/>
        <w:rPr>
          <w:bCs/>
          <w:color w:val="0070C0"/>
          <w:sz w:val="16"/>
          <w:szCs w:val="16"/>
        </w:rPr>
      </w:pPr>
    </w:p>
    <w:p w14:paraId="6BBD25C9" w14:textId="22FF8B59"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525F777F" w14:textId="77777777" w:rsidR="002165C2" w:rsidRPr="006D3E22" w:rsidRDefault="002165C2" w:rsidP="006D3E22">
      <w:pPr>
        <w:jc w:val="both"/>
        <w:rPr>
          <w:bCs/>
          <w:i/>
          <w:color w:val="000000" w:themeColor="text1"/>
          <w:sz w:val="16"/>
          <w:szCs w:val="16"/>
        </w:rPr>
      </w:pPr>
    </w:p>
    <w:p w14:paraId="337817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7 (20) ноября в 1913 году начинается первый полет из Франции в Египет (был совершен 20 ноября – 29 декабря 1913 Жюлем Ведрине на аэроплане "Блерио" с мотором "Гном" мощностью 80 л.с. Стартовав в Нанси (Франция), Ведрине полетел по маршруту Вюрцбург – Прага – Вена – Белград – София – Константинополь – Триполи (Сирия) – Яффа – Каир.) (14836).</w:t>
      </w:r>
    </w:p>
    <w:p w14:paraId="211C3E95" w14:textId="77777777" w:rsidR="002165C2" w:rsidRPr="006D3E22" w:rsidRDefault="002165C2" w:rsidP="006D3E22">
      <w:pPr>
        <w:jc w:val="both"/>
        <w:rPr>
          <w:bCs/>
          <w:color w:val="000000" w:themeColor="text1"/>
          <w:sz w:val="16"/>
          <w:szCs w:val="16"/>
        </w:rPr>
      </w:pPr>
    </w:p>
    <w:p w14:paraId="53999BB1"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46F6ACAB" w14:textId="77777777" w:rsidR="002165C2" w:rsidRPr="006D3E22" w:rsidRDefault="002165C2" w:rsidP="006D3E22">
      <w:pPr>
        <w:shd w:val="clear" w:color="auto" w:fill="FFFFFF"/>
        <w:jc w:val="both"/>
        <w:rPr>
          <w:bCs/>
          <w:color w:val="000000" w:themeColor="text1"/>
          <w:sz w:val="16"/>
          <w:szCs w:val="16"/>
        </w:rPr>
      </w:pPr>
    </w:p>
    <w:p w14:paraId="004AEE0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9-го (22) ноября. Суббота.</w:t>
      </w:r>
    </w:p>
    <w:p w14:paraId="5599FDB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10 час. посетил эмира Бухарского и затем погулял до 12 час.</w:t>
      </w:r>
    </w:p>
    <w:p w14:paraId="0FA8709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Поручик </w:t>
      </w:r>
      <w:proofErr w:type="spellStart"/>
      <w:r w:rsidRPr="006D3E22">
        <w:rPr>
          <w:bCs/>
          <w:color w:val="000000" w:themeColor="text1"/>
          <w:sz w:val="16"/>
          <w:szCs w:val="16"/>
        </w:rPr>
        <w:t>Гельгар</w:t>
      </w:r>
      <w:proofErr w:type="spellEnd"/>
      <w:r w:rsidRPr="006D3E22">
        <w:rPr>
          <w:bCs/>
          <w:color w:val="000000" w:themeColor="text1"/>
          <w:sz w:val="16"/>
          <w:szCs w:val="16"/>
        </w:rPr>
        <w:t xml:space="preserve"> — летчик представил мне модель своего </w:t>
      </w:r>
      <w:proofErr w:type="spellStart"/>
      <w:r w:rsidRPr="006D3E22">
        <w:rPr>
          <w:bCs/>
          <w:color w:val="000000" w:themeColor="text1"/>
          <w:sz w:val="16"/>
          <w:szCs w:val="16"/>
        </w:rPr>
        <w:t>взрывательного</w:t>
      </w:r>
      <w:proofErr w:type="spellEnd"/>
      <w:r w:rsidRPr="006D3E22">
        <w:rPr>
          <w:bCs/>
          <w:color w:val="000000" w:themeColor="text1"/>
          <w:sz w:val="16"/>
          <w:szCs w:val="16"/>
        </w:rPr>
        <w:t xml:space="preserve"> снаряда для бросания с аэропланов. Он завтракал и четыре офицера Л.-</w:t>
      </w:r>
      <w:proofErr w:type="spellStart"/>
      <w:r w:rsidRPr="006D3E22">
        <w:rPr>
          <w:bCs/>
          <w:color w:val="000000" w:themeColor="text1"/>
          <w:sz w:val="16"/>
          <w:szCs w:val="16"/>
        </w:rPr>
        <w:t>Гв</w:t>
      </w:r>
      <w:proofErr w:type="spellEnd"/>
      <w:r w:rsidRPr="006D3E22">
        <w:rPr>
          <w:bCs/>
          <w:color w:val="000000" w:themeColor="text1"/>
          <w:sz w:val="16"/>
          <w:szCs w:val="16"/>
        </w:rPr>
        <w:t>. 1-й арт. бригады по случаю бригад, праздника. Хорошо поиграли в теннис.</w:t>
      </w:r>
    </w:p>
    <w:p w14:paraId="4BF512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День простоял чудесный. После чая принял Фредерикса с </w:t>
      </w:r>
      <w:proofErr w:type="spellStart"/>
      <w:r w:rsidRPr="006D3E22">
        <w:rPr>
          <w:bCs/>
          <w:color w:val="000000" w:themeColor="text1"/>
          <w:sz w:val="16"/>
          <w:szCs w:val="16"/>
        </w:rPr>
        <w:t>Вагенером</w:t>
      </w:r>
      <w:proofErr w:type="spellEnd"/>
      <w:r w:rsidRPr="006D3E22">
        <w:rPr>
          <w:bCs/>
          <w:color w:val="000000" w:themeColor="text1"/>
          <w:sz w:val="16"/>
          <w:szCs w:val="16"/>
        </w:rPr>
        <w:t xml:space="preserve"> по устройству правильной охоты в знакомых казенных дачах.</w:t>
      </w:r>
    </w:p>
    <w:p w14:paraId="13CBD09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Обедал Эмир, кот. уезжает завтра.</w:t>
      </w:r>
    </w:p>
    <w:p w14:paraId="0D0E08AD" w14:textId="77777777" w:rsidR="002165C2" w:rsidRPr="006D3E22" w:rsidRDefault="002165C2" w:rsidP="006D3E22">
      <w:pPr>
        <w:shd w:val="clear" w:color="auto" w:fill="FFFFFF"/>
        <w:jc w:val="both"/>
        <w:rPr>
          <w:bCs/>
          <w:color w:val="000000" w:themeColor="text1"/>
          <w:sz w:val="16"/>
          <w:szCs w:val="16"/>
        </w:rPr>
      </w:pPr>
    </w:p>
    <w:p w14:paraId="6E6F83D3"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47213195" w14:textId="77777777" w:rsidR="002165C2" w:rsidRPr="006D3E22" w:rsidRDefault="002165C2" w:rsidP="006D3E22">
      <w:pPr>
        <w:shd w:val="clear" w:color="auto" w:fill="FFFFFF"/>
        <w:jc w:val="both"/>
        <w:rPr>
          <w:bCs/>
          <w:color w:val="000000" w:themeColor="text1"/>
          <w:sz w:val="16"/>
          <w:szCs w:val="16"/>
        </w:rPr>
      </w:pPr>
    </w:p>
    <w:p w14:paraId="5F780BC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10 (23) ноября 1913 в Петербурге умер один из первых русских авиаторов Николай Дмитриевич Костин (род.1880). Костин родился в крестьянской семье, был шофером, затем механиком по автоделу. Полетам обучался в 1910 году во Франции, после чего демонстрировал свои полеты по городам России. В 1911 году участвовал в перелете Петербург-Москва. В 1912 году уехал добровольцем на Балканы и первым из русских летчиков летал в боевой обстановке. В одном из полетов сделал вынужденную посадку в расположении турок и был пленен ими. По возвращении из плена летал мало. Умер от рака желудка, ("Аэро". 1913, № 23; </w:t>
      </w:r>
      <w:r w:rsidRPr="006D3E22">
        <w:rPr>
          <w:bCs/>
          <w:color w:val="000000" w:themeColor="text1"/>
          <w:sz w:val="16"/>
          <w:szCs w:val="16"/>
          <w:vertAlign w:val="superscript"/>
        </w:rPr>
        <w:t>:?</w:t>
      </w:r>
      <w:proofErr w:type="spellStart"/>
      <w:r w:rsidRPr="006D3E22">
        <w:rPr>
          <w:bCs/>
          <w:color w:val="000000" w:themeColor="text1"/>
          <w:sz w:val="16"/>
          <w:szCs w:val="16"/>
        </w:rPr>
        <w:t>Искры</w:t>
      </w:r>
      <w:r w:rsidRPr="006D3E22">
        <w:rPr>
          <w:bCs/>
          <w:color w:val="000000" w:themeColor="text1"/>
          <w:sz w:val="16"/>
          <w:szCs w:val="16"/>
          <w:vertAlign w:val="superscript"/>
        </w:rPr>
        <w:t>п</w:t>
      </w:r>
      <w:proofErr w:type="spellEnd"/>
      <w:r w:rsidRPr="006D3E22">
        <w:rPr>
          <w:bCs/>
          <w:color w:val="000000" w:themeColor="text1"/>
          <w:sz w:val="16"/>
          <w:szCs w:val="16"/>
        </w:rPr>
        <w:t>. 1913, №45).</w:t>
      </w:r>
    </w:p>
    <w:p w14:paraId="1B67B0CD" w14:textId="77777777" w:rsidR="002165C2" w:rsidRPr="006D3E22" w:rsidRDefault="002165C2" w:rsidP="006D3E22">
      <w:pPr>
        <w:shd w:val="clear" w:color="auto" w:fill="FFFFFF"/>
        <w:jc w:val="both"/>
        <w:rPr>
          <w:bCs/>
          <w:color w:val="000000" w:themeColor="text1"/>
          <w:sz w:val="16"/>
          <w:szCs w:val="16"/>
        </w:rPr>
      </w:pPr>
    </w:p>
    <w:p w14:paraId="5EBBC4B6" w14:textId="77777777" w:rsidR="00A214C0" w:rsidRPr="006D3E22" w:rsidRDefault="00A214C0" w:rsidP="006D3E22">
      <w:pPr>
        <w:jc w:val="both"/>
        <w:rPr>
          <w:bCs/>
          <w:color w:val="0070C0"/>
          <w:sz w:val="16"/>
          <w:szCs w:val="16"/>
        </w:rPr>
      </w:pPr>
      <w:r w:rsidRPr="006D3E22">
        <w:rPr>
          <w:bCs/>
          <w:color w:val="0070C0"/>
          <w:sz w:val="16"/>
          <w:szCs w:val="16"/>
        </w:rPr>
        <w:t>10 (23) ноября 1913 г. в Петербурге умер один из первых русских авиаторов Николай Дмитриевич Костин /род. 1880/. Костин родился в крестьянской семье, был шофером, затем механиком по автоделу. Полетам обучался в 1910 году во Франции, после чего демонстрировал свои полеты по го</w:t>
      </w:r>
      <w:r w:rsidRPr="006D3E22">
        <w:rPr>
          <w:bCs/>
          <w:color w:val="0070C0"/>
          <w:sz w:val="16"/>
          <w:szCs w:val="16"/>
        </w:rPr>
        <w:softHyphen/>
        <w:t>родам России. В 1911 году участвовал в перелете Петербург-Москва, но долетел только до Торжка. В 1912 году убыл добровольцем на Бал</w:t>
      </w:r>
      <w:r w:rsidRPr="006D3E22">
        <w:rPr>
          <w:bCs/>
          <w:color w:val="0070C0"/>
          <w:sz w:val="16"/>
          <w:szCs w:val="16"/>
        </w:rPr>
        <w:softHyphen/>
        <w:t>каны и первым из русских летчиков летал в боевой обстановке на сто</w:t>
      </w:r>
      <w:r w:rsidRPr="006D3E22">
        <w:rPr>
          <w:bCs/>
          <w:color w:val="0070C0"/>
          <w:sz w:val="16"/>
          <w:szCs w:val="16"/>
        </w:rPr>
        <w:softHyphen/>
        <w:t>роне болгар. В одном из полетов сделал вынужденную посадку в расположении турок и был пленен ими. По возвращении из плена летал мало и умер от рака желудка.</w:t>
      </w:r>
    </w:p>
    <w:p w14:paraId="64766437" w14:textId="77777777" w:rsidR="00A214C0" w:rsidRPr="006D3E22" w:rsidRDefault="00A214C0" w:rsidP="006D3E22">
      <w:pPr>
        <w:jc w:val="both"/>
        <w:rPr>
          <w:bCs/>
          <w:color w:val="0070C0"/>
          <w:sz w:val="16"/>
          <w:szCs w:val="16"/>
        </w:rPr>
      </w:pPr>
      <w:r w:rsidRPr="006D3E22">
        <w:rPr>
          <w:bCs/>
          <w:color w:val="0070C0"/>
          <w:sz w:val="16"/>
          <w:szCs w:val="16"/>
        </w:rPr>
        <w:t>/"Аэро", 1913, № 23;"Искры", 1913 № 45/ (23320).</w:t>
      </w:r>
    </w:p>
    <w:p w14:paraId="2CEF739D" w14:textId="77777777" w:rsidR="00A214C0" w:rsidRPr="006D3E22" w:rsidRDefault="00A214C0" w:rsidP="006D3E22">
      <w:pPr>
        <w:jc w:val="both"/>
        <w:rPr>
          <w:bCs/>
          <w:color w:val="0070C0"/>
          <w:sz w:val="16"/>
          <w:szCs w:val="16"/>
        </w:rPr>
      </w:pPr>
    </w:p>
    <w:p w14:paraId="73F65919" w14:textId="603AA9E8"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10 </w:t>
      </w:r>
      <w:r w:rsidR="006F52D1" w:rsidRPr="006D3E22">
        <w:rPr>
          <w:b w:val="0"/>
          <w:bCs/>
          <w:color w:val="000000" w:themeColor="text1"/>
          <w:sz w:val="16"/>
          <w:szCs w:val="16"/>
        </w:rPr>
        <w:t xml:space="preserve">(23) </w:t>
      </w:r>
      <w:r w:rsidRPr="006D3E22">
        <w:rPr>
          <w:b w:val="0"/>
          <w:bCs/>
          <w:color w:val="000000" w:themeColor="text1"/>
          <w:sz w:val="16"/>
          <w:szCs w:val="16"/>
        </w:rPr>
        <w:t>ноября 1913 в 12 час 30 мин Павленко вновь взлетел на «</w:t>
      </w:r>
      <w:proofErr w:type="spellStart"/>
      <w:r w:rsidRPr="006D3E22">
        <w:rPr>
          <w:b w:val="0"/>
          <w:bCs/>
          <w:color w:val="000000" w:themeColor="text1"/>
          <w:sz w:val="16"/>
          <w:szCs w:val="16"/>
        </w:rPr>
        <w:t>Ньюпоре</w:t>
      </w:r>
      <w:proofErr w:type="spellEnd"/>
      <w:r w:rsidRPr="006D3E22">
        <w:rPr>
          <w:b w:val="0"/>
          <w:bCs/>
          <w:color w:val="000000" w:themeColor="text1"/>
          <w:sz w:val="16"/>
          <w:szCs w:val="16"/>
        </w:rPr>
        <w:t>» с «Гномом» в 80 л.с. В двух верстах от Любани мотор отказал, спланировав на вспаханное поле, самолет попал колесами в канаву и перевернулся. Павленко остался невредим, но «у аппарата оказался погнутым нос мотора». Вызванные из Петербурга механики его исправили, и 11 ноября в 10 час 15 мин Павленко полетел дальше. Но ему окончательно не повезло. Через 15 мин над станцией Бабино у него вновь остановился мотор, и при спуске «</w:t>
      </w:r>
      <w:proofErr w:type="spellStart"/>
      <w:r w:rsidRPr="006D3E22">
        <w:rPr>
          <w:b w:val="0"/>
          <w:bCs/>
          <w:color w:val="000000" w:themeColor="text1"/>
          <w:sz w:val="16"/>
          <w:szCs w:val="16"/>
        </w:rPr>
        <w:t>Ньюпор</w:t>
      </w:r>
      <w:proofErr w:type="spellEnd"/>
      <w:r w:rsidRPr="006D3E22">
        <w:rPr>
          <w:b w:val="0"/>
          <w:bCs/>
          <w:color w:val="000000" w:themeColor="text1"/>
          <w:sz w:val="16"/>
          <w:szCs w:val="16"/>
        </w:rPr>
        <w:t>» вновь скапотировал. Павленко погрузил его на железнодорожную дорогу и «на щите» возвратился в Петербург (15464).</w:t>
      </w:r>
    </w:p>
    <w:p w14:paraId="4CC50FDD" w14:textId="77777777" w:rsidR="002165C2" w:rsidRPr="006D3E22" w:rsidRDefault="002165C2" w:rsidP="006D3E22">
      <w:pPr>
        <w:pStyle w:val="2"/>
        <w:spacing w:before="0" w:after="0"/>
        <w:jc w:val="both"/>
        <w:rPr>
          <w:b w:val="0"/>
          <w:bCs/>
          <w:color w:val="000000" w:themeColor="text1"/>
          <w:sz w:val="16"/>
          <w:szCs w:val="16"/>
        </w:rPr>
      </w:pPr>
    </w:p>
    <w:p w14:paraId="3EFE6DD2"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Жизнь и внутренняя политика:</w:t>
      </w:r>
    </w:p>
    <w:p w14:paraId="41C7F7A4" w14:textId="77777777" w:rsidR="002165C2" w:rsidRPr="006D3E22" w:rsidRDefault="002165C2" w:rsidP="006D3E22">
      <w:pPr>
        <w:jc w:val="both"/>
        <w:rPr>
          <w:bCs/>
          <w:i/>
          <w:color w:val="000000" w:themeColor="text1"/>
          <w:sz w:val="16"/>
          <w:szCs w:val="16"/>
        </w:rPr>
      </w:pPr>
    </w:p>
    <w:p w14:paraId="2F742D10" w14:textId="41394774" w:rsidR="002165C2" w:rsidRPr="006D3E22" w:rsidRDefault="002165C2" w:rsidP="006D3E22">
      <w:pPr>
        <w:jc w:val="both"/>
        <w:rPr>
          <w:bCs/>
          <w:color w:val="000000" w:themeColor="text1"/>
          <w:sz w:val="16"/>
          <w:szCs w:val="16"/>
        </w:rPr>
      </w:pPr>
      <w:r w:rsidRPr="006D3E22">
        <w:rPr>
          <w:rStyle w:val="ucoz-forum-post"/>
          <w:bCs/>
          <w:color w:val="000000" w:themeColor="text1"/>
          <w:sz w:val="16"/>
          <w:szCs w:val="16"/>
        </w:rPr>
        <w:t xml:space="preserve">10 </w:t>
      </w:r>
      <w:r w:rsidR="006F52D1" w:rsidRPr="006D3E22">
        <w:rPr>
          <w:rStyle w:val="ucoz-forum-post"/>
          <w:bCs/>
          <w:color w:val="000000" w:themeColor="text1"/>
          <w:sz w:val="16"/>
          <w:szCs w:val="16"/>
        </w:rPr>
        <w:t xml:space="preserve">(23) </w:t>
      </w:r>
      <w:r w:rsidRPr="006D3E22">
        <w:rPr>
          <w:rStyle w:val="ucoz-forum-post"/>
          <w:bCs/>
          <w:color w:val="000000" w:themeColor="text1"/>
          <w:sz w:val="16"/>
          <w:szCs w:val="16"/>
        </w:rPr>
        <w:t xml:space="preserve">ноября </w:t>
      </w:r>
      <w:r w:rsidRPr="006D3E22">
        <w:rPr>
          <w:bCs/>
          <w:color w:val="000000" w:themeColor="text1"/>
          <w:sz w:val="16"/>
          <w:szCs w:val="16"/>
        </w:rPr>
        <w:t>в 1913 году на процессе в Киевском окружном суде по обвинению в ритуальном убийстве приказчика кирпичного завода Менделя Бейлиса присяжные выносят оправдательный приговор. Развязанная властями и черносотенцами антисемитская кампания проваливается (14826).</w:t>
      </w:r>
    </w:p>
    <w:p w14:paraId="16F19A87" w14:textId="77777777" w:rsidR="002165C2" w:rsidRPr="006D3E22" w:rsidRDefault="002165C2" w:rsidP="006D3E22">
      <w:pPr>
        <w:jc w:val="both"/>
        <w:rPr>
          <w:bCs/>
          <w:color w:val="000000" w:themeColor="text1"/>
          <w:sz w:val="16"/>
          <w:szCs w:val="16"/>
        </w:rPr>
      </w:pPr>
    </w:p>
    <w:p w14:paraId="4DC1ED1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23B20A43" w14:textId="77777777" w:rsidR="002165C2" w:rsidRPr="006D3E22" w:rsidRDefault="002165C2" w:rsidP="006D3E22">
      <w:pPr>
        <w:jc w:val="both"/>
        <w:rPr>
          <w:bCs/>
          <w:color w:val="000000" w:themeColor="text1"/>
          <w:sz w:val="16"/>
          <w:szCs w:val="16"/>
        </w:rPr>
      </w:pPr>
    </w:p>
    <w:p w14:paraId="004083EF" w14:textId="67D92FB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11 </w:t>
      </w:r>
      <w:r w:rsidR="006F52D1" w:rsidRPr="006D3E22">
        <w:rPr>
          <w:b w:val="0"/>
          <w:bCs/>
          <w:color w:val="000000" w:themeColor="text1"/>
          <w:sz w:val="16"/>
          <w:szCs w:val="16"/>
        </w:rPr>
        <w:t xml:space="preserve">(24) </w:t>
      </w:r>
      <w:r w:rsidRPr="006D3E22">
        <w:rPr>
          <w:b w:val="0"/>
          <w:bCs/>
          <w:color w:val="000000" w:themeColor="text1"/>
          <w:sz w:val="16"/>
          <w:szCs w:val="16"/>
        </w:rPr>
        <w:t>ноября 1913, около 9 часов утра из Петербурга на новом «Моране-</w:t>
      </w:r>
      <w:proofErr w:type="spellStart"/>
      <w:r w:rsidRPr="006D3E22">
        <w:rPr>
          <w:b w:val="0"/>
          <w:bCs/>
          <w:color w:val="000000" w:themeColor="text1"/>
          <w:sz w:val="16"/>
          <w:szCs w:val="16"/>
        </w:rPr>
        <w:t>Сольнье</w:t>
      </w:r>
      <w:proofErr w:type="spellEnd"/>
      <w:r w:rsidRPr="006D3E22">
        <w:rPr>
          <w:b w:val="0"/>
          <w:bCs/>
          <w:color w:val="000000" w:themeColor="text1"/>
          <w:sz w:val="16"/>
          <w:szCs w:val="16"/>
        </w:rPr>
        <w:t xml:space="preserve">» вылетел </w:t>
      </w:r>
      <w:proofErr w:type="spellStart"/>
      <w:r w:rsidRPr="006D3E22">
        <w:rPr>
          <w:b w:val="0"/>
          <w:bCs/>
          <w:color w:val="000000" w:themeColor="text1"/>
          <w:sz w:val="16"/>
          <w:szCs w:val="16"/>
        </w:rPr>
        <w:t>А.Васильев</w:t>
      </w:r>
      <w:proofErr w:type="spellEnd"/>
      <w:r w:rsidRPr="006D3E22">
        <w:rPr>
          <w:b w:val="0"/>
          <w:bCs/>
          <w:color w:val="000000" w:themeColor="text1"/>
          <w:sz w:val="16"/>
          <w:szCs w:val="16"/>
        </w:rPr>
        <w:t xml:space="preserve">. Он лишь немного потренировался на еще неосвоенном аэроплане. На высоте 1000 м он пролетел около 3 час, пока не приземлился близ Вышнего Волочка из-за неисправности мотора. При спуске лопнула шина, пока ее заклеивали и доливали бензин, поднялась снежная метель. За ночь усилился мороз и окреп ветер, но Васильев, не обращая внимания на сюрпризы погоды, утром долетел до Москвы. В 9 час 20 мин утра он уже пролетел станцию Подсолнечная, в 10 час 15 мин — Крюково, девять мин спустя — Химки. Еще через 6 минут «Моран» Васильева промчался «с бешеной быстротой над Московским аэродромом. В 10 час 20 мин он огибает стартовый флаг, приветствует рукой своих коллег, бросает письмо </w:t>
      </w:r>
      <w:proofErr w:type="spellStart"/>
      <w:r w:rsidRPr="006D3E22">
        <w:rPr>
          <w:b w:val="0"/>
          <w:bCs/>
          <w:color w:val="000000" w:themeColor="text1"/>
          <w:sz w:val="16"/>
          <w:szCs w:val="16"/>
        </w:rPr>
        <w:t>И.В.Аэроклуба</w:t>
      </w:r>
      <w:proofErr w:type="spellEnd"/>
      <w:r w:rsidRPr="006D3E22">
        <w:rPr>
          <w:b w:val="0"/>
          <w:bCs/>
          <w:color w:val="000000" w:themeColor="text1"/>
          <w:sz w:val="16"/>
          <w:szCs w:val="16"/>
        </w:rPr>
        <w:t xml:space="preserve">, извещающее о часе вылета Васильева из Петербурга и, не </w:t>
      </w:r>
      <w:proofErr w:type="spellStart"/>
      <w:r w:rsidRPr="006D3E22">
        <w:rPr>
          <w:b w:val="0"/>
          <w:bCs/>
          <w:color w:val="000000" w:themeColor="text1"/>
          <w:sz w:val="16"/>
          <w:szCs w:val="16"/>
        </w:rPr>
        <w:t>атеррируя</w:t>
      </w:r>
      <w:proofErr w:type="spellEnd"/>
      <w:r w:rsidRPr="006D3E22">
        <w:rPr>
          <w:b w:val="0"/>
          <w:bCs/>
          <w:color w:val="000000" w:themeColor="text1"/>
          <w:sz w:val="16"/>
          <w:szCs w:val="16"/>
        </w:rPr>
        <w:t xml:space="preserve">, пускается в обратный путь.» В запечатанном пакете лежала подписанная спортивным комиссаром перелета военным летчиком штабе-капитаном </w:t>
      </w:r>
      <w:proofErr w:type="spellStart"/>
      <w:r w:rsidRPr="006D3E22">
        <w:rPr>
          <w:b w:val="0"/>
          <w:bCs/>
          <w:color w:val="000000" w:themeColor="text1"/>
          <w:sz w:val="16"/>
          <w:szCs w:val="16"/>
        </w:rPr>
        <w:t>С.А.Мезенцовым</w:t>
      </w:r>
      <w:proofErr w:type="spellEnd"/>
      <w:r w:rsidRPr="006D3E22">
        <w:rPr>
          <w:b w:val="0"/>
          <w:bCs/>
          <w:color w:val="000000" w:themeColor="text1"/>
          <w:sz w:val="16"/>
          <w:szCs w:val="16"/>
        </w:rPr>
        <w:t xml:space="preserve"> записка: «Удостоверяю в том, что авиатор </w:t>
      </w:r>
      <w:proofErr w:type="spellStart"/>
      <w:r w:rsidRPr="006D3E22">
        <w:rPr>
          <w:b w:val="0"/>
          <w:bCs/>
          <w:color w:val="000000" w:themeColor="text1"/>
          <w:sz w:val="16"/>
          <w:szCs w:val="16"/>
        </w:rPr>
        <w:t>А.А.Васильев</w:t>
      </w:r>
      <w:proofErr w:type="spellEnd"/>
      <w:r w:rsidRPr="006D3E22">
        <w:rPr>
          <w:b w:val="0"/>
          <w:bCs/>
          <w:color w:val="000000" w:themeColor="text1"/>
          <w:sz w:val="16"/>
          <w:szCs w:val="16"/>
        </w:rPr>
        <w:t xml:space="preserve"> совершает перелет на Романовский приз князя Абамелек-Лазарева.»</w:t>
      </w:r>
    </w:p>
    <w:p w14:paraId="46122843"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Ожидая героя, московские летчики с явным </w:t>
      </w:r>
      <w:proofErr w:type="spellStart"/>
      <w:r w:rsidRPr="006D3E22">
        <w:rPr>
          <w:b w:val="0"/>
          <w:bCs/>
          <w:color w:val="000000" w:themeColor="text1"/>
          <w:sz w:val="16"/>
          <w:szCs w:val="16"/>
        </w:rPr>
        <w:t>неудовольствем</w:t>
      </w:r>
      <w:proofErr w:type="spellEnd"/>
      <w:r w:rsidRPr="006D3E22">
        <w:rPr>
          <w:b w:val="0"/>
          <w:bCs/>
          <w:color w:val="000000" w:themeColor="text1"/>
          <w:sz w:val="16"/>
          <w:szCs w:val="16"/>
        </w:rPr>
        <w:t xml:space="preserve"> покидали аэродром, оживленно комментируя все перипетии перелета. «...А Васильев все летит вперед. И телефон в членской беседке аэродрома то и дело приносит известия о дальнейшем ходе перелета. В 11 часов 7 мин утра Васильев уже пролетает над городом Клин и через несколько минут, в 11 час 38 мин благополучно опускается в Твери.» Здесь его ждал механик. Пятичасовая борьба с непокорной воздушной стихией</w:t>
      </w:r>
      <w:r w:rsidRPr="006D3E22">
        <w:rPr>
          <w:b w:val="0"/>
          <w:bCs/>
          <w:color w:val="000000" w:themeColor="text1"/>
          <w:sz w:val="16"/>
          <w:szCs w:val="16"/>
        </w:rPr>
        <w:t> </w:t>
      </w:r>
      <w:r w:rsidRPr="006D3E22">
        <w:rPr>
          <w:b w:val="0"/>
          <w:bCs/>
          <w:color w:val="000000" w:themeColor="text1"/>
          <w:sz w:val="16"/>
          <w:szCs w:val="16"/>
        </w:rPr>
        <w:t>страшно утомила летчика и он решил отдохнуть в Твери. Васильев «особенно жаловался... на ветер, так и резавший лицо своими холодными струями. Но больше всего доставляли неприятности низко нависшие тучи. Почти половину пути приходилось лететь в тумане, ничего не видя вокруг себя.</w:t>
      </w:r>
    </w:p>
    <w:p w14:paraId="419F7446"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Ориентироваться приходилось лишь по компасу. Вообще это воздушное путешествие оказалось чрезвычайно трудным.»</w:t>
      </w:r>
    </w:p>
    <w:p w14:paraId="1D3C72CE"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13 час 51 мин Васильев вновь поднялся в морозную высь. В членской беседке на аэродроме МОВ непрерывно звонил телефон и поступали одна за одной телефонограммы о дальнейшем ходе перелета. В 14 час 13 мин Васильев миновал Лихославль, в 14 час 42 мин — Спирово, в 15 час 30 мин — Бологое. Перелет из Твери в Петербург он хотел совершить без посадки и послал спортивному комиссару телеграмму: «Могу </w:t>
      </w:r>
      <w:proofErr w:type="spellStart"/>
      <w:r w:rsidRPr="006D3E22">
        <w:rPr>
          <w:b w:val="0"/>
          <w:bCs/>
          <w:color w:val="000000" w:themeColor="text1"/>
          <w:sz w:val="16"/>
          <w:szCs w:val="16"/>
        </w:rPr>
        <w:t>бьггь</w:t>
      </w:r>
      <w:proofErr w:type="spellEnd"/>
      <w:r w:rsidRPr="006D3E22">
        <w:rPr>
          <w:b w:val="0"/>
          <w:bCs/>
          <w:color w:val="000000" w:themeColor="text1"/>
          <w:sz w:val="16"/>
          <w:szCs w:val="16"/>
        </w:rPr>
        <w:t xml:space="preserve"> поздно вечером. Осветите спуск кострами и путь ракетами. Васильев». Но в пятом часу дня в Москве и Петербурге получили телеграммы о том, что Васильев из-за неисправности мотора вынужденно приземлился близ станции Алешенка (как ее только не называли в прессе — Алешино, Алехи- но и т.п.) в 275 верстах от Петербурга, при спуске сломался винт и повреждено колесо. Позже оказалось, что при посадке лопнула камера и сломался нижний кабан. В Москве «это известие произвело большой переполох. Всех интересовал вопрос, успеет ли авиатор исправить поломку и прилететь в Санкт-Петербург к назначенному сроку и неужели эта попытка окончится так же неудачно...»</w:t>
      </w:r>
    </w:p>
    <w:p w14:paraId="330D065A"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Вызванные по телеграфу два механика выехали в 21 час 30 мин из Петербурга курьерским поездом с запчастями, винтом и необходимыми инструментами. Из Чудова выехал и дежурный механик. Но механики Васильева прибыли лишь к 8 часам, при этом «умудрились забыть» камеры колес. С ремонтом провозились около 2,5 часов и лишь в 10 час 25 мин Васильев продолжил свой рискованный путь. Дальше никаких печальных инцидентов не было, и летчик в 12 час 50 мин (или 53) закончил перелет на Комендантском аэродроме. На 1200 верст ушло 51 ч. 6 мин (или 9), из них 10 час 52 мин летного времени. Публика бурно приветствовала Васильева, но условия конкурса он не выполнил, опоздав на 3 час 9 мин. И несмотря на многочисленные панегирики в прессе, считать Васильева победителем Романовского перелета никто пока еще не собирался (15464).</w:t>
      </w:r>
    </w:p>
    <w:p w14:paraId="15B98968" w14:textId="77777777" w:rsidR="002165C2" w:rsidRPr="006D3E22" w:rsidRDefault="002165C2" w:rsidP="006D3E22">
      <w:pPr>
        <w:pStyle w:val="2"/>
        <w:spacing w:before="0" w:after="0"/>
        <w:jc w:val="both"/>
        <w:rPr>
          <w:b w:val="0"/>
          <w:bCs/>
          <w:color w:val="000000" w:themeColor="text1"/>
          <w:sz w:val="16"/>
          <w:szCs w:val="16"/>
        </w:rPr>
      </w:pPr>
    </w:p>
    <w:p w14:paraId="362F8BF4" w14:textId="77777777" w:rsidR="00A214C0" w:rsidRPr="006D3E22" w:rsidRDefault="00A214C0" w:rsidP="006D3E22">
      <w:pPr>
        <w:jc w:val="both"/>
        <w:rPr>
          <w:bCs/>
          <w:color w:val="0070C0"/>
          <w:sz w:val="16"/>
          <w:szCs w:val="16"/>
        </w:rPr>
      </w:pPr>
      <w:r w:rsidRPr="006D3E22">
        <w:rPr>
          <w:bCs/>
          <w:color w:val="0070C0"/>
          <w:sz w:val="16"/>
          <w:szCs w:val="16"/>
        </w:rPr>
        <w:t xml:space="preserve">11-13 (24-26) ноября 1913 г. состоялся перелет на "романовский кубок", предпринятый авиатором </w:t>
      </w:r>
      <w:proofErr w:type="spellStart"/>
      <w:r w:rsidRPr="006D3E22">
        <w:rPr>
          <w:bCs/>
          <w:color w:val="0070C0"/>
          <w:sz w:val="16"/>
          <w:szCs w:val="16"/>
        </w:rPr>
        <w:t>А.А.Васильевым</w:t>
      </w:r>
      <w:proofErr w:type="spellEnd"/>
      <w:r w:rsidRPr="006D3E22">
        <w:rPr>
          <w:bCs/>
          <w:color w:val="0070C0"/>
          <w:sz w:val="16"/>
          <w:szCs w:val="16"/>
        </w:rPr>
        <w:t>. На самолете Моран-</w:t>
      </w:r>
      <w:proofErr w:type="spellStart"/>
      <w:r w:rsidRPr="006D3E22">
        <w:rPr>
          <w:bCs/>
          <w:color w:val="0070C0"/>
          <w:sz w:val="16"/>
          <w:szCs w:val="16"/>
        </w:rPr>
        <w:t>Сольнье</w:t>
      </w:r>
      <w:proofErr w:type="spellEnd"/>
      <w:r w:rsidRPr="006D3E22">
        <w:rPr>
          <w:bCs/>
          <w:color w:val="0070C0"/>
          <w:sz w:val="16"/>
          <w:szCs w:val="16"/>
        </w:rPr>
        <w:t xml:space="preserve"> Васильев совершил перелет Петербург-Москва-Петербург, но кубка не получил, так как затратил на перелет 51 час вместо положенных 48. Посадки по пути были в Вышнем Волочке, Твери и на ст. </w:t>
      </w:r>
      <w:proofErr w:type="spellStart"/>
      <w:r w:rsidRPr="006D3E22">
        <w:rPr>
          <w:bCs/>
          <w:color w:val="0070C0"/>
          <w:sz w:val="16"/>
          <w:szCs w:val="16"/>
        </w:rPr>
        <w:t>Алехино</w:t>
      </w:r>
      <w:proofErr w:type="spellEnd"/>
      <w:r w:rsidRPr="006D3E22">
        <w:rPr>
          <w:bCs/>
          <w:color w:val="0070C0"/>
          <w:sz w:val="16"/>
          <w:szCs w:val="16"/>
        </w:rPr>
        <w:t xml:space="preserve"> /на обратном пути/. Последняя посадка была вынужденной и аварийной. Перелет был совершен за 10 ч. 52 минуты летного времени. Другие летчики /Яцук, Павленко, Самойлов/, пытавшиеся оспаривать этот кубок, вышли из соревновании из-за аварии своих самолетов.</w:t>
      </w:r>
    </w:p>
    <w:p w14:paraId="5918E189" w14:textId="77777777" w:rsidR="00A214C0" w:rsidRPr="006D3E22" w:rsidRDefault="00A214C0" w:rsidP="006D3E22">
      <w:pPr>
        <w:jc w:val="both"/>
        <w:rPr>
          <w:bCs/>
          <w:color w:val="0070C0"/>
          <w:sz w:val="16"/>
          <w:szCs w:val="16"/>
        </w:rPr>
      </w:pPr>
      <w:r w:rsidRPr="006D3E22">
        <w:rPr>
          <w:bCs/>
          <w:color w:val="0070C0"/>
          <w:sz w:val="16"/>
          <w:szCs w:val="16"/>
        </w:rPr>
        <w:t>/"Аэро", 1913, № 23/ (23320).</w:t>
      </w:r>
    </w:p>
    <w:p w14:paraId="2A913311" w14:textId="77777777" w:rsidR="00A214C0" w:rsidRPr="006D3E22" w:rsidRDefault="00A214C0" w:rsidP="006D3E22">
      <w:pPr>
        <w:jc w:val="both"/>
        <w:rPr>
          <w:bCs/>
          <w:color w:val="0070C0"/>
          <w:sz w:val="16"/>
          <w:szCs w:val="16"/>
        </w:rPr>
      </w:pPr>
    </w:p>
    <w:p w14:paraId="09D9250A"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Воздухоплавание:</w:t>
      </w:r>
    </w:p>
    <w:p w14:paraId="6A6EA455" w14:textId="77777777" w:rsidR="002165C2" w:rsidRPr="006D3E22" w:rsidRDefault="002165C2" w:rsidP="006D3E22">
      <w:pPr>
        <w:jc w:val="both"/>
        <w:rPr>
          <w:bCs/>
          <w:i/>
          <w:color w:val="000000" w:themeColor="text1"/>
          <w:sz w:val="16"/>
          <w:szCs w:val="16"/>
        </w:rPr>
      </w:pPr>
    </w:p>
    <w:p w14:paraId="31A33775" w14:textId="69BAB866" w:rsidR="002165C2" w:rsidRPr="006D3E22" w:rsidRDefault="002165C2" w:rsidP="006D3E22">
      <w:pPr>
        <w:jc w:val="both"/>
        <w:rPr>
          <w:bCs/>
          <w:color w:val="0070C0"/>
          <w:sz w:val="16"/>
          <w:szCs w:val="16"/>
        </w:rPr>
      </w:pPr>
      <w:r w:rsidRPr="006D3E22">
        <w:rPr>
          <w:bCs/>
          <w:color w:val="0070C0"/>
          <w:sz w:val="16"/>
          <w:szCs w:val="16"/>
        </w:rPr>
        <w:t xml:space="preserve">11-12 (24-25) ноября 1913 г. </w:t>
      </w:r>
      <w:r w:rsidR="006F52D1" w:rsidRPr="006D3E22">
        <w:rPr>
          <w:bCs/>
          <w:color w:val="0070C0"/>
          <w:sz w:val="16"/>
          <w:szCs w:val="16"/>
        </w:rPr>
        <w:t xml:space="preserve">Н.Н. Калитин </w:t>
      </w:r>
      <w:r w:rsidRPr="006D3E22">
        <w:rPr>
          <w:bCs/>
          <w:color w:val="0070C0"/>
          <w:sz w:val="16"/>
          <w:szCs w:val="16"/>
        </w:rPr>
        <w:t>вместе с пилотами Зиновьевым и Файвишевичем, а также пассажиром поручиком Денисовым</w:t>
      </w:r>
      <w:r w:rsidR="006F52D1" w:rsidRPr="006D3E22">
        <w:rPr>
          <w:bCs/>
          <w:color w:val="0070C0"/>
          <w:sz w:val="16"/>
          <w:szCs w:val="16"/>
        </w:rPr>
        <w:t xml:space="preserve"> выполнил новый полёт</w:t>
      </w:r>
      <w:r w:rsidRPr="006D3E22">
        <w:rPr>
          <w:bCs/>
          <w:color w:val="0070C0"/>
          <w:sz w:val="16"/>
          <w:szCs w:val="16"/>
        </w:rPr>
        <w:t>. Полёт продолжался немногим более суток, спуск произошёл в Виленской губернии в 27 км от г. Лиды. По линии полёта шар прошёл 758 км. Максимальная высота составила 1715 м.</w:t>
      </w:r>
    </w:p>
    <w:p w14:paraId="5D935087" w14:textId="77777777" w:rsidR="002165C2" w:rsidRPr="006D3E22" w:rsidRDefault="002165C2" w:rsidP="006D3E22">
      <w:pPr>
        <w:jc w:val="both"/>
        <w:rPr>
          <w:bCs/>
          <w:color w:val="0070C0"/>
          <w:sz w:val="16"/>
          <w:szCs w:val="16"/>
        </w:rPr>
      </w:pPr>
      <w:r w:rsidRPr="006D3E22">
        <w:rPr>
          <w:bCs/>
          <w:color w:val="0070C0"/>
          <w:sz w:val="16"/>
          <w:szCs w:val="16"/>
        </w:rPr>
        <w:t>Метеорологические наблюдения во время по</w:t>
      </w:r>
      <w:r w:rsidRPr="006D3E22">
        <w:rPr>
          <w:bCs/>
          <w:color w:val="0070C0"/>
          <w:sz w:val="16"/>
          <w:szCs w:val="16"/>
        </w:rPr>
        <w:softHyphen/>
        <w:t xml:space="preserve">лёта заключались в определении температуры и влажности по психрометру </w:t>
      </w:r>
      <w:proofErr w:type="spellStart"/>
      <w:r w:rsidRPr="006D3E22">
        <w:rPr>
          <w:bCs/>
          <w:color w:val="0070C0"/>
          <w:sz w:val="16"/>
          <w:szCs w:val="16"/>
        </w:rPr>
        <w:t>Ассмана</w:t>
      </w:r>
      <w:proofErr w:type="spellEnd"/>
      <w:r w:rsidRPr="006D3E22">
        <w:rPr>
          <w:bCs/>
          <w:color w:val="0070C0"/>
          <w:sz w:val="16"/>
          <w:szCs w:val="16"/>
        </w:rPr>
        <w:t>, а также высоты облаков. Последняя определялась из по</w:t>
      </w:r>
      <w:r w:rsidRPr="006D3E22">
        <w:rPr>
          <w:bCs/>
          <w:color w:val="0070C0"/>
          <w:sz w:val="16"/>
          <w:szCs w:val="16"/>
        </w:rPr>
        <w:softHyphen/>
        <w:t>казаний барографа в моменты времени, когда аэростат входил или выходил как из верхней, так и из нижней границы облака.</w:t>
      </w:r>
    </w:p>
    <w:p w14:paraId="778540C1" w14:textId="77777777" w:rsidR="002165C2" w:rsidRPr="006D3E22" w:rsidRDefault="002165C2" w:rsidP="006D3E22">
      <w:pPr>
        <w:jc w:val="both"/>
        <w:rPr>
          <w:bCs/>
          <w:color w:val="0070C0"/>
          <w:sz w:val="16"/>
          <w:szCs w:val="16"/>
        </w:rPr>
      </w:pPr>
      <w:r w:rsidRPr="006D3E22">
        <w:rPr>
          <w:bCs/>
          <w:color w:val="0070C0"/>
          <w:sz w:val="16"/>
          <w:szCs w:val="16"/>
        </w:rPr>
        <w:t>Н.Н. Калитин довольно подробно изучил электрическое поле и ионизацию в слое сло</w:t>
      </w:r>
      <w:r w:rsidRPr="006D3E22">
        <w:rPr>
          <w:bCs/>
          <w:color w:val="0070C0"/>
          <w:sz w:val="16"/>
          <w:szCs w:val="16"/>
        </w:rPr>
        <w:softHyphen/>
        <w:t>исто-кучевых облаков и под ним. Электрические измерения заключались в определении напря</w:t>
      </w:r>
      <w:r w:rsidRPr="006D3E22">
        <w:rPr>
          <w:bCs/>
          <w:color w:val="0070C0"/>
          <w:sz w:val="16"/>
          <w:szCs w:val="16"/>
        </w:rPr>
        <w:softHyphen/>
        <w:t>жённости электрического поля с помощью кол</w:t>
      </w:r>
      <w:r w:rsidRPr="006D3E22">
        <w:rPr>
          <w:bCs/>
          <w:color w:val="0070C0"/>
          <w:sz w:val="16"/>
          <w:szCs w:val="16"/>
        </w:rPr>
        <w:softHyphen/>
        <w:t xml:space="preserve">лекторов Д.А. Смирнова и электрометра </w:t>
      </w:r>
      <w:proofErr w:type="spellStart"/>
      <w:r w:rsidRPr="006D3E22">
        <w:rPr>
          <w:bCs/>
          <w:color w:val="0070C0"/>
          <w:sz w:val="16"/>
          <w:szCs w:val="16"/>
        </w:rPr>
        <w:t>Эксне</w:t>
      </w:r>
      <w:r w:rsidRPr="006D3E22">
        <w:rPr>
          <w:bCs/>
          <w:color w:val="0070C0"/>
          <w:sz w:val="16"/>
          <w:szCs w:val="16"/>
        </w:rPr>
        <w:softHyphen/>
        <w:t>ра</w:t>
      </w:r>
      <w:proofErr w:type="spellEnd"/>
      <w:r w:rsidRPr="006D3E22">
        <w:rPr>
          <w:bCs/>
          <w:color w:val="0070C0"/>
          <w:sz w:val="16"/>
          <w:szCs w:val="16"/>
        </w:rPr>
        <w:t>. Были выполнены только пять определений напряжённости поля, так как уже на четвёртом часу полёта на все части электрометра осел иней, ухудшивший изоляцию.</w:t>
      </w:r>
    </w:p>
    <w:p w14:paraId="4E1213AA" w14:textId="77777777" w:rsidR="002165C2" w:rsidRPr="006D3E22" w:rsidRDefault="002165C2" w:rsidP="006D3E22">
      <w:pPr>
        <w:jc w:val="both"/>
        <w:rPr>
          <w:bCs/>
          <w:color w:val="0070C0"/>
          <w:sz w:val="16"/>
          <w:szCs w:val="16"/>
        </w:rPr>
      </w:pPr>
      <w:r w:rsidRPr="006D3E22">
        <w:rPr>
          <w:bCs/>
          <w:color w:val="0070C0"/>
          <w:sz w:val="16"/>
          <w:szCs w:val="16"/>
        </w:rPr>
        <w:t>Наблюдения над ионизацией атмосферы ве</w:t>
      </w:r>
      <w:r w:rsidRPr="006D3E22">
        <w:rPr>
          <w:bCs/>
          <w:color w:val="0070C0"/>
          <w:sz w:val="16"/>
          <w:szCs w:val="16"/>
        </w:rPr>
        <w:softHyphen/>
        <w:t>лись при помощи счётчиков ионов Эберта. По результатам измерений были составлены кривые распределения с высотою числа положительных и отрицательных ионов, по которым было вы</w:t>
      </w:r>
      <w:r w:rsidRPr="006D3E22">
        <w:rPr>
          <w:bCs/>
          <w:color w:val="0070C0"/>
          <w:sz w:val="16"/>
          <w:szCs w:val="16"/>
        </w:rPr>
        <w:softHyphen/>
        <w:t>числено распределение свободного заряда по вы</w:t>
      </w:r>
      <w:r w:rsidRPr="006D3E22">
        <w:rPr>
          <w:bCs/>
          <w:color w:val="0070C0"/>
          <w:sz w:val="16"/>
          <w:szCs w:val="16"/>
        </w:rPr>
        <w:softHyphen/>
        <w:t>соте. Характер распределения ионов и свободных зарядов внутри облаков Калитин объяснить из существовавших в то время гипотез не мог и вы</w:t>
      </w:r>
      <w:r w:rsidRPr="006D3E22">
        <w:rPr>
          <w:bCs/>
          <w:color w:val="0070C0"/>
          <w:sz w:val="16"/>
          <w:szCs w:val="16"/>
        </w:rPr>
        <w:softHyphen/>
        <w:t>сказался в пользу накопления более обширного наблюдательного материала (20120).</w:t>
      </w:r>
    </w:p>
    <w:p w14:paraId="26893BCC" w14:textId="77777777" w:rsidR="002165C2" w:rsidRPr="006D3E22" w:rsidRDefault="002165C2" w:rsidP="006D3E22">
      <w:pPr>
        <w:jc w:val="both"/>
        <w:rPr>
          <w:bCs/>
          <w:color w:val="0070C0"/>
          <w:sz w:val="16"/>
          <w:szCs w:val="16"/>
        </w:rPr>
      </w:pPr>
    </w:p>
    <w:p w14:paraId="79C7CF2E"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01642242" w14:textId="77777777" w:rsidR="002165C2" w:rsidRPr="006D3E22" w:rsidRDefault="002165C2" w:rsidP="006D3E22">
      <w:pPr>
        <w:jc w:val="both"/>
        <w:rPr>
          <w:bCs/>
          <w:i/>
          <w:color w:val="000000" w:themeColor="text1"/>
          <w:sz w:val="16"/>
          <w:szCs w:val="16"/>
        </w:rPr>
      </w:pPr>
    </w:p>
    <w:p w14:paraId="7982EBE8" w14:textId="77777777" w:rsidR="002165C2" w:rsidRPr="006D3E22" w:rsidRDefault="002165C2" w:rsidP="006D3E22">
      <w:pPr>
        <w:jc w:val="both"/>
        <w:rPr>
          <w:bCs/>
          <w:color w:val="0070C0"/>
          <w:sz w:val="16"/>
          <w:szCs w:val="16"/>
        </w:rPr>
      </w:pPr>
      <w:r w:rsidRPr="006D3E22">
        <w:rPr>
          <w:bCs/>
          <w:color w:val="0070C0"/>
          <w:sz w:val="16"/>
          <w:szCs w:val="16"/>
        </w:rPr>
        <w:t xml:space="preserve">12 (25) ноября 1913 - Пилотесса Раймонд де Ларош выиграла завоевала Кубок </w:t>
      </w:r>
      <w:proofErr w:type="spellStart"/>
      <w:r w:rsidRPr="006D3E22">
        <w:rPr>
          <w:bCs/>
          <w:color w:val="0070C0"/>
          <w:sz w:val="16"/>
          <w:szCs w:val="16"/>
        </w:rPr>
        <w:t>Femina</w:t>
      </w:r>
      <w:proofErr w:type="spellEnd"/>
      <w:r w:rsidRPr="006D3E22">
        <w:rPr>
          <w:bCs/>
          <w:color w:val="0070C0"/>
          <w:sz w:val="16"/>
          <w:szCs w:val="16"/>
        </w:rPr>
        <w:t xml:space="preserve"> аэроклуба Франции для беспосадочных полетов женщин-пилотов продолжительностью более 4 часов, пролетев 320 км (22484).</w:t>
      </w:r>
    </w:p>
    <w:p w14:paraId="2EA10A63" w14:textId="77777777" w:rsidR="002165C2" w:rsidRPr="006D3E22" w:rsidRDefault="002165C2" w:rsidP="006D3E22">
      <w:pPr>
        <w:jc w:val="both"/>
        <w:rPr>
          <w:bCs/>
          <w:color w:val="0070C0"/>
          <w:sz w:val="16"/>
          <w:szCs w:val="16"/>
        </w:rPr>
      </w:pPr>
    </w:p>
    <w:p w14:paraId="73183494"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02A60FF3" w14:textId="77777777" w:rsidR="002165C2" w:rsidRPr="006D3E22" w:rsidRDefault="002165C2" w:rsidP="006D3E22">
      <w:pPr>
        <w:jc w:val="both"/>
        <w:rPr>
          <w:bCs/>
          <w:i/>
          <w:color w:val="000000" w:themeColor="text1"/>
          <w:sz w:val="16"/>
          <w:szCs w:val="16"/>
        </w:rPr>
      </w:pPr>
    </w:p>
    <w:p w14:paraId="37BE8C42" w14:textId="77777777" w:rsidR="002165C2" w:rsidRPr="006D3E22" w:rsidRDefault="002165C2" w:rsidP="006D3E22">
      <w:pPr>
        <w:jc w:val="both"/>
        <w:rPr>
          <w:bCs/>
          <w:color w:val="0070C0"/>
          <w:sz w:val="16"/>
          <w:szCs w:val="16"/>
        </w:rPr>
      </w:pPr>
      <w:r w:rsidRPr="006D3E22">
        <w:rPr>
          <w:bCs/>
          <w:color w:val="0070C0"/>
          <w:sz w:val="16"/>
          <w:szCs w:val="16"/>
        </w:rPr>
        <w:t xml:space="preserve">13 (26) ноября 1913 г. начались летные испытания E.F.B.2 фирмы Виккерс, которые показали, что обзор с обоих мест очень плох, а целиться мешала передняя обшивка гондолы, причем вниз вовсе ничего не было видно. </w:t>
      </w:r>
    </w:p>
    <w:p w14:paraId="2417958D" w14:textId="77777777" w:rsidR="002165C2" w:rsidRPr="006D3E22" w:rsidRDefault="002165C2" w:rsidP="006D3E22">
      <w:pPr>
        <w:jc w:val="both"/>
        <w:rPr>
          <w:bCs/>
          <w:color w:val="0070C0"/>
          <w:sz w:val="16"/>
          <w:szCs w:val="16"/>
        </w:rPr>
      </w:pPr>
      <w:r w:rsidRPr="006D3E22">
        <w:rPr>
          <w:bCs/>
          <w:color w:val="0070C0"/>
          <w:sz w:val="16"/>
          <w:szCs w:val="16"/>
        </w:rPr>
        <w:t>Головы пилота и стрелка едва выглядывали из высокой гондолы E.F.B.2, и Лоу предусмотрел в бортах большие окна, зашитые целлулоидом.</w:t>
      </w:r>
    </w:p>
    <w:p w14:paraId="37D0F6F9" w14:textId="77777777" w:rsidR="002165C2" w:rsidRPr="006D3E22" w:rsidRDefault="002165C2" w:rsidP="006D3E22">
      <w:pPr>
        <w:jc w:val="both"/>
        <w:rPr>
          <w:bCs/>
          <w:color w:val="0070C0"/>
          <w:sz w:val="16"/>
          <w:szCs w:val="16"/>
        </w:rPr>
      </w:pPr>
      <w:r w:rsidRPr="006D3E22">
        <w:rPr>
          <w:bCs/>
          <w:color w:val="0070C0"/>
          <w:sz w:val="16"/>
          <w:szCs w:val="16"/>
        </w:rPr>
        <w:t>E.F.B.2 (тип 18) помимо лучшего мотора Гном «</w:t>
      </w:r>
      <w:proofErr w:type="spellStart"/>
      <w:r w:rsidRPr="006D3E22">
        <w:rPr>
          <w:bCs/>
          <w:color w:val="0070C0"/>
          <w:sz w:val="16"/>
          <w:szCs w:val="16"/>
        </w:rPr>
        <w:t>Моносупап</w:t>
      </w:r>
      <w:proofErr w:type="spellEnd"/>
      <w:r w:rsidRPr="006D3E22">
        <w:rPr>
          <w:bCs/>
          <w:color w:val="0070C0"/>
          <w:sz w:val="16"/>
          <w:szCs w:val="16"/>
        </w:rPr>
        <w:t xml:space="preserve">» в 80 сил, получил гондолу экипажа с каркасом из стальных труб и обшивкой из нового материала — алюминия, легированного медью и марганцем. Его изобрел Альфред Вильм, химик немецкого завода «Дюрен </w:t>
      </w:r>
      <w:proofErr w:type="spellStart"/>
      <w:r w:rsidRPr="006D3E22">
        <w:rPr>
          <w:bCs/>
          <w:color w:val="0070C0"/>
          <w:sz w:val="16"/>
          <w:szCs w:val="16"/>
        </w:rPr>
        <w:t>Металлверке</w:t>
      </w:r>
      <w:proofErr w:type="spellEnd"/>
      <w:r w:rsidRPr="006D3E22">
        <w:rPr>
          <w:bCs/>
          <w:color w:val="0070C0"/>
          <w:sz w:val="16"/>
          <w:szCs w:val="16"/>
        </w:rPr>
        <w:t>», и назвал «дюраль». Плотность дюраля была в 2,7 раза меньше, чем у стали, а по сравнению с чистым алюминием он был существенно прочнее и устойчивее к коррозии.</w:t>
      </w:r>
    </w:p>
    <w:p w14:paraId="669F8380" w14:textId="77777777" w:rsidR="002165C2" w:rsidRPr="006D3E22" w:rsidRDefault="002165C2" w:rsidP="006D3E22">
      <w:pPr>
        <w:jc w:val="both"/>
        <w:rPr>
          <w:bCs/>
          <w:color w:val="0070C0"/>
          <w:sz w:val="16"/>
          <w:szCs w:val="16"/>
        </w:rPr>
      </w:pPr>
      <w:r w:rsidRPr="006D3E22">
        <w:rPr>
          <w:bCs/>
          <w:color w:val="0070C0"/>
          <w:sz w:val="16"/>
          <w:szCs w:val="16"/>
        </w:rPr>
        <w:t>В начале января 1914 г. самолет слегка подломали на рулении, и заказчик его не принял (22734).</w:t>
      </w:r>
    </w:p>
    <w:p w14:paraId="1084A590" w14:textId="77777777" w:rsidR="002165C2" w:rsidRPr="006D3E22" w:rsidRDefault="002165C2" w:rsidP="006D3E22">
      <w:pPr>
        <w:jc w:val="both"/>
        <w:rPr>
          <w:bCs/>
          <w:color w:val="0070C0"/>
          <w:sz w:val="16"/>
          <w:szCs w:val="16"/>
        </w:rPr>
      </w:pPr>
    </w:p>
    <w:p w14:paraId="4BD0338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0D56381C" w14:textId="77777777" w:rsidR="002165C2" w:rsidRPr="006D3E22" w:rsidRDefault="002165C2" w:rsidP="006D3E22">
      <w:pPr>
        <w:jc w:val="both"/>
        <w:rPr>
          <w:bCs/>
          <w:color w:val="000000" w:themeColor="text1"/>
          <w:sz w:val="16"/>
          <w:szCs w:val="16"/>
        </w:rPr>
      </w:pPr>
    </w:p>
    <w:p w14:paraId="0E2A9491" w14:textId="111CF77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14 </w:t>
      </w:r>
      <w:r w:rsidR="006F52D1" w:rsidRPr="006D3E22">
        <w:rPr>
          <w:bCs/>
          <w:color w:val="000000" w:themeColor="text1"/>
          <w:sz w:val="16"/>
          <w:szCs w:val="16"/>
        </w:rPr>
        <w:t xml:space="preserve">(27) </w:t>
      </w:r>
      <w:r w:rsidRPr="006D3E22">
        <w:rPr>
          <w:bCs/>
          <w:color w:val="000000" w:themeColor="text1"/>
          <w:sz w:val="16"/>
          <w:szCs w:val="16"/>
        </w:rPr>
        <w:t xml:space="preserve">ноября </w:t>
      </w:r>
      <w:r w:rsidR="006F52D1" w:rsidRPr="006D3E22">
        <w:rPr>
          <w:bCs/>
          <w:color w:val="000000" w:themeColor="text1"/>
          <w:sz w:val="16"/>
          <w:szCs w:val="16"/>
        </w:rPr>
        <w:t xml:space="preserve">1913 г. </w:t>
      </w:r>
      <w:r w:rsidRPr="006D3E22">
        <w:rPr>
          <w:bCs/>
          <w:color w:val="000000" w:themeColor="text1"/>
          <w:sz w:val="16"/>
          <w:szCs w:val="16"/>
        </w:rPr>
        <w:t>самарский отдел "</w:t>
      </w:r>
      <w:r w:rsidR="006F52D1" w:rsidRPr="006D3E22">
        <w:rPr>
          <w:bCs/>
          <w:color w:val="000000" w:themeColor="text1"/>
          <w:sz w:val="16"/>
          <w:szCs w:val="16"/>
        </w:rPr>
        <w:t xml:space="preserve">Московского </w:t>
      </w:r>
      <w:r w:rsidRPr="006D3E22">
        <w:rPr>
          <w:bCs/>
          <w:color w:val="000000" w:themeColor="text1"/>
          <w:sz w:val="16"/>
          <w:szCs w:val="16"/>
        </w:rPr>
        <w:t>общества летчиков"</w:t>
      </w:r>
      <w:r w:rsidR="006F52D1" w:rsidRPr="006D3E22">
        <w:rPr>
          <w:bCs/>
          <w:color w:val="000000" w:themeColor="text1"/>
          <w:sz w:val="16"/>
          <w:szCs w:val="16"/>
        </w:rPr>
        <w:t xml:space="preserve">, который на деле же это был игорный дом с распитием крепких спиртных напитков, </w:t>
      </w:r>
      <w:r w:rsidRPr="006D3E22">
        <w:rPr>
          <w:bCs/>
          <w:color w:val="000000" w:themeColor="text1"/>
          <w:sz w:val="16"/>
          <w:szCs w:val="16"/>
        </w:rPr>
        <w:t>был закрыт "навсегда за отсутствием средств".</w:t>
      </w:r>
    </w:p>
    <w:p w14:paraId="1292292A" w14:textId="77777777" w:rsidR="002165C2" w:rsidRPr="006D3E22" w:rsidRDefault="002165C2" w:rsidP="006D3E22">
      <w:pPr>
        <w:jc w:val="both"/>
        <w:rPr>
          <w:bCs/>
          <w:color w:val="000000" w:themeColor="text1"/>
          <w:sz w:val="16"/>
          <w:szCs w:val="16"/>
        </w:rPr>
      </w:pPr>
    </w:p>
    <w:p w14:paraId="0C41E35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56BC159D" w14:textId="77777777" w:rsidR="002165C2" w:rsidRPr="006D3E22" w:rsidRDefault="002165C2" w:rsidP="006D3E22">
      <w:pPr>
        <w:jc w:val="both"/>
        <w:rPr>
          <w:bCs/>
          <w:i/>
          <w:color w:val="000000" w:themeColor="text1"/>
          <w:sz w:val="16"/>
          <w:szCs w:val="16"/>
        </w:rPr>
      </w:pPr>
    </w:p>
    <w:p w14:paraId="08961609" w14:textId="77777777" w:rsidR="002165C2" w:rsidRPr="006D3E22" w:rsidRDefault="002165C2" w:rsidP="006D3E22">
      <w:pPr>
        <w:jc w:val="both"/>
        <w:rPr>
          <w:bCs/>
          <w:color w:val="0070C0"/>
          <w:sz w:val="16"/>
          <w:szCs w:val="16"/>
        </w:rPr>
      </w:pPr>
      <w:r w:rsidRPr="006D3E22">
        <w:rPr>
          <w:bCs/>
          <w:color w:val="0070C0"/>
          <w:sz w:val="16"/>
          <w:szCs w:val="16"/>
        </w:rPr>
        <w:t xml:space="preserve">14 (27) ноября 1913 г. (точную дату, как обычно, не записали) Гарри </w:t>
      </w:r>
      <w:proofErr w:type="spellStart"/>
      <w:r w:rsidRPr="006D3E22">
        <w:rPr>
          <w:bCs/>
          <w:color w:val="0070C0"/>
          <w:sz w:val="16"/>
          <w:szCs w:val="16"/>
        </w:rPr>
        <w:t>Хокер</w:t>
      </w:r>
      <w:proofErr w:type="spellEnd"/>
      <w:r w:rsidRPr="006D3E22">
        <w:rPr>
          <w:bCs/>
          <w:color w:val="0070C0"/>
          <w:sz w:val="16"/>
          <w:szCs w:val="16"/>
        </w:rPr>
        <w:t xml:space="preserve"> впервые поднял в воздух маленький колесный биплан со странноватым именем «Таблоид» — так обычно называют в Англии дешевую газету для самой непритязательной публики. Но поначалу аппарат именовался просто «биплан </w:t>
      </w:r>
      <w:proofErr w:type="spellStart"/>
      <w:r w:rsidRPr="006D3E22">
        <w:rPr>
          <w:bCs/>
          <w:color w:val="0070C0"/>
          <w:sz w:val="16"/>
          <w:szCs w:val="16"/>
        </w:rPr>
        <w:t>Сопвича</w:t>
      </w:r>
      <w:proofErr w:type="spellEnd"/>
      <w:r w:rsidRPr="006D3E22">
        <w:rPr>
          <w:bCs/>
          <w:color w:val="0070C0"/>
          <w:sz w:val="16"/>
          <w:szCs w:val="16"/>
        </w:rPr>
        <w:t xml:space="preserve"> с тянущим мотором Гном 80 л. с.». 29-го он показал его на аэрошоу в </w:t>
      </w:r>
      <w:proofErr w:type="spellStart"/>
      <w:r w:rsidRPr="006D3E22">
        <w:rPr>
          <w:bCs/>
          <w:color w:val="0070C0"/>
          <w:sz w:val="16"/>
          <w:szCs w:val="16"/>
        </w:rPr>
        <w:t>Хендоне</w:t>
      </w:r>
      <w:proofErr w:type="spellEnd"/>
      <w:r w:rsidRPr="006D3E22">
        <w:rPr>
          <w:bCs/>
          <w:color w:val="0070C0"/>
          <w:sz w:val="16"/>
          <w:szCs w:val="16"/>
        </w:rPr>
        <w:t xml:space="preserve">. С заправкой на 2,5 ч полета он развивал скорость 148 км/ч, набирал за минуту высоту 366 м, что тогда было очень неплохо. Самолет был одноместным, тогда как большинство машин того времени могли возить пассажира. Это не позволяло использовать его в качестве учебного, зато дало существенный выигрыш в размерах, весе и летных качествах. В апреле 1914 г. машину предъявили на официальные испытания RFC, и по их результатам Военное министерство Великобритании заказало </w:t>
      </w:r>
      <w:proofErr w:type="spellStart"/>
      <w:r w:rsidRPr="006D3E22">
        <w:rPr>
          <w:bCs/>
          <w:color w:val="0070C0"/>
          <w:sz w:val="16"/>
          <w:szCs w:val="16"/>
        </w:rPr>
        <w:t>Сопвичу</w:t>
      </w:r>
      <w:proofErr w:type="spellEnd"/>
      <w:r w:rsidRPr="006D3E22">
        <w:rPr>
          <w:bCs/>
          <w:color w:val="0070C0"/>
          <w:sz w:val="16"/>
          <w:szCs w:val="16"/>
        </w:rPr>
        <w:t xml:space="preserve"> 40 экземпляров (22734).</w:t>
      </w:r>
    </w:p>
    <w:p w14:paraId="00D7FD43" w14:textId="77777777" w:rsidR="002165C2" w:rsidRPr="006D3E22" w:rsidRDefault="002165C2" w:rsidP="006D3E22">
      <w:pPr>
        <w:jc w:val="both"/>
        <w:rPr>
          <w:bCs/>
          <w:color w:val="0070C0"/>
          <w:sz w:val="16"/>
          <w:szCs w:val="16"/>
        </w:rPr>
      </w:pPr>
    </w:p>
    <w:p w14:paraId="791BAA56"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35628B85" w14:textId="77777777" w:rsidR="002165C2" w:rsidRPr="006D3E22" w:rsidRDefault="002165C2" w:rsidP="006D3E22">
      <w:pPr>
        <w:jc w:val="both"/>
        <w:rPr>
          <w:bCs/>
          <w:i/>
          <w:color w:val="000000" w:themeColor="text1"/>
          <w:sz w:val="16"/>
          <w:szCs w:val="16"/>
        </w:rPr>
      </w:pPr>
    </w:p>
    <w:p w14:paraId="208F5073" w14:textId="0C9B1F55"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15 </w:t>
      </w:r>
      <w:r w:rsidR="00B532FD" w:rsidRPr="006D3E22">
        <w:rPr>
          <w:bCs/>
          <w:color w:val="000000" w:themeColor="text1"/>
          <w:sz w:val="16"/>
          <w:szCs w:val="16"/>
        </w:rPr>
        <w:t xml:space="preserve">(28) </w:t>
      </w:r>
      <w:r w:rsidRPr="006D3E22">
        <w:rPr>
          <w:bCs/>
          <w:color w:val="000000" w:themeColor="text1"/>
          <w:sz w:val="16"/>
          <w:szCs w:val="16"/>
        </w:rPr>
        <w:t>ноября 1913 г. срочно вызванному в ГАУ директору «Русско-Балтийского завода» В.И. Строгонову было предложено сократить намеченный в проекте контракта срок поставки пятитонные грузовики для Варшавского артиллерийского склада, но он «на первоначальном своем заявлении», сделанном по запросу Варшавы 18 апреля 1912 г., учинил надпись, что заводу потребуется не семь, а 12 месяцев. Это значило, что заказываемые «грузовозы» «могут поступить в названный склад, при наиболее благоприятных условиях, не ранее первой половины 1915 г.».</w:t>
      </w:r>
    </w:p>
    <w:p w14:paraId="350E0B2B"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По техническим данным, срокам и цене поставки начальник Варшавского окружного артиллерийского управления отдавал предпочтение другой фирме — заводу </w:t>
      </w:r>
      <w:proofErr w:type="spellStart"/>
      <w:r w:rsidRPr="006D3E22">
        <w:rPr>
          <w:bCs/>
          <w:color w:val="000000" w:themeColor="text1"/>
          <w:sz w:val="16"/>
          <w:szCs w:val="16"/>
        </w:rPr>
        <w:t>Бюссинга</w:t>
      </w:r>
      <w:proofErr w:type="spellEnd"/>
      <w:r w:rsidRPr="006D3E22">
        <w:rPr>
          <w:bCs/>
          <w:color w:val="000000" w:themeColor="text1"/>
          <w:sz w:val="16"/>
          <w:szCs w:val="16"/>
        </w:rPr>
        <w:t xml:space="preserve"> (Брауншвейг, Германия). Но Артиллерийский комитет решил иначе. «Заказывая грузовозы за границей, мы никогда не разовьем у себя автомобильной промышленности, — объяснял он обращение к услугам рижского завода. — …Необходимо всячески поддержать его, во-первых, для того, чтобы дать ему возможность закрепить за собою рекомендации как хорошего завода, а во-вторых, при заказах у себя весьма вероятно, что явятся желающие конкурировать с имеющимся заводом, и этим возможно будет способствовать открытию новых автомобильных заводов в России вообще».</w:t>
      </w:r>
    </w:p>
    <w:p w14:paraId="76CF3DB8"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Из Варшавы торопили: кончается срок контракта с подрядчиком-ломовиком и, кроме того, в случае объявления мобилизации, когда как раз потребуется перевезти на станции железных дорог 200 тысяч пудов «артиллерийских тяжестей», этот еврей-подрядчик, как и все прочие евреи, будет подлежать удалению из района крепости.</w:t>
      </w:r>
    </w:p>
    <w:p w14:paraId="077FB887"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Тем не менее ГАУ решило подчиниться «необходимости приобретать автомобили-грузовики русского производства», как неизбежности, и, «несмотря на более высокие цены и чрезмерно продолжительный срок поставки», заказ «предоставить «Русско-Балтийскому заводу», который является монополистом, как единственный в России завод, изготовляющий автомобили-грузовозы, хотя Главному артиллерийскому управлению известно уже, что названный завод, даже при назначаемых им больших сроках, бывает крайне неисправным в соблюдении сроков поставки» (18366).</w:t>
      </w:r>
    </w:p>
    <w:p w14:paraId="49D6D01C"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50FA9D6F" w14:textId="1731ADC0"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15 </w:t>
      </w:r>
      <w:r w:rsidR="00B532FD" w:rsidRPr="006D3E22">
        <w:rPr>
          <w:bCs/>
          <w:color w:val="000000" w:themeColor="text1"/>
          <w:sz w:val="16"/>
          <w:szCs w:val="16"/>
        </w:rPr>
        <w:t xml:space="preserve">(28) </w:t>
      </w:r>
      <w:r w:rsidRPr="006D3E22">
        <w:rPr>
          <w:bCs/>
          <w:color w:val="000000" w:themeColor="text1"/>
          <w:sz w:val="16"/>
          <w:szCs w:val="16"/>
        </w:rPr>
        <w:t>ноября 1913 г. срочно вызванному в ГАУ директору «Русско-Балтийского завода» В.И. Строгонову было предложено сократить намеченный в проекте контракта срок поставки, но он «на первоначальном своем заявлении», сделанном по запросу Варшавы 18 апреля 1912 г., учинил надпись, что заводу потребуется не семь, а 12 месяцев. Это значило, что заказываемые «грузовозы» «могут поступить в названный склад, при наиболее благоприятных условиях, не ранее первой половины 1915 г.».</w:t>
      </w:r>
    </w:p>
    <w:p w14:paraId="39768E4E"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В 1913 г., когда потребовались пятитонные грузовики для Варшавского артиллерийского склада, вновь последовало предложение «Русско-Балтийскому заводу». По техническим данным, срокам и цене поставки начальник Варшавского окружного артиллерийского управления отдавал предпочтение другой фирме — заводу </w:t>
      </w:r>
      <w:proofErr w:type="spellStart"/>
      <w:r w:rsidRPr="006D3E22">
        <w:rPr>
          <w:bCs/>
          <w:color w:val="000000" w:themeColor="text1"/>
          <w:sz w:val="16"/>
          <w:szCs w:val="16"/>
        </w:rPr>
        <w:t>Бюссинга</w:t>
      </w:r>
      <w:proofErr w:type="spellEnd"/>
      <w:r w:rsidRPr="006D3E22">
        <w:rPr>
          <w:bCs/>
          <w:color w:val="000000" w:themeColor="text1"/>
          <w:sz w:val="16"/>
          <w:szCs w:val="16"/>
        </w:rPr>
        <w:t xml:space="preserve"> (Брауншвейг, Германия). Но Артиллерийский комитет решил иначе. «Заказывая грузовозы за границей, мы никогда не разовьем у себя автомобильной промышленности, — объяснял он обращение к услугам рижского завода. — …Необходимо всячески поддержать его, во-</w:t>
      </w:r>
      <w:r w:rsidRPr="006D3E22">
        <w:rPr>
          <w:bCs/>
          <w:color w:val="000000" w:themeColor="text1"/>
          <w:sz w:val="16"/>
          <w:szCs w:val="16"/>
        </w:rPr>
        <w:lastRenderedPageBreak/>
        <w:t>первых, для того, чтобы дать ему возможность закрепить за собою рекомендации как хорошего завода, а во-вторых, при заказах у себя весьма вероятно, что явятся желающие конкурировать с имеющимся заводом, и этим возможно будет способствовать открытию новых автомобильных заводов в России вообще».</w:t>
      </w:r>
    </w:p>
    <w:p w14:paraId="143E1E28"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Из Варшавы торопили: кончается срок контракта с подрядчиком-ломовиком и, кроме того, в случае объявления мобилизации, когда как раз потребуется перевезти на станции железных дорог 200 тысяч пудов «артиллерийских тяжестей», этот еврей-подрядчик, как и все прочие евреи, будет подлежать удалению из района крепости.</w:t>
      </w:r>
    </w:p>
    <w:p w14:paraId="2E179383"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Тем не менее ГАУ решило подчиниться «необходимости приобретать автомобили-грузовики русского производства», как неизбежности, и, «несмотря на более высокие цены и чрезмерно продолжительный срок поставки», заказ «предоставить «Русско-Балтийскому заводу», который является монополистом, как единственный в России завод, изготовляющий автомобили-грузовозы, хотя Главному артиллерийскому управлению известно уже, что названный завод, даже при назначаемых им больших сроках, бывает крайне неисправным в соблюдении сроков поставки».</w:t>
      </w:r>
    </w:p>
    <w:p w14:paraId="5982DE28"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Опираясь на сообщение журнала «Автомобилист» 1913г., Н.П. </w:t>
      </w:r>
      <w:proofErr w:type="spellStart"/>
      <w:r w:rsidRPr="006D3E22">
        <w:rPr>
          <w:bCs/>
          <w:color w:val="000000" w:themeColor="text1"/>
          <w:sz w:val="16"/>
          <w:szCs w:val="16"/>
        </w:rPr>
        <w:t>Ионичев</w:t>
      </w:r>
      <w:proofErr w:type="spellEnd"/>
      <w:r w:rsidRPr="006D3E22">
        <w:rPr>
          <w:bCs/>
          <w:color w:val="000000" w:themeColor="text1"/>
          <w:sz w:val="16"/>
          <w:szCs w:val="16"/>
        </w:rPr>
        <w:t xml:space="preserve"> указывает, что автомобильный отдел «Русско-Балтийского завода» выпускал «до 200 автомобилей в год» — «грузовые и легковые автомобили», якобы «целиком из узлов своего производства». По данным Воронковой, завод был рассчитан на годовой выпуск даже 250 машин, но «не смог достичь расчетной производительности… встретившись с непреодолимыми трудностями»: из-за высоких пошлин ввоз используемых материалов и частей обходился дорого. Всего «Русско-Балтийский завод» выпустил, по одним сведениям, 451 машину за 1910–1915 гг., то есть в среднем не по 200–250, а по 75 в год. По другим, более полным и надежным сведениям, выпуск достиг 623 шт. за 1909–1918 гг., то есть в среднем свыше 60 машин в год (18409).</w:t>
      </w:r>
    </w:p>
    <w:p w14:paraId="0C918F02"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6FBB6CBC" w14:textId="04772AE4" w:rsidR="004A3FA2" w:rsidRPr="006D3E22" w:rsidRDefault="004A3FA2" w:rsidP="006D3E22">
      <w:pPr>
        <w:jc w:val="both"/>
        <w:rPr>
          <w:bCs/>
          <w:color w:val="0070C0"/>
          <w:sz w:val="16"/>
          <w:szCs w:val="16"/>
        </w:rPr>
      </w:pPr>
      <w:r w:rsidRPr="006D3E22">
        <w:rPr>
          <w:bCs/>
          <w:color w:val="0070C0"/>
          <w:sz w:val="16"/>
          <w:szCs w:val="16"/>
        </w:rPr>
        <w:t xml:space="preserve">15 </w:t>
      </w:r>
      <w:r w:rsidRPr="006D3E22">
        <w:rPr>
          <w:bCs/>
          <w:color w:val="0070C0"/>
          <w:sz w:val="16"/>
          <w:szCs w:val="16"/>
        </w:rPr>
        <w:t xml:space="preserve">(28) </w:t>
      </w:r>
      <w:r w:rsidRPr="006D3E22">
        <w:rPr>
          <w:bCs/>
          <w:color w:val="0070C0"/>
          <w:sz w:val="16"/>
          <w:szCs w:val="16"/>
        </w:rPr>
        <w:t>ноября 1913 г. Срочно вы</w:t>
      </w:r>
      <w:r w:rsidRPr="006D3E22">
        <w:rPr>
          <w:bCs/>
          <w:color w:val="0070C0"/>
          <w:sz w:val="16"/>
          <w:szCs w:val="16"/>
        </w:rPr>
        <w:softHyphen/>
        <w:t>званному в ГАУ директору «Русско-Бал</w:t>
      </w:r>
      <w:r w:rsidRPr="006D3E22">
        <w:rPr>
          <w:bCs/>
          <w:color w:val="0070C0"/>
          <w:sz w:val="16"/>
          <w:szCs w:val="16"/>
        </w:rPr>
        <w:softHyphen/>
        <w:t>тийского завода» В.И. Строгонову было предложено сокра</w:t>
      </w:r>
      <w:r w:rsidRPr="006D3E22">
        <w:rPr>
          <w:bCs/>
          <w:color w:val="0070C0"/>
          <w:sz w:val="16"/>
          <w:szCs w:val="16"/>
        </w:rPr>
        <w:softHyphen/>
        <w:t>тить намеченный в проекте контракта срок поставки, но он «на первоначальном своем заявлении», сделанном по за</w:t>
      </w:r>
      <w:r w:rsidRPr="006D3E22">
        <w:rPr>
          <w:bCs/>
          <w:color w:val="0070C0"/>
          <w:sz w:val="16"/>
          <w:szCs w:val="16"/>
        </w:rPr>
        <w:softHyphen/>
        <w:t>просу Варшавы 18 апреля 1912 г., учинил надпись, что за</w:t>
      </w:r>
      <w:r w:rsidRPr="006D3E22">
        <w:rPr>
          <w:bCs/>
          <w:color w:val="0070C0"/>
          <w:sz w:val="16"/>
          <w:szCs w:val="16"/>
        </w:rPr>
        <w:softHyphen/>
        <w:t>воду потребуется не семь, а 12 месяцев. Это значило, что заказываемые «грузовозы» «могут поступить в названный склад, при наиболее благоприятных условиях, не ранее первой половины 1915 г.» (23452).</w:t>
      </w:r>
    </w:p>
    <w:p w14:paraId="044756AC" w14:textId="77777777" w:rsidR="004A3FA2" w:rsidRPr="006D3E22" w:rsidRDefault="004A3FA2" w:rsidP="006D3E22">
      <w:pPr>
        <w:jc w:val="both"/>
        <w:rPr>
          <w:bCs/>
          <w:color w:val="0070C0"/>
          <w:sz w:val="16"/>
          <w:szCs w:val="16"/>
          <w:lang w:bidi="ru-RU"/>
        </w:rPr>
      </w:pPr>
    </w:p>
    <w:p w14:paraId="4727F779"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634DBC30" w14:textId="77777777" w:rsidR="002165C2" w:rsidRPr="006D3E22" w:rsidRDefault="002165C2" w:rsidP="006D3E22">
      <w:pPr>
        <w:jc w:val="both"/>
        <w:rPr>
          <w:bCs/>
          <w:color w:val="000000" w:themeColor="text1"/>
          <w:sz w:val="16"/>
          <w:szCs w:val="16"/>
        </w:rPr>
      </w:pPr>
    </w:p>
    <w:p w14:paraId="0C25442D" w14:textId="77777777" w:rsidR="002A72B7" w:rsidRPr="006D3E22" w:rsidRDefault="002A72B7" w:rsidP="006D3E22">
      <w:pPr>
        <w:jc w:val="both"/>
        <w:rPr>
          <w:bCs/>
          <w:color w:val="000000" w:themeColor="text1"/>
          <w:sz w:val="16"/>
          <w:szCs w:val="16"/>
        </w:rPr>
      </w:pPr>
      <w:r w:rsidRPr="006D3E22">
        <w:rPr>
          <w:bCs/>
          <w:color w:val="000000" w:themeColor="text1"/>
          <w:sz w:val="16"/>
          <w:szCs w:val="16"/>
        </w:rPr>
        <w:t xml:space="preserve">В середине ноября 1913 г. первый корабль по типу "Гранд" был изготовлен и перегнан на Гатчинский аэродром, где был принят лейтенантом Лавровым. Второй корабль был сдан 1 декабря 1913 года. "Гранд" остался в распоряжении завода и использовался для обучения пилотов и был серьезно поврежден при посадке 29 мая 1914 года. Более не восстанавливался. Флотские корабли I и II имели поплавки в отличии от первого "Гранда". Ввиду того, что погодные условия в Петербурге с трудом можно назвать благоприятными, 26 декабря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0CB53051" w14:textId="77777777" w:rsidR="002A72B7" w:rsidRPr="006D3E22" w:rsidRDefault="002A72B7" w:rsidP="006D3E22">
      <w:pPr>
        <w:jc w:val="both"/>
        <w:rPr>
          <w:bCs/>
          <w:color w:val="000000" w:themeColor="text1"/>
          <w:sz w:val="16"/>
          <w:szCs w:val="16"/>
        </w:rPr>
      </w:pPr>
      <w:r w:rsidRPr="006D3E22">
        <w:rPr>
          <w:bCs/>
          <w:color w:val="000000" w:themeColor="text1"/>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1E0B4F39" w14:textId="77777777" w:rsidR="002A72B7" w:rsidRPr="006D3E22" w:rsidRDefault="002A72B7" w:rsidP="006D3E22">
      <w:pPr>
        <w:jc w:val="both"/>
        <w:rPr>
          <w:bCs/>
          <w:color w:val="000000" w:themeColor="text1"/>
          <w:sz w:val="16"/>
          <w:szCs w:val="16"/>
        </w:rPr>
      </w:pPr>
      <w:r w:rsidRPr="006D3E22">
        <w:rPr>
          <w:bCs/>
          <w:color w:val="000000" w:themeColor="text1"/>
          <w:sz w:val="16"/>
          <w:szCs w:val="16"/>
        </w:rPr>
        <w:t xml:space="preserve">ЛТХ: размах крыльев - 27/22 м, длинна 20 м, площадь крыла 120 </w:t>
      </w:r>
      <w:proofErr w:type="spellStart"/>
      <w:r w:rsidRPr="006D3E22">
        <w:rPr>
          <w:bCs/>
          <w:color w:val="000000" w:themeColor="text1"/>
          <w:sz w:val="16"/>
          <w:szCs w:val="16"/>
        </w:rPr>
        <w:t>м.кв</w:t>
      </w:r>
      <w:proofErr w:type="spellEnd"/>
      <w:r w:rsidRPr="006D3E22">
        <w:rPr>
          <w:bCs/>
          <w:color w:val="000000" w:themeColor="text1"/>
          <w:sz w:val="16"/>
          <w:szCs w:val="16"/>
        </w:rPr>
        <w:t xml:space="preserve">., масса пустого самолета 3500 кг, нормальная взлетная 4200 кг, 4 мотора "Аргус" по 100 л.с., </w:t>
      </w:r>
      <w:proofErr w:type="spellStart"/>
      <w:r w:rsidRPr="006D3E22">
        <w:rPr>
          <w:bCs/>
          <w:color w:val="000000" w:themeColor="text1"/>
          <w:sz w:val="16"/>
          <w:szCs w:val="16"/>
        </w:rPr>
        <w:t>макс.скорость</w:t>
      </w:r>
      <w:proofErr w:type="spellEnd"/>
      <w:r w:rsidRPr="006D3E22">
        <w:rPr>
          <w:bCs/>
          <w:color w:val="000000" w:themeColor="text1"/>
          <w:sz w:val="16"/>
          <w:szCs w:val="16"/>
        </w:rPr>
        <w:t xml:space="preserve"> 90 км/ч, крейсерская скорость 70 км/ч, дальность 270 км, экипаж 2-7 человек, вооружение: 1-2 ружья пулемета </w:t>
      </w:r>
      <w:proofErr w:type="spellStart"/>
      <w:r w:rsidRPr="006D3E22">
        <w:rPr>
          <w:bCs/>
          <w:color w:val="000000" w:themeColor="text1"/>
          <w:sz w:val="16"/>
          <w:szCs w:val="16"/>
        </w:rPr>
        <w:t>Мадсена</w:t>
      </w:r>
      <w:proofErr w:type="spellEnd"/>
      <w:r w:rsidRPr="006D3E22">
        <w:rPr>
          <w:bCs/>
          <w:color w:val="000000" w:themeColor="text1"/>
          <w:sz w:val="16"/>
          <w:szCs w:val="16"/>
        </w:rPr>
        <w:t xml:space="preserve">,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(12284). </w:t>
      </w:r>
    </w:p>
    <w:p w14:paraId="32EAEF3C" w14:textId="77777777" w:rsidR="002A72B7" w:rsidRPr="006D3E22" w:rsidRDefault="002A72B7" w:rsidP="006D3E22">
      <w:pPr>
        <w:jc w:val="both"/>
        <w:rPr>
          <w:bCs/>
          <w:color w:val="000000" w:themeColor="text1"/>
          <w:sz w:val="16"/>
          <w:szCs w:val="16"/>
        </w:rPr>
      </w:pPr>
    </w:p>
    <w:p w14:paraId="38397878"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середине ноября 1913 г. </w:t>
      </w:r>
      <w:proofErr w:type="spellStart"/>
      <w:r w:rsidRPr="006D3E22">
        <w:rPr>
          <w:b w:val="0"/>
          <w:bCs/>
          <w:color w:val="000000" w:themeColor="text1"/>
          <w:sz w:val="16"/>
          <w:szCs w:val="16"/>
        </w:rPr>
        <w:t>Шишкевич</w:t>
      </w:r>
      <w:proofErr w:type="spellEnd"/>
      <w:r w:rsidRPr="006D3E22">
        <w:rPr>
          <w:b w:val="0"/>
          <w:bCs/>
          <w:color w:val="000000" w:themeColor="text1"/>
          <w:sz w:val="16"/>
          <w:szCs w:val="16"/>
        </w:rPr>
        <w:t xml:space="preserve"> послал начальнику Офицерской стрелковой школы «образцы брони, предполагаемой к установке на аэропланах... и просит спешно, ввиду предстоящих заказов, произвести испытание означенной брони... следующим образом: определить пробиваемость брони ружейною остроконечною пулей с расстояния 500—800 метров при выстреле, перпендикулярном к поставленному броневому щиту; при этом необходимо указать характер пробоин в первом и втором случае, а кроме того, произвести и другие испытания, кои будут найдены необходимыми...» (15464).</w:t>
      </w:r>
    </w:p>
    <w:p w14:paraId="0FCF772D" w14:textId="77777777" w:rsidR="002165C2" w:rsidRPr="006D3E22" w:rsidRDefault="002165C2" w:rsidP="006D3E22">
      <w:pPr>
        <w:pStyle w:val="2"/>
        <w:spacing w:before="0" w:after="0"/>
        <w:jc w:val="both"/>
        <w:rPr>
          <w:b w:val="0"/>
          <w:bCs/>
          <w:color w:val="000000" w:themeColor="text1"/>
          <w:sz w:val="16"/>
          <w:szCs w:val="16"/>
        </w:rPr>
      </w:pPr>
    </w:p>
    <w:p w14:paraId="306FBC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середине ноября 1913 г. начальнику Офицерской стрелковой школы от М.И. </w:t>
      </w:r>
      <w:proofErr w:type="spellStart"/>
      <w:r w:rsidRPr="006D3E22">
        <w:rPr>
          <w:bCs/>
          <w:color w:val="000000" w:themeColor="text1"/>
          <w:sz w:val="16"/>
          <w:szCs w:val="16"/>
        </w:rPr>
        <w:t>Шиш</w:t>
      </w:r>
      <w:r w:rsidRPr="006D3E22">
        <w:rPr>
          <w:bCs/>
          <w:color w:val="000000" w:themeColor="text1"/>
          <w:sz w:val="16"/>
          <w:szCs w:val="16"/>
        </w:rPr>
        <w:softHyphen/>
        <w:t>кевича</w:t>
      </w:r>
      <w:proofErr w:type="spellEnd"/>
      <w:r w:rsidRPr="006D3E22">
        <w:rPr>
          <w:bCs/>
          <w:color w:val="000000" w:themeColor="text1"/>
          <w:sz w:val="16"/>
          <w:szCs w:val="16"/>
        </w:rPr>
        <w:t xml:space="preserve"> поступила депеша «О производстве испытаний брони для самолётов», где он, направляя «образцы брони, предполагаемой к установке на аэропланах... просит спеш</w:t>
      </w:r>
      <w:r w:rsidRPr="006D3E22">
        <w:rPr>
          <w:bCs/>
          <w:color w:val="000000" w:themeColor="text1"/>
          <w:sz w:val="16"/>
          <w:szCs w:val="16"/>
        </w:rPr>
        <w:softHyphen/>
        <w:t>но, ввиду предстоящих заказов, произвести испытание означенной брони». 4 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6D3E22">
        <w:rPr>
          <w:bCs/>
          <w:color w:val="000000" w:themeColor="text1"/>
          <w:sz w:val="16"/>
          <w:szCs w:val="16"/>
        </w:rPr>
        <w:softHyphen/>
        <w:t>ром сообщались подробности испытаний «на пробивное действие» двух образцов бро</w:t>
      </w:r>
      <w:r w:rsidRPr="006D3E22">
        <w:rPr>
          <w:bCs/>
          <w:color w:val="000000" w:themeColor="text1"/>
          <w:sz w:val="16"/>
          <w:szCs w:val="16"/>
        </w:rPr>
        <w:softHyphen/>
        <w:t xml:space="preserve">ни толщиною 3,2 мм и 2,7 мм. Стрельба проводилась перпендикулярно и под углом 30° на дистанциях 100-700 шагов. В самом начале 1914 г.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послал на «Дукс» указание об установке на самолёте брони толщиною 2,7 мм.</w:t>
      </w:r>
    </w:p>
    <w:p w14:paraId="49A4A50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же интенсивно развернули опыты по стрельбе из пулемётов с аэропланов. В «ве</w:t>
      </w:r>
      <w:r w:rsidRPr="006D3E22">
        <w:rPr>
          <w:bCs/>
          <w:color w:val="000000" w:themeColor="text1"/>
          <w:sz w:val="16"/>
          <w:szCs w:val="16"/>
        </w:rPr>
        <w:softHyphen/>
        <w:t>домости... к производству опытов по воздухоплаванию...» на 1912 г. на стрельбы с аэ</w:t>
      </w:r>
      <w:r w:rsidRPr="006D3E22">
        <w:rPr>
          <w:bCs/>
          <w:color w:val="000000" w:themeColor="text1"/>
          <w:sz w:val="16"/>
          <w:szCs w:val="16"/>
        </w:rPr>
        <w:softHyphen/>
        <w:t xml:space="preserve">ропланов отпустили 3000 руб. (для сравнения, на «бросание снарядов с аэропланов — 4000 руб., на перевозку аэропланов — 2000 руб., на опыты с пропеллерами — 5500 руб.»), но, в отличие от других пунктов, без фамилии ответственного исполнителя, те. в «никуда». Однако уже в феврале 1913 г. по представлению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4C5C32B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6D3E22">
        <w:rPr>
          <w:bCs/>
          <w:color w:val="000000" w:themeColor="text1"/>
          <w:sz w:val="16"/>
          <w:szCs w:val="16"/>
        </w:rPr>
        <w:softHyphen/>
        <w:t>цы Варшавского, Киевского и Виленского военных округов. Части же, стоящие в послед</w:t>
      </w:r>
      <w:r w:rsidRPr="006D3E22">
        <w:rPr>
          <w:bCs/>
          <w:color w:val="000000" w:themeColor="text1"/>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6D3E22">
        <w:rPr>
          <w:bCs/>
          <w:color w:val="000000" w:themeColor="text1"/>
          <w:sz w:val="16"/>
          <w:szCs w:val="16"/>
        </w:rPr>
        <w:softHyphen/>
        <w:t>тельную задержку в перевооружении конницы, военный министр согласился.</w:t>
      </w:r>
    </w:p>
    <w:p w14:paraId="08129EA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6D3E22">
        <w:rPr>
          <w:bCs/>
          <w:color w:val="000000" w:themeColor="text1"/>
          <w:sz w:val="16"/>
          <w:szCs w:val="16"/>
        </w:rPr>
        <w:softHyphen/>
        <w:t xml:space="preserve">тов по стрельбе с самолётов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7 июня 1913 г. распорядился откоман</w:t>
      </w:r>
      <w:r w:rsidRPr="006D3E22">
        <w:rPr>
          <w:bCs/>
          <w:color w:val="000000" w:themeColor="text1"/>
          <w:sz w:val="16"/>
          <w:szCs w:val="16"/>
        </w:rPr>
        <w:softHyphen/>
        <w:t xml:space="preserve">дировать из Севастопольской авиашколы лётчика поручика В.Р.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 Москву для «проведения опытов по установке пулемёта на самолёте и стрельбы из него по на</w:t>
      </w:r>
      <w:r w:rsidRPr="006D3E22">
        <w:rPr>
          <w:bCs/>
          <w:color w:val="000000" w:themeColor="text1"/>
          <w:sz w:val="16"/>
          <w:szCs w:val="16"/>
        </w:rPr>
        <w:softHyphen/>
        <w:t xml:space="preserve">земным и воздушным целям». В распоряжение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предоставили один из «Фар-</w:t>
      </w:r>
      <w:proofErr w:type="spellStart"/>
      <w:r w:rsidRPr="006D3E22">
        <w:rPr>
          <w:bCs/>
          <w:color w:val="000000" w:themeColor="text1"/>
          <w:sz w:val="16"/>
          <w:szCs w:val="16"/>
        </w:rPr>
        <w:t>манов</w:t>
      </w:r>
      <w:proofErr w:type="spellEnd"/>
      <w:r w:rsidRPr="006D3E22">
        <w:rPr>
          <w:bCs/>
          <w:color w:val="000000" w:themeColor="text1"/>
          <w:sz w:val="16"/>
          <w:szCs w:val="16"/>
        </w:rPr>
        <w:t xml:space="preserve">», построенных на «Дуксе» по заказу военного ведомства, пулемёт и шар-зонд. От своего преемника — нового начальника штаба Московского военного округа —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попросил содействия в проведении опытов, и «предоставить в распоряже</w:t>
      </w:r>
      <w:r w:rsidRPr="006D3E22">
        <w:rPr>
          <w:bCs/>
          <w:color w:val="000000" w:themeColor="text1"/>
          <w:sz w:val="16"/>
          <w:szCs w:val="16"/>
        </w:rPr>
        <w:softHyphen/>
        <w:t xml:space="preserve">ние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пулемётные ленты с патронами (всего около 1</w:t>
      </w:r>
      <w:r w:rsidRPr="006D3E22">
        <w:rPr>
          <w:bCs/>
          <w:color w:val="000000" w:themeColor="text1"/>
          <w:sz w:val="16"/>
          <w:szCs w:val="16"/>
          <w:vertAlign w:val="superscript"/>
        </w:rPr>
        <w:t>1</w:t>
      </w:r>
      <w:r w:rsidRPr="006D3E22">
        <w:rPr>
          <w:bCs/>
          <w:color w:val="000000" w:themeColor="text1"/>
          <w:sz w:val="16"/>
          <w:szCs w:val="16"/>
        </w:rPr>
        <w:t>/2~2 тысяч па</w:t>
      </w:r>
      <w:r w:rsidRPr="006D3E22">
        <w:rPr>
          <w:bCs/>
          <w:color w:val="000000" w:themeColor="text1"/>
          <w:sz w:val="16"/>
          <w:szCs w:val="16"/>
        </w:rPr>
        <w:softHyphen/>
        <w:t>тронов), трех нижних чинов-пулемётчиков и мишени».</w:t>
      </w:r>
    </w:p>
    <w:p w14:paraId="4D5C3B8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Первые опыты со стрельбой по наземным мишеням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w:t>
      </w:r>
      <w:proofErr w:type="spellStart"/>
      <w:r w:rsidRPr="006D3E22">
        <w:rPr>
          <w:bCs/>
          <w:color w:val="000000" w:themeColor="text1"/>
          <w:sz w:val="16"/>
          <w:szCs w:val="16"/>
        </w:rPr>
        <w:t>Кле-ментьевском</w:t>
      </w:r>
      <w:proofErr w:type="spellEnd"/>
      <w:r w:rsidRPr="006D3E22">
        <w:rPr>
          <w:bCs/>
          <w:color w:val="000000" w:themeColor="text1"/>
          <w:sz w:val="16"/>
          <w:szCs w:val="16"/>
        </w:rPr>
        <w:t xml:space="preserve"> полигоне под Можайском, куда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вылетел из Москвы 28 июля. За неделю с 31 июля по 6 августа он совершил 19 полетов с пулеметчиком общей продол</w:t>
      </w:r>
      <w:r w:rsidRPr="006D3E22">
        <w:rPr>
          <w:bCs/>
          <w:color w:val="000000" w:themeColor="text1"/>
          <w:sz w:val="16"/>
          <w:szCs w:val="16"/>
        </w:rPr>
        <w:softHyphen/>
        <w:t>жительностью 5 час 24 мин.</w:t>
      </w:r>
    </w:p>
    <w:p w14:paraId="6664E7A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 августа командование специально-пулеметного сбора подписало рапорт о стрель</w:t>
      </w:r>
      <w:r w:rsidRPr="006D3E22">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6D3E22">
        <w:rPr>
          <w:bCs/>
          <w:color w:val="000000" w:themeColor="text1"/>
          <w:sz w:val="16"/>
          <w:szCs w:val="16"/>
        </w:rPr>
        <w:softHyphen/>
        <w:t>бы 500 метров по воздушной цели и 300 метров по наземной цели (две роты в колон</w:t>
      </w:r>
      <w:r w:rsidRPr="006D3E22">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6D3E22">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6D3E22">
        <w:rPr>
          <w:bCs/>
          <w:color w:val="000000" w:themeColor="text1"/>
          <w:sz w:val="16"/>
          <w:szCs w:val="16"/>
        </w:rPr>
        <w:softHyphen/>
        <w:t>но 200 патронов — получилось громадное вертикальное рассеивание, которое происхо</w:t>
      </w:r>
      <w:r w:rsidRPr="006D3E22">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6D3E22">
        <w:rPr>
          <w:bCs/>
          <w:color w:val="000000" w:themeColor="text1"/>
          <w:sz w:val="16"/>
          <w:szCs w:val="16"/>
        </w:rPr>
        <w:t>Поплавко</w:t>
      </w:r>
      <w:proofErr w:type="spellEnd"/>
      <w:r w:rsidRPr="006D3E22">
        <w:rPr>
          <w:bCs/>
          <w:color w:val="000000" w:themeColor="text1"/>
          <w:sz w:val="16"/>
          <w:szCs w:val="16"/>
        </w:rPr>
        <w:t>, — никаких сотрясений на аэроплане от стрельбы из пулемёта не за</w:t>
      </w:r>
      <w:r w:rsidRPr="006D3E22">
        <w:rPr>
          <w:bCs/>
          <w:color w:val="000000" w:themeColor="text1"/>
          <w:sz w:val="16"/>
          <w:szCs w:val="16"/>
        </w:rPr>
        <w:softHyphen/>
        <w:t>мечается.</w:t>
      </w:r>
    </w:p>
    <w:p w14:paraId="48191A8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Общее заключение:</w:t>
      </w:r>
    </w:p>
    <w:p w14:paraId="061AE9B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1) Стрельба с аэроплана возможна.</w:t>
      </w:r>
    </w:p>
    <w:p w14:paraId="5183AD1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Произведенные опыты не дают возможности дать заключение о действительности огня с аэроплана.</w:t>
      </w:r>
    </w:p>
    <w:p w14:paraId="43947FB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6D3E22">
        <w:rPr>
          <w:bCs/>
          <w:color w:val="000000" w:themeColor="text1"/>
          <w:sz w:val="16"/>
          <w:szCs w:val="16"/>
        </w:rPr>
        <w:softHyphen/>
        <w:t>дет сам расстрелян раньше, чем откроет огонь.</w:t>
      </w:r>
    </w:p>
    <w:p w14:paraId="32F4249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6D3E22">
        <w:rPr>
          <w:bCs/>
          <w:color w:val="000000" w:themeColor="text1"/>
          <w:sz w:val="16"/>
          <w:szCs w:val="16"/>
        </w:rPr>
        <w:softHyphen/>
        <w:t xml:space="preserve">но, боевой «Фарман-15» должен быть принять в нем участие, так как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6D3E22">
        <w:rPr>
          <w:bCs/>
          <w:color w:val="000000" w:themeColor="text1"/>
          <w:sz w:val="16"/>
          <w:szCs w:val="16"/>
        </w:rPr>
        <w:softHyphen/>
        <w:t>се из пяти представленных «Дуксом» самолётов на двух монопланах — «</w:t>
      </w:r>
      <w:proofErr w:type="spellStart"/>
      <w:r w:rsidRPr="006D3E22">
        <w:rPr>
          <w:bCs/>
          <w:color w:val="000000" w:themeColor="text1"/>
          <w:sz w:val="16"/>
          <w:szCs w:val="16"/>
        </w:rPr>
        <w:t>Ю.А.Меллер</w:t>
      </w:r>
      <w:proofErr w:type="spellEnd"/>
      <w:r w:rsidRPr="006D3E22">
        <w:rPr>
          <w:bCs/>
          <w:color w:val="000000" w:themeColor="text1"/>
          <w:sz w:val="16"/>
          <w:szCs w:val="16"/>
        </w:rPr>
        <w:t xml:space="preserve"> </w:t>
      </w:r>
      <w:r w:rsidRPr="006D3E22">
        <w:rPr>
          <w:bCs/>
          <w:color w:val="000000" w:themeColor="text1"/>
          <w:sz w:val="16"/>
          <w:szCs w:val="16"/>
          <w:lang w:val="en-US"/>
        </w:rPr>
        <w:t>III</w:t>
      </w:r>
      <w:r w:rsidRPr="006D3E22">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5B2D570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Весной 1914г. на Ходынке испытали «Фарман-16» завода «Дукс» с бронированной ка</w:t>
      </w:r>
      <w:r w:rsidRPr="006D3E22">
        <w:rPr>
          <w:bCs/>
          <w:color w:val="000000" w:themeColor="text1"/>
          <w:sz w:val="16"/>
          <w:szCs w:val="16"/>
        </w:rPr>
        <w:softHyphen/>
        <w:t>биной и пулемётной установкой, а 22 мая 1914 г. постоянный член Технического коми</w:t>
      </w:r>
      <w:r w:rsidRPr="006D3E22">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6D3E22">
        <w:rPr>
          <w:bCs/>
          <w:color w:val="000000" w:themeColor="text1"/>
          <w:sz w:val="16"/>
          <w:szCs w:val="16"/>
        </w:rPr>
        <w:t>Депердюссен</w:t>
      </w:r>
      <w:proofErr w:type="spellEnd"/>
      <w:r w:rsidRPr="006D3E22">
        <w:rPr>
          <w:bCs/>
          <w:color w:val="000000" w:themeColor="text1"/>
          <w:sz w:val="16"/>
          <w:szCs w:val="16"/>
        </w:rPr>
        <w:t>», построенных заводом: «Из чертежей, представленных фир</w:t>
      </w:r>
      <w:r w:rsidRPr="006D3E22">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75717A8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основании заключения Кирпичева расположение брони на «</w:t>
      </w:r>
      <w:proofErr w:type="spellStart"/>
      <w:r w:rsidRPr="006D3E22">
        <w:rPr>
          <w:bCs/>
          <w:color w:val="000000" w:themeColor="text1"/>
          <w:sz w:val="16"/>
          <w:szCs w:val="16"/>
        </w:rPr>
        <w:t>Депердюссене</w:t>
      </w:r>
      <w:proofErr w:type="spellEnd"/>
      <w:r w:rsidRPr="006D3E22">
        <w:rPr>
          <w:bCs/>
          <w:color w:val="000000" w:themeColor="text1"/>
          <w:sz w:val="16"/>
          <w:szCs w:val="16"/>
        </w:rPr>
        <w:t>» при</w:t>
      </w:r>
      <w:r w:rsidRPr="006D3E22">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6D3E22">
        <w:rPr>
          <w:bCs/>
          <w:color w:val="000000" w:themeColor="text1"/>
          <w:sz w:val="16"/>
          <w:szCs w:val="16"/>
        </w:rPr>
        <w:softHyphen/>
        <w:t>казаться от бронирования самолёта» (Воздухоплаватель. 1912. № 4. С. 319-322.)</w:t>
      </w:r>
      <w:r w:rsidRPr="006D3E22">
        <w:rPr>
          <w:bCs/>
          <w:color w:val="000000" w:themeColor="text1"/>
          <w:sz w:val="16"/>
          <w:szCs w:val="16"/>
          <w:vertAlign w:val="superscript"/>
        </w:rPr>
        <w:t>6</w:t>
      </w:r>
      <w:r w:rsidRPr="006D3E22">
        <w:rPr>
          <w:bCs/>
          <w:color w:val="000000" w:themeColor="text1"/>
          <w:sz w:val="16"/>
          <w:szCs w:val="16"/>
        </w:rPr>
        <w:t>.</w:t>
      </w:r>
    </w:p>
    <w:p w14:paraId="1D76104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создать вооруженный и бронирован</w:t>
      </w:r>
      <w:r w:rsidRPr="006D3E22">
        <w:rPr>
          <w:bCs/>
          <w:color w:val="000000" w:themeColor="text1"/>
          <w:sz w:val="16"/>
          <w:szCs w:val="16"/>
        </w:rPr>
        <w:softHyphen/>
        <w:t xml:space="preserve">ный самолёт не удалось. В этом нет вины ни </w:t>
      </w:r>
      <w:proofErr w:type="spellStart"/>
      <w:r w:rsidRPr="006D3E22">
        <w:rPr>
          <w:bCs/>
          <w:color w:val="000000" w:themeColor="text1"/>
          <w:sz w:val="16"/>
          <w:szCs w:val="16"/>
        </w:rPr>
        <w:t>Шишкевича</w:t>
      </w:r>
      <w:proofErr w:type="spellEnd"/>
      <w:r w:rsidRPr="006D3E22">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555AD35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6D3E22">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186AE49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 бронированных аппаратов, а впо</w:t>
      </w:r>
      <w:r w:rsidRPr="006D3E22">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6D3E22">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6D3E22">
        <w:rPr>
          <w:bCs/>
          <w:color w:val="000000" w:themeColor="text1"/>
          <w:sz w:val="16"/>
          <w:szCs w:val="16"/>
        </w:rPr>
        <w:softHyphen/>
        <w:t>се создания авиации «активного дей</w:t>
      </w:r>
      <w:r w:rsidRPr="006D3E22">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57D00D8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63A304D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испытаниями радиоприборов, прицелов и фотоаппаратов;</w:t>
      </w:r>
    </w:p>
    <w:p w14:paraId="7FFDE3C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испытаниями брони для установки на 24 «боевых аэроплана»;</w:t>
      </w:r>
    </w:p>
    <w:p w14:paraId="4A1744A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высылкой в авиачасти для вооружения экипажей «Маузеров»;</w:t>
      </w:r>
    </w:p>
    <w:p w14:paraId="79B2412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6D3E22">
        <w:rPr>
          <w:bCs/>
          <w:color w:val="000000" w:themeColor="text1"/>
          <w:sz w:val="16"/>
          <w:szCs w:val="16"/>
          <w:vertAlign w:val="superscript"/>
        </w:rPr>
        <w:t>7</w:t>
      </w:r>
      <w:r w:rsidRPr="006D3E22">
        <w:rPr>
          <w:bCs/>
          <w:color w:val="000000" w:themeColor="text1"/>
          <w:sz w:val="16"/>
          <w:szCs w:val="16"/>
        </w:rPr>
        <w:t>.</w:t>
      </w:r>
    </w:p>
    <w:p w14:paraId="4679E6E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 пово</w:t>
      </w:r>
      <w:r w:rsidRPr="006D3E22">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4D9D25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20A8450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726E00C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0120B23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5E613B8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53364EB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6576942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111E759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5890BD2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43B6331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3FD3386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 xml:space="preserve">ва и заготовке авиационного имущества для намеченных к формированию авиачастей. В результате созидательной деятельности </w:t>
      </w:r>
      <w:r w:rsidRPr="006D3E22">
        <w:rPr>
          <w:bCs/>
          <w:color w:val="000000" w:themeColor="text1"/>
          <w:sz w:val="16"/>
          <w:szCs w:val="16"/>
        </w:rPr>
        <w:lastRenderedPageBreak/>
        <w:t>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2528681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1A2F1B6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C3BAD8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387C6C0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184948E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4E7E58C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6021819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00767FB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5D0F3A5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2C3F17A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0B7ADEAD" w14:textId="77777777" w:rsidR="002165C2" w:rsidRPr="006D3E22" w:rsidRDefault="002165C2" w:rsidP="006D3E22">
      <w:pPr>
        <w:shd w:val="clear" w:color="auto" w:fill="FFFFFF"/>
        <w:jc w:val="both"/>
        <w:rPr>
          <w:bCs/>
          <w:color w:val="000000" w:themeColor="text1"/>
          <w:sz w:val="16"/>
          <w:szCs w:val="16"/>
        </w:rPr>
      </w:pPr>
    </w:p>
    <w:p w14:paraId="03BD3C23"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Армия:</w:t>
      </w:r>
    </w:p>
    <w:p w14:paraId="0DB8C16A" w14:textId="77777777" w:rsidR="002165C2" w:rsidRPr="006D3E22" w:rsidRDefault="002165C2" w:rsidP="006D3E22">
      <w:pPr>
        <w:jc w:val="both"/>
        <w:rPr>
          <w:bCs/>
          <w:color w:val="000000" w:themeColor="text1"/>
          <w:sz w:val="16"/>
          <w:szCs w:val="16"/>
        </w:rPr>
      </w:pPr>
    </w:p>
    <w:p w14:paraId="61AED7A5" w14:textId="1BDD4D71"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16 </w:t>
      </w:r>
      <w:r w:rsidR="00B532FD" w:rsidRPr="006D3E22">
        <w:rPr>
          <w:bCs/>
          <w:color w:val="000000" w:themeColor="text1"/>
          <w:sz w:val="16"/>
          <w:szCs w:val="16"/>
        </w:rPr>
        <w:t xml:space="preserve">(29) </w:t>
      </w:r>
      <w:r w:rsidRPr="006D3E22">
        <w:rPr>
          <w:bCs/>
          <w:color w:val="000000" w:themeColor="text1"/>
          <w:sz w:val="16"/>
          <w:szCs w:val="16"/>
        </w:rPr>
        <w:t>но</w:t>
      </w:r>
      <w:r w:rsidRPr="006D3E22">
        <w:rPr>
          <w:bCs/>
          <w:color w:val="000000" w:themeColor="text1"/>
          <w:sz w:val="16"/>
          <w:szCs w:val="16"/>
        </w:rPr>
        <w:softHyphen/>
        <w:t>ября 1913 г. Генштаб разрешил выделить учебной автороте из неприкосновенного запаса (НЗ) ещё один мотоцикл. Из-за недо</w:t>
      </w:r>
      <w:r w:rsidRPr="006D3E22">
        <w:rPr>
          <w:bCs/>
          <w:color w:val="000000" w:themeColor="text1"/>
          <w:sz w:val="16"/>
          <w:szCs w:val="16"/>
        </w:rPr>
        <w:softHyphen/>
        <w:t>статка учебного транспорта численность обучающихся к концу года снизилась до 60 человек. Чтобы как-то наладить учебный процесс, Плеве по своей инициативе передал из НЗ в учебную автороту ещё один мотоцикл фирмы РМ с двигателем мощно</w:t>
      </w:r>
      <w:r w:rsidRPr="006D3E22">
        <w:rPr>
          <w:bCs/>
          <w:color w:val="000000" w:themeColor="text1"/>
          <w:sz w:val="16"/>
          <w:szCs w:val="16"/>
        </w:rPr>
        <w:softHyphen/>
        <w:t>стью 4,5 л.с., и 14 января 1914 г. сообщил об этом Военному ми</w:t>
      </w:r>
      <w:r w:rsidRPr="006D3E22">
        <w:rPr>
          <w:bCs/>
          <w:color w:val="000000" w:themeColor="text1"/>
          <w:sz w:val="16"/>
          <w:szCs w:val="16"/>
        </w:rPr>
        <w:softHyphen/>
        <w:t>нистру [2.19].</w:t>
      </w:r>
    </w:p>
    <w:p w14:paraId="0B93B34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военном ведомстве осознали полезность мотоциклов и от</w:t>
      </w:r>
      <w:r w:rsidRPr="006D3E22">
        <w:rPr>
          <w:bCs/>
          <w:color w:val="000000" w:themeColor="text1"/>
          <w:sz w:val="16"/>
          <w:szCs w:val="16"/>
        </w:rPr>
        <w:softHyphen/>
        <w:t>несли их к инженерным средствам, для обеспечения армии кото</w:t>
      </w:r>
      <w:r w:rsidRPr="006D3E22">
        <w:rPr>
          <w:bCs/>
          <w:color w:val="000000" w:themeColor="text1"/>
          <w:sz w:val="16"/>
          <w:szCs w:val="16"/>
        </w:rPr>
        <w:softHyphen/>
        <w:t>рыми требовалось создать в системе управления вооружённых сил особый руководящий орган, что узаконил Генштаб Прика</w:t>
      </w:r>
      <w:r w:rsidRPr="006D3E22">
        <w:rPr>
          <w:bCs/>
          <w:color w:val="000000" w:themeColor="text1"/>
          <w:sz w:val="16"/>
          <w:szCs w:val="16"/>
        </w:rPr>
        <w:softHyphen/>
        <w:t>зом № 666, утверждённым Государем 20 декабря 1913 г. В нём для обеспечения вооружённых сил инженерными средствами, в том числе и мотоциклами, предписывалось создать Главное во</w:t>
      </w:r>
      <w:r w:rsidRPr="006D3E22">
        <w:rPr>
          <w:bCs/>
          <w:color w:val="000000" w:themeColor="text1"/>
          <w:sz w:val="16"/>
          <w:szCs w:val="16"/>
        </w:rPr>
        <w:softHyphen/>
        <w:t>енно-техническое управление - ГВТУ [2.20]. Поначалу его дея</w:t>
      </w:r>
      <w:r w:rsidRPr="006D3E22">
        <w:rPr>
          <w:bCs/>
          <w:color w:val="000000" w:themeColor="text1"/>
          <w:sz w:val="16"/>
          <w:szCs w:val="16"/>
        </w:rPr>
        <w:softHyphen/>
        <w:t xml:space="preserve">тельность по обеспечению русской армии мотоциклами не была интенсивной, ведь к началу войны в русской армии было около 100 экземпляров [2.21]. Приобрести мотоциклы с помощью ГВТУ первым решил Санкт-Петербургский военный округ. Заявку на получение 60 мотоциклов одобрили 14 июля 1914 г. Однако из-за </w:t>
      </w:r>
      <w:proofErr w:type="spellStart"/>
      <w:r w:rsidRPr="006D3E22">
        <w:rPr>
          <w:bCs/>
          <w:color w:val="000000" w:themeColor="text1"/>
          <w:sz w:val="16"/>
          <w:szCs w:val="16"/>
        </w:rPr>
        <w:t>неотлаженности</w:t>
      </w:r>
      <w:proofErr w:type="spellEnd"/>
      <w:r w:rsidRPr="006D3E22">
        <w:rPr>
          <w:bCs/>
          <w:color w:val="000000" w:themeColor="text1"/>
          <w:sz w:val="16"/>
          <w:szCs w:val="16"/>
        </w:rPr>
        <w:t xml:space="preserve"> механизма приобретения этой техники и вскоре начавшейся Первой мировой войны её не испол</w:t>
      </w:r>
      <w:r w:rsidRPr="006D3E22">
        <w:rPr>
          <w:bCs/>
          <w:color w:val="000000" w:themeColor="text1"/>
          <w:sz w:val="16"/>
          <w:szCs w:val="16"/>
        </w:rPr>
        <w:softHyphen/>
        <w:t>нили [2.22].</w:t>
      </w:r>
    </w:p>
    <w:p w14:paraId="3C51789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Предполагалось снабжать войска импортными мотоциклами, поскольку к тому времени в России мотоциклы не выпускали в достаточном количестве. Чтобы составить представление о при</w:t>
      </w:r>
      <w:r w:rsidRPr="006D3E22">
        <w:rPr>
          <w:bCs/>
          <w:color w:val="000000" w:themeColor="text1"/>
          <w:sz w:val="16"/>
          <w:szCs w:val="16"/>
        </w:rPr>
        <w:softHyphen/>
        <w:t>годности различных иномарок для обеспечения армии, требова</w:t>
      </w:r>
      <w:r w:rsidRPr="006D3E22">
        <w:rPr>
          <w:bCs/>
          <w:color w:val="000000" w:themeColor="text1"/>
          <w:sz w:val="16"/>
          <w:szCs w:val="16"/>
        </w:rPr>
        <w:softHyphen/>
        <w:t>лось организовать их испытания. В стране не было научно-иссле</w:t>
      </w:r>
      <w:r w:rsidRPr="006D3E22">
        <w:rPr>
          <w:bCs/>
          <w:color w:val="000000" w:themeColor="text1"/>
          <w:sz w:val="16"/>
          <w:szCs w:val="16"/>
        </w:rPr>
        <w:softHyphen/>
        <w:t>довательских учреждений, и ГВТУ решило проводить испыта</w:t>
      </w:r>
      <w:r w:rsidRPr="006D3E22">
        <w:rPr>
          <w:bCs/>
          <w:color w:val="000000" w:themeColor="text1"/>
          <w:sz w:val="16"/>
          <w:szCs w:val="16"/>
        </w:rPr>
        <w:softHyphen/>
        <w:t>тельные мотопробеги по замкнутым маршрутам, когда места старта и финиша совпадают (11429).</w:t>
      </w:r>
    </w:p>
    <w:p w14:paraId="1C8B4159" w14:textId="77777777" w:rsidR="002165C2" w:rsidRPr="006D3E22" w:rsidRDefault="002165C2" w:rsidP="006D3E22">
      <w:pPr>
        <w:shd w:val="clear" w:color="auto" w:fill="FFFFFF"/>
        <w:jc w:val="both"/>
        <w:rPr>
          <w:bCs/>
          <w:color w:val="000000" w:themeColor="text1"/>
          <w:sz w:val="16"/>
          <w:szCs w:val="16"/>
        </w:rPr>
      </w:pPr>
    </w:p>
    <w:p w14:paraId="2556B1A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09EAF21F" w14:textId="77777777" w:rsidR="002165C2" w:rsidRPr="006D3E22" w:rsidRDefault="002165C2" w:rsidP="006D3E22">
      <w:pPr>
        <w:jc w:val="both"/>
        <w:rPr>
          <w:bCs/>
          <w:i/>
          <w:color w:val="000000" w:themeColor="text1"/>
          <w:sz w:val="16"/>
          <w:szCs w:val="16"/>
        </w:rPr>
      </w:pPr>
    </w:p>
    <w:p w14:paraId="1557528D" w14:textId="496F6A62" w:rsidR="002165C2" w:rsidRPr="006D3E22" w:rsidRDefault="002165C2" w:rsidP="006D3E22">
      <w:pPr>
        <w:jc w:val="both"/>
        <w:rPr>
          <w:bCs/>
          <w:color w:val="000000" w:themeColor="text1"/>
          <w:sz w:val="16"/>
          <w:szCs w:val="16"/>
        </w:rPr>
      </w:pPr>
      <w:r w:rsidRPr="006D3E22">
        <w:rPr>
          <w:rStyle w:val="ucoz-forum-post"/>
          <w:bCs/>
          <w:color w:val="000000" w:themeColor="text1"/>
          <w:sz w:val="16"/>
          <w:szCs w:val="16"/>
        </w:rPr>
        <w:t xml:space="preserve">16 (29) ноября </w:t>
      </w:r>
      <w:r w:rsidRPr="006D3E22">
        <w:rPr>
          <w:bCs/>
          <w:color w:val="000000" w:themeColor="text1"/>
          <w:sz w:val="16"/>
          <w:szCs w:val="16"/>
        </w:rPr>
        <w:t xml:space="preserve">в 1913 году </w:t>
      </w:r>
      <w:r w:rsidR="00B532FD" w:rsidRPr="006D3E22">
        <w:rPr>
          <w:bCs/>
          <w:color w:val="000000" w:themeColor="text1"/>
          <w:sz w:val="16"/>
          <w:szCs w:val="16"/>
        </w:rPr>
        <w:t xml:space="preserve">прошли </w:t>
      </w:r>
      <w:r w:rsidRPr="006D3E22">
        <w:rPr>
          <w:bCs/>
          <w:color w:val="000000" w:themeColor="text1"/>
          <w:sz w:val="16"/>
          <w:szCs w:val="16"/>
        </w:rPr>
        <w:t>официальные испытания аэроплана «</w:t>
      </w:r>
      <w:proofErr w:type="spellStart"/>
      <w:r w:rsidRPr="006D3E22">
        <w:rPr>
          <w:bCs/>
          <w:color w:val="000000" w:themeColor="text1"/>
          <w:sz w:val="16"/>
          <w:szCs w:val="16"/>
        </w:rPr>
        <w:t>Сопвич</w:t>
      </w:r>
      <w:proofErr w:type="spellEnd"/>
      <w:r w:rsidRPr="006D3E22">
        <w:rPr>
          <w:bCs/>
          <w:color w:val="000000" w:themeColor="text1"/>
          <w:sz w:val="16"/>
          <w:szCs w:val="16"/>
        </w:rPr>
        <w:t xml:space="preserve">» «Таблоид», первого английского аэроплана, обошедшего всех соперников в ходе крупных международных соревнований. Испытания показали, что новый самолет, спроектированный как маленький скоростной биплан-разведчик, обладает исключительными характеристиками: скороподъемностью 366 м/мин и максимальной скоростью 148 км/ч. В 1913 году английский инженер Томас </w:t>
      </w:r>
      <w:proofErr w:type="spellStart"/>
      <w:r w:rsidRPr="006D3E22">
        <w:rPr>
          <w:bCs/>
          <w:color w:val="000000" w:themeColor="text1"/>
          <w:sz w:val="16"/>
          <w:szCs w:val="16"/>
        </w:rPr>
        <w:t>О.М.Сопвич</w:t>
      </w:r>
      <w:proofErr w:type="spellEnd"/>
      <w:r w:rsidRPr="006D3E22">
        <w:rPr>
          <w:bCs/>
          <w:color w:val="000000" w:themeColor="text1"/>
          <w:sz w:val="16"/>
          <w:szCs w:val="16"/>
        </w:rPr>
        <w:t xml:space="preserve"> построил на своей фирме спортивный двухместный самолет "Таблоид". Эта машина выполнена по схеме фюзеляжного одностоечного биплана. Фюзеляж выполнен из деревянных брусков с растяжками из троса и стальной ленты и обтянут полотном, которое покрывалось лаком. Капот двигателя выполнялся из алюминиевых листов, двигатель самолета "Гном" 7-цилиндровый, воздушного </w:t>
      </w:r>
      <w:proofErr w:type="spellStart"/>
      <w:r w:rsidRPr="006D3E22">
        <w:rPr>
          <w:bCs/>
          <w:color w:val="000000" w:themeColor="text1"/>
          <w:sz w:val="16"/>
          <w:szCs w:val="16"/>
        </w:rPr>
        <w:t>охла-ждения</w:t>
      </w:r>
      <w:proofErr w:type="spellEnd"/>
      <w:r w:rsidRPr="006D3E22">
        <w:rPr>
          <w:bCs/>
          <w:color w:val="000000" w:themeColor="text1"/>
          <w:sz w:val="16"/>
          <w:szCs w:val="16"/>
        </w:rPr>
        <w:t xml:space="preserve">, звездообразный, ротативный, с тянущим винтом. За двигателем расположен топливный бак, а за ним - двухместная кабина. Места пилота и пассажира расположены рядом. Горизонтальное оперение обычного типа. Стабилизатор нерегулируемый </w:t>
      </w:r>
      <w:proofErr w:type="spellStart"/>
      <w:r w:rsidRPr="006D3E22">
        <w:rPr>
          <w:bCs/>
          <w:color w:val="000000" w:themeColor="text1"/>
          <w:sz w:val="16"/>
          <w:szCs w:val="16"/>
        </w:rPr>
        <w:t>элиптический</w:t>
      </w:r>
      <w:proofErr w:type="spellEnd"/>
      <w:r w:rsidRPr="006D3E22">
        <w:rPr>
          <w:bCs/>
          <w:color w:val="000000" w:themeColor="text1"/>
          <w:sz w:val="16"/>
          <w:szCs w:val="16"/>
        </w:rPr>
        <w:t xml:space="preserve">. Вертикальное оперение на машинах 1913 года бескилевое, руль поворота с весовой компенсацией. На "Таблоиде", выпускаемом с 1914 года, вертикальное оперение оборудовано небольшим килем. Крылья </w:t>
      </w:r>
      <w:proofErr w:type="spellStart"/>
      <w:r w:rsidRPr="006D3E22">
        <w:rPr>
          <w:bCs/>
          <w:color w:val="000000" w:themeColor="text1"/>
          <w:sz w:val="16"/>
          <w:szCs w:val="16"/>
        </w:rPr>
        <w:t>биплановой</w:t>
      </w:r>
      <w:proofErr w:type="spellEnd"/>
      <w:r w:rsidRPr="006D3E22">
        <w:rPr>
          <w:bCs/>
          <w:color w:val="000000" w:themeColor="text1"/>
          <w:sz w:val="16"/>
          <w:szCs w:val="16"/>
        </w:rPr>
        <w:t xml:space="preserve"> коробки </w:t>
      </w:r>
      <w:proofErr w:type="spellStart"/>
      <w:r w:rsidRPr="006D3E22">
        <w:rPr>
          <w:bCs/>
          <w:color w:val="000000" w:themeColor="text1"/>
          <w:sz w:val="16"/>
          <w:szCs w:val="16"/>
        </w:rPr>
        <w:t>двухлонжеронные</w:t>
      </w:r>
      <w:proofErr w:type="spellEnd"/>
      <w:r w:rsidRPr="006D3E22">
        <w:rPr>
          <w:bCs/>
          <w:color w:val="000000" w:themeColor="text1"/>
          <w:sz w:val="16"/>
          <w:szCs w:val="16"/>
        </w:rPr>
        <w:t xml:space="preserve">, выполнены из дерева и обтянуты полотном. Стойки каплевидного сечения, растяжки </w:t>
      </w:r>
      <w:proofErr w:type="spellStart"/>
      <w:r w:rsidRPr="006D3E22">
        <w:rPr>
          <w:bCs/>
          <w:color w:val="000000" w:themeColor="text1"/>
          <w:sz w:val="16"/>
          <w:szCs w:val="16"/>
        </w:rPr>
        <w:t>первоночально</w:t>
      </w:r>
      <w:proofErr w:type="spellEnd"/>
      <w:r w:rsidRPr="006D3E22">
        <w:rPr>
          <w:bCs/>
          <w:color w:val="000000" w:themeColor="text1"/>
          <w:sz w:val="16"/>
          <w:szCs w:val="16"/>
        </w:rPr>
        <w:t xml:space="preserve"> </w:t>
      </w:r>
      <w:proofErr w:type="spellStart"/>
      <w:r w:rsidRPr="006D3E22">
        <w:rPr>
          <w:bCs/>
          <w:color w:val="000000" w:themeColor="text1"/>
          <w:sz w:val="16"/>
          <w:szCs w:val="16"/>
        </w:rPr>
        <w:t>троссовые</w:t>
      </w:r>
      <w:proofErr w:type="spellEnd"/>
      <w:r w:rsidRPr="006D3E22">
        <w:rPr>
          <w:bCs/>
          <w:color w:val="000000" w:themeColor="text1"/>
          <w:sz w:val="16"/>
          <w:szCs w:val="16"/>
        </w:rPr>
        <w:t>, позднее - стальная лента. На машинах 1913 года управление осуществлялось перекашиванием крыльев (</w:t>
      </w:r>
      <w:proofErr w:type="spellStart"/>
      <w:r w:rsidRPr="006D3E22">
        <w:rPr>
          <w:bCs/>
          <w:color w:val="000000" w:themeColor="text1"/>
          <w:sz w:val="16"/>
          <w:szCs w:val="16"/>
        </w:rPr>
        <w:t>гошированием</w:t>
      </w:r>
      <w:proofErr w:type="spellEnd"/>
      <w:r w:rsidRPr="006D3E22">
        <w:rPr>
          <w:bCs/>
          <w:color w:val="000000" w:themeColor="text1"/>
          <w:sz w:val="16"/>
          <w:szCs w:val="16"/>
        </w:rPr>
        <w:t xml:space="preserve">). На машинах 1914 года крылья уже оборудовались элеронами. Управление самолётом </w:t>
      </w:r>
      <w:proofErr w:type="spellStart"/>
      <w:r w:rsidRPr="006D3E22">
        <w:rPr>
          <w:bCs/>
          <w:color w:val="000000" w:themeColor="text1"/>
          <w:sz w:val="16"/>
          <w:szCs w:val="16"/>
        </w:rPr>
        <w:t>троссовое</w:t>
      </w:r>
      <w:proofErr w:type="spellEnd"/>
      <w:r w:rsidRPr="006D3E22">
        <w:rPr>
          <w:bCs/>
          <w:color w:val="000000" w:themeColor="text1"/>
          <w:sz w:val="16"/>
          <w:szCs w:val="16"/>
        </w:rPr>
        <w:t xml:space="preserve">, от ручки управления и педалей. Шасси жесткой конструкции с резиновой амортизацией. Оборудовано </w:t>
      </w:r>
      <w:proofErr w:type="spellStart"/>
      <w:r w:rsidRPr="006D3E22">
        <w:rPr>
          <w:bCs/>
          <w:color w:val="000000" w:themeColor="text1"/>
          <w:sz w:val="16"/>
          <w:szCs w:val="16"/>
        </w:rPr>
        <w:t>портивокапотажными</w:t>
      </w:r>
      <w:proofErr w:type="spellEnd"/>
      <w:r w:rsidRPr="006D3E22">
        <w:rPr>
          <w:bCs/>
          <w:color w:val="000000" w:themeColor="text1"/>
          <w:sz w:val="16"/>
          <w:szCs w:val="16"/>
        </w:rPr>
        <w:t xml:space="preserve"> лыжами. костыль неуправляемый, </w:t>
      </w:r>
      <w:proofErr w:type="spellStart"/>
      <w:r w:rsidRPr="006D3E22">
        <w:rPr>
          <w:bCs/>
          <w:color w:val="000000" w:themeColor="text1"/>
          <w:sz w:val="16"/>
          <w:szCs w:val="16"/>
        </w:rPr>
        <w:t>первоночально</w:t>
      </w:r>
      <w:proofErr w:type="spellEnd"/>
      <w:r w:rsidRPr="006D3E22">
        <w:rPr>
          <w:bCs/>
          <w:color w:val="000000" w:themeColor="text1"/>
          <w:sz w:val="16"/>
          <w:szCs w:val="16"/>
        </w:rPr>
        <w:t xml:space="preserve"> жёсткий, позднее с резиновой амортизацией. Модификации: "Таблоид" 1913 г. - двухместный спортивный самолет с двигателем "Гном" мощностью 80 л.с.; "Таблоид" 1914 г. - одноместный разведчик и легкий бомбардировщик с двигателем "Гном" мощностью 100 л.с., строился как учебный, но с началом войны использовался как разведчик. Отличался конструкцией оперения. Крыло оборудовалось элеронами, использовался новый профиль, изменилась форма </w:t>
      </w:r>
      <w:proofErr w:type="spellStart"/>
      <w:r w:rsidRPr="006D3E22">
        <w:rPr>
          <w:bCs/>
          <w:color w:val="000000" w:themeColor="text1"/>
          <w:sz w:val="16"/>
          <w:szCs w:val="16"/>
        </w:rPr>
        <w:t>законцовок</w:t>
      </w:r>
      <w:proofErr w:type="spellEnd"/>
      <w:r w:rsidRPr="006D3E22">
        <w:rPr>
          <w:bCs/>
          <w:color w:val="000000" w:themeColor="text1"/>
          <w:sz w:val="16"/>
          <w:szCs w:val="16"/>
        </w:rPr>
        <w:t xml:space="preserve"> крыла. </w:t>
      </w:r>
      <w:proofErr w:type="spellStart"/>
      <w:r w:rsidRPr="006D3E22">
        <w:rPr>
          <w:bCs/>
          <w:color w:val="000000" w:themeColor="text1"/>
          <w:sz w:val="16"/>
          <w:szCs w:val="16"/>
        </w:rPr>
        <w:t>Уддленены</w:t>
      </w:r>
      <w:proofErr w:type="spellEnd"/>
      <w:r w:rsidRPr="006D3E22">
        <w:rPr>
          <w:bCs/>
          <w:color w:val="000000" w:themeColor="text1"/>
          <w:sz w:val="16"/>
          <w:szCs w:val="16"/>
        </w:rPr>
        <w:t xml:space="preserve"> противокапотажные лыжи. Самолёт мог нести четыре 9 - кг бомбы. Построено около 40 машин. Два самолёта установлены на поплавки для участия в гонках на кубок Шнейдера в Монако в 1914 году (14844).</w:t>
      </w:r>
    </w:p>
    <w:p w14:paraId="5206A30B" w14:textId="77777777" w:rsidR="002165C2" w:rsidRPr="006D3E22" w:rsidRDefault="002165C2" w:rsidP="006D3E22">
      <w:pPr>
        <w:jc w:val="both"/>
        <w:rPr>
          <w:bCs/>
          <w:color w:val="000000" w:themeColor="text1"/>
          <w:sz w:val="16"/>
          <w:szCs w:val="16"/>
        </w:rPr>
      </w:pPr>
    </w:p>
    <w:p w14:paraId="63A9C332"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lastRenderedPageBreak/>
        <w:t>Авиация и воздухоплавание Франции:</w:t>
      </w:r>
    </w:p>
    <w:p w14:paraId="02B24C14" w14:textId="77777777" w:rsidR="002165C2" w:rsidRPr="006D3E22" w:rsidRDefault="002165C2" w:rsidP="006D3E22">
      <w:pPr>
        <w:jc w:val="both"/>
        <w:rPr>
          <w:bCs/>
          <w:i/>
          <w:color w:val="000000" w:themeColor="text1"/>
          <w:sz w:val="16"/>
          <w:szCs w:val="16"/>
        </w:rPr>
      </w:pPr>
    </w:p>
    <w:p w14:paraId="0D1D58DC" w14:textId="77777777" w:rsidR="002165C2" w:rsidRPr="006D3E22" w:rsidRDefault="002165C2" w:rsidP="006D3E22">
      <w:pPr>
        <w:jc w:val="both"/>
        <w:rPr>
          <w:bCs/>
          <w:color w:val="0070C0"/>
          <w:sz w:val="16"/>
          <w:szCs w:val="16"/>
        </w:rPr>
      </w:pPr>
      <w:r w:rsidRPr="006D3E22">
        <w:rPr>
          <w:bCs/>
          <w:color w:val="0070C0"/>
          <w:sz w:val="16"/>
          <w:szCs w:val="16"/>
        </w:rPr>
        <w:t>16 (29) ноября 1913 Раймонда де Ларош в одиночку пролетает 200 миль (320 км) за четыре часа. Этот рейс принесет ей Кубок Фемины 1913 года за самый длинный одиночный полет женщины в этом году (20336).</w:t>
      </w:r>
    </w:p>
    <w:p w14:paraId="39E6AF3D" w14:textId="77777777" w:rsidR="002165C2" w:rsidRPr="006D3E22" w:rsidRDefault="002165C2" w:rsidP="006D3E22">
      <w:pPr>
        <w:jc w:val="both"/>
        <w:rPr>
          <w:bCs/>
          <w:color w:val="0070C0"/>
          <w:sz w:val="16"/>
          <w:szCs w:val="16"/>
        </w:rPr>
      </w:pPr>
    </w:p>
    <w:p w14:paraId="61DD9449"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0C8E9CF9" w14:textId="77777777" w:rsidR="002165C2" w:rsidRPr="006D3E22" w:rsidRDefault="002165C2" w:rsidP="006D3E22">
      <w:pPr>
        <w:shd w:val="clear" w:color="auto" w:fill="FFFFFF"/>
        <w:jc w:val="both"/>
        <w:rPr>
          <w:bCs/>
          <w:color w:val="000000" w:themeColor="text1"/>
          <w:sz w:val="16"/>
          <w:szCs w:val="16"/>
        </w:rPr>
      </w:pPr>
    </w:p>
    <w:p w14:paraId="5628B7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18 ноября (1 декабря) 1913 года командующий Балтийским флотом адмирал И.О. Эссен на крейсере «Паллада» прибыл в </w:t>
      </w:r>
      <w:proofErr w:type="spellStart"/>
      <w:r w:rsidRPr="006D3E22">
        <w:rPr>
          <w:bCs/>
          <w:color w:val="000000" w:themeColor="text1"/>
          <w:sz w:val="16"/>
          <w:szCs w:val="16"/>
        </w:rPr>
        <w:t>Либаву</w:t>
      </w:r>
      <w:proofErr w:type="spellEnd"/>
      <w:r w:rsidRPr="006D3E22">
        <w:rPr>
          <w:bCs/>
          <w:color w:val="000000" w:themeColor="text1"/>
          <w:sz w:val="16"/>
          <w:szCs w:val="16"/>
        </w:rPr>
        <w:t xml:space="preserve"> с целью инспекции базы и осмотра создаваемой воздушной станции. При подходе над флагманским кораблем в небе по</w:t>
      </w:r>
      <w:r w:rsidRPr="006D3E22">
        <w:rPr>
          <w:bCs/>
          <w:color w:val="000000" w:themeColor="text1"/>
          <w:sz w:val="16"/>
          <w:szCs w:val="16"/>
        </w:rPr>
        <w:softHyphen/>
        <w:t xml:space="preserve">явились 3 </w:t>
      </w:r>
      <w:proofErr w:type="spellStart"/>
      <w:r w:rsidRPr="006D3E22">
        <w:rPr>
          <w:bCs/>
          <w:color w:val="000000" w:themeColor="text1"/>
          <w:sz w:val="16"/>
          <w:szCs w:val="16"/>
        </w:rPr>
        <w:t>гидроаэроплана</w:t>
      </w:r>
      <w:proofErr w:type="spellEnd"/>
      <w:r w:rsidRPr="006D3E22">
        <w:rPr>
          <w:bCs/>
          <w:color w:val="000000" w:themeColor="text1"/>
          <w:sz w:val="16"/>
          <w:szCs w:val="16"/>
        </w:rPr>
        <w:t xml:space="preserve">, выполнивших ряд пилотажных фигур. До конца года только </w:t>
      </w:r>
      <w:proofErr w:type="spellStart"/>
      <w:r w:rsidRPr="006D3E22">
        <w:rPr>
          <w:bCs/>
          <w:color w:val="000000" w:themeColor="text1"/>
          <w:sz w:val="16"/>
          <w:szCs w:val="16"/>
        </w:rPr>
        <w:t>Липгард</w:t>
      </w:r>
      <w:proofErr w:type="spellEnd"/>
      <w:r w:rsidRPr="006D3E22">
        <w:rPr>
          <w:bCs/>
          <w:color w:val="000000" w:themeColor="text1"/>
          <w:sz w:val="16"/>
          <w:szCs w:val="16"/>
        </w:rPr>
        <w:t>, Зверев и Кульнев совер</w:t>
      </w:r>
      <w:r w:rsidRPr="006D3E22">
        <w:rPr>
          <w:bCs/>
          <w:color w:val="000000" w:themeColor="text1"/>
          <w:sz w:val="16"/>
          <w:szCs w:val="16"/>
        </w:rPr>
        <w:softHyphen/>
        <w:t>шили 75 коротких полетов над внешним рейдом общей про</w:t>
      </w:r>
      <w:r w:rsidRPr="006D3E22">
        <w:rPr>
          <w:bCs/>
          <w:color w:val="000000" w:themeColor="text1"/>
          <w:sz w:val="16"/>
          <w:szCs w:val="16"/>
        </w:rPr>
        <w:softHyphen/>
        <w:t>должительностью около 17 часов (11283).</w:t>
      </w:r>
    </w:p>
    <w:p w14:paraId="7322E7C9" w14:textId="77777777" w:rsidR="002165C2" w:rsidRPr="006D3E22" w:rsidRDefault="002165C2" w:rsidP="006D3E22">
      <w:pPr>
        <w:shd w:val="clear" w:color="auto" w:fill="FFFFFF"/>
        <w:jc w:val="both"/>
        <w:rPr>
          <w:bCs/>
          <w:color w:val="000000" w:themeColor="text1"/>
          <w:sz w:val="16"/>
          <w:szCs w:val="16"/>
        </w:rPr>
      </w:pPr>
    </w:p>
    <w:p w14:paraId="1D22FAF0"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620198D6" w14:textId="77777777" w:rsidR="002165C2" w:rsidRPr="006D3E22" w:rsidRDefault="002165C2" w:rsidP="006D3E22">
      <w:pPr>
        <w:jc w:val="both"/>
        <w:rPr>
          <w:bCs/>
          <w:sz w:val="16"/>
          <w:szCs w:val="16"/>
        </w:rPr>
      </w:pPr>
    </w:p>
    <w:p w14:paraId="725126CD" w14:textId="77777777" w:rsidR="002165C2" w:rsidRPr="006D3E22" w:rsidRDefault="002165C2" w:rsidP="006D3E22">
      <w:pPr>
        <w:jc w:val="both"/>
        <w:rPr>
          <w:bCs/>
          <w:color w:val="000000" w:themeColor="text1"/>
          <w:sz w:val="16"/>
          <w:szCs w:val="16"/>
        </w:rPr>
      </w:pPr>
      <w:r w:rsidRPr="006D3E22">
        <w:rPr>
          <w:rStyle w:val="ucoz-forum-post"/>
          <w:bCs/>
          <w:color w:val="000000" w:themeColor="text1"/>
          <w:sz w:val="16"/>
          <w:szCs w:val="16"/>
        </w:rPr>
        <w:t xml:space="preserve">18 ноября (1 декабря) </w:t>
      </w:r>
      <w:r w:rsidRPr="006D3E22">
        <w:rPr>
          <w:bCs/>
          <w:color w:val="000000" w:themeColor="text1"/>
          <w:sz w:val="16"/>
          <w:szCs w:val="16"/>
        </w:rPr>
        <w:t>в 1913 году открывается метро Буэнос-Айреса (14847).</w:t>
      </w:r>
    </w:p>
    <w:p w14:paraId="2E4A773E" w14:textId="77777777" w:rsidR="002165C2" w:rsidRPr="006D3E22" w:rsidRDefault="002165C2" w:rsidP="006D3E22">
      <w:pPr>
        <w:jc w:val="both"/>
        <w:rPr>
          <w:bCs/>
          <w:color w:val="000000" w:themeColor="text1"/>
          <w:sz w:val="16"/>
          <w:szCs w:val="16"/>
        </w:rPr>
      </w:pPr>
    </w:p>
    <w:p w14:paraId="79CD473B" w14:textId="77777777" w:rsidR="002165C2" w:rsidRPr="006D3E22" w:rsidRDefault="002165C2" w:rsidP="006D3E22">
      <w:pPr>
        <w:jc w:val="both"/>
        <w:rPr>
          <w:bCs/>
          <w:color w:val="000000" w:themeColor="text1"/>
          <w:sz w:val="16"/>
          <w:szCs w:val="16"/>
        </w:rPr>
      </w:pPr>
      <w:r w:rsidRPr="006D3E22">
        <w:rPr>
          <w:rStyle w:val="ucoz-forum-post"/>
          <w:bCs/>
          <w:color w:val="000000" w:themeColor="text1"/>
          <w:sz w:val="16"/>
          <w:szCs w:val="16"/>
        </w:rPr>
        <w:t xml:space="preserve">18 ноября (1 декабря) </w:t>
      </w:r>
      <w:r w:rsidRPr="006D3E22">
        <w:rPr>
          <w:bCs/>
          <w:color w:val="000000" w:themeColor="text1"/>
          <w:sz w:val="16"/>
          <w:szCs w:val="16"/>
        </w:rPr>
        <w:t xml:space="preserve">в 1913 году на заводах Форда запущен конвейер. Через каждые 2 часа 38 минут с него сходит автомобиль. Время на сборку ходовой части автомобиля уменьшилось с 12,5 часов до 93 минут, то есть производительность труда выросла в 8 раз. Однако пионером в области </w:t>
      </w:r>
      <w:proofErr w:type="spellStart"/>
      <w:r w:rsidRPr="006D3E22">
        <w:rPr>
          <w:bCs/>
          <w:color w:val="000000" w:themeColor="text1"/>
          <w:sz w:val="16"/>
          <w:szCs w:val="16"/>
        </w:rPr>
        <w:t>конвейеростроения</w:t>
      </w:r>
      <w:proofErr w:type="spellEnd"/>
      <w:r w:rsidRPr="006D3E22">
        <w:rPr>
          <w:bCs/>
          <w:color w:val="000000" w:themeColor="text1"/>
          <w:sz w:val="16"/>
          <w:szCs w:val="16"/>
        </w:rPr>
        <w:t xml:space="preserve"> Форда назвать нельзя. Еще в 1902 году конкурент Форда </w:t>
      </w:r>
      <w:proofErr w:type="spellStart"/>
      <w:r w:rsidRPr="006D3E22">
        <w:rPr>
          <w:bCs/>
          <w:color w:val="000000" w:themeColor="text1"/>
          <w:sz w:val="16"/>
          <w:szCs w:val="16"/>
        </w:rPr>
        <w:t>Ренсом</w:t>
      </w:r>
      <w:proofErr w:type="spellEnd"/>
      <w:r w:rsidRPr="006D3E22">
        <w:rPr>
          <w:bCs/>
          <w:color w:val="000000" w:themeColor="text1"/>
          <w:sz w:val="16"/>
          <w:szCs w:val="16"/>
        </w:rPr>
        <w:t xml:space="preserve"> </w:t>
      </w:r>
      <w:proofErr w:type="spellStart"/>
      <w:r w:rsidRPr="006D3E22">
        <w:rPr>
          <w:bCs/>
          <w:color w:val="000000" w:themeColor="text1"/>
          <w:sz w:val="16"/>
          <w:szCs w:val="16"/>
        </w:rPr>
        <w:t>Олдс</w:t>
      </w:r>
      <w:proofErr w:type="spellEnd"/>
      <w:r w:rsidRPr="006D3E22">
        <w:rPr>
          <w:bCs/>
          <w:color w:val="000000" w:themeColor="text1"/>
          <w:sz w:val="16"/>
          <w:szCs w:val="16"/>
        </w:rPr>
        <w:t xml:space="preserve"> использовал конвейер - его машины на деревянных тележках перемещались по заводскому цеху. На фабрике </w:t>
      </w:r>
      <w:proofErr w:type="spellStart"/>
      <w:r w:rsidRPr="006D3E22">
        <w:rPr>
          <w:bCs/>
          <w:color w:val="000000" w:themeColor="text1"/>
          <w:sz w:val="16"/>
          <w:szCs w:val="16"/>
        </w:rPr>
        <w:t>Олдса</w:t>
      </w:r>
      <w:proofErr w:type="spellEnd"/>
      <w:r w:rsidRPr="006D3E22">
        <w:rPr>
          <w:bCs/>
          <w:color w:val="000000" w:themeColor="text1"/>
          <w:sz w:val="16"/>
          <w:szCs w:val="16"/>
        </w:rPr>
        <w:t xml:space="preserve"> делали до двух с половиной тысяч автомобилей в год. Форд вместо деревянных тележек велел сконструировать движущуюся ленту. Однако принципиальная идея - подводить собираемую машину к человеку, а не заставлять человека подходить к машине - принадлежит не ему (14847).</w:t>
      </w:r>
    </w:p>
    <w:p w14:paraId="5332AE19" w14:textId="77777777" w:rsidR="002165C2" w:rsidRPr="006D3E22" w:rsidRDefault="002165C2" w:rsidP="006D3E22">
      <w:pPr>
        <w:jc w:val="both"/>
        <w:rPr>
          <w:bCs/>
          <w:color w:val="000000" w:themeColor="text1"/>
          <w:sz w:val="16"/>
          <w:szCs w:val="16"/>
        </w:rPr>
      </w:pPr>
    </w:p>
    <w:p w14:paraId="2E79F40E" w14:textId="0D2B5B08" w:rsidR="004A3FA2" w:rsidRPr="006D3E22" w:rsidRDefault="004A3FA2" w:rsidP="006D3E22">
      <w:pPr>
        <w:shd w:val="clear" w:color="auto" w:fill="FFFFFF"/>
        <w:jc w:val="both"/>
        <w:rPr>
          <w:bCs/>
          <w:i/>
          <w:color w:val="000000" w:themeColor="text1"/>
          <w:sz w:val="16"/>
          <w:szCs w:val="16"/>
        </w:rPr>
      </w:pPr>
      <w:r w:rsidRPr="006D3E22">
        <w:rPr>
          <w:bCs/>
          <w:i/>
          <w:color w:val="000000" w:themeColor="text1"/>
          <w:sz w:val="16"/>
          <w:szCs w:val="16"/>
        </w:rPr>
        <w:t>Другие оборонные отрасли:</w:t>
      </w:r>
    </w:p>
    <w:p w14:paraId="3A7A5341" w14:textId="77777777" w:rsidR="004A3FA2" w:rsidRPr="006D3E22" w:rsidRDefault="004A3FA2" w:rsidP="006D3E22">
      <w:pPr>
        <w:shd w:val="clear" w:color="auto" w:fill="FFFFFF"/>
        <w:jc w:val="both"/>
        <w:rPr>
          <w:bCs/>
          <w:i/>
          <w:color w:val="000000" w:themeColor="text1"/>
          <w:sz w:val="16"/>
          <w:szCs w:val="16"/>
        </w:rPr>
      </w:pPr>
    </w:p>
    <w:p w14:paraId="01D8AD86" w14:textId="30145600" w:rsidR="004A3FA2" w:rsidRPr="006D3E22" w:rsidRDefault="004A3FA2"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lang w:bidi="en-US"/>
        </w:rPr>
        <w:t xml:space="preserve">20 ноября </w:t>
      </w:r>
      <w:r w:rsidRPr="006D3E22">
        <w:rPr>
          <w:rFonts w:ascii="Times New Roman" w:hAnsi="Times New Roman" w:cs="Times New Roman"/>
          <w:bCs/>
          <w:color w:val="0070C0"/>
          <w:sz w:val="16"/>
          <w:szCs w:val="16"/>
          <w:lang w:bidi="en-US"/>
        </w:rPr>
        <w:t xml:space="preserve">(3 декабря) </w:t>
      </w:r>
      <w:r w:rsidRPr="006D3E22">
        <w:rPr>
          <w:rFonts w:ascii="Times New Roman" w:hAnsi="Times New Roman" w:cs="Times New Roman"/>
          <w:bCs/>
          <w:color w:val="0070C0"/>
          <w:sz w:val="16"/>
          <w:szCs w:val="16"/>
          <w:lang w:bidi="en-US"/>
        </w:rPr>
        <w:t>1913</w:t>
      </w:r>
      <w:r w:rsidRPr="006D3E22">
        <w:rPr>
          <w:rFonts w:ascii="Times New Roman" w:hAnsi="Times New Roman" w:cs="Times New Roman"/>
          <w:bCs/>
          <w:color w:val="0070C0"/>
          <w:sz w:val="16"/>
          <w:szCs w:val="16"/>
        </w:rPr>
        <w:t xml:space="preserve"> г. был доклад ГАУ «О заготов</w:t>
      </w:r>
      <w:r w:rsidRPr="006D3E22">
        <w:rPr>
          <w:rFonts w:ascii="Times New Roman" w:hAnsi="Times New Roman" w:cs="Times New Roman"/>
          <w:bCs/>
          <w:color w:val="0070C0"/>
          <w:sz w:val="16"/>
          <w:szCs w:val="16"/>
        </w:rPr>
        <w:softHyphen/>
        <w:t>лении двух грузовозов для Варшавского артиллерийского склада»,</w:t>
      </w:r>
      <w:r w:rsidRPr="006D3E22">
        <w:rPr>
          <w:rFonts w:ascii="Times New Roman" w:hAnsi="Times New Roman" w:cs="Times New Roman"/>
          <w:bCs/>
          <w:color w:val="0070C0"/>
          <w:sz w:val="16"/>
          <w:szCs w:val="16"/>
          <w:lang w:bidi="en-US"/>
        </w:rPr>
        <w:t xml:space="preserve">, </w:t>
      </w:r>
      <w:r w:rsidRPr="006D3E22">
        <w:rPr>
          <w:rFonts w:ascii="Times New Roman" w:hAnsi="Times New Roman" w:cs="Times New Roman"/>
          <w:bCs/>
          <w:color w:val="0070C0"/>
          <w:sz w:val="16"/>
          <w:szCs w:val="16"/>
        </w:rPr>
        <w:t xml:space="preserve">утв. </w:t>
      </w:r>
      <w:r w:rsidRPr="006D3E22">
        <w:rPr>
          <w:rFonts w:ascii="Times New Roman" w:hAnsi="Times New Roman" w:cs="Times New Roman"/>
          <w:bCs/>
          <w:color w:val="0070C0"/>
          <w:sz w:val="16"/>
          <w:szCs w:val="16"/>
          <w:lang w:bidi="en-US"/>
        </w:rPr>
        <w:t>30.</w:t>
      </w:r>
      <w:proofErr w:type="spellStart"/>
      <w:r w:rsidRPr="006D3E22">
        <w:rPr>
          <w:rFonts w:ascii="Times New Roman" w:hAnsi="Times New Roman" w:cs="Times New Roman"/>
          <w:bCs/>
          <w:color w:val="0070C0"/>
          <w:sz w:val="16"/>
          <w:szCs w:val="16"/>
          <w:lang w:val="en-US" w:bidi="en-US"/>
        </w:rPr>
        <w:t>Xl</w:t>
      </w:r>
      <w:proofErr w:type="spellEnd"/>
      <w:r w:rsidRPr="006D3E22">
        <w:rPr>
          <w:rFonts w:ascii="Times New Roman" w:hAnsi="Times New Roman" w:cs="Times New Roman"/>
          <w:bCs/>
          <w:color w:val="0070C0"/>
          <w:sz w:val="16"/>
          <w:szCs w:val="16"/>
          <w:lang w:bidi="en-US"/>
        </w:rPr>
        <w:t>.1913 (Т</w:t>
      </w:r>
      <w:r w:rsidRPr="006D3E22">
        <w:rPr>
          <w:rFonts w:ascii="Times New Roman" w:hAnsi="Times New Roman" w:cs="Times New Roman"/>
          <w:bCs/>
          <w:color w:val="0070C0"/>
          <w:sz w:val="16"/>
          <w:szCs w:val="16"/>
        </w:rPr>
        <w:t>ам же. Ф. 962. Оп. 2. Д. 128. Л. 54, 62. Свод сведений о самодвижущихся повозках) (23452).</w:t>
      </w:r>
    </w:p>
    <w:p w14:paraId="7085970A" w14:textId="77777777" w:rsidR="004A3FA2" w:rsidRPr="006D3E22" w:rsidRDefault="004A3FA2" w:rsidP="006D3E22">
      <w:pPr>
        <w:jc w:val="both"/>
        <w:rPr>
          <w:bCs/>
          <w:color w:val="0070C0"/>
          <w:sz w:val="16"/>
          <w:szCs w:val="16"/>
        </w:rPr>
      </w:pPr>
    </w:p>
    <w:p w14:paraId="5A4DE519" w14:textId="1794973A"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Армия:</w:t>
      </w:r>
    </w:p>
    <w:p w14:paraId="795ADF1F" w14:textId="77777777" w:rsidR="002165C2" w:rsidRPr="006D3E22" w:rsidRDefault="002165C2" w:rsidP="006D3E22">
      <w:pPr>
        <w:shd w:val="clear" w:color="auto" w:fill="FFFFFF"/>
        <w:jc w:val="both"/>
        <w:rPr>
          <w:bCs/>
          <w:color w:val="000000" w:themeColor="text1"/>
          <w:sz w:val="16"/>
          <w:szCs w:val="16"/>
        </w:rPr>
      </w:pPr>
    </w:p>
    <w:p w14:paraId="61D58FFE" w14:textId="222250C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20 ноября </w:t>
      </w:r>
      <w:r w:rsidR="00B532FD" w:rsidRPr="006D3E22">
        <w:rPr>
          <w:bCs/>
          <w:color w:val="000000" w:themeColor="text1"/>
          <w:sz w:val="16"/>
          <w:szCs w:val="16"/>
        </w:rPr>
        <w:t xml:space="preserve">(3 декабря) </w:t>
      </w:r>
      <w:r w:rsidRPr="006D3E22">
        <w:rPr>
          <w:bCs/>
          <w:color w:val="000000" w:themeColor="text1"/>
          <w:sz w:val="16"/>
          <w:szCs w:val="16"/>
        </w:rPr>
        <w:t xml:space="preserve">1913 года по докладу морского министра был утвержден Императором "план операций Балтийского флота на случай европейской войны 1914 года". </w:t>
      </w:r>
    </w:p>
    <w:p w14:paraId="5901E3A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Сущность плана 1914 года сводится к следующему: </w:t>
      </w:r>
    </w:p>
    <w:p w14:paraId="388687F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Общие соображения, вытекающие из военно-политической и стратегической обстановки. </w:t>
      </w:r>
    </w:p>
    <w:p w14:paraId="1C1A8E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План исходит из того, что Россия связана военным союзом с </w:t>
      </w:r>
      <w:proofErr w:type="spellStart"/>
      <w:r w:rsidRPr="006D3E22">
        <w:rPr>
          <w:bCs/>
          <w:color w:val="000000" w:themeColor="text1"/>
          <w:sz w:val="16"/>
          <w:szCs w:val="16"/>
        </w:rPr>
        <w:t>Гермнаией</w:t>
      </w:r>
      <w:proofErr w:type="spellEnd"/>
      <w:r w:rsidRPr="006D3E22">
        <w:rPr>
          <w:bCs/>
          <w:color w:val="000000" w:themeColor="text1"/>
          <w:sz w:val="16"/>
          <w:szCs w:val="16"/>
        </w:rPr>
        <w:t xml:space="preserve"> по соглашениям 1913 года. Из чего следует, что в случае согласованного с Россией начала военных действий Германией против Антанты, либо нападения Антанты на Германию, Россия ей окажет любую военную помощь силами армии и флота. Равно и в случае начала военных действий со стороны </w:t>
      </w:r>
      <w:proofErr w:type="spellStart"/>
      <w:r w:rsidRPr="006D3E22">
        <w:rPr>
          <w:bCs/>
          <w:color w:val="000000" w:themeColor="text1"/>
          <w:sz w:val="16"/>
          <w:szCs w:val="16"/>
        </w:rPr>
        <w:t>Росии</w:t>
      </w:r>
      <w:proofErr w:type="spellEnd"/>
      <w:r w:rsidRPr="006D3E22">
        <w:rPr>
          <w:bCs/>
          <w:color w:val="000000" w:themeColor="text1"/>
          <w:sz w:val="16"/>
          <w:szCs w:val="16"/>
        </w:rPr>
        <w:t xml:space="preserve"> или в случае нападения на нее, Германия окажет ей военную помощь в полном объеме. Соответственно и Германия окажет военную помощь России. Второстепенные государства, граничащие с Россией -- Швеция и Турция, учитываются склоняющимися на сторону врагов России, особенно ввиду определенных усилий направленных на решение вопроса Проливов. Кроме того, план предполагает неприязненное, "с большей или меньшей склонностью к нашим противникам", отношение прибалтийских губерний, Финляндии и Польши. </w:t>
      </w:r>
    </w:p>
    <w:p w14:paraId="41CB76C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Соответственно МГШ по опыту последних маневров линейных сил совместно с германским флотом разработал 2 варианта "Плана 1914 года". Вариант "А" был признан основным и предполагал действия сил Балтийского флота против Англии, идея плана основывается на Русско-Германских военно-морских конвенциях 1912 и 1913 гг. и формулируется следующим образом: </w:t>
      </w:r>
    </w:p>
    <w:p w14:paraId="3599AF7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оперативная эскадра Балтийского флота, состоящая из 8 линейных кораблей-дредноутов, 3 крейсеров и боеготовых дивизионов быстроходных эсминцев 1-й минной дивизии в случае непосредственной угрозы возникновения боевых действий переходит под оперативный контроль командования германского флота и перебазируется в Вильгельмсхафен по </w:t>
      </w:r>
      <w:proofErr w:type="spellStart"/>
      <w:r w:rsidRPr="006D3E22">
        <w:rPr>
          <w:bCs/>
          <w:color w:val="000000" w:themeColor="text1"/>
          <w:sz w:val="16"/>
          <w:szCs w:val="16"/>
        </w:rPr>
        <w:t>Кильскому</w:t>
      </w:r>
      <w:proofErr w:type="spellEnd"/>
      <w:r w:rsidRPr="006D3E22">
        <w:rPr>
          <w:bCs/>
          <w:color w:val="000000" w:themeColor="text1"/>
          <w:sz w:val="16"/>
          <w:szCs w:val="16"/>
        </w:rPr>
        <w:t xml:space="preserve"> каналу. Союзный флот с данного момента именуется Объединенным. Для обеспечения бесперебойной связи и управления командующему оперативной эскадрой, командирам бригад линейных кораблей, на линейные корабли, командирам дивизионов миноносцев и полубригады крейсеров командируются офицеры германского флота в качестве офицеров связи. Русские офицеры связи командируются в штабы командующего Объединенного Флота и командующего разведывательными силами и начальникам линейных эскадр и минных флотилий. </w:t>
      </w:r>
    </w:p>
    <w:p w14:paraId="63EDB1B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случае возникновения угрозы военных действий Объединенный флот в акватории Северного моря переходит на использования специального шифра "Норд". Базирование русских экспедиционных морских сил в Вильгельмсхафене обеспечивается Германской стороной. По линии службы связи, согласно конвенции 1913 года, основываясь на русском опыте, германский флот развертывает сеть радиотелеграфных станций предназначенных для перехвата и дешифрования переговоров британского флота с целью анализа, выявления закономерностей и прогнозирования выходов в море ДОМАШНЕГО ФЛОТА. </w:t>
      </w:r>
    </w:p>
    <w:p w14:paraId="30C77D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Основной задачей поставленной объединенному флоту является поиск и уничтожение сил английского линейного флота по частям и нанесение окончательного поражения Британскому флоту, с завоеванием господства на море. </w:t>
      </w:r>
    </w:p>
    <w:p w14:paraId="7027081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Стоит отметить, что согласно варианта "А" Плана 1914 года, в подчинении командующего Балтийским флотом оставались Морские силы обороны Финского залива в составе полубригады линейных кораблей-</w:t>
      </w:r>
      <w:proofErr w:type="spellStart"/>
      <w:r w:rsidRPr="006D3E22">
        <w:rPr>
          <w:bCs/>
          <w:color w:val="000000" w:themeColor="text1"/>
          <w:sz w:val="16"/>
          <w:szCs w:val="16"/>
        </w:rPr>
        <w:t>додредноутов</w:t>
      </w:r>
      <w:proofErr w:type="spellEnd"/>
      <w:r w:rsidRPr="006D3E22">
        <w:rPr>
          <w:bCs/>
          <w:color w:val="000000" w:themeColor="text1"/>
          <w:sz w:val="16"/>
          <w:szCs w:val="16"/>
        </w:rPr>
        <w:t xml:space="preserve">, бригады заграждения, бригады подплава и 2-й минной дивизии (всего 2 линейных корабля, 6 минных заградителей, 28 эсминцев и 12 подводных лодок), на которые в случае тех или иных непредвиденных ситуаций возлагалась задача минирования центральной и </w:t>
      </w:r>
      <w:proofErr w:type="spellStart"/>
      <w:r w:rsidRPr="006D3E22">
        <w:rPr>
          <w:bCs/>
          <w:color w:val="000000" w:themeColor="text1"/>
          <w:sz w:val="16"/>
          <w:szCs w:val="16"/>
        </w:rPr>
        <w:t>флангово</w:t>
      </w:r>
      <w:proofErr w:type="spellEnd"/>
      <w:r w:rsidRPr="006D3E22">
        <w:rPr>
          <w:bCs/>
          <w:color w:val="000000" w:themeColor="text1"/>
          <w:sz w:val="16"/>
          <w:szCs w:val="16"/>
        </w:rPr>
        <w:t xml:space="preserve">-шхерной позиций прикрытых береговой артиллерий морской крепости Петра Великого, резервной позиции у фортов "Николаевский" и "Алексеевский" и постановка активных заграждений в устье Финского залива на путях движения флота вторжения. В целом задачи </w:t>
      </w:r>
      <w:proofErr w:type="spellStart"/>
      <w:r w:rsidRPr="006D3E22">
        <w:rPr>
          <w:bCs/>
          <w:color w:val="000000" w:themeColor="text1"/>
          <w:sz w:val="16"/>
          <w:szCs w:val="16"/>
        </w:rPr>
        <w:t>минзагов</w:t>
      </w:r>
      <w:proofErr w:type="spellEnd"/>
      <w:r w:rsidRPr="006D3E22">
        <w:rPr>
          <w:bCs/>
          <w:color w:val="000000" w:themeColor="text1"/>
          <w:sz w:val="16"/>
          <w:szCs w:val="16"/>
        </w:rPr>
        <w:t xml:space="preserve">, эсминцев и подводных лодок вполне повторяли таковые согласно Плана 1912 года. </w:t>
      </w:r>
    </w:p>
    <w:p w14:paraId="246E641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Кроме варианта "А" был подготовлен вариант "Г", полностью повторяющий План 1912 года но с учетом изменений в корабельном составе. Отдельно стоит отметить, что из состава Балтийского флота на Дальний Восток были отправлены крейсера "Рюрик" и "Боярин", затем в составе Особого отряда - 3 броненосца береговой обороны, 2 канонерских лодки. Еще 2 крейсера, построенные в Германии для Тихоокеанского флота ушли на Дальний восток в начале 1914 года. Весной же 1914 года для обороны Русского севера в Романов-на-Мурмане ушли 2 линейных корабля-</w:t>
      </w:r>
      <w:proofErr w:type="spellStart"/>
      <w:r w:rsidRPr="006D3E22">
        <w:rPr>
          <w:bCs/>
          <w:color w:val="000000" w:themeColor="text1"/>
          <w:sz w:val="16"/>
          <w:szCs w:val="16"/>
        </w:rPr>
        <w:t>додредноута</w:t>
      </w:r>
      <w:proofErr w:type="spellEnd"/>
      <w:r w:rsidRPr="006D3E22">
        <w:rPr>
          <w:bCs/>
          <w:color w:val="000000" w:themeColor="text1"/>
          <w:sz w:val="16"/>
          <w:szCs w:val="16"/>
        </w:rPr>
        <w:t xml:space="preserve">, 2 крейсера и заградитель в сопровождении дивизиона эсминцев. </w:t>
      </w:r>
    </w:p>
    <w:p w14:paraId="3A0201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Состав сил. </w:t>
      </w:r>
    </w:p>
    <w:p w14:paraId="79FA820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Планом 1914 года учитываются следующие силы, организованные в тактические соединения: </w:t>
      </w:r>
    </w:p>
    <w:p w14:paraId="1A5A55E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Оперативная эскадра: </w:t>
      </w:r>
    </w:p>
    <w:p w14:paraId="169F3EC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1-я бригада линейных кораблей: "Цусима", "</w:t>
      </w:r>
      <w:proofErr w:type="spellStart"/>
      <w:r w:rsidRPr="006D3E22">
        <w:rPr>
          <w:bCs/>
          <w:color w:val="000000" w:themeColor="text1"/>
          <w:sz w:val="16"/>
          <w:szCs w:val="16"/>
        </w:rPr>
        <w:t>Дажалет</w:t>
      </w:r>
      <w:proofErr w:type="spellEnd"/>
      <w:r w:rsidRPr="006D3E22">
        <w:rPr>
          <w:bCs/>
          <w:color w:val="000000" w:themeColor="text1"/>
          <w:sz w:val="16"/>
          <w:szCs w:val="16"/>
        </w:rPr>
        <w:t>", "</w:t>
      </w:r>
      <w:proofErr w:type="spellStart"/>
      <w:r w:rsidRPr="006D3E22">
        <w:rPr>
          <w:bCs/>
          <w:color w:val="000000" w:themeColor="text1"/>
          <w:sz w:val="16"/>
          <w:szCs w:val="16"/>
        </w:rPr>
        <w:t>Телин</w:t>
      </w:r>
      <w:proofErr w:type="spellEnd"/>
      <w:r w:rsidRPr="006D3E22">
        <w:rPr>
          <w:bCs/>
          <w:color w:val="000000" w:themeColor="text1"/>
          <w:sz w:val="16"/>
          <w:szCs w:val="16"/>
        </w:rPr>
        <w:t xml:space="preserve">", "Порт-Артур". </w:t>
      </w:r>
    </w:p>
    <w:p w14:paraId="76388F1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2-я бригада линейных кораблей: "Петропавловск", "Гангут", "Кронштадт", "</w:t>
      </w:r>
      <w:proofErr w:type="spellStart"/>
      <w:r w:rsidRPr="006D3E22">
        <w:rPr>
          <w:bCs/>
          <w:color w:val="000000" w:themeColor="text1"/>
          <w:sz w:val="16"/>
          <w:szCs w:val="16"/>
        </w:rPr>
        <w:t>Наварин</w:t>
      </w:r>
      <w:proofErr w:type="spellEnd"/>
      <w:r w:rsidRPr="006D3E22">
        <w:rPr>
          <w:bCs/>
          <w:color w:val="000000" w:themeColor="text1"/>
          <w:sz w:val="16"/>
          <w:szCs w:val="16"/>
        </w:rPr>
        <w:t xml:space="preserve">". </w:t>
      </w:r>
    </w:p>
    <w:p w14:paraId="72D753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Полубригада крейсеров: "Адмирал </w:t>
      </w:r>
      <w:proofErr w:type="spellStart"/>
      <w:r w:rsidRPr="006D3E22">
        <w:rPr>
          <w:bCs/>
          <w:color w:val="000000" w:themeColor="text1"/>
          <w:sz w:val="16"/>
          <w:szCs w:val="16"/>
        </w:rPr>
        <w:t>Витгефт</w:t>
      </w:r>
      <w:proofErr w:type="spellEnd"/>
      <w:r w:rsidRPr="006D3E22">
        <w:rPr>
          <w:bCs/>
          <w:color w:val="000000" w:themeColor="text1"/>
          <w:sz w:val="16"/>
          <w:szCs w:val="16"/>
        </w:rPr>
        <w:t xml:space="preserve">", "Адмирал </w:t>
      </w:r>
      <w:proofErr w:type="spellStart"/>
      <w:r w:rsidRPr="006D3E22">
        <w:rPr>
          <w:bCs/>
          <w:color w:val="000000" w:themeColor="text1"/>
          <w:sz w:val="16"/>
          <w:szCs w:val="16"/>
        </w:rPr>
        <w:t>Рейценштейн</w:t>
      </w:r>
      <w:proofErr w:type="spellEnd"/>
      <w:r w:rsidRPr="006D3E22">
        <w:rPr>
          <w:bCs/>
          <w:color w:val="000000" w:themeColor="text1"/>
          <w:sz w:val="16"/>
          <w:szCs w:val="16"/>
        </w:rPr>
        <w:t xml:space="preserve">". </w:t>
      </w:r>
    </w:p>
    <w:p w14:paraId="49AC55F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1-я минная дивизия (состав на весну 1914 года): крейсер "Адмирал Бутаков", эсминец "Яростный", 8 эсминцев типа "Б" и "Г". </w:t>
      </w:r>
    </w:p>
    <w:p w14:paraId="736A71D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Морские силы обороны Финского залива: </w:t>
      </w:r>
    </w:p>
    <w:p w14:paraId="559E3D2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Полубригада линейных кораблей: "Андрей Первозванный", "Рождество Христово". </w:t>
      </w:r>
    </w:p>
    <w:p w14:paraId="329C679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2-я минная дивизия: 12 эсминцев типа "Доброволец", 16 "350-и" тонных эсминцев. </w:t>
      </w:r>
    </w:p>
    <w:p w14:paraId="353FF49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Бригада подводных лодок: 12 подводных лодок. </w:t>
      </w:r>
    </w:p>
    <w:p w14:paraId="7195FBD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Бригада траления мин заграждения. </w:t>
      </w:r>
    </w:p>
    <w:p w14:paraId="21EA9A6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Морская крепость Петра Великого. </w:t>
      </w:r>
    </w:p>
    <w:p w14:paraId="4031551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Приморский фронт крепостей Свеаборг и Выборг. </w:t>
      </w:r>
    </w:p>
    <w:p w14:paraId="3F99B1F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Морская крепость Кронштадт </w:t>
      </w:r>
    </w:p>
    <w:p w14:paraId="064C1D9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Особая бригада: "Ладога", "Онега", "Нарова", "Селигер", "Припять", "Байкал". </w:t>
      </w:r>
    </w:p>
    <w:p w14:paraId="311784F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Служба наблюдения и связи в составе трех районов наблюдательных постов и радиостанций: северного, южного и восточного и </w:t>
      </w:r>
      <w:proofErr w:type="spellStart"/>
      <w:r w:rsidRPr="006D3E22">
        <w:rPr>
          <w:bCs/>
          <w:color w:val="000000" w:themeColor="text1"/>
          <w:sz w:val="16"/>
          <w:szCs w:val="16"/>
        </w:rPr>
        <w:t>пловучих</w:t>
      </w:r>
      <w:proofErr w:type="spellEnd"/>
      <w:r w:rsidRPr="006D3E22">
        <w:rPr>
          <w:bCs/>
          <w:color w:val="000000" w:themeColor="text1"/>
          <w:sz w:val="16"/>
          <w:szCs w:val="16"/>
        </w:rPr>
        <w:t xml:space="preserve"> средств службы. </w:t>
      </w:r>
    </w:p>
    <w:p w14:paraId="6E55D00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Тыл флота, образуемый </w:t>
      </w:r>
      <w:proofErr w:type="spellStart"/>
      <w:r w:rsidRPr="006D3E22">
        <w:rPr>
          <w:bCs/>
          <w:color w:val="000000" w:themeColor="text1"/>
          <w:sz w:val="16"/>
          <w:szCs w:val="16"/>
        </w:rPr>
        <w:t>Кронштадскими</w:t>
      </w:r>
      <w:proofErr w:type="spellEnd"/>
      <w:r w:rsidRPr="006D3E22">
        <w:rPr>
          <w:bCs/>
          <w:color w:val="000000" w:themeColor="text1"/>
          <w:sz w:val="16"/>
          <w:szCs w:val="16"/>
        </w:rPr>
        <w:t xml:space="preserve"> и Петербургскими портами с их </w:t>
      </w:r>
      <w:proofErr w:type="spellStart"/>
      <w:r w:rsidRPr="006D3E22">
        <w:rPr>
          <w:bCs/>
          <w:color w:val="000000" w:themeColor="text1"/>
          <w:sz w:val="16"/>
          <w:szCs w:val="16"/>
        </w:rPr>
        <w:t>пловучими</w:t>
      </w:r>
      <w:proofErr w:type="spellEnd"/>
      <w:r w:rsidRPr="006D3E22">
        <w:rPr>
          <w:bCs/>
          <w:color w:val="000000" w:themeColor="text1"/>
          <w:sz w:val="16"/>
          <w:szCs w:val="16"/>
        </w:rPr>
        <w:t xml:space="preserve"> средствами и охраной рейда. </w:t>
      </w:r>
    </w:p>
    <w:p w14:paraId="6D1A688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Заключение </w:t>
      </w:r>
    </w:p>
    <w:p w14:paraId="2928975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Стоит отметить, что угроза десанта являлась важнейшим соображением, обосновавшим оперативную задачу балтийского флота. Эта угроза учитывалась постоянно, начиная с крымской войны, особенно в моменты ослабления наших морских сил. К объективной оценке опасности угрозы десанта противника в Финский залив надо присоединить паническое отношение к этому вопросу в Петербурге, в правительственных и общественных кругах. Это создавало обстановку, при которой оперативная мысль была прикована к десанту. От флота требовалось полное самопожертвование в обороне, с него снимались другие задачи по охране прочих пунктов побережья, угрожаемых в еще большей степени, он был связан одной идеей: защиты подступов к Петербургу. Столь упорное утверждение определенной идеи и та несомненная опасность, каковую представлял германский десант либо десант Антанты, обусловили односторонность плана операций балтийского флота. Он отвечал только этому заданию. Законченных предположений и определенных планов на случай если не будет предпринято наступательной операции в Финский залив -- выработано не было. </w:t>
      </w:r>
    </w:p>
    <w:p w14:paraId="154313D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 изменении Военно-политической ситуации, связанной с достигнутыми Русско-Германскими соглашениями, в том числе и военно-морскими, Балтийскому флоту была поставлена задача во взаимодействии с Германским флотом открытого моря, нанести военное поражение Британскому флоту. </w:t>
      </w:r>
    </w:p>
    <w:p w14:paraId="495DD9A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Тем не менее, стоит заметить, что к 1914 году был проведен огромный объем работ по оборудованию театра военных действий. Были модернизированы и перестроены часть Кронштадтских фортов. Построено 2 новых мощных форта на удалении 60 км от порта Кронштадт, образовавших резервную минно-артиллерийскую позицию. Стоит отметить, что форты имели достаточно мощное вооружение, составлявшее по 4х12" и 4х10" орудия на каждом. Главным рубежом развертывания Балтийского флота стал Ревель-</w:t>
      </w:r>
      <w:proofErr w:type="spellStart"/>
      <w:r w:rsidRPr="006D3E22">
        <w:rPr>
          <w:bCs/>
          <w:color w:val="000000" w:themeColor="text1"/>
          <w:sz w:val="16"/>
          <w:szCs w:val="16"/>
        </w:rPr>
        <w:t>Поркалаудский</w:t>
      </w:r>
      <w:proofErr w:type="spellEnd"/>
      <w:r w:rsidRPr="006D3E22">
        <w:rPr>
          <w:bCs/>
          <w:color w:val="000000" w:themeColor="text1"/>
          <w:sz w:val="16"/>
          <w:szCs w:val="16"/>
        </w:rPr>
        <w:t xml:space="preserve"> рубеж, центральная минно-артиллерийская позиция. С момента передачи береговой обороны в ведение морского ведомства, последнее прилагало большие усилия к оборудованию центральной позиции. С весны 1913 года комплекс артиллерийских береговых батарей установленных для защиты порта Ревель, на островах на линии Ревель-</w:t>
      </w:r>
      <w:proofErr w:type="spellStart"/>
      <w:r w:rsidRPr="006D3E22">
        <w:rPr>
          <w:bCs/>
          <w:color w:val="000000" w:themeColor="text1"/>
          <w:sz w:val="16"/>
          <w:szCs w:val="16"/>
        </w:rPr>
        <w:t>Поркалаудд</w:t>
      </w:r>
      <w:proofErr w:type="spellEnd"/>
      <w:r w:rsidRPr="006D3E22">
        <w:rPr>
          <w:bCs/>
          <w:color w:val="000000" w:themeColor="text1"/>
          <w:sz w:val="16"/>
          <w:szCs w:val="16"/>
        </w:rPr>
        <w:t xml:space="preserve"> и островах </w:t>
      </w:r>
      <w:proofErr w:type="spellStart"/>
      <w:r w:rsidRPr="006D3E22">
        <w:rPr>
          <w:bCs/>
          <w:color w:val="000000" w:themeColor="text1"/>
          <w:sz w:val="16"/>
          <w:szCs w:val="16"/>
        </w:rPr>
        <w:t>флангово</w:t>
      </w:r>
      <w:proofErr w:type="spellEnd"/>
      <w:r w:rsidRPr="006D3E22">
        <w:rPr>
          <w:bCs/>
          <w:color w:val="000000" w:themeColor="text1"/>
          <w:sz w:val="16"/>
          <w:szCs w:val="16"/>
        </w:rPr>
        <w:t xml:space="preserve">-шхерной позиции высочайшим повелением получил название Морской крепости Петра Великого. Особо стоит отметить, что с укомплектованием 12" открытых батарей на о-вах </w:t>
      </w:r>
      <w:proofErr w:type="spellStart"/>
      <w:r w:rsidRPr="006D3E22">
        <w:rPr>
          <w:bCs/>
          <w:color w:val="000000" w:themeColor="text1"/>
          <w:sz w:val="16"/>
          <w:szCs w:val="16"/>
        </w:rPr>
        <w:t>Нарген</w:t>
      </w:r>
      <w:proofErr w:type="spellEnd"/>
      <w:r w:rsidRPr="006D3E22">
        <w:rPr>
          <w:bCs/>
          <w:color w:val="000000" w:themeColor="text1"/>
          <w:sz w:val="16"/>
          <w:szCs w:val="16"/>
        </w:rPr>
        <w:t xml:space="preserve"> и </w:t>
      </w:r>
      <w:proofErr w:type="spellStart"/>
      <w:r w:rsidRPr="006D3E22">
        <w:rPr>
          <w:bCs/>
          <w:color w:val="000000" w:themeColor="text1"/>
          <w:sz w:val="16"/>
          <w:szCs w:val="16"/>
        </w:rPr>
        <w:t>Макилото</w:t>
      </w:r>
      <w:proofErr w:type="spellEnd"/>
      <w:r w:rsidRPr="006D3E22">
        <w:rPr>
          <w:bCs/>
          <w:color w:val="000000" w:themeColor="text1"/>
          <w:sz w:val="16"/>
          <w:szCs w:val="16"/>
        </w:rPr>
        <w:t xml:space="preserve">, была получена возможность перекрестного обстрела центральной части позиции. Получила развитие и </w:t>
      </w:r>
      <w:proofErr w:type="spellStart"/>
      <w:r w:rsidRPr="006D3E22">
        <w:rPr>
          <w:bCs/>
          <w:color w:val="000000" w:themeColor="text1"/>
          <w:sz w:val="16"/>
          <w:szCs w:val="16"/>
        </w:rPr>
        <w:t>гидроавиция</w:t>
      </w:r>
      <w:proofErr w:type="spellEnd"/>
      <w:r w:rsidRPr="006D3E22">
        <w:rPr>
          <w:bCs/>
          <w:color w:val="000000" w:themeColor="text1"/>
          <w:sz w:val="16"/>
          <w:szCs w:val="16"/>
        </w:rPr>
        <w:t xml:space="preserve">. Так в середине 1913 года приступили к созданию нескольких станций гидроавиации. </w:t>
      </w:r>
    </w:p>
    <w:p w14:paraId="3073C9B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заключение стоит добавить, что, несмотря на достижение военно-политического союза с Германией, практически гарантировавшего от проникновения флота Антанты в Балтийское море, в особой бригаде минных заградителей и 2-й минной дивизии на протяжении предвоенного периода и во время военных действий поддерживался высочайший уровень боевой готовности к постановке минных заграждений с целью предотвращения доступа любого противника в восточную часть Финского залива (12284). </w:t>
      </w:r>
    </w:p>
    <w:p w14:paraId="650F2AFA" w14:textId="77777777" w:rsidR="002165C2" w:rsidRPr="006D3E22" w:rsidRDefault="002165C2" w:rsidP="006D3E22">
      <w:pPr>
        <w:jc w:val="both"/>
        <w:rPr>
          <w:bCs/>
          <w:color w:val="000000" w:themeColor="text1"/>
          <w:sz w:val="16"/>
          <w:szCs w:val="16"/>
        </w:rPr>
      </w:pPr>
    </w:p>
    <w:p w14:paraId="0A38F81F" w14:textId="77777777" w:rsidR="00B532FD" w:rsidRPr="006D3E22" w:rsidRDefault="00B532FD"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46938485" w14:textId="77777777" w:rsidR="00B532FD" w:rsidRPr="006D3E22" w:rsidRDefault="00B532FD" w:rsidP="006D3E22">
      <w:pPr>
        <w:shd w:val="clear" w:color="auto" w:fill="FFFFFF"/>
        <w:jc w:val="both"/>
        <w:rPr>
          <w:bCs/>
          <w:color w:val="000000" w:themeColor="text1"/>
          <w:sz w:val="16"/>
          <w:szCs w:val="16"/>
        </w:rPr>
      </w:pPr>
    </w:p>
    <w:p w14:paraId="5303B12E" w14:textId="77777777" w:rsidR="00B532FD" w:rsidRPr="006D3E22" w:rsidRDefault="00B532FD" w:rsidP="006D3E22">
      <w:pPr>
        <w:jc w:val="both"/>
        <w:rPr>
          <w:bCs/>
          <w:color w:val="000000" w:themeColor="text1"/>
          <w:sz w:val="16"/>
          <w:szCs w:val="16"/>
        </w:rPr>
      </w:pPr>
      <w:r w:rsidRPr="006D3E22">
        <w:rPr>
          <w:rStyle w:val="ucoz-forum-post"/>
          <w:bCs/>
          <w:color w:val="000000" w:themeColor="text1"/>
          <w:sz w:val="16"/>
          <w:szCs w:val="16"/>
        </w:rPr>
        <w:t xml:space="preserve">21 ноября (4 декабря) </w:t>
      </w:r>
      <w:r w:rsidRPr="006D3E22">
        <w:rPr>
          <w:bCs/>
          <w:color w:val="000000" w:themeColor="text1"/>
          <w:sz w:val="16"/>
          <w:szCs w:val="16"/>
        </w:rPr>
        <w:t xml:space="preserve">в 1913 году создана авиакомпания «St. </w:t>
      </w:r>
      <w:proofErr w:type="spellStart"/>
      <w:r w:rsidRPr="006D3E22">
        <w:rPr>
          <w:bCs/>
          <w:color w:val="000000" w:themeColor="text1"/>
          <w:sz w:val="16"/>
          <w:szCs w:val="16"/>
        </w:rPr>
        <w:t>Petersburg-Tampa</w:t>
      </w:r>
      <w:proofErr w:type="spellEnd"/>
      <w:r w:rsidRPr="006D3E22">
        <w:rPr>
          <w:bCs/>
          <w:color w:val="000000" w:themeColor="text1"/>
          <w:sz w:val="16"/>
          <w:szCs w:val="16"/>
        </w:rPr>
        <w:t xml:space="preserve"> </w:t>
      </w:r>
      <w:proofErr w:type="spellStart"/>
      <w:r w:rsidRPr="006D3E22">
        <w:rPr>
          <w:bCs/>
          <w:color w:val="000000" w:themeColor="text1"/>
          <w:sz w:val="16"/>
          <w:szCs w:val="16"/>
        </w:rPr>
        <w:t>Airboat</w:t>
      </w:r>
      <w:proofErr w:type="spellEnd"/>
      <w:r w:rsidRPr="006D3E22">
        <w:rPr>
          <w:bCs/>
          <w:color w:val="000000" w:themeColor="text1"/>
          <w:sz w:val="16"/>
          <w:szCs w:val="16"/>
        </w:rPr>
        <w:t xml:space="preserve"> Line». С 1 января 1914 она открыла первую в мире регулярную линию на аппарате тяжелее воздуха. На линии Сент Питерсберг - Тампа (Флорида) работал самолёт «</w:t>
      </w:r>
      <w:proofErr w:type="spellStart"/>
      <w:r w:rsidRPr="006D3E22">
        <w:rPr>
          <w:bCs/>
          <w:color w:val="000000" w:themeColor="text1"/>
          <w:sz w:val="16"/>
          <w:szCs w:val="16"/>
        </w:rPr>
        <w:t>Benoist</w:t>
      </w:r>
      <w:proofErr w:type="spellEnd"/>
      <w:r w:rsidRPr="006D3E22">
        <w:rPr>
          <w:bCs/>
          <w:color w:val="000000" w:themeColor="text1"/>
          <w:sz w:val="16"/>
          <w:szCs w:val="16"/>
        </w:rPr>
        <w:t xml:space="preserve"> XIV» (14850).</w:t>
      </w:r>
    </w:p>
    <w:p w14:paraId="4FB11571" w14:textId="77777777" w:rsidR="00B532FD" w:rsidRPr="006D3E22" w:rsidRDefault="00B532FD" w:rsidP="006D3E22">
      <w:pPr>
        <w:jc w:val="both"/>
        <w:rPr>
          <w:bCs/>
          <w:color w:val="000000" w:themeColor="text1"/>
          <w:sz w:val="16"/>
          <w:szCs w:val="16"/>
        </w:rPr>
      </w:pPr>
    </w:p>
    <w:p w14:paraId="11F0B86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5ADFEDE3" w14:textId="77777777" w:rsidR="002165C2" w:rsidRPr="006D3E22" w:rsidRDefault="002165C2" w:rsidP="006D3E22">
      <w:pPr>
        <w:jc w:val="both"/>
        <w:rPr>
          <w:bCs/>
          <w:sz w:val="16"/>
          <w:szCs w:val="16"/>
        </w:rPr>
      </w:pPr>
    </w:p>
    <w:p w14:paraId="5BB5F175" w14:textId="77777777" w:rsidR="002165C2" w:rsidRPr="006D3E22" w:rsidRDefault="002165C2" w:rsidP="006D3E22">
      <w:pPr>
        <w:jc w:val="both"/>
        <w:rPr>
          <w:bCs/>
          <w:color w:val="000000" w:themeColor="text1"/>
          <w:sz w:val="16"/>
          <w:szCs w:val="16"/>
        </w:rPr>
      </w:pPr>
      <w:r w:rsidRPr="006D3E22">
        <w:rPr>
          <w:rStyle w:val="ucoz-forum-post"/>
          <w:bCs/>
          <w:color w:val="000000" w:themeColor="text1"/>
          <w:sz w:val="16"/>
          <w:szCs w:val="16"/>
        </w:rPr>
        <w:t xml:space="preserve">21 ноября (4 декабря) </w:t>
      </w:r>
      <w:r w:rsidRPr="006D3E22">
        <w:rPr>
          <w:bCs/>
          <w:color w:val="000000" w:themeColor="text1"/>
          <w:sz w:val="16"/>
          <w:szCs w:val="16"/>
        </w:rPr>
        <w:t xml:space="preserve">в 1913 году английский радиохимик </w:t>
      </w:r>
      <w:proofErr w:type="spellStart"/>
      <w:r w:rsidRPr="006D3E22">
        <w:rPr>
          <w:bCs/>
          <w:color w:val="000000" w:themeColor="text1"/>
          <w:sz w:val="16"/>
          <w:szCs w:val="16"/>
        </w:rPr>
        <w:t>Ф.Содди</w:t>
      </w:r>
      <w:proofErr w:type="spellEnd"/>
      <w:r w:rsidRPr="006D3E22">
        <w:rPr>
          <w:bCs/>
          <w:color w:val="000000" w:themeColor="text1"/>
          <w:sz w:val="16"/>
          <w:szCs w:val="16"/>
        </w:rPr>
        <w:t xml:space="preserve"> сформулировал закон радиоактивных смещений и ввел в науку термин "изотоп" (14850).</w:t>
      </w:r>
    </w:p>
    <w:p w14:paraId="6DFD0718" w14:textId="77777777" w:rsidR="002165C2" w:rsidRPr="006D3E22" w:rsidRDefault="002165C2" w:rsidP="006D3E22">
      <w:pPr>
        <w:jc w:val="both"/>
        <w:rPr>
          <w:bCs/>
          <w:color w:val="000000" w:themeColor="text1"/>
          <w:sz w:val="16"/>
          <w:szCs w:val="16"/>
        </w:rPr>
      </w:pPr>
    </w:p>
    <w:p w14:paraId="1224D878"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2A913768" w14:textId="77777777" w:rsidR="002165C2" w:rsidRPr="006D3E22" w:rsidRDefault="002165C2" w:rsidP="006D3E22">
      <w:pPr>
        <w:shd w:val="clear" w:color="auto" w:fill="FFFFFF"/>
        <w:jc w:val="both"/>
        <w:rPr>
          <w:bCs/>
          <w:color w:val="000000" w:themeColor="text1"/>
          <w:sz w:val="16"/>
          <w:szCs w:val="16"/>
        </w:rPr>
      </w:pPr>
    </w:p>
    <w:p w14:paraId="20075305" w14:textId="24967679"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22 ноября (5 декабря) 1913 в Киеве военный летчик </w:t>
      </w:r>
      <w:proofErr w:type="spellStart"/>
      <w:r w:rsidRPr="006D3E22">
        <w:rPr>
          <w:bCs/>
          <w:color w:val="000000" w:themeColor="text1"/>
          <w:sz w:val="16"/>
          <w:szCs w:val="16"/>
        </w:rPr>
        <w:t>П.Н.Нестеров</w:t>
      </w:r>
      <w:proofErr w:type="spellEnd"/>
      <w:r w:rsidRPr="006D3E22">
        <w:rPr>
          <w:bCs/>
          <w:color w:val="000000" w:themeColor="text1"/>
          <w:sz w:val="16"/>
          <w:szCs w:val="16"/>
        </w:rPr>
        <w:t xml:space="preserve"> проводил от ночных полетов с ацетиленовым прожектором,</w:t>
      </w:r>
      <w:r w:rsidR="00B532FD" w:rsidRPr="006D3E22">
        <w:rPr>
          <w:bCs/>
          <w:color w:val="000000" w:themeColor="text1"/>
          <w:sz w:val="16"/>
          <w:szCs w:val="16"/>
        </w:rPr>
        <w:t xml:space="preserve"> </w:t>
      </w:r>
      <w:r w:rsidRPr="006D3E22">
        <w:rPr>
          <w:bCs/>
          <w:color w:val="000000" w:themeColor="text1"/>
          <w:sz w:val="16"/>
          <w:szCs w:val="16"/>
        </w:rPr>
        <w:t xml:space="preserve">установленным на  "Нъюпор-4" и поворачивавшимся в желаемую сторону рукой летчика. Опыты показали </w:t>
      </w:r>
      <w:proofErr w:type="spellStart"/>
      <w:r w:rsidRPr="006D3E22">
        <w:rPr>
          <w:bCs/>
          <w:color w:val="000000" w:themeColor="text1"/>
          <w:sz w:val="16"/>
          <w:szCs w:val="16"/>
        </w:rPr>
        <w:t>малопригодность</w:t>
      </w:r>
      <w:proofErr w:type="spellEnd"/>
      <w:r w:rsidRPr="006D3E22">
        <w:rPr>
          <w:bCs/>
          <w:color w:val="000000" w:themeColor="text1"/>
          <w:sz w:val="16"/>
          <w:szCs w:val="16"/>
        </w:rPr>
        <w:t xml:space="preserve"> данного прожектора к ночным полетам. По словам Нестерова, он пригоден лишь для того, чтобы летчик в последний момент, увидел, обо</w:t>
      </w:r>
      <w:r w:rsidR="00B532FD" w:rsidRPr="006D3E22">
        <w:rPr>
          <w:bCs/>
          <w:color w:val="000000" w:themeColor="text1"/>
          <w:sz w:val="16"/>
          <w:szCs w:val="16"/>
        </w:rPr>
        <w:t xml:space="preserve"> </w:t>
      </w:r>
      <w:r w:rsidRPr="006D3E22">
        <w:rPr>
          <w:bCs/>
          <w:color w:val="000000" w:themeColor="text1"/>
          <w:sz w:val="16"/>
          <w:szCs w:val="16"/>
        </w:rPr>
        <w:t>что о</w:t>
      </w:r>
      <w:r w:rsidR="00B532FD" w:rsidRPr="006D3E22">
        <w:rPr>
          <w:bCs/>
          <w:color w:val="000000" w:themeColor="text1"/>
          <w:sz w:val="16"/>
          <w:szCs w:val="16"/>
        </w:rPr>
        <w:t>н</w:t>
      </w:r>
      <w:r w:rsidRPr="006D3E22">
        <w:rPr>
          <w:bCs/>
          <w:color w:val="000000" w:themeColor="text1"/>
          <w:sz w:val="16"/>
          <w:szCs w:val="16"/>
        </w:rPr>
        <w:t xml:space="preserve"> разбился. (Сборник "Исторический архив". 1951, т.6).</w:t>
      </w:r>
    </w:p>
    <w:p w14:paraId="5408B02C" w14:textId="77777777" w:rsidR="002165C2" w:rsidRPr="006D3E22" w:rsidRDefault="002165C2" w:rsidP="006D3E22">
      <w:pPr>
        <w:shd w:val="clear" w:color="auto" w:fill="FFFFFF"/>
        <w:jc w:val="both"/>
        <w:rPr>
          <w:bCs/>
          <w:color w:val="000000" w:themeColor="text1"/>
          <w:sz w:val="16"/>
          <w:szCs w:val="16"/>
        </w:rPr>
      </w:pPr>
    </w:p>
    <w:p w14:paraId="66B1685B" w14:textId="77777777" w:rsidR="000A7600" w:rsidRPr="006D3E22" w:rsidRDefault="000A7600" w:rsidP="006D3E22">
      <w:pPr>
        <w:jc w:val="both"/>
        <w:rPr>
          <w:bCs/>
          <w:color w:val="0070C0"/>
          <w:sz w:val="16"/>
          <w:szCs w:val="16"/>
        </w:rPr>
      </w:pPr>
      <w:r w:rsidRPr="006D3E22">
        <w:rPr>
          <w:bCs/>
          <w:color w:val="0070C0"/>
          <w:sz w:val="16"/>
          <w:szCs w:val="16"/>
        </w:rPr>
        <w:t xml:space="preserve">22 ноября (5 декабря) 1913 г. в Киеве военный летчик </w:t>
      </w:r>
      <w:proofErr w:type="spellStart"/>
      <w:r w:rsidRPr="006D3E22">
        <w:rPr>
          <w:bCs/>
          <w:color w:val="0070C0"/>
          <w:sz w:val="16"/>
          <w:szCs w:val="16"/>
        </w:rPr>
        <w:t>П.Н.Нестеров</w:t>
      </w:r>
      <w:proofErr w:type="spellEnd"/>
      <w:r w:rsidRPr="006D3E22">
        <w:rPr>
          <w:bCs/>
          <w:color w:val="0070C0"/>
          <w:sz w:val="16"/>
          <w:szCs w:val="16"/>
        </w:rPr>
        <w:t xml:space="preserve"> проводил опыты ночных полетов с ацетиленовым прожектором, установленным на крыле Ньюнор-4 и поворачивавшимся в желаемую сторону рукой летчика. Опыты показали </w:t>
      </w:r>
      <w:proofErr w:type="spellStart"/>
      <w:r w:rsidRPr="006D3E22">
        <w:rPr>
          <w:bCs/>
          <w:color w:val="0070C0"/>
          <w:sz w:val="16"/>
          <w:szCs w:val="16"/>
        </w:rPr>
        <w:t>малопригодность</w:t>
      </w:r>
      <w:proofErr w:type="spellEnd"/>
      <w:r w:rsidRPr="006D3E22">
        <w:rPr>
          <w:bCs/>
          <w:color w:val="0070C0"/>
          <w:sz w:val="16"/>
          <w:szCs w:val="16"/>
        </w:rPr>
        <w:t xml:space="preserve"> данного прожектора к ночным полетам. По словам Нестерова он пригоден лишь для того, чтобы летчик в послед</w:t>
      </w:r>
      <w:r w:rsidRPr="006D3E22">
        <w:rPr>
          <w:bCs/>
          <w:color w:val="0070C0"/>
          <w:sz w:val="16"/>
          <w:szCs w:val="16"/>
        </w:rPr>
        <w:softHyphen/>
        <w:t>ний момент увидел, обо что он убился.</w:t>
      </w:r>
    </w:p>
    <w:p w14:paraId="3EFD5741" w14:textId="77777777" w:rsidR="000A7600" w:rsidRPr="006D3E22" w:rsidRDefault="000A7600" w:rsidP="006D3E22">
      <w:pPr>
        <w:jc w:val="both"/>
        <w:rPr>
          <w:bCs/>
          <w:color w:val="0070C0"/>
          <w:sz w:val="16"/>
          <w:szCs w:val="16"/>
        </w:rPr>
      </w:pPr>
      <w:r w:rsidRPr="006D3E22">
        <w:rPr>
          <w:bCs/>
          <w:color w:val="0070C0"/>
          <w:sz w:val="16"/>
          <w:szCs w:val="16"/>
        </w:rPr>
        <w:t>/Сборник "Исторический архив", 1951, т. 6/ (23320).</w:t>
      </w:r>
    </w:p>
    <w:p w14:paraId="18093D8B" w14:textId="77777777" w:rsidR="000A7600" w:rsidRPr="006D3E22" w:rsidRDefault="000A7600" w:rsidP="006D3E22">
      <w:pPr>
        <w:jc w:val="both"/>
        <w:rPr>
          <w:bCs/>
          <w:color w:val="0070C0"/>
          <w:sz w:val="16"/>
          <w:szCs w:val="16"/>
        </w:rPr>
      </w:pPr>
    </w:p>
    <w:p w14:paraId="6C5B5B27" w14:textId="7122D479" w:rsidR="002165C2" w:rsidRPr="006D3E22" w:rsidRDefault="002165C2" w:rsidP="006D3E22">
      <w:pPr>
        <w:jc w:val="both"/>
        <w:rPr>
          <w:bCs/>
          <w:color w:val="000000" w:themeColor="text1"/>
          <w:sz w:val="16"/>
          <w:szCs w:val="16"/>
        </w:rPr>
      </w:pPr>
      <w:r w:rsidRPr="006D3E22">
        <w:rPr>
          <w:bCs/>
          <w:color w:val="000000" w:themeColor="text1"/>
          <w:sz w:val="16"/>
          <w:szCs w:val="16"/>
        </w:rPr>
        <w:t>22 ноября</w:t>
      </w:r>
      <w:r w:rsidR="00B532FD" w:rsidRPr="006D3E22">
        <w:rPr>
          <w:bCs/>
          <w:color w:val="000000" w:themeColor="text1"/>
          <w:sz w:val="16"/>
          <w:szCs w:val="16"/>
        </w:rPr>
        <w:t xml:space="preserve"> (5 декабря) 1913 г.</w:t>
      </w:r>
      <w:r w:rsidRPr="006D3E22">
        <w:rPr>
          <w:bCs/>
          <w:color w:val="000000" w:themeColor="text1"/>
          <w:sz w:val="16"/>
          <w:szCs w:val="16"/>
        </w:rPr>
        <w:t xml:space="preserve"> Нестеров</w:t>
      </w:r>
      <w:r w:rsidR="00B532FD" w:rsidRPr="006D3E22">
        <w:rPr>
          <w:bCs/>
          <w:color w:val="000000" w:themeColor="text1"/>
          <w:sz w:val="16"/>
          <w:szCs w:val="16"/>
        </w:rPr>
        <w:t>, которому в ноябре удалось получить небольшой ацетиленовый прожектор с газовым баллоном для него,</w:t>
      </w:r>
      <w:r w:rsidRPr="006D3E22">
        <w:rPr>
          <w:bCs/>
          <w:color w:val="000000" w:themeColor="text1"/>
          <w:sz w:val="16"/>
          <w:szCs w:val="16"/>
        </w:rPr>
        <w:t xml:space="preserve"> совершил первые полеты с этим прожектором, но оказалось, что он дает слишком слабый свет</w:t>
      </w:r>
      <w:r w:rsidR="00B532FD" w:rsidRPr="006D3E22">
        <w:rPr>
          <w:bCs/>
          <w:color w:val="000000" w:themeColor="text1"/>
          <w:sz w:val="16"/>
          <w:szCs w:val="16"/>
        </w:rPr>
        <w:t xml:space="preserve">... Прожектор был установлен на крыле самолета так, чтобы летчик мог поворачивать его рукой в желаемом направлении. </w:t>
      </w:r>
      <w:r w:rsidRPr="006D3E22">
        <w:rPr>
          <w:bCs/>
          <w:color w:val="000000" w:themeColor="text1"/>
          <w:sz w:val="16"/>
          <w:szCs w:val="16"/>
        </w:rPr>
        <w:t>С ним можно было взлетать и садиться, но попытка освещать землю в целях ночной разведки не удалась. Рапорт о результатах опытов Нестеров подал 9 декабря, но начальство просто подшило его к делу, так что продолжить опыты с более мощным световым оборудованием так и не пришлось.</w:t>
      </w:r>
    </w:p>
    <w:p w14:paraId="07C4D8D7" w14:textId="77777777" w:rsidR="002165C2" w:rsidRPr="006D3E22" w:rsidRDefault="002165C2" w:rsidP="006D3E22">
      <w:pPr>
        <w:shd w:val="clear" w:color="auto" w:fill="FFFFFF"/>
        <w:jc w:val="both"/>
        <w:rPr>
          <w:bCs/>
          <w:color w:val="000000" w:themeColor="text1"/>
          <w:sz w:val="16"/>
          <w:szCs w:val="16"/>
        </w:rPr>
      </w:pPr>
    </w:p>
    <w:p w14:paraId="25BF525A"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37C6FA8C" w14:textId="77777777" w:rsidR="002165C2" w:rsidRPr="006D3E22" w:rsidRDefault="002165C2" w:rsidP="006D3E22">
      <w:pPr>
        <w:shd w:val="clear" w:color="auto" w:fill="FFFFFF"/>
        <w:jc w:val="both"/>
        <w:rPr>
          <w:bCs/>
          <w:color w:val="000000" w:themeColor="text1"/>
          <w:sz w:val="16"/>
          <w:szCs w:val="16"/>
        </w:rPr>
      </w:pPr>
    </w:p>
    <w:p w14:paraId="31F586E0" w14:textId="165EEF4E" w:rsidR="002165C2" w:rsidRPr="006D3E22" w:rsidRDefault="002165C2" w:rsidP="006D3E22">
      <w:pPr>
        <w:pStyle w:val="vR"/>
        <w:rPr>
          <w:bCs/>
          <w:color w:val="000000" w:themeColor="text1"/>
          <w:sz w:val="16"/>
          <w:szCs w:val="16"/>
          <w:lang w:val="ru-RU"/>
        </w:rPr>
      </w:pPr>
      <w:r w:rsidRPr="006D3E22">
        <w:rPr>
          <w:bCs/>
          <w:color w:val="000000" w:themeColor="text1"/>
          <w:sz w:val="16"/>
          <w:szCs w:val="16"/>
          <w:lang w:val="ru-RU"/>
        </w:rPr>
        <w:t xml:space="preserve">23 ноября </w:t>
      </w:r>
      <w:r w:rsidR="00B532FD" w:rsidRPr="006D3E22">
        <w:rPr>
          <w:bCs/>
          <w:color w:val="000000" w:themeColor="text1"/>
          <w:sz w:val="16"/>
          <w:szCs w:val="16"/>
          <w:lang w:val="ru-RU"/>
        </w:rPr>
        <w:t xml:space="preserve">(6 декабря) </w:t>
      </w:r>
      <w:r w:rsidRPr="006D3E22">
        <w:rPr>
          <w:bCs/>
          <w:color w:val="000000" w:themeColor="text1"/>
          <w:sz w:val="16"/>
          <w:szCs w:val="16"/>
          <w:lang w:val="ru-RU"/>
        </w:rPr>
        <w:t>1913 г. в авиационной ка</w:t>
      </w:r>
      <w:r w:rsidRPr="006D3E22">
        <w:rPr>
          <w:bCs/>
          <w:color w:val="000000" w:themeColor="text1"/>
          <w:sz w:val="16"/>
          <w:szCs w:val="16"/>
          <w:lang w:val="ru-RU"/>
        </w:rPr>
        <w:softHyphen/>
        <w:t>тастрофе, произошедшей при ис</w:t>
      </w:r>
      <w:r w:rsidRPr="006D3E22">
        <w:rPr>
          <w:bCs/>
          <w:color w:val="000000" w:themeColor="text1"/>
          <w:sz w:val="16"/>
          <w:szCs w:val="16"/>
          <w:lang w:val="ru-RU"/>
        </w:rPr>
        <w:softHyphen/>
        <w:t>пытании самолета С-10 «Гидро», погиб</w:t>
      </w:r>
      <w:r w:rsidR="00DE4DF9" w:rsidRPr="006D3E22">
        <w:rPr>
          <w:bCs/>
          <w:color w:val="000000" w:themeColor="text1"/>
          <w:sz w:val="16"/>
          <w:szCs w:val="16"/>
          <w:lang w:val="ru-RU"/>
        </w:rPr>
        <w:t xml:space="preserve"> морс</w:t>
      </w:r>
      <w:r w:rsidR="00DE4DF9" w:rsidRPr="006D3E22">
        <w:rPr>
          <w:bCs/>
          <w:color w:val="000000" w:themeColor="text1"/>
          <w:sz w:val="16"/>
          <w:szCs w:val="16"/>
          <w:lang w:val="ru-RU"/>
        </w:rPr>
        <w:softHyphen/>
        <w:t xml:space="preserve">кой летчик лейтенант П. </w:t>
      </w:r>
      <w:proofErr w:type="spellStart"/>
      <w:r w:rsidR="00DE4DF9" w:rsidRPr="006D3E22">
        <w:rPr>
          <w:bCs/>
          <w:color w:val="000000" w:themeColor="text1"/>
          <w:sz w:val="16"/>
          <w:szCs w:val="16"/>
          <w:lang w:val="ru-RU"/>
        </w:rPr>
        <w:t>Ваксмут</w:t>
      </w:r>
      <w:proofErr w:type="spellEnd"/>
      <w:r w:rsidRPr="006D3E22">
        <w:rPr>
          <w:bCs/>
          <w:color w:val="000000" w:themeColor="text1"/>
          <w:sz w:val="16"/>
          <w:szCs w:val="16"/>
          <w:lang w:val="ru-RU"/>
        </w:rPr>
        <w:t xml:space="preserve">, а </w:t>
      </w:r>
      <w:r w:rsidR="00DE4DF9" w:rsidRPr="006D3E22">
        <w:rPr>
          <w:bCs/>
          <w:color w:val="000000" w:themeColor="text1"/>
          <w:sz w:val="16"/>
          <w:szCs w:val="16"/>
          <w:lang w:val="ru-RU"/>
        </w:rPr>
        <w:t>корабельный инженер по авиаци</w:t>
      </w:r>
      <w:r w:rsidR="00DE4DF9" w:rsidRPr="006D3E22">
        <w:rPr>
          <w:bCs/>
          <w:color w:val="000000" w:themeColor="text1"/>
          <w:sz w:val="16"/>
          <w:szCs w:val="16"/>
          <w:lang w:val="ru-RU"/>
        </w:rPr>
        <w:softHyphen/>
        <w:t>онной части службы связи Балтийс</w:t>
      </w:r>
      <w:r w:rsidR="00DE4DF9" w:rsidRPr="006D3E22">
        <w:rPr>
          <w:bCs/>
          <w:color w:val="000000" w:themeColor="text1"/>
          <w:sz w:val="16"/>
          <w:szCs w:val="16"/>
          <w:lang w:val="ru-RU"/>
        </w:rPr>
        <w:softHyphen/>
        <w:t xml:space="preserve">кого флота </w:t>
      </w:r>
      <w:r w:rsidRPr="006D3E22">
        <w:rPr>
          <w:bCs/>
          <w:color w:val="000000" w:themeColor="text1"/>
          <w:sz w:val="16"/>
          <w:szCs w:val="16"/>
          <w:lang w:val="ru-RU"/>
        </w:rPr>
        <w:t>Шишков получил серьезные травмы. До этого они успели составить лишь эскиз при</w:t>
      </w:r>
      <w:r w:rsidRPr="006D3E22">
        <w:rPr>
          <w:bCs/>
          <w:color w:val="000000" w:themeColor="text1"/>
          <w:sz w:val="16"/>
          <w:szCs w:val="16"/>
          <w:lang w:val="ru-RU"/>
        </w:rPr>
        <w:softHyphen/>
        <w:t>способления для подъёма и спуска гидросамолётов и выработать идею его хранения на палубе. Началь</w:t>
      </w:r>
      <w:r w:rsidRPr="006D3E22">
        <w:rPr>
          <w:bCs/>
          <w:color w:val="000000" w:themeColor="text1"/>
          <w:sz w:val="16"/>
          <w:szCs w:val="16"/>
          <w:lang w:val="ru-RU"/>
        </w:rPr>
        <w:softHyphen/>
        <w:t>ник главного управления корабле</w:t>
      </w:r>
      <w:r w:rsidRPr="006D3E22">
        <w:rPr>
          <w:bCs/>
          <w:color w:val="000000" w:themeColor="text1"/>
          <w:sz w:val="16"/>
          <w:szCs w:val="16"/>
          <w:lang w:val="ru-RU"/>
        </w:rPr>
        <w:softHyphen/>
        <w:t>строением со своей стороны счёл целесообразным поручить продол</w:t>
      </w:r>
      <w:r w:rsidRPr="006D3E22">
        <w:rPr>
          <w:bCs/>
          <w:color w:val="000000" w:themeColor="text1"/>
          <w:sz w:val="16"/>
          <w:szCs w:val="16"/>
          <w:lang w:val="ru-RU"/>
        </w:rPr>
        <w:softHyphen/>
        <w:t>жение работ Адмиралтейскому су</w:t>
      </w:r>
      <w:r w:rsidRPr="006D3E22">
        <w:rPr>
          <w:bCs/>
          <w:color w:val="000000" w:themeColor="text1"/>
          <w:sz w:val="16"/>
          <w:szCs w:val="16"/>
          <w:lang w:val="ru-RU"/>
        </w:rPr>
        <w:softHyphen/>
        <w:t>достроительному заводу по указа</w:t>
      </w:r>
      <w:r w:rsidRPr="006D3E22">
        <w:rPr>
          <w:bCs/>
          <w:color w:val="000000" w:themeColor="text1"/>
          <w:sz w:val="16"/>
          <w:szCs w:val="16"/>
          <w:lang w:val="ru-RU"/>
        </w:rPr>
        <w:softHyphen/>
        <w:t xml:space="preserve">ниям капитана 2-го ранга </w:t>
      </w:r>
      <w:proofErr w:type="spellStart"/>
      <w:r w:rsidRPr="006D3E22">
        <w:rPr>
          <w:bCs/>
          <w:color w:val="000000" w:themeColor="text1"/>
          <w:sz w:val="16"/>
          <w:szCs w:val="16"/>
          <w:lang w:val="ru-RU"/>
        </w:rPr>
        <w:t>В.П.Дудорова</w:t>
      </w:r>
      <w:proofErr w:type="spellEnd"/>
      <w:r w:rsidRPr="006D3E22">
        <w:rPr>
          <w:bCs/>
          <w:color w:val="000000" w:themeColor="text1"/>
          <w:sz w:val="16"/>
          <w:szCs w:val="16"/>
          <w:lang w:val="ru-RU"/>
        </w:rPr>
        <w:t>, а также привлечь инжене</w:t>
      </w:r>
      <w:r w:rsidRPr="006D3E22">
        <w:rPr>
          <w:bCs/>
          <w:color w:val="000000" w:themeColor="text1"/>
          <w:sz w:val="16"/>
          <w:szCs w:val="16"/>
          <w:lang w:val="ru-RU"/>
        </w:rPr>
        <w:softHyphen/>
        <w:t>ра П.А. Шишкова (11925).</w:t>
      </w:r>
    </w:p>
    <w:p w14:paraId="33440F79" w14:textId="77777777" w:rsidR="002165C2" w:rsidRPr="006D3E22" w:rsidRDefault="002165C2" w:rsidP="006D3E22">
      <w:pPr>
        <w:pStyle w:val="vR"/>
        <w:rPr>
          <w:bCs/>
          <w:color w:val="000000" w:themeColor="text1"/>
          <w:sz w:val="16"/>
          <w:szCs w:val="16"/>
          <w:lang w:val="ru-RU"/>
        </w:rPr>
      </w:pPr>
    </w:p>
    <w:p w14:paraId="55127577" w14:textId="0DDB9B74"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23 ноября (6 декабря) 1913 г. в авиационной катастрофе, происшедшей при испытании самолета С-10 «Гидро», П.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погиб, а инженер Шишков получил серьезные травмы. Работы </w:t>
      </w:r>
      <w:r w:rsidR="00DE4DF9" w:rsidRPr="006D3E22">
        <w:rPr>
          <w:bCs/>
          <w:color w:val="000000" w:themeColor="text1"/>
          <w:sz w:val="16"/>
          <w:szCs w:val="16"/>
        </w:rPr>
        <w:t xml:space="preserve">по оснащении самолетом крейсера «Паллада», для которого, с </w:t>
      </w:r>
      <w:proofErr w:type="spellStart"/>
      <w:r w:rsidR="00DE4DF9" w:rsidRPr="006D3E22">
        <w:rPr>
          <w:bCs/>
          <w:color w:val="000000" w:themeColor="text1"/>
          <w:sz w:val="16"/>
          <w:szCs w:val="16"/>
        </w:rPr>
        <w:t>С</w:t>
      </w:r>
      <w:proofErr w:type="spellEnd"/>
      <w:r w:rsidR="00DE4DF9" w:rsidRPr="006D3E22">
        <w:rPr>
          <w:bCs/>
          <w:color w:val="000000" w:themeColor="text1"/>
          <w:sz w:val="16"/>
          <w:szCs w:val="16"/>
        </w:rPr>
        <w:t xml:space="preserve"> согласия морского министра Адмиралтейскому судостроительному заводу заказали необходимое для этого оборудование, </w:t>
      </w:r>
      <w:r w:rsidRPr="006D3E22">
        <w:rPr>
          <w:bCs/>
          <w:color w:val="000000" w:themeColor="text1"/>
          <w:sz w:val="16"/>
          <w:szCs w:val="16"/>
        </w:rPr>
        <w:t>остановились и больше не продолжались (1085).</w:t>
      </w:r>
    </w:p>
    <w:p w14:paraId="40312E46" w14:textId="77777777" w:rsidR="002165C2" w:rsidRPr="006D3E22" w:rsidRDefault="002165C2" w:rsidP="006D3E22">
      <w:pPr>
        <w:shd w:val="clear" w:color="auto" w:fill="FFFFFF"/>
        <w:jc w:val="both"/>
        <w:rPr>
          <w:bCs/>
          <w:color w:val="000000" w:themeColor="text1"/>
          <w:sz w:val="16"/>
          <w:szCs w:val="16"/>
        </w:rPr>
      </w:pPr>
    </w:p>
    <w:p w14:paraId="5ED867EA" w14:textId="4C4E8B56"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23 ноября (6 декабря) 1913 года во вре</w:t>
      </w:r>
      <w:r w:rsidRPr="006D3E22">
        <w:rPr>
          <w:bCs/>
          <w:color w:val="000000" w:themeColor="text1"/>
          <w:sz w:val="16"/>
          <w:szCs w:val="16"/>
        </w:rPr>
        <w:softHyphen/>
        <w:t>мя испытательного полета гидроплан «С-10» потерпел ава</w:t>
      </w:r>
      <w:r w:rsidRPr="006D3E22">
        <w:rPr>
          <w:bCs/>
          <w:color w:val="000000" w:themeColor="text1"/>
          <w:sz w:val="16"/>
          <w:szCs w:val="16"/>
        </w:rPr>
        <w:softHyphen/>
        <w:t xml:space="preserve">рию. Петр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разбился насмерть, Павел Шишков получил ранения. Это происшествие стало причиной остановки работ (11283).</w:t>
      </w:r>
    </w:p>
    <w:p w14:paraId="2F175673" w14:textId="77777777" w:rsidR="002165C2" w:rsidRPr="006D3E22" w:rsidRDefault="002165C2" w:rsidP="006D3E22">
      <w:pPr>
        <w:shd w:val="clear" w:color="auto" w:fill="FFFFFF"/>
        <w:jc w:val="both"/>
        <w:rPr>
          <w:bCs/>
          <w:color w:val="000000" w:themeColor="text1"/>
          <w:sz w:val="16"/>
          <w:szCs w:val="16"/>
        </w:rPr>
      </w:pPr>
    </w:p>
    <w:p w14:paraId="4EB1E226" w14:textId="72B6CAD7"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23 ноября </w:t>
      </w:r>
      <w:r w:rsidR="00DE4DF9" w:rsidRPr="006D3E22">
        <w:rPr>
          <w:bCs/>
          <w:color w:val="000000" w:themeColor="text1"/>
          <w:sz w:val="16"/>
          <w:szCs w:val="16"/>
        </w:rPr>
        <w:t xml:space="preserve">(6 декабря) </w:t>
      </w:r>
      <w:r w:rsidRPr="006D3E22">
        <w:rPr>
          <w:bCs/>
          <w:color w:val="000000" w:themeColor="text1"/>
          <w:sz w:val="16"/>
          <w:szCs w:val="16"/>
        </w:rPr>
        <w:t xml:space="preserve">1913 г. при сдаче </w:t>
      </w:r>
      <w:r w:rsidR="00DE4DF9" w:rsidRPr="006D3E22">
        <w:rPr>
          <w:bCs/>
          <w:color w:val="000000" w:themeColor="text1"/>
          <w:sz w:val="16"/>
          <w:szCs w:val="16"/>
        </w:rPr>
        <w:t>гидроплана «С-10» пилотируемого лёт</w:t>
      </w:r>
      <w:r w:rsidR="00DE4DF9" w:rsidRPr="006D3E22">
        <w:rPr>
          <w:bCs/>
          <w:color w:val="000000" w:themeColor="text1"/>
          <w:sz w:val="16"/>
          <w:szCs w:val="16"/>
        </w:rPr>
        <w:softHyphen/>
        <w:t xml:space="preserve">чиком лейтенантом </w:t>
      </w:r>
      <w:proofErr w:type="spellStart"/>
      <w:r w:rsidR="00DE4DF9" w:rsidRPr="006D3E22">
        <w:rPr>
          <w:bCs/>
          <w:color w:val="000000" w:themeColor="text1"/>
          <w:sz w:val="16"/>
          <w:szCs w:val="16"/>
        </w:rPr>
        <w:t>Ваксмутом</w:t>
      </w:r>
      <w:proofErr w:type="spellEnd"/>
      <w:r w:rsidR="00DE4DF9" w:rsidRPr="006D3E22">
        <w:rPr>
          <w:bCs/>
          <w:color w:val="000000" w:themeColor="text1"/>
          <w:sz w:val="16"/>
          <w:szCs w:val="16"/>
        </w:rPr>
        <w:t xml:space="preserve"> с пас</w:t>
      </w:r>
      <w:r w:rsidR="00DE4DF9" w:rsidRPr="006D3E22">
        <w:rPr>
          <w:bCs/>
          <w:color w:val="000000" w:themeColor="text1"/>
          <w:sz w:val="16"/>
          <w:szCs w:val="16"/>
        </w:rPr>
        <w:softHyphen/>
        <w:t>сажиром (инженером по авиационной части службы связи Балтийско</w:t>
      </w:r>
      <w:r w:rsidR="00DE4DF9" w:rsidRPr="006D3E22">
        <w:rPr>
          <w:bCs/>
          <w:color w:val="000000" w:themeColor="text1"/>
          <w:sz w:val="16"/>
          <w:szCs w:val="16"/>
        </w:rPr>
        <w:softHyphen/>
        <w:t>го моря П. Шишковым),</w:t>
      </w:r>
      <w:r w:rsidRPr="006D3E22">
        <w:rPr>
          <w:bCs/>
          <w:color w:val="000000" w:themeColor="text1"/>
          <w:sz w:val="16"/>
          <w:szCs w:val="16"/>
        </w:rPr>
        <w:t xml:space="preserve"> в присутствии официальной ко</w:t>
      </w:r>
      <w:r w:rsidRPr="006D3E22">
        <w:rPr>
          <w:bCs/>
          <w:color w:val="000000" w:themeColor="text1"/>
          <w:sz w:val="16"/>
          <w:szCs w:val="16"/>
        </w:rPr>
        <w:softHyphen/>
        <w:t>миссии</w:t>
      </w:r>
      <w:r w:rsidR="00DE4DF9" w:rsidRPr="006D3E22">
        <w:rPr>
          <w:bCs/>
          <w:color w:val="000000" w:themeColor="text1"/>
          <w:sz w:val="16"/>
          <w:szCs w:val="16"/>
        </w:rPr>
        <w:t xml:space="preserve"> произошла катастрофа</w:t>
      </w:r>
      <w:r w:rsidRPr="006D3E22">
        <w:rPr>
          <w:bCs/>
          <w:color w:val="000000" w:themeColor="text1"/>
          <w:sz w:val="16"/>
          <w:szCs w:val="16"/>
        </w:rPr>
        <w:t xml:space="preserve">. К этому времени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налетал на этом типе самолёта лишь четыре часа. Обстоятельства про</w:t>
      </w:r>
      <w:r w:rsidRPr="006D3E22">
        <w:rPr>
          <w:bCs/>
          <w:color w:val="000000" w:themeColor="text1"/>
          <w:sz w:val="16"/>
          <w:szCs w:val="16"/>
        </w:rPr>
        <w:softHyphen/>
        <w:t>исшествия: через 30 мин после взлё</w:t>
      </w:r>
      <w:r w:rsidRPr="006D3E22">
        <w:rPr>
          <w:bCs/>
          <w:color w:val="000000" w:themeColor="text1"/>
          <w:sz w:val="16"/>
          <w:szCs w:val="16"/>
        </w:rPr>
        <w:softHyphen/>
        <w:t>та, летчик с высоты 720 м перевёл самолёт на планирование, и до 200 м всё шло нормально, а затем само</w:t>
      </w:r>
      <w:r w:rsidRPr="006D3E22">
        <w:rPr>
          <w:bCs/>
          <w:color w:val="000000" w:themeColor="text1"/>
          <w:sz w:val="16"/>
          <w:szCs w:val="16"/>
        </w:rPr>
        <w:softHyphen/>
        <w:t>лёт начал снижаться с большой вер</w:t>
      </w:r>
      <w:r w:rsidRPr="006D3E22">
        <w:rPr>
          <w:bCs/>
          <w:color w:val="000000" w:themeColor="text1"/>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6D3E22">
        <w:rPr>
          <w:bCs/>
          <w:color w:val="000000" w:themeColor="text1"/>
          <w:sz w:val="16"/>
          <w:szCs w:val="16"/>
        </w:rPr>
        <w:softHyphen/>
        <w:t xml:space="preserve">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погиб, а инженер Шишков отделался переломом кисти руки. Причину катастрофы установить не удалось, отказа техники не установ</w:t>
      </w:r>
      <w:r w:rsidRPr="006D3E22">
        <w:rPr>
          <w:bCs/>
          <w:color w:val="000000" w:themeColor="text1"/>
          <w:sz w:val="16"/>
          <w:szCs w:val="16"/>
        </w:rPr>
        <w:softHyphen/>
        <w:t>лено. Посчитали, что лётчик допус</w:t>
      </w:r>
      <w:r w:rsidRPr="006D3E22">
        <w:rPr>
          <w:bCs/>
          <w:color w:val="000000" w:themeColor="text1"/>
          <w:sz w:val="16"/>
          <w:szCs w:val="16"/>
        </w:rPr>
        <w:softHyphen/>
        <w:t>тил ошибку и не справился с управ</w:t>
      </w:r>
      <w:r w:rsidRPr="006D3E22">
        <w:rPr>
          <w:bCs/>
          <w:color w:val="000000" w:themeColor="text1"/>
          <w:sz w:val="16"/>
          <w:szCs w:val="16"/>
        </w:rPr>
        <w:softHyphen/>
        <w:t>лением. 25 ноября 1913 г. состоя</w:t>
      </w:r>
      <w:r w:rsidRPr="006D3E22">
        <w:rPr>
          <w:bCs/>
          <w:color w:val="000000" w:themeColor="text1"/>
          <w:sz w:val="16"/>
          <w:szCs w:val="16"/>
        </w:rPr>
        <w:softHyphen/>
        <w:t xml:space="preserve">лись похороны лейтенанта </w:t>
      </w:r>
      <w:proofErr w:type="spellStart"/>
      <w:r w:rsidRPr="006D3E22">
        <w:rPr>
          <w:bCs/>
          <w:color w:val="000000" w:themeColor="text1"/>
          <w:sz w:val="16"/>
          <w:szCs w:val="16"/>
        </w:rPr>
        <w:t>Ваксмута</w:t>
      </w:r>
      <w:proofErr w:type="spellEnd"/>
      <w:r w:rsidRPr="006D3E22">
        <w:rPr>
          <w:bCs/>
          <w:color w:val="000000" w:themeColor="text1"/>
          <w:sz w:val="16"/>
          <w:szCs w:val="16"/>
        </w:rPr>
        <w:t>.</w:t>
      </w:r>
    </w:p>
    <w:p w14:paraId="193DBBA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В договорные сроки РБВЗ не су</w:t>
      </w:r>
      <w:r w:rsidRPr="006D3E22">
        <w:rPr>
          <w:bCs/>
          <w:color w:val="000000" w:themeColor="text1"/>
          <w:sz w:val="16"/>
          <w:szCs w:val="16"/>
        </w:rPr>
        <w:softHyphen/>
        <w:t>мел поставить пять самолетов С-10 «Гидро», что послужило благовид</w:t>
      </w:r>
      <w:r w:rsidRPr="006D3E22">
        <w:rPr>
          <w:bCs/>
          <w:color w:val="000000" w:themeColor="text1"/>
          <w:sz w:val="16"/>
          <w:szCs w:val="16"/>
        </w:rPr>
        <w:softHyphen/>
        <w:t>ным предлогом для отказа от их дальнейших закупок морским ведом</w:t>
      </w:r>
      <w:r w:rsidRPr="006D3E22">
        <w:rPr>
          <w:bCs/>
          <w:color w:val="000000" w:themeColor="text1"/>
          <w:sz w:val="16"/>
          <w:szCs w:val="16"/>
        </w:rPr>
        <w:softHyphen/>
        <w:t>ством. Но подобное решение ско</w:t>
      </w:r>
      <w:r w:rsidRPr="006D3E22">
        <w:rPr>
          <w:bCs/>
          <w:color w:val="000000" w:themeColor="text1"/>
          <w:sz w:val="16"/>
          <w:szCs w:val="16"/>
        </w:rPr>
        <w:softHyphen/>
        <w:t>рее вызвано объективными причи</w:t>
      </w:r>
      <w:r w:rsidRPr="006D3E22">
        <w:rPr>
          <w:bCs/>
          <w:color w:val="000000" w:themeColor="text1"/>
          <w:sz w:val="16"/>
          <w:szCs w:val="16"/>
        </w:rPr>
        <w:softHyphen/>
        <w:t>нами. Самолет имел слишком мно</w:t>
      </w:r>
      <w:r w:rsidRPr="006D3E22">
        <w:rPr>
          <w:bCs/>
          <w:color w:val="000000" w:themeColor="text1"/>
          <w:sz w:val="16"/>
          <w:szCs w:val="16"/>
        </w:rPr>
        <w:softHyphen/>
        <w:t>го конструктивных недостатков: невысокая мореходность (винт рас</w:t>
      </w:r>
      <w:r w:rsidRPr="006D3E22">
        <w:rPr>
          <w:bCs/>
          <w:color w:val="000000" w:themeColor="text1"/>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6D3E22">
        <w:rPr>
          <w:bCs/>
          <w:color w:val="000000" w:themeColor="text1"/>
          <w:sz w:val="16"/>
          <w:szCs w:val="16"/>
        </w:rPr>
        <w:softHyphen/>
        <w:t>ков), мала эффективность элеронов, плохая устойчивость и управляе</w:t>
      </w:r>
      <w:r w:rsidRPr="006D3E22">
        <w:rPr>
          <w:bCs/>
          <w:color w:val="000000" w:themeColor="text1"/>
          <w:sz w:val="16"/>
          <w:szCs w:val="16"/>
        </w:rPr>
        <w:softHyphen/>
        <w:t>мость, предрасположенность к бо</w:t>
      </w:r>
      <w:r w:rsidRPr="006D3E22">
        <w:rPr>
          <w:bCs/>
          <w:color w:val="000000" w:themeColor="text1"/>
          <w:sz w:val="16"/>
          <w:szCs w:val="16"/>
        </w:rPr>
        <w:softHyphen/>
        <w:t>ковому скольжению, неудобное уп</w:t>
      </w:r>
      <w:r w:rsidRPr="006D3E22">
        <w:rPr>
          <w:bCs/>
          <w:color w:val="000000" w:themeColor="text1"/>
          <w:sz w:val="16"/>
          <w:szCs w:val="16"/>
        </w:rPr>
        <w:softHyphen/>
        <w:t>равление (штурвал закрывает при</w:t>
      </w:r>
      <w:r w:rsidRPr="006D3E22">
        <w:rPr>
          <w:bCs/>
          <w:color w:val="000000" w:themeColor="text1"/>
          <w:sz w:val="16"/>
          <w:szCs w:val="16"/>
        </w:rPr>
        <w:softHyphen/>
        <w:t>боры, в полете заняты обе руки) и т. д. Все это свидетельствовало о недоработке самолета (11759).</w:t>
      </w:r>
    </w:p>
    <w:p w14:paraId="70559697" w14:textId="77777777" w:rsidR="002165C2" w:rsidRPr="006D3E22" w:rsidRDefault="002165C2" w:rsidP="006D3E22">
      <w:pPr>
        <w:shd w:val="clear" w:color="auto" w:fill="FFFFFF"/>
        <w:jc w:val="both"/>
        <w:rPr>
          <w:bCs/>
          <w:color w:val="000000" w:themeColor="text1"/>
          <w:sz w:val="16"/>
          <w:szCs w:val="16"/>
        </w:rPr>
      </w:pPr>
    </w:p>
    <w:p w14:paraId="1E7F0848"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0A6D7B84" w14:textId="77777777" w:rsidR="002165C2" w:rsidRPr="006D3E22" w:rsidRDefault="002165C2" w:rsidP="006D3E22">
      <w:pPr>
        <w:shd w:val="clear" w:color="auto" w:fill="FFFFFF"/>
        <w:jc w:val="both"/>
        <w:rPr>
          <w:bCs/>
          <w:color w:val="000000" w:themeColor="text1"/>
          <w:sz w:val="16"/>
          <w:szCs w:val="16"/>
        </w:rPr>
      </w:pPr>
    </w:p>
    <w:p w14:paraId="252823C3" w14:textId="77777777" w:rsidR="002165C2" w:rsidRPr="006D3E22" w:rsidRDefault="002165C2" w:rsidP="006D3E22">
      <w:pPr>
        <w:jc w:val="both"/>
        <w:rPr>
          <w:bCs/>
          <w:color w:val="0070C0"/>
          <w:sz w:val="16"/>
          <w:szCs w:val="16"/>
        </w:rPr>
      </w:pPr>
      <w:r w:rsidRPr="006D3E22">
        <w:rPr>
          <w:bCs/>
          <w:color w:val="0070C0"/>
          <w:sz w:val="16"/>
          <w:szCs w:val="16"/>
        </w:rPr>
        <w:t xml:space="preserve">23 ноября (6 декабря) 1913 </w:t>
      </w:r>
      <w:proofErr w:type="spellStart"/>
      <w:r w:rsidRPr="006D3E22">
        <w:rPr>
          <w:bCs/>
          <w:color w:val="0070C0"/>
          <w:sz w:val="16"/>
          <w:szCs w:val="16"/>
        </w:rPr>
        <w:t>авиастанция</w:t>
      </w:r>
      <w:proofErr w:type="spellEnd"/>
      <w:r w:rsidRPr="006D3E22">
        <w:rPr>
          <w:bCs/>
          <w:color w:val="0070C0"/>
          <w:sz w:val="16"/>
          <w:szCs w:val="16"/>
        </w:rPr>
        <w:t xml:space="preserve"> в </w:t>
      </w:r>
      <w:proofErr w:type="spellStart"/>
      <w:r w:rsidRPr="006D3E22">
        <w:rPr>
          <w:bCs/>
          <w:color w:val="0070C0"/>
          <w:sz w:val="16"/>
          <w:szCs w:val="16"/>
        </w:rPr>
        <w:t>Либаве</w:t>
      </w:r>
      <w:proofErr w:type="spellEnd"/>
      <w:r w:rsidRPr="006D3E22">
        <w:rPr>
          <w:bCs/>
          <w:color w:val="0070C0"/>
          <w:sz w:val="16"/>
          <w:szCs w:val="16"/>
        </w:rPr>
        <w:t xml:space="preserve"> потеряла лейтенанта Петра </w:t>
      </w:r>
      <w:proofErr w:type="spellStart"/>
      <w:r w:rsidRPr="006D3E22">
        <w:rPr>
          <w:bCs/>
          <w:color w:val="0070C0"/>
          <w:sz w:val="16"/>
          <w:szCs w:val="16"/>
        </w:rPr>
        <w:t>Ваксмута</w:t>
      </w:r>
      <w:proofErr w:type="spellEnd"/>
      <w:r w:rsidRPr="006D3E22">
        <w:rPr>
          <w:bCs/>
          <w:color w:val="0070C0"/>
          <w:sz w:val="16"/>
          <w:szCs w:val="16"/>
        </w:rPr>
        <w:t xml:space="preserve">. Эта катастрофа стала единственной за всё время существования Опытной авиационной станции в </w:t>
      </w:r>
      <w:proofErr w:type="spellStart"/>
      <w:r w:rsidRPr="006D3E22">
        <w:rPr>
          <w:bCs/>
          <w:color w:val="0070C0"/>
          <w:sz w:val="16"/>
          <w:szCs w:val="16"/>
        </w:rPr>
        <w:t>Либаве</w:t>
      </w:r>
      <w:proofErr w:type="spellEnd"/>
      <w:r w:rsidRPr="006D3E22">
        <w:rPr>
          <w:bCs/>
          <w:color w:val="0070C0"/>
          <w:sz w:val="16"/>
          <w:szCs w:val="16"/>
        </w:rPr>
        <w:t>.</w:t>
      </w:r>
    </w:p>
    <w:p w14:paraId="0FF0BB25" w14:textId="77777777" w:rsidR="002165C2" w:rsidRPr="006D3E22" w:rsidRDefault="002165C2" w:rsidP="006D3E22">
      <w:pPr>
        <w:jc w:val="both"/>
        <w:rPr>
          <w:bCs/>
          <w:color w:val="0070C0"/>
          <w:sz w:val="16"/>
          <w:szCs w:val="16"/>
        </w:rPr>
      </w:pPr>
      <w:r w:rsidRPr="006D3E22">
        <w:rPr>
          <w:bCs/>
          <w:iCs/>
          <w:color w:val="0070C0"/>
          <w:sz w:val="16"/>
          <w:szCs w:val="16"/>
        </w:rPr>
        <w:t xml:space="preserve">«Для сдачи одного из </w:t>
      </w:r>
      <w:proofErr w:type="spellStart"/>
      <w:r w:rsidRPr="006D3E22">
        <w:rPr>
          <w:bCs/>
          <w:iCs/>
          <w:color w:val="0070C0"/>
          <w:sz w:val="16"/>
          <w:szCs w:val="16"/>
        </w:rPr>
        <w:t>гидроаэропланов</w:t>
      </w:r>
      <w:proofErr w:type="spellEnd"/>
      <w:r w:rsidRPr="006D3E22">
        <w:rPr>
          <w:bCs/>
          <w:iCs/>
          <w:color w:val="0070C0"/>
          <w:sz w:val="16"/>
          <w:szCs w:val="16"/>
        </w:rPr>
        <w:t xml:space="preserve"> типа «Сикорский 10» был назначен, с его на это согласия, лётчик лейтенант Петр </w:t>
      </w:r>
      <w:proofErr w:type="spellStart"/>
      <w:r w:rsidRPr="006D3E22">
        <w:rPr>
          <w:bCs/>
          <w:iCs/>
          <w:color w:val="0070C0"/>
          <w:sz w:val="16"/>
          <w:szCs w:val="16"/>
        </w:rPr>
        <w:t>Ваксмут</w:t>
      </w:r>
      <w:proofErr w:type="spellEnd"/>
      <w:r w:rsidRPr="006D3E22">
        <w:rPr>
          <w:bCs/>
          <w:iCs/>
          <w:color w:val="0070C0"/>
          <w:sz w:val="16"/>
          <w:szCs w:val="16"/>
        </w:rPr>
        <w:t xml:space="preserve"> I как наиболее опытный в управлении аппаратом Сикорского. По предварительном ознакомлении с аппаратом, в продолжении которого Лейтенантом </w:t>
      </w:r>
      <w:proofErr w:type="spellStart"/>
      <w:r w:rsidRPr="006D3E22">
        <w:rPr>
          <w:bCs/>
          <w:iCs/>
          <w:color w:val="0070C0"/>
          <w:sz w:val="16"/>
          <w:szCs w:val="16"/>
        </w:rPr>
        <w:t>Ваксмутом</w:t>
      </w:r>
      <w:proofErr w:type="spellEnd"/>
      <w:r w:rsidRPr="006D3E22">
        <w:rPr>
          <w:bCs/>
          <w:iCs/>
          <w:color w:val="0070C0"/>
          <w:sz w:val="16"/>
          <w:szCs w:val="16"/>
        </w:rPr>
        <w:t xml:space="preserve"> было совершено в общей сложности 4 час. 00 мин. полетов, им было заявлено утром 23-го ноября желание сдать в этот день аппарат в присутствии специальной комиссии. В качестве пассажира для ближайшего ознакомления с качествами аппарата, был назначен, согласно его желанию, инженер по авиационной части Службы Связи Балтийского моря Павел Шишков.</w:t>
      </w:r>
    </w:p>
    <w:p w14:paraId="214842F9" w14:textId="77777777" w:rsidR="002165C2" w:rsidRPr="006D3E22" w:rsidRDefault="002165C2" w:rsidP="006D3E22">
      <w:pPr>
        <w:jc w:val="both"/>
        <w:rPr>
          <w:bCs/>
          <w:color w:val="0070C0"/>
          <w:sz w:val="16"/>
          <w:szCs w:val="16"/>
        </w:rPr>
      </w:pPr>
      <w:r w:rsidRPr="006D3E22">
        <w:rPr>
          <w:bCs/>
          <w:iCs/>
          <w:color w:val="0070C0"/>
          <w:sz w:val="16"/>
          <w:szCs w:val="16"/>
        </w:rPr>
        <w:t xml:space="preserve">Комиссией были проверены грузы, принятые согласно условиям контракта: в общей сложности всего полезного груза 325 килограммов. Перед полётом аппарат был тщательно осмотрен самим летчиком и опробован мотор, давший на земле 1120 оборотов. На </w:t>
      </w:r>
      <w:proofErr w:type="spellStart"/>
      <w:r w:rsidRPr="006D3E22">
        <w:rPr>
          <w:bCs/>
          <w:iCs/>
          <w:color w:val="0070C0"/>
          <w:sz w:val="16"/>
          <w:szCs w:val="16"/>
        </w:rPr>
        <w:t>гидроаэроплан</w:t>
      </w:r>
      <w:proofErr w:type="spellEnd"/>
      <w:r w:rsidRPr="006D3E22">
        <w:rPr>
          <w:bCs/>
          <w:iCs/>
          <w:color w:val="0070C0"/>
          <w:sz w:val="16"/>
          <w:szCs w:val="16"/>
        </w:rPr>
        <w:t xml:space="preserve"> были поданы: барограф, альтиметр и фотографический аппарат. Летчик и пассажир были одеты в спасательные куртки и каски. Ветер был юго-восточный скоростью 1,5 метра в секунду, на море мелкая зыбь.</w:t>
      </w:r>
    </w:p>
    <w:p w14:paraId="6C3E1DB3" w14:textId="77777777" w:rsidR="002165C2" w:rsidRPr="006D3E22" w:rsidRDefault="002165C2" w:rsidP="006D3E22">
      <w:pPr>
        <w:jc w:val="both"/>
        <w:rPr>
          <w:bCs/>
          <w:color w:val="0070C0"/>
          <w:sz w:val="16"/>
          <w:szCs w:val="16"/>
        </w:rPr>
      </w:pPr>
      <w:r w:rsidRPr="006D3E22">
        <w:rPr>
          <w:bCs/>
          <w:iCs/>
          <w:color w:val="0070C0"/>
          <w:sz w:val="16"/>
          <w:szCs w:val="16"/>
        </w:rPr>
        <w:t>В 3 часа 22 минуты аппарат отошел от берега и в 3 часа 28 минут, зайдя против ветра, легко отделился от воды. По показанию инженера Шишкова, анализировавшего полет по инструментам, аппарат в 7 минут достиг требуемой контрактом высоты в 300 метров, свободно поднявшись до коей летчик по собственному желанию продолжал подъем на высоту в 500 метров, которой достиг в 12 минут. Далее, во время требуемого испытанием получасового полета летчик поднялся до высоты в 800 метров, причем попал в снеговое облако, но, опустившись до 700 метров, вышел из него благополучно и продолжал полет на этой высоте.</w:t>
      </w:r>
    </w:p>
    <w:p w14:paraId="260654AA" w14:textId="77777777" w:rsidR="002165C2" w:rsidRPr="006D3E22" w:rsidRDefault="002165C2" w:rsidP="006D3E22">
      <w:pPr>
        <w:jc w:val="both"/>
        <w:rPr>
          <w:bCs/>
          <w:color w:val="0070C0"/>
          <w:sz w:val="16"/>
          <w:szCs w:val="16"/>
        </w:rPr>
      </w:pPr>
      <w:r w:rsidRPr="006D3E22">
        <w:rPr>
          <w:bCs/>
          <w:iCs/>
          <w:color w:val="0070C0"/>
          <w:sz w:val="16"/>
          <w:szCs w:val="16"/>
        </w:rPr>
        <w:t xml:space="preserve">По прошествии получаса Лейтенант </w:t>
      </w:r>
      <w:proofErr w:type="spellStart"/>
      <w:r w:rsidRPr="006D3E22">
        <w:rPr>
          <w:bCs/>
          <w:iCs/>
          <w:color w:val="0070C0"/>
          <w:sz w:val="16"/>
          <w:szCs w:val="16"/>
        </w:rPr>
        <w:t>Ваксмут</w:t>
      </w:r>
      <w:proofErr w:type="spellEnd"/>
      <w:r w:rsidRPr="006D3E22">
        <w:rPr>
          <w:bCs/>
          <w:iCs/>
          <w:color w:val="0070C0"/>
          <w:sz w:val="16"/>
          <w:szCs w:val="16"/>
        </w:rPr>
        <w:t xml:space="preserve"> начал планирующий спуск с высоты 720 метров, имея мотор под малым газом и полого планируя до высоты 200 метров по направлению на юго-восток. В этот момент, будучи по вертикали над срединой аванпорта, аппарат пошел круто вниз, затем выровнялся и снова полого планировал, но на высоте около 70 метров, вторично пошел круто вниз, стал поворачивать вправо по направлению к воротам, резко выровнялся, задрался и, немедленно клюнув носом, с высоты около 40 метров упал прямо вниз, имея крен на правую сторону в расстоянии около двух кабельтовых [около 370 метров] от западной стенки аванпорта.</w:t>
      </w:r>
    </w:p>
    <w:p w14:paraId="5BEAC251" w14:textId="77777777" w:rsidR="002165C2" w:rsidRPr="006D3E22" w:rsidRDefault="002165C2" w:rsidP="006D3E22">
      <w:pPr>
        <w:jc w:val="both"/>
        <w:rPr>
          <w:bCs/>
          <w:color w:val="0070C0"/>
          <w:sz w:val="16"/>
          <w:szCs w:val="16"/>
        </w:rPr>
      </w:pPr>
      <w:r w:rsidRPr="006D3E22">
        <w:rPr>
          <w:bCs/>
          <w:iCs/>
          <w:color w:val="0070C0"/>
          <w:sz w:val="16"/>
          <w:szCs w:val="16"/>
        </w:rPr>
        <w:t xml:space="preserve">Немедленно посланный со станции паровой катер транспорта «Ангара» подошёл к месту падения </w:t>
      </w:r>
      <w:proofErr w:type="spellStart"/>
      <w:r w:rsidRPr="006D3E22">
        <w:rPr>
          <w:bCs/>
          <w:iCs/>
          <w:color w:val="0070C0"/>
          <w:sz w:val="16"/>
          <w:szCs w:val="16"/>
        </w:rPr>
        <w:t>гидроаэроплана</w:t>
      </w:r>
      <w:proofErr w:type="spellEnd"/>
      <w:r w:rsidRPr="006D3E22">
        <w:rPr>
          <w:bCs/>
          <w:iCs/>
          <w:color w:val="0070C0"/>
          <w:sz w:val="16"/>
          <w:szCs w:val="16"/>
        </w:rPr>
        <w:t xml:space="preserve"> через 7 минут, причем, согласно показаний прислуги катера вольнонаемных рулевых Александра </w:t>
      </w:r>
      <w:proofErr w:type="spellStart"/>
      <w:r w:rsidRPr="006D3E22">
        <w:rPr>
          <w:bCs/>
          <w:iCs/>
          <w:color w:val="0070C0"/>
          <w:sz w:val="16"/>
          <w:szCs w:val="16"/>
        </w:rPr>
        <w:t>Аволь</w:t>
      </w:r>
      <w:proofErr w:type="spellEnd"/>
      <w:r w:rsidRPr="006D3E22">
        <w:rPr>
          <w:bCs/>
          <w:iCs/>
          <w:color w:val="0070C0"/>
          <w:sz w:val="16"/>
          <w:szCs w:val="16"/>
        </w:rPr>
        <w:t xml:space="preserve">, Сергея Новодворского, крючкового матроса Николая Мамона, машиниста Ивана Кравченко и кочегара Кирилла </w:t>
      </w:r>
      <w:proofErr w:type="spellStart"/>
      <w:r w:rsidRPr="006D3E22">
        <w:rPr>
          <w:bCs/>
          <w:iCs/>
          <w:color w:val="0070C0"/>
          <w:sz w:val="16"/>
          <w:szCs w:val="16"/>
        </w:rPr>
        <w:t>Шуленина</w:t>
      </w:r>
      <w:proofErr w:type="spellEnd"/>
      <w:r w:rsidRPr="006D3E22">
        <w:rPr>
          <w:bCs/>
          <w:iCs/>
          <w:color w:val="0070C0"/>
          <w:sz w:val="16"/>
          <w:szCs w:val="16"/>
        </w:rPr>
        <w:t xml:space="preserve">, они нашли аппарат перевернутым носом по направлению на юго-восток, инженера Шишкова державшимся за его корпус, а Лейтенанта </w:t>
      </w:r>
      <w:proofErr w:type="spellStart"/>
      <w:r w:rsidRPr="006D3E22">
        <w:rPr>
          <w:bCs/>
          <w:iCs/>
          <w:color w:val="0070C0"/>
          <w:sz w:val="16"/>
          <w:szCs w:val="16"/>
        </w:rPr>
        <w:t>Ваксмута</w:t>
      </w:r>
      <w:proofErr w:type="spellEnd"/>
      <w:r w:rsidRPr="006D3E22">
        <w:rPr>
          <w:bCs/>
          <w:iCs/>
          <w:color w:val="0070C0"/>
          <w:sz w:val="16"/>
          <w:szCs w:val="16"/>
        </w:rPr>
        <w:t xml:space="preserve"> плавающим у левого крыла со свесившейся в воду головой и руками. Так как разломанные крылья препятствовали подойти к аппарату, то Шишкову был подан сперва конец, но он, бросившись вплавь, подплыл к катеру сам, был на него поднят и помещен в машинное отделение, а затем был извлечен Лейтенант </w:t>
      </w:r>
      <w:proofErr w:type="spellStart"/>
      <w:r w:rsidRPr="006D3E22">
        <w:rPr>
          <w:bCs/>
          <w:iCs/>
          <w:color w:val="0070C0"/>
          <w:sz w:val="16"/>
          <w:szCs w:val="16"/>
        </w:rPr>
        <w:t>Ваксмут</w:t>
      </w:r>
      <w:proofErr w:type="spellEnd"/>
      <w:r w:rsidRPr="006D3E22">
        <w:rPr>
          <w:bCs/>
          <w:iCs/>
          <w:color w:val="0070C0"/>
          <w:sz w:val="16"/>
          <w:szCs w:val="16"/>
        </w:rPr>
        <w:t xml:space="preserve"> без всяких признаков жизни. Каски обоих плавали в стороне.</w:t>
      </w:r>
    </w:p>
    <w:p w14:paraId="582D7EFB" w14:textId="77777777" w:rsidR="002165C2" w:rsidRPr="006D3E22" w:rsidRDefault="002165C2" w:rsidP="006D3E22">
      <w:pPr>
        <w:jc w:val="both"/>
        <w:rPr>
          <w:bCs/>
          <w:color w:val="0070C0"/>
          <w:sz w:val="16"/>
          <w:szCs w:val="16"/>
        </w:rPr>
      </w:pPr>
      <w:r w:rsidRPr="006D3E22">
        <w:rPr>
          <w:bCs/>
          <w:iCs/>
          <w:color w:val="0070C0"/>
          <w:sz w:val="16"/>
          <w:szCs w:val="16"/>
        </w:rPr>
        <w:t xml:space="preserve">В это время к катеру подошли на четверке Лейтенант </w:t>
      </w:r>
      <w:proofErr w:type="spellStart"/>
      <w:r w:rsidRPr="006D3E22">
        <w:rPr>
          <w:bCs/>
          <w:iCs/>
          <w:color w:val="0070C0"/>
          <w:sz w:val="16"/>
          <w:szCs w:val="16"/>
        </w:rPr>
        <w:t>Щербачеёв</w:t>
      </w:r>
      <w:proofErr w:type="spellEnd"/>
      <w:r w:rsidRPr="006D3E22">
        <w:rPr>
          <w:bCs/>
          <w:iCs/>
          <w:color w:val="0070C0"/>
          <w:sz w:val="16"/>
          <w:szCs w:val="16"/>
        </w:rPr>
        <w:t xml:space="preserve"> и Мичман </w:t>
      </w:r>
      <w:proofErr w:type="spellStart"/>
      <w:r w:rsidRPr="006D3E22">
        <w:rPr>
          <w:bCs/>
          <w:iCs/>
          <w:color w:val="0070C0"/>
          <w:sz w:val="16"/>
          <w:szCs w:val="16"/>
        </w:rPr>
        <w:t>Любицкий</w:t>
      </w:r>
      <w:proofErr w:type="spellEnd"/>
      <w:r w:rsidRPr="006D3E22">
        <w:rPr>
          <w:bCs/>
          <w:iCs/>
          <w:color w:val="0070C0"/>
          <w:sz w:val="16"/>
          <w:szCs w:val="16"/>
        </w:rPr>
        <w:t xml:space="preserve">. Первый из них, перейдя на катер, послал четверку с Мичманом </w:t>
      </w:r>
      <w:proofErr w:type="spellStart"/>
      <w:r w:rsidRPr="006D3E22">
        <w:rPr>
          <w:bCs/>
          <w:iCs/>
          <w:color w:val="0070C0"/>
          <w:sz w:val="16"/>
          <w:szCs w:val="16"/>
        </w:rPr>
        <w:t>Любицким</w:t>
      </w:r>
      <w:proofErr w:type="spellEnd"/>
      <w:r w:rsidRPr="006D3E22">
        <w:rPr>
          <w:bCs/>
          <w:iCs/>
          <w:color w:val="0070C0"/>
          <w:sz w:val="16"/>
          <w:szCs w:val="16"/>
        </w:rPr>
        <w:t xml:space="preserve"> к аппарату, а сам, осмотрев Лейтенанта </w:t>
      </w:r>
      <w:proofErr w:type="spellStart"/>
      <w:r w:rsidRPr="006D3E22">
        <w:rPr>
          <w:bCs/>
          <w:iCs/>
          <w:color w:val="0070C0"/>
          <w:sz w:val="16"/>
          <w:szCs w:val="16"/>
        </w:rPr>
        <w:t>Ваксмута</w:t>
      </w:r>
      <w:proofErr w:type="spellEnd"/>
      <w:r w:rsidRPr="006D3E22">
        <w:rPr>
          <w:bCs/>
          <w:iCs/>
          <w:color w:val="0070C0"/>
          <w:sz w:val="16"/>
          <w:szCs w:val="16"/>
        </w:rPr>
        <w:t xml:space="preserve">, убедился, что он мёртв. Подойдя к пристани, Лейтенант Щербачев посадил на извозчиков Инженера Шишкова и тело Лейтенанта </w:t>
      </w:r>
      <w:proofErr w:type="spellStart"/>
      <w:r w:rsidRPr="006D3E22">
        <w:rPr>
          <w:bCs/>
          <w:iCs/>
          <w:color w:val="0070C0"/>
          <w:sz w:val="16"/>
          <w:szCs w:val="16"/>
        </w:rPr>
        <w:t>Ваксмута</w:t>
      </w:r>
      <w:proofErr w:type="spellEnd"/>
      <w:r w:rsidRPr="006D3E22">
        <w:rPr>
          <w:bCs/>
          <w:iCs/>
          <w:color w:val="0070C0"/>
          <w:sz w:val="16"/>
          <w:szCs w:val="16"/>
        </w:rPr>
        <w:t xml:space="preserve"> и повез их в госпиталь. По дороге их догнал автомобиль с Командиром порта, на котором Шишков и был доставлен в госпиталь. В госпитале была установлена врачами смерть Лейтенанта </w:t>
      </w:r>
      <w:proofErr w:type="spellStart"/>
      <w:r w:rsidRPr="006D3E22">
        <w:rPr>
          <w:bCs/>
          <w:iCs/>
          <w:color w:val="0070C0"/>
          <w:sz w:val="16"/>
          <w:szCs w:val="16"/>
        </w:rPr>
        <w:t>Ваксмута</w:t>
      </w:r>
      <w:proofErr w:type="spellEnd"/>
      <w:r w:rsidRPr="006D3E22">
        <w:rPr>
          <w:bCs/>
          <w:iCs/>
          <w:color w:val="0070C0"/>
          <w:sz w:val="16"/>
          <w:szCs w:val="16"/>
        </w:rPr>
        <w:t xml:space="preserve"> и оказана первоначальная помощь Инженеру Шишкову.</w:t>
      </w:r>
    </w:p>
    <w:p w14:paraId="646D500D" w14:textId="77777777" w:rsidR="002165C2" w:rsidRPr="006D3E22" w:rsidRDefault="002165C2" w:rsidP="006D3E22">
      <w:pPr>
        <w:jc w:val="both"/>
        <w:rPr>
          <w:bCs/>
          <w:color w:val="0070C0"/>
          <w:sz w:val="16"/>
          <w:szCs w:val="16"/>
        </w:rPr>
      </w:pPr>
      <w:r w:rsidRPr="006D3E22">
        <w:rPr>
          <w:bCs/>
          <w:iCs/>
          <w:color w:val="0070C0"/>
          <w:sz w:val="16"/>
          <w:szCs w:val="16"/>
        </w:rPr>
        <w:t xml:space="preserve">У Лейтенанта </w:t>
      </w:r>
      <w:proofErr w:type="spellStart"/>
      <w:r w:rsidRPr="006D3E22">
        <w:rPr>
          <w:bCs/>
          <w:iCs/>
          <w:color w:val="0070C0"/>
          <w:sz w:val="16"/>
          <w:szCs w:val="16"/>
        </w:rPr>
        <w:t>Ваксмута</w:t>
      </w:r>
      <w:proofErr w:type="spellEnd"/>
      <w:r w:rsidRPr="006D3E22">
        <w:rPr>
          <w:bCs/>
          <w:iCs/>
          <w:color w:val="0070C0"/>
          <w:sz w:val="16"/>
          <w:szCs w:val="16"/>
        </w:rPr>
        <w:t xml:space="preserve"> по осмотре его тела прозектором госпиталя не оказалось видимых повреждений черепа и костей, причем все наружные покровы оказались целыми, за исключением незначительных поверхностных ранок от стекла очков на лице. Правая сторона лица ушиблена и правый глаз затек кровью. Из ушей и носа текла кровь. Возможность утопления врачами отрицается. Смерть произошла от сильного удара головой, причем удар был тупой.</w:t>
      </w:r>
    </w:p>
    <w:p w14:paraId="50A50001" w14:textId="77777777" w:rsidR="002165C2" w:rsidRPr="006D3E22" w:rsidRDefault="002165C2" w:rsidP="006D3E22">
      <w:pPr>
        <w:jc w:val="both"/>
        <w:rPr>
          <w:bCs/>
          <w:color w:val="0070C0"/>
          <w:sz w:val="16"/>
          <w:szCs w:val="16"/>
        </w:rPr>
      </w:pPr>
      <w:r w:rsidRPr="006D3E22">
        <w:rPr>
          <w:bCs/>
          <w:iCs/>
          <w:color w:val="0070C0"/>
          <w:sz w:val="16"/>
          <w:szCs w:val="16"/>
        </w:rPr>
        <w:t>У Инженера Шишкова по снятию снимка Рентгеновскими лучами оказался сложный перелом лучевой кости левой руки, расшатаны передние зубы, разбита губа, ушиблены ноги и есть мелкие ссадины от каски на лбу и на теле.</w:t>
      </w:r>
    </w:p>
    <w:p w14:paraId="64FDF4D0" w14:textId="77777777" w:rsidR="002165C2" w:rsidRPr="006D3E22" w:rsidRDefault="002165C2" w:rsidP="006D3E22">
      <w:pPr>
        <w:jc w:val="both"/>
        <w:rPr>
          <w:bCs/>
          <w:color w:val="0070C0"/>
          <w:sz w:val="16"/>
          <w:szCs w:val="16"/>
        </w:rPr>
      </w:pPr>
      <w:r w:rsidRPr="006D3E22">
        <w:rPr>
          <w:bCs/>
          <w:iCs/>
          <w:color w:val="0070C0"/>
          <w:sz w:val="16"/>
          <w:szCs w:val="16"/>
        </w:rPr>
        <w:t xml:space="preserve">По показанию инженера Шишкова он все время следил за полетом и за аппаратом. Все части последнего до самого последнего момента были целы и работали хорошо. Спуски на 200 и на 70 метрах были столь резки, что чтобы не скатиться с сиденья вперед он уперся левой рукой в гаргрот. Момента падения он не помнит. Очутившись в воде, он увидел плавающего рядом с ним </w:t>
      </w:r>
      <w:proofErr w:type="spellStart"/>
      <w:r w:rsidRPr="006D3E22">
        <w:rPr>
          <w:bCs/>
          <w:iCs/>
          <w:color w:val="0070C0"/>
          <w:sz w:val="16"/>
          <w:szCs w:val="16"/>
        </w:rPr>
        <w:t>Ваксмута</w:t>
      </w:r>
      <w:proofErr w:type="spellEnd"/>
      <w:r w:rsidRPr="006D3E22">
        <w:rPr>
          <w:bCs/>
          <w:iCs/>
          <w:color w:val="0070C0"/>
          <w:sz w:val="16"/>
          <w:szCs w:val="16"/>
        </w:rPr>
        <w:t xml:space="preserve">. Видя, что голова его свесилась, и полагая, что он в обмороке, он пытался поднять его голову из воды, но убедившись, что </w:t>
      </w:r>
      <w:proofErr w:type="spellStart"/>
      <w:r w:rsidRPr="006D3E22">
        <w:rPr>
          <w:bCs/>
          <w:iCs/>
          <w:color w:val="0070C0"/>
          <w:sz w:val="16"/>
          <w:szCs w:val="16"/>
        </w:rPr>
        <w:t>Ваксмут</w:t>
      </w:r>
      <w:proofErr w:type="spellEnd"/>
      <w:r w:rsidRPr="006D3E22">
        <w:rPr>
          <w:bCs/>
          <w:iCs/>
          <w:color w:val="0070C0"/>
          <w:sz w:val="16"/>
          <w:szCs w:val="16"/>
        </w:rPr>
        <w:t xml:space="preserve"> убит, поплыл к плавающему корпусу аппарата, с которого и был снят катером. При этом он чувствовал боль в левой руке и в спине.</w:t>
      </w:r>
    </w:p>
    <w:p w14:paraId="7DA5B037" w14:textId="77777777" w:rsidR="002165C2" w:rsidRPr="006D3E22" w:rsidRDefault="002165C2" w:rsidP="006D3E22">
      <w:pPr>
        <w:jc w:val="both"/>
        <w:rPr>
          <w:bCs/>
          <w:color w:val="0070C0"/>
          <w:sz w:val="16"/>
          <w:szCs w:val="16"/>
        </w:rPr>
      </w:pPr>
      <w:r w:rsidRPr="006D3E22">
        <w:rPr>
          <w:bCs/>
          <w:iCs/>
          <w:color w:val="0070C0"/>
          <w:sz w:val="16"/>
          <w:szCs w:val="16"/>
        </w:rPr>
        <w:t xml:space="preserve">Мичман </w:t>
      </w:r>
      <w:proofErr w:type="spellStart"/>
      <w:r w:rsidRPr="006D3E22">
        <w:rPr>
          <w:bCs/>
          <w:iCs/>
          <w:color w:val="0070C0"/>
          <w:sz w:val="16"/>
          <w:szCs w:val="16"/>
        </w:rPr>
        <w:t>Любицкий</w:t>
      </w:r>
      <w:proofErr w:type="spellEnd"/>
      <w:r w:rsidRPr="006D3E22">
        <w:rPr>
          <w:bCs/>
          <w:iCs/>
          <w:color w:val="0070C0"/>
          <w:sz w:val="16"/>
          <w:szCs w:val="16"/>
        </w:rPr>
        <w:t>, подойдя к аппарату, увидел аппарат в следующем положении: крылья отломаны, фюзеляж перевёрнут, соединен с крыльями проволоками. Рули исправны, мотор с передней частью фюзеляжа оторвался и утонул. С помощью портового катера аппарат был отбуксирован на авиационную станцию. По осмотре аппарата комиссией установлено: руль высоты совершенно исправен; руль направления немного сломан (при вытаскивании), его тросы целы, педаль также, но их ось с правой стороны согнута и правая педаль соскочила с оси; крылышки целы, штурвал перекручен справа налево на два оборота, цепочка Галля с него соскочила, проводник от контакта два раза закручен вокруг вала штурвала. Все остальные ответственные части аппарата целы, но крылья отломаны от фюзеляжа и передний лонжерон правого крыла разбит в куски. Передняя часть фюзеляжа с мотором оборвана и утонула. Фанера фюзеляжа сверху разбита, гаргроты помяты и сорваны; один из баков для бензина (правый) сорвался и утонул, другой (левый) найден помятым в передней части. Найдена лопасть винта со врезавшейся в нее проволокой от шасси. Поплавки отломаны и были найдены далеко от аппарата. Оба они разбиты с правой стороны в передней части.</w:t>
      </w:r>
    </w:p>
    <w:p w14:paraId="58663A52" w14:textId="77777777" w:rsidR="002165C2" w:rsidRPr="006D3E22" w:rsidRDefault="002165C2" w:rsidP="006D3E22">
      <w:pPr>
        <w:jc w:val="both"/>
        <w:rPr>
          <w:bCs/>
          <w:color w:val="0070C0"/>
          <w:sz w:val="16"/>
          <w:szCs w:val="16"/>
        </w:rPr>
      </w:pPr>
      <w:r w:rsidRPr="006D3E22">
        <w:rPr>
          <w:bCs/>
          <w:iCs/>
          <w:color w:val="0070C0"/>
          <w:sz w:val="16"/>
          <w:szCs w:val="16"/>
        </w:rPr>
        <w:t xml:space="preserve">На основании изложенного комиссия постановила: 1) что ничто не дает повода предполагать какую либо поломку аппарата в воздухе. Мотор работал до самого последнего момента, что доказывает то, что уже после повреждения шасси его проволока с силой врезалась в винт; 2) перекручивание штурвала могло произойти или во время полёта при выравнивании крена, или же при вытаскивании аппарата на берег, так как на нём видны следы от проворачивания его по песку; 3) аппарат не был перегружен, что видно из того, что хвост его не висел вниз и он легко брал высоту; 4) аппарат упал вниз, идя вперед с креном на правую сторону; 5) что касается причин падения </w:t>
      </w:r>
      <w:proofErr w:type="spellStart"/>
      <w:r w:rsidRPr="006D3E22">
        <w:rPr>
          <w:bCs/>
          <w:iCs/>
          <w:color w:val="0070C0"/>
          <w:sz w:val="16"/>
          <w:szCs w:val="16"/>
        </w:rPr>
        <w:t>гидроаэроплана</w:t>
      </w:r>
      <w:proofErr w:type="spellEnd"/>
      <w:r w:rsidRPr="006D3E22">
        <w:rPr>
          <w:bCs/>
          <w:iCs/>
          <w:color w:val="0070C0"/>
          <w:sz w:val="16"/>
          <w:szCs w:val="16"/>
        </w:rPr>
        <w:t xml:space="preserve">, комиссия не может точно установить их и предполагает следующее: планируя с высоты 720 метров, Лейтенант </w:t>
      </w:r>
      <w:proofErr w:type="spellStart"/>
      <w:r w:rsidRPr="006D3E22">
        <w:rPr>
          <w:bCs/>
          <w:iCs/>
          <w:color w:val="0070C0"/>
          <w:sz w:val="16"/>
          <w:szCs w:val="16"/>
        </w:rPr>
        <w:t>Ваксмут</w:t>
      </w:r>
      <w:proofErr w:type="spellEnd"/>
      <w:r w:rsidRPr="006D3E22">
        <w:rPr>
          <w:bCs/>
          <w:iCs/>
          <w:color w:val="0070C0"/>
          <w:sz w:val="16"/>
          <w:szCs w:val="16"/>
        </w:rPr>
        <w:t xml:space="preserve"> на высоте около 200 метров, вероятно, рассчитывая, что у него не хватит места для пологого спуска, дал слишком большой угол вниз, но заметив крутизну спуска, включил, по показанию Шишкова, мотор и, выровняв аппарат, снова стал планировать. На высоте около 70 метров, он, вероятно, опасаясь близости </w:t>
      </w:r>
      <w:proofErr w:type="spellStart"/>
      <w:r w:rsidRPr="006D3E22">
        <w:rPr>
          <w:bCs/>
          <w:iCs/>
          <w:color w:val="0070C0"/>
          <w:sz w:val="16"/>
          <w:szCs w:val="16"/>
        </w:rPr>
        <w:t>брикватера</w:t>
      </w:r>
      <w:proofErr w:type="spellEnd"/>
      <w:r w:rsidRPr="006D3E22">
        <w:rPr>
          <w:bCs/>
          <w:iCs/>
          <w:color w:val="0070C0"/>
          <w:sz w:val="16"/>
          <w:szCs w:val="16"/>
        </w:rPr>
        <w:t>, вторично дал вниз и в тоже время стал поворачивать вправо. Возникшее предположение о том, что ось педалей была согнута во время полёта, вследствие чего произошел поворот вправо, едва ли возможно, так как по испытании на тождественном аппарате этой его части выяснена значительная её крепость. При падении мотор, стоящий впереди, сорвался и упав в воду открыл свободное место для падения пассажира; лётчик же мог удариться или о штурвал или о гаргрот. Возможно, что дав слишком круто вниз, лётчик сполз со своего сидения, так как не был к нему привязан, и уже не мог правильно управлять рулем высоты.</w:t>
      </w:r>
    </w:p>
    <w:p w14:paraId="64D83DDE" w14:textId="77777777" w:rsidR="002165C2" w:rsidRPr="006D3E22" w:rsidRDefault="002165C2" w:rsidP="006D3E22">
      <w:pPr>
        <w:jc w:val="both"/>
        <w:rPr>
          <w:bCs/>
          <w:color w:val="0070C0"/>
          <w:sz w:val="16"/>
          <w:szCs w:val="16"/>
        </w:rPr>
      </w:pPr>
      <w:r w:rsidRPr="006D3E22">
        <w:rPr>
          <w:bCs/>
          <w:iCs/>
          <w:color w:val="0070C0"/>
          <w:sz w:val="16"/>
          <w:szCs w:val="16"/>
        </w:rPr>
        <w:t xml:space="preserve">Что именно послужило причиной смерти установить не удалось. Каска цела и на ней нет следов сильного удара. Никаких тяжелых предметов сзади летчика не помещается. Всего вероятнее, что лейтенанта </w:t>
      </w:r>
      <w:proofErr w:type="spellStart"/>
      <w:r w:rsidRPr="006D3E22">
        <w:rPr>
          <w:bCs/>
          <w:iCs/>
          <w:color w:val="0070C0"/>
          <w:sz w:val="16"/>
          <w:szCs w:val="16"/>
        </w:rPr>
        <w:t>Ваксмут</w:t>
      </w:r>
      <w:proofErr w:type="spellEnd"/>
      <w:r w:rsidRPr="006D3E22">
        <w:rPr>
          <w:bCs/>
          <w:iCs/>
          <w:color w:val="0070C0"/>
          <w:sz w:val="16"/>
          <w:szCs w:val="16"/>
        </w:rPr>
        <w:t xml:space="preserve"> ударило головой об воду или о какой-нибудь предмет уже при падении его в воду. Что касается Шишкова, то перелом руки произошел при ударе аппарата, когда он удерживался от сползания со своего сиденья, упираясь рукой в гаргрот. Все изложенное приводит комиссию к заключению, что данное падение </w:t>
      </w:r>
      <w:proofErr w:type="spellStart"/>
      <w:r w:rsidRPr="006D3E22">
        <w:rPr>
          <w:bCs/>
          <w:iCs/>
          <w:color w:val="0070C0"/>
          <w:sz w:val="16"/>
          <w:szCs w:val="16"/>
        </w:rPr>
        <w:t>гидроаэроплана</w:t>
      </w:r>
      <w:proofErr w:type="spellEnd"/>
      <w:r w:rsidRPr="006D3E22">
        <w:rPr>
          <w:bCs/>
          <w:iCs/>
          <w:color w:val="0070C0"/>
          <w:sz w:val="16"/>
          <w:szCs w:val="16"/>
        </w:rPr>
        <w:t xml:space="preserve"> относится к разряду несчастных случаев, независящих от неисправности </w:t>
      </w:r>
      <w:proofErr w:type="spellStart"/>
      <w:r w:rsidRPr="006D3E22">
        <w:rPr>
          <w:bCs/>
          <w:iCs/>
          <w:color w:val="0070C0"/>
          <w:sz w:val="16"/>
          <w:szCs w:val="16"/>
        </w:rPr>
        <w:t>гидроаэроплана</w:t>
      </w:r>
      <w:proofErr w:type="spellEnd"/>
      <w:r w:rsidRPr="006D3E22">
        <w:rPr>
          <w:bCs/>
          <w:iCs/>
          <w:color w:val="0070C0"/>
          <w:sz w:val="16"/>
          <w:szCs w:val="16"/>
        </w:rPr>
        <w:t>.</w:t>
      </w:r>
    </w:p>
    <w:p w14:paraId="56CA64EF" w14:textId="77777777" w:rsidR="002165C2" w:rsidRPr="006D3E22" w:rsidRDefault="002165C2" w:rsidP="006D3E22">
      <w:pPr>
        <w:jc w:val="both"/>
        <w:rPr>
          <w:bCs/>
          <w:color w:val="0070C0"/>
          <w:sz w:val="16"/>
          <w:szCs w:val="16"/>
        </w:rPr>
      </w:pPr>
      <w:r w:rsidRPr="006D3E22">
        <w:rPr>
          <w:bCs/>
          <w:iCs/>
          <w:color w:val="0070C0"/>
          <w:sz w:val="16"/>
          <w:szCs w:val="16"/>
        </w:rPr>
        <w:t xml:space="preserve">Подписали: Председатель комиссии Капитан 2-го ранга Дудоров, Члены </w:t>
      </w:r>
      <w:proofErr w:type="spellStart"/>
      <w:r w:rsidRPr="006D3E22">
        <w:rPr>
          <w:bCs/>
          <w:iCs/>
          <w:color w:val="0070C0"/>
          <w:sz w:val="16"/>
          <w:szCs w:val="16"/>
        </w:rPr>
        <w:t>и.м</w:t>
      </w:r>
      <w:proofErr w:type="spellEnd"/>
      <w:r w:rsidRPr="006D3E22">
        <w:rPr>
          <w:bCs/>
          <w:iCs/>
          <w:color w:val="0070C0"/>
          <w:sz w:val="16"/>
          <w:szCs w:val="16"/>
        </w:rPr>
        <w:t xml:space="preserve">. Капитан 2 ранга Александров, Лейтенанты Щербачев 2, Кульнев, Мичман </w:t>
      </w:r>
      <w:proofErr w:type="spellStart"/>
      <w:r w:rsidRPr="006D3E22">
        <w:rPr>
          <w:bCs/>
          <w:iCs/>
          <w:color w:val="0070C0"/>
          <w:sz w:val="16"/>
          <w:szCs w:val="16"/>
        </w:rPr>
        <w:t>Любицкий</w:t>
      </w:r>
      <w:proofErr w:type="spellEnd"/>
      <w:r w:rsidRPr="006D3E22">
        <w:rPr>
          <w:bCs/>
          <w:iCs/>
          <w:color w:val="0070C0"/>
          <w:sz w:val="16"/>
          <w:szCs w:val="16"/>
        </w:rPr>
        <w:t xml:space="preserve"> и </w:t>
      </w:r>
      <w:proofErr w:type="spellStart"/>
      <w:r w:rsidRPr="006D3E22">
        <w:rPr>
          <w:bCs/>
          <w:iCs/>
          <w:color w:val="0070C0"/>
          <w:sz w:val="16"/>
          <w:szCs w:val="16"/>
        </w:rPr>
        <w:t>и.м</w:t>
      </w:r>
      <w:proofErr w:type="spellEnd"/>
      <w:r w:rsidRPr="006D3E22">
        <w:rPr>
          <w:bCs/>
          <w:iCs/>
          <w:color w:val="0070C0"/>
          <w:sz w:val="16"/>
          <w:szCs w:val="16"/>
        </w:rPr>
        <w:t>. Мичман Зверев." (17406).</w:t>
      </w:r>
    </w:p>
    <w:p w14:paraId="2D8F0542" w14:textId="77777777" w:rsidR="002165C2" w:rsidRPr="006D3E22" w:rsidRDefault="002165C2" w:rsidP="006D3E22">
      <w:pPr>
        <w:jc w:val="both"/>
        <w:rPr>
          <w:bCs/>
          <w:color w:val="0070C0"/>
          <w:sz w:val="16"/>
          <w:szCs w:val="16"/>
        </w:rPr>
      </w:pPr>
    </w:p>
    <w:p w14:paraId="62C9860C"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682868BA" w14:textId="77777777" w:rsidR="002165C2" w:rsidRPr="006D3E22" w:rsidRDefault="002165C2" w:rsidP="006D3E22">
      <w:pPr>
        <w:shd w:val="clear" w:color="auto" w:fill="FFFFFF"/>
        <w:jc w:val="both"/>
        <w:rPr>
          <w:bCs/>
          <w:color w:val="000000" w:themeColor="text1"/>
          <w:sz w:val="16"/>
          <w:szCs w:val="16"/>
        </w:rPr>
      </w:pPr>
    </w:p>
    <w:p w14:paraId="714696C3" w14:textId="008023AA"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24 ноября (7 декабря) 1913 года комиссия совета Киевского общества воздухоплавания и научно-технического общества под председательством генерал-майора П. И. Вербицкого единогласно постановила: «Выдать поручику Нестерову от имени Киевского общества воздухоплавания золотую медаль «За </w:t>
      </w:r>
      <w:r w:rsidRPr="006D3E22">
        <w:rPr>
          <w:bCs/>
          <w:color w:val="000000" w:themeColor="text1"/>
          <w:sz w:val="16"/>
          <w:szCs w:val="16"/>
        </w:rPr>
        <w:lastRenderedPageBreak/>
        <w:t>первое в мире научное решение с риском для жизни вопроса об управлении аэропланом при вертикальных кренах». В июне 1914 года Киевское общество воздухоплавания сделало подборку материалов в доказательство приоритета Нестерова и опубликовало их в журнале «Автомобильная [62] жизнь и авиация». Общество доказало, что первая в мире официально запротоколированная и зарегистрированная «мертвая петля» была совершена поручиком Нестеровым 27 августа 1913 года в 6 часов 15 минут вечера на Сырецком военном аэродроме в Киеве на аэроплане «</w:t>
      </w:r>
      <w:proofErr w:type="spellStart"/>
      <w:r w:rsidR="00DE4DF9" w:rsidRPr="006D3E22">
        <w:rPr>
          <w:bCs/>
          <w:color w:val="000000" w:themeColor="text1"/>
          <w:sz w:val="16"/>
          <w:szCs w:val="16"/>
        </w:rPr>
        <w:t>Н</w:t>
      </w:r>
      <w:r w:rsidRPr="006D3E22">
        <w:rPr>
          <w:bCs/>
          <w:color w:val="000000" w:themeColor="text1"/>
          <w:sz w:val="16"/>
          <w:szCs w:val="16"/>
        </w:rPr>
        <w:t>ьюпор</w:t>
      </w:r>
      <w:proofErr w:type="spellEnd"/>
      <w:r w:rsidRPr="006D3E22">
        <w:rPr>
          <w:bCs/>
          <w:color w:val="000000" w:themeColor="text1"/>
          <w:sz w:val="16"/>
          <w:szCs w:val="16"/>
        </w:rPr>
        <w:t xml:space="preserve">» с 76-сильным мотором «Гном». А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выполнил «мертвую петлю» только 8 сентября 1913 года во время публичных полетов на аэродроме </w:t>
      </w:r>
      <w:proofErr w:type="spellStart"/>
      <w:r w:rsidRPr="006D3E22">
        <w:rPr>
          <w:bCs/>
          <w:color w:val="000000" w:themeColor="text1"/>
          <w:sz w:val="16"/>
          <w:szCs w:val="16"/>
        </w:rPr>
        <w:t>Бюк</w:t>
      </w:r>
      <w:proofErr w:type="spellEnd"/>
      <w:r w:rsidRPr="006D3E22">
        <w:rPr>
          <w:bCs/>
          <w:color w:val="000000" w:themeColor="text1"/>
          <w:sz w:val="16"/>
          <w:szCs w:val="16"/>
        </w:rPr>
        <w:t xml:space="preserve">. </w:t>
      </w:r>
    </w:p>
    <w:p w14:paraId="3C12A5F6" w14:textId="77777777" w:rsidR="002165C2" w:rsidRPr="006D3E22" w:rsidRDefault="002165C2" w:rsidP="006D3E22">
      <w:pPr>
        <w:shd w:val="clear" w:color="auto" w:fill="FFFFFF"/>
        <w:jc w:val="both"/>
        <w:rPr>
          <w:bCs/>
          <w:color w:val="000000" w:themeColor="text1"/>
          <w:sz w:val="16"/>
          <w:szCs w:val="16"/>
        </w:rPr>
      </w:pPr>
    </w:p>
    <w:p w14:paraId="3275903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632AF44F" w14:textId="77777777" w:rsidR="002165C2" w:rsidRPr="006D3E22" w:rsidRDefault="002165C2" w:rsidP="006D3E22">
      <w:pPr>
        <w:shd w:val="clear" w:color="auto" w:fill="FFFFFF"/>
        <w:jc w:val="both"/>
        <w:rPr>
          <w:bCs/>
          <w:color w:val="000000" w:themeColor="text1"/>
          <w:sz w:val="16"/>
          <w:szCs w:val="16"/>
        </w:rPr>
      </w:pPr>
    </w:p>
    <w:p w14:paraId="4EDB09AA" w14:textId="40301393"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25 ноября </w:t>
      </w:r>
      <w:r w:rsidR="00DE4DF9" w:rsidRPr="006D3E22">
        <w:rPr>
          <w:bCs/>
          <w:color w:val="000000" w:themeColor="text1"/>
          <w:sz w:val="16"/>
          <w:szCs w:val="16"/>
        </w:rPr>
        <w:t xml:space="preserve">(8 декабря) </w:t>
      </w:r>
      <w:r w:rsidRPr="006D3E22">
        <w:rPr>
          <w:bCs/>
          <w:color w:val="000000" w:themeColor="text1"/>
          <w:sz w:val="16"/>
          <w:szCs w:val="16"/>
        </w:rPr>
        <w:t>1913 г. состоя</w:t>
      </w:r>
      <w:r w:rsidRPr="006D3E22">
        <w:rPr>
          <w:bCs/>
          <w:color w:val="000000" w:themeColor="text1"/>
          <w:sz w:val="16"/>
          <w:szCs w:val="16"/>
        </w:rPr>
        <w:softHyphen/>
        <w:t xml:space="preserve">лись похороны лейтенанта </w:t>
      </w:r>
      <w:proofErr w:type="spellStart"/>
      <w:r w:rsidRPr="006D3E22">
        <w:rPr>
          <w:bCs/>
          <w:color w:val="000000" w:themeColor="text1"/>
          <w:sz w:val="16"/>
          <w:szCs w:val="16"/>
        </w:rPr>
        <w:t>Ваксмута</w:t>
      </w:r>
      <w:proofErr w:type="spellEnd"/>
      <w:r w:rsidRPr="006D3E22">
        <w:rPr>
          <w:bCs/>
          <w:color w:val="000000" w:themeColor="text1"/>
          <w:sz w:val="16"/>
          <w:szCs w:val="16"/>
        </w:rPr>
        <w:t>.</w:t>
      </w:r>
      <w:r w:rsidR="00DE4DF9" w:rsidRPr="006D3E22">
        <w:rPr>
          <w:bCs/>
          <w:color w:val="000000" w:themeColor="text1"/>
          <w:sz w:val="16"/>
          <w:szCs w:val="16"/>
        </w:rPr>
        <w:t xml:space="preserve"> </w:t>
      </w:r>
      <w:r w:rsidRPr="006D3E22">
        <w:rPr>
          <w:bCs/>
          <w:color w:val="000000" w:themeColor="text1"/>
          <w:sz w:val="16"/>
          <w:szCs w:val="16"/>
        </w:rPr>
        <w:t>В договорные сроки РБВЗ не су</w:t>
      </w:r>
      <w:r w:rsidRPr="006D3E22">
        <w:rPr>
          <w:bCs/>
          <w:color w:val="000000" w:themeColor="text1"/>
          <w:sz w:val="16"/>
          <w:szCs w:val="16"/>
        </w:rPr>
        <w:softHyphen/>
        <w:t>мел поставить пять самолетов С-10 «Гидро», что послужило благовид</w:t>
      </w:r>
      <w:r w:rsidRPr="006D3E22">
        <w:rPr>
          <w:bCs/>
          <w:color w:val="000000" w:themeColor="text1"/>
          <w:sz w:val="16"/>
          <w:szCs w:val="16"/>
        </w:rPr>
        <w:softHyphen/>
        <w:t>ным предлогом для отказа от их дальнейших закупок морским ведом</w:t>
      </w:r>
      <w:r w:rsidRPr="006D3E22">
        <w:rPr>
          <w:bCs/>
          <w:color w:val="000000" w:themeColor="text1"/>
          <w:sz w:val="16"/>
          <w:szCs w:val="16"/>
        </w:rPr>
        <w:softHyphen/>
        <w:t>ством. Но подобное решение ско</w:t>
      </w:r>
      <w:r w:rsidRPr="006D3E22">
        <w:rPr>
          <w:bCs/>
          <w:color w:val="000000" w:themeColor="text1"/>
          <w:sz w:val="16"/>
          <w:szCs w:val="16"/>
        </w:rPr>
        <w:softHyphen/>
        <w:t>рее вызвано объективными причи</w:t>
      </w:r>
      <w:r w:rsidRPr="006D3E22">
        <w:rPr>
          <w:bCs/>
          <w:color w:val="000000" w:themeColor="text1"/>
          <w:sz w:val="16"/>
          <w:szCs w:val="16"/>
        </w:rPr>
        <w:softHyphen/>
        <w:t>нами. Самолет имел слишком мно</w:t>
      </w:r>
      <w:r w:rsidRPr="006D3E22">
        <w:rPr>
          <w:bCs/>
          <w:color w:val="000000" w:themeColor="text1"/>
          <w:sz w:val="16"/>
          <w:szCs w:val="16"/>
        </w:rPr>
        <w:softHyphen/>
        <w:t>го конструктивных недостатков: невысокая мореходность (винт рас</w:t>
      </w:r>
      <w:r w:rsidRPr="006D3E22">
        <w:rPr>
          <w:bCs/>
          <w:color w:val="000000" w:themeColor="text1"/>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6D3E22">
        <w:rPr>
          <w:bCs/>
          <w:color w:val="000000" w:themeColor="text1"/>
          <w:sz w:val="16"/>
          <w:szCs w:val="16"/>
        </w:rPr>
        <w:softHyphen/>
        <w:t>ков), мала эффективность элеронов, плохая устойчивость и управляе</w:t>
      </w:r>
      <w:r w:rsidRPr="006D3E22">
        <w:rPr>
          <w:bCs/>
          <w:color w:val="000000" w:themeColor="text1"/>
          <w:sz w:val="16"/>
          <w:szCs w:val="16"/>
        </w:rPr>
        <w:softHyphen/>
        <w:t>мость, предрасположенность к бо</w:t>
      </w:r>
      <w:r w:rsidRPr="006D3E22">
        <w:rPr>
          <w:bCs/>
          <w:color w:val="000000" w:themeColor="text1"/>
          <w:sz w:val="16"/>
          <w:szCs w:val="16"/>
        </w:rPr>
        <w:softHyphen/>
        <w:t>ковому скольжению, неудобное уп</w:t>
      </w:r>
      <w:r w:rsidRPr="006D3E22">
        <w:rPr>
          <w:bCs/>
          <w:color w:val="000000" w:themeColor="text1"/>
          <w:sz w:val="16"/>
          <w:szCs w:val="16"/>
        </w:rPr>
        <w:softHyphen/>
        <w:t>равление (штурвал закрывает при</w:t>
      </w:r>
      <w:r w:rsidRPr="006D3E22">
        <w:rPr>
          <w:bCs/>
          <w:color w:val="000000" w:themeColor="text1"/>
          <w:sz w:val="16"/>
          <w:szCs w:val="16"/>
        </w:rPr>
        <w:softHyphen/>
        <w:t>боры, в полете заняты обе руки) и т. д. Все это свидетельствовало о недоработке самолета (11759).</w:t>
      </w:r>
    </w:p>
    <w:p w14:paraId="440E9E97" w14:textId="77777777" w:rsidR="002165C2" w:rsidRPr="006D3E22" w:rsidRDefault="002165C2" w:rsidP="006D3E22">
      <w:pPr>
        <w:shd w:val="clear" w:color="auto" w:fill="FFFFFF"/>
        <w:jc w:val="both"/>
        <w:rPr>
          <w:bCs/>
          <w:color w:val="000000" w:themeColor="text1"/>
          <w:sz w:val="16"/>
          <w:szCs w:val="16"/>
        </w:rPr>
      </w:pPr>
    </w:p>
    <w:p w14:paraId="0BA1CEE3"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598A9FFF" w14:textId="77777777" w:rsidR="002165C2" w:rsidRPr="006D3E22" w:rsidRDefault="002165C2" w:rsidP="006D3E22">
      <w:pPr>
        <w:shd w:val="clear" w:color="auto" w:fill="FFFFFF"/>
        <w:jc w:val="both"/>
        <w:rPr>
          <w:bCs/>
          <w:color w:val="000000" w:themeColor="text1"/>
          <w:sz w:val="16"/>
          <w:szCs w:val="16"/>
        </w:rPr>
      </w:pPr>
    </w:p>
    <w:p w14:paraId="3628E90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26 ноября (9 декабря) 1913 Киевское общество воздухоплавания наградило летчика </w:t>
      </w:r>
      <w:proofErr w:type="spellStart"/>
      <w:r w:rsidRPr="006D3E22">
        <w:rPr>
          <w:bCs/>
          <w:color w:val="000000" w:themeColor="text1"/>
          <w:sz w:val="16"/>
          <w:szCs w:val="16"/>
        </w:rPr>
        <w:t>П.Н.Нестерова</w:t>
      </w:r>
      <w:proofErr w:type="spellEnd"/>
      <w:r w:rsidRPr="006D3E22">
        <w:rPr>
          <w:bCs/>
          <w:color w:val="000000" w:themeColor="text1"/>
          <w:sz w:val="16"/>
          <w:szCs w:val="16"/>
        </w:rPr>
        <w:t xml:space="preserve"> золотой медалью за "научно-обоснованное </w:t>
      </w:r>
      <w:proofErr w:type="spellStart"/>
      <w:r w:rsidRPr="006D3E22">
        <w:rPr>
          <w:bCs/>
          <w:color w:val="000000" w:themeColor="text1"/>
          <w:sz w:val="16"/>
          <w:szCs w:val="16"/>
        </w:rPr>
        <w:t>оешение</w:t>
      </w:r>
      <w:proofErr w:type="spellEnd"/>
      <w:r w:rsidRPr="006D3E22">
        <w:rPr>
          <w:bCs/>
          <w:color w:val="000000" w:themeColor="text1"/>
          <w:sz w:val="16"/>
          <w:szCs w:val="16"/>
        </w:rPr>
        <w:t xml:space="preserve"> проблемы управления аэропланом при вертикальных кренах и готовность жертвовать жизнью для науки". Медаль была вручена Нестерову 28 января 1914 года (Архив Академии наук СССР. Подлинник постановления КОВ).</w:t>
      </w:r>
    </w:p>
    <w:p w14:paraId="5A819BBF" w14:textId="77777777" w:rsidR="002165C2" w:rsidRPr="006D3E22" w:rsidRDefault="002165C2" w:rsidP="006D3E22">
      <w:pPr>
        <w:shd w:val="clear" w:color="auto" w:fill="FFFFFF"/>
        <w:jc w:val="both"/>
        <w:rPr>
          <w:bCs/>
          <w:color w:val="000000" w:themeColor="text1"/>
          <w:sz w:val="16"/>
          <w:szCs w:val="16"/>
        </w:rPr>
      </w:pPr>
    </w:p>
    <w:p w14:paraId="603CEC3F" w14:textId="0C3C2396" w:rsidR="009F78E2" w:rsidRPr="006D3E22" w:rsidRDefault="009F78E2" w:rsidP="006D3E22">
      <w:pPr>
        <w:jc w:val="both"/>
        <w:rPr>
          <w:bCs/>
          <w:color w:val="0070C0"/>
          <w:sz w:val="16"/>
          <w:szCs w:val="16"/>
        </w:rPr>
      </w:pPr>
      <w:r w:rsidRPr="006D3E22">
        <w:rPr>
          <w:bCs/>
          <w:color w:val="0070C0"/>
          <w:sz w:val="16"/>
          <w:szCs w:val="16"/>
        </w:rPr>
        <w:t>26 ноября (9 декабря) 1913 г. Киевское общество воздухоплавания наградило летчи</w:t>
      </w:r>
      <w:r w:rsidRPr="006D3E22">
        <w:rPr>
          <w:bCs/>
          <w:color w:val="0070C0"/>
          <w:sz w:val="16"/>
          <w:szCs w:val="16"/>
        </w:rPr>
        <w:softHyphen/>
        <w:t xml:space="preserve">ка </w:t>
      </w:r>
      <w:proofErr w:type="spellStart"/>
      <w:r w:rsidRPr="006D3E22">
        <w:rPr>
          <w:bCs/>
          <w:color w:val="0070C0"/>
          <w:sz w:val="16"/>
          <w:szCs w:val="16"/>
        </w:rPr>
        <w:t>П.Н.Нестерова</w:t>
      </w:r>
      <w:proofErr w:type="spellEnd"/>
      <w:r w:rsidRPr="006D3E22">
        <w:rPr>
          <w:bCs/>
          <w:color w:val="0070C0"/>
          <w:sz w:val="16"/>
          <w:szCs w:val="16"/>
        </w:rPr>
        <w:t xml:space="preserve"> золотой медалью за "научно-обоснованное реше</w:t>
      </w:r>
      <w:r w:rsidRPr="006D3E22">
        <w:rPr>
          <w:bCs/>
          <w:color w:val="0070C0"/>
          <w:sz w:val="16"/>
          <w:szCs w:val="16"/>
        </w:rPr>
        <w:softHyphen/>
        <w:t>ние проблемы управления аэропланом при вертикальных кренах и готовность жертвовать жизнью для науки". Медаль была вручена Нестерову 28 января 1914 года.</w:t>
      </w:r>
    </w:p>
    <w:p w14:paraId="1C401CE8" w14:textId="77777777" w:rsidR="009F78E2" w:rsidRPr="006D3E22" w:rsidRDefault="009F78E2" w:rsidP="006D3E22">
      <w:pPr>
        <w:jc w:val="both"/>
        <w:rPr>
          <w:bCs/>
          <w:color w:val="0070C0"/>
          <w:sz w:val="16"/>
          <w:szCs w:val="16"/>
        </w:rPr>
      </w:pPr>
      <w:r w:rsidRPr="006D3E22">
        <w:rPr>
          <w:bCs/>
          <w:color w:val="0070C0"/>
          <w:sz w:val="16"/>
          <w:szCs w:val="16"/>
        </w:rPr>
        <w:t>/Архив Академии наук СССР, подлинник постановления КОВ/ (23320).</w:t>
      </w:r>
    </w:p>
    <w:p w14:paraId="62A1B8F6" w14:textId="77777777" w:rsidR="009F78E2" w:rsidRPr="006D3E22" w:rsidRDefault="009F78E2" w:rsidP="006D3E22">
      <w:pPr>
        <w:jc w:val="both"/>
        <w:rPr>
          <w:bCs/>
          <w:color w:val="0070C0"/>
          <w:sz w:val="16"/>
          <w:szCs w:val="16"/>
        </w:rPr>
      </w:pPr>
    </w:p>
    <w:p w14:paraId="3940CA2D"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0598E762" w14:textId="77777777" w:rsidR="002165C2" w:rsidRPr="006D3E22" w:rsidRDefault="002165C2" w:rsidP="006D3E22">
      <w:pPr>
        <w:shd w:val="clear" w:color="auto" w:fill="FFFFFF"/>
        <w:jc w:val="both"/>
        <w:rPr>
          <w:bCs/>
          <w:color w:val="000000" w:themeColor="text1"/>
          <w:sz w:val="16"/>
          <w:szCs w:val="16"/>
        </w:rPr>
      </w:pPr>
    </w:p>
    <w:p w14:paraId="75BC094A" w14:textId="77777777" w:rsidR="00DE4DF9" w:rsidRPr="006D3E22" w:rsidRDefault="00DE4DF9" w:rsidP="006D3E22">
      <w:pPr>
        <w:jc w:val="both"/>
        <w:rPr>
          <w:bCs/>
          <w:color w:val="000000" w:themeColor="text1"/>
          <w:sz w:val="16"/>
          <w:szCs w:val="16"/>
        </w:rPr>
      </w:pPr>
      <w:r w:rsidRPr="006D3E22">
        <w:rPr>
          <w:bCs/>
          <w:color w:val="000000" w:themeColor="text1"/>
          <w:sz w:val="16"/>
          <w:szCs w:val="16"/>
        </w:rPr>
        <w:t>28 ноября 1913 г.</w:t>
      </w:r>
    </w:p>
    <w:p w14:paraId="55F1559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Письмо К.Э. Циолковского в Общество им. Х.С. Леденцова</w:t>
      </w:r>
    </w:p>
    <w:p w14:paraId="266C9A0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28 ноября 1913 г.</w:t>
      </w:r>
    </w:p>
    <w:p w14:paraId="2F5CFBA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(Заказное)</w:t>
      </w:r>
    </w:p>
    <w:p w14:paraId="1D2EB64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Москву, в Общество имени Х.С. Леденцова от </w:t>
      </w:r>
      <w:proofErr w:type="spellStart"/>
      <w:r w:rsidRPr="006D3E22">
        <w:rPr>
          <w:bCs/>
          <w:color w:val="000000" w:themeColor="text1"/>
          <w:sz w:val="16"/>
          <w:szCs w:val="16"/>
        </w:rPr>
        <w:t>К.Циолковского</w:t>
      </w:r>
      <w:proofErr w:type="spellEnd"/>
      <w:r w:rsidRPr="006D3E22">
        <w:rPr>
          <w:bCs/>
          <w:color w:val="000000" w:themeColor="text1"/>
          <w:sz w:val="16"/>
          <w:szCs w:val="16"/>
        </w:rPr>
        <w:t xml:space="preserve"> из Калуги (</w:t>
      </w:r>
      <w:proofErr w:type="spellStart"/>
      <w:r w:rsidRPr="006D3E22">
        <w:rPr>
          <w:bCs/>
          <w:color w:val="000000" w:themeColor="text1"/>
          <w:sz w:val="16"/>
          <w:szCs w:val="16"/>
        </w:rPr>
        <w:t>Коровинская</w:t>
      </w:r>
      <w:proofErr w:type="spellEnd"/>
      <w:r w:rsidRPr="006D3E22">
        <w:rPr>
          <w:bCs/>
          <w:color w:val="000000" w:themeColor="text1"/>
          <w:sz w:val="16"/>
          <w:szCs w:val="16"/>
        </w:rPr>
        <w:t>, 61)</w:t>
      </w:r>
    </w:p>
    <w:p w14:paraId="241339E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Высокоуважаемые милостивые государи!</w:t>
      </w:r>
    </w:p>
    <w:p w14:paraId="10A2102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При этом письме прилагаю квитанцию в получении 50 рублей и дубликат накладной для получения ящика с моделями. Укупорка очень тщательная, но надо внутри ящика вынуть все гвозди, и тогда уже вынимать модели.</w:t>
      </w:r>
    </w:p>
    <w:p w14:paraId="3452F7A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ящике находятся:</w:t>
      </w:r>
    </w:p>
    <w:p w14:paraId="6DF34D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Модель оболочки </w:t>
      </w:r>
      <w:proofErr w:type="spellStart"/>
      <w:r w:rsidRPr="006D3E22">
        <w:rPr>
          <w:bCs/>
          <w:color w:val="000000" w:themeColor="text1"/>
          <w:sz w:val="16"/>
          <w:szCs w:val="16"/>
        </w:rPr>
        <w:t>аэроната</w:t>
      </w:r>
      <w:proofErr w:type="spellEnd"/>
      <w:r w:rsidRPr="006D3E22">
        <w:rPr>
          <w:bCs/>
          <w:color w:val="000000" w:themeColor="text1"/>
          <w:sz w:val="16"/>
          <w:szCs w:val="16"/>
        </w:rPr>
        <w:t xml:space="preserve"> в два метра длины.</w:t>
      </w:r>
    </w:p>
    <w:p w14:paraId="29EB82C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 Насос для накачивания ее воздухом. Довольно для этого сделать 50 полных взмахов поршнем. Модель (1) имеет нежные трубы, боковины толщиною в 1/6 миллиметра и их легко испортить. Модель непроницаема, но вентиль выпускает в секунду около 0,2 куб[</w:t>
      </w:r>
      <w:proofErr w:type="spellStart"/>
      <w:r w:rsidRPr="006D3E22">
        <w:rPr>
          <w:bCs/>
          <w:color w:val="000000" w:themeColor="text1"/>
          <w:sz w:val="16"/>
          <w:szCs w:val="16"/>
        </w:rPr>
        <w:t>ических</w:t>
      </w:r>
      <w:proofErr w:type="spellEnd"/>
      <w:r w:rsidRPr="006D3E22">
        <w:rPr>
          <w:bCs/>
          <w:color w:val="000000" w:themeColor="text1"/>
          <w:sz w:val="16"/>
          <w:szCs w:val="16"/>
        </w:rPr>
        <w:t xml:space="preserve">] </w:t>
      </w:r>
      <w:proofErr w:type="spellStart"/>
      <w:r w:rsidRPr="006D3E22">
        <w:rPr>
          <w:bCs/>
          <w:color w:val="000000" w:themeColor="text1"/>
          <w:sz w:val="16"/>
          <w:szCs w:val="16"/>
        </w:rPr>
        <w:t>сант</w:t>
      </w:r>
      <w:proofErr w:type="spellEnd"/>
      <w:r w:rsidRPr="006D3E22">
        <w:rPr>
          <w:bCs/>
          <w:color w:val="000000" w:themeColor="text1"/>
          <w:sz w:val="16"/>
          <w:szCs w:val="16"/>
        </w:rPr>
        <w:t>[</w:t>
      </w:r>
      <w:proofErr w:type="spellStart"/>
      <w:r w:rsidRPr="006D3E22">
        <w:rPr>
          <w:bCs/>
          <w:color w:val="000000" w:themeColor="text1"/>
          <w:sz w:val="16"/>
          <w:szCs w:val="16"/>
        </w:rPr>
        <w:t>иметров</w:t>
      </w:r>
      <w:proofErr w:type="spellEnd"/>
      <w:r w:rsidRPr="006D3E22">
        <w:rPr>
          <w:bCs/>
          <w:color w:val="000000" w:themeColor="text1"/>
          <w:sz w:val="16"/>
          <w:szCs w:val="16"/>
        </w:rPr>
        <w:t>] воз[духа]. Выпустить нагнетенный воздух можно, отвернув слегка винт на одном конце оболочки.</w:t>
      </w:r>
    </w:p>
    <w:p w14:paraId="4B05340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 Модель поперечного сечения оболочки. Видны шарнирные соединения стенок, трубы и изменяемость сечения.</w:t>
      </w:r>
    </w:p>
    <w:p w14:paraId="21AAF1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4) Плоская боковая стенка оболочки </w:t>
      </w:r>
      <w:proofErr w:type="spellStart"/>
      <w:r w:rsidRPr="006D3E22">
        <w:rPr>
          <w:bCs/>
          <w:color w:val="000000" w:themeColor="text1"/>
          <w:sz w:val="16"/>
          <w:szCs w:val="16"/>
        </w:rPr>
        <w:t>аэроната</w:t>
      </w:r>
      <w:proofErr w:type="spellEnd"/>
      <w:r w:rsidRPr="006D3E22">
        <w:rPr>
          <w:bCs/>
          <w:color w:val="000000" w:themeColor="text1"/>
          <w:sz w:val="16"/>
          <w:szCs w:val="16"/>
        </w:rPr>
        <w:t xml:space="preserve"> - из волнистой жести. Такие стенки имела модель (1) до ее раздутия; после же ее раздувания боковые стенки деформировались, как видно из мод[ели] (1).</w:t>
      </w:r>
    </w:p>
    <w:p w14:paraId="360085D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 Несколько образчиков прямой и складчатой волнистой жести.</w:t>
      </w:r>
    </w:p>
    <w:p w14:paraId="4D1C1D2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6) Строительная труба (как элемент многих сооружений) будущего.</w:t>
      </w:r>
    </w:p>
    <w:p w14:paraId="4A96CE3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7) Несколько (5) брошюр, относящихся к делу.</w:t>
      </w:r>
    </w:p>
    <w:p w14:paraId="1671C92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Посылаемая модель (1) есть четвертая по счету. Пятая еще не доделана. Отправляю Вам лучшую, но, кажется, очень далекую от совершенства модель. Размеры ее так малы, радиусы кривизны так незначительны, что предел упругости металла нарушается. Самая слабая часть - трубы, но они были бы сносны, если бы я мог каждую сделать из одной (целой) ленты. Поэтому с течением времени, при частом повторении надувания, неизбежно ожидать появления трещин (в трубах) и утечки газов. Но стоит только размеры модели (1) увеличить раз в 5 (пять), чтобы достигнуть полной и неизменной (со временем) непроницаемости и упругости, так как тогда предел упругости материалов не будет превзойден. Мой </w:t>
      </w:r>
      <w:proofErr w:type="spellStart"/>
      <w:r w:rsidRPr="006D3E22">
        <w:rPr>
          <w:bCs/>
          <w:color w:val="000000" w:themeColor="text1"/>
          <w:sz w:val="16"/>
          <w:szCs w:val="16"/>
        </w:rPr>
        <w:t>аэронат</w:t>
      </w:r>
      <w:proofErr w:type="spellEnd"/>
      <w:r w:rsidRPr="006D3E22">
        <w:rPr>
          <w:bCs/>
          <w:color w:val="000000" w:themeColor="text1"/>
          <w:sz w:val="16"/>
          <w:szCs w:val="16"/>
        </w:rPr>
        <w:t xml:space="preserve"> нельзя причислить ни к жесткой, ни к мягкой системе, хотя посылаемая модель кажется весьма жесткой, мало эластичной - это зависит от ее </w:t>
      </w:r>
      <w:proofErr w:type="spellStart"/>
      <w:r w:rsidRPr="006D3E22">
        <w:rPr>
          <w:bCs/>
          <w:color w:val="000000" w:themeColor="text1"/>
          <w:sz w:val="16"/>
          <w:szCs w:val="16"/>
        </w:rPr>
        <w:t>микроскопич</w:t>
      </w:r>
      <w:proofErr w:type="spellEnd"/>
      <w:r w:rsidRPr="006D3E22">
        <w:rPr>
          <w:bCs/>
          <w:color w:val="000000" w:themeColor="text1"/>
          <w:sz w:val="16"/>
          <w:szCs w:val="16"/>
        </w:rPr>
        <w:t>[</w:t>
      </w:r>
      <w:proofErr w:type="spellStart"/>
      <w:r w:rsidRPr="006D3E22">
        <w:rPr>
          <w:bCs/>
          <w:color w:val="000000" w:themeColor="text1"/>
          <w:sz w:val="16"/>
          <w:szCs w:val="16"/>
        </w:rPr>
        <w:t>еских</w:t>
      </w:r>
      <w:proofErr w:type="spellEnd"/>
      <w:r w:rsidRPr="006D3E22">
        <w:rPr>
          <w:bCs/>
          <w:color w:val="000000" w:themeColor="text1"/>
          <w:sz w:val="16"/>
          <w:szCs w:val="16"/>
        </w:rPr>
        <w:t xml:space="preserve">] размеров. </w:t>
      </w:r>
      <w:proofErr w:type="spellStart"/>
      <w:r w:rsidRPr="006D3E22">
        <w:rPr>
          <w:bCs/>
          <w:color w:val="000000" w:themeColor="text1"/>
          <w:sz w:val="16"/>
          <w:szCs w:val="16"/>
        </w:rPr>
        <w:t>Эла</w:t>
      </w:r>
      <w:proofErr w:type="spellEnd"/>
      <w:r w:rsidRPr="006D3E22">
        <w:rPr>
          <w:bCs/>
          <w:color w:val="000000" w:themeColor="text1"/>
          <w:sz w:val="16"/>
          <w:szCs w:val="16"/>
        </w:rPr>
        <w:t>[</w:t>
      </w:r>
      <w:proofErr w:type="spellStart"/>
      <w:r w:rsidRPr="006D3E22">
        <w:rPr>
          <w:bCs/>
          <w:color w:val="000000" w:themeColor="text1"/>
          <w:sz w:val="16"/>
          <w:szCs w:val="16"/>
        </w:rPr>
        <w:t>сти</w:t>
      </w:r>
      <w:proofErr w:type="spellEnd"/>
      <w:r w:rsidRPr="006D3E22">
        <w:rPr>
          <w:bCs/>
          <w:color w:val="000000" w:themeColor="text1"/>
          <w:sz w:val="16"/>
          <w:szCs w:val="16"/>
        </w:rPr>
        <w:t>]</w:t>
      </w:r>
      <w:proofErr w:type="spellStart"/>
      <w:r w:rsidRPr="006D3E22">
        <w:rPr>
          <w:bCs/>
          <w:color w:val="000000" w:themeColor="text1"/>
          <w:sz w:val="16"/>
          <w:szCs w:val="16"/>
        </w:rPr>
        <w:t>чность</w:t>
      </w:r>
      <w:proofErr w:type="spellEnd"/>
      <w:r w:rsidRPr="006D3E22">
        <w:rPr>
          <w:bCs/>
          <w:color w:val="000000" w:themeColor="text1"/>
          <w:sz w:val="16"/>
          <w:szCs w:val="16"/>
        </w:rPr>
        <w:t xml:space="preserve"> возрастет вместе с [размерами]. Как видно из </w:t>
      </w:r>
      <w:proofErr w:type="spellStart"/>
      <w:r w:rsidRPr="006D3E22">
        <w:rPr>
          <w:bCs/>
          <w:color w:val="000000" w:themeColor="text1"/>
          <w:sz w:val="16"/>
          <w:szCs w:val="16"/>
        </w:rPr>
        <w:t>пос</w:t>
      </w:r>
      <w:proofErr w:type="spellEnd"/>
      <w:r w:rsidRPr="006D3E22">
        <w:rPr>
          <w:bCs/>
          <w:color w:val="000000" w:themeColor="text1"/>
          <w:sz w:val="16"/>
          <w:szCs w:val="16"/>
        </w:rPr>
        <w:t>[лед]них печальных известий, у Цепеллина погибли один от [потери газа (</w:t>
      </w:r>
      <w:proofErr w:type="spellStart"/>
      <w:r w:rsidRPr="006D3E22">
        <w:rPr>
          <w:bCs/>
          <w:color w:val="000000" w:themeColor="text1"/>
          <w:sz w:val="16"/>
          <w:szCs w:val="16"/>
        </w:rPr>
        <w:t>мо</w:t>
      </w:r>
      <w:proofErr w:type="spellEnd"/>
      <w:r w:rsidRPr="006D3E22">
        <w:rPr>
          <w:bCs/>
          <w:color w:val="000000" w:themeColor="text1"/>
          <w:sz w:val="16"/>
          <w:szCs w:val="16"/>
        </w:rPr>
        <w:t>]</w:t>
      </w:r>
      <w:proofErr w:type="spellStart"/>
      <w:r w:rsidRPr="006D3E22">
        <w:rPr>
          <w:bCs/>
          <w:color w:val="000000" w:themeColor="text1"/>
          <w:sz w:val="16"/>
          <w:szCs w:val="16"/>
        </w:rPr>
        <w:t>рской</w:t>
      </w:r>
      <w:proofErr w:type="spellEnd"/>
      <w:r w:rsidRPr="006D3E22">
        <w:rPr>
          <w:bCs/>
          <w:color w:val="000000" w:themeColor="text1"/>
          <w:sz w:val="16"/>
          <w:szCs w:val="16"/>
        </w:rPr>
        <w:t xml:space="preserve"> (</w:t>
      </w:r>
      <w:proofErr w:type="spellStart"/>
      <w:r w:rsidRPr="006D3E22">
        <w:rPr>
          <w:bCs/>
          <w:color w:val="000000" w:themeColor="text1"/>
          <w:sz w:val="16"/>
          <w:szCs w:val="16"/>
        </w:rPr>
        <w:t>дириж</w:t>
      </w:r>
      <w:proofErr w:type="spellEnd"/>
      <w:r w:rsidRPr="006D3E22">
        <w:rPr>
          <w:bCs/>
          <w:color w:val="000000" w:themeColor="text1"/>
          <w:sz w:val="16"/>
          <w:szCs w:val="16"/>
        </w:rPr>
        <w:t>[</w:t>
      </w:r>
      <w:proofErr w:type="spellStart"/>
      <w:r w:rsidRPr="006D3E22">
        <w:rPr>
          <w:bCs/>
          <w:color w:val="000000" w:themeColor="text1"/>
          <w:sz w:val="16"/>
          <w:szCs w:val="16"/>
        </w:rPr>
        <w:t>абль</w:t>
      </w:r>
      <w:proofErr w:type="spellEnd"/>
      <w:r w:rsidRPr="006D3E22">
        <w:rPr>
          <w:bCs/>
          <w:color w:val="000000" w:themeColor="text1"/>
          <w:sz w:val="16"/>
          <w:szCs w:val="16"/>
        </w:rPr>
        <w:t>]), другой - от огня, ни того, ни другого метал[</w:t>
      </w:r>
      <w:proofErr w:type="spellStart"/>
      <w:r w:rsidRPr="006D3E22">
        <w:rPr>
          <w:bCs/>
          <w:color w:val="000000" w:themeColor="text1"/>
          <w:sz w:val="16"/>
          <w:szCs w:val="16"/>
        </w:rPr>
        <w:t>лические</w:t>
      </w:r>
      <w:proofErr w:type="spellEnd"/>
      <w:r w:rsidRPr="006D3E22">
        <w:rPr>
          <w:bCs/>
          <w:color w:val="000000" w:themeColor="text1"/>
          <w:sz w:val="16"/>
          <w:szCs w:val="16"/>
        </w:rPr>
        <w:t xml:space="preserve">] оболочки не могут </w:t>
      </w:r>
      <w:proofErr w:type="spellStart"/>
      <w:r w:rsidRPr="006D3E22">
        <w:rPr>
          <w:bCs/>
          <w:color w:val="000000" w:themeColor="text1"/>
          <w:sz w:val="16"/>
          <w:szCs w:val="16"/>
        </w:rPr>
        <w:t>бо</w:t>
      </w:r>
      <w:proofErr w:type="spellEnd"/>
      <w:r w:rsidRPr="006D3E22">
        <w:rPr>
          <w:bCs/>
          <w:color w:val="000000" w:themeColor="text1"/>
          <w:sz w:val="16"/>
          <w:szCs w:val="16"/>
        </w:rPr>
        <w:t xml:space="preserve">. Мой дальнейший план - выработать орудия и средства для быстрого фабричного производства очень несложных и немногочисленных деталей металлической оболочки </w:t>
      </w:r>
      <w:proofErr w:type="spellStart"/>
      <w:r w:rsidRPr="006D3E22">
        <w:rPr>
          <w:bCs/>
          <w:color w:val="000000" w:themeColor="text1"/>
          <w:sz w:val="16"/>
          <w:szCs w:val="16"/>
        </w:rPr>
        <w:t>аэроната</w:t>
      </w:r>
      <w:proofErr w:type="spellEnd"/>
      <w:r w:rsidRPr="006D3E22">
        <w:rPr>
          <w:bCs/>
          <w:color w:val="000000" w:themeColor="text1"/>
          <w:sz w:val="16"/>
          <w:szCs w:val="16"/>
        </w:rPr>
        <w:t>. Маленькое издание в 16 черт[ежей] будет подготовлено к этому плану (издание на оставшиеся от 50 рублей средства).</w:t>
      </w:r>
    </w:p>
    <w:p w14:paraId="263FC2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После этого следует приступить к постройке оболочки вполне упругой и непроницаемой, хотя бы и не летающей. Что делать потом, покажет добытый опыт.</w:t>
      </w:r>
    </w:p>
    <w:p w14:paraId="770A0C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Благоугодно ли Обществу посодействовать моим планам - не знаю, но очень прошу. Примите уверение в моем совершенном уважении и благодарности.</w:t>
      </w:r>
    </w:p>
    <w:p w14:paraId="5783BD8C" w14:textId="77777777" w:rsidR="002165C2" w:rsidRPr="006D3E22" w:rsidRDefault="002165C2" w:rsidP="006D3E22">
      <w:pPr>
        <w:jc w:val="both"/>
        <w:rPr>
          <w:bCs/>
          <w:color w:val="000000" w:themeColor="text1"/>
          <w:sz w:val="16"/>
          <w:szCs w:val="16"/>
        </w:rPr>
      </w:pPr>
      <w:proofErr w:type="spellStart"/>
      <w:r w:rsidRPr="006D3E22">
        <w:rPr>
          <w:bCs/>
          <w:color w:val="000000" w:themeColor="text1"/>
          <w:sz w:val="16"/>
          <w:szCs w:val="16"/>
        </w:rPr>
        <w:t>К.Циолковский</w:t>
      </w:r>
      <w:proofErr w:type="spellEnd"/>
    </w:p>
    <w:p w14:paraId="740B91C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Калуга. </w:t>
      </w:r>
      <w:proofErr w:type="spellStart"/>
      <w:r w:rsidRPr="006D3E22">
        <w:rPr>
          <w:bCs/>
          <w:color w:val="000000" w:themeColor="text1"/>
          <w:sz w:val="16"/>
          <w:szCs w:val="16"/>
        </w:rPr>
        <w:t>Коровинская</w:t>
      </w:r>
      <w:proofErr w:type="spellEnd"/>
      <w:r w:rsidRPr="006D3E22">
        <w:rPr>
          <w:bCs/>
          <w:color w:val="000000" w:themeColor="text1"/>
          <w:sz w:val="16"/>
          <w:szCs w:val="16"/>
        </w:rPr>
        <w:t xml:space="preserve">, 61. </w:t>
      </w:r>
      <w:proofErr w:type="spellStart"/>
      <w:r w:rsidRPr="006D3E22">
        <w:rPr>
          <w:bCs/>
          <w:color w:val="000000" w:themeColor="text1"/>
          <w:sz w:val="16"/>
          <w:szCs w:val="16"/>
        </w:rPr>
        <w:t>К.Циолковскому</w:t>
      </w:r>
      <w:proofErr w:type="spellEnd"/>
    </w:p>
    <w:p w14:paraId="7AE46B0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ЦИАМ. Ф. 224. Оп. 1. Д. 874. Л. 135 - 136 об. Автограф.</w:t>
      </w:r>
    </w:p>
    <w:p w14:paraId="27EB4044" w14:textId="77777777" w:rsidR="002165C2" w:rsidRPr="006D3E22" w:rsidRDefault="002165C2" w:rsidP="006D3E22">
      <w:pPr>
        <w:shd w:val="clear" w:color="auto" w:fill="FFFFFF"/>
        <w:jc w:val="both"/>
        <w:rPr>
          <w:bCs/>
          <w:color w:val="000000" w:themeColor="text1"/>
          <w:sz w:val="16"/>
          <w:szCs w:val="16"/>
        </w:rPr>
      </w:pPr>
    </w:p>
    <w:p w14:paraId="070D3E4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221A1D61" w14:textId="77777777" w:rsidR="002165C2" w:rsidRPr="006D3E22" w:rsidRDefault="002165C2" w:rsidP="006D3E22">
      <w:pPr>
        <w:shd w:val="clear" w:color="auto" w:fill="FFFFFF"/>
        <w:jc w:val="both"/>
        <w:rPr>
          <w:bCs/>
          <w:color w:val="000000" w:themeColor="text1"/>
          <w:sz w:val="16"/>
          <w:szCs w:val="16"/>
        </w:rPr>
      </w:pPr>
    </w:p>
    <w:p w14:paraId="3359E710" w14:textId="07C8A39F"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29 ноября (11 декабря) 1913 и 4 декабря два С-10, с заводскими номерами 100 и 99, были приняты в казну после полетов штабс-ротмистра Мил</w:t>
      </w:r>
      <w:r w:rsidRPr="006D3E22">
        <w:rPr>
          <w:bCs/>
          <w:color w:val="000000" w:themeColor="text1"/>
          <w:sz w:val="16"/>
          <w:szCs w:val="16"/>
        </w:rPr>
        <w:softHyphen/>
        <w:t>лера. Оба аппарата, оснащенные 100-сильными "Аргусами", пробыли в воздухе по 30 минут (2843).</w:t>
      </w:r>
    </w:p>
    <w:p w14:paraId="1B021EAA" w14:textId="77777777" w:rsidR="002165C2" w:rsidRPr="006D3E22" w:rsidRDefault="002165C2" w:rsidP="006D3E22">
      <w:pPr>
        <w:jc w:val="both"/>
        <w:rPr>
          <w:bCs/>
          <w:color w:val="000000" w:themeColor="text1"/>
          <w:sz w:val="16"/>
          <w:szCs w:val="16"/>
        </w:rPr>
      </w:pPr>
    </w:p>
    <w:p w14:paraId="3B5F2F08"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4D9C267D" w14:textId="77777777" w:rsidR="002165C2" w:rsidRPr="006D3E22" w:rsidRDefault="002165C2" w:rsidP="006D3E22">
      <w:pPr>
        <w:shd w:val="clear" w:color="auto" w:fill="FFFFFF"/>
        <w:jc w:val="both"/>
        <w:rPr>
          <w:bCs/>
          <w:color w:val="000000" w:themeColor="text1"/>
          <w:sz w:val="16"/>
          <w:szCs w:val="16"/>
        </w:rPr>
      </w:pPr>
    </w:p>
    <w:p w14:paraId="381BB700" w14:textId="73D94DFF" w:rsidR="002165C2" w:rsidRPr="006D3E22" w:rsidRDefault="002165C2" w:rsidP="006D3E22">
      <w:pPr>
        <w:jc w:val="both"/>
        <w:rPr>
          <w:bCs/>
          <w:color w:val="000000" w:themeColor="text1"/>
          <w:sz w:val="16"/>
          <w:szCs w:val="16"/>
        </w:rPr>
      </w:pPr>
      <w:r w:rsidRPr="006D3E22">
        <w:rPr>
          <w:bCs/>
          <w:color w:val="000000" w:themeColor="text1"/>
          <w:sz w:val="16"/>
          <w:szCs w:val="16"/>
        </w:rPr>
        <w:t>30</w:t>
      </w:r>
      <w:r w:rsidR="00DE4DF9" w:rsidRPr="006D3E22">
        <w:rPr>
          <w:bCs/>
          <w:color w:val="000000" w:themeColor="text1"/>
          <w:sz w:val="16"/>
          <w:szCs w:val="16"/>
        </w:rPr>
        <w:t xml:space="preserve"> ноя</w:t>
      </w:r>
      <w:r w:rsidR="006C2CD6" w:rsidRPr="006D3E22">
        <w:rPr>
          <w:bCs/>
          <w:color w:val="000000" w:themeColor="text1"/>
          <w:sz w:val="16"/>
          <w:szCs w:val="16"/>
        </w:rPr>
        <w:t>б</w:t>
      </w:r>
      <w:r w:rsidR="00DE4DF9" w:rsidRPr="006D3E22">
        <w:rPr>
          <w:bCs/>
          <w:color w:val="000000" w:themeColor="text1"/>
          <w:sz w:val="16"/>
          <w:szCs w:val="16"/>
        </w:rPr>
        <w:t>ря (13 декабря) 1913 г</w:t>
      </w:r>
      <w:r w:rsidRPr="006D3E22">
        <w:rPr>
          <w:bCs/>
          <w:color w:val="000000" w:themeColor="text1"/>
          <w:sz w:val="16"/>
          <w:szCs w:val="16"/>
        </w:rPr>
        <w:t xml:space="preserve">. было учреждено АО электрической обработки металлов «ТЭМ» с участием иностранного капитала. </w:t>
      </w:r>
      <w:r w:rsidR="00DE4DF9" w:rsidRPr="006D3E22">
        <w:rPr>
          <w:bCs/>
          <w:color w:val="000000" w:themeColor="text1"/>
          <w:sz w:val="16"/>
          <w:szCs w:val="16"/>
        </w:rPr>
        <w:t>(</w:t>
      </w:r>
      <w:r w:rsidR="007C2521" w:rsidRPr="006D3E22">
        <w:rPr>
          <w:bCs/>
          <w:sz w:val="16"/>
          <w:szCs w:val="16"/>
        </w:rPr>
        <w:t>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w:t>
      </w:r>
      <w:proofErr w:type="spellStart"/>
      <w:r w:rsidR="007C2521" w:rsidRPr="006D3E22">
        <w:rPr>
          <w:bCs/>
          <w:sz w:val="16"/>
          <w:szCs w:val="16"/>
        </w:rPr>
        <w:t>Балтэлектро</w:t>
      </w:r>
      <w:proofErr w:type="spellEnd"/>
      <w:r w:rsidR="007C2521" w:rsidRPr="006D3E22">
        <w:rPr>
          <w:bCs/>
          <w:sz w:val="16"/>
          <w:szCs w:val="16"/>
        </w:rPr>
        <w:t>», АООТ, ОАО «Электротяга» /г. Санкт-Петербург,  г. Петроград,  г. Ленинград/ /198095  г. Санкт-Петербург ул. Калинина, 50А/</w:t>
      </w:r>
      <w:r w:rsidR="00DE4DF9" w:rsidRPr="006D3E22">
        <w:rPr>
          <w:bCs/>
          <w:color w:val="000000" w:themeColor="text1"/>
          <w:sz w:val="16"/>
          <w:szCs w:val="16"/>
        </w:rPr>
        <w:t xml:space="preserve">) </w:t>
      </w:r>
      <w:r w:rsidRPr="006D3E22">
        <w:rPr>
          <w:bCs/>
          <w:color w:val="000000" w:themeColor="text1"/>
          <w:sz w:val="16"/>
          <w:szCs w:val="16"/>
        </w:rPr>
        <w:t>Акционерным обществом был организован аккумуляторный завод «ТЭМ», представлявший собой небольшую мастерскую по сборке свинцовых аккумуляторных батарей для ГШ из деталей, поставляемых из-за границы. С 1914 г. организовано производство по полному технологическому циклу.</w:t>
      </w:r>
    </w:p>
    <w:p w14:paraId="1A4844A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03.1918 г. завод был закрыт. В 1919 г. завод национализирован, переименован в аккумуляторный завод № 3 и передан в ведение электротехнической секции СНХ Северного района (с 02.1920 г. - Петроградский СНХ). В 1921 г. решением Петроградского </w:t>
      </w:r>
      <w:proofErr w:type="spellStart"/>
      <w:r w:rsidRPr="006D3E22">
        <w:rPr>
          <w:bCs/>
          <w:color w:val="000000" w:themeColor="text1"/>
          <w:sz w:val="16"/>
          <w:szCs w:val="16"/>
        </w:rPr>
        <w:t>губпрофсовета</w:t>
      </w:r>
      <w:proofErr w:type="spellEnd"/>
      <w:r w:rsidRPr="006D3E22">
        <w:rPr>
          <w:bCs/>
          <w:color w:val="000000" w:themeColor="text1"/>
          <w:sz w:val="16"/>
          <w:szCs w:val="16"/>
        </w:rPr>
        <w:t xml:space="preserve"> заводу присваивается название «Завод им. лейтенанта Шмидта». До 1930 г. находился в ведении ГАКТ, ВАКТ ВСНХ, затем - Ленинградской конторы ВЭО. В 1931 г. завод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w:t>
      </w:r>
      <w:r w:rsidRPr="006D3E22">
        <w:rPr>
          <w:bCs/>
          <w:color w:val="000000" w:themeColor="text1"/>
          <w:sz w:val="16"/>
          <w:szCs w:val="16"/>
        </w:rPr>
        <w:lastRenderedPageBreak/>
        <w:t>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617EA9B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53418C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08.1936 г. на заводе работал доктор </w:t>
      </w:r>
      <w:proofErr w:type="spellStart"/>
      <w:r w:rsidRPr="006D3E22">
        <w:rPr>
          <w:bCs/>
          <w:color w:val="000000" w:themeColor="text1"/>
          <w:sz w:val="16"/>
          <w:szCs w:val="16"/>
        </w:rPr>
        <w:t>Скаини</w:t>
      </w:r>
      <w:proofErr w:type="spellEnd"/>
      <w:r w:rsidRPr="006D3E22">
        <w:rPr>
          <w:bCs/>
          <w:color w:val="000000" w:themeColor="text1"/>
          <w:sz w:val="16"/>
          <w:szCs w:val="16"/>
        </w:rPr>
        <w:t xml:space="preserve"> с 3 мастерами по аккумуляторам.</w:t>
      </w:r>
    </w:p>
    <w:p w14:paraId="14B0300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6D3E22">
        <w:rPr>
          <w:bCs/>
          <w:color w:val="000000" w:themeColor="text1"/>
          <w:sz w:val="16"/>
          <w:szCs w:val="16"/>
          <w:vertAlign w:val="superscript"/>
        </w:rPr>
        <w:t>149</w:t>
      </w:r>
    </w:p>
    <w:p w14:paraId="462E5B8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w:t>
      </w:r>
      <w:proofErr w:type="spellStart"/>
      <w:r w:rsidRPr="006D3E22">
        <w:rPr>
          <w:bCs/>
          <w:color w:val="000000" w:themeColor="text1"/>
          <w:sz w:val="16"/>
          <w:szCs w:val="16"/>
        </w:rPr>
        <w:t>вышбл</w:t>
      </w:r>
      <w:proofErr w:type="spellEnd"/>
      <w:r w:rsidRPr="006D3E22">
        <w:rPr>
          <w:bCs/>
          <w:color w:val="000000" w:themeColor="text1"/>
          <w:sz w:val="16"/>
          <w:szCs w:val="16"/>
        </w:rPr>
        <w:t xml:space="preserve">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w:t>
      </w:r>
      <w:proofErr w:type="spellStart"/>
      <w:r w:rsidRPr="006D3E22">
        <w:rPr>
          <w:bCs/>
          <w:color w:val="000000" w:themeColor="text1"/>
          <w:sz w:val="16"/>
          <w:szCs w:val="16"/>
        </w:rPr>
        <w:t>ЛенСНХ</w:t>
      </w:r>
      <w:proofErr w:type="spellEnd"/>
      <w:r w:rsidRPr="006D3E22">
        <w:rPr>
          <w:bCs/>
          <w:color w:val="000000" w:themeColor="text1"/>
          <w:sz w:val="16"/>
          <w:szCs w:val="16"/>
        </w:rPr>
        <w:t>. Далее он получает наименование Ленинградский аккумуляторный завод. В 12.1971 г. завод вошел в состав ЛНПО «Источник».</w:t>
      </w:r>
    </w:p>
    <w:p w14:paraId="7B79F04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1992 г. завод акционирован и преобразован в АОЗТ, затем ЗАО «</w:t>
      </w:r>
      <w:proofErr w:type="spellStart"/>
      <w:r w:rsidRPr="006D3E22">
        <w:rPr>
          <w:bCs/>
          <w:color w:val="000000" w:themeColor="text1"/>
          <w:sz w:val="16"/>
          <w:szCs w:val="16"/>
        </w:rPr>
        <w:t>Балтэлектро</w:t>
      </w:r>
      <w:proofErr w:type="spellEnd"/>
      <w:r w:rsidRPr="006D3E22">
        <w:rPr>
          <w:bCs/>
          <w:color w:val="000000" w:themeColor="text1"/>
          <w:sz w:val="16"/>
          <w:szCs w:val="16"/>
        </w:rPr>
        <w:t>».</w:t>
      </w:r>
    </w:p>
    <w:p w14:paraId="1002DFE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Указу Президента РФ № 1009 от 4.08.2004 г. ОАО «Электротяга» вошло в число стратегических оборонных предприятий.</w:t>
      </w:r>
    </w:p>
    <w:p w14:paraId="595394B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Численность персонала (2003 г.)- около 1000 чел.</w:t>
      </w:r>
    </w:p>
    <w:p w14:paraId="767D832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(-16.09.1937 г.)- К.Н. Волович, (16.09.1937-8.03.1938 г.)- А.С. Кузьмина, (8.03-10.1938 г.-&gt; П.Т. </w:t>
      </w:r>
      <w:proofErr w:type="spellStart"/>
      <w:r w:rsidRPr="006D3E22">
        <w:rPr>
          <w:bCs/>
          <w:color w:val="000000" w:themeColor="text1"/>
          <w:sz w:val="16"/>
          <w:szCs w:val="16"/>
        </w:rPr>
        <w:t>Сухомехов</w:t>
      </w:r>
      <w:proofErr w:type="spellEnd"/>
      <w:r w:rsidRPr="006D3E22">
        <w:rPr>
          <w:bCs/>
          <w:color w:val="000000" w:themeColor="text1"/>
          <w:sz w:val="16"/>
          <w:szCs w:val="16"/>
        </w:rPr>
        <w:t>, (-1941 г.)-  Г.М. Нестеров. Гендиректор (1992-2003 г.-)- Е.И. Остапенко.</w:t>
      </w:r>
    </w:p>
    <w:p w14:paraId="481E4CD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Зам. директора (8.03.1938 г.-)- А.В. Грачев.</w:t>
      </w:r>
    </w:p>
    <w:p w14:paraId="4D7762F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инженер (8.03-06.1938 г.-)-А.В. Грачев.</w:t>
      </w:r>
    </w:p>
    <w:p w14:paraId="781CB6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Начальник производства-  Г.М. Нестеров.</w:t>
      </w:r>
    </w:p>
    <w:p w14:paraId="008421B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Начальники цехов: (1930-е)-  Г.М. Нестеров.</w:t>
      </w:r>
    </w:p>
    <w:p w14:paraId="680E9B4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Производство: аккумуляторные батареи: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w:t>
      </w:r>
      <w:proofErr w:type="spellStart"/>
      <w:r w:rsidRPr="006D3E22">
        <w:rPr>
          <w:bCs/>
          <w:color w:val="000000" w:themeColor="text1"/>
          <w:sz w:val="16"/>
          <w:szCs w:val="16"/>
        </w:rPr>
        <w:t>Ач</w:t>
      </w:r>
      <w:proofErr w:type="spellEnd"/>
      <w:r w:rsidRPr="006D3E22">
        <w:rPr>
          <w:bCs/>
          <w:color w:val="000000" w:themeColor="text1"/>
          <w:sz w:val="16"/>
          <w:szCs w:val="16"/>
        </w:rPr>
        <w:t xml:space="preserve"> в </w:t>
      </w:r>
      <w:proofErr w:type="spellStart"/>
      <w:r w:rsidRPr="006D3E22">
        <w:rPr>
          <w:bCs/>
          <w:color w:val="000000" w:themeColor="text1"/>
          <w:sz w:val="16"/>
          <w:szCs w:val="16"/>
        </w:rPr>
        <w:t>малоуходном</w:t>
      </w:r>
      <w:proofErr w:type="spellEnd"/>
      <w:r w:rsidRPr="006D3E22">
        <w:rPr>
          <w:bCs/>
          <w:color w:val="000000" w:themeColor="text1"/>
          <w:sz w:val="16"/>
          <w:szCs w:val="16"/>
        </w:rPr>
        <w:t xml:space="preserve"> исполнении; тяговые и аварийно-резервные емкостью до 10-20 тыс. </w:t>
      </w:r>
      <w:proofErr w:type="spellStart"/>
      <w:r w:rsidRPr="006D3E22">
        <w:rPr>
          <w:bCs/>
          <w:color w:val="000000" w:themeColor="text1"/>
          <w:sz w:val="16"/>
          <w:szCs w:val="16"/>
        </w:rPr>
        <w:t>Ач</w:t>
      </w:r>
      <w:proofErr w:type="spellEnd"/>
      <w:r w:rsidRPr="006D3E22">
        <w:rPr>
          <w:bCs/>
          <w:color w:val="000000" w:themeColor="text1"/>
          <w:sz w:val="16"/>
          <w:szCs w:val="16"/>
        </w:rPr>
        <w:t>; погружные для работ на глубинах до 5 тыс. м (2000-е) (11982).</w:t>
      </w:r>
    </w:p>
    <w:p w14:paraId="13681AA3" w14:textId="77777777" w:rsidR="002165C2" w:rsidRPr="006D3E22" w:rsidRDefault="002165C2" w:rsidP="006D3E22">
      <w:pPr>
        <w:jc w:val="both"/>
        <w:rPr>
          <w:bCs/>
          <w:color w:val="000000" w:themeColor="text1"/>
          <w:sz w:val="16"/>
          <w:szCs w:val="16"/>
        </w:rPr>
      </w:pPr>
    </w:p>
    <w:p w14:paraId="3D6B874B" w14:textId="2CD05762" w:rsidR="006C2CD6" w:rsidRPr="006D3E22" w:rsidRDefault="006C2CD6" w:rsidP="006D3E22">
      <w:pPr>
        <w:jc w:val="both"/>
        <w:rPr>
          <w:bCs/>
          <w:color w:val="0070C0"/>
          <w:sz w:val="16"/>
          <w:szCs w:val="16"/>
        </w:rPr>
      </w:pPr>
      <w:r w:rsidRPr="006D3E22">
        <w:rPr>
          <w:bCs/>
          <w:color w:val="0070C0"/>
          <w:sz w:val="16"/>
          <w:szCs w:val="16"/>
        </w:rPr>
        <w:t xml:space="preserve">30 ноября </w:t>
      </w:r>
      <w:r w:rsidRPr="006D3E22">
        <w:rPr>
          <w:bCs/>
          <w:color w:val="0070C0"/>
          <w:sz w:val="16"/>
          <w:szCs w:val="16"/>
        </w:rPr>
        <w:t xml:space="preserve">(13 декабря) </w:t>
      </w:r>
      <w:r w:rsidRPr="006D3E22">
        <w:rPr>
          <w:bCs/>
          <w:color w:val="0070C0"/>
          <w:sz w:val="16"/>
          <w:szCs w:val="16"/>
        </w:rPr>
        <w:t>1913 г. ГАУ отмечало, что на данный момент «Русско-Балтийскому заводу» не поставил еще ни одного из заказанных ему Военным министерством 15 февраля 1912 г. шести грузовиков», хотя обязался сдать первые два гру</w:t>
      </w:r>
      <w:r w:rsidRPr="006D3E22">
        <w:rPr>
          <w:bCs/>
          <w:color w:val="0070C0"/>
          <w:sz w:val="16"/>
          <w:szCs w:val="16"/>
        </w:rPr>
        <w:softHyphen/>
        <w:t>зовика в январе 1913 г., а остальные не позже мая.</w:t>
      </w:r>
    </w:p>
    <w:p w14:paraId="61321C17" w14:textId="77777777" w:rsidR="006C2CD6" w:rsidRPr="006D3E22" w:rsidRDefault="006C2CD6" w:rsidP="006D3E22">
      <w:pPr>
        <w:jc w:val="both"/>
        <w:rPr>
          <w:bCs/>
          <w:color w:val="0070C0"/>
          <w:sz w:val="16"/>
          <w:szCs w:val="16"/>
        </w:rPr>
      </w:pPr>
      <w:r w:rsidRPr="006D3E22">
        <w:rPr>
          <w:bCs/>
          <w:color w:val="0070C0"/>
          <w:sz w:val="16"/>
          <w:szCs w:val="16"/>
        </w:rPr>
        <w:t xml:space="preserve">Несмотря на столь </w:t>
      </w:r>
      <w:proofErr w:type="spellStart"/>
      <w:r w:rsidRPr="006D3E22">
        <w:rPr>
          <w:bCs/>
          <w:color w:val="0070C0"/>
          <w:sz w:val="16"/>
          <w:szCs w:val="16"/>
        </w:rPr>
        <w:t>маловдохновляющий</w:t>
      </w:r>
      <w:proofErr w:type="spellEnd"/>
      <w:r w:rsidRPr="006D3E22">
        <w:rPr>
          <w:bCs/>
          <w:color w:val="0070C0"/>
          <w:sz w:val="16"/>
          <w:szCs w:val="16"/>
        </w:rPr>
        <w:t xml:space="preserve"> опыт, в 1913 г., когда потребовались пятитонные грузовики для Варшав</w:t>
      </w:r>
      <w:r w:rsidRPr="006D3E22">
        <w:rPr>
          <w:bCs/>
          <w:color w:val="0070C0"/>
          <w:sz w:val="16"/>
          <w:szCs w:val="16"/>
        </w:rPr>
        <w:softHyphen/>
        <w:t>ского артиллерийского склада, вновь последовало предло</w:t>
      </w:r>
      <w:r w:rsidRPr="006D3E22">
        <w:rPr>
          <w:bCs/>
          <w:color w:val="0070C0"/>
          <w:sz w:val="16"/>
          <w:szCs w:val="16"/>
        </w:rPr>
        <w:softHyphen/>
        <w:t>жение «Русско-Балтийскому заводу». По техническим дан</w:t>
      </w:r>
      <w:r w:rsidRPr="006D3E22">
        <w:rPr>
          <w:bCs/>
          <w:color w:val="0070C0"/>
          <w:sz w:val="16"/>
          <w:szCs w:val="16"/>
        </w:rPr>
        <w:softHyphen/>
        <w:t>ным, срокам и цене поставки начальник Варшавского окружного артиллерийского управления отдавал предпочте</w:t>
      </w:r>
      <w:r w:rsidRPr="006D3E22">
        <w:rPr>
          <w:bCs/>
          <w:color w:val="0070C0"/>
          <w:sz w:val="16"/>
          <w:szCs w:val="16"/>
        </w:rPr>
        <w:softHyphen/>
        <w:t xml:space="preserve">ние другой фирме — заводу </w:t>
      </w:r>
      <w:proofErr w:type="spellStart"/>
      <w:r w:rsidRPr="006D3E22">
        <w:rPr>
          <w:bCs/>
          <w:color w:val="0070C0"/>
          <w:sz w:val="16"/>
          <w:szCs w:val="16"/>
        </w:rPr>
        <w:t>Бюссинга</w:t>
      </w:r>
      <w:proofErr w:type="spellEnd"/>
      <w:r w:rsidRPr="006D3E22">
        <w:rPr>
          <w:bCs/>
          <w:color w:val="0070C0"/>
          <w:sz w:val="16"/>
          <w:szCs w:val="16"/>
        </w:rPr>
        <w:t xml:space="preserve"> (Брауншвейг, Герма</w:t>
      </w:r>
      <w:r w:rsidRPr="006D3E22">
        <w:rPr>
          <w:bCs/>
          <w:color w:val="0070C0"/>
          <w:sz w:val="16"/>
          <w:szCs w:val="16"/>
        </w:rPr>
        <w:softHyphen/>
        <w:t>ния). Но Артиллерийский комитет решил иначе. «Заказы</w:t>
      </w:r>
      <w:r w:rsidRPr="006D3E22">
        <w:rPr>
          <w:bCs/>
          <w:color w:val="0070C0"/>
          <w:sz w:val="16"/>
          <w:szCs w:val="16"/>
        </w:rPr>
        <w:softHyphen/>
        <w:t>вая грузовозы за границей, мы никогда не разовьем у себя автомобильной промышленности, — объяснял он обраще</w:t>
      </w:r>
      <w:r w:rsidRPr="006D3E22">
        <w:rPr>
          <w:bCs/>
          <w:color w:val="0070C0"/>
          <w:sz w:val="16"/>
          <w:szCs w:val="16"/>
        </w:rPr>
        <w:softHyphen/>
        <w:t>ние к услугам рижского завода. — ...Необходимо всячески поддержать его, во-первых, для того, чтобы дать ему воз</w:t>
      </w:r>
      <w:r w:rsidRPr="006D3E22">
        <w:rPr>
          <w:bCs/>
          <w:color w:val="0070C0"/>
          <w:sz w:val="16"/>
          <w:szCs w:val="16"/>
        </w:rPr>
        <w:softHyphen/>
        <w:t>можность закрепить за собою рекомендации как хорошего завода, а во-вторых, при заказах у себя весьма вероятно, что явятся желающие конкурировать с имеющимся заво</w:t>
      </w:r>
      <w:r w:rsidRPr="006D3E22">
        <w:rPr>
          <w:bCs/>
          <w:color w:val="0070C0"/>
          <w:sz w:val="16"/>
          <w:szCs w:val="16"/>
        </w:rPr>
        <w:softHyphen/>
        <w:t>дом, и этим возможно будет способствовать открытию но</w:t>
      </w:r>
      <w:r w:rsidRPr="006D3E22">
        <w:rPr>
          <w:bCs/>
          <w:color w:val="0070C0"/>
          <w:sz w:val="16"/>
          <w:szCs w:val="16"/>
        </w:rPr>
        <w:softHyphen/>
        <w:t>вых автомобильных заводов в России вообще» (23452).</w:t>
      </w:r>
    </w:p>
    <w:p w14:paraId="5A6C8202" w14:textId="77777777" w:rsidR="006C2CD6" w:rsidRPr="006D3E22" w:rsidRDefault="006C2CD6" w:rsidP="006D3E22">
      <w:pPr>
        <w:jc w:val="both"/>
        <w:rPr>
          <w:bCs/>
          <w:color w:val="0070C0"/>
          <w:sz w:val="16"/>
          <w:szCs w:val="16"/>
        </w:rPr>
      </w:pPr>
    </w:p>
    <w:p w14:paraId="1BD2995D"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Германии:</w:t>
      </w:r>
    </w:p>
    <w:p w14:paraId="79523676" w14:textId="77777777" w:rsidR="002165C2" w:rsidRPr="006D3E22" w:rsidRDefault="002165C2" w:rsidP="006D3E22">
      <w:pPr>
        <w:shd w:val="clear" w:color="auto" w:fill="FFFFFF"/>
        <w:jc w:val="both"/>
        <w:rPr>
          <w:bCs/>
          <w:color w:val="000000" w:themeColor="text1"/>
          <w:sz w:val="16"/>
          <w:szCs w:val="16"/>
        </w:rPr>
      </w:pPr>
    </w:p>
    <w:p w14:paraId="6200371D" w14:textId="77777777" w:rsidR="002165C2" w:rsidRPr="006D3E22" w:rsidRDefault="002165C2" w:rsidP="006D3E22">
      <w:pPr>
        <w:jc w:val="both"/>
        <w:rPr>
          <w:bCs/>
          <w:color w:val="0070C0"/>
          <w:sz w:val="16"/>
          <w:szCs w:val="16"/>
        </w:rPr>
      </w:pPr>
      <w:r w:rsidRPr="006D3E22">
        <w:rPr>
          <w:bCs/>
          <w:color w:val="0070C0"/>
          <w:sz w:val="16"/>
          <w:szCs w:val="16"/>
        </w:rPr>
        <w:t xml:space="preserve">30 ноября – 1 декабря (13–14) декабря 1913 немецкий воздухоплаватель Хуго </w:t>
      </w:r>
      <w:proofErr w:type="spellStart"/>
      <w:r w:rsidRPr="006D3E22">
        <w:rPr>
          <w:bCs/>
          <w:color w:val="0070C0"/>
          <w:sz w:val="16"/>
          <w:szCs w:val="16"/>
        </w:rPr>
        <w:t>Каулен</w:t>
      </w:r>
      <w:proofErr w:type="spellEnd"/>
      <w:r w:rsidRPr="006D3E22">
        <w:rPr>
          <w:bCs/>
          <w:color w:val="0070C0"/>
          <w:sz w:val="16"/>
          <w:szCs w:val="16"/>
        </w:rPr>
        <w:t xml:space="preserve"> находится в воздухе 87 часов. Этот рекорд держится до 1935 года (20336).</w:t>
      </w:r>
    </w:p>
    <w:p w14:paraId="3D4F4341" w14:textId="77777777" w:rsidR="002165C2" w:rsidRPr="006D3E22" w:rsidRDefault="002165C2" w:rsidP="006D3E22">
      <w:pPr>
        <w:jc w:val="both"/>
        <w:rPr>
          <w:bCs/>
          <w:color w:val="0070C0"/>
          <w:sz w:val="16"/>
          <w:szCs w:val="16"/>
        </w:rPr>
      </w:pPr>
    </w:p>
    <w:p w14:paraId="24D3E7C9" w14:textId="77777777" w:rsidR="002165C2" w:rsidRPr="006D3E22" w:rsidRDefault="002165C2" w:rsidP="006D3E22">
      <w:pPr>
        <w:jc w:val="both"/>
        <w:rPr>
          <w:bCs/>
          <w:color w:val="0070C0"/>
          <w:sz w:val="16"/>
          <w:szCs w:val="16"/>
        </w:rPr>
      </w:pPr>
      <w:r w:rsidRPr="006D3E22">
        <w:rPr>
          <w:bCs/>
          <w:color w:val="0070C0"/>
          <w:sz w:val="16"/>
          <w:szCs w:val="16"/>
        </w:rPr>
        <w:t xml:space="preserve">30 ноября – 1 декабря (13–14) декабря 1913 - Немецкий воздухоплаватель Хуго </w:t>
      </w:r>
      <w:proofErr w:type="spellStart"/>
      <w:r w:rsidRPr="006D3E22">
        <w:rPr>
          <w:bCs/>
          <w:color w:val="0070C0"/>
          <w:sz w:val="16"/>
          <w:szCs w:val="16"/>
        </w:rPr>
        <w:t>Каулен</w:t>
      </w:r>
      <w:proofErr w:type="spellEnd"/>
      <w:r w:rsidRPr="006D3E22">
        <w:rPr>
          <w:bCs/>
          <w:color w:val="0070C0"/>
          <w:sz w:val="16"/>
          <w:szCs w:val="16"/>
        </w:rPr>
        <w:t xml:space="preserve"> вернулся на землю, пробыв в воздухе почти четыре дня (87 часов), что на тот момент было рекордом по самому продолжительному времени, проведенному в воздухе. Рекорд побит в 1935 году (22705).</w:t>
      </w:r>
    </w:p>
    <w:p w14:paraId="706FD552" w14:textId="77777777" w:rsidR="002165C2" w:rsidRPr="006D3E22" w:rsidRDefault="002165C2" w:rsidP="006D3E22">
      <w:pPr>
        <w:jc w:val="both"/>
        <w:rPr>
          <w:bCs/>
          <w:color w:val="0070C0"/>
          <w:sz w:val="16"/>
          <w:szCs w:val="16"/>
        </w:rPr>
      </w:pPr>
    </w:p>
    <w:p w14:paraId="0D5799B0"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4AFA1D1" w14:textId="77777777" w:rsidR="002165C2" w:rsidRPr="006D3E22" w:rsidRDefault="002165C2" w:rsidP="006D3E22">
      <w:pPr>
        <w:shd w:val="clear" w:color="auto" w:fill="FFFFFF"/>
        <w:jc w:val="both"/>
        <w:rPr>
          <w:bCs/>
          <w:color w:val="000000" w:themeColor="text1"/>
          <w:sz w:val="16"/>
          <w:szCs w:val="16"/>
        </w:rPr>
      </w:pPr>
    </w:p>
    <w:p w14:paraId="2175AE82" w14:textId="77777777" w:rsidR="00A96DD3" w:rsidRPr="006D3E22" w:rsidRDefault="00A96DD3" w:rsidP="006D3E22">
      <w:pPr>
        <w:jc w:val="both"/>
        <w:rPr>
          <w:bCs/>
          <w:color w:val="0070C0"/>
          <w:sz w:val="16"/>
          <w:szCs w:val="16"/>
        </w:rPr>
      </w:pPr>
      <w:r w:rsidRPr="006D3E22">
        <w:rPr>
          <w:bCs/>
          <w:color w:val="0070C0"/>
          <w:sz w:val="16"/>
          <w:szCs w:val="16"/>
        </w:rPr>
        <w:t>В ноябре или даже в конце октября 1913 г., вероятно, были возобновлены полеты «Илья Муромец» (С-22, ИМ зав. № А-1 или Б-1, № 107) экз. № 1, тяжелый дальний бомбардировщик и разведчик, большой транспортный самолет с «монопланным средним крылом» уже, но как и первый, ни один из них не был вполне удачен, хотя скорость, продолжительность полета и потолок замерить удалось. После этого «среднее крыло» сняли.</w:t>
      </w:r>
    </w:p>
    <w:p w14:paraId="3AB48453" w14:textId="77777777" w:rsidR="00A96DD3" w:rsidRPr="006D3E22" w:rsidRDefault="00A96DD3" w:rsidP="006D3E22">
      <w:pPr>
        <w:jc w:val="both"/>
        <w:rPr>
          <w:bCs/>
          <w:color w:val="0070C0"/>
          <w:sz w:val="16"/>
          <w:szCs w:val="16"/>
        </w:rPr>
      </w:pPr>
      <w:r w:rsidRPr="006D3E22">
        <w:rPr>
          <w:bCs/>
          <w:color w:val="0070C0"/>
          <w:sz w:val="16"/>
          <w:szCs w:val="16"/>
        </w:rPr>
        <w:t>По данным М. Хайрулина (Воздушный корабль «Илья Муромец» // «Армада» № 8 – приложение к журналу «М-Хобби», – 1998 г.) первый полет первого самолета (зав. № 107) состоялся 10 декабря (по старому стилю, 23 по новому) 1913 г. – видимо, это был первый полет самолета, в котором удалось добиться хорошей управляемости.</w:t>
      </w:r>
    </w:p>
    <w:p w14:paraId="3A45287D" w14:textId="77777777" w:rsidR="00A96DD3" w:rsidRPr="006D3E22" w:rsidRDefault="00A96DD3" w:rsidP="006D3E22">
      <w:pPr>
        <w:jc w:val="both"/>
        <w:rPr>
          <w:bCs/>
          <w:color w:val="0070C0"/>
          <w:sz w:val="16"/>
          <w:szCs w:val="16"/>
        </w:rPr>
      </w:pPr>
      <w:r w:rsidRPr="006D3E22">
        <w:rPr>
          <w:bCs/>
          <w:color w:val="0070C0"/>
          <w:sz w:val="16"/>
          <w:szCs w:val="16"/>
        </w:rPr>
        <w:t>Изменение летных данных после снятия «среднего крыла»:</w:t>
      </w:r>
    </w:p>
    <w:p w14:paraId="0A2F1011" w14:textId="77777777" w:rsidR="00A96DD3" w:rsidRPr="006D3E22" w:rsidRDefault="00A96DD3" w:rsidP="006D3E22">
      <w:pPr>
        <w:jc w:val="both"/>
        <w:rPr>
          <w:bCs/>
          <w:color w:val="0070C0"/>
          <w:sz w:val="16"/>
          <w:szCs w:val="16"/>
        </w:rPr>
      </w:pPr>
      <w:r w:rsidRPr="006D3E22">
        <w:rPr>
          <w:bCs/>
          <w:color w:val="0070C0"/>
          <w:sz w:val="16"/>
          <w:szCs w:val="16"/>
        </w:rPr>
        <w:t>- скорость максимальная увеличилась на 10 км/ч (на 11,8%);</w:t>
      </w:r>
    </w:p>
    <w:p w14:paraId="4A8808AF" w14:textId="77777777" w:rsidR="00A96DD3" w:rsidRPr="006D3E22" w:rsidRDefault="00A96DD3" w:rsidP="006D3E22">
      <w:pPr>
        <w:jc w:val="both"/>
        <w:rPr>
          <w:bCs/>
          <w:color w:val="0070C0"/>
          <w:sz w:val="16"/>
          <w:szCs w:val="16"/>
        </w:rPr>
      </w:pPr>
      <w:r w:rsidRPr="006D3E22">
        <w:rPr>
          <w:bCs/>
          <w:color w:val="0070C0"/>
          <w:sz w:val="16"/>
          <w:szCs w:val="16"/>
        </w:rPr>
        <w:t>- потолок увеличился на 1000 м (в 3 раза);</w:t>
      </w:r>
    </w:p>
    <w:p w14:paraId="5FC1F75E" w14:textId="77777777" w:rsidR="00A96DD3" w:rsidRPr="006D3E22" w:rsidRDefault="00A96DD3" w:rsidP="006D3E22">
      <w:pPr>
        <w:jc w:val="both"/>
        <w:rPr>
          <w:bCs/>
          <w:color w:val="0070C0"/>
          <w:sz w:val="16"/>
          <w:szCs w:val="16"/>
        </w:rPr>
      </w:pPr>
      <w:r w:rsidRPr="006D3E22">
        <w:rPr>
          <w:bCs/>
          <w:color w:val="0070C0"/>
          <w:sz w:val="16"/>
          <w:szCs w:val="16"/>
        </w:rPr>
        <w:t>- дальность на максимальной скорости увеличилась на 20 км (на 8%) при той же продолжительности полета.</w:t>
      </w:r>
    </w:p>
    <w:p w14:paraId="2F3BAA2A" w14:textId="77777777" w:rsidR="00A96DD3" w:rsidRPr="006D3E22" w:rsidRDefault="00A96DD3" w:rsidP="006D3E22">
      <w:pPr>
        <w:jc w:val="both"/>
        <w:rPr>
          <w:bCs/>
          <w:color w:val="0070C0"/>
          <w:sz w:val="16"/>
          <w:szCs w:val="16"/>
        </w:rPr>
      </w:pPr>
      <w:r w:rsidRPr="006D3E22">
        <w:rPr>
          <w:bCs/>
          <w:color w:val="0070C0"/>
          <w:sz w:val="16"/>
          <w:szCs w:val="16"/>
        </w:rPr>
        <w:t>Оценка самолета без «среднего крыла» по итогам первых испытаний:</w:t>
      </w:r>
    </w:p>
    <w:p w14:paraId="1EFBDF02" w14:textId="77777777" w:rsidR="00A96DD3" w:rsidRPr="006D3E22" w:rsidRDefault="00A96DD3" w:rsidP="006D3E22">
      <w:pPr>
        <w:jc w:val="both"/>
        <w:rPr>
          <w:bCs/>
          <w:color w:val="0070C0"/>
          <w:sz w:val="16"/>
          <w:szCs w:val="16"/>
        </w:rPr>
      </w:pPr>
      <w:r w:rsidRPr="006D3E22">
        <w:rPr>
          <w:bCs/>
          <w:color w:val="0070C0"/>
          <w:sz w:val="16"/>
          <w:szCs w:val="16"/>
        </w:rPr>
        <w:t>- устойчивость и управляемость нормальные, самолет не проявляет повышенной чувствительности к перемещению людей по салону и нижнему крылу в полете, равно как и к выходу двух человек на верхнюю площадку;</w:t>
      </w:r>
    </w:p>
    <w:p w14:paraId="3FA709B9" w14:textId="77777777" w:rsidR="00A96DD3" w:rsidRPr="006D3E22" w:rsidRDefault="00A96DD3" w:rsidP="006D3E22">
      <w:pPr>
        <w:jc w:val="both"/>
        <w:rPr>
          <w:bCs/>
          <w:color w:val="0070C0"/>
          <w:sz w:val="16"/>
          <w:szCs w:val="16"/>
        </w:rPr>
      </w:pPr>
      <w:r w:rsidRPr="006D3E22">
        <w:rPr>
          <w:bCs/>
          <w:color w:val="0070C0"/>
          <w:sz w:val="16"/>
          <w:szCs w:val="16"/>
        </w:rPr>
        <w:t>- самолет сохраняет нормальную устойчивость и управляемость при остановке одного мотора, сохраняя возможность разворота в сторону всех работающих (в сторону отключенного разворот становится легче);</w:t>
      </w:r>
    </w:p>
    <w:p w14:paraId="062CC851" w14:textId="77777777" w:rsidR="00A96DD3" w:rsidRPr="006D3E22" w:rsidRDefault="00A96DD3" w:rsidP="006D3E22">
      <w:pPr>
        <w:jc w:val="both"/>
        <w:rPr>
          <w:bCs/>
          <w:color w:val="0070C0"/>
          <w:sz w:val="16"/>
          <w:szCs w:val="16"/>
        </w:rPr>
      </w:pPr>
      <w:r w:rsidRPr="006D3E22">
        <w:rPr>
          <w:bCs/>
          <w:color w:val="0070C0"/>
          <w:sz w:val="16"/>
          <w:szCs w:val="16"/>
        </w:rPr>
        <w:t>- самолет продолжает горизонтальный полет при остановке двух моторов – по одному с каждой стороны;</w:t>
      </w:r>
    </w:p>
    <w:p w14:paraId="7F0D7130" w14:textId="77777777" w:rsidR="00A96DD3" w:rsidRPr="006D3E22" w:rsidRDefault="00A96DD3" w:rsidP="006D3E22">
      <w:pPr>
        <w:jc w:val="both"/>
        <w:rPr>
          <w:bCs/>
          <w:color w:val="0070C0"/>
          <w:sz w:val="16"/>
          <w:szCs w:val="16"/>
        </w:rPr>
      </w:pPr>
      <w:r w:rsidRPr="006D3E22">
        <w:rPr>
          <w:bCs/>
          <w:color w:val="0070C0"/>
          <w:sz w:val="16"/>
          <w:szCs w:val="16"/>
        </w:rPr>
        <w:t>- трение в проводке и усилия на рычагах управления велики по сравнению с обычным одномоторным самолетом, но не чрезмерны;</w:t>
      </w:r>
    </w:p>
    <w:p w14:paraId="41BC2D42" w14:textId="77777777" w:rsidR="00A96DD3" w:rsidRPr="006D3E22" w:rsidRDefault="00A96DD3" w:rsidP="006D3E22">
      <w:pPr>
        <w:jc w:val="both"/>
        <w:rPr>
          <w:bCs/>
          <w:color w:val="0070C0"/>
          <w:sz w:val="16"/>
          <w:szCs w:val="16"/>
        </w:rPr>
      </w:pPr>
      <w:r w:rsidRPr="006D3E22">
        <w:rPr>
          <w:bCs/>
          <w:color w:val="0070C0"/>
          <w:sz w:val="16"/>
          <w:szCs w:val="16"/>
        </w:rPr>
        <w:t>- на посадке возникают крены, которые легко парируются элеронами, но диски внешних винтов оказываются близко к поверхности земли;</w:t>
      </w:r>
    </w:p>
    <w:p w14:paraId="6B210954" w14:textId="77777777" w:rsidR="00A96DD3" w:rsidRPr="006D3E22" w:rsidRDefault="00A96DD3" w:rsidP="006D3E22">
      <w:pPr>
        <w:jc w:val="both"/>
        <w:rPr>
          <w:bCs/>
          <w:color w:val="0070C0"/>
          <w:sz w:val="16"/>
          <w:szCs w:val="16"/>
        </w:rPr>
      </w:pPr>
      <w:r w:rsidRPr="006D3E22">
        <w:rPr>
          <w:bCs/>
          <w:color w:val="0070C0"/>
          <w:sz w:val="16"/>
          <w:szCs w:val="16"/>
        </w:rPr>
        <w:t>- мощность моторов недостаточна, что проявляется в вялом наборе скорости и высоты, но при установке более мощных моторов самолет имеет большие резервы;</w:t>
      </w:r>
    </w:p>
    <w:p w14:paraId="6D6FB8E0" w14:textId="77777777" w:rsidR="00A96DD3" w:rsidRPr="006D3E22" w:rsidRDefault="00A96DD3" w:rsidP="006D3E22">
      <w:pPr>
        <w:jc w:val="both"/>
        <w:rPr>
          <w:bCs/>
          <w:color w:val="0070C0"/>
          <w:sz w:val="16"/>
          <w:szCs w:val="16"/>
        </w:rPr>
      </w:pPr>
      <w:r w:rsidRPr="006D3E22">
        <w:rPr>
          <w:bCs/>
          <w:color w:val="0070C0"/>
          <w:sz w:val="16"/>
          <w:szCs w:val="16"/>
        </w:rPr>
        <w:t>- жесткость хвостовой части и оперения недостаточна;</w:t>
      </w:r>
    </w:p>
    <w:p w14:paraId="72144FCD" w14:textId="77777777" w:rsidR="00A96DD3" w:rsidRPr="006D3E22" w:rsidRDefault="00A96DD3" w:rsidP="006D3E22">
      <w:pPr>
        <w:jc w:val="both"/>
        <w:rPr>
          <w:bCs/>
          <w:color w:val="0070C0"/>
          <w:sz w:val="16"/>
          <w:szCs w:val="16"/>
        </w:rPr>
      </w:pPr>
      <w:r w:rsidRPr="006D3E22">
        <w:rPr>
          <w:bCs/>
          <w:color w:val="0070C0"/>
          <w:sz w:val="16"/>
          <w:szCs w:val="16"/>
        </w:rPr>
        <w:t>- амортизация лыжного шасси недостаточна, оно тяжелое и ухудшает летные данные (хотя указанные ниже рекордные полеты выполнены именно на лыжах).</w:t>
      </w:r>
    </w:p>
    <w:p w14:paraId="10465101" w14:textId="77777777" w:rsidR="00A96DD3" w:rsidRPr="006D3E22" w:rsidRDefault="00A96DD3" w:rsidP="006D3E22">
      <w:pPr>
        <w:jc w:val="both"/>
        <w:rPr>
          <w:bCs/>
          <w:color w:val="0070C0"/>
          <w:sz w:val="16"/>
          <w:szCs w:val="16"/>
        </w:rPr>
      </w:pPr>
      <w:r w:rsidRPr="006D3E22">
        <w:rPr>
          <w:bCs/>
          <w:color w:val="0070C0"/>
          <w:sz w:val="16"/>
          <w:szCs w:val="16"/>
        </w:rPr>
        <w:t>Самолет был доработан в несколько этапов:</w:t>
      </w:r>
    </w:p>
    <w:p w14:paraId="749E4BA2" w14:textId="77777777" w:rsidR="00A96DD3" w:rsidRPr="006D3E22" w:rsidRDefault="00A96DD3" w:rsidP="006D3E22">
      <w:pPr>
        <w:jc w:val="both"/>
        <w:rPr>
          <w:bCs/>
          <w:color w:val="0070C0"/>
          <w:sz w:val="16"/>
          <w:szCs w:val="16"/>
        </w:rPr>
      </w:pPr>
      <w:r w:rsidRPr="006D3E22">
        <w:rPr>
          <w:bCs/>
          <w:color w:val="0070C0"/>
          <w:sz w:val="16"/>
          <w:szCs w:val="16"/>
        </w:rPr>
        <w:t xml:space="preserve">- сделаны новые </w:t>
      </w:r>
      <w:proofErr w:type="spellStart"/>
      <w:r w:rsidRPr="006D3E22">
        <w:rPr>
          <w:bCs/>
          <w:color w:val="0070C0"/>
          <w:sz w:val="16"/>
          <w:szCs w:val="16"/>
        </w:rPr>
        <w:t>моторамы</w:t>
      </w:r>
      <w:proofErr w:type="spellEnd"/>
      <w:r w:rsidRPr="006D3E22">
        <w:rPr>
          <w:bCs/>
          <w:color w:val="0070C0"/>
          <w:sz w:val="16"/>
          <w:szCs w:val="16"/>
        </w:rPr>
        <w:t xml:space="preserve"> внешних двигателей с увеличенной высотой (вероятно, эта доработка выполнена была в последнюю очередь);</w:t>
      </w:r>
    </w:p>
    <w:p w14:paraId="77C86F7F" w14:textId="77777777" w:rsidR="00A96DD3" w:rsidRPr="006D3E22" w:rsidRDefault="00A96DD3" w:rsidP="006D3E22">
      <w:pPr>
        <w:jc w:val="both"/>
        <w:rPr>
          <w:bCs/>
          <w:color w:val="0070C0"/>
          <w:sz w:val="16"/>
          <w:szCs w:val="16"/>
        </w:rPr>
      </w:pPr>
      <w:r w:rsidRPr="006D3E22">
        <w:rPr>
          <w:bCs/>
          <w:color w:val="0070C0"/>
          <w:sz w:val="16"/>
          <w:szCs w:val="16"/>
        </w:rPr>
        <w:t>- радиаторы переставлены на левые стороны моторов и ближе к ним;</w:t>
      </w:r>
    </w:p>
    <w:p w14:paraId="5F6A5FD5" w14:textId="77777777" w:rsidR="00A96DD3" w:rsidRPr="006D3E22" w:rsidRDefault="00A96DD3" w:rsidP="006D3E22">
      <w:pPr>
        <w:jc w:val="both"/>
        <w:rPr>
          <w:bCs/>
          <w:color w:val="0070C0"/>
          <w:sz w:val="16"/>
          <w:szCs w:val="16"/>
        </w:rPr>
      </w:pPr>
      <w:r w:rsidRPr="006D3E22">
        <w:rPr>
          <w:bCs/>
          <w:color w:val="0070C0"/>
          <w:sz w:val="16"/>
          <w:szCs w:val="16"/>
        </w:rPr>
        <w:t xml:space="preserve">- установлены новые элероны, расширяющиеся к </w:t>
      </w:r>
      <w:proofErr w:type="spellStart"/>
      <w:r w:rsidRPr="006D3E22">
        <w:rPr>
          <w:bCs/>
          <w:color w:val="0070C0"/>
          <w:sz w:val="16"/>
          <w:szCs w:val="16"/>
        </w:rPr>
        <w:t>законцовкам</w:t>
      </w:r>
      <w:proofErr w:type="spellEnd"/>
      <w:r w:rsidRPr="006D3E22">
        <w:rPr>
          <w:bCs/>
          <w:color w:val="0070C0"/>
          <w:sz w:val="16"/>
          <w:szCs w:val="16"/>
        </w:rPr>
        <w:t xml:space="preserve"> (хорда у корня прежняя, на концах – 1500 мм);</w:t>
      </w:r>
    </w:p>
    <w:p w14:paraId="0EEB6299" w14:textId="77777777" w:rsidR="00A96DD3" w:rsidRPr="006D3E22" w:rsidRDefault="00A96DD3" w:rsidP="006D3E22">
      <w:pPr>
        <w:jc w:val="both"/>
        <w:rPr>
          <w:bCs/>
          <w:color w:val="0070C0"/>
          <w:sz w:val="16"/>
          <w:szCs w:val="16"/>
        </w:rPr>
      </w:pPr>
      <w:r w:rsidRPr="006D3E22">
        <w:rPr>
          <w:bCs/>
          <w:color w:val="0070C0"/>
          <w:sz w:val="16"/>
          <w:szCs w:val="16"/>
        </w:rPr>
        <w:lastRenderedPageBreak/>
        <w:t>- снято «среднее крыло» (первая доработка);</w:t>
      </w:r>
    </w:p>
    <w:p w14:paraId="7732307D" w14:textId="77777777" w:rsidR="00A96DD3" w:rsidRPr="006D3E22" w:rsidRDefault="00A96DD3" w:rsidP="006D3E22">
      <w:pPr>
        <w:jc w:val="both"/>
        <w:rPr>
          <w:bCs/>
          <w:color w:val="0070C0"/>
          <w:sz w:val="16"/>
          <w:szCs w:val="16"/>
        </w:rPr>
      </w:pPr>
      <w:r w:rsidRPr="006D3E22">
        <w:rPr>
          <w:bCs/>
          <w:color w:val="0070C0"/>
          <w:sz w:val="16"/>
          <w:szCs w:val="16"/>
        </w:rPr>
        <w:t>- фанерная крышка люка под лобовым стеклом летчика заменена дополнительным стеклом для улучшения обзора вниз;</w:t>
      </w:r>
    </w:p>
    <w:p w14:paraId="5B7B325B" w14:textId="77777777" w:rsidR="00A96DD3" w:rsidRPr="006D3E22" w:rsidRDefault="00A96DD3" w:rsidP="006D3E22">
      <w:pPr>
        <w:jc w:val="both"/>
        <w:rPr>
          <w:bCs/>
          <w:color w:val="0070C0"/>
          <w:sz w:val="16"/>
          <w:szCs w:val="16"/>
        </w:rPr>
      </w:pPr>
      <w:r w:rsidRPr="006D3E22">
        <w:rPr>
          <w:bCs/>
          <w:color w:val="0070C0"/>
          <w:sz w:val="16"/>
          <w:szCs w:val="16"/>
        </w:rPr>
        <w:t>- снята средняя опора шасси;</w:t>
      </w:r>
    </w:p>
    <w:p w14:paraId="2047AC25" w14:textId="77777777" w:rsidR="00A96DD3" w:rsidRPr="006D3E22" w:rsidRDefault="00A96DD3" w:rsidP="006D3E22">
      <w:pPr>
        <w:jc w:val="both"/>
        <w:rPr>
          <w:bCs/>
          <w:color w:val="0070C0"/>
          <w:sz w:val="16"/>
          <w:szCs w:val="16"/>
        </w:rPr>
      </w:pPr>
      <w:r w:rsidRPr="006D3E22">
        <w:rPr>
          <w:bCs/>
          <w:color w:val="0070C0"/>
          <w:sz w:val="16"/>
          <w:szCs w:val="16"/>
        </w:rPr>
        <w:t>- на ХЧФ установлен новый «задний кабан» в виде параллелограмма из 8 стержней, замкнутый снизу верхними перекладинами рамами фермы фюзеляжа, который обеспечивает жесткость установки стабилизатора и костыля шасси, его жесткость обеспечена двумя скрещивающимися растяжками в каждой из боковых граней.</w:t>
      </w:r>
    </w:p>
    <w:p w14:paraId="78A3CE2C" w14:textId="77777777" w:rsidR="00A96DD3" w:rsidRPr="006D3E22" w:rsidRDefault="00A96DD3" w:rsidP="006D3E22">
      <w:pPr>
        <w:jc w:val="both"/>
        <w:rPr>
          <w:bCs/>
          <w:color w:val="0070C0"/>
          <w:sz w:val="16"/>
          <w:szCs w:val="16"/>
        </w:rPr>
      </w:pPr>
      <w:r w:rsidRPr="006D3E22">
        <w:rPr>
          <w:bCs/>
          <w:color w:val="0070C0"/>
          <w:sz w:val="16"/>
          <w:szCs w:val="16"/>
        </w:rPr>
        <w:t>После завершения испытаний самолет использовался для выполнения показательных полетов.</w:t>
      </w:r>
    </w:p>
    <w:p w14:paraId="3F2959CE" w14:textId="77777777" w:rsidR="00A96DD3" w:rsidRPr="006D3E22" w:rsidRDefault="00A96DD3" w:rsidP="006D3E22">
      <w:pPr>
        <w:jc w:val="both"/>
        <w:rPr>
          <w:bCs/>
          <w:color w:val="0070C0"/>
          <w:sz w:val="16"/>
          <w:szCs w:val="16"/>
        </w:rPr>
      </w:pPr>
      <w:r w:rsidRPr="006D3E22">
        <w:rPr>
          <w:bCs/>
          <w:color w:val="0070C0"/>
          <w:sz w:val="16"/>
          <w:szCs w:val="16"/>
        </w:rPr>
        <w:t>Зимой полеты производились и на колесном, и на лыжном шасси (основные и хвостовая лыжные опоры имели сдвоенные полозья) (23574).</w:t>
      </w:r>
    </w:p>
    <w:p w14:paraId="30671C5D" w14:textId="77777777" w:rsidR="00A96DD3" w:rsidRPr="006D3E22" w:rsidRDefault="00A96DD3" w:rsidP="006D3E22">
      <w:pPr>
        <w:jc w:val="both"/>
        <w:rPr>
          <w:bCs/>
          <w:color w:val="0070C0"/>
          <w:sz w:val="16"/>
          <w:szCs w:val="16"/>
        </w:rPr>
      </w:pPr>
    </w:p>
    <w:p w14:paraId="10DFC790" w14:textId="43EE3FDA" w:rsidR="002165C2" w:rsidRPr="006D3E22" w:rsidRDefault="007C2521" w:rsidP="006D3E22">
      <w:pPr>
        <w:jc w:val="both"/>
        <w:rPr>
          <w:bCs/>
          <w:color w:val="000000" w:themeColor="text1"/>
          <w:sz w:val="16"/>
          <w:szCs w:val="16"/>
        </w:rPr>
      </w:pPr>
      <w:r w:rsidRPr="006D3E22">
        <w:rPr>
          <w:bCs/>
          <w:color w:val="000000" w:themeColor="text1"/>
          <w:sz w:val="16"/>
          <w:szCs w:val="16"/>
        </w:rPr>
        <w:t>В н</w:t>
      </w:r>
      <w:r w:rsidR="002165C2" w:rsidRPr="006D3E22">
        <w:rPr>
          <w:bCs/>
          <w:color w:val="000000" w:themeColor="text1"/>
          <w:sz w:val="16"/>
          <w:szCs w:val="16"/>
        </w:rPr>
        <w:t>оябр</w:t>
      </w:r>
      <w:r w:rsidRPr="006D3E22">
        <w:rPr>
          <w:bCs/>
          <w:color w:val="000000" w:themeColor="text1"/>
          <w:sz w:val="16"/>
          <w:szCs w:val="16"/>
        </w:rPr>
        <w:t>е</w:t>
      </w:r>
      <w:r w:rsidR="002165C2" w:rsidRPr="006D3E22">
        <w:rPr>
          <w:bCs/>
          <w:color w:val="000000" w:themeColor="text1"/>
          <w:sz w:val="16"/>
          <w:szCs w:val="16"/>
        </w:rPr>
        <w:t xml:space="preserve"> 1913 г. </w:t>
      </w:r>
      <w:r w:rsidRPr="006D3E22">
        <w:rPr>
          <w:bCs/>
          <w:color w:val="000000" w:themeColor="text1"/>
          <w:sz w:val="16"/>
          <w:szCs w:val="16"/>
        </w:rPr>
        <w:t>у</w:t>
      </w:r>
      <w:r w:rsidR="002165C2" w:rsidRPr="006D3E22">
        <w:rPr>
          <w:bCs/>
          <w:color w:val="000000" w:themeColor="text1"/>
          <w:sz w:val="16"/>
          <w:szCs w:val="16"/>
        </w:rPr>
        <w:t xml:space="preserve">лучшенный вариант "Гранда" - "Илья Муромец" принят на вооружение </w:t>
      </w:r>
    </w:p>
    <w:p w14:paraId="73F7A3DE" w14:textId="77777777" w:rsidR="002165C2" w:rsidRPr="006D3E22" w:rsidRDefault="002165C2" w:rsidP="006D3E22">
      <w:pPr>
        <w:jc w:val="both"/>
        <w:rPr>
          <w:bCs/>
          <w:color w:val="000000" w:themeColor="text1"/>
          <w:sz w:val="16"/>
          <w:szCs w:val="16"/>
        </w:rPr>
      </w:pPr>
    </w:p>
    <w:p w14:paraId="7E568391" w14:textId="0B75440F" w:rsidR="002165C2" w:rsidRPr="006D3E22" w:rsidRDefault="007C2521" w:rsidP="006D3E22">
      <w:pPr>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w:t>
      </w:r>
      <w:r w:rsidRPr="006D3E22">
        <w:rPr>
          <w:bCs/>
          <w:color w:val="000000" w:themeColor="text1"/>
          <w:sz w:val="16"/>
          <w:szCs w:val="16"/>
        </w:rPr>
        <w:t xml:space="preserve">ноября </w:t>
      </w:r>
      <w:r w:rsidR="002165C2" w:rsidRPr="006D3E22">
        <w:rPr>
          <w:bCs/>
          <w:color w:val="000000" w:themeColor="text1"/>
          <w:sz w:val="16"/>
          <w:szCs w:val="16"/>
        </w:rPr>
        <w:t>1913 г.</w:t>
      </w:r>
      <w:r w:rsidRPr="006D3E22">
        <w:rPr>
          <w:bCs/>
          <w:color w:val="000000" w:themeColor="text1"/>
          <w:sz w:val="16"/>
          <w:szCs w:val="16"/>
        </w:rPr>
        <w:t xml:space="preserve"> созданный</w:t>
      </w:r>
      <w:r w:rsidR="002165C2" w:rsidRPr="006D3E22">
        <w:rPr>
          <w:bCs/>
          <w:color w:val="000000" w:themeColor="text1"/>
          <w:sz w:val="16"/>
          <w:szCs w:val="16"/>
        </w:rPr>
        <w:t xml:space="preserve"> </w:t>
      </w:r>
      <w:r w:rsidRPr="006D3E22">
        <w:rPr>
          <w:bCs/>
          <w:color w:val="000000" w:themeColor="text1"/>
          <w:sz w:val="16"/>
          <w:szCs w:val="16"/>
        </w:rPr>
        <w:t xml:space="preserve">на базе мастерских А.А.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небольшой завод </w:t>
      </w:r>
      <w:r w:rsidR="002165C2" w:rsidRPr="006D3E22">
        <w:rPr>
          <w:bCs/>
          <w:color w:val="000000" w:themeColor="text1"/>
          <w:sz w:val="16"/>
          <w:szCs w:val="16"/>
        </w:rPr>
        <w:t>стал полноценным авиапредприятием. Весной 1914г., в связи с увеличением заказов, началась постройка нового крупного завода, к концу года он вступил в строй. При постройке самолета «</w:t>
      </w:r>
      <w:proofErr w:type="spellStart"/>
      <w:r w:rsidR="002165C2" w:rsidRPr="006D3E22">
        <w:rPr>
          <w:bCs/>
          <w:color w:val="000000" w:themeColor="text1"/>
          <w:sz w:val="16"/>
          <w:szCs w:val="16"/>
        </w:rPr>
        <w:t>Анадва</w:t>
      </w:r>
      <w:proofErr w:type="spellEnd"/>
      <w:r w:rsidR="002165C2" w:rsidRPr="006D3E22">
        <w:rPr>
          <w:bCs/>
          <w:color w:val="000000" w:themeColor="text1"/>
          <w:sz w:val="16"/>
          <w:szCs w:val="16"/>
        </w:rPr>
        <w:t xml:space="preserve">» в 1916г. А.К. </w:t>
      </w:r>
      <w:proofErr w:type="spellStart"/>
      <w:r w:rsidR="002165C2" w:rsidRPr="006D3E22">
        <w:rPr>
          <w:bCs/>
          <w:color w:val="000000" w:themeColor="text1"/>
          <w:sz w:val="16"/>
          <w:szCs w:val="16"/>
        </w:rPr>
        <w:t>Михалькевичем</w:t>
      </w:r>
      <w:proofErr w:type="spellEnd"/>
      <w:r w:rsidR="002165C2" w:rsidRPr="006D3E22">
        <w:rPr>
          <w:bCs/>
          <w:color w:val="000000" w:themeColor="text1"/>
          <w:sz w:val="16"/>
          <w:szCs w:val="16"/>
        </w:rPr>
        <w:t xml:space="preserve"> впервые был применен </w:t>
      </w:r>
      <w:proofErr w:type="spellStart"/>
      <w:r w:rsidR="002165C2" w:rsidRPr="006D3E22">
        <w:rPr>
          <w:bCs/>
          <w:color w:val="000000" w:themeColor="text1"/>
          <w:sz w:val="16"/>
          <w:szCs w:val="16"/>
        </w:rPr>
        <w:t>плазово</w:t>
      </w:r>
      <w:proofErr w:type="spellEnd"/>
      <w:r w:rsidR="002165C2" w:rsidRPr="006D3E22">
        <w:rPr>
          <w:bCs/>
          <w:color w:val="000000" w:themeColor="text1"/>
          <w:sz w:val="16"/>
          <w:szCs w:val="16"/>
        </w:rPr>
        <w:t>-шаблонный метод.</w:t>
      </w:r>
      <w:r w:rsidR="002165C2" w:rsidRPr="006D3E22">
        <w:rPr>
          <w:bCs/>
          <w:color w:val="000000" w:themeColor="text1"/>
          <w:sz w:val="16"/>
          <w:szCs w:val="16"/>
          <w:vertAlign w:val="superscript"/>
        </w:rPr>
        <w:t>76</w:t>
      </w:r>
    </w:p>
    <w:p w14:paraId="58023E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Кроме того,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построил авиационные заводы в Симферополе и Киеве (в 1921г. киевский завод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 в ведении Главкоавиа;</w:t>
      </w:r>
      <w:r w:rsidRPr="006D3E22">
        <w:rPr>
          <w:bCs/>
          <w:color w:val="000000" w:themeColor="text1"/>
          <w:sz w:val="16"/>
          <w:szCs w:val="16"/>
          <w:vertAlign w:val="superscript"/>
        </w:rPr>
        <w:t>144</w:t>
      </w:r>
      <w:r w:rsidRPr="006D3E22">
        <w:rPr>
          <w:bCs/>
          <w:color w:val="000000" w:themeColor="text1"/>
          <w:sz w:val="16"/>
          <w:szCs w:val="16"/>
        </w:rPr>
        <w:t xml:space="preserve"> возможно, это в действительности Симферопольский завод).</w:t>
      </w:r>
    </w:p>
    <w:p w14:paraId="692C179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12.1917 г. завод национализирован.</w:t>
      </w:r>
      <w:r w:rsidRPr="006D3E22">
        <w:rPr>
          <w:bCs/>
          <w:color w:val="000000" w:themeColor="text1"/>
          <w:sz w:val="16"/>
          <w:szCs w:val="16"/>
          <w:vertAlign w:val="superscript"/>
        </w:rPr>
        <w:t>144</w:t>
      </w:r>
      <w:r w:rsidRPr="006D3E22">
        <w:rPr>
          <w:bCs/>
          <w:color w:val="000000" w:themeColor="text1"/>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w:t>
      </w:r>
      <w:proofErr w:type="spellStart"/>
      <w:r w:rsidRPr="006D3E22">
        <w:rPr>
          <w:bCs/>
          <w:color w:val="000000" w:themeColor="text1"/>
          <w:sz w:val="16"/>
          <w:szCs w:val="16"/>
        </w:rPr>
        <w:t>авиамастерские</w:t>
      </w:r>
      <w:proofErr w:type="spellEnd"/>
      <w:r w:rsidRPr="006D3E22">
        <w:rPr>
          <w:bCs/>
          <w:color w:val="000000" w:themeColor="text1"/>
          <w:sz w:val="16"/>
          <w:szCs w:val="16"/>
        </w:rPr>
        <w:t xml:space="preserve"> (ГАМ) № 7 (Государственные </w:t>
      </w:r>
      <w:proofErr w:type="spellStart"/>
      <w:r w:rsidRPr="006D3E22">
        <w:rPr>
          <w:bCs/>
          <w:color w:val="000000" w:themeColor="text1"/>
          <w:sz w:val="16"/>
          <w:szCs w:val="16"/>
        </w:rPr>
        <w:t>авиамастерские</w:t>
      </w:r>
      <w:proofErr w:type="spellEnd"/>
      <w:r w:rsidRPr="006D3E22">
        <w:rPr>
          <w:bCs/>
          <w:color w:val="000000" w:themeColor="text1"/>
          <w:sz w:val="16"/>
          <w:szCs w:val="16"/>
        </w:rPr>
        <w:t xml:space="preserve"> (ГАМ) № 7 ГУВП ВСНХ, Завод А.А.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Государственный Авиационный завод № 11 (ГАЗ-11)). В 1921г. завод - в ведении </w:t>
      </w:r>
      <w:proofErr w:type="spellStart"/>
      <w:r w:rsidRPr="006D3E22">
        <w:rPr>
          <w:bCs/>
          <w:color w:val="000000" w:themeColor="text1"/>
          <w:sz w:val="16"/>
          <w:szCs w:val="16"/>
        </w:rPr>
        <w:t>Главкоавиа</w:t>
      </w:r>
      <w:proofErr w:type="spellEnd"/>
      <w:r w:rsidRPr="006D3E22">
        <w:rPr>
          <w:bCs/>
          <w:color w:val="000000" w:themeColor="text1"/>
          <w:sz w:val="16"/>
          <w:szCs w:val="16"/>
        </w:rPr>
        <w:t>, в 1924г. ГАЗ-11 - в ведении ГУВП ВСНХ, весной 1925г. завод закрыт. Позднее на этом месте основан 562-й АРЗ МО.</w:t>
      </w:r>
    </w:p>
    <w:p w14:paraId="5B91EF6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Создан сельскохозяйственный самолет «Конек-Горбунок» (ВХ-5), первый полет 19.07.1924г.</w:t>
      </w:r>
    </w:p>
    <w:p w14:paraId="0899D2F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Численность персонала: (07.1914г.)- 95 чел., (06.1917г.)- 1380 чел.</w:t>
      </w:r>
    </w:p>
    <w:p w14:paraId="103FA0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 конструктор КБ завода- Г.М. Макеев, (1915-17г.)- Декан (Е.А. Де Камп, </w:t>
      </w:r>
      <w:proofErr w:type="spellStart"/>
      <w:r w:rsidRPr="006D3E22">
        <w:rPr>
          <w:bCs/>
          <w:color w:val="000000" w:themeColor="text1"/>
          <w:sz w:val="16"/>
          <w:szCs w:val="16"/>
          <w:lang w:val="en-US"/>
        </w:rPr>
        <w:t>DesCamps</w:t>
      </w:r>
      <w:proofErr w:type="spellEnd"/>
      <w:r w:rsidRPr="006D3E22">
        <w:rPr>
          <w:bCs/>
          <w:color w:val="000000" w:themeColor="text1"/>
          <w:sz w:val="16"/>
          <w:szCs w:val="16"/>
        </w:rPr>
        <w:t xml:space="preserve">), (1921г.-)- В.Н. </w:t>
      </w:r>
      <w:proofErr w:type="spellStart"/>
      <w:r w:rsidRPr="006D3E22">
        <w:rPr>
          <w:bCs/>
          <w:color w:val="000000" w:themeColor="text1"/>
          <w:sz w:val="16"/>
          <w:szCs w:val="16"/>
        </w:rPr>
        <w:t>Хиони</w:t>
      </w:r>
      <w:proofErr w:type="spellEnd"/>
      <w:r w:rsidRPr="006D3E22">
        <w:rPr>
          <w:bCs/>
          <w:color w:val="000000" w:themeColor="text1"/>
          <w:sz w:val="16"/>
          <w:szCs w:val="16"/>
        </w:rPr>
        <w:t xml:space="preserve"> («Конек-Горбунок»),</w:t>
      </w:r>
    </w:p>
    <w:p w14:paraId="73EEED9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Производство: "</w:t>
      </w:r>
      <w:r w:rsidRPr="006D3E22">
        <w:rPr>
          <w:bCs/>
          <w:color w:val="000000" w:themeColor="text1"/>
          <w:sz w:val="16"/>
          <w:szCs w:val="16"/>
          <w:lang w:val="en-US"/>
        </w:rPr>
        <w:t>Farman</w:t>
      </w:r>
      <w:r w:rsidRPr="006D3E22">
        <w:rPr>
          <w:bCs/>
          <w:color w:val="000000" w:themeColor="text1"/>
          <w:sz w:val="16"/>
          <w:szCs w:val="16"/>
        </w:rPr>
        <w:t>-</w:t>
      </w:r>
      <w:r w:rsidRPr="006D3E22">
        <w:rPr>
          <w:bCs/>
          <w:color w:val="000000" w:themeColor="text1"/>
          <w:sz w:val="16"/>
          <w:szCs w:val="16"/>
          <w:lang w:val="en-US"/>
        </w:rPr>
        <w:t>IV</w:t>
      </w:r>
      <w:r w:rsidRPr="006D3E22">
        <w:rPr>
          <w:bCs/>
          <w:color w:val="000000" w:themeColor="text1"/>
          <w:sz w:val="16"/>
          <w:szCs w:val="16"/>
        </w:rPr>
        <w:t>" (04.1911-), "</w:t>
      </w:r>
      <w:r w:rsidRPr="006D3E22">
        <w:rPr>
          <w:bCs/>
          <w:color w:val="000000" w:themeColor="text1"/>
          <w:sz w:val="16"/>
          <w:szCs w:val="16"/>
          <w:lang w:val="en-US"/>
        </w:rPr>
        <w:t>Newport</w:t>
      </w:r>
      <w:r w:rsidRPr="006D3E22">
        <w:rPr>
          <w:bCs/>
          <w:color w:val="000000" w:themeColor="text1"/>
          <w:sz w:val="16"/>
          <w:szCs w:val="16"/>
        </w:rPr>
        <w:t>", "</w:t>
      </w:r>
      <w:r w:rsidRPr="006D3E22">
        <w:rPr>
          <w:bCs/>
          <w:color w:val="000000" w:themeColor="text1"/>
          <w:sz w:val="16"/>
          <w:szCs w:val="16"/>
          <w:lang w:val="en-US"/>
        </w:rPr>
        <w:t>Morane</w:t>
      </w:r>
      <w:r w:rsidRPr="006D3E22">
        <w:rPr>
          <w:bCs/>
          <w:color w:val="000000" w:themeColor="text1"/>
          <w:sz w:val="16"/>
          <w:szCs w:val="16"/>
        </w:rPr>
        <w:t>", "</w:t>
      </w:r>
      <w:r w:rsidRPr="006D3E22">
        <w:rPr>
          <w:bCs/>
          <w:color w:val="000000" w:themeColor="text1"/>
          <w:sz w:val="16"/>
          <w:szCs w:val="16"/>
          <w:lang w:val="en-US"/>
        </w:rPr>
        <w:t>Voisin</w:t>
      </w:r>
      <w:r w:rsidRPr="006D3E22">
        <w:rPr>
          <w:bCs/>
          <w:color w:val="000000" w:themeColor="text1"/>
          <w:sz w:val="16"/>
          <w:szCs w:val="16"/>
        </w:rPr>
        <w:t>"; "</w:t>
      </w:r>
      <w:proofErr w:type="spellStart"/>
      <w:r w:rsidRPr="006D3E22">
        <w:rPr>
          <w:bCs/>
          <w:color w:val="000000" w:themeColor="text1"/>
          <w:sz w:val="16"/>
          <w:szCs w:val="16"/>
          <w:lang w:val="en-US"/>
        </w:rPr>
        <w:t>Anade</w:t>
      </w:r>
      <w:proofErr w:type="spellEnd"/>
      <w:r w:rsidRPr="006D3E22">
        <w:rPr>
          <w:bCs/>
          <w:color w:val="000000" w:themeColor="text1"/>
          <w:sz w:val="16"/>
          <w:szCs w:val="16"/>
        </w:rPr>
        <w:t>" (1916-18)- 225, "</w:t>
      </w:r>
      <w:proofErr w:type="spellStart"/>
      <w:r w:rsidRPr="006D3E22">
        <w:rPr>
          <w:bCs/>
          <w:color w:val="000000" w:themeColor="text1"/>
          <w:sz w:val="16"/>
          <w:szCs w:val="16"/>
          <w:lang w:val="en-US"/>
        </w:rPr>
        <w:t>Anacle</w:t>
      </w:r>
      <w:proofErr w:type="spellEnd"/>
      <w:r w:rsidRPr="006D3E22">
        <w:rPr>
          <w:bCs/>
          <w:color w:val="000000" w:themeColor="text1"/>
          <w:sz w:val="16"/>
          <w:szCs w:val="16"/>
        </w:rPr>
        <w:t xml:space="preserve"> "(-1917)- 24, «В.И.» («Вуазен Иванова», 1916-17)- 150, </w:t>
      </w:r>
      <w:r w:rsidRPr="006D3E22">
        <w:rPr>
          <w:bCs/>
          <w:color w:val="000000" w:themeColor="text1"/>
          <w:sz w:val="16"/>
          <w:szCs w:val="16"/>
          <w:lang w:val="en-US"/>
        </w:rPr>
        <w:t>M</w:t>
      </w:r>
      <w:r w:rsidRPr="006D3E22">
        <w:rPr>
          <w:bCs/>
          <w:color w:val="000000" w:themeColor="text1"/>
          <w:sz w:val="16"/>
          <w:szCs w:val="16"/>
        </w:rPr>
        <w:t xml:space="preserve">-5 (1916), </w:t>
      </w:r>
      <w:proofErr w:type="spellStart"/>
      <w:r w:rsidRPr="006D3E22">
        <w:rPr>
          <w:bCs/>
          <w:color w:val="000000" w:themeColor="text1"/>
          <w:sz w:val="16"/>
          <w:szCs w:val="16"/>
        </w:rPr>
        <w:t>Анадва</w:t>
      </w:r>
      <w:proofErr w:type="spellEnd"/>
      <w:r w:rsidRPr="006D3E22">
        <w:rPr>
          <w:bCs/>
          <w:color w:val="000000" w:themeColor="text1"/>
          <w:sz w:val="16"/>
          <w:szCs w:val="16"/>
        </w:rPr>
        <w:t xml:space="preserve"> ВХ (1916-17)- 2, </w:t>
      </w:r>
      <w:proofErr w:type="spellStart"/>
      <w:r w:rsidRPr="006D3E22">
        <w:rPr>
          <w:bCs/>
          <w:color w:val="000000" w:themeColor="text1"/>
          <w:sz w:val="16"/>
          <w:szCs w:val="16"/>
        </w:rPr>
        <w:t>Анадис</w:t>
      </w:r>
      <w:proofErr w:type="spellEnd"/>
      <w:r w:rsidRPr="006D3E22">
        <w:rPr>
          <w:bCs/>
          <w:color w:val="000000" w:themeColor="text1"/>
          <w:sz w:val="16"/>
          <w:szCs w:val="16"/>
        </w:rPr>
        <w:t xml:space="preserve"> (1916)-1, "</w:t>
      </w:r>
      <w:proofErr w:type="spellStart"/>
      <w:r w:rsidRPr="006D3E22">
        <w:rPr>
          <w:bCs/>
          <w:color w:val="000000" w:themeColor="text1"/>
          <w:sz w:val="16"/>
          <w:szCs w:val="16"/>
          <w:lang w:val="en-US"/>
        </w:rPr>
        <w:t>Anasal</w:t>
      </w:r>
      <w:proofErr w:type="spellEnd"/>
      <w:r w:rsidRPr="006D3E22">
        <w:rPr>
          <w:bCs/>
          <w:color w:val="000000" w:themeColor="text1"/>
          <w:sz w:val="16"/>
          <w:szCs w:val="16"/>
        </w:rPr>
        <w:t>" (1917-18)- не менее 450, ВХ-5 (1923-25)- 30.</w:t>
      </w:r>
    </w:p>
    <w:p w14:paraId="301EF296" w14:textId="77777777" w:rsidR="002165C2" w:rsidRPr="006D3E22" w:rsidRDefault="002165C2" w:rsidP="006D3E22">
      <w:pPr>
        <w:jc w:val="both"/>
        <w:rPr>
          <w:bCs/>
          <w:i/>
          <w:color w:val="000000" w:themeColor="text1"/>
          <w:sz w:val="16"/>
          <w:szCs w:val="16"/>
        </w:rPr>
      </w:pPr>
    </w:p>
    <w:p w14:paraId="2E4D27DB" w14:textId="77777777" w:rsidR="002165C2" w:rsidRPr="006D3E22" w:rsidRDefault="002165C2" w:rsidP="006D3E22">
      <w:pPr>
        <w:jc w:val="both"/>
        <w:rPr>
          <w:bCs/>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60FEBB59" w14:textId="77777777" w:rsidR="002165C2" w:rsidRPr="006D3E22" w:rsidRDefault="002165C2" w:rsidP="006D3E22">
      <w:pPr>
        <w:jc w:val="both"/>
        <w:rPr>
          <w:bCs/>
          <w:color w:val="000000" w:themeColor="text1"/>
          <w:sz w:val="16"/>
          <w:szCs w:val="16"/>
        </w:rPr>
      </w:pPr>
    </w:p>
    <w:p w14:paraId="2766276A" w14:textId="77777777" w:rsidR="002165C2" w:rsidRPr="006D3E22" w:rsidRDefault="002165C2" w:rsidP="006D3E22">
      <w:pPr>
        <w:jc w:val="both"/>
        <w:rPr>
          <w:bCs/>
          <w:color w:val="0070C0"/>
          <w:sz w:val="16"/>
          <w:szCs w:val="16"/>
        </w:rPr>
      </w:pPr>
      <w:r w:rsidRPr="006D3E22">
        <w:rPr>
          <w:bCs/>
          <w:color w:val="0070C0"/>
          <w:sz w:val="16"/>
          <w:szCs w:val="16"/>
        </w:rPr>
        <w:t>В ноябре 1913 г. аэростат ТРАРМ испытывался в Брест-Литовском воздухоплавательном ба</w:t>
      </w:r>
      <w:r w:rsidRPr="006D3E22">
        <w:rPr>
          <w:bCs/>
          <w:color w:val="0070C0"/>
          <w:sz w:val="16"/>
          <w:szCs w:val="16"/>
        </w:rPr>
        <w:softHyphen/>
        <w:t>тальоне. Выводы испытаний оказались большей частью неблагоприятными. Отмечалось, что об</w:t>
      </w:r>
      <w:r w:rsidRPr="006D3E22">
        <w:rPr>
          <w:bCs/>
          <w:color w:val="0070C0"/>
          <w:sz w:val="16"/>
          <w:szCs w:val="16"/>
        </w:rPr>
        <w:softHyphen/>
        <w:t>рыв хвостовых парашютов приводил к потере аэростатом устойчивости. Тяжи растягивались от давления на небольшой высоте, после чего в аэростате образовывалась опасная слабина. Предлагалось отрегулировать клапан на боль</w:t>
      </w:r>
      <w:r w:rsidRPr="006D3E22">
        <w:rPr>
          <w:bCs/>
          <w:color w:val="0070C0"/>
          <w:sz w:val="16"/>
          <w:szCs w:val="16"/>
        </w:rPr>
        <w:softHyphen/>
        <w:t>шее предельное растяжение тяжей, а также при</w:t>
      </w:r>
      <w:r w:rsidRPr="006D3E22">
        <w:rPr>
          <w:bCs/>
          <w:color w:val="0070C0"/>
          <w:sz w:val="16"/>
          <w:szCs w:val="16"/>
        </w:rPr>
        <w:softHyphen/>
        <w:t>дать аэростату клапан, «отрегулированный на давление, подобно имеющимся на управляемых аэростатах». Рекомендовалось лучше закрепить рулевой мешок под килем аэростата, увеличить нижнее отверстие для наполнения оболочки и добавить боковое отверстие для её опорожне</w:t>
      </w:r>
      <w:r w:rsidRPr="006D3E22">
        <w:rPr>
          <w:bCs/>
          <w:color w:val="0070C0"/>
          <w:sz w:val="16"/>
          <w:szCs w:val="16"/>
        </w:rPr>
        <w:softHyphen/>
        <w:t>ния. К числу достоинств аэростата отнесли окра</w:t>
      </w:r>
      <w:r w:rsidRPr="006D3E22">
        <w:rPr>
          <w:bCs/>
          <w:color w:val="0070C0"/>
          <w:sz w:val="16"/>
          <w:szCs w:val="16"/>
        </w:rPr>
        <w:softHyphen/>
        <w:t>ску, делавшую его в воздухе менее заметным, чём германский, а также хорошее удержание газа обо</w:t>
      </w:r>
      <w:r w:rsidRPr="006D3E22">
        <w:rPr>
          <w:bCs/>
          <w:color w:val="0070C0"/>
          <w:sz w:val="16"/>
          <w:szCs w:val="16"/>
        </w:rPr>
        <w:softHyphen/>
        <w:t>лочкой. Комиссия отправила аэростат на ТРАРМ для устранения обнаруженных недочётов и по</w:t>
      </w:r>
      <w:r w:rsidRPr="006D3E22">
        <w:rPr>
          <w:bCs/>
          <w:color w:val="0070C0"/>
          <w:sz w:val="16"/>
          <w:szCs w:val="16"/>
        </w:rPr>
        <w:softHyphen/>
        <w:t>чинки повреждённой при опытах оболочки.</w:t>
      </w:r>
    </w:p>
    <w:p w14:paraId="1502DE6F" w14:textId="77777777" w:rsidR="002165C2" w:rsidRPr="006D3E22" w:rsidRDefault="002165C2" w:rsidP="006D3E22">
      <w:pPr>
        <w:jc w:val="both"/>
        <w:rPr>
          <w:bCs/>
          <w:color w:val="0070C0"/>
          <w:sz w:val="16"/>
          <w:szCs w:val="16"/>
        </w:rPr>
      </w:pPr>
      <w:r w:rsidRPr="006D3E22">
        <w:rPr>
          <w:bCs/>
          <w:color w:val="0070C0"/>
          <w:sz w:val="16"/>
          <w:szCs w:val="16"/>
        </w:rPr>
        <w:t>14 марта-2 апреля 1914 г. опыты с аэростатом ТРАРМ продолжили в ОВШ по программе, разработанной «Комисси</w:t>
      </w:r>
      <w:r w:rsidRPr="006D3E22">
        <w:rPr>
          <w:bCs/>
          <w:color w:val="0070C0"/>
          <w:sz w:val="16"/>
          <w:szCs w:val="16"/>
        </w:rPr>
        <w:softHyphen/>
        <w:t xml:space="preserve">ей по испытанию змейкового аэростата системы физика В.В. Кузнецова» под председательством подполковника Н.Г. Баратова. Испытания велись параллельно со змейковым аэростатом </w:t>
      </w:r>
      <w:proofErr w:type="spellStart"/>
      <w:r w:rsidRPr="006D3E22">
        <w:rPr>
          <w:bCs/>
          <w:color w:val="0070C0"/>
          <w:sz w:val="16"/>
          <w:szCs w:val="16"/>
        </w:rPr>
        <w:t>Парсева</w:t>
      </w:r>
      <w:proofErr w:type="spellEnd"/>
      <w:r w:rsidRPr="006D3E22">
        <w:rPr>
          <w:bCs/>
          <w:color w:val="0070C0"/>
          <w:sz w:val="16"/>
          <w:szCs w:val="16"/>
        </w:rPr>
        <w:t>- ля для выявления преимуществ и недостатков обеих систем. Их результаты в целом подтвер</w:t>
      </w:r>
      <w:r w:rsidRPr="006D3E22">
        <w:rPr>
          <w:bCs/>
          <w:color w:val="0070C0"/>
          <w:sz w:val="16"/>
          <w:szCs w:val="16"/>
        </w:rPr>
        <w:softHyphen/>
        <w:t>дили выводы Брест-Литовской комиссии. Аэро</w:t>
      </w:r>
      <w:r w:rsidRPr="006D3E22">
        <w:rPr>
          <w:bCs/>
          <w:color w:val="0070C0"/>
          <w:sz w:val="16"/>
          <w:szCs w:val="16"/>
        </w:rPr>
        <w:softHyphen/>
        <w:t>стат Кузнецова иногда проявлял большую устой</w:t>
      </w:r>
      <w:r w:rsidRPr="006D3E22">
        <w:rPr>
          <w:bCs/>
          <w:color w:val="0070C0"/>
          <w:sz w:val="16"/>
          <w:szCs w:val="16"/>
        </w:rPr>
        <w:softHyphen/>
        <w:t>чивость, чём змейковый аэростат германского образца, и терял меньше газа. Рулевой мешок функционировал только в случае, если аэростат имел достаточное количество газа, в противном случае он начинал хлестать во все стороны. Об- ращённый боком к ветру аэростат складывался пополам, а его оболочка получала большой пере</w:t>
      </w:r>
      <w:r w:rsidRPr="006D3E22">
        <w:rPr>
          <w:bCs/>
          <w:color w:val="0070C0"/>
          <w:sz w:val="16"/>
          <w:szCs w:val="16"/>
        </w:rPr>
        <w:softHyphen/>
        <w:t>гиб. Однажды в таком положении под действи</w:t>
      </w:r>
      <w:r w:rsidRPr="006D3E22">
        <w:rPr>
          <w:bCs/>
          <w:color w:val="0070C0"/>
          <w:sz w:val="16"/>
          <w:szCs w:val="16"/>
        </w:rPr>
        <w:softHyphen/>
        <w:t>ем порыва ветра корзина даже описала окруж</w:t>
      </w:r>
      <w:r w:rsidRPr="006D3E22">
        <w:rPr>
          <w:bCs/>
          <w:color w:val="0070C0"/>
          <w:sz w:val="16"/>
          <w:szCs w:val="16"/>
        </w:rPr>
        <w:softHyphen/>
        <w:t>ность около продольной оси и осталась на боку аэростата. Аэростат быстро пошёл вниз, на одно мгновение лёг на землю боком, затем дёрнулся вверх и, поднявшись на 25-30 м, пошёл вдоль земли на длине выпущенного троса. Порывом ветра его опять положило на землю, и только тогда его удалось закрепить.</w:t>
      </w:r>
    </w:p>
    <w:p w14:paraId="2A1C0265" w14:textId="77777777" w:rsidR="002165C2" w:rsidRPr="006D3E22" w:rsidRDefault="002165C2" w:rsidP="006D3E22">
      <w:pPr>
        <w:jc w:val="both"/>
        <w:rPr>
          <w:bCs/>
          <w:color w:val="0070C0"/>
          <w:sz w:val="16"/>
          <w:szCs w:val="16"/>
        </w:rPr>
      </w:pPr>
      <w:r w:rsidRPr="006D3E22">
        <w:rPr>
          <w:bCs/>
          <w:color w:val="0070C0"/>
          <w:sz w:val="16"/>
          <w:szCs w:val="16"/>
        </w:rPr>
        <w:t>Дальнейшие опыты с аэростатом прекратили в связи с началом Первой мировой войны.</w:t>
      </w:r>
    </w:p>
    <w:p w14:paraId="0F94ADC4" w14:textId="77777777" w:rsidR="002165C2" w:rsidRPr="006D3E22" w:rsidRDefault="002165C2" w:rsidP="006D3E22">
      <w:pPr>
        <w:jc w:val="both"/>
        <w:rPr>
          <w:bCs/>
          <w:color w:val="0070C0"/>
          <w:sz w:val="16"/>
          <w:szCs w:val="16"/>
        </w:rPr>
      </w:pPr>
      <w:r w:rsidRPr="006D3E22">
        <w:rPr>
          <w:bCs/>
          <w:color w:val="0070C0"/>
          <w:sz w:val="16"/>
          <w:szCs w:val="16"/>
        </w:rPr>
        <w:t>В целом же разработанный В.В. Кузнецовым аэростат, несмотря на сохранение ряда исчерпав</w:t>
      </w:r>
      <w:r w:rsidRPr="006D3E22">
        <w:rPr>
          <w:bCs/>
          <w:color w:val="0070C0"/>
          <w:sz w:val="16"/>
          <w:szCs w:val="16"/>
        </w:rPr>
        <w:softHyphen/>
        <w:t>ших себя технических решений, характерных для змейкового аэростата (хвостовые парашюты, бо</w:t>
      </w:r>
      <w:r w:rsidRPr="006D3E22">
        <w:rPr>
          <w:bCs/>
          <w:color w:val="0070C0"/>
          <w:sz w:val="16"/>
          <w:szCs w:val="16"/>
        </w:rPr>
        <w:softHyphen/>
        <w:t>ковые крылья), представлял собой заметный шаг на пути к созданию аэростата с аэродинамически совершенным корпусом (20120).</w:t>
      </w:r>
    </w:p>
    <w:p w14:paraId="55DB0035" w14:textId="77777777" w:rsidR="002165C2" w:rsidRPr="006D3E22" w:rsidRDefault="002165C2" w:rsidP="006D3E22">
      <w:pPr>
        <w:jc w:val="both"/>
        <w:rPr>
          <w:rStyle w:val="aff3"/>
          <w:b w:val="0"/>
          <w:color w:val="0070C0"/>
          <w:sz w:val="16"/>
          <w:szCs w:val="16"/>
        </w:rPr>
      </w:pPr>
      <w:bookmarkStart w:id="25" w:name="_Hlk53164714"/>
    </w:p>
    <w:bookmarkEnd w:id="25"/>
    <w:p w14:paraId="4DA3E072"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Другие оборонные отрасли:</w:t>
      </w:r>
    </w:p>
    <w:p w14:paraId="22E66489" w14:textId="77777777" w:rsidR="002165C2" w:rsidRPr="006D3E22" w:rsidRDefault="002165C2" w:rsidP="006D3E22">
      <w:pPr>
        <w:jc w:val="both"/>
        <w:rPr>
          <w:bCs/>
          <w:color w:val="000000" w:themeColor="text1"/>
          <w:sz w:val="16"/>
          <w:szCs w:val="16"/>
        </w:rPr>
      </w:pPr>
    </w:p>
    <w:p w14:paraId="6DADCA93" w14:textId="07BEA35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ноябре 1913 г. на энергично воздвигаемом заводе </w:t>
      </w:r>
      <w:r w:rsidR="007C2521" w:rsidRPr="006D3E22">
        <w:rPr>
          <w:bCs/>
          <w:color w:val="000000" w:themeColor="text1"/>
          <w:sz w:val="16"/>
          <w:szCs w:val="16"/>
        </w:rPr>
        <w:t xml:space="preserve">в 5 км от Ревеля, на далеко выдающемся в Финский залив мысе </w:t>
      </w:r>
      <w:proofErr w:type="spellStart"/>
      <w:r w:rsidR="007C2521" w:rsidRPr="006D3E22">
        <w:rPr>
          <w:bCs/>
          <w:color w:val="000000" w:themeColor="text1"/>
          <w:sz w:val="16"/>
          <w:szCs w:val="16"/>
        </w:rPr>
        <w:t>Цигельскоппель</w:t>
      </w:r>
      <w:proofErr w:type="spellEnd"/>
      <w:r w:rsidR="007C2521" w:rsidRPr="006D3E22">
        <w:rPr>
          <w:bCs/>
          <w:color w:val="000000" w:themeColor="text1"/>
          <w:sz w:val="16"/>
          <w:szCs w:val="16"/>
        </w:rPr>
        <w:t xml:space="preserve"> (</w:t>
      </w:r>
      <w:proofErr w:type="spellStart"/>
      <w:r w:rsidR="007C2521" w:rsidRPr="006D3E22">
        <w:rPr>
          <w:bCs/>
          <w:color w:val="000000" w:themeColor="text1"/>
          <w:sz w:val="16"/>
          <w:szCs w:val="16"/>
        </w:rPr>
        <w:t>Копле</w:t>
      </w:r>
      <w:proofErr w:type="spellEnd"/>
      <w:r w:rsidR="007C2521" w:rsidRPr="006D3E22">
        <w:rPr>
          <w:bCs/>
          <w:color w:val="000000" w:themeColor="text1"/>
          <w:sz w:val="16"/>
          <w:szCs w:val="16"/>
        </w:rPr>
        <w:t xml:space="preserve">), </w:t>
      </w:r>
      <w:r w:rsidRPr="006D3E22">
        <w:rPr>
          <w:bCs/>
          <w:color w:val="000000" w:themeColor="text1"/>
          <w:sz w:val="16"/>
          <w:szCs w:val="16"/>
        </w:rPr>
        <w:t>была произведена закладка двух легких крейсеров — «Светлана» и «Адмирал Грейг», и четырех эсминцев класса «Гавриил».</w:t>
      </w:r>
    </w:p>
    <w:p w14:paraId="3F4169D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 середине 1914 г. строительство завода находилось в самом разгаре. 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существенно увеличены, что давало возможность строить на них корпуса линкоров длиной до 250 м, шириной до 37 м и водоизмещением до 40 тыс. т при спусковом весе до 10 </w:t>
      </w:r>
      <w:proofErr w:type="spellStart"/>
      <w:r w:rsidRPr="006D3E22">
        <w:rPr>
          <w:bCs/>
          <w:color w:val="000000" w:themeColor="text1"/>
          <w:sz w:val="16"/>
          <w:szCs w:val="16"/>
        </w:rPr>
        <w:t>тыс.т</w:t>
      </w:r>
      <w:proofErr w:type="spellEnd"/>
      <w:r w:rsidRPr="006D3E22">
        <w:rPr>
          <w:bCs/>
          <w:color w:val="000000" w:themeColor="text1"/>
          <w:sz w:val="16"/>
          <w:szCs w:val="16"/>
        </w:rPr>
        <w:t>. Большие стапеля обслуживались шестью пятитонными подъемными башенными кранами. Помимо них, имелось шесть стапелей для эсминцев.</w:t>
      </w:r>
    </w:p>
    <w:p w14:paraId="4B85D0B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w:t>
      </w:r>
    </w:p>
    <w:p w14:paraId="67A5E3F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Проектом предусматривалась постройка на заводе крупнейшего в России сухого дока длиной 300 м и шириной 38 м для кораблей до 12 м аварийной осадки. Для достройки судов предполагалось иметь большой бассейн (достроечный ковш) площадью свыше 72 тыс. м с береговой линией около 1000 м. Вдоль каждой из трех сторон бассейна проходили пути для трех поворотных кранов-</w:t>
      </w:r>
      <w:proofErr w:type="spellStart"/>
      <w:r w:rsidRPr="006D3E22">
        <w:rPr>
          <w:bCs/>
          <w:color w:val="000000" w:themeColor="text1"/>
          <w:sz w:val="16"/>
          <w:szCs w:val="16"/>
        </w:rPr>
        <w:t>травеллеров</w:t>
      </w:r>
      <w:proofErr w:type="spellEnd"/>
      <w:r w:rsidRPr="006D3E22">
        <w:rPr>
          <w:bCs/>
          <w:color w:val="000000" w:themeColor="text1"/>
          <w:sz w:val="16"/>
          <w:szCs w:val="16"/>
        </w:rPr>
        <w:t xml:space="preserve"> (два 40-тонных, один 30-тонный). Помимо них, для обслуживания достроечного бассейна предусматривался один 150-тонный плавкран. «В проект судостроения, — докладывал правлению строитель завода, — положена как основание возможность в ближайшем будущем вести постройку самых крупных военных и коммерческих судов» (ЦИА СПб. ф.2145, оп. 1, д.95, лл.3-4).</w:t>
      </w:r>
    </w:p>
    <w:p w14:paraId="6228280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Осмотр в 1916 г. цехов и оборудования Русско-Балтийского завода, еще и тогда не полностью законченного, по словам одного из членов правительственного правления Путиловского завода, «вызвал искреннее чувство зависти». Всего на 1 июля 1914 г. в строительство и оборудование Русско-Балтийского завода было вложено около 25 млн. руб.</w:t>
      </w:r>
    </w:p>
    <w:p w14:paraId="399409C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Новый завод был укомплектован передовыми инженерно-техническими кадрами. Должность технического директора на нем исполнял крупный русский корабельный инженер </w:t>
      </w:r>
      <w:proofErr w:type="spellStart"/>
      <w:r w:rsidRPr="006D3E22">
        <w:rPr>
          <w:bCs/>
          <w:color w:val="000000" w:themeColor="text1"/>
          <w:sz w:val="16"/>
          <w:szCs w:val="16"/>
        </w:rPr>
        <w:t>И.А.Гаврилов</w:t>
      </w:r>
      <w:proofErr w:type="spellEnd"/>
      <w:r w:rsidRPr="006D3E22">
        <w:rPr>
          <w:bCs/>
          <w:color w:val="000000" w:themeColor="text1"/>
          <w:sz w:val="16"/>
          <w:szCs w:val="16"/>
        </w:rPr>
        <w:t xml:space="preserve">, переведенный в Ревель для укрепления растущего предприятия с петербургского Адмиралтейского завода, где он в 1907–1912 гг. возглавлял отдел проектирования судов. На Русско-Балтийском заводе работали такие известные инженеры, как </w:t>
      </w:r>
      <w:proofErr w:type="spellStart"/>
      <w:r w:rsidRPr="006D3E22">
        <w:rPr>
          <w:bCs/>
          <w:color w:val="000000" w:themeColor="text1"/>
          <w:sz w:val="16"/>
          <w:szCs w:val="16"/>
        </w:rPr>
        <w:t>А.А.Пукашевич</w:t>
      </w:r>
      <w:proofErr w:type="spellEnd"/>
      <w:r w:rsidRPr="006D3E22">
        <w:rPr>
          <w:bCs/>
          <w:color w:val="000000" w:themeColor="text1"/>
          <w:sz w:val="16"/>
          <w:szCs w:val="16"/>
        </w:rPr>
        <w:t xml:space="preserve"> (заведующий техбюро по кораблестроению), </w:t>
      </w:r>
      <w:proofErr w:type="spellStart"/>
      <w:r w:rsidRPr="006D3E22">
        <w:rPr>
          <w:bCs/>
          <w:color w:val="000000" w:themeColor="text1"/>
          <w:sz w:val="16"/>
          <w:szCs w:val="16"/>
        </w:rPr>
        <w:t>П.В.Яньков</w:t>
      </w:r>
      <w:proofErr w:type="spellEnd"/>
      <w:r w:rsidRPr="006D3E22">
        <w:rPr>
          <w:bCs/>
          <w:color w:val="000000" w:themeColor="text1"/>
          <w:sz w:val="16"/>
          <w:szCs w:val="16"/>
        </w:rPr>
        <w:t xml:space="preserve"> и </w:t>
      </w:r>
      <w:proofErr w:type="spellStart"/>
      <w:r w:rsidRPr="006D3E22">
        <w:rPr>
          <w:bCs/>
          <w:color w:val="000000" w:themeColor="text1"/>
          <w:sz w:val="16"/>
          <w:szCs w:val="16"/>
        </w:rPr>
        <w:t>А.И.Дмитриев</w:t>
      </w:r>
      <w:proofErr w:type="spellEnd"/>
      <w:r w:rsidRPr="006D3E22">
        <w:rPr>
          <w:bCs/>
          <w:color w:val="000000" w:themeColor="text1"/>
          <w:sz w:val="16"/>
          <w:szCs w:val="16"/>
        </w:rPr>
        <w:t xml:space="preserve"> (Гаврилов И.А. Описание возникновения, строительства и деятельности Русско-Балтийского судостроительного и механического завода в Ревеле, 19121917 гг. (рукопись), 1962. с. 12.). Быстро набиравшее силу новое судостроительное общество являлось весомой составляющей в ряду балтийских заводов, способных быстро и эффективно претворять в жизнь широкие кораблестроительные программы Морского министерства (12109).</w:t>
      </w:r>
    </w:p>
    <w:p w14:paraId="7F4704F4" w14:textId="77777777" w:rsidR="002165C2" w:rsidRPr="006D3E22" w:rsidRDefault="002165C2" w:rsidP="006D3E22">
      <w:pPr>
        <w:jc w:val="both"/>
        <w:rPr>
          <w:bCs/>
          <w:color w:val="000000" w:themeColor="text1"/>
          <w:sz w:val="16"/>
          <w:szCs w:val="16"/>
        </w:rPr>
      </w:pPr>
    </w:p>
    <w:p w14:paraId="62960EA8"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lastRenderedPageBreak/>
        <w:t>Авиация:</w:t>
      </w:r>
    </w:p>
    <w:p w14:paraId="31BD335A" w14:textId="378CA063" w:rsidR="002165C2" w:rsidRPr="006D3E22" w:rsidRDefault="002165C2" w:rsidP="006D3E22">
      <w:pPr>
        <w:jc w:val="both"/>
        <w:rPr>
          <w:bCs/>
          <w:color w:val="000000" w:themeColor="text1"/>
          <w:sz w:val="16"/>
          <w:szCs w:val="16"/>
        </w:rPr>
      </w:pPr>
    </w:p>
    <w:p w14:paraId="28F1CBC2" w14:textId="5D2D40BC" w:rsidR="007C2521" w:rsidRPr="006D3E22" w:rsidRDefault="007C2521" w:rsidP="006D3E22">
      <w:pPr>
        <w:jc w:val="both"/>
        <w:rPr>
          <w:bCs/>
          <w:color w:val="000000" w:themeColor="text1"/>
          <w:sz w:val="16"/>
          <w:szCs w:val="16"/>
        </w:rPr>
      </w:pPr>
      <w:r w:rsidRPr="006D3E22">
        <w:rPr>
          <w:bCs/>
          <w:color w:val="000000" w:themeColor="text1"/>
          <w:sz w:val="16"/>
          <w:szCs w:val="16"/>
        </w:rPr>
        <w:t>Ноябрь 1913 г.</w:t>
      </w:r>
    </w:p>
    <w:p w14:paraId="4267C1E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Схема 2 Организационная структура авиационной службы русской армии по состоянию на ноябрь 1913 г .</w:t>
      </w:r>
    </w:p>
    <w:p w14:paraId="2185F22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Составлена по: РГВИА. Ф. 2000. Оп. 2. Д. 789. Л. 23 .</w:t>
      </w:r>
    </w:p>
    <w:p w14:paraId="2AA800CA" w14:textId="77777777" w:rsidR="002165C2" w:rsidRPr="006D3E22" w:rsidRDefault="002165C2" w:rsidP="006D3E22">
      <w:pPr>
        <w:jc w:val="both"/>
        <w:rPr>
          <w:bCs/>
          <w:color w:val="000000" w:themeColor="text1"/>
          <w:sz w:val="16"/>
          <w:szCs w:val="16"/>
        </w:rPr>
      </w:pPr>
    </w:p>
    <w:p w14:paraId="0A32FC75" w14:textId="77777777" w:rsidR="002165C2" w:rsidRPr="006D3E22" w:rsidRDefault="002165C2" w:rsidP="006D3E22">
      <w:pPr>
        <w:jc w:val="both"/>
        <w:rPr>
          <w:bCs/>
          <w:color w:val="000000" w:themeColor="text1"/>
          <w:sz w:val="16"/>
          <w:szCs w:val="16"/>
        </w:rPr>
      </w:pPr>
      <w:r w:rsidRPr="006D3E22">
        <w:rPr>
          <w:bCs/>
          <w:noProof/>
          <w:color w:val="000000" w:themeColor="text1"/>
          <w:sz w:val="16"/>
          <w:szCs w:val="16"/>
        </w:rPr>
        <w:drawing>
          <wp:inline distT="0" distB="0" distL="0" distR="0" wp14:anchorId="2CC5CC36" wp14:editId="3B3807B0">
            <wp:extent cx="5481955" cy="4010025"/>
            <wp:effectExtent l="19050" t="0" r="444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5481955" cy="4010025"/>
                    </a:xfrm>
                    <a:prstGeom prst="rect">
                      <a:avLst/>
                    </a:prstGeom>
                    <a:noFill/>
                    <a:ln w="9525">
                      <a:noFill/>
                      <a:miter lim="800000"/>
                      <a:headEnd/>
                      <a:tailEnd/>
                    </a:ln>
                  </pic:spPr>
                </pic:pic>
              </a:graphicData>
            </a:graphic>
          </wp:inline>
        </w:drawing>
      </w:r>
    </w:p>
    <w:p w14:paraId="610BDB6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Организационно-штатная структура этих отрядов осталась одинаковой, а их число из-за недостатка самолетов пока не соответствовало общему числу корпусов, крепостей и армий (Сидоров А.Л. Из истории подготовки царизма к первой мировой войне // Исторический архив. 1962. № 2. С. 154). Поэтому ГУ ГШ, получив на развитие авиации дополнительный кредит в размере 8,9 млн. руб., направило в военный совет представление о формировании еще 3 авиационных рот и 21 авиационного отряда (</w:t>
      </w:r>
      <w:proofErr w:type="spellStart"/>
      <w:r w:rsidRPr="006D3E22">
        <w:rPr>
          <w:bCs/>
          <w:color w:val="000000" w:themeColor="text1"/>
          <w:sz w:val="16"/>
          <w:szCs w:val="16"/>
        </w:rPr>
        <w:t>Шацилло</w:t>
      </w:r>
      <w:proofErr w:type="spellEnd"/>
      <w:r w:rsidRPr="006D3E22">
        <w:rPr>
          <w:bCs/>
          <w:color w:val="000000" w:themeColor="text1"/>
          <w:sz w:val="16"/>
          <w:szCs w:val="16"/>
        </w:rPr>
        <w:t xml:space="preserve"> К.Ф. Развитие вооруженных сил России накануне первой мировой войны (военные и военно-специальные программы царского правительства 1906—1914 гг.): </w:t>
      </w:r>
      <w:proofErr w:type="spellStart"/>
      <w:r w:rsidRPr="006D3E22">
        <w:rPr>
          <w:bCs/>
          <w:color w:val="000000" w:themeColor="text1"/>
          <w:sz w:val="16"/>
          <w:szCs w:val="16"/>
        </w:rPr>
        <w:t>Дис</w:t>
      </w:r>
      <w:proofErr w:type="spellEnd"/>
      <w:r w:rsidRPr="006D3E22">
        <w:rPr>
          <w:bCs/>
          <w:color w:val="000000" w:themeColor="text1"/>
          <w:sz w:val="16"/>
          <w:szCs w:val="16"/>
        </w:rPr>
        <w:t xml:space="preserve">. … </w:t>
      </w:r>
      <w:proofErr w:type="spellStart"/>
      <w:r w:rsidRPr="006D3E22">
        <w:rPr>
          <w:bCs/>
          <w:color w:val="000000" w:themeColor="text1"/>
          <w:sz w:val="16"/>
          <w:szCs w:val="16"/>
        </w:rPr>
        <w:t>докт</w:t>
      </w:r>
      <w:proofErr w:type="spellEnd"/>
      <w:r w:rsidRPr="006D3E22">
        <w:rPr>
          <w:bCs/>
          <w:color w:val="000000" w:themeColor="text1"/>
          <w:sz w:val="16"/>
          <w:szCs w:val="16"/>
        </w:rPr>
        <w:t>. ист. наук. М., 1968. С. 429). Одновременно расширялась работа аэроклубов по обучению офицеров летному делу без отрыва их от службы (РГВИА. Ф. 493. Оп. 2. Д. 4. Л. 443). По окончании аэроклубовских школ офицеры получали звание пилота-авиатора, а затем доучивались в Севастопольской авиашколе или в авиационном отделе ОВШ, после чего удостаивались звания военного летчика. В этих школах стали также готовить летчиков из нижних чинов и летчиков-наблюдателей (11167).</w:t>
      </w:r>
    </w:p>
    <w:p w14:paraId="1EEC385D" w14:textId="77777777" w:rsidR="002165C2" w:rsidRPr="006D3E22" w:rsidRDefault="002165C2" w:rsidP="006D3E22">
      <w:pPr>
        <w:jc w:val="both"/>
        <w:rPr>
          <w:bCs/>
          <w:color w:val="000000" w:themeColor="text1"/>
          <w:sz w:val="16"/>
          <w:szCs w:val="16"/>
        </w:rPr>
      </w:pPr>
    </w:p>
    <w:p w14:paraId="058983EE" w14:textId="239AF42B" w:rsidR="001E101D" w:rsidRPr="006D3E22" w:rsidRDefault="001E101D" w:rsidP="006D3E22">
      <w:pPr>
        <w:jc w:val="both"/>
        <w:rPr>
          <w:bCs/>
          <w:i/>
          <w:iCs/>
          <w:color w:val="000000" w:themeColor="text1"/>
          <w:sz w:val="16"/>
          <w:szCs w:val="16"/>
        </w:rPr>
      </w:pPr>
      <w:r w:rsidRPr="006D3E22">
        <w:rPr>
          <w:bCs/>
          <w:i/>
          <w:iCs/>
          <w:color w:val="000000" w:themeColor="text1"/>
          <w:sz w:val="16"/>
          <w:szCs w:val="16"/>
        </w:rPr>
        <w:t>Внешняя политика:</w:t>
      </w:r>
    </w:p>
    <w:p w14:paraId="4810EC66" w14:textId="77777777" w:rsidR="001E101D" w:rsidRPr="006D3E22" w:rsidRDefault="001E101D" w:rsidP="006D3E22">
      <w:pPr>
        <w:jc w:val="both"/>
        <w:rPr>
          <w:bCs/>
          <w:i/>
          <w:iCs/>
          <w:color w:val="000000" w:themeColor="text1"/>
          <w:sz w:val="16"/>
          <w:szCs w:val="16"/>
        </w:rPr>
      </w:pPr>
    </w:p>
    <w:p w14:paraId="4C49DFDE" w14:textId="77777777" w:rsidR="001E101D" w:rsidRPr="006D3E22" w:rsidRDefault="001E101D" w:rsidP="006D3E22">
      <w:pPr>
        <w:jc w:val="both"/>
        <w:rPr>
          <w:bCs/>
          <w:color w:val="0070C0"/>
          <w:sz w:val="16"/>
          <w:szCs w:val="16"/>
        </w:rPr>
      </w:pPr>
      <w:r w:rsidRPr="006D3E22">
        <w:rPr>
          <w:bCs/>
          <w:color w:val="0070C0"/>
          <w:sz w:val="16"/>
          <w:szCs w:val="16"/>
          <w:lang w:bidi="en-US"/>
        </w:rPr>
        <w:t>В ноябре 1913 г. великий князь Александр Михайлович вернулся в Санкт-Петербург из заграничной поездки и сказал друзьям, что, по его мнению, большая война разразится не позднее 1915 года (23525).</w:t>
      </w:r>
    </w:p>
    <w:p w14:paraId="491E272F" w14:textId="77777777" w:rsidR="001E101D" w:rsidRPr="006D3E22" w:rsidRDefault="001E101D" w:rsidP="006D3E22">
      <w:pPr>
        <w:jc w:val="both"/>
        <w:rPr>
          <w:bCs/>
          <w:color w:val="0070C0"/>
          <w:sz w:val="16"/>
          <w:szCs w:val="16"/>
        </w:rPr>
      </w:pPr>
    </w:p>
    <w:p w14:paraId="786ECEEA" w14:textId="079707BF" w:rsidR="002165C2" w:rsidRPr="006D3E22" w:rsidRDefault="002165C2" w:rsidP="006D3E22">
      <w:pPr>
        <w:jc w:val="both"/>
        <w:rPr>
          <w:bCs/>
          <w:i/>
          <w:iCs/>
          <w:color w:val="000000" w:themeColor="text1"/>
          <w:sz w:val="16"/>
          <w:szCs w:val="16"/>
        </w:rPr>
      </w:pPr>
      <w:r w:rsidRPr="006D3E22">
        <w:rPr>
          <w:bCs/>
          <w:i/>
          <w:iCs/>
          <w:color w:val="000000" w:themeColor="text1"/>
          <w:sz w:val="16"/>
          <w:szCs w:val="16"/>
        </w:rPr>
        <w:t>Авиация и воздухоплавание Англии:</w:t>
      </w:r>
    </w:p>
    <w:p w14:paraId="4E04E15D" w14:textId="77777777" w:rsidR="002165C2" w:rsidRPr="006D3E22" w:rsidRDefault="002165C2" w:rsidP="006D3E22">
      <w:pPr>
        <w:jc w:val="both"/>
        <w:rPr>
          <w:bCs/>
          <w:i/>
          <w:iCs/>
          <w:color w:val="000000" w:themeColor="text1"/>
          <w:sz w:val="16"/>
          <w:szCs w:val="16"/>
        </w:rPr>
      </w:pPr>
    </w:p>
    <w:p w14:paraId="2C469E74" w14:textId="77777777" w:rsidR="002165C2" w:rsidRPr="006D3E22" w:rsidRDefault="002165C2" w:rsidP="006D3E22">
      <w:pPr>
        <w:jc w:val="both"/>
        <w:rPr>
          <w:bCs/>
          <w:color w:val="0070C0"/>
          <w:sz w:val="16"/>
          <w:szCs w:val="16"/>
        </w:rPr>
      </w:pPr>
      <w:r w:rsidRPr="006D3E22">
        <w:rPr>
          <w:bCs/>
          <w:color w:val="0070C0"/>
          <w:sz w:val="16"/>
          <w:szCs w:val="16"/>
        </w:rPr>
        <w:t xml:space="preserve">В ноябре 1913 второй биплан </w:t>
      </w:r>
      <w:proofErr w:type="spellStart"/>
      <w:r w:rsidRPr="006D3E22">
        <w:rPr>
          <w:bCs/>
          <w:color w:val="0070C0"/>
          <w:sz w:val="16"/>
          <w:szCs w:val="16"/>
        </w:rPr>
        <w:t>Cody</w:t>
      </w:r>
      <w:proofErr w:type="spellEnd"/>
      <w:r w:rsidRPr="006D3E22">
        <w:rPr>
          <w:bCs/>
          <w:color w:val="0070C0"/>
          <w:sz w:val="16"/>
          <w:szCs w:val="16"/>
        </w:rPr>
        <w:t xml:space="preserve"> V, пролетевший около 2,5 часов, предоставлен Музею науки в Лондоне (20336).</w:t>
      </w:r>
    </w:p>
    <w:p w14:paraId="2C3990AC" w14:textId="77777777" w:rsidR="002165C2" w:rsidRPr="006D3E22" w:rsidRDefault="002165C2" w:rsidP="006D3E22">
      <w:pPr>
        <w:jc w:val="both"/>
        <w:rPr>
          <w:bCs/>
          <w:color w:val="0070C0"/>
          <w:sz w:val="16"/>
          <w:szCs w:val="16"/>
        </w:rPr>
      </w:pPr>
    </w:p>
    <w:p w14:paraId="5F989DBA" w14:textId="77777777" w:rsidR="007C2521" w:rsidRPr="006D3E22" w:rsidRDefault="007C2521" w:rsidP="006D3E22">
      <w:pPr>
        <w:jc w:val="both"/>
        <w:rPr>
          <w:bCs/>
          <w:i/>
          <w:iCs/>
          <w:color w:val="000000" w:themeColor="text1"/>
          <w:sz w:val="16"/>
          <w:szCs w:val="16"/>
        </w:rPr>
      </w:pPr>
      <w:r w:rsidRPr="006D3E22">
        <w:rPr>
          <w:bCs/>
          <w:i/>
          <w:iCs/>
          <w:color w:val="000000" w:themeColor="text1"/>
          <w:sz w:val="16"/>
          <w:szCs w:val="16"/>
        </w:rPr>
        <w:t>Авиация и воздухоплавание за рубежом:</w:t>
      </w:r>
    </w:p>
    <w:p w14:paraId="7CE7E15A" w14:textId="77777777" w:rsidR="007C2521" w:rsidRPr="006D3E22" w:rsidRDefault="007C2521" w:rsidP="006D3E22">
      <w:pPr>
        <w:jc w:val="both"/>
        <w:rPr>
          <w:bCs/>
          <w:i/>
          <w:iCs/>
          <w:color w:val="000000" w:themeColor="text1"/>
          <w:sz w:val="16"/>
          <w:szCs w:val="16"/>
        </w:rPr>
      </w:pPr>
    </w:p>
    <w:p w14:paraId="66BD3267" w14:textId="77777777" w:rsidR="007C2521" w:rsidRPr="006D3E22" w:rsidRDefault="007C2521" w:rsidP="006D3E22">
      <w:pPr>
        <w:jc w:val="both"/>
        <w:rPr>
          <w:bCs/>
          <w:color w:val="000000" w:themeColor="text1"/>
          <w:sz w:val="16"/>
          <w:szCs w:val="16"/>
        </w:rPr>
      </w:pPr>
      <w:r w:rsidRPr="006D3E22">
        <w:rPr>
          <w:bCs/>
          <w:color w:val="000000" w:themeColor="text1"/>
          <w:sz w:val="16"/>
          <w:szCs w:val="16"/>
        </w:rPr>
        <w:t xml:space="preserve">В ноябре 1913 г. состоялся первый воздушный бой над Мехико, когда пилот одного аэроплана, Филипп Рейдер, сторонник генерала </w:t>
      </w:r>
      <w:proofErr w:type="spellStart"/>
      <w:r w:rsidRPr="006D3E22">
        <w:rPr>
          <w:bCs/>
          <w:color w:val="000000" w:themeColor="text1"/>
          <w:sz w:val="16"/>
          <w:szCs w:val="16"/>
        </w:rPr>
        <w:t>Уэрта</w:t>
      </w:r>
      <w:proofErr w:type="spellEnd"/>
      <w:r w:rsidRPr="006D3E22">
        <w:rPr>
          <w:bCs/>
          <w:color w:val="000000" w:themeColor="text1"/>
          <w:sz w:val="16"/>
          <w:szCs w:val="16"/>
        </w:rPr>
        <w:t xml:space="preserve">, обменялся ... </w:t>
      </w:r>
    </w:p>
    <w:p w14:paraId="03438B3D" w14:textId="77777777" w:rsidR="007C2521" w:rsidRPr="006D3E22" w:rsidRDefault="007C2521" w:rsidP="006D3E22">
      <w:pPr>
        <w:jc w:val="both"/>
        <w:rPr>
          <w:bCs/>
          <w:color w:val="000000" w:themeColor="text1"/>
          <w:sz w:val="16"/>
          <w:szCs w:val="16"/>
        </w:rPr>
      </w:pPr>
    </w:p>
    <w:p w14:paraId="51415343" w14:textId="77777777" w:rsidR="007C2521" w:rsidRPr="006D3E22" w:rsidRDefault="007C2521" w:rsidP="006D3E22">
      <w:pPr>
        <w:jc w:val="both"/>
        <w:rPr>
          <w:bCs/>
          <w:color w:val="0070C0"/>
          <w:sz w:val="16"/>
          <w:szCs w:val="16"/>
        </w:rPr>
      </w:pPr>
      <w:r w:rsidRPr="006D3E22">
        <w:rPr>
          <w:bCs/>
          <w:color w:val="0070C0"/>
          <w:sz w:val="16"/>
          <w:szCs w:val="16"/>
        </w:rPr>
        <w:t>В ноябре 1913 первый в истории бой воздух-воздух происходит над Мексикой, когда во время мексиканской революции самолеты обмениваются выстрелами из пистолетов, очевидно, без попаданий (20336).</w:t>
      </w:r>
    </w:p>
    <w:p w14:paraId="522422B5" w14:textId="77777777" w:rsidR="007C2521" w:rsidRPr="006D3E22" w:rsidRDefault="007C2521" w:rsidP="006D3E22">
      <w:pPr>
        <w:jc w:val="both"/>
        <w:rPr>
          <w:bCs/>
          <w:color w:val="0070C0"/>
          <w:sz w:val="16"/>
          <w:szCs w:val="16"/>
        </w:rPr>
      </w:pPr>
    </w:p>
    <w:p w14:paraId="108490CC" w14:textId="4F475F9B" w:rsidR="001E101D" w:rsidRPr="006D3E22" w:rsidRDefault="001E101D" w:rsidP="006D3E22">
      <w:pPr>
        <w:jc w:val="both"/>
        <w:rPr>
          <w:bCs/>
          <w:i/>
          <w:color w:val="000000" w:themeColor="text1"/>
          <w:sz w:val="16"/>
          <w:szCs w:val="16"/>
        </w:rPr>
      </w:pPr>
      <w:r w:rsidRPr="006D3E22">
        <w:rPr>
          <w:bCs/>
          <w:i/>
          <w:color w:val="000000" w:themeColor="text1"/>
          <w:sz w:val="16"/>
          <w:szCs w:val="16"/>
        </w:rPr>
        <w:t>Морская авиация</w:t>
      </w:r>
    </w:p>
    <w:p w14:paraId="2E3ED8FE" w14:textId="77777777" w:rsidR="001E101D" w:rsidRPr="006D3E22" w:rsidRDefault="001E101D" w:rsidP="006D3E22">
      <w:pPr>
        <w:jc w:val="both"/>
        <w:rPr>
          <w:bCs/>
          <w:i/>
          <w:color w:val="000000" w:themeColor="text1"/>
          <w:sz w:val="16"/>
          <w:szCs w:val="16"/>
        </w:rPr>
      </w:pPr>
    </w:p>
    <w:p w14:paraId="3C174497" w14:textId="77777777" w:rsidR="001E101D" w:rsidRPr="006D3E22" w:rsidRDefault="001E101D" w:rsidP="006D3E22">
      <w:pPr>
        <w:jc w:val="both"/>
        <w:rPr>
          <w:bCs/>
          <w:color w:val="0070C0"/>
          <w:sz w:val="16"/>
          <w:szCs w:val="16"/>
          <w:lang w:bidi="en-US"/>
        </w:rPr>
      </w:pPr>
      <w:r w:rsidRPr="006D3E22">
        <w:rPr>
          <w:bCs/>
          <w:color w:val="0070C0"/>
          <w:sz w:val="16"/>
          <w:szCs w:val="16"/>
          <w:lang w:bidi="en-US"/>
        </w:rPr>
        <w:t xml:space="preserve">К декабрю 1913 г. авиация Балтийского флота в составе восьми квалифицированных морских летчиков совершила 140 полетов продолжительностью около суток. В январе 1914 года в составе Балтийского флота было четыре самолета </w:t>
      </w:r>
      <w:r w:rsidRPr="006D3E22">
        <w:rPr>
          <w:bCs/>
          <w:color w:val="0070C0"/>
          <w:sz w:val="16"/>
          <w:szCs w:val="16"/>
          <w:lang w:val="en-US" w:bidi="en-US"/>
        </w:rPr>
        <w:t>Sikorsky</w:t>
      </w:r>
      <w:r w:rsidRPr="006D3E22">
        <w:rPr>
          <w:bCs/>
          <w:color w:val="0070C0"/>
          <w:sz w:val="16"/>
          <w:szCs w:val="16"/>
          <w:lang w:bidi="en-US"/>
        </w:rPr>
        <w:t xml:space="preserve"> </w:t>
      </w:r>
      <w:r w:rsidRPr="006D3E22">
        <w:rPr>
          <w:bCs/>
          <w:color w:val="0070C0"/>
          <w:sz w:val="16"/>
          <w:szCs w:val="16"/>
          <w:lang w:val="en-US" w:bidi="en-US"/>
        </w:rPr>
        <w:t>S</w:t>
      </w:r>
      <w:r w:rsidRPr="006D3E22">
        <w:rPr>
          <w:bCs/>
          <w:color w:val="0070C0"/>
          <w:sz w:val="16"/>
          <w:szCs w:val="16"/>
          <w:lang w:bidi="en-US"/>
        </w:rPr>
        <w:t>-100, один «Морис Фарман», один «Анри Фарман» и один гидросамолет «Донне-</w:t>
      </w:r>
      <w:proofErr w:type="spellStart"/>
      <w:r w:rsidRPr="006D3E22">
        <w:rPr>
          <w:bCs/>
          <w:color w:val="0070C0"/>
          <w:sz w:val="16"/>
          <w:szCs w:val="16"/>
          <w:lang w:bidi="en-US"/>
        </w:rPr>
        <w:t>Левек</w:t>
      </w:r>
      <w:proofErr w:type="spellEnd"/>
      <w:r w:rsidRPr="006D3E22">
        <w:rPr>
          <w:bCs/>
          <w:color w:val="0070C0"/>
          <w:sz w:val="16"/>
          <w:szCs w:val="16"/>
          <w:lang w:bidi="en-US"/>
        </w:rPr>
        <w:t>» (23525).</w:t>
      </w:r>
    </w:p>
    <w:p w14:paraId="63AF3729" w14:textId="77777777" w:rsidR="001E101D" w:rsidRPr="006D3E22" w:rsidRDefault="001E101D" w:rsidP="006D3E22">
      <w:pPr>
        <w:jc w:val="both"/>
        <w:rPr>
          <w:bCs/>
          <w:color w:val="0070C0"/>
          <w:sz w:val="16"/>
          <w:szCs w:val="16"/>
        </w:rPr>
      </w:pPr>
    </w:p>
    <w:p w14:paraId="376FE9BB" w14:textId="48B3A146"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5B667D34" w14:textId="77777777" w:rsidR="002165C2" w:rsidRPr="006D3E22" w:rsidRDefault="002165C2" w:rsidP="006D3E22">
      <w:pPr>
        <w:jc w:val="both"/>
        <w:rPr>
          <w:bCs/>
          <w:sz w:val="16"/>
          <w:szCs w:val="16"/>
        </w:rPr>
      </w:pPr>
    </w:p>
    <w:p w14:paraId="05DE1EA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 декабрю 1913 г. из-за того, что иностранные частные кредиторы и инвесторы проявляли сдержанность ввиду международной военной напряженности дело дошло фактически до биржевого краха, с кульминацией кризиса в Петербурге и Париже в начале июня 1914 г. «Неблагоприятные для экономической жизни обстоятельства, которые были отмечены в прошлогоднем нашем отчете, продолжались и в 1913 г., — жаловались финансисты. — Ибо хотя военные действия на Балканском полуострове закончились в половине года, но нельзя сказать, чтоб одновременно настало успокоение; напротив, тревожное настроение и страх перед новыми осложнениями все тяготели над развитием экономической жизни, тормозя предприимчивость и вызывая сдержанность и дороговизну капитала. Такое повсеместное положение дел отразилось и на нашем рынке, находящемся в тесной зависимости от заграничных денежных центров. Поэтому в продолжение всего отчетного года заметна была у нас большая дороговизна денег, сопряженная с крайнею осторожностью в предоставлении кредитов, причем исправность платежей оставляла желать многого»3 . Эта сдержанность и осторожность непосредственно отразились, например, на судьбе Путиловского и Невского заводов, реорганизации и расширению которых помешал отказ в </w:t>
      </w:r>
      <w:r w:rsidRPr="006D3E22">
        <w:rPr>
          <w:bCs/>
          <w:color w:val="000000" w:themeColor="text1"/>
          <w:sz w:val="16"/>
          <w:szCs w:val="16"/>
        </w:rPr>
        <w:lastRenderedPageBreak/>
        <w:t>финансировании со стороны французских партнеров. На фоне такой сдержанности заграничных инвесторов могло показаться, что «начало расти значение внутренних накоплений» [Бородкин, Коновалова 2010: 140] (19408).</w:t>
      </w:r>
    </w:p>
    <w:p w14:paraId="354B3361" w14:textId="77777777" w:rsidR="002165C2" w:rsidRPr="006D3E22" w:rsidRDefault="002165C2" w:rsidP="006D3E22">
      <w:pPr>
        <w:jc w:val="both"/>
        <w:rPr>
          <w:bCs/>
          <w:color w:val="000000" w:themeColor="text1"/>
          <w:sz w:val="16"/>
          <w:szCs w:val="16"/>
        </w:rPr>
      </w:pPr>
    </w:p>
    <w:p w14:paraId="20FEDEFD"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6CBD6613" w14:textId="77777777" w:rsidR="002165C2" w:rsidRPr="006D3E22" w:rsidRDefault="002165C2" w:rsidP="006D3E22">
      <w:pPr>
        <w:jc w:val="both"/>
        <w:rPr>
          <w:bCs/>
          <w:color w:val="000000" w:themeColor="text1"/>
          <w:sz w:val="16"/>
          <w:szCs w:val="16"/>
        </w:rPr>
      </w:pPr>
    </w:p>
    <w:p w14:paraId="6533AC6A" w14:textId="33E3F1B2" w:rsidR="002A72B7" w:rsidRPr="006D3E22" w:rsidRDefault="002A72B7" w:rsidP="006D3E22">
      <w:pPr>
        <w:jc w:val="both"/>
        <w:rPr>
          <w:bCs/>
          <w:color w:val="000000" w:themeColor="text1"/>
          <w:sz w:val="16"/>
          <w:szCs w:val="16"/>
        </w:rPr>
      </w:pPr>
      <w:bookmarkStart w:id="26" w:name="_Hlk117155035"/>
      <w:r w:rsidRPr="006D3E22">
        <w:rPr>
          <w:bCs/>
          <w:color w:val="000000" w:themeColor="text1"/>
          <w:sz w:val="16"/>
          <w:szCs w:val="16"/>
        </w:rPr>
        <w:t xml:space="preserve">1 (14) декабря 1913 года был сдан второй корабль "Гранд", построенный по заказы Морского министерства, который остался в распоряжении завода и использовался для обучения пилотов и был серьезно поврежден при посадке 29 мая 1914 года. Более не восстанавливался. Флотские корабли I и II имели поплавки в отличии от первого "Гранда". Ввиду того, что погодные условия в Петербурге с трудом можно назвать благоприятными, 26 декабря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0A6A48AF" w14:textId="77777777" w:rsidR="002A72B7" w:rsidRPr="006D3E22" w:rsidRDefault="002A72B7" w:rsidP="006D3E22">
      <w:pPr>
        <w:jc w:val="both"/>
        <w:rPr>
          <w:bCs/>
          <w:color w:val="000000" w:themeColor="text1"/>
          <w:sz w:val="16"/>
          <w:szCs w:val="16"/>
        </w:rPr>
      </w:pPr>
      <w:r w:rsidRPr="006D3E22">
        <w:rPr>
          <w:bCs/>
          <w:color w:val="000000" w:themeColor="text1"/>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2A7323D0" w14:textId="77777777" w:rsidR="002A72B7" w:rsidRPr="006D3E22" w:rsidRDefault="002A72B7" w:rsidP="006D3E22">
      <w:pPr>
        <w:jc w:val="both"/>
        <w:rPr>
          <w:bCs/>
          <w:color w:val="000000" w:themeColor="text1"/>
          <w:sz w:val="16"/>
          <w:szCs w:val="16"/>
        </w:rPr>
      </w:pPr>
      <w:r w:rsidRPr="006D3E22">
        <w:rPr>
          <w:bCs/>
          <w:color w:val="000000" w:themeColor="text1"/>
          <w:sz w:val="16"/>
          <w:szCs w:val="16"/>
        </w:rPr>
        <w:t xml:space="preserve">ЛТХ: размах крыльев - 27/22 м, длинна 20 м, площадь крыла 120 </w:t>
      </w:r>
      <w:proofErr w:type="spellStart"/>
      <w:r w:rsidRPr="006D3E22">
        <w:rPr>
          <w:bCs/>
          <w:color w:val="000000" w:themeColor="text1"/>
          <w:sz w:val="16"/>
          <w:szCs w:val="16"/>
        </w:rPr>
        <w:t>м.кв</w:t>
      </w:r>
      <w:proofErr w:type="spellEnd"/>
      <w:r w:rsidRPr="006D3E22">
        <w:rPr>
          <w:bCs/>
          <w:color w:val="000000" w:themeColor="text1"/>
          <w:sz w:val="16"/>
          <w:szCs w:val="16"/>
        </w:rPr>
        <w:t xml:space="preserve">., масса пустого самолета 3500 кг, нормальная взлетная 4200 кг, 4 мотора "Аргус" по 100 л.с., </w:t>
      </w:r>
      <w:proofErr w:type="spellStart"/>
      <w:r w:rsidRPr="006D3E22">
        <w:rPr>
          <w:bCs/>
          <w:color w:val="000000" w:themeColor="text1"/>
          <w:sz w:val="16"/>
          <w:szCs w:val="16"/>
        </w:rPr>
        <w:t>макс.скорость</w:t>
      </w:r>
      <w:proofErr w:type="spellEnd"/>
      <w:r w:rsidRPr="006D3E22">
        <w:rPr>
          <w:bCs/>
          <w:color w:val="000000" w:themeColor="text1"/>
          <w:sz w:val="16"/>
          <w:szCs w:val="16"/>
        </w:rPr>
        <w:t xml:space="preserve"> 90 км/ч, крейсерская скорость 70 км/ч, дальность 270 км, экипаж 2-7 человек, вооружение: 1-2 ружья пулемета </w:t>
      </w:r>
      <w:proofErr w:type="spellStart"/>
      <w:r w:rsidRPr="006D3E22">
        <w:rPr>
          <w:bCs/>
          <w:color w:val="000000" w:themeColor="text1"/>
          <w:sz w:val="16"/>
          <w:szCs w:val="16"/>
        </w:rPr>
        <w:t>Мадсена</w:t>
      </w:r>
      <w:proofErr w:type="spellEnd"/>
      <w:r w:rsidRPr="006D3E22">
        <w:rPr>
          <w:bCs/>
          <w:color w:val="000000" w:themeColor="text1"/>
          <w:sz w:val="16"/>
          <w:szCs w:val="16"/>
        </w:rPr>
        <w:t xml:space="preserve">,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(12284). </w:t>
      </w:r>
    </w:p>
    <w:p w14:paraId="1E31ABEB" w14:textId="77777777" w:rsidR="002A72B7" w:rsidRPr="006D3E22" w:rsidRDefault="002A72B7" w:rsidP="006D3E22">
      <w:pPr>
        <w:jc w:val="both"/>
        <w:rPr>
          <w:bCs/>
          <w:color w:val="000000" w:themeColor="text1"/>
          <w:sz w:val="16"/>
          <w:szCs w:val="16"/>
        </w:rPr>
      </w:pPr>
    </w:p>
    <w:bookmarkEnd w:id="26"/>
    <w:p w14:paraId="3901E2C2" w14:textId="540A3A4F"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(14) декабря 1913 г.</w:t>
      </w:r>
      <w:r w:rsidR="007C2521" w:rsidRPr="006D3E22">
        <w:rPr>
          <w:bCs/>
          <w:color w:val="000000" w:themeColor="text1"/>
          <w:sz w:val="16"/>
          <w:szCs w:val="16"/>
        </w:rPr>
        <w:t>, вернувшись в Рос</w:t>
      </w:r>
      <w:r w:rsidR="007C2521" w:rsidRPr="006D3E22">
        <w:rPr>
          <w:bCs/>
          <w:color w:val="000000" w:themeColor="text1"/>
          <w:sz w:val="16"/>
          <w:szCs w:val="16"/>
        </w:rPr>
        <w:softHyphen/>
        <w:t xml:space="preserve">сию, Л.А. </w:t>
      </w:r>
      <w:proofErr w:type="spellStart"/>
      <w:r w:rsidR="007C2521" w:rsidRPr="006D3E22">
        <w:rPr>
          <w:bCs/>
          <w:color w:val="000000" w:themeColor="text1"/>
          <w:sz w:val="16"/>
          <w:szCs w:val="16"/>
        </w:rPr>
        <w:t>Галанчикова</w:t>
      </w:r>
      <w:proofErr w:type="spellEnd"/>
      <w:r w:rsidR="007C2521" w:rsidRPr="006D3E22">
        <w:rPr>
          <w:bCs/>
          <w:color w:val="000000" w:themeColor="text1"/>
          <w:sz w:val="16"/>
          <w:szCs w:val="16"/>
        </w:rPr>
        <w:t xml:space="preserve"> </w:t>
      </w:r>
      <w:r w:rsidRPr="006D3E22">
        <w:rPr>
          <w:bCs/>
          <w:color w:val="000000" w:themeColor="text1"/>
          <w:sz w:val="16"/>
          <w:szCs w:val="16"/>
        </w:rPr>
        <w:t>заключи</w:t>
      </w:r>
      <w:r w:rsidRPr="006D3E22">
        <w:rPr>
          <w:bCs/>
          <w:color w:val="000000" w:themeColor="text1"/>
          <w:sz w:val="16"/>
          <w:szCs w:val="16"/>
        </w:rPr>
        <w:softHyphen/>
        <w:t>ла с Терещенко контракт, в котором содер</w:t>
      </w:r>
      <w:r w:rsidRPr="006D3E22">
        <w:rPr>
          <w:bCs/>
          <w:color w:val="000000" w:themeColor="text1"/>
          <w:sz w:val="16"/>
          <w:szCs w:val="16"/>
        </w:rPr>
        <w:softHyphen/>
        <w:t>жались весьма интересные пункты. Напри</w:t>
      </w:r>
      <w:r w:rsidRPr="006D3E22">
        <w:rPr>
          <w:bCs/>
          <w:color w:val="000000" w:themeColor="text1"/>
          <w:sz w:val="16"/>
          <w:szCs w:val="16"/>
        </w:rPr>
        <w:softHyphen/>
        <w:t>мер, она обязалась в течение года «летать на аппаратах, которые мне будут даны фир</w:t>
      </w:r>
      <w:r w:rsidRPr="006D3E22">
        <w:rPr>
          <w:bCs/>
          <w:color w:val="000000" w:themeColor="text1"/>
          <w:sz w:val="16"/>
          <w:szCs w:val="16"/>
        </w:rPr>
        <w:softHyphen/>
        <w:t xml:space="preserve">мой </w:t>
      </w:r>
      <w:proofErr w:type="spellStart"/>
      <w:r w:rsidRPr="006D3E22">
        <w:rPr>
          <w:bCs/>
          <w:color w:val="000000" w:themeColor="text1"/>
          <w:sz w:val="16"/>
          <w:szCs w:val="16"/>
        </w:rPr>
        <w:t>Червоннской</w:t>
      </w:r>
      <w:proofErr w:type="spellEnd"/>
      <w:r w:rsidRPr="006D3E22">
        <w:rPr>
          <w:bCs/>
          <w:color w:val="000000" w:themeColor="text1"/>
          <w:sz w:val="16"/>
          <w:szCs w:val="16"/>
        </w:rPr>
        <w:t xml:space="preserve"> аэропланной мастерской, на других же аппаратах производить полеты не предоставлю себе права». И далее: «... принимаю на себя полную ответствен</w:t>
      </w:r>
      <w:r w:rsidRPr="006D3E22">
        <w:rPr>
          <w:bCs/>
          <w:color w:val="000000" w:themeColor="text1"/>
          <w:sz w:val="16"/>
          <w:szCs w:val="16"/>
        </w:rPr>
        <w:softHyphen/>
        <w:t xml:space="preserve">ность в случае могущих произойти со мной несчастных случаях, не дай Бог, во время полетов. При полетах с пассажирами я... должна брать от них подписки о том, что они риски принимают на свой страх...» </w:t>
      </w:r>
      <w:proofErr w:type="spellStart"/>
      <w:r w:rsidRPr="006D3E22">
        <w:rPr>
          <w:bCs/>
          <w:color w:val="000000" w:themeColor="text1"/>
          <w:sz w:val="16"/>
          <w:szCs w:val="16"/>
        </w:rPr>
        <w:t>Галанчи-ковой</w:t>
      </w:r>
      <w:proofErr w:type="spellEnd"/>
      <w:r w:rsidRPr="006D3E22">
        <w:rPr>
          <w:bCs/>
          <w:color w:val="000000" w:themeColor="text1"/>
          <w:sz w:val="16"/>
          <w:szCs w:val="16"/>
        </w:rPr>
        <w:t xml:space="preserve"> полагалась ежемесячная зарплата в 500 руб., квартира в Червонном и «стол» (11217).</w:t>
      </w:r>
    </w:p>
    <w:p w14:paraId="1865100F" w14:textId="77777777" w:rsidR="002165C2" w:rsidRPr="006D3E22" w:rsidRDefault="002165C2" w:rsidP="006D3E22">
      <w:pPr>
        <w:shd w:val="clear" w:color="auto" w:fill="FFFFFF"/>
        <w:jc w:val="both"/>
        <w:rPr>
          <w:bCs/>
          <w:color w:val="000000" w:themeColor="text1"/>
          <w:sz w:val="16"/>
          <w:szCs w:val="16"/>
        </w:rPr>
      </w:pPr>
    </w:p>
    <w:p w14:paraId="7825D248" w14:textId="1C3F1DAE"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 (14) декабря 1913 года </w:t>
      </w:r>
      <w:r w:rsidR="007C2521" w:rsidRPr="006D3E22">
        <w:rPr>
          <w:bCs/>
          <w:color w:val="000000" w:themeColor="text1"/>
          <w:sz w:val="16"/>
          <w:szCs w:val="16"/>
        </w:rPr>
        <w:t xml:space="preserve">был подписан контракт на испытание аппаратов «Фарман-22», выпускаемых </w:t>
      </w:r>
      <w:proofErr w:type="spellStart"/>
      <w:r w:rsidR="007C2521" w:rsidRPr="006D3E22">
        <w:rPr>
          <w:bCs/>
          <w:color w:val="000000" w:themeColor="text1"/>
          <w:sz w:val="16"/>
          <w:szCs w:val="16"/>
        </w:rPr>
        <w:t>червонской</w:t>
      </w:r>
      <w:proofErr w:type="spellEnd"/>
      <w:r w:rsidR="007C2521" w:rsidRPr="006D3E22">
        <w:rPr>
          <w:bCs/>
          <w:color w:val="000000" w:themeColor="text1"/>
          <w:sz w:val="16"/>
          <w:szCs w:val="16"/>
        </w:rPr>
        <w:t xml:space="preserve"> аэропланной мастерской Ф. Ф. Терещенко. Этот контракт, сохранившийся в Центральном государственном историческом архиве УССР, </w:t>
      </w:r>
      <w:r w:rsidRPr="006D3E22">
        <w:rPr>
          <w:bCs/>
          <w:color w:val="000000" w:themeColor="text1"/>
          <w:sz w:val="16"/>
          <w:szCs w:val="16"/>
        </w:rPr>
        <w:t xml:space="preserve">интересен не столько правильным написанием фамилии авиатриссы, которую часто называют </w:t>
      </w:r>
      <w:proofErr w:type="spellStart"/>
      <w:r w:rsidRPr="006D3E22">
        <w:rPr>
          <w:bCs/>
          <w:color w:val="000000" w:themeColor="text1"/>
          <w:sz w:val="16"/>
          <w:szCs w:val="16"/>
        </w:rPr>
        <w:t>Галанчиковой</w:t>
      </w:r>
      <w:proofErr w:type="spellEnd"/>
      <w:r w:rsidRPr="006D3E22">
        <w:rPr>
          <w:bCs/>
          <w:color w:val="000000" w:themeColor="text1"/>
          <w:sz w:val="16"/>
          <w:szCs w:val="16"/>
        </w:rPr>
        <w:t>, сколько фактом ее работы в качестве летчика-испытателя.</w:t>
      </w:r>
      <w:r w:rsidR="007C2521" w:rsidRPr="006D3E22">
        <w:rPr>
          <w:bCs/>
          <w:color w:val="000000" w:themeColor="text1"/>
          <w:sz w:val="16"/>
          <w:szCs w:val="16"/>
        </w:rPr>
        <w:t xml:space="preserve"> Сахарозаводчик Терещенко еще накануне войны открыл небольшое авиационное предприятие под Киевом, где с началом боевых действий на фронте начал строить самолеты собственной системы. «Я, нижеподписавшаяся, — говорилось в контракте, — Любовь Александровна </w:t>
      </w:r>
      <w:proofErr w:type="spellStart"/>
      <w:r w:rsidR="007C2521" w:rsidRPr="006D3E22">
        <w:rPr>
          <w:bCs/>
          <w:color w:val="000000" w:themeColor="text1"/>
          <w:sz w:val="16"/>
          <w:szCs w:val="16"/>
        </w:rPr>
        <w:t>Голанчикова</w:t>
      </w:r>
      <w:proofErr w:type="spellEnd"/>
      <w:r w:rsidR="007C2521" w:rsidRPr="006D3E22">
        <w:rPr>
          <w:bCs/>
          <w:color w:val="000000" w:themeColor="text1"/>
          <w:sz w:val="16"/>
          <w:szCs w:val="16"/>
        </w:rPr>
        <w:t xml:space="preserve">, обязуюсь: 1) в течение года от сего числа летать на аппаратах, которые будут даны мне фирмой </w:t>
      </w:r>
      <w:proofErr w:type="spellStart"/>
      <w:r w:rsidR="007C2521" w:rsidRPr="006D3E22">
        <w:rPr>
          <w:bCs/>
          <w:color w:val="000000" w:themeColor="text1"/>
          <w:sz w:val="16"/>
          <w:szCs w:val="16"/>
        </w:rPr>
        <w:t>Червонской</w:t>
      </w:r>
      <w:proofErr w:type="spellEnd"/>
      <w:r w:rsidR="007C2521" w:rsidRPr="006D3E22">
        <w:rPr>
          <w:bCs/>
          <w:color w:val="000000" w:themeColor="text1"/>
          <w:sz w:val="16"/>
          <w:szCs w:val="16"/>
        </w:rPr>
        <w:t xml:space="preserve"> аэропланной мастерской, на других же аппаратах производить полеты не представляю себе права...».</w:t>
      </w:r>
    </w:p>
    <w:p w14:paraId="5E011542" w14:textId="77777777" w:rsidR="002165C2" w:rsidRPr="006D3E22" w:rsidRDefault="002165C2" w:rsidP="006D3E22">
      <w:pPr>
        <w:shd w:val="clear" w:color="auto" w:fill="FFFFFF"/>
        <w:jc w:val="both"/>
        <w:rPr>
          <w:bCs/>
          <w:color w:val="000000" w:themeColor="text1"/>
          <w:sz w:val="16"/>
          <w:szCs w:val="16"/>
        </w:rPr>
      </w:pPr>
    </w:p>
    <w:p w14:paraId="6A995D9D"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18A94BAB" w14:textId="77777777" w:rsidR="002165C2" w:rsidRPr="006D3E22" w:rsidRDefault="002165C2" w:rsidP="006D3E22">
      <w:pPr>
        <w:jc w:val="both"/>
        <w:rPr>
          <w:bCs/>
          <w:sz w:val="16"/>
          <w:szCs w:val="16"/>
        </w:rPr>
      </w:pPr>
    </w:p>
    <w:p w14:paraId="31C8ADB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 (14) декабря в 1913 году в результате Балканских войн Крит объединился (в немецкой и турецкой историографии - аннексирован) с Грецией (14860).</w:t>
      </w:r>
    </w:p>
    <w:p w14:paraId="7ABD5A6F" w14:textId="77777777" w:rsidR="002165C2" w:rsidRPr="006D3E22" w:rsidRDefault="002165C2" w:rsidP="006D3E22">
      <w:pPr>
        <w:jc w:val="both"/>
        <w:rPr>
          <w:bCs/>
          <w:color w:val="000000" w:themeColor="text1"/>
          <w:sz w:val="16"/>
          <w:szCs w:val="16"/>
        </w:rPr>
      </w:pPr>
    </w:p>
    <w:p w14:paraId="4D43586C"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2BA40A11" w14:textId="77777777" w:rsidR="002165C2" w:rsidRPr="006D3E22" w:rsidRDefault="002165C2" w:rsidP="006D3E22">
      <w:pPr>
        <w:shd w:val="clear" w:color="auto" w:fill="FFFFFF"/>
        <w:jc w:val="both"/>
        <w:rPr>
          <w:bCs/>
          <w:color w:val="000000" w:themeColor="text1"/>
          <w:sz w:val="16"/>
          <w:szCs w:val="16"/>
        </w:rPr>
      </w:pPr>
    </w:p>
    <w:p w14:paraId="4F22F80E" w14:textId="61E0CBCF"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4 </w:t>
      </w:r>
      <w:r w:rsidR="00653C46" w:rsidRPr="006D3E22">
        <w:rPr>
          <w:b w:val="0"/>
          <w:bCs/>
          <w:color w:val="000000" w:themeColor="text1"/>
          <w:sz w:val="16"/>
          <w:szCs w:val="16"/>
        </w:rPr>
        <w:t xml:space="preserve">(17) </w:t>
      </w:r>
      <w:r w:rsidRPr="006D3E22">
        <w:rPr>
          <w:b w:val="0"/>
          <w:bCs/>
          <w:color w:val="000000" w:themeColor="text1"/>
          <w:sz w:val="16"/>
          <w:szCs w:val="16"/>
        </w:rPr>
        <w:t>декабря 1913 г. от начальника Ружейного полигона в Ораниенбауме генерал- майора Филатова поступил рапорт «о результатах испытаний обстрелом самолетной брони», в котором сообщалось: «На Ружейном полигоне были испытаны на пробивное действие два образца брони толщиной 3,2 мм и 2,7 мм. Испытание производилось стрельбой остроконечными патронами, на разные дистанции, с целью определить расстояние, с которого броня начинает пробиваться при постановке ее вертикально по отвесу. Результаты стрельбы получились следующие (см. табл. 1)...</w:t>
      </w:r>
    </w:p>
    <w:p w14:paraId="0B930EA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Из таблицы видно, что надежное закрытие, при этих условиях, броня, толщиной в 3,2 мм, дает с расстояния 500 шагов, а броня, толщиной в 2,7 мм — с 750 шагов, при попадании пуль в края мишени почти на всех расстояниях, т.е. до 700 шагов, отламываются края и дают осколки. При стрельбе по броням, наклоненным к горизонту под углом в 30°, т.е. при угле встречи с броней в 60° получились следующие результаты (см. табл. 2)...</w:t>
      </w:r>
    </w:p>
    <w:p w14:paraId="23A6B14E"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Дальнейшие опыты, т.е. на дистанции, меньшие 100 шагов и под углом встречи в 30°, пришлось прекратить, так как щиты очень сильно разбиты, а, следовательно, нельзя с полной уверенностью судить о пробивном действии остроконечных патронов по броне и возможность ошибок была бы не исключена. Образцы брони были чрезвычайно малых размеров — меньше размеров головной мишени; на будущее время для удобства и точности опытов желательно было бы высылать мишени больших размеров или по несколько экземпляров одного достоинства.»</w:t>
      </w:r>
    </w:p>
    <w:p w14:paraId="4CECC87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Спустя месяц генерал </w:t>
      </w:r>
      <w:proofErr w:type="spellStart"/>
      <w:r w:rsidRPr="006D3E22">
        <w:rPr>
          <w:b w:val="0"/>
          <w:bCs/>
          <w:color w:val="000000" w:themeColor="text1"/>
          <w:sz w:val="16"/>
          <w:szCs w:val="16"/>
        </w:rPr>
        <w:t>Шишкевич</w:t>
      </w:r>
      <w:proofErr w:type="spellEnd"/>
      <w:r w:rsidRPr="006D3E22">
        <w:rPr>
          <w:b w:val="0"/>
          <w:bCs/>
          <w:color w:val="000000" w:themeColor="text1"/>
          <w:sz w:val="16"/>
          <w:szCs w:val="16"/>
        </w:rPr>
        <w:t xml:space="preserve"> послал на «Дукс» указание ставить на самолеты 2,7-мм броню: «Из представленных вами 2-х образцов брони для аэропланов, толщиной 2,7 мм и 3,2 мм, удовлетворил своему назначению образец брони, толщиной в 2,7 мм, таким образом на изготовляемых вами аэропланах должны </w:t>
      </w:r>
      <w:proofErr w:type="spellStart"/>
      <w:r w:rsidRPr="006D3E22">
        <w:rPr>
          <w:b w:val="0"/>
          <w:bCs/>
          <w:color w:val="000000" w:themeColor="text1"/>
          <w:sz w:val="16"/>
          <w:szCs w:val="16"/>
        </w:rPr>
        <w:t>бьггь</w:t>
      </w:r>
      <w:proofErr w:type="spellEnd"/>
      <w:r w:rsidRPr="006D3E22">
        <w:rPr>
          <w:b w:val="0"/>
          <w:bCs/>
          <w:color w:val="000000" w:themeColor="text1"/>
          <w:sz w:val="16"/>
          <w:szCs w:val="16"/>
        </w:rPr>
        <w:t xml:space="preserve"> установлены брони представленного нами образца толщиной в 2,7.мм.» (15464).</w:t>
      </w:r>
    </w:p>
    <w:p w14:paraId="32D4445E" w14:textId="77777777" w:rsidR="002165C2" w:rsidRPr="006D3E22" w:rsidRDefault="002165C2" w:rsidP="006D3E22">
      <w:pPr>
        <w:pStyle w:val="2"/>
        <w:spacing w:before="0" w:after="0"/>
        <w:jc w:val="both"/>
        <w:rPr>
          <w:b w:val="0"/>
          <w:bCs/>
          <w:color w:val="000000" w:themeColor="text1"/>
          <w:sz w:val="16"/>
          <w:szCs w:val="16"/>
        </w:rPr>
      </w:pPr>
    </w:p>
    <w:p w14:paraId="68D830BE" w14:textId="029E32B2"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4 </w:t>
      </w:r>
      <w:r w:rsidR="005C1D09" w:rsidRPr="006D3E22">
        <w:rPr>
          <w:bCs/>
          <w:color w:val="000000" w:themeColor="text1"/>
          <w:sz w:val="16"/>
          <w:szCs w:val="16"/>
        </w:rPr>
        <w:t xml:space="preserve">(17) </w:t>
      </w:r>
      <w:r w:rsidRPr="006D3E22">
        <w:rPr>
          <w:bCs/>
          <w:color w:val="000000" w:themeColor="text1"/>
          <w:sz w:val="16"/>
          <w:szCs w:val="16"/>
        </w:rPr>
        <w:t>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6D3E22">
        <w:rPr>
          <w:bCs/>
          <w:color w:val="000000" w:themeColor="text1"/>
          <w:sz w:val="16"/>
          <w:szCs w:val="16"/>
        </w:rPr>
        <w:softHyphen/>
        <w:t>ром сообщались подробности испытаний «на пробивное действие» двух образцов бро</w:t>
      </w:r>
      <w:r w:rsidRPr="006D3E22">
        <w:rPr>
          <w:bCs/>
          <w:color w:val="000000" w:themeColor="text1"/>
          <w:sz w:val="16"/>
          <w:szCs w:val="16"/>
        </w:rPr>
        <w:softHyphen/>
        <w:t xml:space="preserve">ни толщиною 3,2 мм и 2,7 мм. Стрельба проводилась перпендикулярно и под углом 30° на дистанциях 100-700 шагов. В самом начале 1914 г.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послал на «Дукс» указание об установке на самолёте брони толщиною 2,7 мм (11696).</w:t>
      </w:r>
    </w:p>
    <w:p w14:paraId="48D2E0AF" w14:textId="77777777" w:rsidR="002165C2" w:rsidRPr="006D3E22" w:rsidRDefault="002165C2" w:rsidP="006D3E22">
      <w:pPr>
        <w:shd w:val="clear" w:color="auto" w:fill="FFFFFF"/>
        <w:jc w:val="both"/>
        <w:rPr>
          <w:bCs/>
          <w:color w:val="000000" w:themeColor="text1"/>
          <w:sz w:val="16"/>
          <w:szCs w:val="16"/>
        </w:rPr>
      </w:pPr>
    </w:p>
    <w:p w14:paraId="45B10577" w14:textId="77777777" w:rsidR="005C1D09" w:rsidRPr="006D3E22" w:rsidRDefault="005C1D09" w:rsidP="006D3E22">
      <w:pPr>
        <w:shd w:val="clear" w:color="auto" w:fill="FFFFFF"/>
        <w:jc w:val="both"/>
        <w:rPr>
          <w:bCs/>
          <w:color w:val="000000" w:themeColor="text1"/>
          <w:sz w:val="16"/>
          <w:szCs w:val="16"/>
        </w:rPr>
      </w:pPr>
      <w:r w:rsidRPr="006D3E22">
        <w:rPr>
          <w:bCs/>
          <w:color w:val="000000" w:themeColor="text1"/>
          <w:sz w:val="16"/>
          <w:szCs w:val="16"/>
        </w:rPr>
        <w:t>4 (17) декабря 1913 и 29 ноября (12 декабря) 1913 г. два С-10, с заводскими номерами 100 и 99, были приняты в казну после полетов штабс-ротмистра Мил</w:t>
      </w:r>
      <w:r w:rsidRPr="006D3E22">
        <w:rPr>
          <w:bCs/>
          <w:color w:val="000000" w:themeColor="text1"/>
          <w:sz w:val="16"/>
          <w:szCs w:val="16"/>
        </w:rPr>
        <w:softHyphen/>
        <w:t>лера. Оба аппарата, оснащенные 100-сильными "Аргусами", пробыли в воздухе по 30 минут (2843).</w:t>
      </w:r>
    </w:p>
    <w:p w14:paraId="332B8D7C" w14:textId="77777777" w:rsidR="005C1D09" w:rsidRPr="006D3E22" w:rsidRDefault="005C1D09" w:rsidP="006D3E22">
      <w:pPr>
        <w:jc w:val="both"/>
        <w:rPr>
          <w:bCs/>
          <w:color w:val="000000" w:themeColor="text1"/>
          <w:sz w:val="16"/>
          <w:szCs w:val="16"/>
        </w:rPr>
      </w:pPr>
    </w:p>
    <w:p w14:paraId="5D02767C"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428855E1" w14:textId="77777777" w:rsidR="002165C2" w:rsidRPr="006D3E22" w:rsidRDefault="002165C2" w:rsidP="006D3E22">
      <w:pPr>
        <w:jc w:val="both"/>
        <w:rPr>
          <w:bCs/>
          <w:color w:val="000000" w:themeColor="text1"/>
          <w:sz w:val="16"/>
          <w:szCs w:val="16"/>
        </w:rPr>
      </w:pPr>
    </w:p>
    <w:p w14:paraId="0353629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 (17) декабря 1913 военный летчик Василий Яковлевич Михайлов установил всероссийский рекорд дальности полета по прямой, пролетев на самолете "</w:t>
      </w:r>
      <w:proofErr w:type="spellStart"/>
      <w:r w:rsidRPr="006D3E22">
        <w:rPr>
          <w:bCs/>
          <w:color w:val="000000" w:themeColor="text1"/>
          <w:sz w:val="16"/>
          <w:szCs w:val="16"/>
        </w:rPr>
        <w:t>Эльфауге</w:t>
      </w:r>
      <w:proofErr w:type="spellEnd"/>
      <w:r w:rsidRPr="006D3E22">
        <w:rPr>
          <w:bCs/>
          <w:color w:val="000000" w:themeColor="text1"/>
          <w:sz w:val="16"/>
          <w:szCs w:val="16"/>
        </w:rPr>
        <w:t>" из Петербурга в Тверь. За 4 ч.58 минут беспосадочного полета было пройдено 485 км. ("Известия Николаевской военной академии". 1914,свр.204.</w:t>
      </w:r>
    </w:p>
    <w:p w14:paraId="30FB24FC" w14:textId="77777777" w:rsidR="002165C2" w:rsidRPr="006D3E22" w:rsidRDefault="002165C2" w:rsidP="006D3E22">
      <w:pPr>
        <w:shd w:val="clear" w:color="auto" w:fill="FFFFFF"/>
        <w:jc w:val="both"/>
        <w:rPr>
          <w:bCs/>
          <w:color w:val="000000" w:themeColor="text1"/>
          <w:sz w:val="16"/>
          <w:szCs w:val="16"/>
        </w:rPr>
      </w:pPr>
    </w:p>
    <w:p w14:paraId="657B01B0" w14:textId="77777777" w:rsidR="00A537C3" w:rsidRPr="006D3E22" w:rsidRDefault="00A537C3" w:rsidP="006D3E22">
      <w:pPr>
        <w:jc w:val="both"/>
        <w:rPr>
          <w:bCs/>
          <w:color w:val="0070C0"/>
          <w:sz w:val="16"/>
          <w:szCs w:val="16"/>
        </w:rPr>
      </w:pPr>
      <w:r w:rsidRPr="006D3E22">
        <w:rPr>
          <w:bCs/>
          <w:color w:val="0070C0"/>
          <w:sz w:val="16"/>
          <w:szCs w:val="16"/>
        </w:rPr>
        <w:t>4 (17) декабря 1913 г. авиатор Василий Яковлевич Михайлов установил всерос</w:t>
      </w:r>
      <w:r w:rsidRPr="006D3E22">
        <w:rPr>
          <w:bCs/>
          <w:color w:val="0070C0"/>
          <w:sz w:val="16"/>
          <w:szCs w:val="16"/>
        </w:rPr>
        <w:softHyphen/>
        <w:t xml:space="preserve">сийский рекорд дальности полета по прямой, пролетав на самолете </w:t>
      </w:r>
      <w:proofErr w:type="spellStart"/>
      <w:r w:rsidRPr="006D3E22">
        <w:rPr>
          <w:bCs/>
          <w:color w:val="0070C0"/>
          <w:sz w:val="16"/>
          <w:szCs w:val="16"/>
        </w:rPr>
        <w:t>Эльфауге</w:t>
      </w:r>
      <w:proofErr w:type="spellEnd"/>
      <w:r w:rsidRPr="006D3E22">
        <w:rPr>
          <w:bCs/>
          <w:color w:val="0070C0"/>
          <w:sz w:val="16"/>
          <w:szCs w:val="16"/>
        </w:rPr>
        <w:t xml:space="preserve"> из Петербурга в Тверь за 4 ч, 58 минут беспосадочного полета. Было пройдено 585 км. Перелет был предпринят с пассажиром </w:t>
      </w:r>
      <w:proofErr w:type="spellStart"/>
      <w:r w:rsidRPr="006D3E22">
        <w:rPr>
          <w:bCs/>
          <w:color w:val="0070C0"/>
          <w:sz w:val="16"/>
          <w:szCs w:val="16"/>
        </w:rPr>
        <w:t>В.П.Невдачиным</w:t>
      </w:r>
      <w:proofErr w:type="spellEnd"/>
      <w:r w:rsidRPr="006D3E22">
        <w:rPr>
          <w:bCs/>
          <w:color w:val="0070C0"/>
          <w:sz w:val="16"/>
          <w:szCs w:val="16"/>
        </w:rPr>
        <w:t xml:space="preserve"> на соискание «романовского приза», но вследствие неисправ</w:t>
      </w:r>
      <w:r w:rsidRPr="006D3E22">
        <w:rPr>
          <w:bCs/>
          <w:color w:val="0070C0"/>
          <w:sz w:val="16"/>
          <w:szCs w:val="16"/>
        </w:rPr>
        <w:softHyphen/>
        <w:t>ности мотора был прекращен. Этим полетом закончились состязания за злополучный 10.000-й приз.</w:t>
      </w:r>
    </w:p>
    <w:p w14:paraId="3AFCA7A3" w14:textId="77777777" w:rsidR="00A537C3" w:rsidRPr="006D3E22" w:rsidRDefault="00A537C3" w:rsidP="006D3E22">
      <w:pPr>
        <w:jc w:val="both"/>
        <w:rPr>
          <w:bCs/>
          <w:color w:val="0070C0"/>
          <w:sz w:val="16"/>
          <w:szCs w:val="16"/>
        </w:rPr>
      </w:pPr>
      <w:r w:rsidRPr="006D3E22">
        <w:rPr>
          <w:bCs/>
          <w:color w:val="0070C0"/>
          <w:sz w:val="16"/>
          <w:szCs w:val="16"/>
        </w:rPr>
        <w:t>/«Вечернее время» за 7 декабря 1913; "Аэро ",1913 № 24/ (23320).</w:t>
      </w:r>
    </w:p>
    <w:p w14:paraId="2166A14A" w14:textId="77777777" w:rsidR="00132DE5" w:rsidRPr="006D3E22" w:rsidRDefault="00132DE5" w:rsidP="006D3E22">
      <w:pPr>
        <w:jc w:val="both"/>
        <w:rPr>
          <w:bCs/>
          <w:color w:val="0070C0"/>
          <w:sz w:val="16"/>
          <w:szCs w:val="16"/>
        </w:rPr>
      </w:pPr>
      <w:r w:rsidRPr="006D3E22">
        <w:rPr>
          <w:bCs/>
          <w:color w:val="0070C0"/>
          <w:sz w:val="16"/>
          <w:szCs w:val="16"/>
        </w:rPr>
        <w:t>Итоги перелетов на «романовский приз» 1913 г.\</w:t>
      </w:r>
      <w:r w:rsidRPr="006D3E22">
        <w:rPr>
          <w:bCs/>
          <w:color w:val="0070C0"/>
          <w:sz w:val="16"/>
          <w:szCs w:val="16"/>
        </w:rPr>
        <w:tab/>
        <w:t>. ч</w:t>
      </w:r>
    </w:p>
    <w:p w14:paraId="794658F7" w14:textId="77777777" w:rsidR="00132DE5" w:rsidRPr="006D3E22" w:rsidRDefault="00132DE5" w:rsidP="006D3E22">
      <w:pPr>
        <w:jc w:val="both"/>
        <w:rPr>
          <w:bCs/>
          <w:color w:val="0070C0"/>
          <w:sz w:val="16"/>
          <w:szCs w:val="16"/>
        </w:rPr>
      </w:pPr>
      <w:r w:rsidRPr="006D3E22">
        <w:rPr>
          <w:bCs/>
          <w:color w:val="0070C0"/>
          <w:sz w:val="16"/>
          <w:szCs w:val="16"/>
        </w:rPr>
        <w:t>Яцук Н.А.</w:t>
      </w:r>
      <w:r w:rsidRPr="006D3E22">
        <w:rPr>
          <w:bCs/>
          <w:color w:val="0070C0"/>
          <w:sz w:val="16"/>
          <w:szCs w:val="16"/>
        </w:rPr>
        <w:tab/>
        <w:t>18 август Фарман-16</w:t>
      </w:r>
      <w:r w:rsidRPr="006D3E22">
        <w:rPr>
          <w:bCs/>
          <w:color w:val="0070C0"/>
          <w:sz w:val="16"/>
          <w:szCs w:val="16"/>
        </w:rPr>
        <w:tab/>
        <w:t>225</w:t>
      </w:r>
      <w:r w:rsidRPr="006D3E22">
        <w:rPr>
          <w:bCs/>
          <w:color w:val="0070C0"/>
          <w:sz w:val="16"/>
          <w:szCs w:val="16"/>
        </w:rPr>
        <w:tab/>
        <w:t>3-35</w:t>
      </w:r>
      <w:r w:rsidRPr="006D3E22">
        <w:rPr>
          <w:bCs/>
          <w:color w:val="0070C0"/>
          <w:sz w:val="16"/>
          <w:szCs w:val="16"/>
        </w:rPr>
        <w:tab/>
        <w:t xml:space="preserve">П.- </w:t>
      </w:r>
      <w:proofErr w:type="spellStart"/>
      <w:r w:rsidRPr="006D3E22">
        <w:rPr>
          <w:bCs/>
          <w:color w:val="0070C0"/>
          <w:sz w:val="16"/>
          <w:szCs w:val="16"/>
        </w:rPr>
        <w:t>Трускевич</w:t>
      </w:r>
      <w:proofErr w:type="spellEnd"/>
    </w:p>
    <w:p w14:paraId="1ACFE7B4" w14:textId="77777777" w:rsidR="00132DE5" w:rsidRPr="006D3E22" w:rsidRDefault="00132DE5" w:rsidP="006D3E22">
      <w:pPr>
        <w:jc w:val="both"/>
        <w:rPr>
          <w:bCs/>
          <w:color w:val="0070C0"/>
          <w:sz w:val="16"/>
          <w:szCs w:val="16"/>
        </w:rPr>
      </w:pPr>
      <w:proofErr w:type="spellStart"/>
      <w:r w:rsidRPr="006D3E22">
        <w:rPr>
          <w:bCs/>
          <w:color w:val="0070C0"/>
          <w:sz w:val="16"/>
          <w:szCs w:val="16"/>
        </w:rPr>
        <w:t>Самойло</w:t>
      </w:r>
      <w:proofErr w:type="spellEnd"/>
      <w:r w:rsidRPr="006D3E22">
        <w:rPr>
          <w:bCs/>
          <w:color w:val="0070C0"/>
          <w:sz w:val="16"/>
          <w:szCs w:val="16"/>
        </w:rPr>
        <w:t xml:space="preserve"> П.А. 29-30 сен. Ньюпор-4</w:t>
      </w:r>
      <w:r w:rsidRPr="006D3E22">
        <w:rPr>
          <w:bCs/>
          <w:color w:val="0070C0"/>
          <w:sz w:val="16"/>
          <w:szCs w:val="16"/>
        </w:rPr>
        <w:tab/>
        <w:t>905</w:t>
      </w:r>
      <w:r w:rsidRPr="006D3E22">
        <w:rPr>
          <w:bCs/>
          <w:color w:val="0070C0"/>
          <w:sz w:val="16"/>
          <w:szCs w:val="16"/>
        </w:rPr>
        <w:tab/>
        <w:t>9-08</w:t>
      </w:r>
      <w:r w:rsidRPr="006D3E22">
        <w:rPr>
          <w:bCs/>
          <w:color w:val="0070C0"/>
          <w:sz w:val="16"/>
          <w:szCs w:val="16"/>
        </w:rPr>
        <w:tab/>
        <w:t>П.- Москва-</w:t>
      </w:r>
      <w:proofErr w:type="spellStart"/>
      <w:r w:rsidRPr="006D3E22">
        <w:rPr>
          <w:bCs/>
          <w:color w:val="0070C0"/>
          <w:sz w:val="16"/>
          <w:szCs w:val="16"/>
        </w:rPr>
        <w:t>Выпн.Воочек</w:t>
      </w:r>
      <w:proofErr w:type="spellEnd"/>
      <w:r w:rsidRPr="006D3E22">
        <w:rPr>
          <w:bCs/>
          <w:color w:val="0070C0"/>
          <w:sz w:val="16"/>
          <w:szCs w:val="16"/>
        </w:rPr>
        <w:t>]</w:t>
      </w:r>
    </w:p>
    <w:p w14:paraId="34F8B47D" w14:textId="77777777" w:rsidR="00132DE5" w:rsidRPr="006D3E22" w:rsidRDefault="00132DE5" w:rsidP="006D3E22">
      <w:pPr>
        <w:jc w:val="both"/>
        <w:rPr>
          <w:bCs/>
          <w:color w:val="0070C0"/>
          <w:sz w:val="16"/>
          <w:szCs w:val="16"/>
        </w:rPr>
      </w:pPr>
      <w:r w:rsidRPr="006D3E22">
        <w:rPr>
          <w:bCs/>
          <w:color w:val="0070C0"/>
          <w:sz w:val="16"/>
          <w:szCs w:val="16"/>
        </w:rPr>
        <w:t>Павленко В.А. 30 сент. Ньюпор-4</w:t>
      </w:r>
      <w:r w:rsidRPr="006D3E22">
        <w:rPr>
          <w:bCs/>
          <w:color w:val="0070C0"/>
          <w:sz w:val="16"/>
          <w:szCs w:val="16"/>
        </w:rPr>
        <w:tab/>
        <w:t>640</w:t>
      </w:r>
      <w:r w:rsidRPr="006D3E22">
        <w:rPr>
          <w:bCs/>
          <w:color w:val="0070C0"/>
          <w:sz w:val="16"/>
          <w:szCs w:val="16"/>
        </w:rPr>
        <w:tab/>
        <w:t>6-49</w:t>
      </w:r>
      <w:r w:rsidRPr="006D3E22">
        <w:rPr>
          <w:bCs/>
          <w:color w:val="0070C0"/>
          <w:sz w:val="16"/>
          <w:szCs w:val="16"/>
        </w:rPr>
        <w:tab/>
        <w:t>Петербург-Москва</w:t>
      </w:r>
    </w:p>
    <w:p w14:paraId="4430FFEB" w14:textId="77777777" w:rsidR="00132DE5" w:rsidRPr="006D3E22" w:rsidRDefault="00132DE5" w:rsidP="006D3E22">
      <w:pPr>
        <w:jc w:val="both"/>
        <w:rPr>
          <w:bCs/>
          <w:color w:val="0070C0"/>
          <w:sz w:val="16"/>
          <w:szCs w:val="16"/>
        </w:rPr>
      </w:pPr>
      <w:r w:rsidRPr="006D3E22">
        <w:rPr>
          <w:bCs/>
          <w:color w:val="0070C0"/>
          <w:sz w:val="16"/>
          <w:szCs w:val="16"/>
        </w:rPr>
        <w:t xml:space="preserve">Васильев А.А. 11-13 </w:t>
      </w:r>
      <w:proofErr w:type="spellStart"/>
      <w:r w:rsidRPr="006D3E22">
        <w:rPr>
          <w:bCs/>
          <w:color w:val="0070C0"/>
          <w:sz w:val="16"/>
          <w:szCs w:val="16"/>
        </w:rPr>
        <w:t>нояб</w:t>
      </w:r>
      <w:proofErr w:type="spellEnd"/>
      <w:r w:rsidRPr="006D3E22">
        <w:rPr>
          <w:bCs/>
          <w:color w:val="0070C0"/>
          <w:sz w:val="16"/>
          <w:szCs w:val="16"/>
        </w:rPr>
        <w:t>. Моран-Ж</w:t>
      </w:r>
      <w:r w:rsidRPr="006D3E22">
        <w:rPr>
          <w:bCs/>
          <w:color w:val="0070C0"/>
          <w:sz w:val="16"/>
          <w:szCs w:val="16"/>
        </w:rPr>
        <w:tab/>
        <w:t>1280</w:t>
      </w:r>
      <w:r w:rsidRPr="006D3E22">
        <w:rPr>
          <w:bCs/>
          <w:color w:val="0070C0"/>
          <w:sz w:val="16"/>
          <w:szCs w:val="16"/>
        </w:rPr>
        <w:tab/>
        <w:t>11-15</w:t>
      </w:r>
      <w:r w:rsidRPr="006D3E22">
        <w:rPr>
          <w:bCs/>
          <w:color w:val="0070C0"/>
          <w:sz w:val="16"/>
          <w:szCs w:val="16"/>
        </w:rPr>
        <w:tab/>
        <w:t>П.-Москва-Петербург</w:t>
      </w:r>
    </w:p>
    <w:p w14:paraId="26D6B26A" w14:textId="77777777" w:rsidR="00132DE5" w:rsidRPr="006D3E22" w:rsidRDefault="00132DE5" w:rsidP="006D3E22">
      <w:pPr>
        <w:jc w:val="both"/>
        <w:rPr>
          <w:bCs/>
          <w:color w:val="0070C0"/>
          <w:sz w:val="16"/>
          <w:szCs w:val="16"/>
        </w:rPr>
      </w:pPr>
      <w:r w:rsidRPr="006D3E22">
        <w:rPr>
          <w:bCs/>
          <w:color w:val="0070C0"/>
          <w:sz w:val="16"/>
          <w:szCs w:val="16"/>
        </w:rPr>
        <w:t xml:space="preserve">Михайлов В.Я. 4 декабря </w:t>
      </w:r>
      <w:proofErr w:type="spellStart"/>
      <w:r w:rsidRPr="006D3E22">
        <w:rPr>
          <w:bCs/>
          <w:color w:val="0070C0"/>
          <w:sz w:val="16"/>
          <w:szCs w:val="16"/>
        </w:rPr>
        <w:t>Эльфауге</w:t>
      </w:r>
      <w:proofErr w:type="spellEnd"/>
      <w:r w:rsidRPr="006D3E22">
        <w:rPr>
          <w:bCs/>
          <w:color w:val="0070C0"/>
          <w:sz w:val="16"/>
          <w:szCs w:val="16"/>
        </w:rPr>
        <w:tab/>
        <w:t>485</w:t>
      </w:r>
      <w:r w:rsidRPr="006D3E22">
        <w:rPr>
          <w:bCs/>
          <w:color w:val="0070C0"/>
          <w:sz w:val="16"/>
          <w:szCs w:val="16"/>
        </w:rPr>
        <w:tab/>
        <w:t>4-58</w:t>
      </w:r>
      <w:r w:rsidRPr="006D3E22">
        <w:rPr>
          <w:bCs/>
          <w:color w:val="0070C0"/>
          <w:sz w:val="16"/>
          <w:szCs w:val="16"/>
        </w:rPr>
        <w:tab/>
        <w:t>Петербург - Тверь.</w:t>
      </w:r>
    </w:p>
    <w:p w14:paraId="15875065" w14:textId="77777777" w:rsidR="00132DE5" w:rsidRPr="006D3E22" w:rsidRDefault="00132DE5" w:rsidP="006D3E22">
      <w:pPr>
        <w:jc w:val="both"/>
        <w:rPr>
          <w:bCs/>
          <w:color w:val="0070C0"/>
          <w:sz w:val="16"/>
          <w:szCs w:val="16"/>
        </w:rPr>
      </w:pPr>
      <w:r w:rsidRPr="006D3E22">
        <w:rPr>
          <w:bCs/>
          <w:color w:val="0070C0"/>
          <w:sz w:val="16"/>
          <w:szCs w:val="16"/>
        </w:rPr>
        <w:t xml:space="preserve"> /По материалам </w:t>
      </w:r>
      <w:proofErr w:type="spellStart"/>
      <w:r w:rsidRPr="006D3E22">
        <w:rPr>
          <w:bCs/>
          <w:color w:val="0070C0"/>
          <w:sz w:val="16"/>
          <w:szCs w:val="16"/>
        </w:rPr>
        <w:t>ВАК,"Аэро</w:t>
      </w:r>
      <w:proofErr w:type="spellEnd"/>
      <w:r w:rsidRPr="006D3E22">
        <w:rPr>
          <w:bCs/>
          <w:color w:val="0070C0"/>
          <w:sz w:val="16"/>
          <w:szCs w:val="16"/>
        </w:rPr>
        <w:t>», 1914 № 4/ (23320)</w:t>
      </w:r>
    </w:p>
    <w:p w14:paraId="09B7E4DF" w14:textId="77777777" w:rsidR="00A537C3" w:rsidRPr="006D3E22" w:rsidRDefault="00A537C3" w:rsidP="006D3E22">
      <w:pPr>
        <w:jc w:val="both"/>
        <w:rPr>
          <w:bCs/>
          <w:color w:val="0070C0"/>
          <w:sz w:val="16"/>
          <w:szCs w:val="16"/>
        </w:rPr>
      </w:pPr>
    </w:p>
    <w:p w14:paraId="0D26CA6C" w14:textId="77777777" w:rsidR="00950AC4" w:rsidRPr="006D3E22" w:rsidRDefault="00950AC4" w:rsidP="006D3E22">
      <w:pPr>
        <w:jc w:val="both"/>
        <w:rPr>
          <w:bCs/>
          <w:color w:val="0070C0"/>
          <w:sz w:val="16"/>
          <w:szCs w:val="16"/>
        </w:rPr>
      </w:pPr>
      <w:r w:rsidRPr="006D3E22">
        <w:rPr>
          <w:bCs/>
          <w:color w:val="0070C0"/>
          <w:sz w:val="16"/>
          <w:szCs w:val="16"/>
        </w:rPr>
        <w:lastRenderedPageBreak/>
        <w:t xml:space="preserve">4 (17) декабря 1913 г. военный летчик Василий Яковлевич Михайлов установил всероссийский рекорд дальности полета по прямой, пролетев на самолете </w:t>
      </w:r>
      <w:proofErr w:type="spellStart"/>
      <w:r w:rsidRPr="006D3E22">
        <w:rPr>
          <w:bCs/>
          <w:color w:val="0070C0"/>
          <w:sz w:val="16"/>
          <w:szCs w:val="16"/>
        </w:rPr>
        <w:t>Эльфауее</w:t>
      </w:r>
      <w:proofErr w:type="spellEnd"/>
      <w:r w:rsidRPr="006D3E22">
        <w:rPr>
          <w:bCs/>
          <w:color w:val="0070C0"/>
          <w:sz w:val="16"/>
          <w:szCs w:val="16"/>
        </w:rPr>
        <w:t xml:space="preserve"> из Петербурга в Тверь. За 4 час. 58 мин.  беспосадочного полета было пройдено 485 км.</w:t>
      </w:r>
    </w:p>
    <w:p w14:paraId="2430472F" w14:textId="77777777" w:rsidR="00950AC4" w:rsidRPr="006D3E22" w:rsidRDefault="00950AC4" w:rsidP="006D3E22">
      <w:pPr>
        <w:jc w:val="both"/>
        <w:rPr>
          <w:bCs/>
          <w:color w:val="0070C0"/>
          <w:sz w:val="16"/>
          <w:szCs w:val="16"/>
        </w:rPr>
      </w:pPr>
      <w:r w:rsidRPr="006D3E22">
        <w:rPr>
          <w:bCs/>
          <w:color w:val="0070C0"/>
          <w:sz w:val="16"/>
          <w:szCs w:val="16"/>
        </w:rPr>
        <w:t>/"Известия Николаевской военной академии", 1914г., с. 204/ (23320).</w:t>
      </w:r>
    </w:p>
    <w:p w14:paraId="6B27A785" w14:textId="77777777" w:rsidR="00950AC4" w:rsidRPr="006D3E22" w:rsidRDefault="00950AC4" w:rsidP="006D3E22">
      <w:pPr>
        <w:jc w:val="both"/>
        <w:rPr>
          <w:bCs/>
          <w:color w:val="0070C0"/>
          <w:sz w:val="16"/>
          <w:szCs w:val="16"/>
        </w:rPr>
      </w:pPr>
    </w:p>
    <w:p w14:paraId="2DC6AC5F" w14:textId="6C6B85EB"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4 </w:t>
      </w:r>
      <w:r w:rsidR="005C1D09" w:rsidRPr="006D3E22">
        <w:rPr>
          <w:b w:val="0"/>
          <w:bCs/>
          <w:color w:val="000000" w:themeColor="text1"/>
          <w:sz w:val="16"/>
          <w:szCs w:val="16"/>
        </w:rPr>
        <w:t xml:space="preserve">(17) </w:t>
      </w:r>
      <w:r w:rsidRPr="006D3E22">
        <w:rPr>
          <w:b w:val="0"/>
          <w:bCs/>
          <w:color w:val="000000" w:themeColor="text1"/>
          <w:sz w:val="16"/>
          <w:szCs w:val="16"/>
        </w:rPr>
        <w:t xml:space="preserve">декабря 1913 г. Михайлов начал перелет Петербург-Москва и обратно, причем единственный полетел с пассажиром студентом </w:t>
      </w:r>
      <w:proofErr w:type="spellStart"/>
      <w:r w:rsidRPr="006D3E22">
        <w:rPr>
          <w:b w:val="0"/>
          <w:bCs/>
          <w:color w:val="000000" w:themeColor="text1"/>
          <w:sz w:val="16"/>
          <w:szCs w:val="16"/>
        </w:rPr>
        <w:t>В.П.Невдачиным</w:t>
      </w:r>
      <w:proofErr w:type="spellEnd"/>
      <w:r w:rsidRPr="006D3E22">
        <w:rPr>
          <w:b w:val="0"/>
          <w:bCs/>
          <w:color w:val="000000" w:themeColor="text1"/>
          <w:sz w:val="16"/>
          <w:szCs w:val="16"/>
        </w:rPr>
        <w:t xml:space="preserve"> (позже авиаконструктором). В 8 час 29 мин летчик стартовал с Комендантского аэродрома, описал над ним крут и полетел к Николаевской железной дороге, собираясь лететь до Москвы без посадки. Средняя скорость полета равнялась 103 верстам (погода тихая, слабый попутный ветер), над Любанью самолет появился в 9 час 21 мин, над Веребьем — в 10 час 36 мин, над роковой для Васильева </w:t>
      </w:r>
      <w:proofErr w:type="spellStart"/>
      <w:r w:rsidRPr="006D3E22">
        <w:rPr>
          <w:b w:val="0"/>
          <w:bCs/>
          <w:color w:val="000000" w:themeColor="text1"/>
          <w:sz w:val="16"/>
          <w:szCs w:val="16"/>
        </w:rPr>
        <w:t>Алешенкой</w:t>
      </w:r>
      <w:proofErr w:type="spellEnd"/>
    </w:p>
    <w:p w14:paraId="39CF744E"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в 11 час 37 мин, над Вышним Волочком — в 12 час 15 мин, над Лихославлем</w:t>
      </w:r>
    </w:p>
    <w:p w14:paraId="66ADAC3A"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в 1 час 3 мин. Беспосадочный перелет закончился в двух верстах от Твери. Телеграммы сообщали, что авиаторы не смогли продолжать полет из-за непогоды. Но последняя телеграмма, полученная ИВАК, свидетельствовала, что летчики вынужденно приземлились «из-за серьезной порчи мотора и сильного холода. Полет прекращен, аппарат отправлен обратно в Санкт-Петербург.» За 4 час 58 мин они пролетели 455 верст.</w:t>
      </w:r>
    </w:p>
    <w:p w14:paraId="2FB50962"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Молодой авиатор </w:t>
      </w:r>
      <w:proofErr w:type="spellStart"/>
      <w:r w:rsidRPr="006D3E22">
        <w:rPr>
          <w:b w:val="0"/>
          <w:bCs/>
          <w:color w:val="000000" w:themeColor="text1"/>
          <w:sz w:val="16"/>
          <w:szCs w:val="16"/>
        </w:rPr>
        <w:t>В.Я.Михайлов</w:t>
      </w:r>
      <w:proofErr w:type="spellEnd"/>
      <w:r w:rsidRPr="006D3E22">
        <w:rPr>
          <w:b w:val="0"/>
          <w:bCs/>
          <w:color w:val="000000" w:themeColor="text1"/>
          <w:sz w:val="16"/>
          <w:szCs w:val="16"/>
        </w:rPr>
        <w:t xml:space="preserve"> прибыл в Петербург из Берлина, окончив </w:t>
      </w:r>
      <w:proofErr w:type="spellStart"/>
      <w:r w:rsidRPr="006D3E22">
        <w:rPr>
          <w:b w:val="0"/>
          <w:bCs/>
          <w:color w:val="000000" w:themeColor="text1"/>
          <w:sz w:val="16"/>
          <w:szCs w:val="16"/>
        </w:rPr>
        <w:t>Иоганнистальскую</w:t>
      </w:r>
      <w:proofErr w:type="spellEnd"/>
      <w:r w:rsidRPr="006D3E22">
        <w:rPr>
          <w:b w:val="0"/>
          <w:bCs/>
          <w:color w:val="000000" w:themeColor="text1"/>
          <w:sz w:val="16"/>
          <w:szCs w:val="16"/>
        </w:rPr>
        <w:t xml:space="preserve"> летную школу. Он привез с собой новейший немецкий биплан LVG («</w:t>
      </w:r>
      <w:proofErr w:type="spellStart"/>
      <w:r w:rsidRPr="006D3E22">
        <w:rPr>
          <w:b w:val="0"/>
          <w:bCs/>
          <w:color w:val="000000" w:themeColor="text1"/>
          <w:sz w:val="16"/>
          <w:szCs w:val="16"/>
        </w:rPr>
        <w:t>Эльфауге</w:t>
      </w:r>
      <w:proofErr w:type="spellEnd"/>
      <w:r w:rsidRPr="006D3E22">
        <w:rPr>
          <w:b w:val="0"/>
          <w:bCs/>
          <w:color w:val="000000" w:themeColor="text1"/>
          <w:sz w:val="16"/>
          <w:szCs w:val="16"/>
        </w:rPr>
        <w:t>») с мотором «Мерседес» в 100 л.с.</w:t>
      </w:r>
    </w:p>
    <w:p w14:paraId="4F35C60C"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Таким образом, в рамках Романовского перелета 1913 г. лишь три летчика сумели долететь до Москвы и лишь один вернулся обратно в Петербург, опоздав на три часа. Приз князя Абамелек-Лазарева остался </w:t>
      </w:r>
      <w:proofErr w:type="spellStart"/>
      <w:r w:rsidRPr="006D3E22">
        <w:rPr>
          <w:b w:val="0"/>
          <w:bCs/>
          <w:color w:val="000000" w:themeColor="text1"/>
          <w:sz w:val="16"/>
          <w:szCs w:val="16"/>
        </w:rPr>
        <w:t>неразыгранным</w:t>
      </w:r>
      <w:proofErr w:type="spellEnd"/>
      <w:r w:rsidRPr="006D3E22">
        <w:rPr>
          <w:b w:val="0"/>
          <w:bCs/>
          <w:color w:val="000000" w:themeColor="text1"/>
          <w:sz w:val="16"/>
          <w:szCs w:val="16"/>
        </w:rPr>
        <w:t xml:space="preserve">, денег Васильев не получил. Время скоростных перелетов, не говоря уже о беспосадочных, еще не наступило. Французские «Гномы» и немецкий «Мерседес» еще не выдерживали более 3— 5 часов непрерывной работы. Вместе с тем, оценивая развитие и успехи русской авиации в 1913 г., «Аэро-» отметил основные достижения перелета: </w:t>
      </w:r>
      <w:proofErr w:type="spellStart"/>
      <w:r w:rsidRPr="006D3E22">
        <w:rPr>
          <w:b w:val="0"/>
          <w:bCs/>
          <w:color w:val="000000" w:themeColor="text1"/>
          <w:sz w:val="16"/>
          <w:szCs w:val="16"/>
        </w:rPr>
        <w:t>Самойло</w:t>
      </w:r>
      <w:proofErr w:type="spellEnd"/>
      <w:r w:rsidRPr="006D3E22">
        <w:rPr>
          <w:b w:val="0"/>
          <w:bCs/>
          <w:color w:val="000000" w:themeColor="text1"/>
          <w:sz w:val="16"/>
          <w:szCs w:val="16"/>
        </w:rPr>
        <w:t xml:space="preserve"> за сутки пролетел 700 верст (Валдай—Москва—Вышний Волочек), установив Всероссийский рекорд. Павленко пролетел без посадки 360 верст, превысив прежний Всероссийский рекорд </w:t>
      </w:r>
      <w:proofErr w:type="spellStart"/>
      <w:r w:rsidRPr="006D3E22">
        <w:rPr>
          <w:b w:val="0"/>
          <w:bCs/>
          <w:color w:val="000000" w:themeColor="text1"/>
          <w:sz w:val="16"/>
          <w:szCs w:val="16"/>
        </w:rPr>
        <w:t>Габера</w:t>
      </w:r>
      <w:proofErr w:type="spellEnd"/>
      <w:r w:rsidRPr="006D3E22">
        <w:rPr>
          <w:b w:val="0"/>
          <w:bCs/>
          <w:color w:val="000000" w:themeColor="text1"/>
          <w:sz w:val="16"/>
          <w:szCs w:val="16"/>
        </w:rPr>
        <w:t>. Васильев побил оба эти рекорда, пролетев за сутки 762 версты, без посадки — 425 верст. Михайлов одновременно установил два рекорда дальности без посадки — 455 верст (с одним пассажиром и без него) (15464).</w:t>
      </w:r>
    </w:p>
    <w:p w14:paraId="5CFBA535" w14:textId="77777777" w:rsidR="002165C2" w:rsidRPr="006D3E22" w:rsidRDefault="002165C2" w:rsidP="006D3E22">
      <w:pPr>
        <w:pStyle w:val="2"/>
        <w:spacing w:before="0" w:after="0"/>
        <w:jc w:val="both"/>
        <w:rPr>
          <w:b w:val="0"/>
          <w:bCs/>
          <w:color w:val="000000" w:themeColor="text1"/>
          <w:sz w:val="16"/>
          <w:szCs w:val="16"/>
        </w:rPr>
      </w:pPr>
    </w:p>
    <w:p w14:paraId="3CFDBCD8"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6D427518" w14:textId="77777777" w:rsidR="002165C2" w:rsidRPr="006D3E22" w:rsidRDefault="002165C2" w:rsidP="006D3E22">
      <w:pPr>
        <w:shd w:val="clear" w:color="auto" w:fill="FFFFFF"/>
        <w:jc w:val="both"/>
        <w:rPr>
          <w:bCs/>
          <w:i/>
          <w:color w:val="000000" w:themeColor="text1"/>
          <w:sz w:val="16"/>
          <w:szCs w:val="16"/>
        </w:rPr>
      </w:pPr>
    </w:p>
    <w:p w14:paraId="299316A0" w14:textId="63E98E3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4 (17) декабря 1913 г. шар-зонд, пущенный в </w:t>
      </w:r>
      <w:proofErr w:type="spellStart"/>
      <w:r w:rsidRPr="006D3E22">
        <w:rPr>
          <w:bCs/>
          <w:color w:val="000000" w:themeColor="text1"/>
          <w:sz w:val="16"/>
          <w:szCs w:val="16"/>
        </w:rPr>
        <w:t>Павии</w:t>
      </w:r>
      <w:proofErr w:type="spellEnd"/>
      <w:r w:rsidRPr="006D3E22">
        <w:rPr>
          <w:bCs/>
          <w:color w:val="000000" w:themeColor="text1"/>
          <w:sz w:val="16"/>
          <w:szCs w:val="16"/>
        </w:rPr>
        <w:t xml:space="preserve">, достиг высоты 37,7 км. </w:t>
      </w:r>
    </w:p>
    <w:p w14:paraId="0AD7CA2D" w14:textId="77777777" w:rsidR="002165C2" w:rsidRPr="006D3E22" w:rsidRDefault="002165C2" w:rsidP="006D3E22">
      <w:pPr>
        <w:shd w:val="clear" w:color="auto" w:fill="FFFFFF"/>
        <w:jc w:val="both"/>
        <w:rPr>
          <w:bCs/>
          <w:color w:val="000000" w:themeColor="text1"/>
          <w:sz w:val="16"/>
          <w:szCs w:val="16"/>
        </w:rPr>
      </w:pPr>
    </w:p>
    <w:p w14:paraId="1373CFD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5CF9BE2D" w14:textId="77777777" w:rsidR="002165C2" w:rsidRPr="006D3E22" w:rsidRDefault="002165C2" w:rsidP="006D3E22">
      <w:pPr>
        <w:shd w:val="clear" w:color="auto" w:fill="FFFFFF"/>
        <w:jc w:val="both"/>
        <w:rPr>
          <w:bCs/>
          <w:color w:val="000000" w:themeColor="text1"/>
          <w:sz w:val="16"/>
          <w:szCs w:val="16"/>
        </w:rPr>
      </w:pPr>
    </w:p>
    <w:p w14:paraId="7401B855" w14:textId="1ADADCD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5 (18) декабря 1913 г. </w:t>
      </w:r>
      <w:r w:rsidR="005C1D09" w:rsidRPr="006D3E22">
        <w:rPr>
          <w:bCs/>
          <w:color w:val="000000" w:themeColor="text1"/>
          <w:sz w:val="16"/>
          <w:szCs w:val="16"/>
        </w:rPr>
        <w:t>Р-БВЗ</w:t>
      </w:r>
      <w:r w:rsidRPr="006D3E22">
        <w:rPr>
          <w:bCs/>
          <w:color w:val="000000" w:themeColor="text1"/>
          <w:sz w:val="16"/>
          <w:szCs w:val="16"/>
        </w:rPr>
        <w:t xml:space="preserve"> предложил поставить аэроплан, чьи сдаточные параметры включали бы, в ча</w:t>
      </w:r>
      <w:r w:rsidRPr="006D3E22">
        <w:rPr>
          <w:bCs/>
          <w:color w:val="000000" w:themeColor="text1"/>
          <w:sz w:val="16"/>
          <w:szCs w:val="16"/>
        </w:rPr>
        <w:softHyphen/>
        <w:t>стности, полет продолжительностью не менее 1,5 часов с полезной нагрузкой не менее 1 тонны. В ответ МГШ предъявил повышенные требования к самолету и на их основе 1 января 1914 г. между компанией и командиром Петербургского порта состоялось давно планировавшееся под</w:t>
      </w:r>
      <w:r w:rsidRPr="006D3E22">
        <w:rPr>
          <w:bCs/>
          <w:color w:val="000000" w:themeColor="text1"/>
          <w:sz w:val="16"/>
          <w:szCs w:val="16"/>
        </w:rPr>
        <w:softHyphen/>
        <w:t>писание соглашения касательно аппарата с заводским номером 107. По договору машину над</w:t>
      </w:r>
      <w:r w:rsidRPr="006D3E22">
        <w:rPr>
          <w:bCs/>
          <w:color w:val="000000" w:themeColor="text1"/>
          <w:sz w:val="16"/>
          <w:szCs w:val="16"/>
        </w:rPr>
        <w:softHyphen/>
        <w:t xml:space="preserve">лежало превратить в поплавковую, а затем доставить в </w:t>
      </w:r>
      <w:proofErr w:type="spellStart"/>
      <w:r w:rsidRPr="006D3E22">
        <w:rPr>
          <w:bCs/>
          <w:color w:val="000000" w:themeColor="text1"/>
          <w:sz w:val="16"/>
          <w:szCs w:val="16"/>
        </w:rPr>
        <w:t>Либаву</w:t>
      </w:r>
      <w:proofErr w:type="spellEnd"/>
      <w:r w:rsidRPr="006D3E22">
        <w:rPr>
          <w:bCs/>
          <w:color w:val="000000" w:themeColor="text1"/>
          <w:sz w:val="16"/>
          <w:szCs w:val="16"/>
        </w:rPr>
        <w:t xml:space="preserve"> не позднее 25 февраля; там она была бы испытана пилотом Р-БВЗ при нахождении в воздухе в течение 2,5 часов или более. Во время этого полета с полезной нагрузкой минимум 1500 кг самолету предстояло под</w:t>
      </w:r>
      <w:r w:rsidRPr="006D3E22">
        <w:rPr>
          <w:bCs/>
          <w:color w:val="000000" w:themeColor="text1"/>
          <w:sz w:val="16"/>
          <w:szCs w:val="16"/>
        </w:rPr>
        <w:softHyphen/>
        <w:t xml:space="preserve">няться до высоты 800 м, после чего два мотора одного борта останавливались для проверки способности аппарата продолжать безопасное движение и при таких обстоятельствах. С тем же грузом </w:t>
      </w:r>
      <w:proofErr w:type="spellStart"/>
      <w:r w:rsidRPr="006D3E22">
        <w:rPr>
          <w:bCs/>
          <w:color w:val="000000" w:themeColor="text1"/>
          <w:sz w:val="16"/>
          <w:szCs w:val="16"/>
        </w:rPr>
        <w:t>гидроаэроплан</w:t>
      </w:r>
      <w:proofErr w:type="spellEnd"/>
      <w:r w:rsidRPr="006D3E22">
        <w:rPr>
          <w:bCs/>
          <w:color w:val="000000" w:themeColor="text1"/>
          <w:sz w:val="16"/>
          <w:szCs w:val="16"/>
        </w:rPr>
        <w:t xml:space="preserve"> должен был пройти по воде не менее 10 км, а потом взлететь без помощи извне. В состав специального бортового оборудования включались альтиметр, компас, сухие батареи для питания системы освещения приборов и набор инструментов. Цена аппарата сла</w:t>
      </w:r>
      <w:r w:rsidRPr="006D3E22">
        <w:rPr>
          <w:bCs/>
          <w:color w:val="000000" w:themeColor="text1"/>
          <w:sz w:val="16"/>
          <w:szCs w:val="16"/>
        </w:rPr>
        <w:softHyphen/>
        <w:t xml:space="preserve">галась из сумм в 25,000 рублей за каждые 100 л.с. моторной мощности, но одновременно она могла снижаться на 10,000 рублей за каждые недоданные 150 кг полезной нагрузки, причем "Илья </w:t>
      </w:r>
      <w:proofErr w:type="spellStart"/>
      <w:r w:rsidRPr="006D3E22">
        <w:rPr>
          <w:bCs/>
          <w:color w:val="000000" w:themeColor="text1"/>
          <w:sz w:val="16"/>
          <w:szCs w:val="16"/>
        </w:rPr>
        <w:t>Муромец"вообще</w:t>
      </w:r>
      <w:proofErr w:type="spellEnd"/>
      <w:r w:rsidRPr="006D3E22">
        <w:rPr>
          <w:bCs/>
          <w:color w:val="000000" w:themeColor="text1"/>
          <w:sz w:val="16"/>
          <w:szCs w:val="16"/>
        </w:rPr>
        <w:t xml:space="preserve"> не подлежал приемке при полезной нагрузке менее 1000 кг. Контракт являлся условным, т.е. оплачивался по выполнении (2843).</w:t>
      </w:r>
    </w:p>
    <w:p w14:paraId="01099BFB" w14:textId="77777777" w:rsidR="002165C2" w:rsidRPr="006D3E22" w:rsidRDefault="002165C2" w:rsidP="006D3E22">
      <w:pPr>
        <w:shd w:val="clear" w:color="auto" w:fill="FFFFFF"/>
        <w:jc w:val="both"/>
        <w:rPr>
          <w:bCs/>
          <w:color w:val="000000" w:themeColor="text1"/>
          <w:sz w:val="16"/>
          <w:szCs w:val="16"/>
        </w:rPr>
      </w:pPr>
    </w:p>
    <w:p w14:paraId="26D588C7" w14:textId="77777777" w:rsidR="005C1D09" w:rsidRPr="006D3E22" w:rsidRDefault="005C1D09"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68ED0658" w14:textId="77777777" w:rsidR="005C1D09" w:rsidRPr="006D3E22" w:rsidRDefault="005C1D09" w:rsidP="006D3E22">
      <w:pPr>
        <w:jc w:val="both"/>
        <w:rPr>
          <w:bCs/>
          <w:sz w:val="16"/>
          <w:szCs w:val="16"/>
        </w:rPr>
      </w:pPr>
    </w:p>
    <w:p w14:paraId="681945D1" w14:textId="77777777" w:rsidR="005C1D09" w:rsidRPr="006D3E22" w:rsidRDefault="005C1D09" w:rsidP="006D3E22">
      <w:pPr>
        <w:jc w:val="both"/>
        <w:rPr>
          <w:bCs/>
          <w:color w:val="0070C0"/>
          <w:sz w:val="16"/>
          <w:szCs w:val="16"/>
        </w:rPr>
      </w:pPr>
      <w:r w:rsidRPr="006D3E22">
        <w:rPr>
          <w:bCs/>
          <w:color w:val="0070C0"/>
          <w:sz w:val="16"/>
          <w:szCs w:val="16"/>
        </w:rPr>
        <w:t xml:space="preserve">5 (18) декабря 1913 г. Виккерс уговорили Адмиралтейство купить сразу шесть аэропланов E.F.B.3 (Тип 18В), которые получили секретное наименование «Новый вооруженный биплан Виккерс» («New </w:t>
      </w:r>
      <w:proofErr w:type="spellStart"/>
      <w:r w:rsidRPr="006D3E22">
        <w:rPr>
          <w:bCs/>
          <w:color w:val="0070C0"/>
          <w:sz w:val="16"/>
          <w:szCs w:val="16"/>
        </w:rPr>
        <w:t>Vickers</w:t>
      </w:r>
      <w:proofErr w:type="spellEnd"/>
      <w:r w:rsidRPr="006D3E22">
        <w:rPr>
          <w:bCs/>
          <w:color w:val="0070C0"/>
          <w:sz w:val="16"/>
          <w:szCs w:val="16"/>
        </w:rPr>
        <w:t xml:space="preserve"> </w:t>
      </w:r>
      <w:proofErr w:type="spellStart"/>
      <w:r w:rsidRPr="006D3E22">
        <w:rPr>
          <w:bCs/>
          <w:color w:val="0070C0"/>
          <w:sz w:val="16"/>
          <w:szCs w:val="16"/>
        </w:rPr>
        <w:t>Gun-carrying</w:t>
      </w:r>
      <w:proofErr w:type="spellEnd"/>
      <w:r w:rsidRPr="006D3E22">
        <w:rPr>
          <w:bCs/>
          <w:color w:val="0070C0"/>
          <w:sz w:val="16"/>
          <w:szCs w:val="16"/>
        </w:rPr>
        <w:t xml:space="preserve"> </w:t>
      </w:r>
      <w:proofErr w:type="spellStart"/>
      <w:r w:rsidRPr="006D3E22">
        <w:rPr>
          <w:bCs/>
          <w:color w:val="0070C0"/>
          <w:sz w:val="16"/>
          <w:szCs w:val="16"/>
        </w:rPr>
        <w:t>Biplane</w:t>
      </w:r>
      <w:proofErr w:type="spellEnd"/>
      <w:r w:rsidRPr="006D3E22">
        <w:rPr>
          <w:bCs/>
          <w:color w:val="0070C0"/>
          <w:sz w:val="16"/>
          <w:szCs w:val="16"/>
        </w:rPr>
        <w:t>») и номера с FB2 по FB7. Эти номера, перекликавшиеся с «фирменным» индексом F.B. (с точками), вносили изрядную путаницу в документы, потому мы сразу обратим внимание: самолет FB5 этой партии и серийный аэроплан F.B.5 — это совсем не одно и то же.</w:t>
      </w:r>
    </w:p>
    <w:p w14:paraId="2C9859B0" w14:textId="77777777" w:rsidR="005C1D09" w:rsidRPr="006D3E22" w:rsidRDefault="005C1D09" w:rsidP="006D3E22">
      <w:pPr>
        <w:jc w:val="both"/>
        <w:rPr>
          <w:bCs/>
          <w:color w:val="0070C0"/>
          <w:sz w:val="16"/>
          <w:szCs w:val="16"/>
        </w:rPr>
      </w:pPr>
      <w:r w:rsidRPr="006D3E22">
        <w:rPr>
          <w:bCs/>
          <w:color w:val="0070C0"/>
          <w:sz w:val="16"/>
          <w:szCs w:val="16"/>
        </w:rPr>
        <w:t xml:space="preserve">Это был «правильный биплан» с элеронами для управления по крену (на предыдущих было </w:t>
      </w:r>
      <w:proofErr w:type="spellStart"/>
      <w:r w:rsidRPr="006D3E22">
        <w:rPr>
          <w:bCs/>
          <w:color w:val="0070C0"/>
          <w:sz w:val="16"/>
          <w:szCs w:val="16"/>
        </w:rPr>
        <w:t>гоширование</w:t>
      </w:r>
      <w:proofErr w:type="spellEnd"/>
      <w:r w:rsidRPr="006D3E22">
        <w:rPr>
          <w:bCs/>
          <w:color w:val="0070C0"/>
          <w:sz w:val="16"/>
          <w:szCs w:val="16"/>
        </w:rPr>
        <w:t>) и пониженной гондолой экипажа без окон. Мотор был также «</w:t>
      </w:r>
      <w:proofErr w:type="spellStart"/>
      <w:r w:rsidRPr="006D3E22">
        <w:rPr>
          <w:bCs/>
          <w:color w:val="0070C0"/>
          <w:sz w:val="16"/>
          <w:szCs w:val="16"/>
        </w:rPr>
        <w:t>Моносупап</w:t>
      </w:r>
      <w:proofErr w:type="spellEnd"/>
      <w:r w:rsidRPr="006D3E22">
        <w:rPr>
          <w:bCs/>
          <w:color w:val="0070C0"/>
          <w:sz w:val="16"/>
          <w:szCs w:val="16"/>
        </w:rPr>
        <w:t xml:space="preserve">», но уже стосильный. Самолет более-менее нормально летал, а конструктор напряженно работал над его доводкой, которая шла на заводе в </w:t>
      </w:r>
      <w:proofErr w:type="spellStart"/>
      <w:r w:rsidRPr="006D3E22">
        <w:rPr>
          <w:bCs/>
          <w:color w:val="0070C0"/>
          <w:sz w:val="16"/>
          <w:szCs w:val="16"/>
        </w:rPr>
        <w:t>Эрите</w:t>
      </w:r>
      <w:proofErr w:type="spellEnd"/>
      <w:r w:rsidRPr="006D3E22">
        <w:rPr>
          <w:bCs/>
          <w:color w:val="0070C0"/>
          <w:sz w:val="16"/>
          <w:szCs w:val="16"/>
        </w:rPr>
        <w:t xml:space="preserve"> и на аэродроме в </w:t>
      </w:r>
      <w:proofErr w:type="spellStart"/>
      <w:r w:rsidRPr="006D3E22">
        <w:rPr>
          <w:bCs/>
          <w:color w:val="0070C0"/>
          <w:sz w:val="16"/>
          <w:szCs w:val="16"/>
        </w:rPr>
        <w:t>Бруклендсе</w:t>
      </w:r>
      <w:proofErr w:type="spellEnd"/>
    </w:p>
    <w:p w14:paraId="6BB58AF4" w14:textId="77777777" w:rsidR="005C1D09" w:rsidRPr="006D3E22" w:rsidRDefault="005C1D09" w:rsidP="006D3E22">
      <w:pPr>
        <w:jc w:val="both"/>
        <w:rPr>
          <w:bCs/>
          <w:color w:val="0070C0"/>
          <w:sz w:val="16"/>
          <w:szCs w:val="16"/>
        </w:rPr>
      </w:pPr>
      <w:r w:rsidRPr="006D3E22">
        <w:rPr>
          <w:bCs/>
          <w:color w:val="0070C0"/>
          <w:sz w:val="16"/>
          <w:szCs w:val="16"/>
        </w:rPr>
        <w:t>Все шесть аппаратов были готовы в начале лета 1914 г., и 20 июня руководство фирмы телеграммой запросило прислать пилотов из Инспекционного директората аэронавтики для их официальных испытаний. Прибыли командир 3-й эскадрильи RFC майор Брук-</w:t>
      </w:r>
      <w:proofErr w:type="spellStart"/>
      <w:r w:rsidRPr="006D3E22">
        <w:rPr>
          <w:bCs/>
          <w:color w:val="0070C0"/>
          <w:sz w:val="16"/>
          <w:szCs w:val="16"/>
        </w:rPr>
        <w:t>Попхэм</w:t>
      </w:r>
      <w:proofErr w:type="spellEnd"/>
      <w:r w:rsidRPr="006D3E22">
        <w:rPr>
          <w:bCs/>
          <w:color w:val="0070C0"/>
          <w:sz w:val="16"/>
          <w:szCs w:val="16"/>
        </w:rPr>
        <w:t xml:space="preserve">, капитан </w:t>
      </w:r>
      <w:proofErr w:type="spellStart"/>
      <w:r w:rsidRPr="006D3E22">
        <w:rPr>
          <w:bCs/>
          <w:color w:val="0070C0"/>
          <w:sz w:val="16"/>
          <w:szCs w:val="16"/>
        </w:rPr>
        <w:t>Чолмоднли</w:t>
      </w:r>
      <w:proofErr w:type="spellEnd"/>
      <w:r w:rsidRPr="006D3E22">
        <w:rPr>
          <w:bCs/>
          <w:color w:val="0070C0"/>
          <w:sz w:val="16"/>
          <w:szCs w:val="16"/>
        </w:rPr>
        <w:t xml:space="preserve"> и 2-й лейтенант </w:t>
      </w:r>
      <w:proofErr w:type="spellStart"/>
      <w:r w:rsidRPr="006D3E22">
        <w:rPr>
          <w:bCs/>
          <w:color w:val="0070C0"/>
          <w:sz w:val="16"/>
          <w:szCs w:val="16"/>
        </w:rPr>
        <w:t>О’Брайан</w:t>
      </w:r>
      <w:proofErr w:type="spellEnd"/>
      <w:r w:rsidRPr="006D3E22">
        <w:rPr>
          <w:bCs/>
          <w:color w:val="0070C0"/>
          <w:sz w:val="16"/>
          <w:szCs w:val="16"/>
        </w:rPr>
        <w:t xml:space="preserve"> Хаббард. В целом они оценили устойчивость и управляемость самолетов положительно, отметив лишь незначительные недостатки конструкции руля высоты. Командир Военного крыла RFC подполковник Сайкс 23 июля утвердил их заключение, но в рапорте написал уклончиво: «Я рекомендую выполнить еще несколько полетов с моими пилотами, которые дадут дальнейшие рекомендации, если это будет возможно, и заказываю две машины для дальнейших опытов с оружием» (22734).</w:t>
      </w:r>
    </w:p>
    <w:p w14:paraId="2EA0A090" w14:textId="77777777" w:rsidR="005C1D09" w:rsidRPr="006D3E22" w:rsidRDefault="005C1D09" w:rsidP="006D3E22">
      <w:pPr>
        <w:jc w:val="both"/>
        <w:rPr>
          <w:bCs/>
          <w:color w:val="0070C0"/>
          <w:sz w:val="16"/>
          <w:szCs w:val="16"/>
        </w:rPr>
      </w:pPr>
    </w:p>
    <w:p w14:paraId="68B18C7A"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7E67092C" w14:textId="77777777" w:rsidR="002165C2" w:rsidRPr="006D3E22" w:rsidRDefault="002165C2" w:rsidP="006D3E22">
      <w:pPr>
        <w:jc w:val="both"/>
        <w:rPr>
          <w:bCs/>
          <w:i/>
          <w:color w:val="000000" w:themeColor="text1"/>
          <w:sz w:val="16"/>
          <w:szCs w:val="16"/>
        </w:rPr>
      </w:pPr>
    </w:p>
    <w:p w14:paraId="51D7D505" w14:textId="07A299BC"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6 </w:t>
      </w:r>
      <w:r w:rsidR="005C1D09" w:rsidRPr="006D3E22">
        <w:rPr>
          <w:bCs/>
          <w:color w:val="000000" w:themeColor="text1"/>
          <w:sz w:val="16"/>
          <w:szCs w:val="16"/>
        </w:rPr>
        <w:t xml:space="preserve">(19) </w:t>
      </w:r>
      <w:r w:rsidRPr="006D3E22">
        <w:rPr>
          <w:bCs/>
          <w:color w:val="000000" w:themeColor="text1"/>
          <w:sz w:val="16"/>
          <w:szCs w:val="16"/>
        </w:rPr>
        <w:t xml:space="preserve">декабря 1913 г. на совещании у военного министра с участием начальников всех управлений было «решено: постройку а) порохового завода, б) завода взрывчатых веществ, а также перенесение Варшавского арсенала в Брянск (с расширением сего арсенала) исключить из “Большой программы” и проводить отдельными законопроектами». Оба названных завода — вместе с трубочным — оказались позднее в числе важнейших объектов гораздо более значительной заводской программы на 1915–1919 гг. (в литературе она именуется «программой </w:t>
      </w:r>
      <w:proofErr w:type="spellStart"/>
      <w:r w:rsidRPr="006D3E22">
        <w:rPr>
          <w:bCs/>
          <w:color w:val="000000" w:themeColor="text1"/>
          <w:sz w:val="16"/>
          <w:szCs w:val="16"/>
        </w:rPr>
        <w:t>Маниковского</w:t>
      </w:r>
      <w:proofErr w:type="spellEnd"/>
      <w:r w:rsidRPr="006D3E22">
        <w:rPr>
          <w:bCs/>
          <w:color w:val="000000" w:themeColor="text1"/>
          <w:sz w:val="16"/>
          <w:szCs w:val="16"/>
        </w:rPr>
        <w:t>»).</w:t>
      </w:r>
    </w:p>
    <w:p w14:paraId="6013FA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Строительство четвертого порохового завода под Тамбовом развернулось главным образом уже в годы войны: первый миллион рублей на эту работу был внесен в бюджет 1914 г., причем мощность проектируемого завода была в 1913 г. пересмотрена (200 000 вместо 125 000 пудов), а в 1916 г. — еще утроена (до 600 000 пудов). Таким образом, более пяти лет прошло, прежде чем ГАУ смогло приступить практически к задуманному в 1904–1905 гг. сооружению еще одного порохового завода, хотя на этой мере Военный совет настаивал особенно требовательно (18409).</w:t>
      </w:r>
    </w:p>
    <w:p w14:paraId="79785138" w14:textId="77777777" w:rsidR="002165C2" w:rsidRPr="006D3E22" w:rsidRDefault="002165C2" w:rsidP="006D3E22">
      <w:pPr>
        <w:jc w:val="both"/>
        <w:rPr>
          <w:bCs/>
          <w:color w:val="000000" w:themeColor="text1"/>
          <w:sz w:val="16"/>
          <w:szCs w:val="16"/>
        </w:rPr>
      </w:pPr>
    </w:p>
    <w:p w14:paraId="47242D0E" w14:textId="3F7D880B" w:rsidR="005A5A05" w:rsidRPr="006D3E22" w:rsidRDefault="005A5A05" w:rsidP="006D3E22">
      <w:pPr>
        <w:pStyle w:val="affc"/>
        <w:spacing w:line="240" w:lineRule="auto"/>
        <w:jc w:val="both"/>
        <w:rPr>
          <w:rFonts w:ascii="Times New Roman" w:hAnsi="Times New Roman" w:cs="Times New Roman"/>
          <w:bCs/>
          <w:color w:val="0070C0"/>
          <w:sz w:val="16"/>
          <w:szCs w:val="16"/>
        </w:rPr>
      </w:pPr>
      <w:r w:rsidRPr="006D3E22">
        <w:rPr>
          <w:rFonts w:ascii="Times New Roman" w:hAnsi="Times New Roman" w:cs="Times New Roman"/>
          <w:bCs/>
          <w:color w:val="0070C0"/>
          <w:sz w:val="16"/>
          <w:szCs w:val="16"/>
        </w:rPr>
        <w:t xml:space="preserve">6 </w:t>
      </w:r>
      <w:r w:rsidRPr="006D3E22">
        <w:rPr>
          <w:rFonts w:ascii="Times New Roman" w:hAnsi="Times New Roman" w:cs="Times New Roman"/>
          <w:bCs/>
          <w:color w:val="0070C0"/>
          <w:sz w:val="16"/>
          <w:szCs w:val="16"/>
        </w:rPr>
        <w:t xml:space="preserve">(19) </w:t>
      </w:r>
      <w:r w:rsidRPr="006D3E22">
        <w:rPr>
          <w:rFonts w:ascii="Times New Roman" w:hAnsi="Times New Roman" w:cs="Times New Roman"/>
          <w:bCs/>
          <w:color w:val="0070C0"/>
          <w:sz w:val="16"/>
          <w:szCs w:val="16"/>
        </w:rPr>
        <w:t>декабря 1913 г. на совещании у военного министра с участием началь</w:t>
      </w:r>
      <w:r w:rsidRPr="006D3E22">
        <w:rPr>
          <w:rFonts w:ascii="Times New Roman" w:hAnsi="Times New Roman" w:cs="Times New Roman"/>
          <w:bCs/>
          <w:color w:val="0070C0"/>
          <w:sz w:val="16"/>
          <w:szCs w:val="16"/>
        </w:rPr>
        <w:softHyphen/>
        <w:t>ников всех управлений было «решено: по</w:t>
      </w:r>
      <w:r w:rsidRPr="006D3E22">
        <w:rPr>
          <w:rFonts w:ascii="Times New Roman" w:hAnsi="Times New Roman" w:cs="Times New Roman"/>
          <w:bCs/>
          <w:color w:val="0070C0"/>
          <w:sz w:val="16"/>
          <w:szCs w:val="16"/>
        </w:rPr>
        <w:softHyphen/>
        <w:t>стройку а) порохового завода, б) завода взрывчатых ве</w:t>
      </w:r>
      <w:r w:rsidRPr="006D3E22">
        <w:rPr>
          <w:rFonts w:ascii="Times New Roman" w:hAnsi="Times New Roman" w:cs="Times New Roman"/>
          <w:bCs/>
          <w:color w:val="0070C0"/>
          <w:sz w:val="16"/>
          <w:szCs w:val="16"/>
        </w:rPr>
        <w:softHyphen/>
        <w:t>ществ, а также перенесение Варшавского арсенала в Брянск (с расширением сего арсенала) исключить из “Большой программы” и проводить отдельными законопроектами» (</w:t>
      </w:r>
      <w:proofErr w:type="spellStart"/>
      <w:r w:rsidRPr="006D3E22">
        <w:rPr>
          <w:rFonts w:ascii="Times New Roman" w:hAnsi="Times New Roman" w:cs="Times New Roman"/>
          <w:bCs/>
          <w:color w:val="0070C0"/>
          <w:sz w:val="16"/>
          <w:szCs w:val="16"/>
          <w:lang w:eastAsia="ru-RU" w:bidi="ru-RU"/>
        </w:rPr>
        <w:t>Шацилло</w:t>
      </w:r>
      <w:proofErr w:type="spellEnd"/>
      <w:r w:rsidRPr="006D3E22">
        <w:rPr>
          <w:rFonts w:ascii="Times New Roman" w:hAnsi="Times New Roman" w:cs="Times New Roman"/>
          <w:bCs/>
          <w:color w:val="0070C0"/>
          <w:sz w:val="16"/>
          <w:szCs w:val="16"/>
          <w:lang w:eastAsia="ru-RU" w:bidi="ru-RU"/>
        </w:rPr>
        <w:t xml:space="preserve"> К.Ф. Россия перед Первой мировой войной. С. 96—97.; РГВИА. Ф. 2000. Оп. 2. Д. 2871. Л. 14; Ф. 504. Оп. 14. Д. 22. Л. 65</w:t>
      </w:r>
      <w:r w:rsidRPr="006D3E22">
        <w:rPr>
          <w:rFonts w:ascii="Times New Roman" w:hAnsi="Times New Roman" w:cs="Times New Roman"/>
          <w:bCs/>
          <w:color w:val="0070C0"/>
          <w:sz w:val="16"/>
          <w:szCs w:val="16"/>
        </w:rPr>
        <w:t>). Оба названных завода — вместе с трубочным — оказались позднее в числе важнейших объектов гораздо более значи</w:t>
      </w:r>
      <w:r w:rsidRPr="006D3E22">
        <w:rPr>
          <w:rFonts w:ascii="Times New Roman" w:hAnsi="Times New Roman" w:cs="Times New Roman"/>
          <w:bCs/>
          <w:color w:val="0070C0"/>
          <w:sz w:val="16"/>
          <w:szCs w:val="16"/>
        </w:rPr>
        <w:softHyphen/>
        <w:t>тельной заводской программы на 1915—1919 гг. (в литера</w:t>
      </w:r>
      <w:r w:rsidRPr="006D3E22">
        <w:rPr>
          <w:rFonts w:ascii="Times New Roman" w:hAnsi="Times New Roman" w:cs="Times New Roman"/>
          <w:bCs/>
          <w:color w:val="0070C0"/>
          <w:sz w:val="16"/>
          <w:szCs w:val="16"/>
        </w:rPr>
        <w:softHyphen/>
        <w:t xml:space="preserve">туре она именуется «программой </w:t>
      </w:r>
      <w:proofErr w:type="spellStart"/>
      <w:r w:rsidRPr="006D3E22">
        <w:rPr>
          <w:rFonts w:ascii="Times New Roman" w:hAnsi="Times New Roman" w:cs="Times New Roman"/>
          <w:bCs/>
          <w:color w:val="0070C0"/>
          <w:sz w:val="16"/>
          <w:szCs w:val="16"/>
        </w:rPr>
        <w:t>Маниковского</w:t>
      </w:r>
      <w:proofErr w:type="spellEnd"/>
      <w:r w:rsidRPr="006D3E22">
        <w:rPr>
          <w:rFonts w:ascii="Times New Roman" w:hAnsi="Times New Roman" w:cs="Times New Roman"/>
          <w:bCs/>
          <w:color w:val="0070C0"/>
          <w:sz w:val="16"/>
          <w:szCs w:val="16"/>
        </w:rPr>
        <w:t>») (23452).</w:t>
      </w:r>
    </w:p>
    <w:p w14:paraId="51E15690" w14:textId="77777777" w:rsidR="005A5A05" w:rsidRPr="006D3E22" w:rsidRDefault="005A5A05" w:rsidP="006D3E22">
      <w:pPr>
        <w:jc w:val="both"/>
        <w:rPr>
          <w:bCs/>
          <w:color w:val="0070C0"/>
          <w:sz w:val="16"/>
          <w:szCs w:val="16"/>
          <w:lang w:bidi="ru-RU"/>
        </w:rPr>
      </w:pPr>
    </w:p>
    <w:p w14:paraId="2F0CE852" w14:textId="77777777" w:rsidR="007939AC" w:rsidRPr="006D3E22" w:rsidRDefault="007939AC"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1D39524E" w14:textId="77777777" w:rsidR="007939AC" w:rsidRPr="006D3E22" w:rsidRDefault="007939AC" w:rsidP="006D3E22">
      <w:pPr>
        <w:shd w:val="clear" w:color="auto" w:fill="FFFFFF"/>
        <w:jc w:val="both"/>
        <w:rPr>
          <w:bCs/>
          <w:color w:val="000000" w:themeColor="text1"/>
          <w:sz w:val="16"/>
          <w:szCs w:val="16"/>
        </w:rPr>
      </w:pPr>
    </w:p>
    <w:p w14:paraId="349CAB36" w14:textId="77777777" w:rsidR="007939AC" w:rsidRPr="006D3E22" w:rsidRDefault="007939AC" w:rsidP="006D3E22">
      <w:pPr>
        <w:jc w:val="both"/>
        <w:rPr>
          <w:bCs/>
          <w:color w:val="000000" w:themeColor="text1"/>
          <w:sz w:val="16"/>
          <w:szCs w:val="16"/>
        </w:rPr>
      </w:pPr>
      <w:r w:rsidRPr="006D3E22">
        <w:rPr>
          <w:bCs/>
          <w:color w:val="000000" w:themeColor="text1"/>
          <w:sz w:val="16"/>
          <w:szCs w:val="16"/>
        </w:rPr>
        <w:t xml:space="preserve">В начале декабря 1913 года прототип "Илья </w:t>
      </w:r>
      <w:proofErr w:type="spellStart"/>
      <w:r w:rsidRPr="006D3E22">
        <w:rPr>
          <w:bCs/>
          <w:color w:val="000000" w:themeColor="text1"/>
          <w:sz w:val="16"/>
          <w:szCs w:val="16"/>
        </w:rPr>
        <w:t>Муромец"был</w:t>
      </w:r>
      <w:proofErr w:type="spellEnd"/>
      <w:r w:rsidRPr="006D3E22">
        <w:rPr>
          <w:bCs/>
          <w:color w:val="000000" w:themeColor="text1"/>
          <w:sz w:val="16"/>
          <w:szCs w:val="16"/>
        </w:rPr>
        <w:t xml:space="preserve"> готов и 10 числа совершен первый полет. На этом аппарате было сделано дополнительное среднее шасси. Уже после первого полета "Ильи </w:t>
      </w:r>
      <w:proofErr w:type="spellStart"/>
      <w:r w:rsidRPr="006D3E22">
        <w:rPr>
          <w:bCs/>
          <w:color w:val="000000" w:themeColor="text1"/>
          <w:sz w:val="16"/>
          <w:szCs w:val="16"/>
        </w:rPr>
        <w:t>Муромеца</w:t>
      </w:r>
      <w:proofErr w:type="spellEnd"/>
      <w:r w:rsidRPr="006D3E22">
        <w:rPr>
          <w:bCs/>
          <w:color w:val="000000" w:themeColor="text1"/>
          <w:sz w:val="16"/>
          <w:szCs w:val="16"/>
        </w:rPr>
        <w:t xml:space="preserve">" ГУК заключило контракт на 12 аэропланов 26 декабря 1914 года.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(12284). </w:t>
      </w:r>
    </w:p>
    <w:p w14:paraId="7960F9C0" w14:textId="77777777" w:rsidR="007939AC" w:rsidRPr="006D3E22" w:rsidRDefault="007939AC" w:rsidP="006D3E22">
      <w:pPr>
        <w:jc w:val="both"/>
        <w:rPr>
          <w:bCs/>
          <w:color w:val="000000" w:themeColor="text1"/>
          <w:sz w:val="16"/>
          <w:szCs w:val="16"/>
        </w:rPr>
      </w:pPr>
    </w:p>
    <w:p w14:paraId="3358BFB4" w14:textId="77777777" w:rsidR="005A5A05" w:rsidRPr="006D3E22" w:rsidRDefault="005A5A05" w:rsidP="006D3E22">
      <w:pPr>
        <w:jc w:val="both"/>
        <w:rPr>
          <w:bCs/>
          <w:color w:val="0070C0"/>
          <w:sz w:val="16"/>
          <w:szCs w:val="16"/>
        </w:rPr>
      </w:pPr>
      <w:r w:rsidRPr="006D3E22">
        <w:rPr>
          <w:bCs/>
          <w:color w:val="0070C0"/>
          <w:sz w:val="16"/>
          <w:szCs w:val="16"/>
        </w:rPr>
        <w:t>В начале декабря 1913 г. первый «Илья Муромец» (заводской № 107) был собран в ангаре РБВЗ на Корпусном аэрод</w:t>
      </w:r>
      <w:r w:rsidRPr="006D3E22">
        <w:rPr>
          <w:bCs/>
          <w:color w:val="0070C0"/>
          <w:sz w:val="16"/>
          <w:szCs w:val="16"/>
        </w:rPr>
        <w:softHyphen/>
        <w:t>роме и был готов к испытаниям. Предполагалось пер</w:t>
      </w:r>
      <w:r w:rsidRPr="006D3E22">
        <w:rPr>
          <w:bCs/>
          <w:color w:val="0070C0"/>
          <w:sz w:val="16"/>
          <w:szCs w:val="16"/>
        </w:rPr>
        <w:softHyphen/>
        <w:t>вую часть испытательной программы проводить на лыжах.</w:t>
      </w:r>
    </w:p>
    <w:p w14:paraId="6EBF2392" w14:textId="77777777" w:rsidR="005A5A05" w:rsidRPr="006D3E22" w:rsidRDefault="005A5A05" w:rsidP="006D3E22">
      <w:pPr>
        <w:jc w:val="both"/>
        <w:rPr>
          <w:bCs/>
          <w:color w:val="0070C0"/>
          <w:sz w:val="16"/>
          <w:szCs w:val="16"/>
          <w:lang w:bidi="ru-RU"/>
        </w:rPr>
      </w:pPr>
      <w:r w:rsidRPr="006D3E22">
        <w:rPr>
          <w:bCs/>
          <w:color w:val="0070C0"/>
          <w:sz w:val="16"/>
          <w:szCs w:val="16"/>
        </w:rPr>
        <w:t>После первых пробежек уже было ясно, что машина хорошо реагирует на действия рулями(24177).</w:t>
      </w:r>
    </w:p>
    <w:p w14:paraId="35C4874F" w14:textId="77777777" w:rsidR="005A5A05" w:rsidRPr="006D3E22" w:rsidRDefault="005A5A05" w:rsidP="006D3E22">
      <w:pPr>
        <w:jc w:val="both"/>
        <w:rPr>
          <w:bCs/>
          <w:color w:val="0070C0"/>
          <w:sz w:val="16"/>
          <w:szCs w:val="16"/>
          <w:lang w:bidi="ru-RU"/>
        </w:rPr>
      </w:pPr>
    </w:p>
    <w:p w14:paraId="1973D3E0"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0B93E6E9" w14:textId="77777777" w:rsidR="002165C2" w:rsidRPr="006D3E22" w:rsidRDefault="002165C2" w:rsidP="006D3E22">
      <w:pPr>
        <w:jc w:val="both"/>
        <w:rPr>
          <w:bCs/>
          <w:sz w:val="16"/>
          <w:szCs w:val="16"/>
        </w:rPr>
      </w:pPr>
    </w:p>
    <w:p w14:paraId="440E246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8 (21) декабря в 1913 году в воскресном приложении к газете «Нью-Йорк уорлд» опубликован первый кроссворд на 32 слова, составленный Артуром Винном. Новинка сразу привлекла внимание, и вскоре появится на страницах большинства американских, а затем и европейских газет (14867).</w:t>
      </w:r>
    </w:p>
    <w:p w14:paraId="6D976040" w14:textId="77777777" w:rsidR="002165C2" w:rsidRPr="006D3E22" w:rsidRDefault="002165C2" w:rsidP="006D3E22">
      <w:pPr>
        <w:jc w:val="both"/>
        <w:rPr>
          <w:bCs/>
          <w:color w:val="000000" w:themeColor="text1"/>
          <w:sz w:val="16"/>
          <w:szCs w:val="16"/>
        </w:rPr>
      </w:pPr>
    </w:p>
    <w:p w14:paraId="63547979"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3AC50B79" w14:textId="77777777" w:rsidR="002165C2" w:rsidRPr="006D3E22" w:rsidRDefault="002165C2" w:rsidP="006D3E22">
      <w:pPr>
        <w:shd w:val="clear" w:color="auto" w:fill="FFFFFF"/>
        <w:jc w:val="both"/>
        <w:rPr>
          <w:bCs/>
          <w:color w:val="000000" w:themeColor="text1"/>
          <w:sz w:val="16"/>
          <w:szCs w:val="16"/>
        </w:rPr>
      </w:pPr>
    </w:p>
    <w:p w14:paraId="3455E5BE" w14:textId="000ABF1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9 </w:t>
      </w:r>
      <w:r w:rsidR="005C1D09" w:rsidRPr="006D3E22">
        <w:rPr>
          <w:bCs/>
          <w:color w:val="000000" w:themeColor="text1"/>
          <w:sz w:val="16"/>
          <w:szCs w:val="16"/>
        </w:rPr>
        <w:t xml:space="preserve">(22) </w:t>
      </w:r>
      <w:r w:rsidRPr="006D3E22">
        <w:rPr>
          <w:bCs/>
          <w:color w:val="000000" w:themeColor="text1"/>
          <w:sz w:val="16"/>
          <w:szCs w:val="16"/>
        </w:rPr>
        <w:t>декабря</w:t>
      </w:r>
      <w:r w:rsidR="005C1D09" w:rsidRPr="006D3E22">
        <w:rPr>
          <w:bCs/>
          <w:color w:val="000000" w:themeColor="text1"/>
          <w:sz w:val="16"/>
          <w:szCs w:val="16"/>
        </w:rPr>
        <w:t xml:space="preserve"> 1913 г. Нестеров подал Рапорт о результатах опытов с прожектором</w:t>
      </w:r>
      <w:r w:rsidRPr="006D3E22">
        <w:rPr>
          <w:bCs/>
          <w:color w:val="000000" w:themeColor="text1"/>
          <w:sz w:val="16"/>
          <w:szCs w:val="16"/>
        </w:rPr>
        <w:t>, но начальство просто подшило его к делу, так что продолжить опыты с более мощным световым оборудованием так и не пришлось.</w:t>
      </w:r>
      <w:r w:rsidR="005C1D09" w:rsidRPr="006D3E22">
        <w:rPr>
          <w:bCs/>
          <w:color w:val="000000" w:themeColor="text1"/>
          <w:sz w:val="16"/>
          <w:szCs w:val="16"/>
        </w:rPr>
        <w:t xml:space="preserve"> В ноябре ему удалось получить небольшой ацетиленовый прожектор с газовым баллоном для него... Прожектор был установлен на крыле самолета так, чтобы летчик мог поворачивать его рукой в желаемом направлении. 22 ноября Нестеров совершил первые полеты с этим прожектором, но оказалось, что он дает слишком слабый свет. С ним можно было взлетать и садиться, но попытка освещать землю в целях ночной разведки не удалась.</w:t>
      </w:r>
    </w:p>
    <w:p w14:paraId="5E5B7A1F" w14:textId="77777777" w:rsidR="002165C2" w:rsidRPr="006D3E22" w:rsidRDefault="002165C2" w:rsidP="006D3E22">
      <w:pPr>
        <w:shd w:val="clear" w:color="auto" w:fill="FFFFFF"/>
        <w:jc w:val="both"/>
        <w:rPr>
          <w:bCs/>
          <w:color w:val="000000" w:themeColor="text1"/>
          <w:sz w:val="16"/>
          <w:szCs w:val="16"/>
        </w:rPr>
      </w:pPr>
    </w:p>
    <w:p w14:paraId="7668D7C4"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2F2A789C" w14:textId="77777777" w:rsidR="002165C2" w:rsidRPr="006D3E22" w:rsidRDefault="002165C2" w:rsidP="006D3E22">
      <w:pPr>
        <w:shd w:val="clear" w:color="auto" w:fill="FFFFFF"/>
        <w:jc w:val="both"/>
        <w:rPr>
          <w:bCs/>
          <w:color w:val="000000" w:themeColor="text1"/>
          <w:sz w:val="16"/>
          <w:szCs w:val="16"/>
        </w:rPr>
      </w:pPr>
    </w:p>
    <w:p w14:paraId="0B61BCA3" w14:textId="368CC7FD"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10 (23) декабря 1913 </w:t>
      </w:r>
      <w:r w:rsidR="005C1D09" w:rsidRPr="006D3E22">
        <w:rPr>
          <w:bCs/>
          <w:color w:val="000000" w:themeColor="text1"/>
          <w:sz w:val="16"/>
          <w:szCs w:val="16"/>
        </w:rPr>
        <w:t>состоялся п</w:t>
      </w:r>
      <w:r w:rsidRPr="006D3E22">
        <w:rPr>
          <w:bCs/>
          <w:color w:val="000000" w:themeColor="text1"/>
          <w:sz w:val="16"/>
          <w:szCs w:val="16"/>
        </w:rPr>
        <w:t>ервый полег биплана «Илья Муромец» И. И. Сикорского —-первого серийного четырехмоторного бомбардировщика, на базе которого в первую мировую войну впервые была создана тяжелая авиация (1137).</w:t>
      </w:r>
    </w:p>
    <w:p w14:paraId="3F8E6306" w14:textId="77777777" w:rsidR="002165C2" w:rsidRPr="006D3E22" w:rsidRDefault="002165C2" w:rsidP="006D3E22">
      <w:pPr>
        <w:shd w:val="clear" w:color="auto" w:fill="FFFFFF"/>
        <w:jc w:val="both"/>
        <w:rPr>
          <w:bCs/>
          <w:color w:val="000000" w:themeColor="text1"/>
          <w:sz w:val="16"/>
          <w:szCs w:val="16"/>
        </w:rPr>
      </w:pPr>
    </w:p>
    <w:p w14:paraId="6157E876" w14:textId="77777777" w:rsidR="00C607F8" w:rsidRPr="006D3E22" w:rsidRDefault="00C607F8" w:rsidP="006D3E22">
      <w:pPr>
        <w:jc w:val="both"/>
        <w:rPr>
          <w:bCs/>
          <w:color w:val="000000" w:themeColor="text1"/>
          <w:sz w:val="16"/>
          <w:szCs w:val="16"/>
        </w:rPr>
      </w:pPr>
      <w:bookmarkStart w:id="27" w:name="_Hlk117155999"/>
      <w:bookmarkStart w:id="28" w:name="_Hlk117156091"/>
      <w:r w:rsidRPr="006D3E22">
        <w:rPr>
          <w:bCs/>
          <w:color w:val="000000" w:themeColor="text1"/>
          <w:sz w:val="16"/>
          <w:szCs w:val="16"/>
        </w:rPr>
        <w:t xml:space="preserve">10 (23) декабря 1913 г. прототип "Илья Муромец" совершил первый полет. На этом аппарате было сделано дополнительное среднее шасси. Уже после первого полета "Ильи </w:t>
      </w:r>
      <w:proofErr w:type="spellStart"/>
      <w:r w:rsidRPr="006D3E22">
        <w:rPr>
          <w:bCs/>
          <w:color w:val="000000" w:themeColor="text1"/>
          <w:sz w:val="16"/>
          <w:szCs w:val="16"/>
        </w:rPr>
        <w:t>Муромеца</w:t>
      </w:r>
      <w:proofErr w:type="spellEnd"/>
      <w:r w:rsidRPr="006D3E22">
        <w:rPr>
          <w:bCs/>
          <w:color w:val="000000" w:themeColor="text1"/>
          <w:sz w:val="16"/>
          <w:szCs w:val="16"/>
        </w:rPr>
        <w:t xml:space="preserve">" ГУК заключило контракт на 12 аэропланов 26 декабря 1914 года.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(12284). </w:t>
      </w:r>
    </w:p>
    <w:p w14:paraId="047DD8E1" w14:textId="77777777" w:rsidR="00C607F8" w:rsidRPr="006D3E22" w:rsidRDefault="00C607F8" w:rsidP="006D3E22">
      <w:pPr>
        <w:jc w:val="both"/>
        <w:rPr>
          <w:bCs/>
          <w:color w:val="000000" w:themeColor="text1"/>
          <w:sz w:val="16"/>
          <w:szCs w:val="16"/>
        </w:rPr>
      </w:pPr>
    </w:p>
    <w:bookmarkEnd w:id="27"/>
    <w:bookmarkEnd w:id="28"/>
    <w:p w14:paraId="5479C4A8" w14:textId="5B897724" w:rsidR="002165C2" w:rsidRPr="006D3E22" w:rsidRDefault="002165C2" w:rsidP="006D3E22">
      <w:pPr>
        <w:jc w:val="both"/>
        <w:rPr>
          <w:bCs/>
          <w:color w:val="000000" w:themeColor="text1"/>
          <w:sz w:val="16"/>
          <w:szCs w:val="16"/>
        </w:rPr>
      </w:pPr>
      <w:r w:rsidRPr="006D3E22">
        <w:rPr>
          <w:bCs/>
          <w:color w:val="000000" w:themeColor="text1"/>
          <w:sz w:val="16"/>
          <w:szCs w:val="16"/>
        </w:rPr>
        <w:t>10 (23) декабря 1913 г.</w:t>
      </w:r>
      <w:r w:rsidR="005C1D09" w:rsidRPr="006D3E22">
        <w:rPr>
          <w:bCs/>
          <w:color w:val="000000" w:themeColor="text1"/>
          <w:sz w:val="16"/>
          <w:szCs w:val="16"/>
        </w:rPr>
        <w:t>, когда после первых пробежек уже было ясно, что машина хорошо реагирует на действия рулями,</w:t>
      </w:r>
      <w:r w:rsidRPr="006D3E22">
        <w:rPr>
          <w:bCs/>
          <w:color w:val="000000" w:themeColor="text1"/>
          <w:sz w:val="16"/>
          <w:szCs w:val="16"/>
        </w:rPr>
        <w:t xml:space="preserve"> был совершен первый полет по прямой в пределах летного поля. "Илья Муромец" пролетел весь аэродром прямо до речки Лиговка. На борту кроме Сикорского был только Панасюк. И в этом полете расчетные данные в основном подтвердились, только пришлось скорректировать центровку. Она оказалась несколько задней. Были также сделаны некоторые другие незначительные доработки. </w:t>
      </w:r>
    </w:p>
    <w:p w14:paraId="5E7A34F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нескольких подобных подлетов, когда самолет последовательно поднимал 4, 7 и 10 человек, пришло решение снять среднее крыло и среднее шасси. Несущий стабилизатор вполне справлялся со своей функцией, а среднее крыло давало только лишние сопротивление и вес. </w:t>
      </w:r>
    </w:p>
    <w:p w14:paraId="114E38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Пока дорабатывалась машина, наступили холода, потом затяжная оттепель. Снег на аэродроме оставался только в канавах и низинах. Встал вопрос: как же вести дальше испытания? Колесное шасси еще не было готово - запаздывали в поставке шины и обода, а на лыжах с бесснежного аэродрома взлетать было немыслимо. Шидловский же торопил с продолжением испытаний. Решили для набора скорости на начальном этапе разбега соорудить снежную полосу, а затем, если повезет и удастся достигнуть приличной скорости, попытаться взлететь, используя участок аэродрома с мокрой травой (11294).</w:t>
      </w:r>
    </w:p>
    <w:p w14:paraId="00E9BB9B" w14:textId="77777777" w:rsidR="002165C2" w:rsidRPr="006D3E22" w:rsidRDefault="002165C2" w:rsidP="006D3E22">
      <w:pPr>
        <w:jc w:val="both"/>
        <w:rPr>
          <w:bCs/>
          <w:color w:val="000000" w:themeColor="text1"/>
          <w:sz w:val="16"/>
          <w:szCs w:val="16"/>
        </w:rPr>
      </w:pPr>
    </w:p>
    <w:p w14:paraId="178BA19C" w14:textId="04EA6975"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10 (23) декабря 1913 совершен первый полет</w:t>
      </w:r>
      <w:r w:rsidR="005C1D09" w:rsidRPr="006D3E22">
        <w:rPr>
          <w:bCs/>
          <w:i w:val="0"/>
          <w:color w:val="000000" w:themeColor="text1"/>
          <w:spacing w:val="0"/>
          <w:kern w:val="0"/>
          <w:position w:val="0"/>
          <w:sz w:val="16"/>
          <w:szCs w:val="16"/>
        </w:rPr>
        <w:t xml:space="preserve"> на прототипе за № 107, который был готов в декабре 1913 г.</w:t>
      </w:r>
      <w:r w:rsidRPr="006D3E22">
        <w:rPr>
          <w:bCs/>
          <w:i w:val="0"/>
          <w:color w:val="000000" w:themeColor="text1"/>
          <w:spacing w:val="0"/>
          <w:kern w:val="0"/>
          <w:position w:val="0"/>
          <w:sz w:val="16"/>
          <w:szCs w:val="16"/>
        </w:rPr>
        <w:t xml:space="preserve">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(11277).</w:t>
      </w:r>
    </w:p>
    <w:p w14:paraId="62C39F58" w14:textId="77777777" w:rsidR="002165C2" w:rsidRPr="006D3E22" w:rsidRDefault="002165C2" w:rsidP="006D3E22">
      <w:pPr>
        <w:pStyle w:val="ac"/>
        <w:jc w:val="both"/>
        <w:rPr>
          <w:bCs/>
          <w:i w:val="0"/>
          <w:color w:val="000000" w:themeColor="text1"/>
          <w:spacing w:val="0"/>
          <w:kern w:val="0"/>
          <w:position w:val="0"/>
          <w:sz w:val="16"/>
          <w:szCs w:val="16"/>
        </w:rPr>
      </w:pPr>
    </w:p>
    <w:p w14:paraId="6A105046" w14:textId="25BC132A" w:rsidR="002165C2" w:rsidRPr="006D3E22" w:rsidRDefault="002165C2" w:rsidP="006D3E22">
      <w:pPr>
        <w:jc w:val="both"/>
        <w:rPr>
          <w:bCs/>
          <w:color w:val="000000" w:themeColor="text1"/>
          <w:sz w:val="16"/>
          <w:szCs w:val="16"/>
        </w:rPr>
      </w:pPr>
      <w:r w:rsidRPr="006D3E22">
        <w:rPr>
          <w:rStyle w:val="ucoz-forum-post"/>
          <w:bCs/>
          <w:color w:val="000000" w:themeColor="text1"/>
          <w:sz w:val="16"/>
          <w:szCs w:val="16"/>
        </w:rPr>
        <w:t xml:space="preserve">10 </w:t>
      </w:r>
      <w:r w:rsidR="00112510" w:rsidRPr="006D3E22">
        <w:rPr>
          <w:rStyle w:val="ucoz-forum-post"/>
          <w:bCs/>
          <w:color w:val="000000" w:themeColor="text1"/>
          <w:sz w:val="16"/>
          <w:szCs w:val="16"/>
        </w:rPr>
        <w:t xml:space="preserve">(23) </w:t>
      </w:r>
      <w:r w:rsidRPr="006D3E22">
        <w:rPr>
          <w:rStyle w:val="ucoz-forum-post"/>
          <w:bCs/>
          <w:color w:val="000000" w:themeColor="text1"/>
          <w:sz w:val="16"/>
          <w:szCs w:val="16"/>
        </w:rPr>
        <w:t xml:space="preserve">декабря </w:t>
      </w:r>
      <w:r w:rsidRPr="006D3E22">
        <w:rPr>
          <w:bCs/>
          <w:color w:val="000000" w:themeColor="text1"/>
          <w:sz w:val="16"/>
          <w:szCs w:val="16"/>
        </w:rPr>
        <w:t xml:space="preserve">в 1913 году </w:t>
      </w:r>
      <w:r w:rsidR="00112510" w:rsidRPr="006D3E22">
        <w:rPr>
          <w:bCs/>
          <w:color w:val="000000" w:themeColor="text1"/>
          <w:sz w:val="16"/>
          <w:szCs w:val="16"/>
        </w:rPr>
        <w:t xml:space="preserve">состоялся </w:t>
      </w:r>
      <w:r w:rsidRPr="006D3E22">
        <w:rPr>
          <w:bCs/>
          <w:color w:val="000000" w:themeColor="text1"/>
          <w:sz w:val="16"/>
          <w:szCs w:val="16"/>
        </w:rPr>
        <w:t xml:space="preserve">первый полет первого экземпляра многомоторного самолета </w:t>
      </w:r>
      <w:hyperlink r:id="rId34" w:tgtFrame="_blank" w:history="1">
        <w:r w:rsidRPr="006D3E22">
          <w:rPr>
            <w:bCs/>
            <w:color w:val="000000" w:themeColor="text1"/>
            <w:sz w:val="16"/>
            <w:szCs w:val="16"/>
          </w:rPr>
          <w:t xml:space="preserve">"Илья Муромец" </w:t>
        </w:r>
      </w:hyperlink>
      <w:proofErr w:type="spellStart"/>
      <w:r w:rsidRPr="006D3E22">
        <w:rPr>
          <w:bCs/>
          <w:color w:val="000000" w:themeColor="text1"/>
          <w:sz w:val="16"/>
          <w:szCs w:val="16"/>
        </w:rPr>
        <w:t>И.И.Сикорского</w:t>
      </w:r>
      <w:proofErr w:type="spellEnd"/>
      <w:r w:rsidRPr="006D3E22">
        <w:rPr>
          <w:bCs/>
          <w:color w:val="000000" w:themeColor="text1"/>
          <w:sz w:val="16"/>
          <w:szCs w:val="16"/>
        </w:rPr>
        <w:t xml:space="preserve"> (14856).</w:t>
      </w:r>
    </w:p>
    <w:p w14:paraId="0EE47BBA" w14:textId="77777777" w:rsidR="002165C2" w:rsidRPr="006D3E22" w:rsidRDefault="002165C2" w:rsidP="006D3E22">
      <w:pPr>
        <w:jc w:val="both"/>
        <w:rPr>
          <w:bCs/>
          <w:color w:val="000000" w:themeColor="text1"/>
          <w:sz w:val="16"/>
          <w:szCs w:val="16"/>
        </w:rPr>
      </w:pPr>
    </w:p>
    <w:p w14:paraId="6E6B506E"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10 (23) декабря 1913 г. «</w:t>
      </w:r>
      <w:proofErr w:type="spellStart"/>
      <w:r w:rsidRPr="006D3E22">
        <w:rPr>
          <w:rFonts w:ascii="Times New Roman"/>
          <w:bCs/>
          <w:color w:val="000000" w:themeColor="text1"/>
          <w:spacing w:val="0"/>
          <w:szCs w:val="16"/>
        </w:rPr>
        <w:t>ИльяМуромец</w:t>
      </w:r>
      <w:proofErr w:type="spellEnd"/>
      <w:r w:rsidRPr="006D3E22">
        <w:rPr>
          <w:rFonts w:ascii="Times New Roman"/>
          <w:bCs/>
          <w:color w:val="000000" w:themeColor="text1"/>
          <w:spacing w:val="0"/>
          <w:szCs w:val="16"/>
        </w:rPr>
        <w:t>» выполнил первый полёт. «Муромцы» серийно строились во многих вариантах почти целое, уста</w:t>
      </w:r>
      <w:r w:rsidRPr="006D3E22">
        <w:rPr>
          <w:rFonts w:ascii="Times New Roman"/>
          <w:bCs/>
          <w:color w:val="000000" w:themeColor="text1"/>
          <w:spacing w:val="0"/>
          <w:szCs w:val="16"/>
        </w:rPr>
        <w:softHyphen/>
        <w:t>новили множество мировых рекордов. Выпуск самолётов по модификациям приведен в Таблицах 3 и 4 (составлены по данным «Поставок в действующую армию», опубликован</w:t>
      </w:r>
      <w:r w:rsidRPr="006D3E22">
        <w:rPr>
          <w:rFonts w:ascii="Times New Roman"/>
          <w:bCs/>
          <w:color w:val="000000" w:themeColor="text1"/>
          <w:spacing w:val="0"/>
          <w:szCs w:val="16"/>
        </w:rPr>
        <w:softHyphen/>
        <w:t>ных в [5] и данных из РГАЭ, опубликованных в [6]). Последний самолёт был построен аж в 1921 г.!</w:t>
      </w:r>
    </w:p>
    <w:p w14:paraId="25F97F34"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Именно из этих самолётов было сформировано первое в мире авиационное соедине</w:t>
      </w:r>
      <w:r w:rsidRPr="006D3E22">
        <w:rPr>
          <w:rFonts w:ascii="Times New Roman"/>
          <w:bCs/>
          <w:color w:val="000000" w:themeColor="text1"/>
          <w:spacing w:val="0"/>
          <w:szCs w:val="16"/>
        </w:rPr>
        <w:softHyphen/>
        <w:t>ние оперативного назначения - Эскадра Воздушных Кораблей.</w:t>
      </w:r>
    </w:p>
    <w:p w14:paraId="6F91AF73" w14:textId="77777777" w:rsidR="002165C2" w:rsidRPr="006D3E22" w:rsidRDefault="002165C2" w:rsidP="006D3E22">
      <w:pPr>
        <w:pStyle w:val="29"/>
        <w:shd w:val="clear" w:color="auto" w:fill="auto"/>
        <w:spacing w:line="240" w:lineRule="auto"/>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Основные характеристики «Гранда-Балтийского» «Русского Витязя», прото</w:t>
      </w:r>
      <w:r w:rsidRPr="006D3E22">
        <w:rPr>
          <w:rFonts w:ascii="Times New Roman" w:hAnsi="Times New Roman" w:cs="Times New Roman"/>
          <w:bCs/>
          <w:color w:val="000000" w:themeColor="text1"/>
          <w:sz w:val="16"/>
          <w:szCs w:val="16"/>
        </w:rPr>
        <w:softHyphen/>
        <w:t>типа «Илья Муромец» (ИМ А) и самой крупносерийной модификации «Ильи Муром</w:t>
      </w:r>
      <w:r w:rsidRPr="006D3E22">
        <w:rPr>
          <w:rFonts w:ascii="Times New Roman" w:hAnsi="Times New Roman" w:cs="Times New Roman"/>
          <w:bCs/>
          <w:color w:val="000000" w:themeColor="text1"/>
          <w:sz w:val="16"/>
          <w:szCs w:val="16"/>
        </w:rPr>
        <w:softHyphen/>
        <w:t>ца» Г-1.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3397"/>
        <w:gridCol w:w="1134"/>
        <w:gridCol w:w="1276"/>
        <w:gridCol w:w="1134"/>
        <w:gridCol w:w="1134"/>
        <w:gridCol w:w="1134"/>
      </w:tblGrid>
      <w:tr w:rsidR="002165C2" w:rsidRPr="006D3E22" w14:paraId="5EFDEF79" w14:textId="77777777" w:rsidTr="004C66D3">
        <w:trPr>
          <w:trHeight w:val="379"/>
        </w:trPr>
        <w:tc>
          <w:tcPr>
            <w:tcW w:w="3397" w:type="dxa"/>
            <w:shd w:val="clear" w:color="auto" w:fill="FFFFFF"/>
          </w:tcPr>
          <w:p w14:paraId="4304CC82" w14:textId="77777777" w:rsidR="002165C2" w:rsidRPr="006D3E22" w:rsidRDefault="002165C2" w:rsidP="006D3E22">
            <w:pPr>
              <w:jc w:val="both"/>
              <w:rPr>
                <w:bCs/>
                <w:sz w:val="16"/>
                <w:szCs w:val="16"/>
              </w:rPr>
            </w:pPr>
          </w:p>
        </w:tc>
        <w:tc>
          <w:tcPr>
            <w:tcW w:w="1134" w:type="dxa"/>
            <w:shd w:val="clear" w:color="auto" w:fill="FFFFFF"/>
          </w:tcPr>
          <w:p w14:paraId="2A266946" w14:textId="77777777" w:rsidR="002165C2" w:rsidRPr="006D3E22" w:rsidRDefault="002165C2" w:rsidP="006D3E22">
            <w:pPr>
              <w:jc w:val="both"/>
              <w:rPr>
                <w:bCs/>
                <w:sz w:val="16"/>
                <w:szCs w:val="16"/>
              </w:rPr>
            </w:pPr>
            <w:r w:rsidRPr="006D3E22">
              <w:rPr>
                <w:bCs/>
                <w:sz w:val="16"/>
                <w:szCs w:val="16"/>
              </w:rPr>
              <w:t>Гранд"</w:t>
            </w:r>
          </w:p>
        </w:tc>
        <w:tc>
          <w:tcPr>
            <w:tcW w:w="1276" w:type="dxa"/>
            <w:shd w:val="clear" w:color="auto" w:fill="FFFFFF"/>
          </w:tcPr>
          <w:p w14:paraId="1EA1784D" w14:textId="77777777" w:rsidR="002165C2" w:rsidRPr="006D3E22" w:rsidRDefault="002165C2" w:rsidP="006D3E22">
            <w:pPr>
              <w:jc w:val="both"/>
              <w:rPr>
                <w:bCs/>
                <w:sz w:val="16"/>
                <w:szCs w:val="16"/>
              </w:rPr>
            </w:pPr>
            <w:r w:rsidRPr="006D3E22">
              <w:rPr>
                <w:bCs/>
                <w:sz w:val="16"/>
                <w:szCs w:val="16"/>
              </w:rPr>
              <w:t>Рус. Витязь</w:t>
            </w:r>
          </w:p>
        </w:tc>
        <w:tc>
          <w:tcPr>
            <w:tcW w:w="1134" w:type="dxa"/>
            <w:shd w:val="clear" w:color="auto" w:fill="FFFFFF"/>
          </w:tcPr>
          <w:p w14:paraId="3390DB98" w14:textId="77777777" w:rsidR="002165C2" w:rsidRPr="006D3E22" w:rsidRDefault="002165C2" w:rsidP="006D3E22">
            <w:pPr>
              <w:jc w:val="both"/>
              <w:rPr>
                <w:bCs/>
                <w:sz w:val="16"/>
                <w:szCs w:val="16"/>
              </w:rPr>
            </w:pPr>
            <w:r w:rsidRPr="006D3E22">
              <w:rPr>
                <w:bCs/>
                <w:sz w:val="16"/>
                <w:szCs w:val="16"/>
              </w:rPr>
              <w:t>ИМ А</w:t>
            </w:r>
          </w:p>
        </w:tc>
        <w:tc>
          <w:tcPr>
            <w:tcW w:w="1134" w:type="dxa"/>
            <w:shd w:val="clear" w:color="auto" w:fill="FFFFFF"/>
          </w:tcPr>
          <w:p w14:paraId="574523D8" w14:textId="77777777" w:rsidR="002165C2" w:rsidRPr="006D3E22" w:rsidRDefault="002165C2" w:rsidP="006D3E22">
            <w:pPr>
              <w:jc w:val="both"/>
              <w:rPr>
                <w:bCs/>
                <w:sz w:val="16"/>
                <w:szCs w:val="16"/>
              </w:rPr>
            </w:pPr>
            <w:r w:rsidRPr="006D3E22">
              <w:rPr>
                <w:bCs/>
                <w:sz w:val="16"/>
                <w:szCs w:val="16"/>
              </w:rPr>
              <w:t>ИМ Г-1</w:t>
            </w:r>
          </w:p>
        </w:tc>
        <w:tc>
          <w:tcPr>
            <w:tcW w:w="1134" w:type="dxa"/>
            <w:shd w:val="clear" w:color="auto" w:fill="FFFFFF"/>
          </w:tcPr>
          <w:p w14:paraId="127CF634" w14:textId="77777777" w:rsidR="002165C2" w:rsidRPr="006D3E22" w:rsidRDefault="002165C2" w:rsidP="006D3E22">
            <w:pPr>
              <w:jc w:val="both"/>
              <w:rPr>
                <w:bCs/>
                <w:sz w:val="16"/>
                <w:szCs w:val="16"/>
              </w:rPr>
            </w:pPr>
            <w:r w:rsidRPr="006D3E22">
              <w:rPr>
                <w:bCs/>
                <w:sz w:val="16"/>
                <w:szCs w:val="16"/>
              </w:rPr>
              <w:t>Са.31</w:t>
            </w:r>
          </w:p>
        </w:tc>
      </w:tr>
      <w:tr w:rsidR="002165C2" w:rsidRPr="006D3E22" w14:paraId="00B39288" w14:textId="77777777" w:rsidTr="004C66D3">
        <w:trPr>
          <w:trHeight w:val="374"/>
        </w:trPr>
        <w:tc>
          <w:tcPr>
            <w:tcW w:w="3397" w:type="dxa"/>
            <w:shd w:val="clear" w:color="auto" w:fill="FFFFFF"/>
          </w:tcPr>
          <w:p w14:paraId="4ED8D2D7" w14:textId="77777777" w:rsidR="002165C2" w:rsidRPr="006D3E22" w:rsidRDefault="002165C2" w:rsidP="006D3E22">
            <w:pPr>
              <w:jc w:val="both"/>
              <w:rPr>
                <w:bCs/>
                <w:sz w:val="16"/>
                <w:szCs w:val="16"/>
              </w:rPr>
            </w:pPr>
            <w:r w:rsidRPr="006D3E22">
              <w:rPr>
                <w:bCs/>
                <w:sz w:val="16"/>
                <w:szCs w:val="16"/>
              </w:rPr>
              <w:t>Первый полёт</w:t>
            </w:r>
          </w:p>
        </w:tc>
        <w:tc>
          <w:tcPr>
            <w:tcW w:w="1134" w:type="dxa"/>
            <w:shd w:val="clear" w:color="auto" w:fill="FFFFFF"/>
          </w:tcPr>
          <w:p w14:paraId="6F1D72CC" w14:textId="77777777" w:rsidR="002165C2" w:rsidRPr="006D3E22" w:rsidRDefault="002165C2" w:rsidP="006D3E22">
            <w:pPr>
              <w:jc w:val="both"/>
              <w:rPr>
                <w:bCs/>
                <w:sz w:val="16"/>
                <w:szCs w:val="16"/>
              </w:rPr>
            </w:pPr>
            <w:r w:rsidRPr="006D3E22">
              <w:rPr>
                <w:bCs/>
                <w:sz w:val="16"/>
                <w:szCs w:val="16"/>
              </w:rPr>
              <w:t>10.05.191312</w:t>
            </w:r>
          </w:p>
        </w:tc>
        <w:tc>
          <w:tcPr>
            <w:tcW w:w="1276" w:type="dxa"/>
            <w:shd w:val="clear" w:color="auto" w:fill="FFFFFF"/>
          </w:tcPr>
          <w:p w14:paraId="57C9DD24" w14:textId="77777777" w:rsidR="002165C2" w:rsidRPr="006D3E22" w:rsidRDefault="002165C2" w:rsidP="006D3E22">
            <w:pPr>
              <w:jc w:val="both"/>
              <w:rPr>
                <w:bCs/>
                <w:sz w:val="16"/>
                <w:szCs w:val="16"/>
              </w:rPr>
            </w:pPr>
            <w:r w:rsidRPr="006D3E22">
              <w:rPr>
                <w:bCs/>
                <w:sz w:val="16"/>
                <w:szCs w:val="16"/>
              </w:rPr>
              <w:t>23.07.1913</w:t>
            </w:r>
          </w:p>
        </w:tc>
        <w:tc>
          <w:tcPr>
            <w:tcW w:w="1134" w:type="dxa"/>
            <w:shd w:val="clear" w:color="auto" w:fill="FFFFFF"/>
          </w:tcPr>
          <w:p w14:paraId="7635909B" w14:textId="77777777" w:rsidR="002165C2" w:rsidRPr="006D3E22" w:rsidRDefault="002165C2" w:rsidP="006D3E22">
            <w:pPr>
              <w:jc w:val="both"/>
              <w:rPr>
                <w:bCs/>
                <w:sz w:val="16"/>
                <w:szCs w:val="16"/>
              </w:rPr>
            </w:pPr>
            <w:r w:rsidRPr="006D3E22">
              <w:rPr>
                <w:bCs/>
                <w:sz w:val="16"/>
                <w:szCs w:val="16"/>
              </w:rPr>
              <w:t>23.12.1913</w:t>
            </w:r>
          </w:p>
        </w:tc>
        <w:tc>
          <w:tcPr>
            <w:tcW w:w="1134" w:type="dxa"/>
            <w:shd w:val="clear" w:color="auto" w:fill="FFFFFF"/>
          </w:tcPr>
          <w:p w14:paraId="7FF9850A" w14:textId="77777777" w:rsidR="002165C2" w:rsidRPr="006D3E22" w:rsidRDefault="002165C2" w:rsidP="006D3E22">
            <w:pPr>
              <w:jc w:val="both"/>
              <w:rPr>
                <w:bCs/>
                <w:sz w:val="16"/>
                <w:szCs w:val="16"/>
              </w:rPr>
            </w:pPr>
            <w:r w:rsidRPr="006D3E22">
              <w:rPr>
                <w:bCs/>
                <w:sz w:val="16"/>
                <w:szCs w:val="16"/>
              </w:rPr>
              <w:t>1915</w:t>
            </w:r>
          </w:p>
        </w:tc>
        <w:tc>
          <w:tcPr>
            <w:tcW w:w="1134" w:type="dxa"/>
            <w:shd w:val="clear" w:color="auto" w:fill="FFFFFF"/>
          </w:tcPr>
          <w:p w14:paraId="2271BEDB" w14:textId="77777777" w:rsidR="002165C2" w:rsidRPr="006D3E22" w:rsidRDefault="002165C2" w:rsidP="006D3E22">
            <w:pPr>
              <w:jc w:val="both"/>
              <w:rPr>
                <w:bCs/>
                <w:sz w:val="16"/>
                <w:szCs w:val="16"/>
              </w:rPr>
            </w:pPr>
            <w:r w:rsidRPr="006D3E22">
              <w:rPr>
                <w:bCs/>
                <w:sz w:val="16"/>
                <w:szCs w:val="16"/>
              </w:rPr>
              <w:t>1915</w:t>
            </w:r>
          </w:p>
        </w:tc>
      </w:tr>
      <w:tr w:rsidR="002165C2" w:rsidRPr="006D3E22" w14:paraId="58874116" w14:textId="77777777" w:rsidTr="004C66D3">
        <w:trPr>
          <w:trHeight w:val="202"/>
        </w:trPr>
        <w:tc>
          <w:tcPr>
            <w:tcW w:w="3397" w:type="dxa"/>
            <w:shd w:val="clear" w:color="auto" w:fill="FFFFFF"/>
          </w:tcPr>
          <w:p w14:paraId="04091D03" w14:textId="77777777" w:rsidR="002165C2" w:rsidRPr="006D3E22" w:rsidRDefault="002165C2" w:rsidP="006D3E22">
            <w:pPr>
              <w:jc w:val="both"/>
              <w:rPr>
                <w:bCs/>
                <w:sz w:val="16"/>
                <w:szCs w:val="16"/>
              </w:rPr>
            </w:pPr>
            <w:r w:rsidRPr="006D3E22">
              <w:rPr>
                <w:bCs/>
                <w:sz w:val="16"/>
                <w:szCs w:val="16"/>
              </w:rPr>
              <w:t>Марка двигателя</w:t>
            </w:r>
          </w:p>
        </w:tc>
        <w:tc>
          <w:tcPr>
            <w:tcW w:w="1134" w:type="dxa"/>
            <w:shd w:val="clear" w:color="auto" w:fill="FFFFFF"/>
          </w:tcPr>
          <w:p w14:paraId="6CAAB901" w14:textId="77777777" w:rsidR="002165C2" w:rsidRPr="006D3E22" w:rsidRDefault="002165C2" w:rsidP="006D3E22">
            <w:pPr>
              <w:jc w:val="both"/>
              <w:rPr>
                <w:bCs/>
                <w:sz w:val="16"/>
                <w:szCs w:val="16"/>
              </w:rPr>
            </w:pPr>
            <w:r w:rsidRPr="006D3E22">
              <w:rPr>
                <w:bCs/>
                <w:sz w:val="16"/>
                <w:szCs w:val="16"/>
              </w:rPr>
              <w:t>Argus As. II</w:t>
            </w:r>
          </w:p>
        </w:tc>
        <w:tc>
          <w:tcPr>
            <w:tcW w:w="1276" w:type="dxa"/>
            <w:shd w:val="clear" w:color="auto" w:fill="FFFFFF"/>
          </w:tcPr>
          <w:p w14:paraId="6C885A8C" w14:textId="77777777" w:rsidR="002165C2" w:rsidRPr="006D3E22" w:rsidRDefault="002165C2" w:rsidP="006D3E22">
            <w:pPr>
              <w:jc w:val="both"/>
              <w:rPr>
                <w:bCs/>
                <w:sz w:val="16"/>
                <w:szCs w:val="16"/>
              </w:rPr>
            </w:pPr>
            <w:r w:rsidRPr="006D3E22">
              <w:rPr>
                <w:bCs/>
                <w:sz w:val="16"/>
                <w:szCs w:val="16"/>
              </w:rPr>
              <w:t xml:space="preserve">Argus </w:t>
            </w:r>
            <w:proofErr w:type="spellStart"/>
            <w:r w:rsidRPr="006D3E22">
              <w:rPr>
                <w:bCs/>
                <w:sz w:val="16"/>
                <w:szCs w:val="16"/>
              </w:rPr>
              <w:t>As.II</w:t>
            </w:r>
            <w:proofErr w:type="spellEnd"/>
          </w:p>
        </w:tc>
        <w:tc>
          <w:tcPr>
            <w:tcW w:w="1134" w:type="dxa"/>
            <w:shd w:val="clear" w:color="auto" w:fill="FFFFFF"/>
          </w:tcPr>
          <w:p w14:paraId="46069F20" w14:textId="77777777" w:rsidR="002165C2" w:rsidRPr="006D3E22" w:rsidRDefault="002165C2" w:rsidP="006D3E22">
            <w:pPr>
              <w:jc w:val="both"/>
              <w:rPr>
                <w:bCs/>
                <w:sz w:val="16"/>
                <w:szCs w:val="16"/>
              </w:rPr>
            </w:pPr>
            <w:r w:rsidRPr="006D3E22">
              <w:rPr>
                <w:bCs/>
                <w:sz w:val="16"/>
                <w:szCs w:val="16"/>
              </w:rPr>
              <w:t>Argus As. II</w:t>
            </w:r>
          </w:p>
        </w:tc>
        <w:tc>
          <w:tcPr>
            <w:tcW w:w="1134" w:type="dxa"/>
            <w:shd w:val="clear" w:color="auto" w:fill="FFFFFF"/>
          </w:tcPr>
          <w:p w14:paraId="0713689E" w14:textId="77777777" w:rsidR="002165C2" w:rsidRPr="006D3E22" w:rsidRDefault="002165C2" w:rsidP="006D3E22">
            <w:pPr>
              <w:jc w:val="both"/>
              <w:rPr>
                <w:bCs/>
                <w:sz w:val="16"/>
                <w:szCs w:val="16"/>
              </w:rPr>
            </w:pPr>
            <w:proofErr w:type="spellStart"/>
            <w:r w:rsidRPr="006D3E22">
              <w:rPr>
                <w:bCs/>
                <w:sz w:val="16"/>
                <w:szCs w:val="16"/>
              </w:rPr>
              <w:t>Crusader</w:t>
            </w:r>
            <w:proofErr w:type="spellEnd"/>
          </w:p>
        </w:tc>
        <w:tc>
          <w:tcPr>
            <w:tcW w:w="1134" w:type="dxa"/>
            <w:shd w:val="clear" w:color="auto" w:fill="FFFFFF"/>
          </w:tcPr>
          <w:p w14:paraId="0EA12EA6" w14:textId="77777777" w:rsidR="002165C2" w:rsidRPr="006D3E22" w:rsidRDefault="002165C2" w:rsidP="006D3E22">
            <w:pPr>
              <w:jc w:val="both"/>
              <w:rPr>
                <w:bCs/>
                <w:sz w:val="16"/>
                <w:szCs w:val="16"/>
              </w:rPr>
            </w:pPr>
            <w:r w:rsidRPr="006D3E22">
              <w:rPr>
                <w:bCs/>
                <w:sz w:val="16"/>
                <w:szCs w:val="16"/>
              </w:rPr>
              <w:t>Fiat А. 10</w:t>
            </w:r>
          </w:p>
        </w:tc>
      </w:tr>
      <w:tr w:rsidR="002165C2" w:rsidRPr="006D3E22" w14:paraId="33FA01A0" w14:textId="77777777" w:rsidTr="004C66D3">
        <w:trPr>
          <w:trHeight w:val="211"/>
        </w:trPr>
        <w:tc>
          <w:tcPr>
            <w:tcW w:w="3397" w:type="dxa"/>
            <w:shd w:val="clear" w:color="auto" w:fill="FFFFFF"/>
          </w:tcPr>
          <w:p w14:paraId="57D8DE54" w14:textId="77777777" w:rsidR="002165C2" w:rsidRPr="006D3E22" w:rsidRDefault="002165C2" w:rsidP="006D3E22">
            <w:pPr>
              <w:jc w:val="both"/>
              <w:rPr>
                <w:bCs/>
                <w:sz w:val="16"/>
                <w:szCs w:val="16"/>
              </w:rPr>
            </w:pPr>
            <w:r w:rsidRPr="006D3E22">
              <w:rPr>
                <w:bCs/>
                <w:sz w:val="16"/>
                <w:szCs w:val="16"/>
              </w:rPr>
              <w:t>Мощность, л.с.</w:t>
            </w:r>
          </w:p>
        </w:tc>
        <w:tc>
          <w:tcPr>
            <w:tcW w:w="1134" w:type="dxa"/>
            <w:shd w:val="clear" w:color="auto" w:fill="FFFFFF"/>
          </w:tcPr>
          <w:p w14:paraId="35D62797" w14:textId="77777777" w:rsidR="002165C2" w:rsidRPr="006D3E22" w:rsidRDefault="002165C2" w:rsidP="006D3E22">
            <w:pPr>
              <w:jc w:val="both"/>
              <w:rPr>
                <w:bCs/>
                <w:sz w:val="16"/>
                <w:szCs w:val="16"/>
              </w:rPr>
            </w:pPr>
            <w:r w:rsidRPr="006D3E22">
              <w:rPr>
                <w:bCs/>
                <w:sz w:val="16"/>
                <w:szCs w:val="16"/>
              </w:rPr>
              <w:t>4*120</w:t>
            </w:r>
          </w:p>
        </w:tc>
        <w:tc>
          <w:tcPr>
            <w:tcW w:w="1276" w:type="dxa"/>
            <w:shd w:val="clear" w:color="auto" w:fill="FFFFFF"/>
          </w:tcPr>
          <w:p w14:paraId="73B994FC" w14:textId="77777777" w:rsidR="002165C2" w:rsidRPr="006D3E22" w:rsidRDefault="002165C2" w:rsidP="006D3E22">
            <w:pPr>
              <w:jc w:val="both"/>
              <w:rPr>
                <w:bCs/>
                <w:sz w:val="16"/>
                <w:szCs w:val="16"/>
              </w:rPr>
            </w:pPr>
            <w:r w:rsidRPr="006D3E22">
              <w:rPr>
                <w:bCs/>
                <w:sz w:val="16"/>
                <w:szCs w:val="16"/>
              </w:rPr>
              <w:t>4*120</w:t>
            </w:r>
          </w:p>
        </w:tc>
        <w:tc>
          <w:tcPr>
            <w:tcW w:w="1134" w:type="dxa"/>
            <w:shd w:val="clear" w:color="auto" w:fill="FFFFFF"/>
          </w:tcPr>
          <w:p w14:paraId="31956C2D" w14:textId="77777777" w:rsidR="002165C2" w:rsidRPr="006D3E22" w:rsidRDefault="002165C2" w:rsidP="006D3E22">
            <w:pPr>
              <w:jc w:val="both"/>
              <w:rPr>
                <w:bCs/>
                <w:sz w:val="16"/>
                <w:szCs w:val="16"/>
              </w:rPr>
            </w:pPr>
            <w:r w:rsidRPr="006D3E22">
              <w:rPr>
                <w:bCs/>
                <w:sz w:val="16"/>
                <w:szCs w:val="16"/>
              </w:rPr>
              <w:t>4*120</w:t>
            </w:r>
          </w:p>
        </w:tc>
        <w:tc>
          <w:tcPr>
            <w:tcW w:w="1134" w:type="dxa"/>
            <w:shd w:val="clear" w:color="auto" w:fill="FFFFFF"/>
          </w:tcPr>
          <w:p w14:paraId="4C63D217" w14:textId="77777777" w:rsidR="002165C2" w:rsidRPr="006D3E22" w:rsidRDefault="002165C2" w:rsidP="006D3E22">
            <w:pPr>
              <w:jc w:val="both"/>
              <w:rPr>
                <w:bCs/>
                <w:sz w:val="16"/>
                <w:szCs w:val="16"/>
              </w:rPr>
            </w:pPr>
            <w:r w:rsidRPr="006D3E22">
              <w:rPr>
                <w:bCs/>
                <w:sz w:val="16"/>
                <w:szCs w:val="16"/>
              </w:rPr>
              <w:t>4*150</w:t>
            </w:r>
          </w:p>
        </w:tc>
        <w:tc>
          <w:tcPr>
            <w:tcW w:w="1134" w:type="dxa"/>
            <w:shd w:val="clear" w:color="auto" w:fill="FFFFFF"/>
          </w:tcPr>
          <w:p w14:paraId="2C7F8ABB" w14:textId="77777777" w:rsidR="002165C2" w:rsidRPr="006D3E22" w:rsidRDefault="002165C2" w:rsidP="006D3E22">
            <w:pPr>
              <w:jc w:val="both"/>
              <w:rPr>
                <w:bCs/>
                <w:sz w:val="16"/>
                <w:szCs w:val="16"/>
              </w:rPr>
            </w:pPr>
            <w:r w:rsidRPr="006D3E22">
              <w:rPr>
                <w:bCs/>
                <w:sz w:val="16"/>
                <w:szCs w:val="16"/>
              </w:rPr>
              <w:t>3*100</w:t>
            </w:r>
          </w:p>
        </w:tc>
      </w:tr>
      <w:tr w:rsidR="002165C2" w:rsidRPr="006D3E22" w14:paraId="46DF12E0" w14:textId="77777777" w:rsidTr="004C66D3">
        <w:trPr>
          <w:trHeight w:val="226"/>
        </w:trPr>
        <w:tc>
          <w:tcPr>
            <w:tcW w:w="3397" w:type="dxa"/>
            <w:shd w:val="clear" w:color="auto" w:fill="FFFFFF"/>
          </w:tcPr>
          <w:p w14:paraId="191D1ADD" w14:textId="77777777" w:rsidR="002165C2" w:rsidRPr="006D3E22" w:rsidRDefault="002165C2" w:rsidP="006D3E22">
            <w:pPr>
              <w:jc w:val="both"/>
              <w:rPr>
                <w:bCs/>
                <w:sz w:val="16"/>
                <w:szCs w:val="16"/>
              </w:rPr>
            </w:pPr>
            <w:r w:rsidRPr="006D3E22">
              <w:rPr>
                <w:bCs/>
                <w:sz w:val="16"/>
                <w:szCs w:val="16"/>
              </w:rPr>
              <w:t>Взлётный вес, кг</w:t>
            </w:r>
          </w:p>
        </w:tc>
        <w:tc>
          <w:tcPr>
            <w:tcW w:w="1134" w:type="dxa"/>
            <w:shd w:val="clear" w:color="auto" w:fill="FFFFFF"/>
          </w:tcPr>
          <w:p w14:paraId="0C9C4B8F" w14:textId="77777777" w:rsidR="002165C2" w:rsidRPr="006D3E22" w:rsidRDefault="002165C2" w:rsidP="006D3E22">
            <w:pPr>
              <w:jc w:val="both"/>
              <w:rPr>
                <w:bCs/>
                <w:sz w:val="16"/>
                <w:szCs w:val="16"/>
              </w:rPr>
            </w:pPr>
            <w:r w:rsidRPr="006D3E22">
              <w:rPr>
                <w:bCs/>
                <w:sz w:val="16"/>
                <w:szCs w:val="16"/>
              </w:rPr>
              <w:t>4000</w:t>
            </w:r>
          </w:p>
        </w:tc>
        <w:tc>
          <w:tcPr>
            <w:tcW w:w="1276" w:type="dxa"/>
            <w:shd w:val="clear" w:color="auto" w:fill="FFFFFF"/>
          </w:tcPr>
          <w:p w14:paraId="630B540F" w14:textId="77777777" w:rsidR="002165C2" w:rsidRPr="006D3E22" w:rsidRDefault="002165C2" w:rsidP="006D3E22">
            <w:pPr>
              <w:jc w:val="both"/>
              <w:rPr>
                <w:bCs/>
                <w:sz w:val="16"/>
                <w:szCs w:val="16"/>
              </w:rPr>
            </w:pPr>
            <w:r w:rsidRPr="006D3E22">
              <w:rPr>
                <w:bCs/>
                <w:sz w:val="16"/>
                <w:szCs w:val="16"/>
              </w:rPr>
              <w:t>4200</w:t>
            </w:r>
          </w:p>
        </w:tc>
        <w:tc>
          <w:tcPr>
            <w:tcW w:w="1134" w:type="dxa"/>
            <w:shd w:val="clear" w:color="auto" w:fill="FFFFFF"/>
          </w:tcPr>
          <w:p w14:paraId="44A4BC9C" w14:textId="77777777" w:rsidR="002165C2" w:rsidRPr="006D3E22" w:rsidRDefault="002165C2" w:rsidP="006D3E22">
            <w:pPr>
              <w:jc w:val="both"/>
              <w:rPr>
                <w:bCs/>
                <w:sz w:val="16"/>
                <w:szCs w:val="16"/>
              </w:rPr>
            </w:pPr>
            <w:r w:rsidRPr="006D3E22">
              <w:rPr>
                <w:bCs/>
                <w:sz w:val="16"/>
                <w:szCs w:val="16"/>
              </w:rPr>
              <w:t>5500</w:t>
            </w:r>
          </w:p>
        </w:tc>
        <w:tc>
          <w:tcPr>
            <w:tcW w:w="1134" w:type="dxa"/>
            <w:shd w:val="clear" w:color="auto" w:fill="FFFFFF"/>
          </w:tcPr>
          <w:p w14:paraId="7EE47B7E" w14:textId="77777777" w:rsidR="002165C2" w:rsidRPr="006D3E22" w:rsidRDefault="002165C2" w:rsidP="006D3E22">
            <w:pPr>
              <w:jc w:val="both"/>
              <w:rPr>
                <w:bCs/>
                <w:sz w:val="16"/>
                <w:szCs w:val="16"/>
              </w:rPr>
            </w:pPr>
            <w:r w:rsidRPr="006D3E22">
              <w:rPr>
                <w:bCs/>
                <w:sz w:val="16"/>
                <w:szCs w:val="16"/>
              </w:rPr>
              <w:t>6100</w:t>
            </w:r>
          </w:p>
        </w:tc>
        <w:tc>
          <w:tcPr>
            <w:tcW w:w="1134" w:type="dxa"/>
            <w:shd w:val="clear" w:color="auto" w:fill="FFFFFF"/>
          </w:tcPr>
          <w:p w14:paraId="1E629446" w14:textId="77777777" w:rsidR="002165C2" w:rsidRPr="006D3E22" w:rsidRDefault="002165C2" w:rsidP="006D3E22">
            <w:pPr>
              <w:jc w:val="both"/>
              <w:rPr>
                <w:bCs/>
                <w:sz w:val="16"/>
                <w:szCs w:val="16"/>
              </w:rPr>
            </w:pPr>
            <w:r w:rsidRPr="006D3E22">
              <w:rPr>
                <w:bCs/>
                <w:sz w:val="16"/>
                <w:szCs w:val="16"/>
              </w:rPr>
              <w:t>2930</w:t>
            </w:r>
          </w:p>
        </w:tc>
      </w:tr>
      <w:tr w:rsidR="002165C2" w:rsidRPr="006D3E22" w14:paraId="62ECE50C" w14:textId="77777777" w:rsidTr="004C66D3">
        <w:trPr>
          <w:trHeight w:val="211"/>
        </w:trPr>
        <w:tc>
          <w:tcPr>
            <w:tcW w:w="3397" w:type="dxa"/>
            <w:shd w:val="clear" w:color="auto" w:fill="FFFFFF"/>
          </w:tcPr>
          <w:p w14:paraId="76E40638" w14:textId="77777777" w:rsidR="002165C2" w:rsidRPr="006D3E22" w:rsidRDefault="002165C2" w:rsidP="006D3E22">
            <w:pPr>
              <w:jc w:val="both"/>
              <w:rPr>
                <w:bCs/>
                <w:sz w:val="16"/>
                <w:szCs w:val="16"/>
              </w:rPr>
            </w:pPr>
            <w:r w:rsidRPr="006D3E22">
              <w:rPr>
                <w:bCs/>
                <w:sz w:val="16"/>
                <w:szCs w:val="16"/>
              </w:rPr>
              <w:t>Вес пустого, кг</w:t>
            </w:r>
          </w:p>
        </w:tc>
        <w:tc>
          <w:tcPr>
            <w:tcW w:w="1134" w:type="dxa"/>
            <w:shd w:val="clear" w:color="auto" w:fill="FFFFFF"/>
          </w:tcPr>
          <w:p w14:paraId="24CF934C" w14:textId="77777777" w:rsidR="002165C2" w:rsidRPr="006D3E22" w:rsidRDefault="002165C2" w:rsidP="006D3E22">
            <w:pPr>
              <w:jc w:val="both"/>
              <w:rPr>
                <w:bCs/>
                <w:sz w:val="16"/>
                <w:szCs w:val="16"/>
              </w:rPr>
            </w:pPr>
            <w:r w:rsidRPr="006D3E22">
              <w:rPr>
                <w:bCs/>
                <w:sz w:val="16"/>
                <w:szCs w:val="16"/>
              </w:rPr>
              <w:t>3500</w:t>
            </w:r>
          </w:p>
        </w:tc>
        <w:tc>
          <w:tcPr>
            <w:tcW w:w="1276" w:type="dxa"/>
            <w:shd w:val="clear" w:color="auto" w:fill="FFFFFF"/>
          </w:tcPr>
          <w:p w14:paraId="4A529550" w14:textId="77777777" w:rsidR="002165C2" w:rsidRPr="006D3E22" w:rsidRDefault="002165C2" w:rsidP="006D3E22">
            <w:pPr>
              <w:jc w:val="both"/>
              <w:rPr>
                <w:bCs/>
                <w:sz w:val="16"/>
                <w:szCs w:val="16"/>
              </w:rPr>
            </w:pPr>
            <w:r w:rsidRPr="006D3E22">
              <w:rPr>
                <w:bCs/>
                <w:sz w:val="16"/>
                <w:szCs w:val="16"/>
              </w:rPr>
              <w:t>3500</w:t>
            </w:r>
          </w:p>
        </w:tc>
        <w:tc>
          <w:tcPr>
            <w:tcW w:w="1134" w:type="dxa"/>
            <w:shd w:val="clear" w:color="auto" w:fill="FFFFFF"/>
          </w:tcPr>
          <w:p w14:paraId="5D36FB92" w14:textId="77777777" w:rsidR="002165C2" w:rsidRPr="006D3E22" w:rsidRDefault="002165C2" w:rsidP="006D3E22">
            <w:pPr>
              <w:jc w:val="both"/>
              <w:rPr>
                <w:bCs/>
                <w:sz w:val="16"/>
                <w:szCs w:val="16"/>
              </w:rPr>
            </w:pPr>
            <w:r w:rsidRPr="006D3E22">
              <w:rPr>
                <w:bCs/>
                <w:sz w:val="16"/>
                <w:szCs w:val="16"/>
              </w:rPr>
              <w:t>4000</w:t>
            </w:r>
          </w:p>
        </w:tc>
        <w:tc>
          <w:tcPr>
            <w:tcW w:w="1134" w:type="dxa"/>
            <w:shd w:val="clear" w:color="auto" w:fill="FFFFFF"/>
          </w:tcPr>
          <w:p w14:paraId="215E0441" w14:textId="77777777" w:rsidR="002165C2" w:rsidRPr="006D3E22" w:rsidRDefault="002165C2" w:rsidP="006D3E22">
            <w:pPr>
              <w:jc w:val="both"/>
              <w:rPr>
                <w:bCs/>
                <w:sz w:val="16"/>
                <w:szCs w:val="16"/>
              </w:rPr>
            </w:pPr>
            <w:r w:rsidRPr="006D3E22">
              <w:rPr>
                <w:bCs/>
                <w:sz w:val="16"/>
                <w:szCs w:val="16"/>
              </w:rPr>
              <w:t>3800</w:t>
            </w:r>
          </w:p>
        </w:tc>
        <w:tc>
          <w:tcPr>
            <w:tcW w:w="1134" w:type="dxa"/>
            <w:shd w:val="clear" w:color="auto" w:fill="FFFFFF"/>
          </w:tcPr>
          <w:p w14:paraId="2ED600E4" w14:textId="77777777" w:rsidR="002165C2" w:rsidRPr="006D3E22" w:rsidRDefault="002165C2" w:rsidP="006D3E22">
            <w:pPr>
              <w:jc w:val="both"/>
              <w:rPr>
                <w:bCs/>
                <w:sz w:val="16"/>
                <w:szCs w:val="16"/>
              </w:rPr>
            </w:pPr>
            <w:r w:rsidRPr="006D3E22">
              <w:rPr>
                <w:bCs/>
                <w:sz w:val="16"/>
                <w:szCs w:val="16"/>
              </w:rPr>
              <w:t>1930</w:t>
            </w:r>
          </w:p>
        </w:tc>
      </w:tr>
      <w:tr w:rsidR="002165C2" w:rsidRPr="006D3E22" w14:paraId="187B46E3" w14:textId="77777777" w:rsidTr="004C66D3">
        <w:trPr>
          <w:trHeight w:val="254"/>
        </w:trPr>
        <w:tc>
          <w:tcPr>
            <w:tcW w:w="3397" w:type="dxa"/>
            <w:shd w:val="clear" w:color="auto" w:fill="FFFFFF"/>
          </w:tcPr>
          <w:p w14:paraId="351BDC5F" w14:textId="77777777" w:rsidR="002165C2" w:rsidRPr="006D3E22" w:rsidRDefault="002165C2" w:rsidP="006D3E22">
            <w:pPr>
              <w:jc w:val="both"/>
              <w:rPr>
                <w:bCs/>
                <w:sz w:val="16"/>
                <w:szCs w:val="16"/>
              </w:rPr>
            </w:pPr>
            <w:r w:rsidRPr="006D3E22">
              <w:rPr>
                <w:bCs/>
                <w:sz w:val="16"/>
                <w:szCs w:val="16"/>
              </w:rPr>
              <w:t>Площадь крыла, кв.м.</w:t>
            </w:r>
          </w:p>
        </w:tc>
        <w:tc>
          <w:tcPr>
            <w:tcW w:w="1134" w:type="dxa"/>
            <w:shd w:val="clear" w:color="auto" w:fill="FFFFFF"/>
          </w:tcPr>
          <w:p w14:paraId="08E1E848" w14:textId="77777777" w:rsidR="002165C2" w:rsidRPr="006D3E22" w:rsidRDefault="002165C2" w:rsidP="006D3E22">
            <w:pPr>
              <w:jc w:val="both"/>
              <w:rPr>
                <w:bCs/>
                <w:sz w:val="16"/>
                <w:szCs w:val="16"/>
              </w:rPr>
            </w:pPr>
            <w:r w:rsidRPr="006D3E22">
              <w:rPr>
                <w:bCs/>
                <w:sz w:val="16"/>
                <w:szCs w:val="16"/>
              </w:rPr>
              <w:t>120</w:t>
            </w:r>
          </w:p>
        </w:tc>
        <w:tc>
          <w:tcPr>
            <w:tcW w:w="1276" w:type="dxa"/>
            <w:shd w:val="clear" w:color="auto" w:fill="FFFFFF"/>
          </w:tcPr>
          <w:p w14:paraId="5D98B55F" w14:textId="77777777" w:rsidR="002165C2" w:rsidRPr="006D3E22" w:rsidRDefault="002165C2" w:rsidP="006D3E22">
            <w:pPr>
              <w:jc w:val="both"/>
              <w:rPr>
                <w:bCs/>
                <w:sz w:val="16"/>
                <w:szCs w:val="16"/>
              </w:rPr>
            </w:pPr>
            <w:r w:rsidRPr="006D3E22">
              <w:rPr>
                <w:bCs/>
                <w:sz w:val="16"/>
                <w:szCs w:val="16"/>
              </w:rPr>
              <w:t>120</w:t>
            </w:r>
          </w:p>
        </w:tc>
        <w:tc>
          <w:tcPr>
            <w:tcW w:w="1134" w:type="dxa"/>
            <w:shd w:val="clear" w:color="auto" w:fill="FFFFFF"/>
          </w:tcPr>
          <w:p w14:paraId="4672E596" w14:textId="77777777" w:rsidR="002165C2" w:rsidRPr="006D3E22" w:rsidRDefault="002165C2" w:rsidP="006D3E22">
            <w:pPr>
              <w:jc w:val="both"/>
              <w:rPr>
                <w:bCs/>
                <w:sz w:val="16"/>
                <w:szCs w:val="16"/>
              </w:rPr>
            </w:pPr>
            <w:r w:rsidRPr="006D3E22">
              <w:rPr>
                <w:bCs/>
                <w:sz w:val="16"/>
                <w:szCs w:val="16"/>
              </w:rPr>
              <w:t>18213</w:t>
            </w:r>
          </w:p>
        </w:tc>
        <w:tc>
          <w:tcPr>
            <w:tcW w:w="1134" w:type="dxa"/>
            <w:shd w:val="clear" w:color="auto" w:fill="FFFFFF"/>
          </w:tcPr>
          <w:p w14:paraId="40DE90CC" w14:textId="77777777" w:rsidR="002165C2" w:rsidRPr="006D3E22" w:rsidRDefault="002165C2" w:rsidP="006D3E22">
            <w:pPr>
              <w:jc w:val="both"/>
              <w:rPr>
                <w:bCs/>
                <w:sz w:val="16"/>
                <w:szCs w:val="16"/>
              </w:rPr>
            </w:pPr>
            <w:r w:rsidRPr="006D3E22">
              <w:rPr>
                <w:bCs/>
                <w:sz w:val="16"/>
                <w:szCs w:val="16"/>
              </w:rPr>
              <w:t>148</w:t>
            </w:r>
          </w:p>
        </w:tc>
        <w:tc>
          <w:tcPr>
            <w:tcW w:w="1134" w:type="dxa"/>
            <w:shd w:val="clear" w:color="auto" w:fill="FFFFFF"/>
          </w:tcPr>
          <w:p w14:paraId="3565ABC4" w14:textId="77777777" w:rsidR="002165C2" w:rsidRPr="006D3E22" w:rsidRDefault="002165C2" w:rsidP="006D3E22">
            <w:pPr>
              <w:jc w:val="both"/>
              <w:rPr>
                <w:bCs/>
                <w:sz w:val="16"/>
                <w:szCs w:val="16"/>
              </w:rPr>
            </w:pPr>
            <w:r w:rsidRPr="006D3E22">
              <w:rPr>
                <w:bCs/>
                <w:sz w:val="16"/>
                <w:szCs w:val="16"/>
              </w:rPr>
              <w:t>98</w:t>
            </w:r>
          </w:p>
        </w:tc>
      </w:tr>
      <w:tr w:rsidR="002165C2" w:rsidRPr="006D3E22" w14:paraId="0FB41BEC" w14:textId="77777777" w:rsidTr="004C66D3">
        <w:trPr>
          <w:trHeight w:val="422"/>
        </w:trPr>
        <w:tc>
          <w:tcPr>
            <w:tcW w:w="3397" w:type="dxa"/>
            <w:shd w:val="clear" w:color="auto" w:fill="FFFFFF"/>
          </w:tcPr>
          <w:p w14:paraId="4C5B2D48" w14:textId="77777777" w:rsidR="002165C2" w:rsidRPr="006D3E22" w:rsidRDefault="002165C2" w:rsidP="006D3E22">
            <w:pPr>
              <w:jc w:val="both"/>
              <w:rPr>
                <w:bCs/>
                <w:sz w:val="16"/>
                <w:szCs w:val="16"/>
              </w:rPr>
            </w:pPr>
            <w:r w:rsidRPr="006D3E22">
              <w:rPr>
                <w:bCs/>
                <w:sz w:val="16"/>
                <w:szCs w:val="16"/>
              </w:rPr>
              <w:t>Нагрузка на мощность, кг/л.с.</w:t>
            </w:r>
          </w:p>
        </w:tc>
        <w:tc>
          <w:tcPr>
            <w:tcW w:w="1134" w:type="dxa"/>
            <w:shd w:val="clear" w:color="auto" w:fill="FFFFFF"/>
          </w:tcPr>
          <w:p w14:paraId="60E5138C" w14:textId="77777777" w:rsidR="002165C2" w:rsidRPr="006D3E22" w:rsidRDefault="002165C2" w:rsidP="006D3E22">
            <w:pPr>
              <w:jc w:val="both"/>
              <w:rPr>
                <w:bCs/>
                <w:sz w:val="16"/>
                <w:szCs w:val="16"/>
              </w:rPr>
            </w:pPr>
            <w:r w:rsidRPr="006D3E22">
              <w:rPr>
                <w:bCs/>
                <w:sz w:val="16"/>
                <w:szCs w:val="16"/>
              </w:rPr>
              <w:t>8, 3</w:t>
            </w:r>
          </w:p>
        </w:tc>
        <w:tc>
          <w:tcPr>
            <w:tcW w:w="1276" w:type="dxa"/>
            <w:shd w:val="clear" w:color="auto" w:fill="FFFFFF"/>
          </w:tcPr>
          <w:p w14:paraId="4F2BCD62" w14:textId="77777777" w:rsidR="002165C2" w:rsidRPr="006D3E22" w:rsidRDefault="002165C2" w:rsidP="006D3E22">
            <w:pPr>
              <w:jc w:val="both"/>
              <w:rPr>
                <w:bCs/>
                <w:sz w:val="16"/>
                <w:szCs w:val="16"/>
              </w:rPr>
            </w:pPr>
            <w:r w:rsidRPr="006D3E22">
              <w:rPr>
                <w:bCs/>
                <w:sz w:val="16"/>
                <w:szCs w:val="16"/>
              </w:rPr>
              <w:t>8,75</w:t>
            </w:r>
          </w:p>
        </w:tc>
        <w:tc>
          <w:tcPr>
            <w:tcW w:w="1134" w:type="dxa"/>
            <w:shd w:val="clear" w:color="auto" w:fill="FFFFFF"/>
          </w:tcPr>
          <w:p w14:paraId="5E72F52D" w14:textId="77777777" w:rsidR="002165C2" w:rsidRPr="006D3E22" w:rsidRDefault="002165C2" w:rsidP="006D3E22">
            <w:pPr>
              <w:jc w:val="both"/>
              <w:rPr>
                <w:bCs/>
                <w:sz w:val="16"/>
                <w:szCs w:val="16"/>
              </w:rPr>
            </w:pPr>
            <w:r w:rsidRPr="006D3E22">
              <w:rPr>
                <w:bCs/>
                <w:sz w:val="16"/>
                <w:szCs w:val="16"/>
              </w:rPr>
              <w:t>11,45</w:t>
            </w:r>
          </w:p>
        </w:tc>
        <w:tc>
          <w:tcPr>
            <w:tcW w:w="1134" w:type="dxa"/>
            <w:shd w:val="clear" w:color="auto" w:fill="FFFFFF"/>
          </w:tcPr>
          <w:p w14:paraId="7B34B19C" w14:textId="77777777" w:rsidR="002165C2" w:rsidRPr="006D3E22" w:rsidRDefault="002165C2" w:rsidP="006D3E22">
            <w:pPr>
              <w:jc w:val="both"/>
              <w:rPr>
                <w:bCs/>
                <w:sz w:val="16"/>
                <w:szCs w:val="16"/>
              </w:rPr>
            </w:pPr>
            <w:r w:rsidRPr="006D3E22">
              <w:rPr>
                <w:bCs/>
                <w:sz w:val="16"/>
                <w:szCs w:val="16"/>
              </w:rPr>
              <w:t>10,2</w:t>
            </w:r>
          </w:p>
        </w:tc>
        <w:tc>
          <w:tcPr>
            <w:tcW w:w="1134" w:type="dxa"/>
            <w:shd w:val="clear" w:color="auto" w:fill="FFFFFF"/>
          </w:tcPr>
          <w:p w14:paraId="2F8EADF3" w14:textId="77777777" w:rsidR="002165C2" w:rsidRPr="006D3E22" w:rsidRDefault="002165C2" w:rsidP="006D3E22">
            <w:pPr>
              <w:jc w:val="both"/>
              <w:rPr>
                <w:bCs/>
                <w:sz w:val="16"/>
                <w:szCs w:val="16"/>
              </w:rPr>
            </w:pPr>
            <w:r w:rsidRPr="006D3E22">
              <w:rPr>
                <w:bCs/>
                <w:sz w:val="16"/>
                <w:szCs w:val="16"/>
              </w:rPr>
              <w:t>9,8</w:t>
            </w:r>
          </w:p>
        </w:tc>
      </w:tr>
      <w:tr w:rsidR="002165C2" w:rsidRPr="006D3E22" w14:paraId="64B81B19" w14:textId="77777777" w:rsidTr="004C66D3">
        <w:trPr>
          <w:trHeight w:val="437"/>
        </w:trPr>
        <w:tc>
          <w:tcPr>
            <w:tcW w:w="3397" w:type="dxa"/>
            <w:shd w:val="clear" w:color="auto" w:fill="FFFFFF"/>
          </w:tcPr>
          <w:p w14:paraId="0B9FDBA5" w14:textId="77777777" w:rsidR="002165C2" w:rsidRPr="006D3E22" w:rsidRDefault="002165C2" w:rsidP="006D3E22">
            <w:pPr>
              <w:jc w:val="both"/>
              <w:rPr>
                <w:bCs/>
                <w:sz w:val="16"/>
                <w:szCs w:val="16"/>
              </w:rPr>
            </w:pPr>
            <w:r w:rsidRPr="006D3E22">
              <w:rPr>
                <w:bCs/>
                <w:sz w:val="16"/>
                <w:szCs w:val="16"/>
              </w:rPr>
              <w:t>Нагрузка на крыло, кг/кв.м.</w:t>
            </w:r>
          </w:p>
        </w:tc>
        <w:tc>
          <w:tcPr>
            <w:tcW w:w="1134" w:type="dxa"/>
            <w:shd w:val="clear" w:color="auto" w:fill="FFFFFF"/>
          </w:tcPr>
          <w:p w14:paraId="0EB9F12E" w14:textId="77777777" w:rsidR="002165C2" w:rsidRPr="006D3E22" w:rsidRDefault="002165C2" w:rsidP="006D3E22">
            <w:pPr>
              <w:jc w:val="both"/>
              <w:rPr>
                <w:bCs/>
                <w:sz w:val="16"/>
                <w:szCs w:val="16"/>
              </w:rPr>
            </w:pPr>
            <w:r w:rsidRPr="006D3E22">
              <w:rPr>
                <w:bCs/>
                <w:sz w:val="16"/>
                <w:szCs w:val="16"/>
              </w:rPr>
              <w:t>33,3</w:t>
            </w:r>
          </w:p>
        </w:tc>
        <w:tc>
          <w:tcPr>
            <w:tcW w:w="1276" w:type="dxa"/>
            <w:shd w:val="clear" w:color="auto" w:fill="FFFFFF"/>
          </w:tcPr>
          <w:p w14:paraId="0E6639F2" w14:textId="77777777" w:rsidR="002165C2" w:rsidRPr="006D3E22" w:rsidRDefault="002165C2" w:rsidP="006D3E22">
            <w:pPr>
              <w:jc w:val="both"/>
              <w:rPr>
                <w:bCs/>
                <w:sz w:val="16"/>
                <w:szCs w:val="16"/>
              </w:rPr>
            </w:pPr>
            <w:r w:rsidRPr="006D3E22">
              <w:rPr>
                <w:bCs/>
                <w:sz w:val="16"/>
                <w:szCs w:val="16"/>
              </w:rPr>
              <w:t>35,0</w:t>
            </w:r>
          </w:p>
        </w:tc>
        <w:tc>
          <w:tcPr>
            <w:tcW w:w="1134" w:type="dxa"/>
            <w:shd w:val="clear" w:color="auto" w:fill="FFFFFF"/>
          </w:tcPr>
          <w:p w14:paraId="02C9B04A" w14:textId="77777777" w:rsidR="002165C2" w:rsidRPr="006D3E22" w:rsidRDefault="002165C2" w:rsidP="006D3E22">
            <w:pPr>
              <w:jc w:val="both"/>
              <w:rPr>
                <w:bCs/>
                <w:sz w:val="16"/>
                <w:szCs w:val="16"/>
              </w:rPr>
            </w:pPr>
            <w:r w:rsidRPr="006D3E22">
              <w:rPr>
                <w:bCs/>
                <w:sz w:val="16"/>
                <w:szCs w:val="16"/>
              </w:rPr>
              <w:t>30,2</w:t>
            </w:r>
          </w:p>
        </w:tc>
        <w:tc>
          <w:tcPr>
            <w:tcW w:w="1134" w:type="dxa"/>
            <w:shd w:val="clear" w:color="auto" w:fill="FFFFFF"/>
          </w:tcPr>
          <w:p w14:paraId="0E7CC347" w14:textId="77777777" w:rsidR="002165C2" w:rsidRPr="006D3E22" w:rsidRDefault="002165C2" w:rsidP="006D3E22">
            <w:pPr>
              <w:jc w:val="both"/>
              <w:rPr>
                <w:bCs/>
                <w:sz w:val="16"/>
                <w:szCs w:val="16"/>
              </w:rPr>
            </w:pPr>
            <w:r w:rsidRPr="006D3E22">
              <w:rPr>
                <w:bCs/>
                <w:sz w:val="16"/>
                <w:szCs w:val="16"/>
              </w:rPr>
              <w:t>41,2</w:t>
            </w:r>
          </w:p>
        </w:tc>
        <w:tc>
          <w:tcPr>
            <w:tcW w:w="1134" w:type="dxa"/>
            <w:shd w:val="clear" w:color="auto" w:fill="FFFFFF"/>
          </w:tcPr>
          <w:p w14:paraId="635C3DB4" w14:textId="77777777" w:rsidR="002165C2" w:rsidRPr="006D3E22" w:rsidRDefault="002165C2" w:rsidP="006D3E22">
            <w:pPr>
              <w:jc w:val="both"/>
              <w:rPr>
                <w:bCs/>
                <w:sz w:val="16"/>
                <w:szCs w:val="16"/>
              </w:rPr>
            </w:pPr>
            <w:r w:rsidRPr="006D3E22">
              <w:rPr>
                <w:bCs/>
                <w:sz w:val="16"/>
                <w:szCs w:val="16"/>
              </w:rPr>
              <w:t>29,9</w:t>
            </w:r>
          </w:p>
        </w:tc>
      </w:tr>
      <w:tr w:rsidR="002165C2" w:rsidRPr="006D3E22" w14:paraId="450AD7DC" w14:textId="77777777" w:rsidTr="004C66D3">
        <w:trPr>
          <w:trHeight w:val="202"/>
        </w:trPr>
        <w:tc>
          <w:tcPr>
            <w:tcW w:w="3397" w:type="dxa"/>
            <w:shd w:val="clear" w:color="auto" w:fill="FFFFFF"/>
          </w:tcPr>
          <w:p w14:paraId="05F47FD4" w14:textId="77777777" w:rsidR="002165C2" w:rsidRPr="006D3E22" w:rsidRDefault="002165C2" w:rsidP="006D3E22">
            <w:pPr>
              <w:jc w:val="both"/>
              <w:rPr>
                <w:bCs/>
                <w:sz w:val="16"/>
                <w:szCs w:val="16"/>
              </w:rPr>
            </w:pPr>
            <w:r w:rsidRPr="006D3E22">
              <w:rPr>
                <w:bCs/>
                <w:sz w:val="16"/>
                <w:szCs w:val="16"/>
              </w:rPr>
              <w:t>Весовая отдача14</w:t>
            </w:r>
          </w:p>
        </w:tc>
        <w:tc>
          <w:tcPr>
            <w:tcW w:w="1134" w:type="dxa"/>
            <w:shd w:val="clear" w:color="auto" w:fill="FFFFFF"/>
          </w:tcPr>
          <w:p w14:paraId="0FD89128" w14:textId="77777777" w:rsidR="002165C2" w:rsidRPr="006D3E22" w:rsidRDefault="002165C2" w:rsidP="006D3E22">
            <w:pPr>
              <w:jc w:val="both"/>
              <w:rPr>
                <w:bCs/>
                <w:sz w:val="16"/>
                <w:szCs w:val="16"/>
              </w:rPr>
            </w:pPr>
            <w:r w:rsidRPr="006D3E22">
              <w:rPr>
                <w:bCs/>
                <w:sz w:val="16"/>
                <w:szCs w:val="16"/>
              </w:rPr>
              <w:t>12,5%</w:t>
            </w:r>
          </w:p>
        </w:tc>
        <w:tc>
          <w:tcPr>
            <w:tcW w:w="1276" w:type="dxa"/>
            <w:shd w:val="clear" w:color="auto" w:fill="FFFFFF"/>
          </w:tcPr>
          <w:p w14:paraId="0245544C" w14:textId="77777777" w:rsidR="002165C2" w:rsidRPr="006D3E22" w:rsidRDefault="002165C2" w:rsidP="006D3E22">
            <w:pPr>
              <w:jc w:val="both"/>
              <w:rPr>
                <w:bCs/>
                <w:sz w:val="16"/>
                <w:szCs w:val="16"/>
              </w:rPr>
            </w:pPr>
            <w:r w:rsidRPr="006D3E22">
              <w:rPr>
                <w:bCs/>
                <w:sz w:val="16"/>
                <w:szCs w:val="16"/>
              </w:rPr>
              <w:t>16,7%</w:t>
            </w:r>
          </w:p>
        </w:tc>
        <w:tc>
          <w:tcPr>
            <w:tcW w:w="1134" w:type="dxa"/>
            <w:shd w:val="clear" w:color="auto" w:fill="FFFFFF"/>
          </w:tcPr>
          <w:p w14:paraId="38BF93E5" w14:textId="77777777" w:rsidR="002165C2" w:rsidRPr="006D3E22" w:rsidRDefault="002165C2" w:rsidP="006D3E22">
            <w:pPr>
              <w:jc w:val="both"/>
              <w:rPr>
                <w:bCs/>
                <w:sz w:val="16"/>
                <w:szCs w:val="16"/>
              </w:rPr>
            </w:pPr>
            <w:r w:rsidRPr="006D3E22">
              <w:rPr>
                <w:bCs/>
                <w:sz w:val="16"/>
                <w:szCs w:val="16"/>
              </w:rPr>
              <w:t>27,3%</w:t>
            </w:r>
          </w:p>
        </w:tc>
        <w:tc>
          <w:tcPr>
            <w:tcW w:w="1134" w:type="dxa"/>
            <w:shd w:val="clear" w:color="auto" w:fill="FFFFFF"/>
          </w:tcPr>
          <w:p w14:paraId="28997915" w14:textId="77777777" w:rsidR="002165C2" w:rsidRPr="006D3E22" w:rsidRDefault="002165C2" w:rsidP="006D3E22">
            <w:pPr>
              <w:jc w:val="both"/>
              <w:rPr>
                <w:bCs/>
                <w:sz w:val="16"/>
                <w:szCs w:val="16"/>
              </w:rPr>
            </w:pPr>
            <w:r w:rsidRPr="006D3E22">
              <w:rPr>
                <w:bCs/>
                <w:sz w:val="16"/>
                <w:szCs w:val="16"/>
              </w:rPr>
              <w:t>37,7%</w:t>
            </w:r>
          </w:p>
        </w:tc>
        <w:tc>
          <w:tcPr>
            <w:tcW w:w="1134" w:type="dxa"/>
            <w:shd w:val="clear" w:color="auto" w:fill="FFFFFF"/>
          </w:tcPr>
          <w:p w14:paraId="22C6F0A6" w14:textId="77777777" w:rsidR="002165C2" w:rsidRPr="006D3E22" w:rsidRDefault="002165C2" w:rsidP="006D3E22">
            <w:pPr>
              <w:jc w:val="both"/>
              <w:rPr>
                <w:bCs/>
                <w:sz w:val="16"/>
                <w:szCs w:val="16"/>
              </w:rPr>
            </w:pPr>
            <w:r w:rsidRPr="006D3E22">
              <w:rPr>
                <w:bCs/>
                <w:sz w:val="16"/>
                <w:szCs w:val="16"/>
              </w:rPr>
              <w:t>34,1%</w:t>
            </w:r>
          </w:p>
        </w:tc>
      </w:tr>
      <w:tr w:rsidR="002165C2" w:rsidRPr="006D3E22" w14:paraId="56A5FC34" w14:textId="77777777" w:rsidTr="004C66D3">
        <w:trPr>
          <w:trHeight w:val="230"/>
        </w:trPr>
        <w:tc>
          <w:tcPr>
            <w:tcW w:w="3397" w:type="dxa"/>
            <w:shd w:val="clear" w:color="auto" w:fill="FFFFFF"/>
          </w:tcPr>
          <w:p w14:paraId="4C07FEAB" w14:textId="77777777" w:rsidR="002165C2" w:rsidRPr="006D3E22" w:rsidRDefault="002165C2" w:rsidP="006D3E22">
            <w:pPr>
              <w:jc w:val="both"/>
              <w:rPr>
                <w:bCs/>
                <w:sz w:val="16"/>
                <w:szCs w:val="16"/>
              </w:rPr>
            </w:pPr>
            <w:r w:rsidRPr="006D3E22">
              <w:rPr>
                <w:bCs/>
                <w:sz w:val="16"/>
                <w:szCs w:val="16"/>
              </w:rPr>
              <w:t>Скорость максимальная, км/ч</w:t>
            </w:r>
          </w:p>
        </w:tc>
        <w:tc>
          <w:tcPr>
            <w:tcW w:w="1134" w:type="dxa"/>
            <w:shd w:val="clear" w:color="auto" w:fill="FFFFFF"/>
          </w:tcPr>
          <w:p w14:paraId="69C1C79A" w14:textId="77777777" w:rsidR="002165C2" w:rsidRPr="006D3E22" w:rsidRDefault="002165C2" w:rsidP="006D3E22">
            <w:pPr>
              <w:jc w:val="both"/>
              <w:rPr>
                <w:bCs/>
                <w:sz w:val="16"/>
                <w:szCs w:val="16"/>
              </w:rPr>
            </w:pPr>
            <w:r w:rsidRPr="006D3E22">
              <w:rPr>
                <w:bCs/>
                <w:sz w:val="16"/>
                <w:szCs w:val="16"/>
              </w:rPr>
              <w:t>90</w:t>
            </w:r>
          </w:p>
        </w:tc>
        <w:tc>
          <w:tcPr>
            <w:tcW w:w="1276" w:type="dxa"/>
            <w:shd w:val="clear" w:color="auto" w:fill="FFFFFF"/>
          </w:tcPr>
          <w:p w14:paraId="4A1344D9" w14:textId="77777777" w:rsidR="002165C2" w:rsidRPr="006D3E22" w:rsidRDefault="002165C2" w:rsidP="006D3E22">
            <w:pPr>
              <w:jc w:val="both"/>
              <w:rPr>
                <w:bCs/>
                <w:sz w:val="16"/>
                <w:szCs w:val="16"/>
              </w:rPr>
            </w:pPr>
            <w:r w:rsidRPr="006D3E22">
              <w:rPr>
                <w:bCs/>
                <w:sz w:val="16"/>
                <w:szCs w:val="16"/>
              </w:rPr>
              <w:t>90</w:t>
            </w:r>
          </w:p>
        </w:tc>
        <w:tc>
          <w:tcPr>
            <w:tcW w:w="1134" w:type="dxa"/>
            <w:shd w:val="clear" w:color="auto" w:fill="FFFFFF"/>
          </w:tcPr>
          <w:p w14:paraId="604513DE" w14:textId="77777777" w:rsidR="002165C2" w:rsidRPr="006D3E22" w:rsidRDefault="002165C2" w:rsidP="006D3E22">
            <w:pPr>
              <w:jc w:val="both"/>
              <w:rPr>
                <w:bCs/>
                <w:sz w:val="16"/>
                <w:szCs w:val="16"/>
              </w:rPr>
            </w:pPr>
            <w:r w:rsidRPr="006D3E22">
              <w:rPr>
                <w:bCs/>
                <w:sz w:val="16"/>
                <w:szCs w:val="16"/>
              </w:rPr>
              <w:t>95</w:t>
            </w:r>
          </w:p>
        </w:tc>
        <w:tc>
          <w:tcPr>
            <w:tcW w:w="1134" w:type="dxa"/>
            <w:shd w:val="clear" w:color="auto" w:fill="FFFFFF"/>
          </w:tcPr>
          <w:p w14:paraId="55182016" w14:textId="77777777" w:rsidR="002165C2" w:rsidRPr="006D3E22" w:rsidRDefault="002165C2" w:rsidP="006D3E22">
            <w:pPr>
              <w:jc w:val="both"/>
              <w:rPr>
                <w:bCs/>
                <w:sz w:val="16"/>
                <w:szCs w:val="16"/>
              </w:rPr>
            </w:pPr>
            <w:r w:rsidRPr="006D3E22">
              <w:rPr>
                <w:bCs/>
                <w:sz w:val="16"/>
                <w:szCs w:val="16"/>
              </w:rPr>
              <w:t>110</w:t>
            </w:r>
          </w:p>
        </w:tc>
        <w:tc>
          <w:tcPr>
            <w:tcW w:w="1134" w:type="dxa"/>
            <w:shd w:val="clear" w:color="auto" w:fill="FFFFFF"/>
          </w:tcPr>
          <w:p w14:paraId="1993D02D" w14:textId="77777777" w:rsidR="002165C2" w:rsidRPr="006D3E22" w:rsidRDefault="002165C2" w:rsidP="006D3E22">
            <w:pPr>
              <w:jc w:val="both"/>
              <w:rPr>
                <w:bCs/>
                <w:sz w:val="16"/>
                <w:szCs w:val="16"/>
              </w:rPr>
            </w:pPr>
            <w:r w:rsidRPr="006D3E22">
              <w:rPr>
                <w:bCs/>
                <w:sz w:val="16"/>
                <w:szCs w:val="16"/>
              </w:rPr>
              <w:t>128</w:t>
            </w:r>
          </w:p>
        </w:tc>
      </w:tr>
      <w:tr w:rsidR="002165C2" w:rsidRPr="006D3E22" w14:paraId="6706C77B" w14:textId="77777777" w:rsidTr="004C66D3">
        <w:trPr>
          <w:trHeight w:val="298"/>
        </w:trPr>
        <w:tc>
          <w:tcPr>
            <w:tcW w:w="3397" w:type="dxa"/>
            <w:shd w:val="clear" w:color="auto" w:fill="FFFFFF"/>
          </w:tcPr>
          <w:p w14:paraId="38C93706" w14:textId="77777777" w:rsidR="002165C2" w:rsidRPr="006D3E22" w:rsidRDefault="002165C2" w:rsidP="006D3E22">
            <w:pPr>
              <w:jc w:val="both"/>
              <w:rPr>
                <w:bCs/>
                <w:sz w:val="16"/>
                <w:szCs w:val="16"/>
              </w:rPr>
            </w:pPr>
            <w:r w:rsidRPr="006D3E22">
              <w:rPr>
                <w:bCs/>
                <w:sz w:val="16"/>
                <w:szCs w:val="16"/>
              </w:rPr>
              <w:t>Время полёта, часов</w:t>
            </w:r>
          </w:p>
        </w:tc>
        <w:tc>
          <w:tcPr>
            <w:tcW w:w="1134" w:type="dxa"/>
            <w:shd w:val="clear" w:color="auto" w:fill="FFFFFF"/>
          </w:tcPr>
          <w:p w14:paraId="1A50BCBF" w14:textId="77777777" w:rsidR="002165C2" w:rsidRPr="006D3E22" w:rsidRDefault="002165C2" w:rsidP="006D3E22">
            <w:pPr>
              <w:jc w:val="both"/>
              <w:rPr>
                <w:bCs/>
                <w:sz w:val="16"/>
                <w:szCs w:val="16"/>
              </w:rPr>
            </w:pPr>
            <w:r w:rsidRPr="006D3E22">
              <w:rPr>
                <w:bCs/>
                <w:sz w:val="16"/>
                <w:szCs w:val="16"/>
              </w:rPr>
              <w:t>1</w:t>
            </w:r>
          </w:p>
        </w:tc>
        <w:tc>
          <w:tcPr>
            <w:tcW w:w="1276" w:type="dxa"/>
            <w:shd w:val="clear" w:color="auto" w:fill="FFFFFF"/>
          </w:tcPr>
          <w:p w14:paraId="26659D84" w14:textId="77777777" w:rsidR="002165C2" w:rsidRPr="006D3E22" w:rsidRDefault="002165C2" w:rsidP="006D3E22">
            <w:pPr>
              <w:jc w:val="both"/>
              <w:rPr>
                <w:bCs/>
                <w:sz w:val="16"/>
                <w:szCs w:val="16"/>
              </w:rPr>
            </w:pPr>
            <w:r w:rsidRPr="006D3E22">
              <w:rPr>
                <w:bCs/>
                <w:sz w:val="16"/>
                <w:szCs w:val="16"/>
              </w:rPr>
              <w:t>2</w:t>
            </w:r>
          </w:p>
        </w:tc>
        <w:tc>
          <w:tcPr>
            <w:tcW w:w="1134" w:type="dxa"/>
            <w:shd w:val="clear" w:color="auto" w:fill="FFFFFF"/>
          </w:tcPr>
          <w:p w14:paraId="23589849" w14:textId="77777777" w:rsidR="002165C2" w:rsidRPr="006D3E22" w:rsidRDefault="002165C2" w:rsidP="006D3E22">
            <w:pPr>
              <w:jc w:val="both"/>
              <w:rPr>
                <w:bCs/>
                <w:sz w:val="16"/>
                <w:szCs w:val="16"/>
              </w:rPr>
            </w:pPr>
            <w:r w:rsidRPr="006D3E22">
              <w:rPr>
                <w:bCs/>
                <w:sz w:val="16"/>
                <w:szCs w:val="16"/>
              </w:rPr>
              <w:t>3</w:t>
            </w:r>
          </w:p>
        </w:tc>
        <w:tc>
          <w:tcPr>
            <w:tcW w:w="1134" w:type="dxa"/>
            <w:shd w:val="clear" w:color="auto" w:fill="FFFFFF"/>
          </w:tcPr>
          <w:p w14:paraId="18D6FF5D" w14:textId="77777777" w:rsidR="002165C2" w:rsidRPr="006D3E22" w:rsidRDefault="002165C2" w:rsidP="006D3E22">
            <w:pPr>
              <w:jc w:val="both"/>
              <w:rPr>
                <w:bCs/>
                <w:sz w:val="16"/>
                <w:szCs w:val="16"/>
              </w:rPr>
            </w:pPr>
            <w:r w:rsidRPr="006D3E22">
              <w:rPr>
                <w:bCs/>
                <w:sz w:val="16"/>
                <w:szCs w:val="16"/>
              </w:rPr>
              <w:t>4</w:t>
            </w:r>
          </w:p>
        </w:tc>
        <w:tc>
          <w:tcPr>
            <w:tcW w:w="1134" w:type="dxa"/>
            <w:shd w:val="clear" w:color="auto" w:fill="FFFFFF"/>
          </w:tcPr>
          <w:p w14:paraId="0B0F5A45" w14:textId="77777777" w:rsidR="002165C2" w:rsidRPr="006D3E22" w:rsidRDefault="002165C2" w:rsidP="006D3E22">
            <w:pPr>
              <w:jc w:val="both"/>
              <w:rPr>
                <w:bCs/>
                <w:sz w:val="16"/>
                <w:szCs w:val="16"/>
              </w:rPr>
            </w:pPr>
            <w:r w:rsidRPr="006D3E22">
              <w:rPr>
                <w:bCs/>
                <w:sz w:val="16"/>
                <w:szCs w:val="16"/>
              </w:rPr>
              <w:t>3,3</w:t>
            </w:r>
          </w:p>
        </w:tc>
      </w:tr>
    </w:tbl>
    <w:p w14:paraId="0A1F9F4A" w14:textId="77777777" w:rsidR="002165C2" w:rsidRPr="006D3E22" w:rsidRDefault="002165C2" w:rsidP="006D3E22">
      <w:pPr>
        <w:jc w:val="both"/>
        <w:rPr>
          <w:bCs/>
          <w:sz w:val="16"/>
          <w:szCs w:val="16"/>
        </w:rPr>
      </w:pPr>
      <w:r w:rsidRPr="006D3E22">
        <w:rPr>
          <w:bCs/>
          <w:sz w:val="16"/>
          <w:szCs w:val="16"/>
        </w:rPr>
        <w:t>Производство по годам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3114"/>
        <w:gridCol w:w="709"/>
        <w:gridCol w:w="708"/>
        <w:gridCol w:w="709"/>
        <w:gridCol w:w="709"/>
        <w:gridCol w:w="709"/>
        <w:gridCol w:w="708"/>
        <w:gridCol w:w="709"/>
        <w:gridCol w:w="709"/>
        <w:gridCol w:w="709"/>
        <w:gridCol w:w="708"/>
      </w:tblGrid>
      <w:tr w:rsidR="002165C2" w:rsidRPr="006D3E22" w14:paraId="480C7F27" w14:textId="77777777" w:rsidTr="004C66D3">
        <w:trPr>
          <w:trHeight w:val="240"/>
        </w:trPr>
        <w:tc>
          <w:tcPr>
            <w:tcW w:w="3114" w:type="dxa"/>
            <w:shd w:val="clear" w:color="auto" w:fill="FFFFFF"/>
          </w:tcPr>
          <w:p w14:paraId="7A2E990B" w14:textId="77777777" w:rsidR="002165C2" w:rsidRPr="006D3E22" w:rsidRDefault="002165C2" w:rsidP="006D3E22">
            <w:pPr>
              <w:jc w:val="both"/>
              <w:rPr>
                <w:bCs/>
                <w:sz w:val="16"/>
                <w:szCs w:val="16"/>
              </w:rPr>
            </w:pPr>
            <w:r w:rsidRPr="006D3E22">
              <w:rPr>
                <w:bCs/>
                <w:sz w:val="16"/>
                <w:szCs w:val="16"/>
              </w:rPr>
              <w:t>Год</w:t>
            </w:r>
          </w:p>
        </w:tc>
        <w:tc>
          <w:tcPr>
            <w:tcW w:w="709" w:type="dxa"/>
            <w:shd w:val="clear" w:color="auto" w:fill="FFFFFF"/>
          </w:tcPr>
          <w:p w14:paraId="68B23FEB" w14:textId="77777777" w:rsidR="002165C2" w:rsidRPr="006D3E22" w:rsidRDefault="002165C2" w:rsidP="006D3E22">
            <w:pPr>
              <w:jc w:val="both"/>
              <w:rPr>
                <w:bCs/>
                <w:sz w:val="16"/>
                <w:szCs w:val="16"/>
              </w:rPr>
            </w:pPr>
            <w:r w:rsidRPr="006D3E22">
              <w:rPr>
                <w:bCs/>
                <w:sz w:val="16"/>
                <w:szCs w:val="16"/>
              </w:rPr>
              <w:t>1913</w:t>
            </w:r>
          </w:p>
        </w:tc>
        <w:tc>
          <w:tcPr>
            <w:tcW w:w="708" w:type="dxa"/>
            <w:shd w:val="clear" w:color="auto" w:fill="FFFFFF"/>
          </w:tcPr>
          <w:p w14:paraId="194AFD34" w14:textId="77777777" w:rsidR="002165C2" w:rsidRPr="006D3E22" w:rsidRDefault="002165C2" w:rsidP="006D3E22">
            <w:pPr>
              <w:jc w:val="both"/>
              <w:rPr>
                <w:bCs/>
                <w:sz w:val="16"/>
                <w:szCs w:val="16"/>
              </w:rPr>
            </w:pPr>
            <w:r w:rsidRPr="006D3E22">
              <w:rPr>
                <w:bCs/>
                <w:sz w:val="16"/>
                <w:szCs w:val="16"/>
              </w:rPr>
              <w:t>1914</w:t>
            </w:r>
          </w:p>
        </w:tc>
        <w:tc>
          <w:tcPr>
            <w:tcW w:w="709" w:type="dxa"/>
            <w:shd w:val="clear" w:color="auto" w:fill="FFFFFF"/>
          </w:tcPr>
          <w:p w14:paraId="6CE07DC4" w14:textId="77777777" w:rsidR="002165C2" w:rsidRPr="006D3E22" w:rsidRDefault="002165C2" w:rsidP="006D3E22">
            <w:pPr>
              <w:jc w:val="both"/>
              <w:rPr>
                <w:bCs/>
                <w:sz w:val="16"/>
                <w:szCs w:val="16"/>
              </w:rPr>
            </w:pPr>
            <w:r w:rsidRPr="006D3E22">
              <w:rPr>
                <w:bCs/>
                <w:sz w:val="16"/>
                <w:szCs w:val="16"/>
              </w:rPr>
              <w:t>1915</w:t>
            </w:r>
          </w:p>
        </w:tc>
        <w:tc>
          <w:tcPr>
            <w:tcW w:w="709" w:type="dxa"/>
            <w:shd w:val="clear" w:color="auto" w:fill="FFFFFF"/>
          </w:tcPr>
          <w:p w14:paraId="7B45CC26" w14:textId="77777777" w:rsidR="002165C2" w:rsidRPr="006D3E22" w:rsidRDefault="002165C2" w:rsidP="006D3E22">
            <w:pPr>
              <w:jc w:val="both"/>
              <w:rPr>
                <w:bCs/>
                <w:sz w:val="16"/>
                <w:szCs w:val="16"/>
              </w:rPr>
            </w:pPr>
            <w:r w:rsidRPr="006D3E22">
              <w:rPr>
                <w:bCs/>
                <w:sz w:val="16"/>
                <w:szCs w:val="16"/>
              </w:rPr>
              <w:t>1916</w:t>
            </w:r>
          </w:p>
        </w:tc>
        <w:tc>
          <w:tcPr>
            <w:tcW w:w="709" w:type="dxa"/>
            <w:shd w:val="clear" w:color="auto" w:fill="FFFFFF"/>
          </w:tcPr>
          <w:p w14:paraId="3FB5C910" w14:textId="77777777" w:rsidR="002165C2" w:rsidRPr="006D3E22" w:rsidRDefault="002165C2" w:rsidP="006D3E22">
            <w:pPr>
              <w:jc w:val="both"/>
              <w:rPr>
                <w:bCs/>
                <w:sz w:val="16"/>
                <w:szCs w:val="16"/>
              </w:rPr>
            </w:pPr>
            <w:r w:rsidRPr="006D3E22">
              <w:rPr>
                <w:bCs/>
                <w:sz w:val="16"/>
                <w:szCs w:val="16"/>
              </w:rPr>
              <w:t>1917</w:t>
            </w:r>
          </w:p>
        </w:tc>
        <w:tc>
          <w:tcPr>
            <w:tcW w:w="708" w:type="dxa"/>
            <w:shd w:val="clear" w:color="auto" w:fill="FFFFFF"/>
          </w:tcPr>
          <w:p w14:paraId="3BEF3D02" w14:textId="77777777" w:rsidR="002165C2" w:rsidRPr="006D3E22" w:rsidRDefault="002165C2" w:rsidP="006D3E22">
            <w:pPr>
              <w:jc w:val="both"/>
              <w:rPr>
                <w:bCs/>
                <w:sz w:val="16"/>
                <w:szCs w:val="16"/>
              </w:rPr>
            </w:pPr>
            <w:r w:rsidRPr="006D3E22">
              <w:rPr>
                <w:bCs/>
                <w:sz w:val="16"/>
                <w:szCs w:val="16"/>
              </w:rPr>
              <w:t>1918</w:t>
            </w:r>
          </w:p>
        </w:tc>
        <w:tc>
          <w:tcPr>
            <w:tcW w:w="709" w:type="dxa"/>
            <w:shd w:val="clear" w:color="auto" w:fill="FFFFFF"/>
          </w:tcPr>
          <w:p w14:paraId="64045987" w14:textId="77777777" w:rsidR="002165C2" w:rsidRPr="006D3E22" w:rsidRDefault="002165C2" w:rsidP="006D3E22">
            <w:pPr>
              <w:jc w:val="both"/>
              <w:rPr>
                <w:bCs/>
                <w:sz w:val="16"/>
                <w:szCs w:val="16"/>
              </w:rPr>
            </w:pPr>
            <w:r w:rsidRPr="006D3E22">
              <w:rPr>
                <w:bCs/>
                <w:sz w:val="16"/>
                <w:szCs w:val="16"/>
              </w:rPr>
              <w:t>1919</w:t>
            </w:r>
          </w:p>
        </w:tc>
        <w:tc>
          <w:tcPr>
            <w:tcW w:w="709" w:type="dxa"/>
            <w:shd w:val="clear" w:color="auto" w:fill="FFFFFF"/>
          </w:tcPr>
          <w:p w14:paraId="15EB8E26" w14:textId="77777777" w:rsidR="002165C2" w:rsidRPr="006D3E22" w:rsidRDefault="002165C2" w:rsidP="006D3E22">
            <w:pPr>
              <w:jc w:val="both"/>
              <w:rPr>
                <w:bCs/>
                <w:sz w:val="16"/>
                <w:szCs w:val="16"/>
              </w:rPr>
            </w:pPr>
            <w:r w:rsidRPr="006D3E22">
              <w:rPr>
                <w:bCs/>
                <w:sz w:val="16"/>
                <w:szCs w:val="16"/>
              </w:rPr>
              <w:t>1920</w:t>
            </w:r>
          </w:p>
        </w:tc>
        <w:tc>
          <w:tcPr>
            <w:tcW w:w="709" w:type="dxa"/>
            <w:shd w:val="clear" w:color="auto" w:fill="FFFFFF"/>
          </w:tcPr>
          <w:p w14:paraId="08B9162F" w14:textId="77777777" w:rsidR="002165C2" w:rsidRPr="006D3E22" w:rsidRDefault="002165C2" w:rsidP="006D3E22">
            <w:pPr>
              <w:jc w:val="both"/>
              <w:rPr>
                <w:bCs/>
                <w:sz w:val="16"/>
                <w:szCs w:val="16"/>
              </w:rPr>
            </w:pPr>
            <w:r w:rsidRPr="006D3E22">
              <w:rPr>
                <w:bCs/>
                <w:sz w:val="16"/>
                <w:szCs w:val="16"/>
              </w:rPr>
              <w:t>1921</w:t>
            </w:r>
          </w:p>
        </w:tc>
        <w:tc>
          <w:tcPr>
            <w:tcW w:w="708" w:type="dxa"/>
            <w:shd w:val="clear" w:color="auto" w:fill="FFFFFF"/>
          </w:tcPr>
          <w:p w14:paraId="3F94BC67" w14:textId="77777777" w:rsidR="002165C2" w:rsidRPr="006D3E22" w:rsidRDefault="002165C2" w:rsidP="006D3E22">
            <w:pPr>
              <w:jc w:val="both"/>
              <w:rPr>
                <w:bCs/>
                <w:sz w:val="16"/>
                <w:szCs w:val="16"/>
              </w:rPr>
            </w:pPr>
            <w:r w:rsidRPr="006D3E22">
              <w:rPr>
                <w:bCs/>
                <w:sz w:val="16"/>
                <w:szCs w:val="16"/>
              </w:rPr>
              <w:t>Итого</w:t>
            </w:r>
          </w:p>
        </w:tc>
      </w:tr>
      <w:tr w:rsidR="002165C2" w:rsidRPr="006D3E22" w14:paraId="008DABB7" w14:textId="77777777" w:rsidTr="004C66D3">
        <w:trPr>
          <w:trHeight w:val="259"/>
        </w:trPr>
        <w:tc>
          <w:tcPr>
            <w:tcW w:w="3114" w:type="dxa"/>
            <w:shd w:val="clear" w:color="auto" w:fill="FFFFFF"/>
          </w:tcPr>
          <w:p w14:paraId="2276DCCD" w14:textId="77777777" w:rsidR="002165C2" w:rsidRPr="006D3E22" w:rsidRDefault="002165C2" w:rsidP="006D3E22">
            <w:pPr>
              <w:jc w:val="both"/>
              <w:rPr>
                <w:bCs/>
                <w:sz w:val="16"/>
                <w:szCs w:val="16"/>
              </w:rPr>
            </w:pPr>
            <w:r w:rsidRPr="006D3E22">
              <w:rPr>
                <w:bCs/>
                <w:sz w:val="16"/>
                <w:szCs w:val="16"/>
              </w:rPr>
              <w:t>Выпуск</w:t>
            </w:r>
          </w:p>
        </w:tc>
        <w:tc>
          <w:tcPr>
            <w:tcW w:w="709" w:type="dxa"/>
            <w:shd w:val="clear" w:color="auto" w:fill="FFFFFF"/>
          </w:tcPr>
          <w:p w14:paraId="450171F3" w14:textId="77777777" w:rsidR="002165C2" w:rsidRPr="006D3E22" w:rsidRDefault="002165C2" w:rsidP="006D3E22">
            <w:pPr>
              <w:jc w:val="both"/>
              <w:rPr>
                <w:bCs/>
                <w:sz w:val="16"/>
                <w:szCs w:val="16"/>
              </w:rPr>
            </w:pPr>
            <w:r w:rsidRPr="006D3E22">
              <w:rPr>
                <w:bCs/>
                <w:sz w:val="16"/>
                <w:szCs w:val="16"/>
              </w:rPr>
              <w:t>2</w:t>
            </w:r>
          </w:p>
        </w:tc>
        <w:tc>
          <w:tcPr>
            <w:tcW w:w="708" w:type="dxa"/>
            <w:shd w:val="clear" w:color="auto" w:fill="FFFFFF"/>
          </w:tcPr>
          <w:p w14:paraId="637D4A12" w14:textId="77777777" w:rsidR="002165C2" w:rsidRPr="006D3E22" w:rsidRDefault="002165C2" w:rsidP="006D3E22">
            <w:pPr>
              <w:jc w:val="both"/>
              <w:rPr>
                <w:bCs/>
                <w:sz w:val="16"/>
                <w:szCs w:val="16"/>
              </w:rPr>
            </w:pPr>
            <w:r w:rsidRPr="006D3E22">
              <w:rPr>
                <w:bCs/>
                <w:sz w:val="16"/>
                <w:szCs w:val="16"/>
              </w:rPr>
              <w:t>9</w:t>
            </w:r>
          </w:p>
        </w:tc>
        <w:tc>
          <w:tcPr>
            <w:tcW w:w="709" w:type="dxa"/>
            <w:shd w:val="clear" w:color="auto" w:fill="FFFFFF"/>
          </w:tcPr>
          <w:p w14:paraId="588F89BA" w14:textId="77777777" w:rsidR="002165C2" w:rsidRPr="006D3E22" w:rsidRDefault="002165C2" w:rsidP="006D3E22">
            <w:pPr>
              <w:jc w:val="both"/>
              <w:rPr>
                <w:bCs/>
                <w:sz w:val="16"/>
                <w:szCs w:val="16"/>
              </w:rPr>
            </w:pPr>
            <w:r w:rsidRPr="006D3E22">
              <w:rPr>
                <w:bCs/>
                <w:sz w:val="16"/>
                <w:szCs w:val="16"/>
              </w:rPr>
              <w:t>33</w:t>
            </w:r>
          </w:p>
        </w:tc>
        <w:tc>
          <w:tcPr>
            <w:tcW w:w="709" w:type="dxa"/>
            <w:shd w:val="clear" w:color="auto" w:fill="FFFFFF"/>
          </w:tcPr>
          <w:p w14:paraId="15A381B6" w14:textId="77777777" w:rsidR="002165C2" w:rsidRPr="006D3E22" w:rsidRDefault="002165C2" w:rsidP="006D3E22">
            <w:pPr>
              <w:jc w:val="both"/>
              <w:rPr>
                <w:bCs/>
                <w:sz w:val="16"/>
                <w:szCs w:val="16"/>
              </w:rPr>
            </w:pPr>
            <w:r w:rsidRPr="006D3E22">
              <w:rPr>
                <w:bCs/>
                <w:sz w:val="16"/>
                <w:szCs w:val="16"/>
              </w:rPr>
              <w:t>19</w:t>
            </w:r>
          </w:p>
        </w:tc>
        <w:tc>
          <w:tcPr>
            <w:tcW w:w="709" w:type="dxa"/>
            <w:shd w:val="clear" w:color="auto" w:fill="FFFFFF"/>
          </w:tcPr>
          <w:p w14:paraId="3CB3CE20" w14:textId="77777777" w:rsidR="002165C2" w:rsidRPr="006D3E22" w:rsidRDefault="002165C2" w:rsidP="006D3E22">
            <w:pPr>
              <w:jc w:val="both"/>
              <w:rPr>
                <w:bCs/>
                <w:sz w:val="16"/>
                <w:szCs w:val="16"/>
              </w:rPr>
            </w:pPr>
            <w:r w:rsidRPr="006D3E22">
              <w:rPr>
                <w:bCs/>
                <w:sz w:val="16"/>
                <w:szCs w:val="16"/>
              </w:rPr>
              <w:t>0</w:t>
            </w:r>
          </w:p>
        </w:tc>
        <w:tc>
          <w:tcPr>
            <w:tcW w:w="708" w:type="dxa"/>
            <w:shd w:val="clear" w:color="auto" w:fill="FFFFFF"/>
          </w:tcPr>
          <w:p w14:paraId="58F78581" w14:textId="77777777" w:rsidR="002165C2" w:rsidRPr="006D3E22" w:rsidRDefault="002165C2" w:rsidP="006D3E22">
            <w:pPr>
              <w:jc w:val="both"/>
              <w:rPr>
                <w:bCs/>
                <w:sz w:val="16"/>
                <w:szCs w:val="16"/>
              </w:rPr>
            </w:pPr>
            <w:r w:rsidRPr="006D3E22">
              <w:rPr>
                <w:bCs/>
                <w:sz w:val="16"/>
                <w:szCs w:val="16"/>
              </w:rPr>
              <w:t>5</w:t>
            </w:r>
          </w:p>
        </w:tc>
        <w:tc>
          <w:tcPr>
            <w:tcW w:w="709" w:type="dxa"/>
            <w:shd w:val="clear" w:color="auto" w:fill="FFFFFF"/>
          </w:tcPr>
          <w:p w14:paraId="2AC98493" w14:textId="77777777" w:rsidR="002165C2" w:rsidRPr="006D3E22" w:rsidRDefault="002165C2" w:rsidP="006D3E22">
            <w:pPr>
              <w:jc w:val="both"/>
              <w:rPr>
                <w:bCs/>
                <w:sz w:val="16"/>
                <w:szCs w:val="16"/>
              </w:rPr>
            </w:pPr>
            <w:r w:rsidRPr="006D3E22">
              <w:rPr>
                <w:bCs/>
                <w:sz w:val="16"/>
                <w:szCs w:val="16"/>
              </w:rPr>
              <w:t>6</w:t>
            </w:r>
          </w:p>
        </w:tc>
        <w:tc>
          <w:tcPr>
            <w:tcW w:w="709" w:type="dxa"/>
            <w:shd w:val="clear" w:color="auto" w:fill="FFFFFF"/>
          </w:tcPr>
          <w:p w14:paraId="0FEFC5A9" w14:textId="77777777" w:rsidR="002165C2" w:rsidRPr="006D3E22" w:rsidRDefault="002165C2" w:rsidP="006D3E22">
            <w:pPr>
              <w:jc w:val="both"/>
              <w:rPr>
                <w:bCs/>
                <w:sz w:val="16"/>
                <w:szCs w:val="16"/>
              </w:rPr>
            </w:pPr>
            <w:r w:rsidRPr="006D3E22">
              <w:rPr>
                <w:bCs/>
                <w:sz w:val="16"/>
                <w:szCs w:val="16"/>
              </w:rPr>
              <w:t>6</w:t>
            </w:r>
          </w:p>
        </w:tc>
        <w:tc>
          <w:tcPr>
            <w:tcW w:w="709" w:type="dxa"/>
            <w:shd w:val="clear" w:color="auto" w:fill="FFFFFF"/>
          </w:tcPr>
          <w:p w14:paraId="7C7E9817" w14:textId="77777777" w:rsidR="002165C2" w:rsidRPr="006D3E22" w:rsidRDefault="002165C2" w:rsidP="006D3E22">
            <w:pPr>
              <w:jc w:val="both"/>
              <w:rPr>
                <w:bCs/>
                <w:sz w:val="16"/>
                <w:szCs w:val="16"/>
              </w:rPr>
            </w:pPr>
            <w:r w:rsidRPr="006D3E22">
              <w:rPr>
                <w:bCs/>
                <w:sz w:val="16"/>
                <w:szCs w:val="16"/>
              </w:rPr>
              <w:t>1</w:t>
            </w:r>
          </w:p>
        </w:tc>
        <w:tc>
          <w:tcPr>
            <w:tcW w:w="708" w:type="dxa"/>
            <w:shd w:val="clear" w:color="auto" w:fill="FFFFFF"/>
          </w:tcPr>
          <w:p w14:paraId="1F9DB74C" w14:textId="77777777" w:rsidR="002165C2" w:rsidRPr="006D3E22" w:rsidRDefault="002165C2" w:rsidP="006D3E22">
            <w:pPr>
              <w:jc w:val="both"/>
              <w:rPr>
                <w:bCs/>
                <w:sz w:val="16"/>
                <w:szCs w:val="16"/>
              </w:rPr>
            </w:pPr>
            <w:r w:rsidRPr="006D3E22">
              <w:rPr>
                <w:bCs/>
                <w:sz w:val="16"/>
                <w:szCs w:val="16"/>
              </w:rPr>
              <w:t>81</w:t>
            </w:r>
          </w:p>
        </w:tc>
      </w:tr>
    </w:tbl>
    <w:p w14:paraId="56013B6F" w14:textId="77777777" w:rsidR="002165C2" w:rsidRPr="006D3E22" w:rsidRDefault="002165C2" w:rsidP="006D3E22">
      <w:pPr>
        <w:jc w:val="both"/>
        <w:rPr>
          <w:bCs/>
          <w:sz w:val="16"/>
          <w:szCs w:val="16"/>
        </w:rPr>
      </w:pPr>
      <w:r w:rsidRPr="006D3E22">
        <w:rPr>
          <w:bCs/>
          <w:sz w:val="16"/>
          <w:szCs w:val="16"/>
        </w:rPr>
        <w:t>11 С тандемными установками двигателей Argus</w:t>
      </w:r>
    </w:p>
    <w:p w14:paraId="0851F4C2" w14:textId="77777777" w:rsidR="002165C2" w:rsidRPr="006D3E22" w:rsidRDefault="002165C2" w:rsidP="006D3E22">
      <w:pPr>
        <w:jc w:val="both"/>
        <w:rPr>
          <w:bCs/>
          <w:sz w:val="16"/>
          <w:szCs w:val="16"/>
        </w:rPr>
      </w:pPr>
      <w:r w:rsidRPr="006D3E22">
        <w:rPr>
          <w:bCs/>
          <w:sz w:val="16"/>
          <w:szCs w:val="16"/>
        </w:rPr>
        <w:t>Первый полёт в четырёхмоторном варианте</w:t>
      </w:r>
    </w:p>
    <w:p w14:paraId="4B2776D7" w14:textId="77777777" w:rsidR="002165C2" w:rsidRPr="006D3E22" w:rsidRDefault="002165C2" w:rsidP="006D3E22">
      <w:pPr>
        <w:jc w:val="both"/>
        <w:rPr>
          <w:bCs/>
          <w:sz w:val="16"/>
          <w:szCs w:val="16"/>
        </w:rPr>
      </w:pPr>
      <w:r w:rsidRPr="006D3E22">
        <w:rPr>
          <w:bCs/>
          <w:sz w:val="16"/>
          <w:szCs w:val="16"/>
        </w:rPr>
        <w:t>После снятия среднего крыла</w:t>
      </w:r>
    </w:p>
    <w:p w14:paraId="4406F112" w14:textId="77777777" w:rsidR="002165C2" w:rsidRPr="006D3E22" w:rsidRDefault="002165C2" w:rsidP="006D3E22">
      <w:pPr>
        <w:jc w:val="both"/>
        <w:rPr>
          <w:bCs/>
          <w:sz w:val="16"/>
          <w:szCs w:val="16"/>
        </w:rPr>
      </w:pPr>
      <w:r w:rsidRPr="006D3E22">
        <w:rPr>
          <w:bCs/>
          <w:sz w:val="16"/>
          <w:szCs w:val="16"/>
        </w:rPr>
        <w:t>Отношение полной полезной нагрузки, включая экипаж, топливо и боеприпасы, к взлётной массе</w:t>
      </w:r>
    </w:p>
    <w:p w14:paraId="595B06A5" w14:textId="77777777" w:rsidR="002165C2" w:rsidRPr="006D3E22" w:rsidRDefault="002165C2" w:rsidP="006D3E22">
      <w:pPr>
        <w:jc w:val="both"/>
        <w:rPr>
          <w:rFonts w:eastAsia="Arial"/>
          <w:bCs/>
          <w:sz w:val="16"/>
          <w:szCs w:val="16"/>
        </w:rPr>
      </w:pPr>
      <w:r w:rsidRPr="006D3E22">
        <w:rPr>
          <w:rFonts w:eastAsia="Arial"/>
          <w:bCs/>
          <w:sz w:val="16"/>
          <w:szCs w:val="16"/>
        </w:rPr>
        <w:lastRenderedPageBreak/>
        <w:t>Производство самолётов «Илья Муромец»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2530"/>
        <w:gridCol w:w="1853"/>
        <w:gridCol w:w="1555"/>
        <w:gridCol w:w="931"/>
        <w:gridCol w:w="1272"/>
      </w:tblGrid>
      <w:tr w:rsidR="002165C2" w:rsidRPr="006D3E22" w14:paraId="337B8BFA" w14:textId="77777777" w:rsidTr="004C66D3">
        <w:trPr>
          <w:trHeight w:val="379"/>
        </w:trPr>
        <w:tc>
          <w:tcPr>
            <w:tcW w:w="2530" w:type="dxa"/>
            <w:shd w:val="clear" w:color="auto" w:fill="FFFFFF"/>
          </w:tcPr>
          <w:p w14:paraId="141AD03F" w14:textId="77777777" w:rsidR="002165C2" w:rsidRPr="006D3E22" w:rsidRDefault="002165C2" w:rsidP="006D3E22">
            <w:pPr>
              <w:jc w:val="both"/>
              <w:rPr>
                <w:bCs/>
                <w:sz w:val="16"/>
                <w:szCs w:val="16"/>
              </w:rPr>
            </w:pPr>
            <w:r w:rsidRPr="006D3E22">
              <w:rPr>
                <w:bCs/>
                <w:sz w:val="16"/>
                <w:szCs w:val="16"/>
              </w:rPr>
              <w:t>Модификация</w:t>
            </w:r>
          </w:p>
        </w:tc>
        <w:tc>
          <w:tcPr>
            <w:tcW w:w="1853" w:type="dxa"/>
            <w:shd w:val="clear" w:color="auto" w:fill="FFFFFF"/>
          </w:tcPr>
          <w:p w14:paraId="63B3AE5E" w14:textId="77777777" w:rsidR="002165C2" w:rsidRPr="006D3E22" w:rsidRDefault="002165C2" w:rsidP="006D3E22">
            <w:pPr>
              <w:jc w:val="both"/>
              <w:rPr>
                <w:bCs/>
                <w:sz w:val="16"/>
                <w:szCs w:val="16"/>
              </w:rPr>
            </w:pPr>
            <w:r w:rsidRPr="006D3E22">
              <w:rPr>
                <w:bCs/>
                <w:sz w:val="16"/>
                <w:szCs w:val="16"/>
              </w:rPr>
              <w:t>Двигатели</w:t>
            </w:r>
          </w:p>
        </w:tc>
        <w:tc>
          <w:tcPr>
            <w:tcW w:w="1555" w:type="dxa"/>
            <w:shd w:val="clear" w:color="auto" w:fill="FFFFFF"/>
          </w:tcPr>
          <w:p w14:paraId="7F352FCD" w14:textId="77777777" w:rsidR="002165C2" w:rsidRPr="006D3E22" w:rsidRDefault="002165C2" w:rsidP="006D3E22">
            <w:pPr>
              <w:jc w:val="both"/>
              <w:rPr>
                <w:bCs/>
                <w:sz w:val="16"/>
                <w:szCs w:val="16"/>
              </w:rPr>
            </w:pPr>
            <w:r w:rsidRPr="006D3E22">
              <w:rPr>
                <w:bCs/>
                <w:sz w:val="16"/>
                <w:szCs w:val="16"/>
              </w:rPr>
              <w:t>Мощность, л.с.</w:t>
            </w:r>
          </w:p>
        </w:tc>
        <w:tc>
          <w:tcPr>
            <w:tcW w:w="931" w:type="dxa"/>
            <w:shd w:val="clear" w:color="auto" w:fill="FFFFFF"/>
          </w:tcPr>
          <w:p w14:paraId="3677BBA4" w14:textId="77777777" w:rsidR="002165C2" w:rsidRPr="006D3E22" w:rsidRDefault="002165C2" w:rsidP="006D3E22">
            <w:pPr>
              <w:jc w:val="both"/>
              <w:rPr>
                <w:bCs/>
                <w:sz w:val="16"/>
                <w:szCs w:val="16"/>
              </w:rPr>
            </w:pPr>
            <w:r w:rsidRPr="006D3E22">
              <w:rPr>
                <w:bCs/>
                <w:sz w:val="16"/>
                <w:szCs w:val="16"/>
              </w:rPr>
              <w:t>Год</w:t>
            </w:r>
          </w:p>
        </w:tc>
        <w:tc>
          <w:tcPr>
            <w:tcW w:w="1272" w:type="dxa"/>
            <w:shd w:val="clear" w:color="auto" w:fill="FFFFFF"/>
          </w:tcPr>
          <w:p w14:paraId="2A665946" w14:textId="77777777" w:rsidR="002165C2" w:rsidRPr="006D3E22" w:rsidRDefault="002165C2" w:rsidP="006D3E22">
            <w:pPr>
              <w:jc w:val="both"/>
              <w:rPr>
                <w:bCs/>
                <w:sz w:val="16"/>
                <w:szCs w:val="16"/>
              </w:rPr>
            </w:pPr>
            <w:r w:rsidRPr="006D3E22">
              <w:rPr>
                <w:bCs/>
                <w:sz w:val="16"/>
                <w:szCs w:val="16"/>
              </w:rPr>
              <w:t>Выпуск</w:t>
            </w:r>
          </w:p>
        </w:tc>
      </w:tr>
      <w:tr w:rsidR="002165C2" w:rsidRPr="006D3E22" w14:paraId="72C86869" w14:textId="77777777" w:rsidTr="004C66D3">
        <w:trPr>
          <w:trHeight w:val="379"/>
        </w:trPr>
        <w:tc>
          <w:tcPr>
            <w:tcW w:w="2530" w:type="dxa"/>
            <w:shd w:val="clear" w:color="auto" w:fill="FFFFFF"/>
          </w:tcPr>
          <w:p w14:paraId="25B5BC7B" w14:textId="77777777" w:rsidR="002165C2" w:rsidRPr="006D3E22" w:rsidRDefault="002165C2" w:rsidP="006D3E22">
            <w:pPr>
              <w:jc w:val="both"/>
              <w:rPr>
                <w:bCs/>
                <w:sz w:val="16"/>
                <w:szCs w:val="16"/>
              </w:rPr>
            </w:pPr>
            <w:r w:rsidRPr="006D3E22">
              <w:rPr>
                <w:bCs/>
                <w:sz w:val="16"/>
                <w:szCs w:val="16"/>
              </w:rPr>
              <w:t>Гранд / Русский Витязь</w:t>
            </w:r>
          </w:p>
        </w:tc>
        <w:tc>
          <w:tcPr>
            <w:tcW w:w="1853" w:type="dxa"/>
            <w:shd w:val="clear" w:color="auto" w:fill="FFFFFF"/>
          </w:tcPr>
          <w:p w14:paraId="480C792C" w14:textId="77777777" w:rsidR="002165C2" w:rsidRPr="006D3E22" w:rsidRDefault="002165C2" w:rsidP="006D3E22">
            <w:pPr>
              <w:jc w:val="both"/>
              <w:rPr>
                <w:bCs/>
                <w:sz w:val="16"/>
                <w:szCs w:val="16"/>
              </w:rPr>
            </w:pPr>
            <w:r w:rsidRPr="006D3E22">
              <w:rPr>
                <w:bCs/>
                <w:sz w:val="16"/>
                <w:szCs w:val="16"/>
              </w:rPr>
              <w:t xml:space="preserve">Argus </w:t>
            </w:r>
            <w:proofErr w:type="spellStart"/>
            <w:r w:rsidRPr="006D3E22">
              <w:rPr>
                <w:bCs/>
                <w:sz w:val="16"/>
                <w:szCs w:val="16"/>
              </w:rPr>
              <w:t>As.II</w:t>
            </w:r>
            <w:proofErr w:type="spellEnd"/>
          </w:p>
        </w:tc>
        <w:tc>
          <w:tcPr>
            <w:tcW w:w="1555" w:type="dxa"/>
            <w:shd w:val="clear" w:color="auto" w:fill="FFFFFF"/>
          </w:tcPr>
          <w:p w14:paraId="2191798F" w14:textId="77777777" w:rsidR="002165C2" w:rsidRPr="006D3E22" w:rsidRDefault="002165C2" w:rsidP="006D3E22">
            <w:pPr>
              <w:jc w:val="both"/>
              <w:rPr>
                <w:bCs/>
                <w:sz w:val="16"/>
                <w:szCs w:val="16"/>
              </w:rPr>
            </w:pPr>
            <w:r w:rsidRPr="006D3E22">
              <w:rPr>
                <w:bCs/>
                <w:sz w:val="16"/>
                <w:szCs w:val="16"/>
              </w:rPr>
              <w:t>4*120</w:t>
            </w:r>
          </w:p>
        </w:tc>
        <w:tc>
          <w:tcPr>
            <w:tcW w:w="931" w:type="dxa"/>
            <w:shd w:val="clear" w:color="auto" w:fill="FFFFFF"/>
          </w:tcPr>
          <w:p w14:paraId="64F11DFE" w14:textId="77777777" w:rsidR="002165C2" w:rsidRPr="006D3E22" w:rsidRDefault="002165C2" w:rsidP="006D3E22">
            <w:pPr>
              <w:jc w:val="both"/>
              <w:rPr>
                <w:bCs/>
                <w:sz w:val="16"/>
                <w:szCs w:val="16"/>
              </w:rPr>
            </w:pPr>
            <w:r w:rsidRPr="006D3E22">
              <w:rPr>
                <w:bCs/>
                <w:sz w:val="16"/>
                <w:szCs w:val="16"/>
              </w:rPr>
              <w:t>1913</w:t>
            </w:r>
          </w:p>
        </w:tc>
        <w:tc>
          <w:tcPr>
            <w:tcW w:w="1272" w:type="dxa"/>
            <w:shd w:val="clear" w:color="auto" w:fill="FFFFFF"/>
          </w:tcPr>
          <w:p w14:paraId="11187836" w14:textId="77777777" w:rsidR="002165C2" w:rsidRPr="006D3E22" w:rsidRDefault="002165C2" w:rsidP="006D3E22">
            <w:pPr>
              <w:jc w:val="both"/>
              <w:rPr>
                <w:bCs/>
                <w:sz w:val="16"/>
                <w:szCs w:val="16"/>
              </w:rPr>
            </w:pPr>
            <w:r w:rsidRPr="006D3E22">
              <w:rPr>
                <w:bCs/>
                <w:sz w:val="16"/>
                <w:szCs w:val="16"/>
              </w:rPr>
              <w:t>1</w:t>
            </w:r>
          </w:p>
        </w:tc>
      </w:tr>
      <w:tr w:rsidR="002165C2" w:rsidRPr="006D3E22" w14:paraId="76C257EC" w14:textId="77777777" w:rsidTr="004C66D3">
        <w:trPr>
          <w:trHeight w:val="379"/>
        </w:trPr>
        <w:tc>
          <w:tcPr>
            <w:tcW w:w="2530" w:type="dxa"/>
            <w:shd w:val="clear" w:color="auto" w:fill="FFFFFF"/>
          </w:tcPr>
          <w:p w14:paraId="0D5A7836" w14:textId="77777777" w:rsidR="002165C2" w:rsidRPr="006D3E22" w:rsidRDefault="002165C2" w:rsidP="006D3E22">
            <w:pPr>
              <w:jc w:val="both"/>
              <w:rPr>
                <w:bCs/>
                <w:sz w:val="16"/>
                <w:szCs w:val="16"/>
              </w:rPr>
            </w:pPr>
            <w:r w:rsidRPr="006D3E22">
              <w:rPr>
                <w:bCs/>
                <w:sz w:val="16"/>
                <w:szCs w:val="16"/>
              </w:rPr>
              <w:t>ИМ А</w:t>
            </w:r>
          </w:p>
        </w:tc>
        <w:tc>
          <w:tcPr>
            <w:tcW w:w="1853" w:type="dxa"/>
            <w:shd w:val="clear" w:color="auto" w:fill="FFFFFF"/>
          </w:tcPr>
          <w:p w14:paraId="62C27107" w14:textId="77777777" w:rsidR="002165C2" w:rsidRPr="006D3E22" w:rsidRDefault="002165C2" w:rsidP="006D3E22">
            <w:pPr>
              <w:jc w:val="both"/>
              <w:rPr>
                <w:bCs/>
                <w:sz w:val="16"/>
                <w:szCs w:val="16"/>
              </w:rPr>
            </w:pPr>
            <w:proofErr w:type="spellStart"/>
            <w:r w:rsidRPr="006D3E22">
              <w:rPr>
                <w:bCs/>
                <w:sz w:val="16"/>
                <w:szCs w:val="16"/>
              </w:rPr>
              <w:t>Arqus</w:t>
            </w:r>
            <w:proofErr w:type="spellEnd"/>
            <w:r w:rsidRPr="006D3E22">
              <w:rPr>
                <w:bCs/>
                <w:sz w:val="16"/>
                <w:szCs w:val="16"/>
              </w:rPr>
              <w:t xml:space="preserve"> </w:t>
            </w:r>
            <w:proofErr w:type="spellStart"/>
            <w:r w:rsidRPr="006D3E22">
              <w:rPr>
                <w:bCs/>
                <w:sz w:val="16"/>
                <w:szCs w:val="16"/>
              </w:rPr>
              <w:t>As.II</w:t>
            </w:r>
            <w:proofErr w:type="spellEnd"/>
          </w:p>
        </w:tc>
        <w:tc>
          <w:tcPr>
            <w:tcW w:w="1555" w:type="dxa"/>
            <w:shd w:val="clear" w:color="auto" w:fill="FFFFFF"/>
          </w:tcPr>
          <w:p w14:paraId="58770956" w14:textId="77777777" w:rsidR="002165C2" w:rsidRPr="006D3E22" w:rsidRDefault="002165C2" w:rsidP="006D3E22">
            <w:pPr>
              <w:jc w:val="both"/>
              <w:rPr>
                <w:bCs/>
                <w:sz w:val="16"/>
                <w:szCs w:val="16"/>
              </w:rPr>
            </w:pPr>
            <w:r w:rsidRPr="006D3E22">
              <w:rPr>
                <w:bCs/>
                <w:sz w:val="16"/>
                <w:szCs w:val="16"/>
              </w:rPr>
              <w:t>4*120</w:t>
            </w:r>
          </w:p>
        </w:tc>
        <w:tc>
          <w:tcPr>
            <w:tcW w:w="931" w:type="dxa"/>
            <w:shd w:val="clear" w:color="auto" w:fill="FFFFFF"/>
          </w:tcPr>
          <w:p w14:paraId="69AE0261" w14:textId="77777777" w:rsidR="002165C2" w:rsidRPr="006D3E22" w:rsidRDefault="002165C2" w:rsidP="006D3E22">
            <w:pPr>
              <w:jc w:val="both"/>
              <w:rPr>
                <w:bCs/>
                <w:sz w:val="16"/>
                <w:szCs w:val="16"/>
              </w:rPr>
            </w:pPr>
            <w:r w:rsidRPr="006D3E22">
              <w:rPr>
                <w:bCs/>
                <w:sz w:val="16"/>
                <w:szCs w:val="16"/>
              </w:rPr>
              <w:t>1913</w:t>
            </w:r>
          </w:p>
        </w:tc>
        <w:tc>
          <w:tcPr>
            <w:tcW w:w="1272" w:type="dxa"/>
            <w:shd w:val="clear" w:color="auto" w:fill="FFFFFF"/>
          </w:tcPr>
          <w:p w14:paraId="539E30C8" w14:textId="77777777" w:rsidR="002165C2" w:rsidRPr="006D3E22" w:rsidRDefault="002165C2" w:rsidP="006D3E22">
            <w:pPr>
              <w:jc w:val="both"/>
              <w:rPr>
                <w:bCs/>
                <w:sz w:val="16"/>
                <w:szCs w:val="16"/>
              </w:rPr>
            </w:pPr>
            <w:r w:rsidRPr="006D3E22">
              <w:rPr>
                <w:bCs/>
                <w:sz w:val="16"/>
                <w:szCs w:val="16"/>
              </w:rPr>
              <w:t>1</w:t>
            </w:r>
          </w:p>
        </w:tc>
      </w:tr>
      <w:tr w:rsidR="002165C2" w:rsidRPr="006D3E22" w14:paraId="5BFC62D2" w14:textId="77777777" w:rsidTr="004C66D3">
        <w:trPr>
          <w:trHeight w:val="379"/>
        </w:trPr>
        <w:tc>
          <w:tcPr>
            <w:tcW w:w="2530" w:type="dxa"/>
            <w:shd w:val="clear" w:color="auto" w:fill="FFFFFF"/>
          </w:tcPr>
          <w:p w14:paraId="18B3EED3" w14:textId="77777777" w:rsidR="002165C2" w:rsidRPr="006D3E22" w:rsidRDefault="002165C2" w:rsidP="006D3E22">
            <w:pPr>
              <w:jc w:val="both"/>
              <w:rPr>
                <w:bCs/>
                <w:sz w:val="16"/>
                <w:szCs w:val="16"/>
              </w:rPr>
            </w:pPr>
            <w:r w:rsidRPr="006D3E22">
              <w:rPr>
                <w:bCs/>
                <w:sz w:val="16"/>
                <w:szCs w:val="16"/>
              </w:rPr>
              <w:t>ИМ Б</w:t>
            </w:r>
          </w:p>
        </w:tc>
        <w:tc>
          <w:tcPr>
            <w:tcW w:w="1853" w:type="dxa"/>
            <w:shd w:val="clear" w:color="auto" w:fill="FFFFFF"/>
          </w:tcPr>
          <w:p w14:paraId="49DDD251" w14:textId="77777777" w:rsidR="002165C2" w:rsidRPr="006D3E22" w:rsidRDefault="002165C2" w:rsidP="006D3E22">
            <w:pPr>
              <w:jc w:val="both"/>
              <w:rPr>
                <w:bCs/>
                <w:sz w:val="16"/>
                <w:szCs w:val="16"/>
              </w:rPr>
            </w:pPr>
            <w:r w:rsidRPr="006D3E22">
              <w:rPr>
                <w:bCs/>
                <w:sz w:val="16"/>
                <w:szCs w:val="16"/>
              </w:rPr>
              <w:t xml:space="preserve">2 </w:t>
            </w:r>
            <w:proofErr w:type="spellStart"/>
            <w:r w:rsidRPr="006D3E22">
              <w:rPr>
                <w:bCs/>
                <w:sz w:val="16"/>
                <w:szCs w:val="16"/>
              </w:rPr>
              <w:t>Salmson</w:t>
            </w:r>
            <w:proofErr w:type="spellEnd"/>
            <w:r w:rsidRPr="006D3E22">
              <w:rPr>
                <w:bCs/>
                <w:sz w:val="16"/>
                <w:szCs w:val="16"/>
              </w:rPr>
              <w:t xml:space="preserve"> 2M7, 2 - </w:t>
            </w:r>
            <w:proofErr w:type="spellStart"/>
            <w:r w:rsidRPr="006D3E22">
              <w:rPr>
                <w:bCs/>
                <w:sz w:val="16"/>
                <w:szCs w:val="16"/>
              </w:rPr>
              <w:t>Salmson</w:t>
            </w:r>
            <w:proofErr w:type="spellEnd"/>
            <w:r w:rsidRPr="006D3E22">
              <w:rPr>
                <w:bCs/>
                <w:sz w:val="16"/>
                <w:szCs w:val="16"/>
              </w:rPr>
              <w:t xml:space="preserve"> 9Nc</w:t>
            </w:r>
          </w:p>
        </w:tc>
        <w:tc>
          <w:tcPr>
            <w:tcW w:w="1555" w:type="dxa"/>
            <w:shd w:val="clear" w:color="auto" w:fill="FFFFFF"/>
          </w:tcPr>
          <w:p w14:paraId="5DDA5A12" w14:textId="77777777" w:rsidR="002165C2" w:rsidRPr="006D3E22" w:rsidRDefault="002165C2" w:rsidP="006D3E22">
            <w:pPr>
              <w:jc w:val="both"/>
              <w:rPr>
                <w:bCs/>
                <w:sz w:val="16"/>
                <w:szCs w:val="16"/>
              </w:rPr>
            </w:pPr>
            <w:r w:rsidRPr="006D3E22">
              <w:rPr>
                <w:bCs/>
                <w:sz w:val="16"/>
                <w:szCs w:val="16"/>
              </w:rPr>
              <w:t>2*200 + 2*130</w:t>
            </w:r>
          </w:p>
        </w:tc>
        <w:tc>
          <w:tcPr>
            <w:tcW w:w="931" w:type="dxa"/>
            <w:shd w:val="clear" w:color="auto" w:fill="FFFFFF"/>
          </w:tcPr>
          <w:p w14:paraId="1CBE4CEB" w14:textId="77777777" w:rsidR="002165C2" w:rsidRPr="006D3E22" w:rsidRDefault="002165C2" w:rsidP="006D3E22">
            <w:pPr>
              <w:jc w:val="both"/>
              <w:rPr>
                <w:bCs/>
                <w:sz w:val="16"/>
                <w:szCs w:val="16"/>
              </w:rPr>
            </w:pPr>
            <w:r w:rsidRPr="006D3E22">
              <w:rPr>
                <w:bCs/>
                <w:sz w:val="16"/>
                <w:szCs w:val="16"/>
              </w:rPr>
              <w:t>1914</w:t>
            </w:r>
          </w:p>
        </w:tc>
        <w:tc>
          <w:tcPr>
            <w:tcW w:w="1272" w:type="dxa"/>
            <w:shd w:val="clear" w:color="auto" w:fill="FFFFFF"/>
          </w:tcPr>
          <w:p w14:paraId="4B9987D2" w14:textId="77777777" w:rsidR="002165C2" w:rsidRPr="006D3E22" w:rsidRDefault="002165C2" w:rsidP="006D3E22">
            <w:pPr>
              <w:jc w:val="both"/>
              <w:rPr>
                <w:bCs/>
                <w:sz w:val="16"/>
                <w:szCs w:val="16"/>
              </w:rPr>
            </w:pPr>
            <w:r w:rsidRPr="006D3E22">
              <w:rPr>
                <w:bCs/>
                <w:sz w:val="16"/>
                <w:szCs w:val="16"/>
              </w:rPr>
              <w:t>5</w:t>
            </w:r>
          </w:p>
        </w:tc>
      </w:tr>
      <w:tr w:rsidR="002165C2" w:rsidRPr="006D3E22" w14:paraId="6EBD4C68" w14:textId="77777777" w:rsidTr="004C66D3">
        <w:trPr>
          <w:trHeight w:val="379"/>
        </w:trPr>
        <w:tc>
          <w:tcPr>
            <w:tcW w:w="2530" w:type="dxa"/>
            <w:shd w:val="clear" w:color="auto" w:fill="FFFFFF"/>
          </w:tcPr>
          <w:p w14:paraId="7C6802D4" w14:textId="77777777" w:rsidR="002165C2" w:rsidRPr="006D3E22" w:rsidRDefault="002165C2" w:rsidP="006D3E22">
            <w:pPr>
              <w:jc w:val="both"/>
              <w:rPr>
                <w:bCs/>
                <w:sz w:val="16"/>
                <w:szCs w:val="16"/>
              </w:rPr>
            </w:pPr>
            <w:r w:rsidRPr="006D3E22">
              <w:rPr>
                <w:bCs/>
                <w:sz w:val="16"/>
                <w:szCs w:val="16"/>
              </w:rPr>
              <w:t>ИМ В Корабль Киевский</w:t>
            </w:r>
          </w:p>
        </w:tc>
        <w:tc>
          <w:tcPr>
            <w:tcW w:w="1853" w:type="dxa"/>
            <w:shd w:val="clear" w:color="auto" w:fill="FFFFFF"/>
          </w:tcPr>
          <w:p w14:paraId="3D41787A" w14:textId="77777777" w:rsidR="002165C2" w:rsidRPr="006D3E22" w:rsidRDefault="002165C2" w:rsidP="006D3E22">
            <w:pPr>
              <w:jc w:val="both"/>
              <w:rPr>
                <w:bCs/>
                <w:sz w:val="16"/>
                <w:szCs w:val="16"/>
              </w:rPr>
            </w:pPr>
            <w:r w:rsidRPr="006D3E22">
              <w:rPr>
                <w:bCs/>
                <w:sz w:val="16"/>
                <w:szCs w:val="16"/>
              </w:rPr>
              <w:t xml:space="preserve">Argus </w:t>
            </w:r>
            <w:proofErr w:type="spellStart"/>
            <w:r w:rsidRPr="006D3E22">
              <w:rPr>
                <w:bCs/>
                <w:sz w:val="16"/>
                <w:szCs w:val="16"/>
              </w:rPr>
              <w:t>As.IV</w:t>
            </w:r>
            <w:proofErr w:type="spellEnd"/>
          </w:p>
        </w:tc>
        <w:tc>
          <w:tcPr>
            <w:tcW w:w="1555" w:type="dxa"/>
            <w:shd w:val="clear" w:color="auto" w:fill="FFFFFF"/>
          </w:tcPr>
          <w:p w14:paraId="13B7A4BC" w14:textId="77777777" w:rsidR="002165C2" w:rsidRPr="006D3E22" w:rsidRDefault="002165C2" w:rsidP="006D3E22">
            <w:pPr>
              <w:jc w:val="both"/>
              <w:rPr>
                <w:bCs/>
                <w:sz w:val="16"/>
                <w:szCs w:val="16"/>
              </w:rPr>
            </w:pPr>
            <w:r w:rsidRPr="006D3E22">
              <w:rPr>
                <w:bCs/>
                <w:sz w:val="16"/>
                <w:szCs w:val="16"/>
              </w:rPr>
              <w:t>4*140</w:t>
            </w:r>
          </w:p>
        </w:tc>
        <w:tc>
          <w:tcPr>
            <w:tcW w:w="931" w:type="dxa"/>
            <w:shd w:val="clear" w:color="auto" w:fill="FFFFFF"/>
          </w:tcPr>
          <w:p w14:paraId="07376D8F" w14:textId="77777777" w:rsidR="002165C2" w:rsidRPr="006D3E22" w:rsidRDefault="002165C2" w:rsidP="006D3E22">
            <w:pPr>
              <w:jc w:val="both"/>
              <w:rPr>
                <w:bCs/>
                <w:sz w:val="16"/>
                <w:szCs w:val="16"/>
              </w:rPr>
            </w:pPr>
            <w:r w:rsidRPr="006D3E22">
              <w:rPr>
                <w:bCs/>
                <w:sz w:val="16"/>
                <w:szCs w:val="16"/>
              </w:rPr>
              <w:t>1914</w:t>
            </w:r>
          </w:p>
        </w:tc>
        <w:tc>
          <w:tcPr>
            <w:tcW w:w="1272" w:type="dxa"/>
            <w:shd w:val="clear" w:color="auto" w:fill="FFFFFF"/>
          </w:tcPr>
          <w:p w14:paraId="7472AF55" w14:textId="77777777" w:rsidR="002165C2" w:rsidRPr="006D3E22" w:rsidRDefault="002165C2" w:rsidP="006D3E22">
            <w:pPr>
              <w:jc w:val="both"/>
              <w:rPr>
                <w:bCs/>
                <w:sz w:val="16"/>
                <w:szCs w:val="16"/>
              </w:rPr>
            </w:pPr>
            <w:r w:rsidRPr="006D3E22">
              <w:rPr>
                <w:bCs/>
                <w:sz w:val="16"/>
                <w:szCs w:val="16"/>
              </w:rPr>
              <w:t>3</w:t>
            </w:r>
          </w:p>
        </w:tc>
      </w:tr>
      <w:tr w:rsidR="002165C2" w:rsidRPr="006D3E22" w14:paraId="300AD01D" w14:textId="77777777" w:rsidTr="004C66D3">
        <w:trPr>
          <w:trHeight w:val="379"/>
        </w:trPr>
        <w:tc>
          <w:tcPr>
            <w:tcW w:w="2530" w:type="dxa"/>
            <w:shd w:val="clear" w:color="auto" w:fill="FFFFFF"/>
          </w:tcPr>
          <w:p w14:paraId="6F292DC9" w14:textId="77777777" w:rsidR="002165C2" w:rsidRPr="006D3E22" w:rsidRDefault="002165C2" w:rsidP="006D3E22">
            <w:pPr>
              <w:jc w:val="both"/>
              <w:rPr>
                <w:bCs/>
                <w:sz w:val="16"/>
                <w:szCs w:val="16"/>
              </w:rPr>
            </w:pPr>
            <w:r w:rsidRPr="006D3E22">
              <w:rPr>
                <w:bCs/>
                <w:sz w:val="16"/>
                <w:szCs w:val="16"/>
              </w:rPr>
              <w:t>ИМ Киевский №128</w:t>
            </w:r>
          </w:p>
        </w:tc>
        <w:tc>
          <w:tcPr>
            <w:tcW w:w="1853" w:type="dxa"/>
            <w:shd w:val="clear" w:color="auto" w:fill="FFFFFF"/>
          </w:tcPr>
          <w:p w14:paraId="19CE698A" w14:textId="77777777" w:rsidR="002165C2" w:rsidRPr="006D3E22" w:rsidRDefault="002165C2" w:rsidP="006D3E22">
            <w:pPr>
              <w:jc w:val="both"/>
              <w:rPr>
                <w:bCs/>
                <w:sz w:val="16"/>
                <w:szCs w:val="16"/>
                <w:lang w:val="en-US"/>
              </w:rPr>
            </w:pPr>
            <w:r w:rsidRPr="006D3E22">
              <w:rPr>
                <w:bCs/>
                <w:sz w:val="16"/>
                <w:szCs w:val="16"/>
                <w:lang w:val="en-US"/>
              </w:rPr>
              <w:t xml:space="preserve">2 Argus </w:t>
            </w:r>
            <w:proofErr w:type="spellStart"/>
            <w:r w:rsidRPr="006D3E22">
              <w:rPr>
                <w:bCs/>
                <w:sz w:val="16"/>
                <w:szCs w:val="16"/>
                <w:lang w:val="en-US"/>
              </w:rPr>
              <w:t>As.IV</w:t>
            </w:r>
            <w:proofErr w:type="spellEnd"/>
            <w:r w:rsidRPr="006D3E22">
              <w:rPr>
                <w:bCs/>
                <w:sz w:val="16"/>
                <w:szCs w:val="16"/>
                <w:lang w:val="en-US"/>
              </w:rPr>
              <w:t xml:space="preserve"> </w:t>
            </w:r>
            <w:r w:rsidRPr="006D3E22">
              <w:rPr>
                <w:bCs/>
                <w:sz w:val="16"/>
                <w:szCs w:val="16"/>
              </w:rPr>
              <w:t>и</w:t>
            </w:r>
            <w:r w:rsidRPr="006D3E22">
              <w:rPr>
                <w:bCs/>
                <w:sz w:val="16"/>
                <w:szCs w:val="16"/>
                <w:lang w:val="en-US"/>
              </w:rPr>
              <w:t xml:space="preserve"> 2 Argus </w:t>
            </w:r>
            <w:proofErr w:type="spellStart"/>
            <w:r w:rsidRPr="006D3E22">
              <w:rPr>
                <w:bCs/>
                <w:sz w:val="16"/>
                <w:szCs w:val="16"/>
                <w:lang w:val="en-US"/>
              </w:rPr>
              <w:t>As.Ill</w:t>
            </w:r>
            <w:proofErr w:type="spellEnd"/>
          </w:p>
        </w:tc>
        <w:tc>
          <w:tcPr>
            <w:tcW w:w="1555" w:type="dxa"/>
            <w:shd w:val="clear" w:color="auto" w:fill="FFFFFF"/>
          </w:tcPr>
          <w:p w14:paraId="1EB38DCE" w14:textId="77777777" w:rsidR="002165C2" w:rsidRPr="006D3E22" w:rsidRDefault="002165C2" w:rsidP="006D3E22">
            <w:pPr>
              <w:jc w:val="both"/>
              <w:rPr>
                <w:bCs/>
                <w:sz w:val="16"/>
                <w:szCs w:val="16"/>
              </w:rPr>
            </w:pPr>
            <w:r w:rsidRPr="006D3E22">
              <w:rPr>
                <w:bCs/>
                <w:sz w:val="16"/>
                <w:szCs w:val="16"/>
              </w:rPr>
              <w:t>2*140 + 2*130</w:t>
            </w:r>
          </w:p>
        </w:tc>
        <w:tc>
          <w:tcPr>
            <w:tcW w:w="931" w:type="dxa"/>
            <w:shd w:val="clear" w:color="auto" w:fill="FFFFFF"/>
          </w:tcPr>
          <w:p w14:paraId="6953D3ED" w14:textId="77777777" w:rsidR="002165C2" w:rsidRPr="006D3E22" w:rsidRDefault="002165C2" w:rsidP="006D3E22">
            <w:pPr>
              <w:jc w:val="both"/>
              <w:rPr>
                <w:bCs/>
                <w:sz w:val="16"/>
                <w:szCs w:val="16"/>
              </w:rPr>
            </w:pPr>
            <w:r w:rsidRPr="006D3E22">
              <w:rPr>
                <w:bCs/>
                <w:sz w:val="16"/>
                <w:szCs w:val="16"/>
              </w:rPr>
              <w:t>1914</w:t>
            </w:r>
          </w:p>
        </w:tc>
        <w:tc>
          <w:tcPr>
            <w:tcW w:w="1272" w:type="dxa"/>
            <w:shd w:val="clear" w:color="auto" w:fill="FFFFFF"/>
          </w:tcPr>
          <w:p w14:paraId="4FF61EDC" w14:textId="77777777" w:rsidR="002165C2" w:rsidRPr="006D3E22" w:rsidRDefault="002165C2" w:rsidP="006D3E22">
            <w:pPr>
              <w:jc w:val="both"/>
              <w:rPr>
                <w:bCs/>
                <w:sz w:val="16"/>
                <w:szCs w:val="16"/>
              </w:rPr>
            </w:pPr>
            <w:r w:rsidRPr="006D3E22">
              <w:rPr>
                <w:bCs/>
                <w:sz w:val="16"/>
                <w:szCs w:val="16"/>
              </w:rPr>
              <w:t>1</w:t>
            </w:r>
          </w:p>
        </w:tc>
      </w:tr>
      <w:tr w:rsidR="002165C2" w:rsidRPr="006D3E22" w14:paraId="2FD45C7D" w14:textId="77777777" w:rsidTr="004C66D3">
        <w:trPr>
          <w:trHeight w:val="379"/>
        </w:trPr>
        <w:tc>
          <w:tcPr>
            <w:tcW w:w="2530" w:type="dxa"/>
            <w:shd w:val="clear" w:color="auto" w:fill="FFFFFF"/>
          </w:tcPr>
          <w:p w14:paraId="29DEBB7C" w14:textId="77777777" w:rsidR="002165C2" w:rsidRPr="006D3E22" w:rsidRDefault="002165C2" w:rsidP="006D3E22">
            <w:pPr>
              <w:jc w:val="both"/>
              <w:rPr>
                <w:bCs/>
                <w:sz w:val="16"/>
                <w:szCs w:val="16"/>
              </w:rPr>
            </w:pPr>
            <w:r w:rsidRPr="006D3E22">
              <w:rPr>
                <w:bCs/>
                <w:sz w:val="16"/>
                <w:szCs w:val="16"/>
              </w:rPr>
              <w:t xml:space="preserve">ИМ В </w:t>
            </w:r>
            <w:proofErr w:type="spellStart"/>
            <w:r w:rsidRPr="006D3E22">
              <w:rPr>
                <w:bCs/>
                <w:sz w:val="16"/>
                <w:szCs w:val="16"/>
              </w:rPr>
              <w:t>узкокрылый</w:t>
            </w:r>
            <w:proofErr w:type="spellEnd"/>
          </w:p>
        </w:tc>
        <w:tc>
          <w:tcPr>
            <w:tcW w:w="1853" w:type="dxa"/>
            <w:shd w:val="clear" w:color="auto" w:fill="FFFFFF"/>
          </w:tcPr>
          <w:p w14:paraId="60CB3A71" w14:textId="77777777" w:rsidR="002165C2" w:rsidRPr="006D3E22" w:rsidRDefault="002165C2" w:rsidP="006D3E22">
            <w:pPr>
              <w:jc w:val="both"/>
              <w:rPr>
                <w:bCs/>
                <w:sz w:val="16"/>
                <w:szCs w:val="16"/>
              </w:rPr>
            </w:pPr>
            <w:proofErr w:type="spellStart"/>
            <w:r w:rsidRPr="006D3E22">
              <w:rPr>
                <w:bCs/>
                <w:sz w:val="16"/>
                <w:szCs w:val="16"/>
              </w:rPr>
              <w:t>Crusader</w:t>
            </w:r>
            <w:proofErr w:type="spellEnd"/>
          </w:p>
        </w:tc>
        <w:tc>
          <w:tcPr>
            <w:tcW w:w="1555" w:type="dxa"/>
            <w:shd w:val="clear" w:color="auto" w:fill="FFFFFF"/>
          </w:tcPr>
          <w:p w14:paraId="6F8DFC4E" w14:textId="77777777" w:rsidR="002165C2" w:rsidRPr="006D3E22" w:rsidRDefault="002165C2" w:rsidP="006D3E22">
            <w:pPr>
              <w:jc w:val="both"/>
              <w:rPr>
                <w:bCs/>
                <w:sz w:val="16"/>
                <w:szCs w:val="16"/>
              </w:rPr>
            </w:pPr>
            <w:r w:rsidRPr="006D3E22">
              <w:rPr>
                <w:bCs/>
                <w:sz w:val="16"/>
                <w:szCs w:val="16"/>
              </w:rPr>
              <w:t>4*150</w:t>
            </w:r>
          </w:p>
        </w:tc>
        <w:tc>
          <w:tcPr>
            <w:tcW w:w="931" w:type="dxa"/>
            <w:shd w:val="clear" w:color="auto" w:fill="FFFFFF"/>
          </w:tcPr>
          <w:p w14:paraId="351534D2" w14:textId="77777777" w:rsidR="002165C2" w:rsidRPr="006D3E22" w:rsidRDefault="002165C2" w:rsidP="006D3E22">
            <w:pPr>
              <w:jc w:val="both"/>
              <w:rPr>
                <w:bCs/>
                <w:sz w:val="16"/>
                <w:szCs w:val="16"/>
              </w:rPr>
            </w:pPr>
            <w:r w:rsidRPr="006D3E22">
              <w:rPr>
                <w:bCs/>
                <w:sz w:val="16"/>
                <w:szCs w:val="16"/>
              </w:rPr>
              <w:t>1915</w:t>
            </w:r>
          </w:p>
        </w:tc>
        <w:tc>
          <w:tcPr>
            <w:tcW w:w="1272" w:type="dxa"/>
            <w:shd w:val="clear" w:color="auto" w:fill="FFFFFF"/>
          </w:tcPr>
          <w:p w14:paraId="09983921" w14:textId="77777777" w:rsidR="002165C2" w:rsidRPr="006D3E22" w:rsidRDefault="002165C2" w:rsidP="006D3E22">
            <w:pPr>
              <w:jc w:val="both"/>
              <w:rPr>
                <w:bCs/>
                <w:sz w:val="16"/>
                <w:szCs w:val="16"/>
              </w:rPr>
            </w:pPr>
            <w:r w:rsidRPr="006D3E22">
              <w:rPr>
                <w:bCs/>
                <w:sz w:val="16"/>
                <w:szCs w:val="16"/>
              </w:rPr>
              <w:t>7</w:t>
            </w:r>
          </w:p>
        </w:tc>
      </w:tr>
      <w:tr w:rsidR="002165C2" w:rsidRPr="006D3E22" w14:paraId="4F4C5041" w14:textId="77777777" w:rsidTr="004C66D3">
        <w:trPr>
          <w:trHeight w:val="379"/>
        </w:trPr>
        <w:tc>
          <w:tcPr>
            <w:tcW w:w="2530" w:type="dxa"/>
            <w:shd w:val="clear" w:color="auto" w:fill="FFFFFF"/>
          </w:tcPr>
          <w:p w14:paraId="00ECF56A" w14:textId="77777777" w:rsidR="002165C2" w:rsidRPr="006D3E22" w:rsidRDefault="002165C2" w:rsidP="006D3E22">
            <w:pPr>
              <w:jc w:val="both"/>
              <w:rPr>
                <w:bCs/>
                <w:sz w:val="16"/>
                <w:szCs w:val="16"/>
              </w:rPr>
            </w:pPr>
            <w:r w:rsidRPr="006D3E22">
              <w:rPr>
                <w:bCs/>
                <w:sz w:val="16"/>
                <w:szCs w:val="16"/>
              </w:rPr>
              <w:t>ИМ В двухмоторный'5</w:t>
            </w:r>
          </w:p>
        </w:tc>
        <w:tc>
          <w:tcPr>
            <w:tcW w:w="1853" w:type="dxa"/>
            <w:shd w:val="clear" w:color="auto" w:fill="FFFFFF"/>
          </w:tcPr>
          <w:p w14:paraId="1D8F9A5C" w14:textId="77777777" w:rsidR="002165C2" w:rsidRPr="006D3E22" w:rsidRDefault="002165C2" w:rsidP="006D3E22">
            <w:pPr>
              <w:jc w:val="both"/>
              <w:rPr>
                <w:bCs/>
                <w:sz w:val="16"/>
                <w:szCs w:val="16"/>
              </w:rPr>
            </w:pPr>
            <w:proofErr w:type="spellStart"/>
            <w:r w:rsidRPr="006D3E22">
              <w:rPr>
                <w:bCs/>
                <w:sz w:val="16"/>
                <w:szCs w:val="16"/>
              </w:rPr>
              <w:t>Crusader</w:t>
            </w:r>
            <w:proofErr w:type="spellEnd"/>
          </w:p>
        </w:tc>
        <w:tc>
          <w:tcPr>
            <w:tcW w:w="1555" w:type="dxa"/>
            <w:shd w:val="clear" w:color="auto" w:fill="FFFFFF"/>
          </w:tcPr>
          <w:p w14:paraId="29216D67" w14:textId="77777777" w:rsidR="002165C2" w:rsidRPr="006D3E22" w:rsidRDefault="002165C2" w:rsidP="006D3E22">
            <w:pPr>
              <w:jc w:val="both"/>
              <w:rPr>
                <w:bCs/>
                <w:sz w:val="16"/>
                <w:szCs w:val="16"/>
              </w:rPr>
            </w:pPr>
            <w:r w:rsidRPr="006D3E22">
              <w:rPr>
                <w:bCs/>
                <w:sz w:val="16"/>
                <w:szCs w:val="16"/>
              </w:rPr>
              <w:t>2*150</w:t>
            </w:r>
          </w:p>
        </w:tc>
        <w:tc>
          <w:tcPr>
            <w:tcW w:w="931" w:type="dxa"/>
            <w:shd w:val="clear" w:color="auto" w:fill="FFFFFF"/>
          </w:tcPr>
          <w:p w14:paraId="026ECD52" w14:textId="77777777" w:rsidR="002165C2" w:rsidRPr="006D3E22" w:rsidRDefault="002165C2" w:rsidP="006D3E22">
            <w:pPr>
              <w:jc w:val="both"/>
              <w:rPr>
                <w:bCs/>
                <w:sz w:val="16"/>
                <w:szCs w:val="16"/>
              </w:rPr>
            </w:pPr>
            <w:r w:rsidRPr="006D3E22">
              <w:rPr>
                <w:bCs/>
                <w:sz w:val="16"/>
                <w:szCs w:val="16"/>
              </w:rPr>
              <w:t>1915</w:t>
            </w:r>
          </w:p>
        </w:tc>
        <w:tc>
          <w:tcPr>
            <w:tcW w:w="1272" w:type="dxa"/>
            <w:shd w:val="clear" w:color="auto" w:fill="FFFFFF"/>
          </w:tcPr>
          <w:p w14:paraId="6FC763CB" w14:textId="77777777" w:rsidR="002165C2" w:rsidRPr="006D3E22" w:rsidRDefault="002165C2" w:rsidP="006D3E22">
            <w:pPr>
              <w:jc w:val="both"/>
              <w:rPr>
                <w:bCs/>
                <w:sz w:val="16"/>
                <w:szCs w:val="16"/>
              </w:rPr>
            </w:pPr>
            <w:r w:rsidRPr="006D3E22">
              <w:rPr>
                <w:bCs/>
                <w:sz w:val="16"/>
                <w:szCs w:val="16"/>
              </w:rPr>
              <w:t>4</w:t>
            </w:r>
          </w:p>
        </w:tc>
      </w:tr>
      <w:tr w:rsidR="002165C2" w:rsidRPr="006D3E22" w14:paraId="516F7C26" w14:textId="77777777" w:rsidTr="004C66D3">
        <w:trPr>
          <w:trHeight w:val="379"/>
        </w:trPr>
        <w:tc>
          <w:tcPr>
            <w:tcW w:w="2530" w:type="dxa"/>
            <w:shd w:val="clear" w:color="auto" w:fill="FFFFFF"/>
          </w:tcPr>
          <w:p w14:paraId="3DAFBD55" w14:textId="77777777" w:rsidR="002165C2" w:rsidRPr="006D3E22" w:rsidRDefault="002165C2" w:rsidP="006D3E22">
            <w:pPr>
              <w:jc w:val="both"/>
              <w:rPr>
                <w:bCs/>
                <w:sz w:val="16"/>
                <w:szCs w:val="16"/>
              </w:rPr>
            </w:pPr>
            <w:r w:rsidRPr="006D3E22">
              <w:rPr>
                <w:bCs/>
                <w:sz w:val="16"/>
                <w:szCs w:val="16"/>
              </w:rPr>
              <w:t>ИМ В ширококрылый</w:t>
            </w:r>
          </w:p>
        </w:tc>
        <w:tc>
          <w:tcPr>
            <w:tcW w:w="1853" w:type="dxa"/>
            <w:shd w:val="clear" w:color="auto" w:fill="FFFFFF"/>
          </w:tcPr>
          <w:p w14:paraId="19FF390D" w14:textId="77777777" w:rsidR="002165C2" w:rsidRPr="006D3E22" w:rsidRDefault="002165C2" w:rsidP="006D3E22">
            <w:pPr>
              <w:jc w:val="both"/>
              <w:rPr>
                <w:bCs/>
                <w:sz w:val="16"/>
                <w:szCs w:val="16"/>
              </w:rPr>
            </w:pPr>
            <w:proofErr w:type="spellStart"/>
            <w:r w:rsidRPr="006D3E22">
              <w:rPr>
                <w:bCs/>
                <w:sz w:val="16"/>
                <w:szCs w:val="16"/>
              </w:rPr>
              <w:t>Crusader</w:t>
            </w:r>
            <w:proofErr w:type="spellEnd"/>
          </w:p>
        </w:tc>
        <w:tc>
          <w:tcPr>
            <w:tcW w:w="1555" w:type="dxa"/>
            <w:shd w:val="clear" w:color="auto" w:fill="FFFFFF"/>
          </w:tcPr>
          <w:p w14:paraId="6F3C7306" w14:textId="77777777" w:rsidR="002165C2" w:rsidRPr="006D3E22" w:rsidRDefault="002165C2" w:rsidP="006D3E22">
            <w:pPr>
              <w:jc w:val="both"/>
              <w:rPr>
                <w:bCs/>
                <w:sz w:val="16"/>
                <w:szCs w:val="16"/>
              </w:rPr>
            </w:pPr>
            <w:r w:rsidRPr="006D3E22">
              <w:rPr>
                <w:bCs/>
                <w:sz w:val="16"/>
                <w:szCs w:val="16"/>
              </w:rPr>
              <w:t>4*150</w:t>
            </w:r>
          </w:p>
        </w:tc>
        <w:tc>
          <w:tcPr>
            <w:tcW w:w="931" w:type="dxa"/>
            <w:shd w:val="clear" w:color="auto" w:fill="FFFFFF"/>
          </w:tcPr>
          <w:p w14:paraId="7D159C12" w14:textId="77777777" w:rsidR="002165C2" w:rsidRPr="006D3E22" w:rsidRDefault="002165C2" w:rsidP="006D3E22">
            <w:pPr>
              <w:jc w:val="both"/>
              <w:rPr>
                <w:bCs/>
                <w:sz w:val="16"/>
                <w:szCs w:val="16"/>
              </w:rPr>
            </w:pPr>
            <w:r w:rsidRPr="006D3E22">
              <w:rPr>
                <w:bCs/>
                <w:sz w:val="16"/>
                <w:szCs w:val="16"/>
              </w:rPr>
              <w:t>1915</w:t>
            </w:r>
          </w:p>
        </w:tc>
        <w:tc>
          <w:tcPr>
            <w:tcW w:w="1272" w:type="dxa"/>
            <w:shd w:val="clear" w:color="auto" w:fill="FFFFFF"/>
          </w:tcPr>
          <w:p w14:paraId="41115826" w14:textId="77777777" w:rsidR="002165C2" w:rsidRPr="006D3E22" w:rsidRDefault="002165C2" w:rsidP="006D3E22">
            <w:pPr>
              <w:jc w:val="both"/>
              <w:rPr>
                <w:bCs/>
                <w:sz w:val="16"/>
                <w:szCs w:val="16"/>
              </w:rPr>
            </w:pPr>
            <w:r w:rsidRPr="006D3E22">
              <w:rPr>
                <w:bCs/>
                <w:sz w:val="16"/>
                <w:szCs w:val="16"/>
              </w:rPr>
              <w:t>2</w:t>
            </w:r>
          </w:p>
        </w:tc>
      </w:tr>
      <w:tr w:rsidR="002165C2" w:rsidRPr="006D3E22" w14:paraId="074DC3CA" w14:textId="77777777" w:rsidTr="004C66D3">
        <w:trPr>
          <w:trHeight w:val="379"/>
        </w:trPr>
        <w:tc>
          <w:tcPr>
            <w:tcW w:w="2530" w:type="dxa"/>
            <w:shd w:val="clear" w:color="auto" w:fill="FFFFFF"/>
          </w:tcPr>
          <w:p w14:paraId="3CFAAF8C" w14:textId="77777777" w:rsidR="002165C2" w:rsidRPr="006D3E22" w:rsidRDefault="002165C2" w:rsidP="006D3E22">
            <w:pPr>
              <w:jc w:val="both"/>
              <w:rPr>
                <w:bCs/>
                <w:sz w:val="16"/>
                <w:szCs w:val="16"/>
              </w:rPr>
            </w:pPr>
            <w:r w:rsidRPr="006D3E22">
              <w:rPr>
                <w:bCs/>
                <w:sz w:val="16"/>
                <w:szCs w:val="16"/>
              </w:rPr>
              <w:t xml:space="preserve">ИМ Г-1 </w:t>
            </w:r>
            <w:proofErr w:type="spellStart"/>
            <w:r w:rsidRPr="006D3E22">
              <w:rPr>
                <w:bCs/>
                <w:sz w:val="16"/>
                <w:szCs w:val="16"/>
              </w:rPr>
              <w:t>Crusader</w:t>
            </w:r>
            <w:proofErr w:type="spellEnd"/>
          </w:p>
        </w:tc>
        <w:tc>
          <w:tcPr>
            <w:tcW w:w="1853" w:type="dxa"/>
            <w:shd w:val="clear" w:color="auto" w:fill="FFFFFF"/>
          </w:tcPr>
          <w:p w14:paraId="782D5D5B" w14:textId="77777777" w:rsidR="002165C2" w:rsidRPr="006D3E22" w:rsidRDefault="002165C2" w:rsidP="006D3E22">
            <w:pPr>
              <w:jc w:val="both"/>
              <w:rPr>
                <w:bCs/>
                <w:sz w:val="16"/>
                <w:szCs w:val="16"/>
              </w:rPr>
            </w:pPr>
            <w:proofErr w:type="spellStart"/>
            <w:r w:rsidRPr="006D3E22">
              <w:rPr>
                <w:bCs/>
                <w:sz w:val="16"/>
                <w:szCs w:val="16"/>
              </w:rPr>
              <w:t>Crusader</w:t>
            </w:r>
            <w:proofErr w:type="spellEnd"/>
          </w:p>
        </w:tc>
        <w:tc>
          <w:tcPr>
            <w:tcW w:w="1555" w:type="dxa"/>
            <w:shd w:val="clear" w:color="auto" w:fill="FFFFFF"/>
          </w:tcPr>
          <w:p w14:paraId="7F63618B" w14:textId="77777777" w:rsidR="002165C2" w:rsidRPr="006D3E22" w:rsidRDefault="002165C2" w:rsidP="006D3E22">
            <w:pPr>
              <w:jc w:val="both"/>
              <w:rPr>
                <w:bCs/>
                <w:sz w:val="16"/>
                <w:szCs w:val="16"/>
              </w:rPr>
            </w:pPr>
            <w:r w:rsidRPr="006D3E22">
              <w:rPr>
                <w:bCs/>
                <w:sz w:val="16"/>
                <w:szCs w:val="16"/>
              </w:rPr>
              <w:t>4*150</w:t>
            </w:r>
          </w:p>
        </w:tc>
        <w:tc>
          <w:tcPr>
            <w:tcW w:w="931" w:type="dxa"/>
            <w:shd w:val="clear" w:color="auto" w:fill="FFFFFF"/>
          </w:tcPr>
          <w:p w14:paraId="22A20A82" w14:textId="77777777" w:rsidR="002165C2" w:rsidRPr="006D3E22" w:rsidRDefault="002165C2" w:rsidP="006D3E22">
            <w:pPr>
              <w:jc w:val="both"/>
              <w:rPr>
                <w:bCs/>
                <w:sz w:val="16"/>
                <w:szCs w:val="16"/>
              </w:rPr>
            </w:pPr>
            <w:r w:rsidRPr="006D3E22">
              <w:rPr>
                <w:bCs/>
                <w:sz w:val="16"/>
                <w:szCs w:val="16"/>
              </w:rPr>
              <w:t>1915</w:t>
            </w:r>
          </w:p>
        </w:tc>
        <w:tc>
          <w:tcPr>
            <w:tcW w:w="1272" w:type="dxa"/>
            <w:shd w:val="clear" w:color="auto" w:fill="FFFFFF"/>
          </w:tcPr>
          <w:p w14:paraId="3D79DE31" w14:textId="77777777" w:rsidR="002165C2" w:rsidRPr="006D3E22" w:rsidRDefault="002165C2" w:rsidP="006D3E22">
            <w:pPr>
              <w:jc w:val="both"/>
              <w:rPr>
                <w:bCs/>
                <w:sz w:val="16"/>
                <w:szCs w:val="16"/>
              </w:rPr>
            </w:pPr>
            <w:r w:rsidRPr="006D3E22">
              <w:rPr>
                <w:bCs/>
                <w:sz w:val="16"/>
                <w:szCs w:val="16"/>
              </w:rPr>
              <w:t>18</w:t>
            </w:r>
          </w:p>
        </w:tc>
      </w:tr>
      <w:tr w:rsidR="002165C2" w:rsidRPr="006D3E22" w14:paraId="5FA1D838" w14:textId="77777777" w:rsidTr="004C66D3">
        <w:trPr>
          <w:trHeight w:val="379"/>
        </w:trPr>
        <w:tc>
          <w:tcPr>
            <w:tcW w:w="2530" w:type="dxa"/>
            <w:shd w:val="clear" w:color="auto" w:fill="FFFFFF"/>
          </w:tcPr>
          <w:p w14:paraId="4D5CC285" w14:textId="77777777" w:rsidR="002165C2" w:rsidRPr="006D3E22" w:rsidRDefault="002165C2" w:rsidP="006D3E22">
            <w:pPr>
              <w:jc w:val="both"/>
              <w:rPr>
                <w:bCs/>
                <w:sz w:val="16"/>
                <w:szCs w:val="16"/>
              </w:rPr>
            </w:pPr>
            <w:r w:rsidRPr="006D3E22">
              <w:rPr>
                <w:bCs/>
                <w:sz w:val="16"/>
                <w:szCs w:val="16"/>
              </w:rPr>
              <w:t>ИМ Г-1 Argus</w:t>
            </w:r>
          </w:p>
        </w:tc>
        <w:tc>
          <w:tcPr>
            <w:tcW w:w="1853" w:type="dxa"/>
            <w:shd w:val="clear" w:color="auto" w:fill="FFFFFF"/>
          </w:tcPr>
          <w:p w14:paraId="7A9F539C" w14:textId="77777777" w:rsidR="002165C2" w:rsidRPr="006D3E22" w:rsidRDefault="002165C2" w:rsidP="006D3E22">
            <w:pPr>
              <w:jc w:val="both"/>
              <w:rPr>
                <w:bCs/>
                <w:sz w:val="16"/>
                <w:szCs w:val="16"/>
              </w:rPr>
            </w:pPr>
            <w:r w:rsidRPr="006D3E22">
              <w:rPr>
                <w:bCs/>
                <w:sz w:val="16"/>
                <w:szCs w:val="16"/>
              </w:rPr>
              <w:t xml:space="preserve">Argus </w:t>
            </w:r>
            <w:proofErr w:type="spellStart"/>
            <w:r w:rsidRPr="006D3E22">
              <w:rPr>
                <w:bCs/>
                <w:sz w:val="16"/>
                <w:szCs w:val="16"/>
              </w:rPr>
              <w:t>As.Ill</w:t>
            </w:r>
            <w:proofErr w:type="spellEnd"/>
          </w:p>
        </w:tc>
        <w:tc>
          <w:tcPr>
            <w:tcW w:w="1555" w:type="dxa"/>
            <w:shd w:val="clear" w:color="auto" w:fill="FFFFFF"/>
          </w:tcPr>
          <w:p w14:paraId="4D578C12" w14:textId="77777777" w:rsidR="002165C2" w:rsidRPr="006D3E22" w:rsidRDefault="002165C2" w:rsidP="006D3E22">
            <w:pPr>
              <w:jc w:val="both"/>
              <w:rPr>
                <w:bCs/>
                <w:sz w:val="16"/>
                <w:szCs w:val="16"/>
              </w:rPr>
            </w:pPr>
            <w:r w:rsidRPr="006D3E22">
              <w:rPr>
                <w:bCs/>
                <w:sz w:val="16"/>
                <w:szCs w:val="16"/>
              </w:rPr>
              <w:t>4*130</w:t>
            </w:r>
          </w:p>
        </w:tc>
        <w:tc>
          <w:tcPr>
            <w:tcW w:w="931" w:type="dxa"/>
            <w:shd w:val="clear" w:color="auto" w:fill="FFFFFF"/>
          </w:tcPr>
          <w:p w14:paraId="32A566E1" w14:textId="77777777" w:rsidR="002165C2" w:rsidRPr="006D3E22" w:rsidRDefault="002165C2" w:rsidP="006D3E22">
            <w:pPr>
              <w:jc w:val="both"/>
              <w:rPr>
                <w:bCs/>
                <w:sz w:val="16"/>
                <w:szCs w:val="16"/>
              </w:rPr>
            </w:pPr>
            <w:r w:rsidRPr="006D3E22">
              <w:rPr>
                <w:bCs/>
                <w:sz w:val="16"/>
                <w:szCs w:val="16"/>
              </w:rPr>
              <w:t>1915</w:t>
            </w:r>
          </w:p>
        </w:tc>
        <w:tc>
          <w:tcPr>
            <w:tcW w:w="1272" w:type="dxa"/>
            <w:shd w:val="clear" w:color="auto" w:fill="FFFFFF"/>
          </w:tcPr>
          <w:p w14:paraId="0E68A580" w14:textId="77777777" w:rsidR="002165C2" w:rsidRPr="006D3E22" w:rsidRDefault="002165C2" w:rsidP="006D3E22">
            <w:pPr>
              <w:jc w:val="both"/>
              <w:rPr>
                <w:bCs/>
                <w:sz w:val="16"/>
                <w:szCs w:val="16"/>
              </w:rPr>
            </w:pPr>
            <w:r w:rsidRPr="006D3E22">
              <w:rPr>
                <w:bCs/>
                <w:sz w:val="16"/>
                <w:szCs w:val="16"/>
              </w:rPr>
              <w:t>2</w:t>
            </w:r>
          </w:p>
        </w:tc>
      </w:tr>
      <w:tr w:rsidR="002165C2" w:rsidRPr="006D3E22" w14:paraId="799A4D78" w14:textId="77777777" w:rsidTr="004C66D3">
        <w:trPr>
          <w:trHeight w:val="379"/>
        </w:trPr>
        <w:tc>
          <w:tcPr>
            <w:tcW w:w="2530" w:type="dxa"/>
            <w:shd w:val="clear" w:color="auto" w:fill="FFFFFF"/>
          </w:tcPr>
          <w:p w14:paraId="5EF0C970" w14:textId="77777777" w:rsidR="002165C2" w:rsidRPr="006D3E22" w:rsidRDefault="002165C2" w:rsidP="006D3E22">
            <w:pPr>
              <w:jc w:val="both"/>
              <w:rPr>
                <w:bCs/>
                <w:sz w:val="16"/>
                <w:szCs w:val="16"/>
              </w:rPr>
            </w:pPr>
            <w:r w:rsidRPr="006D3E22">
              <w:rPr>
                <w:bCs/>
                <w:sz w:val="16"/>
                <w:szCs w:val="16"/>
              </w:rPr>
              <w:t xml:space="preserve">ИМ В </w:t>
            </w:r>
            <w:proofErr w:type="spellStart"/>
            <w:r w:rsidRPr="006D3E22">
              <w:rPr>
                <w:bCs/>
                <w:sz w:val="16"/>
                <w:szCs w:val="16"/>
              </w:rPr>
              <w:t>узкокрылый</w:t>
            </w:r>
            <w:proofErr w:type="spellEnd"/>
          </w:p>
        </w:tc>
        <w:tc>
          <w:tcPr>
            <w:tcW w:w="1853" w:type="dxa"/>
            <w:shd w:val="clear" w:color="auto" w:fill="FFFFFF"/>
          </w:tcPr>
          <w:p w14:paraId="566CB982" w14:textId="77777777" w:rsidR="002165C2" w:rsidRPr="006D3E22" w:rsidRDefault="002165C2" w:rsidP="006D3E22">
            <w:pPr>
              <w:jc w:val="both"/>
              <w:rPr>
                <w:bCs/>
                <w:sz w:val="16"/>
                <w:szCs w:val="16"/>
              </w:rPr>
            </w:pPr>
            <w:proofErr w:type="spellStart"/>
            <w:r w:rsidRPr="006D3E22">
              <w:rPr>
                <w:bCs/>
                <w:sz w:val="16"/>
                <w:szCs w:val="16"/>
              </w:rPr>
              <w:t>Crusader</w:t>
            </w:r>
            <w:proofErr w:type="spellEnd"/>
          </w:p>
        </w:tc>
        <w:tc>
          <w:tcPr>
            <w:tcW w:w="1555" w:type="dxa"/>
            <w:shd w:val="clear" w:color="auto" w:fill="FFFFFF"/>
          </w:tcPr>
          <w:p w14:paraId="241598AE" w14:textId="77777777" w:rsidR="002165C2" w:rsidRPr="006D3E22" w:rsidRDefault="002165C2" w:rsidP="006D3E22">
            <w:pPr>
              <w:jc w:val="both"/>
              <w:rPr>
                <w:bCs/>
                <w:sz w:val="16"/>
                <w:szCs w:val="16"/>
              </w:rPr>
            </w:pPr>
            <w:r w:rsidRPr="006D3E22">
              <w:rPr>
                <w:bCs/>
                <w:sz w:val="16"/>
                <w:szCs w:val="16"/>
              </w:rPr>
              <w:t>4*150</w:t>
            </w:r>
          </w:p>
        </w:tc>
        <w:tc>
          <w:tcPr>
            <w:tcW w:w="931" w:type="dxa"/>
            <w:shd w:val="clear" w:color="auto" w:fill="FFFFFF"/>
          </w:tcPr>
          <w:p w14:paraId="6B8F06A0" w14:textId="77777777" w:rsidR="002165C2" w:rsidRPr="006D3E22" w:rsidRDefault="002165C2" w:rsidP="006D3E22">
            <w:pPr>
              <w:jc w:val="both"/>
              <w:rPr>
                <w:bCs/>
                <w:sz w:val="16"/>
                <w:szCs w:val="16"/>
              </w:rPr>
            </w:pPr>
            <w:r w:rsidRPr="006D3E22">
              <w:rPr>
                <w:bCs/>
                <w:sz w:val="16"/>
                <w:szCs w:val="16"/>
              </w:rPr>
              <w:t>1916</w:t>
            </w:r>
          </w:p>
        </w:tc>
        <w:tc>
          <w:tcPr>
            <w:tcW w:w="1272" w:type="dxa"/>
            <w:shd w:val="clear" w:color="auto" w:fill="FFFFFF"/>
          </w:tcPr>
          <w:p w14:paraId="68FE29E6" w14:textId="77777777" w:rsidR="002165C2" w:rsidRPr="006D3E22" w:rsidRDefault="002165C2" w:rsidP="006D3E22">
            <w:pPr>
              <w:jc w:val="both"/>
              <w:rPr>
                <w:bCs/>
                <w:sz w:val="16"/>
                <w:szCs w:val="16"/>
              </w:rPr>
            </w:pPr>
            <w:r w:rsidRPr="006D3E22">
              <w:rPr>
                <w:bCs/>
                <w:sz w:val="16"/>
                <w:szCs w:val="16"/>
              </w:rPr>
              <w:t>3</w:t>
            </w:r>
          </w:p>
        </w:tc>
      </w:tr>
      <w:tr w:rsidR="002165C2" w:rsidRPr="006D3E22" w14:paraId="38C6466C" w14:textId="77777777" w:rsidTr="004C66D3">
        <w:trPr>
          <w:trHeight w:val="379"/>
        </w:trPr>
        <w:tc>
          <w:tcPr>
            <w:tcW w:w="2530" w:type="dxa"/>
            <w:shd w:val="clear" w:color="auto" w:fill="FFFFFF"/>
          </w:tcPr>
          <w:p w14:paraId="2F9AEA88" w14:textId="77777777" w:rsidR="002165C2" w:rsidRPr="006D3E22" w:rsidRDefault="002165C2" w:rsidP="006D3E22">
            <w:pPr>
              <w:jc w:val="both"/>
              <w:rPr>
                <w:bCs/>
                <w:sz w:val="16"/>
                <w:szCs w:val="16"/>
              </w:rPr>
            </w:pPr>
            <w:r w:rsidRPr="006D3E22">
              <w:rPr>
                <w:bCs/>
                <w:sz w:val="16"/>
                <w:szCs w:val="16"/>
              </w:rPr>
              <w:t>ИМ Г-2 Корабль Киевский</w:t>
            </w:r>
          </w:p>
        </w:tc>
        <w:tc>
          <w:tcPr>
            <w:tcW w:w="1853" w:type="dxa"/>
            <w:shd w:val="clear" w:color="auto" w:fill="FFFFFF"/>
          </w:tcPr>
          <w:p w14:paraId="652439A6" w14:textId="77777777" w:rsidR="002165C2" w:rsidRPr="006D3E22" w:rsidRDefault="002165C2" w:rsidP="006D3E22">
            <w:pPr>
              <w:jc w:val="both"/>
              <w:rPr>
                <w:bCs/>
                <w:sz w:val="16"/>
                <w:szCs w:val="16"/>
              </w:rPr>
            </w:pPr>
            <w:proofErr w:type="spellStart"/>
            <w:r w:rsidRPr="006D3E22">
              <w:rPr>
                <w:bCs/>
                <w:sz w:val="16"/>
                <w:szCs w:val="16"/>
              </w:rPr>
              <w:t>Beardmore</w:t>
            </w:r>
            <w:proofErr w:type="spellEnd"/>
            <w:r w:rsidRPr="006D3E22">
              <w:rPr>
                <w:bCs/>
                <w:sz w:val="16"/>
                <w:szCs w:val="16"/>
              </w:rPr>
              <w:t xml:space="preserve"> .</w:t>
            </w:r>
          </w:p>
        </w:tc>
        <w:tc>
          <w:tcPr>
            <w:tcW w:w="1555" w:type="dxa"/>
            <w:shd w:val="clear" w:color="auto" w:fill="FFFFFF"/>
          </w:tcPr>
          <w:p w14:paraId="39C471C4" w14:textId="77777777" w:rsidR="002165C2" w:rsidRPr="006D3E22" w:rsidRDefault="002165C2" w:rsidP="006D3E22">
            <w:pPr>
              <w:jc w:val="both"/>
              <w:rPr>
                <w:bCs/>
                <w:sz w:val="16"/>
                <w:szCs w:val="16"/>
              </w:rPr>
            </w:pPr>
            <w:r w:rsidRPr="006D3E22">
              <w:rPr>
                <w:bCs/>
                <w:sz w:val="16"/>
                <w:szCs w:val="16"/>
              </w:rPr>
              <w:t>4*220</w:t>
            </w:r>
          </w:p>
        </w:tc>
        <w:tc>
          <w:tcPr>
            <w:tcW w:w="931" w:type="dxa"/>
            <w:shd w:val="clear" w:color="auto" w:fill="FFFFFF"/>
          </w:tcPr>
          <w:p w14:paraId="404D4B96" w14:textId="77777777" w:rsidR="002165C2" w:rsidRPr="006D3E22" w:rsidRDefault="002165C2" w:rsidP="006D3E22">
            <w:pPr>
              <w:jc w:val="both"/>
              <w:rPr>
                <w:bCs/>
                <w:sz w:val="16"/>
                <w:szCs w:val="16"/>
              </w:rPr>
            </w:pPr>
            <w:r w:rsidRPr="006D3E22">
              <w:rPr>
                <w:bCs/>
                <w:sz w:val="16"/>
                <w:szCs w:val="16"/>
              </w:rPr>
              <w:t>1916</w:t>
            </w:r>
          </w:p>
        </w:tc>
        <w:tc>
          <w:tcPr>
            <w:tcW w:w="1272" w:type="dxa"/>
            <w:shd w:val="clear" w:color="auto" w:fill="FFFFFF"/>
          </w:tcPr>
          <w:p w14:paraId="70599C18" w14:textId="77777777" w:rsidR="002165C2" w:rsidRPr="006D3E22" w:rsidRDefault="002165C2" w:rsidP="006D3E22">
            <w:pPr>
              <w:jc w:val="both"/>
              <w:rPr>
                <w:bCs/>
                <w:sz w:val="16"/>
                <w:szCs w:val="16"/>
              </w:rPr>
            </w:pPr>
            <w:r w:rsidRPr="006D3E22">
              <w:rPr>
                <w:bCs/>
                <w:sz w:val="16"/>
                <w:szCs w:val="16"/>
              </w:rPr>
              <w:t>1</w:t>
            </w:r>
          </w:p>
        </w:tc>
      </w:tr>
      <w:tr w:rsidR="002165C2" w:rsidRPr="006D3E22" w14:paraId="0217332F" w14:textId="77777777" w:rsidTr="004C66D3">
        <w:trPr>
          <w:trHeight w:val="379"/>
        </w:trPr>
        <w:tc>
          <w:tcPr>
            <w:tcW w:w="2530" w:type="dxa"/>
            <w:shd w:val="clear" w:color="auto" w:fill="FFFFFF"/>
          </w:tcPr>
          <w:p w14:paraId="298860E5" w14:textId="77777777" w:rsidR="002165C2" w:rsidRPr="006D3E22" w:rsidRDefault="002165C2" w:rsidP="006D3E22">
            <w:pPr>
              <w:jc w:val="both"/>
              <w:rPr>
                <w:bCs/>
                <w:sz w:val="16"/>
                <w:szCs w:val="16"/>
              </w:rPr>
            </w:pPr>
            <w:r w:rsidRPr="006D3E22">
              <w:rPr>
                <w:bCs/>
                <w:sz w:val="16"/>
                <w:szCs w:val="16"/>
              </w:rPr>
              <w:t xml:space="preserve">ИМ Г-2 </w:t>
            </w:r>
            <w:proofErr w:type="spellStart"/>
            <w:r w:rsidRPr="006D3E22">
              <w:rPr>
                <w:bCs/>
                <w:sz w:val="16"/>
                <w:szCs w:val="16"/>
              </w:rPr>
              <w:t>Ренобалт</w:t>
            </w:r>
            <w:proofErr w:type="spellEnd"/>
          </w:p>
        </w:tc>
        <w:tc>
          <w:tcPr>
            <w:tcW w:w="1853" w:type="dxa"/>
            <w:shd w:val="clear" w:color="auto" w:fill="FFFFFF"/>
          </w:tcPr>
          <w:p w14:paraId="6FFA0BDA" w14:textId="77777777" w:rsidR="002165C2" w:rsidRPr="006D3E22" w:rsidRDefault="002165C2" w:rsidP="006D3E22">
            <w:pPr>
              <w:jc w:val="both"/>
              <w:rPr>
                <w:bCs/>
                <w:sz w:val="16"/>
                <w:szCs w:val="16"/>
              </w:rPr>
            </w:pPr>
            <w:r w:rsidRPr="006D3E22">
              <w:rPr>
                <w:bCs/>
                <w:sz w:val="16"/>
                <w:szCs w:val="16"/>
              </w:rPr>
              <w:t>2 Renault, 2 РБЗ-6</w:t>
            </w:r>
          </w:p>
        </w:tc>
        <w:tc>
          <w:tcPr>
            <w:tcW w:w="1555" w:type="dxa"/>
            <w:shd w:val="clear" w:color="auto" w:fill="FFFFFF"/>
          </w:tcPr>
          <w:p w14:paraId="66A5A227" w14:textId="77777777" w:rsidR="002165C2" w:rsidRPr="006D3E22" w:rsidRDefault="002165C2" w:rsidP="006D3E22">
            <w:pPr>
              <w:jc w:val="both"/>
              <w:rPr>
                <w:bCs/>
                <w:sz w:val="16"/>
                <w:szCs w:val="16"/>
              </w:rPr>
            </w:pPr>
            <w:r w:rsidRPr="006D3E22">
              <w:rPr>
                <w:bCs/>
                <w:sz w:val="16"/>
                <w:szCs w:val="16"/>
              </w:rPr>
              <w:t>2*220 + 2*150</w:t>
            </w:r>
          </w:p>
        </w:tc>
        <w:tc>
          <w:tcPr>
            <w:tcW w:w="931" w:type="dxa"/>
            <w:shd w:val="clear" w:color="auto" w:fill="FFFFFF"/>
          </w:tcPr>
          <w:p w14:paraId="7B4AAB06" w14:textId="77777777" w:rsidR="002165C2" w:rsidRPr="006D3E22" w:rsidRDefault="002165C2" w:rsidP="006D3E22">
            <w:pPr>
              <w:jc w:val="both"/>
              <w:rPr>
                <w:bCs/>
                <w:sz w:val="16"/>
                <w:szCs w:val="16"/>
              </w:rPr>
            </w:pPr>
            <w:r w:rsidRPr="006D3E22">
              <w:rPr>
                <w:bCs/>
                <w:sz w:val="16"/>
                <w:szCs w:val="16"/>
              </w:rPr>
              <w:t>1916</w:t>
            </w:r>
          </w:p>
        </w:tc>
        <w:tc>
          <w:tcPr>
            <w:tcW w:w="1272" w:type="dxa"/>
            <w:shd w:val="clear" w:color="auto" w:fill="FFFFFF"/>
          </w:tcPr>
          <w:p w14:paraId="7A9004DB" w14:textId="77777777" w:rsidR="002165C2" w:rsidRPr="006D3E22" w:rsidRDefault="002165C2" w:rsidP="006D3E22">
            <w:pPr>
              <w:jc w:val="both"/>
              <w:rPr>
                <w:bCs/>
                <w:sz w:val="16"/>
                <w:szCs w:val="16"/>
              </w:rPr>
            </w:pPr>
            <w:r w:rsidRPr="006D3E22">
              <w:rPr>
                <w:bCs/>
                <w:sz w:val="16"/>
                <w:szCs w:val="16"/>
              </w:rPr>
              <w:t>3</w:t>
            </w:r>
          </w:p>
        </w:tc>
      </w:tr>
      <w:tr w:rsidR="002165C2" w:rsidRPr="006D3E22" w14:paraId="6BE97302" w14:textId="77777777" w:rsidTr="004C66D3">
        <w:trPr>
          <w:trHeight w:val="379"/>
        </w:trPr>
        <w:tc>
          <w:tcPr>
            <w:tcW w:w="2530" w:type="dxa"/>
            <w:shd w:val="clear" w:color="auto" w:fill="FFFFFF"/>
          </w:tcPr>
          <w:p w14:paraId="4F133BA9" w14:textId="77777777" w:rsidR="002165C2" w:rsidRPr="006D3E22" w:rsidRDefault="002165C2" w:rsidP="006D3E22">
            <w:pPr>
              <w:jc w:val="both"/>
              <w:rPr>
                <w:bCs/>
                <w:sz w:val="16"/>
                <w:szCs w:val="16"/>
              </w:rPr>
            </w:pPr>
            <w:r w:rsidRPr="006D3E22">
              <w:rPr>
                <w:bCs/>
                <w:sz w:val="16"/>
                <w:szCs w:val="16"/>
              </w:rPr>
              <w:t xml:space="preserve">ИМ Г-2 </w:t>
            </w:r>
            <w:proofErr w:type="spellStart"/>
            <w:r w:rsidRPr="006D3E22">
              <w:rPr>
                <w:bCs/>
                <w:sz w:val="16"/>
                <w:szCs w:val="16"/>
              </w:rPr>
              <w:t>Руссобалт</w:t>
            </w:r>
            <w:proofErr w:type="spellEnd"/>
          </w:p>
        </w:tc>
        <w:tc>
          <w:tcPr>
            <w:tcW w:w="1853" w:type="dxa"/>
            <w:shd w:val="clear" w:color="auto" w:fill="FFFFFF"/>
          </w:tcPr>
          <w:p w14:paraId="2FE494F8" w14:textId="77777777" w:rsidR="002165C2" w:rsidRPr="006D3E22" w:rsidRDefault="002165C2" w:rsidP="006D3E22">
            <w:pPr>
              <w:jc w:val="both"/>
              <w:rPr>
                <w:bCs/>
                <w:sz w:val="16"/>
                <w:szCs w:val="16"/>
              </w:rPr>
            </w:pPr>
            <w:r w:rsidRPr="006D3E22">
              <w:rPr>
                <w:bCs/>
                <w:sz w:val="16"/>
                <w:szCs w:val="16"/>
              </w:rPr>
              <w:t>РБЗ-6</w:t>
            </w:r>
          </w:p>
        </w:tc>
        <w:tc>
          <w:tcPr>
            <w:tcW w:w="1555" w:type="dxa"/>
            <w:shd w:val="clear" w:color="auto" w:fill="FFFFFF"/>
          </w:tcPr>
          <w:p w14:paraId="6F33BF04" w14:textId="77777777" w:rsidR="002165C2" w:rsidRPr="006D3E22" w:rsidRDefault="002165C2" w:rsidP="006D3E22">
            <w:pPr>
              <w:jc w:val="both"/>
              <w:rPr>
                <w:bCs/>
                <w:sz w:val="16"/>
                <w:szCs w:val="16"/>
              </w:rPr>
            </w:pPr>
            <w:r w:rsidRPr="006D3E22">
              <w:rPr>
                <w:bCs/>
                <w:sz w:val="16"/>
                <w:szCs w:val="16"/>
              </w:rPr>
              <w:t>4*150</w:t>
            </w:r>
          </w:p>
        </w:tc>
        <w:tc>
          <w:tcPr>
            <w:tcW w:w="931" w:type="dxa"/>
            <w:shd w:val="clear" w:color="auto" w:fill="FFFFFF"/>
          </w:tcPr>
          <w:p w14:paraId="2F33DCE3" w14:textId="77777777" w:rsidR="002165C2" w:rsidRPr="006D3E22" w:rsidRDefault="002165C2" w:rsidP="006D3E22">
            <w:pPr>
              <w:jc w:val="both"/>
              <w:rPr>
                <w:bCs/>
                <w:sz w:val="16"/>
                <w:szCs w:val="16"/>
              </w:rPr>
            </w:pPr>
            <w:r w:rsidRPr="006D3E22">
              <w:rPr>
                <w:bCs/>
                <w:sz w:val="16"/>
                <w:szCs w:val="16"/>
              </w:rPr>
              <w:t>1916</w:t>
            </w:r>
          </w:p>
        </w:tc>
        <w:tc>
          <w:tcPr>
            <w:tcW w:w="1272" w:type="dxa"/>
            <w:shd w:val="clear" w:color="auto" w:fill="FFFFFF"/>
          </w:tcPr>
          <w:p w14:paraId="73ADC19C" w14:textId="77777777" w:rsidR="002165C2" w:rsidRPr="006D3E22" w:rsidRDefault="002165C2" w:rsidP="006D3E22">
            <w:pPr>
              <w:jc w:val="both"/>
              <w:rPr>
                <w:bCs/>
                <w:sz w:val="16"/>
                <w:szCs w:val="16"/>
              </w:rPr>
            </w:pPr>
            <w:r w:rsidRPr="006D3E22">
              <w:rPr>
                <w:bCs/>
                <w:sz w:val="16"/>
                <w:szCs w:val="16"/>
              </w:rPr>
              <w:t>7</w:t>
            </w:r>
          </w:p>
        </w:tc>
      </w:tr>
      <w:tr w:rsidR="002165C2" w:rsidRPr="006D3E22" w14:paraId="353F2A1C" w14:textId="77777777" w:rsidTr="004C66D3">
        <w:trPr>
          <w:trHeight w:val="379"/>
        </w:trPr>
        <w:tc>
          <w:tcPr>
            <w:tcW w:w="2530" w:type="dxa"/>
            <w:shd w:val="clear" w:color="auto" w:fill="FFFFFF"/>
          </w:tcPr>
          <w:p w14:paraId="75EDFEF2" w14:textId="77777777" w:rsidR="002165C2" w:rsidRPr="006D3E22" w:rsidRDefault="002165C2" w:rsidP="006D3E22">
            <w:pPr>
              <w:jc w:val="both"/>
              <w:rPr>
                <w:bCs/>
                <w:sz w:val="16"/>
                <w:szCs w:val="16"/>
              </w:rPr>
            </w:pPr>
            <w:r w:rsidRPr="006D3E22">
              <w:rPr>
                <w:bCs/>
                <w:sz w:val="16"/>
                <w:szCs w:val="16"/>
              </w:rPr>
              <w:t xml:space="preserve">ИМ Г-3 </w:t>
            </w:r>
            <w:proofErr w:type="spellStart"/>
            <w:r w:rsidRPr="006D3E22">
              <w:rPr>
                <w:bCs/>
                <w:sz w:val="16"/>
                <w:szCs w:val="16"/>
              </w:rPr>
              <w:t>Ренобалт</w:t>
            </w:r>
            <w:proofErr w:type="spellEnd"/>
          </w:p>
        </w:tc>
        <w:tc>
          <w:tcPr>
            <w:tcW w:w="1853" w:type="dxa"/>
            <w:shd w:val="clear" w:color="auto" w:fill="FFFFFF"/>
          </w:tcPr>
          <w:p w14:paraId="465A876B" w14:textId="77777777" w:rsidR="002165C2" w:rsidRPr="006D3E22" w:rsidRDefault="002165C2" w:rsidP="006D3E22">
            <w:pPr>
              <w:jc w:val="both"/>
              <w:rPr>
                <w:bCs/>
                <w:sz w:val="16"/>
                <w:szCs w:val="16"/>
              </w:rPr>
            </w:pPr>
            <w:r w:rsidRPr="006D3E22">
              <w:rPr>
                <w:bCs/>
                <w:sz w:val="16"/>
                <w:szCs w:val="16"/>
              </w:rPr>
              <w:t>2 Renault, 2 РБЗ-6</w:t>
            </w:r>
          </w:p>
        </w:tc>
        <w:tc>
          <w:tcPr>
            <w:tcW w:w="1555" w:type="dxa"/>
            <w:shd w:val="clear" w:color="auto" w:fill="FFFFFF"/>
          </w:tcPr>
          <w:p w14:paraId="1A09F74E" w14:textId="77777777" w:rsidR="002165C2" w:rsidRPr="006D3E22" w:rsidRDefault="002165C2" w:rsidP="006D3E22">
            <w:pPr>
              <w:jc w:val="both"/>
              <w:rPr>
                <w:bCs/>
                <w:sz w:val="16"/>
                <w:szCs w:val="16"/>
              </w:rPr>
            </w:pPr>
            <w:r w:rsidRPr="006D3E22">
              <w:rPr>
                <w:bCs/>
                <w:sz w:val="16"/>
                <w:szCs w:val="16"/>
              </w:rPr>
              <w:t>2*220 + 2*150</w:t>
            </w:r>
          </w:p>
        </w:tc>
        <w:tc>
          <w:tcPr>
            <w:tcW w:w="931" w:type="dxa"/>
            <w:shd w:val="clear" w:color="auto" w:fill="FFFFFF"/>
          </w:tcPr>
          <w:p w14:paraId="0B61203D" w14:textId="77777777" w:rsidR="002165C2" w:rsidRPr="006D3E22" w:rsidRDefault="002165C2" w:rsidP="006D3E22">
            <w:pPr>
              <w:jc w:val="both"/>
              <w:rPr>
                <w:bCs/>
                <w:sz w:val="16"/>
                <w:szCs w:val="16"/>
              </w:rPr>
            </w:pPr>
            <w:r w:rsidRPr="006D3E22">
              <w:rPr>
                <w:bCs/>
                <w:sz w:val="16"/>
                <w:szCs w:val="16"/>
              </w:rPr>
              <w:t>1916</w:t>
            </w:r>
          </w:p>
        </w:tc>
        <w:tc>
          <w:tcPr>
            <w:tcW w:w="1272" w:type="dxa"/>
            <w:shd w:val="clear" w:color="auto" w:fill="FFFFFF"/>
          </w:tcPr>
          <w:p w14:paraId="281E80C7" w14:textId="77777777" w:rsidR="002165C2" w:rsidRPr="006D3E22" w:rsidRDefault="002165C2" w:rsidP="006D3E22">
            <w:pPr>
              <w:jc w:val="both"/>
              <w:rPr>
                <w:bCs/>
                <w:sz w:val="16"/>
                <w:szCs w:val="16"/>
              </w:rPr>
            </w:pPr>
            <w:r w:rsidRPr="006D3E22">
              <w:rPr>
                <w:bCs/>
                <w:sz w:val="16"/>
                <w:szCs w:val="16"/>
              </w:rPr>
              <w:t>2</w:t>
            </w:r>
          </w:p>
        </w:tc>
      </w:tr>
      <w:tr w:rsidR="002165C2" w:rsidRPr="006D3E22" w14:paraId="3D53B365" w14:textId="77777777" w:rsidTr="004C66D3">
        <w:trPr>
          <w:trHeight w:val="379"/>
        </w:trPr>
        <w:tc>
          <w:tcPr>
            <w:tcW w:w="2530" w:type="dxa"/>
            <w:shd w:val="clear" w:color="auto" w:fill="FFFFFF"/>
          </w:tcPr>
          <w:p w14:paraId="533F4984" w14:textId="77777777" w:rsidR="002165C2" w:rsidRPr="006D3E22" w:rsidRDefault="002165C2" w:rsidP="006D3E22">
            <w:pPr>
              <w:jc w:val="both"/>
              <w:rPr>
                <w:bCs/>
                <w:sz w:val="16"/>
                <w:szCs w:val="16"/>
              </w:rPr>
            </w:pPr>
            <w:r w:rsidRPr="006D3E22">
              <w:rPr>
                <w:bCs/>
                <w:sz w:val="16"/>
                <w:szCs w:val="16"/>
              </w:rPr>
              <w:t>ИМ Д-1</w:t>
            </w:r>
          </w:p>
        </w:tc>
        <w:tc>
          <w:tcPr>
            <w:tcW w:w="1853" w:type="dxa"/>
            <w:shd w:val="clear" w:color="auto" w:fill="FFFFFF"/>
          </w:tcPr>
          <w:p w14:paraId="3DF42286" w14:textId="77777777" w:rsidR="002165C2" w:rsidRPr="006D3E22" w:rsidRDefault="002165C2" w:rsidP="006D3E22">
            <w:pPr>
              <w:jc w:val="both"/>
              <w:rPr>
                <w:bCs/>
                <w:sz w:val="16"/>
                <w:szCs w:val="16"/>
              </w:rPr>
            </w:pPr>
            <w:proofErr w:type="spellStart"/>
            <w:r w:rsidRPr="006D3E22">
              <w:rPr>
                <w:bCs/>
                <w:sz w:val="16"/>
                <w:szCs w:val="16"/>
              </w:rPr>
              <w:t>Crusader</w:t>
            </w:r>
            <w:proofErr w:type="spellEnd"/>
          </w:p>
        </w:tc>
        <w:tc>
          <w:tcPr>
            <w:tcW w:w="1555" w:type="dxa"/>
            <w:shd w:val="clear" w:color="auto" w:fill="FFFFFF"/>
          </w:tcPr>
          <w:p w14:paraId="59DD32CA" w14:textId="77777777" w:rsidR="002165C2" w:rsidRPr="006D3E22" w:rsidRDefault="002165C2" w:rsidP="006D3E22">
            <w:pPr>
              <w:jc w:val="both"/>
              <w:rPr>
                <w:bCs/>
                <w:sz w:val="16"/>
                <w:szCs w:val="16"/>
              </w:rPr>
            </w:pPr>
            <w:r w:rsidRPr="006D3E22">
              <w:rPr>
                <w:bCs/>
                <w:sz w:val="16"/>
                <w:szCs w:val="16"/>
              </w:rPr>
              <w:t>4*150</w:t>
            </w:r>
          </w:p>
        </w:tc>
        <w:tc>
          <w:tcPr>
            <w:tcW w:w="931" w:type="dxa"/>
            <w:shd w:val="clear" w:color="auto" w:fill="FFFFFF"/>
          </w:tcPr>
          <w:p w14:paraId="15F24D7F" w14:textId="77777777" w:rsidR="002165C2" w:rsidRPr="006D3E22" w:rsidRDefault="002165C2" w:rsidP="006D3E22">
            <w:pPr>
              <w:jc w:val="both"/>
              <w:rPr>
                <w:bCs/>
                <w:sz w:val="16"/>
                <w:szCs w:val="16"/>
              </w:rPr>
            </w:pPr>
            <w:r w:rsidRPr="006D3E22">
              <w:rPr>
                <w:bCs/>
                <w:sz w:val="16"/>
                <w:szCs w:val="16"/>
              </w:rPr>
              <w:t>1916</w:t>
            </w:r>
          </w:p>
        </w:tc>
        <w:tc>
          <w:tcPr>
            <w:tcW w:w="1272" w:type="dxa"/>
            <w:shd w:val="clear" w:color="auto" w:fill="FFFFFF"/>
          </w:tcPr>
          <w:p w14:paraId="0B93BA03" w14:textId="77777777" w:rsidR="002165C2" w:rsidRPr="006D3E22" w:rsidRDefault="002165C2" w:rsidP="006D3E22">
            <w:pPr>
              <w:jc w:val="both"/>
              <w:rPr>
                <w:bCs/>
                <w:sz w:val="16"/>
                <w:szCs w:val="16"/>
              </w:rPr>
            </w:pPr>
            <w:r w:rsidRPr="006D3E22">
              <w:rPr>
                <w:bCs/>
                <w:sz w:val="16"/>
                <w:szCs w:val="16"/>
              </w:rPr>
              <w:t>1</w:t>
            </w:r>
          </w:p>
        </w:tc>
      </w:tr>
      <w:tr w:rsidR="002165C2" w:rsidRPr="006D3E22" w14:paraId="71B8D37D" w14:textId="77777777" w:rsidTr="004C66D3">
        <w:trPr>
          <w:trHeight w:val="379"/>
        </w:trPr>
        <w:tc>
          <w:tcPr>
            <w:tcW w:w="2530" w:type="dxa"/>
            <w:shd w:val="clear" w:color="auto" w:fill="FFFFFF"/>
          </w:tcPr>
          <w:p w14:paraId="4F160D45" w14:textId="77777777" w:rsidR="002165C2" w:rsidRPr="006D3E22" w:rsidRDefault="002165C2" w:rsidP="006D3E22">
            <w:pPr>
              <w:jc w:val="both"/>
              <w:rPr>
                <w:bCs/>
                <w:sz w:val="16"/>
                <w:szCs w:val="16"/>
              </w:rPr>
            </w:pPr>
            <w:r w:rsidRPr="006D3E22">
              <w:rPr>
                <w:bCs/>
                <w:sz w:val="16"/>
                <w:szCs w:val="16"/>
              </w:rPr>
              <w:t>ИМ Е опытный</w:t>
            </w:r>
          </w:p>
        </w:tc>
        <w:tc>
          <w:tcPr>
            <w:tcW w:w="1853" w:type="dxa"/>
            <w:shd w:val="clear" w:color="auto" w:fill="FFFFFF"/>
          </w:tcPr>
          <w:p w14:paraId="1C07F945" w14:textId="77777777" w:rsidR="002165C2" w:rsidRPr="006D3E22" w:rsidRDefault="002165C2" w:rsidP="006D3E22">
            <w:pPr>
              <w:jc w:val="both"/>
              <w:rPr>
                <w:bCs/>
                <w:sz w:val="16"/>
                <w:szCs w:val="16"/>
              </w:rPr>
            </w:pPr>
            <w:r w:rsidRPr="006D3E22">
              <w:rPr>
                <w:bCs/>
                <w:sz w:val="16"/>
                <w:szCs w:val="16"/>
              </w:rPr>
              <w:t>Renault</w:t>
            </w:r>
          </w:p>
        </w:tc>
        <w:tc>
          <w:tcPr>
            <w:tcW w:w="1555" w:type="dxa"/>
            <w:shd w:val="clear" w:color="auto" w:fill="FFFFFF"/>
          </w:tcPr>
          <w:p w14:paraId="78F28070" w14:textId="77777777" w:rsidR="002165C2" w:rsidRPr="006D3E22" w:rsidRDefault="002165C2" w:rsidP="006D3E22">
            <w:pPr>
              <w:jc w:val="both"/>
              <w:rPr>
                <w:bCs/>
                <w:sz w:val="16"/>
                <w:szCs w:val="16"/>
              </w:rPr>
            </w:pPr>
            <w:r w:rsidRPr="006D3E22">
              <w:rPr>
                <w:bCs/>
                <w:sz w:val="16"/>
                <w:szCs w:val="16"/>
              </w:rPr>
              <w:t>4*220</w:t>
            </w:r>
          </w:p>
        </w:tc>
        <w:tc>
          <w:tcPr>
            <w:tcW w:w="931" w:type="dxa"/>
            <w:shd w:val="clear" w:color="auto" w:fill="FFFFFF"/>
          </w:tcPr>
          <w:p w14:paraId="0A36479F" w14:textId="77777777" w:rsidR="002165C2" w:rsidRPr="006D3E22" w:rsidRDefault="002165C2" w:rsidP="006D3E22">
            <w:pPr>
              <w:jc w:val="both"/>
              <w:rPr>
                <w:bCs/>
                <w:sz w:val="16"/>
                <w:szCs w:val="16"/>
              </w:rPr>
            </w:pPr>
            <w:r w:rsidRPr="006D3E22">
              <w:rPr>
                <w:bCs/>
                <w:sz w:val="16"/>
                <w:szCs w:val="16"/>
              </w:rPr>
              <w:t>1916</w:t>
            </w:r>
          </w:p>
        </w:tc>
        <w:tc>
          <w:tcPr>
            <w:tcW w:w="1272" w:type="dxa"/>
            <w:shd w:val="clear" w:color="auto" w:fill="FFFFFF"/>
          </w:tcPr>
          <w:p w14:paraId="5F6646D9" w14:textId="77777777" w:rsidR="002165C2" w:rsidRPr="006D3E22" w:rsidRDefault="002165C2" w:rsidP="006D3E22">
            <w:pPr>
              <w:jc w:val="both"/>
              <w:rPr>
                <w:bCs/>
                <w:sz w:val="16"/>
                <w:szCs w:val="16"/>
              </w:rPr>
            </w:pPr>
            <w:r w:rsidRPr="006D3E22">
              <w:rPr>
                <w:bCs/>
                <w:sz w:val="16"/>
                <w:szCs w:val="16"/>
              </w:rPr>
              <w:t>1</w:t>
            </w:r>
          </w:p>
        </w:tc>
      </w:tr>
      <w:tr w:rsidR="002165C2" w:rsidRPr="006D3E22" w14:paraId="1987EA78" w14:textId="77777777" w:rsidTr="004C66D3">
        <w:trPr>
          <w:trHeight w:val="379"/>
        </w:trPr>
        <w:tc>
          <w:tcPr>
            <w:tcW w:w="2530" w:type="dxa"/>
            <w:shd w:val="clear" w:color="auto" w:fill="FFFFFF"/>
          </w:tcPr>
          <w:p w14:paraId="5A964863" w14:textId="77777777" w:rsidR="002165C2" w:rsidRPr="006D3E22" w:rsidRDefault="002165C2" w:rsidP="006D3E22">
            <w:pPr>
              <w:jc w:val="both"/>
              <w:rPr>
                <w:bCs/>
                <w:sz w:val="16"/>
                <w:szCs w:val="16"/>
              </w:rPr>
            </w:pPr>
            <w:r w:rsidRPr="006D3E22">
              <w:rPr>
                <w:bCs/>
                <w:sz w:val="16"/>
                <w:szCs w:val="16"/>
              </w:rPr>
              <w:t>ИМ Е-1</w:t>
            </w:r>
          </w:p>
        </w:tc>
        <w:tc>
          <w:tcPr>
            <w:tcW w:w="1853" w:type="dxa"/>
            <w:shd w:val="clear" w:color="auto" w:fill="FFFFFF"/>
          </w:tcPr>
          <w:p w14:paraId="5263E00C" w14:textId="77777777" w:rsidR="002165C2" w:rsidRPr="006D3E22" w:rsidRDefault="002165C2" w:rsidP="006D3E22">
            <w:pPr>
              <w:jc w:val="both"/>
              <w:rPr>
                <w:bCs/>
                <w:sz w:val="16"/>
                <w:szCs w:val="16"/>
              </w:rPr>
            </w:pPr>
            <w:r w:rsidRPr="006D3E22">
              <w:rPr>
                <w:bCs/>
                <w:sz w:val="16"/>
                <w:szCs w:val="16"/>
              </w:rPr>
              <w:t>Renault</w:t>
            </w:r>
          </w:p>
        </w:tc>
        <w:tc>
          <w:tcPr>
            <w:tcW w:w="1555" w:type="dxa"/>
            <w:shd w:val="clear" w:color="auto" w:fill="FFFFFF"/>
          </w:tcPr>
          <w:p w14:paraId="5C96FD48" w14:textId="77777777" w:rsidR="002165C2" w:rsidRPr="006D3E22" w:rsidRDefault="002165C2" w:rsidP="006D3E22">
            <w:pPr>
              <w:jc w:val="both"/>
              <w:rPr>
                <w:bCs/>
                <w:sz w:val="16"/>
                <w:szCs w:val="16"/>
              </w:rPr>
            </w:pPr>
            <w:r w:rsidRPr="006D3E22">
              <w:rPr>
                <w:bCs/>
                <w:sz w:val="16"/>
                <w:szCs w:val="16"/>
              </w:rPr>
              <w:t>4*220</w:t>
            </w:r>
          </w:p>
        </w:tc>
        <w:tc>
          <w:tcPr>
            <w:tcW w:w="931" w:type="dxa"/>
            <w:shd w:val="clear" w:color="auto" w:fill="FFFFFF"/>
          </w:tcPr>
          <w:p w14:paraId="277F9397" w14:textId="77777777" w:rsidR="002165C2" w:rsidRPr="006D3E22" w:rsidRDefault="002165C2" w:rsidP="006D3E22">
            <w:pPr>
              <w:jc w:val="both"/>
              <w:rPr>
                <w:bCs/>
                <w:sz w:val="16"/>
                <w:szCs w:val="16"/>
              </w:rPr>
            </w:pPr>
            <w:r w:rsidRPr="006D3E22">
              <w:rPr>
                <w:bCs/>
                <w:sz w:val="16"/>
                <w:szCs w:val="16"/>
              </w:rPr>
              <w:t>1916</w:t>
            </w:r>
          </w:p>
        </w:tc>
        <w:tc>
          <w:tcPr>
            <w:tcW w:w="1272" w:type="dxa"/>
            <w:shd w:val="clear" w:color="auto" w:fill="FFFFFF"/>
          </w:tcPr>
          <w:p w14:paraId="644DD8ED" w14:textId="77777777" w:rsidR="002165C2" w:rsidRPr="006D3E22" w:rsidRDefault="002165C2" w:rsidP="006D3E22">
            <w:pPr>
              <w:jc w:val="both"/>
              <w:rPr>
                <w:bCs/>
                <w:sz w:val="16"/>
                <w:szCs w:val="16"/>
              </w:rPr>
            </w:pPr>
            <w:r w:rsidRPr="006D3E22">
              <w:rPr>
                <w:bCs/>
                <w:sz w:val="16"/>
                <w:szCs w:val="16"/>
              </w:rPr>
              <w:t>1</w:t>
            </w:r>
          </w:p>
        </w:tc>
      </w:tr>
      <w:tr w:rsidR="002165C2" w:rsidRPr="006D3E22" w14:paraId="065C6AF0" w14:textId="77777777" w:rsidTr="004C66D3">
        <w:trPr>
          <w:trHeight w:val="379"/>
        </w:trPr>
        <w:tc>
          <w:tcPr>
            <w:tcW w:w="2530" w:type="dxa"/>
            <w:shd w:val="clear" w:color="auto" w:fill="FFFFFF"/>
          </w:tcPr>
          <w:p w14:paraId="0E3AC66D" w14:textId="77777777" w:rsidR="002165C2" w:rsidRPr="006D3E22" w:rsidRDefault="002165C2" w:rsidP="006D3E22">
            <w:pPr>
              <w:jc w:val="both"/>
              <w:rPr>
                <w:bCs/>
                <w:sz w:val="16"/>
                <w:szCs w:val="16"/>
              </w:rPr>
            </w:pPr>
            <w:r w:rsidRPr="006D3E22">
              <w:rPr>
                <w:bCs/>
                <w:sz w:val="16"/>
                <w:szCs w:val="16"/>
              </w:rPr>
              <w:t>ИМ Д-2</w:t>
            </w:r>
          </w:p>
        </w:tc>
        <w:tc>
          <w:tcPr>
            <w:tcW w:w="1853" w:type="dxa"/>
            <w:shd w:val="clear" w:color="auto" w:fill="FFFFFF"/>
          </w:tcPr>
          <w:p w14:paraId="7FDB0C59" w14:textId="77777777" w:rsidR="002165C2" w:rsidRPr="006D3E22" w:rsidRDefault="002165C2" w:rsidP="006D3E22">
            <w:pPr>
              <w:jc w:val="both"/>
              <w:rPr>
                <w:bCs/>
                <w:sz w:val="16"/>
                <w:szCs w:val="16"/>
              </w:rPr>
            </w:pPr>
            <w:proofErr w:type="spellStart"/>
            <w:r w:rsidRPr="006D3E22">
              <w:rPr>
                <w:bCs/>
                <w:sz w:val="16"/>
                <w:szCs w:val="16"/>
              </w:rPr>
              <w:t>Crusader</w:t>
            </w:r>
            <w:proofErr w:type="spellEnd"/>
          </w:p>
        </w:tc>
        <w:tc>
          <w:tcPr>
            <w:tcW w:w="1555" w:type="dxa"/>
            <w:shd w:val="clear" w:color="auto" w:fill="FFFFFF"/>
          </w:tcPr>
          <w:p w14:paraId="1175C0D9" w14:textId="77777777" w:rsidR="002165C2" w:rsidRPr="006D3E22" w:rsidRDefault="002165C2" w:rsidP="006D3E22">
            <w:pPr>
              <w:jc w:val="both"/>
              <w:rPr>
                <w:bCs/>
                <w:sz w:val="16"/>
                <w:szCs w:val="16"/>
              </w:rPr>
            </w:pPr>
            <w:r w:rsidRPr="006D3E22">
              <w:rPr>
                <w:bCs/>
                <w:sz w:val="16"/>
                <w:szCs w:val="16"/>
              </w:rPr>
              <w:t>4*150</w:t>
            </w:r>
          </w:p>
        </w:tc>
        <w:tc>
          <w:tcPr>
            <w:tcW w:w="931" w:type="dxa"/>
            <w:shd w:val="clear" w:color="auto" w:fill="FFFFFF"/>
          </w:tcPr>
          <w:p w14:paraId="6D740AE3" w14:textId="77777777" w:rsidR="002165C2" w:rsidRPr="006D3E22" w:rsidRDefault="002165C2" w:rsidP="006D3E22">
            <w:pPr>
              <w:jc w:val="both"/>
              <w:rPr>
                <w:bCs/>
                <w:sz w:val="16"/>
                <w:szCs w:val="16"/>
              </w:rPr>
            </w:pPr>
            <w:r w:rsidRPr="006D3E22">
              <w:rPr>
                <w:bCs/>
                <w:sz w:val="16"/>
                <w:szCs w:val="16"/>
              </w:rPr>
              <w:t>1918</w:t>
            </w:r>
          </w:p>
        </w:tc>
        <w:tc>
          <w:tcPr>
            <w:tcW w:w="1272" w:type="dxa"/>
            <w:shd w:val="clear" w:color="auto" w:fill="FFFFFF"/>
          </w:tcPr>
          <w:p w14:paraId="17D2A04D" w14:textId="77777777" w:rsidR="002165C2" w:rsidRPr="006D3E22" w:rsidRDefault="002165C2" w:rsidP="006D3E22">
            <w:pPr>
              <w:jc w:val="both"/>
              <w:rPr>
                <w:bCs/>
                <w:sz w:val="16"/>
                <w:szCs w:val="16"/>
              </w:rPr>
            </w:pPr>
            <w:r w:rsidRPr="006D3E22">
              <w:rPr>
                <w:bCs/>
                <w:sz w:val="16"/>
                <w:szCs w:val="16"/>
              </w:rPr>
              <w:t>5</w:t>
            </w:r>
          </w:p>
        </w:tc>
      </w:tr>
      <w:tr w:rsidR="002165C2" w:rsidRPr="006D3E22" w14:paraId="121BB448" w14:textId="77777777" w:rsidTr="004C66D3">
        <w:trPr>
          <w:trHeight w:val="379"/>
        </w:trPr>
        <w:tc>
          <w:tcPr>
            <w:tcW w:w="2530" w:type="dxa"/>
            <w:shd w:val="clear" w:color="auto" w:fill="FFFFFF"/>
          </w:tcPr>
          <w:p w14:paraId="227F3F2C" w14:textId="77777777" w:rsidR="002165C2" w:rsidRPr="006D3E22" w:rsidRDefault="002165C2" w:rsidP="006D3E22">
            <w:pPr>
              <w:jc w:val="both"/>
              <w:rPr>
                <w:bCs/>
                <w:sz w:val="16"/>
                <w:szCs w:val="16"/>
              </w:rPr>
            </w:pPr>
            <w:r w:rsidRPr="006D3E22">
              <w:rPr>
                <w:bCs/>
                <w:sz w:val="16"/>
                <w:szCs w:val="16"/>
              </w:rPr>
              <w:t>ИМ Д-2</w:t>
            </w:r>
          </w:p>
        </w:tc>
        <w:tc>
          <w:tcPr>
            <w:tcW w:w="1853" w:type="dxa"/>
            <w:shd w:val="clear" w:color="auto" w:fill="FFFFFF"/>
          </w:tcPr>
          <w:p w14:paraId="06A7477D" w14:textId="77777777" w:rsidR="002165C2" w:rsidRPr="006D3E22" w:rsidRDefault="002165C2" w:rsidP="006D3E22">
            <w:pPr>
              <w:jc w:val="both"/>
              <w:rPr>
                <w:bCs/>
                <w:sz w:val="16"/>
                <w:szCs w:val="16"/>
              </w:rPr>
            </w:pPr>
            <w:proofErr w:type="spellStart"/>
            <w:r w:rsidRPr="006D3E22">
              <w:rPr>
                <w:bCs/>
                <w:sz w:val="16"/>
                <w:szCs w:val="16"/>
              </w:rPr>
              <w:t>Crusader</w:t>
            </w:r>
            <w:proofErr w:type="spellEnd"/>
          </w:p>
        </w:tc>
        <w:tc>
          <w:tcPr>
            <w:tcW w:w="1555" w:type="dxa"/>
            <w:shd w:val="clear" w:color="auto" w:fill="FFFFFF"/>
          </w:tcPr>
          <w:p w14:paraId="5A6E4B58" w14:textId="77777777" w:rsidR="002165C2" w:rsidRPr="006D3E22" w:rsidRDefault="002165C2" w:rsidP="006D3E22">
            <w:pPr>
              <w:jc w:val="both"/>
              <w:rPr>
                <w:bCs/>
                <w:sz w:val="16"/>
                <w:szCs w:val="16"/>
              </w:rPr>
            </w:pPr>
            <w:r w:rsidRPr="006D3E22">
              <w:rPr>
                <w:bCs/>
                <w:sz w:val="16"/>
                <w:szCs w:val="16"/>
              </w:rPr>
              <w:t>4*150</w:t>
            </w:r>
          </w:p>
        </w:tc>
        <w:tc>
          <w:tcPr>
            <w:tcW w:w="931" w:type="dxa"/>
            <w:shd w:val="clear" w:color="auto" w:fill="FFFFFF"/>
          </w:tcPr>
          <w:p w14:paraId="544D4D01" w14:textId="77777777" w:rsidR="002165C2" w:rsidRPr="006D3E22" w:rsidRDefault="002165C2" w:rsidP="006D3E22">
            <w:pPr>
              <w:jc w:val="both"/>
              <w:rPr>
                <w:bCs/>
                <w:sz w:val="16"/>
                <w:szCs w:val="16"/>
              </w:rPr>
            </w:pPr>
            <w:r w:rsidRPr="006D3E22">
              <w:rPr>
                <w:bCs/>
                <w:sz w:val="16"/>
                <w:szCs w:val="16"/>
              </w:rPr>
              <w:t>1919</w:t>
            </w:r>
          </w:p>
        </w:tc>
        <w:tc>
          <w:tcPr>
            <w:tcW w:w="1272" w:type="dxa"/>
            <w:shd w:val="clear" w:color="auto" w:fill="FFFFFF"/>
          </w:tcPr>
          <w:p w14:paraId="348FF7A1" w14:textId="77777777" w:rsidR="002165C2" w:rsidRPr="006D3E22" w:rsidRDefault="002165C2" w:rsidP="006D3E22">
            <w:pPr>
              <w:jc w:val="both"/>
              <w:rPr>
                <w:bCs/>
                <w:sz w:val="16"/>
                <w:szCs w:val="16"/>
              </w:rPr>
            </w:pPr>
            <w:r w:rsidRPr="006D3E22">
              <w:rPr>
                <w:bCs/>
                <w:sz w:val="16"/>
                <w:szCs w:val="16"/>
              </w:rPr>
              <w:t>6</w:t>
            </w:r>
          </w:p>
        </w:tc>
      </w:tr>
      <w:tr w:rsidR="002165C2" w:rsidRPr="006D3E22" w14:paraId="5D5D7B49" w14:textId="77777777" w:rsidTr="004C66D3">
        <w:trPr>
          <w:trHeight w:val="379"/>
        </w:trPr>
        <w:tc>
          <w:tcPr>
            <w:tcW w:w="2530" w:type="dxa"/>
            <w:shd w:val="clear" w:color="auto" w:fill="FFFFFF"/>
          </w:tcPr>
          <w:p w14:paraId="4BDFEAFF" w14:textId="77777777" w:rsidR="002165C2" w:rsidRPr="006D3E22" w:rsidRDefault="002165C2" w:rsidP="006D3E22">
            <w:pPr>
              <w:jc w:val="both"/>
              <w:rPr>
                <w:bCs/>
                <w:sz w:val="16"/>
                <w:szCs w:val="16"/>
              </w:rPr>
            </w:pPr>
            <w:r w:rsidRPr="006D3E22">
              <w:rPr>
                <w:bCs/>
                <w:sz w:val="16"/>
                <w:szCs w:val="16"/>
              </w:rPr>
              <w:t>ИМ Д-2</w:t>
            </w:r>
          </w:p>
        </w:tc>
        <w:tc>
          <w:tcPr>
            <w:tcW w:w="1853" w:type="dxa"/>
            <w:shd w:val="clear" w:color="auto" w:fill="FFFFFF"/>
          </w:tcPr>
          <w:p w14:paraId="6847255B" w14:textId="77777777" w:rsidR="002165C2" w:rsidRPr="006D3E22" w:rsidRDefault="002165C2" w:rsidP="006D3E22">
            <w:pPr>
              <w:jc w:val="both"/>
              <w:rPr>
                <w:bCs/>
                <w:sz w:val="16"/>
                <w:szCs w:val="16"/>
              </w:rPr>
            </w:pPr>
            <w:proofErr w:type="spellStart"/>
            <w:r w:rsidRPr="006D3E22">
              <w:rPr>
                <w:bCs/>
                <w:sz w:val="16"/>
                <w:szCs w:val="16"/>
              </w:rPr>
              <w:t>Crusader</w:t>
            </w:r>
            <w:proofErr w:type="spellEnd"/>
          </w:p>
        </w:tc>
        <w:tc>
          <w:tcPr>
            <w:tcW w:w="1555" w:type="dxa"/>
            <w:shd w:val="clear" w:color="auto" w:fill="FFFFFF"/>
          </w:tcPr>
          <w:p w14:paraId="0C710368" w14:textId="77777777" w:rsidR="002165C2" w:rsidRPr="006D3E22" w:rsidRDefault="002165C2" w:rsidP="006D3E22">
            <w:pPr>
              <w:jc w:val="both"/>
              <w:rPr>
                <w:bCs/>
                <w:sz w:val="16"/>
                <w:szCs w:val="16"/>
              </w:rPr>
            </w:pPr>
            <w:r w:rsidRPr="006D3E22">
              <w:rPr>
                <w:bCs/>
                <w:sz w:val="16"/>
                <w:szCs w:val="16"/>
              </w:rPr>
              <w:t>4*150</w:t>
            </w:r>
          </w:p>
        </w:tc>
        <w:tc>
          <w:tcPr>
            <w:tcW w:w="931" w:type="dxa"/>
            <w:shd w:val="clear" w:color="auto" w:fill="FFFFFF"/>
          </w:tcPr>
          <w:p w14:paraId="669C5D1C" w14:textId="77777777" w:rsidR="002165C2" w:rsidRPr="006D3E22" w:rsidRDefault="002165C2" w:rsidP="006D3E22">
            <w:pPr>
              <w:jc w:val="both"/>
              <w:rPr>
                <w:bCs/>
                <w:sz w:val="16"/>
                <w:szCs w:val="16"/>
              </w:rPr>
            </w:pPr>
            <w:r w:rsidRPr="006D3E22">
              <w:rPr>
                <w:bCs/>
                <w:sz w:val="16"/>
                <w:szCs w:val="16"/>
              </w:rPr>
              <w:t>1920</w:t>
            </w:r>
          </w:p>
        </w:tc>
        <w:tc>
          <w:tcPr>
            <w:tcW w:w="1272" w:type="dxa"/>
            <w:shd w:val="clear" w:color="auto" w:fill="FFFFFF"/>
          </w:tcPr>
          <w:p w14:paraId="17ACDB15" w14:textId="77777777" w:rsidR="002165C2" w:rsidRPr="006D3E22" w:rsidRDefault="002165C2" w:rsidP="006D3E22">
            <w:pPr>
              <w:jc w:val="both"/>
              <w:rPr>
                <w:bCs/>
                <w:sz w:val="16"/>
                <w:szCs w:val="16"/>
              </w:rPr>
            </w:pPr>
            <w:r w:rsidRPr="006D3E22">
              <w:rPr>
                <w:bCs/>
                <w:sz w:val="16"/>
                <w:szCs w:val="16"/>
              </w:rPr>
              <w:t>1</w:t>
            </w:r>
          </w:p>
        </w:tc>
      </w:tr>
      <w:tr w:rsidR="002165C2" w:rsidRPr="006D3E22" w14:paraId="5D4F55EC" w14:textId="77777777" w:rsidTr="004C66D3">
        <w:trPr>
          <w:trHeight w:val="379"/>
        </w:trPr>
        <w:tc>
          <w:tcPr>
            <w:tcW w:w="2530" w:type="dxa"/>
            <w:shd w:val="clear" w:color="auto" w:fill="FFFFFF"/>
          </w:tcPr>
          <w:p w14:paraId="664F845F" w14:textId="77777777" w:rsidR="002165C2" w:rsidRPr="006D3E22" w:rsidRDefault="002165C2" w:rsidP="006D3E22">
            <w:pPr>
              <w:jc w:val="both"/>
              <w:rPr>
                <w:bCs/>
                <w:sz w:val="16"/>
                <w:szCs w:val="16"/>
              </w:rPr>
            </w:pPr>
            <w:r w:rsidRPr="006D3E22">
              <w:rPr>
                <w:bCs/>
                <w:sz w:val="16"/>
                <w:szCs w:val="16"/>
              </w:rPr>
              <w:t>ИМ Е-2</w:t>
            </w:r>
          </w:p>
        </w:tc>
        <w:tc>
          <w:tcPr>
            <w:tcW w:w="1853" w:type="dxa"/>
            <w:shd w:val="clear" w:color="auto" w:fill="FFFFFF"/>
          </w:tcPr>
          <w:p w14:paraId="13961D16" w14:textId="77777777" w:rsidR="002165C2" w:rsidRPr="006D3E22" w:rsidRDefault="002165C2" w:rsidP="006D3E22">
            <w:pPr>
              <w:jc w:val="both"/>
              <w:rPr>
                <w:bCs/>
                <w:sz w:val="16"/>
                <w:szCs w:val="16"/>
              </w:rPr>
            </w:pPr>
            <w:r w:rsidRPr="006D3E22">
              <w:rPr>
                <w:bCs/>
                <w:sz w:val="16"/>
                <w:szCs w:val="16"/>
              </w:rPr>
              <w:t>Renault</w:t>
            </w:r>
          </w:p>
        </w:tc>
        <w:tc>
          <w:tcPr>
            <w:tcW w:w="1555" w:type="dxa"/>
            <w:shd w:val="clear" w:color="auto" w:fill="FFFFFF"/>
          </w:tcPr>
          <w:p w14:paraId="00E6900A" w14:textId="77777777" w:rsidR="002165C2" w:rsidRPr="006D3E22" w:rsidRDefault="002165C2" w:rsidP="006D3E22">
            <w:pPr>
              <w:jc w:val="both"/>
              <w:rPr>
                <w:bCs/>
                <w:sz w:val="16"/>
                <w:szCs w:val="16"/>
              </w:rPr>
            </w:pPr>
            <w:r w:rsidRPr="006D3E22">
              <w:rPr>
                <w:bCs/>
                <w:sz w:val="16"/>
                <w:szCs w:val="16"/>
              </w:rPr>
              <w:t>4*220</w:t>
            </w:r>
          </w:p>
        </w:tc>
        <w:tc>
          <w:tcPr>
            <w:tcW w:w="931" w:type="dxa"/>
            <w:shd w:val="clear" w:color="auto" w:fill="FFFFFF"/>
          </w:tcPr>
          <w:p w14:paraId="28308835" w14:textId="77777777" w:rsidR="002165C2" w:rsidRPr="006D3E22" w:rsidRDefault="002165C2" w:rsidP="006D3E22">
            <w:pPr>
              <w:jc w:val="both"/>
              <w:rPr>
                <w:bCs/>
                <w:sz w:val="16"/>
                <w:szCs w:val="16"/>
              </w:rPr>
            </w:pPr>
            <w:r w:rsidRPr="006D3E22">
              <w:rPr>
                <w:bCs/>
                <w:sz w:val="16"/>
                <w:szCs w:val="16"/>
              </w:rPr>
              <w:t>1920</w:t>
            </w:r>
          </w:p>
        </w:tc>
        <w:tc>
          <w:tcPr>
            <w:tcW w:w="1272" w:type="dxa"/>
            <w:shd w:val="clear" w:color="auto" w:fill="FFFFFF"/>
          </w:tcPr>
          <w:p w14:paraId="68E6120C" w14:textId="77777777" w:rsidR="002165C2" w:rsidRPr="006D3E22" w:rsidRDefault="002165C2" w:rsidP="006D3E22">
            <w:pPr>
              <w:jc w:val="both"/>
              <w:rPr>
                <w:bCs/>
                <w:sz w:val="16"/>
                <w:szCs w:val="16"/>
              </w:rPr>
            </w:pPr>
            <w:r w:rsidRPr="006D3E22">
              <w:rPr>
                <w:bCs/>
                <w:sz w:val="16"/>
                <w:szCs w:val="16"/>
              </w:rPr>
              <w:t>5</w:t>
            </w:r>
          </w:p>
        </w:tc>
      </w:tr>
      <w:tr w:rsidR="002165C2" w:rsidRPr="006D3E22" w14:paraId="05BA3C74" w14:textId="77777777" w:rsidTr="004C66D3">
        <w:trPr>
          <w:trHeight w:val="379"/>
        </w:trPr>
        <w:tc>
          <w:tcPr>
            <w:tcW w:w="2530" w:type="dxa"/>
            <w:shd w:val="clear" w:color="auto" w:fill="FFFFFF"/>
          </w:tcPr>
          <w:p w14:paraId="47A0351F" w14:textId="77777777" w:rsidR="002165C2" w:rsidRPr="006D3E22" w:rsidRDefault="002165C2" w:rsidP="006D3E22">
            <w:pPr>
              <w:jc w:val="both"/>
              <w:rPr>
                <w:bCs/>
                <w:sz w:val="16"/>
                <w:szCs w:val="16"/>
              </w:rPr>
            </w:pPr>
            <w:r w:rsidRPr="006D3E22">
              <w:rPr>
                <w:bCs/>
                <w:sz w:val="16"/>
                <w:szCs w:val="16"/>
              </w:rPr>
              <w:t>ИМ Е-2</w:t>
            </w:r>
          </w:p>
        </w:tc>
        <w:tc>
          <w:tcPr>
            <w:tcW w:w="1853" w:type="dxa"/>
            <w:shd w:val="clear" w:color="auto" w:fill="FFFFFF"/>
          </w:tcPr>
          <w:p w14:paraId="6822BFCD" w14:textId="77777777" w:rsidR="002165C2" w:rsidRPr="006D3E22" w:rsidRDefault="002165C2" w:rsidP="006D3E22">
            <w:pPr>
              <w:jc w:val="both"/>
              <w:rPr>
                <w:bCs/>
                <w:sz w:val="16"/>
                <w:szCs w:val="16"/>
              </w:rPr>
            </w:pPr>
            <w:r w:rsidRPr="006D3E22">
              <w:rPr>
                <w:bCs/>
                <w:sz w:val="16"/>
                <w:szCs w:val="16"/>
              </w:rPr>
              <w:t>Renault</w:t>
            </w:r>
          </w:p>
        </w:tc>
        <w:tc>
          <w:tcPr>
            <w:tcW w:w="1555" w:type="dxa"/>
            <w:shd w:val="clear" w:color="auto" w:fill="FFFFFF"/>
          </w:tcPr>
          <w:p w14:paraId="1824F7A3" w14:textId="77777777" w:rsidR="002165C2" w:rsidRPr="006D3E22" w:rsidRDefault="002165C2" w:rsidP="006D3E22">
            <w:pPr>
              <w:jc w:val="both"/>
              <w:rPr>
                <w:bCs/>
                <w:sz w:val="16"/>
                <w:szCs w:val="16"/>
              </w:rPr>
            </w:pPr>
            <w:r w:rsidRPr="006D3E22">
              <w:rPr>
                <w:bCs/>
                <w:sz w:val="16"/>
                <w:szCs w:val="16"/>
              </w:rPr>
              <w:t>4*220</w:t>
            </w:r>
          </w:p>
        </w:tc>
        <w:tc>
          <w:tcPr>
            <w:tcW w:w="931" w:type="dxa"/>
            <w:shd w:val="clear" w:color="auto" w:fill="FFFFFF"/>
          </w:tcPr>
          <w:p w14:paraId="5D3CEBB9" w14:textId="77777777" w:rsidR="002165C2" w:rsidRPr="006D3E22" w:rsidRDefault="002165C2" w:rsidP="006D3E22">
            <w:pPr>
              <w:jc w:val="both"/>
              <w:rPr>
                <w:bCs/>
                <w:sz w:val="16"/>
                <w:szCs w:val="16"/>
              </w:rPr>
            </w:pPr>
            <w:r w:rsidRPr="006D3E22">
              <w:rPr>
                <w:bCs/>
                <w:sz w:val="16"/>
                <w:szCs w:val="16"/>
              </w:rPr>
              <w:t>1921</w:t>
            </w:r>
          </w:p>
        </w:tc>
        <w:tc>
          <w:tcPr>
            <w:tcW w:w="1272" w:type="dxa"/>
            <w:shd w:val="clear" w:color="auto" w:fill="FFFFFF"/>
          </w:tcPr>
          <w:p w14:paraId="052C0B4D" w14:textId="77777777" w:rsidR="002165C2" w:rsidRPr="006D3E22" w:rsidRDefault="002165C2" w:rsidP="006D3E22">
            <w:pPr>
              <w:jc w:val="both"/>
              <w:rPr>
                <w:bCs/>
                <w:sz w:val="16"/>
                <w:szCs w:val="16"/>
              </w:rPr>
            </w:pPr>
            <w:r w:rsidRPr="006D3E22">
              <w:rPr>
                <w:bCs/>
                <w:sz w:val="16"/>
                <w:szCs w:val="16"/>
              </w:rPr>
              <w:t>1</w:t>
            </w:r>
          </w:p>
        </w:tc>
      </w:tr>
    </w:tbl>
    <w:p w14:paraId="54ADD97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(15832).</w:t>
      </w:r>
    </w:p>
    <w:p w14:paraId="2C7BEA2B" w14:textId="77777777" w:rsidR="002165C2" w:rsidRPr="006D3E22" w:rsidRDefault="002165C2" w:rsidP="006D3E22">
      <w:pPr>
        <w:jc w:val="both"/>
        <w:rPr>
          <w:bCs/>
          <w:color w:val="000000" w:themeColor="text1"/>
          <w:sz w:val="16"/>
          <w:szCs w:val="16"/>
        </w:rPr>
      </w:pPr>
    </w:p>
    <w:p w14:paraId="28D341D9" w14:textId="301B8B4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10 (23) декабря 1913г. </w:t>
      </w:r>
      <w:r w:rsidR="00112510" w:rsidRPr="006D3E22">
        <w:rPr>
          <w:bCs/>
          <w:color w:val="000000" w:themeColor="text1"/>
          <w:sz w:val="16"/>
          <w:szCs w:val="16"/>
        </w:rPr>
        <w:t>состоялся п</w:t>
      </w:r>
      <w:r w:rsidRPr="006D3E22">
        <w:rPr>
          <w:bCs/>
          <w:color w:val="000000" w:themeColor="text1"/>
          <w:sz w:val="16"/>
          <w:szCs w:val="16"/>
        </w:rPr>
        <w:t>ервый полет биплана «Илья Муромец» И. И. Сикорского -</w:t>
      </w:r>
      <w:r w:rsidR="00112510" w:rsidRPr="006D3E22">
        <w:rPr>
          <w:bCs/>
          <w:color w:val="000000" w:themeColor="text1"/>
          <w:sz w:val="16"/>
          <w:szCs w:val="16"/>
        </w:rPr>
        <w:t xml:space="preserve"> </w:t>
      </w:r>
      <w:r w:rsidRPr="006D3E22">
        <w:rPr>
          <w:bCs/>
          <w:color w:val="000000" w:themeColor="text1"/>
          <w:sz w:val="16"/>
          <w:szCs w:val="16"/>
        </w:rPr>
        <w:t>первого серийного четырехмоторного бомбардировщика, на базе которого в первую мировую войну впервые была создана тяжелая авиация (11425).</w:t>
      </w:r>
    </w:p>
    <w:p w14:paraId="4B91ED96" w14:textId="77777777" w:rsidR="002165C2" w:rsidRPr="006D3E22" w:rsidRDefault="002165C2" w:rsidP="006D3E22">
      <w:pPr>
        <w:shd w:val="clear" w:color="auto" w:fill="FFFFFF"/>
        <w:jc w:val="both"/>
        <w:rPr>
          <w:bCs/>
          <w:color w:val="000000" w:themeColor="text1"/>
          <w:sz w:val="16"/>
          <w:szCs w:val="16"/>
        </w:rPr>
      </w:pPr>
    </w:p>
    <w:p w14:paraId="38545F78" w14:textId="77777777" w:rsidR="002165C2" w:rsidRPr="006D3E22" w:rsidRDefault="002165C2" w:rsidP="006D3E22">
      <w:pPr>
        <w:jc w:val="both"/>
        <w:rPr>
          <w:bCs/>
          <w:color w:val="0070C0"/>
          <w:sz w:val="16"/>
          <w:szCs w:val="16"/>
        </w:rPr>
      </w:pPr>
      <w:r w:rsidRPr="006D3E22">
        <w:rPr>
          <w:bCs/>
          <w:color w:val="0070C0"/>
          <w:sz w:val="16"/>
          <w:szCs w:val="16"/>
        </w:rPr>
        <w:t>10 (23) декабря 1913 года на Комендантском аэродроме в Петербурге Игорь Сикорский поднял в небо свой следующий самолёт – М22, получивший название «Илья Муромец», а уже 12 декабря первый экземпляр «Ильи Муромца» установил мировой рекорд грузоподъемности, составивший 1290 кг (16 пассажиров и собака). Для того времени это был самолёт-гигант: четыре двигателя, размах крыльев 32 метра, длина фюзеляжа 22 метра. Во время испытаний выяснилось, что «Муромец» может продолжать горизонтальный полёт даже с двумя работающими моторами (17496).</w:t>
      </w:r>
    </w:p>
    <w:p w14:paraId="17DF5F7B" w14:textId="77777777" w:rsidR="002165C2" w:rsidRPr="006D3E22" w:rsidRDefault="002165C2" w:rsidP="006D3E22">
      <w:pPr>
        <w:jc w:val="both"/>
        <w:rPr>
          <w:bCs/>
          <w:color w:val="0070C0"/>
          <w:sz w:val="16"/>
          <w:szCs w:val="16"/>
        </w:rPr>
      </w:pPr>
    </w:p>
    <w:p w14:paraId="6F5E9FD6" w14:textId="3E3A029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10 </w:t>
      </w:r>
      <w:r w:rsidR="00112510" w:rsidRPr="006D3E22">
        <w:rPr>
          <w:bCs/>
          <w:color w:val="000000" w:themeColor="text1"/>
          <w:sz w:val="16"/>
          <w:szCs w:val="16"/>
        </w:rPr>
        <w:t>(23) декабря 1913 г.</w:t>
      </w:r>
      <w:r w:rsidRPr="006D3E22">
        <w:rPr>
          <w:bCs/>
          <w:color w:val="000000" w:themeColor="text1"/>
          <w:sz w:val="16"/>
          <w:szCs w:val="16"/>
        </w:rPr>
        <w:t xml:space="preserve"> совершен первый полет</w:t>
      </w:r>
      <w:r w:rsidR="00112510" w:rsidRPr="006D3E22">
        <w:rPr>
          <w:bCs/>
          <w:color w:val="000000" w:themeColor="text1"/>
          <w:sz w:val="16"/>
          <w:szCs w:val="16"/>
        </w:rPr>
        <w:t xml:space="preserve"> на прототипе № 107</w:t>
      </w:r>
      <w:r w:rsidRPr="006D3E22">
        <w:rPr>
          <w:bCs/>
          <w:color w:val="000000" w:themeColor="text1"/>
          <w:sz w:val="16"/>
          <w:szCs w:val="16"/>
        </w:rPr>
        <w:t>.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(12038).</w:t>
      </w:r>
    </w:p>
    <w:p w14:paraId="1C26D0C0" w14:textId="77777777" w:rsidR="002165C2" w:rsidRPr="006D3E22" w:rsidRDefault="002165C2" w:rsidP="006D3E22">
      <w:pPr>
        <w:jc w:val="both"/>
        <w:rPr>
          <w:bCs/>
          <w:color w:val="000000" w:themeColor="text1"/>
          <w:sz w:val="16"/>
          <w:szCs w:val="16"/>
        </w:rPr>
      </w:pPr>
    </w:p>
    <w:p w14:paraId="2EA48C97" w14:textId="3A50422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10 </w:t>
      </w:r>
      <w:r w:rsidR="00112510" w:rsidRPr="006D3E22">
        <w:rPr>
          <w:bCs/>
          <w:color w:val="000000" w:themeColor="text1"/>
          <w:sz w:val="16"/>
          <w:szCs w:val="16"/>
        </w:rPr>
        <w:t xml:space="preserve">(23) </w:t>
      </w:r>
      <w:r w:rsidRPr="006D3E22">
        <w:rPr>
          <w:bCs/>
          <w:color w:val="000000" w:themeColor="text1"/>
          <w:sz w:val="16"/>
          <w:szCs w:val="16"/>
        </w:rPr>
        <w:t>декабря 1913 года "Илья Муромец" совершил свой первый подлёт. Начался период интенсивных испытаний (12041).</w:t>
      </w:r>
    </w:p>
    <w:p w14:paraId="79B242AF" w14:textId="77777777" w:rsidR="002165C2" w:rsidRPr="006D3E22" w:rsidRDefault="002165C2" w:rsidP="006D3E22">
      <w:pPr>
        <w:jc w:val="both"/>
        <w:rPr>
          <w:bCs/>
          <w:color w:val="000000" w:themeColor="text1"/>
          <w:sz w:val="16"/>
          <w:szCs w:val="16"/>
        </w:rPr>
      </w:pPr>
    </w:p>
    <w:p w14:paraId="2A192933" w14:textId="77777777" w:rsidR="005A5A05" w:rsidRPr="006D3E22" w:rsidRDefault="005A5A05" w:rsidP="006D3E22">
      <w:pPr>
        <w:jc w:val="both"/>
        <w:rPr>
          <w:bCs/>
          <w:color w:val="0070C0"/>
          <w:sz w:val="16"/>
          <w:szCs w:val="16"/>
        </w:rPr>
      </w:pPr>
      <w:r w:rsidRPr="006D3E22">
        <w:rPr>
          <w:bCs/>
          <w:color w:val="0070C0"/>
          <w:sz w:val="16"/>
          <w:szCs w:val="16"/>
          <w:lang w:bidi="ru-RU"/>
        </w:rPr>
        <w:t>10 (23) декабря 1913 г. первый «Илья Муро</w:t>
      </w:r>
      <w:r w:rsidRPr="006D3E22">
        <w:rPr>
          <w:bCs/>
          <w:color w:val="0070C0"/>
          <w:sz w:val="16"/>
          <w:szCs w:val="16"/>
          <w:lang w:bidi="ru-RU"/>
        </w:rPr>
        <w:softHyphen/>
        <w:t>мец», получивший заводской №107 и заложенный на РБВЗ в августе, впервые поднялся в воздух. «ИМ» №107 отличался наличием дополни</w:t>
      </w:r>
      <w:r w:rsidRPr="006D3E22">
        <w:rPr>
          <w:bCs/>
          <w:color w:val="0070C0"/>
          <w:sz w:val="16"/>
          <w:szCs w:val="16"/>
          <w:lang w:bidi="ru-RU"/>
        </w:rPr>
        <w:softHyphen/>
        <w:t>тельного среднего крыла в пространстве между основными крыльями и хвостовым оперением. Под этим средним крылом размещалось дополнительное шасси в ви</w:t>
      </w:r>
      <w:r w:rsidRPr="006D3E22">
        <w:rPr>
          <w:bCs/>
          <w:color w:val="0070C0"/>
          <w:sz w:val="16"/>
          <w:szCs w:val="16"/>
          <w:lang w:bidi="ru-RU"/>
        </w:rPr>
        <w:softHyphen/>
        <w:t>де фермы, снабженной полозьями. Прове</w:t>
      </w:r>
      <w:r w:rsidRPr="006D3E22">
        <w:rPr>
          <w:bCs/>
          <w:color w:val="0070C0"/>
          <w:sz w:val="16"/>
          <w:szCs w:val="16"/>
          <w:lang w:bidi="ru-RU"/>
        </w:rPr>
        <w:softHyphen/>
        <w:t>денные испытания не выявили необходи</w:t>
      </w:r>
      <w:r w:rsidRPr="006D3E22">
        <w:rPr>
          <w:bCs/>
          <w:color w:val="0070C0"/>
          <w:sz w:val="16"/>
          <w:szCs w:val="16"/>
          <w:lang w:bidi="ru-RU"/>
        </w:rPr>
        <w:softHyphen/>
        <w:t>мости установки дополнительного крыла, поэтому его немедленно демонтировали. В качестве рудиментарного напоминания об этом крыле в центральной части фюзеляжа осталась площадка с перилами, на кото</w:t>
      </w:r>
      <w:r w:rsidRPr="006D3E22">
        <w:rPr>
          <w:bCs/>
          <w:color w:val="0070C0"/>
          <w:sz w:val="16"/>
          <w:szCs w:val="16"/>
          <w:lang w:bidi="ru-RU"/>
        </w:rPr>
        <w:softHyphen/>
        <w:t>рую можно было выходить в полете. Силовая установка самолета состояла из 4 рядных двигателей «</w:t>
      </w:r>
      <w:proofErr w:type="spellStart"/>
      <w:r w:rsidRPr="006D3E22">
        <w:rPr>
          <w:bCs/>
          <w:color w:val="0070C0"/>
          <w:sz w:val="16"/>
          <w:szCs w:val="16"/>
          <w:lang w:bidi="ru-RU"/>
        </w:rPr>
        <w:t>Санбим</w:t>
      </w:r>
      <w:proofErr w:type="spellEnd"/>
      <w:r w:rsidRPr="006D3E22">
        <w:rPr>
          <w:bCs/>
          <w:color w:val="0070C0"/>
          <w:sz w:val="16"/>
          <w:szCs w:val="16"/>
          <w:lang w:bidi="ru-RU"/>
        </w:rPr>
        <w:t>» мощностью 100 л.с. с тянущими воздушными винтами (23374).</w:t>
      </w:r>
    </w:p>
    <w:p w14:paraId="224E46AC" w14:textId="77777777" w:rsidR="005A5A05" w:rsidRPr="006D3E22" w:rsidRDefault="005A5A05" w:rsidP="006D3E22">
      <w:pPr>
        <w:jc w:val="both"/>
        <w:rPr>
          <w:bCs/>
          <w:color w:val="0070C0"/>
          <w:sz w:val="16"/>
          <w:szCs w:val="16"/>
          <w:lang w:bidi="ru-RU"/>
        </w:rPr>
      </w:pPr>
    </w:p>
    <w:p w14:paraId="2FF9F05A" w14:textId="77777777" w:rsidR="005A5A05" w:rsidRPr="006D3E22" w:rsidRDefault="005A5A05" w:rsidP="006D3E22">
      <w:pPr>
        <w:jc w:val="both"/>
        <w:rPr>
          <w:bCs/>
          <w:color w:val="0070C0"/>
          <w:sz w:val="16"/>
          <w:szCs w:val="16"/>
        </w:rPr>
      </w:pPr>
      <w:r w:rsidRPr="006D3E22">
        <w:rPr>
          <w:bCs/>
          <w:color w:val="0070C0"/>
          <w:sz w:val="16"/>
          <w:szCs w:val="16"/>
        </w:rPr>
        <w:t>10 декабря (по старому стилю, 23 по новому) 1913 г., по данным М. Хайрулина (Воздушный корабль «Илья Муромец» // «Армада» № 8 – приложение к журналу «М-Хобби», – 1998 г.), состоялся первый полет первого самолета (зав. № 107) – видимо, это был первый полет самолета, в котором удалось добиться хорошей управляемости.</w:t>
      </w:r>
    </w:p>
    <w:p w14:paraId="22868B8F" w14:textId="77777777" w:rsidR="005A5A05" w:rsidRPr="006D3E22" w:rsidRDefault="005A5A05" w:rsidP="006D3E22">
      <w:pPr>
        <w:jc w:val="both"/>
        <w:rPr>
          <w:bCs/>
          <w:color w:val="0070C0"/>
          <w:sz w:val="16"/>
          <w:szCs w:val="16"/>
        </w:rPr>
      </w:pPr>
      <w:r w:rsidRPr="006D3E22">
        <w:rPr>
          <w:bCs/>
          <w:color w:val="0070C0"/>
          <w:sz w:val="16"/>
          <w:szCs w:val="16"/>
        </w:rPr>
        <w:t>Изменение летных данных после снятия «среднего крыла»:</w:t>
      </w:r>
    </w:p>
    <w:p w14:paraId="1EA49EC7" w14:textId="77777777" w:rsidR="005A5A05" w:rsidRPr="006D3E22" w:rsidRDefault="005A5A05" w:rsidP="006D3E22">
      <w:pPr>
        <w:jc w:val="both"/>
        <w:rPr>
          <w:bCs/>
          <w:color w:val="0070C0"/>
          <w:sz w:val="16"/>
          <w:szCs w:val="16"/>
        </w:rPr>
      </w:pPr>
      <w:r w:rsidRPr="006D3E22">
        <w:rPr>
          <w:bCs/>
          <w:color w:val="0070C0"/>
          <w:sz w:val="16"/>
          <w:szCs w:val="16"/>
        </w:rPr>
        <w:t>- скорость максимальная увеличилась на 10 км/ч (на 11,8%);</w:t>
      </w:r>
    </w:p>
    <w:p w14:paraId="2C6C0A1E" w14:textId="77777777" w:rsidR="005A5A05" w:rsidRPr="006D3E22" w:rsidRDefault="005A5A05" w:rsidP="006D3E22">
      <w:pPr>
        <w:jc w:val="both"/>
        <w:rPr>
          <w:bCs/>
          <w:color w:val="0070C0"/>
          <w:sz w:val="16"/>
          <w:szCs w:val="16"/>
        </w:rPr>
      </w:pPr>
      <w:r w:rsidRPr="006D3E22">
        <w:rPr>
          <w:bCs/>
          <w:color w:val="0070C0"/>
          <w:sz w:val="16"/>
          <w:szCs w:val="16"/>
        </w:rPr>
        <w:t>- потолок увеличился на 1000 м (в 3 раза);</w:t>
      </w:r>
    </w:p>
    <w:p w14:paraId="47CCE1DC" w14:textId="77777777" w:rsidR="005A5A05" w:rsidRPr="006D3E22" w:rsidRDefault="005A5A05" w:rsidP="006D3E22">
      <w:pPr>
        <w:jc w:val="both"/>
        <w:rPr>
          <w:bCs/>
          <w:color w:val="0070C0"/>
          <w:sz w:val="16"/>
          <w:szCs w:val="16"/>
        </w:rPr>
      </w:pPr>
      <w:r w:rsidRPr="006D3E22">
        <w:rPr>
          <w:bCs/>
          <w:color w:val="0070C0"/>
          <w:sz w:val="16"/>
          <w:szCs w:val="16"/>
        </w:rPr>
        <w:lastRenderedPageBreak/>
        <w:t>- дальность на максимальной скорости увеличилась на 20 км (на 8%) при той же продолжительности полета.</w:t>
      </w:r>
    </w:p>
    <w:p w14:paraId="1A01A145" w14:textId="77777777" w:rsidR="005A5A05" w:rsidRPr="006D3E22" w:rsidRDefault="005A5A05" w:rsidP="006D3E22">
      <w:pPr>
        <w:jc w:val="both"/>
        <w:rPr>
          <w:bCs/>
          <w:color w:val="0070C0"/>
          <w:sz w:val="16"/>
          <w:szCs w:val="16"/>
        </w:rPr>
      </w:pPr>
      <w:r w:rsidRPr="006D3E22">
        <w:rPr>
          <w:bCs/>
          <w:color w:val="0070C0"/>
          <w:sz w:val="16"/>
          <w:szCs w:val="16"/>
        </w:rPr>
        <w:t>Оценка самолета без «среднего крыла» по итогам первых испытаний:</w:t>
      </w:r>
    </w:p>
    <w:p w14:paraId="4B94A091" w14:textId="77777777" w:rsidR="005A5A05" w:rsidRPr="006D3E22" w:rsidRDefault="005A5A05" w:rsidP="006D3E22">
      <w:pPr>
        <w:jc w:val="both"/>
        <w:rPr>
          <w:bCs/>
          <w:color w:val="0070C0"/>
          <w:sz w:val="16"/>
          <w:szCs w:val="16"/>
        </w:rPr>
      </w:pPr>
      <w:r w:rsidRPr="006D3E22">
        <w:rPr>
          <w:bCs/>
          <w:color w:val="0070C0"/>
          <w:sz w:val="16"/>
          <w:szCs w:val="16"/>
        </w:rPr>
        <w:t>- устойчивость и управляемость нормальные, самолет не проявляет повышенной чувствительности к перемещению людей по салону и нижнему крылу в полете, равно как и к выходу двух человек на верхнюю площадку;</w:t>
      </w:r>
    </w:p>
    <w:p w14:paraId="1FE0C5FA" w14:textId="77777777" w:rsidR="005A5A05" w:rsidRPr="006D3E22" w:rsidRDefault="005A5A05" w:rsidP="006D3E22">
      <w:pPr>
        <w:jc w:val="both"/>
        <w:rPr>
          <w:bCs/>
          <w:color w:val="0070C0"/>
          <w:sz w:val="16"/>
          <w:szCs w:val="16"/>
        </w:rPr>
      </w:pPr>
      <w:r w:rsidRPr="006D3E22">
        <w:rPr>
          <w:bCs/>
          <w:color w:val="0070C0"/>
          <w:sz w:val="16"/>
          <w:szCs w:val="16"/>
        </w:rPr>
        <w:t>- самолет сохраняет нормальную устойчивость и управляемость при остановке одного мотора, сохраняя возможность разворота в сторону всех работающих (в сторону отключенного разворот становится легче);</w:t>
      </w:r>
    </w:p>
    <w:p w14:paraId="0D17BF7F" w14:textId="77777777" w:rsidR="005A5A05" w:rsidRPr="006D3E22" w:rsidRDefault="005A5A05" w:rsidP="006D3E22">
      <w:pPr>
        <w:jc w:val="both"/>
        <w:rPr>
          <w:bCs/>
          <w:color w:val="0070C0"/>
          <w:sz w:val="16"/>
          <w:szCs w:val="16"/>
        </w:rPr>
      </w:pPr>
      <w:r w:rsidRPr="006D3E22">
        <w:rPr>
          <w:bCs/>
          <w:color w:val="0070C0"/>
          <w:sz w:val="16"/>
          <w:szCs w:val="16"/>
        </w:rPr>
        <w:t>- самолет продолжает горизонтальный полет при остановке двух моторов – по одному с каждой стороны;</w:t>
      </w:r>
    </w:p>
    <w:p w14:paraId="631A1D0A" w14:textId="77777777" w:rsidR="005A5A05" w:rsidRPr="006D3E22" w:rsidRDefault="005A5A05" w:rsidP="006D3E22">
      <w:pPr>
        <w:jc w:val="both"/>
        <w:rPr>
          <w:bCs/>
          <w:color w:val="0070C0"/>
          <w:sz w:val="16"/>
          <w:szCs w:val="16"/>
        </w:rPr>
      </w:pPr>
      <w:r w:rsidRPr="006D3E22">
        <w:rPr>
          <w:bCs/>
          <w:color w:val="0070C0"/>
          <w:sz w:val="16"/>
          <w:szCs w:val="16"/>
        </w:rPr>
        <w:t>- трение в проводке и усилия на рычагах управления велики по сравнению с обычным одномоторным самолетом, но не чрезмерны;</w:t>
      </w:r>
    </w:p>
    <w:p w14:paraId="7BD8E16B" w14:textId="77777777" w:rsidR="005A5A05" w:rsidRPr="006D3E22" w:rsidRDefault="005A5A05" w:rsidP="006D3E22">
      <w:pPr>
        <w:jc w:val="both"/>
        <w:rPr>
          <w:bCs/>
          <w:color w:val="0070C0"/>
          <w:sz w:val="16"/>
          <w:szCs w:val="16"/>
        </w:rPr>
      </w:pPr>
      <w:r w:rsidRPr="006D3E22">
        <w:rPr>
          <w:bCs/>
          <w:color w:val="0070C0"/>
          <w:sz w:val="16"/>
          <w:szCs w:val="16"/>
        </w:rPr>
        <w:t>- на посадке возникают крены, которые легко парируются элеронами, но диски внешних винтов оказываются близко к поверхности земли;</w:t>
      </w:r>
    </w:p>
    <w:p w14:paraId="4A4CCF70" w14:textId="77777777" w:rsidR="005A5A05" w:rsidRPr="006D3E22" w:rsidRDefault="005A5A05" w:rsidP="006D3E22">
      <w:pPr>
        <w:jc w:val="both"/>
        <w:rPr>
          <w:bCs/>
          <w:color w:val="0070C0"/>
          <w:sz w:val="16"/>
          <w:szCs w:val="16"/>
        </w:rPr>
      </w:pPr>
      <w:r w:rsidRPr="006D3E22">
        <w:rPr>
          <w:bCs/>
          <w:color w:val="0070C0"/>
          <w:sz w:val="16"/>
          <w:szCs w:val="16"/>
        </w:rPr>
        <w:t>- мощность моторов недостаточна, что проявляется в вялом наборе скорости и высоты, но при установке более мощных моторов самолет имеет большие резервы;</w:t>
      </w:r>
    </w:p>
    <w:p w14:paraId="7FBEE868" w14:textId="77777777" w:rsidR="005A5A05" w:rsidRPr="006D3E22" w:rsidRDefault="005A5A05" w:rsidP="006D3E22">
      <w:pPr>
        <w:jc w:val="both"/>
        <w:rPr>
          <w:bCs/>
          <w:color w:val="0070C0"/>
          <w:sz w:val="16"/>
          <w:szCs w:val="16"/>
        </w:rPr>
      </w:pPr>
      <w:r w:rsidRPr="006D3E22">
        <w:rPr>
          <w:bCs/>
          <w:color w:val="0070C0"/>
          <w:sz w:val="16"/>
          <w:szCs w:val="16"/>
        </w:rPr>
        <w:t>- жесткость хвостовой части и оперения недостаточна;</w:t>
      </w:r>
    </w:p>
    <w:p w14:paraId="59E6CD20" w14:textId="77777777" w:rsidR="005A5A05" w:rsidRPr="006D3E22" w:rsidRDefault="005A5A05" w:rsidP="006D3E22">
      <w:pPr>
        <w:jc w:val="both"/>
        <w:rPr>
          <w:bCs/>
          <w:color w:val="0070C0"/>
          <w:sz w:val="16"/>
          <w:szCs w:val="16"/>
        </w:rPr>
      </w:pPr>
      <w:r w:rsidRPr="006D3E22">
        <w:rPr>
          <w:bCs/>
          <w:color w:val="0070C0"/>
          <w:sz w:val="16"/>
          <w:szCs w:val="16"/>
        </w:rPr>
        <w:t>- амортизация лыжного шасси недостаточна, оно тяжелое и ухудшает летные данные (хотя указанные ниже рекордные полеты выполнены именно на лыжах).</w:t>
      </w:r>
    </w:p>
    <w:p w14:paraId="06581B79" w14:textId="77777777" w:rsidR="005A5A05" w:rsidRPr="006D3E22" w:rsidRDefault="005A5A05" w:rsidP="006D3E22">
      <w:pPr>
        <w:jc w:val="both"/>
        <w:rPr>
          <w:bCs/>
          <w:color w:val="0070C0"/>
          <w:sz w:val="16"/>
          <w:szCs w:val="16"/>
        </w:rPr>
      </w:pPr>
      <w:r w:rsidRPr="006D3E22">
        <w:rPr>
          <w:bCs/>
          <w:color w:val="0070C0"/>
          <w:sz w:val="16"/>
          <w:szCs w:val="16"/>
        </w:rPr>
        <w:t>Самолет был доработан в несколько этапов:</w:t>
      </w:r>
    </w:p>
    <w:p w14:paraId="7D229212" w14:textId="77777777" w:rsidR="005A5A05" w:rsidRPr="006D3E22" w:rsidRDefault="005A5A05" w:rsidP="006D3E22">
      <w:pPr>
        <w:jc w:val="both"/>
        <w:rPr>
          <w:bCs/>
          <w:color w:val="0070C0"/>
          <w:sz w:val="16"/>
          <w:szCs w:val="16"/>
        </w:rPr>
      </w:pPr>
      <w:r w:rsidRPr="006D3E22">
        <w:rPr>
          <w:bCs/>
          <w:color w:val="0070C0"/>
          <w:sz w:val="16"/>
          <w:szCs w:val="16"/>
        </w:rPr>
        <w:t xml:space="preserve">- сделаны новые </w:t>
      </w:r>
      <w:proofErr w:type="spellStart"/>
      <w:r w:rsidRPr="006D3E22">
        <w:rPr>
          <w:bCs/>
          <w:color w:val="0070C0"/>
          <w:sz w:val="16"/>
          <w:szCs w:val="16"/>
        </w:rPr>
        <w:t>моторамы</w:t>
      </w:r>
      <w:proofErr w:type="spellEnd"/>
      <w:r w:rsidRPr="006D3E22">
        <w:rPr>
          <w:bCs/>
          <w:color w:val="0070C0"/>
          <w:sz w:val="16"/>
          <w:szCs w:val="16"/>
        </w:rPr>
        <w:t xml:space="preserve"> внешних двигателей с увеличенной высотой (вероятно, эта доработка выполнена была в последнюю очередь);</w:t>
      </w:r>
    </w:p>
    <w:p w14:paraId="324AC7AF" w14:textId="77777777" w:rsidR="005A5A05" w:rsidRPr="006D3E22" w:rsidRDefault="005A5A05" w:rsidP="006D3E22">
      <w:pPr>
        <w:jc w:val="both"/>
        <w:rPr>
          <w:bCs/>
          <w:color w:val="0070C0"/>
          <w:sz w:val="16"/>
          <w:szCs w:val="16"/>
        </w:rPr>
      </w:pPr>
      <w:r w:rsidRPr="006D3E22">
        <w:rPr>
          <w:bCs/>
          <w:color w:val="0070C0"/>
          <w:sz w:val="16"/>
          <w:szCs w:val="16"/>
        </w:rPr>
        <w:t>- радиаторы переставлены на левые стороны моторов и ближе к ним;</w:t>
      </w:r>
    </w:p>
    <w:p w14:paraId="79DB43E3" w14:textId="77777777" w:rsidR="005A5A05" w:rsidRPr="006D3E22" w:rsidRDefault="005A5A05" w:rsidP="006D3E22">
      <w:pPr>
        <w:jc w:val="both"/>
        <w:rPr>
          <w:bCs/>
          <w:color w:val="0070C0"/>
          <w:sz w:val="16"/>
          <w:szCs w:val="16"/>
        </w:rPr>
      </w:pPr>
      <w:r w:rsidRPr="006D3E22">
        <w:rPr>
          <w:bCs/>
          <w:color w:val="0070C0"/>
          <w:sz w:val="16"/>
          <w:szCs w:val="16"/>
        </w:rPr>
        <w:t xml:space="preserve">- установлены новые элероны, расширяющиеся к </w:t>
      </w:r>
      <w:proofErr w:type="spellStart"/>
      <w:r w:rsidRPr="006D3E22">
        <w:rPr>
          <w:bCs/>
          <w:color w:val="0070C0"/>
          <w:sz w:val="16"/>
          <w:szCs w:val="16"/>
        </w:rPr>
        <w:t>законцовкам</w:t>
      </w:r>
      <w:proofErr w:type="spellEnd"/>
      <w:r w:rsidRPr="006D3E22">
        <w:rPr>
          <w:bCs/>
          <w:color w:val="0070C0"/>
          <w:sz w:val="16"/>
          <w:szCs w:val="16"/>
        </w:rPr>
        <w:t xml:space="preserve"> (хорда у корня прежняя, на концах – 1500 мм);</w:t>
      </w:r>
    </w:p>
    <w:p w14:paraId="6BC847F5" w14:textId="77777777" w:rsidR="005A5A05" w:rsidRPr="006D3E22" w:rsidRDefault="005A5A05" w:rsidP="006D3E22">
      <w:pPr>
        <w:jc w:val="both"/>
        <w:rPr>
          <w:bCs/>
          <w:color w:val="0070C0"/>
          <w:sz w:val="16"/>
          <w:szCs w:val="16"/>
        </w:rPr>
      </w:pPr>
      <w:r w:rsidRPr="006D3E22">
        <w:rPr>
          <w:bCs/>
          <w:color w:val="0070C0"/>
          <w:sz w:val="16"/>
          <w:szCs w:val="16"/>
        </w:rPr>
        <w:t>- снято «среднее крыло» (первая доработка);</w:t>
      </w:r>
    </w:p>
    <w:p w14:paraId="7D7D82CD" w14:textId="77777777" w:rsidR="005A5A05" w:rsidRPr="006D3E22" w:rsidRDefault="005A5A05" w:rsidP="006D3E22">
      <w:pPr>
        <w:jc w:val="both"/>
        <w:rPr>
          <w:bCs/>
          <w:color w:val="0070C0"/>
          <w:sz w:val="16"/>
          <w:szCs w:val="16"/>
        </w:rPr>
      </w:pPr>
      <w:r w:rsidRPr="006D3E22">
        <w:rPr>
          <w:bCs/>
          <w:color w:val="0070C0"/>
          <w:sz w:val="16"/>
          <w:szCs w:val="16"/>
        </w:rPr>
        <w:t>- фанерная крышка люка под лобовым стеклом летчика заменена дополнительным стеклом для улучшения обзора вниз;</w:t>
      </w:r>
    </w:p>
    <w:p w14:paraId="530FFBF7" w14:textId="77777777" w:rsidR="005A5A05" w:rsidRPr="006D3E22" w:rsidRDefault="005A5A05" w:rsidP="006D3E22">
      <w:pPr>
        <w:jc w:val="both"/>
        <w:rPr>
          <w:bCs/>
          <w:color w:val="0070C0"/>
          <w:sz w:val="16"/>
          <w:szCs w:val="16"/>
        </w:rPr>
      </w:pPr>
      <w:r w:rsidRPr="006D3E22">
        <w:rPr>
          <w:bCs/>
          <w:color w:val="0070C0"/>
          <w:sz w:val="16"/>
          <w:szCs w:val="16"/>
        </w:rPr>
        <w:t>- снята средняя опора шасси;</w:t>
      </w:r>
    </w:p>
    <w:p w14:paraId="2742188F" w14:textId="77777777" w:rsidR="005A5A05" w:rsidRPr="006D3E22" w:rsidRDefault="005A5A05" w:rsidP="006D3E22">
      <w:pPr>
        <w:jc w:val="both"/>
        <w:rPr>
          <w:bCs/>
          <w:color w:val="0070C0"/>
          <w:sz w:val="16"/>
          <w:szCs w:val="16"/>
        </w:rPr>
      </w:pPr>
      <w:r w:rsidRPr="006D3E22">
        <w:rPr>
          <w:bCs/>
          <w:color w:val="0070C0"/>
          <w:sz w:val="16"/>
          <w:szCs w:val="16"/>
        </w:rPr>
        <w:t>- на ХЧФ установлен новый «задний кабан» в виде параллелограмма из 8 стержней, замкнутый снизу верхними перекладинами рамами фермы фюзеляжа, который обеспечивает жесткость установки стабилизатора и костыля шасси, его жесткость обеспечена двумя скрещивающимися растяжками в каждой из боковых граней.</w:t>
      </w:r>
    </w:p>
    <w:p w14:paraId="2DB4FA05" w14:textId="77777777" w:rsidR="005A5A05" w:rsidRPr="006D3E22" w:rsidRDefault="005A5A05" w:rsidP="006D3E22">
      <w:pPr>
        <w:jc w:val="both"/>
        <w:rPr>
          <w:bCs/>
          <w:color w:val="0070C0"/>
          <w:sz w:val="16"/>
          <w:szCs w:val="16"/>
        </w:rPr>
      </w:pPr>
      <w:r w:rsidRPr="006D3E22">
        <w:rPr>
          <w:bCs/>
          <w:color w:val="0070C0"/>
          <w:sz w:val="16"/>
          <w:szCs w:val="16"/>
        </w:rPr>
        <w:t>После завершения испытаний самолет использовался для выполнения показательных полетов.</w:t>
      </w:r>
    </w:p>
    <w:p w14:paraId="12E86404" w14:textId="77777777" w:rsidR="005A5A05" w:rsidRPr="006D3E22" w:rsidRDefault="005A5A05" w:rsidP="006D3E22">
      <w:pPr>
        <w:jc w:val="both"/>
        <w:rPr>
          <w:bCs/>
          <w:color w:val="0070C0"/>
          <w:sz w:val="16"/>
          <w:szCs w:val="16"/>
        </w:rPr>
      </w:pPr>
      <w:r w:rsidRPr="006D3E22">
        <w:rPr>
          <w:bCs/>
          <w:color w:val="0070C0"/>
          <w:sz w:val="16"/>
          <w:szCs w:val="16"/>
        </w:rPr>
        <w:t>Зимой полеты производились и на колесном, и на лыжном шасси (основные и хвостовая лыжные опоры имели сдвоенные полозья) (23574).</w:t>
      </w:r>
    </w:p>
    <w:p w14:paraId="7851AAE4" w14:textId="77777777" w:rsidR="005A5A05" w:rsidRPr="006D3E22" w:rsidRDefault="005A5A05" w:rsidP="006D3E22">
      <w:pPr>
        <w:jc w:val="both"/>
        <w:rPr>
          <w:bCs/>
          <w:color w:val="0070C0"/>
          <w:sz w:val="16"/>
          <w:szCs w:val="16"/>
        </w:rPr>
      </w:pPr>
    </w:p>
    <w:p w14:paraId="7015EAEE" w14:textId="77777777" w:rsidR="005A5A05" w:rsidRPr="006D3E22" w:rsidRDefault="005A5A05" w:rsidP="006D3E22">
      <w:pPr>
        <w:jc w:val="both"/>
        <w:rPr>
          <w:bCs/>
          <w:color w:val="0070C0"/>
          <w:sz w:val="16"/>
          <w:szCs w:val="16"/>
        </w:rPr>
      </w:pPr>
      <w:r w:rsidRPr="006D3E22">
        <w:rPr>
          <w:bCs/>
          <w:color w:val="0070C0"/>
          <w:sz w:val="16"/>
          <w:szCs w:val="16"/>
          <w:lang w:bidi="en-US"/>
        </w:rPr>
        <w:t xml:space="preserve">10 (23) декабря 1913 г. первый полет совершил четырехмоторный «Илья Муромец А» Сикорского (заводской № 107) с лыжами для снега и массой 1100 кг на борту поднялся на 333 метра на Комендантском аэродроме в Санкт-Петербурге. Во время другого рейса 25 февраля 1914 г. на борту корабля находились 16 пассажиров и собака (около 1290 кг). В марте 1914 года корабль получил официальное название «Илья Муромец» (в честь легендарного героя </w:t>
      </w:r>
      <w:r w:rsidRPr="006D3E22">
        <w:rPr>
          <w:bCs/>
          <w:color w:val="0070C0"/>
          <w:sz w:val="16"/>
          <w:szCs w:val="16"/>
          <w:lang w:val="en-US" w:bidi="en-US"/>
        </w:rPr>
        <w:t>X</w:t>
      </w:r>
      <w:r w:rsidRPr="006D3E22">
        <w:rPr>
          <w:bCs/>
          <w:color w:val="0070C0"/>
          <w:sz w:val="16"/>
          <w:szCs w:val="16"/>
          <w:lang w:bidi="en-US"/>
        </w:rPr>
        <w:t xml:space="preserve"> века).</w:t>
      </w:r>
    </w:p>
    <w:p w14:paraId="13E2A147" w14:textId="77777777" w:rsidR="005A5A05" w:rsidRPr="006D3E22" w:rsidRDefault="005A5A05" w:rsidP="006D3E22">
      <w:pPr>
        <w:jc w:val="both"/>
        <w:rPr>
          <w:bCs/>
          <w:color w:val="0070C0"/>
          <w:sz w:val="16"/>
          <w:szCs w:val="16"/>
        </w:rPr>
      </w:pPr>
      <w:r w:rsidRPr="006D3E22">
        <w:rPr>
          <w:bCs/>
          <w:color w:val="0070C0"/>
          <w:sz w:val="16"/>
          <w:szCs w:val="16"/>
          <w:lang w:bidi="en-US"/>
        </w:rPr>
        <w:t>Весной 1914 года был построен второй «Илья Муромец» с более мощными двигателями, мощностью 125 л.с. (23525)</w:t>
      </w:r>
    </w:p>
    <w:p w14:paraId="7851DB29" w14:textId="77777777" w:rsidR="005A5A05" w:rsidRPr="006D3E22" w:rsidRDefault="005A5A05" w:rsidP="006D3E22">
      <w:pPr>
        <w:jc w:val="both"/>
        <w:rPr>
          <w:bCs/>
          <w:color w:val="0070C0"/>
          <w:sz w:val="16"/>
          <w:szCs w:val="16"/>
          <w:lang w:bidi="ru-RU"/>
        </w:rPr>
      </w:pPr>
    </w:p>
    <w:p w14:paraId="7751A0D6" w14:textId="74C06FB1" w:rsidR="005A5A05" w:rsidRPr="006D3E22" w:rsidRDefault="005A5A05" w:rsidP="006D3E22">
      <w:pPr>
        <w:jc w:val="both"/>
        <w:rPr>
          <w:bCs/>
          <w:color w:val="0070C0"/>
          <w:sz w:val="16"/>
          <w:szCs w:val="16"/>
        </w:rPr>
      </w:pPr>
      <w:r w:rsidRPr="006D3E22">
        <w:rPr>
          <w:bCs/>
          <w:color w:val="0070C0"/>
          <w:sz w:val="16"/>
          <w:szCs w:val="16"/>
        </w:rPr>
        <w:t xml:space="preserve">10 </w:t>
      </w:r>
      <w:r w:rsidRPr="006D3E22">
        <w:rPr>
          <w:bCs/>
          <w:color w:val="0070C0"/>
          <w:sz w:val="16"/>
          <w:szCs w:val="16"/>
        </w:rPr>
        <w:t xml:space="preserve">(23) </w:t>
      </w:r>
      <w:r w:rsidRPr="006D3E22">
        <w:rPr>
          <w:bCs/>
          <w:color w:val="0070C0"/>
          <w:sz w:val="16"/>
          <w:szCs w:val="16"/>
        </w:rPr>
        <w:t>декабря 1913 г. был совершен первый полет по прямой в пределах летного поля. «Илья Муромец» пролетел весь аэродром прямо до речки Лиговка. На борту кроме Сикорского был только Панасюк. И в этом полете расчетные дан</w:t>
      </w:r>
      <w:r w:rsidRPr="006D3E22">
        <w:rPr>
          <w:bCs/>
          <w:color w:val="0070C0"/>
          <w:sz w:val="16"/>
          <w:szCs w:val="16"/>
        </w:rPr>
        <w:softHyphen/>
        <w:t>ные в основном подтвердились, только пришлось скор</w:t>
      </w:r>
      <w:r w:rsidRPr="006D3E22">
        <w:rPr>
          <w:bCs/>
          <w:color w:val="0070C0"/>
          <w:sz w:val="16"/>
          <w:szCs w:val="16"/>
        </w:rPr>
        <w:softHyphen/>
        <w:t>ректировать центровку. Она оказалась несколько задней. Были также сделаны некоторые другие незна</w:t>
      </w:r>
      <w:r w:rsidRPr="006D3E22">
        <w:rPr>
          <w:bCs/>
          <w:color w:val="0070C0"/>
          <w:sz w:val="16"/>
          <w:szCs w:val="16"/>
        </w:rPr>
        <w:softHyphen/>
        <w:t>чительные доработки</w:t>
      </w:r>
    </w:p>
    <w:p w14:paraId="11943625" w14:textId="77777777" w:rsidR="005A5A05" w:rsidRPr="006D3E22" w:rsidRDefault="005A5A05" w:rsidP="006D3E22">
      <w:pPr>
        <w:jc w:val="both"/>
        <w:rPr>
          <w:bCs/>
          <w:color w:val="0070C0"/>
          <w:sz w:val="16"/>
          <w:szCs w:val="16"/>
        </w:rPr>
      </w:pPr>
      <w:r w:rsidRPr="006D3E22">
        <w:rPr>
          <w:bCs/>
          <w:color w:val="0070C0"/>
          <w:sz w:val="16"/>
          <w:szCs w:val="16"/>
        </w:rPr>
        <w:t xml:space="preserve">После нескольких подобных подлетов, когда самолет последовательно поднимал 4, 7 и 10 человек, пришло решение снять среднее крыло и </w:t>
      </w:r>
      <w:proofErr w:type="spellStart"/>
      <w:r w:rsidRPr="006D3E22">
        <w:rPr>
          <w:bCs/>
          <w:color w:val="0070C0"/>
          <w:sz w:val="16"/>
          <w:szCs w:val="16"/>
        </w:rPr>
        <w:t>средаее</w:t>
      </w:r>
      <w:proofErr w:type="spellEnd"/>
      <w:r w:rsidRPr="006D3E22">
        <w:rPr>
          <w:bCs/>
          <w:color w:val="0070C0"/>
          <w:sz w:val="16"/>
          <w:szCs w:val="16"/>
        </w:rPr>
        <w:t xml:space="preserve"> </w:t>
      </w:r>
      <w:proofErr w:type="spellStart"/>
      <w:r w:rsidRPr="006D3E22">
        <w:rPr>
          <w:bCs/>
          <w:color w:val="0070C0"/>
          <w:sz w:val="16"/>
          <w:szCs w:val="16"/>
        </w:rPr>
        <w:t>шдоси</w:t>
      </w:r>
      <w:proofErr w:type="spellEnd"/>
      <w:r w:rsidRPr="006D3E22">
        <w:rPr>
          <w:bCs/>
          <w:color w:val="0070C0"/>
          <w:sz w:val="16"/>
          <w:szCs w:val="16"/>
        </w:rPr>
        <w:t xml:space="preserve">. Несу- </w:t>
      </w:r>
      <w:proofErr w:type="spellStart"/>
      <w:r w:rsidRPr="006D3E22">
        <w:rPr>
          <w:bCs/>
          <w:color w:val="0070C0"/>
          <w:sz w:val="16"/>
          <w:szCs w:val="16"/>
        </w:rPr>
        <w:t>щии</w:t>
      </w:r>
      <w:proofErr w:type="spellEnd"/>
      <w:r w:rsidRPr="006D3E22">
        <w:rPr>
          <w:bCs/>
          <w:color w:val="0070C0"/>
          <w:sz w:val="16"/>
          <w:szCs w:val="16"/>
        </w:rPr>
        <w:t xml:space="preserve"> стабилизатор вполне справлялся со своей функ</w:t>
      </w:r>
      <w:r w:rsidRPr="006D3E22">
        <w:rPr>
          <w:bCs/>
          <w:color w:val="0070C0"/>
          <w:sz w:val="16"/>
          <w:szCs w:val="16"/>
        </w:rPr>
        <w:softHyphen/>
        <w:t>цией, а среднее крыло давало только лишние сопротивление и вес.</w:t>
      </w:r>
    </w:p>
    <w:p w14:paraId="7DEDDB6A" w14:textId="77777777" w:rsidR="005A5A05" w:rsidRPr="006D3E22" w:rsidRDefault="005A5A05" w:rsidP="006D3E22">
      <w:pPr>
        <w:jc w:val="both"/>
        <w:rPr>
          <w:bCs/>
          <w:color w:val="0070C0"/>
          <w:sz w:val="16"/>
          <w:szCs w:val="16"/>
          <w:lang w:bidi="ru-RU"/>
        </w:rPr>
      </w:pPr>
      <w:r w:rsidRPr="006D3E22">
        <w:rPr>
          <w:bCs/>
          <w:color w:val="0070C0"/>
          <w:sz w:val="16"/>
          <w:szCs w:val="16"/>
        </w:rPr>
        <w:t>Пока дорабатывалась машина, наступили холода, по</w:t>
      </w:r>
      <w:r w:rsidRPr="006D3E22">
        <w:rPr>
          <w:bCs/>
          <w:color w:val="0070C0"/>
          <w:sz w:val="16"/>
          <w:szCs w:val="16"/>
        </w:rPr>
        <w:softHyphen/>
        <w:t>том затяжная оттепель. Снег на аэродроме оставался только в канавах и низинах. Встал вопрос: как же вести дальше испытания? Колесное шасси еще не было готово — запаздывали в поставке шины и обода, а на лыжах с бесснежного аэродрома взлетать было немыслимо. Шидловский же торопил с продолжением испытаний. Ре</w:t>
      </w:r>
      <w:r w:rsidRPr="006D3E22">
        <w:rPr>
          <w:bCs/>
          <w:color w:val="0070C0"/>
          <w:sz w:val="16"/>
          <w:szCs w:val="16"/>
        </w:rPr>
        <w:softHyphen/>
        <w:t>шили для набора скорости на начальном этапе разбега со</w:t>
      </w:r>
      <w:r w:rsidRPr="006D3E22">
        <w:rPr>
          <w:bCs/>
          <w:color w:val="0070C0"/>
          <w:sz w:val="16"/>
          <w:szCs w:val="16"/>
        </w:rPr>
        <w:softHyphen/>
        <w:t>орудить снежную полосу, а затем, если повезет и удастся достигнуть приличной скорости, попытаться взлететь, используя участок аэродрома с мокрой травой (24177).</w:t>
      </w:r>
    </w:p>
    <w:p w14:paraId="290777A2" w14:textId="77777777" w:rsidR="005A5A05" w:rsidRPr="006D3E22" w:rsidRDefault="005A5A05" w:rsidP="006D3E22">
      <w:pPr>
        <w:jc w:val="both"/>
        <w:rPr>
          <w:bCs/>
          <w:color w:val="0070C0"/>
          <w:sz w:val="16"/>
          <w:szCs w:val="16"/>
        </w:rPr>
      </w:pPr>
    </w:p>
    <w:p w14:paraId="381F97A0" w14:textId="77777777" w:rsidR="00112510" w:rsidRPr="006D3E22" w:rsidRDefault="00112510" w:rsidP="006D3E22">
      <w:pPr>
        <w:shd w:val="clear" w:color="auto" w:fill="FFFFFF"/>
        <w:jc w:val="both"/>
        <w:rPr>
          <w:bCs/>
          <w:color w:val="000000" w:themeColor="text1"/>
          <w:sz w:val="16"/>
          <w:szCs w:val="16"/>
        </w:rPr>
      </w:pPr>
      <w:r w:rsidRPr="006D3E22">
        <w:rPr>
          <w:bCs/>
          <w:color w:val="000000" w:themeColor="text1"/>
          <w:sz w:val="16"/>
          <w:szCs w:val="16"/>
        </w:rPr>
        <w:t xml:space="preserve">10 (23) декабря 1913 г. Капитан 1 р. В.Н. </w:t>
      </w:r>
      <w:proofErr w:type="spellStart"/>
      <w:r w:rsidRPr="006D3E22">
        <w:rPr>
          <w:bCs/>
          <w:color w:val="000000" w:themeColor="text1"/>
          <w:sz w:val="16"/>
          <w:szCs w:val="16"/>
        </w:rPr>
        <w:t>Кедрин</w:t>
      </w:r>
      <w:proofErr w:type="spellEnd"/>
      <w:r w:rsidRPr="006D3E22">
        <w:rPr>
          <w:bCs/>
          <w:color w:val="000000" w:themeColor="text1"/>
          <w:sz w:val="16"/>
          <w:szCs w:val="16"/>
        </w:rPr>
        <w:t>, началь</w:t>
      </w:r>
      <w:r w:rsidRPr="006D3E22">
        <w:rPr>
          <w:bCs/>
          <w:color w:val="000000" w:themeColor="text1"/>
          <w:sz w:val="16"/>
          <w:szCs w:val="16"/>
        </w:rPr>
        <w:softHyphen/>
        <w:t>ник Службы связи Черного моря, который, находясь в столице в конце 1913 г., был свидетелем по</w:t>
      </w:r>
      <w:r w:rsidRPr="006D3E22">
        <w:rPr>
          <w:bCs/>
          <w:color w:val="000000" w:themeColor="text1"/>
          <w:sz w:val="16"/>
          <w:szCs w:val="16"/>
        </w:rPr>
        <w:softHyphen/>
        <w:t>летов одного из сухопутных С-10 сделал запись следующего содержания:</w:t>
      </w:r>
    </w:p>
    <w:p w14:paraId="2F08AE37" w14:textId="77777777" w:rsidR="00112510" w:rsidRPr="006D3E22" w:rsidRDefault="00112510" w:rsidP="006D3E22">
      <w:pPr>
        <w:shd w:val="clear" w:color="auto" w:fill="FFFFFF"/>
        <w:jc w:val="both"/>
        <w:rPr>
          <w:bCs/>
          <w:color w:val="000000" w:themeColor="text1"/>
          <w:sz w:val="16"/>
          <w:szCs w:val="16"/>
        </w:rPr>
      </w:pPr>
      <w:r w:rsidRPr="006D3E22">
        <w:rPr>
          <w:bCs/>
          <w:color w:val="000000" w:themeColor="text1"/>
          <w:sz w:val="16"/>
          <w:szCs w:val="16"/>
        </w:rPr>
        <w:t xml:space="preserve">"...Видел полеты Сикорского 10, с мотором "Гном", летчик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 близорукий, не летал 2 месяца, может быть по этой причине я получил впечатление вертлявости аппарата в продольном направлении..." (2843).</w:t>
      </w:r>
    </w:p>
    <w:p w14:paraId="7B104CB1" w14:textId="77777777" w:rsidR="00112510" w:rsidRPr="006D3E22" w:rsidRDefault="00112510" w:rsidP="006D3E22">
      <w:pPr>
        <w:shd w:val="clear" w:color="auto" w:fill="FFFFFF"/>
        <w:jc w:val="both"/>
        <w:rPr>
          <w:bCs/>
          <w:color w:val="000000" w:themeColor="text1"/>
          <w:sz w:val="16"/>
          <w:szCs w:val="16"/>
        </w:rPr>
      </w:pPr>
    </w:p>
    <w:p w14:paraId="45630AE8" w14:textId="670A0C7D" w:rsidR="009A1C8E" w:rsidRPr="006D3E22" w:rsidRDefault="009A1C8E" w:rsidP="006D3E22">
      <w:pPr>
        <w:jc w:val="both"/>
        <w:rPr>
          <w:bCs/>
          <w:color w:val="000000" w:themeColor="text1"/>
          <w:sz w:val="16"/>
          <w:szCs w:val="16"/>
        </w:rPr>
      </w:pPr>
      <w:r w:rsidRPr="006D3E22">
        <w:rPr>
          <w:bCs/>
          <w:color w:val="000000" w:themeColor="text1"/>
          <w:sz w:val="16"/>
          <w:szCs w:val="16"/>
        </w:rPr>
        <w:t xml:space="preserve">10 (23) декабря в 1913 году состоялся первый полет первого экземпляра многомоторного самолета </w:t>
      </w:r>
      <w:hyperlink r:id="rId35" w:tgtFrame="_blank" w:history="1">
        <w:r w:rsidRPr="006D3E22">
          <w:rPr>
            <w:bCs/>
            <w:color w:val="000000" w:themeColor="text1"/>
            <w:sz w:val="16"/>
            <w:szCs w:val="16"/>
          </w:rPr>
          <w:t xml:space="preserve">"Илья Муромец" </w:t>
        </w:r>
      </w:hyperlink>
      <w:r w:rsidRPr="006D3E22">
        <w:rPr>
          <w:bCs/>
          <w:color w:val="000000" w:themeColor="text1"/>
          <w:sz w:val="16"/>
          <w:szCs w:val="16"/>
        </w:rPr>
        <w:t>конструкции Игоря Сикорского. Он задумывался как вполне мирный пассажирский самолет, но война внесла свои коррективы. Это был первый серийный четырехмоторный самолет, родоначальник бомбардировочной авиации. Через год, день в день, было утверждено постановление Военного совета о формировании первой эскадры четырехмоторных воздушных кораблей "Илья Муромец" в русской армии. Эта эскадра положила основу тяжелой бомбардировочной авиации не только в России, но и в мире. Фюзеляж был принципиально новый: впервые в мировой практике он был сделан сплошным, цельным без выступающей кабины, четырехгранного сечения, высотой более человеческого роста. Передняя часть его была занята кабиной. В головной части помещались рядом два пилота (самолет имел двойное управление). Впереди фюзеляжа было установлено 37-миллиметровое полуавтоматическое орудие. Внутри фюзеляжа помещался запас бомб, которые выбрасывались через специальный люк, сделанный в полу фюзеляжа. После первого же применения, в конце 1914 года, немецкие генералы заговорили о "проигранной войне". "ИМ" стал первым в мире самолетом, оснащенным пулеметным вооружением - три пулемета предназначались для "работы" по пехоте. Специально под новый самолет сконструировали 650 кг фугасную бомбу. Семь "</w:t>
      </w:r>
      <w:proofErr w:type="spellStart"/>
      <w:r w:rsidRPr="006D3E22">
        <w:rPr>
          <w:bCs/>
          <w:color w:val="000000" w:themeColor="text1"/>
          <w:sz w:val="16"/>
          <w:szCs w:val="16"/>
        </w:rPr>
        <w:t>максимов</w:t>
      </w:r>
      <w:proofErr w:type="spellEnd"/>
      <w:r w:rsidRPr="006D3E22">
        <w:rPr>
          <w:bCs/>
          <w:color w:val="000000" w:themeColor="text1"/>
          <w:sz w:val="16"/>
          <w:szCs w:val="16"/>
        </w:rPr>
        <w:t xml:space="preserve">" защищали "Муромца" от огня с воздуха, причем стрелковые точки были расположены так, что обеспечивали сферический оборонительный обстрел. Сикорский совершенствовал свою машину тактически - вместо одной тяжелой бомбы самолет стал нести кассеты с 8-мью 100кг или 14-тью 50кг бомбами. У крыла были смонтированы по одной безоткатной пушке молодого конструктора </w:t>
      </w:r>
      <w:proofErr w:type="spellStart"/>
      <w:r w:rsidRPr="006D3E22">
        <w:rPr>
          <w:bCs/>
          <w:color w:val="000000" w:themeColor="text1"/>
          <w:sz w:val="16"/>
          <w:szCs w:val="16"/>
        </w:rPr>
        <w:t>Курчевского</w:t>
      </w:r>
      <w:proofErr w:type="spellEnd"/>
      <w:r w:rsidRPr="006D3E22">
        <w:rPr>
          <w:bCs/>
          <w:color w:val="000000" w:themeColor="text1"/>
          <w:sz w:val="16"/>
          <w:szCs w:val="16"/>
        </w:rPr>
        <w:t xml:space="preserve">, при этом пилот "Муромца" производил выстрел, а заряжающий подготавливал пушки к новому залпу. По наземным целям осколочно-фугасные снаряды трехдюймовой (76,2мм) ДРП были очень эффективны, а картечные заряды позволяли пилоту атаковать с 1,5 км истребители противника. Штурман имел свою огневую точку. Под крыльями "ИМ" нес 6 пятидюймовых (127 мм) ракет. С появлением танков и истребителей Сикорский решил кардинально усовершенствовать свою машину. Двигатели прикрыли 5мм броней, баки сделали мягкими и </w:t>
      </w:r>
      <w:proofErr w:type="spellStart"/>
      <w:r w:rsidRPr="006D3E22">
        <w:rPr>
          <w:bCs/>
          <w:color w:val="000000" w:themeColor="text1"/>
          <w:sz w:val="16"/>
          <w:szCs w:val="16"/>
        </w:rPr>
        <w:t>протектированными</w:t>
      </w:r>
      <w:proofErr w:type="spellEnd"/>
      <w:r w:rsidRPr="006D3E22">
        <w:rPr>
          <w:bCs/>
          <w:color w:val="000000" w:themeColor="text1"/>
          <w:sz w:val="16"/>
          <w:szCs w:val="16"/>
        </w:rPr>
        <w:t>. Стрелок в "вороньем гнезде" - концепция задней оборонительной точки существует до сих пор (!) получил заказанный Сикорским "</w:t>
      </w:r>
      <w:proofErr w:type="spellStart"/>
      <w:r w:rsidRPr="006D3E22">
        <w:rPr>
          <w:bCs/>
          <w:color w:val="000000" w:themeColor="text1"/>
          <w:sz w:val="16"/>
          <w:szCs w:val="16"/>
        </w:rPr>
        <w:t>пятилинейный</w:t>
      </w:r>
      <w:proofErr w:type="spellEnd"/>
      <w:r w:rsidRPr="006D3E22">
        <w:rPr>
          <w:bCs/>
          <w:color w:val="000000" w:themeColor="text1"/>
          <w:sz w:val="16"/>
          <w:szCs w:val="16"/>
        </w:rPr>
        <w:t xml:space="preserve">" пулемет (12,7мм) под патрон противотанкового ружья Виккерса. Для нового оружия была предусмотрена автоматика перезарядки по схеме </w:t>
      </w:r>
      <w:proofErr w:type="spellStart"/>
      <w:r w:rsidRPr="006D3E22">
        <w:rPr>
          <w:bCs/>
          <w:color w:val="000000" w:themeColor="text1"/>
          <w:sz w:val="16"/>
          <w:szCs w:val="16"/>
        </w:rPr>
        <w:t>Гочкиса</w:t>
      </w:r>
      <w:proofErr w:type="spellEnd"/>
      <w:r w:rsidRPr="006D3E22">
        <w:rPr>
          <w:bCs/>
          <w:color w:val="000000" w:themeColor="text1"/>
          <w:sz w:val="16"/>
          <w:szCs w:val="16"/>
        </w:rPr>
        <w:t xml:space="preserve">-Льюиса - при помощи рычагом поршня, толкаемого отводимыми через специальный канал пороховыми газами. Это позволило достичь скорострельности в 300 выстрелов в минуту. Впервые в мире Сикорский оснастил свой самолет 25мм автоматической скорострельной (250в/м) пушкой с чередующимися бронебойно-разрывными и осколочно-фугасными снарядами. Все "Максимы" были заменены на "Льюисы" с темпом стрельбы в 450 в/м против 320. Крупнокалиберный пулемет заднего стрелка играл особую роль - его эффективная дальность составляла 700-800м, тогда как пулеметы винтовочного калибра истребителей врага действовали с 250-300м. Когда "ИМ-П1" уже пошел в серию, 16 сентября 1916 года в воздухе был потерян первый "Муромец", в бою с четырьмя "Альбатросами", "из коих сбил три". (Надо сказать, что погибший самолет ранее сбил еще 6 вражеских аэропланов). Когда над полем боя появился "ИМ-П1", несущий автоматическую пушку, крупнокалиберный оборонительный пулемет, 16 50кг бомб, 6 127мм ракет и две динамо-реактивные пушки </w:t>
      </w:r>
      <w:proofErr w:type="spellStart"/>
      <w:r w:rsidRPr="006D3E22">
        <w:rPr>
          <w:bCs/>
          <w:color w:val="000000" w:themeColor="text1"/>
          <w:sz w:val="16"/>
          <w:szCs w:val="16"/>
        </w:rPr>
        <w:t>Курчевского</w:t>
      </w:r>
      <w:proofErr w:type="spellEnd"/>
      <w:r w:rsidRPr="006D3E22">
        <w:rPr>
          <w:bCs/>
          <w:color w:val="000000" w:themeColor="text1"/>
          <w:sz w:val="16"/>
          <w:szCs w:val="16"/>
        </w:rPr>
        <w:t>, - паре тяжелых бомбардировщиков было по силу остановить наступление противника или расчистить путь своим войскам. Стандартным результатом одного боевого вылета было "Уничтожение семи аэропланов неприятеля, пяти танков и броневиков, двух батарей и автомобильно-гужевого обоза" (цитата из отчета 1916года). К 1917 году Сикорский усовершенствовал свою машину - заменил "Льюис" штурмана на второй крупнокалиберный пулемет, поставил и третий "</w:t>
      </w:r>
      <w:proofErr w:type="spellStart"/>
      <w:r w:rsidRPr="006D3E22">
        <w:rPr>
          <w:bCs/>
          <w:color w:val="000000" w:themeColor="text1"/>
          <w:sz w:val="16"/>
          <w:szCs w:val="16"/>
        </w:rPr>
        <w:t>пятилинейный</w:t>
      </w:r>
      <w:proofErr w:type="spellEnd"/>
      <w:r w:rsidRPr="006D3E22">
        <w:rPr>
          <w:bCs/>
          <w:color w:val="000000" w:themeColor="text1"/>
          <w:sz w:val="16"/>
          <w:szCs w:val="16"/>
        </w:rPr>
        <w:t xml:space="preserve">" - на верхнюю стрелковую точку; под крыльями разместил по полуавтоматической 37мм пушке, с боекомплектом в 50 снарядов на ствол. Теперь для штурмовки использовалось не только 6 ракет, мелкокалиберная автоматическая пушка и 76,2мм </w:t>
      </w:r>
      <w:proofErr w:type="spellStart"/>
      <w:r w:rsidRPr="006D3E22">
        <w:rPr>
          <w:bCs/>
          <w:color w:val="000000" w:themeColor="text1"/>
          <w:sz w:val="16"/>
          <w:szCs w:val="16"/>
        </w:rPr>
        <w:t>безоткатки</w:t>
      </w:r>
      <w:proofErr w:type="spellEnd"/>
      <w:r w:rsidRPr="006D3E22">
        <w:rPr>
          <w:bCs/>
          <w:color w:val="000000" w:themeColor="text1"/>
          <w:sz w:val="16"/>
          <w:szCs w:val="16"/>
        </w:rPr>
        <w:t xml:space="preserve"> с малой скоростью снаряда и длительным процессом перезаряжания, но и 37мм мощные пушки, со скорострельностью до 55в/м, да и 12,7 мм пулемет штурмана поджигал броневики и зенитные автомобили. ЛТХ: размах крыльев - 32 м; площадь крыльев - 182 кв.м.; моторы - 4 автомобильного типа, мощностью в 400 л.с.; полетный вес самолета - 550 кг; длина кабины - 8,5 м; ширина - 1,6 м; высота до 2 м; скорость - 80 км/ч (14869).</w:t>
      </w:r>
    </w:p>
    <w:p w14:paraId="03A64EBC" w14:textId="77777777" w:rsidR="009A1C8E" w:rsidRPr="006D3E22" w:rsidRDefault="009A1C8E" w:rsidP="006D3E22">
      <w:pPr>
        <w:jc w:val="both"/>
        <w:rPr>
          <w:bCs/>
          <w:color w:val="000000" w:themeColor="text1"/>
          <w:sz w:val="16"/>
          <w:szCs w:val="16"/>
        </w:rPr>
      </w:pPr>
    </w:p>
    <w:p w14:paraId="46B53EDE"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323997E7" w14:textId="77777777" w:rsidR="002165C2" w:rsidRPr="006D3E22" w:rsidRDefault="002165C2" w:rsidP="006D3E22">
      <w:pPr>
        <w:shd w:val="clear" w:color="auto" w:fill="FFFFFF"/>
        <w:jc w:val="both"/>
        <w:rPr>
          <w:bCs/>
          <w:color w:val="000000" w:themeColor="text1"/>
          <w:sz w:val="16"/>
          <w:szCs w:val="16"/>
        </w:rPr>
      </w:pPr>
    </w:p>
    <w:p w14:paraId="668536CF" w14:textId="2191BFD8"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11 (24) декаб</w:t>
      </w:r>
      <w:r w:rsidRPr="006D3E22">
        <w:rPr>
          <w:bCs/>
          <w:color w:val="000000" w:themeColor="text1"/>
          <w:sz w:val="16"/>
          <w:szCs w:val="16"/>
        </w:rPr>
        <w:softHyphen/>
        <w:t xml:space="preserve">ря 1913 </w:t>
      </w:r>
      <w:r w:rsidR="00112510" w:rsidRPr="006D3E22">
        <w:rPr>
          <w:bCs/>
          <w:color w:val="000000" w:themeColor="text1"/>
          <w:sz w:val="16"/>
          <w:szCs w:val="16"/>
        </w:rPr>
        <w:t xml:space="preserve">г. первый образец самолета М-22 «Илья Муромец» поднял </w:t>
      </w:r>
      <w:r w:rsidRPr="006D3E22">
        <w:rPr>
          <w:bCs/>
          <w:color w:val="000000" w:themeColor="text1"/>
          <w:sz w:val="16"/>
          <w:szCs w:val="16"/>
        </w:rPr>
        <w:t>в воздух И.И. Сикорский. Через неделю правление акционерного общества РБВЗ предло</w:t>
      </w:r>
      <w:r w:rsidRPr="006D3E22">
        <w:rPr>
          <w:bCs/>
          <w:color w:val="000000" w:themeColor="text1"/>
          <w:sz w:val="16"/>
          <w:szCs w:val="16"/>
        </w:rPr>
        <w:softHyphen/>
        <w:t>жило морскому ведомству «большой аппарат нашей системы и постройки типа «Илья Муромец» в поплавковом варианте со сро</w:t>
      </w:r>
      <w:r w:rsidRPr="006D3E22">
        <w:rPr>
          <w:bCs/>
          <w:color w:val="000000" w:themeColor="text1"/>
          <w:sz w:val="16"/>
          <w:szCs w:val="16"/>
        </w:rPr>
        <w:softHyphen/>
        <w:t>ком его поставки не позже 25 февраля 1914 г.». Однако это была не инициатива предприятия, а предложение по настоянию (или подсказке) заведующего организацией воздухоплавания в Службе связи Балтийского моря капитана 2 ранга Дудорова. Морской министр выразил согласие на приобретение самолетов «Илья Муромец» (предполагалось закупить четыре самолета для Балтики и шесть — для Черного моря) (1085).</w:t>
      </w:r>
    </w:p>
    <w:p w14:paraId="1F947E64" w14:textId="77777777" w:rsidR="002165C2" w:rsidRPr="006D3E22" w:rsidRDefault="002165C2" w:rsidP="006D3E22">
      <w:pPr>
        <w:shd w:val="clear" w:color="auto" w:fill="FFFFFF"/>
        <w:jc w:val="both"/>
        <w:rPr>
          <w:bCs/>
          <w:color w:val="000000" w:themeColor="text1"/>
          <w:sz w:val="16"/>
          <w:szCs w:val="16"/>
        </w:rPr>
      </w:pPr>
    </w:p>
    <w:p w14:paraId="1EC177FB" w14:textId="40B64D6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11 (24) декабря 1913 </w:t>
      </w:r>
      <w:r w:rsidR="00112510" w:rsidRPr="006D3E22">
        <w:rPr>
          <w:bCs/>
          <w:color w:val="000000" w:themeColor="text1"/>
          <w:sz w:val="16"/>
          <w:szCs w:val="16"/>
        </w:rPr>
        <w:t xml:space="preserve">г. </w:t>
      </w:r>
      <w:r w:rsidRPr="006D3E22">
        <w:rPr>
          <w:bCs/>
          <w:color w:val="000000" w:themeColor="text1"/>
          <w:sz w:val="16"/>
          <w:szCs w:val="16"/>
        </w:rPr>
        <w:t xml:space="preserve">в Петербурге, на Корпусном аэродроме состоялся первый испытательный полет нового самолета-гиганта "Илья Муромец", построенного РБВЗ. Самолет являлся дальнейшим развитием "Русского витязя" и также имел четыре двигателя Аргус по 100 л.с. Данные самолета: размах верхних крыльев - 32 м, нижних - 22 м, площадь несущих поверхностей - 182 м , вес пустого - 3800 кг, полетный вес - 5100 кг. В фюзеляже помещались застекленная спереди пилотская рубка, спальня, туалет. Внутри </w:t>
      </w:r>
      <w:proofErr w:type="spellStart"/>
      <w:r w:rsidRPr="006D3E22">
        <w:rPr>
          <w:bCs/>
          <w:color w:val="000000" w:themeColor="text1"/>
          <w:sz w:val="16"/>
          <w:szCs w:val="16"/>
        </w:rPr>
        <w:t>озеляжа</w:t>
      </w:r>
      <w:proofErr w:type="spellEnd"/>
      <w:r w:rsidRPr="006D3E22">
        <w:rPr>
          <w:bCs/>
          <w:color w:val="000000" w:themeColor="text1"/>
          <w:sz w:val="16"/>
          <w:szCs w:val="16"/>
        </w:rPr>
        <w:t xml:space="preserve"> можно было передвигаться вплоть до хвостового оперения. Это был крупнейший в свое время самолет во всем мире, обладавший большой грузоподъемностью. В первом полете на борту </w:t>
      </w:r>
      <w:proofErr w:type="spellStart"/>
      <w:r w:rsidRPr="006D3E22">
        <w:rPr>
          <w:bCs/>
          <w:color w:val="000000" w:themeColor="text1"/>
          <w:sz w:val="16"/>
          <w:szCs w:val="16"/>
        </w:rPr>
        <w:t>находилосъ</w:t>
      </w:r>
      <w:proofErr w:type="spellEnd"/>
      <w:r w:rsidRPr="006D3E22">
        <w:rPr>
          <w:bCs/>
          <w:color w:val="000000" w:themeColor="text1"/>
          <w:sz w:val="16"/>
          <w:szCs w:val="16"/>
        </w:rPr>
        <w:t xml:space="preserve"> 4 человека. Самолет под управлением своего конструктора </w:t>
      </w:r>
      <w:proofErr w:type="spellStart"/>
      <w:r w:rsidRPr="006D3E22">
        <w:rPr>
          <w:bCs/>
          <w:color w:val="000000" w:themeColor="text1"/>
          <w:sz w:val="16"/>
          <w:szCs w:val="16"/>
        </w:rPr>
        <w:t>И.И.Сикорского</w:t>
      </w:r>
      <w:proofErr w:type="spellEnd"/>
      <w:r w:rsidRPr="006D3E22">
        <w:rPr>
          <w:bCs/>
          <w:color w:val="000000" w:themeColor="text1"/>
          <w:sz w:val="16"/>
          <w:szCs w:val="16"/>
        </w:rPr>
        <w:t xml:space="preserve"> показал первоначально скорость 95 км/час. В дальнейшем самолет строился в различных модификациях и как тяжелый бомбардировщик и разведчик в течение десяти лет находился на вооружении ("Воздухоплаватель". 1914, № 1,2,3).</w:t>
      </w:r>
    </w:p>
    <w:p w14:paraId="7F248DC1" w14:textId="77777777" w:rsidR="002165C2" w:rsidRPr="006D3E22" w:rsidRDefault="002165C2" w:rsidP="006D3E22">
      <w:pPr>
        <w:shd w:val="clear" w:color="auto" w:fill="FFFFFF"/>
        <w:jc w:val="both"/>
        <w:rPr>
          <w:bCs/>
          <w:color w:val="000000" w:themeColor="text1"/>
          <w:sz w:val="16"/>
          <w:szCs w:val="16"/>
        </w:rPr>
      </w:pPr>
    </w:p>
    <w:p w14:paraId="30674E40" w14:textId="7F2595C7"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11 </w:t>
      </w:r>
      <w:r w:rsidR="00112510" w:rsidRPr="006D3E22">
        <w:rPr>
          <w:bCs/>
          <w:color w:val="000000" w:themeColor="text1"/>
          <w:sz w:val="16"/>
          <w:szCs w:val="16"/>
        </w:rPr>
        <w:t xml:space="preserve">(24) </w:t>
      </w:r>
      <w:r w:rsidRPr="006D3E22">
        <w:rPr>
          <w:bCs/>
          <w:color w:val="000000" w:themeColor="text1"/>
          <w:sz w:val="16"/>
          <w:szCs w:val="16"/>
        </w:rPr>
        <w:t xml:space="preserve">декабря 1913 г. </w:t>
      </w:r>
      <w:r w:rsidR="00112510" w:rsidRPr="006D3E22">
        <w:rPr>
          <w:bCs/>
          <w:color w:val="000000" w:themeColor="text1"/>
          <w:sz w:val="16"/>
          <w:szCs w:val="16"/>
        </w:rPr>
        <w:t xml:space="preserve">самолет М-22 «Илья Муромец» </w:t>
      </w:r>
      <w:r w:rsidRPr="006D3E22">
        <w:rPr>
          <w:bCs/>
          <w:color w:val="000000" w:themeColor="text1"/>
          <w:sz w:val="16"/>
          <w:szCs w:val="16"/>
        </w:rPr>
        <w:t>под</w:t>
      </w:r>
      <w:r w:rsidRPr="006D3E22">
        <w:rPr>
          <w:bCs/>
          <w:color w:val="000000" w:themeColor="text1"/>
          <w:sz w:val="16"/>
          <w:szCs w:val="16"/>
        </w:rPr>
        <w:softHyphen/>
        <w:t>нял в воздух И.И. Сикорский. А че</w:t>
      </w:r>
      <w:r w:rsidRPr="006D3E22">
        <w:rPr>
          <w:bCs/>
          <w:color w:val="000000" w:themeColor="text1"/>
          <w:sz w:val="16"/>
          <w:szCs w:val="16"/>
        </w:rPr>
        <w:softHyphen/>
        <w:t>рез неделю в Морской генераль</w:t>
      </w:r>
      <w:r w:rsidRPr="006D3E22">
        <w:rPr>
          <w:bCs/>
          <w:color w:val="000000" w:themeColor="text1"/>
          <w:sz w:val="16"/>
          <w:szCs w:val="16"/>
        </w:rPr>
        <w:softHyphen/>
        <w:t xml:space="preserve">ный штаб поступило подписанное директором РБВЗ </w:t>
      </w:r>
      <w:proofErr w:type="spellStart"/>
      <w:r w:rsidRPr="006D3E22">
        <w:rPr>
          <w:bCs/>
          <w:color w:val="000000" w:themeColor="text1"/>
          <w:sz w:val="16"/>
          <w:szCs w:val="16"/>
        </w:rPr>
        <w:t>В.Строгановым</w:t>
      </w:r>
      <w:proofErr w:type="spellEnd"/>
      <w:r w:rsidRPr="006D3E22">
        <w:rPr>
          <w:bCs/>
          <w:color w:val="000000" w:themeColor="text1"/>
          <w:sz w:val="16"/>
          <w:szCs w:val="16"/>
        </w:rPr>
        <w:t xml:space="preserve"> письмо следующего содержания: «Правление Акционерного обще</w:t>
      </w:r>
      <w:r w:rsidRPr="006D3E22">
        <w:rPr>
          <w:bCs/>
          <w:color w:val="000000" w:themeColor="text1"/>
          <w:sz w:val="16"/>
          <w:szCs w:val="16"/>
        </w:rPr>
        <w:softHyphen/>
        <w:t>ства Русско-Балтийский завод име</w:t>
      </w:r>
      <w:r w:rsidRPr="006D3E22">
        <w:rPr>
          <w:bCs/>
          <w:color w:val="000000" w:themeColor="text1"/>
          <w:sz w:val="16"/>
          <w:szCs w:val="16"/>
        </w:rPr>
        <w:softHyphen/>
        <w:t>ет честь предложить вам большой аппарат нашей системы и построй</w:t>
      </w:r>
      <w:r w:rsidRPr="006D3E22">
        <w:rPr>
          <w:bCs/>
          <w:color w:val="000000" w:themeColor="text1"/>
          <w:sz w:val="16"/>
          <w:szCs w:val="16"/>
        </w:rPr>
        <w:softHyphen/>
        <w:t xml:space="preserve">ки «Илья Муромец» на следующих условиях: 1. Аппарат должен быть доставлен в </w:t>
      </w:r>
      <w:proofErr w:type="spellStart"/>
      <w:r w:rsidRPr="006D3E22">
        <w:rPr>
          <w:bCs/>
          <w:color w:val="000000" w:themeColor="text1"/>
          <w:sz w:val="16"/>
          <w:szCs w:val="16"/>
        </w:rPr>
        <w:t>Либаву</w:t>
      </w:r>
      <w:proofErr w:type="spellEnd"/>
      <w:r w:rsidRPr="006D3E22">
        <w:rPr>
          <w:bCs/>
          <w:color w:val="000000" w:themeColor="text1"/>
          <w:sz w:val="16"/>
          <w:szCs w:val="16"/>
        </w:rPr>
        <w:t xml:space="preserve"> (порт импера</w:t>
      </w:r>
      <w:r w:rsidRPr="006D3E22">
        <w:rPr>
          <w:bCs/>
          <w:color w:val="000000" w:themeColor="text1"/>
          <w:sz w:val="16"/>
          <w:szCs w:val="16"/>
        </w:rPr>
        <w:softHyphen/>
        <w:t xml:space="preserve">тора Александра </w:t>
      </w:r>
      <w:r w:rsidRPr="006D3E22">
        <w:rPr>
          <w:bCs/>
          <w:color w:val="000000" w:themeColor="text1"/>
          <w:sz w:val="16"/>
          <w:szCs w:val="16"/>
          <w:lang w:val="en-US"/>
        </w:rPr>
        <w:t>III</w:t>
      </w:r>
      <w:r w:rsidRPr="006D3E22">
        <w:rPr>
          <w:bCs/>
          <w:color w:val="000000" w:themeColor="text1"/>
          <w:sz w:val="16"/>
          <w:szCs w:val="16"/>
        </w:rPr>
        <w:t>) не позже 25 февраля 1914 г; 2. Испытания про</w:t>
      </w:r>
      <w:r w:rsidRPr="006D3E22">
        <w:rPr>
          <w:bCs/>
          <w:color w:val="000000" w:themeColor="text1"/>
          <w:sz w:val="16"/>
          <w:szCs w:val="16"/>
        </w:rPr>
        <w:softHyphen/>
        <w:t>водятся пилотом завода за страх и риск завода; 3. На аппарате дол</w:t>
      </w:r>
      <w:r w:rsidRPr="006D3E22">
        <w:rPr>
          <w:bCs/>
          <w:color w:val="000000" w:themeColor="text1"/>
          <w:sz w:val="16"/>
          <w:szCs w:val="16"/>
        </w:rPr>
        <w:softHyphen/>
        <w:t>жен быть выполнен один полёт про</w:t>
      </w:r>
      <w:r w:rsidRPr="006D3E22">
        <w:rPr>
          <w:bCs/>
          <w:color w:val="000000" w:themeColor="text1"/>
          <w:sz w:val="16"/>
          <w:szCs w:val="16"/>
        </w:rPr>
        <w:softHyphen/>
        <w:t>должительностью не менее 1,5 ча</w:t>
      </w:r>
      <w:r w:rsidRPr="006D3E22">
        <w:rPr>
          <w:bCs/>
          <w:color w:val="000000" w:themeColor="text1"/>
          <w:sz w:val="16"/>
          <w:szCs w:val="16"/>
        </w:rPr>
        <w:softHyphen/>
        <w:t>сов (нагрузка одна тонна, набрать высоту не менее 800 м, подтвер</w:t>
      </w:r>
      <w:r w:rsidRPr="006D3E22">
        <w:rPr>
          <w:bCs/>
          <w:color w:val="000000" w:themeColor="text1"/>
          <w:sz w:val="16"/>
          <w:szCs w:val="16"/>
        </w:rPr>
        <w:softHyphen/>
        <w:t xml:space="preserve">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w:t>
      </w:r>
      <w:proofErr w:type="spellStart"/>
      <w:r w:rsidRPr="006D3E22">
        <w:rPr>
          <w:bCs/>
          <w:color w:val="000000" w:themeColor="text1"/>
          <w:sz w:val="16"/>
          <w:szCs w:val="16"/>
        </w:rPr>
        <w:t>л.с</w:t>
      </w:r>
      <w:proofErr w:type="spellEnd"/>
      <w:r w:rsidRPr="006D3E22">
        <w:rPr>
          <w:bCs/>
          <w:color w:val="000000" w:themeColor="text1"/>
          <w:sz w:val="16"/>
          <w:szCs w:val="16"/>
        </w:rPr>
        <w:t>; 12. Помимо других предметов... аппарат снабжается альтиметром, компасом, оборудованием электри</w:t>
      </w:r>
      <w:r w:rsidRPr="006D3E22">
        <w:rPr>
          <w:bCs/>
          <w:color w:val="000000" w:themeColor="text1"/>
          <w:sz w:val="16"/>
          <w:szCs w:val="16"/>
        </w:rPr>
        <w:softHyphen/>
        <w:t>ческого освещения приборов, на</w:t>
      </w:r>
      <w:r w:rsidRPr="006D3E22">
        <w:rPr>
          <w:bCs/>
          <w:color w:val="000000" w:themeColor="text1"/>
          <w:sz w:val="16"/>
          <w:szCs w:val="16"/>
        </w:rPr>
        <w:softHyphen/>
        <w:t>бором инструментов» (11759).</w:t>
      </w:r>
    </w:p>
    <w:p w14:paraId="0631AED1" w14:textId="77777777" w:rsidR="002165C2" w:rsidRPr="006D3E22" w:rsidRDefault="002165C2" w:rsidP="006D3E22">
      <w:pPr>
        <w:pStyle w:val="af5"/>
        <w:spacing w:before="0" w:after="0"/>
        <w:jc w:val="both"/>
        <w:rPr>
          <w:bCs/>
          <w:color w:val="000000" w:themeColor="text1"/>
          <w:sz w:val="16"/>
          <w:szCs w:val="16"/>
        </w:rPr>
      </w:pPr>
    </w:p>
    <w:p w14:paraId="74647F51" w14:textId="77777777" w:rsidR="004703EF" w:rsidRPr="006D3E22" w:rsidRDefault="004703EF" w:rsidP="006D3E22">
      <w:pPr>
        <w:jc w:val="both"/>
        <w:rPr>
          <w:bCs/>
          <w:color w:val="0070C0"/>
          <w:sz w:val="16"/>
          <w:szCs w:val="16"/>
        </w:rPr>
      </w:pPr>
      <w:r w:rsidRPr="006D3E22">
        <w:rPr>
          <w:bCs/>
          <w:color w:val="0070C0"/>
          <w:sz w:val="16"/>
          <w:szCs w:val="16"/>
        </w:rPr>
        <w:t xml:space="preserve">11 (24) декабря 1913 г. в Петербурге, на корпусном аэродроме состоялся первый испытательный полет нового гиганта-самолета "Илья Муромец", построенного РБВЗ. Самолет является дальнейшим развитием ’’Русского витязя" и также имел четыре мотора Аргус по 100 л.с.  Данные самолета: размах верхних крыльев - 32 м, нижних 22 м, площадь несущих поверхностей - 182 м2, вес конструкции - 3800 кг, полезный вес - 5100 кг. В фюзеляже помещались застекленная спереди пилотская рубка, спальня, уборная. Внутри фюзеляжа можно было </w:t>
      </w:r>
      <w:proofErr w:type="spellStart"/>
      <w:r w:rsidRPr="006D3E22">
        <w:rPr>
          <w:bCs/>
          <w:color w:val="0070C0"/>
          <w:sz w:val="16"/>
          <w:szCs w:val="16"/>
        </w:rPr>
        <w:t>передвигатьсявплоть</w:t>
      </w:r>
      <w:proofErr w:type="spellEnd"/>
      <w:r w:rsidRPr="006D3E22">
        <w:rPr>
          <w:bCs/>
          <w:color w:val="0070C0"/>
          <w:sz w:val="16"/>
          <w:szCs w:val="16"/>
        </w:rPr>
        <w:t xml:space="preserve"> до хвостового оперения. Это был крупнейший в свое время самолет во всем мире, обладавший большой грузоподъемностью. В первом полете на борту находилось 4 чел. Самолет под управлением своего конструктора Сикорского достиг скорости 95 км/час. В дальней</w:t>
      </w:r>
      <w:r w:rsidRPr="006D3E22">
        <w:rPr>
          <w:bCs/>
          <w:color w:val="0070C0"/>
          <w:sz w:val="16"/>
          <w:szCs w:val="16"/>
        </w:rPr>
        <w:softHyphen/>
        <w:t>шем самолет строился в различных модификациях и как тяжелый бом</w:t>
      </w:r>
      <w:r w:rsidRPr="006D3E22">
        <w:rPr>
          <w:bCs/>
          <w:color w:val="0070C0"/>
          <w:sz w:val="16"/>
          <w:szCs w:val="16"/>
        </w:rPr>
        <w:softHyphen/>
        <w:t>бардировщик в течение семи лет находился на вооружении.</w:t>
      </w:r>
    </w:p>
    <w:p w14:paraId="4E754D99" w14:textId="77777777" w:rsidR="004703EF" w:rsidRPr="006D3E22" w:rsidRDefault="004703EF" w:rsidP="006D3E22">
      <w:pPr>
        <w:jc w:val="both"/>
        <w:rPr>
          <w:bCs/>
          <w:color w:val="0070C0"/>
          <w:sz w:val="16"/>
          <w:szCs w:val="16"/>
        </w:rPr>
      </w:pPr>
      <w:r w:rsidRPr="006D3E22">
        <w:rPr>
          <w:bCs/>
          <w:color w:val="0070C0"/>
          <w:sz w:val="16"/>
          <w:szCs w:val="16"/>
        </w:rPr>
        <w:t xml:space="preserve">/"Воздухоплаватель», 1914 № 1,2,3; </w:t>
      </w:r>
      <w:proofErr w:type="spellStart"/>
      <w:r w:rsidRPr="006D3E22">
        <w:rPr>
          <w:bCs/>
          <w:color w:val="0070C0"/>
          <w:sz w:val="16"/>
          <w:szCs w:val="16"/>
        </w:rPr>
        <w:t>В.Б.Шавров</w:t>
      </w:r>
      <w:proofErr w:type="spellEnd"/>
      <w:r w:rsidRPr="006D3E22">
        <w:rPr>
          <w:bCs/>
          <w:color w:val="0070C0"/>
          <w:sz w:val="16"/>
          <w:szCs w:val="16"/>
        </w:rPr>
        <w:t>. Русское самолето</w:t>
      </w:r>
      <w:r w:rsidRPr="006D3E22">
        <w:rPr>
          <w:bCs/>
          <w:color w:val="0070C0"/>
          <w:sz w:val="16"/>
          <w:szCs w:val="16"/>
        </w:rPr>
        <w:softHyphen/>
        <w:t>строение, 1955/ (23320).</w:t>
      </w:r>
    </w:p>
    <w:p w14:paraId="052EB423" w14:textId="77777777" w:rsidR="004703EF" w:rsidRPr="006D3E22" w:rsidRDefault="004703EF" w:rsidP="006D3E22">
      <w:pPr>
        <w:jc w:val="both"/>
        <w:rPr>
          <w:bCs/>
          <w:color w:val="0070C0"/>
          <w:sz w:val="16"/>
          <w:szCs w:val="16"/>
        </w:rPr>
      </w:pPr>
    </w:p>
    <w:p w14:paraId="3B0C38EE"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5EF0D45B" w14:textId="77777777" w:rsidR="002165C2" w:rsidRPr="006D3E22" w:rsidRDefault="002165C2" w:rsidP="006D3E22">
      <w:pPr>
        <w:shd w:val="clear" w:color="auto" w:fill="FFFFFF"/>
        <w:jc w:val="both"/>
        <w:rPr>
          <w:bCs/>
          <w:color w:val="000000" w:themeColor="text1"/>
          <w:sz w:val="16"/>
          <w:szCs w:val="16"/>
        </w:rPr>
      </w:pPr>
    </w:p>
    <w:p w14:paraId="580F955A"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r w:rsidRPr="006D3E22">
        <w:rPr>
          <w:rFonts w:ascii="Times New Roman"/>
          <w:bCs/>
          <w:color w:val="000000" w:themeColor="text1"/>
          <w:spacing w:val="0"/>
          <w:szCs w:val="16"/>
        </w:rPr>
        <w:t>12 (25) декаб</w:t>
      </w:r>
      <w:r w:rsidRPr="006D3E22">
        <w:rPr>
          <w:rFonts w:ascii="Times New Roman"/>
          <w:bCs/>
          <w:color w:val="000000" w:themeColor="text1"/>
          <w:spacing w:val="0"/>
          <w:szCs w:val="16"/>
        </w:rPr>
        <w:softHyphen/>
        <w:t>ря 1913 г. Сикорский взял в полёт 15 пассажиров и одну собаку. До этого же времени непревзойдённым оставалось достиже</w:t>
      </w:r>
      <w:r w:rsidRPr="006D3E22">
        <w:rPr>
          <w:rFonts w:ascii="Times New Roman"/>
          <w:bCs/>
          <w:color w:val="000000" w:themeColor="text1"/>
          <w:spacing w:val="0"/>
          <w:szCs w:val="16"/>
        </w:rPr>
        <w:softHyphen/>
        <w:t>ние пилота и конструктора Бреге (</w:t>
      </w:r>
      <w:r w:rsidRPr="006D3E22">
        <w:rPr>
          <w:rFonts w:ascii="Times New Roman"/>
          <w:bCs/>
          <w:color w:val="000000" w:themeColor="text1"/>
          <w:spacing w:val="0"/>
          <w:szCs w:val="16"/>
          <w:lang w:val="en-US"/>
        </w:rPr>
        <w:t>L</w:t>
      </w:r>
      <w:r w:rsidRPr="006D3E22">
        <w:rPr>
          <w:rFonts w:ascii="Times New Roman"/>
          <w:bCs/>
          <w:color w:val="000000" w:themeColor="text1"/>
          <w:spacing w:val="0"/>
          <w:szCs w:val="16"/>
        </w:rPr>
        <w:t>.</w:t>
      </w:r>
      <w:r w:rsidRPr="006D3E22">
        <w:rPr>
          <w:rFonts w:ascii="Times New Roman"/>
          <w:bCs/>
          <w:color w:val="000000" w:themeColor="text1"/>
          <w:spacing w:val="0"/>
          <w:szCs w:val="16"/>
          <w:lang w:val="en-US"/>
        </w:rPr>
        <w:t>C</w:t>
      </w:r>
      <w:r w:rsidRPr="006D3E22">
        <w:rPr>
          <w:rFonts w:ascii="Times New Roman"/>
          <w:bCs/>
          <w:color w:val="000000" w:themeColor="text1"/>
          <w:spacing w:val="0"/>
          <w:szCs w:val="16"/>
        </w:rPr>
        <w:t xml:space="preserve">. </w:t>
      </w:r>
      <w:r w:rsidRPr="006D3E22">
        <w:rPr>
          <w:rFonts w:ascii="Times New Roman"/>
          <w:bCs/>
          <w:color w:val="000000" w:themeColor="text1"/>
          <w:spacing w:val="0"/>
          <w:szCs w:val="16"/>
          <w:lang w:val="en-US"/>
        </w:rPr>
        <w:t>Breguet</w:t>
      </w:r>
      <w:r w:rsidRPr="006D3E22">
        <w:rPr>
          <w:rFonts w:ascii="Times New Roman"/>
          <w:bCs/>
          <w:color w:val="000000" w:themeColor="text1"/>
          <w:spacing w:val="0"/>
          <w:szCs w:val="16"/>
        </w:rPr>
        <w:t xml:space="preserve">), который 23 марта 1911 г. поднял на своём самолёте Бреге </w:t>
      </w:r>
      <w:r w:rsidRPr="006D3E22">
        <w:rPr>
          <w:rFonts w:ascii="Times New Roman"/>
          <w:bCs/>
          <w:color w:val="000000" w:themeColor="text1"/>
          <w:spacing w:val="0"/>
          <w:szCs w:val="16"/>
          <w:lang w:val="en-US"/>
        </w:rPr>
        <w:t>III</w:t>
      </w:r>
      <w:r w:rsidRPr="006D3E22">
        <w:rPr>
          <w:rFonts w:ascii="Times New Roman"/>
          <w:bCs/>
          <w:color w:val="000000" w:themeColor="text1"/>
          <w:spacing w:val="0"/>
          <w:szCs w:val="16"/>
        </w:rPr>
        <w:t xml:space="preserve"> ещё 11 пассажиров! Правда, это были дети, а сам полёт совершён по прямой, на малой высоте и на расстояние всего 5 км, но... ре</w:t>
      </w:r>
      <w:r w:rsidRPr="006D3E22">
        <w:rPr>
          <w:rFonts w:ascii="Times New Roman"/>
          <w:bCs/>
          <w:color w:val="000000" w:themeColor="text1"/>
          <w:spacing w:val="0"/>
          <w:szCs w:val="16"/>
        </w:rPr>
        <w:softHyphen/>
        <w:t>корд есть рекорд (15832).</w:t>
      </w:r>
    </w:p>
    <w:p w14:paraId="68E185EB" w14:textId="77777777" w:rsidR="002165C2" w:rsidRPr="006D3E22" w:rsidRDefault="002165C2" w:rsidP="006D3E22">
      <w:pPr>
        <w:pStyle w:val="24"/>
        <w:shd w:val="clear" w:color="auto" w:fill="auto"/>
        <w:spacing w:after="0" w:line="240" w:lineRule="auto"/>
        <w:ind w:firstLine="0"/>
        <w:rPr>
          <w:rFonts w:ascii="Times New Roman"/>
          <w:bCs/>
          <w:color w:val="000000" w:themeColor="text1"/>
          <w:spacing w:val="0"/>
          <w:szCs w:val="16"/>
        </w:rPr>
      </w:pPr>
    </w:p>
    <w:p w14:paraId="2EDB7B9D" w14:textId="56B39DED"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12 (25) декабря 1913 </w:t>
      </w:r>
      <w:r w:rsidR="00112510" w:rsidRPr="006D3E22">
        <w:rPr>
          <w:bCs/>
          <w:color w:val="000000" w:themeColor="text1"/>
          <w:sz w:val="16"/>
          <w:szCs w:val="16"/>
        </w:rPr>
        <w:t xml:space="preserve">г. </w:t>
      </w:r>
      <w:proofErr w:type="spellStart"/>
      <w:r w:rsidRPr="006D3E22">
        <w:rPr>
          <w:bCs/>
          <w:color w:val="000000" w:themeColor="text1"/>
          <w:sz w:val="16"/>
          <w:szCs w:val="16"/>
        </w:rPr>
        <w:t>И.И.Сикорский</w:t>
      </w:r>
      <w:proofErr w:type="spellEnd"/>
      <w:r w:rsidRPr="006D3E22">
        <w:rPr>
          <w:bCs/>
          <w:color w:val="000000" w:themeColor="text1"/>
          <w:sz w:val="16"/>
          <w:szCs w:val="16"/>
        </w:rPr>
        <w:t xml:space="preserve"> установил мировой рекорд грузоподъемности, подняв на самолете "Илья Муромец" 14 пассажиров 500 кг груза - всего свыше 1100 кг. Скорость полета составляла около 100 км/час. До этого полета наибольшее число </w:t>
      </w:r>
      <w:proofErr w:type="spellStart"/>
      <w:r w:rsidRPr="006D3E22">
        <w:rPr>
          <w:bCs/>
          <w:color w:val="000000" w:themeColor="text1"/>
          <w:sz w:val="16"/>
          <w:szCs w:val="16"/>
        </w:rPr>
        <w:t>пассажи</w:t>
      </w:r>
      <w:r w:rsidR="004703EF" w:rsidRPr="006D3E22">
        <w:rPr>
          <w:bCs/>
          <w:color w:val="000000" w:themeColor="text1"/>
          <w:sz w:val="16"/>
          <w:szCs w:val="16"/>
        </w:rPr>
        <w:t>ро</w:t>
      </w:r>
      <w:proofErr w:type="spellEnd"/>
      <w:r w:rsidRPr="006D3E22">
        <w:rPr>
          <w:bCs/>
          <w:color w:val="000000" w:themeColor="text1"/>
          <w:sz w:val="16"/>
          <w:szCs w:val="16"/>
        </w:rPr>
        <w:t xml:space="preserve"> (12 мальчиков) поднимал французский летчик </w:t>
      </w:r>
      <w:proofErr w:type="spellStart"/>
      <w:r w:rsidRPr="006D3E22">
        <w:rPr>
          <w:bCs/>
          <w:color w:val="000000" w:themeColor="text1"/>
          <w:sz w:val="16"/>
          <w:szCs w:val="16"/>
        </w:rPr>
        <w:t>Р.Соммер</w:t>
      </w:r>
      <w:proofErr w:type="spellEnd"/>
      <w:r w:rsidRPr="006D3E22">
        <w:rPr>
          <w:bCs/>
          <w:color w:val="000000" w:themeColor="text1"/>
          <w:sz w:val="16"/>
          <w:szCs w:val="16"/>
        </w:rPr>
        <w:t xml:space="preserve"> в 1911 году ("Воздухоплаватель". 1914, № 1,2,3).</w:t>
      </w:r>
    </w:p>
    <w:p w14:paraId="3521F773" w14:textId="77777777" w:rsidR="002165C2" w:rsidRPr="006D3E22" w:rsidRDefault="002165C2" w:rsidP="006D3E22">
      <w:pPr>
        <w:shd w:val="clear" w:color="auto" w:fill="FFFFFF"/>
        <w:jc w:val="both"/>
        <w:rPr>
          <w:bCs/>
          <w:color w:val="000000" w:themeColor="text1"/>
          <w:sz w:val="16"/>
          <w:szCs w:val="16"/>
        </w:rPr>
      </w:pPr>
    </w:p>
    <w:p w14:paraId="731EC034" w14:textId="5A61C82A" w:rsidR="002165C2" w:rsidRPr="006D3E22" w:rsidRDefault="002165C2" w:rsidP="006D3E22">
      <w:pPr>
        <w:jc w:val="both"/>
        <w:rPr>
          <w:bCs/>
          <w:color w:val="0070C0"/>
          <w:sz w:val="16"/>
          <w:szCs w:val="16"/>
        </w:rPr>
      </w:pPr>
      <w:r w:rsidRPr="006D3E22">
        <w:rPr>
          <w:bCs/>
          <w:color w:val="0070C0"/>
          <w:sz w:val="16"/>
          <w:szCs w:val="16"/>
        </w:rPr>
        <w:t xml:space="preserve">12 (25) декабря 1913 </w:t>
      </w:r>
      <w:r w:rsidR="00112510" w:rsidRPr="006D3E22">
        <w:rPr>
          <w:bCs/>
          <w:color w:val="0070C0"/>
          <w:sz w:val="16"/>
          <w:szCs w:val="16"/>
        </w:rPr>
        <w:t xml:space="preserve">г. </w:t>
      </w:r>
      <w:r w:rsidRPr="006D3E22">
        <w:rPr>
          <w:bCs/>
          <w:color w:val="0070C0"/>
          <w:sz w:val="16"/>
          <w:szCs w:val="16"/>
        </w:rPr>
        <w:t>первый экземпляр «Ильи Муромца» установил мировой рекорд грузоподъемности, составивший 1290 кг (16 пассажиров и собака). Для того времени это был самолёт-гигант: четыре двигателя, размах крыльев 32 метра, длина фюзеляжа 22 метра. Во время испытаний выяснилось, что «Муромец» может продолжать горизонтальный полёт даже с двумя работающими моторами (17496).</w:t>
      </w:r>
    </w:p>
    <w:p w14:paraId="7DC08B64" w14:textId="77777777" w:rsidR="002165C2" w:rsidRPr="006D3E22" w:rsidRDefault="002165C2" w:rsidP="006D3E22">
      <w:pPr>
        <w:jc w:val="both"/>
        <w:rPr>
          <w:bCs/>
          <w:color w:val="0070C0"/>
          <w:sz w:val="16"/>
          <w:szCs w:val="16"/>
        </w:rPr>
      </w:pPr>
    </w:p>
    <w:p w14:paraId="4222F138" w14:textId="217124E6" w:rsidR="004703EF" w:rsidRPr="006D3E22" w:rsidRDefault="004703EF" w:rsidP="006D3E22">
      <w:pPr>
        <w:jc w:val="both"/>
        <w:rPr>
          <w:bCs/>
          <w:color w:val="0070C0"/>
          <w:sz w:val="16"/>
          <w:szCs w:val="16"/>
        </w:rPr>
      </w:pPr>
      <w:r w:rsidRPr="006D3E22">
        <w:rPr>
          <w:bCs/>
          <w:color w:val="0070C0"/>
          <w:sz w:val="16"/>
          <w:szCs w:val="16"/>
        </w:rPr>
        <w:t xml:space="preserve">12 (25) декабря 1913 г. летчик </w:t>
      </w:r>
      <w:proofErr w:type="spellStart"/>
      <w:r w:rsidRPr="006D3E22">
        <w:rPr>
          <w:bCs/>
          <w:color w:val="0070C0"/>
          <w:sz w:val="16"/>
          <w:szCs w:val="16"/>
        </w:rPr>
        <w:t>И.И.Сикорский</w:t>
      </w:r>
      <w:proofErr w:type="spellEnd"/>
      <w:r w:rsidRPr="006D3E22">
        <w:rPr>
          <w:bCs/>
          <w:color w:val="0070C0"/>
          <w:sz w:val="16"/>
          <w:szCs w:val="16"/>
        </w:rPr>
        <w:t xml:space="preserve"> установил мировой рекорд </w:t>
      </w:r>
      <w:proofErr w:type="spellStart"/>
      <w:r w:rsidRPr="006D3E22">
        <w:rPr>
          <w:bCs/>
          <w:color w:val="0070C0"/>
          <w:sz w:val="16"/>
          <w:szCs w:val="16"/>
        </w:rPr>
        <w:t>грузопод"емкости</w:t>
      </w:r>
      <w:proofErr w:type="spellEnd"/>
      <w:r w:rsidRPr="006D3E22">
        <w:rPr>
          <w:bCs/>
          <w:color w:val="0070C0"/>
          <w:sz w:val="16"/>
          <w:szCs w:val="16"/>
        </w:rPr>
        <w:t>, подняв на самолете «Илья Муромец» и пассажиров и 500 кг груза - всего свыше 1100 кг. Скорость полета составляла около 100 км. в час. До этого полета наибольшее кисло пассажиров /12/ поднимал французский летчик Р. Соммер в 1911 году (23320).</w:t>
      </w:r>
    </w:p>
    <w:p w14:paraId="518CC231" w14:textId="77777777" w:rsidR="004703EF" w:rsidRPr="006D3E22" w:rsidRDefault="004703EF" w:rsidP="006D3E22">
      <w:pPr>
        <w:jc w:val="both"/>
        <w:rPr>
          <w:bCs/>
          <w:color w:val="0070C0"/>
          <w:sz w:val="16"/>
          <w:szCs w:val="16"/>
        </w:rPr>
      </w:pPr>
    </w:p>
    <w:p w14:paraId="144E5E93" w14:textId="77777777" w:rsidR="005A5A05" w:rsidRPr="006D3E22" w:rsidRDefault="005A5A05" w:rsidP="006D3E22">
      <w:pPr>
        <w:jc w:val="both"/>
        <w:rPr>
          <w:bCs/>
          <w:color w:val="0070C0"/>
          <w:sz w:val="16"/>
          <w:szCs w:val="16"/>
        </w:rPr>
      </w:pPr>
      <w:r w:rsidRPr="006D3E22">
        <w:rPr>
          <w:bCs/>
          <w:color w:val="0070C0"/>
          <w:sz w:val="16"/>
          <w:szCs w:val="16"/>
        </w:rPr>
        <w:t xml:space="preserve">12 (25) декабря 1913 г. на самолете </w:t>
      </w:r>
      <w:bookmarkStart w:id="29" w:name="_Hlk136935243"/>
      <w:r w:rsidRPr="006D3E22">
        <w:rPr>
          <w:bCs/>
          <w:color w:val="0070C0"/>
          <w:sz w:val="16"/>
          <w:szCs w:val="16"/>
        </w:rPr>
        <w:t>«Илья Муромец» (С-22, ИМ зав. № А-1 или Б-1, № 107) экз. № 1, тяжелый дальний бомбардировщик и разведчик, большой транспортный самолет</w:t>
      </w:r>
      <w:bookmarkEnd w:id="29"/>
      <w:r w:rsidRPr="006D3E22">
        <w:rPr>
          <w:bCs/>
          <w:color w:val="0070C0"/>
          <w:sz w:val="16"/>
          <w:szCs w:val="16"/>
        </w:rPr>
        <w:t xml:space="preserve"> лично Сикорским был установлен мировой рекорд грузоподъемности – 1100 кг (предыдущий на самолете «Соммер» – 635 кг) (23574).</w:t>
      </w:r>
    </w:p>
    <w:p w14:paraId="1D8EE779" w14:textId="77777777" w:rsidR="005A5A05" w:rsidRPr="006D3E22" w:rsidRDefault="005A5A05" w:rsidP="006D3E22">
      <w:pPr>
        <w:jc w:val="both"/>
        <w:rPr>
          <w:bCs/>
          <w:color w:val="0070C0"/>
          <w:sz w:val="16"/>
          <w:szCs w:val="16"/>
          <w:lang w:bidi="ru-RU"/>
        </w:rPr>
      </w:pPr>
    </w:p>
    <w:p w14:paraId="5EB068F2" w14:textId="1B26B46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12 </w:t>
      </w:r>
      <w:r w:rsidR="00112510" w:rsidRPr="006D3E22">
        <w:rPr>
          <w:bCs/>
          <w:color w:val="000000" w:themeColor="text1"/>
          <w:sz w:val="16"/>
          <w:szCs w:val="16"/>
        </w:rPr>
        <w:t xml:space="preserve">(25) </w:t>
      </w:r>
      <w:r w:rsidRPr="006D3E22">
        <w:rPr>
          <w:bCs/>
          <w:color w:val="000000" w:themeColor="text1"/>
          <w:sz w:val="16"/>
          <w:szCs w:val="16"/>
        </w:rPr>
        <w:t>декабря</w:t>
      </w:r>
      <w:r w:rsidR="00112510" w:rsidRPr="006D3E22">
        <w:rPr>
          <w:bCs/>
          <w:color w:val="000000" w:themeColor="text1"/>
          <w:sz w:val="16"/>
          <w:szCs w:val="16"/>
        </w:rPr>
        <w:t xml:space="preserve"> 1913 г.</w:t>
      </w:r>
      <w:r w:rsidRPr="006D3E22">
        <w:rPr>
          <w:bCs/>
          <w:color w:val="000000" w:themeColor="text1"/>
          <w:sz w:val="16"/>
          <w:szCs w:val="16"/>
        </w:rPr>
        <w:t>, после нескольких пробных полётов, в ходе которых была уточнена центровка самолёта и внесены необходимые изменения в размещении оборудования, Сикорский выполнил полёте 10 пассажирами на борту. Общая масса полезной нагрузки составила запредельную по тем временам величину - 1100 кг!</w:t>
      </w:r>
    </w:p>
    <w:p w14:paraId="30B7023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Пора было переходить к определению поведения самолёта при маневрировании в воздухе. 26 января 1914 года Сикорский сделал несколько кругов над Корпусным аэродромом, имея на борту четырёх пассажиров. Самолёт вёл себя в воздухе удовлетворительно, с брошенным штурвалом продолжал невозмутимо следовать в заданном направлении, усилия в управлении были вполне приемлемыми.</w:t>
      </w:r>
    </w:p>
    <w:p w14:paraId="77DD3D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январе-марте 1914 года было выполнено большое количество полётов, установлено несколько мировых рекордов по поднятию груза и количеству пассажиров на борту (16 человек плюс собака). В ходе этих полётов величавый гигант стал привычным явлением в столичном небе. Публика самого высшего сорта посещала Комендантский аэродром, наблюдая за взлётом и посадкой, а наиболее смелые решались и на полёт, благо конструктор и руководство аэродрома не отказывали им в этом.</w:t>
      </w:r>
    </w:p>
    <w:p w14:paraId="7D929CD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ходе полётов конструктор продолжал вносить изменения. В феврале внешние двигатели были несколько приподняты относительно внутренних и установлены на новых </w:t>
      </w:r>
      <w:proofErr w:type="spellStart"/>
      <w:r w:rsidRPr="006D3E22">
        <w:rPr>
          <w:bCs/>
          <w:color w:val="000000" w:themeColor="text1"/>
          <w:sz w:val="16"/>
          <w:szCs w:val="16"/>
        </w:rPr>
        <w:t>моторамах</w:t>
      </w:r>
      <w:proofErr w:type="spellEnd"/>
      <w:r w:rsidRPr="006D3E22">
        <w:rPr>
          <w:bCs/>
          <w:color w:val="000000" w:themeColor="text1"/>
          <w:sz w:val="16"/>
          <w:szCs w:val="16"/>
        </w:rPr>
        <w:t xml:space="preserve"> из деревянных брусьев. Им сменили и радиаторы, которые установили горизонтально, увеличив площадь поверхности теплообмена. Это решение позволило улучшить работу двигателей, сделав её безотказной на более продолжительный срок. В таком виде самолёт продолжил испытания.</w:t>
      </w:r>
    </w:p>
    <w:p w14:paraId="7C988D7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 марту Сикорский вполне освоил пилотирование "Муромца" на различных режимах и решился на определение полных возможностей своего детища. В ходе полётов были последовательно остановлены один, два и даже три двигателя. Полёг продолжался, лишь усилия на педалях несколько возрастали ввиду необходимости парировать разворачивающий момент. Техники и члены экипажа выходили на крыло, перемешались от двигателя к двигателю. В одном из полётов к крайнему мотору прошли даже два человека. Все эти перемещения никоим образом не сказались на устойчивости самолёта - расчёт конструктора на высокую инертность тяжёлого самолёта, как определяющий фактор устойчивости в воздухе, оправдался полностью!</w:t>
      </w:r>
    </w:p>
    <w:p w14:paraId="037918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конце февраля из Франции прибыли заказанные там самые мощные на тот момент авиационные двигатели - 14-цилиндровые двойные звёзды водяного охлаждения "</w:t>
      </w:r>
      <w:proofErr w:type="spellStart"/>
      <w:r w:rsidRPr="006D3E22">
        <w:rPr>
          <w:bCs/>
          <w:color w:val="000000" w:themeColor="text1"/>
          <w:sz w:val="16"/>
          <w:szCs w:val="16"/>
        </w:rPr>
        <w:t>Сальмсон</w:t>
      </w:r>
      <w:proofErr w:type="spellEnd"/>
      <w:r w:rsidRPr="006D3E22">
        <w:rPr>
          <w:bCs/>
          <w:color w:val="000000" w:themeColor="text1"/>
          <w:sz w:val="16"/>
          <w:szCs w:val="16"/>
        </w:rPr>
        <w:t>" 2М7 в 200 л.с. Было решено установить их вместо внутренних "Аргусов", внешние "Аргусы" в 100 л.с. заменили на новые в 115 л.с. Более мощные "</w:t>
      </w:r>
      <w:proofErr w:type="spellStart"/>
      <w:r w:rsidRPr="006D3E22">
        <w:rPr>
          <w:bCs/>
          <w:color w:val="000000" w:themeColor="text1"/>
          <w:sz w:val="16"/>
          <w:szCs w:val="16"/>
        </w:rPr>
        <w:t>Сальмсоны</w:t>
      </w:r>
      <w:proofErr w:type="spellEnd"/>
      <w:r w:rsidRPr="006D3E22">
        <w:rPr>
          <w:bCs/>
          <w:color w:val="000000" w:themeColor="text1"/>
          <w:sz w:val="16"/>
          <w:szCs w:val="16"/>
        </w:rPr>
        <w:t>" потребовали очередного увеличения площади радиаторов и их сделали двухсекционными, установив секции с двух сторон за двигателем. 14 марта "Муромец" с обновлённой силовой установкой выполнил первый полёт. После операции по пересадке "пламенного сердца" воздушный богатырь будто напился живой воды. Разбег сократился наполовину, набор высоты принял весьма интенсивный характер, скорость ощутимо возросла. В таком виде самолёт стал ещё более "лакомым кусочком" для военных. Но первыми свои права на гиганта заявили моряки...(12041).</w:t>
      </w:r>
    </w:p>
    <w:p w14:paraId="57AAFEF7" w14:textId="77777777" w:rsidR="002165C2" w:rsidRPr="006D3E22" w:rsidRDefault="002165C2" w:rsidP="006D3E22">
      <w:pPr>
        <w:jc w:val="both"/>
        <w:rPr>
          <w:bCs/>
          <w:color w:val="000000" w:themeColor="text1"/>
          <w:sz w:val="16"/>
          <w:szCs w:val="16"/>
        </w:rPr>
      </w:pPr>
    </w:p>
    <w:p w14:paraId="56041CC0"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76CFD57A" w14:textId="77777777" w:rsidR="002165C2" w:rsidRPr="006D3E22" w:rsidRDefault="002165C2" w:rsidP="006D3E22">
      <w:pPr>
        <w:jc w:val="both"/>
        <w:rPr>
          <w:bCs/>
          <w:i/>
          <w:color w:val="000000" w:themeColor="text1"/>
          <w:sz w:val="16"/>
          <w:szCs w:val="16"/>
        </w:rPr>
      </w:pPr>
    </w:p>
    <w:p w14:paraId="1E3DA075" w14:textId="632FAB8E"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 xml:space="preserve">12 </w:t>
      </w:r>
      <w:r w:rsidR="00112510" w:rsidRPr="006D3E22">
        <w:rPr>
          <w:bCs/>
          <w:color w:val="000000" w:themeColor="text1"/>
          <w:sz w:val="16"/>
          <w:szCs w:val="16"/>
        </w:rPr>
        <w:t xml:space="preserve">(25) </w:t>
      </w:r>
      <w:r w:rsidRPr="006D3E22">
        <w:rPr>
          <w:bCs/>
          <w:color w:val="000000" w:themeColor="text1"/>
          <w:sz w:val="16"/>
          <w:szCs w:val="16"/>
        </w:rPr>
        <w:t xml:space="preserve">декабря 1913 </w:t>
      </w:r>
      <w:r w:rsidR="00112510" w:rsidRPr="006D3E22">
        <w:rPr>
          <w:bCs/>
          <w:color w:val="000000" w:themeColor="text1"/>
          <w:sz w:val="16"/>
          <w:szCs w:val="16"/>
        </w:rPr>
        <w:t xml:space="preserve">г. </w:t>
      </w:r>
      <w:r w:rsidRPr="006D3E22">
        <w:rPr>
          <w:bCs/>
          <w:color w:val="000000" w:themeColor="text1"/>
          <w:sz w:val="16"/>
          <w:szCs w:val="16"/>
        </w:rPr>
        <w:t>последовал рапорт о том, что «опыты (по получению азота из воздуха), которые велись на СОЗ комиссией… вполне закончены и не будут возобновляться», а оставшееся оборудование надлежит передать в Центральную научно-техническую лабораторию военного ведомства (18409).</w:t>
      </w:r>
    </w:p>
    <w:p w14:paraId="3D417B26"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141E480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68BF2676" w14:textId="77777777" w:rsidR="002165C2" w:rsidRPr="006D3E22" w:rsidRDefault="002165C2" w:rsidP="006D3E22">
      <w:pPr>
        <w:shd w:val="clear" w:color="auto" w:fill="FFFFFF"/>
        <w:jc w:val="both"/>
        <w:rPr>
          <w:bCs/>
          <w:color w:val="000000" w:themeColor="text1"/>
          <w:sz w:val="16"/>
          <w:szCs w:val="16"/>
        </w:rPr>
      </w:pPr>
    </w:p>
    <w:p w14:paraId="083373DB" w14:textId="36D552A2"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12 (25) декабря 1913 г. командующий Балтий</w:t>
      </w:r>
      <w:r w:rsidRPr="006D3E22">
        <w:rPr>
          <w:bCs/>
          <w:color w:val="000000" w:themeColor="text1"/>
          <w:sz w:val="16"/>
          <w:szCs w:val="16"/>
        </w:rPr>
        <w:softHyphen/>
        <w:t>ским флотом Н.О. Эссен на основании предложения авиационно</w:t>
      </w:r>
      <w:r w:rsidRPr="006D3E22">
        <w:rPr>
          <w:bCs/>
          <w:color w:val="000000" w:themeColor="text1"/>
          <w:sz w:val="16"/>
          <w:szCs w:val="16"/>
        </w:rPr>
        <w:softHyphen/>
        <w:t xml:space="preserve">го комитета внес в Морской генеральный штаб предложение об оснащении самолетом крейсера «Паллада». С согласия морского министра Адмиралтейскому судостроительному заводу заказали необходимое для этого оборудование. Разработкой корабельного самолета на флоте занимались морской летчик лейтенант П.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и корабельный инженер по авиационной части Службы связи Балтийского флота П.А. Шишков. Но 23 ноября 1913 г. в авиационной катастрофе, происшедшей при испытании самолета С-10 «Гидро», П.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погиб, а инженер Шишков получил серьезные травмы. Работы остановились и больше не продолжались (1085).</w:t>
      </w:r>
    </w:p>
    <w:p w14:paraId="38F05D1E" w14:textId="77777777" w:rsidR="002165C2" w:rsidRPr="006D3E22" w:rsidRDefault="002165C2" w:rsidP="006D3E22">
      <w:pPr>
        <w:shd w:val="clear" w:color="auto" w:fill="FFFFFF"/>
        <w:jc w:val="both"/>
        <w:rPr>
          <w:bCs/>
          <w:color w:val="000000" w:themeColor="text1"/>
          <w:sz w:val="16"/>
          <w:szCs w:val="16"/>
        </w:rPr>
      </w:pPr>
    </w:p>
    <w:p w14:paraId="78312974" w14:textId="13B41D9C" w:rsidR="002165C2" w:rsidRPr="006D3E22" w:rsidRDefault="002165C2" w:rsidP="006D3E22">
      <w:pPr>
        <w:pStyle w:val="vR"/>
        <w:rPr>
          <w:bCs/>
          <w:color w:val="000000" w:themeColor="text1"/>
          <w:sz w:val="16"/>
          <w:szCs w:val="16"/>
          <w:lang w:val="ru-RU"/>
        </w:rPr>
      </w:pPr>
      <w:r w:rsidRPr="006D3E22">
        <w:rPr>
          <w:bCs/>
          <w:color w:val="000000" w:themeColor="text1"/>
          <w:sz w:val="16"/>
          <w:szCs w:val="16"/>
          <w:lang w:val="ru-RU"/>
        </w:rPr>
        <w:t xml:space="preserve">12 </w:t>
      </w:r>
      <w:r w:rsidR="00112510" w:rsidRPr="006D3E22">
        <w:rPr>
          <w:bCs/>
          <w:color w:val="000000" w:themeColor="text1"/>
          <w:sz w:val="16"/>
          <w:szCs w:val="16"/>
          <w:lang w:val="ru-RU"/>
        </w:rPr>
        <w:t xml:space="preserve">(25) </w:t>
      </w:r>
      <w:r w:rsidRPr="006D3E22">
        <w:rPr>
          <w:bCs/>
          <w:color w:val="000000" w:themeColor="text1"/>
          <w:sz w:val="16"/>
          <w:szCs w:val="16"/>
          <w:lang w:val="ru-RU"/>
        </w:rPr>
        <w:t>декабря 1913 г. командующий Балтийским флотом Н.О. Эссен на основании матери</w:t>
      </w:r>
      <w:r w:rsidRPr="006D3E22">
        <w:rPr>
          <w:bCs/>
          <w:color w:val="000000" w:themeColor="text1"/>
          <w:sz w:val="16"/>
          <w:szCs w:val="16"/>
          <w:lang w:val="ru-RU"/>
        </w:rPr>
        <w:softHyphen/>
        <w:t>алов авиационного комитета внес в Морской генеральный штаб пред</w:t>
      </w:r>
      <w:r w:rsidRPr="006D3E22">
        <w:rPr>
          <w:bCs/>
          <w:color w:val="000000" w:themeColor="text1"/>
          <w:sz w:val="16"/>
          <w:szCs w:val="16"/>
          <w:lang w:val="ru-RU"/>
        </w:rPr>
        <w:softHyphen/>
        <w:t>ложение об оснащении самолетом крейсеров «Паллада» и «Баян». С согласия морского министра Адми</w:t>
      </w:r>
      <w:r w:rsidRPr="006D3E22">
        <w:rPr>
          <w:bCs/>
          <w:color w:val="000000" w:themeColor="text1"/>
          <w:sz w:val="16"/>
          <w:szCs w:val="16"/>
          <w:lang w:val="ru-RU"/>
        </w:rPr>
        <w:softHyphen/>
        <w:t>ралтейскому судостроительному заводу заказали необходимое для этого оборудование.</w:t>
      </w:r>
    </w:p>
    <w:p w14:paraId="11103404" w14:textId="77777777" w:rsidR="002165C2" w:rsidRPr="006D3E22" w:rsidRDefault="002165C2" w:rsidP="006D3E22">
      <w:pPr>
        <w:pStyle w:val="vR"/>
        <w:rPr>
          <w:bCs/>
          <w:color w:val="000000" w:themeColor="text1"/>
          <w:sz w:val="16"/>
          <w:szCs w:val="16"/>
          <w:lang w:val="ru-RU"/>
        </w:rPr>
      </w:pPr>
      <w:r w:rsidRPr="006D3E22">
        <w:rPr>
          <w:bCs/>
          <w:color w:val="000000" w:themeColor="text1"/>
          <w:sz w:val="16"/>
          <w:szCs w:val="16"/>
          <w:lang w:val="ru-RU"/>
        </w:rPr>
        <w:t>Разработкой корабельного са</w:t>
      </w:r>
      <w:r w:rsidRPr="006D3E22">
        <w:rPr>
          <w:bCs/>
          <w:color w:val="000000" w:themeColor="text1"/>
          <w:sz w:val="16"/>
          <w:szCs w:val="16"/>
          <w:lang w:val="ru-RU"/>
        </w:rPr>
        <w:softHyphen/>
        <w:t>молета на флоте занимались морс</w:t>
      </w:r>
      <w:r w:rsidRPr="006D3E22">
        <w:rPr>
          <w:bCs/>
          <w:color w:val="000000" w:themeColor="text1"/>
          <w:sz w:val="16"/>
          <w:szCs w:val="16"/>
          <w:lang w:val="ru-RU"/>
        </w:rPr>
        <w:softHyphen/>
        <w:t xml:space="preserve">кой летчик лейтенант П. </w:t>
      </w:r>
      <w:proofErr w:type="spellStart"/>
      <w:r w:rsidRPr="006D3E22">
        <w:rPr>
          <w:bCs/>
          <w:color w:val="000000" w:themeColor="text1"/>
          <w:sz w:val="16"/>
          <w:szCs w:val="16"/>
          <w:lang w:val="ru-RU"/>
        </w:rPr>
        <w:t>Ваксмут</w:t>
      </w:r>
      <w:proofErr w:type="spellEnd"/>
      <w:r w:rsidRPr="006D3E22">
        <w:rPr>
          <w:bCs/>
          <w:color w:val="000000" w:themeColor="text1"/>
          <w:sz w:val="16"/>
          <w:szCs w:val="16"/>
          <w:lang w:val="ru-RU"/>
        </w:rPr>
        <w:t xml:space="preserve"> и корабельный инженер по авиаци</w:t>
      </w:r>
      <w:r w:rsidRPr="006D3E22">
        <w:rPr>
          <w:bCs/>
          <w:color w:val="000000" w:themeColor="text1"/>
          <w:sz w:val="16"/>
          <w:szCs w:val="16"/>
          <w:lang w:val="ru-RU"/>
        </w:rPr>
        <w:softHyphen/>
        <w:t>онной части службы связи Балтийс</w:t>
      </w:r>
      <w:r w:rsidRPr="006D3E22">
        <w:rPr>
          <w:bCs/>
          <w:color w:val="000000" w:themeColor="text1"/>
          <w:sz w:val="16"/>
          <w:szCs w:val="16"/>
          <w:lang w:val="ru-RU"/>
        </w:rPr>
        <w:softHyphen/>
        <w:t>кого флота П.А. Шишков. Но 23 ноября 1913 г. в авиационной ка</w:t>
      </w:r>
      <w:r w:rsidRPr="006D3E22">
        <w:rPr>
          <w:bCs/>
          <w:color w:val="000000" w:themeColor="text1"/>
          <w:sz w:val="16"/>
          <w:szCs w:val="16"/>
          <w:lang w:val="ru-RU"/>
        </w:rPr>
        <w:softHyphen/>
        <w:t>тастрофе, произошедшей при ис</w:t>
      </w:r>
      <w:r w:rsidRPr="006D3E22">
        <w:rPr>
          <w:bCs/>
          <w:color w:val="000000" w:themeColor="text1"/>
          <w:sz w:val="16"/>
          <w:szCs w:val="16"/>
          <w:lang w:val="ru-RU"/>
        </w:rPr>
        <w:softHyphen/>
        <w:t xml:space="preserve">пытании самолета С-10 «Гидро», </w:t>
      </w:r>
      <w:proofErr w:type="spellStart"/>
      <w:r w:rsidRPr="006D3E22">
        <w:rPr>
          <w:bCs/>
          <w:color w:val="000000" w:themeColor="text1"/>
          <w:sz w:val="16"/>
          <w:szCs w:val="16"/>
          <w:lang w:val="ru-RU"/>
        </w:rPr>
        <w:t>Ваксмут</w:t>
      </w:r>
      <w:proofErr w:type="spellEnd"/>
      <w:r w:rsidRPr="006D3E22">
        <w:rPr>
          <w:bCs/>
          <w:color w:val="000000" w:themeColor="text1"/>
          <w:sz w:val="16"/>
          <w:szCs w:val="16"/>
          <w:lang w:val="ru-RU"/>
        </w:rPr>
        <w:t xml:space="preserve"> погиб, а Шишков получил серьезные травмы. До этого они успели составить лишь эскиз при</w:t>
      </w:r>
      <w:r w:rsidRPr="006D3E22">
        <w:rPr>
          <w:bCs/>
          <w:color w:val="000000" w:themeColor="text1"/>
          <w:sz w:val="16"/>
          <w:szCs w:val="16"/>
          <w:lang w:val="ru-RU"/>
        </w:rPr>
        <w:softHyphen/>
        <w:t>способления для подъёма и спуска гидросамолётов и выработать идею его хранения на палубе. Началь</w:t>
      </w:r>
      <w:r w:rsidRPr="006D3E22">
        <w:rPr>
          <w:bCs/>
          <w:color w:val="000000" w:themeColor="text1"/>
          <w:sz w:val="16"/>
          <w:szCs w:val="16"/>
          <w:lang w:val="ru-RU"/>
        </w:rPr>
        <w:softHyphen/>
        <w:t>ник главного управления корабле</w:t>
      </w:r>
      <w:r w:rsidRPr="006D3E22">
        <w:rPr>
          <w:bCs/>
          <w:color w:val="000000" w:themeColor="text1"/>
          <w:sz w:val="16"/>
          <w:szCs w:val="16"/>
          <w:lang w:val="ru-RU"/>
        </w:rPr>
        <w:softHyphen/>
        <w:t>строением со своей стороны счёл целесообразным поручить продол</w:t>
      </w:r>
      <w:r w:rsidRPr="006D3E22">
        <w:rPr>
          <w:bCs/>
          <w:color w:val="000000" w:themeColor="text1"/>
          <w:sz w:val="16"/>
          <w:szCs w:val="16"/>
          <w:lang w:val="ru-RU"/>
        </w:rPr>
        <w:softHyphen/>
        <w:t>жение работ Адмиралтейскому су</w:t>
      </w:r>
      <w:r w:rsidRPr="006D3E22">
        <w:rPr>
          <w:bCs/>
          <w:color w:val="000000" w:themeColor="text1"/>
          <w:sz w:val="16"/>
          <w:szCs w:val="16"/>
          <w:lang w:val="ru-RU"/>
        </w:rPr>
        <w:softHyphen/>
        <w:t>достроительному заводу по указа</w:t>
      </w:r>
      <w:r w:rsidRPr="006D3E22">
        <w:rPr>
          <w:bCs/>
          <w:color w:val="000000" w:themeColor="text1"/>
          <w:sz w:val="16"/>
          <w:szCs w:val="16"/>
          <w:lang w:val="ru-RU"/>
        </w:rPr>
        <w:softHyphen/>
        <w:t xml:space="preserve">ниям капитана 2-го ранга </w:t>
      </w:r>
      <w:proofErr w:type="spellStart"/>
      <w:r w:rsidRPr="006D3E22">
        <w:rPr>
          <w:bCs/>
          <w:color w:val="000000" w:themeColor="text1"/>
          <w:sz w:val="16"/>
          <w:szCs w:val="16"/>
          <w:lang w:val="ru-RU"/>
        </w:rPr>
        <w:t>В.П.Ду</w:t>
      </w:r>
      <w:proofErr w:type="spellEnd"/>
      <w:r w:rsidRPr="006D3E22">
        <w:rPr>
          <w:bCs/>
          <w:color w:val="000000" w:themeColor="text1"/>
          <w:sz w:val="16"/>
          <w:szCs w:val="16"/>
          <w:lang w:val="ru-RU"/>
        </w:rPr>
        <w:t xml:space="preserve">- </w:t>
      </w:r>
      <w:proofErr w:type="spellStart"/>
      <w:r w:rsidRPr="006D3E22">
        <w:rPr>
          <w:bCs/>
          <w:color w:val="000000" w:themeColor="text1"/>
          <w:sz w:val="16"/>
          <w:szCs w:val="16"/>
          <w:lang w:val="ru-RU"/>
        </w:rPr>
        <w:t>дорова</w:t>
      </w:r>
      <w:proofErr w:type="spellEnd"/>
      <w:r w:rsidRPr="006D3E22">
        <w:rPr>
          <w:bCs/>
          <w:color w:val="000000" w:themeColor="text1"/>
          <w:sz w:val="16"/>
          <w:szCs w:val="16"/>
          <w:lang w:val="ru-RU"/>
        </w:rPr>
        <w:t>, а также привлечь инжене</w:t>
      </w:r>
      <w:r w:rsidRPr="006D3E22">
        <w:rPr>
          <w:bCs/>
          <w:color w:val="000000" w:themeColor="text1"/>
          <w:sz w:val="16"/>
          <w:szCs w:val="16"/>
          <w:lang w:val="ru-RU"/>
        </w:rPr>
        <w:softHyphen/>
        <w:t>ра П.А. Шишкова (11925).</w:t>
      </w:r>
    </w:p>
    <w:p w14:paraId="35A82E15" w14:textId="77777777" w:rsidR="002165C2" w:rsidRPr="006D3E22" w:rsidRDefault="002165C2" w:rsidP="006D3E22">
      <w:pPr>
        <w:pStyle w:val="vR"/>
        <w:rPr>
          <w:bCs/>
          <w:color w:val="000000" w:themeColor="text1"/>
          <w:sz w:val="16"/>
          <w:szCs w:val="16"/>
          <w:lang w:val="ru-RU"/>
        </w:rPr>
      </w:pPr>
    </w:p>
    <w:p w14:paraId="0FFCB10D"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6C20F5E5" w14:textId="77777777" w:rsidR="002165C2" w:rsidRPr="006D3E22" w:rsidRDefault="002165C2" w:rsidP="006D3E22">
      <w:pPr>
        <w:shd w:val="clear" w:color="auto" w:fill="FFFFFF"/>
        <w:jc w:val="both"/>
        <w:rPr>
          <w:bCs/>
          <w:color w:val="000000" w:themeColor="text1"/>
          <w:sz w:val="16"/>
          <w:szCs w:val="16"/>
        </w:rPr>
      </w:pPr>
    </w:p>
    <w:p w14:paraId="478638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13 (26) декабря 1913 г. "Илья Муромец" впервые поднялся в воздух. За штурвалом сидел сам Сикорский. Прошло меньше полугода, и 12 мая 1914 г. РБВЗ получил первый заказ на десять самолетов для российской армии. После начала Первой мировой войны, 2 октября, был подписан второй контракт, уже на 32 машины.</w:t>
      </w:r>
    </w:p>
    <w:p w14:paraId="03340B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Серийные бомбардировщики "типа Б" (или ИМ-Б) имели более мощные двигатели (тоже "Аргус", но два - по 125 л. с. и два - по 140 </w:t>
      </w:r>
      <w:proofErr w:type="spellStart"/>
      <w:r w:rsidRPr="006D3E22">
        <w:rPr>
          <w:bCs/>
          <w:color w:val="000000" w:themeColor="text1"/>
          <w:sz w:val="16"/>
          <w:szCs w:val="16"/>
        </w:rPr>
        <w:t>л.е</w:t>
      </w:r>
      <w:proofErr w:type="spellEnd"/>
      <w:r w:rsidRPr="006D3E22">
        <w:rPr>
          <w:bCs/>
          <w:color w:val="000000" w:themeColor="text1"/>
          <w:sz w:val="16"/>
          <w:szCs w:val="16"/>
        </w:rPr>
        <w:t>.), два пулемета, бомбодержатели и простейший бомбовый прицел. По заданию самолет должен был нести не менее 10 пудов (164 кг) бомб. Радиус действия в 300 верст обеспечивал с территории России достижение целей в Кенигсберге, Данциге, Познани, Кракове, Перемышле. Экипаж состоял из шести человек, а всего с наземным составом на одну машину приходился 31 человек. Поскольку "Муромцам" придавалось особое значение, весь летный состав комплектовался только офицерами и унтер-офицерами. Офицером должен был быть даже бортмеханик (позже на эту должность назначали мобилизованных инженеров или студентов высших технических учебных заведений). Командир экипажа должен был иметь звание от капитана до подполковника. Сдача этих самолетов началась в августе 1914 г. Поскольку немцы стали противниками, поставка "Аргусов" прекратилась, и с третьего серийного "Муромца" их заменили французскими звездообразными "</w:t>
      </w:r>
      <w:proofErr w:type="spellStart"/>
      <w:r w:rsidRPr="006D3E22">
        <w:rPr>
          <w:bCs/>
          <w:color w:val="000000" w:themeColor="text1"/>
          <w:sz w:val="16"/>
          <w:szCs w:val="16"/>
        </w:rPr>
        <w:t>Сальмсонами</w:t>
      </w:r>
      <w:proofErr w:type="spellEnd"/>
      <w:r w:rsidRPr="006D3E22">
        <w:rPr>
          <w:bCs/>
          <w:color w:val="000000" w:themeColor="text1"/>
          <w:sz w:val="16"/>
          <w:szCs w:val="16"/>
        </w:rPr>
        <w:t>" в 130 л.с. и 200 л.с.</w:t>
      </w:r>
    </w:p>
    <w:p w14:paraId="7E9BDAA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седьмого самолета РБВЗ перешел на "тип В" с уменьшенной площадью крыльев, улучшенной аэродинамикой и бомболюком. Бомбы подвешивались внутри фюзеляжа в кассетах и освобождались механическим сбрасывателем. Бомбовая нагрузка составляла 500 кг; калибр бомб - до 10 пудов. Для членов экипажа предусматривалась </w:t>
      </w:r>
      <w:proofErr w:type="spellStart"/>
      <w:r w:rsidRPr="006D3E22">
        <w:rPr>
          <w:bCs/>
          <w:color w:val="000000" w:themeColor="text1"/>
          <w:sz w:val="16"/>
          <w:szCs w:val="16"/>
        </w:rPr>
        <w:t>бронезаши</w:t>
      </w:r>
      <w:proofErr w:type="spellEnd"/>
      <w:r w:rsidRPr="006D3E22">
        <w:rPr>
          <w:bCs/>
          <w:color w:val="000000" w:themeColor="text1"/>
          <w:sz w:val="16"/>
          <w:szCs w:val="16"/>
        </w:rPr>
        <w:t>- та, бронированные сиденья, жилеты и каски. Первые три такие машины были готовы в ноябре-декабре 1914 г. (12036).</w:t>
      </w:r>
    </w:p>
    <w:p w14:paraId="3C1F7D67" w14:textId="77777777" w:rsidR="002165C2" w:rsidRPr="006D3E22" w:rsidRDefault="002165C2" w:rsidP="006D3E22">
      <w:pPr>
        <w:jc w:val="both"/>
        <w:rPr>
          <w:bCs/>
          <w:color w:val="000000" w:themeColor="text1"/>
          <w:sz w:val="16"/>
          <w:szCs w:val="16"/>
        </w:rPr>
      </w:pPr>
    </w:p>
    <w:p w14:paraId="1F1AAF43"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5DC264D2" w14:textId="77777777" w:rsidR="002165C2" w:rsidRPr="006D3E22" w:rsidRDefault="002165C2" w:rsidP="006D3E22">
      <w:pPr>
        <w:shd w:val="clear" w:color="auto" w:fill="FFFFFF"/>
        <w:jc w:val="both"/>
        <w:rPr>
          <w:bCs/>
          <w:color w:val="000000" w:themeColor="text1"/>
          <w:sz w:val="16"/>
          <w:szCs w:val="16"/>
        </w:rPr>
      </w:pPr>
    </w:p>
    <w:p w14:paraId="05A2B112" w14:textId="33921A4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 </w:t>
      </w:r>
      <w:r w:rsidR="00112510" w:rsidRPr="006D3E22">
        <w:rPr>
          <w:bCs/>
          <w:color w:val="000000" w:themeColor="text1"/>
          <w:sz w:val="16"/>
          <w:szCs w:val="16"/>
        </w:rPr>
        <w:t xml:space="preserve">(28) </w:t>
      </w:r>
      <w:r w:rsidRPr="006D3E22">
        <w:rPr>
          <w:bCs/>
          <w:color w:val="000000" w:themeColor="text1"/>
          <w:sz w:val="16"/>
          <w:szCs w:val="16"/>
        </w:rPr>
        <w:t xml:space="preserve">декабря в 1913 году первый в истории авиации длительный "перевернутый полет" и первый в мире случай высшего пилотажа на гидросамолете. </w:t>
      </w:r>
      <w:proofErr w:type="spellStart"/>
      <w:r w:rsidRPr="006D3E22">
        <w:rPr>
          <w:bCs/>
          <w:color w:val="000000" w:themeColor="text1"/>
          <w:sz w:val="16"/>
          <w:szCs w:val="16"/>
        </w:rPr>
        <w:t>И.И.Кульнев</w:t>
      </w:r>
      <w:proofErr w:type="spellEnd"/>
      <w:r w:rsidRPr="006D3E22">
        <w:rPr>
          <w:bCs/>
          <w:color w:val="000000" w:themeColor="text1"/>
          <w:sz w:val="16"/>
          <w:szCs w:val="16"/>
        </w:rPr>
        <w:t xml:space="preserve"> на гидросамолете С-10 взлетел в </w:t>
      </w:r>
      <w:proofErr w:type="spellStart"/>
      <w:r w:rsidRPr="006D3E22">
        <w:rPr>
          <w:bCs/>
          <w:color w:val="000000" w:themeColor="text1"/>
          <w:sz w:val="16"/>
          <w:szCs w:val="16"/>
        </w:rPr>
        <w:t>Либаве</w:t>
      </w:r>
      <w:proofErr w:type="spellEnd"/>
      <w:r w:rsidRPr="006D3E22">
        <w:rPr>
          <w:bCs/>
          <w:color w:val="000000" w:themeColor="text1"/>
          <w:sz w:val="16"/>
          <w:szCs w:val="16"/>
        </w:rPr>
        <w:t xml:space="preserve">, набрав высоту 300 м, он разогнал самолет в пологом планировании на полных оборотах мотора, а затем круто задрал его вверх как бы на петлю. Когда самолет перевернулся поплавками вверх, летчик заставил его продолжать полет в перевернутом положении. Вися в кабине на ремнях, пилот пролетел более минуты, потеряв за это время меньше 100 м высоты. Затем летчик </w:t>
      </w:r>
      <w:proofErr w:type="spellStart"/>
      <w:r w:rsidRPr="006D3E22">
        <w:rPr>
          <w:bCs/>
          <w:color w:val="000000" w:themeColor="text1"/>
          <w:sz w:val="16"/>
          <w:szCs w:val="16"/>
        </w:rPr>
        <w:t>перевенул</w:t>
      </w:r>
      <w:proofErr w:type="spellEnd"/>
      <w:r w:rsidRPr="006D3E22">
        <w:rPr>
          <w:bCs/>
          <w:color w:val="000000" w:themeColor="text1"/>
          <w:sz w:val="16"/>
          <w:szCs w:val="16"/>
        </w:rPr>
        <w:t xml:space="preserve"> самолет в нормальное положение и благополучно совершил посадку. Этим полетом Кульнев доказал возможность выполнения фигурных полетов и в гидроавиации (14861).</w:t>
      </w:r>
    </w:p>
    <w:p w14:paraId="4D6FBEC7" w14:textId="77777777" w:rsidR="002165C2" w:rsidRPr="006D3E22" w:rsidRDefault="002165C2" w:rsidP="006D3E22">
      <w:pPr>
        <w:jc w:val="both"/>
        <w:rPr>
          <w:bCs/>
          <w:color w:val="000000" w:themeColor="text1"/>
          <w:sz w:val="16"/>
          <w:szCs w:val="16"/>
        </w:rPr>
      </w:pPr>
    </w:p>
    <w:p w14:paraId="1E2D4F63" w14:textId="77777777" w:rsidR="004703EF" w:rsidRPr="006D3E22" w:rsidRDefault="004703EF" w:rsidP="006D3E22">
      <w:pPr>
        <w:jc w:val="both"/>
        <w:rPr>
          <w:bCs/>
          <w:color w:val="0070C0"/>
          <w:sz w:val="16"/>
          <w:szCs w:val="16"/>
        </w:rPr>
      </w:pPr>
      <w:r w:rsidRPr="006D3E22">
        <w:rPr>
          <w:bCs/>
          <w:color w:val="0070C0"/>
          <w:sz w:val="16"/>
          <w:szCs w:val="16"/>
        </w:rPr>
        <w:t xml:space="preserve">15 (28) декабря 1913 г. морской летчик лейтенант Илья Ильич Кульнев совершил первый в России перевернутый полет. Полет был совершен в </w:t>
      </w:r>
      <w:proofErr w:type="spellStart"/>
      <w:r w:rsidRPr="006D3E22">
        <w:rPr>
          <w:bCs/>
          <w:color w:val="0070C0"/>
          <w:sz w:val="16"/>
          <w:szCs w:val="16"/>
        </w:rPr>
        <w:t>Либаве</w:t>
      </w:r>
      <w:proofErr w:type="spellEnd"/>
      <w:r w:rsidRPr="006D3E22">
        <w:rPr>
          <w:bCs/>
          <w:color w:val="0070C0"/>
          <w:sz w:val="16"/>
          <w:szCs w:val="16"/>
        </w:rPr>
        <w:t>, где служил Кульнев, на поплавковом самолете Сикорского С-10. Переведя самолет в положение вверх поплавками, Кульнев продержался в таком положении некоторое время на высоте 700-200 м, после чего вывел самолет в нормальное положение.</w:t>
      </w:r>
    </w:p>
    <w:p w14:paraId="4B4B3B8B" w14:textId="77777777" w:rsidR="004703EF" w:rsidRPr="006D3E22" w:rsidRDefault="004703EF" w:rsidP="006D3E22">
      <w:pPr>
        <w:jc w:val="both"/>
        <w:rPr>
          <w:bCs/>
          <w:color w:val="0070C0"/>
          <w:sz w:val="16"/>
          <w:szCs w:val="16"/>
        </w:rPr>
      </w:pPr>
      <w:r w:rsidRPr="006D3E22">
        <w:rPr>
          <w:bCs/>
          <w:color w:val="0070C0"/>
          <w:sz w:val="16"/>
          <w:szCs w:val="16"/>
        </w:rPr>
        <w:t>/"Аэро", 1914, № 1; "Техника воздухоплавания", 1914, № 2-3/ (23320).</w:t>
      </w:r>
    </w:p>
    <w:p w14:paraId="20380E47" w14:textId="77777777" w:rsidR="004703EF" w:rsidRPr="006D3E22" w:rsidRDefault="004703EF" w:rsidP="006D3E22">
      <w:pPr>
        <w:jc w:val="both"/>
        <w:rPr>
          <w:bCs/>
          <w:color w:val="0070C0"/>
          <w:sz w:val="16"/>
          <w:szCs w:val="16"/>
        </w:rPr>
      </w:pPr>
    </w:p>
    <w:p w14:paraId="573F7C62" w14:textId="2BFB5B84" w:rsidR="005A5A05" w:rsidRPr="006D3E22" w:rsidRDefault="005A5A05" w:rsidP="006D3E22">
      <w:pPr>
        <w:jc w:val="both"/>
        <w:rPr>
          <w:bCs/>
          <w:color w:val="0070C0"/>
          <w:sz w:val="16"/>
          <w:szCs w:val="16"/>
        </w:rPr>
      </w:pPr>
      <w:r w:rsidRPr="006D3E22">
        <w:rPr>
          <w:bCs/>
          <w:color w:val="0070C0"/>
          <w:sz w:val="16"/>
          <w:szCs w:val="16"/>
        </w:rPr>
        <w:t xml:space="preserve">15 </w:t>
      </w:r>
      <w:r w:rsidRPr="006D3E22">
        <w:rPr>
          <w:bCs/>
          <w:color w:val="0070C0"/>
          <w:sz w:val="16"/>
          <w:szCs w:val="16"/>
        </w:rPr>
        <w:t xml:space="preserve">(28) </w:t>
      </w:r>
      <w:r w:rsidRPr="006D3E22">
        <w:rPr>
          <w:bCs/>
          <w:color w:val="0070C0"/>
          <w:sz w:val="16"/>
          <w:szCs w:val="16"/>
        </w:rPr>
        <w:t xml:space="preserve">декабря 1913 г. в </w:t>
      </w:r>
      <w:proofErr w:type="spellStart"/>
      <w:r w:rsidRPr="006D3E22">
        <w:rPr>
          <w:bCs/>
          <w:color w:val="0070C0"/>
          <w:sz w:val="16"/>
          <w:szCs w:val="16"/>
        </w:rPr>
        <w:t>Либаве</w:t>
      </w:r>
      <w:proofErr w:type="spellEnd"/>
      <w:r w:rsidRPr="006D3E22">
        <w:rPr>
          <w:bCs/>
          <w:color w:val="0070C0"/>
          <w:sz w:val="16"/>
          <w:szCs w:val="16"/>
        </w:rPr>
        <w:t xml:space="preserve"> морской лет</w:t>
      </w:r>
      <w:r w:rsidRPr="006D3E22">
        <w:rPr>
          <w:bCs/>
          <w:color w:val="0070C0"/>
          <w:sz w:val="16"/>
          <w:szCs w:val="16"/>
        </w:rPr>
        <w:softHyphen/>
        <w:t>чик лейтенант Кульнев Илья Ильич перед вылетом заявил, что попробует проделать на С-10 «Гидро» «некоторый опыт». Взлетев и набрав высоту около 400 м, он подождал, по</w:t>
      </w:r>
      <w:r w:rsidRPr="006D3E22">
        <w:rPr>
          <w:bCs/>
          <w:color w:val="0070C0"/>
          <w:sz w:val="16"/>
          <w:szCs w:val="16"/>
        </w:rPr>
        <w:softHyphen/>
        <w:t>ка самолет на максимальных оборотах двигателя набе</w:t>
      </w:r>
      <w:r w:rsidRPr="006D3E22">
        <w:rPr>
          <w:bCs/>
          <w:color w:val="0070C0"/>
          <w:sz w:val="16"/>
          <w:szCs w:val="16"/>
        </w:rPr>
        <w:softHyphen/>
        <w:t>рет скорость, затем сделал небольшой «задир» — чуть приподнял нос над горизонтом и, энергично повернув штурвал, положил машину на спину вверх поплавка</w:t>
      </w:r>
      <w:r w:rsidRPr="006D3E22">
        <w:rPr>
          <w:bCs/>
          <w:color w:val="0070C0"/>
          <w:sz w:val="16"/>
          <w:szCs w:val="16"/>
        </w:rPr>
        <w:softHyphen/>
        <w:t>ми, т. е. сделал управляемую «полубочку». Летчик, от</w:t>
      </w:r>
      <w:r w:rsidRPr="006D3E22">
        <w:rPr>
          <w:bCs/>
          <w:color w:val="0070C0"/>
          <w:sz w:val="16"/>
          <w:szCs w:val="16"/>
        </w:rPr>
        <w:softHyphen/>
        <w:t>жимая штурвал от себя, попытался удерживать самолет в горизонтальном полете. Поскольку двигатель не был приспособлен для перевернутого полета, он вскоре остановился. Чтобы не допустить потери скоро</w:t>
      </w:r>
      <w:r w:rsidRPr="006D3E22">
        <w:rPr>
          <w:bCs/>
          <w:color w:val="0070C0"/>
          <w:sz w:val="16"/>
          <w:szCs w:val="16"/>
        </w:rPr>
        <w:softHyphen/>
        <w:t>сти, Кульнев вынужден был чуть опустить нос. Так, ви</w:t>
      </w:r>
      <w:r w:rsidRPr="006D3E22">
        <w:rPr>
          <w:bCs/>
          <w:color w:val="0070C0"/>
          <w:sz w:val="16"/>
          <w:szCs w:val="16"/>
        </w:rPr>
        <w:softHyphen/>
        <w:t>ся на ремнях, он пролетел около полминуты, правда, при этом потерял около ста метров высоты. Потом пи</w:t>
      </w:r>
      <w:r w:rsidRPr="006D3E22">
        <w:rPr>
          <w:bCs/>
          <w:color w:val="0070C0"/>
          <w:sz w:val="16"/>
          <w:szCs w:val="16"/>
        </w:rPr>
        <w:softHyphen/>
        <w:t>лот выполнил вторую половину «бочки», вывел само</w:t>
      </w:r>
      <w:r w:rsidRPr="006D3E22">
        <w:rPr>
          <w:bCs/>
          <w:color w:val="0070C0"/>
          <w:sz w:val="16"/>
          <w:szCs w:val="16"/>
        </w:rPr>
        <w:softHyphen/>
        <w:t>лет в нормальный полет, в снижении запустил двигатель и благополучно приводнился.</w:t>
      </w:r>
    </w:p>
    <w:p w14:paraId="39939345" w14:textId="77777777" w:rsidR="005A5A05" w:rsidRPr="006D3E22" w:rsidRDefault="005A5A05" w:rsidP="006D3E22">
      <w:pPr>
        <w:jc w:val="both"/>
        <w:rPr>
          <w:bCs/>
          <w:color w:val="0070C0"/>
          <w:sz w:val="16"/>
          <w:szCs w:val="16"/>
        </w:rPr>
      </w:pPr>
      <w:r w:rsidRPr="006D3E22">
        <w:rPr>
          <w:bCs/>
          <w:color w:val="0070C0"/>
          <w:sz w:val="16"/>
          <w:szCs w:val="16"/>
        </w:rPr>
        <w:t>Это был первый в истории авиации длительный пере</w:t>
      </w:r>
      <w:r w:rsidRPr="006D3E22">
        <w:rPr>
          <w:bCs/>
          <w:color w:val="0070C0"/>
          <w:sz w:val="16"/>
          <w:szCs w:val="16"/>
        </w:rPr>
        <w:softHyphen/>
        <w:t>вернутый полет на гидросамолете. Несомненное дости</w:t>
      </w:r>
      <w:r w:rsidRPr="006D3E22">
        <w:rPr>
          <w:bCs/>
          <w:color w:val="0070C0"/>
          <w:sz w:val="16"/>
          <w:szCs w:val="16"/>
        </w:rPr>
        <w:softHyphen/>
        <w:t>жение. Однако его оценили по-разному. И. И. Кульнев получил хороший нагоняй от начальства, а друзья вру</w:t>
      </w:r>
      <w:r w:rsidRPr="006D3E22">
        <w:rPr>
          <w:bCs/>
          <w:color w:val="0070C0"/>
          <w:sz w:val="16"/>
          <w:szCs w:val="16"/>
        </w:rPr>
        <w:softHyphen/>
        <w:t>чили пилоту в честь такого знаменательного события памятный серебряный кубок (24177).</w:t>
      </w:r>
    </w:p>
    <w:p w14:paraId="6D858578" w14:textId="77777777" w:rsidR="005A5A05" w:rsidRPr="006D3E22" w:rsidRDefault="005A5A05" w:rsidP="006D3E22">
      <w:pPr>
        <w:jc w:val="both"/>
        <w:rPr>
          <w:bCs/>
          <w:color w:val="0070C0"/>
          <w:sz w:val="16"/>
          <w:szCs w:val="16"/>
          <w:lang w:bidi="ru-RU"/>
        </w:rPr>
      </w:pPr>
    </w:p>
    <w:p w14:paraId="52F6BDD2" w14:textId="3BCC9476"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15 </w:t>
      </w:r>
      <w:r w:rsidR="00112510" w:rsidRPr="006D3E22">
        <w:rPr>
          <w:b w:val="0"/>
          <w:bCs/>
          <w:color w:val="000000" w:themeColor="text1"/>
          <w:sz w:val="16"/>
          <w:szCs w:val="16"/>
        </w:rPr>
        <w:t xml:space="preserve">(28) </w:t>
      </w:r>
      <w:r w:rsidRPr="006D3E22">
        <w:rPr>
          <w:b w:val="0"/>
          <w:bCs/>
          <w:color w:val="000000" w:themeColor="text1"/>
          <w:sz w:val="16"/>
          <w:szCs w:val="16"/>
        </w:rPr>
        <w:t xml:space="preserve">декабря 1913 г. на новом поплавковом гидросамолете </w:t>
      </w:r>
      <w:proofErr w:type="spellStart"/>
      <w:r w:rsidRPr="006D3E22">
        <w:rPr>
          <w:b w:val="0"/>
          <w:bCs/>
          <w:color w:val="000000" w:themeColor="text1"/>
          <w:sz w:val="16"/>
          <w:szCs w:val="16"/>
        </w:rPr>
        <w:t>И.И.Сикорского</w:t>
      </w:r>
      <w:proofErr w:type="spellEnd"/>
      <w:r w:rsidRPr="006D3E22">
        <w:rPr>
          <w:b w:val="0"/>
          <w:bCs/>
          <w:color w:val="000000" w:themeColor="text1"/>
          <w:sz w:val="16"/>
          <w:szCs w:val="16"/>
        </w:rPr>
        <w:t xml:space="preserve"> С-10 постройки РБВЗ военный летчик лейтенант Кульнев не стал заканчивать петлю, а в верхней точке выровнял машину и более минуты летел, вися в кабине на ремнях, потеряв за это время менее 100 м высоты. После прекращения подачи бензина в карбюратор он потянул ручку на себя и, закончив вытянутую петлю, вывел самолет в нормальное положение. Делал ли он «обычные» петли, не знаю. Существовавшие тогда взгляды военных сейчас понять и объяснить нетрудно. Фактически никто из них не мог представить, что ожидает боевые самолеты уже через год—полтора, и какие требования будут предъявлять к маневренному самолету-истребителю. Исключением был только неоднократно цитируемый </w:t>
      </w:r>
      <w:proofErr w:type="spellStart"/>
      <w:r w:rsidRPr="006D3E22">
        <w:rPr>
          <w:b w:val="0"/>
          <w:bCs/>
          <w:color w:val="000000" w:themeColor="text1"/>
          <w:sz w:val="16"/>
          <w:szCs w:val="16"/>
        </w:rPr>
        <w:t>Н.А.Яцук</w:t>
      </w:r>
      <w:proofErr w:type="spellEnd"/>
      <w:r w:rsidRPr="006D3E22">
        <w:rPr>
          <w:b w:val="0"/>
          <w:bCs/>
          <w:color w:val="000000" w:themeColor="text1"/>
          <w:sz w:val="16"/>
          <w:szCs w:val="16"/>
        </w:rPr>
        <w:t>, но свои выдающиеся прогнозы в области военной авиации он никому не навязывал (15464).</w:t>
      </w:r>
    </w:p>
    <w:p w14:paraId="5EDCFFD9" w14:textId="77777777" w:rsidR="002165C2" w:rsidRPr="006D3E22" w:rsidRDefault="002165C2" w:rsidP="006D3E22">
      <w:pPr>
        <w:pStyle w:val="2"/>
        <w:spacing w:before="0" w:after="0"/>
        <w:jc w:val="both"/>
        <w:rPr>
          <w:b w:val="0"/>
          <w:bCs/>
          <w:color w:val="000000" w:themeColor="text1"/>
          <w:sz w:val="16"/>
          <w:szCs w:val="16"/>
        </w:rPr>
      </w:pPr>
    </w:p>
    <w:p w14:paraId="2CAAA805" w14:textId="2386AE43"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 (28) декабря 1913 года, </w:t>
      </w:r>
      <w:r w:rsidR="00112510" w:rsidRPr="006D3E22">
        <w:rPr>
          <w:bCs/>
          <w:color w:val="000000" w:themeColor="text1"/>
          <w:sz w:val="16"/>
          <w:szCs w:val="16"/>
        </w:rPr>
        <w:t xml:space="preserve">через три с половиною месяца после совершения первой "мертвой петли", Илья Ильич </w:t>
      </w:r>
      <w:r w:rsidRPr="006D3E22">
        <w:rPr>
          <w:bCs/>
          <w:color w:val="000000" w:themeColor="text1"/>
          <w:sz w:val="16"/>
          <w:szCs w:val="16"/>
        </w:rPr>
        <w:t xml:space="preserve">Кульнев взлетел в </w:t>
      </w:r>
      <w:proofErr w:type="spellStart"/>
      <w:r w:rsidRPr="006D3E22">
        <w:rPr>
          <w:bCs/>
          <w:color w:val="000000" w:themeColor="text1"/>
          <w:sz w:val="16"/>
          <w:szCs w:val="16"/>
        </w:rPr>
        <w:t>Либаве</w:t>
      </w:r>
      <w:proofErr w:type="spellEnd"/>
      <w:r w:rsidRPr="006D3E22">
        <w:rPr>
          <w:bCs/>
          <w:color w:val="000000" w:themeColor="text1"/>
          <w:sz w:val="16"/>
          <w:szCs w:val="16"/>
        </w:rPr>
        <w:t xml:space="preserve"> на гидросамолете отечественной конструкции "С-10", постройки Русско-Балтийского вагонного завода, заявив перед вылетом, что он попробует проделать "некоторый опыт". Набрав высоту около трехсот метров, он разогнал самолет пологим планированием на полном газу мотора, а затем круто задрал его вверх - как бы на петлю. Но когда самолет уже перевернулся кверху поплавками, летчик, вместо того чтобы дотянуть на себя рычаг управления рулем высоты, поступил наоборот - сильно отжал руль от себя. Этим он заставил самолет продолжать полет в перевернутом положении, сам вися в кабине на ремнях. </w:t>
      </w:r>
    </w:p>
    <w:p w14:paraId="29FC9BE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Пролетев таким образом более минуты (на петлю достаточно было бы десятка секунд), он потерял за это время меньше ста метров высоты. Затем, поскольку в перевернутом положении из-за прекращения притока бензина мотор остановился, Кульнев потянул руль высоты на себя. Самолет, как бы </w:t>
      </w:r>
      <w:r w:rsidRPr="006D3E22">
        <w:rPr>
          <w:bCs/>
          <w:color w:val="000000" w:themeColor="text1"/>
          <w:sz w:val="16"/>
          <w:szCs w:val="16"/>
        </w:rPr>
        <w:lastRenderedPageBreak/>
        <w:t xml:space="preserve">замыкая вторую половину этой растянутой петли, перевалился носом вниз и после пикирования снова перешел в нормальный горизонтальный полет. Затем летчик благополучно совершил посадку. </w:t>
      </w:r>
    </w:p>
    <w:p w14:paraId="5AF525A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Это был первый в истории авиации длительный перевернутый полет и первый в мире случай выполнения высшего пилотажа на гидросамолете. Своим полетом И.И. </w:t>
      </w:r>
      <w:proofErr w:type="spellStart"/>
      <w:r w:rsidRPr="006D3E22">
        <w:rPr>
          <w:bCs/>
          <w:color w:val="000000" w:themeColor="text1"/>
          <w:sz w:val="16"/>
          <w:szCs w:val="16"/>
        </w:rPr>
        <w:t>Кулынев</w:t>
      </w:r>
      <w:proofErr w:type="spellEnd"/>
      <w:r w:rsidRPr="006D3E22">
        <w:rPr>
          <w:bCs/>
          <w:color w:val="000000" w:themeColor="text1"/>
          <w:sz w:val="16"/>
          <w:szCs w:val="16"/>
        </w:rPr>
        <w:t xml:space="preserve"> доказал возможность выполнения фигурных полетов и в морской авиации, имеющей значительно менее маневренные машины, чем авиация "сухопутная". </w:t>
      </w:r>
    </w:p>
    <w:p w14:paraId="09B2A8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 нарушение запрета военным летчикам производить фигурные полеты Кульнев получил нагоняй о г начальства, но товарищи летчики преподнесли ему в память этого выдающегося опыта красивый серебряный кубок, подобно тому, как киевляне подарили Нестерову после совершения петли хрустальную, оправленную в серебро братину. </w:t>
      </w:r>
    </w:p>
    <w:p w14:paraId="25EB844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Следующим крупным шагом в деле всестороннего освоения петли был опыт морского летчика - поручика по адмиралтейству Ивана Иосифовича Нагурского (11055).</w:t>
      </w:r>
    </w:p>
    <w:p w14:paraId="573E1971" w14:textId="77777777" w:rsidR="002165C2" w:rsidRPr="006D3E22" w:rsidRDefault="002165C2" w:rsidP="006D3E22">
      <w:pPr>
        <w:shd w:val="clear" w:color="auto" w:fill="FFFFFF"/>
        <w:jc w:val="both"/>
        <w:rPr>
          <w:bCs/>
          <w:color w:val="000000" w:themeColor="text1"/>
          <w:sz w:val="16"/>
          <w:szCs w:val="16"/>
        </w:rPr>
      </w:pPr>
    </w:p>
    <w:p w14:paraId="5FE185C2" w14:textId="40A8FAF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15 (28) декабря 1913 г. в </w:t>
      </w:r>
      <w:proofErr w:type="spellStart"/>
      <w:r w:rsidRPr="006D3E22">
        <w:rPr>
          <w:bCs/>
          <w:color w:val="000000" w:themeColor="text1"/>
          <w:sz w:val="16"/>
          <w:szCs w:val="16"/>
        </w:rPr>
        <w:t>Либаве</w:t>
      </w:r>
      <w:proofErr w:type="spellEnd"/>
      <w:r w:rsidRPr="006D3E22">
        <w:rPr>
          <w:bCs/>
          <w:color w:val="000000" w:themeColor="text1"/>
          <w:sz w:val="16"/>
          <w:szCs w:val="16"/>
        </w:rPr>
        <w:t xml:space="preserve"> лей</w:t>
      </w:r>
      <w:r w:rsidRPr="006D3E22">
        <w:rPr>
          <w:bCs/>
          <w:color w:val="000000" w:themeColor="text1"/>
          <w:sz w:val="16"/>
          <w:szCs w:val="16"/>
        </w:rPr>
        <w:softHyphen/>
        <w:t>тенант И.И. Кульнев, двигаясь на высоте 300-400 м, совершил полет вверх поплавками. Оставим, однако, этот факт под сомнением; в любом случае то было не более, чем ли</w:t>
      </w:r>
      <w:r w:rsidRPr="006D3E22">
        <w:rPr>
          <w:bCs/>
          <w:color w:val="000000" w:themeColor="text1"/>
          <w:sz w:val="16"/>
          <w:szCs w:val="16"/>
        </w:rPr>
        <w:softHyphen/>
        <w:t>хачество, не способное добавить никаких плюсов к репутации аппарата (2843).</w:t>
      </w:r>
    </w:p>
    <w:p w14:paraId="69D5451B" w14:textId="77777777" w:rsidR="002165C2" w:rsidRPr="006D3E22" w:rsidRDefault="002165C2" w:rsidP="006D3E22">
      <w:pPr>
        <w:shd w:val="clear" w:color="auto" w:fill="FFFFFF"/>
        <w:jc w:val="both"/>
        <w:rPr>
          <w:bCs/>
          <w:color w:val="000000" w:themeColor="text1"/>
          <w:sz w:val="16"/>
          <w:szCs w:val="16"/>
        </w:rPr>
      </w:pPr>
    </w:p>
    <w:p w14:paraId="35C910A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15 (28) декабря 1913 Морской летчик лейтенант </w:t>
      </w:r>
      <w:proofErr w:type="spellStart"/>
      <w:r w:rsidRPr="006D3E22">
        <w:rPr>
          <w:bCs/>
          <w:color w:val="000000" w:themeColor="text1"/>
          <w:sz w:val="16"/>
          <w:szCs w:val="16"/>
        </w:rPr>
        <w:t>Ильфльич</w:t>
      </w:r>
      <w:proofErr w:type="spellEnd"/>
      <w:r w:rsidRPr="006D3E22">
        <w:rPr>
          <w:bCs/>
          <w:color w:val="000000" w:themeColor="text1"/>
          <w:sz w:val="16"/>
          <w:szCs w:val="16"/>
        </w:rPr>
        <w:t xml:space="preserve"> Кульнев совершил </w:t>
      </w:r>
      <w:proofErr w:type="spellStart"/>
      <w:r w:rsidRPr="006D3E22">
        <w:rPr>
          <w:bCs/>
          <w:color w:val="000000" w:themeColor="text1"/>
          <w:sz w:val="16"/>
          <w:szCs w:val="16"/>
        </w:rPr>
        <w:t>перывый</w:t>
      </w:r>
      <w:proofErr w:type="spellEnd"/>
      <w:r w:rsidRPr="006D3E22">
        <w:rPr>
          <w:bCs/>
          <w:color w:val="000000" w:themeColor="text1"/>
          <w:sz w:val="16"/>
          <w:szCs w:val="16"/>
        </w:rPr>
        <w:t xml:space="preserve"> в России перевернутый полет. Полет был </w:t>
      </w:r>
      <w:proofErr w:type="spellStart"/>
      <w:r w:rsidRPr="006D3E22">
        <w:rPr>
          <w:bCs/>
          <w:color w:val="000000" w:themeColor="text1"/>
          <w:sz w:val="16"/>
          <w:szCs w:val="16"/>
        </w:rPr>
        <w:t>соверзн</w:t>
      </w:r>
      <w:proofErr w:type="spellEnd"/>
      <w:r w:rsidRPr="006D3E22">
        <w:rPr>
          <w:bCs/>
          <w:color w:val="000000" w:themeColor="text1"/>
          <w:sz w:val="16"/>
          <w:szCs w:val="16"/>
        </w:rPr>
        <w:t xml:space="preserve"> в </w:t>
      </w:r>
      <w:proofErr w:type="spellStart"/>
      <w:r w:rsidRPr="006D3E22">
        <w:rPr>
          <w:bCs/>
          <w:color w:val="000000" w:themeColor="text1"/>
          <w:sz w:val="16"/>
          <w:szCs w:val="16"/>
        </w:rPr>
        <w:t>Либаве</w:t>
      </w:r>
      <w:proofErr w:type="spellEnd"/>
      <w:r w:rsidRPr="006D3E22">
        <w:rPr>
          <w:bCs/>
          <w:color w:val="000000" w:themeColor="text1"/>
          <w:sz w:val="16"/>
          <w:szCs w:val="16"/>
        </w:rPr>
        <w:t>, где служил Кульнев, на поплавковом самолете Сикорского "С-10". Переведя самолет в положение вверх поплавками, {</w:t>
      </w:r>
      <w:proofErr w:type="spellStart"/>
      <w:r w:rsidRPr="006D3E22">
        <w:rPr>
          <w:bCs/>
          <w:color w:val="000000" w:themeColor="text1"/>
          <w:sz w:val="16"/>
          <w:szCs w:val="16"/>
        </w:rPr>
        <w:t>улънев</w:t>
      </w:r>
      <w:proofErr w:type="spellEnd"/>
      <w:r w:rsidRPr="006D3E22">
        <w:rPr>
          <w:bCs/>
          <w:color w:val="000000" w:themeColor="text1"/>
          <w:sz w:val="16"/>
          <w:szCs w:val="16"/>
        </w:rPr>
        <w:t xml:space="preserve"> продержался в таком положении некоторое время на высоте [00-200 м, после чего вывел самолет в нормальное положение ("Аэро". 1914, № I; "Техника воздухоплавания". 1914, №№ 2-3).</w:t>
      </w:r>
    </w:p>
    <w:p w14:paraId="7D908319" w14:textId="77777777" w:rsidR="002165C2" w:rsidRPr="006D3E22" w:rsidRDefault="002165C2" w:rsidP="006D3E22">
      <w:pPr>
        <w:shd w:val="clear" w:color="auto" w:fill="FFFFFF"/>
        <w:jc w:val="both"/>
        <w:rPr>
          <w:bCs/>
          <w:color w:val="000000" w:themeColor="text1"/>
          <w:sz w:val="16"/>
          <w:szCs w:val="16"/>
        </w:rPr>
      </w:pPr>
    </w:p>
    <w:p w14:paraId="2C024B4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15 (28) декабря 1913 Илья Кульнев на поплавковом аэроплане «С-10» («Гидро»), поднявшись на 300-метровую высоту, выполнил «пе</w:t>
      </w:r>
      <w:r w:rsidRPr="006D3E22">
        <w:rPr>
          <w:bCs/>
          <w:color w:val="000000" w:themeColor="text1"/>
          <w:sz w:val="16"/>
          <w:szCs w:val="16"/>
        </w:rPr>
        <w:softHyphen/>
        <w:t>ревернутый полет» или «растянутую мертвую петлю». Не</w:t>
      </w:r>
      <w:r w:rsidRPr="006D3E22">
        <w:rPr>
          <w:bCs/>
          <w:color w:val="000000" w:themeColor="text1"/>
          <w:sz w:val="16"/>
          <w:szCs w:val="16"/>
        </w:rPr>
        <w:softHyphen/>
        <w:t>сколько иначе, он повторил эксперимент родоначальника фи</w:t>
      </w:r>
      <w:r w:rsidRPr="006D3E22">
        <w:rPr>
          <w:bCs/>
          <w:color w:val="000000" w:themeColor="text1"/>
          <w:sz w:val="16"/>
          <w:szCs w:val="16"/>
        </w:rPr>
        <w:softHyphen/>
        <w:t>гур высшего пилотажа Петра Нестерова, летавшего на колесном аэроплане. Опережая события добавим, что пять с половиной месяцев спустя Кульнев испытает первую отечественную ле</w:t>
      </w:r>
      <w:r w:rsidRPr="006D3E22">
        <w:rPr>
          <w:bCs/>
          <w:color w:val="000000" w:themeColor="text1"/>
          <w:sz w:val="16"/>
          <w:szCs w:val="16"/>
        </w:rPr>
        <w:softHyphen/>
        <w:t>тающую лодку «М-1» («Морская»), затем осуществит новые достижения. К прискорбию сослуживцев, 7 мая 1915 года стар</w:t>
      </w:r>
      <w:r w:rsidRPr="006D3E22">
        <w:rPr>
          <w:bCs/>
          <w:color w:val="000000" w:themeColor="text1"/>
          <w:sz w:val="16"/>
          <w:szCs w:val="16"/>
        </w:rPr>
        <w:softHyphen/>
        <w:t>ший лейтенант Илья Кульнев погибнет в авиапроисшествии из-за отказа мотора лодки «ФБА» («</w:t>
      </w:r>
      <w:proofErr w:type="spellStart"/>
      <w:r w:rsidRPr="006D3E22">
        <w:rPr>
          <w:bCs/>
          <w:color w:val="000000" w:themeColor="text1"/>
          <w:sz w:val="16"/>
          <w:szCs w:val="16"/>
        </w:rPr>
        <w:t>Фабара</w:t>
      </w:r>
      <w:proofErr w:type="spellEnd"/>
      <w:r w:rsidRPr="006D3E22">
        <w:rPr>
          <w:bCs/>
          <w:color w:val="000000" w:themeColor="text1"/>
          <w:sz w:val="16"/>
          <w:szCs w:val="16"/>
        </w:rPr>
        <w:t>») перед посадкой на воду (11283).</w:t>
      </w:r>
    </w:p>
    <w:p w14:paraId="6F0E7333" w14:textId="77777777" w:rsidR="002165C2" w:rsidRPr="006D3E22" w:rsidRDefault="002165C2" w:rsidP="006D3E22">
      <w:pPr>
        <w:shd w:val="clear" w:color="auto" w:fill="FFFFFF"/>
        <w:jc w:val="both"/>
        <w:rPr>
          <w:bCs/>
          <w:color w:val="000000" w:themeColor="text1"/>
          <w:sz w:val="16"/>
          <w:szCs w:val="16"/>
        </w:rPr>
      </w:pPr>
    </w:p>
    <w:p w14:paraId="18666344" w14:textId="1CBF5E5A" w:rsidR="002165C2" w:rsidRPr="006D3E22" w:rsidRDefault="006F5FF5" w:rsidP="006D3E22">
      <w:pPr>
        <w:jc w:val="both"/>
        <w:rPr>
          <w:bCs/>
          <w:color w:val="000000" w:themeColor="text1"/>
          <w:sz w:val="16"/>
          <w:szCs w:val="16"/>
        </w:rPr>
      </w:pPr>
      <w:r w:rsidRPr="006D3E22">
        <w:rPr>
          <w:bCs/>
          <w:color w:val="000000" w:themeColor="text1"/>
          <w:sz w:val="16"/>
          <w:szCs w:val="16"/>
        </w:rPr>
        <w:t>15 (</w:t>
      </w:r>
      <w:r w:rsidR="002165C2" w:rsidRPr="006D3E22">
        <w:rPr>
          <w:bCs/>
          <w:color w:val="000000" w:themeColor="text1"/>
          <w:sz w:val="16"/>
          <w:szCs w:val="16"/>
        </w:rPr>
        <w:t>28</w:t>
      </w:r>
      <w:r w:rsidRPr="006D3E22">
        <w:rPr>
          <w:bCs/>
          <w:color w:val="000000" w:themeColor="text1"/>
          <w:sz w:val="16"/>
          <w:szCs w:val="16"/>
        </w:rPr>
        <w:t>)</w:t>
      </w:r>
      <w:r w:rsidR="002165C2" w:rsidRPr="006D3E22">
        <w:rPr>
          <w:bCs/>
          <w:color w:val="000000" w:themeColor="text1"/>
          <w:sz w:val="16"/>
          <w:szCs w:val="16"/>
        </w:rPr>
        <w:t xml:space="preserve"> декабря в 1913 году впервые в истории выполнена фигура высшего пилотажа на гидросамолете. В этот день летчик </w:t>
      </w:r>
      <w:proofErr w:type="spellStart"/>
      <w:r w:rsidR="002165C2" w:rsidRPr="006D3E22">
        <w:rPr>
          <w:bCs/>
          <w:color w:val="000000" w:themeColor="text1"/>
          <w:sz w:val="16"/>
          <w:szCs w:val="16"/>
        </w:rPr>
        <w:t>И.И.Кульнев</w:t>
      </w:r>
      <w:proofErr w:type="spellEnd"/>
      <w:r w:rsidR="002165C2" w:rsidRPr="006D3E22">
        <w:rPr>
          <w:bCs/>
          <w:color w:val="000000" w:themeColor="text1"/>
          <w:sz w:val="16"/>
          <w:szCs w:val="16"/>
        </w:rPr>
        <w:t xml:space="preserve"> в </w:t>
      </w:r>
      <w:proofErr w:type="spellStart"/>
      <w:r w:rsidR="002165C2" w:rsidRPr="006D3E22">
        <w:rPr>
          <w:bCs/>
          <w:color w:val="000000" w:themeColor="text1"/>
          <w:sz w:val="16"/>
          <w:szCs w:val="16"/>
        </w:rPr>
        <w:t>Либаве</w:t>
      </w:r>
      <w:proofErr w:type="spellEnd"/>
      <w:r w:rsidR="002165C2" w:rsidRPr="006D3E22">
        <w:rPr>
          <w:bCs/>
          <w:color w:val="000000" w:themeColor="text1"/>
          <w:sz w:val="16"/>
          <w:szCs w:val="16"/>
        </w:rPr>
        <w:t xml:space="preserve"> впервые в истории совершил фигуру высшего пилотажа - полет вниз головой на гидросамолете "Сикорский-10". Лейтенант Илья Ильич Кульнев - потомок героя Отечественной войны 1812 года генерала </w:t>
      </w:r>
      <w:proofErr w:type="spellStart"/>
      <w:r w:rsidR="002165C2" w:rsidRPr="006D3E22">
        <w:rPr>
          <w:bCs/>
          <w:color w:val="000000" w:themeColor="text1"/>
          <w:sz w:val="16"/>
          <w:szCs w:val="16"/>
        </w:rPr>
        <w:t>Я.П.Кульнева</w:t>
      </w:r>
      <w:proofErr w:type="spellEnd"/>
      <w:r w:rsidR="002165C2" w:rsidRPr="006D3E22">
        <w:rPr>
          <w:bCs/>
          <w:color w:val="000000" w:themeColor="text1"/>
          <w:sz w:val="16"/>
          <w:szCs w:val="16"/>
        </w:rPr>
        <w:t xml:space="preserve">. Родился в 1885 году, в Софии. 28 января 1904 года был выпущен из Морского кадетского корпуса мичманом. Принял участие в русско-японской войне. Побывал в плену. Много плавал. Совершил две кругосветки. Заинтересовался авиацией в 1912 году. Вначале он окончил теоретические курсы авиации при Санкт-Петербургском политехническом институте, затем учился в Севастопольской авиационной школе (Каче). В июне 1913г. получает назначение в морскую авиацию </w:t>
      </w:r>
      <w:proofErr w:type="spellStart"/>
      <w:r w:rsidR="002165C2" w:rsidRPr="006D3E22">
        <w:rPr>
          <w:bCs/>
          <w:color w:val="000000" w:themeColor="text1"/>
          <w:sz w:val="16"/>
          <w:szCs w:val="16"/>
        </w:rPr>
        <w:t>Балт.флота</w:t>
      </w:r>
      <w:proofErr w:type="spellEnd"/>
      <w:r w:rsidR="002165C2" w:rsidRPr="006D3E22">
        <w:rPr>
          <w:bCs/>
          <w:color w:val="000000" w:themeColor="text1"/>
          <w:sz w:val="16"/>
          <w:szCs w:val="16"/>
        </w:rPr>
        <w:t>, где ранее проходила его служба на кораблях (14874).</w:t>
      </w:r>
    </w:p>
    <w:p w14:paraId="2AFAE55F" w14:textId="77777777" w:rsidR="002165C2" w:rsidRPr="006D3E22" w:rsidRDefault="002165C2" w:rsidP="006D3E22">
      <w:pPr>
        <w:jc w:val="both"/>
        <w:rPr>
          <w:bCs/>
          <w:color w:val="000000" w:themeColor="text1"/>
          <w:sz w:val="16"/>
          <w:szCs w:val="16"/>
        </w:rPr>
      </w:pPr>
    </w:p>
    <w:p w14:paraId="763E33CB" w14:textId="77777777" w:rsidR="002165C2" w:rsidRPr="006D3E22" w:rsidRDefault="002165C2" w:rsidP="006D3E22">
      <w:pPr>
        <w:jc w:val="both"/>
        <w:rPr>
          <w:bCs/>
          <w:color w:val="0070C0"/>
          <w:sz w:val="16"/>
          <w:szCs w:val="16"/>
        </w:rPr>
      </w:pPr>
      <w:r w:rsidRPr="006D3E22">
        <w:rPr>
          <w:bCs/>
          <w:color w:val="0070C0"/>
          <w:sz w:val="16"/>
          <w:szCs w:val="16"/>
        </w:rPr>
        <w:t xml:space="preserve">15 (28) декабря 1913 года, отправляясь в очередной полёт над акваторией </w:t>
      </w:r>
      <w:proofErr w:type="spellStart"/>
      <w:r w:rsidRPr="006D3E22">
        <w:rPr>
          <w:bCs/>
          <w:color w:val="0070C0"/>
          <w:sz w:val="16"/>
          <w:szCs w:val="16"/>
        </w:rPr>
        <w:t>Либавского</w:t>
      </w:r>
      <w:proofErr w:type="spellEnd"/>
      <w:r w:rsidRPr="006D3E22">
        <w:rPr>
          <w:bCs/>
          <w:color w:val="0070C0"/>
          <w:sz w:val="16"/>
          <w:szCs w:val="16"/>
        </w:rPr>
        <w:t xml:space="preserve"> порта, Илья Кульнев заявил, что попробует проделать «некоторый опыт». Набрав высоту 300 метров, лётчик разогнал гидросамолёт в пологом планировании на полных оборотах мотора, а затем круто забрал его вверх. Но когда аппарат перевернулся кверху поплавками, лётчик, вместо того чтобы дотянуть на себя рычаг управления рулем высоты, сделал наоборот – сильно отжал руль на себя. Гидросамолет продолжил полёт в перевёрнутом положении. Вися в кабине на ремнях, пилот пролетел более минуты (на петлю было достаточно и десятка секунд), потеряв за это время меньше 100 м высоты. Из-за перевёрнутого положения прекратилось поступление бензина, и заглох мотор. Кульнев потянул ручку руля высоты на себя, и аппарат, как бы замыкая вторую половину этой растянутой петли, перевалился носом вниз и после пикирования снова перешел в нормальный горизонтальный полет. Лётчик в воздухе завёл мотор и благополучно совершил посадку.</w:t>
      </w:r>
    </w:p>
    <w:p w14:paraId="4B55DB1F" w14:textId="77777777" w:rsidR="002165C2" w:rsidRPr="006D3E22" w:rsidRDefault="002165C2" w:rsidP="006D3E22">
      <w:pPr>
        <w:jc w:val="both"/>
        <w:rPr>
          <w:bCs/>
          <w:color w:val="0070C0"/>
          <w:sz w:val="16"/>
          <w:szCs w:val="16"/>
        </w:rPr>
      </w:pPr>
      <w:r w:rsidRPr="006D3E22">
        <w:rPr>
          <w:bCs/>
          <w:color w:val="0070C0"/>
          <w:sz w:val="16"/>
          <w:szCs w:val="16"/>
        </w:rPr>
        <w:t>Этим полётом Илья Кульнев доказал возможность выполнения фигур высшего пилотажа и в гидроавиации, которая имеет значительно менее маневренные машины, нежели авиация «сухопутная». Журнал «Аэро- и автомобильная жизнь» № 1 за 1914 год, сообщая об этом выдающемся событии, отметил, что «на память об этом полёте энтузиасты авиации Латышского края преподнесли Илье Кульневу серебряный кубок».</w:t>
      </w:r>
    </w:p>
    <w:p w14:paraId="37C40F27" w14:textId="77777777" w:rsidR="002165C2" w:rsidRPr="006D3E22" w:rsidRDefault="002165C2" w:rsidP="006D3E22">
      <w:pPr>
        <w:jc w:val="both"/>
        <w:rPr>
          <w:bCs/>
          <w:color w:val="0070C0"/>
          <w:sz w:val="16"/>
          <w:szCs w:val="16"/>
        </w:rPr>
      </w:pPr>
      <w:r w:rsidRPr="006D3E22">
        <w:rPr>
          <w:bCs/>
          <w:color w:val="0070C0"/>
          <w:sz w:val="16"/>
          <w:szCs w:val="16"/>
        </w:rPr>
        <w:t>Позже Илья Кульнев первым поднимет в воздух российскую летающую лодку «М–1» конструкции Николая Григоровича, будет испытывать машины других конструкторов, обучать персонал авиационных заводов. Осенью 1914 года он первым в России совершит ночной взлёт и посадку на воду. Пока же за свой полет Кульнев, вместо благодарности, получил от начальства дисциплинарное взыскание, так как нарушил введенный ранее запрет на производство фигурных полетов (17496).</w:t>
      </w:r>
    </w:p>
    <w:p w14:paraId="77860B4E" w14:textId="77777777" w:rsidR="002165C2" w:rsidRPr="006D3E22" w:rsidRDefault="002165C2" w:rsidP="006D3E22">
      <w:pPr>
        <w:jc w:val="both"/>
        <w:rPr>
          <w:bCs/>
          <w:color w:val="0070C0"/>
          <w:sz w:val="16"/>
          <w:szCs w:val="16"/>
        </w:rPr>
      </w:pPr>
    </w:p>
    <w:p w14:paraId="6C6C9BC1" w14:textId="0D34760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15 (28) декабря 1913 г. морской летчик лейтенант Кульнев Илья Ильич перед вылетом заявил, что попробует проделать "некоторый опыт". Взлетев и набрав высоту около 400 м, он подождал, пока самолет на максимальных оборотах двигателя наберет скорость, затем сделал небольшой "задир" - чуть приподнял нос над горизонтом и, энергично повернув штурвал, положил машину на спину вверх поплавками, т. е. сделал управляемую "полубочку". Летчик, отжимая штурвал от себя, попытался удерживать самолет в горизонтальном полете. Поскольку двигатель не был приспособлен для перевернутого полета, он вскоре остановился. Чтобы не допустить потери скорости, Кульнев вынужден был чуть опустить нос. Так, вися на ремнях, он пролетел около полминуты, правда, при этом потерял около ста метров высоты. Потом пилот выполнил вторую половину "бочки", вывел самолет в нормальный полет, в снижении запустил двигатель и благополучно приводнился. </w:t>
      </w:r>
    </w:p>
    <w:p w14:paraId="1DA0350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Это был первый в истории авиации длительный перевернутый полет на гидросамолете. Несомненное достижение. Однако его оценили по-разному. И. И. Кульнев получил хороший нагоняй от начальства, а друзья вручили пилоту в честь такого знаменательного события памятный серебряный кубок. </w:t>
      </w:r>
    </w:p>
    <w:p w14:paraId="261EEF0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Всего было построено семь С-10 "Гидро". Среди этих машин одна из модификаций с двигателем "Аргус" в 115 л. с. получила название С-15. Все они состояли на вооружении морской авиации в 1913 - 1915 гг., причем по мере поступления в эксплуатацию постоянно совершенствовались. Одна из машин использовалась в 1914 г. в экспедиции особого назначения - в секретной переброске по Дунаю оружия сражающейся сербской армии и в борьбе с мониторами австро-венгерской речной флотилии (11294).</w:t>
      </w:r>
    </w:p>
    <w:p w14:paraId="0BC50D88" w14:textId="77777777" w:rsidR="002165C2" w:rsidRPr="006D3E22" w:rsidRDefault="002165C2" w:rsidP="006D3E22">
      <w:pPr>
        <w:jc w:val="both"/>
        <w:rPr>
          <w:bCs/>
          <w:color w:val="000000" w:themeColor="text1"/>
          <w:sz w:val="16"/>
          <w:szCs w:val="16"/>
        </w:rPr>
      </w:pPr>
    </w:p>
    <w:p w14:paraId="21A4C50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Армия:</w:t>
      </w:r>
    </w:p>
    <w:p w14:paraId="4927F809" w14:textId="77777777" w:rsidR="002165C2" w:rsidRPr="006D3E22" w:rsidRDefault="002165C2" w:rsidP="006D3E22">
      <w:pPr>
        <w:jc w:val="both"/>
        <w:rPr>
          <w:bCs/>
          <w:color w:val="000000" w:themeColor="text1"/>
          <w:sz w:val="16"/>
          <w:szCs w:val="16"/>
        </w:rPr>
      </w:pPr>
    </w:p>
    <w:p w14:paraId="01C41A19" w14:textId="13F22B66" w:rsidR="002165C2" w:rsidRPr="006D3E22" w:rsidRDefault="006F5FF5"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С</w:t>
      </w:r>
      <w:r w:rsidR="002165C2" w:rsidRPr="006D3E22">
        <w:rPr>
          <w:bCs/>
          <w:i w:val="0"/>
          <w:color w:val="000000" w:themeColor="text1"/>
          <w:spacing w:val="0"/>
          <w:kern w:val="0"/>
          <w:position w:val="0"/>
          <w:sz w:val="16"/>
          <w:szCs w:val="16"/>
        </w:rPr>
        <w:t xml:space="preserve"> 15 </w:t>
      </w:r>
      <w:r w:rsidRPr="006D3E22">
        <w:rPr>
          <w:bCs/>
          <w:i w:val="0"/>
          <w:color w:val="000000" w:themeColor="text1"/>
          <w:spacing w:val="0"/>
          <w:kern w:val="0"/>
          <w:position w:val="0"/>
          <w:sz w:val="16"/>
          <w:szCs w:val="16"/>
        </w:rPr>
        <w:t xml:space="preserve">(28) </w:t>
      </w:r>
      <w:r w:rsidR="002165C2" w:rsidRPr="006D3E22">
        <w:rPr>
          <w:bCs/>
          <w:i w:val="0"/>
          <w:color w:val="000000" w:themeColor="text1"/>
          <w:spacing w:val="0"/>
          <w:kern w:val="0"/>
          <w:position w:val="0"/>
          <w:sz w:val="16"/>
          <w:szCs w:val="16"/>
        </w:rPr>
        <w:t xml:space="preserve">июня по 15 </w:t>
      </w:r>
      <w:r w:rsidRPr="006D3E22">
        <w:rPr>
          <w:bCs/>
          <w:i w:val="0"/>
          <w:color w:val="000000" w:themeColor="text1"/>
          <w:spacing w:val="0"/>
          <w:kern w:val="0"/>
          <w:position w:val="0"/>
          <w:sz w:val="16"/>
          <w:szCs w:val="16"/>
        </w:rPr>
        <w:t xml:space="preserve">(28) </w:t>
      </w:r>
      <w:r w:rsidR="002165C2" w:rsidRPr="006D3E22">
        <w:rPr>
          <w:bCs/>
          <w:i w:val="0"/>
          <w:color w:val="000000" w:themeColor="text1"/>
          <w:spacing w:val="0"/>
          <w:kern w:val="0"/>
          <w:position w:val="0"/>
          <w:sz w:val="16"/>
          <w:szCs w:val="16"/>
        </w:rPr>
        <w:t>декабря 1913 г. было входящих бумаг 6521 и исходящих - 6955, в 1915 г. за тот же период входящих - 22362 и исходящих - 18100, т. е. переписка возросла во всяком случае не менее, чем в три раза, но главное, надо учесть интенсивность и важность ее в настоящее время, когда ни оторочки, ни ошибки, поправимые в мирное время, недопустимы сейчас. Работа ближайшего тыла имеет такую тесную и существенную связь с действиями армий, что тыловым учреждениям должны быть даны все средства для выполнения своего дела".</w:t>
      </w:r>
    </w:p>
    <w:p w14:paraId="5B29E348" w14:textId="4C779F6D"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Это ценное признание из уст крупного начальника удалось услышать лишь в январе 1916 г.; до этого чаще приходилось слышать отзывы, указывающие на "осторожность" дополнительных формирований в пер</w:t>
      </w:r>
      <w:r w:rsidR="006F5FF5" w:rsidRPr="006D3E22">
        <w:rPr>
          <w:bCs/>
          <w:i w:val="0"/>
          <w:color w:val="000000" w:themeColor="text1"/>
          <w:spacing w:val="0"/>
          <w:kern w:val="0"/>
          <w:position w:val="0"/>
          <w:sz w:val="16"/>
          <w:szCs w:val="16"/>
        </w:rPr>
        <w:t>и</w:t>
      </w:r>
      <w:r w:rsidRPr="006D3E22">
        <w:rPr>
          <w:bCs/>
          <w:i w:val="0"/>
          <w:color w:val="000000" w:themeColor="text1"/>
          <w:spacing w:val="0"/>
          <w:kern w:val="0"/>
          <w:position w:val="0"/>
          <w:sz w:val="16"/>
          <w:szCs w:val="16"/>
        </w:rPr>
        <w:t xml:space="preserve">од войны, хотя, казалось бы, исправлять замеченные ошибки никогда не поздно (11483). </w:t>
      </w:r>
    </w:p>
    <w:p w14:paraId="710135D2" w14:textId="77777777" w:rsidR="002165C2" w:rsidRPr="006D3E22" w:rsidRDefault="002165C2" w:rsidP="006D3E22">
      <w:pPr>
        <w:pStyle w:val="ac"/>
        <w:jc w:val="both"/>
        <w:rPr>
          <w:bCs/>
          <w:i w:val="0"/>
          <w:color w:val="000000" w:themeColor="text1"/>
          <w:spacing w:val="0"/>
          <w:kern w:val="0"/>
          <w:position w:val="0"/>
          <w:sz w:val="16"/>
          <w:szCs w:val="16"/>
        </w:rPr>
      </w:pPr>
    </w:p>
    <w:p w14:paraId="567AA303"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39CC8F52" w14:textId="77777777" w:rsidR="002165C2" w:rsidRPr="006D3E22" w:rsidRDefault="002165C2" w:rsidP="006D3E22">
      <w:pPr>
        <w:jc w:val="both"/>
        <w:rPr>
          <w:bCs/>
          <w:i/>
          <w:color w:val="000000" w:themeColor="text1"/>
          <w:sz w:val="16"/>
          <w:szCs w:val="16"/>
        </w:rPr>
      </w:pPr>
    </w:p>
    <w:p w14:paraId="77A2FF79" w14:textId="242C0903"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15 (28) декабря 1913 г. рекорд высоты, установленный </w:t>
      </w:r>
      <w:proofErr w:type="spellStart"/>
      <w:r w:rsidRPr="006D3E22">
        <w:rPr>
          <w:b w:val="0"/>
          <w:bCs/>
          <w:color w:val="000000" w:themeColor="text1"/>
          <w:sz w:val="16"/>
          <w:szCs w:val="16"/>
        </w:rPr>
        <w:t>Леганье</w:t>
      </w:r>
      <w:proofErr w:type="spellEnd"/>
      <w:r w:rsidRPr="006D3E22">
        <w:rPr>
          <w:b w:val="0"/>
          <w:bCs/>
          <w:color w:val="000000" w:themeColor="text1"/>
          <w:sz w:val="16"/>
          <w:szCs w:val="16"/>
        </w:rPr>
        <w:t xml:space="preserve"> на «</w:t>
      </w:r>
      <w:proofErr w:type="spellStart"/>
      <w:r w:rsidRPr="006D3E22">
        <w:rPr>
          <w:b w:val="0"/>
          <w:bCs/>
          <w:color w:val="000000" w:themeColor="text1"/>
          <w:sz w:val="16"/>
          <w:szCs w:val="16"/>
        </w:rPr>
        <w:t>Ньюпоре</w:t>
      </w:r>
      <w:proofErr w:type="spellEnd"/>
      <w:r w:rsidRPr="006D3E22">
        <w:rPr>
          <w:b w:val="0"/>
          <w:bCs/>
          <w:color w:val="000000" w:themeColor="text1"/>
          <w:sz w:val="16"/>
          <w:szCs w:val="16"/>
        </w:rPr>
        <w:t xml:space="preserve">» с мотором «Рон» в 80 л.с. — 6120 м - оказался последним, </w:t>
      </w:r>
      <w:proofErr w:type="spellStart"/>
      <w:r w:rsidRPr="006D3E22">
        <w:rPr>
          <w:b w:val="0"/>
          <w:bCs/>
          <w:color w:val="000000" w:themeColor="text1"/>
          <w:sz w:val="16"/>
          <w:szCs w:val="16"/>
        </w:rPr>
        <w:t>заре¬гистрированным</w:t>
      </w:r>
      <w:proofErr w:type="spellEnd"/>
      <w:r w:rsidRPr="006D3E22">
        <w:rPr>
          <w:b w:val="0"/>
          <w:bCs/>
          <w:color w:val="000000" w:themeColor="text1"/>
          <w:sz w:val="16"/>
          <w:szCs w:val="16"/>
        </w:rPr>
        <w:t xml:space="preserve"> перед первой мировой войной рекордом</w:t>
      </w:r>
      <w:r w:rsidR="006F5FF5" w:rsidRPr="006D3E22">
        <w:rPr>
          <w:b w:val="0"/>
          <w:bCs/>
          <w:color w:val="000000" w:themeColor="text1"/>
          <w:sz w:val="16"/>
          <w:szCs w:val="16"/>
        </w:rPr>
        <w:t>,</w:t>
      </w:r>
      <w:r w:rsidRPr="006D3E22">
        <w:rPr>
          <w:b w:val="0"/>
          <w:bCs/>
          <w:color w:val="000000" w:themeColor="text1"/>
          <w:sz w:val="16"/>
          <w:szCs w:val="16"/>
        </w:rPr>
        <w:t xml:space="preserve"> и продержался до 1920 г. (15464).</w:t>
      </w:r>
    </w:p>
    <w:p w14:paraId="432FB81F" w14:textId="77777777" w:rsidR="002165C2" w:rsidRPr="006D3E22" w:rsidRDefault="002165C2" w:rsidP="006D3E22">
      <w:pPr>
        <w:pStyle w:val="2"/>
        <w:spacing w:before="0" w:after="0"/>
        <w:jc w:val="both"/>
        <w:rPr>
          <w:b w:val="0"/>
          <w:bCs/>
          <w:color w:val="000000" w:themeColor="text1"/>
          <w:sz w:val="16"/>
          <w:szCs w:val="16"/>
        </w:rPr>
      </w:pPr>
    </w:p>
    <w:p w14:paraId="18B75E26"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4DA385F6" w14:textId="77777777" w:rsidR="002165C2" w:rsidRPr="006D3E22" w:rsidRDefault="002165C2" w:rsidP="006D3E22">
      <w:pPr>
        <w:jc w:val="both"/>
        <w:rPr>
          <w:bCs/>
          <w:i/>
          <w:color w:val="000000" w:themeColor="text1"/>
          <w:sz w:val="16"/>
          <w:szCs w:val="16"/>
        </w:rPr>
      </w:pPr>
    </w:p>
    <w:p w14:paraId="1557040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16 (29) декабря в 1913 году завершается первый полет из Франции в Египет (был совершен 20 ноября - 29 декабря 1913 Жюлем Ведрине на аэроплане "Блерио-11" («</w:t>
      </w:r>
      <w:proofErr w:type="spellStart"/>
      <w:r w:rsidRPr="006D3E22">
        <w:rPr>
          <w:bCs/>
          <w:color w:val="000000" w:themeColor="text1"/>
          <w:sz w:val="16"/>
          <w:szCs w:val="16"/>
        </w:rPr>
        <w:t>Blériot</w:t>
      </w:r>
      <w:proofErr w:type="spellEnd"/>
      <w:r w:rsidRPr="006D3E22">
        <w:rPr>
          <w:bCs/>
          <w:color w:val="000000" w:themeColor="text1"/>
          <w:sz w:val="16"/>
          <w:szCs w:val="16"/>
        </w:rPr>
        <w:t xml:space="preserve"> XI») с мотором "Гном" (</w:t>
      </w:r>
      <w:proofErr w:type="spellStart"/>
      <w:r w:rsidRPr="006D3E22">
        <w:rPr>
          <w:bCs/>
          <w:color w:val="000000" w:themeColor="text1"/>
          <w:sz w:val="16"/>
          <w:szCs w:val="16"/>
        </w:rPr>
        <w:t>Gnôme</w:t>
      </w:r>
      <w:proofErr w:type="spellEnd"/>
      <w:r w:rsidRPr="006D3E22">
        <w:rPr>
          <w:bCs/>
          <w:color w:val="000000" w:themeColor="text1"/>
          <w:sz w:val="16"/>
          <w:szCs w:val="16"/>
        </w:rPr>
        <w:t xml:space="preserve"> 7 </w:t>
      </w:r>
      <w:proofErr w:type="spellStart"/>
      <w:r w:rsidRPr="006D3E22">
        <w:rPr>
          <w:bCs/>
          <w:color w:val="000000" w:themeColor="text1"/>
          <w:sz w:val="16"/>
          <w:szCs w:val="16"/>
        </w:rPr>
        <w:t>Lambda</w:t>
      </w:r>
      <w:proofErr w:type="spellEnd"/>
      <w:r w:rsidRPr="006D3E22">
        <w:rPr>
          <w:bCs/>
          <w:color w:val="000000" w:themeColor="text1"/>
          <w:sz w:val="16"/>
          <w:szCs w:val="16"/>
        </w:rPr>
        <w:t>) мощностью 80 л.с.</w:t>
      </w:r>
    </w:p>
    <w:p w14:paraId="4641B22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Стартовав в Нанси (Франция), Ведрине полетел по маршруту Вюрцбург - Прага - Вена - Белград - София - Константинополь - Триполи (Сирия) - Яффа - Каир.)</w:t>
      </w:r>
    </w:p>
    <w:p w14:paraId="615CF59C" w14:textId="77777777" w:rsidR="002165C2" w:rsidRPr="006D3E22" w:rsidRDefault="002165C2" w:rsidP="006D3E22">
      <w:pPr>
        <w:jc w:val="both"/>
        <w:rPr>
          <w:bCs/>
          <w:color w:val="000000" w:themeColor="text1"/>
          <w:sz w:val="16"/>
          <w:szCs w:val="16"/>
        </w:rPr>
      </w:pPr>
    </w:p>
    <w:p w14:paraId="46474148" w14:textId="77777777" w:rsidR="002165C2" w:rsidRPr="006D3E22" w:rsidRDefault="002165C2" w:rsidP="006D3E22">
      <w:pPr>
        <w:jc w:val="both"/>
        <w:rPr>
          <w:bCs/>
          <w:color w:val="0070C0"/>
          <w:sz w:val="16"/>
          <w:szCs w:val="16"/>
        </w:rPr>
      </w:pPr>
      <w:r w:rsidRPr="006D3E22">
        <w:rPr>
          <w:bCs/>
          <w:color w:val="0070C0"/>
          <w:sz w:val="16"/>
          <w:szCs w:val="16"/>
        </w:rPr>
        <w:lastRenderedPageBreak/>
        <w:t>16 (29) декабря 1913 - Завершается первый полет из Франции в Египет (был совершен 20 ноября - 29 декабря 1913 Жюлем Ведрин на аэроплане "Блерио-11" (</w:t>
      </w:r>
      <w:proofErr w:type="spellStart"/>
      <w:r w:rsidRPr="006D3E22">
        <w:rPr>
          <w:bCs/>
          <w:color w:val="0070C0"/>
          <w:sz w:val="16"/>
          <w:szCs w:val="16"/>
        </w:rPr>
        <w:t>Blériot</w:t>
      </w:r>
      <w:proofErr w:type="spellEnd"/>
      <w:r w:rsidRPr="006D3E22">
        <w:rPr>
          <w:bCs/>
          <w:color w:val="0070C0"/>
          <w:sz w:val="16"/>
          <w:szCs w:val="16"/>
        </w:rPr>
        <w:t xml:space="preserve"> XI) с мотором "Гном" (</w:t>
      </w:r>
      <w:proofErr w:type="spellStart"/>
      <w:r w:rsidRPr="006D3E22">
        <w:rPr>
          <w:bCs/>
          <w:color w:val="0070C0"/>
          <w:sz w:val="16"/>
          <w:szCs w:val="16"/>
        </w:rPr>
        <w:t>Gnôme</w:t>
      </w:r>
      <w:proofErr w:type="spellEnd"/>
      <w:r w:rsidRPr="006D3E22">
        <w:rPr>
          <w:bCs/>
          <w:color w:val="0070C0"/>
          <w:sz w:val="16"/>
          <w:szCs w:val="16"/>
        </w:rPr>
        <w:t xml:space="preserve"> 7 </w:t>
      </w:r>
      <w:proofErr w:type="spellStart"/>
      <w:r w:rsidRPr="006D3E22">
        <w:rPr>
          <w:bCs/>
          <w:color w:val="0070C0"/>
          <w:sz w:val="16"/>
          <w:szCs w:val="16"/>
        </w:rPr>
        <w:t>Lambda</w:t>
      </w:r>
      <w:proofErr w:type="spellEnd"/>
      <w:r w:rsidRPr="006D3E22">
        <w:rPr>
          <w:bCs/>
          <w:color w:val="0070C0"/>
          <w:sz w:val="16"/>
          <w:szCs w:val="16"/>
        </w:rPr>
        <w:t>) мощностью 80 л.с. Стартовав в Нанси (Франция), Ведрин полетел по маршруту Вюрцбург - Прага - Вена - Белград - София - Константинополь - Триполи (Сирия) - Яффа - Каир.) (22688).</w:t>
      </w:r>
    </w:p>
    <w:p w14:paraId="36A0384E" w14:textId="77777777" w:rsidR="002165C2" w:rsidRPr="006D3E22" w:rsidRDefault="002165C2" w:rsidP="006D3E22">
      <w:pPr>
        <w:jc w:val="both"/>
        <w:rPr>
          <w:bCs/>
          <w:color w:val="0070C0"/>
          <w:sz w:val="16"/>
          <w:szCs w:val="16"/>
        </w:rPr>
      </w:pPr>
    </w:p>
    <w:p w14:paraId="3B9CD750"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0AFCDCC6" w14:textId="77777777" w:rsidR="002165C2" w:rsidRPr="006D3E22" w:rsidRDefault="002165C2" w:rsidP="006D3E22">
      <w:pPr>
        <w:shd w:val="clear" w:color="auto" w:fill="FFFFFF"/>
        <w:jc w:val="both"/>
        <w:rPr>
          <w:bCs/>
          <w:color w:val="000000" w:themeColor="text1"/>
          <w:sz w:val="16"/>
          <w:szCs w:val="16"/>
        </w:rPr>
      </w:pPr>
    </w:p>
    <w:p w14:paraId="21AE611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17 (30) декабря 1913 был торжественно освящен Александро-Михайловский аэродром в 12 верстах от Севастополя на берегу р. Кача (1137).</w:t>
      </w:r>
    </w:p>
    <w:p w14:paraId="39CE6114" w14:textId="77777777" w:rsidR="002165C2" w:rsidRPr="006D3E22" w:rsidRDefault="002165C2" w:rsidP="006D3E22">
      <w:pPr>
        <w:shd w:val="clear" w:color="auto" w:fill="FFFFFF"/>
        <w:jc w:val="both"/>
        <w:rPr>
          <w:bCs/>
          <w:color w:val="000000" w:themeColor="text1"/>
          <w:sz w:val="16"/>
          <w:szCs w:val="16"/>
        </w:rPr>
      </w:pPr>
    </w:p>
    <w:p w14:paraId="3D6F13E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17 (30) декабря 1913 состоялось открытие нового аэродрома </w:t>
      </w:r>
      <w:proofErr w:type="spellStart"/>
      <w:r w:rsidRPr="006D3E22">
        <w:rPr>
          <w:bCs/>
          <w:color w:val="000000" w:themeColor="text1"/>
          <w:sz w:val="16"/>
          <w:szCs w:val="16"/>
        </w:rPr>
        <w:t>Севасточ</w:t>
      </w:r>
      <w:proofErr w:type="spellEnd"/>
      <w:r w:rsidRPr="006D3E22">
        <w:rPr>
          <w:bCs/>
          <w:color w:val="000000" w:themeColor="text1"/>
          <w:sz w:val="16"/>
          <w:szCs w:val="16"/>
        </w:rPr>
        <w:t xml:space="preserve"> (</w:t>
      </w:r>
      <w:proofErr w:type="spellStart"/>
      <w:r w:rsidRPr="006D3E22">
        <w:rPr>
          <w:bCs/>
          <w:color w:val="000000" w:themeColor="text1"/>
          <w:sz w:val="16"/>
          <w:szCs w:val="16"/>
        </w:rPr>
        <w:t>юльской</w:t>
      </w:r>
      <w:proofErr w:type="spellEnd"/>
      <w:r w:rsidRPr="006D3E22">
        <w:rPr>
          <w:bCs/>
          <w:color w:val="000000" w:themeColor="text1"/>
          <w:sz w:val="16"/>
          <w:szCs w:val="16"/>
        </w:rPr>
        <w:t xml:space="preserve"> авиашколы, сооруженного в 20 км от Севастополя на берегу (</w:t>
      </w:r>
      <w:proofErr w:type="spellStart"/>
      <w:r w:rsidRPr="006D3E22">
        <w:rPr>
          <w:bCs/>
          <w:color w:val="000000" w:themeColor="text1"/>
          <w:sz w:val="16"/>
          <w:szCs w:val="16"/>
        </w:rPr>
        <w:t>юря</w:t>
      </w:r>
      <w:proofErr w:type="spellEnd"/>
      <w:r w:rsidRPr="006D3E22">
        <w:rPr>
          <w:bCs/>
          <w:color w:val="000000" w:themeColor="text1"/>
          <w:sz w:val="16"/>
          <w:szCs w:val="16"/>
        </w:rPr>
        <w:t xml:space="preserve"> в долине реки Качи. К этому времени были построены служебные помещения школы, аэродром же начал функционировать раньше ("Воздухоплаватель", 1914, № I).</w:t>
      </w:r>
    </w:p>
    <w:p w14:paraId="695C7F3B" w14:textId="77777777" w:rsidR="002165C2" w:rsidRPr="006D3E22" w:rsidRDefault="002165C2" w:rsidP="006D3E22">
      <w:pPr>
        <w:shd w:val="clear" w:color="auto" w:fill="FFFFFF"/>
        <w:jc w:val="both"/>
        <w:rPr>
          <w:bCs/>
          <w:color w:val="000000" w:themeColor="text1"/>
          <w:sz w:val="16"/>
          <w:szCs w:val="16"/>
        </w:rPr>
      </w:pPr>
    </w:p>
    <w:p w14:paraId="6B2E6C7B" w14:textId="6FECA1F3" w:rsidR="0083702E" w:rsidRPr="006D3E22" w:rsidRDefault="0083702E" w:rsidP="006D3E22">
      <w:pPr>
        <w:jc w:val="both"/>
        <w:rPr>
          <w:bCs/>
          <w:color w:val="0070C0"/>
          <w:sz w:val="16"/>
          <w:szCs w:val="16"/>
        </w:rPr>
      </w:pPr>
      <w:r w:rsidRPr="006D3E22">
        <w:rPr>
          <w:bCs/>
          <w:color w:val="0070C0"/>
          <w:sz w:val="16"/>
          <w:szCs w:val="16"/>
        </w:rPr>
        <w:t xml:space="preserve">17 (30) декабря 1913 г. состоялось открытие нового аэродрома Севастопольской авиашколы, сооруженного в 20 км от Севастополя на берегу моря в долине реки </w:t>
      </w:r>
      <w:proofErr w:type="spellStart"/>
      <w:r w:rsidRPr="006D3E22">
        <w:rPr>
          <w:bCs/>
          <w:color w:val="0070C0"/>
          <w:sz w:val="16"/>
          <w:szCs w:val="16"/>
        </w:rPr>
        <w:t>Качв</w:t>
      </w:r>
      <w:proofErr w:type="spellEnd"/>
      <w:r w:rsidRPr="006D3E22">
        <w:rPr>
          <w:bCs/>
          <w:color w:val="0070C0"/>
          <w:sz w:val="16"/>
          <w:szCs w:val="16"/>
        </w:rPr>
        <w:t>. К этому времени были построены служебные помещения школы, аэродром же начал функционировать раньше.</w:t>
      </w:r>
    </w:p>
    <w:p w14:paraId="6F04A44A" w14:textId="77777777" w:rsidR="0083702E" w:rsidRPr="006D3E22" w:rsidRDefault="0083702E" w:rsidP="006D3E22">
      <w:pPr>
        <w:jc w:val="both"/>
        <w:rPr>
          <w:bCs/>
          <w:color w:val="0070C0"/>
          <w:sz w:val="16"/>
          <w:szCs w:val="16"/>
        </w:rPr>
      </w:pPr>
      <w:r w:rsidRPr="006D3E22">
        <w:rPr>
          <w:bCs/>
          <w:color w:val="0070C0"/>
          <w:sz w:val="16"/>
          <w:szCs w:val="16"/>
        </w:rPr>
        <w:t>/"Воздухоплаватель", 1914 № 1/ (23320).</w:t>
      </w:r>
    </w:p>
    <w:p w14:paraId="201FA398" w14:textId="77777777" w:rsidR="0083702E" w:rsidRPr="006D3E22" w:rsidRDefault="0083702E" w:rsidP="006D3E22">
      <w:pPr>
        <w:jc w:val="both"/>
        <w:rPr>
          <w:bCs/>
          <w:color w:val="0070C0"/>
          <w:sz w:val="16"/>
          <w:szCs w:val="16"/>
        </w:rPr>
      </w:pPr>
    </w:p>
    <w:p w14:paraId="1C89D83F" w14:textId="00BF75AA"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17 </w:t>
      </w:r>
      <w:r w:rsidR="006F5FF5" w:rsidRPr="006D3E22">
        <w:rPr>
          <w:bCs/>
          <w:color w:val="000000" w:themeColor="text1"/>
          <w:sz w:val="16"/>
          <w:szCs w:val="16"/>
        </w:rPr>
        <w:t xml:space="preserve">(30) </w:t>
      </w:r>
      <w:r w:rsidRPr="006D3E22">
        <w:rPr>
          <w:bCs/>
          <w:color w:val="000000" w:themeColor="text1"/>
          <w:sz w:val="16"/>
          <w:szCs w:val="16"/>
        </w:rPr>
        <w:t>декабря</w:t>
      </w:r>
      <w:r w:rsidR="006F5FF5" w:rsidRPr="006D3E22">
        <w:rPr>
          <w:bCs/>
          <w:color w:val="000000" w:themeColor="text1"/>
          <w:sz w:val="16"/>
          <w:szCs w:val="16"/>
        </w:rPr>
        <w:t xml:space="preserve"> 1913 г.</w:t>
      </w:r>
      <w:r w:rsidRPr="006D3E22">
        <w:rPr>
          <w:bCs/>
          <w:color w:val="000000" w:themeColor="text1"/>
          <w:sz w:val="16"/>
          <w:szCs w:val="16"/>
        </w:rPr>
        <w:t xml:space="preserve"> в Высочайшем присутствии, был торжественно освящен новый Александро-Михайловский аэродром, в 12 верстах от Севастополя, на берегу реки Качи, где на обширной равнине (650 десятин) были построены прекрасные ангары, мастерские, опытные лаборатории, помещения для гг. офицеров и т. п. </w:t>
      </w:r>
    </w:p>
    <w:p w14:paraId="6F39AC3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созданием авиационных войск были выработаны и новые правила для службы летчиков. Тогда как раньше правом поступления в воздухоплавательную школу пользовались офицеры только инженерных войск, теперь доступ в авиационный отдел открыт всем родам оружия, лишь при условии удовлетворения кандидатом установленным медицинским требованиям. После теоретического курса и выполнения экзамена на звание военного летчика офицер приобретает право зачисления в авиационный отряд, вместе с чем ему присваивается отличие на погонах в виде черного николаевского орла. Одновременно военный летчик получает право на добавочное содержание в сумме 200 рублей в месяц (унтер-офицер — [245] 75 рублей), при условии общей продолжительности пребывания в воздухе за месяц не менее 6 часов (6 месяцев в году). Право на добавочное содержание получили также командиры аэростатов (150 рублей), их помощники и старшие механики (90 рублей), младшие механики (60 рублей) и нижние чины мотористы (30 рублей). Обычная служба авиационных отрядов выражается в производстве полетов с различными тактическими заданиями. Помимо единичных полетов предпринимаются и групповые перелеты, целыми отрядами. Кроме того, все существующие отряды принимали участие летом и осенью в полевых поездках и на маневрах в своих округах. Такая служба совместно с другими родами войск принесла еще большую пользу, ознакомив также и последних с новым могучим оружием (11334).</w:t>
      </w:r>
    </w:p>
    <w:p w14:paraId="1291D20B" w14:textId="77777777" w:rsidR="002165C2" w:rsidRPr="006D3E22" w:rsidRDefault="002165C2" w:rsidP="006D3E22">
      <w:pPr>
        <w:shd w:val="clear" w:color="auto" w:fill="FFFFFF"/>
        <w:jc w:val="both"/>
        <w:rPr>
          <w:bCs/>
          <w:color w:val="000000" w:themeColor="text1"/>
          <w:sz w:val="16"/>
          <w:szCs w:val="16"/>
        </w:rPr>
      </w:pPr>
    </w:p>
    <w:p w14:paraId="7F33ABDC"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C551C24" w14:textId="77777777" w:rsidR="002165C2" w:rsidRPr="006D3E22" w:rsidRDefault="002165C2" w:rsidP="006D3E22">
      <w:pPr>
        <w:shd w:val="clear" w:color="auto" w:fill="FFFFFF"/>
        <w:jc w:val="both"/>
        <w:rPr>
          <w:bCs/>
          <w:color w:val="000000" w:themeColor="text1"/>
          <w:sz w:val="16"/>
          <w:szCs w:val="16"/>
        </w:rPr>
      </w:pPr>
    </w:p>
    <w:p w14:paraId="68258FC8" w14:textId="1AC04404" w:rsidR="002165C2" w:rsidRPr="006D3E22" w:rsidRDefault="006F5FF5" w:rsidP="006D3E22">
      <w:pPr>
        <w:shd w:val="clear" w:color="auto" w:fill="FFFFFF"/>
        <w:jc w:val="both"/>
        <w:rPr>
          <w:bCs/>
          <w:color w:val="000000" w:themeColor="text1"/>
          <w:sz w:val="16"/>
          <w:szCs w:val="16"/>
        </w:rPr>
      </w:pPr>
      <w:r w:rsidRPr="006D3E22">
        <w:rPr>
          <w:bCs/>
          <w:color w:val="000000" w:themeColor="text1"/>
          <w:sz w:val="16"/>
          <w:szCs w:val="16"/>
        </w:rPr>
        <w:t>К</w:t>
      </w:r>
      <w:r w:rsidR="002165C2" w:rsidRPr="006D3E22">
        <w:rPr>
          <w:bCs/>
          <w:color w:val="000000" w:themeColor="text1"/>
          <w:sz w:val="16"/>
          <w:szCs w:val="16"/>
        </w:rPr>
        <w:t xml:space="preserve"> 18 (31) декабря 1913 г.</w:t>
      </w:r>
      <w:r w:rsidRPr="006D3E22">
        <w:rPr>
          <w:bCs/>
          <w:color w:val="000000" w:themeColor="text1"/>
          <w:sz w:val="16"/>
          <w:szCs w:val="16"/>
        </w:rPr>
        <w:t xml:space="preserve"> завершили строительство лодки М-1 Григоровича</w:t>
      </w:r>
      <w:r w:rsidR="002165C2" w:rsidRPr="006D3E22">
        <w:rPr>
          <w:bCs/>
          <w:color w:val="000000" w:themeColor="text1"/>
          <w:sz w:val="16"/>
          <w:szCs w:val="16"/>
        </w:rPr>
        <w:t xml:space="preserve">, а ее заводские испытания — только 1 июня 1914 г. Шестого июня в </w:t>
      </w:r>
      <w:proofErr w:type="spellStart"/>
      <w:r w:rsidR="002165C2" w:rsidRPr="006D3E22">
        <w:rPr>
          <w:bCs/>
          <w:color w:val="000000" w:themeColor="text1"/>
          <w:sz w:val="16"/>
          <w:szCs w:val="16"/>
        </w:rPr>
        <w:t>Либаве</w:t>
      </w:r>
      <w:proofErr w:type="spellEnd"/>
      <w:r w:rsidR="002165C2" w:rsidRPr="006D3E22">
        <w:rPr>
          <w:bCs/>
          <w:color w:val="000000" w:themeColor="text1"/>
          <w:sz w:val="16"/>
          <w:szCs w:val="16"/>
        </w:rPr>
        <w:t xml:space="preserve"> на 1-й морской авиационной станции Балтийского флота приемная комиссия порта Императора Александра III занесла этот аппарат в списки казенного имущества после опытов, выполненных лейтенантом И. И. Кульневым. Во время 32-минутного полета, при достижении максимальной высоты в 600 м, летчик поднялся на 300 м за 10 минут, а затем совершил еще одно, 13-минутное, воздушное путешествие и, таким образом, успешно закончил обусловленную контрактом программу. Самолету присвоили флотский кодовый номер Щ-1, тогда как название М-1 также, вероят</w:t>
      </w:r>
      <w:r w:rsidR="002165C2" w:rsidRPr="006D3E22">
        <w:rPr>
          <w:bCs/>
          <w:color w:val="000000" w:themeColor="text1"/>
          <w:sz w:val="16"/>
          <w:szCs w:val="16"/>
        </w:rPr>
        <w:softHyphen/>
        <w:t>но, существовало (2807).</w:t>
      </w:r>
    </w:p>
    <w:p w14:paraId="0409CB7E" w14:textId="77777777" w:rsidR="002165C2" w:rsidRPr="006D3E22" w:rsidRDefault="002165C2" w:rsidP="006D3E22">
      <w:pPr>
        <w:shd w:val="clear" w:color="auto" w:fill="FFFFFF"/>
        <w:jc w:val="both"/>
        <w:rPr>
          <w:bCs/>
          <w:color w:val="000000" w:themeColor="text1"/>
          <w:sz w:val="16"/>
          <w:szCs w:val="16"/>
        </w:rPr>
      </w:pPr>
    </w:p>
    <w:p w14:paraId="06D06077"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Франции:</w:t>
      </w:r>
    </w:p>
    <w:p w14:paraId="031177D9" w14:textId="77777777" w:rsidR="002165C2" w:rsidRPr="006D3E22" w:rsidRDefault="002165C2" w:rsidP="006D3E22">
      <w:pPr>
        <w:jc w:val="both"/>
        <w:rPr>
          <w:bCs/>
          <w:i/>
          <w:color w:val="000000" w:themeColor="text1"/>
          <w:sz w:val="16"/>
          <w:szCs w:val="16"/>
        </w:rPr>
      </w:pPr>
    </w:p>
    <w:p w14:paraId="502F5F4D" w14:textId="77777777" w:rsidR="002165C2" w:rsidRPr="006D3E22" w:rsidRDefault="002165C2" w:rsidP="006D3E22">
      <w:pPr>
        <w:pStyle w:val="aff0"/>
        <w:shd w:val="clear" w:color="auto" w:fill="FFFFFF"/>
        <w:spacing w:before="0" w:beforeAutospacing="0" w:after="0" w:afterAutospacing="0"/>
        <w:jc w:val="both"/>
        <w:textAlignment w:val="baseline"/>
        <w:rPr>
          <w:bCs/>
          <w:color w:val="0070C0"/>
          <w:sz w:val="16"/>
          <w:szCs w:val="16"/>
        </w:rPr>
      </w:pPr>
      <w:r w:rsidRPr="006D3E22">
        <w:rPr>
          <w:bCs/>
          <w:color w:val="0070C0"/>
          <w:sz w:val="16"/>
          <w:szCs w:val="16"/>
        </w:rPr>
        <w:t xml:space="preserve">18 (31) декабря 1913 года правительственным указом в структуре ВМ создаётся новое управление (№12) — Управление по аэронавтике под руководством генерала Бернара. В него входили: центральное управление по воздухоплаванию, военно-авиационное управление по закупкам техники, авиабазы в Шале и </w:t>
      </w:r>
      <w:proofErr w:type="spellStart"/>
      <w:r w:rsidRPr="006D3E22">
        <w:rPr>
          <w:bCs/>
          <w:color w:val="0070C0"/>
          <w:sz w:val="16"/>
          <w:szCs w:val="16"/>
        </w:rPr>
        <w:t>Винсенне</w:t>
      </w:r>
      <w:proofErr w:type="spellEnd"/>
      <w:r w:rsidRPr="006D3E22">
        <w:rPr>
          <w:bCs/>
          <w:color w:val="0070C0"/>
          <w:sz w:val="16"/>
          <w:szCs w:val="16"/>
        </w:rPr>
        <w:t xml:space="preserve">, техотдел, отдел испытаний техники. Постоянная инспекция по аэронавтике была ликвидирована. 20 января 1914 года для координации действий в военной и гражданской авиации создан Высший Совет по аэронавтике. Создается структура по разработке технических и тактических требований к заказываемым самолетам и контролю за их производством — Авиационная производственная служба СФА (SFA, Service </w:t>
      </w:r>
      <w:proofErr w:type="spellStart"/>
      <w:r w:rsidRPr="006D3E22">
        <w:rPr>
          <w:bCs/>
          <w:color w:val="0070C0"/>
          <w:sz w:val="16"/>
          <w:szCs w:val="16"/>
        </w:rPr>
        <w:t>de</w:t>
      </w:r>
      <w:proofErr w:type="spellEnd"/>
      <w:r w:rsidRPr="006D3E22">
        <w:rPr>
          <w:bCs/>
          <w:color w:val="0070C0"/>
          <w:sz w:val="16"/>
          <w:szCs w:val="16"/>
        </w:rPr>
        <w:t xml:space="preserve"> </w:t>
      </w:r>
      <w:proofErr w:type="spellStart"/>
      <w:r w:rsidRPr="006D3E22">
        <w:rPr>
          <w:bCs/>
          <w:color w:val="0070C0"/>
          <w:sz w:val="16"/>
          <w:szCs w:val="16"/>
        </w:rPr>
        <w:t>fabrications</w:t>
      </w:r>
      <w:proofErr w:type="spellEnd"/>
      <w:r w:rsidRPr="006D3E22">
        <w:rPr>
          <w:bCs/>
          <w:color w:val="0070C0"/>
          <w:sz w:val="16"/>
          <w:szCs w:val="16"/>
        </w:rPr>
        <w:t xml:space="preserve"> </w:t>
      </w:r>
      <w:proofErr w:type="spellStart"/>
      <w:r w:rsidRPr="006D3E22">
        <w:rPr>
          <w:bCs/>
          <w:color w:val="0070C0"/>
          <w:sz w:val="16"/>
          <w:szCs w:val="16"/>
        </w:rPr>
        <w:t>de</w:t>
      </w:r>
      <w:proofErr w:type="spellEnd"/>
      <w:r w:rsidRPr="006D3E22">
        <w:rPr>
          <w:bCs/>
          <w:color w:val="0070C0"/>
          <w:sz w:val="16"/>
          <w:szCs w:val="16"/>
        </w:rPr>
        <w:t xml:space="preserve"> </w:t>
      </w:r>
      <w:proofErr w:type="spellStart"/>
      <w:r w:rsidRPr="006D3E22">
        <w:rPr>
          <w:bCs/>
          <w:color w:val="0070C0"/>
          <w:sz w:val="16"/>
          <w:szCs w:val="16"/>
        </w:rPr>
        <w:t>l'aviation</w:t>
      </w:r>
      <w:proofErr w:type="spellEnd"/>
      <w:r w:rsidRPr="006D3E22">
        <w:rPr>
          <w:bCs/>
          <w:color w:val="0070C0"/>
          <w:sz w:val="16"/>
          <w:szCs w:val="16"/>
        </w:rPr>
        <w:t xml:space="preserve">), во главе с А. </w:t>
      </w:r>
      <w:proofErr w:type="spellStart"/>
      <w:r w:rsidRPr="006D3E22">
        <w:rPr>
          <w:bCs/>
          <w:color w:val="0070C0"/>
          <w:sz w:val="16"/>
          <w:szCs w:val="16"/>
        </w:rPr>
        <w:t>Этеве</w:t>
      </w:r>
      <w:proofErr w:type="spellEnd"/>
      <w:r w:rsidRPr="006D3E22">
        <w:rPr>
          <w:bCs/>
          <w:color w:val="0070C0"/>
          <w:sz w:val="16"/>
          <w:szCs w:val="16"/>
        </w:rPr>
        <w:t xml:space="preserve"> (</w:t>
      </w:r>
      <w:proofErr w:type="spellStart"/>
      <w:r w:rsidRPr="006D3E22">
        <w:rPr>
          <w:bCs/>
          <w:color w:val="0070C0"/>
          <w:sz w:val="16"/>
          <w:szCs w:val="16"/>
        </w:rPr>
        <w:t>Eteve</w:t>
      </w:r>
      <w:proofErr w:type="spellEnd"/>
      <w:r w:rsidRPr="006D3E22">
        <w:rPr>
          <w:bCs/>
          <w:color w:val="0070C0"/>
          <w:sz w:val="16"/>
          <w:szCs w:val="16"/>
        </w:rPr>
        <w:t>). Ликвидируется Управление по военно-воздушной технике (19791).</w:t>
      </w:r>
    </w:p>
    <w:p w14:paraId="4467F1E7" w14:textId="77777777" w:rsidR="002165C2" w:rsidRPr="006D3E22" w:rsidRDefault="002165C2" w:rsidP="006D3E22">
      <w:pPr>
        <w:pStyle w:val="aff0"/>
        <w:shd w:val="clear" w:color="auto" w:fill="FFFFFF"/>
        <w:spacing w:before="0" w:beforeAutospacing="0" w:after="0" w:afterAutospacing="0"/>
        <w:jc w:val="both"/>
        <w:textAlignment w:val="baseline"/>
        <w:rPr>
          <w:bCs/>
          <w:color w:val="0070C0"/>
          <w:sz w:val="16"/>
          <w:szCs w:val="16"/>
        </w:rPr>
      </w:pPr>
    </w:p>
    <w:p w14:paraId="62B80F18" w14:textId="0A2CCC3E" w:rsidR="002165C2" w:rsidRPr="006D3E22" w:rsidRDefault="002165C2" w:rsidP="006D3E22">
      <w:pPr>
        <w:jc w:val="both"/>
        <w:rPr>
          <w:bCs/>
          <w:color w:val="0070C0"/>
          <w:sz w:val="16"/>
          <w:szCs w:val="16"/>
        </w:rPr>
      </w:pPr>
      <w:r w:rsidRPr="006D3E22">
        <w:rPr>
          <w:bCs/>
          <w:color w:val="0070C0"/>
          <w:sz w:val="16"/>
          <w:szCs w:val="16"/>
        </w:rPr>
        <w:t xml:space="preserve">18 (31) декабря 1913 г. </w:t>
      </w:r>
      <w:r w:rsidR="006F5FF5" w:rsidRPr="006D3E22">
        <w:rPr>
          <w:bCs/>
          <w:color w:val="0070C0"/>
          <w:sz w:val="16"/>
          <w:szCs w:val="16"/>
        </w:rPr>
        <w:t xml:space="preserve">(предположительно) </w:t>
      </w:r>
      <w:r w:rsidRPr="006D3E22">
        <w:rPr>
          <w:bCs/>
          <w:color w:val="0070C0"/>
          <w:sz w:val="16"/>
          <w:szCs w:val="16"/>
        </w:rPr>
        <w:t xml:space="preserve">был арестован по обвинению в растрате средств акционеров глава фирмы А. </w:t>
      </w:r>
      <w:proofErr w:type="spellStart"/>
      <w:r w:rsidRPr="006D3E22">
        <w:rPr>
          <w:bCs/>
          <w:color w:val="0070C0"/>
          <w:sz w:val="16"/>
          <w:szCs w:val="16"/>
        </w:rPr>
        <w:t>Депердюссен</w:t>
      </w:r>
      <w:proofErr w:type="spellEnd"/>
      <w:r w:rsidRPr="006D3E22">
        <w:rPr>
          <w:bCs/>
          <w:color w:val="0070C0"/>
          <w:sz w:val="16"/>
          <w:szCs w:val="16"/>
        </w:rPr>
        <w:t xml:space="preserve"> и после суда посажен в тюрьму. Руководство фирмой, процесс завершения испытаний самолета Тип Т и запуска его в серийное производство перешло под управление фирмы «Блерио» и лично ее президента Луи Блерио (Louis </w:t>
      </w:r>
      <w:proofErr w:type="spellStart"/>
      <w:r w:rsidRPr="006D3E22">
        <w:rPr>
          <w:bCs/>
          <w:color w:val="0070C0"/>
          <w:sz w:val="16"/>
          <w:szCs w:val="16"/>
        </w:rPr>
        <w:t>Blériot</w:t>
      </w:r>
      <w:proofErr w:type="spellEnd"/>
      <w:r w:rsidRPr="006D3E22">
        <w:rPr>
          <w:bCs/>
          <w:color w:val="0070C0"/>
          <w:sz w:val="16"/>
          <w:szCs w:val="16"/>
        </w:rPr>
        <w:t xml:space="preserve">). Однако тот ограничивался лишь администрированием и все практические работы осуществлял </w:t>
      </w:r>
      <w:proofErr w:type="spellStart"/>
      <w:r w:rsidRPr="006D3E22">
        <w:rPr>
          <w:bCs/>
          <w:color w:val="0070C0"/>
          <w:sz w:val="16"/>
          <w:szCs w:val="16"/>
        </w:rPr>
        <w:t>Бешеро</w:t>
      </w:r>
      <w:proofErr w:type="spellEnd"/>
      <w:r w:rsidRPr="006D3E22">
        <w:rPr>
          <w:bCs/>
          <w:color w:val="0070C0"/>
          <w:sz w:val="16"/>
          <w:szCs w:val="16"/>
        </w:rPr>
        <w:t>, находясь в весьма стесненном финансовом положении.</w:t>
      </w:r>
    </w:p>
    <w:p w14:paraId="4A28064D" w14:textId="77777777" w:rsidR="002165C2" w:rsidRPr="006D3E22" w:rsidRDefault="002165C2" w:rsidP="006D3E22">
      <w:pPr>
        <w:jc w:val="both"/>
        <w:rPr>
          <w:bCs/>
          <w:color w:val="0070C0"/>
          <w:sz w:val="16"/>
          <w:szCs w:val="16"/>
        </w:rPr>
      </w:pPr>
      <w:r w:rsidRPr="006D3E22">
        <w:rPr>
          <w:bCs/>
          <w:color w:val="0070C0"/>
          <w:sz w:val="16"/>
          <w:szCs w:val="16"/>
        </w:rPr>
        <w:t xml:space="preserve">В 1914 г. после ареста А. </w:t>
      </w:r>
      <w:proofErr w:type="spellStart"/>
      <w:r w:rsidRPr="006D3E22">
        <w:rPr>
          <w:bCs/>
          <w:color w:val="0070C0"/>
          <w:sz w:val="16"/>
          <w:szCs w:val="16"/>
        </w:rPr>
        <w:t>Депердюссена</w:t>
      </w:r>
      <w:proofErr w:type="spellEnd"/>
      <w:r w:rsidRPr="006D3E22">
        <w:rPr>
          <w:bCs/>
          <w:color w:val="0070C0"/>
          <w:sz w:val="16"/>
          <w:szCs w:val="16"/>
        </w:rPr>
        <w:t xml:space="preserve"> и перехода фирмы Societe </w:t>
      </w:r>
      <w:proofErr w:type="spellStart"/>
      <w:r w:rsidRPr="006D3E22">
        <w:rPr>
          <w:bCs/>
          <w:color w:val="0070C0"/>
          <w:sz w:val="16"/>
          <w:szCs w:val="16"/>
        </w:rPr>
        <w:t>pour</w:t>
      </w:r>
      <w:proofErr w:type="spellEnd"/>
      <w:r w:rsidRPr="006D3E22">
        <w:rPr>
          <w:bCs/>
          <w:color w:val="0070C0"/>
          <w:sz w:val="16"/>
          <w:szCs w:val="16"/>
        </w:rPr>
        <w:t xml:space="preserve"> </w:t>
      </w:r>
      <w:proofErr w:type="spellStart"/>
      <w:r w:rsidRPr="006D3E22">
        <w:rPr>
          <w:bCs/>
          <w:color w:val="0070C0"/>
          <w:sz w:val="16"/>
          <w:szCs w:val="16"/>
        </w:rPr>
        <w:t>les</w:t>
      </w:r>
      <w:proofErr w:type="spellEnd"/>
      <w:r w:rsidRPr="006D3E22">
        <w:rPr>
          <w:bCs/>
          <w:color w:val="0070C0"/>
          <w:sz w:val="16"/>
          <w:szCs w:val="16"/>
        </w:rPr>
        <w:t xml:space="preserve"> </w:t>
      </w:r>
      <w:proofErr w:type="spellStart"/>
      <w:r w:rsidRPr="006D3E22">
        <w:rPr>
          <w:bCs/>
          <w:color w:val="0070C0"/>
          <w:sz w:val="16"/>
          <w:szCs w:val="16"/>
        </w:rPr>
        <w:t>Appareils</w:t>
      </w:r>
      <w:proofErr w:type="spellEnd"/>
      <w:r w:rsidRPr="006D3E22">
        <w:rPr>
          <w:bCs/>
          <w:color w:val="0070C0"/>
          <w:sz w:val="16"/>
          <w:szCs w:val="16"/>
        </w:rPr>
        <w:t xml:space="preserve"> </w:t>
      </w:r>
      <w:proofErr w:type="spellStart"/>
      <w:r w:rsidRPr="006D3E22">
        <w:rPr>
          <w:bCs/>
          <w:color w:val="0070C0"/>
          <w:sz w:val="16"/>
          <w:szCs w:val="16"/>
        </w:rPr>
        <w:t>Deperdussin</w:t>
      </w:r>
      <w:proofErr w:type="spellEnd"/>
      <w:r w:rsidRPr="006D3E22">
        <w:rPr>
          <w:bCs/>
          <w:color w:val="0070C0"/>
          <w:sz w:val="16"/>
          <w:szCs w:val="16"/>
        </w:rPr>
        <w:t xml:space="preserve"> под управление Л. Блерио она была реорганизована, но марка SPAD, завоевавшая уже немалую популярность, была сохранена – она получила наименование Societe </w:t>
      </w:r>
      <w:proofErr w:type="spellStart"/>
      <w:r w:rsidRPr="006D3E22">
        <w:rPr>
          <w:bCs/>
          <w:color w:val="0070C0"/>
          <w:sz w:val="16"/>
          <w:szCs w:val="16"/>
        </w:rPr>
        <w:t>Pour</w:t>
      </w:r>
      <w:proofErr w:type="spellEnd"/>
      <w:r w:rsidRPr="006D3E22">
        <w:rPr>
          <w:bCs/>
          <w:color w:val="0070C0"/>
          <w:sz w:val="16"/>
          <w:szCs w:val="16"/>
        </w:rPr>
        <w:t xml:space="preserve"> </w:t>
      </w:r>
      <w:proofErr w:type="spellStart"/>
      <w:r w:rsidRPr="006D3E22">
        <w:rPr>
          <w:bCs/>
          <w:color w:val="0070C0"/>
          <w:sz w:val="16"/>
          <w:szCs w:val="16"/>
        </w:rPr>
        <w:t>l’Aviation</w:t>
      </w:r>
      <w:proofErr w:type="spellEnd"/>
      <w:r w:rsidRPr="006D3E22">
        <w:rPr>
          <w:bCs/>
          <w:color w:val="0070C0"/>
          <w:sz w:val="16"/>
          <w:szCs w:val="16"/>
        </w:rPr>
        <w:t xml:space="preserve"> </w:t>
      </w:r>
      <w:proofErr w:type="spellStart"/>
      <w:r w:rsidRPr="006D3E22">
        <w:rPr>
          <w:bCs/>
          <w:color w:val="0070C0"/>
          <w:sz w:val="16"/>
          <w:szCs w:val="16"/>
        </w:rPr>
        <w:t>et</w:t>
      </w:r>
      <w:proofErr w:type="spellEnd"/>
      <w:r w:rsidRPr="006D3E22">
        <w:rPr>
          <w:bCs/>
          <w:color w:val="0070C0"/>
          <w:sz w:val="16"/>
          <w:szCs w:val="16"/>
        </w:rPr>
        <w:t xml:space="preserve"> </w:t>
      </w:r>
      <w:proofErr w:type="spellStart"/>
      <w:r w:rsidRPr="006D3E22">
        <w:rPr>
          <w:bCs/>
          <w:color w:val="0070C0"/>
          <w:sz w:val="16"/>
          <w:szCs w:val="16"/>
        </w:rPr>
        <w:t>ses</w:t>
      </w:r>
      <w:proofErr w:type="spellEnd"/>
      <w:r w:rsidRPr="006D3E22">
        <w:rPr>
          <w:bCs/>
          <w:color w:val="0070C0"/>
          <w:sz w:val="16"/>
          <w:szCs w:val="16"/>
        </w:rPr>
        <w:t xml:space="preserve"> </w:t>
      </w:r>
      <w:proofErr w:type="spellStart"/>
      <w:r w:rsidRPr="006D3E22">
        <w:rPr>
          <w:bCs/>
          <w:color w:val="0070C0"/>
          <w:sz w:val="16"/>
          <w:szCs w:val="16"/>
        </w:rPr>
        <w:t>Derives</w:t>
      </w:r>
      <w:proofErr w:type="spellEnd"/>
      <w:r w:rsidRPr="006D3E22">
        <w:rPr>
          <w:bCs/>
          <w:color w:val="0070C0"/>
          <w:sz w:val="16"/>
          <w:szCs w:val="16"/>
        </w:rPr>
        <w:t xml:space="preserve"> («Общество авиации и сопутствующих товаров).   Главный офис Л. Блерио в то время находился в Тулузе на юго-западе Франции на расстоянии более 800 км от </w:t>
      </w:r>
      <w:proofErr w:type="spellStart"/>
      <w:r w:rsidRPr="006D3E22">
        <w:rPr>
          <w:bCs/>
          <w:color w:val="0070C0"/>
          <w:sz w:val="16"/>
          <w:szCs w:val="16"/>
        </w:rPr>
        <w:t>Бетани</w:t>
      </w:r>
      <w:proofErr w:type="spellEnd"/>
      <w:r w:rsidRPr="006D3E22">
        <w:rPr>
          <w:bCs/>
          <w:color w:val="0070C0"/>
          <w:sz w:val="16"/>
          <w:szCs w:val="16"/>
        </w:rPr>
        <w:t xml:space="preserve"> на северо-востоке страны, где находился завод SPAD. Блерио в конструкторской работе и производстве самолета Тип ТТ практически не участвовал и </w:t>
      </w:r>
      <w:proofErr w:type="spellStart"/>
      <w:r w:rsidRPr="006D3E22">
        <w:rPr>
          <w:bCs/>
          <w:color w:val="0070C0"/>
          <w:sz w:val="16"/>
          <w:szCs w:val="16"/>
        </w:rPr>
        <w:t>Бешеро</w:t>
      </w:r>
      <w:proofErr w:type="spellEnd"/>
      <w:r w:rsidRPr="006D3E22">
        <w:rPr>
          <w:bCs/>
          <w:color w:val="0070C0"/>
          <w:sz w:val="16"/>
          <w:szCs w:val="16"/>
        </w:rPr>
        <w:t xml:space="preserve"> делал ее сам.   На заводе SPAD (под управлением фирмы «Блерио») в 1913 – 1914 гг. было построено около 100 самолетов тип ТТ (чаще всего в обозначении поставляемых машин, особенно гражданским заказчикам и за рубеж индекс ТТ опускали). При поставке на экспорт самолет продолжали представлять как </w:t>
      </w:r>
      <w:proofErr w:type="spellStart"/>
      <w:r w:rsidRPr="006D3E22">
        <w:rPr>
          <w:bCs/>
          <w:color w:val="0070C0"/>
          <w:sz w:val="16"/>
          <w:szCs w:val="16"/>
        </w:rPr>
        <w:t>Deperdussin</w:t>
      </w:r>
      <w:proofErr w:type="spellEnd"/>
      <w:r w:rsidRPr="006D3E22">
        <w:rPr>
          <w:bCs/>
          <w:color w:val="0070C0"/>
          <w:sz w:val="16"/>
          <w:szCs w:val="16"/>
        </w:rPr>
        <w:t xml:space="preserve"> Type D (23094).</w:t>
      </w:r>
    </w:p>
    <w:p w14:paraId="7C86981A" w14:textId="77777777" w:rsidR="002165C2" w:rsidRPr="006D3E22" w:rsidRDefault="002165C2" w:rsidP="006D3E22">
      <w:pPr>
        <w:jc w:val="both"/>
        <w:rPr>
          <w:bCs/>
          <w:color w:val="0070C0"/>
          <w:sz w:val="16"/>
          <w:szCs w:val="16"/>
          <w:shd w:val="clear" w:color="auto" w:fill="FFFFFF"/>
        </w:rPr>
      </w:pPr>
    </w:p>
    <w:p w14:paraId="52861F5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E6E5826" w14:textId="77777777" w:rsidR="002165C2" w:rsidRPr="006D3E22" w:rsidRDefault="002165C2" w:rsidP="006D3E22">
      <w:pPr>
        <w:shd w:val="clear" w:color="auto" w:fill="FFFFFF"/>
        <w:jc w:val="both"/>
        <w:rPr>
          <w:bCs/>
          <w:color w:val="000000" w:themeColor="text1"/>
          <w:sz w:val="16"/>
          <w:szCs w:val="16"/>
        </w:rPr>
      </w:pPr>
    </w:p>
    <w:p w14:paraId="6A38A56F" w14:textId="2B4C050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19 декабря в 1913 году </w:t>
      </w:r>
      <w:r w:rsidR="006F5FF5" w:rsidRPr="006D3E22">
        <w:rPr>
          <w:bCs/>
          <w:color w:val="000000" w:themeColor="text1"/>
          <w:sz w:val="16"/>
          <w:szCs w:val="16"/>
        </w:rPr>
        <w:t xml:space="preserve">(1 января 1914 г.) </w:t>
      </w:r>
      <w:r w:rsidRPr="006D3E22">
        <w:rPr>
          <w:bCs/>
          <w:color w:val="000000" w:themeColor="text1"/>
          <w:sz w:val="16"/>
          <w:szCs w:val="16"/>
        </w:rPr>
        <w:t>Россия заказала летающие лодки «</w:t>
      </w:r>
      <w:proofErr w:type="spellStart"/>
      <w:r w:rsidRPr="006D3E22">
        <w:rPr>
          <w:bCs/>
          <w:color w:val="000000" w:themeColor="text1"/>
          <w:sz w:val="16"/>
          <w:szCs w:val="16"/>
        </w:rPr>
        <w:t>Curtiss</w:t>
      </w:r>
      <w:proofErr w:type="spellEnd"/>
      <w:r w:rsidRPr="006D3E22">
        <w:rPr>
          <w:bCs/>
          <w:color w:val="000000" w:themeColor="text1"/>
          <w:sz w:val="16"/>
          <w:szCs w:val="16"/>
        </w:rPr>
        <w:t xml:space="preserve"> M». «</w:t>
      </w:r>
      <w:proofErr w:type="spellStart"/>
      <w:r w:rsidRPr="006D3E22">
        <w:rPr>
          <w:bCs/>
          <w:color w:val="000000" w:themeColor="text1"/>
          <w:sz w:val="16"/>
          <w:szCs w:val="16"/>
        </w:rPr>
        <w:t>Curtiss</w:t>
      </w:r>
      <w:proofErr w:type="spellEnd"/>
      <w:r w:rsidRPr="006D3E22">
        <w:rPr>
          <w:bCs/>
          <w:color w:val="000000" w:themeColor="text1"/>
          <w:sz w:val="16"/>
          <w:szCs w:val="16"/>
        </w:rPr>
        <w:t xml:space="preserve"> M» - </w:t>
      </w:r>
      <w:proofErr w:type="spellStart"/>
      <w:r w:rsidRPr="006D3E22">
        <w:rPr>
          <w:bCs/>
          <w:color w:val="000000" w:themeColor="text1"/>
          <w:sz w:val="16"/>
          <w:szCs w:val="16"/>
        </w:rPr>
        <w:t>трехстоечный</w:t>
      </w:r>
      <w:proofErr w:type="spellEnd"/>
      <w:r w:rsidRPr="006D3E22">
        <w:rPr>
          <w:bCs/>
          <w:color w:val="000000" w:themeColor="text1"/>
          <w:sz w:val="16"/>
          <w:szCs w:val="16"/>
        </w:rPr>
        <w:t xml:space="preserve"> биплан с элеронами, подвешенными между крыльями, и с двигателем «Кертис» в 80 л. с. Было приобретено 72 самолета, из которых 20 было собрано на Черном море и несколько на Балтийском. Остальные так и не были собраны из-за «плохого качества двигателей». С 17 апреля 1916 г. эти «Кертисы» были заменены отечественными лодками «М-5» и «М-9» (14865).</w:t>
      </w:r>
    </w:p>
    <w:p w14:paraId="1A2F8871" w14:textId="77777777" w:rsidR="002165C2" w:rsidRPr="006D3E22" w:rsidRDefault="002165C2" w:rsidP="006D3E22">
      <w:pPr>
        <w:jc w:val="both"/>
        <w:rPr>
          <w:bCs/>
          <w:color w:val="000000" w:themeColor="text1"/>
          <w:sz w:val="16"/>
          <w:szCs w:val="16"/>
        </w:rPr>
      </w:pPr>
    </w:p>
    <w:p w14:paraId="2C9206D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791DD50C" w14:textId="77777777" w:rsidR="002165C2" w:rsidRPr="006D3E22" w:rsidRDefault="002165C2" w:rsidP="006D3E22">
      <w:pPr>
        <w:shd w:val="clear" w:color="auto" w:fill="FFFFFF"/>
        <w:jc w:val="both"/>
        <w:rPr>
          <w:bCs/>
          <w:color w:val="000000" w:themeColor="text1"/>
          <w:sz w:val="16"/>
          <w:szCs w:val="16"/>
        </w:rPr>
      </w:pPr>
    </w:p>
    <w:p w14:paraId="0883373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 декабря 1913 (1 января 1914) Военный Совет постановил сформировать сверх существовавших уже 18 авиационных отрядов еще 18 корпусных и 5 Крепостных отрядов и утвердил новые штаты их, согласно которым корпусные и полевые отряды должны были иметь по 5 летчиков-офицеров и по 2 летчика-солдата, крепостные же отряды - по 6 летчиков-офицеров и по 3 летчика-солдата (</w:t>
      </w:r>
      <w:proofErr w:type="spellStart"/>
      <w:r w:rsidRPr="006D3E22">
        <w:rPr>
          <w:bCs/>
          <w:color w:val="000000" w:themeColor="text1"/>
          <w:sz w:val="16"/>
          <w:szCs w:val="16"/>
        </w:rPr>
        <w:t>С.В.Липицкий.Авиация</w:t>
      </w:r>
      <w:proofErr w:type="spellEnd"/>
      <w:r w:rsidRPr="006D3E22">
        <w:rPr>
          <w:bCs/>
          <w:color w:val="000000" w:themeColor="text1"/>
          <w:sz w:val="16"/>
          <w:szCs w:val="16"/>
        </w:rPr>
        <w:t xml:space="preserve"> русской армии в 1910-1917 гг. Диссертация, 1950).</w:t>
      </w:r>
    </w:p>
    <w:p w14:paraId="2CEA8E4E" w14:textId="77777777" w:rsidR="002165C2" w:rsidRPr="006D3E22" w:rsidRDefault="002165C2" w:rsidP="006D3E22">
      <w:pPr>
        <w:shd w:val="clear" w:color="auto" w:fill="FFFFFF"/>
        <w:jc w:val="both"/>
        <w:rPr>
          <w:bCs/>
          <w:color w:val="000000" w:themeColor="text1"/>
          <w:sz w:val="16"/>
          <w:szCs w:val="16"/>
        </w:rPr>
      </w:pPr>
    </w:p>
    <w:p w14:paraId="247F8A0F" w14:textId="7435881E" w:rsidR="00840CD8" w:rsidRPr="006D3E22" w:rsidRDefault="00840CD8" w:rsidP="006D3E22">
      <w:pPr>
        <w:jc w:val="both"/>
        <w:rPr>
          <w:bCs/>
          <w:color w:val="0070C0"/>
          <w:sz w:val="16"/>
          <w:szCs w:val="16"/>
        </w:rPr>
      </w:pPr>
      <w:r w:rsidRPr="006D3E22">
        <w:rPr>
          <w:bCs/>
          <w:color w:val="0070C0"/>
          <w:sz w:val="16"/>
          <w:szCs w:val="16"/>
        </w:rPr>
        <w:t>19 декабря 1913 г. (1 января 1914 г.) Военный Совет постановил сформировать сверх существовавших уже 18 авиационных отрядов еще 18 корпусных и 5 крепостных отрядов и утвердил новые штаты этих отрядов, согласно которым корпусные и полевые отряды должны были иметь по 5 Лётчиков-офицеров и по 2 летчика-солдата, крепостные же отряды - по 6 летчиков-офицеров и по 3 летчика-солдата.</w:t>
      </w:r>
    </w:p>
    <w:p w14:paraId="4BE01B5E" w14:textId="77777777" w:rsidR="00840CD8" w:rsidRPr="006D3E22" w:rsidRDefault="00840CD8" w:rsidP="006D3E22">
      <w:pPr>
        <w:jc w:val="both"/>
        <w:rPr>
          <w:bCs/>
          <w:color w:val="0070C0"/>
          <w:sz w:val="16"/>
          <w:szCs w:val="16"/>
        </w:rPr>
      </w:pPr>
      <w:r w:rsidRPr="006D3E22">
        <w:rPr>
          <w:bCs/>
          <w:color w:val="0070C0"/>
          <w:sz w:val="16"/>
          <w:szCs w:val="16"/>
        </w:rPr>
        <w:t>/</w:t>
      </w:r>
      <w:proofErr w:type="spellStart"/>
      <w:r w:rsidRPr="006D3E22">
        <w:rPr>
          <w:bCs/>
          <w:color w:val="0070C0"/>
          <w:sz w:val="16"/>
          <w:szCs w:val="16"/>
        </w:rPr>
        <w:t>С.В.Липицкий</w:t>
      </w:r>
      <w:proofErr w:type="spellEnd"/>
      <w:r w:rsidRPr="006D3E22">
        <w:rPr>
          <w:bCs/>
          <w:color w:val="0070C0"/>
          <w:sz w:val="16"/>
          <w:szCs w:val="16"/>
        </w:rPr>
        <w:t>, Авиация русской армии в 1910-1917 гг.,1950/ (23320).</w:t>
      </w:r>
    </w:p>
    <w:p w14:paraId="6F86CEA5" w14:textId="77777777" w:rsidR="00840CD8" w:rsidRPr="006D3E22" w:rsidRDefault="00840CD8" w:rsidP="006D3E22">
      <w:pPr>
        <w:jc w:val="both"/>
        <w:rPr>
          <w:bCs/>
          <w:color w:val="0070C0"/>
          <w:sz w:val="16"/>
          <w:szCs w:val="16"/>
        </w:rPr>
      </w:pPr>
    </w:p>
    <w:p w14:paraId="3D61FED5"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737A0991" w14:textId="77777777" w:rsidR="002165C2" w:rsidRPr="006D3E22" w:rsidRDefault="002165C2" w:rsidP="006D3E22">
      <w:pPr>
        <w:shd w:val="clear" w:color="auto" w:fill="FFFFFF"/>
        <w:jc w:val="both"/>
        <w:rPr>
          <w:bCs/>
          <w:color w:val="000000" w:themeColor="text1"/>
          <w:sz w:val="16"/>
          <w:szCs w:val="16"/>
        </w:rPr>
      </w:pPr>
    </w:p>
    <w:p w14:paraId="2BCDF7DD" w14:textId="4D880DAB" w:rsidR="002165C2" w:rsidRPr="006D3E22" w:rsidRDefault="002165C2" w:rsidP="006D3E22">
      <w:pPr>
        <w:pStyle w:val="aff0"/>
        <w:shd w:val="clear" w:color="auto" w:fill="FFFFFF"/>
        <w:spacing w:before="0" w:beforeAutospacing="0" w:after="0" w:afterAutospacing="0"/>
        <w:jc w:val="both"/>
        <w:rPr>
          <w:bCs/>
          <w:color w:val="0070C0"/>
          <w:sz w:val="16"/>
          <w:szCs w:val="16"/>
        </w:rPr>
      </w:pPr>
      <w:r w:rsidRPr="006D3E22">
        <w:rPr>
          <w:bCs/>
          <w:color w:val="0070C0"/>
          <w:sz w:val="16"/>
          <w:szCs w:val="16"/>
        </w:rPr>
        <w:lastRenderedPageBreak/>
        <w:t>19 декабря 1913 года (1 января 1914</w:t>
      </w:r>
      <w:r w:rsidR="006F5FF5" w:rsidRPr="006D3E22">
        <w:rPr>
          <w:bCs/>
          <w:color w:val="0070C0"/>
          <w:sz w:val="16"/>
          <w:szCs w:val="16"/>
        </w:rPr>
        <w:t xml:space="preserve"> г.</w:t>
      </w:r>
      <w:r w:rsidRPr="006D3E22">
        <w:rPr>
          <w:bCs/>
          <w:color w:val="0070C0"/>
          <w:sz w:val="16"/>
          <w:szCs w:val="16"/>
        </w:rPr>
        <w:t>) Заместитель начальника Морского генерального штаба представил морскому министру доклад «О развитии корабельной авиации и постройке специального корабля для гидросамолетов». В плане ее реализации предлагалось продолжить опыты на Черном море по приспособлению транспорта «Днепр» для размещения самолётов, а на всех легких крейсерах, строящихся по пятилетней программе, предусмотреть размещение по одному гидросамолету на палубе. Позиция Морского генерального штаба, изложенная в докладе морскому министру, по вопросам развития корабельной авиации основывалась на фактическом состоянии авиационной техники без учета перспектив ее дальнейшего совершенствования. Естественно, что при таком подходе некоторые проблемы выглядели непреодолимыми (20071).</w:t>
      </w:r>
    </w:p>
    <w:p w14:paraId="17AA9A40" w14:textId="77777777" w:rsidR="002165C2" w:rsidRPr="006D3E22" w:rsidRDefault="002165C2" w:rsidP="006D3E22">
      <w:pPr>
        <w:jc w:val="both"/>
        <w:rPr>
          <w:bCs/>
          <w:color w:val="0070C0"/>
          <w:sz w:val="16"/>
          <w:szCs w:val="16"/>
        </w:rPr>
      </w:pPr>
    </w:p>
    <w:p w14:paraId="06EC4F3D" w14:textId="52AE6ECF"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 де</w:t>
      </w:r>
      <w:r w:rsidRPr="006D3E22">
        <w:rPr>
          <w:bCs/>
          <w:color w:val="000000" w:themeColor="text1"/>
          <w:sz w:val="16"/>
          <w:szCs w:val="16"/>
        </w:rPr>
        <w:softHyphen/>
        <w:t>кабря 1913 г. (1 января 1914</w:t>
      </w:r>
      <w:r w:rsidR="006F5FF5" w:rsidRPr="006D3E22">
        <w:rPr>
          <w:bCs/>
          <w:color w:val="000000" w:themeColor="text1"/>
          <w:sz w:val="16"/>
          <w:szCs w:val="16"/>
        </w:rPr>
        <w:t xml:space="preserve"> г.</w:t>
      </w:r>
      <w:r w:rsidRPr="006D3E22">
        <w:rPr>
          <w:bCs/>
          <w:color w:val="000000" w:themeColor="text1"/>
          <w:sz w:val="16"/>
          <w:szCs w:val="16"/>
        </w:rPr>
        <w:t>)</w:t>
      </w:r>
      <w:r w:rsidR="006F5FF5" w:rsidRPr="006D3E22">
        <w:rPr>
          <w:bCs/>
          <w:color w:val="000000" w:themeColor="text1"/>
          <w:sz w:val="16"/>
          <w:szCs w:val="16"/>
        </w:rPr>
        <w:t xml:space="preserve"> Заместитель начальника Морского генерального штаба</w:t>
      </w:r>
      <w:r w:rsidRPr="006D3E22">
        <w:rPr>
          <w:bCs/>
          <w:color w:val="000000" w:themeColor="text1"/>
          <w:sz w:val="16"/>
          <w:szCs w:val="16"/>
        </w:rPr>
        <w:t xml:space="preserve"> представил морскому министру доклад «О разви</w:t>
      </w:r>
      <w:r w:rsidRPr="006D3E22">
        <w:rPr>
          <w:bCs/>
          <w:color w:val="000000" w:themeColor="text1"/>
          <w:sz w:val="16"/>
          <w:szCs w:val="16"/>
        </w:rPr>
        <w:softHyphen/>
        <w:t>тии корабельной авиации и постройке специального корабля для гидросамолетов». Это была цельная программа. В плане ее реа</w:t>
      </w:r>
      <w:r w:rsidRPr="006D3E22">
        <w:rPr>
          <w:bCs/>
          <w:color w:val="000000" w:themeColor="text1"/>
          <w:sz w:val="16"/>
          <w:szCs w:val="16"/>
        </w:rPr>
        <w:softHyphen/>
        <w:t>лизации предлагалось продолжать опыты на Черном море по приспособлению транспорта «Днепр» для размещения самолетов, а на всех легких крейсерах, строящихся по пятилетней програм</w:t>
      </w:r>
      <w:r w:rsidRPr="006D3E22">
        <w:rPr>
          <w:bCs/>
          <w:color w:val="000000" w:themeColor="text1"/>
          <w:sz w:val="16"/>
          <w:szCs w:val="16"/>
        </w:rPr>
        <w:softHyphen/>
        <w:t>ме, предусмотреть размещение одного гидросамолета на палубе.</w:t>
      </w:r>
    </w:p>
    <w:p w14:paraId="32A87D4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Позиция Морского генерального штаба, изложенная в докладе морскому министру, по вопросам развития корабельной авиации оказалась весьма прагматичной. Она основывалась на фактическом состоянии авиационной техники без учета перспектив ее дальней</w:t>
      </w:r>
      <w:r w:rsidRPr="006D3E22">
        <w:rPr>
          <w:bCs/>
          <w:color w:val="000000" w:themeColor="text1"/>
          <w:sz w:val="16"/>
          <w:szCs w:val="16"/>
        </w:rPr>
        <w:softHyphen/>
        <w:t>шего совершенствования. Естественно, что при таком подходе не</w:t>
      </w:r>
      <w:r w:rsidRPr="006D3E22">
        <w:rPr>
          <w:bCs/>
          <w:color w:val="000000" w:themeColor="text1"/>
          <w:sz w:val="16"/>
          <w:szCs w:val="16"/>
        </w:rPr>
        <w:softHyphen/>
        <w:t>которые проблемы выглядели непреодолимыми. Многие флоты, говорилось в докладе морскому министру, производят опыты взле</w:t>
      </w:r>
      <w:r w:rsidRPr="006D3E22">
        <w:rPr>
          <w:bCs/>
          <w:color w:val="000000" w:themeColor="text1"/>
          <w:sz w:val="16"/>
          <w:szCs w:val="16"/>
        </w:rPr>
        <w:softHyphen/>
        <w:t>та гидропланов с палубы крейсеров путем устройства особых плат</w:t>
      </w:r>
      <w:r w:rsidRPr="006D3E22">
        <w:rPr>
          <w:bCs/>
          <w:color w:val="000000" w:themeColor="text1"/>
          <w:sz w:val="16"/>
          <w:szCs w:val="16"/>
        </w:rPr>
        <w:softHyphen/>
        <w:t>форм для взлета или метательных машин , сообщающих гидро</w:t>
      </w:r>
      <w:r w:rsidRPr="006D3E22">
        <w:rPr>
          <w:bCs/>
          <w:color w:val="000000" w:themeColor="text1"/>
          <w:sz w:val="16"/>
          <w:szCs w:val="16"/>
        </w:rPr>
        <w:softHyphen/>
        <w:t>плану нужную ему для полета скорость, и даже стремятся достичь обратной их посадки на палубу, для чего делаются те или иные приспособления. Однако решение этого вопроса таким путем пред</w:t>
      </w:r>
      <w:r w:rsidRPr="006D3E22">
        <w:rPr>
          <w:bCs/>
          <w:color w:val="000000" w:themeColor="text1"/>
          <w:sz w:val="16"/>
          <w:szCs w:val="16"/>
        </w:rPr>
        <w:softHyphen/>
        <w:t>ставляется едва ли целесообразным (1085).</w:t>
      </w:r>
    </w:p>
    <w:p w14:paraId="04DBB7E9" w14:textId="77777777" w:rsidR="002165C2" w:rsidRPr="006D3E22" w:rsidRDefault="002165C2" w:rsidP="006D3E22">
      <w:pPr>
        <w:shd w:val="clear" w:color="auto" w:fill="FFFFFF"/>
        <w:jc w:val="both"/>
        <w:rPr>
          <w:bCs/>
          <w:color w:val="000000" w:themeColor="text1"/>
          <w:sz w:val="16"/>
          <w:szCs w:val="16"/>
        </w:rPr>
      </w:pPr>
    </w:p>
    <w:p w14:paraId="7C2B1D50" w14:textId="688C9C80" w:rsidR="002165C2" w:rsidRPr="006D3E22" w:rsidRDefault="002165C2" w:rsidP="006D3E22">
      <w:pPr>
        <w:jc w:val="both"/>
        <w:rPr>
          <w:bCs/>
          <w:sz w:val="16"/>
          <w:szCs w:val="16"/>
        </w:rPr>
      </w:pPr>
      <w:r w:rsidRPr="006D3E22">
        <w:rPr>
          <w:bCs/>
          <w:sz w:val="16"/>
          <w:szCs w:val="16"/>
        </w:rPr>
        <w:t>19 декаб</w:t>
      </w:r>
      <w:r w:rsidRPr="006D3E22">
        <w:rPr>
          <w:bCs/>
          <w:sz w:val="16"/>
          <w:szCs w:val="16"/>
        </w:rPr>
        <w:softHyphen/>
        <w:t xml:space="preserve">ря 1913 г. </w:t>
      </w:r>
      <w:r w:rsidR="006F5FF5" w:rsidRPr="006D3E22">
        <w:rPr>
          <w:bCs/>
          <w:sz w:val="16"/>
          <w:szCs w:val="16"/>
        </w:rPr>
        <w:t>(1 января 1914 г.) Заместитель начальника Морс</w:t>
      </w:r>
      <w:r w:rsidR="006F5FF5" w:rsidRPr="006D3E22">
        <w:rPr>
          <w:bCs/>
          <w:sz w:val="16"/>
          <w:szCs w:val="16"/>
        </w:rPr>
        <w:softHyphen/>
        <w:t xml:space="preserve">кого генерального штаба </w:t>
      </w:r>
      <w:r w:rsidRPr="006D3E22">
        <w:rPr>
          <w:bCs/>
          <w:sz w:val="16"/>
          <w:szCs w:val="16"/>
        </w:rPr>
        <w:t>представил морскому министру доклад «О развитии ко</w:t>
      </w:r>
      <w:r w:rsidRPr="006D3E22">
        <w:rPr>
          <w:bCs/>
          <w:sz w:val="16"/>
          <w:szCs w:val="16"/>
        </w:rPr>
        <w:softHyphen/>
        <w:t>рабельной авиации и постройке специального корабля для гидроса</w:t>
      </w:r>
      <w:r w:rsidRPr="006D3E22">
        <w:rPr>
          <w:bCs/>
          <w:sz w:val="16"/>
          <w:szCs w:val="16"/>
        </w:rPr>
        <w:softHyphen/>
        <w:t>молетов». В плане ее реализации предлагалось продолжить опыты на Черном море по приспособлению транспорта «Днепр» для размеще</w:t>
      </w:r>
      <w:r w:rsidRPr="006D3E22">
        <w:rPr>
          <w:bCs/>
          <w:sz w:val="16"/>
          <w:szCs w:val="16"/>
        </w:rPr>
        <w:softHyphen/>
        <w:t>ния самолётов, а на всех легких крейсерах, строящихся по пятилет</w:t>
      </w:r>
      <w:r w:rsidRPr="006D3E22">
        <w:rPr>
          <w:bCs/>
          <w:sz w:val="16"/>
          <w:szCs w:val="16"/>
        </w:rPr>
        <w:softHyphen/>
        <w:t>ней программе, предусмотреть раз</w:t>
      </w:r>
      <w:r w:rsidRPr="006D3E22">
        <w:rPr>
          <w:bCs/>
          <w:sz w:val="16"/>
          <w:szCs w:val="16"/>
        </w:rPr>
        <w:softHyphen/>
        <w:t>мещение по одному гидросамоле</w:t>
      </w:r>
      <w:r w:rsidRPr="006D3E22">
        <w:rPr>
          <w:bCs/>
          <w:sz w:val="16"/>
          <w:szCs w:val="16"/>
        </w:rPr>
        <w:softHyphen/>
        <w:t>ту на палубе. Позиция Морского генерального штаба, изложенная в докладе морскому министру, по вопросам развития корабельной авиации основывалась на факти</w:t>
      </w:r>
      <w:r w:rsidRPr="006D3E22">
        <w:rPr>
          <w:bCs/>
          <w:sz w:val="16"/>
          <w:szCs w:val="16"/>
        </w:rPr>
        <w:softHyphen/>
        <w:t>ческом состоянии авиационной тех</w:t>
      </w:r>
      <w:r w:rsidRPr="006D3E22">
        <w:rPr>
          <w:bCs/>
          <w:sz w:val="16"/>
          <w:szCs w:val="16"/>
        </w:rPr>
        <w:softHyphen/>
        <w:t>ники без учета перспектив ее даль</w:t>
      </w:r>
      <w:r w:rsidRPr="006D3E22">
        <w:rPr>
          <w:bCs/>
          <w:sz w:val="16"/>
          <w:szCs w:val="16"/>
        </w:rPr>
        <w:softHyphen/>
        <w:t>нейшего совершенствования. Есте</w:t>
      </w:r>
      <w:r w:rsidRPr="006D3E22">
        <w:rPr>
          <w:bCs/>
          <w:sz w:val="16"/>
          <w:szCs w:val="16"/>
        </w:rPr>
        <w:softHyphen/>
        <w:t>ственно, что при таком подходе некоторые проблемы выглядели непреодолимыми. Многие флоты, говорилось в докладе морскому министру, производят опыты взлета гидропланов с палубы крейсеров путем устройства особых платформ для взлета или метательных машин, сообщающих гидроплану нужную ему для полета скорость, и даже стремятся достичь обратной их по</w:t>
      </w:r>
      <w:r w:rsidRPr="006D3E22">
        <w:rPr>
          <w:bCs/>
          <w:sz w:val="16"/>
          <w:szCs w:val="16"/>
        </w:rPr>
        <w:softHyphen/>
        <w:t>садки на палубу, для чего делаются те или иные приспособления. Од</w:t>
      </w:r>
      <w:r w:rsidRPr="006D3E22">
        <w:rPr>
          <w:bCs/>
          <w:sz w:val="16"/>
          <w:szCs w:val="16"/>
        </w:rPr>
        <w:softHyphen/>
        <w:t>нако решение этого вопроса та</w:t>
      </w:r>
      <w:r w:rsidRPr="006D3E22">
        <w:rPr>
          <w:bCs/>
          <w:sz w:val="16"/>
          <w:szCs w:val="16"/>
        </w:rPr>
        <w:softHyphen/>
        <w:t>ким путем представляется едва ли целесообразным, так как к этому времени</w:t>
      </w:r>
      <w:r w:rsidR="006F5FF5" w:rsidRPr="006D3E22">
        <w:rPr>
          <w:bCs/>
          <w:sz w:val="16"/>
          <w:szCs w:val="16"/>
        </w:rPr>
        <w:t xml:space="preserve"> </w:t>
      </w:r>
      <w:r w:rsidRPr="006D3E22">
        <w:rPr>
          <w:bCs/>
          <w:sz w:val="16"/>
          <w:szCs w:val="16"/>
        </w:rPr>
        <w:t xml:space="preserve">уже было известно о том, что 14 ноября 1910 года состоялся первый взлет самолета «Голден- </w:t>
      </w:r>
      <w:proofErr w:type="spellStart"/>
      <w:r w:rsidRPr="006D3E22">
        <w:rPr>
          <w:bCs/>
          <w:sz w:val="16"/>
          <w:szCs w:val="16"/>
        </w:rPr>
        <w:t>флайт</w:t>
      </w:r>
      <w:proofErr w:type="spellEnd"/>
      <w:r w:rsidRPr="006D3E22">
        <w:rPr>
          <w:bCs/>
          <w:sz w:val="16"/>
          <w:szCs w:val="16"/>
        </w:rPr>
        <w:t>», пилотируемого американ</w:t>
      </w:r>
      <w:r w:rsidRPr="006D3E22">
        <w:rPr>
          <w:bCs/>
          <w:sz w:val="16"/>
          <w:szCs w:val="16"/>
        </w:rPr>
        <w:softHyphen/>
        <w:t>ским летчиком Юджином Эли, с платформы, установленной в носо</w:t>
      </w:r>
      <w:r w:rsidRPr="006D3E22">
        <w:rPr>
          <w:bCs/>
          <w:sz w:val="16"/>
          <w:szCs w:val="16"/>
        </w:rPr>
        <w:softHyphen/>
        <w:t>вой части крейсера «Бирмингем», а 18 января 1911 г. Эли произвел посадку на крейсер «Пенсильва</w:t>
      </w:r>
      <w:r w:rsidRPr="006D3E22">
        <w:rPr>
          <w:bCs/>
          <w:sz w:val="16"/>
          <w:szCs w:val="16"/>
        </w:rPr>
        <w:softHyphen/>
        <w:t>ния». Первый же взлет с использо</w:t>
      </w:r>
      <w:r w:rsidRPr="006D3E22">
        <w:rPr>
          <w:bCs/>
          <w:sz w:val="16"/>
          <w:szCs w:val="16"/>
        </w:rPr>
        <w:softHyphen/>
        <w:t>ванием катапульты (хотя и не со</w:t>
      </w:r>
      <w:r w:rsidRPr="006D3E22">
        <w:rPr>
          <w:bCs/>
          <w:sz w:val="16"/>
          <w:szCs w:val="16"/>
        </w:rPr>
        <w:softHyphen/>
        <w:t>всем удачный) выполнил американ</w:t>
      </w:r>
      <w:r w:rsidRPr="006D3E22">
        <w:rPr>
          <w:bCs/>
          <w:sz w:val="16"/>
          <w:szCs w:val="16"/>
        </w:rPr>
        <w:softHyphen/>
        <w:t>ский летчик Эллисон 12 ноября 1912 г. с корабля «Северная Каролина». Приводились и другие доводы от</w:t>
      </w:r>
      <w:r w:rsidRPr="006D3E22">
        <w:rPr>
          <w:bCs/>
          <w:sz w:val="16"/>
          <w:szCs w:val="16"/>
        </w:rPr>
        <w:softHyphen/>
        <w:t>носительно преждевременности оборудования кораблей взлетно- посадочными устройствами. В зак</w:t>
      </w:r>
      <w:r w:rsidRPr="006D3E22">
        <w:rPr>
          <w:bCs/>
          <w:sz w:val="16"/>
          <w:szCs w:val="16"/>
        </w:rPr>
        <w:softHyphen/>
        <w:t>лючение предлагалось вопрос о посадке на палубу корабля впредь до изменения принципа полета аэроплана оставить, приняв за пра</w:t>
      </w:r>
      <w:r w:rsidRPr="006D3E22">
        <w:rPr>
          <w:bCs/>
          <w:sz w:val="16"/>
          <w:szCs w:val="16"/>
        </w:rPr>
        <w:softHyphen/>
        <w:t xml:space="preserve">вило, что </w:t>
      </w:r>
      <w:proofErr w:type="spellStart"/>
      <w:r w:rsidRPr="006D3E22">
        <w:rPr>
          <w:bCs/>
          <w:sz w:val="16"/>
          <w:szCs w:val="16"/>
        </w:rPr>
        <w:t>гидроаэроплан</w:t>
      </w:r>
      <w:proofErr w:type="spellEnd"/>
      <w:r w:rsidRPr="006D3E22">
        <w:rPr>
          <w:bCs/>
          <w:sz w:val="16"/>
          <w:szCs w:val="16"/>
        </w:rPr>
        <w:t>, выполнив свою задачу и возвратившись к кораблю, всегда должен садиться на воду и подниматься на борт ко</w:t>
      </w:r>
      <w:r w:rsidRPr="006D3E22">
        <w:rPr>
          <w:bCs/>
          <w:sz w:val="16"/>
          <w:szCs w:val="16"/>
        </w:rPr>
        <w:softHyphen/>
        <w:t xml:space="preserve">рабля с воды, хотя бы при этом и имелась опасность повреждения его волной. В докладе </w:t>
      </w:r>
      <w:proofErr w:type="spellStart"/>
      <w:r w:rsidRPr="006D3E22">
        <w:rPr>
          <w:bCs/>
          <w:sz w:val="16"/>
          <w:szCs w:val="16"/>
        </w:rPr>
        <w:t>отмечаелось</w:t>
      </w:r>
      <w:proofErr w:type="spellEnd"/>
      <w:r w:rsidRPr="006D3E22">
        <w:rPr>
          <w:bCs/>
          <w:sz w:val="16"/>
          <w:szCs w:val="16"/>
        </w:rPr>
        <w:t xml:space="preserve"> и самое слабое место гидросамолё</w:t>
      </w:r>
      <w:r w:rsidRPr="006D3E22">
        <w:rPr>
          <w:bCs/>
          <w:sz w:val="16"/>
          <w:szCs w:val="16"/>
        </w:rPr>
        <w:softHyphen/>
        <w:t>тов: «вследствие малой мореходно</w:t>
      </w:r>
      <w:r w:rsidRPr="006D3E22">
        <w:rPr>
          <w:bCs/>
          <w:sz w:val="16"/>
          <w:szCs w:val="16"/>
        </w:rPr>
        <w:softHyphen/>
        <w:t xml:space="preserve">сти </w:t>
      </w:r>
      <w:proofErr w:type="spellStart"/>
      <w:r w:rsidRPr="006D3E22">
        <w:rPr>
          <w:bCs/>
          <w:sz w:val="16"/>
          <w:szCs w:val="16"/>
        </w:rPr>
        <w:t>гидроаэропланов</w:t>
      </w:r>
      <w:proofErr w:type="spellEnd"/>
      <w:r w:rsidRPr="006D3E22">
        <w:rPr>
          <w:bCs/>
          <w:sz w:val="16"/>
          <w:szCs w:val="16"/>
        </w:rPr>
        <w:t>, взлёт с воды не всегда возможен даже в том случае, когда самый полёт может быть легко выполним». Помимо так</w:t>
      </w:r>
      <w:r w:rsidRPr="006D3E22">
        <w:rPr>
          <w:bCs/>
          <w:sz w:val="16"/>
          <w:szCs w:val="16"/>
        </w:rPr>
        <w:softHyphen/>
        <w:t>тической нецелесообразности заг</w:t>
      </w:r>
      <w:r w:rsidRPr="006D3E22">
        <w:rPr>
          <w:bCs/>
          <w:sz w:val="16"/>
          <w:szCs w:val="16"/>
        </w:rPr>
        <w:softHyphen/>
        <w:t>ромождения палуб кораблей, об</w:t>
      </w:r>
      <w:r w:rsidRPr="006D3E22">
        <w:rPr>
          <w:bCs/>
          <w:sz w:val="16"/>
          <w:szCs w:val="16"/>
        </w:rPr>
        <w:softHyphen/>
        <w:t>ращалось внимание на безопас</w:t>
      </w:r>
      <w:r w:rsidRPr="006D3E22">
        <w:rPr>
          <w:bCs/>
          <w:sz w:val="16"/>
          <w:szCs w:val="16"/>
        </w:rPr>
        <w:softHyphen/>
        <w:t>ность: «...приспособления, устраи</w:t>
      </w:r>
      <w:r w:rsidRPr="006D3E22">
        <w:rPr>
          <w:bCs/>
          <w:sz w:val="16"/>
          <w:szCs w:val="16"/>
        </w:rPr>
        <w:softHyphen/>
        <w:t>ваемые на принципе выбрасывания аппарата с достаточной скоростью, дающей ему подъёмную силу, не</w:t>
      </w:r>
      <w:r w:rsidRPr="006D3E22">
        <w:rPr>
          <w:bCs/>
          <w:sz w:val="16"/>
          <w:szCs w:val="16"/>
        </w:rPr>
        <w:softHyphen/>
        <w:t>пригодны потому, что во-первых, при малейшей неудаче действия приспособления последует катаст</w:t>
      </w:r>
      <w:r w:rsidRPr="006D3E22">
        <w:rPr>
          <w:bCs/>
          <w:sz w:val="16"/>
          <w:szCs w:val="16"/>
        </w:rPr>
        <w:softHyphen/>
        <w:t>рофа, а во-вторых, лётчик должен в один момент совершенно овла</w:t>
      </w:r>
      <w:r w:rsidRPr="006D3E22">
        <w:rPr>
          <w:bCs/>
          <w:sz w:val="16"/>
          <w:szCs w:val="16"/>
        </w:rPr>
        <w:softHyphen/>
        <w:t>деть управлением выбрасываемо</w:t>
      </w:r>
      <w:r w:rsidRPr="006D3E22">
        <w:rPr>
          <w:bCs/>
          <w:sz w:val="16"/>
          <w:szCs w:val="16"/>
        </w:rPr>
        <w:softHyphen/>
        <w:t>го аппарата, что следует признать чрезвычайно трудным». Вывод, учи</w:t>
      </w:r>
      <w:r w:rsidRPr="006D3E22">
        <w:rPr>
          <w:bCs/>
          <w:sz w:val="16"/>
          <w:szCs w:val="16"/>
        </w:rPr>
        <w:softHyphen/>
        <w:t>тывая состояние и уровень надёж</w:t>
      </w:r>
      <w:r w:rsidRPr="006D3E22">
        <w:rPr>
          <w:bCs/>
          <w:sz w:val="16"/>
          <w:szCs w:val="16"/>
        </w:rPr>
        <w:softHyphen/>
        <w:t xml:space="preserve">ности отечественной авиационной техники 1913 г., довольно логичен. Тот же документ содержал просьбу разрешить проект специального судна для </w:t>
      </w:r>
      <w:proofErr w:type="spellStart"/>
      <w:r w:rsidRPr="006D3E22">
        <w:rPr>
          <w:bCs/>
          <w:sz w:val="16"/>
          <w:szCs w:val="16"/>
        </w:rPr>
        <w:t>гидроаэропланов</w:t>
      </w:r>
      <w:proofErr w:type="spellEnd"/>
      <w:r w:rsidRPr="006D3E22">
        <w:rPr>
          <w:bCs/>
          <w:sz w:val="16"/>
          <w:szCs w:val="16"/>
        </w:rPr>
        <w:t>, идея которого принадлежит инженеру по авиационной части Службы связи Балтийского моря П.А. Шишкову. В случае если проект окажется ре</w:t>
      </w:r>
      <w:r w:rsidRPr="006D3E22">
        <w:rPr>
          <w:bCs/>
          <w:sz w:val="16"/>
          <w:szCs w:val="16"/>
        </w:rPr>
        <w:softHyphen/>
        <w:t>альным, предлагалось осуществить постройку корабля для Балтийско</w:t>
      </w:r>
      <w:r w:rsidRPr="006D3E22">
        <w:rPr>
          <w:bCs/>
          <w:sz w:val="16"/>
          <w:szCs w:val="16"/>
        </w:rPr>
        <w:softHyphen/>
        <w:t>го флота. Резолюция морского ми</w:t>
      </w:r>
      <w:r w:rsidRPr="006D3E22">
        <w:rPr>
          <w:bCs/>
          <w:sz w:val="16"/>
          <w:szCs w:val="16"/>
        </w:rPr>
        <w:softHyphen/>
        <w:t>нистра следующая: «Согласен, для предварительного руководства».</w:t>
      </w:r>
    </w:p>
    <w:p w14:paraId="1D1084B2" w14:textId="77777777" w:rsidR="002165C2" w:rsidRPr="006D3E22" w:rsidRDefault="002165C2" w:rsidP="006D3E22">
      <w:pPr>
        <w:jc w:val="both"/>
        <w:rPr>
          <w:bCs/>
          <w:sz w:val="16"/>
          <w:szCs w:val="16"/>
        </w:rPr>
      </w:pPr>
      <w:r w:rsidRPr="006D3E22">
        <w:rPr>
          <w:bCs/>
          <w:sz w:val="16"/>
          <w:szCs w:val="16"/>
        </w:rPr>
        <w:t>Что нового в проекте инженера П.А. Шишкова? Он предлагал по</w:t>
      </w:r>
      <w:r w:rsidRPr="006D3E22">
        <w:rPr>
          <w:bCs/>
          <w:sz w:val="16"/>
          <w:szCs w:val="16"/>
        </w:rPr>
        <w:softHyphen/>
        <w:t>строить судно водоизмещением 3000 т. с дизельной энергетической установкой, обеспечивающей ему скорость до 30 узлов (55,6 км/час). На палубе в специально устроен</w:t>
      </w:r>
      <w:r w:rsidRPr="006D3E22">
        <w:rPr>
          <w:bCs/>
          <w:sz w:val="16"/>
          <w:szCs w:val="16"/>
        </w:rPr>
        <w:softHyphen/>
        <w:t>ных ангарах разместить четыре аэроплана, два из которых в готов</w:t>
      </w:r>
      <w:r w:rsidRPr="006D3E22">
        <w:rPr>
          <w:bCs/>
          <w:sz w:val="16"/>
          <w:szCs w:val="16"/>
        </w:rPr>
        <w:softHyphen/>
        <w:t xml:space="preserve">ности к полету. Шишков предлагал использовать скорость корабля для взлета самолета без разбега и без применения </w:t>
      </w:r>
      <w:proofErr w:type="spellStart"/>
      <w:r w:rsidRPr="006D3E22">
        <w:rPr>
          <w:bCs/>
          <w:sz w:val="16"/>
          <w:szCs w:val="16"/>
        </w:rPr>
        <w:t>ускорихельных</w:t>
      </w:r>
      <w:proofErr w:type="spellEnd"/>
      <w:r w:rsidRPr="006D3E22">
        <w:rPr>
          <w:bCs/>
          <w:sz w:val="16"/>
          <w:szCs w:val="16"/>
        </w:rPr>
        <w:t xml:space="preserve"> уст</w:t>
      </w:r>
      <w:r w:rsidRPr="006D3E22">
        <w:rPr>
          <w:bCs/>
          <w:sz w:val="16"/>
          <w:szCs w:val="16"/>
        </w:rPr>
        <w:softHyphen/>
        <w:t>ройств. Для этого гидросамолет вывешивался на стрелах, затем ус</w:t>
      </w:r>
      <w:r w:rsidRPr="006D3E22">
        <w:rPr>
          <w:bCs/>
          <w:sz w:val="16"/>
          <w:szCs w:val="16"/>
        </w:rPr>
        <w:softHyphen/>
        <w:t>танавливался на выдвинутые за борт корабля балки, к которым он при</w:t>
      </w:r>
      <w:r w:rsidRPr="006D3E22">
        <w:rPr>
          <w:bCs/>
          <w:sz w:val="16"/>
          <w:szCs w:val="16"/>
        </w:rPr>
        <w:softHyphen/>
        <w:t>креплялся с помощью электромаг</w:t>
      </w:r>
      <w:r w:rsidRPr="006D3E22">
        <w:rPr>
          <w:bCs/>
          <w:sz w:val="16"/>
          <w:szCs w:val="16"/>
        </w:rPr>
        <w:softHyphen/>
        <w:t>нитов. Корабль, следуя против вет</w:t>
      </w:r>
      <w:r w:rsidRPr="006D3E22">
        <w:rPr>
          <w:bCs/>
          <w:sz w:val="16"/>
          <w:szCs w:val="16"/>
        </w:rPr>
        <w:softHyphen/>
        <w:t>ра, развивал ход 30 узлов, летчик давал полный газ, и после отключе</w:t>
      </w:r>
      <w:r w:rsidRPr="006D3E22">
        <w:rPr>
          <w:bCs/>
          <w:sz w:val="16"/>
          <w:szCs w:val="16"/>
        </w:rPr>
        <w:softHyphen/>
        <w:t>ния электромагнитов должен был взлететь и продолжить свободный полет. Нетрудно посчитать, что с применением подобного устрой</w:t>
      </w:r>
      <w:r w:rsidRPr="006D3E22">
        <w:rPr>
          <w:bCs/>
          <w:sz w:val="16"/>
          <w:szCs w:val="16"/>
        </w:rPr>
        <w:softHyphen/>
        <w:t>ства (аналогичные предложения появлялись и за рубежом) имелась возможность обеспечить старт са</w:t>
      </w:r>
      <w:r w:rsidRPr="006D3E22">
        <w:rPr>
          <w:bCs/>
          <w:sz w:val="16"/>
          <w:szCs w:val="16"/>
        </w:rPr>
        <w:softHyphen/>
        <w:t>молётов, взлётная скорость которых не превышала 50 - 60 км/ч. Пред</w:t>
      </w:r>
      <w:r w:rsidRPr="006D3E22">
        <w:rPr>
          <w:bCs/>
          <w:sz w:val="16"/>
          <w:szCs w:val="16"/>
        </w:rPr>
        <w:softHyphen/>
        <w:t>ложений относительно посадки в проекте не содержалось.</w:t>
      </w:r>
    </w:p>
    <w:p w14:paraId="1DBF533E" w14:textId="77777777" w:rsidR="002165C2" w:rsidRPr="006D3E22" w:rsidRDefault="002165C2" w:rsidP="006D3E22">
      <w:pPr>
        <w:jc w:val="both"/>
        <w:rPr>
          <w:bCs/>
          <w:sz w:val="16"/>
          <w:szCs w:val="16"/>
        </w:rPr>
      </w:pPr>
      <w:r w:rsidRPr="006D3E22">
        <w:rPr>
          <w:bCs/>
          <w:sz w:val="16"/>
          <w:szCs w:val="16"/>
        </w:rPr>
        <w:t>На чертежные работы Шишко</w:t>
      </w:r>
      <w:r w:rsidRPr="006D3E22">
        <w:rPr>
          <w:bCs/>
          <w:sz w:val="16"/>
          <w:szCs w:val="16"/>
        </w:rPr>
        <w:softHyphen/>
        <w:t>ву выделили 1000 руб. Несколько позднее комиссия Морского гене</w:t>
      </w:r>
      <w:r w:rsidRPr="006D3E22">
        <w:rPr>
          <w:bCs/>
          <w:sz w:val="16"/>
          <w:szCs w:val="16"/>
        </w:rPr>
        <w:softHyphen/>
        <w:t>рального штаба рекомендовала заменить электромагнитные захва</w:t>
      </w:r>
      <w:r w:rsidRPr="006D3E22">
        <w:rPr>
          <w:bCs/>
          <w:sz w:val="16"/>
          <w:szCs w:val="16"/>
        </w:rPr>
        <w:softHyphen/>
        <w:t>ты более надежными механически</w:t>
      </w:r>
      <w:r w:rsidRPr="006D3E22">
        <w:rPr>
          <w:bCs/>
          <w:sz w:val="16"/>
          <w:szCs w:val="16"/>
        </w:rPr>
        <w:softHyphen/>
        <w:t>ми, а также использовать для раз</w:t>
      </w:r>
      <w:r w:rsidRPr="006D3E22">
        <w:rPr>
          <w:bCs/>
          <w:sz w:val="16"/>
          <w:szCs w:val="16"/>
        </w:rPr>
        <w:softHyphen/>
        <w:t>гона моторную тележку, движущу</w:t>
      </w:r>
      <w:r w:rsidRPr="006D3E22">
        <w:rPr>
          <w:bCs/>
          <w:sz w:val="16"/>
          <w:szCs w:val="16"/>
        </w:rPr>
        <w:softHyphen/>
        <w:t>юся по направляющим. Это следу</w:t>
      </w:r>
      <w:r w:rsidRPr="006D3E22">
        <w:rPr>
          <w:bCs/>
          <w:sz w:val="16"/>
          <w:szCs w:val="16"/>
        </w:rPr>
        <w:softHyphen/>
        <w:t>ет признать вполне разумным, но от первоначальной идеи уже ниче</w:t>
      </w:r>
      <w:r w:rsidRPr="006D3E22">
        <w:rPr>
          <w:bCs/>
          <w:sz w:val="16"/>
          <w:szCs w:val="16"/>
        </w:rPr>
        <w:softHyphen/>
        <w:t>го не оставалось. На каком этапе прекратились работы, сведений нет. Возможно, это связано с начавшей</w:t>
      </w:r>
      <w:r w:rsidRPr="006D3E22">
        <w:rPr>
          <w:bCs/>
          <w:sz w:val="16"/>
          <w:szCs w:val="16"/>
        </w:rPr>
        <w:softHyphen/>
        <w:t>ся войной, которая ознаменовалась и первой крупной потерей: 10 ок</w:t>
      </w:r>
      <w:r w:rsidRPr="006D3E22">
        <w:rPr>
          <w:bCs/>
          <w:sz w:val="16"/>
          <w:szCs w:val="16"/>
        </w:rPr>
        <w:softHyphen/>
        <w:t>тября 1914 г. крейсер «Паллада» был атакован немецкой подводной лодкой и погиб со всем экипажем (11925).</w:t>
      </w:r>
    </w:p>
    <w:p w14:paraId="4FE93C4D" w14:textId="77777777" w:rsidR="002165C2" w:rsidRPr="006D3E22" w:rsidRDefault="002165C2" w:rsidP="006D3E22">
      <w:pPr>
        <w:jc w:val="both"/>
        <w:rPr>
          <w:bCs/>
          <w:sz w:val="16"/>
          <w:szCs w:val="16"/>
        </w:rPr>
      </w:pPr>
    </w:p>
    <w:p w14:paraId="46AD2F09" w14:textId="0B9FD7C0" w:rsidR="00703CCC" w:rsidRDefault="00703CCC" w:rsidP="006D3E22">
      <w:pPr>
        <w:jc w:val="both"/>
        <w:rPr>
          <w:bCs/>
          <w:i/>
          <w:color w:val="000000" w:themeColor="text1"/>
          <w:sz w:val="16"/>
          <w:szCs w:val="16"/>
        </w:rPr>
      </w:pPr>
      <w:r>
        <w:rPr>
          <w:bCs/>
          <w:i/>
          <w:color w:val="000000" w:themeColor="text1"/>
          <w:sz w:val="16"/>
          <w:szCs w:val="16"/>
        </w:rPr>
        <w:t>Воздухоплавание:</w:t>
      </w:r>
    </w:p>
    <w:p w14:paraId="77A338E1" w14:textId="77777777" w:rsidR="00703CCC" w:rsidRDefault="00703CCC" w:rsidP="006D3E22">
      <w:pPr>
        <w:jc w:val="both"/>
        <w:rPr>
          <w:bCs/>
          <w:i/>
          <w:color w:val="000000" w:themeColor="text1"/>
          <w:sz w:val="16"/>
          <w:szCs w:val="16"/>
        </w:rPr>
      </w:pPr>
    </w:p>
    <w:p w14:paraId="0E24A922" w14:textId="77777777" w:rsidR="00703CCC" w:rsidRPr="002D65D1" w:rsidRDefault="00703CCC" w:rsidP="00703CCC">
      <w:pPr>
        <w:rPr>
          <w:color w:val="0070C0"/>
          <w:sz w:val="16"/>
          <w:szCs w:val="16"/>
        </w:rPr>
      </w:pPr>
      <w:r w:rsidRPr="006D3E22">
        <w:rPr>
          <w:bCs/>
          <w:color w:val="0070C0"/>
          <w:sz w:val="16"/>
          <w:szCs w:val="16"/>
        </w:rPr>
        <w:t xml:space="preserve">19 декабря 1913 г. (1 января 1914 г.) </w:t>
      </w:r>
      <w:r w:rsidRPr="002D65D1">
        <w:rPr>
          <w:color w:val="0070C0"/>
          <w:sz w:val="16"/>
          <w:szCs w:val="16"/>
          <w:lang w:bidi="en-US"/>
        </w:rPr>
        <w:t>Военным министерством России был издан приказ о расформировании 3-й и 4-й Сибирских воздухоплавательных рот и Брест-Литовского воздухоплавательного батальона и преобразовании их в две отдельные воздухоплавательные роты, одну воздушную и одну аэростатную. Затем Брест-Литовский воздухоплавательный батальон был переименован во 2-ю воздухоплавательную роту. 9-я авиационная рота была переименована в 3-ю авиационную роту.</w:t>
      </w:r>
    </w:p>
    <w:p w14:paraId="2F7942A9" w14:textId="77777777" w:rsidR="00703CCC" w:rsidRPr="002D65D1" w:rsidRDefault="00703CCC" w:rsidP="00703CCC">
      <w:pPr>
        <w:rPr>
          <w:color w:val="0070C0"/>
          <w:sz w:val="16"/>
          <w:szCs w:val="16"/>
          <w:lang w:bidi="en-US"/>
        </w:rPr>
      </w:pPr>
      <w:r w:rsidRPr="002D65D1">
        <w:rPr>
          <w:color w:val="0070C0"/>
          <w:sz w:val="16"/>
          <w:szCs w:val="16"/>
          <w:lang w:bidi="en-US"/>
        </w:rPr>
        <w:t>10-я авиационная рота была переименована в 4-ю авиационную роту. Также был издан приказ о расформировании Сибирского воздухоплавательного батальона, а также 3-й, 4-й, 7-й и 8-й Сибирских воздухоплавательных рот, а 4-я, 5-я, 6-я, 11-я и 1-я Кавказские воздухоплавательные роты стали крепостными воздухоплавательными ротами (23525).</w:t>
      </w:r>
    </w:p>
    <w:p w14:paraId="59FF27E8" w14:textId="77777777" w:rsidR="00703CCC" w:rsidRPr="002D65D1" w:rsidRDefault="00703CCC" w:rsidP="00703CCC">
      <w:pPr>
        <w:rPr>
          <w:color w:val="0070C0"/>
          <w:sz w:val="16"/>
          <w:szCs w:val="16"/>
        </w:rPr>
      </w:pPr>
    </w:p>
    <w:p w14:paraId="07F2CD88" w14:textId="7CF25491"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08C398C0" w14:textId="77777777" w:rsidR="002165C2" w:rsidRPr="006D3E22" w:rsidRDefault="002165C2" w:rsidP="006D3E22">
      <w:pPr>
        <w:jc w:val="both"/>
        <w:rPr>
          <w:bCs/>
          <w:i/>
          <w:color w:val="000000" w:themeColor="text1"/>
          <w:sz w:val="16"/>
          <w:szCs w:val="16"/>
        </w:rPr>
      </w:pPr>
    </w:p>
    <w:p w14:paraId="52C7B605" w14:textId="77777777" w:rsidR="002165C2" w:rsidRPr="006D3E22" w:rsidRDefault="002165C2" w:rsidP="006D3E22">
      <w:pPr>
        <w:jc w:val="both"/>
        <w:rPr>
          <w:bCs/>
          <w:color w:val="0070C0"/>
          <w:sz w:val="16"/>
          <w:szCs w:val="16"/>
        </w:rPr>
      </w:pPr>
      <w:r w:rsidRPr="006D3E22">
        <w:rPr>
          <w:bCs/>
          <w:color w:val="0070C0"/>
          <w:sz w:val="16"/>
          <w:szCs w:val="16"/>
        </w:rPr>
        <w:t>19 декабря 1913 (1 января 1914) Военно-морское крыло Королевского летного корпуса отвечает за эксплуатацию всех британских военных дирижаблей. Королевский флот сохранил контроль над всеми британскими дирижаблями до декабря 1919 года (20337).</w:t>
      </w:r>
    </w:p>
    <w:p w14:paraId="529EC777" w14:textId="77777777" w:rsidR="002165C2" w:rsidRPr="006D3E22" w:rsidRDefault="002165C2" w:rsidP="006D3E22">
      <w:pPr>
        <w:jc w:val="both"/>
        <w:rPr>
          <w:bCs/>
          <w:color w:val="0070C0"/>
          <w:sz w:val="16"/>
          <w:szCs w:val="16"/>
        </w:rPr>
      </w:pPr>
    </w:p>
    <w:p w14:paraId="3056FE6B"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146B0EB7" w14:textId="77777777" w:rsidR="002165C2" w:rsidRPr="006D3E22" w:rsidRDefault="002165C2" w:rsidP="006D3E22">
      <w:pPr>
        <w:jc w:val="both"/>
        <w:rPr>
          <w:bCs/>
          <w:i/>
          <w:color w:val="000000" w:themeColor="text1"/>
          <w:sz w:val="16"/>
          <w:szCs w:val="16"/>
        </w:rPr>
      </w:pPr>
    </w:p>
    <w:p w14:paraId="6A202CAA" w14:textId="77777777" w:rsidR="002165C2" w:rsidRPr="006D3E22" w:rsidRDefault="002165C2" w:rsidP="006D3E22">
      <w:pPr>
        <w:jc w:val="both"/>
        <w:rPr>
          <w:bCs/>
          <w:color w:val="0070C0"/>
          <w:sz w:val="16"/>
          <w:szCs w:val="16"/>
        </w:rPr>
      </w:pPr>
      <w:r w:rsidRPr="006D3E22">
        <w:rPr>
          <w:bCs/>
          <w:color w:val="0070C0"/>
          <w:sz w:val="16"/>
          <w:szCs w:val="16"/>
        </w:rPr>
        <w:t>19 декабря 1913 (1 января 1914) 1914 года — состоялся первый в мире регулярный коммерческий авиарейс. /США/</w:t>
      </w:r>
    </w:p>
    <w:p w14:paraId="6F5E59B6" w14:textId="77777777" w:rsidR="002165C2" w:rsidRPr="006D3E22" w:rsidRDefault="002165C2" w:rsidP="006D3E22">
      <w:pPr>
        <w:jc w:val="both"/>
        <w:rPr>
          <w:bCs/>
          <w:color w:val="0070C0"/>
          <w:sz w:val="16"/>
          <w:szCs w:val="16"/>
        </w:rPr>
      </w:pPr>
      <w:r w:rsidRPr="006D3E22">
        <w:rPr>
          <w:bCs/>
          <w:color w:val="0070C0"/>
          <w:sz w:val="16"/>
          <w:szCs w:val="16"/>
        </w:rPr>
        <w:t xml:space="preserve">Хотя к 1914 году в Германии уже 4 года как выполнялись регулярные рейсы на дирижаблях компанией DELAG, на аэропланах пассажиров за деньги никто не возил. Первенцем стала небольшая авиалиния между городами Сент-Питерсбергом и Тампой, штат Флорида, США — St. </w:t>
      </w:r>
      <w:proofErr w:type="spellStart"/>
      <w:r w:rsidRPr="006D3E22">
        <w:rPr>
          <w:bCs/>
          <w:color w:val="0070C0"/>
          <w:sz w:val="16"/>
          <w:szCs w:val="16"/>
        </w:rPr>
        <w:t>Petersburg-Tampa</w:t>
      </w:r>
      <w:proofErr w:type="spellEnd"/>
      <w:r w:rsidRPr="006D3E22">
        <w:rPr>
          <w:bCs/>
          <w:color w:val="0070C0"/>
          <w:sz w:val="16"/>
          <w:szCs w:val="16"/>
        </w:rPr>
        <w:t xml:space="preserve"> </w:t>
      </w:r>
      <w:proofErr w:type="spellStart"/>
      <w:r w:rsidRPr="006D3E22">
        <w:rPr>
          <w:bCs/>
          <w:color w:val="0070C0"/>
          <w:sz w:val="16"/>
          <w:szCs w:val="16"/>
        </w:rPr>
        <w:t>Airboat</w:t>
      </w:r>
      <w:proofErr w:type="spellEnd"/>
      <w:r w:rsidRPr="006D3E22">
        <w:rPr>
          <w:bCs/>
          <w:color w:val="0070C0"/>
          <w:sz w:val="16"/>
          <w:szCs w:val="16"/>
        </w:rPr>
        <w:t xml:space="preserve"> Line.</w:t>
      </w:r>
    </w:p>
    <w:p w14:paraId="11A480CC" w14:textId="77777777" w:rsidR="002165C2" w:rsidRPr="006D3E22" w:rsidRDefault="002165C2" w:rsidP="006D3E22">
      <w:pPr>
        <w:jc w:val="both"/>
        <w:rPr>
          <w:bCs/>
          <w:color w:val="0070C0"/>
          <w:sz w:val="16"/>
          <w:szCs w:val="16"/>
        </w:rPr>
      </w:pPr>
      <w:r w:rsidRPr="006D3E22">
        <w:rPr>
          <w:bCs/>
          <w:color w:val="0070C0"/>
          <w:sz w:val="16"/>
          <w:szCs w:val="16"/>
        </w:rPr>
        <w:t>Для выполнения рейсов Сент-Питерсберг приобрёл три двухместные летающие лодки </w:t>
      </w:r>
      <w:proofErr w:type="spellStart"/>
      <w:r w:rsidRPr="006D3E22">
        <w:rPr>
          <w:bCs/>
          <w:color w:val="0070C0"/>
          <w:sz w:val="16"/>
          <w:szCs w:val="16"/>
        </w:rPr>
        <w:t>Benoist</w:t>
      </w:r>
      <w:proofErr w:type="spellEnd"/>
      <w:r w:rsidRPr="006D3E22">
        <w:rPr>
          <w:bCs/>
          <w:color w:val="0070C0"/>
          <w:sz w:val="16"/>
          <w:szCs w:val="16"/>
        </w:rPr>
        <w:t xml:space="preserve"> Model XIV. Полёт через залив Тампа занимал 30 минут и обходился пассажиру в 5 долларов (сегодня это 124 доллара).</w:t>
      </w:r>
    </w:p>
    <w:p w14:paraId="6EEDD851" w14:textId="77777777" w:rsidR="002165C2" w:rsidRPr="006D3E22" w:rsidRDefault="002165C2" w:rsidP="006D3E22">
      <w:pPr>
        <w:jc w:val="both"/>
        <w:rPr>
          <w:bCs/>
          <w:color w:val="0070C0"/>
          <w:sz w:val="16"/>
          <w:szCs w:val="16"/>
        </w:rPr>
      </w:pPr>
      <w:r w:rsidRPr="006D3E22">
        <w:rPr>
          <w:bCs/>
          <w:color w:val="0070C0"/>
          <w:sz w:val="16"/>
          <w:szCs w:val="16"/>
        </w:rPr>
        <w:t>Первым пассажиром стал бывший мэр Сент-Питерсберга Абрам С. Фейл (</w:t>
      </w:r>
      <w:proofErr w:type="spellStart"/>
      <w:r w:rsidRPr="006D3E22">
        <w:rPr>
          <w:bCs/>
          <w:color w:val="0070C0"/>
          <w:sz w:val="16"/>
          <w:szCs w:val="16"/>
        </w:rPr>
        <w:t>Abram</w:t>
      </w:r>
      <w:proofErr w:type="spellEnd"/>
      <w:r w:rsidRPr="006D3E22">
        <w:rPr>
          <w:bCs/>
          <w:color w:val="0070C0"/>
          <w:sz w:val="16"/>
          <w:szCs w:val="16"/>
        </w:rPr>
        <w:t xml:space="preserve"> C. </w:t>
      </w:r>
      <w:proofErr w:type="spellStart"/>
      <w:r w:rsidRPr="006D3E22">
        <w:rPr>
          <w:bCs/>
          <w:color w:val="0070C0"/>
          <w:sz w:val="16"/>
          <w:szCs w:val="16"/>
        </w:rPr>
        <w:t>Pheil</w:t>
      </w:r>
      <w:proofErr w:type="spellEnd"/>
      <w:r w:rsidRPr="006D3E22">
        <w:rPr>
          <w:bCs/>
          <w:color w:val="0070C0"/>
          <w:sz w:val="16"/>
          <w:szCs w:val="16"/>
        </w:rPr>
        <w:t xml:space="preserve">). За это ему пришлось отдать 400 долларов (~9727$ сегодня). Управлял самолётом лётчик Тони </w:t>
      </w:r>
      <w:proofErr w:type="spellStart"/>
      <w:r w:rsidRPr="006D3E22">
        <w:rPr>
          <w:bCs/>
          <w:color w:val="0070C0"/>
          <w:sz w:val="16"/>
          <w:szCs w:val="16"/>
        </w:rPr>
        <w:t>Яннус</w:t>
      </w:r>
      <w:proofErr w:type="spellEnd"/>
      <w:r w:rsidRPr="006D3E22">
        <w:rPr>
          <w:bCs/>
          <w:color w:val="0070C0"/>
          <w:sz w:val="16"/>
          <w:szCs w:val="16"/>
        </w:rPr>
        <w:t xml:space="preserve"> (Tony </w:t>
      </w:r>
      <w:proofErr w:type="spellStart"/>
      <w:r w:rsidRPr="006D3E22">
        <w:rPr>
          <w:bCs/>
          <w:color w:val="0070C0"/>
          <w:sz w:val="16"/>
          <w:szCs w:val="16"/>
        </w:rPr>
        <w:t>Jannus</w:t>
      </w:r>
      <w:proofErr w:type="spellEnd"/>
      <w:r w:rsidRPr="006D3E22">
        <w:rPr>
          <w:bCs/>
          <w:color w:val="0070C0"/>
          <w:sz w:val="16"/>
          <w:szCs w:val="16"/>
        </w:rPr>
        <w:t>). Авиалиния просуществовала лишь до конца апреля 1914 года. За это время было перевезено 1205 пассажиров (22300).</w:t>
      </w:r>
    </w:p>
    <w:p w14:paraId="35907CD5" w14:textId="77777777" w:rsidR="002165C2" w:rsidRPr="006D3E22" w:rsidRDefault="002165C2" w:rsidP="006D3E22">
      <w:pPr>
        <w:jc w:val="both"/>
        <w:rPr>
          <w:bCs/>
          <w:color w:val="0070C0"/>
          <w:sz w:val="16"/>
          <w:szCs w:val="16"/>
        </w:rPr>
      </w:pPr>
    </w:p>
    <w:p w14:paraId="0311D65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 декабря (1 января) в 1914 году Вивиан Уолш осуществляет первый в Новой Зеландии полет на гидроплане (14996).</w:t>
      </w:r>
    </w:p>
    <w:p w14:paraId="5E579A38" w14:textId="77777777" w:rsidR="002165C2" w:rsidRPr="006D3E22" w:rsidRDefault="002165C2" w:rsidP="006D3E22">
      <w:pPr>
        <w:jc w:val="both"/>
        <w:rPr>
          <w:bCs/>
          <w:color w:val="000000" w:themeColor="text1"/>
          <w:sz w:val="16"/>
          <w:szCs w:val="16"/>
        </w:rPr>
      </w:pPr>
    </w:p>
    <w:p w14:paraId="61C44A6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19 декабря (1 января) в 1914 году авиакомпания «St. </w:t>
      </w:r>
      <w:proofErr w:type="spellStart"/>
      <w:r w:rsidRPr="006D3E22">
        <w:rPr>
          <w:bCs/>
          <w:color w:val="000000" w:themeColor="text1"/>
          <w:sz w:val="16"/>
          <w:szCs w:val="16"/>
        </w:rPr>
        <w:t>Petersburg-Tampa</w:t>
      </w:r>
      <w:proofErr w:type="spellEnd"/>
      <w:r w:rsidRPr="006D3E22">
        <w:rPr>
          <w:bCs/>
          <w:color w:val="000000" w:themeColor="text1"/>
          <w:sz w:val="16"/>
          <w:szCs w:val="16"/>
        </w:rPr>
        <w:t xml:space="preserve"> </w:t>
      </w:r>
      <w:proofErr w:type="spellStart"/>
      <w:r w:rsidRPr="006D3E22">
        <w:rPr>
          <w:bCs/>
          <w:color w:val="000000" w:themeColor="text1"/>
          <w:sz w:val="16"/>
          <w:szCs w:val="16"/>
        </w:rPr>
        <w:t>Airboat</w:t>
      </w:r>
      <w:proofErr w:type="spellEnd"/>
      <w:r w:rsidRPr="006D3E22">
        <w:rPr>
          <w:bCs/>
          <w:color w:val="000000" w:themeColor="text1"/>
          <w:sz w:val="16"/>
          <w:szCs w:val="16"/>
        </w:rPr>
        <w:t xml:space="preserve"> Line» открыла первую в мире регулярную линию на аппарате тяжелее воздуха. Регулярные рейсы на линии Санкт-Петербург-Тампа зимой 1914 года перевозили пассажира или двоих на гидросамолетах, «</w:t>
      </w:r>
      <w:proofErr w:type="spellStart"/>
      <w:r w:rsidRPr="006D3E22">
        <w:rPr>
          <w:bCs/>
          <w:color w:val="000000" w:themeColor="text1"/>
          <w:sz w:val="16"/>
          <w:szCs w:val="16"/>
        </w:rPr>
        <w:t>Бенвист</w:t>
      </w:r>
      <w:proofErr w:type="spellEnd"/>
      <w:r w:rsidRPr="006D3E22">
        <w:rPr>
          <w:bCs/>
          <w:color w:val="000000" w:themeColor="text1"/>
          <w:sz w:val="16"/>
          <w:szCs w:val="16"/>
        </w:rPr>
        <w:t xml:space="preserve"> 14» (</w:t>
      </w:r>
      <w:proofErr w:type="spellStart"/>
      <w:r w:rsidRPr="006D3E22">
        <w:rPr>
          <w:bCs/>
          <w:color w:val="000000" w:themeColor="text1"/>
          <w:sz w:val="16"/>
          <w:szCs w:val="16"/>
        </w:rPr>
        <w:t>Benoist</w:t>
      </w:r>
      <w:proofErr w:type="spellEnd"/>
      <w:r w:rsidRPr="006D3E22">
        <w:rPr>
          <w:bCs/>
          <w:color w:val="000000" w:themeColor="text1"/>
          <w:sz w:val="16"/>
          <w:szCs w:val="16"/>
        </w:rPr>
        <w:t xml:space="preserve"> XIV), созданных фабрикантом из Сент-Луиса Томасом </w:t>
      </w:r>
      <w:proofErr w:type="spellStart"/>
      <w:r w:rsidRPr="006D3E22">
        <w:rPr>
          <w:bCs/>
          <w:color w:val="000000" w:themeColor="text1"/>
          <w:sz w:val="16"/>
          <w:szCs w:val="16"/>
        </w:rPr>
        <w:t>Бенвистом</w:t>
      </w:r>
      <w:proofErr w:type="spellEnd"/>
      <w:r w:rsidRPr="006D3E22">
        <w:rPr>
          <w:bCs/>
          <w:color w:val="000000" w:themeColor="text1"/>
          <w:sz w:val="16"/>
          <w:szCs w:val="16"/>
        </w:rPr>
        <w:t xml:space="preserve">. Первый в мире авиабилет был продан с аукциона - за 400 долларов его приобрел бывший мэр Сент-Питерсберга Абрахам </w:t>
      </w:r>
      <w:proofErr w:type="spellStart"/>
      <w:r w:rsidRPr="006D3E22">
        <w:rPr>
          <w:bCs/>
          <w:color w:val="000000" w:themeColor="text1"/>
          <w:sz w:val="16"/>
          <w:szCs w:val="16"/>
        </w:rPr>
        <w:t>К.Фейл</w:t>
      </w:r>
      <w:proofErr w:type="spellEnd"/>
      <w:r w:rsidRPr="006D3E22">
        <w:rPr>
          <w:bCs/>
          <w:color w:val="000000" w:themeColor="text1"/>
          <w:sz w:val="16"/>
          <w:szCs w:val="16"/>
        </w:rPr>
        <w:t xml:space="preserve">. Пилотом был Энтони </w:t>
      </w:r>
      <w:proofErr w:type="spellStart"/>
      <w:r w:rsidRPr="006D3E22">
        <w:rPr>
          <w:bCs/>
          <w:color w:val="000000" w:themeColor="text1"/>
          <w:sz w:val="16"/>
          <w:szCs w:val="16"/>
        </w:rPr>
        <w:t>Дженнис</w:t>
      </w:r>
      <w:proofErr w:type="spellEnd"/>
      <w:r w:rsidRPr="006D3E22">
        <w:rPr>
          <w:bCs/>
          <w:color w:val="000000" w:themeColor="text1"/>
          <w:sz w:val="16"/>
          <w:szCs w:val="16"/>
        </w:rPr>
        <w:t>, фирменный пилот-испытатель и инструктор. Расстояние составляло приблизительно 23 мили - около 15 миль вдоль побережья бухты, а остальное расстояние над открытой водой. Авиалиния успешно работала на протяжении трех месяцев. Было выполнено 172 регулярных рейса и перевезено 1205 пассажиров (иногда по два одновременно), покрыто суммарное расстояние 7000 воздушных миль (14996).</w:t>
      </w:r>
    </w:p>
    <w:p w14:paraId="4267767C" w14:textId="77777777" w:rsidR="002165C2" w:rsidRPr="006D3E22" w:rsidRDefault="002165C2" w:rsidP="006D3E22">
      <w:pPr>
        <w:jc w:val="both"/>
        <w:rPr>
          <w:bCs/>
          <w:color w:val="000000" w:themeColor="text1"/>
          <w:sz w:val="16"/>
          <w:szCs w:val="16"/>
        </w:rPr>
      </w:pPr>
    </w:p>
    <w:p w14:paraId="163952C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302A87EC" w14:textId="77777777" w:rsidR="002165C2" w:rsidRPr="006D3E22" w:rsidRDefault="002165C2" w:rsidP="006D3E22">
      <w:pPr>
        <w:shd w:val="clear" w:color="auto" w:fill="FFFFFF"/>
        <w:jc w:val="both"/>
        <w:rPr>
          <w:bCs/>
          <w:color w:val="000000" w:themeColor="text1"/>
          <w:sz w:val="16"/>
          <w:szCs w:val="16"/>
        </w:rPr>
      </w:pPr>
    </w:p>
    <w:p w14:paraId="6AAD2F77" w14:textId="0E12870C" w:rsidR="002165C2" w:rsidRPr="006D3E22" w:rsidRDefault="002165C2" w:rsidP="006D3E22">
      <w:pPr>
        <w:jc w:val="both"/>
        <w:rPr>
          <w:bCs/>
          <w:color w:val="000000" w:themeColor="text1"/>
          <w:sz w:val="16"/>
          <w:szCs w:val="16"/>
        </w:rPr>
      </w:pPr>
      <w:r w:rsidRPr="006D3E22">
        <w:rPr>
          <w:bCs/>
          <w:color w:val="000000" w:themeColor="text1"/>
          <w:sz w:val="16"/>
          <w:szCs w:val="16"/>
        </w:rPr>
        <w:t>20 декабря 1913 г. (2 января 1914). Морское ведомство огла</w:t>
      </w:r>
      <w:r w:rsidRPr="006D3E22">
        <w:rPr>
          <w:bCs/>
          <w:color w:val="000000" w:themeColor="text1"/>
          <w:sz w:val="16"/>
          <w:szCs w:val="16"/>
        </w:rPr>
        <w:softHyphen/>
        <w:t>сило тс технические требования, которым должны были удовлетворять проекты как отече</w:t>
      </w:r>
      <w:r w:rsidRPr="006D3E22">
        <w:rPr>
          <w:bCs/>
          <w:color w:val="000000" w:themeColor="text1"/>
          <w:sz w:val="16"/>
          <w:szCs w:val="16"/>
        </w:rPr>
        <w:softHyphen/>
        <w:t>ственных, так и зарубежных авторов, желавших участвовать в соревновании, о начале ко</w:t>
      </w:r>
      <w:r w:rsidRPr="006D3E22">
        <w:rPr>
          <w:bCs/>
          <w:color w:val="000000" w:themeColor="text1"/>
          <w:sz w:val="16"/>
          <w:szCs w:val="16"/>
        </w:rPr>
        <w:softHyphen/>
        <w:t>торого объявлялось через прессу. В соответствии с выдвинутыми спецификациями предпо</w:t>
      </w:r>
      <w:r w:rsidRPr="006D3E22">
        <w:rPr>
          <w:bCs/>
          <w:color w:val="000000" w:themeColor="text1"/>
          <w:sz w:val="16"/>
          <w:szCs w:val="16"/>
        </w:rPr>
        <w:softHyphen/>
        <w:t>лагалось, что морской тяжелый аппарат будет иметь скорость не менее 100 км/ч при двух или более двигателях с общим числом цилиндров не менее 12, сохраняя возможность де</w:t>
      </w:r>
      <w:r w:rsidRPr="006D3E22">
        <w:rPr>
          <w:bCs/>
          <w:color w:val="000000" w:themeColor="text1"/>
          <w:sz w:val="16"/>
          <w:szCs w:val="16"/>
        </w:rPr>
        <w:softHyphen/>
        <w:t>ржаться в воздухе даже при потере 1/3 общей мощности моторов, причем механик мог бы обслуживать и ремонтировать последние в полете. В придачу к тому моторы оснащались бы надежными устройствами самопуска, дабы экипаж мог включать их в любой момент без посторонней помощи. Двойное управление аппаратом или какой-либо другой механизм, по</w:t>
      </w:r>
      <w:r w:rsidRPr="006D3E22">
        <w:rPr>
          <w:bCs/>
          <w:color w:val="000000" w:themeColor="text1"/>
          <w:sz w:val="16"/>
          <w:szCs w:val="16"/>
        </w:rPr>
        <w:softHyphen/>
        <w:t>зволяющий одному летчику сменять другого,</w:t>
      </w:r>
      <w:r w:rsidR="009A1C8E" w:rsidRPr="006D3E22">
        <w:rPr>
          <w:bCs/>
          <w:color w:val="000000" w:themeColor="text1"/>
          <w:sz w:val="16"/>
          <w:szCs w:val="16"/>
        </w:rPr>
        <w:t xml:space="preserve"> </w:t>
      </w:r>
      <w:r w:rsidRPr="006D3E22">
        <w:rPr>
          <w:bCs/>
          <w:color w:val="000000" w:themeColor="text1"/>
          <w:sz w:val="16"/>
          <w:szCs w:val="16"/>
        </w:rPr>
        <w:t xml:space="preserve">были также желательны. Экипаж состоял из 5 человек: двух пилотов, двух наблюдателей и одного механика, имевших под рукой пулемет, прожектор, радиостанцию и </w:t>
      </w:r>
      <w:proofErr w:type="spellStart"/>
      <w:r w:rsidRPr="006D3E22">
        <w:rPr>
          <w:bCs/>
          <w:color w:val="000000" w:themeColor="text1"/>
          <w:sz w:val="16"/>
          <w:szCs w:val="16"/>
        </w:rPr>
        <w:t>бомбоносы</w:t>
      </w:r>
      <w:proofErr w:type="spellEnd"/>
      <w:r w:rsidRPr="006D3E22">
        <w:rPr>
          <w:bCs/>
          <w:color w:val="000000" w:themeColor="text1"/>
          <w:sz w:val="16"/>
          <w:szCs w:val="16"/>
        </w:rPr>
        <w:t xml:space="preserve"> и обладавших хорошим обзором с их мест. Даль</w:t>
      </w:r>
      <w:r w:rsidRPr="006D3E22">
        <w:rPr>
          <w:bCs/>
          <w:color w:val="000000" w:themeColor="text1"/>
          <w:sz w:val="16"/>
          <w:szCs w:val="16"/>
        </w:rPr>
        <w:softHyphen/>
        <w:t xml:space="preserve">ность действия машины исчислялась не менее, чем в 1000 км, а полезная нагрузка слагалась из общего веса летчиков — 350 кг, добавочного груза — 150 кг, и веса бензина, масла и воды в радиаторах. Как </w:t>
      </w:r>
      <w:proofErr w:type="spellStart"/>
      <w:r w:rsidRPr="006D3E22">
        <w:rPr>
          <w:bCs/>
          <w:color w:val="000000" w:themeColor="text1"/>
          <w:sz w:val="16"/>
          <w:szCs w:val="16"/>
        </w:rPr>
        <w:t>гидроаэроплан</w:t>
      </w:r>
      <w:proofErr w:type="spellEnd"/>
      <w:r w:rsidRPr="006D3E22">
        <w:rPr>
          <w:bCs/>
          <w:color w:val="000000" w:themeColor="text1"/>
          <w:sz w:val="16"/>
          <w:szCs w:val="16"/>
        </w:rPr>
        <w:t>, аппарат должен был обладать достаточной море</w:t>
      </w:r>
      <w:r w:rsidRPr="006D3E22">
        <w:rPr>
          <w:bCs/>
          <w:color w:val="000000" w:themeColor="text1"/>
          <w:sz w:val="16"/>
          <w:szCs w:val="16"/>
        </w:rPr>
        <w:softHyphen/>
        <w:t>ходностью: выдерживать крен до 10°, не касаясь крыльями воды, тогда как пропеллеры на</w:t>
      </w:r>
      <w:r w:rsidRPr="006D3E22">
        <w:rPr>
          <w:bCs/>
          <w:color w:val="000000" w:themeColor="text1"/>
          <w:sz w:val="16"/>
          <w:szCs w:val="16"/>
        </w:rPr>
        <w:softHyphen/>
        <w:t>дежно защищались бы от действия влаги. Аппарату также предстояло быть устойчивым в дрейфе и на якоре. Наконец, фюзеляж и поплавки самолета, разделенные на изолированные отсеки, сообщали бы ему определенную непотопляемость. Отдельным пунктом говорилось о предпочтительности иметь аэроплан со складными крыльями — такая конструкция позво</w:t>
      </w:r>
      <w:r w:rsidRPr="006D3E22">
        <w:rPr>
          <w:bCs/>
          <w:color w:val="000000" w:themeColor="text1"/>
          <w:sz w:val="16"/>
          <w:szCs w:val="16"/>
        </w:rPr>
        <w:softHyphen/>
        <w:t>ляла экономить место при хранении и транспортировке машины в собранном виде. Крайним сроком подачи предложений провозглашалось 1 августа 1914 г. и надо отметить, что многие изобретатели из России, Европы и даже из Америки откликнулись на призыв. В целом, однако, затея не принесла желаемых результатов — отчасти из-за начала войны (2843).</w:t>
      </w:r>
    </w:p>
    <w:p w14:paraId="1102D40E" w14:textId="77777777" w:rsidR="002165C2" w:rsidRPr="006D3E22" w:rsidRDefault="002165C2" w:rsidP="006D3E22">
      <w:pPr>
        <w:jc w:val="both"/>
        <w:rPr>
          <w:bCs/>
          <w:color w:val="000000" w:themeColor="text1"/>
          <w:sz w:val="16"/>
          <w:szCs w:val="16"/>
        </w:rPr>
      </w:pPr>
    </w:p>
    <w:p w14:paraId="348DDF2C" w14:textId="77777777" w:rsidR="002165C2" w:rsidRPr="006D3E22" w:rsidRDefault="002165C2" w:rsidP="006D3E22">
      <w:pPr>
        <w:jc w:val="both"/>
        <w:rPr>
          <w:bCs/>
          <w:color w:val="0070C0"/>
          <w:sz w:val="16"/>
          <w:szCs w:val="16"/>
        </w:rPr>
      </w:pPr>
      <w:r w:rsidRPr="006D3E22">
        <w:rPr>
          <w:bCs/>
          <w:color w:val="0070C0"/>
          <w:sz w:val="16"/>
          <w:szCs w:val="16"/>
        </w:rPr>
        <w:t xml:space="preserve">20 декабря 1913 (2 января 1914) в Морской генеральный штаб поступило подписанное директором Русско-Балтийского вагонного завода В. Строгановым письмо следующего содержания: </w:t>
      </w:r>
      <w:r w:rsidRPr="006D3E22">
        <w:rPr>
          <w:bCs/>
          <w:iCs/>
          <w:color w:val="0070C0"/>
          <w:sz w:val="16"/>
          <w:szCs w:val="16"/>
        </w:rPr>
        <w:t xml:space="preserve">«Правление Акционерного общества Русско-Балтийский завод имеет честь предложить вам большой аппарат нашей системы и постройки «Илья Муромец» на следующих условиях: 1. Аппарат должен быть доставлен в </w:t>
      </w:r>
      <w:proofErr w:type="spellStart"/>
      <w:r w:rsidRPr="006D3E22">
        <w:rPr>
          <w:bCs/>
          <w:iCs/>
          <w:color w:val="0070C0"/>
          <w:sz w:val="16"/>
          <w:szCs w:val="16"/>
        </w:rPr>
        <w:t>Либаву</w:t>
      </w:r>
      <w:proofErr w:type="spellEnd"/>
      <w:r w:rsidRPr="006D3E22">
        <w:rPr>
          <w:bCs/>
          <w:iCs/>
          <w:color w:val="0070C0"/>
          <w:sz w:val="16"/>
          <w:szCs w:val="16"/>
        </w:rPr>
        <w:t xml:space="preserve"> (порт императора Александра III) не позже 25 февраля 1914 г; 2. Испытания проводятся пилотом завода за страх и риск завода; 3. На аппарате должен быть выполнен один полёт продолжительностью не менее 1,5 часов (нагрузка одна тонна, набрать высоту не менее 800 м, подтвердить безопасность выключения двух моторов с одной стороны); 7. 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л.с.; 12. Помимо других предметов… аппарат снабжается альтиметром, компасом, оборудованием электрического освещения приборов, набором инструментов».</w:t>
      </w:r>
    </w:p>
    <w:p w14:paraId="41B77CC4" w14:textId="77777777" w:rsidR="002165C2" w:rsidRPr="006D3E22" w:rsidRDefault="002165C2" w:rsidP="006D3E22">
      <w:pPr>
        <w:jc w:val="both"/>
        <w:rPr>
          <w:bCs/>
          <w:color w:val="0070C0"/>
          <w:sz w:val="16"/>
          <w:szCs w:val="16"/>
        </w:rPr>
      </w:pPr>
      <w:r w:rsidRPr="006D3E22">
        <w:rPr>
          <w:bCs/>
          <w:color w:val="0070C0"/>
          <w:sz w:val="16"/>
          <w:szCs w:val="16"/>
        </w:rPr>
        <w:t>Балтийский флот принял предложение авиастроителей, но затребовал грузоподъёмность в 1000 килограммов. Русско-Балтийский завод ответил – будет 1500. Согласие морского министра было получено. Однако полной уверенности в необходимости самолёта такого типа, как «Илья Муромец», у руководителей морского ведомства не было. Предложение было слишком дорогим (17496).</w:t>
      </w:r>
    </w:p>
    <w:p w14:paraId="373A469E" w14:textId="77777777" w:rsidR="002165C2" w:rsidRPr="006D3E22" w:rsidRDefault="002165C2" w:rsidP="006D3E22">
      <w:pPr>
        <w:jc w:val="both"/>
        <w:rPr>
          <w:bCs/>
          <w:color w:val="0070C0"/>
          <w:sz w:val="16"/>
          <w:szCs w:val="16"/>
        </w:rPr>
      </w:pPr>
    </w:p>
    <w:p w14:paraId="51B3E5F4"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7D899136" w14:textId="77777777" w:rsidR="002165C2" w:rsidRPr="006D3E22" w:rsidRDefault="002165C2" w:rsidP="006D3E22">
      <w:pPr>
        <w:shd w:val="clear" w:color="auto" w:fill="FFFFFF"/>
        <w:jc w:val="both"/>
        <w:rPr>
          <w:bCs/>
          <w:color w:val="000000" w:themeColor="text1"/>
          <w:sz w:val="16"/>
          <w:szCs w:val="16"/>
        </w:rPr>
      </w:pPr>
    </w:p>
    <w:p w14:paraId="2194C113" w14:textId="50175749" w:rsidR="002165C2" w:rsidRPr="006D3E22" w:rsidRDefault="002165C2" w:rsidP="006D3E22">
      <w:pPr>
        <w:jc w:val="both"/>
        <w:rPr>
          <w:bCs/>
          <w:sz w:val="16"/>
          <w:szCs w:val="16"/>
        </w:rPr>
      </w:pPr>
      <w:r w:rsidRPr="006D3E22">
        <w:rPr>
          <w:bCs/>
          <w:sz w:val="16"/>
          <w:szCs w:val="16"/>
        </w:rPr>
        <w:t xml:space="preserve">20 декабря 1913 г. </w:t>
      </w:r>
      <w:r w:rsidR="009A1C8E" w:rsidRPr="006D3E22">
        <w:rPr>
          <w:bCs/>
          <w:sz w:val="16"/>
          <w:szCs w:val="16"/>
        </w:rPr>
        <w:t xml:space="preserve">(2 января 1914 г.) </w:t>
      </w:r>
      <w:r w:rsidRPr="006D3E22">
        <w:rPr>
          <w:bCs/>
          <w:sz w:val="16"/>
          <w:szCs w:val="16"/>
        </w:rPr>
        <w:t>приказом по военному ведомству № 666 было положено начало преобразованиям, согласно которому ГИУ преобразовывалось в Главное военно-техническое управление. В нем должно было быть организовано воздухоплавательное отделение с хозяйственно-заготовительными и снабженческими функциями по отношению к авиационным и воздухоплавательным частям. Кроме того, в ГВТУ образовывался Технический комитет, ведающий в числе других вопросов также и вопросом развития авиационной техники. Некоторые функции по управлению Авиационной службой сохранились и в ГУ ГШ. Они реализовывались через созданное по вышеуказанному приказу отделение «по службе технических для связи войск» с административными правами по организации авиационных частей.</w:t>
      </w:r>
    </w:p>
    <w:p w14:paraId="62BFC480" w14:textId="77777777" w:rsidR="002165C2" w:rsidRPr="006D3E22" w:rsidRDefault="002165C2" w:rsidP="006D3E22">
      <w:pPr>
        <w:jc w:val="both"/>
        <w:rPr>
          <w:bCs/>
          <w:color w:val="000000" w:themeColor="text1"/>
          <w:sz w:val="16"/>
          <w:szCs w:val="16"/>
        </w:rPr>
      </w:pPr>
      <w:r w:rsidRPr="006D3E22">
        <w:rPr>
          <w:bCs/>
          <w:sz w:val="16"/>
          <w:szCs w:val="16"/>
        </w:rPr>
        <w:t>Документы свидетельствуют, что со времени расформирования воздухоплавательной части, вплоть до начала войны, шел процесс разделения управления техническими войсками между Генеральным штабом и ГВТУ. В этот период авиационные части по сложившейся еще со времен ГИУ традиции управлялись фактически инспекторами по инженерной части округов. Воздухоплавательное отделение в ГВТУ было сформировано лишь 1 мая 1914 г., а соответствующий приказ по военному ведомству за № 406 был издан только 5 июня того же года1 . Поэтому работа по снабжению авиаотрядов самолетами, двигателями, запасными частями и материалами нарушилась. Так, с января 1914 г. до начала войны поступление топлива прекратилось, и авиачасти использовали бензин, заготовленный воздухоплавательной частью ГУ ГШ в 1912 – 1913 гг. 2 . Не был решен также вопрос, какое из Главных управлений должно руководить специальной (боевой) подготовкой авиаотрядов (19566).</w:t>
      </w:r>
    </w:p>
    <w:p w14:paraId="71E25117" w14:textId="77777777" w:rsidR="002165C2" w:rsidRPr="006D3E22" w:rsidRDefault="002165C2" w:rsidP="006D3E22">
      <w:pPr>
        <w:jc w:val="both"/>
        <w:rPr>
          <w:bCs/>
          <w:color w:val="000000" w:themeColor="text1"/>
          <w:sz w:val="16"/>
          <w:szCs w:val="16"/>
        </w:rPr>
      </w:pPr>
    </w:p>
    <w:p w14:paraId="124DE37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20 декабря 1913 г. (2 января 1914) со времени расформирования воздухоплавательной части ГУ ГШ и вплоть до начала войны Военным министерством решались проблемы организации управления авиационной службой и шел процесс разделения управления техническими войсками между ГУ ГШ и ГВТУ. В этот период авиационные части управлялись фактически только инспекторами инженерных частей округов (воздухоплавательное отделение в ГВТУ было сформировано лишь 1 мая 1914 г., а соответствующий приказ по военному ведомству за № 406 был издан и того позже — 5 июня (РГВИА Ф. 802. Оп. 1. Д. 1584. Л. 154). Вот почему работа по снабжению авиаотрядов самолетами, двигателями, запасными частями и бензином оказалась запущенной. Например, из-за нарушения централизованного поступления топлива авиачасти вплоть до начала боевых действий использовали бензин, заготовленный воздухоплавательной частью ГУ ГШ еще в 1912—1913 годах (Козлов Н. Очерк снабжения русской армии военно-техническим имуществом в мировую войну. От начала войны до половины 1916 г. М.-Л., 1926. С. 83).</w:t>
      </w:r>
    </w:p>
    <w:p w14:paraId="511BBBF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Не был решен также вопрос, какое из главных управлений должно руководить специальной подготовкой авиаотрядов, что в июне 1914 года стало поводом для принятия после обмена мнениями между ГВТУ, ГУ ГШ и канцелярией Военного министерства специального соглашения о переименовании специальных войск в технические с разделением их на следующие категории: инженерные, сообщения в составе автомобильных и железнодорожных войск, воздухоплавательные в составе авиационных и собственно воздухоплавательных войск (РГВИА. Ф. 802. Оп. 1. Д. 1063. Л. 18). Военный министр одобрил этот проект, но он не был ни проведен через военный совет, ни утвержден Николаем II по причине резко обострившейся международной обстановки, а военные приготовления не оставили времени на законодательное оформление создания авиационных и других технических войск (11167).</w:t>
      </w:r>
    </w:p>
    <w:p w14:paraId="30070956" w14:textId="77777777" w:rsidR="002165C2" w:rsidRPr="006D3E22" w:rsidRDefault="002165C2" w:rsidP="006D3E22">
      <w:pPr>
        <w:jc w:val="both"/>
        <w:rPr>
          <w:bCs/>
          <w:color w:val="000000" w:themeColor="text1"/>
          <w:sz w:val="16"/>
          <w:szCs w:val="16"/>
        </w:rPr>
      </w:pPr>
    </w:p>
    <w:p w14:paraId="18FE05D5" w14:textId="7C4C7107" w:rsidR="002165C2" w:rsidRPr="006D3E22" w:rsidRDefault="002165C2" w:rsidP="006D3E22">
      <w:pPr>
        <w:jc w:val="both"/>
        <w:rPr>
          <w:bCs/>
          <w:color w:val="000000" w:themeColor="text1"/>
          <w:sz w:val="16"/>
          <w:szCs w:val="16"/>
        </w:rPr>
      </w:pPr>
      <w:r w:rsidRPr="006D3E22">
        <w:rPr>
          <w:bCs/>
          <w:color w:val="000000" w:themeColor="text1"/>
          <w:sz w:val="16"/>
          <w:szCs w:val="16"/>
        </w:rPr>
        <w:t>20 декабря 1913 года (2 января 1914</w:t>
      </w:r>
      <w:r w:rsidR="009A1C8E" w:rsidRPr="006D3E22">
        <w:rPr>
          <w:bCs/>
          <w:color w:val="000000" w:themeColor="text1"/>
          <w:sz w:val="16"/>
          <w:szCs w:val="16"/>
        </w:rPr>
        <w:t xml:space="preserve"> г.</w:t>
      </w:r>
      <w:r w:rsidRPr="006D3E22">
        <w:rPr>
          <w:bCs/>
          <w:color w:val="000000" w:themeColor="text1"/>
          <w:sz w:val="16"/>
          <w:szCs w:val="16"/>
        </w:rPr>
        <w:t>) приказом по военному ведомству за № 666 ГИУ преобразовывалось в Главное военно-техническое управление (ГВТУ), в котором намечалось иметь воздухоплавательное отделение с хозяйственно-заготовительными и снабженческими функциями по отношению к авиационным и воздухоплавательным частям. Кроме того, в ГВТУ образовывался технический комитет, ведающий в числе других вопросов также и развитием авиационной техники. Одновременно в ГУ ГШ формировалось отделение «по службе технических для связи войск» с административными правами по организации авиационных частей (РГВИА Ф. 802. Оп. 1. Д. 1594. Л. 159).</w:t>
      </w:r>
    </w:p>
    <w:p w14:paraId="64326AD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Рассредоточение функций по управлению авиацией создавало предпосылки к снижению темпов формирования авиаотрядов и другим негативным явлениям, которые начали проявляться сразу после выхода в свет циркуляра об упразднении воздухоплавательной части ГУ ГШ (Авиация и воздухоплавание в России в 1907—1914 гг.: Сб. документов и материалов. </w:t>
      </w:r>
      <w:proofErr w:type="spellStart"/>
      <w:r w:rsidRPr="006D3E22">
        <w:rPr>
          <w:bCs/>
          <w:color w:val="000000" w:themeColor="text1"/>
          <w:sz w:val="16"/>
          <w:szCs w:val="16"/>
        </w:rPr>
        <w:t>Вып</w:t>
      </w:r>
      <w:proofErr w:type="spellEnd"/>
      <w:r w:rsidRPr="006D3E22">
        <w:rPr>
          <w:bCs/>
          <w:color w:val="000000" w:themeColor="text1"/>
          <w:sz w:val="16"/>
          <w:szCs w:val="16"/>
        </w:rPr>
        <w:t xml:space="preserve">. 4. М., 1970. С. 7.). Прекращение ее деятельности совпало по времени с переходом авиаотрядов на новые штаты, высочайшее утверждение которых состоялось 31 января 1914 года. Теперь штат «авиационного отряда воздухоплавательной роты» заменялся штатами авиаотрядов четырех категорий: полевого (армейского), корпусного, крепостного и особого назначения </w:t>
      </w:r>
      <w:r w:rsidRPr="006D3E22">
        <w:rPr>
          <w:bCs/>
          <w:color w:val="000000" w:themeColor="text1"/>
          <w:sz w:val="16"/>
          <w:szCs w:val="16"/>
        </w:rPr>
        <w:lastRenderedPageBreak/>
        <w:t xml:space="preserve">(РГВИА. Ф. 493. Оп. 2. Д. 4. Л. 228—235.). При разработке новых штатов и табелей был учтен опыт участия авиации в маневрах, прошедших в 1911—1913 годах. В частности, использовались отчеты о них, составленные полковником Н.С. </w:t>
      </w:r>
      <w:proofErr w:type="spellStart"/>
      <w:r w:rsidRPr="006D3E22">
        <w:rPr>
          <w:bCs/>
          <w:color w:val="000000" w:themeColor="text1"/>
          <w:sz w:val="16"/>
          <w:szCs w:val="16"/>
        </w:rPr>
        <w:t>Батюшиным</w:t>
      </w:r>
      <w:proofErr w:type="spellEnd"/>
      <w:r w:rsidRPr="006D3E22">
        <w:rPr>
          <w:bCs/>
          <w:color w:val="000000" w:themeColor="text1"/>
          <w:sz w:val="16"/>
          <w:szCs w:val="16"/>
        </w:rPr>
        <w:t xml:space="preserve"> (ВВО), штабс-капитаном П.Н. Нестеровым (КВО) (РГВИА Ф. 1859. Оп. 1. Д. 254. Л. 3, 4, 18—38; Ф. 6079. Оп. 1. Д. 4. Л. 7 .) и др.</w:t>
      </w:r>
    </w:p>
    <w:p w14:paraId="7D395EE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Следует отметить, что отряды в организационно-штатном отношении имели небольшие отличия друг от друга, так как проблема выбора типа самолета для каждого из них, т.е. четырех категорий, по существу пока еще не была решена (11167).</w:t>
      </w:r>
    </w:p>
    <w:p w14:paraId="1CFA5827" w14:textId="77777777" w:rsidR="002165C2" w:rsidRPr="006D3E22" w:rsidRDefault="002165C2" w:rsidP="006D3E22">
      <w:pPr>
        <w:jc w:val="both"/>
        <w:rPr>
          <w:bCs/>
          <w:color w:val="000000" w:themeColor="text1"/>
          <w:sz w:val="16"/>
          <w:szCs w:val="16"/>
        </w:rPr>
      </w:pPr>
    </w:p>
    <w:p w14:paraId="4B148571" w14:textId="74B89976"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20 декабря 1913 г. (2 января 1914</w:t>
      </w:r>
      <w:r w:rsidR="009A1C8E" w:rsidRPr="006D3E22">
        <w:rPr>
          <w:bCs/>
          <w:color w:val="000000" w:themeColor="text1"/>
          <w:sz w:val="16"/>
          <w:szCs w:val="16"/>
        </w:rPr>
        <w:t xml:space="preserve"> г.</w:t>
      </w:r>
      <w:r w:rsidRPr="006D3E22">
        <w:rPr>
          <w:bCs/>
          <w:color w:val="000000" w:themeColor="text1"/>
          <w:sz w:val="16"/>
          <w:szCs w:val="16"/>
        </w:rPr>
        <w:t>) Приказом № 666 воздухоплавательная часть Главного управления Генерального штаба была ликвиди</w:t>
      </w:r>
      <w:r w:rsidRPr="006D3E22">
        <w:rPr>
          <w:bCs/>
          <w:color w:val="000000" w:themeColor="text1"/>
          <w:sz w:val="16"/>
          <w:szCs w:val="16"/>
        </w:rPr>
        <w:softHyphen/>
        <w:t>рована. Организация снабжения армии авиационным имуще</w:t>
      </w:r>
      <w:r w:rsidRPr="006D3E22">
        <w:rPr>
          <w:bCs/>
          <w:color w:val="000000" w:themeColor="text1"/>
          <w:sz w:val="16"/>
          <w:szCs w:val="16"/>
        </w:rPr>
        <w:softHyphen/>
        <w:t>ством возлагалась на вновь организованное Главное военно-техническое управление (ГВТУ), при техническом отделе кото</w:t>
      </w:r>
      <w:r w:rsidRPr="006D3E22">
        <w:rPr>
          <w:bCs/>
          <w:color w:val="000000" w:themeColor="text1"/>
          <w:sz w:val="16"/>
          <w:szCs w:val="16"/>
        </w:rPr>
        <w:softHyphen/>
        <w:t>рого было создано воздухоплавательное отделение. Начальнику ГВТУ была подчинена также Офицерская воздухоплавательная школа с ее авиационным отделом. Все вопросы организации авиационной службы в армии были переданы отделу по устрой</w:t>
      </w:r>
      <w:r w:rsidRPr="006D3E22">
        <w:rPr>
          <w:bCs/>
          <w:color w:val="000000" w:themeColor="text1"/>
          <w:sz w:val="16"/>
          <w:szCs w:val="16"/>
        </w:rPr>
        <w:softHyphen/>
        <w:t>ству и службе войск Главного управления Генерального штаба. Ликвидация единого центрального органа, управлявшего возду</w:t>
      </w:r>
      <w:r w:rsidRPr="006D3E22">
        <w:rPr>
          <w:bCs/>
          <w:color w:val="000000" w:themeColor="text1"/>
          <w:sz w:val="16"/>
          <w:szCs w:val="16"/>
        </w:rPr>
        <w:softHyphen/>
        <w:t>хоплаванием и авиацией в армии, отрицательно повлияла на темпы развития и общее состояние русской военной авиации. Представленная двумя отделениями в различных главных управ</w:t>
      </w:r>
      <w:r w:rsidRPr="006D3E22">
        <w:rPr>
          <w:bCs/>
          <w:color w:val="000000" w:themeColor="text1"/>
          <w:sz w:val="16"/>
          <w:szCs w:val="16"/>
        </w:rPr>
        <w:softHyphen/>
        <w:t>лениях, авиационная служба русской армии не могла разви</w:t>
      </w:r>
      <w:r w:rsidRPr="006D3E22">
        <w:rPr>
          <w:bCs/>
          <w:color w:val="000000" w:themeColor="text1"/>
          <w:sz w:val="16"/>
          <w:szCs w:val="16"/>
        </w:rPr>
        <w:softHyphen/>
        <w:t>ваться нормально, так как фактически никто не отвечал за ее развитие. Такое положение было устранено только после начала первой мировой войны (278).</w:t>
      </w:r>
    </w:p>
    <w:p w14:paraId="6D501F82" w14:textId="77777777" w:rsidR="002165C2" w:rsidRPr="006D3E22" w:rsidRDefault="002165C2" w:rsidP="006D3E22">
      <w:pPr>
        <w:shd w:val="clear" w:color="auto" w:fill="FFFFFF"/>
        <w:jc w:val="both"/>
        <w:rPr>
          <w:bCs/>
          <w:color w:val="000000" w:themeColor="text1"/>
          <w:sz w:val="16"/>
          <w:szCs w:val="16"/>
        </w:rPr>
      </w:pPr>
    </w:p>
    <w:p w14:paraId="6B924F11" w14:textId="77777777" w:rsidR="00840CD8" w:rsidRPr="006D3E22" w:rsidRDefault="00840CD8" w:rsidP="006D3E22">
      <w:pPr>
        <w:jc w:val="both"/>
        <w:rPr>
          <w:bCs/>
          <w:color w:val="0070C0"/>
          <w:sz w:val="16"/>
          <w:szCs w:val="16"/>
        </w:rPr>
      </w:pPr>
      <w:r w:rsidRPr="006D3E22">
        <w:rPr>
          <w:bCs/>
          <w:color w:val="0070C0"/>
          <w:sz w:val="16"/>
          <w:szCs w:val="16"/>
        </w:rPr>
        <w:t>20 декабря 1913 г. (2 января 1914 г.) приказом военного министра № 666 ликвидирована Воздухоплавательная часть Главного управления Генерального штаба. Вопросы снабжения армии авиационным имуществом были переданы вновь созданному Главному военно-техническому управлению, а вопросы организации авиационной службы - в отдел по устройству и службы войск Главного управления Генерального штаба. Эта реорганизация вновь отрицательно отразилась на темпах строительства военного воздушного флота.</w:t>
      </w:r>
    </w:p>
    <w:p w14:paraId="66F03B1B" w14:textId="77777777" w:rsidR="00840CD8" w:rsidRPr="006D3E22" w:rsidRDefault="00840CD8" w:rsidP="006D3E22">
      <w:pPr>
        <w:jc w:val="both"/>
        <w:rPr>
          <w:bCs/>
          <w:color w:val="0070C0"/>
          <w:sz w:val="16"/>
          <w:szCs w:val="16"/>
        </w:rPr>
      </w:pPr>
      <w:r w:rsidRPr="006D3E22">
        <w:rPr>
          <w:bCs/>
          <w:color w:val="0070C0"/>
          <w:sz w:val="16"/>
          <w:szCs w:val="16"/>
        </w:rPr>
        <w:t>/ЦГВИА, ф. 2000, ОП. 7, Д. 13, Л. 481/ (23320).</w:t>
      </w:r>
    </w:p>
    <w:p w14:paraId="2918656F" w14:textId="77777777" w:rsidR="00840CD8" w:rsidRPr="006D3E22" w:rsidRDefault="00840CD8" w:rsidP="006D3E22">
      <w:pPr>
        <w:jc w:val="both"/>
        <w:rPr>
          <w:bCs/>
          <w:color w:val="0070C0"/>
          <w:sz w:val="16"/>
          <w:szCs w:val="16"/>
        </w:rPr>
      </w:pPr>
    </w:p>
    <w:p w14:paraId="35D5A7CD" w14:textId="1B992224" w:rsidR="002165C2" w:rsidRPr="006D3E22" w:rsidRDefault="009A1C8E" w:rsidP="006D3E22">
      <w:pPr>
        <w:jc w:val="both"/>
        <w:rPr>
          <w:bCs/>
          <w:color w:val="000000" w:themeColor="text1"/>
          <w:sz w:val="16"/>
          <w:szCs w:val="16"/>
        </w:rPr>
      </w:pPr>
      <w:r w:rsidRPr="006D3E22">
        <w:rPr>
          <w:bCs/>
          <w:color w:val="000000" w:themeColor="text1"/>
          <w:sz w:val="16"/>
          <w:szCs w:val="16"/>
        </w:rPr>
        <w:t xml:space="preserve">С 20 декабря 1913 г. (2 января 1914 г.), </w:t>
      </w:r>
      <w:r w:rsidR="002165C2" w:rsidRPr="006D3E22">
        <w:rPr>
          <w:bCs/>
          <w:color w:val="000000" w:themeColor="text1"/>
          <w:sz w:val="16"/>
          <w:szCs w:val="16"/>
        </w:rPr>
        <w:t xml:space="preserve">со времени расформирования воздухоплавательной части ГУ ГШ и вплоть до начала войны шел процесс разделения управления техническими войсками между ГУ ГШ и ГВТУ. В этот период авиационные части управлялись фактически только инспекторами </w:t>
      </w:r>
    </w:p>
    <w:p w14:paraId="60933AC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инженерных частей округов (воздухоплавательное отделение в ГВТУ было сформировано лишь 1 мая 1914 г., а соответствующий приказ по военному ведомству за № 406 был издан и того позже — 5 июня). Вот почему работа по снабжению авиаотрядов самолетами, двигателями, запасными частями и бензином оказалась запущенной. Например, из-за нарушения централизованного поступления топлива авиачасти вплоть до начала боевых действий использовали бензин, заготовленный воздухоплавательной частью ГУ ГШ еще в 1912—1913 годах.</w:t>
      </w:r>
    </w:p>
    <w:p w14:paraId="0B423C2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Не был решен также вопрос, какое из главных управлений должно руководить специальной подготовкой авиаотрядов, что в июне 1914 года стало поводом для принятия после обмена мнениями между ГВТУ, ГУ ГШ и канцелярией Военного министерства специального соглашения о переименовании специальных войск в технические с разделением их на следующие категории: инженерные, сообщения в составе автомобильных и железнодорожных войск, воздухоплавательные в составе авиационных и собственно воздухоплавательных войск. Военный министр одобрил этот проект, но он не был ни проведен через военный совет, ни утвержден Николаем II по причине резко обострившейся международной обстановки, а военные приготовления не оставили времени на законодательное оформление создания авиационных и других технических войск.</w:t>
      </w:r>
    </w:p>
    <w:p w14:paraId="0709B06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 все же можно утверждать, что к началу войны была создана организационная структура русской военной авиации, количество авиационных частей в которой в основном позволяло обеспечить вступающие в войну войска средствами воздушной разведки и связи (см. схему 3). Всего в армии к 19 июля 1914 года насчитывалось 39 авиаотрядов (1 полевой, 30 корпусных и 8 крепостных), имевших в своем составе 263 самолета. По количеству военных самолетов (даже без учета гидроавиации) Россия в это время оставила позади Германию (имела 232 самолета), Францию (156), Австро-Венгрию (65), Великобританию, Италию и США (по 30)41. Однако различный потенциал авиационной промышленности и наличие подготовленных гражданских летчиков в крупных государствах уже через полгода участия авиации в боевых действиях обусловили новое соотношение авиационных сил и средств между армиями стран — участниц Первой мировой войны...</w:t>
      </w:r>
    </w:p>
    <w:p w14:paraId="19C14745" w14:textId="77777777" w:rsidR="002165C2" w:rsidRPr="006D3E22" w:rsidRDefault="002165C2" w:rsidP="006D3E22">
      <w:pPr>
        <w:jc w:val="both"/>
        <w:rPr>
          <w:bCs/>
          <w:color w:val="000000" w:themeColor="text1"/>
          <w:sz w:val="16"/>
          <w:szCs w:val="16"/>
        </w:rPr>
      </w:pPr>
    </w:p>
    <w:p w14:paraId="45547BFF" w14:textId="63F5F6F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20 декабря 1913 г. </w:t>
      </w:r>
      <w:r w:rsidR="009A1C8E" w:rsidRPr="006D3E22">
        <w:rPr>
          <w:bCs/>
          <w:color w:val="000000" w:themeColor="text1"/>
          <w:sz w:val="16"/>
          <w:szCs w:val="16"/>
        </w:rPr>
        <w:t xml:space="preserve">(2 января 1914 г.) приказом № 666 по военному ведомству </w:t>
      </w:r>
      <w:r w:rsidRPr="006D3E22">
        <w:rPr>
          <w:bCs/>
          <w:color w:val="000000" w:themeColor="text1"/>
          <w:sz w:val="16"/>
          <w:szCs w:val="16"/>
        </w:rPr>
        <w:t>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5525BB2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2388C47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50E6F80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47C51D3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6FFEEBE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21ACA86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технического отделения Воздухоплавательной части подполковник </w:t>
      </w:r>
      <w:proofErr w:type="spellStart"/>
      <w:r w:rsidRPr="006D3E22">
        <w:rPr>
          <w:bCs/>
          <w:color w:val="000000" w:themeColor="text1"/>
          <w:sz w:val="16"/>
          <w:szCs w:val="16"/>
        </w:rPr>
        <w:t>Немчен</w:t>
      </w:r>
      <w:proofErr w:type="spellEnd"/>
      <w:r w:rsidRPr="006D3E22">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77C4523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41925A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26B5100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0B34AF6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7F3A4B4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7A67A1F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74BE38A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4090657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7E91576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28D1F33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196C49D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6A59942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0996386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62FD6CED" w14:textId="77777777" w:rsidR="002165C2" w:rsidRPr="006D3E22" w:rsidRDefault="002165C2" w:rsidP="006D3E22">
      <w:pPr>
        <w:shd w:val="clear" w:color="auto" w:fill="FFFFFF"/>
        <w:jc w:val="both"/>
        <w:rPr>
          <w:bCs/>
          <w:color w:val="000000" w:themeColor="text1"/>
          <w:sz w:val="16"/>
          <w:szCs w:val="16"/>
        </w:rPr>
      </w:pPr>
    </w:p>
    <w:p w14:paraId="12A4D35A" w14:textId="463012A1" w:rsidR="00703CCC" w:rsidRPr="002D65D1" w:rsidRDefault="00703CCC" w:rsidP="00703CCC">
      <w:pPr>
        <w:rPr>
          <w:color w:val="0070C0"/>
          <w:sz w:val="16"/>
          <w:szCs w:val="16"/>
        </w:rPr>
      </w:pPr>
      <w:r>
        <w:rPr>
          <w:color w:val="0070C0"/>
          <w:sz w:val="16"/>
          <w:szCs w:val="16"/>
          <w:lang w:bidi="en-US"/>
        </w:rPr>
        <w:t xml:space="preserve">20 </w:t>
      </w:r>
      <w:r w:rsidR="00567270">
        <w:rPr>
          <w:color w:val="0070C0"/>
          <w:sz w:val="16"/>
          <w:szCs w:val="16"/>
          <w:lang w:bidi="en-US"/>
        </w:rPr>
        <w:t>д</w:t>
      </w:r>
      <w:r>
        <w:rPr>
          <w:color w:val="0070C0"/>
          <w:sz w:val="16"/>
          <w:szCs w:val="16"/>
          <w:lang w:bidi="en-US"/>
        </w:rPr>
        <w:t>екабря 1913 г. (</w:t>
      </w:r>
      <w:r w:rsidRPr="002D65D1">
        <w:rPr>
          <w:color w:val="0070C0"/>
          <w:sz w:val="16"/>
          <w:szCs w:val="16"/>
          <w:lang w:bidi="en-US"/>
        </w:rPr>
        <w:t>2 января 1914 г.</w:t>
      </w:r>
      <w:r>
        <w:rPr>
          <w:color w:val="0070C0"/>
          <w:sz w:val="16"/>
          <w:szCs w:val="16"/>
          <w:lang w:bidi="en-US"/>
        </w:rPr>
        <w:t>)</w:t>
      </w:r>
      <w:r w:rsidRPr="002D65D1">
        <w:rPr>
          <w:color w:val="0070C0"/>
          <w:sz w:val="16"/>
          <w:szCs w:val="16"/>
          <w:lang w:bidi="en-US"/>
        </w:rPr>
        <w:t xml:space="preserve"> Приказом военного министерства № 666 предписывалось прекратить существование авиационного отдела Главного управления Генерального штаба. Военно-воздушный флот теперь будет возглавляться двумя отдельными учреждениями: Техническим отделом Главного военно-технического управления, Автомобилестроительным отделом по всем техническим вопросам и Организационно-служебным отделом Главного управления Генерального штаба. Однако все общие вопросы технического характера должны обсуждаться на Техническом комитете Главного военно-технического совета.</w:t>
      </w:r>
    </w:p>
    <w:p w14:paraId="584CE40F" w14:textId="77777777" w:rsidR="00703CCC" w:rsidRPr="002D65D1" w:rsidRDefault="00703CCC" w:rsidP="00703CCC">
      <w:pPr>
        <w:rPr>
          <w:color w:val="0070C0"/>
          <w:sz w:val="16"/>
          <w:szCs w:val="16"/>
        </w:rPr>
      </w:pPr>
      <w:r w:rsidRPr="002D65D1">
        <w:rPr>
          <w:color w:val="0070C0"/>
          <w:sz w:val="16"/>
          <w:szCs w:val="16"/>
          <w:lang w:bidi="en-US"/>
        </w:rPr>
        <w:t xml:space="preserve">Штат этой новой компоновки должен был быть следующим: Главное военно-техническое управление - командующий коллегией инженер-генерал-майор </w:t>
      </w:r>
      <w:proofErr w:type="spellStart"/>
      <w:r w:rsidRPr="002D65D1">
        <w:rPr>
          <w:color w:val="0070C0"/>
          <w:sz w:val="16"/>
          <w:szCs w:val="16"/>
          <w:lang w:bidi="en-US"/>
        </w:rPr>
        <w:t>Рооп</w:t>
      </w:r>
      <w:proofErr w:type="spellEnd"/>
      <w:r w:rsidRPr="002D65D1">
        <w:rPr>
          <w:color w:val="0070C0"/>
          <w:sz w:val="16"/>
          <w:szCs w:val="16"/>
          <w:lang w:bidi="en-US"/>
        </w:rPr>
        <w:t xml:space="preserve">; Командир технического отдела - инженер генерал-майор Болотов; командир авиационно-автомобильного отделения - инженер Полковник </w:t>
      </w:r>
      <w:proofErr w:type="spellStart"/>
      <w:r w:rsidRPr="002D65D1">
        <w:rPr>
          <w:color w:val="0070C0"/>
          <w:sz w:val="16"/>
          <w:szCs w:val="16"/>
          <w:lang w:bidi="en-US"/>
        </w:rPr>
        <w:t>Ранхнер</w:t>
      </w:r>
      <w:proofErr w:type="spellEnd"/>
      <w:r w:rsidRPr="002D65D1">
        <w:rPr>
          <w:color w:val="0070C0"/>
          <w:sz w:val="16"/>
          <w:szCs w:val="16"/>
          <w:lang w:bidi="en-US"/>
        </w:rPr>
        <w:t xml:space="preserve">; Командир авиационной (под)отряда - инженер Полковник Немченко; Главный секретарь авиационной (под)отделения - </w:t>
      </w:r>
      <w:proofErr w:type="spellStart"/>
      <w:r w:rsidRPr="002D65D1">
        <w:rPr>
          <w:color w:val="0070C0"/>
          <w:sz w:val="16"/>
          <w:szCs w:val="16"/>
          <w:lang w:bidi="en-US"/>
        </w:rPr>
        <w:t>штабс</w:t>
      </w:r>
      <w:proofErr w:type="spellEnd"/>
      <w:r w:rsidRPr="002D65D1">
        <w:rPr>
          <w:color w:val="0070C0"/>
          <w:sz w:val="16"/>
          <w:szCs w:val="16"/>
          <w:lang w:bidi="en-US"/>
        </w:rPr>
        <w:t xml:space="preserve"> Капитан </w:t>
      </w:r>
      <w:proofErr w:type="spellStart"/>
      <w:r w:rsidRPr="002D65D1">
        <w:rPr>
          <w:color w:val="0070C0"/>
          <w:sz w:val="16"/>
          <w:szCs w:val="16"/>
          <w:lang w:bidi="en-US"/>
        </w:rPr>
        <w:t>Тацкий</w:t>
      </w:r>
      <w:proofErr w:type="spellEnd"/>
      <w:r w:rsidRPr="002D65D1">
        <w:rPr>
          <w:color w:val="0070C0"/>
          <w:sz w:val="16"/>
          <w:szCs w:val="16"/>
          <w:lang w:bidi="en-US"/>
        </w:rPr>
        <w:t>.</w:t>
      </w:r>
    </w:p>
    <w:p w14:paraId="18D5EE6A" w14:textId="77777777" w:rsidR="00703CCC" w:rsidRPr="002D65D1" w:rsidRDefault="00703CCC" w:rsidP="00703CCC">
      <w:pPr>
        <w:rPr>
          <w:color w:val="0070C0"/>
          <w:sz w:val="16"/>
          <w:szCs w:val="16"/>
        </w:rPr>
      </w:pPr>
      <w:r w:rsidRPr="002D65D1">
        <w:rPr>
          <w:color w:val="0070C0"/>
          <w:sz w:val="16"/>
          <w:szCs w:val="16"/>
          <w:lang w:bidi="en-US"/>
        </w:rPr>
        <w:t xml:space="preserve">В состав технического комитета Главного военно-технического совета под председательством генерала </w:t>
      </w:r>
      <w:proofErr w:type="spellStart"/>
      <w:r w:rsidRPr="002D65D1">
        <w:rPr>
          <w:color w:val="0070C0"/>
          <w:sz w:val="16"/>
          <w:szCs w:val="16"/>
          <w:lang w:bidi="en-US"/>
        </w:rPr>
        <w:t>Роопа</w:t>
      </w:r>
      <w:proofErr w:type="spellEnd"/>
      <w:r w:rsidRPr="002D65D1">
        <w:rPr>
          <w:color w:val="0070C0"/>
          <w:sz w:val="16"/>
          <w:szCs w:val="16"/>
          <w:lang w:bidi="en-US"/>
        </w:rPr>
        <w:t xml:space="preserve"> входили генерал-лейтенанты Кирпичев, Величко, Буйницкий, генерал-майоры </w:t>
      </w:r>
      <w:proofErr w:type="spellStart"/>
      <w:r w:rsidRPr="002D65D1">
        <w:rPr>
          <w:color w:val="0070C0"/>
          <w:sz w:val="16"/>
          <w:szCs w:val="16"/>
          <w:lang w:bidi="en-US"/>
        </w:rPr>
        <w:t>Свединский</w:t>
      </w:r>
      <w:proofErr w:type="spellEnd"/>
      <w:r w:rsidRPr="002D65D1">
        <w:rPr>
          <w:color w:val="0070C0"/>
          <w:sz w:val="16"/>
          <w:szCs w:val="16"/>
          <w:lang w:bidi="en-US"/>
        </w:rPr>
        <w:t xml:space="preserve">, </w:t>
      </w:r>
      <w:proofErr w:type="spellStart"/>
      <w:r w:rsidRPr="002D65D1">
        <w:rPr>
          <w:color w:val="0070C0"/>
          <w:sz w:val="16"/>
          <w:szCs w:val="16"/>
          <w:lang w:bidi="en-US"/>
        </w:rPr>
        <w:t>Свенторжецкий</w:t>
      </w:r>
      <w:proofErr w:type="spellEnd"/>
      <w:r w:rsidRPr="002D65D1">
        <w:rPr>
          <w:color w:val="0070C0"/>
          <w:sz w:val="16"/>
          <w:szCs w:val="16"/>
          <w:lang w:bidi="en-US"/>
        </w:rPr>
        <w:t xml:space="preserve"> и </w:t>
      </w:r>
      <w:proofErr w:type="spellStart"/>
      <w:r w:rsidRPr="002D65D1">
        <w:rPr>
          <w:color w:val="0070C0"/>
          <w:sz w:val="16"/>
          <w:szCs w:val="16"/>
          <w:lang w:bidi="en-US"/>
        </w:rPr>
        <w:t>Саткевич</w:t>
      </w:r>
      <w:proofErr w:type="spellEnd"/>
      <w:r w:rsidRPr="002D65D1">
        <w:rPr>
          <w:color w:val="0070C0"/>
          <w:sz w:val="16"/>
          <w:szCs w:val="16"/>
          <w:lang w:bidi="en-US"/>
        </w:rPr>
        <w:t>. Секретарем воздухоплавательной секции Комитета был инженер Подполковник Калиновский. На Главное военно-техническое управление возлагались все технические вопросы, включая закупку самолетов, двигателей и запасных частей.</w:t>
      </w:r>
    </w:p>
    <w:p w14:paraId="62281F9D" w14:textId="77777777" w:rsidR="00703CCC" w:rsidRPr="002D65D1" w:rsidRDefault="00703CCC" w:rsidP="00703CCC">
      <w:pPr>
        <w:rPr>
          <w:color w:val="0070C0"/>
          <w:sz w:val="16"/>
          <w:szCs w:val="16"/>
        </w:rPr>
      </w:pPr>
      <w:r w:rsidRPr="002D65D1">
        <w:rPr>
          <w:color w:val="0070C0"/>
          <w:sz w:val="16"/>
          <w:szCs w:val="16"/>
          <w:lang w:bidi="en-US"/>
        </w:rPr>
        <w:t xml:space="preserve">Главным управлением Генерального штаба (ГШГШ) руководил генерал-лейтенант Н. Н. Янушкевич; Организационно-служебный отдел ГОСМБ возглавил генерал-майор Беляев; Секцию связи </w:t>
      </w:r>
      <w:r w:rsidRPr="002D65D1">
        <w:rPr>
          <w:color w:val="0070C0"/>
          <w:sz w:val="16"/>
          <w:szCs w:val="16"/>
          <w:lang w:val="en-US" w:bidi="en-US"/>
        </w:rPr>
        <w:t>GSMB</w:t>
      </w:r>
      <w:r w:rsidRPr="002D65D1">
        <w:rPr>
          <w:color w:val="0070C0"/>
          <w:sz w:val="16"/>
          <w:szCs w:val="16"/>
          <w:lang w:bidi="en-US"/>
        </w:rPr>
        <w:t xml:space="preserve"> (включая воздухоплавание) возглавил Полковник Пневский, заместителем которого был Полковник Власов, с главным секретарем секции </w:t>
      </w:r>
      <w:proofErr w:type="spellStart"/>
      <w:r w:rsidRPr="002D65D1">
        <w:rPr>
          <w:color w:val="0070C0"/>
          <w:sz w:val="16"/>
          <w:szCs w:val="16"/>
          <w:lang w:bidi="en-US"/>
        </w:rPr>
        <w:t>Штабс</w:t>
      </w:r>
      <w:proofErr w:type="spellEnd"/>
      <w:r w:rsidRPr="002D65D1">
        <w:rPr>
          <w:color w:val="0070C0"/>
          <w:sz w:val="16"/>
          <w:szCs w:val="16"/>
          <w:lang w:bidi="en-US"/>
        </w:rPr>
        <w:t xml:space="preserve"> Капитаном Деркачевым.</w:t>
      </w:r>
    </w:p>
    <w:p w14:paraId="3851B256" w14:textId="77777777" w:rsidR="00703CCC" w:rsidRPr="002D65D1" w:rsidRDefault="00703CCC" w:rsidP="00703CCC">
      <w:pPr>
        <w:rPr>
          <w:color w:val="0070C0"/>
          <w:sz w:val="16"/>
          <w:szCs w:val="16"/>
        </w:rPr>
      </w:pPr>
      <w:r w:rsidRPr="002D65D1">
        <w:rPr>
          <w:color w:val="0070C0"/>
          <w:sz w:val="16"/>
          <w:szCs w:val="16"/>
          <w:lang w:bidi="en-US"/>
        </w:rPr>
        <w:t xml:space="preserve">На Главное управление Генштаба были возложены только вопросы организации авиационных отрядов и их личного состава, которыми ранее командовал генерал </w:t>
      </w:r>
      <w:proofErr w:type="spellStart"/>
      <w:r w:rsidRPr="002D65D1">
        <w:rPr>
          <w:color w:val="0070C0"/>
          <w:sz w:val="16"/>
          <w:szCs w:val="16"/>
          <w:lang w:bidi="en-US"/>
        </w:rPr>
        <w:t>Шишкевич</w:t>
      </w:r>
      <w:proofErr w:type="spellEnd"/>
      <w:r w:rsidRPr="002D65D1">
        <w:rPr>
          <w:color w:val="0070C0"/>
          <w:sz w:val="16"/>
          <w:szCs w:val="16"/>
          <w:lang w:bidi="en-US"/>
        </w:rPr>
        <w:t>.</w:t>
      </w:r>
    </w:p>
    <w:p w14:paraId="31336117" w14:textId="77777777" w:rsidR="00703CCC" w:rsidRPr="002D65D1" w:rsidRDefault="00703CCC" w:rsidP="00703CCC">
      <w:pPr>
        <w:rPr>
          <w:color w:val="0070C0"/>
          <w:sz w:val="16"/>
          <w:szCs w:val="16"/>
          <w:lang w:bidi="en-US"/>
        </w:rPr>
      </w:pPr>
      <w:r w:rsidRPr="002D65D1">
        <w:rPr>
          <w:color w:val="0070C0"/>
          <w:sz w:val="16"/>
          <w:szCs w:val="16"/>
          <w:lang w:bidi="en-US"/>
        </w:rPr>
        <w:t>В приказе указывалось, что Офицерская воздухоплавательная школа (в Санкт-Петербурге на Волковом поле) и ее авиационная секция являются центральным учреждением по обучению и подготовке личного состава, испытанию аэростатов и самолетов, проведению различных технических испытаний и исследований. Школа давала студентам теоретические знания.</w:t>
      </w:r>
    </w:p>
    <w:p w14:paraId="1B206CA6" w14:textId="77777777" w:rsidR="00703CCC" w:rsidRPr="002D65D1" w:rsidRDefault="00703CCC" w:rsidP="00703CCC">
      <w:pPr>
        <w:rPr>
          <w:color w:val="0070C0"/>
          <w:sz w:val="16"/>
          <w:szCs w:val="16"/>
        </w:rPr>
      </w:pPr>
      <w:r w:rsidRPr="002D65D1">
        <w:rPr>
          <w:color w:val="0070C0"/>
          <w:sz w:val="16"/>
          <w:szCs w:val="16"/>
          <w:lang w:bidi="en-US"/>
        </w:rPr>
        <w:t>отчасти летная практика (на аэростатах), а авиационная секция обучает пилотов управлению самолетами и дает углубленные теоретические знания о полетах.</w:t>
      </w:r>
    </w:p>
    <w:p w14:paraId="45F4E61C" w14:textId="77777777" w:rsidR="00703CCC" w:rsidRPr="002D65D1" w:rsidRDefault="00703CCC" w:rsidP="00703CCC">
      <w:pPr>
        <w:rPr>
          <w:color w:val="0070C0"/>
          <w:sz w:val="16"/>
          <w:szCs w:val="16"/>
        </w:rPr>
      </w:pPr>
      <w:r w:rsidRPr="002D65D1">
        <w:rPr>
          <w:color w:val="0070C0"/>
          <w:sz w:val="16"/>
          <w:szCs w:val="16"/>
          <w:lang w:bidi="en-US"/>
        </w:rPr>
        <w:t>Офицерские теоретические классы имени В. В. Захарова (созданные и содержащиеся на его средства) были учреждены кафедрой Воздушного флота (ОВФ) при Санкт-Петербургском политехническом институте для подготовки офицеров для военной авиации; каждый класс состоял из 30-35 офицеров и длился шесть месяцев. Вся летная практика школы ОВФ проходит на аэродроме Кача под Севастополем. Штат заведения был следующим:</w:t>
      </w:r>
    </w:p>
    <w:p w14:paraId="5F2C96CA" w14:textId="77777777" w:rsidR="00703CCC" w:rsidRPr="002D65D1" w:rsidRDefault="00703CCC" w:rsidP="00703CCC">
      <w:pPr>
        <w:rPr>
          <w:color w:val="0070C0"/>
          <w:sz w:val="16"/>
          <w:szCs w:val="16"/>
        </w:rPr>
      </w:pPr>
      <w:r w:rsidRPr="002D65D1">
        <w:rPr>
          <w:color w:val="0070C0"/>
          <w:sz w:val="16"/>
          <w:szCs w:val="16"/>
          <w:lang w:bidi="en-US"/>
        </w:rPr>
        <w:t xml:space="preserve">Командующий Офицерской воздухоплавательной школой - генерал-майор А.М. </w:t>
      </w:r>
      <w:proofErr w:type="spellStart"/>
      <w:r w:rsidRPr="002D65D1">
        <w:rPr>
          <w:color w:val="0070C0"/>
          <w:sz w:val="16"/>
          <w:szCs w:val="16"/>
          <w:lang w:bidi="en-US"/>
        </w:rPr>
        <w:t>Кованко</w:t>
      </w:r>
      <w:proofErr w:type="spellEnd"/>
      <w:r w:rsidRPr="002D65D1">
        <w:rPr>
          <w:color w:val="0070C0"/>
          <w:sz w:val="16"/>
          <w:szCs w:val="16"/>
          <w:lang w:bidi="en-US"/>
        </w:rPr>
        <w:t xml:space="preserve">; Заместитель командира школы - Полковник В.М. Утешев; Офицерский класс школы (30 учащихся) Командир - Подполковник М.В. Агапов Командир учебного батальона - Полковник В.М. Новицкий; Заместитель командира учебного батальона - Полковник Д.П. </w:t>
      </w:r>
      <w:proofErr w:type="spellStart"/>
      <w:r w:rsidRPr="002D65D1">
        <w:rPr>
          <w:color w:val="0070C0"/>
          <w:sz w:val="16"/>
          <w:szCs w:val="16"/>
          <w:lang w:bidi="en-US"/>
        </w:rPr>
        <w:t>Прутченко</w:t>
      </w:r>
      <w:proofErr w:type="spellEnd"/>
      <w:r w:rsidRPr="002D65D1">
        <w:rPr>
          <w:color w:val="0070C0"/>
          <w:sz w:val="16"/>
          <w:szCs w:val="16"/>
          <w:lang w:bidi="en-US"/>
        </w:rPr>
        <w:t xml:space="preserve">, адъютант батальона - Поручик С.Г. </w:t>
      </w:r>
      <w:proofErr w:type="spellStart"/>
      <w:r w:rsidRPr="002D65D1">
        <w:rPr>
          <w:color w:val="0070C0"/>
          <w:sz w:val="16"/>
          <w:szCs w:val="16"/>
          <w:lang w:bidi="en-US"/>
        </w:rPr>
        <w:t>Бошенятов</w:t>
      </w:r>
      <w:proofErr w:type="spellEnd"/>
      <w:r w:rsidRPr="002D65D1">
        <w:rPr>
          <w:color w:val="0070C0"/>
          <w:sz w:val="16"/>
          <w:szCs w:val="16"/>
          <w:lang w:bidi="en-US"/>
        </w:rPr>
        <w:t xml:space="preserve">; Командир 1-й роты - </w:t>
      </w:r>
      <w:proofErr w:type="spellStart"/>
      <w:r w:rsidRPr="002D65D1">
        <w:rPr>
          <w:color w:val="0070C0"/>
          <w:sz w:val="16"/>
          <w:szCs w:val="16"/>
          <w:lang w:bidi="en-US"/>
        </w:rPr>
        <w:t>штабс</w:t>
      </w:r>
      <w:proofErr w:type="spellEnd"/>
      <w:r w:rsidRPr="002D65D1">
        <w:rPr>
          <w:color w:val="0070C0"/>
          <w:sz w:val="16"/>
          <w:szCs w:val="16"/>
          <w:lang w:bidi="en-US"/>
        </w:rPr>
        <w:t xml:space="preserve"> капитан Б. Ф. </w:t>
      </w:r>
      <w:proofErr w:type="spellStart"/>
      <w:r w:rsidRPr="002D65D1">
        <w:rPr>
          <w:color w:val="0070C0"/>
          <w:sz w:val="16"/>
          <w:szCs w:val="16"/>
          <w:lang w:bidi="en-US"/>
        </w:rPr>
        <w:t>Гебауэр</w:t>
      </w:r>
      <w:proofErr w:type="spellEnd"/>
      <w:r w:rsidRPr="002D65D1">
        <w:rPr>
          <w:color w:val="0070C0"/>
          <w:sz w:val="16"/>
          <w:szCs w:val="16"/>
          <w:lang w:bidi="en-US"/>
        </w:rPr>
        <w:t xml:space="preserve">; командир 2-й роты - инженер Капитан А. Н. Вегенер; Командир авиаотряда - Полковник С.А. Ульянин; Заместитель командира авиаотряда - </w:t>
      </w:r>
      <w:proofErr w:type="spellStart"/>
      <w:r w:rsidRPr="002D65D1">
        <w:rPr>
          <w:color w:val="0070C0"/>
          <w:sz w:val="16"/>
          <w:szCs w:val="16"/>
          <w:lang w:bidi="en-US"/>
        </w:rPr>
        <w:t>штабс</w:t>
      </w:r>
      <w:proofErr w:type="spellEnd"/>
      <w:r w:rsidRPr="002D65D1">
        <w:rPr>
          <w:color w:val="0070C0"/>
          <w:sz w:val="16"/>
          <w:szCs w:val="16"/>
          <w:lang w:bidi="en-US"/>
        </w:rPr>
        <w:t xml:space="preserve"> капитан Г.Г. Горшков.</w:t>
      </w:r>
    </w:p>
    <w:p w14:paraId="4CA19C52" w14:textId="77777777" w:rsidR="00703CCC" w:rsidRPr="002D65D1" w:rsidRDefault="00703CCC" w:rsidP="00703CCC">
      <w:pPr>
        <w:rPr>
          <w:color w:val="0070C0"/>
          <w:sz w:val="16"/>
          <w:szCs w:val="16"/>
        </w:rPr>
      </w:pPr>
      <w:r w:rsidRPr="002D65D1">
        <w:rPr>
          <w:color w:val="0070C0"/>
          <w:sz w:val="16"/>
          <w:szCs w:val="16"/>
          <w:lang w:bidi="en-US"/>
        </w:rPr>
        <w:t>Председатель Управления (Правления) Воздушного Флота - Великий Князь Александр Михайлович; Заместитель коллегии - генерал от кавалерии барон А.В. Каульбарс; командир авиашколы ОВФ - Полковник князь А. А. Мурузи; Главный секретарь ОВФ - Статский советник П.В. Верховской.</w:t>
      </w:r>
    </w:p>
    <w:p w14:paraId="6EF6E6EE" w14:textId="77777777" w:rsidR="00703CCC" w:rsidRPr="002D65D1" w:rsidRDefault="00703CCC" w:rsidP="00703CCC">
      <w:pPr>
        <w:rPr>
          <w:color w:val="0070C0"/>
          <w:sz w:val="16"/>
          <w:szCs w:val="16"/>
        </w:rPr>
      </w:pPr>
      <w:r w:rsidRPr="002D65D1">
        <w:rPr>
          <w:color w:val="0070C0"/>
          <w:sz w:val="16"/>
          <w:szCs w:val="16"/>
          <w:lang w:bidi="en-US"/>
        </w:rPr>
        <w:lastRenderedPageBreak/>
        <w:t>В состав Воздушного флота входили воздухоплавательные части, подчинявшиеся командующему армейским корпусом или командующему крепостью. Основным подразделением Воздушного флота была Авиационная рота, в основном с воздушными змеями. Некоторые компании обслуживали дирижабли, базируясь в местах с большими навесами, аэродромами, ремонтными мастерскими и т. д.</w:t>
      </w:r>
    </w:p>
    <w:p w14:paraId="11061CF1" w14:textId="77777777" w:rsidR="00703CCC" w:rsidRPr="002D65D1" w:rsidRDefault="00703CCC" w:rsidP="00703CCC">
      <w:pPr>
        <w:rPr>
          <w:color w:val="0070C0"/>
          <w:sz w:val="16"/>
          <w:szCs w:val="16"/>
        </w:rPr>
      </w:pPr>
      <w:r w:rsidRPr="002D65D1">
        <w:rPr>
          <w:color w:val="0070C0"/>
          <w:sz w:val="16"/>
          <w:szCs w:val="16"/>
          <w:lang w:bidi="en-US"/>
        </w:rPr>
        <w:t xml:space="preserve">В настоящее время имеется шесть дирижаблей «Крепость», «Кречет», «Гриф», «Альбатрос», «Буревестник», «Астра </w:t>
      </w:r>
      <w:r w:rsidRPr="002D65D1">
        <w:rPr>
          <w:color w:val="0070C0"/>
          <w:sz w:val="16"/>
          <w:szCs w:val="16"/>
          <w:lang w:val="en-US" w:bidi="en-US"/>
        </w:rPr>
        <w:t>XIII</w:t>
      </w:r>
      <w:r w:rsidRPr="002D65D1">
        <w:rPr>
          <w:color w:val="0070C0"/>
          <w:sz w:val="16"/>
          <w:szCs w:val="16"/>
          <w:lang w:bidi="en-US"/>
        </w:rPr>
        <w:t>» и «Кондор» (в настоящее время все еще строятся), а также девять малых дирижаблей «Лебедь», «Беркут», «Ястреб», «Голуб», «Сокол», «Коршун», «Чайка», «Кобчик» и «Микст».</w:t>
      </w:r>
    </w:p>
    <w:p w14:paraId="3291135B" w14:textId="77777777" w:rsidR="00703CCC" w:rsidRPr="002D65D1" w:rsidRDefault="00703CCC" w:rsidP="00703CCC">
      <w:pPr>
        <w:rPr>
          <w:color w:val="0070C0"/>
          <w:sz w:val="16"/>
          <w:szCs w:val="16"/>
        </w:rPr>
      </w:pPr>
      <w:r w:rsidRPr="002D65D1">
        <w:rPr>
          <w:color w:val="0070C0"/>
          <w:sz w:val="16"/>
          <w:szCs w:val="16"/>
          <w:lang w:bidi="en-US"/>
        </w:rPr>
        <w:t xml:space="preserve">Согласно планам, должны были быть созданы три линии аэропортов: первая линия в </w:t>
      </w:r>
      <w:proofErr w:type="spellStart"/>
      <w:r w:rsidRPr="002D65D1">
        <w:rPr>
          <w:color w:val="0070C0"/>
          <w:sz w:val="16"/>
          <w:szCs w:val="16"/>
          <w:lang w:bidi="en-US"/>
        </w:rPr>
        <w:t>Сализи</w:t>
      </w:r>
      <w:proofErr w:type="spellEnd"/>
      <w:r w:rsidRPr="002D65D1">
        <w:rPr>
          <w:color w:val="0070C0"/>
          <w:sz w:val="16"/>
          <w:szCs w:val="16"/>
          <w:lang w:bidi="en-US"/>
        </w:rPr>
        <w:t xml:space="preserve"> (близ Гатчины), Ковно, Лиде, Брест-</w:t>
      </w:r>
      <w:proofErr w:type="spellStart"/>
      <w:r w:rsidRPr="002D65D1">
        <w:rPr>
          <w:color w:val="0070C0"/>
          <w:sz w:val="16"/>
          <w:szCs w:val="16"/>
          <w:lang w:bidi="en-US"/>
        </w:rPr>
        <w:t>Литовске</w:t>
      </w:r>
      <w:proofErr w:type="spellEnd"/>
      <w:r w:rsidRPr="002D65D1">
        <w:rPr>
          <w:color w:val="0070C0"/>
          <w:sz w:val="16"/>
          <w:szCs w:val="16"/>
          <w:lang w:bidi="en-US"/>
        </w:rPr>
        <w:t>, Луцке и Бердичеве; вторая линия была в Ревеле, Двинске и Минске; а третья линия проходит через Псков, Витебск, Гомель и Киев. Часть аэродромов находиться на Дальнем Востоке и в Сибири. Список авиационных частей был следующим:</w:t>
      </w:r>
    </w:p>
    <w:p w14:paraId="02A060AE" w14:textId="77777777" w:rsidR="00703CCC" w:rsidRPr="002D65D1" w:rsidRDefault="00703CCC" w:rsidP="00703CCC">
      <w:pPr>
        <w:rPr>
          <w:color w:val="0070C0"/>
          <w:sz w:val="16"/>
          <w:szCs w:val="16"/>
        </w:rPr>
      </w:pPr>
      <w:r w:rsidRPr="002D65D1">
        <w:rPr>
          <w:color w:val="0070C0"/>
          <w:sz w:val="16"/>
          <w:szCs w:val="16"/>
          <w:lang w:bidi="en-US"/>
        </w:rPr>
        <w:t>Брест-Литовский авиационный батальон (Брест-</w:t>
      </w:r>
      <w:proofErr w:type="spellStart"/>
      <w:r w:rsidRPr="002D65D1">
        <w:rPr>
          <w:color w:val="0070C0"/>
          <w:sz w:val="16"/>
          <w:szCs w:val="16"/>
          <w:lang w:bidi="en-US"/>
        </w:rPr>
        <w:t>Литовск</w:t>
      </w:r>
      <w:proofErr w:type="spellEnd"/>
      <w:r w:rsidRPr="002D65D1">
        <w:rPr>
          <w:color w:val="0070C0"/>
          <w:sz w:val="16"/>
          <w:szCs w:val="16"/>
          <w:lang w:bidi="en-US"/>
        </w:rPr>
        <w:t xml:space="preserve">)-командир-полковник </w:t>
      </w:r>
      <w:proofErr w:type="spellStart"/>
      <w:r w:rsidRPr="002D65D1">
        <w:rPr>
          <w:color w:val="0070C0"/>
          <w:sz w:val="16"/>
          <w:szCs w:val="16"/>
          <w:lang w:bidi="en-US"/>
        </w:rPr>
        <w:t>нац</w:t>
      </w:r>
      <w:proofErr w:type="spellEnd"/>
      <w:r w:rsidRPr="002D65D1">
        <w:rPr>
          <w:color w:val="0070C0"/>
          <w:sz w:val="16"/>
          <w:szCs w:val="16"/>
          <w:lang w:bidi="en-US"/>
        </w:rPr>
        <w:t xml:space="preserve">; Сибирский воздухоплавательный батальон (Спасское) - командир-полковник Крицкий; 3-я воздухоплавательная рота (Свеаборг) - командир - Полковник Евстифеев; 4-я воздухоплавательная рота (Ковно) — командир — Полковник барон фон Нольде; 5-я воздухоплавательная рота (Гродно) - командир - Полковник Никитюков; 6-я воздухоплавательная рота (Осовец) - командир - Подполковник Ляхов; 9-я воздухоплавательная рота (Лида) — командир — Подполковник фон Шульц; 10-я воздухоплавательная рота (Бердичев) — командир — подполковник </w:t>
      </w:r>
      <w:proofErr w:type="spellStart"/>
      <w:r w:rsidRPr="002D65D1">
        <w:rPr>
          <w:color w:val="0070C0"/>
          <w:sz w:val="16"/>
          <w:szCs w:val="16"/>
          <w:lang w:bidi="en-US"/>
        </w:rPr>
        <w:t>Гинейко</w:t>
      </w:r>
      <w:proofErr w:type="spellEnd"/>
      <w:r w:rsidRPr="002D65D1">
        <w:rPr>
          <w:color w:val="0070C0"/>
          <w:sz w:val="16"/>
          <w:szCs w:val="16"/>
          <w:lang w:bidi="en-US"/>
        </w:rPr>
        <w:t>; 11-я воздухоплавательная рота (</w:t>
      </w:r>
      <w:proofErr w:type="spellStart"/>
      <w:r w:rsidRPr="002D65D1">
        <w:rPr>
          <w:color w:val="0070C0"/>
          <w:sz w:val="16"/>
          <w:szCs w:val="16"/>
          <w:lang w:bidi="en-US"/>
        </w:rPr>
        <w:t>Новогеоргиевск</w:t>
      </w:r>
      <w:proofErr w:type="spellEnd"/>
      <w:r w:rsidRPr="002D65D1">
        <w:rPr>
          <w:color w:val="0070C0"/>
          <w:sz w:val="16"/>
          <w:szCs w:val="16"/>
          <w:lang w:bidi="en-US"/>
        </w:rPr>
        <w:t>) - Командир - Подполковник Эльяшевич; 1-я Кавказская воздухоплавательная рота (Карс) — командир — подполковник Ильин; 4-я Сибирская воздухоплавательная рота (Чита) — командир — подполковник Соловьев.</w:t>
      </w:r>
    </w:p>
    <w:p w14:paraId="5DA9A5C9" w14:textId="77777777" w:rsidR="00703CCC" w:rsidRPr="002D65D1" w:rsidRDefault="00703CCC" w:rsidP="00703CCC">
      <w:pPr>
        <w:rPr>
          <w:color w:val="0070C0"/>
          <w:sz w:val="16"/>
          <w:szCs w:val="16"/>
          <w:lang w:bidi="en-US"/>
        </w:rPr>
      </w:pPr>
      <w:r w:rsidRPr="002D65D1">
        <w:rPr>
          <w:color w:val="0070C0"/>
          <w:sz w:val="16"/>
          <w:szCs w:val="16"/>
          <w:lang w:bidi="en-US"/>
        </w:rPr>
        <w:t>В авиационный отдел Воздушного флота входили шесть авиационных рот, которые сейчас формировались. В зависимости от военного округа, где служила рота, она состояла из ряда авиационных отрядов (АО). Каждый АО должен был иметь шесть самолетов (четыре рабочих, два резервных)ю</w:t>
      </w:r>
    </w:p>
    <w:p w14:paraId="504A012A" w14:textId="77777777" w:rsidR="00703CCC" w:rsidRPr="002D65D1" w:rsidRDefault="00703CCC" w:rsidP="00703CCC">
      <w:pPr>
        <w:rPr>
          <w:color w:val="0070C0"/>
          <w:sz w:val="16"/>
          <w:szCs w:val="16"/>
        </w:rPr>
      </w:pPr>
      <w:r w:rsidRPr="002D65D1">
        <w:rPr>
          <w:color w:val="0070C0"/>
          <w:sz w:val="16"/>
          <w:szCs w:val="16"/>
          <w:lang w:bidi="en-US"/>
        </w:rPr>
        <w:t>несколько автомобилей и тыловую технику. Личный состав состоял из офицеров-пилотов, механиков и вспомогательных войск.</w:t>
      </w:r>
    </w:p>
    <w:p w14:paraId="421B7D60" w14:textId="77777777" w:rsidR="00703CCC" w:rsidRPr="002D65D1" w:rsidRDefault="00703CCC" w:rsidP="00703CCC">
      <w:pPr>
        <w:rPr>
          <w:color w:val="0070C0"/>
          <w:sz w:val="16"/>
          <w:szCs w:val="16"/>
        </w:rPr>
      </w:pPr>
      <w:r w:rsidRPr="002D65D1">
        <w:rPr>
          <w:color w:val="0070C0"/>
          <w:sz w:val="16"/>
          <w:szCs w:val="16"/>
          <w:lang w:bidi="en-US"/>
        </w:rPr>
        <w:t>Подготовка летчиков и механиков к полетам и обслуживанию самолетов проходила во Временном авиационном отделении Офицерского воздухоплавательного училища в Санкт-Петербурге и в Авиационном училище ОВФ в Севастополе, перешедшем в военкомат 3 мая 1916 г. Положение об авиационном отделении было введен в действие приказом № 508 Военного министерства в 1912 г.</w:t>
      </w:r>
    </w:p>
    <w:p w14:paraId="33A5B2E7" w14:textId="77777777" w:rsidR="00703CCC" w:rsidRPr="002D65D1" w:rsidRDefault="00703CCC" w:rsidP="00703CCC">
      <w:pPr>
        <w:rPr>
          <w:color w:val="0070C0"/>
          <w:sz w:val="16"/>
          <w:szCs w:val="16"/>
        </w:rPr>
      </w:pPr>
      <w:r w:rsidRPr="002D65D1">
        <w:rPr>
          <w:color w:val="0070C0"/>
          <w:sz w:val="16"/>
          <w:szCs w:val="16"/>
          <w:lang w:bidi="en-US"/>
        </w:rPr>
        <w:t>Небольшую роль в подготовке военных летчиков играли авиашколы ИВАК, Московского воздухоплавательного общества и Одесского аэроклуба. Получив образование в этих школах, офицеры пользовались особыми привилегиями после приказа № 672 Военного министерства от 23 декабря 1912 года.</w:t>
      </w:r>
    </w:p>
    <w:p w14:paraId="76CD1863" w14:textId="77777777" w:rsidR="00703CCC" w:rsidRPr="002D65D1" w:rsidRDefault="00703CCC" w:rsidP="00703CCC">
      <w:pPr>
        <w:rPr>
          <w:color w:val="0070C0"/>
          <w:sz w:val="16"/>
          <w:szCs w:val="16"/>
          <w:lang w:bidi="en-US"/>
        </w:rPr>
      </w:pPr>
      <w:r w:rsidRPr="002D65D1">
        <w:rPr>
          <w:color w:val="0070C0"/>
          <w:sz w:val="16"/>
          <w:szCs w:val="16"/>
          <w:lang w:bidi="en-US"/>
        </w:rPr>
        <w:t>Этими различными решениями военное министерство и Генеральный штаб допустили две серьезные ошибки. Одной из них была их неспособность осознать огромное значение авиации. Вторая заключалась в непризнании необходимости самого тесного взаимодействия Главного военно-технического управления и Генерального штаба (23525).</w:t>
      </w:r>
    </w:p>
    <w:p w14:paraId="352D9151" w14:textId="77777777" w:rsidR="00703CCC" w:rsidRPr="002D65D1" w:rsidRDefault="00703CCC" w:rsidP="00703CCC">
      <w:pPr>
        <w:rPr>
          <w:color w:val="0070C0"/>
          <w:sz w:val="16"/>
          <w:szCs w:val="16"/>
        </w:rPr>
      </w:pPr>
    </w:p>
    <w:p w14:paraId="2F48A6D3"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Армия:</w:t>
      </w:r>
    </w:p>
    <w:p w14:paraId="1134C79E" w14:textId="77777777" w:rsidR="002165C2" w:rsidRPr="006D3E22" w:rsidRDefault="002165C2" w:rsidP="006D3E22">
      <w:pPr>
        <w:jc w:val="both"/>
        <w:rPr>
          <w:bCs/>
          <w:color w:val="000000" w:themeColor="text1"/>
          <w:sz w:val="16"/>
          <w:szCs w:val="16"/>
        </w:rPr>
      </w:pPr>
    </w:p>
    <w:p w14:paraId="1A9A3F1B" w14:textId="78553D3D"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20 декабря 1913 г. </w:t>
      </w:r>
      <w:r w:rsidR="009A1C8E" w:rsidRPr="006D3E22">
        <w:rPr>
          <w:bCs/>
          <w:color w:val="000000" w:themeColor="text1"/>
          <w:sz w:val="16"/>
          <w:szCs w:val="16"/>
        </w:rPr>
        <w:t>(2 января 1914 г.) Прика</w:t>
      </w:r>
      <w:r w:rsidR="009A1C8E" w:rsidRPr="006D3E22">
        <w:rPr>
          <w:bCs/>
          <w:color w:val="000000" w:themeColor="text1"/>
          <w:sz w:val="16"/>
          <w:szCs w:val="16"/>
        </w:rPr>
        <w:softHyphen/>
        <w:t xml:space="preserve">зом Генштаб № 666 был утверждён Государем. </w:t>
      </w:r>
      <w:r w:rsidRPr="006D3E22">
        <w:rPr>
          <w:bCs/>
          <w:color w:val="000000" w:themeColor="text1"/>
          <w:sz w:val="16"/>
          <w:szCs w:val="16"/>
        </w:rPr>
        <w:t>В нём для обеспечения вооружённых сил инженерными средствами, в том числе и мотоциклами, предписывалось создать Главное во</w:t>
      </w:r>
      <w:r w:rsidRPr="006D3E22">
        <w:rPr>
          <w:bCs/>
          <w:color w:val="000000" w:themeColor="text1"/>
          <w:sz w:val="16"/>
          <w:szCs w:val="16"/>
        </w:rPr>
        <w:softHyphen/>
        <w:t>енно-техническое управление - ГВТУ [2.20]. Поначалу его дея</w:t>
      </w:r>
      <w:r w:rsidRPr="006D3E22">
        <w:rPr>
          <w:bCs/>
          <w:color w:val="000000" w:themeColor="text1"/>
          <w:sz w:val="16"/>
          <w:szCs w:val="16"/>
        </w:rPr>
        <w:softHyphen/>
        <w:t xml:space="preserve">тельность по обеспечению русской армии мотоциклами не была интенсивной, ведь к началу войны в русской армии было около 100 экземпляров [2.21]. Приобрести мотоциклы с помощью ГВТУ первым решил Санкт-Петербургский военный округ. Заявку на получение 60 мотоциклов одобрили 14 июля 1914 г. Однако из-за </w:t>
      </w:r>
      <w:proofErr w:type="spellStart"/>
      <w:r w:rsidRPr="006D3E22">
        <w:rPr>
          <w:bCs/>
          <w:color w:val="000000" w:themeColor="text1"/>
          <w:sz w:val="16"/>
          <w:szCs w:val="16"/>
        </w:rPr>
        <w:t>неотлаженности</w:t>
      </w:r>
      <w:proofErr w:type="spellEnd"/>
      <w:r w:rsidRPr="006D3E22">
        <w:rPr>
          <w:bCs/>
          <w:color w:val="000000" w:themeColor="text1"/>
          <w:sz w:val="16"/>
          <w:szCs w:val="16"/>
        </w:rPr>
        <w:t xml:space="preserve"> механизма приобретения этой техники и вскоре начавшейся Первой мировой войны её не испол</w:t>
      </w:r>
      <w:r w:rsidRPr="006D3E22">
        <w:rPr>
          <w:bCs/>
          <w:color w:val="000000" w:themeColor="text1"/>
          <w:sz w:val="16"/>
          <w:szCs w:val="16"/>
        </w:rPr>
        <w:softHyphen/>
        <w:t>нили [2.22].</w:t>
      </w:r>
    </w:p>
    <w:p w14:paraId="2A73AC1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Предполагалось снабжать войска импортными мотоциклами, поскольку к тому времени в России мотоциклы не выпускали в достаточном количестве. Чтобы составить представление о при</w:t>
      </w:r>
      <w:r w:rsidRPr="006D3E22">
        <w:rPr>
          <w:bCs/>
          <w:color w:val="000000" w:themeColor="text1"/>
          <w:sz w:val="16"/>
          <w:szCs w:val="16"/>
        </w:rPr>
        <w:softHyphen/>
        <w:t>годности различных иномарок для обеспечения армии, требова</w:t>
      </w:r>
      <w:r w:rsidRPr="006D3E22">
        <w:rPr>
          <w:bCs/>
          <w:color w:val="000000" w:themeColor="text1"/>
          <w:sz w:val="16"/>
          <w:szCs w:val="16"/>
        </w:rPr>
        <w:softHyphen/>
        <w:t>лось организовать их испытания. В стране не было научно-иссле</w:t>
      </w:r>
      <w:r w:rsidRPr="006D3E22">
        <w:rPr>
          <w:bCs/>
          <w:color w:val="000000" w:themeColor="text1"/>
          <w:sz w:val="16"/>
          <w:szCs w:val="16"/>
        </w:rPr>
        <w:softHyphen/>
        <w:t>довательских учреждений, и ГВТУ решило проводить испыта</w:t>
      </w:r>
      <w:r w:rsidRPr="006D3E22">
        <w:rPr>
          <w:bCs/>
          <w:color w:val="000000" w:themeColor="text1"/>
          <w:sz w:val="16"/>
          <w:szCs w:val="16"/>
        </w:rPr>
        <w:softHyphen/>
        <w:t>тельные мотопробеги по замкнутым маршрутам, когда места старта и финиша совпадают (11429).</w:t>
      </w:r>
    </w:p>
    <w:p w14:paraId="329E2B40" w14:textId="77777777" w:rsidR="002165C2" w:rsidRPr="006D3E22" w:rsidRDefault="002165C2" w:rsidP="006D3E22">
      <w:pPr>
        <w:shd w:val="clear" w:color="auto" w:fill="FFFFFF"/>
        <w:jc w:val="both"/>
        <w:rPr>
          <w:bCs/>
          <w:color w:val="000000" w:themeColor="text1"/>
          <w:sz w:val="16"/>
          <w:szCs w:val="16"/>
        </w:rPr>
      </w:pPr>
    </w:p>
    <w:p w14:paraId="2ACAEFA7"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46589157" w14:textId="77777777" w:rsidR="002165C2" w:rsidRPr="006D3E22" w:rsidRDefault="002165C2" w:rsidP="006D3E22">
      <w:pPr>
        <w:jc w:val="both"/>
        <w:rPr>
          <w:bCs/>
          <w:i/>
          <w:color w:val="000000" w:themeColor="text1"/>
          <w:sz w:val="16"/>
          <w:szCs w:val="16"/>
        </w:rPr>
      </w:pPr>
    </w:p>
    <w:p w14:paraId="2E5D70AE" w14:textId="1CB046D8" w:rsidR="002165C2" w:rsidRPr="006D3E22" w:rsidRDefault="002165C2" w:rsidP="006D3E22">
      <w:pPr>
        <w:jc w:val="both"/>
        <w:rPr>
          <w:bCs/>
          <w:color w:val="0070C0"/>
          <w:sz w:val="16"/>
          <w:szCs w:val="16"/>
        </w:rPr>
      </w:pPr>
      <w:r w:rsidRPr="006D3E22">
        <w:rPr>
          <w:bCs/>
          <w:color w:val="0070C0"/>
          <w:sz w:val="16"/>
          <w:szCs w:val="16"/>
        </w:rPr>
        <w:t>2</w:t>
      </w:r>
      <w:r w:rsidR="00026683" w:rsidRPr="006D3E22">
        <w:rPr>
          <w:bCs/>
          <w:color w:val="0070C0"/>
          <w:sz w:val="16"/>
          <w:szCs w:val="16"/>
        </w:rPr>
        <w:t>0</w:t>
      </w:r>
      <w:r w:rsidRPr="006D3E22">
        <w:rPr>
          <w:bCs/>
          <w:color w:val="0070C0"/>
          <w:sz w:val="16"/>
          <w:szCs w:val="16"/>
        </w:rPr>
        <w:t xml:space="preserve"> декабря 1913 (2 января 1914)</w:t>
      </w:r>
      <w:r w:rsidR="009A1C8E" w:rsidRPr="006D3E22">
        <w:rPr>
          <w:bCs/>
          <w:color w:val="0070C0"/>
          <w:sz w:val="16"/>
          <w:szCs w:val="16"/>
        </w:rPr>
        <w:t xml:space="preserve"> состоялся</w:t>
      </w:r>
      <w:r w:rsidRPr="006D3E22">
        <w:rPr>
          <w:bCs/>
          <w:color w:val="0070C0"/>
          <w:sz w:val="16"/>
          <w:szCs w:val="16"/>
        </w:rPr>
        <w:t xml:space="preserve"> </w:t>
      </w:r>
      <w:r w:rsidR="009A1C8E" w:rsidRPr="006D3E22">
        <w:rPr>
          <w:bCs/>
          <w:color w:val="0070C0"/>
          <w:sz w:val="16"/>
          <w:szCs w:val="16"/>
        </w:rPr>
        <w:t>п</w:t>
      </w:r>
      <w:r w:rsidRPr="006D3E22">
        <w:rPr>
          <w:bCs/>
          <w:color w:val="0070C0"/>
          <w:sz w:val="16"/>
          <w:szCs w:val="16"/>
        </w:rPr>
        <w:t xml:space="preserve">ервый полёт разведывательного гидросамолета </w:t>
      </w:r>
      <w:proofErr w:type="spellStart"/>
      <w:r w:rsidRPr="006D3E22">
        <w:rPr>
          <w:bCs/>
          <w:color w:val="0070C0"/>
          <w:sz w:val="16"/>
          <w:szCs w:val="16"/>
        </w:rPr>
        <w:t>Short</w:t>
      </w:r>
      <w:proofErr w:type="spellEnd"/>
      <w:r w:rsidRPr="006D3E22">
        <w:rPr>
          <w:bCs/>
          <w:color w:val="0070C0"/>
          <w:sz w:val="16"/>
          <w:szCs w:val="16"/>
        </w:rPr>
        <w:t xml:space="preserve"> S.74 (или </w:t>
      </w:r>
      <w:proofErr w:type="spellStart"/>
      <w:r w:rsidRPr="006D3E22">
        <w:rPr>
          <w:bCs/>
          <w:color w:val="0070C0"/>
          <w:sz w:val="16"/>
          <w:szCs w:val="16"/>
        </w:rPr>
        <w:t>Short</w:t>
      </w:r>
      <w:proofErr w:type="spellEnd"/>
      <w:r w:rsidRPr="006D3E22">
        <w:rPr>
          <w:bCs/>
          <w:color w:val="0070C0"/>
          <w:sz w:val="16"/>
          <w:szCs w:val="16"/>
        </w:rPr>
        <w:t xml:space="preserve"> </w:t>
      </w:r>
      <w:proofErr w:type="spellStart"/>
      <w:r w:rsidRPr="006D3E22">
        <w:rPr>
          <w:bCs/>
          <w:color w:val="0070C0"/>
          <w:sz w:val="16"/>
          <w:szCs w:val="16"/>
        </w:rPr>
        <w:t>Admiralty</w:t>
      </w:r>
      <w:proofErr w:type="spellEnd"/>
      <w:r w:rsidRPr="006D3E22">
        <w:rPr>
          <w:bCs/>
          <w:color w:val="0070C0"/>
          <w:sz w:val="16"/>
          <w:szCs w:val="16"/>
        </w:rPr>
        <w:t xml:space="preserve"> Type 74) (компания: </w:t>
      </w:r>
      <w:proofErr w:type="spellStart"/>
      <w:r w:rsidRPr="006D3E22">
        <w:rPr>
          <w:bCs/>
          <w:color w:val="0070C0"/>
          <w:sz w:val="16"/>
          <w:szCs w:val="16"/>
        </w:rPr>
        <w:t>Short</w:t>
      </w:r>
      <w:proofErr w:type="spellEnd"/>
      <w:r w:rsidRPr="006D3E22">
        <w:rPr>
          <w:bCs/>
          <w:color w:val="0070C0"/>
          <w:sz w:val="16"/>
          <w:szCs w:val="16"/>
        </w:rPr>
        <w:t>, Великобритания) (22680).</w:t>
      </w:r>
    </w:p>
    <w:p w14:paraId="51B88991" w14:textId="77777777" w:rsidR="002165C2" w:rsidRPr="006D3E22" w:rsidRDefault="002165C2" w:rsidP="006D3E22">
      <w:pPr>
        <w:jc w:val="both"/>
        <w:rPr>
          <w:bCs/>
          <w:color w:val="0070C0"/>
          <w:sz w:val="16"/>
          <w:szCs w:val="16"/>
        </w:rPr>
      </w:pPr>
    </w:p>
    <w:p w14:paraId="681B9255" w14:textId="77777777" w:rsidR="009A1C8E" w:rsidRPr="006D3E22" w:rsidRDefault="009A1C8E"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04C9BE52" w14:textId="77777777" w:rsidR="009A1C8E" w:rsidRPr="006D3E22" w:rsidRDefault="009A1C8E" w:rsidP="006D3E22">
      <w:pPr>
        <w:jc w:val="both"/>
        <w:rPr>
          <w:bCs/>
          <w:i/>
          <w:color w:val="000000" w:themeColor="text1"/>
          <w:sz w:val="16"/>
          <w:szCs w:val="16"/>
        </w:rPr>
      </w:pPr>
    </w:p>
    <w:p w14:paraId="4A96F16E" w14:textId="0F2B3897" w:rsidR="009A1C8E" w:rsidRPr="006D3E22" w:rsidRDefault="009A1C8E" w:rsidP="006D3E22">
      <w:pPr>
        <w:jc w:val="both"/>
        <w:rPr>
          <w:bCs/>
          <w:color w:val="000000" w:themeColor="text1"/>
          <w:sz w:val="16"/>
          <w:szCs w:val="16"/>
        </w:rPr>
      </w:pPr>
      <w:r w:rsidRPr="006D3E22">
        <w:rPr>
          <w:bCs/>
          <w:color w:val="000000" w:themeColor="text1"/>
          <w:sz w:val="16"/>
          <w:szCs w:val="16"/>
        </w:rPr>
        <w:t>2</w:t>
      </w:r>
      <w:r w:rsidR="00026683" w:rsidRPr="006D3E22">
        <w:rPr>
          <w:bCs/>
          <w:color w:val="000000" w:themeColor="text1"/>
          <w:sz w:val="16"/>
          <w:szCs w:val="16"/>
        </w:rPr>
        <w:t>2</w:t>
      </w:r>
      <w:r w:rsidRPr="006D3E22">
        <w:rPr>
          <w:bCs/>
          <w:color w:val="000000" w:themeColor="text1"/>
          <w:sz w:val="16"/>
          <w:szCs w:val="16"/>
        </w:rPr>
        <w:t xml:space="preserve"> декабря (4 января) в 1914 году первый полёт разведывательного гидросамолета «</w:t>
      </w:r>
      <w:proofErr w:type="spellStart"/>
      <w:r w:rsidRPr="006D3E22">
        <w:rPr>
          <w:bCs/>
          <w:color w:val="000000" w:themeColor="text1"/>
          <w:sz w:val="16"/>
          <w:szCs w:val="16"/>
        </w:rPr>
        <w:t>Short</w:t>
      </w:r>
      <w:proofErr w:type="spellEnd"/>
      <w:r w:rsidRPr="006D3E22">
        <w:rPr>
          <w:bCs/>
          <w:color w:val="000000" w:themeColor="text1"/>
          <w:sz w:val="16"/>
          <w:szCs w:val="16"/>
        </w:rPr>
        <w:t>» «S.74» (или «</w:t>
      </w:r>
      <w:proofErr w:type="spellStart"/>
      <w:r w:rsidRPr="006D3E22">
        <w:rPr>
          <w:bCs/>
          <w:color w:val="000000" w:themeColor="text1"/>
          <w:sz w:val="16"/>
          <w:szCs w:val="16"/>
        </w:rPr>
        <w:t>Short</w:t>
      </w:r>
      <w:proofErr w:type="spellEnd"/>
      <w:r w:rsidRPr="006D3E22">
        <w:rPr>
          <w:bCs/>
          <w:color w:val="000000" w:themeColor="text1"/>
          <w:sz w:val="16"/>
          <w:szCs w:val="16"/>
        </w:rPr>
        <w:t xml:space="preserve"> </w:t>
      </w:r>
      <w:proofErr w:type="spellStart"/>
      <w:r w:rsidRPr="006D3E22">
        <w:rPr>
          <w:bCs/>
          <w:color w:val="000000" w:themeColor="text1"/>
          <w:sz w:val="16"/>
          <w:szCs w:val="16"/>
        </w:rPr>
        <w:t>Admiralty</w:t>
      </w:r>
      <w:proofErr w:type="spellEnd"/>
      <w:r w:rsidRPr="006D3E22">
        <w:rPr>
          <w:bCs/>
          <w:color w:val="000000" w:themeColor="text1"/>
          <w:sz w:val="16"/>
          <w:szCs w:val="16"/>
        </w:rPr>
        <w:t xml:space="preserve"> Type 74») (компания: «</w:t>
      </w:r>
      <w:proofErr w:type="spellStart"/>
      <w:r w:rsidRPr="006D3E22">
        <w:rPr>
          <w:bCs/>
          <w:color w:val="000000" w:themeColor="text1"/>
          <w:sz w:val="16"/>
          <w:szCs w:val="16"/>
        </w:rPr>
        <w:t>Short</w:t>
      </w:r>
      <w:proofErr w:type="spellEnd"/>
      <w:r w:rsidRPr="006D3E22">
        <w:rPr>
          <w:bCs/>
          <w:color w:val="000000" w:themeColor="text1"/>
          <w:sz w:val="16"/>
          <w:szCs w:val="16"/>
        </w:rPr>
        <w:t>», Великобритания) (14999).</w:t>
      </w:r>
    </w:p>
    <w:p w14:paraId="1BB8F828" w14:textId="77777777" w:rsidR="009A1C8E" w:rsidRPr="006D3E22" w:rsidRDefault="009A1C8E" w:rsidP="006D3E22">
      <w:pPr>
        <w:jc w:val="both"/>
        <w:rPr>
          <w:bCs/>
          <w:color w:val="000000" w:themeColor="text1"/>
          <w:sz w:val="16"/>
          <w:szCs w:val="16"/>
        </w:rPr>
      </w:pPr>
    </w:p>
    <w:p w14:paraId="1C94F25E"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Другие оборонные отрасли:</w:t>
      </w:r>
    </w:p>
    <w:p w14:paraId="1922C65C" w14:textId="77777777" w:rsidR="002165C2" w:rsidRPr="006D3E22" w:rsidRDefault="002165C2" w:rsidP="006D3E22">
      <w:pPr>
        <w:shd w:val="clear" w:color="auto" w:fill="FFFFFF"/>
        <w:jc w:val="both"/>
        <w:rPr>
          <w:bCs/>
          <w:i/>
          <w:color w:val="000000" w:themeColor="text1"/>
          <w:sz w:val="16"/>
          <w:szCs w:val="16"/>
        </w:rPr>
      </w:pPr>
    </w:p>
    <w:p w14:paraId="05D41E2B" w14:textId="6A3039A9"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23 декабря 1913 года </w:t>
      </w:r>
      <w:r w:rsidR="00026683" w:rsidRPr="006D3E22">
        <w:rPr>
          <w:bCs/>
          <w:color w:val="000000" w:themeColor="text1"/>
          <w:sz w:val="16"/>
          <w:szCs w:val="16"/>
        </w:rPr>
        <w:t xml:space="preserve">(5 января 1914 г.) </w:t>
      </w:r>
      <w:r w:rsidRPr="006D3E22">
        <w:rPr>
          <w:bCs/>
          <w:color w:val="000000" w:themeColor="text1"/>
          <w:sz w:val="16"/>
          <w:szCs w:val="16"/>
        </w:rPr>
        <w:t xml:space="preserve">движение по новой ветке </w:t>
      </w:r>
      <w:r w:rsidR="00026683" w:rsidRPr="006D3E22">
        <w:rPr>
          <w:bCs/>
          <w:color w:val="000000" w:themeColor="text1"/>
          <w:sz w:val="16"/>
          <w:szCs w:val="16"/>
        </w:rPr>
        <w:t xml:space="preserve">к царицынскому металлургическому заводу РОАЗ </w:t>
      </w:r>
      <w:r w:rsidRPr="006D3E22">
        <w:rPr>
          <w:bCs/>
          <w:color w:val="000000" w:themeColor="text1"/>
          <w:sz w:val="16"/>
          <w:szCs w:val="16"/>
        </w:rPr>
        <w:t>было открыто. Чуть позже, чем хотелось, но все равно очень быстро.</w:t>
      </w:r>
      <w:r w:rsidR="00026683" w:rsidRPr="006D3E22">
        <w:rPr>
          <w:bCs/>
          <w:color w:val="000000" w:themeColor="text1"/>
          <w:sz w:val="16"/>
          <w:szCs w:val="16"/>
        </w:rPr>
        <w:t xml:space="preserve"> Требовалось построить около 7 верст пути, преодолевая овраги, ручьи, слабые грунты. Закончить строительство требовалось до наступления осенней распутицы и прекращения навигации, то есть до ноября 1913 года. Опять же, даже по нынешним меркам, задача трудновыполнимая. Но работы пошли по всем направлениям. В столице вопросы решались на уровне министерства путей сообщения, в Воронеже – с управлением Юго-Восточных железных дорог. И непростой вопрос примыкания к действующей ветке был решен – к работам были привлечены местные царицынские железнодорожники. Были закуплены в Харькове два магистральных паровоза. </w:t>
      </w:r>
      <w:r w:rsidRPr="006D3E22">
        <w:rPr>
          <w:bCs/>
          <w:color w:val="000000" w:themeColor="text1"/>
          <w:sz w:val="16"/>
          <w:szCs w:val="16"/>
        </w:rPr>
        <w:t xml:space="preserve"> До конца 1913 года на завод по новому пути было перевезено более460 тонн грузов. До этого грузы поступали по Волге. От пристани самотаска поднимала их на высокий берег, а далее вступал в дело гужевой транспорт. Несколько позже от пристани по оврагу (там, где и сегодня идет бетонная дорога от Нижнего поселка до Волги) были проложены временные узкоколейные </w:t>
      </w:r>
      <w:proofErr w:type="spellStart"/>
      <w:r w:rsidRPr="006D3E22">
        <w:rPr>
          <w:bCs/>
          <w:color w:val="000000" w:themeColor="text1"/>
          <w:sz w:val="16"/>
          <w:szCs w:val="16"/>
        </w:rPr>
        <w:t>дековильские</w:t>
      </w:r>
      <w:proofErr w:type="spellEnd"/>
      <w:r w:rsidRPr="006D3E22">
        <w:rPr>
          <w:bCs/>
          <w:color w:val="000000" w:themeColor="text1"/>
          <w:sz w:val="16"/>
          <w:szCs w:val="16"/>
        </w:rPr>
        <w:t xml:space="preserve"> пути. Купленный в Англии паровозик «</w:t>
      </w:r>
      <w:proofErr w:type="spellStart"/>
      <w:r w:rsidRPr="006D3E22">
        <w:rPr>
          <w:bCs/>
          <w:color w:val="000000" w:themeColor="text1"/>
          <w:sz w:val="16"/>
          <w:szCs w:val="16"/>
        </w:rPr>
        <w:t>Пеккетт</w:t>
      </w:r>
      <w:proofErr w:type="spellEnd"/>
      <w:r w:rsidRPr="006D3E22">
        <w:rPr>
          <w:bCs/>
          <w:color w:val="000000" w:themeColor="text1"/>
          <w:sz w:val="16"/>
          <w:szCs w:val="16"/>
        </w:rPr>
        <w:t>» тащил груженые вагончики к месту строительства. Тем временем работы на заводской площадке были развернуты сразу в нескольких местах. Причем строились как временные деревянные здания (бараки для рабочих, с толовые, контора и т. д.), так и капитальные каменные сооружения (12632).</w:t>
      </w:r>
    </w:p>
    <w:p w14:paraId="3596106B" w14:textId="77777777" w:rsidR="002165C2" w:rsidRPr="006D3E22" w:rsidRDefault="002165C2" w:rsidP="006D3E22">
      <w:pPr>
        <w:jc w:val="both"/>
        <w:rPr>
          <w:bCs/>
          <w:color w:val="000000" w:themeColor="text1"/>
          <w:sz w:val="16"/>
          <w:szCs w:val="16"/>
        </w:rPr>
      </w:pPr>
    </w:p>
    <w:p w14:paraId="5900A69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090316BE" w14:textId="77777777" w:rsidR="002165C2" w:rsidRPr="006D3E22" w:rsidRDefault="002165C2" w:rsidP="006D3E22">
      <w:pPr>
        <w:shd w:val="clear" w:color="auto" w:fill="FFFFFF"/>
        <w:jc w:val="both"/>
        <w:rPr>
          <w:bCs/>
          <w:color w:val="000000" w:themeColor="text1"/>
          <w:sz w:val="16"/>
          <w:szCs w:val="16"/>
        </w:rPr>
      </w:pPr>
    </w:p>
    <w:p w14:paraId="7EACA517" w14:textId="28EEBF5E"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25 декабря 1913 года </w:t>
      </w:r>
      <w:r w:rsidR="00026683" w:rsidRPr="006D3E22">
        <w:rPr>
          <w:bCs/>
          <w:color w:val="000000" w:themeColor="text1"/>
          <w:sz w:val="16"/>
          <w:szCs w:val="16"/>
        </w:rPr>
        <w:t xml:space="preserve">(7 января 1914 г.) </w:t>
      </w:r>
      <w:r w:rsidRPr="006D3E22">
        <w:rPr>
          <w:bCs/>
          <w:color w:val="000000" w:themeColor="text1"/>
          <w:sz w:val="16"/>
          <w:szCs w:val="16"/>
        </w:rPr>
        <w:t>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w:t>
      </w:r>
      <w:proofErr w:type="spellStart"/>
      <w:r w:rsidRPr="006D3E22">
        <w:rPr>
          <w:bCs/>
          <w:color w:val="000000" w:themeColor="text1"/>
          <w:sz w:val="16"/>
          <w:szCs w:val="16"/>
        </w:rPr>
        <w:t>кратии</w:t>
      </w:r>
      <w:proofErr w:type="spellEnd"/>
      <w:r w:rsidRPr="006D3E22">
        <w:rPr>
          <w:bCs/>
          <w:color w:val="000000" w:themeColor="text1"/>
          <w:sz w:val="16"/>
          <w:szCs w:val="16"/>
        </w:rPr>
        <w:t xml:space="preserve">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40466E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w:t>
      </w:r>
      <w:proofErr w:type="spellStart"/>
      <w:r w:rsidRPr="006D3E22">
        <w:rPr>
          <w:bCs/>
          <w:color w:val="000000" w:themeColor="text1"/>
          <w:sz w:val="16"/>
          <w:szCs w:val="16"/>
        </w:rPr>
        <w:t>деся-тилетий</w:t>
      </w:r>
      <w:proofErr w:type="spellEnd"/>
      <w:r w:rsidRPr="006D3E22">
        <w:rPr>
          <w:bCs/>
          <w:color w:val="000000" w:themeColor="text1"/>
          <w:sz w:val="16"/>
          <w:szCs w:val="16"/>
        </w:rPr>
        <w:t xml:space="preserve"> разбираться в подробностях т.н. «финансовой реорганизации» общества. Ловкий и обо-</w:t>
      </w:r>
      <w:proofErr w:type="spellStart"/>
      <w:r w:rsidRPr="006D3E22">
        <w:rPr>
          <w:bCs/>
          <w:color w:val="000000" w:themeColor="text1"/>
          <w:sz w:val="16"/>
          <w:szCs w:val="16"/>
        </w:rPr>
        <w:t>ротистый</w:t>
      </w:r>
      <w:proofErr w:type="spellEnd"/>
      <w:r w:rsidRPr="006D3E22">
        <w:rPr>
          <w:bCs/>
          <w:color w:val="000000" w:themeColor="text1"/>
          <w:sz w:val="16"/>
          <w:szCs w:val="16"/>
        </w:rPr>
        <w:t xml:space="preserve">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w:t>
      </w:r>
      <w:proofErr w:type="spellStart"/>
      <w:r w:rsidRPr="006D3E22">
        <w:rPr>
          <w:bCs/>
          <w:color w:val="000000" w:themeColor="text1"/>
          <w:sz w:val="16"/>
          <w:szCs w:val="16"/>
        </w:rPr>
        <w:t>отме-тить</w:t>
      </w:r>
      <w:proofErr w:type="spellEnd"/>
      <w:r w:rsidRPr="006D3E22">
        <w:rPr>
          <w:bCs/>
          <w:color w:val="000000" w:themeColor="text1"/>
          <w:sz w:val="16"/>
          <w:szCs w:val="16"/>
        </w:rPr>
        <w:t xml:space="preserve">, что избранный единогласно председателем общего собрания и директором правления </w:t>
      </w:r>
      <w:proofErr w:type="spellStart"/>
      <w:r w:rsidRPr="006D3E22">
        <w:rPr>
          <w:bCs/>
          <w:color w:val="000000" w:themeColor="text1"/>
          <w:sz w:val="16"/>
          <w:szCs w:val="16"/>
        </w:rPr>
        <w:t>Вла-димир</w:t>
      </w:r>
      <w:proofErr w:type="spellEnd"/>
      <w:r w:rsidRPr="006D3E22">
        <w:rPr>
          <w:bCs/>
          <w:color w:val="000000" w:themeColor="text1"/>
          <w:sz w:val="16"/>
          <w:szCs w:val="16"/>
        </w:rPr>
        <w:t xml:space="preserve"> Лебедев получил право кредитоваться в Государственном банке, а также в частных </w:t>
      </w:r>
      <w:proofErr w:type="spellStart"/>
      <w:r w:rsidRPr="006D3E22">
        <w:rPr>
          <w:bCs/>
          <w:color w:val="000000" w:themeColor="text1"/>
          <w:sz w:val="16"/>
          <w:szCs w:val="16"/>
        </w:rPr>
        <w:t>кре-дитных</w:t>
      </w:r>
      <w:proofErr w:type="spellEnd"/>
      <w:r w:rsidRPr="006D3E22">
        <w:rPr>
          <w:bCs/>
          <w:color w:val="000000" w:themeColor="text1"/>
          <w:sz w:val="16"/>
          <w:szCs w:val="16"/>
        </w:rPr>
        <w:t xml:space="preserve"> учреждениях и у частных лиц до суммы в миллион рублей.</w:t>
      </w:r>
    </w:p>
    <w:p w14:paraId="691B2309" w14:textId="5720F14B" w:rsidR="002165C2" w:rsidRPr="006D3E22" w:rsidRDefault="002165C2" w:rsidP="006D3E22">
      <w:pPr>
        <w:jc w:val="both"/>
        <w:rPr>
          <w:bCs/>
          <w:color w:val="000000" w:themeColor="text1"/>
          <w:sz w:val="16"/>
          <w:szCs w:val="16"/>
        </w:rPr>
      </w:pPr>
      <w:r w:rsidRPr="006D3E22">
        <w:rPr>
          <w:bCs/>
          <w:color w:val="000000" w:themeColor="text1"/>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w:t>
      </w:r>
      <w:proofErr w:type="spellStart"/>
      <w:r w:rsidRPr="006D3E22">
        <w:rPr>
          <w:bCs/>
          <w:color w:val="000000" w:themeColor="text1"/>
          <w:sz w:val="16"/>
          <w:szCs w:val="16"/>
        </w:rPr>
        <w:t>ний</w:t>
      </w:r>
      <w:proofErr w:type="spellEnd"/>
      <w:r w:rsidRPr="006D3E22">
        <w:rPr>
          <w:bCs/>
          <w:color w:val="000000" w:themeColor="text1"/>
          <w:sz w:val="16"/>
          <w:szCs w:val="16"/>
        </w:rPr>
        <w:t>.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w:t>
      </w:r>
      <w:proofErr w:type="spellStart"/>
      <w:r w:rsidRPr="006D3E22">
        <w:rPr>
          <w:bCs/>
          <w:color w:val="000000" w:themeColor="text1"/>
          <w:sz w:val="16"/>
          <w:szCs w:val="16"/>
        </w:rPr>
        <w:t>Правительст</w:t>
      </w:r>
      <w:proofErr w:type="spellEnd"/>
      <w:r w:rsidRPr="006D3E22">
        <w:rPr>
          <w:bCs/>
          <w:color w:val="000000" w:themeColor="text1"/>
          <w:sz w:val="16"/>
          <w:szCs w:val="16"/>
        </w:rPr>
        <w:t>-</w:t>
      </w:r>
      <w:r w:rsidRPr="006D3E22">
        <w:rPr>
          <w:bCs/>
          <w:color w:val="000000" w:themeColor="text1"/>
          <w:sz w:val="16"/>
          <w:szCs w:val="16"/>
        </w:rPr>
        <w:lastRenderedPageBreak/>
        <w:t>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1352F343" w14:textId="38FE266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 потом последовали новые письма и прошения в Министерство торговли и </w:t>
      </w:r>
      <w:proofErr w:type="spellStart"/>
      <w:r w:rsidRPr="006D3E22">
        <w:rPr>
          <w:bCs/>
          <w:color w:val="000000" w:themeColor="text1"/>
          <w:sz w:val="16"/>
          <w:szCs w:val="16"/>
        </w:rPr>
        <w:t>промышлен-ности</w:t>
      </w:r>
      <w:proofErr w:type="spellEnd"/>
      <w:r w:rsidRPr="006D3E22">
        <w:rPr>
          <w:bCs/>
          <w:color w:val="000000" w:themeColor="text1"/>
          <w:sz w:val="16"/>
          <w:szCs w:val="16"/>
        </w:rPr>
        <w:t xml:space="preserve">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w:t>
      </w:r>
      <w:proofErr w:type="spellStart"/>
      <w:r w:rsidRPr="006D3E22">
        <w:rPr>
          <w:bCs/>
          <w:color w:val="000000" w:themeColor="text1"/>
          <w:sz w:val="16"/>
          <w:szCs w:val="16"/>
        </w:rPr>
        <w:t>Лебе</w:t>
      </w:r>
      <w:proofErr w:type="spellEnd"/>
      <w:r w:rsidRPr="006D3E22">
        <w:rPr>
          <w:bCs/>
          <w:color w:val="000000" w:themeColor="text1"/>
          <w:sz w:val="16"/>
          <w:szCs w:val="16"/>
        </w:rPr>
        <w:t xml:space="preserve">-дев добивается заказа на строительство и поставку морскому ведомству 31 </w:t>
      </w:r>
      <w:proofErr w:type="spellStart"/>
      <w:r w:rsidRPr="006D3E22">
        <w:rPr>
          <w:bCs/>
          <w:color w:val="000000" w:themeColor="text1"/>
          <w:sz w:val="16"/>
          <w:szCs w:val="16"/>
        </w:rPr>
        <w:t>гидроаэроплана</w:t>
      </w:r>
      <w:proofErr w:type="spellEnd"/>
      <w:r w:rsidRPr="006D3E22">
        <w:rPr>
          <w:bCs/>
          <w:color w:val="000000" w:themeColor="text1"/>
          <w:sz w:val="16"/>
          <w:szCs w:val="16"/>
        </w:rPr>
        <w:t xml:space="preserve">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w:t>
      </w:r>
      <w:proofErr w:type="spellStart"/>
      <w:r w:rsidRPr="006D3E22">
        <w:rPr>
          <w:bCs/>
          <w:color w:val="000000" w:themeColor="text1"/>
          <w:sz w:val="16"/>
          <w:szCs w:val="16"/>
        </w:rPr>
        <w:t>наве-сы-полуангары</w:t>
      </w:r>
      <w:proofErr w:type="spellEnd"/>
      <w:r w:rsidRPr="006D3E22">
        <w:rPr>
          <w:bCs/>
          <w:color w:val="000000" w:themeColor="text1"/>
          <w:sz w:val="16"/>
          <w:szCs w:val="16"/>
        </w:rPr>
        <w:t>.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r w:rsidR="00026683" w:rsidRPr="006D3E22">
        <w:rPr>
          <w:bCs/>
          <w:color w:val="000000" w:themeColor="text1"/>
          <w:sz w:val="16"/>
          <w:szCs w:val="16"/>
        </w:rPr>
        <w:t xml:space="preserve"> </w:t>
      </w:r>
      <w:r w:rsidRPr="006D3E22">
        <w:rPr>
          <w:bCs/>
          <w:color w:val="000000" w:themeColor="text1"/>
          <w:sz w:val="16"/>
          <w:szCs w:val="16"/>
        </w:rPr>
        <w:t>(11642).</w:t>
      </w:r>
    </w:p>
    <w:p w14:paraId="704B07F6" w14:textId="77777777" w:rsidR="002165C2" w:rsidRPr="006D3E22" w:rsidRDefault="002165C2" w:rsidP="006D3E22">
      <w:pPr>
        <w:jc w:val="both"/>
        <w:rPr>
          <w:bCs/>
          <w:color w:val="000000" w:themeColor="text1"/>
          <w:sz w:val="16"/>
          <w:szCs w:val="16"/>
        </w:rPr>
      </w:pPr>
    </w:p>
    <w:p w14:paraId="097D522B" w14:textId="77777777" w:rsidR="002165C2" w:rsidRPr="006D3E22" w:rsidRDefault="002165C2" w:rsidP="006D3E22">
      <w:pPr>
        <w:jc w:val="both"/>
        <w:rPr>
          <w:bCs/>
          <w:color w:val="0070C0"/>
          <w:sz w:val="16"/>
          <w:szCs w:val="16"/>
          <w:shd w:val="clear" w:color="auto" w:fill="FFFFFF"/>
        </w:rPr>
      </w:pPr>
      <w:r w:rsidRPr="006D3E22">
        <w:rPr>
          <w:bCs/>
          <w:color w:val="0070C0"/>
          <w:sz w:val="16"/>
          <w:szCs w:val="16"/>
          <w:shd w:val="clear" w:color="auto" w:fill="FFFFFF"/>
        </w:rPr>
        <w:t>25 декабря 1913 (7 января 1914)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(21146).</w:t>
      </w:r>
    </w:p>
    <w:p w14:paraId="27C60162" w14:textId="77777777" w:rsidR="002165C2" w:rsidRPr="006D3E22" w:rsidRDefault="002165C2" w:rsidP="006D3E22">
      <w:pPr>
        <w:jc w:val="both"/>
        <w:rPr>
          <w:bCs/>
          <w:color w:val="0070C0"/>
          <w:sz w:val="16"/>
          <w:szCs w:val="16"/>
          <w:shd w:val="clear" w:color="auto" w:fill="FFFFFF"/>
        </w:rPr>
      </w:pPr>
    </w:p>
    <w:p w14:paraId="722FC43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2D86A9D3" w14:textId="77777777" w:rsidR="002165C2" w:rsidRPr="006D3E22" w:rsidRDefault="002165C2" w:rsidP="006D3E22">
      <w:pPr>
        <w:shd w:val="clear" w:color="auto" w:fill="FFFFFF"/>
        <w:jc w:val="both"/>
        <w:rPr>
          <w:bCs/>
          <w:color w:val="000000" w:themeColor="text1"/>
          <w:sz w:val="16"/>
          <w:szCs w:val="16"/>
        </w:rPr>
      </w:pPr>
    </w:p>
    <w:p w14:paraId="56ACA298" w14:textId="7DCB74AD"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25 декабря 1913 г. </w:t>
      </w:r>
      <w:r w:rsidR="00026683" w:rsidRPr="006D3E22">
        <w:rPr>
          <w:bCs/>
          <w:color w:val="000000" w:themeColor="text1"/>
          <w:sz w:val="16"/>
          <w:szCs w:val="16"/>
        </w:rPr>
        <w:t xml:space="preserve">(7 января 1914 г.) </w:t>
      </w:r>
      <w:r w:rsidRPr="006D3E22">
        <w:rPr>
          <w:bCs/>
          <w:color w:val="000000" w:themeColor="text1"/>
          <w:sz w:val="16"/>
          <w:szCs w:val="16"/>
        </w:rPr>
        <w:t xml:space="preserve">генерал-майор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6D3E22">
        <w:rPr>
          <w:bCs/>
          <w:color w:val="000000" w:themeColor="text1"/>
          <w:sz w:val="16"/>
          <w:szCs w:val="16"/>
        </w:rPr>
        <w:softHyphen/>
        <w:t>ного штаба от 23 января 1914г. о расформировании Воздухоплавательной части ГУ ГШ.</w:t>
      </w:r>
    </w:p>
    <w:p w14:paraId="37E67BF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Истинной причиной «отлучения« от авиации «коснувшегося неба»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6D3E22">
        <w:rPr>
          <w:bCs/>
          <w:color w:val="000000" w:themeColor="text1"/>
          <w:sz w:val="16"/>
          <w:szCs w:val="16"/>
        </w:rPr>
        <w:softHyphen/>
        <w:t>нию к авиационным и воздухоплавательным частям. Кроме того, в ГВТУ образовали Тех</w:t>
      </w:r>
      <w:r w:rsidRPr="006D3E22">
        <w:rPr>
          <w:bCs/>
          <w:color w:val="000000" w:themeColor="text1"/>
          <w:sz w:val="16"/>
          <w:szCs w:val="16"/>
        </w:rPr>
        <w:softHyphen/>
        <w:t>нический комитет, ведающий в числе других вопросов также и вопросом развития авиа</w:t>
      </w:r>
      <w:r w:rsidRPr="006D3E22">
        <w:rPr>
          <w:bCs/>
          <w:color w:val="000000" w:themeColor="text1"/>
          <w:sz w:val="16"/>
          <w:szCs w:val="16"/>
        </w:rPr>
        <w:softHyphen/>
        <w:t>ционной техники. Для ведения «воздухоплавательных дел» в составе Технического коми</w:t>
      </w:r>
      <w:r w:rsidRPr="006D3E22">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202E3E9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6D3E22">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6D3E22">
        <w:rPr>
          <w:bCs/>
          <w:color w:val="000000" w:themeColor="text1"/>
          <w:sz w:val="16"/>
          <w:szCs w:val="16"/>
        </w:rPr>
        <w:softHyphen/>
        <w:t>тирование, при непосредственном подчинении начальникам штабов округов и крепо</w:t>
      </w:r>
      <w:r w:rsidRPr="006D3E22">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2923355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настоящее время утверждают, что постановка вопроса об усилении центрального ап</w:t>
      </w:r>
      <w:r w:rsidRPr="006D3E22">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6D3E22">
        <w:rPr>
          <w:bCs/>
          <w:color w:val="000000" w:themeColor="text1"/>
          <w:sz w:val="16"/>
          <w:szCs w:val="16"/>
        </w:rPr>
        <w:softHyphen/>
        <w:t>галось увеличение числа формируе</w:t>
      </w:r>
      <w:r w:rsidRPr="006D3E22">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6D3E22">
        <w:rPr>
          <w:bCs/>
          <w:color w:val="000000" w:themeColor="text1"/>
          <w:sz w:val="16"/>
          <w:szCs w:val="16"/>
        </w:rPr>
        <w:softHyphen/>
        <w:t>пустили более 7% из 125 млн. руб. дополнительных ассигнований, вы</w:t>
      </w:r>
      <w:r w:rsidRPr="006D3E22">
        <w:rPr>
          <w:bCs/>
          <w:color w:val="000000" w:themeColor="text1"/>
          <w:sz w:val="16"/>
          <w:szCs w:val="16"/>
        </w:rPr>
        <w:softHyphen/>
        <w:t>деленных Думой на оборону.</w:t>
      </w:r>
    </w:p>
    <w:p w14:paraId="46C21D5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6D3E22">
        <w:rPr>
          <w:bCs/>
          <w:color w:val="000000" w:themeColor="text1"/>
          <w:sz w:val="16"/>
          <w:szCs w:val="16"/>
        </w:rPr>
        <w:softHyphen/>
        <w:t>сками, в которые входила и авиация. Первое должно было сосредоточить в себе структур</w:t>
      </w:r>
      <w:r w:rsidRPr="006D3E22">
        <w:rPr>
          <w:bCs/>
          <w:color w:val="000000" w:themeColor="text1"/>
          <w:sz w:val="16"/>
          <w:szCs w:val="16"/>
        </w:rPr>
        <w:softHyphen/>
        <w:t>ные подразделения, призванные решать организационные вопросы, а второе, путем пере</w:t>
      </w:r>
      <w:r w:rsidRPr="006D3E22">
        <w:rPr>
          <w:bCs/>
          <w:color w:val="000000" w:themeColor="text1"/>
          <w:sz w:val="16"/>
          <w:szCs w:val="16"/>
        </w:rPr>
        <w:softHyphen/>
        <w:t>формирования в ГВТУ, должно было сосредоточиться на выполнении технических, загото</w:t>
      </w:r>
      <w:r w:rsidRPr="006D3E22">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6D3E22">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6D3E22">
        <w:rPr>
          <w:bCs/>
          <w:color w:val="000000" w:themeColor="text1"/>
          <w:sz w:val="16"/>
          <w:szCs w:val="16"/>
          <w:vertAlign w:val="superscript"/>
        </w:rPr>
        <w:t>8</w:t>
      </w:r>
      <w:r w:rsidRPr="006D3E22">
        <w:rPr>
          <w:bCs/>
          <w:color w:val="000000" w:themeColor="text1"/>
          <w:sz w:val="16"/>
          <w:szCs w:val="16"/>
        </w:rPr>
        <w:t>.</w:t>
      </w:r>
    </w:p>
    <w:p w14:paraId="1FEBE76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6D3E22">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381808C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Некоторые должностные лица, осознавшие нависшую над поступательным развити</w:t>
      </w:r>
      <w:r w:rsidRPr="006D3E22">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6D3E22">
        <w:rPr>
          <w:bCs/>
          <w:color w:val="000000" w:themeColor="text1"/>
          <w:sz w:val="16"/>
          <w:szCs w:val="16"/>
        </w:rPr>
        <w:softHyphen/>
        <w:t xml:space="preserve">духоплавание в новом техническом управлении». Генерал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6D3E22">
        <w:rPr>
          <w:bCs/>
          <w:color w:val="000000" w:themeColor="text1"/>
          <w:sz w:val="16"/>
          <w:szCs w:val="16"/>
        </w:rPr>
        <w:softHyphen/>
        <w:t>ющим снабжением войск лопатами... Мы делаем шаг назад, то есть вместо расшире</w:t>
      </w:r>
      <w:r w:rsidRPr="006D3E22">
        <w:rPr>
          <w:bCs/>
          <w:color w:val="000000" w:themeColor="text1"/>
          <w:sz w:val="16"/>
          <w:szCs w:val="16"/>
        </w:rPr>
        <w:softHyphen/>
        <w:t>ния воздухоплавательной части сообразно росту дела, ее раздробляют на два различ</w:t>
      </w:r>
      <w:r w:rsidRPr="006D3E22">
        <w:rPr>
          <w:bCs/>
          <w:color w:val="000000" w:themeColor="text1"/>
          <w:sz w:val="16"/>
          <w:szCs w:val="16"/>
        </w:rPr>
        <w:softHyphen/>
        <w:t>ных органа и включают эти органы в различные Главные управления».</w:t>
      </w:r>
    </w:p>
    <w:p w14:paraId="0D153E91" w14:textId="014814E0"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Начальник технического отделения Воздухоплавательной части подполковник Немченко обратил внимание военного руководства, что на развитие авиации и воздухоплавания тратятся миллионы рублей, воз</w:t>
      </w:r>
      <w:r w:rsidRPr="006D3E22">
        <w:rPr>
          <w:bCs/>
          <w:color w:val="000000" w:themeColor="text1"/>
          <w:sz w:val="16"/>
          <w:szCs w:val="16"/>
        </w:rPr>
        <w:softHyphen/>
        <w:t>никает большое число «разных раз</w:t>
      </w:r>
      <w:r w:rsidRPr="006D3E22">
        <w:rPr>
          <w:bCs/>
          <w:color w:val="000000" w:themeColor="text1"/>
          <w:sz w:val="16"/>
          <w:szCs w:val="16"/>
        </w:rPr>
        <w:softHyphen/>
        <w:t>нородных частей и учреждений», уп</w:t>
      </w:r>
      <w:r w:rsidRPr="006D3E22">
        <w:rPr>
          <w:bCs/>
          <w:color w:val="000000" w:themeColor="text1"/>
          <w:sz w:val="16"/>
          <w:szCs w:val="16"/>
        </w:rPr>
        <w:softHyphen/>
        <w:t>равление которыми требует усиле</w:t>
      </w:r>
      <w:r w:rsidRPr="006D3E22">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6D3E22">
        <w:rPr>
          <w:bCs/>
          <w:color w:val="000000" w:themeColor="text1"/>
          <w:sz w:val="16"/>
          <w:szCs w:val="16"/>
        </w:rPr>
        <w:softHyphen/>
        <w:t>няющимся непосредственно началь</w:t>
      </w:r>
      <w:r w:rsidRPr="006D3E22">
        <w:rPr>
          <w:bCs/>
          <w:color w:val="000000" w:themeColor="text1"/>
          <w:sz w:val="16"/>
          <w:szCs w:val="16"/>
        </w:rPr>
        <w:softHyphen/>
        <w:t>нику Главного управления и имею</w:t>
      </w:r>
      <w:r w:rsidRPr="006D3E22">
        <w:rPr>
          <w:bCs/>
          <w:color w:val="000000" w:themeColor="text1"/>
          <w:sz w:val="16"/>
          <w:szCs w:val="16"/>
        </w:rPr>
        <w:softHyphen/>
        <w:t>щим значительные права в хозяйст</w:t>
      </w:r>
      <w:r w:rsidRPr="006D3E22">
        <w:rPr>
          <w:bCs/>
          <w:color w:val="000000" w:themeColor="text1"/>
          <w:sz w:val="16"/>
          <w:szCs w:val="16"/>
        </w:rPr>
        <w:softHyphen/>
        <w:t>венном отношении».</w:t>
      </w:r>
    </w:p>
    <w:p w14:paraId="030E01B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Предложение Немченко реализова</w:t>
      </w:r>
      <w:r w:rsidRPr="006D3E22">
        <w:rPr>
          <w:bCs/>
          <w:color w:val="000000" w:themeColor="text1"/>
          <w:sz w:val="16"/>
          <w:szCs w:val="16"/>
        </w:rPr>
        <w:softHyphen/>
        <w:t>ли лишь спустя 2,5 года, уже во вре</w:t>
      </w:r>
      <w:r w:rsidRPr="006D3E22">
        <w:rPr>
          <w:bCs/>
          <w:color w:val="000000" w:themeColor="text1"/>
          <w:sz w:val="16"/>
          <w:szCs w:val="16"/>
        </w:rPr>
        <w:softHyphen/>
        <w:t>мя войны, когда создали Управление Военного воздушного флота (УВВФ)</w:t>
      </w:r>
    </w:p>
    <w:p w14:paraId="4B64966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6CEBE8B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Осенью 1913 г. вопрос о реорганизации ГУ ГШ и ГИУ отложили до конца года, и Воз</w:t>
      </w:r>
      <w:r w:rsidRPr="006D3E22">
        <w:rPr>
          <w:bCs/>
          <w:color w:val="000000" w:themeColor="text1"/>
          <w:sz w:val="16"/>
          <w:szCs w:val="16"/>
        </w:rPr>
        <w:softHyphen/>
        <w:t>духоплавательная часть продолжала свою деятельность по подготовке личного соста</w:t>
      </w:r>
      <w:r w:rsidRPr="006D3E22">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к концу 1913 г. сложилась обновленная система управления русской военной авиацией.</w:t>
      </w:r>
    </w:p>
    <w:p w14:paraId="314B441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6D3E22">
        <w:rPr>
          <w:bCs/>
          <w:color w:val="000000" w:themeColor="text1"/>
          <w:sz w:val="16"/>
          <w:szCs w:val="16"/>
          <w:vertAlign w:val="superscript"/>
        </w:rPr>
        <w:t>9</w:t>
      </w:r>
      <w:r w:rsidRPr="006D3E22">
        <w:rPr>
          <w:bCs/>
          <w:color w:val="000000" w:themeColor="text1"/>
          <w:sz w:val="16"/>
          <w:szCs w:val="16"/>
        </w:rPr>
        <w:t>.</w:t>
      </w:r>
    </w:p>
    <w:p w14:paraId="2F7F11A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6D3E22">
        <w:rPr>
          <w:bCs/>
          <w:color w:val="000000" w:themeColor="text1"/>
          <w:sz w:val="16"/>
          <w:szCs w:val="16"/>
        </w:rPr>
        <w:softHyphen/>
        <w:t>ного штаба об упразднении Воздухоплавательной части ГУ ГШ. В составе ГВТУ, его на</w:t>
      </w:r>
      <w:r w:rsidRPr="006D3E22">
        <w:rPr>
          <w:bCs/>
          <w:color w:val="000000" w:themeColor="text1"/>
          <w:sz w:val="16"/>
          <w:szCs w:val="16"/>
        </w:rPr>
        <w:softHyphen/>
        <w:t xml:space="preserve">чальником стал генерал-лейтенант барон Е.Э. </w:t>
      </w:r>
      <w:proofErr w:type="spellStart"/>
      <w:r w:rsidRPr="006D3E22">
        <w:rPr>
          <w:bCs/>
          <w:color w:val="000000" w:themeColor="text1"/>
          <w:sz w:val="16"/>
          <w:szCs w:val="16"/>
        </w:rPr>
        <w:t>Ропп</w:t>
      </w:r>
      <w:proofErr w:type="spellEnd"/>
      <w:r w:rsidRPr="006D3E22">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38D3EB9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Прежде всего, так и не решенным оставался вопрос о выборе типа самолёта для ка</w:t>
      </w:r>
      <w:r w:rsidRPr="006D3E22">
        <w:rPr>
          <w:bCs/>
          <w:color w:val="000000" w:themeColor="text1"/>
          <w:sz w:val="16"/>
          <w:szCs w:val="16"/>
        </w:rPr>
        <w:softHyphen/>
        <w:t>ждого из четырех видов авиаотрядов. В феврале 1914 г. в докладе «в Технический ко</w:t>
      </w:r>
      <w:r w:rsidRPr="006D3E22">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6D3E22">
        <w:rPr>
          <w:bCs/>
          <w:color w:val="000000" w:themeColor="text1"/>
          <w:sz w:val="16"/>
          <w:szCs w:val="16"/>
        </w:rPr>
        <w:softHyphen/>
        <w:t>ным аппаратам противника широко разлетающимся скопом пуль (картечи) с руки...» Во</w:t>
      </w:r>
      <w:r w:rsidRPr="006D3E22">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6D3E22">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35029A4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6D3E22">
        <w:rPr>
          <w:bCs/>
          <w:color w:val="000000" w:themeColor="text1"/>
          <w:sz w:val="16"/>
          <w:szCs w:val="16"/>
        </w:rPr>
        <w:softHyphen/>
        <w:t xml:space="preserve">тельной части </w:t>
      </w:r>
      <w:proofErr w:type="spellStart"/>
      <w:r w:rsidRPr="006D3E22">
        <w:rPr>
          <w:bCs/>
          <w:color w:val="000000" w:themeColor="text1"/>
          <w:sz w:val="16"/>
          <w:szCs w:val="16"/>
        </w:rPr>
        <w:t>Шишкевич</w:t>
      </w:r>
      <w:proofErr w:type="spellEnd"/>
      <w:r w:rsidRPr="006D3E22">
        <w:rPr>
          <w:bCs/>
          <w:color w:val="000000" w:themeColor="text1"/>
          <w:sz w:val="16"/>
          <w:szCs w:val="16"/>
        </w:rPr>
        <w:t>. В результате обсуждения вопроса «О типах...» пришли к вы</w:t>
      </w:r>
      <w:r w:rsidRPr="006D3E22">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6D3E22">
        <w:rPr>
          <w:bCs/>
          <w:color w:val="000000" w:themeColor="text1"/>
          <w:sz w:val="16"/>
          <w:szCs w:val="16"/>
        </w:rPr>
        <w:t>Депердюссен</w:t>
      </w:r>
      <w:proofErr w:type="spellEnd"/>
      <w:r w:rsidRPr="006D3E22">
        <w:rPr>
          <w:bCs/>
          <w:color w:val="000000" w:themeColor="text1"/>
          <w:sz w:val="16"/>
          <w:szCs w:val="16"/>
        </w:rPr>
        <w:t>», «Моран-Парасоль» и «Сикорский-Х1». Для отрядов особого назначения предусматрива</w:t>
      </w:r>
      <w:r w:rsidRPr="006D3E22">
        <w:rPr>
          <w:bCs/>
          <w:color w:val="000000" w:themeColor="text1"/>
          <w:sz w:val="16"/>
          <w:szCs w:val="16"/>
        </w:rPr>
        <w:softHyphen/>
        <w:t>лось сделать заказы на одноместные «Моран-</w:t>
      </w:r>
      <w:proofErr w:type="spellStart"/>
      <w:r w:rsidRPr="006D3E22">
        <w:rPr>
          <w:bCs/>
          <w:color w:val="000000" w:themeColor="text1"/>
          <w:sz w:val="16"/>
          <w:szCs w:val="16"/>
        </w:rPr>
        <w:t>Сольнье</w:t>
      </w:r>
      <w:proofErr w:type="spellEnd"/>
      <w:r w:rsidRPr="006D3E22">
        <w:rPr>
          <w:bCs/>
          <w:color w:val="000000" w:themeColor="text1"/>
          <w:sz w:val="16"/>
          <w:szCs w:val="16"/>
        </w:rPr>
        <w:t>».</w:t>
      </w:r>
    </w:p>
    <w:p w14:paraId="3FE4C6F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 менее чем за полгода, обозначив «новую позицию» в вопросе о вооружении лета</w:t>
      </w:r>
      <w:r w:rsidRPr="006D3E22">
        <w:rPr>
          <w:bCs/>
          <w:color w:val="000000" w:themeColor="text1"/>
          <w:sz w:val="16"/>
          <w:szCs w:val="16"/>
        </w:rPr>
        <w:softHyphen/>
        <w:t>тельных аппаратов, «похоронили» пионерские работы по вооружению и бронированию са</w:t>
      </w:r>
      <w:r w:rsidRPr="006D3E22">
        <w:rPr>
          <w:bCs/>
          <w:color w:val="000000" w:themeColor="text1"/>
          <w:sz w:val="16"/>
          <w:szCs w:val="16"/>
        </w:rPr>
        <w:softHyphen/>
        <w:t xml:space="preserve">молётов, проводившиеся в 1912-1913 гг. под руководством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Понятно, что при таком подходе </w:t>
      </w:r>
      <w:proofErr w:type="spellStart"/>
      <w:r w:rsidRPr="006D3E22">
        <w:rPr>
          <w:bCs/>
          <w:color w:val="000000" w:themeColor="text1"/>
          <w:sz w:val="16"/>
          <w:szCs w:val="16"/>
        </w:rPr>
        <w:t>Шишкевичу</w:t>
      </w:r>
      <w:proofErr w:type="spellEnd"/>
      <w:r w:rsidRPr="006D3E22">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46B1EEA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6D3E22">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6D3E22">
        <w:rPr>
          <w:bCs/>
          <w:color w:val="000000" w:themeColor="text1"/>
          <w:sz w:val="16"/>
          <w:szCs w:val="16"/>
          <w:vertAlign w:val="superscript"/>
        </w:rPr>
        <w:t>10</w:t>
      </w:r>
      <w:r w:rsidRPr="006D3E22">
        <w:rPr>
          <w:bCs/>
          <w:color w:val="000000" w:themeColor="text1"/>
          <w:sz w:val="16"/>
          <w:szCs w:val="16"/>
        </w:rPr>
        <w:t>.</w:t>
      </w:r>
    </w:p>
    <w:p w14:paraId="331CB53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Кстати, именно М.И.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6D3E22">
        <w:rPr>
          <w:bCs/>
          <w:color w:val="000000" w:themeColor="text1"/>
          <w:sz w:val="16"/>
          <w:szCs w:val="16"/>
        </w:rPr>
        <w:softHyphen/>
        <w:t>нерала от авиации« с перспективами её развития. Но в целом его деятельность на по</w:t>
      </w:r>
      <w:r w:rsidRPr="006D3E22">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6F5FC15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Во время первой мировой войны </w:t>
      </w:r>
      <w:proofErr w:type="spellStart"/>
      <w:r w:rsidRPr="006D3E22">
        <w:rPr>
          <w:bCs/>
          <w:color w:val="000000" w:themeColor="text1"/>
          <w:sz w:val="16"/>
          <w:szCs w:val="16"/>
        </w:rPr>
        <w:t>Шишкевич</w:t>
      </w:r>
      <w:proofErr w:type="spellEnd"/>
      <w:r w:rsidRPr="006D3E22">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6D3E22">
        <w:rPr>
          <w:bCs/>
          <w:color w:val="000000" w:themeColor="text1"/>
          <w:sz w:val="16"/>
          <w:szCs w:val="16"/>
        </w:rPr>
        <w:softHyphen/>
        <w:t>варе 1916 г. получил звание генерал-лейтенанта и 16 августа 1916 г. был награжден ор</w:t>
      </w:r>
      <w:r w:rsidRPr="006D3E22">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6D3E22">
        <w:rPr>
          <w:bCs/>
          <w:color w:val="000000" w:themeColor="text1"/>
          <w:sz w:val="16"/>
          <w:szCs w:val="16"/>
          <w:vertAlign w:val="superscript"/>
        </w:rPr>
        <w:t>11</w:t>
      </w:r>
      <w:r w:rsidRPr="006D3E22">
        <w:rPr>
          <w:bCs/>
          <w:color w:val="000000" w:themeColor="text1"/>
          <w:sz w:val="16"/>
          <w:szCs w:val="16"/>
        </w:rPr>
        <w:t>.</w:t>
      </w:r>
    </w:p>
    <w:p w14:paraId="4788E45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этого адреса 14 июня 1918 г. в пенсионный отдел Главного штаба он отправил про</w:t>
      </w:r>
      <w:r w:rsidRPr="006D3E22">
        <w:rPr>
          <w:bCs/>
          <w:color w:val="000000" w:themeColor="text1"/>
          <w:sz w:val="16"/>
          <w:szCs w:val="16"/>
        </w:rPr>
        <w:softHyphen/>
        <w:t>шение о назначении пенсии. В течение месяца ранее служившему в МВО боевому ге</w:t>
      </w:r>
      <w:r w:rsidRPr="006D3E22">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6D3E22">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закрыли 23 июля 1918 г., и неизвестно, получал ли от советской вла</w:t>
      </w:r>
      <w:r w:rsidRPr="006D3E22">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69ACF79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Сведений о последних годах жизни первого генерала от авиации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пока не найдено (11696).</w:t>
      </w:r>
    </w:p>
    <w:p w14:paraId="2BA2F362" w14:textId="77777777" w:rsidR="002165C2" w:rsidRPr="006D3E22" w:rsidRDefault="002165C2" w:rsidP="006D3E22">
      <w:pPr>
        <w:shd w:val="clear" w:color="auto" w:fill="FFFFFF"/>
        <w:jc w:val="both"/>
        <w:rPr>
          <w:bCs/>
          <w:color w:val="000000" w:themeColor="text1"/>
          <w:sz w:val="16"/>
          <w:szCs w:val="16"/>
        </w:rPr>
      </w:pPr>
    </w:p>
    <w:p w14:paraId="255FD1CB"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За рубежом:</w:t>
      </w:r>
    </w:p>
    <w:p w14:paraId="68000E65" w14:textId="77777777" w:rsidR="002165C2" w:rsidRPr="006D3E22" w:rsidRDefault="002165C2" w:rsidP="006D3E22">
      <w:pPr>
        <w:jc w:val="both"/>
        <w:rPr>
          <w:bCs/>
          <w:sz w:val="16"/>
          <w:szCs w:val="16"/>
        </w:rPr>
      </w:pPr>
    </w:p>
    <w:p w14:paraId="653514A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25 декабря (7 января) в 1914 году первый пароход проплыл через Панамский канал (15002).</w:t>
      </w:r>
    </w:p>
    <w:p w14:paraId="40653975" w14:textId="5AB095D3" w:rsidR="002165C2" w:rsidRPr="006D3E22" w:rsidRDefault="002165C2" w:rsidP="006D3E22">
      <w:pPr>
        <w:jc w:val="both"/>
        <w:rPr>
          <w:bCs/>
          <w:color w:val="000000" w:themeColor="text1"/>
          <w:sz w:val="16"/>
          <w:szCs w:val="16"/>
        </w:rPr>
      </w:pPr>
    </w:p>
    <w:p w14:paraId="43709465" w14:textId="3BFB5D80" w:rsidR="00C607F8" w:rsidRPr="006D3E22" w:rsidRDefault="00C607F8" w:rsidP="006D3E22">
      <w:pPr>
        <w:jc w:val="both"/>
        <w:rPr>
          <w:bCs/>
          <w:i/>
          <w:iCs/>
          <w:color w:val="000000" w:themeColor="text1"/>
          <w:sz w:val="16"/>
          <w:szCs w:val="16"/>
        </w:rPr>
      </w:pPr>
      <w:r w:rsidRPr="006D3E22">
        <w:rPr>
          <w:bCs/>
          <w:i/>
          <w:iCs/>
          <w:color w:val="000000" w:themeColor="text1"/>
          <w:sz w:val="16"/>
          <w:szCs w:val="16"/>
        </w:rPr>
        <w:t>Самолетостроение:</w:t>
      </w:r>
    </w:p>
    <w:p w14:paraId="1ADCF63E" w14:textId="77777777" w:rsidR="00C607F8" w:rsidRPr="006D3E22" w:rsidRDefault="00C607F8" w:rsidP="006D3E22">
      <w:pPr>
        <w:jc w:val="both"/>
        <w:rPr>
          <w:bCs/>
          <w:i/>
          <w:iCs/>
          <w:color w:val="000000" w:themeColor="text1"/>
          <w:sz w:val="16"/>
          <w:szCs w:val="16"/>
        </w:rPr>
      </w:pPr>
    </w:p>
    <w:p w14:paraId="3BC35209" w14:textId="098FF32A" w:rsidR="00C607F8" w:rsidRPr="006D3E22" w:rsidRDefault="00C607F8" w:rsidP="006D3E22">
      <w:pPr>
        <w:jc w:val="both"/>
        <w:rPr>
          <w:bCs/>
          <w:color w:val="000000" w:themeColor="text1"/>
          <w:sz w:val="16"/>
          <w:szCs w:val="16"/>
        </w:rPr>
      </w:pPr>
      <w:r w:rsidRPr="006D3E22">
        <w:rPr>
          <w:bCs/>
          <w:color w:val="000000" w:themeColor="text1"/>
          <w:sz w:val="16"/>
          <w:szCs w:val="16"/>
        </w:rPr>
        <w:t xml:space="preserve">26 декабря 1914 года (8 января 1914 г.) ГУК заключило контракт на 12 аэропланов "Илья Муромец".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(12284). </w:t>
      </w:r>
    </w:p>
    <w:p w14:paraId="4F2F0A72" w14:textId="77777777" w:rsidR="00C607F8" w:rsidRPr="006D3E22" w:rsidRDefault="00C607F8" w:rsidP="006D3E22">
      <w:pPr>
        <w:jc w:val="both"/>
        <w:rPr>
          <w:bCs/>
          <w:color w:val="000000" w:themeColor="text1"/>
          <w:sz w:val="16"/>
          <w:szCs w:val="16"/>
        </w:rPr>
      </w:pPr>
    </w:p>
    <w:p w14:paraId="6C1753C9" w14:textId="77777777" w:rsidR="002A72B7" w:rsidRPr="006D3E22" w:rsidRDefault="002A72B7"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55F63B0E" w14:textId="77777777" w:rsidR="002A72B7" w:rsidRPr="006D3E22" w:rsidRDefault="002A72B7" w:rsidP="006D3E22">
      <w:pPr>
        <w:shd w:val="clear" w:color="auto" w:fill="FFFFFF"/>
        <w:jc w:val="both"/>
        <w:rPr>
          <w:bCs/>
          <w:color w:val="000000" w:themeColor="text1"/>
          <w:sz w:val="16"/>
          <w:szCs w:val="16"/>
        </w:rPr>
      </w:pPr>
    </w:p>
    <w:p w14:paraId="4483CBE9" w14:textId="62447DCC" w:rsidR="002A72B7" w:rsidRPr="006D3E22" w:rsidRDefault="002A72B7" w:rsidP="006D3E22">
      <w:pPr>
        <w:jc w:val="both"/>
        <w:rPr>
          <w:bCs/>
          <w:color w:val="000000" w:themeColor="text1"/>
          <w:sz w:val="16"/>
          <w:szCs w:val="16"/>
        </w:rPr>
      </w:pPr>
      <w:r w:rsidRPr="006D3E22">
        <w:rPr>
          <w:bCs/>
          <w:color w:val="000000" w:themeColor="text1"/>
          <w:sz w:val="16"/>
          <w:szCs w:val="16"/>
        </w:rPr>
        <w:t xml:space="preserve">26 декабря 1913 г. (8 января 1914 г.), в виду того, что погодные условия в Петербурге с трудом можно назвать благоприятными,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0F3271E1" w14:textId="77777777" w:rsidR="002A72B7" w:rsidRPr="006D3E22" w:rsidRDefault="002A72B7" w:rsidP="006D3E22">
      <w:pPr>
        <w:jc w:val="both"/>
        <w:rPr>
          <w:bCs/>
          <w:color w:val="000000" w:themeColor="text1"/>
          <w:sz w:val="16"/>
          <w:szCs w:val="16"/>
        </w:rPr>
      </w:pPr>
      <w:r w:rsidRPr="006D3E22">
        <w:rPr>
          <w:bCs/>
          <w:color w:val="000000" w:themeColor="text1"/>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1D477C1D" w14:textId="789AE2A8" w:rsidR="002A72B7" w:rsidRPr="006D3E22" w:rsidRDefault="002A72B7" w:rsidP="006D3E22">
      <w:pPr>
        <w:jc w:val="both"/>
        <w:rPr>
          <w:bCs/>
          <w:color w:val="000000" w:themeColor="text1"/>
          <w:sz w:val="16"/>
          <w:szCs w:val="16"/>
        </w:rPr>
      </w:pPr>
      <w:r w:rsidRPr="006D3E22">
        <w:rPr>
          <w:bCs/>
          <w:color w:val="000000" w:themeColor="text1"/>
          <w:sz w:val="16"/>
          <w:szCs w:val="16"/>
        </w:rPr>
        <w:t xml:space="preserve">ЛТХ: размах крыльев - 27/22 м, длинна 20 м, площадь крыла 120 </w:t>
      </w:r>
      <w:proofErr w:type="spellStart"/>
      <w:r w:rsidRPr="006D3E22">
        <w:rPr>
          <w:bCs/>
          <w:color w:val="000000" w:themeColor="text1"/>
          <w:sz w:val="16"/>
          <w:szCs w:val="16"/>
        </w:rPr>
        <w:t>м.кв</w:t>
      </w:r>
      <w:proofErr w:type="spellEnd"/>
      <w:r w:rsidRPr="006D3E22">
        <w:rPr>
          <w:bCs/>
          <w:color w:val="000000" w:themeColor="text1"/>
          <w:sz w:val="16"/>
          <w:szCs w:val="16"/>
        </w:rPr>
        <w:t xml:space="preserve">., масса пустого самолета 3500 кг, нормальная взлетная 4200 кг, 4 мотора "Аргус" по 100 л.с., макс. скорость 90 км/ч, крейсерская скорость 70 км/ч, дальность 270 км, экипаж 2-7 человек, вооружение: 1-2 ружья пулемета </w:t>
      </w:r>
      <w:proofErr w:type="spellStart"/>
      <w:r w:rsidRPr="006D3E22">
        <w:rPr>
          <w:bCs/>
          <w:color w:val="000000" w:themeColor="text1"/>
          <w:sz w:val="16"/>
          <w:szCs w:val="16"/>
        </w:rPr>
        <w:t>Мадсена</w:t>
      </w:r>
      <w:proofErr w:type="spellEnd"/>
      <w:r w:rsidRPr="006D3E22">
        <w:rPr>
          <w:bCs/>
          <w:color w:val="000000" w:themeColor="text1"/>
          <w:sz w:val="16"/>
          <w:szCs w:val="16"/>
        </w:rPr>
        <w:t xml:space="preserve">,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(12284). </w:t>
      </w:r>
    </w:p>
    <w:p w14:paraId="5A7120ED" w14:textId="77777777" w:rsidR="002A72B7" w:rsidRPr="006D3E22" w:rsidRDefault="002A72B7" w:rsidP="006D3E22">
      <w:pPr>
        <w:jc w:val="both"/>
        <w:rPr>
          <w:bCs/>
          <w:color w:val="000000" w:themeColor="text1"/>
          <w:sz w:val="16"/>
          <w:szCs w:val="16"/>
        </w:rPr>
      </w:pPr>
    </w:p>
    <w:p w14:paraId="065A1699"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49219DEF" w14:textId="77777777" w:rsidR="002165C2" w:rsidRPr="006D3E22" w:rsidRDefault="002165C2" w:rsidP="006D3E22">
      <w:pPr>
        <w:shd w:val="clear" w:color="auto" w:fill="FFFFFF"/>
        <w:jc w:val="both"/>
        <w:rPr>
          <w:bCs/>
          <w:color w:val="000000" w:themeColor="text1"/>
          <w:sz w:val="16"/>
          <w:szCs w:val="16"/>
        </w:rPr>
      </w:pPr>
    </w:p>
    <w:p w14:paraId="29B4B610" w14:textId="6C9458E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27 декабря 1913 года (9 января 1914</w:t>
      </w:r>
      <w:r w:rsidR="00026683" w:rsidRPr="006D3E22">
        <w:rPr>
          <w:bCs/>
          <w:color w:val="000000" w:themeColor="text1"/>
          <w:sz w:val="16"/>
          <w:szCs w:val="16"/>
        </w:rPr>
        <w:t xml:space="preserve"> г.</w:t>
      </w:r>
      <w:r w:rsidRPr="006D3E22">
        <w:rPr>
          <w:bCs/>
          <w:color w:val="000000" w:themeColor="text1"/>
          <w:sz w:val="16"/>
          <w:szCs w:val="16"/>
        </w:rPr>
        <w:t xml:space="preserve">) </w:t>
      </w:r>
      <w:r w:rsidR="00026683" w:rsidRPr="006D3E22">
        <w:rPr>
          <w:bCs/>
          <w:color w:val="000000" w:themeColor="text1"/>
          <w:sz w:val="16"/>
          <w:szCs w:val="16"/>
        </w:rPr>
        <w:t xml:space="preserve">в секретном рапорте морскому министру </w:t>
      </w:r>
      <w:r w:rsidRPr="006D3E22">
        <w:rPr>
          <w:bCs/>
          <w:color w:val="000000" w:themeColor="text1"/>
          <w:sz w:val="16"/>
          <w:szCs w:val="16"/>
        </w:rPr>
        <w:t>командующий флотом, выдвигая пред</w:t>
      </w:r>
      <w:r w:rsidRPr="006D3E22">
        <w:rPr>
          <w:bCs/>
          <w:color w:val="000000" w:themeColor="text1"/>
          <w:sz w:val="16"/>
          <w:szCs w:val="16"/>
        </w:rPr>
        <w:softHyphen/>
        <w:t>ложения о реорганизации корабельных соединений и частей, привел данные о формируемой авиационной службе. Первый ее дивизион должен был иметь 8 «</w:t>
      </w:r>
      <w:proofErr w:type="spellStart"/>
      <w:r w:rsidRPr="006D3E22">
        <w:rPr>
          <w:bCs/>
          <w:color w:val="000000" w:themeColor="text1"/>
          <w:sz w:val="16"/>
          <w:szCs w:val="16"/>
        </w:rPr>
        <w:t>Кертиссов</w:t>
      </w:r>
      <w:proofErr w:type="spellEnd"/>
      <w:r w:rsidRPr="006D3E22">
        <w:rPr>
          <w:bCs/>
          <w:color w:val="000000" w:themeColor="text1"/>
          <w:sz w:val="16"/>
          <w:szCs w:val="16"/>
        </w:rPr>
        <w:t>», второй - 7 «</w:t>
      </w:r>
      <w:proofErr w:type="spellStart"/>
      <w:r w:rsidRPr="006D3E22">
        <w:rPr>
          <w:bCs/>
          <w:color w:val="000000" w:themeColor="text1"/>
          <w:sz w:val="16"/>
          <w:szCs w:val="16"/>
        </w:rPr>
        <w:t>Фабара</w:t>
      </w:r>
      <w:proofErr w:type="spellEnd"/>
      <w:r w:rsidRPr="006D3E22">
        <w:rPr>
          <w:bCs/>
          <w:color w:val="000000" w:themeColor="text1"/>
          <w:sz w:val="16"/>
          <w:szCs w:val="16"/>
        </w:rPr>
        <w:t>», третий - 3 «Морских». Министр согласился с этим, но заметил, что формирование дивизионов следует осуществлять «без лишних расходов из казны». Новые должности чинов управления дивизионами не были утверждены.</w:t>
      </w:r>
    </w:p>
    <w:p w14:paraId="14B94E4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Проявляя деловую настойчивость, заведующий авиационной службой отдела связи флота лейтенант </w:t>
      </w:r>
      <w:proofErr w:type="spellStart"/>
      <w:r w:rsidRPr="006D3E22">
        <w:rPr>
          <w:bCs/>
          <w:color w:val="000000" w:themeColor="text1"/>
          <w:sz w:val="16"/>
          <w:szCs w:val="16"/>
        </w:rPr>
        <w:t>Стаховский</w:t>
      </w:r>
      <w:proofErr w:type="spellEnd"/>
      <w:r w:rsidRPr="006D3E22">
        <w:rPr>
          <w:bCs/>
          <w:color w:val="000000" w:themeColor="text1"/>
          <w:sz w:val="16"/>
          <w:szCs w:val="16"/>
        </w:rPr>
        <w:t xml:space="preserve"> направил в Морской генеральный штаб начальнику воздухоплаватель</w:t>
      </w:r>
      <w:r w:rsidRPr="006D3E22">
        <w:rPr>
          <w:bCs/>
          <w:color w:val="000000" w:themeColor="text1"/>
          <w:sz w:val="16"/>
          <w:szCs w:val="16"/>
        </w:rPr>
        <w:softHyphen/>
        <w:t>ного отделения лейтенанту Тучкову свои «Соображения об орга</w:t>
      </w:r>
      <w:r w:rsidRPr="006D3E22">
        <w:rPr>
          <w:bCs/>
          <w:color w:val="000000" w:themeColor="text1"/>
          <w:sz w:val="16"/>
          <w:szCs w:val="16"/>
        </w:rPr>
        <w:softHyphen/>
        <w:t>низации корабельной авиации» и сформулировал ее задачи:</w:t>
      </w:r>
    </w:p>
    <w:p w14:paraId="23FD5BD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Разведка: а) стратегическая, выражающаяся в наблюде</w:t>
      </w:r>
      <w:r w:rsidRPr="006D3E22">
        <w:rPr>
          <w:bCs/>
          <w:color w:val="000000" w:themeColor="text1"/>
          <w:sz w:val="16"/>
          <w:szCs w:val="16"/>
        </w:rPr>
        <w:softHyphen/>
        <w:t>нии за стратегическими движениями противника и в наблю</w:t>
      </w:r>
      <w:r w:rsidRPr="006D3E22">
        <w:rPr>
          <w:bCs/>
          <w:color w:val="000000" w:themeColor="text1"/>
          <w:sz w:val="16"/>
          <w:szCs w:val="16"/>
        </w:rPr>
        <w:softHyphen/>
        <w:t>дении за морем, и б) тактическая, выражающаяся в наблюде</w:t>
      </w:r>
      <w:r w:rsidRPr="006D3E22">
        <w:rPr>
          <w:bCs/>
          <w:color w:val="000000" w:themeColor="text1"/>
          <w:sz w:val="16"/>
          <w:szCs w:val="16"/>
        </w:rPr>
        <w:softHyphen/>
        <w:t>нии за тактическими движениями неприятельского флота и в обнаружении его средств подводно-позиционной борьбы (под</w:t>
      </w:r>
      <w:r w:rsidRPr="006D3E22">
        <w:rPr>
          <w:bCs/>
          <w:color w:val="000000" w:themeColor="text1"/>
          <w:sz w:val="16"/>
          <w:szCs w:val="16"/>
        </w:rPr>
        <w:softHyphen/>
        <w:t>водные лодки, минные заграждения).</w:t>
      </w:r>
    </w:p>
    <w:p w14:paraId="49B9946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 Активная борьба с надводным флотом, осуществляемая боевым маневрированием летательных аппаратов и метани</w:t>
      </w:r>
      <w:r w:rsidRPr="006D3E22">
        <w:rPr>
          <w:bCs/>
          <w:color w:val="000000" w:themeColor="text1"/>
          <w:sz w:val="16"/>
          <w:szCs w:val="16"/>
        </w:rPr>
        <w:softHyphen/>
        <w:t>ем бомб на палубы судов.</w:t>
      </w:r>
    </w:p>
    <w:p w14:paraId="6F7F4E4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 Активная борьба с воздушным флотом, осуществляемая боевым маневрированием летательных аппаратов и приме</w:t>
      </w:r>
      <w:r w:rsidRPr="006D3E22">
        <w:rPr>
          <w:bCs/>
          <w:color w:val="000000" w:themeColor="text1"/>
          <w:sz w:val="16"/>
          <w:szCs w:val="16"/>
        </w:rPr>
        <w:softHyphen/>
        <w:t>нением ими метательного оружия» (13), хотя правильнее было бы сказать - стрелкового оружия.</w:t>
      </w:r>
    </w:p>
    <w:p w14:paraId="01EB7E6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Тучков выразил принципиальное согласие с такой постанов</w:t>
      </w:r>
      <w:r w:rsidRPr="006D3E22">
        <w:rPr>
          <w:bCs/>
          <w:color w:val="000000" w:themeColor="text1"/>
          <w:sz w:val="16"/>
          <w:szCs w:val="16"/>
        </w:rPr>
        <w:softHyphen/>
        <w:t xml:space="preserve">кой задач корабельной авиации </w:t>
      </w:r>
      <w:proofErr w:type="spellStart"/>
      <w:r w:rsidRPr="006D3E22">
        <w:rPr>
          <w:bCs/>
          <w:color w:val="000000" w:themeColor="text1"/>
          <w:sz w:val="16"/>
          <w:szCs w:val="16"/>
        </w:rPr>
        <w:t>Стаховским</w:t>
      </w:r>
      <w:proofErr w:type="spellEnd"/>
      <w:r w:rsidRPr="006D3E22">
        <w:rPr>
          <w:bCs/>
          <w:color w:val="000000" w:themeColor="text1"/>
          <w:sz w:val="16"/>
          <w:szCs w:val="16"/>
        </w:rPr>
        <w:t xml:space="preserve"> и готовность ока</w:t>
      </w:r>
      <w:r w:rsidRPr="006D3E22">
        <w:rPr>
          <w:bCs/>
          <w:color w:val="000000" w:themeColor="text1"/>
          <w:sz w:val="16"/>
          <w:szCs w:val="16"/>
        </w:rPr>
        <w:softHyphen/>
        <w:t>зать энергичную поддержку.</w:t>
      </w:r>
    </w:p>
    <w:p w14:paraId="425CB8F1" w14:textId="77777777" w:rsidR="002165C2" w:rsidRPr="006D3E22" w:rsidRDefault="002165C2" w:rsidP="006D3E22">
      <w:pPr>
        <w:shd w:val="clear" w:color="auto" w:fill="FFFFFF"/>
        <w:jc w:val="both"/>
        <w:rPr>
          <w:bCs/>
          <w:color w:val="000000" w:themeColor="text1"/>
          <w:sz w:val="16"/>
          <w:szCs w:val="16"/>
        </w:rPr>
      </w:pPr>
    </w:p>
    <w:p w14:paraId="7A2FBDA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148AD6A8" w14:textId="77777777" w:rsidR="002165C2" w:rsidRPr="006D3E22" w:rsidRDefault="002165C2" w:rsidP="006D3E22">
      <w:pPr>
        <w:shd w:val="clear" w:color="auto" w:fill="FFFFFF"/>
        <w:jc w:val="both"/>
        <w:rPr>
          <w:bCs/>
          <w:color w:val="000000" w:themeColor="text1"/>
          <w:sz w:val="16"/>
          <w:szCs w:val="16"/>
        </w:rPr>
      </w:pPr>
    </w:p>
    <w:p w14:paraId="2D59A69A" w14:textId="3112D7C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30 декабря 1913 г. (12 января 1914). </w:t>
      </w:r>
      <w:r w:rsidR="00C310AB" w:rsidRPr="006D3E22">
        <w:rPr>
          <w:bCs/>
          <w:color w:val="000000" w:themeColor="text1"/>
          <w:sz w:val="16"/>
          <w:szCs w:val="16"/>
        </w:rPr>
        <w:t>Н</w:t>
      </w:r>
      <w:r w:rsidRPr="006D3E22">
        <w:rPr>
          <w:bCs/>
          <w:color w:val="000000" w:themeColor="text1"/>
          <w:sz w:val="16"/>
          <w:szCs w:val="16"/>
        </w:rPr>
        <w:t>ачальник</w:t>
      </w:r>
      <w:r w:rsidR="00C310AB" w:rsidRPr="006D3E22">
        <w:rPr>
          <w:bCs/>
          <w:color w:val="000000" w:themeColor="text1"/>
          <w:sz w:val="16"/>
          <w:szCs w:val="16"/>
        </w:rPr>
        <w:t xml:space="preserve"> черноморской авиации</w:t>
      </w:r>
      <w:r w:rsidRPr="006D3E22">
        <w:rPr>
          <w:bCs/>
          <w:color w:val="000000" w:themeColor="text1"/>
          <w:sz w:val="16"/>
          <w:szCs w:val="16"/>
        </w:rPr>
        <w:t xml:space="preserve"> капитан 1 р. В.Н. </w:t>
      </w:r>
      <w:proofErr w:type="spellStart"/>
      <w:r w:rsidRPr="006D3E22">
        <w:rPr>
          <w:bCs/>
          <w:color w:val="000000" w:themeColor="text1"/>
          <w:sz w:val="16"/>
          <w:szCs w:val="16"/>
        </w:rPr>
        <w:t>Кедрин</w:t>
      </w:r>
      <w:proofErr w:type="spellEnd"/>
      <w:r w:rsidRPr="006D3E22">
        <w:rPr>
          <w:bCs/>
          <w:color w:val="000000" w:themeColor="text1"/>
          <w:sz w:val="16"/>
          <w:szCs w:val="16"/>
        </w:rPr>
        <w:t xml:space="preserve"> писал:</w:t>
      </w:r>
    </w:p>
    <w:p w14:paraId="635924E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Был у Шидловского (М.В. Шидловский, председатель директората Р-БВЗ и, поз</w:t>
      </w:r>
      <w:r w:rsidRPr="006D3E22">
        <w:rPr>
          <w:bCs/>
          <w:color w:val="000000" w:themeColor="text1"/>
          <w:sz w:val="16"/>
          <w:szCs w:val="16"/>
        </w:rPr>
        <w:softHyphen/>
        <w:t>днее, командующий ЭВК —АА) три раза, причем два раза ездил с ним на аэродром, где провел первый раз около трех часов и второй раз около часа. ... "Илья Муромец" все время переделывался и был во время моей командировки закончен, без меня делал прямые взлеты (с лыж), к предполагаемому перед самым Рождеством полету я при</w:t>
      </w:r>
      <w:r w:rsidRPr="006D3E22">
        <w:rPr>
          <w:bCs/>
          <w:color w:val="000000" w:themeColor="text1"/>
          <w:sz w:val="16"/>
          <w:szCs w:val="16"/>
        </w:rPr>
        <w:softHyphen/>
        <w:t>был, но по случаю метели полет не состоялся. Сикорский уехал в отпуск...".</w:t>
      </w:r>
    </w:p>
    <w:p w14:paraId="6DEAA72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Ко времени этого документа уже готовился контракт на продажу флоту аппарата с за</w:t>
      </w:r>
      <w:r w:rsidRPr="006D3E22">
        <w:rPr>
          <w:bCs/>
          <w:color w:val="000000" w:themeColor="text1"/>
          <w:sz w:val="16"/>
          <w:szCs w:val="16"/>
        </w:rPr>
        <w:softHyphen/>
        <w:t>водским номером 107 с установкой его на поплавковое шасси (2843).</w:t>
      </w:r>
    </w:p>
    <w:p w14:paraId="5E1ABA09" w14:textId="77777777" w:rsidR="002165C2" w:rsidRPr="006D3E22" w:rsidRDefault="002165C2" w:rsidP="006D3E22">
      <w:pPr>
        <w:shd w:val="clear" w:color="auto" w:fill="FFFFFF"/>
        <w:jc w:val="both"/>
        <w:rPr>
          <w:bCs/>
          <w:color w:val="000000" w:themeColor="text1"/>
          <w:sz w:val="16"/>
          <w:szCs w:val="16"/>
        </w:rPr>
      </w:pPr>
    </w:p>
    <w:p w14:paraId="425FE0AF" w14:textId="0766CCB2"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30 декабря в 1913 году </w:t>
      </w:r>
      <w:r w:rsidR="00C310AB" w:rsidRPr="006D3E22">
        <w:rPr>
          <w:bCs/>
          <w:color w:val="000000" w:themeColor="text1"/>
          <w:sz w:val="16"/>
          <w:szCs w:val="16"/>
        </w:rPr>
        <w:t xml:space="preserve">(12 января 1914 г.) </w:t>
      </w:r>
      <w:r w:rsidRPr="006D3E22">
        <w:rPr>
          <w:bCs/>
          <w:color w:val="000000" w:themeColor="text1"/>
          <w:sz w:val="16"/>
          <w:szCs w:val="16"/>
        </w:rPr>
        <w:t>открылся Качинский аэродром под Севастополем;</w:t>
      </w:r>
    </w:p>
    <w:p w14:paraId="733B6540" w14:textId="77777777" w:rsidR="002165C2" w:rsidRPr="006D3E22" w:rsidRDefault="002165C2" w:rsidP="006D3E22">
      <w:pPr>
        <w:jc w:val="both"/>
        <w:rPr>
          <w:bCs/>
          <w:color w:val="000000" w:themeColor="text1"/>
          <w:sz w:val="16"/>
          <w:szCs w:val="16"/>
        </w:rPr>
      </w:pPr>
    </w:p>
    <w:p w14:paraId="48A8339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77D13FD6" w14:textId="77777777" w:rsidR="002165C2" w:rsidRPr="006D3E22" w:rsidRDefault="002165C2" w:rsidP="006D3E22">
      <w:pPr>
        <w:shd w:val="clear" w:color="auto" w:fill="FFFFFF"/>
        <w:jc w:val="both"/>
        <w:rPr>
          <w:bCs/>
          <w:color w:val="000000" w:themeColor="text1"/>
          <w:sz w:val="16"/>
          <w:szCs w:val="16"/>
        </w:rPr>
      </w:pPr>
    </w:p>
    <w:p w14:paraId="50C867C6" w14:textId="08224651"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31 декабря 1913 г. (13 января 1914</w:t>
      </w:r>
      <w:r w:rsidR="00C310AB" w:rsidRPr="006D3E22">
        <w:rPr>
          <w:bCs/>
          <w:color w:val="000000" w:themeColor="text1"/>
          <w:sz w:val="16"/>
          <w:szCs w:val="16"/>
        </w:rPr>
        <w:t xml:space="preserve"> г.</w:t>
      </w:r>
      <w:r w:rsidRPr="006D3E22">
        <w:rPr>
          <w:bCs/>
          <w:color w:val="000000" w:themeColor="text1"/>
          <w:sz w:val="16"/>
          <w:szCs w:val="16"/>
        </w:rPr>
        <w:t>)</w:t>
      </w:r>
      <w:r w:rsidR="00C310AB" w:rsidRPr="006D3E22">
        <w:rPr>
          <w:bCs/>
          <w:color w:val="000000" w:themeColor="text1"/>
          <w:sz w:val="16"/>
          <w:szCs w:val="16"/>
        </w:rPr>
        <w:t xml:space="preserve"> по контрак</w:t>
      </w:r>
      <w:r w:rsidR="00C310AB" w:rsidRPr="006D3E22">
        <w:rPr>
          <w:bCs/>
          <w:color w:val="000000" w:themeColor="text1"/>
          <w:sz w:val="16"/>
          <w:szCs w:val="16"/>
        </w:rPr>
        <w:softHyphen/>
        <w:t>ту, заключенному на основании положения Военного совета</w:t>
      </w:r>
      <w:r w:rsidRPr="006D3E22">
        <w:rPr>
          <w:bCs/>
          <w:color w:val="000000" w:themeColor="text1"/>
          <w:sz w:val="16"/>
          <w:szCs w:val="16"/>
        </w:rPr>
        <w:t xml:space="preserve">, </w:t>
      </w:r>
      <w:r w:rsidR="00C310AB" w:rsidRPr="006D3E22">
        <w:rPr>
          <w:bCs/>
          <w:color w:val="000000" w:themeColor="text1"/>
          <w:sz w:val="16"/>
          <w:szCs w:val="16"/>
        </w:rPr>
        <w:t>вла</w:t>
      </w:r>
      <w:r w:rsidR="00C310AB" w:rsidRPr="006D3E22">
        <w:rPr>
          <w:bCs/>
          <w:color w:val="000000" w:themeColor="text1"/>
          <w:sz w:val="16"/>
          <w:szCs w:val="16"/>
        </w:rPr>
        <w:softHyphen/>
        <w:t>дельцу авиационной фабрики в г. Риге В. В. Слюсаренко б</w:t>
      </w:r>
      <w:r w:rsidRPr="006D3E22">
        <w:rPr>
          <w:bCs/>
          <w:color w:val="000000" w:themeColor="text1"/>
          <w:sz w:val="16"/>
          <w:szCs w:val="16"/>
        </w:rPr>
        <w:t>ыло заказано на срок 21 сентября текущего года 14 аэропланов системы Фармана и 10 комп</w:t>
      </w:r>
      <w:r w:rsidRPr="006D3E22">
        <w:rPr>
          <w:bCs/>
          <w:color w:val="000000" w:themeColor="text1"/>
          <w:sz w:val="16"/>
          <w:szCs w:val="16"/>
        </w:rPr>
        <w:softHyphen/>
        <w:t>лектов запасных частей к ним. Работы по выполнению этой поставки производились на фабрике Слюсаренко под наблюдением особо командированного офицера и шли впол</w:t>
      </w:r>
      <w:r w:rsidRPr="006D3E22">
        <w:rPr>
          <w:bCs/>
          <w:color w:val="000000" w:themeColor="text1"/>
          <w:sz w:val="16"/>
          <w:szCs w:val="16"/>
        </w:rPr>
        <w:softHyphen/>
        <w:t>не успешно, так что уже к первым числам июня был сдан 1 аэроплан и произведено испытание 8 двигателей. С открытием военных действий против Германии фабрика дол</w:t>
      </w:r>
      <w:r w:rsidRPr="006D3E22">
        <w:rPr>
          <w:bCs/>
          <w:color w:val="000000" w:themeColor="text1"/>
          <w:sz w:val="16"/>
          <w:szCs w:val="16"/>
        </w:rPr>
        <w:softHyphen/>
        <w:t>жна была временно приостановить свою деятельность, так как из соображений безопас</w:t>
      </w:r>
      <w:r w:rsidRPr="006D3E22">
        <w:rPr>
          <w:bCs/>
          <w:color w:val="000000" w:themeColor="text1"/>
          <w:sz w:val="16"/>
          <w:szCs w:val="16"/>
        </w:rPr>
        <w:softHyphen/>
        <w:t>ности дальнейшее оставление ее в г. Риге было признано нежелательным, и фабрика была перевезена в г. Петроград, причем были приняты все меры к скорейшему переносу завода. Хотя эта перевозка и устройство фабрики на новом месте и вызвали, помимо расходов, большие затруднения, тем не менее ныне на ней уже полностью установлено производство работ, и В. В. Слюсаренко 20 сентября подано заявление о готовности четырех заказанных по настоящему контракту аэропланов.</w:t>
      </w:r>
    </w:p>
    <w:p w14:paraId="3341F38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Представляя изложенное на благоусмотрение Военного совета, я, со своей стороны, нахожу, что при наличии указанных выше обстоятельств невыполнение В. В. Слюсарен</w:t>
      </w:r>
      <w:r w:rsidRPr="006D3E22">
        <w:rPr>
          <w:bCs/>
          <w:color w:val="000000" w:themeColor="text1"/>
          <w:sz w:val="16"/>
          <w:szCs w:val="16"/>
        </w:rPr>
        <w:softHyphen/>
        <w:t>ко поставки к контрактному сроку не может быть вменено ему в вину и ходатайство его об отсрочке заслуживает удовлетворения.</w:t>
      </w:r>
    </w:p>
    <w:p w14:paraId="0428E27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Ввиду сего я полагал бы:</w:t>
      </w:r>
    </w:p>
    <w:p w14:paraId="2F84568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МНЕНИЕ: Предоставить В. В. Слюсаренко по контракту от 21 марта 1914 г. за № 6703 просимую им отсрочку на один месяц, т. е. до 21 октября 1914 года.</w:t>
      </w:r>
    </w:p>
    <w:p w14:paraId="02F76EF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Приложение: заявление Слюсаренко от 20 сентября с. г.</w:t>
      </w:r>
    </w:p>
    <w:p w14:paraId="6968432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Резолюция [Якимовича]: «Необходимо немедленно дать наряд на нагели. Прошу доложить, сколь</w:t>
      </w:r>
      <w:r w:rsidRPr="006D3E22">
        <w:rPr>
          <w:bCs/>
          <w:color w:val="000000" w:themeColor="text1"/>
          <w:sz w:val="16"/>
          <w:szCs w:val="16"/>
        </w:rPr>
        <w:softHyphen/>
        <w:t>ко может завод их выпускать? 27/8». Помета Басова: «Дается наряд на 250 тыс. нагелей - 100 тыс. боевых личинок. Депеша готова. Ижевский завод дает 60 тыс. в месяц». (Прим. сост.)</w:t>
      </w:r>
    </w:p>
    <w:p w14:paraId="5FE632E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Начальник управления генерал-лейтенант барон </w:t>
      </w:r>
      <w:proofErr w:type="spellStart"/>
      <w:r w:rsidRPr="006D3E22">
        <w:rPr>
          <w:bCs/>
          <w:color w:val="000000" w:themeColor="text1"/>
          <w:sz w:val="16"/>
          <w:szCs w:val="16"/>
        </w:rPr>
        <w:t>Ропп</w:t>
      </w:r>
      <w:proofErr w:type="spellEnd"/>
      <w:r w:rsidRPr="006D3E22">
        <w:rPr>
          <w:bCs/>
          <w:color w:val="000000" w:themeColor="text1"/>
          <w:sz w:val="16"/>
          <w:szCs w:val="16"/>
        </w:rPr>
        <w:t xml:space="preserve"> За начальника технического отдела полковник </w:t>
      </w:r>
      <w:proofErr w:type="spellStart"/>
      <w:r w:rsidRPr="006D3E22">
        <w:rPr>
          <w:bCs/>
          <w:color w:val="000000" w:themeColor="text1"/>
          <w:sz w:val="16"/>
          <w:szCs w:val="16"/>
        </w:rPr>
        <w:t>Семковский</w:t>
      </w:r>
      <w:proofErr w:type="spellEnd"/>
    </w:p>
    <w:p w14:paraId="1D3C783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Помета: «Доложено Военному совету 4 октября 1914 г. Утверждено».</w:t>
      </w:r>
    </w:p>
    <w:p w14:paraId="33DC2F0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РГВИА. Ф. 29. Оп. 3. Д. 861. Л. 71-71 об. Подлинник (10707).</w:t>
      </w:r>
    </w:p>
    <w:p w14:paraId="21049B46" w14:textId="77777777" w:rsidR="002165C2" w:rsidRPr="006D3E22" w:rsidRDefault="002165C2" w:rsidP="006D3E22">
      <w:pPr>
        <w:shd w:val="clear" w:color="auto" w:fill="FFFFFF"/>
        <w:jc w:val="both"/>
        <w:rPr>
          <w:bCs/>
          <w:color w:val="000000" w:themeColor="text1"/>
          <w:sz w:val="16"/>
          <w:szCs w:val="16"/>
        </w:rPr>
      </w:pPr>
    </w:p>
    <w:p w14:paraId="48C598B5"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5F802E25" w14:textId="77777777" w:rsidR="002165C2" w:rsidRPr="006D3E22" w:rsidRDefault="002165C2" w:rsidP="006D3E22">
      <w:pPr>
        <w:jc w:val="both"/>
        <w:rPr>
          <w:bCs/>
          <w:i/>
          <w:color w:val="000000" w:themeColor="text1"/>
          <w:sz w:val="16"/>
          <w:szCs w:val="16"/>
        </w:rPr>
      </w:pPr>
    </w:p>
    <w:p w14:paraId="53772BD7" w14:textId="78A429C5" w:rsidR="002165C2" w:rsidRPr="006D3E22" w:rsidRDefault="002165C2" w:rsidP="006D3E22">
      <w:pPr>
        <w:jc w:val="both"/>
        <w:rPr>
          <w:bCs/>
          <w:color w:val="000000" w:themeColor="text1"/>
          <w:sz w:val="16"/>
          <w:szCs w:val="16"/>
        </w:rPr>
      </w:pPr>
      <w:r w:rsidRPr="006D3E22">
        <w:rPr>
          <w:bCs/>
          <w:color w:val="000000" w:themeColor="text1"/>
          <w:sz w:val="16"/>
          <w:szCs w:val="16"/>
        </w:rPr>
        <w:t>31 декабря 1913</w:t>
      </w:r>
      <w:r w:rsidR="00C310AB" w:rsidRPr="006D3E22">
        <w:rPr>
          <w:bCs/>
          <w:color w:val="000000" w:themeColor="text1"/>
          <w:sz w:val="16"/>
          <w:szCs w:val="16"/>
        </w:rPr>
        <w:t xml:space="preserve"> (13 января 1914 г.)</w:t>
      </w:r>
      <w:r w:rsidRPr="006D3E22">
        <w:rPr>
          <w:bCs/>
          <w:color w:val="000000" w:themeColor="text1"/>
          <w:sz w:val="16"/>
          <w:szCs w:val="16"/>
        </w:rPr>
        <w:t>, несмотря на возражения Я.Г. Жилинского, и 15 января 1913 г. — с ведома великого князя Сергея Михайловича — ГАУ предложило Комитету Генерального штаба использовать часть 10-миллионного кредита на заказ Путиловскому заводу 500 пушек для конной артиллерии (свыше 3 млн. руб.), соответственно уменьшив заготовление снарядов. В результате вопрос об увеличении комплектов, по выражению А.М. Зайончковского, «заглох».</w:t>
      </w:r>
    </w:p>
    <w:p w14:paraId="1DD9AE4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обвинительном акте, предъявленном позднее Сухомлинову, по поводу норм и запасов не упоминалось о вмешательстве великого князя Сергея, положившем начало растаскиванию кредита на снаряды, и вся ответственность легла на бывшего военного министра. Тяжесть ее черносотенцы постарались перенести еще дальше в сторону от истинного источника катастрофы, указывая на причастность к злополучным решениям самих общественных представителей. «Нельзя снять с себя, господа, эту моральную ответственность, — говорил 19 июля 1915 г. в Думе Н.Е. Марков. — Раз мы, члены Думы, рассматривали законопроекты, раз мы требовали объяснений, сокращали цифры… раз наши докладчики входили в секретнейшие сведения… то этим самым мы признавали, что мы отвечаем и за… результат». Он напоминал, что «за все время никто из нас, никто из членов Государственного совета не возвысил голоса»; «самого главного не было сказано, что весь план подготовки, все нормы запаса — все ошибочно… В этом вы все и я с вами, мы виноваты… Так не говорите же об ошибках самодержавного правительства, когда вы сами учинили столь колоссальную ошибку» (18409).</w:t>
      </w:r>
    </w:p>
    <w:p w14:paraId="42FE8A3E" w14:textId="77777777" w:rsidR="002165C2" w:rsidRPr="006D3E22" w:rsidRDefault="002165C2" w:rsidP="006D3E22">
      <w:pPr>
        <w:jc w:val="both"/>
        <w:rPr>
          <w:bCs/>
          <w:color w:val="000000" w:themeColor="text1"/>
          <w:sz w:val="16"/>
          <w:szCs w:val="16"/>
        </w:rPr>
      </w:pPr>
    </w:p>
    <w:p w14:paraId="3A0A40D2"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36657907" w14:textId="77777777" w:rsidR="002165C2" w:rsidRPr="006D3E22" w:rsidRDefault="002165C2" w:rsidP="006D3E22">
      <w:pPr>
        <w:jc w:val="both"/>
        <w:rPr>
          <w:bCs/>
          <w:i/>
          <w:color w:val="000000" w:themeColor="text1"/>
          <w:sz w:val="16"/>
          <w:szCs w:val="16"/>
        </w:rPr>
      </w:pPr>
    </w:p>
    <w:p w14:paraId="6DE0D8FB" w14:textId="4A78856A" w:rsidR="002165C2" w:rsidRPr="006D3E22" w:rsidRDefault="002165C2" w:rsidP="006D3E22">
      <w:pPr>
        <w:jc w:val="both"/>
        <w:rPr>
          <w:bCs/>
          <w:color w:val="000000" w:themeColor="text1"/>
          <w:sz w:val="16"/>
          <w:szCs w:val="16"/>
        </w:rPr>
      </w:pPr>
      <w:r w:rsidRPr="006D3E22">
        <w:rPr>
          <w:bCs/>
          <w:color w:val="000000" w:themeColor="text1"/>
          <w:sz w:val="16"/>
          <w:szCs w:val="16"/>
        </w:rPr>
        <w:t>31 дека</w:t>
      </w:r>
      <w:r w:rsidR="00C310AB" w:rsidRPr="006D3E22">
        <w:rPr>
          <w:bCs/>
          <w:color w:val="000000" w:themeColor="text1"/>
          <w:sz w:val="16"/>
          <w:szCs w:val="16"/>
        </w:rPr>
        <w:t>б</w:t>
      </w:r>
      <w:r w:rsidRPr="006D3E22">
        <w:rPr>
          <w:bCs/>
          <w:color w:val="000000" w:themeColor="text1"/>
          <w:sz w:val="16"/>
          <w:szCs w:val="16"/>
        </w:rPr>
        <w:t>ря 1913 (13 января в 1914) году братья Райт выиграли судебный процесс о праве пользования патентом на изобретение самолета (15008).</w:t>
      </w:r>
    </w:p>
    <w:p w14:paraId="65F11469" w14:textId="77777777" w:rsidR="002165C2" w:rsidRPr="006D3E22" w:rsidRDefault="002165C2" w:rsidP="006D3E22">
      <w:pPr>
        <w:jc w:val="both"/>
        <w:rPr>
          <w:bCs/>
          <w:color w:val="000000" w:themeColor="text1"/>
          <w:sz w:val="16"/>
          <w:szCs w:val="16"/>
        </w:rPr>
      </w:pPr>
    </w:p>
    <w:p w14:paraId="6CA8EA77"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2737CDC5" w14:textId="77777777" w:rsidR="002165C2" w:rsidRPr="006D3E22" w:rsidRDefault="002165C2" w:rsidP="006D3E22">
      <w:pPr>
        <w:shd w:val="clear" w:color="auto" w:fill="FFFFFF"/>
        <w:jc w:val="both"/>
        <w:rPr>
          <w:bCs/>
          <w:color w:val="000000" w:themeColor="text1"/>
          <w:sz w:val="16"/>
          <w:szCs w:val="16"/>
        </w:rPr>
      </w:pPr>
    </w:p>
    <w:p w14:paraId="22DDBFD5" w14:textId="71A5F23F" w:rsidR="002165C2" w:rsidRPr="006D3E22" w:rsidRDefault="00C310AB"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конце декабря 1913 г. </w:t>
      </w:r>
      <w:r w:rsidRPr="006D3E22">
        <w:rPr>
          <w:bCs/>
          <w:color w:val="000000" w:themeColor="text1"/>
          <w:sz w:val="16"/>
          <w:szCs w:val="16"/>
        </w:rPr>
        <w:t>Заместитель начальника Морс</w:t>
      </w:r>
      <w:r w:rsidRPr="006D3E22">
        <w:rPr>
          <w:bCs/>
          <w:color w:val="000000" w:themeColor="text1"/>
          <w:sz w:val="16"/>
          <w:szCs w:val="16"/>
        </w:rPr>
        <w:softHyphen/>
        <w:t xml:space="preserve">кого генерального штаба капитан 1-го ранга Д.В. </w:t>
      </w:r>
      <w:proofErr w:type="spellStart"/>
      <w:r w:rsidRPr="006D3E22">
        <w:rPr>
          <w:bCs/>
          <w:color w:val="000000" w:themeColor="text1"/>
          <w:sz w:val="16"/>
          <w:szCs w:val="16"/>
        </w:rPr>
        <w:t>Ненюков</w:t>
      </w:r>
      <w:proofErr w:type="spellEnd"/>
      <w:r w:rsidRPr="006D3E22">
        <w:rPr>
          <w:bCs/>
          <w:color w:val="000000" w:themeColor="text1"/>
          <w:sz w:val="16"/>
          <w:szCs w:val="16"/>
        </w:rPr>
        <w:t xml:space="preserve"> </w:t>
      </w:r>
      <w:r w:rsidR="002165C2" w:rsidRPr="006D3E22">
        <w:rPr>
          <w:bCs/>
          <w:color w:val="000000" w:themeColor="text1"/>
          <w:sz w:val="16"/>
          <w:szCs w:val="16"/>
        </w:rPr>
        <w:t>представил морс</w:t>
      </w:r>
      <w:r w:rsidR="002165C2" w:rsidRPr="006D3E22">
        <w:rPr>
          <w:bCs/>
          <w:color w:val="000000" w:themeColor="text1"/>
          <w:sz w:val="16"/>
          <w:szCs w:val="16"/>
        </w:rPr>
        <w:softHyphen/>
        <w:t>кому министру рапорт, в котором доложил о предложении РБВЗ и ус</w:t>
      </w:r>
      <w:r w:rsidR="002165C2" w:rsidRPr="006D3E22">
        <w:rPr>
          <w:bCs/>
          <w:color w:val="000000" w:themeColor="text1"/>
          <w:sz w:val="16"/>
          <w:szCs w:val="16"/>
        </w:rPr>
        <w:softHyphen/>
        <w:t>ловиях, на которых поставляется са</w:t>
      </w:r>
      <w:r w:rsidR="002165C2" w:rsidRPr="006D3E22">
        <w:rPr>
          <w:bCs/>
          <w:color w:val="000000" w:themeColor="text1"/>
          <w:sz w:val="16"/>
          <w:szCs w:val="16"/>
        </w:rPr>
        <w:softHyphen/>
        <w:t>молёт, но «скорректировал» требо</w:t>
      </w:r>
      <w:r w:rsidR="002165C2" w:rsidRPr="006D3E22">
        <w:rPr>
          <w:bCs/>
          <w:color w:val="000000" w:themeColor="text1"/>
          <w:sz w:val="16"/>
          <w:szCs w:val="16"/>
        </w:rPr>
        <w:softHyphen/>
        <w:t>вания, увеличив в 1,5 раза нагруз</w:t>
      </w:r>
      <w:r w:rsidR="002165C2" w:rsidRPr="006D3E22">
        <w:rPr>
          <w:bCs/>
          <w:color w:val="000000" w:themeColor="text1"/>
          <w:sz w:val="16"/>
          <w:szCs w:val="16"/>
        </w:rPr>
        <w:softHyphen/>
        <w:t>ку и продолжительность испытатель</w:t>
      </w:r>
      <w:r w:rsidR="002165C2" w:rsidRPr="006D3E22">
        <w:rPr>
          <w:bCs/>
          <w:color w:val="000000" w:themeColor="text1"/>
          <w:sz w:val="16"/>
          <w:szCs w:val="16"/>
        </w:rPr>
        <w:softHyphen/>
        <w:t>ного полёта. Цену в 100-125 тысяч рублей за аппарат Морской гене</w:t>
      </w:r>
      <w:r w:rsidR="002165C2" w:rsidRPr="006D3E22">
        <w:rPr>
          <w:bCs/>
          <w:color w:val="000000" w:themeColor="text1"/>
          <w:sz w:val="16"/>
          <w:szCs w:val="16"/>
        </w:rPr>
        <w:softHyphen/>
        <w:t>ральный штаб не считал чрезмер</w:t>
      </w:r>
      <w:r w:rsidR="002165C2" w:rsidRPr="006D3E22">
        <w:rPr>
          <w:bCs/>
          <w:color w:val="000000" w:themeColor="text1"/>
          <w:sz w:val="16"/>
          <w:szCs w:val="16"/>
        </w:rPr>
        <w:softHyphen/>
        <w:t>ной. Кроме того, зная необязатель</w:t>
      </w:r>
      <w:r w:rsidR="002165C2" w:rsidRPr="006D3E22">
        <w:rPr>
          <w:bCs/>
          <w:color w:val="000000" w:themeColor="text1"/>
          <w:sz w:val="16"/>
          <w:szCs w:val="16"/>
        </w:rPr>
        <w:softHyphen/>
        <w:t>ность поставщиков, предлагались своеобразные «штрафные санкции». Так если нагрузка самолёта ока</w:t>
      </w:r>
      <w:r w:rsidR="002165C2" w:rsidRPr="006D3E22">
        <w:rPr>
          <w:bCs/>
          <w:color w:val="000000" w:themeColor="text1"/>
          <w:sz w:val="16"/>
          <w:szCs w:val="16"/>
        </w:rPr>
        <w:softHyphen/>
        <w:t>жется меньше, то с начальной цены «сбрасывается» 10 тыс. рублей за каждые 150 кг недогрузки. Самолёт принимается только в случае, если полезная нагрузка будет не ниже 1000 кг. Нетрудно посчитать, что и в этом случае, цена за самолёт уменьшилась бы на 30 тыс. рублей! Но этого не случилось - предста</w:t>
      </w:r>
      <w:r w:rsidR="002165C2" w:rsidRPr="006D3E22">
        <w:rPr>
          <w:bCs/>
          <w:color w:val="000000" w:themeColor="text1"/>
          <w:sz w:val="16"/>
          <w:szCs w:val="16"/>
        </w:rPr>
        <w:softHyphen/>
        <w:t>вители РБВЗ согласились на увели</w:t>
      </w:r>
      <w:r w:rsidR="002165C2" w:rsidRPr="006D3E22">
        <w:rPr>
          <w:bCs/>
          <w:color w:val="000000" w:themeColor="text1"/>
          <w:sz w:val="16"/>
          <w:szCs w:val="16"/>
        </w:rPr>
        <w:softHyphen/>
        <w:t>чение нагрузки до 1500 кг.</w:t>
      </w:r>
    </w:p>
    <w:p w14:paraId="301509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Морской генеральный штаб ис</w:t>
      </w:r>
      <w:r w:rsidRPr="006D3E22">
        <w:rPr>
          <w:bCs/>
          <w:color w:val="000000" w:themeColor="text1"/>
          <w:sz w:val="16"/>
          <w:szCs w:val="16"/>
        </w:rPr>
        <w:softHyphen/>
        <w:t>просил согласие министра на «ус</w:t>
      </w:r>
      <w:r w:rsidRPr="006D3E22">
        <w:rPr>
          <w:bCs/>
          <w:color w:val="000000" w:themeColor="text1"/>
          <w:sz w:val="16"/>
          <w:szCs w:val="16"/>
        </w:rPr>
        <w:softHyphen/>
        <w:t xml:space="preserve">ловное предложение РБВЗ» и на посадку самолёта «Илья Муромец» на авиационной станции в </w:t>
      </w:r>
      <w:proofErr w:type="spellStart"/>
      <w:r w:rsidRPr="006D3E22">
        <w:rPr>
          <w:bCs/>
          <w:color w:val="000000" w:themeColor="text1"/>
          <w:sz w:val="16"/>
          <w:szCs w:val="16"/>
        </w:rPr>
        <w:t>Либаве</w:t>
      </w:r>
      <w:proofErr w:type="spellEnd"/>
      <w:r w:rsidRPr="006D3E22">
        <w:rPr>
          <w:bCs/>
          <w:color w:val="000000" w:themeColor="text1"/>
          <w:sz w:val="16"/>
          <w:szCs w:val="16"/>
        </w:rPr>
        <w:t>. Согласие морского министра было получено. Однако, судя по всему, полной уверенности в высо</w:t>
      </w:r>
      <w:r w:rsidRPr="006D3E22">
        <w:rPr>
          <w:bCs/>
          <w:color w:val="000000" w:themeColor="text1"/>
          <w:sz w:val="16"/>
          <w:szCs w:val="16"/>
        </w:rPr>
        <w:softHyphen/>
        <w:t>ких возможностях и необходимости самолёта такого типа, как «Илья Муромец», у руководителей морс</w:t>
      </w:r>
      <w:r w:rsidRPr="006D3E22">
        <w:rPr>
          <w:bCs/>
          <w:color w:val="000000" w:themeColor="text1"/>
          <w:sz w:val="16"/>
          <w:szCs w:val="16"/>
        </w:rPr>
        <w:softHyphen/>
        <w:t>кого ведомства к этому времени не сложилось, поскольку первый полёт самолёта закончился поломкой. Морской министр колебался, да и средства требовались немалые, ведь следовало обучить и подгото</w:t>
      </w:r>
      <w:r w:rsidRPr="006D3E22">
        <w:rPr>
          <w:bCs/>
          <w:color w:val="000000" w:themeColor="text1"/>
          <w:sz w:val="16"/>
          <w:szCs w:val="16"/>
        </w:rPr>
        <w:softHyphen/>
        <w:t>вить личный состав, переоборудо</w:t>
      </w:r>
      <w:r w:rsidRPr="006D3E22">
        <w:rPr>
          <w:bCs/>
          <w:color w:val="000000" w:themeColor="text1"/>
          <w:sz w:val="16"/>
          <w:szCs w:val="16"/>
        </w:rPr>
        <w:softHyphen/>
        <w:t>вать авиационные станции.</w:t>
      </w:r>
    </w:p>
    <w:p w14:paraId="3228926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подобной обстановке не пред</w:t>
      </w:r>
      <w:r w:rsidRPr="006D3E22">
        <w:rPr>
          <w:bCs/>
          <w:color w:val="000000" w:themeColor="text1"/>
          <w:sz w:val="16"/>
          <w:szCs w:val="16"/>
        </w:rPr>
        <w:softHyphen/>
        <w:t xml:space="preserve">ставляется необычным, что </w:t>
      </w:r>
      <w:proofErr w:type="spellStart"/>
      <w:r w:rsidRPr="006D3E22">
        <w:rPr>
          <w:bCs/>
          <w:color w:val="000000" w:themeColor="text1"/>
          <w:sz w:val="16"/>
          <w:szCs w:val="16"/>
        </w:rPr>
        <w:t>Неню</w:t>
      </w:r>
      <w:r w:rsidRPr="006D3E22">
        <w:rPr>
          <w:bCs/>
          <w:color w:val="000000" w:themeColor="text1"/>
          <w:sz w:val="16"/>
          <w:szCs w:val="16"/>
        </w:rPr>
        <w:softHyphen/>
        <w:t>ков</w:t>
      </w:r>
      <w:proofErr w:type="spellEnd"/>
      <w:r w:rsidRPr="006D3E22">
        <w:rPr>
          <w:bCs/>
          <w:color w:val="000000" w:themeColor="text1"/>
          <w:sz w:val="16"/>
          <w:szCs w:val="16"/>
        </w:rPr>
        <w:t xml:space="preserve"> представил доклад с предложе</w:t>
      </w:r>
      <w:r w:rsidRPr="006D3E22">
        <w:rPr>
          <w:bCs/>
          <w:color w:val="000000" w:themeColor="text1"/>
          <w:sz w:val="16"/>
          <w:szCs w:val="16"/>
        </w:rPr>
        <w:softHyphen/>
        <w:t>нием организовать и провести меж</w:t>
      </w:r>
      <w:r w:rsidRPr="006D3E22">
        <w:rPr>
          <w:bCs/>
          <w:color w:val="000000" w:themeColor="text1"/>
          <w:sz w:val="16"/>
          <w:szCs w:val="16"/>
        </w:rPr>
        <w:softHyphen/>
        <w:t>дународный конкурс проектов гид</w:t>
      </w:r>
      <w:r w:rsidRPr="006D3E22">
        <w:rPr>
          <w:bCs/>
          <w:color w:val="000000" w:themeColor="text1"/>
          <w:sz w:val="16"/>
          <w:szCs w:val="16"/>
        </w:rPr>
        <w:softHyphen/>
        <w:t>росамолётов, по-видимому, желая получить проект более предпочти</w:t>
      </w:r>
      <w:r w:rsidRPr="006D3E22">
        <w:rPr>
          <w:bCs/>
          <w:color w:val="000000" w:themeColor="text1"/>
          <w:sz w:val="16"/>
          <w:szCs w:val="16"/>
        </w:rPr>
        <w:softHyphen/>
        <w:t>тельный по критерию «стоимость-эффективность», чем тяжелый четы</w:t>
      </w:r>
      <w:r w:rsidRPr="006D3E22">
        <w:rPr>
          <w:bCs/>
          <w:color w:val="000000" w:themeColor="text1"/>
          <w:sz w:val="16"/>
          <w:szCs w:val="16"/>
        </w:rPr>
        <w:softHyphen/>
        <w:t>рёхмоторный самолёт. Обосновы</w:t>
      </w:r>
      <w:r w:rsidRPr="006D3E22">
        <w:rPr>
          <w:bCs/>
          <w:color w:val="000000" w:themeColor="text1"/>
          <w:sz w:val="16"/>
          <w:szCs w:val="16"/>
        </w:rPr>
        <w:softHyphen/>
        <w:t>валось это следующим соображе</w:t>
      </w:r>
      <w:r w:rsidRPr="006D3E22">
        <w:rPr>
          <w:bCs/>
          <w:color w:val="000000" w:themeColor="text1"/>
          <w:sz w:val="16"/>
          <w:szCs w:val="16"/>
        </w:rPr>
        <w:softHyphen/>
        <w:t>ниями «... наличие только одного этого типа, постройка которого монополизирована к тому же Ак</w:t>
      </w:r>
      <w:r w:rsidRPr="006D3E22">
        <w:rPr>
          <w:bCs/>
          <w:color w:val="000000" w:themeColor="text1"/>
          <w:sz w:val="16"/>
          <w:szCs w:val="16"/>
        </w:rPr>
        <w:softHyphen/>
        <w:t>ционерным обществом русско-бал</w:t>
      </w:r>
      <w:r w:rsidRPr="006D3E22">
        <w:rPr>
          <w:bCs/>
          <w:color w:val="000000" w:themeColor="text1"/>
          <w:sz w:val="16"/>
          <w:szCs w:val="16"/>
        </w:rPr>
        <w:softHyphen/>
        <w:t>тийского завода, ещё не может служить гарантией правильного развития дела проектирования и постройки аппаратов такого рода и приходится изыскивать новые пути к его достижению». Обращает вни</w:t>
      </w:r>
      <w:r w:rsidRPr="006D3E22">
        <w:rPr>
          <w:bCs/>
          <w:color w:val="000000" w:themeColor="text1"/>
          <w:sz w:val="16"/>
          <w:szCs w:val="16"/>
        </w:rPr>
        <w:softHyphen/>
        <w:t>мание один из тезисов доклада: «Такой конкурс должен вызвать к работе новые силы и даже в том случае если он не даст конечных результатов (!) в смысле пригоднос</w:t>
      </w:r>
      <w:r w:rsidRPr="006D3E22">
        <w:rPr>
          <w:bCs/>
          <w:color w:val="000000" w:themeColor="text1"/>
          <w:sz w:val="16"/>
          <w:szCs w:val="16"/>
        </w:rPr>
        <w:softHyphen/>
        <w:t>ти постройки одного из проектов, всё же он, несомненно, даст бога</w:t>
      </w:r>
      <w:r w:rsidRPr="006D3E22">
        <w:rPr>
          <w:bCs/>
          <w:color w:val="000000" w:themeColor="text1"/>
          <w:sz w:val="16"/>
          <w:szCs w:val="16"/>
        </w:rPr>
        <w:softHyphen/>
        <w:t>тый материал для разработки это</w:t>
      </w:r>
      <w:r w:rsidRPr="006D3E22">
        <w:rPr>
          <w:bCs/>
          <w:color w:val="000000" w:themeColor="text1"/>
          <w:sz w:val="16"/>
          <w:szCs w:val="16"/>
        </w:rPr>
        <w:softHyphen/>
        <w:t xml:space="preserve">го вопроса». </w:t>
      </w:r>
      <w:proofErr w:type="spellStart"/>
      <w:r w:rsidRPr="006D3E22">
        <w:rPr>
          <w:bCs/>
          <w:color w:val="000000" w:themeColor="text1"/>
          <w:sz w:val="16"/>
          <w:szCs w:val="16"/>
        </w:rPr>
        <w:t>Ненюков</w:t>
      </w:r>
      <w:proofErr w:type="spellEnd"/>
      <w:r w:rsidRPr="006D3E22">
        <w:rPr>
          <w:bCs/>
          <w:color w:val="000000" w:themeColor="text1"/>
          <w:sz w:val="16"/>
          <w:szCs w:val="16"/>
        </w:rPr>
        <w:t xml:space="preserve"> не скрывал, что идея проведения конкурса пред</w:t>
      </w:r>
      <w:r w:rsidRPr="006D3E22">
        <w:rPr>
          <w:bCs/>
          <w:color w:val="000000" w:themeColor="text1"/>
          <w:sz w:val="16"/>
          <w:szCs w:val="16"/>
        </w:rPr>
        <w:softHyphen/>
        <w:t>ложена инженером Шишковым и капитаном 2-го ранга Дударовым, и считал необходимом назначить последнего председателем комис</w:t>
      </w:r>
      <w:r w:rsidRPr="006D3E22">
        <w:rPr>
          <w:bCs/>
          <w:color w:val="000000" w:themeColor="text1"/>
          <w:sz w:val="16"/>
          <w:szCs w:val="16"/>
        </w:rPr>
        <w:softHyphen/>
        <w:t>сии по рассмотрению проекта. В эту комиссию предлагалось включить инженера Шишкова и четырёх лёт</w:t>
      </w:r>
      <w:r w:rsidRPr="006D3E22">
        <w:rPr>
          <w:bCs/>
          <w:color w:val="000000" w:themeColor="text1"/>
          <w:sz w:val="16"/>
          <w:szCs w:val="16"/>
        </w:rPr>
        <w:softHyphen/>
        <w:t>чиков с Балтики и Чёрного моря. На следующий день Дудоров пред</w:t>
      </w:r>
      <w:r w:rsidRPr="006D3E22">
        <w:rPr>
          <w:bCs/>
          <w:color w:val="000000" w:themeColor="text1"/>
          <w:sz w:val="16"/>
          <w:szCs w:val="16"/>
        </w:rPr>
        <w:softHyphen/>
        <w:t>ставил требования, которым долж</w:t>
      </w:r>
      <w:r w:rsidRPr="006D3E22">
        <w:rPr>
          <w:bCs/>
          <w:color w:val="000000" w:themeColor="text1"/>
          <w:sz w:val="16"/>
          <w:szCs w:val="16"/>
        </w:rPr>
        <w:softHyphen/>
        <w:t>ны отвечать конкурсные проекты. Они не претендовали на дальнюю перспективу, явно просматривалось желание получить проект пригодно</w:t>
      </w:r>
      <w:r w:rsidRPr="006D3E22">
        <w:rPr>
          <w:bCs/>
          <w:color w:val="000000" w:themeColor="text1"/>
          <w:sz w:val="16"/>
          <w:szCs w:val="16"/>
        </w:rPr>
        <w:softHyphen/>
        <w:t>го для постройки двухмоторного гидросамолёта-разведчика с даль</w:t>
      </w:r>
      <w:r w:rsidRPr="006D3E22">
        <w:rPr>
          <w:bCs/>
          <w:color w:val="000000" w:themeColor="text1"/>
          <w:sz w:val="16"/>
          <w:szCs w:val="16"/>
        </w:rPr>
        <w:softHyphen/>
        <w:t>ностью до 1000 км, вооружённого пулеметом, имеющего скорость по</w:t>
      </w:r>
      <w:r w:rsidRPr="006D3E22">
        <w:rPr>
          <w:bCs/>
          <w:color w:val="000000" w:themeColor="text1"/>
          <w:sz w:val="16"/>
          <w:szCs w:val="16"/>
        </w:rPr>
        <w:softHyphen/>
        <w:t>лёта не менее 100 км/час, с двой</w:t>
      </w:r>
      <w:r w:rsidRPr="006D3E22">
        <w:rPr>
          <w:bCs/>
          <w:color w:val="000000" w:themeColor="text1"/>
          <w:sz w:val="16"/>
          <w:szCs w:val="16"/>
        </w:rPr>
        <w:softHyphen/>
        <w:t>ным управлением и экипажем из четырёх-пяти человек. Самолет дол</w:t>
      </w:r>
      <w:r w:rsidRPr="006D3E22">
        <w:rPr>
          <w:bCs/>
          <w:color w:val="000000" w:themeColor="text1"/>
          <w:sz w:val="16"/>
          <w:szCs w:val="16"/>
        </w:rPr>
        <w:softHyphen/>
        <w:t>жен иметь достаточную мореход</w:t>
      </w:r>
      <w:r w:rsidRPr="006D3E22">
        <w:rPr>
          <w:bCs/>
          <w:color w:val="000000" w:themeColor="text1"/>
          <w:sz w:val="16"/>
          <w:szCs w:val="16"/>
        </w:rPr>
        <w:softHyphen/>
        <w:t>ность, остойчивость, непотопляе</w:t>
      </w:r>
      <w:r w:rsidRPr="006D3E22">
        <w:rPr>
          <w:bCs/>
          <w:color w:val="000000" w:themeColor="text1"/>
          <w:sz w:val="16"/>
          <w:szCs w:val="16"/>
        </w:rPr>
        <w:softHyphen/>
        <w:t>мость, способность выполнять гори</w:t>
      </w:r>
      <w:r w:rsidRPr="006D3E22">
        <w:rPr>
          <w:bCs/>
          <w:color w:val="000000" w:themeColor="text1"/>
          <w:sz w:val="16"/>
          <w:szCs w:val="16"/>
        </w:rPr>
        <w:softHyphen/>
        <w:t>зонтальный полет на 2/3 мощнос</w:t>
      </w:r>
      <w:r w:rsidRPr="006D3E22">
        <w:rPr>
          <w:bCs/>
          <w:color w:val="000000" w:themeColor="text1"/>
          <w:sz w:val="16"/>
          <w:szCs w:val="16"/>
        </w:rPr>
        <w:softHyphen/>
        <w:t>ти, (моторов). Следовало предста</w:t>
      </w:r>
      <w:r w:rsidRPr="006D3E22">
        <w:rPr>
          <w:bCs/>
          <w:color w:val="000000" w:themeColor="text1"/>
          <w:sz w:val="16"/>
          <w:szCs w:val="16"/>
        </w:rPr>
        <w:softHyphen/>
        <w:t>вить все расчеты, чертежи, ясное описание и смету стоимости само</w:t>
      </w:r>
      <w:r w:rsidRPr="006D3E22">
        <w:rPr>
          <w:bCs/>
          <w:color w:val="000000" w:themeColor="text1"/>
          <w:sz w:val="16"/>
          <w:szCs w:val="16"/>
        </w:rPr>
        <w:softHyphen/>
        <w:t>лета. Срок представления проектов — май 1914 г. Победитель конкур</w:t>
      </w:r>
      <w:r w:rsidRPr="006D3E22">
        <w:rPr>
          <w:bCs/>
          <w:color w:val="000000" w:themeColor="text1"/>
          <w:sz w:val="16"/>
          <w:szCs w:val="16"/>
        </w:rPr>
        <w:softHyphen/>
        <w:t>са получал премию. Ставилось ус</w:t>
      </w:r>
      <w:r w:rsidRPr="006D3E22">
        <w:rPr>
          <w:bCs/>
          <w:color w:val="000000" w:themeColor="text1"/>
          <w:sz w:val="16"/>
          <w:szCs w:val="16"/>
        </w:rPr>
        <w:softHyphen/>
        <w:t>ловие: самолёт должен строиться в России. Идею конкурса морской министр одобрил, а военно-морс</w:t>
      </w:r>
      <w:r w:rsidRPr="006D3E22">
        <w:rPr>
          <w:bCs/>
          <w:color w:val="000000" w:themeColor="text1"/>
          <w:sz w:val="16"/>
          <w:szCs w:val="16"/>
        </w:rPr>
        <w:softHyphen/>
        <w:t>кие агенты во Франции и Англии получили указания опубликовать в печати его условия. В конце марта 1914 г. военно-морской агент в Ан</w:t>
      </w:r>
      <w:r w:rsidRPr="006D3E22">
        <w:rPr>
          <w:bCs/>
          <w:color w:val="000000" w:themeColor="text1"/>
          <w:sz w:val="16"/>
          <w:szCs w:val="16"/>
        </w:rPr>
        <w:softHyphen/>
        <w:t>глии доложил, что на желание уча</w:t>
      </w:r>
      <w:r w:rsidRPr="006D3E22">
        <w:rPr>
          <w:bCs/>
          <w:color w:val="000000" w:themeColor="text1"/>
          <w:sz w:val="16"/>
          <w:szCs w:val="16"/>
        </w:rPr>
        <w:softHyphen/>
        <w:t>ствовать в конкурсе отозвался 61 соискатель. Последующие события не способствовали проведению это</w:t>
      </w:r>
      <w:r w:rsidRPr="006D3E22">
        <w:rPr>
          <w:bCs/>
          <w:color w:val="000000" w:themeColor="text1"/>
          <w:sz w:val="16"/>
          <w:szCs w:val="16"/>
        </w:rPr>
        <w:softHyphen/>
        <w:t>го мероприятия (11759).</w:t>
      </w:r>
    </w:p>
    <w:p w14:paraId="5984F31F" w14:textId="77777777" w:rsidR="002165C2" w:rsidRPr="006D3E22" w:rsidRDefault="002165C2" w:rsidP="006D3E22">
      <w:pPr>
        <w:shd w:val="clear" w:color="auto" w:fill="FFFFFF"/>
        <w:jc w:val="both"/>
        <w:rPr>
          <w:bCs/>
          <w:color w:val="000000" w:themeColor="text1"/>
          <w:sz w:val="16"/>
          <w:szCs w:val="16"/>
        </w:rPr>
      </w:pPr>
    </w:p>
    <w:p w14:paraId="5C6FE292"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4B53F3F9" w14:textId="77777777" w:rsidR="002165C2" w:rsidRPr="006D3E22" w:rsidRDefault="002165C2" w:rsidP="006D3E22">
      <w:pPr>
        <w:shd w:val="clear" w:color="auto" w:fill="FFFFFF"/>
        <w:jc w:val="both"/>
        <w:rPr>
          <w:bCs/>
          <w:color w:val="000000" w:themeColor="text1"/>
          <w:sz w:val="16"/>
          <w:szCs w:val="16"/>
        </w:rPr>
      </w:pPr>
    </w:p>
    <w:p w14:paraId="5BD57728" w14:textId="0CA0F099" w:rsidR="002165C2" w:rsidRPr="006D3E22" w:rsidRDefault="001822B5"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w:t>
      </w:r>
      <w:r w:rsidR="002165C2" w:rsidRPr="006D3E22">
        <w:rPr>
          <w:bCs/>
          <w:i w:val="0"/>
          <w:color w:val="000000" w:themeColor="text1"/>
          <w:spacing w:val="0"/>
          <w:kern w:val="0"/>
          <w:position w:val="0"/>
          <w:sz w:val="16"/>
          <w:szCs w:val="16"/>
        </w:rPr>
        <w:t xml:space="preserve"> декабре 1913 г. </w:t>
      </w:r>
      <w:r w:rsidRPr="006D3E22">
        <w:rPr>
          <w:bCs/>
          <w:i w:val="0"/>
          <w:color w:val="000000" w:themeColor="text1"/>
          <w:spacing w:val="0"/>
          <w:kern w:val="0"/>
          <w:position w:val="0"/>
          <w:sz w:val="16"/>
          <w:szCs w:val="16"/>
        </w:rPr>
        <w:t xml:space="preserve">прототип за № 107 был готов </w:t>
      </w:r>
      <w:r w:rsidR="002165C2" w:rsidRPr="006D3E22">
        <w:rPr>
          <w:bCs/>
          <w:i w:val="0"/>
          <w:color w:val="000000" w:themeColor="text1"/>
          <w:spacing w:val="0"/>
          <w:kern w:val="0"/>
          <w:position w:val="0"/>
          <w:sz w:val="16"/>
          <w:szCs w:val="16"/>
        </w:rPr>
        <w:t>и 10 числа совершен первый полет.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(11277).</w:t>
      </w:r>
    </w:p>
    <w:p w14:paraId="27493025" w14:textId="77777777" w:rsidR="002165C2" w:rsidRPr="006D3E22" w:rsidRDefault="002165C2" w:rsidP="006D3E22">
      <w:pPr>
        <w:pStyle w:val="ac"/>
        <w:jc w:val="both"/>
        <w:rPr>
          <w:bCs/>
          <w:i w:val="0"/>
          <w:color w:val="000000" w:themeColor="text1"/>
          <w:spacing w:val="0"/>
          <w:kern w:val="0"/>
          <w:position w:val="0"/>
          <w:sz w:val="16"/>
          <w:szCs w:val="16"/>
        </w:rPr>
      </w:pPr>
    </w:p>
    <w:p w14:paraId="3DC8C386" w14:textId="0ACCBEF7" w:rsidR="002165C2" w:rsidRPr="006D3E22" w:rsidRDefault="001822B5" w:rsidP="006D3E22">
      <w:pPr>
        <w:jc w:val="both"/>
        <w:rPr>
          <w:bCs/>
          <w:color w:val="000000" w:themeColor="text1"/>
          <w:sz w:val="16"/>
          <w:szCs w:val="16"/>
        </w:rPr>
      </w:pPr>
      <w:r w:rsidRPr="006D3E22">
        <w:rPr>
          <w:bCs/>
          <w:color w:val="000000" w:themeColor="text1"/>
          <w:sz w:val="16"/>
          <w:szCs w:val="16"/>
        </w:rPr>
        <w:lastRenderedPageBreak/>
        <w:t>В</w:t>
      </w:r>
      <w:r w:rsidR="002165C2" w:rsidRPr="006D3E22">
        <w:rPr>
          <w:bCs/>
          <w:color w:val="000000" w:themeColor="text1"/>
          <w:sz w:val="16"/>
          <w:szCs w:val="16"/>
        </w:rPr>
        <w:t xml:space="preserve"> декабре 1913 г. </w:t>
      </w:r>
      <w:r w:rsidRPr="006D3E22">
        <w:rPr>
          <w:bCs/>
          <w:i/>
          <w:color w:val="000000" w:themeColor="text1"/>
          <w:sz w:val="16"/>
          <w:szCs w:val="16"/>
        </w:rPr>
        <w:t>п</w:t>
      </w:r>
      <w:r w:rsidRPr="006D3E22">
        <w:rPr>
          <w:bCs/>
          <w:color w:val="000000" w:themeColor="text1"/>
          <w:sz w:val="16"/>
          <w:szCs w:val="16"/>
        </w:rPr>
        <w:t xml:space="preserve">рототип за № 107 был готов </w:t>
      </w:r>
      <w:r w:rsidR="002165C2" w:rsidRPr="006D3E22">
        <w:rPr>
          <w:bCs/>
          <w:color w:val="000000" w:themeColor="text1"/>
          <w:sz w:val="16"/>
          <w:szCs w:val="16"/>
        </w:rPr>
        <w:t>и 10 числа совершен первый полет. На этом аппарате между коробкой крыльев и оперением имелось среднее крыло с кабанами для крепления расчалок, а под фюзеляжем было сделано дополнительное среднее шасси. Среднее крыло себя не оправдало и его вскоре сняли. После удачных испытаний и ряда достижений первого построенного аппарата типа "Илья Муромец" №107 Главное Военно-Техническое Управление (ГВТУ) заключило 12 мая 1914 г. контракт №2685/1515 с РБВЗ на постройку еще 10 аэропланов этого типа (12038).</w:t>
      </w:r>
    </w:p>
    <w:p w14:paraId="5A01BB7A" w14:textId="77777777" w:rsidR="002165C2" w:rsidRPr="006D3E22" w:rsidRDefault="002165C2" w:rsidP="006D3E22">
      <w:pPr>
        <w:jc w:val="both"/>
        <w:rPr>
          <w:bCs/>
          <w:color w:val="000000" w:themeColor="text1"/>
          <w:sz w:val="16"/>
          <w:szCs w:val="16"/>
        </w:rPr>
      </w:pPr>
    </w:p>
    <w:p w14:paraId="0F822252" w14:textId="6BC6C4EC" w:rsidR="002165C2" w:rsidRPr="006D3E22" w:rsidRDefault="002165C2" w:rsidP="006D3E22">
      <w:pPr>
        <w:jc w:val="both"/>
        <w:rPr>
          <w:bCs/>
          <w:color w:val="000000" w:themeColor="text1"/>
          <w:sz w:val="16"/>
          <w:szCs w:val="16"/>
        </w:rPr>
      </w:pPr>
      <w:r w:rsidRPr="006D3E22">
        <w:rPr>
          <w:bCs/>
          <w:color w:val="000000" w:themeColor="text1"/>
          <w:sz w:val="16"/>
          <w:szCs w:val="16"/>
        </w:rPr>
        <w:t>В декабре 1913</w:t>
      </w:r>
      <w:r w:rsidR="001822B5" w:rsidRPr="006D3E22">
        <w:rPr>
          <w:bCs/>
          <w:color w:val="000000" w:themeColor="text1"/>
          <w:sz w:val="16"/>
          <w:szCs w:val="16"/>
        </w:rPr>
        <w:t xml:space="preserve"> </w:t>
      </w:r>
      <w:r w:rsidRPr="006D3E22">
        <w:rPr>
          <w:bCs/>
          <w:color w:val="000000" w:themeColor="text1"/>
          <w:sz w:val="16"/>
          <w:szCs w:val="16"/>
        </w:rPr>
        <w:t>г. первый "Илья Муромец" (заводской № 107) был собран в ангаре РБВЗ на Корпусном аэродроме и был готов к испытаниям. Предполагалось первую часть испытательной программы проводить на лыжах (11294).</w:t>
      </w:r>
    </w:p>
    <w:p w14:paraId="0E6B65F4" w14:textId="77777777" w:rsidR="002165C2" w:rsidRPr="006D3E22" w:rsidRDefault="002165C2" w:rsidP="006D3E22">
      <w:pPr>
        <w:jc w:val="both"/>
        <w:rPr>
          <w:bCs/>
          <w:color w:val="000000" w:themeColor="text1"/>
          <w:sz w:val="16"/>
          <w:szCs w:val="16"/>
        </w:rPr>
      </w:pPr>
    </w:p>
    <w:p w14:paraId="251458CE" w14:textId="77777777" w:rsidR="005A5A05" w:rsidRPr="006D3E22" w:rsidRDefault="005A5A05" w:rsidP="006D3E22">
      <w:pPr>
        <w:jc w:val="both"/>
        <w:rPr>
          <w:bCs/>
          <w:color w:val="0070C0"/>
          <w:sz w:val="16"/>
          <w:szCs w:val="16"/>
        </w:rPr>
      </w:pPr>
      <w:r w:rsidRPr="006D3E22">
        <w:rPr>
          <w:bCs/>
          <w:color w:val="0070C0"/>
          <w:sz w:val="16"/>
          <w:szCs w:val="16"/>
        </w:rPr>
        <w:t xml:space="preserve">В декабре 1913 г. И.М. № 107 был переоборудован в гидросамолет. 24 января 1914 г. начальник Санкт-Петербургского порта заключил контракт с Р-БВЗ на отправку № 107 в </w:t>
      </w:r>
      <w:proofErr w:type="spellStart"/>
      <w:r w:rsidRPr="006D3E22">
        <w:rPr>
          <w:bCs/>
          <w:color w:val="0070C0"/>
          <w:sz w:val="16"/>
          <w:szCs w:val="16"/>
        </w:rPr>
        <w:t>Либаву</w:t>
      </w:r>
      <w:proofErr w:type="spellEnd"/>
      <w:r w:rsidRPr="006D3E22">
        <w:rPr>
          <w:bCs/>
          <w:color w:val="0070C0"/>
          <w:sz w:val="16"/>
          <w:szCs w:val="16"/>
        </w:rPr>
        <w:t xml:space="preserve"> к 10 марта.</w:t>
      </w:r>
    </w:p>
    <w:p w14:paraId="189FAA75" w14:textId="77777777" w:rsidR="005A5A05" w:rsidRPr="006D3E22" w:rsidRDefault="005A5A05" w:rsidP="006D3E22">
      <w:pPr>
        <w:jc w:val="both"/>
        <w:rPr>
          <w:bCs/>
          <w:color w:val="0070C0"/>
          <w:sz w:val="16"/>
          <w:szCs w:val="16"/>
        </w:rPr>
      </w:pPr>
      <w:r w:rsidRPr="006D3E22">
        <w:rPr>
          <w:bCs/>
          <w:color w:val="0070C0"/>
          <w:sz w:val="16"/>
          <w:szCs w:val="16"/>
        </w:rPr>
        <w:t xml:space="preserve">Он прибыл туда по железной дороге в апреле. 27 мая 1914 г. IM № 107 совершил свой первый полет в </w:t>
      </w:r>
      <w:proofErr w:type="spellStart"/>
      <w:r w:rsidRPr="006D3E22">
        <w:rPr>
          <w:bCs/>
          <w:color w:val="0070C0"/>
          <w:sz w:val="16"/>
          <w:szCs w:val="16"/>
        </w:rPr>
        <w:t>Либаве</w:t>
      </w:r>
      <w:proofErr w:type="spellEnd"/>
      <w:r w:rsidRPr="006D3E22">
        <w:rPr>
          <w:bCs/>
          <w:color w:val="0070C0"/>
          <w:sz w:val="16"/>
          <w:szCs w:val="16"/>
        </w:rPr>
        <w:t xml:space="preserve">, пилотируемый 1.1. Сикорский и морской летчик лейтенант Г.И. Лавров. Он был оснащен двумя двигателями </w:t>
      </w:r>
      <w:proofErr w:type="spellStart"/>
      <w:r w:rsidRPr="006D3E22">
        <w:rPr>
          <w:bCs/>
          <w:color w:val="0070C0"/>
          <w:sz w:val="16"/>
          <w:szCs w:val="16"/>
        </w:rPr>
        <w:t>Salmson</w:t>
      </w:r>
      <w:proofErr w:type="spellEnd"/>
      <w:r w:rsidRPr="006D3E22">
        <w:rPr>
          <w:bCs/>
          <w:color w:val="0070C0"/>
          <w:sz w:val="16"/>
          <w:szCs w:val="16"/>
        </w:rPr>
        <w:t xml:space="preserve"> мощностью 190 л.с. и двумя двигателями Argus мощностью 115 л.с.</w:t>
      </w:r>
    </w:p>
    <w:p w14:paraId="405B1941" w14:textId="77777777" w:rsidR="005A5A05" w:rsidRPr="006D3E22" w:rsidRDefault="005A5A05" w:rsidP="006D3E22">
      <w:pPr>
        <w:jc w:val="both"/>
        <w:rPr>
          <w:bCs/>
          <w:color w:val="0070C0"/>
          <w:sz w:val="16"/>
          <w:szCs w:val="16"/>
        </w:rPr>
      </w:pPr>
      <w:r w:rsidRPr="006D3E22">
        <w:rPr>
          <w:bCs/>
          <w:color w:val="0070C0"/>
          <w:sz w:val="16"/>
          <w:szCs w:val="16"/>
        </w:rPr>
        <w:t>26 мая 1914 г. командование Балтийского флота высказало сомнения в целесообразности заказа еще двух гидросамолетов ИМ. 29-го военно-морской министр согласился. 27 июля гидросамолет «Илья Муромец»</w:t>
      </w:r>
    </w:p>
    <w:p w14:paraId="01E4A8C9" w14:textId="77777777" w:rsidR="005A5A05" w:rsidRPr="006D3E22" w:rsidRDefault="005A5A05" w:rsidP="006D3E22">
      <w:pPr>
        <w:jc w:val="both"/>
        <w:rPr>
          <w:bCs/>
          <w:color w:val="0070C0"/>
          <w:sz w:val="16"/>
          <w:szCs w:val="16"/>
        </w:rPr>
      </w:pPr>
      <w:r w:rsidRPr="006D3E22">
        <w:rPr>
          <w:bCs/>
          <w:color w:val="0070C0"/>
          <w:sz w:val="16"/>
          <w:szCs w:val="16"/>
        </w:rPr>
        <w:t xml:space="preserve">№ 107 был принят флотом. В первые дни войны он вылетел на военно-морскую авиабазу в </w:t>
      </w:r>
      <w:proofErr w:type="spellStart"/>
      <w:r w:rsidRPr="006D3E22">
        <w:rPr>
          <w:bCs/>
          <w:color w:val="0070C0"/>
          <w:sz w:val="16"/>
          <w:szCs w:val="16"/>
        </w:rPr>
        <w:t>Килконде</w:t>
      </w:r>
      <w:proofErr w:type="spellEnd"/>
      <w:r w:rsidRPr="006D3E22">
        <w:rPr>
          <w:bCs/>
          <w:color w:val="0070C0"/>
          <w:sz w:val="16"/>
          <w:szCs w:val="16"/>
        </w:rPr>
        <w:t xml:space="preserve"> на острове Эзель, но вместо этого приземлился в </w:t>
      </w:r>
      <w:proofErr w:type="spellStart"/>
      <w:r w:rsidRPr="006D3E22">
        <w:rPr>
          <w:bCs/>
          <w:color w:val="0070C0"/>
          <w:sz w:val="16"/>
          <w:szCs w:val="16"/>
        </w:rPr>
        <w:t>Цереле</w:t>
      </w:r>
      <w:proofErr w:type="spellEnd"/>
      <w:r w:rsidRPr="006D3E22">
        <w:rPr>
          <w:bCs/>
          <w:color w:val="0070C0"/>
          <w:sz w:val="16"/>
          <w:szCs w:val="16"/>
        </w:rPr>
        <w:t>, где в октябре экипаж сжег свою машину при приближении того, что считалось вражеским военным кораблем.</w:t>
      </w:r>
    </w:p>
    <w:p w14:paraId="3C2BD626" w14:textId="77777777" w:rsidR="005A5A05" w:rsidRPr="006D3E22" w:rsidRDefault="005A5A05" w:rsidP="006D3E22">
      <w:pPr>
        <w:jc w:val="both"/>
        <w:rPr>
          <w:bCs/>
          <w:color w:val="0070C0"/>
          <w:sz w:val="16"/>
          <w:szCs w:val="16"/>
        </w:rPr>
      </w:pPr>
      <w:r w:rsidRPr="006D3E22">
        <w:rPr>
          <w:bCs/>
          <w:color w:val="0070C0"/>
          <w:sz w:val="16"/>
          <w:szCs w:val="16"/>
        </w:rPr>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 Больше ничего с этой идеей сделано не было.</w:t>
      </w:r>
    </w:p>
    <w:p w14:paraId="78C3534F" w14:textId="77777777" w:rsidR="005A5A05" w:rsidRPr="006D3E22" w:rsidRDefault="005A5A05" w:rsidP="006D3E22">
      <w:pPr>
        <w:jc w:val="both"/>
        <w:rPr>
          <w:bCs/>
          <w:color w:val="0070C0"/>
          <w:sz w:val="16"/>
          <w:szCs w:val="16"/>
        </w:rPr>
      </w:pPr>
      <w:r w:rsidRPr="006D3E22">
        <w:rPr>
          <w:bCs/>
          <w:color w:val="0070C0"/>
          <w:sz w:val="16"/>
          <w:szCs w:val="16"/>
        </w:rPr>
        <w:t>Вскоре последовал самолет Сикорского № 128, новый тип «В» (</w:t>
      </w:r>
      <w:proofErr w:type="spellStart"/>
      <w:r w:rsidRPr="006D3E22">
        <w:rPr>
          <w:bCs/>
          <w:color w:val="0070C0"/>
          <w:sz w:val="16"/>
          <w:szCs w:val="16"/>
        </w:rPr>
        <w:t>Бех</w:t>
      </w:r>
      <w:proofErr w:type="spellEnd"/>
      <w:r w:rsidRPr="006D3E22">
        <w:rPr>
          <w:bCs/>
          <w:color w:val="0070C0"/>
          <w:sz w:val="16"/>
          <w:szCs w:val="16"/>
        </w:rPr>
        <w:t>),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785FF6EE" w14:textId="77777777" w:rsidR="005A5A05" w:rsidRPr="006D3E22" w:rsidRDefault="005A5A05" w:rsidP="006D3E22">
      <w:pPr>
        <w:jc w:val="both"/>
        <w:rPr>
          <w:bCs/>
          <w:color w:val="0070C0"/>
          <w:sz w:val="16"/>
          <w:szCs w:val="16"/>
        </w:rPr>
      </w:pPr>
      <w:r w:rsidRPr="006D3E22">
        <w:rPr>
          <w:bCs/>
          <w:color w:val="0070C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149104C5" w14:textId="77777777" w:rsidR="005A5A05" w:rsidRPr="006D3E22" w:rsidRDefault="005A5A05" w:rsidP="006D3E22">
      <w:pPr>
        <w:jc w:val="both"/>
        <w:rPr>
          <w:bCs/>
          <w:color w:val="0070C0"/>
          <w:sz w:val="16"/>
          <w:szCs w:val="16"/>
        </w:rPr>
      </w:pPr>
      <w:r w:rsidRPr="006D3E22">
        <w:rPr>
          <w:bCs/>
          <w:color w:val="0070C0"/>
          <w:sz w:val="16"/>
          <w:szCs w:val="16"/>
        </w:rPr>
        <w:t>В июле 1914 г. Главком российского Генерального штаба заказал Р-БВЗ десять «</w:t>
      </w:r>
      <w:proofErr w:type="spellStart"/>
      <w:r w:rsidRPr="006D3E22">
        <w:rPr>
          <w:bCs/>
          <w:color w:val="0070C0"/>
          <w:sz w:val="16"/>
          <w:szCs w:val="16"/>
        </w:rPr>
        <w:t>Ильев</w:t>
      </w:r>
      <w:proofErr w:type="spellEnd"/>
      <w:r w:rsidRPr="006D3E22">
        <w:rPr>
          <w:bCs/>
          <w:color w:val="0070C0"/>
          <w:sz w:val="16"/>
          <w:szCs w:val="16"/>
        </w:rPr>
        <w:t xml:space="preserve">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1A70BA3B" w14:textId="77777777" w:rsidR="005A5A05" w:rsidRPr="006D3E22" w:rsidRDefault="005A5A05" w:rsidP="006D3E22">
      <w:pPr>
        <w:jc w:val="both"/>
        <w:rPr>
          <w:bCs/>
          <w:color w:val="0070C0"/>
          <w:sz w:val="16"/>
          <w:szCs w:val="16"/>
        </w:rPr>
      </w:pPr>
      <w:r w:rsidRPr="006D3E22">
        <w:rPr>
          <w:bCs/>
          <w:color w:val="0070C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71A539E7" w14:textId="77777777" w:rsidR="005A5A05" w:rsidRPr="006D3E22" w:rsidRDefault="005A5A05" w:rsidP="006D3E22">
      <w:pPr>
        <w:jc w:val="both"/>
        <w:rPr>
          <w:bCs/>
          <w:color w:val="0070C0"/>
          <w:sz w:val="16"/>
          <w:szCs w:val="16"/>
        </w:rPr>
      </w:pPr>
      <w:r w:rsidRPr="006D3E22">
        <w:rPr>
          <w:bCs/>
          <w:color w:val="0070C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6AAB5644" w14:textId="77777777" w:rsidR="005A5A05" w:rsidRPr="006D3E22" w:rsidRDefault="005A5A05" w:rsidP="006D3E22">
      <w:pPr>
        <w:jc w:val="both"/>
        <w:rPr>
          <w:bCs/>
          <w:color w:val="0070C0"/>
          <w:sz w:val="16"/>
          <w:szCs w:val="16"/>
        </w:rPr>
      </w:pPr>
      <w:r w:rsidRPr="006D3E22">
        <w:rPr>
          <w:bCs/>
          <w:color w:val="0070C0"/>
          <w:sz w:val="16"/>
          <w:szCs w:val="16"/>
        </w:rPr>
        <w:t xml:space="preserve">С октября 1912 по апрель 1914 года Р-БВЗ произвел 38 французских самолетов </w:t>
      </w:r>
      <w:proofErr w:type="spellStart"/>
      <w:r w:rsidRPr="006D3E22">
        <w:rPr>
          <w:bCs/>
          <w:color w:val="0070C0"/>
          <w:sz w:val="16"/>
          <w:szCs w:val="16"/>
        </w:rPr>
        <w:t>Farmans</w:t>
      </w:r>
      <w:proofErr w:type="spellEnd"/>
      <w:r w:rsidRPr="006D3E22">
        <w:rPr>
          <w:bCs/>
          <w:color w:val="0070C0"/>
          <w:sz w:val="16"/>
          <w:szCs w:val="16"/>
        </w:rPr>
        <w:t xml:space="preserve"> и </w:t>
      </w:r>
      <w:proofErr w:type="spellStart"/>
      <w:r w:rsidRPr="006D3E22">
        <w:rPr>
          <w:bCs/>
          <w:color w:val="0070C0"/>
          <w:sz w:val="16"/>
          <w:szCs w:val="16"/>
        </w:rPr>
        <w:t>Nieuport</w:t>
      </w:r>
      <w:proofErr w:type="spellEnd"/>
      <w:r w:rsidRPr="006D3E22">
        <w:rPr>
          <w:bCs/>
          <w:color w:val="0070C0"/>
          <w:sz w:val="16"/>
          <w:szCs w:val="16"/>
        </w:rPr>
        <w:t xml:space="preserve"> IV. В 1910-1913 годах на Р-БВЗ было построено около 100 самолетов, с 1914 по 1917 год было построено около 140 самолетов. Не все из них были приняты.</w:t>
      </w:r>
    </w:p>
    <w:p w14:paraId="4A195894" w14:textId="77777777" w:rsidR="005A5A05" w:rsidRPr="006D3E22" w:rsidRDefault="005A5A05" w:rsidP="006D3E22">
      <w:pPr>
        <w:jc w:val="both"/>
        <w:rPr>
          <w:bCs/>
          <w:color w:val="0070C0"/>
          <w:sz w:val="16"/>
          <w:szCs w:val="16"/>
        </w:rPr>
      </w:pPr>
      <w:r w:rsidRPr="006D3E22">
        <w:rPr>
          <w:bCs/>
          <w:color w:val="0070C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4967F27E" w14:textId="77777777" w:rsidR="005A5A05" w:rsidRPr="006D3E22" w:rsidRDefault="005A5A05" w:rsidP="006D3E22">
      <w:pPr>
        <w:jc w:val="both"/>
        <w:rPr>
          <w:bCs/>
          <w:color w:val="0070C0"/>
          <w:sz w:val="16"/>
          <w:szCs w:val="16"/>
        </w:rPr>
      </w:pPr>
      <w:r w:rsidRPr="006D3E22">
        <w:rPr>
          <w:bCs/>
          <w:color w:val="0070C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33CEA59D" w14:textId="77777777" w:rsidR="005A5A05" w:rsidRPr="006D3E22" w:rsidRDefault="005A5A05" w:rsidP="006D3E22">
      <w:pPr>
        <w:jc w:val="both"/>
        <w:rPr>
          <w:bCs/>
          <w:color w:val="0070C0"/>
          <w:sz w:val="16"/>
          <w:szCs w:val="16"/>
        </w:rPr>
      </w:pPr>
      <w:r w:rsidRPr="006D3E22">
        <w:rPr>
          <w:bCs/>
          <w:color w:val="0070C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19B449B6" w14:textId="77777777" w:rsidR="005A5A05" w:rsidRPr="006D3E22" w:rsidRDefault="005A5A05" w:rsidP="006D3E22">
      <w:pPr>
        <w:jc w:val="both"/>
        <w:rPr>
          <w:bCs/>
          <w:color w:val="0070C0"/>
          <w:sz w:val="16"/>
          <w:szCs w:val="16"/>
        </w:rPr>
      </w:pPr>
    </w:p>
    <w:p w14:paraId="347C7E25" w14:textId="77777777" w:rsidR="005A5A05" w:rsidRPr="006D3E22" w:rsidRDefault="005A5A05" w:rsidP="006D3E22">
      <w:pPr>
        <w:jc w:val="both"/>
        <w:rPr>
          <w:bCs/>
          <w:color w:val="0070C0"/>
          <w:sz w:val="16"/>
          <w:szCs w:val="16"/>
        </w:rPr>
      </w:pPr>
      <w:r w:rsidRPr="006D3E22">
        <w:rPr>
          <w:bCs/>
          <w:color w:val="0070C0"/>
          <w:sz w:val="16"/>
          <w:szCs w:val="16"/>
          <w:lang w:bidi="ru-RU"/>
        </w:rPr>
        <w:t>В де</w:t>
      </w:r>
      <w:r w:rsidRPr="006D3E22">
        <w:rPr>
          <w:bCs/>
          <w:color w:val="0070C0"/>
          <w:sz w:val="16"/>
          <w:szCs w:val="16"/>
          <w:lang w:bidi="ru-RU"/>
        </w:rPr>
        <w:softHyphen/>
        <w:t xml:space="preserve">кабре 1913 г. закончилось изготовление первого гидросамолета </w:t>
      </w:r>
      <w:proofErr w:type="spellStart"/>
      <w:r w:rsidRPr="006D3E22">
        <w:rPr>
          <w:bCs/>
          <w:color w:val="0070C0"/>
          <w:sz w:val="16"/>
          <w:szCs w:val="16"/>
          <w:lang w:bidi="ru-RU"/>
        </w:rPr>
        <w:t>Гигоровича</w:t>
      </w:r>
      <w:proofErr w:type="spellEnd"/>
      <w:r w:rsidRPr="006D3E22">
        <w:rPr>
          <w:bCs/>
          <w:color w:val="0070C0"/>
          <w:sz w:val="16"/>
          <w:szCs w:val="16"/>
          <w:lang w:bidi="ru-RU"/>
        </w:rPr>
        <w:t>, а его полетные испытания состоялись в июне 1914 г. Согласно акту при</w:t>
      </w:r>
      <w:r w:rsidRPr="006D3E22">
        <w:rPr>
          <w:bCs/>
          <w:color w:val="0070C0"/>
          <w:sz w:val="16"/>
          <w:szCs w:val="16"/>
          <w:lang w:bidi="ru-RU"/>
        </w:rPr>
        <w:softHyphen/>
        <w:t>емки машину зачислили на службу под обозначением Щ-1. Летные качества этой первой летающей лодки, по мнению пило</w:t>
      </w:r>
      <w:r w:rsidRPr="006D3E22">
        <w:rPr>
          <w:bCs/>
          <w:color w:val="0070C0"/>
          <w:sz w:val="16"/>
          <w:szCs w:val="16"/>
          <w:lang w:bidi="ru-RU"/>
        </w:rPr>
        <w:softHyphen/>
        <w:t>тов, были далеки от совершенства, и ее использование предполагалось в качестве учебного аппарата. Впрочем, эксплуатация Щ-1 оказалась недолгой. 2 декабря 1914 г. самолет был полностью разбит при выпол</w:t>
      </w:r>
      <w:r w:rsidRPr="006D3E22">
        <w:rPr>
          <w:bCs/>
          <w:color w:val="0070C0"/>
          <w:sz w:val="16"/>
          <w:szCs w:val="16"/>
          <w:lang w:bidi="ru-RU"/>
        </w:rPr>
        <w:softHyphen/>
        <w:t>нении учебного полета (23374).</w:t>
      </w:r>
    </w:p>
    <w:p w14:paraId="27001FAB" w14:textId="77777777" w:rsidR="005A5A05" w:rsidRPr="006D3E22" w:rsidRDefault="005A5A05" w:rsidP="006D3E22">
      <w:pPr>
        <w:jc w:val="both"/>
        <w:rPr>
          <w:bCs/>
          <w:color w:val="0070C0"/>
          <w:sz w:val="16"/>
          <w:szCs w:val="16"/>
        </w:rPr>
      </w:pPr>
    </w:p>
    <w:p w14:paraId="49330407" w14:textId="77777777" w:rsidR="002165C2" w:rsidRPr="006D3E22" w:rsidRDefault="002165C2" w:rsidP="006D3E22">
      <w:pPr>
        <w:pStyle w:val="1d"/>
        <w:shd w:val="clear" w:color="auto" w:fill="auto"/>
        <w:spacing w:before="0" w:line="240" w:lineRule="auto"/>
        <w:ind w:firstLine="0"/>
        <w:jc w:val="both"/>
        <w:rPr>
          <w:bCs/>
          <w:color w:val="000000" w:themeColor="text1"/>
          <w:sz w:val="16"/>
          <w:szCs w:val="16"/>
        </w:rPr>
      </w:pPr>
      <w:r w:rsidRPr="006D3E22">
        <w:rPr>
          <w:bCs/>
          <w:color w:val="000000" w:themeColor="text1"/>
          <w:sz w:val="16"/>
          <w:szCs w:val="16"/>
        </w:rPr>
        <w:t>В де</w:t>
      </w:r>
      <w:r w:rsidRPr="006D3E22">
        <w:rPr>
          <w:bCs/>
          <w:color w:val="000000" w:themeColor="text1"/>
          <w:sz w:val="16"/>
          <w:szCs w:val="16"/>
        </w:rPr>
        <w:softHyphen/>
        <w:t>кабре 1913 г. Особая военная комиссия, созданная для наблюдения за опыта</w:t>
      </w:r>
      <w:r w:rsidRPr="006D3E22">
        <w:rPr>
          <w:bCs/>
          <w:color w:val="000000" w:themeColor="text1"/>
          <w:sz w:val="16"/>
          <w:szCs w:val="16"/>
        </w:rPr>
        <w:softHyphen/>
        <w:t xml:space="preserve">ми </w:t>
      </w:r>
      <w:proofErr w:type="spellStart"/>
      <w:r w:rsidRPr="006D3E22">
        <w:rPr>
          <w:bCs/>
          <w:color w:val="000000" w:themeColor="text1"/>
          <w:sz w:val="16"/>
          <w:szCs w:val="16"/>
        </w:rPr>
        <w:t>Ботезата</w:t>
      </w:r>
      <w:proofErr w:type="spellEnd"/>
      <w:r w:rsidRPr="006D3E22">
        <w:rPr>
          <w:bCs/>
          <w:color w:val="000000" w:themeColor="text1"/>
          <w:sz w:val="16"/>
          <w:szCs w:val="16"/>
        </w:rPr>
        <w:t>, ходатайствовала о выделении еще 10 тыс. рублей на продолжение исследований по созданию «абсолютно устойчивого аэроплана». Обосновывая необходи</w:t>
      </w:r>
      <w:r w:rsidRPr="006D3E22">
        <w:rPr>
          <w:bCs/>
          <w:color w:val="000000" w:themeColor="text1"/>
          <w:sz w:val="16"/>
          <w:szCs w:val="16"/>
        </w:rPr>
        <w:softHyphen/>
        <w:t>мость продолжения опытов, начальник Главного инженерного управления инженер-генерал Н. Ф. Александров докладывал военному министру: «Если теоретические расчеты оправдаются, то открывается почти новая эра в суще</w:t>
      </w:r>
      <w:r w:rsidRPr="006D3E22">
        <w:rPr>
          <w:bCs/>
          <w:color w:val="000000" w:themeColor="text1"/>
          <w:sz w:val="16"/>
          <w:szCs w:val="16"/>
        </w:rPr>
        <w:softHyphen/>
        <w:t>ствовании аэроплана, и пользование этим аппаратом из трудного, опасного и достижимого лишь для избранных лиц искусства обратится в обыденный труд, не тяжелее работы шофера автомобиля»</w:t>
      </w:r>
      <w:r w:rsidRPr="006D3E22">
        <w:rPr>
          <w:bCs/>
          <w:color w:val="000000" w:themeColor="text1"/>
          <w:sz w:val="16"/>
          <w:szCs w:val="16"/>
          <w:vertAlign w:val="superscript"/>
        </w:rPr>
        <w:t>78</w:t>
      </w:r>
      <w:r w:rsidRPr="006D3E22">
        <w:rPr>
          <w:bCs/>
          <w:color w:val="000000" w:themeColor="text1"/>
          <w:sz w:val="16"/>
          <w:szCs w:val="16"/>
        </w:rPr>
        <w:t>. За особые успехи в эксперимен</w:t>
      </w:r>
      <w:r w:rsidRPr="006D3E22">
        <w:rPr>
          <w:bCs/>
          <w:color w:val="000000" w:themeColor="text1"/>
          <w:sz w:val="16"/>
          <w:szCs w:val="16"/>
        </w:rPr>
        <w:softHyphen/>
        <w:t xml:space="preserve">тальных исследованиях по теории устойчивости Г. А. </w:t>
      </w:r>
      <w:proofErr w:type="spellStart"/>
      <w:r w:rsidRPr="006D3E22">
        <w:rPr>
          <w:bCs/>
          <w:color w:val="000000" w:themeColor="text1"/>
          <w:sz w:val="16"/>
          <w:szCs w:val="16"/>
        </w:rPr>
        <w:t>Ботезат</w:t>
      </w:r>
      <w:proofErr w:type="spellEnd"/>
      <w:r w:rsidRPr="006D3E22">
        <w:rPr>
          <w:bCs/>
          <w:color w:val="000000" w:themeColor="text1"/>
          <w:sz w:val="16"/>
          <w:szCs w:val="16"/>
        </w:rPr>
        <w:t xml:space="preserve"> был награжден в 1913 г. по настоянию Великого князя особым золотым нагрудным знаком. Военный совет согласился с приведенными доводами и удовлетворил просьбу о дополнительных ассигнованиях (15740).</w:t>
      </w:r>
    </w:p>
    <w:p w14:paraId="452E57D6" w14:textId="77777777" w:rsidR="002165C2" w:rsidRPr="006D3E22" w:rsidRDefault="002165C2" w:rsidP="006D3E22">
      <w:pPr>
        <w:pStyle w:val="1d"/>
        <w:shd w:val="clear" w:color="auto" w:fill="auto"/>
        <w:spacing w:before="0" w:line="240" w:lineRule="auto"/>
        <w:ind w:firstLine="0"/>
        <w:jc w:val="both"/>
        <w:rPr>
          <w:bCs/>
          <w:color w:val="000000" w:themeColor="text1"/>
          <w:sz w:val="16"/>
          <w:szCs w:val="16"/>
        </w:rPr>
      </w:pPr>
    </w:p>
    <w:p w14:paraId="3B0B35EC" w14:textId="77777777" w:rsidR="001822B5" w:rsidRPr="006D3E22" w:rsidRDefault="001822B5" w:rsidP="006D3E22">
      <w:pPr>
        <w:shd w:val="clear" w:color="auto" w:fill="FFFFFF"/>
        <w:jc w:val="both"/>
        <w:rPr>
          <w:bCs/>
          <w:color w:val="000000" w:themeColor="text1"/>
          <w:sz w:val="16"/>
          <w:szCs w:val="16"/>
        </w:rPr>
      </w:pPr>
      <w:r w:rsidRPr="006D3E22">
        <w:rPr>
          <w:bCs/>
          <w:color w:val="000000" w:themeColor="text1"/>
          <w:sz w:val="16"/>
          <w:szCs w:val="16"/>
        </w:rPr>
        <w:t xml:space="preserve">В декабре 1913 г. члены комиссии ходатайствовали о выделении </w:t>
      </w:r>
      <w:proofErr w:type="spellStart"/>
      <w:r w:rsidRPr="006D3E22">
        <w:rPr>
          <w:bCs/>
          <w:color w:val="000000" w:themeColor="text1"/>
          <w:sz w:val="16"/>
          <w:szCs w:val="16"/>
        </w:rPr>
        <w:t>Ботезату</w:t>
      </w:r>
      <w:proofErr w:type="spellEnd"/>
      <w:r w:rsidRPr="006D3E22">
        <w:rPr>
          <w:bCs/>
          <w:color w:val="000000" w:themeColor="text1"/>
          <w:sz w:val="16"/>
          <w:szCs w:val="16"/>
        </w:rPr>
        <w:t xml:space="preserve"> еще 10 тыс. руб. на продолжение исследований по созданию «абсолютно ус</w:t>
      </w:r>
      <w:r w:rsidRPr="006D3E22">
        <w:rPr>
          <w:bCs/>
          <w:color w:val="000000" w:themeColor="text1"/>
          <w:sz w:val="16"/>
          <w:szCs w:val="16"/>
        </w:rPr>
        <w:softHyphen/>
        <w:t>тойчивого аэроплана».</w:t>
      </w:r>
    </w:p>
    <w:p w14:paraId="38206564" w14:textId="77777777" w:rsidR="001822B5" w:rsidRPr="006D3E22" w:rsidRDefault="001822B5" w:rsidP="006D3E22">
      <w:pPr>
        <w:shd w:val="clear" w:color="auto" w:fill="FFFFFF"/>
        <w:jc w:val="both"/>
        <w:rPr>
          <w:bCs/>
          <w:color w:val="000000" w:themeColor="text1"/>
          <w:sz w:val="16"/>
          <w:szCs w:val="16"/>
        </w:rPr>
      </w:pPr>
      <w:r w:rsidRPr="006D3E22">
        <w:rPr>
          <w:bCs/>
          <w:color w:val="000000" w:themeColor="text1"/>
          <w:sz w:val="16"/>
          <w:szCs w:val="16"/>
        </w:rPr>
        <w:t>Обосновывая необходимость продолжения опытов, начальник Глав</w:t>
      </w:r>
      <w:r w:rsidRPr="006D3E22">
        <w:rPr>
          <w:bCs/>
          <w:color w:val="000000" w:themeColor="text1"/>
          <w:sz w:val="16"/>
          <w:szCs w:val="16"/>
        </w:rPr>
        <w:softHyphen/>
        <w:t>ного инженерного управления генерал Н.Ф. Александров докладывал Военному министру: «Если теоретические расчеты оправдаются, то от</w:t>
      </w:r>
      <w:r w:rsidRPr="006D3E22">
        <w:rPr>
          <w:bCs/>
          <w:color w:val="000000" w:themeColor="text1"/>
          <w:sz w:val="16"/>
          <w:szCs w:val="16"/>
        </w:rPr>
        <w:softHyphen/>
        <w:t>крывается почти новая эра в существовании аэроплана, и пользование этим аппаратом из трудного, опасного и достижимого лишь для избран</w:t>
      </w:r>
      <w:r w:rsidRPr="006D3E22">
        <w:rPr>
          <w:bCs/>
          <w:color w:val="000000" w:themeColor="text1"/>
          <w:sz w:val="16"/>
          <w:szCs w:val="16"/>
        </w:rPr>
        <w:softHyphen/>
        <w:t>ных лиц искусство обратится в обыденный труд, не тяжелее работы шо</w:t>
      </w:r>
      <w:r w:rsidRPr="006D3E22">
        <w:rPr>
          <w:bCs/>
          <w:color w:val="000000" w:themeColor="text1"/>
          <w:sz w:val="16"/>
          <w:szCs w:val="16"/>
        </w:rPr>
        <w:softHyphen/>
        <w:t>фера автомобиля». Военный совет согласился с приведенными довода</w:t>
      </w:r>
      <w:r w:rsidRPr="006D3E22">
        <w:rPr>
          <w:bCs/>
          <w:color w:val="000000" w:themeColor="text1"/>
          <w:sz w:val="16"/>
          <w:szCs w:val="16"/>
        </w:rPr>
        <w:softHyphen/>
        <w:t>ми и удовлетворил просьбу о дополнительных ассигнованиях (11425).</w:t>
      </w:r>
    </w:p>
    <w:p w14:paraId="4DDE922E" w14:textId="77777777" w:rsidR="001822B5" w:rsidRPr="006D3E22" w:rsidRDefault="001822B5" w:rsidP="006D3E22">
      <w:pPr>
        <w:shd w:val="clear" w:color="auto" w:fill="FFFFFF"/>
        <w:jc w:val="both"/>
        <w:rPr>
          <w:bCs/>
          <w:color w:val="000000" w:themeColor="text1"/>
          <w:sz w:val="16"/>
          <w:szCs w:val="16"/>
        </w:rPr>
      </w:pPr>
    </w:p>
    <w:p w14:paraId="2C813488" w14:textId="7201D39C" w:rsidR="002165C2" w:rsidRPr="006D3E22" w:rsidRDefault="001822B5"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декабре 1913 года</w:t>
      </w:r>
      <w:r w:rsidRPr="006D3E22">
        <w:rPr>
          <w:bCs/>
          <w:color w:val="000000" w:themeColor="text1"/>
          <w:sz w:val="16"/>
          <w:szCs w:val="16"/>
        </w:rPr>
        <w:t xml:space="preserve"> в последнем заказе, разрешенном Военным советом, цены, предположенных к заготовке для аэропланов системы «</w:t>
      </w:r>
      <w:proofErr w:type="spellStart"/>
      <w:r w:rsidRPr="006D3E22">
        <w:rPr>
          <w:bCs/>
          <w:color w:val="000000" w:themeColor="text1"/>
          <w:sz w:val="16"/>
          <w:szCs w:val="16"/>
        </w:rPr>
        <w:t>Депердюссена</w:t>
      </w:r>
      <w:proofErr w:type="spellEnd"/>
      <w:r w:rsidRPr="006D3E22">
        <w:rPr>
          <w:bCs/>
          <w:color w:val="000000" w:themeColor="text1"/>
          <w:sz w:val="16"/>
          <w:szCs w:val="16"/>
        </w:rPr>
        <w:t>» с его запасными частями и для запасных частей аппаратов Фармана № 22 бис – те же</w:t>
      </w:r>
      <w:r w:rsidR="002165C2" w:rsidRPr="006D3E22">
        <w:rPr>
          <w:bCs/>
          <w:color w:val="000000" w:themeColor="text1"/>
          <w:sz w:val="16"/>
          <w:szCs w:val="16"/>
        </w:rPr>
        <w:t>. Цены же на аппараты системы «Моран-</w:t>
      </w:r>
      <w:proofErr w:type="spellStart"/>
      <w:r w:rsidR="002165C2" w:rsidRPr="006D3E22">
        <w:rPr>
          <w:bCs/>
          <w:color w:val="000000" w:themeColor="text1"/>
          <w:sz w:val="16"/>
          <w:szCs w:val="16"/>
        </w:rPr>
        <w:t>Сольнье</w:t>
      </w:r>
      <w:proofErr w:type="spellEnd"/>
      <w:r w:rsidR="002165C2" w:rsidRPr="006D3E22">
        <w:rPr>
          <w:bCs/>
          <w:color w:val="000000" w:themeColor="text1"/>
          <w:sz w:val="16"/>
          <w:szCs w:val="16"/>
        </w:rPr>
        <w:t xml:space="preserve">» (Парасоль) приняты те же, что и для </w:t>
      </w:r>
      <w:proofErr w:type="spellStart"/>
      <w:r w:rsidR="002165C2" w:rsidRPr="006D3E22">
        <w:rPr>
          <w:bCs/>
          <w:color w:val="000000" w:themeColor="text1"/>
          <w:sz w:val="16"/>
          <w:szCs w:val="16"/>
        </w:rPr>
        <w:t>Депердюссена</w:t>
      </w:r>
      <w:proofErr w:type="spellEnd"/>
      <w:r w:rsidR="002165C2" w:rsidRPr="006D3E22">
        <w:rPr>
          <w:bCs/>
          <w:color w:val="000000" w:themeColor="text1"/>
          <w:sz w:val="16"/>
          <w:szCs w:val="16"/>
        </w:rPr>
        <w:t>, а на обыкновенный и одноместный аппарат и запасные части — несколько дешевле вследствие более простой конструкции их.</w:t>
      </w:r>
    </w:p>
    <w:p w14:paraId="73C9190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Стоимость аэропланов системы «Фармана» № 22 бис со 100-сильными </w:t>
      </w:r>
      <w:proofErr w:type="spellStart"/>
      <w:r w:rsidRPr="006D3E22">
        <w:rPr>
          <w:bCs/>
          <w:color w:val="000000" w:themeColor="text1"/>
          <w:sz w:val="16"/>
          <w:szCs w:val="16"/>
        </w:rPr>
        <w:t>одноклапан-ными</w:t>
      </w:r>
      <w:proofErr w:type="spellEnd"/>
      <w:r w:rsidRPr="006D3E22">
        <w:rPr>
          <w:bCs/>
          <w:color w:val="000000" w:themeColor="text1"/>
          <w:sz w:val="16"/>
          <w:szCs w:val="16"/>
        </w:rPr>
        <w:t xml:space="preserve"> моторами «Гном» определена путем увеличения стоимости этого аэроплана, кото</w:t>
      </w:r>
      <w:r w:rsidRPr="006D3E22">
        <w:rPr>
          <w:bCs/>
          <w:color w:val="000000" w:themeColor="text1"/>
          <w:sz w:val="16"/>
          <w:szCs w:val="16"/>
        </w:rPr>
        <w:softHyphen/>
        <w:t>рый ранее заказывался с 80-сильным мотором, на разницу стоимости 100-сильного мо</w:t>
      </w:r>
      <w:r w:rsidRPr="006D3E22">
        <w:rPr>
          <w:bCs/>
          <w:color w:val="000000" w:themeColor="text1"/>
          <w:sz w:val="16"/>
          <w:szCs w:val="16"/>
        </w:rPr>
        <w:softHyphen/>
        <w:t>тора этой новой системы, и может быть признана не преувеличенной.</w:t>
      </w:r>
    </w:p>
    <w:p w14:paraId="04D1F04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Стоимость аэропланов системы «Сикорского» хотя и более примерно на 1 </w:t>
      </w:r>
      <w:proofErr w:type="spellStart"/>
      <w:r w:rsidRPr="006D3E22">
        <w:rPr>
          <w:bCs/>
          <w:color w:val="000000" w:themeColor="text1"/>
          <w:sz w:val="16"/>
          <w:szCs w:val="16"/>
        </w:rPr>
        <w:t>тыс</w:t>
      </w:r>
      <w:proofErr w:type="spellEnd"/>
      <w:r w:rsidRPr="006D3E22">
        <w:rPr>
          <w:bCs/>
          <w:color w:val="000000" w:themeColor="text1"/>
          <w:sz w:val="16"/>
          <w:szCs w:val="16"/>
        </w:rPr>
        <w:t>, руб. соответственных аппаратов других систем, но ввиду его более сложной конструкции и в целях поощрения разработки русских систем аэропланов можно было бы признать ее приемлемой.</w:t>
      </w:r>
    </w:p>
    <w:p w14:paraId="04FC437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Стоимость учебных аэропланов без моторов, которые представляют [собой] в сущно</w:t>
      </w:r>
      <w:r w:rsidRPr="006D3E22">
        <w:rPr>
          <w:bCs/>
          <w:color w:val="000000" w:themeColor="text1"/>
          <w:sz w:val="16"/>
          <w:szCs w:val="16"/>
        </w:rPr>
        <w:softHyphen/>
        <w:t>сти тот же строевой аппарат, даже с некоторыми добавочными частями (лишнее колесо), составляет примерно иену строевого аппарата, если вычесть из нее стоимость мотора. Эту стоимость надо считать правильной.</w:t>
      </w:r>
    </w:p>
    <w:p w14:paraId="5CB5EED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Стоимость аппаратов системы «Вуазена». как несущих более мощный мотор и пред</w:t>
      </w:r>
      <w:r w:rsidRPr="006D3E22">
        <w:rPr>
          <w:bCs/>
          <w:color w:val="000000" w:themeColor="text1"/>
          <w:sz w:val="16"/>
          <w:szCs w:val="16"/>
        </w:rPr>
        <w:softHyphen/>
        <w:t xml:space="preserve">ставляющих по конструкции сложную систему, надо считать соответственной; различие же в стоимости между аппаратами заграничного изготовления и строящимися в России составляет уплата за право постройки, определенная фирмой Вуазена в 3 </w:t>
      </w:r>
      <w:proofErr w:type="spellStart"/>
      <w:r w:rsidRPr="006D3E22">
        <w:rPr>
          <w:bCs/>
          <w:color w:val="000000" w:themeColor="text1"/>
          <w:sz w:val="16"/>
          <w:szCs w:val="16"/>
        </w:rPr>
        <w:t>тыс</w:t>
      </w:r>
      <w:proofErr w:type="spellEnd"/>
      <w:r w:rsidRPr="006D3E22">
        <w:rPr>
          <w:bCs/>
          <w:color w:val="000000" w:themeColor="text1"/>
          <w:sz w:val="16"/>
          <w:szCs w:val="16"/>
        </w:rPr>
        <w:t>, франков с каждого аппарата, построенного в России.</w:t>
      </w:r>
    </w:p>
    <w:p w14:paraId="4A99C06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Стоимость комплектов запасных частей к аэропланам, как уже было сказано выше, нельзя признать преувеличенной, так как она или равна, или ниже [цен], ранее утверж</w:t>
      </w:r>
      <w:r w:rsidRPr="006D3E22">
        <w:rPr>
          <w:bCs/>
          <w:color w:val="000000" w:themeColor="text1"/>
          <w:sz w:val="16"/>
          <w:szCs w:val="16"/>
        </w:rPr>
        <w:softHyphen/>
        <w:t>денных к заказу Военным советом.</w:t>
      </w:r>
    </w:p>
    <w:p w14:paraId="0776C54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При выполнении настоящей заготовки русскими заводами является необходимость разрешить им выписку из-за границы некоторых мелких частей и материалов, не имею</w:t>
      </w:r>
      <w:r w:rsidRPr="006D3E22">
        <w:rPr>
          <w:bCs/>
          <w:color w:val="000000" w:themeColor="text1"/>
          <w:sz w:val="16"/>
          <w:szCs w:val="16"/>
        </w:rPr>
        <w:softHyphen/>
        <w:t>щихся в России, по примерному расчету не свыше 800 руб. на аэроплан, а также приобре</w:t>
      </w:r>
      <w:r w:rsidRPr="006D3E22">
        <w:rPr>
          <w:bCs/>
          <w:color w:val="000000" w:themeColor="text1"/>
          <w:sz w:val="16"/>
          <w:szCs w:val="16"/>
        </w:rPr>
        <w:softHyphen/>
        <w:t xml:space="preserve">сти часть необходимых моторов, </w:t>
      </w:r>
      <w:r w:rsidRPr="006D3E22">
        <w:rPr>
          <w:bCs/>
          <w:color w:val="000000" w:themeColor="text1"/>
          <w:sz w:val="16"/>
          <w:szCs w:val="16"/>
        </w:rPr>
        <w:lastRenderedPageBreak/>
        <w:t>превышающую по сроку поставки аппаратов произво</w:t>
      </w:r>
      <w:r w:rsidRPr="006D3E22">
        <w:rPr>
          <w:bCs/>
          <w:color w:val="000000" w:themeColor="text1"/>
          <w:sz w:val="16"/>
          <w:szCs w:val="16"/>
        </w:rPr>
        <w:softHyphen/>
        <w:t xml:space="preserve">дительность русских заводов </w:t>
      </w:r>
      <w:proofErr w:type="spellStart"/>
      <w:r w:rsidRPr="006D3E22">
        <w:rPr>
          <w:bCs/>
          <w:color w:val="000000" w:themeColor="text1"/>
          <w:sz w:val="16"/>
          <w:szCs w:val="16"/>
        </w:rPr>
        <w:t>Калепа</w:t>
      </w:r>
      <w:proofErr w:type="spellEnd"/>
      <w:r w:rsidRPr="006D3E22">
        <w:rPr>
          <w:bCs/>
          <w:color w:val="000000" w:themeColor="text1"/>
          <w:sz w:val="16"/>
          <w:szCs w:val="16"/>
        </w:rPr>
        <w:t xml:space="preserve"> в Риге и отделения «Гном» в Москве, а также мото</w:t>
      </w:r>
      <w:r w:rsidRPr="006D3E22">
        <w:rPr>
          <w:bCs/>
          <w:color w:val="000000" w:themeColor="text1"/>
          <w:sz w:val="16"/>
          <w:szCs w:val="16"/>
        </w:rPr>
        <w:softHyphen/>
        <w:t>ров систем, вовсе не изготовляемых пока в России, как-то: «</w:t>
      </w:r>
      <w:proofErr w:type="spellStart"/>
      <w:r w:rsidRPr="006D3E22">
        <w:rPr>
          <w:bCs/>
          <w:color w:val="000000" w:themeColor="text1"/>
          <w:sz w:val="16"/>
          <w:szCs w:val="16"/>
        </w:rPr>
        <w:t>Клерже</w:t>
      </w:r>
      <w:proofErr w:type="spellEnd"/>
      <w:r w:rsidRPr="006D3E22">
        <w:rPr>
          <w:bCs/>
          <w:color w:val="000000" w:themeColor="text1"/>
          <w:sz w:val="16"/>
          <w:szCs w:val="16"/>
        </w:rPr>
        <w:t xml:space="preserve">». «Гном» </w:t>
      </w:r>
      <w:proofErr w:type="spellStart"/>
      <w:r w:rsidRPr="006D3E22">
        <w:rPr>
          <w:bCs/>
          <w:color w:val="000000" w:themeColor="text1"/>
          <w:sz w:val="16"/>
          <w:szCs w:val="16"/>
        </w:rPr>
        <w:t>однокла-панный</w:t>
      </w:r>
      <w:proofErr w:type="spellEnd"/>
      <w:r w:rsidRPr="006D3E22">
        <w:rPr>
          <w:bCs/>
          <w:color w:val="000000" w:themeColor="text1"/>
          <w:sz w:val="16"/>
          <w:szCs w:val="16"/>
        </w:rPr>
        <w:t xml:space="preserve"> и «</w:t>
      </w:r>
      <w:proofErr w:type="spellStart"/>
      <w:r w:rsidRPr="006D3E22">
        <w:rPr>
          <w:bCs/>
          <w:color w:val="000000" w:themeColor="text1"/>
          <w:sz w:val="16"/>
          <w:szCs w:val="16"/>
        </w:rPr>
        <w:t>Сальмсон</w:t>
      </w:r>
      <w:proofErr w:type="spellEnd"/>
      <w:r w:rsidRPr="006D3E22">
        <w:rPr>
          <w:bCs/>
          <w:color w:val="000000" w:themeColor="text1"/>
          <w:sz w:val="16"/>
          <w:szCs w:val="16"/>
        </w:rPr>
        <w:t>».</w:t>
      </w:r>
    </w:p>
    <w:p w14:paraId="727BCFF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Согласие Министерства </w:t>
      </w:r>
      <w:r w:rsidRPr="006D3E22">
        <w:rPr>
          <w:bCs/>
          <w:smallCaps/>
          <w:color w:val="000000" w:themeColor="text1"/>
          <w:sz w:val="16"/>
          <w:szCs w:val="16"/>
        </w:rPr>
        <w:t xml:space="preserve">торговли </w:t>
      </w:r>
      <w:r w:rsidRPr="006D3E22">
        <w:rPr>
          <w:bCs/>
          <w:color w:val="000000" w:themeColor="text1"/>
          <w:sz w:val="16"/>
          <w:szCs w:val="16"/>
        </w:rPr>
        <w:t>и промышленности на приобретение за границей опытных аэропланов и вышеупомянутых предметов имеется.</w:t>
      </w:r>
    </w:p>
    <w:p w14:paraId="12E560D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 заготовлением заказанных аэропланов и винтов к ним и для производства испыта</w:t>
      </w:r>
      <w:r w:rsidRPr="006D3E22">
        <w:rPr>
          <w:bCs/>
          <w:color w:val="000000" w:themeColor="text1"/>
          <w:sz w:val="16"/>
          <w:szCs w:val="16"/>
        </w:rPr>
        <w:softHyphen/>
        <w:t>ний двигателей является необходимым, ввиду ответственной службы этих предметов, установить технический надзор подобно тому, как это производилось до настоящего времени по исполняемым ныне заказам.</w:t>
      </w:r>
    </w:p>
    <w:p w14:paraId="04C1D22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Для этой цели полагалось бы назначить 8 подготовленных к сему офицеров, пре</w:t>
      </w:r>
      <w:r w:rsidRPr="006D3E22">
        <w:rPr>
          <w:bCs/>
          <w:color w:val="000000" w:themeColor="text1"/>
          <w:sz w:val="16"/>
          <w:szCs w:val="16"/>
        </w:rPr>
        <w:softHyphen/>
        <w:t xml:space="preserve">имущественно из военных летчиков (на 4 </w:t>
      </w:r>
      <w:proofErr w:type="spellStart"/>
      <w:r w:rsidRPr="006D3E22">
        <w:rPr>
          <w:bCs/>
          <w:color w:val="000000" w:themeColor="text1"/>
          <w:sz w:val="16"/>
          <w:szCs w:val="16"/>
        </w:rPr>
        <w:t>аэропланостроительных</w:t>
      </w:r>
      <w:proofErr w:type="spellEnd"/>
      <w:r w:rsidRPr="006D3E22">
        <w:rPr>
          <w:bCs/>
          <w:color w:val="000000" w:themeColor="text1"/>
          <w:sz w:val="16"/>
          <w:szCs w:val="16"/>
        </w:rPr>
        <w:t xml:space="preserve"> завода: на завод «Гном» в Москве, на завод «</w:t>
      </w:r>
      <w:proofErr w:type="spellStart"/>
      <w:r w:rsidRPr="006D3E22">
        <w:rPr>
          <w:bCs/>
          <w:color w:val="000000" w:themeColor="text1"/>
          <w:sz w:val="16"/>
          <w:szCs w:val="16"/>
        </w:rPr>
        <w:t>Калеп</w:t>
      </w:r>
      <w:proofErr w:type="spellEnd"/>
      <w:r w:rsidRPr="006D3E22">
        <w:rPr>
          <w:bCs/>
          <w:color w:val="000000" w:themeColor="text1"/>
          <w:sz w:val="16"/>
          <w:szCs w:val="16"/>
        </w:rPr>
        <w:t>» в Риге, на русский завод воздушных винтов и на завод Вуазе</w:t>
      </w:r>
      <w:r w:rsidRPr="006D3E22">
        <w:rPr>
          <w:bCs/>
          <w:color w:val="000000" w:themeColor="text1"/>
          <w:sz w:val="16"/>
          <w:szCs w:val="16"/>
        </w:rPr>
        <w:softHyphen/>
        <w:t>на во Франции) с выдачей каждому из них по 80 руб. в месяц.</w:t>
      </w:r>
    </w:p>
    <w:p w14:paraId="1AA71FA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 выдачу таковых денег на командирование наблюдающих и членов комиссии на заводы, расположенные вне Петербурга и за границей, на доставку запасных частей из Франции со страховкой их, на расходы по приемке аэропланов заграничной постройки в России, на печатание чертежей, </w:t>
      </w:r>
      <w:proofErr w:type="spellStart"/>
      <w:r w:rsidRPr="006D3E22">
        <w:rPr>
          <w:bCs/>
          <w:color w:val="000000" w:themeColor="text1"/>
          <w:sz w:val="16"/>
          <w:szCs w:val="16"/>
        </w:rPr>
        <w:t>бланок</w:t>
      </w:r>
      <w:proofErr w:type="spellEnd"/>
      <w:r w:rsidRPr="006D3E22">
        <w:rPr>
          <w:bCs/>
          <w:color w:val="000000" w:themeColor="text1"/>
          <w:sz w:val="16"/>
          <w:szCs w:val="16"/>
        </w:rPr>
        <w:t>*, технических условий, на выполнение перево</w:t>
      </w:r>
      <w:r w:rsidRPr="006D3E22">
        <w:rPr>
          <w:bCs/>
          <w:color w:val="000000" w:themeColor="text1"/>
          <w:sz w:val="16"/>
          <w:szCs w:val="16"/>
        </w:rPr>
        <w:softHyphen/>
        <w:t>дов с иностранных языков и на прочие мелкие расходы, вызываемые настоящей заготов</w:t>
      </w:r>
      <w:r w:rsidRPr="006D3E22">
        <w:rPr>
          <w:bCs/>
          <w:color w:val="000000" w:themeColor="text1"/>
          <w:sz w:val="16"/>
          <w:szCs w:val="16"/>
        </w:rPr>
        <w:softHyphen/>
        <w:t>кой, полагалось бы разрешить техническому отделу Главного военно-технического уп</w:t>
      </w:r>
      <w:r w:rsidRPr="006D3E22">
        <w:rPr>
          <w:bCs/>
          <w:color w:val="000000" w:themeColor="text1"/>
          <w:sz w:val="16"/>
          <w:szCs w:val="16"/>
        </w:rPr>
        <w:softHyphen/>
        <w:t>равления израсходовать до 19 тыс. рублей.</w:t>
      </w:r>
    </w:p>
    <w:p w14:paraId="1875C6C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ЗАКОН: статья 78, книга 1 Свода </w:t>
      </w:r>
      <w:proofErr w:type="spellStart"/>
      <w:r w:rsidRPr="006D3E22">
        <w:rPr>
          <w:bCs/>
          <w:color w:val="000000" w:themeColor="text1"/>
          <w:sz w:val="16"/>
          <w:szCs w:val="16"/>
        </w:rPr>
        <w:t>военых</w:t>
      </w:r>
      <w:proofErr w:type="spellEnd"/>
      <w:r w:rsidRPr="006D3E22">
        <w:rPr>
          <w:bCs/>
          <w:color w:val="000000" w:themeColor="text1"/>
          <w:sz w:val="16"/>
          <w:szCs w:val="16"/>
        </w:rPr>
        <w:t xml:space="preserve"> постановлений 1869 г., издание 3.</w:t>
      </w:r>
    </w:p>
    <w:p w14:paraId="7956640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&lt;...&gt;</w:t>
      </w:r>
    </w:p>
    <w:p w14:paraId="0247534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 начальника Главного военно-технического управления генерал-лейтенант Иванов</w:t>
      </w:r>
    </w:p>
    <w:p w14:paraId="0553A23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Начальник отдела генерал-майор Болотов</w:t>
      </w:r>
    </w:p>
    <w:p w14:paraId="7481F6E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Пометы: «Доложить Военному совету 29 марта 1914 г.»; «Утверждено, но относитель</w:t>
      </w:r>
      <w:r w:rsidRPr="006D3E22">
        <w:rPr>
          <w:bCs/>
          <w:color w:val="000000" w:themeColor="text1"/>
          <w:sz w:val="16"/>
          <w:szCs w:val="16"/>
        </w:rPr>
        <w:softHyphen/>
        <w:t>но заказа аппаратов Вуазена и мелких частей за границей другим заводам испросить высочайшее соизволение».</w:t>
      </w:r>
    </w:p>
    <w:p w14:paraId="38E93F1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РГВИА. Ф. 29. Оп. 3. Д. 861. Л. 28-33 об. Подлинник (10707).</w:t>
      </w:r>
    </w:p>
    <w:p w14:paraId="67254D5C" w14:textId="77777777" w:rsidR="002165C2" w:rsidRPr="006D3E22" w:rsidRDefault="002165C2" w:rsidP="006D3E22">
      <w:pPr>
        <w:shd w:val="clear" w:color="auto" w:fill="FFFFFF"/>
        <w:jc w:val="both"/>
        <w:rPr>
          <w:bCs/>
          <w:color w:val="000000" w:themeColor="text1"/>
          <w:sz w:val="16"/>
          <w:szCs w:val="16"/>
        </w:rPr>
      </w:pPr>
    </w:p>
    <w:p w14:paraId="5916525D" w14:textId="0676779F" w:rsidR="002165C2" w:rsidRPr="006D3E22" w:rsidRDefault="001822B5"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декабре 1913 г.</w:t>
      </w:r>
      <w:r w:rsidRPr="006D3E22">
        <w:rPr>
          <w:bCs/>
          <w:color w:val="000000" w:themeColor="text1"/>
          <w:sz w:val="16"/>
          <w:szCs w:val="16"/>
        </w:rPr>
        <w:t xml:space="preserve"> началось изготовление самолета Григоровича, получившего обозначение М-1 (Морской-1)</w:t>
      </w:r>
      <w:r w:rsidR="002165C2" w:rsidRPr="006D3E22">
        <w:rPr>
          <w:bCs/>
          <w:color w:val="000000" w:themeColor="text1"/>
          <w:sz w:val="16"/>
          <w:szCs w:val="16"/>
        </w:rPr>
        <w:t>, а его полетные испытания состоялись в июне 1914 г. Летные качества этой первой летающей лодки, по мнению пилотов, были далеки от совершенства, хотя и несколько более высокими, чем у "Донне-</w:t>
      </w:r>
      <w:proofErr w:type="spellStart"/>
      <w:r w:rsidR="002165C2" w:rsidRPr="006D3E22">
        <w:rPr>
          <w:bCs/>
          <w:color w:val="000000" w:themeColor="text1"/>
          <w:sz w:val="16"/>
          <w:szCs w:val="16"/>
        </w:rPr>
        <w:t>Левек</w:t>
      </w:r>
      <w:proofErr w:type="spellEnd"/>
      <w:r w:rsidR="002165C2" w:rsidRPr="006D3E22">
        <w:rPr>
          <w:bCs/>
          <w:color w:val="000000" w:themeColor="text1"/>
          <w:sz w:val="16"/>
          <w:szCs w:val="16"/>
        </w:rPr>
        <w:t>" (12052).</w:t>
      </w:r>
    </w:p>
    <w:p w14:paraId="4862A648" w14:textId="77777777" w:rsidR="002165C2" w:rsidRPr="006D3E22" w:rsidRDefault="002165C2" w:rsidP="006D3E22">
      <w:pPr>
        <w:jc w:val="both"/>
        <w:rPr>
          <w:bCs/>
          <w:color w:val="000000" w:themeColor="text1"/>
          <w:sz w:val="16"/>
          <w:szCs w:val="16"/>
        </w:rPr>
      </w:pPr>
    </w:p>
    <w:p w14:paraId="66F78F15" w14:textId="7485FB58" w:rsidR="002165C2" w:rsidRPr="006D3E22" w:rsidRDefault="002165C2" w:rsidP="006D3E22">
      <w:pPr>
        <w:jc w:val="both"/>
        <w:rPr>
          <w:bCs/>
          <w:color w:val="000000" w:themeColor="text1"/>
          <w:sz w:val="16"/>
          <w:szCs w:val="16"/>
        </w:rPr>
      </w:pPr>
      <w:bookmarkStart w:id="30" w:name="_Hlk116978026"/>
      <w:r w:rsidRPr="006D3E22">
        <w:rPr>
          <w:bCs/>
          <w:color w:val="000000" w:themeColor="text1"/>
          <w:sz w:val="16"/>
          <w:szCs w:val="16"/>
        </w:rPr>
        <w:t xml:space="preserve">В декабре </w:t>
      </w:r>
      <w:r w:rsidR="001822B5" w:rsidRPr="006D3E22">
        <w:rPr>
          <w:bCs/>
          <w:color w:val="000000" w:themeColor="text1"/>
          <w:sz w:val="16"/>
          <w:szCs w:val="16"/>
        </w:rPr>
        <w:t xml:space="preserve">1913 </w:t>
      </w:r>
      <w:r w:rsidRPr="006D3E22">
        <w:rPr>
          <w:bCs/>
          <w:color w:val="000000" w:themeColor="text1"/>
          <w:sz w:val="16"/>
          <w:szCs w:val="16"/>
        </w:rPr>
        <w:t xml:space="preserve">года </w:t>
      </w:r>
      <w:r w:rsidR="001822B5" w:rsidRPr="006D3E22">
        <w:rPr>
          <w:bCs/>
          <w:color w:val="000000" w:themeColor="text1"/>
          <w:sz w:val="16"/>
          <w:szCs w:val="16"/>
        </w:rPr>
        <w:t>Временная приемная комиссия, учрежденная при Воздухоплавательной части Главного управления Генерального штаба</w:t>
      </w:r>
      <w:r w:rsidRPr="006D3E22">
        <w:rPr>
          <w:bCs/>
          <w:color w:val="000000" w:themeColor="text1"/>
          <w:sz w:val="16"/>
          <w:szCs w:val="16"/>
        </w:rPr>
        <w:t xml:space="preserve"> вновь выехала в Ригу для приема готовой продукции</w:t>
      </w:r>
      <w:r w:rsidR="001822B5" w:rsidRPr="006D3E22">
        <w:rPr>
          <w:bCs/>
          <w:color w:val="000000" w:themeColor="text1"/>
          <w:sz w:val="16"/>
          <w:szCs w:val="16"/>
        </w:rPr>
        <w:t xml:space="preserve"> </w:t>
      </w:r>
      <w:proofErr w:type="spellStart"/>
      <w:r w:rsidR="001822B5" w:rsidRPr="006D3E22">
        <w:rPr>
          <w:bCs/>
          <w:color w:val="000000" w:themeColor="text1"/>
          <w:sz w:val="16"/>
          <w:szCs w:val="16"/>
        </w:rPr>
        <w:t>Калепа</w:t>
      </w:r>
      <w:proofErr w:type="spellEnd"/>
      <w:r w:rsidRPr="006D3E22">
        <w:rPr>
          <w:bCs/>
          <w:color w:val="000000" w:themeColor="text1"/>
          <w:sz w:val="16"/>
          <w:szCs w:val="16"/>
        </w:rPr>
        <w:t>. Как следует из «Ведомости аэропланов, изготовленных для ГВТУ на авиационных заводах по состоянию к 8 января 1915</w:t>
      </w:r>
      <w:r w:rsidR="001822B5" w:rsidRPr="006D3E22">
        <w:rPr>
          <w:bCs/>
          <w:color w:val="000000" w:themeColor="text1"/>
          <w:sz w:val="16"/>
          <w:szCs w:val="16"/>
        </w:rPr>
        <w:t xml:space="preserve"> </w:t>
      </w:r>
      <w:r w:rsidRPr="006D3E22">
        <w:rPr>
          <w:bCs/>
          <w:color w:val="000000" w:themeColor="text1"/>
          <w:sz w:val="16"/>
          <w:szCs w:val="16"/>
        </w:rPr>
        <w:t>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мощностью 80 л.с. – 30 моторов. Из-за границы должно было поступить 100 моторов «Гном», прибыло же только 20, а моторов «Рон» из 50 не поступило ни одного! </w:t>
      </w:r>
    </w:p>
    <w:p w14:paraId="42390A2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21470E67" w14:textId="77777777" w:rsidR="002165C2" w:rsidRPr="006D3E22" w:rsidRDefault="002165C2" w:rsidP="006D3E22">
      <w:pPr>
        <w:jc w:val="both"/>
        <w:rPr>
          <w:bCs/>
          <w:color w:val="000000" w:themeColor="text1"/>
          <w:sz w:val="16"/>
          <w:szCs w:val="16"/>
        </w:rPr>
      </w:pPr>
    </w:p>
    <w:bookmarkEnd w:id="30"/>
    <w:p w14:paraId="2B569111" w14:textId="77777777" w:rsidR="005A5A05" w:rsidRPr="006D3E22" w:rsidRDefault="005A5A05" w:rsidP="006D3E22">
      <w:pPr>
        <w:jc w:val="both"/>
        <w:rPr>
          <w:bCs/>
          <w:color w:val="0070C0"/>
          <w:sz w:val="16"/>
          <w:szCs w:val="16"/>
          <w:lang w:bidi="en-US"/>
        </w:rPr>
      </w:pPr>
      <w:r w:rsidRPr="006D3E22">
        <w:rPr>
          <w:bCs/>
          <w:color w:val="0070C0"/>
          <w:sz w:val="16"/>
          <w:szCs w:val="16"/>
          <w:lang w:bidi="en-US"/>
        </w:rPr>
        <w:t>В декабре 1913 г. профессор Н.Е. Жуковский издал лекции для летчиков-офицеров «Динамика самолетов в элементарных движениях» (23525).</w:t>
      </w:r>
    </w:p>
    <w:p w14:paraId="330810B1" w14:textId="77777777" w:rsidR="005A5A05" w:rsidRPr="006D3E22" w:rsidRDefault="005A5A05" w:rsidP="006D3E22">
      <w:pPr>
        <w:jc w:val="both"/>
        <w:rPr>
          <w:bCs/>
          <w:color w:val="0070C0"/>
          <w:sz w:val="16"/>
          <w:szCs w:val="16"/>
          <w:lang w:bidi="en-US"/>
        </w:rPr>
      </w:pPr>
    </w:p>
    <w:p w14:paraId="57753622" w14:textId="77777777" w:rsidR="005A5A05" w:rsidRPr="006D3E22" w:rsidRDefault="005A5A05" w:rsidP="006D3E22">
      <w:pPr>
        <w:jc w:val="both"/>
        <w:rPr>
          <w:bCs/>
          <w:color w:val="0070C0"/>
          <w:sz w:val="16"/>
          <w:szCs w:val="16"/>
          <w:lang w:bidi="en-US"/>
        </w:rPr>
      </w:pPr>
      <w:r w:rsidRPr="006D3E22">
        <w:rPr>
          <w:bCs/>
          <w:color w:val="0070C0"/>
          <w:sz w:val="16"/>
          <w:szCs w:val="16"/>
          <w:lang w:bidi="en-US"/>
        </w:rPr>
        <w:t>В декабре 1913 г. началось серийное производство роторных авиационных двигателей «</w:t>
      </w:r>
      <w:proofErr w:type="spellStart"/>
      <w:r w:rsidRPr="006D3E22">
        <w:rPr>
          <w:bCs/>
          <w:color w:val="0070C0"/>
          <w:sz w:val="16"/>
          <w:szCs w:val="16"/>
          <w:lang w:bidi="en-US"/>
        </w:rPr>
        <w:t>Калеп</w:t>
      </w:r>
      <w:proofErr w:type="spellEnd"/>
      <w:r w:rsidRPr="006D3E22">
        <w:rPr>
          <w:bCs/>
          <w:color w:val="0070C0"/>
          <w:sz w:val="16"/>
          <w:szCs w:val="16"/>
          <w:lang w:bidi="en-US"/>
        </w:rPr>
        <w:t>» К-80 (80 л.с.) на Моторном заводе в Риге (23525).</w:t>
      </w:r>
    </w:p>
    <w:p w14:paraId="46AA9C67" w14:textId="77777777" w:rsidR="005A5A05" w:rsidRPr="006D3E22" w:rsidRDefault="005A5A05" w:rsidP="006D3E22">
      <w:pPr>
        <w:jc w:val="both"/>
        <w:rPr>
          <w:bCs/>
          <w:color w:val="0070C0"/>
          <w:sz w:val="16"/>
          <w:szCs w:val="16"/>
        </w:rPr>
      </w:pPr>
    </w:p>
    <w:p w14:paraId="6E5966C5"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76C88CF2" w14:textId="77777777" w:rsidR="002165C2" w:rsidRPr="006D3E22" w:rsidRDefault="002165C2" w:rsidP="006D3E22">
      <w:pPr>
        <w:jc w:val="both"/>
        <w:rPr>
          <w:bCs/>
          <w:i/>
          <w:color w:val="000000" w:themeColor="text1"/>
          <w:sz w:val="16"/>
          <w:szCs w:val="16"/>
        </w:rPr>
      </w:pPr>
    </w:p>
    <w:p w14:paraId="06D42A0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декабре 1913 г. фирма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предлагает Морскому ведомству фонографический записывающий приемник, предназначенный для записи радиограмм, получаемых телеграфистами при приеме в телефон.</w:t>
      </w:r>
    </w:p>
    <w:p w14:paraId="145C5F9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Для опытов на Балтийском и Черном морях было заказано по одному такому приемнику. А для проведения опытов в Радиотелеграфном депо был приобретен передатчик для быстрой работы (18297).</w:t>
      </w:r>
    </w:p>
    <w:p w14:paraId="36CB63DE" w14:textId="77777777" w:rsidR="002165C2" w:rsidRPr="006D3E22" w:rsidRDefault="002165C2" w:rsidP="006D3E22">
      <w:pPr>
        <w:jc w:val="both"/>
        <w:rPr>
          <w:bCs/>
          <w:color w:val="000000" w:themeColor="text1"/>
          <w:sz w:val="16"/>
          <w:szCs w:val="16"/>
        </w:rPr>
      </w:pPr>
    </w:p>
    <w:p w14:paraId="160BB82C" w14:textId="77777777" w:rsidR="005A5A05" w:rsidRPr="006D3E22" w:rsidRDefault="005A5A05" w:rsidP="006D3E22">
      <w:pPr>
        <w:jc w:val="both"/>
        <w:rPr>
          <w:bCs/>
          <w:color w:val="0070C0"/>
          <w:sz w:val="16"/>
          <w:szCs w:val="16"/>
        </w:rPr>
      </w:pPr>
      <w:r w:rsidRPr="006D3E22">
        <w:rPr>
          <w:bCs/>
          <w:color w:val="0070C0"/>
          <w:sz w:val="16"/>
          <w:szCs w:val="16"/>
        </w:rPr>
        <w:t>В декабре 1913 г. заводу Цейса в Йене было заказано 502 дальномера с базой в 1 метр — для всех командиров дивизионов полевой ар</w:t>
      </w:r>
      <w:r w:rsidRPr="006D3E22">
        <w:rPr>
          <w:bCs/>
          <w:color w:val="0070C0"/>
          <w:sz w:val="16"/>
          <w:szCs w:val="16"/>
        </w:rPr>
        <w:softHyphen/>
        <w:t>тиллерии).</w:t>
      </w:r>
    </w:p>
    <w:p w14:paraId="5AA51E70" w14:textId="77777777" w:rsidR="005A5A05" w:rsidRPr="006D3E22" w:rsidRDefault="005A5A05" w:rsidP="006D3E22">
      <w:pPr>
        <w:jc w:val="both"/>
        <w:rPr>
          <w:bCs/>
          <w:color w:val="0070C0"/>
          <w:sz w:val="16"/>
          <w:szCs w:val="16"/>
        </w:rPr>
      </w:pPr>
      <w:r w:rsidRPr="006D3E22">
        <w:rPr>
          <w:bCs/>
          <w:color w:val="0070C0"/>
          <w:sz w:val="16"/>
          <w:szCs w:val="16"/>
        </w:rPr>
        <w:t>Усовер</w:t>
      </w:r>
      <w:r w:rsidRPr="006D3E22">
        <w:rPr>
          <w:bCs/>
          <w:color w:val="0070C0"/>
          <w:sz w:val="16"/>
          <w:szCs w:val="16"/>
        </w:rPr>
        <w:softHyphen/>
        <w:t>шенствованные дальномеры Цейса были приспособлены для определе</w:t>
      </w:r>
      <w:r w:rsidRPr="006D3E22">
        <w:rPr>
          <w:bCs/>
          <w:color w:val="0070C0"/>
          <w:sz w:val="16"/>
          <w:szCs w:val="16"/>
        </w:rPr>
        <w:softHyphen/>
        <w:t>ния дистанций до воздушных целей и удаленных на большое расстояние объектов, неразличимых в отдельности (верхние контуры лесов, гор). По февральскому докладу 1913 г. для береговой артиллерии Кронштад</w:t>
      </w:r>
      <w:r w:rsidRPr="006D3E22">
        <w:rPr>
          <w:bCs/>
          <w:color w:val="0070C0"/>
          <w:sz w:val="16"/>
          <w:szCs w:val="16"/>
        </w:rPr>
        <w:softHyphen/>
        <w:t xml:space="preserve">та и Севастополя были заказаны Цейсу и </w:t>
      </w:r>
      <w:proofErr w:type="spellStart"/>
      <w:r w:rsidRPr="006D3E22">
        <w:rPr>
          <w:bCs/>
          <w:color w:val="0070C0"/>
          <w:sz w:val="16"/>
          <w:szCs w:val="16"/>
        </w:rPr>
        <w:t>Гёрцу</w:t>
      </w:r>
      <w:proofErr w:type="spellEnd"/>
      <w:r w:rsidRPr="006D3E22">
        <w:rPr>
          <w:bCs/>
          <w:color w:val="0070C0"/>
          <w:sz w:val="16"/>
          <w:szCs w:val="16"/>
        </w:rPr>
        <w:t xml:space="preserve"> по 23 оптических даль</w:t>
      </w:r>
      <w:r w:rsidRPr="006D3E22">
        <w:rPr>
          <w:bCs/>
          <w:color w:val="0070C0"/>
          <w:sz w:val="16"/>
          <w:szCs w:val="16"/>
        </w:rPr>
        <w:softHyphen/>
        <w:t>номера трех систем: с базой в 10, 6 и 3 метра (окончание поставки через год). В апреле 1913 г. изготовление дальномеров для пулеметных команд (база 70 см) было поручено тем же фирмам (по 60 экз.) в Германии «с предъявлением к сдаче дальномеров на заводах тех же фирм в Риге» (23452).</w:t>
      </w:r>
    </w:p>
    <w:p w14:paraId="0B8DA035" w14:textId="77777777" w:rsidR="005A5A05" w:rsidRPr="006D3E22" w:rsidRDefault="005A5A05" w:rsidP="006D3E22">
      <w:pPr>
        <w:jc w:val="both"/>
        <w:rPr>
          <w:bCs/>
          <w:color w:val="0070C0"/>
          <w:sz w:val="16"/>
          <w:szCs w:val="16"/>
        </w:rPr>
      </w:pPr>
    </w:p>
    <w:p w14:paraId="7BF6C337" w14:textId="2965F928" w:rsidR="005A5A05" w:rsidRPr="006D3E22" w:rsidRDefault="005A5A05" w:rsidP="006D3E22">
      <w:pPr>
        <w:shd w:val="clear" w:color="auto" w:fill="FFFFFF"/>
        <w:jc w:val="both"/>
        <w:rPr>
          <w:bCs/>
          <w:i/>
          <w:color w:val="000000" w:themeColor="text1"/>
          <w:sz w:val="16"/>
          <w:szCs w:val="16"/>
        </w:rPr>
      </w:pPr>
      <w:r w:rsidRPr="006D3E22">
        <w:rPr>
          <w:bCs/>
          <w:i/>
          <w:color w:val="000000" w:themeColor="text1"/>
          <w:sz w:val="16"/>
          <w:szCs w:val="16"/>
        </w:rPr>
        <w:t>Армия:</w:t>
      </w:r>
    </w:p>
    <w:p w14:paraId="16233B84" w14:textId="77777777" w:rsidR="005A5A05" w:rsidRPr="006D3E22" w:rsidRDefault="005A5A05" w:rsidP="006D3E22">
      <w:pPr>
        <w:shd w:val="clear" w:color="auto" w:fill="FFFFFF"/>
        <w:jc w:val="both"/>
        <w:rPr>
          <w:bCs/>
          <w:i/>
          <w:color w:val="000000" w:themeColor="text1"/>
          <w:sz w:val="16"/>
          <w:szCs w:val="16"/>
        </w:rPr>
      </w:pPr>
    </w:p>
    <w:p w14:paraId="60AEE88E" w14:textId="77777777" w:rsidR="005A5A05" w:rsidRPr="006D3E22" w:rsidRDefault="005A5A05" w:rsidP="006D3E22">
      <w:pPr>
        <w:jc w:val="both"/>
        <w:rPr>
          <w:bCs/>
          <w:color w:val="0070C0"/>
          <w:sz w:val="16"/>
          <w:szCs w:val="16"/>
          <w:lang w:bidi="en-US"/>
        </w:rPr>
      </w:pPr>
      <w:r w:rsidRPr="006D3E22">
        <w:rPr>
          <w:bCs/>
          <w:color w:val="0070C0"/>
          <w:sz w:val="16"/>
          <w:szCs w:val="16"/>
          <w:lang w:bidi="en-US"/>
        </w:rPr>
        <w:t>В декабре 1913 г. Главное военно-техническое управление (ГВТУ) объединило Инженерное, Воздухоплавательное, Электротехническое, Автомобильное и Железнодорожное отделения (23525).</w:t>
      </w:r>
    </w:p>
    <w:p w14:paraId="311C72DE" w14:textId="77777777" w:rsidR="005A5A05" w:rsidRPr="006D3E22" w:rsidRDefault="005A5A05" w:rsidP="006D3E22">
      <w:pPr>
        <w:jc w:val="both"/>
        <w:rPr>
          <w:bCs/>
          <w:color w:val="0070C0"/>
          <w:sz w:val="16"/>
          <w:szCs w:val="16"/>
          <w:lang w:bidi="en-US"/>
        </w:rPr>
      </w:pPr>
    </w:p>
    <w:p w14:paraId="45BD8F35" w14:textId="77777777" w:rsidR="005A5A05" w:rsidRPr="006D3E22" w:rsidRDefault="005A5A05" w:rsidP="006D3E22">
      <w:pPr>
        <w:jc w:val="both"/>
        <w:rPr>
          <w:bCs/>
          <w:color w:val="0070C0"/>
          <w:sz w:val="16"/>
          <w:szCs w:val="16"/>
          <w:lang w:bidi="en-US"/>
        </w:rPr>
      </w:pPr>
      <w:r w:rsidRPr="006D3E22">
        <w:rPr>
          <w:bCs/>
          <w:color w:val="0070C0"/>
          <w:sz w:val="16"/>
          <w:szCs w:val="16"/>
          <w:lang w:bidi="en-US"/>
        </w:rPr>
        <w:t>В декабре 1913 года русские военачальники были встревожены сообщением Германии о том, что по просьбе Турции турецкая армия будет реорганизована немецким генералом Лиманом фон Сандерсом. В конце декабря русские провели специальную секретную конференцию, чтобы обсудить возможное применение силы против Турции. Очевидно, мало или совсем не задумывались о возможности закрытия Дарданелл в случае войны.</w:t>
      </w:r>
    </w:p>
    <w:p w14:paraId="142BBD46" w14:textId="77777777" w:rsidR="005A5A05" w:rsidRPr="006D3E22" w:rsidRDefault="005A5A05" w:rsidP="006D3E22">
      <w:pPr>
        <w:jc w:val="both"/>
        <w:rPr>
          <w:bCs/>
          <w:color w:val="0070C0"/>
          <w:sz w:val="16"/>
          <w:szCs w:val="16"/>
        </w:rPr>
      </w:pPr>
      <w:r w:rsidRPr="006D3E22">
        <w:rPr>
          <w:bCs/>
          <w:color w:val="0070C0"/>
          <w:sz w:val="16"/>
          <w:szCs w:val="16"/>
          <w:lang w:bidi="en-US"/>
        </w:rPr>
        <w:t>В 1913 году русский военный атташе в Берлине генерал Михельсон направил военному министерству доклад, предупреждающий об опасности немецких планов нападения на Россию. Он выступал за освобождение русской армии от зависимости от промышленности, контролируемой Германией, и за строительство Мурманской железной дороги, чтобы разрешить ввоз военных материалов в зимние месяцы в случае закрытия Балтийского моря (23525).</w:t>
      </w:r>
    </w:p>
    <w:p w14:paraId="6D08D1D0" w14:textId="77777777" w:rsidR="005A5A05" w:rsidRPr="006D3E22" w:rsidRDefault="005A5A05" w:rsidP="006D3E22">
      <w:pPr>
        <w:jc w:val="both"/>
        <w:rPr>
          <w:bCs/>
          <w:color w:val="0070C0"/>
          <w:sz w:val="16"/>
          <w:szCs w:val="16"/>
        </w:rPr>
      </w:pPr>
    </w:p>
    <w:p w14:paraId="33C310D8" w14:textId="44AC0406"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5D69F619" w14:textId="77777777" w:rsidR="002165C2" w:rsidRPr="006D3E22" w:rsidRDefault="002165C2" w:rsidP="006D3E22">
      <w:pPr>
        <w:shd w:val="clear" w:color="auto" w:fill="FFFFFF"/>
        <w:jc w:val="both"/>
        <w:rPr>
          <w:bCs/>
          <w:color w:val="000000" w:themeColor="text1"/>
          <w:sz w:val="16"/>
          <w:szCs w:val="16"/>
        </w:rPr>
      </w:pPr>
    </w:p>
    <w:p w14:paraId="45130FC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декабре 1913 г. Военно-морской флот принял систему опознавательных знаков для своих самолетов. На нижних плоскостях крыльев полагалось рисовать Андреевский крест. На всех плоскостях стабилизатора черной краской ставился номер отряда и условная литера аппарата, например, 1А, что означало: отряд № 1, аппарат типа "А". Позже за литерой стали проставлять порядковый номер машины этого типа, но убрали номер отряда - ведь обстановка часто вынуждала передавать самолеты из одного отряда в другой. С течением времени опознавательные знаки морской авиации видоизменились, а литеры перекочевали со стабилизатора на борт машины. Согласно принятой системе на М-1 рисовались литеры Щ или Щ-1. Они же использовались и в документах флота (12052).</w:t>
      </w:r>
    </w:p>
    <w:p w14:paraId="0751E279" w14:textId="77777777" w:rsidR="002165C2" w:rsidRPr="006D3E22" w:rsidRDefault="002165C2" w:rsidP="006D3E22">
      <w:pPr>
        <w:jc w:val="both"/>
        <w:rPr>
          <w:bCs/>
          <w:color w:val="000000" w:themeColor="text1"/>
          <w:sz w:val="16"/>
          <w:szCs w:val="16"/>
        </w:rPr>
      </w:pPr>
    </w:p>
    <w:p w14:paraId="6B69FBDE" w14:textId="77777777" w:rsidR="002165C2" w:rsidRPr="006D3E22" w:rsidRDefault="002165C2" w:rsidP="006D3E22">
      <w:pPr>
        <w:jc w:val="both"/>
        <w:rPr>
          <w:bCs/>
          <w:color w:val="0070C0"/>
          <w:sz w:val="16"/>
          <w:szCs w:val="16"/>
        </w:rPr>
      </w:pPr>
      <w:r w:rsidRPr="006D3E22">
        <w:rPr>
          <w:bCs/>
          <w:color w:val="0070C0"/>
          <w:sz w:val="16"/>
          <w:szCs w:val="16"/>
        </w:rPr>
        <w:t xml:space="preserve">В декабре 1913 года Российский Военно-морской флот принял систему опознавательных знаков для своих самолетов. Над портом Императора Александра III появились аэропланы с Андреевским крестом на нижних плоскостях крыльев. Вдобавок на всех плоскостях стабилизатора черной краской ставился номер отряда и условная литера аппарата, например, «1А», что означало: отряд № 1, аппарат типа «А». Позже за литерой стали проставлять </w:t>
      </w:r>
      <w:r w:rsidRPr="006D3E22">
        <w:rPr>
          <w:bCs/>
          <w:color w:val="0070C0"/>
          <w:sz w:val="16"/>
          <w:szCs w:val="16"/>
        </w:rPr>
        <w:lastRenderedPageBreak/>
        <w:t>порядковый номер машины этого типа, но убрали номер отряда – ведь обстановка часто вынуждала передавать самолеты из одного отряда в другой. С течением времени опознавательные знаки морской авиации видоизменились, а литеры перекочевали со стабилизатора на борт машины (17496).</w:t>
      </w:r>
    </w:p>
    <w:p w14:paraId="5BF07187" w14:textId="77777777" w:rsidR="002165C2" w:rsidRPr="006D3E22" w:rsidRDefault="002165C2" w:rsidP="006D3E22">
      <w:pPr>
        <w:jc w:val="both"/>
        <w:rPr>
          <w:bCs/>
          <w:color w:val="0070C0"/>
          <w:sz w:val="16"/>
          <w:szCs w:val="16"/>
        </w:rPr>
      </w:pPr>
    </w:p>
    <w:p w14:paraId="4AD2189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декабре 1913 года по предложению командующего Морскими силами Балтийского моря (МСБМ) адмирала </w:t>
      </w:r>
      <w:proofErr w:type="spellStart"/>
      <w:r w:rsidRPr="006D3E22">
        <w:rPr>
          <w:bCs/>
          <w:color w:val="000000" w:themeColor="text1"/>
          <w:sz w:val="16"/>
          <w:szCs w:val="16"/>
        </w:rPr>
        <w:t>Н.О.Эссена</w:t>
      </w:r>
      <w:proofErr w:type="spellEnd"/>
      <w:r w:rsidRPr="006D3E22">
        <w:rPr>
          <w:bCs/>
          <w:color w:val="000000" w:themeColor="text1"/>
          <w:sz w:val="16"/>
          <w:szCs w:val="16"/>
        </w:rPr>
        <w:t xml:space="preserve">, одобренному морским министром, Адмиралтейскому судостроительному заводу был дан заказ на изготовление приспособлений для базирования гидросамолета на крейсере «Паллада». От флота этот вопрос курировал специалист авиационной части Службы связи Балтийского моря </w:t>
      </w:r>
      <w:proofErr w:type="spellStart"/>
      <w:r w:rsidRPr="006D3E22">
        <w:rPr>
          <w:bCs/>
          <w:color w:val="000000" w:themeColor="text1"/>
          <w:sz w:val="16"/>
          <w:szCs w:val="16"/>
        </w:rPr>
        <w:t>П.А.Шишков</w:t>
      </w:r>
      <w:proofErr w:type="spellEnd"/>
      <w:r w:rsidRPr="006D3E22">
        <w:rPr>
          <w:bCs/>
          <w:color w:val="000000" w:themeColor="text1"/>
          <w:sz w:val="16"/>
          <w:szCs w:val="16"/>
        </w:rPr>
        <w:t xml:space="preserve">. Одновременно он разрабатывал проект легкого крейсера водоизмещением 3000 т и скоростью хода 30 уз, который мог бы принять на борт четыре гидросамолета и имел бы приспособления для их старта и приема на корабль. </w:t>
      </w:r>
    </w:p>
    <w:p w14:paraId="7905853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Опыты с гидросамолетом на крейсере «Паллада» так и не были осуществлены. Осталось на бумаге и предложение Главного морского штаба от 2 июня 1914 года о переоборудовании транспорта МСБМ «Аргунь» для базирования гидросамолетов, которые могли бы даже взлететь с его палубы (11333).</w:t>
      </w:r>
    </w:p>
    <w:p w14:paraId="63D533B9" w14:textId="77777777" w:rsidR="002165C2" w:rsidRPr="006D3E22" w:rsidRDefault="002165C2" w:rsidP="006D3E22">
      <w:pPr>
        <w:shd w:val="clear" w:color="auto" w:fill="FFFFFF"/>
        <w:jc w:val="both"/>
        <w:rPr>
          <w:bCs/>
          <w:color w:val="000000" w:themeColor="text1"/>
          <w:sz w:val="16"/>
          <w:szCs w:val="16"/>
        </w:rPr>
      </w:pPr>
    </w:p>
    <w:p w14:paraId="40F71BB6" w14:textId="77777777" w:rsidR="005A5A05" w:rsidRPr="006D3E22" w:rsidRDefault="005A5A05" w:rsidP="006D3E22">
      <w:pPr>
        <w:jc w:val="both"/>
        <w:rPr>
          <w:bCs/>
          <w:color w:val="0070C0"/>
          <w:sz w:val="16"/>
          <w:szCs w:val="16"/>
          <w:lang w:bidi="ru-RU"/>
        </w:rPr>
      </w:pPr>
      <w:r w:rsidRPr="006D3E22">
        <w:rPr>
          <w:bCs/>
          <w:color w:val="0070C0"/>
          <w:sz w:val="16"/>
          <w:szCs w:val="16"/>
          <w:lang w:bidi="en-US"/>
        </w:rPr>
        <w:t>В декабре 1913 г. Морской министр утвердил план командующего Балтийским флотом адмирала Н. О. Эссена по созданию объектов для базирования летающих лодок на крейсере «Паллада», но позже проект был свернут в связи с войной и потерей крейсера (23525).</w:t>
      </w:r>
    </w:p>
    <w:p w14:paraId="62EEDFBE" w14:textId="77777777" w:rsidR="005A5A05" w:rsidRPr="006D3E22" w:rsidRDefault="005A5A05" w:rsidP="006D3E22">
      <w:pPr>
        <w:jc w:val="both"/>
        <w:rPr>
          <w:bCs/>
          <w:color w:val="0070C0"/>
          <w:sz w:val="16"/>
          <w:szCs w:val="16"/>
        </w:rPr>
      </w:pPr>
    </w:p>
    <w:p w14:paraId="052E33D3"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Внешняя политика:</w:t>
      </w:r>
    </w:p>
    <w:p w14:paraId="5886E38B" w14:textId="77777777" w:rsidR="002165C2" w:rsidRPr="006D3E22" w:rsidRDefault="002165C2" w:rsidP="006D3E22">
      <w:pPr>
        <w:jc w:val="both"/>
        <w:rPr>
          <w:bCs/>
          <w:i/>
          <w:color w:val="000000" w:themeColor="text1"/>
          <w:sz w:val="16"/>
          <w:szCs w:val="16"/>
        </w:rPr>
      </w:pPr>
    </w:p>
    <w:p w14:paraId="49D426AF"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декабре 1913 г. членов Немецкого воздухоплавательного общества под командой инженера Берлинера, которые дважды незаконно пролетели над Россией на воздушном шаре, выслали из России, в конце января 1914 г. повторный пролет стал причиной ареста по подозрению в шпионаже — в снаряжении обнаружили фотоаппарат со множеством использованных фотопластинок, инструкцию по выпуску почтовых голубей с военных аэростатов и другое имущество, которое можно было посчитать шпионским. Суд отверг обвинения в шпионаже и за незаконный перелет границы каждого из аэронавтов приговорили к одиночному заключению сроком на четыре месяца и два дня (15464).</w:t>
      </w:r>
    </w:p>
    <w:p w14:paraId="6ADCE395" w14:textId="77777777" w:rsidR="002165C2" w:rsidRPr="006D3E22" w:rsidRDefault="002165C2" w:rsidP="006D3E22">
      <w:pPr>
        <w:pStyle w:val="2"/>
        <w:spacing w:before="0" w:after="0"/>
        <w:jc w:val="both"/>
        <w:rPr>
          <w:b w:val="0"/>
          <w:bCs/>
          <w:color w:val="000000" w:themeColor="text1"/>
          <w:sz w:val="16"/>
          <w:szCs w:val="16"/>
        </w:rPr>
      </w:pPr>
    </w:p>
    <w:p w14:paraId="3713CD6E"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Англии:</w:t>
      </w:r>
    </w:p>
    <w:p w14:paraId="0DBCCA02" w14:textId="77777777" w:rsidR="002165C2" w:rsidRPr="006D3E22" w:rsidRDefault="002165C2" w:rsidP="006D3E22">
      <w:pPr>
        <w:jc w:val="both"/>
        <w:rPr>
          <w:bCs/>
          <w:i/>
          <w:color w:val="000000" w:themeColor="text1"/>
          <w:sz w:val="16"/>
          <w:szCs w:val="16"/>
        </w:rPr>
      </w:pPr>
    </w:p>
    <w:p w14:paraId="1E9E686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декабре 1913 г. главный конструктор фирмы </w:t>
      </w:r>
      <w:proofErr w:type="spellStart"/>
      <w:r w:rsidRPr="006D3E22">
        <w:rPr>
          <w:bCs/>
          <w:color w:val="000000" w:themeColor="text1"/>
          <w:sz w:val="16"/>
          <w:szCs w:val="16"/>
          <w:lang w:val="en-US"/>
        </w:rPr>
        <w:t>HandleyPage</w:t>
      </w:r>
      <w:proofErr w:type="spellEnd"/>
      <w:r w:rsidRPr="006D3E22">
        <w:rPr>
          <w:bCs/>
          <w:color w:val="000000" w:themeColor="text1"/>
          <w:sz w:val="16"/>
          <w:szCs w:val="16"/>
        </w:rPr>
        <w:t xml:space="preserve"> Джордж </w:t>
      </w:r>
      <w:proofErr w:type="spellStart"/>
      <w:r w:rsidRPr="006D3E22">
        <w:rPr>
          <w:bCs/>
          <w:color w:val="000000" w:themeColor="text1"/>
          <w:sz w:val="16"/>
          <w:szCs w:val="16"/>
        </w:rPr>
        <w:t>Волкерт</w:t>
      </w:r>
      <w:proofErr w:type="spellEnd"/>
      <w:r w:rsidRPr="006D3E22">
        <w:rPr>
          <w:bCs/>
          <w:color w:val="000000" w:themeColor="text1"/>
          <w:sz w:val="16"/>
          <w:szCs w:val="16"/>
        </w:rPr>
        <w:t xml:space="preserve"> (</w:t>
      </w:r>
      <w:proofErr w:type="spellStart"/>
      <w:r w:rsidRPr="006D3E22">
        <w:rPr>
          <w:bCs/>
          <w:color w:val="000000" w:themeColor="text1"/>
          <w:sz w:val="16"/>
          <w:szCs w:val="16"/>
          <w:lang w:val="en-US"/>
        </w:rPr>
        <w:t>GeorgeRudolphVolkert</w:t>
      </w:r>
      <w:proofErr w:type="spellEnd"/>
      <w:r w:rsidRPr="006D3E22">
        <w:rPr>
          <w:bCs/>
          <w:color w:val="000000" w:themeColor="text1"/>
          <w:sz w:val="16"/>
          <w:szCs w:val="16"/>
        </w:rPr>
        <w:t xml:space="preserve">, 1891-1978) разработал проект одномоторного биплана </w:t>
      </w:r>
      <w:r w:rsidRPr="006D3E22">
        <w:rPr>
          <w:bCs/>
          <w:color w:val="000000" w:themeColor="text1"/>
          <w:sz w:val="16"/>
          <w:szCs w:val="16"/>
          <w:lang w:val="en-US"/>
        </w:rPr>
        <w:t>L</w:t>
      </w:r>
      <w:r w:rsidRPr="006D3E22">
        <w:rPr>
          <w:bCs/>
          <w:color w:val="000000" w:themeColor="text1"/>
          <w:sz w:val="16"/>
          <w:szCs w:val="16"/>
        </w:rPr>
        <w:t xml:space="preserve">/200 – в 1920-х годах его ретроспективно обозначили НР.8, на котором впервые решилась покорить Атлантику женщина. Леди Энн </w:t>
      </w:r>
      <w:proofErr w:type="spellStart"/>
      <w:r w:rsidRPr="006D3E22">
        <w:rPr>
          <w:bCs/>
          <w:color w:val="000000" w:themeColor="text1"/>
          <w:sz w:val="16"/>
          <w:szCs w:val="16"/>
        </w:rPr>
        <w:t>Сейвил</w:t>
      </w:r>
      <w:proofErr w:type="spellEnd"/>
      <w:r w:rsidRPr="006D3E22">
        <w:rPr>
          <w:bCs/>
          <w:color w:val="000000" w:themeColor="text1"/>
          <w:sz w:val="16"/>
          <w:szCs w:val="16"/>
        </w:rPr>
        <w:t xml:space="preserve">, в замужестве принцесса </w:t>
      </w:r>
      <w:proofErr w:type="spellStart"/>
      <w:r w:rsidRPr="006D3E22">
        <w:rPr>
          <w:bCs/>
          <w:color w:val="000000" w:themeColor="text1"/>
          <w:sz w:val="16"/>
          <w:szCs w:val="16"/>
        </w:rPr>
        <w:t>Лёвинштайн</w:t>
      </w:r>
      <w:proofErr w:type="spellEnd"/>
      <w:r w:rsidRPr="006D3E22">
        <w:rPr>
          <w:bCs/>
          <w:color w:val="000000" w:themeColor="text1"/>
          <w:sz w:val="16"/>
          <w:szCs w:val="16"/>
        </w:rPr>
        <w:t>-Вертхайм-</w:t>
      </w:r>
      <w:proofErr w:type="spellStart"/>
      <w:r w:rsidRPr="006D3E22">
        <w:rPr>
          <w:bCs/>
          <w:color w:val="000000" w:themeColor="text1"/>
          <w:sz w:val="16"/>
          <w:szCs w:val="16"/>
        </w:rPr>
        <w:t>Фройденбергская</w:t>
      </w:r>
      <w:proofErr w:type="spellEnd"/>
      <w:r w:rsidRPr="006D3E22">
        <w:rPr>
          <w:bCs/>
          <w:color w:val="000000" w:themeColor="text1"/>
          <w:sz w:val="16"/>
          <w:szCs w:val="16"/>
        </w:rPr>
        <w:t xml:space="preserve"> (</w:t>
      </w:r>
      <w:proofErr w:type="spellStart"/>
      <w:r w:rsidRPr="006D3E22">
        <w:rPr>
          <w:bCs/>
          <w:color w:val="000000" w:themeColor="text1"/>
          <w:sz w:val="16"/>
          <w:szCs w:val="16"/>
          <w:lang w:val="en-US"/>
        </w:rPr>
        <w:t>LadyAnneSavile</w:t>
      </w:r>
      <w:proofErr w:type="spellEnd"/>
      <w:r w:rsidRPr="006D3E22">
        <w:rPr>
          <w:bCs/>
          <w:color w:val="000000" w:themeColor="text1"/>
          <w:sz w:val="16"/>
          <w:szCs w:val="16"/>
        </w:rPr>
        <w:t xml:space="preserve">/ </w:t>
      </w:r>
      <w:proofErr w:type="spellStart"/>
      <w:r w:rsidRPr="006D3E22">
        <w:rPr>
          <w:bCs/>
          <w:color w:val="000000" w:themeColor="text1"/>
          <w:sz w:val="16"/>
          <w:szCs w:val="16"/>
          <w:lang w:val="en-US"/>
        </w:rPr>
        <w:t>AnnePrinzessinzuLowenstein</w:t>
      </w:r>
      <w:proofErr w:type="spellEnd"/>
      <w:r w:rsidRPr="006D3E22">
        <w:rPr>
          <w:bCs/>
          <w:color w:val="000000" w:themeColor="text1"/>
          <w:sz w:val="16"/>
          <w:szCs w:val="16"/>
        </w:rPr>
        <w:t>-</w:t>
      </w:r>
      <w:r w:rsidRPr="006D3E22">
        <w:rPr>
          <w:bCs/>
          <w:color w:val="000000" w:themeColor="text1"/>
          <w:sz w:val="16"/>
          <w:szCs w:val="16"/>
          <w:lang w:val="en-US"/>
        </w:rPr>
        <w:t>Wertheim</w:t>
      </w:r>
      <w:r w:rsidRPr="006D3E22">
        <w:rPr>
          <w:bCs/>
          <w:color w:val="000000" w:themeColor="text1"/>
          <w:sz w:val="16"/>
          <w:szCs w:val="16"/>
        </w:rPr>
        <w:t>-</w:t>
      </w:r>
      <w:r w:rsidRPr="006D3E22">
        <w:rPr>
          <w:bCs/>
          <w:color w:val="000000" w:themeColor="text1"/>
          <w:sz w:val="16"/>
          <w:szCs w:val="16"/>
          <w:lang w:val="en-US"/>
        </w:rPr>
        <w:t>Freudenberg</w:t>
      </w:r>
      <w:r w:rsidRPr="006D3E22">
        <w:rPr>
          <w:bCs/>
          <w:color w:val="000000" w:themeColor="text1"/>
          <w:sz w:val="16"/>
          <w:szCs w:val="16"/>
        </w:rPr>
        <w:t>, 1864-1927) собиралась выполнить пере</w:t>
      </w:r>
      <w:r w:rsidRPr="006D3E22">
        <w:rPr>
          <w:bCs/>
          <w:color w:val="000000" w:themeColor="text1"/>
          <w:sz w:val="16"/>
          <w:szCs w:val="16"/>
        </w:rPr>
        <w:softHyphen/>
        <w:t xml:space="preserve">лёт вместе с Роландом </w:t>
      </w:r>
      <w:proofErr w:type="spellStart"/>
      <w:r w:rsidRPr="006D3E22">
        <w:rPr>
          <w:bCs/>
          <w:color w:val="000000" w:themeColor="text1"/>
          <w:sz w:val="16"/>
          <w:szCs w:val="16"/>
        </w:rPr>
        <w:t>Дингом</w:t>
      </w:r>
      <w:proofErr w:type="spellEnd"/>
      <w:r w:rsidRPr="006D3E22">
        <w:rPr>
          <w:bCs/>
          <w:color w:val="000000" w:themeColor="text1"/>
          <w:sz w:val="16"/>
          <w:szCs w:val="16"/>
        </w:rPr>
        <w:t xml:space="preserve"> (</w:t>
      </w:r>
      <w:proofErr w:type="spellStart"/>
      <w:r w:rsidRPr="006D3E22">
        <w:rPr>
          <w:bCs/>
          <w:color w:val="000000" w:themeColor="text1"/>
          <w:sz w:val="16"/>
          <w:szCs w:val="16"/>
          <w:lang w:val="en-US"/>
        </w:rPr>
        <w:t>WilliamRowlandDing</w:t>
      </w:r>
      <w:proofErr w:type="spellEnd"/>
      <w:r w:rsidRPr="006D3E22">
        <w:rPr>
          <w:bCs/>
          <w:color w:val="000000" w:themeColor="text1"/>
          <w:sz w:val="16"/>
          <w:szCs w:val="16"/>
        </w:rPr>
        <w:t xml:space="preserve">, 1885-1917). Пилот и авиатрисса должны были размещаться в кабине бок о бок. Силовая установка - 14-ти цилиндровый двигатель жидкостного охлаждения </w:t>
      </w:r>
      <w:r w:rsidRPr="006D3E22">
        <w:rPr>
          <w:bCs/>
          <w:color w:val="000000" w:themeColor="text1"/>
          <w:sz w:val="16"/>
          <w:szCs w:val="16"/>
          <w:lang w:val="en-US"/>
        </w:rPr>
        <w:t>Salmson</w:t>
      </w:r>
      <w:r w:rsidRPr="006D3E22">
        <w:rPr>
          <w:bCs/>
          <w:color w:val="000000" w:themeColor="text1"/>
          <w:sz w:val="16"/>
          <w:szCs w:val="16"/>
        </w:rPr>
        <w:t xml:space="preserve"> (</w:t>
      </w:r>
      <w:r w:rsidRPr="006D3E22">
        <w:rPr>
          <w:bCs/>
          <w:color w:val="000000" w:themeColor="text1"/>
          <w:sz w:val="16"/>
          <w:szCs w:val="16"/>
          <w:lang w:val="en-US"/>
        </w:rPr>
        <w:t>Canton</w:t>
      </w:r>
      <w:r w:rsidRPr="006D3E22">
        <w:rPr>
          <w:bCs/>
          <w:color w:val="000000" w:themeColor="text1"/>
          <w:sz w:val="16"/>
          <w:szCs w:val="16"/>
        </w:rPr>
        <w:t>-</w:t>
      </w:r>
      <w:r w:rsidRPr="006D3E22">
        <w:rPr>
          <w:bCs/>
          <w:color w:val="000000" w:themeColor="text1"/>
          <w:sz w:val="16"/>
          <w:szCs w:val="16"/>
          <w:lang w:val="en-US"/>
        </w:rPr>
        <w:t>Unne</w:t>
      </w:r>
      <w:r w:rsidRPr="006D3E22">
        <w:rPr>
          <w:bCs/>
          <w:color w:val="000000" w:themeColor="text1"/>
          <w:sz w:val="16"/>
          <w:szCs w:val="16"/>
        </w:rPr>
        <w:t>) в 200 л.с. с тянущим винтом. Запас топлива рассчитан на 23-часовой полёт. Но до начала Первой Мировой войны самолёт так и не был достроен, а позднее компания была полностью загружена военными заказами.</w:t>
      </w:r>
    </w:p>
    <w:p w14:paraId="3E18CBD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Трансатлантический самолёт создавала и британская фирма </w:t>
      </w:r>
      <w:r w:rsidRPr="006D3E22">
        <w:rPr>
          <w:bCs/>
          <w:color w:val="000000" w:themeColor="text1"/>
          <w:sz w:val="16"/>
          <w:szCs w:val="16"/>
          <w:lang w:val="en-US"/>
        </w:rPr>
        <w:t>Martin</w:t>
      </w:r>
      <w:r w:rsidRPr="006D3E22">
        <w:rPr>
          <w:bCs/>
          <w:color w:val="000000" w:themeColor="text1"/>
          <w:sz w:val="16"/>
          <w:szCs w:val="16"/>
        </w:rPr>
        <w:t>-</w:t>
      </w:r>
      <w:proofErr w:type="spellStart"/>
      <w:r w:rsidRPr="006D3E22">
        <w:rPr>
          <w:bCs/>
          <w:color w:val="000000" w:themeColor="text1"/>
          <w:sz w:val="16"/>
          <w:szCs w:val="16"/>
          <w:lang w:val="en-US"/>
        </w:rPr>
        <w:t>HandasydeLtd</w:t>
      </w:r>
      <w:proofErr w:type="spellEnd"/>
      <w:r w:rsidRPr="006D3E22">
        <w:rPr>
          <w:bCs/>
          <w:color w:val="000000" w:themeColor="text1"/>
          <w:sz w:val="16"/>
          <w:szCs w:val="16"/>
        </w:rPr>
        <w:t xml:space="preserve">.. Спонсором этого проекта был канадский финансист Маккей Эдгар (Е. </w:t>
      </w:r>
      <w:proofErr w:type="spellStart"/>
      <w:r w:rsidRPr="006D3E22">
        <w:rPr>
          <w:bCs/>
          <w:color w:val="000000" w:themeColor="text1"/>
          <w:sz w:val="16"/>
          <w:szCs w:val="16"/>
          <w:lang w:val="en-US"/>
        </w:rPr>
        <w:t>MackayEdgar</w:t>
      </w:r>
      <w:proofErr w:type="spellEnd"/>
      <w:r w:rsidRPr="006D3E22">
        <w:rPr>
          <w:bCs/>
          <w:color w:val="000000" w:themeColor="text1"/>
          <w:sz w:val="16"/>
          <w:szCs w:val="16"/>
        </w:rPr>
        <w:t xml:space="preserve">). Деревянный моноплан с трапециевидным крылом получил вполне понятное название </w:t>
      </w:r>
      <w:r w:rsidRPr="006D3E22">
        <w:rPr>
          <w:bCs/>
          <w:color w:val="000000" w:themeColor="text1"/>
          <w:sz w:val="16"/>
          <w:szCs w:val="16"/>
          <w:lang w:val="en-US"/>
        </w:rPr>
        <w:t>Martin</w:t>
      </w:r>
      <w:r w:rsidRPr="006D3E22">
        <w:rPr>
          <w:bCs/>
          <w:color w:val="000000" w:themeColor="text1"/>
          <w:sz w:val="16"/>
          <w:szCs w:val="16"/>
        </w:rPr>
        <w:t xml:space="preserve">- </w:t>
      </w:r>
      <w:proofErr w:type="spellStart"/>
      <w:r w:rsidRPr="006D3E22">
        <w:rPr>
          <w:bCs/>
          <w:color w:val="000000" w:themeColor="text1"/>
          <w:sz w:val="16"/>
          <w:szCs w:val="16"/>
          <w:lang w:val="en-US"/>
        </w:rPr>
        <w:t>HandasydeTransatlantic</w:t>
      </w:r>
      <w:proofErr w:type="spellEnd"/>
      <w:r w:rsidRPr="006D3E22">
        <w:rPr>
          <w:bCs/>
          <w:color w:val="000000" w:themeColor="text1"/>
          <w:sz w:val="16"/>
          <w:szCs w:val="16"/>
        </w:rPr>
        <w:t>. Перелёт через Атлантику планировалось осуществить из Нью</w:t>
      </w:r>
      <w:r w:rsidRPr="006D3E22">
        <w:rPr>
          <w:bCs/>
          <w:color w:val="000000" w:themeColor="text1"/>
          <w:sz w:val="16"/>
          <w:szCs w:val="16"/>
        </w:rPr>
        <w:softHyphen/>
        <w:t xml:space="preserve">фаундленда в Ирландию. Пилотом был назначен Густав </w:t>
      </w:r>
      <w:proofErr w:type="spellStart"/>
      <w:r w:rsidRPr="006D3E22">
        <w:rPr>
          <w:bCs/>
          <w:color w:val="000000" w:themeColor="text1"/>
          <w:sz w:val="16"/>
          <w:szCs w:val="16"/>
        </w:rPr>
        <w:t>Хэмел</w:t>
      </w:r>
      <w:proofErr w:type="spellEnd"/>
      <w:r w:rsidRPr="006D3E22">
        <w:rPr>
          <w:bCs/>
          <w:color w:val="000000" w:themeColor="text1"/>
          <w:sz w:val="16"/>
          <w:szCs w:val="16"/>
        </w:rPr>
        <w:t xml:space="preserve"> (</w:t>
      </w:r>
      <w:proofErr w:type="spellStart"/>
      <w:r w:rsidRPr="006D3E22">
        <w:rPr>
          <w:bCs/>
          <w:color w:val="000000" w:themeColor="text1"/>
          <w:sz w:val="16"/>
          <w:szCs w:val="16"/>
          <w:lang w:val="en-US"/>
        </w:rPr>
        <w:t>GustavHamel</w:t>
      </w:r>
      <w:proofErr w:type="spellEnd"/>
      <w:r w:rsidRPr="006D3E22">
        <w:rPr>
          <w:bCs/>
          <w:color w:val="000000" w:themeColor="text1"/>
          <w:sz w:val="16"/>
          <w:szCs w:val="16"/>
        </w:rPr>
        <w:t>, 1889-1914), ранее совершивший первый официальный почтовый рейс в Великобритании.</w:t>
      </w:r>
    </w:p>
    <w:p w14:paraId="585060A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Для</w:t>
      </w:r>
      <w:r w:rsidRPr="006D3E22">
        <w:rPr>
          <w:rStyle w:val="afd"/>
          <w:rFonts w:eastAsia="Arial Unicode MS"/>
          <w:bCs/>
          <w:color w:val="000000" w:themeColor="text1"/>
          <w:sz w:val="16"/>
          <w:szCs w:val="16"/>
        </w:rPr>
        <w:t xml:space="preserve"> самолёта был</w:t>
      </w:r>
      <w:r w:rsidRPr="006D3E22">
        <w:rPr>
          <w:bCs/>
          <w:color w:val="000000" w:themeColor="text1"/>
          <w:sz w:val="16"/>
          <w:szCs w:val="16"/>
        </w:rPr>
        <w:t xml:space="preserve"> выбран двигатель </w:t>
      </w:r>
      <w:r w:rsidRPr="006D3E22">
        <w:rPr>
          <w:bCs/>
          <w:color w:val="000000" w:themeColor="text1"/>
          <w:sz w:val="16"/>
          <w:szCs w:val="16"/>
          <w:lang w:val="en-US"/>
        </w:rPr>
        <w:t>Sunbeam</w:t>
      </w:r>
      <w:r w:rsidRPr="006D3E22">
        <w:rPr>
          <w:bCs/>
          <w:color w:val="000000" w:themeColor="text1"/>
          <w:sz w:val="16"/>
          <w:szCs w:val="16"/>
        </w:rPr>
        <w:t xml:space="preserve"> 215 л.с. - 12-цилиндровый </w:t>
      </w:r>
      <w:r w:rsidRPr="006D3E22">
        <w:rPr>
          <w:bCs/>
          <w:color w:val="000000" w:themeColor="text1"/>
          <w:sz w:val="16"/>
          <w:szCs w:val="16"/>
          <w:lang w:val="en-US"/>
        </w:rPr>
        <w:t>V</w:t>
      </w:r>
      <w:r w:rsidRPr="006D3E22">
        <w:rPr>
          <w:bCs/>
          <w:color w:val="000000" w:themeColor="text1"/>
          <w:sz w:val="16"/>
          <w:szCs w:val="16"/>
        </w:rPr>
        <w:t xml:space="preserve">-образный жидкостного охлаждения с тянущим 4-лопастным винтом </w:t>
      </w:r>
      <w:r w:rsidRPr="006D3E22">
        <w:rPr>
          <w:bCs/>
          <w:color w:val="000000" w:themeColor="text1"/>
          <w:sz w:val="16"/>
          <w:szCs w:val="16"/>
          <w:lang w:val="en-US"/>
        </w:rPr>
        <w:t>Lang</w:t>
      </w:r>
      <w:r w:rsidRPr="006D3E22">
        <w:rPr>
          <w:bCs/>
          <w:color w:val="000000" w:themeColor="text1"/>
          <w:sz w:val="16"/>
          <w:szCs w:val="16"/>
        </w:rPr>
        <w:t xml:space="preserve"> диаметром 3,66 м.</w:t>
      </w:r>
    </w:p>
    <w:p w14:paraId="1E97C77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Хотя </w:t>
      </w:r>
      <w:r w:rsidRPr="006D3E22">
        <w:rPr>
          <w:bCs/>
          <w:color w:val="000000" w:themeColor="text1"/>
          <w:sz w:val="16"/>
          <w:szCs w:val="16"/>
          <w:lang w:val="en-US"/>
        </w:rPr>
        <w:t>Transatlantic</w:t>
      </w:r>
      <w:r w:rsidRPr="006D3E22">
        <w:rPr>
          <w:bCs/>
          <w:color w:val="000000" w:themeColor="text1"/>
          <w:sz w:val="16"/>
          <w:szCs w:val="16"/>
        </w:rPr>
        <w:t xml:space="preserve"> имел колёсное шасси, конструкция позволяла безопасно приводнить</w:t>
      </w:r>
      <w:r w:rsidRPr="006D3E22">
        <w:rPr>
          <w:bCs/>
          <w:color w:val="000000" w:themeColor="text1"/>
          <w:sz w:val="16"/>
          <w:szCs w:val="16"/>
        </w:rPr>
        <w:softHyphen/>
        <w:t>ся на поверхность океана. Фюзеляж трёхгранного сечения имел водонепроницаемые переборки. В передней части фюзеляжа располагался топливный бак длиной 2,74 м и диаметром 0,91 м. Позади него двухместная пилотская кабина с сиденьями бок обок. Шасси после взлёта отделялось, снижая вес конструкции. Штатная посадка предусматри</w:t>
      </w:r>
      <w:r w:rsidRPr="006D3E22">
        <w:rPr>
          <w:bCs/>
          <w:color w:val="000000" w:themeColor="text1"/>
          <w:sz w:val="16"/>
          <w:szCs w:val="16"/>
        </w:rPr>
        <w:softHyphen/>
        <w:t>валась на воду.</w:t>
      </w:r>
    </w:p>
    <w:p w14:paraId="3FCB3AC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Постройка самолёта началась в мае 1914. Вскоре после этого, 23 мая 1914 г., </w:t>
      </w:r>
      <w:proofErr w:type="spellStart"/>
      <w:r w:rsidRPr="006D3E22">
        <w:rPr>
          <w:bCs/>
          <w:color w:val="000000" w:themeColor="text1"/>
          <w:sz w:val="16"/>
          <w:szCs w:val="16"/>
        </w:rPr>
        <w:t>Хэмел</w:t>
      </w:r>
      <w:proofErr w:type="spellEnd"/>
      <w:r w:rsidRPr="006D3E22">
        <w:rPr>
          <w:bCs/>
          <w:color w:val="000000" w:themeColor="text1"/>
          <w:sz w:val="16"/>
          <w:szCs w:val="16"/>
        </w:rPr>
        <w:t xml:space="preserve"> бесследно исчез при полёте на другом аэроплане над Ла-Маншем. Тем не менее пост</w:t>
      </w:r>
      <w:r w:rsidRPr="006D3E22">
        <w:rPr>
          <w:bCs/>
          <w:color w:val="000000" w:themeColor="text1"/>
          <w:sz w:val="16"/>
          <w:szCs w:val="16"/>
        </w:rPr>
        <w:softHyphen/>
        <w:t>ройка самолёта и поиск нового пилота продолжались вплоть до начала Первой Мировой войны.</w:t>
      </w:r>
    </w:p>
    <w:p w14:paraId="729AC06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Характеристики самолётов, так и не перелетевших Атлантику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823"/>
        <w:gridCol w:w="2126"/>
        <w:gridCol w:w="1984"/>
        <w:gridCol w:w="2127"/>
      </w:tblGrid>
      <w:tr w:rsidR="002165C2" w:rsidRPr="006D3E22" w14:paraId="7356D52C" w14:textId="77777777" w:rsidTr="004C66D3">
        <w:trPr>
          <w:trHeight w:val="288"/>
          <w:jc w:val="center"/>
        </w:trPr>
        <w:tc>
          <w:tcPr>
            <w:tcW w:w="3823" w:type="dxa"/>
            <w:shd w:val="clear" w:color="auto" w:fill="FFFFFF"/>
          </w:tcPr>
          <w:p w14:paraId="35D32C2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Модель</w:t>
            </w:r>
          </w:p>
        </w:tc>
        <w:tc>
          <w:tcPr>
            <w:tcW w:w="2126" w:type="dxa"/>
            <w:shd w:val="clear" w:color="auto" w:fill="FFFFFF"/>
          </w:tcPr>
          <w:p w14:paraId="0151584B" w14:textId="77777777" w:rsidR="002165C2" w:rsidRPr="006D3E22" w:rsidRDefault="002165C2" w:rsidP="006D3E22">
            <w:pPr>
              <w:jc w:val="both"/>
              <w:rPr>
                <w:bCs/>
                <w:color w:val="000000" w:themeColor="text1"/>
                <w:sz w:val="16"/>
                <w:szCs w:val="16"/>
              </w:rPr>
            </w:pPr>
            <w:r w:rsidRPr="006D3E22">
              <w:rPr>
                <w:bCs/>
                <w:color w:val="000000" w:themeColor="text1"/>
                <w:sz w:val="16"/>
                <w:szCs w:val="16"/>
                <w:lang w:val="en-US"/>
              </w:rPr>
              <w:t xml:space="preserve">Curtiss </w:t>
            </w:r>
            <w:r w:rsidRPr="006D3E22">
              <w:rPr>
                <w:bCs/>
                <w:color w:val="000000" w:themeColor="text1"/>
                <w:sz w:val="16"/>
                <w:szCs w:val="16"/>
              </w:rPr>
              <w:t>Н-1</w:t>
            </w:r>
            <w:r w:rsidRPr="006D3E22">
              <w:rPr>
                <w:bCs/>
                <w:color w:val="000000" w:themeColor="text1"/>
                <w:sz w:val="16"/>
                <w:szCs w:val="16"/>
                <w:vertAlign w:val="superscript"/>
              </w:rPr>
              <w:t>3</w:t>
            </w:r>
          </w:p>
        </w:tc>
        <w:tc>
          <w:tcPr>
            <w:tcW w:w="1984" w:type="dxa"/>
            <w:shd w:val="clear" w:color="auto" w:fill="FFFFFF"/>
          </w:tcPr>
          <w:p w14:paraId="28B4E859" w14:textId="77777777" w:rsidR="002165C2" w:rsidRPr="006D3E22" w:rsidRDefault="002165C2" w:rsidP="006D3E22">
            <w:pPr>
              <w:jc w:val="both"/>
              <w:rPr>
                <w:bCs/>
                <w:color w:val="000000" w:themeColor="text1"/>
                <w:sz w:val="16"/>
                <w:szCs w:val="16"/>
              </w:rPr>
            </w:pPr>
            <w:r w:rsidRPr="006D3E22">
              <w:rPr>
                <w:bCs/>
                <w:color w:val="000000" w:themeColor="text1"/>
                <w:sz w:val="16"/>
                <w:szCs w:val="16"/>
                <w:lang w:val="en-US"/>
              </w:rPr>
              <w:t>Handley Page L-200</w:t>
            </w:r>
            <w:r w:rsidRPr="006D3E22">
              <w:rPr>
                <w:bCs/>
                <w:color w:val="000000" w:themeColor="text1"/>
                <w:sz w:val="16"/>
                <w:szCs w:val="16"/>
                <w:vertAlign w:val="superscript"/>
                <w:lang w:val="en-US"/>
              </w:rPr>
              <w:t>4</w:t>
            </w:r>
          </w:p>
        </w:tc>
        <w:tc>
          <w:tcPr>
            <w:tcW w:w="2127" w:type="dxa"/>
            <w:shd w:val="clear" w:color="auto" w:fill="FFFFFF"/>
          </w:tcPr>
          <w:p w14:paraId="3F427387" w14:textId="77777777" w:rsidR="002165C2" w:rsidRPr="006D3E22" w:rsidRDefault="002165C2" w:rsidP="006D3E22">
            <w:pPr>
              <w:jc w:val="both"/>
              <w:rPr>
                <w:bCs/>
                <w:color w:val="000000" w:themeColor="text1"/>
                <w:sz w:val="16"/>
                <w:szCs w:val="16"/>
              </w:rPr>
            </w:pPr>
            <w:r w:rsidRPr="006D3E22">
              <w:rPr>
                <w:bCs/>
                <w:color w:val="000000" w:themeColor="text1"/>
                <w:sz w:val="16"/>
                <w:szCs w:val="16"/>
                <w:lang w:val="en-US"/>
              </w:rPr>
              <w:t>Martin-</w:t>
            </w:r>
            <w:proofErr w:type="spellStart"/>
            <w:r w:rsidRPr="006D3E22">
              <w:rPr>
                <w:bCs/>
                <w:color w:val="000000" w:themeColor="text1"/>
                <w:sz w:val="16"/>
                <w:szCs w:val="16"/>
                <w:lang w:val="en-US"/>
              </w:rPr>
              <w:t>Handasyde</w:t>
            </w:r>
            <w:proofErr w:type="spellEnd"/>
            <w:r w:rsidRPr="006D3E22">
              <w:rPr>
                <w:bCs/>
                <w:color w:val="000000" w:themeColor="text1"/>
                <w:sz w:val="16"/>
                <w:szCs w:val="16"/>
                <w:lang w:val="en-US"/>
              </w:rPr>
              <w:t xml:space="preserve"> Transatlantic</w:t>
            </w:r>
            <w:r w:rsidRPr="006D3E22">
              <w:rPr>
                <w:bCs/>
                <w:color w:val="000000" w:themeColor="text1"/>
                <w:sz w:val="16"/>
                <w:szCs w:val="16"/>
                <w:vertAlign w:val="superscript"/>
                <w:lang w:val="en-US"/>
              </w:rPr>
              <w:t>5</w:t>
            </w:r>
          </w:p>
        </w:tc>
      </w:tr>
      <w:tr w:rsidR="002165C2" w:rsidRPr="006D3E22" w14:paraId="77690D90" w14:textId="77777777" w:rsidTr="004C66D3">
        <w:trPr>
          <w:trHeight w:val="221"/>
          <w:jc w:val="center"/>
        </w:trPr>
        <w:tc>
          <w:tcPr>
            <w:tcW w:w="3823" w:type="dxa"/>
            <w:shd w:val="clear" w:color="auto" w:fill="FFFFFF"/>
          </w:tcPr>
          <w:p w14:paraId="653CFA4F" w14:textId="77777777" w:rsidR="002165C2" w:rsidRPr="006D3E22" w:rsidRDefault="002165C2" w:rsidP="006D3E22">
            <w:pPr>
              <w:jc w:val="both"/>
              <w:rPr>
                <w:bCs/>
                <w:color w:val="000000" w:themeColor="text1"/>
                <w:sz w:val="16"/>
                <w:szCs w:val="16"/>
              </w:rPr>
            </w:pPr>
          </w:p>
        </w:tc>
        <w:tc>
          <w:tcPr>
            <w:tcW w:w="2126" w:type="dxa"/>
            <w:shd w:val="clear" w:color="auto" w:fill="FFFFFF"/>
          </w:tcPr>
          <w:p w14:paraId="6F5B9651" w14:textId="77777777" w:rsidR="002165C2" w:rsidRPr="006D3E22" w:rsidRDefault="002165C2" w:rsidP="006D3E22">
            <w:pPr>
              <w:jc w:val="both"/>
              <w:rPr>
                <w:bCs/>
                <w:color w:val="000000" w:themeColor="text1"/>
                <w:sz w:val="16"/>
                <w:szCs w:val="16"/>
              </w:rPr>
            </w:pPr>
          </w:p>
        </w:tc>
        <w:tc>
          <w:tcPr>
            <w:tcW w:w="1984" w:type="dxa"/>
            <w:shd w:val="clear" w:color="auto" w:fill="FFFFFF"/>
          </w:tcPr>
          <w:p w14:paraId="27A297AA" w14:textId="77777777" w:rsidR="002165C2" w:rsidRPr="006D3E22" w:rsidRDefault="002165C2" w:rsidP="006D3E22">
            <w:pPr>
              <w:jc w:val="both"/>
              <w:rPr>
                <w:bCs/>
                <w:color w:val="000000" w:themeColor="text1"/>
                <w:sz w:val="16"/>
                <w:szCs w:val="16"/>
              </w:rPr>
            </w:pPr>
          </w:p>
        </w:tc>
        <w:tc>
          <w:tcPr>
            <w:tcW w:w="2127" w:type="dxa"/>
            <w:shd w:val="clear" w:color="auto" w:fill="FFFFFF"/>
          </w:tcPr>
          <w:p w14:paraId="23A12083" w14:textId="77777777" w:rsidR="002165C2" w:rsidRPr="006D3E22" w:rsidRDefault="002165C2" w:rsidP="006D3E22">
            <w:pPr>
              <w:jc w:val="both"/>
              <w:rPr>
                <w:bCs/>
                <w:color w:val="000000" w:themeColor="text1"/>
                <w:sz w:val="16"/>
                <w:szCs w:val="16"/>
              </w:rPr>
            </w:pPr>
          </w:p>
        </w:tc>
      </w:tr>
      <w:tr w:rsidR="002165C2" w:rsidRPr="006D3E22" w14:paraId="5DF9185A" w14:textId="77777777" w:rsidTr="004C66D3">
        <w:trPr>
          <w:trHeight w:val="240"/>
          <w:jc w:val="center"/>
        </w:trPr>
        <w:tc>
          <w:tcPr>
            <w:tcW w:w="3823" w:type="dxa"/>
            <w:shd w:val="clear" w:color="auto" w:fill="FFFFFF"/>
          </w:tcPr>
          <w:p w14:paraId="143A549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Двигатели, мощность, л.с.</w:t>
            </w:r>
          </w:p>
        </w:tc>
        <w:tc>
          <w:tcPr>
            <w:tcW w:w="2126" w:type="dxa"/>
            <w:shd w:val="clear" w:color="auto" w:fill="FFFFFF"/>
          </w:tcPr>
          <w:p w14:paraId="1CCAC68C" w14:textId="77777777" w:rsidR="002165C2" w:rsidRPr="006D3E22" w:rsidRDefault="002165C2" w:rsidP="006D3E22">
            <w:pPr>
              <w:jc w:val="both"/>
              <w:rPr>
                <w:bCs/>
                <w:color w:val="000000" w:themeColor="text1"/>
                <w:sz w:val="16"/>
                <w:szCs w:val="16"/>
              </w:rPr>
            </w:pPr>
            <w:r w:rsidRPr="006D3E22">
              <w:rPr>
                <w:bCs/>
                <w:color w:val="000000" w:themeColor="text1"/>
                <w:sz w:val="16"/>
                <w:szCs w:val="16"/>
                <w:lang w:val="en-US"/>
              </w:rPr>
              <w:t xml:space="preserve">Curtiss </w:t>
            </w:r>
            <w:r w:rsidRPr="006D3E22">
              <w:rPr>
                <w:bCs/>
                <w:color w:val="000000" w:themeColor="text1"/>
                <w:sz w:val="16"/>
                <w:szCs w:val="16"/>
              </w:rPr>
              <w:t>ОХ-5 3x90</w:t>
            </w:r>
          </w:p>
        </w:tc>
        <w:tc>
          <w:tcPr>
            <w:tcW w:w="1984" w:type="dxa"/>
            <w:shd w:val="clear" w:color="auto" w:fill="FFFFFF"/>
          </w:tcPr>
          <w:p w14:paraId="2A2F9F1C" w14:textId="77777777" w:rsidR="002165C2" w:rsidRPr="006D3E22" w:rsidRDefault="002165C2" w:rsidP="006D3E22">
            <w:pPr>
              <w:jc w:val="both"/>
              <w:rPr>
                <w:bCs/>
                <w:color w:val="000000" w:themeColor="text1"/>
                <w:sz w:val="16"/>
                <w:szCs w:val="16"/>
              </w:rPr>
            </w:pPr>
            <w:r w:rsidRPr="006D3E22">
              <w:rPr>
                <w:bCs/>
                <w:color w:val="000000" w:themeColor="text1"/>
                <w:sz w:val="16"/>
                <w:szCs w:val="16"/>
                <w:lang w:val="en-US"/>
              </w:rPr>
              <w:t xml:space="preserve">Salmson </w:t>
            </w:r>
            <w:r w:rsidRPr="006D3E22">
              <w:rPr>
                <w:bCs/>
                <w:color w:val="000000" w:themeColor="text1"/>
                <w:sz w:val="16"/>
                <w:szCs w:val="16"/>
              </w:rPr>
              <w:t>1x200</w:t>
            </w:r>
          </w:p>
        </w:tc>
        <w:tc>
          <w:tcPr>
            <w:tcW w:w="2127" w:type="dxa"/>
            <w:shd w:val="clear" w:color="auto" w:fill="FFFFFF"/>
          </w:tcPr>
          <w:p w14:paraId="7FF7BC20" w14:textId="77777777" w:rsidR="002165C2" w:rsidRPr="006D3E22" w:rsidRDefault="002165C2" w:rsidP="006D3E22">
            <w:pPr>
              <w:jc w:val="both"/>
              <w:rPr>
                <w:bCs/>
                <w:color w:val="000000" w:themeColor="text1"/>
                <w:sz w:val="16"/>
                <w:szCs w:val="16"/>
              </w:rPr>
            </w:pPr>
            <w:r w:rsidRPr="006D3E22">
              <w:rPr>
                <w:bCs/>
                <w:color w:val="000000" w:themeColor="text1"/>
                <w:sz w:val="16"/>
                <w:szCs w:val="16"/>
                <w:lang w:val="en-US"/>
              </w:rPr>
              <w:t xml:space="preserve">Sunbeam </w:t>
            </w:r>
            <w:r w:rsidRPr="006D3E22">
              <w:rPr>
                <w:bCs/>
                <w:color w:val="000000" w:themeColor="text1"/>
                <w:sz w:val="16"/>
                <w:szCs w:val="16"/>
              </w:rPr>
              <w:t>1x215</w:t>
            </w:r>
          </w:p>
        </w:tc>
      </w:tr>
      <w:tr w:rsidR="002165C2" w:rsidRPr="006D3E22" w14:paraId="589F1739" w14:textId="77777777" w:rsidTr="004C66D3">
        <w:trPr>
          <w:trHeight w:val="240"/>
          <w:jc w:val="center"/>
        </w:trPr>
        <w:tc>
          <w:tcPr>
            <w:tcW w:w="3823" w:type="dxa"/>
            <w:shd w:val="clear" w:color="auto" w:fill="FFFFFF"/>
          </w:tcPr>
          <w:p w14:paraId="382810E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Размах верхнего крыла, м</w:t>
            </w:r>
          </w:p>
        </w:tc>
        <w:tc>
          <w:tcPr>
            <w:tcW w:w="2126" w:type="dxa"/>
            <w:shd w:val="clear" w:color="auto" w:fill="FFFFFF"/>
          </w:tcPr>
          <w:p w14:paraId="741E6B4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22,55</w:t>
            </w:r>
          </w:p>
        </w:tc>
        <w:tc>
          <w:tcPr>
            <w:tcW w:w="1984" w:type="dxa"/>
            <w:shd w:val="clear" w:color="auto" w:fill="FFFFFF"/>
          </w:tcPr>
          <w:p w14:paraId="4E0757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18,29</w:t>
            </w:r>
          </w:p>
        </w:tc>
        <w:tc>
          <w:tcPr>
            <w:tcW w:w="2127" w:type="dxa"/>
            <w:shd w:val="clear" w:color="auto" w:fill="FFFFFF"/>
          </w:tcPr>
          <w:p w14:paraId="0AC592D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20,12</w:t>
            </w:r>
          </w:p>
        </w:tc>
      </w:tr>
      <w:tr w:rsidR="002165C2" w:rsidRPr="006D3E22" w14:paraId="608014F0" w14:textId="77777777" w:rsidTr="004C66D3">
        <w:trPr>
          <w:trHeight w:val="254"/>
          <w:jc w:val="center"/>
        </w:trPr>
        <w:tc>
          <w:tcPr>
            <w:tcW w:w="3823" w:type="dxa"/>
            <w:shd w:val="clear" w:color="auto" w:fill="FFFFFF"/>
          </w:tcPr>
          <w:p w14:paraId="6A4ACCB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Размах нижнего крыла, м</w:t>
            </w:r>
          </w:p>
        </w:tc>
        <w:tc>
          <w:tcPr>
            <w:tcW w:w="2126" w:type="dxa"/>
            <w:shd w:val="clear" w:color="auto" w:fill="FFFFFF"/>
          </w:tcPr>
          <w:p w14:paraId="529D18C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14,00</w:t>
            </w:r>
          </w:p>
        </w:tc>
        <w:tc>
          <w:tcPr>
            <w:tcW w:w="1984" w:type="dxa"/>
            <w:shd w:val="clear" w:color="auto" w:fill="FFFFFF"/>
          </w:tcPr>
          <w:p w14:paraId="6FCC1A8D" w14:textId="77777777" w:rsidR="002165C2" w:rsidRPr="006D3E22" w:rsidRDefault="002165C2" w:rsidP="006D3E22">
            <w:pPr>
              <w:jc w:val="both"/>
              <w:rPr>
                <w:bCs/>
                <w:color w:val="000000" w:themeColor="text1"/>
                <w:sz w:val="16"/>
                <w:szCs w:val="16"/>
              </w:rPr>
            </w:pPr>
          </w:p>
        </w:tc>
        <w:tc>
          <w:tcPr>
            <w:tcW w:w="2127" w:type="dxa"/>
            <w:shd w:val="clear" w:color="auto" w:fill="FFFFFF"/>
          </w:tcPr>
          <w:p w14:paraId="04237D06" w14:textId="77777777" w:rsidR="002165C2" w:rsidRPr="006D3E22" w:rsidRDefault="002165C2" w:rsidP="006D3E22">
            <w:pPr>
              <w:jc w:val="both"/>
              <w:rPr>
                <w:bCs/>
                <w:color w:val="000000" w:themeColor="text1"/>
                <w:sz w:val="16"/>
                <w:szCs w:val="16"/>
              </w:rPr>
            </w:pPr>
          </w:p>
        </w:tc>
      </w:tr>
      <w:tr w:rsidR="002165C2" w:rsidRPr="006D3E22" w14:paraId="2D798FC9" w14:textId="77777777" w:rsidTr="004C66D3">
        <w:trPr>
          <w:trHeight w:val="245"/>
          <w:jc w:val="center"/>
        </w:trPr>
        <w:tc>
          <w:tcPr>
            <w:tcW w:w="3823" w:type="dxa"/>
            <w:shd w:val="clear" w:color="auto" w:fill="FFFFFF"/>
          </w:tcPr>
          <w:p w14:paraId="2CB0192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Длина, м</w:t>
            </w:r>
          </w:p>
        </w:tc>
        <w:tc>
          <w:tcPr>
            <w:tcW w:w="2126" w:type="dxa"/>
            <w:shd w:val="clear" w:color="auto" w:fill="FFFFFF"/>
          </w:tcPr>
          <w:p w14:paraId="7AC1981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11,43</w:t>
            </w:r>
          </w:p>
        </w:tc>
        <w:tc>
          <w:tcPr>
            <w:tcW w:w="1984" w:type="dxa"/>
            <w:shd w:val="clear" w:color="auto" w:fill="FFFFFF"/>
          </w:tcPr>
          <w:p w14:paraId="6FF4FA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12,5</w:t>
            </w:r>
          </w:p>
        </w:tc>
        <w:tc>
          <w:tcPr>
            <w:tcW w:w="2127" w:type="dxa"/>
            <w:shd w:val="clear" w:color="auto" w:fill="FFFFFF"/>
          </w:tcPr>
          <w:p w14:paraId="243557E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14,12</w:t>
            </w:r>
          </w:p>
        </w:tc>
      </w:tr>
      <w:tr w:rsidR="002165C2" w:rsidRPr="006D3E22" w14:paraId="44C0F226" w14:textId="77777777" w:rsidTr="004C66D3">
        <w:trPr>
          <w:trHeight w:val="221"/>
          <w:jc w:val="center"/>
        </w:trPr>
        <w:tc>
          <w:tcPr>
            <w:tcW w:w="3823" w:type="dxa"/>
            <w:shd w:val="clear" w:color="auto" w:fill="FFFFFF"/>
          </w:tcPr>
          <w:p w14:paraId="2B8DD03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Высота, м</w:t>
            </w:r>
          </w:p>
        </w:tc>
        <w:tc>
          <w:tcPr>
            <w:tcW w:w="2126" w:type="dxa"/>
            <w:shd w:val="clear" w:color="auto" w:fill="FFFFFF"/>
          </w:tcPr>
          <w:p w14:paraId="7A79785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4,87</w:t>
            </w:r>
          </w:p>
        </w:tc>
        <w:tc>
          <w:tcPr>
            <w:tcW w:w="1984" w:type="dxa"/>
            <w:shd w:val="clear" w:color="auto" w:fill="FFFFFF"/>
          </w:tcPr>
          <w:p w14:paraId="210986F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4,87</w:t>
            </w:r>
          </w:p>
        </w:tc>
        <w:tc>
          <w:tcPr>
            <w:tcW w:w="2127" w:type="dxa"/>
            <w:shd w:val="clear" w:color="auto" w:fill="FFFFFF"/>
          </w:tcPr>
          <w:p w14:paraId="058B1C15" w14:textId="77777777" w:rsidR="002165C2" w:rsidRPr="006D3E22" w:rsidRDefault="002165C2" w:rsidP="006D3E22">
            <w:pPr>
              <w:jc w:val="both"/>
              <w:rPr>
                <w:bCs/>
                <w:color w:val="000000" w:themeColor="text1"/>
                <w:sz w:val="16"/>
                <w:szCs w:val="16"/>
              </w:rPr>
            </w:pPr>
          </w:p>
        </w:tc>
      </w:tr>
      <w:tr w:rsidR="002165C2" w:rsidRPr="006D3E22" w14:paraId="0A1763AD" w14:textId="77777777" w:rsidTr="004C66D3">
        <w:trPr>
          <w:trHeight w:val="250"/>
          <w:jc w:val="center"/>
        </w:trPr>
        <w:tc>
          <w:tcPr>
            <w:tcW w:w="3823" w:type="dxa"/>
            <w:shd w:val="clear" w:color="auto" w:fill="FFFFFF"/>
          </w:tcPr>
          <w:p w14:paraId="39166F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Площадь крыла, кв.м.</w:t>
            </w:r>
          </w:p>
        </w:tc>
        <w:tc>
          <w:tcPr>
            <w:tcW w:w="2126" w:type="dxa"/>
            <w:shd w:val="clear" w:color="auto" w:fill="FFFFFF"/>
          </w:tcPr>
          <w:p w14:paraId="2CB4D7BD" w14:textId="77777777" w:rsidR="002165C2" w:rsidRPr="006D3E22" w:rsidRDefault="002165C2" w:rsidP="006D3E22">
            <w:pPr>
              <w:jc w:val="both"/>
              <w:rPr>
                <w:bCs/>
                <w:color w:val="000000" w:themeColor="text1"/>
                <w:sz w:val="16"/>
                <w:szCs w:val="16"/>
              </w:rPr>
            </w:pPr>
          </w:p>
        </w:tc>
        <w:tc>
          <w:tcPr>
            <w:tcW w:w="1984" w:type="dxa"/>
            <w:shd w:val="clear" w:color="auto" w:fill="FFFFFF"/>
          </w:tcPr>
          <w:p w14:paraId="30C529D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83,6</w:t>
            </w:r>
          </w:p>
        </w:tc>
        <w:tc>
          <w:tcPr>
            <w:tcW w:w="2127" w:type="dxa"/>
            <w:shd w:val="clear" w:color="auto" w:fill="FFFFFF"/>
          </w:tcPr>
          <w:p w14:paraId="16E27E6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71,5</w:t>
            </w:r>
          </w:p>
        </w:tc>
      </w:tr>
      <w:tr w:rsidR="002165C2" w:rsidRPr="006D3E22" w14:paraId="5EF00D6E" w14:textId="77777777" w:rsidTr="004C66D3">
        <w:trPr>
          <w:trHeight w:val="240"/>
          <w:jc w:val="center"/>
        </w:trPr>
        <w:tc>
          <w:tcPr>
            <w:tcW w:w="3823" w:type="dxa"/>
            <w:shd w:val="clear" w:color="auto" w:fill="FFFFFF"/>
          </w:tcPr>
          <w:p w14:paraId="3E5790C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Взлетный вес, кг.</w:t>
            </w:r>
          </w:p>
        </w:tc>
        <w:tc>
          <w:tcPr>
            <w:tcW w:w="2126" w:type="dxa"/>
            <w:shd w:val="clear" w:color="auto" w:fill="FFFFFF"/>
          </w:tcPr>
          <w:p w14:paraId="405B081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2268</w:t>
            </w:r>
          </w:p>
        </w:tc>
        <w:tc>
          <w:tcPr>
            <w:tcW w:w="1984" w:type="dxa"/>
            <w:shd w:val="clear" w:color="auto" w:fill="FFFFFF"/>
          </w:tcPr>
          <w:p w14:paraId="7F51A78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2722</w:t>
            </w:r>
          </w:p>
        </w:tc>
        <w:tc>
          <w:tcPr>
            <w:tcW w:w="2127" w:type="dxa"/>
            <w:shd w:val="clear" w:color="auto" w:fill="FFFFFF"/>
          </w:tcPr>
          <w:p w14:paraId="7A95C69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2177</w:t>
            </w:r>
          </w:p>
        </w:tc>
      </w:tr>
      <w:tr w:rsidR="002165C2" w:rsidRPr="006D3E22" w14:paraId="39E21D1E" w14:textId="77777777" w:rsidTr="004C66D3">
        <w:trPr>
          <w:trHeight w:val="235"/>
          <w:jc w:val="center"/>
        </w:trPr>
        <w:tc>
          <w:tcPr>
            <w:tcW w:w="3823" w:type="dxa"/>
            <w:shd w:val="clear" w:color="auto" w:fill="FFFFFF"/>
          </w:tcPr>
          <w:p w14:paraId="3A4023E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Вес пустого,</w:t>
            </w:r>
            <w:r w:rsidRPr="006D3E22">
              <w:rPr>
                <w:rStyle w:val="afd"/>
                <w:rFonts w:eastAsia="Arial Unicode MS"/>
                <w:bCs/>
                <w:color w:val="000000" w:themeColor="text1"/>
                <w:sz w:val="16"/>
                <w:szCs w:val="16"/>
              </w:rPr>
              <w:t xml:space="preserve"> кг.</w:t>
            </w:r>
          </w:p>
        </w:tc>
        <w:tc>
          <w:tcPr>
            <w:tcW w:w="2126" w:type="dxa"/>
            <w:shd w:val="clear" w:color="auto" w:fill="FFFFFF"/>
          </w:tcPr>
          <w:p w14:paraId="49AF3B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1360</w:t>
            </w:r>
          </w:p>
        </w:tc>
        <w:tc>
          <w:tcPr>
            <w:tcW w:w="1984" w:type="dxa"/>
            <w:shd w:val="clear" w:color="auto" w:fill="FFFFFF"/>
          </w:tcPr>
          <w:p w14:paraId="629129F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1270</w:t>
            </w:r>
          </w:p>
        </w:tc>
        <w:tc>
          <w:tcPr>
            <w:tcW w:w="2127" w:type="dxa"/>
            <w:shd w:val="clear" w:color="auto" w:fill="FFFFFF"/>
          </w:tcPr>
          <w:p w14:paraId="760506C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1089</w:t>
            </w:r>
          </w:p>
        </w:tc>
      </w:tr>
      <w:tr w:rsidR="002165C2" w:rsidRPr="006D3E22" w14:paraId="107E5C36" w14:textId="77777777" w:rsidTr="004C66D3">
        <w:trPr>
          <w:trHeight w:val="245"/>
          <w:jc w:val="center"/>
        </w:trPr>
        <w:tc>
          <w:tcPr>
            <w:tcW w:w="3823" w:type="dxa"/>
            <w:shd w:val="clear" w:color="auto" w:fill="FFFFFF"/>
          </w:tcPr>
          <w:p w14:paraId="3283E87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Скорость макс., км/час</w:t>
            </w:r>
          </w:p>
        </w:tc>
        <w:tc>
          <w:tcPr>
            <w:tcW w:w="2126" w:type="dxa"/>
            <w:shd w:val="clear" w:color="auto" w:fill="FFFFFF"/>
          </w:tcPr>
          <w:p w14:paraId="097A95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105</w:t>
            </w:r>
          </w:p>
        </w:tc>
        <w:tc>
          <w:tcPr>
            <w:tcW w:w="1984" w:type="dxa"/>
            <w:shd w:val="clear" w:color="auto" w:fill="FFFFFF"/>
          </w:tcPr>
          <w:p w14:paraId="3ECD8D6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129</w:t>
            </w:r>
          </w:p>
        </w:tc>
        <w:tc>
          <w:tcPr>
            <w:tcW w:w="2127" w:type="dxa"/>
            <w:shd w:val="clear" w:color="auto" w:fill="FFFFFF"/>
          </w:tcPr>
          <w:p w14:paraId="6EB77E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137</w:t>
            </w:r>
          </w:p>
        </w:tc>
      </w:tr>
      <w:tr w:rsidR="002165C2" w:rsidRPr="006D3E22" w14:paraId="5E51801E" w14:textId="77777777" w:rsidTr="004C66D3">
        <w:trPr>
          <w:trHeight w:val="240"/>
          <w:jc w:val="center"/>
        </w:trPr>
        <w:tc>
          <w:tcPr>
            <w:tcW w:w="3823" w:type="dxa"/>
            <w:shd w:val="clear" w:color="auto" w:fill="FFFFFF"/>
          </w:tcPr>
          <w:p w14:paraId="5AA442A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Потолок, м</w:t>
            </w:r>
          </w:p>
        </w:tc>
        <w:tc>
          <w:tcPr>
            <w:tcW w:w="2126" w:type="dxa"/>
            <w:shd w:val="clear" w:color="auto" w:fill="FFFFFF"/>
          </w:tcPr>
          <w:p w14:paraId="6A9D117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1372</w:t>
            </w:r>
          </w:p>
        </w:tc>
        <w:tc>
          <w:tcPr>
            <w:tcW w:w="1984" w:type="dxa"/>
            <w:shd w:val="clear" w:color="auto" w:fill="FFFFFF"/>
          </w:tcPr>
          <w:p w14:paraId="26B439E2" w14:textId="77777777" w:rsidR="002165C2" w:rsidRPr="006D3E22" w:rsidRDefault="002165C2" w:rsidP="006D3E22">
            <w:pPr>
              <w:jc w:val="both"/>
              <w:rPr>
                <w:bCs/>
                <w:color w:val="000000" w:themeColor="text1"/>
                <w:sz w:val="16"/>
                <w:szCs w:val="16"/>
              </w:rPr>
            </w:pPr>
          </w:p>
        </w:tc>
        <w:tc>
          <w:tcPr>
            <w:tcW w:w="2127" w:type="dxa"/>
            <w:shd w:val="clear" w:color="auto" w:fill="FFFFFF"/>
          </w:tcPr>
          <w:p w14:paraId="6B1D4E4B" w14:textId="77777777" w:rsidR="002165C2" w:rsidRPr="006D3E22" w:rsidRDefault="002165C2" w:rsidP="006D3E22">
            <w:pPr>
              <w:jc w:val="both"/>
              <w:rPr>
                <w:bCs/>
                <w:color w:val="000000" w:themeColor="text1"/>
                <w:sz w:val="16"/>
                <w:szCs w:val="16"/>
              </w:rPr>
            </w:pPr>
          </w:p>
        </w:tc>
      </w:tr>
      <w:tr w:rsidR="002165C2" w:rsidRPr="006D3E22" w14:paraId="11E55421" w14:textId="77777777" w:rsidTr="004C66D3">
        <w:trPr>
          <w:trHeight w:val="259"/>
          <w:jc w:val="center"/>
        </w:trPr>
        <w:tc>
          <w:tcPr>
            <w:tcW w:w="3823" w:type="dxa"/>
            <w:shd w:val="clear" w:color="auto" w:fill="FFFFFF"/>
          </w:tcPr>
          <w:p w14:paraId="77ACD5E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Дальность полёта, км</w:t>
            </w:r>
          </w:p>
        </w:tc>
        <w:tc>
          <w:tcPr>
            <w:tcW w:w="2126" w:type="dxa"/>
            <w:shd w:val="clear" w:color="auto" w:fill="FFFFFF"/>
          </w:tcPr>
          <w:p w14:paraId="3C96613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1770</w:t>
            </w:r>
          </w:p>
        </w:tc>
        <w:tc>
          <w:tcPr>
            <w:tcW w:w="1984" w:type="dxa"/>
            <w:shd w:val="clear" w:color="auto" w:fill="FFFFFF"/>
          </w:tcPr>
          <w:p w14:paraId="701D8A6C" w14:textId="77777777" w:rsidR="002165C2" w:rsidRPr="006D3E22" w:rsidRDefault="002165C2" w:rsidP="006D3E22">
            <w:pPr>
              <w:jc w:val="both"/>
              <w:rPr>
                <w:bCs/>
                <w:color w:val="000000" w:themeColor="text1"/>
                <w:sz w:val="16"/>
                <w:szCs w:val="16"/>
              </w:rPr>
            </w:pPr>
          </w:p>
        </w:tc>
        <w:tc>
          <w:tcPr>
            <w:tcW w:w="2127" w:type="dxa"/>
            <w:shd w:val="clear" w:color="auto" w:fill="FFFFFF"/>
          </w:tcPr>
          <w:p w14:paraId="38543796" w14:textId="77777777" w:rsidR="002165C2" w:rsidRPr="006D3E22" w:rsidRDefault="002165C2" w:rsidP="006D3E22">
            <w:pPr>
              <w:jc w:val="both"/>
              <w:rPr>
                <w:bCs/>
                <w:color w:val="000000" w:themeColor="text1"/>
                <w:sz w:val="16"/>
                <w:szCs w:val="16"/>
              </w:rPr>
            </w:pPr>
          </w:p>
        </w:tc>
      </w:tr>
      <w:tr w:rsidR="002165C2" w:rsidRPr="006D3E22" w14:paraId="6F3F8CB5" w14:textId="77777777" w:rsidTr="004C66D3">
        <w:trPr>
          <w:trHeight w:val="245"/>
          <w:jc w:val="center"/>
        </w:trPr>
        <w:tc>
          <w:tcPr>
            <w:tcW w:w="3823" w:type="dxa"/>
            <w:shd w:val="clear" w:color="auto" w:fill="FFFFFF"/>
          </w:tcPr>
          <w:p w14:paraId="25D9394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Экипаж, чел</w:t>
            </w:r>
          </w:p>
        </w:tc>
        <w:tc>
          <w:tcPr>
            <w:tcW w:w="2126" w:type="dxa"/>
            <w:shd w:val="clear" w:color="auto" w:fill="FFFFFF"/>
          </w:tcPr>
          <w:p w14:paraId="1977109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w:t>
            </w:r>
          </w:p>
        </w:tc>
        <w:tc>
          <w:tcPr>
            <w:tcW w:w="1984" w:type="dxa"/>
            <w:shd w:val="clear" w:color="auto" w:fill="FFFFFF"/>
          </w:tcPr>
          <w:p w14:paraId="07C53D3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w:t>
            </w:r>
          </w:p>
        </w:tc>
        <w:tc>
          <w:tcPr>
            <w:tcW w:w="2127" w:type="dxa"/>
            <w:shd w:val="clear" w:color="auto" w:fill="FFFFFF"/>
          </w:tcPr>
          <w:p w14:paraId="34CB1DB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w:t>
            </w:r>
          </w:p>
        </w:tc>
      </w:tr>
    </w:tbl>
    <w:p w14:paraId="7405E16E" w14:textId="77777777" w:rsidR="002165C2" w:rsidRPr="006D3E22" w:rsidRDefault="002165C2" w:rsidP="006D3E22">
      <w:pPr>
        <w:pStyle w:val="37"/>
        <w:shd w:val="clear" w:color="auto" w:fill="auto"/>
        <w:spacing w:line="240" w:lineRule="auto"/>
        <w:rPr>
          <w:rFonts w:ascii="Times New Roman" w:hAnsi="Times New Roman" w:cs="Times New Roman"/>
          <w:bCs/>
          <w:i w:val="0"/>
          <w:color w:val="000000" w:themeColor="text1"/>
          <w:sz w:val="16"/>
          <w:szCs w:val="16"/>
        </w:rPr>
      </w:pPr>
      <w:r w:rsidRPr="006D3E22">
        <w:rPr>
          <w:rFonts w:ascii="Times New Roman" w:hAnsi="Times New Roman" w:cs="Times New Roman"/>
          <w:bCs/>
          <w:i w:val="0"/>
          <w:color w:val="000000" w:themeColor="text1"/>
          <w:sz w:val="16"/>
          <w:szCs w:val="16"/>
          <w:vertAlign w:val="superscript"/>
        </w:rPr>
        <w:t>3</w:t>
      </w:r>
      <w:r w:rsidRPr="006D3E22">
        <w:rPr>
          <w:rFonts w:ascii="Times New Roman" w:hAnsi="Times New Roman" w:cs="Times New Roman"/>
          <w:bCs/>
          <w:i w:val="0"/>
          <w:color w:val="000000" w:themeColor="text1"/>
          <w:sz w:val="16"/>
          <w:szCs w:val="16"/>
        </w:rPr>
        <w:t>В трансатлантическом варианте</w:t>
      </w:r>
    </w:p>
    <w:p w14:paraId="20A62589" w14:textId="77777777" w:rsidR="002165C2" w:rsidRPr="006D3E22" w:rsidRDefault="002165C2" w:rsidP="006D3E22">
      <w:pPr>
        <w:pStyle w:val="37"/>
        <w:numPr>
          <w:ilvl w:val="0"/>
          <w:numId w:val="4"/>
        </w:numPr>
        <w:shd w:val="clear" w:color="auto" w:fill="auto"/>
        <w:tabs>
          <w:tab w:val="left" w:pos="110"/>
        </w:tabs>
        <w:spacing w:line="240" w:lineRule="auto"/>
        <w:rPr>
          <w:rFonts w:ascii="Times New Roman" w:hAnsi="Times New Roman" w:cs="Times New Roman"/>
          <w:bCs/>
          <w:i w:val="0"/>
          <w:color w:val="000000" w:themeColor="text1"/>
          <w:sz w:val="16"/>
          <w:szCs w:val="16"/>
        </w:rPr>
      </w:pPr>
      <w:r w:rsidRPr="006D3E22">
        <w:rPr>
          <w:rFonts w:ascii="Times New Roman" w:hAnsi="Times New Roman" w:cs="Times New Roman"/>
          <w:bCs/>
          <w:i w:val="0"/>
          <w:color w:val="000000" w:themeColor="text1"/>
          <w:sz w:val="16"/>
          <w:szCs w:val="16"/>
        </w:rPr>
        <w:t>Проект</w:t>
      </w:r>
    </w:p>
    <w:p w14:paraId="20FAB3E4" w14:textId="77777777" w:rsidR="002165C2" w:rsidRPr="006D3E22" w:rsidRDefault="002165C2" w:rsidP="006D3E22">
      <w:pPr>
        <w:pStyle w:val="37"/>
        <w:numPr>
          <w:ilvl w:val="0"/>
          <w:numId w:val="4"/>
        </w:numPr>
        <w:shd w:val="clear" w:color="auto" w:fill="auto"/>
        <w:tabs>
          <w:tab w:val="left" w:pos="106"/>
        </w:tabs>
        <w:spacing w:line="240" w:lineRule="auto"/>
        <w:rPr>
          <w:rFonts w:ascii="Times New Roman" w:hAnsi="Times New Roman" w:cs="Times New Roman"/>
          <w:bCs/>
          <w:i w:val="0"/>
          <w:color w:val="000000" w:themeColor="text1"/>
          <w:sz w:val="16"/>
          <w:szCs w:val="16"/>
        </w:rPr>
      </w:pPr>
      <w:r w:rsidRPr="006D3E22">
        <w:rPr>
          <w:rFonts w:ascii="Times New Roman" w:hAnsi="Times New Roman" w:cs="Times New Roman"/>
          <w:bCs/>
          <w:i w:val="0"/>
          <w:color w:val="000000" w:themeColor="text1"/>
          <w:sz w:val="16"/>
          <w:szCs w:val="16"/>
        </w:rPr>
        <w:t>Проект (15834).</w:t>
      </w:r>
    </w:p>
    <w:p w14:paraId="4CD3F15E" w14:textId="77777777" w:rsidR="002165C2" w:rsidRPr="006D3E22" w:rsidRDefault="002165C2" w:rsidP="006D3E22">
      <w:pPr>
        <w:jc w:val="both"/>
        <w:rPr>
          <w:bCs/>
          <w:color w:val="000000" w:themeColor="text1"/>
          <w:sz w:val="16"/>
          <w:szCs w:val="16"/>
        </w:rPr>
      </w:pPr>
    </w:p>
    <w:p w14:paraId="79DF7E2F"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0DF8C584" w14:textId="77777777" w:rsidR="002165C2" w:rsidRPr="006D3E22" w:rsidRDefault="002165C2" w:rsidP="006D3E22">
      <w:pPr>
        <w:shd w:val="clear" w:color="auto" w:fill="FFFFFF"/>
        <w:jc w:val="both"/>
        <w:rPr>
          <w:bCs/>
          <w:color w:val="000000" w:themeColor="text1"/>
          <w:sz w:val="16"/>
          <w:szCs w:val="16"/>
        </w:rPr>
      </w:pPr>
    </w:p>
    <w:p w14:paraId="1BBE16EC" w14:textId="77777777" w:rsidR="002165C2" w:rsidRPr="006D3E22" w:rsidRDefault="002165C2" w:rsidP="006D3E22">
      <w:pPr>
        <w:jc w:val="both"/>
        <w:rPr>
          <w:bCs/>
          <w:color w:val="0070C0"/>
          <w:sz w:val="16"/>
          <w:szCs w:val="16"/>
        </w:rPr>
      </w:pPr>
      <w:r w:rsidRPr="006D3E22">
        <w:rPr>
          <w:bCs/>
          <w:color w:val="0070C0"/>
          <w:sz w:val="16"/>
          <w:szCs w:val="16"/>
        </w:rPr>
        <w:t>В конце 1913 г. по итогам проведенного Военным министерством России конкурса военных самолетов было принято решение о покупке во Франции у фирмы «Моран» лицензии на серийный выпуск самолетов Моран Тип Ж, и видимо именно «Дукс» в Москве стал его первым российским производителем. В 1914 г. начался серийный выпуск самолета с темпом 10…12 штук в месяц (23127).</w:t>
      </w:r>
    </w:p>
    <w:p w14:paraId="66821786" w14:textId="77777777" w:rsidR="002165C2" w:rsidRPr="006D3E22" w:rsidRDefault="002165C2" w:rsidP="006D3E22">
      <w:pPr>
        <w:jc w:val="both"/>
        <w:rPr>
          <w:bCs/>
          <w:color w:val="0070C0"/>
          <w:sz w:val="16"/>
          <w:szCs w:val="16"/>
        </w:rPr>
      </w:pPr>
    </w:p>
    <w:p w14:paraId="27CD6DF0" w14:textId="0247091A" w:rsidR="002165C2" w:rsidRPr="006D3E22" w:rsidRDefault="00943EA2"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конце 1913 г. </w:t>
      </w:r>
      <w:r w:rsidRPr="006D3E22">
        <w:rPr>
          <w:bCs/>
          <w:color w:val="000000" w:themeColor="text1"/>
          <w:sz w:val="16"/>
          <w:szCs w:val="16"/>
        </w:rPr>
        <w:t xml:space="preserve">постройку </w:t>
      </w:r>
      <w:proofErr w:type="spellStart"/>
      <w:r w:rsidRPr="006D3E22">
        <w:rPr>
          <w:bCs/>
          <w:color w:val="000000" w:themeColor="text1"/>
          <w:sz w:val="16"/>
          <w:szCs w:val="16"/>
        </w:rPr>
        <w:t>Бимоноплана</w:t>
      </w:r>
      <w:proofErr w:type="spellEnd"/>
      <w:r w:rsidRPr="006D3E22">
        <w:rPr>
          <w:bCs/>
          <w:color w:val="000000" w:themeColor="text1"/>
          <w:sz w:val="16"/>
          <w:szCs w:val="16"/>
        </w:rPr>
        <w:t xml:space="preserve"> Иордана из-за недостатка средств </w:t>
      </w:r>
      <w:r w:rsidR="002165C2" w:rsidRPr="006D3E22">
        <w:rPr>
          <w:bCs/>
          <w:color w:val="000000" w:themeColor="text1"/>
          <w:sz w:val="16"/>
          <w:szCs w:val="16"/>
        </w:rPr>
        <w:t>совсем прекратилась и конструктор вынужден был поступить на службу к Ф. Ф. Терещенко. Хотя самолет и не был закончен, он интересен своей схемой фюзеляжа, коробкой крыльев с выносом, удачной, передовой по тому времени конструкцией шасси и обтекаемыми формами фюзеляжа с выпуклыми верхней и нижней сторонами.</w:t>
      </w:r>
    </w:p>
    <w:p w14:paraId="0EFF4624" w14:textId="77777777" w:rsidR="002165C2" w:rsidRPr="006D3E22" w:rsidRDefault="002165C2" w:rsidP="006D3E22">
      <w:pPr>
        <w:shd w:val="clear" w:color="auto" w:fill="FFFFFF"/>
        <w:jc w:val="both"/>
        <w:rPr>
          <w:bCs/>
          <w:color w:val="000000" w:themeColor="text1"/>
          <w:sz w:val="16"/>
          <w:szCs w:val="16"/>
        </w:rPr>
      </w:pPr>
    </w:p>
    <w:p w14:paraId="72327E29" w14:textId="17B05FBC" w:rsidR="002165C2" w:rsidRPr="006D3E22" w:rsidRDefault="00943EA2"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конце 1913 года </w:t>
      </w:r>
      <w:r w:rsidRPr="006D3E22">
        <w:rPr>
          <w:bCs/>
          <w:color w:val="000000" w:themeColor="text1"/>
          <w:sz w:val="16"/>
          <w:szCs w:val="16"/>
        </w:rPr>
        <w:t>постройку самолет-</w:t>
      </w:r>
      <w:proofErr w:type="spellStart"/>
      <w:r w:rsidRPr="006D3E22">
        <w:rPr>
          <w:bCs/>
          <w:color w:val="000000" w:themeColor="text1"/>
          <w:sz w:val="16"/>
          <w:szCs w:val="16"/>
        </w:rPr>
        <w:t>бимоноплан</w:t>
      </w:r>
      <w:proofErr w:type="spellEnd"/>
      <w:r w:rsidRPr="006D3E22">
        <w:rPr>
          <w:bCs/>
          <w:color w:val="000000" w:themeColor="text1"/>
          <w:sz w:val="16"/>
          <w:szCs w:val="16"/>
        </w:rPr>
        <w:t xml:space="preserve"> под двигатель «</w:t>
      </w:r>
      <w:proofErr w:type="spellStart"/>
      <w:r w:rsidRPr="006D3E22">
        <w:rPr>
          <w:bCs/>
          <w:color w:val="000000" w:themeColor="text1"/>
          <w:sz w:val="16"/>
          <w:szCs w:val="16"/>
        </w:rPr>
        <w:t>Хааке</w:t>
      </w:r>
      <w:proofErr w:type="spellEnd"/>
      <w:r w:rsidRPr="006D3E22">
        <w:rPr>
          <w:bCs/>
          <w:color w:val="000000" w:themeColor="text1"/>
          <w:sz w:val="16"/>
          <w:szCs w:val="16"/>
        </w:rPr>
        <w:t xml:space="preserve">» мощностью 35 л.с. студента КПИ </w:t>
      </w:r>
      <w:proofErr w:type="spellStart"/>
      <w:r w:rsidRPr="006D3E22">
        <w:rPr>
          <w:bCs/>
          <w:color w:val="000000" w:themeColor="text1"/>
          <w:sz w:val="16"/>
          <w:szCs w:val="16"/>
        </w:rPr>
        <w:t>В.В.Иордан</w:t>
      </w:r>
      <w:proofErr w:type="spellEnd"/>
      <w:r w:rsidRPr="006D3E22">
        <w:rPr>
          <w:bCs/>
          <w:color w:val="000000" w:themeColor="text1"/>
          <w:sz w:val="16"/>
          <w:szCs w:val="16"/>
        </w:rPr>
        <w:t xml:space="preserve"> </w:t>
      </w:r>
      <w:r w:rsidR="002165C2" w:rsidRPr="006D3E22">
        <w:rPr>
          <w:bCs/>
          <w:color w:val="000000" w:themeColor="text1"/>
          <w:sz w:val="16"/>
          <w:szCs w:val="16"/>
        </w:rPr>
        <w:t>совсем прекратилась, и кон</w:t>
      </w:r>
      <w:r w:rsidR="002165C2" w:rsidRPr="006D3E22">
        <w:rPr>
          <w:bCs/>
          <w:color w:val="000000" w:themeColor="text1"/>
          <w:sz w:val="16"/>
          <w:szCs w:val="16"/>
        </w:rPr>
        <w:softHyphen/>
        <w:t>структору пришлось поступить на службу на завод Ф.Ф. Терещенко. Хотя самолет не был построен, о нем следует рас</w:t>
      </w:r>
      <w:r w:rsidR="002165C2" w:rsidRPr="006D3E22">
        <w:rPr>
          <w:bCs/>
          <w:color w:val="000000" w:themeColor="text1"/>
          <w:sz w:val="16"/>
          <w:szCs w:val="16"/>
        </w:rPr>
        <w:softHyphen/>
        <w:t>сказать как об оригинальной конструкции. Схема самолета — фюзеляжный биплан, в те времена назы</w:t>
      </w:r>
      <w:r w:rsidR="002165C2" w:rsidRPr="006D3E22">
        <w:rPr>
          <w:bCs/>
          <w:color w:val="000000" w:themeColor="text1"/>
          <w:sz w:val="16"/>
          <w:szCs w:val="16"/>
        </w:rPr>
        <w:softHyphen/>
        <w:t xml:space="preserve">валась </w:t>
      </w:r>
      <w:proofErr w:type="spellStart"/>
      <w:r w:rsidR="002165C2" w:rsidRPr="006D3E22">
        <w:rPr>
          <w:bCs/>
          <w:color w:val="000000" w:themeColor="text1"/>
          <w:sz w:val="16"/>
          <w:szCs w:val="16"/>
        </w:rPr>
        <w:t>бимонопланом</w:t>
      </w:r>
      <w:proofErr w:type="spellEnd"/>
      <w:r w:rsidR="002165C2" w:rsidRPr="006D3E22">
        <w:rPr>
          <w:bCs/>
          <w:color w:val="000000" w:themeColor="text1"/>
          <w:sz w:val="16"/>
          <w:szCs w:val="16"/>
        </w:rPr>
        <w:t>, так как считалось, что би-</w:t>
      </w:r>
      <w:proofErr w:type="spellStart"/>
      <w:r w:rsidR="002165C2" w:rsidRPr="006D3E22">
        <w:rPr>
          <w:bCs/>
          <w:color w:val="000000" w:themeColor="text1"/>
          <w:sz w:val="16"/>
          <w:szCs w:val="16"/>
        </w:rPr>
        <w:t>планной</w:t>
      </w:r>
      <w:proofErr w:type="spellEnd"/>
      <w:r w:rsidR="002165C2" w:rsidRPr="006D3E22">
        <w:rPr>
          <w:bCs/>
          <w:color w:val="000000" w:themeColor="text1"/>
          <w:sz w:val="16"/>
          <w:szCs w:val="16"/>
        </w:rPr>
        <w:t xml:space="preserve"> коробке крыльев непременно должна сопут</w:t>
      </w:r>
      <w:r w:rsidR="002165C2" w:rsidRPr="006D3E22">
        <w:rPr>
          <w:bCs/>
          <w:color w:val="000000" w:themeColor="text1"/>
          <w:sz w:val="16"/>
          <w:szCs w:val="16"/>
        </w:rPr>
        <w:softHyphen/>
        <w:t>ствовать хвостовая ферма, а фюзеляж свойствен мо</w:t>
      </w:r>
      <w:r w:rsidR="002165C2" w:rsidRPr="006D3E22">
        <w:rPr>
          <w:bCs/>
          <w:color w:val="000000" w:themeColor="text1"/>
          <w:sz w:val="16"/>
          <w:szCs w:val="16"/>
        </w:rPr>
        <w:softHyphen/>
        <w:t>ноплану. Потом ферма отпала, биплан стал фюзеляжным, и термин «</w:t>
      </w:r>
      <w:proofErr w:type="spellStart"/>
      <w:r w:rsidR="002165C2" w:rsidRPr="006D3E22">
        <w:rPr>
          <w:bCs/>
          <w:color w:val="000000" w:themeColor="text1"/>
          <w:sz w:val="16"/>
          <w:szCs w:val="16"/>
        </w:rPr>
        <w:t>бимоноплан</w:t>
      </w:r>
      <w:proofErr w:type="spellEnd"/>
      <w:r w:rsidR="002165C2" w:rsidRPr="006D3E22">
        <w:rPr>
          <w:bCs/>
          <w:color w:val="000000" w:themeColor="text1"/>
          <w:sz w:val="16"/>
          <w:szCs w:val="16"/>
        </w:rPr>
        <w:t xml:space="preserve">» исчез. Тем не менее, для 1912 года это было еще новшеством. Фюзеляж самолета выполнили в виде </w:t>
      </w:r>
      <w:proofErr w:type="spellStart"/>
      <w:r w:rsidR="002165C2" w:rsidRPr="006D3E22">
        <w:rPr>
          <w:bCs/>
          <w:color w:val="000000" w:themeColor="text1"/>
          <w:sz w:val="16"/>
          <w:szCs w:val="16"/>
        </w:rPr>
        <w:t>расчалоч</w:t>
      </w:r>
      <w:proofErr w:type="spellEnd"/>
      <w:r w:rsidR="002165C2" w:rsidRPr="006D3E22">
        <w:rPr>
          <w:bCs/>
          <w:color w:val="000000" w:themeColor="text1"/>
          <w:sz w:val="16"/>
          <w:szCs w:val="16"/>
        </w:rPr>
        <w:t xml:space="preserve">-ной фермы. Верхнюю и </w:t>
      </w:r>
      <w:r w:rsidR="002165C2" w:rsidRPr="006D3E22">
        <w:rPr>
          <w:bCs/>
          <w:color w:val="000000" w:themeColor="text1"/>
          <w:sz w:val="16"/>
          <w:szCs w:val="16"/>
        </w:rPr>
        <w:lastRenderedPageBreak/>
        <w:t xml:space="preserve">нижнюю грани конструкции закрыли полукруглыми гаргротами (обтекателями), и сечение фюзеляжа получалось почти овальным, что также не было принято в те годы. Шасси раскосной схемы на У-образных стойках. Кроме самолетов, </w:t>
      </w:r>
      <w:proofErr w:type="spellStart"/>
      <w:r w:rsidR="002165C2" w:rsidRPr="006D3E22">
        <w:rPr>
          <w:bCs/>
          <w:color w:val="000000" w:themeColor="text1"/>
          <w:sz w:val="16"/>
          <w:szCs w:val="16"/>
        </w:rPr>
        <w:t>В.В.Иордан</w:t>
      </w:r>
      <w:proofErr w:type="spellEnd"/>
      <w:r w:rsidR="002165C2" w:rsidRPr="006D3E22">
        <w:rPr>
          <w:bCs/>
          <w:color w:val="000000" w:themeColor="text1"/>
          <w:sz w:val="16"/>
          <w:szCs w:val="16"/>
        </w:rPr>
        <w:t xml:space="preserve"> успешно строил моторные лодки, пытался строить авиационный дви</w:t>
      </w:r>
      <w:r w:rsidR="002165C2" w:rsidRPr="006D3E22">
        <w:rPr>
          <w:bCs/>
          <w:color w:val="000000" w:themeColor="text1"/>
          <w:sz w:val="16"/>
          <w:szCs w:val="16"/>
        </w:rPr>
        <w:softHyphen/>
        <w:t>гатель своей конструкции: четырехцилиндровый, сдво</w:t>
      </w:r>
      <w:r w:rsidR="002165C2" w:rsidRPr="006D3E22">
        <w:rPr>
          <w:bCs/>
          <w:color w:val="000000" w:themeColor="text1"/>
          <w:sz w:val="16"/>
          <w:szCs w:val="16"/>
        </w:rPr>
        <w:softHyphen/>
        <w:t>енный У-образный, с зубчатой передачей управления клапанами, мощностью 50 л.с. На окончание построй</w:t>
      </w:r>
      <w:r w:rsidR="002165C2" w:rsidRPr="006D3E22">
        <w:rPr>
          <w:bCs/>
          <w:color w:val="000000" w:themeColor="text1"/>
          <w:sz w:val="16"/>
          <w:szCs w:val="16"/>
        </w:rPr>
        <w:softHyphen/>
        <w:t>ки мотора не хватило средств. Иордан первым начал изготовлять тендера, впервые примененные на пла</w:t>
      </w:r>
      <w:r w:rsidR="002165C2" w:rsidRPr="006D3E22">
        <w:rPr>
          <w:bCs/>
          <w:color w:val="000000" w:themeColor="text1"/>
          <w:sz w:val="16"/>
          <w:szCs w:val="16"/>
        </w:rPr>
        <w:softHyphen/>
        <w:t>нере Адлера, а позже в ряде конструкций киевских самолетов (553).</w:t>
      </w:r>
    </w:p>
    <w:p w14:paraId="161ED5BF" w14:textId="77777777" w:rsidR="002165C2" w:rsidRPr="006D3E22" w:rsidRDefault="002165C2" w:rsidP="006D3E22">
      <w:pPr>
        <w:shd w:val="clear" w:color="auto" w:fill="FFFFFF"/>
        <w:jc w:val="both"/>
        <w:rPr>
          <w:bCs/>
          <w:color w:val="000000" w:themeColor="text1"/>
          <w:sz w:val="16"/>
          <w:szCs w:val="16"/>
        </w:rPr>
      </w:pPr>
    </w:p>
    <w:p w14:paraId="59387320" w14:textId="77777777" w:rsidR="007A52AA" w:rsidRPr="006D3E22" w:rsidRDefault="007A52AA" w:rsidP="006D3E22">
      <w:pPr>
        <w:jc w:val="both"/>
        <w:rPr>
          <w:bCs/>
          <w:color w:val="0070C0"/>
          <w:sz w:val="16"/>
          <w:szCs w:val="16"/>
        </w:rPr>
      </w:pPr>
      <w:r w:rsidRPr="006D3E22">
        <w:rPr>
          <w:bCs/>
          <w:color w:val="0070C0"/>
          <w:sz w:val="16"/>
          <w:szCs w:val="16"/>
        </w:rPr>
        <w:t>В конце 1913 г. «Дукс» подписал контракт на 10 монопланов «</w:t>
      </w:r>
      <w:proofErr w:type="spellStart"/>
      <w:r w:rsidRPr="006D3E22">
        <w:rPr>
          <w:bCs/>
          <w:color w:val="0070C0"/>
          <w:sz w:val="16"/>
          <w:szCs w:val="16"/>
        </w:rPr>
        <w:t>Депердюссен</w:t>
      </w:r>
      <w:proofErr w:type="spellEnd"/>
      <w:r w:rsidRPr="006D3E22">
        <w:rPr>
          <w:bCs/>
          <w:color w:val="0070C0"/>
          <w:sz w:val="16"/>
          <w:szCs w:val="16"/>
        </w:rPr>
        <w:t>» и 10 бипланов «Фарман-22 бис». Весной 1914 г. их сдали военно-воздушному флоту (23472).</w:t>
      </w:r>
    </w:p>
    <w:p w14:paraId="65A582DE" w14:textId="77777777" w:rsidR="007A52AA" w:rsidRPr="006D3E22" w:rsidRDefault="007A52AA" w:rsidP="006D3E22">
      <w:pPr>
        <w:jc w:val="both"/>
        <w:rPr>
          <w:bCs/>
          <w:color w:val="0070C0"/>
          <w:sz w:val="16"/>
          <w:szCs w:val="16"/>
        </w:rPr>
      </w:pPr>
    </w:p>
    <w:p w14:paraId="199A5C3D" w14:textId="77777777" w:rsidR="007A52AA" w:rsidRPr="006D3E22" w:rsidRDefault="007A52AA" w:rsidP="006D3E22">
      <w:pPr>
        <w:jc w:val="both"/>
        <w:rPr>
          <w:bCs/>
          <w:color w:val="0070C0"/>
          <w:sz w:val="16"/>
          <w:szCs w:val="16"/>
          <w:lang w:bidi="ru-RU"/>
        </w:rPr>
      </w:pPr>
      <w:r w:rsidRPr="006D3E22">
        <w:rPr>
          <w:bCs/>
          <w:color w:val="0070C0"/>
          <w:sz w:val="16"/>
          <w:szCs w:val="16"/>
        </w:rPr>
        <w:t>К конце 1913 года С-10 «Гидро», ставший первым серийным самолетом российской конструкции были сданы морякам, правда, при приемке из-за ошибки летчика один С-10 разбился. Эти самолеты участвовали в Первой мировой войне, последние два списали только в 1917 г. (23472).</w:t>
      </w:r>
    </w:p>
    <w:p w14:paraId="51D13E9D" w14:textId="77777777" w:rsidR="007A52AA" w:rsidRPr="006D3E22" w:rsidRDefault="007A52AA" w:rsidP="006D3E22">
      <w:pPr>
        <w:jc w:val="both"/>
        <w:rPr>
          <w:bCs/>
          <w:color w:val="0070C0"/>
          <w:sz w:val="16"/>
          <w:szCs w:val="16"/>
        </w:rPr>
      </w:pPr>
    </w:p>
    <w:p w14:paraId="3312B781" w14:textId="2EC443B9" w:rsidR="00943EA2" w:rsidRPr="006D3E22" w:rsidRDefault="00943EA2" w:rsidP="006D3E22">
      <w:pPr>
        <w:shd w:val="clear" w:color="auto" w:fill="FFFFFF"/>
        <w:jc w:val="both"/>
        <w:rPr>
          <w:bCs/>
          <w:color w:val="000000" w:themeColor="text1"/>
          <w:sz w:val="16"/>
          <w:szCs w:val="16"/>
        </w:rPr>
      </w:pPr>
      <w:r w:rsidRPr="006D3E22">
        <w:rPr>
          <w:bCs/>
          <w:color w:val="000000" w:themeColor="text1"/>
          <w:sz w:val="16"/>
          <w:szCs w:val="16"/>
        </w:rPr>
        <w:t>В конце 1913 года конструкторская группа пополнилась выпускником КПИ большим энтузиастом авиации В.В. Иорданом. Пер</w:t>
      </w:r>
      <w:r w:rsidRPr="006D3E22">
        <w:rPr>
          <w:bCs/>
          <w:color w:val="000000" w:themeColor="text1"/>
          <w:sz w:val="16"/>
          <w:szCs w:val="16"/>
        </w:rPr>
        <w:softHyphen/>
        <w:t>вые шаги в области воздухоплавания он де</w:t>
      </w:r>
      <w:r w:rsidRPr="006D3E22">
        <w:rPr>
          <w:bCs/>
          <w:color w:val="000000" w:themeColor="text1"/>
          <w:sz w:val="16"/>
          <w:szCs w:val="16"/>
        </w:rPr>
        <w:softHyphen/>
        <w:t>лал вместе с И.И. Сикорским, затем пытал</w:t>
      </w:r>
      <w:r w:rsidRPr="006D3E22">
        <w:rPr>
          <w:bCs/>
          <w:color w:val="000000" w:themeColor="text1"/>
          <w:sz w:val="16"/>
          <w:szCs w:val="16"/>
        </w:rPr>
        <w:softHyphen/>
        <w:t>ся самостоятельно построить т.н. «</w:t>
      </w:r>
      <w:proofErr w:type="spellStart"/>
      <w:r w:rsidRPr="006D3E22">
        <w:rPr>
          <w:bCs/>
          <w:color w:val="000000" w:themeColor="text1"/>
          <w:sz w:val="16"/>
          <w:szCs w:val="16"/>
        </w:rPr>
        <w:t>бимоноплан</w:t>
      </w:r>
      <w:proofErr w:type="spellEnd"/>
      <w:r w:rsidRPr="006D3E22">
        <w:rPr>
          <w:bCs/>
          <w:color w:val="000000" w:themeColor="text1"/>
          <w:sz w:val="16"/>
          <w:szCs w:val="16"/>
        </w:rPr>
        <w:t>», отличавшийся весьма передо</w:t>
      </w:r>
      <w:r w:rsidRPr="006D3E22">
        <w:rPr>
          <w:bCs/>
          <w:color w:val="000000" w:themeColor="text1"/>
          <w:sz w:val="16"/>
          <w:szCs w:val="16"/>
        </w:rPr>
        <w:softHyphen/>
        <w:t>вой конструкцией. Однако для реализации проекта хронически не хватало средств, что подтолкнуло Иордана поступить на службу к Терещенко, где он рассчитывал завершить постройку своего аппарата. Но на новом месте оказалось навалом других забот, и самолет Иордана не увидел неба. Практически в то же время в Червонном стала работать в качестве летчика-испыта</w:t>
      </w:r>
      <w:r w:rsidRPr="006D3E22">
        <w:rPr>
          <w:bCs/>
          <w:color w:val="000000" w:themeColor="text1"/>
          <w:sz w:val="16"/>
          <w:szCs w:val="16"/>
        </w:rPr>
        <w:softHyphen/>
        <w:t xml:space="preserve">теля Л.А. </w:t>
      </w:r>
      <w:proofErr w:type="spellStart"/>
      <w:r w:rsidRPr="006D3E22">
        <w:rPr>
          <w:bCs/>
          <w:color w:val="000000" w:themeColor="text1"/>
          <w:sz w:val="16"/>
          <w:szCs w:val="16"/>
        </w:rPr>
        <w:t>Галанчикова</w:t>
      </w:r>
      <w:proofErr w:type="spellEnd"/>
      <w:r w:rsidRPr="006D3E22">
        <w:rPr>
          <w:bCs/>
          <w:color w:val="000000" w:themeColor="text1"/>
          <w:sz w:val="16"/>
          <w:szCs w:val="16"/>
        </w:rPr>
        <w:t>, путь которой в авиа</w:t>
      </w:r>
      <w:r w:rsidRPr="006D3E22">
        <w:rPr>
          <w:bCs/>
          <w:color w:val="000000" w:themeColor="text1"/>
          <w:sz w:val="16"/>
          <w:szCs w:val="16"/>
        </w:rPr>
        <w:softHyphen/>
        <w:t>цию начался в октябре 1911 г. Будучи до</w:t>
      </w:r>
      <w:r w:rsidRPr="006D3E22">
        <w:rPr>
          <w:bCs/>
          <w:color w:val="000000" w:themeColor="text1"/>
          <w:sz w:val="16"/>
          <w:szCs w:val="16"/>
        </w:rPr>
        <w:softHyphen/>
        <w:t>вольно известной актрисой, выступавшей под псевдонимом Мили Моле, она окончила авиашколу Товарищества воздухоплавания «Гамаюн» и сменила театральные подмостки на воздушную сцену. Показательные полеты на родине и за рубежом быстро принесли ей известность, а после установления мирово</w:t>
      </w:r>
      <w:r w:rsidRPr="006D3E22">
        <w:rPr>
          <w:bCs/>
          <w:color w:val="000000" w:themeColor="text1"/>
          <w:sz w:val="16"/>
          <w:szCs w:val="16"/>
        </w:rPr>
        <w:softHyphen/>
        <w:t>го рекорда высоты полета для женщин ее пригласил на свою фирму в качестве шеф-пилота Антони Фоккер. Вернувшись в Рос</w:t>
      </w:r>
      <w:r w:rsidRPr="006D3E22">
        <w:rPr>
          <w:bCs/>
          <w:color w:val="000000" w:themeColor="text1"/>
          <w:sz w:val="16"/>
          <w:szCs w:val="16"/>
        </w:rPr>
        <w:softHyphen/>
        <w:t xml:space="preserve">сию, </w:t>
      </w:r>
      <w:proofErr w:type="spellStart"/>
      <w:r w:rsidRPr="006D3E22">
        <w:rPr>
          <w:bCs/>
          <w:color w:val="000000" w:themeColor="text1"/>
          <w:sz w:val="16"/>
          <w:szCs w:val="16"/>
        </w:rPr>
        <w:t>Галанчикова</w:t>
      </w:r>
      <w:proofErr w:type="spellEnd"/>
      <w:r w:rsidRPr="006D3E22">
        <w:rPr>
          <w:bCs/>
          <w:color w:val="000000" w:themeColor="text1"/>
          <w:sz w:val="16"/>
          <w:szCs w:val="16"/>
        </w:rPr>
        <w:t xml:space="preserve"> 1 декабря 1913 г. заключи</w:t>
      </w:r>
      <w:r w:rsidRPr="006D3E22">
        <w:rPr>
          <w:bCs/>
          <w:color w:val="000000" w:themeColor="text1"/>
          <w:sz w:val="16"/>
          <w:szCs w:val="16"/>
        </w:rPr>
        <w:softHyphen/>
        <w:t>ла с Терещенко контракт, в котором содер</w:t>
      </w:r>
      <w:r w:rsidRPr="006D3E22">
        <w:rPr>
          <w:bCs/>
          <w:color w:val="000000" w:themeColor="text1"/>
          <w:sz w:val="16"/>
          <w:szCs w:val="16"/>
        </w:rPr>
        <w:softHyphen/>
        <w:t>жались весьма интересные пункты. Напри</w:t>
      </w:r>
      <w:r w:rsidRPr="006D3E22">
        <w:rPr>
          <w:bCs/>
          <w:color w:val="000000" w:themeColor="text1"/>
          <w:sz w:val="16"/>
          <w:szCs w:val="16"/>
        </w:rPr>
        <w:softHyphen/>
        <w:t>мер, она обязалась в течение года «летать на аппаратах, которые мне будут даны фир</w:t>
      </w:r>
      <w:r w:rsidRPr="006D3E22">
        <w:rPr>
          <w:bCs/>
          <w:color w:val="000000" w:themeColor="text1"/>
          <w:sz w:val="16"/>
          <w:szCs w:val="16"/>
        </w:rPr>
        <w:softHyphen/>
        <w:t xml:space="preserve">мой </w:t>
      </w:r>
      <w:proofErr w:type="spellStart"/>
      <w:r w:rsidRPr="006D3E22">
        <w:rPr>
          <w:bCs/>
          <w:color w:val="000000" w:themeColor="text1"/>
          <w:sz w:val="16"/>
          <w:szCs w:val="16"/>
        </w:rPr>
        <w:t>Червоннской</w:t>
      </w:r>
      <w:proofErr w:type="spellEnd"/>
      <w:r w:rsidRPr="006D3E22">
        <w:rPr>
          <w:bCs/>
          <w:color w:val="000000" w:themeColor="text1"/>
          <w:sz w:val="16"/>
          <w:szCs w:val="16"/>
        </w:rPr>
        <w:t xml:space="preserve"> аэропланной мастерской, на других же аппаратах производить полеты не предоставлю себе права». И далее: «... принимаю на себя полную ответствен</w:t>
      </w:r>
      <w:r w:rsidRPr="006D3E22">
        <w:rPr>
          <w:bCs/>
          <w:color w:val="000000" w:themeColor="text1"/>
          <w:sz w:val="16"/>
          <w:szCs w:val="16"/>
        </w:rPr>
        <w:softHyphen/>
        <w:t xml:space="preserve">ность в случае могущих произойти со мной несчастных случаях, не дай Бог, во время полетов. При полетах с пассажирами я... должна брать от них подписки о том, что они риски принимают на свой страх...» </w:t>
      </w:r>
      <w:proofErr w:type="spellStart"/>
      <w:r w:rsidRPr="006D3E22">
        <w:rPr>
          <w:bCs/>
          <w:color w:val="000000" w:themeColor="text1"/>
          <w:sz w:val="16"/>
          <w:szCs w:val="16"/>
        </w:rPr>
        <w:t>Галанчиковой</w:t>
      </w:r>
      <w:proofErr w:type="spellEnd"/>
      <w:r w:rsidRPr="006D3E22">
        <w:rPr>
          <w:bCs/>
          <w:color w:val="000000" w:themeColor="text1"/>
          <w:sz w:val="16"/>
          <w:szCs w:val="16"/>
        </w:rPr>
        <w:t xml:space="preserve"> полагалась ежемесячная зарплата в 500 руб., квартира в Червонном и «стол» (11217).</w:t>
      </w:r>
    </w:p>
    <w:p w14:paraId="70169E50" w14:textId="77777777" w:rsidR="00943EA2" w:rsidRPr="006D3E22" w:rsidRDefault="00943EA2" w:rsidP="006D3E22">
      <w:pPr>
        <w:shd w:val="clear" w:color="auto" w:fill="FFFFFF"/>
        <w:jc w:val="both"/>
        <w:rPr>
          <w:bCs/>
          <w:color w:val="000000" w:themeColor="text1"/>
          <w:sz w:val="16"/>
          <w:szCs w:val="16"/>
        </w:rPr>
      </w:pPr>
    </w:p>
    <w:p w14:paraId="37FAB4C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конце 1913 г. Лебедев. был приглашен в Технический комитет Воздухоплавательного отделения Главного военно-технического управления Военного министерства (в 1916 г. преобразовано в Управление Военно-воздушного Флота). С этих пор вместе с профессорами </w:t>
      </w:r>
      <w:proofErr w:type="spellStart"/>
      <w:r w:rsidRPr="006D3E22">
        <w:rPr>
          <w:bCs/>
          <w:color w:val="000000" w:themeColor="text1"/>
          <w:sz w:val="16"/>
          <w:szCs w:val="16"/>
        </w:rPr>
        <w:t>А.П.Фан</w:t>
      </w:r>
      <w:proofErr w:type="spellEnd"/>
      <w:r w:rsidRPr="006D3E22">
        <w:rPr>
          <w:bCs/>
          <w:color w:val="000000" w:themeColor="text1"/>
          <w:sz w:val="16"/>
          <w:szCs w:val="16"/>
        </w:rPr>
        <w:t xml:space="preserve">-дер-Флитом, </w:t>
      </w:r>
      <w:proofErr w:type="spellStart"/>
      <w:r w:rsidRPr="006D3E22">
        <w:rPr>
          <w:bCs/>
          <w:color w:val="000000" w:themeColor="text1"/>
          <w:sz w:val="16"/>
          <w:szCs w:val="16"/>
        </w:rPr>
        <w:t>Г.А.Ботезатом</w:t>
      </w:r>
      <w:proofErr w:type="spellEnd"/>
      <w:r w:rsidRPr="006D3E22">
        <w:rPr>
          <w:bCs/>
          <w:color w:val="000000" w:themeColor="text1"/>
          <w:sz w:val="16"/>
          <w:szCs w:val="16"/>
        </w:rPr>
        <w:t xml:space="preserve"> и </w:t>
      </w:r>
      <w:proofErr w:type="spellStart"/>
      <w:r w:rsidRPr="006D3E22">
        <w:rPr>
          <w:bCs/>
          <w:color w:val="000000" w:themeColor="text1"/>
          <w:sz w:val="16"/>
          <w:szCs w:val="16"/>
        </w:rPr>
        <w:t>С.П.Тимошенко</w:t>
      </w:r>
      <w:proofErr w:type="spellEnd"/>
      <w:r w:rsidRPr="006D3E22">
        <w:rPr>
          <w:bCs/>
          <w:color w:val="000000" w:themeColor="text1"/>
          <w:sz w:val="16"/>
          <w:szCs w:val="16"/>
        </w:rPr>
        <w:t xml:space="preserve"> он осуществлял все научно-техническое руководство строительством российского Военно-воздушного Флота и авиационной промышленности. Вместе с ними Л. был организатором и руководителем петербургской научной авиационной школы, опиравшейся на мощную экспериментально-лабораторную базу столичных военных и гражданских высших учебных, а также государственных научно-исследовательских учреждений. Научную деятельность Л. совмещал с работой научным консультантом в ряде частных авиационных предприятий, в том числе помогал </w:t>
      </w:r>
      <w:proofErr w:type="spellStart"/>
      <w:r w:rsidRPr="006D3E22">
        <w:rPr>
          <w:bCs/>
          <w:color w:val="000000" w:themeColor="text1"/>
          <w:sz w:val="16"/>
          <w:szCs w:val="16"/>
        </w:rPr>
        <w:t>И.И.Сикорскому</w:t>
      </w:r>
      <w:proofErr w:type="spellEnd"/>
      <w:r w:rsidRPr="006D3E22">
        <w:rPr>
          <w:bCs/>
          <w:color w:val="000000" w:themeColor="text1"/>
          <w:sz w:val="16"/>
          <w:szCs w:val="16"/>
        </w:rPr>
        <w:t xml:space="preserve"> при создании многомоторных самолетов и своему брату при организации проектирования и серийного производства авиационной техники на предприятиях фирмы "</w:t>
      </w:r>
      <w:proofErr w:type="spellStart"/>
      <w:r w:rsidRPr="006D3E22">
        <w:rPr>
          <w:bCs/>
          <w:color w:val="000000" w:themeColor="text1"/>
          <w:sz w:val="16"/>
          <w:szCs w:val="16"/>
        </w:rPr>
        <w:t>В.А.Лебедев</w:t>
      </w:r>
      <w:proofErr w:type="spellEnd"/>
      <w:r w:rsidRPr="006D3E22">
        <w:rPr>
          <w:bCs/>
          <w:color w:val="000000" w:themeColor="text1"/>
          <w:sz w:val="16"/>
          <w:szCs w:val="16"/>
        </w:rPr>
        <w:t>".</w:t>
      </w:r>
    </w:p>
    <w:p w14:paraId="27F5756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Это символично.</w:t>
      </w:r>
    </w:p>
    <w:p w14:paraId="0EA5E516" w14:textId="77777777" w:rsidR="002165C2" w:rsidRPr="006D3E22" w:rsidRDefault="002165C2" w:rsidP="006D3E22">
      <w:pPr>
        <w:shd w:val="clear" w:color="auto" w:fill="FFFFFF"/>
        <w:jc w:val="both"/>
        <w:rPr>
          <w:bCs/>
          <w:color w:val="000000" w:themeColor="text1"/>
          <w:sz w:val="16"/>
          <w:szCs w:val="16"/>
        </w:rPr>
      </w:pPr>
    </w:p>
    <w:p w14:paraId="0D52295A" w14:textId="2B003F94" w:rsidR="002165C2" w:rsidRPr="006D3E22" w:rsidRDefault="00943EA2"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конце 1913 года возникло новое акционерное общество</w:t>
      </w:r>
      <w:r w:rsidRPr="006D3E22">
        <w:rPr>
          <w:bCs/>
          <w:color w:val="000000" w:themeColor="text1"/>
          <w:sz w:val="16"/>
          <w:szCs w:val="16"/>
        </w:rPr>
        <w:t xml:space="preserve"> Лебедева</w:t>
      </w:r>
      <w:r w:rsidR="002165C2" w:rsidRPr="006D3E22">
        <w:rPr>
          <w:bCs/>
          <w:color w:val="000000" w:themeColor="text1"/>
          <w:sz w:val="16"/>
          <w:szCs w:val="16"/>
        </w:rPr>
        <w:t>,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2409298E" w14:textId="77777777" w:rsidR="002165C2" w:rsidRPr="006D3E22" w:rsidRDefault="002165C2" w:rsidP="006D3E22">
      <w:pPr>
        <w:shd w:val="clear" w:color="auto" w:fill="FFFFFF"/>
        <w:jc w:val="both"/>
        <w:rPr>
          <w:bCs/>
          <w:color w:val="000000" w:themeColor="text1"/>
          <w:sz w:val="16"/>
          <w:szCs w:val="16"/>
        </w:rPr>
      </w:pPr>
    </w:p>
    <w:p w14:paraId="6AE8003A" w14:textId="0F4B945B" w:rsidR="002165C2" w:rsidRPr="006D3E22" w:rsidRDefault="00943EA2"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w:t>
      </w:r>
      <w:proofErr w:type="spellStart"/>
      <w:r w:rsidR="002165C2" w:rsidRPr="006D3E22">
        <w:rPr>
          <w:bCs/>
          <w:color w:val="000000" w:themeColor="text1"/>
          <w:sz w:val="16"/>
          <w:szCs w:val="16"/>
        </w:rPr>
        <w:t>возду-хоплавания</w:t>
      </w:r>
      <w:proofErr w:type="spellEnd"/>
      <w:r w:rsidR="002165C2" w:rsidRPr="006D3E22">
        <w:rPr>
          <w:bCs/>
          <w:color w:val="000000" w:themeColor="text1"/>
          <w:sz w:val="16"/>
          <w:szCs w:val="16"/>
        </w:rPr>
        <w:t>, для постройки всякого рода летательных аппаратов, для эксплуатации привилегий на изобретения в области воздухоплавания и т.д.</w:t>
      </w:r>
    </w:p>
    <w:p w14:paraId="615DAD7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w:t>
      </w:r>
      <w:proofErr w:type="spellStart"/>
      <w:r w:rsidRPr="006D3E22">
        <w:rPr>
          <w:bCs/>
          <w:color w:val="000000" w:themeColor="text1"/>
          <w:sz w:val="16"/>
          <w:szCs w:val="16"/>
        </w:rPr>
        <w:t>производ-ственные</w:t>
      </w:r>
      <w:proofErr w:type="spellEnd"/>
      <w:r w:rsidRPr="006D3E22">
        <w:rPr>
          <w:bCs/>
          <w:color w:val="000000" w:themeColor="text1"/>
          <w:sz w:val="16"/>
          <w:szCs w:val="16"/>
        </w:rPr>
        <w:t xml:space="preserve">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w:t>
      </w:r>
      <w:proofErr w:type="spellStart"/>
      <w:r w:rsidRPr="006D3E22">
        <w:rPr>
          <w:bCs/>
          <w:color w:val="000000" w:themeColor="text1"/>
          <w:sz w:val="16"/>
          <w:szCs w:val="16"/>
        </w:rPr>
        <w:t>тельство</w:t>
      </w:r>
      <w:proofErr w:type="spellEnd"/>
      <w:r w:rsidRPr="006D3E22">
        <w:rPr>
          <w:bCs/>
          <w:color w:val="000000" w:themeColor="text1"/>
          <w:sz w:val="16"/>
          <w:szCs w:val="16"/>
        </w:rPr>
        <w:t xml:space="preserve"> и испытания нескольких типов самолетов, в основном - аэропланы иностранных типов. Сначала французский самолет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-разведчик». Это был двухместный </w:t>
      </w:r>
      <w:proofErr w:type="spellStart"/>
      <w:r w:rsidRPr="006D3E22">
        <w:rPr>
          <w:bCs/>
          <w:color w:val="000000" w:themeColor="text1"/>
          <w:sz w:val="16"/>
          <w:szCs w:val="16"/>
        </w:rPr>
        <w:t>средненеплан</w:t>
      </w:r>
      <w:proofErr w:type="spellEnd"/>
      <w:r w:rsidRPr="006D3E22">
        <w:rPr>
          <w:bCs/>
          <w:color w:val="000000" w:themeColor="text1"/>
          <w:sz w:val="16"/>
          <w:szCs w:val="16"/>
        </w:rPr>
        <w:t xml:space="preserve"> с мотором «Гном-</w:t>
      </w:r>
      <w:proofErr w:type="spellStart"/>
      <w:r w:rsidRPr="006D3E22">
        <w:rPr>
          <w:bCs/>
          <w:color w:val="000000" w:themeColor="text1"/>
          <w:sz w:val="16"/>
          <w:szCs w:val="16"/>
        </w:rPr>
        <w:t>Мососупан</w:t>
      </w:r>
      <w:proofErr w:type="spellEnd"/>
      <w:r w:rsidRPr="006D3E22">
        <w:rPr>
          <w:bCs/>
          <w:color w:val="000000" w:themeColor="text1"/>
          <w:sz w:val="16"/>
          <w:szCs w:val="16"/>
        </w:rPr>
        <w:t>»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61D402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w:t>
      </w:r>
      <w:proofErr w:type="spellStart"/>
      <w:r w:rsidRPr="006D3E22">
        <w:rPr>
          <w:bCs/>
          <w:color w:val="000000" w:themeColor="text1"/>
          <w:sz w:val="16"/>
          <w:szCs w:val="16"/>
        </w:rPr>
        <w:t>Гуртович</w:t>
      </w:r>
      <w:proofErr w:type="spellEnd"/>
      <w:r w:rsidRPr="006D3E22">
        <w:rPr>
          <w:bCs/>
          <w:color w:val="000000" w:themeColor="text1"/>
          <w:sz w:val="16"/>
          <w:szCs w:val="16"/>
        </w:rPr>
        <w:t xml:space="preserve">. Открывая первое собрание акционеров, В. Н. </w:t>
      </w:r>
      <w:proofErr w:type="spellStart"/>
      <w:r w:rsidRPr="006D3E22">
        <w:rPr>
          <w:bCs/>
          <w:color w:val="000000" w:themeColor="text1"/>
          <w:sz w:val="16"/>
          <w:szCs w:val="16"/>
        </w:rPr>
        <w:t>Лебе</w:t>
      </w:r>
      <w:proofErr w:type="spellEnd"/>
      <w:r w:rsidRPr="006D3E22">
        <w:rPr>
          <w:bCs/>
          <w:color w:val="000000" w:themeColor="text1"/>
          <w:sz w:val="16"/>
          <w:szCs w:val="16"/>
        </w:rPr>
        <w:t xml:space="preserve">-дев с гордостью заявил «Господа акционеры! В день 25 декабря 1913 года удостоился </w:t>
      </w:r>
      <w:proofErr w:type="spellStart"/>
      <w:r w:rsidRPr="006D3E22">
        <w:rPr>
          <w:bCs/>
          <w:color w:val="000000" w:themeColor="text1"/>
          <w:sz w:val="16"/>
          <w:szCs w:val="16"/>
        </w:rPr>
        <w:t>высочай-шего</w:t>
      </w:r>
      <w:proofErr w:type="spellEnd"/>
      <w:r w:rsidRPr="006D3E22">
        <w:rPr>
          <w:bCs/>
          <w:color w:val="000000" w:themeColor="text1"/>
          <w:sz w:val="16"/>
          <w:szCs w:val="16"/>
        </w:rPr>
        <w:t xml:space="preserve">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w:t>
      </w:r>
      <w:proofErr w:type="spellStart"/>
      <w:r w:rsidRPr="006D3E22">
        <w:rPr>
          <w:bCs/>
          <w:color w:val="000000" w:themeColor="text1"/>
          <w:sz w:val="16"/>
          <w:szCs w:val="16"/>
        </w:rPr>
        <w:t>кратии</w:t>
      </w:r>
      <w:proofErr w:type="spellEnd"/>
      <w:r w:rsidRPr="006D3E22">
        <w:rPr>
          <w:bCs/>
          <w:color w:val="000000" w:themeColor="text1"/>
          <w:sz w:val="16"/>
          <w:szCs w:val="16"/>
        </w:rPr>
        <w:t xml:space="preserve">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1D78526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w:t>
      </w:r>
      <w:proofErr w:type="spellStart"/>
      <w:r w:rsidRPr="006D3E22">
        <w:rPr>
          <w:bCs/>
          <w:color w:val="000000" w:themeColor="text1"/>
          <w:sz w:val="16"/>
          <w:szCs w:val="16"/>
        </w:rPr>
        <w:t>деся-тилетий</w:t>
      </w:r>
      <w:proofErr w:type="spellEnd"/>
      <w:r w:rsidRPr="006D3E22">
        <w:rPr>
          <w:bCs/>
          <w:color w:val="000000" w:themeColor="text1"/>
          <w:sz w:val="16"/>
          <w:szCs w:val="16"/>
        </w:rPr>
        <w:t xml:space="preserve"> разбираться в подробностях т.н. «финансовой реорганизации» общества. Ловкий и обо-</w:t>
      </w:r>
      <w:proofErr w:type="spellStart"/>
      <w:r w:rsidRPr="006D3E22">
        <w:rPr>
          <w:bCs/>
          <w:color w:val="000000" w:themeColor="text1"/>
          <w:sz w:val="16"/>
          <w:szCs w:val="16"/>
        </w:rPr>
        <w:t>ротистый</w:t>
      </w:r>
      <w:proofErr w:type="spellEnd"/>
      <w:r w:rsidRPr="006D3E22">
        <w:rPr>
          <w:bCs/>
          <w:color w:val="000000" w:themeColor="text1"/>
          <w:sz w:val="16"/>
          <w:szCs w:val="16"/>
        </w:rPr>
        <w:t xml:space="preserve">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w:t>
      </w:r>
      <w:proofErr w:type="spellStart"/>
      <w:r w:rsidRPr="006D3E22">
        <w:rPr>
          <w:bCs/>
          <w:color w:val="000000" w:themeColor="text1"/>
          <w:sz w:val="16"/>
          <w:szCs w:val="16"/>
        </w:rPr>
        <w:t>отме-тить</w:t>
      </w:r>
      <w:proofErr w:type="spellEnd"/>
      <w:r w:rsidRPr="006D3E22">
        <w:rPr>
          <w:bCs/>
          <w:color w:val="000000" w:themeColor="text1"/>
          <w:sz w:val="16"/>
          <w:szCs w:val="16"/>
        </w:rPr>
        <w:t xml:space="preserve">, что избранный единогласно председателем общего собрания и директором правления </w:t>
      </w:r>
      <w:proofErr w:type="spellStart"/>
      <w:r w:rsidRPr="006D3E22">
        <w:rPr>
          <w:bCs/>
          <w:color w:val="000000" w:themeColor="text1"/>
          <w:sz w:val="16"/>
          <w:szCs w:val="16"/>
        </w:rPr>
        <w:t>Вла-димир</w:t>
      </w:r>
      <w:proofErr w:type="spellEnd"/>
      <w:r w:rsidRPr="006D3E22">
        <w:rPr>
          <w:bCs/>
          <w:color w:val="000000" w:themeColor="text1"/>
          <w:sz w:val="16"/>
          <w:szCs w:val="16"/>
        </w:rPr>
        <w:t xml:space="preserve"> Лебедев получил право кредитоваться в Государственном банке, а также в частных </w:t>
      </w:r>
      <w:proofErr w:type="spellStart"/>
      <w:r w:rsidRPr="006D3E22">
        <w:rPr>
          <w:bCs/>
          <w:color w:val="000000" w:themeColor="text1"/>
          <w:sz w:val="16"/>
          <w:szCs w:val="16"/>
        </w:rPr>
        <w:t>кре-дитных</w:t>
      </w:r>
      <w:proofErr w:type="spellEnd"/>
      <w:r w:rsidRPr="006D3E22">
        <w:rPr>
          <w:bCs/>
          <w:color w:val="000000" w:themeColor="text1"/>
          <w:sz w:val="16"/>
          <w:szCs w:val="16"/>
        </w:rPr>
        <w:t xml:space="preserve"> учреждениях и у частных лиц до суммы в миллион рублей.</w:t>
      </w:r>
    </w:p>
    <w:p w14:paraId="5DD7B79C" w14:textId="0AB10AD2" w:rsidR="002165C2" w:rsidRPr="006D3E22" w:rsidRDefault="002165C2" w:rsidP="006D3E22">
      <w:pPr>
        <w:jc w:val="both"/>
        <w:rPr>
          <w:bCs/>
          <w:color w:val="000000" w:themeColor="text1"/>
          <w:sz w:val="16"/>
          <w:szCs w:val="16"/>
        </w:rPr>
      </w:pPr>
      <w:r w:rsidRPr="006D3E22">
        <w:rPr>
          <w:bCs/>
          <w:color w:val="000000" w:themeColor="text1"/>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w:t>
      </w:r>
      <w:proofErr w:type="spellStart"/>
      <w:r w:rsidRPr="006D3E22">
        <w:rPr>
          <w:bCs/>
          <w:color w:val="000000" w:themeColor="text1"/>
          <w:sz w:val="16"/>
          <w:szCs w:val="16"/>
        </w:rPr>
        <w:t>ний</w:t>
      </w:r>
      <w:proofErr w:type="spellEnd"/>
      <w:r w:rsidRPr="006D3E22">
        <w:rPr>
          <w:bCs/>
          <w:color w:val="000000" w:themeColor="text1"/>
          <w:sz w:val="16"/>
          <w:szCs w:val="16"/>
        </w:rPr>
        <w:t>.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w:t>
      </w:r>
      <w:proofErr w:type="spellStart"/>
      <w:r w:rsidRPr="006D3E22">
        <w:rPr>
          <w:bCs/>
          <w:color w:val="000000" w:themeColor="text1"/>
          <w:sz w:val="16"/>
          <w:szCs w:val="16"/>
        </w:rPr>
        <w:t>Правительст</w:t>
      </w:r>
      <w:proofErr w:type="spellEnd"/>
      <w:r w:rsidRPr="006D3E22">
        <w:rPr>
          <w:bCs/>
          <w:color w:val="000000" w:themeColor="text1"/>
          <w:sz w:val="16"/>
          <w:szCs w:val="16"/>
        </w:rPr>
        <w:t>-венном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r w:rsidR="00943EA2" w:rsidRPr="006D3E22">
        <w:rPr>
          <w:bCs/>
          <w:color w:val="000000" w:themeColor="text1"/>
          <w:sz w:val="16"/>
          <w:szCs w:val="16"/>
        </w:rPr>
        <w:t xml:space="preserve"> </w:t>
      </w:r>
      <w:r w:rsidRPr="006D3E22">
        <w:rPr>
          <w:bCs/>
          <w:color w:val="000000" w:themeColor="text1"/>
          <w:sz w:val="16"/>
          <w:szCs w:val="16"/>
        </w:rPr>
        <w:t>(11642).</w:t>
      </w:r>
    </w:p>
    <w:p w14:paraId="37ABB74F" w14:textId="77777777" w:rsidR="002165C2" w:rsidRPr="006D3E22" w:rsidRDefault="002165C2" w:rsidP="006D3E22">
      <w:pPr>
        <w:jc w:val="both"/>
        <w:rPr>
          <w:bCs/>
          <w:color w:val="000000" w:themeColor="text1"/>
          <w:sz w:val="16"/>
          <w:szCs w:val="16"/>
        </w:rPr>
      </w:pPr>
    </w:p>
    <w:p w14:paraId="51A43128" w14:textId="48CC253E" w:rsidR="002165C2" w:rsidRPr="006D3E22" w:rsidRDefault="00943EA2" w:rsidP="006D3E22">
      <w:pPr>
        <w:jc w:val="both"/>
        <w:rPr>
          <w:rStyle w:val="14"/>
          <w:b w:val="0"/>
          <w:bCs/>
          <w:color w:val="000000" w:themeColor="text1"/>
          <w:sz w:val="16"/>
          <w:szCs w:val="16"/>
        </w:rPr>
      </w:pPr>
      <w:r w:rsidRPr="006D3E22">
        <w:rPr>
          <w:rStyle w:val="14"/>
          <w:b w:val="0"/>
          <w:bCs/>
          <w:color w:val="000000" w:themeColor="text1"/>
          <w:sz w:val="16"/>
          <w:szCs w:val="16"/>
        </w:rPr>
        <w:t>Д</w:t>
      </w:r>
      <w:r w:rsidR="002165C2" w:rsidRPr="006D3E22">
        <w:rPr>
          <w:rStyle w:val="14"/>
          <w:b w:val="0"/>
          <w:bCs/>
          <w:color w:val="000000" w:themeColor="text1"/>
          <w:sz w:val="16"/>
          <w:szCs w:val="16"/>
        </w:rPr>
        <w:t xml:space="preserve">о конца 1913 г. </w:t>
      </w:r>
      <w:r w:rsidRPr="006D3E22">
        <w:rPr>
          <w:rStyle w:val="14"/>
          <w:b w:val="0"/>
          <w:bCs/>
          <w:color w:val="000000" w:themeColor="text1"/>
          <w:sz w:val="16"/>
          <w:szCs w:val="16"/>
        </w:rPr>
        <w:t xml:space="preserve">двухмоторный аэроплан Сергей Алексеевич Ульянина с тремя комбинациями опорных плоскостей (замена плоскостей планировалась легкой и простой - членами команды обслуживания) строился Первым Российским товариществом воздухоплавания (ПРТВ) </w:t>
      </w:r>
      <w:r w:rsidR="002165C2" w:rsidRPr="006D3E22">
        <w:rPr>
          <w:rStyle w:val="14"/>
          <w:b w:val="0"/>
          <w:bCs/>
          <w:color w:val="000000" w:themeColor="text1"/>
          <w:sz w:val="16"/>
          <w:szCs w:val="16"/>
        </w:rPr>
        <w:t>Неоднократные и необоснованные срывы сроков поставки аэроплана заказчику привели к тому, что Военное ведомство расторгло договор о поставке аэроплана. Вины автора проекта в задержках в архивах не обнаружено. Двигатели были поставлены фирмой “</w:t>
      </w:r>
      <w:proofErr w:type="spellStart"/>
      <w:r w:rsidR="002165C2" w:rsidRPr="006D3E22">
        <w:rPr>
          <w:rStyle w:val="14"/>
          <w:b w:val="0"/>
          <w:bCs/>
          <w:color w:val="000000" w:themeColor="text1"/>
          <w:sz w:val="16"/>
          <w:szCs w:val="16"/>
        </w:rPr>
        <w:t>Бенье</w:t>
      </w:r>
      <w:proofErr w:type="spellEnd"/>
      <w:r w:rsidR="002165C2" w:rsidRPr="006D3E22">
        <w:rPr>
          <w:rStyle w:val="14"/>
          <w:b w:val="0"/>
          <w:bCs/>
          <w:color w:val="000000" w:themeColor="text1"/>
          <w:sz w:val="16"/>
          <w:szCs w:val="16"/>
        </w:rPr>
        <w:t xml:space="preserve">” безвозмездно. </w:t>
      </w:r>
    </w:p>
    <w:p w14:paraId="22FEB51B" w14:textId="77777777" w:rsidR="002165C2" w:rsidRPr="006D3E22" w:rsidRDefault="002165C2" w:rsidP="006D3E22">
      <w:pPr>
        <w:jc w:val="both"/>
        <w:rPr>
          <w:rStyle w:val="14"/>
          <w:b w:val="0"/>
          <w:bCs/>
          <w:color w:val="000000" w:themeColor="text1"/>
          <w:sz w:val="16"/>
          <w:szCs w:val="16"/>
        </w:rPr>
      </w:pPr>
      <w:r w:rsidRPr="006D3E22">
        <w:rPr>
          <w:rStyle w:val="14"/>
          <w:b w:val="0"/>
          <w:bCs/>
          <w:color w:val="000000" w:themeColor="text1"/>
          <w:sz w:val="16"/>
          <w:szCs w:val="16"/>
        </w:rPr>
        <w:t xml:space="preserve">О новизне и оригинальности проекта много писали в те годы и теперь. В 1911 г. впервые это отметил инженер-механик </w:t>
      </w:r>
      <w:proofErr w:type="spellStart"/>
      <w:r w:rsidRPr="006D3E22">
        <w:rPr>
          <w:rStyle w:val="14"/>
          <w:b w:val="0"/>
          <w:bCs/>
          <w:color w:val="000000" w:themeColor="text1"/>
          <w:sz w:val="16"/>
          <w:szCs w:val="16"/>
        </w:rPr>
        <w:t>Л.М.Франк</w:t>
      </w:r>
      <w:proofErr w:type="spellEnd"/>
      <w:r w:rsidRPr="006D3E22">
        <w:rPr>
          <w:rStyle w:val="14"/>
          <w:b w:val="0"/>
          <w:bCs/>
          <w:color w:val="000000" w:themeColor="text1"/>
          <w:sz w:val="16"/>
          <w:szCs w:val="16"/>
        </w:rPr>
        <w:t xml:space="preserve"> в книге “История авиации”. Основной заслугой проекта было то, что с целью повышения надежности полета каждый из двигателей аэроплана должен был тянуть машину при отказе одного из них. Предусматривалось поэлементное дублирование не только двигателей, но и ряда других важных узлов. Автор проекта в своих разработках применял дуализм узлов и деталей, впервые применил на практике понятие (до этого неизвестное) “коэффициент использования узлов”. Теперь его называют пионером практического применения теории надежности (11221).</w:t>
      </w:r>
    </w:p>
    <w:p w14:paraId="2076A407" w14:textId="77777777" w:rsidR="002165C2" w:rsidRPr="006D3E22" w:rsidRDefault="002165C2" w:rsidP="006D3E22">
      <w:pPr>
        <w:jc w:val="both"/>
        <w:rPr>
          <w:rStyle w:val="14"/>
          <w:b w:val="0"/>
          <w:bCs/>
          <w:color w:val="000000" w:themeColor="text1"/>
          <w:sz w:val="16"/>
          <w:szCs w:val="16"/>
        </w:rPr>
      </w:pPr>
    </w:p>
    <w:p w14:paraId="373FF523" w14:textId="4C5C7E3C" w:rsidR="00943EA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В.П. Невдачин и В.Н. </w:t>
      </w:r>
      <w:proofErr w:type="spellStart"/>
      <w:r w:rsidRPr="006D3E22">
        <w:rPr>
          <w:bCs/>
          <w:color w:val="000000" w:themeColor="text1"/>
          <w:sz w:val="16"/>
          <w:szCs w:val="16"/>
        </w:rPr>
        <w:t>Хиони</w:t>
      </w:r>
      <w:proofErr w:type="spellEnd"/>
      <w:r w:rsidRPr="006D3E22">
        <w:rPr>
          <w:bCs/>
          <w:color w:val="000000" w:themeColor="text1"/>
          <w:sz w:val="16"/>
          <w:szCs w:val="16"/>
        </w:rPr>
        <w:t xml:space="preserve"> также. Специально в демонстрационных целях само</w:t>
      </w:r>
      <w:r w:rsidRPr="006D3E22">
        <w:rPr>
          <w:bCs/>
          <w:color w:val="000000" w:themeColor="text1"/>
          <w:sz w:val="16"/>
          <w:szCs w:val="16"/>
        </w:rPr>
        <w:softHyphen/>
        <w:t xml:space="preserve">лет декорировали цепочками мелких электрических лампочек, питаемыми от батареи, и протянули их по кромкам крыльев и стойкам. </w:t>
      </w:r>
    </w:p>
    <w:p w14:paraId="03ED134E" w14:textId="77777777" w:rsidR="00943EA2" w:rsidRPr="006D3E22" w:rsidRDefault="00943EA2" w:rsidP="006D3E22">
      <w:pPr>
        <w:shd w:val="clear" w:color="auto" w:fill="FFFFFF"/>
        <w:jc w:val="both"/>
        <w:rPr>
          <w:bCs/>
          <w:color w:val="000000" w:themeColor="text1"/>
          <w:sz w:val="16"/>
          <w:szCs w:val="16"/>
        </w:rPr>
      </w:pPr>
    </w:p>
    <w:p w14:paraId="027F6482" w14:textId="446C4B85"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конце 1913 года В.Н. </w:t>
      </w:r>
      <w:proofErr w:type="spellStart"/>
      <w:r w:rsidRPr="006D3E22">
        <w:rPr>
          <w:bCs/>
          <w:color w:val="000000" w:themeColor="text1"/>
          <w:sz w:val="16"/>
          <w:szCs w:val="16"/>
        </w:rPr>
        <w:t>Хиони</w:t>
      </w:r>
      <w:proofErr w:type="spellEnd"/>
      <w:r w:rsidRPr="006D3E22">
        <w:rPr>
          <w:bCs/>
          <w:color w:val="000000" w:themeColor="text1"/>
          <w:sz w:val="16"/>
          <w:szCs w:val="16"/>
        </w:rPr>
        <w:t xml:space="preserve"> с А.В. </w:t>
      </w:r>
      <w:proofErr w:type="spellStart"/>
      <w:r w:rsidRPr="006D3E22">
        <w:rPr>
          <w:bCs/>
          <w:color w:val="000000" w:themeColor="text1"/>
          <w:sz w:val="16"/>
          <w:szCs w:val="16"/>
        </w:rPr>
        <w:t>Шиуковым</w:t>
      </w:r>
      <w:proofErr w:type="spellEnd"/>
      <w:r w:rsidRPr="006D3E22">
        <w:rPr>
          <w:bCs/>
          <w:color w:val="000000" w:themeColor="text1"/>
          <w:sz w:val="16"/>
          <w:szCs w:val="16"/>
        </w:rPr>
        <w:t xml:space="preserve"> совершили на </w:t>
      </w:r>
      <w:r w:rsidR="00943EA2" w:rsidRPr="006D3E22">
        <w:rPr>
          <w:bCs/>
          <w:color w:val="000000" w:themeColor="text1"/>
          <w:sz w:val="16"/>
          <w:szCs w:val="16"/>
        </w:rPr>
        <w:t>модифици</w:t>
      </w:r>
      <w:r w:rsidR="00943EA2" w:rsidRPr="006D3E22">
        <w:rPr>
          <w:bCs/>
          <w:color w:val="000000" w:themeColor="text1"/>
          <w:sz w:val="16"/>
          <w:szCs w:val="16"/>
        </w:rPr>
        <w:softHyphen/>
        <w:t>рованном «Фармане-4», установленном на по</w:t>
      </w:r>
      <w:r w:rsidR="00943EA2" w:rsidRPr="006D3E22">
        <w:rPr>
          <w:bCs/>
          <w:color w:val="000000" w:themeColor="text1"/>
          <w:sz w:val="16"/>
          <w:szCs w:val="16"/>
        </w:rPr>
        <w:softHyphen/>
        <w:t>плавки ,</w:t>
      </w:r>
      <w:r w:rsidRPr="006D3E22">
        <w:rPr>
          <w:bCs/>
          <w:color w:val="000000" w:themeColor="text1"/>
          <w:sz w:val="16"/>
          <w:szCs w:val="16"/>
        </w:rPr>
        <w:t>эффектные ночные полеты над Одессой (553).</w:t>
      </w:r>
    </w:p>
    <w:p w14:paraId="6C3F7909" w14:textId="77777777" w:rsidR="002165C2" w:rsidRPr="006D3E22" w:rsidRDefault="002165C2" w:rsidP="006D3E22">
      <w:pPr>
        <w:shd w:val="clear" w:color="auto" w:fill="FFFFFF"/>
        <w:jc w:val="both"/>
        <w:rPr>
          <w:bCs/>
          <w:color w:val="000000" w:themeColor="text1"/>
          <w:sz w:val="16"/>
          <w:szCs w:val="16"/>
        </w:rPr>
      </w:pPr>
    </w:p>
    <w:p w14:paraId="5A1335BF" w14:textId="2C372512" w:rsidR="002165C2" w:rsidRPr="006D3E22" w:rsidRDefault="00943EA2" w:rsidP="006D3E22">
      <w:pPr>
        <w:shd w:val="clear" w:color="auto" w:fill="FFFFFF"/>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конца 1913 г. на Черноморском флоте стали появляться летающие лодки «</w:t>
      </w:r>
      <w:proofErr w:type="spellStart"/>
      <w:r w:rsidR="002165C2" w:rsidRPr="006D3E22">
        <w:rPr>
          <w:bCs/>
          <w:color w:val="000000" w:themeColor="text1"/>
          <w:sz w:val="16"/>
          <w:szCs w:val="16"/>
        </w:rPr>
        <w:t>Кер</w:t>
      </w:r>
      <w:r w:rsidR="002165C2" w:rsidRPr="006D3E22">
        <w:rPr>
          <w:bCs/>
          <w:color w:val="000000" w:themeColor="text1"/>
          <w:sz w:val="16"/>
          <w:szCs w:val="16"/>
        </w:rPr>
        <w:softHyphen/>
        <w:t>тисс</w:t>
      </w:r>
      <w:proofErr w:type="spellEnd"/>
      <w:r w:rsidR="002165C2" w:rsidRPr="006D3E22">
        <w:rPr>
          <w:bCs/>
          <w:color w:val="000000" w:themeColor="text1"/>
          <w:sz w:val="16"/>
          <w:szCs w:val="16"/>
        </w:rPr>
        <w:t xml:space="preserve"> Ф» и к середине 1915 г. часть из них продолжала служить. Аппараты, однако, требовали временами серьезного ремонта, тогда как мастерские Авиации в Севастополе, с их ограниченными про</w:t>
      </w:r>
      <w:r w:rsidR="002165C2" w:rsidRPr="006D3E22">
        <w:rPr>
          <w:bCs/>
          <w:color w:val="000000" w:themeColor="text1"/>
          <w:sz w:val="16"/>
          <w:szCs w:val="16"/>
        </w:rPr>
        <w:softHyphen/>
        <w:t>изводственно-техническими возможностями, оказались не в состоянии выполнять такую работу. Застав</w:t>
      </w:r>
      <w:r w:rsidR="002165C2" w:rsidRPr="006D3E22">
        <w:rPr>
          <w:bCs/>
          <w:color w:val="000000" w:themeColor="text1"/>
          <w:sz w:val="16"/>
          <w:szCs w:val="16"/>
        </w:rPr>
        <w:softHyphen/>
        <w:t xml:space="preserve">ляя искать помощи частного изготовителя, положение осложнялось еще и тем, что к </w:t>
      </w:r>
      <w:proofErr w:type="spellStart"/>
      <w:r w:rsidR="002165C2" w:rsidRPr="006D3E22">
        <w:rPr>
          <w:bCs/>
          <w:color w:val="000000" w:themeColor="text1"/>
          <w:sz w:val="16"/>
          <w:szCs w:val="16"/>
        </w:rPr>
        <w:t>данйому</w:t>
      </w:r>
      <w:proofErr w:type="spellEnd"/>
      <w:r w:rsidR="002165C2" w:rsidRPr="006D3E22">
        <w:rPr>
          <w:bCs/>
          <w:color w:val="000000" w:themeColor="text1"/>
          <w:sz w:val="16"/>
          <w:szCs w:val="16"/>
        </w:rPr>
        <w:t xml:space="preserve"> времени все имевшиеся в распоряжении </w:t>
      </w:r>
      <w:proofErr w:type="spellStart"/>
      <w:r w:rsidR="002165C2" w:rsidRPr="006D3E22">
        <w:rPr>
          <w:bCs/>
          <w:color w:val="000000" w:themeColor="text1"/>
          <w:sz w:val="16"/>
          <w:szCs w:val="16"/>
        </w:rPr>
        <w:t>гидроаэропланы</w:t>
      </w:r>
      <w:proofErr w:type="spellEnd"/>
      <w:r w:rsidR="002165C2" w:rsidRPr="006D3E22">
        <w:rPr>
          <w:bCs/>
          <w:color w:val="000000" w:themeColor="text1"/>
          <w:sz w:val="16"/>
          <w:szCs w:val="16"/>
        </w:rPr>
        <w:t xml:space="preserve"> успели устареть, а новые еще не появились. Наряду с черно</w:t>
      </w:r>
      <w:r w:rsidR="002165C2" w:rsidRPr="006D3E22">
        <w:rPr>
          <w:bCs/>
          <w:color w:val="000000" w:themeColor="text1"/>
          <w:sz w:val="16"/>
          <w:szCs w:val="16"/>
        </w:rPr>
        <w:softHyphen/>
        <w:t xml:space="preserve">морскими авиаторами опасность такого состояния сознавали и в Воздухоплавательном отделении МГШ, где родился план, предусматривавший как приобретение лицензии фирмы </w:t>
      </w:r>
      <w:proofErr w:type="spellStart"/>
      <w:r w:rsidR="002165C2" w:rsidRPr="006D3E22">
        <w:rPr>
          <w:bCs/>
          <w:color w:val="000000" w:themeColor="text1"/>
          <w:sz w:val="16"/>
          <w:szCs w:val="16"/>
        </w:rPr>
        <w:t>Кертисса</w:t>
      </w:r>
      <w:proofErr w:type="spellEnd"/>
      <w:r w:rsidR="002165C2" w:rsidRPr="006D3E22">
        <w:rPr>
          <w:bCs/>
          <w:color w:val="000000" w:themeColor="text1"/>
          <w:sz w:val="16"/>
          <w:szCs w:val="16"/>
        </w:rPr>
        <w:t xml:space="preserve"> на выпуск летаю</w:t>
      </w:r>
      <w:r w:rsidR="002165C2" w:rsidRPr="006D3E22">
        <w:rPr>
          <w:bCs/>
          <w:color w:val="000000" w:themeColor="text1"/>
          <w:sz w:val="16"/>
          <w:szCs w:val="16"/>
        </w:rPr>
        <w:softHyphen/>
        <w:t xml:space="preserve">щих лодок, так и их нелицензированное производство в случае возникновения каких-либо препятствий на законном пути. Для осуществления программы и проведения подготовительных мероприятий старую </w:t>
      </w:r>
      <w:proofErr w:type="spellStart"/>
      <w:r w:rsidR="002165C2" w:rsidRPr="006D3E22">
        <w:rPr>
          <w:bCs/>
          <w:color w:val="000000" w:themeColor="text1"/>
          <w:sz w:val="16"/>
          <w:szCs w:val="16"/>
        </w:rPr>
        <w:t>кертиссовскую</w:t>
      </w:r>
      <w:proofErr w:type="spellEnd"/>
      <w:r w:rsidR="002165C2" w:rsidRPr="006D3E22">
        <w:rPr>
          <w:bCs/>
          <w:color w:val="000000" w:themeColor="text1"/>
          <w:sz w:val="16"/>
          <w:szCs w:val="16"/>
        </w:rPr>
        <w:t xml:space="preserve"> лодку модели Ф с флотским номером 18, списанную 7 мая 1915 г., отправили на фирму С. С. Щетинина и подвергли там тщательному обследованию. Как и все командование, посвященное в столь щепетильное дело, начальник Авиации Черноморского флота И. И. </w:t>
      </w:r>
      <w:proofErr w:type="spellStart"/>
      <w:r w:rsidR="002165C2" w:rsidRPr="006D3E22">
        <w:rPr>
          <w:bCs/>
          <w:color w:val="000000" w:themeColor="text1"/>
          <w:sz w:val="16"/>
          <w:szCs w:val="16"/>
        </w:rPr>
        <w:t>Стаховский</w:t>
      </w:r>
      <w:proofErr w:type="spellEnd"/>
      <w:r w:rsidR="002165C2" w:rsidRPr="006D3E22">
        <w:rPr>
          <w:bCs/>
          <w:color w:val="000000" w:themeColor="text1"/>
          <w:sz w:val="16"/>
          <w:szCs w:val="16"/>
        </w:rPr>
        <w:t xml:space="preserve"> надеялся на быс</w:t>
      </w:r>
      <w:r w:rsidR="002165C2" w:rsidRPr="006D3E22">
        <w:rPr>
          <w:bCs/>
          <w:color w:val="000000" w:themeColor="text1"/>
          <w:sz w:val="16"/>
          <w:szCs w:val="16"/>
        </w:rPr>
        <w:softHyphen/>
        <w:t>трое развитие событий, но в полученном им докладе от 26 мая сообщалось:</w:t>
      </w:r>
    </w:p>
    <w:p w14:paraId="2E01CB5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«&lt;...&gt; Щетинин к изготовлению запасных частей и старого типа лодок </w:t>
      </w:r>
      <w:proofErr w:type="spellStart"/>
      <w:r w:rsidRPr="006D3E22">
        <w:rPr>
          <w:bCs/>
          <w:color w:val="000000" w:themeColor="text1"/>
          <w:sz w:val="16"/>
          <w:szCs w:val="16"/>
        </w:rPr>
        <w:t>Кертисса</w:t>
      </w:r>
      <w:proofErr w:type="spellEnd"/>
      <w:r w:rsidRPr="006D3E22">
        <w:rPr>
          <w:bCs/>
          <w:color w:val="000000" w:themeColor="text1"/>
          <w:sz w:val="16"/>
          <w:szCs w:val="16"/>
        </w:rPr>
        <w:t xml:space="preserve"> еще не приступил. Он говорит, что поздно получил образцы, сейчас заканчивает чертежи и сроч</w:t>
      </w:r>
      <w:r w:rsidRPr="006D3E22">
        <w:rPr>
          <w:bCs/>
          <w:color w:val="000000" w:themeColor="text1"/>
          <w:sz w:val="16"/>
          <w:szCs w:val="16"/>
        </w:rPr>
        <w:softHyphen/>
        <w:t>но дает в работу &lt;...»&gt; (2808).</w:t>
      </w:r>
    </w:p>
    <w:p w14:paraId="15E17742" w14:textId="77777777" w:rsidR="002165C2" w:rsidRPr="006D3E22" w:rsidRDefault="002165C2" w:rsidP="006D3E22">
      <w:pPr>
        <w:shd w:val="clear" w:color="auto" w:fill="FFFFFF"/>
        <w:jc w:val="both"/>
        <w:rPr>
          <w:bCs/>
          <w:color w:val="000000" w:themeColor="text1"/>
          <w:sz w:val="16"/>
          <w:szCs w:val="16"/>
        </w:rPr>
      </w:pPr>
    </w:p>
    <w:p w14:paraId="1D2A7E2F" w14:textId="51A1057D" w:rsidR="002165C2" w:rsidRPr="006D3E22" w:rsidRDefault="00943EA2" w:rsidP="006D3E22">
      <w:pPr>
        <w:jc w:val="both"/>
        <w:rPr>
          <w:bCs/>
          <w:color w:val="000000" w:themeColor="text1"/>
          <w:sz w:val="16"/>
          <w:szCs w:val="16"/>
        </w:rPr>
      </w:pPr>
      <w:r w:rsidRPr="006D3E22">
        <w:rPr>
          <w:bCs/>
          <w:color w:val="000000" w:themeColor="text1"/>
          <w:sz w:val="16"/>
          <w:szCs w:val="16"/>
        </w:rPr>
        <w:t>В к</w:t>
      </w:r>
      <w:r w:rsidR="002165C2" w:rsidRPr="006D3E22">
        <w:rPr>
          <w:bCs/>
          <w:color w:val="000000" w:themeColor="text1"/>
          <w:sz w:val="16"/>
          <w:szCs w:val="16"/>
        </w:rPr>
        <w:t>онц</w:t>
      </w:r>
      <w:r w:rsidRPr="006D3E22">
        <w:rPr>
          <w:bCs/>
          <w:color w:val="000000" w:themeColor="text1"/>
          <w:sz w:val="16"/>
          <w:szCs w:val="16"/>
        </w:rPr>
        <w:t>е</w:t>
      </w:r>
      <w:r w:rsidR="002165C2" w:rsidRPr="006D3E22">
        <w:rPr>
          <w:bCs/>
          <w:color w:val="000000" w:themeColor="text1"/>
          <w:sz w:val="16"/>
          <w:szCs w:val="16"/>
        </w:rPr>
        <w:t xml:space="preserve"> 1913 года </w:t>
      </w:r>
      <w:r w:rsidRPr="006D3E22">
        <w:rPr>
          <w:bCs/>
          <w:color w:val="000000" w:themeColor="text1"/>
          <w:sz w:val="16"/>
          <w:szCs w:val="16"/>
        </w:rPr>
        <w:t xml:space="preserve">в отношении типа военного аэроплана </w:t>
      </w:r>
      <w:r w:rsidR="002165C2" w:rsidRPr="006D3E22">
        <w:rPr>
          <w:bCs/>
          <w:color w:val="000000" w:themeColor="text1"/>
          <w:sz w:val="16"/>
          <w:szCs w:val="16"/>
        </w:rPr>
        <w:t xml:space="preserve">внес некоторые изменения. Правда, конкурс, устроенный военным ведомством осенью, не может быть назван удачным. Несмотря на те крупные льготы, которые были предоставлены условиями русским конструкциям, только Русско-Балтийский вагонный завод приготовил две машины (биплан и моноплан И. И. Сикорского), успешно выполнившие все требования конкурса и заслужившие поэтому первый и второй призы. Остальные же русские аэропланы — пять машин завода «Дукс», аэропланы братьев </w:t>
      </w:r>
      <w:proofErr w:type="spellStart"/>
      <w:r w:rsidR="002165C2" w:rsidRPr="006D3E22">
        <w:rPr>
          <w:bCs/>
          <w:color w:val="000000" w:themeColor="text1"/>
          <w:sz w:val="16"/>
          <w:szCs w:val="16"/>
        </w:rPr>
        <w:t>Дыбовских</w:t>
      </w:r>
      <w:proofErr w:type="spellEnd"/>
      <w:r w:rsidR="002165C2" w:rsidRPr="006D3E22">
        <w:rPr>
          <w:bCs/>
          <w:color w:val="000000" w:themeColor="text1"/>
          <w:sz w:val="16"/>
          <w:szCs w:val="16"/>
        </w:rPr>
        <w:t xml:space="preserve"> и Терещенко — частью выполнили лишь несколько испытаний, а частью даже совсем не показались в воздухе. Поэтому третий и четвертый призы достались французским аэропланам </w:t>
      </w:r>
      <w:proofErr w:type="spellStart"/>
      <w:r w:rsidR="002165C2" w:rsidRPr="006D3E22">
        <w:rPr>
          <w:bCs/>
          <w:color w:val="000000" w:themeColor="text1"/>
          <w:sz w:val="16"/>
          <w:szCs w:val="16"/>
        </w:rPr>
        <w:t>Депердюссена</w:t>
      </w:r>
      <w:proofErr w:type="spellEnd"/>
      <w:r w:rsidR="002165C2" w:rsidRPr="006D3E22">
        <w:rPr>
          <w:bCs/>
          <w:color w:val="000000" w:themeColor="text1"/>
          <w:sz w:val="16"/>
          <w:szCs w:val="16"/>
        </w:rPr>
        <w:t xml:space="preserve"> и Морана (летали отличные пилоты </w:t>
      </w:r>
      <w:proofErr w:type="spellStart"/>
      <w:r w:rsidR="002165C2" w:rsidRPr="006D3E22">
        <w:rPr>
          <w:bCs/>
          <w:color w:val="000000" w:themeColor="text1"/>
          <w:sz w:val="16"/>
          <w:szCs w:val="16"/>
        </w:rPr>
        <w:t>Жануар</w:t>
      </w:r>
      <w:proofErr w:type="spellEnd"/>
      <w:r w:rsidR="002165C2" w:rsidRPr="006D3E22">
        <w:rPr>
          <w:bCs/>
          <w:color w:val="000000" w:themeColor="text1"/>
          <w:sz w:val="16"/>
          <w:szCs w:val="16"/>
        </w:rPr>
        <w:t xml:space="preserve"> и </w:t>
      </w:r>
      <w:proofErr w:type="spellStart"/>
      <w:r w:rsidR="002165C2" w:rsidRPr="006D3E22">
        <w:rPr>
          <w:bCs/>
          <w:color w:val="000000" w:themeColor="text1"/>
          <w:sz w:val="16"/>
          <w:szCs w:val="16"/>
        </w:rPr>
        <w:t>Одемар</w:t>
      </w:r>
      <w:proofErr w:type="spellEnd"/>
      <w:r w:rsidR="002165C2" w:rsidRPr="006D3E22">
        <w:rPr>
          <w:bCs/>
          <w:color w:val="000000" w:themeColor="text1"/>
          <w:sz w:val="16"/>
          <w:szCs w:val="16"/>
        </w:rPr>
        <w:t xml:space="preserve">). </w:t>
      </w:r>
    </w:p>
    <w:p w14:paraId="02378B5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Коснувшись русского </w:t>
      </w:r>
      <w:proofErr w:type="spellStart"/>
      <w:r w:rsidRPr="006D3E22">
        <w:rPr>
          <w:bCs/>
          <w:color w:val="000000" w:themeColor="text1"/>
          <w:sz w:val="16"/>
          <w:szCs w:val="16"/>
        </w:rPr>
        <w:t>аэропланостроительства</w:t>
      </w:r>
      <w:proofErr w:type="spellEnd"/>
      <w:r w:rsidRPr="006D3E22">
        <w:rPr>
          <w:bCs/>
          <w:color w:val="000000" w:themeColor="text1"/>
          <w:sz w:val="16"/>
          <w:szCs w:val="16"/>
        </w:rPr>
        <w:t>, нельзя не сказать о нем еще нескольких слов. Наша авиация вскормлена на аэропланах французского типа. Аэропланная промышленность, производящая только для армии, выпускает, следовательно, аппараты тоже только французского типа. Поэтому-то и моторы заведены у нас — французские «Гномы», всюду доминировавшие до сих пор. А для выделки их французская фирма «Гном» учредила свое отделение у нас в Москве, торжественно освященное этим летом. С той же целью моторы типа «Гном» («</w:t>
      </w:r>
      <w:proofErr w:type="spellStart"/>
      <w:r w:rsidRPr="006D3E22">
        <w:rPr>
          <w:bCs/>
          <w:color w:val="000000" w:themeColor="text1"/>
          <w:sz w:val="16"/>
          <w:szCs w:val="16"/>
        </w:rPr>
        <w:t>Калеп</w:t>
      </w:r>
      <w:proofErr w:type="spellEnd"/>
      <w:r w:rsidRPr="006D3E22">
        <w:rPr>
          <w:bCs/>
          <w:color w:val="000000" w:themeColor="text1"/>
          <w:sz w:val="16"/>
          <w:szCs w:val="16"/>
        </w:rPr>
        <w:t>») выпустил рижский машиностроительный завод «Мотор», эти «</w:t>
      </w:r>
      <w:proofErr w:type="spellStart"/>
      <w:r w:rsidRPr="006D3E22">
        <w:rPr>
          <w:bCs/>
          <w:color w:val="000000" w:themeColor="text1"/>
          <w:sz w:val="16"/>
          <w:szCs w:val="16"/>
        </w:rPr>
        <w:t>Калепы</w:t>
      </w:r>
      <w:proofErr w:type="spellEnd"/>
      <w:r w:rsidRPr="006D3E22">
        <w:rPr>
          <w:bCs/>
          <w:color w:val="000000" w:themeColor="text1"/>
          <w:sz w:val="16"/>
          <w:szCs w:val="16"/>
        </w:rPr>
        <w:t xml:space="preserve">» оказались на испытании военной комиссии весьма доброкачественными, почему они тоже вводятся сейчас в авиационные войска. Это одно немаловажное завоевание русского </w:t>
      </w:r>
      <w:proofErr w:type="spellStart"/>
      <w:r w:rsidRPr="006D3E22">
        <w:rPr>
          <w:bCs/>
          <w:color w:val="000000" w:themeColor="text1"/>
          <w:sz w:val="16"/>
          <w:szCs w:val="16"/>
        </w:rPr>
        <w:t>аэропланостроительства</w:t>
      </w:r>
      <w:proofErr w:type="spellEnd"/>
      <w:r w:rsidRPr="006D3E22">
        <w:rPr>
          <w:bCs/>
          <w:color w:val="000000" w:themeColor="text1"/>
          <w:sz w:val="16"/>
          <w:szCs w:val="16"/>
        </w:rPr>
        <w:t>. Другое завоевание, имевшее в виду тоже нужды армии, сделано в техническом [246] отношении: русский конструктор выстроил на русском заводе и выпустил в воздух колоссальный аэроплан, равного которому еще нигде и никогда до тех пор в воздухе не было. И вот «Русский витязь» (конструкции И. И. Сикорского), весом в 200 пудов, с размахом крыльев 14 сажен, с 4 моторами по 100 сил и с каютой на 12 пассажиров, уверенно и спокойно летал вне аэродрома и над городом, оставаясь в воздухе по получасу и более... На новый аэроплан такого же типа, но еще более усовершенствованный, «Илья Муромец», равного которому нет во всем свете, возлагают большие надежды в применении к военному делу, в частности для борьбы с дирижаблями (11334).</w:t>
      </w:r>
    </w:p>
    <w:p w14:paraId="27EA7B21" w14:textId="77777777" w:rsidR="002165C2" w:rsidRPr="006D3E22" w:rsidRDefault="002165C2" w:rsidP="006D3E22">
      <w:pPr>
        <w:jc w:val="both"/>
        <w:rPr>
          <w:bCs/>
          <w:color w:val="000000" w:themeColor="text1"/>
          <w:sz w:val="16"/>
          <w:szCs w:val="16"/>
        </w:rPr>
      </w:pPr>
    </w:p>
    <w:p w14:paraId="69825CA2" w14:textId="77777777" w:rsidR="002165C2" w:rsidRPr="006D3E22" w:rsidRDefault="002165C2" w:rsidP="006D3E22">
      <w:pPr>
        <w:shd w:val="clear" w:color="auto" w:fill="FFFFFF"/>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492893CF" w14:textId="77777777" w:rsidR="002165C2" w:rsidRPr="006D3E22" w:rsidRDefault="002165C2" w:rsidP="006D3E22">
      <w:pPr>
        <w:shd w:val="clear" w:color="auto" w:fill="FFFFFF"/>
        <w:jc w:val="both"/>
        <w:rPr>
          <w:bCs/>
          <w:color w:val="000000" w:themeColor="text1"/>
          <w:sz w:val="16"/>
          <w:szCs w:val="16"/>
        </w:rPr>
      </w:pPr>
    </w:p>
    <w:p w14:paraId="34BB47B0" w14:textId="35808A3B"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 концу 1913 года </w:t>
      </w:r>
      <w:r w:rsidR="007330C6" w:rsidRPr="006D3E22">
        <w:rPr>
          <w:bCs/>
          <w:color w:val="000000" w:themeColor="text1"/>
          <w:sz w:val="16"/>
          <w:szCs w:val="16"/>
        </w:rPr>
        <w:t xml:space="preserve">в России </w:t>
      </w:r>
      <w:r w:rsidRPr="006D3E22">
        <w:rPr>
          <w:bCs/>
          <w:color w:val="000000" w:themeColor="text1"/>
          <w:sz w:val="16"/>
          <w:szCs w:val="16"/>
        </w:rPr>
        <w:t>было 15 дирижабле</w:t>
      </w:r>
      <w:r w:rsidR="00943EA2" w:rsidRPr="006D3E22">
        <w:rPr>
          <w:bCs/>
          <w:color w:val="000000" w:themeColor="text1"/>
          <w:sz w:val="16"/>
          <w:szCs w:val="16"/>
        </w:rPr>
        <w:t>й</w:t>
      </w:r>
      <w:r w:rsidRPr="006D3E22">
        <w:rPr>
          <w:bCs/>
          <w:color w:val="000000" w:themeColor="text1"/>
          <w:sz w:val="16"/>
          <w:szCs w:val="16"/>
        </w:rPr>
        <w:t>. Объем их - от 2140 м</w:t>
      </w:r>
      <w:r w:rsidRPr="006D3E22">
        <w:rPr>
          <w:bCs/>
          <w:color w:val="000000" w:themeColor="text1"/>
          <w:sz w:val="16"/>
          <w:szCs w:val="16"/>
          <w:vertAlign w:val="superscript"/>
        </w:rPr>
        <w:t>3</w:t>
      </w:r>
      <w:r w:rsidRPr="006D3E22">
        <w:rPr>
          <w:bCs/>
          <w:color w:val="000000" w:themeColor="text1"/>
          <w:sz w:val="16"/>
          <w:szCs w:val="16"/>
        </w:rPr>
        <w:t xml:space="preserve"> до 10500 м . Все они были мягкого и полужесткого типов и не имели почти никакой военной ценности, что и обнаружилось в начавшейся войне. К концу года имелось 12 эллингов, из них 4 в Петербурге (</w:t>
      </w:r>
      <w:proofErr w:type="spellStart"/>
      <w:r w:rsidRPr="006D3E22">
        <w:rPr>
          <w:bCs/>
          <w:color w:val="000000" w:themeColor="text1"/>
          <w:sz w:val="16"/>
          <w:szCs w:val="16"/>
        </w:rPr>
        <w:t>Сализи</w:t>
      </w:r>
      <w:proofErr w:type="spellEnd"/>
      <w:r w:rsidRPr="006D3E22">
        <w:rPr>
          <w:bCs/>
          <w:color w:val="000000" w:themeColor="text1"/>
          <w:sz w:val="16"/>
          <w:szCs w:val="16"/>
        </w:rPr>
        <w:t xml:space="preserve"> и Волкове поле) и по одному в Лиде, Ковно, Белостоке, Брест-</w:t>
      </w:r>
      <w:proofErr w:type="spellStart"/>
      <w:r w:rsidRPr="006D3E22">
        <w:rPr>
          <w:bCs/>
          <w:color w:val="000000" w:themeColor="text1"/>
          <w:sz w:val="16"/>
          <w:szCs w:val="16"/>
        </w:rPr>
        <w:t>Литовске</w:t>
      </w:r>
      <w:proofErr w:type="spellEnd"/>
      <w:r w:rsidRPr="006D3E22">
        <w:rPr>
          <w:bCs/>
          <w:color w:val="000000" w:themeColor="text1"/>
          <w:sz w:val="16"/>
          <w:szCs w:val="16"/>
        </w:rPr>
        <w:t>, Луцке, Бердичеве, Спасске, Владивостоке. Кроме того, имелось три переносных эллинга для дирижаблей малой кубатуры.</w:t>
      </w:r>
    </w:p>
    <w:p w14:paraId="0FB9FC76" w14:textId="77777777" w:rsidR="002165C2" w:rsidRPr="006D3E22" w:rsidRDefault="002165C2" w:rsidP="006D3E22">
      <w:pPr>
        <w:shd w:val="clear" w:color="auto" w:fill="FFFFFF"/>
        <w:jc w:val="both"/>
        <w:rPr>
          <w:bCs/>
          <w:color w:val="000000" w:themeColor="text1"/>
          <w:sz w:val="16"/>
          <w:szCs w:val="16"/>
        </w:rPr>
      </w:pPr>
    </w:p>
    <w:p w14:paraId="1B0DE5F8" w14:textId="77777777" w:rsidR="00A40E21" w:rsidRPr="006D3E22" w:rsidRDefault="00A40E21" w:rsidP="006D3E22">
      <w:pPr>
        <w:jc w:val="both"/>
        <w:rPr>
          <w:bCs/>
          <w:color w:val="0070C0"/>
          <w:sz w:val="16"/>
          <w:szCs w:val="16"/>
        </w:rPr>
      </w:pPr>
      <w:r w:rsidRPr="006D3E22">
        <w:rPr>
          <w:bCs/>
          <w:color w:val="0070C0"/>
          <w:sz w:val="16"/>
          <w:szCs w:val="16"/>
        </w:rPr>
        <w:t xml:space="preserve">К концу 1913 г. было 15 дирижаблей; </w:t>
      </w:r>
      <w:proofErr w:type="spellStart"/>
      <w:r w:rsidRPr="006D3E22">
        <w:rPr>
          <w:bCs/>
          <w:color w:val="0070C0"/>
          <w:sz w:val="16"/>
          <w:szCs w:val="16"/>
        </w:rPr>
        <w:t>Об”ем</w:t>
      </w:r>
      <w:proofErr w:type="spellEnd"/>
      <w:r w:rsidRPr="006D3E22">
        <w:rPr>
          <w:bCs/>
          <w:color w:val="0070C0"/>
          <w:sz w:val="16"/>
          <w:szCs w:val="16"/>
        </w:rPr>
        <w:t xml:space="preserve"> их - от~2140 м3 до 10500 м3. Все они были мягкого и полужесткого типов и не имели д никакой военной ценности, что и обнаружилось в начавшейся войне. К концу 1913 года имелось 12 эллингов, их них 4 в Петербурге /</w:t>
      </w:r>
      <w:proofErr w:type="spellStart"/>
      <w:r w:rsidRPr="006D3E22">
        <w:rPr>
          <w:bCs/>
          <w:color w:val="0070C0"/>
          <w:sz w:val="16"/>
          <w:szCs w:val="16"/>
        </w:rPr>
        <w:t>сализи</w:t>
      </w:r>
      <w:proofErr w:type="spellEnd"/>
      <w:r w:rsidRPr="006D3E22">
        <w:rPr>
          <w:bCs/>
          <w:color w:val="0070C0"/>
          <w:sz w:val="16"/>
          <w:szCs w:val="16"/>
        </w:rPr>
        <w:t xml:space="preserve"> и Волково поле/, а остальные по одному - в Лиде, Ковно, Белостоке, Брест-</w:t>
      </w:r>
      <w:proofErr w:type="spellStart"/>
      <w:r w:rsidRPr="006D3E22">
        <w:rPr>
          <w:bCs/>
          <w:color w:val="0070C0"/>
          <w:sz w:val="16"/>
          <w:szCs w:val="16"/>
        </w:rPr>
        <w:t>Литовске</w:t>
      </w:r>
      <w:proofErr w:type="spellEnd"/>
      <w:r w:rsidRPr="006D3E22">
        <w:rPr>
          <w:bCs/>
          <w:color w:val="0070C0"/>
          <w:sz w:val="16"/>
          <w:szCs w:val="16"/>
        </w:rPr>
        <w:t>, Луцке, Бердичеве, Спасске, Владивостоке. Кроме того, имелось три переносных эллинга для дирижаблей малой кубатуры (23320).</w:t>
      </w:r>
    </w:p>
    <w:p w14:paraId="2C193164" w14:textId="77777777" w:rsidR="00A40E21" w:rsidRPr="006D3E22" w:rsidRDefault="00A40E21" w:rsidP="006D3E22">
      <w:pPr>
        <w:shd w:val="clear" w:color="auto" w:fill="FFFFFF"/>
        <w:jc w:val="both"/>
        <w:rPr>
          <w:bCs/>
          <w:i/>
          <w:color w:val="000000" w:themeColor="text1"/>
          <w:sz w:val="16"/>
          <w:szCs w:val="16"/>
        </w:rPr>
      </w:pPr>
    </w:p>
    <w:p w14:paraId="6D170651" w14:textId="1198C062"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275A4E42" w14:textId="77777777" w:rsidR="002165C2" w:rsidRPr="006D3E22" w:rsidRDefault="002165C2" w:rsidP="006D3E22">
      <w:pPr>
        <w:shd w:val="clear" w:color="auto" w:fill="FFFFFF"/>
        <w:jc w:val="both"/>
        <w:rPr>
          <w:bCs/>
          <w:color w:val="000000" w:themeColor="text1"/>
          <w:sz w:val="16"/>
          <w:szCs w:val="16"/>
        </w:rPr>
      </w:pPr>
    </w:p>
    <w:p w14:paraId="10DB7EF1" w14:textId="7D294774" w:rsidR="002165C2" w:rsidRPr="006D3E22" w:rsidRDefault="007330C6"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конце 1913 г. нормы мобилизационного запаса </w:t>
      </w:r>
      <w:r w:rsidRPr="006D3E22">
        <w:rPr>
          <w:bCs/>
          <w:color w:val="000000" w:themeColor="text1"/>
          <w:sz w:val="16"/>
          <w:szCs w:val="16"/>
        </w:rPr>
        <w:t xml:space="preserve">были установлены </w:t>
      </w:r>
      <w:r w:rsidR="002165C2" w:rsidRPr="006D3E22">
        <w:rPr>
          <w:bCs/>
          <w:color w:val="000000" w:themeColor="text1"/>
          <w:sz w:val="16"/>
          <w:szCs w:val="16"/>
        </w:rPr>
        <w:t>в объеме 2100 тыс. пудов. ГАУ запросило ассигнования на сооружение четвертого казенного порохового заво</w:t>
      </w:r>
      <w:r w:rsidR="002165C2" w:rsidRPr="006D3E22">
        <w:rPr>
          <w:bCs/>
          <w:color w:val="000000" w:themeColor="text1"/>
          <w:sz w:val="16"/>
          <w:szCs w:val="16"/>
        </w:rPr>
        <w:softHyphen/>
        <w:t>да в Тамбове мощностью 200 тыс. пудов пороха в год и пятого завода такой же мощности во Владимирской губернии. Однако при этом на</w:t>
      </w:r>
      <w:r w:rsidR="002165C2" w:rsidRPr="006D3E22">
        <w:rPr>
          <w:bCs/>
          <w:color w:val="000000" w:themeColor="text1"/>
          <w:sz w:val="16"/>
          <w:szCs w:val="16"/>
        </w:rPr>
        <w:softHyphen/>
        <w:t>мечалось закрыть производство пороха на Охтинском заводе, так как расположение порохового завода вблизи Петрограда было неце</w:t>
      </w:r>
      <w:r w:rsidR="002165C2" w:rsidRPr="006D3E22">
        <w:rPr>
          <w:bCs/>
          <w:color w:val="000000" w:themeColor="text1"/>
          <w:sz w:val="16"/>
          <w:szCs w:val="16"/>
        </w:rPr>
        <w:softHyphen/>
        <w:t>лесообразным в стратегическом отношении и опасным для столицы в случае взрыва. Было решено оставить на заводе научно-исследова</w:t>
      </w:r>
      <w:r w:rsidR="002165C2" w:rsidRPr="006D3E22">
        <w:rPr>
          <w:bCs/>
          <w:color w:val="000000" w:themeColor="text1"/>
          <w:sz w:val="16"/>
          <w:szCs w:val="16"/>
        </w:rPr>
        <w:softHyphen/>
        <w:t>тельскую лабораторию с опытным заводом мощностью до 10 тыс. пу</w:t>
      </w:r>
      <w:r w:rsidR="002165C2" w:rsidRPr="006D3E22">
        <w:rPr>
          <w:bCs/>
          <w:color w:val="000000" w:themeColor="text1"/>
          <w:sz w:val="16"/>
          <w:szCs w:val="16"/>
        </w:rPr>
        <w:softHyphen/>
        <w:t>дов в год (5484).</w:t>
      </w:r>
    </w:p>
    <w:p w14:paraId="4FA1AF01" w14:textId="77777777" w:rsidR="002165C2" w:rsidRPr="006D3E22" w:rsidRDefault="002165C2" w:rsidP="006D3E22">
      <w:pPr>
        <w:shd w:val="clear" w:color="auto" w:fill="FFFFFF"/>
        <w:jc w:val="both"/>
        <w:rPr>
          <w:bCs/>
          <w:color w:val="000000" w:themeColor="text1"/>
          <w:sz w:val="16"/>
          <w:szCs w:val="16"/>
        </w:rPr>
      </w:pPr>
    </w:p>
    <w:p w14:paraId="08C38FD6" w14:textId="77777777" w:rsidR="002165C2" w:rsidRPr="006D3E22" w:rsidRDefault="002165C2" w:rsidP="006D3E22">
      <w:pPr>
        <w:autoSpaceDE/>
        <w:autoSpaceDN/>
        <w:adjustRightInd/>
        <w:jc w:val="both"/>
        <w:rPr>
          <w:bCs/>
          <w:color w:val="000000" w:themeColor="text1"/>
          <w:sz w:val="16"/>
          <w:szCs w:val="16"/>
        </w:rPr>
      </w:pPr>
      <w:r w:rsidRPr="006D3E22">
        <w:rPr>
          <w:bCs/>
          <w:color w:val="000000" w:themeColor="text1"/>
          <w:sz w:val="16"/>
          <w:szCs w:val="16"/>
        </w:rPr>
        <w:t>В конце 1913 г. гаубица Шнейдера была принята на вооружение под названием «8-дюймовая осадная и крепостная гаубица обр. 1913 г.». Согласно Положению Военного Совета от 19 июня 1914 г. заказ на 32 гаубицы решено дать Путиловскому заводу. Контракт с заводом был заключен 9 сентября 1914 г. Общая стоимость гаубиц составила 2352 тыс. рублей.</w:t>
      </w:r>
    </w:p>
    <w:p w14:paraId="5171A962" w14:textId="77777777" w:rsidR="002165C2" w:rsidRPr="006D3E22" w:rsidRDefault="002165C2" w:rsidP="006D3E22">
      <w:pPr>
        <w:autoSpaceDE/>
        <w:autoSpaceDN/>
        <w:adjustRightInd/>
        <w:jc w:val="both"/>
        <w:rPr>
          <w:bCs/>
          <w:color w:val="000000" w:themeColor="text1"/>
          <w:sz w:val="16"/>
          <w:szCs w:val="16"/>
        </w:rPr>
      </w:pPr>
      <w:r w:rsidRPr="006D3E22">
        <w:rPr>
          <w:bCs/>
          <w:color w:val="000000" w:themeColor="text1"/>
          <w:sz w:val="16"/>
          <w:szCs w:val="16"/>
        </w:rPr>
        <w:t>После первых недель маневренной войны войска враждующих сторон укрылись в окопах, и началась позиционная война. Русская армия не имела орудий калибра более 152 мм. Русские военные агенты рыскали по свету и хватали за огромные деньги все, что попадалось под руку от вполне приемлемых 203-мм гаубиц Виккерса до абсолютно негодных 203-мм японских гаубиц обр. 1912 г. А Путиловский завод набрал столько заказов, что не мог выполнить и половину их. Национализация завода в 1915 г. ситуацию не изменила. В результате к 1 января 1918 г. было изготовлено лишь несколько полуфабрикатов, из которых нельзя было собрать даже одну 203-мм гаубицу (12705)</w:t>
      </w:r>
    </w:p>
    <w:p w14:paraId="107BE7A0" w14:textId="77777777" w:rsidR="002165C2" w:rsidRPr="006D3E22" w:rsidRDefault="002165C2" w:rsidP="006D3E22">
      <w:pPr>
        <w:autoSpaceDE/>
        <w:autoSpaceDN/>
        <w:adjustRightInd/>
        <w:jc w:val="both"/>
        <w:rPr>
          <w:bCs/>
          <w:color w:val="000000" w:themeColor="text1"/>
          <w:sz w:val="16"/>
          <w:szCs w:val="16"/>
        </w:rPr>
      </w:pPr>
    </w:p>
    <w:p w14:paraId="7C71A27D" w14:textId="264DB5B7" w:rsidR="002165C2" w:rsidRPr="006D3E22" w:rsidRDefault="007330C6" w:rsidP="006D3E22">
      <w:pPr>
        <w:shd w:val="clear" w:color="auto" w:fill="FFFFFF"/>
        <w:jc w:val="both"/>
        <w:rPr>
          <w:bCs/>
          <w:color w:val="000000" w:themeColor="text1"/>
          <w:sz w:val="16"/>
          <w:szCs w:val="16"/>
        </w:rPr>
      </w:pPr>
      <w:r w:rsidRPr="006D3E22">
        <w:rPr>
          <w:bCs/>
          <w:color w:val="000000" w:themeColor="text1"/>
          <w:sz w:val="16"/>
          <w:szCs w:val="16"/>
        </w:rPr>
        <w:t>Д</w:t>
      </w:r>
      <w:r w:rsidR="002165C2" w:rsidRPr="006D3E22">
        <w:rPr>
          <w:bCs/>
          <w:color w:val="000000" w:themeColor="text1"/>
          <w:sz w:val="16"/>
          <w:szCs w:val="16"/>
        </w:rPr>
        <w:t>о конца 1913 г.</w:t>
      </w:r>
      <w:r w:rsidRPr="006D3E22">
        <w:rPr>
          <w:bCs/>
          <w:color w:val="000000" w:themeColor="text1"/>
          <w:sz w:val="16"/>
          <w:szCs w:val="16"/>
        </w:rPr>
        <w:t xml:space="preserve"> были выполнены про</w:t>
      </w:r>
      <w:r w:rsidRPr="006D3E22">
        <w:rPr>
          <w:bCs/>
          <w:color w:val="000000" w:themeColor="text1"/>
          <w:sz w:val="16"/>
          <w:szCs w:val="16"/>
        </w:rPr>
        <w:softHyphen/>
        <w:t xml:space="preserve">ектные и другие подготовительные работы по капсюльному производству на территории </w:t>
      </w:r>
      <w:proofErr w:type="spellStart"/>
      <w:r w:rsidRPr="006D3E22">
        <w:rPr>
          <w:bCs/>
          <w:color w:val="000000" w:themeColor="text1"/>
          <w:sz w:val="16"/>
          <w:szCs w:val="16"/>
        </w:rPr>
        <w:t>Самарско</w:t>
      </w:r>
      <w:proofErr w:type="spellEnd"/>
      <w:r w:rsidRPr="006D3E22">
        <w:rPr>
          <w:bCs/>
          <w:color w:val="000000" w:themeColor="text1"/>
          <w:sz w:val="16"/>
          <w:szCs w:val="16"/>
        </w:rPr>
        <w:t>-Сергиевского за</w:t>
      </w:r>
      <w:r w:rsidRPr="006D3E22">
        <w:rPr>
          <w:bCs/>
          <w:color w:val="000000" w:themeColor="text1"/>
          <w:sz w:val="16"/>
          <w:szCs w:val="16"/>
        </w:rPr>
        <w:softHyphen/>
        <w:t>вода.</w:t>
      </w:r>
    </w:p>
    <w:p w14:paraId="2E738C8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Начатым в апреле 1914 г. строительством руководил генерал-майор Иващенко, начальник </w:t>
      </w:r>
      <w:proofErr w:type="spellStart"/>
      <w:r w:rsidRPr="006D3E22">
        <w:rPr>
          <w:bCs/>
          <w:color w:val="000000" w:themeColor="text1"/>
          <w:sz w:val="16"/>
          <w:szCs w:val="16"/>
        </w:rPr>
        <w:t>Самарско</w:t>
      </w:r>
      <w:proofErr w:type="spellEnd"/>
      <w:r w:rsidRPr="006D3E22">
        <w:rPr>
          <w:bCs/>
          <w:color w:val="000000" w:themeColor="text1"/>
          <w:sz w:val="16"/>
          <w:szCs w:val="16"/>
        </w:rPr>
        <w:t>-Сергиевского завода ВВ.</w:t>
      </w:r>
    </w:p>
    <w:p w14:paraId="21E3A98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Проектное задание предусматривало выпуск за одну смену (9— 10 ч) 2 млн капсюлей-воспламенителей к 3-линейным винтовочным патронам и более 50 тыс. других капсюльных изделий: 10 тыс. тру</w:t>
      </w:r>
      <w:r w:rsidRPr="006D3E22">
        <w:rPr>
          <w:bCs/>
          <w:color w:val="000000" w:themeColor="text1"/>
          <w:sz w:val="16"/>
          <w:szCs w:val="16"/>
        </w:rPr>
        <w:softHyphen/>
        <w:t>бочных капсюлей-воспламенителей, 11 тыс. втулочных, 17 тыс. кап</w:t>
      </w:r>
      <w:r w:rsidRPr="006D3E22">
        <w:rPr>
          <w:bCs/>
          <w:color w:val="000000" w:themeColor="text1"/>
          <w:sz w:val="16"/>
          <w:szCs w:val="16"/>
        </w:rPr>
        <w:softHyphen/>
        <w:t>сюлей-детонаторов, снаряжение 10 тыс. капсюльных втулок и 5 тыс. запалов для ручных гранат.</w:t>
      </w:r>
    </w:p>
    <w:p w14:paraId="35EAA11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 концу 1916 г. большинство заводских зданий и сооружений было построено. При оснащении завода было использовано оборудо</w:t>
      </w:r>
      <w:r w:rsidRPr="006D3E22">
        <w:rPr>
          <w:bCs/>
          <w:color w:val="000000" w:themeColor="text1"/>
          <w:sz w:val="16"/>
          <w:szCs w:val="16"/>
        </w:rPr>
        <w:softHyphen/>
        <w:t>вание капсюльного завода, эвакуированного из Риги. Выпуск про</w:t>
      </w:r>
      <w:r w:rsidRPr="006D3E22">
        <w:rPr>
          <w:bCs/>
          <w:color w:val="000000" w:themeColor="text1"/>
          <w:sz w:val="16"/>
          <w:szCs w:val="16"/>
        </w:rPr>
        <w:softHyphen/>
        <w:t>дукции начался в апреле 1916 г.</w:t>
      </w:r>
    </w:p>
    <w:p w14:paraId="0533BAE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Несмотря на трудности с поставками сырья и полуфабрикатов, а также на незавершенность строительства и оснащения оборудова</w:t>
      </w:r>
      <w:r w:rsidRPr="006D3E22">
        <w:rPr>
          <w:bCs/>
          <w:color w:val="000000" w:themeColor="text1"/>
          <w:sz w:val="16"/>
          <w:szCs w:val="16"/>
        </w:rPr>
        <w:softHyphen/>
        <w:t>нием, завод изготовил в 1917 г. (в млн шт.): капсюлей-воспламени</w:t>
      </w:r>
      <w:r w:rsidRPr="006D3E22">
        <w:rPr>
          <w:bCs/>
          <w:color w:val="000000" w:themeColor="text1"/>
          <w:sz w:val="16"/>
          <w:szCs w:val="16"/>
        </w:rPr>
        <w:softHyphen/>
        <w:t>телей к винтовочным патронам — 264, капсюлей-детонаторов — 1,127; капсюльных втулок— 1,819; различных гильз — около 2,3; запалов к ручным гранатам — около 0,9; снаряжено ручных гра</w:t>
      </w:r>
      <w:r w:rsidRPr="006D3E22">
        <w:rPr>
          <w:bCs/>
          <w:color w:val="000000" w:themeColor="text1"/>
          <w:sz w:val="16"/>
          <w:szCs w:val="16"/>
        </w:rPr>
        <w:softHyphen/>
        <w:t>нат — 0,86.</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92"/>
        <w:gridCol w:w="702"/>
        <w:gridCol w:w="760"/>
        <w:gridCol w:w="760"/>
        <w:gridCol w:w="760"/>
        <w:gridCol w:w="760"/>
        <w:gridCol w:w="760"/>
        <w:gridCol w:w="829"/>
        <w:gridCol w:w="737"/>
        <w:gridCol w:w="737"/>
        <w:gridCol w:w="909"/>
      </w:tblGrid>
      <w:tr w:rsidR="002165C2" w:rsidRPr="006D3E22" w14:paraId="5E6AE7E4" w14:textId="77777777" w:rsidTr="004C66D3">
        <w:tc>
          <w:tcPr>
            <w:tcW w:w="2492" w:type="dxa"/>
            <w:shd w:val="clear" w:color="auto" w:fill="FFFFFF"/>
          </w:tcPr>
          <w:p w14:paraId="2C9673A2"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Наименование изделия</w:t>
            </w:r>
          </w:p>
        </w:tc>
        <w:tc>
          <w:tcPr>
            <w:tcW w:w="702" w:type="dxa"/>
            <w:shd w:val="clear" w:color="auto" w:fill="FFFFFF"/>
          </w:tcPr>
          <w:p w14:paraId="22DED26A"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1905 </w:t>
            </w:r>
          </w:p>
        </w:tc>
        <w:tc>
          <w:tcPr>
            <w:tcW w:w="760" w:type="dxa"/>
            <w:shd w:val="clear" w:color="auto" w:fill="FFFFFF"/>
          </w:tcPr>
          <w:p w14:paraId="593AE7B3"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1906 </w:t>
            </w:r>
          </w:p>
        </w:tc>
        <w:tc>
          <w:tcPr>
            <w:tcW w:w="760" w:type="dxa"/>
            <w:shd w:val="clear" w:color="auto" w:fill="FFFFFF"/>
          </w:tcPr>
          <w:p w14:paraId="43D7AAE6"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1907 </w:t>
            </w:r>
          </w:p>
        </w:tc>
        <w:tc>
          <w:tcPr>
            <w:tcW w:w="760" w:type="dxa"/>
            <w:shd w:val="clear" w:color="auto" w:fill="FFFFFF"/>
          </w:tcPr>
          <w:p w14:paraId="43C41079"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1908 </w:t>
            </w:r>
          </w:p>
        </w:tc>
        <w:tc>
          <w:tcPr>
            <w:tcW w:w="760" w:type="dxa"/>
            <w:shd w:val="clear" w:color="auto" w:fill="FFFFFF"/>
          </w:tcPr>
          <w:p w14:paraId="53B8C068"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1909 </w:t>
            </w:r>
          </w:p>
        </w:tc>
        <w:tc>
          <w:tcPr>
            <w:tcW w:w="760" w:type="dxa"/>
            <w:shd w:val="clear" w:color="auto" w:fill="FFFFFF"/>
          </w:tcPr>
          <w:p w14:paraId="71BA3670"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1910 </w:t>
            </w:r>
          </w:p>
        </w:tc>
        <w:tc>
          <w:tcPr>
            <w:tcW w:w="829" w:type="dxa"/>
            <w:shd w:val="clear" w:color="auto" w:fill="FFFFFF"/>
          </w:tcPr>
          <w:p w14:paraId="0FC74CAB"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1911 </w:t>
            </w:r>
          </w:p>
        </w:tc>
        <w:tc>
          <w:tcPr>
            <w:tcW w:w="737" w:type="dxa"/>
            <w:shd w:val="clear" w:color="auto" w:fill="FFFFFF"/>
          </w:tcPr>
          <w:p w14:paraId="6BD4F7D6"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1914 </w:t>
            </w:r>
          </w:p>
        </w:tc>
        <w:tc>
          <w:tcPr>
            <w:tcW w:w="737" w:type="dxa"/>
            <w:shd w:val="clear" w:color="auto" w:fill="FFFFFF"/>
          </w:tcPr>
          <w:p w14:paraId="6434C40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1915</w:t>
            </w:r>
          </w:p>
        </w:tc>
        <w:tc>
          <w:tcPr>
            <w:tcW w:w="909" w:type="dxa"/>
            <w:shd w:val="clear" w:color="auto" w:fill="FFFFFF"/>
          </w:tcPr>
          <w:p w14:paraId="575120F9" w14:textId="77777777" w:rsidR="002165C2" w:rsidRPr="006D3E22" w:rsidRDefault="002165C2" w:rsidP="006D3E22">
            <w:pPr>
              <w:jc w:val="both"/>
              <w:rPr>
                <w:bCs/>
                <w:color w:val="000000" w:themeColor="text1"/>
                <w:sz w:val="16"/>
                <w:szCs w:val="16"/>
              </w:rPr>
            </w:pPr>
          </w:p>
        </w:tc>
      </w:tr>
      <w:tr w:rsidR="002165C2" w:rsidRPr="006D3E22" w14:paraId="52F4FAF1" w14:textId="77777777" w:rsidTr="004C66D3">
        <w:tc>
          <w:tcPr>
            <w:tcW w:w="2492" w:type="dxa"/>
            <w:shd w:val="clear" w:color="auto" w:fill="FFFFFF"/>
          </w:tcPr>
          <w:p w14:paraId="464F04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Капсюли-воспламенители винтовочные и револьверные</w:t>
            </w:r>
          </w:p>
        </w:tc>
        <w:tc>
          <w:tcPr>
            <w:tcW w:w="702" w:type="dxa"/>
            <w:shd w:val="clear" w:color="auto" w:fill="FFFFFF"/>
          </w:tcPr>
          <w:p w14:paraId="6060E15B"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 </w:t>
            </w:r>
          </w:p>
        </w:tc>
        <w:tc>
          <w:tcPr>
            <w:tcW w:w="760" w:type="dxa"/>
            <w:shd w:val="clear" w:color="auto" w:fill="FFFFFF"/>
          </w:tcPr>
          <w:p w14:paraId="7FB24F2C"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254 </w:t>
            </w:r>
          </w:p>
        </w:tc>
        <w:tc>
          <w:tcPr>
            <w:tcW w:w="760" w:type="dxa"/>
            <w:shd w:val="clear" w:color="auto" w:fill="FFFFFF"/>
          </w:tcPr>
          <w:p w14:paraId="7694597F"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172 </w:t>
            </w:r>
          </w:p>
        </w:tc>
        <w:tc>
          <w:tcPr>
            <w:tcW w:w="760" w:type="dxa"/>
            <w:shd w:val="clear" w:color="auto" w:fill="FFFFFF"/>
          </w:tcPr>
          <w:p w14:paraId="343A498F"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73 </w:t>
            </w:r>
          </w:p>
        </w:tc>
        <w:tc>
          <w:tcPr>
            <w:tcW w:w="760" w:type="dxa"/>
            <w:shd w:val="clear" w:color="auto" w:fill="FFFFFF"/>
          </w:tcPr>
          <w:p w14:paraId="3B24C67F"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69 </w:t>
            </w:r>
          </w:p>
        </w:tc>
        <w:tc>
          <w:tcPr>
            <w:tcW w:w="760" w:type="dxa"/>
            <w:shd w:val="clear" w:color="auto" w:fill="FFFFFF"/>
          </w:tcPr>
          <w:p w14:paraId="0CDFBDEC"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149 </w:t>
            </w:r>
          </w:p>
        </w:tc>
        <w:tc>
          <w:tcPr>
            <w:tcW w:w="829" w:type="dxa"/>
            <w:shd w:val="clear" w:color="auto" w:fill="FFFFFF"/>
          </w:tcPr>
          <w:p w14:paraId="7E85BAA8"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282</w:t>
            </w:r>
          </w:p>
        </w:tc>
        <w:tc>
          <w:tcPr>
            <w:tcW w:w="737" w:type="dxa"/>
            <w:shd w:val="clear" w:color="auto" w:fill="FFFFFF"/>
          </w:tcPr>
          <w:p w14:paraId="6B56BA83"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270 </w:t>
            </w:r>
          </w:p>
        </w:tc>
        <w:tc>
          <w:tcPr>
            <w:tcW w:w="737" w:type="dxa"/>
            <w:shd w:val="clear" w:color="auto" w:fill="FFFFFF"/>
          </w:tcPr>
          <w:p w14:paraId="793E1A9D"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322 </w:t>
            </w:r>
          </w:p>
        </w:tc>
        <w:tc>
          <w:tcPr>
            <w:tcW w:w="909" w:type="dxa"/>
            <w:shd w:val="clear" w:color="auto" w:fill="FFFFFF"/>
          </w:tcPr>
          <w:p w14:paraId="5E8FEF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586</w:t>
            </w:r>
          </w:p>
        </w:tc>
      </w:tr>
      <w:tr w:rsidR="002165C2" w:rsidRPr="006D3E22" w14:paraId="37BA15BF" w14:textId="77777777" w:rsidTr="004C66D3">
        <w:tc>
          <w:tcPr>
            <w:tcW w:w="2492" w:type="dxa"/>
            <w:shd w:val="clear" w:color="auto" w:fill="FFFFFF"/>
          </w:tcPr>
          <w:p w14:paraId="1B4BDC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Капсюли-воспламенители трубочные и др.</w:t>
            </w:r>
          </w:p>
        </w:tc>
        <w:tc>
          <w:tcPr>
            <w:tcW w:w="702" w:type="dxa"/>
            <w:shd w:val="clear" w:color="auto" w:fill="FFFFFF"/>
          </w:tcPr>
          <w:p w14:paraId="484B528A"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 13,9 </w:t>
            </w:r>
          </w:p>
        </w:tc>
        <w:tc>
          <w:tcPr>
            <w:tcW w:w="760" w:type="dxa"/>
            <w:shd w:val="clear" w:color="auto" w:fill="FFFFFF"/>
          </w:tcPr>
          <w:p w14:paraId="0CAA52F3"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6,0 </w:t>
            </w:r>
          </w:p>
        </w:tc>
        <w:tc>
          <w:tcPr>
            <w:tcW w:w="760" w:type="dxa"/>
            <w:shd w:val="clear" w:color="auto" w:fill="FFFFFF"/>
          </w:tcPr>
          <w:p w14:paraId="7D3CED72"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2,0 </w:t>
            </w:r>
          </w:p>
        </w:tc>
        <w:tc>
          <w:tcPr>
            <w:tcW w:w="760" w:type="dxa"/>
            <w:shd w:val="clear" w:color="auto" w:fill="FFFFFF"/>
          </w:tcPr>
          <w:p w14:paraId="256E1EF5"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1,7 </w:t>
            </w:r>
          </w:p>
        </w:tc>
        <w:tc>
          <w:tcPr>
            <w:tcW w:w="760" w:type="dxa"/>
            <w:shd w:val="clear" w:color="auto" w:fill="FFFFFF"/>
          </w:tcPr>
          <w:p w14:paraId="0CA67041"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1,3 </w:t>
            </w:r>
          </w:p>
        </w:tc>
        <w:tc>
          <w:tcPr>
            <w:tcW w:w="760" w:type="dxa"/>
            <w:shd w:val="clear" w:color="auto" w:fill="FFFFFF"/>
          </w:tcPr>
          <w:p w14:paraId="682D1985"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1,7 </w:t>
            </w:r>
          </w:p>
        </w:tc>
        <w:tc>
          <w:tcPr>
            <w:tcW w:w="829" w:type="dxa"/>
            <w:shd w:val="clear" w:color="auto" w:fill="FFFFFF"/>
          </w:tcPr>
          <w:p w14:paraId="2538EE17"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1,5 </w:t>
            </w:r>
          </w:p>
        </w:tc>
        <w:tc>
          <w:tcPr>
            <w:tcW w:w="737" w:type="dxa"/>
            <w:shd w:val="clear" w:color="auto" w:fill="FFFFFF"/>
          </w:tcPr>
          <w:p w14:paraId="1412BBFA"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7,2 </w:t>
            </w:r>
          </w:p>
        </w:tc>
        <w:tc>
          <w:tcPr>
            <w:tcW w:w="737" w:type="dxa"/>
            <w:shd w:val="clear" w:color="auto" w:fill="FFFFFF"/>
          </w:tcPr>
          <w:p w14:paraId="2DC2349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35,2</w:t>
            </w:r>
          </w:p>
        </w:tc>
        <w:tc>
          <w:tcPr>
            <w:tcW w:w="909" w:type="dxa"/>
            <w:shd w:val="clear" w:color="auto" w:fill="FFFFFF"/>
          </w:tcPr>
          <w:p w14:paraId="0E679B36" w14:textId="77777777" w:rsidR="002165C2" w:rsidRPr="006D3E22" w:rsidRDefault="002165C2" w:rsidP="006D3E22">
            <w:pPr>
              <w:jc w:val="both"/>
              <w:rPr>
                <w:bCs/>
                <w:color w:val="000000" w:themeColor="text1"/>
                <w:sz w:val="16"/>
                <w:szCs w:val="16"/>
              </w:rPr>
            </w:pPr>
          </w:p>
        </w:tc>
      </w:tr>
      <w:tr w:rsidR="002165C2" w:rsidRPr="006D3E22" w14:paraId="43F13AA8" w14:textId="77777777" w:rsidTr="004C66D3">
        <w:tc>
          <w:tcPr>
            <w:tcW w:w="2492" w:type="dxa"/>
            <w:shd w:val="clear" w:color="auto" w:fill="FFFFFF"/>
          </w:tcPr>
          <w:p w14:paraId="78E123E3"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Капсюли-детонаторы</w:t>
            </w:r>
          </w:p>
        </w:tc>
        <w:tc>
          <w:tcPr>
            <w:tcW w:w="702" w:type="dxa"/>
            <w:shd w:val="clear" w:color="auto" w:fill="FFFFFF"/>
          </w:tcPr>
          <w:p w14:paraId="702AC40E"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0,9 </w:t>
            </w:r>
          </w:p>
        </w:tc>
        <w:tc>
          <w:tcPr>
            <w:tcW w:w="760" w:type="dxa"/>
            <w:shd w:val="clear" w:color="auto" w:fill="FFFFFF"/>
          </w:tcPr>
          <w:p w14:paraId="33B05262"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2,4 </w:t>
            </w:r>
          </w:p>
        </w:tc>
        <w:tc>
          <w:tcPr>
            <w:tcW w:w="760" w:type="dxa"/>
            <w:shd w:val="clear" w:color="auto" w:fill="FFFFFF"/>
          </w:tcPr>
          <w:p w14:paraId="0E5558D7"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0,7 </w:t>
            </w:r>
          </w:p>
        </w:tc>
        <w:tc>
          <w:tcPr>
            <w:tcW w:w="760" w:type="dxa"/>
            <w:shd w:val="clear" w:color="auto" w:fill="FFFFFF"/>
          </w:tcPr>
          <w:p w14:paraId="7B3DDE68"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 </w:t>
            </w:r>
          </w:p>
        </w:tc>
        <w:tc>
          <w:tcPr>
            <w:tcW w:w="760" w:type="dxa"/>
            <w:shd w:val="clear" w:color="auto" w:fill="FFFFFF"/>
          </w:tcPr>
          <w:p w14:paraId="0F8A45BA"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 </w:t>
            </w:r>
          </w:p>
        </w:tc>
        <w:tc>
          <w:tcPr>
            <w:tcW w:w="760" w:type="dxa"/>
            <w:shd w:val="clear" w:color="auto" w:fill="FFFFFF"/>
          </w:tcPr>
          <w:p w14:paraId="46A1B37B"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0,6 </w:t>
            </w:r>
          </w:p>
        </w:tc>
        <w:tc>
          <w:tcPr>
            <w:tcW w:w="829" w:type="dxa"/>
            <w:shd w:val="clear" w:color="auto" w:fill="FFFFFF"/>
          </w:tcPr>
          <w:p w14:paraId="446F5764"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1,0 </w:t>
            </w:r>
          </w:p>
        </w:tc>
        <w:tc>
          <w:tcPr>
            <w:tcW w:w="737" w:type="dxa"/>
            <w:shd w:val="clear" w:color="auto" w:fill="FFFFFF"/>
          </w:tcPr>
          <w:p w14:paraId="7E786BC5"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3,8 </w:t>
            </w:r>
          </w:p>
        </w:tc>
        <w:tc>
          <w:tcPr>
            <w:tcW w:w="737" w:type="dxa"/>
            <w:shd w:val="clear" w:color="auto" w:fill="FFFFFF"/>
          </w:tcPr>
          <w:p w14:paraId="6CCB599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33,9</w:t>
            </w:r>
          </w:p>
        </w:tc>
        <w:tc>
          <w:tcPr>
            <w:tcW w:w="909" w:type="dxa"/>
            <w:shd w:val="clear" w:color="auto" w:fill="FFFFFF"/>
          </w:tcPr>
          <w:p w14:paraId="50395EA8" w14:textId="77777777" w:rsidR="002165C2" w:rsidRPr="006D3E22" w:rsidRDefault="002165C2" w:rsidP="006D3E22">
            <w:pPr>
              <w:jc w:val="both"/>
              <w:rPr>
                <w:bCs/>
                <w:color w:val="000000" w:themeColor="text1"/>
                <w:sz w:val="16"/>
                <w:szCs w:val="16"/>
              </w:rPr>
            </w:pPr>
          </w:p>
        </w:tc>
      </w:tr>
      <w:tr w:rsidR="002165C2" w:rsidRPr="006D3E22" w14:paraId="2B3315BC" w14:textId="77777777" w:rsidTr="004C66D3">
        <w:tc>
          <w:tcPr>
            <w:tcW w:w="2492" w:type="dxa"/>
            <w:shd w:val="clear" w:color="auto" w:fill="FFFFFF"/>
          </w:tcPr>
          <w:p w14:paraId="186420E4"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lastRenderedPageBreak/>
              <w:t>Капсюльные втулки (снаряжение)</w:t>
            </w:r>
          </w:p>
        </w:tc>
        <w:tc>
          <w:tcPr>
            <w:tcW w:w="702" w:type="dxa"/>
            <w:shd w:val="clear" w:color="auto" w:fill="FFFFFF"/>
          </w:tcPr>
          <w:p w14:paraId="544E86D8"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 1,5 </w:t>
            </w:r>
          </w:p>
        </w:tc>
        <w:tc>
          <w:tcPr>
            <w:tcW w:w="760" w:type="dxa"/>
            <w:shd w:val="clear" w:color="auto" w:fill="FFFFFF"/>
          </w:tcPr>
          <w:p w14:paraId="6397F943"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1,5 </w:t>
            </w:r>
          </w:p>
        </w:tc>
        <w:tc>
          <w:tcPr>
            <w:tcW w:w="760" w:type="dxa"/>
            <w:shd w:val="clear" w:color="auto" w:fill="FFFFFF"/>
          </w:tcPr>
          <w:p w14:paraId="584275A7"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0,7 </w:t>
            </w:r>
          </w:p>
        </w:tc>
        <w:tc>
          <w:tcPr>
            <w:tcW w:w="760" w:type="dxa"/>
            <w:shd w:val="clear" w:color="auto" w:fill="FFFFFF"/>
          </w:tcPr>
          <w:p w14:paraId="08A85A3E"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0,5 </w:t>
            </w:r>
          </w:p>
        </w:tc>
        <w:tc>
          <w:tcPr>
            <w:tcW w:w="760" w:type="dxa"/>
            <w:shd w:val="clear" w:color="auto" w:fill="FFFFFF"/>
          </w:tcPr>
          <w:p w14:paraId="3D9AB672"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0,5 </w:t>
            </w:r>
          </w:p>
        </w:tc>
        <w:tc>
          <w:tcPr>
            <w:tcW w:w="760" w:type="dxa"/>
            <w:shd w:val="clear" w:color="auto" w:fill="FFFFFF"/>
          </w:tcPr>
          <w:p w14:paraId="7355F68C"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0,5 </w:t>
            </w:r>
          </w:p>
        </w:tc>
        <w:tc>
          <w:tcPr>
            <w:tcW w:w="829" w:type="dxa"/>
            <w:shd w:val="clear" w:color="auto" w:fill="FFFFFF"/>
          </w:tcPr>
          <w:p w14:paraId="43E04F79"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0,7 </w:t>
            </w:r>
          </w:p>
        </w:tc>
        <w:tc>
          <w:tcPr>
            <w:tcW w:w="737" w:type="dxa"/>
            <w:shd w:val="clear" w:color="auto" w:fill="FFFFFF"/>
          </w:tcPr>
          <w:p w14:paraId="0F559D1E"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 xml:space="preserve">2,5 </w:t>
            </w:r>
          </w:p>
        </w:tc>
        <w:tc>
          <w:tcPr>
            <w:tcW w:w="737" w:type="dxa"/>
            <w:shd w:val="clear" w:color="auto" w:fill="FFFFFF"/>
          </w:tcPr>
          <w:p w14:paraId="6279384D" w14:textId="77777777" w:rsidR="002165C2" w:rsidRPr="006D3E22" w:rsidRDefault="002165C2" w:rsidP="006D3E22">
            <w:pPr>
              <w:jc w:val="both"/>
              <w:rPr>
                <w:bCs/>
                <w:color w:val="000000" w:themeColor="text1"/>
                <w:sz w:val="16"/>
                <w:szCs w:val="16"/>
                <w:lang w:val="en-US"/>
              </w:rPr>
            </w:pPr>
            <w:r w:rsidRPr="006D3E22">
              <w:rPr>
                <w:bCs/>
                <w:color w:val="000000" w:themeColor="text1"/>
                <w:sz w:val="16"/>
                <w:szCs w:val="16"/>
              </w:rPr>
              <w:t>17,5</w:t>
            </w:r>
          </w:p>
        </w:tc>
        <w:tc>
          <w:tcPr>
            <w:tcW w:w="909" w:type="dxa"/>
            <w:shd w:val="clear" w:color="auto" w:fill="FFFFFF"/>
          </w:tcPr>
          <w:p w14:paraId="5F71C8D9" w14:textId="77777777" w:rsidR="002165C2" w:rsidRPr="006D3E22" w:rsidRDefault="002165C2" w:rsidP="006D3E22">
            <w:pPr>
              <w:jc w:val="both"/>
              <w:rPr>
                <w:bCs/>
                <w:color w:val="000000" w:themeColor="text1"/>
                <w:sz w:val="16"/>
                <w:szCs w:val="16"/>
                <w:lang w:val="en-US"/>
              </w:rPr>
            </w:pPr>
          </w:p>
        </w:tc>
      </w:tr>
    </w:tbl>
    <w:p w14:paraId="61D58C29" w14:textId="77777777" w:rsidR="002165C2" w:rsidRPr="006D3E22" w:rsidRDefault="002165C2" w:rsidP="006D3E22">
      <w:pPr>
        <w:shd w:val="clear" w:color="auto" w:fill="FFFFFF"/>
        <w:jc w:val="both"/>
        <w:rPr>
          <w:bCs/>
          <w:color w:val="000000" w:themeColor="text1"/>
          <w:sz w:val="16"/>
          <w:szCs w:val="16"/>
        </w:rPr>
      </w:pP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29"/>
        <w:gridCol w:w="701"/>
        <w:gridCol w:w="778"/>
        <w:gridCol w:w="768"/>
        <w:gridCol w:w="778"/>
        <w:gridCol w:w="758"/>
        <w:gridCol w:w="797"/>
        <w:gridCol w:w="768"/>
        <w:gridCol w:w="778"/>
        <w:gridCol w:w="710"/>
        <w:gridCol w:w="941"/>
      </w:tblGrid>
      <w:tr w:rsidR="002165C2" w:rsidRPr="006D3E22" w14:paraId="0BE6D5AD" w14:textId="77777777" w:rsidTr="004C66D3">
        <w:trPr>
          <w:trHeight w:val="365"/>
        </w:trPr>
        <w:tc>
          <w:tcPr>
            <w:tcW w:w="2429" w:type="dxa"/>
          </w:tcPr>
          <w:p w14:paraId="586EE9F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Наименование изделий</w:t>
            </w:r>
          </w:p>
          <w:p w14:paraId="3211B5B7" w14:textId="77777777" w:rsidR="002165C2" w:rsidRPr="006D3E22" w:rsidRDefault="002165C2" w:rsidP="006D3E22">
            <w:pPr>
              <w:shd w:val="clear" w:color="auto" w:fill="FFFFFF"/>
              <w:jc w:val="both"/>
              <w:rPr>
                <w:bCs/>
                <w:color w:val="000000" w:themeColor="text1"/>
                <w:sz w:val="16"/>
                <w:szCs w:val="16"/>
              </w:rPr>
            </w:pPr>
          </w:p>
        </w:tc>
        <w:tc>
          <w:tcPr>
            <w:tcW w:w="701" w:type="dxa"/>
          </w:tcPr>
          <w:p w14:paraId="6C750E4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1907</w:t>
            </w:r>
          </w:p>
          <w:p w14:paraId="61B1FA6F" w14:textId="77777777" w:rsidR="002165C2" w:rsidRPr="006D3E22" w:rsidRDefault="002165C2" w:rsidP="006D3E22">
            <w:pPr>
              <w:shd w:val="clear" w:color="auto" w:fill="FFFFFF"/>
              <w:jc w:val="both"/>
              <w:rPr>
                <w:bCs/>
                <w:color w:val="000000" w:themeColor="text1"/>
                <w:sz w:val="16"/>
                <w:szCs w:val="16"/>
              </w:rPr>
            </w:pPr>
          </w:p>
        </w:tc>
        <w:tc>
          <w:tcPr>
            <w:tcW w:w="778" w:type="dxa"/>
          </w:tcPr>
          <w:p w14:paraId="03E14E2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1908</w:t>
            </w:r>
          </w:p>
          <w:p w14:paraId="758072ED" w14:textId="77777777" w:rsidR="002165C2" w:rsidRPr="006D3E22" w:rsidRDefault="002165C2" w:rsidP="006D3E22">
            <w:pPr>
              <w:shd w:val="clear" w:color="auto" w:fill="FFFFFF"/>
              <w:jc w:val="both"/>
              <w:rPr>
                <w:bCs/>
                <w:color w:val="000000" w:themeColor="text1"/>
                <w:sz w:val="16"/>
                <w:szCs w:val="16"/>
              </w:rPr>
            </w:pPr>
          </w:p>
        </w:tc>
        <w:tc>
          <w:tcPr>
            <w:tcW w:w="768" w:type="dxa"/>
          </w:tcPr>
          <w:p w14:paraId="5BC5EDD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1909</w:t>
            </w:r>
          </w:p>
          <w:p w14:paraId="5342927F" w14:textId="77777777" w:rsidR="002165C2" w:rsidRPr="006D3E22" w:rsidRDefault="002165C2" w:rsidP="006D3E22">
            <w:pPr>
              <w:shd w:val="clear" w:color="auto" w:fill="FFFFFF"/>
              <w:jc w:val="both"/>
              <w:rPr>
                <w:bCs/>
                <w:color w:val="000000" w:themeColor="text1"/>
                <w:sz w:val="16"/>
                <w:szCs w:val="16"/>
              </w:rPr>
            </w:pPr>
          </w:p>
        </w:tc>
        <w:tc>
          <w:tcPr>
            <w:tcW w:w="778" w:type="dxa"/>
          </w:tcPr>
          <w:p w14:paraId="3BFAE4D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1910</w:t>
            </w:r>
          </w:p>
          <w:p w14:paraId="232A93C8" w14:textId="77777777" w:rsidR="002165C2" w:rsidRPr="006D3E22" w:rsidRDefault="002165C2" w:rsidP="006D3E22">
            <w:pPr>
              <w:shd w:val="clear" w:color="auto" w:fill="FFFFFF"/>
              <w:jc w:val="both"/>
              <w:rPr>
                <w:bCs/>
                <w:color w:val="000000" w:themeColor="text1"/>
                <w:sz w:val="16"/>
                <w:szCs w:val="16"/>
              </w:rPr>
            </w:pPr>
          </w:p>
        </w:tc>
        <w:tc>
          <w:tcPr>
            <w:tcW w:w="758" w:type="dxa"/>
          </w:tcPr>
          <w:p w14:paraId="33741A8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1911</w:t>
            </w:r>
          </w:p>
          <w:p w14:paraId="082B6439" w14:textId="77777777" w:rsidR="002165C2" w:rsidRPr="006D3E22" w:rsidRDefault="002165C2" w:rsidP="006D3E22">
            <w:pPr>
              <w:shd w:val="clear" w:color="auto" w:fill="FFFFFF"/>
              <w:jc w:val="both"/>
              <w:rPr>
                <w:bCs/>
                <w:color w:val="000000" w:themeColor="text1"/>
                <w:sz w:val="16"/>
                <w:szCs w:val="16"/>
              </w:rPr>
            </w:pPr>
          </w:p>
        </w:tc>
        <w:tc>
          <w:tcPr>
            <w:tcW w:w="797" w:type="dxa"/>
          </w:tcPr>
          <w:p w14:paraId="03B09FC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1912</w:t>
            </w:r>
          </w:p>
          <w:p w14:paraId="29ED2F57" w14:textId="77777777" w:rsidR="002165C2" w:rsidRPr="006D3E22" w:rsidRDefault="002165C2" w:rsidP="006D3E22">
            <w:pPr>
              <w:shd w:val="clear" w:color="auto" w:fill="FFFFFF"/>
              <w:jc w:val="both"/>
              <w:rPr>
                <w:bCs/>
                <w:color w:val="000000" w:themeColor="text1"/>
                <w:sz w:val="16"/>
                <w:szCs w:val="16"/>
              </w:rPr>
            </w:pPr>
          </w:p>
        </w:tc>
        <w:tc>
          <w:tcPr>
            <w:tcW w:w="768" w:type="dxa"/>
          </w:tcPr>
          <w:p w14:paraId="0B3DE4F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1913</w:t>
            </w:r>
          </w:p>
          <w:p w14:paraId="60868338" w14:textId="77777777" w:rsidR="002165C2" w:rsidRPr="006D3E22" w:rsidRDefault="002165C2" w:rsidP="006D3E22">
            <w:pPr>
              <w:shd w:val="clear" w:color="auto" w:fill="FFFFFF"/>
              <w:jc w:val="both"/>
              <w:rPr>
                <w:bCs/>
                <w:color w:val="000000" w:themeColor="text1"/>
                <w:sz w:val="16"/>
                <w:szCs w:val="16"/>
              </w:rPr>
            </w:pPr>
          </w:p>
        </w:tc>
        <w:tc>
          <w:tcPr>
            <w:tcW w:w="778" w:type="dxa"/>
          </w:tcPr>
          <w:p w14:paraId="2364D5D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1914</w:t>
            </w:r>
          </w:p>
          <w:p w14:paraId="6E6D1C94" w14:textId="77777777" w:rsidR="002165C2" w:rsidRPr="006D3E22" w:rsidRDefault="002165C2" w:rsidP="006D3E22">
            <w:pPr>
              <w:shd w:val="clear" w:color="auto" w:fill="FFFFFF"/>
              <w:jc w:val="both"/>
              <w:rPr>
                <w:bCs/>
                <w:color w:val="000000" w:themeColor="text1"/>
                <w:sz w:val="16"/>
                <w:szCs w:val="16"/>
              </w:rPr>
            </w:pPr>
          </w:p>
        </w:tc>
        <w:tc>
          <w:tcPr>
            <w:tcW w:w="710" w:type="dxa"/>
          </w:tcPr>
          <w:p w14:paraId="6AEE5AC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1915</w:t>
            </w:r>
          </w:p>
          <w:p w14:paraId="551DEF7E" w14:textId="77777777" w:rsidR="002165C2" w:rsidRPr="006D3E22" w:rsidRDefault="002165C2" w:rsidP="006D3E22">
            <w:pPr>
              <w:shd w:val="clear" w:color="auto" w:fill="FFFFFF"/>
              <w:jc w:val="both"/>
              <w:rPr>
                <w:bCs/>
                <w:color w:val="000000" w:themeColor="text1"/>
                <w:sz w:val="16"/>
                <w:szCs w:val="16"/>
              </w:rPr>
            </w:pPr>
          </w:p>
        </w:tc>
        <w:tc>
          <w:tcPr>
            <w:tcW w:w="941" w:type="dxa"/>
          </w:tcPr>
          <w:p w14:paraId="7879953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1916</w:t>
            </w:r>
          </w:p>
          <w:p w14:paraId="6B5DE353" w14:textId="77777777" w:rsidR="002165C2" w:rsidRPr="006D3E22" w:rsidRDefault="002165C2" w:rsidP="006D3E22">
            <w:pPr>
              <w:shd w:val="clear" w:color="auto" w:fill="FFFFFF"/>
              <w:jc w:val="both"/>
              <w:rPr>
                <w:bCs/>
                <w:color w:val="000000" w:themeColor="text1"/>
                <w:sz w:val="16"/>
                <w:szCs w:val="16"/>
              </w:rPr>
            </w:pPr>
          </w:p>
        </w:tc>
      </w:tr>
      <w:tr w:rsidR="002165C2" w:rsidRPr="006D3E22" w14:paraId="4C67163F" w14:textId="77777777" w:rsidTr="004C66D3">
        <w:trPr>
          <w:trHeight w:val="250"/>
        </w:trPr>
        <w:tc>
          <w:tcPr>
            <w:tcW w:w="2429" w:type="dxa"/>
          </w:tcPr>
          <w:p w14:paraId="319FFE5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Капсюли-воспламенители</w:t>
            </w:r>
          </w:p>
          <w:p w14:paraId="61ECA3FF" w14:textId="77777777" w:rsidR="002165C2" w:rsidRPr="006D3E22" w:rsidRDefault="002165C2" w:rsidP="006D3E22">
            <w:pPr>
              <w:shd w:val="clear" w:color="auto" w:fill="FFFFFF"/>
              <w:jc w:val="both"/>
              <w:rPr>
                <w:bCs/>
                <w:color w:val="000000" w:themeColor="text1"/>
                <w:sz w:val="16"/>
                <w:szCs w:val="16"/>
              </w:rPr>
            </w:pPr>
          </w:p>
        </w:tc>
        <w:tc>
          <w:tcPr>
            <w:tcW w:w="701" w:type="dxa"/>
          </w:tcPr>
          <w:p w14:paraId="4E5C526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60,5</w:t>
            </w:r>
          </w:p>
          <w:p w14:paraId="46D2921C" w14:textId="77777777" w:rsidR="002165C2" w:rsidRPr="006D3E22" w:rsidRDefault="002165C2" w:rsidP="006D3E22">
            <w:pPr>
              <w:shd w:val="clear" w:color="auto" w:fill="FFFFFF"/>
              <w:jc w:val="both"/>
              <w:rPr>
                <w:bCs/>
                <w:color w:val="000000" w:themeColor="text1"/>
                <w:sz w:val="16"/>
                <w:szCs w:val="16"/>
              </w:rPr>
            </w:pPr>
          </w:p>
        </w:tc>
        <w:tc>
          <w:tcPr>
            <w:tcW w:w="778" w:type="dxa"/>
          </w:tcPr>
          <w:p w14:paraId="173C21B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49,8</w:t>
            </w:r>
          </w:p>
          <w:p w14:paraId="78E5AE95" w14:textId="77777777" w:rsidR="002165C2" w:rsidRPr="006D3E22" w:rsidRDefault="002165C2" w:rsidP="006D3E22">
            <w:pPr>
              <w:shd w:val="clear" w:color="auto" w:fill="FFFFFF"/>
              <w:jc w:val="both"/>
              <w:rPr>
                <w:bCs/>
                <w:color w:val="000000" w:themeColor="text1"/>
                <w:sz w:val="16"/>
                <w:szCs w:val="16"/>
              </w:rPr>
            </w:pPr>
          </w:p>
        </w:tc>
        <w:tc>
          <w:tcPr>
            <w:tcW w:w="768" w:type="dxa"/>
          </w:tcPr>
          <w:p w14:paraId="1E67932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77,8</w:t>
            </w:r>
          </w:p>
          <w:p w14:paraId="0685E15E" w14:textId="77777777" w:rsidR="002165C2" w:rsidRPr="006D3E22" w:rsidRDefault="002165C2" w:rsidP="006D3E22">
            <w:pPr>
              <w:shd w:val="clear" w:color="auto" w:fill="FFFFFF"/>
              <w:jc w:val="both"/>
              <w:rPr>
                <w:bCs/>
                <w:color w:val="000000" w:themeColor="text1"/>
                <w:sz w:val="16"/>
                <w:szCs w:val="16"/>
              </w:rPr>
            </w:pPr>
          </w:p>
        </w:tc>
        <w:tc>
          <w:tcPr>
            <w:tcW w:w="778" w:type="dxa"/>
          </w:tcPr>
          <w:p w14:paraId="5923999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49,2</w:t>
            </w:r>
          </w:p>
          <w:p w14:paraId="45C7B914" w14:textId="77777777" w:rsidR="002165C2" w:rsidRPr="006D3E22" w:rsidRDefault="002165C2" w:rsidP="006D3E22">
            <w:pPr>
              <w:shd w:val="clear" w:color="auto" w:fill="FFFFFF"/>
              <w:jc w:val="both"/>
              <w:rPr>
                <w:bCs/>
                <w:color w:val="000000" w:themeColor="text1"/>
                <w:sz w:val="16"/>
                <w:szCs w:val="16"/>
              </w:rPr>
            </w:pPr>
          </w:p>
        </w:tc>
        <w:tc>
          <w:tcPr>
            <w:tcW w:w="758" w:type="dxa"/>
          </w:tcPr>
          <w:p w14:paraId="1A1406D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112,8</w:t>
            </w:r>
          </w:p>
          <w:p w14:paraId="0D572007" w14:textId="77777777" w:rsidR="002165C2" w:rsidRPr="006D3E22" w:rsidRDefault="002165C2" w:rsidP="006D3E22">
            <w:pPr>
              <w:shd w:val="clear" w:color="auto" w:fill="FFFFFF"/>
              <w:jc w:val="both"/>
              <w:rPr>
                <w:bCs/>
                <w:color w:val="000000" w:themeColor="text1"/>
                <w:sz w:val="16"/>
                <w:szCs w:val="16"/>
              </w:rPr>
            </w:pPr>
          </w:p>
        </w:tc>
        <w:tc>
          <w:tcPr>
            <w:tcW w:w="797" w:type="dxa"/>
          </w:tcPr>
          <w:p w14:paraId="62746FA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283,4</w:t>
            </w:r>
          </w:p>
          <w:p w14:paraId="27ED3676" w14:textId="77777777" w:rsidR="002165C2" w:rsidRPr="006D3E22" w:rsidRDefault="002165C2" w:rsidP="006D3E22">
            <w:pPr>
              <w:shd w:val="clear" w:color="auto" w:fill="FFFFFF"/>
              <w:jc w:val="both"/>
              <w:rPr>
                <w:bCs/>
                <w:color w:val="000000" w:themeColor="text1"/>
                <w:sz w:val="16"/>
                <w:szCs w:val="16"/>
              </w:rPr>
            </w:pPr>
          </w:p>
        </w:tc>
        <w:tc>
          <w:tcPr>
            <w:tcW w:w="768" w:type="dxa"/>
          </w:tcPr>
          <w:p w14:paraId="524F14F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292,5</w:t>
            </w:r>
          </w:p>
          <w:p w14:paraId="3EE37E14" w14:textId="77777777" w:rsidR="002165C2" w:rsidRPr="006D3E22" w:rsidRDefault="002165C2" w:rsidP="006D3E22">
            <w:pPr>
              <w:shd w:val="clear" w:color="auto" w:fill="FFFFFF"/>
              <w:jc w:val="both"/>
              <w:rPr>
                <w:bCs/>
                <w:color w:val="000000" w:themeColor="text1"/>
                <w:sz w:val="16"/>
                <w:szCs w:val="16"/>
              </w:rPr>
            </w:pPr>
          </w:p>
        </w:tc>
        <w:tc>
          <w:tcPr>
            <w:tcW w:w="778" w:type="dxa"/>
          </w:tcPr>
          <w:p w14:paraId="386889E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385,3</w:t>
            </w:r>
          </w:p>
          <w:p w14:paraId="1D7F2515" w14:textId="77777777" w:rsidR="002165C2" w:rsidRPr="006D3E22" w:rsidRDefault="002165C2" w:rsidP="006D3E22">
            <w:pPr>
              <w:shd w:val="clear" w:color="auto" w:fill="FFFFFF"/>
              <w:jc w:val="both"/>
              <w:rPr>
                <w:bCs/>
                <w:color w:val="000000" w:themeColor="text1"/>
                <w:sz w:val="16"/>
                <w:szCs w:val="16"/>
              </w:rPr>
            </w:pPr>
          </w:p>
        </w:tc>
        <w:tc>
          <w:tcPr>
            <w:tcW w:w="710" w:type="dxa"/>
          </w:tcPr>
          <w:p w14:paraId="31BE590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588,2</w:t>
            </w:r>
          </w:p>
          <w:p w14:paraId="6E69C5BE" w14:textId="77777777" w:rsidR="002165C2" w:rsidRPr="006D3E22" w:rsidRDefault="002165C2" w:rsidP="006D3E22">
            <w:pPr>
              <w:shd w:val="clear" w:color="auto" w:fill="FFFFFF"/>
              <w:jc w:val="both"/>
              <w:rPr>
                <w:bCs/>
                <w:color w:val="000000" w:themeColor="text1"/>
                <w:sz w:val="16"/>
                <w:szCs w:val="16"/>
              </w:rPr>
            </w:pPr>
          </w:p>
        </w:tc>
        <w:tc>
          <w:tcPr>
            <w:tcW w:w="941" w:type="dxa"/>
          </w:tcPr>
          <w:p w14:paraId="6AD3FB5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578,6</w:t>
            </w:r>
          </w:p>
          <w:p w14:paraId="615D1E7A" w14:textId="77777777" w:rsidR="002165C2" w:rsidRPr="006D3E22" w:rsidRDefault="002165C2" w:rsidP="006D3E22">
            <w:pPr>
              <w:shd w:val="clear" w:color="auto" w:fill="FFFFFF"/>
              <w:jc w:val="both"/>
              <w:rPr>
                <w:bCs/>
                <w:color w:val="000000" w:themeColor="text1"/>
                <w:sz w:val="16"/>
                <w:szCs w:val="16"/>
              </w:rPr>
            </w:pPr>
          </w:p>
        </w:tc>
      </w:tr>
      <w:tr w:rsidR="002165C2" w:rsidRPr="006D3E22" w14:paraId="7944A3E6" w14:textId="77777777" w:rsidTr="004C66D3">
        <w:trPr>
          <w:trHeight w:val="154"/>
        </w:trPr>
        <w:tc>
          <w:tcPr>
            <w:tcW w:w="2429" w:type="dxa"/>
          </w:tcPr>
          <w:p w14:paraId="29CD464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3-линейные винтовочные</w:t>
            </w:r>
          </w:p>
          <w:p w14:paraId="430CFD83" w14:textId="77777777" w:rsidR="002165C2" w:rsidRPr="006D3E22" w:rsidRDefault="002165C2" w:rsidP="006D3E22">
            <w:pPr>
              <w:shd w:val="clear" w:color="auto" w:fill="FFFFFF"/>
              <w:jc w:val="both"/>
              <w:rPr>
                <w:bCs/>
                <w:color w:val="000000" w:themeColor="text1"/>
                <w:sz w:val="16"/>
                <w:szCs w:val="16"/>
              </w:rPr>
            </w:pPr>
          </w:p>
        </w:tc>
        <w:tc>
          <w:tcPr>
            <w:tcW w:w="701" w:type="dxa"/>
          </w:tcPr>
          <w:p w14:paraId="64665285" w14:textId="77777777" w:rsidR="002165C2" w:rsidRPr="006D3E22" w:rsidRDefault="002165C2" w:rsidP="006D3E22">
            <w:pPr>
              <w:shd w:val="clear" w:color="auto" w:fill="FFFFFF"/>
              <w:jc w:val="both"/>
              <w:rPr>
                <w:bCs/>
                <w:color w:val="000000" w:themeColor="text1"/>
                <w:sz w:val="16"/>
                <w:szCs w:val="16"/>
              </w:rPr>
            </w:pPr>
          </w:p>
          <w:p w14:paraId="4478A08B" w14:textId="77777777" w:rsidR="002165C2" w:rsidRPr="006D3E22" w:rsidRDefault="002165C2" w:rsidP="006D3E22">
            <w:pPr>
              <w:shd w:val="clear" w:color="auto" w:fill="FFFFFF"/>
              <w:jc w:val="both"/>
              <w:rPr>
                <w:bCs/>
                <w:color w:val="000000" w:themeColor="text1"/>
                <w:sz w:val="16"/>
                <w:szCs w:val="16"/>
              </w:rPr>
            </w:pPr>
          </w:p>
        </w:tc>
        <w:tc>
          <w:tcPr>
            <w:tcW w:w="778" w:type="dxa"/>
          </w:tcPr>
          <w:p w14:paraId="62B3C15F" w14:textId="77777777" w:rsidR="002165C2" w:rsidRPr="006D3E22" w:rsidRDefault="002165C2" w:rsidP="006D3E22">
            <w:pPr>
              <w:shd w:val="clear" w:color="auto" w:fill="FFFFFF"/>
              <w:jc w:val="both"/>
              <w:rPr>
                <w:bCs/>
                <w:color w:val="000000" w:themeColor="text1"/>
                <w:sz w:val="16"/>
                <w:szCs w:val="16"/>
              </w:rPr>
            </w:pPr>
          </w:p>
          <w:p w14:paraId="250E414A" w14:textId="77777777" w:rsidR="002165C2" w:rsidRPr="006D3E22" w:rsidRDefault="002165C2" w:rsidP="006D3E22">
            <w:pPr>
              <w:shd w:val="clear" w:color="auto" w:fill="FFFFFF"/>
              <w:jc w:val="both"/>
              <w:rPr>
                <w:bCs/>
                <w:color w:val="000000" w:themeColor="text1"/>
                <w:sz w:val="16"/>
                <w:szCs w:val="16"/>
              </w:rPr>
            </w:pPr>
          </w:p>
        </w:tc>
        <w:tc>
          <w:tcPr>
            <w:tcW w:w="768" w:type="dxa"/>
          </w:tcPr>
          <w:p w14:paraId="2EEB7D50" w14:textId="77777777" w:rsidR="002165C2" w:rsidRPr="006D3E22" w:rsidRDefault="002165C2" w:rsidP="006D3E22">
            <w:pPr>
              <w:shd w:val="clear" w:color="auto" w:fill="FFFFFF"/>
              <w:jc w:val="both"/>
              <w:rPr>
                <w:bCs/>
                <w:color w:val="000000" w:themeColor="text1"/>
                <w:sz w:val="16"/>
                <w:szCs w:val="16"/>
              </w:rPr>
            </w:pPr>
          </w:p>
          <w:p w14:paraId="1B334034" w14:textId="77777777" w:rsidR="002165C2" w:rsidRPr="006D3E22" w:rsidRDefault="002165C2" w:rsidP="006D3E22">
            <w:pPr>
              <w:shd w:val="clear" w:color="auto" w:fill="FFFFFF"/>
              <w:jc w:val="both"/>
              <w:rPr>
                <w:bCs/>
                <w:color w:val="000000" w:themeColor="text1"/>
                <w:sz w:val="16"/>
                <w:szCs w:val="16"/>
              </w:rPr>
            </w:pPr>
          </w:p>
        </w:tc>
        <w:tc>
          <w:tcPr>
            <w:tcW w:w="778" w:type="dxa"/>
          </w:tcPr>
          <w:p w14:paraId="1832D213" w14:textId="77777777" w:rsidR="002165C2" w:rsidRPr="006D3E22" w:rsidRDefault="002165C2" w:rsidP="006D3E22">
            <w:pPr>
              <w:shd w:val="clear" w:color="auto" w:fill="FFFFFF"/>
              <w:jc w:val="both"/>
              <w:rPr>
                <w:bCs/>
                <w:color w:val="000000" w:themeColor="text1"/>
                <w:sz w:val="16"/>
                <w:szCs w:val="16"/>
              </w:rPr>
            </w:pPr>
          </w:p>
          <w:p w14:paraId="70B1EBCE" w14:textId="77777777" w:rsidR="002165C2" w:rsidRPr="006D3E22" w:rsidRDefault="002165C2" w:rsidP="006D3E22">
            <w:pPr>
              <w:shd w:val="clear" w:color="auto" w:fill="FFFFFF"/>
              <w:jc w:val="both"/>
              <w:rPr>
                <w:bCs/>
                <w:color w:val="000000" w:themeColor="text1"/>
                <w:sz w:val="16"/>
                <w:szCs w:val="16"/>
              </w:rPr>
            </w:pPr>
          </w:p>
        </w:tc>
        <w:tc>
          <w:tcPr>
            <w:tcW w:w="758" w:type="dxa"/>
          </w:tcPr>
          <w:p w14:paraId="74B033EC" w14:textId="77777777" w:rsidR="002165C2" w:rsidRPr="006D3E22" w:rsidRDefault="002165C2" w:rsidP="006D3E22">
            <w:pPr>
              <w:shd w:val="clear" w:color="auto" w:fill="FFFFFF"/>
              <w:jc w:val="both"/>
              <w:rPr>
                <w:bCs/>
                <w:color w:val="000000" w:themeColor="text1"/>
                <w:sz w:val="16"/>
                <w:szCs w:val="16"/>
              </w:rPr>
            </w:pPr>
          </w:p>
          <w:p w14:paraId="26C4C8C4" w14:textId="77777777" w:rsidR="002165C2" w:rsidRPr="006D3E22" w:rsidRDefault="002165C2" w:rsidP="006D3E22">
            <w:pPr>
              <w:shd w:val="clear" w:color="auto" w:fill="FFFFFF"/>
              <w:jc w:val="both"/>
              <w:rPr>
                <w:bCs/>
                <w:color w:val="000000" w:themeColor="text1"/>
                <w:sz w:val="16"/>
                <w:szCs w:val="16"/>
              </w:rPr>
            </w:pPr>
          </w:p>
        </w:tc>
        <w:tc>
          <w:tcPr>
            <w:tcW w:w="797" w:type="dxa"/>
          </w:tcPr>
          <w:p w14:paraId="6656CD8F" w14:textId="77777777" w:rsidR="002165C2" w:rsidRPr="006D3E22" w:rsidRDefault="002165C2" w:rsidP="006D3E22">
            <w:pPr>
              <w:shd w:val="clear" w:color="auto" w:fill="FFFFFF"/>
              <w:jc w:val="both"/>
              <w:rPr>
                <w:bCs/>
                <w:color w:val="000000" w:themeColor="text1"/>
                <w:sz w:val="16"/>
                <w:szCs w:val="16"/>
              </w:rPr>
            </w:pPr>
          </w:p>
          <w:p w14:paraId="2B18D64B" w14:textId="77777777" w:rsidR="002165C2" w:rsidRPr="006D3E22" w:rsidRDefault="002165C2" w:rsidP="006D3E22">
            <w:pPr>
              <w:shd w:val="clear" w:color="auto" w:fill="FFFFFF"/>
              <w:jc w:val="both"/>
              <w:rPr>
                <w:bCs/>
                <w:color w:val="000000" w:themeColor="text1"/>
                <w:sz w:val="16"/>
                <w:szCs w:val="16"/>
              </w:rPr>
            </w:pPr>
          </w:p>
        </w:tc>
        <w:tc>
          <w:tcPr>
            <w:tcW w:w="768" w:type="dxa"/>
          </w:tcPr>
          <w:p w14:paraId="72E1D1EF" w14:textId="77777777" w:rsidR="002165C2" w:rsidRPr="006D3E22" w:rsidRDefault="002165C2" w:rsidP="006D3E22">
            <w:pPr>
              <w:shd w:val="clear" w:color="auto" w:fill="FFFFFF"/>
              <w:jc w:val="both"/>
              <w:rPr>
                <w:bCs/>
                <w:color w:val="000000" w:themeColor="text1"/>
                <w:sz w:val="16"/>
                <w:szCs w:val="16"/>
              </w:rPr>
            </w:pPr>
          </w:p>
          <w:p w14:paraId="5C3FC418" w14:textId="77777777" w:rsidR="002165C2" w:rsidRPr="006D3E22" w:rsidRDefault="002165C2" w:rsidP="006D3E22">
            <w:pPr>
              <w:shd w:val="clear" w:color="auto" w:fill="FFFFFF"/>
              <w:jc w:val="both"/>
              <w:rPr>
                <w:bCs/>
                <w:color w:val="000000" w:themeColor="text1"/>
                <w:sz w:val="16"/>
                <w:szCs w:val="16"/>
              </w:rPr>
            </w:pPr>
          </w:p>
        </w:tc>
        <w:tc>
          <w:tcPr>
            <w:tcW w:w="778" w:type="dxa"/>
          </w:tcPr>
          <w:p w14:paraId="1552B9BE" w14:textId="77777777" w:rsidR="002165C2" w:rsidRPr="006D3E22" w:rsidRDefault="002165C2" w:rsidP="006D3E22">
            <w:pPr>
              <w:shd w:val="clear" w:color="auto" w:fill="FFFFFF"/>
              <w:jc w:val="both"/>
              <w:rPr>
                <w:bCs/>
                <w:color w:val="000000" w:themeColor="text1"/>
                <w:sz w:val="16"/>
                <w:szCs w:val="16"/>
              </w:rPr>
            </w:pPr>
          </w:p>
          <w:p w14:paraId="21AC6C84" w14:textId="77777777" w:rsidR="002165C2" w:rsidRPr="006D3E22" w:rsidRDefault="002165C2" w:rsidP="006D3E22">
            <w:pPr>
              <w:shd w:val="clear" w:color="auto" w:fill="FFFFFF"/>
              <w:jc w:val="both"/>
              <w:rPr>
                <w:bCs/>
                <w:color w:val="000000" w:themeColor="text1"/>
                <w:sz w:val="16"/>
                <w:szCs w:val="16"/>
              </w:rPr>
            </w:pPr>
          </w:p>
        </w:tc>
        <w:tc>
          <w:tcPr>
            <w:tcW w:w="710" w:type="dxa"/>
          </w:tcPr>
          <w:p w14:paraId="6ECBCA29" w14:textId="77777777" w:rsidR="002165C2" w:rsidRPr="006D3E22" w:rsidRDefault="002165C2" w:rsidP="006D3E22">
            <w:pPr>
              <w:shd w:val="clear" w:color="auto" w:fill="FFFFFF"/>
              <w:jc w:val="both"/>
              <w:rPr>
                <w:bCs/>
                <w:color w:val="000000" w:themeColor="text1"/>
                <w:sz w:val="16"/>
                <w:szCs w:val="16"/>
              </w:rPr>
            </w:pPr>
          </w:p>
          <w:p w14:paraId="1B17684E" w14:textId="77777777" w:rsidR="002165C2" w:rsidRPr="006D3E22" w:rsidRDefault="002165C2" w:rsidP="006D3E22">
            <w:pPr>
              <w:shd w:val="clear" w:color="auto" w:fill="FFFFFF"/>
              <w:jc w:val="both"/>
              <w:rPr>
                <w:bCs/>
                <w:color w:val="000000" w:themeColor="text1"/>
                <w:sz w:val="16"/>
                <w:szCs w:val="16"/>
              </w:rPr>
            </w:pPr>
          </w:p>
        </w:tc>
        <w:tc>
          <w:tcPr>
            <w:tcW w:w="941" w:type="dxa"/>
          </w:tcPr>
          <w:p w14:paraId="6C0930E8" w14:textId="77777777" w:rsidR="002165C2" w:rsidRPr="006D3E22" w:rsidRDefault="002165C2" w:rsidP="006D3E22">
            <w:pPr>
              <w:shd w:val="clear" w:color="auto" w:fill="FFFFFF"/>
              <w:jc w:val="both"/>
              <w:rPr>
                <w:bCs/>
                <w:color w:val="000000" w:themeColor="text1"/>
                <w:sz w:val="16"/>
                <w:szCs w:val="16"/>
              </w:rPr>
            </w:pPr>
          </w:p>
          <w:p w14:paraId="37A61371" w14:textId="77777777" w:rsidR="002165C2" w:rsidRPr="006D3E22" w:rsidRDefault="002165C2" w:rsidP="006D3E22">
            <w:pPr>
              <w:shd w:val="clear" w:color="auto" w:fill="FFFFFF"/>
              <w:jc w:val="both"/>
              <w:rPr>
                <w:bCs/>
                <w:color w:val="000000" w:themeColor="text1"/>
                <w:sz w:val="16"/>
                <w:szCs w:val="16"/>
              </w:rPr>
            </w:pPr>
          </w:p>
        </w:tc>
      </w:tr>
      <w:tr w:rsidR="002165C2" w:rsidRPr="006D3E22" w14:paraId="0557E1DB" w14:textId="77777777" w:rsidTr="004C66D3">
        <w:trPr>
          <w:trHeight w:val="182"/>
        </w:trPr>
        <w:tc>
          <w:tcPr>
            <w:tcW w:w="2429" w:type="dxa"/>
          </w:tcPr>
          <w:p w14:paraId="5950A43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Капсюли-воспламенители</w:t>
            </w:r>
          </w:p>
          <w:p w14:paraId="05B7CC89" w14:textId="77777777" w:rsidR="002165C2" w:rsidRPr="006D3E22" w:rsidRDefault="002165C2" w:rsidP="006D3E22">
            <w:pPr>
              <w:shd w:val="clear" w:color="auto" w:fill="FFFFFF"/>
              <w:jc w:val="both"/>
              <w:rPr>
                <w:bCs/>
                <w:color w:val="000000" w:themeColor="text1"/>
                <w:sz w:val="16"/>
                <w:szCs w:val="16"/>
              </w:rPr>
            </w:pPr>
          </w:p>
        </w:tc>
        <w:tc>
          <w:tcPr>
            <w:tcW w:w="701" w:type="dxa"/>
          </w:tcPr>
          <w:p w14:paraId="772E6A5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4AB2DC95" w14:textId="77777777" w:rsidR="002165C2" w:rsidRPr="006D3E22" w:rsidRDefault="002165C2" w:rsidP="006D3E22">
            <w:pPr>
              <w:shd w:val="clear" w:color="auto" w:fill="FFFFFF"/>
              <w:jc w:val="both"/>
              <w:rPr>
                <w:bCs/>
                <w:color w:val="000000" w:themeColor="text1"/>
                <w:sz w:val="16"/>
                <w:szCs w:val="16"/>
              </w:rPr>
            </w:pPr>
          </w:p>
        </w:tc>
        <w:tc>
          <w:tcPr>
            <w:tcW w:w="778" w:type="dxa"/>
          </w:tcPr>
          <w:p w14:paraId="4AC50A8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0431EB69" w14:textId="77777777" w:rsidR="002165C2" w:rsidRPr="006D3E22" w:rsidRDefault="002165C2" w:rsidP="006D3E22">
            <w:pPr>
              <w:shd w:val="clear" w:color="auto" w:fill="FFFFFF"/>
              <w:jc w:val="both"/>
              <w:rPr>
                <w:bCs/>
                <w:color w:val="000000" w:themeColor="text1"/>
                <w:sz w:val="16"/>
                <w:szCs w:val="16"/>
              </w:rPr>
            </w:pPr>
          </w:p>
        </w:tc>
        <w:tc>
          <w:tcPr>
            <w:tcW w:w="768" w:type="dxa"/>
          </w:tcPr>
          <w:p w14:paraId="0A20D31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284FF3AD" w14:textId="77777777" w:rsidR="002165C2" w:rsidRPr="006D3E22" w:rsidRDefault="002165C2" w:rsidP="006D3E22">
            <w:pPr>
              <w:shd w:val="clear" w:color="auto" w:fill="FFFFFF"/>
              <w:jc w:val="both"/>
              <w:rPr>
                <w:bCs/>
                <w:color w:val="000000" w:themeColor="text1"/>
                <w:sz w:val="16"/>
                <w:szCs w:val="16"/>
              </w:rPr>
            </w:pPr>
          </w:p>
        </w:tc>
        <w:tc>
          <w:tcPr>
            <w:tcW w:w="778" w:type="dxa"/>
          </w:tcPr>
          <w:p w14:paraId="1E43FC2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0,3</w:t>
            </w:r>
          </w:p>
          <w:p w14:paraId="312D48DF" w14:textId="77777777" w:rsidR="002165C2" w:rsidRPr="006D3E22" w:rsidRDefault="002165C2" w:rsidP="006D3E22">
            <w:pPr>
              <w:shd w:val="clear" w:color="auto" w:fill="FFFFFF"/>
              <w:jc w:val="both"/>
              <w:rPr>
                <w:bCs/>
                <w:color w:val="000000" w:themeColor="text1"/>
                <w:sz w:val="16"/>
                <w:szCs w:val="16"/>
              </w:rPr>
            </w:pPr>
          </w:p>
        </w:tc>
        <w:tc>
          <w:tcPr>
            <w:tcW w:w="758" w:type="dxa"/>
          </w:tcPr>
          <w:p w14:paraId="315171A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1C81B098" w14:textId="77777777" w:rsidR="002165C2" w:rsidRPr="006D3E22" w:rsidRDefault="002165C2" w:rsidP="006D3E22">
            <w:pPr>
              <w:shd w:val="clear" w:color="auto" w:fill="FFFFFF"/>
              <w:jc w:val="both"/>
              <w:rPr>
                <w:bCs/>
                <w:color w:val="000000" w:themeColor="text1"/>
                <w:sz w:val="16"/>
                <w:szCs w:val="16"/>
              </w:rPr>
            </w:pPr>
          </w:p>
        </w:tc>
        <w:tc>
          <w:tcPr>
            <w:tcW w:w="797" w:type="dxa"/>
          </w:tcPr>
          <w:p w14:paraId="36606F0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2C90B8D6" w14:textId="77777777" w:rsidR="002165C2" w:rsidRPr="006D3E22" w:rsidRDefault="002165C2" w:rsidP="006D3E22">
            <w:pPr>
              <w:shd w:val="clear" w:color="auto" w:fill="FFFFFF"/>
              <w:jc w:val="both"/>
              <w:rPr>
                <w:bCs/>
                <w:color w:val="000000" w:themeColor="text1"/>
                <w:sz w:val="16"/>
                <w:szCs w:val="16"/>
              </w:rPr>
            </w:pPr>
          </w:p>
        </w:tc>
        <w:tc>
          <w:tcPr>
            <w:tcW w:w="768" w:type="dxa"/>
          </w:tcPr>
          <w:p w14:paraId="470FBA4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0,9</w:t>
            </w:r>
          </w:p>
          <w:p w14:paraId="416A8CD6" w14:textId="77777777" w:rsidR="002165C2" w:rsidRPr="006D3E22" w:rsidRDefault="002165C2" w:rsidP="006D3E22">
            <w:pPr>
              <w:shd w:val="clear" w:color="auto" w:fill="FFFFFF"/>
              <w:jc w:val="both"/>
              <w:rPr>
                <w:bCs/>
                <w:color w:val="000000" w:themeColor="text1"/>
                <w:sz w:val="16"/>
                <w:szCs w:val="16"/>
              </w:rPr>
            </w:pPr>
          </w:p>
        </w:tc>
        <w:tc>
          <w:tcPr>
            <w:tcW w:w="778" w:type="dxa"/>
          </w:tcPr>
          <w:p w14:paraId="2FA9D36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1,7</w:t>
            </w:r>
          </w:p>
          <w:p w14:paraId="21209C5F" w14:textId="77777777" w:rsidR="002165C2" w:rsidRPr="006D3E22" w:rsidRDefault="002165C2" w:rsidP="006D3E22">
            <w:pPr>
              <w:shd w:val="clear" w:color="auto" w:fill="FFFFFF"/>
              <w:jc w:val="both"/>
              <w:rPr>
                <w:bCs/>
                <w:color w:val="000000" w:themeColor="text1"/>
                <w:sz w:val="16"/>
                <w:szCs w:val="16"/>
              </w:rPr>
            </w:pPr>
          </w:p>
        </w:tc>
        <w:tc>
          <w:tcPr>
            <w:tcW w:w="710" w:type="dxa"/>
          </w:tcPr>
          <w:p w14:paraId="7B1B9C9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4,5"</w:t>
            </w:r>
          </w:p>
          <w:p w14:paraId="6D53098C" w14:textId="77777777" w:rsidR="002165C2" w:rsidRPr="006D3E22" w:rsidRDefault="002165C2" w:rsidP="006D3E22">
            <w:pPr>
              <w:shd w:val="clear" w:color="auto" w:fill="FFFFFF"/>
              <w:jc w:val="both"/>
              <w:rPr>
                <w:bCs/>
                <w:color w:val="000000" w:themeColor="text1"/>
                <w:sz w:val="16"/>
                <w:szCs w:val="16"/>
              </w:rPr>
            </w:pPr>
          </w:p>
        </w:tc>
        <w:tc>
          <w:tcPr>
            <w:tcW w:w="941" w:type="dxa"/>
          </w:tcPr>
          <w:p w14:paraId="25A21EC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13,7</w:t>
            </w:r>
          </w:p>
          <w:p w14:paraId="578430FB" w14:textId="77777777" w:rsidR="002165C2" w:rsidRPr="006D3E22" w:rsidRDefault="002165C2" w:rsidP="006D3E22">
            <w:pPr>
              <w:shd w:val="clear" w:color="auto" w:fill="FFFFFF"/>
              <w:jc w:val="both"/>
              <w:rPr>
                <w:bCs/>
                <w:color w:val="000000" w:themeColor="text1"/>
                <w:sz w:val="16"/>
                <w:szCs w:val="16"/>
              </w:rPr>
            </w:pPr>
          </w:p>
        </w:tc>
      </w:tr>
      <w:tr w:rsidR="002165C2" w:rsidRPr="006D3E22" w14:paraId="2F162E8D" w14:textId="77777777" w:rsidTr="004C66D3">
        <w:trPr>
          <w:trHeight w:val="173"/>
        </w:trPr>
        <w:tc>
          <w:tcPr>
            <w:tcW w:w="2429" w:type="dxa"/>
          </w:tcPr>
          <w:p w14:paraId="17804BC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трубочные</w:t>
            </w:r>
          </w:p>
          <w:p w14:paraId="2FE7D421" w14:textId="77777777" w:rsidR="002165C2" w:rsidRPr="006D3E22" w:rsidRDefault="002165C2" w:rsidP="006D3E22">
            <w:pPr>
              <w:shd w:val="clear" w:color="auto" w:fill="FFFFFF"/>
              <w:jc w:val="both"/>
              <w:rPr>
                <w:bCs/>
                <w:color w:val="000000" w:themeColor="text1"/>
                <w:sz w:val="16"/>
                <w:szCs w:val="16"/>
              </w:rPr>
            </w:pPr>
          </w:p>
        </w:tc>
        <w:tc>
          <w:tcPr>
            <w:tcW w:w="701" w:type="dxa"/>
          </w:tcPr>
          <w:p w14:paraId="6BC1D0B9" w14:textId="77777777" w:rsidR="002165C2" w:rsidRPr="006D3E22" w:rsidRDefault="002165C2" w:rsidP="006D3E22">
            <w:pPr>
              <w:shd w:val="clear" w:color="auto" w:fill="FFFFFF"/>
              <w:jc w:val="both"/>
              <w:rPr>
                <w:bCs/>
                <w:color w:val="000000" w:themeColor="text1"/>
                <w:sz w:val="16"/>
                <w:szCs w:val="16"/>
              </w:rPr>
            </w:pPr>
          </w:p>
          <w:p w14:paraId="05714824" w14:textId="77777777" w:rsidR="002165C2" w:rsidRPr="006D3E22" w:rsidRDefault="002165C2" w:rsidP="006D3E22">
            <w:pPr>
              <w:shd w:val="clear" w:color="auto" w:fill="FFFFFF"/>
              <w:jc w:val="both"/>
              <w:rPr>
                <w:bCs/>
                <w:color w:val="000000" w:themeColor="text1"/>
                <w:sz w:val="16"/>
                <w:szCs w:val="16"/>
              </w:rPr>
            </w:pPr>
          </w:p>
        </w:tc>
        <w:tc>
          <w:tcPr>
            <w:tcW w:w="778" w:type="dxa"/>
          </w:tcPr>
          <w:p w14:paraId="65E9352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3EA96CEA" w14:textId="77777777" w:rsidR="002165C2" w:rsidRPr="006D3E22" w:rsidRDefault="002165C2" w:rsidP="006D3E22">
            <w:pPr>
              <w:shd w:val="clear" w:color="auto" w:fill="FFFFFF"/>
              <w:jc w:val="both"/>
              <w:rPr>
                <w:bCs/>
                <w:color w:val="000000" w:themeColor="text1"/>
                <w:sz w:val="16"/>
                <w:szCs w:val="16"/>
              </w:rPr>
            </w:pPr>
          </w:p>
        </w:tc>
        <w:tc>
          <w:tcPr>
            <w:tcW w:w="768" w:type="dxa"/>
          </w:tcPr>
          <w:p w14:paraId="04C432FD" w14:textId="77777777" w:rsidR="002165C2" w:rsidRPr="006D3E22" w:rsidRDefault="002165C2" w:rsidP="006D3E22">
            <w:pPr>
              <w:shd w:val="clear" w:color="auto" w:fill="FFFFFF"/>
              <w:jc w:val="both"/>
              <w:rPr>
                <w:bCs/>
                <w:color w:val="000000" w:themeColor="text1"/>
                <w:sz w:val="16"/>
                <w:szCs w:val="16"/>
              </w:rPr>
            </w:pPr>
          </w:p>
          <w:p w14:paraId="75E4CF8D" w14:textId="77777777" w:rsidR="002165C2" w:rsidRPr="006D3E22" w:rsidRDefault="002165C2" w:rsidP="006D3E22">
            <w:pPr>
              <w:shd w:val="clear" w:color="auto" w:fill="FFFFFF"/>
              <w:jc w:val="both"/>
              <w:rPr>
                <w:bCs/>
                <w:color w:val="000000" w:themeColor="text1"/>
                <w:sz w:val="16"/>
                <w:szCs w:val="16"/>
              </w:rPr>
            </w:pPr>
          </w:p>
        </w:tc>
        <w:tc>
          <w:tcPr>
            <w:tcW w:w="778" w:type="dxa"/>
          </w:tcPr>
          <w:p w14:paraId="65FB448A" w14:textId="77777777" w:rsidR="002165C2" w:rsidRPr="006D3E22" w:rsidRDefault="002165C2" w:rsidP="006D3E22">
            <w:pPr>
              <w:shd w:val="clear" w:color="auto" w:fill="FFFFFF"/>
              <w:jc w:val="both"/>
              <w:rPr>
                <w:bCs/>
                <w:color w:val="000000" w:themeColor="text1"/>
                <w:sz w:val="16"/>
                <w:szCs w:val="16"/>
              </w:rPr>
            </w:pPr>
          </w:p>
          <w:p w14:paraId="738146C2" w14:textId="77777777" w:rsidR="002165C2" w:rsidRPr="006D3E22" w:rsidRDefault="002165C2" w:rsidP="006D3E22">
            <w:pPr>
              <w:shd w:val="clear" w:color="auto" w:fill="FFFFFF"/>
              <w:jc w:val="both"/>
              <w:rPr>
                <w:bCs/>
                <w:color w:val="000000" w:themeColor="text1"/>
                <w:sz w:val="16"/>
                <w:szCs w:val="16"/>
              </w:rPr>
            </w:pPr>
          </w:p>
        </w:tc>
        <w:tc>
          <w:tcPr>
            <w:tcW w:w="758" w:type="dxa"/>
          </w:tcPr>
          <w:p w14:paraId="41847E82" w14:textId="77777777" w:rsidR="002165C2" w:rsidRPr="006D3E22" w:rsidRDefault="002165C2" w:rsidP="006D3E22">
            <w:pPr>
              <w:shd w:val="clear" w:color="auto" w:fill="FFFFFF"/>
              <w:jc w:val="both"/>
              <w:rPr>
                <w:bCs/>
                <w:color w:val="000000" w:themeColor="text1"/>
                <w:sz w:val="16"/>
                <w:szCs w:val="16"/>
              </w:rPr>
            </w:pPr>
          </w:p>
          <w:p w14:paraId="12F608C9" w14:textId="77777777" w:rsidR="002165C2" w:rsidRPr="006D3E22" w:rsidRDefault="002165C2" w:rsidP="006D3E22">
            <w:pPr>
              <w:shd w:val="clear" w:color="auto" w:fill="FFFFFF"/>
              <w:jc w:val="both"/>
              <w:rPr>
                <w:bCs/>
                <w:color w:val="000000" w:themeColor="text1"/>
                <w:sz w:val="16"/>
                <w:szCs w:val="16"/>
              </w:rPr>
            </w:pPr>
          </w:p>
        </w:tc>
        <w:tc>
          <w:tcPr>
            <w:tcW w:w="797" w:type="dxa"/>
          </w:tcPr>
          <w:p w14:paraId="03BBCC68" w14:textId="77777777" w:rsidR="002165C2" w:rsidRPr="006D3E22" w:rsidRDefault="002165C2" w:rsidP="006D3E22">
            <w:pPr>
              <w:shd w:val="clear" w:color="auto" w:fill="FFFFFF"/>
              <w:jc w:val="both"/>
              <w:rPr>
                <w:bCs/>
                <w:color w:val="000000" w:themeColor="text1"/>
                <w:sz w:val="16"/>
                <w:szCs w:val="16"/>
              </w:rPr>
            </w:pPr>
          </w:p>
          <w:p w14:paraId="569D6CE6" w14:textId="77777777" w:rsidR="002165C2" w:rsidRPr="006D3E22" w:rsidRDefault="002165C2" w:rsidP="006D3E22">
            <w:pPr>
              <w:shd w:val="clear" w:color="auto" w:fill="FFFFFF"/>
              <w:jc w:val="both"/>
              <w:rPr>
                <w:bCs/>
                <w:color w:val="000000" w:themeColor="text1"/>
                <w:sz w:val="16"/>
                <w:szCs w:val="16"/>
              </w:rPr>
            </w:pPr>
          </w:p>
        </w:tc>
        <w:tc>
          <w:tcPr>
            <w:tcW w:w="768" w:type="dxa"/>
          </w:tcPr>
          <w:p w14:paraId="70679974" w14:textId="77777777" w:rsidR="002165C2" w:rsidRPr="006D3E22" w:rsidRDefault="002165C2" w:rsidP="006D3E22">
            <w:pPr>
              <w:shd w:val="clear" w:color="auto" w:fill="FFFFFF"/>
              <w:jc w:val="both"/>
              <w:rPr>
                <w:bCs/>
                <w:color w:val="000000" w:themeColor="text1"/>
                <w:sz w:val="16"/>
                <w:szCs w:val="16"/>
              </w:rPr>
            </w:pPr>
          </w:p>
          <w:p w14:paraId="5176F88B" w14:textId="77777777" w:rsidR="002165C2" w:rsidRPr="006D3E22" w:rsidRDefault="002165C2" w:rsidP="006D3E22">
            <w:pPr>
              <w:shd w:val="clear" w:color="auto" w:fill="FFFFFF"/>
              <w:jc w:val="both"/>
              <w:rPr>
                <w:bCs/>
                <w:color w:val="000000" w:themeColor="text1"/>
                <w:sz w:val="16"/>
                <w:szCs w:val="16"/>
              </w:rPr>
            </w:pPr>
          </w:p>
        </w:tc>
        <w:tc>
          <w:tcPr>
            <w:tcW w:w="778" w:type="dxa"/>
          </w:tcPr>
          <w:p w14:paraId="5C29BAA5" w14:textId="77777777" w:rsidR="002165C2" w:rsidRPr="006D3E22" w:rsidRDefault="002165C2" w:rsidP="006D3E22">
            <w:pPr>
              <w:shd w:val="clear" w:color="auto" w:fill="FFFFFF"/>
              <w:jc w:val="both"/>
              <w:rPr>
                <w:bCs/>
                <w:color w:val="000000" w:themeColor="text1"/>
                <w:sz w:val="16"/>
                <w:szCs w:val="16"/>
              </w:rPr>
            </w:pPr>
          </w:p>
          <w:p w14:paraId="47EA3717" w14:textId="77777777" w:rsidR="002165C2" w:rsidRPr="006D3E22" w:rsidRDefault="002165C2" w:rsidP="006D3E22">
            <w:pPr>
              <w:shd w:val="clear" w:color="auto" w:fill="FFFFFF"/>
              <w:jc w:val="both"/>
              <w:rPr>
                <w:bCs/>
                <w:color w:val="000000" w:themeColor="text1"/>
                <w:sz w:val="16"/>
                <w:szCs w:val="16"/>
              </w:rPr>
            </w:pPr>
          </w:p>
        </w:tc>
        <w:tc>
          <w:tcPr>
            <w:tcW w:w="710" w:type="dxa"/>
          </w:tcPr>
          <w:p w14:paraId="7F503D73" w14:textId="77777777" w:rsidR="002165C2" w:rsidRPr="006D3E22" w:rsidRDefault="002165C2" w:rsidP="006D3E22">
            <w:pPr>
              <w:shd w:val="clear" w:color="auto" w:fill="FFFFFF"/>
              <w:jc w:val="both"/>
              <w:rPr>
                <w:bCs/>
                <w:color w:val="000000" w:themeColor="text1"/>
                <w:sz w:val="16"/>
                <w:szCs w:val="16"/>
              </w:rPr>
            </w:pPr>
          </w:p>
          <w:p w14:paraId="44526BA6" w14:textId="77777777" w:rsidR="002165C2" w:rsidRPr="006D3E22" w:rsidRDefault="002165C2" w:rsidP="006D3E22">
            <w:pPr>
              <w:shd w:val="clear" w:color="auto" w:fill="FFFFFF"/>
              <w:jc w:val="both"/>
              <w:rPr>
                <w:bCs/>
                <w:color w:val="000000" w:themeColor="text1"/>
                <w:sz w:val="16"/>
                <w:szCs w:val="16"/>
              </w:rPr>
            </w:pPr>
          </w:p>
        </w:tc>
        <w:tc>
          <w:tcPr>
            <w:tcW w:w="941" w:type="dxa"/>
          </w:tcPr>
          <w:p w14:paraId="28F89759" w14:textId="77777777" w:rsidR="002165C2" w:rsidRPr="006D3E22" w:rsidRDefault="002165C2" w:rsidP="006D3E22">
            <w:pPr>
              <w:shd w:val="clear" w:color="auto" w:fill="FFFFFF"/>
              <w:jc w:val="both"/>
              <w:rPr>
                <w:bCs/>
                <w:color w:val="000000" w:themeColor="text1"/>
                <w:sz w:val="16"/>
                <w:szCs w:val="16"/>
              </w:rPr>
            </w:pPr>
          </w:p>
          <w:p w14:paraId="63D2F537" w14:textId="77777777" w:rsidR="002165C2" w:rsidRPr="006D3E22" w:rsidRDefault="002165C2" w:rsidP="006D3E22">
            <w:pPr>
              <w:shd w:val="clear" w:color="auto" w:fill="FFFFFF"/>
              <w:jc w:val="both"/>
              <w:rPr>
                <w:bCs/>
                <w:color w:val="000000" w:themeColor="text1"/>
                <w:sz w:val="16"/>
                <w:szCs w:val="16"/>
              </w:rPr>
            </w:pPr>
          </w:p>
        </w:tc>
      </w:tr>
      <w:tr w:rsidR="002165C2" w:rsidRPr="006D3E22" w14:paraId="4A33D74D" w14:textId="77777777" w:rsidTr="004C66D3">
        <w:trPr>
          <w:trHeight w:val="192"/>
        </w:trPr>
        <w:tc>
          <w:tcPr>
            <w:tcW w:w="2429" w:type="dxa"/>
          </w:tcPr>
          <w:p w14:paraId="01049C7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Капсюльные втулки (</w:t>
            </w:r>
            <w:proofErr w:type="spellStart"/>
            <w:r w:rsidRPr="006D3E22">
              <w:rPr>
                <w:bCs/>
                <w:color w:val="000000" w:themeColor="text1"/>
                <w:sz w:val="16"/>
                <w:szCs w:val="16"/>
              </w:rPr>
              <w:t>снаря</w:t>
            </w:r>
            <w:proofErr w:type="spellEnd"/>
            <w:r w:rsidRPr="006D3E22">
              <w:rPr>
                <w:bCs/>
                <w:color w:val="000000" w:themeColor="text1"/>
                <w:sz w:val="16"/>
                <w:szCs w:val="16"/>
              </w:rPr>
              <w:t>-</w:t>
            </w:r>
          </w:p>
          <w:p w14:paraId="28F3080D" w14:textId="77777777" w:rsidR="002165C2" w:rsidRPr="006D3E22" w:rsidRDefault="002165C2" w:rsidP="006D3E22">
            <w:pPr>
              <w:shd w:val="clear" w:color="auto" w:fill="FFFFFF"/>
              <w:jc w:val="both"/>
              <w:rPr>
                <w:bCs/>
                <w:color w:val="000000" w:themeColor="text1"/>
                <w:sz w:val="16"/>
                <w:szCs w:val="16"/>
              </w:rPr>
            </w:pPr>
          </w:p>
        </w:tc>
        <w:tc>
          <w:tcPr>
            <w:tcW w:w="701" w:type="dxa"/>
          </w:tcPr>
          <w:p w14:paraId="0E88A28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0,3</w:t>
            </w:r>
          </w:p>
          <w:p w14:paraId="2ACF14A8" w14:textId="77777777" w:rsidR="002165C2" w:rsidRPr="006D3E22" w:rsidRDefault="002165C2" w:rsidP="006D3E22">
            <w:pPr>
              <w:shd w:val="clear" w:color="auto" w:fill="FFFFFF"/>
              <w:jc w:val="both"/>
              <w:rPr>
                <w:bCs/>
                <w:color w:val="000000" w:themeColor="text1"/>
                <w:sz w:val="16"/>
                <w:szCs w:val="16"/>
              </w:rPr>
            </w:pPr>
          </w:p>
        </w:tc>
        <w:tc>
          <w:tcPr>
            <w:tcW w:w="778" w:type="dxa"/>
          </w:tcPr>
          <w:p w14:paraId="65582E6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02FA3FC4" w14:textId="77777777" w:rsidR="002165C2" w:rsidRPr="006D3E22" w:rsidRDefault="002165C2" w:rsidP="006D3E22">
            <w:pPr>
              <w:shd w:val="clear" w:color="auto" w:fill="FFFFFF"/>
              <w:jc w:val="both"/>
              <w:rPr>
                <w:bCs/>
                <w:color w:val="000000" w:themeColor="text1"/>
                <w:sz w:val="16"/>
                <w:szCs w:val="16"/>
              </w:rPr>
            </w:pPr>
          </w:p>
        </w:tc>
        <w:tc>
          <w:tcPr>
            <w:tcW w:w="768" w:type="dxa"/>
          </w:tcPr>
          <w:p w14:paraId="556CFF7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519274F1" w14:textId="77777777" w:rsidR="002165C2" w:rsidRPr="006D3E22" w:rsidRDefault="002165C2" w:rsidP="006D3E22">
            <w:pPr>
              <w:shd w:val="clear" w:color="auto" w:fill="FFFFFF"/>
              <w:jc w:val="both"/>
              <w:rPr>
                <w:bCs/>
                <w:color w:val="000000" w:themeColor="text1"/>
                <w:sz w:val="16"/>
                <w:szCs w:val="16"/>
              </w:rPr>
            </w:pPr>
          </w:p>
        </w:tc>
        <w:tc>
          <w:tcPr>
            <w:tcW w:w="778" w:type="dxa"/>
          </w:tcPr>
          <w:p w14:paraId="7A9D2F2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7B277ADB" w14:textId="77777777" w:rsidR="002165C2" w:rsidRPr="006D3E22" w:rsidRDefault="002165C2" w:rsidP="006D3E22">
            <w:pPr>
              <w:shd w:val="clear" w:color="auto" w:fill="FFFFFF"/>
              <w:jc w:val="both"/>
              <w:rPr>
                <w:bCs/>
                <w:color w:val="000000" w:themeColor="text1"/>
                <w:sz w:val="16"/>
                <w:szCs w:val="16"/>
              </w:rPr>
            </w:pPr>
          </w:p>
        </w:tc>
        <w:tc>
          <w:tcPr>
            <w:tcW w:w="758" w:type="dxa"/>
          </w:tcPr>
          <w:p w14:paraId="34A115A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0,2</w:t>
            </w:r>
          </w:p>
          <w:p w14:paraId="22C959E7" w14:textId="77777777" w:rsidR="002165C2" w:rsidRPr="006D3E22" w:rsidRDefault="002165C2" w:rsidP="006D3E22">
            <w:pPr>
              <w:shd w:val="clear" w:color="auto" w:fill="FFFFFF"/>
              <w:jc w:val="both"/>
              <w:rPr>
                <w:bCs/>
                <w:color w:val="000000" w:themeColor="text1"/>
                <w:sz w:val="16"/>
                <w:szCs w:val="16"/>
              </w:rPr>
            </w:pPr>
          </w:p>
        </w:tc>
        <w:tc>
          <w:tcPr>
            <w:tcW w:w="797" w:type="dxa"/>
          </w:tcPr>
          <w:p w14:paraId="218AB46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6,3</w:t>
            </w:r>
          </w:p>
          <w:p w14:paraId="6137CA2D" w14:textId="77777777" w:rsidR="002165C2" w:rsidRPr="006D3E22" w:rsidRDefault="002165C2" w:rsidP="006D3E22">
            <w:pPr>
              <w:shd w:val="clear" w:color="auto" w:fill="FFFFFF"/>
              <w:jc w:val="both"/>
              <w:rPr>
                <w:bCs/>
                <w:color w:val="000000" w:themeColor="text1"/>
                <w:sz w:val="16"/>
                <w:szCs w:val="16"/>
              </w:rPr>
            </w:pPr>
          </w:p>
        </w:tc>
        <w:tc>
          <w:tcPr>
            <w:tcW w:w="768" w:type="dxa"/>
          </w:tcPr>
          <w:p w14:paraId="34541CB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0,4</w:t>
            </w:r>
          </w:p>
          <w:p w14:paraId="19DEF97E" w14:textId="77777777" w:rsidR="002165C2" w:rsidRPr="006D3E22" w:rsidRDefault="002165C2" w:rsidP="006D3E22">
            <w:pPr>
              <w:shd w:val="clear" w:color="auto" w:fill="FFFFFF"/>
              <w:jc w:val="both"/>
              <w:rPr>
                <w:bCs/>
                <w:color w:val="000000" w:themeColor="text1"/>
                <w:sz w:val="16"/>
                <w:szCs w:val="16"/>
              </w:rPr>
            </w:pPr>
          </w:p>
        </w:tc>
        <w:tc>
          <w:tcPr>
            <w:tcW w:w="778" w:type="dxa"/>
          </w:tcPr>
          <w:p w14:paraId="1A161C2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0,5</w:t>
            </w:r>
          </w:p>
          <w:p w14:paraId="5D430C03" w14:textId="77777777" w:rsidR="002165C2" w:rsidRPr="006D3E22" w:rsidRDefault="002165C2" w:rsidP="006D3E22">
            <w:pPr>
              <w:shd w:val="clear" w:color="auto" w:fill="FFFFFF"/>
              <w:jc w:val="both"/>
              <w:rPr>
                <w:bCs/>
                <w:color w:val="000000" w:themeColor="text1"/>
                <w:sz w:val="16"/>
                <w:szCs w:val="16"/>
              </w:rPr>
            </w:pPr>
          </w:p>
        </w:tc>
        <w:tc>
          <w:tcPr>
            <w:tcW w:w="710" w:type="dxa"/>
          </w:tcPr>
          <w:p w14:paraId="7030B4F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3,7</w:t>
            </w:r>
          </w:p>
          <w:p w14:paraId="179C4F50" w14:textId="77777777" w:rsidR="002165C2" w:rsidRPr="006D3E22" w:rsidRDefault="002165C2" w:rsidP="006D3E22">
            <w:pPr>
              <w:shd w:val="clear" w:color="auto" w:fill="FFFFFF"/>
              <w:jc w:val="both"/>
              <w:rPr>
                <w:bCs/>
                <w:color w:val="000000" w:themeColor="text1"/>
                <w:sz w:val="16"/>
                <w:szCs w:val="16"/>
              </w:rPr>
            </w:pPr>
          </w:p>
        </w:tc>
        <w:tc>
          <w:tcPr>
            <w:tcW w:w="941" w:type="dxa"/>
          </w:tcPr>
          <w:p w14:paraId="629B7E3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7,9</w:t>
            </w:r>
          </w:p>
          <w:p w14:paraId="0245C8C5" w14:textId="77777777" w:rsidR="002165C2" w:rsidRPr="006D3E22" w:rsidRDefault="002165C2" w:rsidP="006D3E22">
            <w:pPr>
              <w:shd w:val="clear" w:color="auto" w:fill="FFFFFF"/>
              <w:jc w:val="both"/>
              <w:rPr>
                <w:bCs/>
                <w:color w:val="000000" w:themeColor="text1"/>
                <w:sz w:val="16"/>
                <w:szCs w:val="16"/>
              </w:rPr>
            </w:pPr>
          </w:p>
        </w:tc>
      </w:tr>
      <w:tr w:rsidR="002165C2" w:rsidRPr="006D3E22" w14:paraId="1A187421" w14:textId="77777777" w:rsidTr="004C66D3">
        <w:trPr>
          <w:trHeight w:val="134"/>
        </w:trPr>
        <w:tc>
          <w:tcPr>
            <w:tcW w:w="2429" w:type="dxa"/>
          </w:tcPr>
          <w:p w14:paraId="41D7857C" w14:textId="77777777" w:rsidR="002165C2" w:rsidRPr="006D3E22" w:rsidRDefault="002165C2" w:rsidP="006D3E22">
            <w:pPr>
              <w:shd w:val="clear" w:color="auto" w:fill="FFFFFF"/>
              <w:jc w:val="both"/>
              <w:rPr>
                <w:bCs/>
                <w:color w:val="000000" w:themeColor="text1"/>
                <w:sz w:val="16"/>
                <w:szCs w:val="16"/>
              </w:rPr>
            </w:pPr>
            <w:proofErr w:type="spellStart"/>
            <w:r w:rsidRPr="006D3E22">
              <w:rPr>
                <w:bCs/>
                <w:color w:val="000000" w:themeColor="text1"/>
                <w:sz w:val="16"/>
                <w:szCs w:val="16"/>
              </w:rPr>
              <w:t>жение</w:t>
            </w:r>
            <w:proofErr w:type="spellEnd"/>
            <w:r w:rsidRPr="006D3E22">
              <w:rPr>
                <w:bCs/>
                <w:color w:val="000000" w:themeColor="text1"/>
                <w:sz w:val="16"/>
                <w:szCs w:val="16"/>
              </w:rPr>
              <w:t>)</w:t>
            </w:r>
          </w:p>
          <w:p w14:paraId="0428AEBB" w14:textId="77777777" w:rsidR="002165C2" w:rsidRPr="006D3E22" w:rsidRDefault="002165C2" w:rsidP="006D3E22">
            <w:pPr>
              <w:shd w:val="clear" w:color="auto" w:fill="FFFFFF"/>
              <w:jc w:val="both"/>
              <w:rPr>
                <w:bCs/>
                <w:color w:val="000000" w:themeColor="text1"/>
                <w:sz w:val="16"/>
                <w:szCs w:val="16"/>
              </w:rPr>
            </w:pPr>
          </w:p>
        </w:tc>
        <w:tc>
          <w:tcPr>
            <w:tcW w:w="701" w:type="dxa"/>
          </w:tcPr>
          <w:p w14:paraId="27C3F6C1" w14:textId="77777777" w:rsidR="002165C2" w:rsidRPr="006D3E22" w:rsidRDefault="002165C2" w:rsidP="006D3E22">
            <w:pPr>
              <w:shd w:val="clear" w:color="auto" w:fill="FFFFFF"/>
              <w:jc w:val="both"/>
              <w:rPr>
                <w:bCs/>
                <w:color w:val="000000" w:themeColor="text1"/>
                <w:sz w:val="16"/>
                <w:szCs w:val="16"/>
              </w:rPr>
            </w:pPr>
          </w:p>
          <w:p w14:paraId="23DE1425" w14:textId="77777777" w:rsidR="002165C2" w:rsidRPr="006D3E22" w:rsidRDefault="002165C2" w:rsidP="006D3E22">
            <w:pPr>
              <w:shd w:val="clear" w:color="auto" w:fill="FFFFFF"/>
              <w:jc w:val="both"/>
              <w:rPr>
                <w:bCs/>
                <w:color w:val="000000" w:themeColor="text1"/>
                <w:sz w:val="16"/>
                <w:szCs w:val="16"/>
              </w:rPr>
            </w:pPr>
          </w:p>
        </w:tc>
        <w:tc>
          <w:tcPr>
            <w:tcW w:w="778" w:type="dxa"/>
          </w:tcPr>
          <w:p w14:paraId="19B7949A" w14:textId="77777777" w:rsidR="002165C2" w:rsidRPr="006D3E22" w:rsidRDefault="002165C2" w:rsidP="006D3E22">
            <w:pPr>
              <w:shd w:val="clear" w:color="auto" w:fill="FFFFFF"/>
              <w:jc w:val="both"/>
              <w:rPr>
                <w:bCs/>
                <w:color w:val="000000" w:themeColor="text1"/>
                <w:sz w:val="16"/>
                <w:szCs w:val="16"/>
              </w:rPr>
            </w:pPr>
          </w:p>
          <w:p w14:paraId="32CCA486" w14:textId="77777777" w:rsidR="002165C2" w:rsidRPr="006D3E22" w:rsidRDefault="002165C2" w:rsidP="006D3E22">
            <w:pPr>
              <w:shd w:val="clear" w:color="auto" w:fill="FFFFFF"/>
              <w:jc w:val="both"/>
              <w:rPr>
                <w:bCs/>
                <w:color w:val="000000" w:themeColor="text1"/>
                <w:sz w:val="16"/>
                <w:szCs w:val="16"/>
              </w:rPr>
            </w:pPr>
          </w:p>
        </w:tc>
        <w:tc>
          <w:tcPr>
            <w:tcW w:w="768" w:type="dxa"/>
          </w:tcPr>
          <w:p w14:paraId="6FD07494" w14:textId="77777777" w:rsidR="002165C2" w:rsidRPr="006D3E22" w:rsidRDefault="002165C2" w:rsidP="006D3E22">
            <w:pPr>
              <w:shd w:val="clear" w:color="auto" w:fill="FFFFFF"/>
              <w:jc w:val="both"/>
              <w:rPr>
                <w:bCs/>
                <w:color w:val="000000" w:themeColor="text1"/>
                <w:sz w:val="16"/>
                <w:szCs w:val="16"/>
              </w:rPr>
            </w:pPr>
          </w:p>
          <w:p w14:paraId="2B15520B" w14:textId="77777777" w:rsidR="002165C2" w:rsidRPr="006D3E22" w:rsidRDefault="002165C2" w:rsidP="006D3E22">
            <w:pPr>
              <w:shd w:val="clear" w:color="auto" w:fill="FFFFFF"/>
              <w:jc w:val="both"/>
              <w:rPr>
                <w:bCs/>
                <w:color w:val="000000" w:themeColor="text1"/>
                <w:sz w:val="16"/>
                <w:szCs w:val="16"/>
              </w:rPr>
            </w:pPr>
          </w:p>
        </w:tc>
        <w:tc>
          <w:tcPr>
            <w:tcW w:w="778" w:type="dxa"/>
          </w:tcPr>
          <w:p w14:paraId="6BF948A2" w14:textId="77777777" w:rsidR="002165C2" w:rsidRPr="006D3E22" w:rsidRDefault="002165C2" w:rsidP="006D3E22">
            <w:pPr>
              <w:shd w:val="clear" w:color="auto" w:fill="FFFFFF"/>
              <w:jc w:val="both"/>
              <w:rPr>
                <w:bCs/>
                <w:color w:val="000000" w:themeColor="text1"/>
                <w:sz w:val="16"/>
                <w:szCs w:val="16"/>
              </w:rPr>
            </w:pPr>
          </w:p>
          <w:p w14:paraId="55646A7B" w14:textId="77777777" w:rsidR="002165C2" w:rsidRPr="006D3E22" w:rsidRDefault="002165C2" w:rsidP="006D3E22">
            <w:pPr>
              <w:shd w:val="clear" w:color="auto" w:fill="FFFFFF"/>
              <w:jc w:val="both"/>
              <w:rPr>
                <w:bCs/>
                <w:color w:val="000000" w:themeColor="text1"/>
                <w:sz w:val="16"/>
                <w:szCs w:val="16"/>
              </w:rPr>
            </w:pPr>
          </w:p>
        </w:tc>
        <w:tc>
          <w:tcPr>
            <w:tcW w:w="758" w:type="dxa"/>
          </w:tcPr>
          <w:p w14:paraId="0855E5CD" w14:textId="77777777" w:rsidR="002165C2" w:rsidRPr="006D3E22" w:rsidRDefault="002165C2" w:rsidP="006D3E22">
            <w:pPr>
              <w:shd w:val="clear" w:color="auto" w:fill="FFFFFF"/>
              <w:jc w:val="both"/>
              <w:rPr>
                <w:bCs/>
                <w:color w:val="000000" w:themeColor="text1"/>
                <w:sz w:val="16"/>
                <w:szCs w:val="16"/>
              </w:rPr>
            </w:pPr>
          </w:p>
          <w:p w14:paraId="625D9946" w14:textId="77777777" w:rsidR="002165C2" w:rsidRPr="006D3E22" w:rsidRDefault="002165C2" w:rsidP="006D3E22">
            <w:pPr>
              <w:shd w:val="clear" w:color="auto" w:fill="FFFFFF"/>
              <w:jc w:val="both"/>
              <w:rPr>
                <w:bCs/>
                <w:color w:val="000000" w:themeColor="text1"/>
                <w:sz w:val="16"/>
                <w:szCs w:val="16"/>
              </w:rPr>
            </w:pPr>
          </w:p>
        </w:tc>
        <w:tc>
          <w:tcPr>
            <w:tcW w:w="797" w:type="dxa"/>
          </w:tcPr>
          <w:p w14:paraId="3BCE0E49" w14:textId="77777777" w:rsidR="002165C2" w:rsidRPr="006D3E22" w:rsidRDefault="002165C2" w:rsidP="006D3E22">
            <w:pPr>
              <w:shd w:val="clear" w:color="auto" w:fill="FFFFFF"/>
              <w:jc w:val="both"/>
              <w:rPr>
                <w:bCs/>
                <w:color w:val="000000" w:themeColor="text1"/>
                <w:sz w:val="16"/>
                <w:szCs w:val="16"/>
              </w:rPr>
            </w:pPr>
          </w:p>
          <w:p w14:paraId="6B06EA06" w14:textId="77777777" w:rsidR="002165C2" w:rsidRPr="006D3E22" w:rsidRDefault="002165C2" w:rsidP="006D3E22">
            <w:pPr>
              <w:shd w:val="clear" w:color="auto" w:fill="FFFFFF"/>
              <w:jc w:val="both"/>
              <w:rPr>
                <w:bCs/>
                <w:color w:val="000000" w:themeColor="text1"/>
                <w:sz w:val="16"/>
                <w:szCs w:val="16"/>
              </w:rPr>
            </w:pPr>
          </w:p>
        </w:tc>
        <w:tc>
          <w:tcPr>
            <w:tcW w:w="768" w:type="dxa"/>
          </w:tcPr>
          <w:p w14:paraId="034CCA6A" w14:textId="77777777" w:rsidR="002165C2" w:rsidRPr="006D3E22" w:rsidRDefault="002165C2" w:rsidP="006D3E22">
            <w:pPr>
              <w:shd w:val="clear" w:color="auto" w:fill="FFFFFF"/>
              <w:jc w:val="both"/>
              <w:rPr>
                <w:bCs/>
                <w:color w:val="000000" w:themeColor="text1"/>
                <w:sz w:val="16"/>
                <w:szCs w:val="16"/>
              </w:rPr>
            </w:pPr>
          </w:p>
          <w:p w14:paraId="33FDFD14" w14:textId="77777777" w:rsidR="002165C2" w:rsidRPr="006D3E22" w:rsidRDefault="002165C2" w:rsidP="006D3E22">
            <w:pPr>
              <w:shd w:val="clear" w:color="auto" w:fill="FFFFFF"/>
              <w:jc w:val="both"/>
              <w:rPr>
                <w:bCs/>
                <w:color w:val="000000" w:themeColor="text1"/>
                <w:sz w:val="16"/>
                <w:szCs w:val="16"/>
              </w:rPr>
            </w:pPr>
          </w:p>
        </w:tc>
        <w:tc>
          <w:tcPr>
            <w:tcW w:w="778" w:type="dxa"/>
          </w:tcPr>
          <w:p w14:paraId="31E2C76E" w14:textId="77777777" w:rsidR="002165C2" w:rsidRPr="006D3E22" w:rsidRDefault="002165C2" w:rsidP="006D3E22">
            <w:pPr>
              <w:shd w:val="clear" w:color="auto" w:fill="FFFFFF"/>
              <w:jc w:val="both"/>
              <w:rPr>
                <w:bCs/>
                <w:color w:val="000000" w:themeColor="text1"/>
                <w:sz w:val="16"/>
                <w:szCs w:val="16"/>
              </w:rPr>
            </w:pPr>
          </w:p>
          <w:p w14:paraId="6409854D" w14:textId="77777777" w:rsidR="002165C2" w:rsidRPr="006D3E22" w:rsidRDefault="002165C2" w:rsidP="006D3E22">
            <w:pPr>
              <w:shd w:val="clear" w:color="auto" w:fill="FFFFFF"/>
              <w:jc w:val="both"/>
              <w:rPr>
                <w:bCs/>
                <w:color w:val="000000" w:themeColor="text1"/>
                <w:sz w:val="16"/>
                <w:szCs w:val="16"/>
              </w:rPr>
            </w:pPr>
          </w:p>
        </w:tc>
        <w:tc>
          <w:tcPr>
            <w:tcW w:w="710" w:type="dxa"/>
          </w:tcPr>
          <w:p w14:paraId="5C4BB99B" w14:textId="77777777" w:rsidR="002165C2" w:rsidRPr="006D3E22" w:rsidRDefault="002165C2" w:rsidP="006D3E22">
            <w:pPr>
              <w:shd w:val="clear" w:color="auto" w:fill="FFFFFF"/>
              <w:jc w:val="both"/>
              <w:rPr>
                <w:bCs/>
                <w:color w:val="000000" w:themeColor="text1"/>
                <w:sz w:val="16"/>
                <w:szCs w:val="16"/>
              </w:rPr>
            </w:pPr>
          </w:p>
          <w:p w14:paraId="601C58F5" w14:textId="77777777" w:rsidR="002165C2" w:rsidRPr="006D3E22" w:rsidRDefault="002165C2" w:rsidP="006D3E22">
            <w:pPr>
              <w:shd w:val="clear" w:color="auto" w:fill="FFFFFF"/>
              <w:jc w:val="both"/>
              <w:rPr>
                <w:bCs/>
                <w:color w:val="000000" w:themeColor="text1"/>
                <w:sz w:val="16"/>
                <w:szCs w:val="16"/>
              </w:rPr>
            </w:pPr>
          </w:p>
        </w:tc>
        <w:tc>
          <w:tcPr>
            <w:tcW w:w="941" w:type="dxa"/>
          </w:tcPr>
          <w:p w14:paraId="3A8D8D30" w14:textId="77777777" w:rsidR="002165C2" w:rsidRPr="006D3E22" w:rsidRDefault="002165C2" w:rsidP="006D3E22">
            <w:pPr>
              <w:shd w:val="clear" w:color="auto" w:fill="FFFFFF"/>
              <w:jc w:val="both"/>
              <w:rPr>
                <w:bCs/>
                <w:color w:val="000000" w:themeColor="text1"/>
                <w:sz w:val="16"/>
                <w:szCs w:val="16"/>
              </w:rPr>
            </w:pPr>
          </w:p>
          <w:p w14:paraId="636E50A3" w14:textId="77777777" w:rsidR="002165C2" w:rsidRPr="006D3E22" w:rsidRDefault="002165C2" w:rsidP="006D3E22">
            <w:pPr>
              <w:shd w:val="clear" w:color="auto" w:fill="FFFFFF"/>
              <w:jc w:val="both"/>
              <w:rPr>
                <w:bCs/>
                <w:color w:val="000000" w:themeColor="text1"/>
                <w:sz w:val="16"/>
                <w:szCs w:val="16"/>
              </w:rPr>
            </w:pPr>
          </w:p>
        </w:tc>
      </w:tr>
      <w:tr w:rsidR="002165C2" w:rsidRPr="006D3E22" w14:paraId="1CBB2A99" w14:textId="77777777" w:rsidTr="004C66D3">
        <w:trPr>
          <w:trHeight w:val="182"/>
        </w:trPr>
        <w:tc>
          <w:tcPr>
            <w:tcW w:w="2429" w:type="dxa"/>
          </w:tcPr>
          <w:p w14:paraId="372BD39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Капсюли-детонаторы</w:t>
            </w:r>
          </w:p>
          <w:p w14:paraId="2760BA72" w14:textId="77777777" w:rsidR="002165C2" w:rsidRPr="006D3E22" w:rsidRDefault="002165C2" w:rsidP="006D3E22">
            <w:pPr>
              <w:shd w:val="clear" w:color="auto" w:fill="FFFFFF"/>
              <w:jc w:val="both"/>
              <w:rPr>
                <w:bCs/>
                <w:color w:val="000000" w:themeColor="text1"/>
                <w:sz w:val="16"/>
                <w:szCs w:val="16"/>
              </w:rPr>
            </w:pPr>
          </w:p>
        </w:tc>
        <w:tc>
          <w:tcPr>
            <w:tcW w:w="701" w:type="dxa"/>
          </w:tcPr>
          <w:p w14:paraId="44DD6D8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7DC06E4B" w14:textId="77777777" w:rsidR="002165C2" w:rsidRPr="006D3E22" w:rsidRDefault="002165C2" w:rsidP="006D3E22">
            <w:pPr>
              <w:shd w:val="clear" w:color="auto" w:fill="FFFFFF"/>
              <w:jc w:val="both"/>
              <w:rPr>
                <w:bCs/>
                <w:color w:val="000000" w:themeColor="text1"/>
                <w:sz w:val="16"/>
                <w:szCs w:val="16"/>
              </w:rPr>
            </w:pPr>
          </w:p>
        </w:tc>
        <w:tc>
          <w:tcPr>
            <w:tcW w:w="778" w:type="dxa"/>
          </w:tcPr>
          <w:p w14:paraId="5A543CA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6CA824B1" w14:textId="77777777" w:rsidR="002165C2" w:rsidRPr="006D3E22" w:rsidRDefault="002165C2" w:rsidP="006D3E22">
            <w:pPr>
              <w:shd w:val="clear" w:color="auto" w:fill="FFFFFF"/>
              <w:jc w:val="both"/>
              <w:rPr>
                <w:bCs/>
                <w:color w:val="000000" w:themeColor="text1"/>
                <w:sz w:val="16"/>
                <w:szCs w:val="16"/>
              </w:rPr>
            </w:pPr>
          </w:p>
        </w:tc>
        <w:tc>
          <w:tcPr>
            <w:tcW w:w="768" w:type="dxa"/>
          </w:tcPr>
          <w:p w14:paraId="0994797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200471B8" w14:textId="77777777" w:rsidR="002165C2" w:rsidRPr="006D3E22" w:rsidRDefault="002165C2" w:rsidP="006D3E22">
            <w:pPr>
              <w:shd w:val="clear" w:color="auto" w:fill="FFFFFF"/>
              <w:jc w:val="both"/>
              <w:rPr>
                <w:bCs/>
                <w:color w:val="000000" w:themeColor="text1"/>
                <w:sz w:val="16"/>
                <w:szCs w:val="16"/>
              </w:rPr>
            </w:pPr>
          </w:p>
        </w:tc>
        <w:tc>
          <w:tcPr>
            <w:tcW w:w="778" w:type="dxa"/>
          </w:tcPr>
          <w:p w14:paraId="658B6F1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3132B27B" w14:textId="77777777" w:rsidR="002165C2" w:rsidRPr="006D3E22" w:rsidRDefault="002165C2" w:rsidP="006D3E22">
            <w:pPr>
              <w:shd w:val="clear" w:color="auto" w:fill="FFFFFF"/>
              <w:jc w:val="both"/>
              <w:rPr>
                <w:bCs/>
                <w:color w:val="000000" w:themeColor="text1"/>
                <w:sz w:val="16"/>
                <w:szCs w:val="16"/>
              </w:rPr>
            </w:pPr>
          </w:p>
        </w:tc>
        <w:tc>
          <w:tcPr>
            <w:tcW w:w="758" w:type="dxa"/>
          </w:tcPr>
          <w:p w14:paraId="00F5F7B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772C276D" w14:textId="77777777" w:rsidR="002165C2" w:rsidRPr="006D3E22" w:rsidRDefault="002165C2" w:rsidP="006D3E22">
            <w:pPr>
              <w:shd w:val="clear" w:color="auto" w:fill="FFFFFF"/>
              <w:jc w:val="both"/>
              <w:rPr>
                <w:bCs/>
                <w:color w:val="000000" w:themeColor="text1"/>
                <w:sz w:val="16"/>
                <w:szCs w:val="16"/>
              </w:rPr>
            </w:pPr>
          </w:p>
        </w:tc>
        <w:tc>
          <w:tcPr>
            <w:tcW w:w="797" w:type="dxa"/>
          </w:tcPr>
          <w:p w14:paraId="73F1708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107751C0" w14:textId="77777777" w:rsidR="002165C2" w:rsidRPr="006D3E22" w:rsidRDefault="002165C2" w:rsidP="006D3E22">
            <w:pPr>
              <w:shd w:val="clear" w:color="auto" w:fill="FFFFFF"/>
              <w:jc w:val="both"/>
              <w:rPr>
                <w:bCs/>
                <w:color w:val="000000" w:themeColor="text1"/>
                <w:sz w:val="16"/>
                <w:szCs w:val="16"/>
              </w:rPr>
            </w:pPr>
          </w:p>
        </w:tc>
        <w:tc>
          <w:tcPr>
            <w:tcW w:w="768" w:type="dxa"/>
          </w:tcPr>
          <w:p w14:paraId="4C87F0B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162A7EA4" w14:textId="77777777" w:rsidR="002165C2" w:rsidRPr="006D3E22" w:rsidRDefault="002165C2" w:rsidP="006D3E22">
            <w:pPr>
              <w:shd w:val="clear" w:color="auto" w:fill="FFFFFF"/>
              <w:jc w:val="both"/>
              <w:rPr>
                <w:bCs/>
                <w:color w:val="000000" w:themeColor="text1"/>
                <w:sz w:val="16"/>
                <w:szCs w:val="16"/>
              </w:rPr>
            </w:pPr>
          </w:p>
        </w:tc>
        <w:tc>
          <w:tcPr>
            <w:tcW w:w="778" w:type="dxa"/>
          </w:tcPr>
          <w:p w14:paraId="77490B1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483BE71F" w14:textId="77777777" w:rsidR="002165C2" w:rsidRPr="006D3E22" w:rsidRDefault="002165C2" w:rsidP="006D3E22">
            <w:pPr>
              <w:shd w:val="clear" w:color="auto" w:fill="FFFFFF"/>
              <w:jc w:val="both"/>
              <w:rPr>
                <w:bCs/>
                <w:color w:val="000000" w:themeColor="text1"/>
                <w:sz w:val="16"/>
                <w:szCs w:val="16"/>
              </w:rPr>
            </w:pPr>
          </w:p>
        </w:tc>
        <w:tc>
          <w:tcPr>
            <w:tcW w:w="710" w:type="dxa"/>
          </w:tcPr>
          <w:p w14:paraId="3D1E61B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2,9</w:t>
            </w:r>
          </w:p>
          <w:p w14:paraId="5197479A" w14:textId="77777777" w:rsidR="002165C2" w:rsidRPr="006D3E22" w:rsidRDefault="002165C2" w:rsidP="006D3E22">
            <w:pPr>
              <w:shd w:val="clear" w:color="auto" w:fill="FFFFFF"/>
              <w:jc w:val="both"/>
              <w:rPr>
                <w:bCs/>
                <w:color w:val="000000" w:themeColor="text1"/>
                <w:sz w:val="16"/>
                <w:szCs w:val="16"/>
              </w:rPr>
            </w:pPr>
          </w:p>
        </w:tc>
        <w:tc>
          <w:tcPr>
            <w:tcW w:w="941" w:type="dxa"/>
          </w:tcPr>
          <w:p w14:paraId="33A2B98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9,5</w:t>
            </w:r>
          </w:p>
          <w:p w14:paraId="04B48767" w14:textId="77777777" w:rsidR="002165C2" w:rsidRPr="006D3E22" w:rsidRDefault="002165C2" w:rsidP="006D3E22">
            <w:pPr>
              <w:shd w:val="clear" w:color="auto" w:fill="FFFFFF"/>
              <w:jc w:val="both"/>
              <w:rPr>
                <w:bCs/>
                <w:color w:val="000000" w:themeColor="text1"/>
                <w:sz w:val="16"/>
                <w:szCs w:val="16"/>
              </w:rPr>
            </w:pPr>
          </w:p>
        </w:tc>
      </w:tr>
      <w:tr w:rsidR="002165C2" w:rsidRPr="006D3E22" w14:paraId="60121CD6" w14:textId="77777777" w:rsidTr="004C66D3">
        <w:trPr>
          <w:trHeight w:val="384"/>
        </w:trPr>
        <w:tc>
          <w:tcPr>
            <w:tcW w:w="2429" w:type="dxa"/>
          </w:tcPr>
          <w:p w14:paraId="535E018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Запалы для ручных гранат</w:t>
            </w:r>
          </w:p>
          <w:p w14:paraId="586E737C" w14:textId="77777777" w:rsidR="002165C2" w:rsidRPr="006D3E22" w:rsidRDefault="002165C2" w:rsidP="006D3E22">
            <w:pPr>
              <w:shd w:val="clear" w:color="auto" w:fill="FFFFFF"/>
              <w:jc w:val="both"/>
              <w:rPr>
                <w:bCs/>
                <w:color w:val="000000" w:themeColor="text1"/>
                <w:sz w:val="16"/>
                <w:szCs w:val="16"/>
              </w:rPr>
            </w:pPr>
          </w:p>
        </w:tc>
        <w:tc>
          <w:tcPr>
            <w:tcW w:w="701" w:type="dxa"/>
          </w:tcPr>
          <w:p w14:paraId="2051402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6816E56B" w14:textId="77777777" w:rsidR="002165C2" w:rsidRPr="006D3E22" w:rsidRDefault="002165C2" w:rsidP="006D3E22">
            <w:pPr>
              <w:shd w:val="clear" w:color="auto" w:fill="FFFFFF"/>
              <w:jc w:val="both"/>
              <w:rPr>
                <w:bCs/>
                <w:color w:val="000000" w:themeColor="text1"/>
                <w:sz w:val="16"/>
                <w:szCs w:val="16"/>
              </w:rPr>
            </w:pPr>
          </w:p>
        </w:tc>
        <w:tc>
          <w:tcPr>
            <w:tcW w:w="778" w:type="dxa"/>
          </w:tcPr>
          <w:p w14:paraId="516C1E2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3BCC8CD0" w14:textId="77777777" w:rsidR="002165C2" w:rsidRPr="006D3E22" w:rsidRDefault="002165C2" w:rsidP="006D3E22">
            <w:pPr>
              <w:shd w:val="clear" w:color="auto" w:fill="FFFFFF"/>
              <w:jc w:val="both"/>
              <w:rPr>
                <w:bCs/>
                <w:color w:val="000000" w:themeColor="text1"/>
                <w:sz w:val="16"/>
                <w:szCs w:val="16"/>
              </w:rPr>
            </w:pPr>
          </w:p>
        </w:tc>
        <w:tc>
          <w:tcPr>
            <w:tcW w:w="768" w:type="dxa"/>
          </w:tcPr>
          <w:p w14:paraId="3142E39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6E215A56" w14:textId="77777777" w:rsidR="002165C2" w:rsidRPr="006D3E22" w:rsidRDefault="002165C2" w:rsidP="006D3E22">
            <w:pPr>
              <w:shd w:val="clear" w:color="auto" w:fill="FFFFFF"/>
              <w:jc w:val="both"/>
              <w:rPr>
                <w:bCs/>
                <w:color w:val="000000" w:themeColor="text1"/>
                <w:sz w:val="16"/>
                <w:szCs w:val="16"/>
              </w:rPr>
            </w:pPr>
          </w:p>
        </w:tc>
        <w:tc>
          <w:tcPr>
            <w:tcW w:w="778" w:type="dxa"/>
          </w:tcPr>
          <w:p w14:paraId="1093909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081E30A5" w14:textId="77777777" w:rsidR="002165C2" w:rsidRPr="006D3E22" w:rsidRDefault="002165C2" w:rsidP="006D3E22">
            <w:pPr>
              <w:shd w:val="clear" w:color="auto" w:fill="FFFFFF"/>
              <w:jc w:val="both"/>
              <w:rPr>
                <w:bCs/>
                <w:color w:val="000000" w:themeColor="text1"/>
                <w:sz w:val="16"/>
                <w:szCs w:val="16"/>
              </w:rPr>
            </w:pPr>
          </w:p>
        </w:tc>
        <w:tc>
          <w:tcPr>
            <w:tcW w:w="758" w:type="dxa"/>
          </w:tcPr>
          <w:p w14:paraId="093CEA3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00F2AD6F" w14:textId="77777777" w:rsidR="002165C2" w:rsidRPr="006D3E22" w:rsidRDefault="002165C2" w:rsidP="006D3E22">
            <w:pPr>
              <w:shd w:val="clear" w:color="auto" w:fill="FFFFFF"/>
              <w:jc w:val="both"/>
              <w:rPr>
                <w:bCs/>
                <w:color w:val="000000" w:themeColor="text1"/>
                <w:sz w:val="16"/>
                <w:szCs w:val="16"/>
              </w:rPr>
            </w:pPr>
          </w:p>
        </w:tc>
        <w:tc>
          <w:tcPr>
            <w:tcW w:w="797" w:type="dxa"/>
          </w:tcPr>
          <w:p w14:paraId="78F42030" w14:textId="77777777" w:rsidR="002165C2" w:rsidRPr="006D3E22" w:rsidRDefault="002165C2" w:rsidP="006D3E22">
            <w:pPr>
              <w:shd w:val="clear" w:color="auto" w:fill="FFFFFF"/>
              <w:jc w:val="both"/>
              <w:rPr>
                <w:bCs/>
                <w:color w:val="000000" w:themeColor="text1"/>
                <w:sz w:val="16"/>
                <w:szCs w:val="16"/>
              </w:rPr>
            </w:pPr>
          </w:p>
          <w:p w14:paraId="4883B95D" w14:textId="77777777" w:rsidR="002165C2" w:rsidRPr="006D3E22" w:rsidRDefault="002165C2" w:rsidP="006D3E22">
            <w:pPr>
              <w:shd w:val="clear" w:color="auto" w:fill="FFFFFF"/>
              <w:jc w:val="both"/>
              <w:rPr>
                <w:bCs/>
                <w:color w:val="000000" w:themeColor="text1"/>
                <w:sz w:val="16"/>
                <w:szCs w:val="16"/>
              </w:rPr>
            </w:pPr>
          </w:p>
        </w:tc>
        <w:tc>
          <w:tcPr>
            <w:tcW w:w="768" w:type="dxa"/>
          </w:tcPr>
          <w:p w14:paraId="006B07C5" w14:textId="77777777" w:rsidR="002165C2" w:rsidRPr="006D3E22" w:rsidRDefault="002165C2" w:rsidP="006D3E22">
            <w:pPr>
              <w:shd w:val="clear" w:color="auto" w:fill="FFFFFF"/>
              <w:jc w:val="both"/>
              <w:rPr>
                <w:bCs/>
                <w:color w:val="000000" w:themeColor="text1"/>
                <w:sz w:val="16"/>
                <w:szCs w:val="16"/>
              </w:rPr>
            </w:pPr>
          </w:p>
          <w:p w14:paraId="2515C205" w14:textId="77777777" w:rsidR="002165C2" w:rsidRPr="006D3E22" w:rsidRDefault="002165C2" w:rsidP="006D3E22">
            <w:pPr>
              <w:shd w:val="clear" w:color="auto" w:fill="FFFFFF"/>
              <w:jc w:val="both"/>
              <w:rPr>
                <w:bCs/>
                <w:color w:val="000000" w:themeColor="text1"/>
                <w:sz w:val="16"/>
                <w:szCs w:val="16"/>
              </w:rPr>
            </w:pPr>
          </w:p>
        </w:tc>
        <w:tc>
          <w:tcPr>
            <w:tcW w:w="778" w:type="dxa"/>
          </w:tcPr>
          <w:p w14:paraId="4EC10F29" w14:textId="77777777" w:rsidR="002165C2" w:rsidRPr="006D3E22" w:rsidRDefault="002165C2" w:rsidP="006D3E22">
            <w:pPr>
              <w:shd w:val="clear" w:color="auto" w:fill="FFFFFF"/>
              <w:jc w:val="both"/>
              <w:rPr>
                <w:bCs/>
                <w:color w:val="000000" w:themeColor="text1"/>
                <w:sz w:val="16"/>
                <w:szCs w:val="16"/>
              </w:rPr>
            </w:pPr>
          </w:p>
          <w:p w14:paraId="5F6F78F6" w14:textId="77777777" w:rsidR="002165C2" w:rsidRPr="006D3E22" w:rsidRDefault="002165C2" w:rsidP="006D3E22">
            <w:pPr>
              <w:shd w:val="clear" w:color="auto" w:fill="FFFFFF"/>
              <w:jc w:val="both"/>
              <w:rPr>
                <w:bCs/>
                <w:color w:val="000000" w:themeColor="text1"/>
                <w:sz w:val="16"/>
                <w:szCs w:val="16"/>
              </w:rPr>
            </w:pPr>
          </w:p>
        </w:tc>
        <w:tc>
          <w:tcPr>
            <w:tcW w:w="710" w:type="dxa"/>
          </w:tcPr>
          <w:p w14:paraId="52806E7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2,1</w:t>
            </w:r>
          </w:p>
          <w:p w14:paraId="241A2000" w14:textId="77777777" w:rsidR="002165C2" w:rsidRPr="006D3E22" w:rsidRDefault="002165C2" w:rsidP="006D3E22">
            <w:pPr>
              <w:shd w:val="clear" w:color="auto" w:fill="FFFFFF"/>
              <w:jc w:val="both"/>
              <w:rPr>
                <w:bCs/>
                <w:color w:val="000000" w:themeColor="text1"/>
                <w:sz w:val="16"/>
                <w:szCs w:val="16"/>
              </w:rPr>
            </w:pPr>
          </w:p>
        </w:tc>
        <w:tc>
          <w:tcPr>
            <w:tcW w:w="941" w:type="dxa"/>
          </w:tcPr>
          <w:p w14:paraId="194A5AE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2,3</w:t>
            </w:r>
          </w:p>
          <w:p w14:paraId="548DD430" w14:textId="77777777" w:rsidR="002165C2" w:rsidRPr="006D3E22" w:rsidRDefault="002165C2" w:rsidP="006D3E22">
            <w:pPr>
              <w:shd w:val="clear" w:color="auto" w:fill="FFFFFF"/>
              <w:jc w:val="both"/>
              <w:rPr>
                <w:bCs/>
                <w:color w:val="000000" w:themeColor="text1"/>
                <w:sz w:val="16"/>
                <w:szCs w:val="16"/>
              </w:rPr>
            </w:pPr>
          </w:p>
        </w:tc>
      </w:tr>
    </w:tbl>
    <w:p w14:paraId="31E9310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(5484).</w:t>
      </w:r>
    </w:p>
    <w:p w14:paraId="5A0BD4D4" w14:textId="77777777" w:rsidR="002165C2" w:rsidRPr="006D3E22" w:rsidRDefault="002165C2" w:rsidP="006D3E22">
      <w:pPr>
        <w:jc w:val="both"/>
        <w:rPr>
          <w:bCs/>
          <w:color w:val="000000" w:themeColor="text1"/>
          <w:sz w:val="16"/>
          <w:szCs w:val="16"/>
        </w:rPr>
      </w:pPr>
    </w:p>
    <w:p w14:paraId="37509E74" w14:textId="0C31386B"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До конца 1913 года на </w:t>
      </w:r>
      <w:r w:rsidR="007330C6" w:rsidRPr="006D3E22">
        <w:rPr>
          <w:bCs/>
          <w:color w:val="000000" w:themeColor="text1"/>
          <w:sz w:val="16"/>
          <w:szCs w:val="16"/>
        </w:rPr>
        <w:t xml:space="preserve">царицынский </w:t>
      </w:r>
      <w:r w:rsidRPr="006D3E22">
        <w:rPr>
          <w:bCs/>
          <w:color w:val="000000" w:themeColor="text1"/>
          <w:sz w:val="16"/>
          <w:szCs w:val="16"/>
        </w:rPr>
        <w:t xml:space="preserve">завод </w:t>
      </w:r>
      <w:r w:rsidR="007330C6" w:rsidRPr="006D3E22">
        <w:rPr>
          <w:bCs/>
          <w:color w:val="000000" w:themeColor="text1"/>
          <w:sz w:val="16"/>
          <w:szCs w:val="16"/>
        </w:rPr>
        <w:t xml:space="preserve">РОАЗ </w:t>
      </w:r>
      <w:r w:rsidRPr="006D3E22">
        <w:rPr>
          <w:bCs/>
          <w:color w:val="000000" w:themeColor="text1"/>
          <w:sz w:val="16"/>
          <w:szCs w:val="16"/>
        </w:rPr>
        <w:t>по новому пути было перевезено более</w:t>
      </w:r>
      <w:r w:rsidR="007330C6" w:rsidRPr="006D3E22">
        <w:rPr>
          <w:bCs/>
          <w:color w:val="000000" w:themeColor="text1"/>
          <w:sz w:val="16"/>
          <w:szCs w:val="16"/>
        </w:rPr>
        <w:t xml:space="preserve"> </w:t>
      </w:r>
      <w:r w:rsidRPr="006D3E22">
        <w:rPr>
          <w:bCs/>
          <w:color w:val="000000" w:themeColor="text1"/>
          <w:sz w:val="16"/>
          <w:szCs w:val="16"/>
        </w:rPr>
        <w:t xml:space="preserve">460 тонн грузов. До этого грузы поступали по Волге. От пристани самотаска поднимала их на высокий берег, а далее вступал в дело гужевой транспорт. Несколько позже от пристани по оврагу (там, где и сегодня идет бетонная дорога от Нижнего поселка до Волги) были проложены временные узкоколейные </w:t>
      </w:r>
      <w:proofErr w:type="spellStart"/>
      <w:r w:rsidRPr="006D3E22">
        <w:rPr>
          <w:bCs/>
          <w:color w:val="000000" w:themeColor="text1"/>
          <w:sz w:val="16"/>
          <w:szCs w:val="16"/>
        </w:rPr>
        <w:t>дековильские</w:t>
      </w:r>
      <w:proofErr w:type="spellEnd"/>
      <w:r w:rsidRPr="006D3E22">
        <w:rPr>
          <w:bCs/>
          <w:color w:val="000000" w:themeColor="text1"/>
          <w:sz w:val="16"/>
          <w:szCs w:val="16"/>
        </w:rPr>
        <w:t xml:space="preserve"> пути. Купленный в Англии паровозик «</w:t>
      </w:r>
      <w:proofErr w:type="spellStart"/>
      <w:r w:rsidRPr="006D3E22">
        <w:rPr>
          <w:bCs/>
          <w:color w:val="000000" w:themeColor="text1"/>
          <w:sz w:val="16"/>
          <w:szCs w:val="16"/>
        </w:rPr>
        <w:t>Пеккетт</w:t>
      </w:r>
      <w:proofErr w:type="spellEnd"/>
      <w:r w:rsidRPr="006D3E22">
        <w:rPr>
          <w:bCs/>
          <w:color w:val="000000" w:themeColor="text1"/>
          <w:sz w:val="16"/>
          <w:szCs w:val="16"/>
        </w:rPr>
        <w:t xml:space="preserve">» тащил груженые вагончики к месту строительства. Тем временем работы на </w:t>
      </w:r>
      <w:proofErr w:type="spellStart"/>
      <w:r w:rsidRPr="006D3E22">
        <w:rPr>
          <w:bCs/>
          <w:color w:val="000000" w:themeColor="text1"/>
          <w:sz w:val="16"/>
          <w:szCs w:val="16"/>
        </w:rPr>
        <w:t>заводс</w:t>
      </w:r>
      <w:proofErr w:type="spellEnd"/>
      <w:r w:rsidRPr="006D3E22">
        <w:rPr>
          <w:bCs/>
          <w:color w:val="000000" w:themeColor="text1"/>
          <w:sz w:val="16"/>
          <w:szCs w:val="16"/>
        </w:rPr>
        <w:t xml:space="preserve"> кой площадке были развернуты сразу в нескольких местах. Причем строились как временные деревянные здания (бараки для рабочих, с толовые, контора и т. д.), так и капитальные каменные сооружения (12632).</w:t>
      </w:r>
    </w:p>
    <w:p w14:paraId="2ADB8BCD" w14:textId="77777777" w:rsidR="002165C2" w:rsidRPr="006D3E22" w:rsidRDefault="002165C2" w:rsidP="006D3E22">
      <w:pPr>
        <w:jc w:val="both"/>
        <w:rPr>
          <w:bCs/>
          <w:color w:val="000000" w:themeColor="text1"/>
          <w:sz w:val="16"/>
          <w:szCs w:val="16"/>
        </w:rPr>
      </w:pPr>
    </w:p>
    <w:p w14:paraId="72E57717" w14:textId="4C2D6A78" w:rsidR="002165C2" w:rsidRPr="006D3E22" w:rsidRDefault="007330C6"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конце 1913 г.</w:t>
      </w:r>
      <w:r w:rsidRPr="006D3E22">
        <w:rPr>
          <w:bCs/>
          <w:color w:val="000000" w:themeColor="text1"/>
          <w:sz w:val="16"/>
          <w:szCs w:val="16"/>
        </w:rPr>
        <w:t xml:space="preserve"> начала действовать верфь АО «Нобель-</w:t>
      </w:r>
      <w:proofErr w:type="spellStart"/>
      <w:r w:rsidRPr="006D3E22">
        <w:rPr>
          <w:bCs/>
          <w:color w:val="000000" w:themeColor="text1"/>
          <w:sz w:val="16"/>
          <w:szCs w:val="16"/>
        </w:rPr>
        <w:t>Лесснер</w:t>
      </w:r>
      <w:proofErr w:type="spellEnd"/>
      <w:r w:rsidRPr="006D3E22">
        <w:rPr>
          <w:bCs/>
          <w:color w:val="000000" w:themeColor="text1"/>
          <w:sz w:val="16"/>
          <w:szCs w:val="16"/>
        </w:rPr>
        <w:t>» («</w:t>
      </w:r>
      <w:proofErr w:type="spellStart"/>
      <w:r w:rsidRPr="006D3E22">
        <w:rPr>
          <w:bCs/>
          <w:color w:val="000000" w:themeColor="text1"/>
          <w:sz w:val="16"/>
          <w:szCs w:val="16"/>
        </w:rPr>
        <w:t>Ноблесснер</w:t>
      </w:r>
      <w:proofErr w:type="spellEnd"/>
      <w:r w:rsidRPr="006D3E22">
        <w:rPr>
          <w:bCs/>
          <w:color w:val="000000" w:themeColor="text1"/>
          <w:sz w:val="16"/>
          <w:szCs w:val="16"/>
        </w:rPr>
        <w:t>»), Петровская верфь /Эстония  г. Ревель/ и</w:t>
      </w:r>
      <w:r w:rsidR="002165C2" w:rsidRPr="006D3E22">
        <w:rPr>
          <w:bCs/>
          <w:color w:val="000000" w:themeColor="text1"/>
          <w:sz w:val="16"/>
          <w:szCs w:val="16"/>
        </w:rPr>
        <w:t xml:space="preserve"> окончательно </w:t>
      </w:r>
      <w:r w:rsidRPr="006D3E22">
        <w:rPr>
          <w:bCs/>
          <w:color w:val="000000" w:themeColor="text1"/>
          <w:sz w:val="16"/>
          <w:szCs w:val="16"/>
        </w:rPr>
        <w:t xml:space="preserve">была </w:t>
      </w:r>
      <w:r w:rsidR="002165C2" w:rsidRPr="006D3E22">
        <w:rPr>
          <w:bCs/>
          <w:color w:val="000000" w:themeColor="text1"/>
          <w:sz w:val="16"/>
          <w:szCs w:val="16"/>
        </w:rPr>
        <w:t>построена к концу 1914 г. Были построены: слип, 6 наклонных стапелей по 115 м, достроечная набережная, мастерские: корпусная с плазом (площадью 1790 м</w:t>
      </w:r>
      <w:r w:rsidR="002165C2" w:rsidRPr="006D3E22">
        <w:rPr>
          <w:bCs/>
          <w:color w:val="000000" w:themeColor="text1"/>
          <w:sz w:val="16"/>
          <w:szCs w:val="16"/>
          <w:vertAlign w:val="superscript"/>
        </w:rPr>
        <w:t>2</w:t>
      </w:r>
      <w:r w:rsidR="002165C2" w:rsidRPr="006D3E22">
        <w:rPr>
          <w:bCs/>
          <w:color w:val="000000" w:themeColor="text1"/>
          <w:sz w:val="16"/>
          <w:szCs w:val="16"/>
        </w:rPr>
        <w:t>), сборочно-установочная (850 м</w:t>
      </w:r>
      <w:r w:rsidR="002165C2" w:rsidRPr="006D3E22">
        <w:rPr>
          <w:bCs/>
          <w:color w:val="000000" w:themeColor="text1"/>
          <w:sz w:val="16"/>
          <w:szCs w:val="16"/>
          <w:vertAlign w:val="superscript"/>
        </w:rPr>
        <w:t>2</w:t>
      </w:r>
      <w:r w:rsidR="002165C2" w:rsidRPr="006D3E22">
        <w:rPr>
          <w:bCs/>
          <w:color w:val="000000" w:themeColor="text1"/>
          <w:sz w:val="16"/>
          <w:szCs w:val="16"/>
        </w:rPr>
        <w:t>), деревообрабатывающая вместе с модельной (1010 м</w:t>
      </w:r>
      <w:r w:rsidR="002165C2" w:rsidRPr="006D3E22">
        <w:rPr>
          <w:bCs/>
          <w:color w:val="000000" w:themeColor="text1"/>
          <w:sz w:val="16"/>
          <w:szCs w:val="16"/>
          <w:vertAlign w:val="superscript"/>
        </w:rPr>
        <w:t>2</w:t>
      </w:r>
      <w:r w:rsidR="002165C2" w:rsidRPr="006D3E22">
        <w:rPr>
          <w:bCs/>
          <w:color w:val="000000" w:themeColor="text1"/>
          <w:sz w:val="16"/>
          <w:szCs w:val="16"/>
        </w:rPr>
        <w:t>), литейная и трубомедницкая. 31.05.1916 г. верфь «</w:t>
      </w:r>
      <w:proofErr w:type="spellStart"/>
      <w:r w:rsidR="002165C2" w:rsidRPr="006D3E22">
        <w:rPr>
          <w:bCs/>
          <w:color w:val="000000" w:themeColor="text1"/>
          <w:sz w:val="16"/>
          <w:szCs w:val="16"/>
        </w:rPr>
        <w:t>Ноблесснер</w:t>
      </w:r>
      <w:proofErr w:type="spellEnd"/>
      <w:r w:rsidR="002165C2" w:rsidRPr="006D3E22">
        <w:rPr>
          <w:bCs/>
          <w:color w:val="000000" w:themeColor="text1"/>
          <w:sz w:val="16"/>
          <w:szCs w:val="16"/>
        </w:rPr>
        <w:t>» переименована в Петровскую. В 1916 г. завод получил заказ на 10 ПЛ пр. Голланда.</w:t>
      </w:r>
    </w:p>
    <w:p w14:paraId="6816B25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годы 1-й Мировой войны- судостроение. В 1915 г. завод участвовал в конкурсе на эскадренную ПЛ. После революции 1917 г. Эстония отделилась от России, и завод остался в ее ведении.</w:t>
      </w:r>
    </w:p>
    <w:p w14:paraId="49C5106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инженер (1912 г.-)-  Г. Г. Бубнов.</w:t>
      </w:r>
    </w:p>
    <w:p w14:paraId="2813BE0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строители кораблей (1914 г.)-  Г. Г. Бубнов. Строители кораблей (1914 г.)- В.В. Борзаковский.</w:t>
      </w:r>
    </w:p>
    <w:p w14:paraId="186DCE43" w14:textId="77777777" w:rsidR="002165C2" w:rsidRPr="006D3E22" w:rsidRDefault="002165C2" w:rsidP="006D3E22">
      <w:pPr>
        <w:jc w:val="both"/>
        <w:rPr>
          <w:bCs/>
          <w:color w:val="000000" w:themeColor="text1"/>
          <w:sz w:val="16"/>
          <w:szCs w:val="16"/>
          <w:vertAlign w:val="superscript"/>
        </w:rPr>
      </w:pPr>
      <w:r w:rsidRPr="006D3E22">
        <w:rPr>
          <w:bCs/>
          <w:color w:val="000000" w:themeColor="text1"/>
          <w:sz w:val="16"/>
          <w:szCs w:val="16"/>
        </w:rPr>
        <w:t>Производство: ПЛ: «Тигр», «Львица», «Кугуар», «Леопард», «Пантера», «Рысь», «Тур», «Ягуар» (07.1914- 16), «Ерш», «Угорь», «Форель» (07.1914-11.1915, переданы на достройку Балтийскому заводу), «Язь» (1915-17-, не достроена); модернизация ПЛ «Барс», «Гепард», «Вепрь» (1915-16) (11982).</w:t>
      </w:r>
    </w:p>
    <w:p w14:paraId="478EB143" w14:textId="77777777" w:rsidR="002165C2" w:rsidRPr="006D3E22" w:rsidRDefault="002165C2" w:rsidP="006D3E22">
      <w:pPr>
        <w:jc w:val="both"/>
        <w:rPr>
          <w:bCs/>
          <w:color w:val="000000" w:themeColor="text1"/>
          <w:sz w:val="16"/>
          <w:szCs w:val="16"/>
          <w:vertAlign w:val="superscript"/>
        </w:rPr>
      </w:pPr>
    </w:p>
    <w:p w14:paraId="483337C6"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w:t>
      </w:r>
    </w:p>
    <w:p w14:paraId="6FEF7800" w14:textId="77777777" w:rsidR="002165C2" w:rsidRPr="006D3E22" w:rsidRDefault="002165C2" w:rsidP="006D3E22">
      <w:pPr>
        <w:shd w:val="clear" w:color="auto" w:fill="FFFFFF"/>
        <w:jc w:val="both"/>
        <w:rPr>
          <w:bCs/>
          <w:color w:val="000000" w:themeColor="text1"/>
          <w:sz w:val="16"/>
          <w:szCs w:val="16"/>
        </w:rPr>
      </w:pPr>
    </w:p>
    <w:p w14:paraId="50DB865E" w14:textId="77777777" w:rsidR="002165C2" w:rsidRPr="006D3E22" w:rsidRDefault="002165C2" w:rsidP="006D3E22">
      <w:pPr>
        <w:pStyle w:val="1d"/>
        <w:shd w:val="clear" w:color="auto" w:fill="auto"/>
        <w:spacing w:before="0" w:line="240" w:lineRule="auto"/>
        <w:ind w:firstLine="0"/>
        <w:jc w:val="both"/>
        <w:rPr>
          <w:bCs/>
          <w:color w:val="000000" w:themeColor="text1"/>
          <w:sz w:val="16"/>
          <w:szCs w:val="16"/>
        </w:rPr>
      </w:pPr>
      <w:r w:rsidRPr="006D3E22">
        <w:rPr>
          <w:bCs/>
          <w:color w:val="000000" w:themeColor="text1"/>
          <w:sz w:val="16"/>
          <w:szCs w:val="16"/>
        </w:rPr>
        <w:t>В конце 1913 г. в преддверии Первой мировой войны, руководство император</w:t>
      </w:r>
      <w:r w:rsidRPr="006D3E22">
        <w:rPr>
          <w:bCs/>
          <w:color w:val="000000" w:themeColor="text1"/>
          <w:sz w:val="16"/>
          <w:szCs w:val="16"/>
        </w:rPr>
        <w:softHyphen/>
        <w:t>ской русской армии объединило все управление формирую</w:t>
      </w:r>
      <w:r w:rsidRPr="006D3E22">
        <w:rPr>
          <w:bCs/>
          <w:color w:val="000000" w:themeColor="text1"/>
          <w:sz w:val="16"/>
          <w:szCs w:val="16"/>
        </w:rPr>
        <w:softHyphen/>
        <w:t>щейся военной авиации в специальном Воздухоплавательном отделении вновь созданного Главного военно-технического управления Военного министерства (ГВТУ)</w:t>
      </w:r>
      <w:r w:rsidRPr="006D3E22">
        <w:rPr>
          <w:bCs/>
          <w:color w:val="000000" w:themeColor="text1"/>
          <w:sz w:val="16"/>
          <w:szCs w:val="16"/>
          <w:vertAlign w:val="superscript"/>
        </w:rPr>
        <w:t>99</w:t>
      </w:r>
      <w:r w:rsidRPr="006D3E22">
        <w:rPr>
          <w:bCs/>
          <w:color w:val="000000" w:themeColor="text1"/>
          <w:sz w:val="16"/>
          <w:szCs w:val="16"/>
        </w:rPr>
        <w:t>. При отделении был создан Технический комитет для «рассмотре</w:t>
      </w:r>
      <w:r w:rsidRPr="006D3E22">
        <w:rPr>
          <w:bCs/>
          <w:color w:val="000000" w:themeColor="text1"/>
          <w:sz w:val="16"/>
          <w:szCs w:val="16"/>
        </w:rPr>
        <w:softHyphen/>
        <w:t>ния изобретений, руководства опытами и исследованиями по испытанию са</w:t>
      </w:r>
      <w:r w:rsidRPr="006D3E22">
        <w:rPr>
          <w:bCs/>
          <w:color w:val="000000" w:themeColor="text1"/>
          <w:sz w:val="16"/>
          <w:szCs w:val="16"/>
        </w:rPr>
        <w:softHyphen/>
        <w:t>молетов, моторов, материалов, разработок технических условий на поставля</w:t>
      </w:r>
      <w:r w:rsidRPr="006D3E22">
        <w:rPr>
          <w:bCs/>
          <w:color w:val="000000" w:themeColor="text1"/>
          <w:sz w:val="16"/>
          <w:szCs w:val="16"/>
        </w:rPr>
        <w:softHyphen/>
        <w:t>емое авиационное и воздухоплавательное имущество и применения». В Ко</w:t>
      </w:r>
      <w:r w:rsidRPr="006D3E22">
        <w:rPr>
          <w:bCs/>
          <w:color w:val="000000" w:themeColor="text1"/>
          <w:sz w:val="16"/>
          <w:szCs w:val="16"/>
        </w:rPr>
        <w:softHyphen/>
        <w:t>митет кроме представителей военного ведомства приглашались в качестве консультантов ведущие отечественные гражданские специалисты, авиацион</w:t>
      </w:r>
      <w:r w:rsidRPr="006D3E22">
        <w:rPr>
          <w:bCs/>
          <w:color w:val="000000" w:themeColor="text1"/>
          <w:sz w:val="16"/>
          <w:szCs w:val="16"/>
        </w:rPr>
        <w:softHyphen/>
        <w:t>ные ученые — профессора С. П. Тимошенко, А. П. Фан-дер-Флит и А. А. Лебе</w:t>
      </w:r>
      <w:r w:rsidRPr="006D3E22">
        <w:rPr>
          <w:bCs/>
          <w:color w:val="000000" w:themeColor="text1"/>
          <w:sz w:val="16"/>
          <w:szCs w:val="16"/>
        </w:rPr>
        <w:softHyphen/>
        <w:t xml:space="preserve">дев. В 1914 г. Г. А. </w:t>
      </w:r>
      <w:proofErr w:type="spellStart"/>
      <w:r w:rsidRPr="006D3E22">
        <w:rPr>
          <w:bCs/>
          <w:color w:val="000000" w:themeColor="text1"/>
          <w:sz w:val="16"/>
          <w:szCs w:val="16"/>
        </w:rPr>
        <w:t>Ботезат</w:t>
      </w:r>
      <w:proofErr w:type="spellEnd"/>
      <w:r w:rsidRPr="006D3E22">
        <w:rPr>
          <w:bCs/>
          <w:color w:val="000000" w:themeColor="text1"/>
          <w:sz w:val="16"/>
          <w:szCs w:val="16"/>
        </w:rPr>
        <w:t xml:space="preserve"> также получил лестное предложение войти в состав Комитета</w:t>
      </w:r>
      <w:r w:rsidRPr="006D3E22">
        <w:rPr>
          <w:bCs/>
          <w:color w:val="000000" w:themeColor="text1"/>
          <w:sz w:val="16"/>
          <w:szCs w:val="16"/>
          <w:vertAlign w:val="superscript"/>
        </w:rPr>
        <w:t>100</w:t>
      </w:r>
      <w:r w:rsidRPr="006D3E22">
        <w:rPr>
          <w:bCs/>
          <w:color w:val="000000" w:themeColor="text1"/>
          <w:sz w:val="16"/>
          <w:szCs w:val="16"/>
        </w:rPr>
        <w:t>.</w:t>
      </w:r>
    </w:p>
    <w:p w14:paraId="10BEB36C" w14:textId="77777777" w:rsidR="002165C2" w:rsidRPr="006D3E22" w:rsidRDefault="002165C2" w:rsidP="006D3E22">
      <w:pPr>
        <w:pStyle w:val="1d"/>
        <w:shd w:val="clear" w:color="auto" w:fill="auto"/>
        <w:spacing w:before="0" w:line="240" w:lineRule="auto"/>
        <w:ind w:firstLine="0"/>
        <w:jc w:val="both"/>
        <w:rPr>
          <w:bCs/>
          <w:color w:val="000000" w:themeColor="text1"/>
          <w:sz w:val="16"/>
          <w:szCs w:val="16"/>
        </w:rPr>
      </w:pPr>
      <w:r w:rsidRPr="006D3E22">
        <w:rPr>
          <w:bCs/>
          <w:color w:val="000000" w:themeColor="text1"/>
          <w:sz w:val="16"/>
          <w:szCs w:val="16"/>
        </w:rPr>
        <w:t>В пояснительной записке по учреждению УВВФ в разделе, касающемся деятельности Технического комитета, говорилось: «Для постановки дела, обес</w:t>
      </w:r>
      <w:r w:rsidRPr="006D3E22">
        <w:rPr>
          <w:bCs/>
          <w:color w:val="000000" w:themeColor="text1"/>
          <w:sz w:val="16"/>
          <w:szCs w:val="16"/>
        </w:rPr>
        <w:softHyphen/>
        <w:t>печивающей надлежащую полноту освещения разрабатываемых вопросов, необходима всесторонняя проверка опыта. Для таковой в распоряжении ко</w:t>
      </w:r>
      <w:r w:rsidRPr="006D3E22">
        <w:rPr>
          <w:bCs/>
          <w:color w:val="000000" w:themeColor="text1"/>
          <w:sz w:val="16"/>
          <w:szCs w:val="16"/>
        </w:rPr>
        <w:softHyphen/>
        <w:t>митета должны иметься технические средства, позволяющие выполнять не</w:t>
      </w:r>
      <w:r w:rsidRPr="006D3E22">
        <w:rPr>
          <w:bCs/>
          <w:color w:val="000000" w:themeColor="text1"/>
          <w:sz w:val="16"/>
          <w:szCs w:val="16"/>
        </w:rPr>
        <w:softHyphen/>
        <w:t>обходимые конструкции и испытывать их опытным путем. Иными словами, необходима организация опытного аэродрома, с мастерскими и с необходи</w:t>
      </w:r>
      <w:r w:rsidRPr="006D3E22">
        <w:rPr>
          <w:bCs/>
          <w:color w:val="000000" w:themeColor="text1"/>
          <w:sz w:val="16"/>
          <w:szCs w:val="16"/>
        </w:rPr>
        <w:softHyphen/>
        <w:t>мым персоналом летчиков и механиков для производства испытаний... Поло</w:t>
      </w:r>
      <w:r w:rsidRPr="006D3E22">
        <w:rPr>
          <w:bCs/>
          <w:color w:val="000000" w:themeColor="text1"/>
          <w:sz w:val="16"/>
          <w:szCs w:val="16"/>
        </w:rPr>
        <w:softHyphen/>
        <w:t>жением об УВВФ предусмотрено в составе управления делами комитета уч</w:t>
      </w:r>
      <w:r w:rsidRPr="006D3E22">
        <w:rPr>
          <w:bCs/>
          <w:color w:val="000000" w:themeColor="text1"/>
          <w:sz w:val="16"/>
          <w:szCs w:val="16"/>
        </w:rPr>
        <w:softHyphen/>
        <w:t>реждение Главного аэродрома с мастерскими, испытательной станцией и ко</w:t>
      </w:r>
      <w:r w:rsidRPr="006D3E22">
        <w:rPr>
          <w:bCs/>
          <w:color w:val="000000" w:themeColor="text1"/>
          <w:sz w:val="16"/>
          <w:szCs w:val="16"/>
        </w:rPr>
        <w:softHyphen/>
        <w:t>миссией ...для выполнения испытаний новых аппаратов, приборов, моторов и различных усовершенствований и изобретений, которые будут разрабатывать</w:t>
      </w:r>
      <w:r w:rsidRPr="006D3E22">
        <w:rPr>
          <w:bCs/>
          <w:color w:val="000000" w:themeColor="text1"/>
          <w:sz w:val="16"/>
          <w:szCs w:val="16"/>
        </w:rPr>
        <w:softHyphen/>
        <w:t>ся в Техническом комитете или, поступив на его рассмотрение, будут призна</w:t>
      </w:r>
      <w:r w:rsidRPr="006D3E22">
        <w:rPr>
          <w:bCs/>
          <w:color w:val="000000" w:themeColor="text1"/>
          <w:sz w:val="16"/>
          <w:szCs w:val="16"/>
        </w:rPr>
        <w:softHyphen/>
        <w:t xml:space="preserve">ны заслуживающими опытной проверки или изучения способов их </w:t>
      </w:r>
      <w:proofErr w:type="spellStart"/>
      <w:r w:rsidRPr="006D3E22">
        <w:rPr>
          <w:bCs/>
          <w:color w:val="000000" w:themeColor="text1"/>
          <w:sz w:val="16"/>
          <w:szCs w:val="16"/>
        </w:rPr>
        <w:t>применения.Первое</w:t>
      </w:r>
      <w:proofErr w:type="spellEnd"/>
      <w:r w:rsidRPr="006D3E22">
        <w:rPr>
          <w:bCs/>
          <w:color w:val="000000" w:themeColor="text1"/>
          <w:sz w:val="16"/>
          <w:szCs w:val="16"/>
        </w:rPr>
        <w:t xml:space="preserve"> время нагрузка в Комитете была небольшой. В основном </w:t>
      </w:r>
      <w:proofErr w:type="spellStart"/>
      <w:r w:rsidRPr="006D3E22">
        <w:rPr>
          <w:bCs/>
          <w:color w:val="000000" w:themeColor="text1"/>
          <w:sz w:val="16"/>
          <w:szCs w:val="16"/>
        </w:rPr>
        <w:t>Ботезату</w:t>
      </w:r>
      <w:proofErr w:type="spellEnd"/>
      <w:r w:rsidRPr="006D3E22">
        <w:rPr>
          <w:bCs/>
          <w:color w:val="000000" w:themeColor="text1"/>
          <w:sz w:val="16"/>
          <w:szCs w:val="16"/>
        </w:rPr>
        <w:t xml:space="preserve"> приходилось отвечать на письма изобретателей, большей частью бредовые, да иногда помогать военным инженерам разбираться со все чаще возникавшими вопросами формирования армейской научно-исследовательской и </w:t>
      </w:r>
      <w:proofErr w:type="spellStart"/>
      <w:r w:rsidRPr="006D3E22">
        <w:rPr>
          <w:bCs/>
          <w:color w:val="000000" w:themeColor="text1"/>
          <w:sz w:val="16"/>
          <w:szCs w:val="16"/>
        </w:rPr>
        <w:t>испыта</w:t>
      </w:r>
      <w:proofErr w:type="spellEnd"/>
      <w:r w:rsidRPr="006D3E22">
        <w:rPr>
          <w:bCs/>
          <w:color w:val="000000" w:themeColor="text1"/>
          <w:sz w:val="16"/>
          <w:szCs w:val="16"/>
        </w:rPr>
        <w:t xml:space="preserve">- </w:t>
      </w:r>
      <w:proofErr w:type="spellStart"/>
      <w:r w:rsidRPr="006D3E22">
        <w:rPr>
          <w:bCs/>
          <w:color w:val="000000" w:themeColor="text1"/>
          <w:sz w:val="16"/>
          <w:szCs w:val="16"/>
        </w:rPr>
        <w:t>тельно</w:t>
      </w:r>
      <w:proofErr w:type="spellEnd"/>
      <w:r w:rsidRPr="006D3E22">
        <w:rPr>
          <w:bCs/>
          <w:color w:val="000000" w:themeColor="text1"/>
          <w:sz w:val="16"/>
          <w:szCs w:val="16"/>
        </w:rPr>
        <w:t>-приемочной базы</w:t>
      </w:r>
      <w:r w:rsidRPr="006D3E22">
        <w:rPr>
          <w:bCs/>
          <w:color w:val="000000" w:themeColor="text1"/>
          <w:sz w:val="16"/>
          <w:szCs w:val="16"/>
          <w:vertAlign w:val="superscript"/>
        </w:rPr>
        <w:t>101</w:t>
      </w:r>
      <w:r w:rsidRPr="006D3E22">
        <w:rPr>
          <w:bCs/>
          <w:color w:val="000000" w:themeColor="text1"/>
          <w:sz w:val="16"/>
          <w:szCs w:val="16"/>
        </w:rPr>
        <w:t>. В то же время приглашение в состав Комитета было большой честью для молодого ученого. Его научная квалификация ока</w:t>
      </w:r>
      <w:r w:rsidRPr="006D3E22">
        <w:rPr>
          <w:bCs/>
          <w:color w:val="000000" w:themeColor="text1"/>
          <w:sz w:val="16"/>
          <w:szCs w:val="16"/>
        </w:rPr>
        <w:softHyphen/>
        <w:t xml:space="preserve">залась впервые официально признанной, соответствующей самому высокому уровню требований к государственному чиновнику. </w:t>
      </w:r>
      <w:proofErr w:type="spellStart"/>
      <w:r w:rsidRPr="006D3E22">
        <w:rPr>
          <w:bCs/>
          <w:color w:val="000000" w:themeColor="text1"/>
          <w:sz w:val="16"/>
          <w:szCs w:val="16"/>
        </w:rPr>
        <w:t>Ботезат</w:t>
      </w:r>
      <w:proofErr w:type="spellEnd"/>
      <w:r w:rsidRPr="006D3E22">
        <w:rPr>
          <w:bCs/>
          <w:color w:val="000000" w:themeColor="text1"/>
          <w:sz w:val="16"/>
          <w:szCs w:val="16"/>
        </w:rPr>
        <w:t xml:space="preserve"> вошел в число ведущих специалистов — технических руководителей зарождавшихся Военно-Воздушных Сил. Он не только занимался в Техническом комитете ГВТУ рассмотрением чисто научно-технических вопросов, но и оказывал влияние на развитие представлений о тактике боевого применения нового вида воору</w:t>
      </w:r>
      <w:r w:rsidRPr="006D3E22">
        <w:rPr>
          <w:bCs/>
          <w:color w:val="000000" w:themeColor="text1"/>
          <w:sz w:val="16"/>
          <w:szCs w:val="16"/>
        </w:rPr>
        <w:softHyphen/>
        <w:t>женных сил (15740).</w:t>
      </w:r>
    </w:p>
    <w:p w14:paraId="7EF5DF97" w14:textId="77777777" w:rsidR="002165C2" w:rsidRPr="006D3E22" w:rsidRDefault="002165C2" w:rsidP="006D3E22">
      <w:pPr>
        <w:pStyle w:val="1d"/>
        <w:shd w:val="clear" w:color="auto" w:fill="auto"/>
        <w:spacing w:before="0" w:line="240" w:lineRule="auto"/>
        <w:ind w:firstLine="0"/>
        <w:jc w:val="both"/>
        <w:rPr>
          <w:bCs/>
          <w:color w:val="000000" w:themeColor="text1"/>
          <w:sz w:val="16"/>
          <w:szCs w:val="16"/>
        </w:rPr>
      </w:pPr>
    </w:p>
    <w:p w14:paraId="398FAE40"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К концу 1913 г. была установлена радиотелефонная связь между Гребным портом и Главным адмиралтейством в Петербурге (на расстоянии около 5 км). Кроме того, Вологдиным была создана, а Шулейкиным испытана машина высокой частоты, предназначенная для радиотелеграфного обмена. Она была установлена на линейном корабле «Андрей Первозванный» и обеспечивала связь Петрограда с Гельсингфорсом (конец сентября 1916 г.). Позже эта станция поддерживала радиосвязь с Тверью, Ревелем и тем же Гельсингфорсом (15736).</w:t>
      </w:r>
    </w:p>
    <w:p w14:paraId="581C939B" w14:textId="77777777" w:rsidR="002165C2" w:rsidRPr="006D3E22" w:rsidRDefault="002165C2" w:rsidP="006D3E22">
      <w:pPr>
        <w:pStyle w:val="aff0"/>
        <w:spacing w:before="0" w:beforeAutospacing="0" w:after="0" w:afterAutospacing="0"/>
        <w:jc w:val="both"/>
        <w:rPr>
          <w:bCs/>
          <w:color w:val="000000" w:themeColor="text1"/>
          <w:sz w:val="16"/>
          <w:szCs w:val="16"/>
        </w:rPr>
      </w:pPr>
    </w:p>
    <w:p w14:paraId="5B5790A7"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конце 1913 г. из-за нехватки на Ходынке места (уже тогда!) первый военный аэродром в МВО организовали в Бронницах, а военная авиашкола в Москве начала работать в 1916 г. Но несмотря на это, еще в 1912—1913 гг. Ходынское поле превратилось в один из крупнейших в стране авиационных центров, где под патронажем МОВ проводились авиационные научные исследования, обучались летчики, испытывались опытные и построенные заводом «Дукс» серийные самолеты (15464).</w:t>
      </w:r>
    </w:p>
    <w:p w14:paraId="49552D5C" w14:textId="77777777" w:rsidR="002165C2" w:rsidRPr="006D3E22" w:rsidRDefault="002165C2" w:rsidP="006D3E22">
      <w:pPr>
        <w:pStyle w:val="2"/>
        <w:spacing w:before="0" w:after="0"/>
        <w:jc w:val="both"/>
        <w:rPr>
          <w:b w:val="0"/>
          <w:bCs/>
          <w:color w:val="000000" w:themeColor="text1"/>
          <w:sz w:val="16"/>
          <w:szCs w:val="16"/>
        </w:rPr>
      </w:pPr>
    </w:p>
    <w:p w14:paraId="63BA0254"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конце 1913 г. армейское руководство реорганизовало Воздухоплавательную часть ГУ ГШ и объединило управление военной авиацией в специальном воздухоплавательном отделении вновь сформированного Главного военно-технического управления (ГВТУ). При нем образовали вышеупомянутый Технический комитет «для рассмотрения изобретения, руководства опытами и исследованиями по испытанию самолетов, моторов, материалов, разработок технических условий на поставляемое авиационное и воздухоплавательное имущество и применение» (15464).</w:t>
      </w:r>
    </w:p>
    <w:p w14:paraId="71F83D89" w14:textId="77777777" w:rsidR="002165C2" w:rsidRPr="006D3E22" w:rsidRDefault="002165C2" w:rsidP="006D3E22">
      <w:pPr>
        <w:pStyle w:val="2"/>
        <w:spacing w:before="0" w:after="0"/>
        <w:jc w:val="both"/>
        <w:rPr>
          <w:b w:val="0"/>
          <w:bCs/>
          <w:color w:val="000000" w:themeColor="text1"/>
          <w:sz w:val="16"/>
          <w:szCs w:val="16"/>
        </w:rPr>
      </w:pPr>
    </w:p>
    <w:p w14:paraId="5B5D959F" w14:textId="77777777" w:rsidR="002165C2" w:rsidRPr="006D3E22" w:rsidRDefault="002165C2" w:rsidP="006D3E22">
      <w:pPr>
        <w:jc w:val="both"/>
        <w:rPr>
          <w:bCs/>
          <w:color w:val="000000" w:themeColor="text1"/>
          <w:sz w:val="16"/>
          <w:szCs w:val="16"/>
        </w:rPr>
      </w:pPr>
      <w:r w:rsidRPr="006D3E22">
        <w:rPr>
          <w:bCs/>
          <w:sz w:val="16"/>
          <w:szCs w:val="16"/>
        </w:rPr>
        <w:t xml:space="preserve">В конце 1913 г. была допущена децентрализация управления авиацией и воздухоплаванием, приведшая к сосредоточению технических и снабженческих функций в ГВТУ, а организационных – в ГУ ГШ. Двойственность и неупорядоченность управления динамично развивавшейся авиацией при отсутствии </w:t>
      </w:r>
      <w:r w:rsidRPr="006D3E22">
        <w:rPr>
          <w:bCs/>
          <w:sz w:val="16"/>
          <w:szCs w:val="16"/>
        </w:rPr>
        <w:lastRenderedPageBreak/>
        <w:t>согласованных действий между ГВТУ и ГУ ГШ имели следствием усложнение и затягивание организационно-технических мероприятий в строительстве авиации в первой половине 1914 г. (19566).</w:t>
      </w:r>
    </w:p>
    <w:p w14:paraId="3041E17C" w14:textId="77777777" w:rsidR="002165C2" w:rsidRPr="006D3E22" w:rsidRDefault="002165C2" w:rsidP="006D3E22">
      <w:pPr>
        <w:jc w:val="both"/>
        <w:rPr>
          <w:bCs/>
          <w:color w:val="000000" w:themeColor="text1"/>
          <w:sz w:val="16"/>
          <w:szCs w:val="16"/>
        </w:rPr>
      </w:pPr>
    </w:p>
    <w:p w14:paraId="2CCEE5C0" w14:textId="0364CF01" w:rsidR="002165C2" w:rsidRPr="006D3E22" w:rsidRDefault="007330C6" w:rsidP="006D3E22">
      <w:pPr>
        <w:shd w:val="clear" w:color="auto" w:fill="FFFFFF"/>
        <w:jc w:val="both"/>
        <w:rPr>
          <w:bCs/>
          <w:color w:val="000000" w:themeColor="text1"/>
          <w:sz w:val="16"/>
          <w:szCs w:val="16"/>
        </w:rPr>
      </w:pPr>
      <w:r w:rsidRPr="006D3E22">
        <w:rPr>
          <w:bCs/>
          <w:color w:val="000000" w:themeColor="text1"/>
          <w:sz w:val="16"/>
          <w:szCs w:val="16"/>
        </w:rPr>
        <w:t>К</w:t>
      </w:r>
      <w:r w:rsidR="002165C2" w:rsidRPr="006D3E22">
        <w:rPr>
          <w:bCs/>
          <w:color w:val="000000" w:themeColor="text1"/>
          <w:sz w:val="16"/>
          <w:szCs w:val="16"/>
        </w:rPr>
        <w:t xml:space="preserve"> концу 1913 г. </w:t>
      </w:r>
      <w:r w:rsidRPr="006D3E22">
        <w:rPr>
          <w:bCs/>
          <w:color w:val="000000" w:themeColor="text1"/>
          <w:sz w:val="16"/>
          <w:szCs w:val="16"/>
        </w:rPr>
        <w:t>в результате созидательной деятельности Воздухоплавательной части ГУ ГШ под руко</w:t>
      </w:r>
      <w:r w:rsidRPr="006D3E22">
        <w:rPr>
          <w:bCs/>
          <w:color w:val="000000" w:themeColor="text1"/>
          <w:sz w:val="16"/>
          <w:szCs w:val="16"/>
        </w:rPr>
        <w:softHyphen/>
        <w:t xml:space="preserve">водством М.И. </w:t>
      </w:r>
      <w:proofErr w:type="spellStart"/>
      <w:r w:rsidRPr="006D3E22">
        <w:rPr>
          <w:bCs/>
          <w:color w:val="000000" w:themeColor="text1"/>
          <w:sz w:val="16"/>
          <w:szCs w:val="16"/>
        </w:rPr>
        <w:t>Шишкевича</w:t>
      </w:r>
      <w:proofErr w:type="spellEnd"/>
      <w:r w:rsidRPr="006D3E22">
        <w:rPr>
          <w:bCs/>
          <w:color w:val="000000" w:themeColor="text1"/>
          <w:sz w:val="16"/>
          <w:szCs w:val="16"/>
        </w:rPr>
        <w:t xml:space="preserve"> </w:t>
      </w:r>
      <w:r w:rsidR="002165C2" w:rsidRPr="006D3E22">
        <w:rPr>
          <w:bCs/>
          <w:color w:val="000000" w:themeColor="text1"/>
          <w:sz w:val="16"/>
          <w:szCs w:val="16"/>
        </w:rPr>
        <w:t>сложилась обновленная система управления русской военной авиацией.</w:t>
      </w:r>
    </w:p>
    <w:p w14:paraId="7AE554D5" w14:textId="52DE6D4F"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Дальнейшее развитие авиации продолжало осуществляться согласно «Большой про</w:t>
      </w:r>
      <w:r w:rsidRPr="006D3E22">
        <w:rPr>
          <w:bCs/>
          <w:color w:val="000000" w:themeColor="text1"/>
          <w:sz w:val="16"/>
          <w:szCs w:val="16"/>
        </w:rPr>
        <w:softHyphen/>
        <w:t xml:space="preserve">грамме по усилению русской армии», одобренной Николаем </w:t>
      </w:r>
      <w:r w:rsidRPr="006D3E22">
        <w:rPr>
          <w:bCs/>
          <w:color w:val="000000" w:themeColor="text1"/>
          <w:sz w:val="16"/>
          <w:szCs w:val="16"/>
          <w:lang w:val="en-US"/>
        </w:rPr>
        <w:t>II</w:t>
      </w:r>
      <w:r w:rsidRPr="006D3E22">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6D3E22">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 (11696).</w:t>
      </w:r>
    </w:p>
    <w:p w14:paraId="4AF45E1F" w14:textId="77777777" w:rsidR="002165C2" w:rsidRPr="006D3E22" w:rsidRDefault="002165C2" w:rsidP="006D3E22">
      <w:pPr>
        <w:shd w:val="clear" w:color="auto" w:fill="FFFFFF"/>
        <w:jc w:val="both"/>
        <w:rPr>
          <w:bCs/>
          <w:color w:val="000000" w:themeColor="text1"/>
          <w:sz w:val="16"/>
          <w:szCs w:val="16"/>
        </w:rPr>
      </w:pPr>
    </w:p>
    <w:p w14:paraId="1BCBB71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 концу 1913 г. были сформированы 3 авиационные роты (в Петербурге, Севастополе и Киеве) и 10 -новых авиационных отрядов.</w:t>
      </w:r>
    </w:p>
    <w:p w14:paraId="713B891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связи с ростом числа авиационных частей в 1913—1914 гг. потребовалось подготовить новые летные кадры. Существовав</w:t>
      </w:r>
      <w:r w:rsidRPr="006D3E22">
        <w:rPr>
          <w:bCs/>
          <w:color w:val="000000" w:themeColor="text1"/>
          <w:sz w:val="16"/>
          <w:szCs w:val="16"/>
        </w:rPr>
        <w:softHyphen/>
        <w:t>шие тогда Севастопольская и Гатчинская военные авиационные школы не могли полностью удовлетворять потребности армии в авиационных кадрах (430).</w:t>
      </w:r>
    </w:p>
    <w:p w14:paraId="1406A60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Большие трудности испытывали авиационные отряды из-за недостатка самолетов. Согласно существовавшему тогда табелю имущества корпусные авиаотряды должны были иметь по 6, а крепостные — по 8 самолетов. Кроме того, на -случай войны каждый авиаотряд предполагалось снабдить запасным комплек</w:t>
      </w:r>
      <w:r w:rsidRPr="006D3E22">
        <w:rPr>
          <w:bCs/>
          <w:color w:val="000000" w:themeColor="text1"/>
          <w:sz w:val="16"/>
          <w:szCs w:val="16"/>
        </w:rPr>
        <w:softHyphen/>
        <w:t>том самолетов.</w:t>
      </w:r>
    </w:p>
    <w:p w14:paraId="5E1CF5D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вследствие малой производительности русских само</w:t>
      </w:r>
      <w:r w:rsidRPr="006D3E22">
        <w:rPr>
          <w:bCs/>
          <w:color w:val="000000" w:themeColor="text1"/>
          <w:sz w:val="16"/>
          <w:szCs w:val="16"/>
        </w:rPr>
        <w:softHyphen/>
        <w:t>летостроительных предприятий и отсутствия ряда необходимых материалов авиационные отряды не имели второго комплекта са</w:t>
      </w:r>
      <w:r w:rsidRPr="006D3E22">
        <w:rPr>
          <w:bCs/>
          <w:color w:val="000000" w:themeColor="text1"/>
          <w:sz w:val="16"/>
          <w:szCs w:val="16"/>
        </w:rPr>
        <w:softHyphen/>
        <w:t>молетов. Это привело к тому, что к началу войны Россия не имела никаких резервов самолетного парка, а часть находив</w:t>
      </w:r>
      <w:r w:rsidRPr="006D3E22">
        <w:rPr>
          <w:bCs/>
          <w:color w:val="000000" w:themeColor="text1"/>
          <w:sz w:val="16"/>
          <w:szCs w:val="16"/>
        </w:rPr>
        <w:softHyphen/>
        <w:t>шихся в отрядах самолетов уже была изношена и требовала за</w:t>
      </w:r>
      <w:r w:rsidRPr="006D3E22">
        <w:rPr>
          <w:bCs/>
          <w:color w:val="000000" w:themeColor="text1"/>
          <w:sz w:val="16"/>
          <w:szCs w:val="16"/>
        </w:rPr>
        <w:softHyphen/>
        <w:t>мены.</w:t>
      </w:r>
    </w:p>
    <w:p w14:paraId="1810575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Невыполнимой задачей для правителей дореволюционной России оказалось и массовое производство авиационных моторов (430).</w:t>
      </w:r>
    </w:p>
    <w:p w14:paraId="45F40983" w14:textId="77777777" w:rsidR="002165C2" w:rsidRPr="006D3E22" w:rsidRDefault="002165C2" w:rsidP="006D3E22">
      <w:pPr>
        <w:shd w:val="clear" w:color="auto" w:fill="FFFFFF"/>
        <w:jc w:val="both"/>
        <w:rPr>
          <w:bCs/>
          <w:color w:val="000000" w:themeColor="text1"/>
          <w:sz w:val="16"/>
          <w:szCs w:val="16"/>
        </w:rPr>
      </w:pPr>
    </w:p>
    <w:p w14:paraId="3E1DBD0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 концу 1913 г. военное ведомство России имело в своем распоряжении 211 летчиков. Этого количества с трудом хватало для удовлетворения по</w:t>
      </w:r>
      <w:r w:rsidRPr="006D3E22">
        <w:rPr>
          <w:bCs/>
          <w:color w:val="000000" w:themeColor="text1"/>
          <w:sz w:val="16"/>
          <w:szCs w:val="16"/>
        </w:rPr>
        <w:softHyphen/>
        <w:t>требностей по комплектованию авиационных отрядов (278).</w:t>
      </w:r>
    </w:p>
    <w:p w14:paraId="15EAB375" w14:textId="77777777" w:rsidR="002165C2" w:rsidRPr="006D3E22" w:rsidRDefault="002165C2" w:rsidP="006D3E22">
      <w:pPr>
        <w:shd w:val="clear" w:color="auto" w:fill="FFFFFF"/>
        <w:jc w:val="both"/>
        <w:rPr>
          <w:bCs/>
          <w:color w:val="000000" w:themeColor="text1"/>
          <w:sz w:val="16"/>
          <w:szCs w:val="16"/>
        </w:rPr>
      </w:pPr>
    </w:p>
    <w:p w14:paraId="3984CEE6" w14:textId="4253F44D"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К концу 1913 </w:t>
      </w:r>
      <w:r w:rsidR="007330C6" w:rsidRPr="006D3E22">
        <w:rPr>
          <w:bCs/>
          <w:color w:val="000000" w:themeColor="text1"/>
          <w:sz w:val="16"/>
          <w:szCs w:val="16"/>
        </w:rPr>
        <w:t xml:space="preserve">г. </w:t>
      </w:r>
      <w:r w:rsidRPr="006D3E22">
        <w:rPr>
          <w:bCs/>
          <w:color w:val="000000" w:themeColor="text1"/>
          <w:sz w:val="16"/>
          <w:szCs w:val="16"/>
        </w:rPr>
        <w:t xml:space="preserve">получили большой </w:t>
      </w:r>
      <w:proofErr w:type="spellStart"/>
      <w:r w:rsidRPr="006D3E22">
        <w:rPr>
          <w:bCs/>
          <w:color w:val="000000" w:themeColor="text1"/>
          <w:sz w:val="16"/>
          <w:szCs w:val="16"/>
        </w:rPr>
        <w:t>контингет</w:t>
      </w:r>
      <w:proofErr w:type="spellEnd"/>
      <w:r w:rsidRPr="006D3E22">
        <w:rPr>
          <w:bCs/>
          <w:color w:val="000000" w:themeColor="text1"/>
          <w:sz w:val="16"/>
          <w:szCs w:val="16"/>
        </w:rPr>
        <w:t xml:space="preserve"> офицеров-летчиков и предпринятое в 1912 сформирование строевых авиационных частей не представляло трудности. За год сформировали несколько рот. Роты состояли из 23 отрядов. Материальная часть из Фарманов 16 и </w:t>
      </w:r>
      <w:proofErr w:type="spellStart"/>
      <w:r w:rsidRPr="006D3E22">
        <w:rPr>
          <w:bCs/>
          <w:color w:val="000000" w:themeColor="text1"/>
          <w:sz w:val="16"/>
          <w:szCs w:val="16"/>
        </w:rPr>
        <w:t>Ньюпоров</w:t>
      </w:r>
      <w:proofErr w:type="spellEnd"/>
      <w:r w:rsidRPr="006D3E22">
        <w:rPr>
          <w:bCs/>
          <w:color w:val="000000" w:themeColor="text1"/>
          <w:sz w:val="16"/>
          <w:szCs w:val="16"/>
        </w:rPr>
        <w:t xml:space="preserve"> целиком поступила от 3-х русских заводов, получивших заказы с зимы 1912-1913 и выполнявших заказы под наблюдением специально командированных для этого офицеров. Началось оборудование аэродромов, ангаров, мастерских, складов (1137).</w:t>
      </w:r>
    </w:p>
    <w:p w14:paraId="37022034" w14:textId="77777777" w:rsidR="002165C2" w:rsidRPr="006D3E22" w:rsidRDefault="002165C2" w:rsidP="006D3E22">
      <w:pPr>
        <w:shd w:val="clear" w:color="auto" w:fill="FFFFFF"/>
        <w:jc w:val="both"/>
        <w:rPr>
          <w:bCs/>
          <w:color w:val="000000" w:themeColor="text1"/>
          <w:sz w:val="16"/>
          <w:szCs w:val="16"/>
        </w:rPr>
      </w:pPr>
    </w:p>
    <w:p w14:paraId="679A2BC7" w14:textId="3AB9F69E" w:rsidR="002165C2" w:rsidRPr="006D3E22" w:rsidRDefault="00EA5D2C"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конце 1913 года </w:t>
      </w:r>
      <w:r w:rsidRPr="006D3E22">
        <w:rPr>
          <w:bCs/>
          <w:color w:val="000000" w:themeColor="text1"/>
          <w:sz w:val="16"/>
          <w:szCs w:val="16"/>
        </w:rPr>
        <w:t xml:space="preserve">с учреждением специального авиационного отдела в офицерской воздухоплавательной школе </w:t>
      </w:r>
      <w:r w:rsidR="002165C2" w:rsidRPr="006D3E22">
        <w:rPr>
          <w:bCs/>
          <w:color w:val="000000" w:themeColor="text1"/>
          <w:sz w:val="16"/>
          <w:szCs w:val="16"/>
        </w:rPr>
        <w:t xml:space="preserve">сразу получился большой контингент основательно подготовленных офицеров-летчиков, и потому, при наличии материальной части, предпринятое в 1912 году сформирование строевых авиационных частей не представило никаких затруднений. За год было сформировано несколько авиационных рот. Роты, в качестве самостоятельных частей, в составе из трех и более отрядов каждая, были учреждены при штабе некоторых военных округов. Помимо летчиков, окончивших курс авиационного отдела, личный состав был пополнен офицерами, окончившими школу авиации Отдела воздушного флота (в Севастополе). А материальная часть, составленная из бипланов Фармана (№ 16) и монопланов </w:t>
      </w:r>
      <w:proofErr w:type="spellStart"/>
      <w:r w:rsidR="002165C2" w:rsidRPr="006D3E22">
        <w:rPr>
          <w:bCs/>
          <w:color w:val="000000" w:themeColor="text1"/>
          <w:sz w:val="16"/>
          <w:szCs w:val="16"/>
        </w:rPr>
        <w:t>Ньюпора</w:t>
      </w:r>
      <w:proofErr w:type="spellEnd"/>
      <w:r w:rsidR="002165C2" w:rsidRPr="006D3E22">
        <w:rPr>
          <w:bCs/>
          <w:color w:val="000000" w:themeColor="text1"/>
          <w:sz w:val="16"/>
          <w:szCs w:val="16"/>
        </w:rPr>
        <w:t>, поступила целиком от трех русских заводов, получивших заказы еще с прошлой зимы и выполнявших таковые под наблюдением специально для того командированных офицеров. Конечно, сформирование авиационных войск потребовало соответствующих оборудований аэродромами, ангарами, мастерскими, складами и т. п.; к этому и было приступлено как в месте центрального расположения в Петербурге, так и в других пунктах, и частью такое оборудование уже закончено. Попутно нельзя умолчать о новом оборудовании для нужд школы авиации Отдела воздушного флота: 17 декабря, в Высочайшем присутствии, был торжественно освящен новый Александро-Михайловский аэродром, в 12 верстах от Севастополя, на берегу реки Качи, где на обширной равнине (650 десятин) были построены прекрасные ангары, мастерские, опытные лаборатории, помещения для гг. офицеров и т. п. (11334).</w:t>
      </w:r>
    </w:p>
    <w:p w14:paraId="208E56AC" w14:textId="77777777" w:rsidR="002165C2" w:rsidRPr="006D3E22" w:rsidRDefault="002165C2" w:rsidP="006D3E22">
      <w:pPr>
        <w:shd w:val="clear" w:color="auto" w:fill="FFFFFF"/>
        <w:jc w:val="both"/>
        <w:rPr>
          <w:bCs/>
          <w:color w:val="000000" w:themeColor="text1"/>
          <w:sz w:val="16"/>
          <w:szCs w:val="16"/>
        </w:rPr>
      </w:pPr>
    </w:p>
    <w:p w14:paraId="0F9FD51C"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01BF57BC" w14:textId="77777777" w:rsidR="002165C2" w:rsidRPr="006D3E22" w:rsidRDefault="002165C2" w:rsidP="006D3E22">
      <w:pPr>
        <w:shd w:val="clear" w:color="auto" w:fill="FFFFFF"/>
        <w:jc w:val="both"/>
        <w:rPr>
          <w:bCs/>
          <w:color w:val="000000" w:themeColor="text1"/>
          <w:sz w:val="16"/>
          <w:szCs w:val="16"/>
        </w:rPr>
      </w:pPr>
    </w:p>
    <w:p w14:paraId="2495827E" w14:textId="442F4204" w:rsidR="002165C2" w:rsidRPr="006D3E22" w:rsidRDefault="00EA5D2C"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конце 1913 г.</w:t>
      </w:r>
      <w:r w:rsidRPr="006D3E22">
        <w:rPr>
          <w:bCs/>
          <w:color w:val="000000" w:themeColor="text1"/>
          <w:sz w:val="16"/>
          <w:szCs w:val="16"/>
        </w:rPr>
        <w:t xml:space="preserve"> Капитан 1 р. В.Н. </w:t>
      </w:r>
      <w:proofErr w:type="spellStart"/>
      <w:r w:rsidRPr="006D3E22">
        <w:rPr>
          <w:bCs/>
          <w:color w:val="000000" w:themeColor="text1"/>
          <w:sz w:val="16"/>
          <w:szCs w:val="16"/>
        </w:rPr>
        <w:t>Кедрин</w:t>
      </w:r>
      <w:proofErr w:type="spellEnd"/>
      <w:r w:rsidRPr="006D3E22">
        <w:rPr>
          <w:bCs/>
          <w:color w:val="000000" w:themeColor="text1"/>
          <w:sz w:val="16"/>
          <w:szCs w:val="16"/>
        </w:rPr>
        <w:t>, началь</w:t>
      </w:r>
      <w:r w:rsidRPr="006D3E22">
        <w:rPr>
          <w:bCs/>
          <w:color w:val="000000" w:themeColor="text1"/>
          <w:sz w:val="16"/>
          <w:szCs w:val="16"/>
        </w:rPr>
        <w:softHyphen/>
        <w:t>ник Службы связи Черного моря, находясь в столице</w:t>
      </w:r>
      <w:r w:rsidR="002165C2" w:rsidRPr="006D3E22">
        <w:rPr>
          <w:bCs/>
          <w:color w:val="000000" w:themeColor="text1"/>
          <w:sz w:val="16"/>
          <w:szCs w:val="16"/>
        </w:rPr>
        <w:t>, был свидетелем по</w:t>
      </w:r>
      <w:r w:rsidR="002165C2" w:rsidRPr="006D3E22">
        <w:rPr>
          <w:bCs/>
          <w:color w:val="000000" w:themeColor="text1"/>
          <w:sz w:val="16"/>
          <w:szCs w:val="16"/>
        </w:rPr>
        <w:softHyphen/>
        <w:t>летов одного из сухопутных С-10 и 10 декабря сделал запись следующего содержания:</w:t>
      </w:r>
    </w:p>
    <w:p w14:paraId="16BBE24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"...Видел полеты Сикорского 10, с мотором "Гном", летчик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 близорукий, не летал 2 месяца, может быть по этой причине я получил впечатление вертлявости аппарата в продольном направлении..." (2843).</w:t>
      </w:r>
    </w:p>
    <w:p w14:paraId="40E4D214" w14:textId="77777777" w:rsidR="002165C2" w:rsidRPr="006D3E22" w:rsidRDefault="002165C2" w:rsidP="006D3E22">
      <w:pPr>
        <w:shd w:val="clear" w:color="auto" w:fill="FFFFFF"/>
        <w:jc w:val="both"/>
        <w:rPr>
          <w:bCs/>
          <w:color w:val="000000" w:themeColor="text1"/>
          <w:sz w:val="16"/>
          <w:szCs w:val="16"/>
        </w:rPr>
      </w:pPr>
    </w:p>
    <w:p w14:paraId="255C0EA7" w14:textId="1A13F020" w:rsidR="002165C2" w:rsidRPr="006D3E22" w:rsidRDefault="002165C2" w:rsidP="006D3E22">
      <w:pPr>
        <w:pStyle w:val="ac"/>
        <w:jc w:val="both"/>
        <w:rPr>
          <w:bCs/>
          <w:i w:val="0"/>
          <w:color w:val="000000" w:themeColor="text1"/>
          <w:spacing w:val="0"/>
          <w:sz w:val="16"/>
          <w:szCs w:val="16"/>
        </w:rPr>
      </w:pPr>
      <w:r w:rsidRPr="006D3E22">
        <w:rPr>
          <w:bCs/>
          <w:i w:val="0"/>
          <w:color w:val="000000" w:themeColor="text1"/>
          <w:spacing w:val="0"/>
          <w:sz w:val="16"/>
          <w:szCs w:val="16"/>
        </w:rPr>
        <w:t>К концу 1913 года (согласно январским 1913 года планам) российский флот должен был иметь не менее 6 аэро</w:t>
      </w:r>
      <w:r w:rsidRPr="006D3E22">
        <w:rPr>
          <w:bCs/>
          <w:i w:val="0"/>
          <w:color w:val="000000" w:themeColor="text1"/>
          <w:spacing w:val="0"/>
          <w:sz w:val="16"/>
          <w:szCs w:val="16"/>
        </w:rPr>
        <w:softHyphen/>
        <w:t>планов и 20 пилотов. В Париже русские офицеры побывали на всех авиационных и моторных заводах; наблюдали полеты над Сеной летающих лодок - французской «</w:t>
      </w:r>
      <w:proofErr w:type="spellStart"/>
      <w:r w:rsidRPr="006D3E22">
        <w:rPr>
          <w:bCs/>
          <w:i w:val="0"/>
          <w:color w:val="000000" w:themeColor="text1"/>
          <w:spacing w:val="0"/>
          <w:sz w:val="16"/>
          <w:szCs w:val="16"/>
        </w:rPr>
        <w:t>Доннэ-Левек</w:t>
      </w:r>
      <w:proofErr w:type="spellEnd"/>
      <w:r w:rsidRPr="006D3E22">
        <w:rPr>
          <w:bCs/>
          <w:i w:val="0"/>
          <w:color w:val="000000" w:themeColor="text1"/>
          <w:spacing w:val="0"/>
          <w:sz w:val="16"/>
          <w:szCs w:val="16"/>
        </w:rPr>
        <w:t>» и американской «</w:t>
      </w:r>
      <w:proofErr w:type="spellStart"/>
      <w:r w:rsidRPr="006D3E22">
        <w:rPr>
          <w:bCs/>
          <w:i w:val="0"/>
          <w:color w:val="000000" w:themeColor="text1"/>
          <w:spacing w:val="0"/>
          <w:sz w:val="16"/>
          <w:szCs w:val="16"/>
        </w:rPr>
        <w:t>Кер</w:t>
      </w:r>
      <w:proofErr w:type="spellEnd"/>
      <w:r w:rsidRPr="006D3E22">
        <w:rPr>
          <w:bCs/>
          <w:i w:val="0"/>
          <w:color w:val="000000" w:themeColor="text1"/>
          <w:spacing w:val="0"/>
          <w:sz w:val="16"/>
          <w:szCs w:val="16"/>
        </w:rPr>
        <w:t xml:space="preserve">-тисс»; в Монако присутствовали на авиационном конкурсе пилотов; посетили одну из морских </w:t>
      </w:r>
      <w:proofErr w:type="spellStart"/>
      <w:r w:rsidRPr="006D3E22">
        <w:rPr>
          <w:bCs/>
          <w:i w:val="0"/>
          <w:color w:val="000000" w:themeColor="text1"/>
          <w:spacing w:val="0"/>
          <w:sz w:val="16"/>
          <w:szCs w:val="16"/>
        </w:rPr>
        <w:t>авиастанций</w:t>
      </w:r>
      <w:proofErr w:type="spellEnd"/>
      <w:r w:rsidRPr="006D3E22">
        <w:rPr>
          <w:bCs/>
          <w:i w:val="0"/>
          <w:color w:val="000000" w:themeColor="text1"/>
          <w:spacing w:val="0"/>
          <w:sz w:val="16"/>
          <w:szCs w:val="16"/>
        </w:rPr>
        <w:t>. После того, балтийцы приобрели для испытаний французскую летающую лодку. В Лондоне члены комиссии посетили хваленый авиаза</w:t>
      </w:r>
      <w:r w:rsidRPr="006D3E22">
        <w:rPr>
          <w:bCs/>
          <w:i w:val="0"/>
          <w:color w:val="000000" w:themeColor="text1"/>
          <w:spacing w:val="0"/>
          <w:sz w:val="16"/>
          <w:szCs w:val="16"/>
        </w:rPr>
        <w:softHyphen/>
        <w:t>вод братьев Шорт и еще два других; познакомились со шко</w:t>
      </w:r>
      <w:r w:rsidRPr="006D3E22">
        <w:rPr>
          <w:bCs/>
          <w:i w:val="0"/>
          <w:color w:val="000000" w:themeColor="text1"/>
          <w:spacing w:val="0"/>
          <w:sz w:val="16"/>
          <w:szCs w:val="16"/>
        </w:rPr>
        <w:softHyphen/>
        <w:t>лой морской авиации; побывали на острове Гранд-Айленд и осмотрели воздушную станцию. У лондонского филиала американской фирмы «</w:t>
      </w:r>
      <w:proofErr w:type="spellStart"/>
      <w:r w:rsidRPr="006D3E22">
        <w:rPr>
          <w:bCs/>
          <w:i w:val="0"/>
          <w:color w:val="000000" w:themeColor="text1"/>
          <w:spacing w:val="0"/>
          <w:sz w:val="16"/>
          <w:szCs w:val="16"/>
        </w:rPr>
        <w:t>Кертисс</w:t>
      </w:r>
      <w:proofErr w:type="spellEnd"/>
      <w:r w:rsidRPr="006D3E22">
        <w:rPr>
          <w:bCs/>
          <w:i w:val="0"/>
          <w:color w:val="000000" w:themeColor="text1"/>
          <w:spacing w:val="0"/>
          <w:sz w:val="16"/>
          <w:szCs w:val="16"/>
        </w:rPr>
        <w:t>» черноморцы приобрели одну летающую лодку модели «Е». Ее скорость достигала 85 км/час, радиус полета - 300 км, по</w:t>
      </w:r>
      <w:r w:rsidRPr="006D3E22">
        <w:rPr>
          <w:bCs/>
          <w:i w:val="0"/>
          <w:color w:val="000000" w:themeColor="text1"/>
          <w:spacing w:val="0"/>
          <w:sz w:val="16"/>
          <w:szCs w:val="16"/>
        </w:rPr>
        <w:softHyphen/>
        <w:t>лезная нагрузка 225 кг. (11283).</w:t>
      </w:r>
    </w:p>
    <w:p w14:paraId="57AAD7C9" w14:textId="77777777" w:rsidR="002165C2" w:rsidRPr="006D3E22" w:rsidRDefault="002165C2" w:rsidP="006D3E22">
      <w:pPr>
        <w:shd w:val="clear" w:color="auto" w:fill="FFFFFF"/>
        <w:jc w:val="both"/>
        <w:rPr>
          <w:bCs/>
          <w:color w:val="000000" w:themeColor="text1"/>
          <w:sz w:val="16"/>
          <w:szCs w:val="16"/>
        </w:rPr>
      </w:pPr>
    </w:p>
    <w:p w14:paraId="50251FEC"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Воздухоплавание:</w:t>
      </w:r>
    </w:p>
    <w:p w14:paraId="3B467BC6" w14:textId="77777777" w:rsidR="002165C2" w:rsidRPr="006D3E22" w:rsidRDefault="002165C2" w:rsidP="006D3E22">
      <w:pPr>
        <w:shd w:val="clear" w:color="auto" w:fill="FFFFFF"/>
        <w:jc w:val="both"/>
        <w:rPr>
          <w:bCs/>
          <w:color w:val="000000" w:themeColor="text1"/>
          <w:sz w:val="16"/>
          <w:szCs w:val="16"/>
        </w:rPr>
      </w:pPr>
    </w:p>
    <w:p w14:paraId="1A07290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конце 1913 года вся структура воздухоплавательной службы была вновь реорганизована. Брест-Литовский и Сибирский воздухо</w:t>
      </w:r>
      <w:r w:rsidRPr="006D3E22">
        <w:rPr>
          <w:bCs/>
          <w:color w:val="000000" w:themeColor="text1"/>
          <w:sz w:val="16"/>
          <w:szCs w:val="16"/>
        </w:rPr>
        <w:softHyphen/>
        <w:t>плавательные батальоны были расформированы, и из каждого из них было создано по две отдельные воздухоплавательные роты (одна с привязными и одна с управляемыми аэростатами). Две роты с привязными аэростатами были расформированы. Все остальные воздухоплавательные роты с привязными аэростатами были превращены в крепостные. Кроме того, было создано одно крепостное воздухоплавательное отделение.</w:t>
      </w:r>
    </w:p>
    <w:p w14:paraId="1FBCEF8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первой мировой войны русская армия имела следующие воздухоплавательные части:</w:t>
      </w:r>
    </w:p>
    <w:p w14:paraId="2E3E7BB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воздухоплавательный батальон (</w:t>
      </w:r>
      <w:proofErr w:type="spellStart"/>
      <w:r w:rsidRPr="006D3E22">
        <w:rPr>
          <w:bCs/>
          <w:color w:val="000000" w:themeColor="text1"/>
          <w:sz w:val="16"/>
          <w:szCs w:val="16"/>
        </w:rPr>
        <w:t>двухротного</w:t>
      </w:r>
      <w:proofErr w:type="spellEnd"/>
      <w:r w:rsidRPr="006D3E22">
        <w:rPr>
          <w:bCs/>
          <w:color w:val="000000" w:themeColor="text1"/>
          <w:sz w:val="16"/>
          <w:szCs w:val="16"/>
        </w:rPr>
        <w:t xml:space="preserve"> состава) при Офицерской воздухоплавательной школе;</w:t>
      </w:r>
    </w:p>
    <w:p w14:paraId="2E1CFB9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4 воздухоплавательные роты с управляемыми аэростатами;</w:t>
      </w:r>
    </w:p>
    <w:p w14:paraId="28ED919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7 крепостных воздухоплавательных рот, расположенных в крепостях Брест-</w:t>
      </w:r>
      <w:proofErr w:type="spellStart"/>
      <w:r w:rsidRPr="006D3E22">
        <w:rPr>
          <w:bCs/>
          <w:color w:val="000000" w:themeColor="text1"/>
          <w:sz w:val="16"/>
          <w:szCs w:val="16"/>
        </w:rPr>
        <w:t>Литовске</w:t>
      </w:r>
      <w:proofErr w:type="spellEnd"/>
      <w:r w:rsidRPr="006D3E22">
        <w:rPr>
          <w:bCs/>
          <w:color w:val="000000" w:themeColor="text1"/>
          <w:sz w:val="16"/>
          <w:szCs w:val="16"/>
        </w:rPr>
        <w:t xml:space="preserve">, Владивостоке, Гродно, Ковно, Карее, </w:t>
      </w:r>
      <w:proofErr w:type="spellStart"/>
      <w:r w:rsidRPr="006D3E22">
        <w:rPr>
          <w:bCs/>
          <w:color w:val="000000" w:themeColor="text1"/>
          <w:sz w:val="16"/>
          <w:szCs w:val="16"/>
        </w:rPr>
        <w:t>Новогеоргиевске</w:t>
      </w:r>
      <w:proofErr w:type="spellEnd"/>
      <w:r w:rsidRPr="006D3E22">
        <w:rPr>
          <w:bCs/>
          <w:color w:val="000000" w:themeColor="text1"/>
          <w:sz w:val="16"/>
          <w:szCs w:val="16"/>
        </w:rPr>
        <w:t xml:space="preserve"> (Ныне город </w:t>
      </w:r>
      <w:proofErr w:type="spellStart"/>
      <w:r w:rsidRPr="006D3E22">
        <w:rPr>
          <w:bCs/>
          <w:color w:val="000000" w:themeColor="text1"/>
          <w:sz w:val="16"/>
          <w:szCs w:val="16"/>
        </w:rPr>
        <w:t>Модлин</w:t>
      </w:r>
      <w:proofErr w:type="spellEnd"/>
      <w:r w:rsidRPr="006D3E22">
        <w:rPr>
          <w:bCs/>
          <w:color w:val="000000" w:themeColor="text1"/>
          <w:sz w:val="16"/>
          <w:szCs w:val="16"/>
        </w:rPr>
        <w:t>, расположен в 35 км северо-западнее Варшавы) и Осовце;</w:t>
      </w:r>
    </w:p>
    <w:p w14:paraId="3CF7731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 </w:t>
      </w:r>
      <w:proofErr w:type="spellStart"/>
      <w:r w:rsidRPr="006D3E22">
        <w:rPr>
          <w:bCs/>
          <w:color w:val="000000" w:themeColor="text1"/>
          <w:sz w:val="16"/>
          <w:szCs w:val="16"/>
        </w:rPr>
        <w:t>свеаборгское</w:t>
      </w:r>
      <w:proofErr w:type="spellEnd"/>
      <w:r w:rsidRPr="006D3E22">
        <w:rPr>
          <w:bCs/>
          <w:color w:val="000000" w:themeColor="text1"/>
          <w:sz w:val="16"/>
          <w:szCs w:val="16"/>
        </w:rPr>
        <w:t xml:space="preserve"> крепостное воздухоплавательное отделение.' Вся материальная часть состояла из 4 дирижаблей и 43 змей</w:t>
      </w:r>
      <w:r w:rsidRPr="006D3E22">
        <w:rPr>
          <w:bCs/>
          <w:color w:val="000000" w:themeColor="text1"/>
          <w:sz w:val="16"/>
          <w:szCs w:val="16"/>
        </w:rPr>
        <w:softHyphen/>
        <w:t>ковых привязных аэростатов (278).</w:t>
      </w:r>
    </w:p>
    <w:p w14:paraId="7C06673B" w14:textId="77777777" w:rsidR="002165C2" w:rsidRPr="006D3E22" w:rsidRDefault="002165C2" w:rsidP="006D3E22">
      <w:pPr>
        <w:shd w:val="clear" w:color="auto" w:fill="FFFFFF"/>
        <w:jc w:val="both"/>
        <w:rPr>
          <w:bCs/>
          <w:color w:val="000000" w:themeColor="text1"/>
          <w:sz w:val="16"/>
          <w:szCs w:val="16"/>
        </w:rPr>
      </w:pPr>
    </w:p>
    <w:p w14:paraId="1CB33F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конце 1913 г. было принято решение о дальнейшем сокра</w:t>
      </w:r>
      <w:r w:rsidRPr="006D3E22">
        <w:rPr>
          <w:bCs/>
          <w:color w:val="000000" w:themeColor="text1"/>
          <w:sz w:val="16"/>
          <w:szCs w:val="16"/>
        </w:rPr>
        <w:softHyphen/>
        <w:t>щении числа воздухоплавательных частей и формировании 3 но</w:t>
      </w:r>
      <w:r w:rsidRPr="006D3E22">
        <w:rPr>
          <w:bCs/>
          <w:color w:val="000000" w:themeColor="text1"/>
          <w:sz w:val="16"/>
          <w:szCs w:val="16"/>
        </w:rPr>
        <w:softHyphen/>
        <w:t>вых авиационных рот и 21 авиационного отряда. Данный план был полностью осуществлен в первой половине 1914 г. Одновременно происходила реорганизация центральных органов управления военной авиации (278).</w:t>
      </w:r>
    </w:p>
    <w:p w14:paraId="239D3E23" w14:textId="77777777" w:rsidR="002165C2" w:rsidRPr="006D3E22" w:rsidRDefault="002165C2" w:rsidP="006D3E22">
      <w:pPr>
        <w:shd w:val="clear" w:color="auto" w:fill="FFFFFF"/>
        <w:jc w:val="both"/>
        <w:rPr>
          <w:bCs/>
          <w:color w:val="000000" w:themeColor="text1"/>
          <w:sz w:val="16"/>
          <w:szCs w:val="16"/>
        </w:rPr>
      </w:pPr>
    </w:p>
    <w:p w14:paraId="62658A19" w14:textId="77777777" w:rsidR="002165C2" w:rsidRPr="006D3E22" w:rsidRDefault="002165C2" w:rsidP="006D3E22">
      <w:pPr>
        <w:shd w:val="clear" w:color="auto" w:fill="FFFFFF"/>
        <w:jc w:val="both"/>
        <w:rPr>
          <w:bCs/>
          <w:color w:val="000000" w:themeColor="text1"/>
          <w:sz w:val="16"/>
          <w:szCs w:val="16"/>
        </w:rPr>
      </w:pPr>
      <w:r w:rsidRPr="006D3E22">
        <w:rPr>
          <w:bCs/>
          <w:i/>
          <w:iCs/>
          <w:color w:val="000000" w:themeColor="text1"/>
          <w:sz w:val="16"/>
          <w:szCs w:val="16"/>
        </w:rPr>
        <w:t>Морское</w:t>
      </w:r>
      <w:r w:rsidRPr="006D3E22">
        <w:rPr>
          <w:bCs/>
          <w:color w:val="000000" w:themeColor="text1"/>
          <w:sz w:val="16"/>
          <w:szCs w:val="16"/>
        </w:rPr>
        <w:t xml:space="preserve"> </w:t>
      </w:r>
      <w:r w:rsidRPr="006D3E22">
        <w:rPr>
          <w:bCs/>
          <w:i/>
          <w:color w:val="000000" w:themeColor="text1"/>
          <w:sz w:val="16"/>
          <w:szCs w:val="16"/>
        </w:rPr>
        <w:t>Воздухоплавание:</w:t>
      </w:r>
    </w:p>
    <w:p w14:paraId="6C6FC290" w14:textId="77777777" w:rsidR="002165C2" w:rsidRPr="006D3E22" w:rsidRDefault="002165C2" w:rsidP="006D3E22">
      <w:pPr>
        <w:shd w:val="clear" w:color="auto" w:fill="FFFFFF"/>
        <w:jc w:val="both"/>
        <w:rPr>
          <w:bCs/>
          <w:color w:val="000000" w:themeColor="text1"/>
          <w:sz w:val="16"/>
          <w:szCs w:val="16"/>
        </w:rPr>
      </w:pPr>
    </w:p>
    <w:p w14:paraId="1687F4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конце 1913 Севастопольская 8я воздухоплавательная рота расформирована, на базе нее сформирована 2я авиационная рота из 2х авиационных отрядов (14 и 15). </w:t>
      </w:r>
    </w:p>
    <w:p w14:paraId="78B0BD04" w14:textId="77777777" w:rsidR="002165C2" w:rsidRPr="006D3E22" w:rsidRDefault="002165C2" w:rsidP="006D3E22">
      <w:pPr>
        <w:shd w:val="clear" w:color="auto" w:fill="FFFFFF"/>
        <w:jc w:val="both"/>
        <w:rPr>
          <w:bCs/>
          <w:color w:val="000000" w:themeColor="text1"/>
          <w:sz w:val="16"/>
          <w:szCs w:val="16"/>
        </w:rPr>
      </w:pPr>
    </w:p>
    <w:p w14:paraId="2F5036E5"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 и воздухоплавание Германии:</w:t>
      </w:r>
    </w:p>
    <w:p w14:paraId="3356AD29" w14:textId="77777777" w:rsidR="002165C2" w:rsidRPr="006D3E22" w:rsidRDefault="002165C2" w:rsidP="006D3E22">
      <w:pPr>
        <w:jc w:val="both"/>
        <w:rPr>
          <w:bCs/>
          <w:color w:val="000000" w:themeColor="text1"/>
          <w:sz w:val="16"/>
          <w:szCs w:val="16"/>
        </w:rPr>
      </w:pPr>
    </w:p>
    <w:p w14:paraId="1F3DB9B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 xml:space="preserve">В конце 1913 г. в Германии было выдано уже 600 пилотских свидетельств (11042,242). Немецкие и австрийские конструкторы в короткий срок создали целый ряд бипланов с тянущим винтом и с относительно мощными двигателями жидкостного охлаждения («Авиатик» Шнейдера, «Альбатрос» </w:t>
      </w:r>
      <w:proofErr w:type="spellStart"/>
      <w:r w:rsidRPr="006D3E22">
        <w:rPr>
          <w:bCs/>
          <w:color w:val="000000" w:themeColor="text1"/>
          <w:sz w:val="16"/>
          <w:szCs w:val="16"/>
        </w:rPr>
        <w:t>Хейикеля</w:t>
      </w:r>
      <w:proofErr w:type="spellEnd"/>
      <w:r w:rsidRPr="006D3E22">
        <w:rPr>
          <w:bCs/>
          <w:color w:val="000000" w:themeColor="text1"/>
          <w:sz w:val="16"/>
          <w:szCs w:val="16"/>
        </w:rPr>
        <w:t xml:space="preserve"> и др.). На таких самолетах немецкие летчи</w:t>
      </w:r>
      <w:r w:rsidRPr="006D3E22">
        <w:rPr>
          <w:bCs/>
          <w:color w:val="000000" w:themeColor="text1"/>
          <w:sz w:val="16"/>
          <w:szCs w:val="16"/>
        </w:rPr>
        <w:softHyphen/>
        <w:t xml:space="preserve">ки в первой </w:t>
      </w:r>
      <w:proofErr w:type="spellStart"/>
      <w:r w:rsidRPr="006D3E22">
        <w:rPr>
          <w:bCs/>
          <w:color w:val="000000" w:themeColor="text1"/>
          <w:sz w:val="16"/>
          <w:szCs w:val="16"/>
        </w:rPr>
        <w:t>шоловине</w:t>
      </w:r>
      <w:proofErr w:type="spellEnd"/>
      <w:r w:rsidRPr="006D3E22">
        <w:rPr>
          <w:bCs/>
          <w:color w:val="000000" w:themeColor="text1"/>
          <w:sz w:val="16"/>
          <w:szCs w:val="16"/>
        </w:rPr>
        <w:t xml:space="preserve"> 1914 г. сумели завоевать все мировые авиаци</w:t>
      </w:r>
      <w:r w:rsidRPr="006D3E22">
        <w:rPr>
          <w:bCs/>
          <w:color w:val="000000" w:themeColor="text1"/>
          <w:sz w:val="16"/>
          <w:szCs w:val="16"/>
        </w:rPr>
        <w:softHyphen/>
        <w:t>онные рекорды (11042,243).</w:t>
      </w:r>
    </w:p>
    <w:p w14:paraId="1E096CD5" w14:textId="77777777" w:rsidR="002165C2" w:rsidRPr="006D3E22" w:rsidRDefault="002165C2" w:rsidP="006D3E22">
      <w:pPr>
        <w:shd w:val="clear" w:color="auto" w:fill="FFFFFF"/>
        <w:jc w:val="both"/>
        <w:rPr>
          <w:bCs/>
          <w:color w:val="000000" w:themeColor="text1"/>
          <w:sz w:val="16"/>
          <w:szCs w:val="16"/>
        </w:rPr>
      </w:pPr>
    </w:p>
    <w:p w14:paraId="6AA0DD53"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Франции:</w:t>
      </w:r>
    </w:p>
    <w:p w14:paraId="3857B0F7" w14:textId="77777777" w:rsidR="002165C2" w:rsidRPr="006D3E22" w:rsidRDefault="002165C2" w:rsidP="006D3E22">
      <w:pPr>
        <w:shd w:val="clear" w:color="auto" w:fill="FFFFFF"/>
        <w:jc w:val="both"/>
        <w:rPr>
          <w:bCs/>
          <w:color w:val="000000" w:themeColor="text1"/>
          <w:sz w:val="16"/>
          <w:szCs w:val="16"/>
        </w:rPr>
      </w:pPr>
    </w:p>
    <w:p w14:paraId="172CB8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 концу 1913 г. Блерио уже продал 800 самолетов своей конструкции (из 1294 построенных во Франции машин всех типов). Поэтому, когда в июле 1914 г. во Франции началась военная мобилизация, военно-воздушные силы этой страны приняли на вооружение 25 самолетов "Блерио XI". Две эскадрильи были укомплектованы одноместными вариантами, а четыре других использовали двухместные самолеты "Блерио XI-2", на которые устанавливались двигатели "</w:t>
      </w:r>
      <w:proofErr w:type="spellStart"/>
      <w:r w:rsidRPr="006D3E22">
        <w:rPr>
          <w:bCs/>
          <w:color w:val="000000" w:themeColor="text1"/>
          <w:sz w:val="16"/>
          <w:szCs w:val="16"/>
        </w:rPr>
        <w:t>Gnome</w:t>
      </w:r>
      <w:proofErr w:type="spellEnd"/>
      <w:r w:rsidRPr="006D3E22">
        <w:rPr>
          <w:bCs/>
          <w:color w:val="000000" w:themeColor="text1"/>
          <w:sz w:val="16"/>
          <w:szCs w:val="16"/>
        </w:rPr>
        <w:t>" ("Гном") мощностью 70 л.с. и имели крылья с увеличенной площадью.</w:t>
      </w:r>
    </w:p>
    <w:p w14:paraId="29A3F09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Перед началом Первой мировой войны Королевские ВВС Англии тоже получили большое количество самолетов Блерио, а к ее началу уже 5 эскадрилий англичан имели на своем вооружении "Блерио XI". Кроме импорта этих самолетов из Франции, Англия и Италия сами произвели по лицензии 104 одноместных и 70 двухместных машин (11120).</w:t>
      </w:r>
    </w:p>
    <w:p w14:paraId="1150DBAC" w14:textId="77777777" w:rsidR="002165C2" w:rsidRPr="006D3E22" w:rsidRDefault="002165C2" w:rsidP="006D3E22">
      <w:pPr>
        <w:jc w:val="both"/>
        <w:rPr>
          <w:bCs/>
          <w:color w:val="000000" w:themeColor="text1"/>
          <w:sz w:val="16"/>
          <w:szCs w:val="16"/>
        </w:rPr>
      </w:pPr>
    </w:p>
    <w:p w14:paraId="660805A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конце 1913 г.  Л. Блерио приобрел фирму «Спад» у разорившегося А. </w:t>
      </w:r>
      <w:proofErr w:type="spellStart"/>
      <w:r w:rsidRPr="006D3E22">
        <w:rPr>
          <w:bCs/>
          <w:color w:val="000000" w:themeColor="text1"/>
          <w:sz w:val="16"/>
          <w:szCs w:val="16"/>
        </w:rPr>
        <w:t>Депердюссена</w:t>
      </w:r>
      <w:proofErr w:type="spellEnd"/>
      <w:r w:rsidRPr="006D3E22">
        <w:rPr>
          <w:bCs/>
          <w:color w:val="000000" w:themeColor="text1"/>
          <w:sz w:val="16"/>
          <w:szCs w:val="16"/>
        </w:rPr>
        <w:t xml:space="preserve">, Фирма в 1915—1917 гг. разработала три типа боевых самолетов — двухместный разведчик «Спад» SA-4 образца 1915 г. с передней кабиной и истребители «Спад-VII» и «Спад-ХШ», вошедшие в число лучших истребителей своего времени. Их конструкторами являлись Луи </w:t>
      </w:r>
      <w:proofErr w:type="spellStart"/>
      <w:r w:rsidRPr="006D3E22">
        <w:rPr>
          <w:bCs/>
          <w:color w:val="000000" w:themeColor="text1"/>
          <w:sz w:val="16"/>
          <w:szCs w:val="16"/>
        </w:rPr>
        <w:t>Бешеро</w:t>
      </w:r>
      <w:proofErr w:type="spellEnd"/>
      <w:r w:rsidRPr="006D3E22">
        <w:rPr>
          <w:bCs/>
          <w:color w:val="000000" w:themeColor="text1"/>
          <w:sz w:val="16"/>
          <w:szCs w:val="16"/>
        </w:rPr>
        <w:t xml:space="preserve"> и Андрэ </w:t>
      </w:r>
      <w:proofErr w:type="spellStart"/>
      <w:r w:rsidRPr="006D3E22">
        <w:rPr>
          <w:bCs/>
          <w:color w:val="000000" w:themeColor="text1"/>
          <w:sz w:val="16"/>
          <w:szCs w:val="16"/>
        </w:rPr>
        <w:t>Эрбемон</w:t>
      </w:r>
      <w:proofErr w:type="spellEnd"/>
      <w:r w:rsidRPr="006D3E22">
        <w:rPr>
          <w:bCs/>
          <w:color w:val="000000" w:themeColor="text1"/>
          <w:sz w:val="16"/>
          <w:szCs w:val="16"/>
        </w:rPr>
        <w:t xml:space="preserve">, работавшие еще у А. </w:t>
      </w:r>
      <w:proofErr w:type="spellStart"/>
      <w:r w:rsidRPr="006D3E22">
        <w:rPr>
          <w:bCs/>
          <w:color w:val="000000" w:themeColor="text1"/>
          <w:sz w:val="16"/>
          <w:szCs w:val="16"/>
        </w:rPr>
        <w:t>Депердюссена</w:t>
      </w:r>
      <w:proofErr w:type="spellEnd"/>
      <w:r w:rsidRPr="006D3E22">
        <w:rPr>
          <w:bCs/>
          <w:color w:val="000000" w:themeColor="text1"/>
          <w:sz w:val="16"/>
          <w:szCs w:val="16"/>
        </w:rPr>
        <w:t>. Разведчик SA-4 необычной компоновки (наблюдатель впереди летчика «отрезался» от последнего плоскостью винта) (15219).</w:t>
      </w:r>
    </w:p>
    <w:p w14:paraId="5CCE1CBA" w14:textId="77777777" w:rsidR="002165C2" w:rsidRPr="006D3E22" w:rsidRDefault="002165C2" w:rsidP="006D3E22">
      <w:pPr>
        <w:shd w:val="clear" w:color="auto" w:fill="FFFFFF"/>
        <w:jc w:val="both"/>
        <w:rPr>
          <w:bCs/>
          <w:color w:val="000000" w:themeColor="text1"/>
          <w:sz w:val="16"/>
          <w:szCs w:val="16"/>
        </w:rPr>
      </w:pPr>
    </w:p>
    <w:p w14:paraId="6A3100D5"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конце 1913 года, после того, как </w:t>
      </w:r>
      <w:proofErr w:type="spellStart"/>
      <w:r w:rsidRPr="006D3E22">
        <w:rPr>
          <w:b w:val="0"/>
          <w:bCs/>
          <w:color w:val="000000" w:themeColor="text1"/>
          <w:sz w:val="16"/>
          <w:szCs w:val="16"/>
        </w:rPr>
        <w:t>Депердюссена</w:t>
      </w:r>
      <w:proofErr w:type="spellEnd"/>
      <w:r w:rsidRPr="006D3E22">
        <w:rPr>
          <w:b w:val="0"/>
          <w:bCs/>
          <w:color w:val="000000" w:themeColor="text1"/>
          <w:sz w:val="16"/>
          <w:szCs w:val="16"/>
        </w:rPr>
        <w:t xml:space="preserve"> арестовали за растрату, и для фирмы СПАД (SPAD — </w:t>
      </w:r>
      <w:proofErr w:type="spellStart"/>
      <w:r w:rsidRPr="006D3E22">
        <w:rPr>
          <w:b w:val="0"/>
          <w:bCs/>
          <w:color w:val="000000" w:themeColor="text1"/>
          <w:sz w:val="16"/>
          <w:szCs w:val="16"/>
        </w:rPr>
        <w:t>So</w:t>
      </w:r>
      <w:proofErr w:type="spellEnd"/>
      <w:r w:rsidRPr="006D3E22">
        <w:rPr>
          <w:b w:val="0"/>
          <w:bCs/>
          <w:color w:val="000000" w:themeColor="text1"/>
          <w:sz w:val="16"/>
          <w:szCs w:val="16"/>
          <w:lang w:val="en-US"/>
        </w:rPr>
        <w:t>s</w:t>
      </w:r>
      <w:proofErr w:type="spellStart"/>
      <w:r w:rsidRPr="006D3E22">
        <w:rPr>
          <w:b w:val="0"/>
          <w:bCs/>
          <w:color w:val="000000" w:themeColor="text1"/>
          <w:sz w:val="16"/>
          <w:szCs w:val="16"/>
        </w:rPr>
        <w:t>iete</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Pour</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les</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Appareils</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rPr>
        <w:t>Deperdussin</w:t>
      </w:r>
      <w:proofErr w:type="spellEnd"/>
      <w:r w:rsidRPr="006D3E22">
        <w:rPr>
          <w:b w:val="0"/>
          <w:bCs/>
          <w:color w:val="000000" w:themeColor="text1"/>
          <w:sz w:val="16"/>
          <w:szCs w:val="16"/>
        </w:rPr>
        <w:t xml:space="preserve">), основанной в 1910, наступили тяжелые времена, фирму купил знаменитый Луи Блерио, сохранив </w:t>
      </w:r>
      <w:proofErr w:type="spellStart"/>
      <w:r w:rsidRPr="006D3E22">
        <w:rPr>
          <w:b w:val="0"/>
          <w:bCs/>
          <w:color w:val="000000" w:themeColor="text1"/>
          <w:sz w:val="16"/>
          <w:szCs w:val="16"/>
        </w:rPr>
        <w:t>широкоизвестную</w:t>
      </w:r>
      <w:proofErr w:type="spellEnd"/>
      <w:r w:rsidRPr="006D3E22">
        <w:rPr>
          <w:b w:val="0"/>
          <w:bCs/>
          <w:color w:val="000000" w:themeColor="text1"/>
          <w:sz w:val="16"/>
          <w:szCs w:val="16"/>
        </w:rPr>
        <w:t xml:space="preserve"> во всем мире аббревиатуру, но слегка изменив название. </w:t>
      </w:r>
      <w:r w:rsidRPr="006D3E22">
        <w:rPr>
          <w:b w:val="0"/>
          <w:bCs/>
          <w:color w:val="000000" w:themeColor="text1"/>
          <w:sz w:val="16"/>
          <w:szCs w:val="16"/>
          <w:lang w:val="en-US"/>
        </w:rPr>
        <w:t>SPAD</w:t>
      </w:r>
      <w:r w:rsidRPr="006D3E22">
        <w:rPr>
          <w:b w:val="0"/>
          <w:bCs/>
          <w:color w:val="000000" w:themeColor="text1"/>
          <w:sz w:val="16"/>
          <w:szCs w:val="16"/>
        </w:rPr>
        <w:t xml:space="preserve"> </w:t>
      </w:r>
      <w:proofErr w:type="spellStart"/>
      <w:r w:rsidRPr="006D3E22">
        <w:rPr>
          <w:b w:val="0"/>
          <w:bCs/>
          <w:color w:val="000000" w:themeColor="text1"/>
          <w:sz w:val="16"/>
          <w:szCs w:val="16"/>
        </w:rPr>
        <w:t>теперьозначало</w:t>
      </w:r>
      <w:proofErr w:type="spellEnd"/>
      <w:r w:rsidRPr="006D3E22">
        <w:rPr>
          <w:b w:val="0"/>
          <w:bCs/>
          <w:color w:val="000000" w:themeColor="text1"/>
          <w:sz w:val="16"/>
          <w:szCs w:val="16"/>
        </w:rPr>
        <w:t xml:space="preserve"> </w:t>
      </w:r>
      <w:proofErr w:type="spellStart"/>
      <w:r w:rsidRPr="006D3E22">
        <w:rPr>
          <w:b w:val="0"/>
          <w:bCs/>
          <w:color w:val="000000" w:themeColor="text1"/>
          <w:sz w:val="16"/>
          <w:szCs w:val="16"/>
          <w:lang w:val="en-US"/>
        </w:rPr>
        <w:t>Societe</w:t>
      </w:r>
      <w:proofErr w:type="spellEnd"/>
      <w:r w:rsidRPr="006D3E22">
        <w:rPr>
          <w:b w:val="0"/>
          <w:bCs/>
          <w:color w:val="000000" w:themeColor="text1"/>
          <w:sz w:val="16"/>
          <w:szCs w:val="16"/>
        </w:rPr>
        <w:t xml:space="preserve"> А</w:t>
      </w:r>
      <w:r w:rsidRPr="006D3E22">
        <w:rPr>
          <w:b w:val="0"/>
          <w:bCs/>
          <w:color w:val="000000" w:themeColor="text1"/>
          <w:sz w:val="16"/>
          <w:szCs w:val="16"/>
          <w:lang w:val="en-US"/>
        </w:rPr>
        <w:t>n</w:t>
      </w:r>
      <w:r w:rsidRPr="006D3E22">
        <w:rPr>
          <w:b w:val="0"/>
          <w:bCs/>
          <w:color w:val="000000" w:themeColor="text1"/>
          <w:sz w:val="16"/>
          <w:szCs w:val="16"/>
        </w:rPr>
        <w:t>о</w:t>
      </w:r>
      <w:proofErr w:type="spellStart"/>
      <w:r w:rsidRPr="006D3E22">
        <w:rPr>
          <w:b w:val="0"/>
          <w:bCs/>
          <w:color w:val="000000" w:themeColor="text1"/>
          <w:sz w:val="16"/>
          <w:szCs w:val="16"/>
          <w:lang w:val="en-US"/>
        </w:rPr>
        <w:t>nyme</w:t>
      </w:r>
      <w:proofErr w:type="spellEnd"/>
      <w:r w:rsidRPr="006D3E22">
        <w:rPr>
          <w:b w:val="0"/>
          <w:bCs/>
          <w:color w:val="000000" w:themeColor="text1"/>
          <w:sz w:val="16"/>
          <w:szCs w:val="16"/>
        </w:rPr>
        <w:t xml:space="preserve"> </w:t>
      </w:r>
      <w:r w:rsidRPr="006D3E22">
        <w:rPr>
          <w:b w:val="0"/>
          <w:bCs/>
          <w:color w:val="000000" w:themeColor="text1"/>
          <w:sz w:val="16"/>
          <w:szCs w:val="16"/>
          <w:lang w:val="en-US"/>
        </w:rPr>
        <w:t>Pour</w:t>
      </w:r>
      <w:r w:rsidRPr="006D3E22">
        <w:rPr>
          <w:b w:val="0"/>
          <w:bCs/>
          <w:color w:val="000000" w:themeColor="text1"/>
          <w:sz w:val="16"/>
          <w:szCs w:val="16"/>
        </w:rPr>
        <w:t xml:space="preserve"> </w:t>
      </w:r>
      <w:r w:rsidRPr="006D3E22">
        <w:rPr>
          <w:b w:val="0"/>
          <w:bCs/>
          <w:color w:val="000000" w:themeColor="text1"/>
          <w:sz w:val="16"/>
          <w:szCs w:val="16"/>
          <w:lang w:val="en-US"/>
        </w:rPr>
        <w:t>I</w:t>
      </w:r>
      <w:r w:rsidRPr="006D3E22">
        <w:rPr>
          <w:b w:val="0"/>
          <w:bCs/>
          <w:color w:val="000000" w:themeColor="text1"/>
          <w:sz w:val="16"/>
          <w:szCs w:val="16"/>
        </w:rPr>
        <w:t>’</w:t>
      </w:r>
      <w:r w:rsidRPr="006D3E22">
        <w:rPr>
          <w:b w:val="0"/>
          <w:bCs/>
          <w:color w:val="000000" w:themeColor="text1"/>
          <w:sz w:val="16"/>
          <w:szCs w:val="16"/>
          <w:lang w:val="en-US"/>
        </w:rPr>
        <w:t>Aviation</w:t>
      </w:r>
      <w:r w:rsidRPr="006D3E22">
        <w:rPr>
          <w:b w:val="0"/>
          <w:bCs/>
          <w:color w:val="000000" w:themeColor="text1"/>
          <w:sz w:val="16"/>
          <w:szCs w:val="16"/>
        </w:rPr>
        <w:t xml:space="preserve"> </w:t>
      </w:r>
      <w:r w:rsidRPr="006D3E22">
        <w:rPr>
          <w:b w:val="0"/>
          <w:bCs/>
          <w:color w:val="000000" w:themeColor="text1"/>
          <w:sz w:val="16"/>
          <w:szCs w:val="16"/>
          <w:lang w:val="en-US"/>
        </w:rPr>
        <w:t>et</w:t>
      </w:r>
      <w:r w:rsidRPr="006D3E22">
        <w:rPr>
          <w:b w:val="0"/>
          <w:bCs/>
          <w:color w:val="000000" w:themeColor="text1"/>
          <w:sz w:val="16"/>
          <w:szCs w:val="16"/>
        </w:rPr>
        <w:t xml:space="preserve"> </w:t>
      </w:r>
      <w:proofErr w:type="spellStart"/>
      <w:r w:rsidRPr="006D3E22">
        <w:rPr>
          <w:b w:val="0"/>
          <w:bCs/>
          <w:color w:val="000000" w:themeColor="text1"/>
          <w:sz w:val="16"/>
          <w:szCs w:val="16"/>
          <w:lang w:val="en-US"/>
        </w:rPr>
        <w:t>ses</w:t>
      </w:r>
      <w:proofErr w:type="spellEnd"/>
      <w:r w:rsidRPr="006D3E22">
        <w:rPr>
          <w:b w:val="0"/>
          <w:bCs/>
          <w:color w:val="000000" w:themeColor="text1"/>
          <w:sz w:val="16"/>
          <w:szCs w:val="16"/>
        </w:rPr>
        <w:t xml:space="preserve"> </w:t>
      </w:r>
      <w:r w:rsidRPr="006D3E22">
        <w:rPr>
          <w:b w:val="0"/>
          <w:bCs/>
          <w:color w:val="000000" w:themeColor="text1"/>
          <w:sz w:val="16"/>
          <w:szCs w:val="16"/>
          <w:lang w:val="en-US"/>
        </w:rPr>
        <w:t>Derives</w:t>
      </w:r>
      <w:r w:rsidRPr="006D3E22">
        <w:rPr>
          <w:b w:val="0"/>
          <w:bCs/>
          <w:color w:val="000000" w:themeColor="text1"/>
          <w:sz w:val="16"/>
          <w:szCs w:val="16"/>
        </w:rPr>
        <w:t>. В ходе войны фирма построила около 2,5 тыс. истребителей, среди них знаменитые модели SPAD 7/12 и 13, и более 15 тыс. построили по лицензиям.</w:t>
      </w:r>
    </w:p>
    <w:p w14:paraId="74F9CF7B" w14:textId="77777777" w:rsidR="002165C2" w:rsidRPr="006D3E22" w:rsidRDefault="002165C2" w:rsidP="006D3E22">
      <w:pPr>
        <w:pStyle w:val="2"/>
        <w:spacing w:before="0" w:after="0"/>
        <w:jc w:val="both"/>
        <w:rPr>
          <w:b w:val="0"/>
          <w:bCs/>
          <w:color w:val="000000" w:themeColor="text1"/>
          <w:sz w:val="16"/>
          <w:szCs w:val="16"/>
        </w:rPr>
      </w:pPr>
    </w:p>
    <w:p w14:paraId="2E99954D"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Англии:</w:t>
      </w:r>
    </w:p>
    <w:p w14:paraId="550168F0" w14:textId="77777777" w:rsidR="002165C2" w:rsidRPr="006D3E22" w:rsidRDefault="002165C2" w:rsidP="006D3E22">
      <w:pPr>
        <w:shd w:val="clear" w:color="auto" w:fill="FFFFFF"/>
        <w:jc w:val="both"/>
        <w:rPr>
          <w:bCs/>
          <w:color w:val="000000" w:themeColor="text1"/>
          <w:sz w:val="16"/>
          <w:szCs w:val="16"/>
        </w:rPr>
      </w:pPr>
    </w:p>
    <w:p w14:paraId="1BF184DD" w14:textId="55C8064F" w:rsidR="002165C2" w:rsidRPr="006D3E22" w:rsidRDefault="00EA5D2C"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конце 1913 года </w:t>
      </w:r>
      <w:r w:rsidRPr="006D3E22">
        <w:rPr>
          <w:bCs/>
          <w:color w:val="000000" w:themeColor="text1"/>
          <w:sz w:val="16"/>
          <w:szCs w:val="16"/>
        </w:rPr>
        <w:t>воздухоплавательная рота авиационного полка Королевских инженерных войск в Фарнборо, которая была передана Королевскому летному корпусу, уже</w:t>
      </w:r>
      <w:r w:rsidR="002165C2" w:rsidRPr="006D3E22">
        <w:rPr>
          <w:bCs/>
          <w:color w:val="000000" w:themeColor="text1"/>
          <w:sz w:val="16"/>
          <w:szCs w:val="16"/>
        </w:rPr>
        <w:t xml:space="preserve"> входило уже в состав флота и называлось Королевская морская воздушная служба (11324).</w:t>
      </w:r>
    </w:p>
    <w:p w14:paraId="1B82C83C" w14:textId="77777777" w:rsidR="002165C2" w:rsidRPr="006D3E22" w:rsidRDefault="002165C2" w:rsidP="006D3E22">
      <w:pPr>
        <w:pStyle w:val="ac"/>
        <w:jc w:val="both"/>
        <w:rPr>
          <w:bCs/>
          <w:i w:val="0"/>
          <w:color w:val="000000" w:themeColor="text1"/>
          <w:spacing w:val="0"/>
          <w:kern w:val="0"/>
          <w:position w:val="0"/>
          <w:sz w:val="16"/>
          <w:szCs w:val="16"/>
        </w:rPr>
      </w:pPr>
    </w:p>
    <w:p w14:paraId="0348773F"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0E137060" w14:textId="77777777" w:rsidR="002165C2" w:rsidRPr="006D3E22" w:rsidRDefault="002165C2" w:rsidP="006D3E22">
      <w:pPr>
        <w:jc w:val="both"/>
        <w:rPr>
          <w:bCs/>
          <w:color w:val="000000" w:themeColor="text1"/>
          <w:sz w:val="16"/>
          <w:szCs w:val="16"/>
        </w:rPr>
      </w:pPr>
    </w:p>
    <w:p w14:paraId="1ACAC71B" w14:textId="77777777" w:rsidR="002165C2" w:rsidRPr="006D3E22" w:rsidRDefault="002165C2" w:rsidP="006D3E22">
      <w:pPr>
        <w:pStyle w:val="aff0"/>
        <w:shd w:val="clear" w:color="auto" w:fill="FFFFFF"/>
        <w:spacing w:before="0" w:beforeAutospacing="0" w:after="0" w:afterAutospacing="0"/>
        <w:jc w:val="both"/>
        <w:rPr>
          <w:bCs/>
          <w:color w:val="0070C0"/>
          <w:sz w:val="16"/>
          <w:szCs w:val="16"/>
        </w:rPr>
      </w:pPr>
      <w:r w:rsidRPr="006D3E22">
        <w:rPr>
          <w:bCs/>
          <w:color w:val="0070C0"/>
          <w:sz w:val="16"/>
          <w:szCs w:val="16"/>
        </w:rPr>
        <w:t xml:space="preserve">Зимой 1913 года на Ходынке испытали авиационные лыжи конструкции Лобанова. С тех пор все самолеты, выпущенные в стране, в зимнее время стали летать на </w:t>
      </w:r>
      <w:proofErr w:type="spellStart"/>
      <w:r w:rsidRPr="006D3E22">
        <w:rPr>
          <w:bCs/>
          <w:color w:val="0070C0"/>
          <w:sz w:val="16"/>
          <w:szCs w:val="16"/>
        </w:rPr>
        <w:t>дуксовских</w:t>
      </w:r>
      <w:proofErr w:type="spellEnd"/>
      <w:r w:rsidRPr="006D3E22">
        <w:rPr>
          <w:bCs/>
          <w:color w:val="0070C0"/>
          <w:sz w:val="16"/>
          <w:szCs w:val="16"/>
        </w:rPr>
        <w:t xml:space="preserve"> лыжах, и их серийное производство было налажено на дочернем деревообрабатывающем заводе (19826).</w:t>
      </w:r>
    </w:p>
    <w:p w14:paraId="70451213" w14:textId="77777777" w:rsidR="002165C2" w:rsidRPr="006D3E22" w:rsidRDefault="002165C2" w:rsidP="006D3E22">
      <w:pPr>
        <w:pStyle w:val="aff0"/>
        <w:shd w:val="clear" w:color="auto" w:fill="FFFFFF"/>
        <w:spacing w:before="0" w:beforeAutospacing="0" w:after="0" w:afterAutospacing="0"/>
        <w:jc w:val="both"/>
        <w:rPr>
          <w:bCs/>
          <w:color w:val="0070C0"/>
          <w:sz w:val="16"/>
          <w:szCs w:val="16"/>
        </w:rPr>
      </w:pPr>
    </w:p>
    <w:p w14:paraId="24D356BE"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Самолетостроение:</w:t>
      </w:r>
    </w:p>
    <w:p w14:paraId="5AB389F8" w14:textId="77777777" w:rsidR="002165C2" w:rsidRPr="006D3E22" w:rsidRDefault="002165C2" w:rsidP="006D3E22">
      <w:pPr>
        <w:jc w:val="both"/>
        <w:rPr>
          <w:bCs/>
          <w:color w:val="000000" w:themeColor="text1"/>
          <w:sz w:val="16"/>
          <w:szCs w:val="16"/>
        </w:rPr>
      </w:pPr>
    </w:p>
    <w:p w14:paraId="34C0CBD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производство самолетов в ряде стран, в том числе в России, было поставлено на промышленную основу. Журнал «Воздухоплаватель» (1914 год, № 1) отмечал, что в 1913 году европейские страны по развитию авиационных войск следуют за Францией в следующем порядке: Германия, Россия, Италия, Англия, Австрия. В 1913 году в Германии было произведено 440 самолетов, в России – 270 (Келдыш М.В., </w:t>
      </w:r>
      <w:proofErr w:type="spellStart"/>
      <w:r w:rsidRPr="006D3E22">
        <w:rPr>
          <w:bCs/>
          <w:color w:val="000000" w:themeColor="text1"/>
          <w:sz w:val="16"/>
          <w:szCs w:val="16"/>
        </w:rPr>
        <w:t>Свишев</w:t>
      </w:r>
      <w:proofErr w:type="spellEnd"/>
      <w:r w:rsidRPr="006D3E22">
        <w:rPr>
          <w:bCs/>
          <w:color w:val="000000" w:themeColor="text1"/>
          <w:sz w:val="16"/>
          <w:szCs w:val="16"/>
        </w:rPr>
        <w:t xml:space="preserve"> Г.П. и др. Авиация в России. С. 280.) (15135).</w:t>
      </w:r>
    </w:p>
    <w:p w14:paraId="63596573" w14:textId="77777777" w:rsidR="002165C2" w:rsidRPr="006D3E22" w:rsidRDefault="002165C2" w:rsidP="006D3E22">
      <w:pPr>
        <w:jc w:val="both"/>
        <w:rPr>
          <w:bCs/>
          <w:color w:val="000000" w:themeColor="text1"/>
          <w:sz w:val="16"/>
          <w:szCs w:val="16"/>
        </w:rPr>
      </w:pPr>
    </w:p>
    <w:p w14:paraId="3A7C773D" w14:textId="77777777" w:rsidR="007A52AA" w:rsidRPr="006D3E22" w:rsidRDefault="007A52AA" w:rsidP="006D3E22">
      <w:pPr>
        <w:jc w:val="both"/>
        <w:rPr>
          <w:bCs/>
          <w:color w:val="0070C0"/>
          <w:sz w:val="16"/>
          <w:szCs w:val="16"/>
        </w:rPr>
      </w:pPr>
      <w:r w:rsidRPr="006D3E22">
        <w:rPr>
          <w:bCs/>
          <w:color w:val="0070C0"/>
          <w:sz w:val="16"/>
          <w:szCs w:val="16"/>
        </w:rPr>
        <w:t>В 1913 г. процесс разработки новых типов самолетов в КБ Си</w:t>
      </w:r>
      <w:r w:rsidRPr="006D3E22">
        <w:rPr>
          <w:bCs/>
          <w:color w:val="0070C0"/>
          <w:sz w:val="16"/>
          <w:szCs w:val="16"/>
        </w:rPr>
        <w:softHyphen/>
        <w:t>корского строился следующим образом. Главный кон</w:t>
      </w:r>
      <w:r w:rsidRPr="006D3E22">
        <w:rPr>
          <w:bCs/>
          <w:color w:val="0070C0"/>
          <w:sz w:val="16"/>
          <w:szCs w:val="16"/>
        </w:rPr>
        <w:softHyphen/>
        <w:t>структор составлял эскиз общего вида будущего аэроплана и проводил предварительные расчеты. Затем на базе этих расчетов делался заказ лабораториям на проведение продувок моделей в аэродинамических тру</w:t>
      </w:r>
      <w:r w:rsidRPr="006D3E22">
        <w:rPr>
          <w:bCs/>
          <w:color w:val="0070C0"/>
          <w:sz w:val="16"/>
          <w:szCs w:val="16"/>
        </w:rPr>
        <w:softHyphen/>
        <w:t>бах. На основе анализа результатов Сикорский со свои</w:t>
      </w:r>
      <w:r w:rsidRPr="006D3E22">
        <w:rPr>
          <w:bCs/>
          <w:color w:val="0070C0"/>
          <w:sz w:val="16"/>
          <w:szCs w:val="16"/>
        </w:rPr>
        <w:softHyphen/>
        <w:t>ми инженерами уточнял расчеты и вносил изменения в проект. После окончательной отработки компоновки, силовой схемы конструкции, проведения весового и аэродинамического расчета эскизный проект переда</w:t>
      </w:r>
      <w:r w:rsidRPr="006D3E22">
        <w:rPr>
          <w:bCs/>
          <w:color w:val="0070C0"/>
          <w:sz w:val="16"/>
          <w:szCs w:val="16"/>
        </w:rPr>
        <w:softHyphen/>
        <w:t>вался в чертежную мастерскую, где проводилась дета</w:t>
      </w:r>
      <w:r w:rsidRPr="006D3E22">
        <w:rPr>
          <w:bCs/>
          <w:color w:val="0070C0"/>
          <w:sz w:val="16"/>
          <w:szCs w:val="16"/>
        </w:rPr>
        <w:softHyphen/>
        <w:t>лировка, и на рабочие места уже распределялись «инструкционные карточки» (тина современных тех</w:t>
      </w:r>
      <w:r w:rsidRPr="006D3E22">
        <w:rPr>
          <w:bCs/>
          <w:color w:val="0070C0"/>
          <w:sz w:val="16"/>
          <w:szCs w:val="16"/>
        </w:rPr>
        <w:softHyphen/>
        <w:t>нологических карт). Начинались изготовление деталей и сборка частей самолета. Окончательная сборка гото</w:t>
      </w:r>
      <w:r w:rsidRPr="006D3E22">
        <w:rPr>
          <w:bCs/>
          <w:color w:val="0070C0"/>
          <w:sz w:val="16"/>
          <w:szCs w:val="16"/>
        </w:rPr>
        <w:softHyphen/>
        <w:t xml:space="preserve">вых самолетов </w:t>
      </w:r>
      <w:proofErr w:type="spellStart"/>
      <w:r w:rsidRPr="006D3E22">
        <w:rPr>
          <w:bCs/>
          <w:color w:val="0070C0"/>
          <w:sz w:val="16"/>
          <w:szCs w:val="16"/>
        </w:rPr>
        <w:t>нроводилась</w:t>
      </w:r>
      <w:proofErr w:type="spellEnd"/>
      <w:r w:rsidRPr="006D3E22">
        <w:rPr>
          <w:bCs/>
          <w:color w:val="0070C0"/>
          <w:sz w:val="16"/>
          <w:szCs w:val="16"/>
        </w:rPr>
        <w:t xml:space="preserve"> в сборочном ангаре на Ко</w:t>
      </w:r>
      <w:r w:rsidRPr="006D3E22">
        <w:rPr>
          <w:bCs/>
          <w:color w:val="0070C0"/>
          <w:sz w:val="16"/>
          <w:szCs w:val="16"/>
        </w:rPr>
        <w:softHyphen/>
        <w:t xml:space="preserve">мендантском, а затем и на </w:t>
      </w:r>
      <w:proofErr w:type="spellStart"/>
      <w:r w:rsidRPr="006D3E22">
        <w:rPr>
          <w:bCs/>
          <w:color w:val="0070C0"/>
          <w:sz w:val="16"/>
          <w:szCs w:val="16"/>
        </w:rPr>
        <w:t>Корнусном</w:t>
      </w:r>
      <w:proofErr w:type="spellEnd"/>
      <w:r w:rsidRPr="006D3E22">
        <w:rPr>
          <w:bCs/>
          <w:color w:val="0070C0"/>
          <w:sz w:val="16"/>
          <w:szCs w:val="16"/>
        </w:rPr>
        <w:t xml:space="preserve"> аэродроме. После </w:t>
      </w:r>
      <w:proofErr w:type="spellStart"/>
      <w:r w:rsidRPr="006D3E22">
        <w:rPr>
          <w:bCs/>
          <w:color w:val="0070C0"/>
          <w:sz w:val="16"/>
          <w:szCs w:val="16"/>
        </w:rPr>
        <w:t>благонолучного</w:t>
      </w:r>
      <w:proofErr w:type="spellEnd"/>
      <w:r w:rsidRPr="006D3E22">
        <w:rPr>
          <w:bCs/>
          <w:color w:val="0070C0"/>
          <w:sz w:val="16"/>
          <w:szCs w:val="16"/>
        </w:rPr>
        <w:t xml:space="preserve"> </w:t>
      </w:r>
      <w:proofErr w:type="spellStart"/>
      <w:r w:rsidRPr="006D3E22">
        <w:rPr>
          <w:bCs/>
          <w:color w:val="0070C0"/>
          <w:sz w:val="16"/>
          <w:szCs w:val="16"/>
        </w:rPr>
        <w:t>иснытания</w:t>
      </w:r>
      <w:proofErr w:type="spellEnd"/>
      <w:r w:rsidRPr="006D3E22">
        <w:rPr>
          <w:bCs/>
          <w:color w:val="0070C0"/>
          <w:sz w:val="16"/>
          <w:szCs w:val="16"/>
        </w:rPr>
        <w:t xml:space="preserve"> </w:t>
      </w:r>
      <w:proofErr w:type="spellStart"/>
      <w:r w:rsidRPr="006D3E22">
        <w:rPr>
          <w:bCs/>
          <w:color w:val="0070C0"/>
          <w:sz w:val="16"/>
          <w:szCs w:val="16"/>
        </w:rPr>
        <w:t>онытного</w:t>
      </w:r>
      <w:proofErr w:type="spellEnd"/>
      <w:r w:rsidRPr="006D3E22">
        <w:rPr>
          <w:bCs/>
          <w:color w:val="0070C0"/>
          <w:sz w:val="16"/>
          <w:szCs w:val="16"/>
        </w:rPr>
        <w:t xml:space="preserve"> образца и </w:t>
      </w:r>
      <w:proofErr w:type="spellStart"/>
      <w:r w:rsidRPr="006D3E22">
        <w:rPr>
          <w:bCs/>
          <w:color w:val="0070C0"/>
          <w:sz w:val="16"/>
          <w:szCs w:val="16"/>
        </w:rPr>
        <w:t>нолучения</w:t>
      </w:r>
      <w:proofErr w:type="spellEnd"/>
      <w:r w:rsidRPr="006D3E22">
        <w:rPr>
          <w:bCs/>
          <w:color w:val="0070C0"/>
          <w:sz w:val="16"/>
          <w:szCs w:val="16"/>
        </w:rPr>
        <w:t xml:space="preserve"> на него заказов, начиналось серийное производство (24177).</w:t>
      </w:r>
    </w:p>
    <w:p w14:paraId="53F721C5" w14:textId="77777777" w:rsidR="007A52AA" w:rsidRPr="006D3E22" w:rsidRDefault="007A52AA" w:rsidP="006D3E22">
      <w:pPr>
        <w:jc w:val="both"/>
        <w:rPr>
          <w:bCs/>
          <w:color w:val="0070C0"/>
          <w:sz w:val="16"/>
          <w:szCs w:val="16"/>
          <w:lang w:bidi="en-US"/>
        </w:rPr>
      </w:pPr>
    </w:p>
    <w:p w14:paraId="7795E542"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Начиная с 1913 г., испытанные на Ходынке авиационные лыжи прочно вошли в обиход авиации в России и в ряде северных стран (15464).</w:t>
      </w:r>
    </w:p>
    <w:p w14:paraId="4C89182D" w14:textId="77777777" w:rsidR="002165C2" w:rsidRPr="006D3E22" w:rsidRDefault="002165C2" w:rsidP="006D3E22">
      <w:pPr>
        <w:pStyle w:val="2"/>
        <w:spacing w:before="0" w:after="0"/>
        <w:jc w:val="both"/>
        <w:rPr>
          <w:b w:val="0"/>
          <w:bCs/>
          <w:color w:val="000000" w:themeColor="text1"/>
          <w:sz w:val="16"/>
          <w:szCs w:val="16"/>
        </w:rPr>
      </w:pPr>
    </w:p>
    <w:p w14:paraId="42715249"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1913 г. суммарный выпуск самолетов на «Дуксе» составил 76 машин, в следующем году увеличился в 2,5 раза — 190 аэропланов. В 1915—1917 гг. серийный выпуск составил 382, 481 и 543 самолета, соответственно.10 Таких темпов роста выпуска аэропланов не имел ни один из российских авиазаводов.</w:t>
      </w:r>
    </w:p>
    <w:p w14:paraId="106E8F7E"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Строительство самолетов крупными сериями потребовало внедрения новых технологических процессов. Когда «Дукс» готовился приступить к лицензионному выпуску лодок «</w:t>
      </w:r>
      <w:proofErr w:type="spellStart"/>
      <w:r w:rsidRPr="006D3E22">
        <w:rPr>
          <w:b w:val="0"/>
          <w:bCs/>
          <w:color w:val="000000" w:themeColor="text1"/>
          <w:sz w:val="16"/>
          <w:szCs w:val="16"/>
        </w:rPr>
        <w:t>Теллье</w:t>
      </w:r>
      <w:proofErr w:type="spellEnd"/>
      <w:r w:rsidRPr="006D3E22">
        <w:rPr>
          <w:b w:val="0"/>
          <w:bCs/>
          <w:color w:val="000000" w:themeColor="text1"/>
          <w:sz w:val="16"/>
          <w:szCs w:val="16"/>
        </w:rPr>
        <w:t xml:space="preserve">» Т.З, при освоении производства применили методы, похожие на современные способы крупносерийной постройки. Полученныё1Г </w:t>
      </w:r>
      <w:proofErr w:type="spellStart"/>
      <w:r w:rsidRPr="006D3E22">
        <w:rPr>
          <w:b w:val="0"/>
          <w:bCs/>
          <w:color w:val="000000" w:themeColor="text1"/>
          <w:sz w:val="16"/>
          <w:szCs w:val="16"/>
        </w:rPr>
        <w:t>вьтущенные</w:t>
      </w:r>
      <w:proofErr w:type="spellEnd"/>
      <w:r w:rsidRPr="006D3E22">
        <w:rPr>
          <w:b w:val="0"/>
          <w:bCs/>
          <w:color w:val="000000" w:themeColor="text1"/>
          <w:sz w:val="16"/>
          <w:szCs w:val="16"/>
        </w:rPr>
        <w:t xml:space="preserve"> свои чертежи выполнили в натуральную" величину, на все детали изготовили проверочные шаблоны. Стали внедрять методы агрегатной сборки самолета: цеха работали по замкнутому циклу, выпуская законченную продукцию в виде отдельных агрегатов машин, поступавших затем на общую сборку. Еще с начала войны широкомасштабно стали применять </w:t>
      </w:r>
      <w:proofErr w:type="spellStart"/>
      <w:r w:rsidRPr="006D3E22">
        <w:rPr>
          <w:b w:val="0"/>
          <w:bCs/>
          <w:color w:val="000000" w:themeColor="text1"/>
          <w:sz w:val="16"/>
          <w:szCs w:val="16"/>
        </w:rPr>
        <w:t>ацетиленкислородную</w:t>
      </w:r>
      <w:proofErr w:type="spellEnd"/>
      <w:r w:rsidRPr="006D3E22">
        <w:rPr>
          <w:b w:val="0"/>
          <w:bCs/>
          <w:color w:val="000000" w:themeColor="text1"/>
          <w:sz w:val="16"/>
          <w:szCs w:val="16"/>
        </w:rPr>
        <w:t xml:space="preserve"> сварку основных узлов самолета, пайку медью и серебряным припоем. Не знаю, насколько здесь пригодился опыт АЛ Докучаева, «собственноручно» освоившего эти технологии еще в 1910 г.</w:t>
      </w:r>
    </w:p>
    <w:p w14:paraId="7C83877F"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Большое значение имел выбор древесины, технологии ее сушки и обработки. На лонжероны крыльев и фюзеляжа шла, в основном, недефицитная сосна и ясень, хо- I </w:t>
      </w:r>
      <w:proofErr w:type="spellStart"/>
      <w:r w:rsidRPr="006D3E22">
        <w:rPr>
          <w:b w:val="0"/>
          <w:bCs/>
          <w:color w:val="000000" w:themeColor="text1"/>
          <w:sz w:val="16"/>
          <w:szCs w:val="16"/>
        </w:rPr>
        <w:t>тя</w:t>
      </w:r>
      <w:proofErr w:type="spellEnd"/>
      <w:r w:rsidRPr="006D3E22">
        <w:rPr>
          <w:b w:val="0"/>
          <w:bCs/>
          <w:color w:val="000000" w:themeColor="text1"/>
          <w:sz w:val="16"/>
          <w:szCs w:val="16"/>
        </w:rPr>
        <w:t xml:space="preserve"> это несколько увеличивало вес конструкции. На заводе построили сушильные камеры больших размеров, организовали всесторонние испытания древесины, освоили и начали широко применять новые способы склейки. Повышение долговечности деревянных деталей достигалось обработкой специальными лаками, обмоткой перкалем с последующей лакировкой. Еще на Московской выставке 1912 г. «Дукс» продемонстрировал французский нитроцеллюлозный аэролак «</w:t>
      </w:r>
      <w:proofErr w:type="spellStart"/>
      <w:r w:rsidRPr="006D3E22">
        <w:rPr>
          <w:b w:val="0"/>
          <w:bCs/>
          <w:color w:val="000000" w:themeColor="text1"/>
          <w:sz w:val="16"/>
          <w:szCs w:val="16"/>
        </w:rPr>
        <w:t>L’Emalite</w:t>
      </w:r>
      <w:proofErr w:type="spellEnd"/>
      <w:r w:rsidRPr="006D3E22">
        <w:rPr>
          <w:b w:val="0"/>
          <w:bCs/>
          <w:color w:val="000000" w:themeColor="text1"/>
          <w:sz w:val="16"/>
          <w:szCs w:val="16"/>
        </w:rPr>
        <w:t>» («</w:t>
      </w:r>
      <w:proofErr w:type="spellStart"/>
      <w:r w:rsidRPr="006D3E22">
        <w:rPr>
          <w:b w:val="0"/>
          <w:bCs/>
          <w:color w:val="000000" w:themeColor="text1"/>
          <w:sz w:val="16"/>
          <w:szCs w:val="16"/>
        </w:rPr>
        <w:t>Эмалит</w:t>
      </w:r>
      <w:proofErr w:type="spellEnd"/>
      <w:r w:rsidRPr="006D3E22">
        <w:rPr>
          <w:b w:val="0"/>
          <w:bCs/>
          <w:color w:val="000000" w:themeColor="text1"/>
          <w:sz w:val="16"/>
          <w:szCs w:val="16"/>
        </w:rPr>
        <w:t xml:space="preserve">») и одним из первых стал широко применять его для покрытия полотняной обтяжки крыльев. Несмотря на значительную дороговизну, </w:t>
      </w:r>
      <w:proofErr w:type="spellStart"/>
      <w:r w:rsidRPr="006D3E22">
        <w:rPr>
          <w:b w:val="0"/>
          <w:bCs/>
          <w:color w:val="000000" w:themeColor="text1"/>
          <w:sz w:val="16"/>
          <w:szCs w:val="16"/>
        </w:rPr>
        <w:t>эмалит</w:t>
      </w:r>
      <w:proofErr w:type="spellEnd"/>
      <w:r w:rsidRPr="006D3E22">
        <w:rPr>
          <w:b w:val="0"/>
          <w:bCs/>
          <w:color w:val="000000" w:themeColor="text1"/>
          <w:sz w:val="16"/>
          <w:szCs w:val="16"/>
        </w:rPr>
        <w:t xml:space="preserve"> обеспечивал очень высокое качество натяжки полотна на каркас крыльев, не допуская провисания (15464).</w:t>
      </w:r>
    </w:p>
    <w:p w14:paraId="5CF21237" w14:textId="77777777" w:rsidR="002165C2" w:rsidRPr="006D3E22" w:rsidRDefault="002165C2" w:rsidP="006D3E22">
      <w:pPr>
        <w:pStyle w:val="2"/>
        <w:spacing w:before="0" w:after="0"/>
        <w:jc w:val="both"/>
        <w:rPr>
          <w:b w:val="0"/>
          <w:bCs/>
          <w:color w:val="000000" w:themeColor="text1"/>
          <w:sz w:val="16"/>
          <w:szCs w:val="16"/>
        </w:rPr>
      </w:pPr>
    </w:p>
    <w:p w14:paraId="4DB1A437"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1913 по заказам военного ведомства заграничные самолеты строились на заводе Дукс по лицензиям и без них. Накануне войны «Дукс» стал для своего времени передовым предприятием с хорошо оснащенными механическими мастерскими и сборочными цехами, где удалось организовать и наладить производственный процесс, не только воспроизводящий иностранные типы самолетов, но развивавший и собственные технологии. Доставленный из-за границы образцовый аэроплан разбирали на заводе на составные части, с них снимали необходимые размеры и делали рабочие чертежи. Затем при сборке новых аппаратов разметку нервюр на лонжеронах начали делать по шаблонам, а сборку каркаса крыла и фюзеляжа — с помощью так называемых «шаблонных досок» — фанерных столов с разметкой для лонжеронов, гондол и фюзеляжей и фиксацией бобышками нервюр и узлов. Широко применяли ацетиленовую сварку и пайку медью и серебряным припоем. Освоили изготовление цельнотянутых металлических труб специальных профилей — для лонжеронов крыльев и стоек крыльев и шасси.</w:t>
      </w:r>
    </w:p>
    <w:p w14:paraId="32F5C2D3"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Трубы делали в прокатном цеху, перед обработкой древесины проводили ее всесторонние испытания, построили сушильные камеры и применяли новые способы склейки. На «Дуксе» наладили выпуск болтов и других резьбовых деталей, самолетных колес различных моделей. Для освоения новых технологий возвели новые деревообделочный, столярный, трубоволочильный и сборочный цеха, модернизировали инструментальное, механическое, литейное и медницкое отделения (15464).</w:t>
      </w:r>
    </w:p>
    <w:p w14:paraId="193FE143" w14:textId="77777777" w:rsidR="002165C2" w:rsidRPr="006D3E22" w:rsidRDefault="002165C2" w:rsidP="006D3E22">
      <w:pPr>
        <w:pStyle w:val="2"/>
        <w:spacing w:before="0" w:after="0"/>
        <w:jc w:val="both"/>
        <w:rPr>
          <w:b w:val="0"/>
          <w:bCs/>
          <w:color w:val="000000" w:themeColor="text1"/>
          <w:sz w:val="16"/>
          <w:szCs w:val="16"/>
        </w:rPr>
      </w:pPr>
    </w:p>
    <w:p w14:paraId="42B17B31"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В 1913 при рассмотрении сметы ГУГШ на 1913 и 1914 гг. Дума адресовала Военному министерству Пожелание о мерах «к развитию выделки на русских заводах авиационных моторов», и тогда думцам был представлен ведомством успокоительный ответ: меры принимаются. «С этою целью заказы передаются исключительно русским заводам, и только незначительная часть приобретается за границею в качестве образцов» — это что касается самих воздушных судов. Но обеспечение авиации двигателями «достигнутым еще считаться не может» «ввиду технических трудностей их изготовления». В отчете царю, впрочем, положение было представлено в более светлом тоне: «В настоящее время почти все предметы… в том числе… аэропланы и моторы к ним, строятся на русских заводах. За границей приходится приобретать лишь самое ограниченное число предметов, требующих для своего изготовления специальных условий» (18409).</w:t>
      </w:r>
    </w:p>
    <w:p w14:paraId="2DCFD4F4"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1929596D"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1913 в ежегодном «Отчете о деятельности Воздухоплавательной части...» фигурировал уже оформленный заказ на 281 военный аэроплан с запчастями и принадлежностями, из них 24 бронированных. Для вновь формируемых авиачастей предполагалось заказать еще 366 аэропланов, из них 34 бронированных. Далее подчеркивалось, что при заказах и подрядах военное ведомство поддерживало стремление развить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заграничного происхождения, а остальные построены на русских заводах (15464).</w:t>
      </w:r>
    </w:p>
    <w:p w14:paraId="62587AB2" w14:textId="77777777" w:rsidR="002165C2" w:rsidRPr="006D3E22" w:rsidRDefault="002165C2" w:rsidP="006D3E22">
      <w:pPr>
        <w:pStyle w:val="2"/>
        <w:spacing w:before="0" w:after="0"/>
        <w:jc w:val="both"/>
        <w:rPr>
          <w:b w:val="0"/>
          <w:bCs/>
          <w:color w:val="000000" w:themeColor="text1"/>
          <w:sz w:val="16"/>
          <w:szCs w:val="16"/>
        </w:rPr>
      </w:pPr>
    </w:p>
    <w:p w14:paraId="7767DF2B"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1913 г. </w:t>
      </w:r>
      <w:proofErr w:type="spellStart"/>
      <w:r w:rsidRPr="006D3E22">
        <w:rPr>
          <w:b w:val="0"/>
          <w:bCs/>
          <w:color w:val="000000" w:themeColor="text1"/>
          <w:sz w:val="16"/>
          <w:szCs w:val="16"/>
        </w:rPr>
        <w:t>А.Ф.Красильников</w:t>
      </w:r>
      <w:proofErr w:type="spellEnd"/>
      <w:r w:rsidRPr="006D3E22">
        <w:rPr>
          <w:b w:val="0"/>
          <w:bCs/>
          <w:color w:val="000000" w:themeColor="text1"/>
          <w:sz w:val="16"/>
          <w:szCs w:val="16"/>
        </w:rPr>
        <w:t xml:space="preserve"> построил «Фарман-VII», взяв для него хвостовое оперение с фермами от «Фармана-XVI». Заказчиком стала табачная фирма «</w:t>
      </w:r>
      <w:proofErr w:type="spellStart"/>
      <w:r w:rsidRPr="006D3E22">
        <w:rPr>
          <w:b w:val="0"/>
          <w:bCs/>
          <w:color w:val="000000" w:themeColor="text1"/>
          <w:sz w:val="16"/>
          <w:szCs w:val="16"/>
        </w:rPr>
        <w:t>Катэк</w:t>
      </w:r>
      <w:proofErr w:type="spellEnd"/>
      <w:r w:rsidRPr="006D3E22">
        <w:rPr>
          <w:b w:val="0"/>
          <w:bCs/>
          <w:color w:val="000000" w:themeColor="text1"/>
          <w:sz w:val="16"/>
          <w:szCs w:val="16"/>
        </w:rPr>
        <w:t xml:space="preserve">», и на крыльях сделали рекламную надпись «Гильзы </w:t>
      </w:r>
      <w:proofErr w:type="spellStart"/>
      <w:r w:rsidRPr="006D3E22">
        <w:rPr>
          <w:b w:val="0"/>
          <w:bCs/>
          <w:color w:val="000000" w:themeColor="text1"/>
          <w:sz w:val="16"/>
          <w:szCs w:val="16"/>
        </w:rPr>
        <w:t>Катэка</w:t>
      </w:r>
      <w:proofErr w:type="spellEnd"/>
      <w:r w:rsidRPr="006D3E22">
        <w:rPr>
          <w:b w:val="0"/>
          <w:bCs/>
          <w:color w:val="000000" w:themeColor="text1"/>
          <w:sz w:val="16"/>
          <w:szCs w:val="16"/>
        </w:rPr>
        <w:t>». Перед войной москвичи часто видели над городом этот самолет, с него обычно сбрасывали листовки торговых фирм (15464).</w:t>
      </w:r>
    </w:p>
    <w:p w14:paraId="66E97306" w14:textId="77777777" w:rsidR="002165C2" w:rsidRPr="006D3E22" w:rsidRDefault="002165C2" w:rsidP="006D3E22">
      <w:pPr>
        <w:pStyle w:val="2"/>
        <w:spacing w:before="0" w:after="0"/>
        <w:jc w:val="both"/>
        <w:rPr>
          <w:b w:val="0"/>
          <w:bCs/>
          <w:color w:val="000000" w:themeColor="text1"/>
          <w:sz w:val="16"/>
          <w:szCs w:val="16"/>
        </w:rPr>
      </w:pPr>
    </w:p>
    <w:p w14:paraId="24EE9781"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В 1913 году началась проектирование самолета «Святогор». Самолет представлял собой биплан классической схемы, но с оригинальным размещением внутри фюзеляжа силовой установки, оборудованной механическим приводом на воздушные винты. По первоначальному проекту конструктора предполагалось использовать два немецких двигателя «Mercedes» суммарной мощностью 600 л.с. Двигатели размещались в районе центра тяжести самолета, в так называемом «машинном отделении», таким образом, чтобы бортовые механики могли свободно проходить между ними при обслуживании силовой установки в полете. Здесь же, в центральной части фюзеляжа размещались топливные баки, по проекту способные обеспечить максимальную продолжительность полета до 30 часов.</w:t>
      </w:r>
    </w:p>
    <w:p w14:paraId="70370009"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Специально сконструированные воздушные винты диаметром 6,0 м, форма которых явилась результатом исследования полетов насекомых, должны были вращаться со скоростью 300 об/мин. Малая скорость вращения по замыслу изобретателя позволяла значительно улучшить взлетные характеристики самолета. Шасси с колесами большого диаметра — передние колеса диаметром 1,5 м, задние диаметром 2,0 м — позволяли пользоваться неровными и раскисшими в непогоду аэродромами.</w:t>
      </w:r>
    </w:p>
    <w:p w14:paraId="090940C0"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«Святогор» изначально проектировался как самолет, предназначенный для военного использования. Для этой цели, в носовой части фюзеляжа, называемой «пушечной палубой», предполагалось установить легкую скорострельную пушку.</w:t>
      </w:r>
    </w:p>
    <w:p w14:paraId="4305B362"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Конструкция самолета, основным материалом которой стало дерево, являлась исключительно продуманной для получения минимального веса при достаточной ее прочности. Практически везде использовались пустотелые, коробчатые балки и облегченные элементы. Фюзеляж четырехгранного сечения, фанерная обшивка в местах усиления, все остальные участки обшивались полотном. Наибольшая высота фюзеляжа, составляющая 2,5 м, позволяла членам экипажа передвигаться внутри свободно, в полный рост.</w:t>
      </w:r>
    </w:p>
    <w:p w14:paraId="4CBF81D4" w14:textId="77777777" w:rsidR="002165C2" w:rsidRPr="006D3E22" w:rsidRDefault="002165C2" w:rsidP="006D3E22">
      <w:pPr>
        <w:pStyle w:val="aff0"/>
        <w:spacing w:before="0" w:beforeAutospacing="0" w:after="0" w:afterAutospacing="0"/>
        <w:jc w:val="both"/>
        <w:rPr>
          <w:bCs/>
          <w:color w:val="000000" w:themeColor="text1"/>
          <w:sz w:val="16"/>
          <w:szCs w:val="16"/>
        </w:rPr>
      </w:pPr>
      <w:proofErr w:type="spellStart"/>
      <w:r w:rsidRPr="006D3E22">
        <w:rPr>
          <w:bCs/>
          <w:color w:val="000000" w:themeColor="text1"/>
          <w:sz w:val="16"/>
          <w:szCs w:val="16"/>
        </w:rPr>
        <w:t>Бипланная</w:t>
      </w:r>
      <w:proofErr w:type="spellEnd"/>
      <w:r w:rsidRPr="006D3E22">
        <w:rPr>
          <w:bCs/>
          <w:color w:val="000000" w:themeColor="text1"/>
          <w:sz w:val="16"/>
          <w:szCs w:val="16"/>
        </w:rPr>
        <w:t xml:space="preserve"> коробка крыльев с двумя парами стоек расчалена системой парных тросов. Элероны установлены только на верхнем крыле. Хвостовое оперение имело плоский профиль, подкреплено подкосами и расчалками, обтянуто, как и крыло полотном.</w:t>
      </w:r>
    </w:p>
    <w:p w14:paraId="69E489F0"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Проект самолета Слесарева рассматривался в период, когда уже летал «Илья Муромец», поэтому реализация такого крупного летательного аппарата многим уже не казалась столь фантастической. Сомнения вызывали высокие расчетные характеристики самолета, конструктор заявлял, что его аппарат способен преодолеть без посадки расстояние между Варшавой и Парижем, т.е. перелететь с территории России во Францию. Тем не менее, Техническая комиссия Особого комитета Воздухоплавательного отдела признавала реальность проекта, возможность его осуществления и рекомендовала самолет к постройке (18582).</w:t>
      </w:r>
    </w:p>
    <w:p w14:paraId="7F8CB9EA" w14:textId="77777777" w:rsidR="002165C2" w:rsidRPr="006D3E22" w:rsidRDefault="002165C2" w:rsidP="006D3E22">
      <w:pPr>
        <w:jc w:val="both"/>
        <w:rPr>
          <w:bCs/>
          <w:color w:val="000000" w:themeColor="text1"/>
          <w:sz w:val="16"/>
          <w:szCs w:val="16"/>
        </w:rPr>
      </w:pPr>
    </w:p>
    <w:p w14:paraId="54C53E4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1913 году в России было 7 самолетных и 2 авиамоторных завода, с годовым выпуском до 350 самолетов и до 150 авиа</w:t>
      </w:r>
      <w:r w:rsidRPr="006D3E22">
        <w:rPr>
          <w:bCs/>
          <w:color w:val="000000" w:themeColor="text1"/>
          <w:sz w:val="16"/>
          <w:szCs w:val="16"/>
        </w:rPr>
        <w:softHyphen/>
        <w:t xml:space="preserve">моторов (11092). </w:t>
      </w:r>
    </w:p>
    <w:p w14:paraId="2DF2A513" w14:textId="77777777" w:rsidR="002165C2" w:rsidRPr="006D3E22" w:rsidRDefault="002165C2" w:rsidP="006D3E22">
      <w:pPr>
        <w:shd w:val="clear" w:color="auto" w:fill="FFFFFF"/>
        <w:jc w:val="both"/>
        <w:rPr>
          <w:bCs/>
          <w:color w:val="000000" w:themeColor="text1"/>
          <w:sz w:val="16"/>
          <w:szCs w:val="16"/>
        </w:rPr>
      </w:pPr>
    </w:p>
    <w:p w14:paraId="0F407EEA" w14:textId="5ED6CE2D" w:rsidR="002165C2" w:rsidRPr="006D3E22" w:rsidRDefault="00FC4138"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Обществу </w:t>
      </w:r>
      <w:proofErr w:type="spellStart"/>
      <w:r w:rsidRPr="006D3E22">
        <w:rPr>
          <w:bCs/>
          <w:color w:val="000000" w:themeColor="text1"/>
          <w:sz w:val="16"/>
          <w:szCs w:val="16"/>
        </w:rPr>
        <w:t>Лнбедева</w:t>
      </w:r>
      <w:proofErr w:type="spellEnd"/>
      <w:r w:rsidRPr="006D3E22">
        <w:rPr>
          <w:bCs/>
          <w:color w:val="000000" w:themeColor="text1"/>
          <w:sz w:val="16"/>
          <w:szCs w:val="16"/>
        </w:rPr>
        <w:t xml:space="preserve"> </w:t>
      </w:r>
      <w:r w:rsidR="002165C2" w:rsidRPr="006D3E22">
        <w:rPr>
          <w:bCs/>
          <w:color w:val="000000" w:themeColor="text1"/>
          <w:sz w:val="16"/>
          <w:szCs w:val="16"/>
        </w:rPr>
        <w:t>первоначально принадлежало два завода в Петербурге - самолетостроительный и завод по производству воздушных винтов «Интеграл». Для выполнения оборонных заказов было осуществлено сооружение новых построек и их оборудование станками, специальными приспособлениями на общую сумму 2,5 млн. руб. [Там же. Ф. 493. Оп. 9. Д. 56. Л. 200.] В 1916 г. на самолетостроительном заводе имелись деревообделочный, механический, слесарный, сварочный, сборочный, малярный, сушильный цеха, столярная мастерская. В них трудилось около 1500 рабочих. Хотя на заводе имелось собственное конструкторское бюро, предприятие В.А. Лебедева строило по заказам военного ведомства в основном летательные аппараты иностранных марок (Вуазен, Моран-</w:t>
      </w:r>
      <w:proofErr w:type="spellStart"/>
      <w:r w:rsidR="002165C2" w:rsidRPr="006D3E22">
        <w:rPr>
          <w:bCs/>
          <w:color w:val="000000" w:themeColor="text1"/>
          <w:sz w:val="16"/>
          <w:szCs w:val="16"/>
        </w:rPr>
        <w:t>Солье</w:t>
      </w:r>
      <w:proofErr w:type="spellEnd"/>
      <w:r w:rsidR="002165C2" w:rsidRPr="006D3E22">
        <w:rPr>
          <w:bCs/>
          <w:color w:val="000000" w:themeColor="text1"/>
          <w:sz w:val="16"/>
          <w:szCs w:val="16"/>
        </w:rPr>
        <w:t xml:space="preserve">, </w:t>
      </w:r>
      <w:proofErr w:type="spellStart"/>
      <w:r w:rsidR="002165C2" w:rsidRPr="006D3E22">
        <w:rPr>
          <w:bCs/>
          <w:color w:val="000000" w:themeColor="text1"/>
          <w:sz w:val="16"/>
          <w:szCs w:val="16"/>
        </w:rPr>
        <w:t>Депердюссен</w:t>
      </w:r>
      <w:proofErr w:type="spellEnd"/>
      <w:r w:rsidR="002165C2" w:rsidRPr="006D3E22">
        <w:rPr>
          <w:bCs/>
          <w:color w:val="000000" w:themeColor="text1"/>
          <w:sz w:val="16"/>
          <w:szCs w:val="16"/>
        </w:rPr>
        <w:t>) с применением двигателя «</w:t>
      </w:r>
      <w:proofErr w:type="spellStart"/>
      <w:r w:rsidR="002165C2" w:rsidRPr="006D3E22">
        <w:rPr>
          <w:bCs/>
          <w:color w:val="000000" w:themeColor="text1"/>
          <w:sz w:val="16"/>
          <w:szCs w:val="16"/>
        </w:rPr>
        <w:t>Сальмсон</w:t>
      </w:r>
      <w:proofErr w:type="spellEnd"/>
      <w:r w:rsidR="002165C2" w:rsidRPr="006D3E22">
        <w:rPr>
          <w:bCs/>
          <w:color w:val="000000" w:themeColor="text1"/>
          <w:sz w:val="16"/>
          <w:szCs w:val="16"/>
        </w:rPr>
        <w:t>». Производительность завода к середине 1917 г. достигла 40-50 аппаратов в месяц (против 10 до войны) [Там же. Ф. 369. Оп. 8. Д. 74. Л. 18.], однако и при этом общество имело задолженность по выполнению контрактов (11863).</w:t>
      </w:r>
    </w:p>
    <w:p w14:paraId="3851A2FC" w14:textId="77777777" w:rsidR="002165C2" w:rsidRPr="006D3E22" w:rsidRDefault="002165C2" w:rsidP="006D3E22">
      <w:pPr>
        <w:jc w:val="both"/>
        <w:rPr>
          <w:bCs/>
          <w:color w:val="000000" w:themeColor="text1"/>
          <w:sz w:val="16"/>
          <w:szCs w:val="16"/>
        </w:rPr>
      </w:pPr>
    </w:p>
    <w:p w14:paraId="255584F2" w14:textId="77777777" w:rsidR="00FC4138" w:rsidRPr="006D3E22" w:rsidRDefault="002165C2" w:rsidP="006D3E22">
      <w:pPr>
        <w:jc w:val="both"/>
        <w:rPr>
          <w:bCs/>
          <w:color w:val="000000" w:themeColor="text1"/>
          <w:sz w:val="16"/>
          <w:szCs w:val="16"/>
        </w:rPr>
      </w:pPr>
      <w:r w:rsidRPr="006D3E22">
        <w:rPr>
          <w:bCs/>
          <w:color w:val="000000" w:themeColor="text1"/>
          <w:sz w:val="16"/>
          <w:szCs w:val="16"/>
        </w:rPr>
        <w:t>В 1913</w:t>
      </w:r>
      <w:r w:rsidR="00FC4138" w:rsidRPr="006D3E22">
        <w:rPr>
          <w:bCs/>
          <w:color w:val="000000" w:themeColor="text1"/>
          <w:sz w:val="16"/>
          <w:szCs w:val="16"/>
        </w:rPr>
        <w:t xml:space="preserve"> </w:t>
      </w:r>
      <w:r w:rsidRPr="006D3E22">
        <w:rPr>
          <w:bCs/>
          <w:color w:val="000000" w:themeColor="text1"/>
          <w:sz w:val="16"/>
          <w:szCs w:val="16"/>
        </w:rPr>
        <w:t xml:space="preserve">г. </w:t>
      </w:r>
      <w:r w:rsidR="00FC4138" w:rsidRPr="006D3E22">
        <w:rPr>
          <w:bCs/>
          <w:color w:val="000000" w:themeColor="text1"/>
          <w:sz w:val="16"/>
          <w:szCs w:val="16"/>
        </w:rPr>
        <w:t xml:space="preserve">на «Дуксе» </w:t>
      </w:r>
      <w:r w:rsidRPr="006D3E22">
        <w:rPr>
          <w:bCs/>
          <w:color w:val="000000" w:themeColor="text1"/>
          <w:sz w:val="16"/>
          <w:szCs w:val="16"/>
        </w:rPr>
        <w:t>собран первый «</w:t>
      </w:r>
      <w:r w:rsidRPr="006D3E22">
        <w:rPr>
          <w:bCs/>
          <w:color w:val="000000" w:themeColor="text1"/>
          <w:sz w:val="16"/>
          <w:szCs w:val="16"/>
          <w:lang w:val="en-US"/>
        </w:rPr>
        <w:t>Newport</w:t>
      </w:r>
      <w:r w:rsidRPr="006D3E22">
        <w:rPr>
          <w:bCs/>
          <w:color w:val="000000" w:themeColor="text1"/>
          <w:sz w:val="16"/>
          <w:szCs w:val="16"/>
        </w:rPr>
        <w:t>-</w:t>
      </w:r>
      <w:r w:rsidRPr="006D3E22">
        <w:rPr>
          <w:bCs/>
          <w:color w:val="000000" w:themeColor="text1"/>
          <w:sz w:val="16"/>
          <w:szCs w:val="16"/>
          <w:lang w:val="en-US"/>
        </w:rPr>
        <w:t>IV</w:t>
      </w:r>
      <w:r w:rsidRPr="006D3E22">
        <w:rPr>
          <w:bCs/>
          <w:color w:val="000000" w:themeColor="text1"/>
          <w:sz w:val="16"/>
          <w:szCs w:val="16"/>
        </w:rPr>
        <w:t xml:space="preserve">», затем этот самолет строился под названием «Дукс-моноплан» и «Дукс № 3». </w:t>
      </w:r>
      <w:r w:rsidR="00FC4138" w:rsidRPr="006D3E22">
        <w:rPr>
          <w:bCs/>
          <w:color w:val="000000" w:themeColor="text1"/>
          <w:sz w:val="16"/>
          <w:szCs w:val="16"/>
        </w:rPr>
        <w:t xml:space="preserve">(Завод № 1 им. </w:t>
      </w:r>
      <w:proofErr w:type="spellStart"/>
      <w:r w:rsidR="00FC4138" w:rsidRPr="006D3E22">
        <w:rPr>
          <w:bCs/>
          <w:color w:val="000000" w:themeColor="text1"/>
          <w:sz w:val="16"/>
          <w:szCs w:val="16"/>
        </w:rPr>
        <w:t>Авиахима</w:t>
      </w:r>
      <w:proofErr w:type="spellEnd"/>
      <w:r w:rsidR="00FC4138" w:rsidRPr="006D3E22">
        <w:rPr>
          <w:bCs/>
          <w:color w:val="000000" w:themeColor="text1"/>
          <w:sz w:val="16"/>
          <w:szCs w:val="16"/>
        </w:rPr>
        <w:t xml:space="preserve"> ВСНХ, НКТП, НКОП, Завод «Дукс», Государственный авиационный завод № 1 (ГАЗ-1) им. ОДВФ ВСНХ, Завод № 1 им. И.В. Сталина НКАП, МАП, СНХ, п/я 2402, п/я 208, Куйбышевский завод «Прогресс» </w:t>
      </w:r>
      <w:r w:rsidR="00FC4138" w:rsidRPr="006D3E22">
        <w:rPr>
          <w:bCs/>
          <w:color w:val="000000" w:themeColor="text1"/>
          <w:sz w:val="16"/>
          <w:szCs w:val="16"/>
          <w:lang w:val="en-US"/>
        </w:rPr>
        <w:t>MOM</w:t>
      </w:r>
      <w:r w:rsidR="00FC4138" w:rsidRPr="006D3E22">
        <w:rPr>
          <w:bCs/>
          <w:color w:val="000000" w:themeColor="text1"/>
          <w:sz w:val="16"/>
          <w:szCs w:val="16"/>
        </w:rPr>
        <w:t>, Самарский завод «Прогресс», Государственный научно-производственный ракетно-космический центр</w:t>
      </w:r>
    </w:p>
    <w:p w14:paraId="0E915B99" w14:textId="5CDA1054" w:rsidR="002165C2" w:rsidRPr="006D3E22" w:rsidRDefault="00FC4138" w:rsidP="006D3E22">
      <w:pPr>
        <w:jc w:val="both"/>
        <w:rPr>
          <w:bCs/>
          <w:color w:val="000000" w:themeColor="text1"/>
          <w:sz w:val="16"/>
          <w:szCs w:val="16"/>
        </w:rPr>
      </w:pPr>
      <w:r w:rsidRPr="006D3E22">
        <w:rPr>
          <w:bCs/>
          <w:color w:val="000000" w:themeColor="text1"/>
          <w:sz w:val="16"/>
          <w:szCs w:val="16"/>
        </w:rPr>
        <w:t xml:space="preserve">(ГНП РКЦ ) «ЦСКБ-Прогресс» РАКА, ФКА /г. Москва Садово-Триумфальная пл.; ул. Правды; 3-я ул. Ямского поля, 24 (1926г.), 26; г. Москва, 40 п/я 3 «Завод первый» (1930г.); Боткинский </w:t>
      </w:r>
      <w:proofErr w:type="spellStart"/>
      <w:r w:rsidRPr="006D3E22">
        <w:rPr>
          <w:bCs/>
          <w:color w:val="000000" w:themeColor="text1"/>
          <w:sz w:val="16"/>
          <w:szCs w:val="16"/>
        </w:rPr>
        <w:t>пр</w:t>
      </w:r>
      <w:proofErr w:type="spellEnd"/>
      <w:r w:rsidRPr="006D3E22">
        <w:rPr>
          <w:bCs/>
          <w:color w:val="000000" w:themeColor="text1"/>
          <w:sz w:val="16"/>
          <w:szCs w:val="16"/>
        </w:rPr>
        <w:t xml:space="preserve">-д п/я 2402 (1937г.); г. Куйбышев, ст. Безымянка/ /443009 г. Самара ул. Псковская, 18 тел. (8462) 55-13-61, 92-65-31 </w:t>
      </w:r>
      <w:hyperlink r:id="rId36" w:history="1">
        <w:r w:rsidRPr="006D3E22">
          <w:rPr>
            <w:bCs/>
            <w:color w:val="000000" w:themeColor="text1"/>
            <w:sz w:val="16"/>
            <w:szCs w:val="16"/>
            <w:lang w:val="en-US"/>
          </w:rPr>
          <w:t>www</w:t>
        </w:r>
        <w:r w:rsidRPr="006D3E22">
          <w:rPr>
            <w:bCs/>
            <w:color w:val="000000" w:themeColor="text1"/>
            <w:sz w:val="16"/>
            <w:szCs w:val="16"/>
          </w:rPr>
          <w:t>.</w:t>
        </w:r>
        <w:proofErr w:type="spellStart"/>
        <w:r w:rsidRPr="006D3E22">
          <w:rPr>
            <w:bCs/>
            <w:color w:val="000000" w:themeColor="text1"/>
            <w:sz w:val="16"/>
            <w:szCs w:val="16"/>
            <w:lang w:val="en-US"/>
          </w:rPr>
          <w:t>samspace</w:t>
        </w:r>
        <w:proofErr w:type="spellEnd"/>
        <w:r w:rsidRPr="006D3E22">
          <w:rPr>
            <w:bCs/>
            <w:color w:val="000000" w:themeColor="text1"/>
            <w:sz w:val="16"/>
            <w:szCs w:val="16"/>
          </w:rPr>
          <w:t>.</w:t>
        </w:r>
        <w:proofErr w:type="spellStart"/>
        <w:r w:rsidRPr="006D3E22">
          <w:rPr>
            <w:bCs/>
            <w:color w:val="000000" w:themeColor="text1"/>
            <w:sz w:val="16"/>
            <w:szCs w:val="16"/>
            <w:lang w:val="en-US"/>
          </w:rPr>
          <w:t>ru</w:t>
        </w:r>
        <w:proofErr w:type="spellEnd"/>
        <w:r w:rsidRPr="006D3E22">
          <w:rPr>
            <w:bCs/>
            <w:color w:val="000000" w:themeColor="text1"/>
            <w:sz w:val="16"/>
            <w:szCs w:val="16"/>
          </w:rPr>
          <w:t>/</w:t>
        </w:r>
      </w:hyperlink>
      <w:r w:rsidRPr="006D3E22">
        <w:rPr>
          <w:bCs/>
          <w:color w:val="000000" w:themeColor="text1"/>
          <w:sz w:val="16"/>
          <w:szCs w:val="16"/>
        </w:rPr>
        <w:t xml:space="preserve">) </w:t>
      </w:r>
      <w:r w:rsidR="002165C2" w:rsidRPr="006D3E22">
        <w:rPr>
          <w:bCs/>
          <w:color w:val="000000" w:themeColor="text1"/>
          <w:sz w:val="16"/>
          <w:szCs w:val="16"/>
        </w:rPr>
        <w:t>Строились авиамоторы. 1-я Мировая война послужила толчком для расширения производства на заводе, увеличения его мощностей и темпов развития. Строились аэропланы "</w:t>
      </w:r>
      <w:r w:rsidR="002165C2" w:rsidRPr="006D3E22">
        <w:rPr>
          <w:bCs/>
          <w:color w:val="000000" w:themeColor="text1"/>
          <w:sz w:val="16"/>
          <w:szCs w:val="16"/>
          <w:lang w:val="en-US"/>
        </w:rPr>
        <w:t>Farman</w:t>
      </w:r>
      <w:r w:rsidR="002165C2" w:rsidRPr="006D3E22">
        <w:rPr>
          <w:bCs/>
          <w:color w:val="000000" w:themeColor="text1"/>
          <w:sz w:val="16"/>
          <w:szCs w:val="16"/>
        </w:rPr>
        <w:t>", "</w:t>
      </w:r>
      <w:r w:rsidR="002165C2" w:rsidRPr="006D3E22">
        <w:rPr>
          <w:bCs/>
          <w:color w:val="000000" w:themeColor="text1"/>
          <w:sz w:val="16"/>
          <w:szCs w:val="16"/>
          <w:lang w:val="en-US"/>
        </w:rPr>
        <w:t>Newport</w:t>
      </w:r>
      <w:r w:rsidR="002165C2" w:rsidRPr="006D3E22">
        <w:rPr>
          <w:bCs/>
          <w:color w:val="000000" w:themeColor="text1"/>
          <w:sz w:val="16"/>
          <w:szCs w:val="16"/>
        </w:rPr>
        <w:t>", "</w:t>
      </w:r>
      <w:r w:rsidR="002165C2" w:rsidRPr="006D3E22">
        <w:rPr>
          <w:bCs/>
          <w:color w:val="000000" w:themeColor="text1"/>
          <w:sz w:val="16"/>
          <w:szCs w:val="16"/>
          <w:lang w:val="en-US"/>
        </w:rPr>
        <w:t>Morane</w:t>
      </w:r>
      <w:r w:rsidR="002165C2" w:rsidRPr="006D3E22">
        <w:rPr>
          <w:bCs/>
          <w:color w:val="000000" w:themeColor="text1"/>
          <w:sz w:val="16"/>
          <w:szCs w:val="16"/>
        </w:rPr>
        <w:t>", "</w:t>
      </w:r>
      <w:r w:rsidR="002165C2" w:rsidRPr="006D3E22">
        <w:rPr>
          <w:bCs/>
          <w:color w:val="000000" w:themeColor="text1"/>
          <w:sz w:val="16"/>
          <w:szCs w:val="16"/>
          <w:lang w:val="en-US"/>
        </w:rPr>
        <w:t>Voisin</w:t>
      </w:r>
      <w:r w:rsidR="002165C2" w:rsidRPr="006D3E22">
        <w:rPr>
          <w:bCs/>
          <w:color w:val="000000" w:themeColor="text1"/>
          <w:sz w:val="16"/>
          <w:szCs w:val="16"/>
        </w:rPr>
        <w:t>". В период 1910-17г. построено более 1700 самолетов 22 типов (в 1915г. выпущено 450 машин). В 1914г. завод имел два производственных корпуса, авиастроительный филиал на Ходынском поле с 4 ангарами.</w:t>
      </w:r>
    </w:p>
    <w:p w14:paraId="7973B0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1915г. на заводе выпускались велосипеды для армии конструкции Ю. Меллера под маркой «Дукс боевой». По декрету от 28.06.1918г. завод был национализирован, 30.12.1918г. передан из </w:t>
      </w:r>
      <w:proofErr w:type="spellStart"/>
      <w:r w:rsidRPr="006D3E22">
        <w:rPr>
          <w:bCs/>
          <w:color w:val="000000" w:themeColor="text1"/>
          <w:sz w:val="16"/>
          <w:szCs w:val="16"/>
        </w:rPr>
        <w:t>Увофлота</w:t>
      </w:r>
      <w:proofErr w:type="spellEnd"/>
      <w:r w:rsidRPr="006D3E22">
        <w:rPr>
          <w:bCs/>
          <w:color w:val="000000" w:themeColor="text1"/>
          <w:sz w:val="16"/>
          <w:szCs w:val="16"/>
        </w:rPr>
        <w:t xml:space="preserve"> НКВМ в ведение </w:t>
      </w:r>
      <w:proofErr w:type="spellStart"/>
      <w:r w:rsidRPr="006D3E22">
        <w:rPr>
          <w:bCs/>
          <w:color w:val="000000" w:themeColor="text1"/>
          <w:sz w:val="16"/>
          <w:szCs w:val="16"/>
        </w:rPr>
        <w:t>Главкоавиа</w:t>
      </w:r>
      <w:proofErr w:type="spellEnd"/>
      <w:r w:rsidRPr="006D3E22">
        <w:rPr>
          <w:bCs/>
          <w:color w:val="000000" w:themeColor="text1"/>
          <w:sz w:val="16"/>
          <w:szCs w:val="16"/>
        </w:rPr>
        <w:t xml:space="preserve"> ВСНХ и получил название ГАЗ-1. 25.08.1924г. заводу присвоено имя ОДВФ (Общество друзей воздушного флота), в 1925г. - им. </w:t>
      </w:r>
      <w:proofErr w:type="spellStart"/>
      <w:r w:rsidRPr="006D3E22">
        <w:rPr>
          <w:bCs/>
          <w:color w:val="000000" w:themeColor="text1"/>
          <w:sz w:val="16"/>
          <w:szCs w:val="16"/>
        </w:rPr>
        <w:t>Авиахима</w:t>
      </w:r>
      <w:proofErr w:type="spellEnd"/>
      <w:r w:rsidRPr="006D3E22">
        <w:rPr>
          <w:bCs/>
          <w:color w:val="000000" w:themeColor="text1"/>
          <w:sz w:val="16"/>
          <w:szCs w:val="16"/>
        </w:rPr>
        <w:t>. В 1924г. ГАЗ-1 - ведении ГУВП ВСНХ. В соответствии с пост. СТО № 121 от 28.01.1925г. и приказом ВСНХ № 415 от 10.02.1925г. завод передан в ведение вновь созданного «</w:t>
      </w:r>
      <w:proofErr w:type="spellStart"/>
      <w:r w:rsidRPr="006D3E22">
        <w:rPr>
          <w:bCs/>
          <w:color w:val="000000" w:themeColor="text1"/>
          <w:sz w:val="16"/>
          <w:szCs w:val="16"/>
        </w:rPr>
        <w:t>Авиатреста</w:t>
      </w:r>
      <w:proofErr w:type="spellEnd"/>
      <w:r w:rsidRPr="006D3E22">
        <w:rPr>
          <w:bCs/>
          <w:color w:val="000000" w:themeColor="text1"/>
          <w:sz w:val="16"/>
          <w:szCs w:val="16"/>
        </w:rPr>
        <w:t xml:space="preserve">» </w:t>
      </w:r>
      <w:proofErr w:type="spellStart"/>
      <w:r w:rsidRPr="006D3E22">
        <w:rPr>
          <w:bCs/>
          <w:color w:val="000000" w:themeColor="text1"/>
          <w:sz w:val="16"/>
          <w:szCs w:val="16"/>
        </w:rPr>
        <w:t>Главметалла</w:t>
      </w:r>
      <w:proofErr w:type="spellEnd"/>
      <w:r w:rsidRPr="006D3E22">
        <w:rPr>
          <w:bCs/>
          <w:color w:val="000000" w:themeColor="text1"/>
          <w:sz w:val="16"/>
          <w:szCs w:val="16"/>
        </w:rPr>
        <w:t xml:space="preserve"> ВСНХ. По пр. </w:t>
      </w:r>
      <w:proofErr w:type="spellStart"/>
      <w:r w:rsidRPr="006D3E22">
        <w:rPr>
          <w:bCs/>
          <w:color w:val="000000" w:themeColor="text1"/>
          <w:sz w:val="16"/>
          <w:szCs w:val="16"/>
        </w:rPr>
        <w:t>Авиатреста</w:t>
      </w:r>
      <w:proofErr w:type="spellEnd"/>
      <w:r w:rsidRPr="006D3E22">
        <w:rPr>
          <w:bCs/>
          <w:color w:val="000000" w:themeColor="text1"/>
          <w:sz w:val="16"/>
          <w:szCs w:val="16"/>
        </w:rPr>
        <w:t xml:space="preserve"> № 15 от 13.04.1925г. завод № 1 им. ОДВФ переименован в ГАЗ-1 им. ОДВФ. В соответствии с пост. СНК от 27.04.1926г. по пр. ВСНХ/НКВМ/ОГПУ № 73сс от 9.07.1927г. и </w:t>
      </w:r>
      <w:proofErr w:type="spellStart"/>
      <w:r w:rsidRPr="006D3E22">
        <w:rPr>
          <w:bCs/>
          <w:color w:val="000000" w:themeColor="text1"/>
          <w:sz w:val="16"/>
          <w:szCs w:val="16"/>
        </w:rPr>
        <w:t>Авиатреста</w:t>
      </w:r>
      <w:proofErr w:type="spellEnd"/>
      <w:r w:rsidRPr="006D3E22">
        <w:rPr>
          <w:bCs/>
          <w:color w:val="000000" w:themeColor="text1"/>
          <w:sz w:val="16"/>
          <w:szCs w:val="16"/>
        </w:rPr>
        <w:t xml:space="preserve"> № 114сс от 4.08.1927г. ГАЗ-1 им. </w:t>
      </w:r>
      <w:proofErr w:type="spellStart"/>
      <w:r w:rsidRPr="006D3E22">
        <w:rPr>
          <w:bCs/>
          <w:color w:val="000000" w:themeColor="text1"/>
          <w:sz w:val="16"/>
          <w:szCs w:val="16"/>
        </w:rPr>
        <w:t>Авиахима</w:t>
      </w:r>
      <w:proofErr w:type="spellEnd"/>
      <w:r w:rsidRPr="006D3E22">
        <w:rPr>
          <w:bCs/>
          <w:color w:val="000000" w:themeColor="text1"/>
          <w:sz w:val="16"/>
          <w:szCs w:val="16"/>
        </w:rPr>
        <w:t xml:space="preserve"> с 1.10.1927г. переименован в завод № 1 им. </w:t>
      </w:r>
      <w:proofErr w:type="spellStart"/>
      <w:r w:rsidRPr="006D3E22">
        <w:rPr>
          <w:bCs/>
          <w:color w:val="000000" w:themeColor="text1"/>
          <w:sz w:val="16"/>
          <w:szCs w:val="16"/>
        </w:rPr>
        <w:t>Авиахима</w:t>
      </w:r>
      <w:proofErr w:type="spellEnd"/>
      <w:r w:rsidRPr="006D3E22">
        <w:rPr>
          <w:bCs/>
          <w:color w:val="000000" w:themeColor="text1"/>
          <w:sz w:val="16"/>
          <w:szCs w:val="16"/>
        </w:rPr>
        <w:t xml:space="preserve">. Приказом </w:t>
      </w:r>
      <w:proofErr w:type="spellStart"/>
      <w:r w:rsidRPr="006D3E22">
        <w:rPr>
          <w:bCs/>
          <w:color w:val="000000" w:themeColor="text1"/>
          <w:sz w:val="16"/>
          <w:szCs w:val="16"/>
        </w:rPr>
        <w:t>Авиатреста</w:t>
      </w:r>
      <w:proofErr w:type="spellEnd"/>
      <w:r w:rsidRPr="006D3E22">
        <w:rPr>
          <w:bCs/>
          <w:color w:val="000000" w:themeColor="text1"/>
          <w:sz w:val="16"/>
          <w:szCs w:val="16"/>
        </w:rPr>
        <w:t xml:space="preserve"> № 131 от 27.09.1927г. действие приказа № 114сс было приостановлено до особого распоряжения. С 1930г. завод - в ведении ВАО ВСНХ, с 1932г. - в самолетном тресте ГУАП НКТП, в 02.1937г. - 1ГУ НКОП. В 02.1939г. передан в ведение НКАП. С 1941г. - завод № 1 им. И.В. Сталина. Имел наименования: «п/я 2402» (1936г.), «п/я 208» (1939г.).</w:t>
      </w:r>
    </w:p>
    <w:p w14:paraId="663BC0D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1924г. из-за недостатка заказов было принято решение о слиянии ГАЗ-1 и ГАЗ-5; ввиду окончания работ по слиянию приказом </w:t>
      </w:r>
      <w:proofErr w:type="spellStart"/>
      <w:r w:rsidRPr="006D3E22">
        <w:rPr>
          <w:bCs/>
          <w:color w:val="000000" w:themeColor="text1"/>
          <w:sz w:val="16"/>
          <w:szCs w:val="16"/>
        </w:rPr>
        <w:t>Авиатреста</w:t>
      </w:r>
      <w:proofErr w:type="spellEnd"/>
      <w:r w:rsidRPr="006D3E22">
        <w:rPr>
          <w:bCs/>
          <w:color w:val="000000" w:themeColor="text1"/>
          <w:sz w:val="16"/>
          <w:szCs w:val="16"/>
        </w:rPr>
        <w:t xml:space="preserve"> № 22 от 25.04.1925г. ГАЗ-5 полностью подчинен директору ГАЗ-1.</w:t>
      </w:r>
    </w:p>
    <w:p w14:paraId="1D62AF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пр. ВСНХ № 415 от 10.02.1925г. и </w:t>
      </w:r>
      <w:proofErr w:type="spellStart"/>
      <w:r w:rsidRPr="006D3E22">
        <w:rPr>
          <w:bCs/>
          <w:color w:val="000000" w:themeColor="text1"/>
          <w:sz w:val="16"/>
          <w:szCs w:val="16"/>
        </w:rPr>
        <w:t>Авиатреста</w:t>
      </w:r>
      <w:proofErr w:type="spellEnd"/>
      <w:r w:rsidRPr="006D3E22">
        <w:rPr>
          <w:bCs/>
          <w:color w:val="000000" w:themeColor="text1"/>
          <w:sz w:val="16"/>
          <w:szCs w:val="16"/>
        </w:rPr>
        <w:t xml:space="preserve"> № 8 от 26.02.1925г. должность «Управляющего заводом» переименована в «директор».</w:t>
      </w:r>
    </w:p>
    <w:p w14:paraId="6DF104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революции продолжен выпуск самолетов зарубежных конструкций. В 1923г. выпущены первые самолеты отечественной конструкции Р-1 и ИЛ-400. В 1923-24г. выпущено 5 самолетов, в 1925г. - 183 (102% плана). Цена Р-1 (1925г.) - 14.312 руб. В 1923-24г. завод выпускал для всех остальных заводов авиаприборы, колеса, радиаторы, расчалки. В 1925г. ликвидировано велосипедное производство и мастерская аэронавигационных приборов, закончено производство пулеметных установок. Но в 01.1926г. администрацией завода было вновь принято решение об увеличении выпуска велосипедов (из-за перебоев с поставками леса для строительства самолетов). В 1927г. мощность завода - 470 Р-1 в год. Производственная программа на 1926-27г.: 100 Р-1, 90 И-2бис, 50 </w:t>
      </w:r>
      <w:proofErr w:type="spellStart"/>
      <w:r w:rsidRPr="006D3E22">
        <w:rPr>
          <w:bCs/>
          <w:color w:val="000000" w:themeColor="text1"/>
          <w:sz w:val="16"/>
          <w:szCs w:val="16"/>
        </w:rPr>
        <w:t>групкомплектов</w:t>
      </w:r>
      <w:proofErr w:type="spellEnd"/>
      <w:r w:rsidRPr="006D3E22">
        <w:rPr>
          <w:bCs/>
          <w:color w:val="000000" w:themeColor="text1"/>
          <w:sz w:val="16"/>
          <w:szCs w:val="16"/>
        </w:rPr>
        <w:t xml:space="preserve"> Р-1. За первые три квартала 1927г. выпущено 197 Р-1 и 12 И-1. В 1927-28г. сделано 300 Р-1, 10 И-2бис, 38 комплектов запчастей Р-1.</w:t>
      </w:r>
    </w:p>
    <w:p w14:paraId="523EC2A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В начале 1923г. на заводе под руководством Ю.Г. Музалевского, перешедшего в 1922г. с Кольчугинского завода, разработан собственный сплав «</w:t>
      </w:r>
      <w:proofErr w:type="spellStart"/>
      <w:r w:rsidRPr="006D3E22">
        <w:rPr>
          <w:bCs/>
          <w:color w:val="000000" w:themeColor="text1"/>
          <w:sz w:val="16"/>
          <w:szCs w:val="16"/>
        </w:rPr>
        <w:t>дуксолюминий</w:t>
      </w:r>
      <w:proofErr w:type="spellEnd"/>
      <w:r w:rsidRPr="006D3E22">
        <w:rPr>
          <w:bCs/>
          <w:color w:val="000000" w:themeColor="text1"/>
          <w:sz w:val="16"/>
          <w:szCs w:val="16"/>
        </w:rPr>
        <w:t>», аналог дюралюминия, по своим свойствам превосходивший кольчугалюминий, а также создан флюс для варки сплава. Но литейное производство завода не было рассчитано на промышленные масштабы, и выпуск сплава остался ограниченным. В 1927г. из Америки поставлено две электропечи для плавки алюминия. В 1930г. на заводе разработан метод плакирования дюралюминия алюминием, широко применявшийся затем в авиастроении.</w:t>
      </w:r>
    </w:p>
    <w:p w14:paraId="4CBF7CC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составе завода (1925г.) мастерские: деревообделочная, столярная, медницкая, слесарная, механическая, сборочная, инструментальная, опытная, малярная, обойная, трубопрокатная, кузница, литейная; отделы: механика, приемок. В 1927г. действовал прокатный отдел в составе мастерских: литейной, прокатной и трубоволочильной. В 1928г., кроме упомянутых, были мастерские: расчалочная, лакировочная, полировочная, сварочная. В 1930г. построен корпус самолетостроительного цеха на новой территории - у Ходынского поля со стороны Боткинской больницы. Здесь же организованы заготовительные цеха. В 1930-33г. завод располагался на двух площадках. В 10.1931г.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1933г. Завод № 1 им. </w:t>
      </w:r>
      <w:proofErr w:type="spellStart"/>
      <w:r w:rsidRPr="006D3E22">
        <w:rPr>
          <w:bCs/>
          <w:color w:val="000000" w:themeColor="text1"/>
          <w:sz w:val="16"/>
          <w:szCs w:val="16"/>
        </w:rPr>
        <w:t>Авиахима</w:t>
      </w:r>
      <w:proofErr w:type="spellEnd"/>
      <w:r w:rsidRPr="006D3E22">
        <w:rPr>
          <w:bCs/>
          <w:color w:val="000000" w:themeColor="text1"/>
          <w:sz w:val="16"/>
          <w:szCs w:val="16"/>
        </w:rPr>
        <w:t xml:space="preserve">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w:t>
      </w:r>
    </w:p>
    <w:p w14:paraId="6922C9E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заводе в разное время действовал ряд конструкторских бюро и групп. В 1918-23г. (затем - в </w:t>
      </w:r>
      <w:proofErr w:type="spellStart"/>
      <w:r w:rsidRPr="006D3E22">
        <w:rPr>
          <w:bCs/>
          <w:color w:val="000000" w:themeColor="text1"/>
          <w:sz w:val="16"/>
          <w:szCs w:val="16"/>
        </w:rPr>
        <w:t>Главкоавиа</w:t>
      </w:r>
      <w:proofErr w:type="spellEnd"/>
      <w:r w:rsidRPr="006D3E22">
        <w:rPr>
          <w:bCs/>
          <w:color w:val="000000" w:themeColor="text1"/>
          <w:sz w:val="16"/>
          <w:szCs w:val="16"/>
        </w:rPr>
        <w:t>), в 1926-28г. и в 1939г. работал Н.Н. Поликарпов. С 02.1923г. по осень 1924г. работал Д.П. Григорович. Затем в 1930-х г. он строил на заводе пикирующий бомбардировщик ПБ-1.</w:t>
      </w:r>
    </w:p>
    <w:p w14:paraId="76A8035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01.1923г. техотдел ГАЗ-1 переформирован в КБ завода. С 1.02.1925г. КБ и Опытная мастерская объединены в Опытный отдел ГАЗ-1, с 10.1926г. - ОСС ЦКБ ВСНХ.</w:t>
      </w:r>
    </w:p>
    <w:p w14:paraId="269641A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07.1923г. на заводе впервые создано подразделение по проектированию установок пулеметного и бомбардировочного вооружения под руководством В.Ф. Савельева. Работы по пулеметной установке ПУЛ-10 (1926г.), турелям Тур-4, Тур-5, Тур-6, бомбовым держателям Дер-</w:t>
      </w:r>
      <w:proofErr w:type="spellStart"/>
      <w:r w:rsidRPr="006D3E22">
        <w:rPr>
          <w:bCs/>
          <w:color w:val="000000" w:themeColor="text1"/>
          <w:sz w:val="16"/>
          <w:szCs w:val="16"/>
        </w:rPr>
        <w:t>Збис</w:t>
      </w:r>
      <w:proofErr w:type="spellEnd"/>
      <w:r w:rsidRPr="006D3E22">
        <w:rPr>
          <w:bCs/>
          <w:color w:val="000000" w:themeColor="text1"/>
          <w:sz w:val="16"/>
          <w:szCs w:val="16"/>
        </w:rPr>
        <w:t>, Дер-5, Дер-6, Дер-&gt;7, Дер-9. Со второй половины 1920-х г. Савельев работает по стрелковым установкам в КБ завода № 25.</w:t>
      </w:r>
    </w:p>
    <w:p w14:paraId="6D61A47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1933г. на заводе построены конструкции В.К. Грибовского: самолет Г-10; первый в мире </w:t>
      </w:r>
      <w:proofErr w:type="spellStart"/>
      <w:r w:rsidRPr="006D3E22">
        <w:rPr>
          <w:bCs/>
          <w:color w:val="000000" w:themeColor="text1"/>
          <w:sz w:val="16"/>
          <w:szCs w:val="16"/>
        </w:rPr>
        <w:t>шханер</w:t>
      </w:r>
      <w:proofErr w:type="spellEnd"/>
      <w:r w:rsidRPr="006D3E22">
        <w:rPr>
          <w:bCs/>
          <w:color w:val="000000" w:themeColor="text1"/>
          <w:sz w:val="16"/>
          <w:szCs w:val="16"/>
        </w:rPr>
        <w:t>-«летающая цистерна» Г-14 (ЦЛ-2А) для дозаправки в воздухе самолета-буксировщика.</w:t>
      </w:r>
    </w:p>
    <w:p w14:paraId="55EF72A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1934-40г. при заводе - КБ С.А. </w:t>
      </w:r>
      <w:proofErr w:type="spellStart"/>
      <w:r w:rsidRPr="006D3E22">
        <w:rPr>
          <w:bCs/>
          <w:color w:val="000000" w:themeColor="text1"/>
          <w:sz w:val="16"/>
          <w:szCs w:val="16"/>
        </w:rPr>
        <w:t>Кочери</w:t>
      </w:r>
      <w:proofErr w:type="spellEnd"/>
      <w:r w:rsidRPr="006D3E22">
        <w:rPr>
          <w:bCs/>
          <w:color w:val="000000" w:themeColor="text1"/>
          <w:sz w:val="16"/>
          <w:szCs w:val="16"/>
        </w:rPr>
        <w:t>(ы)</w:t>
      </w:r>
      <w:proofErr w:type="spellStart"/>
      <w:r w:rsidRPr="006D3E22">
        <w:rPr>
          <w:bCs/>
          <w:color w:val="000000" w:themeColor="text1"/>
          <w:sz w:val="16"/>
          <w:szCs w:val="16"/>
        </w:rPr>
        <w:t>гина</w:t>
      </w:r>
      <w:proofErr w:type="spellEnd"/>
      <w:r w:rsidRPr="006D3E22">
        <w:rPr>
          <w:bCs/>
          <w:color w:val="000000" w:themeColor="text1"/>
          <w:sz w:val="16"/>
          <w:szCs w:val="16"/>
        </w:rPr>
        <w:t>. Приказом № 418сс от 4.11.1938г. заводу было предписано к 1.12.1938г. закончить производство машины «Ш».</w:t>
      </w:r>
    </w:p>
    <w:p w14:paraId="5E0E293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Конструктор В.П. Яценко работал на заводе в 1934-37г. (в ОКБ </w:t>
      </w:r>
      <w:proofErr w:type="spellStart"/>
      <w:r w:rsidRPr="006D3E22">
        <w:rPr>
          <w:bCs/>
          <w:color w:val="000000" w:themeColor="text1"/>
          <w:sz w:val="16"/>
          <w:szCs w:val="16"/>
        </w:rPr>
        <w:t>Кочеригина</w:t>
      </w:r>
      <w:proofErr w:type="spellEnd"/>
      <w:r w:rsidRPr="006D3E22">
        <w:rPr>
          <w:bCs/>
          <w:color w:val="000000" w:themeColor="text1"/>
          <w:sz w:val="16"/>
          <w:szCs w:val="16"/>
        </w:rPr>
        <w:t>), затем - с 07.1941 по 1948г. Занимался постановкой серийного производства МиГ-3. С 08.1941г. возглавил вновь созданное СКБ завода (по приказу НКАП № 925сс от 29.08.1941г.) по внедрению в серию Ил-2. После войны продолжал деятельность на заводе, был начальником КБ завода (07.1946г.). Затем работал на заводе № 30 МАП.</w:t>
      </w:r>
    </w:p>
    <w:p w14:paraId="6050E85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1936г. И.В. </w:t>
      </w:r>
      <w:proofErr w:type="spellStart"/>
      <w:r w:rsidRPr="006D3E22">
        <w:rPr>
          <w:bCs/>
          <w:color w:val="000000" w:themeColor="text1"/>
          <w:sz w:val="16"/>
          <w:szCs w:val="16"/>
        </w:rPr>
        <w:t>Экк</w:t>
      </w:r>
      <w:proofErr w:type="spellEnd"/>
      <w:r w:rsidRPr="006D3E22">
        <w:rPr>
          <w:bCs/>
          <w:color w:val="000000" w:themeColor="text1"/>
          <w:sz w:val="16"/>
          <w:szCs w:val="16"/>
        </w:rPr>
        <w:t xml:space="preserve"> разработал стальной пустотелый в/винт, изготовлено и испытано 2 образца.</w:t>
      </w:r>
    </w:p>
    <w:p w14:paraId="1AED5F7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пр. НКОП № 02сс от 10.01.1937г. заводу поручен выпуск протестированных топливных баков: 100 баков для И-15, 31 комплект (124 бака) для </w:t>
      </w:r>
      <w:r w:rsidRPr="006D3E22">
        <w:rPr>
          <w:bCs/>
          <w:color w:val="000000" w:themeColor="text1"/>
          <w:sz w:val="16"/>
          <w:szCs w:val="16"/>
          <w:lang w:val="en-US"/>
        </w:rPr>
        <w:t>P</w:t>
      </w:r>
      <w:r w:rsidRPr="006D3E22">
        <w:rPr>
          <w:bCs/>
          <w:color w:val="000000" w:themeColor="text1"/>
          <w:sz w:val="16"/>
          <w:szCs w:val="16"/>
        </w:rPr>
        <w:t>-</w:t>
      </w:r>
      <w:r w:rsidRPr="006D3E22">
        <w:rPr>
          <w:bCs/>
          <w:color w:val="000000" w:themeColor="text1"/>
          <w:sz w:val="16"/>
          <w:szCs w:val="16"/>
          <w:lang w:val="en-US"/>
        </w:rPr>
        <w:t>Z</w:t>
      </w:r>
      <w:r w:rsidRPr="006D3E22">
        <w:rPr>
          <w:bCs/>
          <w:color w:val="000000" w:themeColor="text1"/>
          <w:sz w:val="16"/>
          <w:szCs w:val="16"/>
        </w:rPr>
        <w:t>.</w:t>
      </w:r>
    </w:p>
    <w:p w14:paraId="1F75261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Производственная программа завода на 1937г. включала выпуск 65 ДИ-6 и 25 СР.</w:t>
      </w:r>
    </w:p>
    <w:p w14:paraId="6C43E8F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Приказом № 0032 от 8.02.1937г. заводу предписано к 1.04.1937г. сдать в эксплуатацию 20 тыс. м</w:t>
      </w:r>
      <w:r w:rsidRPr="006D3E22">
        <w:rPr>
          <w:bCs/>
          <w:color w:val="000000" w:themeColor="text1"/>
          <w:sz w:val="16"/>
          <w:szCs w:val="16"/>
          <w:vertAlign w:val="superscript"/>
        </w:rPr>
        <w:t>2</w:t>
      </w:r>
      <w:r w:rsidRPr="006D3E22">
        <w:rPr>
          <w:bCs/>
          <w:color w:val="000000" w:themeColor="text1"/>
          <w:sz w:val="16"/>
          <w:szCs w:val="16"/>
        </w:rPr>
        <w:t xml:space="preserve"> площадей главного корпуса и 2-ю очередь центрального конструкторского корпуса. По пр. № 301с от 7.08.1938г. было необходимо на границе заводов № 1 и 39 выбрать площадку для строительства общего прессового корпуса.</w:t>
      </w:r>
    </w:p>
    <w:p w14:paraId="044E5C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соответствии с пост. СТО от 26.12.1936г. с 1937г. начата подготовка к лицензионному производству самолета </w:t>
      </w:r>
      <w:proofErr w:type="spellStart"/>
      <w:r w:rsidRPr="006D3E22">
        <w:rPr>
          <w:bCs/>
          <w:color w:val="000000" w:themeColor="text1"/>
          <w:sz w:val="16"/>
          <w:szCs w:val="16"/>
        </w:rPr>
        <w:t>Вулти</w:t>
      </w:r>
      <w:proofErr w:type="spellEnd"/>
      <w:r w:rsidRPr="006D3E22">
        <w:rPr>
          <w:bCs/>
          <w:color w:val="000000" w:themeColor="text1"/>
          <w:sz w:val="16"/>
          <w:szCs w:val="16"/>
        </w:rPr>
        <w:t xml:space="preserve"> ("</w:t>
      </w:r>
      <w:proofErr w:type="spellStart"/>
      <w:r w:rsidRPr="006D3E22">
        <w:rPr>
          <w:bCs/>
          <w:color w:val="000000" w:themeColor="text1"/>
          <w:sz w:val="16"/>
          <w:szCs w:val="16"/>
          <w:lang w:val="en-US"/>
        </w:rPr>
        <w:t>Vultee</w:t>
      </w:r>
      <w:proofErr w:type="spellEnd"/>
      <w:r w:rsidRPr="006D3E22">
        <w:rPr>
          <w:bCs/>
          <w:color w:val="000000" w:themeColor="text1"/>
          <w:sz w:val="16"/>
          <w:szCs w:val="16"/>
        </w:rPr>
        <w:t xml:space="preserve">"), для этого приказом № 00116 от 28.05.1937г. ГПИ-1 должен был к 1.07.1937г. закончить проект расширения завода, приказом № 300с срок окончания проекта был перенесен на 15.08.1938г. (приказом № 418сс от 4.11.1938г. проектирование прекращено). Установка вооружения на самолете (лицензии продавались только на гражданские машины) была поручена </w:t>
      </w:r>
      <w:proofErr w:type="spellStart"/>
      <w:r w:rsidRPr="006D3E22">
        <w:rPr>
          <w:bCs/>
          <w:color w:val="000000" w:themeColor="text1"/>
          <w:sz w:val="16"/>
          <w:szCs w:val="16"/>
        </w:rPr>
        <w:t>Кочеригину</w:t>
      </w:r>
      <w:proofErr w:type="spellEnd"/>
      <w:r w:rsidRPr="006D3E22">
        <w:rPr>
          <w:bCs/>
          <w:color w:val="000000" w:themeColor="text1"/>
          <w:sz w:val="16"/>
          <w:szCs w:val="16"/>
        </w:rPr>
        <w:t>. Приказом № 0262 от 9/11.12.1937г. все работы по внедрению самолета в производство поручены КБ Маркова. К 1.02.1938г. требовалось закончить разработку техпроцесса производства для обеспечения выпуска в 1938г. 350 самолетов.</w:t>
      </w:r>
    </w:p>
    <w:p w14:paraId="4D4EAA8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11.1937г. на завод № 126 для освоения ДБ-3 командировано 6 специалистов. По пр. № 0259 от 3.12.1937г., в связи с освоением на заводе «</w:t>
      </w:r>
      <w:proofErr w:type="spellStart"/>
      <w:r w:rsidRPr="006D3E22">
        <w:rPr>
          <w:bCs/>
          <w:color w:val="000000" w:themeColor="text1"/>
          <w:sz w:val="16"/>
          <w:szCs w:val="16"/>
        </w:rPr>
        <w:t>Саркомбайн</w:t>
      </w:r>
      <w:proofErr w:type="spellEnd"/>
      <w:r w:rsidRPr="006D3E22">
        <w:rPr>
          <w:bCs/>
          <w:color w:val="000000" w:themeColor="text1"/>
          <w:sz w:val="16"/>
          <w:szCs w:val="16"/>
        </w:rPr>
        <w:t>» выпуска Р-10, туда переведено 7 рабочих и 3 инженера. По пр. № 439сс от 16/19.11.1938г. на завод № 43 командировано на 5 месяцев 38 конструкторов, два специалиста и 30 рабочих.</w:t>
      </w:r>
    </w:p>
    <w:p w14:paraId="5DF03DF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23.05.1938г. на заводе сформирована Инициативная конструкторская группа под руководством Я.П. Гавриленко для продолжения работ по штурмовику-легкому бомбардировщику Ш-ЛБ. В 12.1938г. планировалось его изготовление на Красносельской мебельной фабрике, в 02.1939г. работы прекращены.</w:t>
      </w:r>
    </w:p>
    <w:p w14:paraId="648595B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решению правительства № 235сс от 25.09.1938г. и пр. № 404сс от 16.10.1938г. заводу поручено изготовить 4 И-15 с М-62 с турбокомпрессорами к 1.01.1939г.</w:t>
      </w:r>
    </w:p>
    <w:p w14:paraId="73CDE37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соответствии с пост, правительства № 230сс по пр. № 418сс от 4.11.1938г. запущен в серийное производство И-153 с выпуском в ноябре 50 машин, в декабре - 150 машин. Этим же приказом из 4 имеющихся на заводе КБ</w:t>
      </w:r>
    </w:p>
    <w:p w14:paraId="3C9C902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организовано одно по самолету И-153, передав в него КБ Маркова и Щербакова; на заводе организован единый опытный цех, где сосредоточены все работы по И-153.</w:t>
      </w:r>
    </w:p>
    <w:p w14:paraId="5D539B2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1938г. имелся филиал - завод № 25. В 1940г. в качестве филиала заводу № 1 передан завод № 89 НКАП.</w:t>
      </w:r>
    </w:p>
    <w:p w14:paraId="6B74500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1939г. проектная мощность завода составляла 5000 И-153 в год, годовой план составлял 2550 самолетов. План производства на 1941г. - 3500 МиГ-3.</w:t>
      </w:r>
    </w:p>
    <w:p w14:paraId="683012F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4.06.1940г. было принято решение о выпуске на заводе 10 самолетов БШ-2 (Ил-2) с мотором АМ-35 для войсковых испытаний. 26.06.1940г. вышло соответствующее постановление КО. На 1941г. был запланирован выпуск еще 150 машин. Пост. ГКО № 594 от 27.08.1941г. заводу поручено производство Ил-2. 23.09.1941г. вышло постановление ГКО № 708 о ежедневном плане выпуска самолета МиГ-3 - 6 машин с 6-ю РС-82.</w:t>
      </w:r>
    </w:p>
    <w:p w14:paraId="1754342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приказу № 317сс от 27.06.1940г. все работы по организации серийного выпуска ББ-22 переданы с завода № 1 на завод № 81, там образовано КБ под руководством инженера </w:t>
      </w:r>
      <w:proofErr w:type="spellStart"/>
      <w:r w:rsidRPr="006D3E22">
        <w:rPr>
          <w:bCs/>
          <w:color w:val="000000" w:themeColor="text1"/>
          <w:sz w:val="16"/>
          <w:szCs w:val="16"/>
        </w:rPr>
        <w:t>Курбала</w:t>
      </w:r>
      <w:proofErr w:type="spellEnd"/>
      <w:r w:rsidRPr="006D3E22">
        <w:rPr>
          <w:bCs/>
          <w:color w:val="000000" w:themeColor="text1"/>
          <w:sz w:val="16"/>
          <w:szCs w:val="16"/>
        </w:rPr>
        <w:t>.</w:t>
      </w:r>
    </w:p>
    <w:p w14:paraId="1462366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приказу НКАП № 712с от 19.07.1941г. территория эвакуированного завода № 81 НКАП в Тушино со всеми сооружениями передана заводу № 1. В 03.1942г. на этой территории организован завод № 82 НКАП.</w:t>
      </w:r>
    </w:p>
    <w:p w14:paraId="16CEE7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10.1941г. по Постановлению ГКО № 741с от 8.10.1941г. и приказами НКАП № 729сс от 22.07.1941г. и № 1053сс от 9.10.1941г. завод № 1 был эвакуирован в г. Куйбышев,</w:t>
      </w:r>
      <w:r w:rsidRPr="006D3E22">
        <w:rPr>
          <w:bCs/>
          <w:color w:val="000000" w:themeColor="text1"/>
          <w:sz w:val="16"/>
          <w:szCs w:val="16"/>
          <w:vertAlign w:val="superscript"/>
        </w:rPr>
        <w:t>47</w:t>
      </w:r>
      <w:r w:rsidRPr="006D3E22">
        <w:rPr>
          <w:bCs/>
          <w:color w:val="000000" w:themeColor="text1"/>
          <w:sz w:val="16"/>
          <w:szCs w:val="16"/>
        </w:rPr>
        <w:t xml:space="preserve"> ст. Безымянка на территорию завода № 122 1ГУ НКАП и по приказу № 1084сс от 28.10.1941г. объединен с ним в единый завод № 1 НКАП. К тому времени в состав завода № 122 были влиты по приказу № 705с от 17.07.1941г. эвакуированные заводы № 35 (Смоленск), № 453, № 463 (г. Таллинн), № 464 (г. Рига), № 465 и завод № 8 ОАП (приказ № 984с от 16.09.1941г.). В состав завода № 1 были включены также завод № 89 и № 483 7ГУ НКАП.</w:t>
      </w:r>
    </w:p>
    <w:p w14:paraId="1A9466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Завод № 1 имел филиал в г. Куйбышеве, образованный в 1941г. на базе бывшей мебельной фабрики. По приказу № 306с/203пс от 24.07.1945г. филиал передан в ведение </w:t>
      </w:r>
      <w:proofErr w:type="spellStart"/>
      <w:r w:rsidRPr="006D3E22">
        <w:rPr>
          <w:bCs/>
          <w:color w:val="000000" w:themeColor="text1"/>
          <w:sz w:val="16"/>
          <w:szCs w:val="16"/>
        </w:rPr>
        <w:t>Наркомлеса</w:t>
      </w:r>
      <w:proofErr w:type="spellEnd"/>
      <w:r w:rsidRPr="006D3E22">
        <w:rPr>
          <w:bCs/>
          <w:color w:val="000000" w:themeColor="text1"/>
          <w:sz w:val="16"/>
          <w:szCs w:val="16"/>
        </w:rPr>
        <w:t>.</w:t>
      </w:r>
    </w:p>
    <w:p w14:paraId="4A277BC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10.1941г. на территории завода № 1 в г. Москве образованы Самолетные ремонтные мастерские при </w:t>
      </w:r>
      <w:proofErr w:type="spellStart"/>
      <w:r w:rsidRPr="006D3E22">
        <w:rPr>
          <w:bCs/>
          <w:color w:val="000000" w:themeColor="text1"/>
          <w:sz w:val="16"/>
          <w:szCs w:val="16"/>
        </w:rPr>
        <w:t>Ремотделе</w:t>
      </w:r>
      <w:proofErr w:type="spellEnd"/>
      <w:r w:rsidRPr="006D3E22">
        <w:rPr>
          <w:bCs/>
          <w:color w:val="000000" w:themeColor="text1"/>
          <w:sz w:val="16"/>
          <w:szCs w:val="16"/>
        </w:rPr>
        <w:t xml:space="preserve"> НКАП (начальник - А.Т. Карев). В соответствии с пост. ГКО № 1038 от 17.12.1941г. на территории завода образован новый Завод № 30 НКАП по выпуску самолетов Як-1.</w:t>
      </w:r>
    </w:p>
    <w:p w14:paraId="67C3C5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Пост. ГКО № 1376сс от 3.03.1942г. заводу № 1 утвержден суточный план на 03.1942г. по выпуску Ил-2: с 1 по 5 марта - 13 машин, с 6 по 10 - 16, с 11 по 15 - 17, с 16 по 20 -20 и с 21 по 31 марта-22 машины. В соответствии с пост. ГКО № 2374 от 5.10.1942г. запущен в серию двухместный Ил-2 с двигателем АМ-38. К концу октября завод должен был выпустить 70 машин. Пост. ГКО № 3144 от 10.04.1943г. на заводе был запущен в серию Ил- 2КР. 3.04.1944г. вышло постановление ГКО № 5526 об ускорении производства Ил-2 с металлическими крыльями на заводе.</w:t>
      </w:r>
    </w:p>
    <w:p w14:paraId="5C76DB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03.1943г. на завод передана часть оборудования завода № 381 НКАП, реэвакуированного из Нижнего Тагила. В начале 1944г. часть оборудования завода передана для формирования нового завода № 473 НКАП.</w:t>
      </w:r>
    </w:p>
    <w:p w14:paraId="56D159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23.07.1944г. вышло постановление ГКО № 6246 о производстве Ил-10 на заводе.</w:t>
      </w:r>
    </w:p>
    <w:p w14:paraId="38554DE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1.11.1948г. завод передан из ЮГУ в 1ГУ, а с 1.01.1953г. - обратно в ЮГУ. В соответствии с пост. СМ СССР № 713-342 от 26.06.1957г. передан в ведение СНХ РСФСР.</w:t>
      </w:r>
    </w:p>
    <w:p w14:paraId="3B9BA8D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соответствии с ПСМ № 2460-1017 от 19.09.1953г. начато производство бомбардировщика Ту-16, первая машина из агрегатов завода № 22 собрана в 1954г. Всего выпущено 40 серий (1-10 по 5 машин, 11-20 по 10 машин, 21-40 по 20 машин).</w:t>
      </w:r>
    </w:p>
    <w:p w14:paraId="5DA8D98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инициативе С.П. Королева 2.01.1958г. принято постановление СМ СССР № 2-1, в соответствии с которым завод № 1 передан в ведение ГКОТ, перепрофилирован на производство ракетной техники и определен головным по производству БР Р-7. В 04.1958г. на заводе выпущены последние самолеты, а к концу года построены первые две ракеты.</w:t>
      </w:r>
    </w:p>
    <w:p w14:paraId="31AD19C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Для конструкторского сопровождения серийного производства ракет при заводе в 1958г. образован отдел № 25, подчиненный ОКБ-1 МОП. По постановлению СМ от 23.06.1960г. на базе отдела № 25 образован филиал № 3 ОКБ-1 Королёва, с 1967г. получивший название Куйбышевский филиал ЦКБЭМ. По приказу </w:t>
      </w:r>
      <w:r w:rsidRPr="006D3E22">
        <w:rPr>
          <w:bCs/>
          <w:color w:val="000000" w:themeColor="text1"/>
          <w:sz w:val="16"/>
          <w:szCs w:val="16"/>
          <w:lang w:val="en-US"/>
        </w:rPr>
        <w:t>MOM</w:t>
      </w:r>
      <w:r w:rsidRPr="006D3E22">
        <w:rPr>
          <w:bCs/>
          <w:color w:val="000000" w:themeColor="text1"/>
          <w:sz w:val="16"/>
          <w:szCs w:val="16"/>
        </w:rPr>
        <w:t xml:space="preserve"> от 30.06.1974г. филиал преобразован в самостоятельное ЦСКБ, а из него часть коллектива выделена в новый филиал при заводе под руководством Б. Пензина.</w:t>
      </w:r>
    </w:p>
    <w:p w14:paraId="58C3DBE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1960-е г. создан филиал на Байконуре для работ по Н1-ЛЗ. В 2004г. существовал Московский филиал.</w:t>
      </w:r>
    </w:p>
    <w:p w14:paraId="6CD85E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43BF59E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соответствии с ПСМ № 40-10 от 13.01.1970г. начата разработка специализированного биологического спутника «</w:t>
      </w:r>
      <w:proofErr w:type="spellStart"/>
      <w:r w:rsidRPr="006D3E22">
        <w:rPr>
          <w:bCs/>
          <w:color w:val="000000" w:themeColor="text1"/>
          <w:sz w:val="16"/>
          <w:szCs w:val="16"/>
        </w:rPr>
        <w:t>Бион</w:t>
      </w:r>
      <w:proofErr w:type="spellEnd"/>
      <w:r w:rsidRPr="006D3E22">
        <w:rPr>
          <w:bCs/>
          <w:color w:val="000000" w:themeColor="text1"/>
          <w:sz w:val="16"/>
          <w:szCs w:val="16"/>
        </w:rPr>
        <w:t>» для медицинских исследований в обеспечение длительных полетов экипажей космических кораблей. Создан первый отечественный спутник оптико-электронной разведки «Терилен».</w:t>
      </w:r>
    </w:p>
    <w:p w14:paraId="1EE9EE9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составе предприятия корпуса: сборочный «Ю» (высотой 80м), узловой сборки, </w:t>
      </w:r>
      <w:proofErr w:type="spellStart"/>
      <w:r w:rsidRPr="006D3E22">
        <w:rPr>
          <w:bCs/>
          <w:color w:val="000000" w:themeColor="text1"/>
          <w:sz w:val="16"/>
          <w:szCs w:val="16"/>
        </w:rPr>
        <w:t>химфрезерования</w:t>
      </w:r>
      <w:proofErr w:type="spellEnd"/>
      <w:r w:rsidRPr="006D3E22">
        <w:rPr>
          <w:bCs/>
          <w:color w:val="000000" w:themeColor="text1"/>
          <w:sz w:val="16"/>
          <w:szCs w:val="16"/>
        </w:rPr>
        <w:t>.</w:t>
      </w:r>
    </w:p>
    <w:p w14:paraId="0F728BE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1961г. завод № 1 переименован в завод «Прогресс», в 1965г. передан из системы СНХ в подчинение ЗГУ </w:t>
      </w:r>
      <w:r w:rsidRPr="006D3E22">
        <w:rPr>
          <w:bCs/>
          <w:color w:val="000000" w:themeColor="text1"/>
          <w:sz w:val="16"/>
          <w:szCs w:val="16"/>
          <w:lang w:val="en-US"/>
        </w:rPr>
        <w:t>MOM</w:t>
      </w:r>
      <w:r w:rsidRPr="006D3E22">
        <w:rPr>
          <w:bCs/>
          <w:color w:val="000000" w:themeColor="text1"/>
          <w:sz w:val="16"/>
          <w:szCs w:val="16"/>
        </w:rPr>
        <w:t>. В 1989г. на базе завода создано ПО «Прогресс». С 1992г. - Самарский завод «Прогресс». Указом Президента № 531 от 12.04.1996г. ПО «Прогресс» и ЦСКБ слиты в единый ГНП РКЦ «ЦСКБ-Прогресс». По Указу Президента РФ № 1009 от 4.08.2004г. вошло в перечень стратегических оборонных предприятий.</w:t>
      </w:r>
    </w:p>
    <w:p w14:paraId="386E7C4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Работы (2002г.):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комплексов управления и программно-математического обеспечения. (2005г.): КА для МО: «Барс», «Лиана», «Персона»; разработка РН повышенной грузоподъемности «Союз 2-3».</w:t>
      </w:r>
    </w:p>
    <w:p w14:paraId="01A29B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Количество оборудования: (1925г.)- 475 ед., (1926г.)- 562 ед., (11.1940г.)- 1487 металлорежущих станков.</w:t>
      </w:r>
    </w:p>
    <w:p w14:paraId="563B9E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Площадь: территории (1925г.)- 135 тыс. м</w:t>
      </w:r>
      <w:r w:rsidRPr="006D3E22">
        <w:rPr>
          <w:bCs/>
          <w:color w:val="000000" w:themeColor="text1"/>
          <w:sz w:val="16"/>
          <w:szCs w:val="16"/>
          <w:vertAlign w:val="superscript"/>
        </w:rPr>
        <w:t>2</w:t>
      </w:r>
      <w:r w:rsidRPr="006D3E22">
        <w:rPr>
          <w:bCs/>
          <w:color w:val="000000" w:themeColor="text1"/>
          <w:sz w:val="16"/>
          <w:szCs w:val="16"/>
        </w:rPr>
        <w:t>; производственная (1925г.)- 17,7 тыс. м</w:t>
      </w:r>
      <w:r w:rsidRPr="006D3E22">
        <w:rPr>
          <w:bCs/>
          <w:color w:val="000000" w:themeColor="text1"/>
          <w:sz w:val="16"/>
          <w:szCs w:val="16"/>
          <w:vertAlign w:val="superscript"/>
        </w:rPr>
        <w:t>2</w:t>
      </w:r>
      <w:r w:rsidRPr="006D3E22">
        <w:rPr>
          <w:bCs/>
          <w:color w:val="000000" w:themeColor="text1"/>
          <w:sz w:val="16"/>
          <w:szCs w:val="16"/>
        </w:rPr>
        <w:t>; вспомогательная (1925г.)- 13,6 тыс. м</w:t>
      </w:r>
      <w:r w:rsidRPr="006D3E22">
        <w:rPr>
          <w:bCs/>
          <w:color w:val="000000" w:themeColor="text1"/>
          <w:sz w:val="16"/>
          <w:szCs w:val="16"/>
          <w:vertAlign w:val="superscript"/>
        </w:rPr>
        <w:t>2</w:t>
      </w:r>
      <w:r w:rsidRPr="006D3E22">
        <w:rPr>
          <w:bCs/>
          <w:color w:val="000000" w:themeColor="text1"/>
          <w:sz w:val="16"/>
          <w:szCs w:val="16"/>
        </w:rPr>
        <w:t>.</w:t>
      </w:r>
    </w:p>
    <w:p w14:paraId="4836E6B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Численность персонала (1900г.)- 115 чел., (1914г.)- 871 чел., (10.1919г.)- 760 чел., (1.10.1925г.)- 1970 чел., (1.01.1926г.)- 1900 чел., (12.1926г.)- 1510 чел.</w:t>
      </w:r>
    </w:p>
    <w:p w14:paraId="7D3E081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(1916г.)- Ю.А. Меллер. Управляющий (-1924-18.02.1925г.)- И.М. Немцов, (18.02.1925г.-)- М.В. </w:t>
      </w:r>
      <w:proofErr w:type="spellStart"/>
      <w:r w:rsidRPr="006D3E22">
        <w:rPr>
          <w:bCs/>
          <w:color w:val="000000" w:themeColor="text1"/>
          <w:sz w:val="16"/>
          <w:szCs w:val="16"/>
        </w:rPr>
        <w:t>Бавтуто</w:t>
      </w:r>
      <w:proofErr w:type="spellEnd"/>
      <w:r w:rsidRPr="006D3E22">
        <w:rPr>
          <w:bCs/>
          <w:color w:val="000000" w:themeColor="text1"/>
          <w:sz w:val="16"/>
          <w:szCs w:val="16"/>
        </w:rPr>
        <w:t xml:space="preserve">. Директор (-1926г.)- М.В. </w:t>
      </w:r>
      <w:proofErr w:type="spellStart"/>
      <w:r w:rsidRPr="006D3E22">
        <w:rPr>
          <w:bCs/>
          <w:color w:val="000000" w:themeColor="text1"/>
          <w:sz w:val="16"/>
          <w:szCs w:val="16"/>
        </w:rPr>
        <w:t>Бавтуто</w:t>
      </w:r>
      <w:proofErr w:type="spellEnd"/>
      <w:r w:rsidRPr="006D3E22">
        <w:rPr>
          <w:bCs/>
          <w:color w:val="000000" w:themeColor="text1"/>
          <w:sz w:val="16"/>
          <w:szCs w:val="16"/>
        </w:rPr>
        <w:t xml:space="preserve">, (1926г.)- Онуфриев, (-04.1926-06.1928г.-)- В.М. Десятников; (06.1930г.)- Петров; (-1934-37г.)- </w:t>
      </w:r>
      <w:r w:rsidRPr="006D3E22">
        <w:rPr>
          <w:bCs/>
          <w:color w:val="000000" w:themeColor="text1"/>
          <w:sz w:val="16"/>
          <w:szCs w:val="16"/>
          <w:lang w:val="en-US"/>
        </w:rPr>
        <w:t>A</w:t>
      </w:r>
      <w:r w:rsidRPr="006D3E22">
        <w:rPr>
          <w:bCs/>
          <w:color w:val="000000" w:themeColor="text1"/>
          <w:sz w:val="16"/>
          <w:szCs w:val="16"/>
        </w:rPr>
        <w:t>.</w:t>
      </w:r>
      <w:r w:rsidRPr="006D3E22">
        <w:rPr>
          <w:bCs/>
          <w:color w:val="000000" w:themeColor="text1"/>
          <w:sz w:val="16"/>
          <w:szCs w:val="16"/>
          <w:lang w:val="en-US"/>
        </w:rPr>
        <w:t>M</w:t>
      </w:r>
      <w:r w:rsidRPr="006D3E22">
        <w:rPr>
          <w:bCs/>
          <w:color w:val="000000" w:themeColor="text1"/>
          <w:sz w:val="16"/>
          <w:szCs w:val="16"/>
        </w:rPr>
        <w:t xml:space="preserve">. </w:t>
      </w:r>
      <w:proofErr w:type="spellStart"/>
      <w:r w:rsidRPr="006D3E22">
        <w:rPr>
          <w:bCs/>
          <w:color w:val="000000" w:themeColor="text1"/>
          <w:sz w:val="16"/>
          <w:szCs w:val="16"/>
        </w:rPr>
        <w:t>Беленкович</w:t>
      </w:r>
      <w:proofErr w:type="spellEnd"/>
      <w:r w:rsidRPr="006D3E22">
        <w:rPr>
          <w:bCs/>
          <w:color w:val="000000" w:themeColor="text1"/>
          <w:sz w:val="16"/>
          <w:szCs w:val="16"/>
        </w:rPr>
        <w:t>, (-01.1937-7.08.1938г.)- А.Ф(В). Сидора, (7.08-11.1938г.-)- П.А. Воронин, (02.1940-41г.)- П.В. Дементьев, (-08.1941-03.1944г.-)- А.Т. Третьяков, (-1951-59г.-)- г В.Я. Литвинов, А.Я. Леньков, А.Т. Абрамов. Гендиректор (-1977-середина 90-х-)- А.А. Чижов. Гендиректор (-2002-06.2003г.)- Д.И. Козлов, (09.2003-06г.-)- А.Н. Кирилин.</w:t>
      </w:r>
    </w:p>
    <w:p w14:paraId="4FC9661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1-й зам. гендиректора (2002г.)- Б.Н. Мелиоранский, (2002г.)- В.Д. Козлов, (-2002-03г.)- А.Н. Кирилин, (2006г.)- Р. Ахметов. Зам. директора: по бывшему ГАЗ-5 (-15.09.1925г.)- И.Я. Ковалев; (-7.08.1925г.)- С.И. Петриковский, (1926г.)- </w:t>
      </w:r>
      <w:proofErr w:type="spellStart"/>
      <w:r w:rsidRPr="006D3E22">
        <w:rPr>
          <w:bCs/>
          <w:color w:val="000000" w:themeColor="text1"/>
          <w:sz w:val="16"/>
          <w:szCs w:val="16"/>
        </w:rPr>
        <w:t>Бавтуто</w:t>
      </w:r>
      <w:proofErr w:type="spellEnd"/>
      <w:r w:rsidRPr="006D3E22">
        <w:rPr>
          <w:bCs/>
          <w:color w:val="000000" w:themeColor="text1"/>
          <w:sz w:val="16"/>
          <w:szCs w:val="16"/>
        </w:rPr>
        <w:t xml:space="preserve">, (06.1937г.)- Е.П. </w:t>
      </w:r>
      <w:proofErr w:type="spellStart"/>
      <w:r w:rsidRPr="006D3E22">
        <w:rPr>
          <w:bCs/>
          <w:color w:val="000000" w:themeColor="text1"/>
          <w:sz w:val="16"/>
          <w:szCs w:val="16"/>
        </w:rPr>
        <w:t>Шекунов</w:t>
      </w:r>
      <w:proofErr w:type="spellEnd"/>
      <w:r w:rsidRPr="006D3E22">
        <w:rPr>
          <w:bCs/>
          <w:color w:val="000000" w:themeColor="text1"/>
          <w:sz w:val="16"/>
          <w:szCs w:val="16"/>
        </w:rPr>
        <w:t xml:space="preserve">, (12.1937г.)- </w:t>
      </w:r>
      <w:proofErr w:type="spellStart"/>
      <w:r w:rsidRPr="006D3E22">
        <w:rPr>
          <w:bCs/>
          <w:color w:val="000000" w:themeColor="text1"/>
          <w:sz w:val="16"/>
          <w:szCs w:val="16"/>
        </w:rPr>
        <w:t>Чудненко</w:t>
      </w:r>
      <w:proofErr w:type="spellEnd"/>
      <w:r w:rsidRPr="006D3E22">
        <w:rPr>
          <w:bCs/>
          <w:color w:val="000000" w:themeColor="text1"/>
          <w:sz w:val="16"/>
          <w:szCs w:val="16"/>
        </w:rPr>
        <w:t xml:space="preserve">; и.о. 2-го зам. директора (25.04.1925г.-)- Ковалев. Зам. Гендиректора (-2002-03г.)- Г.П. Аншаков, (2005г.)- Г.Я. </w:t>
      </w:r>
      <w:proofErr w:type="spellStart"/>
      <w:r w:rsidRPr="006D3E22">
        <w:rPr>
          <w:bCs/>
          <w:color w:val="000000" w:themeColor="text1"/>
          <w:sz w:val="16"/>
          <w:szCs w:val="16"/>
        </w:rPr>
        <w:t>Сонис</w:t>
      </w:r>
      <w:proofErr w:type="spellEnd"/>
      <w:r w:rsidRPr="006D3E22">
        <w:rPr>
          <w:bCs/>
          <w:color w:val="000000" w:themeColor="text1"/>
          <w:sz w:val="16"/>
          <w:szCs w:val="16"/>
        </w:rPr>
        <w:t xml:space="preserve">. Помощник директора: по </w:t>
      </w:r>
      <w:proofErr w:type="spellStart"/>
      <w:r w:rsidRPr="006D3E22">
        <w:rPr>
          <w:bCs/>
          <w:color w:val="000000" w:themeColor="text1"/>
          <w:sz w:val="16"/>
          <w:szCs w:val="16"/>
        </w:rPr>
        <w:t>техчасти</w:t>
      </w:r>
      <w:proofErr w:type="spellEnd"/>
      <w:r w:rsidRPr="006D3E22">
        <w:rPr>
          <w:bCs/>
          <w:color w:val="000000" w:themeColor="text1"/>
          <w:sz w:val="16"/>
          <w:szCs w:val="16"/>
        </w:rPr>
        <w:t xml:space="preserve"> (-04.1926-06.1928г.-)- И.М. Косткин; по коммерческой части (1926г.)- Черненко; по найму и увольнению (-06.1937-27.11.1938г.)- В.Н. Александров, (27.11.1938г.-)- Г.А. Иванов.</w:t>
      </w:r>
    </w:p>
    <w:p w14:paraId="7C5E9DC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Технический директор (1912-14г.)- Ф.Э. </w:t>
      </w:r>
      <w:proofErr w:type="spellStart"/>
      <w:r w:rsidRPr="006D3E22">
        <w:rPr>
          <w:bCs/>
          <w:color w:val="000000" w:themeColor="text1"/>
          <w:sz w:val="16"/>
          <w:szCs w:val="16"/>
        </w:rPr>
        <w:t>Моска</w:t>
      </w:r>
      <w:proofErr w:type="spellEnd"/>
      <w:r w:rsidRPr="006D3E22">
        <w:rPr>
          <w:bCs/>
          <w:color w:val="000000" w:themeColor="text1"/>
          <w:sz w:val="16"/>
          <w:szCs w:val="16"/>
        </w:rPr>
        <w:t>, (осень 1923-осень 1924г.)- Д.П. Григорович, (09.1929г.)- И.М. Косткин. Заведующий производством (1924-25г.)- Н.Н. Поликарпов, (1928г.)- И.М. Косткин. Начальник производства (12.1937г.)- Карпов, (05.1938г.)- Воронин.</w:t>
      </w:r>
    </w:p>
    <w:p w14:paraId="54D7CD2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И.О. гл. инженера (05.1937г.)- Ю.Н. Карпов. Гл. инженер (-06.1937-26.07.1938г.)- Е.П. </w:t>
      </w:r>
      <w:proofErr w:type="spellStart"/>
      <w:r w:rsidRPr="006D3E22">
        <w:rPr>
          <w:bCs/>
          <w:color w:val="000000" w:themeColor="text1"/>
          <w:sz w:val="16"/>
          <w:szCs w:val="16"/>
        </w:rPr>
        <w:t>Шекунов</w:t>
      </w:r>
      <w:proofErr w:type="spellEnd"/>
      <w:r w:rsidRPr="006D3E22">
        <w:rPr>
          <w:bCs/>
          <w:color w:val="000000" w:themeColor="text1"/>
          <w:sz w:val="16"/>
          <w:szCs w:val="16"/>
        </w:rPr>
        <w:t xml:space="preserve"> (снят), (7.08.1938г.-)- П.В. Дементьев.</w:t>
      </w:r>
    </w:p>
    <w:p w14:paraId="75E7618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 конструктор (1923-24г.)- Д.П. Григорович, (1932г.-)- Д.С. Марков, (12.1937г.)- С.А. </w:t>
      </w:r>
      <w:proofErr w:type="spellStart"/>
      <w:r w:rsidRPr="006D3E22">
        <w:rPr>
          <w:bCs/>
          <w:color w:val="000000" w:themeColor="text1"/>
          <w:sz w:val="16"/>
          <w:szCs w:val="16"/>
        </w:rPr>
        <w:t>Кочеригин</w:t>
      </w:r>
      <w:proofErr w:type="spellEnd"/>
      <w:r w:rsidRPr="006D3E22">
        <w:rPr>
          <w:bCs/>
          <w:color w:val="000000" w:themeColor="text1"/>
          <w:sz w:val="16"/>
          <w:szCs w:val="16"/>
        </w:rPr>
        <w:t>, (3.12.1940г.-)- А.И. Микоян. Ген. конструктор (-2002-06.2003г.)- Д.И. Козлов, С. Петренко.</w:t>
      </w:r>
    </w:p>
    <w:p w14:paraId="4894A57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1-й зам. Ген. Конструктора (2002г.)- Г.П. Аншаков, (2002г.)- А.В. Чечин. Зам. гл. конструктора (1935г.-)- С.М. Лавочкин, (12.1937г.)- Д.С. Марков (арестован), (12.1939г.)- А.И. Микоян. Зам. ген. конструктора: по экономике и координации (2002г.)- Б.Н. Мелиоранский; по ВЭС (2002г.)- В.Д. Козлов; (-2002-03г.)- Г.П. Аншаков. Гл. механик (03.1927г.)- Шпаковский. Архитектор (03.1927г.)- Лавров. Начальники цехов: № 51 (23.07.1937г.-)- В.И. Ленкин; (1998г.)- А. Лунев.</w:t>
      </w:r>
    </w:p>
    <w:p w14:paraId="099CE68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Заведующие отделами: </w:t>
      </w:r>
      <w:proofErr w:type="spellStart"/>
      <w:r w:rsidRPr="006D3E22">
        <w:rPr>
          <w:bCs/>
          <w:color w:val="000000" w:themeColor="text1"/>
          <w:sz w:val="16"/>
          <w:szCs w:val="16"/>
        </w:rPr>
        <w:t>гидропланным</w:t>
      </w:r>
      <w:proofErr w:type="spellEnd"/>
      <w:r w:rsidRPr="006D3E22">
        <w:rPr>
          <w:bCs/>
          <w:color w:val="000000" w:themeColor="text1"/>
          <w:sz w:val="16"/>
          <w:szCs w:val="16"/>
        </w:rPr>
        <w:t xml:space="preserve"> (-1916г.)- А.Н. Туполев; прокатным (-03.1927-06.1928г.-)- Ю.Г. Музалевский; плановым (06.1928г.)- Тисов. Начальники отделов: технического (1918-23г.-)- Н.Н. Поликарпов; КО (1931-32г.)- Д.С. Марков; № 25 (06.1959г.-)- Д.И. Козлов.</w:t>
      </w:r>
    </w:p>
    <w:p w14:paraId="6343AAA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 начальника отдела: мобилизационного (06.1938г.)- В.Д. </w:t>
      </w:r>
      <w:proofErr w:type="spellStart"/>
      <w:r w:rsidRPr="006D3E22">
        <w:rPr>
          <w:bCs/>
          <w:color w:val="000000" w:themeColor="text1"/>
          <w:sz w:val="16"/>
          <w:szCs w:val="16"/>
        </w:rPr>
        <w:t>Полозенко</w:t>
      </w:r>
      <w:proofErr w:type="spellEnd"/>
      <w:r w:rsidRPr="006D3E22">
        <w:rPr>
          <w:bCs/>
          <w:color w:val="000000" w:themeColor="text1"/>
          <w:sz w:val="16"/>
          <w:szCs w:val="16"/>
        </w:rPr>
        <w:t>.</w:t>
      </w:r>
    </w:p>
    <w:p w14:paraId="35F6563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Заведующий; бюро: </w:t>
      </w:r>
      <w:proofErr w:type="spellStart"/>
      <w:r w:rsidRPr="006D3E22">
        <w:rPr>
          <w:bCs/>
          <w:color w:val="000000" w:themeColor="text1"/>
          <w:sz w:val="16"/>
          <w:szCs w:val="16"/>
        </w:rPr>
        <w:t>моблизационным</w:t>
      </w:r>
      <w:proofErr w:type="spellEnd"/>
      <w:r w:rsidRPr="006D3E22">
        <w:rPr>
          <w:bCs/>
          <w:color w:val="000000" w:themeColor="text1"/>
          <w:sz w:val="16"/>
          <w:szCs w:val="16"/>
        </w:rPr>
        <w:t xml:space="preserve"> (03.1927г.)- Епанешников; секретной частью (06.1930г.)- Д.С. </w:t>
      </w:r>
      <w:proofErr w:type="spellStart"/>
      <w:r w:rsidRPr="006D3E22">
        <w:rPr>
          <w:bCs/>
          <w:color w:val="000000" w:themeColor="text1"/>
          <w:sz w:val="16"/>
          <w:szCs w:val="16"/>
        </w:rPr>
        <w:t>Чувахин</w:t>
      </w:r>
      <w:proofErr w:type="spellEnd"/>
      <w:r w:rsidRPr="006D3E22">
        <w:rPr>
          <w:bCs/>
          <w:color w:val="000000" w:themeColor="text1"/>
          <w:sz w:val="16"/>
          <w:szCs w:val="16"/>
        </w:rPr>
        <w:t xml:space="preserve">. Начальник канцелярии (1924г.)- </w:t>
      </w:r>
      <w:proofErr w:type="spellStart"/>
      <w:r w:rsidRPr="006D3E22">
        <w:rPr>
          <w:bCs/>
          <w:color w:val="000000" w:themeColor="text1"/>
          <w:sz w:val="16"/>
          <w:szCs w:val="16"/>
        </w:rPr>
        <w:t>Закошанский</w:t>
      </w:r>
      <w:proofErr w:type="spellEnd"/>
      <w:r w:rsidRPr="006D3E22">
        <w:rPr>
          <w:bCs/>
          <w:color w:val="000000" w:themeColor="text1"/>
          <w:sz w:val="16"/>
          <w:szCs w:val="16"/>
        </w:rPr>
        <w:t>.</w:t>
      </w:r>
    </w:p>
    <w:p w14:paraId="4656EA8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Производство: велосипеды «Дукс боевой» (1915-); мотоциклетки «</w:t>
      </w:r>
      <w:proofErr w:type="spellStart"/>
      <w:r w:rsidRPr="006D3E22">
        <w:rPr>
          <w:bCs/>
          <w:color w:val="000000" w:themeColor="text1"/>
          <w:sz w:val="16"/>
          <w:szCs w:val="16"/>
        </w:rPr>
        <w:t>Мото</w:t>
      </w:r>
      <w:proofErr w:type="spellEnd"/>
      <w:r w:rsidRPr="006D3E22">
        <w:rPr>
          <w:bCs/>
          <w:color w:val="000000" w:themeColor="text1"/>
          <w:sz w:val="16"/>
          <w:szCs w:val="16"/>
        </w:rPr>
        <w:t xml:space="preserve">-Рев-Дукс» (1901-15); </w:t>
      </w:r>
      <w:proofErr w:type="spellStart"/>
      <w:r w:rsidRPr="006D3E22">
        <w:rPr>
          <w:bCs/>
          <w:color w:val="000000" w:themeColor="text1"/>
          <w:sz w:val="16"/>
          <w:szCs w:val="16"/>
        </w:rPr>
        <w:t>паромобили</w:t>
      </w:r>
      <w:proofErr w:type="spellEnd"/>
      <w:r w:rsidRPr="006D3E22">
        <w:rPr>
          <w:bCs/>
          <w:color w:val="000000" w:themeColor="text1"/>
          <w:sz w:val="16"/>
          <w:szCs w:val="16"/>
        </w:rPr>
        <w:t xml:space="preserve"> «Дукс» (-1902); автомобили «</w:t>
      </w:r>
      <w:proofErr w:type="spellStart"/>
      <w:r w:rsidRPr="006D3E22">
        <w:rPr>
          <w:bCs/>
          <w:color w:val="000000" w:themeColor="text1"/>
          <w:sz w:val="16"/>
          <w:szCs w:val="16"/>
        </w:rPr>
        <w:t>Дуксмобиль</w:t>
      </w:r>
      <w:proofErr w:type="spellEnd"/>
      <w:r w:rsidRPr="006D3E22">
        <w:rPr>
          <w:bCs/>
          <w:color w:val="000000" w:themeColor="text1"/>
          <w:sz w:val="16"/>
          <w:szCs w:val="16"/>
        </w:rPr>
        <w:t>» (1903-); электрические омнибусы (1903);</w:t>
      </w:r>
    </w:p>
    <w:p w14:paraId="0F710A4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самолеты: "</w:t>
      </w:r>
      <w:r w:rsidRPr="006D3E22">
        <w:rPr>
          <w:bCs/>
          <w:color w:val="000000" w:themeColor="text1"/>
          <w:sz w:val="16"/>
          <w:szCs w:val="16"/>
          <w:lang w:val="en-US"/>
        </w:rPr>
        <w:t>Farman</w:t>
      </w:r>
      <w:r w:rsidRPr="006D3E22">
        <w:rPr>
          <w:bCs/>
          <w:color w:val="000000" w:themeColor="text1"/>
          <w:sz w:val="16"/>
          <w:szCs w:val="16"/>
        </w:rPr>
        <w:t>-</w:t>
      </w:r>
      <w:r w:rsidRPr="006D3E22">
        <w:rPr>
          <w:bCs/>
          <w:color w:val="000000" w:themeColor="text1"/>
          <w:sz w:val="16"/>
          <w:szCs w:val="16"/>
          <w:lang w:val="en-US"/>
        </w:rPr>
        <w:t>IV</w:t>
      </w:r>
      <w:r w:rsidRPr="006D3E22">
        <w:rPr>
          <w:bCs/>
          <w:color w:val="000000" w:themeColor="text1"/>
          <w:sz w:val="16"/>
          <w:szCs w:val="16"/>
        </w:rPr>
        <w:t>" (1910-), "</w:t>
      </w:r>
      <w:r w:rsidRPr="006D3E22">
        <w:rPr>
          <w:bCs/>
          <w:color w:val="000000" w:themeColor="text1"/>
          <w:sz w:val="16"/>
          <w:szCs w:val="16"/>
          <w:lang w:val="en-US"/>
        </w:rPr>
        <w:t>Newport</w:t>
      </w:r>
      <w:r w:rsidRPr="006D3E22">
        <w:rPr>
          <w:bCs/>
          <w:color w:val="000000" w:themeColor="text1"/>
          <w:sz w:val="16"/>
          <w:szCs w:val="16"/>
        </w:rPr>
        <w:t>-</w:t>
      </w:r>
      <w:r w:rsidRPr="006D3E22">
        <w:rPr>
          <w:bCs/>
          <w:color w:val="000000" w:themeColor="text1"/>
          <w:sz w:val="16"/>
          <w:szCs w:val="16"/>
          <w:lang w:val="en-US"/>
        </w:rPr>
        <w:t>IV</w:t>
      </w:r>
      <w:r w:rsidRPr="006D3E22">
        <w:rPr>
          <w:bCs/>
          <w:color w:val="000000" w:themeColor="text1"/>
          <w:sz w:val="16"/>
          <w:szCs w:val="16"/>
        </w:rPr>
        <w:t xml:space="preserve">" (1912-16)- 55, «Меллер-1» (1913)- 1, «Меллер-3» (1913)- 1, </w:t>
      </w:r>
      <w:r w:rsidRPr="006D3E22">
        <w:rPr>
          <w:bCs/>
          <w:color w:val="000000" w:themeColor="text1"/>
          <w:sz w:val="16"/>
          <w:szCs w:val="16"/>
          <w:lang w:val="en-US"/>
        </w:rPr>
        <w:t>SPADS</w:t>
      </w:r>
      <w:r w:rsidRPr="006D3E22">
        <w:rPr>
          <w:bCs/>
          <w:color w:val="000000" w:themeColor="text1"/>
          <w:sz w:val="16"/>
          <w:szCs w:val="16"/>
        </w:rPr>
        <w:t>-</w:t>
      </w:r>
      <w:r w:rsidRPr="006D3E22">
        <w:rPr>
          <w:bCs/>
          <w:color w:val="000000" w:themeColor="text1"/>
          <w:sz w:val="16"/>
          <w:szCs w:val="16"/>
          <w:lang w:val="en-US"/>
        </w:rPr>
        <w:t>VII</w:t>
      </w:r>
      <w:r w:rsidRPr="006D3E22">
        <w:rPr>
          <w:bCs/>
          <w:color w:val="000000" w:themeColor="text1"/>
          <w:sz w:val="16"/>
          <w:szCs w:val="16"/>
        </w:rPr>
        <w:t xml:space="preserve"> (1917), Р-1 (1923-30), «Конек Горбунок» (1923), ИЛ-400 (1923), И-2 (1924-28)- 60, Б-1 (1925)-1, Р-2 (1925-30)- 1501, И-2бис (1927-29)- 102, И-3 (1927-31)- 389, И-4 (1927-28)- 172, Р-5 (1930-37)- 5645, И-5 (1931-32)- 142, И-7 (1931-34)- 131, Г-10 (1933)- 1, Г-14ЦЛ-2А, МР-5 (1934-35), </w:t>
      </w:r>
      <w:r w:rsidRPr="006D3E22">
        <w:rPr>
          <w:bCs/>
          <w:color w:val="000000" w:themeColor="text1"/>
          <w:sz w:val="16"/>
          <w:szCs w:val="16"/>
          <w:lang w:val="en-US"/>
        </w:rPr>
        <w:t>P</w:t>
      </w:r>
      <w:r w:rsidRPr="006D3E22">
        <w:rPr>
          <w:bCs/>
          <w:color w:val="000000" w:themeColor="text1"/>
          <w:sz w:val="16"/>
          <w:szCs w:val="16"/>
        </w:rPr>
        <w:t>-</w:t>
      </w:r>
      <w:r w:rsidRPr="006D3E22">
        <w:rPr>
          <w:bCs/>
          <w:color w:val="000000" w:themeColor="text1"/>
          <w:sz w:val="16"/>
          <w:szCs w:val="16"/>
          <w:lang w:val="en-US"/>
        </w:rPr>
        <w:t>Z</w:t>
      </w:r>
      <w:r w:rsidRPr="006D3E22">
        <w:rPr>
          <w:bCs/>
          <w:color w:val="000000" w:themeColor="text1"/>
          <w:sz w:val="16"/>
          <w:szCs w:val="16"/>
        </w:rPr>
        <w:t xml:space="preserve"> (1935-37)-1031, И-15 (1934-36)- 335, ССС (1935-37), ДИ-6 (1937)- 61, </w:t>
      </w:r>
      <w:r w:rsidRPr="006D3E22">
        <w:rPr>
          <w:bCs/>
          <w:color w:val="000000" w:themeColor="text1"/>
          <w:sz w:val="16"/>
          <w:szCs w:val="16"/>
          <w:lang w:val="en-US"/>
        </w:rPr>
        <w:t>CP</w:t>
      </w:r>
      <w:r w:rsidRPr="006D3E22">
        <w:rPr>
          <w:bCs/>
          <w:color w:val="000000" w:themeColor="text1"/>
          <w:sz w:val="16"/>
          <w:szCs w:val="16"/>
        </w:rPr>
        <w:t xml:space="preserve"> (1937), "</w:t>
      </w:r>
      <w:proofErr w:type="spellStart"/>
      <w:r w:rsidRPr="006D3E22">
        <w:rPr>
          <w:bCs/>
          <w:color w:val="000000" w:themeColor="text1"/>
          <w:sz w:val="16"/>
          <w:szCs w:val="16"/>
          <w:lang w:val="en-US"/>
        </w:rPr>
        <w:t>Vultee</w:t>
      </w:r>
      <w:proofErr w:type="spellEnd"/>
      <w:r w:rsidRPr="006D3E22">
        <w:rPr>
          <w:bCs/>
          <w:color w:val="000000" w:themeColor="text1"/>
          <w:sz w:val="16"/>
          <w:szCs w:val="16"/>
        </w:rPr>
        <w:t>" (1938), И-15бис (1938-39)- 2408, И-153 (1939-41)- 3437, ББ-22 (1939-40)- 81, МиГ-1, МиГ-3 (1940-42)- 3242, Ил-2 (1941-45)- 11929, Ил-10 (1945-46)- 1121, МиГ-9 (1946-49), Ту-2 (1947), МиГ-15 (1949-53)- 3390, МиГ-17 (1952-53), Ил-28 (1953)- 50; Ту-16 (1954-58), Ту-16К-10 (-I960)- 59, всего 543</w:t>
      </w:r>
      <w:r w:rsidRPr="006D3E22">
        <w:rPr>
          <w:bCs/>
          <w:color w:val="000000" w:themeColor="text1"/>
          <w:sz w:val="16"/>
          <w:szCs w:val="16"/>
          <w:vertAlign w:val="superscript"/>
        </w:rPr>
        <w:t>31</w:t>
      </w:r>
      <w:r w:rsidRPr="006D3E22">
        <w:rPr>
          <w:bCs/>
          <w:color w:val="000000" w:themeColor="text1"/>
          <w:sz w:val="16"/>
          <w:szCs w:val="16"/>
        </w:rPr>
        <w:t xml:space="preserve">; колеса для Р-1, Р-3, У-1 (1928); радиаторы для Р-1, МР-1, Р-3 (1928); ленты-расчалки (1928); держатели Дер-3, -4, -7 (-1927-28-), -6 (1928), </w:t>
      </w:r>
      <w:proofErr w:type="spellStart"/>
      <w:r w:rsidRPr="006D3E22">
        <w:rPr>
          <w:bCs/>
          <w:color w:val="000000" w:themeColor="text1"/>
          <w:sz w:val="16"/>
          <w:szCs w:val="16"/>
        </w:rPr>
        <w:t>сбраыватели</w:t>
      </w:r>
      <w:proofErr w:type="spellEnd"/>
      <w:r w:rsidRPr="006D3E22">
        <w:rPr>
          <w:bCs/>
          <w:color w:val="000000" w:themeColor="text1"/>
          <w:sz w:val="16"/>
          <w:szCs w:val="16"/>
        </w:rPr>
        <w:t xml:space="preserve"> СБР-7, -8 (1928); турели ТОЗ, ТУР-4 (1928); фотоустановки, приборы для измерения скорости (1925); прицел Вахмистрова (-1927-28-); КР 10Х (1940-е, опытная партия); МБР: Р-7 (8К71, 1958-), Р-7А (8К74, 1959), Р-9А (8К75); РН: Н-1 (1963-74)- 10, «Восток», «Восход», «Молния», «Энергия», «Союз» (1965-)- более 1500, «Союз-У», «Союз-ТМ», «Союз-СТ» (2000-е), «Молния-М» (8К78М), «Прогресс-М1»; КЛ: «</w:t>
      </w:r>
      <w:proofErr w:type="spellStart"/>
      <w:r w:rsidRPr="006D3E22">
        <w:rPr>
          <w:bCs/>
          <w:color w:val="000000" w:themeColor="text1"/>
          <w:sz w:val="16"/>
          <w:szCs w:val="16"/>
        </w:rPr>
        <w:t>Бион</w:t>
      </w:r>
      <w:proofErr w:type="spellEnd"/>
      <w:r w:rsidRPr="006D3E22">
        <w:rPr>
          <w:bCs/>
          <w:color w:val="000000" w:themeColor="text1"/>
          <w:sz w:val="16"/>
          <w:szCs w:val="16"/>
        </w:rPr>
        <w:t>», «Ресурс», «Фотон», «Зенит».</w:t>
      </w:r>
    </w:p>
    <w:p w14:paraId="7EA309B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Заводские №: Р-1 № 2630 (1925г.); Р-2 № 2580 (1925г.); И-3 № 4110 (1930г.); Ил-2 № 2611; Ту-16 № 1880202. Создано: спутники: фоторазведки «Зенит» (27.09.1962г.), «Янтарь-4К1» («Октант»), «Янтарь-4К2» (11Ф695 «Кобальт», «Космос-2410»), «Кобальт-М» (запущен 3.05.2006г.), «Орлец», «Феникс», «Дон» («Космос-2399»); «Меридиан»; оптико-электронной разведки «Янтарь-4КС1» («Терилен», запущен в 12.1982г.), «Янтарь-4КС1М» («Орлец-1», «Неман», </w:t>
      </w:r>
      <w:proofErr w:type="spellStart"/>
      <w:r w:rsidRPr="006D3E22">
        <w:rPr>
          <w:bCs/>
          <w:color w:val="000000" w:themeColor="text1"/>
          <w:sz w:val="16"/>
          <w:szCs w:val="16"/>
        </w:rPr>
        <w:t>пнв</w:t>
      </w:r>
      <w:proofErr w:type="spellEnd"/>
      <w:r w:rsidRPr="006D3E22">
        <w:rPr>
          <w:bCs/>
          <w:color w:val="000000" w:themeColor="text1"/>
          <w:sz w:val="16"/>
          <w:szCs w:val="16"/>
        </w:rPr>
        <w:t xml:space="preserve"> в 1989г.), «Сапфир» (1990-е, не закончен), «Персона» (26.07.2008г.); топографической съемки «Комета», «Силуэт»; гражданского назначения: «Энергия» (7.04.1972г.), «Эфир», «</w:t>
      </w:r>
      <w:proofErr w:type="spellStart"/>
      <w:r w:rsidRPr="006D3E22">
        <w:rPr>
          <w:bCs/>
          <w:color w:val="000000" w:themeColor="text1"/>
          <w:sz w:val="16"/>
          <w:szCs w:val="16"/>
        </w:rPr>
        <w:t>Бион</w:t>
      </w:r>
      <w:proofErr w:type="spellEnd"/>
      <w:r w:rsidRPr="006D3E22">
        <w:rPr>
          <w:bCs/>
          <w:color w:val="000000" w:themeColor="text1"/>
          <w:sz w:val="16"/>
          <w:szCs w:val="16"/>
        </w:rPr>
        <w:t>» (31.10.1973г.), «Бион-2 (7.09.1967г.), -9 (5.09.1989г.)», «Облик», «Ресурс-Ф, -Ф1 (5.09.1979г.)», «Фотон», «Фрам», «Наука» (21.03.1968г.), «Фотон-М2» (2005г.), для фотосъемки «Ресурс-ДК1» (2005г., 15.06.2006г.); блок выведения «Икар» (1999) (11982).</w:t>
      </w:r>
    </w:p>
    <w:p w14:paraId="4FB8DB31" w14:textId="77777777" w:rsidR="002165C2" w:rsidRPr="006D3E22" w:rsidRDefault="002165C2" w:rsidP="006D3E22">
      <w:pPr>
        <w:jc w:val="both"/>
        <w:rPr>
          <w:bCs/>
          <w:color w:val="000000" w:themeColor="text1"/>
          <w:sz w:val="16"/>
          <w:szCs w:val="16"/>
        </w:rPr>
      </w:pPr>
    </w:p>
    <w:p w14:paraId="01BDD0A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первым серийным самолетом завода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стал «Фарман-4» — наиболее распространенный и популярный в России самолет, на котором в 1909-1916 годах про</w:t>
      </w:r>
      <w:r w:rsidRPr="006D3E22">
        <w:rPr>
          <w:bCs/>
          <w:color w:val="000000" w:themeColor="text1"/>
          <w:sz w:val="16"/>
          <w:szCs w:val="16"/>
        </w:rPr>
        <w:softHyphen/>
        <w:t>шли обучение сотни русских авиаторов. По схеме «Фарман-4» представлял собой двух</w:t>
      </w:r>
      <w:r w:rsidRPr="006D3E22">
        <w:rPr>
          <w:bCs/>
          <w:color w:val="000000" w:themeColor="text1"/>
          <w:sz w:val="16"/>
          <w:szCs w:val="16"/>
        </w:rPr>
        <w:softHyphen/>
        <w:t xml:space="preserve">местный ферменный </w:t>
      </w:r>
      <w:proofErr w:type="spellStart"/>
      <w:r w:rsidRPr="006D3E22">
        <w:rPr>
          <w:bCs/>
          <w:color w:val="000000" w:themeColor="text1"/>
          <w:sz w:val="16"/>
          <w:szCs w:val="16"/>
        </w:rPr>
        <w:t>трехстоечный</w:t>
      </w:r>
      <w:proofErr w:type="spellEnd"/>
      <w:r w:rsidRPr="006D3E22">
        <w:rPr>
          <w:bCs/>
          <w:color w:val="000000" w:themeColor="text1"/>
          <w:sz w:val="16"/>
          <w:szCs w:val="16"/>
        </w:rPr>
        <w:t xml:space="preserve"> биплан без фю</w:t>
      </w:r>
      <w:r w:rsidRPr="006D3E22">
        <w:rPr>
          <w:bCs/>
          <w:color w:val="000000" w:themeColor="text1"/>
          <w:sz w:val="16"/>
          <w:szCs w:val="16"/>
        </w:rPr>
        <w:softHyphen/>
        <w:t xml:space="preserve">зеляжа. Силовая установка, состоящая из </w:t>
      </w:r>
      <w:proofErr w:type="spellStart"/>
      <w:r w:rsidRPr="006D3E22">
        <w:rPr>
          <w:bCs/>
          <w:color w:val="000000" w:themeColor="text1"/>
          <w:sz w:val="16"/>
          <w:szCs w:val="16"/>
        </w:rPr>
        <w:t>ротатив-ного</w:t>
      </w:r>
      <w:proofErr w:type="spellEnd"/>
      <w:r w:rsidRPr="006D3E22">
        <w:rPr>
          <w:bCs/>
          <w:color w:val="000000" w:themeColor="text1"/>
          <w:sz w:val="16"/>
          <w:szCs w:val="16"/>
        </w:rPr>
        <w:t xml:space="preserve"> мотора «Гном» в 50 л.с. и толкающего винта, крепилась на нижнем крыле. Конструкция самолета состояла в основном из сосновых брусков и планок, стыковых стаканчиков, проволочных расчалок и по</w:t>
      </w:r>
      <w:r w:rsidRPr="006D3E22">
        <w:rPr>
          <w:bCs/>
          <w:color w:val="000000" w:themeColor="text1"/>
          <w:sz w:val="16"/>
          <w:szCs w:val="16"/>
        </w:rPr>
        <w:softHyphen/>
        <w:t>лотняной обшивки. Передний лонжерон крыла слу</w:t>
      </w:r>
      <w:r w:rsidRPr="006D3E22">
        <w:rPr>
          <w:bCs/>
          <w:color w:val="000000" w:themeColor="text1"/>
          <w:sz w:val="16"/>
          <w:szCs w:val="16"/>
        </w:rPr>
        <w:softHyphen/>
        <w:t>жил и передней кромкой. Обтяжка крыла и оперения выполнялась односторонней. Она шла по нижней по</w:t>
      </w:r>
      <w:r w:rsidRPr="006D3E22">
        <w:rPr>
          <w:bCs/>
          <w:color w:val="000000" w:themeColor="text1"/>
          <w:sz w:val="16"/>
          <w:szCs w:val="16"/>
        </w:rPr>
        <w:softHyphen/>
        <w:t>верхности крыла, а сверху вторым слоем полотна об</w:t>
      </w:r>
      <w:r w:rsidRPr="006D3E22">
        <w:rPr>
          <w:bCs/>
          <w:color w:val="000000" w:themeColor="text1"/>
          <w:sz w:val="16"/>
          <w:szCs w:val="16"/>
        </w:rPr>
        <w:softHyphen/>
        <w:t>шивались только лонжероны и узловые нервюры. Элероны поддерживались проводкой управления толь</w:t>
      </w:r>
      <w:r w:rsidRPr="006D3E22">
        <w:rPr>
          <w:bCs/>
          <w:color w:val="000000" w:themeColor="text1"/>
          <w:sz w:val="16"/>
          <w:szCs w:val="16"/>
        </w:rPr>
        <w:softHyphen/>
        <w:t>ко снизу и при стоянке самолета свободно свисали вниз. Киль отсутствовал. Хвостовую ферму замыкал руль направления. Шасси состояло из двух пар колес на коротких осях, прикрепленных к полозьям на амор</w:t>
      </w:r>
      <w:r w:rsidRPr="006D3E22">
        <w:rPr>
          <w:bCs/>
          <w:color w:val="000000" w:themeColor="text1"/>
          <w:sz w:val="16"/>
          <w:szCs w:val="16"/>
        </w:rPr>
        <w:softHyphen/>
        <w:t xml:space="preserve">тизаторах. Следующим серийным самолетом завода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был «Фарман-7». Первоначальное назначение — раз</w:t>
      </w:r>
      <w:r w:rsidRPr="006D3E22">
        <w:rPr>
          <w:bCs/>
          <w:color w:val="000000" w:themeColor="text1"/>
          <w:sz w:val="16"/>
          <w:szCs w:val="16"/>
        </w:rPr>
        <w:softHyphen/>
        <w:t>ведчик, предполагалась броня, вооружение отсутст</w:t>
      </w:r>
      <w:r w:rsidRPr="006D3E22">
        <w:rPr>
          <w:bCs/>
          <w:color w:val="000000" w:themeColor="text1"/>
          <w:sz w:val="16"/>
          <w:szCs w:val="16"/>
        </w:rPr>
        <w:softHyphen/>
        <w:t>вовало. Применялся самолет как в боевых, так и в учеб</w:t>
      </w:r>
      <w:r w:rsidRPr="006D3E22">
        <w:rPr>
          <w:bCs/>
          <w:color w:val="000000" w:themeColor="text1"/>
          <w:sz w:val="16"/>
          <w:szCs w:val="16"/>
        </w:rPr>
        <w:softHyphen/>
        <w:t>ных целях. По схеме близок к «Фарману-4», но отличал</w:t>
      </w:r>
      <w:r w:rsidRPr="006D3E22">
        <w:rPr>
          <w:bCs/>
          <w:color w:val="000000" w:themeColor="text1"/>
          <w:sz w:val="16"/>
          <w:szCs w:val="16"/>
        </w:rPr>
        <w:softHyphen/>
        <w:t>ся монопланным горизон</w:t>
      </w:r>
      <w:r w:rsidRPr="006D3E22">
        <w:rPr>
          <w:bCs/>
          <w:color w:val="000000" w:themeColor="text1"/>
          <w:sz w:val="16"/>
          <w:szCs w:val="16"/>
        </w:rPr>
        <w:softHyphen/>
        <w:t>тальным оперением на верх</w:t>
      </w:r>
      <w:r w:rsidRPr="006D3E22">
        <w:rPr>
          <w:bCs/>
          <w:color w:val="000000" w:themeColor="text1"/>
          <w:sz w:val="16"/>
          <w:szCs w:val="16"/>
        </w:rPr>
        <w:softHyphen/>
        <w:t>них поясах параллельных ферм. Несколько меньших размеров самолет с двигате</w:t>
      </w:r>
      <w:r w:rsidRPr="006D3E22">
        <w:rPr>
          <w:bCs/>
          <w:color w:val="000000" w:themeColor="text1"/>
          <w:sz w:val="16"/>
          <w:szCs w:val="16"/>
        </w:rPr>
        <w:softHyphen/>
        <w:t>лем «Гном» в 60 или 70 л.с. развивал скорость до 90 км/ч. Самолет «Фарман-20», серийно выпускавшийся на заводе в 1916 году, представ</w:t>
      </w:r>
      <w:r w:rsidRPr="006D3E22">
        <w:rPr>
          <w:bCs/>
          <w:color w:val="000000" w:themeColor="text1"/>
          <w:sz w:val="16"/>
          <w:szCs w:val="16"/>
        </w:rPr>
        <w:softHyphen/>
        <w:t xml:space="preserve">лял собой двухстоечный </w:t>
      </w:r>
      <w:proofErr w:type="spellStart"/>
      <w:r w:rsidRPr="006D3E22">
        <w:rPr>
          <w:bCs/>
          <w:color w:val="000000" w:themeColor="text1"/>
          <w:sz w:val="16"/>
          <w:szCs w:val="16"/>
        </w:rPr>
        <w:t>полугораплан</w:t>
      </w:r>
      <w:proofErr w:type="spellEnd"/>
      <w:r w:rsidRPr="006D3E22">
        <w:rPr>
          <w:bCs/>
          <w:color w:val="000000" w:themeColor="text1"/>
          <w:sz w:val="16"/>
          <w:szCs w:val="16"/>
        </w:rPr>
        <w:t xml:space="preserve"> с ферменным хвостом и выдвинутой впе</w:t>
      </w:r>
      <w:r w:rsidRPr="006D3E22">
        <w:rPr>
          <w:bCs/>
          <w:color w:val="000000" w:themeColor="text1"/>
          <w:sz w:val="16"/>
          <w:szCs w:val="16"/>
        </w:rPr>
        <w:softHyphen/>
        <w:t>ред двухместной гондолой. На самолете устанавливал</w:t>
      </w:r>
      <w:r w:rsidRPr="006D3E22">
        <w:rPr>
          <w:bCs/>
          <w:color w:val="000000" w:themeColor="text1"/>
          <w:sz w:val="16"/>
          <w:szCs w:val="16"/>
        </w:rPr>
        <w:softHyphen/>
        <w:t>ся 80-сильный двигатель «Гном» или «Рон». Самолет строился и после граждан</w:t>
      </w:r>
      <w:r w:rsidRPr="006D3E22">
        <w:rPr>
          <w:bCs/>
          <w:color w:val="000000" w:themeColor="text1"/>
          <w:sz w:val="16"/>
          <w:szCs w:val="16"/>
        </w:rPr>
        <w:softHyphen/>
        <w:t>ской войны в 1921-1922 го</w:t>
      </w:r>
      <w:r w:rsidRPr="006D3E22">
        <w:rPr>
          <w:bCs/>
          <w:color w:val="000000" w:themeColor="text1"/>
          <w:sz w:val="16"/>
          <w:szCs w:val="16"/>
        </w:rPr>
        <w:softHyphen/>
        <w:t>дах.</w:t>
      </w:r>
    </w:p>
    <w:p w14:paraId="69FB4992" w14:textId="77777777" w:rsidR="002165C2" w:rsidRPr="006D3E22" w:rsidRDefault="002165C2" w:rsidP="006D3E22">
      <w:pPr>
        <w:shd w:val="clear" w:color="auto" w:fill="FFFFFF"/>
        <w:jc w:val="both"/>
        <w:rPr>
          <w:bCs/>
          <w:color w:val="000000" w:themeColor="text1"/>
          <w:sz w:val="16"/>
          <w:szCs w:val="16"/>
        </w:rPr>
      </w:pPr>
    </w:p>
    <w:p w14:paraId="6842663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фирма выпустила сразу три типа: 16-й, 20-й, и 22-ой, которые составили основу вооружения русской военной авиации накануне первой мировой войны. По лицензии они строились большими сериями на русских авиационных заводах: Дукс, Щетинина, Слюсаренко, Русско-Балтийском,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За несколько лет было выпущено более 600 самолетов этих типов. "Фарман" стал основным самолетом-разведчиком русских корпусных и крепостных авиационных отрядов. Вынесенная вперед двухместная гондола обеспечивала хороший обзор и возможность вести фотосъемку. То, что самолет обладал плохой маневренностью, не считалось первое время большим недостатком. А вот скорость оставляла желать лучшего - она составляла </w:t>
      </w:r>
      <w:r w:rsidRPr="006D3E22">
        <w:rPr>
          <w:bCs/>
          <w:color w:val="000000" w:themeColor="text1"/>
          <w:sz w:val="16"/>
          <w:szCs w:val="16"/>
        </w:rPr>
        <w:lastRenderedPageBreak/>
        <w:t xml:space="preserve">всего 90-95 км/час. Зато вместительный бензобак емкостью 70-80 л позволял разведчику находиться в воздухе до 3,5 часов, что было весьма немаловажным для аэроплана подобного назначения. Кроме того "Фарман" был устойчив в полете, а большая площадь крыльев позволяла в случае отказа мотора протяженно планировать. Итак, в войну "Фарманы" вступили безоружными, т. к. предназначались исключительно для ведения разведки. Однако трудно было удержаться летчикам, чтобы, пролетая над территорией противника, не бросить пару-другую "гостинцев". По личной инициативе авиаторы стали вооружать свои "Фарманы", забирая с собой в кабину немного мелких бомб - бомбовая нагрузка ограничивалась несколькими десятками килограммов. При первых же столкновениях с воздушным противником остро встал вопрос о вооружении самолетов пулеметами. Благо конструкция позволяла это сделать без труда - толкающий винт не мешал стрельбе в передней полусфере, и проблем с синхронизатором не возникало. Первоначально летчики брали с собой в полет многозарядный пистолет Маузер или небольшой кавалерийский карабин, однако об эффективности этого оружия говорить не приходилось, поэтому их сменили ружья-пулеметы </w:t>
      </w:r>
      <w:proofErr w:type="spellStart"/>
      <w:r w:rsidRPr="006D3E22">
        <w:rPr>
          <w:bCs/>
          <w:color w:val="000000" w:themeColor="text1"/>
          <w:sz w:val="16"/>
          <w:szCs w:val="16"/>
        </w:rPr>
        <w:t>Мадсена</w:t>
      </w:r>
      <w:proofErr w:type="spellEnd"/>
      <w:r w:rsidRPr="006D3E22">
        <w:rPr>
          <w:bCs/>
          <w:color w:val="000000" w:themeColor="text1"/>
          <w:sz w:val="16"/>
          <w:szCs w:val="16"/>
        </w:rPr>
        <w:t>. Стандартные пулеметные установки появились на более поздних типах: "Фарман-27", "Фарман-30", "Фарман-40". Пулемет наблюдателя обычно устанавливался над головой летчика на трубчатой дуге, на которой и перемещался шкворень. Наблюдатель, размещавшийся на заднем сиденье, вел стрельбу стоя. Обстрел можно было вести только в передней полусфере, сзади самолет был практически беззащитен, чем часто и пользовались неприятельские истребители (11237).</w:t>
      </w:r>
    </w:p>
    <w:p w14:paraId="56594132" w14:textId="77777777" w:rsidR="002165C2" w:rsidRPr="006D3E22" w:rsidRDefault="002165C2" w:rsidP="006D3E22">
      <w:pPr>
        <w:jc w:val="both"/>
        <w:rPr>
          <w:bCs/>
          <w:color w:val="000000" w:themeColor="text1"/>
          <w:sz w:val="16"/>
          <w:szCs w:val="16"/>
        </w:rPr>
      </w:pPr>
    </w:p>
    <w:p w14:paraId="392711DA" w14:textId="791D2B02" w:rsidR="002165C2" w:rsidRPr="006D3E22" w:rsidRDefault="00FC4138"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w:t>
      </w:r>
      <w:r w:rsidRPr="006D3E22">
        <w:rPr>
          <w:bCs/>
          <w:color w:val="000000" w:themeColor="text1"/>
          <w:sz w:val="16"/>
          <w:szCs w:val="16"/>
        </w:rPr>
        <w:t xml:space="preserve"> пулеметную установку Максим в носовой части кабины</w:t>
      </w:r>
      <w:r w:rsidR="002165C2" w:rsidRPr="006D3E22">
        <w:rPr>
          <w:bCs/>
          <w:color w:val="000000" w:themeColor="text1"/>
          <w:sz w:val="16"/>
          <w:szCs w:val="16"/>
        </w:rPr>
        <w:t xml:space="preserve"> </w:t>
      </w:r>
      <w:proofErr w:type="spellStart"/>
      <w:r w:rsidR="002165C2" w:rsidRPr="006D3E22">
        <w:rPr>
          <w:bCs/>
          <w:color w:val="000000" w:themeColor="text1"/>
          <w:sz w:val="16"/>
          <w:szCs w:val="16"/>
        </w:rPr>
        <w:t>установил</w:t>
      </w:r>
      <w:r w:rsidRPr="006D3E22">
        <w:rPr>
          <w:bCs/>
          <w:color w:val="000000" w:themeColor="text1"/>
          <w:sz w:val="16"/>
          <w:szCs w:val="16"/>
        </w:rPr>
        <w:t>и</w:t>
      </w:r>
      <w:r w:rsidR="002165C2" w:rsidRPr="006D3E22">
        <w:rPr>
          <w:bCs/>
          <w:color w:val="000000" w:themeColor="text1"/>
          <w:sz w:val="16"/>
          <w:szCs w:val="16"/>
        </w:rPr>
        <w:t>на</w:t>
      </w:r>
      <w:proofErr w:type="spellEnd"/>
      <w:r w:rsidR="002165C2" w:rsidRPr="006D3E22">
        <w:rPr>
          <w:bCs/>
          <w:color w:val="000000" w:themeColor="text1"/>
          <w:sz w:val="16"/>
          <w:szCs w:val="16"/>
        </w:rPr>
        <w:t xml:space="preserve"> самолете </w:t>
      </w:r>
      <w:r w:rsidRPr="006D3E22">
        <w:rPr>
          <w:bCs/>
          <w:color w:val="000000" w:themeColor="text1"/>
          <w:sz w:val="16"/>
          <w:szCs w:val="16"/>
        </w:rPr>
        <w:t xml:space="preserve">"Фарман-15" </w:t>
      </w:r>
      <w:r w:rsidR="002165C2" w:rsidRPr="006D3E22">
        <w:rPr>
          <w:bCs/>
          <w:color w:val="000000" w:themeColor="text1"/>
          <w:sz w:val="16"/>
          <w:szCs w:val="16"/>
        </w:rPr>
        <w:t xml:space="preserve">поручик В. Р. </w:t>
      </w:r>
      <w:proofErr w:type="spellStart"/>
      <w:r w:rsidR="002165C2" w:rsidRPr="006D3E22">
        <w:rPr>
          <w:bCs/>
          <w:color w:val="000000" w:themeColor="text1"/>
          <w:sz w:val="16"/>
          <w:szCs w:val="16"/>
        </w:rPr>
        <w:t>Поплавко</w:t>
      </w:r>
      <w:proofErr w:type="spellEnd"/>
      <w:r w:rsidR="002165C2" w:rsidRPr="006D3E22">
        <w:rPr>
          <w:bCs/>
          <w:color w:val="000000" w:themeColor="text1"/>
          <w:sz w:val="16"/>
          <w:szCs w:val="16"/>
        </w:rPr>
        <w:t>. Однако, по разумению того времени, оружие разведчику было ни к чему, опыт не получил развития, и "Фарманы" вступили в войну безоружными (11237).</w:t>
      </w:r>
    </w:p>
    <w:p w14:paraId="2AE4A73F" w14:textId="77777777" w:rsidR="002165C2" w:rsidRPr="006D3E22" w:rsidRDefault="002165C2" w:rsidP="006D3E22">
      <w:pPr>
        <w:jc w:val="both"/>
        <w:rPr>
          <w:bCs/>
          <w:color w:val="000000" w:themeColor="text1"/>
          <w:sz w:val="16"/>
          <w:szCs w:val="16"/>
        </w:rPr>
      </w:pPr>
    </w:p>
    <w:p w14:paraId="20F0E791" w14:textId="611AAE9E" w:rsidR="002165C2" w:rsidRPr="006D3E22" w:rsidRDefault="00FC4138" w:rsidP="006D3E22">
      <w:pPr>
        <w:shd w:val="clear" w:color="auto" w:fill="FFFFFF"/>
        <w:jc w:val="both"/>
        <w:rPr>
          <w:bCs/>
          <w:color w:val="000000" w:themeColor="text1"/>
          <w:sz w:val="16"/>
          <w:szCs w:val="16"/>
        </w:rPr>
      </w:pPr>
      <w:r w:rsidRPr="006D3E22">
        <w:rPr>
          <w:bCs/>
          <w:color w:val="000000" w:themeColor="text1"/>
          <w:sz w:val="16"/>
          <w:szCs w:val="16"/>
        </w:rPr>
        <w:t xml:space="preserve">В </w:t>
      </w:r>
      <w:r w:rsidR="002165C2" w:rsidRPr="006D3E22">
        <w:rPr>
          <w:bCs/>
          <w:color w:val="000000" w:themeColor="text1"/>
          <w:sz w:val="16"/>
          <w:szCs w:val="16"/>
        </w:rPr>
        <w:t>1913 год</w:t>
      </w:r>
      <w:r w:rsidRPr="006D3E22">
        <w:rPr>
          <w:bCs/>
          <w:color w:val="000000" w:themeColor="text1"/>
          <w:sz w:val="16"/>
          <w:szCs w:val="16"/>
        </w:rPr>
        <w:t>у первый эк</w:t>
      </w:r>
      <w:r w:rsidRPr="006D3E22">
        <w:rPr>
          <w:bCs/>
          <w:color w:val="000000" w:themeColor="text1"/>
          <w:sz w:val="16"/>
          <w:szCs w:val="16"/>
        </w:rPr>
        <w:softHyphen/>
        <w:t xml:space="preserve">земпляр самолета (а их всего построено три) Т-5 бис француза Альфреда Альфредовича </w:t>
      </w:r>
      <w:proofErr w:type="spellStart"/>
      <w:r w:rsidRPr="006D3E22">
        <w:rPr>
          <w:bCs/>
          <w:color w:val="000000" w:themeColor="text1"/>
          <w:sz w:val="16"/>
          <w:szCs w:val="16"/>
        </w:rPr>
        <w:t>Пишофа</w:t>
      </w:r>
      <w:proofErr w:type="spellEnd"/>
      <w:r w:rsidRPr="006D3E22">
        <w:rPr>
          <w:bCs/>
          <w:color w:val="000000" w:themeColor="text1"/>
          <w:sz w:val="16"/>
          <w:szCs w:val="16"/>
        </w:rPr>
        <w:t>, работавшего у Терещенко в Червонном — почти копия самолета Т-5, но с более мощным «Гномом» в 60 л.с. был за</w:t>
      </w:r>
      <w:r w:rsidRPr="006D3E22">
        <w:rPr>
          <w:bCs/>
          <w:color w:val="000000" w:themeColor="text1"/>
          <w:sz w:val="16"/>
          <w:szCs w:val="16"/>
        </w:rPr>
        <w:softHyphen/>
        <w:t>явлен на участие в военном конкурсе</w:t>
      </w:r>
      <w:r w:rsidR="002165C2" w:rsidRPr="006D3E22">
        <w:rPr>
          <w:bCs/>
          <w:color w:val="000000" w:themeColor="text1"/>
          <w:sz w:val="16"/>
          <w:szCs w:val="16"/>
        </w:rPr>
        <w:t>, но из-за опоздания с доставкой самолета только демон</w:t>
      </w:r>
      <w:r w:rsidR="002165C2" w:rsidRPr="006D3E22">
        <w:rPr>
          <w:bCs/>
          <w:color w:val="000000" w:themeColor="text1"/>
          <w:sz w:val="16"/>
          <w:szCs w:val="16"/>
        </w:rPr>
        <w:softHyphen/>
        <w:t>стрировался. Другой экземпляр, построенный позже с некоторыми изменениями шасси, проходил испы</w:t>
      </w:r>
      <w:r w:rsidR="002165C2" w:rsidRPr="006D3E22">
        <w:rPr>
          <w:bCs/>
          <w:color w:val="000000" w:themeColor="text1"/>
          <w:sz w:val="16"/>
          <w:szCs w:val="16"/>
        </w:rPr>
        <w:softHyphen/>
        <w:t>тания на фронте в 1914-1915 годах. Испытания про</w:t>
      </w:r>
      <w:r w:rsidR="002165C2" w:rsidRPr="006D3E22">
        <w:rPr>
          <w:bCs/>
          <w:color w:val="000000" w:themeColor="text1"/>
          <w:sz w:val="16"/>
          <w:szCs w:val="16"/>
        </w:rPr>
        <w:softHyphen/>
        <w:t>водились в разнообразных условиях местности и по</w:t>
      </w:r>
      <w:r w:rsidR="002165C2" w:rsidRPr="006D3E22">
        <w:rPr>
          <w:bCs/>
          <w:color w:val="000000" w:themeColor="text1"/>
          <w:sz w:val="16"/>
          <w:szCs w:val="16"/>
        </w:rPr>
        <w:softHyphen/>
        <w:t>годы: при сильном порывистом ветре, в горах, на глу</w:t>
      </w:r>
      <w:r w:rsidR="002165C2" w:rsidRPr="006D3E22">
        <w:rPr>
          <w:bCs/>
          <w:color w:val="000000" w:themeColor="text1"/>
          <w:sz w:val="16"/>
          <w:szCs w:val="16"/>
        </w:rPr>
        <w:softHyphen/>
        <w:t>боком снегу и т.п. Самолет показал хорошую управляемость и скорость 135-140 км/ч. Однако не</w:t>
      </w:r>
      <w:r w:rsidR="002165C2" w:rsidRPr="006D3E22">
        <w:rPr>
          <w:bCs/>
          <w:color w:val="000000" w:themeColor="text1"/>
          <w:sz w:val="16"/>
          <w:szCs w:val="16"/>
        </w:rPr>
        <w:softHyphen/>
        <w:t>удачно расположенное крыло мешало обзору и ори</w:t>
      </w:r>
      <w:r w:rsidR="002165C2" w:rsidRPr="006D3E22">
        <w:rPr>
          <w:bCs/>
          <w:color w:val="000000" w:themeColor="text1"/>
          <w:sz w:val="16"/>
          <w:szCs w:val="16"/>
        </w:rPr>
        <w:softHyphen/>
        <w:t>ентировке, и поэтому военные летчики в своем за</w:t>
      </w:r>
      <w:r w:rsidR="002165C2" w:rsidRPr="006D3E22">
        <w:rPr>
          <w:bCs/>
          <w:color w:val="000000" w:themeColor="text1"/>
          <w:sz w:val="16"/>
          <w:szCs w:val="16"/>
        </w:rPr>
        <w:softHyphen/>
        <w:t>ключении признали самолет непригодным для воз</w:t>
      </w:r>
      <w:r w:rsidR="002165C2" w:rsidRPr="006D3E22">
        <w:rPr>
          <w:bCs/>
          <w:color w:val="000000" w:themeColor="text1"/>
          <w:sz w:val="16"/>
          <w:szCs w:val="16"/>
        </w:rPr>
        <w:softHyphen/>
        <w:t>душной разведки (553).</w:t>
      </w:r>
    </w:p>
    <w:p w14:paraId="54F06AAF" w14:textId="77777777" w:rsidR="002165C2" w:rsidRPr="006D3E22" w:rsidRDefault="002165C2" w:rsidP="006D3E22">
      <w:pPr>
        <w:shd w:val="clear" w:color="auto" w:fill="FFFFFF"/>
        <w:jc w:val="both"/>
        <w:rPr>
          <w:bCs/>
          <w:color w:val="000000" w:themeColor="text1"/>
          <w:sz w:val="16"/>
          <w:szCs w:val="16"/>
        </w:rPr>
      </w:pPr>
    </w:p>
    <w:p w14:paraId="2639A094" w14:textId="41C624DD" w:rsidR="002165C2" w:rsidRPr="006D3E22" w:rsidRDefault="00FC4138"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w:t>
      </w:r>
      <w:r w:rsidRPr="006D3E22">
        <w:rPr>
          <w:bCs/>
          <w:color w:val="000000" w:themeColor="text1"/>
          <w:sz w:val="16"/>
          <w:szCs w:val="16"/>
        </w:rPr>
        <w:t>первый самолет «Терещенко № 5бис», с которого нача</w:t>
      </w:r>
      <w:r w:rsidRPr="006D3E22">
        <w:rPr>
          <w:bCs/>
          <w:color w:val="000000" w:themeColor="text1"/>
          <w:sz w:val="16"/>
          <w:szCs w:val="16"/>
        </w:rPr>
        <w:softHyphen/>
        <w:t xml:space="preserve">лось серийное производство в </w:t>
      </w:r>
      <w:proofErr w:type="spellStart"/>
      <w:r w:rsidRPr="006D3E22">
        <w:rPr>
          <w:bCs/>
          <w:color w:val="000000" w:themeColor="text1"/>
          <w:sz w:val="16"/>
          <w:szCs w:val="16"/>
        </w:rPr>
        <w:t>Червонн</w:t>
      </w:r>
      <w:r w:rsidRPr="006D3E22">
        <w:rPr>
          <w:bCs/>
          <w:color w:val="000000" w:themeColor="text1"/>
          <w:sz w:val="16"/>
          <w:szCs w:val="16"/>
        </w:rPr>
        <w:softHyphen/>
        <w:t>ских</w:t>
      </w:r>
      <w:proofErr w:type="spellEnd"/>
      <w:r w:rsidRPr="006D3E22">
        <w:rPr>
          <w:bCs/>
          <w:color w:val="000000" w:themeColor="text1"/>
          <w:sz w:val="16"/>
          <w:szCs w:val="16"/>
        </w:rPr>
        <w:t xml:space="preserve"> мастерских, с 60-сильным ротативным мотором «Гном» </w:t>
      </w:r>
      <w:r w:rsidR="002165C2" w:rsidRPr="006D3E22">
        <w:rPr>
          <w:bCs/>
          <w:color w:val="000000" w:themeColor="text1"/>
          <w:sz w:val="16"/>
          <w:szCs w:val="16"/>
        </w:rPr>
        <w:t>подготовили к участию в главном авиационном событии года тогдашней Рос</w:t>
      </w:r>
      <w:r w:rsidR="002165C2" w:rsidRPr="006D3E22">
        <w:rPr>
          <w:bCs/>
          <w:color w:val="000000" w:themeColor="text1"/>
          <w:sz w:val="16"/>
          <w:szCs w:val="16"/>
        </w:rPr>
        <w:softHyphen/>
        <w:t>сии — конкурсе военных аэропланов, одна</w:t>
      </w:r>
      <w:r w:rsidR="002165C2" w:rsidRPr="006D3E22">
        <w:rPr>
          <w:bCs/>
          <w:color w:val="000000" w:themeColor="text1"/>
          <w:sz w:val="16"/>
          <w:szCs w:val="16"/>
        </w:rPr>
        <w:softHyphen/>
        <w:t>ко представить его вовремя не успели и де</w:t>
      </w:r>
      <w:r w:rsidR="002165C2" w:rsidRPr="006D3E22">
        <w:rPr>
          <w:bCs/>
          <w:color w:val="000000" w:themeColor="text1"/>
          <w:sz w:val="16"/>
          <w:szCs w:val="16"/>
        </w:rPr>
        <w:softHyphen/>
        <w:t>монстрировали лишь вне конкурса. Тем не менее, самолет заинтересовал заказчиков и стал первым аэропланом, который воен</w:t>
      </w:r>
      <w:r w:rsidR="002165C2" w:rsidRPr="006D3E22">
        <w:rPr>
          <w:bCs/>
          <w:color w:val="000000" w:themeColor="text1"/>
          <w:sz w:val="16"/>
          <w:szCs w:val="16"/>
        </w:rPr>
        <w:softHyphen/>
        <w:t xml:space="preserve">ное ведомство приобрело у Терещенко. 7 октября того же года </w:t>
      </w:r>
      <w:proofErr w:type="spellStart"/>
      <w:r w:rsidR="002165C2" w:rsidRPr="006D3E22">
        <w:rPr>
          <w:bCs/>
          <w:color w:val="000000" w:themeColor="text1"/>
          <w:sz w:val="16"/>
          <w:szCs w:val="16"/>
        </w:rPr>
        <w:t>Пишоф</w:t>
      </w:r>
      <w:proofErr w:type="spellEnd"/>
      <w:r w:rsidR="002165C2" w:rsidRPr="006D3E22">
        <w:rPr>
          <w:bCs/>
          <w:color w:val="000000" w:themeColor="text1"/>
          <w:sz w:val="16"/>
          <w:szCs w:val="16"/>
        </w:rPr>
        <w:t xml:space="preserve"> передал эту машину Офицерской воздухоплавательной школе в Гатчине (11217).</w:t>
      </w:r>
    </w:p>
    <w:p w14:paraId="0BD221EA" w14:textId="77777777" w:rsidR="002165C2" w:rsidRPr="006D3E22" w:rsidRDefault="002165C2" w:rsidP="006D3E22">
      <w:pPr>
        <w:shd w:val="clear" w:color="auto" w:fill="FFFFFF"/>
        <w:jc w:val="both"/>
        <w:rPr>
          <w:bCs/>
          <w:color w:val="000000" w:themeColor="text1"/>
          <w:sz w:val="16"/>
          <w:szCs w:val="16"/>
        </w:rPr>
      </w:pPr>
    </w:p>
    <w:p w14:paraId="176BC0D0" w14:textId="3FAD11B7" w:rsidR="002165C2" w:rsidRPr="006D3E22" w:rsidRDefault="00FC4138" w:rsidP="006D3E22">
      <w:pPr>
        <w:shd w:val="clear" w:color="auto" w:fill="FFFFFF"/>
        <w:jc w:val="both"/>
        <w:rPr>
          <w:bCs/>
          <w:color w:val="000000" w:themeColor="text1"/>
          <w:sz w:val="16"/>
          <w:szCs w:val="16"/>
        </w:rPr>
      </w:pPr>
      <w:r w:rsidRPr="006D3E22">
        <w:rPr>
          <w:bCs/>
          <w:color w:val="000000" w:themeColor="text1"/>
          <w:sz w:val="16"/>
          <w:szCs w:val="16"/>
        </w:rPr>
        <w:t>В 1913 г.</w:t>
      </w:r>
      <w:r w:rsidR="0088505A" w:rsidRPr="006D3E22">
        <w:rPr>
          <w:bCs/>
          <w:color w:val="000000" w:themeColor="text1"/>
          <w:sz w:val="16"/>
          <w:szCs w:val="16"/>
        </w:rPr>
        <w:t>, с</w:t>
      </w:r>
      <w:r w:rsidR="002165C2" w:rsidRPr="006D3E22">
        <w:rPr>
          <w:bCs/>
          <w:color w:val="000000" w:themeColor="text1"/>
          <w:sz w:val="16"/>
          <w:szCs w:val="16"/>
        </w:rPr>
        <w:t>огласно отче</w:t>
      </w:r>
      <w:r w:rsidR="002165C2" w:rsidRPr="006D3E22">
        <w:rPr>
          <w:bCs/>
          <w:color w:val="000000" w:themeColor="text1"/>
          <w:sz w:val="16"/>
          <w:szCs w:val="16"/>
        </w:rPr>
        <w:softHyphen/>
        <w:t xml:space="preserve">ту за 1913 г., мастерская </w:t>
      </w:r>
      <w:r w:rsidR="0088505A" w:rsidRPr="006D3E22">
        <w:rPr>
          <w:bCs/>
          <w:color w:val="000000" w:themeColor="text1"/>
          <w:sz w:val="16"/>
          <w:szCs w:val="16"/>
        </w:rPr>
        <w:t xml:space="preserve">Терещенко </w:t>
      </w:r>
      <w:r w:rsidR="002165C2" w:rsidRPr="006D3E22">
        <w:rPr>
          <w:bCs/>
          <w:color w:val="000000" w:themeColor="text1"/>
          <w:sz w:val="16"/>
          <w:szCs w:val="16"/>
        </w:rPr>
        <w:t>располагала пятью металле- и пятью деревообрабатывающи</w:t>
      </w:r>
      <w:r w:rsidR="002165C2" w:rsidRPr="006D3E22">
        <w:rPr>
          <w:bCs/>
          <w:color w:val="000000" w:themeColor="text1"/>
          <w:sz w:val="16"/>
          <w:szCs w:val="16"/>
        </w:rPr>
        <w:softHyphen/>
        <w:t>ми станками, ее энергостанция была обо</w:t>
      </w:r>
      <w:r w:rsidR="002165C2" w:rsidRPr="006D3E22">
        <w:rPr>
          <w:bCs/>
          <w:color w:val="000000" w:themeColor="text1"/>
          <w:sz w:val="16"/>
          <w:szCs w:val="16"/>
        </w:rPr>
        <w:softHyphen/>
        <w:t>рудована паровым локомобилем мощнос</w:t>
      </w:r>
      <w:r w:rsidR="002165C2" w:rsidRPr="006D3E22">
        <w:rPr>
          <w:bCs/>
          <w:color w:val="000000" w:themeColor="text1"/>
          <w:sz w:val="16"/>
          <w:szCs w:val="16"/>
        </w:rPr>
        <w:softHyphen/>
        <w:t>тью 10 л.с. Среднегодовая численность ра</w:t>
      </w:r>
      <w:r w:rsidR="002165C2" w:rsidRPr="006D3E22">
        <w:rPr>
          <w:bCs/>
          <w:color w:val="000000" w:themeColor="text1"/>
          <w:sz w:val="16"/>
          <w:szCs w:val="16"/>
        </w:rPr>
        <w:softHyphen/>
        <w:t>ботающих составила 23 человека (11217).</w:t>
      </w:r>
    </w:p>
    <w:p w14:paraId="1BD0A4E3" w14:textId="77777777" w:rsidR="002165C2" w:rsidRPr="006D3E22" w:rsidRDefault="002165C2" w:rsidP="006D3E22">
      <w:pPr>
        <w:shd w:val="clear" w:color="auto" w:fill="FFFFFF"/>
        <w:jc w:val="both"/>
        <w:rPr>
          <w:bCs/>
          <w:color w:val="000000" w:themeColor="text1"/>
          <w:sz w:val="16"/>
          <w:szCs w:val="16"/>
        </w:rPr>
      </w:pPr>
    </w:p>
    <w:p w14:paraId="2E524A38" w14:textId="0B111BFD" w:rsidR="002165C2" w:rsidRPr="006D3E22" w:rsidRDefault="0088505A" w:rsidP="006D3E22">
      <w:pPr>
        <w:shd w:val="clear" w:color="auto" w:fill="FFFFFF"/>
        <w:jc w:val="both"/>
        <w:rPr>
          <w:bCs/>
          <w:color w:val="000000" w:themeColor="text1"/>
          <w:sz w:val="16"/>
          <w:szCs w:val="16"/>
        </w:rPr>
      </w:pPr>
      <w:r w:rsidRPr="006D3E22">
        <w:rPr>
          <w:bCs/>
          <w:color w:val="000000" w:themeColor="text1"/>
          <w:sz w:val="16"/>
          <w:szCs w:val="16"/>
        </w:rPr>
        <w:t>З</w:t>
      </w:r>
      <w:r w:rsidR="002165C2" w:rsidRPr="006D3E22">
        <w:rPr>
          <w:bCs/>
          <w:color w:val="000000" w:themeColor="text1"/>
          <w:sz w:val="16"/>
          <w:szCs w:val="16"/>
        </w:rPr>
        <w:t xml:space="preserve">а 1913 г. </w:t>
      </w:r>
      <w:r w:rsidRPr="006D3E22">
        <w:rPr>
          <w:bCs/>
          <w:color w:val="000000" w:themeColor="text1"/>
          <w:sz w:val="16"/>
          <w:szCs w:val="16"/>
        </w:rPr>
        <w:t>р</w:t>
      </w:r>
      <w:r w:rsidR="002165C2" w:rsidRPr="006D3E22">
        <w:rPr>
          <w:bCs/>
          <w:color w:val="000000" w:themeColor="text1"/>
          <w:sz w:val="16"/>
          <w:szCs w:val="16"/>
        </w:rPr>
        <w:t xml:space="preserve">асходы </w:t>
      </w:r>
      <w:r w:rsidRPr="006D3E22">
        <w:rPr>
          <w:bCs/>
          <w:color w:val="000000" w:themeColor="text1"/>
          <w:sz w:val="16"/>
          <w:szCs w:val="16"/>
        </w:rPr>
        <w:t xml:space="preserve">мастерской Терещенко </w:t>
      </w:r>
      <w:r w:rsidR="002165C2" w:rsidRPr="006D3E22">
        <w:rPr>
          <w:bCs/>
          <w:color w:val="000000" w:themeColor="text1"/>
          <w:sz w:val="16"/>
          <w:szCs w:val="16"/>
        </w:rPr>
        <w:t>составили 44499 руб. 90 коп., а приход ограничился 7155 руб., уп</w:t>
      </w:r>
      <w:r w:rsidR="002165C2" w:rsidRPr="006D3E22">
        <w:rPr>
          <w:bCs/>
          <w:color w:val="000000" w:themeColor="text1"/>
          <w:sz w:val="16"/>
          <w:szCs w:val="16"/>
        </w:rPr>
        <w:softHyphen/>
        <w:t>лаченными военным ведомством за постав</w:t>
      </w:r>
      <w:r w:rsidR="002165C2" w:rsidRPr="006D3E22">
        <w:rPr>
          <w:bCs/>
          <w:color w:val="000000" w:themeColor="text1"/>
          <w:sz w:val="16"/>
          <w:szCs w:val="16"/>
        </w:rPr>
        <w:softHyphen/>
        <w:t>ленный в гатчинскую школу самолет. Таким образом, убытки превысили 37300 руб. В то же время, наиболее удачливые владельцы российских авиапредприятий уже получили от военных весьма солидные заказы, что не могло не стимулировать деловую актив</w:t>
      </w:r>
      <w:r w:rsidR="002165C2" w:rsidRPr="006D3E22">
        <w:rPr>
          <w:bCs/>
          <w:color w:val="000000" w:themeColor="text1"/>
          <w:sz w:val="16"/>
          <w:szCs w:val="16"/>
        </w:rPr>
        <w:softHyphen/>
        <w:t>ность Терещенко на этом поприще. Пони</w:t>
      </w:r>
      <w:r w:rsidR="002165C2" w:rsidRPr="006D3E22">
        <w:rPr>
          <w:bCs/>
          <w:color w:val="000000" w:themeColor="text1"/>
          <w:sz w:val="16"/>
          <w:szCs w:val="16"/>
        </w:rPr>
        <w:softHyphen/>
        <w:t>мая, что заинтересовать заказчиков аппа</w:t>
      </w:r>
      <w:r w:rsidR="002165C2" w:rsidRPr="006D3E22">
        <w:rPr>
          <w:bCs/>
          <w:color w:val="000000" w:themeColor="text1"/>
          <w:sz w:val="16"/>
          <w:szCs w:val="16"/>
        </w:rPr>
        <w:softHyphen/>
        <w:t>ратами собственной разработки очень трудно, он обратился к копированию фран</w:t>
      </w:r>
      <w:r w:rsidR="002165C2" w:rsidRPr="006D3E22">
        <w:rPr>
          <w:bCs/>
          <w:color w:val="000000" w:themeColor="text1"/>
          <w:sz w:val="16"/>
          <w:szCs w:val="16"/>
        </w:rPr>
        <w:softHyphen/>
        <w:t xml:space="preserve">цузских образцов. 31 января 1914 г. был подписан контракт № 2560/144 на поставку к 31 июля того же года восьми аэропланов , типа «Фарман XXII» с 80-сильными </w:t>
      </w:r>
      <w:proofErr w:type="spellStart"/>
      <w:r w:rsidR="002165C2" w:rsidRPr="006D3E22">
        <w:rPr>
          <w:bCs/>
          <w:color w:val="000000" w:themeColor="text1"/>
          <w:sz w:val="16"/>
          <w:szCs w:val="16"/>
        </w:rPr>
        <w:t>двигате</w:t>
      </w:r>
      <w:proofErr w:type="spellEnd"/>
      <w:r w:rsidR="002165C2" w:rsidRPr="006D3E22">
        <w:rPr>
          <w:bCs/>
          <w:color w:val="000000" w:themeColor="text1"/>
          <w:sz w:val="16"/>
          <w:szCs w:val="16"/>
        </w:rPr>
        <w:t xml:space="preserve"> </w:t>
      </w:r>
      <w:proofErr w:type="spellStart"/>
      <w:r w:rsidR="002165C2" w:rsidRPr="006D3E22">
        <w:rPr>
          <w:bCs/>
          <w:color w:val="000000" w:themeColor="text1"/>
          <w:sz w:val="16"/>
          <w:szCs w:val="16"/>
        </w:rPr>
        <w:t>лями</w:t>
      </w:r>
      <w:proofErr w:type="spellEnd"/>
      <w:r w:rsidR="002165C2" w:rsidRPr="006D3E22">
        <w:rPr>
          <w:bCs/>
          <w:color w:val="000000" w:themeColor="text1"/>
          <w:sz w:val="16"/>
          <w:szCs w:val="16"/>
        </w:rPr>
        <w:t xml:space="preserve"> «Гном» (предусматривалась также возможность использования моторов «Ка-</w:t>
      </w:r>
      <w:proofErr w:type="spellStart"/>
      <w:r w:rsidR="002165C2" w:rsidRPr="006D3E22">
        <w:rPr>
          <w:bCs/>
          <w:color w:val="000000" w:themeColor="text1"/>
          <w:sz w:val="16"/>
          <w:szCs w:val="16"/>
        </w:rPr>
        <w:t>леп</w:t>
      </w:r>
      <w:proofErr w:type="spellEnd"/>
      <w:r w:rsidR="002165C2" w:rsidRPr="006D3E22">
        <w:rPr>
          <w:bCs/>
          <w:color w:val="000000" w:themeColor="text1"/>
          <w:sz w:val="16"/>
          <w:szCs w:val="16"/>
        </w:rPr>
        <w:t>» либо «</w:t>
      </w:r>
      <w:proofErr w:type="spellStart"/>
      <w:r w:rsidR="002165C2" w:rsidRPr="006D3E22">
        <w:rPr>
          <w:bCs/>
          <w:color w:val="000000" w:themeColor="text1"/>
          <w:sz w:val="16"/>
          <w:szCs w:val="16"/>
        </w:rPr>
        <w:t>Клерже</w:t>
      </w:r>
      <w:proofErr w:type="spellEnd"/>
      <w:r w:rsidR="002165C2" w:rsidRPr="006D3E22">
        <w:rPr>
          <w:bCs/>
          <w:color w:val="000000" w:themeColor="text1"/>
          <w:sz w:val="16"/>
          <w:szCs w:val="16"/>
        </w:rPr>
        <w:t>»). Цену одного самолета установили в 9 000 руб., а общая сумма кон</w:t>
      </w:r>
      <w:r w:rsidR="002165C2" w:rsidRPr="006D3E22">
        <w:rPr>
          <w:bCs/>
          <w:color w:val="000000" w:themeColor="text1"/>
          <w:sz w:val="16"/>
          <w:szCs w:val="16"/>
        </w:rPr>
        <w:softHyphen/>
        <w:t>тракта, включая комплекты запчастей, со</w:t>
      </w:r>
      <w:r w:rsidR="002165C2" w:rsidRPr="006D3E22">
        <w:rPr>
          <w:bCs/>
          <w:color w:val="000000" w:themeColor="text1"/>
          <w:sz w:val="16"/>
          <w:szCs w:val="16"/>
        </w:rPr>
        <w:softHyphen/>
        <w:t>ставила 93 034 руб. 40 коп. Был жестко оп</w:t>
      </w:r>
      <w:r w:rsidR="002165C2" w:rsidRPr="006D3E22">
        <w:rPr>
          <w:bCs/>
          <w:color w:val="000000" w:themeColor="text1"/>
          <w:sz w:val="16"/>
          <w:szCs w:val="16"/>
        </w:rPr>
        <w:softHyphen/>
        <w:t>ределен лимит на импортные комплектую</w:t>
      </w:r>
      <w:r w:rsidR="002165C2" w:rsidRPr="006D3E22">
        <w:rPr>
          <w:bCs/>
          <w:color w:val="000000" w:themeColor="text1"/>
          <w:sz w:val="16"/>
          <w:szCs w:val="16"/>
        </w:rPr>
        <w:softHyphen/>
        <w:t>щие — для каждого аэроплана таковых поз</w:t>
      </w:r>
      <w:r w:rsidR="002165C2" w:rsidRPr="006D3E22">
        <w:rPr>
          <w:bCs/>
          <w:color w:val="000000" w:themeColor="text1"/>
          <w:sz w:val="16"/>
          <w:szCs w:val="16"/>
        </w:rPr>
        <w:softHyphen/>
        <w:t>волялось закупить не более, чем на 800 руб. К контракту прилагались технические условия на «Фарман XXII», один из первых пунктов которых гласил: «Аппараты должны быть поставлены во всем сходно с прилага</w:t>
      </w:r>
      <w:r w:rsidR="002165C2" w:rsidRPr="006D3E22">
        <w:rPr>
          <w:bCs/>
          <w:color w:val="000000" w:themeColor="text1"/>
          <w:sz w:val="16"/>
          <w:szCs w:val="16"/>
        </w:rPr>
        <w:softHyphen/>
        <w:t>емым при сем чертежом», а далее, естест</w:t>
      </w:r>
      <w:r w:rsidR="002165C2" w:rsidRPr="006D3E22">
        <w:rPr>
          <w:bCs/>
          <w:color w:val="000000" w:themeColor="text1"/>
          <w:sz w:val="16"/>
          <w:szCs w:val="16"/>
        </w:rPr>
        <w:softHyphen/>
        <w:t>венно, оговаривались положенные допуски. В этом документе также содержались опи</w:t>
      </w:r>
      <w:r w:rsidR="002165C2" w:rsidRPr="006D3E22">
        <w:rPr>
          <w:bCs/>
          <w:color w:val="000000" w:themeColor="text1"/>
          <w:sz w:val="16"/>
          <w:szCs w:val="16"/>
        </w:rPr>
        <w:softHyphen/>
        <w:t>сание конструкции самолета, требования к необходимым для его изготовления мате</w:t>
      </w:r>
      <w:r w:rsidR="002165C2" w:rsidRPr="006D3E22">
        <w:rPr>
          <w:bCs/>
          <w:color w:val="000000" w:themeColor="text1"/>
          <w:sz w:val="16"/>
          <w:szCs w:val="16"/>
        </w:rPr>
        <w:softHyphen/>
        <w:t>риалам и ряд других важных моментов. В частности, указывалось: «Все операции по изготовлению и сборке производятся под наблюдением офицеров, назначенных Воз</w:t>
      </w:r>
      <w:r w:rsidR="002165C2" w:rsidRPr="006D3E22">
        <w:rPr>
          <w:bCs/>
          <w:color w:val="000000" w:themeColor="text1"/>
          <w:sz w:val="16"/>
          <w:szCs w:val="16"/>
        </w:rPr>
        <w:softHyphen/>
        <w:t>духоплавательной частью...» Согласно кон</w:t>
      </w:r>
      <w:r w:rsidR="002165C2" w:rsidRPr="006D3E22">
        <w:rPr>
          <w:bCs/>
          <w:color w:val="000000" w:themeColor="text1"/>
          <w:sz w:val="16"/>
          <w:szCs w:val="16"/>
        </w:rPr>
        <w:softHyphen/>
        <w:t>тракту, сдавать самолеты предстояло в Червонном, а в технических условиях был определен порядок выполнения испыта</w:t>
      </w:r>
      <w:r w:rsidR="002165C2" w:rsidRPr="006D3E22">
        <w:rPr>
          <w:bCs/>
          <w:color w:val="000000" w:themeColor="text1"/>
          <w:sz w:val="16"/>
          <w:szCs w:val="16"/>
        </w:rPr>
        <w:softHyphen/>
        <w:t>тельных полетов. При этом оговаривалось, что они проводятся «перед комиссией или приемщиками, решения которых безапел</w:t>
      </w:r>
      <w:r w:rsidR="002165C2" w:rsidRPr="006D3E22">
        <w:rPr>
          <w:bCs/>
          <w:color w:val="000000" w:themeColor="text1"/>
          <w:sz w:val="16"/>
          <w:szCs w:val="16"/>
        </w:rPr>
        <w:softHyphen/>
        <w:t>ляционны, всецело за счет и риск постав</w:t>
      </w:r>
      <w:r w:rsidR="002165C2" w:rsidRPr="006D3E22">
        <w:rPr>
          <w:bCs/>
          <w:color w:val="000000" w:themeColor="text1"/>
          <w:sz w:val="16"/>
          <w:szCs w:val="16"/>
        </w:rPr>
        <w:softHyphen/>
        <w:t>щика...» Сами испытания состояли из т. н. полета на грузоподъемность (требовалось с полной полетной массой набрать высоту 500 м за 12 мин) и полета на продолжитель</w:t>
      </w:r>
      <w:r w:rsidR="002165C2" w:rsidRPr="006D3E22">
        <w:rPr>
          <w:bCs/>
          <w:color w:val="000000" w:themeColor="text1"/>
          <w:sz w:val="16"/>
          <w:szCs w:val="16"/>
        </w:rPr>
        <w:softHyphen/>
        <w:t>ность, во время которого следовало «не касаться земли» в течение 1,5ч. После посад</w:t>
      </w:r>
      <w:r w:rsidR="002165C2" w:rsidRPr="006D3E22">
        <w:rPr>
          <w:bCs/>
          <w:color w:val="000000" w:themeColor="text1"/>
          <w:sz w:val="16"/>
          <w:szCs w:val="16"/>
        </w:rPr>
        <w:softHyphen/>
        <w:t>ки «должно быть констатировано осмотром, что аппарат может повторить полет без ка</w:t>
      </w:r>
      <w:r w:rsidR="002165C2" w:rsidRPr="006D3E22">
        <w:rPr>
          <w:bCs/>
          <w:color w:val="000000" w:themeColor="text1"/>
          <w:sz w:val="16"/>
          <w:szCs w:val="16"/>
        </w:rPr>
        <w:softHyphen/>
        <w:t>ких-либо исправлений».</w:t>
      </w:r>
    </w:p>
    <w:p w14:paraId="25F6113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оригинале контракта, хранящемся в Российском государственном военно-исто</w:t>
      </w:r>
      <w:r w:rsidRPr="006D3E22">
        <w:rPr>
          <w:bCs/>
          <w:color w:val="000000" w:themeColor="text1"/>
          <w:sz w:val="16"/>
          <w:szCs w:val="16"/>
        </w:rPr>
        <w:softHyphen/>
        <w:t xml:space="preserve">рическом архиве, стоит пометка: «Принято 8 — все». Таким образом, первый контракт </w:t>
      </w:r>
      <w:proofErr w:type="spellStart"/>
      <w:r w:rsidRPr="006D3E22">
        <w:rPr>
          <w:bCs/>
          <w:color w:val="000000" w:themeColor="text1"/>
          <w:sz w:val="16"/>
          <w:szCs w:val="16"/>
        </w:rPr>
        <w:t>Червоннских</w:t>
      </w:r>
      <w:proofErr w:type="spellEnd"/>
      <w:r w:rsidRPr="006D3E22">
        <w:rPr>
          <w:bCs/>
          <w:color w:val="000000" w:themeColor="text1"/>
          <w:sz w:val="16"/>
          <w:szCs w:val="16"/>
        </w:rPr>
        <w:t xml:space="preserve"> мастерских был выполнен, хотя установленные сроки выдержать не удалось, и сдача самолетов затянулась до весны 1915г. Интересно, что в январе того года братья Фарман уполномочили своего земля</w:t>
      </w:r>
      <w:r w:rsidRPr="006D3E22">
        <w:rPr>
          <w:bCs/>
          <w:color w:val="000000" w:themeColor="text1"/>
          <w:sz w:val="16"/>
          <w:szCs w:val="16"/>
        </w:rPr>
        <w:softHyphen/>
        <w:t xml:space="preserve">ка </w:t>
      </w:r>
      <w:proofErr w:type="spellStart"/>
      <w:r w:rsidRPr="006D3E22">
        <w:rPr>
          <w:bCs/>
          <w:color w:val="000000" w:themeColor="text1"/>
          <w:sz w:val="16"/>
          <w:szCs w:val="16"/>
        </w:rPr>
        <w:t>Пишофа</w:t>
      </w:r>
      <w:proofErr w:type="spellEnd"/>
      <w:r w:rsidRPr="006D3E22">
        <w:rPr>
          <w:bCs/>
          <w:color w:val="000000" w:themeColor="text1"/>
          <w:sz w:val="16"/>
          <w:szCs w:val="16"/>
        </w:rPr>
        <w:t xml:space="preserve"> войти с Терещенко «в соглаше</w:t>
      </w:r>
      <w:r w:rsidRPr="006D3E22">
        <w:rPr>
          <w:bCs/>
          <w:color w:val="000000" w:themeColor="text1"/>
          <w:sz w:val="16"/>
          <w:szCs w:val="16"/>
        </w:rPr>
        <w:softHyphen/>
        <w:t xml:space="preserve">ние относительно оплаты </w:t>
      </w:r>
      <w:proofErr w:type="spellStart"/>
      <w:r w:rsidRPr="006D3E22">
        <w:rPr>
          <w:bCs/>
          <w:color w:val="000000" w:themeColor="text1"/>
          <w:sz w:val="16"/>
          <w:szCs w:val="16"/>
        </w:rPr>
        <w:t>лиценса</w:t>
      </w:r>
      <w:proofErr w:type="spellEnd"/>
      <w:r w:rsidRPr="006D3E22">
        <w:rPr>
          <w:bCs/>
          <w:color w:val="000000" w:themeColor="text1"/>
          <w:sz w:val="16"/>
          <w:szCs w:val="16"/>
        </w:rPr>
        <w:t>» на по</w:t>
      </w:r>
      <w:r w:rsidRPr="006D3E22">
        <w:rPr>
          <w:bCs/>
          <w:color w:val="000000" w:themeColor="text1"/>
          <w:sz w:val="16"/>
          <w:szCs w:val="16"/>
        </w:rPr>
        <w:softHyphen/>
        <w:t>строенные самолеты их разработки. Не прошло и месяца, как такая оплата была выполнена. Следует также отметить, что, кроме указанных выше восьми «Фарма-</w:t>
      </w:r>
      <w:proofErr w:type="spellStart"/>
      <w:r w:rsidRPr="006D3E22">
        <w:rPr>
          <w:bCs/>
          <w:color w:val="000000" w:themeColor="text1"/>
          <w:sz w:val="16"/>
          <w:szCs w:val="16"/>
        </w:rPr>
        <w:t>новХХП</w:t>
      </w:r>
      <w:proofErr w:type="spellEnd"/>
      <w:r w:rsidRPr="006D3E22">
        <w:rPr>
          <w:bCs/>
          <w:color w:val="000000" w:themeColor="text1"/>
          <w:sz w:val="16"/>
          <w:szCs w:val="16"/>
        </w:rPr>
        <w:t>»,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 (11217).</w:t>
      </w:r>
    </w:p>
    <w:p w14:paraId="6BFE969C" w14:textId="77777777" w:rsidR="002165C2" w:rsidRPr="006D3E22" w:rsidRDefault="002165C2" w:rsidP="006D3E22">
      <w:pPr>
        <w:shd w:val="clear" w:color="auto" w:fill="FFFFFF"/>
        <w:jc w:val="both"/>
        <w:rPr>
          <w:bCs/>
          <w:color w:val="000000" w:themeColor="text1"/>
          <w:sz w:val="16"/>
          <w:szCs w:val="16"/>
        </w:rPr>
      </w:pPr>
    </w:p>
    <w:p w14:paraId="20E4CAA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году житель Киева Н.М. Ветров прислал в </w:t>
      </w:r>
      <w:proofErr w:type="spellStart"/>
      <w:r w:rsidRPr="006D3E22">
        <w:rPr>
          <w:bCs/>
          <w:color w:val="000000" w:themeColor="text1"/>
          <w:sz w:val="16"/>
          <w:szCs w:val="16"/>
        </w:rPr>
        <w:t>Леденцовское</w:t>
      </w:r>
      <w:proofErr w:type="spellEnd"/>
      <w:r w:rsidRPr="006D3E22">
        <w:rPr>
          <w:bCs/>
          <w:color w:val="000000" w:themeColor="text1"/>
          <w:sz w:val="16"/>
          <w:szCs w:val="16"/>
        </w:rPr>
        <w:t xml:space="preserve"> техническое общество (Москва) про</w:t>
      </w:r>
      <w:r w:rsidRPr="006D3E22">
        <w:rPr>
          <w:bCs/>
          <w:color w:val="000000" w:themeColor="text1"/>
          <w:sz w:val="16"/>
          <w:szCs w:val="16"/>
        </w:rPr>
        <w:softHyphen/>
        <w:t>ект самолета вертикального взлета и посадки. Аппа</w:t>
      </w:r>
      <w:r w:rsidRPr="006D3E22">
        <w:rPr>
          <w:bCs/>
          <w:color w:val="000000" w:themeColor="text1"/>
          <w:sz w:val="16"/>
          <w:szCs w:val="16"/>
        </w:rPr>
        <w:softHyphen/>
        <w:t xml:space="preserve">рат представлял модифицированный самолет Блерио с установленным на нем дополнительным </w:t>
      </w:r>
      <w:proofErr w:type="spellStart"/>
      <w:r w:rsidRPr="006D3E22">
        <w:rPr>
          <w:bCs/>
          <w:color w:val="000000" w:themeColor="text1"/>
          <w:sz w:val="16"/>
          <w:szCs w:val="16"/>
        </w:rPr>
        <w:t>геликоптерным</w:t>
      </w:r>
      <w:proofErr w:type="spellEnd"/>
      <w:r w:rsidRPr="006D3E22">
        <w:rPr>
          <w:bCs/>
          <w:color w:val="000000" w:themeColor="text1"/>
          <w:sz w:val="16"/>
          <w:szCs w:val="16"/>
        </w:rPr>
        <w:t xml:space="preserve"> винтом. Для повышения устойчивости вин</w:t>
      </w:r>
      <w:r w:rsidRPr="006D3E22">
        <w:rPr>
          <w:bCs/>
          <w:color w:val="000000" w:themeColor="text1"/>
          <w:sz w:val="16"/>
          <w:szCs w:val="16"/>
        </w:rPr>
        <w:softHyphen/>
        <w:t>токрылой машины и «прикрытия летчика от пуль» автор предлагал установить снизу под кабиной гиро</w:t>
      </w:r>
      <w:r w:rsidRPr="006D3E22">
        <w:rPr>
          <w:bCs/>
          <w:color w:val="000000" w:themeColor="text1"/>
          <w:sz w:val="16"/>
          <w:szCs w:val="16"/>
        </w:rPr>
        <w:softHyphen/>
        <w:t xml:space="preserve">скоп. Эксперт Общества Б.М. </w:t>
      </w:r>
      <w:proofErr w:type="spellStart"/>
      <w:r w:rsidRPr="006D3E22">
        <w:rPr>
          <w:bCs/>
          <w:color w:val="000000" w:themeColor="text1"/>
          <w:sz w:val="16"/>
          <w:szCs w:val="16"/>
        </w:rPr>
        <w:t>Бубейкин</w:t>
      </w:r>
      <w:proofErr w:type="spellEnd"/>
      <w:r w:rsidRPr="006D3E22">
        <w:rPr>
          <w:bCs/>
          <w:color w:val="000000" w:themeColor="text1"/>
          <w:sz w:val="16"/>
          <w:szCs w:val="16"/>
        </w:rPr>
        <w:t>, изучив про</w:t>
      </w:r>
      <w:r w:rsidRPr="006D3E22">
        <w:rPr>
          <w:bCs/>
          <w:color w:val="000000" w:themeColor="text1"/>
          <w:sz w:val="16"/>
          <w:szCs w:val="16"/>
        </w:rPr>
        <w:softHyphen/>
        <w:t>ект, отметил нецелесообразность объединения двух схем и необоснованность возлагавшихся на гироскоп надежд (553).</w:t>
      </w:r>
    </w:p>
    <w:p w14:paraId="043EEC0B" w14:textId="77777777" w:rsidR="002165C2" w:rsidRPr="006D3E22" w:rsidRDefault="002165C2" w:rsidP="006D3E22">
      <w:pPr>
        <w:shd w:val="clear" w:color="auto" w:fill="FFFFFF"/>
        <w:jc w:val="both"/>
        <w:rPr>
          <w:bCs/>
          <w:color w:val="000000" w:themeColor="text1"/>
          <w:sz w:val="16"/>
          <w:szCs w:val="16"/>
        </w:rPr>
      </w:pPr>
    </w:p>
    <w:p w14:paraId="7CF21C23" w14:textId="38ECDA8E"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году на самолете </w:t>
      </w:r>
      <w:proofErr w:type="spellStart"/>
      <w:r w:rsidR="0088505A" w:rsidRPr="006D3E22">
        <w:rPr>
          <w:bCs/>
          <w:color w:val="000000" w:themeColor="text1"/>
          <w:sz w:val="16"/>
          <w:szCs w:val="16"/>
        </w:rPr>
        <w:t>Карпеки</w:t>
      </w:r>
      <w:proofErr w:type="spellEnd"/>
      <w:r w:rsidR="0088505A" w:rsidRPr="006D3E22">
        <w:rPr>
          <w:bCs/>
          <w:color w:val="000000" w:themeColor="text1"/>
          <w:sz w:val="16"/>
          <w:szCs w:val="16"/>
        </w:rPr>
        <w:t xml:space="preserve"> </w:t>
      </w:r>
      <w:r w:rsidRPr="006D3E22">
        <w:rPr>
          <w:bCs/>
          <w:color w:val="000000" w:themeColor="text1"/>
          <w:sz w:val="16"/>
          <w:szCs w:val="16"/>
        </w:rPr>
        <w:t xml:space="preserve">летали </w:t>
      </w:r>
      <w:proofErr w:type="spellStart"/>
      <w:r w:rsidRPr="006D3E22">
        <w:rPr>
          <w:bCs/>
          <w:color w:val="000000" w:themeColor="text1"/>
          <w:sz w:val="16"/>
          <w:szCs w:val="16"/>
        </w:rPr>
        <w:t>В.В.Иордан</w:t>
      </w:r>
      <w:proofErr w:type="spellEnd"/>
      <w:r w:rsidRPr="006D3E22">
        <w:rPr>
          <w:bCs/>
          <w:color w:val="000000" w:themeColor="text1"/>
          <w:sz w:val="16"/>
          <w:szCs w:val="16"/>
        </w:rPr>
        <w:t xml:space="preserve">, А.Д. </w:t>
      </w:r>
      <w:proofErr w:type="spellStart"/>
      <w:r w:rsidRPr="006D3E22">
        <w:rPr>
          <w:bCs/>
          <w:color w:val="000000" w:themeColor="text1"/>
          <w:sz w:val="16"/>
          <w:szCs w:val="16"/>
        </w:rPr>
        <w:t>Карпека</w:t>
      </w:r>
      <w:proofErr w:type="spellEnd"/>
      <w:r w:rsidRPr="006D3E22">
        <w:rPr>
          <w:bCs/>
          <w:color w:val="000000" w:themeColor="text1"/>
          <w:sz w:val="16"/>
          <w:szCs w:val="16"/>
        </w:rPr>
        <w:t>, Дунаев, П.Н. Нестеров. Всего выполнено более 50 полетов. С мотором в 75 л.с. аэро</w:t>
      </w:r>
      <w:r w:rsidRPr="006D3E22">
        <w:rPr>
          <w:bCs/>
          <w:color w:val="000000" w:themeColor="text1"/>
          <w:sz w:val="16"/>
          <w:szCs w:val="16"/>
        </w:rPr>
        <w:softHyphen/>
        <w:t xml:space="preserve">план развивал скорость до 100 км/ч. В одном из полетов под управлением </w:t>
      </w:r>
      <w:proofErr w:type="spellStart"/>
      <w:r w:rsidRPr="006D3E22">
        <w:rPr>
          <w:bCs/>
          <w:color w:val="000000" w:themeColor="text1"/>
          <w:sz w:val="16"/>
          <w:szCs w:val="16"/>
        </w:rPr>
        <w:t>В.В.Иордана</w:t>
      </w:r>
      <w:proofErr w:type="spellEnd"/>
      <w:r w:rsidRPr="006D3E22">
        <w:rPr>
          <w:bCs/>
          <w:color w:val="000000" w:themeColor="text1"/>
          <w:sz w:val="16"/>
          <w:szCs w:val="16"/>
        </w:rPr>
        <w:t xml:space="preserve"> при посадке машина скапотировала, повредив при этом двига</w:t>
      </w:r>
      <w:r w:rsidRPr="006D3E22">
        <w:rPr>
          <w:bCs/>
          <w:color w:val="000000" w:themeColor="text1"/>
          <w:sz w:val="16"/>
          <w:szCs w:val="16"/>
        </w:rPr>
        <w:softHyphen/>
        <w:t xml:space="preserve">тель. Не имея средств для замены мотора, </w:t>
      </w:r>
      <w:proofErr w:type="spellStart"/>
      <w:r w:rsidRPr="006D3E22">
        <w:rPr>
          <w:bCs/>
          <w:color w:val="000000" w:themeColor="text1"/>
          <w:sz w:val="16"/>
          <w:szCs w:val="16"/>
        </w:rPr>
        <w:t>А.Д.Карпека</w:t>
      </w:r>
      <w:proofErr w:type="spellEnd"/>
      <w:r w:rsidRPr="006D3E22">
        <w:rPr>
          <w:bCs/>
          <w:color w:val="000000" w:themeColor="text1"/>
          <w:sz w:val="16"/>
          <w:szCs w:val="16"/>
        </w:rPr>
        <w:t xml:space="preserve"> отложил дальнейшие опыты до лета следующего 1914 года, но события не дали возможность осуще</w:t>
      </w:r>
      <w:r w:rsidRPr="006D3E22">
        <w:rPr>
          <w:bCs/>
          <w:color w:val="000000" w:themeColor="text1"/>
          <w:sz w:val="16"/>
          <w:szCs w:val="16"/>
        </w:rPr>
        <w:softHyphen/>
        <w:t xml:space="preserve">ствить задуманное. В общем, самолеты А.Д. </w:t>
      </w:r>
      <w:proofErr w:type="spellStart"/>
      <w:r w:rsidRPr="006D3E22">
        <w:rPr>
          <w:bCs/>
          <w:color w:val="000000" w:themeColor="text1"/>
          <w:sz w:val="16"/>
          <w:szCs w:val="16"/>
        </w:rPr>
        <w:t>Карпеки</w:t>
      </w:r>
      <w:proofErr w:type="spellEnd"/>
      <w:r w:rsidRPr="006D3E22">
        <w:rPr>
          <w:bCs/>
          <w:color w:val="000000" w:themeColor="text1"/>
          <w:sz w:val="16"/>
          <w:szCs w:val="16"/>
        </w:rPr>
        <w:t xml:space="preserve"> являлись достаточно совершенными по конструкции и исполнению, но они выходили позже подобных самолетов И. И. Сикорского и поэтому не заняли должного места в отечественном само</w:t>
      </w:r>
      <w:r w:rsidRPr="006D3E22">
        <w:rPr>
          <w:bCs/>
          <w:color w:val="000000" w:themeColor="text1"/>
          <w:sz w:val="16"/>
          <w:szCs w:val="16"/>
        </w:rPr>
        <w:softHyphen/>
        <w:t>летостроении (553).</w:t>
      </w:r>
    </w:p>
    <w:p w14:paraId="6F2E691E" w14:textId="77777777" w:rsidR="002165C2" w:rsidRPr="006D3E22" w:rsidRDefault="002165C2" w:rsidP="006D3E22">
      <w:pPr>
        <w:shd w:val="clear" w:color="auto" w:fill="FFFFFF"/>
        <w:jc w:val="both"/>
        <w:rPr>
          <w:bCs/>
          <w:color w:val="000000" w:themeColor="text1"/>
          <w:sz w:val="16"/>
          <w:szCs w:val="16"/>
        </w:rPr>
      </w:pPr>
    </w:p>
    <w:p w14:paraId="62838E38" w14:textId="10B6B400"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году </w:t>
      </w:r>
      <w:r w:rsidR="0088505A" w:rsidRPr="006D3E22">
        <w:rPr>
          <w:bCs/>
          <w:color w:val="000000" w:themeColor="text1"/>
          <w:sz w:val="16"/>
          <w:szCs w:val="16"/>
        </w:rPr>
        <w:t xml:space="preserve">австрийский подданный </w:t>
      </w:r>
      <w:proofErr w:type="spellStart"/>
      <w:r w:rsidR="0088505A" w:rsidRPr="006D3E22">
        <w:rPr>
          <w:bCs/>
          <w:color w:val="000000" w:themeColor="text1"/>
          <w:sz w:val="16"/>
          <w:szCs w:val="16"/>
        </w:rPr>
        <w:t>Плячек</w:t>
      </w:r>
      <w:proofErr w:type="spellEnd"/>
      <w:r w:rsidRPr="006D3E22">
        <w:rPr>
          <w:bCs/>
          <w:color w:val="000000" w:themeColor="text1"/>
          <w:sz w:val="16"/>
          <w:szCs w:val="16"/>
        </w:rPr>
        <w:t xml:space="preserve"> приступил к постройке самолета собст</w:t>
      </w:r>
      <w:r w:rsidRPr="006D3E22">
        <w:rPr>
          <w:bCs/>
          <w:color w:val="000000" w:themeColor="text1"/>
          <w:sz w:val="16"/>
          <w:szCs w:val="16"/>
        </w:rPr>
        <w:softHyphen/>
        <w:t>венной конструкции с двигателем «Аргус» 100 л.с. Самолет выделялся исключительной сложностью по своей схеме: многоплан, состоявший из нескольких рядов плоскостей — горизонтальных и вертикальных, рули управления располагались спереди и сзади, име</w:t>
      </w:r>
      <w:r w:rsidRPr="006D3E22">
        <w:rPr>
          <w:bCs/>
          <w:color w:val="000000" w:themeColor="text1"/>
          <w:sz w:val="16"/>
          <w:szCs w:val="16"/>
        </w:rPr>
        <w:softHyphen/>
        <w:t>лось очень много расчалок. В 1914 году при испыта</w:t>
      </w:r>
      <w:r w:rsidRPr="006D3E22">
        <w:rPr>
          <w:bCs/>
          <w:color w:val="000000" w:themeColor="text1"/>
          <w:sz w:val="16"/>
          <w:szCs w:val="16"/>
        </w:rPr>
        <w:softHyphen/>
        <w:t xml:space="preserve">ниях, которые проводил В.Н. </w:t>
      </w:r>
      <w:proofErr w:type="spellStart"/>
      <w:r w:rsidRPr="006D3E22">
        <w:rPr>
          <w:bCs/>
          <w:color w:val="000000" w:themeColor="text1"/>
          <w:sz w:val="16"/>
          <w:szCs w:val="16"/>
        </w:rPr>
        <w:t>Хиони</w:t>
      </w:r>
      <w:proofErr w:type="spellEnd"/>
      <w:r w:rsidRPr="006D3E22">
        <w:rPr>
          <w:bCs/>
          <w:color w:val="000000" w:themeColor="text1"/>
          <w:sz w:val="16"/>
          <w:szCs w:val="16"/>
        </w:rPr>
        <w:t>, на построен</w:t>
      </w:r>
      <w:r w:rsidRPr="006D3E22">
        <w:rPr>
          <w:bCs/>
          <w:color w:val="000000" w:themeColor="text1"/>
          <w:sz w:val="16"/>
          <w:szCs w:val="16"/>
        </w:rPr>
        <w:softHyphen/>
        <w:t>ном австрийцем аэроплане удавались только корот</w:t>
      </w:r>
      <w:r w:rsidRPr="006D3E22">
        <w:rPr>
          <w:bCs/>
          <w:color w:val="000000" w:themeColor="text1"/>
          <w:sz w:val="16"/>
          <w:szCs w:val="16"/>
        </w:rPr>
        <w:softHyphen/>
        <w:t>кие подскоки при разбеге (553).</w:t>
      </w:r>
    </w:p>
    <w:p w14:paraId="6BF3F0F4" w14:textId="77777777" w:rsidR="002165C2" w:rsidRPr="006D3E22" w:rsidRDefault="002165C2" w:rsidP="006D3E22">
      <w:pPr>
        <w:shd w:val="clear" w:color="auto" w:fill="FFFFFF"/>
        <w:jc w:val="both"/>
        <w:rPr>
          <w:bCs/>
          <w:color w:val="000000" w:themeColor="text1"/>
          <w:sz w:val="16"/>
          <w:szCs w:val="16"/>
        </w:rPr>
      </w:pPr>
    </w:p>
    <w:p w14:paraId="086FAF1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1913 итогом деятельности киевских авиационных ин</w:t>
      </w:r>
      <w:r w:rsidRPr="006D3E22">
        <w:rPr>
          <w:bCs/>
          <w:color w:val="000000" w:themeColor="text1"/>
          <w:sz w:val="16"/>
          <w:szCs w:val="16"/>
        </w:rPr>
        <w:softHyphen/>
        <w:t>женеров и конструкторов в первые годы развития авиации в Киеве явилось создание оригинальной и самобытной школы самолетостроения. За три года в Киеве сконструировано и постро</w:t>
      </w:r>
      <w:r w:rsidRPr="006D3E22">
        <w:rPr>
          <w:bCs/>
          <w:color w:val="000000" w:themeColor="text1"/>
          <w:sz w:val="16"/>
          <w:szCs w:val="16"/>
        </w:rPr>
        <w:softHyphen/>
        <w:t>ено до 40 опытных аппаратов. Схемы их разнообраз</w:t>
      </w:r>
      <w:r w:rsidRPr="006D3E22">
        <w:rPr>
          <w:bCs/>
          <w:color w:val="000000" w:themeColor="text1"/>
          <w:sz w:val="16"/>
          <w:szCs w:val="16"/>
        </w:rPr>
        <w:softHyphen/>
        <w:t>ны: создавались монопланы (13 разновидностей) и бипланы (21 разновидность), строились ряд верто</w:t>
      </w:r>
      <w:r w:rsidRPr="006D3E22">
        <w:rPr>
          <w:bCs/>
          <w:color w:val="000000" w:themeColor="text1"/>
          <w:sz w:val="16"/>
          <w:szCs w:val="16"/>
        </w:rPr>
        <w:softHyphen/>
        <w:t>летов. Разрабатывалась и совершенствовалась схема мо</w:t>
      </w:r>
      <w:r w:rsidRPr="006D3E22">
        <w:rPr>
          <w:bCs/>
          <w:color w:val="000000" w:themeColor="text1"/>
          <w:sz w:val="16"/>
          <w:szCs w:val="16"/>
        </w:rPr>
        <w:softHyphen/>
        <w:t xml:space="preserve">ноплана расчалочной конструкции без элеронов, с перекашиванием крыла. Однако такая конструкция, принципиально более совершенная и перспективная, не могла еще в условиях 1910-1913 годов доказать преимуществ перед </w:t>
      </w:r>
      <w:proofErr w:type="spellStart"/>
      <w:r w:rsidRPr="006D3E22">
        <w:rPr>
          <w:bCs/>
          <w:color w:val="000000" w:themeColor="text1"/>
          <w:sz w:val="16"/>
          <w:szCs w:val="16"/>
        </w:rPr>
        <w:t>бипланной</w:t>
      </w:r>
      <w:proofErr w:type="spellEnd"/>
      <w:r w:rsidRPr="006D3E22">
        <w:rPr>
          <w:bCs/>
          <w:color w:val="000000" w:themeColor="text1"/>
          <w:sz w:val="16"/>
          <w:szCs w:val="16"/>
        </w:rPr>
        <w:t xml:space="preserve"> схемой: из-за недо</w:t>
      </w:r>
      <w:r w:rsidRPr="006D3E22">
        <w:rPr>
          <w:bCs/>
          <w:color w:val="000000" w:themeColor="text1"/>
          <w:sz w:val="16"/>
          <w:szCs w:val="16"/>
        </w:rPr>
        <w:softHyphen/>
        <w:t>статочной мощности существующих тогда авиацион</w:t>
      </w:r>
      <w:r w:rsidRPr="006D3E22">
        <w:rPr>
          <w:bCs/>
          <w:color w:val="000000" w:themeColor="text1"/>
          <w:sz w:val="16"/>
          <w:szCs w:val="16"/>
        </w:rPr>
        <w:softHyphen/>
        <w:t xml:space="preserve">ных двигателей летательные аппараты имели малую скорость полета. Последовательное совершенствование схемы биплана в самолетах БИС-1, БИС-2, С-3, С-4, С-5, С-6, С-6А привело к отработке и конструкторскому оформлению схемы </w:t>
      </w:r>
      <w:proofErr w:type="spellStart"/>
      <w:r w:rsidRPr="006D3E22">
        <w:rPr>
          <w:bCs/>
          <w:color w:val="000000" w:themeColor="text1"/>
          <w:sz w:val="16"/>
          <w:szCs w:val="16"/>
        </w:rPr>
        <w:t>многостоечного</w:t>
      </w:r>
      <w:proofErr w:type="spellEnd"/>
      <w:r w:rsidRPr="006D3E22">
        <w:rPr>
          <w:bCs/>
          <w:color w:val="000000" w:themeColor="text1"/>
          <w:sz w:val="16"/>
          <w:szCs w:val="16"/>
        </w:rPr>
        <w:t xml:space="preserve"> фюзеляжного биплана с большим размахом и удлинением. Для свое</w:t>
      </w:r>
      <w:r w:rsidRPr="006D3E22">
        <w:rPr>
          <w:bCs/>
          <w:color w:val="000000" w:themeColor="text1"/>
          <w:sz w:val="16"/>
          <w:szCs w:val="16"/>
        </w:rPr>
        <w:softHyphen/>
        <w:t>го времени такая схема оказалась более практичной и обусловила возможность создания в России уже в 1913 году самолетов-гигантов, до того нигде еще не виданных. В ходе работ киевскими конструкторами произ</w:t>
      </w:r>
      <w:r w:rsidRPr="006D3E22">
        <w:rPr>
          <w:bCs/>
          <w:color w:val="000000" w:themeColor="text1"/>
          <w:sz w:val="16"/>
          <w:szCs w:val="16"/>
        </w:rPr>
        <w:softHyphen/>
        <w:t>водились аэродинамические опыты на самодельных аэродинамических установках и в полетах с целью определения силы лобового сопротивления, получе</w:t>
      </w:r>
      <w:r w:rsidRPr="006D3E22">
        <w:rPr>
          <w:bCs/>
          <w:color w:val="000000" w:themeColor="text1"/>
          <w:sz w:val="16"/>
          <w:szCs w:val="16"/>
        </w:rPr>
        <w:softHyphen/>
        <w:t xml:space="preserve">ния более обтекаемых форм для деталей и частей </w:t>
      </w:r>
      <w:r w:rsidRPr="006D3E22">
        <w:rPr>
          <w:bCs/>
          <w:color w:val="000000" w:themeColor="text1"/>
          <w:sz w:val="16"/>
          <w:szCs w:val="16"/>
        </w:rPr>
        <w:lastRenderedPageBreak/>
        <w:t>самолета. Было найдено много оригинальных кон</w:t>
      </w:r>
      <w:r w:rsidRPr="006D3E22">
        <w:rPr>
          <w:bCs/>
          <w:color w:val="000000" w:themeColor="text1"/>
          <w:sz w:val="16"/>
          <w:szCs w:val="16"/>
        </w:rPr>
        <w:softHyphen/>
        <w:t>структивных решений. Достижения киевской школы самолетостроения широко использовались отечественными и зарубеж</w:t>
      </w:r>
      <w:r w:rsidRPr="006D3E22">
        <w:rPr>
          <w:bCs/>
          <w:color w:val="000000" w:themeColor="text1"/>
          <w:sz w:val="16"/>
          <w:szCs w:val="16"/>
        </w:rPr>
        <w:softHyphen/>
        <w:t>ными авиационными инженерами и конструкторами (553).</w:t>
      </w:r>
    </w:p>
    <w:p w14:paraId="3F9CAEF1" w14:textId="77777777" w:rsidR="002165C2" w:rsidRPr="006D3E22" w:rsidRDefault="002165C2" w:rsidP="006D3E22">
      <w:pPr>
        <w:shd w:val="clear" w:color="auto" w:fill="FFFFFF"/>
        <w:jc w:val="both"/>
        <w:rPr>
          <w:bCs/>
          <w:color w:val="000000" w:themeColor="text1"/>
          <w:sz w:val="16"/>
          <w:szCs w:val="16"/>
        </w:rPr>
      </w:pPr>
    </w:p>
    <w:p w14:paraId="78F0261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Начало серийного выпуска ротативного авиадвигателя К-80 Т. </w:t>
      </w:r>
      <w:proofErr w:type="spellStart"/>
      <w:r w:rsidRPr="006D3E22">
        <w:rPr>
          <w:bCs/>
          <w:color w:val="000000" w:themeColor="text1"/>
          <w:sz w:val="16"/>
          <w:szCs w:val="16"/>
        </w:rPr>
        <w:t>Калепа</w:t>
      </w:r>
      <w:proofErr w:type="spellEnd"/>
      <w:r w:rsidRPr="006D3E22">
        <w:rPr>
          <w:bCs/>
          <w:color w:val="000000" w:themeColor="text1"/>
          <w:sz w:val="16"/>
          <w:szCs w:val="16"/>
        </w:rPr>
        <w:t xml:space="preserve"> на рижском заводе «Мотор» (1137).</w:t>
      </w:r>
    </w:p>
    <w:p w14:paraId="2FF3538C" w14:textId="77777777" w:rsidR="002165C2" w:rsidRPr="006D3E22" w:rsidRDefault="002165C2" w:rsidP="006D3E22">
      <w:pPr>
        <w:shd w:val="clear" w:color="auto" w:fill="FFFFFF"/>
        <w:jc w:val="both"/>
        <w:rPr>
          <w:bCs/>
          <w:color w:val="000000" w:themeColor="text1"/>
          <w:sz w:val="16"/>
          <w:szCs w:val="16"/>
        </w:rPr>
      </w:pPr>
    </w:p>
    <w:p w14:paraId="24D8E51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на Моторе сделал 100 К-60. С лета 1913 начали делать К-80 (1137,270).</w:t>
      </w:r>
    </w:p>
    <w:p w14:paraId="2FD8BAC2" w14:textId="77777777" w:rsidR="002165C2" w:rsidRPr="006D3E22" w:rsidRDefault="002165C2" w:rsidP="006D3E22">
      <w:pPr>
        <w:shd w:val="clear" w:color="auto" w:fill="FFFFFF"/>
        <w:jc w:val="both"/>
        <w:rPr>
          <w:bCs/>
          <w:color w:val="000000" w:themeColor="text1"/>
          <w:sz w:val="16"/>
          <w:szCs w:val="16"/>
        </w:rPr>
      </w:pPr>
    </w:p>
    <w:p w14:paraId="28816870" w14:textId="3382BB73" w:rsidR="002165C2" w:rsidRPr="006D3E22" w:rsidRDefault="0088505A" w:rsidP="006D3E22">
      <w:pPr>
        <w:shd w:val="clear" w:color="auto" w:fill="FFFFFF"/>
        <w:jc w:val="both"/>
        <w:rPr>
          <w:bCs/>
          <w:color w:val="000000" w:themeColor="text1"/>
          <w:sz w:val="16"/>
          <w:szCs w:val="16"/>
        </w:rPr>
      </w:pPr>
      <w:r w:rsidRPr="006D3E22">
        <w:rPr>
          <w:bCs/>
          <w:color w:val="000000" w:themeColor="text1"/>
          <w:sz w:val="16"/>
          <w:szCs w:val="16"/>
        </w:rPr>
        <w:t>С</w:t>
      </w:r>
      <w:r w:rsidR="002165C2" w:rsidRPr="006D3E22">
        <w:rPr>
          <w:bCs/>
          <w:color w:val="000000" w:themeColor="text1"/>
          <w:sz w:val="16"/>
          <w:szCs w:val="16"/>
        </w:rPr>
        <w:t xml:space="preserve"> 1913 г. </w:t>
      </w:r>
      <w:r w:rsidRPr="006D3E22">
        <w:rPr>
          <w:bCs/>
          <w:color w:val="000000" w:themeColor="text1"/>
          <w:sz w:val="16"/>
          <w:szCs w:val="16"/>
        </w:rPr>
        <w:t xml:space="preserve">Машиностроительное предприятие «Мотор» (г. Рига) </w:t>
      </w:r>
      <w:r w:rsidR="002165C2" w:rsidRPr="006D3E22">
        <w:rPr>
          <w:bCs/>
          <w:color w:val="000000" w:themeColor="text1"/>
          <w:sz w:val="16"/>
          <w:szCs w:val="16"/>
        </w:rPr>
        <w:t>начал</w:t>
      </w:r>
      <w:r w:rsidRPr="006D3E22">
        <w:rPr>
          <w:bCs/>
          <w:color w:val="000000" w:themeColor="text1"/>
          <w:sz w:val="16"/>
          <w:szCs w:val="16"/>
        </w:rPr>
        <w:t>о</w:t>
      </w:r>
      <w:r w:rsidR="002165C2" w:rsidRPr="006D3E22">
        <w:rPr>
          <w:bCs/>
          <w:color w:val="000000" w:themeColor="text1"/>
          <w:sz w:val="16"/>
          <w:szCs w:val="16"/>
        </w:rPr>
        <w:t xml:space="preserve"> выпуск более мощного двигателя «К-80» мощностью 80 л.с. Летом 1915г. завод был эва</w:t>
      </w:r>
      <w:r w:rsidR="002165C2" w:rsidRPr="006D3E22">
        <w:rPr>
          <w:bCs/>
          <w:color w:val="000000" w:themeColor="text1"/>
          <w:sz w:val="16"/>
          <w:szCs w:val="16"/>
        </w:rPr>
        <w:softHyphen/>
        <w:t>куирован в Москву, где продолжал выпускать двигатели «К-80» и «Рон». В 1917 г. завод «Мотор», выпускавший ежемесячно до 20 двигателей «</w:t>
      </w:r>
      <w:proofErr w:type="spellStart"/>
      <w:r w:rsidR="002165C2" w:rsidRPr="006D3E22">
        <w:rPr>
          <w:bCs/>
          <w:color w:val="000000" w:themeColor="text1"/>
          <w:sz w:val="16"/>
          <w:szCs w:val="16"/>
        </w:rPr>
        <w:t>Ка</w:t>
      </w:r>
      <w:r w:rsidR="002165C2" w:rsidRPr="006D3E22">
        <w:rPr>
          <w:bCs/>
          <w:color w:val="000000" w:themeColor="text1"/>
          <w:sz w:val="16"/>
          <w:szCs w:val="16"/>
        </w:rPr>
        <w:softHyphen/>
        <w:t>леп</w:t>
      </w:r>
      <w:proofErr w:type="spellEnd"/>
      <w:r w:rsidR="002165C2" w:rsidRPr="006D3E22">
        <w:rPr>
          <w:bCs/>
          <w:color w:val="000000" w:themeColor="text1"/>
          <w:sz w:val="16"/>
          <w:szCs w:val="16"/>
        </w:rPr>
        <w:t>», освоил производство ротативного двигателя «Рон-120» и присту</w:t>
      </w:r>
      <w:r w:rsidR="002165C2" w:rsidRPr="006D3E22">
        <w:rPr>
          <w:bCs/>
          <w:color w:val="000000" w:themeColor="text1"/>
          <w:sz w:val="16"/>
          <w:szCs w:val="16"/>
        </w:rPr>
        <w:softHyphen/>
        <w:t>пил к производству двигателя «Мерседес» (мощностью 160 л.с.) (11425).</w:t>
      </w:r>
    </w:p>
    <w:p w14:paraId="079060DD" w14:textId="77777777" w:rsidR="002165C2" w:rsidRPr="006D3E22" w:rsidRDefault="002165C2" w:rsidP="006D3E22">
      <w:pPr>
        <w:shd w:val="clear" w:color="auto" w:fill="FFFFFF"/>
        <w:jc w:val="both"/>
        <w:rPr>
          <w:bCs/>
          <w:color w:val="000000" w:themeColor="text1"/>
          <w:sz w:val="16"/>
          <w:szCs w:val="16"/>
        </w:rPr>
      </w:pPr>
    </w:p>
    <w:p w14:paraId="4D6B1163" w14:textId="5A80A33E" w:rsidR="002165C2" w:rsidRPr="006D3E22" w:rsidRDefault="0088505A" w:rsidP="006D3E22">
      <w:pPr>
        <w:shd w:val="clear" w:color="auto" w:fill="FFFFFF"/>
        <w:jc w:val="both"/>
        <w:rPr>
          <w:bCs/>
          <w:color w:val="000000" w:themeColor="text1"/>
          <w:sz w:val="16"/>
          <w:szCs w:val="16"/>
        </w:rPr>
      </w:pPr>
      <w:r w:rsidRPr="006D3E22">
        <w:rPr>
          <w:bCs/>
          <w:color w:val="000000" w:themeColor="text1"/>
          <w:sz w:val="16"/>
          <w:szCs w:val="16"/>
        </w:rPr>
        <w:t xml:space="preserve">В </w:t>
      </w:r>
      <w:r w:rsidR="002165C2" w:rsidRPr="006D3E22">
        <w:rPr>
          <w:bCs/>
          <w:color w:val="000000" w:themeColor="text1"/>
          <w:sz w:val="16"/>
          <w:szCs w:val="16"/>
        </w:rPr>
        <w:t xml:space="preserve">1913 г. </w:t>
      </w:r>
      <w:r w:rsidRPr="006D3E22">
        <w:rPr>
          <w:bCs/>
          <w:color w:val="000000" w:themeColor="text1"/>
          <w:sz w:val="16"/>
          <w:szCs w:val="16"/>
        </w:rPr>
        <w:t>один из «</w:t>
      </w:r>
      <w:proofErr w:type="spellStart"/>
      <w:r w:rsidRPr="006D3E22">
        <w:rPr>
          <w:bCs/>
          <w:color w:val="000000" w:themeColor="text1"/>
          <w:sz w:val="16"/>
          <w:szCs w:val="16"/>
        </w:rPr>
        <w:t>Калепов</w:t>
      </w:r>
      <w:proofErr w:type="spellEnd"/>
      <w:r w:rsidRPr="006D3E22">
        <w:rPr>
          <w:bCs/>
          <w:color w:val="000000" w:themeColor="text1"/>
          <w:sz w:val="16"/>
          <w:szCs w:val="16"/>
        </w:rPr>
        <w:t xml:space="preserve">» смонтировали на моноплане конструкции </w:t>
      </w:r>
      <w:proofErr w:type="spellStart"/>
      <w:r w:rsidRPr="006D3E22">
        <w:rPr>
          <w:bCs/>
          <w:color w:val="000000" w:themeColor="text1"/>
          <w:sz w:val="16"/>
          <w:szCs w:val="16"/>
        </w:rPr>
        <w:t>Дыбовского</w:t>
      </w:r>
      <w:proofErr w:type="spellEnd"/>
      <w:r w:rsidRPr="006D3E22">
        <w:rPr>
          <w:bCs/>
          <w:color w:val="000000" w:themeColor="text1"/>
          <w:sz w:val="16"/>
          <w:szCs w:val="16"/>
        </w:rPr>
        <w:t xml:space="preserve">, выставленном на конкурс военных аэропланов. </w:t>
      </w:r>
      <w:r w:rsidR="002165C2" w:rsidRPr="006D3E22">
        <w:rPr>
          <w:bCs/>
          <w:color w:val="000000" w:themeColor="text1"/>
          <w:sz w:val="16"/>
          <w:szCs w:val="16"/>
        </w:rPr>
        <w:t>Он успешно летал. В том же году «</w:t>
      </w:r>
      <w:proofErr w:type="spellStart"/>
      <w:r w:rsidR="002165C2" w:rsidRPr="006D3E22">
        <w:rPr>
          <w:bCs/>
          <w:color w:val="000000" w:themeColor="text1"/>
          <w:sz w:val="16"/>
          <w:szCs w:val="16"/>
        </w:rPr>
        <w:t>Калеп</w:t>
      </w:r>
      <w:proofErr w:type="spellEnd"/>
      <w:r w:rsidR="002165C2" w:rsidRPr="006D3E22">
        <w:rPr>
          <w:bCs/>
          <w:color w:val="000000" w:themeColor="text1"/>
          <w:sz w:val="16"/>
          <w:szCs w:val="16"/>
        </w:rPr>
        <w:t xml:space="preserve">» поставили на опытный самолет «Северная ласточка», построенный А.Ю. </w:t>
      </w:r>
      <w:proofErr w:type="spellStart"/>
      <w:r w:rsidR="002165C2" w:rsidRPr="006D3E22">
        <w:rPr>
          <w:bCs/>
          <w:color w:val="000000" w:themeColor="text1"/>
          <w:sz w:val="16"/>
          <w:szCs w:val="16"/>
        </w:rPr>
        <w:t>Виллишем</w:t>
      </w:r>
      <w:proofErr w:type="spellEnd"/>
      <w:r w:rsidR="002165C2" w:rsidRPr="006D3E22">
        <w:rPr>
          <w:bCs/>
          <w:color w:val="000000" w:themeColor="text1"/>
          <w:sz w:val="16"/>
          <w:szCs w:val="16"/>
        </w:rPr>
        <w:t xml:space="preserve"> в Ревеле (Таллине). Он испыты</w:t>
      </w:r>
      <w:r w:rsidR="002165C2" w:rsidRPr="006D3E22">
        <w:rPr>
          <w:bCs/>
          <w:color w:val="000000" w:themeColor="text1"/>
          <w:sz w:val="16"/>
          <w:szCs w:val="16"/>
        </w:rPr>
        <w:softHyphen/>
        <w:t>вался в июле 1913 г. В следующем году на заводе РБВЗ «</w:t>
      </w:r>
      <w:proofErr w:type="spellStart"/>
      <w:r w:rsidR="002165C2" w:rsidRPr="006D3E22">
        <w:rPr>
          <w:bCs/>
          <w:color w:val="000000" w:themeColor="text1"/>
          <w:sz w:val="16"/>
          <w:szCs w:val="16"/>
        </w:rPr>
        <w:t>Калеп</w:t>
      </w:r>
      <w:proofErr w:type="spellEnd"/>
      <w:r w:rsidR="002165C2" w:rsidRPr="006D3E22">
        <w:rPr>
          <w:bCs/>
          <w:color w:val="000000" w:themeColor="text1"/>
          <w:sz w:val="16"/>
          <w:szCs w:val="16"/>
        </w:rPr>
        <w:t>» смон</w:t>
      </w:r>
      <w:r w:rsidR="002165C2" w:rsidRPr="006D3E22">
        <w:rPr>
          <w:bCs/>
          <w:color w:val="000000" w:themeColor="text1"/>
          <w:sz w:val="16"/>
          <w:szCs w:val="16"/>
        </w:rPr>
        <w:softHyphen/>
        <w:t>тировали на одном из истребителей сопровождения С-ХУ1 конструкции И.И. Сикорского.</w:t>
      </w:r>
    </w:p>
    <w:p w14:paraId="1F86E0E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Несмотря на доказанное преимущество двигателей отечественного производства над французскими, первый заказ Военного ведомства на 50 «Гномов» передали французской фирме. Известный историк авиации П.Д- </w:t>
      </w:r>
      <w:proofErr w:type="spellStart"/>
      <w:r w:rsidRPr="006D3E22">
        <w:rPr>
          <w:bCs/>
          <w:color w:val="000000" w:themeColor="text1"/>
          <w:sz w:val="16"/>
          <w:szCs w:val="16"/>
        </w:rPr>
        <w:t>Дузь</w:t>
      </w:r>
      <w:proofErr w:type="spellEnd"/>
      <w:r w:rsidRPr="006D3E22">
        <w:rPr>
          <w:bCs/>
          <w:color w:val="000000" w:themeColor="text1"/>
          <w:sz w:val="16"/>
          <w:szCs w:val="16"/>
        </w:rPr>
        <w:t xml:space="preserve"> пишет, что этому способствовали взятки, данные представите</w:t>
      </w:r>
      <w:r w:rsidRPr="006D3E22">
        <w:rPr>
          <w:bCs/>
          <w:color w:val="000000" w:themeColor="text1"/>
          <w:sz w:val="16"/>
          <w:szCs w:val="16"/>
        </w:rPr>
        <w:softHyphen/>
        <w:t>лями «Гнома» чиновникам министерства.</w:t>
      </w:r>
    </w:p>
    <w:p w14:paraId="5F19F8DD" w14:textId="4A5E7377" w:rsidR="0088505A" w:rsidRPr="006D3E22" w:rsidRDefault="002165C2" w:rsidP="006D3E22">
      <w:pPr>
        <w:jc w:val="both"/>
        <w:rPr>
          <w:bCs/>
          <w:color w:val="000000" w:themeColor="text1"/>
          <w:sz w:val="16"/>
          <w:szCs w:val="16"/>
        </w:rPr>
      </w:pPr>
      <w:r w:rsidRPr="006D3E22">
        <w:rPr>
          <w:bCs/>
          <w:color w:val="000000" w:themeColor="text1"/>
          <w:sz w:val="16"/>
          <w:szCs w:val="16"/>
        </w:rPr>
        <w:t>Тем не менее завод «Мотор» постепенно переходил на выпуск авиадви</w:t>
      </w:r>
      <w:r w:rsidRPr="006D3E22">
        <w:rPr>
          <w:bCs/>
          <w:color w:val="000000" w:themeColor="text1"/>
          <w:sz w:val="16"/>
          <w:szCs w:val="16"/>
        </w:rPr>
        <w:softHyphen/>
        <w:t>гателей как основной продукции. Цеха переоборудовали и построили ряд новых зданий</w:t>
      </w:r>
      <w:r w:rsidR="0088505A" w:rsidRPr="006D3E22">
        <w:rPr>
          <w:bCs/>
          <w:color w:val="000000" w:themeColor="text1"/>
          <w:sz w:val="16"/>
          <w:szCs w:val="16"/>
        </w:rPr>
        <w:t xml:space="preserve"> (11852)</w:t>
      </w:r>
      <w:r w:rsidRPr="006D3E22">
        <w:rPr>
          <w:bCs/>
          <w:color w:val="000000" w:themeColor="text1"/>
          <w:sz w:val="16"/>
          <w:szCs w:val="16"/>
        </w:rPr>
        <w:t xml:space="preserve">. </w:t>
      </w:r>
    </w:p>
    <w:p w14:paraId="2CE54F3D" w14:textId="77777777" w:rsidR="0088505A" w:rsidRPr="006D3E22" w:rsidRDefault="0088505A" w:rsidP="006D3E22">
      <w:pPr>
        <w:jc w:val="both"/>
        <w:rPr>
          <w:bCs/>
          <w:color w:val="000000" w:themeColor="text1"/>
          <w:sz w:val="16"/>
          <w:szCs w:val="16"/>
        </w:rPr>
      </w:pPr>
    </w:p>
    <w:p w14:paraId="146FB566" w14:textId="2480874E" w:rsidR="002165C2" w:rsidRPr="006D3E22" w:rsidRDefault="002165C2" w:rsidP="006D3E22">
      <w:pPr>
        <w:jc w:val="both"/>
        <w:rPr>
          <w:bCs/>
          <w:color w:val="000000" w:themeColor="text1"/>
          <w:sz w:val="16"/>
          <w:szCs w:val="16"/>
        </w:rPr>
      </w:pPr>
      <w:r w:rsidRPr="006D3E22">
        <w:rPr>
          <w:bCs/>
          <w:color w:val="000000" w:themeColor="text1"/>
          <w:sz w:val="16"/>
          <w:szCs w:val="16"/>
        </w:rPr>
        <w:t>В 1913 г. «Мотор» освоил производство еще трех моделей двигателей «Гном» — мощностью 60 л.с., 80 л.с. и 100 л.с. Их модерни</w:t>
      </w:r>
      <w:r w:rsidRPr="006D3E22">
        <w:rPr>
          <w:bCs/>
          <w:color w:val="000000" w:themeColor="text1"/>
          <w:sz w:val="16"/>
          <w:szCs w:val="16"/>
        </w:rPr>
        <w:softHyphen/>
        <w:t>зировали подобно «Омеге». В частности, мощность возросла на 5-10%. В самых больших количествах выпускали мотор на базе Гном «Лямбда», именовавшийся «Калеп-80». Он имел степень сжатия 4,0 против 3,8 у оригинала, весил на 7 кг меньше и развивал не 80 л.с., а 85 л.с. По дан</w:t>
      </w:r>
      <w:r w:rsidRPr="006D3E22">
        <w:rPr>
          <w:bCs/>
          <w:color w:val="000000" w:themeColor="text1"/>
          <w:sz w:val="16"/>
          <w:szCs w:val="16"/>
        </w:rPr>
        <w:softHyphen/>
        <w:t>ным комиссии Главного инженерного управления армии, обследовавшей завод, предприятие могло бы делать до 500-1000 авиационных двигате</w:t>
      </w:r>
      <w:r w:rsidRPr="006D3E22">
        <w:rPr>
          <w:bCs/>
          <w:color w:val="000000" w:themeColor="text1"/>
          <w:sz w:val="16"/>
          <w:szCs w:val="16"/>
        </w:rPr>
        <w:softHyphen/>
        <w:t>лей в год. По другим документам, возможности предприятия оценивались скромнее — до 300 моторов в год. Однако из-за отсутствия крупных за</w:t>
      </w:r>
      <w:r w:rsidRPr="006D3E22">
        <w:rPr>
          <w:bCs/>
          <w:color w:val="000000" w:themeColor="text1"/>
          <w:sz w:val="16"/>
          <w:szCs w:val="16"/>
        </w:rPr>
        <w:softHyphen/>
        <w:t>казов военных реально к 1914 г. «Мотор» выпускал 13-14 двигателей в месяц. Он также делал запасные части к моторам «Гном»</w:t>
      </w:r>
      <w:r w:rsidR="0088505A" w:rsidRPr="006D3E22">
        <w:rPr>
          <w:bCs/>
          <w:color w:val="000000" w:themeColor="text1"/>
          <w:sz w:val="16"/>
          <w:szCs w:val="16"/>
        </w:rPr>
        <w:t xml:space="preserve"> (11852)</w:t>
      </w:r>
      <w:r w:rsidRPr="006D3E22">
        <w:rPr>
          <w:bCs/>
          <w:color w:val="000000" w:themeColor="text1"/>
          <w:sz w:val="16"/>
          <w:szCs w:val="16"/>
        </w:rPr>
        <w:t>.</w:t>
      </w:r>
    </w:p>
    <w:p w14:paraId="1C8EC09B" w14:textId="77777777" w:rsidR="002165C2" w:rsidRPr="006D3E22" w:rsidRDefault="002165C2" w:rsidP="006D3E22">
      <w:pPr>
        <w:jc w:val="both"/>
        <w:rPr>
          <w:bCs/>
          <w:color w:val="000000" w:themeColor="text1"/>
          <w:sz w:val="16"/>
          <w:szCs w:val="16"/>
        </w:rPr>
      </w:pPr>
    </w:p>
    <w:p w14:paraId="2B7FB6C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военный летчик поручик В. </w:t>
      </w:r>
      <w:proofErr w:type="spellStart"/>
      <w:r w:rsidRPr="006D3E22">
        <w:rPr>
          <w:bCs/>
          <w:color w:val="000000" w:themeColor="text1"/>
          <w:sz w:val="16"/>
          <w:szCs w:val="16"/>
        </w:rPr>
        <w:t>Поплавко</w:t>
      </w:r>
      <w:proofErr w:type="spellEnd"/>
      <w:r w:rsidRPr="006D3E22">
        <w:rPr>
          <w:bCs/>
          <w:color w:val="000000" w:themeColor="text1"/>
          <w:sz w:val="16"/>
          <w:szCs w:val="16"/>
        </w:rPr>
        <w:t xml:space="preserve"> устроил в носовой гондоле «Фармана-ХV» шкворневую установку для пулемета. В порядке эксперимента русские авиаторы успешно оснастили автоматическим оружием и аэропланы других типов. Стрелять приходилось из малоудобного положения — стоя. Летчик- наблюдатель, он же стрелок, чуть ли не полностью высовывался из кабины, что отнюдь не улучшало и без того скверную аэродинамику тогдашних самолетов. Позаботились авиаконструкторы и о защите самолета от вражеского огня с земли или с неприятельского аэроплана. В том же 1912 году на III Воздухоплавательной выставке в Париже экспортировался «блиндированный» моноплан «Моран-</w:t>
      </w:r>
      <w:proofErr w:type="spellStart"/>
      <w:r w:rsidRPr="006D3E22">
        <w:rPr>
          <w:bCs/>
          <w:color w:val="000000" w:themeColor="text1"/>
          <w:sz w:val="16"/>
          <w:szCs w:val="16"/>
        </w:rPr>
        <w:t>Солнье</w:t>
      </w:r>
      <w:proofErr w:type="spellEnd"/>
      <w:r w:rsidRPr="006D3E22">
        <w:rPr>
          <w:bCs/>
          <w:color w:val="000000" w:themeColor="text1"/>
          <w:sz w:val="16"/>
          <w:szCs w:val="16"/>
        </w:rPr>
        <w:t xml:space="preserve">» с сигарообразным корпусом, полностью обшитым листовой сталью. И хотя по замыслу конструктора сталь должна была играть роль не столько брони, сколько упрочняющего элемента, аэроплан обрел защитные «доспехи». </w:t>
      </w:r>
    </w:p>
    <w:p w14:paraId="5D93BA2C" w14:textId="77777777" w:rsidR="002165C2" w:rsidRPr="006D3E22" w:rsidRDefault="002165C2" w:rsidP="006D3E22">
      <w:pPr>
        <w:shd w:val="clear" w:color="auto" w:fill="FFFFFF"/>
        <w:jc w:val="both"/>
        <w:rPr>
          <w:bCs/>
          <w:color w:val="000000" w:themeColor="text1"/>
          <w:sz w:val="16"/>
          <w:szCs w:val="16"/>
        </w:rPr>
      </w:pPr>
    </w:p>
    <w:p w14:paraId="075A0793" w14:textId="5A8DADD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г. русский офицер А. </w:t>
      </w:r>
      <w:proofErr w:type="spellStart"/>
      <w:r w:rsidRPr="006D3E22">
        <w:rPr>
          <w:bCs/>
          <w:color w:val="000000" w:themeColor="text1"/>
          <w:sz w:val="16"/>
          <w:szCs w:val="16"/>
        </w:rPr>
        <w:t>Поплавк</w:t>
      </w:r>
      <w:r w:rsidR="0088505A" w:rsidRPr="006D3E22">
        <w:rPr>
          <w:bCs/>
          <w:color w:val="000000" w:themeColor="text1"/>
          <w:sz w:val="16"/>
          <w:szCs w:val="16"/>
        </w:rPr>
        <w:t>о</w:t>
      </w:r>
      <w:proofErr w:type="spellEnd"/>
      <w:r w:rsidRPr="006D3E22">
        <w:rPr>
          <w:bCs/>
          <w:color w:val="000000" w:themeColor="text1"/>
          <w:sz w:val="16"/>
          <w:szCs w:val="16"/>
        </w:rPr>
        <w:t xml:space="preserve"> установил на самолёте пулемёт для стрельбы по воздушным целям. Авиация и воздухоплавание за рубежом вооружение на самолётах начали устанавливать только спустя два года (11095).</w:t>
      </w:r>
    </w:p>
    <w:p w14:paraId="23E140DC" w14:textId="77777777" w:rsidR="002165C2" w:rsidRPr="006D3E22" w:rsidRDefault="002165C2" w:rsidP="006D3E22">
      <w:pPr>
        <w:shd w:val="clear" w:color="auto" w:fill="FFFFFF"/>
        <w:jc w:val="both"/>
        <w:rPr>
          <w:bCs/>
          <w:color w:val="000000" w:themeColor="text1"/>
          <w:sz w:val="16"/>
          <w:szCs w:val="16"/>
        </w:rPr>
      </w:pPr>
    </w:p>
    <w:p w14:paraId="75CF6B42" w14:textId="77777777" w:rsidR="0088505A" w:rsidRPr="006D3E22" w:rsidRDefault="0088505A" w:rsidP="006D3E22">
      <w:pPr>
        <w:shd w:val="clear" w:color="auto" w:fill="FFFFFF"/>
        <w:jc w:val="both"/>
        <w:rPr>
          <w:bCs/>
          <w:color w:val="000000" w:themeColor="text1"/>
          <w:sz w:val="16"/>
          <w:szCs w:val="16"/>
        </w:rPr>
      </w:pPr>
      <w:r w:rsidRPr="006D3E22">
        <w:rPr>
          <w:bCs/>
          <w:color w:val="000000" w:themeColor="text1"/>
          <w:sz w:val="16"/>
          <w:szCs w:val="16"/>
        </w:rPr>
        <w:t>В 1913г. воен</w:t>
      </w:r>
      <w:r w:rsidRPr="006D3E22">
        <w:rPr>
          <w:bCs/>
          <w:color w:val="000000" w:themeColor="text1"/>
          <w:sz w:val="16"/>
          <w:szCs w:val="16"/>
        </w:rPr>
        <w:softHyphen/>
        <w:t>ный летчик поручик В.Р. Поплавке установил на верхнем крыле самолета «</w:t>
      </w:r>
      <w:proofErr w:type="spellStart"/>
      <w:r w:rsidRPr="006D3E22">
        <w:rPr>
          <w:bCs/>
          <w:color w:val="000000" w:themeColor="text1"/>
          <w:sz w:val="16"/>
          <w:szCs w:val="16"/>
        </w:rPr>
        <w:t>Ньюпор</w:t>
      </w:r>
      <w:proofErr w:type="spellEnd"/>
      <w:r w:rsidRPr="006D3E22">
        <w:rPr>
          <w:bCs/>
          <w:color w:val="000000" w:themeColor="text1"/>
          <w:sz w:val="16"/>
          <w:szCs w:val="16"/>
        </w:rPr>
        <w:t xml:space="preserve">» пулемет системы Виккерса и успешно испытал его на </w:t>
      </w:r>
      <w:proofErr w:type="spellStart"/>
      <w:r w:rsidRPr="006D3E22">
        <w:rPr>
          <w:bCs/>
          <w:color w:val="000000" w:themeColor="text1"/>
          <w:sz w:val="16"/>
          <w:szCs w:val="16"/>
        </w:rPr>
        <w:t>Ходынс</w:t>
      </w:r>
      <w:proofErr w:type="spellEnd"/>
      <w:r w:rsidRPr="006D3E22">
        <w:rPr>
          <w:bCs/>
          <w:color w:val="000000" w:themeColor="text1"/>
          <w:sz w:val="16"/>
          <w:szCs w:val="16"/>
        </w:rPr>
        <w:t>-ком аэродроме в Москве (11425).</w:t>
      </w:r>
    </w:p>
    <w:p w14:paraId="3152C25B" w14:textId="77777777" w:rsidR="0088505A" w:rsidRPr="006D3E22" w:rsidRDefault="0088505A" w:rsidP="006D3E22">
      <w:pPr>
        <w:shd w:val="clear" w:color="auto" w:fill="FFFFFF"/>
        <w:jc w:val="both"/>
        <w:rPr>
          <w:bCs/>
          <w:color w:val="000000" w:themeColor="text1"/>
          <w:sz w:val="16"/>
          <w:szCs w:val="16"/>
        </w:rPr>
      </w:pPr>
    </w:p>
    <w:p w14:paraId="13820314" w14:textId="0C7A5023" w:rsidR="002165C2" w:rsidRPr="006D3E22" w:rsidRDefault="0088505A"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году устроители конкурсов внесли в требования к аэропланам пункты о бомбометании. В том же году комиссия рассмотрела предложения изобретателей, поступившие после объявления конкурса на «прибор для бросания снарядов с аэропланов и управляемых аэростатов». Отобранное комиссией прицельное приспособление штабс-капитана Толмачева использовалось и русской авиации до 1916 года. </w:t>
      </w:r>
    </w:p>
    <w:p w14:paraId="7DBCD0DB" w14:textId="77777777" w:rsidR="002165C2" w:rsidRPr="006D3E22" w:rsidRDefault="002165C2" w:rsidP="006D3E22">
      <w:pPr>
        <w:shd w:val="clear" w:color="auto" w:fill="FFFFFF"/>
        <w:jc w:val="both"/>
        <w:rPr>
          <w:bCs/>
          <w:color w:val="000000" w:themeColor="text1"/>
          <w:sz w:val="16"/>
          <w:szCs w:val="16"/>
        </w:rPr>
      </w:pPr>
    </w:p>
    <w:p w14:paraId="4FA56369" w14:textId="5E9F9E90" w:rsidR="002165C2" w:rsidRPr="006D3E22" w:rsidRDefault="0088505A"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Главное Артиллерийское Управление (ГАУ), для сведения сообщило Сикорскому, что изготавливаются авиационные бомбы системы </w:t>
      </w:r>
      <w:proofErr w:type="spellStart"/>
      <w:r w:rsidR="002165C2" w:rsidRPr="006D3E22">
        <w:rPr>
          <w:bCs/>
          <w:color w:val="000000" w:themeColor="text1"/>
          <w:sz w:val="16"/>
          <w:szCs w:val="16"/>
        </w:rPr>
        <w:t>Орановского</w:t>
      </w:r>
      <w:proofErr w:type="spellEnd"/>
      <w:r w:rsidR="002165C2" w:rsidRPr="006D3E22">
        <w:rPr>
          <w:bCs/>
          <w:color w:val="000000" w:themeColor="text1"/>
          <w:sz w:val="16"/>
          <w:szCs w:val="16"/>
        </w:rPr>
        <w:t xml:space="preserve"> - фугасные, осколочные и зажигательные. Для полностью снаряженных бомб был принят следующий вес: </w:t>
      </w:r>
    </w:p>
    <w:p w14:paraId="16E384B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фугасных - 10 и 25 фунтов; 1, 2, 5, 10, 15 и 25 пудов; </w:t>
      </w:r>
    </w:p>
    <w:p w14:paraId="31683F7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 осколочных - 1; 1,5 и 3 пуда; </w:t>
      </w:r>
    </w:p>
    <w:p w14:paraId="0756CA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зажигательных - от 10 фунтов до 2 пудов (11230).</w:t>
      </w:r>
    </w:p>
    <w:p w14:paraId="27AD66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Бомбы снаряжались тремя предохранителями. Первый - в виде пружинки, которая удерживает ударник взрывателя, ударник может наколоть капсюль только при сильном ударе. Но даже в падении при ударе о землю бомба не взрывалась, если не срабатывал второй предохранитель - так называемая "ветрянка", которая представляла собой крыльчатку на стержне, ввинченном в ударник. В свободном падении бомбы крыльчатка, вращаясь, вывинчивалась и улетала, приводя том самым взрыватель в боевое положение. Бывало, что она случайно вывинчивалась на земле или даже в полете, находясь на сквозняке. Кстати, это и случилось однажды в испытательном полете, когда за штурвалом находился Сикорский. Чтобы этого не произошло, предусматривался третий предохранитель, им был обыкновенный стоп-штырь, препятствовавший случайному вывинчиванию крыльчатки на земле или на борту. В момент отрыва бомбы от самолета стопор автоматически выдергивался и "ветрянка" начинала крутиться. Все эти приспособления, в той или иной степени модернизированные, используются и в настоящее время (11230).</w:t>
      </w:r>
    </w:p>
    <w:p w14:paraId="423741D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Фугасные и осколочные бомбы снаряжались толом, а зажигательные - термитом со специальным воспламенителем. Осколочные бомбы изготовлялись с использованием корпусов фугасных бомб. Пространство между корпусом бомбы и зарядной камерой заполнялось стальными обрезками, залитыми толом. В носок бомбы ввинчивался штырь-ускоритель длиной около полуметра. Бомбы взрывались над землей, чем достигался настильный разнос осколков (11230).</w:t>
      </w:r>
    </w:p>
    <w:p w14:paraId="5CE5CA9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Корпус зажигательной бомбы отливался из термита и снабжался запальной камерой, воспламенителем и зарядом гудрона, который под действием высокой температуры при горении термита выделял большое количество газов. Они и разбрасывали расплавленный термит. При внутренней подвеске бомбы вначале размещались вертикально вдоль бортов непосредственно за сиденьем летчика. Позднее стали делать шкафы-кассеты с горизонтальной подвеской. В кассетах размещалось пять бомб от 10 фунтов до 2 пудов. На правом бор имелись рельсы, по которым перемещалась кассета люка, закрытого стеклянной крышкой. Перед прицеливанием и сбросом крышка снималась. Бомбы могли сбрасываться поодиночке или же залпом. Это производилось вручную, а с 1916 г. - с помощью </w:t>
      </w:r>
      <w:proofErr w:type="spellStart"/>
      <w:r w:rsidRPr="006D3E22">
        <w:rPr>
          <w:bCs/>
          <w:color w:val="000000" w:themeColor="text1"/>
          <w:sz w:val="16"/>
          <w:szCs w:val="16"/>
        </w:rPr>
        <w:t>электросбрасывателя</w:t>
      </w:r>
      <w:proofErr w:type="spellEnd"/>
      <w:r w:rsidRPr="006D3E22">
        <w:rPr>
          <w:bCs/>
          <w:color w:val="000000" w:themeColor="text1"/>
          <w:sz w:val="16"/>
          <w:szCs w:val="16"/>
        </w:rPr>
        <w:t>, сконструированного и примененного так впервые в мире. Бомбы же весом более двух пудов подвешивались под фюзеляжем (11230).</w:t>
      </w:r>
    </w:p>
    <w:p w14:paraId="7699FBD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качестве прицела вначале использовалось простейшее визирное устройство, предложенное Сикорским. С пристрелкой на первом заходе получались хорошие результаты. Правда, они зависели от мастерства пилота, и поскольку повторный заход на цель требовал сохранения первого режима, т. е. скорости, высоты, курса. Потом использовались прицелы офицеров ЭВК Иванова, </w:t>
      </w:r>
      <w:proofErr w:type="spellStart"/>
      <w:r w:rsidRPr="006D3E22">
        <w:rPr>
          <w:bCs/>
          <w:color w:val="000000" w:themeColor="text1"/>
          <w:sz w:val="16"/>
          <w:szCs w:val="16"/>
        </w:rPr>
        <w:t>Наумои</w:t>
      </w:r>
      <w:proofErr w:type="spellEnd"/>
      <w:r w:rsidRPr="006D3E22">
        <w:rPr>
          <w:bCs/>
          <w:color w:val="000000" w:themeColor="text1"/>
          <w:sz w:val="16"/>
          <w:szCs w:val="16"/>
        </w:rPr>
        <w:t xml:space="preserve"> баллистические таблицы профессора </w:t>
      </w:r>
      <w:proofErr w:type="spellStart"/>
      <w:r w:rsidRPr="006D3E22">
        <w:rPr>
          <w:bCs/>
          <w:color w:val="000000" w:themeColor="text1"/>
          <w:sz w:val="16"/>
          <w:szCs w:val="16"/>
        </w:rPr>
        <w:t>Ботезата</w:t>
      </w:r>
      <w:proofErr w:type="spellEnd"/>
      <w:r w:rsidRPr="006D3E22">
        <w:rPr>
          <w:bCs/>
          <w:color w:val="000000" w:themeColor="text1"/>
          <w:sz w:val="16"/>
          <w:szCs w:val="16"/>
        </w:rPr>
        <w:t xml:space="preserve">, которые позволяли производив прицельное бомбометание с различных высот при разных скоростях самолета и с учетом калибра бомб, правда, в плоскости ветра. Бомбометание велось внешне довольно просто, но требовало опыта, сноровки и большой слаженности экипажа. Вот штурман (он же второй пилот) или артиллерийский офицер стоит ни коленях перед открытым люком. Рядом справа висели бомбы в кассетах. Дерни рычажок, и они полетят вниз. Штурман на прицеле устанавливает расчетный угол и через визирное устройство командами пилоту наводит самолет таким образом, чтобы линия пути проходила через вертикальную нить креста. У летчика на стекле впереди внизу тоже вертикальная нить (некоторое подобие прицела), по ней он точно выдерживает заданный курс. Прямо перед пилотом стрелка индикатора - простейшее устройство, связанное механически с местом штурмана люка. На шее у штурмана свисток. Сигнал пилоту: один гудок - внимание. Пилот смотрит на стрелку. О порядке подхода к цели и курсе уже условлено заранее. </w:t>
      </w:r>
      <w:proofErr w:type="spellStart"/>
      <w:r w:rsidRPr="006D3E22">
        <w:rPr>
          <w:bCs/>
          <w:color w:val="000000" w:themeColor="text1"/>
          <w:sz w:val="16"/>
          <w:szCs w:val="16"/>
        </w:rPr>
        <w:t>Teпepь</w:t>
      </w:r>
      <w:proofErr w:type="spellEnd"/>
      <w:r w:rsidRPr="006D3E22">
        <w:rPr>
          <w:bCs/>
          <w:color w:val="000000" w:themeColor="text1"/>
          <w:sz w:val="16"/>
          <w:szCs w:val="16"/>
        </w:rPr>
        <w:t xml:space="preserve"> если надо взять немного правее или левее, штурман двигает рычажок с передачей и перед пилотом стрелка показывает направление отворота. Право, право, лево, так держать. Опять гудок - замри. Штурман еще раз быстро проверяет уровень прицела по горизонту. Цель плавно наплывает на крест. Вот она на </w:t>
      </w:r>
      <w:r w:rsidRPr="006D3E22">
        <w:rPr>
          <w:bCs/>
          <w:color w:val="000000" w:themeColor="text1"/>
          <w:sz w:val="16"/>
          <w:szCs w:val="16"/>
        </w:rPr>
        <w:lastRenderedPageBreak/>
        <w:t>горизонтальной линии. Сброс. Бомбы летят вниз. Два гудка. Пилот свободен, может маневрировать по своему усмотрению. Потом второй заход, и все повторяется сначала (11230).</w:t>
      </w:r>
    </w:p>
    <w:p w14:paraId="0C6034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появлением у противника в большом количестве зенитной артиллерии и активизации истребительной авиации возникла необходимость обрабатывать цель с первого захода без пристрелочных поправок и с любого направления, а не только в плоскости ветра. Работа А.Н. </w:t>
      </w:r>
      <w:proofErr w:type="spellStart"/>
      <w:r w:rsidRPr="006D3E22">
        <w:rPr>
          <w:bCs/>
          <w:color w:val="000000" w:themeColor="text1"/>
          <w:sz w:val="16"/>
          <w:szCs w:val="16"/>
        </w:rPr>
        <w:t>Журавченко</w:t>
      </w:r>
      <w:proofErr w:type="spellEnd"/>
      <w:r w:rsidRPr="006D3E22">
        <w:rPr>
          <w:bCs/>
          <w:color w:val="000000" w:themeColor="text1"/>
          <w:sz w:val="16"/>
          <w:szCs w:val="16"/>
        </w:rPr>
        <w:t xml:space="preserve"> в сотрудничестве с другими специалистами, в том числе с очень активным рационализатором командиром корабля № 5 Г. В. </w:t>
      </w:r>
      <w:proofErr w:type="spellStart"/>
      <w:r w:rsidRPr="006D3E22">
        <w:rPr>
          <w:bCs/>
          <w:color w:val="000000" w:themeColor="text1"/>
          <w:sz w:val="16"/>
          <w:szCs w:val="16"/>
        </w:rPr>
        <w:t>Алехновичем</w:t>
      </w:r>
      <w:proofErr w:type="spellEnd"/>
      <w:r w:rsidRPr="006D3E22">
        <w:rPr>
          <w:bCs/>
          <w:color w:val="000000" w:themeColor="text1"/>
          <w:sz w:val="16"/>
          <w:szCs w:val="16"/>
        </w:rPr>
        <w:t xml:space="preserve">, дала новое направление прицельному бомбометанию и подняла его на высокую по тому времени ступень. Был изобретен "ветрочет" - треугольник учета бокового ветра. Все последующие теории прицельного бомбометания и все приборы для этой цели независимо от их конструкции и сложности в той или иной степени базируются на принципах, разработанных А. Н. </w:t>
      </w:r>
      <w:proofErr w:type="spellStart"/>
      <w:r w:rsidRPr="006D3E22">
        <w:rPr>
          <w:bCs/>
          <w:color w:val="000000" w:themeColor="text1"/>
          <w:sz w:val="16"/>
          <w:szCs w:val="16"/>
        </w:rPr>
        <w:t>Журавченко</w:t>
      </w:r>
      <w:proofErr w:type="spellEnd"/>
      <w:r w:rsidRPr="006D3E22">
        <w:rPr>
          <w:bCs/>
          <w:color w:val="000000" w:themeColor="text1"/>
          <w:sz w:val="16"/>
          <w:szCs w:val="16"/>
        </w:rPr>
        <w:t xml:space="preserve"> (11230).</w:t>
      </w:r>
    </w:p>
    <w:p w14:paraId="61CC51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Для получения точных и достоверных данных по результатам бомбометания, а также исключения элементов субъективности при визуальной разведке на "Муромцах" устанавливались лучшие в то время в мире фотоаппараты системы офицера русской армии В. Ф. </w:t>
      </w:r>
      <w:proofErr w:type="spellStart"/>
      <w:r w:rsidRPr="006D3E22">
        <w:rPr>
          <w:bCs/>
          <w:color w:val="000000" w:themeColor="text1"/>
          <w:sz w:val="16"/>
          <w:szCs w:val="16"/>
        </w:rPr>
        <w:t>Потте</w:t>
      </w:r>
      <w:proofErr w:type="spellEnd"/>
      <w:r w:rsidRPr="006D3E22">
        <w:rPr>
          <w:bCs/>
          <w:color w:val="000000" w:themeColor="text1"/>
          <w:sz w:val="16"/>
          <w:szCs w:val="16"/>
        </w:rPr>
        <w:t>, позволявшие Получать без перезарядки в автоматическом режиме до 50 снимков отличного качества. По эскадре был объявлен приказ, по которому каждое донесение, в особенности результаты бомбометания, должно было сопровождаться фотоснимками. На них фиксировались также дата и время суток в цемент съемки, высота полета и наименование корабля. На каждом самолете был штатный фотограф - один из членов экипажа, а в отряде - лаборант. При штабе эскадры работало специальное картографическое отделение. Там, например, был впервые смонтирован план австрийских укреплений на реке Стрые в несколько десятков километров длиной. Это было уже начало настоящей аэрофотосъемки (11230).</w:t>
      </w:r>
    </w:p>
    <w:p w14:paraId="7657AF2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Кроме бомбового "Муромцы" имели и мощное стрелковое вооружение. Вначале предполагалось использовать "Муромцы" для борьбы с "Цеппелинами", а также дня "наступательных действий против неприятельских крепостей". На первой машине, проданной Военному ведомству, была установлена над шасси площадка, на которой располагалось 37-мм пушка </w:t>
      </w:r>
      <w:proofErr w:type="spellStart"/>
      <w:r w:rsidRPr="006D3E22">
        <w:rPr>
          <w:bCs/>
          <w:color w:val="000000" w:themeColor="text1"/>
          <w:sz w:val="16"/>
          <w:szCs w:val="16"/>
        </w:rPr>
        <w:t>Гочкиса</w:t>
      </w:r>
      <w:proofErr w:type="spellEnd"/>
      <w:r w:rsidRPr="006D3E22">
        <w:rPr>
          <w:bCs/>
          <w:color w:val="000000" w:themeColor="text1"/>
          <w:sz w:val="16"/>
          <w:szCs w:val="16"/>
        </w:rPr>
        <w:t xml:space="preserve"> на лафете с мягким </w:t>
      </w:r>
      <w:proofErr w:type="spellStart"/>
      <w:r w:rsidRPr="006D3E22">
        <w:rPr>
          <w:bCs/>
          <w:color w:val="000000" w:themeColor="text1"/>
          <w:sz w:val="16"/>
          <w:szCs w:val="16"/>
        </w:rPr>
        <w:t>откатником</w:t>
      </w:r>
      <w:proofErr w:type="spellEnd"/>
      <w:r w:rsidRPr="006D3E22">
        <w:rPr>
          <w:bCs/>
          <w:color w:val="000000" w:themeColor="text1"/>
          <w:sz w:val="16"/>
          <w:szCs w:val="16"/>
        </w:rPr>
        <w:t xml:space="preserve">. Весила она шесть пудов, </w:t>
      </w:r>
      <w:proofErr w:type="spellStart"/>
      <w:r w:rsidRPr="006D3E22">
        <w:rPr>
          <w:bCs/>
          <w:color w:val="000000" w:themeColor="text1"/>
          <w:sz w:val="16"/>
          <w:szCs w:val="16"/>
        </w:rPr>
        <w:t>имелп</w:t>
      </w:r>
      <w:proofErr w:type="spellEnd"/>
      <w:r w:rsidRPr="006D3E22">
        <w:rPr>
          <w:bCs/>
          <w:color w:val="000000" w:themeColor="text1"/>
          <w:sz w:val="16"/>
          <w:szCs w:val="16"/>
        </w:rPr>
        <w:t xml:space="preserve"> невысокую скорострельность, а запас снарядов составлял всего 15 шт. Обслуживать ее должны были два человека. Ввиду явной нерациональности от установки этой пушки отказались, хотя она по-прежнему числилась в штатном вооружении кораблей (11230).</w:t>
      </w:r>
    </w:p>
    <w:p w14:paraId="1CE7E74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Интересен был вариант с 75-мм безоткатной пушкой (одной из первых в мире) системы полковника </w:t>
      </w:r>
      <w:proofErr w:type="spellStart"/>
      <w:r w:rsidRPr="006D3E22">
        <w:rPr>
          <w:bCs/>
          <w:color w:val="000000" w:themeColor="text1"/>
          <w:sz w:val="16"/>
          <w:szCs w:val="16"/>
        </w:rPr>
        <w:t>Гельвига</w:t>
      </w:r>
      <w:proofErr w:type="spellEnd"/>
      <w:r w:rsidRPr="006D3E22">
        <w:rPr>
          <w:bCs/>
          <w:color w:val="000000" w:themeColor="text1"/>
          <w:sz w:val="16"/>
          <w:szCs w:val="16"/>
        </w:rPr>
        <w:t xml:space="preserve"> и капитана </w:t>
      </w:r>
      <w:proofErr w:type="spellStart"/>
      <w:r w:rsidRPr="006D3E22">
        <w:rPr>
          <w:bCs/>
          <w:color w:val="000000" w:themeColor="text1"/>
          <w:sz w:val="16"/>
          <w:szCs w:val="16"/>
        </w:rPr>
        <w:t>Орановского</w:t>
      </w:r>
      <w:proofErr w:type="spellEnd"/>
      <w:r w:rsidRPr="006D3E22">
        <w:rPr>
          <w:bCs/>
          <w:color w:val="000000" w:themeColor="text1"/>
          <w:sz w:val="16"/>
          <w:szCs w:val="16"/>
        </w:rPr>
        <w:t>. Особенность этой пушки заключалась в добавочном стволе, прямо противоположном основному. Главный ствол заряжался снарядом, а второй - пыжом. Выстрелы производились одновременно с таким расчетом, чтобы взаимно скомпенсировать отдачу. Уже были проведены испытания, весьма' впечатляющие для наблюдателей на земле, однако и от этого варианта отказались и не только по причине габаритов и веса. Дело в том, что пушка устанавливалась ни пулеметном штыре в центроплане верхнего крыла, и в пылу боя имелась опасность нечаянного повреждения пыжом элементов конструкции. Несмотря на отказ от установки пушек на "Муромцы", эти испытания не ускользнули от внимания немецкой разведки, и "Цеппелины" перестали появляться днем.</w:t>
      </w:r>
    </w:p>
    <w:p w14:paraId="07A1575B" w14:textId="77777777" w:rsidR="002165C2" w:rsidRPr="006D3E22" w:rsidRDefault="002165C2" w:rsidP="006D3E22">
      <w:pPr>
        <w:jc w:val="both"/>
        <w:rPr>
          <w:bCs/>
          <w:color w:val="000000" w:themeColor="text1"/>
          <w:sz w:val="16"/>
          <w:szCs w:val="16"/>
        </w:rPr>
      </w:pPr>
    </w:p>
    <w:p w14:paraId="53A1047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1913 Издан курс лекций Н. Е. Жуковского для офицеров-летчиков «Динамика аэропланов в элементарном изложении» (1137).</w:t>
      </w:r>
    </w:p>
    <w:p w14:paraId="633625B8" w14:textId="77777777" w:rsidR="002165C2" w:rsidRPr="006D3E22" w:rsidRDefault="002165C2" w:rsidP="006D3E22">
      <w:pPr>
        <w:shd w:val="clear" w:color="auto" w:fill="FFFFFF"/>
        <w:jc w:val="both"/>
        <w:rPr>
          <w:bCs/>
          <w:color w:val="000000" w:themeColor="text1"/>
          <w:sz w:val="16"/>
          <w:szCs w:val="16"/>
        </w:rPr>
      </w:pPr>
    </w:p>
    <w:p w14:paraId="2F51FCC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вышла в свет книга проф. </w:t>
      </w:r>
      <w:proofErr w:type="spellStart"/>
      <w:r w:rsidRPr="006D3E22">
        <w:rPr>
          <w:bCs/>
          <w:color w:val="000000" w:themeColor="text1"/>
          <w:sz w:val="16"/>
          <w:szCs w:val="16"/>
        </w:rPr>
        <w:t>Н.Е.Жуковского</w:t>
      </w:r>
      <w:proofErr w:type="spellEnd"/>
      <w:r w:rsidRPr="006D3E22">
        <w:rPr>
          <w:bCs/>
          <w:color w:val="000000" w:themeColor="text1"/>
          <w:sz w:val="16"/>
          <w:szCs w:val="16"/>
        </w:rPr>
        <w:t xml:space="preserve"> "Динамика аэроплана в элементарном изложении" - курс лекций, прочитанных </w:t>
      </w:r>
      <w:proofErr w:type="spellStart"/>
      <w:r w:rsidRPr="006D3E22">
        <w:rPr>
          <w:bCs/>
          <w:color w:val="000000" w:themeColor="text1"/>
          <w:sz w:val="16"/>
          <w:szCs w:val="16"/>
        </w:rPr>
        <w:t>офице</w:t>
      </w:r>
      <w:proofErr w:type="spellEnd"/>
      <w:r w:rsidRPr="006D3E22">
        <w:rPr>
          <w:bCs/>
          <w:color w:val="000000" w:themeColor="text1"/>
          <w:sz w:val="16"/>
          <w:szCs w:val="16"/>
        </w:rPr>
        <w:t>-</w:t>
      </w:r>
      <w:proofErr w:type="spellStart"/>
      <w:r w:rsidRPr="006D3E22">
        <w:rPr>
          <w:bCs/>
          <w:color w:val="000000" w:themeColor="text1"/>
          <w:sz w:val="16"/>
          <w:szCs w:val="16"/>
        </w:rPr>
        <w:t>ам</w:t>
      </w:r>
      <w:proofErr w:type="spellEnd"/>
      <w:r w:rsidRPr="006D3E22">
        <w:rPr>
          <w:bCs/>
          <w:color w:val="000000" w:themeColor="text1"/>
          <w:sz w:val="16"/>
          <w:szCs w:val="16"/>
        </w:rPr>
        <w:t>-летчикам в МВТУ (</w:t>
      </w:r>
      <w:proofErr w:type="spellStart"/>
      <w:r w:rsidRPr="006D3E22">
        <w:rPr>
          <w:bCs/>
          <w:color w:val="000000" w:themeColor="text1"/>
          <w:sz w:val="16"/>
          <w:szCs w:val="16"/>
        </w:rPr>
        <w:t>Л.С.Лейбензон</w:t>
      </w:r>
      <w:proofErr w:type="spellEnd"/>
      <w:r w:rsidRPr="006D3E22">
        <w:rPr>
          <w:bCs/>
          <w:color w:val="000000" w:themeColor="text1"/>
          <w:sz w:val="16"/>
          <w:szCs w:val="16"/>
        </w:rPr>
        <w:t xml:space="preserve">, </w:t>
      </w:r>
      <w:proofErr w:type="spellStart"/>
      <w:r w:rsidRPr="006D3E22">
        <w:rPr>
          <w:bCs/>
          <w:color w:val="000000" w:themeColor="text1"/>
          <w:sz w:val="16"/>
          <w:szCs w:val="16"/>
        </w:rPr>
        <w:t>Н.Е.Жуковский</w:t>
      </w:r>
      <w:proofErr w:type="spellEnd"/>
      <w:r w:rsidRPr="006D3E22">
        <w:rPr>
          <w:bCs/>
          <w:color w:val="000000" w:themeColor="text1"/>
          <w:sz w:val="16"/>
          <w:szCs w:val="16"/>
        </w:rPr>
        <w:t>. 1947,стр.176).</w:t>
      </w:r>
    </w:p>
    <w:p w14:paraId="775B3E93" w14:textId="77777777" w:rsidR="002165C2" w:rsidRPr="006D3E22" w:rsidRDefault="002165C2" w:rsidP="006D3E22">
      <w:pPr>
        <w:shd w:val="clear" w:color="auto" w:fill="FFFFFF"/>
        <w:jc w:val="both"/>
        <w:rPr>
          <w:bCs/>
          <w:color w:val="000000" w:themeColor="text1"/>
          <w:sz w:val="16"/>
          <w:szCs w:val="16"/>
        </w:rPr>
      </w:pPr>
    </w:p>
    <w:p w14:paraId="027C76E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1913 году под руковод</w:t>
      </w:r>
      <w:r w:rsidRPr="006D3E22">
        <w:rPr>
          <w:bCs/>
          <w:color w:val="000000" w:themeColor="text1"/>
          <w:sz w:val="16"/>
          <w:szCs w:val="16"/>
        </w:rPr>
        <w:softHyphen/>
        <w:t xml:space="preserve">ством Г. Ф. Проскуры студент </w:t>
      </w:r>
      <w:proofErr w:type="spellStart"/>
      <w:r w:rsidRPr="006D3E22">
        <w:rPr>
          <w:bCs/>
          <w:color w:val="000000" w:themeColor="text1"/>
          <w:sz w:val="16"/>
          <w:szCs w:val="16"/>
        </w:rPr>
        <w:t>Г.Д.Сендецкий</w:t>
      </w:r>
      <w:proofErr w:type="spellEnd"/>
      <w:r w:rsidRPr="006D3E22">
        <w:rPr>
          <w:bCs/>
          <w:color w:val="000000" w:themeColor="text1"/>
          <w:sz w:val="16"/>
          <w:szCs w:val="16"/>
        </w:rPr>
        <w:t xml:space="preserve"> выполнил проект аэродинамической трубы закрытого типа диа</w:t>
      </w:r>
      <w:r w:rsidRPr="006D3E22">
        <w:rPr>
          <w:bCs/>
          <w:color w:val="000000" w:themeColor="text1"/>
          <w:sz w:val="16"/>
          <w:szCs w:val="16"/>
        </w:rPr>
        <w:softHyphen/>
        <w:t xml:space="preserve">метром 1 метр с мотором в 20 КВт и скоростью потока 30 м/сек. В том же году </w:t>
      </w:r>
      <w:proofErr w:type="spellStart"/>
      <w:r w:rsidRPr="006D3E22">
        <w:rPr>
          <w:bCs/>
          <w:color w:val="000000" w:themeColor="text1"/>
          <w:sz w:val="16"/>
          <w:szCs w:val="16"/>
        </w:rPr>
        <w:t>Г.Ф.Проскура</w:t>
      </w:r>
      <w:proofErr w:type="spellEnd"/>
      <w:r w:rsidRPr="006D3E22">
        <w:rPr>
          <w:bCs/>
          <w:color w:val="000000" w:themeColor="text1"/>
          <w:sz w:val="16"/>
          <w:szCs w:val="16"/>
        </w:rPr>
        <w:t xml:space="preserve"> представляет на утверж</w:t>
      </w:r>
      <w:r w:rsidRPr="006D3E22">
        <w:rPr>
          <w:bCs/>
          <w:color w:val="000000" w:themeColor="text1"/>
          <w:sz w:val="16"/>
          <w:szCs w:val="16"/>
        </w:rPr>
        <w:softHyphen/>
        <w:t>дение Учебного комитета ХТИ подробную смету для оборудования и содержания аэродинамической лаборато</w:t>
      </w:r>
      <w:r w:rsidRPr="006D3E22">
        <w:rPr>
          <w:bCs/>
          <w:color w:val="000000" w:themeColor="text1"/>
          <w:sz w:val="16"/>
          <w:szCs w:val="16"/>
        </w:rPr>
        <w:softHyphen/>
        <w:t>рии. Он предлагает, кроме постройки аэродинамичес</w:t>
      </w:r>
      <w:r w:rsidRPr="006D3E22">
        <w:rPr>
          <w:bCs/>
          <w:color w:val="000000" w:themeColor="text1"/>
          <w:sz w:val="16"/>
          <w:szCs w:val="16"/>
        </w:rPr>
        <w:softHyphen/>
        <w:t>кой трубы и прибора для ис</w:t>
      </w:r>
      <w:r w:rsidRPr="006D3E22">
        <w:rPr>
          <w:bCs/>
          <w:color w:val="000000" w:themeColor="text1"/>
          <w:sz w:val="16"/>
          <w:szCs w:val="16"/>
        </w:rPr>
        <w:softHyphen/>
        <w:t>следования воздушных вин</w:t>
      </w:r>
      <w:r w:rsidRPr="006D3E22">
        <w:rPr>
          <w:bCs/>
          <w:color w:val="000000" w:themeColor="text1"/>
          <w:sz w:val="16"/>
          <w:szCs w:val="16"/>
        </w:rPr>
        <w:softHyphen/>
        <w:t>тов, приобрести электродви</w:t>
      </w:r>
      <w:r w:rsidRPr="006D3E22">
        <w:rPr>
          <w:bCs/>
          <w:color w:val="000000" w:themeColor="text1"/>
          <w:sz w:val="16"/>
          <w:szCs w:val="16"/>
        </w:rPr>
        <w:softHyphen/>
        <w:t>гатели, измерительную машину, приборы и т. д., а также иметь при лаборатории столярную мастерскую для изготовления испытательных моделей и шаблонов. Однако его предложение чиновники из петербург</w:t>
      </w:r>
      <w:r w:rsidRPr="006D3E22">
        <w:rPr>
          <w:bCs/>
          <w:color w:val="000000" w:themeColor="text1"/>
          <w:sz w:val="16"/>
          <w:szCs w:val="16"/>
        </w:rPr>
        <w:softHyphen/>
        <w:t>ского Министерства народного образования откло</w:t>
      </w:r>
      <w:r w:rsidRPr="006D3E22">
        <w:rPr>
          <w:bCs/>
          <w:color w:val="000000" w:themeColor="text1"/>
          <w:sz w:val="16"/>
          <w:szCs w:val="16"/>
        </w:rPr>
        <w:softHyphen/>
        <w:t>нили и, получив из фондов института ничтожно ма</w:t>
      </w:r>
      <w:r w:rsidRPr="006D3E22">
        <w:rPr>
          <w:bCs/>
          <w:color w:val="000000" w:themeColor="text1"/>
          <w:sz w:val="16"/>
          <w:szCs w:val="16"/>
        </w:rPr>
        <w:softHyphen/>
        <w:t>лую сумму, студенты приступают к оборудованию ла</w:t>
      </w:r>
      <w:r w:rsidRPr="006D3E22">
        <w:rPr>
          <w:bCs/>
          <w:color w:val="000000" w:themeColor="text1"/>
          <w:sz w:val="16"/>
          <w:szCs w:val="16"/>
        </w:rPr>
        <w:softHyphen/>
        <w:t>боратории на четвертом этаже инженерного корпуса ХТИ, в верхнем зале гидравлической лаборатории, которой Г. Ф. Проскура начал заведовать в 1914 году. Ввиду ограниченности средств работы продвига</w:t>
      </w:r>
      <w:r w:rsidRPr="006D3E22">
        <w:rPr>
          <w:bCs/>
          <w:color w:val="000000" w:themeColor="text1"/>
          <w:sz w:val="16"/>
          <w:szCs w:val="16"/>
        </w:rPr>
        <w:softHyphen/>
        <w:t>лись крайне медленно .Агрегаты установки студенты изготовили в мастерской ХТИ, ив 1914 году аэроди</w:t>
      </w:r>
      <w:r w:rsidRPr="006D3E22">
        <w:rPr>
          <w:bCs/>
          <w:color w:val="000000" w:themeColor="text1"/>
          <w:sz w:val="16"/>
          <w:szCs w:val="16"/>
        </w:rPr>
        <w:softHyphen/>
        <w:t>намическая труба силами студентов была смонтиро</w:t>
      </w:r>
      <w:r w:rsidRPr="006D3E22">
        <w:rPr>
          <w:bCs/>
          <w:color w:val="000000" w:themeColor="text1"/>
          <w:sz w:val="16"/>
          <w:szCs w:val="16"/>
        </w:rPr>
        <w:softHyphen/>
        <w:t>вана. Часть средств на создание Аэродинамической лаборатории выделило Харьковское отделение РТО. Оно же передало «</w:t>
      </w:r>
      <w:proofErr w:type="spellStart"/>
      <w:r w:rsidRPr="006D3E22">
        <w:rPr>
          <w:bCs/>
          <w:color w:val="000000" w:themeColor="text1"/>
          <w:sz w:val="16"/>
          <w:szCs w:val="16"/>
        </w:rPr>
        <w:t>Аэросекции</w:t>
      </w:r>
      <w:proofErr w:type="spellEnd"/>
      <w:r w:rsidRPr="006D3E22">
        <w:rPr>
          <w:bCs/>
          <w:color w:val="000000" w:themeColor="text1"/>
          <w:sz w:val="16"/>
          <w:szCs w:val="16"/>
        </w:rPr>
        <w:t>» несколько пропел</w:t>
      </w:r>
      <w:r w:rsidRPr="006D3E22">
        <w:rPr>
          <w:bCs/>
          <w:color w:val="000000" w:themeColor="text1"/>
          <w:sz w:val="16"/>
          <w:szCs w:val="16"/>
        </w:rPr>
        <w:softHyphen/>
        <w:t>леров и двигатель «Гном» для производства научных опытов. Благодаря деятельности «</w:t>
      </w:r>
      <w:proofErr w:type="spellStart"/>
      <w:r w:rsidRPr="006D3E22">
        <w:rPr>
          <w:bCs/>
          <w:color w:val="000000" w:themeColor="text1"/>
          <w:sz w:val="16"/>
          <w:szCs w:val="16"/>
        </w:rPr>
        <w:t>Аэросекции</w:t>
      </w:r>
      <w:proofErr w:type="spellEnd"/>
      <w:r w:rsidRPr="006D3E22">
        <w:rPr>
          <w:bCs/>
          <w:color w:val="000000" w:themeColor="text1"/>
          <w:sz w:val="16"/>
          <w:szCs w:val="16"/>
        </w:rPr>
        <w:t>» рабо</w:t>
      </w:r>
      <w:r w:rsidRPr="006D3E22">
        <w:rPr>
          <w:bCs/>
          <w:color w:val="000000" w:themeColor="text1"/>
          <w:sz w:val="16"/>
          <w:szCs w:val="16"/>
        </w:rPr>
        <w:softHyphen/>
        <w:t>та студентов по воздухоплаванию становится одной из форм обучения. Поэтому в марте 1914 года «для реализации ряда студенческих проектов при Аэроди</w:t>
      </w:r>
      <w:r w:rsidRPr="006D3E22">
        <w:rPr>
          <w:bCs/>
          <w:color w:val="000000" w:themeColor="text1"/>
          <w:sz w:val="16"/>
          <w:szCs w:val="16"/>
        </w:rPr>
        <w:softHyphen/>
        <w:t>намической лаборатории был создан научный отдел» (553).</w:t>
      </w:r>
    </w:p>
    <w:p w14:paraId="7BEA4C2A" w14:textId="77777777" w:rsidR="002165C2" w:rsidRPr="006D3E22" w:rsidRDefault="002165C2" w:rsidP="006D3E22">
      <w:pPr>
        <w:shd w:val="clear" w:color="auto" w:fill="FFFFFF"/>
        <w:jc w:val="both"/>
        <w:rPr>
          <w:bCs/>
          <w:color w:val="000000" w:themeColor="text1"/>
          <w:sz w:val="16"/>
          <w:szCs w:val="16"/>
        </w:rPr>
      </w:pPr>
    </w:p>
    <w:p w14:paraId="6DFB3C30" w14:textId="2E95443B" w:rsidR="002165C2" w:rsidRPr="006D3E22" w:rsidRDefault="0088505A"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w:t>
      </w:r>
      <w:r w:rsidRPr="006D3E22">
        <w:rPr>
          <w:bCs/>
          <w:color w:val="000000" w:themeColor="text1"/>
          <w:sz w:val="16"/>
          <w:szCs w:val="16"/>
        </w:rPr>
        <w:t xml:space="preserve">Рябушинский не стремился расширять работы института, считая, что уже </w:t>
      </w:r>
      <w:r w:rsidR="002165C2" w:rsidRPr="006D3E22">
        <w:rPr>
          <w:bCs/>
          <w:color w:val="000000" w:themeColor="text1"/>
          <w:sz w:val="16"/>
          <w:szCs w:val="16"/>
        </w:rPr>
        <w:t xml:space="preserve">все основные проблемы выяснены. Эти свои взгляды Рябушинский неоднократно высказывал в </w:t>
      </w:r>
      <w:proofErr w:type="spellStart"/>
      <w:r w:rsidR="002165C2" w:rsidRPr="006D3E22">
        <w:rPr>
          <w:bCs/>
          <w:color w:val="000000" w:themeColor="text1"/>
          <w:sz w:val="16"/>
          <w:szCs w:val="16"/>
        </w:rPr>
        <w:t>печати</w:t>
      </w:r>
      <w:r w:rsidR="002165C2" w:rsidRPr="006D3E22">
        <w:rPr>
          <w:bCs/>
          <w:color w:val="000000" w:themeColor="text1"/>
          <w:sz w:val="16"/>
          <w:szCs w:val="16"/>
          <w:vertAlign w:val="superscript"/>
        </w:rPr>
        <w:t>г</w:t>
      </w:r>
      <w:proofErr w:type="spellEnd"/>
      <w:r w:rsidR="002165C2" w:rsidRPr="006D3E22">
        <w:rPr>
          <w:bCs/>
          <w:color w:val="000000" w:themeColor="text1"/>
          <w:sz w:val="16"/>
          <w:szCs w:val="16"/>
          <w:vertAlign w:val="superscript"/>
        </w:rPr>
        <w:t xml:space="preserve"> </w:t>
      </w:r>
      <w:r w:rsidR="002165C2" w:rsidRPr="006D3E22">
        <w:rPr>
          <w:bCs/>
          <w:color w:val="000000" w:themeColor="text1"/>
          <w:sz w:val="16"/>
          <w:szCs w:val="16"/>
        </w:rPr>
        <w:t xml:space="preserve">в то время, когда человечество сделало лишь первые робкие шаги по пути завоевания воздуха, когда необходимо было подкрепить смелые эксперименты героических </w:t>
      </w:r>
      <w:proofErr w:type="spellStart"/>
      <w:r w:rsidR="002165C2" w:rsidRPr="006D3E22">
        <w:rPr>
          <w:bCs/>
          <w:color w:val="000000" w:themeColor="text1"/>
          <w:sz w:val="16"/>
          <w:szCs w:val="16"/>
        </w:rPr>
        <w:t>летчиков^конструкторов</w:t>
      </w:r>
      <w:proofErr w:type="spellEnd"/>
      <w:r w:rsidR="002165C2" w:rsidRPr="006D3E22">
        <w:rPr>
          <w:bCs/>
          <w:color w:val="000000" w:themeColor="text1"/>
          <w:sz w:val="16"/>
          <w:szCs w:val="16"/>
        </w:rPr>
        <w:t xml:space="preserve"> углуб</w:t>
      </w:r>
      <w:r w:rsidR="002165C2" w:rsidRPr="006D3E22">
        <w:rPr>
          <w:bCs/>
          <w:color w:val="000000" w:themeColor="text1"/>
          <w:sz w:val="16"/>
          <w:szCs w:val="16"/>
        </w:rPr>
        <w:softHyphen/>
        <w:t>ленной научно-исследовательской работой. Такая установка Рябушинского, конечно, не могла содействовать научно-исследователь</w:t>
      </w:r>
      <w:r w:rsidR="002165C2" w:rsidRPr="006D3E22">
        <w:rPr>
          <w:bCs/>
          <w:color w:val="000000" w:themeColor="text1"/>
          <w:sz w:val="16"/>
          <w:szCs w:val="16"/>
        </w:rPr>
        <w:softHyphen/>
        <w:t>ской работе института. Но к этому времени новые аэродинамичес</w:t>
      </w:r>
      <w:r w:rsidR="002165C2" w:rsidRPr="006D3E22">
        <w:rPr>
          <w:bCs/>
          <w:color w:val="000000" w:themeColor="text1"/>
          <w:sz w:val="16"/>
          <w:szCs w:val="16"/>
        </w:rPr>
        <w:softHyphen/>
        <w:t>кие, лаборатории, основанные в России, значительно опередили Кучинский институт (11042,175).</w:t>
      </w:r>
    </w:p>
    <w:p w14:paraId="5A40EA88" w14:textId="77777777" w:rsidR="002165C2" w:rsidRPr="006D3E22" w:rsidRDefault="002165C2" w:rsidP="006D3E22">
      <w:pPr>
        <w:shd w:val="clear" w:color="auto" w:fill="FFFFFF"/>
        <w:jc w:val="both"/>
        <w:rPr>
          <w:bCs/>
          <w:color w:val="000000" w:themeColor="text1"/>
          <w:sz w:val="16"/>
          <w:szCs w:val="16"/>
        </w:rPr>
      </w:pPr>
    </w:p>
    <w:p w14:paraId="07724F3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г. был организован Технический комитет по рассмотрению актуальных проблем развития авиации, в который вошли С.П. Тимошенко, А.П. Фан-дер-Флит, А.А. Лебедев, ГА. </w:t>
      </w:r>
      <w:proofErr w:type="spellStart"/>
      <w:r w:rsidRPr="006D3E22">
        <w:rPr>
          <w:bCs/>
          <w:color w:val="000000" w:themeColor="text1"/>
          <w:sz w:val="16"/>
          <w:szCs w:val="16"/>
        </w:rPr>
        <w:t>Ботезат</w:t>
      </w:r>
      <w:proofErr w:type="spellEnd"/>
      <w:r w:rsidRPr="006D3E22">
        <w:rPr>
          <w:bCs/>
          <w:color w:val="000000" w:themeColor="text1"/>
          <w:sz w:val="16"/>
          <w:szCs w:val="16"/>
        </w:rPr>
        <w:t xml:space="preserve"> и др. (11425).</w:t>
      </w:r>
    </w:p>
    <w:p w14:paraId="47564C85" w14:textId="77777777" w:rsidR="002165C2" w:rsidRPr="006D3E22" w:rsidRDefault="002165C2" w:rsidP="006D3E22">
      <w:pPr>
        <w:shd w:val="clear" w:color="auto" w:fill="FFFFFF"/>
        <w:jc w:val="both"/>
        <w:rPr>
          <w:bCs/>
          <w:color w:val="000000" w:themeColor="text1"/>
          <w:sz w:val="16"/>
          <w:szCs w:val="16"/>
        </w:rPr>
      </w:pPr>
    </w:p>
    <w:p w14:paraId="54C26C19" w14:textId="63651D2F" w:rsidR="002165C2" w:rsidRPr="006D3E22" w:rsidRDefault="0088505A"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в офицерской воз</w:t>
      </w:r>
      <w:r w:rsidR="002165C2" w:rsidRPr="006D3E22">
        <w:rPr>
          <w:bCs/>
          <w:color w:val="000000" w:themeColor="text1"/>
          <w:sz w:val="16"/>
          <w:szCs w:val="16"/>
        </w:rPr>
        <w:softHyphen/>
        <w:t>духоплавательной школе читались лекции по специальному курсу «Воо</w:t>
      </w:r>
      <w:r w:rsidR="002165C2" w:rsidRPr="006D3E22">
        <w:rPr>
          <w:bCs/>
          <w:color w:val="000000" w:themeColor="text1"/>
          <w:sz w:val="16"/>
          <w:szCs w:val="16"/>
        </w:rPr>
        <w:softHyphen/>
        <w:t>ружение аэростатов и аэропланов» (11425).</w:t>
      </w:r>
    </w:p>
    <w:p w14:paraId="41B9D67F" w14:textId="77777777" w:rsidR="002165C2" w:rsidRPr="006D3E22" w:rsidRDefault="002165C2" w:rsidP="006D3E22">
      <w:pPr>
        <w:shd w:val="clear" w:color="auto" w:fill="FFFFFF"/>
        <w:jc w:val="both"/>
        <w:rPr>
          <w:bCs/>
          <w:color w:val="000000" w:themeColor="text1"/>
          <w:sz w:val="16"/>
          <w:szCs w:val="16"/>
        </w:rPr>
      </w:pPr>
    </w:p>
    <w:p w14:paraId="5B485689" w14:textId="28DF2B8F"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1913 году в Киеве проходила Всероссийская воздухо</w:t>
      </w:r>
      <w:r w:rsidRPr="006D3E22">
        <w:rPr>
          <w:bCs/>
          <w:color w:val="000000" w:themeColor="text1"/>
          <w:sz w:val="16"/>
          <w:szCs w:val="16"/>
        </w:rPr>
        <w:softHyphen/>
        <w:t>плавательная выставка. Обязательным атрибутом всех выставок являлись витрины с новой литературой по авиационной тематике.</w:t>
      </w:r>
      <w:r w:rsidR="00326EC4" w:rsidRPr="006D3E22">
        <w:rPr>
          <w:bCs/>
          <w:color w:val="000000" w:themeColor="text1"/>
          <w:sz w:val="16"/>
          <w:szCs w:val="16"/>
        </w:rPr>
        <w:t xml:space="preserve"> </w:t>
      </w:r>
      <w:r w:rsidRPr="006D3E22">
        <w:rPr>
          <w:bCs/>
          <w:color w:val="000000" w:themeColor="text1"/>
          <w:sz w:val="16"/>
          <w:szCs w:val="16"/>
        </w:rPr>
        <w:t>О воздухоплавательных выставках КОВ имеет</w:t>
      </w:r>
      <w:r w:rsidRPr="006D3E22">
        <w:rPr>
          <w:bCs/>
          <w:color w:val="000000" w:themeColor="text1"/>
          <w:sz w:val="16"/>
          <w:szCs w:val="16"/>
        </w:rPr>
        <w:softHyphen/>
        <w:t>ся много похвальных отзывов в газетах и журналах тех лет (553).</w:t>
      </w:r>
    </w:p>
    <w:p w14:paraId="012CA828" w14:textId="77777777" w:rsidR="002165C2" w:rsidRPr="006D3E22" w:rsidRDefault="002165C2" w:rsidP="006D3E22">
      <w:pPr>
        <w:shd w:val="clear" w:color="auto" w:fill="FFFFFF"/>
        <w:jc w:val="both"/>
        <w:rPr>
          <w:bCs/>
          <w:color w:val="000000" w:themeColor="text1"/>
          <w:sz w:val="16"/>
          <w:szCs w:val="16"/>
        </w:rPr>
      </w:pPr>
    </w:p>
    <w:p w14:paraId="2DAE01EA" w14:textId="4B3C4466"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w:t>
      </w:r>
      <w:r w:rsidR="00326EC4" w:rsidRPr="006D3E22">
        <w:rPr>
          <w:bCs/>
          <w:color w:val="000000" w:themeColor="text1"/>
          <w:sz w:val="16"/>
          <w:szCs w:val="16"/>
        </w:rPr>
        <w:t xml:space="preserve">в </w:t>
      </w:r>
      <w:proofErr w:type="spellStart"/>
      <w:r w:rsidR="00326EC4" w:rsidRPr="006D3E22">
        <w:rPr>
          <w:bCs/>
          <w:color w:val="000000" w:themeColor="text1"/>
          <w:sz w:val="16"/>
          <w:szCs w:val="16"/>
        </w:rPr>
        <w:t>Карасубазаре</w:t>
      </w:r>
      <w:proofErr w:type="spellEnd"/>
      <w:r w:rsidR="00326EC4" w:rsidRPr="006D3E22">
        <w:rPr>
          <w:bCs/>
          <w:color w:val="000000" w:themeColor="text1"/>
          <w:sz w:val="16"/>
          <w:szCs w:val="16"/>
        </w:rPr>
        <w:t xml:space="preserve"> (современный Белогорск)</w:t>
      </w:r>
      <w:r w:rsidRPr="006D3E22">
        <w:rPr>
          <w:bCs/>
          <w:color w:val="000000" w:themeColor="text1"/>
          <w:sz w:val="16"/>
          <w:szCs w:val="16"/>
        </w:rPr>
        <w:t xml:space="preserve"> был основан «Первый крымский завод аэропланов» Василия Федоровича Адаменко. Дворянин Таврической губернии Василий Адаменко обучился пилотированию во Франции. Вернувшись на родину, он оборудовал в своем имении мастерские, где построил самолет типа «</w:t>
      </w:r>
      <w:proofErr w:type="spellStart"/>
      <w:r w:rsidRPr="006D3E22">
        <w:rPr>
          <w:bCs/>
          <w:color w:val="000000" w:themeColor="text1"/>
          <w:sz w:val="16"/>
          <w:szCs w:val="16"/>
        </w:rPr>
        <w:t>фарман</w:t>
      </w:r>
      <w:proofErr w:type="spellEnd"/>
      <w:r w:rsidRPr="006D3E22">
        <w:rPr>
          <w:bCs/>
          <w:color w:val="000000" w:themeColor="text1"/>
          <w:sz w:val="16"/>
          <w:szCs w:val="16"/>
        </w:rPr>
        <w:t>». С началом войны его предприятие стало выполнять заказы Севастопольской военной школы авиации, производя запчасти для самолетов. Вскоре завод Адаменко начал серийное производство самолетов. В 1915–1916 гг. здесь были сделаны 10 самолетов «Фарман-IV». В 1917-м было запланировано выпустить 25 самолетов «Фарман-XVI», однако этим планам не суждено было сбыться. Сделав 10 самолетов из этой партии, к апрелю 1918 года завод прекратил свое существование.</w:t>
      </w:r>
    </w:p>
    <w:p w14:paraId="078C3C2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Почти одновременно с симферопольским заводом авиационное предприятие появилось и в Евпатории, там лучший авиазавод России — московский «Дукс» — построил базу для сборки гидросамолетов. Так что Евпатория со временем могла бы стать еще одним городом в Крыму с промышленным самолетостроением. Но Первая мировая война и революция также лишили ее такой перспективы (11909).</w:t>
      </w:r>
    </w:p>
    <w:p w14:paraId="29ECB5AE" w14:textId="77777777" w:rsidR="002165C2" w:rsidRPr="006D3E22" w:rsidRDefault="002165C2" w:rsidP="006D3E22">
      <w:pPr>
        <w:jc w:val="both"/>
        <w:rPr>
          <w:bCs/>
          <w:color w:val="000000" w:themeColor="text1"/>
          <w:sz w:val="16"/>
          <w:szCs w:val="16"/>
        </w:rPr>
      </w:pPr>
    </w:p>
    <w:p w14:paraId="7902A44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в Риге начало функционировать и третье авиационное предприятие – мастерские пилота-авиатора Владимира Викторовича Слюсаренко и Лидии Виссарионовны Зверевой – первой русской летчицы, которая первая, из семи русских женщин, получила летную подготовку. В возрасте двадцати одного года она окончила Гатчинскую авиационную школу Первого русского товарищества Воздухоплавания под Петербургом (диплом от 10.8.1911г. номер 31). Другими первыми летчиками были: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Е.В., </w:t>
      </w:r>
      <w:proofErr w:type="spellStart"/>
      <w:r w:rsidRPr="006D3E22">
        <w:rPr>
          <w:bCs/>
          <w:color w:val="000000" w:themeColor="text1"/>
          <w:sz w:val="16"/>
          <w:szCs w:val="16"/>
        </w:rPr>
        <w:t>Голанчикова</w:t>
      </w:r>
      <w:proofErr w:type="spellEnd"/>
      <w:r w:rsidRPr="006D3E22">
        <w:rPr>
          <w:bCs/>
          <w:color w:val="000000" w:themeColor="text1"/>
          <w:sz w:val="16"/>
          <w:szCs w:val="16"/>
        </w:rPr>
        <w:t xml:space="preserve"> Л.А., Самсонова Е.П., Долгорукая С.А., Шаховская Е.М. и Чуприна В.И. </w:t>
      </w:r>
    </w:p>
    <w:p w14:paraId="75664B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Ни в одном из современных изданий не упоминаются их имена, хотя они достойны войти в список авиаторов, которые участвовали в становлении отечественной авиации. </w:t>
      </w:r>
    </w:p>
    <w:p w14:paraId="7060084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Когда в 1913 г. Слюсаренко открыл в Риге летную школу, то главным инструктором в ней оказалась Лидия Виссарионовна Зверева. Так же, как при получении своего диплома пилота-авиатора, она должна была подготовить </w:t>
      </w:r>
      <w:proofErr w:type="spellStart"/>
      <w:r w:rsidRPr="006D3E22">
        <w:rPr>
          <w:bCs/>
          <w:color w:val="000000" w:themeColor="text1"/>
          <w:sz w:val="16"/>
          <w:szCs w:val="16"/>
        </w:rPr>
        <w:t>учлета</w:t>
      </w:r>
      <w:proofErr w:type="spellEnd"/>
      <w:r w:rsidRPr="006D3E22">
        <w:rPr>
          <w:bCs/>
          <w:color w:val="000000" w:themeColor="text1"/>
          <w:sz w:val="16"/>
          <w:szCs w:val="16"/>
        </w:rPr>
        <w:t xml:space="preserve"> (не моложе 18 лет) для выполнения испытательных полетов. При этом инструктор руководствовался «Международными правилами для получения пилотских дипломов». Приведем выписку из правил получения «диплома пилота-авиатора», которая отражает достигнутый к началу первой мировой войны технический уровень авиации. В правилах было записано следующее: «Для получения диплома надо выполнить три испытания: </w:t>
      </w:r>
    </w:p>
    <w:p w14:paraId="2F2B0F9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 два испытания на дальность полета, причем каждое испытание заключается в совершении полета без прикосновения к земле или воде, по замкнутому кругу длиной не менее 5 километров; </w:t>
      </w:r>
    </w:p>
    <w:p w14:paraId="2201244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б) одно испытание на высоту, заключающееся в подъеме на высоту не менее 100 метров над местом взлета; слет на землю должен быть выполнен планирующим спуском. </w:t>
      </w:r>
    </w:p>
    <w:p w14:paraId="20D9F2F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Во всех трех испытаниях экзаменующийся должен находиться на аэроплане совершенно один. Посадка должна выполняться без всяких повреждений аэроплана, и комиссар в своем протоколе должен отмечать те условия, при которых таковые имели место» (стр. 53-54 [1.1]). </w:t>
      </w:r>
    </w:p>
    <w:p w14:paraId="644ABD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 моменту открытия летной школы в Риге Слюсаренко и Зверева имели уже большое число демонстрационных полетов по городам России, которые были для них единственным источником существования. Когда же их самолет был уничтожен бурей, они вообще остались без средств и, чтобы расплатиться с владельцами Скакового поля в Тифлисе, где проводились полеты, вынуждены были отдать и последнюю свою ценность – исправный мотор этого самолета. Так их трудная судьба привела в Ригу, где они по заказу военного ведомства, получив субсидию, приступили к производству самолетов-разведчиков типа «Фарман-XVI». Первый заказ военного ведомства был оформлен на два самолета. Летные испытания, проведенные В.В. Слюсаренко в Риге в октябре 1913 г., показали высокое качество самолетов русской постройки. Заводу был открыт заказ еще на восемь самолетов, которые были сданы к лету 1914 г. Отсутствие средств и слабость производственной базы не позволили Слюсаренко развернуть в это время работы по своим конструкциям. </w:t>
      </w:r>
    </w:p>
    <w:p w14:paraId="2255CF0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 началу первой мировой войны завод регулярно выпускал на испытания 3 самолета в два месяца, не считая текущих ремонтов самолетов летной школы «Фарман-IV», поломки которых в период первых полетов происходили довольно регулярно. Начало войны и приближение фронта к Риге заставило перебазировать завод со всем персоналом и оборудованием в тыл, в Москву, где было расширено производство самолетов и продолжена конструкторская работа по созданию модифицированных самолетов, начатая В.В. Слюсаренко еще в Риге.</w:t>
      </w:r>
    </w:p>
    <w:p w14:paraId="50F49B2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Конструктором-энтузиастом воздухоплавания был в Прибалтике в те годы Карлис </w:t>
      </w:r>
      <w:proofErr w:type="spellStart"/>
      <w:r w:rsidRPr="006D3E22">
        <w:rPr>
          <w:bCs/>
          <w:color w:val="000000" w:themeColor="text1"/>
          <w:sz w:val="16"/>
          <w:szCs w:val="16"/>
        </w:rPr>
        <w:t>Скаубитис</w:t>
      </w:r>
      <w:proofErr w:type="spellEnd"/>
      <w:r w:rsidRPr="006D3E22">
        <w:rPr>
          <w:bCs/>
          <w:color w:val="000000" w:themeColor="text1"/>
          <w:sz w:val="16"/>
          <w:szCs w:val="16"/>
        </w:rPr>
        <w:t xml:space="preserve"> (1889 – 1929) – пионер авиации в Латвии. Первоначальную авиационную подготовку он получил на курсах мотористов при Петербургском политехническом институте, а позднее закончил школу летчиков 1-го Русского товарищества Воздухоплавания в Гатчине, участвовал в боевых действиях первой мировой войны, совершив 95 боевых вылетов. Однако до этого, еще в 1909 г., он спроектировали построил оригинальный самолет – </w:t>
      </w:r>
      <w:proofErr w:type="spellStart"/>
      <w:r w:rsidRPr="006D3E22">
        <w:rPr>
          <w:bCs/>
          <w:color w:val="000000" w:themeColor="text1"/>
          <w:sz w:val="16"/>
          <w:szCs w:val="16"/>
        </w:rPr>
        <w:t>четырехплан</w:t>
      </w:r>
      <w:proofErr w:type="spellEnd"/>
      <w:r w:rsidRPr="006D3E22">
        <w:rPr>
          <w:bCs/>
          <w:color w:val="000000" w:themeColor="text1"/>
          <w:sz w:val="16"/>
          <w:szCs w:val="16"/>
        </w:rPr>
        <w:t xml:space="preserve"> с двигателем внутреннего сгорания. В то же время совершал и регулярные полеты на воздушном шаре по городам Прибалтики и России (всего 56 полетов). Вскоре, в 1911 году, </w:t>
      </w:r>
      <w:proofErr w:type="spellStart"/>
      <w:r w:rsidRPr="006D3E22">
        <w:rPr>
          <w:bCs/>
          <w:color w:val="000000" w:themeColor="text1"/>
          <w:sz w:val="16"/>
          <w:szCs w:val="16"/>
        </w:rPr>
        <w:t>Скаубитис</w:t>
      </w:r>
      <w:proofErr w:type="spellEnd"/>
      <w:r w:rsidRPr="006D3E22">
        <w:rPr>
          <w:bCs/>
          <w:color w:val="000000" w:themeColor="text1"/>
          <w:sz w:val="16"/>
          <w:szCs w:val="16"/>
        </w:rPr>
        <w:t xml:space="preserve"> построил новый самолет: на этот раз </w:t>
      </w:r>
      <w:proofErr w:type="spellStart"/>
      <w:r w:rsidRPr="006D3E22">
        <w:rPr>
          <w:bCs/>
          <w:color w:val="000000" w:themeColor="text1"/>
          <w:sz w:val="16"/>
          <w:szCs w:val="16"/>
        </w:rPr>
        <w:t>бипланной</w:t>
      </w:r>
      <w:proofErr w:type="spellEnd"/>
      <w:r w:rsidRPr="006D3E22">
        <w:rPr>
          <w:bCs/>
          <w:color w:val="000000" w:themeColor="text1"/>
          <w:sz w:val="16"/>
          <w:szCs w:val="16"/>
        </w:rPr>
        <w:t xml:space="preserve"> схемы [6]. (11698).</w:t>
      </w:r>
    </w:p>
    <w:p w14:paraId="52F13648" w14:textId="77777777" w:rsidR="002165C2" w:rsidRPr="006D3E22" w:rsidRDefault="002165C2" w:rsidP="006D3E22">
      <w:pPr>
        <w:jc w:val="both"/>
        <w:rPr>
          <w:bCs/>
          <w:color w:val="000000" w:themeColor="text1"/>
          <w:sz w:val="16"/>
          <w:szCs w:val="16"/>
        </w:rPr>
      </w:pPr>
    </w:p>
    <w:p w14:paraId="6F867286" w14:textId="1B984FF2"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году </w:t>
      </w:r>
      <w:r w:rsidR="00326EC4" w:rsidRPr="006D3E22">
        <w:rPr>
          <w:bCs/>
          <w:color w:val="000000" w:themeColor="text1"/>
          <w:sz w:val="16"/>
          <w:szCs w:val="16"/>
        </w:rPr>
        <w:t xml:space="preserve">был проведен </w:t>
      </w:r>
      <w:r w:rsidRPr="006D3E22">
        <w:rPr>
          <w:bCs/>
          <w:color w:val="000000" w:themeColor="text1"/>
          <w:sz w:val="16"/>
          <w:szCs w:val="16"/>
        </w:rPr>
        <w:t>конкурс летательных аппаратов русской постройки, отвечающих условиям военной службы</w:t>
      </w:r>
      <w:r w:rsidR="00326EC4" w:rsidRPr="006D3E22">
        <w:rPr>
          <w:bCs/>
          <w:color w:val="000000" w:themeColor="text1"/>
          <w:sz w:val="16"/>
          <w:szCs w:val="16"/>
        </w:rPr>
        <w:t>. В</w:t>
      </w:r>
      <w:r w:rsidRPr="006D3E22">
        <w:rPr>
          <w:bCs/>
          <w:color w:val="000000" w:themeColor="text1"/>
          <w:sz w:val="16"/>
          <w:szCs w:val="16"/>
        </w:rPr>
        <w:t xml:space="preserve"> целях привлечения к нему отдельных лиц и заводов назначи</w:t>
      </w:r>
      <w:r w:rsidR="00326EC4" w:rsidRPr="006D3E22">
        <w:rPr>
          <w:bCs/>
          <w:color w:val="000000" w:themeColor="text1"/>
          <w:sz w:val="16"/>
          <w:szCs w:val="16"/>
        </w:rPr>
        <w:t>ли</w:t>
      </w:r>
      <w:r w:rsidRPr="006D3E22">
        <w:rPr>
          <w:bCs/>
          <w:color w:val="000000" w:themeColor="text1"/>
          <w:sz w:val="16"/>
          <w:szCs w:val="16"/>
        </w:rPr>
        <w:t xml:space="preserve"> три премии за аппара</w:t>
      </w:r>
      <w:r w:rsidRPr="006D3E22">
        <w:rPr>
          <w:bCs/>
          <w:color w:val="000000" w:themeColor="text1"/>
          <w:sz w:val="16"/>
          <w:szCs w:val="16"/>
        </w:rPr>
        <w:softHyphen/>
        <w:t xml:space="preserve">ты, наиболее удовлетворившие конкурсным требованиям...»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147-149.)</w:t>
      </w:r>
      <w:r w:rsidRPr="006D3E22">
        <w:rPr>
          <w:bCs/>
          <w:color w:val="000000" w:themeColor="text1"/>
          <w:sz w:val="16"/>
          <w:szCs w:val="16"/>
          <w:vertAlign w:val="superscript"/>
        </w:rPr>
        <w:t>25</w:t>
      </w:r>
      <w:r w:rsidRPr="006D3E22">
        <w:rPr>
          <w:bCs/>
          <w:color w:val="000000" w:themeColor="text1"/>
          <w:sz w:val="16"/>
          <w:szCs w:val="16"/>
        </w:rPr>
        <w:t>.</w:t>
      </w:r>
    </w:p>
    <w:p w14:paraId="13E46DF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Ранее, в программе конкурса 1912 г. особо отмечалось, что «аэроплан должен быть вы</w:t>
      </w:r>
      <w:r w:rsidRPr="006D3E22">
        <w:rPr>
          <w:bCs/>
          <w:color w:val="000000" w:themeColor="text1"/>
          <w:sz w:val="16"/>
          <w:szCs w:val="16"/>
        </w:rPr>
        <w:softHyphen/>
        <w:t>строен в России. Материал и отдельные части, употребленные на постройку аэроплана, могут быть безразлично, как русского, так и заграничного происхождения». Для оценки самолётов разработали сложную математическую формулу, куда входили величины или баллы, полученные при испытаниях, а также характеристики из соответствующих граф таблицы: «Для более ясного представления о степени совершенства аэроплана оконча</w:t>
      </w:r>
      <w:r w:rsidRPr="006D3E22">
        <w:rPr>
          <w:bCs/>
          <w:color w:val="000000" w:themeColor="text1"/>
          <w:sz w:val="16"/>
          <w:szCs w:val="16"/>
        </w:rPr>
        <w:softHyphen/>
        <w:t>тельный результат выражается в процентах... [от] идеального аэроплана... Аэропланам иностранных конструкторов, с полученного ими общего балла сбавляется 10% его вели</w:t>
      </w:r>
      <w:r w:rsidRPr="006D3E22">
        <w:rPr>
          <w:bCs/>
          <w:color w:val="000000" w:themeColor="text1"/>
          <w:sz w:val="16"/>
          <w:szCs w:val="16"/>
        </w:rPr>
        <w:softHyphen/>
        <w:t>чины. Полученная таким образом отметка и служит для определения права аппарата на получение того или другого приза.</w:t>
      </w:r>
    </w:p>
    <w:p w14:paraId="3D5AEA0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Для аппаратов русских конструкторов общий балл никакому изменению не подлежит»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4. 1912. С. 91.)</w:t>
      </w:r>
      <w:r w:rsidRPr="006D3E22">
        <w:rPr>
          <w:bCs/>
          <w:color w:val="000000" w:themeColor="text1"/>
          <w:sz w:val="16"/>
          <w:szCs w:val="16"/>
          <w:vertAlign w:val="superscript"/>
        </w:rPr>
        <w:t>26</w:t>
      </w:r>
      <w:r w:rsidRPr="006D3E22">
        <w:rPr>
          <w:bCs/>
          <w:color w:val="000000" w:themeColor="text1"/>
          <w:sz w:val="16"/>
          <w:szCs w:val="16"/>
        </w:rPr>
        <w:t>.</w:t>
      </w:r>
    </w:p>
    <w:p w14:paraId="63D0035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конкурсе 1912 г. приняли участие 12 самолётов, из них только три полностью вы</w:t>
      </w:r>
      <w:r w:rsidRPr="006D3E22">
        <w:rPr>
          <w:bCs/>
          <w:color w:val="000000" w:themeColor="text1"/>
          <w:sz w:val="16"/>
          <w:szCs w:val="16"/>
        </w:rPr>
        <w:softHyphen/>
        <w:t>полнили условия конкурса и получили премии: 1-й — самолет Сикорского (77,5%), да</w:t>
      </w:r>
      <w:r w:rsidRPr="006D3E22">
        <w:rPr>
          <w:bCs/>
          <w:color w:val="000000" w:themeColor="text1"/>
          <w:sz w:val="16"/>
          <w:szCs w:val="16"/>
        </w:rPr>
        <w:softHyphen/>
        <w:t>лее шли два самолёта завода «Дукс»: 2-й — «Фарман» (72,7%), 3-й — «</w:t>
      </w:r>
      <w:proofErr w:type="spellStart"/>
      <w:r w:rsidRPr="006D3E22">
        <w:rPr>
          <w:bCs/>
          <w:color w:val="000000" w:themeColor="text1"/>
          <w:sz w:val="16"/>
          <w:szCs w:val="16"/>
        </w:rPr>
        <w:t>Ньюпор</w:t>
      </w:r>
      <w:proofErr w:type="spellEnd"/>
      <w:r w:rsidRPr="006D3E22">
        <w:rPr>
          <w:bCs/>
          <w:color w:val="000000" w:themeColor="text1"/>
          <w:sz w:val="16"/>
          <w:szCs w:val="16"/>
        </w:rPr>
        <w:t>» (59,1%). Во время конкурса возник скандал: все русские конструкторы подали в конкурсную ко</w:t>
      </w:r>
      <w:r w:rsidRPr="006D3E22">
        <w:rPr>
          <w:bCs/>
          <w:color w:val="000000" w:themeColor="text1"/>
          <w:sz w:val="16"/>
          <w:szCs w:val="16"/>
        </w:rPr>
        <w:softHyphen/>
        <w:t>миссию протест, считая самолёты «Дукса» заграничными.</w:t>
      </w:r>
    </w:p>
    <w:p w14:paraId="3E1C749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Призы конкурса 1913 г. распределились следующим образом: 1-й приз —биплан «Си-</w:t>
      </w:r>
      <w:proofErr w:type="spellStart"/>
      <w:r w:rsidRPr="006D3E22">
        <w:rPr>
          <w:bCs/>
          <w:color w:val="000000" w:themeColor="text1"/>
          <w:sz w:val="16"/>
          <w:szCs w:val="16"/>
        </w:rPr>
        <w:t>корский</w:t>
      </w:r>
      <w:proofErr w:type="spellEnd"/>
      <w:r w:rsidRPr="006D3E22">
        <w:rPr>
          <w:bCs/>
          <w:color w:val="000000" w:themeColor="text1"/>
          <w:sz w:val="16"/>
          <w:szCs w:val="16"/>
        </w:rPr>
        <w:t xml:space="preserve"> С-10а» (лётчик </w:t>
      </w:r>
      <w:proofErr w:type="spellStart"/>
      <w:r w:rsidRPr="006D3E22">
        <w:rPr>
          <w:bCs/>
          <w:color w:val="000000" w:themeColor="text1"/>
          <w:sz w:val="16"/>
          <w:szCs w:val="16"/>
        </w:rPr>
        <w:t>Алехнович</w:t>
      </w:r>
      <w:proofErr w:type="spellEnd"/>
      <w:r w:rsidRPr="006D3E22">
        <w:rPr>
          <w:bCs/>
          <w:color w:val="000000" w:themeColor="text1"/>
          <w:sz w:val="16"/>
          <w:szCs w:val="16"/>
        </w:rPr>
        <w:t>), 2-й приз — моноплан «Сикорский С-11» (Янковский), 3-й приз — «</w:t>
      </w:r>
      <w:proofErr w:type="spellStart"/>
      <w:r w:rsidRPr="006D3E22">
        <w:rPr>
          <w:bCs/>
          <w:color w:val="000000" w:themeColor="text1"/>
          <w:sz w:val="16"/>
          <w:szCs w:val="16"/>
        </w:rPr>
        <w:t>Депердюссен</w:t>
      </w:r>
      <w:proofErr w:type="spellEnd"/>
      <w:r w:rsidRPr="006D3E22">
        <w:rPr>
          <w:bCs/>
          <w:color w:val="000000" w:themeColor="text1"/>
          <w:sz w:val="16"/>
          <w:szCs w:val="16"/>
        </w:rPr>
        <w:t>» (</w:t>
      </w:r>
      <w:proofErr w:type="spellStart"/>
      <w:r w:rsidRPr="006D3E22">
        <w:rPr>
          <w:bCs/>
          <w:color w:val="000000" w:themeColor="text1"/>
          <w:sz w:val="16"/>
          <w:szCs w:val="16"/>
        </w:rPr>
        <w:t>Жануар</w:t>
      </w:r>
      <w:proofErr w:type="spellEnd"/>
      <w:r w:rsidRPr="006D3E22">
        <w:rPr>
          <w:bCs/>
          <w:color w:val="000000" w:themeColor="text1"/>
          <w:sz w:val="16"/>
          <w:szCs w:val="16"/>
        </w:rPr>
        <w:t>), 4 приз — «Моран-</w:t>
      </w:r>
      <w:proofErr w:type="spellStart"/>
      <w:r w:rsidRPr="006D3E22">
        <w:rPr>
          <w:bCs/>
          <w:color w:val="000000" w:themeColor="text1"/>
          <w:sz w:val="16"/>
          <w:szCs w:val="16"/>
        </w:rPr>
        <w:t>Сольнье</w:t>
      </w:r>
      <w:proofErr w:type="spellEnd"/>
      <w:r w:rsidRPr="006D3E22">
        <w:rPr>
          <w:bCs/>
          <w:color w:val="000000" w:themeColor="text1"/>
          <w:sz w:val="16"/>
          <w:szCs w:val="16"/>
        </w:rPr>
        <w:t>» (</w:t>
      </w:r>
      <w:proofErr w:type="spellStart"/>
      <w:r w:rsidRPr="006D3E22">
        <w:rPr>
          <w:bCs/>
          <w:color w:val="000000" w:themeColor="text1"/>
          <w:sz w:val="16"/>
          <w:szCs w:val="16"/>
        </w:rPr>
        <w:t>Одемар</w:t>
      </w:r>
      <w:proofErr w:type="spellEnd"/>
      <w:r w:rsidRPr="006D3E22">
        <w:rPr>
          <w:bCs/>
          <w:color w:val="000000" w:themeColor="text1"/>
          <w:sz w:val="16"/>
          <w:szCs w:val="16"/>
        </w:rPr>
        <w:t>).</w:t>
      </w:r>
    </w:p>
    <w:p w14:paraId="64B2E00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Отсюда легко понять, почему французские самолёты — победители конкурсов — стро</w:t>
      </w:r>
      <w:r w:rsidRPr="006D3E22">
        <w:rPr>
          <w:bCs/>
          <w:color w:val="000000" w:themeColor="text1"/>
          <w:sz w:val="16"/>
          <w:szCs w:val="16"/>
        </w:rPr>
        <w:softHyphen/>
        <w:t>ились на русских заводах. Как отмечалось в работе (Елисеев С.П. Организационное строительство военной авиации России (1910-1917). М., ВВИА им. Н.Е. Жуковского, 2008. С. 14.)</w:t>
      </w:r>
      <w:r w:rsidRPr="006D3E22">
        <w:rPr>
          <w:bCs/>
          <w:color w:val="000000" w:themeColor="text1"/>
          <w:sz w:val="16"/>
          <w:szCs w:val="16"/>
          <w:vertAlign w:val="superscript"/>
        </w:rPr>
        <w:t>3</w:t>
      </w:r>
      <w:r w:rsidRPr="006D3E22">
        <w:rPr>
          <w:bCs/>
          <w:color w:val="000000" w:themeColor="text1"/>
          <w:sz w:val="16"/>
          <w:szCs w:val="16"/>
        </w:rPr>
        <w:t>, «примечательно, что кроме ино</w:t>
      </w:r>
      <w:r w:rsidRPr="006D3E22">
        <w:rPr>
          <w:bCs/>
          <w:color w:val="000000" w:themeColor="text1"/>
          <w:sz w:val="16"/>
          <w:szCs w:val="16"/>
        </w:rPr>
        <w:softHyphen/>
        <w:t>странных типов решено было заказать и самолёты конструкции И.И. Сикорского, что нельзя не оценить положительно, особенно в плане тенденциозного освещения истории авиации в литературе советского времени. В ней Военное министерство и ГВТУ, как его часть, необоснованно обвиняются в приверженности иностранным образцам авиатехники. Между тем документы свидетельствуют, что военное ведомство почти во всех воз</w:t>
      </w:r>
      <w:r w:rsidRPr="006D3E22">
        <w:rPr>
          <w:bCs/>
          <w:color w:val="000000" w:themeColor="text1"/>
          <w:sz w:val="16"/>
          <w:szCs w:val="16"/>
        </w:rPr>
        <w:softHyphen/>
        <w:t>можных случаях проводило политику продвижения к серийному производству русских изобретений авиатехники и особенно тех из них, которые должны были строиться из отечественных материалов. Когда же дело доходило до заводов, то они предпочитали осваивать производство «чужих» самолётов, так как это было дешевле и менее риско</w:t>
      </w:r>
      <w:r w:rsidRPr="006D3E22">
        <w:rPr>
          <w:bCs/>
          <w:color w:val="000000" w:themeColor="text1"/>
          <w:sz w:val="16"/>
          <w:szCs w:val="16"/>
        </w:rPr>
        <w:softHyphen/>
        <w:t>ванно. Для примера достаточно проследить за судьбой самолёта «Сикорский-Х1». Тех</w:t>
      </w:r>
      <w:r w:rsidRPr="006D3E22">
        <w:rPr>
          <w:bCs/>
          <w:color w:val="000000" w:themeColor="text1"/>
          <w:sz w:val="16"/>
          <w:szCs w:val="16"/>
        </w:rPr>
        <w:softHyphen/>
        <w:t>нический комитет ГВТУ в марте 1914 г. принял решение заказать 48 «</w:t>
      </w:r>
      <w:proofErr w:type="spellStart"/>
      <w:r w:rsidRPr="006D3E22">
        <w:rPr>
          <w:bCs/>
          <w:color w:val="000000" w:themeColor="text1"/>
          <w:sz w:val="16"/>
          <w:szCs w:val="16"/>
        </w:rPr>
        <w:t>Депердюссенов</w:t>
      </w:r>
      <w:proofErr w:type="spellEnd"/>
      <w:r w:rsidRPr="006D3E22">
        <w:rPr>
          <w:bCs/>
          <w:color w:val="000000" w:themeColor="text1"/>
          <w:sz w:val="16"/>
          <w:szCs w:val="16"/>
        </w:rPr>
        <w:t>», 42 «Моран-Парасоля» и 42 «Сикорских-Х1». Из четырех ведущих авиазаводов за изго</w:t>
      </w:r>
      <w:r w:rsidRPr="006D3E22">
        <w:rPr>
          <w:bCs/>
          <w:color w:val="000000" w:themeColor="text1"/>
          <w:sz w:val="16"/>
          <w:szCs w:val="16"/>
        </w:rPr>
        <w:softHyphen/>
        <w:t>товление отечественных машин взялся только РБВЗ, на котором главным конструктором работал И.И. Сикорский. Однако через несколько дней правление завода попросило отсрочить выполнение заказа. Тогда Технический комитет уменьшил заказ до 12 само</w:t>
      </w:r>
      <w:r w:rsidRPr="006D3E22">
        <w:rPr>
          <w:bCs/>
          <w:color w:val="000000" w:themeColor="text1"/>
          <w:sz w:val="16"/>
          <w:szCs w:val="16"/>
        </w:rPr>
        <w:softHyphen/>
        <w:t>лётов, но и их не изготовили. Всё это привело к тому, что только около десяти русских типов самолётов нашли применение в Первой мировой войне» (Елисеев С.П. Организационное строительство военной авиации России... С. 33-34.)</w:t>
      </w:r>
      <w:r w:rsidRPr="006D3E22">
        <w:rPr>
          <w:bCs/>
          <w:color w:val="000000" w:themeColor="text1"/>
          <w:sz w:val="16"/>
          <w:szCs w:val="16"/>
          <w:vertAlign w:val="superscript"/>
        </w:rPr>
        <w:t>27</w:t>
      </w:r>
      <w:r w:rsidRPr="006D3E22">
        <w:rPr>
          <w:bCs/>
          <w:color w:val="000000" w:themeColor="text1"/>
          <w:sz w:val="16"/>
          <w:szCs w:val="16"/>
        </w:rPr>
        <w:t>.</w:t>
      </w:r>
    </w:p>
    <w:p w14:paraId="3D4A99A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Нельзя огульно обвинять и крупнейший в России авиазавод «Дукс» за то, что он запу</w:t>
      </w:r>
      <w:r w:rsidRPr="006D3E22">
        <w:rPr>
          <w:bCs/>
          <w:color w:val="000000" w:themeColor="text1"/>
          <w:sz w:val="16"/>
          <w:szCs w:val="16"/>
        </w:rPr>
        <w:softHyphen/>
        <w:t xml:space="preserve">скал в серию французские, а не отечественные самолёты. После крупнейшего фиаско на конкурсе 1913 г., когда все пять оригинальных конструкций, разработанных итальянским инженером Ф.Э. </w:t>
      </w:r>
      <w:proofErr w:type="spellStart"/>
      <w:r w:rsidRPr="006D3E22">
        <w:rPr>
          <w:bCs/>
          <w:color w:val="000000" w:themeColor="text1"/>
          <w:sz w:val="16"/>
          <w:szCs w:val="16"/>
        </w:rPr>
        <w:t>Моска</w:t>
      </w:r>
      <w:proofErr w:type="spellEnd"/>
      <w:r w:rsidRPr="006D3E22">
        <w:rPr>
          <w:bCs/>
          <w:color w:val="000000" w:themeColor="text1"/>
          <w:sz w:val="16"/>
          <w:szCs w:val="16"/>
        </w:rPr>
        <w:t xml:space="preserve"> (в т.ч. и «Меллер-1»), не смогли выполнить условия конкурса, на заводе перестали заниматься опытным самолётостроением, хотя в серии непрерывно усовершенствовали зарубежные образцы. Посетившая «Дукс» весной 1914 г. инспекция Военного ведомства «удостоверила актом, что аэропланы, сработанные заводом «Дукс», по качеству материала, работе и легкости, значительно лучше французских образцов». «Дукс» первым освоил выпуск новых «</w:t>
      </w:r>
      <w:proofErr w:type="spellStart"/>
      <w:r w:rsidRPr="006D3E22">
        <w:rPr>
          <w:bCs/>
          <w:color w:val="000000" w:themeColor="text1"/>
          <w:sz w:val="16"/>
          <w:szCs w:val="16"/>
        </w:rPr>
        <w:t>Ньюпоров</w:t>
      </w:r>
      <w:proofErr w:type="spellEnd"/>
      <w:r w:rsidRPr="006D3E22">
        <w:rPr>
          <w:bCs/>
          <w:color w:val="000000" w:themeColor="text1"/>
          <w:sz w:val="16"/>
          <w:szCs w:val="16"/>
        </w:rPr>
        <w:t>» и стал их основным поставщиком в каз</w:t>
      </w:r>
      <w:r w:rsidRPr="006D3E22">
        <w:rPr>
          <w:bCs/>
          <w:color w:val="000000" w:themeColor="text1"/>
          <w:sz w:val="16"/>
          <w:szCs w:val="16"/>
        </w:rPr>
        <w:softHyphen/>
        <w:t>ну. Начиная с 1912 г., завод стал в России единственным официальным представителем французских фирм «Фарман», «Блерио» и «</w:t>
      </w:r>
      <w:proofErr w:type="spellStart"/>
      <w:r w:rsidRPr="006D3E22">
        <w:rPr>
          <w:bCs/>
          <w:color w:val="000000" w:themeColor="text1"/>
          <w:sz w:val="16"/>
          <w:szCs w:val="16"/>
        </w:rPr>
        <w:t>Ньюпор</w:t>
      </w:r>
      <w:proofErr w:type="spellEnd"/>
      <w:r w:rsidRPr="006D3E22">
        <w:rPr>
          <w:bCs/>
          <w:color w:val="000000" w:themeColor="text1"/>
          <w:sz w:val="16"/>
          <w:szCs w:val="16"/>
        </w:rPr>
        <w:t>».</w:t>
      </w:r>
    </w:p>
    <w:p w14:paraId="71F5A5A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Подводя итоги предвоенного развития военной авиации в России, отметим, что в «Обзоре русской авиации 1913 года» отмечалось, что «...в настоящее время авиация в России стоит уже на крепких ногах и даже отделилась от западно-европейского те</w:t>
      </w:r>
      <w:r w:rsidRPr="006D3E22">
        <w:rPr>
          <w:bCs/>
          <w:color w:val="000000" w:themeColor="text1"/>
          <w:sz w:val="16"/>
          <w:szCs w:val="16"/>
        </w:rPr>
        <w:softHyphen/>
        <w:t>чения и теперь идет по собственному пути. Наша зависимость от Запада и от Фран</w:t>
      </w:r>
      <w:r w:rsidRPr="006D3E22">
        <w:rPr>
          <w:bCs/>
          <w:color w:val="000000" w:themeColor="text1"/>
          <w:sz w:val="16"/>
          <w:szCs w:val="16"/>
        </w:rPr>
        <w:softHyphen/>
        <w:t>ции, в частности, почти совсем миновала.</w:t>
      </w:r>
    </w:p>
    <w:p w14:paraId="77E21AB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данное время мы сами строим себе аэропланы из русских материалов, даже мо</w:t>
      </w:r>
      <w:r w:rsidRPr="006D3E22">
        <w:rPr>
          <w:bCs/>
          <w:color w:val="000000" w:themeColor="text1"/>
          <w:sz w:val="16"/>
          <w:szCs w:val="16"/>
        </w:rPr>
        <w:softHyphen/>
        <w:t>торов не выписываем, т.к. в Москве есть отделение завода «Гном».</w:t>
      </w:r>
    </w:p>
    <w:p w14:paraId="3828C1B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 минувший 1913 год русская авиационная промышленность вполне окрепла. И те</w:t>
      </w:r>
      <w:r w:rsidRPr="006D3E22">
        <w:rPr>
          <w:bCs/>
          <w:color w:val="000000" w:themeColor="text1"/>
          <w:sz w:val="16"/>
          <w:szCs w:val="16"/>
        </w:rPr>
        <w:softHyphen/>
        <w:t xml:space="preserve">перь у нас несколько превосходно оборудованных авиазаводов» (РБВЗ, «Дукс» и </w:t>
      </w:r>
      <w:proofErr w:type="spellStart"/>
      <w:r w:rsidRPr="006D3E22">
        <w:rPr>
          <w:bCs/>
          <w:color w:val="000000" w:themeColor="text1"/>
          <w:sz w:val="16"/>
          <w:szCs w:val="16"/>
        </w:rPr>
        <w:t>т.д</w:t>
      </w:r>
      <w:proofErr w:type="spellEnd"/>
      <w:r w:rsidRPr="006D3E22">
        <w:rPr>
          <w:bCs/>
          <w:color w:val="000000" w:themeColor="text1"/>
          <w:sz w:val="16"/>
          <w:szCs w:val="16"/>
        </w:rPr>
        <w:t>)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w:t>
      </w:r>
      <w:r w:rsidRPr="006D3E22">
        <w:rPr>
          <w:bCs/>
          <w:color w:val="000000" w:themeColor="text1"/>
          <w:sz w:val="16"/>
          <w:szCs w:val="16"/>
        </w:rPr>
        <w:softHyphen/>
        <w:t>домства, так же как и вся вообще русская авиация зиждется на военной авиации... Это господство военной авиации и двинуло нас так вперед в истекшем году. Минувший 1913 год можно назвать годом независимой от Запада русской авиации, причем гла</w:t>
      </w:r>
      <w:r w:rsidRPr="006D3E22">
        <w:rPr>
          <w:bCs/>
          <w:color w:val="000000" w:themeColor="text1"/>
          <w:sz w:val="16"/>
          <w:szCs w:val="16"/>
        </w:rPr>
        <w:softHyphen/>
        <w:t xml:space="preserve">венствующую роль играет военная авиация...»( Аэро-, 1914. № 2. С. 13-17. Авиация...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5. 1913. С. 86-90.)</w:t>
      </w:r>
      <w:r w:rsidRPr="006D3E22">
        <w:rPr>
          <w:bCs/>
          <w:color w:val="000000" w:themeColor="text1"/>
          <w:sz w:val="16"/>
          <w:szCs w:val="16"/>
          <w:vertAlign w:val="superscript"/>
        </w:rPr>
        <w:t>28</w:t>
      </w:r>
      <w:r w:rsidRPr="006D3E22">
        <w:rPr>
          <w:bCs/>
          <w:color w:val="000000" w:themeColor="text1"/>
          <w:sz w:val="16"/>
          <w:szCs w:val="16"/>
        </w:rPr>
        <w:t>.</w:t>
      </w:r>
    </w:p>
    <w:p w14:paraId="0E9C697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ежегодном «Отчете Воздухоплавательной части ГУ ГШ...» за 1913 г. также говори</w:t>
      </w:r>
      <w:r w:rsidRPr="006D3E22">
        <w:rPr>
          <w:bCs/>
          <w:color w:val="000000" w:themeColor="text1"/>
          <w:sz w:val="16"/>
          <w:szCs w:val="16"/>
        </w:rPr>
        <w:softHyphen/>
        <w:t>лось, что при заказах и подрядах Военное ведомство поддерживало стремление раз</w:t>
      </w:r>
      <w:r w:rsidRPr="006D3E22">
        <w:rPr>
          <w:bCs/>
          <w:color w:val="000000" w:themeColor="text1"/>
          <w:sz w:val="16"/>
          <w:szCs w:val="16"/>
        </w:rPr>
        <w:softHyphen/>
        <w:t>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w:t>
      </w:r>
      <w:r w:rsidRPr="006D3E22">
        <w:rPr>
          <w:bCs/>
          <w:color w:val="000000" w:themeColor="text1"/>
          <w:sz w:val="16"/>
          <w:szCs w:val="16"/>
        </w:rPr>
        <w:softHyphen/>
        <w:t xml:space="preserve">граничного происхождения, а остальные построены на русских заводах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5. 1913. С. 146-150.)</w:t>
      </w:r>
      <w:r w:rsidRPr="006D3E22">
        <w:rPr>
          <w:bCs/>
          <w:color w:val="000000" w:themeColor="text1"/>
          <w:sz w:val="16"/>
          <w:szCs w:val="16"/>
          <w:vertAlign w:val="superscript"/>
        </w:rPr>
        <w:t>29</w:t>
      </w:r>
      <w:r w:rsidRPr="006D3E22">
        <w:rPr>
          <w:bCs/>
          <w:color w:val="000000" w:themeColor="text1"/>
          <w:sz w:val="16"/>
          <w:szCs w:val="16"/>
        </w:rPr>
        <w:t>.</w:t>
      </w:r>
    </w:p>
    <w:p w14:paraId="2186C7D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В.Б. Шавров свидетельствует, что «до войны размеры закупок были по существу не</w:t>
      </w:r>
      <w:r w:rsidRPr="006D3E22">
        <w:rPr>
          <w:bCs/>
          <w:color w:val="000000" w:themeColor="text1"/>
          <w:sz w:val="16"/>
          <w:szCs w:val="16"/>
        </w:rPr>
        <w:softHyphen/>
        <w:t>значительны. Приобретались главным образом двигатели и приборы, что же касается! самолётов, то их было приобретено лишь несколько десятков». В 1910-1911 гг. Отдел) воздушного флота Комитета по усилению флота купил за границей около 50 самолё</w:t>
      </w:r>
      <w:r w:rsidRPr="006D3E22">
        <w:rPr>
          <w:bCs/>
          <w:color w:val="000000" w:themeColor="text1"/>
          <w:sz w:val="16"/>
          <w:szCs w:val="16"/>
        </w:rPr>
        <w:softHyphen/>
        <w:t>тов, переданных русским военным лётным школам. Примерно столько же самолётов приобрели частные лица и аэроклубы. Формируемые авиационные отряды, в основ-1 ном, снабжались самолётами зарубежных типов, но отечественного производства, ко</w:t>
      </w:r>
      <w:r w:rsidRPr="006D3E22">
        <w:rPr>
          <w:bCs/>
          <w:color w:val="000000" w:themeColor="text1"/>
          <w:sz w:val="16"/>
          <w:szCs w:val="16"/>
        </w:rPr>
        <w:softHyphen/>
        <w:t>торых приняли в казну свыше 300 экземпляров» (Шавров В.Б. История конструкций самолетов в СССР до 1938. М., 1978. С. 257.)</w:t>
      </w:r>
      <w:r w:rsidRPr="006D3E22">
        <w:rPr>
          <w:bCs/>
          <w:color w:val="000000" w:themeColor="text1"/>
          <w:sz w:val="16"/>
          <w:szCs w:val="16"/>
          <w:vertAlign w:val="superscript"/>
        </w:rPr>
        <w:t>30</w:t>
      </w:r>
      <w:r w:rsidRPr="006D3E22">
        <w:rPr>
          <w:bCs/>
          <w:color w:val="000000" w:themeColor="text1"/>
          <w:sz w:val="16"/>
          <w:szCs w:val="16"/>
        </w:rPr>
        <w:t>. Всего до войны в России построили] около 600 самолётов.</w:t>
      </w:r>
    </w:p>
    <w:p w14:paraId="4AADFD4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началом Первой мировой войны ситуация резко изменилась: «Как только выясни-1 лось, что убыль самолётов достигает 37% в месяц и что русские заводы не поспева</w:t>
      </w:r>
      <w:r w:rsidRPr="006D3E22">
        <w:rPr>
          <w:bCs/>
          <w:color w:val="000000" w:themeColor="text1"/>
          <w:sz w:val="16"/>
          <w:szCs w:val="16"/>
        </w:rPr>
        <w:softHyphen/>
        <w:t>ют ее восполнять, — пишет В.Б. Шавров, — командование армии стало все настойчи</w:t>
      </w:r>
      <w:r w:rsidRPr="006D3E22">
        <w:rPr>
          <w:bCs/>
          <w:color w:val="000000" w:themeColor="text1"/>
          <w:sz w:val="16"/>
          <w:szCs w:val="16"/>
        </w:rPr>
        <w:softHyphen/>
        <w:t>вее (иногда даже в унизительной для себя форме) обращаться за помощью к союзни</w:t>
      </w:r>
      <w:r w:rsidRPr="006D3E22">
        <w:rPr>
          <w:bCs/>
          <w:color w:val="000000" w:themeColor="text1"/>
          <w:sz w:val="16"/>
          <w:szCs w:val="16"/>
        </w:rPr>
        <w:softHyphen/>
        <w:t xml:space="preserve">кам — французам и англичанам. Однако Франция в 1915 г. еще только развертывала! свою авиапромышленность и потому отпускала своим союзникам не более 15% </w:t>
      </w:r>
      <w:proofErr w:type="spellStart"/>
      <w:r w:rsidRPr="006D3E22">
        <w:rPr>
          <w:bCs/>
          <w:color w:val="000000" w:themeColor="text1"/>
          <w:sz w:val="16"/>
          <w:szCs w:val="16"/>
        </w:rPr>
        <w:t>отоб</w:t>
      </w:r>
      <w:proofErr w:type="spellEnd"/>
      <w:r w:rsidRPr="006D3E22">
        <w:rPr>
          <w:bCs/>
          <w:color w:val="000000" w:themeColor="text1"/>
          <w:sz w:val="16"/>
          <w:szCs w:val="16"/>
        </w:rPr>
        <w:t xml:space="preserve">-| </w:t>
      </w:r>
      <w:proofErr w:type="spellStart"/>
      <w:r w:rsidRPr="006D3E22">
        <w:rPr>
          <w:bCs/>
          <w:color w:val="000000" w:themeColor="text1"/>
          <w:sz w:val="16"/>
          <w:szCs w:val="16"/>
        </w:rPr>
        <w:t>щего</w:t>
      </w:r>
      <w:proofErr w:type="spellEnd"/>
      <w:r w:rsidRPr="006D3E22">
        <w:rPr>
          <w:bCs/>
          <w:color w:val="000000" w:themeColor="text1"/>
          <w:sz w:val="16"/>
          <w:szCs w:val="16"/>
        </w:rPr>
        <w:t xml:space="preserve"> объема производства самолётов и двигателей. Доставка морем через Архан</w:t>
      </w:r>
      <w:r w:rsidRPr="006D3E22">
        <w:rPr>
          <w:bCs/>
          <w:color w:val="000000" w:themeColor="text1"/>
          <w:sz w:val="16"/>
          <w:szCs w:val="16"/>
        </w:rPr>
        <w:softHyphen/>
        <w:t xml:space="preserve">гельск была </w:t>
      </w:r>
      <w:r w:rsidRPr="006D3E22">
        <w:rPr>
          <w:bCs/>
          <w:color w:val="000000" w:themeColor="text1"/>
          <w:sz w:val="16"/>
          <w:szCs w:val="16"/>
        </w:rPr>
        <w:lastRenderedPageBreak/>
        <w:t>долгой и в общем в 1915 г. до русского фронта дошло немного. Поставки] оживились в 1916 г. и достигли максимума в середине 1917 г. С осени 1916 г. нача</w:t>
      </w:r>
      <w:r w:rsidRPr="006D3E22">
        <w:rPr>
          <w:bCs/>
          <w:color w:val="000000" w:themeColor="text1"/>
          <w:sz w:val="16"/>
          <w:szCs w:val="16"/>
        </w:rPr>
        <w:softHyphen/>
        <w:t>лись поставки из Англии, но по сравнению с французскими они были невелики. Труд</w:t>
      </w:r>
      <w:r w:rsidRPr="006D3E22">
        <w:rPr>
          <w:bCs/>
          <w:color w:val="000000" w:themeColor="text1"/>
          <w:sz w:val="16"/>
          <w:szCs w:val="16"/>
        </w:rPr>
        <w:softHyphen/>
        <w:t>но установить в точности, сколько самолётов получили из-за границы. По данным ар</w:t>
      </w:r>
      <w:r w:rsidRPr="006D3E22">
        <w:rPr>
          <w:bCs/>
          <w:color w:val="000000" w:themeColor="text1"/>
          <w:sz w:val="16"/>
          <w:szCs w:val="16"/>
        </w:rPr>
        <w:softHyphen/>
        <w:t>хива А.А. Игнатьева и других источников (Игнатьев А.А. Пятьдесят лет в строю. М., 1988; Шавров В.Б. История конструкций самолетов в СССР до 1938. М., 1978. С. 258, со ссылкой на РГВИА. Ф. 2003. Оп. 11. Д. 634. Л. 34-35.)</w:t>
      </w:r>
      <w:r w:rsidRPr="006D3E22">
        <w:rPr>
          <w:bCs/>
          <w:color w:val="000000" w:themeColor="text1"/>
          <w:sz w:val="16"/>
          <w:szCs w:val="16"/>
          <w:vertAlign w:val="superscript"/>
        </w:rPr>
        <w:t>31</w:t>
      </w:r>
      <w:r w:rsidRPr="006D3E22">
        <w:rPr>
          <w:bCs/>
          <w:color w:val="000000" w:themeColor="text1"/>
          <w:sz w:val="16"/>
          <w:szCs w:val="16"/>
        </w:rPr>
        <w:t>, всего доставили около 1800 самолётов и| свыше 4000 двигателей. Все (или почти все) пароходы с этим грузом благополучно до</w:t>
      </w:r>
      <w:r w:rsidRPr="006D3E22">
        <w:rPr>
          <w:bCs/>
          <w:color w:val="000000" w:themeColor="text1"/>
          <w:sz w:val="16"/>
          <w:szCs w:val="16"/>
        </w:rPr>
        <w:softHyphen/>
        <w:t>стигли Архангельска. Однако с дальнейшим продвижением самолётов и двигателей на| фронт дело обстояло очень плохо.</w:t>
      </w:r>
    </w:p>
    <w:p w14:paraId="0FDAECD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От Архангельска до Вологды шла лишь однопутная узкоколейная железнодорожная! линия с очень малой пропускной способностью. Она была перешита на нормальную (и| все-таки однопутную) колею лишь в 1916 г. Громоздкие ящики с самолётами не успевали вывозить, и скоро на пристанях Архангельска образовались целые залежи их. Вновь! прибывавшие ящики зачастую выгружались на предыдущие в два и даже в три этажа. Нижние ящики трескались, туда попадала вода, самолёты приходили в негодность...</w:t>
      </w:r>
    </w:p>
    <w:p w14:paraId="5CBC5EE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конце концов большое количество самолётов и двигателей так и не было вывезено из Архангельска до конца 1917 г. На фронт попало около 600 самолётов, а </w:t>
      </w:r>
      <w:proofErr w:type="spellStart"/>
      <w:r w:rsidRPr="006D3E22">
        <w:rPr>
          <w:bCs/>
          <w:color w:val="000000" w:themeColor="text1"/>
          <w:sz w:val="16"/>
          <w:szCs w:val="16"/>
        </w:rPr>
        <w:t>осталь</w:t>
      </w:r>
      <w:proofErr w:type="spellEnd"/>
      <w:r w:rsidRPr="006D3E22">
        <w:rPr>
          <w:bCs/>
          <w:color w:val="000000" w:themeColor="text1"/>
          <w:sz w:val="16"/>
          <w:szCs w:val="16"/>
        </w:rPr>
        <w:t xml:space="preserve">{ </w:t>
      </w:r>
      <w:proofErr w:type="spellStart"/>
      <w:r w:rsidRPr="006D3E22">
        <w:rPr>
          <w:bCs/>
          <w:color w:val="000000" w:themeColor="text1"/>
          <w:sz w:val="16"/>
          <w:szCs w:val="16"/>
        </w:rPr>
        <w:t>ные</w:t>
      </w:r>
      <w:proofErr w:type="spellEnd"/>
      <w:r w:rsidRPr="006D3E22">
        <w:rPr>
          <w:bCs/>
          <w:color w:val="000000" w:themeColor="text1"/>
          <w:sz w:val="16"/>
          <w:szCs w:val="16"/>
        </w:rPr>
        <w:t xml:space="preserve"> оставались на различных базах и складах или же были в пути...» (Шавров В.Б. История конструкций самолетов в СССР до 1938. М., 1978. С. 258.)</w:t>
      </w:r>
      <w:r w:rsidRPr="006D3E22">
        <w:rPr>
          <w:bCs/>
          <w:color w:val="000000" w:themeColor="text1"/>
          <w:sz w:val="16"/>
          <w:szCs w:val="16"/>
          <w:vertAlign w:val="superscript"/>
        </w:rPr>
        <w:t>32</w:t>
      </w:r>
      <w:r w:rsidRPr="006D3E22">
        <w:rPr>
          <w:bCs/>
          <w:color w:val="000000" w:themeColor="text1"/>
          <w:sz w:val="16"/>
          <w:szCs w:val="16"/>
        </w:rPr>
        <w:t>.</w:t>
      </w:r>
    </w:p>
    <w:p w14:paraId="41918E3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Русский военный атташе во Франции А.А. ' Игнатьев писал, что «по свидетельству фран</w:t>
      </w:r>
      <w:r w:rsidRPr="006D3E22">
        <w:rPr>
          <w:bCs/>
          <w:color w:val="000000" w:themeColor="text1"/>
          <w:sz w:val="16"/>
          <w:szCs w:val="16"/>
        </w:rPr>
        <w:softHyphen/>
        <w:t>цузов, побывавших в порту [Архангельска], они в 1916 году проезжали на санях по крыш</w:t>
      </w:r>
      <w:r w:rsidRPr="006D3E22">
        <w:rPr>
          <w:bCs/>
          <w:color w:val="000000" w:themeColor="text1"/>
          <w:sz w:val="16"/>
          <w:szCs w:val="16"/>
        </w:rPr>
        <w:softHyphen/>
        <w:t>кам ящиков с французскими самолётами, за</w:t>
      </w:r>
      <w:r w:rsidRPr="006D3E22">
        <w:rPr>
          <w:bCs/>
          <w:color w:val="000000" w:themeColor="text1"/>
          <w:sz w:val="16"/>
          <w:szCs w:val="16"/>
        </w:rPr>
        <w:softHyphen/>
        <w:t>несёнными снегом и высланных мною еще летом 1915 года!» А между тем «авиационная техника развивалась такими быстрыми тем</w:t>
      </w:r>
      <w:r w:rsidRPr="006D3E22">
        <w:rPr>
          <w:bCs/>
          <w:color w:val="000000" w:themeColor="text1"/>
          <w:sz w:val="16"/>
          <w:szCs w:val="16"/>
        </w:rPr>
        <w:softHyphen/>
        <w:t>пами, что самолёты за время пути от Парижа до русского фронта уже оказывались уста</w:t>
      </w:r>
      <w:r w:rsidRPr="006D3E22">
        <w:rPr>
          <w:bCs/>
          <w:color w:val="000000" w:themeColor="text1"/>
          <w:sz w:val="16"/>
          <w:szCs w:val="16"/>
        </w:rPr>
        <w:softHyphen/>
        <w:t>ревшими, и германские аппараты неизменно превосходили их в скорости» (Игнатьев А.А. Пятьдесят лет в строю. С. 565.)</w:t>
      </w:r>
      <w:r w:rsidRPr="006D3E22">
        <w:rPr>
          <w:bCs/>
          <w:color w:val="000000" w:themeColor="text1"/>
          <w:sz w:val="16"/>
          <w:szCs w:val="16"/>
          <w:vertAlign w:val="superscript"/>
        </w:rPr>
        <w:t>33</w:t>
      </w:r>
      <w:r w:rsidRPr="006D3E22">
        <w:rPr>
          <w:bCs/>
          <w:color w:val="000000" w:themeColor="text1"/>
          <w:sz w:val="16"/>
          <w:szCs w:val="16"/>
        </w:rPr>
        <w:t>.</w:t>
      </w:r>
    </w:p>
    <w:p w14:paraId="080AE7E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и «сверхсрочная» доставка авиатех</w:t>
      </w:r>
      <w:r w:rsidRPr="006D3E22">
        <w:rPr>
          <w:bCs/>
          <w:color w:val="000000" w:themeColor="text1"/>
          <w:sz w:val="16"/>
          <w:szCs w:val="16"/>
        </w:rPr>
        <w:softHyphen/>
        <w:t>ники не гарантировала повышения боеспо</w:t>
      </w:r>
      <w:r w:rsidRPr="006D3E22">
        <w:rPr>
          <w:bCs/>
          <w:color w:val="000000" w:themeColor="text1"/>
          <w:sz w:val="16"/>
          <w:szCs w:val="16"/>
        </w:rPr>
        <w:softHyphen/>
        <w:t>собности фронтовых авиаотрядов. Игнатьев просто негодовал: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самолёты на нашем фронте: «Все прибывающие от вас самолёты и автомобили оказались без магнето», — гласила лаконическая телеграмма... После всех затруднений, связанных с доставкой са</w:t>
      </w:r>
      <w:r w:rsidRPr="006D3E22">
        <w:rPr>
          <w:bCs/>
          <w:color w:val="000000" w:themeColor="text1"/>
          <w:sz w:val="16"/>
          <w:szCs w:val="16"/>
        </w:rPr>
        <w:softHyphen/>
        <w:t xml:space="preserve">молётов, отсутствие магнето на </w:t>
      </w:r>
      <w:proofErr w:type="spellStart"/>
      <w:r w:rsidRPr="006D3E22">
        <w:rPr>
          <w:bCs/>
          <w:color w:val="000000" w:themeColor="text1"/>
          <w:sz w:val="16"/>
          <w:szCs w:val="16"/>
        </w:rPr>
        <w:t>высылавшихся</w:t>
      </w:r>
      <w:proofErr w:type="spellEnd"/>
      <w:r w:rsidRPr="006D3E22">
        <w:rPr>
          <w:bCs/>
          <w:color w:val="000000" w:themeColor="text1"/>
          <w:sz w:val="16"/>
          <w:szCs w:val="16"/>
        </w:rPr>
        <w:t xml:space="preserve"> из Франции моторах сводило к нулю всю нашу работу в Париже».</w:t>
      </w:r>
    </w:p>
    <w:p w14:paraId="257004D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Всевозможные меры предосторожности в ходе доставки драгоценных магнето в Рос</w:t>
      </w:r>
      <w:r w:rsidRPr="006D3E22">
        <w:rPr>
          <w:bCs/>
          <w:color w:val="000000" w:themeColor="text1"/>
          <w:sz w:val="16"/>
          <w:szCs w:val="16"/>
        </w:rPr>
        <w:softHyphen/>
        <w:t>сию не спасали от хищений. Упакованные в отдельный ящик с отдельным номером по морскому коносаменту магнето также бесследно исчезли: «Ответ главного техническо</w:t>
      </w:r>
      <w:r w:rsidRPr="006D3E22">
        <w:rPr>
          <w:bCs/>
          <w:color w:val="000000" w:themeColor="text1"/>
          <w:sz w:val="16"/>
          <w:szCs w:val="16"/>
        </w:rPr>
        <w:softHyphen/>
        <w:t>го управления на телеграмму об отправке был еще более лаконичен: «Ящика за номе</w:t>
      </w:r>
      <w:r w:rsidRPr="006D3E22">
        <w:rPr>
          <w:bCs/>
          <w:color w:val="000000" w:themeColor="text1"/>
          <w:sz w:val="16"/>
          <w:szCs w:val="16"/>
        </w:rPr>
        <w:softHyphen/>
        <w:t>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(Игнатьев А.А. Пятьдесят лет в строю. С. 565.)</w:t>
      </w:r>
      <w:r w:rsidRPr="006D3E22">
        <w:rPr>
          <w:bCs/>
          <w:color w:val="000000" w:themeColor="text1"/>
          <w:sz w:val="16"/>
          <w:szCs w:val="16"/>
          <w:vertAlign w:val="superscript"/>
        </w:rPr>
        <w:t>34</w:t>
      </w:r>
      <w:r w:rsidRPr="006D3E22">
        <w:rPr>
          <w:bCs/>
          <w:color w:val="000000" w:themeColor="text1"/>
          <w:sz w:val="16"/>
          <w:szCs w:val="16"/>
        </w:rPr>
        <w:t>. Зато, как рассказывали Игнатьеву приезжавшие из России французские офицеры связи, магнето «бош» по баснословной цене продавались на Невском проспе</w:t>
      </w:r>
      <w:r w:rsidRPr="006D3E22">
        <w:rPr>
          <w:bCs/>
          <w:color w:val="000000" w:themeColor="text1"/>
          <w:sz w:val="16"/>
          <w:szCs w:val="16"/>
        </w:rPr>
        <w:softHyphen/>
        <w:t>кте через Северный банк. Как отмечал Игнатьев, коррупция и спекуляция процветали не только в России, но и во Франции.</w:t>
      </w:r>
    </w:p>
    <w:p w14:paraId="5576066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1916 г. в Москве создали завод «Авиаприбор» по производству авиационных при</w:t>
      </w:r>
      <w:r w:rsidRPr="006D3E22">
        <w:rPr>
          <w:bCs/>
          <w:color w:val="000000" w:themeColor="text1"/>
          <w:sz w:val="16"/>
          <w:szCs w:val="16"/>
        </w:rPr>
        <w:softHyphen/>
        <w:t>боров и оборудования, но до конца 1917 г. реально организовать выпуск столь нужной фронту продукции так и не удалось.</w:t>
      </w:r>
    </w:p>
    <w:p w14:paraId="2BE102B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По данным В.Б. Шаврова, полная сводка строившихся в России самолётов ориги</w:t>
      </w:r>
      <w:r w:rsidRPr="006D3E22">
        <w:rPr>
          <w:bCs/>
          <w:color w:val="000000" w:themeColor="text1"/>
          <w:sz w:val="16"/>
          <w:szCs w:val="16"/>
        </w:rPr>
        <w:softHyphen/>
        <w:t>нальных русских конструкций насчитывает 315 названий, из них 38 строили серийно. Из 117 иностранных самолётов серийно строились 35, остальные — немногие экзем</w:t>
      </w:r>
      <w:r w:rsidRPr="006D3E22">
        <w:rPr>
          <w:bCs/>
          <w:color w:val="000000" w:themeColor="text1"/>
          <w:sz w:val="16"/>
          <w:szCs w:val="16"/>
        </w:rPr>
        <w:softHyphen/>
        <w:t>пляры. Из 315 русских самолётов летали 240 (76%), не летали (или же не достроены) 75 опытных машин. По общему количеству опытных конструкций Россия не отставала от передовых капиталистических стран тех лет. Производительность русских авиаза</w:t>
      </w:r>
      <w:r w:rsidRPr="006D3E22">
        <w:rPr>
          <w:bCs/>
          <w:color w:val="000000" w:themeColor="text1"/>
          <w:sz w:val="16"/>
          <w:szCs w:val="16"/>
        </w:rPr>
        <w:softHyphen/>
        <w:t>водов в наиболее удачные месяцы составляла в среднем до 8 самолётов в день. В то же время двигателей выпускали не более одного в день. По сравнению с выпуском са</w:t>
      </w:r>
      <w:r w:rsidRPr="006D3E22">
        <w:rPr>
          <w:bCs/>
          <w:color w:val="000000" w:themeColor="text1"/>
          <w:sz w:val="16"/>
          <w:szCs w:val="16"/>
        </w:rPr>
        <w:softHyphen/>
        <w:t>молётов и двигателей в Германии, Франции и Англии эти цифры (за сравнимые сро</w:t>
      </w:r>
      <w:r w:rsidRPr="006D3E22">
        <w:rPr>
          <w:bCs/>
          <w:color w:val="000000" w:themeColor="text1"/>
          <w:sz w:val="16"/>
          <w:szCs w:val="16"/>
        </w:rPr>
        <w:softHyphen/>
        <w:t>ки) меньше по самолётам в среднем в 4 раза, по двигателям — в 40-60 раз (Шавров В.Б. (до 1938 г.). М.: 1978. - с. 259.)</w:t>
      </w:r>
      <w:r w:rsidRPr="006D3E22">
        <w:rPr>
          <w:bCs/>
          <w:color w:val="000000" w:themeColor="text1"/>
          <w:sz w:val="16"/>
          <w:szCs w:val="16"/>
          <w:vertAlign w:val="superscript"/>
        </w:rPr>
        <w:t>35</w:t>
      </w:r>
      <w:r w:rsidRPr="006D3E22">
        <w:rPr>
          <w:bCs/>
          <w:color w:val="000000" w:themeColor="text1"/>
          <w:sz w:val="16"/>
          <w:szCs w:val="16"/>
        </w:rPr>
        <w:t>.</w:t>
      </w:r>
    </w:p>
    <w:p w14:paraId="72315FF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Уместно отметить, что если Россия за военные годы увеличила производительность отечественной авиапромышленности в десять раз, то все развитые воюющие страны увеличили выпуск самолётов и моторов примерно в 50 раз. В 1914-1918 гг. они постро</w:t>
      </w:r>
      <w:r w:rsidRPr="006D3E22">
        <w:rPr>
          <w:bCs/>
          <w:color w:val="000000" w:themeColor="text1"/>
          <w:sz w:val="16"/>
          <w:szCs w:val="16"/>
        </w:rPr>
        <w:softHyphen/>
        <w:t>или умопомрачительное по российским меркам количество самолётов и моторов: в Ве</w:t>
      </w:r>
      <w:r w:rsidRPr="006D3E22">
        <w:rPr>
          <w:bCs/>
          <w:color w:val="000000" w:themeColor="text1"/>
          <w:sz w:val="16"/>
          <w:szCs w:val="16"/>
        </w:rPr>
        <w:softHyphen/>
        <w:t>ликобритании — 55000 самолётов и 41000 моторов (в 1918 г. — 32100 и 22100, соответ</w:t>
      </w:r>
      <w:r w:rsidRPr="006D3E22">
        <w:rPr>
          <w:bCs/>
          <w:color w:val="000000" w:themeColor="text1"/>
          <w:sz w:val="16"/>
          <w:szCs w:val="16"/>
        </w:rPr>
        <w:softHyphen/>
        <w:t>ственно); во Франции — 51100 и 93100 (23700 и 44560); в Германии — 46000 и 40200; в Италии в 1918 г. — 6500 и 15000; в США в 1918 г. — 12000 и 34000 (Самолетостроение СССР (1917-1945). Кн. 1. - М.: 1992. - с. 20.)</w:t>
      </w:r>
      <w:r w:rsidRPr="006D3E22">
        <w:rPr>
          <w:bCs/>
          <w:color w:val="000000" w:themeColor="text1"/>
          <w:sz w:val="16"/>
          <w:szCs w:val="16"/>
          <w:vertAlign w:val="superscript"/>
        </w:rPr>
        <w:t>36</w:t>
      </w:r>
      <w:r w:rsidRPr="006D3E22">
        <w:rPr>
          <w:bCs/>
          <w:color w:val="000000" w:themeColor="text1"/>
          <w:sz w:val="16"/>
          <w:szCs w:val="16"/>
        </w:rPr>
        <w:t>.</w:t>
      </w:r>
    </w:p>
    <w:p w14:paraId="6B3BB03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Естественно, что России с ее отсталой металлургической промышленностью, практи</w:t>
      </w:r>
      <w:r w:rsidRPr="006D3E22">
        <w:rPr>
          <w:bCs/>
          <w:color w:val="000000" w:themeColor="text1"/>
          <w:sz w:val="16"/>
          <w:szCs w:val="16"/>
        </w:rPr>
        <w:softHyphen/>
        <w:t>чески отсутствовавшими автомобилестроением и моторостроением соревноваться в подобной «гонке моторов» было не по силам. Общий низкий уровень промышленного развития России в середине 1910-х годов в конечном итоге и определял темпы разви</w:t>
      </w:r>
      <w:r w:rsidRPr="006D3E22">
        <w:rPr>
          <w:bCs/>
          <w:color w:val="000000" w:themeColor="text1"/>
          <w:sz w:val="16"/>
          <w:szCs w:val="16"/>
        </w:rPr>
        <w:softHyphen/>
        <w:t>тия отечественного самолёте- и авиамоторостроения.</w:t>
      </w:r>
    </w:p>
    <w:p w14:paraId="6BE4296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технико-экономическая отсталость царской России и ее зависимость от западных стран в ряде важнейших отраслей промышленности вынуждали русское военное ведомство делать многочисленные заказы и закупки авиационного имущест</w:t>
      </w:r>
      <w:r w:rsidRPr="006D3E22">
        <w:rPr>
          <w:bCs/>
          <w:color w:val="000000" w:themeColor="text1"/>
          <w:sz w:val="16"/>
          <w:szCs w:val="16"/>
        </w:rPr>
        <w:softHyphen/>
        <w:t>ва за рубежом, особенно во время Первой мировой войны. Но, как выяснилось в ходе активных боевых действий, этого оказалось явно недостаточно ни для победы над вра</w:t>
      </w:r>
      <w:r w:rsidRPr="006D3E22">
        <w:rPr>
          <w:bCs/>
          <w:color w:val="000000" w:themeColor="text1"/>
          <w:sz w:val="16"/>
          <w:szCs w:val="16"/>
        </w:rPr>
        <w:softHyphen/>
        <w:t>гом, ни для сохранения политической ситуации в стране (11696).</w:t>
      </w:r>
    </w:p>
    <w:p w14:paraId="2B149B19" w14:textId="77777777" w:rsidR="002165C2" w:rsidRPr="006D3E22" w:rsidRDefault="002165C2" w:rsidP="006D3E22">
      <w:pPr>
        <w:shd w:val="clear" w:color="auto" w:fill="FFFFFF"/>
        <w:jc w:val="both"/>
        <w:rPr>
          <w:bCs/>
          <w:color w:val="000000" w:themeColor="text1"/>
          <w:sz w:val="16"/>
          <w:szCs w:val="16"/>
        </w:rPr>
      </w:pPr>
    </w:p>
    <w:p w14:paraId="0C572BBC"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В 1913 г. на конкурс 1913 г., организованный Военным ведомством, но уже по более жесткой программе, чем предыдущий, были представлены три самолета РБВЗ: С-10 с мотором "</w:t>
      </w:r>
      <w:proofErr w:type="spellStart"/>
      <w:r w:rsidRPr="006D3E22">
        <w:rPr>
          <w:bCs/>
          <w:color w:val="000000" w:themeColor="text1"/>
          <w:sz w:val="16"/>
          <w:szCs w:val="16"/>
        </w:rPr>
        <w:t>Анзани</w:t>
      </w:r>
      <w:proofErr w:type="spellEnd"/>
      <w:r w:rsidRPr="006D3E22">
        <w:rPr>
          <w:bCs/>
          <w:color w:val="000000" w:themeColor="text1"/>
          <w:sz w:val="16"/>
          <w:szCs w:val="16"/>
        </w:rPr>
        <w:t xml:space="preserve">" в 100л. с., С-10 с мотором "Гном" и 80 л. с. и С-11 с мотором в 100 л. с. С-10 (с мотором "Гном") и С-11 заняли два первых места. Их пилотировали Г. В.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и Г. В. Янковский. Эти </w:t>
      </w:r>
      <w:proofErr w:type="spellStart"/>
      <w:r w:rsidRPr="006D3E22">
        <w:rPr>
          <w:bCs/>
          <w:color w:val="000000" w:themeColor="text1"/>
          <w:sz w:val="16"/>
          <w:szCs w:val="16"/>
        </w:rPr>
        <w:t>самоле</w:t>
      </w:r>
      <w:proofErr w:type="spellEnd"/>
      <w:r w:rsidRPr="006D3E22">
        <w:rPr>
          <w:bCs/>
          <w:color w:val="000000" w:themeColor="text1"/>
          <w:sz w:val="16"/>
          <w:szCs w:val="16"/>
        </w:rPr>
        <w:t>-ты, которые в первую очередь предназначались для военного применения, были признаны лучшими. Они по сумме баллов опередили последние французские машины "</w:t>
      </w:r>
      <w:proofErr w:type="spellStart"/>
      <w:r w:rsidRPr="006D3E22">
        <w:rPr>
          <w:bCs/>
          <w:color w:val="000000" w:themeColor="text1"/>
          <w:sz w:val="16"/>
          <w:szCs w:val="16"/>
        </w:rPr>
        <w:t>Депердюссен</w:t>
      </w:r>
      <w:proofErr w:type="spellEnd"/>
      <w:r w:rsidRPr="006D3E22">
        <w:rPr>
          <w:bCs/>
          <w:color w:val="000000" w:themeColor="text1"/>
          <w:sz w:val="16"/>
          <w:szCs w:val="16"/>
        </w:rPr>
        <w:t>" и "Моран-</w:t>
      </w:r>
      <w:proofErr w:type="spellStart"/>
      <w:r w:rsidRPr="006D3E22">
        <w:rPr>
          <w:bCs/>
          <w:color w:val="000000" w:themeColor="text1"/>
          <w:sz w:val="16"/>
          <w:szCs w:val="16"/>
        </w:rPr>
        <w:t>Сольнье</w:t>
      </w:r>
      <w:proofErr w:type="spellEnd"/>
      <w:r w:rsidRPr="006D3E22">
        <w:rPr>
          <w:bCs/>
          <w:color w:val="000000" w:themeColor="text1"/>
          <w:sz w:val="16"/>
          <w:szCs w:val="16"/>
        </w:rPr>
        <w:t xml:space="preserve">", которые пилотировали известные французские летчики </w:t>
      </w:r>
      <w:proofErr w:type="spellStart"/>
      <w:r w:rsidRPr="006D3E22">
        <w:rPr>
          <w:bCs/>
          <w:color w:val="000000" w:themeColor="text1"/>
          <w:sz w:val="16"/>
          <w:szCs w:val="16"/>
        </w:rPr>
        <w:t>Женуар</w:t>
      </w:r>
      <w:proofErr w:type="spellEnd"/>
      <w:r w:rsidRPr="006D3E22">
        <w:rPr>
          <w:bCs/>
          <w:color w:val="000000" w:themeColor="text1"/>
          <w:sz w:val="16"/>
          <w:szCs w:val="16"/>
        </w:rPr>
        <w:t xml:space="preserve"> и </w:t>
      </w:r>
      <w:proofErr w:type="spellStart"/>
      <w:r w:rsidRPr="006D3E22">
        <w:rPr>
          <w:bCs/>
          <w:color w:val="000000" w:themeColor="text1"/>
          <w:sz w:val="16"/>
          <w:szCs w:val="16"/>
        </w:rPr>
        <w:t>Одмор</w:t>
      </w:r>
      <w:proofErr w:type="spellEnd"/>
      <w:r w:rsidRPr="006D3E22">
        <w:rPr>
          <w:bCs/>
          <w:color w:val="000000" w:themeColor="text1"/>
          <w:sz w:val="16"/>
          <w:szCs w:val="16"/>
        </w:rPr>
        <w:t xml:space="preserve">. Конкурсный С-10 с мотором "Гном" в 80 л. с., но сути, был "ослабленным" вариантом С-6Б. Хотя он, как военный, уступал своему прародителю по скорости и маневренности, его весовая отдача (при нагрузке 525 кг) была совершенно исключительной - 45 - 48%. 23 сентября 1913 г. Г. В.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на этом самолете покрыл без посадки свыше 500 км, продержавшись в воздухе 4 ч 56 мин. Это был всероссийский рекорд. </w:t>
      </w:r>
    </w:p>
    <w:p w14:paraId="07358D50"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 xml:space="preserve">Вот как освещались результаты конкурса в журнале "Техника воздухоплавания": "Конкурс 1913 г. привлек 12 аэропланов различных систем : всю программу испытаний выполнили лишь 4 аэроплана, между которыми и Выли разделены призы в следующем порядке: </w:t>
      </w:r>
    </w:p>
    <w:p w14:paraId="2C7AEA84"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 xml:space="preserve">I приз 25 000 руб. - биплану "Сикорский-10"; </w:t>
      </w:r>
    </w:p>
    <w:p w14:paraId="02838321"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 xml:space="preserve">II приз 15 000 руб. - моноплану "Сикорский-11"; </w:t>
      </w:r>
    </w:p>
    <w:p w14:paraId="0A4A2CCF"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III приз 10 000 руб. - моноплану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 </w:t>
      </w:r>
    </w:p>
    <w:p w14:paraId="5AA5ADEF"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IV приз 5 000 руб. - моноплану "Моран-</w:t>
      </w:r>
      <w:proofErr w:type="spellStart"/>
      <w:r w:rsidRPr="006D3E22">
        <w:rPr>
          <w:bCs/>
          <w:color w:val="000000" w:themeColor="text1"/>
          <w:sz w:val="16"/>
          <w:szCs w:val="16"/>
        </w:rPr>
        <w:t>Сольнье</w:t>
      </w:r>
      <w:proofErr w:type="spellEnd"/>
      <w:r w:rsidRPr="006D3E22">
        <w:rPr>
          <w:bCs/>
          <w:color w:val="000000" w:themeColor="text1"/>
          <w:sz w:val="16"/>
          <w:szCs w:val="16"/>
        </w:rPr>
        <w:t xml:space="preserve">". </w:t>
      </w:r>
    </w:p>
    <w:p w14:paraId="210E8528"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 xml:space="preserve">Технические выводы конкурса 1913 г. можно выразить в следующем виде: </w:t>
      </w:r>
    </w:p>
    <w:p w14:paraId="451703D5"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 xml:space="preserve">"Летательные" качества аэропланов сравнительно с предыдущим годом заметно улучшились; требования были значительно повышены - и их выполнили 4 аэроплана; из остальных некоторые тоже смогли бы их выполнить, но не с таким успехом" [Техника воздухоплавания. 1913. ?9/10. С. 440.] </w:t>
      </w:r>
    </w:p>
    <w:p w14:paraId="1EFAD3FA"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Разработка для конкурса двух самолетов разных схем - биплана С-10 и моноплана С-11 была вызвана концепцией использования авиации в русской армии. В то время организационная структура военной авиации обеспечивала применение в корпусных авиаотрядах маленьких монопланов (типа "Моран",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 легко перевозимых в войсковом обозе, а к полевых (армейских) и крепостных авиаотрядах - более тяжелых и громоздких бипланов большей грузоподъемности (типа "Вуазен", "Фарман-22"). Несмотря на то, что в конкурсе самолеты Сикорского оказались лучшими, они не стали основными в авиаотрядах. Производственные возможности РБВЗ не могли обеспечить возрастающей потребности бурно развивающейся авиации России. Завод уже был загружен строительством первых "Муромцев" и ранее полученными заказами на "Фарман-22", поэтому контракт на 45 </w:t>
      </w:r>
      <w:proofErr w:type="spellStart"/>
      <w:r w:rsidRPr="006D3E22">
        <w:rPr>
          <w:bCs/>
          <w:color w:val="000000" w:themeColor="text1"/>
          <w:sz w:val="16"/>
          <w:szCs w:val="16"/>
        </w:rPr>
        <w:t>аппаратон</w:t>
      </w:r>
      <w:proofErr w:type="spellEnd"/>
      <w:r w:rsidRPr="006D3E22">
        <w:rPr>
          <w:bCs/>
          <w:color w:val="000000" w:themeColor="text1"/>
          <w:sz w:val="16"/>
          <w:szCs w:val="16"/>
        </w:rPr>
        <w:t xml:space="preserve"> С-10, С-11 и С-12 он смог принять только в 1914 г. Заводы же конкуренты ("Дукс", С. С. Щетинина и др. ) предпочли осваивать производство самолетов по французским лицензиям (11294).</w:t>
      </w:r>
    </w:p>
    <w:p w14:paraId="17A2F03F" w14:textId="77777777" w:rsidR="001D7F71" w:rsidRPr="006D3E22" w:rsidRDefault="001D7F71" w:rsidP="006D3E22">
      <w:pPr>
        <w:jc w:val="both"/>
        <w:rPr>
          <w:bCs/>
          <w:color w:val="000000" w:themeColor="text1"/>
          <w:sz w:val="16"/>
          <w:szCs w:val="16"/>
        </w:rPr>
      </w:pPr>
    </w:p>
    <w:p w14:paraId="60E74CDE"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В 1913 году устроители конкурсов внесли в требования к аэропланам пункты о бомбометании.</w:t>
      </w:r>
    </w:p>
    <w:p w14:paraId="247CD264" w14:textId="77777777" w:rsidR="001D7F71" w:rsidRPr="006D3E22" w:rsidRDefault="001D7F71" w:rsidP="006D3E22">
      <w:pPr>
        <w:jc w:val="both"/>
        <w:rPr>
          <w:bCs/>
          <w:color w:val="000000" w:themeColor="text1"/>
          <w:sz w:val="16"/>
          <w:szCs w:val="16"/>
        </w:rPr>
      </w:pPr>
    </w:p>
    <w:p w14:paraId="63A015D3"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В 1913 г. некоторые выводы по результатам военного конкурса аэропланов 1913г. были приведены в №№ 9 и 10 журнала «Техника воздухоплавания» за 1913г.:</w:t>
      </w:r>
    </w:p>
    <w:p w14:paraId="0F723525"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«Конкурс 1913г. привлек 12 аэропланов различных систем, всю про</w:t>
      </w:r>
      <w:r w:rsidRPr="006D3E22">
        <w:rPr>
          <w:bCs/>
          <w:color w:val="000000" w:themeColor="text1"/>
          <w:sz w:val="16"/>
          <w:szCs w:val="16"/>
        </w:rPr>
        <w:softHyphen/>
        <w:t>грамму испытаний выполнили лишь 4 аэроплана, между которыми и были распределены призы в следующем порядке:</w:t>
      </w:r>
    </w:p>
    <w:p w14:paraId="2B6D78BA"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1-й приз 25 000 руб. - биплану «Сикорский 10»;</w:t>
      </w:r>
    </w:p>
    <w:p w14:paraId="21BD3876"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lastRenderedPageBreak/>
        <w:t>П-й приз 15 000 руб. - моноплану «Сикорский 11»;</w:t>
      </w:r>
    </w:p>
    <w:p w14:paraId="732BC5E1"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 xml:space="preserve">Ш-й приз 10 300 руб. - моноплану </w:t>
      </w:r>
      <w:proofErr w:type="spellStart"/>
      <w:r w:rsidRPr="006D3E22">
        <w:rPr>
          <w:bCs/>
          <w:color w:val="000000" w:themeColor="text1"/>
          <w:sz w:val="16"/>
          <w:szCs w:val="16"/>
        </w:rPr>
        <w:t>Депердюссена</w:t>
      </w:r>
      <w:proofErr w:type="spellEnd"/>
      <w:r w:rsidRPr="006D3E22">
        <w:rPr>
          <w:bCs/>
          <w:color w:val="000000" w:themeColor="text1"/>
          <w:sz w:val="16"/>
          <w:szCs w:val="16"/>
        </w:rPr>
        <w:t>;</w:t>
      </w:r>
    </w:p>
    <w:p w14:paraId="71533FB9"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lang w:val="en-US"/>
        </w:rPr>
        <w:t>IV</w:t>
      </w:r>
      <w:r w:rsidRPr="006D3E22">
        <w:rPr>
          <w:bCs/>
          <w:color w:val="000000" w:themeColor="text1"/>
          <w:sz w:val="16"/>
          <w:szCs w:val="16"/>
        </w:rPr>
        <w:t>-й приз 5 000 руб. - моноплану Моран-</w:t>
      </w:r>
      <w:proofErr w:type="spellStart"/>
      <w:r w:rsidRPr="006D3E22">
        <w:rPr>
          <w:bCs/>
          <w:color w:val="000000" w:themeColor="text1"/>
          <w:sz w:val="16"/>
          <w:szCs w:val="16"/>
        </w:rPr>
        <w:t>Сольнье</w:t>
      </w:r>
      <w:proofErr w:type="spellEnd"/>
      <w:r w:rsidRPr="006D3E22">
        <w:rPr>
          <w:bCs/>
          <w:color w:val="000000" w:themeColor="text1"/>
          <w:sz w:val="16"/>
          <w:szCs w:val="16"/>
        </w:rPr>
        <w:t xml:space="preserve"> (11425).</w:t>
      </w:r>
    </w:p>
    <w:p w14:paraId="21C08722" w14:textId="77777777" w:rsidR="001D7F71" w:rsidRPr="006D3E22" w:rsidRDefault="001D7F71" w:rsidP="006D3E22">
      <w:pPr>
        <w:shd w:val="clear" w:color="auto" w:fill="FFFFFF"/>
        <w:jc w:val="both"/>
        <w:rPr>
          <w:bCs/>
          <w:color w:val="000000" w:themeColor="text1"/>
          <w:sz w:val="16"/>
          <w:szCs w:val="16"/>
        </w:rPr>
      </w:pPr>
    </w:p>
    <w:p w14:paraId="720CDE9E"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В 1913 г. к конкурсу 1913 г. на заводе “Дукс” создали ряд оригинальных конструкций, оказавшихся неудачными. После этого прак</w:t>
      </w:r>
      <w:r w:rsidRPr="006D3E22">
        <w:rPr>
          <w:bCs/>
          <w:color w:val="000000" w:themeColor="text1"/>
          <w:sz w:val="16"/>
          <w:szCs w:val="16"/>
        </w:rPr>
        <w:softHyphen/>
        <w:t>тически прекратили разработку новых машин, сосредото</w:t>
      </w:r>
      <w:r w:rsidRPr="006D3E22">
        <w:rPr>
          <w:bCs/>
          <w:color w:val="000000" w:themeColor="text1"/>
          <w:sz w:val="16"/>
          <w:szCs w:val="16"/>
        </w:rPr>
        <w:softHyphen/>
        <w:t>чившись на серийном выпуске лучших иностранных само</w:t>
      </w:r>
      <w:r w:rsidRPr="006D3E22">
        <w:rPr>
          <w:bCs/>
          <w:color w:val="000000" w:themeColor="text1"/>
          <w:sz w:val="16"/>
          <w:szCs w:val="16"/>
        </w:rPr>
        <w:softHyphen/>
        <w:t>летов и их новейших модификаций. В 1911—1914 гг. за</w:t>
      </w:r>
      <w:r w:rsidRPr="006D3E22">
        <w:rPr>
          <w:bCs/>
          <w:color w:val="000000" w:themeColor="text1"/>
          <w:sz w:val="16"/>
          <w:szCs w:val="16"/>
        </w:rPr>
        <w:softHyphen/>
        <w:t>вод освоил выпуск «Блерио», «</w:t>
      </w:r>
      <w:proofErr w:type="spellStart"/>
      <w:r w:rsidRPr="006D3E22">
        <w:rPr>
          <w:bCs/>
          <w:color w:val="000000" w:themeColor="text1"/>
          <w:sz w:val="16"/>
          <w:szCs w:val="16"/>
        </w:rPr>
        <w:t>Ньюпоров</w:t>
      </w:r>
      <w:proofErr w:type="spellEnd"/>
      <w:r w:rsidRPr="006D3E22">
        <w:rPr>
          <w:bCs/>
          <w:color w:val="000000" w:themeColor="text1"/>
          <w:sz w:val="16"/>
          <w:szCs w:val="16"/>
        </w:rPr>
        <w:t>», «Моранов», «</w:t>
      </w:r>
      <w:proofErr w:type="spellStart"/>
      <w:r w:rsidRPr="006D3E22">
        <w:rPr>
          <w:bCs/>
          <w:color w:val="000000" w:themeColor="text1"/>
          <w:sz w:val="16"/>
          <w:szCs w:val="16"/>
        </w:rPr>
        <w:t>Депердюссенов</w:t>
      </w:r>
      <w:proofErr w:type="spellEnd"/>
      <w:r w:rsidRPr="006D3E22">
        <w:rPr>
          <w:bCs/>
          <w:color w:val="000000" w:themeColor="text1"/>
          <w:sz w:val="16"/>
          <w:szCs w:val="16"/>
        </w:rPr>
        <w:t>», новых типов «Шарманов» и др. Имен</w:t>
      </w:r>
      <w:r w:rsidRPr="006D3E22">
        <w:rPr>
          <w:bCs/>
          <w:color w:val="000000" w:themeColor="text1"/>
          <w:sz w:val="16"/>
          <w:szCs w:val="16"/>
        </w:rPr>
        <w:softHyphen/>
        <w:t>но на «</w:t>
      </w:r>
      <w:proofErr w:type="spellStart"/>
      <w:r w:rsidRPr="006D3E22">
        <w:rPr>
          <w:bCs/>
          <w:color w:val="000000" w:themeColor="text1"/>
          <w:sz w:val="16"/>
          <w:szCs w:val="16"/>
        </w:rPr>
        <w:t>Ньюпоре</w:t>
      </w:r>
      <w:proofErr w:type="spellEnd"/>
      <w:r w:rsidRPr="006D3E22">
        <w:rPr>
          <w:bCs/>
          <w:color w:val="000000" w:themeColor="text1"/>
          <w:sz w:val="16"/>
          <w:szCs w:val="16"/>
        </w:rPr>
        <w:t xml:space="preserve"> 1У» постройки «Дукса» 27 августа 1913 г. военный летчик </w:t>
      </w:r>
      <w:proofErr w:type="spellStart"/>
      <w:r w:rsidRPr="006D3E22">
        <w:rPr>
          <w:bCs/>
          <w:color w:val="000000" w:themeColor="text1"/>
          <w:sz w:val="16"/>
          <w:szCs w:val="16"/>
        </w:rPr>
        <w:t>П.Н.Нестеров</w:t>
      </w:r>
      <w:proofErr w:type="spellEnd"/>
      <w:r w:rsidRPr="006D3E22">
        <w:rPr>
          <w:bCs/>
          <w:color w:val="000000" w:themeColor="text1"/>
          <w:sz w:val="16"/>
          <w:szCs w:val="16"/>
        </w:rPr>
        <w:t xml:space="preserve"> впервые в мире выполнил «мертвую петлю», с тех пор именуемую «петлей Нестеро</w:t>
      </w:r>
      <w:r w:rsidRPr="006D3E22">
        <w:rPr>
          <w:bCs/>
          <w:color w:val="000000" w:themeColor="text1"/>
          <w:sz w:val="16"/>
          <w:szCs w:val="16"/>
        </w:rPr>
        <w:softHyphen/>
        <w:t xml:space="preserve">ва». В 1913—1914 гг. на «Фарманах» Ф-ХУ и Ф-ХУ1 «Дукса» </w:t>
      </w:r>
      <w:proofErr w:type="spellStart"/>
      <w:r w:rsidRPr="006D3E22">
        <w:rPr>
          <w:bCs/>
          <w:color w:val="000000" w:themeColor="text1"/>
          <w:sz w:val="16"/>
          <w:szCs w:val="16"/>
        </w:rPr>
        <w:t>Габер-Влынский</w:t>
      </w:r>
      <w:proofErr w:type="spellEnd"/>
      <w:r w:rsidRPr="006D3E22">
        <w:rPr>
          <w:bCs/>
          <w:color w:val="000000" w:themeColor="text1"/>
          <w:sz w:val="16"/>
          <w:szCs w:val="16"/>
        </w:rPr>
        <w:t xml:space="preserve"> установил несколько Всероссий</w:t>
      </w:r>
      <w:r w:rsidRPr="006D3E22">
        <w:rPr>
          <w:bCs/>
          <w:color w:val="000000" w:themeColor="text1"/>
          <w:sz w:val="16"/>
          <w:szCs w:val="16"/>
        </w:rPr>
        <w:softHyphen/>
        <w:t>ских рекордов высоты, дальности, продолжительности по</w:t>
      </w:r>
      <w:r w:rsidRPr="006D3E22">
        <w:rPr>
          <w:bCs/>
          <w:color w:val="000000" w:themeColor="text1"/>
          <w:sz w:val="16"/>
          <w:szCs w:val="16"/>
        </w:rPr>
        <w:softHyphen/>
        <w:t>лета и скороподъемности (9651).</w:t>
      </w:r>
    </w:p>
    <w:p w14:paraId="72C5473C" w14:textId="77777777" w:rsidR="001D7F71" w:rsidRPr="006D3E22" w:rsidRDefault="001D7F71" w:rsidP="006D3E22">
      <w:pPr>
        <w:shd w:val="clear" w:color="auto" w:fill="FFFFFF"/>
        <w:jc w:val="both"/>
        <w:rPr>
          <w:bCs/>
          <w:color w:val="000000" w:themeColor="text1"/>
          <w:sz w:val="16"/>
          <w:szCs w:val="16"/>
        </w:rPr>
      </w:pPr>
    </w:p>
    <w:p w14:paraId="154AC21C"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 xml:space="preserve">В 1913 г. на конкурсе 1913 г. третье место занял французский пилот </w:t>
      </w:r>
      <w:proofErr w:type="spellStart"/>
      <w:r w:rsidRPr="006D3E22">
        <w:rPr>
          <w:bCs/>
          <w:color w:val="000000" w:themeColor="text1"/>
          <w:sz w:val="16"/>
          <w:szCs w:val="16"/>
        </w:rPr>
        <w:t>Жануар</w:t>
      </w:r>
      <w:proofErr w:type="spellEnd"/>
      <w:r w:rsidRPr="006D3E22">
        <w:rPr>
          <w:bCs/>
          <w:color w:val="000000" w:themeColor="text1"/>
          <w:sz w:val="16"/>
          <w:szCs w:val="16"/>
        </w:rPr>
        <w:t xml:space="preserve"> на самолете «</w:t>
      </w:r>
      <w:proofErr w:type="spellStart"/>
      <w:r w:rsidRPr="006D3E22">
        <w:rPr>
          <w:bCs/>
          <w:color w:val="000000" w:themeColor="text1"/>
          <w:sz w:val="16"/>
          <w:szCs w:val="16"/>
        </w:rPr>
        <w:t>Депердюссен</w:t>
      </w:r>
      <w:proofErr w:type="spellEnd"/>
      <w:r w:rsidRPr="006D3E22">
        <w:rPr>
          <w:bCs/>
          <w:color w:val="000000" w:themeColor="text1"/>
          <w:sz w:val="16"/>
          <w:szCs w:val="16"/>
        </w:rPr>
        <w:t>», и на «Дуксе» в соответствии с новыми заказами срочно при</w:t>
      </w:r>
      <w:r w:rsidRPr="006D3E22">
        <w:rPr>
          <w:bCs/>
          <w:color w:val="000000" w:themeColor="text1"/>
          <w:sz w:val="16"/>
          <w:szCs w:val="16"/>
        </w:rPr>
        <w:softHyphen/>
        <w:t>ступили к его освоению (9651).</w:t>
      </w:r>
    </w:p>
    <w:p w14:paraId="700562A4" w14:textId="77777777" w:rsidR="001D7F71" w:rsidRPr="006D3E22" w:rsidRDefault="001D7F71" w:rsidP="006D3E22">
      <w:pPr>
        <w:shd w:val="clear" w:color="auto" w:fill="FFFFFF"/>
        <w:jc w:val="both"/>
        <w:rPr>
          <w:bCs/>
          <w:color w:val="000000" w:themeColor="text1"/>
          <w:sz w:val="16"/>
          <w:szCs w:val="16"/>
        </w:rPr>
      </w:pPr>
    </w:p>
    <w:p w14:paraId="19A62FCE"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В 1913 конкурсный 1913 г. «Моран-</w:t>
      </w:r>
      <w:proofErr w:type="spellStart"/>
      <w:r w:rsidRPr="006D3E22">
        <w:rPr>
          <w:bCs/>
          <w:color w:val="000000" w:themeColor="text1"/>
          <w:sz w:val="16"/>
          <w:szCs w:val="16"/>
        </w:rPr>
        <w:t>Сольнье</w:t>
      </w:r>
      <w:proofErr w:type="spellEnd"/>
      <w:r w:rsidRPr="006D3E22">
        <w:rPr>
          <w:bCs/>
          <w:color w:val="000000" w:themeColor="text1"/>
          <w:sz w:val="16"/>
          <w:szCs w:val="16"/>
        </w:rPr>
        <w:t>» тип С, освоен</w:t>
      </w:r>
      <w:r w:rsidRPr="006D3E22">
        <w:rPr>
          <w:bCs/>
          <w:color w:val="000000" w:themeColor="text1"/>
          <w:sz w:val="16"/>
          <w:szCs w:val="16"/>
        </w:rPr>
        <w:softHyphen/>
        <w:t xml:space="preserve">ный «Дуксом» в начале 1914 г., успел еще до войны попасть в авиаотряд </w:t>
      </w:r>
      <w:proofErr w:type="spellStart"/>
      <w:r w:rsidRPr="006D3E22">
        <w:rPr>
          <w:bCs/>
          <w:color w:val="000000" w:themeColor="text1"/>
          <w:sz w:val="16"/>
          <w:szCs w:val="16"/>
        </w:rPr>
        <w:t>П.Н.Нестерова</w:t>
      </w:r>
      <w:proofErr w:type="spellEnd"/>
      <w:r w:rsidRPr="006D3E22">
        <w:rPr>
          <w:bCs/>
          <w:color w:val="000000" w:themeColor="text1"/>
          <w:sz w:val="16"/>
          <w:szCs w:val="16"/>
        </w:rPr>
        <w:t>, на нем он и совершил свой первый в мире воздушный таран. Вскоре в России появился двухместный разведчик «Моран-парасоль» тип Ь, в 1915 г. — тип Р. В 1914—1915 гг. тип Ь с неплохи</w:t>
      </w:r>
      <w:r w:rsidRPr="006D3E22">
        <w:rPr>
          <w:bCs/>
          <w:color w:val="000000" w:themeColor="text1"/>
          <w:sz w:val="16"/>
          <w:szCs w:val="16"/>
        </w:rPr>
        <w:softHyphen/>
        <w:t>ми летными качествами превосходил аналогичные немец</w:t>
      </w:r>
      <w:r w:rsidRPr="006D3E22">
        <w:rPr>
          <w:bCs/>
          <w:color w:val="000000" w:themeColor="text1"/>
          <w:sz w:val="16"/>
          <w:szCs w:val="16"/>
        </w:rPr>
        <w:softHyphen/>
        <w:t>кие самолеты, летчики его любили. На «Дуксе» построили около 400 машин, в конце войны тип Ь широко применя</w:t>
      </w:r>
      <w:r w:rsidRPr="006D3E22">
        <w:rPr>
          <w:bCs/>
          <w:color w:val="000000" w:themeColor="text1"/>
          <w:sz w:val="16"/>
          <w:szCs w:val="16"/>
        </w:rPr>
        <w:softHyphen/>
        <w:t>ли как учебно-тренировочный. Последние экземпляры в летном состоянии дожили до 1925 г. (9651).</w:t>
      </w:r>
    </w:p>
    <w:p w14:paraId="1784BFFD" w14:textId="77777777" w:rsidR="001D7F71" w:rsidRPr="006D3E22" w:rsidRDefault="001D7F71" w:rsidP="006D3E22">
      <w:pPr>
        <w:shd w:val="clear" w:color="auto" w:fill="FFFFFF"/>
        <w:jc w:val="both"/>
        <w:rPr>
          <w:bCs/>
          <w:color w:val="000000" w:themeColor="text1"/>
          <w:sz w:val="16"/>
          <w:szCs w:val="16"/>
        </w:rPr>
      </w:pPr>
    </w:p>
    <w:p w14:paraId="5AC611B1"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 xml:space="preserve">В 1913 г. На конкурсе 1913 самолет С-10, который был по сути дела “ослабленным” вариантом самолета С-6Б (двигатель был заменен меньшим по мощности (“Гном” в 80 л. с.), несущие поверхности увеличены за счет прочности конструкции. Размах верхнего крыла был доведен до 16,9 м, консоли — складные и могли быть опущены при хранении. Между нижними крыльями и фюзеляжем был просвет в 0,45 м для обзора вниз. Два сиденья располагались рядом, штурвал — перекидной от одного летчика к другому), дал следующие показатели: скорость максимальная 99 км/ч, наименьшая 67 км/ч, время подъема на 500 м — 5 мин 20 с, разбег 80 м, пробег 60 м, масса нагрузки 444—525 кг. 25 сентября 1913 г. летчик Г. В.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на этом самолете покрыл без посадки свыше 500 км, продержавшись в воздухе 4 часа 56 мин 12 с. Это был всероссийский рекорд'.</w:t>
      </w:r>
    </w:p>
    <w:p w14:paraId="7BA1A9C2" w14:textId="77777777" w:rsidR="001D7F71" w:rsidRPr="006D3E22" w:rsidRDefault="001D7F71" w:rsidP="006D3E22">
      <w:pPr>
        <w:jc w:val="both"/>
        <w:rPr>
          <w:bCs/>
          <w:color w:val="000000" w:themeColor="text1"/>
          <w:sz w:val="16"/>
          <w:szCs w:val="16"/>
        </w:rPr>
      </w:pPr>
    </w:p>
    <w:p w14:paraId="03FA7E5A"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 xml:space="preserve">В 1913 г. конкурс 1913 привлек 12 аэропланов различных систем, причем всю программу выполнили лишь 4 аэроплана, между </w:t>
      </w:r>
      <w:proofErr w:type="spellStart"/>
      <w:r w:rsidRPr="006D3E22">
        <w:rPr>
          <w:bCs/>
          <w:color w:val="000000" w:themeColor="text1"/>
          <w:sz w:val="16"/>
          <w:szCs w:val="16"/>
        </w:rPr>
        <w:t>еоторыми</w:t>
      </w:r>
      <w:proofErr w:type="spellEnd"/>
      <w:r w:rsidRPr="006D3E22">
        <w:rPr>
          <w:bCs/>
          <w:color w:val="000000" w:themeColor="text1"/>
          <w:sz w:val="16"/>
          <w:szCs w:val="16"/>
        </w:rPr>
        <w:t xml:space="preserve"> и распределили призы в следующем порядке: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720"/>
        <w:gridCol w:w="2070"/>
      </w:tblGrid>
      <w:tr w:rsidR="001D7F71" w:rsidRPr="006D3E22" w14:paraId="10A1E599" w14:textId="77777777" w:rsidTr="00D34AC1">
        <w:tc>
          <w:tcPr>
            <w:tcW w:w="738" w:type="dxa"/>
          </w:tcPr>
          <w:p w14:paraId="3BCDF460"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1 приз</w:t>
            </w:r>
          </w:p>
        </w:tc>
        <w:tc>
          <w:tcPr>
            <w:tcW w:w="720" w:type="dxa"/>
          </w:tcPr>
          <w:p w14:paraId="6724CAC2"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25 000</w:t>
            </w:r>
          </w:p>
        </w:tc>
        <w:tc>
          <w:tcPr>
            <w:tcW w:w="2070" w:type="dxa"/>
          </w:tcPr>
          <w:p w14:paraId="0983640C"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биплан Сикорский 10</w:t>
            </w:r>
          </w:p>
        </w:tc>
      </w:tr>
      <w:tr w:rsidR="001D7F71" w:rsidRPr="006D3E22" w14:paraId="6954BCDC" w14:textId="77777777" w:rsidTr="00D34AC1">
        <w:tc>
          <w:tcPr>
            <w:tcW w:w="738" w:type="dxa"/>
          </w:tcPr>
          <w:p w14:paraId="2DF1CBC4"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2 приз</w:t>
            </w:r>
          </w:p>
        </w:tc>
        <w:tc>
          <w:tcPr>
            <w:tcW w:w="720" w:type="dxa"/>
          </w:tcPr>
          <w:p w14:paraId="3022E5FC"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15 000</w:t>
            </w:r>
          </w:p>
        </w:tc>
        <w:tc>
          <w:tcPr>
            <w:tcW w:w="2070" w:type="dxa"/>
          </w:tcPr>
          <w:p w14:paraId="45DDCED6"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моноплан Сикорский 11</w:t>
            </w:r>
          </w:p>
        </w:tc>
      </w:tr>
      <w:tr w:rsidR="001D7F71" w:rsidRPr="006D3E22" w14:paraId="0BFA0BD7" w14:textId="77777777" w:rsidTr="00D34AC1">
        <w:tc>
          <w:tcPr>
            <w:tcW w:w="738" w:type="dxa"/>
          </w:tcPr>
          <w:p w14:paraId="72DE2AF2"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3 приз</w:t>
            </w:r>
          </w:p>
        </w:tc>
        <w:tc>
          <w:tcPr>
            <w:tcW w:w="720" w:type="dxa"/>
          </w:tcPr>
          <w:p w14:paraId="50227CC0"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10 300</w:t>
            </w:r>
          </w:p>
        </w:tc>
        <w:tc>
          <w:tcPr>
            <w:tcW w:w="2070" w:type="dxa"/>
          </w:tcPr>
          <w:p w14:paraId="5618AEE3"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 xml:space="preserve">моноплан </w:t>
            </w:r>
            <w:proofErr w:type="spellStart"/>
            <w:r w:rsidRPr="006D3E22">
              <w:rPr>
                <w:bCs/>
                <w:color w:val="000000" w:themeColor="text1"/>
                <w:sz w:val="16"/>
                <w:szCs w:val="16"/>
              </w:rPr>
              <w:t>Депердюссена</w:t>
            </w:r>
            <w:proofErr w:type="spellEnd"/>
          </w:p>
        </w:tc>
      </w:tr>
      <w:tr w:rsidR="001D7F71" w:rsidRPr="006D3E22" w14:paraId="196B33AF" w14:textId="77777777" w:rsidTr="00D34AC1">
        <w:tc>
          <w:tcPr>
            <w:tcW w:w="738" w:type="dxa"/>
          </w:tcPr>
          <w:p w14:paraId="12A4F4A0"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4 приз</w:t>
            </w:r>
          </w:p>
        </w:tc>
        <w:tc>
          <w:tcPr>
            <w:tcW w:w="720" w:type="dxa"/>
          </w:tcPr>
          <w:p w14:paraId="5D495678"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5000</w:t>
            </w:r>
          </w:p>
        </w:tc>
        <w:tc>
          <w:tcPr>
            <w:tcW w:w="2070" w:type="dxa"/>
          </w:tcPr>
          <w:p w14:paraId="61872A36"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моноплан Моран-</w:t>
            </w:r>
            <w:proofErr w:type="spellStart"/>
            <w:r w:rsidRPr="006D3E22">
              <w:rPr>
                <w:bCs/>
                <w:color w:val="000000" w:themeColor="text1"/>
                <w:sz w:val="16"/>
                <w:szCs w:val="16"/>
              </w:rPr>
              <w:t>Сольнье</w:t>
            </w:r>
            <w:proofErr w:type="spellEnd"/>
          </w:p>
        </w:tc>
      </w:tr>
    </w:tbl>
    <w:p w14:paraId="40AA80CA"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(1137).</w:t>
      </w:r>
    </w:p>
    <w:p w14:paraId="681B9268" w14:textId="77777777" w:rsidR="001D7F71" w:rsidRPr="006D3E22" w:rsidRDefault="001D7F71" w:rsidP="006D3E22">
      <w:pPr>
        <w:shd w:val="clear" w:color="auto" w:fill="FFFFFF"/>
        <w:jc w:val="both"/>
        <w:rPr>
          <w:bCs/>
          <w:color w:val="000000" w:themeColor="text1"/>
          <w:sz w:val="16"/>
          <w:szCs w:val="16"/>
        </w:rPr>
      </w:pPr>
    </w:p>
    <w:p w14:paraId="04CC957F"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В 1913 году возникла уже необходимость разделить аэропланы на хотя бы 2 основных типа:</w:t>
      </w:r>
    </w:p>
    <w:p w14:paraId="378FEA53"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1 легкие быстроходные</w:t>
      </w:r>
    </w:p>
    <w:p w14:paraId="271D4D0B"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2 более тяжелые, не такие быстроходные, но грузоподъемные (1137).</w:t>
      </w:r>
    </w:p>
    <w:p w14:paraId="2A215F23"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 xml:space="preserve">Конкурс не считали удачным. Несмотря на крупные льготы для русских конструкций только РБВЗ представил две машины, которые выполнили условия. Остальные - 5 Дукса, братьев </w:t>
      </w:r>
      <w:proofErr w:type="spellStart"/>
      <w:r w:rsidRPr="006D3E22">
        <w:rPr>
          <w:bCs/>
          <w:color w:val="000000" w:themeColor="text1"/>
          <w:sz w:val="16"/>
          <w:szCs w:val="16"/>
        </w:rPr>
        <w:t>Дыбовских</w:t>
      </w:r>
      <w:proofErr w:type="spellEnd"/>
      <w:r w:rsidRPr="006D3E22">
        <w:rPr>
          <w:bCs/>
          <w:color w:val="000000" w:themeColor="text1"/>
          <w:sz w:val="16"/>
          <w:szCs w:val="16"/>
        </w:rPr>
        <w:t xml:space="preserve"> и Терещенко - </w:t>
      </w:r>
      <w:proofErr w:type="spellStart"/>
      <w:r w:rsidRPr="006D3E22">
        <w:rPr>
          <w:bCs/>
          <w:color w:val="000000" w:themeColor="text1"/>
          <w:sz w:val="16"/>
          <w:szCs w:val="16"/>
        </w:rPr>
        <w:t>выпорлнили</w:t>
      </w:r>
      <w:proofErr w:type="spellEnd"/>
      <w:r w:rsidRPr="006D3E22">
        <w:rPr>
          <w:bCs/>
          <w:color w:val="000000" w:themeColor="text1"/>
          <w:sz w:val="16"/>
          <w:szCs w:val="16"/>
        </w:rPr>
        <w:t xml:space="preserve"> лишь несколько испытаний (1137).</w:t>
      </w:r>
    </w:p>
    <w:p w14:paraId="5D4B87C5" w14:textId="77777777" w:rsidR="001D7F71" w:rsidRPr="006D3E22" w:rsidRDefault="001D7F71" w:rsidP="006D3E22">
      <w:pPr>
        <w:shd w:val="clear" w:color="auto" w:fill="FFFFFF"/>
        <w:jc w:val="both"/>
        <w:rPr>
          <w:bCs/>
          <w:color w:val="000000" w:themeColor="text1"/>
          <w:sz w:val="16"/>
          <w:szCs w:val="16"/>
        </w:rPr>
      </w:pPr>
    </w:p>
    <w:p w14:paraId="35A48A67"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В 1913 г. один из «</w:t>
      </w:r>
      <w:proofErr w:type="spellStart"/>
      <w:r w:rsidRPr="006D3E22">
        <w:rPr>
          <w:bCs/>
          <w:color w:val="000000" w:themeColor="text1"/>
          <w:sz w:val="16"/>
          <w:szCs w:val="16"/>
        </w:rPr>
        <w:t>Калепов</w:t>
      </w:r>
      <w:proofErr w:type="spellEnd"/>
      <w:r w:rsidRPr="006D3E22">
        <w:rPr>
          <w:bCs/>
          <w:color w:val="000000" w:themeColor="text1"/>
          <w:sz w:val="16"/>
          <w:szCs w:val="16"/>
        </w:rPr>
        <w:t xml:space="preserve">» смонтировали на моноплане конструкции </w:t>
      </w:r>
      <w:proofErr w:type="spellStart"/>
      <w:r w:rsidRPr="006D3E22">
        <w:rPr>
          <w:bCs/>
          <w:color w:val="000000" w:themeColor="text1"/>
          <w:sz w:val="16"/>
          <w:szCs w:val="16"/>
        </w:rPr>
        <w:t>Дыбовского</w:t>
      </w:r>
      <w:proofErr w:type="spellEnd"/>
      <w:r w:rsidRPr="006D3E22">
        <w:rPr>
          <w:bCs/>
          <w:color w:val="000000" w:themeColor="text1"/>
          <w:sz w:val="16"/>
          <w:szCs w:val="16"/>
        </w:rPr>
        <w:t>, выставленном на конкурс военных аэропланов. Он успешно летал. В том же году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поставили на опытный самолет «Северная ласточка», построенный А.Ю. </w:t>
      </w:r>
      <w:proofErr w:type="spellStart"/>
      <w:r w:rsidRPr="006D3E22">
        <w:rPr>
          <w:bCs/>
          <w:color w:val="000000" w:themeColor="text1"/>
          <w:sz w:val="16"/>
          <w:szCs w:val="16"/>
        </w:rPr>
        <w:t>Виллишем</w:t>
      </w:r>
      <w:proofErr w:type="spellEnd"/>
      <w:r w:rsidRPr="006D3E22">
        <w:rPr>
          <w:bCs/>
          <w:color w:val="000000" w:themeColor="text1"/>
          <w:sz w:val="16"/>
          <w:szCs w:val="16"/>
        </w:rPr>
        <w:t xml:space="preserve"> в Ревеле (Таллине). Он испыты</w:t>
      </w:r>
      <w:r w:rsidRPr="006D3E22">
        <w:rPr>
          <w:bCs/>
          <w:color w:val="000000" w:themeColor="text1"/>
          <w:sz w:val="16"/>
          <w:szCs w:val="16"/>
        </w:rPr>
        <w:softHyphen/>
        <w:t>вался в июле 1913 г. В следующем году на заводе РБВЗ «</w:t>
      </w:r>
      <w:proofErr w:type="spellStart"/>
      <w:r w:rsidRPr="006D3E22">
        <w:rPr>
          <w:bCs/>
          <w:color w:val="000000" w:themeColor="text1"/>
          <w:sz w:val="16"/>
          <w:szCs w:val="16"/>
        </w:rPr>
        <w:t>Калеп</w:t>
      </w:r>
      <w:proofErr w:type="spellEnd"/>
      <w:r w:rsidRPr="006D3E22">
        <w:rPr>
          <w:bCs/>
          <w:color w:val="000000" w:themeColor="text1"/>
          <w:sz w:val="16"/>
          <w:szCs w:val="16"/>
        </w:rPr>
        <w:t>» смон</w:t>
      </w:r>
      <w:r w:rsidRPr="006D3E22">
        <w:rPr>
          <w:bCs/>
          <w:color w:val="000000" w:themeColor="text1"/>
          <w:sz w:val="16"/>
          <w:szCs w:val="16"/>
        </w:rPr>
        <w:softHyphen/>
        <w:t>тировали на одном из истребителей сопровождения С-ХУ1 конструкции И.И. Сикорского.</w:t>
      </w:r>
    </w:p>
    <w:p w14:paraId="045E523C" w14:textId="77777777" w:rsidR="001D7F71" w:rsidRPr="006D3E22" w:rsidRDefault="001D7F71" w:rsidP="006D3E22">
      <w:pPr>
        <w:shd w:val="clear" w:color="auto" w:fill="FFFFFF"/>
        <w:jc w:val="both"/>
        <w:rPr>
          <w:bCs/>
          <w:color w:val="000000" w:themeColor="text1"/>
          <w:sz w:val="16"/>
          <w:szCs w:val="16"/>
        </w:rPr>
      </w:pPr>
      <w:r w:rsidRPr="006D3E22">
        <w:rPr>
          <w:bCs/>
          <w:color w:val="000000" w:themeColor="text1"/>
          <w:sz w:val="16"/>
          <w:szCs w:val="16"/>
        </w:rPr>
        <w:t xml:space="preserve">Несмотря на доказанное преимущество двигателей отечественного производства над французскими, первый заказ Военного ведомства на 50 «Гномов» передали французской фирме. Известный историк авиации П.Д- </w:t>
      </w:r>
      <w:proofErr w:type="spellStart"/>
      <w:r w:rsidRPr="006D3E22">
        <w:rPr>
          <w:bCs/>
          <w:color w:val="000000" w:themeColor="text1"/>
          <w:sz w:val="16"/>
          <w:szCs w:val="16"/>
        </w:rPr>
        <w:t>Дузь</w:t>
      </w:r>
      <w:proofErr w:type="spellEnd"/>
      <w:r w:rsidRPr="006D3E22">
        <w:rPr>
          <w:bCs/>
          <w:color w:val="000000" w:themeColor="text1"/>
          <w:sz w:val="16"/>
          <w:szCs w:val="16"/>
        </w:rPr>
        <w:t xml:space="preserve"> пишет, что этому способствовали взятки, данные представите</w:t>
      </w:r>
      <w:r w:rsidRPr="006D3E22">
        <w:rPr>
          <w:bCs/>
          <w:color w:val="000000" w:themeColor="text1"/>
          <w:sz w:val="16"/>
          <w:szCs w:val="16"/>
        </w:rPr>
        <w:softHyphen/>
        <w:t>лями «Гнома» чиновникам министерства.</w:t>
      </w:r>
    </w:p>
    <w:p w14:paraId="31857FD8"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Тем не менее завод «Мотор» постепенно переходил на выпуск авиадви</w:t>
      </w:r>
      <w:r w:rsidRPr="006D3E22">
        <w:rPr>
          <w:bCs/>
          <w:color w:val="000000" w:themeColor="text1"/>
          <w:sz w:val="16"/>
          <w:szCs w:val="16"/>
        </w:rPr>
        <w:softHyphen/>
        <w:t>гателей как основной продукции. Цеха переоборудовали и построили ряд новых зданий. В 1913 г. «Мотор» освоил производство еще трех моделей двигателей «Гном» — мощностью 60 л.с., 80 л.с. и 100 л.с. Их модерни</w:t>
      </w:r>
      <w:r w:rsidRPr="006D3E22">
        <w:rPr>
          <w:bCs/>
          <w:color w:val="000000" w:themeColor="text1"/>
          <w:sz w:val="16"/>
          <w:szCs w:val="16"/>
        </w:rPr>
        <w:softHyphen/>
        <w:t>зировали подобно «Омеге». В частности, мощность возросла на 5-10%. В самых больших количествах выпускали мотор на базе Гном «Лямбда», именовавшийся «Калеп-80». Он имел степень сжатия 4,0 против 3,8 у оригинала, весил на 7 кг меньше и развивал не 80 л.с., а 85 л.с. По дан</w:t>
      </w:r>
      <w:r w:rsidRPr="006D3E22">
        <w:rPr>
          <w:bCs/>
          <w:color w:val="000000" w:themeColor="text1"/>
          <w:sz w:val="16"/>
          <w:szCs w:val="16"/>
        </w:rPr>
        <w:softHyphen/>
        <w:t>ным комиссии Главного инженерного управления армии, обследовавшей завод, предприятие могло бы делать до 500-1000 авиационных двигате</w:t>
      </w:r>
      <w:r w:rsidRPr="006D3E22">
        <w:rPr>
          <w:bCs/>
          <w:color w:val="000000" w:themeColor="text1"/>
          <w:sz w:val="16"/>
          <w:szCs w:val="16"/>
        </w:rPr>
        <w:softHyphen/>
        <w:t>лей в год. По другим документам, возможности предприятия оценивались скромнее — до 300 моторов в год. Однако из-за отсутствия крупных за</w:t>
      </w:r>
      <w:r w:rsidRPr="006D3E22">
        <w:rPr>
          <w:bCs/>
          <w:color w:val="000000" w:themeColor="text1"/>
          <w:sz w:val="16"/>
          <w:szCs w:val="16"/>
        </w:rPr>
        <w:softHyphen/>
        <w:t>казов военных реально к 1914 г. «Мотор» выпускал 13-14 двигателей в месяц. Он также делал запасные части к моторам «Гном» (11852).</w:t>
      </w:r>
    </w:p>
    <w:p w14:paraId="69865636" w14:textId="77777777" w:rsidR="001D7F71" w:rsidRPr="006D3E22" w:rsidRDefault="001D7F71" w:rsidP="006D3E22">
      <w:pPr>
        <w:jc w:val="both"/>
        <w:rPr>
          <w:bCs/>
          <w:color w:val="000000" w:themeColor="text1"/>
          <w:sz w:val="16"/>
          <w:szCs w:val="16"/>
        </w:rPr>
      </w:pPr>
    </w:p>
    <w:p w14:paraId="61A6402A"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 xml:space="preserve">В 1913 г. под управлением лейтенанта В.В. </w:t>
      </w:r>
      <w:proofErr w:type="spellStart"/>
      <w:r w:rsidRPr="006D3E22">
        <w:rPr>
          <w:bCs/>
          <w:color w:val="000000" w:themeColor="text1"/>
          <w:sz w:val="16"/>
          <w:szCs w:val="16"/>
        </w:rPr>
        <w:t>Дыбовского</w:t>
      </w:r>
      <w:proofErr w:type="spellEnd"/>
      <w:r w:rsidRPr="006D3E22">
        <w:rPr>
          <w:bCs/>
          <w:color w:val="000000" w:themeColor="text1"/>
          <w:sz w:val="16"/>
          <w:szCs w:val="16"/>
        </w:rPr>
        <w:t xml:space="preserve"> «Дельфин» </w:t>
      </w:r>
      <w:proofErr w:type="spellStart"/>
      <w:r w:rsidRPr="006D3E22">
        <w:rPr>
          <w:bCs/>
          <w:color w:val="000000" w:themeColor="text1"/>
          <w:sz w:val="16"/>
          <w:szCs w:val="16"/>
        </w:rPr>
        <w:t>Дыбовских</w:t>
      </w:r>
      <w:proofErr w:type="spellEnd"/>
      <w:r w:rsidRPr="006D3E22">
        <w:rPr>
          <w:bCs/>
          <w:color w:val="000000" w:themeColor="text1"/>
          <w:sz w:val="16"/>
          <w:szCs w:val="16"/>
        </w:rPr>
        <w:t xml:space="preserve"> принял участие в III конкурсе военных самолетов. </w:t>
      </w:r>
    </w:p>
    <w:p w14:paraId="41F87056"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 xml:space="preserve">Некоторые данные этого и еще двух рижских самолетов приведены в таблице 1.2. Скоростные, высотные характеристики и дальность полета этих первых самолетов были с позиций нашего времени весьма скромными. Но в то время достижения авиации поражали умы людей. </w:t>
      </w:r>
    </w:p>
    <w:p w14:paraId="72FA6E5A"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Награды и медали, завоеванные многими из рижских самолетов на международных выставках и конкурсах, показали их высокие качества и оригинальность разработки. Заслуга их авторов в том, что они сумели создать оригинальные конструкции, превзойдя многие иностранные достижения тех лет.</w:t>
      </w:r>
    </w:p>
    <w:p w14:paraId="0C686E1B"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 xml:space="preserve">Строились в Риге серийно и авиационные моторы – как на заводе товарищества «Мотор», так и на РБВЗ. В начале 1911 г. инженер Т.Г.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попытался достичь соглашения с французской фирмой «Гном» о постройке авиационных двигателей ее системы на заводе «Мотор». Фирма заявила, что она даст согласие только в случае передачи ей 2/3 от чистого дохода ежегодно. Фирма исходила из того, что в Москве ей удалось получить еще большую долю прибылей при открытии там филиала фирмы «Гном и Рон». Товарищество «Мотор» отказалось от услуг фирмы и приступило к разработке своей системы авиационного ротативного двигателя воздушного охлаждения. 22 ноября 1911 г. Т.Г.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подал заявку за № 50497 на получение патента на авиационный двигатель «внутреннего горения с радиально укрепленными на кривошипной камере вращающимися цилиндрами», которая была удовлетворена, и автор получил патент на этот двигатель за № 25057. </w:t>
      </w:r>
    </w:p>
    <w:p w14:paraId="1D54BB95" w14:textId="77777777" w:rsidR="001D7F71" w:rsidRPr="006D3E22" w:rsidRDefault="001D7F71" w:rsidP="006D3E22">
      <w:pPr>
        <w:jc w:val="both"/>
        <w:rPr>
          <w:bCs/>
          <w:color w:val="000000" w:themeColor="text1"/>
          <w:sz w:val="16"/>
          <w:szCs w:val="16"/>
        </w:rPr>
      </w:pPr>
      <w:proofErr w:type="spellStart"/>
      <w:r w:rsidRPr="006D3E22">
        <w:rPr>
          <w:bCs/>
          <w:color w:val="000000" w:themeColor="text1"/>
          <w:sz w:val="16"/>
          <w:szCs w:val="16"/>
        </w:rPr>
        <w:t>Калеп</w:t>
      </w:r>
      <w:proofErr w:type="spellEnd"/>
      <w:r w:rsidRPr="006D3E22">
        <w:rPr>
          <w:bCs/>
          <w:color w:val="000000" w:themeColor="text1"/>
          <w:sz w:val="16"/>
          <w:szCs w:val="16"/>
        </w:rPr>
        <w:t xml:space="preserve"> разработал двигатель, который по надежности, эксплуатационным свойствам, весовым характеристикам и технологичности существенно превосходил французский «Гном». Достаточно сказать, что число деталей, необходимых для сборки каждого мотора, уменьшилось на 85 единиц. В феврале 1912 года на заводе «Мотор» была выпущена небольшая серия (семь штук) авиационных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мощностью в 60 л.с. Начались сравнительные испытания моторов «Гном» и «</w:t>
      </w:r>
      <w:proofErr w:type="spellStart"/>
      <w:r w:rsidRPr="006D3E22">
        <w:rPr>
          <w:bCs/>
          <w:color w:val="000000" w:themeColor="text1"/>
          <w:sz w:val="16"/>
          <w:szCs w:val="16"/>
        </w:rPr>
        <w:t>Калеп</w:t>
      </w:r>
      <w:proofErr w:type="spellEnd"/>
      <w:r w:rsidRPr="006D3E22">
        <w:rPr>
          <w:bCs/>
          <w:color w:val="000000" w:themeColor="text1"/>
          <w:sz w:val="16"/>
          <w:szCs w:val="16"/>
        </w:rPr>
        <w:t>», которые подтвердили лучшие качества отечественного авиационного двигателя. Летные испытания мотора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в Севастопольской школе авиации прошли также успешно. В акте испытаний от 22 декабря 1912 г. было записано, что «в полете мотор работал хорошо, давал 1100 и более оборотов и вообще мощность его немного больше «Гнома» [1.4]. </w:t>
      </w:r>
    </w:p>
    <w:p w14:paraId="56ACF854"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В результате, военное ведомство, заинтересованное в производстве авиационных моторов, признало высокое качество продукции рижского завода «Мотор». Мотор «</w:t>
      </w:r>
      <w:proofErr w:type="spellStart"/>
      <w:r w:rsidRPr="006D3E22">
        <w:rPr>
          <w:bCs/>
          <w:color w:val="000000" w:themeColor="text1"/>
          <w:sz w:val="16"/>
          <w:szCs w:val="16"/>
        </w:rPr>
        <w:t>Калеп</w:t>
      </w:r>
      <w:proofErr w:type="spellEnd"/>
      <w:r w:rsidRPr="006D3E22">
        <w:rPr>
          <w:bCs/>
          <w:color w:val="000000" w:themeColor="text1"/>
          <w:sz w:val="16"/>
          <w:szCs w:val="16"/>
        </w:rPr>
        <w:t>» стал выпускаться серийно в следующих вариантах: 50 л.с. при массе 68 кг, 80 л.с. при массе 85 кг, а позднее – 100 л.с. при массе 110 кг. По сравнению с французским прототипом «Гном» рижские моторы «</w:t>
      </w:r>
      <w:proofErr w:type="spellStart"/>
      <w:r w:rsidRPr="006D3E22">
        <w:rPr>
          <w:bCs/>
          <w:color w:val="000000" w:themeColor="text1"/>
          <w:sz w:val="16"/>
          <w:szCs w:val="16"/>
        </w:rPr>
        <w:t>Калеп</w:t>
      </w:r>
      <w:proofErr w:type="spellEnd"/>
      <w:r w:rsidRPr="006D3E22">
        <w:rPr>
          <w:bCs/>
          <w:color w:val="000000" w:themeColor="text1"/>
          <w:sz w:val="16"/>
          <w:szCs w:val="16"/>
        </w:rPr>
        <w:t>» имели более рациональную конструкцию, учитывающую требования эксплуатации в полевых условиях («разборка цилиндров продолжается 2 мин.»). Для повышения надежности работы поршни были выполнены с двойной обтюрацией и кольцами. Завод гарантировал «официально 30 ч непрерывной работы без уменьшения мощности».</w:t>
      </w:r>
    </w:p>
    <w:p w14:paraId="44BF8702"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В декабре этого же года комиссия вновь </w:t>
      </w:r>
      <w:r w:rsidRPr="006D3E22">
        <w:rPr>
          <w:bCs/>
          <w:color w:val="000000" w:themeColor="text1"/>
          <w:sz w:val="16"/>
          <w:szCs w:val="16"/>
        </w:rPr>
        <w:lastRenderedPageBreak/>
        <w:t>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w:t>
      </w:r>
      <w:proofErr w:type="spellStart"/>
      <w:r w:rsidRPr="006D3E22">
        <w:rPr>
          <w:bCs/>
          <w:color w:val="000000" w:themeColor="text1"/>
          <w:sz w:val="16"/>
          <w:szCs w:val="16"/>
        </w:rPr>
        <w:t>Калеп</w:t>
      </w:r>
      <w:proofErr w:type="spellEnd"/>
      <w:r w:rsidRPr="006D3E22">
        <w:rPr>
          <w:bCs/>
          <w:color w:val="000000" w:themeColor="text1"/>
          <w:sz w:val="16"/>
          <w:szCs w:val="16"/>
        </w:rPr>
        <w:t xml:space="preserve">» мощностью 80 л.с. – 30 моторов. Из-за границы должно было поступить 100 моторов «Гном», прибыло же только 20, а моторов «Рон» из 50 не поступило ни одного! </w:t>
      </w:r>
    </w:p>
    <w:p w14:paraId="02AB1F10" w14:textId="77777777" w:rsidR="001D7F71" w:rsidRPr="006D3E22" w:rsidRDefault="001D7F71" w:rsidP="006D3E22">
      <w:pPr>
        <w:jc w:val="both"/>
        <w:rPr>
          <w:bCs/>
          <w:color w:val="000000" w:themeColor="text1"/>
          <w:sz w:val="16"/>
          <w:szCs w:val="16"/>
        </w:rPr>
      </w:pPr>
      <w:r w:rsidRPr="006D3E22">
        <w:rPr>
          <w:bCs/>
          <w:color w:val="000000" w:themeColor="text1"/>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79D3594A" w14:textId="77777777" w:rsidR="001D7F71" w:rsidRPr="006D3E22" w:rsidRDefault="001D7F71" w:rsidP="006D3E22">
      <w:pPr>
        <w:jc w:val="both"/>
        <w:rPr>
          <w:bCs/>
          <w:color w:val="000000" w:themeColor="text1"/>
          <w:sz w:val="16"/>
          <w:szCs w:val="16"/>
        </w:rPr>
      </w:pPr>
    </w:p>
    <w:p w14:paraId="06506E30" w14:textId="77777777" w:rsidR="00D909F0" w:rsidRPr="006D3E22" w:rsidRDefault="00D909F0" w:rsidP="006D3E22">
      <w:pPr>
        <w:jc w:val="both"/>
        <w:rPr>
          <w:bCs/>
          <w:color w:val="000000" w:themeColor="text1"/>
          <w:sz w:val="16"/>
          <w:szCs w:val="16"/>
        </w:rPr>
      </w:pPr>
      <w:r w:rsidRPr="006D3E22">
        <w:rPr>
          <w:bCs/>
          <w:color w:val="000000" w:themeColor="text1"/>
          <w:sz w:val="16"/>
          <w:szCs w:val="16"/>
        </w:rPr>
        <w:t xml:space="preserve">В 1913 году в Риге начало функционировать и третье авиационное предприятие – мастерские пилота-авиатора Владимира Викторовича Слюсаренко и Лидии Виссарионовны Зверевой – первой русской летчицы, которая первая, из семи русских женщин, получила летную подготовку. В возрасте двадцати одного года она окончила Гатчинскую авиационную школу Первого русского товарищества Воздухоплавания под Петербургом (диплом от 10.8.1911г. номер 31). Другими первыми летчиками были: </w:t>
      </w:r>
      <w:proofErr w:type="spellStart"/>
      <w:r w:rsidRPr="006D3E22">
        <w:rPr>
          <w:bCs/>
          <w:color w:val="000000" w:themeColor="text1"/>
          <w:sz w:val="16"/>
          <w:szCs w:val="16"/>
        </w:rPr>
        <w:t>Анатра</w:t>
      </w:r>
      <w:proofErr w:type="spellEnd"/>
      <w:r w:rsidRPr="006D3E22">
        <w:rPr>
          <w:bCs/>
          <w:color w:val="000000" w:themeColor="text1"/>
          <w:sz w:val="16"/>
          <w:szCs w:val="16"/>
        </w:rPr>
        <w:t xml:space="preserve"> Е.В., </w:t>
      </w:r>
      <w:proofErr w:type="spellStart"/>
      <w:r w:rsidRPr="006D3E22">
        <w:rPr>
          <w:bCs/>
          <w:color w:val="000000" w:themeColor="text1"/>
          <w:sz w:val="16"/>
          <w:szCs w:val="16"/>
        </w:rPr>
        <w:t>Голанчикова</w:t>
      </w:r>
      <w:proofErr w:type="spellEnd"/>
      <w:r w:rsidRPr="006D3E22">
        <w:rPr>
          <w:bCs/>
          <w:color w:val="000000" w:themeColor="text1"/>
          <w:sz w:val="16"/>
          <w:szCs w:val="16"/>
        </w:rPr>
        <w:t xml:space="preserve"> Л.А., Самсонова Е.П., Долгорукая С.А., Шаховская Е.М. и Чуприна В.И. </w:t>
      </w:r>
    </w:p>
    <w:p w14:paraId="569FD48B" w14:textId="77777777" w:rsidR="00D909F0" w:rsidRPr="006D3E22" w:rsidRDefault="00D909F0" w:rsidP="006D3E22">
      <w:pPr>
        <w:jc w:val="both"/>
        <w:rPr>
          <w:bCs/>
          <w:color w:val="000000" w:themeColor="text1"/>
          <w:sz w:val="16"/>
          <w:szCs w:val="16"/>
        </w:rPr>
      </w:pPr>
      <w:r w:rsidRPr="006D3E22">
        <w:rPr>
          <w:bCs/>
          <w:color w:val="000000" w:themeColor="text1"/>
          <w:sz w:val="16"/>
          <w:szCs w:val="16"/>
        </w:rPr>
        <w:t xml:space="preserve">Ни в одном из современных изданий не упоминаются их имена, хотя они достойны войти в список авиаторов, которые участвовали в становлении отечественной авиации. </w:t>
      </w:r>
    </w:p>
    <w:p w14:paraId="4CA9BFAC" w14:textId="77777777" w:rsidR="00D909F0" w:rsidRPr="006D3E22" w:rsidRDefault="00D909F0" w:rsidP="006D3E22">
      <w:pPr>
        <w:jc w:val="both"/>
        <w:rPr>
          <w:bCs/>
          <w:color w:val="000000" w:themeColor="text1"/>
          <w:sz w:val="16"/>
          <w:szCs w:val="16"/>
        </w:rPr>
      </w:pPr>
    </w:p>
    <w:p w14:paraId="68480638" w14:textId="77777777" w:rsidR="00D909F0" w:rsidRPr="006D3E22" w:rsidRDefault="00D909F0" w:rsidP="006D3E22">
      <w:pPr>
        <w:jc w:val="both"/>
        <w:rPr>
          <w:bCs/>
          <w:color w:val="000000" w:themeColor="text1"/>
          <w:sz w:val="16"/>
          <w:szCs w:val="16"/>
        </w:rPr>
      </w:pPr>
      <w:r w:rsidRPr="006D3E22">
        <w:rPr>
          <w:bCs/>
          <w:color w:val="000000" w:themeColor="text1"/>
          <w:sz w:val="16"/>
          <w:szCs w:val="16"/>
        </w:rPr>
        <w:t xml:space="preserve">Когда в 1913 г. Слюсаренко открыл в Риге летную школу, то главным инструктором в ней оказалась Лидия Виссарионовна Зверева. Так же, как при получении своего диплома пилота-авиатора, она должна была подготовить </w:t>
      </w:r>
      <w:proofErr w:type="spellStart"/>
      <w:r w:rsidRPr="006D3E22">
        <w:rPr>
          <w:bCs/>
          <w:color w:val="000000" w:themeColor="text1"/>
          <w:sz w:val="16"/>
          <w:szCs w:val="16"/>
        </w:rPr>
        <w:t>учлета</w:t>
      </w:r>
      <w:proofErr w:type="spellEnd"/>
      <w:r w:rsidRPr="006D3E22">
        <w:rPr>
          <w:bCs/>
          <w:color w:val="000000" w:themeColor="text1"/>
          <w:sz w:val="16"/>
          <w:szCs w:val="16"/>
        </w:rPr>
        <w:t xml:space="preserve"> (не моложе 18 лет) для выполнения испытательных полетов. При этом инструктор руководствовался «Международными правилами для получения пилотских дипломов». Приведем выписку из правил получения «диплома пилота-авиатора», которая отражает достигнутый к началу первой мировой войны технический уровень авиации. В правилах было записано следующее: «Для получения диплома надо выполнить три испытания: </w:t>
      </w:r>
    </w:p>
    <w:p w14:paraId="2E237A7F" w14:textId="77777777" w:rsidR="00D909F0" w:rsidRPr="006D3E22" w:rsidRDefault="00D909F0" w:rsidP="006D3E22">
      <w:pPr>
        <w:jc w:val="both"/>
        <w:rPr>
          <w:bCs/>
          <w:color w:val="000000" w:themeColor="text1"/>
          <w:sz w:val="16"/>
          <w:szCs w:val="16"/>
        </w:rPr>
      </w:pPr>
      <w:r w:rsidRPr="006D3E22">
        <w:rPr>
          <w:bCs/>
          <w:color w:val="000000" w:themeColor="text1"/>
          <w:sz w:val="16"/>
          <w:szCs w:val="16"/>
        </w:rPr>
        <w:t xml:space="preserve">а) два испытания на дальность полета, причем каждое испытание заключается в совершении полета без прикосновения к земле или воде, по замкнутому кругу длиной не менее 5 километров; </w:t>
      </w:r>
    </w:p>
    <w:p w14:paraId="221F200C" w14:textId="77777777" w:rsidR="00D909F0" w:rsidRPr="006D3E22" w:rsidRDefault="00D909F0" w:rsidP="006D3E22">
      <w:pPr>
        <w:jc w:val="both"/>
        <w:rPr>
          <w:bCs/>
          <w:color w:val="000000" w:themeColor="text1"/>
          <w:sz w:val="16"/>
          <w:szCs w:val="16"/>
        </w:rPr>
      </w:pPr>
      <w:r w:rsidRPr="006D3E22">
        <w:rPr>
          <w:bCs/>
          <w:color w:val="000000" w:themeColor="text1"/>
          <w:sz w:val="16"/>
          <w:szCs w:val="16"/>
        </w:rPr>
        <w:t xml:space="preserve">б) одно испытание на высоту, заключающееся в подъеме на высоту не менее 100 метров над местом взлета; слет на землю должен быть выполнен планирующим спуском. </w:t>
      </w:r>
    </w:p>
    <w:p w14:paraId="1F1D31E5" w14:textId="77777777" w:rsidR="00D909F0" w:rsidRPr="006D3E22" w:rsidRDefault="00D909F0" w:rsidP="006D3E22">
      <w:pPr>
        <w:jc w:val="both"/>
        <w:rPr>
          <w:bCs/>
          <w:color w:val="000000" w:themeColor="text1"/>
          <w:sz w:val="16"/>
          <w:szCs w:val="16"/>
        </w:rPr>
      </w:pPr>
      <w:r w:rsidRPr="006D3E22">
        <w:rPr>
          <w:bCs/>
          <w:color w:val="000000" w:themeColor="text1"/>
          <w:sz w:val="16"/>
          <w:szCs w:val="16"/>
        </w:rPr>
        <w:t xml:space="preserve">Во всех трех испытаниях экзаменующийся должен находиться на аэроплане совершенно один. Посадка должна выполняться без всяких повреждений аэроплана, и комиссар в своем протоколе должен отмечать те условия, при которых таковые имели место» (стр. 53-54 [1.1]). </w:t>
      </w:r>
    </w:p>
    <w:p w14:paraId="3E0FE73F" w14:textId="77777777" w:rsidR="00D909F0" w:rsidRPr="006D3E22" w:rsidRDefault="00D909F0" w:rsidP="006D3E22">
      <w:pPr>
        <w:jc w:val="both"/>
        <w:rPr>
          <w:bCs/>
          <w:color w:val="000000" w:themeColor="text1"/>
          <w:sz w:val="16"/>
          <w:szCs w:val="16"/>
        </w:rPr>
      </w:pPr>
      <w:r w:rsidRPr="006D3E22">
        <w:rPr>
          <w:bCs/>
          <w:color w:val="000000" w:themeColor="text1"/>
          <w:sz w:val="16"/>
          <w:szCs w:val="16"/>
        </w:rPr>
        <w:t xml:space="preserve">К моменту открытия летной школы в Риге Слюсаренко и Зверева имели уже большое число демонстрационных полетов по городам России, которые были для них единственным источником существования. Когда же их самолет был уничтожен бурей, они вообще остались без средств и, чтобы расплатиться с владельцами Скакового поля в Тифлисе, где проводились полеты, вынуждены были отдать и последнюю свою ценность – исправный мотор этого самолета. Так их трудная судьба привела в Ригу, где они по заказу военного ведомства, получив субсидию, приступили к производству самолетов-разведчиков типа «Фарман-XVI». Первый заказ военного ведомства был оформлен на два самолета. </w:t>
      </w:r>
    </w:p>
    <w:p w14:paraId="0327398D" w14:textId="77777777" w:rsidR="00D909F0" w:rsidRPr="006D3E22" w:rsidRDefault="00D909F0" w:rsidP="006D3E22">
      <w:pPr>
        <w:jc w:val="both"/>
        <w:rPr>
          <w:bCs/>
          <w:color w:val="0070C0"/>
          <w:sz w:val="16"/>
          <w:szCs w:val="16"/>
        </w:rPr>
      </w:pPr>
    </w:p>
    <w:p w14:paraId="258356D9" w14:textId="69D1FE3B"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 1913 год русская авиационная промышленность вполне окрепла. И те</w:t>
      </w:r>
      <w:r w:rsidRPr="006D3E22">
        <w:rPr>
          <w:bCs/>
          <w:color w:val="000000" w:themeColor="text1"/>
          <w:sz w:val="16"/>
          <w:szCs w:val="16"/>
        </w:rPr>
        <w:softHyphen/>
        <w:t xml:space="preserve">перь у нас несколько превосходно оборудованных авиазаводов» (РБВЗ, «Дукс» и </w:t>
      </w:r>
      <w:proofErr w:type="spellStart"/>
      <w:r w:rsidRPr="006D3E22">
        <w:rPr>
          <w:bCs/>
          <w:color w:val="000000" w:themeColor="text1"/>
          <w:sz w:val="16"/>
          <w:szCs w:val="16"/>
        </w:rPr>
        <w:t>т.д</w:t>
      </w:r>
      <w:proofErr w:type="spellEnd"/>
      <w:r w:rsidRPr="006D3E22">
        <w:rPr>
          <w:bCs/>
          <w:color w:val="000000" w:themeColor="text1"/>
          <w:sz w:val="16"/>
          <w:szCs w:val="16"/>
        </w:rPr>
        <w:t>)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w:t>
      </w:r>
      <w:r w:rsidRPr="006D3E22">
        <w:rPr>
          <w:bCs/>
          <w:color w:val="000000" w:themeColor="text1"/>
          <w:sz w:val="16"/>
          <w:szCs w:val="16"/>
        </w:rPr>
        <w:softHyphen/>
        <w:t>домства, так же как и вся вообще русская авиация зиждется на военной авиации... Это господство военной авиации и двинуло нас так вперед в истекшем году. Минувший 1913 год можно назвать годом независимой от Запада русской авиации, причем гла</w:t>
      </w:r>
      <w:r w:rsidRPr="006D3E22">
        <w:rPr>
          <w:bCs/>
          <w:color w:val="000000" w:themeColor="text1"/>
          <w:sz w:val="16"/>
          <w:szCs w:val="16"/>
        </w:rPr>
        <w:softHyphen/>
        <w:t xml:space="preserve">венствующую роль играет военная авиация...»( Аэро-, 1914. № 2. С. 13-17. Авиация...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5. 1913. С. 86-90.)</w:t>
      </w:r>
      <w:r w:rsidRPr="006D3E22">
        <w:rPr>
          <w:bCs/>
          <w:color w:val="000000" w:themeColor="text1"/>
          <w:sz w:val="16"/>
          <w:szCs w:val="16"/>
          <w:vertAlign w:val="superscript"/>
        </w:rPr>
        <w:t>28</w:t>
      </w:r>
      <w:r w:rsidRPr="006D3E22">
        <w:rPr>
          <w:bCs/>
          <w:color w:val="000000" w:themeColor="text1"/>
          <w:sz w:val="16"/>
          <w:szCs w:val="16"/>
        </w:rPr>
        <w:t>.</w:t>
      </w:r>
    </w:p>
    <w:p w14:paraId="3AA7872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ежегодном «Отчете Воздухоплавательной части ГУ ГШ...» за 1913 г. также говори</w:t>
      </w:r>
      <w:r w:rsidRPr="006D3E22">
        <w:rPr>
          <w:bCs/>
          <w:color w:val="000000" w:themeColor="text1"/>
          <w:sz w:val="16"/>
          <w:szCs w:val="16"/>
        </w:rPr>
        <w:softHyphen/>
        <w:t>лось, что при заказах и подрядах Военное ведомство поддерживало стремление раз</w:t>
      </w:r>
      <w:r w:rsidRPr="006D3E22">
        <w:rPr>
          <w:bCs/>
          <w:color w:val="000000" w:themeColor="text1"/>
          <w:sz w:val="16"/>
          <w:szCs w:val="16"/>
        </w:rPr>
        <w:softHyphen/>
        <w:t>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w:t>
      </w:r>
      <w:r w:rsidRPr="006D3E22">
        <w:rPr>
          <w:bCs/>
          <w:color w:val="000000" w:themeColor="text1"/>
          <w:sz w:val="16"/>
          <w:szCs w:val="16"/>
        </w:rPr>
        <w:softHyphen/>
        <w:t xml:space="preserve">граничного происхождения, а остальные построены на русских заводах (Авиация и воздухоплавание в России в 1907-1914 гг. </w:t>
      </w:r>
      <w:proofErr w:type="spellStart"/>
      <w:r w:rsidRPr="006D3E22">
        <w:rPr>
          <w:bCs/>
          <w:color w:val="000000" w:themeColor="text1"/>
          <w:sz w:val="16"/>
          <w:szCs w:val="16"/>
        </w:rPr>
        <w:t>Вып</w:t>
      </w:r>
      <w:proofErr w:type="spellEnd"/>
      <w:r w:rsidRPr="006D3E22">
        <w:rPr>
          <w:bCs/>
          <w:color w:val="000000" w:themeColor="text1"/>
          <w:sz w:val="16"/>
          <w:szCs w:val="16"/>
        </w:rPr>
        <w:t>. 5. 1913. С. 146-150.)</w:t>
      </w:r>
      <w:r w:rsidRPr="006D3E22">
        <w:rPr>
          <w:bCs/>
          <w:color w:val="000000" w:themeColor="text1"/>
          <w:sz w:val="16"/>
          <w:szCs w:val="16"/>
          <w:vertAlign w:val="superscript"/>
        </w:rPr>
        <w:t>29</w:t>
      </w:r>
      <w:r w:rsidRPr="006D3E22">
        <w:rPr>
          <w:bCs/>
          <w:color w:val="000000" w:themeColor="text1"/>
          <w:sz w:val="16"/>
          <w:szCs w:val="16"/>
        </w:rPr>
        <w:t>.</w:t>
      </w:r>
    </w:p>
    <w:p w14:paraId="47F9494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В.Б. Шавров свидетельствует, что «до войны размеры закупок были по существу не</w:t>
      </w:r>
      <w:r w:rsidRPr="006D3E22">
        <w:rPr>
          <w:bCs/>
          <w:color w:val="000000" w:themeColor="text1"/>
          <w:sz w:val="16"/>
          <w:szCs w:val="16"/>
        </w:rPr>
        <w:softHyphen/>
        <w:t>значительны. Приобретались главным образом двигатели и приборы, что же касается! самолётов, то их было приобретено лишь несколько десятков». В 1910-1911 гг. Отдел) воздушного флота Комитета по усилению флота купил за границей около 50 самолё</w:t>
      </w:r>
      <w:r w:rsidRPr="006D3E22">
        <w:rPr>
          <w:bCs/>
          <w:color w:val="000000" w:themeColor="text1"/>
          <w:sz w:val="16"/>
          <w:szCs w:val="16"/>
        </w:rPr>
        <w:softHyphen/>
        <w:t>тов, переданных русским военным лётным школам. Примерно столько же самолётов приобрели частные лица и аэроклубы. Формируемые авиационные отряды, в основном, снабжались самолётами зарубежных типов, но отечественного производства, ко</w:t>
      </w:r>
      <w:r w:rsidRPr="006D3E22">
        <w:rPr>
          <w:bCs/>
          <w:color w:val="000000" w:themeColor="text1"/>
          <w:sz w:val="16"/>
          <w:szCs w:val="16"/>
        </w:rPr>
        <w:softHyphen/>
        <w:t>торых приняли в казну свыше 300 экземпляров» (Шавров В.Б. История конструкций самолетов в СССР до 1938. М., 1978. С. 257.)</w:t>
      </w:r>
      <w:r w:rsidRPr="006D3E22">
        <w:rPr>
          <w:bCs/>
          <w:color w:val="000000" w:themeColor="text1"/>
          <w:sz w:val="16"/>
          <w:szCs w:val="16"/>
          <w:vertAlign w:val="superscript"/>
        </w:rPr>
        <w:t>30</w:t>
      </w:r>
      <w:r w:rsidRPr="006D3E22">
        <w:rPr>
          <w:bCs/>
          <w:color w:val="000000" w:themeColor="text1"/>
          <w:sz w:val="16"/>
          <w:szCs w:val="16"/>
        </w:rPr>
        <w:t>. Всего до войны в России построили] около 600 самолётов.</w:t>
      </w:r>
    </w:p>
    <w:p w14:paraId="417CD54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началом Первой мировой войны ситуация резко изменилась: «Как только выяснилось, что убыль самолётов достигает 37% в месяц и что русские заводы не поспева</w:t>
      </w:r>
      <w:r w:rsidRPr="006D3E22">
        <w:rPr>
          <w:bCs/>
          <w:color w:val="000000" w:themeColor="text1"/>
          <w:sz w:val="16"/>
          <w:szCs w:val="16"/>
        </w:rPr>
        <w:softHyphen/>
        <w:t>ют ее восполнять, — пишет В.Б. Шавров, — командование армии стало все настойчи</w:t>
      </w:r>
      <w:r w:rsidRPr="006D3E22">
        <w:rPr>
          <w:bCs/>
          <w:color w:val="000000" w:themeColor="text1"/>
          <w:sz w:val="16"/>
          <w:szCs w:val="16"/>
        </w:rPr>
        <w:softHyphen/>
        <w:t>вее (иногда даже в унизительной для себя форме) обращаться за помощью к союзни</w:t>
      </w:r>
      <w:r w:rsidRPr="006D3E22">
        <w:rPr>
          <w:bCs/>
          <w:color w:val="000000" w:themeColor="text1"/>
          <w:sz w:val="16"/>
          <w:szCs w:val="16"/>
        </w:rPr>
        <w:softHyphen/>
        <w:t>кам — французам и англичанам. Однако Франция в 1915 г. еще только развертывала! свою авиапромышленность и потому отпускала своим союзникам не более 15% от общего объема производства самолётов и двигателей. Доставка морем через Архан</w:t>
      </w:r>
      <w:r w:rsidRPr="006D3E22">
        <w:rPr>
          <w:bCs/>
          <w:color w:val="000000" w:themeColor="text1"/>
          <w:sz w:val="16"/>
          <w:szCs w:val="16"/>
        </w:rPr>
        <w:softHyphen/>
        <w:t>гельск была долгой и в общем в 1915 г. до русского фронта дошло немного. Поставки] оживились в 1916 г. и достигли максимума в середине 1917 г. С осени 1916 г. нача</w:t>
      </w:r>
      <w:r w:rsidRPr="006D3E22">
        <w:rPr>
          <w:bCs/>
          <w:color w:val="000000" w:themeColor="text1"/>
          <w:sz w:val="16"/>
          <w:szCs w:val="16"/>
        </w:rPr>
        <w:softHyphen/>
        <w:t>лись поставки из Англии, но по сравнению с французскими они были невелики. Труд</w:t>
      </w:r>
      <w:r w:rsidRPr="006D3E22">
        <w:rPr>
          <w:bCs/>
          <w:color w:val="000000" w:themeColor="text1"/>
          <w:sz w:val="16"/>
          <w:szCs w:val="16"/>
        </w:rPr>
        <w:softHyphen/>
        <w:t>но установить в точности, сколько самолётов получили из-за границы. По данным ар</w:t>
      </w:r>
      <w:r w:rsidRPr="006D3E22">
        <w:rPr>
          <w:bCs/>
          <w:color w:val="000000" w:themeColor="text1"/>
          <w:sz w:val="16"/>
          <w:szCs w:val="16"/>
        </w:rPr>
        <w:softHyphen/>
        <w:t>хива А.А. Игнатьева и других источников (Игнатьев А.А. Пятьдесят лет в строю. М., 1988; Шавров В.Б. История конструкций самолетов в СССР до 1938. М., 1978. С. 258, со ссылкой на РГВИА. Ф. 2003. Оп. 11. Д. 634. Л. 34-35.)</w:t>
      </w:r>
      <w:r w:rsidRPr="006D3E22">
        <w:rPr>
          <w:bCs/>
          <w:color w:val="000000" w:themeColor="text1"/>
          <w:sz w:val="16"/>
          <w:szCs w:val="16"/>
          <w:vertAlign w:val="superscript"/>
        </w:rPr>
        <w:t>31</w:t>
      </w:r>
      <w:r w:rsidRPr="006D3E22">
        <w:rPr>
          <w:bCs/>
          <w:color w:val="000000" w:themeColor="text1"/>
          <w:sz w:val="16"/>
          <w:szCs w:val="16"/>
        </w:rPr>
        <w:t>, всего доставили около 1800 самолётов и| свыше 4000 двигателей. Все (или почти все) пароходы с этим грузом благополучно до</w:t>
      </w:r>
      <w:r w:rsidRPr="006D3E22">
        <w:rPr>
          <w:bCs/>
          <w:color w:val="000000" w:themeColor="text1"/>
          <w:sz w:val="16"/>
          <w:szCs w:val="16"/>
        </w:rPr>
        <w:softHyphen/>
        <w:t>стигли Архангельска. Однако с дальнейшим продвижением самолётов и двигателей на| фронт дело обстояло очень плохо.</w:t>
      </w:r>
    </w:p>
    <w:p w14:paraId="6D0FC0C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От Архангельска до Вологды шла лишь однопутная узкоколейная железнодорожная! линия с очень малой пропускной способностью. Она была перешита на нормальную (и| все-таки однопутную) колею лишь в 1916 г. Громоздкие ящики с самолётами не успевали вывозить, и скоро на пристанях Архангельска образовались целые залежи их. Вновь! прибывавшие ящики зачастую выгружались на предыдущие в два и даже в три этажа. Нижние ящики трескались, туда попадала вода, самолёты приходили в негодность...</w:t>
      </w:r>
    </w:p>
    <w:p w14:paraId="1062F839" w14:textId="75B06D1F"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конце концов большое количество самолётов и двигателей так и не было вывезено из Архангельска до конца 1917 г. На фронт попало около 600 самолётов, а остальные оставались на различных базах и складах или же были в пути...» (Шавров В.Б. История конструкций самолетов в СССР до 1938. М., 1978. С. 258.)</w:t>
      </w:r>
      <w:r w:rsidRPr="006D3E22">
        <w:rPr>
          <w:bCs/>
          <w:color w:val="000000" w:themeColor="text1"/>
          <w:sz w:val="16"/>
          <w:szCs w:val="16"/>
          <w:vertAlign w:val="superscript"/>
        </w:rPr>
        <w:t>32</w:t>
      </w:r>
      <w:r w:rsidRPr="006D3E22">
        <w:rPr>
          <w:bCs/>
          <w:color w:val="000000" w:themeColor="text1"/>
          <w:sz w:val="16"/>
          <w:szCs w:val="16"/>
        </w:rPr>
        <w:t>.</w:t>
      </w:r>
    </w:p>
    <w:p w14:paraId="3FD94E1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Русский военный атташе во Франции А.А. ' Игнатьев писал, что «по свидетельству фран</w:t>
      </w:r>
      <w:r w:rsidRPr="006D3E22">
        <w:rPr>
          <w:bCs/>
          <w:color w:val="000000" w:themeColor="text1"/>
          <w:sz w:val="16"/>
          <w:szCs w:val="16"/>
        </w:rPr>
        <w:softHyphen/>
        <w:t>цузов, побывавших в порту [Архангельска], они в 1916 году проезжали на санях по крыш</w:t>
      </w:r>
      <w:r w:rsidRPr="006D3E22">
        <w:rPr>
          <w:bCs/>
          <w:color w:val="000000" w:themeColor="text1"/>
          <w:sz w:val="16"/>
          <w:szCs w:val="16"/>
        </w:rPr>
        <w:softHyphen/>
        <w:t>кам ящиков с французскими самолётами, за</w:t>
      </w:r>
      <w:r w:rsidRPr="006D3E22">
        <w:rPr>
          <w:bCs/>
          <w:color w:val="000000" w:themeColor="text1"/>
          <w:sz w:val="16"/>
          <w:szCs w:val="16"/>
        </w:rPr>
        <w:softHyphen/>
        <w:t>несёнными снегом и высланных мною еще летом 1915 года!» А между тем «авиационная техника развивалась такими быстрыми тем</w:t>
      </w:r>
      <w:r w:rsidRPr="006D3E22">
        <w:rPr>
          <w:bCs/>
          <w:color w:val="000000" w:themeColor="text1"/>
          <w:sz w:val="16"/>
          <w:szCs w:val="16"/>
        </w:rPr>
        <w:softHyphen/>
        <w:t>пами, что самолёты за время пути от Парижа до русского фронта уже оказывались уста</w:t>
      </w:r>
      <w:r w:rsidRPr="006D3E22">
        <w:rPr>
          <w:bCs/>
          <w:color w:val="000000" w:themeColor="text1"/>
          <w:sz w:val="16"/>
          <w:szCs w:val="16"/>
        </w:rPr>
        <w:softHyphen/>
        <w:t>ревшими, и германские аппараты неизменно превосходили их в скорости» (Игнатьев А.А. Пятьдесят лет в строю. С. 565.)</w:t>
      </w:r>
      <w:r w:rsidRPr="006D3E22">
        <w:rPr>
          <w:bCs/>
          <w:color w:val="000000" w:themeColor="text1"/>
          <w:sz w:val="16"/>
          <w:szCs w:val="16"/>
          <w:vertAlign w:val="superscript"/>
        </w:rPr>
        <w:t>33</w:t>
      </w:r>
      <w:r w:rsidRPr="006D3E22">
        <w:rPr>
          <w:bCs/>
          <w:color w:val="000000" w:themeColor="text1"/>
          <w:sz w:val="16"/>
          <w:szCs w:val="16"/>
        </w:rPr>
        <w:t>.</w:t>
      </w:r>
    </w:p>
    <w:p w14:paraId="0E95A8B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Однако и «сверхсрочная» доставка авиатех</w:t>
      </w:r>
      <w:r w:rsidRPr="006D3E22">
        <w:rPr>
          <w:bCs/>
          <w:color w:val="000000" w:themeColor="text1"/>
          <w:sz w:val="16"/>
          <w:szCs w:val="16"/>
        </w:rPr>
        <w:softHyphen/>
        <w:t>ники не гарантировала повышения боеспо</w:t>
      </w:r>
      <w:r w:rsidRPr="006D3E22">
        <w:rPr>
          <w:bCs/>
          <w:color w:val="000000" w:themeColor="text1"/>
          <w:sz w:val="16"/>
          <w:szCs w:val="16"/>
        </w:rPr>
        <w:softHyphen/>
        <w:t>собности фронтовых авиаотрядов. Игнатьев просто негодовал: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самолёты на нашем фронте: «Все прибывающие от вас самолёты и автомобили оказались без магнето», — гласила лаконическая телеграмма... После всех затруднений, связанных с доставкой са</w:t>
      </w:r>
      <w:r w:rsidRPr="006D3E22">
        <w:rPr>
          <w:bCs/>
          <w:color w:val="000000" w:themeColor="text1"/>
          <w:sz w:val="16"/>
          <w:szCs w:val="16"/>
        </w:rPr>
        <w:softHyphen/>
        <w:t xml:space="preserve">молётов, отсутствие магнето на </w:t>
      </w:r>
      <w:proofErr w:type="spellStart"/>
      <w:r w:rsidRPr="006D3E22">
        <w:rPr>
          <w:bCs/>
          <w:color w:val="000000" w:themeColor="text1"/>
          <w:sz w:val="16"/>
          <w:szCs w:val="16"/>
        </w:rPr>
        <w:t>высылавшихся</w:t>
      </w:r>
      <w:proofErr w:type="spellEnd"/>
      <w:r w:rsidRPr="006D3E22">
        <w:rPr>
          <w:bCs/>
          <w:color w:val="000000" w:themeColor="text1"/>
          <w:sz w:val="16"/>
          <w:szCs w:val="16"/>
        </w:rPr>
        <w:t xml:space="preserve"> из Франции моторах сводило к нулю всю нашу работу в Париже».</w:t>
      </w:r>
    </w:p>
    <w:p w14:paraId="1E763E9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Всевозможные меры предосторожности в ходе доставки драгоценных магнето в Рос</w:t>
      </w:r>
      <w:r w:rsidRPr="006D3E22">
        <w:rPr>
          <w:bCs/>
          <w:color w:val="000000" w:themeColor="text1"/>
          <w:sz w:val="16"/>
          <w:szCs w:val="16"/>
        </w:rPr>
        <w:softHyphen/>
        <w:t>сию не спасали от хищений. Упакованные в отдельный ящик с отдельным номером по морскому коносаменту магнето также бесследно исчезли: «Ответ главного техническо</w:t>
      </w:r>
      <w:r w:rsidRPr="006D3E22">
        <w:rPr>
          <w:bCs/>
          <w:color w:val="000000" w:themeColor="text1"/>
          <w:sz w:val="16"/>
          <w:szCs w:val="16"/>
        </w:rPr>
        <w:softHyphen/>
        <w:t xml:space="preserve">го управления на телеграмму об отправке </w:t>
      </w:r>
      <w:r w:rsidRPr="006D3E22">
        <w:rPr>
          <w:bCs/>
          <w:color w:val="000000" w:themeColor="text1"/>
          <w:sz w:val="16"/>
          <w:szCs w:val="16"/>
        </w:rPr>
        <w:lastRenderedPageBreak/>
        <w:t>был еще более лаконичен: «Ящика за номе</w:t>
      </w:r>
      <w:r w:rsidRPr="006D3E22">
        <w:rPr>
          <w:bCs/>
          <w:color w:val="000000" w:themeColor="text1"/>
          <w:sz w:val="16"/>
          <w:szCs w:val="16"/>
        </w:rPr>
        <w:softHyphen/>
        <w:t>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(Игнатьев А.А. Пятьдесят лет в строю. С. 565.)</w:t>
      </w:r>
      <w:r w:rsidRPr="006D3E22">
        <w:rPr>
          <w:bCs/>
          <w:color w:val="000000" w:themeColor="text1"/>
          <w:sz w:val="16"/>
          <w:szCs w:val="16"/>
          <w:vertAlign w:val="superscript"/>
        </w:rPr>
        <w:t>34</w:t>
      </w:r>
      <w:r w:rsidRPr="006D3E22">
        <w:rPr>
          <w:bCs/>
          <w:color w:val="000000" w:themeColor="text1"/>
          <w:sz w:val="16"/>
          <w:szCs w:val="16"/>
        </w:rPr>
        <w:t>. Зато, как рассказывали Игнатьеву приезжавшие из России французские офицеры связи, магнето «бош» по баснословной цене продавались на Невском проспе</w:t>
      </w:r>
      <w:r w:rsidRPr="006D3E22">
        <w:rPr>
          <w:bCs/>
          <w:color w:val="000000" w:themeColor="text1"/>
          <w:sz w:val="16"/>
          <w:szCs w:val="16"/>
        </w:rPr>
        <w:softHyphen/>
        <w:t>кте через Северный банк. Как отмечал Игнатьев, коррупция и спекуляция процветали не только в России, но и во Франции.</w:t>
      </w:r>
    </w:p>
    <w:p w14:paraId="394BCC9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1916 г. в Москве создали завод «Авиаприбор» по производству авиационных при</w:t>
      </w:r>
      <w:r w:rsidRPr="006D3E22">
        <w:rPr>
          <w:bCs/>
          <w:color w:val="000000" w:themeColor="text1"/>
          <w:sz w:val="16"/>
          <w:szCs w:val="16"/>
        </w:rPr>
        <w:softHyphen/>
        <w:t>боров и оборудования, но до конца 1917 г. реально организовать выпуск столь нужной фронту продукции так и не удалось.</w:t>
      </w:r>
    </w:p>
    <w:p w14:paraId="2BF5B83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По данным В.Б. Шаврова, полная сводка строившихся в России самолётов ориги</w:t>
      </w:r>
      <w:r w:rsidRPr="006D3E22">
        <w:rPr>
          <w:bCs/>
          <w:color w:val="000000" w:themeColor="text1"/>
          <w:sz w:val="16"/>
          <w:szCs w:val="16"/>
        </w:rPr>
        <w:softHyphen/>
        <w:t>нальных русских конструкций насчитывает 315 названий, из них 38 строили серийно. Из 117 иностранных самолётов серийно строились 35, остальные — немногие экзем</w:t>
      </w:r>
      <w:r w:rsidRPr="006D3E22">
        <w:rPr>
          <w:bCs/>
          <w:color w:val="000000" w:themeColor="text1"/>
          <w:sz w:val="16"/>
          <w:szCs w:val="16"/>
        </w:rPr>
        <w:softHyphen/>
        <w:t>пляры. Из 315 русских самолётов летали 240 (76%), не летали (или же не достроены) 75 опытных машин. По общему количеству опытных конструкций Россия не отставала от передовых капиталистических стран тех лет. Производительность русских авиаза</w:t>
      </w:r>
      <w:r w:rsidRPr="006D3E22">
        <w:rPr>
          <w:bCs/>
          <w:color w:val="000000" w:themeColor="text1"/>
          <w:sz w:val="16"/>
          <w:szCs w:val="16"/>
        </w:rPr>
        <w:softHyphen/>
        <w:t>водов в наиболее удачные месяцы составляла в среднем до 8 самолётов в день. В то же время двигателей выпускали не более одного в день. По сравнению с выпуском са</w:t>
      </w:r>
      <w:r w:rsidRPr="006D3E22">
        <w:rPr>
          <w:bCs/>
          <w:color w:val="000000" w:themeColor="text1"/>
          <w:sz w:val="16"/>
          <w:szCs w:val="16"/>
        </w:rPr>
        <w:softHyphen/>
        <w:t>молётов и двигателей в Германии, Франции и Англии эти цифры (за сравнимые сро</w:t>
      </w:r>
      <w:r w:rsidRPr="006D3E22">
        <w:rPr>
          <w:bCs/>
          <w:color w:val="000000" w:themeColor="text1"/>
          <w:sz w:val="16"/>
          <w:szCs w:val="16"/>
        </w:rPr>
        <w:softHyphen/>
        <w:t>ки) меньше по самолётам в среднем в 4 раза, по двигателям — в 40-60 раз (Шавров В.Б. (до 1938 г.). М.: 1978. - с. 259.)</w:t>
      </w:r>
      <w:r w:rsidRPr="006D3E22">
        <w:rPr>
          <w:bCs/>
          <w:color w:val="000000" w:themeColor="text1"/>
          <w:sz w:val="16"/>
          <w:szCs w:val="16"/>
          <w:vertAlign w:val="superscript"/>
        </w:rPr>
        <w:t>35</w:t>
      </w:r>
      <w:r w:rsidRPr="006D3E22">
        <w:rPr>
          <w:bCs/>
          <w:color w:val="000000" w:themeColor="text1"/>
          <w:sz w:val="16"/>
          <w:szCs w:val="16"/>
        </w:rPr>
        <w:t>.</w:t>
      </w:r>
    </w:p>
    <w:p w14:paraId="0CA908A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Уместно отметить, что если Россия за военные годы увеличила производительность отечественной авиапромышленности в десять раз, то все развитые воюющие страны увеличили выпуск самолётов и моторов примерно в 50 раз. В 1914-1918 гг. они постро</w:t>
      </w:r>
      <w:r w:rsidRPr="006D3E22">
        <w:rPr>
          <w:bCs/>
          <w:color w:val="000000" w:themeColor="text1"/>
          <w:sz w:val="16"/>
          <w:szCs w:val="16"/>
        </w:rPr>
        <w:softHyphen/>
        <w:t>или умопомрачительное по российским меркам количество самолётов и моторов: в Ве</w:t>
      </w:r>
      <w:r w:rsidRPr="006D3E22">
        <w:rPr>
          <w:bCs/>
          <w:color w:val="000000" w:themeColor="text1"/>
          <w:sz w:val="16"/>
          <w:szCs w:val="16"/>
        </w:rPr>
        <w:softHyphen/>
        <w:t>ликобритании — 55000 самолётов и 41000 моторов (в 1918 г. — 32100 и 22100, соответ</w:t>
      </w:r>
      <w:r w:rsidRPr="006D3E22">
        <w:rPr>
          <w:bCs/>
          <w:color w:val="000000" w:themeColor="text1"/>
          <w:sz w:val="16"/>
          <w:szCs w:val="16"/>
        </w:rPr>
        <w:softHyphen/>
        <w:t>ственно); во Франции — 51100 и 93100 (23700 и 44560); в Германии — 46000 и 40200; в Италии в 1918 г. — 6500 и 15000; в США в 1918 г. — 12000 и 34000 (Самолетостроение СССР (1917-1945). Кн. 1. - М.: 1992. - с. 20.)</w:t>
      </w:r>
      <w:r w:rsidRPr="006D3E22">
        <w:rPr>
          <w:bCs/>
          <w:color w:val="000000" w:themeColor="text1"/>
          <w:sz w:val="16"/>
          <w:szCs w:val="16"/>
          <w:vertAlign w:val="superscript"/>
        </w:rPr>
        <w:t>36</w:t>
      </w:r>
      <w:r w:rsidRPr="006D3E22">
        <w:rPr>
          <w:bCs/>
          <w:color w:val="000000" w:themeColor="text1"/>
          <w:sz w:val="16"/>
          <w:szCs w:val="16"/>
        </w:rPr>
        <w:t>.</w:t>
      </w:r>
    </w:p>
    <w:p w14:paraId="4BBC922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Естественно, что России с ее отсталой металлургической промышленностью, практи</w:t>
      </w:r>
      <w:r w:rsidRPr="006D3E22">
        <w:rPr>
          <w:bCs/>
          <w:color w:val="000000" w:themeColor="text1"/>
          <w:sz w:val="16"/>
          <w:szCs w:val="16"/>
        </w:rPr>
        <w:softHyphen/>
        <w:t>чески отсутствовавшими автомобилестроением и моторостроением соревноваться в подобной «гонке моторов» было не по силам. Общий низкий уровень промышленного развития России в середине 1910-х годов в конечном итоге и определял темпы разви</w:t>
      </w:r>
      <w:r w:rsidRPr="006D3E22">
        <w:rPr>
          <w:bCs/>
          <w:color w:val="000000" w:themeColor="text1"/>
          <w:sz w:val="16"/>
          <w:szCs w:val="16"/>
        </w:rPr>
        <w:softHyphen/>
        <w:t>тия отечественного самолёте- и авиамоторостроения.</w:t>
      </w:r>
    </w:p>
    <w:p w14:paraId="1C3FCC9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технико-экономическая отсталость царской России и ее зависимость от западных стран в ряде важнейших отраслей промышленности вынуждали русское военное ведомство делать многочисленные заказы и закупки авиационного имущест</w:t>
      </w:r>
      <w:r w:rsidRPr="006D3E22">
        <w:rPr>
          <w:bCs/>
          <w:color w:val="000000" w:themeColor="text1"/>
          <w:sz w:val="16"/>
          <w:szCs w:val="16"/>
        </w:rPr>
        <w:softHyphen/>
        <w:t>ва за рубежом, особенно во время Первой мировой войны. Но, как выяснилось в ходе активных боевых действий, этого оказалось явно недостаточно ни для победы над вра</w:t>
      </w:r>
      <w:r w:rsidRPr="006D3E22">
        <w:rPr>
          <w:bCs/>
          <w:color w:val="000000" w:themeColor="text1"/>
          <w:sz w:val="16"/>
          <w:szCs w:val="16"/>
        </w:rPr>
        <w:softHyphen/>
        <w:t>гом, ни для сохранения политической ситуации в стране (11696).</w:t>
      </w:r>
    </w:p>
    <w:p w14:paraId="5697ADD1" w14:textId="77777777" w:rsidR="002165C2" w:rsidRPr="006D3E22" w:rsidRDefault="002165C2" w:rsidP="006D3E22">
      <w:pPr>
        <w:shd w:val="clear" w:color="auto" w:fill="FFFFFF"/>
        <w:jc w:val="both"/>
        <w:rPr>
          <w:bCs/>
          <w:color w:val="000000" w:themeColor="text1"/>
          <w:sz w:val="16"/>
          <w:szCs w:val="16"/>
        </w:rPr>
      </w:pPr>
    </w:p>
    <w:p w14:paraId="54B63CEC" w14:textId="77777777" w:rsidR="00012520" w:rsidRPr="006D3E22" w:rsidRDefault="00012520" w:rsidP="006D3E22">
      <w:pPr>
        <w:jc w:val="both"/>
        <w:rPr>
          <w:bCs/>
          <w:color w:val="0070C0"/>
          <w:sz w:val="16"/>
          <w:szCs w:val="16"/>
        </w:rPr>
      </w:pPr>
      <w:r w:rsidRPr="006D3E22">
        <w:rPr>
          <w:bCs/>
          <w:color w:val="0070C0"/>
          <w:sz w:val="16"/>
          <w:szCs w:val="16"/>
        </w:rPr>
        <w:t>1913-й год был годом рождения высшего пилотажа, групповых по</w:t>
      </w:r>
      <w:r w:rsidRPr="006D3E22">
        <w:rPr>
          <w:bCs/>
          <w:color w:val="0070C0"/>
          <w:sz w:val="16"/>
          <w:szCs w:val="16"/>
        </w:rPr>
        <w:softHyphen/>
        <w:t>длетов, гидроавиации, авиационных отрядов и рот, четырехмоторного самолета-гиганта, самолетов полностью отечественной конструкции, самолетных лык и первых мировых рекордов.</w:t>
      </w:r>
    </w:p>
    <w:p w14:paraId="6E4C112C" w14:textId="77777777" w:rsidR="00012520" w:rsidRPr="006D3E22" w:rsidRDefault="00012520" w:rsidP="006D3E22">
      <w:pPr>
        <w:jc w:val="both"/>
        <w:rPr>
          <w:bCs/>
          <w:color w:val="0070C0"/>
          <w:sz w:val="16"/>
          <w:szCs w:val="16"/>
        </w:rPr>
      </w:pPr>
      <w:r w:rsidRPr="006D3E22">
        <w:rPr>
          <w:bCs/>
          <w:color w:val="0070C0"/>
          <w:sz w:val="16"/>
          <w:szCs w:val="16"/>
        </w:rPr>
        <w:t>За год было построено 270 самолетов различных типов, из них 37 русской конструкции, из коих летало 33 само лета. Наиболее ин</w:t>
      </w:r>
      <w:r w:rsidRPr="006D3E22">
        <w:rPr>
          <w:bCs/>
          <w:color w:val="0070C0"/>
          <w:sz w:val="16"/>
          <w:szCs w:val="16"/>
        </w:rPr>
        <w:softHyphen/>
        <w:t xml:space="preserve">тересными из отечественных конструкций были: "Русский витязь", "Илья муромец", монопланы Луцкого и </w:t>
      </w:r>
      <w:proofErr w:type="spellStart"/>
      <w:r w:rsidRPr="006D3E22">
        <w:rPr>
          <w:bCs/>
          <w:color w:val="0070C0"/>
          <w:sz w:val="16"/>
          <w:szCs w:val="16"/>
        </w:rPr>
        <w:t>бр</w:t>
      </w:r>
      <w:proofErr w:type="spellEnd"/>
      <w:r w:rsidRPr="006D3E22">
        <w:rPr>
          <w:bCs/>
          <w:color w:val="0070C0"/>
          <w:sz w:val="16"/>
          <w:szCs w:val="16"/>
        </w:rPr>
        <w:t xml:space="preserve">. </w:t>
      </w:r>
      <w:proofErr w:type="spellStart"/>
      <w:r w:rsidRPr="006D3E22">
        <w:rPr>
          <w:bCs/>
          <w:color w:val="0070C0"/>
          <w:sz w:val="16"/>
          <w:szCs w:val="16"/>
        </w:rPr>
        <w:t>Дыбовских</w:t>
      </w:r>
      <w:proofErr w:type="spellEnd"/>
      <w:r w:rsidRPr="006D3E22">
        <w:rPr>
          <w:bCs/>
          <w:color w:val="0070C0"/>
          <w:sz w:val="16"/>
          <w:szCs w:val="16"/>
        </w:rPr>
        <w:t>, поплавковый гидросамолет Сикорский-10 и летающая лодка М-1 Григоровича.</w:t>
      </w:r>
    </w:p>
    <w:p w14:paraId="773BA8A3" w14:textId="77777777" w:rsidR="00012520" w:rsidRPr="006D3E22" w:rsidRDefault="00012520" w:rsidP="006D3E22">
      <w:pPr>
        <w:jc w:val="both"/>
        <w:rPr>
          <w:bCs/>
          <w:color w:val="0070C0"/>
          <w:sz w:val="16"/>
          <w:szCs w:val="16"/>
        </w:rPr>
      </w:pPr>
      <w:r w:rsidRPr="006D3E22">
        <w:rPr>
          <w:bCs/>
          <w:color w:val="0070C0"/>
          <w:sz w:val="16"/>
          <w:szCs w:val="16"/>
        </w:rPr>
        <w:t>Строители самолетов дали: РБВЗ - 60,"Гамаюн" ’- 70, "Дукс" - 66, Терещенко - 2, Авиашколы - 30, Киевская воздухоплавательная рота— - 2, разные лица - 15 самолетов.</w:t>
      </w:r>
    </w:p>
    <w:p w14:paraId="46C16588" w14:textId="77777777" w:rsidR="00012520" w:rsidRPr="006D3E22" w:rsidRDefault="00012520" w:rsidP="006D3E22">
      <w:pPr>
        <w:jc w:val="both"/>
        <w:rPr>
          <w:bCs/>
          <w:color w:val="0070C0"/>
          <w:sz w:val="16"/>
          <w:szCs w:val="16"/>
        </w:rPr>
      </w:pPr>
      <w:r w:rsidRPr="006D3E22">
        <w:rPr>
          <w:bCs/>
          <w:color w:val="0070C0"/>
          <w:sz w:val="16"/>
          <w:szCs w:val="16"/>
        </w:rPr>
        <w:t>Из отечественных конструкций строились:Сикорский-9, Сикорский-10, Сикорский-10 /гидро/, "Правд", "Русский витязь", "Илья Муромец", Си</w:t>
      </w:r>
      <w:r w:rsidRPr="006D3E22">
        <w:rPr>
          <w:bCs/>
          <w:color w:val="0070C0"/>
          <w:sz w:val="16"/>
          <w:szCs w:val="16"/>
        </w:rPr>
        <w:softHyphen/>
        <w:t>корский-11 , Сикорский-12, Карпека-3, Касяненко-4, Терещенко-6, Свеш</w:t>
      </w:r>
      <w:r w:rsidRPr="006D3E22">
        <w:rPr>
          <w:bCs/>
          <w:color w:val="0070C0"/>
          <w:sz w:val="16"/>
          <w:szCs w:val="16"/>
        </w:rPr>
        <w:softHyphen/>
        <w:t>ников-2, Луцкой-3, Кебурия-3, Меллер-1, Меллер-2, Меллер-3, Иордан, Орлов-1, Кованько, Фальц-Фейн, Субботин, Цируль, Кремер, "Дельфин", М-1 /летающая лодка Григоровича/.</w:t>
      </w:r>
    </w:p>
    <w:p w14:paraId="0460F70A" w14:textId="77777777" w:rsidR="00012520" w:rsidRPr="006D3E22" w:rsidRDefault="00012520" w:rsidP="006D3E22">
      <w:pPr>
        <w:jc w:val="both"/>
        <w:rPr>
          <w:bCs/>
          <w:color w:val="0070C0"/>
          <w:sz w:val="16"/>
          <w:szCs w:val="16"/>
        </w:rPr>
      </w:pPr>
      <w:r w:rsidRPr="006D3E22">
        <w:rPr>
          <w:bCs/>
          <w:color w:val="0070C0"/>
          <w:sz w:val="16"/>
          <w:szCs w:val="16"/>
        </w:rPr>
        <w:t xml:space="preserve">Из иностранных конструкций строились: Фарман-16, Фарман-20, Фарман-22, Морис-Фарман, </w:t>
      </w:r>
      <w:proofErr w:type="spellStart"/>
      <w:r w:rsidRPr="006D3E22">
        <w:rPr>
          <w:bCs/>
          <w:color w:val="0070C0"/>
          <w:sz w:val="16"/>
          <w:szCs w:val="16"/>
        </w:rPr>
        <w:t>Депердюссен</w:t>
      </w:r>
      <w:proofErr w:type="spellEnd"/>
      <w:r w:rsidRPr="006D3E22">
        <w:rPr>
          <w:bCs/>
          <w:color w:val="0070C0"/>
          <w:sz w:val="16"/>
          <w:szCs w:val="16"/>
        </w:rPr>
        <w:t xml:space="preserve">, Бреге, Кертис-К, Моран учебный, </w:t>
      </w:r>
      <w:proofErr w:type="spellStart"/>
      <w:r w:rsidRPr="006D3E22">
        <w:rPr>
          <w:bCs/>
          <w:color w:val="0070C0"/>
          <w:sz w:val="16"/>
          <w:szCs w:val="16"/>
        </w:rPr>
        <w:t>Дебражас</w:t>
      </w:r>
      <w:proofErr w:type="spellEnd"/>
      <w:r w:rsidRPr="006D3E22">
        <w:rPr>
          <w:bCs/>
          <w:color w:val="0070C0"/>
          <w:sz w:val="16"/>
          <w:szCs w:val="16"/>
        </w:rPr>
        <w:t xml:space="preserve">, "Марс" </w:t>
      </w:r>
      <w:proofErr w:type="spellStart"/>
      <w:r w:rsidRPr="006D3E22">
        <w:rPr>
          <w:bCs/>
          <w:color w:val="0070C0"/>
          <w:sz w:val="16"/>
          <w:szCs w:val="16"/>
        </w:rPr>
        <w:t>биплан,"Маро</w:t>
      </w:r>
      <w:proofErr w:type="spellEnd"/>
      <w:r w:rsidRPr="006D3E22">
        <w:rPr>
          <w:bCs/>
          <w:color w:val="0070C0"/>
          <w:sz w:val="16"/>
          <w:szCs w:val="16"/>
        </w:rPr>
        <w:t>" моноплан.</w:t>
      </w:r>
    </w:p>
    <w:p w14:paraId="16F1EBF0" w14:textId="77777777" w:rsidR="00012520" w:rsidRPr="006D3E22" w:rsidRDefault="00012520" w:rsidP="006D3E22">
      <w:pPr>
        <w:jc w:val="both"/>
        <w:rPr>
          <w:bCs/>
          <w:color w:val="0070C0"/>
          <w:sz w:val="16"/>
          <w:szCs w:val="16"/>
        </w:rPr>
      </w:pPr>
      <w:r w:rsidRPr="006D3E22">
        <w:rPr>
          <w:bCs/>
          <w:color w:val="0070C0"/>
          <w:sz w:val="16"/>
          <w:szCs w:val="16"/>
        </w:rPr>
        <w:t>/</w:t>
      </w:r>
      <w:proofErr w:type="spellStart"/>
      <w:r w:rsidRPr="006D3E22">
        <w:rPr>
          <w:bCs/>
          <w:color w:val="0070C0"/>
          <w:sz w:val="16"/>
          <w:szCs w:val="16"/>
        </w:rPr>
        <w:t>В.Б.Шавров.русское</w:t>
      </w:r>
      <w:proofErr w:type="spellEnd"/>
      <w:r w:rsidRPr="006D3E22">
        <w:rPr>
          <w:bCs/>
          <w:color w:val="0070C0"/>
          <w:sz w:val="16"/>
          <w:szCs w:val="16"/>
        </w:rPr>
        <w:t xml:space="preserve"> самолетостроение,1955/ (23320).</w:t>
      </w:r>
    </w:p>
    <w:p w14:paraId="59F51D98" w14:textId="77777777" w:rsidR="00012520" w:rsidRPr="006D3E22" w:rsidRDefault="00012520" w:rsidP="006D3E22">
      <w:pPr>
        <w:jc w:val="both"/>
        <w:rPr>
          <w:bCs/>
          <w:color w:val="0070C0"/>
          <w:sz w:val="16"/>
          <w:szCs w:val="16"/>
        </w:rPr>
      </w:pPr>
    </w:p>
    <w:p w14:paraId="5D888F3C" w14:textId="4495216E" w:rsidR="00A40E21" w:rsidRPr="006D3E22" w:rsidRDefault="00A40E21" w:rsidP="006D3E22">
      <w:pPr>
        <w:jc w:val="both"/>
        <w:rPr>
          <w:bCs/>
          <w:color w:val="0070C0"/>
          <w:sz w:val="16"/>
          <w:szCs w:val="16"/>
        </w:rPr>
      </w:pPr>
      <w:r w:rsidRPr="006D3E22">
        <w:rPr>
          <w:bCs/>
          <w:color w:val="0070C0"/>
          <w:sz w:val="16"/>
          <w:szCs w:val="16"/>
        </w:rPr>
        <w:t xml:space="preserve">В 1913 г. вышла в свет книга проф. </w:t>
      </w:r>
      <w:proofErr w:type="spellStart"/>
      <w:r w:rsidRPr="006D3E22">
        <w:rPr>
          <w:bCs/>
          <w:color w:val="0070C0"/>
          <w:sz w:val="16"/>
          <w:szCs w:val="16"/>
        </w:rPr>
        <w:t>Н.Е.Жуковского</w:t>
      </w:r>
      <w:proofErr w:type="spellEnd"/>
      <w:r w:rsidRPr="006D3E22">
        <w:rPr>
          <w:bCs/>
          <w:color w:val="0070C0"/>
          <w:sz w:val="16"/>
          <w:szCs w:val="16"/>
        </w:rPr>
        <w:t xml:space="preserve"> «Динамика аэропланов в элементарном изложения» - курс лекций, читанных офицерам-летчикам в МВТУ'.</w:t>
      </w:r>
    </w:p>
    <w:p w14:paraId="5AEBDCB1" w14:textId="77777777" w:rsidR="00A40E21" w:rsidRPr="006D3E22" w:rsidRDefault="00A40E21" w:rsidP="006D3E22">
      <w:pPr>
        <w:jc w:val="both"/>
        <w:rPr>
          <w:bCs/>
          <w:color w:val="0070C0"/>
          <w:sz w:val="16"/>
          <w:szCs w:val="16"/>
        </w:rPr>
      </w:pPr>
      <w:r w:rsidRPr="006D3E22">
        <w:rPr>
          <w:bCs/>
          <w:color w:val="0070C0"/>
          <w:sz w:val="16"/>
          <w:szCs w:val="16"/>
        </w:rPr>
        <w:t xml:space="preserve">/Л.С.Лейбенз6н. </w:t>
      </w:r>
      <w:proofErr w:type="spellStart"/>
      <w:r w:rsidRPr="006D3E22">
        <w:rPr>
          <w:bCs/>
          <w:color w:val="0070C0"/>
          <w:sz w:val="16"/>
          <w:szCs w:val="16"/>
        </w:rPr>
        <w:t>Н.Е.Жуковский</w:t>
      </w:r>
      <w:proofErr w:type="spellEnd"/>
      <w:r w:rsidRPr="006D3E22">
        <w:rPr>
          <w:bCs/>
          <w:color w:val="0070C0"/>
          <w:sz w:val="16"/>
          <w:szCs w:val="16"/>
        </w:rPr>
        <w:t>, 1947, стр. 176/ (23320).</w:t>
      </w:r>
    </w:p>
    <w:p w14:paraId="257E61B9" w14:textId="77777777" w:rsidR="00A40E21" w:rsidRPr="006D3E22" w:rsidRDefault="00A40E21" w:rsidP="006D3E22">
      <w:pPr>
        <w:jc w:val="both"/>
        <w:rPr>
          <w:bCs/>
          <w:color w:val="0070C0"/>
          <w:sz w:val="16"/>
          <w:szCs w:val="16"/>
        </w:rPr>
      </w:pPr>
    </w:p>
    <w:p w14:paraId="13F40E49" w14:textId="77777777" w:rsidR="002165C2" w:rsidRPr="006D3E22" w:rsidRDefault="002165C2" w:rsidP="006D3E22">
      <w:pPr>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14D4B474" w14:textId="77777777" w:rsidR="002165C2" w:rsidRPr="006D3E22" w:rsidRDefault="002165C2" w:rsidP="006D3E22">
      <w:pPr>
        <w:jc w:val="both"/>
        <w:rPr>
          <w:bCs/>
          <w:i/>
          <w:color w:val="000000" w:themeColor="text1"/>
          <w:sz w:val="16"/>
          <w:szCs w:val="16"/>
        </w:rPr>
      </w:pPr>
    </w:p>
    <w:p w14:paraId="3F1B86E1"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В 1913 г. эксперименты вооружения аэростатов, «ввиду серьезности настоящей цели и успешности опытов», продолжили с привлечением специалистов офицерской стрелковой школы. Программа стрельб заключалась в следующем:</w:t>
      </w:r>
    </w:p>
    <w:p w14:paraId="1E123D2F"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«1) выработать наилучшую установку пулемета в гондоле аэростата;</w:t>
      </w:r>
    </w:p>
    <w:p w14:paraId="3CC1E694"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2) производство стрельбы из винтовок и пулемета по поднятому змейковому аэростату и резиновым шарам на расстоянии до 3000 шагов;</w:t>
      </w:r>
    </w:p>
    <w:p w14:paraId="75B77F93"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3) производство установки и стрельбы из пулемета Максима с аэростата «Альбатрос» по тем же целям;</w:t>
      </w:r>
    </w:p>
    <w:p w14:paraId="1BA61301"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4) поверить применимость дальномера </w:t>
      </w:r>
      <w:proofErr w:type="spellStart"/>
      <w:r w:rsidRPr="006D3E22">
        <w:rPr>
          <w:b w:val="0"/>
          <w:bCs/>
          <w:color w:val="000000" w:themeColor="text1"/>
          <w:sz w:val="16"/>
          <w:szCs w:val="16"/>
        </w:rPr>
        <w:t>Краубара</w:t>
      </w:r>
      <w:proofErr w:type="spellEnd"/>
      <w:r w:rsidRPr="006D3E22">
        <w:rPr>
          <w:b w:val="0"/>
          <w:bCs/>
          <w:color w:val="000000" w:themeColor="text1"/>
          <w:sz w:val="16"/>
          <w:szCs w:val="16"/>
        </w:rPr>
        <w:t xml:space="preserve"> при стрельбе с управляемых аэростатов.» (15464).</w:t>
      </w:r>
    </w:p>
    <w:p w14:paraId="4D33D6B8" w14:textId="77777777" w:rsidR="002165C2" w:rsidRPr="006D3E22" w:rsidRDefault="002165C2" w:rsidP="006D3E22">
      <w:pPr>
        <w:pStyle w:val="a00"/>
        <w:spacing w:after="0"/>
        <w:jc w:val="both"/>
        <w:rPr>
          <w:bCs/>
          <w:color w:val="000000" w:themeColor="text1"/>
          <w:sz w:val="16"/>
          <w:szCs w:val="16"/>
        </w:rPr>
      </w:pPr>
    </w:p>
    <w:p w14:paraId="58C12403" w14:textId="77777777" w:rsidR="002165C2" w:rsidRPr="006D3E22" w:rsidRDefault="002165C2" w:rsidP="006D3E22">
      <w:pPr>
        <w:pStyle w:val="2"/>
        <w:spacing w:before="0" w:after="0"/>
        <w:jc w:val="both"/>
        <w:rPr>
          <w:b w:val="0"/>
          <w:bCs/>
          <w:color w:val="000000" w:themeColor="text1"/>
          <w:sz w:val="16"/>
          <w:szCs w:val="16"/>
        </w:rPr>
      </w:pPr>
      <w:r w:rsidRPr="006D3E22">
        <w:rPr>
          <w:b w:val="0"/>
          <w:bCs/>
          <w:color w:val="000000" w:themeColor="text1"/>
          <w:sz w:val="16"/>
          <w:szCs w:val="16"/>
        </w:rPr>
        <w:t xml:space="preserve">В 1913 г. дирижабль Дукса «Ястреб» интенсивно использовали для испытаний различных типов авиабомб производства Охтинского завода. С 1 сентября по 15 октября проводился «Конкурс метания разрушительных снарядов», к нему разрабатывали </w:t>
      </w:r>
      <w:proofErr w:type="spellStart"/>
      <w:r w:rsidRPr="006D3E22">
        <w:rPr>
          <w:b w:val="0"/>
          <w:bCs/>
          <w:color w:val="000000" w:themeColor="text1"/>
          <w:sz w:val="16"/>
          <w:szCs w:val="16"/>
        </w:rPr>
        <w:t>разнообраз¬ные</w:t>
      </w:r>
      <w:proofErr w:type="spellEnd"/>
      <w:r w:rsidRPr="006D3E22">
        <w:rPr>
          <w:b w:val="0"/>
          <w:bCs/>
          <w:color w:val="000000" w:themeColor="text1"/>
          <w:sz w:val="16"/>
          <w:szCs w:val="16"/>
        </w:rPr>
        <w:t xml:space="preserve"> конструкции «разрушительных» (фугасных) и зажигательных бомб. Для их немедленных испытаний «Ястреб» всю весну и лето специально находился в полной готовности. В рапорте в Главное артиллерийское управление (ГАУ) «об </w:t>
      </w:r>
      <w:proofErr w:type="spellStart"/>
      <w:r w:rsidRPr="006D3E22">
        <w:rPr>
          <w:b w:val="0"/>
          <w:bCs/>
          <w:color w:val="000000" w:themeColor="text1"/>
          <w:sz w:val="16"/>
          <w:szCs w:val="16"/>
        </w:rPr>
        <w:t>окон¬чании</w:t>
      </w:r>
      <w:proofErr w:type="spellEnd"/>
      <w:r w:rsidRPr="006D3E22">
        <w:rPr>
          <w:b w:val="0"/>
          <w:bCs/>
          <w:color w:val="000000" w:themeColor="text1"/>
          <w:sz w:val="16"/>
          <w:szCs w:val="16"/>
        </w:rPr>
        <w:t xml:space="preserve"> и результатах конкурса метания с дирижабля бомб» сообщалось, что из представленных 60 боеприпасов с дирижабля «Ястреб» сбросили «два прибора и 12 гранат. Из них четыре большого размера (до 30 фунтов) и восемь малых (до 10 фунтов). Полезный груз достигал 9 пудов...» (15464).</w:t>
      </w:r>
    </w:p>
    <w:p w14:paraId="048F78C3" w14:textId="77777777" w:rsidR="002165C2" w:rsidRPr="006D3E22" w:rsidRDefault="002165C2" w:rsidP="006D3E22">
      <w:pPr>
        <w:pStyle w:val="2"/>
        <w:spacing w:before="0" w:after="0"/>
        <w:jc w:val="both"/>
        <w:rPr>
          <w:b w:val="0"/>
          <w:bCs/>
          <w:color w:val="000000" w:themeColor="text1"/>
          <w:sz w:val="16"/>
          <w:szCs w:val="16"/>
        </w:rPr>
      </w:pPr>
    </w:p>
    <w:p w14:paraId="0F187303" w14:textId="517C07D1" w:rsidR="002165C2" w:rsidRPr="006D3E22" w:rsidRDefault="00326EC4"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году «Альбатрос» не превосходил по своим характеристикам французские дирижабли своего класса, появившиеся еще в 1910 году. Кроме того, как уже отмечалось, за рубежом приобретались не лучшие, а иногда даже выходившие из употребления аппараты. Так, купленный «Парсеваль XIV» значительно уступал построенному в Германии для своей армии дирижаблю [392] «Парсеваль XVI». Тем не менее в проектах и конструкциях дирижаблей российской постройки того времени было немало оригинальных технических решений, предложенных и реализованных намного раньше, чем на зарубежных управляемых аэростатах, и получивших широкое распространение на дальнейших этапах развития дирижаблестроения (11324).</w:t>
      </w:r>
    </w:p>
    <w:p w14:paraId="3800E6F9" w14:textId="77777777" w:rsidR="002165C2" w:rsidRPr="006D3E22" w:rsidRDefault="002165C2" w:rsidP="006D3E22">
      <w:pPr>
        <w:jc w:val="both"/>
        <w:rPr>
          <w:bCs/>
          <w:color w:val="000000" w:themeColor="text1"/>
          <w:sz w:val="16"/>
          <w:szCs w:val="16"/>
        </w:rPr>
      </w:pPr>
    </w:p>
    <w:p w14:paraId="15A9B0B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1913 г. во время «Конкурса метания разрушительных снарядов» с «Ястреба» сбрасывали фугасные и зажига</w:t>
      </w:r>
      <w:r w:rsidRPr="006D3E22">
        <w:rPr>
          <w:bCs/>
          <w:color w:val="000000" w:themeColor="text1"/>
          <w:sz w:val="16"/>
          <w:szCs w:val="16"/>
        </w:rPr>
        <w:softHyphen/>
        <w:t>тельные авиабомбы Охтинского завода. Всю весну и лето он специально находился в полной готовности. Всего сбро</w:t>
      </w:r>
      <w:r w:rsidRPr="006D3E22">
        <w:rPr>
          <w:bCs/>
          <w:color w:val="000000" w:themeColor="text1"/>
          <w:sz w:val="16"/>
          <w:szCs w:val="16"/>
        </w:rPr>
        <w:softHyphen/>
        <w:t>сили «два прибора и 12 гранат. Из них четыре большого размера (до 30 фунтов) и восемь малых (до 10 фунтов). Полезный груз достигал 9 пудов...»</w:t>
      </w:r>
    </w:p>
    <w:p w14:paraId="29EDBA58" w14:textId="77777777" w:rsidR="002165C2" w:rsidRPr="006D3E22" w:rsidRDefault="002165C2" w:rsidP="006D3E22">
      <w:pPr>
        <w:shd w:val="clear" w:color="auto" w:fill="FFFFFF"/>
        <w:jc w:val="both"/>
        <w:rPr>
          <w:bCs/>
          <w:color w:val="000000" w:themeColor="text1"/>
          <w:sz w:val="16"/>
          <w:szCs w:val="16"/>
        </w:rPr>
      </w:pPr>
    </w:p>
    <w:p w14:paraId="20129597" w14:textId="05162D04" w:rsidR="002165C2" w:rsidRPr="006D3E22" w:rsidRDefault="00326EC4"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w:t>
      </w:r>
      <w:r w:rsidRPr="006D3E22">
        <w:rPr>
          <w:bCs/>
          <w:color w:val="000000" w:themeColor="text1"/>
          <w:sz w:val="16"/>
          <w:szCs w:val="16"/>
        </w:rPr>
        <w:t xml:space="preserve"> бомбометания, которые проводились с дирижаблей</w:t>
      </w:r>
      <w:r w:rsidR="002165C2" w:rsidRPr="006D3E22">
        <w:rPr>
          <w:bCs/>
          <w:color w:val="000000" w:themeColor="text1"/>
          <w:sz w:val="16"/>
          <w:szCs w:val="16"/>
        </w:rPr>
        <w:t>, имели цель оп</w:t>
      </w:r>
      <w:r w:rsidR="002165C2" w:rsidRPr="006D3E22">
        <w:rPr>
          <w:bCs/>
          <w:color w:val="000000" w:themeColor="text1"/>
          <w:sz w:val="16"/>
          <w:szCs w:val="16"/>
        </w:rPr>
        <w:softHyphen/>
        <w:t>ределить наиболее выгодную с точки зрения баллистики форму бомб и их оперения. Точность бомбометания в данном случае не имела значения. В результате опытов установили: бомбы для обес</w:t>
      </w:r>
      <w:r w:rsidR="002165C2" w:rsidRPr="006D3E22">
        <w:rPr>
          <w:bCs/>
          <w:color w:val="000000" w:themeColor="text1"/>
          <w:sz w:val="16"/>
          <w:szCs w:val="16"/>
        </w:rPr>
        <w:softHyphen/>
        <w:t>печения устойчивости их на траектории должны оснащаться стаби</w:t>
      </w:r>
      <w:r w:rsidR="002165C2" w:rsidRPr="006D3E22">
        <w:rPr>
          <w:bCs/>
          <w:color w:val="000000" w:themeColor="text1"/>
          <w:sz w:val="16"/>
          <w:szCs w:val="16"/>
        </w:rPr>
        <w:softHyphen/>
        <w:t>лизатором из четырех перьев, соединенных в задней части коль</w:t>
      </w:r>
      <w:r w:rsidR="002165C2" w:rsidRPr="006D3E22">
        <w:rPr>
          <w:bCs/>
          <w:color w:val="000000" w:themeColor="text1"/>
          <w:sz w:val="16"/>
          <w:szCs w:val="16"/>
        </w:rPr>
        <w:softHyphen/>
        <w:t>цом. В отчете записано, что первая бомба была изготовлена согласно чертежу, представленному в Морской генеральный штаб. Всего было проведено семь сбрасываний. Снаряды (макеты бомб), за исключением седьмого, были выделаны из жести и наполнены песком. Общий вес снарядов 28 фунтов. Наименьшее отклонение от вертикали получилось при сбрасывании четвертого (снаряд снабжен четырьмя перьями, соединенными цилиндрическим аба</w:t>
      </w:r>
      <w:r w:rsidR="002165C2" w:rsidRPr="006D3E22">
        <w:rPr>
          <w:bCs/>
          <w:color w:val="000000" w:themeColor="text1"/>
          <w:sz w:val="16"/>
          <w:szCs w:val="16"/>
        </w:rPr>
        <w:softHyphen/>
        <w:t>журом) и седьмого, который имел такое же оперение, но корпус из оцинкованной жести (1085).</w:t>
      </w:r>
    </w:p>
    <w:p w14:paraId="0401909C" w14:textId="77777777" w:rsidR="002165C2" w:rsidRPr="006D3E22" w:rsidRDefault="002165C2" w:rsidP="006D3E22">
      <w:pPr>
        <w:shd w:val="clear" w:color="auto" w:fill="FFFFFF"/>
        <w:jc w:val="both"/>
        <w:rPr>
          <w:bCs/>
          <w:color w:val="000000" w:themeColor="text1"/>
          <w:sz w:val="16"/>
          <w:szCs w:val="16"/>
        </w:rPr>
      </w:pPr>
    </w:p>
    <w:p w14:paraId="4B15607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г. во Франции приобретаются дирижабли «Астра» и «Кондор», а в Германии — «Буревестник». Большинство наиболее крупных дирижаблей, в част </w:t>
      </w:r>
      <w:proofErr w:type="spellStart"/>
      <w:r w:rsidRPr="006D3E22">
        <w:rPr>
          <w:bCs/>
          <w:color w:val="000000" w:themeColor="text1"/>
          <w:sz w:val="16"/>
          <w:szCs w:val="16"/>
        </w:rPr>
        <w:t>ности</w:t>
      </w:r>
      <w:proofErr w:type="spellEnd"/>
      <w:r w:rsidRPr="006D3E22">
        <w:rPr>
          <w:bCs/>
          <w:color w:val="000000" w:themeColor="text1"/>
          <w:sz w:val="16"/>
          <w:szCs w:val="16"/>
        </w:rPr>
        <w:t xml:space="preserve"> «Астра», «Альбатрос», «Кондор» и «Буревестник» поступили на вооружение армии. Дирижабли «Астра» и «Альбатрос» совершили ряд боевых вылетов с целью бом </w:t>
      </w:r>
      <w:proofErr w:type="spellStart"/>
      <w:r w:rsidRPr="006D3E22">
        <w:rPr>
          <w:bCs/>
          <w:color w:val="000000" w:themeColor="text1"/>
          <w:sz w:val="16"/>
          <w:szCs w:val="16"/>
        </w:rPr>
        <w:t>бометания</w:t>
      </w:r>
      <w:proofErr w:type="spellEnd"/>
      <w:r w:rsidRPr="006D3E22">
        <w:rPr>
          <w:bCs/>
          <w:color w:val="000000" w:themeColor="text1"/>
          <w:sz w:val="16"/>
          <w:szCs w:val="16"/>
        </w:rPr>
        <w:t xml:space="preserve"> (11098).</w:t>
      </w:r>
    </w:p>
    <w:p w14:paraId="0E22FDD1" w14:textId="77777777" w:rsidR="002165C2" w:rsidRPr="006D3E22" w:rsidRDefault="002165C2" w:rsidP="006D3E22">
      <w:pPr>
        <w:shd w:val="clear" w:color="auto" w:fill="FFFFFF"/>
        <w:jc w:val="both"/>
        <w:rPr>
          <w:bCs/>
          <w:color w:val="000000" w:themeColor="text1"/>
          <w:sz w:val="16"/>
          <w:szCs w:val="16"/>
        </w:rPr>
      </w:pPr>
    </w:p>
    <w:p w14:paraId="71F9A5A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В 1913 году за рубежом были приобретены еще 3 дирижабля большого объема: «Астра-Торрес» (10 000 куб. м), «Клеман-Байяр» (9600 куб. м) во Франции и «Парсеваль XIV» (9600 куб. м) в Германии. Они получили в России названия «Астра», «Кондор» и «Буревестник» соответственно. Наилучшими характеристиками обладал последний, развивавший скорость до 67 км/ч (11324).</w:t>
      </w:r>
    </w:p>
    <w:p w14:paraId="1154526F" w14:textId="77777777" w:rsidR="002165C2" w:rsidRPr="006D3E22" w:rsidRDefault="002165C2" w:rsidP="006D3E22">
      <w:pPr>
        <w:shd w:val="clear" w:color="auto" w:fill="FFFFFF"/>
        <w:jc w:val="both"/>
        <w:rPr>
          <w:bCs/>
          <w:color w:val="000000" w:themeColor="text1"/>
          <w:sz w:val="16"/>
          <w:szCs w:val="16"/>
        </w:rPr>
      </w:pPr>
    </w:p>
    <w:p w14:paraId="584279B7"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Другие оборонные отрасли:</w:t>
      </w:r>
    </w:p>
    <w:p w14:paraId="09444DD5" w14:textId="77777777" w:rsidR="002165C2" w:rsidRPr="006D3E22" w:rsidRDefault="002165C2" w:rsidP="006D3E22">
      <w:pPr>
        <w:shd w:val="clear" w:color="auto" w:fill="FFFFFF"/>
        <w:jc w:val="both"/>
        <w:rPr>
          <w:bCs/>
          <w:color w:val="000000" w:themeColor="text1"/>
          <w:sz w:val="16"/>
          <w:szCs w:val="16"/>
        </w:rPr>
      </w:pPr>
    </w:p>
    <w:p w14:paraId="1C6A8A85" w14:textId="77777777" w:rsidR="002165C2" w:rsidRPr="006D3E22" w:rsidRDefault="002165C2" w:rsidP="006D3E22">
      <w:pPr>
        <w:pStyle w:val="p1"/>
        <w:spacing w:before="0" w:beforeAutospacing="0" w:after="0" w:afterAutospacing="0"/>
        <w:jc w:val="both"/>
        <w:rPr>
          <w:bCs/>
          <w:color w:val="000000" w:themeColor="text1"/>
          <w:sz w:val="16"/>
          <w:szCs w:val="16"/>
        </w:rPr>
      </w:pPr>
      <w:r w:rsidRPr="006D3E22">
        <w:rPr>
          <w:bCs/>
          <w:color w:val="000000" w:themeColor="text1"/>
          <w:sz w:val="16"/>
          <w:szCs w:val="16"/>
        </w:rPr>
        <w:t>В 1913 г. началось переустройство Сестрорецкого завода в Петербурге. Прежде, не получив заказов на винтовки, предприятие занималось разработкой автоматического оружия и изготовлением котелков, вьючных приспособлений, кавалерийских пик; в громадных количествах — частей нового дугового прицела и нагелей для винтовок, переделываемых для стрельбы остроконечным патроном, а также взрывателей и разных предметов, иногда не имевших ничего общего с оружейной техникой. Теперь надлежало выделить в особую часть изготовление взрывателей, до того времени вкрапленное в мастерские оружейного дела. В октябре 1914 г. мастерская взрывателей уже работала в новом помещении, а остальная часть завода приводилась в порядок (18409).</w:t>
      </w:r>
    </w:p>
    <w:p w14:paraId="3E50D540" w14:textId="77777777" w:rsidR="002165C2" w:rsidRPr="006D3E22" w:rsidRDefault="002165C2" w:rsidP="006D3E22">
      <w:pPr>
        <w:pStyle w:val="p1"/>
        <w:spacing w:before="0" w:beforeAutospacing="0" w:after="0" w:afterAutospacing="0"/>
        <w:jc w:val="both"/>
        <w:rPr>
          <w:bCs/>
          <w:color w:val="000000" w:themeColor="text1"/>
          <w:sz w:val="16"/>
          <w:szCs w:val="16"/>
        </w:rPr>
      </w:pPr>
    </w:p>
    <w:p w14:paraId="3E11D64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1913 г. темпы роста производства в России достигали неслыханно высокого уровня - 19%. Это было настоящее экономическое чудо. За последние четыре предвоенных года количество вновь учрежденных акционерных обществ возросло на 132, а вложенный в них капитал - почти в четыре раза. Возникли такие новые отрасли, как авто- и авиастроение, производство двигателей внутреннего сгорания, точное машиностроение и т. д. «Хлебная и льняная» Россия стремительно превращалась в крупнейшую машиностроительную державу мира. Была заложена такая база, что в течение первых лет войны не вводились карточки и цены мало менялись. Эта же база позволила оперативно решать возникавшие проблемы снабжения войск. Пресловутый «снарядный голод» 1915 г. был ликвидирован столь эффективно, что уже в 1917 г. пришлось принимать меры к сокращению производства орудий и боеприпасов. Выпущенного в 1914-1917 гг. военного снаряжения хватило впоследствии на всю гражданскую войну. Его использовали даже в Великую Отечественную. К началу 1917 г. нехватка в армии отмечалась только в отечественном стрелковом, особенно автоматическом оружии. Но и эти проблемы были на пути к решению (15127).</w:t>
      </w:r>
    </w:p>
    <w:p w14:paraId="4D5686C9" w14:textId="77777777" w:rsidR="002165C2" w:rsidRPr="006D3E22" w:rsidRDefault="002165C2" w:rsidP="006D3E22">
      <w:pPr>
        <w:jc w:val="both"/>
        <w:rPr>
          <w:bCs/>
          <w:color w:val="000000" w:themeColor="text1"/>
          <w:sz w:val="16"/>
          <w:szCs w:val="16"/>
        </w:rPr>
      </w:pPr>
    </w:p>
    <w:p w14:paraId="0B7DA5D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1913 г. в Севастополе началось строительство 12-дм башенной батареи (МБ-2-12) № 26 (впоследствии получившей № 30). Строительство шло быстрыми темпами, но В 1915 г. работы приостановились из-за того, что предназначенные для неё башенные установки были использованы для срочного усиления береговой обороны на Балтике крепости Петра Великого. Темпы строительства замедлились.</w:t>
      </w:r>
    </w:p>
    <w:p w14:paraId="6E4ED96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 башенной батареи южного фланга № 25 (впоследствии № 35) все бетонные работы были закончены и приступили к монтажу металлических конструкций.</w:t>
      </w:r>
    </w:p>
    <w:p w14:paraId="61F7312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1917 г. строительство батарей прекратилось на несколько лет (15132).</w:t>
      </w:r>
    </w:p>
    <w:p w14:paraId="6324FB22" w14:textId="77777777" w:rsidR="002165C2" w:rsidRPr="006D3E22" w:rsidRDefault="002165C2" w:rsidP="006D3E22">
      <w:pPr>
        <w:jc w:val="both"/>
        <w:rPr>
          <w:bCs/>
          <w:color w:val="000000" w:themeColor="text1"/>
          <w:sz w:val="16"/>
          <w:szCs w:val="16"/>
        </w:rPr>
      </w:pPr>
    </w:p>
    <w:p w14:paraId="1CC32504"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В 1913 году ламповые фабрики объединились, и объединенное производство получило название «Русская электрическая лампа» (15736).</w:t>
      </w:r>
    </w:p>
    <w:p w14:paraId="056FBFE2" w14:textId="77777777" w:rsidR="002165C2" w:rsidRPr="006D3E22" w:rsidRDefault="002165C2" w:rsidP="006D3E22">
      <w:pPr>
        <w:pStyle w:val="aff0"/>
        <w:spacing w:before="0" w:beforeAutospacing="0" w:after="0" w:afterAutospacing="0"/>
        <w:jc w:val="both"/>
        <w:rPr>
          <w:bCs/>
          <w:color w:val="000000" w:themeColor="text1"/>
          <w:sz w:val="16"/>
          <w:szCs w:val="16"/>
        </w:rPr>
      </w:pPr>
    </w:p>
    <w:p w14:paraId="2B20E1C6"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В 1913 г. была разработана так называемая «большая программа» усиления армии, в которой обращалось серьезное внимание на артиллерию</w:t>
      </w:r>
      <w:bookmarkStart w:id="31" w:name="22r"/>
      <w:bookmarkEnd w:id="31"/>
      <w:r w:rsidRPr="006D3E22">
        <w:rPr>
          <w:bCs/>
          <w:color w:val="000000" w:themeColor="text1"/>
          <w:sz w:val="16"/>
          <w:szCs w:val="16"/>
          <w:vertAlign w:val="superscript"/>
        </w:rPr>
        <w:fldChar w:fldCharType="begin"/>
      </w:r>
      <w:r w:rsidRPr="006D3E22">
        <w:rPr>
          <w:bCs/>
          <w:color w:val="000000" w:themeColor="text1"/>
          <w:sz w:val="16"/>
          <w:szCs w:val="16"/>
          <w:vertAlign w:val="superscript"/>
        </w:rPr>
        <w:instrText xml:space="preserve"> HYPERLINK "http://sergeyhry.narod.ru/txt/sidorov_a_l/econom_rus_ww1_002.htm" \l "22p" </w:instrText>
      </w:r>
      <w:r w:rsidRPr="006D3E22">
        <w:rPr>
          <w:bCs/>
          <w:color w:val="000000" w:themeColor="text1"/>
          <w:sz w:val="16"/>
          <w:szCs w:val="16"/>
          <w:vertAlign w:val="superscript"/>
        </w:rPr>
      </w:r>
      <w:r w:rsidRPr="006D3E22">
        <w:rPr>
          <w:bCs/>
          <w:color w:val="000000" w:themeColor="text1"/>
          <w:sz w:val="16"/>
          <w:szCs w:val="16"/>
          <w:vertAlign w:val="superscript"/>
        </w:rPr>
        <w:fldChar w:fldCharType="separate"/>
      </w:r>
      <w:r w:rsidRPr="006D3E22">
        <w:rPr>
          <w:rStyle w:val="aff9"/>
          <w:bCs/>
          <w:color w:val="000000" w:themeColor="text1"/>
          <w:sz w:val="16"/>
          <w:szCs w:val="16"/>
          <w:vertAlign w:val="superscript"/>
        </w:rPr>
        <w:t>22</w:t>
      </w:r>
      <w:r w:rsidRPr="006D3E22">
        <w:rPr>
          <w:bCs/>
          <w:color w:val="000000" w:themeColor="text1"/>
          <w:sz w:val="16"/>
          <w:szCs w:val="16"/>
          <w:vertAlign w:val="superscript"/>
        </w:rPr>
        <w:fldChar w:fldCharType="end"/>
      </w:r>
      <w:r w:rsidRPr="006D3E22">
        <w:rPr>
          <w:bCs/>
          <w:color w:val="000000" w:themeColor="text1"/>
          <w:sz w:val="16"/>
          <w:szCs w:val="16"/>
        </w:rPr>
        <w:t>. Однако к ее осуществлению не было приступлено, а потому она не оказала никакого влияния на состояние армии и развитие артиллерийских военных предприятий перед войной 1914 г.</w:t>
      </w:r>
    </w:p>
    <w:p w14:paraId="278223E6"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 xml:space="preserve">Оценивая реальное состояние русской артиллерии накануне первой мировой войны, Е. З. Барсуков указывает на отсталую организацию, почти не отличавшуюся «от совершенно отжившей организации времен русско-японской войны». Развитие артиллерийской техники отразилось на русской </w:t>
      </w:r>
      <w:proofErr w:type="spellStart"/>
      <w:r w:rsidRPr="006D3E22">
        <w:rPr>
          <w:bCs/>
          <w:color w:val="000000" w:themeColor="text1"/>
          <w:sz w:val="16"/>
          <w:szCs w:val="16"/>
        </w:rPr>
        <w:t>артийлерии</w:t>
      </w:r>
      <w:proofErr w:type="spellEnd"/>
      <w:r w:rsidRPr="006D3E22">
        <w:rPr>
          <w:bCs/>
          <w:color w:val="000000" w:themeColor="text1"/>
          <w:sz w:val="16"/>
          <w:szCs w:val="16"/>
        </w:rPr>
        <w:t xml:space="preserve"> чрезвычайно слабо, в результате русская артиллерия как в организации, так и в количестве орудий и их мощности значительно уступала артиллерии своих противников</w:t>
      </w:r>
      <w:bookmarkStart w:id="32" w:name="23r"/>
      <w:bookmarkEnd w:id="32"/>
      <w:r w:rsidRPr="006D3E22">
        <w:rPr>
          <w:bCs/>
          <w:color w:val="000000" w:themeColor="text1"/>
          <w:sz w:val="16"/>
          <w:szCs w:val="16"/>
          <w:vertAlign w:val="superscript"/>
        </w:rPr>
        <w:fldChar w:fldCharType="begin"/>
      </w:r>
      <w:r w:rsidRPr="006D3E22">
        <w:rPr>
          <w:bCs/>
          <w:color w:val="000000" w:themeColor="text1"/>
          <w:sz w:val="16"/>
          <w:szCs w:val="16"/>
          <w:vertAlign w:val="superscript"/>
        </w:rPr>
        <w:instrText xml:space="preserve"> HYPERLINK "http://sergeyhry.narod.ru/txt/sidorov_a_l/econom_rus_ww1_002.htm" \l "23p" </w:instrText>
      </w:r>
      <w:r w:rsidRPr="006D3E22">
        <w:rPr>
          <w:bCs/>
          <w:color w:val="000000" w:themeColor="text1"/>
          <w:sz w:val="16"/>
          <w:szCs w:val="16"/>
          <w:vertAlign w:val="superscript"/>
        </w:rPr>
      </w:r>
      <w:r w:rsidRPr="006D3E22">
        <w:rPr>
          <w:bCs/>
          <w:color w:val="000000" w:themeColor="text1"/>
          <w:sz w:val="16"/>
          <w:szCs w:val="16"/>
          <w:vertAlign w:val="superscript"/>
        </w:rPr>
        <w:fldChar w:fldCharType="separate"/>
      </w:r>
      <w:r w:rsidRPr="006D3E22">
        <w:rPr>
          <w:rStyle w:val="aff9"/>
          <w:bCs/>
          <w:color w:val="000000" w:themeColor="text1"/>
          <w:sz w:val="16"/>
          <w:szCs w:val="16"/>
          <w:vertAlign w:val="superscript"/>
        </w:rPr>
        <w:t>23</w:t>
      </w:r>
      <w:r w:rsidRPr="006D3E22">
        <w:rPr>
          <w:bCs/>
          <w:color w:val="000000" w:themeColor="text1"/>
          <w:sz w:val="16"/>
          <w:szCs w:val="16"/>
          <w:vertAlign w:val="superscript"/>
        </w:rPr>
        <w:fldChar w:fldCharType="end"/>
      </w:r>
      <w:r w:rsidRPr="006D3E22">
        <w:rPr>
          <w:bCs/>
          <w:color w:val="000000" w:themeColor="text1"/>
          <w:sz w:val="16"/>
          <w:szCs w:val="16"/>
        </w:rPr>
        <w:t>. «Верхи царской армии допустили глубокую ошибку в предположении вести войну только за счет мобилизационных артиллерийских запасов. Никакими запасами, заготовленными в мирное время, нельзя покрыть колоссальные потребности современной большой войны. Запасы эти нужны только для начала войны, а затем война будет вестись на те средства, какие ей будут предоставлены производительными силами своей страны. Верхи старой армии не предусмотрели и не учли первенствующего значения экономики для современной войны, не подготовили народное хозяйство и промышленность к обороне»</w:t>
      </w:r>
      <w:bookmarkStart w:id="33" w:name="24r"/>
      <w:bookmarkEnd w:id="33"/>
      <w:r w:rsidRPr="006D3E22">
        <w:rPr>
          <w:bCs/>
          <w:color w:val="000000" w:themeColor="text1"/>
          <w:sz w:val="16"/>
          <w:szCs w:val="16"/>
          <w:vertAlign w:val="superscript"/>
        </w:rPr>
        <w:fldChar w:fldCharType="begin"/>
      </w:r>
      <w:r w:rsidRPr="006D3E22">
        <w:rPr>
          <w:bCs/>
          <w:color w:val="000000" w:themeColor="text1"/>
          <w:sz w:val="16"/>
          <w:szCs w:val="16"/>
          <w:vertAlign w:val="superscript"/>
        </w:rPr>
        <w:instrText xml:space="preserve"> HYPERLINK "http://sergeyhry.narod.ru/txt/sidorov_a_l/econom_rus_ww1_002.htm" \l "24p" </w:instrText>
      </w:r>
      <w:r w:rsidRPr="006D3E22">
        <w:rPr>
          <w:bCs/>
          <w:color w:val="000000" w:themeColor="text1"/>
          <w:sz w:val="16"/>
          <w:szCs w:val="16"/>
          <w:vertAlign w:val="superscript"/>
        </w:rPr>
      </w:r>
      <w:r w:rsidRPr="006D3E22">
        <w:rPr>
          <w:bCs/>
          <w:color w:val="000000" w:themeColor="text1"/>
          <w:sz w:val="16"/>
          <w:szCs w:val="16"/>
          <w:vertAlign w:val="superscript"/>
        </w:rPr>
        <w:fldChar w:fldCharType="separate"/>
      </w:r>
      <w:r w:rsidRPr="006D3E22">
        <w:rPr>
          <w:rStyle w:val="aff9"/>
          <w:bCs/>
          <w:color w:val="000000" w:themeColor="text1"/>
          <w:sz w:val="16"/>
          <w:szCs w:val="16"/>
          <w:vertAlign w:val="superscript"/>
        </w:rPr>
        <w:t>24</w:t>
      </w:r>
      <w:r w:rsidRPr="006D3E22">
        <w:rPr>
          <w:bCs/>
          <w:color w:val="000000" w:themeColor="text1"/>
          <w:sz w:val="16"/>
          <w:szCs w:val="16"/>
          <w:vertAlign w:val="superscript"/>
        </w:rPr>
        <w:fldChar w:fldCharType="end"/>
      </w:r>
      <w:r w:rsidRPr="006D3E22">
        <w:rPr>
          <w:bCs/>
          <w:color w:val="000000" w:themeColor="text1"/>
          <w:sz w:val="16"/>
          <w:szCs w:val="16"/>
        </w:rPr>
        <w:t>. Этот вывод Е. З. Барсукова представляет повторение марксистского тезиса о том, что мощь армии, особенно в эпоху империализма, целиком определяется развитием промышленности и экономики страны.</w:t>
      </w:r>
    </w:p>
    <w:p w14:paraId="46A80685"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Практически вся деятельность Военного министерства на случай войны ограничивалась исключительно доведением боеприпасов и вооружения до намеченных мобилизационных норм. В тех случаях, когда эти нормы и запасы были полностью в наличии, работа казенных предприятий, занятых исключительно производством на армию, фактически консервировалась. Так было, например, с Сестрорецким оружейным заводом, на котором в 1913 г. было изготовлено всего только 4530 трехлинейных винтовок, а перед войной производство винтовок совсем замерло: в июле 1914 г. было сделано лишь 19 винтовок, в августе—сентябре их не производили вовсе и только в октябре 1914 г. производство винтовок было возобновлено и составило 1130 штук</w:t>
      </w:r>
      <w:bookmarkStart w:id="34" w:name="25r"/>
      <w:bookmarkEnd w:id="34"/>
      <w:r w:rsidRPr="006D3E22">
        <w:rPr>
          <w:bCs/>
          <w:color w:val="000000" w:themeColor="text1"/>
          <w:sz w:val="16"/>
          <w:szCs w:val="16"/>
          <w:vertAlign w:val="superscript"/>
        </w:rPr>
        <w:fldChar w:fldCharType="begin"/>
      </w:r>
      <w:r w:rsidRPr="006D3E22">
        <w:rPr>
          <w:bCs/>
          <w:color w:val="000000" w:themeColor="text1"/>
          <w:sz w:val="16"/>
          <w:szCs w:val="16"/>
          <w:vertAlign w:val="superscript"/>
        </w:rPr>
        <w:instrText xml:space="preserve"> HYPERLINK "http://sergeyhry.narod.ru/txt/sidorov_a_l/econom_rus_ww1_002.htm" \l "25p" </w:instrText>
      </w:r>
      <w:r w:rsidRPr="006D3E22">
        <w:rPr>
          <w:bCs/>
          <w:color w:val="000000" w:themeColor="text1"/>
          <w:sz w:val="16"/>
          <w:szCs w:val="16"/>
          <w:vertAlign w:val="superscript"/>
        </w:rPr>
      </w:r>
      <w:r w:rsidRPr="006D3E22">
        <w:rPr>
          <w:bCs/>
          <w:color w:val="000000" w:themeColor="text1"/>
          <w:sz w:val="16"/>
          <w:szCs w:val="16"/>
          <w:vertAlign w:val="superscript"/>
        </w:rPr>
        <w:fldChar w:fldCharType="separate"/>
      </w:r>
      <w:r w:rsidRPr="006D3E22">
        <w:rPr>
          <w:rStyle w:val="aff9"/>
          <w:bCs/>
          <w:color w:val="000000" w:themeColor="text1"/>
          <w:sz w:val="16"/>
          <w:szCs w:val="16"/>
          <w:vertAlign w:val="superscript"/>
        </w:rPr>
        <w:t>25</w:t>
      </w:r>
      <w:r w:rsidRPr="006D3E22">
        <w:rPr>
          <w:bCs/>
          <w:color w:val="000000" w:themeColor="text1"/>
          <w:sz w:val="16"/>
          <w:szCs w:val="16"/>
          <w:vertAlign w:val="superscript"/>
        </w:rPr>
        <w:fldChar w:fldCharType="end"/>
      </w:r>
      <w:r w:rsidRPr="006D3E22">
        <w:rPr>
          <w:bCs/>
          <w:color w:val="000000" w:themeColor="text1"/>
          <w:sz w:val="16"/>
          <w:szCs w:val="16"/>
        </w:rPr>
        <w:t>. Тульский оружейный завод, самый мощный в империи, произвел за 7 месяцев 1914 г. всего лишь 16 винтовок. В целом мощность трех оружейных заводов России использовалась за три предвоенных года от 7 до 12%. Их суммарная годовая производительность была рассчитана на 525 тыс. винтовок, а изготовлено было в 1911 г. 37 тыс., в 1912 г. — 47 тыс. и в 1913 г. — 65 тыс. штук</w:t>
      </w:r>
      <w:bookmarkStart w:id="35" w:name="26r"/>
      <w:bookmarkEnd w:id="35"/>
      <w:r w:rsidRPr="006D3E22">
        <w:rPr>
          <w:bCs/>
          <w:color w:val="000000" w:themeColor="text1"/>
          <w:sz w:val="16"/>
          <w:szCs w:val="16"/>
          <w:vertAlign w:val="superscript"/>
        </w:rPr>
        <w:fldChar w:fldCharType="begin"/>
      </w:r>
      <w:r w:rsidRPr="006D3E22">
        <w:rPr>
          <w:bCs/>
          <w:color w:val="000000" w:themeColor="text1"/>
          <w:sz w:val="16"/>
          <w:szCs w:val="16"/>
          <w:vertAlign w:val="superscript"/>
        </w:rPr>
        <w:instrText xml:space="preserve"> HYPERLINK "http://sergeyhry.narod.ru/txt/sidorov_a_l/econom_rus_ww1_002.htm" \l "26p" </w:instrText>
      </w:r>
      <w:r w:rsidRPr="006D3E22">
        <w:rPr>
          <w:bCs/>
          <w:color w:val="000000" w:themeColor="text1"/>
          <w:sz w:val="16"/>
          <w:szCs w:val="16"/>
          <w:vertAlign w:val="superscript"/>
        </w:rPr>
      </w:r>
      <w:r w:rsidRPr="006D3E22">
        <w:rPr>
          <w:bCs/>
          <w:color w:val="000000" w:themeColor="text1"/>
          <w:sz w:val="16"/>
          <w:szCs w:val="16"/>
          <w:vertAlign w:val="superscript"/>
        </w:rPr>
        <w:fldChar w:fldCharType="separate"/>
      </w:r>
      <w:r w:rsidRPr="006D3E22">
        <w:rPr>
          <w:rStyle w:val="aff9"/>
          <w:bCs/>
          <w:color w:val="000000" w:themeColor="text1"/>
          <w:sz w:val="16"/>
          <w:szCs w:val="16"/>
          <w:vertAlign w:val="superscript"/>
        </w:rPr>
        <w:t>26</w:t>
      </w:r>
      <w:r w:rsidRPr="006D3E22">
        <w:rPr>
          <w:bCs/>
          <w:color w:val="000000" w:themeColor="text1"/>
          <w:sz w:val="16"/>
          <w:szCs w:val="16"/>
          <w:vertAlign w:val="superscript"/>
        </w:rPr>
        <w:fldChar w:fldCharType="end"/>
      </w:r>
      <w:r w:rsidRPr="006D3E22">
        <w:rPr>
          <w:bCs/>
          <w:color w:val="000000" w:themeColor="text1"/>
          <w:sz w:val="16"/>
          <w:szCs w:val="16"/>
        </w:rPr>
        <w:t>. Одновременно с катастрофическим сокращением производства винтовок ГАУ в целях экономии в 1912 г. сократило на заводах запасы стальных ствольных болванок с 240 тыс. до 100 тыс. штук. Поэтому к началу войны на заводах осталось ограниченное количество болванок для изготовления винтовок. В результате целая армия (140 тыс. человек) в первом году войны осталась без винтовок.</w:t>
      </w:r>
    </w:p>
    <w:p w14:paraId="370EFF99"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Политика ГАУ в деле производства патронов оставила армию к началу войны без полного комплекта патронов</w:t>
      </w:r>
      <w:bookmarkStart w:id="36" w:name="27r"/>
      <w:bookmarkEnd w:id="36"/>
      <w:r w:rsidRPr="006D3E22">
        <w:rPr>
          <w:bCs/>
          <w:color w:val="000000" w:themeColor="text1"/>
          <w:sz w:val="16"/>
          <w:szCs w:val="16"/>
          <w:vertAlign w:val="superscript"/>
        </w:rPr>
        <w:fldChar w:fldCharType="begin"/>
      </w:r>
      <w:r w:rsidRPr="006D3E22">
        <w:rPr>
          <w:bCs/>
          <w:color w:val="000000" w:themeColor="text1"/>
          <w:sz w:val="16"/>
          <w:szCs w:val="16"/>
          <w:vertAlign w:val="superscript"/>
        </w:rPr>
        <w:instrText xml:space="preserve"> HYPERLINK "http://sergeyhry.narod.ru/txt/sidorov_a_l/econom_rus_ww1_002.htm" \l "27p" </w:instrText>
      </w:r>
      <w:r w:rsidRPr="006D3E22">
        <w:rPr>
          <w:bCs/>
          <w:color w:val="000000" w:themeColor="text1"/>
          <w:sz w:val="16"/>
          <w:szCs w:val="16"/>
          <w:vertAlign w:val="superscript"/>
        </w:rPr>
      </w:r>
      <w:r w:rsidRPr="006D3E22">
        <w:rPr>
          <w:bCs/>
          <w:color w:val="000000" w:themeColor="text1"/>
          <w:sz w:val="16"/>
          <w:szCs w:val="16"/>
          <w:vertAlign w:val="superscript"/>
        </w:rPr>
        <w:fldChar w:fldCharType="separate"/>
      </w:r>
      <w:r w:rsidRPr="006D3E22">
        <w:rPr>
          <w:rStyle w:val="aff9"/>
          <w:bCs/>
          <w:color w:val="000000" w:themeColor="text1"/>
          <w:sz w:val="16"/>
          <w:szCs w:val="16"/>
          <w:vertAlign w:val="superscript"/>
        </w:rPr>
        <w:t>27</w:t>
      </w:r>
      <w:r w:rsidRPr="006D3E22">
        <w:rPr>
          <w:bCs/>
          <w:color w:val="000000" w:themeColor="text1"/>
          <w:sz w:val="16"/>
          <w:szCs w:val="16"/>
          <w:vertAlign w:val="superscript"/>
        </w:rPr>
        <w:fldChar w:fldCharType="end"/>
      </w:r>
      <w:r w:rsidRPr="006D3E22">
        <w:rPr>
          <w:bCs/>
          <w:color w:val="000000" w:themeColor="text1"/>
          <w:sz w:val="16"/>
          <w:szCs w:val="16"/>
        </w:rPr>
        <w:t>. Изготовление полного комплекта планировалось ГАУ на 1915 г., а полная замена патронов старого образца на новые, остроконечные, намечалась лишь на 1918 г. В конце 1913 г. запас патронов был менее 1,5 млрд. штук, а максимальная годовая производительность ружейных патронов — около 550 млн. штук</w:t>
      </w:r>
      <w:bookmarkStart w:id="37" w:name="28r"/>
      <w:bookmarkEnd w:id="37"/>
      <w:r w:rsidRPr="006D3E22">
        <w:rPr>
          <w:bCs/>
          <w:color w:val="000000" w:themeColor="text1"/>
          <w:sz w:val="16"/>
          <w:szCs w:val="16"/>
        </w:rPr>
        <w:t xml:space="preserve"> (18524).</w:t>
      </w:r>
    </w:p>
    <w:p w14:paraId="55705DE8" w14:textId="77777777" w:rsidR="002165C2" w:rsidRPr="006D3E22" w:rsidRDefault="002165C2" w:rsidP="006D3E22">
      <w:pPr>
        <w:pStyle w:val="aff0"/>
        <w:spacing w:before="0" w:beforeAutospacing="0" w:after="0" w:afterAutospacing="0"/>
        <w:jc w:val="both"/>
        <w:rPr>
          <w:bCs/>
          <w:color w:val="000000" w:themeColor="text1"/>
          <w:sz w:val="16"/>
          <w:szCs w:val="16"/>
        </w:rPr>
      </w:pPr>
    </w:p>
    <w:p w14:paraId="52CF7881" w14:textId="77777777" w:rsidR="002165C2" w:rsidRPr="006D3E22" w:rsidRDefault="002165C2" w:rsidP="006D3E22">
      <w:pPr>
        <w:pStyle w:val="aff0"/>
        <w:spacing w:before="0" w:beforeAutospacing="0" w:after="0" w:afterAutospacing="0"/>
        <w:jc w:val="both"/>
        <w:rPr>
          <w:bCs/>
          <w:color w:val="000000" w:themeColor="text1"/>
          <w:sz w:val="16"/>
          <w:szCs w:val="16"/>
        </w:rPr>
      </w:pPr>
      <w:r w:rsidRPr="006D3E22">
        <w:rPr>
          <w:bCs/>
          <w:color w:val="000000" w:themeColor="text1"/>
          <w:sz w:val="16"/>
          <w:szCs w:val="16"/>
        </w:rPr>
        <w:t>В 1913 г. начались работы по незначительному расширению трех пороховых заводов, а также строительство 8 снаряжательных мастерских. Предложение ГАУ построить новый пороховой завод не встретило поддержки в министерстве, и до войны он не был выстроен</w:t>
      </w:r>
      <w:bookmarkStart w:id="38" w:name="29r"/>
      <w:bookmarkEnd w:id="38"/>
      <w:r w:rsidRPr="006D3E22">
        <w:rPr>
          <w:bCs/>
          <w:color w:val="000000" w:themeColor="text1"/>
          <w:sz w:val="16"/>
          <w:szCs w:val="16"/>
        </w:rPr>
        <w:t xml:space="preserve"> (18524).</w:t>
      </w:r>
    </w:p>
    <w:p w14:paraId="7C4EC3ED" w14:textId="77777777" w:rsidR="002165C2" w:rsidRPr="006D3E22" w:rsidRDefault="002165C2" w:rsidP="006D3E22">
      <w:pPr>
        <w:pStyle w:val="aff0"/>
        <w:spacing w:before="0" w:beforeAutospacing="0" w:after="0" w:afterAutospacing="0"/>
        <w:jc w:val="both"/>
        <w:rPr>
          <w:bCs/>
          <w:color w:val="000000" w:themeColor="text1"/>
          <w:sz w:val="16"/>
          <w:szCs w:val="16"/>
        </w:rPr>
      </w:pPr>
    </w:p>
    <w:p w14:paraId="1A18D61F" w14:textId="0B402C3F"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 1913 и 1914 гг. открытие новых кредитов было произведено уже на правильных началах - в соответствии с платежной потребностью каждого текущего года. Понятно, что при таком порядке открытия кредитов накопления сумм не могло быть (11483).</w:t>
      </w:r>
    </w:p>
    <w:p w14:paraId="45DB158A" w14:textId="37EE2216" w:rsidR="002165C2" w:rsidRPr="006D3E22" w:rsidRDefault="002165C2" w:rsidP="006D3E22">
      <w:pPr>
        <w:pStyle w:val="ac"/>
        <w:jc w:val="both"/>
        <w:rPr>
          <w:bCs/>
          <w:i w:val="0"/>
          <w:color w:val="000000" w:themeColor="text1"/>
          <w:spacing w:val="0"/>
          <w:kern w:val="0"/>
          <w:position w:val="0"/>
          <w:sz w:val="16"/>
          <w:szCs w:val="16"/>
        </w:rPr>
      </w:pPr>
    </w:p>
    <w:p w14:paraId="1083065E" w14:textId="34A02BEE"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1913 г. построили и сдали в эксплуатацию цех по производству тетрила</w:t>
      </w:r>
      <w:r w:rsidR="00326EC4" w:rsidRPr="006D3E22">
        <w:rPr>
          <w:bCs/>
          <w:color w:val="000000" w:themeColor="text1"/>
          <w:sz w:val="16"/>
          <w:szCs w:val="16"/>
        </w:rPr>
        <w:t xml:space="preserve"> Самарского завода взрывчатых веществ</w:t>
      </w:r>
      <w:r w:rsidRPr="006D3E22">
        <w:rPr>
          <w:bCs/>
          <w:color w:val="000000" w:themeColor="text1"/>
          <w:sz w:val="16"/>
          <w:szCs w:val="16"/>
        </w:rPr>
        <w:t>. До этого тетрил, необходимый для снаряжения взрывате</w:t>
      </w:r>
      <w:r w:rsidRPr="006D3E22">
        <w:rPr>
          <w:bCs/>
          <w:color w:val="000000" w:themeColor="text1"/>
          <w:sz w:val="16"/>
          <w:szCs w:val="16"/>
        </w:rPr>
        <w:softHyphen/>
        <w:t>лей, покупали за границей.</w:t>
      </w:r>
    </w:p>
    <w:p w14:paraId="0D97F92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Начальником снаряжательных мастерских назначили Н. Т. Зве</w:t>
      </w:r>
      <w:r w:rsidRPr="006D3E22">
        <w:rPr>
          <w:bCs/>
          <w:color w:val="000000" w:themeColor="text1"/>
          <w:sz w:val="16"/>
          <w:szCs w:val="16"/>
        </w:rPr>
        <w:softHyphen/>
        <w:t>рева, который стал впоследствии широко известен как создатель шнекового аппарата и шнековой технологии заполнения боеприпа</w:t>
      </w:r>
      <w:r w:rsidRPr="006D3E22">
        <w:rPr>
          <w:bCs/>
          <w:color w:val="000000" w:themeColor="text1"/>
          <w:sz w:val="16"/>
          <w:szCs w:val="16"/>
        </w:rPr>
        <w:softHyphen/>
        <w:t>сов взрывчатыми веществами.</w:t>
      </w:r>
    </w:p>
    <w:p w14:paraId="1A3D043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Главный инженер Самарского завода В. С. Михайлов сыграл за</w:t>
      </w:r>
      <w:r w:rsidRPr="006D3E22">
        <w:rPr>
          <w:bCs/>
          <w:color w:val="000000" w:themeColor="text1"/>
          <w:sz w:val="16"/>
          <w:szCs w:val="16"/>
        </w:rPr>
        <w:softHyphen/>
        <w:t>метную роль в развитии отечественной промышленности боеприпа</w:t>
      </w:r>
      <w:r w:rsidRPr="006D3E22">
        <w:rPr>
          <w:bCs/>
          <w:color w:val="000000" w:themeColor="text1"/>
          <w:sz w:val="16"/>
          <w:szCs w:val="16"/>
        </w:rPr>
        <w:softHyphen/>
        <w:t>сов. К моменту назначения в 1909 г. техническим руководителем строительства Самарского завода взрывчатых веществ он уже был известен как талантливый инженер в области технологии взрывча</w:t>
      </w:r>
      <w:r w:rsidRPr="006D3E22">
        <w:rPr>
          <w:bCs/>
          <w:color w:val="000000" w:themeColor="text1"/>
          <w:sz w:val="16"/>
          <w:szCs w:val="16"/>
        </w:rPr>
        <w:softHyphen/>
        <w:t>тых веществ. Им была разработана технология заливки снарядов пикриновой кислотой без предварительной переплавки ее; разрабо</w:t>
      </w:r>
      <w:r w:rsidRPr="006D3E22">
        <w:rPr>
          <w:bCs/>
          <w:color w:val="000000" w:themeColor="text1"/>
          <w:sz w:val="16"/>
          <w:szCs w:val="16"/>
        </w:rPr>
        <w:softHyphen/>
        <w:t>таны приборы для испытания мелинитовых взрывателей, гаранти</w:t>
      </w:r>
      <w:r w:rsidRPr="006D3E22">
        <w:rPr>
          <w:bCs/>
          <w:color w:val="000000" w:themeColor="text1"/>
          <w:sz w:val="16"/>
          <w:szCs w:val="16"/>
        </w:rPr>
        <w:softHyphen/>
        <w:t>рующих безопасное проведение работ.</w:t>
      </w:r>
    </w:p>
    <w:p w14:paraId="31D75F5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С. Михайлов и специалисты Охтинского завода впервые в Рос</w:t>
      </w:r>
      <w:r w:rsidRPr="006D3E22">
        <w:rPr>
          <w:bCs/>
          <w:color w:val="000000" w:themeColor="text1"/>
          <w:sz w:val="16"/>
          <w:szCs w:val="16"/>
        </w:rPr>
        <w:softHyphen/>
        <w:t>сии отработали технологию изготовления тротила. Весьма удачными были конструктивные усовершенствования аппаратуры тротилового производства, сделанные В. С. Михайловым. Созданный им агрегат для плавки тротила и его сплавов при заливке боеприпасов вошел в историю снаряжения под названием «котел Михайлова». Он до сих пор используется в промышленности.</w:t>
      </w:r>
    </w:p>
    <w:p w14:paraId="2E7055C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1915 г. В. С. Михайлов работал в Главном артиллерийском управлении, с июня 1918 г. по февраль 1919 г. — начальником ГАУ. Одновременно с июля 1918 г. он работал директором-распорядите</w:t>
      </w:r>
      <w:r w:rsidRPr="006D3E22">
        <w:rPr>
          <w:bCs/>
          <w:color w:val="000000" w:themeColor="text1"/>
          <w:sz w:val="16"/>
          <w:szCs w:val="16"/>
        </w:rPr>
        <w:softHyphen/>
        <w:t>лем и председателем Совета Центрального правления артиллерий</w:t>
      </w:r>
      <w:r w:rsidRPr="006D3E22">
        <w:rPr>
          <w:bCs/>
          <w:color w:val="000000" w:themeColor="text1"/>
          <w:sz w:val="16"/>
          <w:szCs w:val="16"/>
        </w:rPr>
        <w:softHyphen/>
        <w:t>ских заводов [13]. В эти годы В. С. Михайлов внес неоценимый вклад в обеспечение Красной Армии вооружением и боеприпасами.</w:t>
      </w:r>
    </w:p>
    <w:p w14:paraId="2697ABB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самого начала работы Самарского завода производство троти</w:t>
      </w:r>
      <w:r w:rsidRPr="006D3E22">
        <w:rPr>
          <w:bCs/>
          <w:color w:val="000000" w:themeColor="text1"/>
          <w:sz w:val="16"/>
          <w:szCs w:val="16"/>
        </w:rPr>
        <w:softHyphen/>
        <w:t>ла, который в ту пору являлся единственным взрывчатым веществом для снаряжения всех морских и сухопутных фугасных снарядов и мин, базировалось целиком и полностью на заграничном сырье. Ос</w:t>
      </w:r>
      <w:r w:rsidRPr="006D3E22">
        <w:rPr>
          <w:bCs/>
          <w:color w:val="000000" w:themeColor="text1"/>
          <w:sz w:val="16"/>
          <w:szCs w:val="16"/>
        </w:rPr>
        <w:softHyphen/>
        <w:t>новное исходное вещество — толуол — вплоть до начала войны вы</w:t>
      </w:r>
      <w:r w:rsidRPr="006D3E22">
        <w:rPr>
          <w:bCs/>
          <w:color w:val="000000" w:themeColor="text1"/>
          <w:sz w:val="16"/>
          <w:szCs w:val="16"/>
        </w:rPr>
        <w:softHyphen/>
        <w:t xml:space="preserve">писывали из Германии в сыром виде и разгоняли на заводе Мейера в г. Ревеле. С началом войны Самарский завод заключил контракт на поставку толуола с Товариществом </w:t>
      </w:r>
      <w:proofErr w:type="spellStart"/>
      <w:r w:rsidRPr="006D3E22">
        <w:rPr>
          <w:bCs/>
          <w:color w:val="000000" w:themeColor="text1"/>
          <w:sz w:val="16"/>
          <w:szCs w:val="16"/>
        </w:rPr>
        <w:t>Тентелевских</w:t>
      </w:r>
      <w:proofErr w:type="spellEnd"/>
      <w:r w:rsidRPr="006D3E22">
        <w:rPr>
          <w:bCs/>
          <w:color w:val="000000" w:themeColor="text1"/>
          <w:sz w:val="16"/>
          <w:szCs w:val="16"/>
        </w:rPr>
        <w:t xml:space="preserve"> заводов.</w:t>
      </w:r>
    </w:p>
    <w:p w14:paraId="23A2EE4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 xml:space="preserve">Азотную кислоту — непременный компонент всех процессов нитрования — начали изготовлять на Самарском заводе ВВ в 1912 г. по способу </w:t>
      </w:r>
      <w:proofErr w:type="spellStart"/>
      <w:r w:rsidRPr="006D3E22">
        <w:rPr>
          <w:bCs/>
          <w:color w:val="000000" w:themeColor="text1"/>
          <w:sz w:val="16"/>
          <w:szCs w:val="16"/>
        </w:rPr>
        <w:t>Валентинера</w:t>
      </w:r>
      <w:proofErr w:type="spellEnd"/>
      <w:r w:rsidRPr="006D3E22">
        <w:rPr>
          <w:bCs/>
          <w:color w:val="000000" w:themeColor="text1"/>
          <w:sz w:val="16"/>
          <w:szCs w:val="16"/>
        </w:rPr>
        <w:t xml:space="preserve"> путем обработки серной кислотой натрие</w:t>
      </w:r>
      <w:r w:rsidRPr="006D3E22">
        <w:rPr>
          <w:bCs/>
          <w:color w:val="000000" w:themeColor="text1"/>
          <w:sz w:val="16"/>
          <w:szCs w:val="16"/>
        </w:rPr>
        <w:softHyphen/>
        <w:t>вой селитры, привозимой в больших количествах из Чили.</w:t>
      </w:r>
    </w:p>
    <w:p w14:paraId="3C9B39F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Серную кислоту, необходимую для производства тротила, тетри</w:t>
      </w:r>
      <w:r w:rsidRPr="006D3E22">
        <w:rPr>
          <w:bCs/>
          <w:color w:val="000000" w:themeColor="text1"/>
          <w:sz w:val="16"/>
          <w:szCs w:val="16"/>
        </w:rPr>
        <w:softHyphen/>
        <w:t>ла и азотной кислоты, Самарскому заводу поставляла известная частная химическая фирма «Товарищество П. К. Ушков и К°», кото</w:t>
      </w:r>
      <w:r w:rsidRPr="006D3E22">
        <w:rPr>
          <w:bCs/>
          <w:color w:val="000000" w:themeColor="text1"/>
          <w:sz w:val="16"/>
          <w:szCs w:val="16"/>
        </w:rPr>
        <w:softHyphen/>
        <w:t>рая обеспечивала серной кислотой Казанский пороховой завод.</w:t>
      </w:r>
    </w:p>
    <w:p w14:paraId="2A0B5F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 ссуду, полученную от ГАУ, это «Товарищество» выстроило осенью 1912 г. рядом с Самарским заводом сернокислотное произ</w:t>
      </w:r>
      <w:r w:rsidRPr="006D3E22">
        <w:rPr>
          <w:bCs/>
          <w:color w:val="000000" w:themeColor="text1"/>
          <w:sz w:val="16"/>
          <w:szCs w:val="16"/>
        </w:rPr>
        <w:softHyphen/>
        <w:t xml:space="preserve">водство, работавшее по контактному способу </w:t>
      </w:r>
      <w:proofErr w:type="spellStart"/>
      <w:r w:rsidRPr="006D3E22">
        <w:rPr>
          <w:bCs/>
          <w:color w:val="000000" w:themeColor="text1"/>
          <w:sz w:val="16"/>
          <w:szCs w:val="16"/>
        </w:rPr>
        <w:t>Тентелевского</w:t>
      </w:r>
      <w:proofErr w:type="spellEnd"/>
      <w:r w:rsidRPr="006D3E22">
        <w:rPr>
          <w:bCs/>
          <w:color w:val="000000" w:themeColor="text1"/>
          <w:sz w:val="16"/>
          <w:szCs w:val="16"/>
        </w:rPr>
        <w:t xml:space="preserve"> завода. Проектная мощность 12т олеума в сутки была достигнута в 1913 г. Надо заметить, что добываемый в стране (на Урале) серный колче</w:t>
      </w:r>
      <w:r w:rsidRPr="006D3E22">
        <w:rPr>
          <w:bCs/>
          <w:color w:val="000000" w:themeColor="text1"/>
          <w:sz w:val="16"/>
          <w:szCs w:val="16"/>
        </w:rPr>
        <w:softHyphen/>
        <w:t>дан покрывал только 1/3 часть потребности сернокислотной про</w:t>
      </w:r>
      <w:r w:rsidRPr="006D3E22">
        <w:rPr>
          <w:bCs/>
          <w:color w:val="000000" w:themeColor="text1"/>
          <w:sz w:val="16"/>
          <w:szCs w:val="16"/>
        </w:rPr>
        <w:softHyphen/>
        <w:t>мышленности России, а остальные 2/3 завозили из-за границы, преимущественно из Швеции и Испании.</w:t>
      </w:r>
    </w:p>
    <w:p w14:paraId="116E740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период 1911 —1913 гг. Самарский завод взрывчатых веществ, на котором тогда работали 1100 чел., изготовил около 32 тыс. пудов тротила, 100 пудов тетрила и снарядил более 400 тыс. снарядов ка</w:t>
      </w:r>
      <w:r w:rsidRPr="006D3E22">
        <w:rPr>
          <w:bCs/>
          <w:color w:val="000000" w:themeColor="text1"/>
          <w:sz w:val="16"/>
          <w:szCs w:val="16"/>
        </w:rPr>
        <w:softHyphen/>
        <w:t>либра до 120 мм и 60 тыс. ручных гранат образца 1912 г. (5484).</w:t>
      </w:r>
    </w:p>
    <w:p w14:paraId="5565374F" w14:textId="77777777" w:rsidR="002165C2" w:rsidRPr="006D3E22" w:rsidRDefault="002165C2" w:rsidP="006D3E22">
      <w:pPr>
        <w:shd w:val="clear" w:color="auto" w:fill="FFFFFF"/>
        <w:jc w:val="both"/>
        <w:rPr>
          <w:bCs/>
          <w:color w:val="000000" w:themeColor="text1"/>
          <w:sz w:val="16"/>
          <w:szCs w:val="16"/>
        </w:rPr>
      </w:pPr>
    </w:p>
    <w:p w14:paraId="2707AF9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1913 г. в связи с выдвинутой военным ведомством так называемой большой военной программой поставлен был вопрос о дальнейшем расширении Тульского завода до нижеследующей производственной мощности: винтовок — 250.000, револьверов — 50.000, пулеметов — 1.000, станков — 700 и взрывателей — 250.000 в год, при односменной работе.</w:t>
      </w:r>
    </w:p>
    <w:p w14:paraId="6CE7D7D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Такую пропускную способность по указанию военного ведомства Тульский завод должен был иметь "на случай войны". Здесь в первый раз по отношению в заводу военной промышленности выдвигается задание "мобилизационной мощности" предприятия.</w:t>
      </w:r>
    </w:p>
    <w:p w14:paraId="154F745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Завод составил проект расширения с расчетом выполнить его в двухлетний период то есть к 1 января 1915 года. Так как на территории, где находился старый завод, не было свободного места для возведения новых построек, то было решено использовать для расширения новый участок земли, находящийся около упомянутого выше </w:t>
      </w:r>
      <w:proofErr w:type="spellStart"/>
      <w:r w:rsidRPr="006D3E22">
        <w:rPr>
          <w:bCs/>
          <w:color w:val="000000" w:themeColor="text1"/>
          <w:sz w:val="16"/>
          <w:szCs w:val="16"/>
        </w:rPr>
        <w:t>Байцуровского</w:t>
      </w:r>
      <w:proofErr w:type="spellEnd"/>
      <w:r w:rsidRPr="006D3E22">
        <w:rPr>
          <w:bCs/>
          <w:color w:val="000000" w:themeColor="text1"/>
          <w:sz w:val="16"/>
          <w:szCs w:val="16"/>
        </w:rPr>
        <w:t xml:space="preserve"> завода. По проекту расширения предусмотрена была постройка пулеметного корпуса площадью в 1800 кв. саж., постройка мастерских ствольной и контрольной, площадью 1200 кв. саж., а также расширение кузнечной (11329).</w:t>
      </w:r>
    </w:p>
    <w:p w14:paraId="242E5052" w14:textId="77777777" w:rsidR="002165C2" w:rsidRPr="006D3E22" w:rsidRDefault="002165C2" w:rsidP="006D3E22">
      <w:pPr>
        <w:jc w:val="both"/>
        <w:rPr>
          <w:bCs/>
          <w:color w:val="000000" w:themeColor="text1"/>
          <w:sz w:val="16"/>
          <w:szCs w:val="16"/>
        </w:rPr>
      </w:pPr>
    </w:p>
    <w:p w14:paraId="1FCC2E29" w14:textId="041AED34"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 предпринято было расширение площадей </w:t>
      </w:r>
      <w:r w:rsidR="00B964FD" w:rsidRPr="006D3E22">
        <w:rPr>
          <w:bCs/>
          <w:color w:val="000000" w:themeColor="text1"/>
          <w:sz w:val="16"/>
          <w:szCs w:val="16"/>
        </w:rPr>
        <w:t xml:space="preserve">Петербургского трубочного </w:t>
      </w:r>
      <w:r w:rsidRPr="006D3E22">
        <w:rPr>
          <w:bCs/>
          <w:color w:val="000000" w:themeColor="text1"/>
          <w:sz w:val="16"/>
          <w:szCs w:val="16"/>
        </w:rPr>
        <w:t>завода путем новых построек и надстройки над существующими зданиями с общей перепланировкой расположения цехов. Стоимость строительных работ достигала 800.000 руб., весьма крупной по тому времени суммы. Центром работ была постройка трехэтажного каменного здания сборочной, укупорочной, а также центральной станции.</w:t>
      </w:r>
    </w:p>
    <w:p w14:paraId="7713A29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Нормальная пропускная способность Петербургского трубочного завода перед войной считалась в 1.600.000 шт. 22-сек. трубок в год, за исключением остальных изделий, изготовлявшихся заводом. Фактически выпуск 22-сек. трубок указанной цифры до мировой войны не достигал ни разу, так как незадолго перед войной в чертеже этой трубки были сделаны значительные изменения в ударной системе и в дистанционных частях с целью избежать преждевременных разрывов на стрельбе. Это вызвало необходимость изготовления большего количества лекал и тормозило производственные работы, так как инструментальная являлась одним из узких мест. Производство Петербургского трубочного завода за годы, ближайшие к войне, характеризуется следующими цифрами (тыс.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52"/>
        <w:gridCol w:w="636"/>
        <w:gridCol w:w="636"/>
        <w:gridCol w:w="660"/>
        <w:gridCol w:w="576"/>
      </w:tblGrid>
      <w:tr w:rsidR="002165C2" w:rsidRPr="006D3E22" w14:paraId="2BA6C93A" w14:textId="77777777" w:rsidTr="004C66D3">
        <w:tc>
          <w:tcPr>
            <w:tcW w:w="2652" w:type="dxa"/>
          </w:tcPr>
          <w:p w14:paraId="4751C14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636" w:type="dxa"/>
          </w:tcPr>
          <w:p w14:paraId="267026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1910 г.</w:t>
            </w:r>
          </w:p>
        </w:tc>
        <w:tc>
          <w:tcPr>
            <w:tcW w:w="636" w:type="dxa"/>
          </w:tcPr>
          <w:p w14:paraId="3792D2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 г.</w:t>
            </w:r>
          </w:p>
        </w:tc>
        <w:tc>
          <w:tcPr>
            <w:tcW w:w="660" w:type="dxa"/>
          </w:tcPr>
          <w:p w14:paraId="1696E8E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1912 г.</w:t>
            </w:r>
          </w:p>
        </w:tc>
        <w:tc>
          <w:tcPr>
            <w:tcW w:w="576" w:type="dxa"/>
          </w:tcPr>
          <w:p w14:paraId="367117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 г.</w:t>
            </w:r>
          </w:p>
        </w:tc>
      </w:tr>
      <w:tr w:rsidR="002165C2" w:rsidRPr="006D3E22" w14:paraId="3419ABCD" w14:textId="77777777" w:rsidTr="004C66D3">
        <w:tc>
          <w:tcPr>
            <w:tcW w:w="2652" w:type="dxa"/>
          </w:tcPr>
          <w:p w14:paraId="38828D7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Дистанционные трубки 22-сек.</w:t>
            </w:r>
          </w:p>
        </w:tc>
        <w:tc>
          <w:tcPr>
            <w:tcW w:w="636" w:type="dxa"/>
          </w:tcPr>
          <w:p w14:paraId="0378D39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829</w:t>
            </w:r>
          </w:p>
        </w:tc>
        <w:tc>
          <w:tcPr>
            <w:tcW w:w="636" w:type="dxa"/>
          </w:tcPr>
          <w:p w14:paraId="4D59E96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455</w:t>
            </w:r>
          </w:p>
        </w:tc>
        <w:tc>
          <w:tcPr>
            <w:tcW w:w="660" w:type="dxa"/>
          </w:tcPr>
          <w:p w14:paraId="0D5CBC7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227</w:t>
            </w:r>
          </w:p>
        </w:tc>
        <w:tc>
          <w:tcPr>
            <w:tcW w:w="576" w:type="dxa"/>
          </w:tcPr>
          <w:p w14:paraId="39B6C7B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501</w:t>
            </w:r>
          </w:p>
        </w:tc>
      </w:tr>
      <w:tr w:rsidR="002165C2" w:rsidRPr="006D3E22" w14:paraId="1F7B9F8F" w14:textId="77777777" w:rsidTr="004C66D3">
        <w:tc>
          <w:tcPr>
            <w:tcW w:w="2652" w:type="dxa"/>
          </w:tcPr>
          <w:p w14:paraId="57E0A0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Дистанционные трубки 30-сек.</w:t>
            </w:r>
          </w:p>
        </w:tc>
        <w:tc>
          <w:tcPr>
            <w:tcW w:w="636" w:type="dxa"/>
          </w:tcPr>
          <w:p w14:paraId="5F89980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14</w:t>
            </w:r>
          </w:p>
        </w:tc>
        <w:tc>
          <w:tcPr>
            <w:tcW w:w="636" w:type="dxa"/>
          </w:tcPr>
          <w:p w14:paraId="3C9B3EA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660" w:type="dxa"/>
          </w:tcPr>
          <w:p w14:paraId="2ABE95C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233</w:t>
            </w:r>
          </w:p>
        </w:tc>
        <w:tc>
          <w:tcPr>
            <w:tcW w:w="576" w:type="dxa"/>
          </w:tcPr>
          <w:p w14:paraId="6C8403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49</w:t>
            </w:r>
          </w:p>
        </w:tc>
      </w:tr>
      <w:tr w:rsidR="002165C2" w:rsidRPr="006D3E22" w14:paraId="55835656" w14:textId="77777777" w:rsidTr="004C66D3">
        <w:tc>
          <w:tcPr>
            <w:tcW w:w="2652" w:type="dxa"/>
          </w:tcPr>
          <w:p w14:paraId="64A4F74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Дистанционные трубки 45-сек.</w:t>
            </w:r>
          </w:p>
        </w:tc>
        <w:tc>
          <w:tcPr>
            <w:tcW w:w="636" w:type="dxa"/>
          </w:tcPr>
          <w:p w14:paraId="27B05AA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636" w:type="dxa"/>
          </w:tcPr>
          <w:p w14:paraId="33939B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660" w:type="dxa"/>
          </w:tcPr>
          <w:p w14:paraId="40D0CCD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576" w:type="dxa"/>
          </w:tcPr>
          <w:p w14:paraId="254EA7A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31</w:t>
            </w:r>
          </w:p>
        </w:tc>
      </w:tr>
      <w:tr w:rsidR="002165C2" w:rsidRPr="006D3E22" w14:paraId="25E7E9E0" w14:textId="77777777" w:rsidTr="004C66D3">
        <w:tc>
          <w:tcPr>
            <w:tcW w:w="2652" w:type="dxa"/>
          </w:tcPr>
          <w:p w14:paraId="2A940DD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Переделка 22-секундных</w:t>
            </w:r>
          </w:p>
        </w:tc>
        <w:tc>
          <w:tcPr>
            <w:tcW w:w="636" w:type="dxa"/>
          </w:tcPr>
          <w:p w14:paraId="0CE2C5F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636" w:type="dxa"/>
          </w:tcPr>
          <w:p w14:paraId="72D19A0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660" w:type="dxa"/>
          </w:tcPr>
          <w:p w14:paraId="6E0EDDB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698</w:t>
            </w:r>
          </w:p>
        </w:tc>
        <w:tc>
          <w:tcPr>
            <w:tcW w:w="576" w:type="dxa"/>
          </w:tcPr>
          <w:p w14:paraId="4B5C103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4.165</w:t>
            </w:r>
          </w:p>
        </w:tc>
      </w:tr>
      <w:tr w:rsidR="002165C2" w:rsidRPr="006D3E22" w14:paraId="16FD5FB5" w14:textId="77777777" w:rsidTr="004C66D3">
        <w:tc>
          <w:tcPr>
            <w:tcW w:w="2652" w:type="dxa"/>
          </w:tcPr>
          <w:p w14:paraId="4D03F79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Взрыватели:</w:t>
            </w:r>
          </w:p>
        </w:tc>
        <w:tc>
          <w:tcPr>
            <w:tcW w:w="636" w:type="dxa"/>
          </w:tcPr>
          <w:p w14:paraId="2C3D2A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636" w:type="dxa"/>
          </w:tcPr>
          <w:p w14:paraId="4188CD0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660" w:type="dxa"/>
          </w:tcPr>
          <w:p w14:paraId="382E71F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576" w:type="dxa"/>
          </w:tcPr>
          <w:p w14:paraId="68D6E43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r>
      <w:tr w:rsidR="002165C2" w:rsidRPr="006D3E22" w14:paraId="04C00EEC" w14:textId="77777777" w:rsidTr="004C66D3">
        <w:tc>
          <w:tcPr>
            <w:tcW w:w="2652" w:type="dxa"/>
          </w:tcPr>
          <w:p w14:paraId="114D5AC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 ГТ</w:t>
            </w:r>
          </w:p>
        </w:tc>
        <w:tc>
          <w:tcPr>
            <w:tcW w:w="636" w:type="dxa"/>
          </w:tcPr>
          <w:p w14:paraId="5FA13F3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636" w:type="dxa"/>
          </w:tcPr>
          <w:p w14:paraId="48030B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11</w:t>
            </w:r>
          </w:p>
        </w:tc>
        <w:tc>
          <w:tcPr>
            <w:tcW w:w="660" w:type="dxa"/>
          </w:tcPr>
          <w:p w14:paraId="37DE1F1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10</w:t>
            </w:r>
          </w:p>
        </w:tc>
        <w:tc>
          <w:tcPr>
            <w:tcW w:w="576" w:type="dxa"/>
          </w:tcPr>
          <w:p w14:paraId="5F5CC35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r>
      <w:tr w:rsidR="002165C2" w:rsidRPr="006D3E22" w14:paraId="7F7F7B19" w14:textId="77777777" w:rsidTr="004C66D3">
        <w:tc>
          <w:tcPr>
            <w:tcW w:w="2652" w:type="dxa"/>
          </w:tcPr>
          <w:p w14:paraId="57092D6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 ГТ</w:t>
            </w:r>
          </w:p>
        </w:tc>
        <w:tc>
          <w:tcPr>
            <w:tcW w:w="636" w:type="dxa"/>
          </w:tcPr>
          <w:p w14:paraId="1620A98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636" w:type="dxa"/>
          </w:tcPr>
          <w:p w14:paraId="7E15893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39</w:t>
            </w:r>
          </w:p>
        </w:tc>
        <w:tc>
          <w:tcPr>
            <w:tcW w:w="660" w:type="dxa"/>
          </w:tcPr>
          <w:p w14:paraId="1B3D307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169</w:t>
            </w:r>
          </w:p>
        </w:tc>
        <w:tc>
          <w:tcPr>
            <w:tcW w:w="576" w:type="dxa"/>
          </w:tcPr>
          <w:p w14:paraId="1579DF7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194</w:t>
            </w:r>
          </w:p>
        </w:tc>
      </w:tr>
      <w:tr w:rsidR="002165C2" w:rsidRPr="006D3E22" w14:paraId="6458A1A6" w14:textId="77777777" w:rsidTr="004C66D3">
        <w:tc>
          <w:tcPr>
            <w:tcW w:w="2652" w:type="dxa"/>
          </w:tcPr>
          <w:p w14:paraId="58A2733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 ГТ</w:t>
            </w:r>
          </w:p>
        </w:tc>
        <w:tc>
          <w:tcPr>
            <w:tcW w:w="636" w:type="dxa"/>
          </w:tcPr>
          <w:p w14:paraId="6B2B6FB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636" w:type="dxa"/>
          </w:tcPr>
          <w:p w14:paraId="7C6A35D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10</w:t>
            </w:r>
          </w:p>
        </w:tc>
        <w:tc>
          <w:tcPr>
            <w:tcW w:w="660" w:type="dxa"/>
          </w:tcPr>
          <w:p w14:paraId="11A0824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62</w:t>
            </w:r>
          </w:p>
        </w:tc>
        <w:tc>
          <w:tcPr>
            <w:tcW w:w="576" w:type="dxa"/>
          </w:tcPr>
          <w:p w14:paraId="55B38DE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85</w:t>
            </w:r>
          </w:p>
        </w:tc>
      </w:tr>
      <w:tr w:rsidR="002165C2" w:rsidRPr="006D3E22" w14:paraId="4CAA9120" w14:textId="77777777" w:rsidTr="004C66D3">
        <w:tc>
          <w:tcPr>
            <w:tcW w:w="2652" w:type="dxa"/>
          </w:tcPr>
          <w:p w14:paraId="373E545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 ДМ</w:t>
            </w:r>
          </w:p>
        </w:tc>
        <w:tc>
          <w:tcPr>
            <w:tcW w:w="636" w:type="dxa"/>
          </w:tcPr>
          <w:p w14:paraId="6D3765A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636" w:type="dxa"/>
          </w:tcPr>
          <w:p w14:paraId="01447B4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c>
          <w:tcPr>
            <w:tcW w:w="660" w:type="dxa"/>
          </w:tcPr>
          <w:p w14:paraId="3B3A667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w:t>
            </w:r>
          </w:p>
        </w:tc>
        <w:tc>
          <w:tcPr>
            <w:tcW w:w="576" w:type="dxa"/>
          </w:tcPr>
          <w:p w14:paraId="4A7A30A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w:t>
            </w:r>
          </w:p>
        </w:tc>
      </w:tr>
      <w:tr w:rsidR="002165C2" w:rsidRPr="006D3E22" w14:paraId="6D2759DC" w14:textId="77777777" w:rsidTr="004C66D3">
        <w:tc>
          <w:tcPr>
            <w:tcW w:w="2652" w:type="dxa"/>
          </w:tcPr>
          <w:p w14:paraId="468E538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11 ДМ</w:t>
            </w:r>
          </w:p>
        </w:tc>
        <w:tc>
          <w:tcPr>
            <w:tcW w:w="636" w:type="dxa"/>
          </w:tcPr>
          <w:p w14:paraId="5D26AF1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6</w:t>
            </w:r>
          </w:p>
        </w:tc>
        <w:tc>
          <w:tcPr>
            <w:tcW w:w="636" w:type="dxa"/>
          </w:tcPr>
          <w:p w14:paraId="3017F1C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w:t>
            </w:r>
          </w:p>
        </w:tc>
        <w:tc>
          <w:tcPr>
            <w:tcW w:w="660" w:type="dxa"/>
          </w:tcPr>
          <w:p w14:paraId="21A332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11</w:t>
            </w:r>
          </w:p>
        </w:tc>
        <w:tc>
          <w:tcPr>
            <w:tcW w:w="576" w:type="dxa"/>
          </w:tcPr>
          <w:p w14:paraId="0CDF4A0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10</w:t>
            </w:r>
          </w:p>
        </w:tc>
      </w:tr>
      <w:tr w:rsidR="002165C2" w:rsidRPr="006D3E22" w14:paraId="150DC125" w14:textId="77777777" w:rsidTr="004C66D3">
        <w:tc>
          <w:tcPr>
            <w:tcW w:w="2652" w:type="dxa"/>
          </w:tcPr>
          <w:p w14:paraId="19AF480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Капсюльные втулки</w:t>
            </w:r>
          </w:p>
        </w:tc>
        <w:tc>
          <w:tcPr>
            <w:tcW w:w="636" w:type="dxa"/>
          </w:tcPr>
          <w:p w14:paraId="746B1F2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812</w:t>
            </w:r>
          </w:p>
        </w:tc>
        <w:tc>
          <w:tcPr>
            <w:tcW w:w="636" w:type="dxa"/>
          </w:tcPr>
          <w:p w14:paraId="4C977A4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1.107</w:t>
            </w:r>
          </w:p>
        </w:tc>
        <w:tc>
          <w:tcPr>
            <w:tcW w:w="660" w:type="dxa"/>
          </w:tcPr>
          <w:p w14:paraId="6A3BD97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588</w:t>
            </w:r>
          </w:p>
        </w:tc>
        <w:tc>
          <w:tcPr>
            <w:tcW w:w="576" w:type="dxa"/>
          </w:tcPr>
          <w:p w14:paraId="151300A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735</w:t>
            </w:r>
          </w:p>
        </w:tc>
      </w:tr>
    </w:tbl>
    <w:p w14:paraId="4BB7692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Движение рабочей силы на ПТЗ за 1904-1914 гг. представляется в следующем виде (среднее годовое):</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6"/>
        <w:gridCol w:w="996"/>
        <w:gridCol w:w="2040"/>
      </w:tblGrid>
      <w:tr w:rsidR="002165C2" w:rsidRPr="006D3E22" w14:paraId="4716CEDE" w14:textId="77777777" w:rsidTr="004C66D3">
        <w:tc>
          <w:tcPr>
            <w:tcW w:w="996" w:type="dxa"/>
          </w:tcPr>
          <w:p w14:paraId="564AE12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996" w:type="dxa"/>
          </w:tcPr>
          <w:p w14:paraId="11AC6E0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1904 г.</w:t>
            </w:r>
          </w:p>
        </w:tc>
        <w:tc>
          <w:tcPr>
            <w:tcW w:w="2040" w:type="dxa"/>
          </w:tcPr>
          <w:p w14:paraId="1F06131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4.200 рабочих</w:t>
            </w:r>
          </w:p>
        </w:tc>
      </w:tr>
      <w:tr w:rsidR="002165C2" w:rsidRPr="006D3E22" w14:paraId="03D7BD70" w14:textId="77777777" w:rsidTr="004C66D3">
        <w:tc>
          <w:tcPr>
            <w:tcW w:w="996" w:type="dxa"/>
          </w:tcPr>
          <w:p w14:paraId="510AE40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996" w:type="dxa"/>
          </w:tcPr>
          <w:p w14:paraId="29D9CD8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1905</w:t>
            </w:r>
          </w:p>
        </w:tc>
        <w:tc>
          <w:tcPr>
            <w:tcW w:w="2040" w:type="dxa"/>
          </w:tcPr>
          <w:p w14:paraId="23AECC1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6.100</w:t>
            </w:r>
          </w:p>
        </w:tc>
      </w:tr>
      <w:tr w:rsidR="002165C2" w:rsidRPr="006D3E22" w14:paraId="23503394" w14:textId="77777777" w:rsidTr="004C66D3">
        <w:tc>
          <w:tcPr>
            <w:tcW w:w="996" w:type="dxa"/>
          </w:tcPr>
          <w:p w14:paraId="068B1E9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996" w:type="dxa"/>
          </w:tcPr>
          <w:p w14:paraId="2220995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1906</w:t>
            </w:r>
          </w:p>
        </w:tc>
        <w:tc>
          <w:tcPr>
            <w:tcW w:w="2040" w:type="dxa"/>
          </w:tcPr>
          <w:p w14:paraId="57A6567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5.300</w:t>
            </w:r>
          </w:p>
        </w:tc>
      </w:tr>
      <w:tr w:rsidR="002165C2" w:rsidRPr="006D3E22" w14:paraId="556EBE9E" w14:textId="77777777" w:rsidTr="004C66D3">
        <w:tc>
          <w:tcPr>
            <w:tcW w:w="996" w:type="dxa"/>
          </w:tcPr>
          <w:p w14:paraId="56D783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996" w:type="dxa"/>
          </w:tcPr>
          <w:p w14:paraId="24DD351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1907</w:t>
            </w:r>
          </w:p>
        </w:tc>
        <w:tc>
          <w:tcPr>
            <w:tcW w:w="2040" w:type="dxa"/>
          </w:tcPr>
          <w:p w14:paraId="554BBBC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4.600</w:t>
            </w:r>
          </w:p>
        </w:tc>
      </w:tr>
      <w:tr w:rsidR="002165C2" w:rsidRPr="006D3E22" w14:paraId="3A10BC94" w14:textId="77777777" w:rsidTr="004C66D3">
        <w:tc>
          <w:tcPr>
            <w:tcW w:w="996" w:type="dxa"/>
          </w:tcPr>
          <w:p w14:paraId="149395A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996" w:type="dxa"/>
          </w:tcPr>
          <w:p w14:paraId="7CE0205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1909</w:t>
            </w:r>
          </w:p>
        </w:tc>
        <w:tc>
          <w:tcPr>
            <w:tcW w:w="2040" w:type="dxa"/>
          </w:tcPr>
          <w:p w14:paraId="3D45CE8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4.300</w:t>
            </w:r>
          </w:p>
        </w:tc>
      </w:tr>
      <w:tr w:rsidR="002165C2" w:rsidRPr="006D3E22" w14:paraId="539D152A" w14:textId="77777777" w:rsidTr="004C66D3">
        <w:tc>
          <w:tcPr>
            <w:tcW w:w="996" w:type="dxa"/>
          </w:tcPr>
          <w:p w14:paraId="2F1F41B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996" w:type="dxa"/>
          </w:tcPr>
          <w:p w14:paraId="5D2831E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1910 г.</w:t>
            </w:r>
          </w:p>
        </w:tc>
        <w:tc>
          <w:tcPr>
            <w:tcW w:w="2040" w:type="dxa"/>
          </w:tcPr>
          <w:p w14:paraId="6A0EC4B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3.750</w:t>
            </w:r>
          </w:p>
        </w:tc>
      </w:tr>
      <w:tr w:rsidR="002165C2" w:rsidRPr="006D3E22" w14:paraId="6F2C6D7F" w14:textId="77777777" w:rsidTr="004C66D3">
        <w:tc>
          <w:tcPr>
            <w:tcW w:w="996" w:type="dxa"/>
          </w:tcPr>
          <w:p w14:paraId="4C41DC0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996" w:type="dxa"/>
          </w:tcPr>
          <w:p w14:paraId="15A3B8D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 г.</w:t>
            </w:r>
          </w:p>
        </w:tc>
        <w:tc>
          <w:tcPr>
            <w:tcW w:w="2040" w:type="dxa"/>
          </w:tcPr>
          <w:p w14:paraId="44F7BD7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3.600</w:t>
            </w:r>
          </w:p>
        </w:tc>
      </w:tr>
      <w:tr w:rsidR="002165C2" w:rsidRPr="006D3E22" w14:paraId="5DE80EED" w14:textId="77777777" w:rsidTr="004C66D3">
        <w:tc>
          <w:tcPr>
            <w:tcW w:w="996" w:type="dxa"/>
          </w:tcPr>
          <w:p w14:paraId="1671973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996" w:type="dxa"/>
          </w:tcPr>
          <w:p w14:paraId="1EC349B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1912 г.</w:t>
            </w:r>
          </w:p>
        </w:tc>
        <w:tc>
          <w:tcPr>
            <w:tcW w:w="2040" w:type="dxa"/>
          </w:tcPr>
          <w:p w14:paraId="44F09D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2.900</w:t>
            </w:r>
          </w:p>
        </w:tc>
      </w:tr>
      <w:tr w:rsidR="002165C2" w:rsidRPr="006D3E22" w14:paraId="474811EC" w14:textId="77777777" w:rsidTr="004C66D3">
        <w:tc>
          <w:tcPr>
            <w:tcW w:w="996" w:type="dxa"/>
          </w:tcPr>
          <w:p w14:paraId="2A9174E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996" w:type="dxa"/>
          </w:tcPr>
          <w:p w14:paraId="293EEE2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 г.</w:t>
            </w:r>
          </w:p>
        </w:tc>
        <w:tc>
          <w:tcPr>
            <w:tcW w:w="2040" w:type="dxa"/>
          </w:tcPr>
          <w:p w14:paraId="6E4424E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5.200</w:t>
            </w:r>
          </w:p>
        </w:tc>
      </w:tr>
      <w:tr w:rsidR="002165C2" w:rsidRPr="006D3E22" w14:paraId="75BDD84B" w14:textId="77777777" w:rsidTr="004C66D3">
        <w:tc>
          <w:tcPr>
            <w:tcW w:w="996" w:type="dxa"/>
          </w:tcPr>
          <w:p w14:paraId="32E4758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996" w:type="dxa"/>
          </w:tcPr>
          <w:p w14:paraId="017CCFD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1914 г.</w:t>
            </w:r>
          </w:p>
        </w:tc>
        <w:tc>
          <w:tcPr>
            <w:tcW w:w="2040" w:type="dxa"/>
          </w:tcPr>
          <w:p w14:paraId="2C3E869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6.250</w:t>
            </w:r>
          </w:p>
        </w:tc>
      </w:tr>
    </w:tbl>
    <w:p w14:paraId="0F1FBC9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качестве характеристики рабочей силы за эти годы можно привести следующие данные: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04"/>
        <w:gridCol w:w="540"/>
        <w:gridCol w:w="540"/>
        <w:gridCol w:w="540"/>
        <w:gridCol w:w="540"/>
        <w:gridCol w:w="540"/>
        <w:gridCol w:w="540"/>
        <w:gridCol w:w="540"/>
        <w:gridCol w:w="540"/>
        <w:gridCol w:w="576"/>
      </w:tblGrid>
      <w:tr w:rsidR="002165C2" w:rsidRPr="006D3E22" w14:paraId="1FC4B898" w14:textId="77777777" w:rsidTr="004C66D3">
        <w:tc>
          <w:tcPr>
            <w:tcW w:w="1704" w:type="dxa"/>
          </w:tcPr>
          <w:p w14:paraId="4F93523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c>
          <w:tcPr>
            <w:tcW w:w="540" w:type="dxa"/>
          </w:tcPr>
          <w:p w14:paraId="61C5BB8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1904 г.</w:t>
            </w:r>
          </w:p>
        </w:tc>
        <w:tc>
          <w:tcPr>
            <w:tcW w:w="540" w:type="dxa"/>
          </w:tcPr>
          <w:p w14:paraId="79B8290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1905 г.</w:t>
            </w:r>
          </w:p>
        </w:tc>
        <w:tc>
          <w:tcPr>
            <w:tcW w:w="540" w:type="dxa"/>
          </w:tcPr>
          <w:p w14:paraId="290B86A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1906 г.</w:t>
            </w:r>
          </w:p>
        </w:tc>
        <w:tc>
          <w:tcPr>
            <w:tcW w:w="540" w:type="dxa"/>
          </w:tcPr>
          <w:p w14:paraId="3A389D3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1907 г.</w:t>
            </w:r>
          </w:p>
        </w:tc>
        <w:tc>
          <w:tcPr>
            <w:tcW w:w="540" w:type="dxa"/>
          </w:tcPr>
          <w:p w14:paraId="28F5035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1909 г.</w:t>
            </w:r>
          </w:p>
        </w:tc>
        <w:tc>
          <w:tcPr>
            <w:tcW w:w="540" w:type="dxa"/>
          </w:tcPr>
          <w:p w14:paraId="5A8D830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1910 г.</w:t>
            </w:r>
          </w:p>
        </w:tc>
        <w:tc>
          <w:tcPr>
            <w:tcW w:w="540" w:type="dxa"/>
          </w:tcPr>
          <w:p w14:paraId="01E7C73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1911 г.</w:t>
            </w:r>
          </w:p>
        </w:tc>
        <w:tc>
          <w:tcPr>
            <w:tcW w:w="540" w:type="dxa"/>
          </w:tcPr>
          <w:p w14:paraId="33D304A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1912 г.</w:t>
            </w:r>
          </w:p>
        </w:tc>
        <w:tc>
          <w:tcPr>
            <w:tcW w:w="576" w:type="dxa"/>
          </w:tcPr>
          <w:p w14:paraId="4166CC9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1913 г.</w:t>
            </w:r>
          </w:p>
        </w:tc>
      </w:tr>
      <w:tr w:rsidR="002165C2" w:rsidRPr="006D3E22" w14:paraId="27C85D95" w14:textId="77777777" w:rsidTr="004C66D3">
        <w:tc>
          <w:tcPr>
            <w:tcW w:w="1704" w:type="dxa"/>
          </w:tcPr>
          <w:p w14:paraId="58EA67F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Заработная плата рабочего средней квалификации (руб.)</w:t>
            </w:r>
          </w:p>
        </w:tc>
        <w:tc>
          <w:tcPr>
            <w:tcW w:w="4896" w:type="dxa"/>
            <w:gridSpan w:val="9"/>
          </w:tcPr>
          <w:p w14:paraId="33A3A39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w:t>
            </w:r>
          </w:p>
        </w:tc>
      </w:tr>
      <w:tr w:rsidR="002165C2" w:rsidRPr="006D3E22" w14:paraId="34B9860C" w14:textId="77777777" w:rsidTr="004C66D3">
        <w:tc>
          <w:tcPr>
            <w:tcW w:w="1704" w:type="dxa"/>
          </w:tcPr>
          <w:p w14:paraId="4CBAE2A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средняя цеховая</w:t>
            </w:r>
          </w:p>
        </w:tc>
        <w:tc>
          <w:tcPr>
            <w:tcW w:w="540" w:type="dxa"/>
          </w:tcPr>
          <w:p w14:paraId="38965CD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1.75</w:t>
            </w:r>
          </w:p>
        </w:tc>
        <w:tc>
          <w:tcPr>
            <w:tcW w:w="540" w:type="dxa"/>
          </w:tcPr>
          <w:p w14:paraId="7B7375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1.75</w:t>
            </w:r>
          </w:p>
        </w:tc>
        <w:tc>
          <w:tcPr>
            <w:tcW w:w="540" w:type="dxa"/>
          </w:tcPr>
          <w:p w14:paraId="1764E77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1.75</w:t>
            </w:r>
          </w:p>
        </w:tc>
        <w:tc>
          <w:tcPr>
            <w:tcW w:w="540" w:type="dxa"/>
          </w:tcPr>
          <w:p w14:paraId="1511BA3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1.80</w:t>
            </w:r>
          </w:p>
        </w:tc>
        <w:tc>
          <w:tcPr>
            <w:tcW w:w="540" w:type="dxa"/>
          </w:tcPr>
          <w:p w14:paraId="6422C4D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1.80</w:t>
            </w:r>
          </w:p>
        </w:tc>
        <w:tc>
          <w:tcPr>
            <w:tcW w:w="540" w:type="dxa"/>
          </w:tcPr>
          <w:p w14:paraId="24E5A68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1.83</w:t>
            </w:r>
          </w:p>
        </w:tc>
        <w:tc>
          <w:tcPr>
            <w:tcW w:w="540" w:type="dxa"/>
          </w:tcPr>
          <w:p w14:paraId="193139C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1.84</w:t>
            </w:r>
          </w:p>
        </w:tc>
        <w:tc>
          <w:tcPr>
            <w:tcW w:w="540" w:type="dxa"/>
          </w:tcPr>
          <w:p w14:paraId="1082EA8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1.76</w:t>
            </w:r>
          </w:p>
        </w:tc>
        <w:tc>
          <w:tcPr>
            <w:tcW w:w="576" w:type="dxa"/>
          </w:tcPr>
          <w:p w14:paraId="096CF9D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1.78</w:t>
            </w:r>
          </w:p>
        </w:tc>
      </w:tr>
      <w:tr w:rsidR="002165C2" w:rsidRPr="006D3E22" w14:paraId="30C15A85" w14:textId="77777777" w:rsidTr="004C66D3">
        <w:tc>
          <w:tcPr>
            <w:tcW w:w="1704" w:type="dxa"/>
          </w:tcPr>
          <w:p w14:paraId="4C58452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 приработка</w:t>
            </w:r>
          </w:p>
        </w:tc>
        <w:tc>
          <w:tcPr>
            <w:tcW w:w="540" w:type="dxa"/>
          </w:tcPr>
          <w:p w14:paraId="7161343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67</w:t>
            </w:r>
          </w:p>
        </w:tc>
        <w:tc>
          <w:tcPr>
            <w:tcW w:w="540" w:type="dxa"/>
          </w:tcPr>
          <w:p w14:paraId="391C2BE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82</w:t>
            </w:r>
          </w:p>
        </w:tc>
        <w:tc>
          <w:tcPr>
            <w:tcW w:w="540" w:type="dxa"/>
          </w:tcPr>
          <w:p w14:paraId="08CCBFD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89</w:t>
            </w:r>
          </w:p>
        </w:tc>
        <w:tc>
          <w:tcPr>
            <w:tcW w:w="540" w:type="dxa"/>
          </w:tcPr>
          <w:p w14:paraId="31E8782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87</w:t>
            </w:r>
          </w:p>
        </w:tc>
        <w:tc>
          <w:tcPr>
            <w:tcW w:w="540" w:type="dxa"/>
          </w:tcPr>
          <w:p w14:paraId="3E56D40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85</w:t>
            </w:r>
          </w:p>
        </w:tc>
        <w:tc>
          <w:tcPr>
            <w:tcW w:w="540" w:type="dxa"/>
          </w:tcPr>
          <w:p w14:paraId="2410D22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89</w:t>
            </w:r>
          </w:p>
        </w:tc>
        <w:tc>
          <w:tcPr>
            <w:tcW w:w="540" w:type="dxa"/>
          </w:tcPr>
          <w:p w14:paraId="345C0D0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91</w:t>
            </w:r>
          </w:p>
        </w:tc>
        <w:tc>
          <w:tcPr>
            <w:tcW w:w="540" w:type="dxa"/>
          </w:tcPr>
          <w:p w14:paraId="4A6D53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98</w:t>
            </w:r>
          </w:p>
        </w:tc>
        <w:tc>
          <w:tcPr>
            <w:tcW w:w="576" w:type="dxa"/>
          </w:tcPr>
          <w:p w14:paraId="5F1B2E0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119</w:t>
            </w:r>
          </w:p>
        </w:tc>
      </w:tr>
      <w:tr w:rsidR="002165C2" w:rsidRPr="006D3E22" w14:paraId="51A9212D" w14:textId="77777777" w:rsidTr="004C66D3">
        <w:tc>
          <w:tcPr>
            <w:tcW w:w="1704" w:type="dxa"/>
          </w:tcPr>
          <w:p w14:paraId="04BA7EF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Зарплата среднего чернорабочего</w:t>
            </w:r>
          </w:p>
        </w:tc>
        <w:tc>
          <w:tcPr>
            <w:tcW w:w="540" w:type="dxa"/>
          </w:tcPr>
          <w:p w14:paraId="01A519E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1.20</w:t>
            </w:r>
          </w:p>
        </w:tc>
        <w:tc>
          <w:tcPr>
            <w:tcW w:w="540" w:type="dxa"/>
          </w:tcPr>
          <w:p w14:paraId="35E0774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1.22</w:t>
            </w:r>
          </w:p>
        </w:tc>
        <w:tc>
          <w:tcPr>
            <w:tcW w:w="540" w:type="dxa"/>
          </w:tcPr>
          <w:p w14:paraId="7F4CEB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1.25</w:t>
            </w:r>
          </w:p>
        </w:tc>
        <w:tc>
          <w:tcPr>
            <w:tcW w:w="540" w:type="dxa"/>
          </w:tcPr>
          <w:p w14:paraId="44EE04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1.40</w:t>
            </w:r>
          </w:p>
        </w:tc>
        <w:tc>
          <w:tcPr>
            <w:tcW w:w="540" w:type="dxa"/>
          </w:tcPr>
          <w:p w14:paraId="7A2CF24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1.30</w:t>
            </w:r>
          </w:p>
        </w:tc>
        <w:tc>
          <w:tcPr>
            <w:tcW w:w="540" w:type="dxa"/>
          </w:tcPr>
          <w:p w14:paraId="2956C94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1.21</w:t>
            </w:r>
          </w:p>
        </w:tc>
        <w:tc>
          <w:tcPr>
            <w:tcW w:w="540" w:type="dxa"/>
          </w:tcPr>
          <w:p w14:paraId="0175B4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1.30</w:t>
            </w:r>
          </w:p>
        </w:tc>
        <w:tc>
          <w:tcPr>
            <w:tcW w:w="540" w:type="dxa"/>
          </w:tcPr>
          <w:p w14:paraId="1BAB41D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1.56</w:t>
            </w:r>
          </w:p>
        </w:tc>
        <w:tc>
          <w:tcPr>
            <w:tcW w:w="576" w:type="dxa"/>
          </w:tcPr>
          <w:p w14:paraId="1409A91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1.63</w:t>
            </w:r>
          </w:p>
        </w:tc>
      </w:tr>
      <w:tr w:rsidR="002165C2" w:rsidRPr="006D3E22" w14:paraId="5B10B7AD" w14:textId="77777777" w:rsidTr="004C66D3">
        <w:tc>
          <w:tcPr>
            <w:tcW w:w="1704" w:type="dxa"/>
          </w:tcPr>
          <w:p w14:paraId="606A8B8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Зарплата среднего рабочего по всему заводу</w:t>
            </w:r>
          </w:p>
        </w:tc>
        <w:tc>
          <w:tcPr>
            <w:tcW w:w="540" w:type="dxa"/>
          </w:tcPr>
          <w:p w14:paraId="7278C4C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1.45</w:t>
            </w:r>
          </w:p>
        </w:tc>
        <w:tc>
          <w:tcPr>
            <w:tcW w:w="540" w:type="dxa"/>
          </w:tcPr>
          <w:p w14:paraId="1E21688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1.50</w:t>
            </w:r>
          </w:p>
        </w:tc>
        <w:tc>
          <w:tcPr>
            <w:tcW w:w="540" w:type="dxa"/>
          </w:tcPr>
          <w:p w14:paraId="02B4988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1.60</w:t>
            </w:r>
          </w:p>
        </w:tc>
        <w:tc>
          <w:tcPr>
            <w:tcW w:w="540" w:type="dxa"/>
          </w:tcPr>
          <w:p w14:paraId="654B57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1.70</w:t>
            </w:r>
          </w:p>
        </w:tc>
        <w:tc>
          <w:tcPr>
            <w:tcW w:w="540" w:type="dxa"/>
          </w:tcPr>
          <w:p w14:paraId="167992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1.45</w:t>
            </w:r>
          </w:p>
        </w:tc>
        <w:tc>
          <w:tcPr>
            <w:tcW w:w="540" w:type="dxa"/>
          </w:tcPr>
          <w:p w14:paraId="50F7AEB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1.35</w:t>
            </w:r>
          </w:p>
        </w:tc>
        <w:tc>
          <w:tcPr>
            <w:tcW w:w="540" w:type="dxa"/>
          </w:tcPr>
          <w:p w14:paraId="48F79D7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1.45</w:t>
            </w:r>
          </w:p>
        </w:tc>
        <w:tc>
          <w:tcPr>
            <w:tcW w:w="540" w:type="dxa"/>
          </w:tcPr>
          <w:p w14:paraId="5E60D46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1.75</w:t>
            </w:r>
          </w:p>
        </w:tc>
        <w:tc>
          <w:tcPr>
            <w:tcW w:w="576" w:type="dxa"/>
          </w:tcPr>
          <w:p w14:paraId="43C0EB5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1.73</w:t>
            </w:r>
          </w:p>
        </w:tc>
      </w:tr>
      <w:tr w:rsidR="002165C2" w:rsidRPr="006D3E22" w14:paraId="29233BFD" w14:textId="77777777" w:rsidTr="004C66D3">
        <w:tc>
          <w:tcPr>
            <w:tcW w:w="1704" w:type="dxa"/>
          </w:tcPr>
          <w:p w14:paraId="2B63509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рабочих сдельщиков</w:t>
            </w:r>
          </w:p>
        </w:tc>
        <w:tc>
          <w:tcPr>
            <w:tcW w:w="540" w:type="dxa"/>
          </w:tcPr>
          <w:p w14:paraId="1C17D4E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45</w:t>
            </w:r>
          </w:p>
        </w:tc>
        <w:tc>
          <w:tcPr>
            <w:tcW w:w="540" w:type="dxa"/>
          </w:tcPr>
          <w:p w14:paraId="594E604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50</w:t>
            </w:r>
          </w:p>
        </w:tc>
        <w:tc>
          <w:tcPr>
            <w:tcW w:w="540" w:type="dxa"/>
          </w:tcPr>
          <w:p w14:paraId="2ED15C6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50</w:t>
            </w:r>
          </w:p>
        </w:tc>
        <w:tc>
          <w:tcPr>
            <w:tcW w:w="540" w:type="dxa"/>
          </w:tcPr>
          <w:p w14:paraId="30D229D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55</w:t>
            </w:r>
          </w:p>
        </w:tc>
        <w:tc>
          <w:tcPr>
            <w:tcW w:w="540" w:type="dxa"/>
          </w:tcPr>
          <w:p w14:paraId="099B075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45</w:t>
            </w:r>
          </w:p>
        </w:tc>
        <w:tc>
          <w:tcPr>
            <w:tcW w:w="540" w:type="dxa"/>
          </w:tcPr>
          <w:p w14:paraId="1B74D12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50</w:t>
            </w:r>
          </w:p>
        </w:tc>
        <w:tc>
          <w:tcPr>
            <w:tcW w:w="540" w:type="dxa"/>
          </w:tcPr>
          <w:p w14:paraId="6B894C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50</w:t>
            </w:r>
          </w:p>
        </w:tc>
        <w:tc>
          <w:tcPr>
            <w:tcW w:w="540" w:type="dxa"/>
          </w:tcPr>
          <w:p w14:paraId="0D4A35E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40</w:t>
            </w:r>
          </w:p>
        </w:tc>
        <w:tc>
          <w:tcPr>
            <w:tcW w:w="576" w:type="dxa"/>
          </w:tcPr>
          <w:p w14:paraId="7301DA5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50</w:t>
            </w:r>
          </w:p>
        </w:tc>
      </w:tr>
    </w:tbl>
    <w:p w14:paraId="47C12BD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Как и другие военные заводы, Петербургский трубочный завод до мировой войны не имел мобилизационных заданий и планов на военное время и к мобилизации поэтому ни в какой мере не готовился. </w:t>
      </w:r>
    </w:p>
    <w:p w14:paraId="58BC4D5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Беззаботность военного ведомства, проявленная в этом вопросе по отношению ко всей военной промышленности, была особенно преступна в отношении Петербургского трубочного завода. В то время это был единственный завод, на котором держалось все трубочное дело, так как Самарский завод, только что нарождавшийся, конечно, серьезно в счет идти не мог. Военное ведомство не могло не думать о том, что снаряды, а следовательно, и трубки и взрыватели, при всяких условиях являются первоочередным предметом военной потребности (11329).</w:t>
      </w:r>
    </w:p>
    <w:p w14:paraId="4AEF17AF" w14:textId="77777777" w:rsidR="002165C2" w:rsidRPr="006D3E22" w:rsidRDefault="002165C2" w:rsidP="006D3E22">
      <w:pPr>
        <w:shd w:val="clear" w:color="auto" w:fill="FFFFFF"/>
        <w:jc w:val="both"/>
        <w:rPr>
          <w:bCs/>
          <w:color w:val="000000" w:themeColor="text1"/>
          <w:sz w:val="16"/>
          <w:szCs w:val="16"/>
        </w:rPr>
      </w:pPr>
    </w:p>
    <w:p w14:paraId="4A565581" w14:textId="77777777" w:rsidR="00D909F0" w:rsidRPr="006D3E22" w:rsidRDefault="00D909F0" w:rsidP="006D3E22">
      <w:pPr>
        <w:jc w:val="both"/>
        <w:rPr>
          <w:bCs/>
          <w:color w:val="000000" w:themeColor="text1"/>
          <w:sz w:val="16"/>
          <w:szCs w:val="16"/>
        </w:rPr>
      </w:pPr>
      <w:r w:rsidRPr="006D3E22">
        <w:rPr>
          <w:bCs/>
          <w:color w:val="000000" w:themeColor="text1"/>
          <w:sz w:val="16"/>
          <w:szCs w:val="16"/>
        </w:rPr>
        <w:t xml:space="preserve">В 1913 г. ГАУ, имея в виду строить в центре России пороховой завод, организовало конкурс на составление проекта на такой завод. На конкурсе был премирован проект инженера </w:t>
      </w:r>
      <w:proofErr w:type="spellStart"/>
      <w:r w:rsidRPr="006D3E22">
        <w:rPr>
          <w:bCs/>
          <w:color w:val="000000" w:themeColor="text1"/>
          <w:sz w:val="16"/>
          <w:szCs w:val="16"/>
        </w:rPr>
        <w:t>Охтенского</w:t>
      </w:r>
      <w:proofErr w:type="spellEnd"/>
      <w:r w:rsidRPr="006D3E22">
        <w:rPr>
          <w:bCs/>
          <w:color w:val="000000" w:themeColor="text1"/>
          <w:sz w:val="16"/>
          <w:szCs w:val="16"/>
        </w:rPr>
        <w:t xml:space="preserve"> завода С.А. </w:t>
      </w:r>
      <w:proofErr w:type="spellStart"/>
      <w:r w:rsidRPr="006D3E22">
        <w:rPr>
          <w:bCs/>
          <w:color w:val="000000" w:themeColor="text1"/>
          <w:sz w:val="16"/>
          <w:szCs w:val="16"/>
        </w:rPr>
        <w:t>Броунса</w:t>
      </w:r>
      <w:proofErr w:type="spellEnd"/>
      <w:r w:rsidRPr="006D3E22">
        <w:rPr>
          <w:bCs/>
          <w:color w:val="000000" w:themeColor="text1"/>
          <w:sz w:val="16"/>
          <w:szCs w:val="16"/>
        </w:rPr>
        <w:t xml:space="preserve">. Однако когда в 1914 г. ГАУ приступило к постройке порохового завода в Тамбовской губернии, то этот проект по разным причинам использован не был. </w:t>
      </w:r>
    </w:p>
    <w:p w14:paraId="6D1B10F9" w14:textId="77777777" w:rsidR="00D909F0" w:rsidRPr="006D3E22" w:rsidRDefault="00D909F0" w:rsidP="006D3E22">
      <w:pPr>
        <w:jc w:val="both"/>
        <w:rPr>
          <w:bCs/>
          <w:color w:val="000000" w:themeColor="text1"/>
          <w:sz w:val="16"/>
          <w:szCs w:val="16"/>
        </w:rPr>
      </w:pPr>
      <w:r w:rsidRPr="006D3E22">
        <w:rPr>
          <w:bCs/>
          <w:color w:val="000000" w:themeColor="text1"/>
          <w:sz w:val="16"/>
          <w:szCs w:val="16"/>
        </w:rPr>
        <w:t xml:space="preserve">Одновременно с ГАУ и морское ведомство в 1913 г. признало необходимым построить пороховой завод для нужд флота. Не желая вести строительство казенным порядком, В. М. [так в тексте. Нужно: Морское министерство] предложило инженеру </w:t>
      </w:r>
      <w:proofErr w:type="spellStart"/>
      <w:r w:rsidRPr="006D3E22">
        <w:rPr>
          <w:bCs/>
          <w:color w:val="000000" w:themeColor="text1"/>
          <w:sz w:val="16"/>
          <w:szCs w:val="16"/>
        </w:rPr>
        <w:t>Броунсу</w:t>
      </w:r>
      <w:proofErr w:type="spellEnd"/>
      <w:r w:rsidRPr="006D3E22">
        <w:rPr>
          <w:bCs/>
          <w:color w:val="000000" w:themeColor="text1"/>
          <w:sz w:val="16"/>
          <w:szCs w:val="16"/>
        </w:rPr>
        <w:t xml:space="preserve"> как автору премированного проекта организовать постройку завода на коммерческих началах. </w:t>
      </w:r>
    </w:p>
    <w:p w14:paraId="42671BDD" w14:textId="77777777" w:rsidR="00D909F0" w:rsidRPr="006D3E22" w:rsidRDefault="00D909F0" w:rsidP="006D3E22">
      <w:pPr>
        <w:jc w:val="both"/>
        <w:rPr>
          <w:bCs/>
          <w:color w:val="000000" w:themeColor="text1"/>
          <w:sz w:val="16"/>
          <w:szCs w:val="16"/>
        </w:rPr>
      </w:pPr>
      <w:r w:rsidRPr="006D3E22">
        <w:rPr>
          <w:bCs/>
          <w:color w:val="000000" w:themeColor="text1"/>
          <w:sz w:val="16"/>
          <w:szCs w:val="16"/>
        </w:rPr>
        <w:lastRenderedPageBreak/>
        <w:t xml:space="preserve">После переговоров </w:t>
      </w:r>
      <w:proofErr w:type="spellStart"/>
      <w:r w:rsidRPr="006D3E22">
        <w:rPr>
          <w:bCs/>
          <w:color w:val="000000" w:themeColor="text1"/>
          <w:sz w:val="16"/>
          <w:szCs w:val="16"/>
        </w:rPr>
        <w:t>Броунса</w:t>
      </w:r>
      <w:proofErr w:type="spellEnd"/>
      <w:r w:rsidRPr="006D3E22">
        <w:rPr>
          <w:bCs/>
          <w:color w:val="000000" w:themeColor="text1"/>
          <w:sz w:val="16"/>
          <w:szCs w:val="16"/>
        </w:rPr>
        <w:t xml:space="preserve"> с различными акционерными обществами было получено предложение О-ва механических, трубочных и гильзовых заводов П.В. Барановского взять это дело на себя. Основные условия соглашений заключались в следующем. Общество строит пороховой завод по заданиям и под контролем морского ведомства, причем директором завода приглашается </w:t>
      </w:r>
      <w:proofErr w:type="spellStart"/>
      <w:r w:rsidRPr="006D3E22">
        <w:rPr>
          <w:bCs/>
          <w:color w:val="000000" w:themeColor="text1"/>
          <w:sz w:val="16"/>
          <w:szCs w:val="16"/>
        </w:rPr>
        <w:t>Броунс</w:t>
      </w:r>
      <w:proofErr w:type="spellEnd"/>
      <w:r w:rsidRPr="006D3E22">
        <w:rPr>
          <w:bCs/>
          <w:color w:val="000000" w:themeColor="text1"/>
          <w:sz w:val="16"/>
          <w:szCs w:val="16"/>
        </w:rPr>
        <w:t xml:space="preserve">. В течение пяти лет заводу гарантируются определенные заказы на морские пороха, после чего завод, за выплатой Обществу условленной суммы, переходит в собственность морского ведомства. </w:t>
      </w:r>
    </w:p>
    <w:p w14:paraId="08A4CD6C" w14:textId="77777777" w:rsidR="00D909F0" w:rsidRPr="006D3E22" w:rsidRDefault="00D909F0" w:rsidP="006D3E22">
      <w:pPr>
        <w:jc w:val="both"/>
        <w:rPr>
          <w:bCs/>
          <w:color w:val="000000" w:themeColor="text1"/>
          <w:sz w:val="16"/>
          <w:szCs w:val="16"/>
        </w:rPr>
      </w:pPr>
      <w:r w:rsidRPr="006D3E22">
        <w:rPr>
          <w:bCs/>
          <w:color w:val="000000" w:themeColor="text1"/>
          <w:sz w:val="16"/>
          <w:szCs w:val="16"/>
        </w:rPr>
        <w:t xml:space="preserve">В начале 1914 г. для постройки был приобретен у </w:t>
      </w:r>
      <w:proofErr w:type="spellStart"/>
      <w:r w:rsidRPr="006D3E22">
        <w:rPr>
          <w:bCs/>
          <w:color w:val="000000" w:themeColor="text1"/>
          <w:sz w:val="16"/>
          <w:szCs w:val="16"/>
        </w:rPr>
        <w:t>частновладельцев</w:t>
      </w:r>
      <w:proofErr w:type="spellEnd"/>
      <w:r w:rsidRPr="006D3E22">
        <w:rPr>
          <w:bCs/>
          <w:color w:val="000000" w:themeColor="text1"/>
          <w:sz w:val="16"/>
          <w:szCs w:val="16"/>
        </w:rPr>
        <w:t xml:space="preserve"> участок земли площадью 9200 десятин близ ст. Черусти Нижегородской железной дороги. </w:t>
      </w:r>
    </w:p>
    <w:p w14:paraId="35695D6F" w14:textId="77777777" w:rsidR="00D909F0" w:rsidRPr="006D3E22" w:rsidRDefault="00D909F0" w:rsidP="006D3E22">
      <w:pPr>
        <w:jc w:val="both"/>
        <w:rPr>
          <w:bCs/>
          <w:color w:val="000000" w:themeColor="text1"/>
          <w:sz w:val="16"/>
          <w:szCs w:val="16"/>
        </w:rPr>
      </w:pPr>
      <w:r w:rsidRPr="006D3E22">
        <w:rPr>
          <w:bCs/>
          <w:color w:val="000000" w:themeColor="text1"/>
          <w:sz w:val="16"/>
          <w:szCs w:val="16"/>
        </w:rPr>
        <w:t>Оборудование для завода в начале 1914 г. было заказано Обществом Барановского в Германии, причем срок доставки назначен был 1 августа того же года. Однако начавшаяся война разрушила все планы Общества. Из Германии оборудование, конечно, не прибыло, и 50% заплаченных за него Обществом денег пропало. Постройка временно была прекращена (11329).</w:t>
      </w:r>
    </w:p>
    <w:p w14:paraId="263243D1" w14:textId="77777777" w:rsidR="00D909F0" w:rsidRPr="006D3E22" w:rsidRDefault="00D909F0" w:rsidP="006D3E22">
      <w:pPr>
        <w:pStyle w:val="ac"/>
        <w:jc w:val="both"/>
        <w:rPr>
          <w:bCs/>
          <w:i w:val="0"/>
          <w:color w:val="000000" w:themeColor="text1"/>
          <w:spacing w:val="0"/>
          <w:kern w:val="0"/>
          <w:position w:val="0"/>
          <w:sz w:val="16"/>
          <w:szCs w:val="16"/>
        </w:rPr>
      </w:pPr>
    </w:p>
    <w:p w14:paraId="08D8A0B2" w14:textId="5A05AB68" w:rsidR="002165C2" w:rsidRPr="006D3E22" w:rsidRDefault="00B964FD"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w:t>
      </w:r>
      <w:r w:rsidRPr="006D3E22">
        <w:rPr>
          <w:bCs/>
          <w:color w:val="000000" w:themeColor="text1"/>
          <w:sz w:val="16"/>
          <w:szCs w:val="16"/>
        </w:rPr>
        <w:t xml:space="preserve">опыты А. В. Сапожникова, А. А. Солонина и В. </w:t>
      </w:r>
      <w:proofErr w:type="spellStart"/>
      <w:r w:rsidRPr="006D3E22">
        <w:rPr>
          <w:bCs/>
          <w:color w:val="000000" w:themeColor="text1"/>
          <w:sz w:val="16"/>
          <w:szCs w:val="16"/>
        </w:rPr>
        <w:t>Эннатского</w:t>
      </w:r>
      <w:proofErr w:type="spellEnd"/>
      <w:r w:rsidRPr="006D3E22">
        <w:rPr>
          <w:bCs/>
          <w:color w:val="000000" w:themeColor="text1"/>
          <w:sz w:val="16"/>
          <w:szCs w:val="16"/>
        </w:rPr>
        <w:t xml:space="preserve"> </w:t>
      </w:r>
      <w:r w:rsidR="002165C2" w:rsidRPr="006D3E22">
        <w:rPr>
          <w:bCs/>
          <w:color w:val="000000" w:themeColor="text1"/>
          <w:sz w:val="16"/>
          <w:szCs w:val="16"/>
        </w:rPr>
        <w:t>по сжиганию больших масс бездымного пороха (до 10 т одновременно) показали, что с увеличением массы пороха скорость горения значительно возрастает, а при больших массах пороха горение может переходить во взрыв.</w:t>
      </w:r>
    </w:p>
    <w:p w14:paraId="7999760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1899—1903 гг. на Шлиссельбургском частном пороховом за</w:t>
      </w:r>
      <w:r w:rsidRPr="006D3E22">
        <w:rPr>
          <w:bCs/>
          <w:color w:val="000000" w:themeColor="text1"/>
          <w:sz w:val="16"/>
          <w:szCs w:val="16"/>
        </w:rPr>
        <w:softHyphen/>
        <w:t xml:space="preserve">воде было изготовлено 77 827 пудов бездымного </w:t>
      </w:r>
      <w:proofErr w:type="spellStart"/>
      <w:r w:rsidRPr="006D3E22">
        <w:rPr>
          <w:bCs/>
          <w:color w:val="000000" w:themeColor="text1"/>
          <w:sz w:val="16"/>
          <w:szCs w:val="16"/>
        </w:rPr>
        <w:t>пироколлодийного</w:t>
      </w:r>
      <w:proofErr w:type="spellEnd"/>
      <w:r w:rsidRPr="006D3E22">
        <w:rPr>
          <w:bCs/>
          <w:color w:val="000000" w:themeColor="text1"/>
          <w:sz w:val="16"/>
          <w:szCs w:val="16"/>
        </w:rPr>
        <w:t xml:space="preserve"> пороха, разработанного в 1890 —1894 гг. Д. И. Менделеевым и его учениками И. М. Чельцовым, П. П. Рубцовым, С. П. Вуколовым, Ф. Ю. Ворожейкиным, Н. А. Смирновым и А. А. Григоровичем в Научно-технической лаборатории Морского ведомства.</w:t>
      </w:r>
    </w:p>
    <w:p w14:paraId="0F51A836" w14:textId="77777777" w:rsidR="002165C2" w:rsidRPr="006D3E22" w:rsidRDefault="002165C2" w:rsidP="006D3E22">
      <w:pPr>
        <w:shd w:val="clear" w:color="auto" w:fill="FFFFFF"/>
        <w:jc w:val="both"/>
        <w:rPr>
          <w:bCs/>
          <w:color w:val="000000" w:themeColor="text1"/>
          <w:sz w:val="16"/>
          <w:szCs w:val="16"/>
        </w:rPr>
      </w:pPr>
      <w:proofErr w:type="spellStart"/>
      <w:r w:rsidRPr="006D3E22">
        <w:rPr>
          <w:bCs/>
          <w:color w:val="000000" w:themeColor="text1"/>
          <w:sz w:val="16"/>
          <w:szCs w:val="16"/>
        </w:rPr>
        <w:t>Пироколлодийный</w:t>
      </w:r>
      <w:proofErr w:type="spellEnd"/>
      <w:r w:rsidRPr="006D3E22">
        <w:rPr>
          <w:bCs/>
          <w:color w:val="000000" w:themeColor="text1"/>
          <w:sz w:val="16"/>
          <w:szCs w:val="16"/>
        </w:rPr>
        <w:t xml:space="preserve"> порох Д. И. Менделеева был принят на воору</w:t>
      </w:r>
      <w:r w:rsidRPr="006D3E22">
        <w:rPr>
          <w:bCs/>
          <w:color w:val="000000" w:themeColor="text1"/>
          <w:sz w:val="16"/>
          <w:szCs w:val="16"/>
        </w:rPr>
        <w:softHyphen/>
        <w:t>жение американским военно-морским флотом в 1897 г., а армией США — в 1899 г. Он производился в огромных количествах на заводах США в период первой мировой войны и тысячами тонн ввозился в Россию.</w:t>
      </w:r>
    </w:p>
    <w:p w14:paraId="4AAEE5F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А на родине Д. И. Менделеева его порох так и не был принят на вооружение армии. В 1909 г. </w:t>
      </w:r>
      <w:proofErr w:type="spellStart"/>
      <w:r w:rsidRPr="006D3E22">
        <w:rPr>
          <w:bCs/>
          <w:color w:val="000000" w:themeColor="text1"/>
          <w:sz w:val="16"/>
          <w:szCs w:val="16"/>
        </w:rPr>
        <w:t>Артком</w:t>
      </w:r>
      <w:proofErr w:type="spellEnd"/>
      <w:r w:rsidRPr="006D3E22">
        <w:rPr>
          <w:bCs/>
          <w:color w:val="000000" w:themeColor="text1"/>
          <w:sz w:val="16"/>
          <w:szCs w:val="16"/>
        </w:rPr>
        <w:t xml:space="preserve"> ГАУ принял постановление, в котором говорилось, что «... преимущества </w:t>
      </w:r>
      <w:proofErr w:type="spellStart"/>
      <w:r w:rsidRPr="006D3E22">
        <w:rPr>
          <w:bCs/>
          <w:color w:val="000000" w:themeColor="text1"/>
          <w:sz w:val="16"/>
          <w:szCs w:val="16"/>
        </w:rPr>
        <w:t>пироколлодийного</w:t>
      </w:r>
      <w:proofErr w:type="spellEnd"/>
      <w:r w:rsidRPr="006D3E22">
        <w:rPr>
          <w:bCs/>
          <w:color w:val="000000" w:themeColor="text1"/>
          <w:sz w:val="16"/>
          <w:szCs w:val="16"/>
        </w:rPr>
        <w:t xml:space="preserve"> поро</w:t>
      </w:r>
      <w:r w:rsidRPr="006D3E22">
        <w:rPr>
          <w:bCs/>
          <w:color w:val="000000" w:themeColor="text1"/>
          <w:sz w:val="16"/>
          <w:szCs w:val="16"/>
        </w:rPr>
        <w:softHyphen/>
        <w:t>ха не столь существенные, чтобы переходить к его изготовлению на казенных заводах, которые приспособлены к изготовлению пирокси</w:t>
      </w:r>
      <w:r w:rsidRPr="006D3E22">
        <w:rPr>
          <w:bCs/>
          <w:color w:val="000000" w:themeColor="text1"/>
          <w:sz w:val="16"/>
          <w:szCs w:val="16"/>
        </w:rPr>
        <w:softHyphen/>
        <w:t>линового пороха».</w:t>
      </w:r>
    </w:p>
    <w:p w14:paraId="32B970C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Вскоре после русско-японской войны сотрудники Научно-техни</w:t>
      </w:r>
      <w:r w:rsidRPr="006D3E22">
        <w:rPr>
          <w:bCs/>
          <w:color w:val="000000" w:themeColor="text1"/>
          <w:sz w:val="16"/>
          <w:szCs w:val="16"/>
        </w:rPr>
        <w:softHyphen/>
        <w:t>ческой лаборатории Морского ведомства С. П. Вуколов и П. П. Руб</w:t>
      </w:r>
      <w:r w:rsidRPr="006D3E22">
        <w:rPr>
          <w:bCs/>
          <w:color w:val="000000" w:themeColor="text1"/>
          <w:sz w:val="16"/>
          <w:szCs w:val="16"/>
        </w:rPr>
        <w:softHyphen/>
        <w:t xml:space="preserve">цов предприняли попытку создать нитроглицериновый порох </w:t>
      </w:r>
      <w:proofErr w:type="spellStart"/>
      <w:r w:rsidRPr="006D3E22">
        <w:rPr>
          <w:bCs/>
          <w:color w:val="000000" w:themeColor="text1"/>
          <w:sz w:val="16"/>
          <w:szCs w:val="16"/>
        </w:rPr>
        <w:t>баллиститного</w:t>
      </w:r>
      <w:proofErr w:type="spellEnd"/>
      <w:r w:rsidRPr="006D3E22">
        <w:rPr>
          <w:bCs/>
          <w:color w:val="000000" w:themeColor="text1"/>
          <w:sz w:val="16"/>
          <w:szCs w:val="16"/>
        </w:rPr>
        <w:t xml:space="preserve"> типа без летучего растворителя. Его состав: 66 % нитроцеллюлозы, 26 % нитроглицерина, 7 % </w:t>
      </w:r>
      <w:proofErr w:type="spellStart"/>
      <w:r w:rsidRPr="006D3E22">
        <w:rPr>
          <w:bCs/>
          <w:color w:val="000000" w:themeColor="text1"/>
          <w:sz w:val="16"/>
          <w:szCs w:val="16"/>
        </w:rPr>
        <w:t>централита</w:t>
      </w:r>
      <w:proofErr w:type="spellEnd"/>
      <w:r w:rsidRPr="006D3E22">
        <w:rPr>
          <w:bCs/>
          <w:color w:val="000000" w:themeColor="text1"/>
          <w:sz w:val="16"/>
          <w:szCs w:val="16"/>
        </w:rPr>
        <w:t xml:space="preserve"> и 1 % вазелина. Содержание нитроглицерина в этом порохе по сравнению с баллиститом Нобеля значительно уменьшено, а содержание орга</w:t>
      </w:r>
      <w:r w:rsidRPr="006D3E22">
        <w:rPr>
          <w:bCs/>
          <w:color w:val="000000" w:themeColor="text1"/>
          <w:sz w:val="16"/>
          <w:szCs w:val="16"/>
        </w:rPr>
        <w:softHyphen/>
        <w:t>нических охлаждающих добавок увеличено, что позволяет умень</w:t>
      </w:r>
      <w:r w:rsidRPr="006D3E22">
        <w:rPr>
          <w:bCs/>
          <w:color w:val="000000" w:themeColor="text1"/>
          <w:sz w:val="16"/>
          <w:szCs w:val="16"/>
        </w:rPr>
        <w:softHyphen/>
        <w:t xml:space="preserve">шить температуру пороховых газов и их </w:t>
      </w:r>
      <w:proofErr w:type="spellStart"/>
      <w:r w:rsidRPr="006D3E22">
        <w:rPr>
          <w:bCs/>
          <w:color w:val="000000" w:themeColor="text1"/>
          <w:sz w:val="16"/>
          <w:szCs w:val="16"/>
        </w:rPr>
        <w:t>разгарное</w:t>
      </w:r>
      <w:proofErr w:type="spellEnd"/>
      <w:r w:rsidRPr="006D3E22">
        <w:rPr>
          <w:bCs/>
          <w:color w:val="000000" w:themeColor="text1"/>
          <w:sz w:val="16"/>
          <w:szCs w:val="16"/>
        </w:rPr>
        <w:t xml:space="preserve"> действие на канал ствола орудия. Этот путь был использован впоследствии при созда</w:t>
      </w:r>
      <w:r w:rsidRPr="006D3E22">
        <w:rPr>
          <w:bCs/>
          <w:color w:val="000000" w:themeColor="text1"/>
          <w:sz w:val="16"/>
          <w:szCs w:val="16"/>
        </w:rPr>
        <w:softHyphen/>
        <w:t xml:space="preserve">нии так называемых «холодных» нитроглицериновых порохов </w:t>
      </w:r>
      <w:proofErr w:type="spellStart"/>
      <w:r w:rsidRPr="006D3E22">
        <w:rPr>
          <w:bCs/>
          <w:color w:val="000000" w:themeColor="text1"/>
          <w:sz w:val="16"/>
          <w:szCs w:val="16"/>
        </w:rPr>
        <w:t>бал</w:t>
      </w:r>
      <w:r w:rsidRPr="006D3E22">
        <w:rPr>
          <w:bCs/>
          <w:color w:val="000000" w:themeColor="text1"/>
          <w:sz w:val="16"/>
          <w:szCs w:val="16"/>
        </w:rPr>
        <w:softHyphen/>
        <w:t>листитного</w:t>
      </w:r>
      <w:proofErr w:type="spellEnd"/>
      <w:r w:rsidRPr="006D3E22">
        <w:rPr>
          <w:bCs/>
          <w:color w:val="000000" w:themeColor="text1"/>
          <w:sz w:val="16"/>
          <w:szCs w:val="16"/>
        </w:rPr>
        <w:t xml:space="preserve"> типа для корабельной артиллерии.</w:t>
      </w:r>
    </w:p>
    <w:p w14:paraId="0F293F2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Преимущества порохов </w:t>
      </w:r>
      <w:proofErr w:type="spellStart"/>
      <w:r w:rsidRPr="006D3E22">
        <w:rPr>
          <w:bCs/>
          <w:color w:val="000000" w:themeColor="text1"/>
          <w:sz w:val="16"/>
          <w:szCs w:val="16"/>
        </w:rPr>
        <w:t>баллиститного</w:t>
      </w:r>
      <w:proofErr w:type="spellEnd"/>
      <w:r w:rsidRPr="006D3E22">
        <w:rPr>
          <w:bCs/>
          <w:color w:val="000000" w:themeColor="text1"/>
          <w:sz w:val="16"/>
          <w:szCs w:val="16"/>
        </w:rPr>
        <w:t xml:space="preserve"> типа: короткий техноло</w:t>
      </w:r>
      <w:r w:rsidRPr="006D3E22">
        <w:rPr>
          <w:bCs/>
          <w:color w:val="000000" w:themeColor="text1"/>
          <w:sz w:val="16"/>
          <w:szCs w:val="16"/>
        </w:rPr>
        <w:softHyphen/>
        <w:t>гический цикл; возможность изготовления пороховых элементов, особенно одноканальных трубок, точных размеров и с большой тол</w:t>
      </w:r>
      <w:r w:rsidRPr="006D3E22">
        <w:rPr>
          <w:bCs/>
          <w:color w:val="000000" w:themeColor="text1"/>
          <w:sz w:val="16"/>
          <w:szCs w:val="16"/>
        </w:rPr>
        <w:softHyphen/>
        <w:t>щиной свода; возможность получения порохов различной мощности.</w:t>
      </w:r>
    </w:p>
    <w:p w14:paraId="3C690E2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Работы по созданию нитроглицериновых порохов </w:t>
      </w:r>
      <w:proofErr w:type="spellStart"/>
      <w:r w:rsidRPr="006D3E22">
        <w:rPr>
          <w:bCs/>
          <w:color w:val="000000" w:themeColor="text1"/>
          <w:sz w:val="16"/>
          <w:szCs w:val="16"/>
        </w:rPr>
        <w:t>баллиститного</w:t>
      </w:r>
      <w:proofErr w:type="spellEnd"/>
      <w:r w:rsidRPr="006D3E22">
        <w:rPr>
          <w:bCs/>
          <w:color w:val="000000" w:themeColor="text1"/>
          <w:sz w:val="16"/>
          <w:szCs w:val="16"/>
        </w:rPr>
        <w:t xml:space="preserve"> типа были возобновлены в конце 20-х и в 30-х гг. Под руководством А. С. Бакаева советские специалисты-</w:t>
      </w:r>
      <w:proofErr w:type="spellStart"/>
      <w:r w:rsidRPr="006D3E22">
        <w:rPr>
          <w:bCs/>
          <w:color w:val="000000" w:themeColor="text1"/>
          <w:sz w:val="16"/>
          <w:szCs w:val="16"/>
        </w:rPr>
        <w:t>пороховики</w:t>
      </w:r>
      <w:proofErr w:type="spellEnd"/>
      <w:r w:rsidRPr="006D3E22">
        <w:rPr>
          <w:bCs/>
          <w:color w:val="000000" w:themeColor="text1"/>
          <w:sz w:val="16"/>
          <w:szCs w:val="16"/>
        </w:rPr>
        <w:t xml:space="preserve"> разработали и за несколько лет до начала войны 1941 —1945 гг. организовали валовое производство </w:t>
      </w:r>
      <w:proofErr w:type="spellStart"/>
      <w:r w:rsidRPr="006D3E22">
        <w:rPr>
          <w:bCs/>
          <w:color w:val="000000" w:themeColor="text1"/>
          <w:sz w:val="16"/>
          <w:szCs w:val="16"/>
        </w:rPr>
        <w:t>баллиститных</w:t>
      </w:r>
      <w:proofErr w:type="spellEnd"/>
      <w:r w:rsidRPr="006D3E22">
        <w:rPr>
          <w:bCs/>
          <w:color w:val="000000" w:themeColor="text1"/>
          <w:sz w:val="16"/>
          <w:szCs w:val="16"/>
        </w:rPr>
        <w:t xml:space="preserve"> порохов, пригодных для использования в корабельной и зенитной артиллерии, в минометах и в двигателях пороховых ракет. Но об этом расскажем далее (5484).</w:t>
      </w:r>
    </w:p>
    <w:p w14:paraId="25514E48" w14:textId="77777777" w:rsidR="002165C2" w:rsidRPr="006D3E22" w:rsidRDefault="002165C2" w:rsidP="006D3E22">
      <w:pPr>
        <w:shd w:val="clear" w:color="auto" w:fill="FFFFFF"/>
        <w:jc w:val="both"/>
        <w:rPr>
          <w:bCs/>
          <w:color w:val="000000" w:themeColor="text1"/>
          <w:sz w:val="16"/>
          <w:szCs w:val="16"/>
        </w:rPr>
      </w:pPr>
    </w:p>
    <w:p w14:paraId="34DA1EFF" w14:textId="1ACE2708" w:rsidR="002165C2" w:rsidRPr="006D3E22" w:rsidRDefault="00B964FD"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w:t>
      </w:r>
      <w:r w:rsidRPr="006D3E22">
        <w:rPr>
          <w:bCs/>
          <w:color w:val="000000" w:themeColor="text1"/>
          <w:sz w:val="16"/>
          <w:szCs w:val="16"/>
        </w:rPr>
        <w:t xml:space="preserve"> 22-секундные трубки Самарского трубочного завода начал поставляться армии. </w:t>
      </w:r>
      <w:r w:rsidR="002165C2" w:rsidRPr="006D3E22">
        <w:rPr>
          <w:bCs/>
          <w:color w:val="000000" w:themeColor="text1"/>
          <w:sz w:val="16"/>
          <w:szCs w:val="16"/>
        </w:rPr>
        <w:t>Проекты двух других казенных заводов — трубочного в Пензе и завода взрывателей в Воронеже были разработаны уже во время вой</w:t>
      </w:r>
      <w:r w:rsidR="002165C2" w:rsidRPr="006D3E22">
        <w:rPr>
          <w:bCs/>
          <w:color w:val="000000" w:themeColor="text1"/>
          <w:sz w:val="16"/>
          <w:szCs w:val="16"/>
        </w:rPr>
        <w:softHyphen/>
        <w:t xml:space="preserve">ны. Строительство обоих этих заводов было включено в программу А. А. </w:t>
      </w:r>
      <w:proofErr w:type="spellStart"/>
      <w:r w:rsidR="002165C2" w:rsidRPr="006D3E22">
        <w:rPr>
          <w:bCs/>
          <w:color w:val="000000" w:themeColor="text1"/>
          <w:sz w:val="16"/>
          <w:szCs w:val="16"/>
        </w:rPr>
        <w:t>Маниковского</w:t>
      </w:r>
      <w:proofErr w:type="spellEnd"/>
      <w:r w:rsidR="002165C2" w:rsidRPr="006D3E22">
        <w:rPr>
          <w:bCs/>
          <w:color w:val="000000" w:themeColor="text1"/>
          <w:sz w:val="16"/>
          <w:szCs w:val="16"/>
        </w:rPr>
        <w:t xml:space="preserve"> и начато во время войны [5, с. 201; 39, с. 203].</w:t>
      </w:r>
    </w:p>
    <w:p w14:paraId="2EE3FB9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При переходе к стальным взрывателям ЗГТ и 4ГТ часть нарядов на них передали Сестрорецкому и Тульскому оружейным заводам, где обработку стальных деталей выполняли с большой точностью. На этих заводах хорошо наладили производство взрывателей, но с началом войны все усилия были сосредоточены на изготовлении стрелкового оружия.</w:t>
      </w:r>
    </w:p>
    <w:p w14:paraId="7B36EF3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войны снабжение русской армии труб</w:t>
      </w:r>
      <w:r w:rsidRPr="006D3E22">
        <w:rPr>
          <w:bCs/>
          <w:color w:val="000000" w:themeColor="text1"/>
          <w:sz w:val="16"/>
          <w:szCs w:val="16"/>
        </w:rPr>
        <w:softHyphen/>
        <w:t>ками и взрывателями осуществлялось главным образом Санкт-Пе</w:t>
      </w:r>
      <w:r w:rsidRPr="006D3E22">
        <w:rPr>
          <w:bCs/>
          <w:color w:val="000000" w:themeColor="text1"/>
          <w:sz w:val="16"/>
          <w:szCs w:val="16"/>
        </w:rPr>
        <w:softHyphen/>
        <w:t>тербургским трубочным заводом. На нем разрабатывались также почти все принятые в русской артиллерии дистанционные трубки, взрыватели и средства воспламенения (5484).</w:t>
      </w:r>
    </w:p>
    <w:p w14:paraId="0583453B" w14:textId="77777777" w:rsidR="002165C2" w:rsidRPr="006D3E22" w:rsidRDefault="002165C2" w:rsidP="006D3E22">
      <w:pPr>
        <w:shd w:val="clear" w:color="auto" w:fill="FFFFFF"/>
        <w:jc w:val="both"/>
        <w:rPr>
          <w:bCs/>
          <w:color w:val="000000" w:themeColor="text1"/>
          <w:sz w:val="16"/>
          <w:szCs w:val="16"/>
        </w:rPr>
      </w:pPr>
    </w:p>
    <w:p w14:paraId="7ADD0462" w14:textId="2C59E387" w:rsidR="002165C2" w:rsidRPr="006D3E22" w:rsidRDefault="00B964FD"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w:t>
      </w:r>
      <w:r w:rsidR="002165C2" w:rsidRPr="006D3E22">
        <w:rPr>
          <w:bCs/>
          <w:i w:val="0"/>
          <w:color w:val="000000" w:themeColor="text1"/>
          <w:spacing w:val="0"/>
          <w:kern w:val="0"/>
          <w:position w:val="0"/>
          <w:sz w:val="16"/>
          <w:szCs w:val="16"/>
        </w:rPr>
        <w:t xml:space="preserve"> 1913 г, группой &lt;Виккерс&gt; учреждено Русское акционерное Общество артиллерийских заводов (РАОA3).</w:t>
      </w:r>
    </w:p>
    <w:p w14:paraId="0BFE0E9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 состав РАОАЗ должны были войти заводы Общества Николаевских заводов и верфей ("</w:t>
      </w:r>
      <w:proofErr w:type="spellStart"/>
      <w:r w:rsidRPr="006D3E22">
        <w:rPr>
          <w:bCs/>
          <w:i w:val="0"/>
          <w:color w:val="000000" w:themeColor="text1"/>
          <w:spacing w:val="0"/>
          <w:kern w:val="0"/>
          <w:position w:val="0"/>
          <w:sz w:val="16"/>
          <w:szCs w:val="16"/>
        </w:rPr>
        <w:t>Наваль</w:t>
      </w:r>
      <w:proofErr w:type="spellEnd"/>
      <w:r w:rsidRPr="006D3E22">
        <w:rPr>
          <w:bCs/>
          <w:i w:val="0"/>
          <w:color w:val="000000" w:themeColor="text1"/>
          <w:spacing w:val="0"/>
          <w:kern w:val="0"/>
          <w:position w:val="0"/>
          <w:sz w:val="16"/>
          <w:szCs w:val="16"/>
        </w:rPr>
        <w:t>"), Русского акционерного судостроительного общества ("</w:t>
      </w:r>
      <w:proofErr w:type="spellStart"/>
      <w:r w:rsidRPr="006D3E22">
        <w:rPr>
          <w:bCs/>
          <w:i w:val="0"/>
          <w:color w:val="000000" w:themeColor="text1"/>
          <w:spacing w:val="0"/>
          <w:kern w:val="0"/>
          <w:position w:val="0"/>
          <w:sz w:val="16"/>
          <w:szCs w:val="16"/>
        </w:rPr>
        <w:t>Руссуд</w:t>
      </w:r>
      <w:proofErr w:type="spellEnd"/>
      <w:r w:rsidRPr="006D3E22">
        <w:rPr>
          <w:bCs/>
          <w:i w:val="0"/>
          <w:color w:val="000000" w:themeColor="text1"/>
          <w:spacing w:val="0"/>
          <w:kern w:val="0"/>
          <w:position w:val="0"/>
          <w:sz w:val="16"/>
          <w:szCs w:val="16"/>
        </w:rPr>
        <w:t>"), завод Общества "</w:t>
      </w:r>
      <w:proofErr w:type="spellStart"/>
      <w:r w:rsidRPr="006D3E22">
        <w:rPr>
          <w:bCs/>
          <w:i w:val="0"/>
          <w:color w:val="000000" w:themeColor="text1"/>
          <w:spacing w:val="0"/>
          <w:kern w:val="0"/>
          <w:position w:val="0"/>
          <w:sz w:val="16"/>
          <w:szCs w:val="16"/>
        </w:rPr>
        <w:t>Ноблесснер</w:t>
      </w:r>
      <w:proofErr w:type="spellEnd"/>
      <w:r w:rsidRPr="006D3E22">
        <w:rPr>
          <w:bCs/>
          <w:i w:val="0"/>
          <w:color w:val="000000" w:themeColor="text1"/>
          <w:spacing w:val="0"/>
          <w:kern w:val="0"/>
          <w:position w:val="0"/>
          <w:sz w:val="16"/>
          <w:szCs w:val="16"/>
        </w:rPr>
        <w:t xml:space="preserve">" (дочернее предприятие обществ "Людвиг Нобель" и "Г.А. </w:t>
      </w:r>
      <w:proofErr w:type="spellStart"/>
      <w:r w:rsidRPr="006D3E22">
        <w:rPr>
          <w:bCs/>
          <w:i w:val="0"/>
          <w:color w:val="000000" w:themeColor="text1"/>
          <w:spacing w:val="0"/>
          <w:kern w:val="0"/>
          <w:position w:val="0"/>
          <w:sz w:val="16"/>
          <w:szCs w:val="16"/>
        </w:rPr>
        <w:t>Лесснер</w:t>
      </w:r>
      <w:proofErr w:type="spellEnd"/>
      <w:r w:rsidRPr="006D3E22">
        <w:rPr>
          <w:bCs/>
          <w:i w:val="0"/>
          <w:color w:val="000000" w:themeColor="text1"/>
          <w:spacing w:val="0"/>
          <w:kern w:val="0"/>
          <w:position w:val="0"/>
          <w:sz w:val="16"/>
          <w:szCs w:val="16"/>
        </w:rPr>
        <w:t>"), завод Общества "Русский Уайтхед" в Феодосии** (Феодосийский торпедный завод) и Царицынский орудийный завод РАОАЗ.</w:t>
      </w:r>
    </w:p>
    <w:p w14:paraId="2C82EC1C"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Два последних предприятия строились и оборудовались при техническом руководстве фирмы &lt;Виккерс&gt;. </w:t>
      </w:r>
    </w:p>
    <w:p w14:paraId="35A8B08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Контракт на строительство Царицынского (затем Сталинградского, а ныне Волгоградского) завода (при большевиках &lt;Баррикады&gt; ) фирмой &lt;Виккерс&gt; был подписан морским ведомством России в сентябре 1913 г, хотя строительство завода началось еще летом. Тогда же "Виккерс", действуя в интересах русского дочернего предприятия, начал проведение необходимых переговоров с </w:t>
      </w:r>
      <w:proofErr w:type="spellStart"/>
      <w:r w:rsidRPr="006D3E22">
        <w:rPr>
          <w:bCs/>
          <w:i w:val="0"/>
          <w:color w:val="000000" w:themeColor="text1"/>
          <w:spacing w:val="0"/>
          <w:kern w:val="0"/>
          <w:position w:val="0"/>
          <w:sz w:val="16"/>
          <w:szCs w:val="16"/>
        </w:rPr>
        <w:t>патентодержателями</w:t>
      </w:r>
      <w:proofErr w:type="spellEnd"/>
      <w:r w:rsidRPr="006D3E22">
        <w:rPr>
          <w:bCs/>
          <w:i w:val="0"/>
          <w:color w:val="000000" w:themeColor="text1"/>
          <w:spacing w:val="0"/>
          <w:kern w:val="0"/>
          <w:position w:val="0"/>
          <w:sz w:val="16"/>
          <w:szCs w:val="16"/>
        </w:rPr>
        <w:t xml:space="preserve"> во Франции, чтобы без последующих юридических проблем наладить весь цикл производства морских орудий в России.</w:t>
      </w:r>
    </w:p>
    <w:p w14:paraId="238A353E"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Действуя от имени учредителей РАОАЗ &lt;Виккерс&gt; заключил соглашение с французской Акционерной компанией "</w:t>
      </w:r>
      <w:proofErr w:type="spellStart"/>
      <w:r w:rsidRPr="006D3E22">
        <w:rPr>
          <w:bCs/>
          <w:i w:val="0"/>
          <w:color w:val="000000" w:themeColor="text1"/>
          <w:spacing w:val="0"/>
          <w:kern w:val="0"/>
          <w:position w:val="0"/>
          <w:sz w:val="16"/>
          <w:szCs w:val="16"/>
        </w:rPr>
        <w:t>Форж</w:t>
      </w:r>
      <w:proofErr w:type="spellEnd"/>
      <w:r w:rsidRPr="006D3E22">
        <w:rPr>
          <w:bCs/>
          <w:i w:val="0"/>
          <w:color w:val="000000" w:themeColor="text1"/>
          <w:spacing w:val="0"/>
          <w:kern w:val="0"/>
          <w:position w:val="0"/>
          <w:sz w:val="16"/>
          <w:szCs w:val="16"/>
        </w:rPr>
        <w:t xml:space="preserve"> де </w:t>
      </w:r>
      <w:proofErr w:type="spellStart"/>
      <w:r w:rsidRPr="006D3E22">
        <w:rPr>
          <w:bCs/>
          <w:i w:val="0"/>
          <w:color w:val="000000" w:themeColor="text1"/>
          <w:spacing w:val="0"/>
          <w:kern w:val="0"/>
          <w:position w:val="0"/>
          <w:sz w:val="16"/>
          <w:szCs w:val="16"/>
        </w:rPr>
        <w:t>Шатиллон</w:t>
      </w:r>
      <w:proofErr w:type="spellEnd"/>
      <w:r w:rsidRPr="006D3E22">
        <w:rPr>
          <w:bCs/>
          <w:i w:val="0"/>
          <w:color w:val="000000" w:themeColor="text1"/>
          <w:spacing w:val="0"/>
          <w:kern w:val="0"/>
          <w:position w:val="0"/>
          <w:sz w:val="16"/>
          <w:szCs w:val="16"/>
        </w:rPr>
        <w:t>" на приобретение патентов по изготовлению всех необходимых составляющих артиллерийских орудий и боеприпасов для РАОАЗ и передал русскому морскому ведомству и Компании Металлического завода (другому учредителю РАОАЗ) чертежи артиллерийских орудий.</w:t>
      </w:r>
    </w:p>
    <w:p w14:paraId="08295675" w14:textId="77777777" w:rsidR="002165C2" w:rsidRPr="006D3E22" w:rsidRDefault="002165C2" w:rsidP="006D3E22">
      <w:pPr>
        <w:pStyle w:val="ac"/>
        <w:jc w:val="both"/>
        <w:rPr>
          <w:bCs/>
          <w:i w:val="0"/>
          <w:color w:val="000000" w:themeColor="text1"/>
          <w:spacing w:val="0"/>
          <w:kern w:val="0"/>
          <w:position w:val="0"/>
          <w:sz w:val="16"/>
          <w:szCs w:val="16"/>
        </w:rPr>
      </w:pPr>
    </w:p>
    <w:p w14:paraId="5F0EF3C5" w14:textId="57B5816D" w:rsidR="002165C2" w:rsidRPr="006D3E22" w:rsidRDefault="00B964FD"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w:t>
      </w:r>
      <w:r w:rsidRPr="006D3E22">
        <w:rPr>
          <w:bCs/>
          <w:color w:val="000000" w:themeColor="text1"/>
          <w:sz w:val="16"/>
          <w:szCs w:val="16"/>
        </w:rPr>
        <w:t xml:space="preserve"> финансово-промышленной группой Утина-Вышнеградского-Виккерса начата постройка Царицынского орудийного завода.</w:t>
      </w:r>
      <w:r w:rsidR="002165C2" w:rsidRPr="006D3E22">
        <w:rPr>
          <w:bCs/>
          <w:color w:val="000000" w:themeColor="text1"/>
          <w:sz w:val="16"/>
          <w:szCs w:val="16"/>
        </w:rPr>
        <w:t xml:space="preserve"> С началом войны срок окончания строительства был определен по лето 1915 г., но он не был выполнен, и пуск завода отодвинули на конец 1916 г. Комиссия генерал-майора Дроздова, обследовавшая строительство в начале 1916 г., отметила, что наиболее оборудованными являются механическая мастерская и мастерская для изготовления затворов. Мастерская производства полевых орудий не оборудована станками, поэтому взятый О-вом Царицынских заводов заказ на 2500 полевых орудий передан другим предприятиям (Сормовскому, Петроградскому металлическому и </w:t>
      </w:r>
      <w:proofErr w:type="spellStart"/>
      <w:r w:rsidR="002165C2" w:rsidRPr="006D3E22">
        <w:rPr>
          <w:bCs/>
          <w:color w:val="000000" w:themeColor="text1"/>
          <w:sz w:val="16"/>
          <w:szCs w:val="16"/>
        </w:rPr>
        <w:t>Лесснера</w:t>
      </w:r>
      <w:proofErr w:type="spellEnd"/>
      <w:r w:rsidR="002165C2" w:rsidRPr="006D3E22">
        <w:rPr>
          <w:bCs/>
          <w:color w:val="000000" w:themeColor="text1"/>
          <w:sz w:val="16"/>
          <w:szCs w:val="16"/>
        </w:rPr>
        <w:t>). По мнению комиссии, окончание постройки Царицынского завода можно было ожидать не ранее первой половины 1917 г. [РГВИА. Ф. 369. Оп. 3. Д. 6. Л. 122-128; Там же. Оп. 16. Д. 135. Л. 27-33.]. Во многом задержка сооружения объяснялась опозданием поставок оборудования из-за границы, но были и другие причины. Не построенный завод приносил правлению о-ва прибыль за счет выплат по передаче заказа. Подобные спекулятивные сделки являлись, безусловно, тормозом для быстрого завершения строительства.</w:t>
      </w:r>
    </w:p>
    <w:p w14:paraId="5BAAAE5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Иногда строительство заводов оборонной промышленности срывалось из-за халатного отношения к делу представителей иностранных фирм. Например, подряд на сооружение завода, изготовляющего пулеметы, был передан Датскому оружейному синдикату. Датчане выполнили только часть обязательств, ограничившись постройкой небольшой мастерской без прочной производственной базы, осуществлявшей сборку изделий из заграничных частей [Там же. Оп. 1. Д. 175. Л. 157; Барсуков Е.З. Указ. соч. С. 285.] (11863).</w:t>
      </w:r>
    </w:p>
    <w:p w14:paraId="3DEF67BF" w14:textId="77777777" w:rsidR="002165C2" w:rsidRPr="006D3E22" w:rsidRDefault="002165C2" w:rsidP="006D3E22">
      <w:pPr>
        <w:jc w:val="both"/>
        <w:rPr>
          <w:bCs/>
          <w:color w:val="000000" w:themeColor="text1"/>
          <w:sz w:val="16"/>
          <w:szCs w:val="16"/>
        </w:rPr>
      </w:pPr>
    </w:p>
    <w:p w14:paraId="7791FE63" w14:textId="4F755BB5" w:rsidR="002165C2" w:rsidRPr="006D3E22" w:rsidRDefault="002165C2" w:rsidP="006D3E22">
      <w:pPr>
        <w:jc w:val="both"/>
        <w:rPr>
          <w:bCs/>
          <w:color w:val="000000" w:themeColor="text1"/>
          <w:sz w:val="16"/>
          <w:szCs w:val="16"/>
        </w:rPr>
      </w:pPr>
      <w:r w:rsidRPr="006D3E22">
        <w:rPr>
          <w:bCs/>
          <w:color w:val="000000" w:themeColor="text1"/>
          <w:sz w:val="16"/>
          <w:szCs w:val="16"/>
        </w:rPr>
        <w:t>В 1913 г. решением Морского ведомства организуется Радиотелеграфное депо, а в 1914 г. это депо, а также мастерская и радиотелеграфная лаборатория объединяются в единое предприятие (ЦГА СПб., ф. 945, оп. 6, л. 1.). Приказом командира Петроградского пор та контр-адмирала А.Г. Бутакова № 355 от 26 июня 1915 г. предприятие получает наименование - «Радиотелеграфный завод Морского ведомства» (Глущенко А.А. Указ. соч. С. 321.).</w:t>
      </w:r>
    </w:p>
    <w:p w14:paraId="36D926F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Радиотелеграфный завод был почти единственным местом, где развивалась самостоятельная русская научная мысль в области радиотехники. Вопросами </w:t>
      </w:r>
      <w:proofErr w:type="spellStart"/>
      <w:r w:rsidRPr="006D3E22">
        <w:rPr>
          <w:bCs/>
          <w:color w:val="000000" w:themeColor="text1"/>
          <w:sz w:val="16"/>
          <w:szCs w:val="16"/>
        </w:rPr>
        <w:t>ра</w:t>
      </w:r>
      <w:proofErr w:type="spellEnd"/>
      <w:r w:rsidRPr="006D3E22">
        <w:rPr>
          <w:bCs/>
          <w:color w:val="000000" w:themeColor="text1"/>
          <w:sz w:val="16"/>
          <w:szCs w:val="16"/>
        </w:rPr>
        <w:t xml:space="preserve"> </w:t>
      </w:r>
      <w:proofErr w:type="spellStart"/>
      <w:r w:rsidRPr="006D3E22">
        <w:rPr>
          <w:bCs/>
          <w:color w:val="000000" w:themeColor="text1"/>
          <w:sz w:val="16"/>
          <w:szCs w:val="16"/>
        </w:rPr>
        <w:t>диовооружения</w:t>
      </w:r>
      <w:proofErr w:type="spellEnd"/>
      <w:r w:rsidRPr="006D3E22">
        <w:rPr>
          <w:bCs/>
          <w:color w:val="000000" w:themeColor="text1"/>
          <w:sz w:val="16"/>
          <w:szCs w:val="16"/>
        </w:rPr>
        <w:t xml:space="preserve"> флота здесь занимались крупнейшие отечественные </w:t>
      </w:r>
      <w:proofErr w:type="spellStart"/>
      <w:r w:rsidRPr="006D3E22">
        <w:rPr>
          <w:bCs/>
          <w:color w:val="000000" w:themeColor="text1"/>
          <w:sz w:val="16"/>
          <w:szCs w:val="16"/>
        </w:rPr>
        <w:t>радиоспе</w:t>
      </w:r>
      <w:proofErr w:type="spellEnd"/>
      <w:r w:rsidRPr="006D3E22">
        <w:rPr>
          <w:bCs/>
          <w:color w:val="000000" w:themeColor="text1"/>
          <w:sz w:val="16"/>
          <w:szCs w:val="16"/>
        </w:rPr>
        <w:t xml:space="preserve"> </w:t>
      </w:r>
      <w:proofErr w:type="spellStart"/>
      <w:r w:rsidRPr="006D3E22">
        <w:rPr>
          <w:bCs/>
          <w:color w:val="000000" w:themeColor="text1"/>
          <w:sz w:val="16"/>
          <w:szCs w:val="16"/>
        </w:rPr>
        <w:t>циалисты</w:t>
      </w:r>
      <w:proofErr w:type="spellEnd"/>
      <w:r w:rsidRPr="006D3E22">
        <w:rPr>
          <w:bCs/>
          <w:color w:val="000000" w:themeColor="text1"/>
          <w:sz w:val="16"/>
          <w:szCs w:val="16"/>
        </w:rPr>
        <w:t xml:space="preserve">: М.В. Шулейкин (с осени 1914 г. по март 1918 г. – начальник </w:t>
      </w:r>
      <w:proofErr w:type="spellStart"/>
      <w:r w:rsidRPr="006D3E22">
        <w:rPr>
          <w:bCs/>
          <w:color w:val="000000" w:themeColor="text1"/>
          <w:sz w:val="16"/>
          <w:szCs w:val="16"/>
        </w:rPr>
        <w:t>лабора</w:t>
      </w:r>
      <w:proofErr w:type="spellEnd"/>
      <w:r w:rsidRPr="006D3E22">
        <w:rPr>
          <w:bCs/>
          <w:color w:val="000000" w:themeColor="text1"/>
          <w:sz w:val="16"/>
          <w:szCs w:val="16"/>
        </w:rPr>
        <w:t xml:space="preserve">  тории завода), Н.Н. </w:t>
      </w:r>
      <w:proofErr w:type="spellStart"/>
      <w:r w:rsidRPr="006D3E22">
        <w:rPr>
          <w:bCs/>
          <w:color w:val="000000" w:themeColor="text1"/>
          <w:sz w:val="16"/>
          <w:szCs w:val="16"/>
        </w:rPr>
        <w:t>Циклинский</w:t>
      </w:r>
      <w:proofErr w:type="spellEnd"/>
      <w:r w:rsidRPr="006D3E22">
        <w:rPr>
          <w:bCs/>
          <w:color w:val="000000" w:themeColor="text1"/>
          <w:sz w:val="16"/>
          <w:szCs w:val="16"/>
        </w:rPr>
        <w:t xml:space="preserve">, А.А. Петровский, Л.Д. Исаков, В.А. Габель, В.И. Волынкин и </w:t>
      </w:r>
      <w:proofErr w:type="spellStart"/>
      <w:r w:rsidRPr="006D3E22">
        <w:rPr>
          <w:bCs/>
          <w:color w:val="000000" w:themeColor="text1"/>
          <w:sz w:val="16"/>
          <w:szCs w:val="16"/>
        </w:rPr>
        <w:t>др</w:t>
      </w:r>
      <w:proofErr w:type="spellEnd"/>
      <w:r w:rsidRPr="006D3E22">
        <w:rPr>
          <w:bCs/>
          <w:color w:val="000000" w:themeColor="text1"/>
          <w:sz w:val="16"/>
          <w:szCs w:val="16"/>
        </w:rPr>
        <w:t xml:space="preserve"> (Михаил Васильевич Шулейкин: Сб. статей / Под ред. Б.А. Введенского. - М.: </w:t>
      </w:r>
      <w:proofErr w:type="spellStart"/>
      <w:r w:rsidRPr="006D3E22">
        <w:rPr>
          <w:bCs/>
          <w:color w:val="000000" w:themeColor="text1"/>
          <w:sz w:val="16"/>
          <w:szCs w:val="16"/>
        </w:rPr>
        <w:t>Сов.радио</w:t>
      </w:r>
      <w:proofErr w:type="spellEnd"/>
      <w:r w:rsidRPr="006D3E22">
        <w:rPr>
          <w:bCs/>
          <w:color w:val="000000" w:themeColor="text1"/>
          <w:sz w:val="16"/>
          <w:szCs w:val="16"/>
        </w:rPr>
        <w:t>, 1952. С. 25.).</w:t>
      </w:r>
    </w:p>
    <w:p w14:paraId="43B85CBF" w14:textId="7A6176D6" w:rsidR="002165C2" w:rsidRPr="006D3E22" w:rsidRDefault="002165C2" w:rsidP="006D3E22">
      <w:pPr>
        <w:jc w:val="both"/>
        <w:rPr>
          <w:bCs/>
          <w:color w:val="000000" w:themeColor="text1"/>
          <w:sz w:val="16"/>
          <w:szCs w:val="16"/>
        </w:rPr>
      </w:pPr>
      <w:r w:rsidRPr="006D3E22">
        <w:rPr>
          <w:bCs/>
          <w:color w:val="000000" w:themeColor="text1"/>
          <w:sz w:val="16"/>
          <w:szCs w:val="16"/>
        </w:rPr>
        <w:t>В годы Первой мировой войны завод осуществлял снабжение и вооружение флота радиосредствами. Пик производства пришелся на 1916 г., когда на предприятии было произведено 77 передающих и 300 приемных радиостанций, около 500 мелких радиоприборов и осуществлена установка 30 станций (ЦГА СПб., ф. 945, оп. 3, д. 2, л. 53.).</w:t>
      </w:r>
    </w:p>
    <w:p w14:paraId="12CAD9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После революции завод перешел в ведение Морского отдела Технического производственного управления Главного управления военной промышленности (ГУВП) (ЦГА СПб., ф. 945, оп. 3, д. 2, л. 29.). 9 февраля 1923 г. приказом по ГУВП предприятие получило </w:t>
      </w:r>
      <w:proofErr w:type="spellStart"/>
      <w:r w:rsidRPr="006D3E22">
        <w:rPr>
          <w:bCs/>
          <w:color w:val="000000" w:themeColor="text1"/>
          <w:sz w:val="16"/>
          <w:szCs w:val="16"/>
        </w:rPr>
        <w:t>наимено</w:t>
      </w:r>
      <w:proofErr w:type="spellEnd"/>
      <w:r w:rsidRPr="006D3E22">
        <w:rPr>
          <w:bCs/>
          <w:color w:val="000000" w:themeColor="text1"/>
          <w:sz w:val="16"/>
          <w:szCs w:val="16"/>
        </w:rPr>
        <w:t xml:space="preserve"> </w:t>
      </w:r>
      <w:proofErr w:type="spellStart"/>
      <w:r w:rsidRPr="006D3E22">
        <w:rPr>
          <w:bCs/>
          <w:color w:val="000000" w:themeColor="text1"/>
          <w:sz w:val="16"/>
          <w:szCs w:val="16"/>
        </w:rPr>
        <w:t>вание</w:t>
      </w:r>
      <w:proofErr w:type="spellEnd"/>
      <w:r w:rsidRPr="006D3E22">
        <w:rPr>
          <w:bCs/>
          <w:color w:val="000000" w:themeColor="text1"/>
          <w:sz w:val="16"/>
          <w:szCs w:val="16"/>
        </w:rPr>
        <w:t xml:space="preserve"> - «Петроградский радиотелеграфный завод им. Коминтерна» (ЦГА СПб., ф. 945, оп. 3, д. 2, л. 13.).</w:t>
      </w:r>
    </w:p>
    <w:p w14:paraId="0B10E78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Организатором еще одного отечественного радиотехнического </w:t>
      </w:r>
      <w:proofErr w:type="spellStart"/>
      <w:r w:rsidRPr="006D3E22">
        <w:rPr>
          <w:bCs/>
          <w:color w:val="000000" w:themeColor="text1"/>
          <w:sz w:val="16"/>
          <w:szCs w:val="16"/>
        </w:rPr>
        <w:t>предпри</w:t>
      </w:r>
      <w:proofErr w:type="spellEnd"/>
      <w:r w:rsidRPr="006D3E22">
        <w:rPr>
          <w:bCs/>
          <w:color w:val="000000" w:themeColor="text1"/>
          <w:sz w:val="16"/>
          <w:szCs w:val="16"/>
        </w:rPr>
        <w:t xml:space="preserve"> </w:t>
      </w:r>
      <w:proofErr w:type="spellStart"/>
      <w:r w:rsidRPr="006D3E22">
        <w:rPr>
          <w:bCs/>
          <w:color w:val="000000" w:themeColor="text1"/>
          <w:sz w:val="16"/>
          <w:szCs w:val="16"/>
        </w:rPr>
        <w:t>ятия</w:t>
      </w:r>
      <w:proofErr w:type="spellEnd"/>
      <w:r w:rsidRPr="006D3E22">
        <w:rPr>
          <w:bCs/>
          <w:color w:val="000000" w:themeColor="text1"/>
          <w:sz w:val="16"/>
          <w:szCs w:val="16"/>
        </w:rPr>
        <w:t xml:space="preserve"> был С. М. </w:t>
      </w:r>
      <w:proofErr w:type="spellStart"/>
      <w:r w:rsidRPr="006D3E22">
        <w:rPr>
          <w:bCs/>
          <w:color w:val="000000" w:themeColor="text1"/>
          <w:sz w:val="16"/>
          <w:szCs w:val="16"/>
        </w:rPr>
        <w:t>Айзенштейн</w:t>
      </w:r>
      <w:proofErr w:type="spellEnd"/>
      <w:r w:rsidRPr="006D3E22">
        <w:rPr>
          <w:bCs/>
          <w:color w:val="000000" w:themeColor="text1"/>
          <w:sz w:val="16"/>
          <w:szCs w:val="16"/>
        </w:rPr>
        <w:t xml:space="preserve">. В 1908 г. он подал в Министерство торговли про </w:t>
      </w:r>
      <w:proofErr w:type="spellStart"/>
      <w:r w:rsidRPr="006D3E22">
        <w:rPr>
          <w:bCs/>
          <w:color w:val="000000" w:themeColor="text1"/>
          <w:sz w:val="16"/>
          <w:szCs w:val="16"/>
        </w:rPr>
        <w:t>шение</w:t>
      </w:r>
      <w:proofErr w:type="spellEnd"/>
      <w:r w:rsidRPr="006D3E22">
        <w:rPr>
          <w:bCs/>
          <w:color w:val="000000" w:themeColor="text1"/>
          <w:sz w:val="16"/>
          <w:szCs w:val="16"/>
        </w:rPr>
        <w:t xml:space="preserve"> об учреждении «Общества беспроволочных телеграфов и телефонов», а 3 октября этого же года император Николай II рассмотрел и утвердил устав нового общества (Глущенко А.А. Указ. соч. С. 379.).</w:t>
      </w:r>
    </w:p>
    <w:p w14:paraId="228F102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Общество выполняло заказы правительственных ведомств на изготовление, установку и ввод в эксплуатацию связных радиостанций. Оно имело </w:t>
      </w:r>
      <w:proofErr w:type="spellStart"/>
      <w:r w:rsidRPr="006D3E22">
        <w:rPr>
          <w:bCs/>
          <w:color w:val="000000" w:themeColor="text1"/>
          <w:sz w:val="16"/>
          <w:szCs w:val="16"/>
        </w:rPr>
        <w:t>собствен</w:t>
      </w:r>
      <w:proofErr w:type="spellEnd"/>
      <w:r w:rsidRPr="006D3E22">
        <w:rPr>
          <w:bCs/>
          <w:color w:val="000000" w:themeColor="text1"/>
          <w:sz w:val="16"/>
          <w:szCs w:val="16"/>
        </w:rPr>
        <w:t xml:space="preserve"> </w:t>
      </w:r>
      <w:proofErr w:type="spellStart"/>
      <w:r w:rsidRPr="006D3E22">
        <w:rPr>
          <w:bCs/>
          <w:color w:val="000000" w:themeColor="text1"/>
          <w:sz w:val="16"/>
          <w:szCs w:val="16"/>
        </w:rPr>
        <w:t>ные</w:t>
      </w:r>
      <w:proofErr w:type="spellEnd"/>
      <w:r w:rsidRPr="006D3E22">
        <w:rPr>
          <w:bCs/>
          <w:color w:val="000000" w:themeColor="text1"/>
          <w:sz w:val="16"/>
          <w:szCs w:val="16"/>
        </w:rPr>
        <w:t xml:space="preserve"> мастерские, а в 1909 г. построило в Петербурге специализированный завод на Лопухинской ул. (ныне ул. академика Павлова), д. 14а, директором которого стал С.М. </w:t>
      </w:r>
      <w:proofErr w:type="spellStart"/>
      <w:r w:rsidRPr="006D3E22">
        <w:rPr>
          <w:bCs/>
          <w:color w:val="000000" w:themeColor="text1"/>
          <w:sz w:val="16"/>
          <w:szCs w:val="16"/>
        </w:rPr>
        <w:t>Айзенштейн</w:t>
      </w:r>
      <w:proofErr w:type="spellEnd"/>
      <w:r w:rsidRPr="006D3E22">
        <w:rPr>
          <w:bCs/>
          <w:color w:val="000000" w:themeColor="text1"/>
          <w:sz w:val="16"/>
          <w:szCs w:val="16"/>
        </w:rPr>
        <w:t xml:space="preserve">. Завод не только обеспечивал текущие потребности про </w:t>
      </w:r>
      <w:proofErr w:type="spellStart"/>
      <w:r w:rsidRPr="006D3E22">
        <w:rPr>
          <w:bCs/>
          <w:color w:val="000000" w:themeColor="text1"/>
          <w:sz w:val="16"/>
          <w:szCs w:val="16"/>
        </w:rPr>
        <w:t>изводства</w:t>
      </w:r>
      <w:proofErr w:type="spellEnd"/>
      <w:r w:rsidRPr="006D3E22">
        <w:rPr>
          <w:bCs/>
          <w:color w:val="000000" w:themeColor="text1"/>
          <w:sz w:val="16"/>
          <w:szCs w:val="16"/>
        </w:rPr>
        <w:t xml:space="preserve"> – там велись научные исследования и разработки. Одной из первых разработок Общества была полевая искровая радиостанция, установленная на четырех двуколках. Она обеспечивала уверенную связь на расстоянии 150 верст.</w:t>
      </w:r>
    </w:p>
    <w:p w14:paraId="656B16B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Аналогичная радиостанция компании Г. Маркони размещалась на 14 двуколках и обеспечивала связь на 45 верст. В 1910 г. Общество переименовывается в «Русское общество беспроволочных телеграфов и телефонов» (</w:t>
      </w:r>
      <w:proofErr w:type="spellStart"/>
      <w:r w:rsidRPr="006D3E22">
        <w:rPr>
          <w:bCs/>
          <w:color w:val="000000" w:themeColor="text1"/>
          <w:sz w:val="16"/>
          <w:szCs w:val="16"/>
        </w:rPr>
        <w:t>РОБТиТ</w:t>
      </w:r>
      <w:proofErr w:type="spellEnd"/>
      <w:r w:rsidRPr="006D3E22">
        <w:rPr>
          <w:bCs/>
          <w:color w:val="000000" w:themeColor="text1"/>
          <w:sz w:val="16"/>
          <w:szCs w:val="16"/>
        </w:rPr>
        <w:t>).</w:t>
      </w:r>
    </w:p>
    <w:p w14:paraId="5853119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Для укрепления финансового состояния предприятия и его позиций на рынке в октябре 1911 г.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заключает договор с компанией Г. Маркони об обмене патентами и покупке этой компанией части акций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Причем сам Г. Маркони получил право войти в состав правления общества (Гончаров В.Б., </w:t>
      </w:r>
      <w:proofErr w:type="spellStart"/>
      <w:r w:rsidRPr="006D3E22">
        <w:rPr>
          <w:bCs/>
          <w:color w:val="000000" w:themeColor="text1"/>
          <w:sz w:val="16"/>
          <w:szCs w:val="16"/>
        </w:rPr>
        <w:t>Петкау</w:t>
      </w:r>
      <w:proofErr w:type="spellEnd"/>
      <w:r w:rsidRPr="006D3E22">
        <w:rPr>
          <w:bCs/>
          <w:color w:val="000000" w:themeColor="text1"/>
          <w:sz w:val="16"/>
          <w:szCs w:val="16"/>
        </w:rPr>
        <w:t xml:space="preserve"> О.Г. Старейшее радиотехническое предприятие Санкт-Петербурга // Электросвязь. - 2003. - № 10. - С. 44.).</w:t>
      </w:r>
    </w:p>
    <w:p w14:paraId="05D6C70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годы Первой мировой войны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разработало обширную </w:t>
      </w:r>
      <w:proofErr w:type="spellStart"/>
      <w:r w:rsidRPr="006D3E22">
        <w:rPr>
          <w:bCs/>
          <w:color w:val="000000" w:themeColor="text1"/>
          <w:sz w:val="16"/>
          <w:szCs w:val="16"/>
        </w:rPr>
        <w:t>номенкла</w:t>
      </w:r>
      <w:proofErr w:type="spellEnd"/>
      <w:r w:rsidRPr="006D3E22">
        <w:rPr>
          <w:bCs/>
          <w:color w:val="000000" w:themeColor="text1"/>
          <w:sz w:val="16"/>
          <w:szCs w:val="16"/>
        </w:rPr>
        <w:t xml:space="preserve"> туру радиотехнического оборудования. Апогеем деятельности общества явилось строительство и ввод в действие в 1914-1915 гг. двух передающих радиостанций мощностью 300 кВт (в Царском Село и на Ходынском поле в Москве) и </w:t>
      </w:r>
      <w:proofErr w:type="spellStart"/>
      <w:r w:rsidRPr="006D3E22">
        <w:rPr>
          <w:bCs/>
          <w:color w:val="000000" w:themeColor="text1"/>
          <w:sz w:val="16"/>
          <w:szCs w:val="16"/>
        </w:rPr>
        <w:t>отдель</w:t>
      </w:r>
      <w:proofErr w:type="spellEnd"/>
      <w:r w:rsidRPr="006D3E22">
        <w:rPr>
          <w:bCs/>
          <w:color w:val="000000" w:themeColor="text1"/>
          <w:sz w:val="16"/>
          <w:szCs w:val="16"/>
        </w:rPr>
        <w:t xml:space="preserve"> ной приемной радиостанции в Твери, обеспечивавших связь России со своими союзниками по Антанте (Глущенко А.А. Указ. </w:t>
      </w:r>
      <w:proofErr w:type="spellStart"/>
      <w:r w:rsidRPr="006D3E22">
        <w:rPr>
          <w:bCs/>
          <w:color w:val="000000" w:themeColor="text1"/>
          <w:sz w:val="16"/>
          <w:szCs w:val="16"/>
        </w:rPr>
        <w:t>соч</w:t>
      </w:r>
      <w:proofErr w:type="spellEnd"/>
      <w:r w:rsidRPr="006D3E22">
        <w:rPr>
          <w:bCs/>
          <w:color w:val="000000" w:themeColor="text1"/>
          <w:sz w:val="16"/>
          <w:szCs w:val="16"/>
        </w:rPr>
        <w:t>).</w:t>
      </w:r>
    </w:p>
    <w:p w14:paraId="1B9DB34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кроме самого С. М. </w:t>
      </w:r>
      <w:proofErr w:type="spellStart"/>
      <w:r w:rsidRPr="006D3E22">
        <w:rPr>
          <w:bCs/>
          <w:color w:val="000000" w:themeColor="text1"/>
          <w:sz w:val="16"/>
          <w:szCs w:val="16"/>
        </w:rPr>
        <w:t>Айзенштейна</w:t>
      </w:r>
      <w:proofErr w:type="spellEnd"/>
      <w:r w:rsidRPr="006D3E22">
        <w:rPr>
          <w:bCs/>
          <w:color w:val="000000" w:themeColor="text1"/>
          <w:sz w:val="16"/>
          <w:szCs w:val="16"/>
        </w:rPr>
        <w:t xml:space="preserve">, работали многие </w:t>
      </w:r>
      <w:proofErr w:type="spellStart"/>
      <w:r w:rsidRPr="006D3E22">
        <w:rPr>
          <w:bCs/>
          <w:color w:val="000000" w:themeColor="text1"/>
          <w:sz w:val="16"/>
          <w:szCs w:val="16"/>
        </w:rPr>
        <w:t>талантли</w:t>
      </w:r>
      <w:proofErr w:type="spellEnd"/>
      <w:r w:rsidRPr="006D3E22">
        <w:rPr>
          <w:bCs/>
          <w:color w:val="000000" w:themeColor="text1"/>
          <w:sz w:val="16"/>
          <w:szCs w:val="16"/>
        </w:rPr>
        <w:t xml:space="preserve"> вые отечественные радиотехники и инженеры – Н.Н. Дмитриев, Р.В. Львович, Н.Д. </w:t>
      </w:r>
      <w:proofErr w:type="spellStart"/>
      <w:r w:rsidRPr="006D3E22">
        <w:rPr>
          <w:bCs/>
          <w:color w:val="000000" w:themeColor="text1"/>
          <w:sz w:val="16"/>
          <w:szCs w:val="16"/>
        </w:rPr>
        <w:t>Папалекси</w:t>
      </w:r>
      <w:proofErr w:type="spellEnd"/>
      <w:r w:rsidRPr="006D3E22">
        <w:rPr>
          <w:bCs/>
          <w:color w:val="000000" w:themeColor="text1"/>
          <w:sz w:val="16"/>
          <w:szCs w:val="16"/>
        </w:rPr>
        <w:t xml:space="preserve">, И.Ю. </w:t>
      </w:r>
      <w:proofErr w:type="spellStart"/>
      <w:r w:rsidRPr="006D3E22">
        <w:rPr>
          <w:bCs/>
          <w:color w:val="000000" w:themeColor="text1"/>
          <w:sz w:val="16"/>
          <w:szCs w:val="16"/>
        </w:rPr>
        <w:t>Шейнберг</w:t>
      </w:r>
      <w:proofErr w:type="spellEnd"/>
      <w:r w:rsidRPr="006D3E22">
        <w:rPr>
          <w:bCs/>
          <w:color w:val="000000" w:themeColor="text1"/>
          <w:sz w:val="16"/>
          <w:szCs w:val="16"/>
        </w:rPr>
        <w:t xml:space="preserve">, В.В. Ширков и др. В числе новаторских работ следует упомянуть об опытах по установлению радиосвязи с подводными </w:t>
      </w:r>
      <w:proofErr w:type="spellStart"/>
      <w:r w:rsidRPr="006D3E22">
        <w:rPr>
          <w:bCs/>
          <w:color w:val="000000" w:themeColor="text1"/>
          <w:sz w:val="16"/>
          <w:szCs w:val="16"/>
        </w:rPr>
        <w:t>лод</w:t>
      </w:r>
      <w:proofErr w:type="spellEnd"/>
      <w:r w:rsidRPr="006D3E22">
        <w:rPr>
          <w:bCs/>
          <w:color w:val="000000" w:themeColor="text1"/>
          <w:sz w:val="16"/>
          <w:szCs w:val="16"/>
        </w:rPr>
        <w:t xml:space="preserve"> </w:t>
      </w:r>
      <w:proofErr w:type="spellStart"/>
      <w:r w:rsidRPr="006D3E22">
        <w:rPr>
          <w:bCs/>
          <w:color w:val="000000" w:themeColor="text1"/>
          <w:sz w:val="16"/>
          <w:szCs w:val="16"/>
        </w:rPr>
        <w:t>ками</w:t>
      </w:r>
      <w:proofErr w:type="spellEnd"/>
      <w:r w:rsidRPr="006D3E22">
        <w:rPr>
          <w:bCs/>
          <w:color w:val="000000" w:themeColor="text1"/>
          <w:sz w:val="16"/>
          <w:szCs w:val="16"/>
        </w:rPr>
        <w:t xml:space="preserve"> и опытах по радиотелефонии (С.М. </w:t>
      </w:r>
      <w:proofErr w:type="spellStart"/>
      <w:r w:rsidRPr="006D3E22">
        <w:rPr>
          <w:bCs/>
          <w:color w:val="000000" w:themeColor="text1"/>
          <w:sz w:val="16"/>
          <w:szCs w:val="16"/>
        </w:rPr>
        <w:t>Айзенштейн</w:t>
      </w:r>
      <w:proofErr w:type="spellEnd"/>
      <w:r w:rsidRPr="006D3E22">
        <w:rPr>
          <w:bCs/>
          <w:color w:val="000000" w:themeColor="text1"/>
          <w:sz w:val="16"/>
          <w:szCs w:val="16"/>
        </w:rPr>
        <w:t xml:space="preserve">), а также о разработке пер </w:t>
      </w:r>
      <w:proofErr w:type="spellStart"/>
      <w:r w:rsidRPr="006D3E22">
        <w:rPr>
          <w:bCs/>
          <w:color w:val="000000" w:themeColor="text1"/>
          <w:sz w:val="16"/>
          <w:szCs w:val="16"/>
        </w:rPr>
        <w:t>вых</w:t>
      </w:r>
      <w:proofErr w:type="spellEnd"/>
      <w:r w:rsidRPr="006D3E22">
        <w:rPr>
          <w:bCs/>
          <w:color w:val="000000" w:themeColor="text1"/>
          <w:sz w:val="16"/>
          <w:szCs w:val="16"/>
        </w:rPr>
        <w:t xml:space="preserve"> отечественных радиоламп – катодных реле (Н.Д. </w:t>
      </w:r>
      <w:proofErr w:type="spellStart"/>
      <w:r w:rsidRPr="006D3E22">
        <w:rPr>
          <w:bCs/>
          <w:color w:val="000000" w:themeColor="text1"/>
          <w:sz w:val="16"/>
          <w:szCs w:val="16"/>
        </w:rPr>
        <w:t>Папалекси</w:t>
      </w:r>
      <w:proofErr w:type="spellEnd"/>
      <w:r w:rsidRPr="006D3E22">
        <w:rPr>
          <w:bCs/>
          <w:color w:val="000000" w:themeColor="text1"/>
          <w:sz w:val="16"/>
          <w:szCs w:val="16"/>
        </w:rPr>
        <w:t>).</w:t>
      </w:r>
    </w:p>
    <w:p w14:paraId="0BF387E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условиях значительного спроса оборонных ведомств на </w:t>
      </w:r>
      <w:proofErr w:type="spellStart"/>
      <w:r w:rsidRPr="006D3E22">
        <w:rPr>
          <w:bCs/>
          <w:color w:val="000000" w:themeColor="text1"/>
          <w:sz w:val="16"/>
          <w:szCs w:val="16"/>
        </w:rPr>
        <w:t>радиотехниче</w:t>
      </w:r>
      <w:proofErr w:type="spellEnd"/>
      <w:r w:rsidRPr="006D3E22">
        <w:rPr>
          <w:bCs/>
          <w:color w:val="000000" w:themeColor="text1"/>
          <w:sz w:val="16"/>
          <w:szCs w:val="16"/>
        </w:rPr>
        <w:t xml:space="preserve"> </w:t>
      </w:r>
      <w:proofErr w:type="spellStart"/>
      <w:r w:rsidRPr="006D3E22">
        <w:rPr>
          <w:bCs/>
          <w:color w:val="000000" w:themeColor="text1"/>
          <w:sz w:val="16"/>
          <w:szCs w:val="16"/>
        </w:rPr>
        <w:t>ские</w:t>
      </w:r>
      <w:proofErr w:type="spellEnd"/>
      <w:r w:rsidRPr="006D3E22">
        <w:rPr>
          <w:bCs/>
          <w:color w:val="000000" w:themeColor="text1"/>
          <w:sz w:val="16"/>
          <w:szCs w:val="16"/>
        </w:rPr>
        <w:t xml:space="preserve"> изделия,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идет на расширение номенклатуры выпускаемых изделий, для чего требовалось расширение имеемых производственных площадей. С этой целью в 1916 г. предприятие строит в Москве (на Шаболовке) мастерские по производству электродвигателей и учреждает свое представительство. В конце 1917 – начале 1918 гг. Общество эвакуирует из Петрограда в Москву заводскую лабораторию, значительную часть оборудования и находившие на складе </w:t>
      </w:r>
      <w:proofErr w:type="spellStart"/>
      <w:r w:rsidRPr="006D3E22">
        <w:rPr>
          <w:bCs/>
          <w:color w:val="000000" w:themeColor="text1"/>
          <w:sz w:val="16"/>
          <w:szCs w:val="16"/>
        </w:rPr>
        <w:t>гото</w:t>
      </w:r>
      <w:proofErr w:type="spellEnd"/>
      <w:r w:rsidRPr="006D3E22">
        <w:rPr>
          <w:bCs/>
          <w:color w:val="000000" w:themeColor="text1"/>
          <w:sz w:val="16"/>
          <w:szCs w:val="16"/>
        </w:rPr>
        <w:t xml:space="preserve"> вые изделия. Оставшееся в Петрограде оборудование было законсервировано.</w:t>
      </w:r>
    </w:p>
    <w:p w14:paraId="18B286D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Декретом Совета народных комиссаров от 28 марта 1918 г. завод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со всеми принадлежавшими ему производственными подразделениями был национализирован (Глущенко А.А. Указ. соч. С. 418.). Предприятие в Петрограде получило наименование – Петроград </w:t>
      </w:r>
      <w:proofErr w:type="spellStart"/>
      <w:r w:rsidRPr="006D3E22">
        <w:rPr>
          <w:bCs/>
          <w:color w:val="000000" w:themeColor="text1"/>
          <w:sz w:val="16"/>
          <w:szCs w:val="16"/>
        </w:rPr>
        <w:t>ский</w:t>
      </w:r>
      <w:proofErr w:type="spellEnd"/>
      <w:r w:rsidRPr="006D3E22">
        <w:rPr>
          <w:bCs/>
          <w:color w:val="000000" w:themeColor="text1"/>
          <w:sz w:val="16"/>
          <w:szCs w:val="16"/>
        </w:rPr>
        <w:t xml:space="preserve"> радиоаппаратный завод.</w:t>
      </w:r>
    </w:p>
    <w:p w14:paraId="13EB7D4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Кроме вышеперечисленных заводов, составлявших ядро </w:t>
      </w:r>
      <w:proofErr w:type="spellStart"/>
      <w:r w:rsidRPr="006D3E22">
        <w:rPr>
          <w:bCs/>
          <w:color w:val="000000" w:themeColor="text1"/>
          <w:sz w:val="16"/>
          <w:szCs w:val="16"/>
        </w:rPr>
        <w:t>электротехниче</w:t>
      </w:r>
      <w:proofErr w:type="spellEnd"/>
      <w:r w:rsidRPr="006D3E22">
        <w:rPr>
          <w:bCs/>
          <w:color w:val="000000" w:themeColor="text1"/>
          <w:sz w:val="16"/>
          <w:szCs w:val="16"/>
        </w:rPr>
        <w:t xml:space="preserve"> </w:t>
      </w:r>
      <w:proofErr w:type="spellStart"/>
      <w:r w:rsidRPr="006D3E22">
        <w:rPr>
          <w:bCs/>
          <w:color w:val="000000" w:themeColor="text1"/>
          <w:sz w:val="16"/>
          <w:szCs w:val="16"/>
        </w:rPr>
        <w:t>ской</w:t>
      </w:r>
      <w:proofErr w:type="spellEnd"/>
      <w:r w:rsidRPr="006D3E22">
        <w:rPr>
          <w:bCs/>
          <w:color w:val="000000" w:themeColor="text1"/>
          <w:sz w:val="16"/>
          <w:szCs w:val="16"/>
        </w:rPr>
        <w:t xml:space="preserve"> промышленности слабых токов, производственно-исследовательские </w:t>
      </w:r>
      <w:proofErr w:type="spellStart"/>
      <w:r w:rsidRPr="006D3E22">
        <w:rPr>
          <w:bCs/>
          <w:color w:val="000000" w:themeColor="text1"/>
          <w:sz w:val="16"/>
          <w:szCs w:val="16"/>
        </w:rPr>
        <w:t>рабо</w:t>
      </w:r>
      <w:proofErr w:type="spellEnd"/>
      <w:r w:rsidRPr="006D3E22">
        <w:rPr>
          <w:bCs/>
          <w:color w:val="000000" w:themeColor="text1"/>
          <w:sz w:val="16"/>
          <w:szCs w:val="16"/>
        </w:rPr>
        <w:t xml:space="preserve"> ты в области средств связи, в первую очередь для нужд Военного ведомства, проводились на других промышленных объектах и в научно-исследовательских учреждениях (НИУ) Петербурга-Петрограда.</w:t>
      </w:r>
    </w:p>
    <w:p w14:paraId="4C312BA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Среди них необходимо отметить существовавшую в Петербурге при Ни </w:t>
      </w:r>
      <w:proofErr w:type="spellStart"/>
      <w:r w:rsidRPr="006D3E22">
        <w:rPr>
          <w:bCs/>
          <w:color w:val="000000" w:themeColor="text1"/>
          <w:sz w:val="16"/>
          <w:szCs w:val="16"/>
        </w:rPr>
        <w:t>колаевском</w:t>
      </w:r>
      <w:proofErr w:type="spellEnd"/>
      <w:r w:rsidRPr="006D3E22">
        <w:rPr>
          <w:bCs/>
          <w:color w:val="000000" w:themeColor="text1"/>
          <w:sz w:val="16"/>
          <w:szCs w:val="16"/>
        </w:rPr>
        <w:t xml:space="preserve"> военно-инженерном училище (Архив Военно-исторического музея артиллерии, инженерных войск и войск связи (архив </w:t>
      </w:r>
      <w:proofErr w:type="spellStart"/>
      <w:r w:rsidRPr="006D3E22">
        <w:rPr>
          <w:bCs/>
          <w:color w:val="000000" w:themeColor="text1"/>
          <w:sz w:val="16"/>
          <w:szCs w:val="16"/>
        </w:rPr>
        <w:t>ВИМАИВиВС</w:t>
      </w:r>
      <w:proofErr w:type="spellEnd"/>
      <w:r w:rsidRPr="006D3E22">
        <w:rPr>
          <w:bCs/>
          <w:color w:val="000000" w:themeColor="text1"/>
          <w:sz w:val="16"/>
          <w:szCs w:val="16"/>
        </w:rPr>
        <w:t xml:space="preserve">), ф. 60р, оп. 1, д. 34, л. 2.) Военную электротехническую школу, которая с 1911 года стала называться Офицерской электротехнической школой (ОЭШ). Наряду с подготовкой специалистов для подразделений связи русской армии, в </w:t>
      </w:r>
      <w:proofErr w:type="spellStart"/>
      <w:r w:rsidRPr="006D3E22">
        <w:rPr>
          <w:bCs/>
          <w:color w:val="000000" w:themeColor="text1"/>
          <w:sz w:val="16"/>
          <w:szCs w:val="16"/>
        </w:rPr>
        <w:t>радиокабинете</w:t>
      </w:r>
      <w:proofErr w:type="spellEnd"/>
      <w:r w:rsidRPr="006D3E22">
        <w:rPr>
          <w:bCs/>
          <w:color w:val="000000" w:themeColor="text1"/>
          <w:sz w:val="16"/>
          <w:szCs w:val="16"/>
        </w:rPr>
        <w:t xml:space="preserve"> этой школы велись исследовательские работы (Центральная радиолаборатория в Ленинграде. [Очерк истории ЦРЛ – ИРПА] / Под ред. И.В. </w:t>
      </w:r>
      <w:proofErr w:type="spellStart"/>
      <w:r w:rsidRPr="006D3E22">
        <w:rPr>
          <w:bCs/>
          <w:color w:val="000000" w:themeColor="text1"/>
          <w:sz w:val="16"/>
          <w:szCs w:val="16"/>
        </w:rPr>
        <w:t>Бренева</w:t>
      </w:r>
      <w:proofErr w:type="spellEnd"/>
      <w:r w:rsidRPr="006D3E22">
        <w:rPr>
          <w:bCs/>
          <w:color w:val="000000" w:themeColor="text1"/>
          <w:sz w:val="16"/>
          <w:szCs w:val="16"/>
        </w:rPr>
        <w:t>. – М.: Сов. радио, 1973. С. 13.).</w:t>
      </w:r>
    </w:p>
    <w:p w14:paraId="1565C93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1904 г. здесь была осуществлена модернизация первых армейских </w:t>
      </w:r>
      <w:proofErr w:type="spellStart"/>
      <w:r w:rsidRPr="006D3E22">
        <w:rPr>
          <w:bCs/>
          <w:color w:val="000000" w:themeColor="text1"/>
          <w:sz w:val="16"/>
          <w:szCs w:val="16"/>
        </w:rPr>
        <w:t>ра</w:t>
      </w:r>
      <w:proofErr w:type="spellEnd"/>
      <w:r w:rsidRPr="006D3E22">
        <w:rPr>
          <w:bCs/>
          <w:color w:val="000000" w:themeColor="text1"/>
          <w:sz w:val="16"/>
          <w:szCs w:val="16"/>
        </w:rPr>
        <w:t xml:space="preserve"> </w:t>
      </w:r>
      <w:proofErr w:type="spellStart"/>
      <w:r w:rsidRPr="006D3E22">
        <w:rPr>
          <w:bCs/>
          <w:color w:val="000000" w:themeColor="text1"/>
          <w:sz w:val="16"/>
          <w:szCs w:val="16"/>
        </w:rPr>
        <w:t>диостанций</w:t>
      </w:r>
      <w:proofErr w:type="spellEnd"/>
      <w:r w:rsidRPr="006D3E22">
        <w:rPr>
          <w:bCs/>
          <w:color w:val="000000" w:themeColor="text1"/>
          <w:sz w:val="16"/>
          <w:szCs w:val="16"/>
        </w:rPr>
        <w:t>, разработанных под руководством А.С. Попова, для эксплуатации в полевых условиях (</w:t>
      </w:r>
      <w:proofErr w:type="spellStart"/>
      <w:r w:rsidRPr="006D3E22">
        <w:rPr>
          <w:bCs/>
          <w:color w:val="000000" w:themeColor="text1"/>
          <w:sz w:val="16"/>
          <w:szCs w:val="16"/>
        </w:rPr>
        <w:t>Члиянц</w:t>
      </w:r>
      <w:proofErr w:type="spellEnd"/>
      <w:r w:rsidRPr="006D3E22">
        <w:rPr>
          <w:bCs/>
          <w:color w:val="000000" w:themeColor="text1"/>
          <w:sz w:val="16"/>
          <w:szCs w:val="16"/>
        </w:rPr>
        <w:t xml:space="preserve"> Г. Из истории становления отечественной военной радиосвязи // </w:t>
      </w:r>
      <w:proofErr w:type="spellStart"/>
      <w:r w:rsidRPr="006D3E22">
        <w:rPr>
          <w:bCs/>
          <w:color w:val="000000" w:themeColor="text1"/>
          <w:sz w:val="16"/>
          <w:szCs w:val="16"/>
        </w:rPr>
        <w:t>Радиомир.КВ</w:t>
      </w:r>
      <w:proofErr w:type="spellEnd"/>
      <w:r w:rsidRPr="006D3E22">
        <w:rPr>
          <w:bCs/>
          <w:color w:val="000000" w:themeColor="text1"/>
          <w:sz w:val="16"/>
          <w:szCs w:val="16"/>
        </w:rPr>
        <w:t xml:space="preserve"> и УКВ. - 2002. - № 12. - С. 2.), а в 1911 г. была впервые разработана самолетная </w:t>
      </w:r>
      <w:proofErr w:type="spellStart"/>
      <w:r w:rsidRPr="006D3E22">
        <w:rPr>
          <w:bCs/>
          <w:color w:val="000000" w:themeColor="text1"/>
          <w:sz w:val="16"/>
          <w:szCs w:val="16"/>
        </w:rPr>
        <w:t>радиостан</w:t>
      </w:r>
      <w:proofErr w:type="spellEnd"/>
      <w:r w:rsidRPr="006D3E22">
        <w:rPr>
          <w:bCs/>
          <w:color w:val="000000" w:themeColor="text1"/>
          <w:sz w:val="16"/>
          <w:szCs w:val="16"/>
        </w:rPr>
        <w:t xml:space="preserve"> </w:t>
      </w:r>
      <w:proofErr w:type="spellStart"/>
      <w:r w:rsidRPr="006D3E22">
        <w:rPr>
          <w:bCs/>
          <w:color w:val="000000" w:themeColor="text1"/>
          <w:sz w:val="16"/>
          <w:szCs w:val="16"/>
        </w:rPr>
        <w:t>ция</w:t>
      </w:r>
      <w:proofErr w:type="spellEnd"/>
      <w:r w:rsidRPr="006D3E22">
        <w:rPr>
          <w:bCs/>
          <w:color w:val="000000" w:themeColor="text1"/>
          <w:sz w:val="16"/>
          <w:szCs w:val="16"/>
        </w:rPr>
        <w:t>, которая в конце 1915 г. стала поступать на вооружение армии (Тележный Б.Г. Развитие радиосвязи в российской армии в период русско-японской и пер вой мировой войн // Электросвязь. - 2002. - № 2. - С. 47.).</w:t>
      </w:r>
    </w:p>
    <w:p w14:paraId="7CE436D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Весной 1918 г. в связи с военной угрозой ОЭШ вместе с личным составом и имуществом была эвакуирована из Петрограда. Новым местом дислокации Офицерских курсов стал Сергиев Посад, а Запасного батальона и </w:t>
      </w:r>
      <w:proofErr w:type="spellStart"/>
      <w:r w:rsidRPr="006D3E22">
        <w:rPr>
          <w:bCs/>
          <w:color w:val="000000" w:themeColor="text1"/>
          <w:sz w:val="16"/>
          <w:szCs w:val="16"/>
        </w:rPr>
        <w:t>радиокабинета</w:t>
      </w:r>
      <w:proofErr w:type="spellEnd"/>
      <w:r w:rsidRPr="006D3E22">
        <w:rPr>
          <w:bCs/>
          <w:color w:val="000000" w:themeColor="text1"/>
          <w:sz w:val="16"/>
          <w:szCs w:val="16"/>
        </w:rPr>
        <w:t xml:space="preserve"> - Саратов. Впоследствии эти подразделения ОЭШ стали базой для создания но </w:t>
      </w:r>
      <w:proofErr w:type="spellStart"/>
      <w:r w:rsidRPr="006D3E22">
        <w:rPr>
          <w:bCs/>
          <w:color w:val="000000" w:themeColor="text1"/>
          <w:sz w:val="16"/>
          <w:szCs w:val="16"/>
        </w:rPr>
        <w:t>вых</w:t>
      </w:r>
      <w:proofErr w:type="spellEnd"/>
      <w:r w:rsidRPr="006D3E22">
        <w:rPr>
          <w:bCs/>
          <w:color w:val="000000" w:themeColor="text1"/>
          <w:sz w:val="16"/>
          <w:szCs w:val="16"/>
        </w:rPr>
        <w:t xml:space="preserve"> учреждений, работавших в области военной связи. Офицерские курсы 8 ноября 1919 г. приказом РВС были преобразованы в Высшую военную </w:t>
      </w:r>
      <w:proofErr w:type="spellStart"/>
      <w:r w:rsidRPr="006D3E22">
        <w:rPr>
          <w:bCs/>
          <w:color w:val="000000" w:themeColor="text1"/>
          <w:sz w:val="16"/>
          <w:szCs w:val="16"/>
        </w:rPr>
        <w:t>электротех</w:t>
      </w:r>
      <w:proofErr w:type="spellEnd"/>
      <w:r w:rsidRPr="006D3E22">
        <w:rPr>
          <w:bCs/>
          <w:color w:val="000000" w:themeColor="text1"/>
          <w:sz w:val="16"/>
          <w:szCs w:val="16"/>
        </w:rPr>
        <w:t xml:space="preserve"> </w:t>
      </w:r>
      <w:proofErr w:type="spellStart"/>
      <w:r w:rsidRPr="006D3E22">
        <w:rPr>
          <w:bCs/>
          <w:color w:val="000000" w:themeColor="text1"/>
          <w:sz w:val="16"/>
          <w:szCs w:val="16"/>
        </w:rPr>
        <w:t>ническую</w:t>
      </w:r>
      <w:proofErr w:type="spellEnd"/>
      <w:r w:rsidRPr="006D3E22">
        <w:rPr>
          <w:bCs/>
          <w:color w:val="000000" w:themeColor="text1"/>
          <w:sz w:val="16"/>
          <w:szCs w:val="16"/>
        </w:rPr>
        <w:t xml:space="preserve"> школу комсостава РККА (Архив </w:t>
      </w:r>
      <w:proofErr w:type="spellStart"/>
      <w:r w:rsidRPr="006D3E22">
        <w:rPr>
          <w:bCs/>
          <w:color w:val="000000" w:themeColor="text1"/>
          <w:sz w:val="16"/>
          <w:szCs w:val="16"/>
        </w:rPr>
        <w:t>ВИМАИВиВС</w:t>
      </w:r>
      <w:proofErr w:type="spellEnd"/>
      <w:r w:rsidRPr="006D3E22">
        <w:rPr>
          <w:bCs/>
          <w:color w:val="000000" w:themeColor="text1"/>
          <w:sz w:val="16"/>
          <w:szCs w:val="16"/>
        </w:rPr>
        <w:t xml:space="preserve">, ф. 60р, оп. 1, д. 74, л. 5.), впоследствии ставшую известной как Во </w:t>
      </w:r>
      <w:proofErr w:type="spellStart"/>
      <w:r w:rsidRPr="006D3E22">
        <w:rPr>
          <w:bCs/>
          <w:color w:val="000000" w:themeColor="text1"/>
          <w:sz w:val="16"/>
          <w:szCs w:val="16"/>
        </w:rPr>
        <w:t>енная</w:t>
      </w:r>
      <w:proofErr w:type="spellEnd"/>
      <w:r w:rsidRPr="006D3E22">
        <w:rPr>
          <w:bCs/>
          <w:color w:val="000000" w:themeColor="text1"/>
          <w:sz w:val="16"/>
          <w:szCs w:val="16"/>
        </w:rPr>
        <w:t xml:space="preserve"> ордена Ленина Краснознаменная академия связи им. С.М. Буденного. На базе </w:t>
      </w:r>
      <w:proofErr w:type="spellStart"/>
      <w:r w:rsidRPr="006D3E22">
        <w:rPr>
          <w:bCs/>
          <w:color w:val="000000" w:themeColor="text1"/>
          <w:sz w:val="16"/>
          <w:szCs w:val="16"/>
        </w:rPr>
        <w:t>радиокабинета</w:t>
      </w:r>
      <w:proofErr w:type="spellEnd"/>
      <w:r w:rsidRPr="006D3E22">
        <w:rPr>
          <w:bCs/>
          <w:color w:val="000000" w:themeColor="text1"/>
          <w:sz w:val="16"/>
          <w:szCs w:val="16"/>
        </w:rPr>
        <w:t xml:space="preserve"> в Москве была создана Военная радиотехническая лаборатория, в свою очередь ставшая прообразом Научно- испытательного института </w:t>
      </w:r>
      <w:proofErr w:type="spellStart"/>
      <w:r w:rsidRPr="006D3E22">
        <w:rPr>
          <w:bCs/>
          <w:color w:val="000000" w:themeColor="text1"/>
          <w:sz w:val="16"/>
          <w:szCs w:val="16"/>
        </w:rPr>
        <w:t>свя</w:t>
      </w:r>
      <w:proofErr w:type="spellEnd"/>
      <w:r w:rsidRPr="006D3E22">
        <w:rPr>
          <w:bCs/>
          <w:color w:val="000000" w:themeColor="text1"/>
          <w:sz w:val="16"/>
          <w:szCs w:val="16"/>
        </w:rPr>
        <w:t xml:space="preserve"> </w:t>
      </w:r>
      <w:proofErr w:type="spellStart"/>
      <w:r w:rsidRPr="006D3E22">
        <w:rPr>
          <w:bCs/>
          <w:color w:val="000000" w:themeColor="text1"/>
          <w:sz w:val="16"/>
          <w:szCs w:val="16"/>
        </w:rPr>
        <w:t>зи</w:t>
      </w:r>
      <w:proofErr w:type="spellEnd"/>
      <w:r w:rsidRPr="006D3E22">
        <w:rPr>
          <w:bCs/>
          <w:color w:val="000000" w:themeColor="text1"/>
          <w:sz w:val="16"/>
          <w:szCs w:val="16"/>
        </w:rPr>
        <w:t xml:space="preserve"> (НИИС) Рабоче-крестьянской Красной Армии (РККА).</w:t>
      </w:r>
    </w:p>
    <w:p w14:paraId="5A19A2D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Анализ процесса зарождения и развития отечественной базы производства средств связи, прежде всего петербургско-петроградской, позволяет прийти к некоторым принципиальным выводам.</w:t>
      </w:r>
    </w:p>
    <w:p w14:paraId="2489C56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Во-первых, большинство русских электротехнических предприятий воз никло и развивалось под эгидой крупнейших заграничных фирм. В довоенное время характерной чертой этих предприятий было то, что они пользовались всем опытом крупнейших заграничных предприятий и результатами научных </w:t>
      </w:r>
      <w:proofErr w:type="spellStart"/>
      <w:r w:rsidRPr="006D3E22">
        <w:rPr>
          <w:bCs/>
          <w:color w:val="000000" w:themeColor="text1"/>
          <w:sz w:val="16"/>
          <w:szCs w:val="16"/>
        </w:rPr>
        <w:t>дости</w:t>
      </w:r>
      <w:proofErr w:type="spellEnd"/>
      <w:r w:rsidRPr="006D3E22">
        <w:rPr>
          <w:bCs/>
          <w:color w:val="000000" w:themeColor="text1"/>
          <w:sz w:val="16"/>
          <w:szCs w:val="16"/>
        </w:rPr>
        <w:t xml:space="preserve"> </w:t>
      </w:r>
      <w:proofErr w:type="spellStart"/>
      <w:r w:rsidRPr="006D3E22">
        <w:rPr>
          <w:bCs/>
          <w:color w:val="000000" w:themeColor="text1"/>
          <w:sz w:val="16"/>
          <w:szCs w:val="16"/>
        </w:rPr>
        <w:t>жений</w:t>
      </w:r>
      <w:proofErr w:type="spellEnd"/>
      <w:r w:rsidRPr="006D3E22">
        <w:rPr>
          <w:bCs/>
          <w:color w:val="000000" w:themeColor="text1"/>
          <w:sz w:val="16"/>
          <w:szCs w:val="16"/>
        </w:rPr>
        <w:t xml:space="preserve"> интеллектуальных сил Запада, имея возможность применять практически испытанные конструкции, пользуясь приемами производства и получая из-за границы даже часть технически подготовленного технического персонала. В своей производственной деятельности эти предприятия могли обходиться без особо развитой технической организации, а тем более без постановки широко масштабных научных исследований в области техники слабого тока (Глущенко А.А. Указ. соч. С. 450.).</w:t>
      </w:r>
    </w:p>
    <w:p w14:paraId="54663D4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Во-вторых, следует сказать, что эти так называемые «русские», а по суще </w:t>
      </w:r>
      <w:proofErr w:type="spellStart"/>
      <w:r w:rsidRPr="006D3E22">
        <w:rPr>
          <w:bCs/>
          <w:color w:val="000000" w:themeColor="text1"/>
          <w:sz w:val="16"/>
          <w:szCs w:val="16"/>
        </w:rPr>
        <w:t>ству</w:t>
      </w:r>
      <w:proofErr w:type="spellEnd"/>
      <w:r w:rsidRPr="006D3E22">
        <w:rPr>
          <w:bCs/>
          <w:color w:val="000000" w:themeColor="text1"/>
          <w:sz w:val="16"/>
          <w:szCs w:val="16"/>
        </w:rPr>
        <w:t xml:space="preserve"> иностранные предприятия в России сыграли существенную положительную роль в нашей стране. Они способствовали вовлечению значительного количества людей в производство и обслуживание технических средств новой, наукоемкой отрасли – электротехники слабых токов. Впоследствии эти кадры оказались нужными и полезными при становлении и последующем развертывании про </w:t>
      </w:r>
      <w:proofErr w:type="spellStart"/>
      <w:r w:rsidRPr="006D3E22">
        <w:rPr>
          <w:bCs/>
          <w:color w:val="000000" w:themeColor="text1"/>
          <w:sz w:val="16"/>
          <w:szCs w:val="16"/>
        </w:rPr>
        <w:t>мышленности</w:t>
      </w:r>
      <w:proofErr w:type="spellEnd"/>
      <w:r w:rsidRPr="006D3E22">
        <w:rPr>
          <w:bCs/>
          <w:color w:val="000000" w:themeColor="text1"/>
          <w:sz w:val="16"/>
          <w:szCs w:val="16"/>
        </w:rPr>
        <w:t xml:space="preserve"> средств связи СССР (</w:t>
      </w:r>
      <w:proofErr w:type="spellStart"/>
      <w:r w:rsidRPr="006D3E22">
        <w:rPr>
          <w:bCs/>
          <w:color w:val="000000" w:themeColor="text1"/>
          <w:sz w:val="16"/>
          <w:szCs w:val="16"/>
        </w:rPr>
        <w:t>Бренёв</w:t>
      </w:r>
      <w:proofErr w:type="spellEnd"/>
      <w:r w:rsidRPr="006D3E22">
        <w:rPr>
          <w:bCs/>
          <w:color w:val="000000" w:themeColor="text1"/>
          <w:sz w:val="16"/>
          <w:szCs w:val="16"/>
        </w:rPr>
        <w:t xml:space="preserve"> И. В. Начало радиотехники в России. - М., 1970. С. 144.).</w:t>
      </w:r>
    </w:p>
    <w:p w14:paraId="7149D69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В-третьих, производство электрослаботочной продукции принадлежало к числу наиболее организованных и поставленных отраслей, и поэтому покрывало в дореволюционный период большую часть внутреннего спроса (</w:t>
      </w:r>
      <w:proofErr w:type="spellStart"/>
      <w:r w:rsidRPr="006D3E22">
        <w:rPr>
          <w:bCs/>
          <w:color w:val="000000" w:themeColor="text1"/>
          <w:sz w:val="16"/>
          <w:szCs w:val="16"/>
        </w:rPr>
        <w:t>Кафенгауз</w:t>
      </w:r>
      <w:proofErr w:type="spellEnd"/>
      <w:r w:rsidRPr="006D3E22">
        <w:rPr>
          <w:bCs/>
          <w:color w:val="000000" w:themeColor="text1"/>
          <w:sz w:val="16"/>
          <w:szCs w:val="16"/>
        </w:rPr>
        <w:t xml:space="preserve"> Л.Б. Эволюция промышленного производства России (последняя треть XIX – 30 е годы ХХ в.) - М.: </w:t>
      </w:r>
      <w:proofErr w:type="spellStart"/>
      <w:r w:rsidRPr="006D3E22">
        <w:rPr>
          <w:bCs/>
          <w:color w:val="000000" w:themeColor="text1"/>
          <w:sz w:val="16"/>
          <w:szCs w:val="16"/>
        </w:rPr>
        <w:t>Эпифания</w:t>
      </w:r>
      <w:proofErr w:type="spellEnd"/>
      <w:r w:rsidRPr="006D3E22">
        <w:rPr>
          <w:bCs/>
          <w:color w:val="000000" w:themeColor="text1"/>
          <w:sz w:val="16"/>
          <w:szCs w:val="16"/>
        </w:rPr>
        <w:t>, 1994. С. 143.).</w:t>
      </w:r>
    </w:p>
    <w:p w14:paraId="38BA13C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В-четвертых, период Первой мировой войны явился для </w:t>
      </w:r>
      <w:proofErr w:type="spellStart"/>
      <w:r w:rsidRPr="006D3E22">
        <w:rPr>
          <w:bCs/>
          <w:color w:val="000000" w:themeColor="text1"/>
          <w:sz w:val="16"/>
          <w:szCs w:val="16"/>
        </w:rPr>
        <w:t>электротехниче</w:t>
      </w:r>
      <w:proofErr w:type="spellEnd"/>
      <w:r w:rsidRPr="006D3E22">
        <w:rPr>
          <w:bCs/>
          <w:color w:val="000000" w:themeColor="text1"/>
          <w:sz w:val="16"/>
          <w:szCs w:val="16"/>
        </w:rPr>
        <w:t xml:space="preserve"> </w:t>
      </w:r>
      <w:proofErr w:type="spellStart"/>
      <w:r w:rsidRPr="006D3E22">
        <w:rPr>
          <w:bCs/>
          <w:color w:val="000000" w:themeColor="text1"/>
          <w:sz w:val="16"/>
          <w:szCs w:val="16"/>
        </w:rPr>
        <w:t>ской</w:t>
      </w:r>
      <w:proofErr w:type="spellEnd"/>
      <w:r w:rsidRPr="006D3E22">
        <w:rPr>
          <w:bCs/>
          <w:color w:val="000000" w:themeColor="text1"/>
          <w:sz w:val="16"/>
          <w:szCs w:val="16"/>
        </w:rPr>
        <w:t xml:space="preserve"> промышленности слабых токов периодом наивысшего расцвета. Война прервала связи русских заводов с их головными заграничными предприятиями, потребовалось создание своей промышленной базы. Была начата организация новых производств, началось строительство новых заводов. Само производство заводов претерпело существенный сдвиг в сторону военного производства, а проведенное во время войны расширение и дооборудование предприятий </w:t>
      </w:r>
      <w:proofErr w:type="spellStart"/>
      <w:r w:rsidRPr="006D3E22">
        <w:rPr>
          <w:bCs/>
          <w:color w:val="000000" w:themeColor="text1"/>
          <w:sz w:val="16"/>
          <w:szCs w:val="16"/>
        </w:rPr>
        <w:t>спо</w:t>
      </w:r>
      <w:proofErr w:type="spellEnd"/>
      <w:r w:rsidRPr="006D3E22">
        <w:rPr>
          <w:bCs/>
          <w:color w:val="000000" w:themeColor="text1"/>
          <w:sz w:val="16"/>
          <w:szCs w:val="16"/>
        </w:rPr>
        <w:t xml:space="preserve"> </w:t>
      </w:r>
      <w:proofErr w:type="spellStart"/>
      <w:r w:rsidRPr="006D3E22">
        <w:rPr>
          <w:bCs/>
          <w:color w:val="000000" w:themeColor="text1"/>
          <w:sz w:val="16"/>
          <w:szCs w:val="16"/>
        </w:rPr>
        <w:t>собствовало</w:t>
      </w:r>
      <w:proofErr w:type="spellEnd"/>
      <w:r w:rsidRPr="006D3E22">
        <w:rPr>
          <w:bCs/>
          <w:color w:val="000000" w:themeColor="text1"/>
          <w:sz w:val="16"/>
          <w:szCs w:val="16"/>
        </w:rPr>
        <w:t xml:space="preserve"> решению задач и целей мирного строительства.</w:t>
      </w:r>
    </w:p>
    <w:p w14:paraId="5594B63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Благодаря деятельности вышеперечисленных предприятий русская армия в годы Первой мировой войны имела на вооружении целый ряд </w:t>
      </w:r>
      <w:proofErr w:type="spellStart"/>
      <w:r w:rsidRPr="006D3E22">
        <w:rPr>
          <w:bCs/>
          <w:color w:val="000000" w:themeColor="text1"/>
          <w:sz w:val="16"/>
          <w:szCs w:val="16"/>
        </w:rPr>
        <w:t>электротехниче</w:t>
      </w:r>
      <w:proofErr w:type="spellEnd"/>
      <w:r w:rsidRPr="006D3E22">
        <w:rPr>
          <w:bCs/>
          <w:color w:val="000000" w:themeColor="text1"/>
          <w:sz w:val="16"/>
          <w:szCs w:val="16"/>
        </w:rPr>
        <w:t xml:space="preserve"> </w:t>
      </w:r>
      <w:proofErr w:type="spellStart"/>
      <w:r w:rsidRPr="006D3E22">
        <w:rPr>
          <w:bCs/>
          <w:color w:val="000000" w:themeColor="text1"/>
          <w:sz w:val="16"/>
          <w:szCs w:val="16"/>
        </w:rPr>
        <w:t>ских</w:t>
      </w:r>
      <w:proofErr w:type="spellEnd"/>
      <w:r w:rsidRPr="006D3E22">
        <w:rPr>
          <w:bCs/>
          <w:color w:val="000000" w:themeColor="text1"/>
          <w:sz w:val="16"/>
          <w:szCs w:val="16"/>
        </w:rPr>
        <w:t xml:space="preserve"> средств связи.</w:t>
      </w:r>
    </w:p>
    <w:p w14:paraId="45204E4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начале войны в войсках имелось около ста полевых, тридцати легких ка </w:t>
      </w:r>
      <w:proofErr w:type="spellStart"/>
      <w:r w:rsidRPr="006D3E22">
        <w:rPr>
          <w:bCs/>
          <w:color w:val="000000" w:themeColor="text1"/>
          <w:sz w:val="16"/>
          <w:szCs w:val="16"/>
        </w:rPr>
        <w:t>валерийских</w:t>
      </w:r>
      <w:proofErr w:type="spellEnd"/>
      <w:r w:rsidRPr="006D3E22">
        <w:rPr>
          <w:bCs/>
          <w:color w:val="000000" w:themeColor="text1"/>
          <w:sz w:val="16"/>
          <w:szCs w:val="16"/>
        </w:rPr>
        <w:t xml:space="preserve">, двенадцати базисных и восьми крепостных радиостанций. Полевые радиостанции имелись трех типов: искровые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обр. 1908 г. и два типа </w:t>
      </w:r>
      <w:proofErr w:type="spellStart"/>
      <w:r w:rsidRPr="006D3E22">
        <w:rPr>
          <w:bCs/>
          <w:color w:val="000000" w:themeColor="text1"/>
          <w:sz w:val="16"/>
          <w:szCs w:val="16"/>
        </w:rPr>
        <w:t>ра</w:t>
      </w:r>
      <w:proofErr w:type="spellEnd"/>
      <w:r w:rsidRPr="006D3E22">
        <w:rPr>
          <w:bCs/>
          <w:color w:val="000000" w:themeColor="text1"/>
          <w:sz w:val="16"/>
          <w:szCs w:val="16"/>
        </w:rPr>
        <w:t xml:space="preserve"> </w:t>
      </w:r>
      <w:proofErr w:type="spellStart"/>
      <w:r w:rsidRPr="006D3E22">
        <w:rPr>
          <w:bCs/>
          <w:color w:val="000000" w:themeColor="text1"/>
          <w:sz w:val="16"/>
          <w:szCs w:val="16"/>
        </w:rPr>
        <w:t>диостанций</w:t>
      </w:r>
      <w:proofErr w:type="spellEnd"/>
      <w:r w:rsidRPr="006D3E22">
        <w:rPr>
          <w:bCs/>
          <w:color w:val="000000" w:themeColor="text1"/>
          <w:sz w:val="16"/>
          <w:szCs w:val="16"/>
        </w:rPr>
        <w:t xml:space="preserve"> производства «Сименс и Гальске» и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обр. 1910 г. (</w:t>
      </w:r>
      <w:proofErr w:type="spellStart"/>
      <w:r w:rsidRPr="006D3E22">
        <w:rPr>
          <w:bCs/>
          <w:color w:val="000000" w:themeColor="text1"/>
          <w:sz w:val="16"/>
          <w:szCs w:val="16"/>
        </w:rPr>
        <w:t>Бренев</w:t>
      </w:r>
      <w:proofErr w:type="spellEnd"/>
      <w:r w:rsidRPr="006D3E22">
        <w:rPr>
          <w:bCs/>
          <w:color w:val="000000" w:themeColor="text1"/>
          <w:sz w:val="16"/>
          <w:szCs w:val="16"/>
        </w:rPr>
        <w:t xml:space="preserve"> И.В. Указ. соч. С. 226.).</w:t>
      </w:r>
    </w:p>
    <w:p w14:paraId="0367C6E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ходе войны были разработаны и поступили на вооружение действующей армии несколько типов телеграфных искровых радиостанций различных фирм: «Маркони», «Сименс и Гальске»,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(Балаев Н.И. и др. Военные связисты в дни войны и мира / Н.И. Балаев, А.И. </w:t>
      </w:r>
      <w:proofErr w:type="spellStart"/>
      <w:r w:rsidRPr="006D3E22">
        <w:rPr>
          <w:bCs/>
          <w:color w:val="000000" w:themeColor="text1"/>
          <w:sz w:val="16"/>
          <w:szCs w:val="16"/>
        </w:rPr>
        <w:t>Бородни</w:t>
      </w:r>
      <w:proofErr w:type="spellEnd"/>
      <w:r w:rsidRPr="006D3E22">
        <w:rPr>
          <w:bCs/>
          <w:color w:val="000000" w:themeColor="text1"/>
          <w:sz w:val="16"/>
          <w:szCs w:val="16"/>
        </w:rPr>
        <w:t xml:space="preserve">, </w:t>
      </w:r>
      <w:proofErr w:type="spellStart"/>
      <w:r w:rsidRPr="006D3E22">
        <w:rPr>
          <w:bCs/>
          <w:color w:val="000000" w:themeColor="text1"/>
          <w:sz w:val="16"/>
          <w:szCs w:val="16"/>
        </w:rPr>
        <w:t>Л.С.Гордон</w:t>
      </w:r>
      <w:proofErr w:type="spellEnd"/>
      <w:r w:rsidRPr="006D3E22">
        <w:rPr>
          <w:bCs/>
          <w:color w:val="000000" w:themeColor="text1"/>
          <w:sz w:val="16"/>
          <w:szCs w:val="16"/>
        </w:rPr>
        <w:t>. - М.: Воениздат, 1968. С. 51.).</w:t>
      </w:r>
    </w:p>
    <w:p w14:paraId="3F46158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Всего к концу 1916 г. на вооружении армии находилось более 1000 радио станций (Б.Г. Тележный. </w:t>
      </w:r>
      <w:proofErr w:type="spellStart"/>
      <w:r w:rsidRPr="006D3E22">
        <w:rPr>
          <w:bCs/>
          <w:color w:val="000000" w:themeColor="text1"/>
          <w:sz w:val="16"/>
          <w:szCs w:val="16"/>
        </w:rPr>
        <w:t>Указ.соч</w:t>
      </w:r>
      <w:proofErr w:type="spellEnd"/>
      <w:r w:rsidRPr="006D3E22">
        <w:rPr>
          <w:bCs/>
          <w:color w:val="000000" w:themeColor="text1"/>
          <w:sz w:val="16"/>
          <w:szCs w:val="16"/>
        </w:rPr>
        <w:t xml:space="preserve">. // Электросвязь. - 2002. - № 2. - С. 47.). Кроме того, войска использовали местные стационарные искровые станции с дальностью действия до 640 и более километров (Балаев Н.И. и др. </w:t>
      </w:r>
      <w:proofErr w:type="spellStart"/>
      <w:r w:rsidRPr="006D3E22">
        <w:rPr>
          <w:bCs/>
          <w:color w:val="000000" w:themeColor="text1"/>
          <w:sz w:val="16"/>
          <w:szCs w:val="16"/>
        </w:rPr>
        <w:t>Указ.соч</w:t>
      </w:r>
      <w:proofErr w:type="spellEnd"/>
      <w:r w:rsidRPr="006D3E22">
        <w:rPr>
          <w:bCs/>
          <w:color w:val="000000" w:themeColor="text1"/>
          <w:sz w:val="16"/>
          <w:szCs w:val="16"/>
        </w:rPr>
        <w:t>. С. 27.).</w:t>
      </w:r>
    </w:p>
    <w:p w14:paraId="7EB3FFA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Основное производство радиостанций для ВМФ было организовано на «Радиотелеграфном заводе Морского ведомства». Силами отечественных радио специалистов были разработаны и поставлены на производство пять типов кора </w:t>
      </w:r>
      <w:proofErr w:type="spellStart"/>
      <w:r w:rsidRPr="006D3E22">
        <w:rPr>
          <w:bCs/>
          <w:color w:val="000000" w:themeColor="text1"/>
          <w:sz w:val="16"/>
          <w:szCs w:val="16"/>
        </w:rPr>
        <w:t>бельных</w:t>
      </w:r>
      <w:proofErr w:type="spellEnd"/>
      <w:r w:rsidRPr="006D3E22">
        <w:rPr>
          <w:bCs/>
          <w:color w:val="000000" w:themeColor="text1"/>
          <w:sz w:val="16"/>
          <w:szCs w:val="16"/>
        </w:rPr>
        <w:t xml:space="preserve"> и береговых искровых передатчиков мощностью от 0,2 до 25 кВт (Белов Ф.И. Этапы </w:t>
      </w:r>
      <w:proofErr w:type="spellStart"/>
      <w:r w:rsidRPr="006D3E22">
        <w:rPr>
          <w:bCs/>
          <w:color w:val="000000" w:themeColor="text1"/>
          <w:sz w:val="16"/>
          <w:szCs w:val="16"/>
        </w:rPr>
        <w:t>радиовооружения</w:t>
      </w:r>
      <w:proofErr w:type="spellEnd"/>
      <w:r w:rsidRPr="006D3E22">
        <w:rPr>
          <w:bCs/>
          <w:color w:val="000000" w:themeColor="text1"/>
          <w:sz w:val="16"/>
          <w:szCs w:val="16"/>
        </w:rPr>
        <w:t xml:space="preserve"> войск связи Советской Армии // Очерки по истории войск связи. – М.: ВНО при ЦДСА им. М.В. Фрунзе, 1969. – вып.1. – С. 62.).</w:t>
      </w:r>
    </w:p>
    <w:p w14:paraId="5A63AB4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Основу арсенала телефонной техники, с которым русская армия встретила Первую мировую войну, составляли полевые телефонные аппараты с </w:t>
      </w:r>
      <w:proofErr w:type="spellStart"/>
      <w:r w:rsidRPr="006D3E22">
        <w:rPr>
          <w:bCs/>
          <w:color w:val="000000" w:themeColor="text1"/>
          <w:sz w:val="16"/>
          <w:szCs w:val="16"/>
        </w:rPr>
        <w:t>фониче</w:t>
      </w:r>
      <w:proofErr w:type="spellEnd"/>
      <w:r w:rsidRPr="006D3E22">
        <w:rPr>
          <w:bCs/>
          <w:color w:val="000000" w:themeColor="text1"/>
          <w:sz w:val="16"/>
          <w:szCs w:val="16"/>
        </w:rPr>
        <w:t xml:space="preserve"> </w:t>
      </w:r>
      <w:proofErr w:type="spellStart"/>
      <w:r w:rsidRPr="006D3E22">
        <w:rPr>
          <w:bCs/>
          <w:color w:val="000000" w:themeColor="text1"/>
          <w:sz w:val="16"/>
          <w:szCs w:val="16"/>
        </w:rPr>
        <w:t>ским</w:t>
      </w:r>
      <w:proofErr w:type="spellEnd"/>
      <w:r w:rsidRPr="006D3E22">
        <w:rPr>
          <w:bCs/>
          <w:color w:val="000000" w:themeColor="text1"/>
          <w:sz w:val="16"/>
          <w:szCs w:val="16"/>
        </w:rPr>
        <w:t xml:space="preserve"> вызовом обр. 1909 г., изготовленные заводами «Эриксона» и «</w:t>
      </w:r>
      <w:proofErr w:type="spellStart"/>
      <w:r w:rsidRPr="006D3E22">
        <w:rPr>
          <w:bCs/>
          <w:color w:val="000000" w:themeColor="text1"/>
          <w:sz w:val="16"/>
          <w:szCs w:val="16"/>
        </w:rPr>
        <w:t>Гейслера</w:t>
      </w:r>
      <w:proofErr w:type="spellEnd"/>
      <w:r w:rsidRPr="006D3E22">
        <w:rPr>
          <w:bCs/>
          <w:color w:val="000000" w:themeColor="text1"/>
          <w:sz w:val="16"/>
          <w:szCs w:val="16"/>
        </w:rPr>
        <w:t xml:space="preserve">» (Архив </w:t>
      </w:r>
      <w:proofErr w:type="spellStart"/>
      <w:r w:rsidRPr="006D3E22">
        <w:rPr>
          <w:bCs/>
          <w:color w:val="000000" w:themeColor="text1"/>
          <w:sz w:val="16"/>
          <w:szCs w:val="16"/>
        </w:rPr>
        <w:t>ВИМАИВиВС</w:t>
      </w:r>
      <w:proofErr w:type="spellEnd"/>
      <w:r w:rsidRPr="006D3E22">
        <w:rPr>
          <w:bCs/>
          <w:color w:val="000000" w:themeColor="text1"/>
          <w:sz w:val="16"/>
          <w:szCs w:val="16"/>
        </w:rPr>
        <w:t>, ф. 10р, оп. 1, д. 107, л. 164).</w:t>
      </w:r>
    </w:p>
    <w:p w14:paraId="3CAF3F6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Во время войны были выпущены полевые телефонные аппараты с </w:t>
      </w:r>
      <w:proofErr w:type="spellStart"/>
      <w:r w:rsidRPr="006D3E22">
        <w:rPr>
          <w:bCs/>
          <w:color w:val="000000" w:themeColor="text1"/>
          <w:sz w:val="16"/>
          <w:szCs w:val="16"/>
        </w:rPr>
        <w:t>индук</w:t>
      </w:r>
      <w:proofErr w:type="spellEnd"/>
      <w:r w:rsidRPr="006D3E22">
        <w:rPr>
          <w:bCs/>
          <w:color w:val="000000" w:themeColor="text1"/>
          <w:sz w:val="16"/>
          <w:szCs w:val="16"/>
        </w:rPr>
        <w:t xml:space="preserve"> торным вызовом девяти типов, с фоническим вызовом 16 типов, три типа </w:t>
      </w:r>
      <w:proofErr w:type="spellStart"/>
      <w:r w:rsidRPr="006D3E22">
        <w:rPr>
          <w:bCs/>
          <w:color w:val="000000" w:themeColor="text1"/>
          <w:sz w:val="16"/>
          <w:szCs w:val="16"/>
        </w:rPr>
        <w:t>аппа</w:t>
      </w:r>
      <w:proofErr w:type="spellEnd"/>
      <w:r w:rsidRPr="006D3E22">
        <w:rPr>
          <w:bCs/>
          <w:color w:val="000000" w:themeColor="text1"/>
          <w:sz w:val="16"/>
          <w:szCs w:val="16"/>
        </w:rPr>
        <w:t xml:space="preserve"> </w:t>
      </w:r>
      <w:proofErr w:type="spellStart"/>
      <w:r w:rsidRPr="006D3E22">
        <w:rPr>
          <w:bCs/>
          <w:color w:val="000000" w:themeColor="text1"/>
          <w:sz w:val="16"/>
          <w:szCs w:val="16"/>
        </w:rPr>
        <w:t>ратов</w:t>
      </w:r>
      <w:proofErr w:type="spellEnd"/>
      <w:r w:rsidRPr="006D3E22">
        <w:rPr>
          <w:bCs/>
          <w:color w:val="000000" w:themeColor="text1"/>
          <w:sz w:val="16"/>
          <w:szCs w:val="16"/>
        </w:rPr>
        <w:t xml:space="preserve"> облегченного типа, два образца полевых форпостных телефонов. Все эти аппараты отличались друг от друга габаритами, весом, схемами, но </w:t>
      </w:r>
      <w:proofErr w:type="spellStart"/>
      <w:r w:rsidRPr="006D3E22">
        <w:rPr>
          <w:bCs/>
          <w:color w:val="000000" w:themeColor="text1"/>
          <w:sz w:val="16"/>
          <w:szCs w:val="16"/>
        </w:rPr>
        <w:lastRenderedPageBreak/>
        <w:t>принципи</w:t>
      </w:r>
      <w:proofErr w:type="spellEnd"/>
      <w:r w:rsidRPr="006D3E22">
        <w:rPr>
          <w:bCs/>
          <w:color w:val="000000" w:themeColor="text1"/>
          <w:sz w:val="16"/>
          <w:szCs w:val="16"/>
        </w:rPr>
        <w:t xml:space="preserve"> </w:t>
      </w:r>
      <w:proofErr w:type="spellStart"/>
      <w:r w:rsidRPr="006D3E22">
        <w:rPr>
          <w:bCs/>
          <w:color w:val="000000" w:themeColor="text1"/>
          <w:sz w:val="16"/>
          <w:szCs w:val="16"/>
        </w:rPr>
        <w:t>альных</w:t>
      </w:r>
      <w:proofErr w:type="spellEnd"/>
      <w:r w:rsidRPr="006D3E22">
        <w:rPr>
          <w:bCs/>
          <w:color w:val="000000" w:themeColor="text1"/>
          <w:sz w:val="16"/>
          <w:szCs w:val="16"/>
        </w:rPr>
        <w:t xml:space="preserve"> различий не имели (Архив </w:t>
      </w:r>
      <w:proofErr w:type="spellStart"/>
      <w:r w:rsidRPr="006D3E22">
        <w:rPr>
          <w:bCs/>
          <w:color w:val="000000" w:themeColor="text1"/>
          <w:sz w:val="16"/>
          <w:szCs w:val="16"/>
        </w:rPr>
        <w:t>ВИМАИВиВС</w:t>
      </w:r>
      <w:proofErr w:type="spellEnd"/>
      <w:r w:rsidRPr="006D3E22">
        <w:rPr>
          <w:bCs/>
          <w:color w:val="000000" w:themeColor="text1"/>
          <w:sz w:val="16"/>
          <w:szCs w:val="16"/>
        </w:rPr>
        <w:t xml:space="preserve">, ф. 10р, оп. 1, д. 107, л. 165.). Со второй половины войны число различных систем телефонов значительно возросло за счет появления аппаратов иностранных </w:t>
      </w:r>
      <w:proofErr w:type="spellStart"/>
      <w:r w:rsidRPr="006D3E22">
        <w:rPr>
          <w:bCs/>
          <w:color w:val="000000" w:themeColor="text1"/>
          <w:sz w:val="16"/>
          <w:szCs w:val="16"/>
        </w:rPr>
        <w:t>ма</w:t>
      </w:r>
      <w:proofErr w:type="spellEnd"/>
      <w:r w:rsidRPr="006D3E22">
        <w:rPr>
          <w:bCs/>
          <w:color w:val="000000" w:themeColor="text1"/>
          <w:sz w:val="16"/>
          <w:szCs w:val="16"/>
        </w:rPr>
        <w:t xml:space="preserve"> рок: английских, норвежских, японских, американских, германских, австрийских (Архив </w:t>
      </w:r>
      <w:proofErr w:type="spellStart"/>
      <w:r w:rsidRPr="006D3E22">
        <w:rPr>
          <w:bCs/>
          <w:color w:val="000000" w:themeColor="text1"/>
          <w:sz w:val="16"/>
          <w:szCs w:val="16"/>
        </w:rPr>
        <w:t>ВИМАИВиВС</w:t>
      </w:r>
      <w:proofErr w:type="spellEnd"/>
      <w:r w:rsidRPr="006D3E22">
        <w:rPr>
          <w:bCs/>
          <w:color w:val="000000" w:themeColor="text1"/>
          <w:sz w:val="16"/>
          <w:szCs w:val="16"/>
        </w:rPr>
        <w:t>, ф. 10р, оп. 1, д. 107, л. 166.).</w:t>
      </w:r>
    </w:p>
    <w:p w14:paraId="2A1F2BA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Для устройства центральных телефонных станций в русской армии приме </w:t>
      </w:r>
      <w:proofErr w:type="spellStart"/>
      <w:r w:rsidRPr="006D3E22">
        <w:rPr>
          <w:bCs/>
          <w:color w:val="000000" w:themeColor="text1"/>
          <w:sz w:val="16"/>
          <w:szCs w:val="16"/>
        </w:rPr>
        <w:t>нялись</w:t>
      </w:r>
      <w:proofErr w:type="spellEnd"/>
      <w:r w:rsidRPr="006D3E22">
        <w:rPr>
          <w:bCs/>
          <w:color w:val="000000" w:themeColor="text1"/>
          <w:sz w:val="16"/>
          <w:szCs w:val="16"/>
        </w:rPr>
        <w:t xml:space="preserve"> фонические и индукторные коммутаторы, изготовляемые, в основном, фирмами «Эриксона» и «</w:t>
      </w:r>
      <w:proofErr w:type="spellStart"/>
      <w:r w:rsidRPr="006D3E22">
        <w:rPr>
          <w:bCs/>
          <w:color w:val="000000" w:themeColor="text1"/>
          <w:sz w:val="16"/>
          <w:szCs w:val="16"/>
        </w:rPr>
        <w:t>Гейслера</w:t>
      </w:r>
      <w:proofErr w:type="spellEnd"/>
      <w:r w:rsidRPr="006D3E22">
        <w:rPr>
          <w:bCs/>
          <w:color w:val="000000" w:themeColor="text1"/>
          <w:sz w:val="16"/>
          <w:szCs w:val="16"/>
        </w:rPr>
        <w:t xml:space="preserve">» (Архив </w:t>
      </w:r>
      <w:proofErr w:type="spellStart"/>
      <w:r w:rsidRPr="006D3E22">
        <w:rPr>
          <w:bCs/>
          <w:color w:val="000000" w:themeColor="text1"/>
          <w:sz w:val="16"/>
          <w:szCs w:val="16"/>
        </w:rPr>
        <w:t>ВИМАИВиВС</w:t>
      </w:r>
      <w:proofErr w:type="spellEnd"/>
      <w:r w:rsidRPr="006D3E22">
        <w:rPr>
          <w:bCs/>
          <w:color w:val="000000" w:themeColor="text1"/>
          <w:sz w:val="16"/>
          <w:szCs w:val="16"/>
        </w:rPr>
        <w:t>, ф. 10Р, оп. 1, д. 107, л. 186.).</w:t>
      </w:r>
    </w:p>
    <w:p w14:paraId="08D98C98" w14:textId="557F53E9"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Телеграфная связь обеспечивалась аппаратами Морзе образца 1904, 1910 и 1917 гг., а также быстродействующими и буквопечатающими аппаратами, эксплуатируемыми в гражданских ведомствах (Брежнев И.А. и др. Строительство советских Вооруженных Сил, управление войсками и развитие войск связи в период 1917-1941 </w:t>
      </w:r>
      <w:proofErr w:type="spellStart"/>
      <w:r w:rsidRPr="006D3E22">
        <w:rPr>
          <w:bCs/>
          <w:color w:val="000000" w:themeColor="text1"/>
          <w:sz w:val="16"/>
          <w:szCs w:val="16"/>
        </w:rPr>
        <w:t>гг</w:t>
      </w:r>
      <w:proofErr w:type="spellEnd"/>
      <w:r w:rsidRPr="006D3E22">
        <w:rPr>
          <w:bCs/>
          <w:color w:val="000000" w:themeColor="text1"/>
          <w:sz w:val="16"/>
          <w:szCs w:val="16"/>
        </w:rPr>
        <w:t>). Аппарат Морзе был единственным, специально разработанным для армии, и применялся от штаба фронта до штаба дивизии (бригады). Из телеграфных коммутаторов наиболее широко применялись ламельные (швейцарские) коммутаторы на 12, 24 и 30 ламелей.</w:t>
      </w:r>
    </w:p>
    <w:p w14:paraId="1CF3532D" w14:textId="21D659F4"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Именно такое наследство досталось войскам связи Красной Армии. Характеризуя состояние материально-технической базы войск связи, И.А. </w:t>
      </w:r>
      <w:proofErr w:type="spellStart"/>
      <w:r w:rsidRPr="006D3E22">
        <w:rPr>
          <w:bCs/>
          <w:color w:val="000000" w:themeColor="text1"/>
          <w:sz w:val="16"/>
          <w:szCs w:val="16"/>
        </w:rPr>
        <w:t>Халепский</w:t>
      </w:r>
      <w:proofErr w:type="spellEnd"/>
      <w:r w:rsidRPr="006D3E22">
        <w:rPr>
          <w:bCs/>
          <w:color w:val="000000" w:themeColor="text1"/>
          <w:sz w:val="16"/>
          <w:szCs w:val="16"/>
        </w:rPr>
        <w:t xml:space="preserve"> писал: «Участники гражданской войны знают, что наследство из средств связи империалистической войны мы получили весьма бедное. Старая армия накануне своего развала весьма бедно была снабжена средствами связи и к моменту создания нашей армии мы абсолютно не располагали какими-либо складскими за пасами средств связи»6. Начавшаяся Гражданская война и сопутствующая ей хозяйственная разруха только усугубили эту ситуацию. О тяжелом положении с обеспечением Красной Армии электротехническими средствами связи уже в 1920-е годы свидетельствуют факты самого широкого применения в этот период иных вспомогательных средств. Например, 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учреждений РККА (Архив штаба </w:t>
      </w:r>
      <w:proofErr w:type="spellStart"/>
      <w:r w:rsidRPr="006D3E22">
        <w:rPr>
          <w:bCs/>
          <w:color w:val="000000" w:themeColor="text1"/>
          <w:sz w:val="16"/>
          <w:szCs w:val="16"/>
        </w:rPr>
        <w:t>ЛенВО</w:t>
      </w:r>
      <w:proofErr w:type="spellEnd"/>
      <w:r w:rsidRPr="006D3E22">
        <w:rPr>
          <w:bCs/>
          <w:color w:val="000000" w:themeColor="text1"/>
          <w:sz w:val="16"/>
          <w:szCs w:val="16"/>
        </w:rPr>
        <w:t>, ф. 21, оп. 49530, д. 78, л. 489.).</w:t>
      </w:r>
    </w:p>
    <w:p w14:paraId="3DCAA26A" w14:textId="3745A149"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До революции в русской армии самостоятельной структуры войск связи не существовало. В Красной Армии служба связи первоначально была разделена на три части. На протяжении 1918 г. РВС вынужден был четыре раза заниматься вопросами упорядочения руководства службой связи в РККА. Несмотря на это, положение продолжало оставаться ненормальным. Созданная в середине июня 1919 г. комиссия из представителей различных структур единодушно высказалась за образование в РККА единого централизованного органа управления связью (Архив </w:t>
      </w:r>
      <w:proofErr w:type="spellStart"/>
      <w:r w:rsidRPr="006D3E22">
        <w:rPr>
          <w:bCs/>
          <w:color w:val="000000" w:themeColor="text1"/>
          <w:sz w:val="16"/>
          <w:szCs w:val="16"/>
        </w:rPr>
        <w:t>ВИМАИВиВС</w:t>
      </w:r>
      <w:proofErr w:type="spellEnd"/>
      <w:r w:rsidRPr="006D3E22">
        <w:rPr>
          <w:bCs/>
          <w:color w:val="000000" w:themeColor="text1"/>
          <w:sz w:val="16"/>
          <w:szCs w:val="16"/>
        </w:rPr>
        <w:t>, ф. 60р, оп).</w:t>
      </w:r>
    </w:p>
    <w:p w14:paraId="21C597C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Приказом РВС № 1736/362 от 20 октября 1919 г. было создано Управление связи Красной Армии (УСКА). Однако на состоянии обеспечения войск </w:t>
      </w:r>
      <w:proofErr w:type="spellStart"/>
      <w:r w:rsidRPr="006D3E22">
        <w:rPr>
          <w:bCs/>
          <w:color w:val="000000" w:themeColor="text1"/>
          <w:sz w:val="16"/>
          <w:szCs w:val="16"/>
        </w:rPr>
        <w:t>имуще</w:t>
      </w:r>
      <w:proofErr w:type="spellEnd"/>
      <w:r w:rsidRPr="006D3E22">
        <w:rPr>
          <w:bCs/>
          <w:color w:val="000000" w:themeColor="text1"/>
          <w:sz w:val="16"/>
          <w:szCs w:val="16"/>
        </w:rPr>
        <w:t xml:space="preserve"> </w:t>
      </w:r>
      <w:proofErr w:type="spellStart"/>
      <w:r w:rsidRPr="006D3E22">
        <w:rPr>
          <w:bCs/>
          <w:color w:val="000000" w:themeColor="text1"/>
          <w:sz w:val="16"/>
          <w:szCs w:val="16"/>
        </w:rPr>
        <w:t>ством</w:t>
      </w:r>
      <w:proofErr w:type="spellEnd"/>
      <w:r w:rsidRPr="006D3E22">
        <w:rPr>
          <w:bCs/>
          <w:color w:val="000000" w:themeColor="text1"/>
          <w:sz w:val="16"/>
          <w:szCs w:val="16"/>
        </w:rPr>
        <w:t xml:space="preserve"> связи в значительной степени сказывалось то, что и после образования УСКА снабжение продолжало оставаться в ведении Главного </w:t>
      </w:r>
      <w:proofErr w:type="spellStart"/>
      <w:r w:rsidRPr="006D3E22">
        <w:rPr>
          <w:bCs/>
          <w:color w:val="000000" w:themeColor="text1"/>
          <w:sz w:val="16"/>
          <w:szCs w:val="16"/>
        </w:rPr>
        <w:t>военно</w:t>
      </w:r>
      <w:proofErr w:type="spellEnd"/>
      <w:r w:rsidRPr="006D3E22">
        <w:rPr>
          <w:bCs/>
          <w:color w:val="000000" w:themeColor="text1"/>
          <w:sz w:val="16"/>
          <w:szCs w:val="16"/>
        </w:rPr>
        <w:t xml:space="preserve">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w:t>
      </w:r>
    </w:p>
    <w:p w14:paraId="345C438C" w14:textId="0549377A" w:rsidR="002165C2" w:rsidRPr="006D3E22" w:rsidRDefault="002165C2" w:rsidP="006D3E22">
      <w:pPr>
        <w:jc w:val="both"/>
        <w:rPr>
          <w:bCs/>
          <w:color w:val="000000" w:themeColor="text1"/>
          <w:sz w:val="16"/>
          <w:szCs w:val="16"/>
        </w:rPr>
      </w:pPr>
      <w:r w:rsidRPr="006D3E22">
        <w:rPr>
          <w:bCs/>
          <w:color w:val="000000" w:themeColor="text1"/>
          <w:sz w:val="16"/>
          <w:szCs w:val="16"/>
        </w:rPr>
        <w:t>Завершение активной фазы Гражданской войны положило начало процессу осмысления опыта прошедших войн, роли и места войск связи в системе управления войсками, характера и направления их дальнейшего развития (11870).</w:t>
      </w:r>
    </w:p>
    <w:p w14:paraId="529829AD" w14:textId="77777777" w:rsidR="002165C2" w:rsidRPr="006D3E22" w:rsidRDefault="002165C2" w:rsidP="006D3E22">
      <w:pPr>
        <w:jc w:val="both"/>
        <w:rPr>
          <w:bCs/>
          <w:color w:val="000000" w:themeColor="text1"/>
          <w:sz w:val="16"/>
          <w:szCs w:val="16"/>
        </w:rPr>
      </w:pPr>
    </w:p>
    <w:p w14:paraId="17ACE2D4" w14:textId="79E7DF7B" w:rsidR="002165C2" w:rsidRPr="006D3E22" w:rsidRDefault="00E47511"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по инициативе английского министерства торговли и промышленности</w:t>
      </w:r>
      <w:r w:rsidRPr="006D3E22">
        <w:rPr>
          <w:bCs/>
          <w:color w:val="000000" w:themeColor="text1"/>
          <w:sz w:val="16"/>
          <w:szCs w:val="16"/>
        </w:rPr>
        <w:t xml:space="preserve"> было учреждено Британское инженерное общество Сибири (сокращенно – «</w:t>
      </w:r>
      <w:proofErr w:type="spellStart"/>
      <w:r w:rsidRPr="006D3E22">
        <w:rPr>
          <w:bCs/>
          <w:color w:val="000000" w:themeColor="text1"/>
          <w:sz w:val="16"/>
          <w:szCs w:val="16"/>
        </w:rPr>
        <w:t>Бекос</w:t>
      </w:r>
      <w:proofErr w:type="spellEnd"/>
      <w:r w:rsidRPr="006D3E22">
        <w:rPr>
          <w:bCs/>
          <w:color w:val="000000" w:themeColor="text1"/>
          <w:sz w:val="16"/>
          <w:szCs w:val="16"/>
        </w:rPr>
        <w:t>»), которое объединяло 60 британских акционерных обществ</w:t>
      </w:r>
      <w:r w:rsidR="002165C2" w:rsidRPr="006D3E22">
        <w:rPr>
          <w:bCs/>
          <w:color w:val="000000" w:themeColor="text1"/>
          <w:sz w:val="16"/>
          <w:szCs w:val="16"/>
        </w:rPr>
        <w:t xml:space="preserve">. Директор правления - А. Маршалл. Представитель в России - П. </w:t>
      </w:r>
      <w:proofErr w:type="spellStart"/>
      <w:r w:rsidR="002165C2" w:rsidRPr="006D3E22">
        <w:rPr>
          <w:bCs/>
          <w:color w:val="000000" w:themeColor="text1"/>
          <w:sz w:val="16"/>
          <w:szCs w:val="16"/>
        </w:rPr>
        <w:t>Стефанкевич</w:t>
      </w:r>
      <w:proofErr w:type="spellEnd"/>
      <w:r w:rsidR="002165C2" w:rsidRPr="006D3E22">
        <w:rPr>
          <w:bCs/>
          <w:color w:val="000000" w:themeColor="text1"/>
          <w:sz w:val="16"/>
          <w:szCs w:val="16"/>
        </w:rPr>
        <w:t>.] Договор ГВТУ с обществом «</w:t>
      </w:r>
      <w:proofErr w:type="spellStart"/>
      <w:r w:rsidR="002165C2" w:rsidRPr="006D3E22">
        <w:rPr>
          <w:bCs/>
          <w:color w:val="000000" w:themeColor="text1"/>
          <w:sz w:val="16"/>
          <w:szCs w:val="16"/>
        </w:rPr>
        <w:t>Бекос</w:t>
      </w:r>
      <w:proofErr w:type="spellEnd"/>
      <w:r w:rsidR="002165C2" w:rsidRPr="006D3E22">
        <w:rPr>
          <w:bCs/>
          <w:color w:val="000000" w:themeColor="text1"/>
          <w:sz w:val="16"/>
          <w:szCs w:val="16"/>
        </w:rPr>
        <w:t>»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w:t>
      </w:r>
      <w:proofErr w:type="spellStart"/>
      <w:r w:rsidR="002165C2" w:rsidRPr="006D3E22">
        <w:rPr>
          <w:bCs/>
          <w:color w:val="000000" w:themeColor="text1"/>
          <w:sz w:val="16"/>
          <w:szCs w:val="16"/>
        </w:rPr>
        <w:t>Бекос</w:t>
      </w:r>
      <w:proofErr w:type="spellEnd"/>
      <w:r w:rsidR="002165C2" w:rsidRPr="006D3E22">
        <w:rPr>
          <w:bCs/>
          <w:color w:val="000000" w:themeColor="text1"/>
          <w:sz w:val="16"/>
          <w:szCs w:val="16"/>
        </w:rPr>
        <w:t>»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w:t>
      </w:r>
    </w:p>
    <w:p w14:paraId="56713B8B" w14:textId="77777777" w:rsidR="00E47511" w:rsidRPr="006D3E22" w:rsidRDefault="00E47511" w:rsidP="006D3E22">
      <w:pPr>
        <w:jc w:val="both"/>
        <w:rPr>
          <w:bCs/>
          <w:color w:val="000000" w:themeColor="text1"/>
          <w:sz w:val="16"/>
          <w:szCs w:val="16"/>
        </w:rPr>
      </w:pPr>
    </w:p>
    <w:p w14:paraId="6C239694" w14:textId="720A05A8" w:rsidR="002165C2" w:rsidRPr="006D3E22" w:rsidRDefault="00E47511"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w:t>
      </w:r>
      <w:r w:rsidRPr="006D3E22">
        <w:rPr>
          <w:bCs/>
          <w:color w:val="000000" w:themeColor="text1"/>
          <w:sz w:val="16"/>
          <w:szCs w:val="16"/>
        </w:rPr>
        <w:t>Арматурно-электрическим АО основан Московский телеграфный завод</w:t>
      </w:r>
      <w:r w:rsidR="002165C2" w:rsidRPr="006D3E22">
        <w:rPr>
          <w:bCs/>
          <w:color w:val="000000" w:themeColor="text1"/>
          <w:sz w:val="16"/>
          <w:szCs w:val="16"/>
        </w:rPr>
        <w:t xml:space="preserve">. </w:t>
      </w:r>
      <w:r w:rsidRPr="006D3E22">
        <w:rPr>
          <w:bCs/>
          <w:color w:val="000000" w:themeColor="text1"/>
          <w:sz w:val="16"/>
          <w:szCs w:val="16"/>
        </w:rPr>
        <w:t>(</w:t>
      </w:r>
      <w:r w:rsidRPr="006D3E22">
        <w:rPr>
          <w:bCs/>
          <w:sz w:val="16"/>
          <w:szCs w:val="16"/>
        </w:rPr>
        <w:t>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w:t>
      </w:r>
      <w:proofErr w:type="spellStart"/>
      <w:r w:rsidRPr="006D3E22">
        <w:rPr>
          <w:bCs/>
          <w:sz w:val="16"/>
          <w:szCs w:val="16"/>
        </w:rPr>
        <w:t>Мосэлектрик</w:t>
      </w:r>
      <w:proofErr w:type="spellEnd"/>
      <w:r w:rsidRPr="006D3E22">
        <w:rPr>
          <w:bCs/>
          <w:sz w:val="16"/>
          <w:szCs w:val="16"/>
        </w:rPr>
        <w:t>»,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г. Сарапул ул. Гоголя, 40 тел. (31147) 30-250, -226/</w:t>
      </w:r>
      <w:r w:rsidRPr="006D3E22">
        <w:rPr>
          <w:bCs/>
          <w:color w:val="000000" w:themeColor="text1"/>
          <w:sz w:val="16"/>
          <w:szCs w:val="16"/>
        </w:rPr>
        <w:t xml:space="preserve">) </w:t>
      </w:r>
      <w:r w:rsidR="002165C2" w:rsidRPr="006D3E22">
        <w:rPr>
          <w:bCs/>
          <w:color w:val="000000" w:themeColor="text1"/>
          <w:sz w:val="16"/>
          <w:szCs w:val="16"/>
        </w:rPr>
        <w:t>Производство телеграфно- телефонной аппаратуры. В 1914 г. завод передан в ведение ГВТУ. 24.03.1916 г. завод получил первый заказ на поставку телефонных и телеграфных аппаратов для армии.</w:t>
      </w:r>
    </w:p>
    <w:p w14:paraId="2C548AB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1917 г. завод национализирован и, по-видимому, остановлен. 17.02.1918 г. сюда эвакуирован Петроградский электротехнический завод (основанный в 1900 г.). Объединенный завод вступил в строй 16.04.1918 г., пост. Президиума ВСНХ от 17.02.1918 г. получил название 1-й Государственный электротехнический завод. Выпускал средства связи для армии, измерительные приборы, бытовые радиоприемники; кроме того, выпускались шкивы, муфты и другие механические изделия. С 1926 г. выпускал железнодорожную сигнализацию, радиоприемники; в 1926 г. завод был единственным производителем радиооборудования для авиации и бронетехники. Налажено производство сопротивлений: в 1934 г. - коксовых, с </w:t>
      </w:r>
      <w:proofErr w:type="spellStart"/>
      <w:r w:rsidRPr="006D3E22">
        <w:rPr>
          <w:bCs/>
          <w:color w:val="000000" w:themeColor="text1"/>
          <w:sz w:val="16"/>
          <w:szCs w:val="16"/>
        </w:rPr>
        <w:t>лакосажевьми</w:t>
      </w:r>
      <w:proofErr w:type="spellEnd"/>
      <w:r w:rsidRPr="006D3E22">
        <w:rPr>
          <w:bCs/>
          <w:color w:val="000000" w:themeColor="text1"/>
          <w:sz w:val="16"/>
          <w:szCs w:val="16"/>
        </w:rPr>
        <w:t xml:space="preserve"> пленками на фарфоровых трубках; в 1939 г.- термосопротивлений. С 1935 г. завод полностью перешел на производство военной продукции, выпускал авиационные и пехотные радиостанции.</w:t>
      </w:r>
    </w:p>
    <w:p w14:paraId="4259D44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1927 г. на заводе создана радиолаборатория, в 1929 г. - лаборатория непроволочных сопротивлений. По пр. № 00236 от 29.10.1937 г. на заводе организовано КБ для разработки нового полукомпаса.</w:t>
      </w:r>
    </w:p>
    <w:p w14:paraId="0B30E30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1932 г. разработан первый отечественный сетевой радиоприемник, в 1934 г. - батарейный приемник БИ-234.</w:t>
      </w:r>
    </w:p>
    <w:p w14:paraId="6D81A74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1923(5) г. переименован в Московский электротехнический завод «</w:t>
      </w:r>
      <w:proofErr w:type="spellStart"/>
      <w:r w:rsidRPr="006D3E22">
        <w:rPr>
          <w:bCs/>
          <w:color w:val="000000" w:themeColor="text1"/>
          <w:sz w:val="16"/>
          <w:szCs w:val="16"/>
        </w:rPr>
        <w:t>Мосэлектрик</w:t>
      </w:r>
      <w:proofErr w:type="spellEnd"/>
      <w:r w:rsidRPr="006D3E22">
        <w:rPr>
          <w:bCs/>
          <w:color w:val="000000" w:themeColor="text1"/>
          <w:sz w:val="16"/>
          <w:szCs w:val="16"/>
        </w:rPr>
        <w:t xml:space="preserve">». В 1931 г. присвоено имя С. Орджоникидзе, в 1932 г. - в Московский электромеханический завод им. С. Орджоникидзе. В 12.1936 г. передан в ведение НКОП, по пр. № </w:t>
      </w:r>
      <w:proofErr w:type="spellStart"/>
      <w:r w:rsidRPr="006D3E22">
        <w:rPr>
          <w:bCs/>
          <w:color w:val="000000" w:themeColor="text1"/>
          <w:sz w:val="16"/>
          <w:szCs w:val="16"/>
        </w:rPr>
        <w:t>Обсс</w:t>
      </w:r>
      <w:proofErr w:type="spellEnd"/>
      <w:r w:rsidRPr="006D3E22">
        <w:rPr>
          <w:bCs/>
          <w:color w:val="000000" w:themeColor="text1"/>
          <w:sz w:val="16"/>
          <w:szCs w:val="16"/>
        </w:rPr>
        <w:t xml:space="preserve"> от 30.12.1936 г. переименован в завод № 203 им. Орджоникидзе; приказом № 116 от 31.03.1937 г. утвержден Устав ГС завода № 203 им. Орджоникидзе 5ГУ НКОП. В 01.1939 г. завод № 203 5ГУ передан в ведение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21FC44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Приказом № 0020 от 3.02.1937 г. заводу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65DE168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Перед войной являлся единственным в стране заводом по производству танковых и самолетных радиостанций (400 шт. в месяц).</w:t>
      </w:r>
    </w:p>
    <w:p w14:paraId="141251C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 10.11.1941 г. основная часть завода была эвакуирована в Сарапул, где завод продолжил действовать под прежним номером; часть - в Горький; часть завода, вероятно, эвакуирована в Томск (где образован завод № 625).</w:t>
      </w:r>
    </w:p>
    <w:p w14:paraId="1DD8A70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Небольшая часть завода, в т.ч. конструкторский коллектив Е.Н. </w:t>
      </w:r>
      <w:proofErr w:type="spellStart"/>
      <w:r w:rsidRPr="006D3E22">
        <w:rPr>
          <w:bCs/>
          <w:color w:val="000000" w:themeColor="text1"/>
          <w:sz w:val="16"/>
          <w:szCs w:val="16"/>
        </w:rPr>
        <w:t>Геништы</w:t>
      </w:r>
      <w:proofErr w:type="spellEnd"/>
      <w:r w:rsidRPr="006D3E22">
        <w:rPr>
          <w:bCs/>
          <w:color w:val="000000" w:themeColor="text1"/>
          <w:sz w:val="16"/>
          <w:szCs w:val="16"/>
        </w:rPr>
        <w:t>, осталась в Москве. На ее базе организованы мастерские по ремонту войсковой радиоаппаратуры. В 1942 г. они преобразованы в завод № 528 НКЭП.</w:t>
      </w:r>
    </w:p>
    <w:p w14:paraId="1B8D4A1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годы войны в Сарапуле продолжено производство танковых и самолетных радиостанций, радиополукомпасов.</w:t>
      </w:r>
    </w:p>
    <w:p w14:paraId="165FCF7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приказу № 17 от 27.01.1946 г. завод, наряду с выпуском </w:t>
      </w:r>
      <w:proofErr w:type="spellStart"/>
      <w:r w:rsidRPr="006D3E22">
        <w:rPr>
          <w:bCs/>
          <w:color w:val="000000" w:themeColor="text1"/>
          <w:sz w:val="16"/>
          <w:szCs w:val="16"/>
        </w:rPr>
        <w:t>радиоаппратуры</w:t>
      </w:r>
      <w:proofErr w:type="spellEnd"/>
      <w:r w:rsidRPr="006D3E22">
        <w:rPr>
          <w:bCs/>
          <w:color w:val="000000" w:themeColor="text1"/>
          <w:sz w:val="16"/>
          <w:szCs w:val="16"/>
        </w:rPr>
        <w:t xml:space="preserve"> для армии, начал освоение гражданской продукции. При заводе организовано КБ, в котором разрабатывалась бытовая радиоаппаратура.</w:t>
      </w:r>
    </w:p>
    <w:p w14:paraId="74A7A94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Назывался ГС Завод им.  Г.К. Орджоникидзе (ЗиО), в 1952 г.- в ведении МПСС, в 1953 г.- в МРШ, в 1963 г.- в ведении Западно-Уральского СНХ. Имел наименование «п/я Г-4391».</w:t>
      </w:r>
    </w:p>
    <w:p w14:paraId="5F16E65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1992 г. предприятие акционировано и преобразовано в ОАО СРЗ. В начале 1990-х  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w:t>
      </w:r>
      <w:proofErr w:type="spellStart"/>
      <w:r w:rsidRPr="006D3E22">
        <w:rPr>
          <w:bCs/>
          <w:color w:val="000000" w:themeColor="text1"/>
          <w:sz w:val="16"/>
          <w:szCs w:val="16"/>
        </w:rPr>
        <w:t>водотеплоэнергоснабжение</w:t>
      </w:r>
      <w:proofErr w:type="spellEnd"/>
      <w:r w:rsidRPr="006D3E22">
        <w:rPr>
          <w:bCs/>
          <w:color w:val="000000" w:themeColor="text1"/>
          <w:sz w:val="16"/>
          <w:szCs w:val="16"/>
        </w:rPr>
        <w:t>).</w:t>
      </w:r>
    </w:p>
    <w:p w14:paraId="0C8F325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6C8BA0F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43AB817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(-14.02.1937 г.)- М.В. </w:t>
      </w:r>
      <w:proofErr w:type="spellStart"/>
      <w:r w:rsidRPr="006D3E22">
        <w:rPr>
          <w:bCs/>
          <w:color w:val="000000" w:themeColor="text1"/>
          <w:sz w:val="16"/>
          <w:szCs w:val="16"/>
        </w:rPr>
        <w:t>Ясвойн</w:t>
      </w:r>
      <w:proofErr w:type="spellEnd"/>
      <w:r w:rsidRPr="006D3E22">
        <w:rPr>
          <w:bCs/>
          <w:color w:val="000000" w:themeColor="text1"/>
          <w:sz w:val="16"/>
          <w:szCs w:val="16"/>
        </w:rPr>
        <w:t xml:space="preserve">, (11.02-7.09.1937 г.)- А.А. </w:t>
      </w:r>
      <w:proofErr w:type="spellStart"/>
      <w:r w:rsidRPr="006D3E22">
        <w:rPr>
          <w:bCs/>
          <w:color w:val="000000" w:themeColor="text1"/>
          <w:sz w:val="16"/>
          <w:szCs w:val="16"/>
        </w:rPr>
        <w:t>Нудэ</w:t>
      </w:r>
      <w:proofErr w:type="spellEnd"/>
      <w:r w:rsidRPr="006D3E22">
        <w:rPr>
          <w:bCs/>
          <w:color w:val="000000" w:themeColor="text1"/>
          <w:sz w:val="16"/>
          <w:szCs w:val="16"/>
        </w:rPr>
        <w:t xml:space="preserve">, (7.09.1937-05.1938 г.-)- Б.П. Осипов, (1940 г.)- Воронцов, Д.И. Тимин, Б.С. Тамаркин, М.А. Иванов, (1960-75 г.)- И.А. Романенко, (1982-92 г.)- </w:t>
      </w:r>
      <w:r w:rsidRPr="006D3E22">
        <w:rPr>
          <w:bCs/>
          <w:color w:val="000000" w:themeColor="text1"/>
          <w:sz w:val="16"/>
          <w:szCs w:val="16"/>
          <w:lang w:val="en-US"/>
        </w:rPr>
        <w:t>A</w:t>
      </w:r>
      <w:r w:rsidRPr="006D3E22">
        <w:rPr>
          <w:bCs/>
          <w:color w:val="000000" w:themeColor="text1"/>
          <w:sz w:val="16"/>
          <w:szCs w:val="16"/>
        </w:rPr>
        <w:t>.</w:t>
      </w:r>
      <w:r w:rsidRPr="006D3E22">
        <w:rPr>
          <w:bCs/>
          <w:color w:val="000000" w:themeColor="text1"/>
          <w:sz w:val="16"/>
          <w:szCs w:val="16"/>
          <w:lang w:val="en-US"/>
        </w:rPr>
        <w:t>M</w:t>
      </w:r>
      <w:r w:rsidRPr="006D3E22">
        <w:rPr>
          <w:bCs/>
          <w:color w:val="000000" w:themeColor="text1"/>
          <w:sz w:val="16"/>
          <w:szCs w:val="16"/>
        </w:rPr>
        <w:t xml:space="preserve">. </w:t>
      </w:r>
      <w:proofErr w:type="spellStart"/>
      <w:r w:rsidRPr="006D3E22">
        <w:rPr>
          <w:bCs/>
          <w:color w:val="000000" w:themeColor="text1"/>
          <w:sz w:val="16"/>
          <w:szCs w:val="16"/>
        </w:rPr>
        <w:t>Полусмак</w:t>
      </w:r>
      <w:proofErr w:type="spellEnd"/>
      <w:r w:rsidRPr="006D3E22">
        <w:rPr>
          <w:bCs/>
          <w:color w:val="000000" w:themeColor="text1"/>
          <w:sz w:val="16"/>
          <w:szCs w:val="16"/>
        </w:rPr>
        <w:t xml:space="preserve">. Гендиректор (1992-98 г.)- А.М. </w:t>
      </w:r>
      <w:proofErr w:type="spellStart"/>
      <w:r w:rsidRPr="006D3E22">
        <w:rPr>
          <w:bCs/>
          <w:color w:val="000000" w:themeColor="text1"/>
          <w:sz w:val="16"/>
          <w:szCs w:val="16"/>
        </w:rPr>
        <w:t>Полусмак</w:t>
      </w:r>
      <w:proofErr w:type="spellEnd"/>
      <w:r w:rsidRPr="006D3E22">
        <w:rPr>
          <w:bCs/>
          <w:color w:val="000000" w:themeColor="text1"/>
          <w:sz w:val="16"/>
          <w:szCs w:val="16"/>
        </w:rPr>
        <w:t>.</w:t>
      </w:r>
    </w:p>
    <w:p w14:paraId="2591B82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 директора (3.10.1937 г.-)- А.А. </w:t>
      </w:r>
      <w:proofErr w:type="spellStart"/>
      <w:r w:rsidRPr="006D3E22">
        <w:rPr>
          <w:bCs/>
          <w:color w:val="000000" w:themeColor="text1"/>
          <w:sz w:val="16"/>
          <w:szCs w:val="16"/>
        </w:rPr>
        <w:t>Шамараков</w:t>
      </w:r>
      <w:proofErr w:type="spellEnd"/>
      <w:r w:rsidRPr="006D3E22">
        <w:rPr>
          <w:bCs/>
          <w:color w:val="000000" w:themeColor="text1"/>
          <w:sz w:val="16"/>
          <w:szCs w:val="16"/>
        </w:rPr>
        <w:t xml:space="preserve">; по ПВО и охране (5.11.1938 г.-)- К.С. Князев. Зам. гендиректора: по науке- А.К. Андреев; по производству (-1992 г.)- А.А. </w:t>
      </w:r>
      <w:proofErr w:type="spellStart"/>
      <w:r w:rsidRPr="006D3E22">
        <w:rPr>
          <w:bCs/>
          <w:color w:val="000000" w:themeColor="text1"/>
          <w:sz w:val="16"/>
          <w:szCs w:val="16"/>
        </w:rPr>
        <w:t>Гадельгареев</w:t>
      </w:r>
      <w:proofErr w:type="spellEnd"/>
      <w:r w:rsidRPr="006D3E22">
        <w:rPr>
          <w:bCs/>
          <w:color w:val="000000" w:themeColor="text1"/>
          <w:sz w:val="16"/>
          <w:szCs w:val="16"/>
        </w:rPr>
        <w:t xml:space="preserve">; по ВЭС- А.К. Андреев; по качеству- В.М. Козырев; (1990-е)- А.А. </w:t>
      </w:r>
      <w:proofErr w:type="spellStart"/>
      <w:r w:rsidRPr="006D3E22">
        <w:rPr>
          <w:bCs/>
          <w:color w:val="000000" w:themeColor="text1"/>
          <w:sz w:val="16"/>
          <w:szCs w:val="16"/>
        </w:rPr>
        <w:t>Гадельгареев</w:t>
      </w:r>
      <w:proofErr w:type="spellEnd"/>
      <w:r w:rsidRPr="006D3E22">
        <w:rPr>
          <w:bCs/>
          <w:color w:val="000000" w:themeColor="text1"/>
          <w:sz w:val="16"/>
          <w:szCs w:val="16"/>
        </w:rPr>
        <w:t>, В.М. Козырев.</w:t>
      </w:r>
    </w:p>
    <w:p w14:paraId="62534DF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 инженер (-16.02.1937 г.)- В.Н. Котельников, (17.05.1937-17.12.1938 г.)- В.В. Альбицкий, (17.12.1938 г.-)- Н.В. Сафонов, (1958 г.)- А. </w:t>
      </w:r>
      <w:proofErr w:type="spellStart"/>
      <w:r w:rsidRPr="006D3E22">
        <w:rPr>
          <w:bCs/>
          <w:color w:val="000000" w:themeColor="text1"/>
          <w:sz w:val="16"/>
          <w:szCs w:val="16"/>
        </w:rPr>
        <w:t>Личнов</w:t>
      </w:r>
      <w:proofErr w:type="spellEnd"/>
      <w:r w:rsidRPr="006D3E22">
        <w:rPr>
          <w:bCs/>
          <w:color w:val="000000" w:themeColor="text1"/>
          <w:sz w:val="16"/>
          <w:szCs w:val="16"/>
        </w:rPr>
        <w:t>, (-1976 г.)- И.Л. Лазебник, В.М. Козырев.</w:t>
      </w:r>
    </w:p>
    <w:p w14:paraId="30E20E3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 производства (1990-е)- А.А. </w:t>
      </w:r>
      <w:proofErr w:type="spellStart"/>
      <w:r w:rsidRPr="006D3E22">
        <w:rPr>
          <w:bCs/>
          <w:color w:val="000000" w:themeColor="text1"/>
          <w:sz w:val="16"/>
          <w:szCs w:val="16"/>
        </w:rPr>
        <w:t>Гадельгареев</w:t>
      </w:r>
      <w:proofErr w:type="spellEnd"/>
      <w:r w:rsidRPr="006D3E22">
        <w:rPr>
          <w:bCs/>
          <w:color w:val="000000" w:themeColor="text1"/>
          <w:sz w:val="16"/>
          <w:szCs w:val="16"/>
        </w:rPr>
        <w:t>. Гл. технолог- И.Л. Лазебник. Гл. контролер- В.М. Козырев.</w:t>
      </w:r>
    </w:p>
    <w:p w14:paraId="6B480A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управлений: экономики, учета и финансов- А.А. </w:t>
      </w:r>
      <w:proofErr w:type="spellStart"/>
      <w:r w:rsidRPr="006D3E22">
        <w:rPr>
          <w:bCs/>
          <w:color w:val="000000" w:themeColor="text1"/>
          <w:sz w:val="16"/>
          <w:szCs w:val="16"/>
        </w:rPr>
        <w:t>Гадельгареев</w:t>
      </w:r>
      <w:proofErr w:type="spellEnd"/>
      <w:r w:rsidRPr="006D3E22">
        <w:rPr>
          <w:bCs/>
          <w:color w:val="000000" w:themeColor="text1"/>
          <w:sz w:val="16"/>
          <w:szCs w:val="16"/>
        </w:rPr>
        <w:t xml:space="preserve">; качеством- В.М. Козырев; научно- производственного комплекса спецтехники и радиотелефонии (-1998 г.)- А.А. </w:t>
      </w:r>
      <w:proofErr w:type="spellStart"/>
      <w:r w:rsidRPr="006D3E22">
        <w:rPr>
          <w:bCs/>
          <w:color w:val="000000" w:themeColor="text1"/>
          <w:sz w:val="16"/>
          <w:szCs w:val="16"/>
        </w:rPr>
        <w:t>Гадельгареев</w:t>
      </w:r>
      <w:proofErr w:type="spellEnd"/>
      <w:r w:rsidRPr="006D3E22">
        <w:rPr>
          <w:bCs/>
          <w:color w:val="000000" w:themeColor="text1"/>
          <w:sz w:val="16"/>
          <w:szCs w:val="16"/>
        </w:rPr>
        <w:t>.</w:t>
      </w:r>
    </w:p>
    <w:p w14:paraId="45C8BFE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 конструкторы: (1930-е)- Е.Н. </w:t>
      </w:r>
      <w:proofErr w:type="spellStart"/>
      <w:r w:rsidRPr="006D3E22">
        <w:rPr>
          <w:bCs/>
          <w:color w:val="000000" w:themeColor="text1"/>
          <w:sz w:val="16"/>
          <w:szCs w:val="16"/>
        </w:rPr>
        <w:t>Геништа</w:t>
      </w:r>
      <w:proofErr w:type="spellEnd"/>
      <w:r w:rsidRPr="006D3E22">
        <w:rPr>
          <w:bCs/>
          <w:color w:val="000000" w:themeColor="text1"/>
          <w:sz w:val="16"/>
          <w:szCs w:val="16"/>
        </w:rPr>
        <w:t xml:space="preserve"> (ЭЧС-2, БИ-234, СИ-235, РПК-2, РПК-10); направления: В.М. Лихарев; по САПР и АСУП (2006 г.)- А. </w:t>
      </w:r>
      <w:proofErr w:type="spellStart"/>
      <w:r w:rsidRPr="006D3E22">
        <w:rPr>
          <w:bCs/>
          <w:color w:val="000000" w:themeColor="text1"/>
          <w:sz w:val="16"/>
          <w:szCs w:val="16"/>
        </w:rPr>
        <w:t>Подкин</w:t>
      </w:r>
      <w:proofErr w:type="spellEnd"/>
      <w:r w:rsidRPr="006D3E22">
        <w:rPr>
          <w:bCs/>
          <w:color w:val="000000" w:themeColor="text1"/>
          <w:sz w:val="16"/>
          <w:szCs w:val="16"/>
        </w:rPr>
        <w:t>.</w:t>
      </w:r>
    </w:p>
    <w:p w14:paraId="4175BE5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цехов: № 5 (-1938 г.)- Я.К. </w:t>
      </w:r>
      <w:proofErr w:type="spellStart"/>
      <w:r w:rsidRPr="006D3E22">
        <w:rPr>
          <w:bCs/>
          <w:color w:val="000000" w:themeColor="text1"/>
          <w:sz w:val="16"/>
          <w:szCs w:val="16"/>
        </w:rPr>
        <w:t>Кирштейн</w:t>
      </w:r>
      <w:proofErr w:type="spellEnd"/>
      <w:r w:rsidRPr="006D3E22">
        <w:rPr>
          <w:bCs/>
          <w:color w:val="000000" w:themeColor="text1"/>
          <w:sz w:val="16"/>
          <w:szCs w:val="16"/>
        </w:rPr>
        <w:t xml:space="preserve">; А.А. </w:t>
      </w:r>
      <w:proofErr w:type="spellStart"/>
      <w:r w:rsidRPr="006D3E22">
        <w:rPr>
          <w:bCs/>
          <w:color w:val="000000" w:themeColor="text1"/>
          <w:sz w:val="16"/>
          <w:szCs w:val="16"/>
        </w:rPr>
        <w:t>Гадельгареев</w:t>
      </w:r>
      <w:proofErr w:type="spellEnd"/>
      <w:r w:rsidRPr="006D3E22">
        <w:rPr>
          <w:bCs/>
          <w:color w:val="000000" w:themeColor="text1"/>
          <w:sz w:val="16"/>
          <w:szCs w:val="16"/>
        </w:rPr>
        <w:t>.</w:t>
      </w:r>
    </w:p>
    <w:p w14:paraId="5D13811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Зам. начальника цеха: В.М. Козырев.</w:t>
      </w:r>
    </w:p>
    <w:p w14:paraId="504B603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отделов: НТО (1938 г.)- Н.Ф. Сафонов; ОТК- В.М. Козырев; А.К. Андреев, А.А. </w:t>
      </w:r>
      <w:proofErr w:type="spellStart"/>
      <w:r w:rsidRPr="006D3E22">
        <w:rPr>
          <w:bCs/>
          <w:color w:val="000000" w:themeColor="text1"/>
          <w:sz w:val="16"/>
          <w:szCs w:val="16"/>
        </w:rPr>
        <w:t>Гадельгареев</w:t>
      </w:r>
      <w:proofErr w:type="spellEnd"/>
      <w:r w:rsidRPr="006D3E22">
        <w:rPr>
          <w:bCs/>
          <w:color w:val="000000" w:themeColor="text1"/>
          <w:sz w:val="16"/>
          <w:szCs w:val="16"/>
        </w:rPr>
        <w:t>, Е.М. Пластов.</w:t>
      </w:r>
    </w:p>
    <w:p w14:paraId="76B7CFA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лабораторий: И.Л. Лазебник; и.о.- А.К. </w:t>
      </w:r>
      <w:proofErr w:type="spellStart"/>
      <w:r w:rsidRPr="006D3E22">
        <w:rPr>
          <w:bCs/>
          <w:color w:val="000000" w:themeColor="text1"/>
          <w:sz w:val="16"/>
          <w:szCs w:val="16"/>
        </w:rPr>
        <w:t>Белопашцев</w:t>
      </w:r>
      <w:proofErr w:type="spellEnd"/>
      <w:r w:rsidRPr="006D3E22">
        <w:rPr>
          <w:bCs/>
          <w:color w:val="000000" w:themeColor="text1"/>
          <w:sz w:val="16"/>
          <w:szCs w:val="16"/>
        </w:rPr>
        <w:t>.</w:t>
      </w:r>
    </w:p>
    <w:p w14:paraId="04A7706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Начальники секторов: А.К. Андреев, В.М. Лихарев.</w:t>
      </w:r>
    </w:p>
    <w:p w14:paraId="268ED9D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бюро: КТБ пресс-форм и форм литья- А.А. </w:t>
      </w:r>
      <w:proofErr w:type="spellStart"/>
      <w:r w:rsidRPr="006D3E22">
        <w:rPr>
          <w:bCs/>
          <w:color w:val="000000" w:themeColor="text1"/>
          <w:sz w:val="16"/>
          <w:szCs w:val="16"/>
        </w:rPr>
        <w:t>Гадельгареев</w:t>
      </w:r>
      <w:proofErr w:type="spellEnd"/>
      <w:r w:rsidRPr="006D3E22">
        <w:rPr>
          <w:bCs/>
          <w:color w:val="000000" w:themeColor="text1"/>
          <w:sz w:val="16"/>
          <w:szCs w:val="16"/>
        </w:rPr>
        <w:t>; (2007 г.)- В.М. Лихарев.</w:t>
      </w:r>
    </w:p>
    <w:p w14:paraId="51479AB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Руководители групп: автоматов- А.К. </w:t>
      </w:r>
      <w:proofErr w:type="spellStart"/>
      <w:r w:rsidRPr="006D3E22">
        <w:rPr>
          <w:bCs/>
          <w:color w:val="000000" w:themeColor="text1"/>
          <w:sz w:val="16"/>
          <w:szCs w:val="16"/>
        </w:rPr>
        <w:t>Белопашцев</w:t>
      </w:r>
      <w:proofErr w:type="spellEnd"/>
      <w:r w:rsidRPr="006D3E22">
        <w:rPr>
          <w:bCs/>
          <w:color w:val="000000" w:themeColor="text1"/>
          <w:sz w:val="16"/>
          <w:szCs w:val="16"/>
        </w:rPr>
        <w:t>; В.М. Лихарев.</w:t>
      </w:r>
    </w:p>
    <w:p w14:paraId="4308471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Производство: радиостанции: авиационные РСИ (-1935-36-), РСИА (1937), РСР, РСРМ (1937), РРД (</w:t>
      </w:r>
      <w:proofErr w:type="spellStart"/>
      <w:r w:rsidRPr="006D3E22">
        <w:rPr>
          <w:bCs/>
          <w:color w:val="000000" w:themeColor="text1"/>
          <w:sz w:val="16"/>
          <w:szCs w:val="16"/>
        </w:rPr>
        <w:t>радиорекорд</w:t>
      </w:r>
      <w:proofErr w:type="spellEnd"/>
      <w:r w:rsidRPr="006D3E22">
        <w:rPr>
          <w:bCs/>
          <w:color w:val="000000" w:themeColor="text1"/>
          <w:sz w:val="16"/>
          <w:szCs w:val="16"/>
        </w:rPr>
        <w:t xml:space="preserve">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6D3E22">
        <w:rPr>
          <w:bCs/>
          <w:color w:val="000000" w:themeColor="text1"/>
          <w:sz w:val="16"/>
          <w:szCs w:val="16"/>
          <w:lang w:val="en-US"/>
        </w:rPr>
        <w:t>KB</w:t>
      </w:r>
      <w:r w:rsidRPr="006D3E22">
        <w:rPr>
          <w:bCs/>
          <w:color w:val="000000" w:themeColor="text1"/>
          <w:sz w:val="16"/>
          <w:szCs w:val="16"/>
        </w:rPr>
        <w:t xml:space="preserve"> Р- 394КМ, портативная </w:t>
      </w:r>
      <w:r w:rsidRPr="006D3E22">
        <w:rPr>
          <w:bCs/>
          <w:color w:val="000000" w:themeColor="text1"/>
          <w:sz w:val="16"/>
          <w:szCs w:val="16"/>
          <w:lang w:val="en-US"/>
        </w:rPr>
        <w:t>KB</w:t>
      </w:r>
      <w:r w:rsidRPr="006D3E22">
        <w:rPr>
          <w:bCs/>
          <w:color w:val="000000" w:themeColor="text1"/>
          <w:sz w:val="16"/>
          <w:szCs w:val="16"/>
        </w:rPr>
        <w:t xml:space="preserve"> «Северок-К» (2000-е); передатчики РСИ-3 «Орел», РСИ-ЗМ, РСИ-4 (ВОВ); радиокомпас «Москит-М» (1930-е), радиополукомпасы: РПК-2 «Чайка», РПК-10 «</w:t>
      </w:r>
      <w:proofErr w:type="spellStart"/>
      <w:r w:rsidRPr="006D3E22">
        <w:rPr>
          <w:bCs/>
          <w:color w:val="000000" w:themeColor="text1"/>
          <w:sz w:val="16"/>
          <w:szCs w:val="16"/>
        </w:rPr>
        <w:t>Чаенок</w:t>
      </w:r>
      <w:proofErr w:type="spellEnd"/>
      <w:r w:rsidRPr="006D3E22">
        <w:rPr>
          <w:bCs/>
          <w:color w:val="000000" w:themeColor="text1"/>
          <w:sz w:val="16"/>
          <w:szCs w:val="16"/>
        </w:rPr>
        <w:t>»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2F9CE01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6D3E22">
        <w:rPr>
          <w:bCs/>
          <w:color w:val="000000" w:themeColor="text1"/>
          <w:sz w:val="16"/>
          <w:szCs w:val="16"/>
          <w:vertAlign w:val="superscript"/>
        </w:rPr>
        <w:t>101</w:t>
      </w:r>
      <w:r w:rsidRPr="006D3E22">
        <w:rPr>
          <w:bCs/>
          <w:color w:val="000000" w:themeColor="text1"/>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304D301D" w14:textId="77777777" w:rsidR="002165C2" w:rsidRPr="006D3E22" w:rsidRDefault="002165C2" w:rsidP="006D3E22">
      <w:pPr>
        <w:jc w:val="both"/>
        <w:rPr>
          <w:bCs/>
          <w:color w:val="000000" w:themeColor="text1"/>
          <w:sz w:val="16"/>
          <w:szCs w:val="16"/>
        </w:rPr>
      </w:pPr>
    </w:p>
    <w:p w14:paraId="1C3BA20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Инженер </w:t>
      </w:r>
      <w:proofErr w:type="spellStart"/>
      <w:r w:rsidRPr="006D3E22">
        <w:rPr>
          <w:bCs/>
          <w:color w:val="000000" w:themeColor="text1"/>
          <w:sz w:val="16"/>
          <w:szCs w:val="16"/>
        </w:rPr>
        <w:t>Федорицкий</w:t>
      </w:r>
      <w:proofErr w:type="spellEnd"/>
      <w:r w:rsidRPr="006D3E22">
        <w:rPr>
          <w:bCs/>
          <w:color w:val="000000" w:themeColor="text1"/>
          <w:sz w:val="16"/>
          <w:szCs w:val="16"/>
        </w:rPr>
        <w:t xml:space="preserve"> Н.А. основал в Петрограде мастерскую рентгеновских трубок, которая вскоре переросла в «Первый русский завод рентгеновских трубок» Физик Иоффе А.Ф. провел прямые экспериментальные доказательства квантовой природы фотоэффекта.</w:t>
      </w:r>
    </w:p>
    <w:p w14:paraId="36C2AF3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Работа была отмечена премией Петербургской Академии наук (11223).</w:t>
      </w:r>
    </w:p>
    <w:p w14:paraId="65C7D8CB" w14:textId="77777777" w:rsidR="002165C2" w:rsidRPr="006D3E22" w:rsidRDefault="002165C2" w:rsidP="006D3E22">
      <w:pPr>
        <w:jc w:val="both"/>
        <w:rPr>
          <w:bCs/>
          <w:color w:val="000000" w:themeColor="text1"/>
          <w:sz w:val="16"/>
          <w:szCs w:val="16"/>
        </w:rPr>
      </w:pPr>
    </w:p>
    <w:p w14:paraId="5AFCE4B2" w14:textId="77777777" w:rsidR="002A7A72" w:rsidRPr="006D3E22" w:rsidRDefault="002A7A72" w:rsidP="006D3E22">
      <w:pPr>
        <w:jc w:val="both"/>
        <w:rPr>
          <w:bCs/>
          <w:color w:val="000000" w:themeColor="text1"/>
          <w:sz w:val="16"/>
          <w:szCs w:val="16"/>
        </w:rPr>
      </w:pPr>
      <w:r w:rsidRPr="006D3E22">
        <w:rPr>
          <w:bCs/>
          <w:color w:val="000000" w:themeColor="text1"/>
          <w:sz w:val="16"/>
          <w:szCs w:val="16"/>
        </w:rPr>
        <w:t>В 1913 г. был куплен находившийся рядом с заводом участок с тремя домами (Грязная ул., № 10). Завод оснащается лучшим оборудованием и новейшими станками.</w:t>
      </w:r>
    </w:p>
    <w:p w14:paraId="32DE696A" w14:textId="77777777" w:rsidR="002A7A72" w:rsidRPr="006D3E22" w:rsidRDefault="002A7A72" w:rsidP="006D3E22">
      <w:pPr>
        <w:jc w:val="both"/>
        <w:rPr>
          <w:bCs/>
          <w:color w:val="000000" w:themeColor="text1"/>
          <w:sz w:val="16"/>
          <w:szCs w:val="16"/>
        </w:rPr>
      </w:pPr>
      <w:r w:rsidRPr="006D3E22">
        <w:rPr>
          <w:bCs/>
          <w:color w:val="000000" w:themeColor="text1"/>
          <w:sz w:val="16"/>
          <w:szCs w:val="16"/>
        </w:rPr>
        <w:t>Мировая война чрезвычайно благоприятно повлияла на развитие предприятия: военными заказами завод был загружен чуть ли не на 90%, выпускалось около 200 различных видов изделий. 50% из этого количества приходилось на артиллерийские приборы, судовую водонепроницаемую телефонию.</w:t>
      </w:r>
    </w:p>
    <w:p w14:paraId="197EDECD" w14:textId="77777777" w:rsidR="002A7A72" w:rsidRPr="006D3E22" w:rsidRDefault="002A7A72" w:rsidP="006D3E22">
      <w:pPr>
        <w:jc w:val="both"/>
        <w:rPr>
          <w:bCs/>
          <w:color w:val="000000" w:themeColor="text1"/>
          <w:sz w:val="16"/>
          <w:szCs w:val="16"/>
        </w:rPr>
      </w:pPr>
      <w:r w:rsidRPr="006D3E22">
        <w:rPr>
          <w:bCs/>
          <w:color w:val="000000" w:themeColor="text1"/>
          <w:sz w:val="16"/>
          <w:szCs w:val="16"/>
        </w:rPr>
        <w:t>1916 г. был годом полной загрузки завода. В этот момент в действии находилось около 420 различных типов приводных станков, 93 электромотора мощностью около 300 лошадиных сил.</w:t>
      </w:r>
    </w:p>
    <w:p w14:paraId="33362967" w14:textId="77777777" w:rsidR="002A7A72" w:rsidRPr="006D3E22" w:rsidRDefault="002A7A72" w:rsidP="006D3E22">
      <w:pPr>
        <w:jc w:val="both"/>
        <w:rPr>
          <w:bCs/>
          <w:color w:val="000000" w:themeColor="text1"/>
          <w:sz w:val="16"/>
          <w:szCs w:val="16"/>
        </w:rPr>
      </w:pPr>
      <w:r w:rsidRPr="006D3E22">
        <w:rPr>
          <w:bCs/>
          <w:color w:val="000000" w:themeColor="text1"/>
          <w:sz w:val="16"/>
          <w:szCs w:val="16"/>
        </w:rPr>
        <w:t>Некоторые мастерские работали почти круглые сутки, день и ночь рабочие не отходили от станков. Интенсивность производства поднялась до неимоверных пределов.</w:t>
      </w:r>
    </w:p>
    <w:p w14:paraId="3FDF2078" w14:textId="77777777" w:rsidR="002A7A72" w:rsidRPr="006D3E22" w:rsidRDefault="002A7A72" w:rsidP="006D3E22">
      <w:pPr>
        <w:jc w:val="both"/>
        <w:rPr>
          <w:bCs/>
          <w:color w:val="000000" w:themeColor="text1"/>
          <w:sz w:val="16"/>
          <w:szCs w:val="16"/>
        </w:rPr>
      </w:pPr>
      <w:r w:rsidRPr="006D3E22">
        <w:rPr>
          <w:bCs/>
          <w:color w:val="000000" w:themeColor="text1"/>
          <w:sz w:val="16"/>
          <w:szCs w:val="16"/>
        </w:rPr>
        <w:t>Торговля завода к 1914—1915 гг. также развернулась довольно широко: отделения имелись почти во всех крупнейших центрах России и Сибири. В продаже телефонии завод удачно конкурировал с Сименсом и Эрикссоном, предлагая более низкие цены. Это было возможно благодаря гигантским прибылям, которые завод получал от военных заказов на судовые и артиллерийские приборы.</w:t>
      </w:r>
    </w:p>
    <w:p w14:paraId="6DED8371" w14:textId="77777777" w:rsidR="002A7A72" w:rsidRPr="006D3E22" w:rsidRDefault="002A7A72" w:rsidP="006D3E22">
      <w:pPr>
        <w:jc w:val="both"/>
        <w:rPr>
          <w:bCs/>
          <w:color w:val="000000" w:themeColor="text1"/>
          <w:sz w:val="16"/>
          <w:szCs w:val="16"/>
        </w:rPr>
      </w:pPr>
      <w:r w:rsidRPr="006D3E22">
        <w:rPr>
          <w:bCs/>
          <w:color w:val="000000" w:themeColor="text1"/>
          <w:sz w:val="16"/>
          <w:szCs w:val="16"/>
        </w:rPr>
        <w:t xml:space="preserve">Кроме Петроградской телефонной станции на 70 тыс. абонентов, были построены, главным образом, в годы империалистической войны, полностью силами завода телефонные станции в следующих городах: </w:t>
      </w:r>
      <w:proofErr w:type="spellStart"/>
      <w:r w:rsidRPr="006D3E22">
        <w:rPr>
          <w:bCs/>
          <w:color w:val="000000" w:themeColor="text1"/>
          <w:sz w:val="16"/>
          <w:szCs w:val="16"/>
        </w:rPr>
        <w:t>Либаве</w:t>
      </w:r>
      <w:proofErr w:type="spellEnd"/>
      <w:r w:rsidRPr="006D3E22">
        <w:rPr>
          <w:bCs/>
          <w:color w:val="000000" w:themeColor="text1"/>
          <w:sz w:val="16"/>
          <w:szCs w:val="16"/>
        </w:rPr>
        <w:t xml:space="preserve"> — на 900 абонентов, Воронеже — на 900 абонентов, Херсоне — на 400 абонентов, Ярославле — на 1200 абонентов, Николаеве-Херсонском — на 1300 абонентов, Смоленске — на 1200 абонентов, Архангельске — на 1500 абонентов, Перми — на 1500 абонентов (11808).</w:t>
      </w:r>
    </w:p>
    <w:p w14:paraId="4BD87CD0" w14:textId="77777777" w:rsidR="002A7A72" w:rsidRPr="006D3E22" w:rsidRDefault="002A7A72" w:rsidP="006D3E22">
      <w:pPr>
        <w:jc w:val="both"/>
        <w:rPr>
          <w:bCs/>
          <w:color w:val="000000" w:themeColor="text1"/>
          <w:sz w:val="16"/>
          <w:szCs w:val="16"/>
        </w:rPr>
      </w:pPr>
    </w:p>
    <w:p w14:paraId="5664D86C" w14:textId="34F9A89C"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1913 г. была закончена разработка 45-секундной трубки II об</w:t>
      </w:r>
      <w:r w:rsidRPr="006D3E22">
        <w:rPr>
          <w:bCs/>
          <w:color w:val="000000" w:themeColor="text1"/>
          <w:sz w:val="16"/>
          <w:szCs w:val="16"/>
        </w:rPr>
        <w:softHyphen/>
        <w:t>разца с широким хвостом, предназначавшейся для стрельбы шрап</w:t>
      </w:r>
      <w:r w:rsidRPr="006D3E22">
        <w:rPr>
          <w:bCs/>
          <w:color w:val="000000" w:themeColor="text1"/>
          <w:sz w:val="16"/>
          <w:szCs w:val="16"/>
        </w:rPr>
        <w:softHyphen/>
        <w:t>нельными снарядами из орудий средних калибров (107—152 мм). Трубка имела три дистанционных кольца, снаряженных трубочным порохом [39, с. 96].</w:t>
      </w:r>
    </w:p>
    <w:p w14:paraId="75CF86B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Во время первой мировой войны были начаты разработки мед-</w:t>
      </w:r>
      <w:proofErr w:type="spellStart"/>
      <w:r w:rsidRPr="006D3E22">
        <w:rPr>
          <w:bCs/>
          <w:color w:val="000000" w:themeColor="text1"/>
          <w:sz w:val="16"/>
          <w:szCs w:val="16"/>
        </w:rPr>
        <w:t>ленногорящих</w:t>
      </w:r>
      <w:proofErr w:type="spellEnd"/>
      <w:r w:rsidRPr="006D3E22">
        <w:rPr>
          <w:bCs/>
          <w:color w:val="000000" w:themeColor="text1"/>
          <w:sz w:val="16"/>
          <w:szCs w:val="16"/>
        </w:rPr>
        <w:t xml:space="preserve"> трубочных порохов. В результате был найден новый состав, что позволило увеличить время горения с 22 до 28 с [46, с. 45].</w:t>
      </w:r>
    </w:p>
    <w:p w14:paraId="356F1DE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Таким образом, к началу и в течение всей первой мировой войны на вооружении русской артиллерии находились главным образом 22-, 30- и 45-секундные трубки для полевых пушек и гаубиц и 34-секундные для горных пушек (5484).</w:t>
      </w:r>
    </w:p>
    <w:p w14:paraId="02D9F1AC" w14:textId="77777777" w:rsidR="002165C2" w:rsidRPr="006D3E22" w:rsidRDefault="002165C2" w:rsidP="006D3E22">
      <w:pPr>
        <w:shd w:val="clear" w:color="auto" w:fill="FFFFFF"/>
        <w:jc w:val="both"/>
        <w:rPr>
          <w:bCs/>
          <w:color w:val="000000" w:themeColor="text1"/>
          <w:sz w:val="16"/>
          <w:szCs w:val="16"/>
        </w:rPr>
      </w:pPr>
    </w:p>
    <w:p w14:paraId="3D7B7DD0" w14:textId="5AE597B4"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г. </w:t>
      </w:r>
      <w:r w:rsidR="00E47511" w:rsidRPr="006D3E22">
        <w:rPr>
          <w:bCs/>
          <w:color w:val="000000" w:themeColor="text1"/>
          <w:sz w:val="16"/>
          <w:szCs w:val="16"/>
        </w:rPr>
        <w:t>Петроградский тру</w:t>
      </w:r>
      <w:r w:rsidR="00E47511" w:rsidRPr="006D3E22">
        <w:rPr>
          <w:bCs/>
          <w:color w:val="000000" w:themeColor="text1"/>
          <w:sz w:val="16"/>
          <w:szCs w:val="16"/>
        </w:rPr>
        <w:softHyphen/>
        <w:t>бочный завод</w:t>
      </w:r>
      <w:r w:rsidRPr="006D3E22">
        <w:rPr>
          <w:bCs/>
          <w:color w:val="000000" w:themeColor="text1"/>
          <w:sz w:val="16"/>
          <w:szCs w:val="16"/>
        </w:rPr>
        <w:t xml:space="preserve"> расширили за счет строительства новых и над</w:t>
      </w:r>
      <w:r w:rsidRPr="006D3E22">
        <w:rPr>
          <w:bCs/>
          <w:color w:val="000000" w:themeColor="text1"/>
          <w:sz w:val="16"/>
          <w:szCs w:val="16"/>
        </w:rPr>
        <w:softHyphen/>
        <w:t>стройки старых зданий. Было выстроено трехэтажное каменное здание сборочной и укупорочной мастерских.</w:t>
      </w:r>
    </w:p>
    <w:p w14:paraId="45967A2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табл. 1.13 приведены сведения о продукции, выпущенной Пет</w:t>
      </w:r>
      <w:r w:rsidRPr="006D3E22">
        <w:rPr>
          <w:bCs/>
          <w:color w:val="000000" w:themeColor="text1"/>
          <w:sz w:val="16"/>
          <w:szCs w:val="16"/>
        </w:rPr>
        <w:softHyphen/>
        <w:t>роградским трубочным заводом в предвоенные годы.</w:t>
      </w:r>
    </w:p>
    <w:p w14:paraId="38D982C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первых месяцев войны ГАУ предписало заводу в кратчайший срок довести суточный выпуск 22-секундных дистанционных трубок до 4 000 шт., тогда как перед войной завод выпускал их до 800 шт. в сутки. В дальнейшем выпуск дистанционных трубок увеличивался с каждым месяцем и достиг максимума к осени 1916 г. Завод должен был выпускать в сутки: 35 000 дистанционных 22-секундных трубок, 6000 45-секундных трубок, 2500 взрывателей, 5000 ударных запаль</w:t>
      </w:r>
      <w:r w:rsidRPr="006D3E22">
        <w:rPr>
          <w:bCs/>
          <w:color w:val="000000" w:themeColor="text1"/>
          <w:sz w:val="16"/>
          <w:szCs w:val="16"/>
        </w:rPr>
        <w:softHyphen/>
        <w:t>ных трубок, 40000 капсюльных втулок [5, с. 203].</w:t>
      </w:r>
    </w:p>
    <w:p w14:paraId="0B7B379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Завод перешел на трехсменную работу без выходных и празднич</w:t>
      </w:r>
      <w:r w:rsidRPr="006D3E22">
        <w:rPr>
          <w:bCs/>
          <w:color w:val="000000" w:themeColor="text1"/>
          <w:sz w:val="16"/>
          <w:szCs w:val="16"/>
        </w:rPr>
        <w:softHyphen/>
        <w:t>ных дней. Ремонт и чистку котлов, механизмов и оборудования со</w:t>
      </w:r>
      <w:r w:rsidRPr="006D3E22">
        <w:rPr>
          <w:bCs/>
          <w:color w:val="000000" w:themeColor="text1"/>
          <w:sz w:val="16"/>
          <w:szCs w:val="16"/>
        </w:rPr>
        <w:softHyphen/>
        <w:t>кратили до минимума.</w:t>
      </w:r>
    </w:p>
    <w:p w14:paraId="11100B7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Срочно строили новые производственные здания, в том числе большой сборочный цех. Работы по расширению завода продолжа</w:t>
      </w:r>
      <w:r w:rsidRPr="006D3E22">
        <w:rPr>
          <w:bCs/>
          <w:color w:val="000000" w:themeColor="text1"/>
          <w:sz w:val="16"/>
          <w:szCs w:val="16"/>
        </w:rPr>
        <w:softHyphen/>
        <w:t>лись до конца войны.</w:t>
      </w:r>
    </w:p>
    <w:p w14:paraId="2F93F6B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 счет реквизиции у частных заводов и частично за счет покупки за границей непрерывно шло пополнение станочного парка, который к сентябрю 1917 г. включал 4 220 станков и по сравнению с июнем 1914 г. увеличился в 2 раза. Была организована подготовка квалифи</w:t>
      </w:r>
      <w:r w:rsidRPr="006D3E22">
        <w:rPr>
          <w:bCs/>
          <w:color w:val="000000" w:themeColor="text1"/>
          <w:sz w:val="16"/>
          <w:szCs w:val="16"/>
        </w:rPr>
        <w:softHyphen/>
        <w:t>цированных рабочих непосредственно на заводе. По ходатайству ГАУ квалифицированных рабочих освобождали от призыва в армию. С мая 1916 г. на завод стали прибывать солдаты, имевшие нужные заводу специальности.</w:t>
      </w:r>
    </w:p>
    <w:p w14:paraId="5A6CD6A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 январю 1917г. число рабочих на заводе увеличилось по сравне</w:t>
      </w:r>
      <w:r w:rsidRPr="006D3E22">
        <w:rPr>
          <w:bCs/>
          <w:color w:val="000000" w:themeColor="text1"/>
          <w:sz w:val="16"/>
          <w:szCs w:val="16"/>
        </w:rPr>
        <w:softHyphen/>
        <w:t>нию с довоенным в 2,7 раза и достигло 18 500 человек, в том числе 5 650 женщин. Для повышения производительности труда были уве</w:t>
      </w:r>
      <w:r w:rsidRPr="006D3E22">
        <w:rPr>
          <w:bCs/>
          <w:color w:val="000000" w:themeColor="text1"/>
          <w:sz w:val="16"/>
          <w:szCs w:val="16"/>
        </w:rPr>
        <w:softHyphen/>
        <w:t xml:space="preserve">личены скорости резания и подачи на токарных и </w:t>
      </w:r>
      <w:proofErr w:type="spellStart"/>
      <w:r w:rsidRPr="006D3E22">
        <w:rPr>
          <w:bCs/>
          <w:color w:val="000000" w:themeColor="text1"/>
          <w:sz w:val="16"/>
          <w:szCs w:val="16"/>
        </w:rPr>
        <w:t>други</w:t>
      </w:r>
      <w:proofErr w:type="spellEnd"/>
      <w:r w:rsidRPr="006D3E22">
        <w:rPr>
          <w:bCs/>
          <w:color w:val="000000" w:themeColor="text1"/>
          <w:sz w:val="16"/>
          <w:szCs w:val="16"/>
        </w:rPr>
        <w:t xml:space="preserve"> металлоре</w:t>
      </w:r>
      <w:r w:rsidRPr="006D3E22">
        <w:rPr>
          <w:bCs/>
          <w:color w:val="000000" w:themeColor="text1"/>
          <w:sz w:val="16"/>
          <w:szCs w:val="16"/>
        </w:rPr>
        <w:softHyphen/>
        <w:t>жущих станках, а также рабочие скорости на прокатных и протяж</w:t>
      </w:r>
      <w:r w:rsidRPr="006D3E22">
        <w:rPr>
          <w:bCs/>
          <w:color w:val="000000" w:themeColor="text1"/>
          <w:sz w:val="16"/>
          <w:szCs w:val="16"/>
        </w:rPr>
        <w:softHyphen/>
        <w:t>ных станках.</w:t>
      </w:r>
    </w:p>
    <w:p w14:paraId="1C74588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Были упрощены условия приема готовых изделий.</w:t>
      </w:r>
    </w:p>
    <w:p w14:paraId="367611C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Все это позволило резко увеличить выпуск продукции. Так, через год после расширения завода — в 1916 г. — он превысил довоенный уровень выпуска в несколько раз. Например, выпуск 22-секундных трубок в 1916 г. увеличился по сравнению с 1914 г. в 67 раз.</w:t>
      </w:r>
    </w:p>
    <w:p w14:paraId="6A95097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По данным В. И. </w:t>
      </w:r>
      <w:proofErr w:type="spellStart"/>
      <w:r w:rsidRPr="006D3E22">
        <w:rPr>
          <w:bCs/>
          <w:color w:val="000000" w:themeColor="text1"/>
          <w:sz w:val="16"/>
          <w:szCs w:val="16"/>
        </w:rPr>
        <w:t>Рдултовского</w:t>
      </w:r>
      <w:proofErr w:type="spellEnd"/>
      <w:r w:rsidRPr="006D3E22">
        <w:rPr>
          <w:bCs/>
          <w:color w:val="000000" w:themeColor="text1"/>
          <w:sz w:val="16"/>
          <w:szCs w:val="16"/>
        </w:rPr>
        <w:t>, в 1916 г. Петроградский трубоч</w:t>
      </w:r>
      <w:r w:rsidRPr="006D3E22">
        <w:rPr>
          <w:bCs/>
          <w:color w:val="000000" w:themeColor="text1"/>
          <w:sz w:val="16"/>
          <w:szCs w:val="16"/>
        </w:rPr>
        <w:softHyphen/>
        <w:t>ный завод изготовлял в сутки: около 25 000 22-секундных дистанци</w:t>
      </w:r>
      <w:r w:rsidRPr="006D3E22">
        <w:rPr>
          <w:bCs/>
          <w:color w:val="000000" w:themeColor="text1"/>
          <w:sz w:val="16"/>
          <w:szCs w:val="16"/>
        </w:rPr>
        <w:softHyphen/>
        <w:t>онных трубок, 3500 — 45-секундных, 2000 взрывателей ЗГТ, 1500 4ГТ, 23 000 корпусов капсюльных втулок со всеми внутренними де</w:t>
      </w:r>
      <w:r w:rsidRPr="006D3E22">
        <w:rPr>
          <w:bCs/>
          <w:color w:val="000000" w:themeColor="text1"/>
          <w:sz w:val="16"/>
          <w:szCs w:val="16"/>
        </w:rPr>
        <w:softHyphen/>
        <w:t>талями, 2500 трубок образца 1915 г., 35000 коленчатых запалов к ручным гранатам и трубок к ним. Кроме того, завод ежедневно изго</w:t>
      </w:r>
      <w:r w:rsidRPr="006D3E22">
        <w:rPr>
          <w:bCs/>
          <w:color w:val="000000" w:themeColor="text1"/>
          <w:sz w:val="16"/>
          <w:szCs w:val="16"/>
        </w:rPr>
        <w:softHyphen/>
        <w:t>товлял 500 взрывателей для снарядов крупных калибров и для сна-</w:t>
      </w:r>
    </w:p>
    <w:p w14:paraId="7298CB9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рядов флота, а также выполнял много заданий по переделке изделий прежних систем [39, с. 207].</w:t>
      </w:r>
    </w:p>
    <w:p w14:paraId="6AC7EE0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течение всех военных лет на заводе не хватало опытных инже</w:t>
      </w:r>
      <w:r w:rsidRPr="006D3E22">
        <w:rPr>
          <w:bCs/>
          <w:color w:val="000000" w:themeColor="text1"/>
          <w:sz w:val="16"/>
          <w:szCs w:val="16"/>
        </w:rPr>
        <w:softHyphen/>
        <w:t>нерно-технических работников, так как многие были командированы за границу в качестве приемщиков заказанных там трубочных изде</w:t>
      </w:r>
      <w:r w:rsidRPr="006D3E22">
        <w:rPr>
          <w:bCs/>
          <w:color w:val="000000" w:themeColor="text1"/>
          <w:sz w:val="16"/>
          <w:szCs w:val="16"/>
        </w:rPr>
        <w:softHyphen/>
        <w:t>лий, посланы на постоянную работу на Самарский и строящийся Пензенский трубочные заводы, а также на частные заводы, привле</w:t>
      </w:r>
      <w:r w:rsidRPr="006D3E22">
        <w:rPr>
          <w:bCs/>
          <w:color w:val="000000" w:themeColor="text1"/>
          <w:sz w:val="16"/>
          <w:szCs w:val="16"/>
        </w:rPr>
        <w:softHyphen/>
        <w:t>ченные во время войны к производству трубок, взрывателей, кап</w:t>
      </w:r>
      <w:r w:rsidRPr="006D3E22">
        <w:rPr>
          <w:bCs/>
          <w:color w:val="000000" w:themeColor="text1"/>
          <w:sz w:val="16"/>
          <w:szCs w:val="16"/>
        </w:rPr>
        <w:softHyphen/>
        <w:t>сюльных втулок.</w:t>
      </w:r>
    </w:p>
    <w:p w14:paraId="13041C3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 хватало также станочного оборудования, материалов и топ</w:t>
      </w:r>
      <w:r w:rsidRPr="006D3E22">
        <w:rPr>
          <w:bCs/>
          <w:color w:val="000000" w:themeColor="text1"/>
          <w:sz w:val="16"/>
          <w:szCs w:val="16"/>
        </w:rPr>
        <w:softHyphen/>
        <w:t>лива. Уже в марте 1915г. ГАУ предложило заводу переходить с угля и нефти на дрова и торф.</w:t>
      </w:r>
    </w:p>
    <w:p w14:paraId="1FBAA24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Несмотря на все трудности, Петроградский трубочный завод за время войны выпустил до 19,5 млн дистанционных трубок, свыше 26 млн ударных и обтюрирующих запальных трубок, до 2,5 млн взрывателей, около 18,5 млн капсюльных втулок и т. д. [5, с. 2041.</w:t>
      </w:r>
    </w:p>
    <w:p w14:paraId="55F037C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Сведения о продукции, выпущенной Петроградским трубочным заводом в годы первой мировой войны, приведены в табл. 1.14.</w:t>
      </w:r>
    </w:p>
    <w:p w14:paraId="7B990A7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1.14. Выпуск продукции Петроградским трубочным заводом в период 1914—1916 гг.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97"/>
        <w:gridCol w:w="710"/>
        <w:gridCol w:w="778"/>
        <w:gridCol w:w="806"/>
        <w:gridCol w:w="902"/>
      </w:tblGrid>
      <w:tr w:rsidR="002165C2" w:rsidRPr="006D3E22" w14:paraId="37AF2753" w14:textId="77777777" w:rsidTr="004C66D3">
        <w:trPr>
          <w:trHeight w:val="269"/>
        </w:trPr>
        <w:tc>
          <w:tcPr>
            <w:tcW w:w="3197" w:type="dxa"/>
          </w:tcPr>
          <w:p w14:paraId="3934298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Изделие</w:t>
            </w:r>
          </w:p>
        </w:tc>
        <w:tc>
          <w:tcPr>
            <w:tcW w:w="710" w:type="dxa"/>
          </w:tcPr>
          <w:p w14:paraId="212A5B9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1914</w:t>
            </w:r>
          </w:p>
        </w:tc>
        <w:tc>
          <w:tcPr>
            <w:tcW w:w="778" w:type="dxa"/>
          </w:tcPr>
          <w:p w14:paraId="71087C2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1915</w:t>
            </w:r>
          </w:p>
        </w:tc>
        <w:tc>
          <w:tcPr>
            <w:tcW w:w="806" w:type="dxa"/>
          </w:tcPr>
          <w:p w14:paraId="6D8EFAB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1916</w:t>
            </w:r>
          </w:p>
        </w:tc>
        <w:tc>
          <w:tcPr>
            <w:tcW w:w="902" w:type="dxa"/>
          </w:tcPr>
          <w:p w14:paraId="2136358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Всего</w:t>
            </w:r>
          </w:p>
        </w:tc>
      </w:tr>
      <w:tr w:rsidR="002165C2" w:rsidRPr="006D3E22" w14:paraId="7FA65F73" w14:textId="77777777" w:rsidTr="004C66D3">
        <w:trPr>
          <w:trHeight w:val="269"/>
        </w:trPr>
        <w:tc>
          <w:tcPr>
            <w:tcW w:w="3197" w:type="dxa"/>
          </w:tcPr>
          <w:p w14:paraId="55845AF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Дистанционные трубки двойного действия:</w:t>
            </w:r>
          </w:p>
          <w:p w14:paraId="51A392D2" w14:textId="77777777" w:rsidR="002165C2" w:rsidRPr="006D3E22" w:rsidRDefault="002165C2" w:rsidP="006D3E22">
            <w:pPr>
              <w:shd w:val="clear" w:color="auto" w:fill="FFFFFF"/>
              <w:jc w:val="both"/>
              <w:rPr>
                <w:bCs/>
                <w:color w:val="000000" w:themeColor="text1"/>
                <w:sz w:val="16"/>
                <w:szCs w:val="16"/>
              </w:rPr>
            </w:pPr>
          </w:p>
        </w:tc>
        <w:tc>
          <w:tcPr>
            <w:tcW w:w="710" w:type="dxa"/>
          </w:tcPr>
          <w:p w14:paraId="0B44663F" w14:textId="77777777" w:rsidR="002165C2" w:rsidRPr="006D3E22" w:rsidRDefault="002165C2" w:rsidP="006D3E22">
            <w:pPr>
              <w:shd w:val="clear" w:color="auto" w:fill="FFFFFF"/>
              <w:jc w:val="both"/>
              <w:rPr>
                <w:bCs/>
                <w:color w:val="000000" w:themeColor="text1"/>
                <w:sz w:val="16"/>
                <w:szCs w:val="16"/>
              </w:rPr>
            </w:pPr>
          </w:p>
        </w:tc>
        <w:tc>
          <w:tcPr>
            <w:tcW w:w="778" w:type="dxa"/>
          </w:tcPr>
          <w:p w14:paraId="5A133E33" w14:textId="77777777" w:rsidR="002165C2" w:rsidRPr="006D3E22" w:rsidRDefault="002165C2" w:rsidP="006D3E22">
            <w:pPr>
              <w:shd w:val="clear" w:color="auto" w:fill="FFFFFF"/>
              <w:jc w:val="both"/>
              <w:rPr>
                <w:bCs/>
                <w:color w:val="000000" w:themeColor="text1"/>
                <w:sz w:val="16"/>
                <w:szCs w:val="16"/>
              </w:rPr>
            </w:pPr>
          </w:p>
        </w:tc>
        <w:tc>
          <w:tcPr>
            <w:tcW w:w="806" w:type="dxa"/>
          </w:tcPr>
          <w:p w14:paraId="2F461706" w14:textId="77777777" w:rsidR="002165C2" w:rsidRPr="006D3E22" w:rsidRDefault="002165C2" w:rsidP="006D3E22">
            <w:pPr>
              <w:shd w:val="clear" w:color="auto" w:fill="FFFFFF"/>
              <w:jc w:val="both"/>
              <w:rPr>
                <w:bCs/>
                <w:color w:val="000000" w:themeColor="text1"/>
                <w:sz w:val="16"/>
                <w:szCs w:val="16"/>
              </w:rPr>
            </w:pPr>
          </w:p>
        </w:tc>
        <w:tc>
          <w:tcPr>
            <w:tcW w:w="902" w:type="dxa"/>
          </w:tcPr>
          <w:p w14:paraId="2EEE1B9F" w14:textId="77777777" w:rsidR="002165C2" w:rsidRPr="006D3E22" w:rsidRDefault="002165C2" w:rsidP="006D3E22">
            <w:pPr>
              <w:shd w:val="clear" w:color="auto" w:fill="FFFFFF"/>
              <w:jc w:val="both"/>
              <w:rPr>
                <w:bCs/>
                <w:color w:val="000000" w:themeColor="text1"/>
                <w:sz w:val="16"/>
                <w:szCs w:val="16"/>
              </w:rPr>
            </w:pPr>
          </w:p>
        </w:tc>
      </w:tr>
      <w:tr w:rsidR="002165C2" w:rsidRPr="006D3E22" w14:paraId="7D0F257A" w14:textId="77777777" w:rsidTr="004C66D3">
        <w:trPr>
          <w:trHeight w:val="173"/>
        </w:trPr>
        <w:tc>
          <w:tcPr>
            <w:tcW w:w="3197" w:type="dxa"/>
          </w:tcPr>
          <w:p w14:paraId="2CA8C3E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22-секундные новые</w:t>
            </w:r>
          </w:p>
          <w:p w14:paraId="61712C65" w14:textId="77777777" w:rsidR="002165C2" w:rsidRPr="006D3E22" w:rsidRDefault="002165C2" w:rsidP="006D3E22">
            <w:pPr>
              <w:shd w:val="clear" w:color="auto" w:fill="FFFFFF"/>
              <w:jc w:val="both"/>
              <w:rPr>
                <w:bCs/>
                <w:color w:val="000000" w:themeColor="text1"/>
                <w:sz w:val="16"/>
                <w:szCs w:val="16"/>
              </w:rPr>
            </w:pPr>
          </w:p>
        </w:tc>
        <w:tc>
          <w:tcPr>
            <w:tcW w:w="710" w:type="dxa"/>
          </w:tcPr>
          <w:p w14:paraId="4DC0FB9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1 024</w:t>
            </w:r>
          </w:p>
          <w:p w14:paraId="7F8125C6" w14:textId="77777777" w:rsidR="002165C2" w:rsidRPr="006D3E22" w:rsidRDefault="002165C2" w:rsidP="006D3E22">
            <w:pPr>
              <w:shd w:val="clear" w:color="auto" w:fill="FFFFFF"/>
              <w:jc w:val="both"/>
              <w:rPr>
                <w:bCs/>
                <w:color w:val="000000" w:themeColor="text1"/>
                <w:sz w:val="16"/>
                <w:szCs w:val="16"/>
              </w:rPr>
            </w:pPr>
          </w:p>
        </w:tc>
        <w:tc>
          <w:tcPr>
            <w:tcW w:w="778" w:type="dxa"/>
          </w:tcPr>
          <w:p w14:paraId="18930D2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4858</w:t>
            </w:r>
          </w:p>
          <w:p w14:paraId="5C6D2EB8" w14:textId="77777777" w:rsidR="002165C2" w:rsidRPr="006D3E22" w:rsidRDefault="002165C2" w:rsidP="006D3E22">
            <w:pPr>
              <w:shd w:val="clear" w:color="auto" w:fill="FFFFFF"/>
              <w:jc w:val="both"/>
              <w:rPr>
                <w:bCs/>
                <w:color w:val="000000" w:themeColor="text1"/>
                <w:sz w:val="16"/>
                <w:szCs w:val="16"/>
              </w:rPr>
            </w:pPr>
          </w:p>
        </w:tc>
        <w:tc>
          <w:tcPr>
            <w:tcW w:w="806" w:type="dxa"/>
          </w:tcPr>
          <w:p w14:paraId="63A62B9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7223</w:t>
            </w:r>
          </w:p>
          <w:p w14:paraId="78E375DA" w14:textId="77777777" w:rsidR="002165C2" w:rsidRPr="006D3E22" w:rsidRDefault="002165C2" w:rsidP="006D3E22">
            <w:pPr>
              <w:shd w:val="clear" w:color="auto" w:fill="FFFFFF"/>
              <w:jc w:val="both"/>
              <w:rPr>
                <w:bCs/>
                <w:color w:val="000000" w:themeColor="text1"/>
                <w:sz w:val="16"/>
                <w:szCs w:val="16"/>
              </w:rPr>
            </w:pPr>
          </w:p>
        </w:tc>
        <w:tc>
          <w:tcPr>
            <w:tcW w:w="902" w:type="dxa"/>
          </w:tcPr>
          <w:p w14:paraId="492D344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13 105</w:t>
            </w:r>
          </w:p>
          <w:p w14:paraId="663AE925" w14:textId="77777777" w:rsidR="002165C2" w:rsidRPr="006D3E22" w:rsidRDefault="002165C2" w:rsidP="006D3E22">
            <w:pPr>
              <w:shd w:val="clear" w:color="auto" w:fill="FFFFFF"/>
              <w:jc w:val="both"/>
              <w:rPr>
                <w:bCs/>
                <w:color w:val="000000" w:themeColor="text1"/>
                <w:sz w:val="16"/>
                <w:szCs w:val="16"/>
              </w:rPr>
            </w:pPr>
          </w:p>
        </w:tc>
      </w:tr>
      <w:tr w:rsidR="002165C2" w:rsidRPr="006D3E22" w14:paraId="67DF0279" w14:textId="77777777" w:rsidTr="004C66D3">
        <w:trPr>
          <w:trHeight w:val="173"/>
        </w:trPr>
        <w:tc>
          <w:tcPr>
            <w:tcW w:w="3197" w:type="dxa"/>
          </w:tcPr>
          <w:p w14:paraId="491DAEE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22-секундные переделанные</w:t>
            </w:r>
          </w:p>
          <w:p w14:paraId="12CAEDCB" w14:textId="77777777" w:rsidR="002165C2" w:rsidRPr="006D3E22" w:rsidRDefault="002165C2" w:rsidP="006D3E22">
            <w:pPr>
              <w:shd w:val="clear" w:color="auto" w:fill="FFFFFF"/>
              <w:jc w:val="both"/>
              <w:rPr>
                <w:bCs/>
                <w:color w:val="000000" w:themeColor="text1"/>
                <w:sz w:val="16"/>
                <w:szCs w:val="16"/>
              </w:rPr>
            </w:pPr>
          </w:p>
        </w:tc>
        <w:tc>
          <w:tcPr>
            <w:tcW w:w="710" w:type="dxa"/>
          </w:tcPr>
          <w:p w14:paraId="0E11487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329</w:t>
            </w:r>
          </w:p>
          <w:p w14:paraId="48167851" w14:textId="77777777" w:rsidR="002165C2" w:rsidRPr="006D3E22" w:rsidRDefault="002165C2" w:rsidP="006D3E22">
            <w:pPr>
              <w:shd w:val="clear" w:color="auto" w:fill="FFFFFF"/>
              <w:jc w:val="both"/>
              <w:rPr>
                <w:bCs/>
                <w:color w:val="000000" w:themeColor="text1"/>
                <w:sz w:val="16"/>
                <w:szCs w:val="16"/>
              </w:rPr>
            </w:pPr>
          </w:p>
        </w:tc>
        <w:tc>
          <w:tcPr>
            <w:tcW w:w="778" w:type="dxa"/>
          </w:tcPr>
          <w:p w14:paraId="211288E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67</w:t>
            </w:r>
          </w:p>
          <w:p w14:paraId="5F1AD8B6" w14:textId="77777777" w:rsidR="002165C2" w:rsidRPr="006D3E22" w:rsidRDefault="002165C2" w:rsidP="006D3E22">
            <w:pPr>
              <w:shd w:val="clear" w:color="auto" w:fill="FFFFFF"/>
              <w:jc w:val="both"/>
              <w:rPr>
                <w:bCs/>
                <w:color w:val="000000" w:themeColor="text1"/>
                <w:sz w:val="16"/>
                <w:szCs w:val="16"/>
              </w:rPr>
            </w:pPr>
          </w:p>
        </w:tc>
        <w:tc>
          <w:tcPr>
            <w:tcW w:w="806" w:type="dxa"/>
          </w:tcPr>
          <w:p w14:paraId="23F8B34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93</w:t>
            </w:r>
          </w:p>
          <w:p w14:paraId="1703947A" w14:textId="77777777" w:rsidR="002165C2" w:rsidRPr="006D3E22" w:rsidRDefault="002165C2" w:rsidP="006D3E22">
            <w:pPr>
              <w:shd w:val="clear" w:color="auto" w:fill="FFFFFF"/>
              <w:jc w:val="both"/>
              <w:rPr>
                <w:bCs/>
                <w:color w:val="000000" w:themeColor="text1"/>
                <w:sz w:val="16"/>
                <w:szCs w:val="16"/>
              </w:rPr>
            </w:pPr>
          </w:p>
        </w:tc>
        <w:tc>
          <w:tcPr>
            <w:tcW w:w="902" w:type="dxa"/>
          </w:tcPr>
          <w:p w14:paraId="7F63B75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489</w:t>
            </w:r>
          </w:p>
          <w:p w14:paraId="2F7CF565" w14:textId="77777777" w:rsidR="002165C2" w:rsidRPr="006D3E22" w:rsidRDefault="002165C2" w:rsidP="006D3E22">
            <w:pPr>
              <w:shd w:val="clear" w:color="auto" w:fill="FFFFFF"/>
              <w:jc w:val="both"/>
              <w:rPr>
                <w:bCs/>
                <w:color w:val="000000" w:themeColor="text1"/>
                <w:sz w:val="16"/>
                <w:szCs w:val="16"/>
              </w:rPr>
            </w:pPr>
          </w:p>
        </w:tc>
      </w:tr>
      <w:tr w:rsidR="002165C2" w:rsidRPr="006D3E22" w14:paraId="21BA6CBF" w14:textId="77777777" w:rsidTr="004C66D3">
        <w:trPr>
          <w:trHeight w:val="163"/>
        </w:trPr>
        <w:tc>
          <w:tcPr>
            <w:tcW w:w="3197" w:type="dxa"/>
          </w:tcPr>
          <w:p w14:paraId="716ED38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30-секундные</w:t>
            </w:r>
          </w:p>
          <w:p w14:paraId="43B65170" w14:textId="77777777" w:rsidR="002165C2" w:rsidRPr="006D3E22" w:rsidRDefault="002165C2" w:rsidP="006D3E22">
            <w:pPr>
              <w:shd w:val="clear" w:color="auto" w:fill="FFFFFF"/>
              <w:jc w:val="both"/>
              <w:rPr>
                <w:bCs/>
                <w:color w:val="000000" w:themeColor="text1"/>
                <w:sz w:val="16"/>
                <w:szCs w:val="16"/>
              </w:rPr>
            </w:pPr>
          </w:p>
        </w:tc>
        <w:tc>
          <w:tcPr>
            <w:tcW w:w="710" w:type="dxa"/>
          </w:tcPr>
          <w:p w14:paraId="445F1CB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110</w:t>
            </w:r>
          </w:p>
          <w:p w14:paraId="0FDD68F5" w14:textId="77777777" w:rsidR="002165C2" w:rsidRPr="006D3E22" w:rsidRDefault="002165C2" w:rsidP="006D3E22">
            <w:pPr>
              <w:shd w:val="clear" w:color="auto" w:fill="FFFFFF"/>
              <w:jc w:val="both"/>
              <w:rPr>
                <w:bCs/>
                <w:color w:val="000000" w:themeColor="text1"/>
                <w:sz w:val="16"/>
                <w:szCs w:val="16"/>
              </w:rPr>
            </w:pPr>
          </w:p>
        </w:tc>
        <w:tc>
          <w:tcPr>
            <w:tcW w:w="778" w:type="dxa"/>
          </w:tcPr>
          <w:p w14:paraId="3C1035A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8</w:t>
            </w:r>
          </w:p>
          <w:p w14:paraId="54E624EC" w14:textId="77777777" w:rsidR="002165C2" w:rsidRPr="006D3E22" w:rsidRDefault="002165C2" w:rsidP="006D3E22">
            <w:pPr>
              <w:shd w:val="clear" w:color="auto" w:fill="FFFFFF"/>
              <w:jc w:val="both"/>
              <w:rPr>
                <w:bCs/>
                <w:color w:val="000000" w:themeColor="text1"/>
                <w:sz w:val="16"/>
                <w:szCs w:val="16"/>
              </w:rPr>
            </w:pPr>
          </w:p>
        </w:tc>
        <w:tc>
          <w:tcPr>
            <w:tcW w:w="806" w:type="dxa"/>
          </w:tcPr>
          <w:p w14:paraId="1C235DD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20</w:t>
            </w:r>
          </w:p>
          <w:p w14:paraId="13D47886" w14:textId="77777777" w:rsidR="002165C2" w:rsidRPr="006D3E22" w:rsidRDefault="002165C2" w:rsidP="006D3E22">
            <w:pPr>
              <w:shd w:val="clear" w:color="auto" w:fill="FFFFFF"/>
              <w:jc w:val="both"/>
              <w:rPr>
                <w:bCs/>
                <w:color w:val="000000" w:themeColor="text1"/>
                <w:sz w:val="16"/>
                <w:szCs w:val="16"/>
              </w:rPr>
            </w:pPr>
          </w:p>
        </w:tc>
        <w:tc>
          <w:tcPr>
            <w:tcW w:w="902" w:type="dxa"/>
          </w:tcPr>
          <w:p w14:paraId="5920579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138</w:t>
            </w:r>
          </w:p>
          <w:p w14:paraId="48CDFEF2" w14:textId="77777777" w:rsidR="002165C2" w:rsidRPr="006D3E22" w:rsidRDefault="002165C2" w:rsidP="006D3E22">
            <w:pPr>
              <w:shd w:val="clear" w:color="auto" w:fill="FFFFFF"/>
              <w:jc w:val="both"/>
              <w:rPr>
                <w:bCs/>
                <w:color w:val="000000" w:themeColor="text1"/>
                <w:sz w:val="16"/>
                <w:szCs w:val="16"/>
              </w:rPr>
            </w:pPr>
          </w:p>
        </w:tc>
      </w:tr>
      <w:tr w:rsidR="002165C2" w:rsidRPr="006D3E22" w14:paraId="53B95F79" w14:textId="77777777" w:rsidTr="004C66D3">
        <w:trPr>
          <w:trHeight w:val="173"/>
        </w:trPr>
        <w:tc>
          <w:tcPr>
            <w:tcW w:w="3197" w:type="dxa"/>
          </w:tcPr>
          <w:p w14:paraId="07EAA54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45-секундные</w:t>
            </w:r>
          </w:p>
          <w:p w14:paraId="4FD2FF4A" w14:textId="77777777" w:rsidR="002165C2" w:rsidRPr="006D3E22" w:rsidRDefault="002165C2" w:rsidP="006D3E22">
            <w:pPr>
              <w:shd w:val="clear" w:color="auto" w:fill="FFFFFF"/>
              <w:jc w:val="both"/>
              <w:rPr>
                <w:bCs/>
                <w:color w:val="000000" w:themeColor="text1"/>
                <w:sz w:val="16"/>
                <w:szCs w:val="16"/>
              </w:rPr>
            </w:pPr>
          </w:p>
        </w:tc>
        <w:tc>
          <w:tcPr>
            <w:tcW w:w="710" w:type="dxa"/>
          </w:tcPr>
          <w:p w14:paraId="6C988EB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314</w:t>
            </w:r>
          </w:p>
          <w:p w14:paraId="33A75A8B" w14:textId="77777777" w:rsidR="002165C2" w:rsidRPr="006D3E22" w:rsidRDefault="002165C2" w:rsidP="006D3E22">
            <w:pPr>
              <w:shd w:val="clear" w:color="auto" w:fill="FFFFFF"/>
              <w:jc w:val="both"/>
              <w:rPr>
                <w:bCs/>
                <w:color w:val="000000" w:themeColor="text1"/>
                <w:sz w:val="16"/>
                <w:szCs w:val="16"/>
              </w:rPr>
            </w:pPr>
          </w:p>
        </w:tc>
        <w:tc>
          <w:tcPr>
            <w:tcW w:w="778" w:type="dxa"/>
          </w:tcPr>
          <w:p w14:paraId="3649678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759</w:t>
            </w:r>
          </w:p>
          <w:p w14:paraId="39158880" w14:textId="77777777" w:rsidR="002165C2" w:rsidRPr="006D3E22" w:rsidRDefault="002165C2" w:rsidP="006D3E22">
            <w:pPr>
              <w:shd w:val="clear" w:color="auto" w:fill="FFFFFF"/>
              <w:jc w:val="both"/>
              <w:rPr>
                <w:bCs/>
                <w:color w:val="000000" w:themeColor="text1"/>
                <w:sz w:val="16"/>
                <w:szCs w:val="16"/>
              </w:rPr>
            </w:pPr>
          </w:p>
        </w:tc>
        <w:tc>
          <w:tcPr>
            <w:tcW w:w="806" w:type="dxa"/>
          </w:tcPr>
          <w:p w14:paraId="0A2263E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940</w:t>
            </w:r>
          </w:p>
          <w:p w14:paraId="645F60BE" w14:textId="77777777" w:rsidR="002165C2" w:rsidRPr="006D3E22" w:rsidRDefault="002165C2" w:rsidP="006D3E22">
            <w:pPr>
              <w:shd w:val="clear" w:color="auto" w:fill="FFFFFF"/>
              <w:jc w:val="both"/>
              <w:rPr>
                <w:bCs/>
                <w:color w:val="000000" w:themeColor="text1"/>
                <w:sz w:val="16"/>
                <w:szCs w:val="16"/>
              </w:rPr>
            </w:pPr>
          </w:p>
        </w:tc>
        <w:tc>
          <w:tcPr>
            <w:tcW w:w="902" w:type="dxa"/>
          </w:tcPr>
          <w:p w14:paraId="3A0F525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2013</w:t>
            </w:r>
          </w:p>
          <w:p w14:paraId="78D663A3" w14:textId="77777777" w:rsidR="002165C2" w:rsidRPr="006D3E22" w:rsidRDefault="002165C2" w:rsidP="006D3E22">
            <w:pPr>
              <w:shd w:val="clear" w:color="auto" w:fill="FFFFFF"/>
              <w:jc w:val="both"/>
              <w:rPr>
                <w:bCs/>
                <w:color w:val="000000" w:themeColor="text1"/>
                <w:sz w:val="16"/>
                <w:szCs w:val="16"/>
              </w:rPr>
            </w:pPr>
          </w:p>
        </w:tc>
      </w:tr>
      <w:tr w:rsidR="002165C2" w:rsidRPr="006D3E22" w14:paraId="7339CA28" w14:textId="77777777" w:rsidTr="004C66D3">
        <w:trPr>
          <w:trHeight w:val="173"/>
        </w:trPr>
        <w:tc>
          <w:tcPr>
            <w:tcW w:w="3197" w:type="dxa"/>
          </w:tcPr>
          <w:p w14:paraId="0990772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Запальные ударные трубки образца</w:t>
            </w:r>
          </w:p>
          <w:p w14:paraId="0637F6FA" w14:textId="77777777" w:rsidR="002165C2" w:rsidRPr="006D3E22" w:rsidRDefault="002165C2" w:rsidP="006D3E22">
            <w:pPr>
              <w:shd w:val="clear" w:color="auto" w:fill="FFFFFF"/>
              <w:jc w:val="both"/>
              <w:rPr>
                <w:bCs/>
                <w:color w:val="000000" w:themeColor="text1"/>
                <w:sz w:val="16"/>
                <w:szCs w:val="16"/>
              </w:rPr>
            </w:pPr>
          </w:p>
        </w:tc>
        <w:tc>
          <w:tcPr>
            <w:tcW w:w="710" w:type="dxa"/>
          </w:tcPr>
          <w:p w14:paraId="2C0A8633" w14:textId="77777777" w:rsidR="002165C2" w:rsidRPr="006D3E22" w:rsidRDefault="002165C2" w:rsidP="006D3E22">
            <w:pPr>
              <w:shd w:val="clear" w:color="auto" w:fill="FFFFFF"/>
              <w:jc w:val="both"/>
              <w:rPr>
                <w:bCs/>
                <w:color w:val="000000" w:themeColor="text1"/>
                <w:sz w:val="16"/>
                <w:szCs w:val="16"/>
              </w:rPr>
            </w:pPr>
          </w:p>
          <w:p w14:paraId="2ACB20E7" w14:textId="77777777" w:rsidR="002165C2" w:rsidRPr="006D3E22" w:rsidRDefault="002165C2" w:rsidP="006D3E22">
            <w:pPr>
              <w:shd w:val="clear" w:color="auto" w:fill="FFFFFF"/>
              <w:jc w:val="both"/>
              <w:rPr>
                <w:bCs/>
                <w:color w:val="000000" w:themeColor="text1"/>
                <w:sz w:val="16"/>
                <w:szCs w:val="16"/>
              </w:rPr>
            </w:pPr>
          </w:p>
        </w:tc>
        <w:tc>
          <w:tcPr>
            <w:tcW w:w="778" w:type="dxa"/>
          </w:tcPr>
          <w:p w14:paraId="4DBA179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77287F67" w14:textId="77777777" w:rsidR="002165C2" w:rsidRPr="006D3E22" w:rsidRDefault="002165C2" w:rsidP="006D3E22">
            <w:pPr>
              <w:shd w:val="clear" w:color="auto" w:fill="FFFFFF"/>
              <w:jc w:val="both"/>
              <w:rPr>
                <w:bCs/>
                <w:color w:val="000000" w:themeColor="text1"/>
                <w:sz w:val="16"/>
                <w:szCs w:val="16"/>
              </w:rPr>
            </w:pPr>
          </w:p>
        </w:tc>
        <w:tc>
          <w:tcPr>
            <w:tcW w:w="806" w:type="dxa"/>
          </w:tcPr>
          <w:p w14:paraId="67AC9A6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699</w:t>
            </w:r>
          </w:p>
          <w:p w14:paraId="63ACA20F" w14:textId="77777777" w:rsidR="002165C2" w:rsidRPr="006D3E22" w:rsidRDefault="002165C2" w:rsidP="006D3E22">
            <w:pPr>
              <w:shd w:val="clear" w:color="auto" w:fill="FFFFFF"/>
              <w:jc w:val="both"/>
              <w:rPr>
                <w:bCs/>
                <w:color w:val="000000" w:themeColor="text1"/>
                <w:sz w:val="16"/>
                <w:szCs w:val="16"/>
              </w:rPr>
            </w:pPr>
          </w:p>
        </w:tc>
        <w:tc>
          <w:tcPr>
            <w:tcW w:w="902" w:type="dxa"/>
          </w:tcPr>
          <w:p w14:paraId="70D1F33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699</w:t>
            </w:r>
          </w:p>
          <w:p w14:paraId="416C4FAF" w14:textId="77777777" w:rsidR="002165C2" w:rsidRPr="006D3E22" w:rsidRDefault="002165C2" w:rsidP="006D3E22">
            <w:pPr>
              <w:shd w:val="clear" w:color="auto" w:fill="FFFFFF"/>
              <w:jc w:val="both"/>
              <w:rPr>
                <w:bCs/>
                <w:color w:val="000000" w:themeColor="text1"/>
                <w:sz w:val="16"/>
                <w:szCs w:val="16"/>
              </w:rPr>
            </w:pPr>
          </w:p>
        </w:tc>
      </w:tr>
      <w:tr w:rsidR="002165C2" w:rsidRPr="006D3E22" w14:paraId="1E012AD5" w14:textId="77777777" w:rsidTr="004C66D3">
        <w:trPr>
          <w:trHeight w:val="173"/>
        </w:trPr>
        <w:tc>
          <w:tcPr>
            <w:tcW w:w="3197" w:type="dxa"/>
          </w:tcPr>
          <w:p w14:paraId="0B0D5BB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1915/1916 гг.</w:t>
            </w:r>
          </w:p>
          <w:p w14:paraId="1A8446A3" w14:textId="77777777" w:rsidR="002165C2" w:rsidRPr="006D3E22" w:rsidRDefault="002165C2" w:rsidP="006D3E22">
            <w:pPr>
              <w:shd w:val="clear" w:color="auto" w:fill="FFFFFF"/>
              <w:jc w:val="both"/>
              <w:rPr>
                <w:bCs/>
                <w:color w:val="000000" w:themeColor="text1"/>
                <w:sz w:val="16"/>
                <w:szCs w:val="16"/>
              </w:rPr>
            </w:pPr>
          </w:p>
        </w:tc>
        <w:tc>
          <w:tcPr>
            <w:tcW w:w="710" w:type="dxa"/>
          </w:tcPr>
          <w:p w14:paraId="5F9695CF" w14:textId="77777777" w:rsidR="002165C2" w:rsidRPr="006D3E22" w:rsidRDefault="002165C2" w:rsidP="006D3E22">
            <w:pPr>
              <w:shd w:val="clear" w:color="auto" w:fill="FFFFFF"/>
              <w:jc w:val="both"/>
              <w:rPr>
                <w:bCs/>
                <w:color w:val="000000" w:themeColor="text1"/>
                <w:sz w:val="16"/>
                <w:szCs w:val="16"/>
              </w:rPr>
            </w:pPr>
          </w:p>
          <w:p w14:paraId="2EFE01B0" w14:textId="77777777" w:rsidR="002165C2" w:rsidRPr="006D3E22" w:rsidRDefault="002165C2" w:rsidP="006D3E22">
            <w:pPr>
              <w:shd w:val="clear" w:color="auto" w:fill="FFFFFF"/>
              <w:jc w:val="both"/>
              <w:rPr>
                <w:bCs/>
                <w:color w:val="000000" w:themeColor="text1"/>
                <w:sz w:val="16"/>
                <w:szCs w:val="16"/>
              </w:rPr>
            </w:pPr>
          </w:p>
        </w:tc>
        <w:tc>
          <w:tcPr>
            <w:tcW w:w="778" w:type="dxa"/>
          </w:tcPr>
          <w:p w14:paraId="61938E75" w14:textId="77777777" w:rsidR="002165C2" w:rsidRPr="006D3E22" w:rsidRDefault="002165C2" w:rsidP="006D3E22">
            <w:pPr>
              <w:shd w:val="clear" w:color="auto" w:fill="FFFFFF"/>
              <w:jc w:val="both"/>
              <w:rPr>
                <w:bCs/>
                <w:color w:val="000000" w:themeColor="text1"/>
                <w:sz w:val="16"/>
                <w:szCs w:val="16"/>
              </w:rPr>
            </w:pPr>
          </w:p>
          <w:p w14:paraId="74CD1051" w14:textId="77777777" w:rsidR="002165C2" w:rsidRPr="006D3E22" w:rsidRDefault="002165C2" w:rsidP="006D3E22">
            <w:pPr>
              <w:shd w:val="clear" w:color="auto" w:fill="FFFFFF"/>
              <w:jc w:val="both"/>
              <w:rPr>
                <w:bCs/>
                <w:color w:val="000000" w:themeColor="text1"/>
                <w:sz w:val="16"/>
                <w:szCs w:val="16"/>
              </w:rPr>
            </w:pPr>
          </w:p>
        </w:tc>
        <w:tc>
          <w:tcPr>
            <w:tcW w:w="806" w:type="dxa"/>
          </w:tcPr>
          <w:p w14:paraId="79F7F041" w14:textId="77777777" w:rsidR="002165C2" w:rsidRPr="006D3E22" w:rsidRDefault="002165C2" w:rsidP="006D3E22">
            <w:pPr>
              <w:shd w:val="clear" w:color="auto" w:fill="FFFFFF"/>
              <w:jc w:val="both"/>
              <w:rPr>
                <w:bCs/>
                <w:color w:val="000000" w:themeColor="text1"/>
                <w:sz w:val="16"/>
                <w:szCs w:val="16"/>
              </w:rPr>
            </w:pPr>
          </w:p>
          <w:p w14:paraId="37C8DF21" w14:textId="77777777" w:rsidR="002165C2" w:rsidRPr="006D3E22" w:rsidRDefault="002165C2" w:rsidP="006D3E22">
            <w:pPr>
              <w:shd w:val="clear" w:color="auto" w:fill="FFFFFF"/>
              <w:jc w:val="both"/>
              <w:rPr>
                <w:bCs/>
                <w:color w:val="000000" w:themeColor="text1"/>
                <w:sz w:val="16"/>
                <w:szCs w:val="16"/>
              </w:rPr>
            </w:pPr>
          </w:p>
        </w:tc>
        <w:tc>
          <w:tcPr>
            <w:tcW w:w="902" w:type="dxa"/>
          </w:tcPr>
          <w:p w14:paraId="3024D606" w14:textId="77777777" w:rsidR="002165C2" w:rsidRPr="006D3E22" w:rsidRDefault="002165C2" w:rsidP="006D3E22">
            <w:pPr>
              <w:shd w:val="clear" w:color="auto" w:fill="FFFFFF"/>
              <w:jc w:val="both"/>
              <w:rPr>
                <w:bCs/>
                <w:color w:val="000000" w:themeColor="text1"/>
                <w:sz w:val="16"/>
                <w:szCs w:val="16"/>
              </w:rPr>
            </w:pPr>
          </w:p>
          <w:p w14:paraId="10336047" w14:textId="77777777" w:rsidR="002165C2" w:rsidRPr="006D3E22" w:rsidRDefault="002165C2" w:rsidP="006D3E22">
            <w:pPr>
              <w:shd w:val="clear" w:color="auto" w:fill="FFFFFF"/>
              <w:jc w:val="both"/>
              <w:rPr>
                <w:bCs/>
                <w:color w:val="000000" w:themeColor="text1"/>
                <w:sz w:val="16"/>
                <w:szCs w:val="16"/>
              </w:rPr>
            </w:pPr>
          </w:p>
        </w:tc>
      </w:tr>
      <w:tr w:rsidR="002165C2" w:rsidRPr="006D3E22" w14:paraId="14340524" w14:textId="77777777" w:rsidTr="004C66D3">
        <w:trPr>
          <w:trHeight w:val="173"/>
        </w:trPr>
        <w:tc>
          <w:tcPr>
            <w:tcW w:w="3197" w:type="dxa"/>
          </w:tcPr>
          <w:p w14:paraId="2DD4F93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Взрыватели:</w:t>
            </w:r>
          </w:p>
          <w:p w14:paraId="5E693933" w14:textId="77777777" w:rsidR="002165C2" w:rsidRPr="006D3E22" w:rsidRDefault="002165C2" w:rsidP="006D3E22">
            <w:pPr>
              <w:shd w:val="clear" w:color="auto" w:fill="FFFFFF"/>
              <w:jc w:val="both"/>
              <w:rPr>
                <w:bCs/>
                <w:color w:val="000000" w:themeColor="text1"/>
                <w:sz w:val="16"/>
                <w:szCs w:val="16"/>
              </w:rPr>
            </w:pPr>
          </w:p>
        </w:tc>
        <w:tc>
          <w:tcPr>
            <w:tcW w:w="710" w:type="dxa"/>
          </w:tcPr>
          <w:p w14:paraId="05C4364B" w14:textId="77777777" w:rsidR="002165C2" w:rsidRPr="006D3E22" w:rsidRDefault="002165C2" w:rsidP="006D3E22">
            <w:pPr>
              <w:shd w:val="clear" w:color="auto" w:fill="FFFFFF"/>
              <w:jc w:val="both"/>
              <w:rPr>
                <w:bCs/>
                <w:color w:val="000000" w:themeColor="text1"/>
                <w:sz w:val="16"/>
                <w:szCs w:val="16"/>
              </w:rPr>
            </w:pPr>
          </w:p>
          <w:p w14:paraId="536389C7" w14:textId="77777777" w:rsidR="002165C2" w:rsidRPr="006D3E22" w:rsidRDefault="002165C2" w:rsidP="006D3E22">
            <w:pPr>
              <w:shd w:val="clear" w:color="auto" w:fill="FFFFFF"/>
              <w:jc w:val="both"/>
              <w:rPr>
                <w:bCs/>
                <w:color w:val="000000" w:themeColor="text1"/>
                <w:sz w:val="16"/>
                <w:szCs w:val="16"/>
              </w:rPr>
            </w:pPr>
          </w:p>
        </w:tc>
        <w:tc>
          <w:tcPr>
            <w:tcW w:w="778" w:type="dxa"/>
          </w:tcPr>
          <w:p w14:paraId="2CA9696A" w14:textId="77777777" w:rsidR="002165C2" w:rsidRPr="006D3E22" w:rsidRDefault="002165C2" w:rsidP="006D3E22">
            <w:pPr>
              <w:shd w:val="clear" w:color="auto" w:fill="FFFFFF"/>
              <w:jc w:val="both"/>
              <w:rPr>
                <w:bCs/>
                <w:color w:val="000000" w:themeColor="text1"/>
                <w:sz w:val="16"/>
                <w:szCs w:val="16"/>
              </w:rPr>
            </w:pPr>
          </w:p>
          <w:p w14:paraId="7A3DE457" w14:textId="77777777" w:rsidR="002165C2" w:rsidRPr="006D3E22" w:rsidRDefault="002165C2" w:rsidP="006D3E22">
            <w:pPr>
              <w:shd w:val="clear" w:color="auto" w:fill="FFFFFF"/>
              <w:jc w:val="both"/>
              <w:rPr>
                <w:bCs/>
                <w:color w:val="000000" w:themeColor="text1"/>
                <w:sz w:val="16"/>
                <w:szCs w:val="16"/>
              </w:rPr>
            </w:pPr>
          </w:p>
        </w:tc>
        <w:tc>
          <w:tcPr>
            <w:tcW w:w="806" w:type="dxa"/>
          </w:tcPr>
          <w:p w14:paraId="336DDFD5" w14:textId="77777777" w:rsidR="002165C2" w:rsidRPr="006D3E22" w:rsidRDefault="002165C2" w:rsidP="006D3E22">
            <w:pPr>
              <w:shd w:val="clear" w:color="auto" w:fill="FFFFFF"/>
              <w:jc w:val="both"/>
              <w:rPr>
                <w:bCs/>
                <w:color w:val="000000" w:themeColor="text1"/>
                <w:sz w:val="16"/>
                <w:szCs w:val="16"/>
              </w:rPr>
            </w:pPr>
          </w:p>
          <w:p w14:paraId="1930BC88" w14:textId="77777777" w:rsidR="002165C2" w:rsidRPr="006D3E22" w:rsidRDefault="002165C2" w:rsidP="006D3E22">
            <w:pPr>
              <w:shd w:val="clear" w:color="auto" w:fill="FFFFFF"/>
              <w:jc w:val="both"/>
              <w:rPr>
                <w:bCs/>
                <w:color w:val="000000" w:themeColor="text1"/>
                <w:sz w:val="16"/>
                <w:szCs w:val="16"/>
              </w:rPr>
            </w:pPr>
          </w:p>
        </w:tc>
        <w:tc>
          <w:tcPr>
            <w:tcW w:w="902" w:type="dxa"/>
          </w:tcPr>
          <w:p w14:paraId="7DBD7230" w14:textId="77777777" w:rsidR="002165C2" w:rsidRPr="006D3E22" w:rsidRDefault="002165C2" w:rsidP="006D3E22">
            <w:pPr>
              <w:shd w:val="clear" w:color="auto" w:fill="FFFFFF"/>
              <w:jc w:val="both"/>
              <w:rPr>
                <w:bCs/>
                <w:color w:val="000000" w:themeColor="text1"/>
                <w:sz w:val="16"/>
                <w:szCs w:val="16"/>
              </w:rPr>
            </w:pPr>
          </w:p>
          <w:p w14:paraId="67D291E6" w14:textId="77777777" w:rsidR="002165C2" w:rsidRPr="006D3E22" w:rsidRDefault="002165C2" w:rsidP="006D3E22">
            <w:pPr>
              <w:shd w:val="clear" w:color="auto" w:fill="FFFFFF"/>
              <w:jc w:val="both"/>
              <w:rPr>
                <w:bCs/>
                <w:color w:val="000000" w:themeColor="text1"/>
                <w:sz w:val="16"/>
                <w:szCs w:val="16"/>
              </w:rPr>
            </w:pPr>
          </w:p>
        </w:tc>
      </w:tr>
      <w:tr w:rsidR="002165C2" w:rsidRPr="006D3E22" w14:paraId="482D9DA8" w14:textId="77777777" w:rsidTr="004C66D3">
        <w:trPr>
          <w:trHeight w:val="154"/>
        </w:trPr>
        <w:tc>
          <w:tcPr>
            <w:tcW w:w="3197" w:type="dxa"/>
          </w:tcPr>
          <w:p w14:paraId="2AB5EEB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1ГМ</w:t>
            </w:r>
          </w:p>
          <w:p w14:paraId="20941556" w14:textId="77777777" w:rsidR="002165C2" w:rsidRPr="006D3E22" w:rsidRDefault="002165C2" w:rsidP="006D3E22">
            <w:pPr>
              <w:shd w:val="clear" w:color="auto" w:fill="FFFFFF"/>
              <w:jc w:val="both"/>
              <w:rPr>
                <w:bCs/>
                <w:color w:val="000000" w:themeColor="text1"/>
                <w:sz w:val="16"/>
                <w:szCs w:val="16"/>
              </w:rPr>
            </w:pPr>
          </w:p>
        </w:tc>
        <w:tc>
          <w:tcPr>
            <w:tcW w:w="710" w:type="dxa"/>
          </w:tcPr>
          <w:p w14:paraId="6C034DD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9</w:t>
            </w:r>
          </w:p>
          <w:p w14:paraId="55CD595D" w14:textId="77777777" w:rsidR="002165C2" w:rsidRPr="006D3E22" w:rsidRDefault="002165C2" w:rsidP="006D3E22">
            <w:pPr>
              <w:shd w:val="clear" w:color="auto" w:fill="FFFFFF"/>
              <w:jc w:val="both"/>
              <w:rPr>
                <w:bCs/>
                <w:color w:val="000000" w:themeColor="text1"/>
                <w:sz w:val="16"/>
                <w:szCs w:val="16"/>
              </w:rPr>
            </w:pPr>
          </w:p>
        </w:tc>
        <w:tc>
          <w:tcPr>
            <w:tcW w:w="778" w:type="dxa"/>
          </w:tcPr>
          <w:p w14:paraId="41EA2A2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45</w:t>
            </w:r>
          </w:p>
          <w:p w14:paraId="4F605DE1" w14:textId="77777777" w:rsidR="002165C2" w:rsidRPr="006D3E22" w:rsidRDefault="002165C2" w:rsidP="006D3E22">
            <w:pPr>
              <w:shd w:val="clear" w:color="auto" w:fill="FFFFFF"/>
              <w:jc w:val="both"/>
              <w:rPr>
                <w:bCs/>
                <w:color w:val="000000" w:themeColor="text1"/>
                <w:sz w:val="16"/>
                <w:szCs w:val="16"/>
              </w:rPr>
            </w:pPr>
          </w:p>
        </w:tc>
        <w:tc>
          <w:tcPr>
            <w:tcW w:w="806" w:type="dxa"/>
          </w:tcPr>
          <w:p w14:paraId="3EFE6BA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20</w:t>
            </w:r>
          </w:p>
          <w:p w14:paraId="417513F4" w14:textId="77777777" w:rsidR="002165C2" w:rsidRPr="006D3E22" w:rsidRDefault="002165C2" w:rsidP="006D3E22">
            <w:pPr>
              <w:shd w:val="clear" w:color="auto" w:fill="FFFFFF"/>
              <w:jc w:val="both"/>
              <w:rPr>
                <w:bCs/>
                <w:color w:val="000000" w:themeColor="text1"/>
                <w:sz w:val="16"/>
                <w:szCs w:val="16"/>
              </w:rPr>
            </w:pPr>
          </w:p>
        </w:tc>
        <w:tc>
          <w:tcPr>
            <w:tcW w:w="902" w:type="dxa"/>
          </w:tcPr>
          <w:p w14:paraId="438B3E2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74</w:t>
            </w:r>
          </w:p>
          <w:p w14:paraId="4FDC0EB9" w14:textId="77777777" w:rsidR="002165C2" w:rsidRPr="006D3E22" w:rsidRDefault="002165C2" w:rsidP="006D3E22">
            <w:pPr>
              <w:shd w:val="clear" w:color="auto" w:fill="FFFFFF"/>
              <w:jc w:val="both"/>
              <w:rPr>
                <w:bCs/>
                <w:color w:val="000000" w:themeColor="text1"/>
                <w:sz w:val="16"/>
                <w:szCs w:val="16"/>
              </w:rPr>
            </w:pPr>
          </w:p>
        </w:tc>
      </w:tr>
      <w:tr w:rsidR="002165C2" w:rsidRPr="006D3E22" w14:paraId="25D91DF0" w14:textId="77777777" w:rsidTr="004C66D3">
        <w:trPr>
          <w:trHeight w:val="173"/>
        </w:trPr>
        <w:tc>
          <w:tcPr>
            <w:tcW w:w="3197" w:type="dxa"/>
          </w:tcPr>
          <w:p w14:paraId="190616B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ЗГТ</w:t>
            </w:r>
          </w:p>
          <w:p w14:paraId="19A143EB" w14:textId="77777777" w:rsidR="002165C2" w:rsidRPr="006D3E22" w:rsidRDefault="002165C2" w:rsidP="006D3E22">
            <w:pPr>
              <w:shd w:val="clear" w:color="auto" w:fill="FFFFFF"/>
              <w:jc w:val="both"/>
              <w:rPr>
                <w:bCs/>
                <w:color w:val="000000" w:themeColor="text1"/>
                <w:sz w:val="16"/>
                <w:szCs w:val="16"/>
              </w:rPr>
            </w:pPr>
          </w:p>
        </w:tc>
        <w:tc>
          <w:tcPr>
            <w:tcW w:w="710" w:type="dxa"/>
          </w:tcPr>
          <w:p w14:paraId="5AB74A0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167</w:t>
            </w:r>
          </w:p>
          <w:p w14:paraId="449F4568" w14:textId="77777777" w:rsidR="002165C2" w:rsidRPr="006D3E22" w:rsidRDefault="002165C2" w:rsidP="006D3E22">
            <w:pPr>
              <w:shd w:val="clear" w:color="auto" w:fill="FFFFFF"/>
              <w:jc w:val="both"/>
              <w:rPr>
                <w:bCs/>
                <w:color w:val="000000" w:themeColor="text1"/>
                <w:sz w:val="16"/>
                <w:szCs w:val="16"/>
              </w:rPr>
            </w:pPr>
          </w:p>
        </w:tc>
        <w:tc>
          <w:tcPr>
            <w:tcW w:w="778" w:type="dxa"/>
          </w:tcPr>
          <w:p w14:paraId="2D368B5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450</w:t>
            </w:r>
          </w:p>
          <w:p w14:paraId="208C32F1" w14:textId="77777777" w:rsidR="002165C2" w:rsidRPr="006D3E22" w:rsidRDefault="002165C2" w:rsidP="006D3E22">
            <w:pPr>
              <w:shd w:val="clear" w:color="auto" w:fill="FFFFFF"/>
              <w:jc w:val="both"/>
              <w:rPr>
                <w:bCs/>
                <w:color w:val="000000" w:themeColor="text1"/>
                <w:sz w:val="16"/>
                <w:szCs w:val="16"/>
              </w:rPr>
            </w:pPr>
          </w:p>
        </w:tc>
        <w:tc>
          <w:tcPr>
            <w:tcW w:w="806" w:type="dxa"/>
          </w:tcPr>
          <w:p w14:paraId="3D8B131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540</w:t>
            </w:r>
          </w:p>
          <w:p w14:paraId="1B67C3B4" w14:textId="77777777" w:rsidR="002165C2" w:rsidRPr="006D3E22" w:rsidRDefault="002165C2" w:rsidP="006D3E22">
            <w:pPr>
              <w:shd w:val="clear" w:color="auto" w:fill="FFFFFF"/>
              <w:jc w:val="both"/>
              <w:rPr>
                <w:bCs/>
                <w:color w:val="000000" w:themeColor="text1"/>
                <w:sz w:val="16"/>
                <w:szCs w:val="16"/>
              </w:rPr>
            </w:pPr>
          </w:p>
        </w:tc>
        <w:tc>
          <w:tcPr>
            <w:tcW w:w="902" w:type="dxa"/>
          </w:tcPr>
          <w:p w14:paraId="76CB974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1 157</w:t>
            </w:r>
          </w:p>
          <w:p w14:paraId="7B772BD2" w14:textId="77777777" w:rsidR="002165C2" w:rsidRPr="006D3E22" w:rsidRDefault="002165C2" w:rsidP="006D3E22">
            <w:pPr>
              <w:shd w:val="clear" w:color="auto" w:fill="FFFFFF"/>
              <w:jc w:val="both"/>
              <w:rPr>
                <w:bCs/>
                <w:color w:val="000000" w:themeColor="text1"/>
                <w:sz w:val="16"/>
                <w:szCs w:val="16"/>
              </w:rPr>
            </w:pPr>
          </w:p>
        </w:tc>
      </w:tr>
      <w:tr w:rsidR="002165C2" w:rsidRPr="006D3E22" w14:paraId="4E1C1741" w14:textId="77777777" w:rsidTr="004C66D3">
        <w:trPr>
          <w:trHeight w:val="173"/>
        </w:trPr>
        <w:tc>
          <w:tcPr>
            <w:tcW w:w="3197" w:type="dxa"/>
          </w:tcPr>
          <w:p w14:paraId="155E436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4ГТ</w:t>
            </w:r>
          </w:p>
          <w:p w14:paraId="5C4C7745" w14:textId="77777777" w:rsidR="002165C2" w:rsidRPr="006D3E22" w:rsidRDefault="002165C2" w:rsidP="006D3E22">
            <w:pPr>
              <w:shd w:val="clear" w:color="auto" w:fill="FFFFFF"/>
              <w:jc w:val="both"/>
              <w:rPr>
                <w:bCs/>
                <w:color w:val="000000" w:themeColor="text1"/>
                <w:sz w:val="16"/>
                <w:szCs w:val="16"/>
              </w:rPr>
            </w:pPr>
          </w:p>
        </w:tc>
        <w:tc>
          <w:tcPr>
            <w:tcW w:w="710" w:type="dxa"/>
          </w:tcPr>
          <w:p w14:paraId="7C887C6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150</w:t>
            </w:r>
          </w:p>
          <w:p w14:paraId="1B18D881" w14:textId="77777777" w:rsidR="002165C2" w:rsidRPr="006D3E22" w:rsidRDefault="002165C2" w:rsidP="006D3E22">
            <w:pPr>
              <w:shd w:val="clear" w:color="auto" w:fill="FFFFFF"/>
              <w:jc w:val="both"/>
              <w:rPr>
                <w:bCs/>
                <w:color w:val="000000" w:themeColor="text1"/>
                <w:sz w:val="16"/>
                <w:szCs w:val="16"/>
              </w:rPr>
            </w:pPr>
          </w:p>
        </w:tc>
        <w:tc>
          <w:tcPr>
            <w:tcW w:w="778" w:type="dxa"/>
          </w:tcPr>
          <w:p w14:paraId="23368E2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104</w:t>
            </w:r>
          </w:p>
          <w:p w14:paraId="7EF7437A" w14:textId="77777777" w:rsidR="002165C2" w:rsidRPr="006D3E22" w:rsidRDefault="002165C2" w:rsidP="006D3E22">
            <w:pPr>
              <w:shd w:val="clear" w:color="auto" w:fill="FFFFFF"/>
              <w:jc w:val="both"/>
              <w:rPr>
                <w:bCs/>
                <w:color w:val="000000" w:themeColor="text1"/>
                <w:sz w:val="16"/>
                <w:szCs w:val="16"/>
              </w:rPr>
            </w:pPr>
          </w:p>
        </w:tc>
        <w:tc>
          <w:tcPr>
            <w:tcW w:w="806" w:type="dxa"/>
          </w:tcPr>
          <w:p w14:paraId="6EE4A81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405</w:t>
            </w:r>
          </w:p>
          <w:p w14:paraId="55105AAF" w14:textId="77777777" w:rsidR="002165C2" w:rsidRPr="006D3E22" w:rsidRDefault="002165C2" w:rsidP="006D3E22">
            <w:pPr>
              <w:shd w:val="clear" w:color="auto" w:fill="FFFFFF"/>
              <w:jc w:val="both"/>
              <w:rPr>
                <w:bCs/>
                <w:color w:val="000000" w:themeColor="text1"/>
                <w:sz w:val="16"/>
                <w:szCs w:val="16"/>
              </w:rPr>
            </w:pPr>
          </w:p>
        </w:tc>
        <w:tc>
          <w:tcPr>
            <w:tcW w:w="902" w:type="dxa"/>
          </w:tcPr>
          <w:p w14:paraId="6F73C29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659</w:t>
            </w:r>
          </w:p>
          <w:p w14:paraId="46FC0A18" w14:textId="77777777" w:rsidR="002165C2" w:rsidRPr="006D3E22" w:rsidRDefault="002165C2" w:rsidP="006D3E22">
            <w:pPr>
              <w:shd w:val="clear" w:color="auto" w:fill="FFFFFF"/>
              <w:jc w:val="both"/>
              <w:rPr>
                <w:bCs/>
                <w:color w:val="000000" w:themeColor="text1"/>
                <w:sz w:val="16"/>
                <w:szCs w:val="16"/>
              </w:rPr>
            </w:pPr>
          </w:p>
        </w:tc>
      </w:tr>
      <w:tr w:rsidR="002165C2" w:rsidRPr="006D3E22" w14:paraId="725DE870" w14:textId="77777777" w:rsidTr="004C66D3">
        <w:trPr>
          <w:trHeight w:val="173"/>
        </w:trPr>
        <w:tc>
          <w:tcPr>
            <w:tcW w:w="3197" w:type="dxa"/>
          </w:tcPr>
          <w:p w14:paraId="26B4FEF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5ДМ</w:t>
            </w:r>
          </w:p>
          <w:p w14:paraId="08A62838" w14:textId="77777777" w:rsidR="002165C2" w:rsidRPr="006D3E22" w:rsidRDefault="002165C2" w:rsidP="006D3E22">
            <w:pPr>
              <w:shd w:val="clear" w:color="auto" w:fill="FFFFFF"/>
              <w:jc w:val="both"/>
              <w:rPr>
                <w:bCs/>
                <w:color w:val="000000" w:themeColor="text1"/>
                <w:sz w:val="16"/>
                <w:szCs w:val="16"/>
              </w:rPr>
            </w:pPr>
          </w:p>
        </w:tc>
        <w:tc>
          <w:tcPr>
            <w:tcW w:w="710" w:type="dxa"/>
          </w:tcPr>
          <w:p w14:paraId="6961A1B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w:t>
            </w:r>
          </w:p>
          <w:p w14:paraId="6184E9BA" w14:textId="77777777" w:rsidR="002165C2" w:rsidRPr="006D3E22" w:rsidRDefault="002165C2" w:rsidP="006D3E22">
            <w:pPr>
              <w:shd w:val="clear" w:color="auto" w:fill="FFFFFF"/>
              <w:jc w:val="both"/>
              <w:rPr>
                <w:bCs/>
                <w:color w:val="000000" w:themeColor="text1"/>
                <w:sz w:val="16"/>
                <w:szCs w:val="16"/>
              </w:rPr>
            </w:pPr>
          </w:p>
        </w:tc>
        <w:tc>
          <w:tcPr>
            <w:tcW w:w="778" w:type="dxa"/>
          </w:tcPr>
          <w:p w14:paraId="43076A0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w:t>
            </w:r>
          </w:p>
          <w:p w14:paraId="0E7B3FC6" w14:textId="77777777" w:rsidR="002165C2" w:rsidRPr="006D3E22" w:rsidRDefault="002165C2" w:rsidP="006D3E22">
            <w:pPr>
              <w:shd w:val="clear" w:color="auto" w:fill="FFFFFF"/>
              <w:jc w:val="both"/>
              <w:rPr>
                <w:bCs/>
                <w:color w:val="000000" w:themeColor="text1"/>
                <w:sz w:val="16"/>
                <w:szCs w:val="16"/>
              </w:rPr>
            </w:pPr>
          </w:p>
        </w:tc>
        <w:tc>
          <w:tcPr>
            <w:tcW w:w="806" w:type="dxa"/>
          </w:tcPr>
          <w:p w14:paraId="294A4F5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w:t>
            </w:r>
          </w:p>
          <w:p w14:paraId="22D3AB15" w14:textId="77777777" w:rsidR="002165C2" w:rsidRPr="006D3E22" w:rsidRDefault="002165C2" w:rsidP="006D3E22">
            <w:pPr>
              <w:shd w:val="clear" w:color="auto" w:fill="FFFFFF"/>
              <w:jc w:val="both"/>
              <w:rPr>
                <w:bCs/>
                <w:color w:val="000000" w:themeColor="text1"/>
                <w:sz w:val="16"/>
                <w:szCs w:val="16"/>
              </w:rPr>
            </w:pPr>
          </w:p>
        </w:tc>
        <w:tc>
          <w:tcPr>
            <w:tcW w:w="902" w:type="dxa"/>
          </w:tcPr>
          <w:p w14:paraId="2D57079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12</w:t>
            </w:r>
          </w:p>
          <w:p w14:paraId="7ECBFAB5" w14:textId="77777777" w:rsidR="002165C2" w:rsidRPr="006D3E22" w:rsidRDefault="002165C2" w:rsidP="006D3E22">
            <w:pPr>
              <w:shd w:val="clear" w:color="auto" w:fill="FFFFFF"/>
              <w:jc w:val="both"/>
              <w:rPr>
                <w:bCs/>
                <w:color w:val="000000" w:themeColor="text1"/>
                <w:sz w:val="16"/>
                <w:szCs w:val="16"/>
              </w:rPr>
            </w:pPr>
          </w:p>
        </w:tc>
      </w:tr>
      <w:tr w:rsidR="002165C2" w:rsidRPr="006D3E22" w14:paraId="705D0B17" w14:textId="77777777" w:rsidTr="004C66D3">
        <w:trPr>
          <w:trHeight w:val="173"/>
        </w:trPr>
        <w:tc>
          <w:tcPr>
            <w:tcW w:w="3197" w:type="dxa"/>
          </w:tcPr>
          <w:p w14:paraId="17AB061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7ДТ</w:t>
            </w:r>
          </w:p>
          <w:p w14:paraId="1715DF33" w14:textId="77777777" w:rsidR="002165C2" w:rsidRPr="006D3E22" w:rsidRDefault="002165C2" w:rsidP="006D3E22">
            <w:pPr>
              <w:shd w:val="clear" w:color="auto" w:fill="FFFFFF"/>
              <w:jc w:val="both"/>
              <w:rPr>
                <w:bCs/>
                <w:color w:val="000000" w:themeColor="text1"/>
                <w:sz w:val="16"/>
                <w:szCs w:val="16"/>
              </w:rPr>
            </w:pPr>
          </w:p>
        </w:tc>
        <w:tc>
          <w:tcPr>
            <w:tcW w:w="710" w:type="dxa"/>
          </w:tcPr>
          <w:p w14:paraId="3D20738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8</w:t>
            </w:r>
          </w:p>
          <w:p w14:paraId="20FBFCBF" w14:textId="77777777" w:rsidR="002165C2" w:rsidRPr="006D3E22" w:rsidRDefault="002165C2" w:rsidP="006D3E22">
            <w:pPr>
              <w:shd w:val="clear" w:color="auto" w:fill="FFFFFF"/>
              <w:jc w:val="both"/>
              <w:rPr>
                <w:bCs/>
                <w:color w:val="000000" w:themeColor="text1"/>
                <w:sz w:val="16"/>
                <w:szCs w:val="16"/>
              </w:rPr>
            </w:pPr>
          </w:p>
        </w:tc>
        <w:tc>
          <w:tcPr>
            <w:tcW w:w="778" w:type="dxa"/>
          </w:tcPr>
          <w:p w14:paraId="7E1BFFE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w:t>
            </w:r>
          </w:p>
          <w:p w14:paraId="13353CED" w14:textId="77777777" w:rsidR="002165C2" w:rsidRPr="006D3E22" w:rsidRDefault="002165C2" w:rsidP="006D3E22">
            <w:pPr>
              <w:shd w:val="clear" w:color="auto" w:fill="FFFFFF"/>
              <w:jc w:val="both"/>
              <w:rPr>
                <w:bCs/>
                <w:color w:val="000000" w:themeColor="text1"/>
                <w:sz w:val="16"/>
                <w:szCs w:val="16"/>
              </w:rPr>
            </w:pPr>
          </w:p>
        </w:tc>
        <w:tc>
          <w:tcPr>
            <w:tcW w:w="806" w:type="dxa"/>
          </w:tcPr>
          <w:p w14:paraId="7C6F1B3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16</w:t>
            </w:r>
          </w:p>
          <w:p w14:paraId="4D754735" w14:textId="77777777" w:rsidR="002165C2" w:rsidRPr="006D3E22" w:rsidRDefault="002165C2" w:rsidP="006D3E22">
            <w:pPr>
              <w:shd w:val="clear" w:color="auto" w:fill="FFFFFF"/>
              <w:jc w:val="both"/>
              <w:rPr>
                <w:bCs/>
                <w:color w:val="000000" w:themeColor="text1"/>
                <w:sz w:val="16"/>
                <w:szCs w:val="16"/>
              </w:rPr>
            </w:pPr>
          </w:p>
        </w:tc>
        <w:tc>
          <w:tcPr>
            <w:tcW w:w="902" w:type="dxa"/>
          </w:tcPr>
          <w:p w14:paraId="273997E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34</w:t>
            </w:r>
          </w:p>
          <w:p w14:paraId="6784E549" w14:textId="77777777" w:rsidR="002165C2" w:rsidRPr="006D3E22" w:rsidRDefault="002165C2" w:rsidP="006D3E22">
            <w:pPr>
              <w:shd w:val="clear" w:color="auto" w:fill="FFFFFF"/>
              <w:jc w:val="both"/>
              <w:rPr>
                <w:bCs/>
                <w:color w:val="000000" w:themeColor="text1"/>
                <w:sz w:val="16"/>
                <w:szCs w:val="16"/>
              </w:rPr>
            </w:pPr>
          </w:p>
        </w:tc>
      </w:tr>
      <w:tr w:rsidR="002165C2" w:rsidRPr="006D3E22" w14:paraId="1D20B015" w14:textId="77777777" w:rsidTr="004C66D3">
        <w:trPr>
          <w:trHeight w:val="173"/>
        </w:trPr>
        <w:tc>
          <w:tcPr>
            <w:tcW w:w="3197" w:type="dxa"/>
          </w:tcPr>
          <w:p w14:paraId="3C7F6EF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8ДТ</w:t>
            </w:r>
          </w:p>
          <w:p w14:paraId="7FCFB125" w14:textId="77777777" w:rsidR="002165C2" w:rsidRPr="006D3E22" w:rsidRDefault="002165C2" w:rsidP="006D3E22">
            <w:pPr>
              <w:shd w:val="clear" w:color="auto" w:fill="FFFFFF"/>
              <w:jc w:val="both"/>
              <w:rPr>
                <w:bCs/>
                <w:color w:val="000000" w:themeColor="text1"/>
                <w:sz w:val="16"/>
                <w:szCs w:val="16"/>
              </w:rPr>
            </w:pPr>
          </w:p>
        </w:tc>
        <w:tc>
          <w:tcPr>
            <w:tcW w:w="710" w:type="dxa"/>
          </w:tcPr>
          <w:p w14:paraId="5DCBCEF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w:t>
            </w:r>
          </w:p>
          <w:p w14:paraId="6ED03472" w14:textId="77777777" w:rsidR="002165C2" w:rsidRPr="006D3E22" w:rsidRDefault="002165C2" w:rsidP="006D3E22">
            <w:pPr>
              <w:shd w:val="clear" w:color="auto" w:fill="FFFFFF"/>
              <w:jc w:val="both"/>
              <w:rPr>
                <w:bCs/>
                <w:color w:val="000000" w:themeColor="text1"/>
                <w:sz w:val="16"/>
                <w:szCs w:val="16"/>
              </w:rPr>
            </w:pPr>
          </w:p>
        </w:tc>
        <w:tc>
          <w:tcPr>
            <w:tcW w:w="778" w:type="dxa"/>
          </w:tcPr>
          <w:p w14:paraId="4478DB4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w:t>
            </w:r>
          </w:p>
          <w:p w14:paraId="6B80C898" w14:textId="77777777" w:rsidR="002165C2" w:rsidRPr="006D3E22" w:rsidRDefault="002165C2" w:rsidP="006D3E22">
            <w:pPr>
              <w:shd w:val="clear" w:color="auto" w:fill="FFFFFF"/>
              <w:jc w:val="both"/>
              <w:rPr>
                <w:bCs/>
                <w:color w:val="000000" w:themeColor="text1"/>
                <w:sz w:val="16"/>
                <w:szCs w:val="16"/>
              </w:rPr>
            </w:pPr>
          </w:p>
        </w:tc>
        <w:tc>
          <w:tcPr>
            <w:tcW w:w="806" w:type="dxa"/>
          </w:tcPr>
          <w:p w14:paraId="469C69F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w:t>
            </w:r>
          </w:p>
          <w:p w14:paraId="79997D7E" w14:textId="77777777" w:rsidR="002165C2" w:rsidRPr="006D3E22" w:rsidRDefault="002165C2" w:rsidP="006D3E22">
            <w:pPr>
              <w:shd w:val="clear" w:color="auto" w:fill="FFFFFF"/>
              <w:jc w:val="both"/>
              <w:rPr>
                <w:bCs/>
                <w:color w:val="000000" w:themeColor="text1"/>
                <w:sz w:val="16"/>
                <w:szCs w:val="16"/>
              </w:rPr>
            </w:pPr>
          </w:p>
        </w:tc>
        <w:tc>
          <w:tcPr>
            <w:tcW w:w="902" w:type="dxa"/>
          </w:tcPr>
          <w:p w14:paraId="1070526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8</w:t>
            </w:r>
          </w:p>
          <w:p w14:paraId="4015BDD7" w14:textId="77777777" w:rsidR="002165C2" w:rsidRPr="006D3E22" w:rsidRDefault="002165C2" w:rsidP="006D3E22">
            <w:pPr>
              <w:shd w:val="clear" w:color="auto" w:fill="FFFFFF"/>
              <w:jc w:val="both"/>
              <w:rPr>
                <w:bCs/>
                <w:color w:val="000000" w:themeColor="text1"/>
                <w:sz w:val="16"/>
                <w:szCs w:val="16"/>
              </w:rPr>
            </w:pPr>
          </w:p>
        </w:tc>
      </w:tr>
      <w:tr w:rsidR="002165C2" w:rsidRPr="006D3E22" w14:paraId="662B5F52" w14:textId="77777777" w:rsidTr="004C66D3">
        <w:trPr>
          <w:trHeight w:val="163"/>
        </w:trPr>
        <w:tc>
          <w:tcPr>
            <w:tcW w:w="3197" w:type="dxa"/>
          </w:tcPr>
          <w:p w14:paraId="0A0FDA5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8Г12</w:t>
            </w:r>
          </w:p>
          <w:p w14:paraId="1D3804BD" w14:textId="77777777" w:rsidR="002165C2" w:rsidRPr="006D3E22" w:rsidRDefault="002165C2" w:rsidP="006D3E22">
            <w:pPr>
              <w:shd w:val="clear" w:color="auto" w:fill="FFFFFF"/>
              <w:jc w:val="both"/>
              <w:rPr>
                <w:bCs/>
                <w:color w:val="000000" w:themeColor="text1"/>
                <w:sz w:val="16"/>
                <w:szCs w:val="16"/>
              </w:rPr>
            </w:pPr>
          </w:p>
        </w:tc>
        <w:tc>
          <w:tcPr>
            <w:tcW w:w="710" w:type="dxa"/>
          </w:tcPr>
          <w:p w14:paraId="091A84E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596A4FC3" w14:textId="77777777" w:rsidR="002165C2" w:rsidRPr="006D3E22" w:rsidRDefault="002165C2" w:rsidP="006D3E22">
            <w:pPr>
              <w:shd w:val="clear" w:color="auto" w:fill="FFFFFF"/>
              <w:jc w:val="both"/>
              <w:rPr>
                <w:bCs/>
                <w:color w:val="000000" w:themeColor="text1"/>
                <w:sz w:val="16"/>
                <w:szCs w:val="16"/>
              </w:rPr>
            </w:pPr>
          </w:p>
        </w:tc>
        <w:tc>
          <w:tcPr>
            <w:tcW w:w="778" w:type="dxa"/>
          </w:tcPr>
          <w:p w14:paraId="5E82D99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__</w:t>
            </w:r>
          </w:p>
          <w:p w14:paraId="5CE3137B" w14:textId="77777777" w:rsidR="002165C2" w:rsidRPr="006D3E22" w:rsidRDefault="002165C2" w:rsidP="006D3E22">
            <w:pPr>
              <w:shd w:val="clear" w:color="auto" w:fill="FFFFFF"/>
              <w:jc w:val="both"/>
              <w:rPr>
                <w:bCs/>
                <w:color w:val="000000" w:themeColor="text1"/>
                <w:sz w:val="16"/>
                <w:szCs w:val="16"/>
              </w:rPr>
            </w:pPr>
          </w:p>
        </w:tc>
        <w:tc>
          <w:tcPr>
            <w:tcW w:w="806" w:type="dxa"/>
          </w:tcPr>
          <w:p w14:paraId="0E6F3F6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w:t>
            </w:r>
          </w:p>
          <w:p w14:paraId="5CE05DEF" w14:textId="77777777" w:rsidR="002165C2" w:rsidRPr="006D3E22" w:rsidRDefault="002165C2" w:rsidP="006D3E22">
            <w:pPr>
              <w:shd w:val="clear" w:color="auto" w:fill="FFFFFF"/>
              <w:jc w:val="both"/>
              <w:rPr>
                <w:bCs/>
                <w:color w:val="000000" w:themeColor="text1"/>
                <w:sz w:val="16"/>
                <w:szCs w:val="16"/>
              </w:rPr>
            </w:pPr>
          </w:p>
        </w:tc>
        <w:tc>
          <w:tcPr>
            <w:tcW w:w="902" w:type="dxa"/>
          </w:tcPr>
          <w:p w14:paraId="26807BE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w:t>
            </w:r>
          </w:p>
          <w:p w14:paraId="2A1E4435" w14:textId="77777777" w:rsidR="002165C2" w:rsidRPr="006D3E22" w:rsidRDefault="002165C2" w:rsidP="006D3E22">
            <w:pPr>
              <w:shd w:val="clear" w:color="auto" w:fill="FFFFFF"/>
              <w:jc w:val="both"/>
              <w:rPr>
                <w:bCs/>
                <w:color w:val="000000" w:themeColor="text1"/>
                <w:sz w:val="16"/>
                <w:szCs w:val="16"/>
              </w:rPr>
            </w:pPr>
          </w:p>
        </w:tc>
      </w:tr>
      <w:tr w:rsidR="002165C2" w:rsidRPr="006D3E22" w14:paraId="6C99A2AA" w14:textId="77777777" w:rsidTr="004C66D3">
        <w:trPr>
          <w:trHeight w:val="182"/>
        </w:trPr>
        <w:tc>
          <w:tcPr>
            <w:tcW w:w="3197" w:type="dxa"/>
          </w:tcPr>
          <w:p w14:paraId="28F4C43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9ДТ</w:t>
            </w:r>
          </w:p>
          <w:p w14:paraId="5118AD13" w14:textId="77777777" w:rsidR="002165C2" w:rsidRPr="006D3E22" w:rsidRDefault="002165C2" w:rsidP="006D3E22">
            <w:pPr>
              <w:shd w:val="clear" w:color="auto" w:fill="FFFFFF"/>
              <w:jc w:val="both"/>
              <w:rPr>
                <w:bCs/>
                <w:color w:val="000000" w:themeColor="text1"/>
                <w:sz w:val="16"/>
                <w:szCs w:val="16"/>
              </w:rPr>
            </w:pPr>
          </w:p>
        </w:tc>
        <w:tc>
          <w:tcPr>
            <w:tcW w:w="710" w:type="dxa"/>
          </w:tcPr>
          <w:p w14:paraId="3AB4A11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28</w:t>
            </w:r>
          </w:p>
          <w:p w14:paraId="3E9504D6" w14:textId="77777777" w:rsidR="002165C2" w:rsidRPr="006D3E22" w:rsidRDefault="002165C2" w:rsidP="006D3E22">
            <w:pPr>
              <w:shd w:val="clear" w:color="auto" w:fill="FFFFFF"/>
              <w:jc w:val="both"/>
              <w:rPr>
                <w:bCs/>
                <w:color w:val="000000" w:themeColor="text1"/>
                <w:sz w:val="16"/>
                <w:szCs w:val="16"/>
              </w:rPr>
            </w:pPr>
          </w:p>
        </w:tc>
        <w:tc>
          <w:tcPr>
            <w:tcW w:w="778" w:type="dxa"/>
          </w:tcPr>
          <w:p w14:paraId="75E76DE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23</w:t>
            </w:r>
          </w:p>
          <w:p w14:paraId="4A6FB019" w14:textId="77777777" w:rsidR="002165C2" w:rsidRPr="006D3E22" w:rsidRDefault="002165C2" w:rsidP="006D3E22">
            <w:pPr>
              <w:shd w:val="clear" w:color="auto" w:fill="FFFFFF"/>
              <w:jc w:val="both"/>
              <w:rPr>
                <w:bCs/>
                <w:color w:val="000000" w:themeColor="text1"/>
                <w:sz w:val="16"/>
                <w:szCs w:val="16"/>
              </w:rPr>
            </w:pPr>
          </w:p>
        </w:tc>
        <w:tc>
          <w:tcPr>
            <w:tcW w:w="806" w:type="dxa"/>
          </w:tcPr>
          <w:p w14:paraId="39C39B0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w:t>
            </w:r>
          </w:p>
          <w:p w14:paraId="2020381D" w14:textId="77777777" w:rsidR="002165C2" w:rsidRPr="006D3E22" w:rsidRDefault="002165C2" w:rsidP="006D3E22">
            <w:pPr>
              <w:shd w:val="clear" w:color="auto" w:fill="FFFFFF"/>
              <w:jc w:val="both"/>
              <w:rPr>
                <w:bCs/>
                <w:color w:val="000000" w:themeColor="text1"/>
                <w:sz w:val="16"/>
                <w:szCs w:val="16"/>
              </w:rPr>
            </w:pPr>
          </w:p>
        </w:tc>
        <w:tc>
          <w:tcPr>
            <w:tcW w:w="902" w:type="dxa"/>
          </w:tcPr>
          <w:p w14:paraId="0F1563B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61</w:t>
            </w:r>
          </w:p>
          <w:p w14:paraId="429F1947" w14:textId="77777777" w:rsidR="002165C2" w:rsidRPr="006D3E22" w:rsidRDefault="002165C2" w:rsidP="006D3E22">
            <w:pPr>
              <w:shd w:val="clear" w:color="auto" w:fill="FFFFFF"/>
              <w:jc w:val="both"/>
              <w:rPr>
                <w:bCs/>
                <w:color w:val="000000" w:themeColor="text1"/>
                <w:sz w:val="16"/>
                <w:szCs w:val="16"/>
              </w:rPr>
            </w:pPr>
          </w:p>
        </w:tc>
      </w:tr>
      <w:tr w:rsidR="002165C2" w:rsidRPr="006D3E22" w14:paraId="18DC53B0" w14:textId="77777777" w:rsidTr="004C66D3">
        <w:trPr>
          <w:trHeight w:val="173"/>
        </w:trPr>
        <w:tc>
          <w:tcPr>
            <w:tcW w:w="3197" w:type="dxa"/>
          </w:tcPr>
          <w:p w14:paraId="5D0246D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10ДТ</w:t>
            </w:r>
          </w:p>
          <w:p w14:paraId="3B64CCAC" w14:textId="77777777" w:rsidR="002165C2" w:rsidRPr="006D3E22" w:rsidRDefault="002165C2" w:rsidP="006D3E22">
            <w:pPr>
              <w:shd w:val="clear" w:color="auto" w:fill="FFFFFF"/>
              <w:jc w:val="both"/>
              <w:rPr>
                <w:bCs/>
                <w:color w:val="000000" w:themeColor="text1"/>
                <w:sz w:val="16"/>
                <w:szCs w:val="16"/>
              </w:rPr>
            </w:pPr>
          </w:p>
        </w:tc>
        <w:tc>
          <w:tcPr>
            <w:tcW w:w="710" w:type="dxa"/>
          </w:tcPr>
          <w:p w14:paraId="250CB42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w:t>
            </w:r>
          </w:p>
          <w:p w14:paraId="73683BEB" w14:textId="77777777" w:rsidR="002165C2" w:rsidRPr="006D3E22" w:rsidRDefault="002165C2" w:rsidP="006D3E22">
            <w:pPr>
              <w:shd w:val="clear" w:color="auto" w:fill="FFFFFF"/>
              <w:jc w:val="both"/>
              <w:rPr>
                <w:bCs/>
                <w:color w:val="000000" w:themeColor="text1"/>
                <w:sz w:val="16"/>
                <w:szCs w:val="16"/>
              </w:rPr>
            </w:pPr>
          </w:p>
        </w:tc>
        <w:tc>
          <w:tcPr>
            <w:tcW w:w="778" w:type="dxa"/>
          </w:tcPr>
          <w:p w14:paraId="00CF9AF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0,9</w:t>
            </w:r>
          </w:p>
          <w:p w14:paraId="37789B1F" w14:textId="77777777" w:rsidR="002165C2" w:rsidRPr="006D3E22" w:rsidRDefault="002165C2" w:rsidP="006D3E22">
            <w:pPr>
              <w:shd w:val="clear" w:color="auto" w:fill="FFFFFF"/>
              <w:jc w:val="both"/>
              <w:rPr>
                <w:bCs/>
                <w:color w:val="000000" w:themeColor="text1"/>
                <w:sz w:val="16"/>
                <w:szCs w:val="16"/>
              </w:rPr>
            </w:pPr>
          </w:p>
        </w:tc>
        <w:tc>
          <w:tcPr>
            <w:tcW w:w="806" w:type="dxa"/>
          </w:tcPr>
          <w:p w14:paraId="28E3C03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w:t>
            </w:r>
          </w:p>
          <w:p w14:paraId="4452D082" w14:textId="77777777" w:rsidR="002165C2" w:rsidRPr="006D3E22" w:rsidRDefault="002165C2" w:rsidP="006D3E22">
            <w:pPr>
              <w:shd w:val="clear" w:color="auto" w:fill="FFFFFF"/>
              <w:jc w:val="both"/>
              <w:rPr>
                <w:bCs/>
                <w:color w:val="000000" w:themeColor="text1"/>
                <w:sz w:val="16"/>
                <w:szCs w:val="16"/>
              </w:rPr>
            </w:pPr>
          </w:p>
        </w:tc>
        <w:tc>
          <w:tcPr>
            <w:tcW w:w="902" w:type="dxa"/>
          </w:tcPr>
          <w:p w14:paraId="3815D7B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5,9</w:t>
            </w:r>
          </w:p>
          <w:p w14:paraId="3901E5DE" w14:textId="77777777" w:rsidR="002165C2" w:rsidRPr="006D3E22" w:rsidRDefault="002165C2" w:rsidP="006D3E22">
            <w:pPr>
              <w:shd w:val="clear" w:color="auto" w:fill="FFFFFF"/>
              <w:jc w:val="both"/>
              <w:rPr>
                <w:bCs/>
                <w:color w:val="000000" w:themeColor="text1"/>
                <w:sz w:val="16"/>
                <w:szCs w:val="16"/>
              </w:rPr>
            </w:pPr>
          </w:p>
        </w:tc>
      </w:tr>
      <w:tr w:rsidR="002165C2" w:rsidRPr="006D3E22" w14:paraId="0FA29130" w14:textId="77777777" w:rsidTr="004C66D3">
        <w:trPr>
          <w:trHeight w:val="163"/>
        </w:trPr>
        <w:tc>
          <w:tcPr>
            <w:tcW w:w="3197" w:type="dxa"/>
          </w:tcPr>
          <w:p w14:paraId="578338D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11 ДМ</w:t>
            </w:r>
          </w:p>
          <w:p w14:paraId="602868E5" w14:textId="77777777" w:rsidR="002165C2" w:rsidRPr="006D3E22" w:rsidRDefault="002165C2" w:rsidP="006D3E22">
            <w:pPr>
              <w:shd w:val="clear" w:color="auto" w:fill="FFFFFF"/>
              <w:jc w:val="both"/>
              <w:rPr>
                <w:bCs/>
                <w:color w:val="000000" w:themeColor="text1"/>
                <w:sz w:val="16"/>
                <w:szCs w:val="16"/>
              </w:rPr>
            </w:pPr>
          </w:p>
        </w:tc>
        <w:tc>
          <w:tcPr>
            <w:tcW w:w="710" w:type="dxa"/>
          </w:tcPr>
          <w:p w14:paraId="094CFC6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w:t>
            </w:r>
          </w:p>
          <w:p w14:paraId="697B9B69" w14:textId="77777777" w:rsidR="002165C2" w:rsidRPr="006D3E22" w:rsidRDefault="002165C2" w:rsidP="006D3E22">
            <w:pPr>
              <w:shd w:val="clear" w:color="auto" w:fill="FFFFFF"/>
              <w:jc w:val="both"/>
              <w:rPr>
                <w:bCs/>
                <w:color w:val="000000" w:themeColor="text1"/>
                <w:sz w:val="16"/>
                <w:szCs w:val="16"/>
              </w:rPr>
            </w:pPr>
          </w:p>
        </w:tc>
        <w:tc>
          <w:tcPr>
            <w:tcW w:w="778" w:type="dxa"/>
          </w:tcPr>
          <w:p w14:paraId="4605FA7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0,1</w:t>
            </w:r>
          </w:p>
          <w:p w14:paraId="6E67641A" w14:textId="77777777" w:rsidR="002165C2" w:rsidRPr="006D3E22" w:rsidRDefault="002165C2" w:rsidP="006D3E22">
            <w:pPr>
              <w:shd w:val="clear" w:color="auto" w:fill="FFFFFF"/>
              <w:jc w:val="both"/>
              <w:rPr>
                <w:bCs/>
                <w:color w:val="000000" w:themeColor="text1"/>
                <w:sz w:val="16"/>
                <w:szCs w:val="16"/>
              </w:rPr>
            </w:pPr>
          </w:p>
        </w:tc>
        <w:tc>
          <w:tcPr>
            <w:tcW w:w="806" w:type="dxa"/>
          </w:tcPr>
          <w:p w14:paraId="0F78195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w:t>
            </w:r>
          </w:p>
          <w:p w14:paraId="0D717EB8" w14:textId="77777777" w:rsidR="002165C2" w:rsidRPr="006D3E22" w:rsidRDefault="002165C2" w:rsidP="006D3E22">
            <w:pPr>
              <w:shd w:val="clear" w:color="auto" w:fill="FFFFFF"/>
              <w:jc w:val="both"/>
              <w:rPr>
                <w:bCs/>
                <w:color w:val="000000" w:themeColor="text1"/>
                <w:sz w:val="16"/>
                <w:szCs w:val="16"/>
              </w:rPr>
            </w:pPr>
          </w:p>
        </w:tc>
        <w:tc>
          <w:tcPr>
            <w:tcW w:w="902" w:type="dxa"/>
          </w:tcPr>
          <w:p w14:paraId="5617175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2,1</w:t>
            </w:r>
          </w:p>
          <w:p w14:paraId="4EE70473" w14:textId="77777777" w:rsidR="002165C2" w:rsidRPr="006D3E22" w:rsidRDefault="002165C2" w:rsidP="006D3E22">
            <w:pPr>
              <w:shd w:val="clear" w:color="auto" w:fill="FFFFFF"/>
              <w:jc w:val="both"/>
              <w:rPr>
                <w:bCs/>
                <w:color w:val="000000" w:themeColor="text1"/>
                <w:sz w:val="16"/>
                <w:szCs w:val="16"/>
              </w:rPr>
            </w:pPr>
          </w:p>
        </w:tc>
      </w:tr>
      <w:tr w:rsidR="002165C2" w:rsidRPr="006D3E22" w14:paraId="7E2074D6" w14:textId="77777777" w:rsidTr="004C66D3">
        <w:trPr>
          <w:trHeight w:val="163"/>
        </w:trPr>
        <w:tc>
          <w:tcPr>
            <w:tcW w:w="3197" w:type="dxa"/>
          </w:tcPr>
          <w:p w14:paraId="6AA8970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13ГТ</w:t>
            </w:r>
          </w:p>
          <w:p w14:paraId="60B606E2" w14:textId="77777777" w:rsidR="002165C2" w:rsidRPr="006D3E22" w:rsidRDefault="002165C2" w:rsidP="006D3E22">
            <w:pPr>
              <w:shd w:val="clear" w:color="auto" w:fill="FFFFFF"/>
              <w:jc w:val="both"/>
              <w:rPr>
                <w:bCs/>
                <w:color w:val="000000" w:themeColor="text1"/>
                <w:sz w:val="16"/>
                <w:szCs w:val="16"/>
              </w:rPr>
            </w:pPr>
          </w:p>
        </w:tc>
        <w:tc>
          <w:tcPr>
            <w:tcW w:w="710" w:type="dxa"/>
          </w:tcPr>
          <w:p w14:paraId="4233002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_</w:t>
            </w:r>
          </w:p>
          <w:p w14:paraId="399A32F6" w14:textId="77777777" w:rsidR="002165C2" w:rsidRPr="006D3E22" w:rsidRDefault="002165C2" w:rsidP="006D3E22">
            <w:pPr>
              <w:shd w:val="clear" w:color="auto" w:fill="FFFFFF"/>
              <w:jc w:val="both"/>
              <w:rPr>
                <w:bCs/>
                <w:color w:val="000000" w:themeColor="text1"/>
                <w:sz w:val="16"/>
                <w:szCs w:val="16"/>
              </w:rPr>
            </w:pPr>
          </w:p>
        </w:tc>
        <w:tc>
          <w:tcPr>
            <w:tcW w:w="778" w:type="dxa"/>
          </w:tcPr>
          <w:p w14:paraId="6BA1C9D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20</w:t>
            </w:r>
          </w:p>
          <w:p w14:paraId="38C8A847" w14:textId="77777777" w:rsidR="002165C2" w:rsidRPr="006D3E22" w:rsidRDefault="002165C2" w:rsidP="006D3E22">
            <w:pPr>
              <w:shd w:val="clear" w:color="auto" w:fill="FFFFFF"/>
              <w:jc w:val="both"/>
              <w:rPr>
                <w:bCs/>
                <w:color w:val="000000" w:themeColor="text1"/>
                <w:sz w:val="16"/>
                <w:szCs w:val="16"/>
              </w:rPr>
            </w:pPr>
          </w:p>
        </w:tc>
        <w:tc>
          <w:tcPr>
            <w:tcW w:w="806" w:type="dxa"/>
          </w:tcPr>
          <w:p w14:paraId="04EC72C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14</w:t>
            </w:r>
          </w:p>
          <w:p w14:paraId="7DFB0A1C" w14:textId="77777777" w:rsidR="002165C2" w:rsidRPr="006D3E22" w:rsidRDefault="002165C2" w:rsidP="006D3E22">
            <w:pPr>
              <w:shd w:val="clear" w:color="auto" w:fill="FFFFFF"/>
              <w:jc w:val="both"/>
              <w:rPr>
                <w:bCs/>
                <w:color w:val="000000" w:themeColor="text1"/>
                <w:sz w:val="16"/>
                <w:szCs w:val="16"/>
              </w:rPr>
            </w:pPr>
          </w:p>
        </w:tc>
        <w:tc>
          <w:tcPr>
            <w:tcW w:w="902" w:type="dxa"/>
          </w:tcPr>
          <w:p w14:paraId="22BFD6A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34</w:t>
            </w:r>
          </w:p>
          <w:p w14:paraId="349974BE" w14:textId="77777777" w:rsidR="002165C2" w:rsidRPr="006D3E22" w:rsidRDefault="002165C2" w:rsidP="006D3E22">
            <w:pPr>
              <w:shd w:val="clear" w:color="auto" w:fill="FFFFFF"/>
              <w:jc w:val="both"/>
              <w:rPr>
                <w:bCs/>
                <w:color w:val="000000" w:themeColor="text1"/>
                <w:sz w:val="16"/>
                <w:szCs w:val="16"/>
              </w:rPr>
            </w:pPr>
          </w:p>
        </w:tc>
      </w:tr>
      <w:tr w:rsidR="002165C2" w:rsidRPr="006D3E22" w14:paraId="27B81134" w14:textId="77777777" w:rsidTr="004C66D3">
        <w:trPr>
          <w:trHeight w:val="173"/>
        </w:trPr>
        <w:tc>
          <w:tcPr>
            <w:tcW w:w="3197" w:type="dxa"/>
          </w:tcPr>
          <w:p w14:paraId="3E2F317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17ГМ</w:t>
            </w:r>
          </w:p>
          <w:p w14:paraId="3388DE6C" w14:textId="77777777" w:rsidR="002165C2" w:rsidRPr="006D3E22" w:rsidRDefault="002165C2" w:rsidP="006D3E22">
            <w:pPr>
              <w:shd w:val="clear" w:color="auto" w:fill="FFFFFF"/>
              <w:jc w:val="both"/>
              <w:rPr>
                <w:bCs/>
                <w:color w:val="000000" w:themeColor="text1"/>
                <w:sz w:val="16"/>
                <w:szCs w:val="16"/>
              </w:rPr>
            </w:pPr>
          </w:p>
        </w:tc>
        <w:tc>
          <w:tcPr>
            <w:tcW w:w="710" w:type="dxa"/>
          </w:tcPr>
          <w:p w14:paraId="24C9A05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14</w:t>
            </w:r>
          </w:p>
          <w:p w14:paraId="6617F70D" w14:textId="77777777" w:rsidR="002165C2" w:rsidRPr="006D3E22" w:rsidRDefault="002165C2" w:rsidP="006D3E22">
            <w:pPr>
              <w:shd w:val="clear" w:color="auto" w:fill="FFFFFF"/>
              <w:jc w:val="both"/>
              <w:rPr>
                <w:bCs/>
                <w:color w:val="000000" w:themeColor="text1"/>
                <w:sz w:val="16"/>
                <w:szCs w:val="16"/>
              </w:rPr>
            </w:pPr>
          </w:p>
        </w:tc>
        <w:tc>
          <w:tcPr>
            <w:tcW w:w="778" w:type="dxa"/>
          </w:tcPr>
          <w:p w14:paraId="406D8D5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45D3C707" w14:textId="77777777" w:rsidR="002165C2" w:rsidRPr="006D3E22" w:rsidRDefault="002165C2" w:rsidP="006D3E22">
            <w:pPr>
              <w:shd w:val="clear" w:color="auto" w:fill="FFFFFF"/>
              <w:jc w:val="both"/>
              <w:rPr>
                <w:bCs/>
                <w:color w:val="000000" w:themeColor="text1"/>
                <w:sz w:val="16"/>
                <w:szCs w:val="16"/>
              </w:rPr>
            </w:pPr>
          </w:p>
        </w:tc>
        <w:tc>
          <w:tcPr>
            <w:tcW w:w="806" w:type="dxa"/>
          </w:tcPr>
          <w:p w14:paraId="6887268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w:t>
            </w:r>
          </w:p>
          <w:p w14:paraId="23DD8107" w14:textId="77777777" w:rsidR="002165C2" w:rsidRPr="006D3E22" w:rsidRDefault="002165C2" w:rsidP="006D3E22">
            <w:pPr>
              <w:shd w:val="clear" w:color="auto" w:fill="FFFFFF"/>
              <w:jc w:val="both"/>
              <w:rPr>
                <w:bCs/>
                <w:color w:val="000000" w:themeColor="text1"/>
                <w:sz w:val="16"/>
                <w:szCs w:val="16"/>
              </w:rPr>
            </w:pPr>
          </w:p>
        </w:tc>
        <w:tc>
          <w:tcPr>
            <w:tcW w:w="902" w:type="dxa"/>
          </w:tcPr>
          <w:p w14:paraId="03ABB2A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24</w:t>
            </w:r>
          </w:p>
          <w:p w14:paraId="6CF2551C" w14:textId="77777777" w:rsidR="002165C2" w:rsidRPr="006D3E22" w:rsidRDefault="002165C2" w:rsidP="006D3E22">
            <w:pPr>
              <w:shd w:val="clear" w:color="auto" w:fill="FFFFFF"/>
              <w:jc w:val="both"/>
              <w:rPr>
                <w:bCs/>
                <w:color w:val="000000" w:themeColor="text1"/>
                <w:sz w:val="16"/>
                <w:szCs w:val="16"/>
              </w:rPr>
            </w:pPr>
          </w:p>
        </w:tc>
      </w:tr>
      <w:tr w:rsidR="002165C2" w:rsidRPr="006D3E22" w14:paraId="1E09A8D6" w14:textId="77777777" w:rsidTr="004C66D3">
        <w:trPr>
          <w:trHeight w:val="192"/>
        </w:trPr>
        <w:tc>
          <w:tcPr>
            <w:tcW w:w="3197" w:type="dxa"/>
          </w:tcPr>
          <w:p w14:paraId="5B78BF7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Запалы крупным гранатам № 11, 12, 13 и</w:t>
            </w:r>
          </w:p>
          <w:p w14:paraId="42556429" w14:textId="77777777" w:rsidR="002165C2" w:rsidRPr="006D3E22" w:rsidRDefault="002165C2" w:rsidP="006D3E22">
            <w:pPr>
              <w:shd w:val="clear" w:color="auto" w:fill="FFFFFF"/>
              <w:jc w:val="both"/>
              <w:rPr>
                <w:bCs/>
                <w:color w:val="000000" w:themeColor="text1"/>
                <w:sz w:val="16"/>
                <w:szCs w:val="16"/>
              </w:rPr>
            </w:pPr>
          </w:p>
        </w:tc>
        <w:tc>
          <w:tcPr>
            <w:tcW w:w="710" w:type="dxa"/>
          </w:tcPr>
          <w:p w14:paraId="60F05A6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617</w:t>
            </w:r>
          </w:p>
          <w:p w14:paraId="7FC7FAC6" w14:textId="77777777" w:rsidR="002165C2" w:rsidRPr="006D3E22" w:rsidRDefault="002165C2" w:rsidP="006D3E22">
            <w:pPr>
              <w:shd w:val="clear" w:color="auto" w:fill="FFFFFF"/>
              <w:jc w:val="both"/>
              <w:rPr>
                <w:bCs/>
                <w:color w:val="000000" w:themeColor="text1"/>
                <w:sz w:val="16"/>
                <w:szCs w:val="16"/>
              </w:rPr>
            </w:pPr>
          </w:p>
        </w:tc>
        <w:tc>
          <w:tcPr>
            <w:tcW w:w="778" w:type="dxa"/>
          </w:tcPr>
          <w:p w14:paraId="35EC7F5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5603</w:t>
            </w:r>
          </w:p>
          <w:p w14:paraId="4CDDAE07" w14:textId="77777777" w:rsidR="002165C2" w:rsidRPr="006D3E22" w:rsidRDefault="002165C2" w:rsidP="006D3E22">
            <w:pPr>
              <w:shd w:val="clear" w:color="auto" w:fill="FFFFFF"/>
              <w:jc w:val="both"/>
              <w:rPr>
                <w:bCs/>
                <w:color w:val="000000" w:themeColor="text1"/>
                <w:sz w:val="16"/>
                <w:szCs w:val="16"/>
              </w:rPr>
            </w:pPr>
          </w:p>
        </w:tc>
        <w:tc>
          <w:tcPr>
            <w:tcW w:w="806" w:type="dxa"/>
          </w:tcPr>
          <w:p w14:paraId="6F6A2DB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18903</w:t>
            </w:r>
          </w:p>
          <w:p w14:paraId="5767AF66" w14:textId="77777777" w:rsidR="002165C2" w:rsidRPr="006D3E22" w:rsidRDefault="002165C2" w:rsidP="006D3E22">
            <w:pPr>
              <w:shd w:val="clear" w:color="auto" w:fill="FFFFFF"/>
              <w:jc w:val="both"/>
              <w:rPr>
                <w:bCs/>
                <w:color w:val="000000" w:themeColor="text1"/>
                <w:sz w:val="16"/>
                <w:szCs w:val="16"/>
              </w:rPr>
            </w:pPr>
          </w:p>
        </w:tc>
        <w:tc>
          <w:tcPr>
            <w:tcW w:w="902" w:type="dxa"/>
          </w:tcPr>
          <w:p w14:paraId="3FC0BCA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25 123</w:t>
            </w:r>
          </w:p>
          <w:p w14:paraId="60119839" w14:textId="77777777" w:rsidR="002165C2" w:rsidRPr="006D3E22" w:rsidRDefault="002165C2" w:rsidP="006D3E22">
            <w:pPr>
              <w:shd w:val="clear" w:color="auto" w:fill="FFFFFF"/>
              <w:jc w:val="both"/>
              <w:rPr>
                <w:bCs/>
                <w:color w:val="000000" w:themeColor="text1"/>
                <w:sz w:val="16"/>
                <w:szCs w:val="16"/>
              </w:rPr>
            </w:pPr>
          </w:p>
        </w:tc>
      </w:tr>
      <w:tr w:rsidR="002165C2" w:rsidRPr="006D3E22" w14:paraId="389BC427" w14:textId="77777777" w:rsidTr="004C66D3">
        <w:trPr>
          <w:trHeight w:val="163"/>
        </w:trPr>
        <w:tc>
          <w:tcPr>
            <w:tcW w:w="3197" w:type="dxa"/>
          </w:tcPr>
          <w:p w14:paraId="739EE35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Новицкого</w:t>
            </w:r>
          </w:p>
          <w:p w14:paraId="3183A8DE" w14:textId="77777777" w:rsidR="002165C2" w:rsidRPr="006D3E22" w:rsidRDefault="002165C2" w:rsidP="006D3E22">
            <w:pPr>
              <w:shd w:val="clear" w:color="auto" w:fill="FFFFFF"/>
              <w:jc w:val="both"/>
              <w:rPr>
                <w:bCs/>
                <w:color w:val="000000" w:themeColor="text1"/>
                <w:sz w:val="16"/>
                <w:szCs w:val="16"/>
              </w:rPr>
            </w:pPr>
          </w:p>
        </w:tc>
        <w:tc>
          <w:tcPr>
            <w:tcW w:w="710" w:type="dxa"/>
          </w:tcPr>
          <w:p w14:paraId="22F20BAA" w14:textId="77777777" w:rsidR="002165C2" w:rsidRPr="006D3E22" w:rsidRDefault="002165C2" w:rsidP="006D3E22">
            <w:pPr>
              <w:shd w:val="clear" w:color="auto" w:fill="FFFFFF"/>
              <w:jc w:val="both"/>
              <w:rPr>
                <w:bCs/>
                <w:color w:val="000000" w:themeColor="text1"/>
                <w:sz w:val="16"/>
                <w:szCs w:val="16"/>
              </w:rPr>
            </w:pPr>
          </w:p>
          <w:p w14:paraId="3AB64962" w14:textId="77777777" w:rsidR="002165C2" w:rsidRPr="006D3E22" w:rsidRDefault="002165C2" w:rsidP="006D3E22">
            <w:pPr>
              <w:shd w:val="clear" w:color="auto" w:fill="FFFFFF"/>
              <w:jc w:val="both"/>
              <w:rPr>
                <w:bCs/>
                <w:color w:val="000000" w:themeColor="text1"/>
                <w:sz w:val="16"/>
                <w:szCs w:val="16"/>
              </w:rPr>
            </w:pPr>
          </w:p>
        </w:tc>
        <w:tc>
          <w:tcPr>
            <w:tcW w:w="778" w:type="dxa"/>
          </w:tcPr>
          <w:p w14:paraId="7E29F928" w14:textId="77777777" w:rsidR="002165C2" w:rsidRPr="006D3E22" w:rsidRDefault="002165C2" w:rsidP="006D3E22">
            <w:pPr>
              <w:shd w:val="clear" w:color="auto" w:fill="FFFFFF"/>
              <w:jc w:val="both"/>
              <w:rPr>
                <w:bCs/>
                <w:color w:val="000000" w:themeColor="text1"/>
                <w:sz w:val="16"/>
                <w:szCs w:val="16"/>
              </w:rPr>
            </w:pPr>
          </w:p>
          <w:p w14:paraId="2B487B74" w14:textId="77777777" w:rsidR="002165C2" w:rsidRPr="006D3E22" w:rsidRDefault="002165C2" w:rsidP="006D3E22">
            <w:pPr>
              <w:shd w:val="clear" w:color="auto" w:fill="FFFFFF"/>
              <w:jc w:val="both"/>
              <w:rPr>
                <w:bCs/>
                <w:color w:val="000000" w:themeColor="text1"/>
                <w:sz w:val="16"/>
                <w:szCs w:val="16"/>
              </w:rPr>
            </w:pPr>
          </w:p>
        </w:tc>
        <w:tc>
          <w:tcPr>
            <w:tcW w:w="806" w:type="dxa"/>
          </w:tcPr>
          <w:p w14:paraId="16B4D7CD" w14:textId="77777777" w:rsidR="002165C2" w:rsidRPr="006D3E22" w:rsidRDefault="002165C2" w:rsidP="006D3E22">
            <w:pPr>
              <w:shd w:val="clear" w:color="auto" w:fill="FFFFFF"/>
              <w:jc w:val="both"/>
              <w:rPr>
                <w:bCs/>
                <w:color w:val="000000" w:themeColor="text1"/>
                <w:sz w:val="16"/>
                <w:szCs w:val="16"/>
              </w:rPr>
            </w:pPr>
          </w:p>
          <w:p w14:paraId="32C791F7" w14:textId="77777777" w:rsidR="002165C2" w:rsidRPr="006D3E22" w:rsidRDefault="002165C2" w:rsidP="006D3E22">
            <w:pPr>
              <w:shd w:val="clear" w:color="auto" w:fill="FFFFFF"/>
              <w:jc w:val="both"/>
              <w:rPr>
                <w:bCs/>
                <w:color w:val="000000" w:themeColor="text1"/>
                <w:sz w:val="16"/>
                <w:szCs w:val="16"/>
              </w:rPr>
            </w:pPr>
          </w:p>
        </w:tc>
        <w:tc>
          <w:tcPr>
            <w:tcW w:w="902" w:type="dxa"/>
          </w:tcPr>
          <w:p w14:paraId="2D3776F1" w14:textId="77777777" w:rsidR="002165C2" w:rsidRPr="006D3E22" w:rsidRDefault="002165C2" w:rsidP="006D3E22">
            <w:pPr>
              <w:shd w:val="clear" w:color="auto" w:fill="FFFFFF"/>
              <w:jc w:val="both"/>
              <w:rPr>
                <w:bCs/>
                <w:color w:val="000000" w:themeColor="text1"/>
                <w:sz w:val="16"/>
                <w:szCs w:val="16"/>
              </w:rPr>
            </w:pPr>
          </w:p>
          <w:p w14:paraId="43DAB698" w14:textId="77777777" w:rsidR="002165C2" w:rsidRPr="006D3E22" w:rsidRDefault="002165C2" w:rsidP="006D3E22">
            <w:pPr>
              <w:shd w:val="clear" w:color="auto" w:fill="FFFFFF"/>
              <w:jc w:val="both"/>
              <w:rPr>
                <w:bCs/>
                <w:color w:val="000000" w:themeColor="text1"/>
                <w:sz w:val="16"/>
                <w:szCs w:val="16"/>
              </w:rPr>
            </w:pPr>
          </w:p>
        </w:tc>
      </w:tr>
      <w:tr w:rsidR="002165C2" w:rsidRPr="006D3E22" w14:paraId="6CC9A0FB" w14:textId="77777777" w:rsidTr="004C66D3">
        <w:trPr>
          <w:trHeight w:val="374"/>
        </w:trPr>
        <w:tc>
          <w:tcPr>
            <w:tcW w:w="3197" w:type="dxa"/>
          </w:tcPr>
          <w:p w14:paraId="4AC0EB5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Капсюльные втулки</w:t>
            </w:r>
          </w:p>
          <w:p w14:paraId="6610C337" w14:textId="77777777" w:rsidR="002165C2" w:rsidRPr="006D3E22" w:rsidRDefault="002165C2" w:rsidP="006D3E22">
            <w:pPr>
              <w:shd w:val="clear" w:color="auto" w:fill="FFFFFF"/>
              <w:jc w:val="both"/>
              <w:rPr>
                <w:bCs/>
                <w:color w:val="000000" w:themeColor="text1"/>
                <w:sz w:val="16"/>
                <w:szCs w:val="16"/>
              </w:rPr>
            </w:pPr>
          </w:p>
        </w:tc>
        <w:tc>
          <w:tcPr>
            <w:tcW w:w="710" w:type="dxa"/>
          </w:tcPr>
          <w:p w14:paraId="2C1DFCA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625</w:t>
            </w:r>
          </w:p>
          <w:p w14:paraId="1573880A" w14:textId="77777777" w:rsidR="002165C2" w:rsidRPr="006D3E22" w:rsidRDefault="002165C2" w:rsidP="006D3E22">
            <w:pPr>
              <w:shd w:val="clear" w:color="auto" w:fill="FFFFFF"/>
              <w:jc w:val="both"/>
              <w:rPr>
                <w:bCs/>
                <w:color w:val="000000" w:themeColor="text1"/>
                <w:sz w:val="16"/>
                <w:szCs w:val="16"/>
              </w:rPr>
            </w:pPr>
          </w:p>
        </w:tc>
        <w:tc>
          <w:tcPr>
            <w:tcW w:w="778" w:type="dxa"/>
          </w:tcPr>
          <w:p w14:paraId="0C369F8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5 381</w:t>
            </w:r>
          </w:p>
          <w:p w14:paraId="2692EB37" w14:textId="77777777" w:rsidR="002165C2" w:rsidRPr="006D3E22" w:rsidRDefault="002165C2" w:rsidP="006D3E22">
            <w:pPr>
              <w:shd w:val="clear" w:color="auto" w:fill="FFFFFF"/>
              <w:jc w:val="both"/>
              <w:rPr>
                <w:bCs/>
                <w:color w:val="000000" w:themeColor="text1"/>
                <w:sz w:val="16"/>
                <w:szCs w:val="16"/>
              </w:rPr>
            </w:pPr>
          </w:p>
        </w:tc>
        <w:tc>
          <w:tcPr>
            <w:tcW w:w="806" w:type="dxa"/>
          </w:tcPr>
          <w:p w14:paraId="6D56696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6079</w:t>
            </w:r>
          </w:p>
          <w:p w14:paraId="27169F1D" w14:textId="77777777" w:rsidR="002165C2" w:rsidRPr="006D3E22" w:rsidRDefault="002165C2" w:rsidP="006D3E22">
            <w:pPr>
              <w:shd w:val="clear" w:color="auto" w:fill="FFFFFF"/>
              <w:jc w:val="both"/>
              <w:rPr>
                <w:bCs/>
                <w:color w:val="000000" w:themeColor="text1"/>
                <w:sz w:val="16"/>
                <w:szCs w:val="16"/>
              </w:rPr>
            </w:pPr>
          </w:p>
        </w:tc>
        <w:tc>
          <w:tcPr>
            <w:tcW w:w="902" w:type="dxa"/>
          </w:tcPr>
          <w:p w14:paraId="29E2D76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12085</w:t>
            </w:r>
          </w:p>
          <w:p w14:paraId="7E6E6946" w14:textId="77777777" w:rsidR="002165C2" w:rsidRPr="006D3E22" w:rsidRDefault="002165C2" w:rsidP="006D3E22">
            <w:pPr>
              <w:shd w:val="clear" w:color="auto" w:fill="FFFFFF"/>
              <w:jc w:val="both"/>
              <w:rPr>
                <w:bCs/>
                <w:color w:val="000000" w:themeColor="text1"/>
                <w:sz w:val="16"/>
                <w:szCs w:val="16"/>
              </w:rPr>
            </w:pPr>
          </w:p>
        </w:tc>
      </w:tr>
    </w:tbl>
    <w:p w14:paraId="0E31B57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1.13. Продукция, выпущенная Петроградским трубочным заводом в период 1910—1913 гг.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87"/>
        <w:gridCol w:w="662"/>
        <w:gridCol w:w="806"/>
        <w:gridCol w:w="720"/>
        <w:gridCol w:w="1018"/>
      </w:tblGrid>
      <w:tr w:rsidR="002165C2" w:rsidRPr="006D3E22" w14:paraId="5C21EE0A" w14:textId="77777777" w:rsidTr="004C66D3">
        <w:trPr>
          <w:trHeight w:val="269"/>
        </w:trPr>
        <w:tc>
          <w:tcPr>
            <w:tcW w:w="3187" w:type="dxa"/>
          </w:tcPr>
          <w:p w14:paraId="240A9E6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Изделие</w:t>
            </w:r>
          </w:p>
        </w:tc>
        <w:tc>
          <w:tcPr>
            <w:tcW w:w="662" w:type="dxa"/>
          </w:tcPr>
          <w:p w14:paraId="466C5E1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1910</w:t>
            </w:r>
          </w:p>
        </w:tc>
        <w:tc>
          <w:tcPr>
            <w:tcW w:w="806" w:type="dxa"/>
          </w:tcPr>
          <w:p w14:paraId="46617AE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1911</w:t>
            </w:r>
          </w:p>
        </w:tc>
        <w:tc>
          <w:tcPr>
            <w:tcW w:w="720" w:type="dxa"/>
          </w:tcPr>
          <w:p w14:paraId="24B5E49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1912</w:t>
            </w:r>
          </w:p>
          <w:p w14:paraId="711020F1" w14:textId="77777777" w:rsidR="002165C2" w:rsidRPr="006D3E22" w:rsidRDefault="002165C2" w:rsidP="006D3E22">
            <w:pPr>
              <w:shd w:val="clear" w:color="auto" w:fill="FFFFFF"/>
              <w:jc w:val="both"/>
              <w:rPr>
                <w:bCs/>
                <w:color w:val="000000" w:themeColor="text1"/>
                <w:sz w:val="16"/>
                <w:szCs w:val="16"/>
              </w:rPr>
            </w:pPr>
          </w:p>
        </w:tc>
        <w:tc>
          <w:tcPr>
            <w:tcW w:w="1018" w:type="dxa"/>
          </w:tcPr>
          <w:p w14:paraId="12CCA97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1913</w:t>
            </w:r>
          </w:p>
          <w:p w14:paraId="508D69D5" w14:textId="77777777" w:rsidR="002165C2" w:rsidRPr="006D3E22" w:rsidRDefault="002165C2" w:rsidP="006D3E22">
            <w:pPr>
              <w:shd w:val="clear" w:color="auto" w:fill="FFFFFF"/>
              <w:jc w:val="both"/>
              <w:rPr>
                <w:bCs/>
                <w:color w:val="000000" w:themeColor="text1"/>
                <w:sz w:val="16"/>
                <w:szCs w:val="16"/>
              </w:rPr>
            </w:pPr>
          </w:p>
        </w:tc>
      </w:tr>
      <w:tr w:rsidR="002165C2" w:rsidRPr="006D3E22" w14:paraId="0DB06F69" w14:textId="77777777" w:rsidTr="004C66D3">
        <w:trPr>
          <w:trHeight w:val="269"/>
        </w:trPr>
        <w:tc>
          <w:tcPr>
            <w:tcW w:w="3187" w:type="dxa"/>
          </w:tcPr>
          <w:p w14:paraId="1CB5D16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Дистанционные трубки:</w:t>
            </w:r>
          </w:p>
        </w:tc>
        <w:tc>
          <w:tcPr>
            <w:tcW w:w="662" w:type="dxa"/>
          </w:tcPr>
          <w:p w14:paraId="062FE345" w14:textId="77777777" w:rsidR="002165C2" w:rsidRPr="006D3E22" w:rsidRDefault="002165C2" w:rsidP="006D3E22">
            <w:pPr>
              <w:shd w:val="clear" w:color="auto" w:fill="FFFFFF"/>
              <w:jc w:val="both"/>
              <w:rPr>
                <w:bCs/>
                <w:color w:val="000000" w:themeColor="text1"/>
                <w:sz w:val="16"/>
                <w:szCs w:val="16"/>
              </w:rPr>
            </w:pPr>
          </w:p>
        </w:tc>
        <w:tc>
          <w:tcPr>
            <w:tcW w:w="806" w:type="dxa"/>
          </w:tcPr>
          <w:p w14:paraId="762E8908" w14:textId="77777777" w:rsidR="002165C2" w:rsidRPr="006D3E22" w:rsidRDefault="002165C2" w:rsidP="006D3E22">
            <w:pPr>
              <w:shd w:val="clear" w:color="auto" w:fill="FFFFFF"/>
              <w:jc w:val="both"/>
              <w:rPr>
                <w:bCs/>
                <w:color w:val="000000" w:themeColor="text1"/>
                <w:sz w:val="16"/>
                <w:szCs w:val="16"/>
              </w:rPr>
            </w:pPr>
          </w:p>
        </w:tc>
        <w:tc>
          <w:tcPr>
            <w:tcW w:w="720" w:type="dxa"/>
          </w:tcPr>
          <w:p w14:paraId="724BF63C" w14:textId="77777777" w:rsidR="002165C2" w:rsidRPr="006D3E22" w:rsidRDefault="002165C2" w:rsidP="006D3E22">
            <w:pPr>
              <w:shd w:val="clear" w:color="auto" w:fill="FFFFFF"/>
              <w:jc w:val="both"/>
              <w:rPr>
                <w:bCs/>
                <w:color w:val="000000" w:themeColor="text1"/>
                <w:sz w:val="16"/>
                <w:szCs w:val="16"/>
              </w:rPr>
            </w:pPr>
          </w:p>
        </w:tc>
        <w:tc>
          <w:tcPr>
            <w:tcW w:w="1018" w:type="dxa"/>
          </w:tcPr>
          <w:p w14:paraId="67323F3A" w14:textId="77777777" w:rsidR="002165C2" w:rsidRPr="006D3E22" w:rsidRDefault="002165C2" w:rsidP="006D3E22">
            <w:pPr>
              <w:shd w:val="clear" w:color="auto" w:fill="FFFFFF"/>
              <w:jc w:val="both"/>
              <w:rPr>
                <w:bCs/>
                <w:color w:val="000000" w:themeColor="text1"/>
                <w:sz w:val="16"/>
                <w:szCs w:val="16"/>
              </w:rPr>
            </w:pPr>
          </w:p>
        </w:tc>
      </w:tr>
      <w:tr w:rsidR="002165C2" w:rsidRPr="006D3E22" w14:paraId="28783ACB" w14:textId="77777777" w:rsidTr="004C66D3">
        <w:trPr>
          <w:trHeight w:val="154"/>
        </w:trPr>
        <w:tc>
          <w:tcPr>
            <w:tcW w:w="3187" w:type="dxa"/>
          </w:tcPr>
          <w:p w14:paraId="44AED2B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двойного действия</w:t>
            </w:r>
          </w:p>
          <w:p w14:paraId="01D723A2" w14:textId="77777777" w:rsidR="002165C2" w:rsidRPr="006D3E22" w:rsidRDefault="002165C2" w:rsidP="006D3E22">
            <w:pPr>
              <w:shd w:val="clear" w:color="auto" w:fill="FFFFFF"/>
              <w:jc w:val="both"/>
              <w:rPr>
                <w:bCs/>
                <w:color w:val="000000" w:themeColor="text1"/>
                <w:sz w:val="16"/>
                <w:szCs w:val="16"/>
              </w:rPr>
            </w:pPr>
          </w:p>
        </w:tc>
        <w:tc>
          <w:tcPr>
            <w:tcW w:w="662" w:type="dxa"/>
          </w:tcPr>
          <w:p w14:paraId="357EAD35" w14:textId="77777777" w:rsidR="002165C2" w:rsidRPr="006D3E22" w:rsidRDefault="002165C2" w:rsidP="006D3E22">
            <w:pPr>
              <w:shd w:val="clear" w:color="auto" w:fill="FFFFFF"/>
              <w:jc w:val="both"/>
              <w:rPr>
                <w:bCs/>
                <w:color w:val="000000" w:themeColor="text1"/>
                <w:sz w:val="16"/>
                <w:szCs w:val="16"/>
              </w:rPr>
            </w:pPr>
          </w:p>
          <w:p w14:paraId="57C79C4D" w14:textId="77777777" w:rsidR="002165C2" w:rsidRPr="006D3E22" w:rsidRDefault="002165C2" w:rsidP="006D3E22">
            <w:pPr>
              <w:shd w:val="clear" w:color="auto" w:fill="FFFFFF"/>
              <w:jc w:val="both"/>
              <w:rPr>
                <w:bCs/>
                <w:color w:val="000000" w:themeColor="text1"/>
                <w:sz w:val="16"/>
                <w:szCs w:val="16"/>
              </w:rPr>
            </w:pPr>
          </w:p>
        </w:tc>
        <w:tc>
          <w:tcPr>
            <w:tcW w:w="806" w:type="dxa"/>
          </w:tcPr>
          <w:p w14:paraId="1FC422D9" w14:textId="77777777" w:rsidR="002165C2" w:rsidRPr="006D3E22" w:rsidRDefault="002165C2" w:rsidP="006D3E22">
            <w:pPr>
              <w:shd w:val="clear" w:color="auto" w:fill="FFFFFF"/>
              <w:jc w:val="both"/>
              <w:rPr>
                <w:bCs/>
                <w:color w:val="000000" w:themeColor="text1"/>
                <w:sz w:val="16"/>
                <w:szCs w:val="16"/>
              </w:rPr>
            </w:pPr>
          </w:p>
          <w:p w14:paraId="42798F63" w14:textId="77777777" w:rsidR="002165C2" w:rsidRPr="006D3E22" w:rsidRDefault="002165C2" w:rsidP="006D3E22">
            <w:pPr>
              <w:shd w:val="clear" w:color="auto" w:fill="FFFFFF"/>
              <w:jc w:val="both"/>
              <w:rPr>
                <w:bCs/>
                <w:color w:val="000000" w:themeColor="text1"/>
                <w:sz w:val="16"/>
                <w:szCs w:val="16"/>
              </w:rPr>
            </w:pPr>
          </w:p>
        </w:tc>
        <w:tc>
          <w:tcPr>
            <w:tcW w:w="720" w:type="dxa"/>
          </w:tcPr>
          <w:p w14:paraId="4C7E976A" w14:textId="77777777" w:rsidR="002165C2" w:rsidRPr="006D3E22" w:rsidRDefault="002165C2" w:rsidP="006D3E22">
            <w:pPr>
              <w:shd w:val="clear" w:color="auto" w:fill="FFFFFF"/>
              <w:jc w:val="both"/>
              <w:rPr>
                <w:bCs/>
                <w:color w:val="000000" w:themeColor="text1"/>
                <w:sz w:val="16"/>
                <w:szCs w:val="16"/>
              </w:rPr>
            </w:pPr>
          </w:p>
          <w:p w14:paraId="2F839E2B" w14:textId="77777777" w:rsidR="002165C2" w:rsidRPr="006D3E22" w:rsidRDefault="002165C2" w:rsidP="006D3E22">
            <w:pPr>
              <w:shd w:val="clear" w:color="auto" w:fill="FFFFFF"/>
              <w:jc w:val="both"/>
              <w:rPr>
                <w:bCs/>
                <w:color w:val="000000" w:themeColor="text1"/>
                <w:sz w:val="16"/>
                <w:szCs w:val="16"/>
              </w:rPr>
            </w:pPr>
          </w:p>
        </w:tc>
        <w:tc>
          <w:tcPr>
            <w:tcW w:w="1018" w:type="dxa"/>
          </w:tcPr>
          <w:p w14:paraId="6757973C" w14:textId="77777777" w:rsidR="002165C2" w:rsidRPr="006D3E22" w:rsidRDefault="002165C2" w:rsidP="006D3E22">
            <w:pPr>
              <w:shd w:val="clear" w:color="auto" w:fill="FFFFFF"/>
              <w:jc w:val="both"/>
              <w:rPr>
                <w:bCs/>
                <w:color w:val="000000" w:themeColor="text1"/>
                <w:sz w:val="16"/>
                <w:szCs w:val="16"/>
              </w:rPr>
            </w:pPr>
          </w:p>
          <w:p w14:paraId="2651BACE" w14:textId="77777777" w:rsidR="002165C2" w:rsidRPr="006D3E22" w:rsidRDefault="002165C2" w:rsidP="006D3E22">
            <w:pPr>
              <w:shd w:val="clear" w:color="auto" w:fill="FFFFFF"/>
              <w:jc w:val="both"/>
              <w:rPr>
                <w:bCs/>
                <w:color w:val="000000" w:themeColor="text1"/>
                <w:sz w:val="16"/>
                <w:szCs w:val="16"/>
              </w:rPr>
            </w:pPr>
          </w:p>
        </w:tc>
      </w:tr>
      <w:tr w:rsidR="002165C2" w:rsidRPr="006D3E22" w14:paraId="4557D3FB" w14:textId="77777777" w:rsidTr="004C66D3">
        <w:trPr>
          <w:trHeight w:val="182"/>
        </w:trPr>
        <w:tc>
          <w:tcPr>
            <w:tcW w:w="3187" w:type="dxa"/>
          </w:tcPr>
          <w:p w14:paraId="27743BF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22-секундные</w:t>
            </w:r>
          </w:p>
          <w:p w14:paraId="312C36E3" w14:textId="77777777" w:rsidR="002165C2" w:rsidRPr="006D3E22" w:rsidRDefault="002165C2" w:rsidP="006D3E22">
            <w:pPr>
              <w:shd w:val="clear" w:color="auto" w:fill="FFFFFF"/>
              <w:jc w:val="both"/>
              <w:rPr>
                <w:bCs/>
                <w:color w:val="000000" w:themeColor="text1"/>
                <w:sz w:val="16"/>
                <w:szCs w:val="16"/>
              </w:rPr>
            </w:pPr>
          </w:p>
        </w:tc>
        <w:tc>
          <w:tcPr>
            <w:tcW w:w="662" w:type="dxa"/>
          </w:tcPr>
          <w:p w14:paraId="08426D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829</w:t>
            </w:r>
          </w:p>
          <w:p w14:paraId="778286B5" w14:textId="77777777" w:rsidR="002165C2" w:rsidRPr="006D3E22" w:rsidRDefault="002165C2" w:rsidP="006D3E22">
            <w:pPr>
              <w:shd w:val="clear" w:color="auto" w:fill="FFFFFF"/>
              <w:jc w:val="both"/>
              <w:rPr>
                <w:bCs/>
                <w:color w:val="000000" w:themeColor="text1"/>
                <w:sz w:val="16"/>
                <w:szCs w:val="16"/>
              </w:rPr>
            </w:pPr>
          </w:p>
        </w:tc>
        <w:tc>
          <w:tcPr>
            <w:tcW w:w="806" w:type="dxa"/>
          </w:tcPr>
          <w:p w14:paraId="6576BA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455</w:t>
            </w:r>
          </w:p>
          <w:p w14:paraId="16F0C28C" w14:textId="77777777" w:rsidR="002165C2" w:rsidRPr="006D3E22" w:rsidRDefault="002165C2" w:rsidP="006D3E22">
            <w:pPr>
              <w:shd w:val="clear" w:color="auto" w:fill="FFFFFF"/>
              <w:jc w:val="both"/>
              <w:rPr>
                <w:bCs/>
                <w:color w:val="000000" w:themeColor="text1"/>
                <w:sz w:val="16"/>
                <w:szCs w:val="16"/>
              </w:rPr>
            </w:pPr>
          </w:p>
        </w:tc>
        <w:tc>
          <w:tcPr>
            <w:tcW w:w="720" w:type="dxa"/>
          </w:tcPr>
          <w:p w14:paraId="2D643CA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227</w:t>
            </w:r>
          </w:p>
          <w:p w14:paraId="797739DD" w14:textId="77777777" w:rsidR="002165C2" w:rsidRPr="006D3E22" w:rsidRDefault="002165C2" w:rsidP="006D3E22">
            <w:pPr>
              <w:shd w:val="clear" w:color="auto" w:fill="FFFFFF"/>
              <w:jc w:val="both"/>
              <w:rPr>
                <w:bCs/>
                <w:color w:val="000000" w:themeColor="text1"/>
                <w:sz w:val="16"/>
                <w:szCs w:val="16"/>
              </w:rPr>
            </w:pPr>
          </w:p>
        </w:tc>
        <w:tc>
          <w:tcPr>
            <w:tcW w:w="1018" w:type="dxa"/>
          </w:tcPr>
          <w:p w14:paraId="6DF3CEC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501</w:t>
            </w:r>
          </w:p>
          <w:p w14:paraId="3D501C3B" w14:textId="77777777" w:rsidR="002165C2" w:rsidRPr="006D3E22" w:rsidRDefault="002165C2" w:rsidP="006D3E22">
            <w:pPr>
              <w:shd w:val="clear" w:color="auto" w:fill="FFFFFF"/>
              <w:jc w:val="both"/>
              <w:rPr>
                <w:bCs/>
                <w:color w:val="000000" w:themeColor="text1"/>
                <w:sz w:val="16"/>
                <w:szCs w:val="16"/>
              </w:rPr>
            </w:pPr>
          </w:p>
        </w:tc>
      </w:tr>
      <w:tr w:rsidR="002165C2" w:rsidRPr="006D3E22" w14:paraId="501F3D20" w14:textId="77777777" w:rsidTr="004C66D3">
        <w:trPr>
          <w:trHeight w:val="173"/>
        </w:trPr>
        <w:tc>
          <w:tcPr>
            <w:tcW w:w="3187" w:type="dxa"/>
          </w:tcPr>
          <w:p w14:paraId="556C282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30-секундные</w:t>
            </w:r>
          </w:p>
          <w:p w14:paraId="314CAC65" w14:textId="77777777" w:rsidR="002165C2" w:rsidRPr="006D3E22" w:rsidRDefault="002165C2" w:rsidP="006D3E22">
            <w:pPr>
              <w:shd w:val="clear" w:color="auto" w:fill="FFFFFF"/>
              <w:jc w:val="both"/>
              <w:rPr>
                <w:bCs/>
                <w:color w:val="000000" w:themeColor="text1"/>
                <w:sz w:val="16"/>
                <w:szCs w:val="16"/>
              </w:rPr>
            </w:pPr>
          </w:p>
        </w:tc>
        <w:tc>
          <w:tcPr>
            <w:tcW w:w="662" w:type="dxa"/>
          </w:tcPr>
          <w:p w14:paraId="657E64D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14</w:t>
            </w:r>
          </w:p>
          <w:p w14:paraId="3CEECD17" w14:textId="77777777" w:rsidR="002165C2" w:rsidRPr="006D3E22" w:rsidRDefault="002165C2" w:rsidP="006D3E22">
            <w:pPr>
              <w:shd w:val="clear" w:color="auto" w:fill="FFFFFF"/>
              <w:jc w:val="both"/>
              <w:rPr>
                <w:bCs/>
                <w:color w:val="000000" w:themeColor="text1"/>
                <w:sz w:val="16"/>
                <w:szCs w:val="16"/>
              </w:rPr>
            </w:pPr>
          </w:p>
        </w:tc>
        <w:tc>
          <w:tcPr>
            <w:tcW w:w="806" w:type="dxa"/>
          </w:tcPr>
          <w:p w14:paraId="303ECE6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0,4</w:t>
            </w:r>
          </w:p>
          <w:p w14:paraId="748170ED" w14:textId="77777777" w:rsidR="002165C2" w:rsidRPr="006D3E22" w:rsidRDefault="002165C2" w:rsidP="006D3E22">
            <w:pPr>
              <w:shd w:val="clear" w:color="auto" w:fill="FFFFFF"/>
              <w:jc w:val="both"/>
              <w:rPr>
                <w:bCs/>
                <w:color w:val="000000" w:themeColor="text1"/>
                <w:sz w:val="16"/>
                <w:szCs w:val="16"/>
              </w:rPr>
            </w:pPr>
          </w:p>
        </w:tc>
        <w:tc>
          <w:tcPr>
            <w:tcW w:w="720" w:type="dxa"/>
          </w:tcPr>
          <w:p w14:paraId="24D62BA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233</w:t>
            </w:r>
          </w:p>
          <w:p w14:paraId="4756AE84" w14:textId="77777777" w:rsidR="002165C2" w:rsidRPr="006D3E22" w:rsidRDefault="002165C2" w:rsidP="006D3E22">
            <w:pPr>
              <w:shd w:val="clear" w:color="auto" w:fill="FFFFFF"/>
              <w:jc w:val="both"/>
              <w:rPr>
                <w:bCs/>
                <w:color w:val="000000" w:themeColor="text1"/>
                <w:sz w:val="16"/>
                <w:szCs w:val="16"/>
              </w:rPr>
            </w:pPr>
          </w:p>
        </w:tc>
        <w:tc>
          <w:tcPr>
            <w:tcW w:w="1018" w:type="dxa"/>
          </w:tcPr>
          <w:p w14:paraId="6371E4E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49</w:t>
            </w:r>
          </w:p>
          <w:p w14:paraId="236761CA" w14:textId="77777777" w:rsidR="002165C2" w:rsidRPr="006D3E22" w:rsidRDefault="002165C2" w:rsidP="006D3E22">
            <w:pPr>
              <w:shd w:val="clear" w:color="auto" w:fill="FFFFFF"/>
              <w:jc w:val="both"/>
              <w:rPr>
                <w:bCs/>
                <w:color w:val="000000" w:themeColor="text1"/>
                <w:sz w:val="16"/>
                <w:szCs w:val="16"/>
              </w:rPr>
            </w:pPr>
          </w:p>
        </w:tc>
      </w:tr>
      <w:tr w:rsidR="002165C2" w:rsidRPr="006D3E22" w14:paraId="3C8B3FEC" w14:textId="77777777" w:rsidTr="004C66D3">
        <w:trPr>
          <w:trHeight w:val="163"/>
        </w:trPr>
        <w:tc>
          <w:tcPr>
            <w:tcW w:w="3187" w:type="dxa"/>
          </w:tcPr>
          <w:p w14:paraId="5978DE0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45-секундные</w:t>
            </w:r>
          </w:p>
          <w:p w14:paraId="0CEB6202" w14:textId="77777777" w:rsidR="002165C2" w:rsidRPr="006D3E22" w:rsidRDefault="002165C2" w:rsidP="006D3E22">
            <w:pPr>
              <w:shd w:val="clear" w:color="auto" w:fill="FFFFFF"/>
              <w:jc w:val="both"/>
              <w:rPr>
                <w:bCs/>
                <w:color w:val="000000" w:themeColor="text1"/>
                <w:sz w:val="16"/>
                <w:szCs w:val="16"/>
              </w:rPr>
            </w:pPr>
          </w:p>
        </w:tc>
        <w:tc>
          <w:tcPr>
            <w:tcW w:w="662" w:type="dxa"/>
          </w:tcPr>
          <w:p w14:paraId="3D1B8C9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64EC6619" w14:textId="77777777" w:rsidR="002165C2" w:rsidRPr="006D3E22" w:rsidRDefault="002165C2" w:rsidP="006D3E22">
            <w:pPr>
              <w:shd w:val="clear" w:color="auto" w:fill="FFFFFF"/>
              <w:jc w:val="both"/>
              <w:rPr>
                <w:bCs/>
                <w:color w:val="000000" w:themeColor="text1"/>
                <w:sz w:val="16"/>
                <w:szCs w:val="16"/>
              </w:rPr>
            </w:pPr>
          </w:p>
        </w:tc>
        <w:tc>
          <w:tcPr>
            <w:tcW w:w="806" w:type="dxa"/>
          </w:tcPr>
          <w:p w14:paraId="5C15BB9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48CAD9B6" w14:textId="77777777" w:rsidR="002165C2" w:rsidRPr="006D3E22" w:rsidRDefault="002165C2" w:rsidP="006D3E22">
            <w:pPr>
              <w:shd w:val="clear" w:color="auto" w:fill="FFFFFF"/>
              <w:jc w:val="both"/>
              <w:rPr>
                <w:bCs/>
                <w:color w:val="000000" w:themeColor="text1"/>
                <w:sz w:val="16"/>
                <w:szCs w:val="16"/>
              </w:rPr>
            </w:pPr>
          </w:p>
        </w:tc>
        <w:tc>
          <w:tcPr>
            <w:tcW w:w="720" w:type="dxa"/>
          </w:tcPr>
          <w:p w14:paraId="290F01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0,4</w:t>
            </w:r>
          </w:p>
          <w:p w14:paraId="3FCC562C" w14:textId="77777777" w:rsidR="002165C2" w:rsidRPr="006D3E22" w:rsidRDefault="002165C2" w:rsidP="006D3E22">
            <w:pPr>
              <w:shd w:val="clear" w:color="auto" w:fill="FFFFFF"/>
              <w:jc w:val="both"/>
              <w:rPr>
                <w:bCs/>
                <w:color w:val="000000" w:themeColor="text1"/>
                <w:sz w:val="16"/>
                <w:szCs w:val="16"/>
              </w:rPr>
            </w:pPr>
          </w:p>
        </w:tc>
        <w:tc>
          <w:tcPr>
            <w:tcW w:w="1018" w:type="dxa"/>
          </w:tcPr>
          <w:p w14:paraId="1D12BB3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31</w:t>
            </w:r>
          </w:p>
          <w:p w14:paraId="72A4EFAA" w14:textId="77777777" w:rsidR="002165C2" w:rsidRPr="006D3E22" w:rsidRDefault="002165C2" w:rsidP="006D3E22">
            <w:pPr>
              <w:shd w:val="clear" w:color="auto" w:fill="FFFFFF"/>
              <w:jc w:val="both"/>
              <w:rPr>
                <w:bCs/>
                <w:color w:val="000000" w:themeColor="text1"/>
                <w:sz w:val="16"/>
                <w:szCs w:val="16"/>
              </w:rPr>
            </w:pPr>
          </w:p>
        </w:tc>
      </w:tr>
      <w:tr w:rsidR="002165C2" w:rsidRPr="006D3E22" w14:paraId="08EC43AC" w14:textId="77777777" w:rsidTr="004C66D3">
        <w:trPr>
          <w:trHeight w:val="182"/>
        </w:trPr>
        <w:tc>
          <w:tcPr>
            <w:tcW w:w="3187" w:type="dxa"/>
          </w:tcPr>
          <w:p w14:paraId="4520219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Переделка 22-секундных трубок</w:t>
            </w:r>
          </w:p>
          <w:p w14:paraId="7CB67EEA" w14:textId="77777777" w:rsidR="002165C2" w:rsidRPr="006D3E22" w:rsidRDefault="002165C2" w:rsidP="006D3E22">
            <w:pPr>
              <w:shd w:val="clear" w:color="auto" w:fill="FFFFFF"/>
              <w:jc w:val="both"/>
              <w:rPr>
                <w:bCs/>
                <w:color w:val="000000" w:themeColor="text1"/>
                <w:sz w:val="16"/>
                <w:szCs w:val="16"/>
              </w:rPr>
            </w:pPr>
          </w:p>
        </w:tc>
        <w:tc>
          <w:tcPr>
            <w:tcW w:w="662" w:type="dxa"/>
          </w:tcPr>
          <w:p w14:paraId="002FD30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45BF0B9B" w14:textId="77777777" w:rsidR="002165C2" w:rsidRPr="006D3E22" w:rsidRDefault="002165C2" w:rsidP="006D3E22">
            <w:pPr>
              <w:shd w:val="clear" w:color="auto" w:fill="FFFFFF"/>
              <w:jc w:val="both"/>
              <w:rPr>
                <w:bCs/>
                <w:color w:val="000000" w:themeColor="text1"/>
                <w:sz w:val="16"/>
                <w:szCs w:val="16"/>
              </w:rPr>
            </w:pPr>
          </w:p>
        </w:tc>
        <w:tc>
          <w:tcPr>
            <w:tcW w:w="806" w:type="dxa"/>
          </w:tcPr>
          <w:p w14:paraId="4D2D1A4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56558C93" w14:textId="77777777" w:rsidR="002165C2" w:rsidRPr="006D3E22" w:rsidRDefault="002165C2" w:rsidP="006D3E22">
            <w:pPr>
              <w:shd w:val="clear" w:color="auto" w:fill="FFFFFF"/>
              <w:jc w:val="both"/>
              <w:rPr>
                <w:bCs/>
                <w:color w:val="000000" w:themeColor="text1"/>
                <w:sz w:val="16"/>
                <w:szCs w:val="16"/>
              </w:rPr>
            </w:pPr>
          </w:p>
        </w:tc>
        <w:tc>
          <w:tcPr>
            <w:tcW w:w="720" w:type="dxa"/>
          </w:tcPr>
          <w:p w14:paraId="2AFED67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608</w:t>
            </w:r>
          </w:p>
          <w:p w14:paraId="0D77799E" w14:textId="77777777" w:rsidR="002165C2" w:rsidRPr="006D3E22" w:rsidRDefault="002165C2" w:rsidP="006D3E22">
            <w:pPr>
              <w:shd w:val="clear" w:color="auto" w:fill="FFFFFF"/>
              <w:jc w:val="both"/>
              <w:rPr>
                <w:bCs/>
                <w:color w:val="000000" w:themeColor="text1"/>
                <w:sz w:val="16"/>
                <w:szCs w:val="16"/>
              </w:rPr>
            </w:pPr>
          </w:p>
        </w:tc>
        <w:tc>
          <w:tcPr>
            <w:tcW w:w="1018" w:type="dxa"/>
          </w:tcPr>
          <w:p w14:paraId="3B814DB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4165</w:t>
            </w:r>
          </w:p>
          <w:p w14:paraId="6A8EF224" w14:textId="77777777" w:rsidR="002165C2" w:rsidRPr="006D3E22" w:rsidRDefault="002165C2" w:rsidP="006D3E22">
            <w:pPr>
              <w:shd w:val="clear" w:color="auto" w:fill="FFFFFF"/>
              <w:jc w:val="both"/>
              <w:rPr>
                <w:bCs/>
                <w:color w:val="000000" w:themeColor="text1"/>
                <w:sz w:val="16"/>
                <w:szCs w:val="16"/>
              </w:rPr>
            </w:pPr>
          </w:p>
        </w:tc>
      </w:tr>
      <w:tr w:rsidR="002165C2" w:rsidRPr="006D3E22" w14:paraId="5532F02D" w14:textId="77777777" w:rsidTr="004C66D3">
        <w:trPr>
          <w:trHeight w:val="163"/>
        </w:trPr>
        <w:tc>
          <w:tcPr>
            <w:tcW w:w="3187" w:type="dxa"/>
          </w:tcPr>
          <w:p w14:paraId="6AECC2D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Взрыватели:</w:t>
            </w:r>
          </w:p>
          <w:p w14:paraId="17FCD75B" w14:textId="77777777" w:rsidR="002165C2" w:rsidRPr="006D3E22" w:rsidRDefault="002165C2" w:rsidP="006D3E22">
            <w:pPr>
              <w:shd w:val="clear" w:color="auto" w:fill="FFFFFF"/>
              <w:jc w:val="both"/>
              <w:rPr>
                <w:bCs/>
                <w:color w:val="000000" w:themeColor="text1"/>
                <w:sz w:val="16"/>
                <w:szCs w:val="16"/>
              </w:rPr>
            </w:pPr>
          </w:p>
        </w:tc>
        <w:tc>
          <w:tcPr>
            <w:tcW w:w="662" w:type="dxa"/>
          </w:tcPr>
          <w:p w14:paraId="59DE78BA" w14:textId="77777777" w:rsidR="002165C2" w:rsidRPr="006D3E22" w:rsidRDefault="002165C2" w:rsidP="006D3E22">
            <w:pPr>
              <w:shd w:val="clear" w:color="auto" w:fill="FFFFFF"/>
              <w:jc w:val="both"/>
              <w:rPr>
                <w:bCs/>
                <w:color w:val="000000" w:themeColor="text1"/>
                <w:sz w:val="16"/>
                <w:szCs w:val="16"/>
              </w:rPr>
            </w:pPr>
          </w:p>
          <w:p w14:paraId="46CA5A07" w14:textId="77777777" w:rsidR="002165C2" w:rsidRPr="006D3E22" w:rsidRDefault="002165C2" w:rsidP="006D3E22">
            <w:pPr>
              <w:shd w:val="clear" w:color="auto" w:fill="FFFFFF"/>
              <w:jc w:val="both"/>
              <w:rPr>
                <w:bCs/>
                <w:color w:val="000000" w:themeColor="text1"/>
                <w:sz w:val="16"/>
                <w:szCs w:val="16"/>
              </w:rPr>
            </w:pPr>
          </w:p>
        </w:tc>
        <w:tc>
          <w:tcPr>
            <w:tcW w:w="806" w:type="dxa"/>
          </w:tcPr>
          <w:p w14:paraId="5BEC8BF1" w14:textId="77777777" w:rsidR="002165C2" w:rsidRPr="006D3E22" w:rsidRDefault="002165C2" w:rsidP="006D3E22">
            <w:pPr>
              <w:shd w:val="clear" w:color="auto" w:fill="FFFFFF"/>
              <w:jc w:val="both"/>
              <w:rPr>
                <w:bCs/>
                <w:color w:val="000000" w:themeColor="text1"/>
                <w:sz w:val="16"/>
                <w:szCs w:val="16"/>
              </w:rPr>
            </w:pPr>
          </w:p>
          <w:p w14:paraId="1CC18EBE" w14:textId="77777777" w:rsidR="002165C2" w:rsidRPr="006D3E22" w:rsidRDefault="002165C2" w:rsidP="006D3E22">
            <w:pPr>
              <w:shd w:val="clear" w:color="auto" w:fill="FFFFFF"/>
              <w:jc w:val="both"/>
              <w:rPr>
                <w:bCs/>
                <w:color w:val="000000" w:themeColor="text1"/>
                <w:sz w:val="16"/>
                <w:szCs w:val="16"/>
              </w:rPr>
            </w:pPr>
          </w:p>
        </w:tc>
        <w:tc>
          <w:tcPr>
            <w:tcW w:w="720" w:type="dxa"/>
          </w:tcPr>
          <w:p w14:paraId="488DE1F8" w14:textId="77777777" w:rsidR="002165C2" w:rsidRPr="006D3E22" w:rsidRDefault="002165C2" w:rsidP="006D3E22">
            <w:pPr>
              <w:shd w:val="clear" w:color="auto" w:fill="FFFFFF"/>
              <w:jc w:val="both"/>
              <w:rPr>
                <w:bCs/>
                <w:color w:val="000000" w:themeColor="text1"/>
                <w:sz w:val="16"/>
                <w:szCs w:val="16"/>
              </w:rPr>
            </w:pPr>
          </w:p>
          <w:p w14:paraId="0622C3DC" w14:textId="77777777" w:rsidR="002165C2" w:rsidRPr="006D3E22" w:rsidRDefault="002165C2" w:rsidP="006D3E22">
            <w:pPr>
              <w:shd w:val="clear" w:color="auto" w:fill="FFFFFF"/>
              <w:jc w:val="both"/>
              <w:rPr>
                <w:bCs/>
                <w:color w:val="000000" w:themeColor="text1"/>
                <w:sz w:val="16"/>
                <w:szCs w:val="16"/>
              </w:rPr>
            </w:pPr>
          </w:p>
        </w:tc>
        <w:tc>
          <w:tcPr>
            <w:tcW w:w="1018" w:type="dxa"/>
          </w:tcPr>
          <w:p w14:paraId="7EC07D73" w14:textId="77777777" w:rsidR="002165C2" w:rsidRPr="006D3E22" w:rsidRDefault="002165C2" w:rsidP="006D3E22">
            <w:pPr>
              <w:shd w:val="clear" w:color="auto" w:fill="FFFFFF"/>
              <w:jc w:val="both"/>
              <w:rPr>
                <w:bCs/>
                <w:color w:val="000000" w:themeColor="text1"/>
                <w:sz w:val="16"/>
                <w:szCs w:val="16"/>
              </w:rPr>
            </w:pPr>
          </w:p>
          <w:p w14:paraId="39999D43" w14:textId="77777777" w:rsidR="002165C2" w:rsidRPr="006D3E22" w:rsidRDefault="002165C2" w:rsidP="006D3E22">
            <w:pPr>
              <w:shd w:val="clear" w:color="auto" w:fill="FFFFFF"/>
              <w:jc w:val="both"/>
              <w:rPr>
                <w:bCs/>
                <w:color w:val="000000" w:themeColor="text1"/>
                <w:sz w:val="16"/>
                <w:szCs w:val="16"/>
              </w:rPr>
            </w:pPr>
          </w:p>
        </w:tc>
      </w:tr>
      <w:tr w:rsidR="002165C2" w:rsidRPr="006D3E22" w14:paraId="279A6A20" w14:textId="77777777" w:rsidTr="004C66D3">
        <w:trPr>
          <w:trHeight w:val="173"/>
        </w:trPr>
        <w:tc>
          <w:tcPr>
            <w:tcW w:w="3187" w:type="dxa"/>
          </w:tcPr>
          <w:p w14:paraId="1E34CA3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lastRenderedPageBreak/>
              <w:t>1ГМ</w:t>
            </w:r>
          </w:p>
          <w:p w14:paraId="6A3E479E" w14:textId="77777777" w:rsidR="002165C2" w:rsidRPr="006D3E22" w:rsidRDefault="002165C2" w:rsidP="006D3E22">
            <w:pPr>
              <w:shd w:val="clear" w:color="auto" w:fill="FFFFFF"/>
              <w:jc w:val="both"/>
              <w:rPr>
                <w:bCs/>
                <w:color w:val="000000" w:themeColor="text1"/>
                <w:sz w:val="16"/>
                <w:szCs w:val="16"/>
              </w:rPr>
            </w:pPr>
          </w:p>
        </w:tc>
        <w:tc>
          <w:tcPr>
            <w:tcW w:w="662" w:type="dxa"/>
          </w:tcPr>
          <w:p w14:paraId="724E559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0,4</w:t>
            </w:r>
          </w:p>
          <w:p w14:paraId="42371A03" w14:textId="77777777" w:rsidR="002165C2" w:rsidRPr="006D3E22" w:rsidRDefault="002165C2" w:rsidP="006D3E22">
            <w:pPr>
              <w:shd w:val="clear" w:color="auto" w:fill="FFFFFF"/>
              <w:jc w:val="both"/>
              <w:rPr>
                <w:bCs/>
                <w:color w:val="000000" w:themeColor="text1"/>
                <w:sz w:val="16"/>
                <w:szCs w:val="16"/>
              </w:rPr>
            </w:pPr>
          </w:p>
        </w:tc>
        <w:tc>
          <w:tcPr>
            <w:tcW w:w="806" w:type="dxa"/>
          </w:tcPr>
          <w:p w14:paraId="56EDC4E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11</w:t>
            </w:r>
          </w:p>
          <w:p w14:paraId="7AA877C9" w14:textId="77777777" w:rsidR="002165C2" w:rsidRPr="006D3E22" w:rsidRDefault="002165C2" w:rsidP="006D3E22">
            <w:pPr>
              <w:shd w:val="clear" w:color="auto" w:fill="FFFFFF"/>
              <w:jc w:val="both"/>
              <w:rPr>
                <w:bCs/>
                <w:color w:val="000000" w:themeColor="text1"/>
                <w:sz w:val="16"/>
                <w:szCs w:val="16"/>
              </w:rPr>
            </w:pPr>
          </w:p>
        </w:tc>
        <w:tc>
          <w:tcPr>
            <w:tcW w:w="720" w:type="dxa"/>
          </w:tcPr>
          <w:p w14:paraId="2C0842F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w:t>
            </w:r>
          </w:p>
          <w:p w14:paraId="53FEF68B" w14:textId="77777777" w:rsidR="002165C2" w:rsidRPr="006D3E22" w:rsidRDefault="002165C2" w:rsidP="006D3E22">
            <w:pPr>
              <w:shd w:val="clear" w:color="auto" w:fill="FFFFFF"/>
              <w:jc w:val="both"/>
              <w:rPr>
                <w:bCs/>
                <w:color w:val="000000" w:themeColor="text1"/>
                <w:sz w:val="16"/>
                <w:szCs w:val="16"/>
              </w:rPr>
            </w:pPr>
          </w:p>
        </w:tc>
        <w:tc>
          <w:tcPr>
            <w:tcW w:w="1018" w:type="dxa"/>
          </w:tcPr>
          <w:p w14:paraId="77451E6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31ABD1BF" w14:textId="77777777" w:rsidR="002165C2" w:rsidRPr="006D3E22" w:rsidRDefault="002165C2" w:rsidP="006D3E22">
            <w:pPr>
              <w:shd w:val="clear" w:color="auto" w:fill="FFFFFF"/>
              <w:jc w:val="both"/>
              <w:rPr>
                <w:bCs/>
                <w:color w:val="000000" w:themeColor="text1"/>
                <w:sz w:val="16"/>
                <w:szCs w:val="16"/>
              </w:rPr>
            </w:pPr>
          </w:p>
        </w:tc>
      </w:tr>
      <w:tr w:rsidR="002165C2" w:rsidRPr="006D3E22" w14:paraId="1553CC4F" w14:textId="77777777" w:rsidTr="004C66D3">
        <w:trPr>
          <w:trHeight w:val="163"/>
        </w:trPr>
        <w:tc>
          <w:tcPr>
            <w:tcW w:w="3187" w:type="dxa"/>
          </w:tcPr>
          <w:p w14:paraId="69E60A0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ЗГМ</w:t>
            </w:r>
          </w:p>
          <w:p w14:paraId="391B24BA" w14:textId="77777777" w:rsidR="002165C2" w:rsidRPr="006D3E22" w:rsidRDefault="002165C2" w:rsidP="006D3E22">
            <w:pPr>
              <w:shd w:val="clear" w:color="auto" w:fill="FFFFFF"/>
              <w:jc w:val="both"/>
              <w:rPr>
                <w:bCs/>
                <w:color w:val="000000" w:themeColor="text1"/>
                <w:sz w:val="16"/>
                <w:szCs w:val="16"/>
              </w:rPr>
            </w:pPr>
          </w:p>
        </w:tc>
        <w:tc>
          <w:tcPr>
            <w:tcW w:w="662" w:type="dxa"/>
          </w:tcPr>
          <w:p w14:paraId="615CD54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416ED93D" w14:textId="77777777" w:rsidR="002165C2" w:rsidRPr="006D3E22" w:rsidRDefault="002165C2" w:rsidP="006D3E22">
            <w:pPr>
              <w:shd w:val="clear" w:color="auto" w:fill="FFFFFF"/>
              <w:jc w:val="both"/>
              <w:rPr>
                <w:bCs/>
                <w:color w:val="000000" w:themeColor="text1"/>
                <w:sz w:val="16"/>
                <w:szCs w:val="16"/>
              </w:rPr>
            </w:pPr>
          </w:p>
        </w:tc>
        <w:tc>
          <w:tcPr>
            <w:tcW w:w="806" w:type="dxa"/>
          </w:tcPr>
          <w:p w14:paraId="5490C7D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39</w:t>
            </w:r>
          </w:p>
          <w:p w14:paraId="514F2BF1" w14:textId="77777777" w:rsidR="002165C2" w:rsidRPr="006D3E22" w:rsidRDefault="002165C2" w:rsidP="006D3E22">
            <w:pPr>
              <w:shd w:val="clear" w:color="auto" w:fill="FFFFFF"/>
              <w:jc w:val="both"/>
              <w:rPr>
                <w:bCs/>
                <w:color w:val="000000" w:themeColor="text1"/>
                <w:sz w:val="16"/>
                <w:szCs w:val="16"/>
              </w:rPr>
            </w:pPr>
          </w:p>
        </w:tc>
        <w:tc>
          <w:tcPr>
            <w:tcW w:w="720" w:type="dxa"/>
          </w:tcPr>
          <w:p w14:paraId="6555962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169</w:t>
            </w:r>
          </w:p>
          <w:p w14:paraId="1F6EAC64" w14:textId="77777777" w:rsidR="002165C2" w:rsidRPr="006D3E22" w:rsidRDefault="002165C2" w:rsidP="006D3E22">
            <w:pPr>
              <w:shd w:val="clear" w:color="auto" w:fill="FFFFFF"/>
              <w:jc w:val="both"/>
              <w:rPr>
                <w:bCs/>
                <w:color w:val="000000" w:themeColor="text1"/>
                <w:sz w:val="16"/>
                <w:szCs w:val="16"/>
              </w:rPr>
            </w:pPr>
          </w:p>
        </w:tc>
        <w:tc>
          <w:tcPr>
            <w:tcW w:w="1018" w:type="dxa"/>
          </w:tcPr>
          <w:p w14:paraId="73D837B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194</w:t>
            </w:r>
          </w:p>
          <w:p w14:paraId="48DE5AF2" w14:textId="77777777" w:rsidR="002165C2" w:rsidRPr="006D3E22" w:rsidRDefault="002165C2" w:rsidP="006D3E22">
            <w:pPr>
              <w:shd w:val="clear" w:color="auto" w:fill="FFFFFF"/>
              <w:jc w:val="both"/>
              <w:rPr>
                <w:bCs/>
                <w:color w:val="000000" w:themeColor="text1"/>
                <w:sz w:val="16"/>
                <w:szCs w:val="16"/>
              </w:rPr>
            </w:pPr>
          </w:p>
        </w:tc>
      </w:tr>
      <w:tr w:rsidR="002165C2" w:rsidRPr="006D3E22" w14:paraId="2EF8A77E" w14:textId="77777777" w:rsidTr="004C66D3">
        <w:trPr>
          <w:trHeight w:val="173"/>
        </w:trPr>
        <w:tc>
          <w:tcPr>
            <w:tcW w:w="3187" w:type="dxa"/>
          </w:tcPr>
          <w:p w14:paraId="4AD1B6B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4ГМ</w:t>
            </w:r>
          </w:p>
          <w:p w14:paraId="6A5C2170" w14:textId="77777777" w:rsidR="002165C2" w:rsidRPr="006D3E22" w:rsidRDefault="002165C2" w:rsidP="006D3E22">
            <w:pPr>
              <w:shd w:val="clear" w:color="auto" w:fill="FFFFFF"/>
              <w:jc w:val="both"/>
              <w:rPr>
                <w:bCs/>
                <w:color w:val="000000" w:themeColor="text1"/>
                <w:sz w:val="16"/>
                <w:szCs w:val="16"/>
              </w:rPr>
            </w:pPr>
          </w:p>
        </w:tc>
        <w:tc>
          <w:tcPr>
            <w:tcW w:w="662" w:type="dxa"/>
          </w:tcPr>
          <w:p w14:paraId="6B7BA90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0210DF4B" w14:textId="77777777" w:rsidR="002165C2" w:rsidRPr="006D3E22" w:rsidRDefault="002165C2" w:rsidP="006D3E22">
            <w:pPr>
              <w:shd w:val="clear" w:color="auto" w:fill="FFFFFF"/>
              <w:jc w:val="both"/>
              <w:rPr>
                <w:bCs/>
                <w:color w:val="000000" w:themeColor="text1"/>
                <w:sz w:val="16"/>
                <w:szCs w:val="16"/>
              </w:rPr>
            </w:pPr>
          </w:p>
        </w:tc>
        <w:tc>
          <w:tcPr>
            <w:tcW w:w="806" w:type="dxa"/>
          </w:tcPr>
          <w:p w14:paraId="5C53010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w:t>
            </w:r>
          </w:p>
          <w:p w14:paraId="775C7ADC" w14:textId="77777777" w:rsidR="002165C2" w:rsidRPr="006D3E22" w:rsidRDefault="002165C2" w:rsidP="006D3E22">
            <w:pPr>
              <w:shd w:val="clear" w:color="auto" w:fill="FFFFFF"/>
              <w:jc w:val="both"/>
              <w:rPr>
                <w:bCs/>
                <w:color w:val="000000" w:themeColor="text1"/>
                <w:sz w:val="16"/>
                <w:szCs w:val="16"/>
              </w:rPr>
            </w:pPr>
          </w:p>
        </w:tc>
        <w:tc>
          <w:tcPr>
            <w:tcW w:w="720" w:type="dxa"/>
          </w:tcPr>
          <w:p w14:paraId="31E235A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62</w:t>
            </w:r>
          </w:p>
          <w:p w14:paraId="4E31C2C1" w14:textId="77777777" w:rsidR="002165C2" w:rsidRPr="006D3E22" w:rsidRDefault="002165C2" w:rsidP="006D3E22">
            <w:pPr>
              <w:shd w:val="clear" w:color="auto" w:fill="FFFFFF"/>
              <w:jc w:val="both"/>
              <w:rPr>
                <w:bCs/>
                <w:color w:val="000000" w:themeColor="text1"/>
                <w:sz w:val="16"/>
                <w:szCs w:val="16"/>
              </w:rPr>
            </w:pPr>
          </w:p>
        </w:tc>
        <w:tc>
          <w:tcPr>
            <w:tcW w:w="1018" w:type="dxa"/>
          </w:tcPr>
          <w:p w14:paraId="6609339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85</w:t>
            </w:r>
          </w:p>
          <w:p w14:paraId="0A0CFAA8" w14:textId="77777777" w:rsidR="002165C2" w:rsidRPr="006D3E22" w:rsidRDefault="002165C2" w:rsidP="006D3E22">
            <w:pPr>
              <w:shd w:val="clear" w:color="auto" w:fill="FFFFFF"/>
              <w:jc w:val="both"/>
              <w:rPr>
                <w:bCs/>
                <w:color w:val="000000" w:themeColor="text1"/>
                <w:sz w:val="16"/>
                <w:szCs w:val="16"/>
              </w:rPr>
            </w:pPr>
          </w:p>
        </w:tc>
      </w:tr>
      <w:tr w:rsidR="002165C2" w:rsidRPr="006D3E22" w14:paraId="07F301B5" w14:textId="77777777" w:rsidTr="004C66D3">
        <w:trPr>
          <w:trHeight w:val="182"/>
        </w:trPr>
        <w:tc>
          <w:tcPr>
            <w:tcW w:w="3187" w:type="dxa"/>
          </w:tcPr>
          <w:p w14:paraId="143E69E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5ДМ</w:t>
            </w:r>
          </w:p>
          <w:p w14:paraId="3971E104" w14:textId="77777777" w:rsidR="002165C2" w:rsidRPr="006D3E22" w:rsidRDefault="002165C2" w:rsidP="006D3E22">
            <w:pPr>
              <w:shd w:val="clear" w:color="auto" w:fill="FFFFFF"/>
              <w:jc w:val="both"/>
              <w:rPr>
                <w:bCs/>
                <w:color w:val="000000" w:themeColor="text1"/>
                <w:sz w:val="16"/>
                <w:szCs w:val="16"/>
              </w:rPr>
            </w:pPr>
          </w:p>
        </w:tc>
        <w:tc>
          <w:tcPr>
            <w:tcW w:w="662" w:type="dxa"/>
          </w:tcPr>
          <w:p w14:paraId="60D23A5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7C14AD96" w14:textId="77777777" w:rsidR="002165C2" w:rsidRPr="006D3E22" w:rsidRDefault="002165C2" w:rsidP="006D3E22">
            <w:pPr>
              <w:shd w:val="clear" w:color="auto" w:fill="FFFFFF"/>
              <w:jc w:val="both"/>
              <w:rPr>
                <w:bCs/>
                <w:color w:val="000000" w:themeColor="text1"/>
                <w:sz w:val="16"/>
                <w:szCs w:val="16"/>
              </w:rPr>
            </w:pPr>
          </w:p>
        </w:tc>
        <w:tc>
          <w:tcPr>
            <w:tcW w:w="806" w:type="dxa"/>
          </w:tcPr>
          <w:p w14:paraId="4054441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7BC5C04F" w14:textId="77777777" w:rsidR="002165C2" w:rsidRPr="006D3E22" w:rsidRDefault="002165C2" w:rsidP="006D3E22">
            <w:pPr>
              <w:shd w:val="clear" w:color="auto" w:fill="FFFFFF"/>
              <w:jc w:val="both"/>
              <w:rPr>
                <w:bCs/>
                <w:color w:val="000000" w:themeColor="text1"/>
                <w:sz w:val="16"/>
                <w:szCs w:val="16"/>
              </w:rPr>
            </w:pPr>
          </w:p>
        </w:tc>
        <w:tc>
          <w:tcPr>
            <w:tcW w:w="720" w:type="dxa"/>
          </w:tcPr>
          <w:p w14:paraId="6C6F843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w:t>
            </w:r>
          </w:p>
          <w:p w14:paraId="0D312DF2" w14:textId="77777777" w:rsidR="002165C2" w:rsidRPr="006D3E22" w:rsidRDefault="002165C2" w:rsidP="006D3E22">
            <w:pPr>
              <w:shd w:val="clear" w:color="auto" w:fill="FFFFFF"/>
              <w:jc w:val="both"/>
              <w:rPr>
                <w:bCs/>
                <w:color w:val="000000" w:themeColor="text1"/>
                <w:sz w:val="16"/>
                <w:szCs w:val="16"/>
              </w:rPr>
            </w:pPr>
          </w:p>
        </w:tc>
        <w:tc>
          <w:tcPr>
            <w:tcW w:w="1018" w:type="dxa"/>
          </w:tcPr>
          <w:p w14:paraId="32BC544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0,5</w:t>
            </w:r>
          </w:p>
          <w:p w14:paraId="7DFA5746" w14:textId="77777777" w:rsidR="002165C2" w:rsidRPr="006D3E22" w:rsidRDefault="002165C2" w:rsidP="006D3E22">
            <w:pPr>
              <w:shd w:val="clear" w:color="auto" w:fill="FFFFFF"/>
              <w:jc w:val="both"/>
              <w:rPr>
                <w:bCs/>
                <w:color w:val="000000" w:themeColor="text1"/>
                <w:sz w:val="16"/>
                <w:szCs w:val="16"/>
              </w:rPr>
            </w:pPr>
          </w:p>
        </w:tc>
      </w:tr>
      <w:tr w:rsidR="002165C2" w:rsidRPr="006D3E22" w14:paraId="51E6EEB0" w14:textId="77777777" w:rsidTr="004C66D3">
        <w:trPr>
          <w:trHeight w:val="163"/>
        </w:trPr>
        <w:tc>
          <w:tcPr>
            <w:tcW w:w="3187" w:type="dxa"/>
          </w:tcPr>
          <w:p w14:paraId="1095382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11 ДМ</w:t>
            </w:r>
          </w:p>
          <w:p w14:paraId="4798CB66" w14:textId="77777777" w:rsidR="002165C2" w:rsidRPr="006D3E22" w:rsidRDefault="002165C2" w:rsidP="006D3E22">
            <w:pPr>
              <w:shd w:val="clear" w:color="auto" w:fill="FFFFFF"/>
              <w:jc w:val="both"/>
              <w:rPr>
                <w:bCs/>
                <w:color w:val="000000" w:themeColor="text1"/>
                <w:sz w:val="16"/>
                <w:szCs w:val="16"/>
              </w:rPr>
            </w:pPr>
          </w:p>
        </w:tc>
        <w:tc>
          <w:tcPr>
            <w:tcW w:w="662" w:type="dxa"/>
          </w:tcPr>
          <w:p w14:paraId="4BBFD29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6</w:t>
            </w:r>
          </w:p>
          <w:p w14:paraId="18FF7A40" w14:textId="77777777" w:rsidR="002165C2" w:rsidRPr="006D3E22" w:rsidRDefault="002165C2" w:rsidP="006D3E22">
            <w:pPr>
              <w:shd w:val="clear" w:color="auto" w:fill="FFFFFF"/>
              <w:jc w:val="both"/>
              <w:rPr>
                <w:bCs/>
                <w:color w:val="000000" w:themeColor="text1"/>
                <w:sz w:val="16"/>
                <w:szCs w:val="16"/>
              </w:rPr>
            </w:pPr>
          </w:p>
        </w:tc>
        <w:tc>
          <w:tcPr>
            <w:tcW w:w="806" w:type="dxa"/>
          </w:tcPr>
          <w:p w14:paraId="1C0198F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2</w:t>
            </w:r>
          </w:p>
          <w:p w14:paraId="0456A3B6" w14:textId="77777777" w:rsidR="002165C2" w:rsidRPr="006D3E22" w:rsidRDefault="002165C2" w:rsidP="006D3E22">
            <w:pPr>
              <w:shd w:val="clear" w:color="auto" w:fill="FFFFFF"/>
              <w:jc w:val="both"/>
              <w:rPr>
                <w:bCs/>
                <w:color w:val="000000" w:themeColor="text1"/>
                <w:sz w:val="16"/>
                <w:szCs w:val="16"/>
              </w:rPr>
            </w:pPr>
          </w:p>
        </w:tc>
        <w:tc>
          <w:tcPr>
            <w:tcW w:w="720" w:type="dxa"/>
          </w:tcPr>
          <w:p w14:paraId="0AD33E6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11</w:t>
            </w:r>
          </w:p>
          <w:p w14:paraId="650CF118" w14:textId="77777777" w:rsidR="002165C2" w:rsidRPr="006D3E22" w:rsidRDefault="002165C2" w:rsidP="006D3E22">
            <w:pPr>
              <w:shd w:val="clear" w:color="auto" w:fill="FFFFFF"/>
              <w:jc w:val="both"/>
              <w:rPr>
                <w:bCs/>
                <w:color w:val="000000" w:themeColor="text1"/>
                <w:sz w:val="16"/>
                <w:szCs w:val="16"/>
              </w:rPr>
            </w:pPr>
          </w:p>
        </w:tc>
        <w:tc>
          <w:tcPr>
            <w:tcW w:w="1018" w:type="dxa"/>
          </w:tcPr>
          <w:p w14:paraId="3C8A081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10</w:t>
            </w:r>
          </w:p>
          <w:p w14:paraId="166593E1" w14:textId="77777777" w:rsidR="002165C2" w:rsidRPr="006D3E22" w:rsidRDefault="002165C2" w:rsidP="006D3E22">
            <w:pPr>
              <w:shd w:val="clear" w:color="auto" w:fill="FFFFFF"/>
              <w:jc w:val="both"/>
              <w:rPr>
                <w:bCs/>
                <w:color w:val="000000" w:themeColor="text1"/>
                <w:sz w:val="16"/>
                <w:szCs w:val="16"/>
              </w:rPr>
            </w:pPr>
          </w:p>
        </w:tc>
      </w:tr>
      <w:tr w:rsidR="002165C2" w:rsidRPr="006D3E22" w14:paraId="3111D0CD" w14:textId="77777777" w:rsidTr="004C66D3">
        <w:trPr>
          <w:trHeight w:val="173"/>
        </w:trPr>
        <w:tc>
          <w:tcPr>
            <w:tcW w:w="3187" w:type="dxa"/>
          </w:tcPr>
          <w:p w14:paraId="235FA88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9ДТ</w:t>
            </w:r>
          </w:p>
          <w:p w14:paraId="27D06383" w14:textId="77777777" w:rsidR="002165C2" w:rsidRPr="006D3E22" w:rsidRDefault="002165C2" w:rsidP="006D3E22">
            <w:pPr>
              <w:shd w:val="clear" w:color="auto" w:fill="FFFFFF"/>
              <w:jc w:val="both"/>
              <w:rPr>
                <w:bCs/>
                <w:color w:val="000000" w:themeColor="text1"/>
                <w:sz w:val="16"/>
                <w:szCs w:val="16"/>
              </w:rPr>
            </w:pPr>
          </w:p>
        </w:tc>
        <w:tc>
          <w:tcPr>
            <w:tcW w:w="662" w:type="dxa"/>
          </w:tcPr>
          <w:p w14:paraId="00865BB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3D79BED2" w14:textId="77777777" w:rsidR="002165C2" w:rsidRPr="006D3E22" w:rsidRDefault="002165C2" w:rsidP="006D3E22">
            <w:pPr>
              <w:shd w:val="clear" w:color="auto" w:fill="FFFFFF"/>
              <w:jc w:val="both"/>
              <w:rPr>
                <w:bCs/>
                <w:color w:val="000000" w:themeColor="text1"/>
                <w:sz w:val="16"/>
                <w:szCs w:val="16"/>
              </w:rPr>
            </w:pPr>
          </w:p>
        </w:tc>
        <w:tc>
          <w:tcPr>
            <w:tcW w:w="806" w:type="dxa"/>
          </w:tcPr>
          <w:p w14:paraId="029A466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738A85C6" w14:textId="77777777" w:rsidR="002165C2" w:rsidRPr="006D3E22" w:rsidRDefault="002165C2" w:rsidP="006D3E22">
            <w:pPr>
              <w:shd w:val="clear" w:color="auto" w:fill="FFFFFF"/>
              <w:jc w:val="both"/>
              <w:rPr>
                <w:bCs/>
                <w:color w:val="000000" w:themeColor="text1"/>
                <w:sz w:val="16"/>
                <w:szCs w:val="16"/>
              </w:rPr>
            </w:pPr>
          </w:p>
        </w:tc>
        <w:tc>
          <w:tcPr>
            <w:tcW w:w="720" w:type="dxa"/>
          </w:tcPr>
          <w:p w14:paraId="243ADFE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01ACDC78" w14:textId="77777777" w:rsidR="002165C2" w:rsidRPr="006D3E22" w:rsidRDefault="002165C2" w:rsidP="006D3E22">
            <w:pPr>
              <w:shd w:val="clear" w:color="auto" w:fill="FFFFFF"/>
              <w:jc w:val="both"/>
              <w:rPr>
                <w:bCs/>
                <w:color w:val="000000" w:themeColor="text1"/>
                <w:sz w:val="16"/>
                <w:szCs w:val="16"/>
              </w:rPr>
            </w:pPr>
          </w:p>
        </w:tc>
        <w:tc>
          <w:tcPr>
            <w:tcW w:w="1018" w:type="dxa"/>
          </w:tcPr>
          <w:p w14:paraId="5F928D8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0,1</w:t>
            </w:r>
          </w:p>
          <w:p w14:paraId="144B8AA0" w14:textId="77777777" w:rsidR="002165C2" w:rsidRPr="006D3E22" w:rsidRDefault="002165C2" w:rsidP="006D3E22">
            <w:pPr>
              <w:shd w:val="clear" w:color="auto" w:fill="FFFFFF"/>
              <w:jc w:val="both"/>
              <w:rPr>
                <w:bCs/>
                <w:color w:val="000000" w:themeColor="text1"/>
                <w:sz w:val="16"/>
                <w:szCs w:val="16"/>
              </w:rPr>
            </w:pPr>
          </w:p>
        </w:tc>
      </w:tr>
      <w:tr w:rsidR="002165C2" w:rsidRPr="006D3E22" w14:paraId="60363D7F" w14:textId="77777777" w:rsidTr="004C66D3">
        <w:trPr>
          <w:trHeight w:val="173"/>
        </w:trPr>
        <w:tc>
          <w:tcPr>
            <w:tcW w:w="3187" w:type="dxa"/>
          </w:tcPr>
          <w:p w14:paraId="1384168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Капсюльные втулки</w:t>
            </w:r>
          </w:p>
          <w:p w14:paraId="4D61DD0A" w14:textId="77777777" w:rsidR="002165C2" w:rsidRPr="006D3E22" w:rsidRDefault="002165C2" w:rsidP="006D3E22">
            <w:pPr>
              <w:shd w:val="clear" w:color="auto" w:fill="FFFFFF"/>
              <w:jc w:val="both"/>
              <w:rPr>
                <w:bCs/>
                <w:color w:val="000000" w:themeColor="text1"/>
                <w:sz w:val="16"/>
                <w:szCs w:val="16"/>
              </w:rPr>
            </w:pPr>
          </w:p>
        </w:tc>
        <w:tc>
          <w:tcPr>
            <w:tcW w:w="662" w:type="dxa"/>
          </w:tcPr>
          <w:p w14:paraId="3E699CD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812</w:t>
            </w:r>
          </w:p>
          <w:p w14:paraId="74B33753" w14:textId="77777777" w:rsidR="002165C2" w:rsidRPr="006D3E22" w:rsidRDefault="002165C2" w:rsidP="006D3E22">
            <w:pPr>
              <w:shd w:val="clear" w:color="auto" w:fill="FFFFFF"/>
              <w:jc w:val="both"/>
              <w:rPr>
                <w:bCs/>
                <w:color w:val="000000" w:themeColor="text1"/>
                <w:sz w:val="16"/>
                <w:szCs w:val="16"/>
              </w:rPr>
            </w:pPr>
          </w:p>
        </w:tc>
        <w:tc>
          <w:tcPr>
            <w:tcW w:w="806" w:type="dxa"/>
          </w:tcPr>
          <w:p w14:paraId="1A5E6D1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1107</w:t>
            </w:r>
          </w:p>
          <w:p w14:paraId="338B70E8" w14:textId="77777777" w:rsidR="002165C2" w:rsidRPr="006D3E22" w:rsidRDefault="002165C2" w:rsidP="006D3E22">
            <w:pPr>
              <w:shd w:val="clear" w:color="auto" w:fill="FFFFFF"/>
              <w:jc w:val="both"/>
              <w:rPr>
                <w:bCs/>
                <w:color w:val="000000" w:themeColor="text1"/>
                <w:sz w:val="16"/>
                <w:szCs w:val="16"/>
              </w:rPr>
            </w:pPr>
          </w:p>
        </w:tc>
        <w:tc>
          <w:tcPr>
            <w:tcW w:w="720" w:type="dxa"/>
          </w:tcPr>
          <w:p w14:paraId="0777498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588</w:t>
            </w:r>
          </w:p>
          <w:p w14:paraId="064D74D4" w14:textId="77777777" w:rsidR="002165C2" w:rsidRPr="006D3E22" w:rsidRDefault="002165C2" w:rsidP="006D3E22">
            <w:pPr>
              <w:shd w:val="clear" w:color="auto" w:fill="FFFFFF"/>
              <w:jc w:val="both"/>
              <w:rPr>
                <w:bCs/>
                <w:color w:val="000000" w:themeColor="text1"/>
                <w:sz w:val="16"/>
                <w:szCs w:val="16"/>
              </w:rPr>
            </w:pPr>
          </w:p>
        </w:tc>
        <w:tc>
          <w:tcPr>
            <w:tcW w:w="1018" w:type="dxa"/>
          </w:tcPr>
          <w:p w14:paraId="64878AE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735</w:t>
            </w:r>
          </w:p>
          <w:p w14:paraId="3EE7DDD6" w14:textId="77777777" w:rsidR="002165C2" w:rsidRPr="006D3E22" w:rsidRDefault="002165C2" w:rsidP="006D3E22">
            <w:pPr>
              <w:shd w:val="clear" w:color="auto" w:fill="FFFFFF"/>
              <w:jc w:val="both"/>
              <w:rPr>
                <w:bCs/>
                <w:color w:val="000000" w:themeColor="text1"/>
                <w:sz w:val="16"/>
                <w:szCs w:val="16"/>
              </w:rPr>
            </w:pPr>
          </w:p>
        </w:tc>
      </w:tr>
      <w:tr w:rsidR="002165C2" w:rsidRPr="006D3E22" w14:paraId="25F1E7B1" w14:textId="77777777" w:rsidTr="004C66D3">
        <w:trPr>
          <w:trHeight w:val="182"/>
        </w:trPr>
        <w:tc>
          <w:tcPr>
            <w:tcW w:w="3187" w:type="dxa"/>
          </w:tcPr>
          <w:p w14:paraId="1BE21A6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Запалы к ручным гранатам № 1 1, 12, 13 и</w:t>
            </w:r>
          </w:p>
          <w:p w14:paraId="4C1C0FDA" w14:textId="77777777" w:rsidR="002165C2" w:rsidRPr="006D3E22" w:rsidRDefault="002165C2" w:rsidP="006D3E22">
            <w:pPr>
              <w:shd w:val="clear" w:color="auto" w:fill="FFFFFF"/>
              <w:jc w:val="both"/>
              <w:rPr>
                <w:bCs/>
                <w:color w:val="000000" w:themeColor="text1"/>
                <w:sz w:val="16"/>
                <w:szCs w:val="16"/>
              </w:rPr>
            </w:pPr>
          </w:p>
        </w:tc>
        <w:tc>
          <w:tcPr>
            <w:tcW w:w="662" w:type="dxa"/>
          </w:tcPr>
          <w:p w14:paraId="6B98F2A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65A14C40" w14:textId="77777777" w:rsidR="002165C2" w:rsidRPr="006D3E22" w:rsidRDefault="002165C2" w:rsidP="006D3E22">
            <w:pPr>
              <w:shd w:val="clear" w:color="auto" w:fill="FFFFFF"/>
              <w:jc w:val="both"/>
              <w:rPr>
                <w:bCs/>
                <w:color w:val="000000" w:themeColor="text1"/>
                <w:sz w:val="16"/>
                <w:szCs w:val="16"/>
              </w:rPr>
            </w:pPr>
          </w:p>
        </w:tc>
        <w:tc>
          <w:tcPr>
            <w:tcW w:w="806" w:type="dxa"/>
          </w:tcPr>
          <w:p w14:paraId="77F728F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8</w:t>
            </w:r>
          </w:p>
          <w:p w14:paraId="5FEB4CEB" w14:textId="77777777" w:rsidR="002165C2" w:rsidRPr="006D3E22" w:rsidRDefault="002165C2" w:rsidP="006D3E22">
            <w:pPr>
              <w:shd w:val="clear" w:color="auto" w:fill="FFFFFF"/>
              <w:jc w:val="both"/>
              <w:rPr>
                <w:bCs/>
                <w:color w:val="000000" w:themeColor="text1"/>
                <w:sz w:val="16"/>
                <w:szCs w:val="16"/>
              </w:rPr>
            </w:pPr>
          </w:p>
        </w:tc>
        <w:tc>
          <w:tcPr>
            <w:tcW w:w="720" w:type="dxa"/>
          </w:tcPr>
          <w:p w14:paraId="60F2AE6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w:t>
            </w:r>
          </w:p>
          <w:p w14:paraId="5919C038" w14:textId="77777777" w:rsidR="002165C2" w:rsidRPr="006D3E22" w:rsidRDefault="002165C2" w:rsidP="006D3E22">
            <w:pPr>
              <w:shd w:val="clear" w:color="auto" w:fill="FFFFFF"/>
              <w:jc w:val="both"/>
              <w:rPr>
                <w:bCs/>
                <w:color w:val="000000" w:themeColor="text1"/>
                <w:sz w:val="16"/>
                <w:szCs w:val="16"/>
              </w:rPr>
            </w:pPr>
          </w:p>
        </w:tc>
        <w:tc>
          <w:tcPr>
            <w:tcW w:w="1018" w:type="dxa"/>
          </w:tcPr>
          <w:p w14:paraId="4BF0088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383</w:t>
            </w:r>
          </w:p>
          <w:p w14:paraId="5283D0E6" w14:textId="77777777" w:rsidR="002165C2" w:rsidRPr="006D3E22" w:rsidRDefault="002165C2" w:rsidP="006D3E22">
            <w:pPr>
              <w:shd w:val="clear" w:color="auto" w:fill="FFFFFF"/>
              <w:jc w:val="both"/>
              <w:rPr>
                <w:bCs/>
                <w:color w:val="000000" w:themeColor="text1"/>
                <w:sz w:val="16"/>
                <w:szCs w:val="16"/>
              </w:rPr>
            </w:pPr>
          </w:p>
        </w:tc>
      </w:tr>
      <w:tr w:rsidR="002165C2" w:rsidRPr="006D3E22" w14:paraId="50CECA69" w14:textId="77777777" w:rsidTr="004C66D3">
        <w:trPr>
          <w:trHeight w:val="365"/>
        </w:trPr>
        <w:tc>
          <w:tcPr>
            <w:tcW w:w="3187" w:type="dxa"/>
          </w:tcPr>
          <w:p w14:paraId="4C52268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Новицкого</w:t>
            </w:r>
          </w:p>
          <w:p w14:paraId="069BD4FF" w14:textId="77777777" w:rsidR="002165C2" w:rsidRPr="006D3E22" w:rsidRDefault="002165C2" w:rsidP="006D3E22">
            <w:pPr>
              <w:shd w:val="clear" w:color="auto" w:fill="FFFFFF"/>
              <w:jc w:val="both"/>
              <w:rPr>
                <w:bCs/>
                <w:color w:val="000000" w:themeColor="text1"/>
                <w:sz w:val="16"/>
                <w:szCs w:val="16"/>
              </w:rPr>
            </w:pPr>
          </w:p>
        </w:tc>
        <w:tc>
          <w:tcPr>
            <w:tcW w:w="662" w:type="dxa"/>
          </w:tcPr>
          <w:p w14:paraId="2346DB9B" w14:textId="77777777" w:rsidR="002165C2" w:rsidRPr="006D3E22" w:rsidRDefault="002165C2" w:rsidP="006D3E22">
            <w:pPr>
              <w:shd w:val="clear" w:color="auto" w:fill="FFFFFF"/>
              <w:jc w:val="both"/>
              <w:rPr>
                <w:bCs/>
                <w:color w:val="000000" w:themeColor="text1"/>
                <w:sz w:val="16"/>
                <w:szCs w:val="16"/>
              </w:rPr>
            </w:pPr>
          </w:p>
          <w:p w14:paraId="7063A026" w14:textId="77777777" w:rsidR="002165C2" w:rsidRPr="006D3E22" w:rsidRDefault="002165C2" w:rsidP="006D3E22">
            <w:pPr>
              <w:shd w:val="clear" w:color="auto" w:fill="FFFFFF"/>
              <w:jc w:val="both"/>
              <w:rPr>
                <w:bCs/>
                <w:color w:val="000000" w:themeColor="text1"/>
                <w:sz w:val="16"/>
                <w:szCs w:val="16"/>
              </w:rPr>
            </w:pPr>
          </w:p>
        </w:tc>
        <w:tc>
          <w:tcPr>
            <w:tcW w:w="806" w:type="dxa"/>
          </w:tcPr>
          <w:p w14:paraId="3903BFA6" w14:textId="77777777" w:rsidR="002165C2" w:rsidRPr="006D3E22" w:rsidRDefault="002165C2" w:rsidP="006D3E22">
            <w:pPr>
              <w:shd w:val="clear" w:color="auto" w:fill="FFFFFF"/>
              <w:jc w:val="both"/>
              <w:rPr>
                <w:bCs/>
                <w:color w:val="000000" w:themeColor="text1"/>
                <w:sz w:val="16"/>
                <w:szCs w:val="16"/>
              </w:rPr>
            </w:pPr>
          </w:p>
          <w:p w14:paraId="5FDC283B" w14:textId="77777777" w:rsidR="002165C2" w:rsidRPr="006D3E22" w:rsidRDefault="002165C2" w:rsidP="006D3E22">
            <w:pPr>
              <w:shd w:val="clear" w:color="auto" w:fill="FFFFFF"/>
              <w:jc w:val="both"/>
              <w:rPr>
                <w:bCs/>
                <w:color w:val="000000" w:themeColor="text1"/>
                <w:sz w:val="16"/>
                <w:szCs w:val="16"/>
              </w:rPr>
            </w:pPr>
          </w:p>
        </w:tc>
        <w:tc>
          <w:tcPr>
            <w:tcW w:w="720" w:type="dxa"/>
          </w:tcPr>
          <w:p w14:paraId="1C0052FA" w14:textId="77777777" w:rsidR="002165C2" w:rsidRPr="006D3E22" w:rsidRDefault="002165C2" w:rsidP="006D3E22">
            <w:pPr>
              <w:shd w:val="clear" w:color="auto" w:fill="FFFFFF"/>
              <w:jc w:val="both"/>
              <w:rPr>
                <w:bCs/>
                <w:color w:val="000000" w:themeColor="text1"/>
                <w:sz w:val="16"/>
                <w:szCs w:val="16"/>
              </w:rPr>
            </w:pPr>
          </w:p>
          <w:p w14:paraId="537BF7BE" w14:textId="77777777" w:rsidR="002165C2" w:rsidRPr="006D3E22" w:rsidRDefault="002165C2" w:rsidP="006D3E22">
            <w:pPr>
              <w:shd w:val="clear" w:color="auto" w:fill="FFFFFF"/>
              <w:jc w:val="both"/>
              <w:rPr>
                <w:bCs/>
                <w:color w:val="000000" w:themeColor="text1"/>
                <w:sz w:val="16"/>
                <w:szCs w:val="16"/>
              </w:rPr>
            </w:pPr>
          </w:p>
        </w:tc>
        <w:tc>
          <w:tcPr>
            <w:tcW w:w="1018" w:type="dxa"/>
          </w:tcPr>
          <w:p w14:paraId="55DC1355" w14:textId="77777777" w:rsidR="002165C2" w:rsidRPr="006D3E22" w:rsidRDefault="002165C2" w:rsidP="006D3E22">
            <w:pPr>
              <w:shd w:val="clear" w:color="auto" w:fill="FFFFFF"/>
              <w:jc w:val="both"/>
              <w:rPr>
                <w:bCs/>
                <w:color w:val="000000" w:themeColor="text1"/>
                <w:sz w:val="16"/>
                <w:szCs w:val="16"/>
              </w:rPr>
            </w:pPr>
          </w:p>
          <w:p w14:paraId="76DE7F83" w14:textId="77777777" w:rsidR="002165C2" w:rsidRPr="006D3E22" w:rsidRDefault="002165C2" w:rsidP="006D3E22">
            <w:pPr>
              <w:shd w:val="clear" w:color="auto" w:fill="FFFFFF"/>
              <w:jc w:val="both"/>
              <w:rPr>
                <w:bCs/>
                <w:color w:val="000000" w:themeColor="text1"/>
                <w:sz w:val="16"/>
                <w:szCs w:val="16"/>
              </w:rPr>
            </w:pPr>
          </w:p>
        </w:tc>
      </w:tr>
    </w:tbl>
    <w:p w14:paraId="283807D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заключение следует сказать, что изделия Петроградского тру</w:t>
      </w:r>
      <w:r w:rsidRPr="006D3E22">
        <w:rPr>
          <w:bCs/>
          <w:color w:val="000000" w:themeColor="text1"/>
          <w:sz w:val="16"/>
          <w:szCs w:val="16"/>
        </w:rPr>
        <w:softHyphen/>
        <w:t>бочного завода отличались высоким качеством и были лучше по на</w:t>
      </w:r>
      <w:r w:rsidRPr="006D3E22">
        <w:rPr>
          <w:bCs/>
          <w:color w:val="000000" w:themeColor="text1"/>
          <w:sz w:val="16"/>
          <w:szCs w:val="16"/>
        </w:rPr>
        <w:softHyphen/>
        <w:t>дежности и единообразию действия по сравнению со всеми зарубеж</w:t>
      </w:r>
      <w:r w:rsidRPr="006D3E22">
        <w:rPr>
          <w:bCs/>
          <w:color w:val="000000" w:themeColor="text1"/>
          <w:sz w:val="16"/>
          <w:szCs w:val="16"/>
        </w:rPr>
        <w:softHyphen/>
        <w:t>ными образцами, полученными в России (5484).</w:t>
      </w:r>
    </w:p>
    <w:p w14:paraId="0892B4CE" w14:textId="77777777" w:rsidR="002165C2" w:rsidRPr="006D3E22" w:rsidRDefault="002165C2" w:rsidP="006D3E22">
      <w:pPr>
        <w:jc w:val="both"/>
        <w:rPr>
          <w:bCs/>
          <w:color w:val="000000" w:themeColor="text1"/>
          <w:sz w:val="16"/>
          <w:szCs w:val="16"/>
        </w:rPr>
      </w:pPr>
    </w:p>
    <w:p w14:paraId="48E85E82" w14:textId="51EF519A" w:rsidR="002165C2" w:rsidRPr="006D3E22" w:rsidRDefault="002165C2" w:rsidP="006D3E22">
      <w:pPr>
        <w:jc w:val="both"/>
        <w:rPr>
          <w:bCs/>
          <w:color w:val="000000" w:themeColor="text1"/>
          <w:sz w:val="16"/>
          <w:szCs w:val="16"/>
        </w:rPr>
      </w:pPr>
      <w:r w:rsidRPr="006D3E22">
        <w:rPr>
          <w:bCs/>
          <w:color w:val="000000" w:themeColor="text1"/>
          <w:sz w:val="16"/>
          <w:szCs w:val="16"/>
        </w:rPr>
        <w:t>В 1913 г. Бельгийская компания начала строительство сталелитейного завода, было выполнено геологическое обоснование. С началом 1-й Мировой войны строительство было прекращено.</w:t>
      </w:r>
    </w:p>
    <w:p w14:paraId="157E81AA" w14:textId="33794E48"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Летом 1933 г. это место выбрано </w:t>
      </w:r>
      <w:proofErr w:type="spellStart"/>
      <w:r w:rsidRPr="006D3E22">
        <w:rPr>
          <w:bCs/>
          <w:color w:val="000000" w:themeColor="text1"/>
          <w:sz w:val="16"/>
          <w:szCs w:val="16"/>
        </w:rPr>
        <w:t>Главхимпромом</w:t>
      </w:r>
      <w:proofErr w:type="spellEnd"/>
      <w:r w:rsidRPr="006D3E22">
        <w:rPr>
          <w:bCs/>
          <w:color w:val="000000" w:themeColor="text1"/>
          <w:sz w:val="16"/>
          <w:szCs w:val="16"/>
        </w:rPr>
        <w:t xml:space="preserve"> для химкомбината. </w:t>
      </w:r>
      <w:r w:rsidR="00E47511" w:rsidRPr="006D3E22">
        <w:rPr>
          <w:bCs/>
          <w:color w:val="000000" w:themeColor="text1"/>
          <w:sz w:val="16"/>
          <w:szCs w:val="16"/>
        </w:rPr>
        <w:t>(</w:t>
      </w:r>
      <w:r w:rsidR="00E47511" w:rsidRPr="006D3E22">
        <w:rPr>
          <w:bCs/>
          <w:sz w:val="16"/>
          <w:szCs w:val="16"/>
        </w:rPr>
        <w:t xml:space="preserve">Комбинат № 101 НКТП, НКОП, НКБ, Каменский химкомбинат «Россия», ФГУП «Каменский химический комбинат» </w:t>
      </w:r>
      <w:proofErr w:type="spellStart"/>
      <w:r w:rsidR="00E47511" w:rsidRPr="006D3E22">
        <w:rPr>
          <w:bCs/>
          <w:sz w:val="16"/>
          <w:szCs w:val="16"/>
        </w:rPr>
        <w:t>Росбоеприпаса</w:t>
      </w:r>
      <w:proofErr w:type="spellEnd"/>
      <w:r w:rsidR="00E47511" w:rsidRPr="006D3E22">
        <w:rPr>
          <w:bCs/>
          <w:sz w:val="16"/>
          <w:szCs w:val="16"/>
        </w:rPr>
        <w:t>, ФКП «Комбинат «Каменский» /347801  г. Каменск-Шахтинский Ростовской обл. ул. Сапрыкина, 8 тел. 20-148/</w:t>
      </w:r>
      <w:r w:rsidR="00E47511" w:rsidRPr="006D3E22">
        <w:rPr>
          <w:bCs/>
          <w:color w:val="000000" w:themeColor="text1"/>
          <w:sz w:val="16"/>
          <w:szCs w:val="16"/>
        </w:rPr>
        <w:t xml:space="preserve">) </w:t>
      </w:r>
      <w:r w:rsidRPr="006D3E22">
        <w:rPr>
          <w:bCs/>
          <w:color w:val="000000" w:themeColor="text1"/>
          <w:sz w:val="16"/>
          <w:szCs w:val="16"/>
        </w:rPr>
        <w:t xml:space="preserve">Пост. СТО № 120 от 28.11.1933 г. утверждено строительство комбината, которое начато в 1934 г. В этом году построены кирпичный и известковый заводы, столярный цех, слесарные мастерские, участок связи, электростанция. В 03.1935 г. сданы водное хозяйство, транспортный и электроцех. В 07.1936 г. сдан в эксплуатацию ремонтно-механический завод (РМЗ), освоен выпуск первичных редукторов, шахтных аппаратов, </w:t>
      </w:r>
      <w:proofErr w:type="spellStart"/>
      <w:r w:rsidRPr="006D3E22">
        <w:rPr>
          <w:bCs/>
          <w:color w:val="000000" w:themeColor="text1"/>
          <w:sz w:val="16"/>
          <w:szCs w:val="16"/>
        </w:rPr>
        <w:t>разгружателей</w:t>
      </w:r>
      <w:proofErr w:type="spellEnd"/>
      <w:r w:rsidRPr="006D3E22">
        <w:rPr>
          <w:bCs/>
          <w:color w:val="000000" w:themeColor="text1"/>
          <w:sz w:val="16"/>
          <w:szCs w:val="16"/>
        </w:rPr>
        <w:t>, промышленных вентиляторов, сферических днищ. Приказом № 0021 от 3.02.1937 г. заводу предписано к 1.01.1938 г. ввести в эксплуатацию 1-ю линию комбината, создать мощности по выпуску пироксилинового пороха - 12,5 тыс. т в год. «В связи с неудовлетворительными темпами работ» 13/20.01.1938 г. вышел приказ № 10с провести обследование строительства комбината. В 1938 г. введены в строй эфирное производство, ТЭЦ, теплосеть, 3-е производство; в 1939 г.- цех денитрации кислот, 5-е производство. Всего за 5 лет введено в строй 11 цехов. Затем пущено пироксилиновое производство. Проектная мощность на 1.07.1941 г.- 15500 т пороха в год, перед эвакуацией: пороха-16 тыс. т, пироксилина- 24 тыс. т.</w:t>
      </w:r>
    </w:p>
    <w:p w14:paraId="3141017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соответствии с пост. СШС № 2139-425сс от 21.12.1936 г. и пр. НКОП № 05с от 29.12.1936 г. строительство комбината № 101 передано из Порохового треста </w:t>
      </w:r>
      <w:proofErr w:type="spellStart"/>
      <w:r w:rsidRPr="006D3E22">
        <w:rPr>
          <w:bCs/>
          <w:color w:val="000000" w:themeColor="text1"/>
          <w:sz w:val="16"/>
          <w:szCs w:val="16"/>
        </w:rPr>
        <w:t>Главазота</w:t>
      </w:r>
      <w:proofErr w:type="spellEnd"/>
      <w:r w:rsidRPr="006D3E22">
        <w:rPr>
          <w:bCs/>
          <w:color w:val="000000" w:themeColor="text1"/>
          <w:sz w:val="16"/>
          <w:szCs w:val="16"/>
        </w:rPr>
        <w:t xml:space="preserve"> НКТП в ведение ГУ военно-химической промышленности НКОП, в 02.1937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комбинат № 101 11ГУ НКОП передан в ведение 11ГУ НКБ.</w:t>
      </w:r>
      <w:r w:rsidRPr="006D3E22">
        <w:rPr>
          <w:bCs/>
          <w:color w:val="000000" w:themeColor="text1"/>
          <w:sz w:val="16"/>
          <w:szCs w:val="16"/>
          <w:vertAlign w:val="superscript"/>
        </w:rPr>
        <w:t>Ш</w:t>
      </w:r>
    </w:p>
    <w:p w14:paraId="25E2209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13 октября 1941 г. в соответствии с пост. ГКО № 777 основная часть комбината № 101 ЗГУ (Комбинат № 101 НКТП, НКОП, НКБ, Каменский химкомбинат «Россия», ФГУП «Каменский химический комбинат» </w:t>
      </w:r>
      <w:proofErr w:type="spellStart"/>
      <w:r w:rsidRPr="006D3E22">
        <w:rPr>
          <w:bCs/>
          <w:color w:val="000000" w:themeColor="text1"/>
          <w:sz w:val="16"/>
          <w:szCs w:val="16"/>
        </w:rPr>
        <w:t>Росбоеприпаса</w:t>
      </w:r>
      <w:proofErr w:type="spellEnd"/>
      <w:r w:rsidRPr="006D3E22">
        <w:rPr>
          <w:bCs/>
          <w:color w:val="000000" w:themeColor="text1"/>
          <w:sz w:val="16"/>
          <w:szCs w:val="16"/>
        </w:rPr>
        <w:t>, ФКП «Комбинат «Каменский» /347801  г. Каменск-Шахтинский Ростовской обл. ул. Сапрыкина, 8 тел. 20-148/) (11 эшелонов, 610 вагонов, 1717 ед. оборудования) 10-14.10.1941 г. была эвакуирована: производство пироксилинового пороха и эфира (377 ед. оборудования, 101 чел.) - в Кемерово на комбинат № 392; часть производства пироксилина - в Соликамск на завод № 577; вторая часть производства пироксилина и РМЗ (382 ед. оборудования, 47 чел.) - в Молотов на завод № 98; производство олеума (138 ед. оборудования, 41 чел.) - в Реж на завод № 576; 802 ед. различного оборудования (в т.ч. кислородный завод) - в Красноярск на завод № 580. На оставшемся оборудовании в 12.1941 г. организовано производство суррогатных ВВ и противотанковых мин в деревянных корпусах, действовавшее до середины июля 1942 г. В 04-07.1942 г. прошла вторая эвакуация в Казань, Пермь, Стерлитамак, Краснокамск.</w:t>
      </w:r>
    </w:p>
    <w:p w14:paraId="6F097CC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02.1943 г. после освобождения Каменска от противника началось восстановление комбината. В 08.1943- 09.1944 г. комбинат № 101 - в ведении 9ГУ НКБ. Сначала были введены в строй цеха водо-, электро- и теплоснабжения, железнодорожное хозяйство. В 1944 г. химкомбинат выпустил первую продукцию- мины и заряды из импортного пороха ОД, пороха для </w:t>
      </w:r>
      <w:proofErr w:type="spellStart"/>
      <w:r w:rsidRPr="006D3E22">
        <w:rPr>
          <w:bCs/>
          <w:color w:val="000000" w:themeColor="text1"/>
          <w:sz w:val="16"/>
          <w:szCs w:val="16"/>
        </w:rPr>
        <w:t>авиаснарядов</w:t>
      </w:r>
      <w:proofErr w:type="spellEnd"/>
      <w:r w:rsidRPr="006D3E22">
        <w:rPr>
          <w:bCs/>
          <w:color w:val="000000" w:themeColor="text1"/>
          <w:sz w:val="16"/>
          <w:szCs w:val="16"/>
        </w:rPr>
        <w:t xml:space="preserve">. В 03.1946 г. начат выпуск сельскохозяйственного оборудования, ТНП. В этом же году восстановлены цеха серной кислоты, тары, телефонная станция, ЦЗЛ. В 1948-49г, вступило в строй 10 цехов, начато строительство комплекса по производству нитроглицериновых порохов. В 1954 г. вступило встрой спиртоэфирное производство. В 1957 г. освоено производство </w:t>
      </w:r>
      <w:proofErr w:type="spellStart"/>
      <w:r w:rsidRPr="006D3E22">
        <w:rPr>
          <w:bCs/>
          <w:color w:val="000000" w:themeColor="text1"/>
          <w:sz w:val="16"/>
          <w:szCs w:val="16"/>
        </w:rPr>
        <w:t>карбоксиметилцеллюлозы</w:t>
      </w:r>
      <w:proofErr w:type="spellEnd"/>
      <w:r w:rsidRPr="006D3E22">
        <w:rPr>
          <w:bCs/>
          <w:color w:val="000000" w:themeColor="text1"/>
          <w:sz w:val="16"/>
          <w:szCs w:val="16"/>
        </w:rPr>
        <w:t xml:space="preserve"> (КМЦ), нитролаков и эмалей, люминесцентных светильников, </w:t>
      </w:r>
      <w:proofErr w:type="spellStart"/>
      <w:r w:rsidRPr="006D3E22">
        <w:rPr>
          <w:bCs/>
          <w:color w:val="000000" w:themeColor="text1"/>
          <w:sz w:val="16"/>
          <w:szCs w:val="16"/>
        </w:rPr>
        <w:t>бризольного</w:t>
      </w:r>
      <w:proofErr w:type="spellEnd"/>
      <w:r w:rsidRPr="006D3E22">
        <w:rPr>
          <w:bCs/>
          <w:color w:val="000000" w:themeColor="text1"/>
          <w:sz w:val="16"/>
          <w:szCs w:val="16"/>
        </w:rPr>
        <w:t xml:space="preserve"> полотна, эфира канифоли, спирта высшей очистки, молочных цистерн. Изготовлены первые круговые аппараты для непрерывной нитрации целлюлозы. В 1960 г. освоен выпуск </w:t>
      </w:r>
      <w:proofErr w:type="spellStart"/>
      <w:r w:rsidRPr="006D3E22">
        <w:rPr>
          <w:bCs/>
          <w:color w:val="000000" w:themeColor="text1"/>
          <w:sz w:val="16"/>
          <w:szCs w:val="16"/>
        </w:rPr>
        <w:t>мипоры</w:t>
      </w:r>
      <w:proofErr w:type="spellEnd"/>
      <w:r w:rsidRPr="006D3E22">
        <w:rPr>
          <w:bCs/>
          <w:color w:val="000000" w:themeColor="text1"/>
          <w:sz w:val="16"/>
          <w:szCs w:val="16"/>
        </w:rPr>
        <w:t>; начато строительство цеха по переработке золы для извлечения германия, введен в строй цех глинозема. В 1965 г. вступило в строй производство полимеров. В 1974 г. создана служба АСУ, организован ИВЦ, участок производства масляной клеенки. Организован строительный цех. В 1975 г. организован участок по выпуску клея «Бустилат». В 1982 г. освоен выпуск клеенки ПВХ, в 1990-93г,- шпатлевки «</w:t>
      </w:r>
      <w:proofErr w:type="spellStart"/>
      <w:r w:rsidRPr="006D3E22">
        <w:rPr>
          <w:bCs/>
          <w:color w:val="000000" w:themeColor="text1"/>
          <w:sz w:val="16"/>
          <w:szCs w:val="16"/>
        </w:rPr>
        <w:t>Шпакрил</w:t>
      </w:r>
      <w:proofErr w:type="spellEnd"/>
      <w:r w:rsidRPr="006D3E22">
        <w:rPr>
          <w:bCs/>
          <w:color w:val="000000" w:themeColor="text1"/>
          <w:sz w:val="16"/>
          <w:szCs w:val="16"/>
        </w:rPr>
        <w:t xml:space="preserve">», вспененного линолеума, цветных эмалей, зарядов для горнодобывающей промышленности, мастики, электроплит, шлангов высокого давления, тормозной жидкости, </w:t>
      </w:r>
      <w:proofErr w:type="spellStart"/>
      <w:r w:rsidRPr="006D3E22">
        <w:rPr>
          <w:bCs/>
          <w:color w:val="000000" w:themeColor="text1"/>
          <w:sz w:val="16"/>
          <w:szCs w:val="16"/>
        </w:rPr>
        <w:t>фенолспирта</w:t>
      </w:r>
      <w:proofErr w:type="spellEnd"/>
      <w:r w:rsidRPr="006D3E22">
        <w:rPr>
          <w:bCs/>
          <w:color w:val="000000" w:themeColor="text1"/>
          <w:sz w:val="16"/>
          <w:szCs w:val="16"/>
        </w:rPr>
        <w:t>, одеколонов, шампуней, моющих средств.</w:t>
      </w:r>
    </w:p>
    <w:p w14:paraId="5A04A70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Во второй половине 1970-х  г. начато освоение производства </w:t>
      </w:r>
      <w:proofErr w:type="spellStart"/>
      <w:r w:rsidRPr="006D3E22">
        <w:rPr>
          <w:bCs/>
          <w:color w:val="000000" w:themeColor="text1"/>
          <w:sz w:val="16"/>
          <w:szCs w:val="16"/>
        </w:rPr>
        <w:t>крубногабаритных</w:t>
      </w:r>
      <w:proofErr w:type="spellEnd"/>
      <w:r w:rsidRPr="006D3E22">
        <w:rPr>
          <w:bCs/>
          <w:color w:val="000000" w:themeColor="text1"/>
          <w:sz w:val="16"/>
          <w:szCs w:val="16"/>
        </w:rPr>
        <w:t xml:space="preserve"> зарядов для МБР «Тополь», для этого созданы специализированные комплексы.</w:t>
      </w:r>
    </w:p>
    <w:p w14:paraId="7F895F9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До 2004 г. химкомбинат входил в состав </w:t>
      </w:r>
      <w:proofErr w:type="spellStart"/>
      <w:r w:rsidRPr="006D3E22">
        <w:rPr>
          <w:bCs/>
          <w:color w:val="000000" w:themeColor="text1"/>
          <w:sz w:val="16"/>
          <w:szCs w:val="16"/>
        </w:rPr>
        <w:t>Росбоеприпаса</w:t>
      </w:r>
      <w:proofErr w:type="spellEnd"/>
      <w:r w:rsidRPr="006D3E22">
        <w:rPr>
          <w:bCs/>
          <w:color w:val="000000" w:themeColor="text1"/>
          <w:sz w:val="16"/>
          <w:szCs w:val="16"/>
        </w:rPr>
        <w:t>, по Указу Президента РФ № 1009 от 4.08.2004 г. вошел в число стратегических оборонных предприятий. По Указу Президента РФ в 02.2006 г. на базе ФГУП «Каменский химкомбинат» создано два предприятия: ФКП «Комбинат «Каменский» и ФГУП «Химкомбинат «Каменский».</w:t>
      </w:r>
    </w:p>
    <w:p w14:paraId="5424CA5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Численность персонала (1939 г.)- 1294 чел. (рабочих), (1940 г.)- 2916 чел. (рабочих), (09.1941 г.)- 3663 чел., (11.1943 г.)-522 чел.</w:t>
      </w:r>
    </w:p>
    <w:p w14:paraId="2274601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Директор (7.06.1937 г.-)- И.А. Баварский, (07.1939-ВОВ)- В.Л. Ивченков, (1945-55 г.)- А.А. Кириллович, (1955 г.-)- Б.Д. Сапрыгин.</w:t>
      </w:r>
      <w:r w:rsidRPr="006D3E22">
        <w:rPr>
          <w:bCs/>
          <w:color w:val="000000" w:themeColor="text1"/>
          <w:sz w:val="16"/>
          <w:szCs w:val="16"/>
          <w:vertAlign w:val="superscript"/>
        </w:rPr>
        <w:t>101</w:t>
      </w:r>
      <w:r w:rsidRPr="006D3E22">
        <w:rPr>
          <w:bCs/>
          <w:color w:val="000000" w:themeColor="text1"/>
          <w:sz w:val="16"/>
          <w:szCs w:val="16"/>
        </w:rPr>
        <w:t xml:space="preserve"> Гендиректор (-2007 г.)- С.А. Поваров.</w:t>
      </w:r>
    </w:p>
    <w:p w14:paraId="6596904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строительства (01.1934 г.-)- С.П. Ананьев, начальник строительства (11.03.1937 г.-)- Л.О. </w:t>
      </w:r>
      <w:proofErr w:type="spellStart"/>
      <w:r w:rsidRPr="006D3E22">
        <w:rPr>
          <w:bCs/>
          <w:color w:val="000000" w:themeColor="text1"/>
          <w:sz w:val="16"/>
          <w:szCs w:val="16"/>
        </w:rPr>
        <w:t>Мицмахер</w:t>
      </w:r>
      <w:proofErr w:type="spellEnd"/>
      <w:r w:rsidRPr="006D3E22">
        <w:rPr>
          <w:bCs/>
          <w:color w:val="000000" w:themeColor="text1"/>
          <w:sz w:val="16"/>
          <w:szCs w:val="16"/>
        </w:rPr>
        <w:t xml:space="preserve">. Зам. директора (8.05-11.07.1937 г.)- М.М. </w:t>
      </w:r>
      <w:proofErr w:type="spellStart"/>
      <w:r w:rsidRPr="006D3E22">
        <w:rPr>
          <w:bCs/>
          <w:color w:val="000000" w:themeColor="text1"/>
          <w:sz w:val="16"/>
          <w:szCs w:val="16"/>
        </w:rPr>
        <w:t>Чернулич</w:t>
      </w:r>
      <w:proofErr w:type="spellEnd"/>
      <w:r w:rsidRPr="006D3E22">
        <w:rPr>
          <w:bCs/>
          <w:color w:val="000000" w:themeColor="text1"/>
          <w:sz w:val="16"/>
          <w:szCs w:val="16"/>
        </w:rPr>
        <w:t>. Помощник директора по найму и увольнению (14.08.1938 г.-)- А.П. Новожилов.</w:t>
      </w:r>
    </w:p>
    <w:p w14:paraId="5C2978F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Зам. начальника строительства (-10.06.1937 г.)- Ф.А. Сулим-</w:t>
      </w:r>
      <w:proofErr w:type="spellStart"/>
      <w:r w:rsidRPr="006D3E22">
        <w:rPr>
          <w:bCs/>
          <w:color w:val="000000" w:themeColor="text1"/>
          <w:sz w:val="16"/>
          <w:szCs w:val="16"/>
        </w:rPr>
        <w:t>Грандовский</w:t>
      </w:r>
      <w:proofErr w:type="spellEnd"/>
      <w:r w:rsidRPr="006D3E22">
        <w:rPr>
          <w:bCs/>
          <w:color w:val="000000" w:themeColor="text1"/>
          <w:sz w:val="16"/>
          <w:szCs w:val="16"/>
        </w:rPr>
        <w:t xml:space="preserve"> (снят).</w:t>
      </w:r>
    </w:p>
    <w:p w14:paraId="3E1263A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 инженер (9.08.1938 г.-)- Н.С. </w:t>
      </w:r>
      <w:proofErr w:type="spellStart"/>
      <w:r w:rsidRPr="006D3E22">
        <w:rPr>
          <w:bCs/>
          <w:color w:val="000000" w:themeColor="text1"/>
          <w:sz w:val="16"/>
          <w:szCs w:val="16"/>
        </w:rPr>
        <w:t>Навальнев</w:t>
      </w:r>
      <w:proofErr w:type="spellEnd"/>
      <w:r w:rsidRPr="006D3E22">
        <w:rPr>
          <w:bCs/>
          <w:color w:val="000000" w:themeColor="text1"/>
          <w:sz w:val="16"/>
          <w:szCs w:val="16"/>
        </w:rPr>
        <w:t>, (2006 г.)-  Г. Мельник.</w:t>
      </w:r>
    </w:p>
    <w:p w14:paraId="6286329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 инженер строительства (-10.06.1937 г.)-  Г.Д. </w:t>
      </w:r>
      <w:proofErr w:type="spellStart"/>
      <w:r w:rsidRPr="006D3E22">
        <w:rPr>
          <w:bCs/>
          <w:color w:val="000000" w:themeColor="text1"/>
          <w:sz w:val="16"/>
          <w:szCs w:val="16"/>
        </w:rPr>
        <w:t>Саломонович</w:t>
      </w:r>
      <w:proofErr w:type="spellEnd"/>
      <w:r w:rsidRPr="006D3E22">
        <w:rPr>
          <w:bCs/>
          <w:color w:val="000000" w:themeColor="text1"/>
          <w:sz w:val="16"/>
          <w:szCs w:val="16"/>
        </w:rPr>
        <w:t xml:space="preserve"> (снят) (11982).</w:t>
      </w:r>
    </w:p>
    <w:p w14:paraId="5150CAA3" w14:textId="77777777" w:rsidR="002165C2" w:rsidRPr="006D3E22" w:rsidRDefault="002165C2" w:rsidP="006D3E22">
      <w:pPr>
        <w:jc w:val="both"/>
        <w:rPr>
          <w:bCs/>
          <w:color w:val="000000" w:themeColor="text1"/>
          <w:sz w:val="16"/>
          <w:szCs w:val="16"/>
        </w:rPr>
      </w:pPr>
    </w:p>
    <w:p w14:paraId="237AB6FE" w14:textId="5EB7F2ED"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1913 году, который считается вершиной экономического развития Российской империи, профессор петербургского электротехнического института </w:t>
      </w:r>
      <w:proofErr w:type="spellStart"/>
      <w:r w:rsidRPr="006D3E22">
        <w:rPr>
          <w:bCs/>
          <w:i w:val="0"/>
          <w:color w:val="000000" w:themeColor="text1"/>
          <w:spacing w:val="0"/>
          <w:kern w:val="0"/>
          <w:position w:val="0"/>
          <w:sz w:val="16"/>
          <w:szCs w:val="16"/>
        </w:rPr>
        <w:t>Н.А.Пушин</w:t>
      </w:r>
      <w:proofErr w:type="spellEnd"/>
      <w:r w:rsidRPr="006D3E22">
        <w:rPr>
          <w:bCs/>
          <w:i w:val="0"/>
          <w:color w:val="000000" w:themeColor="text1"/>
          <w:spacing w:val="0"/>
          <w:kern w:val="0"/>
          <w:position w:val="0"/>
          <w:sz w:val="16"/>
          <w:szCs w:val="16"/>
        </w:rPr>
        <w:t xml:space="preserve"> обратился в отечественное Министерство торговли и промышленности с просьбой выделить пять тысяч рублей для продолжения работ по получению алюминия «исключительно из русских материалов, то есть русского происхождения». Ему отказали по причине «отсутствия кредитов». В то же самое время русским правительством выплачено несколько миллионов рублей золотом за импорт 1846 тонн алюминия. Трудно сказать, чего в этом было больше: скудоумного принципа «не бывает пророка в отечестве своем» или вековечного стремления чиновного сословия отщипнуть от казенного пирога. Скорее всего, то и другое вместе взятое. Действительно, откуда вернее и надежней можно урвать: от «несчастных профессорских» пяти тысяч, в которых каждая копеечка просчитана и имеет свое прямое назначение или же от пяти миллионов рублей - казенных деньжищ, многократно перелопаченных через разного рода чиновничьи инстанции? Так что сегодняшние пресловутые «откаты» - это не есть нечто новое, это – скорее, незабытое старое (11273).</w:t>
      </w:r>
    </w:p>
    <w:p w14:paraId="35CAF7B4" w14:textId="77777777" w:rsidR="002165C2" w:rsidRPr="006D3E22" w:rsidRDefault="002165C2" w:rsidP="006D3E22">
      <w:pPr>
        <w:pStyle w:val="ac"/>
        <w:jc w:val="both"/>
        <w:rPr>
          <w:bCs/>
          <w:i w:val="0"/>
          <w:color w:val="000000" w:themeColor="text1"/>
          <w:spacing w:val="0"/>
          <w:kern w:val="0"/>
          <w:position w:val="0"/>
          <w:sz w:val="16"/>
          <w:szCs w:val="16"/>
        </w:rPr>
      </w:pPr>
    </w:p>
    <w:p w14:paraId="468D8E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1913 - профессор Лебедев начал читать необязательный курс лекций по автомобилям в Петербургском технологическом институте - начало профессионального автомобильного образования в России (11275).</w:t>
      </w:r>
    </w:p>
    <w:p w14:paraId="3FA1BE97" w14:textId="77777777" w:rsidR="002165C2" w:rsidRPr="006D3E22" w:rsidRDefault="002165C2" w:rsidP="006D3E22">
      <w:pPr>
        <w:jc w:val="both"/>
        <w:rPr>
          <w:bCs/>
          <w:color w:val="000000" w:themeColor="text1"/>
          <w:sz w:val="16"/>
          <w:szCs w:val="16"/>
        </w:rPr>
      </w:pPr>
    </w:p>
    <w:p w14:paraId="59E15B90" w14:textId="56BAFE3B"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году были продлены контракты </w:t>
      </w:r>
      <w:proofErr w:type="spellStart"/>
      <w:r w:rsidR="00E47511" w:rsidRPr="006D3E22">
        <w:rPr>
          <w:bCs/>
          <w:color w:val="000000" w:themeColor="text1"/>
          <w:sz w:val="16"/>
          <w:szCs w:val="16"/>
        </w:rPr>
        <w:t>РОБТиТ</w:t>
      </w:r>
      <w:proofErr w:type="spellEnd"/>
      <w:r w:rsidR="00E47511" w:rsidRPr="006D3E22">
        <w:rPr>
          <w:bCs/>
          <w:color w:val="000000" w:themeColor="text1"/>
          <w:sz w:val="16"/>
          <w:szCs w:val="16"/>
        </w:rPr>
        <w:t xml:space="preserve"> </w:t>
      </w:r>
      <w:r w:rsidRPr="006D3E22">
        <w:rPr>
          <w:bCs/>
          <w:color w:val="000000" w:themeColor="text1"/>
          <w:sz w:val="16"/>
          <w:szCs w:val="16"/>
        </w:rPr>
        <w:t>с морским ведом</w:t>
      </w:r>
      <w:r w:rsidRPr="006D3E22">
        <w:rPr>
          <w:bCs/>
          <w:color w:val="000000" w:themeColor="text1"/>
          <w:sz w:val="16"/>
          <w:szCs w:val="16"/>
        </w:rPr>
        <w:softHyphen/>
        <w:t>ством на поставку 51 судовой радиостанции. Нововведением на флоте было принятие на вооружение 0,5 кВт радиостанций с дли</w:t>
      </w:r>
      <w:r w:rsidRPr="006D3E22">
        <w:rPr>
          <w:bCs/>
          <w:color w:val="000000" w:themeColor="text1"/>
          <w:sz w:val="16"/>
          <w:szCs w:val="16"/>
        </w:rPr>
        <w:softHyphen/>
        <w:t xml:space="preserve">ной волны 80-160 м. для внутриэскадренной связи. Завод </w:t>
      </w:r>
      <w:proofErr w:type="spellStart"/>
      <w:r w:rsidRPr="006D3E22">
        <w:rPr>
          <w:bCs/>
          <w:color w:val="000000" w:themeColor="text1"/>
          <w:sz w:val="16"/>
          <w:szCs w:val="16"/>
        </w:rPr>
        <w:t>РОБ</w:t>
      </w:r>
      <w:r w:rsidRPr="006D3E22">
        <w:rPr>
          <w:bCs/>
          <w:color w:val="000000" w:themeColor="text1"/>
          <w:sz w:val="16"/>
          <w:szCs w:val="16"/>
        </w:rPr>
        <w:softHyphen/>
        <w:t>ТиТ</w:t>
      </w:r>
      <w:proofErr w:type="spellEnd"/>
      <w:r w:rsidRPr="006D3E22">
        <w:rPr>
          <w:bCs/>
          <w:color w:val="000000" w:themeColor="text1"/>
          <w:sz w:val="16"/>
          <w:szCs w:val="16"/>
        </w:rPr>
        <w:t xml:space="preserve"> изготовил 55 таких станций. Ими в первую очередь были оснащены линейные корабли и крейсеры Балтийского флота.</w:t>
      </w:r>
    </w:p>
    <w:p w14:paraId="3582875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Началось внедрение радиосвязи и на подводных судах. В 1911 году заключили контракт на поставку двух радиостанций для подводных лодок "Кайман" и "Дракон". В феврале 1912 года сделали еще 4 станции, в сентябре - 2, в марте 1913 года - 4. Всего заводом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было изготовлено и поставлено на под</w:t>
      </w:r>
      <w:r w:rsidRPr="006D3E22">
        <w:rPr>
          <w:bCs/>
          <w:color w:val="000000" w:themeColor="text1"/>
          <w:sz w:val="16"/>
          <w:szCs w:val="16"/>
        </w:rPr>
        <w:softHyphen/>
        <w:t>водные лодки 12 станций типа ПЛ.</w:t>
      </w:r>
    </w:p>
    <w:p w14:paraId="6B8F014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появлением авиации также потребовалось оснащение са</w:t>
      </w:r>
      <w:r w:rsidRPr="006D3E22">
        <w:rPr>
          <w:bCs/>
          <w:color w:val="000000" w:themeColor="text1"/>
          <w:sz w:val="16"/>
          <w:szCs w:val="16"/>
        </w:rPr>
        <w:softHyphen/>
        <w:t xml:space="preserve">молетов радиостанциями. Еще в 1911 году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проводились эксперименты по установке радиостанций типа А на борту дири</w:t>
      </w:r>
      <w:r w:rsidRPr="006D3E22">
        <w:rPr>
          <w:bCs/>
          <w:color w:val="000000" w:themeColor="text1"/>
          <w:sz w:val="16"/>
          <w:szCs w:val="16"/>
        </w:rPr>
        <w:softHyphen/>
        <w:t>жабля и самолета. В последующие годы были изготовлены спе</w:t>
      </w:r>
      <w:r w:rsidRPr="006D3E22">
        <w:rPr>
          <w:bCs/>
          <w:color w:val="000000" w:themeColor="text1"/>
          <w:sz w:val="16"/>
          <w:szCs w:val="16"/>
        </w:rPr>
        <w:softHyphen/>
        <w:t xml:space="preserve">циальные аэропланные радиостанции типа АУ-1, АУ-2, П-2 и станция повышенной мощности для 4-х моторного аэроплана "Илья Муромец". В 1914 году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проводит эксперименты по применению радиостанций с целью аэронавигации.</w:t>
      </w:r>
    </w:p>
    <w:p w14:paraId="682FDC9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Еще до начала войны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установил на Балтийском побережье две радиостанции для плавучих маяков по заказу Ди</w:t>
      </w:r>
      <w:r w:rsidRPr="006D3E22">
        <w:rPr>
          <w:bCs/>
          <w:color w:val="000000" w:themeColor="text1"/>
          <w:sz w:val="16"/>
          <w:szCs w:val="16"/>
        </w:rPr>
        <w:softHyphen/>
        <w:t>рекции маяков и лоций, а корабли оборудовались специальными приёмниками.</w:t>
      </w:r>
    </w:p>
    <w:p w14:paraId="0F2FC104"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годы войны возникла необходимость использования ра</w:t>
      </w:r>
      <w:r w:rsidRPr="006D3E22">
        <w:rPr>
          <w:bCs/>
          <w:color w:val="000000" w:themeColor="text1"/>
          <w:sz w:val="16"/>
          <w:szCs w:val="16"/>
        </w:rPr>
        <w:softHyphen/>
        <w:t>диосредств в условиях преднамеренных помех со стороны про</w:t>
      </w:r>
      <w:r w:rsidRPr="006D3E22">
        <w:rPr>
          <w:bCs/>
          <w:color w:val="000000" w:themeColor="text1"/>
          <w:sz w:val="16"/>
          <w:szCs w:val="16"/>
        </w:rPr>
        <w:softHyphen/>
        <w:t>тивника. Это потребовало введения в радиоприёмники дополни</w:t>
      </w:r>
      <w:r w:rsidRPr="006D3E22">
        <w:rPr>
          <w:bCs/>
          <w:color w:val="000000" w:themeColor="text1"/>
          <w:sz w:val="16"/>
          <w:szCs w:val="16"/>
        </w:rPr>
        <w:softHyphen/>
        <w:t>тельных настроечных органов и обучения личного состава при</w:t>
      </w:r>
      <w:r w:rsidRPr="006D3E22">
        <w:rPr>
          <w:bCs/>
          <w:color w:val="000000" w:themeColor="text1"/>
          <w:sz w:val="16"/>
          <w:szCs w:val="16"/>
        </w:rPr>
        <w:softHyphen/>
        <w:t>емам ухода от преднамеренных помех.</w:t>
      </w:r>
    </w:p>
    <w:p w14:paraId="360C769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Тогда же на флоте зародилась идея создания специальных контрольных, а затем и разведывательных станций. Такие стан</w:t>
      </w:r>
      <w:r w:rsidRPr="006D3E22">
        <w:rPr>
          <w:bCs/>
          <w:color w:val="000000" w:themeColor="text1"/>
          <w:sz w:val="16"/>
          <w:szCs w:val="16"/>
        </w:rPr>
        <w:softHyphen/>
        <w:t>ции, созданные на Балтийском (1914г.) и Чёрном (1915г.) морях в комплексе с береговыми радиопеленгаторами, в том числе уста</w:t>
      </w:r>
      <w:r w:rsidRPr="006D3E22">
        <w:rPr>
          <w:bCs/>
          <w:color w:val="000000" w:themeColor="text1"/>
          <w:sz w:val="16"/>
          <w:szCs w:val="16"/>
        </w:rPr>
        <w:softHyphen/>
        <w:t xml:space="preserve">новленными заводом </w:t>
      </w:r>
      <w:proofErr w:type="spellStart"/>
      <w:r w:rsidRPr="006D3E22">
        <w:rPr>
          <w:bCs/>
          <w:color w:val="000000" w:themeColor="text1"/>
          <w:sz w:val="16"/>
          <w:szCs w:val="16"/>
        </w:rPr>
        <w:t>РОБТиТ</w:t>
      </w:r>
      <w:proofErr w:type="spellEnd"/>
      <w:r w:rsidRPr="006D3E22">
        <w:rPr>
          <w:bCs/>
          <w:color w:val="000000" w:themeColor="text1"/>
          <w:sz w:val="16"/>
          <w:szCs w:val="16"/>
        </w:rPr>
        <w:t>, в течение всей войны давали цен</w:t>
      </w:r>
      <w:r w:rsidRPr="006D3E22">
        <w:rPr>
          <w:bCs/>
          <w:color w:val="000000" w:themeColor="text1"/>
          <w:sz w:val="16"/>
          <w:szCs w:val="16"/>
        </w:rPr>
        <w:softHyphen/>
        <w:t>ную информацию о содержании радиопереговоров противника, о движении его кораблей и полетах дирижаблей - цеппелинов. Завод поставлял также усилители и генераторы незатухающих колебаний для судовых пеленгаторных установок (1916г.).</w:t>
      </w:r>
    </w:p>
    <w:p w14:paraId="172E6B48"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Свою последнюю радиостанцию завод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построил в 1917 году. Она вступила в строй перед самой революцией и из</w:t>
      </w:r>
      <w:r w:rsidRPr="006D3E22">
        <w:rPr>
          <w:bCs/>
          <w:color w:val="000000" w:themeColor="text1"/>
          <w:sz w:val="16"/>
          <w:szCs w:val="16"/>
        </w:rPr>
        <w:softHyphen/>
        <w:t>вестна своим участием в событиях 1917 года. К её созданию пря</w:t>
      </w:r>
      <w:r w:rsidRPr="006D3E22">
        <w:rPr>
          <w:bCs/>
          <w:color w:val="000000" w:themeColor="text1"/>
          <w:sz w:val="16"/>
          <w:szCs w:val="16"/>
        </w:rPr>
        <w:softHyphen/>
        <w:t>мое отношение имел начальник Минного отдела Главного уп</w:t>
      </w:r>
      <w:r w:rsidRPr="006D3E22">
        <w:rPr>
          <w:bCs/>
          <w:color w:val="000000" w:themeColor="text1"/>
          <w:sz w:val="16"/>
          <w:szCs w:val="16"/>
        </w:rPr>
        <w:softHyphen/>
        <w:t xml:space="preserve">равления кораблестроения генерал-майор А. </w:t>
      </w:r>
      <w:proofErr w:type="spellStart"/>
      <w:r w:rsidRPr="006D3E22">
        <w:rPr>
          <w:bCs/>
          <w:color w:val="000000" w:themeColor="text1"/>
          <w:sz w:val="16"/>
          <w:szCs w:val="16"/>
        </w:rPr>
        <w:t>Реммерт</w:t>
      </w:r>
      <w:proofErr w:type="spellEnd"/>
      <w:r w:rsidRPr="006D3E22">
        <w:rPr>
          <w:bCs/>
          <w:color w:val="000000" w:themeColor="text1"/>
          <w:sz w:val="16"/>
          <w:szCs w:val="16"/>
        </w:rPr>
        <w:t>. Он опре</w:t>
      </w:r>
      <w:r w:rsidRPr="006D3E22">
        <w:rPr>
          <w:bCs/>
          <w:color w:val="000000" w:themeColor="text1"/>
          <w:sz w:val="16"/>
          <w:szCs w:val="16"/>
        </w:rPr>
        <w:softHyphen/>
        <w:t>делил место для радиостанции на острове, принадлежащем мор</w:t>
      </w:r>
      <w:r w:rsidRPr="006D3E22">
        <w:rPr>
          <w:bCs/>
          <w:color w:val="000000" w:themeColor="text1"/>
          <w:sz w:val="16"/>
          <w:szCs w:val="16"/>
        </w:rPr>
        <w:softHyphen/>
        <w:t>скому ведомству и с петровских времен называемом "Новая Гол</w:t>
      </w:r>
      <w:r w:rsidRPr="006D3E22">
        <w:rPr>
          <w:bCs/>
          <w:color w:val="000000" w:themeColor="text1"/>
          <w:sz w:val="16"/>
          <w:szCs w:val="16"/>
        </w:rPr>
        <w:softHyphen/>
        <w:t>ландия" .</w:t>
      </w:r>
    </w:p>
    <w:p w14:paraId="6AD65643"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Её основные характеристики:</w:t>
      </w:r>
    </w:p>
    <w:p w14:paraId="3BB82F84" w14:textId="77777777" w:rsidR="002165C2" w:rsidRPr="006D3E22" w:rsidRDefault="002165C2" w:rsidP="006D3E22">
      <w:pPr>
        <w:shd w:val="clear" w:color="auto" w:fill="FFFFFF"/>
        <w:tabs>
          <w:tab w:val="left" w:pos="4555"/>
        </w:tabs>
        <w:jc w:val="both"/>
        <w:rPr>
          <w:bCs/>
          <w:color w:val="000000" w:themeColor="text1"/>
          <w:sz w:val="16"/>
          <w:szCs w:val="16"/>
        </w:rPr>
      </w:pPr>
      <w:r w:rsidRPr="006D3E22">
        <w:rPr>
          <w:bCs/>
          <w:color w:val="000000" w:themeColor="text1"/>
          <w:sz w:val="16"/>
          <w:szCs w:val="16"/>
        </w:rPr>
        <w:t>мощность передатчика</w:t>
      </w:r>
      <w:r w:rsidRPr="006D3E22">
        <w:rPr>
          <w:bCs/>
          <w:color w:val="000000" w:themeColor="text1"/>
          <w:sz w:val="16"/>
          <w:szCs w:val="16"/>
        </w:rPr>
        <w:tab/>
        <w:t>25 кВт;</w:t>
      </w:r>
    </w:p>
    <w:p w14:paraId="2403B971" w14:textId="77777777" w:rsidR="002165C2" w:rsidRPr="006D3E22" w:rsidRDefault="002165C2" w:rsidP="006D3E22">
      <w:pPr>
        <w:shd w:val="clear" w:color="auto" w:fill="FFFFFF"/>
        <w:tabs>
          <w:tab w:val="left" w:pos="4570"/>
        </w:tabs>
        <w:jc w:val="both"/>
        <w:rPr>
          <w:bCs/>
          <w:color w:val="000000" w:themeColor="text1"/>
          <w:sz w:val="16"/>
          <w:szCs w:val="16"/>
        </w:rPr>
      </w:pPr>
      <w:r w:rsidRPr="006D3E22">
        <w:rPr>
          <w:bCs/>
          <w:color w:val="000000" w:themeColor="text1"/>
          <w:sz w:val="16"/>
          <w:szCs w:val="16"/>
        </w:rPr>
        <w:t>длина волны</w:t>
      </w:r>
      <w:r w:rsidRPr="006D3E22">
        <w:rPr>
          <w:bCs/>
          <w:color w:val="000000" w:themeColor="text1"/>
          <w:sz w:val="16"/>
          <w:szCs w:val="16"/>
        </w:rPr>
        <w:tab/>
        <w:t>1800-3000 м.;</w:t>
      </w:r>
    </w:p>
    <w:p w14:paraId="3DEDD96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уверенный прием круглые сутки депеш с радиостан</w:t>
      </w:r>
      <w:r w:rsidRPr="006D3E22">
        <w:rPr>
          <w:bCs/>
          <w:color w:val="000000" w:themeColor="text1"/>
          <w:sz w:val="16"/>
          <w:szCs w:val="16"/>
        </w:rPr>
        <w:softHyphen/>
        <w:t>ций в Лионе, Карнарвоне и Николаеве; работа как обычным ключом Морзе, так и аппара</w:t>
      </w:r>
      <w:r w:rsidRPr="006D3E22">
        <w:rPr>
          <w:bCs/>
          <w:color w:val="000000" w:themeColor="text1"/>
          <w:sz w:val="16"/>
          <w:szCs w:val="16"/>
        </w:rPr>
        <w:softHyphen/>
        <w:t>том Уинстона;</w:t>
      </w:r>
    </w:p>
    <w:p w14:paraId="68BA047B" w14:textId="77777777" w:rsidR="002165C2" w:rsidRPr="006D3E22" w:rsidRDefault="002165C2" w:rsidP="006D3E22">
      <w:pPr>
        <w:shd w:val="clear" w:color="auto" w:fill="FFFFFF"/>
        <w:tabs>
          <w:tab w:val="left" w:pos="3274"/>
        </w:tabs>
        <w:jc w:val="both"/>
        <w:rPr>
          <w:bCs/>
          <w:color w:val="000000" w:themeColor="text1"/>
          <w:sz w:val="16"/>
          <w:szCs w:val="16"/>
        </w:rPr>
      </w:pPr>
      <w:r w:rsidRPr="006D3E22">
        <w:rPr>
          <w:bCs/>
          <w:color w:val="000000" w:themeColor="text1"/>
          <w:sz w:val="16"/>
          <w:szCs w:val="16"/>
        </w:rPr>
        <w:t>скорость телеграфирования до 70 слов в минуту.</w:t>
      </w:r>
    </w:p>
    <w:p w14:paraId="434AC823" w14:textId="77777777" w:rsidR="002165C2" w:rsidRPr="006D3E22" w:rsidRDefault="002165C2" w:rsidP="006D3E22">
      <w:pPr>
        <w:shd w:val="clear" w:color="auto" w:fill="FFFFFF"/>
        <w:tabs>
          <w:tab w:val="left" w:pos="3274"/>
        </w:tabs>
        <w:jc w:val="both"/>
        <w:rPr>
          <w:bCs/>
          <w:color w:val="000000" w:themeColor="text1"/>
          <w:sz w:val="16"/>
          <w:szCs w:val="16"/>
        </w:rPr>
      </w:pPr>
      <w:r w:rsidRPr="006D3E22">
        <w:rPr>
          <w:bCs/>
          <w:color w:val="000000" w:themeColor="text1"/>
          <w:sz w:val="16"/>
          <w:szCs w:val="16"/>
        </w:rPr>
        <w:t>Приёмная часть состояла из трёх приёмников:</w:t>
      </w:r>
    </w:p>
    <w:p w14:paraId="26ECBE4F" w14:textId="77777777" w:rsidR="002165C2" w:rsidRPr="006D3E22" w:rsidRDefault="002165C2" w:rsidP="006D3E22">
      <w:pPr>
        <w:shd w:val="clear" w:color="auto" w:fill="FFFFFF"/>
        <w:tabs>
          <w:tab w:val="left" w:pos="3274"/>
        </w:tabs>
        <w:jc w:val="both"/>
        <w:rPr>
          <w:bCs/>
          <w:color w:val="000000" w:themeColor="text1"/>
          <w:sz w:val="16"/>
          <w:szCs w:val="16"/>
        </w:rPr>
      </w:pPr>
      <w:r w:rsidRPr="006D3E22">
        <w:rPr>
          <w:bCs/>
          <w:color w:val="000000" w:themeColor="text1"/>
          <w:sz w:val="16"/>
          <w:szCs w:val="16"/>
        </w:rPr>
        <w:t>типа КСТ</w:t>
      </w:r>
      <w:r w:rsidRPr="006D3E22">
        <w:rPr>
          <w:bCs/>
          <w:color w:val="000000" w:themeColor="text1"/>
          <w:sz w:val="16"/>
          <w:szCs w:val="16"/>
        </w:rPr>
        <w:tab/>
        <w:t>для волн 180 - 5000 м;</w:t>
      </w:r>
    </w:p>
    <w:p w14:paraId="634D9D23" w14:textId="77777777" w:rsidR="002165C2" w:rsidRPr="006D3E22" w:rsidRDefault="002165C2" w:rsidP="006D3E22">
      <w:pPr>
        <w:shd w:val="clear" w:color="auto" w:fill="FFFFFF"/>
        <w:tabs>
          <w:tab w:val="left" w:pos="3274"/>
        </w:tabs>
        <w:jc w:val="both"/>
        <w:rPr>
          <w:bCs/>
          <w:color w:val="000000" w:themeColor="text1"/>
          <w:sz w:val="16"/>
          <w:szCs w:val="16"/>
        </w:rPr>
      </w:pPr>
      <w:r w:rsidRPr="006D3E22">
        <w:rPr>
          <w:bCs/>
          <w:color w:val="000000" w:themeColor="text1"/>
          <w:sz w:val="16"/>
          <w:szCs w:val="16"/>
        </w:rPr>
        <w:t>типа ТФ</w:t>
      </w:r>
      <w:r w:rsidRPr="006D3E22">
        <w:rPr>
          <w:bCs/>
          <w:color w:val="000000" w:themeColor="text1"/>
          <w:sz w:val="16"/>
          <w:szCs w:val="16"/>
        </w:rPr>
        <w:tab/>
        <w:t>для волн 2000 - 6000 м;</w:t>
      </w:r>
    </w:p>
    <w:p w14:paraId="339229A6" w14:textId="77777777" w:rsidR="002165C2" w:rsidRPr="006D3E22" w:rsidRDefault="002165C2" w:rsidP="006D3E22">
      <w:pPr>
        <w:shd w:val="clear" w:color="auto" w:fill="FFFFFF"/>
        <w:tabs>
          <w:tab w:val="left" w:pos="3269"/>
        </w:tabs>
        <w:jc w:val="both"/>
        <w:rPr>
          <w:bCs/>
          <w:color w:val="000000" w:themeColor="text1"/>
          <w:sz w:val="16"/>
          <w:szCs w:val="16"/>
        </w:rPr>
      </w:pPr>
      <w:r w:rsidRPr="006D3E22">
        <w:rPr>
          <w:bCs/>
          <w:color w:val="000000" w:themeColor="text1"/>
          <w:sz w:val="16"/>
          <w:szCs w:val="16"/>
        </w:rPr>
        <w:t>типа РГС-5</w:t>
      </w:r>
      <w:r w:rsidRPr="006D3E22">
        <w:rPr>
          <w:bCs/>
          <w:color w:val="000000" w:themeColor="text1"/>
          <w:sz w:val="16"/>
          <w:szCs w:val="16"/>
        </w:rPr>
        <w:tab/>
        <w:t>для волн 2000 - 16000 м.</w:t>
      </w:r>
    </w:p>
    <w:p w14:paraId="0954884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комплект станции входили приборы для записи на фо</w:t>
      </w:r>
      <w:r w:rsidRPr="006D3E22">
        <w:rPr>
          <w:bCs/>
          <w:color w:val="000000" w:themeColor="text1"/>
          <w:sz w:val="16"/>
          <w:szCs w:val="16"/>
        </w:rPr>
        <w:softHyphen/>
        <w:t>нографические валики.</w:t>
      </w:r>
    </w:p>
    <w:p w14:paraId="0AFD6790"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Отмечая заслуги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начальник Минного отдела ГУК генерал-майор </w:t>
      </w:r>
      <w:proofErr w:type="spellStart"/>
      <w:r w:rsidRPr="006D3E22">
        <w:rPr>
          <w:bCs/>
          <w:color w:val="000000" w:themeColor="text1"/>
          <w:sz w:val="16"/>
          <w:szCs w:val="16"/>
        </w:rPr>
        <w:t>Реммерт</w:t>
      </w:r>
      <w:proofErr w:type="spellEnd"/>
      <w:r w:rsidRPr="006D3E22">
        <w:rPr>
          <w:bCs/>
          <w:color w:val="000000" w:themeColor="text1"/>
          <w:sz w:val="16"/>
          <w:szCs w:val="16"/>
        </w:rPr>
        <w:t xml:space="preserve"> 3.03.16 г. писал: "...Общество имеет от Морского ведомства большие заказы и может рассчитывать и на дальнейшие, так как наш Минный отдел весьма ценит добросовес</w:t>
      </w:r>
      <w:r w:rsidRPr="006D3E22">
        <w:rPr>
          <w:bCs/>
          <w:color w:val="000000" w:themeColor="text1"/>
          <w:sz w:val="16"/>
          <w:szCs w:val="16"/>
        </w:rPr>
        <w:softHyphen/>
        <w:t>тное отношение Общества, идущего во всем навстречу нарожда</w:t>
      </w:r>
      <w:r w:rsidRPr="006D3E22">
        <w:rPr>
          <w:bCs/>
          <w:color w:val="000000" w:themeColor="text1"/>
          <w:sz w:val="16"/>
          <w:szCs w:val="16"/>
        </w:rPr>
        <w:softHyphen/>
        <w:t>ющимся новым потребностям" (11481).</w:t>
      </w:r>
    </w:p>
    <w:p w14:paraId="367AA946" w14:textId="77777777" w:rsidR="002165C2" w:rsidRPr="006D3E22" w:rsidRDefault="002165C2" w:rsidP="006D3E22">
      <w:pPr>
        <w:jc w:val="both"/>
        <w:rPr>
          <w:bCs/>
          <w:color w:val="000000" w:themeColor="text1"/>
          <w:sz w:val="16"/>
          <w:szCs w:val="16"/>
        </w:rPr>
      </w:pPr>
    </w:p>
    <w:p w14:paraId="53F1875C" w14:textId="486369D9"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В 1913 г.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разработало и в 1914г. построило на тер</w:t>
      </w:r>
      <w:r w:rsidRPr="006D3E22">
        <w:rPr>
          <w:bCs/>
          <w:color w:val="000000" w:themeColor="text1"/>
          <w:sz w:val="16"/>
          <w:szCs w:val="16"/>
        </w:rPr>
        <w:softHyphen/>
        <w:t>ритории своего завода опытный передатчик искрового типа мощ</w:t>
      </w:r>
      <w:r w:rsidRPr="006D3E22">
        <w:rPr>
          <w:bCs/>
          <w:color w:val="000000" w:themeColor="text1"/>
          <w:sz w:val="16"/>
          <w:szCs w:val="16"/>
        </w:rPr>
        <w:softHyphen/>
        <w:t>ностью 100кВт, работавший на волне 9300 м. В том же году был заключен контракт с Российским военным ведомством на изго</w:t>
      </w:r>
      <w:r w:rsidRPr="006D3E22">
        <w:rPr>
          <w:bCs/>
          <w:color w:val="000000" w:themeColor="text1"/>
          <w:sz w:val="16"/>
          <w:szCs w:val="16"/>
        </w:rPr>
        <w:softHyphen/>
        <w:t>товление и установку 100кВт искровой радиостанции в г. Нико</w:t>
      </w:r>
      <w:r w:rsidRPr="006D3E22">
        <w:rPr>
          <w:bCs/>
          <w:color w:val="000000" w:themeColor="text1"/>
          <w:sz w:val="16"/>
          <w:szCs w:val="16"/>
        </w:rPr>
        <w:softHyphen/>
        <w:t>лаев Херсонской губернии.</w:t>
      </w:r>
    </w:p>
    <w:p w14:paraId="73E2BFCB"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предвоенный период и во время войны особенно активи</w:t>
      </w:r>
      <w:r w:rsidRPr="006D3E22">
        <w:rPr>
          <w:bCs/>
          <w:color w:val="000000" w:themeColor="text1"/>
          <w:sz w:val="16"/>
          <w:szCs w:val="16"/>
        </w:rPr>
        <w:softHyphen/>
        <w:t>зировалась творческая деятельность отечественных радиоспеци</w:t>
      </w:r>
      <w:r w:rsidRPr="006D3E22">
        <w:rPr>
          <w:bCs/>
          <w:color w:val="000000" w:themeColor="text1"/>
          <w:sz w:val="16"/>
          <w:szCs w:val="16"/>
        </w:rPr>
        <w:softHyphen/>
        <w:t>алистов. Ими был накоплен значительный опыт в оригинальных исследованиях, конструировании и строительстве аппаратуры бес</w:t>
      </w:r>
      <w:r w:rsidRPr="006D3E22">
        <w:rPr>
          <w:bCs/>
          <w:color w:val="000000" w:themeColor="text1"/>
          <w:sz w:val="16"/>
          <w:szCs w:val="16"/>
        </w:rPr>
        <w:softHyphen/>
        <w:t xml:space="preserve">проволочного телеграфирования. Завод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перед войной располагал хорошей промышленной базой и имел отлаженные производственные связи с отечественными и зарубежными про</w:t>
      </w:r>
      <w:r w:rsidRPr="006D3E22">
        <w:rPr>
          <w:bCs/>
          <w:color w:val="000000" w:themeColor="text1"/>
          <w:sz w:val="16"/>
          <w:szCs w:val="16"/>
        </w:rPr>
        <w:softHyphen/>
        <w:t>изводителями:</w:t>
      </w:r>
    </w:p>
    <w:p w14:paraId="5CE4B3B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мощные 450-сильные дизели поставлял Коломенский маши</w:t>
      </w:r>
      <w:r w:rsidRPr="006D3E22">
        <w:rPr>
          <w:bCs/>
          <w:color w:val="000000" w:themeColor="text1"/>
          <w:sz w:val="16"/>
          <w:szCs w:val="16"/>
        </w:rPr>
        <w:softHyphen/>
        <w:t>ностроительный завод;</w:t>
      </w:r>
    </w:p>
    <w:p w14:paraId="4CD0A0E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динамомашины поступали с заводов Всеобщей компании электричества в Риге;</w:t>
      </w:r>
    </w:p>
    <w:p w14:paraId="7AB94A5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изоляторы поступали с фарфорового завода </w:t>
      </w:r>
      <w:proofErr w:type="spellStart"/>
      <w:r w:rsidRPr="006D3E22">
        <w:rPr>
          <w:bCs/>
          <w:color w:val="000000" w:themeColor="text1"/>
          <w:sz w:val="16"/>
          <w:szCs w:val="16"/>
        </w:rPr>
        <w:t>Ессен</w:t>
      </w:r>
      <w:proofErr w:type="spellEnd"/>
      <w:r w:rsidRPr="006D3E22">
        <w:rPr>
          <w:bCs/>
          <w:color w:val="000000" w:themeColor="text1"/>
          <w:sz w:val="16"/>
          <w:szCs w:val="16"/>
        </w:rPr>
        <w:t xml:space="preserve"> (Петрог</w:t>
      </w:r>
      <w:r w:rsidRPr="006D3E22">
        <w:rPr>
          <w:bCs/>
          <w:color w:val="000000" w:themeColor="text1"/>
          <w:sz w:val="16"/>
          <w:szCs w:val="16"/>
        </w:rPr>
        <w:softHyphen/>
        <w:t>рад);</w:t>
      </w:r>
    </w:p>
    <w:p w14:paraId="316664B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Рижский канатный завод поставлял тросы для антенного та</w:t>
      </w:r>
      <w:r w:rsidRPr="006D3E22">
        <w:rPr>
          <w:bCs/>
          <w:color w:val="000000" w:themeColor="text1"/>
          <w:sz w:val="16"/>
          <w:szCs w:val="16"/>
        </w:rPr>
        <w:softHyphen/>
        <w:t>келажа;</w:t>
      </w:r>
    </w:p>
    <w:p w14:paraId="4033A53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бронзовый кабель для воздушной сети поступал с Киевского кабельного завода;</w:t>
      </w:r>
    </w:p>
    <w:p w14:paraId="185600C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товарищество "Проволока" в Петрограде поставляло про</w:t>
      </w:r>
      <w:r w:rsidRPr="006D3E22">
        <w:rPr>
          <w:bCs/>
          <w:color w:val="000000" w:themeColor="text1"/>
          <w:sz w:val="16"/>
          <w:szCs w:val="16"/>
        </w:rPr>
        <w:softHyphen/>
        <w:t>вод;</w:t>
      </w:r>
    </w:p>
    <w:p w14:paraId="36699FC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аккумуляторные батареи изготавливались </w:t>
      </w:r>
      <w:proofErr w:type="spellStart"/>
      <w:r w:rsidRPr="006D3E22">
        <w:rPr>
          <w:bCs/>
          <w:color w:val="000000" w:themeColor="text1"/>
          <w:sz w:val="16"/>
          <w:szCs w:val="16"/>
          <w:lang w:val="en-US"/>
        </w:rPr>
        <w:t>iia</w:t>
      </w:r>
      <w:proofErr w:type="spellEnd"/>
      <w:r w:rsidRPr="006D3E22">
        <w:rPr>
          <w:bCs/>
          <w:color w:val="000000" w:themeColor="text1"/>
          <w:sz w:val="16"/>
          <w:szCs w:val="16"/>
        </w:rPr>
        <w:t xml:space="preserve"> Петроградском заводе "Тюдор".</w:t>
      </w:r>
    </w:p>
    <w:p w14:paraId="0D244176"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Наиболее активными зарубежными поставщиками </w:t>
      </w:r>
      <w:proofErr w:type="spellStart"/>
      <w:r w:rsidRPr="006D3E22">
        <w:rPr>
          <w:bCs/>
          <w:color w:val="000000" w:themeColor="text1"/>
          <w:sz w:val="16"/>
          <w:szCs w:val="16"/>
        </w:rPr>
        <w:t>РОБТиТ</w:t>
      </w:r>
      <w:proofErr w:type="spellEnd"/>
      <w:r w:rsidRPr="006D3E22">
        <w:rPr>
          <w:bCs/>
          <w:color w:val="000000" w:themeColor="text1"/>
          <w:sz w:val="16"/>
          <w:szCs w:val="16"/>
        </w:rPr>
        <w:t xml:space="preserve"> были:</w:t>
      </w:r>
    </w:p>
    <w:p w14:paraId="42EFF20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английская фирма "</w:t>
      </w:r>
      <w:proofErr w:type="spellStart"/>
      <w:r w:rsidRPr="006D3E22">
        <w:rPr>
          <w:bCs/>
          <w:color w:val="000000" w:themeColor="text1"/>
          <w:sz w:val="16"/>
          <w:szCs w:val="16"/>
        </w:rPr>
        <w:t>Хыодж</w:t>
      </w:r>
      <w:proofErr w:type="spellEnd"/>
      <w:r w:rsidRPr="006D3E22">
        <w:rPr>
          <w:bCs/>
          <w:color w:val="000000" w:themeColor="text1"/>
          <w:sz w:val="16"/>
          <w:szCs w:val="16"/>
        </w:rPr>
        <w:t xml:space="preserve">" - </w:t>
      </w:r>
      <w:proofErr w:type="spellStart"/>
      <w:r w:rsidRPr="006D3E22">
        <w:rPr>
          <w:bCs/>
          <w:color w:val="000000" w:themeColor="text1"/>
          <w:sz w:val="16"/>
          <w:szCs w:val="16"/>
        </w:rPr>
        <w:t>транформаторное</w:t>
      </w:r>
      <w:proofErr w:type="spellEnd"/>
      <w:r w:rsidRPr="006D3E22">
        <w:rPr>
          <w:bCs/>
          <w:color w:val="000000" w:themeColor="text1"/>
          <w:sz w:val="16"/>
          <w:szCs w:val="16"/>
        </w:rPr>
        <w:t xml:space="preserve"> железо, ан</w:t>
      </w:r>
      <w:r w:rsidRPr="006D3E22">
        <w:rPr>
          <w:bCs/>
          <w:color w:val="000000" w:themeColor="text1"/>
          <w:sz w:val="16"/>
          <w:szCs w:val="16"/>
        </w:rPr>
        <w:softHyphen/>
        <w:t>тенный канатик;</w:t>
      </w:r>
    </w:p>
    <w:p w14:paraId="0A23FBA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 xml:space="preserve">немецкий завод Фр. </w:t>
      </w:r>
      <w:proofErr w:type="spellStart"/>
      <w:r w:rsidRPr="006D3E22">
        <w:rPr>
          <w:bCs/>
          <w:color w:val="000000" w:themeColor="text1"/>
          <w:sz w:val="16"/>
          <w:szCs w:val="16"/>
        </w:rPr>
        <w:t>Хесрман</w:t>
      </w:r>
      <w:proofErr w:type="spellEnd"/>
      <w:r w:rsidRPr="006D3E22">
        <w:rPr>
          <w:bCs/>
          <w:color w:val="000000" w:themeColor="text1"/>
          <w:sz w:val="16"/>
          <w:szCs w:val="16"/>
        </w:rPr>
        <w:t xml:space="preserve">, </w:t>
      </w:r>
      <w:proofErr w:type="spellStart"/>
      <w:r w:rsidRPr="006D3E22">
        <w:rPr>
          <w:bCs/>
          <w:color w:val="000000" w:themeColor="text1"/>
          <w:sz w:val="16"/>
          <w:szCs w:val="16"/>
        </w:rPr>
        <w:t>Всстфалия</w:t>
      </w:r>
      <w:proofErr w:type="spellEnd"/>
      <w:r w:rsidRPr="006D3E22">
        <w:rPr>
          <w:bCs/>
          <w:color w:val="000000" w:themeColor="text1"/>
          <w:sz w:val="16"/>
          <w:szCs w:val="16"/>
        </w:rPr>
        <w:t xml:space="preserve"> (1912-1914) про</w:t>
      </w:r>
      <w:r w:rsidRPr="006D3E22">
        <w:rPr>
          <w:bCs/>
          <w:color w:val="000000" w:themeColor="text1"/>
          <w:sz w:val="16"/>
          <w:szCs w:val="16"/>
        </w:rPr>
        <w:softHyphen/>
        <w:t>вод медный с шелковой и эмалированной изоляцией; фирма "</w:t>
      </w:r>
      <w:proofErr w:type="spellStart"/>
      <w:r w:rsidRPr="006D3E22">
        <w:rPr>
          <w:bCs/>
          <w:color w:val="000000" w:themeColor="text1"/>
          <w:sz w:val="16"/>
          <w:szCs w:val="16"/>
        </w:rPr>
        <w:t>Гаргман</w:t>
      </w:r>
      <w:proofErr w:type="spellEnd"/>
      <w:r w:rsidRPr="006D3E22">
        <w:rPr>
          <w:bCs/>
          <w:color w:val="000000" w:themeColor="text1"/>
          <w:sz w:val="16"/>
          <w:szCs w:val="16"/>
        </w:rPr>
        <w:t xml:space="preserve"> и Браун", Франкфурт-на-</w:t>
      </w:r>
      <w:proofErr w:type="spellStart"/>
      <w:r w:rsidRPr="006D3E22">
        <w:rPr>
          <w:bCs/>
          <w:color w:val="000000" w:themeColor="text1"/>
          <w:sz w:val="16"/>
          <w:szCs w:val="16"/>
        </w:rPr>
        <w:t>Майпс</w:t>
      </w:r>
      <w:proofErr w:type="spellEnd"/>
      <w:r w:rsidRPr="006D3E22">
        <w:rPr>
          <w:bCs/>
          <w:color w:val="000000" w:themeColor="text1"/>
          <w:sz w:val="16"/>
          <w:szCs w:val="16"/>
        </w:rPr>
        <w:t xml:space="preserve"> (до вой</w:t>
      </w:r>
      <w:r w:rsidRPr="006D3E22">
        <w:rPr>
          <w:bCs/>
          <w:color w:val="000000" w:themeColor="text1"/>
          <w:sz w:val="16"/>
          <w:szCs w:val="16"/>
        </w:rPr>
        <w:softHyphen/>
        <w:t xml:space="preserve">ны) амперметры, гальванометры, частотомеры; фирма "Нильс </w:t>
      </w:r>
      <w:proofErr w:type="spellStart"/>
      <w:r w:rsidRPr="006D3E22">
        <w:rPr>
          <w:bCs/>
          <w:color w:val="000000" w:themeColor="text1"/>
          <w:sz w:val="16"/>
          <w:szCs w:val="16"/>
        </w:rPr>
        <w:t>Остман</w:t>
      </w:r>
      <w:proofErr w:type="spellEnd"/>
      <w:r w:rsidRPr="006D3E22">
        <w:rPr>
          <w:bCs/>
          <w:color w:val="000000" w:themeColor="text1"/>
          <w:sz w:val="16"/>
          <w:szCs w:val="16"/>
        </w:rPr>
        <w:t xml:space="preserve">", </w:t>
      </w:r>
      <w:proofErr w:type="spellStart"/>
      <w:r w:rsidRPr="006D3E22">
        <w:rPr>
          <w:bCs/>
          <w:color w:val="000000" w:themeColor="text1"/>
          <w:sz w:val="16"/>
          <w:szCs w:val="16"/>
        </w:rPr>
        <w:t>Всствилль</w:t>
      </w:r>
      <w:proofErr w:type="spellEnd"/>
      <w:r w:rsidRPr="006D3E22">
        <w:rPr>
          <w:bCs/>
          <w:color w:val="000000" w:themeColor="text1"/>
          <w:sz w:val="16"/>
          <w:szCs w:val="16"/>
        </w:rPr>
        <w:t>, Нью-Джерси, США (с 1914 года через Владивосток) минералы для целей радиоте</w:t>
      </w:r>
      <w:r w:rsidRPr="006D3E22">
        <w:rPr>
          <w:bCs/>
          <w:color w:val="000000" w:themeColor="text1"/>
          <w:sz w:val="16"/>
          <w:szCs w:val="16"/>
        </w:rPr>
        <w:softHyphen/>
        <w:t>леграфии: цинкит, карборунд, металлический висмут, соли радия, алюминия и др.</w:t>
      </w:r>
    </w:p>
    <w:p w14:paraId="217A606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Ряд узлов и деталей поставлялся предприятиями компании Маркони.</w:t>
      </w:r>
    </w:p>
    <w:p w14:paraId="6ED23439"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Завод производил большую номенклатуру радиоприёмни</w:t>
      </w:r>
      <w:r w:rsidRPr="006D3E22">
        <w:rPr>
          <w:bCs/>
          <w:color w:val="000000" w:themeColor="text1"/>
          <w:sz w:val="16"/>
          <w:szCs w:val="16"/>
        </w:rPr>
        <w:softHyphen/>
        <w:t>ков детекторного типа различного назначения (11481).</w:t>
      </w:r>
    </w:p>
    <w:p w14:paraId="112A6DDD" w14:textId="77777777" w:rsidR="002165C2" w:rsidRPr="006D3E22" w:rsidRDefault="002165C2" w:rsidP="006D3E22">
      <w:pPr>
        <w:jc w:val="both"/>
        <w:rPr>
          <w:bCs/>
          <w:color w:val="000000" w:themeColor="text1"/>
          <w:sz w:val="16"/>
          <w:szCs w:val="16"/>
        </w:rPr>
      </w:pPr>
    </w:p>
    <w:p w14:paraId="68CC7533" w14:textId="5B6211C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w:t>
      </w:r>
      <w:proofErr w:type="spellStart"/>
      <w:r w:rsidR="00E47511" w:rsidRPr="006D3E22">
        <w:rPr>
          <w:bCs/>
          <w:color w:val="000000" w:themeColor="text1"/>
          <w:sz w:val="16"/>
          <w:szCs w:val="16"/>
        </w:rPr>
        <w:t>РОБТиТ</w:t>
      </w:r>
      <w:proofErr w:type="spellEnd"/>
      <w:r w:rsidR="00E47511" w:rsidRPr="006D3E22">
        <w:rPr>
          <w:bCs/>
          <w:color w:val="000000" w:themeColor="text1"/>
          <w:sz w:val="16"/>
          <w:szCs w:val="16"/>
        </w:rPr>
        <w:t xml:space="preserve"> </w:t>
      </w:r>
      <w:r w:rsidRPr="006D3E22">
        <w:rPr>
          <w:bCs/>
          <w:color w:val="000000" w:themeColor="text1"/>
          <w:sz w:val="16"/>
          <w:szCs w:val="16"/>
        </w:rPr>
        <w:t>началась разработка автомобильных станций АВ-1, АВ-3 (11481).</w:t>
      </w:r>
    </w:p>
    <w:p w14:paraId="41D89881" w14:textId="77777777" w:rsidR="00D45FFC" w:rsidRPr="006D3E22" w:rsidRDefault="00D45FFC" w:rsidP="006D3E22">
      <w:pPr>
        <w:jc w:val="both"/>
        <w:rPr>
          <w:bCs/>
          <w:color w:val="000000" w:themeColor="text1"/>
          <w:sz w:val="16"/>
          <w:szCs w:val="16"/>
        </w:rPr>
      </w:pPr>
    </w:p>
    <w:p w14:paraId="1994FFD9" w14:textId="0427DE02" w:rsidR="00D45FFC" w:rsidRPr="006D3E22" w:rsidRDefault="002165C2" w:rsidP="006D3E22">
      <w:pPr>
        <w:jc w:val="both"/>
        <w:rPr>
          <w:bCs/>
          <w:color w:val="000000" w:themeColor="text1"/>
          <w:sz w:val="16"/>
          <w:szCs w:val="16"/>
        </w:rPr>
      </w:pPr>
      <w:r w:rsidRPr="006D3E22">
        <w:rPr>
          <w:bCs/>
          <w:color w:val="000000" w:themeColor="text1"/>
          <w:sz w:val="16"/>
          <w:szCs w:val="16"/>
        </w:rPr>
        <w:t xml:space="preserve">В 1913 г. </w:t>
      </w:r>
      <w:r w:rsidR="00D45FFC" w:rsidRPr="006D3E22">
        <w:rPr>
          <w:bCs/>
          <w:color w:val="000000" w:themeColor="text1"/>
          <w:sz w:val="16"/>
          <w:szCs w:val="16"/>
        </w:rPr>
        <w:t xml:space="preserve">было </w:t>
      </w:r>
      <w:r w:rsidRPr="006D3E22">
        <w:rPr>
          <w:bCs/>
          <w:color w:val="000000" w:themeColor="text1"/>
          <w:sz w:val="16"/>
          <w:szCs w:val="16"/>
        </w:rPr>
        <w:t>организовано отделение осветительных электроламп «Светлана»</w:t>
      </w:r>
      <w:r w:rsidR="00D45FFC" w:rsidRPr="006D3E22">
        <w:rPr>
          <w:bCs/>
          <w:color w:val="000000" w:themeColor="text1"/>
          <w:sz w:val="16"/>
          <w:szCs w:val="16"/>
        </w:rPr>
        <w:t xml:space="preserve"> завода Я.М. Айваза, основанного в 1889 г.</w:t>
      </w:r>
      <w:r w:rsidRPr="006D3E22">
        <w:rPr>
          <w:bCs/>
          <w:color w:val="000000" w:themeColor="text1"/>
          <w:sz w:val="16"/>
          <w:szCs w:val="16"/>
        </w:rPr>
        <w:t xml:space="preserve"> </w:t>
      </w:r>
      <w:r w:rsidR="00D45FFC" w:rsidRPr="006D3E22">
        <w:rPr>
          <w:bCs/>
          <w:color w:val="000000" w:themeColor="text1"/>
          <w:sz w:val="16"/>
          <w:szCs w:val="16"/>
        </w:rPr>
        <w:t>(</w:t>
      </w:r>
      <w:r w:rsidR="00D45FFC" w:rsidRPr="006D3E22">
        <w:rPr>
          <w:bCs/>
          <w:sz w:val="16"/>
          <w:szCs w:val="16"/>
        </w:rPr>
        <w:t xml:space="preserve">ГС завод № 211 НКОП, НКАП, НКЭП, МПСС, МЭСЭП, МРТП, АО машиностроительных заводов «Я.М. Айваз», п/я 729, Завод электрических ламп </w:t>
      </w:r>
      <w:proofErr w:type="spellStart"/>
      <w:r w:rsidR="00D45FFC" w:rsidRPr="006D3E22">
        <w:rPr>
          <w:bCs/>
          <w:sz w:val="16"/>
          <w:szCs w:val="16"/>
        </w:rPr>
        <w:t>накливания</w:t>
      </w:r>
      <w:proofErr w:type="spellEnd"/>
      <w:r w:rsidR="00D45FFC" w:rsidRPr="006D3E22">
        <w:rPr>
          <w:bCs/>
          <w:sz w:val="16"/>
          <w:szCs w:val="16"/>
        </w:rPr>
        <w:t xml:space="preserve"> «Светлана» ВСНХ, Электровакуумный завод «Светлана» ВСНХ, НКТП, НКОП, Дважды ордена Ленина и дважды ордена Трудового Красного Знамени Ленинградское производственное объединение электронного приборостроения (ЛОЭП) «Светлана» МЭП, А-1632, Х-5263, АООТ, ОАО «Объединение «Светлана» / г. Санкт-Петербург,  г. Петроград,  г. Ленинград / /197022  г. Санкт-Петербург ул. Академика Павлова, 14А; ул. Энгельса, 27/</w:t>
      </w:r>
      <w:r w:rsidR="00D45FFC" w:rsidRPr="006D3E22">
        <w:rPr>
          <w:bCs/>
          <w:color w:val="000000" w:themeColor="text1"/>
          <w:sz w:val="16"/>
          <w:szCs w:val="16"/>
        </w:rPr>
        <w:t xml:space="preserve">) </w:t>
      </w:r>
    </w:p>
    <w:p w14:paraId="2B65EDBF" w14:textId="45BDB351" w:rsidR="002165C2" w:rsidRPr="006D3E22" w:rsidRDefault="00D45FFC"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1914 г. изготовлена первая отечественная лампа накаливания «Светлана».</w:t>
      </w:r>
    </w:p>
    <w:p w14:paraId="005E78C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Пост. ВСНХ от 19.03.1919 г. отделение «Светлана» АО машиностроительных заводов «Я.М. Айваз» было национализировано. В 1920 г. отделение преобразовано в самостоятельный завод электрических ламп накаливания «Светлана». До 1925 г. завод «Светлана» находился в ведении </w:t>
      </w:r>
      <w:proofErr w:type="spellStart"/>
      <w:r w:rsidRPr="006D3E22">
        <w:rPr>
          <w:bCs/>
          <w:color w:val="000000" w:themeColor="text1"/>
          <w:sz w:val="16"/>
          <w:szCs w:val="16"/>
        </w:rPr>
        <w:t>Эльмаштреста</w:t>
      </w:r>
      <w:proofErr w:type="spellEnd"/>
      <w:r w:rsidRPr="006D3E22">
        <w:rPr>
          <w:bCs/>
          <w:color w:val="000000" w:themeColor="text1"/>
          <w:sz w:val="16"/>
          <w:szCs w:val="16"/>
        </w:rPr>
        <w:t xml:space="preserve"> ВСНХ, с 1926 г. - ГЭТ. В 01.1930 г. переименован в электровакуумный завод «Светлана». С 1930 г. - в ведении ВЭО, с 1931 г. - ВЭСО ВСНХ, с 1932 г. - ВЭСО НКТП. В 12.1936 г. завод передан в НКОП, по пр. № </w:t>
      </w:r>
      <w:proofErr w:type="spellStart"/>
      <w:r w:rsidRPr="006D3E22">
        <w:rPr>
          <w:bCs/>
          <w:color w:val="000000" w:themeColor="text1"/>
          <w:sz w:val="16"/>
          <w:szCs w:val="16"/>
        </w:rPr>
        <w:t>Обсс</w:t>
      </w:r>
      <w:proofErr w:type="spellEnd"/>
      <w:r w:rsidRPr="006D3E22">
        <w:rPr>
          <w:bCs/>
          <w:color w:val="000000" w:themeColor="text1"/>
          <w:sz w:val="16"/>
          <w:szCs w:val="16"/>
        </w:rPr>
        <w:t xml:space="preserve"> от 30.12.1936 г. переименован в завод № 211, приказом № 116 от 31.03.1937 г. утвержден Устав ГС завода № 211 5ГУ НКОП. В 01.1939 г. передан из 5ГУ НКОП в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434B38B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1928 г. впервые в СССР организован выпуск радиоламп. В связи с необходимостью увеличения выпуска радиоламп, на завод переведено электровакуумное производство ЦРЛ. Приказами № 0020 от 3.02.1937 г. и № 0101 от 7.05.1937 г. предписано к 1.01.1938 г. закончить реконструкцию завода и создать мощности по производству приемно-усилительных ламп (в т.ч. американских) - 12,3 млн. шт. в год. Приказом № 0063 от 27.03.1937 г. для реализации договора об </w:t>
      </w:r>
      <w:proofErr w:type="spellStart"/>
      <w:r w:rsidRPr="006D3E22">
        <w:rPr>
          <w:bCs/>
          <w:color w:val="000000" w:themeColor="text1"/>
          <w:sz w:val="16"/>
          <w:szCs w:val="16"/>
        </w:rPr>
        <w:t>инотехпомоши</w:t>
      </w:r>
      <w:proofErr w:type="spellEnd"/>
      <w:r w:rsidRPr="006D3E22">
        <w:rPr>
          <w:bCs/>
          <w:color w:val="000000" w:themeColor="text1"/>
          <w:sz w:val="16"/>
          <w:szCs w:val="16"/>
        </w:rPr>
        <w:t xml:space="preserve"> с фирмой «Радио-Корпорейшн», повышения качества средств вооружения РККА и внедрения американского опыта производства радиоламп и радиоаппаратуры заводу выдано задание выпустить в 1937 г. 1900 тыс. </w:t>
      </w:r>
      <w:proofErr w:type="spellStart"/>
      <w:r w:rsidRPr="006D3E22">
        <w:rPr>
          <w:bCs/>
          <w:color w:val="000000" w:themeColor="text1"/>
          <w:sz w:val="16"/>
          <w:szCs w:val="16"/>
        </w:rPr>
        <w:t>приемоусилительных</w:t>
      </w:r>
      <w:proofErr w:type="spellEnd"/>
      <w:r w:rsidRPr="006D3E22">
        <w:rPr>
          <w:bCs/>
          <w:color w:val="000000" w:themeColor="text1"/>
          <w:sz w:val="16"/>
          <w:szCs w:val="16"/>
        </w:rPr>
        <w:t xml:space="preserve"> металлических ламп; организовать к 1.07.1937 г. машиностроительный цех для изготовления станков лампового производства по американским образцам. Приказом № 0207 от 17.09.1937 г. заводу задан план на 4-й квартал 1937 г.: лампы: коммутаторные - 190 шт., генераторные - 1615 шт., газотроны - 1488 шт., кенотроны - </w:t>
      </w:r>
      <w:r w:rsidRPr="006D3E22">
        <w:rPr>
          <w:bCs/>
          <w:color w:val="000000" w:themeColor="text1"/>
          <w:sz w:val="16"/>
          <w:szCs w:val="16"/>
        </w:rPr>
        <w:lastRenderedPageBreak/>
        <w:t>80 шт., для карманных фонарей - 550 шт.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- 20, насосный агрегат - 40, автомат сеточный - 80.</w:t>
      </w:r>
    </w:p>
    <w:p w14:paraId="37CB8B9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22.05.1928 г. в состав завода вошли электровакуумный завод и лаборатория С.А. </w:t>
      </w:r>
      <w:proofErr w:type="spellStart"/>
      <w:r w:rsidRPr="006D3E22">
        <w:rPr>
          <w:bCs/>
          <w:color w:val="000000" w:themeColor="text1"/>
          <w:sz w:val="16"/>
          <w:szCs w:val="16"/>
        </w:rPr>
        <w:t>Векшинского</w:t>
      </w:r>
      <w:proofErr w:type="spellEnd"/>
      <w:r w:rsidRPr="006D3E22">
        <w:rPr>
          <w:bCs/>
          <w:color w:val="000000" w:themeColor="text1"/>
          <w:sz w:val="16"/>
          <w:szCs w:val="16"/>
        </w:rPr>
        <w:t>. На ее базе организована вакуумная лаборатория, в 1933 г. она получает статус отраслевой (ОВЛ). Действовали лаборатории (1930-е  г.): применения генераторных ламп; по разработке генераторных ламп средней мощности.</w:t>
      </w:r>
    </w:p>
    <w:p w14:paraId="16B6F02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1930-31 г. созданы: первый тетрод СО-44, затем СТ-80, СО-95; в 1939 г.- генераторная лампа ИГ-8 для РЛС РУС-2. Производство аварийных газосветных ламп (1941 г.). В 1933-41 г. разработано и освоено в серии около 500 видов электровакуумных приборов.</w:t>
      </w:r>
    </w:p>
    <w:p w14:paraId="0328E3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 пр. № 33 от 19.01.1937 г. в состав завода № 211 включен завод «Октябрь» 5ГУ на правах филиала (с самостоятельным балансом), по пр. № 127 от 1.04.1938 г. он выделен в самостоятельный завод № 396 ЖОП.</w:t>
      </w:r>
    </w:p>
    <w:p w14:paraId="52B67B8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пр. № 156с от 7/10.05.1938 г. необходимо было в 1938 г. организовать лабораторию для испытаний ламп; пр. № 290с требовалось к 31.12.1938 г. сдать в эксплуатацию опытный завод. В 1938 г. на заводе была разработана и изготовлена ( Г.И. </w:t>
      </w:r>
      <w:proofErr w:type="spellStart"/>
      <w:r w:rsidRPr="006D3E22">
        <w:rPr>
          <w:bCs/>
          <w:color w:val="000000" w:themeColor="text1"/>
          <w:sz w:val="16"/>
          <w:szCs w:val="16"/>
        </w:rPr>
        <w:t>Бабат</w:t>
      </w:r>
      <w:proofErr w:type="spellEnd"/>
      <w:r w:rsidRPr="006D3E22">
        <w:rPr>
          <w:bCs/>
          <w:color w:val="000000" w:themeColor="text1"/>
          <w:sz w:val="16"/>
          <w:szCs w:val="16"/>
        </w:rPr>
        <w:t>, М. Г. Лозинский) высокочастотная закалочная установка. Для внедрения ее в промышленность пр. № 483с от 31.12.1938/2.01.1939 г. заводу поручено изготовить такие установки для заводов: № 234-к 1.04.1939 г., № 173-к 1.05.1939 г., №26-к 1.06.1939 г.</w:t>
      </w:r>
    </w:p>
    <w:p w14:paraId="3DAD625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соответствии с пост. ГКО № 99сс от 11.07.1941 г. часть завода № 211 НКЭП эвакуирована в Новосибирск на площадку водочного завода и в помещения Дворца Труда. По пр. НКЭП № 231сс от 16.08.1941 г. эвакуированные в Новосибирск цеха реорганизованы в самостоятельный завод № 617 НКЭП.</w:t>
      </w:r>
      <w:r w:rsidRPr="006D3E22">
        <w:rPr>
          <w:bCs/>
          <w:color w:val="000000" w:themeColor="text1"/>
          <w:sz w:val="16"/>
          <w:szCs w:val="16"/>
          <w:vertAlign w:val="superscript"/>
        </w:rPr>
        <w:t>149</w:t>
      </w:r>
    </w:p>
    <w:p w14:paraId="3FA2062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Часть завода осталась действовать в Ленинграде (и на 07.1942 г.), производство боеприпасов.</w:t>
      </w:r>
    </w:p>
    <w:p w14:paraId="45D31DF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03.1946 г. завод № 211 - в ведении МПСС, с 1952 г. - МЭСЭП, с 1954 г. - МРТП, с 1957 г. - Управления радиотехнической промышленности </w:t>
      </w:r>
      <w:proofErr w:type="spellStart"/>
      <w:r w:rsidRPr="006D3E22">
        <w:rPr>
          <w:bCs/>
          <w:color w:val="000000" w:themeColor="text1"/>
          <w:sz w:val="16"/>
          <w:szCs w:val="16"/>
        </w:rPr>
        <w:t>ЛенСНХ</w:t>
      </w:r>
      <w:proofErr w:type="spellEnd"/>
      <w:r w:rsidRPr="006D3E22">
        <w:rPr>
          <w:bCs/>
          <w:color w:val="000000" w:themeColor="text1"/>
          <w:sz w:val="16"/>
          <w:szCs w:val="16"/>
        </w:rPr>
        <w:t>. Имел наименования «п/я 729» (1954 г.), «п/я А-1632».</w:t>
      </w:r>
    </w:p>
    <w:p w14:paraId="4F31B37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После войны завод становится крупнейшей в стране организацией по разработке и выпуску изделий электроники. В 1949 г. в состав ЛОЭП в качестве подразделения вошел завод рентгеновских приборов № 461, а в 1973 г.- КБ микроэлектроники.</w:t>
      </w:r>
    </w:p>
    <w:p w14:paraId="40BDFC0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Создана отечественная школа по разработке генераторных ламп (</w:t>
      </w:r>
      <w:r w:rsidRPr="006D3E22">
        <w:rPr>
          <w:bCs/>
          <w:color w:val="000000" w:themeColor="text1"/>
          <w:sz w:val="16"/>
          <w:szCs w:val="16"/>
          <w:lang w:val="en-US"/>
        </w:rPr>
        <w:t>E</w:t>
      </w:r>
      <w:r w:rsidRPr="006D3E22">
        <w:rPr>
          <w:bCs/>
          <w:color w:val="000000" w:themeColor="text1"/>
          <w:sz w:val="16"/>
          <w:szCs w:val="16"/>
        </w:rPr>
        <w:t>.</w:t>
      </w:r>
      <w:r w:rsidRPr="006D3E22">
        <w:rPr>
          <w:bCs/>
          <w:color w:val="000000" w:themeColor="text1"/>
          <w:sz w:val="16"/>
          <w:szCs w:val="16"/>
          <w:lang w:val="en-US"/>
        </w:rPr>
        <w:t>JI</w:t>
      </w:r>
      <w:r w:rsidRPr="006D3E22">
        <w:rPr>
          <w:bCs/>
          <w:color w:val="000000" w:themeColor="text1"/>
          <w:sz w:val="16"/>
          <w:szCs w:val="16"/>
        </w:rPr>
        <w:t>. Подгурский). В 1947 г. на заводе организовано производство первых отечественных металлокерамических ламп. В 1952 г. разработана первая отечественная двухфокусная медицинская рентгеновская трубка.</w:t>
      </w:r>
    </w:p>
    <w:p w14:paraId="537A435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1955 г. по решению правительства на заводе созданы подразделения по разработке и производству полупроводников, впервые в СССР организовано серийное производство транзисторов П1-П2. Далее это производство выделено в ЗАО «Светлана-Полупроводники». В 1965 г. организована лаборатория твердотельных СВЧ приборов.</w:t>
      </w:r>
    </w:p>
    <w:p w14:paraId="1475BC7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1962 г. создано 9 первых в стране отраслевых объединений, в их числе- ЛОЭП «Светлана» на базе одноименного завода. С 1.10.1964 г. в состав ЛОЭП вошло предприятие «п/я 438» (бывший завод им. Ф. Энгельса; далее - «Светлана-</w:t>
      </w:r>
      <w:proofErr w:type="spellStart"/>
      <w:r w:rsidRPr="006D3E22">
        <w:rPr>
          <w:bCs/>
          <w:color w:val="000000" w:themeColor="text1"/>
          <w:sz w:val="16"/>
          <w:szCs w:val="16"/>
        </w:rPr>
        <w:t>Электронприбор</w:t>
      </w:r>
      <w:proofErr w:type="spellEnd"/>
      <w:r w:rsidRPr="006D3E22">
        <w:rPr>
          <w:bCs/>
          <w:color w:val="000000" w:themeColor="text1"/>
          <w:sz w:val="16"/>
          <w:szCs w:val="16"/>
        </w:rPr>
        <w:t>»). В 03.1965 г. ЛЭОП передано в ведение МЭП. Имело наименование «п/я X- 5263». В составе ЛЭОП- несколько научно-производственных комплексов (НПК), в т.ч. по производству вакуумных ламп, полупроводниковых приборов, рентгеновской аппаратуры, электронных приборов. Организованы сборочные производства в Бабаево, Устюжне.</w:t>
      </w:r>
    </w:p>
    <w:p w14:paraId="03CCF27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1975 г. разработана первая в стране 16-разрядная настольная ЭВМ на отечественных интегральных схемах, в 1979 г. создана первая в стране однокристальная микро-ЭВМ.</w:t>
      </w:r>
    </w:p>
    <w:p w14:paraId="687F482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Созданы и освоены в производстве приборы для РЛ аппаратуры «Заслон-М», «Бук-М», «Спираль», «Сова», «С-27У СВЧ», «Копье», «Панцирь-С1».</w:t>
      </w:r>
    </w:p>
    <w:p w14:paraId="7600CAF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1990 г. ЛОЭП «Светлана»- в ведении МЭП,</w:t>
      </w:r>
      <w:r w:rsidRPr="006D3E22">
        <w:rPr>
          <w:bCs/>
          <w:color w:val="000000" w:themeColor="text1"/>
          <w:sz w:val="16"/>
          <w:szCs w:val="16"/>
          <w:vertAlign w:val="superscript"/>
        </w:rPr>
        <w:t>77</w:t>
      </w:r>
      <w:r w:rsidRPr="006D3E22">
        <w:rPr>
          <w:bCs/>
          <w:color w:val="000000" w:themeColor="text1"/>
          <w:sz w:val="16"/>
          <w:szCs w:val="16"/>
        </w:rPr>
        <w:t xml:space="preserve"> в 1993 г. преобразовано в АООТ, а в 2002 г.- в ОАО «Объединение «Светлана».</w:t>
      </w:r>
      <w:r w:rsidRPr="006D3E22">
        <w:rPr>
          <w:bCs/>
          <w:color w:val="000000" w:themeColor="text1"/>
          <w:sz w:val="16"/>
          <w:szCs w:val="16"/>
          <w:vertAlign w:val="superscript"/>
        </w:rPr>
        <w:t>131</w:t>
      </w:r>
      <w:r w:rsidRPr="006D3E22">
        <w:rPr>
          <w:bCs/>
          <w:color w:val="000000" w:themeColor="text1"/>
          <w:sz w:val="16"/>
          <w:szCs w:val="16"/>
        </w:rPr>
        <w:t xml:space="preserve"> В 1997(9) г. «Светлана» вошла в состав холдинга «Российская электроника». По решению правительства № 22-р от 9.01.2004 г. вошло в перечень стратегических предприятий.</w:t>
      </w:r>
    </w:p>
    <w:p w14:paraId="1777B07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1996 г. на территории предприятия создан инновационный технологический центр - Региональный фонд научно-технического развития Санкт-Петербурга.</w:t>
      </w:r>
    </w:p>
    <w:p w14:paraId="65BA72F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2006 г. в состав объединения «Светлана» входили материнская компания ОАО «Светлана» и ряд дочерних предприятий (ДП), специализирующихся на определенном виде продукции. Каждое из них имело свое КБ и осуществляло полный цикл деятельности: «исследования-разработка-производство-реализация продукции». ДП: ЗАО «Светлана-Полупроводники», ЗАО «С.Е.Д.-СПб», ЗАО «Светлана-Рентген» (см. завод № 461), ЗАО «Светлана-</w:t>
      </w:r>
      <w:proofErr w:type="spellStart"/>
      <w:r w:rsidRPr="006D3E22">
        <w:rPr>
          <w:bCs/>
          <w:color w:val="000000" w:themeColor="text1"/>
          <w:sz w:val="16"/>
          <w:szCs w:val="16"/>
        </w:rPr>
        <w:t>Электронприбор</w:t>
      </w:r>
      <w:proofErr w:type="spellEnd"/>
      <w:r w:rsidRPr="006D3E22">
        <w:rPr>
          <w:bCs/>
          <w:color w:val="000000" w:themeColor="text1"/>
          <w:sz w:val="16"/>
          <w:szCs w:val="16"/>
        </w:rPr>
        <w:t>», ЗАО «Светлана-Машиностроение», ЗАО «КТБ «Светлана-микроэлектроника», ОАО «КДЦ на Поклонной горе», ЗАО «Лайт Телеком», ЗАО «Светлана-ОСР», ЗАО «Светлана-Сервис», ООО «Светлана-Мультимедиа», ООО «Энергетик». Предприятия, входящие в состав ОАО «Светлана»: ЗАО «Светлана-Оптоэлектроника», ЗАО «Светлана-Карт», ЗАО «</w:t>
      </w:r>
      <w:proofErr w:type="spellStart"/>
      <w:r w:rsidRPr="006D3E22">
        <w:rPr>
          <w:bCs/>
          <w:color w:val="000000" w:themeColor="text1"/>
          <w:sz w:val="16"/>
          <w:szCs w:val="16"/>
        </w:rPr>
        <w:t>Санпресс</w:t>
      </w:r>
      <w:proofErr w:type="spellEnd"/>
      <w:r w:rsidRPr="006D3E22">
        <w:rPr>
          <w:bCs/>
          <w:color w:val="000000" w:themeColor="text1"/>
          <w:sz w:val="16"/>
          <w:szCs w:val="16"/>
        </w:rPr>
        <w:t>-СПб», ЗАО «Светлана-Рост», ЗАО «Хитачи-Светлана Пауэр Электронике». Филиалы: Бабаевский завод электронной техники, Мало-</w:t>
      </w:r>
      <w:proofErr w:type="spellStart"/>
      <w:r w:rsidRPr="006D3E22">
        <w:rPr>
          <w:bCs/>
          <w:color w:val="000000" w:themeColor="text1"/>
          <w:sz w:val="16"/>
          <w:szCs w:val="16"/>
        </w:rPr>
        <w:t>Вишерский</w:t>
      </w:r>
      <w:proofErr w:type="spellEnd"/>
      <w:r w:rsidRPr="006D3E22">
        <w:rPr>
          <w:bCs/>
          <w:color w:val="000000" w:themeColor="text1"/>
          <w:sz w:val="16"/>
          <w:szCs w:val="16"/>
        </w:rPr>
        <w:t xml:space="preserve"> стекольный завод, завод «Онего».</w:t>
      </w:r>
    </w:p>
    <w:p w14:paraId="3CD9597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Директор (-03.1937-21.11.1938; 1942 г.)- Н.А. Жук (снят); и.о. (-05-08.1938 г.-)- В.А. </w:t>
      </w:r>
      <w:proofErr w:type="spellStart"/>
      <w:r w:rsidRPr="006D3E22">
        <w:rPr>
          <w:bCs/>
          <w:color w:val="000000" w:themeColor="text1"/>
          <w:sz w:val="16"/>
          <w:szCs w:val="16"/>
        </w:rPr>
        <w:t>Восканьян</w:t>
      </w:r>
      <w:proofErr w:type="spellEnd"/>
      <w:r w:rsidRPr="006D3E22">
        <w:rPr>
          <w:bCs/>
          <w:color w:val="000000" w:themeColor="text1"/>
          <w:sz w:val="16"/>
          <w:szCs w:val="16"/>
        </w:rPr>
        <w:t xml:space="preserve">; (5.11.1938 г.-)- В.П. Виноградов, (1947-52 г.)- А .А. Захаров, (1961-62 г.)- И.И. Каминский. Гендиректор (1962-69 г.)- И.И. Каминский, (1969-88 г.)- О.В. Филатов, (1988 г.-)-  Г.С. </w:t>
      </w:r>
      <w:proofErr w:type="spellStart"/>
      <w:r w:rsidRPr="006D3E22">
        <w:rPr>
          <w:bCs/>
          <w:color w:val="000000" w:themeColor="text1"/>
          <w:sz w:val="16"/>
          <w:szCs w:val="16"/>
        </w:rPr>
        <w:t>Хижа</w:t>
      </w:r>
      <w:proofErr w:type="spellEnd"/>
      <w:r w:rsidRPr="006D3E22">
        <w:rPr>
          <w:bCs/>
          <w:color w:val="000000" w:themeColor="text1"/>
          <w:sz w:val="16"/>
          <w:szCs w:val="16"/>
        </w:rPr>
        <w:t>, (20.09.1994-2007 г.-)- В.В. Попов.</w:t>
      </w:r>
    </w:p>
    <w:p w14:paraId="794A7EC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1-й зам. гендиректора: по экономике, финансам и управлению активами (2006 г.)- Н.Ю. Гладков; по производству и развитию (2005-06 г.-)- М.Б. Павлов. Зам. директора: (-11.02.1937 г.)- Н.И. Щеголь, (17.05.1937 г.-)- В.А. Восканян; по экономике- Б.Л. Уткин; по ПВО (29.07.1938 г.-)- Н.П. Михайлов. Зам. гендиректора: по коммерческим вопросам (1983-2006 г.-)- В.Б. </w:t>
      </w:r>
      <w:proofErr w:type="spellStart"/>
      <w:r w:rsidRPr="006D3E22">
        <w:rPr>
          <w:bCs/>
          <w:color w:val="000000" w:themeColor="text1"/>
          <w:sz w:val="16"/>
          <w:szCs w:val="16"/>
        </w:rPr>
        <w:t>Леонко</w:t>
      </w:r>
      <w:proofErr w:type="spellEnd"/>
      <w:r w:rsidRPr="006D3E22">
        <w:rPr>
          <w:bCs/>
          <w:color w:val="000000" w:themeColor="text1"/>
          <w:sz w:val="16"/>
          <w:szCs w:val="16"/>
        </w:rPr>
        <w:t>; по управлению недвижимостью (2005-06 г.-)- В.В. Грушинский; (1962-73 г.)- Я.А. Кацман, (1975 г.-)- А.И. Боровской, (1994 г.-)- М.Б. Павлов. Помощник директора по найму и увольнению (8.03.1938 г.-)- И.И. Осипов.</w:t>
      </w:r>
    </w:p>
    <w:p w14:paraId="39EF646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Гл. инженер (1959-62 г.)- К.И. Бухарин, (1962-73 г.)- Я.А. Кацман, (-1984 г.)- В.Д. Степанов, (1984-92 г.)- А.И. Боровской, (1992 г.-)- В.В. Попов.</w:t>
      </w:r>
    </w:p>
    <w:p w14:paraId="2FEA91E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 гл. инженера- И.И. Каминский, (1962 г.)- К.И. Бухарин, Ю.К. </w:t>
      </w:r>
      <w:proofErr w:type="spellStart"/>
      <w:r w:rsidRPr="006D3E22">
        <w:rPr>
          <w:bCs/>
          <w:color w:val="000000" w:themeColor="text1"/>
          <w:sz w:val="16"/>
          <w:szCs w:val="16"/>
        </w:rPr>
        <w:t>Лесиш</w:t>
      </w:r>
      <w:proofErr w:type="spellEnd"/>
      <w:r w:rsidRPr="006D3E22">
        <w:rPr>
          <w:bCs/>
          <w:color w:val="000000" w:themeColor="text1"/>
          <w:sz w:val="16"/>
          <w:szCs w:val="16"/>
        </w:rPr>
        <w:t xml:space="preserve">, (1968-75 г.)- А.И. Боровской, (-1973 г.)- Е.Л. Подгурский, (-1980 г.)- Е.Е. </w:t>
      </w:r>
      <w:proofErr w:type="spellStart"/>
      <w:r w:rsidRPr="006D3E22">
        <w:rPr>
          <w:bCs/>
          <w:color w:val="000000" w:themeColor="text1"/>
          <w:sz w:val="16"/>
          <w:szCs w:val="16"/>
        </w:rPr>
        <w:t>Хольнов</w:t>
      </w:r>
      <w:proofErr w:type="spellEnd"/>
      <w:r w:rsidRPr="006D3E22">
        <w:rPr>
          <w:bCs/>
          <w:color w:val="000000" w:themeColor="text1"/>
          <w:sz w:val="16"/>
          <w:szCs w:val="16"/>
        </w:rPr>
        <w:t xml:space="preserve">, (1987-91 г.)- Л.И. </w:t>
      </w:r>
      <w:proofErr w:type="spellStart"/>
      <w:r w:rsidRPr="006D3E22">
        <w:rPr>
          <w:bCs/>
          <w:color w:val="000000" w:themeColor="text1"/>
          <w:sz w:val="16"/>
          <w:szCs w:val="16"/>
        </w:rPr>
        <w:t>Биндар</w:t>
      </w:r>
      <w:proofErr w:type="spellEnd"/>
      <w:r w:rsidRPr="006D3E22">
        <w:rPr>
          <w:bCs/>
          <w:color w:val="000000" w:themeColor="text1"/>
          <w:sz w:val="16"/>
          <w:szCs w:val="16"/>
        </w:rPr>
        <w:t>.</w:t>
      </w:r>
    </w:p>
    <w:p w14:paraId="54EC8C1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 конструктор (1940 г.)- С.А. </w:t>
      </w:r>
      <w:proofErr w:type="spellStart"/>
      <w:r w:rsidRPr="006D3E22">
        <w:rPr>
          <w:bCs/>
          <w:color w:val="000000" w:themeColor="text1"/>
          <w:sz w:val="16"/>
          <w:szCs w:val="16"/>
        </w:rPr>
        <w:t>Зусмановский</w:t>
      </w:r>
      <w:proofErr w:type="spellEnd"/>
      <w:r w:rsidRPr="006D3E22">
        <w:rPr>
          <w:bCs/>
          <w:color w:val="000000" w:themeColor="text1"/>
          <w:sz w:val="16"/>
          <w:szCs w:val="16"/>
        </w:rPr>
        <w:t>. Гл. технолог (1953-62 г.)- Я.А. Кацман, С.А. Оболенский.</w:t>
      </w:r>
    </w:p>
    <w:p w14:paraId="11C6E5D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Начальник производства (-1942 г.)- Я.А. Кацман, Б.Л. Уткин.</w:t>
      </w:r>
    </w:p>
    <w:p w14:paraId="166B0A6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 гл. механика (1966-67 г.)- В.Б. </w:t>
      </w:r>
      <w:proofErr w:type="spellStart"/>
      <w:r w:rsidRPr="006D3E22">
        <w:rPr>
          <w:bCs/>
          <w:color w:val="000000" w:themeColor="text1"/>
          <w:sz w:val="16"/>
          <w:szCs w:val="16"/>
        </w:rPr>
        <w:t>Леонко</w:t>
      </w:r>
      <w:proofErr w:type="spellEnd"/>
      <w:r w:rsidRPr="006D3E22">
        <w:rPr>
          <w:bCs/>
          <w:color w:val="000000" w:themeColor="text1"/>
          <w:sz w:val="16"/>
          <w:szCs w:val="16"/>
        </w:rPr>
        <w:t xml:space="preserve">. Зам. начальника производства (1967-81 г.)- В.Б. </w:t>
      </w:r>
      <w:proofErr w:type="spellStart"/>
      <w:r w:rsidRPr="006D3E22">
        <w:rPr>
          <w:bCs/>
          <w:color w:val="000000" w:themeColor="text1"/>
          <w:sz w:val="16"/>
          <w:szCs w:val="16"/>
        </w:rPr>
        <w:t>Леонко</w:t>
      </w:r>
      <w:proofErr w:type="spellEnd"/>
      <w:r w:rsidRPr="006D3E22">
        <w:rPr>
          <w:bCs/>
          <w:color w:val="000000" w:themeColor="text1"/>
          <w:sz w:val="16"/>
          <w:szCs w:val="16"/>
        </w:rPr>
        <w:t>.</w:t>
      </w:r>
    </w:p>
    <w:p w14:paraId="237B8B0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Начальник НПК генераторных и модуляторных приборов (1977 г.-)- Ю.С. Сергеев.</w:t>
      </w:r>
    </w:p>
    <w:p w14:paraId="559080E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 гл. инженера НПК (-1994 г.)- А.С. </w:t>
      </w:r>
      <w:proofErr w:type="spellStart"/>
      <w:r w:rsidRPr="006D3E22">
        <w:rPr>
          <w:bCs/>
          <w:color w:val="000000" w:themeColor="text1"/>
          <w:sz w:val="16"/>
          <w:szCs w:val="16"/>
        </w:rPr>
        <w:t>Ванслов</w:t>
      </w:r>
      <w:proofErr w:type="spellEnd"/>
      <w:r w:rsidRPr="006D3E22">
        <w:rPr>
          <w:bCs/>
          <w:color w:val="000000" w:themeColor="text1"/>
          <w:sz w:val="16"/>
          <w:szCs w:val="16"/>
        </w:rPr>
        <w:t>.</w:t>
      </w:r>
    </w:p>
    <w:p w14:paraId="23AEDC9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отделений: </w:t>
      </w:r>
      <w:r w:rsidRPr="006D3E22">
        <w:rPr>
          <w:bCs/>
          <w:color w:val="000000" w:themeColor="text1"/>
          <w:sz w:val="16"/>
          <w:szCs w:val="16"/>
          <w:lang w:val="en-US"/>
        </w:rPr>
        <w:t>B</w:t>
      </w:r>
      <w:r w:rsidRPr="006D3E22">
        <w:rPr>
          <w:bCs/>
          <w:color w:val="000000" w:themeColor="text1"/>
          <w:sz w:val="16"/>
          <w:szCs w:val="16"/>
        </w:rPr>
        <w:t>.</w:t>
      </w:r>
      <w:r w:rsidRPr="006D3E22">
        <w:rPr>
          <w:bCs/>
          <w:color w:val="000000" w:themeColor="text1"/>
          <w:sz w:val="16"/>
          <w:szCs w:val="16"/>
          <w:lang w:val="en-US"/>
        </w:rPr>
        <w:t>C</w:t>
      </w:r>
      <w:r w:rsidRPr="006D3E22">
        <w:rPr>
          <w:bCs/>
          <w:color w:val="000000" w:themeColor="text1"/>
          <w:sz w:val="16"/>
          <w:szCs w:val="16"/>
        </w:rPr>
        <w:t>. Прилуцкий.</w:t>
      </w:r>
    </w:p>
    <w:p w14:paraId="0651543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 начальника отделения: по техническим вопросам- А.С. </w:t>
      </w:r>
      <w:proofErr w:type="spellStart"/>
      <w:r w:rsidRPr="006D3E22">
        <w:rPr>
          <w:bCs/>
          <w:color w:val="000000" w:themeColor="text1"/>
          <w:sz w:val="16"/>
          <w:szCs w:val="16"/>
        </w:rPr>
        <w:t>Ванслов</w:t>
      </w:r>
      <w:proofErr w:type="spellEnd"/>
      <w:r w:rsidRPr="006D3E22">
        <w:rPr>
          <w:bCs/>
          <w:color w:val="000000" w:themeColor="text1"/>
          <w:sz w:val="16"/>
          <w:szCs w:val="16"/>
        </w:rPr>
        <w:t>.</w:t>
      </w:r>
    </w:p>
    <w:p w14:paraId="79178C4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Гл. конструкторы: (1964 г.-)- А.И. Боровской (полупроводниковые приборы), Н.Н. Серова (мощные генераторные лампы), Л. Г. </w:t>
      </w:r>
      <w:proofErr w:type="spellStart"/>
      <w:r w:rsidRPr="006D3E22">
        <w:rPr>
          <w:bCs/>
          <w:color w:val="000000" w:themeColor="text1"/>
          <w:sz w:val="16"/>
          <w:szCs w:val="16"/>
        </w:rPr>
        <w:t>Смарышева</w:t>
      </w:r>
      <w:proofErr w:type="spellEnd"/>
      <w:r w:rsidRPr="006D3E22">
        <w:rPr>
          <w:bCs/>
          <w:color w:val="000000" w:themeColor="text1"/>
          <w:sz w:val="16"/>
          <w:szCs w:val="16"/>
        </w:rPr>
        <w:t xml:space="preserve"> (ГИ-57А, -58А).</w:t>
      </w:r>
    </w:p>
    <w:p w14:paraId="176D6DA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Начальники цехов: машиностроительного (1950 г.-)- И.И. Каминский; радиоламп (-1944 г.)- С.И. Рудковский; газотронов (1944-47 г.)- С.И. Рудковский; (-1941 г.)- К.И. Бухарин, Я.А. Кацман, Е.Л. Подгурский, (-1990 г.)- В.В. Попов, Б.Л. Уткин.</w:t>
      </w:r>
    </w:p>
    <w:p w14:paraId="5C13EB2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 начальника цеха: полупроводниковых приборов (1961 г.-)- А.И. Боровской; (1964-66 г.)- В.Б. </w:t>
      </w:r>
      <w:proofErr w:type="spellStart"/>
      <w:r w:rsidRPr="006D3E22">
        <w:rPr>
          <w:bCs/>
          <w:color w:val="000000" w:themeColor="text1"/>
          <w:sz w:val="16"/>
          <w:szCs w:val="16"/>
        </w:rPr>
        <w:t>Леонко</w:t>
      </w:r>
      <w:proofErr w:type="spellEnd"/>
      <w:r w:rsidRPr="006D3E22">
        <w:rPr>
          <w:bCs/>
          <w:color w:val="000000" w:themeColor="text1"/>
          <w:sz w:val="16"/>
          <w:szCs w:val="16"/>
        </w:rPr>
        <w:t>, (1985 г.-)- В.В. Попов.</w:t>
      </w:r>
    </w:p>
    <w:p w14:paraId="0330B79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отделов: технического (1938 г.)- Старик, (1985-87 г.)- Л.И. </w:t>
      </w:r>
      <w:proofErr w:type="spellStart"/>
      <w:r w:rsidRPr="006D3E22">
        <w:rPr>
          <w:bCs/>
          <w:color w:val="000000" w:themeColor="text1"/>
          <w:sz w:val="16"/>
          <w:szCs w:val="16"/>
        </w:rPr>
        <w:t>Биндар</w:t>
      </w:r>
      <w:proofErr w:type="spellEnd"/>
      <w:r w:rsidRPr="006D3E22">
        <w:rPr>
          <w:bCs/>
          <w:color w:val="000000" w:themeColor="text1"/>
          <w:sz w:val="16"/>
          <w:szCs w:val="16"/>
        </w:rPr>
        <w:t xml:space="preserve">, </w:t>
      </w:r>
      <w:r w:rsidRPr="006D3E22">
        <w:rPr>
          <w:bCs/>
          <w:color w:val="000000" w:themeColor="text1"/>
          <w:sz w:val="16"/>
          <w:szCs w:val="16"/>
          <w:lang w:val="en-US"/>
        </w:rPr>
        <w:t>E</w:t>
      </w:r>
      <w:r w:rsidRPr="006D3E22">
        <w:rPr>
          <w:bCs/>
          <w:color w:val="000000" w:themeColor="text1"/>
          <w:sz w:val="16"/>
          <w:szCs w:val="16"/>
        </w:rPr>
        <w:t>.</w:t>
      </w:r>
      <w:r w:rsidRPr="006D3E22">
        <w:rPr>
          <w:bCs/>
          <w:color w:val="000000" w:themeColor="text1"/>
          <w:sz w:val="16"/>
          <w:szCs w:val="16"/>
          <w:lang w:val="en-US"/>
        </w:rPr>
        <w:t>JI</w:t>
      </w:r>
      <w:r w:rsidRPr="006D3E22">
        <w:rPr>
          <w:bCs/>
          <w:color w:val="000000" w:themeColor="text1"/>
          <w:sz w:val="16"/>
          <w:szCs w:val="16"/>
        </w:rPr>
        <w:t xml:space="preserve">. Подгурский; измерительного- С.А. Оболенский; ОТК- С.А. Оболенский; </w:t>
      </w:r>
      <w:r w:rsidRPr="006D3E22">
        <w:rPr>
          <w:bCs/>
          <w:color w:val="000000" w:themeColor="text1"/>
          <w:sz w:val="16"/>
          <w:szCs w:val="16"/>
          <w:lang w:val="en-US"/>
        </w:rPr>
        <w:t>B</w:t>
      </w:r>
      <w:r w:rsidRPr="006D3E22">
        <w:rPr>
          <w:bCs/>
          <w:color w:val="000000" w:themeColor="text1"/>
          <w:sz w:val="16"/>
          <w:szCs w:val="16"/>
        </w:rPr>
        <w:t>.</w:t>
      </w:r>
      <w:r w:rsidRPr="006D3E22">
        <w:rPr>
          <w:bCs/>
          <w:color w:val="000000" w:themeColor="text1"/>
          <w:sz w:val="16"/>
          <w:szCs w:val="16"/>
          <w:lang w:val="en-US"/>
        </w:rPr>
        <w:t>C</w:t>
      </w:r>
      <w:r w:rsidRPr="006D3E22">
        <w:rPr>
          <w:bCs/>
          <w:color w:val="000000" w:themeColor="text1"/>
          <w:sz w:val="16"/>
          <w:szCs w:val="16"/>
        </w:rPr>
        <w:t>. Прилуцкий, Ф.М. Рыбаков.</w:t>
      </w:r>
    </w:p>
    <w:p w14:paraId="7F0105A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Начальники лабораторий: генераторных и модуляторных ламп-  Г.М. Московская; отражательных клистронов- С.М. Никифоров; твердотельных СВЧ приборов (1965 г.-)- Ю.С. Сергеев; мощных генераторных ламп (1974-89 г.)- Л. Г. </w:t>
      </w:r>
      <w:proofErr w:type="spellStart"/>
      <w:r w:rsidRPr="006D3E22">
        <w:rPr>
          <w:bCs/>
          <w:color w:val="000000" w:themeColor="text1"/>
          <w:sz w:val="16"/>
          <w:szCs w:val="16"/>
        </w:rPr>
        <w:t>Смарышева</w:t>
      </w:r>
      <w:proofErr w:type="spellEnd"/>
      <w:r w:rsidRPr="006D3E22">
        <w:rPr>
          <w:bCs/>
          <w:color w:val="000000" w:themeColor="text1"/>
          <w:sz w:val="16"/>
          <w:szCs w:val="16"/>
        </w:rPr>
        <w:t xml:space="preserve">; ЦЗЛ- С.А. Оболенский; (1982 г.-)- Т.С. Абрамова, (1948 г.-)- К.И. Бухарин, А.С. </w:t>
      </w:r>
      <w:proofErr w:type="spellStart"/>
      <w:r w:rsidRPr="006D3E22">
        <w:rPr>
          <w:bCs/>
          <w:color w:val="000000" w:themeColor="text1"/>
          <w:sz w:val="16"/>
          <w:szCs w:val="16"/>
        </w:rPr>
        <w:t>Ванслов</w:t>
      </w:r>
      <w:proofErr w:type="spellEnd"/>
      <w:r w:rsidRPr="006D3E22">
        <w:rPr>
          <w:bCs/>
          <w:color w:val="000000" w:themeColor="text1"/>
          <w:sz w:val="16"/>
          <w:szCs w:val="16"/>
        </w:rPr>
        <w:t xml:space="preserve">,  Г.Н. </w:t>
      </w:r>
      <w:proofErr w:type="spellStart"/>
      <w:r w:rsidRPr="006D3E22">
        <w:rPr>
          <w:bCs/>
          <w:color w:val="000000" w:themeColor="text1"/>
          <w:sz w:val="16"/>
          <w:szCs w:val="16"/>
        </w:rPr>
        <w:t>Голубчин</w:t>
      </w:r>
      <w:proofErr w:type="spellEnd"/>
      <w:r w:rsidRPr="006D3E22">
        <w:rPr>
          <w:bCs/>
          <w:color w:val="000000" w:themeColor="text1"/>
          <w:sz w:val="16"/>
          <w:szCs w:val="16"/>
        </w:rPr>
        <w:t xml:space="preserve">, Я.А. Кацман, Е.Л. Подгурский, (1966-68 г.)- Р.Я. Рощин, В.Д. Степанов. Руководители групп: (-1933-39 г.)- С.А. </w:t>
      </w:r>
      <w:proofErr w:type="spellStart"/>
      <w:r w:rsidRPr="006D3E22">
        <w:rPr>
          <w:bCs/>
          <w:color w:val="000000" w:themeColor="text1"/>
          <w:sz w:val="16"/>
          <w:szCs w:val="16"/>
        </w:rPr>
        <w:t>Зусмановский</w:t>
      </w:r>
      <w:proofErr w:type="spellEnd"/>
      <w:r w:rsidRPr="006D3E22">
        <w:rPr>
          <w:bCs/>
          <w:color w:val="000000" w:themeColor="text1"/>
          <w:sz w:val="16"/>
          <w:szCs w:val="16"/>
        </w:rPr>
        <w:t>.</w:t>
      </w:r>
    </w:p>
    <w:p w14:paraId="6543E9E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Создано: мощный триод ГК-1А; генераторные лампы: ГИ-57А, -58А для РЛС «Дарьял». Производство: лампы: накаливания (1920-38), коммутаторные (1937), генераторные (1937), газотроны (1937), </w:t>
      </w:r>
      <w:proofErr w:type="spellStart"/>
      <w:r w:rsidRPr="006D3E22">
        <w:rPr>
          <w:bCs/>
          <w:color w:val="000000" w:themeColor="text1"/>
          <w:sz w:val="16"/>
          <w:szCs w:val="16"/>
        </w:rPr>
        <w:t>кеноторны</w:t>
      </w:r>
      <w:proofErr w:type="spellEnd"/>
      <w:r w:rsidRPr="006D3E22">
        <w:rPr>
          <w:bCs/>
          <w:color w:val="000000" w:themeColor="text1"/>
          <w:sz w:val="16"/>
          <w:szCs w:val="16"/>
        </w:rPr>
        <w:t xml:space="preserve"> (1937), для карманных фонарей (-1936-37-), СО-118, СБ-147 (1938); транзистор П1-П2 (1956-); трубка 17ЛО; тиратрон ТГИ1-50; игнитроны; </w:t>
      </w:r>
      <w:proofErr w:type="spellStart"/>
      <w:r w:rsidRPr="006D3E22">
        <w:rPr>
          <w:bCs/>
          <w:color w:val="000000" w:themeColor="text1"/>
          <w:sz w:val="16"/>
          <w:szCs w:val="16"/>
        </w:rPr>
        <w:t>вторичноэлектронный</w:t>
      </w:r>
      <w:proofErr w:type="spellEnd"/>
      <w:r w:rsidRPr="006D3E22">
        <w:rPr>
          <w:bCs/>
          <w:color w:val="000000" w:themeColor="text1"/>
          <w:sz w:val="16"/>
          <w:szCs w:val="16"/>
        </w:rPr>
        <w:t xml:space="preserve"> умножитель ВЭУ-6, фотоэлементы, фотоэлектронные умножители; рентгеновские трубки; герконы; фильтры пьезоэлектрические;</w:t>
      </w:r>
      <w:proofErr w:type="spellStart"/>
      <w:r w:rsidRPr="006D3E22">
        <w:rPr>
          <w:bCs/>
          <w:color w:val="000000" w:themeColor="text1"/>
          <w:sz w:val="16"/>
          <w:szCs w:val="16"/>
          <w:vertAlign w:val="superscript"/>
          <w:lang w:val="en-US"/>
        </w:rPr>
        <w:t>wwwsvetlana</w:t>
      </w:r>
      <w:r w:rsidRPr="006D3E22">
        <w:rPr>
          <w:bCs/>
          <w:color w:val="000000" w:themeColor="text1"/>
          <w:sz w:val="16"/>
          <w:szCs w:val="16"/>
          <w:lang w:val="en-US"/>
        </w:rPr>
        <w:t>i</w:t>
      </w:r>
      <w:r w:rsidRPr="006D3E22">
        <w:rPr>
          <w:bCs/>
          <w:color w:val="000000" w:themeColor="text1"/>
          <w:sz w:val="16"/>
          <w:szCs w:val="16"/>
          <w:vertAlign w:val="superscript"/>
          <w:lang w:val="en-US"/>
        </w:rPr>
        <w:t>scm</w:t>
      </w:r>
      <w:proofErr w:type="spellEnd"/>
      <w:r w:rsidRPr="006D3E22">
        <w:rPr>
          <w:bCs/>
          <w:color w:val="000000" w:themeColor="text1"/>
          <w:sz w:val="16"/>
          <w:szCs w:val="16"/>
        </w:rPr>
        <w:t xml:space="preserve"> ручная </w:t>
      </w:r>
      <w:proofErr w:type="spellStart"/>
      <w:r w:rsidRPr="006D3E22">
        <w:rPr>
          <w:bCs/>
          <w:color w:val="000000" w:themeColor="text1"/>
          <w:sz w:val="16"/>
          <w:szCs w:val="16"/>
        </w:rPr>
        <w:t>грната</w:t>
      </w:r>
      <w:proofErr w:type="spellEnd"/>
      <w:r w:rsidRPr="006D3E22">
        <w:rPr>
          <w:bCs/>
          <w:color w:val="000000" w:themeColor="text1"/>
          <w:sz w:val="16"/>
          <w:szCs w:val="16"/>
        </w:rPr>
        <w:t xml:space="preserve"> РГД-33 (ВОВ).</w:t>
      </w:r>
    </w:p>
    <w:p w14:paraId="797075D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Отраслевая вакуумная лаборатория (</w:t>
      </w:r>
      <w:r w:rsidRPr="006D3E22">
        <w:rPr>
          <w:bCs/>
          <w:color w:val="000000" w:themeColor="text1"/>
          <w:sz w:val="16"/>
          <w:szCs w:val="16"/>
          <w:lang w:val="en-US"/>
        </w:rPr>
        <w:t>OBJI</w:t>
      </w:r>
      <w:r w:rsidRPr="006D3E22">
        <w:rPr>
          <w:bCs/>
          <w:color w:val="000000" w:themeColor="text1"/>
          <w:sz w:val="16"/>
          <w:szCs w:val="16"/>
        </w:rPr>
        <w:t xml:space="preserve">) 22.05.1928 г. лаборатория С.А. </w:t>
      </w:r>
      <w:proofErr w:type="spellStart"/>
      <w:r w:rsidRPr="006D3E22">
        <w:rPr>
          <w:bCs/>
          <w:color w:val="000000" w:themeColor="text1"/>
          <w:sz w:val="16"/>
          <w:szCs w:val="16"/>
        </w:rPr>
        <w:t>Векшинского</w:t>
      </w:r>
      <w:proofErr w:type="spellEnd"/>
      <w:r w:rsidRPr="006D3E22">
        <w:rPr>
          <w:bCs/>
          <w:color w:val="000000" w:themeColor="text1"/>
          <w:sz w:val="16"/>
          <w:szCs w:val="16"/>
        </w:rPr>
        <w:t xml:space="preserve"> вошла в состав завода «Светлана». В 1933 г. вакуумная лаборатория завода «Светлана» получила статус отраслевой (ОВЛ). Начальник (-1933-36 г.)- академик С.А. </w:t>
      </w:r>
      <w:proofErr w:type="spellStart"/>
      <w:r w:rsidRPr="006D3E22">
        <w:rPr>
          <w:bCs/>
          <w:color w:val="000000" w:themeColor="text1"/>
          <w:sz w:val="16"/>
          <w:szCs w:val="16"/>
        </w:rPr>
        <w:t>Векшинский</w:t>
      </w:r>
      <w:proofErr w:type="spellEnd"/>
      <w:r w:rsidRPr="006D3E22">
        <w:rPr>
          <w:bCs/>
          <w:color w:val="000000" w:themeColor="text1"/>
          <w:sz w:val="16"/>
          <w:szCs w:val="16"/>
        </w:rPr>
        <w:t>. Зам. начальника- С.А. Оболенский. Создано: мощные генераторные лампы (МГЛ) (1937) (11982).</w:t>
      </w:r>
    </w:p>
    <w:p w14:paraId="6A64B049" w14:textId="77777777" w:rsidR="002165C2" w:rsidRPr="006D3E22" w:rsidRDefault="002165C2" w:rsidP="006D3E22">
      <w:pPr>
        <w:jc w:val="both"/>
        <w:rPr>
          <w:bCs/>
          <w:color w:val="000000" w:themeColor="text1"/>
          <w:sz w:val="16"/>
          <w:szCs w:val="16"/>
        </w:rPr>
      </w:pPr>
    </w:p>
    <w:p w14:paraId="0B40A9D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1913 г. мировая выработка алюминия составила 65,5-79,7 тыс. тонн, а к окончанию Первой мировой войны этот показатель практически утроился и составил 133-193 тыс. тонн (11961).</w:t>
      </w:r>
    </w:p>
    <w:p w14:paraId="4AC03635" w14:textId="77777777" w:rsidR="002165C2" w:rsidRPr="006D3E22" w:rsidRDefault="002165C2" w:rsidP="006D3E22">
      <w:pPr>
        <w:jc w:val="both"/>
        <w:rPr>
          <w:bCs/>
          <w:color w:val="000000" w:themeColor="text1"/>
          <w:sz w:val="16"/>
          <w:szCs w:val="16"/>
        </w:rPr>
      </w:pPr>
    </w:p>
    <w:p w14:paraId="16F4C06E" w14:textId="59DE83D1"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w:t>
      </w:r>
      <w:proofErr w:type="spellStart"/>
      <w:r w:rsidRPr="006D3E22">
        <w:rPr>
          <w:bCs/>
          <w:color w:val="000000" w:themeColor="text1"/>
          <w:sz w:val="16"/>
          <w:szCs w:val="16"/>
        </w:rPr>
        <w:t>И.К.Григорович</w:t>
      </w:r>
      <w:proofErr w:type="spellEnd"/>
      <w:r w:rsidRPr="006D3E22">
        <w:rPr>
          <w:bCs/>
          <w:color w:val="000000" w:themeColor="text1"/>
          <w:sz w:val="16"/>
          <w:szCs w:val="16"/>
        </w:rPr>
        <w:t xml:space="preserve"> докладывал Николаю II:</w:t>
      </w:r>
    </w:p>
    <w:p w14:paraId="4686FFB2"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 xml:space="preserve">«В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w:t>
      </w:r>
      <w:proofErr w:type="spellStart"/>
      <w:r w:rsidRPr="006D3E22">
        <w:rPr>
          <w:bCs/>
          <w:color w:val="000000" w:themeColor="text1"/>
          <w:sz w:val="16"/>
          <w:szCs w:val="16"/>
        </w:rPr>
        <w:t>трехорудийных</w:t>
      </w:r>
      <w:proofErr w:type="spellEnd"/>
      <w:r w:rsidRPr="006D3E22">
        <w:rPr>
          <w:bCs/>
          <w:color w:val="000000" w:themeColor="text1"/>
          <w:sz w:val="16"/>
          <w:szCs w:val="16"/>
        </w:rPr>
        <w:t xml:space="preserve"> башенных установок 14* орудий для броненосного крейсера „</w:t>
      </w:r>
      <w:proofErr w:type="spellStart"/>
      <w:r w:rsidRPr="006D3E22">
        <w:rPr>
          <w:bCs/>
          <w:color w:val="000000" w:themeColor="text1"/>
          <w:sz w:val="16"/>
          <w:szCs w:val="16"/>
        </w:rPr>
        <w:t>Наварин</w:t>
      </w:r>
      <w:proofErr w:type="spellEnd"/>
      <w:r w:rsidRPr="006D3E22">
        <w:rPr>
          <w:bCs/>
          <w:color w:val="000000" w:themeColor="text1"/>
          <w:sz w:val="16"/>
          <w:szCs w:val="16"/>
        </w:rPr>
        <w:t>“. Техническое содействие при изготовлении этих башен Адмиралтейский 3 завод будет получать от завода „Сен-</w:t>
      </w:r>
      <w:proofErr w:type="spellStart"/>
      <w:r w:rsidRPr="006D3E22">
        <w:rPr>
          <w:bCs/>
          <w:color w:val="000000" w:themeColor="text1"/>
          <w:sz w:val="16"/>
          <w:szCs w:val="16"/>
        </w:rPr>
        <w:t>Шамон</w:t>
      </w:r>
      <w:proofErr w:type="spellEnd"/>
      <w:r w:rsidRPr="006D3E22">
        <w:rPr>
          <w:bCs/>
          <w:color w:val="000000" w:themeColor="text1"/>
          <w:sz w:val="16"/>
          <w:szCs w:val="16"/>
        </w:rPr>
        <w:t>“, Франция» ("Всеподданейший доклад по Морскому Ведомству за 1913 г.", с. 127.).</w:t>
      </w:r>
    </w:p>
    <w:p w14:paraId="440C314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w:t>
      </w:r>
      <w:proofErr w:type="spellStart"/>
      <w:r w:rsidRPr="006D3E22">
        <w:rPr>
          <w:bCs/>
          <w:color w:val="000000" w:themeColor="text1"/>
          <w:sz w:val="16"/>
          <w:szCs w:val="16"/>
        </w:rPr>
        <w:t>трехорудийных</w:t>
      </w:r>
      <w:proofErr w:type="spellEnd"/>
      <w:r w:rsidRPr="006D3E22">
        <w:rPr>
          <w:bCs/>
          <w:color w:val="000000" w:themeColor="text1"/>
          <w:sz w:val="16"/>
          <w:szCs w:val="16"/>
        </w:rPr>
        <w:t xml:space="preserve">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w:t>
      </w:r>
      <w:proofErr w:type="spellStart"/>
      <w:r w:rsidRPr="006D3E22">
        <w:rPr>
          <w:bCs/>
          <w:color w:val="000000" w:themeColor="text1"/>
          <w:sz w:val="16"/>
          <w:szCs w:val="16"/>
        </w:rPr>
        <w:t>oп</w:t>
      </w:r>
      <w:proofErr w:type="spellEnd"/>
      <w:r w:rsidRPr="006D3E22">
        <w:rPr>
          <w:bCs/>
          <w:color w:val="000000" w:themeColor="text1"/>
          <w:sz w:val="16"/>
          <w:szCs w:val="16"/>
        </w:rPr>
        <w:t>. 1. д. 1827, л. З.) (12109).</w:t>
      </w:r>
    </w:p>
    <w:p w14:paraId="22CBFE16" w14:textId="77777777" w:rsidR="002165C2" w:rsidRPr="006D3E22" w:rsidRDefault="002165C2" w:rsidP="006D3E22">
      <w:pPr>
        <w:jc w:val="both"/>
        <w:rPr>
          <w:bCs/>
          <w:color w:val="000000" w:themeColor="text1"/>
          <w:sz w:val="16"/>
          <w:szCs w:val="16"/>
        </w:rPr>
      </w:pPr>
    </w:p>
    <w:p w14:paraId="06DF64CB" w14:textId="66391F40" w:rsidR="002165C2" w:rsidRPr="006D3E22" w:rsidRDefault="002165C2" w:rsidP="006D3E22">
      <w:pPr>
        <w:jc w:val="both"/>
        <w:rPr>
          <w:bCs/>
          <w:color w:val="000000" w:themeColor="text1"/>
          <w:sz w:val="16"/>
          <w:szCs w:val="16"/>
        </w:rPr>
      </w:pPr>
      <w:r w:rsidRPr="006D3E22">
        <w:rPr>
          <w:bCs/>
          <w:color w:val="000000" w:themeColor="text1"/>
          <w:sz w:val="16"/>
          <w:szCs w:val="16"/>
        </w:rPr>
        <w:t>В 1913 г., в результате слияния двух компаний («Нобель» и «</w:t>
      </w:r>
      <w:proofErr w:type="spellStart"/>
      <w:r w:rsidRPr="006D3E22">
        <w:rPr>
          <w:bCs/>
          <w:color w:val="000000" w:themeColor="text1"/>
          <w:sz w:val="16"/>
          <w:szCs w:val="16"/>
        </w:rPr>
        <w:t>Лесснер</w:t>
      </w:r>
      <w:proofErr w:type="spellEnd"/>
      <w:r w:rsidRPr="006D3E22">
        <w:rPr>
          <w:bCs/>
          <w:color w:val="000000" w:themeColor="text1"/>
          <w:sz w:val="16"/>
          <w:szCs w:val="16"/>
        </w:rPr>
        <w:t>»), в Ревеле было организовано акционерное общество «</w:t>
      </w:r>
      <w:proofErr w:type="spellStart"/>
      <w:r w:rsidRPr="006D3E22">
        <w:rPr>
          <w:bCs/>
          <w:color w:val="000000" w:themeColor="text1"/>
          <w:sz w:val="16"/>
          <w:szCs w:val="16"/>
        </w:rPr>
        <w:t>Ноблесснер</w:t>
      </w:r>
      <w:proofErr w:type="spellEnd"/>
      <w:r w:rsidRPr="006D3E22">
        <w:rPr>
          <w:bCs/>
          <w:color w:val="000000" w:themeColor="text1"/>
          <w:sz w:val="16"/>
          <w:szCs w:val="16"/>
        </w:rPr>
        <w:t>», специализировавшееся на постройке подводных лодок. Более крупное «Акционерное общество механических и судостроительных заводов Беккер и К°» организовало на базе своего действующего в Ревеле предприятия крупный судостроительный завод. Здесь на строительстве 8 эсминцев по «Программе усиленного судостроения» было занято более 3000 рабочих.</w:t>
      </w:r>
    </w:p>
    <w:p w14:paraId="432A683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Но основным из трех </w:t>
      </w:r>
      <w:proofErr w:type="spellStart"/>
      <w:r w:rsidRPr="006D3E22">
        <w:rPr>
          <w:bCs/>
          <w:color w:val="000000" w:themeColor="text1"/>
          <w:sz w:val="16"/>
          <w:szCs w:val="16"/>
        </w:rPr>
        <w:t>ревельских</w:t>
      </w:r>
      <w:proofErr w:type="spellEnd"/>
      <w:r w:rsidRPr="006D3E22">
        <w:rPr>
          <w:bCs/>
          <w:color w:val="000000" w:themeColor="text1"/>
          <w:sz w:val="16"/>
          <w:szCs w:val="16"/>
        </w:rPr>
        <w:t xml:space="preserve"> судостроительных заводов являлось «Русско-Балтийское судостроительное и механическое общество». В 1910 г. в Ревеле на основе существовавшего металлообрабатывающего завода было образовано «Русское общество для изготовления снарядов и боеприпасов». В том же году это общество приобрело у города за 100 тыс. руб. участок земли, где сразу же началось строительство судостроительного и механического завода. В середине 1912 г., с принятием «Программы усиленного судостроения», новое производство было выделено из состава существовавшего предприятия, и на его основе создано «Русско-Балтийское судостроительное и механическое общество».</w:t>
      </w:r>
    </w:p>
    <w:p w14:paraId="4CEC966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Морское министерство поддержало планы создания нового судостроительного предприятия. Эта заинтересованность основывалась на выдвигаемых флотом широкомасштабных морских программах, для успеха которых требовалось создание мощной и современной судостроительной промышленности. Товарищ морского министра по этому поводу отмечал, что Морское министерство «имея в виду предстоящее усиленное военное судостроение, находит крайне необходимым всеми мерами способствовать развитию в России частного судостроения, т. к. в возможно более широкой конкуренции отечественных судостроительных заводов видит одно из средств понизить стоимость кораблей и достигнуть уменьшения сроков их изготовления» (РГИА, ф.23. оп. 12, д.548.).</w:t>
      </w:r>
    </w:p>
    <w:p w14:paraId="2B524BB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Первоначальные планы правления нового предприятия относительно состава производства включали два стапеля для линкоров водоизмещением до 30 тыс. т. и четыре стапеля для эсминцев. Предполагалось создать цех для комплектования строящихся кораблей механизмами. Согласно расчетам, в течение четырех лет новое предприятие могло построить два линкора (или вместо них четыре крейсера по 8000 т. каждый) и 12 эсминцев. Проектируемый завод находился в 5 км от Ревеля, на далеко выдающемся в Финский залив мысе </w:t>
      </w:r>
      <w:proofErr w:type="spellStart"/>
      <w:r w:rsidRPr="006D3E22">
        <w:rPr>
          <w:bCs/>
          <w:color w:val="000000" w:themeColor="text1"/>
          <w:sz w:val="16"/>
          <w:szCs w:val="16"/>
        </w:rPr>
        <w:t>Цигельскоппель</w:t>
      </w:r>
      <w:proofErr w:type="spellEnd"/>
      <w:r w:rsidRPr="006D3E22">
        <w:rPr>
          <w:bCs/>
          <w:color w:val="000000" w:themeColor="text1"/>
          <w:sz w:val="16"/>
          <w:szCs w:val="16"/>
        </w:rPr>
        <w:t xml:space="preserve"> (</w:t>
      </w:r>
      <w:proofErr w:type="spellStart"/>
      <w:r w:rsidRPr="006D3E22">
        <w:rPr>
          <w:bCs/>
          <w:color w:val="000000" w:themeColor="text1"/>
          <w:sz w:val="16"/>
          <w:szCs w:val="16"/>
        </w:rPr>
        <w:t>Копле</w:t>
      </w:r>
      <w:proofErr w:type="spellEnd"/>
      <w:r w:rsidRPr="006D3E22">
        <w:rPr>
          <w:bCs/>
          <w:color w:val="000000" w:themeColor="text1"/>
          <w:sz w:val="16"/>
          <w:szCs w:val="16"/>
        </w:rPr>
        <w:t>).</w:t>
      </w:r>
    </w:p>
    <w:p w14:paraId="0F2EF5E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Местоположение его было выбрано исключительно удачно. Строительство завода велось ускоренными темпами. К маю 1913 г. была закончена постройка подъездных путей к заводу, электростанции, плаза и четырех малых стапелей. В ноябре 1913 г. на энергично воздвигаемом заводе была произведена закладка двух легких крейсеров — «Светлана» и «Адмирал Грейг», и четырех эсминцев класса «Гавриил».</w:t>
      </w:r>
    </w:p>
    <w:p w14:paraId="179CA3F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 середине 1914 г. строительство завода находилось в самом разгаре. 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существенно увеличены, что давало возможность строить на них корпуса линкоров длиной до 250 м, шириной до 37 м и водоизмещением до 40 тыс. т при спусковом весе до 10 </w:t>
      </w:r>
      <w:proofErr w:type="spellStart"/>
      <w:r w:rsidRPr="006D3E22">
        <w:rPr>
          <w:bCs/>
          <w:color w:val="000000" w:themeColor="text1"/>
          <w:sz w:val="16"/>
          <w:szCs w:val="16"/>
        </w:rPr>
        <w:t>тыс.т</w:t>
      </w:r>
      <w:proofErr w:type="spellEnd"/>
      <w:r w:rsidRPr="006D3E22">
        <w:rPr>
          <w:bCs/>
          <w:color w:val="000000" w:themeColor="text1"/>
          <w:sz w:val="16"/>
          <w:szCs w:val="16"/>
        </w:rPr>
        <w:t>. Большие стапеля обслуживались шестью пятитонными подъемными башенными кранами. Помимо них, имелось шесть стапелей для эсминцев.</w:t>
      </w:r>
    </w:p>
    <w:p w14:paraId="6F4C118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w:t>
      </w:r>
    </w:p>
    <w:p w14:paraId="5449421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Проектом предусматривалась постройка на заводе крупнейшего в России сухого дока длиной 300 м и шириной 38 м для кораблей до 12 м аварийной осадки. Для достройки судов предполагалось иметь большой бассейн (достроечный ковш) площадью свыше 72 тыс. м с береговой линией около 1000 м. Вдоль каждой из трех сторон бассейна проходили пути для трех поворотных кранов-</w:t>
      </w:r>
      <w:proofErr w:type="spellStart"/>
      <w:r w:rsidRPr="006D3E22">
        <w:rPr>
          <w:bCs/>
          <w:color w:val="000000" w:themeColor="text1"/>
          <w:sz w:val="16"/>
          <w:szCs w:val="16"/>
        </w:rPr>
        <w:t>травеллеров</w:t>
      </w:r>
      <w:proofErr w:type="spellEnd"/>
      <w:r w:rsidRPr="006D3E22">
        <w:rPr>
          <w:bCs/>
          <w:color w:val="000000" w:themeColor="text1"/>
          <w:sz w:val="16"/>
          <w:szCs w:val="16"/>
        </w:rPr>
        <w:t xml:space="preserve"> (два 40-тонных, один 30-тонный). Помимо них, для обслуживания достроечного бассейна предусматривался один 150-тонный плавкран. «В проект судостроения, — докладывал правлению строитель завода, — положена как основание возможность в ближайшем будущем вести постройку самых крупных военных и коммерческих судов» (ЦИА СПб. ф.2145, оп. 1, д.95, лл.3-4).</w:t>
      </w:r>
    </w:p>
    <w:p w14:paraId="1979EC8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Осмотр в 1916 г. цехов и оборудования Русско-Балтийского завода, еще и тогда не полностью законченного, по словам одного из членов правительственного правления Путиловского завода, «вызвал искреннее чувство зависти». Всего на 1 июля 1914 г. в строительство и оборудование Русско-Балтийского завода было вложено около 25 млн. руб.</w:t>
      </w:r>
    </w:p>
    <w:p w14:paraId="75741EB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Новый завод был укомплектован передовыми инженерно-техническими кадрами. Должность технического директора на нем исполнял крупный русский корабельный инженер </w:t>
      </w:r>
      <w:proofErr w:type="spellStart"/>
      <w:r w:rsidRPr="006D3E22">
        <w:rPr>
          <w:bCs/>
          <w:color w:val="000000" w:themeColor="text1"/>
          <w:sz w:val="16"/>
          <w:szCs w:val="16"/>
        </w:rPr>
        <w:t>И.А.Гаврилов</w:t>
      </w:r>
      <w:proofErr w:type="spellEnd"/>
      <w:r w:rsidRPr="006D3E22">
        <w:rPr>
          <w:bCs/>
          <w:color w:val="000000" w:themeColor="text1"/>
          <w:sz w:val="16"/>
          <w:szCs w:val="16"/>
        </w:rPr>
        <w:t xml:space="preserve">, переведенный в Ревель для укрепления растущего предприятия с петербургского Адмиралтейского завода, где он в 1907–1912 гг. возглавлял отдел проектирования судов. На Русско-Балтийском заводе работали такие известные инженеры, как </w:t>
      </w:r>
      <w:proofErr w:type="spellStart"/>
      <w:r w:rsidRPr="006D3E22">
        <w:rPr>
          <w:bCs/>
          <w:color w:val="000000" w:themeColor="text1"/>
          <w:sz w:val="16"/>
          <w:szCs w:val="16"/>
        </w:rPr>
        <w:t>А.А.Пукашевич</w:t>
      </w:r>
      <w:proofErr w:type="spellEnd"/>
      <w:r w:rsidRPr="006D3E22">
        <w:rPr>
          <w:bCs/>
          <w:color w:val="000000" w:themeColor="text1"/>
          <w:sz w:val="16"/>
          <w:szCs w:val="16"/>
        </w:rPr>
        <w:t xml:space="preserve"> (заведующий техбюро по кораблестроению), </w:t>
      </w:r>
      <w:proofErr w:type="spellStart"/>
      <w:r w:rsidRPr="006D3E22">
        <w:rPr>
          <w:bCs/>
          <w:color w:val="000000" w:themeColor="text1"/>
          <w:sz w:val="16"/>
          <w:szCs w:val="16"/>
        </w:rPr>
        <w:t>П.В.Яньков</w:t>
      </w:r>
      <w:proofErr w:type="spellEnd"/>
      <w:r w:rsidRPr="006D3E22">
        <w:rPr>
          <w:bCs/>
          <w:color w:val="000000" w:themeColor="text1"/>
          <w:sz w:val="16"/>
          <w:szCs w:val="16"/>
        </w:rPr>
        <w:t xml:space="preserve"> и </w:t>
      </w:r>
      <w:proofErr w:type="spellStart"/>
      <w:r w:rsidRPr="006D3E22">
        <w:rPr>
          <w:bCs/>
          <w:color w:val="000000" w:themeColor="text1"/>
          <w:sz w:val="16"/>
          <w:szCs w:val="16"/>
        </w:rPr>
        <w:t>А.И.Дмитриев</w:t>
      </w:r>
      <w:proofErr w:type="spellEnd"/>
      <w:r w:rsidRPr="006D3E22">
        <w:rPr>
          <w:bCs/>
          <w:color w:val="000000" w:themeColor="text1"/>
          <w:sz w:val="16"/>
          <w:szCs w:val="16"/>
        </w:rPr>
        <w:t xml:space="preserve"> (Гаврилов И.А. Описание возникновения, строительства и деятельности Русско-Балтийского судостроительного и механического завода в Ревеле, 19121917 гг. (рукопись), 1962. с. 12.). Быстро набиравшее силу новое судостроительное общество являлось весомой составляющей в ряду балтийских заводов, способных быстро и эффективно претворять в жизнь широкие кораблестроительные программы Морского министерства (12109).</w:t>
      </w:r>
    </w:p>
    <w:p w14:paraId="02CBD968" w14:textId="77777777" w:rsidR="002165C2" w:rsidRPr="006D3E22" w:rsidRDefault="002165C2" w:rsidP="006D3E22">
      <w:pPr>
        <w:jc w:val="both"/>
        <w:rPr>
          <w:bCs/>
          <w:color w:val="000000" w:themeColor="text1"/>
          <w:sz w:val="16"/>
          <w:szCs w:val="16"/>
        </w:rPr>
      </w:pPr>
    </w:p>
    <w:p w14:paraId="61602CCB"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Авиация:</w:t>
      </w:r>
    </w:p>
    <w:p w14:paraId="41A34290" w14:textId="77777777" w:rsidR="002165C2" w:rsidRPr="006D3E22" w:rsidRDefault="002165C2" w:rsidP="006D3E22">
      <w:pPr>
        <w:jc w:val="both"/>
        <w:rPr>
          <w:bCs/>
          <w:color w:val="000000" w:themeColor="text1"/>
          <w:sz w:val="16"/>
          <w:szCs w:val="16"/>
        </w:rPr>
      </w:pPr>
    </w:p>
    <w:p w14:paraId="2F3D5E7D" w14:textId="204A81D2" w:rsidR="002165C2" w:rsidRPr="006D3E22" w:rsidRDefault="00D45FFC"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w:t>
      </w:r>
      <w:r w:rsidRPr="006D3E22">
        <w:rPr>
          <w:bCs/>
          <w:color w:val="000000" w:themeColor="text1"/>
          <w:sz w:val="16"/>
          <w:szCs w:val="16"/>
        </w:rPr>
        <w:t xml:space="preserve">журнал «Воздухоплаватель» </w:t>
      </w:r>
      <w:r w:rsidR="002165C2" w:rsidRPr="006D3E22">
        <w:rPr>
          <w:bCs/>
          <w:color w:val="000000" w:themeColor="text1"/>
          <w:sz w:val="16"/>
          <w:szCs w:val="16"/>
        </w:rPr>
        <w:t>писал: «Русский воздушный флот в будущем должен быть бо</w:t>
      </w:r>
      <w:r w:rsidR="002165C2" w:rsidRPr="006D3E22">
        <w:rPr>
          <w:bCs/>
          <w:color w:val="000000" w:themeColor="text1"/>
          <w:sz w:val="16"/>
          <w:szCs w:val="16"/>
        </w:rPr>
        <w:softHyphen/>
        <w:t>лее сильным и грандиозным. Он должен состоять из дирижаблей, этих крейсеров и дредноутов воз</w:t>
      </w:r>
      <w:r w:rsidR="002165C2" w:rsidRPr="006D3E22">
        <w:rPr>
          <w:bCs/>
          <w:color w:val="000000" w:themeColor="text1"/>
          <w:sz w:val="16"/>
          <w:szCs w:val="16"/>
        </w:rPr>
        <w:softHyphen/>
        <w:t>духа, и из целой флотилии аэропла</w:t>
      </w:r>
      <w:r w:rsidR="002165C2" w:rsidRPr="006D3E22">
        <w:rPr>
          <w:bCs/>
          <w:color w:val="000000" w:themeColor="text1"/>
          <w:sz w:val="16"/>
          <w:szCs w:val="16"/>
        </w:rPr>
        <w:softHyphen/>
        <w:t>нов, которые, как миноноски, сколь</w:t>
      </w:r>
      <w:r w:rsidR="002165C2" w:rsidRPr="006D3E22">
        <w:rPr>
          <w:bCs/>
          <w:color w:val="000000" w:themeColor="text1"/>
          <w:sz w:val="16"/>
          <w:szCs w:val="16"/>
        </w:rPr>
        <w:softHyphen/>
        <w:t>зят в голубых волнах неба. Когда орлы и соколы соберутся в стаю, Россия будет непобедима. Пока мы вынуждены покупать и строить наши летучие суда воздушного флота за границей, но необходимо стремить</w:t>
      </w:r>
      <w:r w:rsidR="002165C2" w:rsidRPr="006D3E22">
        <w:rPr>
          <w:bCs/>
          <w:color w:val="000000" w:themeColor="text1"/>
          <w:sz w:val="16"/>
          <w:szCs w:val="16"/>
        </w:rPr>
        <w:softHyphen/>
        <w:t>ся к тому, чтобы иметь свои фабри</w:t>
      </w:r>
      <w:r w:rsidR="002165C2" w:rsidRPr="006D3E22">
        <w:rPr>
          <w:bCs/>
          <w:color w:val="000000" w:themeColor="text1"/>
          <w:sz w:val="16"/>
          <w:szCs w:val="16"/>
        </w:rPr>
        <w:softHyphen/>
        <w:t>ки и верфи воздухоплавания, дабы не зависеть от иностранцев. При авиационной школе комитета в Севастополе уже есть мастерские, где могут изготовить все деревян</w:t>
      </w:r>
      <w:r w:rsidR="002165C2" w:rsidRPr="006D3E22">
        <w:rPr>
          <w:bCs/>
          <w:color w:val="000000" w:themeColor="text1"/>
          <w:sz w:val="16"/>
          <w:szCs w:val="16"/>
        </w:rPr>
        <w:softHyphen/>
        <w:t>ные части аэроплана, почти все, кроме мотора». Однако как объек</w:t>
      </w:r>
      <w:r w:rsidR="002165C2" w:rsidRPr="006D3E22">
        <w:rPr>
          <w:bCs/>
          <w:color w:val="000000" w:themeColor="text1"/>
          <w:sz w:val="16"/>
          <w:szCs w:val="16"/>
        </w:rPr>
        <w:softHyphen/>
        <w:t>тивные, так и субъективные данные свидетельствовали, что отечествен</w:t>
      </w:r>
      <w:r w:rsidR="002165C2" w:rsidRPr="006D3E22">
        <w:rPr>
          <w:bCs/>
          <w:color w:val="000000" w:themeColor="text1"/>
          <w:sz w:val="16"/>
          <w:szCs w:val="16"/>
        </w:rPr>
        <w:softHyphen/>
        <w:t>ная промышленность ещё не в со</w:t>
      </w:r>
      <w:r w:rsidR="002165C2" w:rsidRPr="006D3E22">
        <w:rPr>
          <w:bCs/>
          <w:color w:val="000000" w:themeColor="text1"/>
          <w:sz w:val="16"/>
          <w:szCs w:val="16"/>
        </w:rPr>
        <w:softHyphen/>
        <w:t>стоянии поставить флоту самолеты, отвечающие его интересам.</w:t>
      </w:r>
    </w:p>
    <w:p w14:paraId="605EA28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очередной раз 15 апреля 1913г. за границу отбыла комис</w:t>
      </w:r>
      <w:r w:rsidRPr="006D3E22">
        <w:rPr>
          <w:bCs/>
          <w:color w:val="000000" w:themeColor="text1"/>
          <w:sz w:val="16"/>
          <w:szCs w:val="16"/>
        </w:rPr>
        <w:softHyphen/>
        <w:t>сия из представителей флотов. Задачи у неё остались прежние: изучение состояния авиационного дела во Франции, ставшей Меккой русских авиаторов, и в Англии. В компетенцию комиссии входило так</w:t>
      </w:r>
      <w:r w:rsidRPr="006D3E22">
        <w:rPr>
          <w:bCs/>
          <w:color w:val="000000" w:themeColor="text1"/>
          <w:sz w:val="16"/>
          <w:szCs w:val="16"/>
        </w:rPr>
        <w:softHyphen/>
        <w:t>же решение вопросов закупки са</w:t>
      </w:r>
      <w:r w:rsidRPr="006D3E22">
        <w:rPr>
          <w:bCs/>
          <w:color w:val="000000" w:themeColor="text1"/>
          <w:sz w:val="16"/>
          <w:szCs w:val="16"/>
        </w:rPr>
        <w:softHyphen/>
        <w:t>молетов, представлявших интерес. Изучив состояние дел, члены комис</w:t>
      </w:r>
      <w:r w:rsidRPr="006D3E22">
        <w:rPr>
          <w:bCs/>
          <w:color w:val="000000" w:themeColor="text1"/>
          <w:sz w:val="16"/>
          <w:szCs w:val="16"/>
        </w:rPr>
        <w:softHyphen/>
        <w:t>сии пришли к выводу, что особен</w:t>
      </w:r>
      <w:r w:rsidRPr="006D3E22">
        <w:rPr>
          <w:bCs/>
          <w:color w:val="000000" w:themeColor="text1"/>
          <w:sz w:val="16"/>
          <w:szCs w:val="16"/>
        </w:rPr>
        <w:softHyphen/>
        <w:t>ных сдвигов в области развития за</w:t>
      </w:r>
      <w:r w:rsidRPr="006D3E22">
        <w:rPr>
          <w:bCs/>
          <w:color w:val="000000" w:themeColor="text1"/>
          <w:sz w:val="16"/>
          <w:szCs w:val="16"/>
        </w:rPr>
        <w:softHyphen/>
        <w:t>рубежной морской авиации не про</w:t>
      </w:r>
      <w:r w:rsidRPr="006D3E22">
        <w:rPr>
          <w:bCs/>
          <w:color w:val="000000" w:themeColor="text1"/>
          <w:sz w:val="16"/>
          <w:szCs w:val="16"/>
        </w:rPr>
        <w:softHyphen/>
        <w:t>изошло, но кое-что все-таки появи</w:t>
      </w:r>
      <w:r w:rsidRPr="006D3E22">
        <w:rPr>
          <w:bCs/>
          <w:color w:val="000000" w:themeColor="text1"/>
          <w:sz w:val="16"/>
          <w:szCs w:val="16"/>
        </w:rPr>
        <w:softHyphen/>
        <w:t>лось. Французские специалисты по</w:t>
      </w:r>
      <w:r w:rsidRPr="006D3E22">
        <w:rPr>
          <w:bCs/>
          <w:color w:val="000000" w:themeColor="text1"/>
          <w:sz w:val="16"/>
          <w:szCs w:val="16"/>
        </w:rPr>
        <w:softHyphen/>
        <w:t xml:space="preserve">советовали обратить внимание на гидросамолет «Фарман». </w:t>
      </w:r>
      <w:r w:rsidRPr="006D3E22">
        <w:rPr>
          <w:bCs/>
          <w:color w:val="000000" w:themeColor="text1"/>
          <w:sz w:val="16"/>
          <w:szCs w:val="16"/>
        </w:rPr>
        <w:lastRenderedPageBreak/>
        <w:t>Но пере</w:t>
      </w:r>
      <w:r w:rsidRPr="006D3E22">
        <w:rPr>
          <w:bCs/>
          <w:color w:val="000000" w:themeColor="text1"/>
          <w:sz w:val="16"/>
          <w:szCs w:val="16"/>
        </w:rPr>
        <w:softHyphen/>
        <w:t>говоры ни к чему не привели - не сошлись в сроках поставки. Коман</w:t>
      </w:r>
      <w:r w:rsidRPr="006D3E22">
        <w:rPr>
          <w:bCs/>
          <w:color w:val="000000" w:themeColor="text1"/>
          <w:sz w:val="16"/>
          <w:szCs w:val="16"/>
        </w:rPr>
        <w:softHyphen/>
        <w:t>дированные ознакомилась также с разработанной в 1912 г. летающей лодкой «</w:t>
      </w:r>
      <w:proofErr w:type="spellStart"/>
      <w:r w:rsidRPr="006D3E22">
        <w:rPr>
          <w:bCs/>
          <w:color w:val="000000" w:themeColor="text1"/>
          <w:sz w:val="16"/>
          <w:szCs w:val="16"/>
        </w:rPr>
        <w:t>Доннэ-Левек</w:t>
      </w:r>
      <w:proofErr w:type="spellEnd"/>
      <w:r w:rsidRPr="006D3E22">
        <w:rPr>
          <w:bCs/>
          <w:color w:val="000000" w:themeColor="text1"/>
          <w:sz w:val="16"/>
          <w:szCs w:val="16"/>
        </w:rPr>
        <w:t xml:space="preserve">» - </w:t>
      </w:r>
      <w:proofErr w:type="spellStart"/>
      <w:r w:rsidRPr="006D3E22">
        <w:rPr>
          <w:bCs/>
          <w:color w:val="000000" w:themeColor="text1"/>
          <w:sz w:val="16"/>
          <w:szCs w:val="16"/>
        </w:rPr>
        <w:t>двухстоеч-ным</w:t>
      </w:r>
      <w:proofErr w:type="spellEnd"/>
      <w:r w:rsidRPr="006D3E22">
        <w:rPr>
          <w:bCs/>
          <w:color w:val="000000" w:themeColor="text1"/>
          <w:sz w:val="16"/>
          <w:szCs w:val="16"/>
        </w:rPr>
        <w:t xml:space="preserve"> подкосным полуторапланом с толкающей силовой установкой, включающей двигатель «Гном» мощ</w:t>
      </w:r>
      <w:r w:rsidRPr="006D3E22">
        <w:rPr>
          <w:bCs/>
          <w:color w:val="000000" w:themeColor="text1"/>
          <w:sz w:val="16"/>
          <w:szCs w:val="16"/>
        </w:rPr>
        <w:softHyphen/>
        <w:t>ностью 50, 70 или 80 л.с. Коробка крыльев самолёта крепилась на кронштейнах над лодкой, впереди нижнего крыла находилась двухме</w:t>
      </w:r>
      <w:r w:rsidRPr="006D3E22">
        <w:rPr>
          <w:bCs/>
          <w:color w:val="000000" w:themeColor="text1"/>
          <w:sz w:val="16"/>
          <w:szCs w:val="16"/>
        </w:rPr>
        <w:softHyphen/>
        <w:t>стная кабина с сиденьями, распо</w:t>
      </w:r>
      <w:r w:rsidRPr="006D3E22">
        <w:rPr>
          <w:bCs/>
          <w:color w:val="000000" w:themeColor="text1"/>
          <w:sz w:val="16"/>
          <w:szCs w:val="16"/>
        </w:rPr>
        <w:softHyphen/>
        <w:t xml:space="preserve">ложенными рядом. Лодка имела </w:t>
      </w:r>
      <w:proofErr w:type="spellStart"/>
      <w:r w:rsidRPr="006D3E22">
        <w:rPr>
          <w:bCs/>
          <w:color w:val="000000" w:themeColor="text1"/>
          <w:sz w:val="16"/>
          <w:szCs w:val="16"/>
        </w:rPr>
        <w:t>однореданную</w:t>
      </w:r>
      <w:proofErr w:type="spellEnd"/>
      <w:r w:rsidRPr="006D3E22">
        <w:rPr>
          <w:bCs/>
          <w:color w:val="000000" w:themeColor="text1"/>
          <w:sz w:val="16"/>
          <w:szCs w:val="16"/>
        </w:rPr>
        <w:t xml:space="preserve"> конструкцию с плос</w:t>
      </w:r>
      <w:r w:rsidRPr="006D3E22">
        <w:rPr>
          <w:bCs/>
          <w:color w:val="000000" w:themeColor="text1"/>
          <w:sz w:val="16"/>
          <w:szCs w:val="16"/>
        </w:rPr>
        <w:softHyphen/>
        <w:t>ким днищем. Летающую лодку, ко</w:t>
      </w:r>
      <w:r w:rsidRPr="006D3E22">
        <w:rPr>
          <w:bCs/>
          <w:color w:val="000000" w:themeColor="text1"/>
          <w:sz w:val="16"/>
          <w:szCs w:val="16"/>
        </w:rPr>
        <w:softHyphen/>
        <w:t>торая впоследствии называлась «</w:t>
      </w:r>
      <w:proofErr w:type="spellStart"/>
      <w:r w:rsidRPr="006D3E22">
        <w:rPr>
          <w:bCs/>
          <w:color w:val="000000" w:themeColor="text1"/>
          <w:sz w:val="16"/>
          <w:szCs w:val="16"/>
        </w:rPr>
        <w:t>Левек</w:t>
      </w:r>
      <w:proofErr w:type="spellEnd"/>
      <w:r w:rsidRPr="006D3E22">
        <w:rPr>
          <w:bCs/>
          <w:color w:val="000000" w:themeColor="text1"/>
          <w:sz w:val="16"/>
          <w:szCs w:val="16"/>
        </w:rPr>
        <w:t>», приобрели и 28 мая 1913 г. доставили в Гребной порт. Сдачу ее проводил на месте представи</w:t>
      </w:r>
      <w:r w:rsidRPr="006D3E22">
        <w:rPr>
          <w:bCs/>
          <w:color w:val="000000" w:themeColor="text1"/>
          <w:sz w:val="16"/>
          <w:szCs w:val="16"/>
        </w:rPr>
        <w:softHyphen/>
        <w:t>тель фирмы французский летчик-испытатель Бомон (мичман запаса французского флота). Допуск к по</w:t>
      </w:r>
      <w:r w:rsidRPr="006D3E22">
        <w:rPr>
          <w:bCs/>
          <w:color w:val="000000" w:themeColor="text1"/>
          <w:sz w:val="16"/>
          <w:szCs w:val="16"/>
        </w:rPr>
        <w:softHyphen/>
        <w:t>лётам на этой лодке получил лейте</w:t>
      </w:r>
      <w:r w:rsidRPr="006D3E22">
        <w:rPr>
          <w:bCs/>
          <w:color w:val="000000" w:themeColor="text1"/>
          <w:sz w:val="16"/>
          <w:szCs w:val="16"/>
        </w:rPr>
        <w:softHyphen/>
        <w:t xml:space="preserve">нант Л </w:t>
      </w:r>
      <w:proofErr w:type="spellStart"/>
      <w:r w:rsidRPr="006D3E22">
        <w:rPr>
          <w:bCs/>
          <w:color w:val="000000" w:themeColor="text1"/>
          <w:sz w:val="16"/>
          <w:szCs w:val="16"/>
        </w:rPr>
        <w:t>ипгарт</w:t>
      </w:r>
      <w:proofErr w:type="spellEnd"/>
      <w:r w:rsidRPr="006D3E22">
        <w:rPr>
          <w:bCs/>
          <w:color w:val="000000" w:themeColor="text1"/>
          <w:sz w:val="16"/>
          <w:szCs w:val="16"/>
        </w:rPr>
        <w:t>. 6 мая 1913 г. заказа</w:t>
      </w:r>
      <w:r w:rsidRPr="006D3E22">
        <w:rPr>
          <w:bCs/>
          <w:color w:val="000000" w:themeColor="text1"/>
          <w:sz w:val="16"/>
          <w:szCs w:val="16"/>
        </w:rPr>
        <w:softHyphen/>
        <w:t>ли пять самолетов Сикорского С-10 «Гидро». Для Балтийского моря по</w:t>
      </w:r>
      <w:r w:rsidRPr="006D3E22">
        <w:rPr>
          <w:bCs/>
          <w:color w:val="000000" w:themeColor="text1"/>
          <w:sz w:val="16"/>
          <w:szCs w:val="16"/>
        </w:rPr>
        <w:softHyphen/>
        <w:t>считали необходимым приобре</w:t>
      </w:r>
      <w:r w:rsidRPr="006D3E22">
        <w:rPr>
          <w:bCs/>
          <w:color w:val="000000" w:themeColor="text1"/>
          <w:sz w:val="16"/>
          <w:szCs w:val="16"/>
        </w:rPr>
        <w:softHyphen/>
        <w:t>сти дополнительно три гидросамо</w:t>
      </w:r>
      <w:r w:rsidRPr="006D3E22">
        <w:rPr>
          <w:bCs/>
          <w:color w:val="000000" w:themeColor="text1"/>
          <w:sz w:val="16"/>
          <w:szCs w:val="16"/>
        </w:rPr>
        <w:softHyphen/>
        <w:t>лета: один «</w:t>
      </w:r>
      <w:proofErr w:type="spellStart"/>
      <w:r w:rsidRPr="006D3E22">
        <w:rPr>
          <w:bCs/>
          <w:color w:val="000000" w:themeColor="text1"/>
          <w:sz w:val="16"/>
          <w:szCs w:val="16"/>
        </w:rPr>
        <w:t>Доннэ-Левек</w:t>
      </w:r>
      <w:proofErr w:type="spellEnd"/>
      <w:r w:rsidRPr="006D3E22">
        <w:rPr>
          <w:bCs/>
          <w:color w:val="000000" w:themeColor="text1"/>
          <w:sz w:val="16"/>
          <w:szCs w:val="16"/>
        </w:rPr>
        <w:t>» по чер</w:t>
      </w:r>
      <w:r w:rsidRPr="006D3E22">
        <w:rPr>
          <w:bCs/>
          <w:color w:val="000000" w:themeColor="text1"/>
          <w:sz w:val="16"/>
          <w:szCs w:val="16"/>
        </w:rPr>
        <w:softHyphen/>
        <w:t>тежам французской модели и два «Фармана».</w:t>
      </w:r>
    </w:p>
    <w:p w14:paraId="298DC29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Что представлял из себя само</w:t>
      </w:r>
      <w:r w:rsidRPr="006D3E22">
        <w:rPr>
          <w:bCs/>
          <w:color w:val="000000" w:themeColor="text1"/>
          <w:sz w:val="16"/>
          <w:szCs w:val="16"/>
        </w:rPr>
        <w:softHyphen/>
        <w:t>лет С-10 «Гидро»? По внешнему виду он незначительно отличался от ко</w:t>
      </w:r>
      <w:r w:rsidRPr="006D3E22">
        <w:rPr>
          <w:bCs/>
          <w:color w:val="000000" w:themeColor="text1"/>
          <w:sz w:val="16"/>
          <w:szCs w:val="16"/>
        </w:rPr>
        <w:softHyphen/>
        <w:t>лёсного варианта, но конструктив</w:t>
      </w:r>
      <w:r w:rsidRPr="006D3E22">
        <w:rPr>
          <w:bCs/>
          <w:color w:val="000000" w:themeColor="text1"/>
          <w:sz w:val="16"/>
          <w:szCs w:val="16"/>
        </w:rPr>
        <w:softHyphen/>
        <w:t>ные различия всё же имелись. Ро-</w:t>
      </w:r>
      <w:proofErr w:type="spellStart"/>
      <w:r w:rsidRPr="006D3E22">
        <w:rPr>
          <w:bCs/>
          <w:color w:val="000000" w:themeColor="text1"/>
          <w:sz w:val="16"/>
          <w:szCs w:val="16"/>
        </w:rPr>
        <w:t>тативный</w:t>
      </w:r>
      <w:proofErr w:type="spellEnd"/>
      <w:r w:rsidRPr="006D3E22">
        <w:rPr>
          <w:bCs/>
          <w:color w:val="000000" w:themeColor="text1"/>
          <w:sz w:val="16"/>
          <w:szCs w:val="16"/>
        </w:rPr>
        <w:t xml:space="preserve"> двигатель «Гном» в силовой установке заменили двигателем во</w:t>
      </w:r>
      <w:r w:rsidRPr="006D3E22">
        <w:rPr>
          <w:bCs/>
          <w:color w:val="000000" w:themeColor="text1"/>
          <w:sz w:val="16"/>
          <w:szCs w:val="16"/>
        </w:rPr>
        <w:softHyphen/>
        <w:t>дяного охлаждения «Аргус» в 100 л.с., трубчатые радиаторы охлаждения которого разместили вдоль фюзе</w:t>
      </w:r>
      <w:r w:rsidRPr="006D3E22">
        <w:rPr>
          <w:bCs/>
          <w:color w:val="000000" w:themeColor="text1"/>
          <w:sz w:val="16"/>
          <w:szCs w:val="16"/>
        </w:rPr>
        <w:softHyphen/>
        <w:t xml:space="preserve">ляжа, для увеличения жёсткости поплавки соединили специальными подкосами с </w:t>
      </w:r>
      <w:proofErr w:type="spellStart"/>
      <w:r w:rsidRPr="006D3E22">
        <w:rPr>
          <w:bCs/>
          <w:color w:val="000000" w:themeColor="text1"/>
          <w:sz w:val="16"/>
          <w:szCs w:val="16"/>
        </w:rPr>
        <w:t>моторамой</w:t>
      </w:r>
      <w:proofErr w:type="spellEnd"/>
      <w:r w:rsidRPr="006D3E22">
        <w:rPr>
          <w:bCs/>
          <w:color w:val="000000" w:themeColor="text1"/>
          <w:sz w:val="16"/>
          <w:szCs w:val="16"/>
        </w:rPr>
        <w:t>; на осе</w:t>
      </w:r>
      <w:r w:rsidRPr="006D3E22">
        <w:rPr>
          <w:bCs/>
          <w:color w:val="000000" w:themeColor="text1"/>
          <w:sz w:val="16"/>
          <w:szCs w:val="16"/>
        </w:rPr>
        <w:softHyphen/>
        <w:t>вой трубе установили управляемый от педалей летчика водяной руль.</w:t>
      </w:r>
    </w:p>
    <w:p w14:paraId="3E6F5235"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Первый полет на самолете С-10 «Гидро» И.И. Сикорский выполнил 9 мая 1913 г. На следующий день он летал уже с пассажиром - мор</w:t>
      </w:r>
      <w:r w:rsidRPr="006D3E22">
        <w:rPr>
          <w:bCs/>
          <w:color w:val="000000" w:themeColor="text1"/>
          <w:sz w:val="16"/>
          <w:szCs w:val="16"/>
        </w:rPr>
        <w:softHyphen/>
        <w:t>ским летчиком мичманом Г И. Лав</w:t>
      </w:r>
      <w:r w:rsidRPr="006D3E22">
        <w:rPr>
          <w:bCs/>
          <w:color w:val="000000" w:themeColor="text1"/>
          <w:sz w:val="16"/>
          <w:szCs w:val="16"/>
        </w:rPr>
        <w:softHyphen/>
        <w:t>ровым. Однако с этим самолётом не всё обстояло успешно. Напри</w:t>
      </w:r>
      <w:r w:rsidRPr="006D3E22">
        <w:rPr>
          <w:bCs/>
          <w:color w:val="000000" w:themeColor="text1"/>
          <w:sz w:val="16"/>
          <w:szCs w:val="16"/>
        </w:rPr>
        <w:softHyphen/>
        <w:t>мер, 6 августа 1913 г. пилот-испы</w:t>
      </w:r>
      <w:r w:rsidRPr="006D3E22">
        <w:rPr>
          <w:bCs/>
          <w:color w:val="000000" w:themeColor="text1"/>
          <w:sz w:val="16"/>
          <w:szCs w:val="16"/>
        </w:rPr>
        <w:softHyphen/>
        <w:t xml:space="preserve">татель РБВЗ </w:t>
      </w:r>
      <w:proofErr w:type="spellStart"/>
      <w:r w:rsidRPr="006D3E22">
        <w:rPr>
          <w:bCs/>
          <w:color w:val="000000" w:themeColor="text1"/>
          <w:sz w:val="16"/>
          <w:szCs w:val="16"/>
        </w:rPr>
        <w:t>Алехнович</w:t>
      </w:r>
      <w:proofErr w:type="spellEnd"/>
      <w:r w:rsidRPr="006D3E22">
        <w:rPr>
          <w:bCs/>
          <w:color w:val="000000" w:themeColor="text1"/>
          <w:sz w:val="16"/>
          <w:szCs w:val="16"/>
        </w:rPr>
        <w:t xml:space="preserve"> «в полном грузу и при плохой тяге мотора упал с высоты около 30 м». В результате аварии самолёт был разбит, лёт</w:t>
      </w:r>
      <w:r w:rsidRPr="006D3E22">
        <w:rPr>
          <w:bCs/>
          <w:color w:val="000000" w:themeColor="text1"/>
          <w:sz w:val="16"/>
          <w:szCs w:val="16"/>
        </w:rPr>
        <w:softHyphen/>
        <w:t>чик получил ушибы и категоричес</w:t>
      </w:r>
      <w:r w:rsidRPr="006D3E22">
        <w:rPr>
          <w:bCs/>
          <w:color w:val="000000" w:themeColor="text1"/>
          <w:sz w:val="16"/>
          <w:szCs w:val="16"/>
        </w:rPr>
        <w:softHyphen/>
        <w:t>ки отказался летать на гидросамо</w:t>
      </w:r>
      <w:r w:rsidRPr="006D3E22">
        <w:rPr>
          <w:bCs/>
          <w:color w:val="000000" w:themeColor="text1"/>
          <w:sz w:val="16"/>
          <w:szCs w:val="16"/>
        </w:rPr>
        <w:softHyphen/>
        <w:t xml:space="preserve">лётах. Не избежал поломок на этом типе самолёта и лейтенант Лавров. Вследствие отказа </w:t>
      </w:r>
      <w:proofErr w:type="spellStart"/>
      <w:r w:rsidRPr="006D3E22">
        <w:rPr>
          <w:bCs/>
          <w:color w:val="000000" w:themeColor="text1"/>
          <w:sz w:val="16"/>
          <w:szCs w:val="16"/>
        </w:rPr>
        <w:t>Алехновича</w:t>
      </w:r>
      <w:proofErr w:type="spellEnd"/>
      <w:r w:rsidRPr="006D3E22">
        <w:rPr>
          <w:bCs/>
          <w:color w:val="000000" w:themeColor="text1"/>
          <w:sz w:val="16"/>
          <w:szCs w:val="16"/>
        </w:rPr>
        <w:t xml:space="preserve"> ле</w:t>
      </w:r>
      <w:r w:rsidRPr="006D3E22">
        <w:rPr>
          <w:bCs/>
          <w:color w:val="000000" w:themeColor="text1"/>
          <w:sz w:val="16"/>
          <w:szCs w:val="16"/>
        </w:rPr>
        <w:softHyphen/>
        <w:t>тать на морских самолётах, приём</w:t>
      </w:r>
      <w:r w:rsidRPr="006D3E22">
        <w:rPr>
          <w:bCs/>
          <w:color w:val="000000" w:themeColor="text1"/>
          <w:sz w:val="16"/>
          <w:szCs w:val="16"/>
        </w:rPr>
        <w:softHyphen/>
        <w:t>ка в казну гидросамолётов «Фар</w:t>
      </w:r>
      <w:r w:rsidRPr="006D3E22">
        <w:rPr>
          <w:bCs/>
          <w:color w:val="000000" w:themeColor="text1"/>
          <w:sz w:val="16"/>
          <w:szCs w:val="16"/>
        </w:rPr>
        <w:softHyphen/>
        <w:t>ман» и С-10 задержалась до конца августа.</w:t>
      </w:r>
    </w:p>
    <w:p w14:paraId="4FB180F0" w14:textId="77777777" w:rsidR="002165C2" w:rsidRPr="006D3E22" w:rsidRDefault="002165C2" w:rsidP="006D3E22">
      <w:pPr>
        <w:pStyle w:val="af5"/>
        <w:spacing w:before="0" w:after="0"/>
        <w:jc w:val="both"/>
        <w:rPr>
          <w:bCs/>
          <w:color w:val="000000" w:themeColor="text1"/>
          <w:sz w:val="16"/>
          <w:szCs w:val="16"/>
        </w:rPr>
      </w:pPr>
      <w:r w:rsidRPr="006D3E22">
        <w:rPr>
          <w:bCs/>
          <w:color w:val="000000" w:themeColor="text1"/>
          <w:sz w:val="16"/>
          <w:szCs w:val="16"/>
        </w:rPr>
        <w:t xml:space="preserve">Из отчёта Дударова следовало, что по его инициативе получено согласие Морского генерального штаба и командира </w:t>
      </w:r>
      <w:proofErr w:type="spellStart"/>
      <w:r w:rsidRPr="006D3E22">
        <w:rPr>
          <w:bCs/>
          <w:color w:val="000000" w:themeColor="text1"/>
          <w:sz w:val="16"/>
          <w:szCs w:val="16"/>
        </w:rPr>
        <w:t>С.Петербургс</w:t>
      </w:r>
      <w:proofErr w:type="spellEnd"/>
      <w:r w:rsidRPr="006D3E22">
        <w:rPr>
          <w:bCs/>
          <w:color w:val="000000" w:themeColor="text1"/>
          <w:sz w:val="16"/>
          <w:szCs w:val="16"/>
        </w:rPr>
        <w:t>-кого порта на сдачу некоторых самолетов офицерами-лётчиками авиации Балтийского флота и по результатам этих полётов произво</w:t>
      </w:r>
      <w:r w:rsidRPr="006D3E22">
        <w:rPr>
          <w:bCs/>
          <w:color w:val="000000" w:themeColor="text1"/>
          <w:sz w:val="16"/>
          <w:szCs w:val="16"/>
        </w:rPr>
        <w:softHyphen/>
        <w:t>дить необходимые доработки. Име</w:t>
      </w:r>
      <w:r w:rsidRPr="006D3E22">
        <w:rPr>
          <w:bCs/>
          <w:color w:val="000000" w:themeColor="text1"/>
          <w:sz w:val="16"/>
          <w:szCs w:val="16"/>
        </w:rPr>
        <w:softHyphen/>
        <w:t>лось некоторое опасение, что по</w:t>
      </w:r>
      <w:r w:rsidRPr="006D3E22">
        <w:rPr>
          <w:bCs/>
          <w:color w:val="000000" w:themeColor="text1"/>
          <w:sz w:val="16"/>
          <w:szCs w:val="16"/>
        </w:rPr>
        <w:softHyphen/>
        <w:t>добная инициатива может привес</w:t>
      </w:r>
      <w:r w:rsidRPr="006D3E22">
        <w:rPr>
          <w:bCs/>
          <w:color w:val="000000" w:themeColor="text1"/>
          <w:sz w:val="16"/>
          <w:szCs w:val="16"/>
        </w:rPr>
        <w:softHyphen/>
        <w:t>ти к нежелательным последствиям, что и подтвердилось. Катастрофа самолета С-10, пилотируемого лёт</w:t>
      </w:r>
      <w:r w:rsidRPr="006D3E22">
        <w:rPr>
          <w:bCs/>
          <w:color w:val="000000" w:themeColor="text1"/>
          <w:sz w:val="16"/>
          <w:szCs w:val="16"/>
        </w:rPr>
        <w:softHyphen/>
        <w:t xml:space="preserve">чиком лейтенантом </w:t>
      </w:r>
      <w:proofErr w:type="spellStart"/>
      <w:r w:rsidRPr="006D3E22">
        <w:rPr>
          <w:bCs/>
          <w:color w:val="000000" w:themeColor="text1"/>
          <w:sz w:val="16"/>
          <w:szCs w:val="16"/>
        </w:rPr>
        <w:t>Ваксмутом</w:t>
      </w:r>
      <w:proofErr w:type="spellEnd"/>
      <w:r w:rsidRPr="006D3E22">
        <w:rPr>
          <w:bCs/>
          <w:color w:val="000000" w:themeColor="text1"/>
          <w:sz w:val="16"/>
          <w:szCs w:val="16"/>
        </w:rPr>
        <w:t xml:space="preserve"> с пас</w:t>
      </w:r>
      <w:r w:rsidRPr="006D3E22">
        <w:rPr>
          <w:bCs/>
          <w:color w:val="000000" w:themeColor="text1"/>
          <w:sz w:val="16"/>
          <w:szCs w:val="16"/>
        </w:rPr>
        <w:softHyphen/>
        <w:t>сажиром (инженером по авиационной части службы связи Балтийско</w:t>
      </w:r>
      <w:r w:rsidRPr="006D3E22">
        <w:rPr>
          <w:bCs/>
          <w:color w:val="000000" w:themeColor="text1"/>
          <w:sz w:val="16"/>
          <w:szCs w:val="16"/>
        </w:rPr>
        <w:softHyphen/>
        <w:t>го моря П. Шишковым), произошла 23 ноября 1913 г. при сдаче само</w:t>
      </w:r>
      <w:r w:rsidRPr="006D3E22">
        <w:rPr>
          <w:bCs/>
          <w:color w:val="000000" w:themeColor="text1"/>
          <w:sz w:val="16"/>
          <w:szCs w:val="16"/>
        </w:rPr>
        <w:softHyphen/>
        <w:t>лёта в присутствии официальной ко</w:t>
      </w:r>
      <w:r w:rsidRPr="006D3E22">
        <w:rPr>
          <w:bCs/>
          <w:color w:val="000000" w:themeColor="text1"/>
          <w:sz w:val="16"/>
          <w:szCs w:val="16"/>
        </w:rPr>
        <w:softHyphen/>
        <w:t xml:space="preserve">миссии. К этому времени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налетал на этом типе самолёта лишь четыре часа. Обстоятельства про</w:t>
      </w:r>
      <w:r w:rsidRPr="006D3E22">
        <w:rPr>
          <w:bCs/>
          <w:color w:val="000000" w:themeColor="text1"/>
          <w:sz w:val="16"/>
          <w:szCs w:val="16"/>
        </w:rPr>
        <w:softHyphen/>
        <w:t>исшествия: через 30 мин после взлё</w:t>
      </w:r>
      <w:r w:rsidRPr="006D3E22">
        <w:rPr>
          <w:bCs/>
          <w:color w:val="000000" w:themeColor="text1"/>
          <w:sz w:val="16"/>
          <w:szCs w:val="16"/>
        </w:rPr>
        <w:softHyphen/>
        <w:t>та, летчик с высоты 720 м перевёл самолёт на планирование, и до 200 м всё шло нормально, а затем само</w:t>
      </w:r>
      <w:r w:rsidRPr="006D3E22">
        <w:rPr>
          <w:bCs/>
          <w:color w:val="000000" w:themeColor="text1"/>
          <w:sz w:val="16"/>
          <w:szCs w:val="16"/>
        </w:rPr>
        <w:softHyphen/>
        <w:t>лёт начал снижаться с большой вер</w:t>
      </w:r>
      <w:r w:rsidRPr="006D3E22">
        <w:rPr>
          <w:bCs/>
          <w:color w:val="000000" w:themeColor="text1"/>
          <w:sz w:val="16"/>
          <w:szCs w:val="16"/>
        </w:rPr>
        <w:softHyphen/>
        <w:t>тикальной скоростью. На высоте 100 м лётчику удалось перевести самолёт в горизонтальный полёт, но затем он снова перешёл на сниже</w:t>
      </w:r>
      <w:r w:rsidRPr="006D3E22">
        <w:rPr>
          <w:bCs/>
          <w:color w:val="000000" w:themeColor="text1"/>
          <w:sz w:val="16"/>
          <w:szCs w:val="16"/>
        </w:rPr>
        <w:softHyphen/>
        <w:t xml:space="preserve">ние, развернулся влево, перешёл в набор высоты, затем с высоты 40 м вновь пошел на планирование, столкнулся с водной поверхностью, опрокинулся и разрушился. Лётчик </w:t>
      </w:r>
      <w:proofErr w:type="spellStart"/>
      <w:r w:rsidRPr="006D3E22">
        <w:rPr>
          <w:bCs/>
          <w:color w:val="000000" w:themeColor="text1"/>
          <w:sz w:val="16"/>
          <w:szCs w:val="16"/>
        </w:rPr>
        <w:t>Ваксмут</w:t>
      </w:r>
      <w:proofErr w:type="spellEnd"/>
      <w:r w:rsidRPr="006D3E22">
        <w:rPr>
          <w:bCs/>
          <w:color w:val="000000" w:themeColor="text1"/>
          <w:sz w:val="16"/>
          <w:szCs w:val="16"/>
        </w:rPr>
        <w:t xml:space="preserve"> погиб, а инженер Шишков отделался переломом кисти руки. Причину катастрофы установить не удалось, отказа техники не установ</w:t>
      </w:r>
      <w:r w:rsidRPr="006D3E22">
        <w:rPr>
          <w:bCs/>
          <w:color w:val="000000" w:themeColor="text1"/>
          <w:sz w:val="16"/>
          <w:szCs w:val="16"/>
        </w:rPr>
        <w:softHyphen/>
        <w:t>лено. Посчитали, что лётчик допус</w:t>
      </w:r>
      <w:r w:rsidRPr="006D3E22">
        <w:rPr>
          <w:bCs/>
          <w:color w:val="000000" w:themeColor="text1"/>
          <w:sz w:val="16"/>
          <w:szCs w:val="16"/>
        </w:rPr>
        <w:softHyphen/>
        <w:t>тил ошибку и не справился с управ</w:t>
      </w:r>
      <w:r w:rsidRPr="006D3E22">
        <w:rPr>
          <w:bCs/>
          <w:color w:val="000000" w:themeColor="text1"/>
          <w:sz w:val="16"/>
          <w:szCs w:val="16"/>
        </w:rPr>
        <w:softHyphen/>
        <w:t>лением. 25 ноября 1913 г. состоя</w:t>
      </w:r>
      <w:r w:rsidRPr="006D3E22">
        <w:rPr>
          <w:bCs/>
          <w:color w:val="000000" w:themeColor="text1"/>
          <w:sz w:val="16"/>
          <w:szCs w:val="16"/>
        </w:rPr>
        <w:softHyphen/>
        <w:t xml:space="preserve">лись похороны лейтенанта </w:t>
      </w:r>
      <w:proofErr w:type="spellStart"/>
      <w:r w:rsidRPr="006D3E22">
        <w:rPr>
          <w:bCs/>
          <w:color w:val="000000" w:themeColor="text1"/>
          <w:sz w:val="16"/>
          <w:szCs w:val="16"/>
        </w:rPr>
        <w:t>Ваксму</w:t>
      </w:r>
      <w:proofErr w:type="spellEnd"/>
      <w:r w:rsidRPr="006D3E22">
        <w:rPr>
          <w:bCs/>
          <w:color w:val="000000" w:themeColor="text1"/>
          <w:sz w:val="16"/>
          <w:szCs w:val="16"/>
        </w:rPr>
        <w:t>-та.</w:t>
      </w:r>
    </w:p>
    <w:p w14:paraId="67AC4E2D"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договорные сроки РБВЗ не су</w:t>
      </w:r>
      <w:r w:rsidRPr="006D3E22">
        <w:rPr>
          <w:bCs/>
          <w:color w:val="000000" w:themeColor="text1"/>
          <w:sz w:val="16"/>
          <w:szCs w:val="16"/>
        </w:rPr>
        <w:softHyphen/>
        <w:t>мел поставить пять самолетов С-10 «Гидро», что послужило благовид</w:t>
      </w:r>
      <w:r w:rsidRPr="006D3E22">
        <w:rPr>
          <w:bCs/>
          <w:color w:val="000000" w:themeColor="text1"/>
          <w:sz w:val="16"/>
          <w:szCs w:val="16"/>
        </w:rPr>
        <w:softHyphen/>
        <w:t>ным предлогом для отказа от их дальнейших закупок морским ведом</w:t>
      </w:r>
      <w:r w:rsidRPr="006D3E22">
        <w:rPr>
          <w:bCs/>
          <w:color w:val="000000" w:themeColor="text1"/>
          <w:sz w:val="16"/>
          <w:szCs w:val="16"/>
        </w:rPr>
        <w:softHyphen/>
        <w:t>ством. Но подобное решение ско</w:t>
      </w:r>
      <w:r w:rsidRPr="006D3E22">
        <w:rPr>
          <w:bCs/>
          <w:color w:val="000000" w:themeColor="text1"/>
          <w:sz w:val="16"/>
          <w:szCs w:val="16"/>
        </w:rPr>
        <w:softHyphen/>
        <w:t>рее вызвано объективными причи</w:t>
      </w:r>
      <w:r w:rsidRPr="006D3E22">
        <w:rPr>
          <w:bCs/>
          <w:color w:val="000000" w:themeColor="text1"/>
          <w:sz w:val="16"/>
          <w:szCs w:val="16"/>
        </w:rPr>
        <w:softHyphen/>
        <w:t>нами. Самолет имел слишком мно</w:t>
      </w:r>
      <w:r w:rsidRPr="006D3E22">
        <w:rPr>
          <w:bCs/>
          <w:color w:val="000000" w:themeColor="text1"/>
          <w:sz w:val="16"/>
          <w:szCs w:val="16"/>
        </w:rPr>
        <w:softHyphen/>
        <w:t>го конструктивных недостатков: невысокая мореходность (винт рас</w:t>
      </w:r>
      <w:r w:rsidRPr="006D3E22">
        <w:rPr>
          <w:bCs/>
          <w:color w:val="000000" w:themeColor="text1"/>
          <w:sz w:val="16"/>
          <w:szCs w:val="16"/>
        </w:rPr>
        <w:softHyphen/>
        <w:t>положен низко, поднимает водяной вихрь, большой размах крыла при отсутствии боковых поплавков и небольшой разнос главных поплав</w:t>
      </w:r>
      <w:r w:rsidRPr="006D3E22">
        <w:rPr>
          <w:bCs/>
          <w:color w:val="000000" w:themeColor="text1"/>
          <w:sz w:val="16"/>
          <w:szCs w:val="16"/>
        </w:rPr>
        <w:softHyphen/>
        <w:t>ков), мала эффективность элеронов, плохая устойчивость и управляе</w:t>
      </w:r>
      <w:r w:rsidRPr="006D3E22">
        <w:rPr>
          <w:bCs/>
          <w:color w:val="000000" w:themeColor="text1"/>
          <w:sz w:val="16"/>
          <w:szCs w:val="16"/>
        </w:rPr>
        <w:softHyphen/>
        <w:t>мость, предрасположенность к бо</w:t>
      </w:r>
      <w:r w:rsidRPr="006D3E22">
        <w:rPr>
          <w:bCs/>
          <w:color w:val="000000" w:themeColor="text1"/>
          <w:sz w:val="16"/>
          <w:szCs w:val="16"/>
        </w:rPr>
        <w:softHyphen/>
        <w:t>ковому скольжению, неудобное уп</w:t>
      </w:r>
      <w:r w:rsidRPr="006D3E22">
        <w:rPr>
          <w:bCs/>
          <w:color w:val="000000" w:themeColor="text1"/>
          <w:sz w:val="16"/>
          <w:szCs w:val="16"/>
        </w:rPr>
        <w:softHyphen/>
        <w:t>равление (штурвал закрывает при</w:t>
      </w:r>
      <w:r w:rsidRPr="006D3E22">
        <w:rPr>
          <w:bCs/>
          <w:color w:val="000000" w:themeColor="text1"/>
          <w:sz w:val="16"/>
          <w:szCs w:val="16"/>
        </w:rPr>
        <w:softHyphen/>
        <w:t>боры, в полете заняты обе руки) и т. д. Все это свидетельствовало о недоработке самолета (11759).</w:t>
      </w:r>
    </w:p>
    <w:p w14:paraId="58401021" w14:textId="77777777" w:rsidR="002165C2" w:rsidRPr="006D3E22" w:rsidRDefault="002165C2" w:rsidP="006D3E22">
      <w:pPr>
        <w:shd w:val="clear" w:color="auto" w:fill="FFFFFF"/>
        <w:jc w:val="both"/>
        <w:rPr>
          <w:bCs/>
          <w:color w:val="000000" w:themeColor="text1"/>
          <w:sz w:val="16"/>
          <w:szCs w:val="16"/>
        </w:rPr>
      </w:pPr>
    </w:p>
    <w:p w14:paraId="2CB79E87" w14:textId="470BE046" w:rsidR="002165C2" w:rsidRPr="006D3E22" w:rsidRDefault="00DF6E53"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w:t>
      </w:r>
      <w:r w:rsidRPr="006D3E22">
        <w:rPr>
          <w:bCs/>
          <w:color w:val="000000" w:themeColor="text1"/>
          <w:sz w:val="16"/>
          <w:szCs w:val="16"/>
        </w:rPr>
        <w:t xml:space="preserve">Русское правительство приняло </w:t>
      </w:r>
      <w:r w:rsidR="002165C2" w:rsidRPr="006D3E22">
        <w:rPr>
          <w:bCs/>
          <w:color w:val="000000" w:themeColor="text1"/>
          <w:sz w:val="16"/>
          <w:szCs w:val="16"/>
        </w:rPr>
        <w:t>«Большую программу усиления армии», в соответствии с которой планировалось формирование десятков корпусных, крепостных, полевых (армейских) и особого назначения (для кавалерийских корпусов) авиационных отрядов. Главной задачей отрядов предусматривалась разведка. Для маневренных корпусных отрядов предполагалась постройка легких и компактных монопланов, а для стационарных крепостных и полевых -- более тяжелых бипланов (11188).</w:t>
      </w:r>
    </w:p>
    <w:p w14:paraId="1B496109" w14:textId="77777777" w:rsidR="002165C2" w:rsidRPr="006D3E22" w:rsidRDefault="002165C2" w:rsidP="006D3E22">
      <w:pPr>
        <w:jc w:val="both"/>
        <w:rPr>
          <w:bCs/>
          <w:color w:val="000000" w:themeColor="text1"/>
          <w:sz w:val="16"/>
          <w:szCs w:val="16"/>
        </w:rPr>
      </w:pPr>
    </w:p>
    <w:p w14:paraId="7DF82E09" w14:textId="284DAFE2"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благодаря “гастролям” авиатора </w:t>
      </w:r>
      <w:proofErr w:type="spellStart"/>
      <w:r w:rsidRPr="006D3E22">
        <w:rPr>
          <w:bCs/>
          <w:color w:val="000000" w:themeColor="text1"/>
          <w:sz w:val="16"/>
          <w:szCs w:val="16"/>
        </w:rPr>
        <w:t>Кузминского</w:t>
      </w:r>
      <w:proofErr w:type="spellEnd"/>
      <w:r w:rsidRPr="006D3E22">
        <w:rPr>
          <w:bCs/>
          <w:color w:val="000000" w:themeColor="text1"/>
          <w:sz w:val="16"/>
          <w:szCs w:val="16"/>
        </w:rPr>
        <w:t xml:space="preserve"> полеты аэроплана увидели наконец-то и в Никольск-Уссурийском. Здесь же открыл свое “</w:t>
      </w:r>
      <w:proofErr w:type="spellStart"/>
      <w:r w:rsidRPr="006D3E22">
        <w:rPr>
          <w:bCs/>
          <w:color w:val="000000" w:themeColor="text1"/>
          <w:sz w:val="16"/>
          <w:szCs w:val="16"/>
        </w:rPr>
        <w:t>авиадело</w:t>
      </w:r>
      <w:proofErr w:type="spellEnd"/>
      <w:r w:rsidRPr="006D3E22">
        <w:rPr>
          <w:bCs/>
          <w:color w:val="000000" w:themeColor="text1"/>
          <w:sz w:val="16"/>
          <w:szCs w:val="16"/>
        </w:rPr>
        <w:t xml:space="preserve">” один из выпускников Владивостокской авиашколы А. В. Лагутин. В Никольске не было ипподрома, вместо него работал беговой круг в излюбленном месте отдыха “Зеленом острове”. На нем проводили не только конские бега, но и велосипедные и другие спортивные соревнования. </w:t>
      </w:r>
    </w:p>
    <w:p w14:paraId="350B1C10" w14:textId="77777777" w:rsidR="002165C2" w:rsidRPr="006D3E22" w:rsidRDefault="002165C2" w:rsidP="006D3E22">
      <w:pPr>
        <w:jc w:val="both"/>
        <w:rPr>
          <w:bCs/>
          <w:color w:val="000000" w:themeColor="text1"/>
          <w:sz w:val="16"/>
          <w:szCs w:val="16"/>
        </w:rPr>
      </w:pPr>
    </w:p>
    <w:p w14:paraId="064050F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1913 вышла статья “Авиация в военном деле “</w:t>
      </w:r>
    </w:p>
    <w:p w14:paraId="6C6F656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Постройка флота управляемых аэростатов для надобностей войны не заставила военное министерство потерять из виду возможное применение аэроплана, этого нового аппарата, лишь недавно рожденного и уже столь соблазнительного. </w:t>
      </w:r>
    </w:p>
    <w:p w14:paraId="08911CE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 особенной заботливостью рассматривалось каждое изменение, и немедленно делались выводы, в смысле возможности применения его к военному делу, производились специальные опыты по различным направлениям с целью внести усовершенствования в существующие аппараты, для улучшения их утилизации во время войны. Уже в настоящее время существуют ловкие авиаторы, которые способны безостановочно пролетать около 200 километров со скоростью, близкой к 60 километрам в час, и держаться на высоте от 150 до 200 метров, а граф де Ламбер достиг даже 600 метров. </w:t>
      </w:r>
    </w:p>
    <w:p w14:paraId="420F45C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Замечательные опыты, произведенные в 1908–1909 годах, позволяют утверждать, что механический полет возможен и что его применение зависит лишь от окончательной выверки и усовершенствования машинной части, безукоризненного хода мотора и степени обучения пилота. </w:t>
      </w:r>
    </w:p>
    <w:p w14:paraId="5EF3C3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Пока автоматическая устойчивость не будет применена, коэффициент личности, то есть личные качества пилота, будет главным элементом успеха. </w:t>
      </w:r>
    </w:p>
    <w:p w14:paraId="48A1A1C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Быстрые успехи, достигнутые в течение двух последних лет, позволяют надеяться, что поиски в этой области довольно скоро приведут к постройке аппаратов, годных для военного дела. </w:t>
      </w:r>
    </w:p>
    <w:p w14:paraId="7BC954C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Условия, которым должны удовлетворять военные аэропланы </w:t>
      </w:r>
    </w:p>
    <w:p w14:paraId="75C5E9D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Чтобы отдать себе отчет в годности существующих аппаратов для военных целей и изысканий, предпринятых в различных направлениях, необходимо сначала установить те условия, которым [216] должен удовлетворять аэроплан, предназначенный для службы в армии. </w:t>
      </w:r>
    </w:p>
    <w:p w14:paraId="44A9136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Военный аэроплан является прежде всего разведчиком. Вследствие этого он предназначается нести наблюдателя, и так как этот последний должен быть вполне свободен от каких-либо занятий, чтобы наблюдать, фотографировать и прочее, он не может заниматься управлением аппаратом. С другой стороны, пилот (управляющий) чересчур занят управлением, чтобы выбирать верный путь к определенной цели, и наблюдатель должен будет намечать ему путь полета и указывать пункт, на который надо держать направление. </w:t>
      </w:r>
    </w:p>
    <w:p w14:paraId="255A541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Аппарат должен обладать достаточной мощностью, чтобы нести двух человек. Лучше было бы, если бы он мог подымать трех, так как вероятность остановки мотора значительно уменьшилась, если был бы машинист, способный наблюдать за ходом его. </w:t>
      </w:r>
    </w:p>
    <w:p w14:paraId="155827D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Чтобы работа аэроплана по возможности меньше зависела от состояния атмосферы, он должен быть в состоянии безопасно летать при ветре от 12 метров в секунду. Это условие заставляет предполагать необходимость большой собственной скорости аэроплана, но в особенности решит вопрос автоматическая устойчивость. </w:t>
      </w:r>
    </w:p>
    <w:p w14:paraId="71FCE26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случае остановки мотора аппарат должен быть в состоянии спуститься, планируя таким образом, чтобы не принести вреда ни экипажу, ни самому аппарату в смысле его поломки. </w:t>
      </w:r>
    </w:p>
    <w:p w14:paraId="0D877DD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Это условие безопасности необходимо, но недостаточно. Аэроплан, который должен оперировать в связи с войсками, не должен представлять опасности для них и иметь возможность избежать вынужденного спуска, например среди отряда войск. Необходимо, чтобы аэроплан был снабжен двумя моторами, из которых каждый был бы достаточен, чтобы поддерживать аппарат в воздухе. </w:t>
      </w:r>
    </w:p>
    <w:p w14:paraId="21F2651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При этом в случае остановки одного из моторов работа другого позволит выбрать подходящее для спуска место, на то понадобится всего несколько минут для аппарата, делающего около одного километра в минуту. </w:t>
      </w:r>
    </w:p>
    <w:p w14:paraId="6B1DC72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Такое оборудование аппарата двумя моторами даст ему значительную свободу маневрирования, позволяя безопасно летать над селами, лесами, пересеченной местностью, и все это благодаря возможности в случае остановки мотора выбирать подходящее для спуска место. Это позволит принять аэроплану маршрут, которому никогда не последует аппарат с одним мотором, принужденный [217] спуститься, в случае остановки его, на достаточно ограниченном промежутке от того места, где он находится в этот момент, почти независимо от высоты его полета. </w:t>
      </w:r>
    </w:p>
    <w:p w14:paraId="706CFC4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Аппарат должен быть в состоянии летать на высоте от 400 до 500 метров над землей, и ввиду необходимости пользоваться им на этой высоте он должен быть в состоянии достигать высоты около 100 метров над уровнем моря. </w:t>
      </w:r>
    </w:p>
    <w:p w14:paraId="2018028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Если условия безопасности будут осуществлены, возможность достижения больших высот будет зависеть, с одной стороны, от привычки, а с другой — от мощности и системы мотора. Действительно, сила мотора слабеет по мере достижения им высоты, вследствие уменьшения количества кислорода, </w:t>
      </w:r>
      <w:r w:rsidRPr="006D3E22">
        <w:rPr>
          <w:bCs/>
          <w:color w:val="000000" w:themeColor="text1"/>
          <w:sz w:val="16"/>
          <w:szCs w:val="16"/>
        </w:rPr>
        <w:lastRenderedPageBreak/>
        <w:t xml:space="preserve">могущего быть использованным каждым цилиндром в разреженном воздухе. В то же время на значительной высоте плотность воздуха меньше, и он представляет несущим поверхностям и винту меньшую опору и тем вызывает увеличение количества работы на поддержание аппарата в воздухе. </w:t>
      </w:r>
    </w:p>
    <w:p w14:paraId="54266FF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Следует добавить, что решимость поставить два мотора, без чего немыслимы, как уже было сказано, безопасность и свобода маневрирования, даст в то же время возможность достигнуть признаний необходимой высоты. </w:t>
      </w:r>
    </w:p>
    <w:p w14:paraId="61A2AFB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Наконец, военный аэроплан должен быть в состоянии подняться если не со всякой местности, то по крайней мере с такой, которая встречается обыкновенно в местностях, где оперирует армия. </w:t>
      </w:r>
    </w:p>
    <w:p w14:paraId="393C273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Полное решение проблемы требует, чтобы аэроплан располагал избытком моторной силы сравнительно с той, которая необходима для него во время полета. </w:t>
      </w:r>
    </w:p>
    <w:p w14:paraId="53BA69F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Это будет достигнуто в тот день, когда осуществится аппарат с двумя моторами. </w:t>
      </w:r>
    </w:p>
    <w:p w14:paraId="317FE68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Употребление аэроплана на войне </w:t>
      </w:r>
    </w:p>
    <w:p w14:paraId="12BC5D1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Только что описанный аэроплан может быть использован для службы связи, наблюдения и разведки. </w:t>
      </w:r>
    </w:p>
    <w:p w14:paraId="5F4BA86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Он может служить для связи между отдельными отрядами особой важности или между армией и отрядами, получившими специальное назначение, как, например, дивизией кавалерии. </w:t>
      </w:r>
    </w:p>
    <w:p w14:paraId="74882C9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Выполняя это назначение, аэроплан будет двигаться быстрее автомобиля, принужденного следить за извилинами дороги, иногда [218] загроможденной и разъезженной. Будет меньше шансов на то, что он может быть остановлен неприятелем, если ему придется пересечь полосу, несколько сомнительную в смысле безопасности. </w:t>
      </w:r>
    </w:p>
    <w:p w14:paraId="272481E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Он позволит установить связь между крепостями и внешним миром. При смелости и небольшом счастье он часто будет в состоянии найти возможность перелететь линию осаждающих войск неприятеля, не подвергая себя особой опасности от неприятельского огня. </w:t>
      </w:r>
    </w:p>
    <w:p w14:paraId="3E97CF3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Он будет в состоянии служить во время осады, чтобы определить место батарей и результаты огня. В настоящее время как атакующий, так и обороняющийся применяют для этой цели привязной аэростат. Этот аппарат имеет громадный недостаток, становясь бесполезным, как только ветер достигает известной силы. </w:t>
      </w:r>
    </w:p>
    <w:p w14:paraId="60F60E9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Наконец, число аэростатов, которыми можно располагать, всегда крайне ограниченно. Аэроплан, менее уязвимый, вследствие своих размеров и скорости, может, не доходя до самой линии неприятеля, приблизиться к ней ближе аэростата и прекрасно сослужить свою службу в смысле наблюдения. </w:t>
      </w:r>
    </w:p>
    <w:p w14:paraId="5A9B3A0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Он будет в состоянии принести пользу в полевой войне и позволить во многих случаях боя определить положение войск, которое нельзя увидеть с земли, или же обнаружить расположение резервов. </w:t>
      </w:r>
    </w:p>
    <w:p w14:paraId="100E2A1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настоящее время еще трудно точно указать все те случаи применения аэроплана, которые могут представиться в полевой войне и дадут ему возможность выполнить роль наблюдателя. </w:t>
      </w:r>
    </w:p>
    <w:p w14:paraId="0A70638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Мы, конечно, можем предположить, что наибольшую опасность для него будет представлять огонь пехоты и пулеметов, но вследствие отсутствия опытов не можем оценить степень уязвимости аэроплана для первого или второго. </w:t>
      </w:r>
    </w:p>
    <w:p w14:paraId="14A7295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Кажется, впрочем, что, приближаясь ближе 2000 метров к линии огня пехоты, если подняться на высоту до 500 метров, можно многое увидеть, избегая в то же время большой опасности. </w:t>
      </w:r>
    </w:p>
    <w:p w14:paraId="6BE95BF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Наконец, аэроплан будет в лучших условиях службы для разведки положения неприятеля в период, предшествующий столкновению двух армий. Аэроплан мог бы оказать услуги, определяя пункты сосредоточения больших масс неприятеля, совершая большие полеты по неприятельской территории в первые дни объявления войны. Воздухоплаватель. 1913. [219] (11334).</w:t>
      </w:r>
    </w:p>
    <w:p w14:paraId="72794A59" w14:textId="77777777" w:rsidR="002165C2" w:rsidRPr="006D3E22" w:rsidRDefault="002165C2" w:rsidP="006D3E22">
      <w:pPr>
        <w:shd w:val="clear" w:color="auto" w:fill="FFFFFF"/>
        <w:jc w:val="both"/>
        <w:rPr>
          <w:bCs/>
          <w:color w:val="000000" w:themeColor="text1"/>
          <w:sz w:val="16"/>
          <w:szCs w:val="16"/>
        </w:rPr>
      </w:pPr>
    </w:p>
    <w:p w14:paraId="322626DA"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1913 г. был ознаменован новыми крупными достижениями передовых русских летчиков в разработке некоторых вопросов боевого использования авиации. Напряженные искания лучших людей русской военной авиации были направлены прежде всего на превращение самолета из средства разведки и связи в настоя</w:t>
      </w:r>
      <w:r w:rsidRPr="006D3E22">
        <w:rPr>
          <w:bCs/>
          <w:color w:val="000000" w:themeColor="text1"/>
          <w:sz w:val="16"/>
          <w:szCs w:val="16"/>
        </w:rPr>
        <w:softHyphen/>
        <w:t>щее боевое оружие (430).</w:t>
      </w:r>
    </w:p>
    <w:p w14:paraId="7CAD5009" w14:textId="77777777" w:rsidR="002165C2" w:rsidRPr="006D3E22" w:rsidRDefault="002165C2" w:rsidP="006D3E22">
      <w:pPr>
        <w:shd w:val="clear" w:color="auto" w:fill="FFFFFF"/>
        <w:jc w:val="both"/>
        <w:rPr>
          <w:bCs/>
          <w:color w:val="000000" w:themeColor="text1"/>
          <w:sz w:val="16"/>
          <w:szCs w:val="16"/>
        </w:rPr>
      </w:pPr>
    </w:p>
    <w:p w14:paraId="1FE4571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Начиная с 1913 г. стали различать воздухоплавание и авиацию. Однако история аэростатов на этом не закончилась. Так, на 22 июня 1941 г. в авиации ВМФ имелся 61 аэростат, в том числе один — наблюдения (типа БДАН-540) и 60 — заграждения (АЗ). К окончанию войны было поставлено еще 14 аэростатов наблюдения и 227 — заграждения. Аэростаты находились на ЧФ, СФ, а к 1945 г. было поставлено 208 аэростатов на ТОФ.</w:t>
      </w:r>
    </w:p>
    <w:p w14:paraId="15EED87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Все части аэростатов заграждения снабжались специальными минами воздушного заграждения (МВЗ), которые крепились к тро</w:t>
      </w:r>
      <w:r w:rsidRPr="006D3E22">
        <w:rPr>
          <w:bCs/>
          <w:color w:val="000000" w:themeColor="text1"/>
          <w:sz w:val="16"/>
          <w:szCs w:val="16"/>
        </w:rPr>
        <w:softHyphen/>
        <w:t>су по 1—2 шт. Совместно с ЦАГИ были приняты на снабжение малообъемные морские аэростаты заграждения (1085).</w:t>
      </w:r>
    </w:p>
    <w:p w14:paraId="06F31A69" w14:textId="77777777" w:rsidR="002165C2" w:rsidRPr="006D3E22" w:rsidRDefault="002165C2" w:rsidP="006D3E22">
      <w:pPr>
        <w:shd w:val="clear" w:color="auto" w:fill="FFFFFF"/>
        <w:jc w:val="both"/>
        <w:rPr>
          <w:bCs/>
          <w:color w:val="000000" w:themeColor="text1"/>
          <w:sz w:val="16"/>
          <w:szCs w:val="16"/>
        </w:rPr>
      </w:pPr>
    </w:p>
    <w:p w14:paraId="3748E511" w14:textId="2FA35702" w:rsidR="002165C2" w:rsidRPr="006D3E22" w:rsidRDefault="00DF6E53"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w:t>
      </w:r>
      <w:r w:rsidR="002165C2" w:rsidRPr="006D3E22">
        <w:rPr>
          <w:bCs/>
          <w:i w:val="0"/>
          <w:color w:val="000000" w:themeColor="text1"/>
          <w:spacing w:val="0"/>
          <w:kern w:val="0"/>
          <w:position w:val="0"/>
          <w:sz w:val="16"/>
          <w:szCs w:val="16"/>
        </w:rPr>
        <w:t xml:space="preserve"> 1913 году</w:t>
      </w:r>
      <w:r w:rsidRPr="006D3E22">
        <w:rPr>
          <w:bCs/>
          <w:i w:val="0"/>
          <w:color w:val="000000" w:themeColor="text1"/>
          <w:spacing w:val="0"/>
          <w:kern w:val="0"/>
          <w:position w:val="0"/>
          <w:sz w:val="16"/>
          <w:szCs w:val="16"/>
        </w:rPr>
        <w:t xml:space="preserve"> был предпринят перелет А. А. Васильева, Л. </w:t>
      </w:r>
      <w:proofErr w:type="spellStart"/>
      <w:r w:rsidRPr="006D3E22">
        <w:rPr>
          <w:bCs/>
          <w:i w:val="0"/>
          <w:color w:val="000000" w:themeColor="text1"/>
          <w:spacing w:val="0"/>
          <w:kern w:val="0"/>
          <w:position w:val="0"/>
          <w:sz w:val="16"/>
          <w:szCs w:val="16"/>
        </w:rPr>
        <w:t>Летона</w:t>
      </w:r>
      <w:proofErr w:type="spellEnd"/>
      <w:r w:rsidRPr="006D3E22">
        <w:rPr>
          <w:bCs/>
          <w:i w:val="0"/>
          <w:color w:val="000000" w:themeColor="text1"/>
          <w:spacing w:val="0"/>
          <w:kern w:val="0"/>
          <w:position w:val="0"/>
          <w:sz w:val="16"/>
          <w:szCs w:val="16"/>
        </w:rPr>
        <w:t xml:space="preserve"> и Л. А. </w:t>
      </w:r>
      <w:proofErr w:type="spellStart"/>
      <w:r w:rsidRPr="006D3E22">
        <w:rPr>
          <w:bCs/>
          <w:i w:val="0"/>
          <w:color w:val="000000" w:themeColor="text1"/>
          <w:spacing w:val="0"/>
          <w:kern w:val="0"/>
          <w:position w:val="0"/>
          <w:sz w:val="16"/>
          <w:szCs w:val="16"/>
        </w:rPr>
        <w:t>Галанчиковой</w:t>
      </w:r>
      <w:proofErr w:type="spellEnd"/>
      <w:r w:rsidRPr="006D3E22">
        <w:rPr>
          <w:bCs/>
          <w:i w:val="0"/>
          <w:color w:val="000000" w:themeColor="text1"/>
          <w:spacing w:val="0"/>
          <w:kern w:val="0"/>
          <w:position w:val="0"/>
          <w:sz w:val="16"/>
          <w:szCs w:val="16"/>
        </w:rPr>
        <w:t xml:space="preserve"> из Москвы в Париж</w:t>
      </w:r>
      <w:r w:rsidR="002165C2" w:rsidRPr="006D3E22">
        <w:rPr>
          <w:bCs/>
          <w:i w:val="0"/>
          <w:color w:val="000000" w:themeColor="text1"/>
          <w:spacing w:val="0"/>
          <w:kern w:val="0"/>
          <w:position w:val="0"/>
          <w:sz w:val="16"/>
          <w:szCs w:val="16"/>
        </w:rPr>
        <w:t xml:space="preserve"> (11265).</w:t>
      </w:r>
    </w:p>
    <w:p w14:paraId="02889C7D" w14:textId="77777777" w:rsidR="002165C2" w:rsidRPr="006D3E22" w:rsidRDefault="002165C2" w:rsidP="006D3E22">
      <w:pPr>
        <w:pStyle w:val="ac"/>
        <w:jc w:val="both"/>
        <w:rPr>
          <w:bCs/>
          <w:i w:val="0"/>
          <w:color w:val="000000" w:themeColor="text1"/>
          <w:spacing w:val="0"/>
          <w:kern w:val="0"/>
          <w:position w:val="0"/>
          <w:sz w:val="16"/>
          <w:szCs w:val="16"/>
        </w:rPr>
      </w:pPr>
    </w:p>
    <w:p w14:paraId="4DE81CA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с Комендантского аэродрома начались первые рейсы авиапочты в Гатчину, Петергоф, Кронштадт и Царское Село. В Петербурге были совершены первые воздушные экскурсии над городом: 10 минут полета оценивались в 15 рублей. В том же 1912 году появился новый вид бизнеса - изготовление специальных топографических карт для перелетов на дальние расстояния. 3 февраля 1912 года великая княгиня Ксения Александровна - сестра Николая II - основала в своем дворце на Миллионной улице первое благотворительное "Общество защиты детей погибших авиаторов - покорителей пятого океана". В пенсионном уставе, </w:t>
      </w:r>
      <w:proofErr w:type="spellStart"/>
      <w:r w:rsidRPr="006D3E22">
        <w:rPr>
          <w:bCs/>
          <w:color w:val="000000" w:themeColor="text1"/>
          <w:sz w:val="16"/>
          <w:szCs w:val="16"/>
        </w:rPr>
        <w:t>утвержденнном</w:t>
      </w:r>
      <w:proofErr w:type="spellEnd"/>
      <w:r w:rsidRPr="006D3E22">
        <w:rPr>
          <w:bCs/>
          <w:color w:val="000000" w:themeColor="text1"/>
          <w:sz w:val="16"/>
          <w:szCs w:val="16"/>
        </w:rPr>
        <w:t xml:space="preserve"> императором 23 июня 1912 года, социальной защите здоровых и увечных авиаторов были посвящены сразу четыре статьи. В частности, при налете годовой нормы часов срок службы шел 5 лет за 7, а если авиатор становился инвалидом первой группы, то получал пожизненно пенсию в размере полного служебного оклада. </w:t>
      </w:r>
    </w:p>
    <w:p w14:paraId="5CA14509" w14:textId="77777777" w:rsidR="002165C2" w:rsidRPr="006D3E22" w:rsidRDefault="002165C2" w:rsidP="006D3E22">
      <w:pPr>
        <w:jc w:val="both"/>
        <w:rPr>
          <w:bCs/>
          <w:color w:val="000000" w:themeColor="text1"/>
          <w:sz w:val="16"/>
          <w:szCs w:val="16"/>
        </w:rPr>
      </w:pPr>
    </w:p>
    <w:p w14:paraId="1A87947D" w14:textId="77777777" w:rsidR="00045F44" w:rsidRPr="006D3E22" w:rsidRDefault="00045F44" w:rsidP="006D3E22">
      <w:pPr>
        <w:jc w:val="both"/>
        <w:rPr>
          <w:bCs/>
          <w:color w:val="000000" w:themeColor="text1"/>
          <w:sz w:val="16"/>
          <w:szCs w:val="16"/>
        </w:rPr>
      </w:pPr>
      <w:r w:rsidRPr="006D3E22">
        <w:rPr>
          <w:bCs/>
          <w:color w:val="000000" w:themeColor="text1"/>
          <w:sz w:val="16"/>
          <w:szCs w:val="16"/>
        </w:rPr>
        <w:t xml:space="preserve">В 1913 с Комендантского аэродрома начались первые рейсы авиапочты в Гатчину, Петергоф, Кронштадт и Царское Село. В Петербурге были совершены первые воздушные экскурсии над городом: 10 минут полета оценивались в 15 рублей. В том же 1912 году появился новый вид бизнеса - изготовление специальных топографических карт для перелетов на дальние расстояния. </w:t>
      </w:r>
    </w:p>
    <w:p w14:paraId="5E5847F0" w14:textId="77777777" w:rsidR="00045F44" w:rsidRPr="006D3E22" w:rsidRDefault="00045F44" w:rsidP="006D3E22">
      <w:pPr>
        <w:jc w:val="both"/>
        <w:rPr>
          <w:bCs/>
          <w:color w:val="000000" w:themeColor="text1"/>
          <w:sz w:val="16"/>
          <w:szCs w:val="16"/>
        </w:rPr>
      </w:pPr>
    </w:p>
    <w:p w14:paraId="31E2447C"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1913 миллионер князь Абамелек-Лазарев учредил “Романовский кубок”. 10000 руб. присуждались авиатору, который совершит перелет из Петербурга в Москву и обратно за 48 час. Один из спортивных журналистов писал, что “было бы гораздо лучше, если бы князь вместо учреждения двух призов по 10000 руб. назначил бы 10 призов по 2000 руб. (Аэро и автомобильная жизнь, 1014, № 3. - с. 8)</w:t>
      </w:r>
    </w:p>
    <w:p w14:paraId="506A173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т. ч. положения о "Романовском кубке" - призе для русских летчиков, установленном С. С. Абамелек-Лазаревым за перелет из Петербурга в Москву и обратно за 24 часа 1912 - 1913, за перелет из Одессы в Петербург ("Кубок им. С. С. Абамелек-Лазарева")</w:t>
      </w:r>
    </w:p>
    <w:p w14:paraId="1108C45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1914, списки членов аэроклуба (</w:t>
      </w:r>
      <w:proofErr w:type="spellStart"/>
      <w:r w:rsidRPr="006D3E22">
        <w:rPr>
          <w:bCs/>
          <w:color w:val="000000" w:themeColor="text1"/>
          <w:sz w:val="16"/>
          <w:szCs w:val="16"/>
        </w:rPr>
        <w:t>печ</w:t>
      </w:r>
      <w:proofErr w:type="spellEnd"/>
      <w:r w:rsidRPr="006D3E22">
        <w:rPr>
          <w:bCs/>
          <w:color w:val="000000" w:themeColor="text1"/>
          <w:sz w:val="16"/>
          <w:szCs w:val="16"/>
        </w:rPr>
        <w:t xml:space="preserve">., СПб.) 1912 - 1913, вырезки из русских и иностранных газет о попытках русских летчиков выиграть "Романовский приз" 1912 - 1914, из иностранных газет о перелетах английских и французских летчиков 1913 - 1914, о перелетах П. Н. Нестерова Киев-Петербург и Москва-Петербург (мировой рекорд скорости полета 1914), о перелете И. И. Сикорского из Киева в Петербург на самолете "Илья Муромец" 1914, отчет по перелетам русских летчиков на "Романовский приз" в 1913 и 1914, перечень международных и национальных авиационных призов 1914; о службе почетным мировым судьей </w:t>
      </w:r>
      <w:proofErr w:type="spellStart"/>
      <w:r w:rsidRPr="006D3E22">
        <w:rPr>
          <w:bCs/>
          <w:color w:val="000000" w:themeColor="text1"/>
          <w:sz w:val="16"/>
          <w:szCs w:val="16"/>
        </w:rPr>
        <w:t>Крапивенского</w:t>
      </w:r>
      <w:proofErr w:type="spellEnd"/>
      <w:r w:rsidRPr="006D3E22">
        <w:rPr>
          <w:bCs/>
          <w:color w:val="000000" w:themeColor="text1"/>
          <w:sz w:val="16"/>
          <w:szCs w:val="16"/>
        </w:rPr>
        <w:t xml:space="preserve"> у. Тульской губ. 1911 - 1912.</w:t>
      </w:r>
    </w:p>
    <w:p w14:paraId="1860012A" w14:textId="03EF7AA1" w:rsidR="002165C2" w:rsidRPr="006D3E22" w:rsidRDefault="002165C2" w:rsidP="006D3E22">
      <w:pPr>
        <w:shd w:val="clear" w:color="auto" w:fill="FFFFFF"/>
        <w:jc w:val="both"/>
        <w:rPr>
          <w:bCs/>
          <w:color w:val="000000" w:themeColor="text1"/>
          <w:sz w:val="16"/>
          <w:szCs w:val="16"/>
        </w:rPr>
      </w:pPr>
    </w:p>
    <w:p w14:paraId="36196267" w14:textId="5A507724"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 xml:space="preserve">В 1913 г. Воздухоплавательная часть при Главном управлении генерального штаба была расформирована и ведение воздушными силами было передано в два отдельных учреждения: по технической части — в Воздухоплавательную автомобильную часть Технического отдела Главного военно-технического управления и по специальной службе — в Отдел по устройству и службе войск Главного управления генерального штаба. Общие вопросы технического порядка оказались в третьем учреждении, а именно — в Техническом комитете главного военно-технического управления. Центральным учреждением для подготовки личного состава были Офицерская воздухоплавательная школа и </w:t>
      </w:r>
      <w:proofErr w:type="spellStart"/>
      <w:r w:rsidRPr="006D3E22">
        <w:rPr>
          <w:bCs/>
          <w:color w:val="000000" w:themeColor="text1"/>
          <w:sz w:val="16"/>
          <w:szCs w:val="16"/>
        </w:rPr>
        <w:t>Авиционный</w:t>
      </w:r>
      <w:proofErr w:type="spellEnd"/>
      <w:r w:rsidRPr="006D3E22">
        <w:rPr>
          <w:bCs/>
          <w:color w:val="000000" w:themeColor="text1"/>
          <w:sz w:val="16"/>
          <w:szCs w:val="16"/>
        </w:rPr>
        <w:t xml:space="preserve"> отдел при ней.</w:t>
      </w:r>
    </w:p>
    <w:p w14:paraId="06E0E176"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Кроме того, имелись офицерские теоретические курсы, организованные Отделом воздушного флота при Петербургском политехническом институте. Практическая школа этого отдела готовила летчиков на Качинском аэродроме около Севастополя.</w:t>
      </w:r>
    </w:p>
    <w:p w14:paraId="7C362FC0"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Гражданские организации</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5026"/>
        <w:gridCol w:w="4333"/>
      </w:tblGrid>
      <w:tr w:rsidR="002165C2" w:rsidRPr="006D3E22" w14:paraId="538C1498" w14:textId="77777777" w:rsidTr="004C66D3">
        <w:tc>
          <w:tcPr>
            <w:tcW w:w="5026" w:type="dxa"/>
          </w:tcPr>
          <w:p w14:paraId="45D2C85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Всероссийский аэроклуб </w:t>
            </w:r>
          </w:p>
        </w:tc>
        <w:tc>
          <w:tcPr>
            <w:tcW w:w="4333" w:type="dxa"/>
          </w:tcPr>
          <w:p w14:paraId="425BB71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основан 16 января 1908 г. </w:t>
            </w:r>
          </w:p>
        </w:tc>
      </w:tr>
      <w:tr w:rsidR="002165C2" w:rsidRPr="006D3E22" w14:paraId="00ACD10A" w14:textId="77777777" w:rsidTr="004C66D3">
        <w:tc>
          <w:tcPr>
            <w:tcW w:w="5026" w:type="dxa"/>
          </w:tcPr>
          <w:p w14:paraId="3FFEF53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Иркутский отдел </w:t>
            </w:r>
          </w:p>
        </w:tc>
        <w:tc>
          <w:tcPr>
            <w:tcW w:w="4333" w:type="dxa"/>
          </w:tcPr>
          <w:p w14:paraId="3313263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основан 25 апреля 1910 г. </w:t>
            </w:r>
          </w:p>
        </w:tc>
      </w:tr>
      <w:tr w:rsidR="002165C2" w:rsidRPr="006D3E22" w14:paraId="6207872E" w14:textId="77777777" w:rsidTr="004C66D3">
        <w:tc>
          <w:tcPr>
            <w:tcW w:w="5026" w:type="dxa"/>
          </w:tcPr>
          <w:p w14:paraId="00DC18B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Дальневосточный отдел </w:t>
            </w:r>
          </w:p>
        </w:tc>
        <w:tc>
          <w:tcPr>
            <w:tcW w:w="4333" w:type="dxa"/>
          </w:tcPr>
          <w:p w14:paraId="16AC10A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основан 22 июня 1911 г. </w:t>
            </w:r>
          </w:p>
        </w:tc>
      </w:tr>
      <w:tr w:rsidR="002165C2" w:rsidRPr="006D3E22" w14:paraId="3C0609F2" w14:textId="77777777" w:rsidTr="004C66D3">
        <w:tc>
          <w:tcPr>
            <w:tcW w:w="5026" w:type="dxa"/>
          </w:tcPr>
          <w:p w14:paraId="55D9DD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Новгородский отдел </w:t>
            </w:r>
          </w:p>
        </w:tc>
        <w:tc>
          <w:tcPr>
            <w:tcW w:w="4333" w:type="dxa"/>
          </w:tcPr>
          <w:p w14:paraId="220885E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основан 1 октября 1911 г. </w:t>
            </w:r>
          </w:p>
        </w:tc>
      </w:tr>
      <w:tr w:rsidR="002165C2" w:rsidRPr="006D3E22" w14:paraId="4C6047CC" w14:textId="77777777" w:rsidTr="004C66D3">
        <w:tc>
          <w:tcPr>
            <w:tcW w:w="5026" w:type="dxa"/>
          </w:tcPr>
          <w:p w14:paraId="4EB85BA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Московское об-во воздухоплавания </w:t>
            </w:r>
          </w:p>
        </w:tc>
        <w:tc>
          <w:tcPr>
            <w:tcW w:w="4333" w:type="dxa"/>
          </w:tcPr>
          <w:p w14:paraId="11A0441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основано 18 марта 1910 г. [64] </w:t>
            </w:r>
          </w:p>
        </w:tc>
      </w:tr>
      <w:tr w:rsidR="002165C2" w:rsidRPr="006D3E22" w14:paraId="68D04991" w14:textId="77777777" w:rsidTr="004C66D3">
        <w:tc>
          <w:tcPr>
            <w:tcW w:w="5026" w:type="dxa"/>
          </w:tcPr>
          <w:p w14:paraId="24AF2E1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Одесский аэроклуб </w:t>
            </w:r>
          </w:p>
        </w:tc>
        <w:tc>
          <w:tcPr>
            <w:tcW w:w="4333" w:type="dxa"/>
          </w:tcPr>
          <w:p w14:paraId="6F88A93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основан 11 марта 1908 г. </w:t>
            </w:r>
          </w:p>
        </w:tc>
      </w:tr>
      <w:tr w:rsidR="002165C2" w:rsidRPr="006D3E22" w14:paraId="1B39DAE7" w14:textId="77777777" w:rsidTr="004C66D3">
        <w:tc>
          <w:tcPr>
            <w:tcW w:w="5026" w:type="dxa"/>
          </w:tcPr>
          <w:p w14:paraId="19A32E7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Киевское об-во воздухоплавания </w:t>
            </w:r>
          </w:p>
        </w:tc>
        <w:tc>
          <w:tcPr>
            <w:tcW w:w="4333" w:type="dxa"/>
          </w:tcPr>
          <w:p w14:paraId="243B8A6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основано 11 марта 1909 г. </w:t>
            </w:r>
          </w:p>
        </w:tc>
      </w:tr>
      <w:tr w:rsidR="002165C2" w:rsidRPr="006D3E22" w14:paraId="6BA8B202" w14:textId="77777777" w:rsidTr="004C66D3">
        <w:tc>
          <w:tcPr>
            <w:tcW w:w="5026" w:type="dxa"/>
          </w:tcPr>
          <w:p w14:paraId="158F93F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Первый балтийский авто — и аэроклуб </w:t>
            </w:r>
          </w:p>
        </w:tc>
        <w:tc>
          <w:tcPr>
            <w:tcW w:w="4333" w:type="dxa"/>
          </w:tcPr>
          <w:p w14:paraId="402BCEC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основан 11 марта 1910 г. </w:t>
            </w:r>
          </w:p>
        </w:tc>
      </w:tr>
      <w:tr w:rsidR="002165C2" w:rsidRPr="006D3E22" w14:paraId="2BA767B4" w14:textId="77777777" w:rsidTr="004C66D3">
        <w:tc>
          <w:tcPr>
            <w:tcW w:w="5026" w:type="dxa"/>
          </w:tcPr>
          <w:p w14:paraId="41C1F16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Туркестанское об-во воздухоплавания </w:t>
            </w:r>
          </w:p>
        </w:tc>
        <w:tc>
          <w:tcPr>
            <w:tcW w:w="4333" w:type="dxa"/>
          </w:tcPr>
          <w:p w14:paraId="485623C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основано 14 июля 1912 г. </w:t>
            </w:r>
          </w:p>
        </w:tc>
      </w:tr>
      <w:tr w:rsidR="002165C2" w:rsidRPr="006D3E22" w14:paraId="0C19D7A3" w14:textId="77777777" w:rsidTr="004C66D3">
        <w:tc>
          <w:tcPr>
            <w:tcW w:w="5026" w:type="dxa"/>
          </w:tcPr>
          <w:p w14:paraId="50423922"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Севастопольский аэроклуб </w:t>
            </w:r>
          </w:p>
        </w:tc>
        <w:tc>
          <w:tcPr>
            <w:tcW w:w="4333" w:type="dxa"/>
          </w:tcPr>
          <w:p w14:paraId="1796B7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Основан 8 июня 1909 г. </w:t>
            </w:r>
          </w:p>
        </w:tc>
      </w:tr>
      <w:tr w:rsidR="002165C2" w:rsidRPr="006D3E22" w14:paraId="5C531FFD" w14:textId="77777777" w:rsidTr="004C66D3">
        <w:tc>
          <w:tcPr>
            <w:tcW w:w="5026" w:type="dxa"/>
          </w:tcPr>
          <w:p w14:paraId="56723CF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Нижегородское о-во воздухоплавании </w:t>
            </w:r>
          </w:p>
        </w:tc>
        <w:tc>
          <w:tcPr>
            <w:tcW w:w="4333" w:type="dxa"/>
          </w:tcPr>
          <w:p w14:paraId="7799A4C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Основано 3 февраля 1911 г. </w:t>
            </w:r>
          </w:p>
        </w:tc>
      </w:tr>
      <w:tr w:rsidR="002165C2" w:rsidRPr="006D3E22" w14:paraId="77987935" w14:textId="77777777" w:rsidTr="004C66D3">
        <w:tc>
          <w:tcPr>
            <w:tcW w:w="5026" w:type="dxa"/>
          </w:tcPr>
          <w:p w14:paraId="7BFF01A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Саратовский аэроклуб </w:t>
            </w:r>
          </w:p>
        </w:tc>
        <w:tc>
          <w:tcPr>
            <w:tcW w:w="4333" w:type="dxa"/>
          </w:tcPr>
          <w:p w14:paraId="00EF4E3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Основан 3 февраля 1911 « </w:t>
            </w:r>
          </w:p>
        </w:tc>
      </w:tr>
    </w:tbl>
    <w:p w14:paraId="2F6ECF4E"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Обучение полетам входило в обязанности большинства из этих организаций.</w:t>
      </w:r>
    </w:p>
    <w:p w14:paraId="4913BBAD"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Всероссийский аэроклуб имел на Комендантском аэродроме в Новой деревне в Ленинграде свою школу, в которой обучались как офицеры, так и частные лица. Школа выпустила 64 летчика.</w:t>
      </w:r>
    </w:p>
    <w:p w14:paraId="1513BB9C"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При Московском о-ве воздухоплавания также была военно-авиационная школа. Школа выпустила 18 пилотов-авиаторов.</w:t>
      </w:r>
    </w:p>
    <w:p w14:paraId="31110865"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Военно-авиационные школы были, кроме того, при одесском (Одесса дала 14 пилотов-авиаторов), саратовском и туркестанском аэроклубах.</w:t>
      </w:r>
    </w:p>
    <w:p w14:paraId="757BD16C"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Дальневосточный и Новгородский отделы имели самолеты для обучения. Обучение производилось также в Киеве, в Риге и во Владивостоке.</w:t>
      </w:r>
    </w:p>
    <w:p w14:paraId="2A1E080F"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По спискам Всероссийского аэроклуба в 1914 г. было обучено всего 316 летчиков.</w:t>
      </w:r>
    </w:p>
    <w:p w14:paraId="5D27E99C"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Собственно воздушным флотом считалось воздухоплавание, авиация же числилась авиационными войсками.</w:t>
      </w:r>
    </w:p>
    <w:p w14:paraId="5F39EE6C"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Общая сеть воздушных портов на западной границе намечалась следующая:</w:t>
      </w:r>
    </w:p>
    <w:p w14:paraId="4C7C7C87"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 xml:space="preserve">первая линия — Петербург, </w:t>
      </w:r>
      <w:proofErr w:type="spellStart"/>
      <w:r w:rsidRPr="006D3E22">
        <w:rPr>
          <w:bCs/>
          <w:color w:val="000000" w:themeColor="text1"/>
          <w:sz w:val="16"/>
          <w:szCs w:val="16"/>
        </w:rPr>
        <w:t>Сализи</w:t>
      </w:r>
      <w:proofErr w:type="spellEnd"/>
      <w:r w:rsidRPr="006D3E22">
        <w:rPr>
          <w:bCs/>
          <w:color w:val="000000" w:themeColor="text1"/>
          <w:sz w:val="16"/>
          <w:szCs w:val="16"/>
        </w:rPr>
        <w:t xml:space="preserve"> (около Гатчины), Ковно, Лида, Брест-</w:t>
      </w:r>
      <w:proofErr w:type="spellStart"/>
      <w:r w:rsidRPr="006D3E22">
        <w:rPr>
          <w:bCs/>
          <w:color w:val="000000" w:themeColor="text1"/>
          <w:sz w:val="16"/>
          <w:szCs w:val="16"/>
        </w:rPr>
        <w:t>Литовск</w:t>
      </w:r>
      <w:proofErr w:type="spellEnd"/>
      <w:r w:rsidRPr="006D3E22">
        <w:rPr>
          <w:bCs/>
          <w:color w:val="000000" w:themeColor="text1"/>
          <w:sz w:val="16"/>
          <w:szCs w:val="16"/>
        </w:rPr>
        <w:t>, Луцк, Бердичев;</w:t>
      </w:r>
    </w:p>
    <w:p w14:paraId="5EC211F8"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вторая линия — Ревель, Двинск, Минск:</w:t>
      </w:r>
    </w:p>
    <w:p w14:paraId="56384982"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третья линия — Псков, Витебск, Гомель, Киев.</w:t>
      </w:r>
    </w:p>
    <w:p w14:paraId="4868E814"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Эта сеть была осуществлена до войны лишь частично ((11335)).</w:t>
      </w:r>
    </w:p>
    <w:p w14:paraId="7B9C17A9" w14:textId="77777777" w:rsidR="002165C2" w:rsidRPr="006D3E22" w:rsidRDefault="002165C2" w:rsidP="006D3E22">
      <w:pPr>
        <w:jc w:val="both"/>
        <w:rPr>
          <w:bCs/>
          <w:color w:val="000000" w:themeColor="text1"/>
          <w:sz w:val="16"/>
          <w:szCs w:val="16"/>
        </w:rPr>
      </w:pPr>
    </w:p>
    <w:p w14:paraId="27C87F95" w14:textId="05913AD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1912-1913 годах вблизи </w:t>
      </w:r>
      <w:proofErr w:type="spellStart"/>
      <w:r w:rsidRPr="006D3E22">
        <w:rPr>
          <w:bCs/>
          <w:i w:val="0"/>
          <w:color w:val="000000" w:themeColor="text1"/>
          <w:spacing w:val="0"/>
          <w:kern w:val="0"/>
          <w:position w:val="0"/>
          <w:sz w:val="16"/>
          <w:szCs w:val="16"/>
        </w:rPr>
        <w:t>Святошино</w:t>
      </w:r>
      <w:proofErr w:type="spellEnd"/>
      <w:r w:rsidRPr="006D3E22">
        <w:rPr>
          <w:bCs/>
          <w:i w:val="0"/>
          <w:color w:val="000000" w:themeColor="text1"/>
          <w:spacing w:val="0"/>
          <w:kern w:val="0"/>
          <w:position w:val="0"/>
          <w:sz w:val="16"/>
          <w:szCs w:val="16"/>
        </w:rPr>
        <w:t xml:space="preserve"> был создан </w:t>
      </w:r>
      <w:proofErr w:type="spellStart"/>
      <w:r w:rsidRPr="006D3E22">
        <w:rPr>
          <w:bCs/>
          <w:i w:val="0"/>
          <w:color w:val="000000" w:themeColor="text1"/>
          <w:spacing w:val="0"/>
          <w:kern w:val="0"/>
          <w:position w:val="0"/>
          <w:sz w:val="16"/>
          <w:szCs w:val="16"/>
        </w:rPr>
        <w:t>Сырецкий</w:t>
      </w:r>
      <w:proofErr w:type="spellEnd"/>
      <w:r w:rsidRPr="006D3E22">
        <w:rPr>
          <w:bCs/>
          <w:i w:val="0"/>
          <w:color w:val="000000" w:themeColor="text1"/>
          <w:spacing w:val="0"/>
          <w:kern w:val="0"/>
          <w:position w:val="0"/>
          <w:sz w:val="16"/>
          <w:szCs w:val="16"/>
        </w:rPr>
        <w:t xml:space="preserve"> военный аэродром, примыкавший к Брест-Литовскому шоссе (ныне проспект Победы). Над ним прославленный летчик Петр Нестеров совершил первую в истории «мертвую петлю» — на месте бывшего аэродрома стоит памятный знак, посвященный этому событию. Связь этого аэродрома с городом была простой — через упомянутое шоссе.</w:t>
      </w:r>
    </w:p>
    <w:p w14:paraId="51D3323F"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А расквартированный в Киеве 3-й авиапарк уже в период Первой мировой войны владел аэродромом недалеко от железнодорожной станции Пост-Волынский, близ села Жуляны. Здесь к 1916 году возник солидный авиагородок (аэродром, ангары, мастерские, склады, школа летчиков-наблюдателей). Рельсовая связь аэродрома с городом была обеспечена изначально, шоссейную же требовалось наладить. И вот военный округ возложил на округ путей сообщения задачу скорейшей прокладки вымощенной гранитом дороги от Кадетского корпуса (нынешнее Министерство обороны) к Артиллерийскому училищу (теперь Военная академия) и аэродрому 3-го авиапарка. Расходы на дорожное строительство, составившие не один десяток тысяч рублей, «разбросали» между земскими учреждениями и специальным военным фондом. Так незадолго до революции появилась трасса нынешнего </w:t>
      </w:r>
      <w:proofErr w:type="spellStart"/>
      <w:r w:rsidRPr="006D3E22">
        <w:rPr>
          <w:bCs/>
          <w:i w:val="0"/>
          <w:color w:val="000000" w:themeColor="text1"/>
          <w:spacing w:val="0"/>
          <w:kern w:val="0"/>
          <w:position w:val="0"/>
          <w:sz w:val="16"/>
          <w:szCs w:val="16"/>
        </w:rPr>
        <w:t>Воздухофлотского</w:t>
      </w:r>
      <w:proofErr w:type="spellEnd"/>
      <w:r w:rsidRPr="006D3E22">
        <w:rPr>
          <w:bCs/>
          <w:i w:val="0"/>
          <w:color w:val="000000" w:themeColor="text1"/>
          <w:spacing w:val="0"/>
          <w:kern w:val="0"/>
          <w:position w:val="0"/>
          <w:sz w:val="16"/>
          <w:szCs w:val="16"/>
        </w:rPr>
        <w:t xml:space="preserve"> проспекта. Любопытно, что после прокладки нового шоссе как городские, так и земские власти категорически отказывались принять его у военных в свое ведение. Очевидно, не хотели мучиться головной болью с систематическими дорожными ремонтами.</w:t>
      </w:r>
    </w:p>
    <w:p w14:paraId="2E3B80CA"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Когда началась революция, личный состав 3-го авиапарка поддержал ее, но потом, после Брестского мира, эвакуировался из Киева. Его авиагородок близ Жулян вместе со всем городом неоднократно переходил из рук в руки, вплоть до окончательного установления советской власти (11499).</w:t>
      </w:r>
    </w:p>
    <w:p w14:paraId="3BC8A06C" w14:textId="77777777" w:rsidR="002165C2" w:rsidRPr="006D3E22" w:rsidRDefault="002165C2" w:rsidP="006D3E22">
      <w:pPr>
        <w:pStyle w:val="ac"/>
        <w:jc w:val="both"/>
        <w:rPr>
          <w:bCs/>
          <w:i w:val="0"/>
          <w:color w:val="000000" w:themeColor="text1"/>
          <w:spacing w:val="0"/>
          <w:kern w:val="0"/>
          <w:position w:val="0"/>
          <w:sz w:val="16"/>
          <w:szCs w:val="16"/>
        </w:rPr>
      </w:pPr>
    </w:p>
    <w:p w14:paraId="70F2A1DE" w14:textId="7835CE96" w:rsidR="00F8475C" w:rsidRDefault="00F8475C" w:rsidP="006D3E22">
      <w:pPr>
        <w:shd w:val="clear" w:color="auto" w:fill="FFFFFF"/>
        <w:jc w:val="both"/>
        <w:rPr>
          <w:bCs/>
          <w:i/>
          <w:color w:val="000000" w:themeColor="text1"/>
          <w:sz w:val="16"/>
          <w:szCs w:val="16"/>
        </w:rPr>
      </w:pPr>
      <w:r>
        <w:rPr>
          <w:bCs/>
          <w:i/>
          <w:color w:val="000000" w:themeColor="text1"/>
          <w:sz w:val="16"/>
          <w:szCs w:val="16"/>
        </w:rPr>
        <w:t>Авиация:</w:t>
      </w:r>
    </w:p>
    <w:p w14:paraId="4363E8B4" w14:textId="77777777" w:rsidR="00F8475C" w:rsidRDefault="00F8475C" w:rsidP="006D3E22">
      <w:pPr>
        <w:shd w:val="clear" w:color="auto" w:fill="FFFFFF"/>
        <w:jc w:val="both"/>
        <w:rPr>
          <w:bCs/>
          <w:i/>
          <w:color w:val="000000" w:themeColor="text1"/>
          <w:sz w:val="16"/>
          <w:szCs w:val="16"/>
        </w:rPr>
      </w:pPr>
    </w:p>
    <w:p w14:paraId="41B233F3" w14:textId="77777777" w:rsidR="00F8475C" w:rsidRPr="002D65D1" w:rsidRDefault="00F8475C" w:rsidP="006810CE">
      <w:pPr>
        <w:jc w:val="both"/>
        <w:rPr>
          <w:color w:val="0070C0"/>
          <w:sz w:val="16"/>
          <w:szCs w:val="16"/>
        </w:rPr>
      </w:pPr>
      <w:r w:rsidRPr="002D65D1">
        <w:rPr>
          <w:color w:val="0070C0"/>
          <w:sz w:val="16"/>
          <w:szCs w:val="16"/>
          <w:lang w:bidi="en-US"/>
        </w:rPr>
        <w:t xml:space="preserve">В течение 1913 года начались три новых российских издания: </w:t>
      </w:r>
      <w:r w:rsidRPr="002D65D1">
        <w:rPr>
          <w:i/>
          <w:iCs/>
          <w:color w:val="0070C0"/>
          <w:sz w:val="16"/>
          <w:szCs w:val="16"/>
          <w:lang w:bidi="en-US"/>
        </w:rPr>
        <w:t xml:space="preserve">«Вестник Воздухоплавания и Спорта» </w:t>
      </w:r>
      <w:r w:rsidRPr="002D65D1">
        <w:rPr>
          <w:color w:val="0070C0"/>
          <w:sz w:val="16"/>
          <w:szCs w:val="16"/>
          <w:lang w:bidi="en-US"/>
        </w:rPr>
        <w:t xml:space="preserve">(который, возможно, закончился позже в том же году), « </w:t>
      </w:r>
      <w:r w:rsidRPr="002D65D1">
        <w:rPr>
          <w:i/>
          <w:iCs/>
          <w:color w:val="0070C0"/>
          <w:sz w:val="16"/>
          <w:szCs w:val="16"/>
          <w:lang w:bidi="en-US"/>
        </w:rPr>
        <w:t xml:space="preserve">Мотор» </w:t>
      </w:r>
      <w:r w:rsidRPr="002D65D1">
        <w:rPr>
          <w:color w:val="0070C0"/>
          <w:sz w:val="16"/>
          <w:szCs w:val="16"/>
          <w:lang w:bidi="en-US"/>
        </w:rPr>
        <w:t xml:space="preserve">и </w:t>
      </w:r>
      <w:r w:rsidRPr="002D65D1">
        <w:rPr>
          <w:i/>
          <w:iCs/>
          <w:color w:val="0070C0"/>
          <w:sz w:val="16"/>
          <w:szCs w:val="16"/>
          <w:lang w:bidi="en-US"/>
        </w:rPr>
        <w:t xml:space="preserve">«Автомобильная Жизнь и Авиация» (Автомобильный и Авиационный Журнал), </w:t>
      </w:r>
      <w:r w:rsidRPr="002D65D1">
        <w:rPr>
          <w:color w:val="0070C0"/>
          <w:sz w:val="16"/>
          <w:szCs w:val="16"/>
          <w:lang w:bidi="en-US"/>
        </w:rPr>
        <w:t>оба из которых перестали выходить в 1914 (23525).</w:t>
      </w:r>
    </w:p>
    <w:p w14:paraId="6C7FB935" w14:textId="77777777" w:rsidR="00F8475C" w:rsidRPr="002D65D1" w:rsidRDefault="00F8475C" w:rsidP="006810CE">
      <w:pPr>
        <w:pStyle w:val="affc"/>
        <w:spacing w:line="240" w:lineRule="auto"/>
        <w:jc w:val="both"/>
        <w:rPr>
          <w:rFonts w:ascii="Times New Roman" w:hAnsi="Times New Roman" w:cs="Times New Roman"/>
          <w:color w:val="0070C0"/>
          <w:sz w:val="16"/>
          <w:szCs w:val="16"/>
        </w:rPr>
      </w:pPr>
    </w:p>
    <w:p w14:paraId="1ABF1D50" w14:textId="2738A6CE"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Морская авиация:</w:t>
      </w:r>
    </w:p>
    <w:p w14:paraId="30D443E1" w14:textId="77777777" w:rsidR="002165C2" w:rsidRPr="006D3E22" w:rsidRDefault="002165C2" w:rsidP="006D3E22">
      <w:pPr>
        <w:shd w:val="clear" w:color="auto" w:fill="FFFFFF"/>
        <w:jc w:val="both"/>
        <w:rPr>
          <w:bCs/>
          <w:color w:val="000000" w:themeColor="text1"/>
          <w:sz w:val="16"/>
          <w:szCs w:val="16"/>
        </w:rPr>
      </w:pPr>
    </w:p>
    <w:p w14:paraId="5A3CE2F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под базирование гидроавиации службы связи Черного моря (до марта 1915 года морская авиация Морских сил Черного моря, с началом войны – Черноморского флота) входила в состав службы связи флота, а затем уже в ходе второй кампании войны была выделена в самостоятельную организационную структуру Черноморского флота) был переоборудован первый корабль – черноморский пароход «Днепр». В архивных документах и историографии отечественной морской авиации, посвященных периоду Первой мировой войны, по отношению к кораблям (судам) Российского Императорского флота, способным осуществлять размещение на своих палубах </w:t>
      </w:r>
      <w:proofErr w:type="spellStart"/>
      <w:r w:rsidRPr="006D3E22">
        <w:rPr>
          <w:bCs/>
          <w:color w:val="000000" w:themeColor="text1"/>
          <w:sz w:val="16"/>
          <w:szCs w:val="16"/>
        </w:rPr>
        <w:t>гидроаэропланы</w:t>
      </w:r>
      <w:proofErr w:type="spellEnd"/>
      <w:r w:rsidRPr="006D3E22">
        <w:rPr>
          <w:bCs/>
          <w:color w:val="000000" w:themeColor="text1"/>
          <w:sz w:val="16"/>
          <w:szCs w:val="16"/>
        </w:rPr>
        <w:t xml:space="preserve"> и применять их в вооруженной борьбе на море в интересах своих сил, применяется большое количество терминов: «авиационные суда» (См., например: Российский государственный архив Военно-Морского Флота (РГА ВМФ). Ф. 401, оп. 5, д. 13, л. 173, 174; Ф. 479, оп. 1, д. 645, л. 2, 2 об.; Российский государственный военно-исторический архив (РГВИА). Ф. 369, оп. 8, д. 61, л. 39, 41.), «авианосные суда» (См., например: Федин И. «Корни всей российской военной авиации уходят к морскому ведомству» // Ориентир. 2001. № 7. С. 13; Федин И. Крылья над морем // Морской сборник. 2001. № 7. С. 30.), «авиатранспорта» (См., например: Авиация Российского флота / Лаврентьев Н.М., Гуляев С.А., Минаков В.И., Шульженко А.П. и др. Под ред. В.Г. Дейнеки. СПб., 1996. С. 25, 26; Александров Е. </w:t>
      </w:r>
      <w:r w:rsidRPr="006D3E22">
        <w:rPr>
          <w:bCs/>
          <w:i/>
          <w:color w:val="000000" w:themeColor="text1"/>
          <w:sz w:val="16"/>
          <w:szCs w:val="16"/>
        </w:rPr>
        <w:t>Морская авиация:</w:t>
      </w:r>
      <w:r w:rsidRPr="006D3E22">
        <w:rPr>
          <w:bCs/>
          <w:color w:val="000000" w:themeColor="text1"/>
          <w:sz w:val="16"/>
          <w:szCs w:val="16"/>
        </w:rPr>
        <w:t xml:space="preserve"> первые шаги // Морской сборник. 1989. С. 43; Артемьев А.М. Морская авиация России. М., 1996. С. 66, 67; Киреев И.А. Корабельная авиация. М.: Государственное военное издательство, 1935. С. 19; Курочкин Д.В., Соколов А.Н. Авианесущие корабли России. СПб., 2003. С. 10.), «авиаматки» (См., например: Григорьев А. Возникновение и развитие корабельной авиации // Морской сборник. 1978. № 2. С. 89; Дейнека В.Г. Наша морская авиация // Морской журнал. 1996. № 7. С. 7; Дейнека В. Наша морская авиация // Морской сборник. 1996. № 7. С. 9; Докучаев А. Палубники над волнами // Вестник воздушного флота. 2001. Ноябрь-декабрь (№ 6). С. 24; Дунаев О. «Орлица» выпускает орлов // Военные знания. 1996. № 7. С. 24; Дунаев О. Отечественная палубная авиация // Военные знания. 1996. № 8. С.23.), «гидроавиатранспорта» (См., например: </w:t>
      </w:r>
      <w:proofErr w:type="spellStart"/>
      <w:r w:rsidRPr="006D3E22">
        <w:rPr>
          <w:bCs/>
          <w:color w:val="000000" w:themeColor="text1"/>
          <w:sz w:val="16"/>
          <w:szCs w:val="16"/>
        </w:rPr>
        <w:t>Шунков</w:t>
      </w:r>
      <w:proofErr w:type="spellEnd"/>
      <w:r w:rsidRPr="006D3E22">
        <w:rPr>
          <w:bCs/>
          <w:color w:val="000000" w:themeColor="text1"/>
          <w:sz w:val="16"/>
          <w:szCs w:val="16"/>
        </w:rPr>
        <w:t xml:space="preserve"> В.Н. Авианесущие корабли и морская авиация. Мн., 2003. С. 7; Козлов Д.Ю. Флот в румынской кампании 1916-1917 годов. СПб., 2003. С. 23.), «посыльные суда» (См., например: РГВИА, ф. 2003, оп. 1, д. 550, л. 33, 808; Ф. 2008, оп. 1, д. 183, л. 29, 29 об., 33, 35, 35 об., 73, 84, 131, 154, 161; Курочкин Д.В. Рождение палубной авиации. СПб., С. 54; Литинский Д.Ю. Российский Императорский флот и авиация // Тайфун. 2001. № 7. С. 21, 25; Новиков Н.В. Операции флота против берега на Черном море в 1914-1917 годах. М., 1937. С. 64.), «вспомогательные суда» (См., например: РГВИА, ф. 2008, оп. 1, д. 183, л. 76.), «крейсера» (См., например: РГВИА, ф. 2008. оп. 1, д. 183, л. 36, 73.), «вспомогательные крейсера» (См., например: РГВИА, ф. 2008. оп. 1, д. 183, л. 32, 32 об.; Козлов Д.Ю. Бой у Босфора // </w:t>
      </w:r>
      <w:proofErr w:type="spellStart"/>
      <w:r w:rsidRPr="006D3E22">
        <w:rPr>
          <w:bCs/>
          <w:color w:val="000000" w:themeColor="text1"/>
          <w:sz w:val="16"/>
          <w:szCs w:val="16"/>
        </w:rPr>
        <w:t>ФлотоМастер</w:t>
      </w:r>
      <w:proofErr w:type="spellEnd"/>
      <w:r w:rsidRPr="006D3E22">
        <w:rPr>
          <w:bCs/>
          <w:color w:val="000000" w:themeColor="text1"/>
          <w:sz w:val="16"/>
          <w:szCs w:val="16"/>
        </w:rPr>
        <w:t>. 2003. № 4., С. 18.), «плавучие станции» (См., например: РГА ВМФ, ф. 610, оп. 1, д. 117, л. 31.) и «</w:t>
      </w:r>
      <w:proofErr w:type="spellStart"/>
      <w:r w:rsidRPr="006D3E22">
        <w:rPr>
          <w:bCs/>
          <w:color w:val="000000" w:themeColor="text1"/>
          <w:sz w:val="16"/>
          <w:szCs w:val="16"/>
        </w:rPr>
        <w:t>гидрокрейсера</w:t>
      </w:r>
      <w:proofErr w:type="spellEnd"/>
      <w:r w:rsidRPr="006D3E22">
        <w:rPr>
          <w:bCs/>
          <w:color w:val="000000" w:themeColor="text1"/>
          <w:sz w:val="16"/>
          <w:szCs w:val="16"/>
        </w:rPr>
        <w:t xml:space="preserve">» (См., например: </w:t>
      </w:r>
      <w:proofErr w:type="spellStart"/>
      <w:r w:rsidRPr="006D3E22">
        <w:rPr>
          <w:bCs/>
          <w:color w:val="000000" w:themeColor="text1"/>
          <w:sz w:val="16"/>
          <w:szCs w:val="16"/>
        </w:rPr>
        <w:t>Гидрокрейсер</w:t>
      </w:r>
      <w:proofErr w:type="spellEnd"/>
      <w:r w:rsidRPr="006D3E22">
        <w:rPr>
          <w:bCs/>
          <w:color w:val="000000" w:themeColor="text1"/>
          <w:sz w:val="16"/>
          <w:szCs w:val="16"/>
        </w:rPr>
        <w:t xml:space="preserve"> // Морской энциклопедический словарь: В 3 т. Л., 1991. Т. 1. С. 321; Наставление для производства десантной операции. Севастополь: Б/и, 1917. С. 32; Курочкин Д.В. Рождение палубной авиации. СПб., 2001. - С. 53. Курочкин Д.В., Соколов А.Н. Авианесущие корабли России. СПб., 2003. С. 10; Литинский Д.Ю. Российский Императорский флот и авиация // Тайфун. 2001. № 7. С. 25.). Это многообразие терминов объясняется тем, что ни в одной из «Официальных классификаций судов русского флота» конца XIX-начала XX вв. (В этот хронологический период в Российском Императорском флоте принимались одна за другой три различные классификации судов: 1892, 1907 и 1915 гг. Каждая из этих классификаций имела дополнительные подклассы, как официальные, так и неофициальные. Зачастую с введением каждой новой классификации одни и те же корабли (суда) переходили из одного класса в другой.) подобного класса кораблей просто не существовало, а поэтому в зависимости от того, кто, как и где готовил документы накануне и в годы Первой мировой войны, эти корабли и включались в различные классы судов (Все корабли отечественного флота по принятой до 1924 г. в России терминологии назывались судами. Более подробно см.: Корабль // Военная Энциклопедия: В 8 т. М., 1999. Т. 4. С. 183. 14 Более подробно см.: Авианесущий корабль // Военная Энциклопедия: В 8 т. М., 1997. Т. 1. С. 19-20. До марта 1915 года морская авиация Морских сил Черного моря (с началом войны – Черноморского флота) входила в состав службы связи флота, а затем уже в ходе второй кампании войны была выделена в самостоятельную организационную структуру Черноморского флота). (11166).</w:t>
      </w:r>
    </w:p>
    <w:p w14:paraId="6CDBB122" w14:textId="77777777" w:rsidR="002165C2" w:rsidRPr="006D3E22" w:rsidRDefault="002165C2" w:rsidP="006D3E22">
      <w:pPr>
        <w:jc w:val="both"/>
        <w:rPr>
          <w:bCs/>
          <w:color w:val="000000" w:themeColor="text1"/>
          <w:sz w:val="16"/>
          <w:szCs w:val="16"/>
        </w:rPr>
      </w:pPr>
    </w:p>
    <w:p w14:paraId="43276747"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1913 г. Впервые был разрешен вопрос о возможности стационарного базирования самолетов на кораблях или на специальных плавучих ба</w:t>
      </w:r>
      <w:r w:rsidRPr="006D3E22">
        <w:rPr>
          <w:bCs/>
          <w:color w:val="000000" w:themeColor="text1"/>
          <w:sz w:val="16"/>
          <w:szCs w:val="16"/>
        </w:rPr>
        <w:softHyphen/>
        <w:t>зах. Для этой цели на Черноморском флоте переобору</w:t>
      </w:r>
      <w:r w:rsidRPr="006D3E22">
        <w:rPr>
          <w:bCs/>
          <w:color w:val="000000" w:themeColor="text1"/>
          <w:sz w:val="16"/>
          <w:szCs w:val="16"/>
        </w:rPr>
        <w:softHyphen/>
        <w:t>довали транспортное судно «Днепр», на котором соору</w:t>
      </w:r>
      <w:r w:rsidRPr="006D3E22">
        <w:rPr>
          <w:bCs/>
          <w:color w:val="000000" w:themeColor="text1"/>
          <w:sz w:val="16"/>
          <w:szCs w:val="16"/>
        </w:rPr>
        <w:softHyphen/>
        <w:t>дили деревянный ангар для размещения трех гидросамо</w:t>
      </w:r>
      <w:r w:rsidRPr="006D3E22">
        <w:rPr>
          <w:bCs/>
          <w:color w:val="000000" w:themeColor="text1"/>
          <w:sz w:val="16"/>
          <w:szCs w:val="16"/>
        </w:rPr>
        <w:softHyphen/>
      </w:r>
      <w:r w:rsidRPr="006D3E22">
        <w:rPr>
          <w:bCs/>
          <w:color w:val="000000" w:themeColor="text1"/>
          <w:sz w:val="16"/>
          <w:szCs w:val="16"/>
        </w:rPr>
        <w:lastRenderedPageBreak/>
        <w:t xml:space="preserve">летов </w:t>
      </w:r>
      <w:proofErr w:type="spellStart"/>
      <w:r w:rsidRPr="006D3E22">
        <w:rPr>
          <w:bCs/>
          <w:color w:val="000000" w:themeColor="text1"/>
          <w:sz w:val="16"/>
          <w:szCs w:val="16"/>
        </w:rPr>
        <w:t>Кертисс</w:t>
      </w:r>
      <w:proofErr w:type="spellEnd"/>
      <w:r w:rsidRPr="006D3E22">
        <w:rPr>
          <w:bCs/>
          <w:color w:val="000000" w:themeColor="text1"/>
          <w:sz w:val="16"/>
          <w:szCs w:val="16"/>
        </w:rPr>
        <w:t>. Первые опыты по спуску и подъему самоле</w:t>
      </w:r>
      <w:r w:rsidRPr="006D3E22">
        <w:rPr>
          <w:bCs/>
          <w:color w:val="000000" w:themeColor="text1"/>
          <w:sz w:val="16"/>
          <w:szCs w:val="16"/>
        </w:rPr>
        <w:softHyphen/>
        <w:t>тов на борт выявили основные принципы дальнейшего совершенствования и методы практического использова</w:t>
      </w:r>
      <w:r w:rsidRPr="006D3E22">
        <w:rPr>
          <w:bCs/>
          <w:color w:val="000000" w:themeColor="text1"/>
          <w:sz w:val="16"/>
          <w:szCs w:val="16"/>
        </w:rPr>
        <w:softHyphen/>
        <w:t>ния нового вида вооружения. Впоследствии «Днепр» ис</w:t>
      </w:r>
      <w:r w:rsidRPr="006D3E22">
        <w:rPr>
          <w:bCs/>
          <w:color w:val="000000" w:themeColor="text1"/>
          <w:sz w:val="16"/>
          <w:szCs w:val="16"/>
        </w:rPr>
        <w:softHyphen/>
        <w:t>пользовался морской авиацией Черноморского флота для учебных целей.</w:t>
      </w:r>
    </w:p>
    <w:p w14:paraId="59B1E76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Следующим шагом стало оснащение самолетами чер</w:t>
      </w:r>
      <w:r w:rsidRPr="006D3E22">
        <w:rPr>
          <w:bCs/>
          <w:color w:val="000000" w:themeColor="text1"/>
          <w:sz w:val="16"/>
          <w:szCs w:val="16"/>
        </w:rPr>
        <w:softHyphen/>
        <w:t>номорских крейсеров «Алмаз», «Кагул» и «Память Мерку</w:t>
      </w:r>
      <w:r w:rsidRPr="006D3E22">
        <w:rPr>
          <w:bCs/>
          <w:color w:val="000000" w:themeColor="text1"/>
          <w:sz w:val="16"/>
          <w:szCs w:val="16"/>
        </w:rPr>
        <w:softHyphen/>
        <w:t xml:space="preserve">рия». Обычно на палубе размещали 2-4 гидросамолета, которые спускали на воду при помощи бортовой кран-балки. Первоначально это были поплавковые </w:t>
      </w:r>
      <w:proofErr w:type="spellStart"/>
      <w:r w:rsidRPr="006D3E22">
        <w:rPr>
          <w:bCs/>
          <w:color w:val="000000" w:themeColor="text1"/>
          <w:sz w:val="16"/>
          <w:szCs w:val="16"/>
        </w:rPr>
        <w:t>Кертисс</w:t>
      </w:r>
      <w:proofErr w:type="spellEnd"/>
      <w:r w:rsidRPr="006D3E22">
        <w:rPr>
          <w:bCs/>
          <w:color w:val="000000" w:themeColor="text1"/>
          <w:sz w:val="16"/>
          <w:szCs w:val="16"/>
        </w:rPr>
        <w:t xml:space="preserve"> В, затем - летающие лодки М-5 конструкции </w:t>
      </w:r>
      <w:proofErr w:type="spellStart"/>
      <w:r w:rsidRPr="006D3E22">
        <w:rPr>
          <w:bCs/>
          <w:color w:val="000000" w:themeColor="text1"/>
          <w:sz w:val="16"/>
          <w:szCs w:val="16"/>
        </w:rPr>
        <w:t>Д.П.Григоровича</w:t>
      </w:r>
      <w:proofErr w:type="spellEnd"/>
      <w:r w:rsidRPr="006D3E22">
        <w:rPr>
          <w:bCs/>
          <w:color w:val="000000" w:themeColor="text1"/>
          <w:sz w:val="16"/>
          <w:szCs w:val="16"/>
        </w:rPr>
        <w:t>. Из трех указанных кораблей только «Алмаз» постоянно нес на борту самолеты, в 1916 г. он был включен в состав соединения черноморских авиане</w:t>
      </w:r>
      <w:r w:rsidRPr="006D3E22">
        <w:rPr>
          <w:bCs/>
          <w:color w:val="000000" w:themeColor="text1"/>
          <w:sz w:val="16"/>
          <w:szCs w:val="16"/>
        </w:rPr>
        <w:softHyphen/>
        <w:t xml:space="preserve">сущих </w:t>
      </w:r>
      <w:proofErr w:type="spellStart"/>
      <w:r w:rsidRPr="006D3E22">
        <w:rPr>
          <w:bCs/>
          <w:color w:val="000000" w:themeColor="text1"/>
          <w:sz w:val="16"/>
          <w:szCs w:val="16"/>
        </w:rPr>
        <w:t>гидрокрейсеров</w:t>
      </w:r>
      <w:proofErr w:type="spellEnd"/>
      <w:r w:rsidRPr="006D3E22">
        <w:rPr>
          <w:bCs/>
          <w:color w:val="000000" w:themeColor="text1"/>
          <w:sz w:val="16"/>
          <w:szCs w:val="16"/>
        </w:rPr>
        <w:t>. «Кагул» и «Память Меркурия» ис</w:t>
      </w:r>
      <w:r w:rsidRPr="006D3E22">
        <w:rPr>
          <w:bCs/>
          <w:color w:val="000000" w:themeColor="text1"/>
          <w:sz w:val="16"/>
          <w:szCs w:val="16"/>
        </w:rPr>
        <w:softHyphen/>
        <w:t>пользовали свою авиацию более ограниченно (11107).</w:t>
      </w:r>
    </w:p>
    <w:p w14:paraId="19086298" w14:textId="77777777" w:rsidR="002165C2" w:rsidRPr="006D3E22" w:rsidRDefault="002165C2" w:rsidP="006D3E22">
      <w:pPr>
        <w:shd w:val="clear" w:color="auto" w:fill="FFFFFF"/>
        <w:jc w:val="both"/>
        <w:rPr>
          <w:bCs/>
          <w:color w:val="000000" w:themeColor="text1"/>
          <w:sz w:val="16"/>
          <w:szCs w:val="16"/>
        </w:rPr>
      </w:pPr>
    </w:p>
    <w:p w14:paraId="71BB2FD1" w14:textId="18B58346"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До 1913 Морское ведомство имело лишь один воздухоплавательный парк в Севастополе, но в 1913 появились опытные авиационные станции на ЧМ и Балтийском море.</w:t>
      </w:r>
    </w:p>
    <w:p w14:paraId="35265385" w14:textId="77777777" w:rsidR="002165C2" w:rsidRPr="006D3E22" w:rsidRDefault="002165C2" w:rsidP="006D3E22">
      <w:pPr>
        <w:shd w:val="clear" w:color="auto" w:fill="FFFFFF"/>
        <w:jc w:val="both"/>
        <w:rPr>
          <w:bCs/>
          <w:color w:val="000000" w:themeColor="text1"/>
          <w:sz w:val="16"/>
          <w:szCs w:val="16"/>
        </w:rPr>
      </w:pPr>
    </w:p>
    <w:p w14:paraId="0ABC036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в России в области организации воздушной обороны было предложено создать специальную сеть наблюдательных постов (проект русского авиаконструктора Пороховщикова А.А.) вдоль южного побережья Финского залива по линии Петербург - Рига. Предполагалось использовать для этой цели силы воздушного флота вместе с имеющейся полевой и крепостной артиллерией. Для организованного ввода их в бой предлагалось создать сеть так называемых «воздушных станций», расположим их в две линии: одна - Петербург - </w:t>
      </w:r>
      <w:proofErr w:type="spellStart"/>
      <w:r w:rsidRPr="006D3E22">
        <w:rPr>
          <w:bCs/>
          <w:color w:val="000000" w:themeColor="text1"/>
          <w:sz w:val="16"/>
          <w:szCs w:val="16"/>
        </w:rPr>
        <w:t>Виндава</w:t>
      </w:r>
      <w:proofErr w:type="spellEnd"/>
      <w:r w:rsidRPr="006D3E22">
        <w:rPr>
          <w:bCs/>
          <w:color w:val="000000" w:themeColor="text1"/>
          <w:sz w:val="16"/>
          <w:szCs w:val="16"/>
        </w:rPr>
        <w:t>, другая – Петербург - Сувалки. Назначение этих станций состояло в том, чтобы следить за появлением летательных аппаратов в зоне ответственности станции, размеры которой определялись дальностью обзора воздушного пространства с помощью оптических приборов, выделять среди них чужие и сообщать о факте их пролета и его направлении заинтересованным командирам. Также высказывалась мысль о возможности оказания помощи своим летчикам в отыскании нарушителей воздушного пространства.</w:t>
      </w:r>
    </w:p>
    <w:p w14:paraId="69DC6DD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Таким образом, это было не что иное, как предложение об организации в России службы воздушного наблюдения, оповещения и связи, появившейся немного позднее. Предполагаемые станции должны были быть удалены на расстояние до 150 верст одна от другой, снабженные средствами наземной связи и обеспеченные автомобильным транспортом.</w:t>
      </w:r>
    </w:p>
    <w:p w14:paraId="486F0FD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войсках к этому времени сложились определенные взгляды на осуществление воздушного наблюдения и оповещения. Так, в данных войсках по борьбе против воздушной разведки предусматривалось, чтобы в каждой отдельной части назначались офицеры и по одному унтер-офицеру от каждого батальона, эскадрона, сотни и батареи специально для наблюдения за появлением самолетов и дирижаблей противника.</w:t>
      </w:r>
    </w:p>
    <w:p w14:paraId="67BF596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Наблюдение в боевых условиях должно было вестись повсеместно и непрерывно, независимо от погоды и времени суток. Обнаружив воздушный объект, наблюдатель должен был оповестить об этом командование и весь личный состав. Порядок оповещения вырабатывался в частях, для него использовались доступные средства сигнализации. Подавать сигнал тревоги должен был наблюдатель, первым обнаруживший воздушного разведчика (11198).</w:t>
      </w:r>
    </w:p>
    <w:p w14:paraId="32D5F4BA" w14:textId="77777777" w:rsidR="002165C2" w:rsidRPr="006D3E22" w:rsidRDefault="002165C2" w:rsidP="006D3E22">
      <w:pPr>
        <w:jc w:val="both"/>
        <w:rPr>
          <w:bCs/>
          <w:color w:val="000000" w:themeColor="text1"/>
          <w:sz w:val="16"/>
          <w:szCs w:val="16"/>
        </w:rPr>
      </w:pPr>
    </w:p>
    <w:p w14:paraId="551A4668"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Воздухоплавание:</w:t>
      </w:r>
    </w:p>
    <w:p w14:paraId="6C0BDE84" w14:textId="77777777" w:rsidR="002165C2" w:rsidRPr="006D3E22" w:rsidRDefault="002165C2" w:rsidP="006D3E22">
      <w:pPr>
        <w:shd w:val="clear" w:color="auto" w:fill="FFFFFF"/>
        <w:jc w:val="both"/>
        <w:rPr>
          <w:bCs/>
          <w:color w:val="000000" w:themeColor="text1"/>
          <w:sz w:val="16"/>
          <w:szCs w:val="16"/>
        </w:rPr>
      </w:pPr>
    </w:p>
    <w:p w14:paraId="1E646CE2"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 1913 частное воздухоплавание - продвинулось мало. Обучение проводили 3-4 спортивных общества (в Петербурге, Одессе, Москве), но главным образом учили офицеров, за что военное ведомство платило определенные суммы.</w:t>
      </w:r>
    </w:p>
    <w:p w14:paraId="0DB1E88E"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Всего за год выпустили 80 (более половины - офицеры) (1137).</w:t>
      </w:r>
    </w:p>
    <w:p w14:paraId="7D3349E0" w14:textId="77777777" w:rsidR="002165C2" w:rsidRPr="006D3E22" w:rsidRDefault="002165C2" w:rsidP="006D3E22">
      <w:pPr>
        <w:jc w:val="both"/>
        <w:rPr>
          <w:bCs/>
          <w:color w:val="000000" w:themeColor="text1"/>
          <w:sz w:val="16"/>
          <w:szCs w:val="16"/>
        </w:rPr>
      </w:pPr>
    </w:p>
    <w:p w14:paraId="33A622B7" w14:textId="77777777" w:rsidR="002165C2" w:rsidRPr="006D3E22" w:rsidRDefault="002165C2" w:rsidP="006D3E22">
      <w:pPr>
        <w:jc w:val="both"/>
        <w:rPr>
          <w:bCs/>
          <w:color w:val="0070C0"/>
          <w:sz w:val="16"/>
          <w:szCs w:val="16"/>
        </w:rPr>
      </w:pPr>
      <w:r w:rsidRPr="006D3E22">
        <w:rPr>
          <w:bCs/>
          <w:color w:val="0070C0"/>
          <w:sz w:val="16"/>
          <w:szCs w:val="16"/>
        </w:rPr>
        <w:t>В 1913 г. на</w:t>
      </w:r>
      <w:r w:rsidRPr="006D3E22">
        <w:rPr>
          <w:bCs/>
          <w:color w:val="0070C0"/>
          <w:sz w:val="16"/>
          <w:szCs w:val="16"/>
        </w:rPr>
        <w:softHyphen/>
        <w:t xml:space="preserve">чальник ГУ ГШ генерал от кавалерии Я.Г. Жилинский на докладе в Государственной думе сказал, что «змейковый аэростат отслужил свой век и, как остаток старины, скоро будет изъят из употребления». В.А. </w:t>
      </w:r>
      <w:proofErr w:type="spellStart"/>
      <w:r w:rsidRPr="006D3E22">
        <w:rPr>
          <w:bCs/>
          <w:color w:val="0070C0"/>
          <w:sz w:val="16"/>
          <w:szCs w:val="16"/>
        </w:rPr>
        <w:t>Семковский</w:t>
      </w:r>
      <w:proofErr w:type="spellEnd"/>
      <w:r w:rsidRPr="006D3E22">
        <w:rPr>
          <w:bCs/>
          <w:color w:val="0070C0"/>
          <w:sz w:val="16"/>
          <w:szCs w:val="16"/>
        </w:rPr>
        <w:t xml:space="preserve"> резко критико</w:t>
      </w:r>
      <w:r w:rsidRPr="006D3E22">
        <w:rPr>
          <w:bCs/>
          <w:color w:val="0070C0"/>
          <w:sz w:val="16"/>
          <w:szCs w:val="16"/>
        </w:rPr>
        <w:softHyphen/>
        <w:t>вал деятельность ГУ ГШ, возлагая на него глав</w:t>
      </w:r>
      <w:r w:rsidRPr="006D3E22">
        <w:rPr>
          <w:bCs/>
          <w:color w:val="0070C0"/>
          <w:sz w:val="16"/>
          <w:szCs w:val="16"/>
        </w:rPr>
        <w:softHyphen/>
        <w:t>ную ответственность за слабое развитие авиации и воздухоплавания накануне войны: «Воздухо</w:t>
      </w:r>
      <w:r w:rsidRPr="006D3E22">
        <w:rPr>
          <w:bCs/>
          <w:color w:val="0070C0"/>
          <w:sz w:val="16"/>
          <w:szCs w:val="16"/>
        </w:rPr>
        <w:softHyphen/>
        <w:t>плавательное дело, ко времени объявления вой</w:t>
      </w:r>
      <w:r w:rsidRPr="006D3E22">
        <w:rPr>
          <w:bCs/>
          <w:color w:val="0070C0"/>
          <w:sz w:val="16"/>
          <w:szCs w:val="16"/>
        </w:rPr>
        <w:softHyphen/>
        <w:t>ны оказалось в полном развале. Главное Управ</w:t>
      </w:r>
      <w:r w:rsidRPr="006D3E22">
        <w:rPr>
          <w:bCs/>
          <w:color w:val="0070C0"/>
          <w:sz w:val="16"/>
          <w:szCs w:val="16"/>
        </w:rPr>
        <w:softHyphen/>
        <w:t>ление Ген. Штаба за год своего ведения этим делом уничтожило полевые воздухоплаватель</w:t>
      </w:r>
      <w:r w:rsidRPr="006D3E22">
        <w:rPr>
          <w:bCs/>
          <w:color w:val="0070C0"/>
          <w:sz w:val="16"/>
          <w:szCs w:val="16"/>
        </w:rPr>
        <w:softHyphen/>
        <w:t>ные части с привязными аэростатами, замедлило развитие дирижабельных частей» (20120).</w:t>
      </w:r>
    </w:p>
    <w:p w14:paraId="078EA891" w14:textId="77777777" w:rsidR="002165C2" w:rsidRPr="006D3E22" w:rsidRDefault="002165C2" w:rsidP="006D3E22">
      <w:pPr>
        <w:shd w:val="clear" w:color="auto" w:fill="FFFFFF"/>
        <w:jc w:val="both"/>
        <w:rPr>
          <w:bCs/>
          <w:color w:val="0070C0"/>
          <w:sz w:val="16"/>
          <w:szCs w:val="16"/>
        </w:rPr>
      </w:pPr>
    </w:p>
    <w:p w14:paraId="06E56D3D" w14:textId="77777777" w:rsidR="002165C2" w:rsidRPr="006D3E22" w:rsidRDefault="002165C2" w:rsidP="006D3E22">
      <w:pPr>
        <w:jc w:val="both"/>
        <w:rPr>
          <w:bCs/>
          <w:color w:val="000000" w:themeColor="text1"/>
          <w:sz w:val="16"/>
          <w:szCs w:val="16"/>
        </w:rPr>
      </w:pPr>
      <w:r w:rsidRPr="006D3E22">
        <w:rPr>
          <w:bCs/>
          <w:i/>
          <w:color w:val="000000" w:themeColor="text1"/>
          <w:sz w:val="16"/>
          <w:szCs w:val="16"/>
        </w:rPr>
        <w:t>Армия:</w:t>
      </w:r>
    </w:p>
    <w:p w14:paraId="2A9C773B" w14:textId="77777777" w:rsidR="002165C2" w:rsidRPr="006D3E22" w:rsidRDefault="002165C2" w:rsidP="006D3E22">
      <w:pPr>
        <w:jc w:val="both"/>
        <w:rPr>
          <w:bCs/>
          <w:color w:val="000000" w:themeColor="text1"/>
          <w:sz w:val="16"/>
          <w:szCs w:val="16"/>
        </w:rPr>
      </w:pPr>
    </w:p>
    <w:p w14:paraId="4F96E38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1913 г. были окончательно определены места установки двух батарей двухорудийных башенных установок МБ-2-12 во Владивостокской крепости. В 1914 г. разработаны проекты и началось строительство бетонных укреплений. В Петербурге Обуховскому и Металлическому заводам сделаны заказы орудий и башен. Начавшаяся Первая мировая война внесла коррективы в ход строительства крепости. Башенные установки, заказанные для Владивостока, были переназначены в Ревель для морской крепости Императора Петра Великого (15132).</w:t>
      </w:r>
    </w:p>
    <w:p w14:paraId="6AA2BA3B" w14:textId="77777777" w:rsidR="002165C2" w:rsidRPr="006D3E22" w:rsidRDefault="002165C2" w:rsidP="006D3E22">
      <w:pPr>
        <w:jc w:val="both"/>
        <w:rPr>
          <w:bCs/>
          <w:color w:val="000000" w:themeColor="text1"/>
          <w:sz w:val="16"/>
          <w:szCs w:val="16"/>
        </w:rPr>
      </w:pPr>
    </w:p>
    <w:p w14:paraId="7FCF58A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на артиллерийском полигоне при селе </w:t>
      </w:r>
      <w:proofErr w:type="spellStart"/>
      <w:r w:rsidRPr="006D3E22">
        <w:rPr>
          <w:bCs/>
          <w:color w:val="000000" w:themeColor="text1"/>
          <w:sz w:val="16"/>
          <w:szCs w:val="16"/>
        </w:rPr>
        <w:t>Клементьево</w:t>
      </w:r>
      <w:proofErr w:type="spellEnd"/>
      <w:r w:rsidRPr="006D3E22">
        <w:rPr>
          <w:bCs/>
          <w:color w:val="000000" w:themeColor="text1"/>
          <w:sz w:val="16"/>
          <w:szCs w:val="16"/>
        </w:rPr>
        <w:t xml:space="preserve"> проводился сбор на котором изучались правила пользования телефонными станциями и телефонами для связи между батареями и командным пунктом а также для связи с корректировщиками (15510).</w:t>
      </w:r>
    </w:p>
    <w:p w14:paraId="5087E13E" w14:textId="77777777" w:rsidR="002165C2" w:rsidRPr="006D3E22" w:rsidRDefault="002165C2" w:rsidP="006D3E22">
      <w:pPr>
        <w:jc w:val="both"/>
        <w:rPr>
          <w:bCs/>
          <w:color w:val="000000" w:themeColor="text1"/>
          <w:sz w:val="16"/>
          <w:szCs w:val="16"/>
        </w:rPr>
      </w:pPr>
    </w:p>
    <w:p w14:paraId="07D8EFC1"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1913 году отдел военных сообщений Главного управления Генерального штаба (ГУГШ) Русской армии предпринял попытку централизованного снабжения воинских частей самокатами – предполагалось массовое развертывание самокатных подразделений. Информацию о велосипедных предприятиях России ГУГШ запросило в Министерстве промышленности и торговли. Справка от 14 октября 1913 года содержала данные по трем крупнейшим велосипедным фабрикам – «Дукс» Ю. Меллера в Москве, «Россия» А.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в Риге и «Матадор» в Ревеле, а также по трем слесарно-механическим мастерским – московской фирмы «</w:t>
      </w:r>
      <w:proofErr w:type="spellStart"/>
      <w:r w:rsidRPr="006D3E22">
        <w:rPr>
          <w:bCs/>
          <w:i w:val="0"/>
          <w:color w:val="000000" w:themeColor="text1"/>
          <w:spacing w:val="0"/>
          <w:kern w:val="0"/>
          <w:position w:val="0"/>
          <w:sz w:val="16"/>
          <w:szCs w:val="16"/>
        </w:rPr>
        <w:t>Энфильд</w:t>
      </w:r>
      <w:proofErr w:type="spellEnd"/>
      <w:r w:rsidRPr="006D3E22">
        <w:rPr>
          <w:bCs/>
          <w:i w:val="0"/>
          <w:color w:val="000000" w:themeColor="text1"/>
          <w:spacing w:val="0"/>
          <w:kern w:val="0"/>
          <w:position w:val="0"/>
          <w:sz w:val="16"/>
          <w:szCs w:val="16"/>
        </w:rPr>
        <w:t xml:space="preserve">», торгового дома «Победа» в Петербурге и фабрики Б. Варена в Варшаве. В числе производящих велосипеды были также названы Машиностроительный завод компании «Зингер» в Подольске и Императорский Тульский оружейный завод. На запрос ГУГШ о возможности крупномасштабного производства велосипедов для нужд Русской армии положительно ответили лишь два предприятия – «Дукс» и «Россия». Их мощности позволяли производить ежемесячно до 500 велосипедов. Задачу по снабжению армии военными велосипедами возложили на Главное военно-техническое управление (ГВТУ). В октябре 1913 года «Фабрика велосипедов и автомобилей «Россия» А. </w:t>
      </w:r>
      <w:proofErr w:type="spellStart"/>
      <w:r w:rsidRPr="006D3E22">
        <w:rPr>
          <w:bCs/>
          <w:i w:val="0"/>
          <w:color w:val="000000" w:themeColor="text1"/>
          <w:spacing w:val="0"/>
          <w:kern w:val="0"/>
          <w:position w:val="0"/>
          <w:sz w:val="16"/>
          <w:szCs w:val="16"/>
        </w:rPr>
        <w:t>Лейтнера</w:t>
      </w:r>
      <w:proofErr w:type="spellEnd"/>
      <w:r w:rsidRPr="006D3E22">
        <w:rPr>
          <w:bCs/>
          <w:i w:val="0"/>
          <w:color w:val="000000" w:themeColor="text1"/>
          <w:spacing w:val="0"/>
          <w:kern w:val="0"/>
          <w:position w:val="0"/>
          <w:sz w:val="16"/>
          <w:szCs w:val="16"/>
        </w:rPr>
        <w:t xml:space="preserve"> и Ко» получила официальное предложение ГВТУ приступить к переговорам по поводу военного заказа на велосипеды. Подобное предложение чуть ранее получил и «Дукс». Первоначально речь шла об обыкновенных, нескладных велосипедах, адаптированных к нелегким условиям военной службы. Специальных технических требований к военным велосипедам на тот момент в Русской армии не существовало. ГВТУ решило восполнить этот пробел. Весной 1913 года были проведены комплексные сравнительные испытания ряда оригинальных образцов, состоявших на вооружении иностранных армий. После анализа соответствующей информации оказалось, что их немного. Были испытаны французский самокат системы Жерара производства фирмы Peugeot, немецкий велосипед фирмы </w:t>
      </w:r>
      <w:proofErr w:type="spellStart"/>
      <w:r w:rsidRPr="006D3E22">
        <w:rPr>
          <w:bCs/>
          <w:i w:val="0"/>
          <w:color w:val="000000" w:themeColor="text1"/>
          <w:spacing w:val="0"/>
          <w:kern w:val="0"/>
          <w:position w:val="0"/>
          <w:sz w:val="16"/>
          <w:szCs w:val="16"/>
        </w:rPr>
        <w:t>Adler</w:t>
      </w:r>
      <w:proofErr w:type="spellEnd"/>
      <w:r w:rsidRPr="006D3E22">
        <w:rPr>
          <w:bCs/>
          <w:i w:val="0"/>
          <w:color w:val="000000" w:themeColor="text1"/>
          <w:spacing w:val="0"/>
          <w:kern w:val="0"/>
          <w:position w:val="0"/>
          <w:sz w:val="16"/>
          <w:szCs w:val="16"/>
        </w:rPr>
        <w:t xml:space="preserve"> и японский «Хара», по своей конструкции практически повторявший машину Жерара. Испытания выявили их недостаточную пригодность для эксплуатации в нашей армии. Среди существенных недостатков – большой вес, неудобные системы складывания. Техническое управление сделало попытку приобрести лицензию на производство самокатов Жерара у фирмы Peugeot, надеясь модернизировать их в России, но получило отказ, так как по договору с изобретателем фирма не имела права продать лицензию даже по истечении срока патента. Тогда ГВТУ обратилось за консультацией к отечественным специалистам. Оказалось, что складные велосипеды не были в России новинкой. Более того, в стране имелось как минимум четыре образца складных велосипедов, в разное время находившихся в производстве на фабриках «Дукс» и «Россия». Первенство в изобретении складного велосипеда, «отвечающего требованиям военно-походной службы», принадлежало отставному капитану Русской армии А. Базилевскому, владевшему технической конторой и велосипедным магазином. Несколько таких велосипедов изготовила фабрика «Дукс» для проведения конкурсных испытаний (совместно с иностранными моделями) на предмет пригодности их для использования самокатной ротой Русской армии. Военные велосипеды системы Базилевского успешно прошли конкурсные испытания при штабе крепости </w:t>
      </w:r>
      <w:proofErr w:type="spellStart"/>
      <w:r w:rsidRPr="006D3E22">
        <w:rPr>
          <w:bCs/>
          <w:i w:val="0"/>
          <w:color w:val="000000" w:themeColor="text1"/>
          <w:spacing w:val="0"/>
          <w:kern w:val="0"/>
          <w:position w:val="0"/>
          <w:sz w:val="16"/>
          <w:szCs w:val="16"/>
        </w:rPr>
        <w:t>Либава</w:t>
      </w:r>
      <w:proofErr w:type="spellEnd"/>
      <w:r w:rsidRPr="006D3E22">
        <w:rPr>
          <w:bCs/>
          <w:i w:val="0"/>
          <w:color w:val="000000" w:themeColor="text1"/>
          <w:spacing w:val="0"/>
          <w:kern w:val="0"/>
          <w:position w:val="0"/>
          <w:sz w:val="16"/>
          <w:szCs w:val="16"/>
        </w:rPr>
        <w:t>. Комиссия признала их наилучшими и заказала партию для снабжения первой в России самокатной роты. Вдохновленный первым успехом Базилевский занялся созданием складного военного велосипеда, который был запатентован в 1910 году. Его конструкция выгодно отличалась от самоката Жерара, ставшего своеобразным эталоном в военно-самокатном деле. Простота конструкции, надежность и быстрота складывания – вот основные достоинства велосипеда системы Базилевского. Производство этих велосипедов было организовано на «Дуксе», их приобретали отдельные полки Русской армии (лейб-гвардии Семеновский, Измайловский, Павловский…) и управления полиции некоторых городов (11257).</w:t>
      </w:r>
    </w:p>
    <w:p w14:paraId="287265A1" w14:textId="77777777" w:rsidR="002165C2" w:rsidRPr="006D3E22" w:rsidRDefault="002165C2" w:rsidP="006D3E22">
      <w:pPr>
        <w:pStyle w:val="ac"/>
        <w:jc w:val="both"/>
        <w:rPr>
          <w:bCs/>
          <w:i w:val="0"/>
          <w:color w:val="000000" w:themeColor="text1"/>
          <w:spacing w:val="0"/>
          <w:kern w:val="0"/>
          <w:position w:val="0"/>
          <w:sz w:val="16"/>
          <w:szCs w:val="16"/>
        </w:rPr>
      </w:pPr>
    </w:p>
    <w:p w14:paraId="47B192E7"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Жизнь и внутренняя политика:</w:t>
      </w:r>
    </w:p>
    <w:p w14:paraId="025D715A" w14:textId="77777777" w:rsidR="002165C2" w:rsidRPr="006D3E22" w:rsidRDefault="002165C2" w:rsidP="006D3E22">
      <w:pPr>
        <w:shd w:val="clear" w:color="auto" w:fill="FFFFFF"/>
        <w:jc w:val="both"/>
        <w:rPr>
          <w:bCs/>
          <w:i/>
          <w:color w:val="000000" w:themeColor="text1"/>
          <w:sz w:val="16"/>
          <w:szCs w:val="16"/>
        </w:rPr>
      </w:pPr>
    </w:p>
    <w:p w14:paraId="55D23D78" w14:textId="2C0CAE2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 бюджет Российской империи </w:t>
      </w:r>
      <w:r w:rsidR="00DF6E53" w:rsidRPr="006D3E22">
        <w:rPr>
          <w:bCs/>
          <w:color w:val="000000" w:themeColor="text1"/>
          <w:sz w:val="16"/>
          <w:szCs w:val="16"/>
        </w:rPr>
        <w:t xml:space="preserve">(3431,2 млн. рублей доходов с профицитом 48,3 млн.) </w:t>
      </w:r>
      <w:r w:rsidRPr="006D3E22">
        <w:rPr>
          <w:bCs/>
          <w:color w:val="000000" w:themeColor="text1"/>
          <w:sz w:val="16"/>
          <w:szCs w:val="16"/>
        </w:rPr>
        <w:t>превысил бюджеты Англии и Франции и почти сравнялся с Германским.</w:t>
      </w:r>
    </w:p>
    <w:p w14:paraId="7D8D122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По военному и морскому министерствам бюджет вырос с 300,9 до 581,1 и с 78,7 до 244,8 млн. рублей </w:t>
      </w:r>
      <w:proofErr w:type="spellStart"/>
      <w:r w:rsidRPr="006D3E22">
        <w:rPr>
          <w:bCs/>
          <w:color w:val="000000" w:themeColor="text1"/>
          <w:sz w:val="16"/>
          <w:szCs w:val="16"/>
        </w:rPr>
        <w:t>соответсвенно</w:t>
      </w:r>
      <w:proofErr w:type="spellEnd"/>
      <w:r w:rsidRPr="006D3E22">
        <w:rPr>
          <w:bCs/>
          <w:color w:val="000000" w:themeColor="text1"/>
          <w:sz w:val="16"/>
          <w:szCs w:val="16"/>
        </w:rPr>
        <w:t>. Бюджет МНП включал программу всеобщего образования к 1920 г.; бюджет ММ - Большую кораблестроительную программу с 7 линкорами с орудиями наибольшего на то время калибра.</w:t>
      </w:r>
    </w:p>
    <w:p w14:paraId="27FDCEFD" w14:textId="77777777" w:rsidR="002165C2" w:rsidRPr="006D3E22" w:rsidRDefault="002165C2" w:rsidP="006D3E22">
      <w:pPr>
        <w:jc w:val="both"/>
        <w:rPr>
          <w:bCs/>
          <w:color w:val="000000" w:themeColor="text1"/>
          <w:sz w:val="16"/>
          <w:szCs w:val="16"/>
        </w:rPr>
      </w:pPr>
    </w:p>
    <w:p w14:paraId="4EFA8691" w14:textId="3CD6C2A5"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доход на душу населения равнялся в США 680, в Англии 463, во Франции 355, в Германии 292, а в России, по разным оценкам, от 94 до 101 руб. (Развитие советской экономики / Под ред. А.А. </w:t>
      </w:r>
      <w:proofErr w:type="spellStart"/>
      <w:r w:rsidRPr="006D3E22">
        <w:rPr>
          <w:bCs/>
          <w:color w:val="000000" w:themeColor="text1"/>
          <w:sz w:val="16"/>
          <w:szCs w:val="16"/>
        </w:rPr>
        <w:t>Арутиняна</w:t>
      </w:r>
      <w:proofErr w:type="spellEnd"/>
      <w:r w:rsidRPr="006D3E22">
        <w:rPr>
          <w:bCs/>
          <w:color w:val="000000" w:themeColor="text1"/>
          <w:sz w:val="16"/>
          <w:szCs w:val="16"/>
        </w:rPr>
        <w:t xml:space="preserve"> и Б.Л. Маркуса. М.: </w:t>
      </w:r>
      <w:proofErr w:type="spellStart"/>
      <w:r w:rsidRPr="006D3E22">
        <w:rPr>
          <w:bCs/>
          <w:color w:val="000000" w:themeColor="text1"/>
          <w:sz w:val="16"/>
          <w:szCs w:val="16"/>
        </w:rPr>
        <w:t>Соцэкгиз</w:t>
      </w:r>
      <w:proofErr w:type="spellEnd"/>
      <w:r w:rsidRPr="006D3E22">
        <w:rPr>
          <w:bCs/>
          <w:color w:val="000000" w:themeColor="text1"/>
          <w:sz w:val="16"/>
          <w:szCs w:val="16"/>
        </w:rPr>
        <w:t xml:space="preserve">, 1940. С. 9, 10, Дьяченко В.П. Советские финансы в первой фазе развития социалистического государства. Ч. 1. - 1917—1925. М.: </w:t>
      </w:r>
      <w:proofErr w:type="spellStart"/>
      <w:r w:rsidRPr="006D3E22">
        <w:rPr>
          <w:bCs/>
          <w:color w:val="000000" w:themeColor="text1"/>
          <w:sz w:val="16"/>
          <w:szCs w:val="16"/>
        </w:rPr>
        <w:t>Госфиниздат</w:t>
      </w:r>
      <w:proofErr w:type="spellEnd"/>
      <w:r w:rsidRPr="006D3E22">
        <w:rPr>
          <w:bCs/>
          <w:color w:val="000000" w:themeColor="text1"/>
          <w:sz w:val="16"/>
          <w:szCs w:val="16"/>
        </w:rPr>
        <w:t>, 1947. С. 18.). Вместе с тем финансовое положение империи казалось довольно устойчивым. С 1897 года в стране существовала система золотого денежного обращения. Государственный золотой запас за пять лет, предшествовавших войне, увеличился в два раза. Выпущенные в обращение государственные кредитные билеты обеспечивались золотом даже в большей степени, чем этого требовала установленная законом довольно высокая норма в 60 проц. (на 100 и более процентов). Из года в год бюджет сводился с некоторым превышением доходов над расходами.</w:t>
      </w:r>
    </w:p>
    <w:p w14:paraId="7C094D8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Свободная наличность государственного казначейства постоянно увеличивалась и составила на начало 1914 года 514,2 млн. руб. (Дьяченко В.П. Советские финансы в первой фазе развития социалистического государства. Ч. 1. - 1917—1925. М.: </w:t>
      </w:r>
      <w:proofErr w:type="spellStart"/>
      <w:r w:rsidRPr="006D3E22">
        <w:rPr>
          <w:bCs/>
          <w:color w:val="000000" w:themeColor="text1"/>
          <w:sz w:val="16"/>
          <w:szCs w:val="16"/>
        </w:rPr>
        <w:t>Госфиниздат</w:t>
      </w:r>
      <w:proofErr w:type="spellEnd"/>
      <w:r w:rsidRPr="006D3E22">
        <w:rPr>
          <w:bCs/>
          <w:color w:val="000000" w:themeColor="text1"/>
          <w:sz w:val="16"/>
          <w:szCs w:val="16"/>
        </w:rPr>
        <w:t>, 1947. С. 18.).</w:t>
      </w:r>
    </w:p>
    <w:p w14:paraId="0BF0209E"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Правда, за внешним финансовым благополучием скрывалась довольно сложная проблема: в течение многих лет от одной трети до половины всех налоговых поступлений в бюджет составляли доходы от казенной продажи питей (винной монополии) и акцизы с них. Все налоги на потребление составляли в России 86 проц., а на доходы и богатства состоятельного населения лишь 6 проц. В крупнейших военных странах Европы соотношение этих величин было иным: в Англии — 45 и 44 проц., Франции — 63 и 23 проц., и только в Германии — 79 и 7 проц. (Кузовков Д.В. Основные моменты распада и восстановления денежной системы. М.: Изд-во коммунистической академии, 1925. С. 11.) соответственно. Показательно, что близкая по этим цифрам к России Германия не только проиграла войну, но, как и Россия, не избежала революции (11172).</w:t>
      </w:r>
    </w:p>
    <w:p w14:paraId="16200885" w14:textId="77777777" w:rsidR="002165C2" w:rsidRPr="006D3E22" w:rsidRDefault="002165C2" w:rsidP="006D3E22">
      <w:pPr>
        <w:jc w:val="both"/>
        <w:rPr>
          <w:bCs/>
          <w:color w:val="000000" w:themeColor="text1"/>
          <w:sz w:val="16"/>
          <w:szCs w:val="16"/>
        </w:rPr>
      </w:pPr>
    </w:p>
    <w:p w14:paraId="65F395DB"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Германии:</w:t>
      </w:r>
    </w:p>
    <w:p w14:paraId="4CC8CD99" w14:textId="77777777" w:rsidR="002165C2" w:rsidRPr="006D3E22" w:rsidRDefault="002165C2" w:rsidP="006D3E22">
      <w:pPr>
        <w:shd w:val="clear" w:color="auto" w:fill="FFFFFF"/>
        <w:jc w:val="both"/>
        <w:rPr>
          <w:bCs/>
          <w:color w:val="000000" w:themeColor="text1"/>
          <w:sz w:val="16"/>
          <w:szCs w:val="16"/>
        </w:rPr>
      </w:pPr>
    </w:p>
    <w:p w14:paraId="4E8434A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1913 г. фон Цеппелин решил начать подготовку к трансатлантическому перелёту с после</w:t>
      </w:r>
      <w:r w:rsidRPr="006D3E22">
        <w:rPr>
          <w:bCs/>
          <w:color w:val="000000" w:themeColor="text1"/>
          <w:sz w:val="16"/>
          <w:szCs w:val="16"/>
        </w:rPr>
        <w:softHyphen/>
        <w:t xml:space="preserve">дующим пересечением Североамериканского континента. К проекту присоединилась судоходная компания </w:t>
      </w:r>
      <w:r w:rsidRPr="006D3E22">
        <w:rPr>
          <w:bCs/>
          <w:color w:val="000000" w:themeColor="text1"/>
          <w:sz w:val="16"/>
          <w:szCs w:val="16"/>
          <w:lang w:val="en-US"/>
        </w:rPr>
        <w:t>HAPAG</w:t>
      </w:r>
      <w:r w:rsidRPr="006D3E22">
        <w:rPr>
          <w:bCs/>
          <w:color w:val="000000" w:themeColor="text1"/>
          <w:sz w:val="16"/>
          <w:szCs w:val="16"/>
        </w:rPr>
        <w:t>. Конечной целью путешествия был город Сан-Франциско, где в 1915 г. должна была пройти Всемирная выставка. Атлантику экспедиция собиралась преодолеть всего за двое суток - потрясающее намерение, ведь это означает среднюю скорость в 130 км/ч, в 2-3 раза выше, чем у описанных выше дирижаблей. Пожилой граф хотел сам участвовать в перелёте. Но начавшаяся Первая Мировая война сорвала эту затею, впрочем, как и многие другие (14834).</w:t>
      </w:r>
    </w:p>
    <w:p w14:paraId="40E4F536" w14:textId="77777777" w:rsidR="002165C2" w:rsidRPr="006D3E22" w:rsidRDefault="002165C2" w:rsidP="006D3E22">
      <w:pPr>
        <w:pStyle w:val="a3"/>
        <w:rPr>
          <w:rStyle w:val="915"/>
          <w:b w:val="0"/>
          <w:color w:val="000000" w:themeColor="text1"/>
          <w:sz w:val="16"/>
          <w:szCs w:val="16"/>
          <w:lang w:val="ru-RU"/>
        </w:rPr>
      </w:pPr>
    </w:p>
    <w:p w14:paraId="2A9FECD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1913-м Луцкой построил новый двухместный самолет-моноплан по типу «Таубе». Аппарат имел размах крыла 13,5 м и длину 11 м. Вместо двух двигателей на нем был установлен один, мощностью 150 л.с. Этот 6-цилиндровый мотор водяного охлаждения, сконструированный самим Луцким, обладал необычно малым дм своего времени удельным расходом топлива - 214 г/л.с. час. Высокий КПД двигателя достигнут благодаря новой компоновке кулачкового вала (над головкой цилиндров) и удачной форме камер сгорания. При испытаниях в </w:t>
      </w:r>
      <w:proofErr w:type="spellStart"/>
      <w:r w:rsidRPr="006D3E22">
        <w:rPr>
          <w:bCs/>
          <w:i w:val="0"/>
          <w:color w:val="000000" w:themeColor="text1"/>
          <w:spacing w:val="0"/>
          <w:kern w:val="0"/>
          <w:position w:val="0"/>
          <w:sz w:val="16"/>
          <w:szCs w:val="16"/>
        </w:rPr>
        <w:t>Иоганнистале</w:t>
      </w:r>
      <w:proofErr w:type="spellEnd"/>
      <w:r w:rsidRPr="006D3E22">
        <w:rPr>
          <w:bCs/>
          <w:i w:val="0"/>
          <w:color w:val="000000" w:themeColor="text1"/>
          <w:spacing w:val="0"/>
          <w:kern w:val="0"/>
          <w:position w:val="0"/>
          <w:sz w:val="16"/>
          <w:szCs w:val="16"/>
        </w:rPr>
        <w:t xml:space="preserve"> пилот </w:t>
      </w:r>
      <w:proofErr w:type="spellStart"/>
      <w:r w:rsidRPr="006D3E22">
        <w:rPr>
          <w:bCs/>
          <w:i w:val="0"/>
          <w:color w:val="000000" w:themeColor="text1"/>
          <w:spacing w:val="0"/>
          <w:kern w:val="0"/>
          <w:position w:val="0"/>
          <w:sz w:val="16"/>
          <w:szCs w:val="16"/>
        </w:rPr>
        <w:t>Стиплушек</w:t>
      </w:r>
      <w:proofErr w:type="spellEnd"/>
      <w:r w:rsidRPr="006D3E22">
        <w:rPr>
          <w:bCs/>
          <w:i w:val="0"/>
          <w:color w:val="000000" w:themeColor="text1"/>
          <w:spacing w:val="0"/>
          <w:kern w:val="0"/>
          <w:position w:val="0"/>
          <w:sz w:val="16"/>
          <w:szCs w:val="16"/>
        </w:rPr>
        <w:t xml:space="preserve"> развил на самолете скорость 137 км/ч и, вместо предполагаемых германским военным ведомством 15 минут для подъема на 800 м, достиг высоты 1125 м всего, 7,5 минуты. 9 октября 1913-го он совершил перелет из </w:t>
      </w:r>
      <w:proofErr w:type="spellStart"/>
      <w:r w:rsidRPr="006D3E22">
        <w:rPr>
          <w:bCs/>
          <w:i w:val="0"/>
          <w:color w:val="000000" w:themeColor="text1"/>
          <w:spacing w:val="0"/>
          <w:kern w:val="0"/>
          <w:position w:val="0"/>
          <w:sz w:val="16"/>
          <w:szCs w:val="16"/>
        </w:rPr>
        <w:t>Иоганнисталя</w:t>
      </w:r>
      <w:proofErr w:type="spellEnd"/>
      <w:r w:rsidRPr="006D3E22">
        <w:rPr>
          <w:bCs/>
          <w:i w:val="0"/>
          <w:color w:val="000000" w:themeColor="text1"/>
          <w:spacing w:val="0"/>
          <w:kern w:val="0"/>
          <w:position w:val="0"/>
          <w:sz w:val="16"/>
          <w:szCs w:val="16"/>
        </w:rPr>
        <w:t xml:space="preserve"> в Берлин и обратно с нагрузкой почти в полтонны. Для демонстрации нового самолета в России в надежде на получение заказа для русской армии Луцкой решил организовать перелет из Берлина в Петербург. Несмотря на плохие погодные условия, немецкий летчик </w:t>
      </w:r>
      <w:proofErr w:type="spellStart"/>
      <w:r w:rsidRPr="006D3E22">
        <w:rPr>
          <w:bCs/>
          <w:i w:val="0"/>
          <w:color w:val="000000" w:themeColor="text1"/>
          <w:spacing w:val="0"/>
          <w:kern w:val="0"/>
          <w:position w:val="0"/>
          <w:sz w:val="16"/>
          <w:szCs w:val="16"/>
        </w:rPr>
        <w:t>Стиплушек</w:t>
      </w:r>
      <w:proofErr w:type="spellEnd"/>
      <w:r w:rsidRPr="006D3E22">
        <w:rPr>
          <w:bCs/>
          <w:i w:val="0"/>
          <w:color w:val="000000" w:themeColor="text1"/>
          <w:spacing w:val="0"/>
          <w:kern w:val="0"/>
          <w:position w:val="0"/>
          <w:sz w:val="16"/>
          <w:szCs w:val="16"/>
        </w:rPr>
        <w:t xml:space="preserve"> в намеченный день поднялся в воздух и направился в сторону русской столицы. Отлетев от Берлина на расстояние нескольких сотен километров и уже приближаясь к границе между двумя государствами, внезапно заметил, что лопнула бензиновая трубка, подводящая топливо к двигателю. Выливавшийся на мотор бензин вспыхнул, начался пожар. Летчик не растерялся, круто спустился к земле и сумел посадить горящий самолет. Он и пассажир-механик остались живы. Самолет не спасли. По мнению </w:t>
      </w:r>
      <w:proofErr w:type="spellStart"/>
      <w:r w:rsidRPr="006D3E22">
        <w:rPr>
          <w:bCs/>
          <w:i w:val="0"/>
          <w:color w:val="000000" w:themeColor="text1"/>
          <w:spacing w:val="0"/>
          <w:kern w:val="0"/>
          <w:position w:val="0"/>
          <w:sz w:val="16"/>
          <w:szCs w:val="16"/>
        </w:rPr>
        <w:t>В.Б.Шаврова</w:t>
      </w:r>
      <w:proofErr w:type="spellEnd"/>
      <w:r w:rsidRPr="006D3E22">
        <w:rPr>
          <w:bCs/>
          <w:i w:val="0"/>
          <w:color w:val="000000" w:themeColor="text1"/>
          <w:spacing w:val="0"/>
          <w:kern w:val="0"/>
          <w:position w:val="0"/>
          <w:sz w:val="16"/>
          <w:szCs w:val="16"/>
        </w:rPr>
        <w:t xml:space="preserve">, авария произошла не случайно - немцы не хотели допустить показа в России нового перспективного самолета и двигателя в условиях приближающейся войны. Луцкой сотрудничал не только с самолетостроительной фирмой </w:t>
      </w:r>
      <w:proofErr w:type="spellStart"/>
      <w:r w:rsidRPr="006D3E22">
        <w:rPr>
          <w:bCs/>
          <w:i w:val="0"/>
          <w:color w:val="000000" w:themeColor="text1"/>
          <w:spacing w:val="0"/>
          <w:kern w:val="0"/>
          <w:position w:val="0"/>
          <w:sz w:val="16"/>
          <w:szCs w:val="16"/>
        </w:rPr>
        <w:t>Румплер</w:t>
      </w:r>
      <w:proofErr w:type="spellEnd"/>
      <w:r w:rsidRPr="006D3E22">
        <w:rPr>
          <w:bCs/>
          <w:i w:val="0"/>
          <w:color w:val="000000" w:themeColor="text1"/>
          <w:spacing w:val="0"/>
          <w:kern w:val="0"/>
          <w:position w:val="0"/>
          <w:sz w:val="16"/>
          <w:szCs w:val="16"/>
        </w:rPr>
        <w:t>, но и с немецкой авиамоторостроительной компанией Аргус. Он принимал участие в разработке новых образцов авиационных двигателей, а с 1912 г. даже входил в состав дирекции компании. Луцкой не переставал оставаться российским подданным. Он являлся атташе по промышленным вопросам в посольстве России в Берлине. Немецкие газеты и журналы называли его не иначе как «русский инженер», «русский изобретатель». Желание быть полезным своей родине обернулось для Луцкого трагедией. В июле 1914-го, вскоре после возвращения в Германию его арестовали, обвинив в шпионаже в пользу России. Отстреливался в своей квартире, но был схвачен. Через неделю началась первая мировая война. Немцы пытались заставить Луцкого работать на свою военную промышленность, но он не пошел ни на какие соглашения. Его продержали всю войну в тюрьме Шпандау в Берлине и освободили после поражения Германии. Дальнейшая биография Луцкого неизвестна. Удалось восстановить лишь дату смерти - 1920 г. (11257).</w:t>
      </w:r>
    </w:p>
    <w:p w14:paraId="544DADE0" w14:textId="77777777" w:rsidR="002165C2" w:rsidRPr="006D3E22" w:rsidRDefault="002165C2" w:rsidP="006D3E22">
      <w:pPr>
        <w:pStyle w:val="ac"/>
        <w:jc w:val="both"/>
        <w:rPr>
          <w:bCs/>
          <w:i w:val="0"/>
          <w:color w:val="000000" w:themeColor="text1"/>
          <w:spacing w:val="0"/>
          <w:kern w:val="0"/>
          <w:position w:val="0"/>
          <w:sz w:val="16"/>
          <w:szCs w:val="16"/>
        </w:rPr>
      </w:pPr>
    </w:p>
    <w:p w14:paraId="431445F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Германия по уровню промышленного развития занимала второе место в мире (после США), в то время как Россия представляла собой отсталую аграрную страну. Наиболее наглядно разница между ними проявилась в 1-й мировой войне, потребовавшей от каждого из основных государств-участников максимального напряжения сил. Так, если Германия во время войны произвела 47,3 тыс. боевых самолётов, то Россия — всего лишь 3,5 тыс. (Россия и СССР в войнах XX века: Статистическое исследование. М., 2001. С.89) При этом, как отмечал эмигрантский историк генерал-лейтенант Н. Н. Головин: </w:t>
      </w:r>
    </w:p>
    <w:p w14:paraId="7BCBE0AD"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«В ещё более печальном положении находилось удовлетворение потребностей Русской Армии в авиации. Производство авиационных моторов в мирное время в России отсутствовало, если не считать отделения завода Гнома в Москве, дававшее не более 5 двигателей этого рода в месяц. Вследствие этого снабжение нашего воздушного флота авиационными моторами могло основываться главным образом на привозе из-за границы. Но наши союзники, занятые чрезвычайным усилением своих воздушных войск, очень скупо уступали нам эти двигатели»( Головин Н. Н. Военные усилия России в Мировой войне. М., 2001. С.224).</w:t>
      </w:r>
    </w:p>
    <w:p w14:paraId="57773A8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Впрочем, после начала войны производство авиационных моторов в России значительно увеличилось. Так, в течение 1916 года на российских заводах было изготовлено. 1398 моторов (Бескровный Л. Г. Армия и флот России в начале XX в. Очерки военно-экономического потенциала. М., 1986. С.141). Однако этого оказалось недостаточно: </w:t>
      </w:r>
    </w:p>
    <w:p w14:paraId="140DBD57"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«Выписанные нами французские самолёты лежали частью на Мурмане, частью во Франции; аппараты, выстроенные в России, за неимением к ним моторов загромождали склады и заводы. Когда же в июне месяце 1916 г. прибыли, наконец, в отряды французские аппараты, то они оказались совершенно устарелыми, и мы оказались не в состоянии бороться в воздухе с неприятелем на равных шансах. Большинство воздушных боёв между немецкими «Фоккерами» и нашими аппаратами оканчивается не в нашу пользу, и длинный список доблестно погибших наших лётчиков растёт ежедневно»( Головин Н. Н. Военные усилия России... С.225.).</w:t>
      </w:r>
    </w:p>
    <w:p w14:paraId="6E257A1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«Брусилов, Каледин, Сахаров, - записывает в июне в своих воспоминаниях Председатель Государственной думы М. В. Родзянко, — просили обратить самое серьёзное внимание на авиацию. В то время как немцы летают над нами как птицы и забрасывают нас бомбами, мы бессильны с ними бороться...» (Там же. С.226-227) (11208).</w:t>
      </w:r>
    </w:p>
    <w:p w14:paraId="2EC982C6" w14:textId="77777777" w:rsidR="002165C2" w:rsidRPr="006D3E22" w:rsidRDefault="002165C2" w:rsidP="006D3E22">
      <w:pPr>
        <w:jc w:val="both"/>
        <w:rPr>
          <w:bCs/>
          <w:color w:val="000000" w:themeColor="text1"/>
          <w:sz w:val="16"/>
          <w:szCs w:val="16"/>
        </w:rPr>
      </w:pPr>
    </w:p>
    <w:p w14:paraId="03AAA540" w14:textId="13840031" w:rsidR="002165C2" w:rsidRPr="006D3E22" w:rsidRDefault="000872FE"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году </w:t>
      </w:r>
      <w:r w:rsidRPr="006D3E22">
        <w:rPr>
          <w:bCs/>
          <w:color w:val="000000" w:themeColor="text1"/>
          <w:sz w:val="16"/>
          <w:szCs w:val="16"/>
        </w:rPr>
        <w:t xml:space="preserve">в дополнение к 2-му и 3-му воздухоплавательным батальонам, созданным в 1911 г., </w:t>
      </w:r>
      <w:r w:rsidR="002165C2" w:rsidRPr="006D3E22">
        <w:rPr>
          <w:bCs/>
          <w:color w:val="000000" w:themeColor="text1"/>
          <w:sz w:val="16"/>
          <w:szCs w:val="16"/>
        </w:rPr>
        <w:t>были сформированы еще два — 4-й и 5-й. В дальнейшем в 1-м воздухоплавательном батальоне и в Баварском батальоне производилось обучение личного состава технике полетов на привязных аэростатах. С 1913 года воздухоплавательные части подчинялись особой инспекции (11282).</w:t>
      </w:r>
    </w:p>
    <w:p w14:paraId="44922805" w14:textId="77777777" w:rsidR="002165C2" w:rsidRPr="006D3E22" w:rsidRDefault="002165C2" w:rsidP="006D3E22">
      <w:pPr>
        <w:jc w:val="both"/>
        <w:rPr>
          <w:bCs/>
          <w:color w:val="000000" w:themeColor="text1"/>
          <w:sz w:val="16"/>
          <w:szCs w:val="16"/>
        </w:rPr>
      </w:pPr>
    </w:p>
    <w:p w14:paraId="0A2CFAAC" w14:textId="38E04B4D" w:rsidR="002165C2" w:rsidRPr="006D3E22" w:rsidRDefault="000872FE"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руководство фирмы </w:t>
      </w:r>
      <w:r w:rsidRPr="006D3E22">
        <w:rPr>
          <w:bCs/>
          <w:color w:val="000000" w:themeColor="text1"/>
          <w:sz w:val="16"/>
          <w:szCs w:val="16"/>
        </w:rPr>
        <w:t xml:space="preserve">Цеппелин поручило инженеру Клод Дорнье, который довольно быстро проявил себя как грамотный и самостоятельный конструктор, </w:t>
      </w:r>
      <w:r w:rsidR="002165C2" w:rsidRPr="006D3E22">
        <w:rPr>
          <w:bCs/>
          <w:color w:val="000000" w:themeColor="text1"/>
          <w:sz w:val="16"/>
          <w:szCs w:val="16"/>
        </w:rPr>
        <w:t>проектирование нового крупного дирижабля, способного осуществлять трансатлантические перелеты. Для этой цели зимой 1913 - 1914 г. образовали специальный отдел под руководством Дорнье, однако начавшаяся Мировая война заставила в короткий срок переориентировать отдел на проектирование и постройку гидросамолетов и летающих лодок. Естественно, что конструкция этих новых аппаратов целиком базировалась на опыте, полученном при строительстве металлических дирижаблей.</w:t>
      </w:r>
    </w:p>
    <w:p w14:paraId="7A9950E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lastRenderedPageBreak/>
        <w:t xml:space="preserve">Применение дюралюминия по представлениям тех лет открывало для гидроавиации буквально фантастические возможности. Считалось, что металлические самолеты не нуждаются в ангарах, могут беспрерывно находиться в воде, стоя на якоре, требуют меньшего ремонта. Дело постройки металлических летающих лодок практически сразу было поставлено на широкую ногу. Для этой цели в полное распоряжение Дорнье предоставили опытную лабораторию и одно из отделений фирмы в городе </w:t>
      </w:r>
      <w:proofErr w:type="spellStart"/>
      <w:r w:rsidRPr="006D3E22">
        <w:rPr>
          <w:bCs/>
          <w:color w:val="000000" w:themeColor="text1"/>
          <w:sz w:val="16"/>
          <w:szCs w:val="16"/>
        </w:rPr>
        <w:t>Линдау</w:t>
      </w:r>
      <w:proofErr w:type="spellEnd"/>
      <w:r w:rsidRPr="006D3E22">
        <w:rPr>
          <w:bCs/>
          <w:color w:val="000000" w:themeColor="text1"/>
          <w:sz w:val="16"/>
          <w:szCs w:val="16"/>
        </w:rPr>
        <w:t xml:space="preserve"> на Боденском озере (11961).</w:t>
      </w:r>
    </w:p>
    <w:p w14:paraId="66C1A580" w14:textId="77777777" w:rsidR="002165C2" w:rsidRPr="006D3E22" w:rsidRDefault="002165C2" w:rsidP="006D3E22">
      <w:pPr>
        <w:jc w:val="both"/>
        <w:rPr>
          <w:bCs/>
          <w:color w:val="000000" w:themeColor="text1"/>
          <w:sz w:val="16"/>
          <w:szCs w:val="16"/>
        </w:rPr>
      </w:pPr>
    </w:p>
    <w:p w14:paraId="2DF71BC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1913 году в Германии был принят на вооружение жесткий дирижабль (11282).</w:t>
      </w:r>
    </w:p>
    <w:p w14:paraId="7BF294C9" w14:textId="77777777" w:rsidR="002165C2" w:rsidRPr="006D3E22" w:rsidRDefault="002165C2" w:rsidP="006D3E22">
      <w:pPr>
        <w:jc w:val="both"/>
        <w:rPr>
          <w:bCs/>
          <w:color w:val="000000" w:themeColor="text1"/>
          <w:sz w:val="16"/>
          <w:szCs w:val="16"/>
        </w:rPr>
      </w:pPr>
    </w:p>
    <w:p w14:paraId="4C707DD9" w14:textId="5756BC9D" w:rsidR="007A3C9D" w:rsidRPr="006D3E22" w:rsidRDefault="007A3C9D" w:rsidP="006D3E22">
      <w:pPr>
        <w:jc w:val="both"/>
        <w:rPr>
          <w:bCs/>
          <w:color w:val="000000" w:themeColor="text1"/>
          <w:sz w:val="16"/>
          <w:szCs w:val="16"/>
        </w:rPr>
      </w:pPr>
      <w:r w:rsidRPr="006D3E22">
        <w:rPr>
          <w:bCs/>
          <w:color w:val="000000" w:themeColor="text1"/>
          <w:sz w:val="16"/>
          <w:szCs w:val="16"/>
        </w:rPr>
        <w:t xml:space="preserve">В 1913 году Конрад снова решительно требует развития воздушного флота и настаивает на доведении числа аппаратов до 240. Знакомство с полетами дирижаблей на германских маневрах убеждает его в полезности этого боевого средства, вследствие большого радиуса полета, что может иметь особое значение при начале операций. В своих мемуарах Конрад с горечью говорит о том сопротивлении, которое ему приходилось встречать в развитии новых средств борьбы, в чем, конечно, ему можно только посочувствовать. Другой вопрос, была ли у государства экономическая возможность вооружить армию всеми современными техническими средствами, но в желании сделать это начальнику генерального штаба отказать нельзя (Проект "Военная литература": militera.lib.ru, Издание: Шапошников Б.М., Мозг армии. — М.: </w:t>
      </w:r>
      <w:proofErr w:type="spellStart"/>
      <w:r w:rsidRPr="006D3E22">
        <w:rPr>
          <w:bCs/>
          <w:color w:val="000000" w:themeColor="text1"/>
          <w:sz w:val="16"/>
          <w:szCs w:val="16"/>
        </w:rPr>
        <w:t>Военгиз</w:t>
      </w:r>
      <w:proofErr w:type="spellEnd"/>
      <w:r w:rsidRPr="006D3E22">
        <w:rPr>
          <w:bCs/>
          <w:color w:val="000000" w:themeColor="text1"/>
          <w:sz w:val="16"/>
          <w:szCs w:val="16"/>
        </w:rPr>
        <w:t>,</w:t>
      </w:r>
      <w:r w:rsidR="00663CC7" w:rsidRPr="006D3E22">
        <w:rPr>
          <w:bCs/>
          <w:color w:val="000000" w:themeColor="text1"/>
          <w:sz w:val="16"/>
          <w:szCs w:val="16"/>
        </w:rPr>
        <w:t xml:space="preserve"> </w:t>
      </w:r>
      <w:r w:rsidRPr="006D3E22">
        <w:rPr>
          <w:bCs/>
          <w:color w:val="000000" w:themeColor="text1"/>
          <w:sz w:val="16"/>
          <w:szCs w:val="16"/>
        </w:rPr>
        <w:t>1927, Книга на сайте: militera.lib.ru/</w:t>
      </w:r>
      <w:proofErr w:type="spellStart"/>
      <w:r w:rsidRPr="006D3E22">
        <w:rPr>
          <w:bCs/>
          <w:color w:val="000000" w:themeColor="text1"/>
          <w:sz w:val="16"/>
          <w:szCs w:val="16"/>
        </w:rPr>
        <w:t>science</w:t>
      </w:r>
      <w:proofErr w:type="spellEnd"/>
      <w:r w:rsidRPr="006D3E22">
        <w:rPr>
          <w:bCs/>
          <w:color w:val="000000" w:themeColor="text1"/>
          <w:sz w:val="16"/>
          <w:szCs w:val="16"/>
        </w:rPr>
        <w:t>/shaposhnikov1/index.html) (11202).</w:t>
      </w:r>
    </w:p>
    <w:p w14:paraId="1298C221" w14:textId="77777777" w:rsidR="007A3C9D" w:rsidRPr="006D3E22" w:rsidRDefault="007A3C9D" w:rsidP="006D3E22">
      <w:pPr>
        <w:shd w:val="clear" w:color="auto" w:fill="FFFFFF"/>
        <w:jc w:val="both"/>
        <w:rPr>
          <w:bCs/>
          <w:color w:val="000000" w:themeColor="text1"/>
          <w:sz w:val="16"/>
          <w:szCs w:val="16"/>
        </w:rPr>
      </w:pPr>
    </w:p>
    <w:p w14:paraId="2442D2E4" w14:textId="2BC3567F" w:rsidR="002165C2" w:rsidRPr="006D3E22" w:rsidRDefault="000872FE"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году Германия имела на вооружении армии и флота 11 дирижаблей, которые по своим техническим параметрам значительно превосходили воздушные корабли других стран, и Франции в том числе. В цеппелинах немецкий генералитет видел инструмент геополитического устрашения и давления, который как «дамоклов меч» завис над несговорчивыми соседями. В 1912 году начальник генерального штаба Гельмут фон Мольтке совершенно определенно выразился по этому поводу: «Сегодня мы владеем цеппелинами, которые являются самым современным оружием и, похоже, наши потенциальные противники понимают это, поэтому наша задача — постоянно и с большой энергией работать над его совершенствованием. Сверх того, мы должны в срочном порядке разработать стратегию и тактику применения воздушных кораблей, которые должны своей мощью в самом начале войны сломить физическое и моральное сопротивление любого противника». </w:t>
      </w:r>
    </w:p>
    <w:p w14:paraId="32A12FA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Стратегия применения цеппелинов предполагала, прежде всего, воздействие на гражданское население: бомбардировки городов с целью деморализации. Наибольшую угрозу в этом для себя почувствовала Англия, которая впервые осознала, что ее мощный флот, надежно прикрывающий морские границы метрополии, в этой ситуации оказывался абсолютно беспомощным. </w:t>
      </w:r>
    </w:p>
    <w:p w14:paraId="6CADBD55"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К 1912 году </w:t>
      </w:r>
      <w:proofErr w:type="spellStart"/>
      <w:r w:rsidRPr="006D3E22">
        <w:rPr>
          <w:bCs/>
          <w:color w:val="000000" w:themeColor="text1"/>
          <w:sz w:val="16"/>
          <w:szCs w:val="16"/>
        </w:rPr>
        <w:t>дирижаблестроители</w:t>
      </w:r>
      <w:proofErr w:type="spellEnd"/>
      <w:r w:rsidRPr="006D3E22">
        <w:rPr>
          <w:bCs/>
          <w:color w:val="000000" w:themeColor="text1"/>
          <w:sz w:val="16"/>
          <w:szCs w:val="16"/>
        </w:rPr>
        <w:t xml:space="preserve"> стали с беспокойством посматривать в сторону этих странных маленьких и хрупких летающих аппаратов — аэропланов, в развитии которых к этому времени наметился, мягко говоря, определенный прогресс. Германия внимательно наблюдала за происходящим в небе, но настроения и мысли, господствующие в военных кругах и выраженные устами Парсеваля, были краткими и по-немецки четкими: «Аппараты Райта всегда будут значительно менее эффективными в военном деле, чем дирижабли» (11324).</w:t>
      </w:r>
    </w:p>
    <w:p w14:paraId="60455166" w14:textId="77777777" w:rsidR="002165C2" w:rsidRPr="006D3E22" w:rsidRDefault="002165C2" w:rsidP="006D3E22">
      <w:pPr>
        <w:jc w:val="both"/>
        <w:rPr>
          <w:bCs/>
          <w:color w:val="000000" w:themeColor="text1"/>
          <w:sz w:val="16"/>
          <w:szCs w:val="16"/>
        </w:rPr>
      </w:pPr>
    </w:p>
    <w:p w14:paraId="5E50A911"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С 1913 г. военные и мор</w:t>
      </w:r>
      <w:r w:rsidRPr="006D3E22">
        <w:rPr>
          <w:bCs/>
          <w:color w:val="000000" w:themeColor="text1"/>
          <w:sz w:val="16"/>
          <w:szCs w:val="16"/>
        </w:rPr>
        <w:softHyphen/>
        <w:t>ские силы Германии имеют уже 11 воздушных судов. И Германия продолжает наращивать техническую мощь. Герман</w:t>
      </w:r>
      <w:r w:rsidRPr="006D3E22">
        <w:rPr>
          <w:bCs/>
          <w:color w:val="000000" w:themeColor="text1"/>
          <w:sz w:val="16"/>
          <w:szCs w:val="16"/>
        </w:rPr>
        <w:softHyphen/>
        <w:t>ский генеральный штаб видит в этом значительный инст</w:t>
      </w:r>
      <w:r w:rsidRPr="006D3E22">
        <w:rPr>
          <w:bCs/>
          <w:color w:val="000000" w:themeColor="text1"/>
          <w:sz w:val="16"/>
          <w:szCs w:val="16"/>
        </w:rPr>
        <w:softHyphen/>
        <w:t>румент войны, который, наряду с дальней разведкой, мож</w:t>
      </w:r>
      <w:r w:rsidRPr="006D3E22">
        <w:rPr>
          <w:bCs/>
          <w:color w:val="000000" w:themeColor="text1"/>
          <w:sz w:val="16"/>
          <w:szCs w:val="16"/>
        </w:rPr>
        <w:softHyphen/>
        <w:t>но эффективно использовать для бомбардирования крепо</w:t>
      </w:r>
      <w:r w:rsidRPr="006D3E22">
        <w:rPr>
          <w:bCs/>
          <w:color w:val="000000" w:themeColor="text1"/>
          <w:sz w:val="16"/>
          <w:szCs w:val="16"/>
        </w:rPr>
        <w:softHyphen/>
        <w:t>стей и крупных городов (11060).</w:t>
      </w:r>
    </w:p>
    <w:p w14:paraId="5772EA69" w14:textId="77777777" w:rsidR="002165C2" w:rsidRPr="006D3E22" w:rsidRDefault="002165C2" w:rsidP="006D3E22">
      <w:pPr>
        <w:shd w:val="clear" w:color="auto" w:fill="FFFFFF"/>
        <w:jc w:val="both"/>
        <w:rPr>
          <w:bCs/>
          <w:color w:val="000000" w:themeColor="text1"/>
          <w:sz w:val="16"/>
          <w:szCs w:val="16"/>
        </w:rPr>
      </w:pPr>
    </w:p>
    <w:p w14:paraId="6E9793EF"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1913 году Германия имела на вооружении армии и флота 11 дирижаблей, которые по своим техническим параметрам значительно превосходили воздушные корабли других стран. В 1912 году начальник генерального штаба Гельмут фон Мольтке совершенно определенно выразился по этому поводу: "Сегодня мы владеем цеппелинами, которые являются самым современным оружием и, похоже, наши потенциальные противники понимают это, поэтому наша задача - постоянно и с большой энергией работать над его совершенствованием. Сверх того, мы должны в срочном порядке разработать стратегию и тактику применения воздушных кораблей, которые должны своей мощью в самом начале войны сломить физическое и моральное сопротивление любого противника" (11203).</w:t>
      </w:r>
    </w:p>
    <w:p w14:paraId="4813373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В германской армии был сформулирован такой постулат: "Аппараты Райта ( т.е. аэропланы - М. К.) всегда будут значительно менее эффективными в военном деле, чем дирижабли" (11203).</w:t>
      </w:r>
    </w:p>
    <w:p w14:paraId="243997A4"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 вот в России в этом сомневались. На Первой Балканской войне (1912-1913 гг.) русские пилоты аэропланов уже успели приобрести богатый боевой опыт. (В этой войне Греция, Черногория, Болгария и Сербия наголову разгромили войска Османской империи. Участвовали в ней и русские добровольцы-летчики. По просьбе командования болгарской армии в Петербурге сформировался добровольный отряд русских пилотов. Но это были летчики гражданские, не состоявшие на военной службе. Официально Российская империя не участвовала в этой войне, соблюдая нейтралитет) (11203).</w:t>
      </w:r>
    </w:p>
    <w:p w14:paraId="507B2892" w14:textId="77777777" w:rsidR="002165C2" w:rsidRPr="006D3E22" w:rsidRDefault="002165C2" w:rsidP="006D3E22">
      <w:pPr>
        <w:shd w:val="clear" w:color="auto" w:fill="FFFFFF"/>
        <w:jc w:val="both"/>
        <w:rPr>
          <w:bCs/>
          <w:color w:val="000000" w:themeColor="text1"/>
          <w:sz w:val="16"/>
          <w:szCs w:val="16"/>
        </w:rPr>
      </w:pPr>
    </w:p>
    <w:p w14:paraId="1FD05982" w14:textId="6704EB81" w:rsidR="002165C2" w:rsidRPr="006D3E22" w:rsidRDefault="000872FE"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w:t>
      </w:r>
      <w:r w:rsidRPr="006D3E22">
        <w:rPr>
          <w:bCs/>
          <w:color w:val="000000" w:themeColor="text1"/>
          <w:sz w:val="16"/>
          <w:szCs w:val="16"/>
        </w:rPr>
        <w:t xml:space="preserve"> генерал Ханс Хартвиг фон </w:t>
      </w:r>
      <w:proofErr w:type="spellStart"/>
      <w:r w:rsidRPr="006D3E22">
        <w:rPr>
          <w:bCs/>
          <w:color w:val="000000" w:themeColor="text1"/>
          <w:sz w:val="16"/>
          <w:szCs w:val="16"/>
        </w:rPr>
        <w:t>Безелер</w:t>
      </w:r>
      <w:proofErr w:type="spellEnd"/>
      <w:r w:rsidRPr="006D3E22">
        <w:rPr>
          <w:bCs/>
          <w:color w:val="000000" w:themeColor="text1"/>
          <w:sz w:val="16"/>
          <w:szCs w:val="16"/>
        </w:rPr>
        <w:t xml:space="preserve"> объяснял</w:t>
      </w:r>
      <w:r w:rsidR="002165C2" w:rsidRPr="006D3E22">
        <w:rPr>
          <w:bCs/>
          <w:color w:val="000000" w:themeColor="text1"/>
          <w:sz w:val="16"/>
          <w:szCs w:val="16"/>
        </w:rPr>
        <w:t>, что аэро</w:t>
      </w:r>
      <w:r w:rsidR="002165C2" w:rsidRPr="006D3E22">
        <w:rPr>
          <w:bCs/>
          <w:color w:val="000000" w:themeColor="text1"/>
          <w:sz w:val="16"/>
          <w:szCs w:val="16"/>
        </w:rPr>
        <w:softHyphen/>
        <w:t>план не может считаться вполне надежным средством ве</w:t>
      </w:r>
      <w:r w:rsidR="002165C2" w:rsidRPr="006D3E22">
        <w:rPr>
          <w:bCs/>
          <w:color w:val="000000" w:themeColor="text1"/>
          <w:sz w:val="16"/>
          <w:szCs w:val="16"/>
        </w:rPr>
        <w:softHyphen/>
        <w:t>дения войны. «Их помощь для разведки и связного дела, а при случае также и как транспортного средства, может иметь большое значение, однако в борьбе они никогда не будут принимать решительного участия». Сходные мне</w:t>
      </w:r>
      <w:r w:rsidR="002165C2" w:rsidRPr="006D3E22">
        <w:rPr>
          <w:bCs/>
          <w:color w:val="000000" w:themeColor="text1"/>
          <w:sz w:val="16"/>
          <w:szCs w:val="16"/>
        </w:rPr>
        <w:softHyphen/>
        <w:t>ния тогда же высказывала и французская газета «Военная Франция», в которой можно было прочесть: «Ныне час</w:t>
      </w:r>
      <w:r w:rsidR="002165C2" w:rsidRPr="006D3E22">
        <w:rPr>
          <w:bCs/>
          <w:color w:val="000000" w:themeColor="text1"/>
          <w:sz w:val="16"/>
          <w:szCs w:val="16"/>
        </w:rPr>
        <w:softHyphen/>
        <w:t>тенько говорят и пишут, что самолет станет впредь выиг</w:t>
      </w:r>
      <w:r w:rsidR="002165C2" w:rsidRPr="006D3E22">
        <w:rPr>
          <w:bCs/>
          <w:color w:val="000000" w:themeColor="text1"/>
          <w:sz w:val="16"/>
          <w:szCs w:val="16"/>
        </w:rPr>
        <w:softHyphen/>
        <w:t>рывать битвы! Следовало бы вместо этого спросить, как все это может статься... Об использовании аэроплана как средства борьбы, по крайней мере, теперь и в обозримом времени, даже не может быть и речи. Аэроплан не являет</w:t>
      </w:r>
      <w:r w:rsidR="002165C2" w:rsidRPr="006D3E22">
        <w:rPr>
          <w:bCs/>
          <w:color w:val="000000" w:themeColor="text1"/>
          <w:sz w:val="16"/>
          <w:szCs w:val="16"/>
        </w:rPr>
        <w:softHyphen/>
        <w:t>ся машиной разрушения. Хорошо хотя бы то, что он уже теперь пригоден для разведки» (11060).</w:t>
      </w:r>
    </w:p>
    <w:p w14:paraId="17069C5B" w14:textId="77777777" w:rsidR="002165C2" w:rsidRPr="006D3E22" w:rsidRDefault="002165C2" w:rsidP="006D3E22">
      <w:pPr>
        <w:shd w:val="clear" w:color="auto" w:fill="FFFFFF"/>
        <w:jc w:val="both"/>
        <w:rPr>
          <w:bCs/>
          <w:color w:val="000000" w:themeColor="text1"/>
          <w:sz w:val="16"/>
          <w:szCs w:val="16"/>
        </w:rPr>
      </w:pPr>
    </w:p>
    <w:p w14:paraId="73A91783"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началась постройка первого воздушного порта </w:t>
      </w:r>
      <w:proofErr w:type="spellStart"/>
      <w:r w:rsidRPr="006D3E22">
        <w:rPr>
          <w:bCs/>
          <w:color w:val="000000" w:themeColor="text1"/>
          <w:sz w:val="16"/>
          <w:szCs w:val="16"/>
        </w:rPr>
        <w:t>Нордхольца</w:t>
      </w:r>
      <w:proofErr w:type="spellEnd"/>
      <w:r w:rsidRPr="006D3E22">
        <w:rPr>
          <w:bCs/>
          <w:color w:val="000000" w:themeColor="text1"/>
          <w:sz w:val="16"/>
          <w:szCs w:val="16"/>
        </w:rPr>
        <w:t xml:space="preserve"> для морских дирижаблей около Куксхафена. Дирижабль L-1 с успехом был применен на военно-морских маневрах, состоявшихся в 1913 году, которые несомненно доказали пригодность таких воздушных кораблей для работы с морским флотом. Оба первых германских морских цеппелина вскоре погибли. </w:t>
      </w:r>
    </w:p>
    <w:p w14:paraId="38F7EF3B" w14:textId="42CBAA1A" w:rsidR="002165C2" w:rsidRPr="006D3E22" w:rsidRDefault="002165C2" w:rsidP="006D3E22">
      <w:pPr>
        <w:shd w:val="clear" w:color="auto" w:fill="FFFFFF"/>
        <w:jc w:val="both"/>
        <w:rPr>
          <w:bCs/>
          <w:color w:val="000000" w:themeColor="text1"/>
          <w:sz w:val="16"/>
          <w:szCs w:val="16"/>
        </w:rPr>
      </w:pPr>
    </w:p>
    <w:p w14:paraId="41585BB1"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Авиация и воздухоплавание Франции:</w:t>
      </w:r>
    </w:p>
    <w:p w14:paraId="75C27B5A" w14:textId="77777777" w:rsidR="002165C2" w:rsidRPr="006D3E22" w:rsidRDefault="002165C2" w:rsidP="006D3E22">
      <w:pPr>
        <w:shd w:val="clear" w:color="auto" w:fill="FFFFFF"/>
        <w:jc w:val="both"/>
        <w:rPr>
          <w:bCs/>
          <w:color w:val="000000" w:themeColor="text1"/>
          <w:sz w:val="16"/>
          <w:szCs w:val="16"/>
        </w:rPr>
      </w:pPr>
    </w:p>
    <w:p w14:paraId="41032022" w14:textId="34F37262" w:rsidR="002165C2" w:rsidRPr="006D3E22" w:rsidRDefault="000872FE" w:rsidP="006D3E22">
      <w:pPr>
        <w:shd w:val="clear" w:color="auto" w:fill="FFFFFF"/>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w:t>
      </w:r>
      <w:r w:rsidRPr="006D3E22">
        <w:rPr>
          <w:bCs/>
          <w:color w:val="000000" w:themeColor="text1"/>
          <w:sz w:val="16"/>
          <w:szCs w:val="16"/>
        </w:rPr>
        <w:t xml:space="preserve">во Франции </w:t>
      </w:r>
      <w:r w:rsidR="002165C2" w:rsidRPr="006D3E22">
        <w:rPr>
          <w:bCs/>
          <w:color w:val="000000" w:themeColor="text1"/>
          <w:sz w:val="16"/>
          <w:szCs w:val="16"/>
        </w:rPr>
        <w:t>построили 541 самолет, изготовили 1065 авиационных двигателей и к середине 1914 г. подготовили 200 лет</w:t>
      </w:r>
      <w:r w:rsidR="002165C2" w:rsidRPr="006D3E22">
        <w:rPr>
          <w:bCs/>
          <w:color w:val="000000" w:themeColor="text1"/>
          <w:sz w:val="16"/>
          <w:szCs w:val="16"/>
        </w:rPr>
        <w:softHyphen/>
        <w:t>чиков (11042,243).</w:t>
      </w:r>
    </w:p>
    <w:p w14:paraId="2FF49CAF" w14:textId="77777777" w:rsidR="002165C2" w:rsidRPr="006D3E22" w:rsidRDefault="002165C2" w:rsidP="006D3E22">
      <w:pPr>
        <w:shd w:val="clear" w:color="auto" w:fill="FFFFFF"/>
        <w:jc w:val="both"/>
        <w:rPr>
          <w:bCs/>
          <w:color w:val="000000" w:themeColor="text1"/>
          <w:sz w:val="16"/>
          <w:szCs w:val="16"/>
        </w:rPr>
      </w:pPr>
      <w:r w:rsidRPr="006D3E22">
        <w:rPr>
          <w:bCs/>
          <w:color w:val="000000" w:themeColor="text1"/>
          <w:sz w:val="16"/>
          <w:szCs w:val="16"/>
        </w:rPr>
        <w:t>Высокоразвитая машиностроительная промышленность Англии обеспечивала ей возможность быстро развернуть производство са</w:t>
      </w:r>
      <w:r w:rsidRPr="006D3E22">
        <w:rPr>
          <w:bCs/>
          <w:color w:val="000000" w:themeColor="text1"/>
          <w:sz w:val="16"/>
          <w:szCs w:val="16"/>
        </w:rPr>
        <w:softHyphen/>
        <w:t>молетов и двигателей (11042,243).</w:t>
      </w:r>
    </w:p>
    <w:p w14:paraId="562BA15E" w14:textId="77777777" w:rsidR="002165C2" w:rsidRPr="006D3E22" w:rsidRDefault="002165C2" w:rsidP="006D3E22">
      <w:pPr>
        <w:jc w:val="both"/>
        <w:rPr>
          <w:rStyle w:val="14"/>
          <w:b w:val="0"/>
          <w:bCs/>
          <w:color w:val="000000" w:themeColor="text1"/>
          <w:sz w:val="16"/>
          <w:szCs w:val="16"/>
        </w:rPr>
      </w:pPr>
    </w:p>
    <w:p w14:paraId="62DA6B0A" w14:textId="0A4D11F2"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 1913 году появилась новая модификация "Морана" - тип L несколько необычного вида из-за своего крыла, поднятого высоко над фюзеляжем. Такая компоновка впоследствии получила название "парасоль" (буквально "зонтик"). Новый самолет являлся развитием типа G, имел аналогичный фюзеляж и крыло такого же размаха. Крыло было поднято для улучшения обзора вниз. Тип L стал самым массовым из "Моранов" (построено более 600 экземпляров) (11265).</w:t>
      </w:r>
    </w:p>
    <w:p w14:paraId="70493AF1" w14:textId="77777777" w:rsidR="002165C2" w:rsidRPr="006D3E22" w:rsidRDefault="002165C2" w:rsidP="006D3E22">
      <w:pPr>
        <w:pStyle w:val="ac"/>
        <w:jc w:val="both"/>
        <w:rPr>
          <w:bCs/>
          <w:i w:val="0"/>
          <w:color w:val="000000" w:themeColor="text1"/>
          <w:spacing w:val="0"/>
          <w:kern w:val="0"/>
          <w:position w:val="0"/>
          <w:sz w:val="16"/>
          <w:szCs w:val="16"/>
        </w:rPr>
      </w:pPr>
    </w:p>
    <w:p w14:paraId="4467275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на границе Бельгии и Франции контрабандисты остроумно разрешили задачу перевозки запрещенных товаров. Приобретя два аэроплана в собственность, они нагружают их невдалеке от французской границы, близ городка </w:t>
      </w:r>
      <w:proofErr w:type="spellStart"/>
      <w:r w:rsidRPr="006D3E22">
        <w:rPr>
          <w:bCs/>
          <w:color w:val="000000" w:themeColor="text1"/>
          <w:sz w:val="16"/>
          <w:szCs w:val="16"/>
        </w:rPr>
        <w:t>Армантьер</w:t>
      </w:r>
      <w:proofErr w:type="spellEnd"/>
      <w:r w:rsidRPr="006D3E22">
        <w:rPr>
          <w:bCs/>
          <w:color w:val="000000" w:themeColor="text1"/>
          <w:sz w:val="16"/>
          <w:szCs w:val="16"/>
        </w:rPr>
        <w:t xml:space="preserve">. Табак, кружева, спички и прочие контрабандные товары взвиваются на воздух и несутся над спокойно охраняющими границу и ничего не подозревающими пограничниками. </w:t>
      </w:r>
    </w:p>
    <w:p w14:paraId="445DDF5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Аэроплан направляется в окрестности Па-де-Кале, где пограничная стража рассеяна на большом пространстве. Пилот внимательно оглядывает окрестности, кружа над ними, и спокойно спускается в указанное место, где его ждут товарищи. В случае неудобного места для спуска товары попросту выбрасываются за борт аэроплана... </w:t>
      </w:r>
    </w:p>
    <w:p w14:paraId="604E148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Таможни были весьма подавлены этим доносом, и в настоящее время производится энергичное следствие по этому поводу ((11335)).</w:t>
      </w:r>
    </w:p>
    <w:p w14:paraId="2E76458D" w14:textId="6DCF68C7" w:rsidR="002165C2" w:rsidRPr="006D3E22" w:rsidRDefault="002165C2" w:rsidP="006D3E22">
      <w:pPr>
        <w:shd w:val="clear" w:color="auto" w:fill="FFFFFF"/>
        <w:jc w:val="both"/>
        <w:rPr>
          <w:bCs/>
          <w:color w:val="000000" w:themeColor="text1"/>
          <w:sz w:val="16"/>
          <w:szCs w:val="16"/>
        </w:rPr>
      </w:pPr>
    </w:p>
    <w:p w14:paraId="62B1EDE9" w14:textId="0556AFBF" w:rsidR="002165C2" w:rsidRPr="006D3E22" w:rsidRDefault="000872FE"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году </w:t>
      </w:r>
      <w:r w:rsidRPr="006D3E22">
        <w:rPr>
          <w:bCs/>
          <w:color w:val="000000" w:themeColor="text1"/>
          <w:sz w:val="16"/>
          <w:szCs w:val="16"/>
        </w:rPr>
        <w:t xml:space="preserve">фирма «Зодиак», основанная конструктором дирижаблей Морисом Маллетом </w:t>
      </w:r>
      <w:r w:rsidR="002165C2" w:rsidRPr="006D3E22">
        <w:rPr>
          <w:bCs/>
          <w:color w:val="000000" w:themeColor="text1"/>
          <w:sz w:val="16"/>
          <w:szCs w:val="16"/>
        </w:rPr>
        <w:t xml:space="preserve">под влиянием успехов немецких цеппелинов начала строительство большого жесткого дирижабля (эльзасского конструктора </w:t>
      </w:r>
      <w:proofErr w:type="spellStart"/>
      <w:r w:rsidR="002165C2" w:rsidRPr="006D3E22">
        <w:rPr>
          <w:bCs/>
          <w:color w:val="000000" w:themeColor="text1"/>
          <w:sz w:val="16"/>
          <w:szCs w:val="16"/>
        </w:rPr>
        <w:t>Списса</w:t>
      </w:r>
      <w:proofErr w:type="spellEnd"/>
      <w:r w:rsidR="002165C2" w:rsidRPr="006D3E22">
        <w:rPr>
          <w:bCs/>
          <w:color w:val="000000" w:themeColor="text1"/>
          <w:sz w:val="16"/>
          <w:szCs w:val="16"/>
        </w:rPr>
        <w:t>), по внешнему виду очень похожего на немецкие цеппелины. Каркас дирижабля состоял из фанерных труб. В 1914 году «Зодиак-</w:t>
      </w:r>
      <w:proofErr w:type="spellStart"/>
      <w:r w:rsidR="002165C2" w:rsidRPr="006D3E22">
        <w:rPr>
          <w:bCs/>
          <w:color w:val="000000" w:themeColor="text1"/>
          <w:sz w:val="16"/>
          <w:szCs w:val="16"/>
        </w:rPr>
        <w:t>Списс</w:t>
      </w:r>
      <w:proofErr w:type="spellEnd"/>
      <w:r w:rsidR="002165C2" w:rsidRPr="006D3E22">
        <w:rPr>
          <w:bCs/>
          <w:color w:val="000000" w:themeColor="text1"/>
          <w:sz w:val="16"/>
          <w:szCs w:val="16"/>
        </w:rPr>
        <w:t>» был завершен. Он имел объем 12 800 куб. м, длину 140 м, два мотора «Чену» мощностью по 200 л. с. (вращающие по два винта каждый), которые сообщали скорость 70 км/ч. Однако дирижабль не прошел приемочных испытаний, и работы по нему были прекращены (11324).</w:t>
      </w:r>
    </w:p>
    <w:p w14:paraId="5F00E87F" w14:textId="77777777" w:rsidR="002165C2" w:rsidRPr="006D3E22" w:rsidRDefault="002165C2" w:rsidP="006D3E22">
      <w:pPr>
        <w:shd w:val="clear" w:color="auto" w:fill="FFFFFF"/>
        <w:jc w:val="both"/>
        <w:rPr>
          <w:bCs/>
          <w:color w:val="000000" w:themeColor="text1"/>
          <w:sz w:val="16"/>
          <w:szCs w:val="16"/>
        </w:rPr>
      </w:pPr>
    </w:p>
    <w:p w14:paraId="40E43CB5" w14:textId="69A0DB99"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lastRenderedPageBreak/>
        <w:t>В 1913 г. Рене Лорен выдвинул идею прямоточного воздушно</w:t>
      </w:r>
      <w:r w:rsidR="000872FE" w:rsidRPr="006D3E22">
        <w:rPr>
          <w:rFonts w:ascii="Times New Roman" w:hAnsi="Times New Roman"/>
          <w:bCs/>
          <w:color w:val="000000" w:themeColor="text1"/>
          <w:sz w:val="16"/>
          <w:szCs w:val="16"/>
        </w:rPr>
        <w:t>-</w:t>
      </w:r>
      <w:r w:rsidRPr="006D3E22">
        <w:rPr>
          <w:rFonts w:ascii="Times New Roman" w:hAnsi="Times New Roman"/>
          <w:bCs/>
          <w:color w:val="000000" w:themeColor="text1"/>
          <w:sz w:val="16"/>
          <w:szCs w:val="16"/>
        </w:rPr>
        <w:t>реактивного двигателя (ПВРД) и в том же году описал свое изобретение в статьях, опубликованных в журнале «</w:t>
      </w:r>
      <w:proofErr w:type="spellStart"/>
      <w:r w:rsidRPr="006D3E22">
        <w:rPr>
          <w:rFonts w:ascii="Times New Roman" w:hAnsi="Times New Roman"/>
          <w:bCs/>
          <w:color w:val="000000" w:themeColor="text1"/>
          <w:sz w:val="16"/>
          <w:szCs w:val="16"/>
        </w:rPr>
        <w:t>Аэрофиль</w:t>
      </w:r>
      <w:proofErr w:type="spellEnd"/>
      <w:r w:rsidRPr="006D3E22">
        <w:rPr>
          <w:rFonts w:ascii="Times New Roman" w:hAnsi="Times New Roman"/>
          <w:bCs/>
          <w:color w:val="000000" w:themeColor="text1"/>
          <w:sz w:val="16"/>
          <w:szCs w:val="16"/>
        </w:rPr>
        <w:t>».</w:t>
      </w:r>
    </w:p>
    <w:p w14:paraId="0EF9CD2A"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ПВРД является одной из разновидностей воздушно-реактивных двигателей (ВРД). Работа ПВРД заключается в том, что атмосферный воздух, попадая во входное устройство двигателя со скоростью, равной скорости полета, сжимается за счет скоростного напора и поступает в камеру сгорания. Впрыскиваемое топливо сгорает, повышается теплосодержание потока, который истекает через реактивное сопло со скоростью, большей скорости полета. За счет этого и создается реактивная тяга ПВРД. Основным недостатком ПВРД является неспособность самостоятельно обеспечить взлет и разгон летательного аппарата (ЛА).</w:t>
      </w:r>
    </w:p>
    <w:p w14:paraId="20407CD5"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Требуется сначала разогнать ЛА до скорости, при которой запускается ПВРД и обеспечивается его устойчивая работа.</w:t>
      </w:r>
    </w:p>
    <w:p w14:paraId="6501B02C"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Дальнейшее развитие идея крылатой ракеты получила в начале Первой мировой войны в работах того же Рене Лорена и французской фирмы «Леблан». Лорен проектировал самолет-снаряд для нанесения ударов по Берлину. Это был модифицированный вариант его КР со следующими характеристиками: стартовый вес должен был составлять 500 кг, вес боевой части – 200 кг, дальность полета – 450 км, скорость – 500 км/ч. В носовой части БКЛА Лорена размещался воздушно-реактивный двигатель с воздухозаборником и соплами. В средней части корпуса размещалось высокорасположенное крыло, за ним размещались топливный бак и боевая часть. Этот самолет-снаряд также должен был снабжаться гироскопическим стабилизатором и управляться по радио летчиком сопровождающего самолета (</w:t>
      </w:r>
      <w:proofErr w:type="spellStart"/>
      <w:r w:rsidRPr="006D3E22">
        <w:rPr>
          <w:rFonts w:ascii="Times New Roman" w:hAnsi="Times New Roman"/>
          <w:bCs/>
          <w:color w:val="000000" w:themeColor="text1"/>
          <w:sz w:val="16"/>
          <w:szCs w:val="16"/>
        </w:rPr>
        <w:t>Павлушенко</w:t>
      </w:r>
      <w:proofErr w:type="spellEnd"/>
      <w:r w:rsidRPr="006D3E22">
        <w:rPr>
          <w:rFonts w:ascii="Times New Roman" w:hAnsi="Times New Roman"/>
          <w:bCs/>
          <w:color w:val="000000" w:themeColor="text1"/>
          <w:sz w:val="16"/>
          <w:szCs w:val="16"/>
        </w:rPr>
        <w:t xml:space="preserve"> М.И. Немецкое чудо-оружие и как с ним боролись. Тайны Тысячелетий. М.: Ч.А.О. и Ко, 1998. </w:t>
      </w:r>
      <w:proofErr w:type="spellStart"/>
      <w:r w:rsidRPr="006D3E22">
        <w:rPr>
          <w:rFonts w:ascii="Times New Roman" w:hAnsi="Times New Roman"/>
          <w:bCs/>
          <w:color w:val="000000" w:themeColor="text1"/>
          <w:sz w:val="16"/>
          <w:szCs w:val="16"/>
        </w:rPr>
        <w:t>Вып</w:t>
      </w:r>
      <w:proofErr w:type="spellEnd"/>
      <w:r w:rsidRPr="006D3E22">
        <w:rPr>
          <w:rFonts w:ascii="Times New Roman" w:hAnsi="Times New Roman"/>
          <w:bCs/>
          <w:color w:val="000000" w:themeColor="text1"/>
          <w:sz w:val="16"/>
          <w:szCs w:val="16"/>
        </w:rPr>
        <w:t>. 13.). Запуск КР предполагалось осуществлять с катапульты. Самолет сопровождения должен был лететь параллельным курсом.</w:t>
      </w:r>
    </w:p>
    <w:p w14:paraId="0CD07C0D"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Начало Первой мировой войны оказало существенное влияние на появление новых проектов беспилотных крылатых летательных аппаратов. Это ускорило практическую реализацию идеи их создания. На первом этапе войны (1914–1915 гг.) проекты БКЛА были связаны с повышением боевой эффективности применения дирижаблей. Радиус их действия составлял тысячи километров, а грузоподъемность – несколько тонн. Благодаря этому дирижабли на начальном этапе Первой мировой войны использовались в качестве стратегических бомбардировщиков.</w:t>
      </w:r>
    </w:p>
    <w:p w14:paraId="3533C010"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 xml:space="preserve">Проекты БКЛА дирижабельного базирования были созданы </w:t>
      </w:r>
      <w:proofErr w:type="spellStart"/>
      <w:r w:rsidRPr="006D3E22">
        <w:rPr>
          <w:rFonts w:ascii="Times New Roman" w:hAnsi="Times New Roman"/>
          <w:bCs/>
          <w:color w:val="000000" w:themeColor="text1"/>
          <w:sz w:val="16"/>
          <w:szCs w:val="16"/>
        </w:rPr>
        <w:t>изза</w:t>
      </w:r>
      <w:proofErr w:type="spellEnd"/>
      <w:r w:rsidRPr="006D3E22">
        <w:rPr>
          <w:rFonts w:ascii="Times New Roman" w:hAnsi="Times New Roman"/>
          <w:bCs/>
          <w:color w:val="000000" w:themeColor="text1"/>
          <w:sz w:val="16"/>
          <w:szCs w:val="16"/>
        </w:rPr>
        <w:t xml:space="preserve"> того, что дирижабли оказались весьма уязвимы перед огнем истребителей и зенитной артиллерии. Дирижабли имели малую скорость и большие геометрические размеры как цель. Кроме того, в качестве несущего газа в дирижаблях использовался </w:t>
      </w:r>
      <w:proofErr w:type="spellStart"/>
      <w:r w:rsidRPr="006D3E22">
        <w:rPr>
          <w:rFonts w:ascii="Times New Roman" w:hAnsi="Times New Roman"/>
          <w:bCs/>
          <w:color w:val="000000" w:themeColor="text1"/>
          <w:sz w:val="16"/>
          <w:szCs w:val="16"/>
        </w:rPr>
        <w:t>пожарои</w:t>
      </w:r>
      <w:proofErr w:type="spellEnd"/>
      <w:r w:rsidRPr="006D3E22">
        <w:rPr>
          <w:rFonts w:ascii="Times New Roman" w:hAnsi="Times New Roman"/>
          <w:bCs/>
          <w:color w:val="000000" w:themeColor="text1"/>
          <w:sz w:val="16"/>
          <w:szCs w:val="16"/>
        </w:rPr>
        <w:t xml:space="preserve"> взрывоопасный водород (11686).</w:t>
      </w:r>
    </w:p>
    <w:p w14:paraId="1D5BE847" w14:textId="77777777" w:rsidR="002165C2" w:rsidRPr="006D3E22" w:rsidRDefault="002165C2" w:rsidP="006D3E22">
      <w:pPr>
        <w:pStyle w:val="a5"/>
        <w:widowControl/>
        <w:jc w:val="both"/>
        <w:rPr>
          <w:rFonts w:ascii="Times New Roman" w:hAnsi="Times New Roman"/>
          <w:bCs/>
          <w:color w:val="000000" w:themeColor="text1"/>
          <w:sz w:val="16"/>
          <w:szCs w:val="16"/>
        </w:rPr>
      </w:pPr>
    </w:p>
    <w:p w14:paraId="6996841B" w14:textId="55BFC3E8" w:rsidR="002165C2" w:rsidRPr="006D3E22" w:rsidRDefault="000872FE"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w:t>
      </w:r>
      <w:r w:rsidRPr="006D3E22">
        <w:rPr>
          <w:bCs/>
          <w:color w:val="000000" w:themeColor="text1"/>
          <w:sz w:val="16"/>
          <w:szCs w:val="16"/>
        </w:rPr>
        <w:t xml:space="preserve">французский авиатор Адольф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w:t>
      </w:r>
      <w:r w:rsidR="002165C2" w:rsidRPr="006D3E22">
        <w:rPr>
          <w:bCs/>
          <w:color w:val="000000" w:themeColor="text1"/>
          <w:sz w:val="16"/>
          <w:szCs w:val="16"/>
        </w:rPr>
        <w:t>летал "вверх колесами", уходил в пикирование, круто набирал высоту и демонстрировал "немыслимые" эволюции своего "Блерио", доказав, что, имея достаточный запас высоты, машину можно выровнять в воздухе из любого положения.</w:t>
      </w:r>
    </w:p>
    <w:p w14:paraId="4E56F29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России впервые начал летать "вниз головой" Петр Нестеров; он оставил в память о своем искусстве фигуру высшего пилотажа, названную "мертвой петлей". </w:t>
      </w:r>
      <w:proofErr w:type="spellStart"/>
      <w:r w:rsidRPr="006D3E22">
        <w:rPr>
          <w:bCs/>
          <w:color w:val="000000" w:themeColor="text1"/>
          <w:sz w:val="16"/>
          <w:szCs w:val="16"/>
        </w:rPr>
        <w:t>Пегу</w:t>
      </w:r>
      <w:proofErr w:type="spellEnd"/>
      <w:r w:rsidRPr="006D3E22">
        <w:rPr>
          <w:bCs/>
          <w:color w:val="000000" w:themeColor="text1"/>
          <w:sz w:val="16"/>
          <w:szCs w:val="16"/>
        </w:rPr>
        <w:t xml:space="preserve">, прибывший вскоре в Петербург, лично признал первенство русского летчика в выполнении такой фигуры высшего пилотажа, и с тех пор она стала называться "петлей Нестерова". Другой русский летчик, Константин </w:t>
      </w:r>
      <w:proofErr w:type="spellStart"/>
      <w:r w:rsidRPr="006D3E22">
        <w:rPr>
          <w:bCs/>
          <w:color w:val="000000" w:themeColor="text1"/>
          <w:sz w:val="16"/>
          <w:szCs w:val="16"/>
        </w:rPr>
        <w:t>Арцеулов</w:t>
      </w:r>
      <w:proofErr w:type="spellEnd"/>
      <w:r w:rsidRPr="006D3E22">
        <w:rPr>
          <w:bCs/>
          <w:color w:val="000000" w:themeColor="text1"/>
          <w:sz w:val="16"/>
          <w:szCs w:val="16"/>
        </w:rPr>
        <w:t>, уже во время войны впервые продемонстрировал возможность выведения самолета из штопора, благодаря чему штопор также обогатил арсенал возможностей пилотирования. В Германии, также во время войны, обогатил арсенал пилотирования Макс Иммельман (11999).</w:t>
      </w:r>
    </w:p>
    <w:p w14:paraId="78A5BBE8" w14:textId="77777777" w:rsidR="002165C2" w:rsidRPr="006D3E22" w:rsidRDefault="002165C2" w:rsidP="006D3E22">
      <w:pPr>
        <w:jc w:val="both"/>
        <w:rPr>
          <w:bCs/>
          <w:color w:val="000000" w:themeColor="text1"/>
          <w:sz w:val="16"/>
          <w:szCs w:val="16"/>
        </w:rPr>
      </w:pPr>
    </w:p>
    <w:p w14:paraId="2DFF7F84" w14:textId="5083E707" w:rsidR="002165C2" w:rsidRPr="006D3E22" w:rsidRDefault="000872FE"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также погиб Шарль</w:t>
      </w:r>
      <w:r w:rsidRPr="006D3E22">
        <w:rPr>
          <w:bCs/>
          <w:color w:val="000000" w:themeColor="text1"/>
          <w:sz w:val="16"/>
          <w:szCs w:val="16"/>
        </w:rPr>
        <w:t xml:space="preserve"> </w:t>
      </w:r>
      <w:proofErr w:type="spellStart"/>
      <w:r w:rsidRPr="006D3E22">
        <w:rPr>
          <w:bCs/>
          <w:color w:val="000000" w:themeColor="text1"/>
          <w:sz w:val="16"/>
          <w:szCs w:val="16"/>
        </w:rPr>
        <w:t>Нбюпор</w:t>
      </w:r>
      <w:proofErr w:type="spellEnd"/>
      <w:r w:rsidR="002165C2" w:rsidRPr="006D3E22">
        <w:rPr>
          <w:bCs/>
          <w:color w:val="000000" w:themeColor="text1"/>
          <w:sz w:val="16"/>
          <w:szCs w:val="16"/>
        </w:rPr>
        <w:t>, основатель фирмы; оба так и не узнали, каких высот достигнут идеи</w:t>
      </w:r>
      <w:r w:rsidRPr="006D3E22">
        <w:rPr>
          <w:bCs/>
          <w:color w:val="000000" w:themeColor="text1"/>
          <w:sz w:val="16"/>
          <w:szCs w:val="16"/>
        </w:rPr>
        <w:t xml:space="preserve"> братьев</w:t>
      </w:r>
      <w:r w:rsidR="002165C2" w:rsidRPr="006D3E22">
        <w:rPr>
          <w:bCs/>
          <w:color w:val="000000" w:themeColor="text1"/>
          <w:sz w:val="16"/>
          <w:szCs w:val="16"/>
        </w:rPr>
        <w:t>.</w:t>
      </w:r>
    </w:p>
    <w:p w14:paraId="3DCBAED7" w14:textId="77777777" w:rsidR="002165C2" w:rsidRPr="006D3E22" w:rsidRDefault="002165C2" w:rsidP="006D3E22">
      <w:pPr>
        <w:jc w:val="both"/>
        <w:rPr>
          <w:bCs/>
          <w:color w:val="000000" w:themeColor="text1"/>
          <w:sz w:val="16"/>
          <w:szCs w:val="16"/>
        </w:rPr>
      </w:pPr>
    </w:p>
    <w:p w14:paraId="49FF374F" w14:textId="71CC09BF"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 самолет конструкции Луи </w:t>
      </w:r>
      <w:proofErr w:type="spellStart"/>
      <w:r w:rsidRPr="006D3E22">
        <w:rPr>
          <w:bCs/>
          <w:color w:val="000000" w:themeColor="text1"/>
          <w:sz w:val="16"/>
          <w:szCs w:val="16"/>
        </w:rPr>
        <w:t>Бешеро</w:t>
      </w:r>
      <w:proofErr w:type="spellEnd"/>
      <w:r w:rsidRPr="006D3E22">
        <w:rPr>
          <w:bCs/>
          <w:color w:val="000000" w:themeColor="text1"/>
          <w:sz w:val="16"/>
          <w:szCs w:val="16"/>
        </w:rPr>
        <w:t xml:space="preserve"> "</w:t>
      </w:r>
      <w:proofErr w:type="spellStart"/>
      <w:r w:rsidRPr="006D3E22">
        <w:rPr>
          <w:bCs/>
          <w:color w:val="000000" w:themeColor="text1"/>
          <w:sz w:val="16"/>
          <w:szCs w:val="16"/>
        </w:rPr>
        <w:t>Депердюссен</w:t>
      </w:r>
      <w:proofErr w:type="spellEnd"/>
      <w:r w:rsidRPr="006D3E22">
        <w:rPr>
          <w:bCs/>
          <w:color w:val="000000" w:themeColor="text1"/>
          <w:sz w:val="16"/>
          <w:szCs w:val="16"/>
        </w:rPr>
        <w:t>" под управлением Мориса Прево развил скорость 200 км/час! (11999).</w:t>
      </w:r>
    </w:p>
    <w:p w14:paraId="5EF9BD4B" w14:textId="77777777" w:rsidR="002165C2" w:rsidRPr="006D3E22" w:rsidRDefault="002165C2" w:rsidP="006D3E22">
      <w:pPr>
        <w:jc w:val="both"/>
        <w:rPr>
          <w:bCs/>
          <w:color w:val="000000" w:themeColor="text1"/>
          <w:sz w:val="16"/>
          <w:szCs w:val="16"/>
        </w:rPr>
      </w:pPr>
    </w:p>
    <w:p w14:paraId="2DDFE028" w14:textId="2E13B7A4" w:rsidR="002165C2" w:rsidRPr="006D3E22" w:rsidRDefault="000872FE"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w:t>
      </w:r>
      <w:r w:rsidRPr="006D3E22">
        <w:rPr>
          <w:bCs/>
          <w:color w:val="000000" w:themeColor="text1"/>
          <w:sz w:val="16"/>
          <w:szCs w:val="16"/>
        </w:rPr>
        <w:t xml:space="preserve">производительность французской авиапромышленности снизилась в среднем с 96 самолетов в месяц </w:t>
      </w:r>
      <w:r w:rsidR="002165C2" w:rsidRPr="006D3E22">
        <w:rPr>
          <w:bCs/>
          <w:color w:val="000000" w:themeColor="text1"/>
          <w:sz w:val="16"/>
          <w:szCs w:val="16"/>
        </w:rPr>
        <w:t>до 50 в августе 1914 г., и лишь затем стала вновь возрастать - в сентябре было произведено уже 62, а в октябре - 100 самолетов.</w:t>
      </w:r>
    </w:p>
    <w:p w14:paraId="00A72651"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Требования мировой войны принуждали производителей всех стран, изменить подход к мобилизации и использованию военно-научных потенциалов. Это было особенно актуально для такого молодого производства как авиапромышленность. Спрос на авиационную продукцию неимоверно возрос благодаря новому характеру сбыта (боевым действиям).</w:t>
      </w:r>
    </w:p>
    <w:p w14:paraId="2775A55A"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Более того, теперь, по исходу первых месяцев боевых действий, всем стало ясно, что вместо блицкрига все должны приготовиться к длительной затяжной войне. Из подвижной война превращалась в статичную, что предъявляло отчасти и совершенно новые требования к вооруженным силам и к вооружению.</w:t>
      </w:r>
    </w:p>
    <w:p w14:paraId="675542D0"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Что касается конкретного применения аэропланов в боевых действиях, то уже в этом году обозначились едва ли не все возможные виды их использования.</w:t>
      </w:r>
    </w:p>
    <w:p w14:paraId="4CF11817"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Все шире стали применять аэропланы для корректирования артиллерийской стрельбы.  Как действенное средство сигнализации стали рассматривать в 1914 г. ракетницу. Во Франции применялись, как правило, следующие уведомления: артиллерия сначала стреляла на далекое расстояние, а </w:t>
      </w:r>
      <w:proofErr w:type="spellStart"/>
      <w:r w:rsidRPr="006D3E22">
        <w:rPr>
          <w:bCs/>
          <w:color w:val="000000" w:themeColor="text1"/>
          <w:sz w:val="16"/>
          <w:szCs w:val="16"/>
        </w:rPr>
        <w:t>артнаблюдатель</w:t>
      </w:r>
      <w:proofErr w:type="spellEnd"/>
      <w:r w:rsidRPr="006D3E22">
        <w:rPr>
          <w:bCs/>
          <w:color w:val="000000" w:themeColor="text1"/>
          <w:sz w:val="16"/>
          <w:szCs w:val="16"/>
        </w:rPr>
        <w:t xml:space="preserve"> красной ракетой корректировал дальнюю, а зеленой - ближнюю стрельбу. Затем устанавливалась успешность стрельбы по сторонам. Вместо ракет можно было также направлять стрельбу благодаря правому или левому наклону крыльев. Такой способ корректировки оказался не только весьма трудоемким и медленным, но еще и способствовал множеству ошибок. Часто один сигнал принимали за другой, особенно с тех пор как артиллерия стала применяться массированно, и работали многочисленные батареи одновременно. Техническое решение было найдено благодаря развитию беспроволочного телеграфа (11999).</w:t>
      </w:r>
    </w:p>
    <w:p w14:paraId="58360983" w14:textId="77777777" w:rsidR="002165C2" w:rsidRPr="006D3E22" w:rsidRDefault="002165C2" w:rsidP="006D3E22">
      <w:pPr>
        <w:jc w:val="both"/>
        <w:rPr>
          <w:bCs/>
          <w:color w:val="000000" w:themeColor="text1"/>
          <w:sz w:val="16"/>
          <w:szCs w:val="16"/>
        </w:rPr>
      </w:pPr>
    </w:p>
    <w:p w14:paraId="2C17DAA8" w14:textId="77777777" w:rsidR="002165C2" w:rsidRPr="006D3E22" w:rsidRDefault="002165C2" w:rsidP="006D3E22">
      <w:pPr>
        <w:shd w:val="clear" w:color="auto" w:fill="FFFFFF"/>
        <w:jc w:val="both"/>
        <w:rPr>
          <w:bCs/>
          <w:i/>
          <w:color w:val="000000" w:themeColor="text1"/>
          <w:sz w:val="16"/>
          <w:szCs w:val="16"/>
        </w:rPr>
      </w:pPr>
      <w:r w:rsidRPr="006D3E22">
        <w:rPr>
          <w:bCs/>
          <w:i/>
          <w:color w:val="000000" w:themeColor="text1"/>
          <w:sz w:val="16"/>
          <w:szCs w:val="16"/>
        </w:rPr>
        <w:t>Авиация и воздухоплавание Англии:</w:t>
      </w:r>
    </w:p>
    <w:p w14:paraId="2A2C205F" w14:textId="77777777" w:rsidR="002165C2" w:rsidRPr="006D3E22" w:rsidRDefault="002165C2" w:rsidP="006D3E22">
      <w:pPr>
        <w:jc w:val="both"/>
        <w:rPr>
          <w:bCs/>
          <w:i/>
          <w:color w:val="000000" w:themeColor="text1"/>
          <w:sz w:val="16"/>
          <w:szCs w:val="16"/>
        </w:rPr>
      </w:pPr>
    </w:p>
    <w:p w14:paraId="36AFE6D1" w14:textId="77777777" w:rsidR="000E7959" w:rsidRPr="006D3E22" w:rsidRDefault="002165C2" w:rsidP="006D3E22">
      <w:pPr>
        <w:jc w:val="both"/>
        <w:rPr>
          <w:bCs/>
          <w:color w:val="000000" w:themeColor="text1"/>
          <w:sz w:val="16"/>
          <w:szCs w:val="16"/>
        </w:rPr>
      </w:pPr>
      <w:r w:rsidRPr="006D3E22">
        <w:rPr>
          <w:bCs/>
          <w:color w:val="000000" w:themeColor="text1"/>
          <w:sz w:val="16"/>
          <w:szCs w:val="16"/>
        </w:rPr>
        <w:t>В 191</w:t>
      </w:r>
      <w:r w:rsidR="000E7959" w:rsidRPr="006D3E22">
        <w:rPr>
          <w:bCs/>
          <w:color w:val="000000" w:themeColor="text1"/>
          <w:sz w:val="16"/>
          <w:szCs w:val="16"/>
        </w:rPr>
        <w:t>3</w:t>
      </w:r>
      <w:r w:rsidRPr="006D3E22">
        <w:rPr>
          <w:bCs/>
          <w:color w:val="000000" w:themeColor="text1"/>
          <w:sz w:val="16"/>
          <w:szCs w:val="16"/>
        </w:rPr>
        <w:t xml:space="preserve"> г. бюджет по воздушному флоту Англии составлял 500 тыс. </w:t>
      </w:r>
      <w:r w:rsidR="000E7959" w:rsidRPr="006D3E22">
        <w:rPr>
          <w:bCs/>
          <w:color w:val="000000" w:themeColor="text1"/>
          <w:sz w:val="16"/>
          <w:szCs w:val="16"/>
        </w:rPr>
        <w:t xml:space="preserve">(по сравнению с 131 тыс. фунт. </w:t>
      </w:r>
      <w:proofErr w:type="spellStart"/>
      <w:r w:rsidR="000E7959" w:rsidRPr="006D3E22">
        <w:rPr>
          <w:bCs/>
          <w:color w:val="000000" w:themeColor="text1"/>
          <w:sz w:val="16"/>
          <w:szCs w:val="16"/>
        </w:rPr>
        <w:t>стерл</w:t>
      </w:r>
      <w:proofErr w:type="spellEnd"/>
      <w:r w:rsidR="000E7959" w:rsidRPr="006D3E22">
        <w:rPr>
          <w:bCs/>
          <w:color w:val="000000" w:themeColor="text1"/>
          <w:sz w:val="16"/>
          <w:szCs w:val="16"/>
        </w:rPr>
        <w:t>. В 1911 г. и 311 тыс. в 1912 г.).</w:t>
      </w:r>
    </w:p>
    <w:p w14:paraId="05F994B9"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Особенное внимание авиации в то время уделял морской министр </w:t>
      </w:r>
      <w:proofErr w:type="spellStart"/>
      <w:r w:rsidRPr="006D3E22">
        <w:rPr>
          <w:bCs/>
          <w:color w:val="000000" w:themeColor="text1"/>
          <w:sz w:val="16"/>
          <w:szCs w:val="16"/>
        </w:rPr>
        <w:t>Уитстон</w:t>
      </w:r>
      <w:proofErr w:type="spellEnd"/>
      <w:r w:rsidRPr="006D3E22">
        <w:rPr>
          <w:bCs/>
          <w:color w:val="000000" w:themeColor="text1"/>
          <w:sz w:val="16"/>
          <w:szCs w:val="16"/>
        </w:rPr>
        <w:t xml:space="preserve"> Черчилль. В одной из своих речей в 1913 г. он говорил: </w:t>
      </w:r>
    </w:p>
    <w:p w14:paraId="52CB1DCD" w14:textId="77777777" w:rsidR="002165C2" w:rsidRPr="006D3E22" w:rsidRDefault="002165C2" w:rsidP="006D3E22">
      <w:pPr>
        <w:pStyle w:val="Blockquote"/>
        <w:spacing w:before="0" w:after="0"/>
        <w:ind w:left="0" w:right="0"/>
        <w:jc w:val="both"/>
        <w:rPr>
          <w:bCs/>
          <w:color w:val="000000" w:themeColor="text1"/>
          <w:sz w:val="16"/>
          <w:szCs w:val="16"/>
        </w:rPr>
      </w:pPr>
      <w:r w:rsidRPr="006D3E22">
        <w:rPr>
          <w:bCs/>
          <w:color w:val="000000" w:themeColor="text1"/>
          <w:sz w:val="16"/>
          <w:szCs w:val="16"/>
        </w:rPr>
        <w:t>«Мир будет обеспечен только в том случае, если мы увеличим как нашу морскую, так и сухопутную авиацию до такой пропорции по отношению к другим странам, чтобы господствовать в воздухе так же, как и на море». [44]</w:t>
      </w:r>
    </w:p>
    <w:p w14:paraId="55431BD6"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программу авиационного строительства было включено на 1914 г., в добавление к существовавшим, сооружение еще 3 гидростанций для обороны побережья. </w:t>
      </w:r>
    </w:p>
    <w:p w14:paraId="0A8FBCD5" w14:textId="77777777" w:rsidR="002165C2" w:rsidRPr="006D3E22" w:rsidRDefault="002165C2" w:rsidP="006D3E22">
      <w:pPr>
        <w:shd w:val="clear" w:color="auto" w:fill="FFFFFF"/>
        <w:jc w:val="both"/>
        <w:rPr>
          <w:bCs/>
          <w:color w:val="000000" w:themeColor="text1"/>
          <w:sz w:val="16"/>
          <w:szCs w:val="16"/>
        </w:rPr>
      </w:pPr>
    </w:p>
    <w:p w14:paraId="474BF3EC" w14:textId="013CA6B5" w:rsidR="002165C2" w:rsidRPr="006D3E22" w:rsidRDefault="000E7959"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 </w:t>
      </w:r>
      <w:r w:rsidRPr="006D3E22">
        <w:rPr>
          <w:bCs/>
          <w:color w:val="000000" w:themeColor="text1"/>
          <w:sz w:val="16"/>
          <w:szCs w:val="16"/>
        </w:rPr>
        <w:t xml:space="preserve">в Великобритании </w:t>
      </w:r>
      <w:r w:rsidR="002165C2" w:rsidRPr="006D3E22">
        <w:rPr>
          <w:bCs/>
          <w:color w:val="000000" w:themeColor="text1"/>
          <w:sz w:val="16"/>
          <w:szCs w:val="16"/>
        </w:rPr>
        <w:t>было подготовлено 115 самолетов для летного корпуса и 49 для морской воздушной службы. Этого казалось вполне достаточным. Однако высокие военные потери уже в первые месяцы войны показали, что запланированной производством продукции ничтожно мало. Великобритания страдала прежде всего от того, что в распоряжение авиастроителей поступали непригодные авиамоторы. Английская авиапромышленность была в этот момент полностью зависима от французских поставок авиамоторов 70-сильных Рено и 80-сильных Гномов (11999).</w:t>
      </w:r>
    </w:p>
    <w:p w14:paraId="47D97595" w14:textId="77777777" w:rsidR="002165C2" w:rsidRPr="006D3E22" w:rsidRDefault="002165C2" w:rsidP="006D3E22">
      <w:pPr>
        <w:jc w:val="both"/>
        <w:rPr>
          <w:bCs/>
          <w:color w:val="000000" w:themeColor="text1"/>
          <w:sz w:val="16"/>
          <w:szCs w:val="16"/>
        </w:rPr>
      </w:pPr>
    </w:p>
    <w:p w14:paraId="7C80AE97" w14:textId="77777777" w:rsidR="002165C2" w:rsidRPr="006D3E22" w:rsidRDefault="002165C2"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1913 году английская ежедневная газета "Дейли Мейл" назначила премию в гигантскую по тем временам сумму 10000 фунтов стерлингов тому пилоту, кто первым перелетит через Атлантику на самолете. Премия досталась американскому конструктору Гленну </w:t>
      </w:r>
      <w:proofErr w:type="spellStart"/>
      <w:r w:rsidRPr="006D3E22">
        <w:rPr>
          <w:bCs/>
          <w:i w:val="0"/>
          <w:color w:val="000000" w:themeColor="text1"/>
          <w:spacing w:val="0"/>
          <w:kern w:val="0"/>
          <w:position w:val="0"/>
          <w:sz w:val="16"/>
          <w:szCs w:val="16"/>
        </w:rPr>
        <w:t>Кертиссу</w:t>
      </w:r>
      <w:proofErr w:type="spellEnd"/>
      <w:r w:rsidRPr="006D3E22">
        <w:rPr>
          <w:bCs/>
          <w:i w:val="0"/>
          <w:color w:val="000000" w:themeColor="text1"/>
          <w:spacing w:val="0"/>
          <w:kern w:val="0"/>
          <w:position w:val="0"/>
          <w:sz w:val="16"/>
          <w:szCs w:val="16"/>
        </w:rPr>
        <w:t xml:space="preserve">, пересекшему океан на летающей лодке "Америка". Летом 1913 года немецкий летчик Гельмут </w:t>
      </w:r>
      <w:proofErr w:type="spellStart"/>
      <w:r w:rsidRPr="006D3E22">
        <w:rPr>
          <w:bCs/>
          <w:i w:val="0"/>
          <w:color w:val="000000" w:themeColor="text1"/>
          <w:spacing w:val="0"/>
          <w:kern w:val="0"/>
          <w:position w:val="0"/>
          <w:sz w:val="16"/>
          <w:szCs w:val="16"/>
        </w:rPr>
        <w:t>Хирт</w:t>
      </w:r>
      <w:proofErr w:type="spellEnd"/>
      <w:r w:rsidRPr="006D3E22">
        <w:rPr>
          <w:bCs/>
          <w:i w:val="0"/>
          <w:color w:val="000000" w:themeColor="text1"/>
          <w:spacing w:val="0"/>
          <w:kern w:val="0"/>
          <w:position w:val="0"/>
          <w:sz w:val="16"/>
          <w:szCs w:val="16"/>
        </w:rPr>
        <w:t xml:space="preserve"> предложил директору фирмы "Бош Верке" Густаву Кляйну создать </w:t>
      </w:r>
      <w:proofErr w:type="spellStart"/>
      <w:r w:rsidRPr="006D3E22">
        <w:rPr>
          <w:bCs/>
          <w:i w:val="0"/>
          <w:color w:val="000000" w:themeColor="text1"/>
          <w:spacing w:val="0"/>
          <w:kern w:val="0"/>
          <w:position w:val="0"/>
          <w:sz w:val="16"/>
          <w:szCs w:val="16"/>
        </w:rPr>
        <w:t>шестимоторную</w:t>
      </w:r>
      <w:proofErr w:type="spellEnd"/>
      <w:r w:rsidRPr="006D3E22">
        <w:rPr>
          <w:bCs/>
          <w:i w:val="0"/>
          <w:color w:val="000000" w:themeColor="text1"/>
          <w:spacing w:val="0"/>
          <w:kern w:val="0"/>
          <w:position w:val="0"/>
          <w:sz w:val="16"/>
          <w:szCs w:val="16"/>
        </w:rPr>
        <w:t xml:space="preserve"> летающую лодку. Кляйн и </w:t>
      </w:r>
      <w:proofErr w:type="spellStart"/>
      <w:r w:rsidRPr="006D3E22">
        <w:rPr>
          <w:bCs/>
          <w:i w:val="0"/>
          <w:color w:val="000000" w:themeColor="text1"/>
          <w:spacing w:val="0"/>
          <w:kern w:val="0"/>
          <w:position w:val="0"/>
          <w:sz w:val="16"/>
          <w:szCs w:val="16"/>
        </w:rPr>
        <w:t>Хирт</w:t>
      </w:r>
      <w:proofErr w:type="spellEnd"/>
      <w:r w:rsidRPr="006D3E22">
        <w:rPr>
          <w:bCs/>
          <w:i w:val="0"/>
          <w:color w:val="000000" w:themeColor="text1"/>
          <w:spacing w:val="0"/>
          <w:kern w:val="0"/>
          <w:position w:val="0"/>
          <w:sz w:val="16"/>
          <w:szCs w:val="16"/>
        </w:rPr>
        <w:t xml:space="preserve"> решили создать гигантский самолет, способный перелететь из Европы в Сан-Франциско. Предполагалось создать такую машину в 1915 году. В преддверии войны проектом заинтересовался граф Фердинанд фон Цеппелин - известный создатель дирижаблей. Но по предложению Цеппелина большой самолет следовало использовать для доставки бомбы большого калибра, например, к базе английского флота, и так уничтожить "главную угрозу Германии". Совместно фирмы "Бош" и "Цеппелин Верке </w:t>
      </w:r>
      <w:proofErr w:type="spellStart"/>
      <w:r w:rsidRPr="006D3E22">
        <w:rPr>
          <w:bCs/>
          <w:i w:val="0"/>
          <w:color w:val="000000" w:themeColor="text1"/>
          <w:spacing w:val="0"/>
          <w:kern w:val="0"/>
          <w:position w:val="0"/>
          <w:sz w:val="16"/>
          <w:szCs w:val="16"/>
        </w:rPr>
        <w:t>Штаакен</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ГмбХ</w:t>
      </w:r>
      <w:proofErr w:type="spellEnd"/>
      <w:r w:rsidRPr="006D3E22">
        <w:rPr>
          <w:bCs/>
          <w:i w:val="0"/>
          <w:color w:val="000000" w:themeColor="text1"/>
          <w:spacing w:val="0"/>
          <w:kern w:val="0"/>
          <w:position w:val="0"/>
          <w:sz w:val="16"/>
          <w:szCs w:val="16"/>
        </w:rPr>
        <w:t>" (Берлин) приступили в 1914 году к созданию гигантского бомбардировщика серии "R". Зимой 1914/15 года появились так называемые предписания по строительству и эксплуатации бомбардировщиков (</w:t>
      </w:r>
      <w:proofErr w:type="spellStart"/>
      <w:r w:rsidRPr="006D3E22">
        <w:rPr>
          <w:bCs/>
          <w:i w:val="0"/>
          <w:color w:val="000000" w:themeColor="text1"/>
          <w:spacing w:val="0"/>
          <w:kern w:val="0"/>
          <w:position w:val="0"/>
          <w:sz w:val="16"/>
          <w:szCs w:val="16"/>
        </w:rPr>
        <w:t>Bau</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und</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Liefervorschriften</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fuer</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Heeresflugzeuge</w:t>
      </w:r>
      <w:proofErr w:type="spellEnd"/>
      <w:r w:rsidRPr="006D3E22">
        <w:rPr>
          <w:bCs/>
          <w:i w:val="0"/>
          <w:color w:val="000000" w:themeColor="text1"/>
          <w:spacing w:val="0"/>
          <w:kern w:val="0"/>
          <w:position w:val="0"/>
          <w:sz w:val="16"/>
          <w:szCs w:val="16"/>
        </w:rPr>
        <w:t xml:space="preserve"> - BLV). Предписания были достаточно подробными. Они касались конструкции планера, двигателей, оснащения, вооружения, экипажа, аппаратуры (в том числе радио), условий эксплуатации и пр. Например, в составе экипажа должны были присутствовать механики-мотористы, оговаривались обязанности механиков, способ их связи с командиром экипажа и даже перечислялись инструменты, которые следовало взять на борт самолета. Предписания касались всех немецких фирм, выпускавших бомбардировщики серий "G" и "R". Подписал документ майор Томсен - командующий армейской авиацией (</w:t>
      </w:r>
      <w:proofErr w:type="spellStart"/>
      <w:r w:rsidRPr="006D3E22">
        <w:rPr>
          <w:bCs/>
          <w:i w:val="0"/>
          <w:color w:val="000000" w:themeColor="text1"/>
          <w:spacing w:val="0"/>
          <w:kern w:val="0"/>
          <w:position w:val="0"/>
          <w:sz w:val="16"/>
          <w:szCs w:val="16"/>
        </w:rPr>
        <w:t>Feldflugchef</w:t>
      </w:r>
      <w:proofErr w:type="spellEnd"/>
      <w:r w:rsidRPr="006D3E22">
        <w:rPr>
          <w:bCs/>
          <w:i w:val="0"/>
          <w:color w:val="000000" w:themeColor="text1"/>
          <w:spacing w:val="0"/>
          <w:kern w:val="0"/>
          <w:position w:val="0"/>
          <w:sz w:val="16"/>
          <w:szCs w:val="16"/>
        </w:rPr>
        <w:t>) и адмирал Дик - начальник конструкторского департамента ВМФ. К строительству самолетов серии "R" (</w:t>
      </w:r>
      <w:proofErr w:type="spellStart"/>
      <w:r w:rsidRPr="006D3E22">
        <w:rPr>
          <w:bCs/>
          <w:i w:val="0"/>
          <w:color w:val="000000" w:themeColor="text1"/>
          <w:spacing w:val="0"/>
          <w:kern w:val="0"/>
          <w:position w:val="0"/>
          <w:sz w:val="16"/>
          <w:szCs w:val="16"/>
        </w:rPr>
        <w:t>Reisenflugzeuge</w:t>
      </w:r>
      <w:proofErr w:type="spellEnd"/>
      <w:r w:rsidRPr="006D3E22">
        <w:rPr>
          <w:bCs/>
          <w:i w:val="0"/>
          <w:color w:val="000000" w:themeColor="text1"/>
          <w:spacing w:val="0"/>
          <w:kern w:val="0"/>
          <w:position w:val="0"/>
          <w:sz w:val="16"/>
          <w:szCs w:val="16"/>
        </w:rPr>
        <w:t>) приступили и другие немецкие авиационные заводы, имевшие опыт в постройке крупных самолетов "СШВ", "АЕГ", "ДФВ", "Авиатик", "</w:t>
      </w:r>
      <w:proofErr w:type="spellStart"/>
      <w:r w:rsidRPr="006D3E22">
        <w:rPr>
          <w:bCs/>
          <w:i w:val="0"/>
          <w:color w:val="000000" w:themeColor="text1"/>
          <w:spacing w:val="0"/>
          <w:kern w:val="0"/>
          <w:position w:val="0"/>
          <w:sz w:val="16"/>
          <w:szCs w:val="16"/>
        </w:rPr>
        <w:t>Шутте-Лянц</w:t>
      </w:r>
      <w:proofErr w:type="spellEnd"/>
      <w:r w:rsidRPr="006D3E22">
        <w:rPr>
          <w:bCs/>
          <w:i w:val="0"/>
          <w:color w:val="000000" w:themeColor="text1"/>
          <w:spacing w:val="0"/>
          <w:kern w:val="0"/>
          <w:position w:val="0"/>
          <w:sz w:val="16"/>
          <w:szCs w:val="16"/>
        </w:rPr>
        <w:t xml:space="preserve">" и "Дорнье". Быстро выделились две линии в конструировании тяжелых бомбардировщиков. Одни конструкторы предпочитали использовать для самолетов дерево, другие - металл. К числу сторонников металла принадлежал и граф фон Цеппелин. Другой крупной немецкой фирмой, участвовавшей в строительстве самолетов серии "R", была "Сименс </w:t>
      </w:r>
      <w:proofErr w:type="spellStart"/>
      <w:r w:rsidRPr="006D3E22">
        <w:rPr>
          <w:bCs/>
          <w:i w:val="0"/>
          <w:color w:val="000000" w:themeColor="text1"/>
          <w:spacing w:val="0"/>
          <w:kern w:val="0"/>
          <w:position w:val="0"/>
          <w:sz w:val="16"/>
          <w:szCs w:val="16"/>
        </w:rPr>
        <w:t>Шуккерт</w:t>
      </w:r>
      <w:proofErr w:type="spellEnd"/>
      <w:r w:rsidRPr="006D3E22">
        <w:rPr>
          <w:bCs/>
          <w:i w:val="0"/>
          <w:color w:val="000000" w:themeColor="text1"/>
          <w:spacing w:val="0"/>
          <w:kern w:val="0"/>
          <w:position w:val="0"/>
          <w:sz w:val="16"/>
          <w:szCs w:val="16"/>
        </w:rPr>
        <w:t xml:space="preserve"> Верке" ("СШВ"). Там главными </w:t>
      </w:r>
      <w:r w:rsidRPr="006D3E22">
        <w:rPr>
          <w:bCs/>
          <w:i w:val="0"/>
          <w:color w:val="000000" w:themeColor="text1"/>
          <w:spacing w:val="0"/>
          <w:kern w:val="0"/>
          <w:position w:val="0"/>
          <w:sz w:val="16"/>
          <w:szCs w:val="16"/>
        </w:rPr>
        <w:lastRenderedPageBreak/>
        <w:t xml:space="preserve">конструкторами были братья Бруно и Франц </w:t>
      </w:r>
      <w:proofErr w:type="spellStart"/>
      <w:r w:rsidRPr="006D3E22">
        <w:rPr>
          <w:bCs/>
          <w:i w:val="0"/>
          <w:color w:val="000000" w:themeColor="text1"/>
          <w:spacing w:val="0"/>
          <w:kern w:val="0"/>
          <w:position w:val="0"/>
          <w:sz w:val="16"/>
          <w:szCs w:val="16"/>
        </w:rPr>
        <w:t>Штеффен</w:t>
      </w:r>
      <w:proofErr w:type="spellEnd"/>
      <w:r w:rsidRPr="006D3E22">
        <w:rPr>
          <w:bCs/>
          <w:i w:val="0"/>
          <w:color w:val="000000" w:themeColor="text1"/>
          <w:spacing w:val="0"/>
          <w:kern w:val="0"/>
          <w:position w:val="0"/>
          <w:sz w:val="16"/>
          <w:szCs w:val="16"/>
        </w:rPr>
        <w:t xml:space="preserve">. Уже в октябре 1914 года они закончили первый тяжелый бомбардировщик. Кроме братьев </w:t>
      </w:r>
      <w:proofErr w:type="spellStart"/>
      <w:r w:rsidRPr="006D3E22">
        <w:rPr>
          <w:bCs/>
          <w:i w:val="0"/>
          <w:color w:val="000000" w:themeColor="text1"/>
          <w:spacing w:val="0"/>
          <w:kern w:val="0"/>
          <w:position w:val="0"/>
          <w:sz w:val="16"/>
          <w:szCs w:val="16"/>
        </w:rPr>
        <w:t>Штеффен</w:t>
      </w:r>
      <w:proofErr w:type="spellEnd"/>
      <w:r w:rsidRPr="006D3E22">
        <w:rPr>
          <w:bCs/>
          <w:i w:val="0"/>
          <w:color w:val="000000" w:themeColor="text1"/>
          <w:spacing w:val="0"/>
          <w:kern w:val="0"/>
          <w:position w:val="0"/>
          <w:sz w:val="16"/>
          <w:szCs w:val="16"/>
        </w:rPr>
        <w:t xml:space="preserve"> на фирме "СШВ" работал </w:t>
      </w:r>
      <w:proofErr w:type="spellStart"/>
      <w:r w:rsidRPr="006D3E22">
        <w:rPr>
          <w:bCs/>
          <w:i w:val="0"/>
          <w:color w:val="000000" w:themeColor="text1"/>
          <w:spacing w:val="0"/>
          <w:kern w:val="0"/>
          <w:position w:val="0"/>
          <w:sz w:val="16"/>
          <w:szCs w:val="16"/>
        </w:rPr>
        <w:t>Виллихед</w:t>
      </w:r>
      <w:proofErr w:type="spellEnd"/>
      <w:r w:rsidRPr="006D3E22">
        <w:rPr>
          <w:bCs/>
          <w:i w:val="0"/>
          <w:color w:val="000000" w:themeColor="text1"/>
          <w:spacing w:val="0"/>
          <w:kern w:val="0"/>
          <w:position w:val="0"/>
          <w:sz w:val="16"/>
          <w:szCs w:val="16"/>
        </w:rPr>
        <w:t xml:space="preserve"> </w:t>
      </w:r>
      <w:proofErr w:type="spellStart"/>
      <w:r w:rsidRPr="006D3E22">
        <w:rPr>
          <w:bCs/>
          <w:i w:val="0"/>
          <w:color w:val="000000" w:themeColor="text1"/>
          <w:spacing w:val="0"/>
          <w:kern w:val="0"/>
          <w:position w:val="0"/>
          <w:sz w:val="16"/>
          <w:szCs w:val="16"/>
        </w:rPr>
        <w:t>Форссман</w:t>
      </w:r>
      <w:proofErr w:type="spellEnd"/>
      <w:r w:rsidRPr="006D3E22">
        <w:rPr>
          <w:bCs/>
          <w:i w:val="0"/>
          <w:color w:val="000000" w:themeColor="text1"/>
          <w:spacing w:val="0"/>
          <w:kern w:val="0"/>
          <w:position w:val="0"/>
          <w:sz w:val="16"/>
          <w:szCs w:val="16"/>
        </w:rPr>
        <w:t xml:space="preserve">, шведский инженер, который в 1910-1912 году конструировал в России военные дирижабли. </w:t>
      </w:r>
      <w:proofErr w:type="spellStart"/>
      <w:r w:rsidRPr="006D3E22">
        <w:rPr>
          <w:bCs/>
          <w:i w:val="0"/>
          <w:color w:val="000000" w:themeColor="text1"/>
          <w:spacing w:val="0"/>
          <w:kern w:val="0"/>
          <w:position w:val="0"/>
          <w:sz w:val="16"/>
          <w:szCs w:val="16"/>
        </w:rPr>
        <w:t>Форссман</w:t>
      </w:r>
      <w:proofErr w:type="spellEnd"/>
      <w:r w:rsidRPr="006D3E22">
        <w:rPr>
          <w:bCs/>
          <w:i w:val="0"/>
          <w:color w:val="000000" w:themeColor="text1"/>
          <w:spacing w:val="0"/>
          <w:kern w:val="0"/>
          <w:position w:val="0"/>
          <w:sz w:val="16"/>
          <w:szCs w:val="16"/>
        </w:rPr>
        <w:t xml:space="preserve"> был разносторонним конструктором. Он проектировал одноместные подводные лодки, танки с противоснарядной броней, сотрудничал с </w:t>
      </w:r>
      <w:proofErr w:type="spellStart"/>
      <w:r w:rsidRPr="006D3E22">
        <w:rPr>
          <w:bCs/>
          <w:i w:val="0"/>
          <w:color w:val="000000" w:themeColor="text1"/>
          <w:spacing w:val="0"/>
          <w:kern w:val="0"/>
          <w:position w:val="0"/>
          <w:sz w:val="16"/>
          <w:szCs w:val="16"/>
        </w:rPr>
        <w:t>Ганнесманном</w:t>
      </w:r>
      <w:proofErr w:type="spellEnd"/>
      <w:r w:rsidRPr="006D3E22">
        <w:rPr>
          <w:bCs/>
          <w:i w:val="0"/>
          <w:color w:val="000000" w:themeColor="text1"/>
          <w:spacing w:val="0"/>
          <w:kern w:val="0"/>
          <w:position w:val="0"/>
          <w:sz w:val="16"/>
          <w:szCs w:val="16"/>
        </w:rPr>
        <w:t xml:space="preserve"> при строительстве последнего трансатлантического гиганта. В России </w:t>
      </w:r>
      <w:proofErr w:type="spellStart"/>
      <w:r w:rsidRPr="006D3E22">
        <w:rPr>
          <w:bCs/>
          <w:i w:val="0"/>
          <w:color w:val="000000" w:themeColor="text1"/>
          <w:spacing w:val="0"/>
          <w:kern w:val="0"/>
          <w:position w:val="0"/>
          <w:sz w:val="16"/>
          <w:szCs w:val="16"/>
        </w:rPr>
        <w:t>Форссман</w:t>
      </w:r>
      <w:proofErr w:type="spellEnd"/>
      <w:r w:rsidRPr="006D3E22">
        <w:rPr>
          <w:bCs/>
          <w:i w:val="0"/>
          <w:color w:val="000000" w:themeColor="text1"/>
          <w:spacing w:val="0"/>
          <w:kern w:val="0"/>
          <w:position w:val="0"/>
          <w:sz w:val="16"/>
          <w:szCs w:val="16"/>
        </w:rPr>
        <w:t xml:space="preserve"> сотрудничает с Сикорским и участвовал в строительстве самолета "Гранд". На фирме "СШВ" </w:t>
      </w:r>
      <w:proofErr w:type="spellStart"/>
      <w:r w:rsidRPr="006D3E22">
        <w:rPr>
          <w:bCs/>
          <w:i w:val="0"/>
          <w:color w:val="000000" w:themeColor="text1"/>
          <w:spacing w:val="0"/>
          <w:kern w:val="0"/>
          <w:position w:val="0"/>
          <w:sz w:val="16"/>
          <w:szCs w:val="16"/>
        </w:rPr>
        <w:t>Форссман</w:t>
      </w:r>
      <w:proofErr w:type="spellEnd"/>
      <w:r w:rsidRPr="006D3E22">
        <w:rPr>
          <w:bCs/>
          <w:i w:val="0"/>
          <w:color w:val="000000" w:themeColor="text1"/>
          <w:spacing w:val="0"/>
          <w:kern w:val="0"/>
          <w:position w:val="0"/>
          <w:sz w:val="16"/>
          <w:szCs w:val="16"/>
        </w:rPr>
        <w:t xml:space="preserve"> самостоятельно развивал свою линию самолетов "R". Шведский инженер пользовался идеями Сикорского, проектируя самолеты, похожие на "Гранд" - бипланы с рядом двигателей на нижнем крыле. </w:t>
      </w:r>
      <w:proofErr w:type="spellStart"/>
      <w:r w:rsidRPr="006D3E22">
        <w:rPr>
          <w:bCs/>
          <w:i w:val="0"/>
          <w:color w:val="000000" w:themeColor="text1"/>
          <w:spacing w:val="0"/>
          <w:kern w:val="0"/>
          <w:position w:val="0"/>
          <w:sz w:val="16"/>
          <w:szCs w:val="16"/>
        </w:rPr>
        <w:t>Форссману</w:t>
      </w:r>
      <w:proofErr w:type="spellEnd"/>
      <w:r w:rsidRPr="006D3E22">
        <w:rPr>
          <w:bCs/>
          <w:i w:val="0"/>
          <w:color w:val="000000" w:themeColor="text1"/>
          <w:spacing w:val="0"/>
          <w:kern w:val="0"/>
          <w:position w:val="0"/>
          <w:sz w:val="16"/>
          <w:szCs w:val="16"/>
        </w:rPr>
        <w:t xml:space="preserve"> удалось построить два таких самолета, но они оказались неудачными и дальнейшие работы над линией свернули. Третьей фирмой, строившей тяжелые бомбардировщики, стала "ДФВ" из </w:t>
      </w:r>
      <w:proofErr w:type="spellStart"/>
      <w:r w:rsidRPr="006D3E22">
        <w:rPr>
          <w:bCs/>
          <w:i w:val="0"/>
          <w:color w:val="000000" w:themeColor="text1"/>
          <w:spacing w:val="0"/>
          <w:kern w:val="0"/>
          <w:position w:val="0"/>
          <w:sz w:val="16"/>
          <w:szCs w:val="16"/>
        </w:rPr>
        <w:t>Лиденталя</w:t>
      </w:r>
      <w:proofErr w:type="spellEnd"/>
      <w:r w:rsidRPr="006D3E22">
        <w:rPr>
          <w:bCs/>
          <w:i w:val="0"/>
          <w:color w:val="000000" w:themeColor="text1"/>
          <w:spacing w:val="0"/>
          <w:kern w:val="0"/>
          <w:position w:val="0"/>
          <w:sz w:val="16"/>
          <w:szCs w:val="16"/>
        </w:rPr>
        <w:t xml:space="preserve"> (район Лейпцига) Здесь главными инженерами были Герман Дорнье и Генрих </w:t>
      </w:r>
      <w:proofErr w:type="spellStart"/>
      <w:r w:rsidRPr="006D3E22">
        <w:rPr>
          <w:bCs/>
          <w:i w:val="0"/>
          <w:color w:val="000000" w:themeColor="text1"/>
          <w:spacing w:val="0"/>
          <w:kern w:val="0"/>
          <w:position w:val="0"/>
          <w:sz w:val="16"/>
          <w:szCs w:val="16"/>
        </w:rPr>
        <w:t>Элерих</w:t>
      </w:r>
      <w:proofErr w:type="spellEnd"/>
      <w:r w:rsidRPr="006D3E22">
        <w:rPr>
          <w:bCs/>
          <w:i w:val="0"/>
          <w:color w:val="000000" w:themeColor="text1"/>
          <w:spacing w:val="0"/>
          <w:kern w:val="0"/>
          <w:position w:val="0"/>
          <w:sz w:val="16"/>
          <w:szCs w:val="16"/>
        </w:rPr>
        <w:t xml:space="preserve"> (11262).</w:t>
      </w:r>
    </w:p>
    <w:p w14:paraId="6FB6D269" w14:textId="77777777" w:rsidR="002165C2" w:rsidRPr="006D3E22" w:rsidRDefault="002165C2" w:rsidP="006D3E22">
      <w:pPr>
        <w:pStyle w:val="ac"/>
        <w:jc w:val="both"/>
        <w:rPr>
          <w:bCs/>
          <w:i w:val="0"/>
          <w:color w:val="000000" w:themeColor="text1"/>
          <w:spacing w:val="0"/>
          <w:kern w:val="0"/>
          <w:position w:val="0"/>
          <w:sz w:val="16"/>
          <w:szCs w:val="16"/>
        </w:rPr>
      </w:pPr>
    </w:p>
    <w:p w14:paraId="53B2F437" w14:textId="52E3C814" w:rsidR="002165C2" w:rsidRPr="006D3E22" w:rsidRDefault="000E7959" w:rsidP="006D3E22">
      <w:pPr>
        <w:jc w:val="both"/>
        <w:rPr>
          <w:bCs/>
          <w:color w:val="000000" w:themeColor="text1"/>
          <w:sz w:val="16"/>
          <w:szCs w:val="16"/>
        </w:rPr>
      </w:pPr>
      <w:r w:rsidRPr="006D3E22">
        <w:rPr>
          <w:bCs/>
          <w:color w:val="000000" w:themeColor="text1"/>
          <w:sz w:val="16"/>
          <w:szCs w:val="16"/>
        </w:rPr>
        <w:t>В</w:t>
      </w:r>
      <w:r w:rsidR="002165C2" w:rsidRPr="006D3E22">
        <w:rPr>
          <w:bCs/>
          <w:color w:val="000000" w:themeColor="text1"/>
          <w:sz w:val="16"/>
          <w:szCs w:val="16"/>
        </w:rPr>
        <w:t xml:space="preserve"> 1913 году </w:t>
      </w:r>
      <w:r w:rsidR="00122340" w:rsidRPr="006D3E22">
        <w:rPr>
          <w:bCs/>
          <w:color w:val="000000" w:themeColor="text1"/>
          <w:sz w:val="16"/>
          <w:szCs w:val="16"/>
        </w:rPr>
        <w:t xml:space="preserve">был построен третий воздушный корабль мягкого типа Е. Т. </w:t>
      </w:r>
      <w:proofErr w:type="spellStart"/>
      <w:r w:rsidR="00122340" w:rsidRPr="006D3E22">
        <w:rPr>
          <w:bCs/>
          <w:color w:val="000000" w:themeColor="text1"/>
          <w:sz w:val="16"/>
          <w:szCs w:val="16"/>
        </w:rPr>
        <w:t>Виллоуса</w:t>
      </w:r>
      <w:proofErr w:type="spellEnd"/>
      <w:r w:rsidR="00122340" w:rsidRPr="006D3E22">
        <w:rPr>
          <w:bCs/>
          <w:color w:val="000000" w:themeColor="text1"/>
          <w:sz w:val="16"/>
          <w:szCs w:val="16"/>
        </w:rPr>
        <w:t xml:space="preserve"> и получился вполне успешным </w:t>
      </w:r>
      <w:r w:rsidR="002165C2" w:rsidRPr="006D3E22">
        <w:rPr>
          <w:bCs/>
          <w:color w:val="000000" w:themeColor="text1"/>
          <w:sz w:val="16"/>
          <w:szCs w:val="16"/>
        </w:rPr>
        <w:t>и состоял из тройной сводчатой оболочки, приобретенной во Франции у фирмы «Астра-Торрес», в комбинации с собственной небольшой гондолой и двумя моторами мощностью по 80 л. с. (11324).</w:t>
      </w:r>
    </w:p>
    <w:p w14:paraId="134FB561" w14:textId="77777777" w:rsidR="002165C2" w:rsidRPr="006D3E22" w:rsidRDefault="002165C2" w:rsidP="006D3E22">
      <w:pPr>
        <w:jc w:val="both"/>
        <w:rPr>
          <w:bCs/>
          <w:color w:val="000000" w:themeColor="text1"/>
          <w:sz w:val="16"/>
          <w:szCs w:val="16"/>
        </w:rPr>
      </w:pPr>
    </w:p>
    <w:p w14:paraId="0D1F7C2A" w14:textId="077F7C50"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В 1913 году с успехом прошли испытания поплавковых самолетов фирмы «Гермес». Они опробовались в разных ролях: в качестве наблюдательных самолетов, разведчиков, производили бомбометание и корректировку артогня. В 1914 году фирма прекратила свое существование. Но опыт, полученный за время этих испытаний, был очень ценным. </w:t>
      </w:r>
    </w:p>
    <w:p w14:paraId="0BEB055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Адмиралтейство сделало правильные выводы из всех событий, развивавшихся вокруг воздушной обороны метрополии от нападения цеппелинов, точно определило ведущую роль авиации в этом вопросе и предприняло ряд энергичных шагов. Прежде всего, 31 июля (13 августа) 1914 года были закуплены 3 быстроходных корабля «</w:t>
      </w:r>
      <w:proofErr w:type="spellStart"/>
      <w:r w:rsidRPr="006D3E22">
        <w:rPr>
          <w:bCs/>
          <w:color w:val="000000" w:themeColor="text1"/>
          <w:sz w:val="16"/>
          <w:szCs w:val="16"/>
        </w:rPr>
        <w:t>Эмпресс</w:t>
      </w:r>
      <w:proofErr w:type="spellEnd"/>
      <w:r w:rsidRPr="006D3E22">
        <w:rPr>
          <w:bCs/>
          <w:color w:val="000000" w:themeColor="text1"/>
          <w:sz w:val="16"/>
          <w:szCs w:val="16"/>
        </w:rPr>
        <w:t>», «Ривьера» и «</w:t>
      </w:r>
      <w:proofErr w:type="spellStart"/>
      <w:r w:rsidRPr="006D3E22">
        <w:rPr>
          <w:bCs/>
          <w:color w:val="000000" w:themeColor="text1"/>
          <w:sz w:val="16"/>
          <w:szCs w:val="16"/>
        </w:rPr>
        <w:t>Энгадайн</w:t>
      </w:r>
      <w:proofErr w:type="spellEnd"/>
      <w:r w:rsidRPr="006D3E22">
        <w:rPr>
          <w:bCs/>
          <w:color w:val="000000" w:themeColor="text1"/>
          <w:sz w:val="16"/>
          <w:szCs w:val="16"/>
        </w:rPr>
        <w:t xml:space="preserve">», которые тут же подверглись модернизации с целью размещения на них поплавковых самолетов и использования в качестве плавбаз. Эти относительно небольшие суда, водоизмещением от 2000 до 2500 т, имели скорость 20-22 узла и были приданы отряду, базирующемуся в </w:t>
      </w:r>
      <w:proofErr w:type="spellStart"/>
      <w:r w:rsidRPr="006D3E22">
        <w:rPr>
          <w:bCs/>
          <w:color w:val="000000" w:themeColor="text1"/>
          <w:sz w:val="16"/>
          <w:szCs w:val="16"/>
        </w:rPr>
        <w:t>Гарвиче</w:t>
      </w:r>
      <w:proofErr w:type="spellEnd"/>
      <w:r w:rsidRPr="006D3E22">
        <w:rPr>
          <w:bCs/>
          <w:color w:val="000000" w:themeColor="text1"/>
          <w:sz w:val="16"/>
          <w:szCs w:val="16"/>
        </w:rPr>
        <w:t xml:space="preserve">. Ангары, спешно построенные на корме судов (стенки из полотна), позволяли хранить 2-3 гидросамолета. </w:t>
      </w:r>
    </w:p>
    <w:p w14:paraId="5238A948"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Стратеги из Адмиралтейства еще с начала войны планировали нападение на Германию в районе ее северных морских границ. Они надеялись выманить главные силы [266] ВМФ Германии в Северном море, уничтожить их, а затем осуществить широкомасштабную высадку десанта. Нападение на ангары цеппелинов в Куксхафене прекрасно вписывалось в общую концепцию этих замыслов. </w:t>
      </w:r>
    </w:p>
    <w:p w14:paraId="62C2FE5B"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План атаки на Куксхафен был достаточно прост, и поэтому имел хорошие перспективы. Три плавбазы, каждая из которых транспортировала по 3 поплавковых самолета, под охраной эскорта крейсеров и эсминцев, следуют в нужную точку </w:t>
      </w:r>
      <w:proofErr w:type="spellStart"/>
      <w:r w:rsidRPr="006D3E22">
        <w:rPr>
          <w:bCs/>
          <w:color w:val="000000" w:themeColor="text1"/>
          <w:sz w:val="16"/>
          <w:szCs w:val="16"/>
        </w:rPr>
        <w:t>Гельголандского</w:t>
      </w:r>
      <w:proofErr w:type="spellEnd"/>
      <w:r w:rsidRPr="006D3E22">
        <w:rPr>
          <w:bCs/>
          <w:color w:val="000000" w:themeColor="text1"/>
          <w:sz w:val="16"/>
          <w:szCs w:val="16"/>
        </w:rPr>
        <w:t xml:space="preserve"> залива и запускают оттуда самолеты в сторону намеченной цели. </w:t>
      </w:r>
    </w:p>
    <w:p w14:paraId="6DA4C2AC"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 xml:space="preserve">Определенную тревогу в Адмиралтействе вызывало отсутствие достоверной информации о возможной реакции и силе немецкого ВМФ, который будет задействован в отражении атаки на базу цеппелинов в Куксхафене, поэтому несколько субмарин направили к берегам Германии для ведения разведки и нанесения беспокоящих ударов по их кораблям. Ответные действия противника могли прояснить обстановку в этом районе. На середину октября была назначена готовность всех сил к проведению операции против Куксхафена. 22 октября в Адмиралтействе прошло последнее совещание, на котором коммодор </w:t>
      </w:r>
      <w:proofErr w:type="spellStart"/>
      <w:r w:rsidRPr="006D3E22">
        <w:rPr>
          <w:bCs/>
          <w:color w:val="000000" w:themeColor="text1"/>
          <w:sz w:val="16"/>
          <w:szCs w:val="16"/>
        </w:rPr>
        <w:t>Тирвитт</w:t>
      </w:r>
      <w:proofErr w:type="spellEnd"/>
      <w:r w:rsidRPr="006D3E22">
        <w:rPr>
          <w:bCs/>
          <w:color w:val="000000" w:themeColor="text1"/>
          <w:sz w:val="16"/>
          <w:szCs w:val="16"/>
        </w:rPr>
        <w:t xml:space="preserve"> был назначен командующим флотилии кораблей, участвующих в операции. Подлодки возглавил Роджер </w:t>
      </w:r>
      <w:proofErr w:type="spellStart"/>
      <w:r w:rsidRPr="006D3E22">
        <w:rPr>
          <w:bCs/>
          <w:color w:val="000000" w:themeColor="text1"/>
          <w:sz w:val="16"/>
          <w:szCs w:val="16"/>
        </w:rPr>
        <w:t>Кейес</w:t>
      </w:r>
      <w:proofErr w:type="spellEnd"/>
      <w:r w:rsidRPr="006D3E22">
        <w:rPr>
          <w:bCs/>
          <w:color w:val="000000" w:themeColor="text1"/>
          <w:sz w:val="16"/>
          <w:szCs w:val="16"/>
        </w:rPr>
        <w:t xml:space="preserve">, а отряд плавбаз и гидросамолеты — Сесил </w:t>
      </w:r>
      <w:proofErr w:type="spellStart"/>
      <w:r w:rsidRPr="006D3E22">
        <w:rPr>
          <w:bCs/>
          <w:color w:val="000000" w:themeColor="text1"/>
          <w:sz w:val="16"/>
          <w:szCs w:val="16"/>
        </w:rPr>
        <w:t>Мелоун</w:t>
      </w:r>
      <w:proofErr w:type="spellEnd"/>
      <w:r w:rsidRPr="006D3E22">
        <w:rPr>
          <w:bCs/>
          <w:color w:val="000000" w:themeColor="text1"/>
          <w:sz w:val="16"/>
          <w:szCs w:val="16"/>
        </w:rPr>
        <w:t xml:space="preserve">. </w:t>
      </w:r>
    </w:p>
    <w:p w14:paraId="64CD239D" w14:textId="77777777" w:rsidR="002165C2" w:rsidRPr="006D3E22" w:rsidRDefault="002165C2" w:rsidP="006D3E22">
      <w:pPr>
        <w:jc w:val="both"/>
        <w:rPr>
          <w:bCs/>
          <w:color w:val="000000" w:themeColor="text1"/>
          <w:sz w:val="16"/>
          <w:szCs w:val="16"/>
        </w:rPr>
      </w:pPr>
      <w:r w:rsidRPr="006D3E22">
        <w:rPr>
          <w:bCs/>
          <w:color w:val="000000" w:themeColor="text1"/>
          <w:sz w:val="16"/>
          <w:szCs w:val="16"/>
        </w:rPr>
        <w:t>Операция была назначена на 24 октября. Ранним утром флотилия кораблей вышла в море, но начавшийся сильный шторм заставил их вернуться в порт. В течение нескольких дней погода не менялась. За это время в Адмиралтействе решили расширить рамки операции британского флота и усилить отряд кораблей. В соответствии с новым планом, главные силы флотилии должны были располагаться вблизи отряда плавбаз и в случае необходимости отразить контратаку кораблей ВМФ Германии. Все были готовы к выходу в море, но погода явно не способствовала выполнению задания. Еще трижды (один раз в конце октября и два — в ноябре) из-за плохих метеоусловий флотилия была вынуждена возвращаться назад (11324).</w:t>
      </w:r>
    </w:p>
    <w:p w14:paraId="2CDC23DD" w14:textId="0CD5E785" w:rsidR="002165C2" w:rsidRPr="006D3E22" w:rsidRDefault="002165C2" w:rsidP="006D3E22">
      <w:pPr>
        <w:jc w:val="both"/>
        <w:rPr>
          <w:bCs/>
          <w:color w:val="000000" w:themeColor="text1"/>
          <w:sz w:val="16"/>
          <w:szCs w:val="16"/>
        </w:rPr>
      </w:pPr>
    </w:p>
    <w:p w14:paraId="29F30EA7" w14:textId="32A2063C" w:rsidR="002165C2" w:rsidRPr="006D3E22" w:rsidRDefault="002165C2" w:rsidP="006D3E22">
      <w:pPr>
        <w:jc w:val="both"/>
        <w:rPr>
          <w:bCs/>
          <w:color w:val="000000" w:themeColor="text1"/>
          <w:sz w:val="16"/>
          <w:szCs w:val="16"/>
        </w:rPr>
      </w:pPr>
      <w:r w:rsidRPr="006D3E22">
        <w:rPr>
          <w:bCs/>
          <w:color w:val="000000" w:themeColor="text1"/>
          <w:sz w:val="16"/>
          <w:szCs w:val="16"/>
        </w:rPr>
        <w:t>В 1913 г. самолет</w:t>
      </w:r>
      <w:r w:rsidR="000E7959" w:rsidRPr="006D3E22">
        <w:rPr>
          <w:bCs/>
          <w:color w:val="000000" w:themeColor="text1"/>
          <w:sz w:val="16"/>
          <w:szCs w:val="16"/>
        </w:rPr>
        <w:t>-носитель торпеды</w:t>
      </w:r>
      <w:r w:rsidRPr="006D3E22">
        <w:rPr>
          <w:bCs/>
          <w:color w:val="000000" w:themeColor="text1"/>
          <w:sz w:val="16"/>
          <w:szCs w:val="16"/>
        </w:rPr>
        <w:t xml:space="preserve"> </w:t>
      </w:r>
      <w:r w:rsidR="000E7959" w:rsidRPr="006D3E22">
        <w:rPr>
          <w:bCs/>
          <w:color w:val="000000" w:themeColor="text1"/>
          <w:sz w:val="16"/>
          <w:szCs w:val="16"/>
        </w:rPr>
        <w:t xml:space="preserve">фирмы Т. </w:t>
      </w:r>
      <w:proofErr w:type="spellStart"/>
      <w:r w:rsidR="000E7959" w:rsidRPr="006D3E22">
        <w:rPr>
          <w:bCs/>
          <w:color w:val="000000" w:themeColor="text1"/>
          <w:sz w:val="16"/>
          <w:szCs w:val="16"/>
        </w:rPr>
        <w:t>Сопвича</w:t>
      </w:r>
      <w:proofErr w:type="spellEnd"/>
      <w:r w:rsidR="000E7959" w:rsidRPr="006D3E22">
        <w:rPr>
          <w:bCs/>
          <w:color w:val="000000" w:themeColor="text1"/>
          <w:sz w:val="16"/>
          <w:szCs w:val="16"/>
        </w:rPr>
        <w:t xml:space="preserve"> </w:t>
      </w:r>
      <w:r w:rsidRPr="006D3E22">
        <w:rPr>
          <w:bCs/>
          <w:color w:val="000000" w:themeColor="text1"/>
          <w:sz w:val="16"/>
          <w:szCs w:val="16"/>
        </w:rPr>
        <w:t>построили, испыта</w:t>
      </w:r>
      <w:r w:rsidRPr="006D3E22">
        <w:rPr>
          <w:bCs/>
          <w:color w:val="000000" w:themeColor="text1"/>
          <w:sz w:val="16"/>
          <w:szCs w:val="16"/>
        </w:rPr>
        <w:softHyphen/>
        <w:t>ли, но признали не соответствую</w:t>
      </w:r>
      <w:r w:rsidRPr="006D3E22">
        <w:rPr>
          <w:bCs/>
          <w:color w:val="000000" w:themeColor="text1"/>
          <w:sz w:val="16"/>
          <w:szCs w:val="16"/>
        </w:rPr>
        <w:softHyphen/>
        <w:t>щим предназначению. И только после появления в 1914 г. авиаци</w:t>
      </w:r>
      <w:r w:rsidRPr="006D3E22">
        <w:rPr>
          <w:bCs/>
          <w:color w:val="000000" w:themeColor="text1"/>
          <w:sz w:val="16"/>
          <w:szCs w:val="16"/>
        </w:rPr>
        <w:softHyphen/>
        <w:t>онного двигателя «</w:t>
      </w:r>
      <w:proofErr w:type="spellStart"/>
      <w:r w:rsidRPr="006D3E22">
        <w:rPr>
          <w:bCs/>
          <w:color w:val="000000" w:themeColor="text1"/>
          <w:sz w:val="16"/>
          <w:szCs w:val="16"/>
        </w:rPr>
        <w:t>Санбим</w:t>
      </w:r>
      <w:proofErr w:type="spellEnd"/>
      <w:r w:rsidRPr="006D3E22">
        <w:rPr>
          <w:bCs/>
          <w:color w:val="000000" w:themeColor="text1"/>
          <w:sz w:val="16"/>
          <w:szCs w:val="16"/>
        </w:rPr>
        <w:t>» мощ</w:t>
      </w:r>
      <w:r w:rsidRPr="006D3E22">
        <w:rPr>
          <w:bCs/>
          <w:color w:val="000000" w:themeColor="text1"/>
          <w:sz w:val="16"/>
          <w:szCs w:val="16"/>
        </w:rPr>
        <w:softHyphen/>
        <w:t>ностью 225 л.с. удалось создать самолет-торпедоносец «Шорт-184». Но и для него нагрузка оказалась чрезмерной (вес торпеды состав</w:t>
      </w:r>
      <w:r w:rsidRPr="006D3E22">
        <w:rPr>
          <w:bCs/>
          <w:color w:val="000000" w:themeColor="text1"/>
          <w:sz w:val="16"/>
          <w:szCs w:val="16"/>
        </w:rPr>
        <w:softHyphen/>
        <w:t>лял 454 кг), поэтому приходилось уменьшать заправку топливом, что, естественно, сказывалось на даль</w:t>
      </w:r>
      <w:r w:rsidRPr="006D3E22">
        <w:rPr>
          <w:bCs/>
          <w:color w:val="000000" w:themeColor="text1"/>
          <w:sz w:val="16"/>
          <w:szCs w:val="16"/>
        </w:rPr>
        <w:softHyphen/>
        <w:t>ности полета. Именно эти гидроса</w:t>
      </w:r>
      <w:r w:rsidRPr="006D3E22">
        <w:rPr>
          <w:bCs/>
          <w:color w:val="000000" w:themeColor="text1"/>
          <w:sz w:val="16"/>
          <w:szCs w:val="16"/>
        </w:rPr>
        <w:softHyphen/>
        <w:t>молеты базировались на. гидроави</w:t>
      </w:r>
      <w:r w:rsidRPr="006D3E22">
        <w:rPr>
          <w:bCs/>
          <w:color w:val="000000" w:themeColor="text1"/>
          <w:sz w:val="16"/>
          <w:szCs w:val="16"/>
        </w:rPr>
        <w:softHyphen/>
        <w:t>атранспорте «Бен-май-</w:t>
      </w:r>
      <w:proofErr w:type="spellStart"/>
      <w:r w:rsidRPr="006D3E22">
        <w:rPr>
          <w:bCs/>
          <w:color w:val="000000" w:themeColor="text1"/>
          <w:sz w:val="16"/>
          <w:szCs w:val="16"/>
        </w:rPr>
        <w:t>кри</w:t>
      </w:r>
      <w:proofErr w:type="spellEnd"/>
      <w:r w:rsidRPr="006D3E22">
        <w:rPr>
          <w:bCs/>
          <w:color w:val="000000" w:themeColor="text1"/>
          <w:sz w:val="16"/>
          <w:szCs w:val="16"/>
        </w:rPr>
        <w:t>» (пере</w:t>
      </w:r>
      <w:r w:rsidRPr="006D3E22">
        <w:rPr>
          <w:bCs/>
          <w:color w:val="000000" w:themeColor="text1"/>
          <w:sz w:val="16"/>
          <w:szCs w:val="16"/>
        </w:rPr>
        <w:softHyphen/>
        <w:t>оборудован из парома, курсиро</w:t>
      </w:r>
      <w:r w:rsidRPr="006D3E22">
        <w:rPr>
          <w:bCs/>
          <w:color w:val="000000" w:themeColor="text1"/>
          <w:sz w:val="16"/>
          <w:szCs w:val="16"/>
        </w:rPr>
        <w:softHyphen/>
        <w:t>вавшего через пролив Ла-Манш между Францией и Англией), отпра</w:t>
      </w:r>
      <w:r w:rsidRPr="006D3E22">
        <w:rPr>
          <w:bCs/>
          <w:color w:val="000000" w:themeColor="text1"/>
          <w:sz w:val="16"/>
          <w:szCs w:val="16"/>
        </w:rPr>
        <w:softHyphen/>
        <w:t>вившимся в 1915 г. из Англии в Средиземное море. В частности, действуя с авиатранспорта, 17 ав</w:t>
      </w:r>
      <w:r w:rsidRPr="006D3E22">
        <w:rPr>
          <w:bCs/>
          <w:color w:val="000000" w:themeColor="text1"/>
          <w:sz w:val="16"/>
          <w:szCs w:val="16"/>
        </w:rPr>
        <w:softHyphen/>
        <w:t>густа 1915 г. летчик капитан 2 ран</w:t>
      </w:r>
      <w:r w:rsidRPr="006D3E22">
        <w:rPr>
          <w:bCs/>
          <w:color w:val="000000" w:themeColor="text1"/>
          <w:sz w:val="16"/>
          <w:szCs w:val="16"/>
        </w:rPr>
        <w:softHyphen/>
        <w:t xml:space="preserve">га К. </w:t>
      </w:r>
      <w:proofErr w:type="spellStart"/>
      <w:r w:rsidRPr="006D3E22">
        <w:rPr>
          <w:bCs/>
          <w:color w:val="000000" w:themeColor="text1"/>
          <w:sz w:val="16"/>
          <w:szCs w:val="16"/>
        </w:rPr>
        <w:t>Эдмондс</w:t>
      </w:r>
      <w:proofErr w:type="spellEnd"/>
      <w:r w:rsidRPr="006D3E22">
        <w:rPr>
          <w:bCs/>
          <w:color w:val="000000" w:themeColor="text1"/>
          <w:sz w:val="16"/>
          <w:szCs w:val="16"/>
        </w:rPr>
        <w:t xml:space="preserve"> на самолете «Шорт» потопил торпедой турецкий транс</w:t>
      </w:r>
      <w:r w:rsidRPr="006D3E22">
        <w:rPr>
          <w:bCs/>
          <w:color w:val="000000" w:themeColor="text1"/>
          <w:sz w:val="16"/>
          <w:szCs w:val="16"/>
        </w:rPr>
        <w:softHyphen/>
        <w:t>порт водоизмещением 5000 т, гру</w:t>
      </w:r>
      <w:r w:rsidRPr="006D3E22">
        <w:rPr>
          <w:bCs/>
          <w:color w:val="000000" w:themeColor="text1"/>
          <w:sz w:val="16"/>
          <w:szCs w:val="16"/>
        </w:rPr>
        <w:softHyphen/>
        <w:t>женый боеприпасами. Это событие широко комментировалось в миро</w:t>
      </w:r>
      <w:r w:rsidRPr="006D3E22">
        <w:rPr>
          <w:bCs/>
          <w:color w:val="000000" w:themeColor="text1"/>
          <w:sz w:val="16"/>
          <w:szCs w:val="16"/>
        </w:rPr>
        <w:softHyphen/>
        <w:t>вой печати и знаменовало появле</w:t>
      </w:r>
      <w:r w:rsidRPr="006D3E22">
        <w:rPr>
          <w:bCs/>
          <w:color w:val="000000" w:themeColor="text1"/>
          <w:sz w:val="16"/>
          <w:szCs w:val="16"/>
        </w:rPr>
        <w:softHyphen/>
        <w:t>ние нового авиационного средства поражения. Как-то не очень акцен</w:t>
      </w:r>
      <w:r w:rsidRPr="006D3E22">
        <w:rPr>
          <w:bCs/>
          <w:color w:val="000000" w:themeColor="text1"/>
          <w:sz w:val="16"/>
          <w:szCs w:val="16"/>
        </w:rPr>
        <w:softHyphen/>
        <w:t>тировали одну немаловажную де</w:t>
      </w:r>
      <w:r w:rsidRPr="006D3E22">
        <w:rPr>
          <w:bCs/>
          <w:color w:val="000000" w:themeColor="text1"/>
          <w:sz w:val="16"/>
          <w:szCs w:val="16"/>
        </w:rPr>
        <w:softHyphen/>
        <w:t>таль: пуск торпеды производился с самолёта, вынужденного вследствие снижения тяги двигателя привод</w:t>
      </w:r>
      <w:r w:rsidRPr="006D3E22">
        <w:rPr>
          <w:bCs/>
          <w:color w:val="000000" w:themeColor="text1"/>
          <w:sz w:val="16"/>
          <w:szCs w:val="16"/>
        </w:rPr>
        <w:softHyphen/>
        <w:t>ниться и сбросить торпеду в режи</w:t>
      </w:r>
      <w:r w:rsidRPr="006D3E22">
        <w:rPr>
          <w:bCs/>
          <w:color w:val="000000" w:themeColor="text1"/>
          <w:sz w:val="16"/>
          <w:szCs w:val="16"/>
        </w:rPr>
        <w:softHyphen/>
        <w:t>ме глиссирования на небольшой скорости. Освободившись от на</w:t>
      </w:r>
      <w:r w:rsidRPr="006D3E22">
        <w:rPr>
          <w:bCs/>
          <w:color w:val="000000" w:themeColor="text1"/>
          <w:sz w:val="16"/>
          <w:szCs w:val="16"/>
        </w:rPr>
        <w:softHyphen/>
        <w:t>грузки, самолёт смог взлететь (11872).</w:t>
      </w:r>
    </w:p>
    <w:p w14:paraId="6C85F3A8" w14:textId="77777777" w:rsidR="002165C2" w:rsidRPr="006D3E22" w:rsidRDefault="002165C2" w:rsidP="006D3E22">
      <w:pPr>
        <w:jc w:val="both"/>
        <w:rPr>
          <w:bCs/>
          <w:color w:val="000000" w:themeColor="text1"/>
          <w:sz w:val="16"/>
          <w:szCs w:val="16"/>
        </w:rPr>
      </w:pPr>
    </w:p>
    <w:p w14:paraId="69E16FD0" w14:textId="77777777" w:rsidR="002165C2" w:rsidRPr="006D3E22" w:rsidRDefault="002165C2" w:rsidP="006D3E22">
      <w:pPr>
        <w:jc w:val="both"/>
        <w:rPr>
          <w:bCs/>
          <w:i/>
          <w:color w:val="000000" w:themeColor="text1"/>
          <w:sz w:val="16"/>
          <w:szCs w:val="16"/>
        </w:rPr>
      </w:pPr>
      <w:r w:rsidRPr="006D3E22">
        <w:rPr>
          <w:bCs/>
          <w:i/>
          <w:color w:val="000000" w:themeColor="text1"/>
          <w:sz w:val="16"/>
          <w:szCs w:val="16"/>
        </w:rPr>
        <w:t>Авиация и воздухоплавание за рубежом:</w:t>
      </w:r>
    </w:p>
    <w:p w14:paraId="088B5B1A" w14:textId="77777777" w:rsidR="002165C2" w:rsidRPr="006D3E22" w:rsidRDefault="002165C2" w:rsidP="006D3E22">
      <w:pPr>
        <w:jc w:val="both"/>
        <w:rPr>
          <w:bCs/>
          <w:i/>
          <w:color w:val="000000" w:themeColor="text1"/>
          <w:sz w:val="16"/>
          <w:szCs w:val="16"/>
        </w:rPr>
      </w:pPr>
    </w:p>
    <w:p w14:paraId="6532B46F"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 xml:space="preserve">В 1913 г. австрийский инженер К. </w:t>
      </w:r>
      <w:proofErr w:type="spellStart"/>
      <w:r w:rsidRPr="006D3E22">
        <w:rPr>
          <w:rFonts w:ascii="Times New Roman" w:hAnsi="Times New Roman"/>
          <w:bCs/>
          <w:color w:val="000000" w:themeColor="text1"/>
          <w:sz w:val="16"/>
          <w:szCs w:val="16"/>
        </w:rPr>
        <w:t>Варшаловский</w:t>
      </w:r>
      <w:proofErr w:type="spellEnd"/>
      <w:r w:rsidRPr="006D3E22">
        <w:rPr>
          <w:rFonts w:ascii="Times New Roman" w:hAnsi="Times New Roman"/>
          <w:bCs/>
          <w:color w:val="000000" w:themeColor="text1"/>
          <w:sz w:val="16"/>
          <w:szCs w:val="16"/>
        </w:rPr>
        <w:t xml:space="preserve"> предложил проект крылатой торпеды. Он предлагал оснастить обычную морскую торпеду крыльями, которые отделялись при ударе о воду.</w:t>
      </w:r>
    </w:p>
    <w:p w14:paraId="6540E4CF"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Цель, которую преследовал автор проекта, состояла в том, чтобы увеличить дальность полета морской торпеды авиационного базирования, уменьшить скорость приводнения и перегрузок, а также атаковать авиацией морские цели с безопасной дальности.</w:t>
      </w:r>
    </w:p>
    <w:p w14:paraId="0596B4EA"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Крылатые поверхности располагались в середине корпуса торпеды, воздушный винт – в носовой части, гребной винт и руль высоты – в хвостовой части. После приводнения торпеды крылья отделялись и дальнейшее движение торпеды осуществлялось по воде за счет вращения гребного винта. Боковые поверхности управления регулировали глубину погружения торпеды (11686).</w:t>
      </w:r>
    </w:p>
    <w:p w14:paraId="5F9927A8" w14:textId="77777777" w:rsidR="002165C2" w:rsidRPr="006D3E22" w:rsidRDefault="002165C2" w:rsidP="006D3E22">
      <w:pPr>
        <w:shd w:val="clear" w:color="auto" w:fill="FFFFFF"/>
        <w:jc w:val="both"/>
        <w:rPr>
          <w:bCs/>
          <w:color w:val="000000" w:themeColor="text1"/>
          <w:sz w:val="16"/>
          <w:szCs w:val="16"/>
        </w:rPr>
      </w:pPr>
      <w:r w:rsidRPr="006D3E22">
        <w:rPr>
          <w:bCs/>
          <w:i/>
          <w:color w:val="000000" w:themeColor="text1"/>
          <w:sz w:val="16"/>
          <w:szCs w:val="16"/>
        </w:rPr>
        <w:t>Самолетостроение:</w:t>
      </w:r>
    </w:p>
    <w:p w14:paraId="11934907" w14:textId="77777777" w:rsidR="002165C2" w:rsidRPr="006D3E22" w:rsidRDefault="002165C2" w:rsidP="006D3E22">
      <w:pPr>
        <w:shd w:val="clear" w:color="auto" w:fill="FFFFFF"/>
        <w:jc w:val="both"/>
        <w:rPr>
          <w:bCs/>
          <w:color w:val="000000" w:themeColor="text1"/>
          <w:sz w:val="16"/>
          <w:szCs w:val="16"/>
        </w:rPr>
      </w:pPr>
    </w:p>
    <w:p w14:paraId="5A6541B8" w14:textId="2EE28CAD"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В 1913–1916 годах</w:t>
      </w:r>
      <w:r w:rsidR="000800D7" w:rsidRPr="006D3E22">
        <w:rPr>
          <w:rFonts w:ascii="Times New Roman" w:hAnsi="Times New Roman"/>
          <w:bCs/>
          <w:color w:val="000000" w:themeColor="text1"/>
          <w:sz w:val="16"/>
          <w:szCs w:val="16"/>
        </w:rPr>
        <w:t xml:space="preserve">, согласно статьи Д.П. Рябушинского. (Л., 1929.) и воспоминаниям А.Б. </w:t>
      </w:r>
      <w:proofErr w:type="spellStart"/>
      <w:r w:rsidR="000800D7" w:rsidRPr="006D3E22">
        <w:rPr>
          <w:rFonts w:ascii="Times New Roman" w:hAnsi="Times New Roman"/>
          <w:bCs/>
          <w:color w:val="000000" w:themeColor="text1"/>
          <w:sz w:val="16"/>
          <w:szCs w:val="16"/>
        </w:rPr>
        <w:t>Шершевскомц</w:t>
      </w:r>
      <w:proofErr w:type="spellEnd"/>
      <w:r w:rsidR="000800D7" w:rsidRPr="006D3E22">
        <w:rPr>
          <w:rFonts w:ascii="Times New Roman" w:hAnsi="Times New Roman"/>
          <w:bCs/>
          <w:color w:val="000000" w:themeColor="text1"/>
          <w:sz w:val="16"/>
          <w:szCs w:val="16"/>
        </w:rPr>
        <w:t xml:space="preserve">, русскому эмигранту в Германии, помощнику выдающегося деятеля ракетно-космической техники Г. </w:t>
      </w:r>
      <w:proofErr w:type="spellStart"/>
      <w:r w:rsidR="000800D7" w:rsidRPr="006D3E22">
        <w:rPr>
          <w:rFonts w:ascii="Times New Roman" w:hAnsi="Times New Roman"/>
          <w:bCs/>
          <w:color w:val="000000" w:themeColor="text1"/>
          <w:sz w:val="16"/>
          <w:szCs w:val="16"/>
        </w:rPr>
        <w:t>Оберта</w:t>
      </w:r>
      <w:proofErr w:type="spellEnd"/>
      <w:r w:rsidR="000800D7" w:rsidRPr="006D3E22">
        <w:rPr>
          <w:rFonts w:ascii="Times New Roman" w:hAnsi="Times New Roman"/>
          <w:bCs/>
          <w:color w:val="000000" w:themeColor="text1"/>
          <w:sz w:val="16"/>
          <w:szCs w:val="16"/>
        </w:rPr>
        <w:t xml:space="preserve">, </w:t>
      </w:r>
      <w:r w:rsidRPr="006D3E22">
        <w:rPr>
          <w:rFonts w:ascii="Times New Roman" w:hAnsi="Times New Roman"/>
          <w:bCs/>
          <w:color w:val="000000" w:themeColor="text1"/>
          <w:sz w:val="16"/>
          <w:szCs w:val="16"/>
        </w:rPr>
        <w:t>в институте Д.П. Рябушинского в Кучино под Москвой</w:t>
      </w:r>
      <w:r w:rsidR="000800D7" w:rsidRPr="006D3E22">
        <w:rPr>
          <w:rFonts w:ascii="Times New Roman" w:hAnsi="Times New Roman"/>
          <w:bCs/>
          <w:color w:val="000000" w:themeColor="text1"/>
          <w:sz w:val="16"/>
          <w:szCs w:val="16"/>
        </w:rPr>
        <w:t xml:space="preserve"> </w:t>
      </w:r>
      <w:proofErr w:type="spellStart"/>
      <w:r w:rsidR="000800D7" w:rsidRPr="006D3E22">
        <w:rPr>
          <w:rFonts w:ascii="Times New Roman" w:hAnsi="Times New Roman"/>
          <w:bCs/>
          <w:color w:val="000000" w:themeColor="text1"/>
          <w:sz w:val="16"/>
          <w:szCs w:val="16"/>
        </w:rPr>
        <w:t>производиличь</w:t>
      </w:r>
      <w:proofErr w:type="spellEnd"/>
      <w:r w:rsidRPr="006D3E22">
        <w:rPr>
          <w:rFonts w:ascii="Times New Roman" w:hAnsi="Times New Roman"/>
          <w:bCs/>
          <w:color w:val="000000" w:themeColor="text1"/>
          <w:sz w:val="16"/>
          <w:szCs w:val="16"/>
        </w:rPr>
        <w:t xml:space="preserve"> первые опыты с жидкостными ракетами (бензин и кислород)» (Раушенбах Б.В. Герман </w:t>
      </w:r>
      <w:proofErr w:type="spellStart"/>
      <w:r w:rsidRPr="006D3E22">
        <w:rPr>
          <w:rFonts w:ascii="Times New Roman" w:hAnsi="Times New Roman"/>
          <w:bCs/>
          <w:color w:val="000000" w:themeColor="text1"/>
          <w:sz w:val="16"/>
          <w:szCs w:val="16"/>
        </w:rPr>
        <w:t>Оберт</w:t>
      </w:r>
      <w:proofErr w:type="spellEnd"/>
      <w:r w:rsidRPr="006D3E22">
        <w:rPr>
          <w:rFonts w:ascii="Times New Roman" w:hAnsi="Times New Roman"/>
          <w:bCs/>
          <w:color w:val="000000" w:themeColor="text1"/>
          <w:sz w:val="16"/>
          <w:szCs w:val="16"/>
        </w:rPr>
        <w:t xml:space="preserve">. М.: Наука, 1993.). Кстати, А.Б. </w:t>
      </w:r>
      <w:proofErr w:type="spellStart"/>
      <w:r w:rsidRPr="006D3E22">
        <w:rPr>
          <w:rFonts w:ascii="Times New Roman" w:hAnsi="Times New Roman"/>
          <w:bCs/>
          <w:color w:val="000000" w:themeColor="text1"/>
          <w:sz w:val="16"/>
          <w:szCs w:val="16"/>
        </w:rPr>
        <w:t>Шершевский</w:t>
      </w:r>
      <w:proofErr w:type="spellEnd"/>
      <w:r w:rsidRPr="006D3E22">
        <w:rPr>
          <w:rFonts w:ascii="Times New Roman" w:hAnsi="Times New Roman"/>
          <w:bCs/>
          <w:color w:val="000000" w:themeColor="text1"/>
          <w:sz w:val="16"/>
          <w:szCs w:val="16"/>
        </w:rPr>
        <w:t xml:space="preserve"> много сделал для популяризации на Западе идей К.Э. Циолковского. Однако </w:t>
      </w:r>
      <w:proofErr w:type="spellStart"/>
      <w:r w:rsidRPr="006D3E22">
        <w:rPr>
          <w:rFonts w:ascii="Times New Roman" w:hAnsi="Times New Roman"/>
          <w:bCs/>
          <w:color w:val="000000" w:themeColor="text1"/>
          <w:sz w:val="16"/>
          <w:szCs w:val="16"/>
        </w:rPr>
        <w:t>Шершевский</w:t>
      </w:r>
      <w:proofErr w:type="spellEnd"/>
      <w:r w:rsidRPr="006D3E22">
        <w:rPr>
          <w:rFonts w:ascii="Times New Roman" w:hAnsi="Times New Roman"/>
          <w:bCs/>
          <w:color w:val="000000" w:themeColor="text1"/>
          <w:sz w:val="16"/>
          <w:szCs w:val="16"/>
        </w:rPr>
        <w:t xml:space="preserve"> не является авторитетным специалистом в области ракетной техники. Тем более что и </w:t>
      </w:r>
      <w:proofErr w:type="spellStart"/>
      <w:r w:rsidRPr="006D3E22">
        <w:rPr>
          <w:rFonts w:ascii="Times New Roman" w:hAnsi="Times New Roman"/>
          <w:bCs/>
          <w:color w:val="000000" w:themeColor="text1"/>
          <w:sz w:val="16"/>
          <w:szCs w:val="16"/>
        </w:rPr>
        <w:t>Оберт</w:t>
      </w:r>
      <w:proofErr w:type="spellEnd"/>
      <w:r w:rsidRPr="006D3E22">
        <w:rPr>
          <w:rFonts w:ascii="Times New Roman" w:hAnsi="Times New Roman"/>
          <w:bCs/>
          <w:color w:val="000000" w:themeColor="text1"/>
          <w:sz w:val="16"/>
          <w:szCs w:val="16"/>
        </w:rPr>
        <w:t xml:space="preserve"> его работой был очень недоволен. Пришлось искать другие материалы по опытам Поморцева с жидкостными ракетами. Ведь речь идет о приоритете даты и места изобретения жидкостного ракетного двигателя.</w:t>
      </w:r>
    </w:p>
    <w:p w14:paraId="7997282D"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Считается, что постройка Р. Годдардом в 1926 г. и Ф.А. Цандером в 1929 г. жидкостных ракетных двигателей является отправной точкой всех исследований по ракетным двигателям этого типа в мире. Если сравнить, например, пневматическую ракету Поморцева и опытный ракетный двигатель Цандера, то при всей внешней несхожести в конструкции двигателей обнаруживается много общего: использование в качестве окислителя сжатого воздуха, а в качестве горючего – бензина, наличие камеры сгорания, сопла и устройства воспламенения смешанных компонентов топлива и т.д. Можно считать, что приоритет нашей страны в создании жидкостного ракетного двигателя относится не к 1929 г., а к 1905 г. Автор приоритета – штатный военный преподаватель Михайловской артиллерийской академии М.М. Поморцев.</w:t>
      </w:r>
    </w:p>
    <w:p w14:paraId="36ED3B9C"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 xml:space="preserve">Когда авторы поделились этой мыслью с известным историком авиации Героем Социалистического Труда и лауреатом Ленинской премии В.И. </w:t>
      </w:r>
      <w:proofErr w:type="spellStart"/>
      <w:r w:rsidRPr="006D3E22">
        <w:rPr>
          <w:rFonts w:ascii="Times New Roman" w:hAnsi="Times New Roman"/>
          <w:bCs/>
          <w:color w:val="000000" w:themeColor="text1"/>
          <w:sz w:val="16"/>
          <w:szCs w:val="16"/>
        </w:rPr>
        <w:t>Лавренцом</w:t>
      </w:r>
      <w:proofErr w:type="spellEnd"/>
      <w:r w:rsidRPr="006D3E22">
        <w:rPr>
          <w:rFonts w:ascii="Times New Roman" w:hAnsi="Times New Roman"/>
          <w:bCs/>
          <w:color w:val="000000" w:themeColor="text1"/>
          <w:sz w:val="16"/>
          <w:szCs w:val="16"/>
        </w:rPr>
        <w:t>, в прошлом заместителем основоположника советского ракетного двигателестроения В.П. Глушко, то на вопрос по содержанию третьего ракетного приоритета Поморцева он ответил утвердительно: «Да, Поморцев является изобретателем одного из первых в мире жидкостных ракетных двигателей».</w:t>
      </w:r>
    </w:p>
    <w:p w14:paraId="4614B3DA"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t>Однако М.М. Поморцев включал жидкое топливо для повышения давления в камере сгорания, так как в его двигателе происходила реакция преобразования потенциальной энергии сжатого воздуха в кинетическую энергию. Цандер изобретал двигатель движения в безвоздушном пространстве, получая энергию химическим способом. Б.Л Белов в выпуске № 68-69 «Из истории авиации и космонавтики» (М., ИИЕТ, 1996) также пишет, что ракета Поморцева «относилась к ракетам, движение которых осуществлялось за счет реакции истечения газа в результате преобразования его потенциальной энергии в кинетическую энергию струи».</w:t>
      </w:r>
    </w:p>
    <w:p w14:paraId="2344866B" w14:textId="77777777" w:rsidR="002165C2" w:rsidRPr="006D3E22" w:rsidRDefault="002165C2" w:rsidP="006D3E22">
      <w:pPr>
        <w:pStyle w:val="a5"/>
        <w:widowControl/>
        <w:jc w:val="both"/>
        <w:rPr>
          <w:rFonts w:ascii="Times New Roman" w:hAnsi="Times New Roman"/>
          <w:bCs/>
          <w:color w:val="000000" w:themeColor="text1"/>
          <w:sz w:val="16"/>
          <w:szCs w:val="16"/>
        </w:rPr>
      </w:pPr>
      <w:r w:rsidRPr="006D3E22">
        <w:rPr>
          <w:rFonts w:ascii="Times New Roman" w:hAnsi="Times New Roman"/>
          <w:bCs/>
          <w:color w:val="000000" w:themeColor="text1"/>
          <w:sz w:val="16"/>
          <w:szCs w:val="16"/>
        </w:rPr>
        <w:lastRenderedPageBreak/>
        <w:t xml:space="preserve">При изучении разностороннего материала по теме исследования складывается мнение, что в 1910–1930-е гг. ракетостроители в мире (а их было не так много) были связаны между собой и внимательно следили за работами друг друга. Например, с большой вероятностью можно утверждать, что Г. </w:t>
      </w:r>
      <w:proofErr w:type="spellStart"/>
      <w:r w:rsidRPr="006D3E22">
        <w:rPr>
          <w:rFonts w:ascii="Times New Roman" w:hAnsi="Times New Roman"/>
          <w:bCs/>
          <w:color w:val="000000" w:themeColor="text1"/>
          <w:sz w:val="16"/>
          <w:szCs w:val="16"/>
        </w:rPr>
        <w:t>Оберт</w:t>
      </w:r>
      <w:proofErr w:type="spellEnd"/>
      <w:r w:rsidRPr="006D3E22">
        <w:rPr>
          <w:rFonts w:ascii="Times New Roman" w:hAnsi="Times New Roman"/>
          <w:bCs/>
          <w:color w:val="000000" w:themeColor="text1"/>
          <w:sz w:val="16"/>
          <w:szCs w:val="16"/>
        </w:rPr>
        <w:t xml:space="preserve"> знал о работах Поморцева в области твердотопливных ракет через труды Рябушинского и </w:t>
      </w:r>
      <w:proofErr w:type="spellStart"/>
      <w:r w:rsidRPr="006D3E22">
        <w:rPr>
          <w:rFonts w:ascii="Times New Roman" w:hAnsi="Times New Roman"/>
          <w:bCs/>
          <w:color w:val="000000" w:themeColor="text1"/>
          <w:sz w:val="16"/>
          <w:szCs w:val="16"/>
        </w:rPr>
        <w:t>Шершевского</w:t>
      </w:r>
      <w:proofErr w:type="spellEnd"/>
      <w:r w:rsidRPr="006D3E22">
        <w:rPr>
          <w:rFonts w:ascii="Times New Roman" w:hAnsi="Times New Roman"/>
          <w:bCs/>
          <w:color w:val="000000" w:themeColor="text1"/>
          <w:sz w:val="16"/>
          <w:szCs w:val="16"/>
        </w:rPr>
        <w:t xml:space="preserve"> (11686).</w:t>
      </w:r>
    </w:p>
    <w:p w14:paraId="16E570A5" w14:textId="77777777" w:rsidR="002165C2" w:rsidRPr="006D3E22" w:rsidRDefault="002165C2" w:rsidP="006D3E22">
      <w:pPr>
        <w:pStyle w:val="a5"/>
        <w:widowControl/>
        <w:jc w:val="both"/>
        <w:rPr>
          <w:rFonts w:ascii="Times New Roman" w:hAnsi="Times New Roman"/>
          <w:bCs/>
          <w:color w:val="000000" w:themeColor="text1"/>
          <w:sz w:val="16"/>
          <w:szCs w:val="16"/>
        </w:rPr>
      </w:pPr>
    </w:p>
    <w:p w14:paraId="0621286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1908—1914 гг. были периодом создания в России отечественного воздушного флота. Однако Россия значительно отстала от других стран в строительстве дирижаблей. Вплоть до начала войны 1914— 1918 гг. России не удалось догнать Италию, Францию и Германию в области дирижаблестроения. В этом сказалась техническая от</w:t>
      </w:r>
      <w:r w:rsidRPr="006D3E22">
        <w:rPr>
          <w:bCs/>
          <w:color w:val="000000" w:themeColor="text1"/>
          <w:sz w:val="16"/>
          <w:szCs w:val="16"/>
        </w:rPr>
        <w:softHyphen/>
        <w:t>сталость России. Ни один русский завод не мог строить достаточно легкие и надежные двигатели для дирижаблей — их приходилось ввозить из-за границы. Большинство дирижаблей также было куп</w:t>
      </w:r>
      <w:r w:rsidRPr="006D3E22">
        <w:rPr>
          <w:bCs/>
          <w:color w:val="000000" w:themeColor="text1"/>
          <w:sz w:val="16"/>
          <w:szCs w:val="16"/>
        </w:rPr>
        <w:softHyphen/>
        <w:t>лено за границей (11042,168).</w:t>
      </w:r>
    </w:p>
    <w:p w14:paraId="4117476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Если рассматривать конструктивные особенности всех строив</w:t>
      </w:r>
      <w:r w:rsidRPr="006D3E22">
        <w:rPr>
          <w:bCs/>
          <w:color w:val="000000" w:themeColor="text1"/>
          <w:sz w:val="16"/>
          <w:szCs w:val="16"/>
        </w:rPr>
        <w:softHyphen/>
        <w:t>шихся в России дирижаблей мягкой системы, то их можно класси</w:t>
      </w:r>
      <w:r w:rsidRPr="006D3E22">
        <w:rPr>
          <w:bCs/>
          <w:color w:val="000000" w:themeColor="text1"/>
          <w:sz w:val="16"/>
          <w:szCs w:val="16"/>
        </w:rPr>
        <w:softHyphen/>
        <w:t>фицировать по следующим основным признакам (11042,168).</w:t>
      </w:r>
    </w:p>
    <w:p w14:paraId="351A909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 Оболочка относительно удлиненная. Удлинение большей частью колебалось в пределах 5,5—6,5.</w:t>
      </w:r>
    </w:p>
    <w:p w14:paraId="572A7CD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 xml:space="preserve">2. </w:t>
      </w:r>
      <w:proofErr w:type="spellStart"/>
      <w:r w:rsidRPr="006D3E22">
        <w:rPr>
          <w:bCs/>
          <w:color w:val="000000" w:themeColor="text1"/>
          <w:sz w:val="16"/>
          <w:szCs w:val="16"/>
        </w:rPr>
        <w:t>Необтекаемая</w:t>
      </w:r>
      <w:proofErr w:type="spellEnd"/>
      <w:r w:rsidRPr="006D3E22">
        <w:rPr>
          <w:bCs/>
          <w:color w:val="000000" w:themeColor="text1"/>
          <w:sz w:val="16"/>
          <w:szCs w:val="16"/>
        </w:rPr>
        <w:t xml:space="preserve"> обтянутая тканью гондола, длина который сос</w:t>
      </w:r>
      <w:r w:rsidRPr="006D3E22">
        <w:rPr>
          <w:bCs/>
          <w:color w:val="000000" w:themeColor="text1"/>
          <w:sz w:val="16"/>
          <w:szCs w:val="16"/>
        </w:rPr>
        <w:softHyphen/>
        <w:t>тавляла более половины длины дирижабля. По сторонам гондолы и выше ее много выступающих частей (иногда даже моторные ра</w:t>
      </w:r>
      <w:r w:rsidRPr="006D3E22">
        <w:rPr>
          <w:bCs/>
          <w:color w:val="000000" w:themeColor="text1"/>
          <w:sz w:val="16"/>
          <w:szCs w:val="16"/>
        </w:rPr>
        <w:softHyphen/>
        <w:t>диаторы ставились над гондолой, перпендикулярно ее предельной оси).</w:t>
      </w:r>
    </w:p>
    <w:p w14:paraId="14056CCD"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3. Подвеска при помощи пояса из прочной материи, идущего вдоль всей оболочки от носа к корме. На этом поясе имелась слож</w:t>
      </w:r>
      <w:r w:rsidRPr="006D3E22">
        <w:rPr>
          <w:bCs/>
          <w:color w:val="000000" w:themeColor="text1"/>
          <w:sz w:val="16"/>
          <w:szCs w:val="16"/>
        </w:rPr>
        <w:softHyphen/>
        <w:t>ная система «гусиных лапок», к которым крепились подвесные тро</w:t>
      </w:r>
      <w:r w:rsidRPr="006D3E22">
        <w:rPr>
          <w:bCs/>
          <w:color w:val="000000" w:themeColor="text1"/>
          <w:sz w:val="16"/>
          <w:szCs w:val="16"/>
        </w:rPr>
        <w:softHyphen/>
        <w:t>сы гондолы.</w:t>
      </w:r>
    </w:p>
    <w:p w14:paraId="2F2BBCA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 Винты, расположенные на консолях по бокам гондолы, или один большой винт, помещенный на носу. Для передачи мощности от двигателя к винтам требовались трансмиссии (цепи Галля или карданные валы).</w:t>
      </w:r>
    </w:p>
    <w:p w14:paraId="3BF0434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 Воздушные баллонеты обслуживались .особым вентилятором, установленным в гондоле и приводимым в действие или от основ</w:t>
      </w:r>
      <w:r w:rsidRPr="006D3E22">
        <w:rPr>
          <w:bCs/>
          <w:color w:val="000000" w:themeColor="text1"/>
          <w:sz w:val="16"/>
          <w:szCs w:val="16"/>
        </w:rPr>
        <w:softHyphen/>
        <w:t>ных двигателей дирижабля или от специального (маломощного). Вверх, к нижней поверхности оболочки, шел матерчатый шланг для подачи воздуха в баллонеты.</w:t>
      </w:r>
    </w:p>
    <w:p w14:paraId="0B50FB7E"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6. Носового усиления (легкого каркаса из деревянных или ме</w:t>
      </w:r>
      <w:r w:rsidRPr="006D3E22">
        <w:rPr>
          <w:bCs/>
          <w:color w:val="000000" w:themeColor="text1"/>
          <w:sz w:val="16"/>
          <w:szCs w:val="16"/>
        </w:rPr>
        <w:softHyphen/>
        <w:t>таллических элементов, образующих как бы купол на носовой час</w:t>
      </w:r>
      <w:r w:rsidRPr="006D3E22">
        <w:rPr>
          <w:bCs/>
          <w:color w:val="000000" w:themeColor="text1"/>
          <w:sz w:val="16"/>
          <w:szCs w:val="16"/>
        </w:rPr>
        <w:softHyphen/>
        <w:t>ти оболочки) у дирижаблей не было (11042,168).</w:t>
      </w:r>
    </w:p>
    <w:p w14:paraId="3CCCD34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Эти конструктивные особенности русских дирижаблей того вре</w:t>
      </w:r>
      <w:r w:rsidRPr="006D3E22">
        <w:rPr>
          <w:bCs/>
          <w:color w:val="000000" w:themeColor="text1"/>
          <w:sz w:val="16"/>
          <w:szCs w:val="16"/>
        </w:rPr>
        <w:softHyphen/>
        <w:t>мени чрезвычайно увеличивали лобовое сопротивление, а также утяжеляли и усложняли механическую часть (11042,168).</w:t>
      </w:r>
    </w:p>
    <w:p w14:paraId="18D362EE"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Дирижаблей жесткой конструкции, о преимуществах которых из опытов Цеппелина было уже широко известно, в России не стро</w:t>
      </w:r>
      <w:r w:rsidRPr="006D3E22">
        <w:rPr>
          <w:bCs/>
          <w:color w:val="000000" w:themeColor="text1"/>
          <w:sz w:val="16"/>
          <w:szCs w:val="16"/>
        </w:rPr>
        <w:softHyphen/>
        <w:t>или. В Генеральном штабе считали, что дирижабли должны обла</w:t>
      </w:r>
      <w:r w:rsidRPr="006D3E22">
        <w:rPr>
          <w:bCs/>
          <w:color w:val="000000" w:themeColor="text1"/>
          <w:sz w:val="16"/>
          <w:szCs w:val="16"/>
        </w:rPr>
        <w:softHyphen/>
        <w:t>дать «легкостью перевозки» в разобранном виде, чтобы следовать за войсками. Защитники этой точки зрения не учитывали, что жесткий дирижабль, обладая значительно большим радиусом действия, может самостоятельно перелетать в заданное место и не нуждается в выдвинутых почти к самой границе передовых базах (11042,168).</w:t>
      </w:r>
    </w:p>
    <w:p w14:paraId="0087072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Первый построенный в России дирижабль «Кречет» был боль</w:t>
      </w:r>
      <w:r w:rsidRPr="006D3E22">
        <w:rPr>
          <w:bCs/>
          <w:color w:val="000000" w:themeColor="text1"/>
          <w:sz w:val="16"/>
          <w:szCs w:val="16"/>
        </w:rPr>
        <w:softHyphen/>
        <w:t>шой победой русских конструкторов и военных воздухоплавателей. Правда, вследствие затяжки с постройкой «Кречет» к моменту на</w:t>
      </w:r>
      <w:r w:rsidRPr="006D3E22">
        <w:rPr>
          <w:bCs/>
          <w:color w:val="000000" w:themeColor="text1"/>
          <w:sz w:val="16"/>
          <w:szCs w:val="16"/>
        </w:rPr>
        <w:softHyphen/>
        <w:t>чала эксплуатации оказался уже устаревшим. Но постройка «Кре</w:t>
      </w:r>
      <w:r w:rsidRPr="006D3E22">
        <w:rPr>
          <w:bCs/>
          <w:color w:val="000000" w:themeColor="text1"/>
          <w:sz w:val="16"/>
          <w:szCs w:val="16"/>
        </w:rPr>
        <w:softHyphen/>
        <w:t>чета» послужила хорошей школой для русских воздухоплавателей и инженеров (11042,168).</w:t>
      </w:r>
    </w:p>
    <w:p w14:paraId="572A099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 xml:space="preserve">В соответствии с </w:t>
      </w:r>
      <w:proofErr w:type="spellStart"/>
      <w:r w:rsidRPr="006D3E22">
        <w:rPr>
          <w:bCs/>
          <w:color w:val="000000" w:themeColor="text1"/>
          <w:sz w:val="16"/>
          <w:szCs w:val="16"/>
        </w:rPr>
        <w:t>требованийми</w:t>
      </w:r>
      <w:proofErr w:type="spellEnd"/>
      <w:r w:rsidRPr="006D3E22">
        <w:rPr>
          <w:bCs/>
          <w:color w:val="000000" w:themeColor="text1"/>
          <w:sz w:val="16"/>
          <w:szCs w:val="16"/>
        </w:rPr>
        <w:t xml:space="preserve"> русского Генерального штаба в России строились дирижабли для ближней и дальней разведки. Тре</w:t>
      </w:r>
      <w:r w:rsidRPr="006D3E22">
        <w:rPr>
          <w:bCs/>
          <w:color w:val="000000" w:themeColor="text1"/>
          <w:sz w:val="16"/>
          <w:szCs w:val="16"/>
        </w:rPr>
        <w:softHyphen/>
        <w:t xml:space="preserve">бования, </w:t>
      </w:r>
      <w:proofErr w:type="spellStart"/>
      <w:r w:rsidRPr="006D3E22">
        <w:rPr>
          <w:bCs/>
          <w:color w:val="000000" w:themeColor="text1"/>
          <w:sz w:val="16"/>
          <w:szCs w:val="16"/>
        </w:rPr>
        <w:t>предъявлявшиеся</w:t>
      </w:r>
      <w:proofErr w:type="spellEnd"/>
      <w:r w:rsidRPr="006D3E22">
        <w:rPr>
          <w:bCs/>
          <w:color w:val="000000" w:themeColor="text1"/>
          <w:sz w:val="16"/>
          <w:szCs w:val="16"/>
        </w:rPr>
        <w:t xml:space="preserve"> к дирижаблям военного назначения (малым) и крепостным (большого объема), в известной мере опре</w:t>
      </w:r>
      <w:r w:rsidRPr="006D3E22">
        <w:rPr>
          <w:bCs/>
          <w:color w:val="000000" w:themeColor="text1"/>
          <w:sz w:val="16"/>
          <w:szCs w:val="16"/>
        </w:rPr>
        <w:softHyphen/>
        <w:t>делялись успехами артиллерии (11042,168).</w:t>
      </w:r>
    </w:p>
    <w:p w14:paraId="02BF601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Накануне первой мировой войны в России были достаточно квалифицированные конструкторы и рабочие, способные проекти</w:t>
      </w:r>
      <w:r w:rsidRPr="006D3E22">
        <w:rPr>
          <w:bCs/>
          <w:color w:val="000000" w:themeColor="text1"/>
          <w:sz w:val="16"/>
          <w:szCs w:val="16"/>
        </w:rPr>
        <w:softHyphen/>
        <w:t>ровать и строить передовые по тому времени воздушные корабли (11042,168).</w:t>
      </w:r>
    </w:p>
    <w:p w14:paraId="02D737E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Русская «</w:t>
      </w:r>
      <w:proofErr w:type="spellStart"/>
      <w:r w:rsidRPr="006D3E22">
        <w:rPr>
          <w:bCs/>
          <w:color w:val="000000" w:themeColor="text1"/>
          <w:sz w:val="16"/>
          <w:szCs w:val="16"/>
        </w:rPr>
        <w:t>аука</w:t>
      </w:r>
      <w:proofErr w:type="spellEnd"/>
      <w:r w:rsidRPr="006D3E22">
        <w:rPr>
          <w:bCs/>
          <w:color w:val="000000" w:themeColor="text1"/>
          <w:sz w:val="16"/>
          <w:szCs w:val="16"/>
        </w:rPr>
        <w:t xml:space="preserve"> заложила основательный фундамент для успеха дирижаблей « в то же время стимулировало дальнейшее развитие • оригинальные конструкции цельнометаллического дирижабля Ци</w:t>
      </w:r>
      <w:r w:rsidRPr="006D3E22">
        <w:rPr>
          <w:bCs/>
          <w:color w:val="000000" w:themeColor="text1"/>
          <w:sz w:val="16"/>
          <w:szCs w:val="16"/>
        </w:rPr>
        <w:softHyphen/>
        <w:t xml:space="preserve">олковского и корабля </w:t>
      </w:r>
      <w:proofErr w:type="spellStart"/>
      <w:r w:rsidRPr="006D3E22">
        <w:rPr>
          <w:bCs/>
          <w:color w:val="000000" w:themeColor="text1"/>
          <w:sz w:val="16"/>
          <w:szCs w:val="16"/>
        </w:rPr>
        <w:t>Костовича</w:t>
      </w:r>
      <w:proofErr w:type="spellEnd"/>
      <w:r w:rsidRPr="006D3E22">
        <w:rPr>
          <w:bCs/>
          <w:color w:val="000000" w:themeColor="text1"/>
          <w:sz w:val="16"/>
          <w:szCs w:val="16"/>
        </w:rPr>
        <w:t>. Однако военное министерство ц отдельные заводы предпочитали придерживаться тех образцов не</w:t>
      </w:r>
      <w:r w:rsidRPr="006D3E22">
        <w:rPr>
          <w:bCs/>
          <w:color w:val="000000" w:themeColor="text1"/>
          <w:sz w:val="16"/>
          <w:szCs w:val="16"/>
        </w:rPr>
        <w:softHyphen/>
        <w:t>жестких дирижаблей, которые были разработаны во Франции и впервые строились в России. Правда, русские конструкторы внесли и в эти вопросы немало нового и интересного, они вышли уже из стадии ученичества и сумели разработать вполне оригинальные я передовые конструкции отечественных дирижаблей. Только один из них, а именно «Гигант» объемом в 20000 м</w:t>
      </w:r>
      <w:r w:rsidRPr="006D3E22">
        <w:rPr>
          <w:bCs/>
          <w:color w:val="000000" w:themeColor="text1"/>
          <w:sz w:val="16"/>
          <w:szCs w:val="16"/>
          <w:vertAlign w:val="superscript"/>
        </w:rPr>
        <w:t>3</w:t>
      </w:r>
      <w:r w:rsidRPr="006D3E22">
        <w:rPr>
          <w:bCs/>
          <w:color w:val="000000" w:themeColor="text1"/>
          <w:sz w:val="16"/>
          <w:szCs w:val="16"/>
        </w:rPr>
        <w:t>, был достроен. «Гигант» был во всех отношениях интереснейшей конструкцией. Авария корабля произошла не по вине его конструктора (11042,168).</w:t>
      </w:r>
    </w:p>
    <w:p w14:paraId="1588DDC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 xml:space="preserve">Развитие самолетостроения в известной степени снизило роль дирижаблей и в то же время стимулировало дальнейшее развитие </w:t>
      </w:r>
      <w:proofErr w:type="spellStart"/>
      <w:r w:rsidRPr="006D3E22">
        <w:rPr>
          <w:bCs/>
          <w:color w:val="000000" w:themeColor="text1"/>
          <w:sz w:val="16"/>
          <w:szCs w:val="16"/>
        </w:rPr>
        <w:t>дирижаблестррения</w:t>
      </w:r>
      <w:proofErr w:type="spellEnd"/>
      <w:r w:rsidRPr="006D3E22">
        <w:rPr>
          <w:bCs/>
          <w:color w:val="000000" w:themeColor="text1"/>
          <w:sz w:val="16"/>
          <w:szCs w:val="16"/>
        </w:rPr>
        <w:t>. Скорость и потолок дирижаблей значительно выросли, и вооружение" их усилилось. Преимущество дирижабля перед аэропланом на этой' ступени развития заключалось в боль</w:t>
      </w:r>
      <w:r w:rsidRPr="006D3E22">
        <w:rPr>
          <w:bCs/>
          <w:color w:val="000000" w:themeColor="text1"/>
          <w:sz w:val="16"/>
          <w:szCs w:val="16"/>
        </w:rPr>
        <w:softHyphen/>
        <w:t>шем радиусе действия и большей грузоподъемности, и к началу мировой войны дирижабли служили уже не только для разведки, но и для бомбардирования (11042,168).</w:t>
      </w:r>
    </w:p>
    <w:p w14:paraId="3EB02C7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Однако быстрые успехи аэроплана и в особенности создание самолетов-бомбардировщиков скоро оттеснили дирижабли на вто</w:t>
      </w:r>
      <w:r w:rsidRPr="006D3E22">
        <w:rPr>
          <w:bCs/>
          <w:color w:val="000000" w:themeColor="text1"/>
          <w:sz w:val="16"/>
          <w:szCs w:val="16"/>
        </w:rPr>
        <w:softHyphen/>
        <w:t>рой план (11042,168).</w:t>
      </w:r>
    </w:p>
    <w:p w14:paraId="07A6D760" w14:textId="77777777" w:rsidR="00756141" w:rsidRPr="006D3E22" w:rsidRDefault="00756141" w:rsidP="006D3E22">
      <w:pPr>
        <w:shd w:val="clear" w:color="auto" w:fill="FFFFFF"/>
        <w:jc w:val="both"/>
        <w:rPr>
          <w:bCs/>
          <w:color w:val="000000" w:themeColor="text1"/>
          <w:sz w:val="16"/>
          <w:szCs w:val="16"/>
        </w:rPr>
      </w:pPr>
    </w:p>
    <w:p w14:paraId="7DFC1C5C" w14:textId="7C28DBDF" w:rsidR="00756141" w:rsidRPr="006D3E22" w:rsidRDefault="00756141" w:rsidP="006D3E22">
      <w:pPr>
        <w:jc w:val="both"/>
        <w:rPr>
          <w:bCs/>
          <w:i/>
          <w:color w:val="000000" w:themeColor="text1"/>
          <w:sz w:val="16"/>
          <w:szCs w:val="16"/>
        </w:rPr>
      </w:pPr>
      <w:proofErr w:type="spellStart"/>
      <w:r w:rsidRPr="006D3E22">
        <w:rPr>
          <w:bCs/>
          <w:i/>
          <w:color w:val="000000" w:themeColor="text1"/>
          <w:sz w:val="16"/>
          <w:szCs w:val="16"/>
        </w:rPr>
        <w:t>Аэростатостроение</w:t>
      </w:r>
      <w:proofErr w:type="spellEnd"/>
      <w:r w:rsidRPr="006D3E22">
        <w:rPr>
          <w:bCs/>
          <w:i/>
          <w:color w:val="000000" w:themeColor="text1"/>
          <w:sz w:val="16"/>
          <w:szCs w:val="16"/>
        </w:rPr>
        <w:t>:</w:t>
      </w:r>
    </w:p>
    <w:p w14:paraId="5AF54815" w14:textId="77777777" w:rsidR="00756141" w:rsidRPr="006D3E22" w:rsidRDefault="00756141" w:rsidP="006D3E22">
      <w:pPr>
        <w:jc w:val="both"/>
        <w:rPr>
          <w:bCs/>
          <w:i/>
          <w:color w:val="000000" w:themeColor="text1"/>
          <w:sz w:val="16"/>
          <w:szCs w:val="16"/>
        </w:rPr>
      </w:pPr>
    </w:p>
    <w:p w14:paraId="0EDB4092"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За пятилетие (1908—1913) в России было построено семь дири</w:t>
      </w:r>
      <w:r w:rsidRPr="006D3E22">
        <w:rPr>
          <w:bCs/>
          <w:color w:val="000000" w:themeColor="text1"/>
          <w:sz w:val="16"/>
          <w:szCs w:val="16"/>
        </w:rPr>
        <w:softHyphen/>
        <w:t>жаблей и приобретено за границей восемь дирижаблей (табл. 2) (11042,168).</w:t>
      </w:r>
    </w:p>
    <w:p w14:paraId="0C48ECF2"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Главным итогом этого периода было создание квалифицирован</w:t>
      </w:r>
      <w:r w:rsidRPr="006D3E22">
        <w:rPr>
          <w:bCs/>
          <w:color w:val="000000" w:themeColor="text1"/>
          <w:sz w:val="16"/>
          <w:szCs w:val="16"/>
        </w:rPr>
        <w:softHyphen/>
        <w:t>ных кадров конструкторов и воздухоплавателей (11042,168).</w:t>
      </w:r>
    </w:p>
    <w:p w14:paraId="64B6B376" w14:textId="77777777" w:rsidR="00756141" w:rsidRPr="006D3E22" w:rsidRDefault="00756141" w:rsidP="006D3E22">
      <w:pPr>
        <w:shd w:val="clear" w:color="auto" w:fill="FFFFFF"/>
        <w:jc w:val="both"/>
        <w:rPr>
          <w:bCs/>
          <w:color w:val="000000" w:themeColor="text1"/>
          <w:sz w:val="16"/>
          <w:szCs w:val="16"/>
        </w:rPr>
      </w:pPr>
    </w:p>
    <w:p w14:paraId="7B1F1F23" w14:textId="4BD8E5D0" w:rsidR="002165C2" w:rsidRPr="006D3E22" w:rsidRDefault="002165C2" w:rsidP="006D3E22">
      <w:pPr>
        <w:jc w:val="both"/>
        <w:rPr>
          <w:bCs/>
          <w:i/>
          <w:color w:val="000000" w:themeColor="text1"/>
          <w:sz w:val="16"/>
          <w:szCs w:val="16"/>
        </w:rPr>
      </w:pPr>
      <w:r w:rsidRPr="006D3E22">
        <w:rPr>
          <w:bCs/>
          <w:i/>
          <w:color w:val="000000" w:themeColor="text1"/>
          <w:sz w:val="16"/>
          <w:szCs w:val="16"/>
        </w:rPr>
        <w:t>Другие оборонные отрасли:</w:t>
      </w:r>
    </w:p>
    <w:p w14:paraId="73FA8091" w14:textId="77777777" w:rsidR="002165C2" w:rsidRPr="006D3E22" w:rsidRDefault="002165C2" w:rsidP="006D3E22">
      <w:pPr>
        <w:jc w:val="both"/>
        <w:rPr>
          <w:bCs/>
          <w:i/>
          <w:color w:val="000000" w:themeColor="text1"/>
          <w:sz w:val="16"/>
          <w:szCs w:val="16"/>
        </w:rPr>
      </w:pPr>
    </w:p>
    <w:p w14:paraId="6C232872" w14:textId="77777777" w:rsidR="002165C2" w:rsidRPr="006D3E22" w:rsidRDefault="002165C2" w:rsidP="006D3E22">
      <w:pPr>
        <w:jc w:val="both"/>
        <w:rPr>
          <w:bCs/>
          <w:sz w:val="16"/>
          <w:szCs w:val="16"/>
        </w:rPr>
      </w:pPr>
      <w:r w:rsidRPr="006D3E22">
        <w:rPr>
          <w:bCs/>
          <w:sz w:val="16"/>
          <w:szCs w:val="16"/>
        </w:rPr>
        <w:t>Все</w:t>
      </w:r>
      <w:r w:rsidRPr="006D3E22">
        <w:rPr>
          <w:bCs/>
          <w:sz w:val="16"/>
          <w:szCs w:val="16"/>
        </w:rPr>
        <w:softHyphen/>
        <w:t>го в 1913-1917 гг. для военных нужд при</w:t>
      </w:r>
      <w:r w:rsidRPr="006D3E22">
        <w:rPr>
          <w:bCs/>
          <w:sz w:val="16"/>
          <w:szCs w:val="16"/>
        </w:rPr>
        <w:softHyphen/>
        <w:t>обрели 16133 мотоцикла почти 60 марок. К началу 1917 г. сформировали и направи</w:t>
      </w:r>
      <w:r w:rsidRPr="006D3E22">
        <w:rPr>
          <w:bCs/>
          <w:sz w:val="16"/>
          <w:szCs w:val="16"/>
        </w:rPr>
        <w:softHyphen/>
        <w:t>ли в действующую армию 2 мотоциклетные роты, 55 мотоциклетных отделений и 2 мо</w:t>
      </w:r>
      <w:r w:rsidRPr="006D3E22">
        <w:rPr>
          <w:bCs/>
          <w:sz w:val="16"/>
          <w:szCs w:val="16"/>
        </w:rPr>
        <w:softHyphen/>
        <w:t xml:space="preserve">тоциклетных команды. Помимо </w:t>
      </w:r>
      <w:proofErr w:type="spellStart"/>
      <w:r w:rsidRPr="006D3E22">
        <w:rPr>
          <w:bCs/>
          <w:sz w:val="16"/>
          <w:szCs w:val="16"/>
        </w:rPr>
        <w:t>отдельньк</w:t>
      </w:r>
      <w:proofErr w:type="spellEnd"/>
      <w:r w:rsidRPr="006D3E22">
        <w:rPr>
          <w:bCs/>
          <w:sz w:val="16"/>
          <w:szCs w:val="16"/>
        </w:rPr>
        <w:t xml:space="preserve"> мотоциклетных частей, мотоциклы посту</w:t>
      </w:r>
      <w:r w:rsidRPr="006D3E22">
        <w:rPr>
          <w:bCs/>
          <w:sz w:val="16"/>
          <w:szCs w:val="16"/>
        </w:rPr>
        <w:softHyphen/>
        <w:t>пали на снабжение и других частей и под</w:t>
      </w:r>
      <w:r w:rsidRPr="006D3E22">
        <w:rPr>
          <w:bCs/>
          <w:sz w:val="16"/>
          <w:szCs w:val="16"/>
        </w:rPr>
        <w:softHyphen/>
        <w:t>разделений. Так, они имелись в крепости, в составе вновь формируемой Тяжелой артиллерии особого назначения (ТАОН), в структуре Всероссийского Земского Со</w:t>
      </w:r>
      <w:r w:rsidRPr="006D3E22">
        <w:rPr>
          <w:bCs/>
          <w:sz w:val="16"/>
          <w:szCs w:val="16"/>
        </w:rPr>
        <w:softHyphen/>
        <w:t>юза, у авиационных отрядов и др. (15741).</w:t>
      </w:r>
    </w:p>
    <w:p w14:paraId="1BD37B4D" w14:textId="77777777" w:rsidR="002165C2" w:rsidRPr="006D3E22" w:rsidRDefault="002165C2" w:rsidP="006D3E22">
      <w:pPr>
        <w:jc w:val="both"/>
        <w:rPr>
          <w:bCs/>
          <w:sz w:val="16"/>
          <w:szCs w:val="16"/>
        </w:rPr>
      </w:pPr>
    </w:p>
    <w:p w14:paraId="1B2E0361" w14:textId="77777777" w:rsidR="002165C2" w:rsidRPr="006D3E22" w:rsidRDefault="002165C2" w:rsidP="006D3E22">
      <w:pPr>
        <w:pStyle w:val="33"/>
        <w:shd w:val="clear" w:color="auto" w:fill="auto"/>
        <w:spacing w:line="240" w:lineRule="auto"/>
        <w:ind w:firstLine="0"/>
        <w:rPr>
          <w:rFonts w:ascii="Times New Roman" w:hAnsi="Times New Roman" w:cs="Times New Roman"/>
          <w:bCs/>
          <w:color w:val="000000" w:themeColor="text1"/>
          <w:sz w:val="16"/>
          <w:szCs w:val="16"/>
        </w:rPr>
      </w:pPr>
      <w:r w:rsidRPr="006D3E22">
        <w:rPr>
          <w:rFonts w:ascii="Times New Roman" w:hAnsi="Times New Roman" w:cs="Times New Roman"/>
          <w:bCs/>
          <w:color w:val="000000" w:themeColor="text1"/>
          <w:sz w:val="16"/>
          <w:szCs w:val="16"/>
        </w:rPr>
        <w:t>В 1913-1914 гг. в Финлян</w:t>
      </w:r>
      <w:r w:rsidRPr="006D3E22">
        <w:rPr>
          <w:rFonts w:ascii="Times New Roman" w:hAnsi="Times New Roman" w:cs="Times New Roman"/>
          <w:bCs/>
          <w:color w:val="000000" w:themeColor="text1"/>
          <w:sz w:val="16"/>
          <w:szCs w:val="16"/>
        </w:rPr>
        <w:softHyphen/>
        <w:t xml:space="preserve">дию прибыли два паровых гусеничных «снегохода», построенные американской фирмой «Феникс» по лицензии другого известного американского завода «Ломбард». Их заказал лесопромышленник из Лапландии Г.Р. </w:t>
      </w:r>
      <w:proofErr w:type="spellStart"/>
      <w:r w:rsidRPr="006D3E22">
        <w:rPr>
          <w:rFonts w:ascii="Times New Roman" w:hAnsi="Times New Roman" w:cs="Times New Roman"/>
          <w:bCs/>
          <w:color w:val="000000" w:themeColor="text1"/>
          <w:sz w:val="16"/>
          <w:szCs w:val="16"/>
        </w:rPr>
        <w:t>Сандберг</w:t>
      </w:r>
      <w:proofErr w:type="spellEnd"/>
      <w:r w:rsidRPr="006D3E22">
        <w:rPr>
          <w:rFonts w:ascii="Times New Roman" w:hAnsi="Times New Roman" w:cs="Times New Roman"/>
          <w:bCs/>
          <w:color w:val="000000" w:themeColor="text1"/>
          <w:sz w:val="16"/>
          <w:szCs w:val="16"/>
        </w:rPr>
        <w:t>, наладившей полный цикл производ</w:t>
      </w:r>
      <w:r w:rsidRPr="006D3E22">
        <w:rPr>
          <w:rFonts w:ascii="Times New Roman" w:hAnsi="Times New Roman" w:cs="Times New Roman"/>
          <w:bCs/>
          <w:color w:val="000000" w:themeColor="text1"/>
          <w:sz w:val="16"/>
          <w:szCs w:val="16"/>
        </w:rPr>
        <w:softHyphen/>
        <w:t xml:space="preserve">ства - от заготовки леса до выпуска бумаги. Машины задействовали для перевозки леса с делянок к реке </w:t>
      </w:r>
      <w:proofErr w:type="spellStart"/>
      <w:r w:rsidRPr="006D3E22">
        <w:rPr>
          <w:rFonts w:ascii="Times New Roman" w:hAnsi="Times New Roman" w:cs="Times New Roman"/>
          <w:bCs/>
          <w:color w:val="000000" w:themeColor="text1"/>
          <w:sz w:val="16"/>
          <w:szCs w:val="16"/>
        </w:rPr>
        <w:t>Кемийоки</w:t>
      </w:r>
      <w:proofErr w:type="spellEnd"/>
      <w:r w:rsidRPr="006D3E22">
        <w:rPr>
          <w:rFonts w:ascii="Times New Roman" w:hAnsi="Times New Roman" w:cs="Times New Roman"/>
          <w:bCs/>
          <w:color w:val="000000" w:themeColor="text1"/>
          <w:sz w:val="16"/>
          <w:szCs w:val="16"/>
        </w:rPr>
        <w:t>. Стволы загружались на прицепные сани, образуя довольно длинный поезд. Далее проводился сплав по реке на ле</w:t>
      </w:r>
      <w:r w:rsidRPr="006D3E22">
        <w:rPr>
          <w:rFonts w:ascii="Times New Roman" w:hAnsi="Times New Roman" w:cs="Times New Roman"/>
          <w:bCs/>
          <w:color w:val="000000" w:themeColor="text1"/>
          <w:sz w:val="16"/>
          <w:szCs w:val="16"/>
        </w:rPr>
        <w:softHyphen/>
        <w:t xml:space="preserve">сопилку и бумагоделательную фабрику. </w:t>
      </w:r>
      <w:proofErr w:type="spellStart"/>
      <w:r w:rsidRPr="006D3E22">
        <w:rPr>
          <w:rFonts w:ascii="Times New Roman" w:hAnsi="Times New Roman" w:cs="Times New Roman"/>
          <w:bCs/>
          <w:color w:val="000000" w:themeColor="text1"/>
          <w:sz w:val="16"/>
          <w:szCs w:val="16"/>
        </w:rPr>
        <w:t>Рутье</w:t>
      </w:r>
      <w:r w:rsidRPr="006D3E22">
        <w:rPr>
          <w:rFonts w:ascii="Times New Roman" w:hAnsi="Times New Roman" w:cs="Times New Roman"/>
          <w:bCs/>
          <w:color w:val="000000" w:themeColor="text1"/>
          <w:sz w:val="16"/>
          <w:szCs w:val="16"/>
        </w:rPr>
        <w:softHyphen/>
        <w:t>ры</w:t>
      </w:r>
      <w:proofErr w:type="spellEnd"/>
      <w:r w:rsidRPr="006D3E22">
        <w:rPr>
          <w:rFonts w:ascii="Times New Roman" w:hAnsi="Times New Roman" w:cs="Times New Roman"/>
          <w:bCs/>
          <w:color w:val="000000" w:themeColor="text1"/>
          <w:sz w:val="16"/>
          <w:szCs w:val="16"/>
        </w:rPr>
        <w:t xml:space="preserve"> имели гусеничный движитель и оснащались массивными полозьями спереди. Рубка управ</w:t>
      </w:r>
      <w:r w:rsidRPr="006D3E22">
        <w:rPr>
          <w:rFonts w:ascii="Times New Roman" w:hAnsi="Times New Roman" w:cs="Times New Roman"/>
          <w:bCs/>
          <w:color w:val="000000" w:themeColor="text1"/>
          <w:sz w:val="16"/>
          <w:szCs w:val="16"/>
        </w:rPr>
        <w:softHyphen/>
        <w:t>ления находилась впереди, а сзади размеща</w:t>
      </w:r>
      <w:r w:rsidRPr="006D3E22">
        <w:rPr>
          <w:rFonts w:ascii="Times New Roman" w:hAnsi="Times New Roman" w:cs="Times New Roman"/>
          <w:bCs/>
          <w:color w:val="000000" w:themeColor="text1"/>
          <w:sz w:val="16"/>
          <w:szCs w:val="16"/>
        </w:rPr>
        <w:softHyphen/>
        <w:t>лись машинист и кочегар. Машины работали на дровах. Эксплуатация на относительно ко</w:t>
      </w:r>
      <w:r w:rsidRPr="006D3E22">
        <w:rPr>
          <w:rFonts w:ascii="Times New Roman" w:hAnsi="Times New Roman" w:cs="Times New Roman"/>
          <w:bCs/>
          <w:color w:val="000000" w:themeColor="text1"/>
          <w:sz w:val="16"/>
          <w:szCs w:val="16"/>
        </w:rPr>
        <w:softHyphen/>
        <w:t>ротких плечах подвоза в районе с избытком топлива и воды оказалась рентабельной и продолжалась долгие годы. Одна из машин со</w:t>
      </w:r>
      <w:r w:rsidRPr="006D3E22">
        <w:rPr>
          <w:rFonts w:ascii="Times New Roman" w:hAnsi="Times New Roman" w:cs="Times New Roman"/>
          <w:bCs/>
          <w:color w:val="000000" w:themeColor="text1"/>
          <w:sz w:val="16"/>
          <w:szCs w:val="16"/>
        </w:rPr>
        <w:softHyphen/>
        <w:t xml:space="preserve">хранилась до наших дней в Лапландском музее леса в г. </w:t>
      </w:r>
      <w:proofErr w:type="spellStart"/>
      <w:r w:rsidRPr="006D3E22">
        <w:rPr>
          <w:rFonts w:ascii="Times New Roman" w:hAnsi="Times New Roman" w:cs="Times New Roman"/>
          <w:bCs/>
          <w:color w:val="000000" w:themeColor="text1"/>
          <w:sz w:val="16"/>
          <w:szCs w:val="16"/>
        </w:rPr>
        <w:t>Рованйеми</w:t>
      </w:r>
      <w:proofErr w:type="spellEnd"/>
      <w:r w:rsidRPr="006D3E22">
        <w:rPr>
          <w:rFonts w:ascii="Times New Roman" w:hAnsi="Times New Roman" w:cs="Times New Roman"/>
          <w:bCs/>
          <w:color w:val="000000" w:themeColor="text1"/>
          <w:sz w:val="16"/>
          <w:szCs w:val="16"/>
        </w:rPr>
        <w:t xml:space="preserve"> (15775).</w:t>
      </w:r>
    </w:p>
    <w:p w14:paraId="4F4461E0" w14:textId="77777777" w:rsidR="002165C2" w:rsidRPr="006D3E22" w:rsidRDefault="002165C2" w:rsidP="006D3E22">
      <w:pPr>
        <w:pStyle w:val="33"/>
        <w:shd w:val="clear" w:color="auto" w:fill="auto"/>
        <w:spacing w:line="240" w:lineRule="auto"/>
        <w:ind w:firstLine="0"/>
        <w:rPr>
          <w:rFonts w:ascii="Times New Roman" w:hAnsi="Times New Roman" w:cs="Times New Roman"/>
          <w:bCs/>
          <w:color w:val="000000" w:themeColor="text1"/>
          <w:sz w:val="16"/>
          <w:szCs w:val="16"/>
        </w:rPr>
      </w:pPr>
    </w:p>
    <w:p w14:paraId="3800202E" w14:textId="4F9CF552" w:rsidR="000800D7" w:rsidRPr="006D3E22" w:rsidRDefault="000800D7" w:rsidP="006D3E22">
      <w:pPr>
        <w:jc w:val="both"/>
        <w:rPr>
          <w:bCs/>
          <w:color w:val="000000" w:themeColor="text1"/>
          <w:sz w:val="16"/>
          <w:szCs w:val="16"/>
        </w:rPr>
      </w:pPr>
      <w:r w:rsidRPr="006D3E22">
        <w:rPr>
          <w:bCs/>
          <w:color w:val="000000" w:themeColor="text1"/>
          <w:sz w:val="16"/>
          <w:szCs w:val="16"/>
        </w:rPr>
        <w:t xml:space="preserve">В 1913—1914 годах, поскольку ожидалось применение в военных действиях управляемых аэростатов, для уничтожения таковых предполагалось использовать орудия, установленные на автомобилях на тумбах, на побережье Балтийского моря были произведены испытательные стрельбы из таких орудий фирмы Крупп и </w:t>
      </w:r>
      <w:proofErr w:type="spellStart"/>
      <w:r w:rsidRPr="006D3E22">
        <w:rPr>
          <w:bCs/>
          <w:color w:val="000000" w:themeColor="text1"/>
          <w:sz w:val="16"/>
          <w:szCs w:val="16"/>
        </w:rPr>
        <w:t>Эрхардт</w:t>
      </w:r>
      <w:proofErr w:type="spellEnd"/>
      <w:r w:rsidRPr="006D3E22">
        <w:rPr>
          <w:bCs/>
          <w:color w:val="000000" w:themeColor="text1"/>
          <w:sz w:val="16"/>
          <w:szCs w:val="16"/>
        </w:rPr>
        <w:t xml:space="preserve"> на тумбовой установке, соответствующих по калибру полевым пушкам. Одновременно с этим были также испытаны легкие полевые гаубицы, отличающиеся большой крутизной траектории полета снаряда, но они из-за незначительной начальной скорости и, вследствие этого, большой продолжительности полета снаряда, были признаны непригодными для указанных целей. Из результатов этих стрельб, а также результатов императорских маневров 1912 года, был сделан вывод, что создать полевую пушку, способную поражать как земные, так и воздушные цели, технически невозможно и что необходимо иметь специальные зенитные орудия для стрельбы по исключительно воздушным целям. Наиболее пригодным с этой точки зрения оказалось орудие на тумбовом лафете, обеспечивающем возможность кругового обстрела.</w:t>
      </w:r>
    </w:p>
    <w:p w14:paraId="77DF51CF" w14:textId="77777777" w:rsidR="000800D7" w:rsidRPr="006D3E22" w:rsidRDefault="000800D7" w:rsidP="006D3E22">
      <w:pPr>
        <w:jc w:val="both"/>
        <w:rPr>
          <w:bCs/>
          <w:color w:val="000000" w:themeColor="text1"/>
          <w:sz w:val="16"/>
          <w:szCs w:val="16"/>
        </w:rPr>
      </w:pPr>
      <w:r w:rsidRPr="006D3E22">
        <w:rPr>
          <w:bCs/>
          <w:color w:val="000000" w:themeColor="text1"/>
          <w:sz w:val="16"/>
          <w:szCs w:val="16"/>
        </w:rPr>
        <w:t xml:space="preserve">Трудности, связанные с увеличением числа различных типов орудий, стремились уменьшить, конструируя зенитные орудия только одного типа и того же калибра, что и полевое орудие. Задачи, стоявшие перед зенитной </w:t>
      </w:r>
      <w:proofErr w:type="spellStart"/>
      <w:r w:rsidRPr="006D3E22">
        <w:rPr>
          <w:bCs/>
          <w:color w:val="000000" w:themeColor="text1"/>
          <w:sz w:val="16"/>
          <w:szCs w:val="16"/>
        </w:rPr>
        <w:t>артилерией</w:t>
      </w:r>
      <w:proofErr w:type="spellEnd"/>
      <w:r w:rsidRPr="006D3E22">
        <w:rPr>
          <w:bCs/>
          <w:color w:val="000000" w:themeColor="text1"/>
          <w:sz w:val="16"/>
          <w:szCs w:val="16"/>
        </w:rPr>
        <w:t xml:space="preserve"> в полевой и осадной войне, считали возможным решать с помощью только мобильных орудий. От применения стационарных орудий, наиболее пригодных для зашиты сооружений, пришлось отказаться, так как казалось слишком расточительным тратить на это огромные материальные средства и привлекать для их обслуживания многочисленный личный состав.</w:t>
      </w:r>
    </w:p>
    <w:p w14:paraId="4D526EE1" w14:textId="77777777" w:rsidR="000800D7" w:rsidRPr="006D3E22" w:rsidRDefault="000800D7" w:rsidP="006D3E22">
      <w:pPr>
        <w:jc w:val="both"/>
        <w:rPr>
          <w:bCs/>
          <w:color w:val="000000" w:themeColor="text1"/>
          <w:sz w:val="16"/>
          <w:szCs w:val="16"/>
        </w:rPr>
      </w:pPr>
      <w:r w:rsidRPr="006D3E22">
        <w:rPr>
          <w:bCs/>
          <w:color w:val="000000" w:themeColor="text1"/>
          <w:sz w:val="16"/>
          <w:szCs w:val="16"/>
        </w:rPr>
        <w:t xml:space="preserve">Для противовоздушной обороны применялись имевшиеся полевые и крепостные прожекторы с рефлекторами диаметром 60 и 90 см. С их помощью удавалось сильно слепить экипаж дирижабля, летящего на высоте около 1000 м, но лишь в том случае, если лучи света освещали его спереди. Попытка </w:t>
      </w:r>
      <w:r w:rsidRPr="006D3E22">
        <w:rPr>
          <w:bCs/>
          <w:color w:val="000000" w:themeColor="text1"/>
          <w:sz w:val="16"/>
          <w:szCs w:val="16"/>
        </w:rPr>
        <w:lastRenderedPageBreak/>
        <w:t>устройства с помощью прожекторов световой завесы над охраняемыми пунктами не удалась, так как оказалось, что земная поверхность все же просматривается сквозь лучи (11282).</w:t>
      </w:r>
    </w:p>
    <w:p w14:paraId="6E74912A" w14:textId="77777777" w:rsidR="000800D7" w:rsidRPr="006D3E22" w:rsidRDefault="000800D7" w:rsidP="006D3E22">
      <w:pPr>
        <w:jc w:val="both"/>
        <w:rPr>
          <w:bCs/>
          <w:color w:val="000000" w:themeColor="text1"/>
          <w:sz w:val="16"/>
          <w:szCs w:val="16"/>
        </w:rPr>
      </w:pPr>
    </w:p>
    <w:p w14:paraId="08F1F9E3" w14:textId="77777777" w:rsidR="000800D7" w:rsidRPr="006D3E22" w:rsidRDefault="000800D7" w:rsidP="006D3E22">
      <w:pPr>
        <w:shd w:val="clear" w:color="auto" w:fill="FFFFFF"/>
        <w:jc w:val="both"/>
        <w:rPr>
          <w:bCs/>
          <w:color w:val="000000" w:themeColor="text1"/>
          <w:sz w:val="16"/>
          <w:szCs w:val="16"/>
        </w:rPr>
      </w:pPr>
      <w:r w:rsidRPr="006D3E22">
        <w:rPr>
          <w:bCs/>
          <w:color w:val="000000" w:themeColor="text1"/>
          <w:sz w:val="16"/>
          <w:szCs w:val="16"/>
        </w:rPr>
        <w:t>В 1913-1914 гг. в соответствии с «Большой программой» на судостро</w:t>
      </w:r>
      <w:r w:rsidRPr="006D3E22">
        <w:rPr>
          <w:bCs/>
          <w:color w:val="000000" w:themeColor="text1"/>
          <w:sz w:val="16"/>
          <w:szCs w:val="16"/>
        </w:rPr>
        <w:softHyphen/>
        <w:t>ительных верфях Петербурга, Николаева и Ревеля (Тал</w:t>
      </w:r>
      <w:r w:rsidRPr="006D3E22">
        <w:rPr>
          <w:bCs/>
          <w:color w:val="000000" w:themeColor="text1"/>
          <w:sz w:val="16"/>
          <w:szCs w:val="16"/>
        </w:rPr>
        <w:softHyphen/>
        <w:t>лин) заложили восемь легких крейсеров во</w:t>
      </w:r>
      <w:r w:rsidRPr="006D3E22">
        <w:rPr>
          <w:bCs/>
          <w:color w:val="000000" w:themeColor="text1"/>
          <w:sz w:val="16"/>
          <w:szCs w:val="16"/>
        </w:rPr>
        <w:softHyphen/>
        <w:t>доизмещением 6800 т: для Балтийского моря - типа «Светлана», для Черного моря - типа «Адмирал Нахимов». Ни один из них не был достроен и не принимал уча</w:t>
      </w:r>
      <w:r w:rsidRPr="006D3E22">
        <w:rPr>
          <w:bCs/>
          <w:color w:val="000000" w:themeColor="text1"/>
          <w:sz w:val="16"/>
          <w:szCs w:val="16"/>
        </w:rPr>
        <w:softHyphen/>
        <w:t>стия в Первой мировой войне. Однако стадия готовности шести из них оценивалась достаточно высоко, поэтому они имели дальнейшую историю (11107).</w:t>
      </w:r>
    </w:p>
    <w:p w14:paraId="460C363B" w14:textId="77777777" w:rsidR="000800D7" w:rsidRPr="006D3E22" w:rsidRDefault="000800D7" w:rsidP="006D3E22">
      <w:pPr>
        <w:jc w:val="both"/>
        <w:rPr>
          <w:bCs/>
        </w:rPr>
      </w:pPr>
    </w:p>
    <w:p w14:paraId="092A6A3F"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1900-1913 г.</w:t>
      </w:r>
    </w:p>
    <w:p w14:paraId="3B3A977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Развитие базовых отраслей промышленности. В России в начале XX в. наблюдался быстрый рост числа крупных предприятий, на каждом из которых работало более 500 рабочих. Эти предприятия имели вполне современную энергетическую базу и хорошее для свое</w:t>
      </w:r>
      <w:r w:rsidRPr="006D3E22">
        <w:rPr>
          <w:bCs/>
          <w:color w:val="000000" w:themeColor="text1"/>
          <w:sz w:val="16"/>
          <w:szCs w:val="16"/>
        </w:rPr>
        <w:softHyphen/>
        <w:t>го времени станочное оборудование.</w:t>
      </w:r>
    </w:p>
    <w:p w14:paraId="51D1093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Металлургия и топливная промышленность в период 1900— 1913 гг. Темпы развития ведущих отраслей тяжелой промышленно</w:t>
      </w:r>
      <w:r w:rsidRPr="006D3E22">
        <w:rPr>
          <w:bCs/>
          <w:color w:val="000000" w:themeColor="text1"/>
          <w:sz w:val="16"/>
          <w:szCs w:val="16"/>
        </w:rPr>
        <w:softHyphen/>
        <w:t>сти — металлургии, металлообработки, топливной и химической промышленности — были высокими, что видно по данным табл. 1.1. Так, за период с 1900 по 1913 г. выплавка чугуна увеличилась в 1,6 раза, железа и стали — в 1,5, меди — в 4,1 раза, добыча угля — в 2,2 раза. Добыча нефти за это время уменьшилась примерно на Ю %.</w:t>
      </w:r>
    </w:p>
    <w:p w14:paraId="5B5A84A6"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1.1. Производство основных продуктов тяжелой промышленности России в 1900—1913 гг. (в млн пудов) [6, с. 68, 69; 43]</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05"/>
        <w:gridCol w:w="1104"/>
        <w:gridCol w:w="1008"/>
        <w:gridCol w:w="1315"/>
        <w:gridCol w:w="941"/>
        <w:gridCol w:w="1392"/>
      </w:tblGrid>
      <w:tr w:rsidR="00756141" w:rsidRPr="006D3E22" w14:paraId="4FA283E1" w14:textId="77777777" w:rsidTr="00711059">
        <w:trPr>
          <w:trHeight w:val="710"/>
        </w:trPr>
        <w:tc>
          <w:tcPr>
            <w:tcW w:w="605" w:type="dxa"/>
          </w:tcPr>
          <w:p w14:paraId="3A9FCB1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Год</w:t>
            </w:r>
          </w:p>
          <w:p w14:paraId="1F3E2132" w14:textId="77777777" w:rsidR="00756141" w:rsidRPr="006D3E22" w:rsidRDefault="00756141" w:rsidP="006D3E22">
            <w:pPr>
              <w:shd w:val="clear" w:color="auto" w:fill="FFFFFF"/>
              <w:jc w:val="both"/>
              <w:rPr>
                <w:bCs/>
                <w:color w:val="000000" w:themeColor="text1"/>
                <w:sz w:val="16"/>
                <w:szCs w:val="16"/>
              </w:rPr>
            </w:pPr>
          </w:p>
        </w:tc>
        <w:tc>
          <w:tcPr>
            <w:tcW w:w="1104" w:type="dxa"/>
          </w:tcPr>
          <w:p w14:paraId="2D8C42B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Выплавка</w:t>
            </w:r>
          </w:p>
          <w:p w14:paraId="78E87896"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чугуна</w:t>
            </w:r>
          </w:p>
          <w:p w14:paraId="09671A57" w14:textId="77777777" w:rsidR="00756141" w:rsidRPr="006D3E22" w:rsidRDefault="00756141" w:rsidP="006D3E22">
            <w:pPr>
              <w:shd w:val="clear" w:color="auto" w:fill="FFFFFF"/>
              <w:jc w:val="both"/>
              <w:rPr>
                <w:bCs/>
                <w:color w:val="000000" w:themeColor="text1"/>
                <w:sz w:val="16"/>
                <w:szCs w:val="16"/>
              </w:rPr>
            </w:pPr>
          </w:p>
        </w:tc>
        <w:tc>
          <w:tcPr>
            <w:tcW w:w="1008" w:type="dxa"/>
          </w:tcPr>
          <w:p w14:paraId="536A3B3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Выплавка железа и стали</w:t>
            </w:r>
          </w:p>
          <w:p w14:paraId="2D6EB55A" w14:textId="77777777" w:rsidR="00756141" w:rsidRPr="006D3E22" w:rsidRDefault="00756141" w:rsidP="006D3E22">
            <w:pPr>
              <w:shd w:val="clear" w:color="auto" w:fill="FFFFFF"/>
              <w:jc w:val="both"/>
              <w:rPr>
                <w:bCs/>
                <w:color w:val="000000" w:themeColor="text1"/>
                <w:sz w:val="16"/>
                <w:szCs w:val="16"/>
              </w:rPr>
            </w:pPr>
          </w:p>
        </w:tc>
        <w:tc>
          <w:tcPr>
            <w:tcW w:w="1315" w:type="dxa"/>
          </w:tcPr>
          <w:p w14:paraId="0B3007A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Добыча ка</w:t>
            </w:r>
            <w:r w:rsidRPr="006D3E22">
              <w:rPr>
                <w:bCs/>
                <w:color w:val="000000" w:themeColor="text1"/>
                <w:sz w:val="16"/>
                <w:szCs w:val="16"/>
              </w:rPr>
              <w:softHyphen/>
              <w:t>менного угля</w:t>
            </w:r>
          </w:p>
          <w:p w14:paraId="4CA24FDC" w14:textId="77777777" w:rsidR="00756141" w:rsidRPr="006D3E22" w:rsidRDefault="00756141" w:rsidP="006D3E22">
            <w:pPr>
              <w:shd w:val="clear" w:color="auto" w:fill="FFFFFF"/>
              <w:jc w:val="both"/>
              <w:rPr>
                <w:bCs/>
                <w:color w:val="000000" w:themeColor="text1"/>
                <w:sz w:val="16"/>
                <w:szCs w:val="16"/>
              </w:rPr>
            </w:pPr>
          </w:p>
        </w:tc>
        <w:tc>
          <w:tcPr>
            <w:tcW w:w="941" w:type="dxa"/>
          </w:tcPr>
          <w:p w14:paraId="09DE7BA0"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Добыча нефти</w:t>
            </w:r>
          </w:p>
          <w:p w14:paraId="37394E4A" w14:textId="77777777" w:rsidR="00756141" w:rsidRPr="006D3E22" w:rsidRDefault="00756141" w:rsidP="006D3E22">
            <w:pPr>
              <w:shd w:val="clear" w:color="auto" w:fill="FFFFFF"/>
              <w:jc w:val="both"/>
              <w:rPr>
                <w:bCs/>
                <w:color w:val="000000" w:themeColor="text1"/>
                <w:sz w:val="16"/>
                <w:szCs w:val="16"/>
              </w:rPr>
            </w:pPr>
          </w:p>
        </w:tc>
        <w:tc>
          <w:tcPr>
            <w:tcW w:w="1392" w:type="dxa"/>
          </w:tcPr>
          <w:p w14:paraId="2C7D4A52"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Выплавка меди</w:t>
            </w:r>
          </w:p>
          <w:p w14:paraId="5D98F2AB" w14:textId="77777777" w:rsidR="00756141" w:rsidRPr="006D3E22" w:rsidRDefault="00756141" w:rsidP="006D3E22">
            <w:pPr>
              <w:shd w:val="clear" w:color="auto" w:fill="FFFFFF"/>
              <w:jc w:val="both"/>
              <w:rPr>
                <w:bCs/>
                <w:color w:val="000000" w:themeColor="text1"/>
                <w:sz w:val="16"/>
                <w:szCs w:val="16"/>
              </w:rPr>
            </w:pPr>
          </w:p>
        </w:tc>
      </w:tr>
      <w:tr w:rsidR="00756141" w:rsidRPr="006D3E22" w14:paraId="6BBF8A1F" w14:textId="77777777" w:rsidTr="00711059">
        <w:trPr>
          <w:trHeight w:val="240"/>
        </w:trPr>
        <w:tc>
          <w:tcPr>
            <w:tcW w:w="605" w:type="dxa"/>
          </w:tcPr>
          <w:p w14:paraId="28AA2EF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1900</w:t>
            </w:r>
          </w:p>
          <w:p w14:paraId="23D7DC72" w14:textId="77777777" w:rsidR="00756141" w:rsidRPr="006D3E22" w:rsidRDefault="00756141" w:rsidP="006D3E22">
            <w:pPr>
              <w:shd w:val="clear" w:color="auto" w:fill="FFFFFF"/>
              <w:jc w:val="both"/>
              <w:rPr>
                <w:bCs/>
                <w:color w:val="000000" w:themeColor="text1"/>
                <w:sz w:val="16"/>
                <w:szCs w:val="16"/>
              </w:rPr>
            </w:pPr>
          </w:p>
        </w:tc>
        <w:tc>
          <w:tcPr>
            <w:tcW w:w="1104" w:type="dxa"/>
          </w:tcPr>
          <w:p w14:paraId="2B30D5C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176,8</w:t>
            </w:r>
          </w:p>
          <w:p w14:paraId="0B8647BB" w14:textId="77777777" w:rsidR="00756141" w:rsidRPr="006D3E22" w:rsidRDefault="00756141" w:rsidP="006D3E22">
            <w:pPr>
              <w:shd w:val="clear" w:color="auto" w:fill="FFFFFF"/>
              <w:jc w:val="both"/>
              <w:rPr>
                <w:bCs/>
                <w:color w:val="000000" w:themeColor="text1"/>
                <w:sz w:val="16"/>
                <w:szCs w:val="16"/>
              </w:rPr>
            </w:pPr>
          </w:p>
        </w:tc>
        <w:tc>
          <w:tcPr>
            <w:tcW w:w="1008" w:type="dxa"/>
          </w:tcPr>
          <w:p w14:paraId="397A7DE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163,0</w:t>
            </w:r>
          </w:p>
          <w:p w14:paraId="2B3C6D12" w14:textId="77777777" w:rsidR="00756141" w:rsidRPr="006D3E22" w:rsidRDefault="00756141" w:rsidP="006D3E22">
            <w:pPr>
              <w:shd w:val="clear" w:color="auto" w:fill="FFFFFF"/>
              <w:jc w:val="both"/>
              <w:rPr>
                <w:bCs/>
                <w:color w:val="000000" w:themeColor="text1"/>
                <w:sz w:val="16"/>
                <w:szCs w:val="16"/>
              </w:rPr>
            </w:pPr>
          </w:p>
        </w:tc>
        <w:tc>
          <w:tcPr>
            <w:tcW w:w="1315" w:type="dxa"/>
          </w:tcPr>
          <w:p w14:paraId="48310BD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1003,1</w:t>
            </w:r>
          </w:p>
          <w:p w14:paraId="1C9F9803" w14:textId="77777777" w:rsidR="00756141" w:rsidRPr="006D3E22" w:rsidRDefault="00756141" w:rsidP="006D3E22">
            <w:pPr>
              <w:shd w:val="clear" w:color="auto" w:fill="FFFFFF"/>
              <w:jc w:val="both"/>
              <w:rPr>
                <w:bCs/>
                <w:color w:val="000000" w:themeColor="text1"/>
                <w:sz w:val="16"/>
                <w:szCs w:val="16"/>
              </w:rPr>
            </w:pPr>
          </w:p>
        </w:tc>
        <w:tc>
          <w:tcPr>
            <w:tcW w:w="941" w:type="dxa"/>
          </w:tcPr>
          <w:p w14:paraId="31977652"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631,1</w:t>
            </w:r>
          </w:p>
          <w:p w14:paraId="1AA2E95B" w14:textId="77777777" w:rsidR="00756141" w:rsidRPr="006D3E22" w:rsidRDefault="00756141" w:rsidP="006D3E22">
            <w:pPr>
              <w:shd w:val="clear" w:color="auto" w:fill="FFFFFF"/>
              <w:jc w:val="both"/>
              <w:rPr>
                <w:bCs/>
                <w:color w:val="000000" w:themeColor="text1"/>
                <w:sz w:val="16"/>
                <w:szCs w:val="16"/>
              </w:rPr>
            </w:pPr>
          </w:p>
        </w:tc>
        <w:tc>
          <w:tcPr>
            <w:tcW w:w="1392" w:type="dxa"/>
          </w:tcPr>
          <w:p w14:paraId="76DEF90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0,504</w:t>
            </w:r>
          </w:p>
          <w:p w14:paraId="6305ACB5" w14:textId="77777777" w:rsidR="00756141" w:rsidRPr="006D3E22" w:rsidRDefault="00756141" w:rsidP="006D3E22">
            <w:pPr>
              <w:shd w:val="clear" w:color="auto" w:fill="FFFFFF"/>
              <w:jc w:val="both"/>
              <w:rPr>
                <w:bCs/>
                <w:color w:val="000000" w:themeColor="text1"/>
                <w:sz w:val="16"/>
                <w:szCs w:val="16"/>
              </w:rPr>
            </w:pPr>
          </w:p>
        </w:tc>
      </w:tr>
      <w:tr w:rsidR="00756141" w:rsidRPr="006D3E22" w14:paraId="70A5659F" w14:textId="77777777" w:rsidTr="00711059">
        <w:trPr>
          <w:trHeight w:val="163"/>
        </w:trPr>
        <w:tc>
          <w:tcPr>
            <w:tcW w:w="605" w:type="dxa"/>
          </w:tcPr>
          <w:p w14:paraId="2E22B675"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1901</w:t>
            </w:r>
          </w:p>
          <w:p w14:paraId="04BE6F43" w14:textId="77777777" w:rsidR="00756141" w:rsidRPr="006D3E22" w:rsidRDefault="00756141" w:rsidP="006D3E22">
            <w:pPr>
              <w:shd w:val="clear" w:color="auto" w:fill="FFFFFF"/>
              <w:jc w:val="both"/>
              <w:rPr>
                <w:bCs/>
                <w:color w:val="000000" w:themeColor="text1"/>
                <w:sz w:val="16"/>
                <w:szCs w:val="16"/>
              </w:rPr>
            </w:pPr>
          </w:p>
        </w:tc>
        <w:tc>
          <w:tcPr>
            <w:tcW w:w="1104" w:type="dxa"/>
          </w:tcPr>
          <w:p w14:paraId="18BF1F2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172,9</w:t>
            </w:r>
          </w:p>
          <w:p w14:paraId="7719FAE5" w14:textId="77777777" w:rsidR="00756141" w:rsidRPr="006D3E22" w:rsidRDefault="00756141" w:rsidP="006D3E22">
            <w:pPr>
              <w:shd w:val="clear" w:color="auto" w:fill="FFFFFF"/>
              <w:jc w:val="both"/>
              <w:rPr>
                <w:bCs/>
                <w:color w:val="000000" w:themeColor="text1"/>
                <w:sz w:val="16"/>
                <w:szCs w:val="16"/>
              </w:rPr>
            </w:pPr>
          </w:p>
        </w:tc>
        <w:tc>
          <w:tcPr>
            <w:tcW w:w="1008" w:type="dxa"/>
          </w:tcPr>
          <w:p w14:paraId="3ABB0F1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157,9</w:t>
            </w:r>
          </w:p>
          <w:p w14:paraId="353EAE69" w14:textId="77777777" w:rsidR="00756141" w:rsidRPr="006D3E22" w:rsidRDefault="00756141" w:rsidP="006D3E22">
            <w:pPr>
              <w:shd w:val="clear" w:color="auto" w:fill="FFFFFF"/>
              <w:jc w:val="both"/>
              <w:rPr>
                <w:bCs/>
                <w:color w:val="000000" w:themeColor="text1"/>
                <w:sz w:val="16"/>
                <w:szCs w:val="16"/>
              </w:rPr>
            </w:pPr>
          </w:p>
        </w:tc>
        <w:tc>
          <w:tcPr>
            <w:tcW w:w="1315" w:type="dxa"/>
          </w:tcPr>
          <w:p w14:paraId="40B5CFCE"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986,3</w:t>
            </w:r>
          </w:p>
          <w:p w14:paraId="19F1EDA0" w14:textId="77777777" w:rsidR="00756141" w:rsidRPr="006D3E22" w:rsidRDefault="00756141" w:rsidP="006D3E22">
            <w:pPr>
              <w:shd w:val="clear" w:color="auto" w:fill="FFFFFF"/>
              <w:jc w:val="both"/>
              <w:rPr>
                <w:bCs/>
                <w:color w:val="000000" w:themeColor="text1"/>
                <w:sz w:val="16"/>
                <w:szCs w:val="16"/>
              </w:rPr>
            </w:pPr>
          </w:p>
        </w:tc>
        <w:tc>
          <w:tcPr>
            <w:tcW w:w="941" w:type="dxa"/>
          </w:tcPr>
          <w:p w14:paraId="7135DA2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706,3</w:t>
            </w:r>
          </w:p>
          <w:p w14:paraId="39FF11DD" w14:textId="77777777" w:rsidR="00756141" w:rsidRPr="006D3E22" w:rsidRDefault="00756141" w:rsidP="006D3E22">
            <w:pPr>
              <w:shd w:val="clear" w:color="auto" w:fill="FFFFFF"/>
              <w:jc w:val="both"/>
              <w:rPr>
                <w:bCs/>
                <w:color w:val="000000" w:themeColor="text1"/>
                <w:sz w:val="16"/>
                <w:szCs w:val="16"/>
              </w:rPr>
            </w:pPr>
          </w:p>
        </w:tc>
        <w:tc>
          <w:tcPr>
            <w:tcW w:w="1392" w:type="dxa"/>
          </w:tcPr>
          <w:p w14:paraId="095D235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0,517</w:t>
            </w:r>
          </w:p>
          <w:p w14:paraId="55211166" w14:textId="77777777" w:rsidR="00756141" w:rsidRPr="006D3E22" w:rsidRDefault="00756141" w:rsidP="006D3E22">
            <w:pPr>
              <w:shd w:val="clear" w:color="auto" w:fill="FFFFFF"/>
              <w:jc w:val="both"/>
              <w:rPr>
                <w:bCs/>
                <w:color w:val="000000" w:themeColor="text1"/>
                <w:sz w:val="16"/>
                <w:szCs w:val="16"/>
              </w:rPr>
            </w:pPr>
          </w:p>
        </w:tc>
      </w:tr>
      <w:tr w:rsidR="00756141" w:rsidRPr="006D3E22" w14:paraId="1DA7926B" w14:textId="77777777" w:rsidTr="00711059">
        <w:trPr>
          <w:trHeight w:val="182"/>
        </w:trPr>
        <w:tc>
          <w:tcPr>
            <w:tcW w:w="605" w:type="dxa"/>
          </w:tcPr>
          <w:p w14:paraId="1438705D"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1902</w:t>
            </w:r>
          </w:p>
          <w:p w14:paraId="543B4CF7" w14:textId="77777777" w:rsidR="00756141" w:rsidRPr="006D3E22" w:rsidRDefault="00756141" w:rsidP="006D3E22">
            <w:pPr>
              <w:shd w:val="clear" w:color="auto" w:fill="FFFFFF"/>
              <w:jc w:val="both"/>
              <w:rPr>
                <w:bCs/>
                <w:color w:val="000000" w:themeColor="text1"/>
                <w:sz w:val="16"/>
                <w:szCs w:val="16"/>
              </w:rPr>
            </w:pPr>
          </w:p>
        </w:tc>
        <w:tc>
          <w:tcPr>
            <w:tcW w:w="1104" w:type="dxa"/>
          </w:tcPr>
          <w:p w14:paraId="02048DE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156,6</w:t>
            </w:r>
          </w:p>
          <w:p w14:paraId="03C3A4AB" w14:textId="77777777" w:rsidR="00756141" w:rsidRPr="006D3E22" w:rsidRDefault="00756141" w:rsidP="006D3E22">
            <w:pPr>
              <w:shd w:val="clear" w:color="auto" w:fill="FFFFFF"/>
              <w:jc w:val="both"/>
              <w:rPr>
                <w:bCs/>
                <w:color w:val="000000" w:themeColor="text1"/>
                <w:sz w:val="16"/>
                <w:szCs w:val="16"/>
              </w:rPr>
            </w:pPr>
          </w:p>
        </w:tc>
        <w:tc>
          <w:tcPr>
            <w:tcW w:w="1008" w:type="dxa"/>
          </w:tcPr>
          <w:p w14:paraId="0390E2E2"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151,9</w:t>
            </w:r>
          </w:p>
          <w:p w14:paraId="685CA965" w14:textId="77777777" w:rsidR="00756141" w:rsidRPr="006D3E22" w:rsidRDefault="00756141" w:rsidP="006D3E22">
            <w:pPr>
              <w:shd w:val="clear" w:color="auto" w:fill="FFFFFF"/>
              <w:jc w:val="both"/>
              <w:rPr>
                <w:bCs/>
                <w:color w:val="000000" w:themeColor="text1"/>
                <w:sz w:val="16"/>
                <w:szCs w:val="16"/>
              </w:rPr>
            </w:pPr>
          </w:p>
        </w:tc>
        <w:tc>
          <w:tcPr>
            <w:tcW w:w="1315" w:type="dxa"/>
          </w:tcPr>
          <w:p w14:paraId="45DB663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1009,3</w:t>
            </w:r>
          </w:p>
          <w:p w14:paraId="0CECBC06" w14:textId="77777777" w:rsidR="00756141" w:rsidRPr="006D3E22" w:rsidRDefault="00756141" w:rsidP="006D3E22">
            <w:pPr>
              <w:shd w:val="clear" w:color="auto" w:fill="FFFFFF"/>
              <w:jc w:val="both"/>
              <w:rPr>
                <w:bCs/>
                <w:color w:val="000000" w:themeColor="text1"/>
                <w:sz w:val="16"/>
                <w:szCs w:val="16"/>
              </w:rPr>
            </w:pPr>
          </w:p>
        </w:tc>
        <w:tc>
          <w:tcPr>
            <w:tcW w:w="941" w:type="dxa"/>
          </w:tcPr>
          <w:p w14:paraId="70F5F19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670,5</w:t>
            </w:r>
          </w:p>
          <w:p w14:paraId="26413B24" w14:textId="77777777" w:rsidR="00756141" w:rsidRPr="006D3E22" w:rsidRDefault="00756141" w:rsidP="006D3E22">
            <w:pPr>
              <w:shd w:val="clear" w:color="auto" w:fill="FFFFFF"/>
              <w:jc w:val="both"/>
              <w:rPr>
                <w:bCs/>
                <w:color w:val="000000" w:themeColor="text1"/>
                <w:sz w:val="16"/>
                <w:szCs w:val="16"/>
              </w:rPr>
            </w:pPr>
          </w:p>
        </w:tc>
        <w:tc>
          <w:tcPr>
            <w:tcW w:w="1392" w:type="dxa"/>
          </w:tcPr>
          <w:p w14:paraId="2F86AA7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0,538</w:t>
            </w:r>
          </w:p>
          <w:p w14:paraId="5C46A7FE" w14:textId="77777777" w:rsidR="00756141" w:rsidRPr="006D3E22" w:rsidRDefault="00756141" w:rsidP="006D3E22">
            <w:pPr>
              <w:shd w:val="clear" w:color="auto" w:fill="FFFFFF"/>
              <w:jc w:val="both"/>
              <w:rPr>
                <w:bCs/>
                <w:color w:val="000000" w:themeColor="text1"/>
                <w:sz w:val="16"/>
                <w:szCs w:val="16"/>
              </w:rPr>
            </w:pPr>
          </w:p>
        </w:tc>
      </w:tr>
      <w:tr w:rsidR="00756141" w:rsidRPr="006D3E22" w14:paraId="043870A3" w14:textId="77777777" w:rsidTr="00711059">
        <w:trPr>
          <w:trHeight w:val="163"/>
        </w:trPr>
        <w:tc>
          <w:tcPr>
            <w:tcW w:w="605" w:type="dxa"/>
          </w:tcPr>
          <w:p w14:paraId="40A8CFDD"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1903</w:t>
            </w:r>
          </w:p>
          <w:p w14:paraId="273B2595" w14:textId="77777777" w:rsidR="00756141" w:rsidRPr="006D3E22" w:rsidRDefault="00756141" w:rsidP="006D3E22">
            <w:pPr>
              <w:shd w:val="clear" w:color="auto" w:fill="FFFFFF"/>
              <w:jc w:val="both"/>
              <w:rPr>
                <w:bCs/>
                <w:color w:val="000000" w:themeColor="text1"/>
                <w:sz w:val="16"/>
                <w:szCs w:val="16"/>
              </w:rPr>
            </w:pPr>
          </w:p>
        </w:tc>
        <w:tc>
          <w:tcPr>
            <w:tcW w:w="1104" w:type="dxa"/>
          </w:tcPr>
          <w:p w14:paraId="231D85DE"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150,2</w:t>
            </w:r>
          </w:p>
          <w:p w14:paraId="3EA56D17" w14:textId="77777777" w:rsidR="00756141" w:rsidRPr="006D3E22" w:rsidRDefault="00756141" w:rsidP="006D3E22">
            <w:pPr>
              <w:shd w:val="clear" w:color="auto" w:fill="FFFFFF"/>
              <w:jc w:val="both"/>
              <w:rPr>
                <w:bCs/>
                <w:color w:val="000000" w:themeColor="text1"/>
                <w:sz w:val="16"/>
                <w:szCs w:val="16"/>
              </w:rPr>
            </w:pPr>
          </w:p>
        </w:tc>
        <w:tc>
          <w:tcPr>
            <w:tcW w:w="1008" w:type="dxa"/>
          </w:tcPr>
          <w:p w14:paraId="6B56E43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135,3</w:t>
            </w:r>
          </w:p>
          <w:p w14:paraId="7F7E2283" w14:textId="77777777" w:rsidR="00756141" w:rsidRPr="006D3E22" w:rsidRDefault="00756141" w:rsidP="006D3E22">
            <w:pPr>
              <w:shd w:val="clear" w:color="auto" w:fill="FFFFFF"/>
              <w:jc w:val="both"/>
              <w:rPr>
                <w:bCs/>
                <w:color w:val="000000" w:themeColor="text1"/>
                <w:sz w:val="16"/>
                <w:szCs w:val="16"/>
              </w:rPr>
            </w:pPr>
          </w:p>
        </w:tc>
        <w:tc>
          <w:tcPr>
            <w:tcW w:w="1315" w:type="dxa"/>
          </w:tcPr>
          <w:p w14:paraId="24FF0AA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1093,6</w:t>
            </w:r>
          </w:p>
          <w:p w14:paraId="674792E2" w14:textId="77777777" w:rsidR="00756141" w:rsidRPr="006D3E22" w:rsidRDefault="00756141" w:rsidP="006D3E22">
            <w:pPr>
              <w:shd w:val="clear" w:color="auto" w:fill="FFFFFF"/>
              <w:jc w:val="both"/>
              <w:rPr>
                <w:bCs/>
                <w:color w:val="000000" w:themeColor="text1"/>
                <w:sz w:val="16"/>
                <w:szCs w:val="16"/>
              </w:rPr>
            </w:pPr>
          </w:p>
        </w:tc>
        <w:tc>
          <w:tcPr>
            <w:tcW w:w="941" w:type="dxa"/>
          </w:tcPr>
          <w:p w14:paraId="3FDAE47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630,2</w:t>
            </w:r>
          </w:p>
          <w:p w14:paraId="4B7C309A" w14:textId="77777777" w:rsidR="00756141" w:rsidRPr="006D3E22" w:rsidRDefault="00756141" w:rsidP="006D3E22">
            <w:pPr>
              <w:shd w:val="clear" w:color="auto" w:fill="FFFFFF"/>
              <w:jc w:val="both"/>
              <w:rPr>
                <w:bCs/>
                <w:color w:val="000000" w:themeColor="text1"/>
                <w:sz w:val="16"/>
                <w:szCs w:val="16"/>
              </w:rPr>
            </w:pPr>
          </w:p>
        </w:tc>
        <w:tc>
          <w:tcPr>
            <w:tcW w:w="1392" w:type="dxa"/>
          </w:tcPr>
          <w:p w14:paraId="76616FB0"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0,564</w:t>
            </w:r>
          </w:p>
          <w:p w14:paraId="1306BAC9" w14:textId="77777777" w:rsidR="00756141" w:rsidRPr="006D3E22" w:rsidRDefault="00756141" w:rsidP="006D3E22">
            <w:pPr>
              <w:shd w:val="clear" w:color="auto" w:fill="FFFFFF"/>
              <w:jc w:val="both"/>
              <w:rPr>
                <w:bCs/>
                <w:color w:val="000000" w:themeColor="text1"/>
                <w:sz w:val="16"/>
                <w:szCs w:val="16"/>
              </w:rPr>
            </w:pPr>
          </w:p>
        </w:tc>
      </w:tr>
      <w:tr w:rsidR="00756141" w:rsidRPr="006D3E22" w14:paraId="602D6E46" w14:textId="77777777" w:rsidTr="00711059">
        <w:trPr>
          <w:trHeight w:val="182"/>
        </w:trPr>
        <w:tc>
          <w:tcPr>
            <w:tcW w:w="605" w:type="dxa"/>
          </w:tcPr>
          <w:p w14:paraId="0445D8DD"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1904</w:t>
            </w:r>
          </w:p>
          <w:p w14:paraId="069D39E1" w14:textId="77777777" w:rsidR="00756141" w:rsidRPr="006D3E22" w:rsidRDefault="00756141" w:rsidP="006D3E22">
            <w:pPr>
              <w:shd w:val="clear" w:color="auto" w:fill="FFFFFF"/>
              <w:jc w:val="both"/>
              <w:rPr>
                <w:bCs/>
                <w:color w:val="000000" w:themeColor="text1"/>
                <w:sz w:val="16"/>
                <w:szCs w:val="16"/>
              </w:rPr>
            </w:pPr>
          </w:p>
        </w:tc>
        <w:tc>
          <w:tcPr>
            <w:tcW w:w="1104" w:type="dxa"/>
          </w:tcPr>
          <w:p w14:paraId="58C22AED"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180,0</w:t>
            </w:r>
          </w:p>
          <w:p w14:paraId="2BF5BD29" w14:textId="77777777" w:rsidR="00756141" w:rsidRPr="006D3E22" w:rsidRDefault="00756141" w:rsidP="006D3E22">
            <w:pPr>
              <w:shd w:val="clear" w:color="auto" w:fill="FFFFFF"/>
              <w:jc w:val="both"/>
              <w:rPr>
                <w:bCs/>
                <w:color w:val="000000" w:themeColor="text1"/>
                <w:sz w:val="16"/>
                <w:szCs w:val="16"/>
              </w:rPr>
            </w:pPr>
          </w:p>
        </w:tc>
        <w:tc>
          <w:tcPr>
            <w:tcW w:w="1008" w:type="dxa"/>
          </w:tcPr>
          <w:p w14:paraId="0D66996D"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152,6</w:t>
            </w:r>
          </w:p>
          <w:p w14:paraId="3418A1AC" w14:textId="77777777" w:rsidR="00756141" w:rsidRPr="006D3E22" w:rsidRDefault="00756141" w:rsidP="006D3E22">
            <w:pPr>
              <w:shd w:val="clear" w:color="auto" w:fill="FFFFFF"/>
              <w:jc w:val="both"/>
              <w:rPr>
                <w:bCs/>
                <w:color w:val="000000" w:themeColor="text1"/>
                <w:sz w:val="16"/>
                <w:szCs w:val="16"/>
              </w:rPr>
            </w:pPr>
          </w:p>
        </w:tc>
        <w:tc>
          <w:tcPr>
            <w:tcW w:w="1315" w:type="dxa"/>
          </w:tcPr>
          <w:p w14:paraId="2FFF0A5E"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1196,0</w:t>
            </w:r>
          </w:p>
          <w:p w14:paraId="663D8B8B" w14:textId="77777777" w:rsidR="00756141" w:rsidRPr="006D3E22" w:rsidRDefault="00756141" w:rsidP="006D3E22">
            <w:pPr>
              <w:shd w:val="clear" w:color="auto" w:fill="FFFFFF"/>
              <w:jc w:val="both"/>
              <w:rPr>
                <w:bCs/>
                <w:color w:val="000000" w:themeColor="text1"/>
                <w:sz w:val="16"/>
                <w:szCs w:val="16"/>
              </w:rPr>
            </w:pPr>
          </w:p>
        </w:tc>
        <w:tc>
          <w:tcPr>
            <w:tcW w:w="941" w:type="dxa"/>
          </w:tcPr>
          <w:p w14:paraId="621F33B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656,4</w:t>
            </w:r>
          </w:p>
          <w:p w14:paraId="620F62EB" w14:textId="77777777" w:rsidR="00756141" w:rsidRPr="006D3E22" w:rsidRDefault="00756141" w:rsidP="006D3E22">
            <w:pPr>
              <w:shd w:val="clear" w:color="auto" w:fill="FFFFFF"/>
              <w:jc w:val="both"/>
              <w:rPr>
                <w:bCs/>
                <w:color w:val="000000" w:themeColor="text1"/>
                <w:sz w:val="16"/>
                <w:szCs w:val="16"/>
              </w:rPr>
            </w:pPr>
          </w:p>
        </w:tc>
        <w:tc>
          <w:tcPr>
            <w:tcW w:w="1392" w:type="dxa"/>
          </w:tcPr>
          <w:p w14:paraId="0352CC1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0,600</w:t>
            </w:r>
          </w:p>
          <w:p w14:paraId="1A6CEF85" w14:textId="77777777" w:rsidR="00756141" w:rsidRPr="006D3E22" w:rsidRDefault="00756141" w:rsidP="006D3E22">
            <w:pPr>
              <w:shd w:val="clear" w:color="auto" w:fill="FFFFFF"/>
              <w:jc w:val="both"/>
              <w:rPr>
                <w:bCs/>
                <w:color w:val="000000" w:themeColor="text1"/>
                <w:sz w:val="16"/>
                <w:szCs w:val="16"/>
              </w:rPr>
            </w:pPr>
          </w:p>
        </w:tc>
      </w:tr>
      <w:tr w:rsidR="00756141" w:rsidRPr="006D3E22" w14:paraId="5B317719" w14:textId="77777777" w:rsidTr="00711059">
        <w:trPr>
          <w:trHeight w:val="173"/>
        </w:trPr>
        <w:tc>
          <w:tcPr>
            <w:tcW w:w="605" w:type="dxa"/>
          </w:tcPr>
          <w:p w14:paraId="49EC63A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1905</w:t>
            </w:r>
          </w:p>
          <w:p w14:paraId="0CB89B13" w14:textId="77777777" w:rsidR="00756141" w:rsidRPr="006D3E22" w:rsidRDefault="00756141" w:rsidP="006D3E22">
            <w:pPr>
              <w:shd w:val="clear" w:color="auto" w:fill="FFFFFF"/>
              <w:jc w:val="both"/>
              <w:rPr>
                <w:bCs/>
                <w:color w:val="000000" w:themeColor="text1"/>
                <w:sz w:val="16"/>
                <w:szCs w:val="16"/>
              </w:rPr>
            </w:pPr>
          </w:p>
        </w:tc>
        <w:tc>
          <w:tcPr>
            <w:tcW w:w="1104" w:type="dxa"/>
          </w:tcPr>
          <w:p w14:paraId="2121D65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165,5</w:t>
            </w:r>
          </w:p>
          <w:p w14:paraId="2A295294" w14:textId="77777777" w:rsidR="00756141" w:rsidRPr="006D3E22" w:rsidRDefault="00756141" w:rsidP="006D3E22">
            <w:pPr>
              <w:shd w:val="clear" w:color="auto" w:fill="FFFFFF"/>
              <w:jc w:val="both"/>
              <w:rPr>
                <w:bCs/>
                <w:color w:val="000000" w:themeColor="text1"/>
                <w:sz w:val="16"/>
                <w:szCs w:val="16"/>
              </w:rPr>
            </w:pPr>
          </w:p>
        </w:tc>
        <w:tc>
          <w:tcPr>
            <w:tcW w:w="1008" w:type="dxa"/>
          </w:tcPr>
          <w:p w14:paraId="0E51B25D"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143,8</w:t>
            </w:r>
          </w:p>
          <w:p w14:paraId="6F344EE8" w14:textId="77777777" w:rsidR="00756141" w:rsidRPr="006D3E22" w:rsidRDefault="00756141" w:rsidP="006D3E22">
            <w:pPr>
              <w:shd w:val="clear" w:color="auto" w:fill="FFFFFF"/>
              <w:jc w:val="both"/>
              <w:rPr>
                <w:bCs/>
                <w:color w:val="000000" w:themeColor="text1"/>
                <w:sz w:val="16"/>
                <w:szCs w:val="16"/>
              </w:rPr>
            </w:pPr>
          </w:p>
        </w:tc>
        <w:tc>
          <w:tcPr>
            <w:tcW w:w="1315" w:type="dxa"/>
          </w:tcPr>
          <w:p w14:paraId="44C4122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1140,9</w:t>
            </w:r>
          </w:p>
          <w:p w14:paraId="30F9C713" w14:textId="77777777" w:rsidR="00756141" w:rsidRPr="006D3E22" w:rsidRDefault="00756141" w:rsidP="006D3E22">
            <w:pPr>
              <w:shd w:val="clear" w:color="auto" w:fill="FFFFFF"/>
              <w:jc w:val="both"/>
              <w:rPr>
                <w:bCs/>
                <w:color w:val="000000" w:themeColor="text1"/>
                <w:sz w:val="16"/>
                <w:szCs w:val="16"/>
              </w:rPr>
            </w:pPr>
          </w:p>
        </w:tc>
        <w:tc>
          <w:tcPr>
            <w:tcW w:w="941" w:type="dxa"/>
          </w:tcPr>
          <w:p w14:paraId="7956FA5E"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455,9</w:t>
            </w:r>
          </w:p>
          <w:p w14:paraId="18CFD985" w14:textId="77777777" w:rsidR="00756141" w:rsidRPr="006D3E22" w:rsidRDefault="00756141" w:rsidP="006D3E22">
            <w:pPr>
              <w:shd w:val="clear" w:color="auto" w:fill="FFFFFF"/>
              <w:jc w:val="both"/>
              <w:rPr>
                <w:bCs/>
                <w:color w:val="000000" w:themeColor="text1"/>
                <w:sz w:val="16"/>
                <w:szCs w:val="16"/>
              </w:rPr>
            </w:pPr>
          </w:p>
        </w:tc>
        <w:tc>
          <w:tcPr>
            <w:tcW w:w="1392" w:type="dxa"/>
          </w:tcPr>
          <w:p w14:paraId="78D8700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0,519</w:t>
            </w:r>
          </w:p>
          <w:p w14:paraId="224F670F" w14:textId="77777777" w:rsidR="00756141" w:rsidRPr="006D3E22" w:rsidRDefault="00756141" w:rsidP="006D3E22">
            <w:pPr>
              <w:shd w:val="clear" w:color="auto" w:fill="FFFFFF"/>
              <w:jc w:val="both"/>
              <w:rPr>
                <w:bCs/>
                <w:color w:val="000000" w:themeColor="text1"/>
                <w:sz w:val="16"/>
                <w:szCs w:val="16"/>
              </w:rPr>
            </w:pPr>
          </w:p>
        </w:tc>
      </w:tr>
      <w:tr w:rsidR="00756141" w:rsidRPr="006D3E22" w14:paraId="7DF9C511" w14:textId="77777777" w:rsidTr="00711059">
        <w:trPr>
          <w:trHeight w:val="163"/>
        </w:trPr>
        <w:tc>
          <w:tcPr>
            <w:tcW w:w="605" w:type="dxa"/>
          </w:tcPr>
          <w:p w14:paraId="13B2F352"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1906</w:t>
            </w:r>
          </w:p>
          <w:p w14:paraId="532D4038" w14:textId="77777777" w:rsidR="00756141" w:rsidRPr="006D3E22" w:rsidRDefault="00756141" w:rsidP="006D3E22">
            <w:pPr>
              <w:shd w:val="clear" w:color="auto" w:fill="FFFFFF"/>
              <w:jc w:val="both"/>
              <w:rPr>
                <w:bCs/>
                <w:color w:val="000000" w:themeColor="text1"/>
                <w:sz w:val="16"/>
                <w:szCs w:val="16"/>
              </w:rPr>
            </w:pPr>
          </w:p>
        </w:tc>
        <w:tc>
          <w:tcPr>
            <w:tcW w:w="1104" w:type="dxa"/>
          </w:tcPr>
          <w:p w14:paraId="0A057D5D"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164,2</w:t>
            </w:r>
          </w:p>
          <w:p w14:paraId="0FA7042C" w14:textId="77777777" w:rsidR="00756141" w:rsidRPr="006D3E22" w:rsidRDefault="00756141" w:rsidP="006D3E22">
            <w:pPr>
              <w:shd w:val="clear" w:color="auto" w:fill="FFFFFF"/>
              <w:jc w:val="both"/>
              <w:rPr>
                <w:bCs/>
                <w:color w:val="000000" w:themeColor="text1"/>
                <w:sz w:val="16"/>
                <w:szCs w:val="16"/>
              </w:rPr>
            </w:pPr>
          </w:p>
        </w:tc>
        <w:tc>
          <w:tcPr>
            <w:tcW w:w="1008" w:type="dxa"/>
          </w:tcPr>
          <w:p w14:paraId="1557C5F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139,55</w:t>
            </w:r>
          </w:p>
          <w:p w14:paraId="6352F849" w14:textId="77777777" w:rsidR="00756141" w:rsidRPr="006D3E22" w:rsidRDefault="00756141" w:rsidP="006D3E22">
            <w:pPr>
              <w:shd w:val="clear" w:color="auto" w:fill="FFFFFF"/>
              <w:jc w:val="both"/>
              <w:rPr>
                <w:bCs/>
                <w:color w:val="000000" w:themeColor="text1"/>
                <w:sz w:val="16"/>
                <w:szCs w:val="16"/>
              </w:rPr>
            </w:pPr>
          </w:p>
        </w:tc>
        <w:tc>
          <w:tcPr>
            <w:tcW w:w="1315" w:type="dxa"/>
          </w:tcPr>
          <w:p w14:paraId="010BFB0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1331,6</w:t>
            </w:r>
          </w:p>
          <w:p w14:paraId="43A96A8C" w14:textId="77777777" w:rsidR="00756141" w:rsidRPr="006D3E22" w:rsidRDefault="00756141" w:rsidP="006D3E22">
            <w:pPr>
              <w:shd w:val="clear" w:color="auto" w:fill="FFFFFF"/>
              <w:jc w:val="both"/>
              <w:rPr>
                <w:bCs/>
                <w:color w:val="000000" w:themeColor="text1"/>
                <w:sz w:val="16"/>
                <w:szCs w:val="16"/>
              </w:rPr>
            </w:pPr>
          </w:p>
        </w:tc>
        <w:tc>
          <w:tcPr>
            <w:tcW w:w="941" w:type="dxa"/>
          </w:tcPr>
          <w:p w14:paraId="5569492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491,3</w:t>
            </w:r>
          </w:p>
          <w:p w14:paraId="4327A592" w14:textId="77777777" w:rsidR="00756141" w:rsidRPr="006D3E22" w:rsidRDefault="00756141" w:rsidP="006D3E22">
            <w:pPr>
              <w:shd w:val="clear" w:color="auto" w:fill="FFFFFF"/>
              <w:jc w:val="both"/>
              <w:rPr>
                <w:bCs/>
                <w:color w:val="000000" w:themeColor="text1"/>
                <w:sz w:val="16"/>
                <w:szCs w:val="16"/>
              </w:rPr>
            </w:pPr>
          </w:p>
        </w:tc>
        <w:tc>
          <w:tcPr>
            <w:tcW w:w="1392" w:type="dxa"/>
          </w:tcPr>
          <w:p w14:paraId="6307B46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0,571</w:t>
            </w:r>
          </w:p>
          <w:p w14:paraId="39A159AB" w14:textId="77777777" w:rsidR="00756141" w:rsidRPr="006D3E22" w:rsidRDefault="00756141" w:rsidP="006D3E22">
            <w:pPr>
              <w:shd w:val="clear" w:color="auto" w:fill="FFFFFF"/>
              <w:jc w:val="both"/>
              <w:rPr>
                <w:bCs/>
                <w:color w:val="000000" w:themeColor="text1"/>
                <w:sz w:val="16"/>
                <w:szCs w:val="16"/>
              </w:rPr>
            </w:pPr>
          </w:p>
        </w:tc>
      </w:tr>
      <w:tr w:rsidR="00756141" w:rsidRPr="006D3E22" w14:paraId="5FE89BB5" w14:textId="77777777" w:rsidTr="00711059">
        <w:trPr>
          <w:trHeight w:val="182"/>
        </w:trPr>
        <w:tc>
          <w:tcPr>
            <w:tcW w:w="605" w:type="dxa"/>
          </w:tcPr>
          <w:p w14:paraId="720A161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1907</w:t>
            </w:r>
          </w:p>
          <w:p w14:paraId="07FF109C" w14:textId="77777777" w:rsidR="00756141" w:rsidRPr="006D3E22" w:rsidRDefault="00756141" w:rsidP="006D3E22">
            <w:pPr>
              <w:shd w:val="clear" w:color="auto" w:fill="FFFFFF"/>
              <w:jc w:val="both"/>
              <w:rPr>
                <w:bCs/>
                <w:color w:val="000000" w:themeColor="text1"/>
                <w:sz w:val="16"/>
                <w:szCs w:val="16"/>
              </w:rPr>
            </w:pPr>
          </w:p>
        </w:tc>
        <w:tc>
          <w:tcPr>
            <w:tcW w:w="1104" w:type="dxa"/>
          </w:tcPr>
          <w:p w14:paraId="5F2CDB7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172,0</w:t>
            </w:r>
          </w:p>
          <w:p w14:paraId="56EBE67A" w14:textId="77777777" w:rsidR="00756141" w:rsidRPr="006D3E22" w:rsidRDefault="00756141" w:rsidP="006D3E22">
            <w:pPr>
              <w:shd w:val="clear" w:color="auto" w:fill="FFFFFF"/>
              <w:jc w:val="both"/>
              <w:rPr>
                <w:bCs/>
                <w:color w:val="000000" w:themeColor="text1"/>
                <w:sz w:val="16"/>
                <w:szCs w:val="16"/>
              </w:rPr>
            </w:pPr>
          </w:p>
        </w:tc>
        <w:tc>
          <w:tcPr>
            <w:tcW w:w="1008" w:type="dxa"/>
          </w:tcPr>
          <w:p w14:paraId="32F5C165"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148,2</w:t>
            </w:r>
          </w:p>
          <w:p w14:paraId="190908D3" w14:textId="77777777" w:rsidR="00756141" w:rsidRPr="006D3E22" w:rsidRDefault="00756141" w:rsidP="006D3E22">
            <w:pPr>
              <w:shd w:val="clear" w:color="auto" w:fill="FFFFFF"/>
              <w:jc w:val="both"/>
              <w:rPr>
                <w:bCs/>
                <w:color w:val="000000" w:themeColor="text1"/>
                <w:sz w:val="16"/>
                <w:szCs w:val="16"/>
              </w:rPr>
            </w:pPr>
          </w:p>
        </w:tc>
        <w:tc>
          <w:tcPr>
            <w:tcW w:w="1315" w:type="dxa"/>
          </w:tcPr>
          <w:p w14:paraId="0AA444E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1507,6</w:t>
            </w:r>
          </w:p>
          <w:p w14:paraId="5AF4C309" w14:textId="77777777" w:rsidR="00756141" w:rsidRPr="006D3E22" w:rsidRDefault="00756141" w:rsidP="006D3E22">
            <w:pPr>
              <w:shd w:val="clear" w:color="auto" w:fill="FFFFFF"/>
              <w:jc w:val="both"/>
              <w:rPr>
                <w:bCs/>
                <w:color w:val="000000" w:themeColor="text1"/>
                <w:sz w:val="16"/>
                <w:szCs w:val="16"/>
              </w:rPr>
            </w:pPr>
          </w:p>
        </w:tc>
        <w:tc>
          <w:tcPr>
            <w:tcW w:w="941" w:type="dxa"/>
          </w:tcPr>
          <w:p w14:paraId="7AEB1E0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523,7</w:t>
            </w:r>
          </w:p>
          <w:p w14:paraId="28EC4372" w14:textId="77777777" w:rsidR="00756141" w:rsidRPr="006D3E22" w:rsidRDefault="00756141" w:rsidP="006D3E22">
            <w:pPr>
              <w:shd w:val="clear" w:color="auto" w:fill="FFFFFF"/>
              <w:jc w:val="both"/>
              <w:rPr>
                <w:bCs/>
                <w:color w:val="000000" w:themeColor="text1"/>
                <w:sz w:val="16"/>
                <w:szCs w:val="16"/>
              </w:rPr>
            </w:pPr>
          </w:p>
        </w:tc>
        <w:tc>
          <w:tcPr>
            <w:tcW w:w="1392" w:type="dxa"/>
          </w:tcPr>
          <w:p w14:paraId="0AE42FC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0,875</w:t>
            </w:r>
          </w:p>
          <w:p w14:paraId="6F09A415" w14:textId="77777777" w:rsidR="00756141" w:rsidRPr="006D3E22" w:rsidRDefault="00756141" w:rsidP="006D3E22">
            <w:pPr>
              <w:shd w:val="clear" w:color="auto" w:fill="FFFFFF"/>
              <w:jc w:val="both"/>
              <w:rPr>
                <w:bCs/>
                <w:color w:val="000000" w:themeColor="text1"/>
                <w:sz w:val="16"/>
                <w:szCs w:val="16"/>
              </w:rPr>
            </w:pPr>
          </w:p>
        </w:tc>
      </w:tr>
      <w:tr w:rsidR="00756141" w:rsidRPr="006D3E22" w14:paraId="5172CB3F" w14:textId="77777777" w:rsidTr="00711059">
        <w:trPr>
          <w:trHeight w:val="173"/>
        </w:trPr>
        <w:tc>
          <w:tcPr>
            <w:tcW w:w="605" w:type="dxa"/>
          </w:tcPr>
          <w:p w14:paraId="79AA661D"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1908</w:t>
            </w:r>
          </w:p>
          <w:p w14:paraId="191C4DF0" w14:textId="77777777" w:rsidR="00756141" w:rsidRPr="006D3E22" w:rsidRDefault="00756141" w:rsidP="006D3E22">
            <w:pPr>
              <w:shd w:val="clear" w:color="auto" w:fill="FFFFFF"/>
              <w:jc w:val="both"/>
              <w:rPr>
                <w:bCs/>
                <w:color w:val="000000" w:themeColor="text1"/>
                <w:sz w:val="16"/>
                <w:szCs w:val="16"/>
              </w:rPr>
            </w:pPr>
          </w:p>
        </w:tc>
        <w:tc>
          <w:tcPr>
            <w:tcW w:w="1104" w:type="dxa"/>
          </w:tcPr>
          <w:p w14:paraId="6DE6BD2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171,1</w:t>
            </w:r>
          </w:p>
          <w:p w14:paraId="47F2D675" w14:textId="77777777" w:rsidR="00756141" w:rsidRPr="006D3E22" w:rsidRDefault="00756141" w:rsidP="006D3E22">
            <w:pPr>
              <w:shd w:val="clear" w:color="auto" w:fill="FFFFFF"/>
              <w:jc w:val="both"/>
              <w:rPr>
                <w:bCs/>
                <w:color w:val="000000" w:themeColor="text1"/>
                <w:sz w:val="16"/>
                <w:szCs w:val="16"/>
              </w:rPr>
            </w:pPr>
          </w:p>
        </w:tc>
        <w:tc>
          <w:tcPr>
            <w:tcW w:w="1008" w:type="dxa"/>
          </w:tcPr>
          <w:p w14:paraId="4A1A325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147,6</w:t>
            </w:r>
          </w:p>
          <w:p w14:paraId="6A09829A" w14:textId="77777777" w:rsidR="00756141" w:rsidRPr="006D3E22" w:rsidRDefault="00756141" w:rsidP="006D3E22">
            <w:pPr>
              <w:shd w:val="clear" w:color="auto" w:fill="FFFFFF"/>
              <w:jc w:val="both"/>
              <w:rPr>
                <w:bCs/>
                <w:color w:val="000000" w:themeColor="text1"/>
                <w:sz w:val="16"/>
                <w:szCs w:val="16"/>
              </w:rPr>
            </w:pPr>
          </w:p>
        </w:tc>
        <w:tc>
          <w:tcPr>
            <w:tcW w:w="1315" w:type="dxa"/>
          </w:tcPr>
          <w:p w14:paraId="09E42FB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1609,0</w:t>
            </w:r>
          </w:p>
          <w:p w14:paraId="1207CDFC" w14:textId="77777777" w:rsidR="00756141" w:rsidRPr="006D3E22" w:rsidRDefault="00756141" w:rsidP="006D3E22">
            <w:pPr>
              <w:shd w:val="clear" w:color="auto" w:fill="FFFFFF"/>
              <w:jc w:val="both"/>
              <w:rPr>
                <w:bCs/>
                <w:color w:val="000000" w:themeColor="text1"/>
                <w:sz w:val="16"/>
                <w:szCs w:val="16"/>
              </w:rPr>
            </w:pPr>
          </w:p>
        </w:tc>
        <w:tc>
          <w:tcPr>
            <w:tcW w:w="941" w:type="dxa"/>
          </w:tcPr>
          <w:p w14:paraId="5076071A"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528,6</w:t>
            </w:r>
          </w:p>
          <w:p w14:paraId="5AFB4005" w14:textId="77777777" w:rsidR="00756141" w:rsidRPr="006D3E22" w:rsidRDefault="00756141" w:rsidP="006D3E22">
            <w:pPr>
              <w:shd w:val="clear" w:color="auto" w:fill="FFFFFF"/>
              <w:jc w:val="both"/>
              <w:rPr>
                <w:bCs/>
                <w:color w:val="000000" w:themeColor="text1"/>
                <w:sz w:val="16"/>
                <w:szCs w:val="16"/>
              </w:rPr>
            </w:pPr>
          </w:p>
        </w:tc>
        <w:tc>
          <w:tcPr>
            <w:tcW w:w="1392" w:type="dxa"/>
          </w:tcPr>
          <w:p w14:paraId="73D3D5E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1,033</w:t>
            </w:r>
          </w:p>
          <w:p w14:paraId="20C21A2C" w14:textId="77777777" w:rsidR="00756141" w:rsidRPr="006D3E22" w:rsidRDefault="00756141" w:rsidP="006D3E22">
            <w:pPr>
              <w:shd w:val="clear" w:color="auto" w:fill="FFFFFF"/>
              <w:jc w:val="both"/>
              <w:rPr>
                <w:bCs/>
                <w:color w:val="000000" w:themeColor="text1"/>
                <w:sz w:val="16"/>
                <w:szCs w:val="16"/>
              </w:rPr>
            </w:pPr>
          </w:p>
        </w:tc>
      </w:tr>
      <w:tr w:rsidR="00756141" w:rsidRPr="006D3E22" w14:paraId="06B69B77" w14:textId="77777777" w:rsidTr="00711059">
        <w:trPr>
          <w:trHeight w:val="173"/>
        </w:trPr>
        <w:tc>
          <w:tcPr>
            <w:tcW w:w="605" w:type="dxa"/>
          </w:tcPr>
          <w:p w14:paraId="3BEC11BE"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1909</w:t>
            </w:r>
          </w:p>
          <w:p w14:paraId="6A718867" w14:textId="77777777" w:rsidR="00756141" w:rsidRPr="006D3E22" w:rsidRDefault="00756141" w:rsidP="006D3E22">
            <w:pPr>
              <w:shd w:val="clear" w:color="auto" w:fill="FFFFFF"/>
              <w:jc w:val="both"/>
              <w:rPr>
                <w:bCs/>
                <w:color w:val="000000" w:themeColor="text1"/>
                <w:sz w:val="16"/>
                <w:szCs w:val="16"/>
              </w:rPr>
            </w:pPr>
          </w:p>
        </w:tc>
        <w:tc>
          <w:tcPr>
            <w:tcW w:w="1104" w:type="dxa"/>
          </w:tcPr>
          <w:p w14:paraId="208AC43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175,3</w:t>
            </w:r>
          </w:p>
          <w:p w14:paraId="069641EF" w14:textId="77777777" w:rsidR="00756141" w:rsidRPr="006D3E22" w:rsidRDefault="00756141" w:rsidP="006D3E22">
            <w:pPr>
              <w:shd w:val="clear" w:color="auto" w:fill="FFFFFF"/>
              <w:jc w:val="both"/>
              <w:rPr>
                <w:bCs/>
                <w:color w:val="000000" w:themeColor="text1"/>
                <w:sz w:val="16"/>
                <w:szCs w:val="16"/>
              </w:rPr>
            </w:pPr>
          </w:p>
        </w:tc>
        <w:tc>
          <w:tcPr>
            <w:tcW w:w="1008" w:type="dxa"/>
          </w:tcPr>
          <w:p w14:paraId="4D6C1A0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162,9</w:t>
            </w:r>
          </w:p>
          <w:p w14:paraId="472F8530" w14:textId="77777777" w:rsidR="00756141" w:rsidRPr="006D3E22" w:rsidRDefault="00756141" w:rsidP="006D3E22">
            <w:pPr>
              <w:shd w:val="clear" w:color="auto" w:fill="FFFFFF"/>
              <w:jc w:val="both"/>
              <w:rPr>
                <w:bCs/>
                <w:color w:val="000000" w:themeColor="text1"/>
                <w:sz w:val="16"/>
                <w:szCs w:val="16"/>
              </w:rPr>
            </w:pPr>
          </w:p>
        </w:tc>
        <w:tc>
          <w:tcPr>
            <w:tcW w:w="1315" w:type="dxa"/>
          </w:tcPr>
          <w:p w14:paraId="05156BF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1590,7</w:t>
            </w:r>
          </w:p>
          <w:p w14:paraId="21DAA670" w14:textId="77777777" w:rsidR="00756141" w:rsidRPr="006D3E22" w:rsidRDefault="00756141" w:rsidP="006D3E22">
            <w:pPr>
              <w:shd w:val="clear" w:color="auto" w:fill="FFFFFF"/>
              <w:jc w:val="both"/>
              <w:rPr>
                <w:bCs/>
                <w:color w:val="000000" w:themeColor="text1"/>
                <w:sz w:val="16"/>
                <w:szCs w:val="16"/>
              </w:rPr>
            </w:pPr>
          </w:p>
        </w:tc>
        <w:tc>
          <w:tcPr>
            <w:tcW w:w="941" w:type="dxa"/>
          </w:tcPr>
          <w:p w14:paraId="5C2FDEC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563,3</w:t>
            </w:r>
          </w:p>
          <w:p w14:paraId="3381FB5E" w14:textId="77777777" w:rsidR="00756141" w:rsidRPr="006D3E22" w:rsidRDefault="00756141" w:rsidP="006D3E22">
            <w:pPr>
              <w:shd w:val="clear" w:color="auto" w:fill="FFFFFF"/>
              <w:jc w:val="both"/>
              <w:rPr>
                <w:bCs/>
                <w:color w:val="000000" w:themeColor="text1"/>
                <w:sz w:val="16"/>
                <w:szCs w:val="16"/>
              </w:rPr>
            </w:pPr>
          </w:p>
        </w:tc>
        <w:tc>
          <w:tcPr>
            <w:tcW w:w="1392" w:type="dxa"/>
          </w:tcPr>
          <w:p w14:paraId="1C9509C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1,334</w:t>
            </w:r>
          </w:p>
          <w:p w14:paraId="1CA5262F" w14:textId="77777777" w:rsidR="00756141" w:rsidRPr="006D3E22" w:rsidRDefault="00756141" w:rsidP="006D3E22">
            <w:pPr>
              <w:shd w:val="clear" w:color="auto" w:fill="FFFFFF"/>
              <w:jc w:val="both"/>
              <w:rPr>
                <w:bCs/>
                <w:color w:val="000000" w:themeColor="text1"/>
                <w:sz w:val="16"/>
                <w:szCs w:val="16"/>
              </w:rPr>
            </w:pPr>
          </w:p>
        </w:tc>
      </w:tr>
      <w:tr w:rsidR="00756141" w:rsidRPr="006D3E22" w14:paraId="7D31961F" w14:textId="77777777" w:rsidTr="00711059">
        <w:trPr>
          <w:trHeight w:val="173"/>
        </w:trPr>
        <w:tc>
          <w:tcPr>
            <w:tcW w:w="605" w:type="dxa"/>
          </w:tcPr>
          <w:p w14:paraId="2676D52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1910</w:t>
            </w:r>
          </w:p>
          <w:p w14:paraId="37DC50D3" w14:textId="77777777" w:rsidR="00756141" w:rsidRPr="006D3E22" w:rsidRDefault="00756141" w:rsidP="006D3E22">
            <w:pPr>
              <w:shd w:val="clear" w:color="auto" w:fill="FFFFFF"/>
              <w:jc w:val="both"/>
              <w:rPr>
                <w:bCs/>
                <w:color w:val="000000" w:themeColor="text1"/>
                <w:sz w:val="16"/>
                <w:szCs w:val="16"/>
              </w:rPr>
            </w:pPr>
          </w:p>
        </w:tc>
        <w:tc>
          <w:tcPr>
            <w:tcW w:w="1104" w:type="dxa"/>
          </w:tcPr>
          <w:p w14:paraId="1A157AB5"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185,6</w:t>
            </w:r>
          </w:p>
          <w:p w14:paraId="4511333E" w14:textId="77777777" w:rsidR="00756141" w:rsidRPr="006D3E22" w:rsidRDefault="00756141" w:rsidP="006D3E22">
            <w:pPr>
              <w:shd w:val="clear" w:color="auto" w:fill="FFFFFF"/>
              <w:jc w:val="both"/>
              <w:rPr>
                <w:bCs/>
                <w:color w:val="000000" w:themeColor="text1"/>
                <w:sz w:val="16"/>
                <w:szCs w:val="16"/>
              </w:rPr>
            </w:pPr>
          </w:p>
        </w:tc>
        <w:tc>
          <w:tcPr>
            <w:tcW w:w="1008" w:type="dxa"/>
          </w:tcPr>
          <w:p w14:paraId="3FE7A1E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184,2</w:t>
            </w:r>
          </w:p>
          <w:p w14:paraId="343BB0C1" w14:textId="77777777" w:rsidR="00756141" w:rsidRPr="006D3E22" w:rsidRDefault="00756141" w:rsidP="006D3E22">
            <w:pPr>
              <w:shd w:val="clear" w:color="auto" w:fill="FFFFFF"/>
              <w:jc w:val="both"/>
              <w:rPr>
                <w:bCs/>
                <w:color w:val="000000" w:themeColor="text1"/>
                <w:sz w:val="16"/>
                <w:szCs w:val="16"/>
              </w:rPr>
            </w:pPr>
          </w:p>
        </w:tc>
        <w:tc>
          <w:tcPr>
            <w:tcW w:w="1315" w:type="dxa"/>
          </w:tcPr>
          <w:p w14:paraId="70F8A3A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1522,0</w:t>
            </w:r>
          </w:p>
          <w:p w14:paraId="0DABC2DF" w14:textId="77777777" w:rsidR="00756141" w:rsidRPr="006D3E22" w:rsidRDefault="00756141" w:rsidP="006D3E22">
            <w:pPr>
              <w:shd w:val="clear" w:color="auto" w:fill="FFFFFF"/>
              <w:jc w:val="both"/>
              <w:rPr>
                <w:bCs/>
                <w:color w:val="000000" w:themeColor="text1"/>
                <w:sz w:val="16"/>
                <w:szCs w:val="16"/>
              </w:rPr>
            </w:pPr>
          </w:p>
        </w:tc>
        <w:tc>
          <w:tcPr>
            <w:tcW w:w="941" w:type="dxa"/>
          </w:tcPr>
          <w:p w14:paraId="115FA04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588,4</w:t>
            </w:r>
          </w:p>
          <w:p w14:paraId="1C94B7A2" w14:textId="77777777" w:rsidR="00756141" w:rsidRPr="006D3E22" w:rsidRDefault="00756141" w:rsidP="006D3E22">
            <w:pPr>
              <w:shd w:val="clear" w:color="auto" w:fill="FFFFFF"/>
              <w:jc w:val="both"/>
              <w:rPr>
                <w:bCs/>
                <w:color w:val="000000" w:themeColor="text1"/>
                <w:sz w:val="16"/>
                <w:szCs w:val="16"/>
              </w:rPr>
            </w:pPr>
          </w:p>
        </w:tc>
        <w:tc>
          <w:tcPr>
            <w:tcW w:w="1392" w:type="dxa"/>
          </w:tcPr>
          <w:p w14:paraId="105594A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1,378</w:t>
            </w:r>
          </w:p>
          <w:p w14:paraId="3E347321" w14:textId="77777777" w:rsidR="00756141" w:rsidRPr="006D3E22" w:rsidRDefault="00756141" w:rsidP="006D3E22">
            <w:pPr>
              <w:shd w:val="clear" w:color="auto" w:fill="FFFFFF"/>
              <w:jc w:val="both"/>
              <w:rPr>
                <w:bCs/>
                <w:color w:val="000000" w:themeColor="text1"/>
                <w:sz w:val="16"/>
                <w:szCs w:val="16"/>
              </w:rPr>
            </w:pPr>
          </w:p>
        </w:tc>
      </w:tr>
      <w:tr w:rsidR="00756141" w:rsidRPr="006D3E22" w14:paraId="2FA25610" w14:textId="77777777" w:rsidTr="00711059">
        <w:trPr>
          <w:trHeight w:val="163"/>
        </w:trPr>
        <w:tc>
          <w:tcPr>
            <w:tcW w:w="605" w:type="dxa"/>
          </w:tcPr>
          <w:p w14:paraId="72591AF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1911</w:t>
            </w:r>
          </w:p>
          <w:p w14:paraId="5F6D8CAA" w14:textId="77777777" w:rsidR="00756141" w:rsidRPr="006D3E22" w:rsidRDefault="00756141" w:rsidP="006D3E22">
            <w:pPr>
              <w:shd w:val="clear" w:color="auto" w:fill="FFFFFF"/>
              <w:jc w:val="both"/>
              <w:rPr>
                <w:bCs/>
                <w:color w:val="000000" w:themeColor="text1"/>
                <w:sz w:val="16"/>
                <w:szCs w:val="16"/>
              </w:rPr>
            </w:pPr>
          </w:p>
        </w:tc>
        <w:tc>
          <w:tcPr>
            <w:tcW w:w="1104" w:type="dxa"/>
          </w:tcPr>
          <w:p w14:paraId="08BA427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219,4</w:t>
            </w:r>
          </w:p>
          <w:p w14:paraId="6C9531A9" w14:textId="77777777" w:rsidR="00756141" w:rsidRPr="006D3E22" w:rsidRDefault="00756141" w:rsidP="006D3E22">
            <w:pPr>
              <w:shd w:val="clear" w:color="auto" w:fill="FFFFFF"/>
              <w:jc w:val="both"/>
              <w:rPr>
                <w:bCs/>
                <w:color w:val="000000" w:themeColor="text1"/>
                <w:sz w:val="16"/>
                <w:szCs w:val="16"/>
              </w:rPr>
            </w:pPr>
          </w:p>
        </w:tc>
        <w:tc>
          <w:tcPr>
            <w:tcW w:w="1008" w:type="dxa"/>
          </w:tcPr>
          <w:p w14:paraId="329F1D7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202,7</w:t>
            </w:r>
          </w:p>
          <w:p w14:paraId="1D39A4C3" w14:textId="77777777" w:rsidR="00756141" w:rsidRPr="006D3E22" w:rsidRDefault="00756141" w:rsidP="006D3E22">
            <w:pPr>
              <w:shd w:val="clear" w:color="auto" w:fill="FFFFFF"/>
              <w:jc w:val="both"/>
              <w:rPr>
                <w:bCs/>
                <w:color w:val="000000" w:themeColor="text1"/>
                <w:sz w:val="16"/>
                <w:szCs w:val="16"/>
              </w:rPr>
            </w:pPr>
          </w:p>
        </w:tc>
        <w:tc>
          <w:tcPr>
            <w:tcW w:w="1315" w:type="dxa"/>
          </w:tcPr>
          <w:p w14:paraId="47729A7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1739,1</w:t>
            </w:r>
          </w:p>
          <w:p w14:paraId="129CA7F7" w14:textId="77777777" w:rsidR="00756141" w:rsidRPr="006D3E22" w:rsidRDefault="00756141" w:rsidP="006D3E22">
            <w:pPr>
              <w:shd w:val="clear" w:color="auto" w:fill="FFFFFF"/>
              <w:jc w:val="both"/>
              <w:rPr>
                <w:bCs/>
                <w:color w:val="000000" w:themeColor="text1"/>
                <w:sz w:val="16"/>
                <w:szCs w:val="16"/>
              </w:rPr>
            </w:pPr>
          </w:p>
        </w:tc>
        <w:tc>
          <w:tcPr>
            <w:tcW w:w="941" w:type="dxa"/>
          </w:tcPr>
          <w:p w14:paraId="1EE4755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558,6</w:t>
            </w:r>
          </w:p>
          <w:p w14:paraId="3D755BF3" w14:textId="77777777" w:rsidR="00756141" w:rsidRPr="006D3E22" w:rsidRDefault="00756141" w:rsidP="006D3E22">
            <w:pPr>
              <w:shd w:val="clear" w:color="auto" w:fill="FFFFFF"/>
              <w:jc w:val="both"/>
              <w:rPr>
                <w:bCs/>
                <w:color w:val="000000" w:themeColor="text1"/>
                <w:sz w:val="16"/>
                <w:szCs w:val="16"/>
              </w:rPr>
            </w:pPr>
          </w:p>
        </w:tc>
        <w:tc>
          <w:tcPr>
            <w:tcW w:w="1392" w:type="dxa"/>
          </w:tcPr>
          <w:p w14:paraId="5A55439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1,564</w:t>
            </w:r>
          </w:p>
          <w:p w14:paraId="140F7258" w14:textId="77777777" w:rsidR="00756141" w:rsidRPr="006D3E22" w:rsidRDefault="00756141" w:rsidP="006D3E22">
            <w:pPr>
              <w:shd w:val="clear" w:color="auto" w:fill="FFFFFF"/>
              <w:jc w:val="both"/>
              <w:rPr>
                <w:bCs/>
                <w:color w:val="000000" w:themeColor="text1"/>
                <w:sz w:val="16"/>
                <w:szCs w:val="16"/>
              </w:rPr>
            </w:pPr>
          </w:p>
        </w:tc>
      </w:tr>
      <w:tr w:rsidR="00756141" w:rsidRPr="006D3E22" w14:paraId="463CD2E5" w14:textId="77777777" w:rsidTr="00711059">
        <w:trPr>
          <w:trHeight w:val="173"/>
        </w:trPr>
        <w:tc>
          <w:tcPr>
            <w:tcW w:w="605" w:type="dxa"/>
          </w:tcPr>
          <w:p w14:paraId="01CC713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1912</w:t>
            </w:r>
          </w:p>
          <w:p w14:paraId="1B2016CF" w14:textId="77777777" w:rsidR="00756141" w:rsidRPr="006D3E22" w:rsidRDefault="00756141" w:rsidP="006D3E22">
            <w:pPr>
              <w:shd w:val="clear" w:color="auto" w:fill="FFFFFF"/>
              <w:jc w:val="both"/>
              <w:rPr>
                <w:bCs/>
                <w:color w:val="000000" w:themeColor="text1"/>
                <w:sz w:val="16"/>
                <w:szCs w:val="16"/>
              </w:rPr>
            </w:pPr>
          </w:p>
        </w:tc>
        <w:tc>
          <w:tcPr>
            <w:tcW w:w="1104" w:type="dxa"/>
          </w:tcPr>
          <w:p w14:paraId="3917D626"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256,3</w:t>
            </w:r>
          </w:p>
          <w:p w14:paraId="627F3D34" w14:textId="77777777" w:rsidR="00756141" w:rsidRPr="006D3E22" w:rsidRDefault="00756141" w:rsidP="006D3E22">
            <w:pPr>
              <w:shd w:val="clear" w:color="auto" w:fill="FFFFFF"/>
              <w:jc w:val="both"/>
              <w:rPr>
                <w:bCs/>
                <w:color w:val="000000" w:themeColor="text1"/>
                <w:sz w:val="16"/>
                <w:szCs w:val="16"/>
              </w:rPr>
            </w:pPr>
          </w:p>
        </w:tc>
        <w:tc>
          <w:tcPr>
            <w:tcW w:w="1008" w:type="dxa"/>
          </w:tcPr>
          <w:p w14:paraId="465BE615"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227,7</w:t>
            </w:r>
          </w:p>
          <w:p w14:paraId="4E968693" w14:textId="77777777" w:rsidR="00756141" w:rsidRPr="006D3E22" w:rsidRDefault="00756141" w:rsidP="006D3E22">
            <w:pPr>
              <w:shd w:val="clear" w:color="auto" w:fill="FFFFFF"/>
              <w:jc w:val="both"/>
              <w:rPr>
                <w:bCs/>
                <w:color w:val="000000" w:themeColor="text1"/>
                <w:sz w:val="16"/>
                <w:szCs w:val="16"/>
              </w:rPr>
            </w:pPr>
          </w:p>
        </w:tc>
        <w:tc>
          <w:tcPr>
            <w:tcW w:w="1315" w:type="dxa"/>
          </w:tcPr>
          <w:p w14:paraId="7FB5922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1903,6</w:t>
            </w:r>
          </w:p>
          <w:p w14:paraId="73B52A26" w14:textId="77777777" w:rsidR="00756141" w:rsidRPr="006D3E22" w:rsidRDefault="00756141" w:rsidP="006D3E22">
            <w:pPr>
              <w:shd w:val="clear" w:color="auto" w:fill="FFFFFF"/>
              <w:jc w:val="both"/>
              <w:rPr>
                <w:bCs/>
                <w:color w:val="000000" w:themeColor="text1"/>
                <w:sz w:val="16"/>
                <w:szCs w:val="16"/>
              </w:rPr>
            </w:pPr>
          </w:p>
        </w:tc>
        <w:tc>
          <w:tcPr>
            <w:tcW w:w="941" w:type="dxa"/>
          </w:tcPr>
          <w:p w14:paraId="081EEC5E"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569,3</w:t>
            </w:r>
          </w:p>
          <w:p w14:paraId="255E8FAB" w14:textId="77777777" w:rsidR="00756141" w:rsidRPr="006D3E22" w:rsidRDefault="00756141" w:rsidP="006D3E22">
            <w:pPr>
              <w:shd w:val="clear" w:color="auto" w:fill="FFFFFF"/>
              <w:jc w:val="both"/>
              <w:rPr>
                <w:bCs/>
                <w:color w:val="000000" w:themeColor="text1"/>
                <w:sz w:val="16"/>
                <w:szCs w:val="16"/>
              </w:rPr>
            </w:pPr>
          </w:p>
        </w:tc>
        <w:tc>
          <w:tcPr>
            <w:tcW w:w="1392" w:type="dxa"/>
          </w:tcPr>
          <w:p w14:paraId="37BA4B7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2,062</w:t>
            </w:r>
          </w:p>
          <w:p w14:paraId="00EE04DA" w14:textId="77777777" w:rsidR="00756141" w:rsidRPr="006D3E22" w:rsidRDefault="00756141" w:rsidP="006D3E22">
            <w:pPr>
              <w:shd w:val="clear" w:color="auto" w:fill="FFFFFF"/>
              <w:jc w:val="both"/>
              <w:rPr>
                <w:bCs/>
                <w:color w:val="000000" w:themeColor="text1"/>
                <w:sz w:val="16"/>
                <w:szCs w:val="16"/>
              </w:rPr>
            </w:pPr>
          </w:p>
        </w:tc>
      </w:tr>
      <w:tr w:rsidR="00756141" w:rsidRPr="006D3E22" w14:paraId="756F7477" w14:textId="77777777" w:rsidTr="00711059">
        <w:trPr>
          <w:trHeight w:val="384"/>
        </w:trPr>
        <w:tc>
          <w:tcPr>
            <w:tcW w:w="605" w:type="dxa"/>
          </w:tcPr>
          <w:p w14:paraId="267381C5"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1913</w:t>
            </w:r>
          </w:p>
          <w:p w14:paraId="38463B0F" w14:textId="77777777" w:rsidR="00756141" w:rsidRPr="006D3E22" w:rsidRDefault="00756141" w:rsidP="006D3E22">
            <w:pPr>
              <w:shd w:val="clear" w:color="auto" w:fill="FFFFFF"/>
              <w:jc w:val="both"/>
              <w:rPr>
                <w:bCs/>
                <w:color w:val="000000" w:themeColor="text1"/>
                <w:sz w:val="16"/>
                <w:szCs w:val="16"/>
              </w:rPr>
            </w:pPr>
          </w:p>
        </w:tc>
        <w:tc>
          <w:tcPr>
            <w:tcW w:w="1104" w:type="dxa"/>
          </w:tcPr>
          <w:p w14:paraId="795475C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283,0</w:t>
            </w:r>
          </w:p>
          <w:p w14:paraId="38375080" w14:textId="77777777" w:rsidR="00756141" w:rsidRPr="006D3E22" w:rsidRDefault="00756141" w:rsidP="006D3E22">
            <w:pPr>
              <w:shd w:val="clear" w:color="auto" w:fill="FFFFFF"/>
              <w:jc w:val="both"/>
              <w:rPr>
                <w:bCs/>
                <w:color w:val="000000" w:themeColor="text1"/>
                <w:sz w:val="16"/>
                <w:szCs w:val="16"/>
              </w:rPr>
            </w:pPr>
          </w:p>
        </w:tc>
        <w:tc>
          <w:tcPr>
            <w:tcW w:w="1008" w:type="dxa"/>
          </w:tcPr>
          <w:p w14:paraId="3D18060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246,55</w:t>
            </w:r>
          </w:p>
          <w:p w14:paraId="5DAD32D5" w14:textId="77777777" w:rsidR="00756141" w:rsidRPr="006D3E22" w:rsidRDefault="00756141" w:rsidP="006D3E22">
            <w:pPr>
              <w:shd w:val="clear" w:color="auto" w:fill="FFFFFF"/>
              <w:jc w:val="both"/>
              <w:rPr>
                <w:bCs/>
                <w:color w:val="000000" w:themeColor="text1"/>
                <w:sz w:val="16"/>
                <w:szCs w:val="16"/>
              </w:rPr>
            </w:pPr>
          </w:p>
        </w:tc>
        <w:tc>
          <w:tcPr>
            <w:tcW w:w="1315" w:type="dxa"/>
          </w:tcPr>
          <w:p w14:paraId="5883F6D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2213,8</w:t>
            </w:r>
          </w:p>
          <w:p w14:paraId="59A23BD3" w14:textId="77777777" w:rsidR="00756141" w:rsidRPr="006D3E22" w:rsidRDefault="00756141" w:rsidP="006D3E22">
            <w:pPr>
              <w:shd w:val="clear" w:color="auto" w:fill="FFFFFF"/>
              <w:jc w:val="both"/>
              <w:rPr>
                <w:bCs/>
                <w:color w:val="000000" w:themeColor="text1"/>
                <w:sz w:val="16"/>
                <w:szCs w:val="16"/>
              </w:rPr>
            </w:pPr>
          </w:p>
        </w:tc>
        <w:tc>
          <w:tcPr>
            <w:tcW w:w="941" w:type="dxa"/>
          </w:tcPr>
          <w:p w14:paraId="3FDDE8B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561,3</w:t>
            </w:r>
          </w:p>
          <w:p w14:paraId="3F349C60" w14:textId="77777777" w:rsidR="00756141" w:rsidRPr="006D3E22" w:rsidRDefault="00756141" w:rsidP="006D3E22">
            <w:pPr>
              <w:shd w:val="clear" w:color="auto" w:fill="FFFFFF"/>
              <w:jc w:val="both"/>
              <w:rPr>
                <w:bCs/>
                <w:color w:val="000000" w:themeColor="text1"/>
                <w:sz w:val="16"/>
                <w:szCs w:val="16"/>
              </w:rPr>
            </w:pPr>
          </w:p>
        </w:tc>
        <w:tc>
          <w:tcPr>
            <w:tcW w:w="1392" w:type="dxa"/>
          </w:tcPr>
          <w:p w14:paraId="605FF30D"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2,048</w:t>
            </w:r>
          </w:p>
          <w:p w14:paraId="5BFC344E" w14:textId="77777777" w:rsidR="00756141" w:rsidRPr="006D3E22" w:rsidRDefault="00756141" w:rsidP="006D3E22">
            <w:pPr>
              <w:shd w:val="clear" w:color="auto" w:fill="FFFFFF"/>
              <w:jc w:val="both"/>
              <w:rPr>
                <w:bCs/>
                <w:color w:val="000000" w:themeColor="text1"/>
                <w:sz w:val="16"/>
                <w:szCs w:val="16"/>
              </w:rPr>
            </w:pPr>
          </w:p>
        </w:tc>
      </w:tr>
    </w:tbl>
    <w:p w14:paraId="4FD3FB2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(5484).</w:t>
      </w:r>
    </w:p>
    <w:p w14:paraId="1257062D" w14:textId="77777777" w:rsidR="00756141" w:rsidRPr="006D3E22" w:rsidRDefault="00756141" w:rsidP="006D3E22">
      <w:pPr>
        <w:shd w:val="clear" w:color="auto" w:fill="FFFFFF"/>
        <w:jc w:val="both"/>
        <w:rPr>
          <w:bCs/>
          <w:color w:val="000000" w:themeColor="text1"/>
          <w:sz w:val="16"/>
          <w:szCs w:val="16"/>
        </w:rPr>
      </w:pPr>
    </w:p>
    <w:p w14:paraId="2F949B4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В период 1900—1913 гг. Химическая промышленность характе</w:t>
      </w:r>
      <w:r w:rsidRPr="006D3E22">
        <w:rPr>
          <w:bCs/>
          <w:color w:val="000000" w:themeColor="text1"/>
          <w:sz w:val="16"/>
          <w:szCs w:val="16"/>
        </w:rPr>
        <w:softHyphen/>
        <w:t>ризуется подъемом. В 1900 г. было 527 химических предприятий различного профиля, к 1908 г. их число возросло до 537, суммарный объем выпуска продукции увеличился в 1,7 раза. Валовая выработка серной кислоты в 1900 г. составила около 100 тыс. т в год, в 1908 — 211 тыс. т, в 1910—250 тыс. т и в 1913—284 тыс. т [28, с. 113].</w:t>
      </w:r>
    </w:p>
    <w:p w14:paraId="7314DB36"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По выработке серной кислоты Россия отставала от таких стран, как США, Германия, Англия, Франция и Бельгия. Ввоз серной кис</w:t>
      </w:r>
      <w:r w:rsidRPr="006D3E22">
        <w:rPr>
          <w:bCs/>
          <w:color w:val="000000" w:themeColor="text1"/>
          <w:sz w:val="16"/>
          <w:szCs w:val="16"/>
        </w:rPr>
        <w:softHyphen/>
        <w:t>лоты был невелик: в 1900 г. он составлял всего 5 % (в ценностном выражении) от внутреннего производства, а в 1912 г. — около 1,5 % [28, с. 113].</w:t>
      </w:r>
    </w:p>
    <w:p w14:paraId="022A953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Первая мировая война потребовала перестройки химической промышленности. Не хватало сырья для производства порохов и взрывчатых веществ: серной и азотной кислот, бензола, толуола, фенола, глицерина, аммиачной селитры. Запасы этих продуктов бы</w:t>
      </w:r>
      <w:r w:rsidRPr="006D3E22">
        <w:rPr>
          <w:bCs/>
          <w:color w:val="000000" w:themeColor="text1"/>
          <w:sz w:val="16"/>
          <w:szCs w:val="16"/>
        </w:rPr>
        <w:softHyphen/>
        <w:t>ли израсходованы уже в первые месяцы войны.</w:t>
      </w:r>
    </w:p>
    <w:p w14:paraId="36AB165A" w14:textId="77777777" w:rsidR="00756141" w:rsidRPr="006D3E22" w:rsidRDefault="00756141" w:rsidP="006D3E22">
      <w:pPr>
        <w:jc w:val="both"/>
        <w:rPr>
          <w:bCs/>
          <w:color w:val="000000" w:themeColor="text1"/>
          <w:sz w:val="16"/>
          <w:szCs w:val="16"/>
        </w:rPr>
      </w:pPr>
      <w:r w:rsidRPr="006D3E22">
        <w:rPr>
          <w:bCs/>
          <w:color w:val="000000" w:themeColor="text1"/>
          <w:sz w:val="16"/>
          <w:szCs w:val="16"/>
        </w:rPr>
        <w:t xml:space="preserve">Огромную работу в этой области, приведшую в итоге к созданию в России военно-химической промышленности, провели комиссия </w:t>
      </w:r>
      <w:proofErr w:type="spellStart"/>
      <w:r w:rsidRPr="006D3E22">
        <w:rPr>
          <w:bCs/>
          <w:color w:val="000000" w:themeColor="text1"/>
          <w:sz w:val="16"/>
          <w:szCs w:val="16"/>
        </w:rPr>
        <w:t>Арткома</w:t>
      </w:r>
      <w:proofErr w:type="spellEnd"/>
      <w:r w:rsidRPr="006D3E22">
        <w:rPr>
          <w:bCs/>
          <w:color w:val="000000" w:themeColor="text1"/>
          <w:sz w:val="16"/>
          <w:szCs w:val="16"/>
        </w:rPr>
        <w:t xml:space="preserve"> ГАУ по заготовке взрывчатых веществ и созданный на ее базе в апреле 1916 г. Химический комитет при Главном артиллерий</w:t>
      </w:r>
      <w:r w:rsidRPr="006D3E22">
        <w:rPr>
          <w:bCs/>
          <w:color w:val="000000" w:themeColor="text1"/>
          <w:sz w:val="16"/>
          <w:szCs w:val="16"/>
        </w:rPr>
        <w:softHyphen/>
        <w:t>ском управлении, который возглавлял выдающийся русский химик академик В. Н. Ипатьев (5484).</w:t>
      </w:r>
    </w:p>
    <w:p w14:paraId="5C855D7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В первые 15 лет XX в. азотная кислота в России изготовлялась из импортной чилийской селитры. В 1900 г. ее ввезли 14,7 тыс. т, а в 1904 г. — 17,6 тыс. т.</w:t>
      </w:r>
    </w:p>
    <w:p w14:paraId="035F050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После русско-японской войны импорт селитры несколько сни</w:t>
      </w:r>
      <w:r w:rsidRPr="006D3E22">
        <w:rPr>
          <w:bCs/>
          <w:color w:val="000000" w:themeColor="text1"/>
          <w:sz w:val="16"/>
          <w:szCs w:val="16"/>
        </w:rPr>
        <w:softHyphen/>
        <w:t>зился, но затем снова стал быстро расти, достигнув в 1910 г. 28,6 тыс. т, а в 1914 г. — 53,9 тыс. т.</w:t>
      </w:r>
    </w:p>
    <w:p w14:paraId="6F51C2B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Чилийскую селитру применяли не только для производства азот</w:t>
      </w:r>
      <w:r w:rsidRPr="006D3E22">
        <w:rPr>
          <w:bCs/>
          <w:color w:val="000000" w:themeColor="text1"/>
          <w:sz w:val="16"/>
          <w:szCs w:val="16"/>
        </w:rPr>
        <w:softHyphen/>
        <w:t>ной кислоты, но также и для изготовления калиевой селитры (до 12 тыс. т в год), используемой для изготовления дымного пороха.</w:t>
      </w:r>
    </w:p>
    <w:p w14:paraId="2EA82ED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Производство азотной кислоты в России в начале XX в. неуклон</w:t>
      </w:r>
      <w:r w:rsidRPr="006D3E22">
        <w:rPr>
          <w:bCs/>
          <w:color w:val="000000" w:themeColor="text1"/>
          <w:sz w:val="16"/>
          <w:szCs w:val="16"/>
        </w:rPr>
        <w:softHyphen/>
        <w:t>но возрастало. Химической промышленностью (без заводов взрыв</w:t>
      </w:r>
      <w:r w:rsidRPr="006D3E22">
        <w:rPr>
          <w:bCs/>
          <w:color w:val="000000" w:themeColor="text1"/>
          <w:sz w:val="16"/>
          <w:szCs w:val="16"/>
        </w:rPr>
        <w:softHyphen/>
        <w:t>чатых веществ и порохов) в 1900 г. азотной кислоты было выработа</w:t>
      </w:r>
      <w:r w:rsidRPr="006D3E22">
        <w:rPr>
          <w:bCs/>
          <w:color w:val="000000" w:themeColor="text1"/>
          <w:sz w:val="16"/>
          <w:szCs w:val="16"/>
        </w:rPr>
        <w:softHyphen/>
        <w:t>но более 2 тыс. т; в 1908 г. — 3,7 тыс. т; в 1912 г. — 10,7 тыс. т; в 1916 г. — около 80 тыс. т. До войны азотную кислоту в России изго</w:t>
      </w:r>
      <w:r w:rsidRPr="006D3E22">
        <w:rPr>
          <w:bCs/>
          <w:color w:val="000000" w:themeColor="text1"/>
          <w:sz w:val="16"/>
          <w:szCs w:val="16"/>
        </w:rPr>
        <w:softHyphen/>
        <w:t>товляли на 35 заводах, а в 1916 г. — уже на 44.</w:t>
      </w:r>
    </w:p>
    <w:p w14:paraId="0519BCD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Импорт азотной кислоты в Россию был невелик и не превышал 64 т в год [28, с. 118] (5484).</w:t>
      </w:r>
    </w:p>
    <w:p w14:paraId="476EF3BA" w14:textId="77777777" w:rsidR="00756141" w:rsidRPr="006D3E22" w:rsidRDefault="00756141" w:rsidP="006D3E22">
      <w:pPr>
        <w:shd w:val="clear" w:color="auto" w:fill="FFFFFF"/>
        <w:jc w:val="both"/>
        <w:rPr>
          <w:bCs/>
          <w:color w:val="000000" w:themeColor="text1"/>
          <w:sz w:val="16"/>
          <w:szCs w:val="16"/>
        </w:rPr>
      </w:pPr>
    </w:p>
    <w:p w14:paraId="0688FC1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В 1900-1913 г.</w:t>
      </w:r>
    </w:p>
    <w:p w14:paraId="503AD55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Пороховые заводы перед первой мировой войной. В России в это время бездымный порох изготовляли три казенных завода — Охтин</w:t>
      </w:r>
      <w:r w:rsidRPr="006D3E22">
        <w:rPr>
          <w:bCs/>
          <w:color w:val="000000" w:themeColor="text1"/>
          <w:sz w:val="16"/>
          <w:szCs w:val="16"/>
        </w:rPr>
        <w:softHyphen/>
        <w:t>ский (в Петербурге), Казанский и Шосткинский. Последний изго</w:t>
      </w:r>
      <w:r w:rsidRPr="006D3E22">
        <w:rPr>
          <w:bCs/>
          <w:color w:val="000000" w:themeColor="text1"/>
          <w:sz w:val="16"/>
          <w:szCs w:val="16"/>
        </w:rPr>
        <w:softHyphen/>
        <w:t>товлял в небольших количествах также и дымный порох.</w:t>
      </w:r>
    </w:p>
    <w:p w14:paraId="7C1666A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Производством дымного пороха занимались главным образом частные пороховые заводы акционерных обществ — Русского об</w:t>
      </w:r>
      <w:r w:rsidRPr="006D3E22">
        <w:rPr>
          <w:bCs/>
          <w:color w:val="000000" w:themeColor="text1"/>
          <w:sz w:val="16"/>
          <w:szCs w:val="16"/>
        </w:rPr>
        <w:softHyphen/>
        <w:t>щества для выделки и продажи пороха (в Шлиссельбурге), Никола-</w:t>
      </w:r>
      <w:proofErr w:type="spellStart"/>
      <w:r w:rsidRPr="006D3E22">
        <w:rPr>
          <w:bCs/>
          <w:color w:val="000000" w:themeColor="text1"/>
          <w:sz w:val="16"/>
          <w:szCs w:val="16"/>
        </w:rPr>
        <w:t>евско</w:t>
      </w:r>
      <w:proofErr w:type="spellEnd"/>
      <w:r w:rsidRPr="006D3E22">
        <w:rPr>
          <w:bCs/>
          <w:color w:val="000000" w:themeColor="text1"/>
          <w:sz w:val="16"/>
          <w:szCs w:val="16"/>
        </w:rPr>
        <w:t>-Журавского общества, общества Б. И. Виннера (ст. Саблино Николаевской ж. д. в Шлиссельбургском уезде), завод товарищества Попова и К°. Шлиссельбургский завод Русского общества изготов</w:t>
      </w:r>
      <w:r w:rsidRPr="006D3E22">
        <w:rPr>
          <w:bCs/>
          <w:color w:val="000000" w:themeColor="text1"/>
          <w:sz w:val="16"/>
          <w:szCs w:val="16"/>
        </w:rPr>
        <w:softHyphen/>
        <w:t>лял не только дымный, но и бездымный порох (табл. 1.3).</w:t>
      </w:r>
    </w:p>
    <w:p w14:paraId="026D19E5"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1.3. Производство бездымного пороха казенными заводами России в период 1900—1917 гг. (в тыс. пудов)[7, с. 124—126]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86"/>
        <w:gridCol w:w="1181"/>
        <w:gridCol w:w="1152"/>
        <w:gridCol w:w="1192"/>
        <w:gridCol w:w="1134"/>
        <w:gridCol w:w="1276"/>
      </w:tblGrid>
      <w:tr w:rsidR="00756141" w:rsidRPr="006D3E22" w14:paraId="538B1298" w14:textId="77777777" w:rsidTr="00711059">
        <w:trPr>
          <w:trHeight w:val="528"/>
        </w:trPr>
        <w:tc>
          <w:tcPr>
            <w:tcW w:w="586" w:type="dxa"/>
          </w:tcPr>
          <w:p w14:paraId="2E87182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lastRenderedPageBreak/>
              <w:t>Год</w:t>
            </w:r>
          </w:p>
          <w:p w14:paraId="0FB70963" w14:textId="77777777" w:rsidR="00756141" w:rsidRPr="006D3E22" w:rsidRDefault="00756141" w:rsidP="006D3E22">
            <w:pPr>
              <w:shd w:val="clear" w:color="auto" w:fill="FFFFFF"/>
              <w:jc w:val="both"/>
              <w:rPr>
                <w:bCs/>
                <w:color w:val="000000" w:themeColor="text1"/>
                <w:sz w:val="16"/>
                <w:szCs w:val="16"/>
              </w:rPr>
            </w:pPr>
          </w:p>
        </w:tc>
        <w:tc>
          <w:tcPr>
            <w:tcW w:w="1181" w:type="dxa"/>
          </w:tcPr>
          <w:p w14:paraId="7BEFC452"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Охтинский</w:t>
            </w:r>
          </w:p>
          <w:p w14:paraId="384B882F" w14:textId="77777777" w:rsidR="00756141" w:rsidRPr="006D3E22" w:rsidRDefault="00756141" w:rsidP="006D3E22">
            <w:pPr>
              <w:shd w:val="clear" w:color="auto" w:fill="FFFFFF"/>
              <w:jc w:val="both"/>
              <w:rPr>
                <w:bCs/>
                <w:color w:val="000000" w:themeColor="text1"/>
                <w:sz w:val="16"/>
                <w:szCs w:val="16"/>
              </w:rPr>
            </w:pPr>
          </w:p>
        </w:tc>
        <w:tc>
          <w:tcPr>
            <w:tcW w:w="1152" w:type="dxa"/>
          </w:tcPr>
          <w:p w14:paraId="44B4396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Казанский</w:t>
            </w:r>
          </w:p>
          <w:p w14:paraId="510C204E" w14:textId="77777777" w:rsidR="00756141" w:rsidRPr="006D3E22" w:rsidRDefault="00756141" w:rsidP="006D3E22">
            <w:pPr>
              <w:shd w:val="clear" w:color="auto" w:fill="FFFFFF"/>
              <w:jc w:val="both"/>
              <w:rPr>
                <w:bCs/>
                <w:color w:val="000000" w:themeColor="text1"/>
                <w:sz w:val="16"/>
                <w:szCs w:val="16"/>
              </w:rPr>
            </w:pPr>
          </w:p>
        </w:tc>
        <w:tc>
          <w:tcPr>
            <w:tcW w:w="1192" w:type="dxa"/>
          </w:tcPr>
          <w:p w14:paraId="5940270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 xml:space="preserve">Шосткинский </w:t>
            </w:r>
          </w:p>
          <w:p w14:paraId="0D261774" w14:textId="77777777" w:rsidR="00756141" w:rsidRPr="006D3E22" w:rsidRDefault="00756141" w:rsidP="006D3E22">
            <w:pPr>
              <w:shd w:val="clear" w:color="auto" w:fill="FFFFFF"/>
              <w:jc w:val="both"/>
              <w:rPr>
                <w:bCs/>
                <w:color w:val="000000" w:themeColor="text1"/>
                <w:sz w:val="16"/>
                <w:szCs w:val="16"/>
              </w:rPr>
            </w:pPr>
          </w:p>
        </w:tc>
        <w:tc>
          <w:tcPr>
            <w:tcW w:w="1134" w:type="dxa"/>
          </w:tcPr>
          <w:p w14:paraId="095E83CD"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Тамбов</w:t>
            </w:r>
            <w:r w:rsidRPr="006D3E22">
              <w:rPr>
                <w:bCs/>
                <w:color w:val="000000" w:themeColor="text1"/>
                <w:sz w:val="16"/>
                <w:szCs w:val="16"/>
              </w:rPr>
              <w:softHyphen/>
              <w:t>ский</w:t>
            </w:r>
          </w:p>
        </w:tc>
        <w:tc>
          <w:tcPr>
            <w:tcW w:w="1276" w:type="dxa"/>
          </w:tcPr>
          <w:p w14:paraId="09F30DF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Всего</w:t>
            </w:r>
          </w:p>
          <w:p w14:paraId="4C6B82F0" w14:textId="77777777" w:rsidR="00756141" w:rsidRPr="006D3E22" w:rsidRDefault="00756141" w:rsidP="006D3E22">
            <w:pPr>
              <w:shd w:val="clear" w:color="auto" w:fill="FFFFFF"/>
              <w:jc w:val="both"/>
              <w:rPr>
                <w:bCs/>
                <w:color w:val="000000" w:themeColor="text1"/>
                <w:sz w:val="16"/>
                <w:szCs w:val="16"/>
              </w:rPr>
            </w:pPr>
          </w:p>
        </w:tc>
      </w:tr>
      <w:tr w:rsidR="00756141" w:rsidRPr="006D3E22" w14:paraId="55F0B8E4" w14:textId="77777777" w:rsidTr="00711059">
        <w:trPr>
          <w:trHeight w:val="240"/>
        </w:trPr>
        <w:tc>
          <w:tcPr>
            <w:tcW w:w="586" w:type="dxa"/>
          </w:tcPr>
          <w:p w14:paraId="1955302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1900</w:t>
            </w:r>
          </w:p>
          <w:p w14:paraId="74252753" w14:textId="77777777" w:rsidR="00756141" w:rsidRPr="006D3E22" w:rsidRDefault="00756141" w:rsidP="006D3E22">
            <w:pPr>
              <w:shd w:val="clear" w:color="auto" w:fill="FFFFFF"/>
              <w:jc w:val="both"/>
              <w:rPr>
                <w:bCs/>
                <w:color w:val="000000" w:themeColor="text1"/>
                <w:sz w:val="16"/>
                <w:szCs w:val="16"/>
              </w:rPr>
            </w:pPr>
          </w:p>
        </w:tc>
        <w:tc>
          <w:tcPr>
            <w:tcW w:w="1181" w:type="dxa"/>
          </w:tcPr>
          <w:p w14:paraId="50628F3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53,7</w:t>
            </w:r>
          </w:p>
          <w:p w14:paraId="701D18C1" w14:textId="77777777" w:rsidR="00756141" w:rsidRPr="006D3E22" w:rsidRDefault="00756141" w:rsidP="006D3E22">
            <w:pPr>
              <w:shd w:val="clear" w:color="auto" w:fill="FFFFFF"/>
              <w:jc w:val="both"/>
              <w:rPr>
                <w:bCs/>
                <w:color w:val="000000" w:themeColor="text1"/>
                <w:sz w:val="16"/>
                <w:szCs w:val="16"/>
              </w:rPr>
            </w:pPr>
          </w:p>
        </w:tc>
        <w:tc>
          <w:tcPr>
            <w:tcW w:w="1152" w:type="dxa"/>
          </w:tcPr>
          <w:p w14:paraId="274B93E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35,0</w:t>
            </w:r>
          </w:p>
          <w:p w14:paraId="1976056C" w14:textId="77777777" w:rsidR="00756141" w:rsidRPr="006D3E22" w:rsidRDefault="00756141" w:rsidP="006D3E22">
            <w:pPr>
              <w:shd w:val="clear" w:color="auto" w:fill="FFFFFF"/>
              <w:jc w:val="both"/>
              <w:rPr>
                <w:bCs/>
                <w:color w:val="000000" w:themeColor="text1"/>
                <w:sz w:val="16"/>
                <w:szCs w:val="16"/>
              </w:rPr>
            </w:pPr>
          </w:p>
        </w:tc>
        <w:tc>
          <w:tcPr>
            <w:tcW w:w="1192" w:type="dxa"/>
          </w:tcPr>
          <w:p w14:paraId="5FBAC76A"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35,3</w:t>
            </w:r>
          </w:p>
          <w:p w14:paraId="1B811CC7" w14:textId="77777777" w:rsidR="00756141" w:rsidRPr="006D3E22" w:rsidRDefault="00756141" w:rsidP="006D3E22">
            <w:pPr>
              <w:shd w:val="clear" w:color="auto" w:fill="FFFFFF"/>
              <w:jc w:val="both"/>
              <w:rPr>
                <w:bCs/>
                <w:color w:val="000000" w:themeColor="text1"/>
                <w:sz w:val="16"/>
                <w:szCs w:val="16"/>
              </w:rPr>
            </w:pPr>
          </w:p>
        </w:tc>
        <w:tc>
          <w:tcPr>
            <w:tcW w:w="1134" w:type="dxa"/>
          </w:tcPr>
          <w:p w14:paraId="4339CE0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1BA1537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124,0</w:t>
            </w:r>
          </w:p>
          <w:p w14:paraId="170C8255" w14:textId="77777777" w:rsidR="00756141" w:rsidRPr="006D3E22" w:rsidRDefault="00756141" w:rsidP="006D3E22">
            <w:pPr>
              <w:shd w:val="clear" w:color="auto" w:fill="FFFFFF"/>
              <w:jc w:val="both"/>
              <w:rPr>
                <w:bCs/>
                <w:color w:val="000000" w:themeColor="text1"/>
                <w:sz w:val="16"/>
                <w:szCs w:val="16"/>
              </w:rPr>
            </w:pPr>
          </w:p>
        </w:tc>
      </w:tr>
      <w:tr w:rsidR="00756141" w:rsidRPr="006D3E22" w14:paraId="3F4C28C4" w14:textId="77777777" w:rsidTr="00711059">
        <w:trPr>
          <w:trHeight w:val="173"/>
        </w:trPr>
        <w:tc>
          <w:tcPr>
            <w:tcW w:w="586" w:type="dxa"/>
          </w:tcPr>
          <w:p w14:paraId="0EF1DDA5"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1901</w:t>
            </w:r>
          </w:p>
          <w:p w14:paraId="6FD0BC1C" w14:textId="77777777" w:rsidR="00756141" w:rsidRPr="006D3E22" w:rsidRDefault="00756141" w:rsidP="006D3E22">
            <w:pPr>
              <w:shd w:val="clear" w:color="auto" w:fill="FFFFFF"/>
              <w:jc w:val="both"/>
              <w:rPr>
                <w:bCs/>
                <w:color w:val="000000" w:themeColor="text1"/>
                <w:sz w:val="16"/>
                <w:szCs w:val="16"/>
              </w:rPr>
            </w:pPr>
          </w:p>
        </w:tc>
        <w:tc>
          <w:tcPr>
            <w:tcW w:w="1181" w:type="dxa"/>
          </w:tcPr>
          <w:p w14:paraId="35CD6EB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52,0</w:t>
            </w:r>
          </w:p>
          <w:p w14:paraId="251D35BA" w14:textId="77777777" w:rsidR="00756141" w:rsidRPr="006D3E22" w:rsidRDefault="00756141" w:rsidP="006D3E22">
            <w:pPr>
              <w:shd w:val="clear" w:color="auto" w:fill="FFFFFF"/>
              <w:jc w:val="both"/>
              <w:rPr>
                <w:bCs/>
                <w:color w:val="000000" w:themeColor="text1"/>
                <w:sz w:val="16"/>
                <w:szCs w:val="16"/>
              </w:rPr>
            </w:pPr>
          </w:p>
        </w:tc>
        <w:tc>
          <w:tcPr>
            <w:tcW w:w="1152" w:type="dxa"/>
          </w:tcPr>
          <w:p w14:paraId="6CA2F2D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35,0</w:t>
            </w:r>
          </w:p>
          <w:p w14:paraId="424B0CE1" w14:textId="77777777" w:rsidR="00756141" w:rsidRPr="006D3E22" w:rsidRDefault="00756141" w:rsidP="006D3E22">
            <w:pPr>
              <w:shd w:val="clear" w:color="auto" w:fill="FFFFFF"/>
              <w:jc w:val="both"/>
              <w:rPr>
                <w:bCs/>
                <w:color w:val="000000" w:themeColor="text1"/>
                <w:sz w:val="16"/>
                <w:szCs w:val="16"/>
              </w:rPr>
            </w:pPr>
          </w:p>
        </w:tc>
        <w:tc>
          <w:tcPr>
            <w:tcW w:w="1192" w:type="dxa"/>
          </w:tcPr>
          <w:p w14:paraId="5439E76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35,0</w:t>
            </w:r>
          </w:p>
          <w:p w14:paraId="4C70630B" w14:textId="77777777" w:rsidR="00756141" w:rsidRPr="006D3E22" w:rsidRDefault="00756141" w:rsidP="006D3E22">
            <w:pPr>
              <w:shd w:val="clear" w:color="auto" w:fill="FFFFFF"/>
              <w:jc w:val="both"/>
              <w:rPr>
                <w:bCs/>
                <w:color w:val="000000" w:themeColor="text1"/>
                <w:sz w:val="16"/>
                <w:szCs w:val="16"/>
              </w:rPr>
            </w:pPr>
          </w:p>
        </w:tc>
        <w:tc>
          <w:tcPr>
            <w:tcW w:w="1134" w:type="dxa"/>
          </w:tcPr>
          <w:p w14:paraId="0E946F0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6F74CEDD"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122,0</w:t>
            </w:r>
          </w:p>
          <w:p w14:paraId="6F30D444" w14:textId="77777777" w:rsidR="00756141" w:rsidRPr="006D3E22" w:rsidRDefault="00756141" w:rsidP="006D3E22">
            <w:pPr>
              <w:shd w:val="clear" w:color="auto" w:fill="FFFFFF"/>
              <w:jc w:val="both"/>
              <w:rPr>
                <w:bCs/>
                <w:color w:val="000000" w:themeColor="text1"/>
                <w:sz w:val="16"/>
                <w:szCs w:val="16"/>
              </w:rPr>
            </w:pPr>
          </w:p>
        </w:tc>
      </w:tr>
      <w:tr w:rsidR="00756141" w:rsidRPr="006D3E22" w14:paraId="66F41E77" w14:textId="77777777" w:rsidTr="00711059">
        <w:trPr>
          <w:trHeight w:val="173"/>
        </w:trPr>
        <w:tc>
          <w:tcPr>
            <w:tcW w:w="586" w:type="dxa"/>
          </w:tcPr>
          <w:p w14:paraId="67C4CEFA"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1902</w:t>
            </w:r>
          </w:p>
          <w:p w14:paraId="04453C9E" w14:textId="77777777" w:rsidR="00756141" w:rsidRPr="006D3E22" w:rsidRDefault="00756141" w:rsidP="006D3E22">
            <w:pPr>
              <w:shd w:val="clear" w:color="auto" w:fill="FFFFFF"/>
              <w:jc w:val="both"/>
              <w:rPr>
                <w:bCs/>
                <w:color w:val="000000" w:themeColor="text1"/>
                <w:sz w:val="16"/>
                <w:szCs w:val="16"/>
              </w:rPr>
            </w:pPr>
          </w:p>
        </w:tc>
        <w:tc>
          <w:tcPr>
            <w:tcW w:w="1181" w:type="dxa"/>
          </w:tcPr>
          <w:p w14:paraId="6F332D2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50,0</w:t>
            </w:r>
          </w:p>
          <w:p w14:paraId="1958DE88" w14:textId="77777777" w:rsidR="00756141" w:rsidRPr="006D3E22" w:rsidRDefault="00756141" w:rsidP="006D3E22">
            <w:pPr>
              <w:shd w:val="clear" w:color="auto" w:fill="FFFFFF"/>
              <w:jc w:val="both"/>
              <w:rPr>
                <w:bCs/>
                <w:color w:val="000000" w:themeColor="text1"/>
                <w:sz w:val="16"/>
                <w:szCs w:val="16"/>
              </w:rPr>
            </w:pPr>
          </w:p>
        </w:tc>
        <w:tc>
          <w:tcPr>
            <w:tcW w:w="1152" w:type="dxa"/>
          </w:tcPr>
          <w:p w14:paraId="015DD07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40,0</w:t>
            </w:r>
          </w:p>
          <w:p w14:paraId="07131C88" w14:textId="77777777" w:rsidR="00756141" w:rsidRPr="006D3E22" w:rsidRDefault="00756141" w:rsidP="006D3E22">
            <w:pPr>
              <w:shd w:val="clear" w:color="auto" w:fill="FFFFFF"/>
              <w:jc w:val="both"/>
              <w:rPr>
                <w:bCs/>
                <w:color w:val="000000" w:themeColor="text1"/>
                <w:sz w:val="16"/>
                <w:szCs w:val="16"/>
              </w:rPr>
            </w:pPr>
          </w:p>
        </w:tc>
        <w:tc>
          <w:tcPr>
            <w:tcW w:w="1192" w:type="dxa"/>
          </w:tcPr>
          <w:p w14:paraId="033A42D6"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40,0</w:t>
            </w:r>
          </w:p>
          <w:p w14:paraId="6D22B7E9" w14:textId="77777777" w:rsidR="00756141" w:rsidRPr="006D3E22" w:rsidRDefault="00756141" w:rsidP="006D3E22">
            <w:pPr>
              <w:shd w:val="clear" w:color="auto" w:fill="FFFFFF"/>
              <w:jc w:val="both"/>
              <w:rPr>
                <w:bCs/>
                <w:color w:val="000000" w:themeColor="text1"/>
                <w:sz w:val="16"/>
                <w:szCs w:val="16"/>
              </w:rPr>
            </w:pPr>
          </w:p>
        </w:tc>
        <w:tc>
          <w:tcPr>
            <w:tcW w:w="1134" w:type="dxa"/>
          </w:tcPr>
          <w:p w14:paraId="67F655A0"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703FCA8A"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130,0</w:t>
            </w:r>
          </w:p>
          <w:p w14:paraId="5A4A1428" w14:textId="77777777" w:rsidR="00756141" w:rsidRPr="006D3E22" w:rsidRDefault="00756141" w:rsidP="006D3E22">
            <w:pPr>
              <w:shd w:val="clear" w:color="auto" w:fill="FFFFFF"/>
              <w:jc w:val="both"/>
              <w:rPr>
                <w:bCs/>
                <w:color w:val="000000" w:themeColor="text1"/>
                <w:sz w:val="16"/>
                <w:szCs w:val="16"/>
              </w:rPr>
            </w:pPr>
          </w:p>
        </w:tc>
      </w:tr>
      <w:tr w:rsidR="00756141" w:rsidRPr="006D3E22" w14:paraId="3D1C31A4" w14:textId="77777777" w:rsidTr="00711059">
        <w:trPr>
          <w:trHeight w:val="163"/>
        </w:trPr>
        <w:tc>
          <w:tcPr>
            <w:tcW w:w="586" w:type="dxa"/>
          </w:tcPr>
          <w:p w14:paraId="3E41B690"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1903</w:t>
            </w:r>
          </w:p>
          <w:p w14:paraId="7A058B66" w14:textId="77777777" w:rsidR="00756141" w:rsidRPr="006D3E22" w:rsidRDefault="00756141" w:rsidP="006D3E22">
            <w:pPr>
              <w:shd w:val="clear" w:color="auto" w:fill="FFFFFF"/>
              <w:jc w:val="both"/>
              <w:rPr>
                <w:bCs/>
                <w:color w:val="000000" w:themeColor="text1"/>
                <w:sz w:val="16"/>
                <w:szCs w:val="16"/>
              </w:rPr>
            </w:pPr>
          </w:p>
        </w:tc>
        <w:tc>
          <w:tcPr>
            <w:tcW w:w="1181" w:type="dxa"/>
          </w:tcPr>
          <w:p w14:paraId="41C1C722"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47,9</w:t>
            </w:r>
          </w:p>
          <w:p w14:paraId="42013F97" w14:textId="77777777" w:rsidR="00756141" w:rsidRPr="006D3E22" w:rsidRDefault="00756141" w:rsidP="006D3E22">
            <w:pPr>
              <w:shd w:val="clear" w:color="auto" w:fill="FFFFFF"/>
              <w:jc w:val="both"/>
              <w:rPr>
                <w:bCs/>
                <w:color w:val="000000" w:themeColor="text1"/>
                <w:sz w:val="16"/>
                <w:szCs w:val="16"/>
              </w:rPr>
            </w:pPr>
          </w:p>
        </w:tc>
        <w:tc>
          <w:tcPr>
            <w:tcW w:w="1152" w:type="dxa"/>
          </w:tcPr>
          <w:p w14:paraId="44F14E56"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41,1</w:t>
            </w:r>
          </w:p>
          <w:p w14:paraId="785701D8" w14:textId="77777777" w:rsidR="00756141" w:rsidRPr="006D3E22" w:rsidRDefault="00756141" w:rsidP="006D3E22">
            <w:pPr>
              <w:shd w:val="clear" w:color="auto" w:fill="FFFFFF"/>
              <w:jc w:val="both"/>
              <w:rPr>
                <w:bCs/>
                <w:color w:val="000000" w:themeColor="text1"/>
                <w:sz w:val="16"/>
                <w:szCs w:val="16"/>
              </w:rPr>
            </w:pPr>
          </w:p>
        </w:tc>
        <w:tc>
          <w:tcPr>
            <w:tcW w:w="1192" w:type="dxa"/>
          </w:tcPr>
          <w:p w14:paraId="3CEEBC0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41,5</w:t>
            </w:r>
          </w:p>
          <w:p w14:paraId="2DB0E683" w14:textId="77777777" w:rsidR="00756141" w:rsidRPr="006D3E22" w:rsidRDefault="00756141" w:rsidP="006D3E22">
            <w:pPr>
              <w:shd w:val="clear" w:color="auto" w:fill="FFFFFF"/>
              <w:jc w:val="both"/>
              <w:rPr>
                <w:bCs/>
                <w:color w:val="000000" w:themeColor="text1"/>
                <w:sz w:val="16"/>
                <w:szCs w:val="16"/>
              </w:rPr>
            </w:pPr>
          </w:p>
        </w:tc>
        <w:tc>
          <w:tcPr>
            <w:tcW w:w="1134" w:type="dxa"/>
          </w:tcPr>
          <w:p w14:paraId="7687F45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58B6D6F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130,5</w:t>
            </w:r>
          </w:p>
          <w:p w14:paraId="7961EF09" w14:textId="77777777" w:rsidR="00756141" w:rsidRPr="006D3E22" w:rsidRDefault="00756141" w:rsidP="006D3E22">
            <w:pPr>
              <w:shd w:val="clear" w:color="auto" w:fill="FFFFFF"/>
              <w:jc w:val="both"/>
              <w:rPr>
                <w:bCs/>
                <w:color w:val="000000" w:themeColor="text1"/>
                <w:sz w:val="16"/>
                <w:szCs w:val="16"/>
              </w:rPr>
            </w:pPr>
          </w:p>
        </w:tc>
      </w:tr>
      <w:tr w:rsidR="00756141" w:rsidRPr="006D3E22" w14:paraId="3146D735" w14:textId="77777777" w:rsidTr="00711059">
        <w:trPr>
          <w:trHeight w:val="173"/>
        </w:trPr>
        <w:tc>
          <w:tcPr>
            <w:tcW w:w="586" w:type="dxa"/>
          </w:tcPr>
          <w:p w14:paraId="7DA946B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1904</w:t>
            </w:r>
          </w:p>
          <w:p w14:paraId="620A5755" w14:textId="77777777" w:rsidR="00756141" w:rsidRPr="006D3E22" w:rsidRDefault="00756141" w:rsidP="006D3E22">
            <w:pPr>
              <w:shd w:val="clear" w:color="auto" w:fill="FFFFFF"/>
              <w:jc w:val="both"/>
              <w:rPr>
                <w:bCs/>
                <w:color w:val="000000" w:themeColor="text1"/>
                <w:sz w:val="16"/>
                <w:szCs w:val="16"/>
              </w:rPr>
            </w:pPr>
          </w:p>
        </w:tc>
        <w:tc>
          <w:tcPr>
            <w:tcW w:w="1181" w:type="dxa"/>
          </w:tcPr>
          <w:p w14:paraId="41C5401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48,1</w:t>
            </w:r>
          </w:p>
          <w:p w14:paraId="473918AF" w14:textId="77777777" w:rsidR="00756141" w:rsidRPr="006D3E22" w:rsidRDefault="00756141" w:rsidP="006D3E22">
            <w:pPr>
              <w:shd w:val="clear" w:color="auto" w:fill="FFFFFF"/>
              <w:jc w:val="both"/>
              <w:rPr>
                <w:bCs/>
                <w:color w:val="000000" w:themeColor="text1"/>
                <w:sz w:val="16"/>
                <w:szCs w:val="16"/>
              </w:rPr>
            </w:pPr>
          </w:p>
        </w:tc>
        <w:tc>
          <w:tcPr>
            <w:tcW w:w="1152" w:type="dxa"/>
          </w:tcPr>
          <w:p w14:paraId="7474D95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28,3</w:t>
            </w:r>
          </w:p>
          <w:p w14:paraId="41C31B20" w14:textId="77777777" w:rsidR="00756141" w:rsidRPr="006D3E22" w:rsidRDefault="00756141" w:rsidP="006D3E22">
            <w:pPr>
              <w:shd w:val="clear" w:color="auto" w:fill="FFFFFF"/>
              <w:jc w:val="both"/>
              <w:rPr>
                <w:bCs/>
                <w:color w:val="000000" w:themeColor="text1"/>
                <w:sz w:val="16"/>
                <w:szCs w:val="16"/>
              </w:rPr>
            </w:pPr>
          </w:p>
        </w:tc>
        <w:tc>
          <w:tcPr>
            <w:tcW w:w="1192" w:type="dxa"/>
          </w:tcPr>
          <w:p w14:paraId="74F474C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26,5</w:t>
            </w:r>
          </w:p>
          <w:p w14:paraId="61304A62" w14:textId="77777777" w:rsidR="00756141" w:rsidRPr="006D3E22" w:rsidRDefault="00756141" w:rsidP="006D3E22">
            <w:pPr>
              <w:shd w:val="clear" w:color="auto" w:fill="FFFFFF"/>
              <w:jc w:val="both"/>
              <w:rPr>
                <w:bCs/>
                <w:color w:val="000000" w:themeColor="text1"/>
                <w:sz w:val="16"/>
                <w:szCs w:val="16"/>
              </w:rPr>
            </w:pPr>
          </w:p>
        </w:tc>
        <w:tc>
          <w:tcPr>
            <w:tcW w:w="1134" w:type="dxa"/>
          </w:tcPr>
          <w:p w14:paraId="14A28106"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393C7A7A"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103,0</w:t>
            </w:r>
          </w:p>
          <w:p w14:paraId="6033761B" w14:textId="77777777" w:rsidR="00756141" w:rsidRPr="006D3E22" w:rsidRDefault="00756141" w:rsidP="006D3E22">
            <w:pPr>
              <w:shd w:val="clear" w:color="auto" w:fill="FFFFFF"/>
              <w:jc w:val="both"/>
              <w:rPr>
                <w:bCs/>
                <w:color w:val="000000" w:themeColor="text1"/>
                <w:sz w:val="16"/>
                <w:szCs w:val="16"/>
              </w:rPr>
            </w:pPr>
          </w:p>
        </w:tc>
      </w:tr>
      <w:tr w:rsidR="00756141" w:rsidRPr="006D3E22" w14:paraId="17621E22" w14:textId="77777777" w:rsidTr="00711059">
        <w:trPr>
          <w:trHeight w:val="173"/>
        </w:trPr>
        <w:tc>
          <w:tcPr>
            <w:tcW w:w="586" w:type="dxa"/>
          </w:tcPr>
          <w:p w14:paraId="05BAC73A"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1905</w:t>
            </w:r>
          </w:p>
          <w:p w14:paraId="6979ADAC" w14:textId="77777777" w:rsidR="00756141" w:rsidRPr="006D3E22" w:rsidRDefault="00756141" w:rsidP="006D3E22">
            <w:pPr>
              <w:shd w:val="clear" w:color="auto" w:fill="FFFFFF"/>
              <w:jc w:val="both"/>
              <w:rPr>
                <w:bCs/>
                <w:color w:val="000000" w:themeColor="text1"/>
                <w:sz w:val="16"/>
                <w:szCs w:val="16"/>
              </w:rPr>
            </w:pPr>
          </w:p>
        </w:tc>
        <w:tc>
          <w:tcPr>
            <w:tcW w:w="1181" w:type="dxa"/>
          </w:tcPr>
          <w:p w14:paraId="7C0882C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84,1</w:t>
            </w:r>
          </w:p>
          <w:p w14:paraId="6D8D6687" w14:textId="77777777" w:rsidR="00756141" w:rsidRPr="006D3E22" w:rsidRDefault="00756141" w:rsidP="006D3E22">
            <w:pPr>
              <w:shd w:val="clear" w:color="auto" w:fill="FFFFFF"/>
              <w:jc w:val="both"/>
              <w:rPr>
                <w:bCs/>
                <w:color w:val="000000" w:themeColor="text1"/>
                <w:sz w:val="16"/>
                <w:szCs w:val="16"/>
              </w:rPr>
            </w:pPr>
          </w:p>
        </w:tc>
        <w:tc>
          <w:tcPr>
            <w:tcW w:w="1152" w:type="dxa"/>
          </w:tcPr>
          <w:p w14:paraId="64A3344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50,6</w:t>
            </w:r>
          </w:p>
          <w:p w14:paraId="6418EBD8" w14:textId="77777777" w:rsidR="00756141" w:rsidRPr="006D3E22" w:rsidRDefault="00756141" w:rsidP="006D3E22">
            <w:pPr>
              <w:shd w:val="clear" w:color="auto" w:fill="FFFFFF"/>
              <w:jc w:val="both"/>
              <w:rPr>
                <w:bCs/>
                <w:color w:val="000000" w:themeColor="text1"/>
                <w:sz w:val="16"/>
                <w:szCs w:val="16"/>
              </w:rPr>
            </w:pPr>
          </w:p>
        </w:tc>
        <w:tc>
          <w:tcPr>
            <w:tcW w:w="1192" w:type="dxa"/>
          </w:tcPr>
          <w:p w14:paraId="2B1CA0D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53,3</w:t>
            </w:r>
          </w:p>
          <w:p w14:paraId="045292F3" w14:textId="77777777" w:rsidR="00756141" w:rsidRPr="006D3E22" w:rsidRDefault="00756141" w:rsidP="006D3E22">
            <w:pPr>
              <w:shd w:val="clear" w:color="auto" w:fill="FFFFFF"/>
              <w:jc w:val="both"/>
              <w:rPr>
                <w:bCs/>
                <w:color w:val="000000" w:themeColor="text1"/>
                <w:sz w:val="16"/>
                <w:szCs w:val="16"/>
              </w:rPr>
            </w:pPr>
          </w:p>
        </w:tc>
        <w:tc>
          <w:tcPr>
            <w:tcW w:w="1134" w:type="dxa"/>
          </w:tcPr>
          <w:p w14:paraId="6EDC350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10EAB1E6"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188,0</w:t>
            </w:r>
          </w:p>
          <w:p w14:paraId="16B77722" w14:textId="77777777" w:rsidR="00756141" w:rsidRPr="006D3E22" w:rsidRDefault="00756141" w:rsidP="006D3E22">
            <w:pPr>
              <w:shd w:val="clear" w:color="auto" w:fill="FFFFFF"/>
              <w:jc w:val="both"/>
              <w:rPr>
                <w:bCs/>
                <w:color w:val="000000" w:themeColor="text1"/>
                <w:sz w:val="16"/>
                <w:szCs w:val="16"/>
              </w:rPr>
            </w:pPr>
          </w:p>
        </w:tc>
      </w:tr>
      <w:tr w:rsidR="00756141" w:rsidRPr="006D3E22" w14:paraId="658F1E1B" w14:textId="77777777" w:rsidTr="00711059">
        <w:trPr>
          <w:trHeight w:val="163"/>
        </w:trPr>
        <w:tc>
          <w:tcPr>
            <w:tcW w:w="586" w:type="dxa"/>
          </w:tcPr>
          <w:p w14:paraId="2A2ABC7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1906</w:t>
            </w:r>
          </w:p>
          <w:p w14:paraId="448D1153" w14:textId="77777777" w:rsidR="00756141" w:rsidRPr="006D3E22" w:rsidRDefault="00756141" w:rsidP="006D3E22">
            <w:pPr>
              <w:shd w:val="clear" w:color="auto" w:fill="FFFFFF"/>
              <w:jc w:val="both"/>
              <w:rPr>
                <w:bCs/>
                <w:color w:val="000000" w:themeColor="text1"/>
                <w:sz w:val="16"/>
                <w:szCs w:val="16"/>
              </w:rPr>
            </w:pPr>
          </w:p>
        </w:tc>
        <w:tc>
          <w:tcPr>
            <w:tcW w:w="1181" w:type="dxa"/>
          </w:tcPr>
          <w:p w14:paraId="72DE6CCC"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73,3</w:t>
            </w:r>
          </w:p>
          <w:p w14:paraId="5A00D188" w14:textId="77777777" w:rsidR="00756141" w:rsidRPr="006D3E22" w:rsidRDefault="00756141" w:rsidP="006D3E22">
            <w:pPr>
              <w:shd w:val="clear" w:color="auto" w:fill="FFFFFF"/>
              <w:jc w:val="both"/>
              <w:rPr>
                <w:bCs/>
                <w:color w:val="000000" w:themeColor="text1"/>
                <w:sz w:val="16"/>
                <w:szCs w:val="16"/>
              </w:rPr>
            </w:pPr>
          </w:p>
        </w:tc>
        <w:tc>
          <w:tcPr>
            <w:tcW w:w="1152" w:type="dxa"/>
          </w:tcPr>
          <w:p w14:paraId="6C733F52"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43,0</w:t>
            </w:r>
          </w:p>
          <w:p w14:paraId="1C5122BB" w14:textId="77777777" w:rsidR="00756141" w:rsidRPr="006D3E22" w:rsidRDefault="00756141" w:rsidP="006D3E22">
            <w:pPr>
              <w:shd w:val="clear" w:color="auto" w:fill="FFFFFF"/>
              <w:jc w:val="both"/>
              <w:rPr>
                <w:bCs/>
                <w:color w:val="000000" w:themeColor="text1"/>
                <w:sz w:val="16"/>
                <w:szCs w:val="16"/>
              </w:rPr>
            </w:pPr>
          </w:p>
        </w:tc>
        <w:tc>
          <w:tcPr>
            <w:tcW w:w="1192" w:type="dxa"/>
          </w:tcPr>
          <w:p w14:paraId="6FAE0FC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53,8</w:t>
            </w:r>
          </w:p>
          <w:p w14:paraId="03A17B07" w14:textId="77777777" w:rsidR="00756141" w:rsidRPr="006D3E22" w:rsidRDefault="00756141" w:rsidP="006D3E22">
            <w:pPr>
              <w:shd w:val="clear" w:color="auto" w:fill="FFFFFF"/>
              <w:jc w:val="both"/>
              <w:rPr>
                <w:bCs/>
                <w:color w:val="000000" w:themeColor="text1"/>
                <w:sz w:val="16"/>
                <w:szCs w:val="16"/>
              </w:rPr>
            </w:pPr>
          </w:p>
        </w:tc>
        <w:tc>
          <w:tcPr>
            <w:tcW w:w="1134" w:type="dxa"/>
          </w:tcPr>
          <w:p w14:paraId="64F974B6"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50FF5AA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170,0</w:t>
            </w:r>
          </w:p>
          <w:p w14:paraId="6F45D87D" w14:textId="77777777" w:rsidR="00756141" w:rsidRPr="006D3E22" w:rsidRDefault="00756141" w:rsidP="006D3E22">
            <w:pPr>
              <w:shd w:val="clear" w:color="auto" w:fill="FFFFFF"/>
              <w:jc w:val="both"/>
              <w:rPr>
                <w:bCs/>
                <w:color w:val="000000" w:themeColor="text1"/>
                <w:sz w:val="16"/>
                <w:szCs w:val="16"/>
              </w:rPr>
            </w:pPr>
          </w:p>
        </w:tc>
      </w:tr>
      <w:tr w:rsidR="00756141" w:rsidRPr="006D3E22" w14:paraId="3105AEB0" w14:textId="77777777" w:rsidTr="00711059">
        <w:trPr>
          <w:trHeight w:val="173"/>
        </w:trPr>
        <w:tc>
          <w:tcPr>
            <w:tcW w:w="586" w:type="dxa"/>
          </w:tcPr>
          <w:p w14:paraId="3E82E4D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1907</w:t>
            </w:r>
          </w:p>
          <w:p w14:paraId="3E914586" w14:textId="77777777" w:rsidR="00756141" w:rsidRPr="006D3E22" w:rsidRDefault="00756141" w:rsidP="006D3E22">
            <w:pPr>
              <w:shd w:val="clear" w:color="auto" w:fill="FFFFFF"/>
              <w:jc w:val="both"/>
              <w:rPr>
                <w:bCs/>
                <w:color w:val="000000" w:themeColor="text1"/>
                <w:sz w:val="16"/>
                <w:szCs w:val="16"/>
              </w:rPr>
            </w:pPr>
          </w:p>
        </w:tc>
        <w:tc>
          <w:tcPr>
            <w:tcW w:w="1181" w:type="dxa"/>
          </w:tcPr>
          <w:p w14:paraId="6624FB7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56,0</w:t>
            </w:r>
          </w:p>
          <w:p w14:paraId="33D029F9" w14:textId="77777777" w:rsidR="00756141" w:rsidRPr="006D3E22" w:rsidRDefault="00756141" w:rsidP="006D3E22">
            <w:pPr>
              <w:shd w:val="clear" w:color="auto" w:fill="FFFFFF"/>
              <w:jc w:val="both"/>
              <w:rPr>
                <w:bCs/>
                <w:color w:val="000000" w:themeColor="text1"/>
                <w:sz w:val="16"/>
                <w:szCs w:val="16"/>
              </w:rPr>
            </w:pPr>
          </w:p>
        </w:tc>
        <w:tc>
          <w:tcPr>
            <w:tcW w:w="1152" w:type="dxa"/>
          </w:tcPr>
          <w:p w14:paraId="53E7073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37,4</w:t>
            </w:r>
          </w:p>
          <w:p w14:paraId="610C363F" w14:textId="77777777" w:rsidR="00756141" w:rsidRPr="006D3E22" w:rsidRDefault="00756141" w:rsidP="006D3E22">
            <w:pPr>
              <w:shd w:val="clear" w:color="auto" w:fill="FFFFFF"/>
              <w:jc w:val="both"/>
              <w:rPr>
                <w:bCs/>
                <w:color w:val="000000" w:themeColor="text1"/>
                <w:sz w:val="16"/>
                <w:szCs w:val="16"/>
              </w:rPr>
            </w:pPr>
          </w:p>
        </w:tc>
        <w:tc>
          <w:tcPr>
            <w:tcW w:w="1192" w:type="dxa"/>
          </w:tcPr>
          <w:p w14:paraId="2C89FF5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37,3</w:t>
            </w:r>
          </w:p>
          <w:p w14:paraId="45161230" w14:textId="77777777" w:rsidR="00756141" w:rsidRPr="006D3E22" w:rsidRDefault="00756141" w:rsidP="006D3E22">
            <w:pPr>
              <w:shd w:val="clear" w:color="auto" w:fill="FFFFFF"/>
              <w:jc w:val="both"/>
              <w:rPr>
                <w:bCs/>
                <w:color w:val="000000" w:themeColor="text1"/>
                <w:sz w:val="16"/>
                <w:szCs w:val="16"/>
              </w:rPr>
            </w:pPr>
          </w:p>
        </w:tc>
        <w:tc>
          <w:tcPr>
            <w:tcW w:w="1134" w:type="dxa"/>
          </w:tcPr>
          <w:p w14:paraId="7AC483E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6004B47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130,6</w:t>
            </w:r>
          </w:p>
          <w:p w14:paraId="2F8C3623" w14:textId="77777777" w:rsidR="00756141" w:rsidRPr="006D3E22" w:rsidRDefault="00756141" w:rsidP="006D3E22">
            <w:pPr>
              <w:shd w:val="clear" w:color="auto" w:fill="FFFFFF"/>
              <w:jc w:val="both"/>
              <w:rPr>
                <w:bCs/>
                <w:color w:val="000000" w:themeColor="text1"/>
                <w:sz w:val="16"/>
                <w:szCs w:val="16"/>
              </w:rPr>
            </w:pPr>
          </w:p>
        </w:tc>
      </w:tr>
      <w:tr w:rsidR="00756141" w:rsidRPr="006D3E22" w14:paraId="39726FCB" w14:textId="77777777" w:rsidTr="00711059">
        <w:trPr>
          <w:trHeight w:val="173"/>
        </w:trPr>
        <w:tc>
          <w:tcPr>
            <w:tcW w:w="586" w:type="dxa"/>
          </w:tcPr>
          <w:p w14:paraId="420B64D6"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1908</w:t>
            </w:r>
          </w:p>
          <w:p w14:paraId="4A2849D9" w14:textId="77777777" w:rsidR="00756141" w:rsidRPr="006D3E22" w:rsidRDefault="00756141" w:rsidP="006D3E22">
            <w:pPr>
              <w:shd w:val="clear" w:color="auto" w:fill="FFFFFF"/>
              <w:jc w:val="both"/>
              <w:rPr>
                <w:bCs/>
                <w:color w:val="000000" w:themeColor="text1"/>
                <w:sz w:val="16"/>
                <w:szCs w:val="16"/>
              </w:rPr>
            </w:pPr>
          </w:p>
        </w:tc>
        <w:tc>
          <w:tcPr>
            <w:tcW w:w="1181" w:type="dxa"/>
          </w:tcPr>
          <w:p w14:paraId="06A5D716"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53,9</w:t>
            </w:r>
          </w:p>
          <w:p w14:paraId="233924E3" w14:textId="77777777" w:rsidR="00756141" w:rsidRPr="006D3E22" w:rsidRDefault="00756141" w:rsidP="006D3E22">
            <w:pPr>
              <w:shd w:val="clear" w:color="auto" w:fill="FFFFFF"/>
              <w:jc w:val="both"/>
              <w:rPr>
                <w:bCs/>
                <w:color w:val="000000" w:themeColor="text1"/>
                <w:sz w:val="16"/>
                <w:szCs w:val="16"/>
              </w:rPr>
            </w:pPr>
          </w:p>
        </w:tc>
        <w:tc>
          <w:tcPr>
            <w:tcW w:w="1152" w:type="dxa"/>
          </w:tcPr>
          <w:p w14:paraId="6248CD4A"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38,4</w:t>
            </w:r>
          </w:p>
          <w:p w14:paraId="1DF86BE6" w14:textId="77777777" w:rsidR="00756141" w:rsidRPr="006D3E22" w:rsidRDefault="00756141" w:rsidP="006D3E22">
            <w:pPr>
              <w:shd w:val="clear" w:color="auto" w:fill="FFFFFF"/>
              <w:jc w:val="both"/>
              <w:rPr>
                <w:bCs/>
                <w:color w:val="000000" w:themeColor="text1"/>
                <w:sz w:val="16"/>
                <w:szCs w:val="16"/>
              </w:rPr>
            </w:pPr>
          </w:p>
        </w:tc>
        <w:tc>
          <w:tcPr>
            <w:tcW w:w="1192" w:type="dxa"/>
          </w:tcPr>
          <w:p w14:paraId="5E500C20"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41,3</w:t>
            </w:r>
          </w:p>
          <w:p w14:paraId="3FEE22F5" w14:textId="77777777" w:rsidR="00756141" w:rsidRPr="006D3E22" w:rsidRDefault="00756141" w:rsidP="006D3E22">
            <w:pPr>
              <w:shd w:val="clear" w:color="auto" w:fill="FFFFFF"/>
              <w:jc w:val="both"/>
              <w:rPr>
                <w:bCs/>
                <w:color w:val="000000" w:themeColor="text1"/>
                <w:sz w:val="16"/>
                <w:szCs w:val="16"/>
              </w:rPr>
            </w:pPr>
          </w:p>
        </w:tc>
        <w:tc>
          <w:tcPr>
            <w:tcW w:w="1134" w:type="dxa"/>
          </w:tcPr>
          <w:p w14:paraId="2DBFEA1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3684736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133,5</w:t>
            </w:r>
          </w:p>
          <w:p w14:paraId="124D4590" w14:textId="77777777" w:rsidR="00756141" w:rsidRPr="006D3E22" w:rsidRDefault="00756141" w:rsidP="006D3E22">
            <w:pPr>
              <w:shd w:val="clear" w:color="auto" w:fill="FFFFFF"/>
              <w:jc w:val="both"/>
              <w:rPr>
                <w:bCs/>
                <w:color w:val="000000" w:themeColor="text1"/>
                <w:sz w:val="16"/>
                <w:szCs w:val="16"/>
              </w:rPr>
            </w:pPr>
          </w:p>
        </w:tc>
      </w:tr>
      <w:tr w:rsidR="00756141" w:rsidRPr="006D3E22" w14:paraId="29892B10" w14:textId="77777777" w:rsidTr="00711059">
        <w:trPr>
          <w:trHeight w:val="163"/>
        </w:trPr>
        <w:tc>
          <w:tcPr>
            <w:tcW w:w="586" w:type="dxa"/>
          </w:tcPr>
          <w:p w14:paraId="7637875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1909</w:t>
            </w:r>
          </w:p>
          <w:p w14:paraId="4B5061E9" w14:textId="77777777" w:rsidR="00756141" w:rsidRPr="006D3E22" w:rsidRDefault="00756141" w:rsidP="006D3E22">
            <w:pPr>
              <w:shd w:val="clear" w:color="auto" w:fill="FFFFFF"/>
              <w:jc w:val="both"/>
              <w:rPr>
                <w:bCs/>
                <w:color w:val="000000" w:themeColor="text1"/>
                <w:sz w:val="16"/>
                <w:szCs w:val="16"/>
              </w:rPr>
            </w:pPr>
          </w:p>
        </w:tc>
        <w:tc>
          <w:tcPr>
            <w:tcW w:w="1181" w:type="dxa"/>
          </w:tcPr>
          <w:p w14:paraId="65C8F5C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73,5</w:t>
            </w:r>
          </w:p>
          <w:p w14:paraId="698A57E4" w14:textId="77777777" w:rsidR="00756141" w:rsidRPr="006D3E22" w:rsidRDefault="00756141" w:rsidP="006D3E22">
            <w:pPr>
              <w:shd w:val="clear" w:color="auto" w:fill="FFFFFF"/>
              <w:jc w:val="both"/>
              <w:rPr>
                <w:bCs/>
                <w:color w:val="000000" w:themeColor="text1"/>
                <w:sz w:val="16"/>
                <w:szCs w:val="16"/>
              </w:rPr>
            </w:pPr>
          </w:p>
        </w:tc>
        <w:tc>
          <w:tcPr>
            <w:tcW w:w="1152" w:type="dxa"/>
          </w:tcPr>
          <w:p w14:paraId="7B5ABC4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47,4</w:t>
            </w:r>
          </w:p>
          <w:p w14:paraId="62F64363" w14:textId="77777777" w:rsidR="00756141" w:rsidRPr="006D3E22" w:rsidRDefault="00756141" w:rsidP="006D3E22">
            <w:pPr>
              <w:shd w:val="clear" w:color="auto" w:fill="FFFFFF"/>
              <w:jc w:val="both"/>
              <w:rPr>
                <w:bCs/>
                <w:color w:val="000000" w:themeColor="text1"/>
                <w:sz w:val="16"/>
                <w:szCs w:val="16"/>
              </w:rPr>
            </w:pPr>
          </w:p>
        </w:tc>
        <w:tc>
          <w:tcPr>
            <w:tcW w:w="1192" w:type="dxa"/>
          </w:tcPr>
          <w:p w14:paraId="1C842B5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45,0</w:t>
            </w:r>
          </w:p>
          <w:p w14:paraId="15809F66" w14:textId="77777777" w:rsidR="00756141" w:rsidRPr="006D3E22" w:rsidRDefault="00756141" w:rsidP="006D3E22">
            <w:pPr>
              <w:shd w:val="clear" w:color="auto" w:fill="FFFFFF"/>
              <w:jc w:val="both"/>
              <w:rPr>
                <w:bCs/>
                <w:color w:val="000000" w:themeColor="text1"/>
                <w:sz w:val="16"/>
                <w:szCs w:val="16"/>
              </w:rPr>
            </w:pPr>
          </w:p>
        </w:tc>
        <w:tc>
          <w:tcPr>
            <w:tcW w:w="1134" w:type="dxa"/>
          </w:tcPr>
          <w:p w14:paraId="026FD54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1755309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165,9</w:t>
            </w:r>
          </w:p>
          <w:p w14:paraId="3A354AF3" w14:textId="77777777" w:rsidR="00756141" w:rsidRPr="006D3E22" w:rsidRDefault="00756141" w:rsidP="006D3E22">
            <w:pPr>
              <w:shd w:val="clear" w:color="auto" w:fill="FFFFFF"/>
              <w:jc w:val="both"/>
              <w:rPr>
                <w:bCs/>
                <w:color w:val="000000" w:themeColor="text1"/>
                <w:sz w:val="16"/>
                <w:szCs w:val="16"/>
              </w:rPr>
            </w:pPr>
          </w:p>
        </w:tc>
      </w:tr>
      <w:tr w:rsidR="00756141" w:rsidRPr="006D3E22" w14:paraId="3D1BC5D1" w14:textId="77777777" w:rsidTr="00711059">
        <w:trPr>
          <w:trHeight w:val="163"/>
        </w:trPr>
        <w:tc>
          <w:tcPr>
            <w:tcW w:w="586" w:type="dxa"/>
          </w:tcPr>
          <w:p w14:paraId="0E45D60A"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1910</w:t>
            </w:r>
          </w:p>
          <w:p w14:paraId="2830ED37" w14:textId="77777777" w:rsidR="00756141" w:rsidRPr="006D3E22" w:rsidRDefault="00756141" w:rsidP="006D3E22">
            <w:pPr>
              <w:shd w:val="clear" w:color="auto" w:fill="FFFFFF"/>
              <w:jc w:val="both"/>
              <w:rPr>
                <w:bCs/>
                <w:color w:val="000000" w:themeColor="text1"/>
                <w:sz w:val="16"/>
                <w:szCs w:val="16"/>
              </w:rPr>
            </w:pPr>
          </w:p>
        </w:tc>
        <w:tc>
          <w:tcPr>
            <w:tcW w:w="1181" w:type="dxa"/>
          </w:tcPr>
          <w:p w14:paraId="78091791"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70,3</w:t>
            </w:r>
          </w:p>
          <w:p w14:paraId="0FDA058C" w14:textId="77777777" w:rsidR="00756141" w:rsidRPr="006D3E22" w:rsidRDefault="00756141" w:rsidP="006D3E22">
            <w:pPr>
              <w:shd w:val="clear" w:color="auto" w:fill="FFFFFF"/>
              <w:jc w:val="both"/>
              <w:rPr>
                <w:bCs/>
                <w:color w:val="000000" w:themeColor="text1"/>
                <w:sz w:val="16"/>
                <w:szCs w:val="16"/>
              </w:rPr>
            </w:pPr>
          </w:p>
        </w:tc>
        <w:tc>
          <w:tcPr>
            <w:tcW w:w="1152" w:type="dxa"/>
          </w:tcPr>
          <w:p w14:paraId="3A1386AE"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47,3</w:t>
            </w:r>
          </w:p>
          <w:p w14:paraId="1A228B3E" w14:textId="77777777" w:rsidR="00756141" w:rsidRPr="006D3E22" w:rsidRDefault="00756141" w:rsidP="006D3E22">
            <w:pPr>
              <w:shd w:val="clear" w:color="auto" w:fill="FFFFFF"/>
              <w:jc w:val="both"/>
              <w:rPr>
                <w:bCs/>
                <w:color w:val="000000" w:themeColor="text1"/>
                <w:sz w:val="16"/>
                <w:szCs w:val="16"/>
              </w:rPr>
            </w:pPr>
          </w:p>
        </w:tc>
        <w:tc>
          <w:tcPr>
            <w:tcW w:w="1192" w:type="dxa"/>
          </w:tcPr>
          <w:p w14:paraId="3A448EA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38,8</w:t>
            </w:r>
          </w:p>
          <w:p w14:paraId="73229C26" w14:textId="77777777" w:rsidR="00756141" w:rsidRPr="006D3E22" w:rsidRDefault="00756141" w:rsidP="006D3E22">
            <w:pPr>
              <w:shd w:val="clear" w:color="auto" w:fill="FFFFFF"/>
              <w:jc w:val="both"/>
              <w:rPr>
                <w:bCs/>
                <w:color w:val="000000" w:themeColor="text1"/>
                <w:sz w:val="16"/>
                <w:szCs w:val="16"/>
              </w:rPr>
            </w:pPr>
          </w:p>
        </w:tc>
        <w:tc>
          <w:tcPr>
            <w:tcW w:w="1134" w:type="dxa"/>
          </w:tcPr>
          <w:p w14:paraId="11CD501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0C859C8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156,4</w:t>
            </w:r>
          </w:p>
          <w:p w14:paraId="7CD2C6A6" w14:textId="77777777" w:rsidR="00756141" w:rsidRPr="006D3E22" w:rsidRDefault="00756141" w:rsidP="006D3E22">
            <w:pPr>
              <w:shd w:val="clear" w:color="auto" w:fill="FFFFFF"/>
              <w:jc w:val="both"/>
              <w:rPr>
                <w:bCs/>
                <w:color w:val="000000" w:themeColor="text1"/>
                <w:sz w:val="16"/>
                <w:szCs w:val="16"/>
              </w:rPr>
            </w:pPr>
          </w:p>
        </w:tc>
      </w:tr>
      <w:tr w:rsidR="00756141" w:rsidRPr="006D3E22" w14:paraId="1A77E606" w14:textId="77777777" w:rsidTr="00711059">
        <w:trPr>
          <w:trHeight w:val="173"/>
        </w:trPr>
        <w:tc>
          <w:tcPr>
            <w:tcW w:w="586" w:type="dxa"/>
          </w:tcPr>
          <w:p w14:paraId="6D80B1F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1914</w:t>
            </w:r>
          </w:p>
          <w:p w14:paraId="7D388F7F" w14:textId="77777777" w:rsidR="00756141" w:rsidRPr="006D3E22" w:rsidRDefault="00756141" w:rsidP="006D3E22">
            <w:pPr>
              <w:shd w:val="clear" w:color="auto" w:fill="FFFFFF"/>
              <w:jc w:val="both"/>
              <w:rPr>
                <w:bCs/>
                <w:color w:val="000000" w:themeColor="text1"/>
                <w:sz w:val="16"/>
                <w:szCs w:val="16"/>
              </w:rPr>
            </w:pPr>
          </w:p>
        </w:tc>
        <w:tc>
          <w:tcPr>
            <w:tcW w:w="1181" w:type="dxa"/>
          </w:tcPr>
          <w:p w14:paraId="7DE5E6A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106,6</w:t>
            </w:r>
          </w:p>
          <w:p w14:paraId="77CEAE0B" w14:textId="77777777" w:rsidR="00756141" w:rsidRPr="006D3E22" w:rsidRDefault="00756141" w:rsidP="006D3E22">
            <w:pPr>
              <w:shd w:val="clear" w:color="auto" w:fill="FFFFFF"/>
              <w:jc w:val="both"/>
              <w:rPr>
                <w:bCs/>
                <w:color w:val="000000" w:themeColor="text1"/>
                <w:sz w:val="16"/>
                <w:szCs w:val="16"/>
              </w:rPr>
            </w:pPr>
          </w:p>
        </w:tc>
        <w:tc>
          <w:tcPr>
            <w:tcW w:w="1152" w:type="dxa"/>
          </w:tcPr>
          <w:p w14:paraId="4EF7D54E"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82,4</w:t>
            </w:r>
          </w:p>
          <w:p w14:paraId="14BEEE2D" w14:textId="77777777" w:rsidR="00756141" w:rsidRPr="006D3E22" w:rsidRDefault="00756141" w:rsidP="006D3E22">
            <w:pPr>
              <w:shd w:val="clear" w:color="auto" w:fill="FFFFFF"/>
              <w:jc w:val="both"/>
              <w:rPr>
                <w:bCs/>
                <w:color w:val="000000" w:themeColor="text1"/>
                <w:sz w:val="16"/>
                <w:szCs w:val="16"/>
              </w:rPr>
            </w:pPr>
          </w:p>
        </w:tc>
        <w:tc>
          <w:tcPr>
            <w:tcW w:w="1192" w:type="dxa"/>
          </w:tcPr>
          <w:p w14:paraId="7BC3E9D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80,9</w:t>
            </w:r>
          </w:p>
          <w:p w14:paraId="25EEF7D6" w14:textId="77777777" w:rsidR="00756141" w:rsidRPr="006D3E22" w:rsidRDefault="00756141" w:rsidP="006D3E22">
            <w:pPr>
              <w:shd w:val="clear" w:color="auto" w:fill="FFFFFF"/>
              <w:jc w:val="both"/>
              <w:rPr>
                <w:bCs/>
                <w:color w:val="000000" w:themeColor="text1"/>
                <w:sz w:val="16"/>
                <w:szCs w:val="16"/>
              </w:rPr>
            </w:pPr>
          </w:p>
        </w:tc>
        <w:tc>
          <w:tcPr>
            <w:tcW w:w="1134" w:type="dxa"/>
          </w:tcPr>
          <w:p w14:paraId="5BA683AA"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1E15F012"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269,9</w:t>
            </w:r>
          </w:p>
          <w:p w14:paraId="4AA797D0" w14:textId="77777777" w:rsidR="00756141" w:rsidRPr="006D3E22" w:rsidRDefault="00756141" w:rsidP="006D3E22">
            <w:pPr>
              <w:shd w:val="clear" w:color="auto" w:fill="FFFFFF"/>
              <w:jc w:val="both"/>
              <w:rPr>
                <w:bCs/>
                <w:color w:val="000000" w:themeColor="text1"/>
                <w:sz w:val="16"/>
                <w:szCs w:val="16"/>
              </w:rPr>
            </w:pPr>
          </w:p>
        </w:tc>
      </w:tr>
      <w:tr w:rsidR="00756141" w:rsidRPr="006D3E22" w14:paraId="2048BB43" w14:textId="77777777" w:rsidTr="00711059">
        <w:trPr>
          <w:trHeight w:val="173"/>
        </w:trPr>
        <w:tc>
          <w:tcPr>
            <w:tcW w:w="586" w:type="dxa"/>
          </w:tcPr>
          <w:p w14:paraId="04C03765"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1915</w:t>
            </w:r>
          </w:p>
          <w:p w14:paraId="5D19CE8B" w14:textId="77777777" w:rsidR="00756141" w:rsidRPr="006D3E22" w:rsidRDefault="00756141" w:rsidP="006D3E22">
            <w:pPr>
              <w:shd w:val="clear" w:color="auto" w:fill="FFFFFF"/>
              <w:jc w:val="both"/>
              <w:rPr>
                <w:bCs/>
                <w:color w:val="000000" w:themeColor="text1"/>
                <w:sz w:val="16"/>
                <w:szCs w:val="16"/>
              </w:rPr>
            </w:pPr>
          </w:p>
        </w:tc>
        <w:tc>
          <w:tcPr>
            <w:tcW w:w="1181" w:type="dxa"/>
          </w:tcPr>
          <w:p w14:paraId="421594D2"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179,9</w:t>
            </w:r>
          </w:p>
          <w:p w14:paraId="50FB0C76" w14:textId="77777777" w:rsidR="00756141" w:rsidRPr="006D3E22" w:rsidRDefault="00756141" w:rsidP="006D3E22">
            <w:pPr>
              <w:shd w:val="clear" w:color="auto" w:fill="FFFFFF"/>
              <w:jc w:val="both"/>
              <w:rPr>
                <w:bCs/>
                <w:color w:val="000000" w:themeColor="text1"/>
                <w:sz w:val="16"/>
                <w:szCs w:val="16"/>
              </w:rPr>
            </w:pPr>
          </w:p>
        </w:tc>
        <w:tc>
          <w:tcPr>
            <w:tcW w:w="1152" w:type="dxa"/>
          </w:tcPr>
          <w:p w14:paraId="4A19F258"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162,0</w:t>
            </w:r>
          </w:p>
          <w:p w14:paraId="6072EDE3" w14:textId="77777777" w:rsidR="00756141" w:rsidRPr="006D3E22" w:rsidRDefault="00756141" w:rsidP="006D3E22">
            <w:pPr>
              <w:shd w:val="clear" w:color="auto" w:fill="FFFFFF"/>
              <w:jc w:val="both"/>
              <w:rPr>
                <w:bCs/>
                <w:color w:val="000000" w:themeColor="text1"/>
                <w:sz w:val="16"/>
                <w:szCs w:val="16"/>
              </w:rPr>
            </w:pPr>
          </w:p>
        </w:tc>
        <w:tc>
          <w:tcPr>
            <w:tcW w:w="1192" w:type="dxa"/>
          </w:tcPr>
          <w:p w14:paraId="341D081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171,2</w:t>
            </w:r>
          </w:p>
          <w:p w14:paraId="58CC200A" w14:textId="77777777" w:rsidR="00756141" w:rsidRPr="006D3E22" w:rsidRDefault="00756141" w:rsidP="006D3E22">
            <w:pPr>
              <w:shd w:val="clear" w:color="auto" w:fill="FFFFFF"/>
              <w:jc w:val="both"/>
              <w:rPr>
                <w:bCs/>
                <w:color w:val="000000" w:themeColor="text1"/>
                <w:sz w:val="16"/>
                <w:szCs w:val="16"/>
              </w:rPr>
            </w:pPr>
          </w:p>
        </w:tc>
        <w:tc>
          <w:tcPr>
            <w:tcW w:w="1134" w:type="dxa"/>
          </w:tcPr>
          <w:p w14:paraId="29F5F6A0"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5C032D8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513,2</w:t>
            </w:r>
          </w:p>
          <w:p w14:paraId="00F70A09" w14:textId="77777777" w:rsidR="00756141" w:rsidRPr="006D3E22" w:rsidRDefault="00756141" w:rsidP="006D3E22">
            <w:pPr>
              <w:shd w:val="clear" w:color="auto" w:fill="FFFFFF"/>
              <w:jc w:val="both"/>
              <w:rPr>
                <w:bCs/>
                <w:color w:val="000000" w:themeColor="text1"/>
                <w:sz w:val="16"/>
                <w:szCs w:val="16"/>
              </w:rPr>
            </w:pPr>
          </w:p>
        </w:tc>
      </w:tr>
      <w:tr w:rsidR="00756141" w:rsidRPr="006D3E22" w14:paraId="16E78350" w14:textId="77777777" w:rsidTr="00711059">
        <w:trPr>
          <w:trHeight w:val="173"/>
        </w:trPr>
        <w:tc>
          <w:tcPr>
            <w:tcW w:w="586" w:type="dxa"/>
          </w:tcPr>
          <w:p w14:paraId="2144B17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1916</w:t>
            </w:r>
          </w:p>
          <w:p w14:paraId="6358E314" w14:textId="77777777" w:rsidR="00756141" w:rsidRPr="006D3E22" w:rsidRDefault="00756141" w:rsidP="006D3E22">
            <w:pPr>
              <w:shd w:val="clear" w:color="auto" w:fill="FFFFFF"/>
              <w:jc w:val="both"/>
              <w:rPr>
                <w:bCs/>
                <w:color w:val="000000" w:themeColor="text1"/>
                <w:sz w:val="16"/>
                <w:szCs w:val="16"/>
              </w:rPr>
            </w:pPr>
          </w:p>
        </w:tc>
        <w:tc>
          <w:tcPr>
            <w:tcW w:w="1181" w:type="dxa"/>
          </w:tcPr>
          <w:p w14:paraId="640C6B5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232,3</w:t>
            </w:r>
          </w:p>
          <w:p w14:paraId="4B7ECE82" w14:textId="77777777" w:rsidR="00756141" w:rsidRPr="006D3E22" w:rsidRDefault="00756141" w:rsidP="006D3E22">
            <w:pPr>
              <w:shd w:val="clear" w:color="auto" w:fill="FFFFFF"/>
              <w:jc w:val="both"/>
              <w:rPr>
                <w:bCs/>
                <w:color w:val="000000" w:themeColor="text1"/>
                <w:sz w:val="16"/>
                <w:szCs w:val="16"/>
              </w:rPr>
            </w:pPr>
          </w:p>
        </w:tc>
        <w:tc>
          <w:tcPr>
            <w:tcW w:w="1152" w:type="dxa"/>
          </w:tcPr>
          <w:p w14:paraId="5AC52C4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296,7</w:t>
            </w:r>
          </w:p>
          <w:p w14:paraId="593FFAC7" w14:textId="77777777" w:rsidR="00756141" w:rsidRPr="006D3E22" w:rsidRDefault="00756141" w:rsidP="006D3E22">
            <w:pPr>
              <w:shd w:val="clear" w:color="auto" w:fill="FFFFFF"/>
              <w:jc w:val="both"/>
              <w:rPr>
                <w:bCs/>
                <w:color w:val="000000" w:themeColor="text1"/>
                <w:sz w:val="16"/>
                <w:szCs w:val="16"/>
              </w:rPr>
            </w:pPr>
          </w:p>
        </w:tc>
        <w:tc>
          <w:tcPr>
            <w:tcW w:w="1192" w:type="dxa"/>
          </w:tcPr>
          <w:p w14:paraId="0684887A"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299,8</w:t>
            </w:r>
          </w:p>
          <w:p w14:paraId="25745E2E" w14:textId="77777777" w:rsidR="00756141" w:rsidRPr="006D3E22" w:rsidRDefault="00756141" w:rsidP="006D3E22">
            <w:pPr>
              <w:shd w:val="clear" w:color="auto" w:fill="FFFFFF"/>
              <w:jc w:val="both"/>
              <w:rPr>
                <w:bCs/>
                <w:color w:val="000000" w:themeColor="text1"/>
                <w:sz w:val="16"/>
                <w:szCs w:val="16"/>
              </w:rPr>
            </w:pPr>
          </w:p>
        </w:tc>
        <w:tc>
          <w:tcPr>
            <w:tcW w:w="1134" w:type="dxa"/>
          </w:tcPr>
          <w:p w14:paraId="7C4DC47A"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w:t>
            </w:r>
          </w:p>
        </w:tc>
        <w:tc>
          <w:tcPr>
            <w:tcW w:w="1276" w:type="dxa"/>
          </w:tcPr>
          <w:p w14:paraId="4E777E3F"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738,8</w:t>
            </w:r>
          </w:p>
          <w:p w14:paraId="59330F87" w14:textId="77777777" w:rsidR="00756141" w:rsidRPr="006D3E22" w:rsidRDefault="00756141" w:rsidP="006D3E22">
            <w:pPr>
              <w:shd w:val="clear" w:color="auto" w:fill="FFFFFF"/>
              <w:jc w:val="both"/>
              <w:rPr>
                <w:bCs/>
                <w:color w:val="000000" w:themeColor="text1"/>
                <w:sz w:val="16"/>
                <w:szCs w:val="16"/>
              </w:rPr>
            </w:pPr>
          </w:p>
        </w:tc>
      </w:tr>
      <w:tr w:rsidR="00756141" w:rsidRPr="006D3E22" w14:paraId="5A979F11" w14:textId="77777777" w:rsidTr="00711059">
        <w:trPr>
          <w:trHeight w:val="365"/>
        </w:trPr>
        <w:tc>
          <w:tcPr>
            <w:tcW w:w="586" w:type="dxa"/>
          </w:tcPr>
          <w:p w14:paraId="4AA562A9"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1917</w:t>
            </w:r>
          </w:p>
          <w:p w14:paraId="45C6DBFD" w14:textId="77777777" w:rsidR="00756141" w:rsidRPr="006D3E22" w:rsidRDefault="00756141" w:rsidP="006D3E22">
            <w:pPr>
              <w:shd w:val="clear" w:color="auto" w:fill="FFFFFF"/>
              <w:jc w:val="both"/>
              <w:rPr>
                <w:bCs/>
                <w:color w:val="000000" w:themeColor="text1"/>
                <w:sz w:val="16"/>
                <w:szCs w:val="16"/>
              </w:rPr>
            </w:pPr>
          </w:p>
        </w:tc>
        <w:tc>
          <w:tcPr>
            <w:tcW w:w="1181" w:type="dxa"/>
          </w:tcPr>
          <w:p w14:paraId="78F256A4"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133,7</w:t>
            </w:r>
          </w:p>
          <w:p w14:paraId="03F2DAB3" w14:textId="77777777" w:rsidR="00756141" w:rsidRPr="006D3E22" w:rsidRDefault="00756141" w:rsidP="006D3E22">
            <w:pPr>
              <w:shd w:val="clear" w:color="auto" w:fill="FFFFFF"/>
              <w:jc w:val="both"/>
              <w:rPr>
                <w:bCs/>
                <w:color w:val="000000" w:themeColor="text1"/>
                <w:sz w:val="16"/>
                <w:szCs w:val="16"/>
              </w:rPr>
            </w:pPr>
          </w:p>
        </w:tc>
        <w:tc>
          <w:tcPr>
            <w:tcW w:w="1152" w:type="dxa"/>
          </w:tcPr>
          <w:p w14:paraId="16BCC81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209,8</w:t>
            </w:r>
          </w:p>
          <w:p w14:paraId="6354E3A2" w14:textId="77777777" w:rsidR="00756141" w:rsidRPr="006D3E22" w:rsidRDefault="00756141" w:rsidP="006D3E22">
            <w:pPr>
              <w:shd w:val="clear" w:color="auto" w:fill="FFFFFF"/>
              <w:jc w:val="both"/>
              <w:rPr>
                <w:bCs/>
                <w:color w:val="000000" w:themeColor="text1"/>
                <w:sz w:val="16"/>
                <w:szCs w:val="16"/>
              </w:rPr>
            </w:pPr>
          </w:p>
        </w:tc>
        <w:tc>
          <w:tcPr>
            <w:tcW w:w="1192" w:type="dxa"/>
          </w:tcPr>
          <w:p w14:paraId="4AADB06B"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185,5</w:t>
            </w:r>
          </w:p>
          <w:p w14:paraId="0455C84D" w14:textId="77777777" w:rsidR="00756141" w:rsidRPr="006D3E22" w:rsidRDefault="00756141" w:rsidP="006D3E22">
            <w:pPr>
              <w:shd w:val="clear" w:color="auto" w:fill="FFFFFF"/>
              <w:jc w:val="both"/>
              <w:rPr>
                <w:bCs/>
                <w:color w:val="000000" w:themeColor="text1"/>
                <w:sz w:val="16"/>
                <w:szCs w:val="16"/>
              </w:rPr>
            </w:pPr>
          </w:p>
        </w:tc>
        <w:tc>
          <w:tcPr>
            <w:tcW w:w="1134" w:type="dxa"/>
          </w:tcPr>
          <w:p w14:paraId="69F1D3C3"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41,7</w:t>
            </w:r>
          </w:p>
        </w:tc>
        <w:tc>
          <w:tcPr>
            <w:tcW w:w="1276" w:type="dxa"/>
          </w:tcPr>
          <w:p w14:paraId="7D55DCF7"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576,8</w:t>
            </w:r>
          </w:p>
          <w:p w14:paraId="620AFCF8" w14:textId="77777777" w:rsidR="00756141" w:rsidRPr="006D3E22" w:rsidRDefault="00756141" w:rsidP="006D3E22">
            <w:pPr>
              <w:shd w:val="clear" w:color="auto" w:fill="FFFFFF"/>
              <w:jc w:val="both"/>
              <w:rPr>
                <w:bCs/>
                <w:color w:val="000000" w:themeColor="text1"/>
                <w:sz w:val="16"/>
                <w:szCs w:val="16"/>
              </w:rPr>
            </w:pPr>
          </w:p>
        </w:tc>
      </w:tr>
    </w:tbl>
    <w:p w14:paraId="05BE3B60" w14:textId="77777777" w:rsidR="00756141" w:rsidRPr="006D3E22" w:rsidRDefault="00756141" w:rsidP="006D3E22">
      <w:pPr>
        <w:shd w:val="clear" w:color="auto" w:fill="FFFFFF"/>
        <w:jc w:val="both"/>
        <w:rPr>
          <w:bCs/>
          <w:color w:val="000000" w:themeColor="text1"/>
          <w:sz w:val="16"/>
          <w:szCs w:val="16"/>
        </w:rPr>
      </w:pPr>
      <w:r w:rsidRPr="006D3E22">
        <w:rPr>
          <w:bCs/>
          <w:color w:val="000000" w:themeColor="text1"/>
          <w:sz w:val="16"/>
          <w:szCs w:val="16"/>
        </w:rPr>
        <w:t>(5484).</w:t>
      </w:r>
    </w:p>
    <w:p w14:paraId="6DF89070" w14:textId="77777777" w:rsidR="00756141" w:rsidRPr="006D3E22" w:rsidRDefault="00756141" w:rsidP="006D3E22">
      <w:pPr>
        <w:shd w:val="clear" w:color="auto" w:fill="FFFFFF"/>
        <w:jc w:val="both"/>
        <w:rPr>
          <w:bCs/>
          <w:color w:val="000000" w:themeColor="text1"/>
          <w:sz w:val="16"/>
          <w:szCs w:val="16"/>
        </w:rPr>
      </w:pPr>
    </w:p>
    <w:p w14:paraId="73CA0C39"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 1913-1914 гг. на заводы &lt;Виккерс&gt; были переданы для исполнения заказы Морского министерства Русскому Обществу артиллерийских заводов на общую сумму около 13 млн. рублей. В этот период Царицынский завод только вступил в стадию интенсивного строительства и оборудования, что соответствовало условиям соглашения от 1 сентября 1913 г. К самостоятельному выпуску продукции завод мог приступить не раньше начала 1916 г. </w:t>
      </w:r>
    </w:p>
    <w:p w14:paraId="2943EA82"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Также РАОАЗ разместило через фирму &lt;Виккерс&gt; заказы на оборудование для Царицынского орудийного завода на сумму свыше 400 тыс. английских фунтов стерлингов (громадная сумма по тем времена). </w:t>
      </w:r>
    </w:p>
    <w:p w14:paraId="2D88442F"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Пуск нового предприятия в строй намечался на 1 сентября 1915 г. Но начавшаяся мировая война перечеркнула планы РАОАЗ.</w:t>
      </w:r>
    </w:p>
    <w:p w14:paraId="5FAC9970"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Война не только нарушила все планы на будущее, разрабатывавшиеся предпринимателями группы &lt;Виккерс&gt; в отношении РАОАЗ, но и поставила в труднейшее положение само Общество, которое в условиях военного времени вынуждено было решать проблемы, связанные с поставками оборудования, орудий, а также строительством предприятия. </w:t>
      </w:r>
    </w:p>
    <w:p w14:paraId="7B8739C5"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С началом войны, главным пунктом, который связывал Россию с Западом, являлся Архангельский порт, функционировавший лишь несколько месяцев в году и не имевший современных на то время портовых сооружений для приема тяжелых грузов.</w:t>
      </w:r>
    </w:p>
    <w:p w14:paraId="0DC043D7"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Кроме того, Архангельск был связан с остальной Россией лишь узкоколейной железной дорогой, которая уже не выдерживала резко возросших объемов грузопотоков.</w:t>
      </w:r>
    </w:p>
    <w:p w14:paraId="23F73998"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Часть оборудования для Царицынского завода была заказана Виккерсом и РАОАЗ на предприятиях Германии и Австро-Венгрии непосредственно перед войной, и большая часть заказанного но далеко не все успело прибыть в Россию до начала боевых действий.</w:t>
      </w:r>
    </w:p>
    <w:p w14:paraId="5E692F51"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Многое из заказанного оборудования на предприятиях, расположенных в западных районах Российской Империи (в Польше), было либо захвачено неприятелем, либо потеряно, либо пришло в негодность при эвакуации. Оказались захваченными и важные станки для орудийных мастерских Царицынского завода при попытке доставить их через Черное море. Уже готовые &lt;царицынские&gt; станки скапливались в английских портах из-за закрытия навигации на Белом море. </w:t>
      </w:r>
    </w:p>
    <w:p w14:paraId="044931FD"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Британские власти грозили их реквизицией. Для исключения простоя часть этих станков временно была передана на британские предприятия с разрешения начальника Русского правительственного комитета в Лондоне генерала Э. К. </w:t>
      </w:r>
      <w:proofErr w:type="spellStart"/>
      <w:r w:rsidRPr="006D3E22">
        <w:rPr>
          <w:bCs/>
          <w:i w:val="0"/>
          <w:color w:val="000000" w:themeColor="text1"/>
          <w:spacing w:val="0"/>
          <w:kern w:val="0"/>
          <w:position w:val="0"/>
          <w:sz w:val="16"/>
          <w:szCs w:val="16"/>
        </w:rPr>
        <w:t>Гермониуса</w:t>
      </w:r>
      <w:proofErr w:type="spellEnd"/>
      <w:r w:rsidRPr="006D3E22">
        <w:rPr>
          <w:bCs/>
          <w:i w:val="0"/>
          <w:color w:val="000000" w:themeColor="text1"/>
          <w:spacing w:val="0"/>
          <w:kern w:val="0"/>
          <w:position w:val="0"/>
          <w:sz w:val="16"/>
          <w:szCs w:val="16"/>
        </w:rPr>
        <w:t>.</w:t>
      </w:r>
    </w:p>
    <w:p w14:paraId="070F582F"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 самой же России РАОАЗ столкнулось с так называемым &lt;металлическим голодом&gt;. Ряду российских предприятий было запрещено государственными органами выполнять заказы Царицынского завода на изделия из металла под предлогом отсутствия удостоверений в том, что эти изделия предназначались для нужд обороны.</w:t>
      </w:r>
    </w:p>
    <w:p w14:paraId="72B6A90F"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Правая рука в России как обычно не знала, что делает левая. Аналогичная ситуация возникла и с предоставлением вагонов для доставки оборудования и материалов строящемуся предприятию.</w:t>
      </w:r>
    </w:p>
    <w:p w14:paraId="6480A82C"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Остро сказалась нехватка валютных средств у РАОАЗ. Вследствие высокого курса платежи английским и американским поставщикам в английских фунтах стерлингах оказались для русских импортеров убыточными. При этом надо учитывать, что цены повсеместно возросли. Тем не менее руководство РАОАЗ при помощи Виккерса смогло открыть для Общества трассировочный кредит в британских банках на сумму в 450 тыс. фунтов стерлингов.</w:t>
      </w:r>
    </w:p>
    <w:p w14:paraId="36C0866A"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Наряду с объективными трудностями, возникшими в условиях военного времени, имелась еще одна серьезная причина срыва пуска Царицынского завода в строй. При планировании последовательности приведения в работу основных мастерских завода была допущена серьезная ошибка. До войны когда о &lt;металлическом голоде&gt; не было речи предполагалось, что в первую очередь должны быть пущены орудийные мастерские.</w:t>
      </w:r>
    </w:p>
    <w:p w14:paraId="12F14F9A"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Металлургическая же часть завода в основном рассчитывалась на пуск во вторую очередь. Ответственность за разработку проектов и чертежей металлургических мастерских (как и всего завода) нес &lt;Виккерс&gt;, но с началом войны фирма стала опаздывать с выполнением своей части работы. Поэтому к сентябрю 1915 г, то есть ко времени контрактного пуска предприятия, РАОАЗ так и не получило детальных планов металлургических мастерских. Особой проблемой являлось отсутствие проектов мартеновских печей которые в России строить не умели а заказывали проекты зарубежом.</w:t>
      </w:r>
    </w:p>
    <w:p w14:paraId="4E87782C"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 итоге Царицынский орудийный завод не мог существовать как полноценное предприятие с законченным циклом производства, а представлял собой набор различных мастерских, оборудованных не до конца. Все же работы по строительству предприятия и заводских поселков во время войны шли довольно интенсивно. Грузы оборудования хоть и медленно, но продолжали поступать (11448).</w:t>
      </w:r>
    </w:p>
    <w:p w14:paraId="3E1A16C9" w14:textId="77777777" w:rsidR="00756141" w:rsidRPr="006D3E22" w:rsidRDefault="00756141" w:rsidP="006D3E22">
      <w:pPr>
        <w:pStyle w:val="ac"/>
        <w:jc w:val="both"/>
        <w:rPr>
          <w:bCs/>
          <w:i w:val="0"/>
          <w:color w:val="000000" w:themeColor="text1"/>
          <w:spacing w:val="0"/>
          <w:kern w:val="0"/>
          <w:position w:val="0"/>
          <w:sz w:val="16"/>
          <w:szCs w:val="16"/>
        </w:rPr>
      </w:pPr>
    </w:p>
    <w:p w14:paraId="09E8FEF4"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С 1903 по 1913 гг., было изготовлено и установлено в России 325 радиостанций, из них 178 - судовых, 59 - береговых для флота и гражданского ведомства и 88 - для армии. Акционерное общество “Сименс и Гальске” вошло в число ведущих радиотехнических фирм мира, а завод на 6-ой линии с 1911 года был стал специализироваться на изготовлении электрических аппаратов слабого тока.</w:t>
      </w:r>
    </w:p>
    <w:p w14:paraId="4A8999A0"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С началом первой мировой войны произошло коренное изменение номенклатуры продукции завода. Выпуск гражданской продукции начал сокращаться, стали преобладать заказы военного и морского ведомств. Увеличился выпуск телеграфных аппаратов, телефонов различных типов, радиоаппаратуры. </w:t>
      </w:r>
      <w:r w:rsidRPr="006D3E22">
        <w:rPr>
          <w:bCs/>
          <w:i w:val="0"/>
          <w:color w:val="000000" w:themeColor="text1"/>
          <w:spacing w:val="0"/>
          <w:kern w:val="0"/>
          <w:position w:val="0"/>
          <w:sz w:val="16"/>
          <w:szCs w:val="16"/>
        </w:rPr>
        <w:lastRenderedPageBreak/>
        <w:t xml:space="preserve">Было освоено производство чисто военной продукции - подрывных машинок, часов для мин, взрывателей для гранат. Их количество измерялось сотнями тысяч. </w:t>
      </w:r>
    </w:p>
    <w:p w14:paraId="1BD777CD"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Динамика производства по видам продукции к ноябрю 1916 г</w:t>
      </w:r>
    </w:p>
    <w:tbl>
      <w:tblPr>
        <w:tblW w:w="1033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68"/>
        <w:gridCol w:w="1529"/>
        <w:gridCol w:w="1559"/>
        <w:gridCol w:w="1418"/>
        <w:gridCol w:w="1559"/>
      </w:tblGrid>
      <w:tr w:rsidR="00756141" w:rsidRPr="006D3E22" w14:paraId="23822328" w14:textId="77777777" w:rsidTr="003660D8">
        <w:trPr>
          <w:jc w:val="center"/>
        </w:trPr>
        <w:tc>
          <w:tcPr>
            <w:tcW w:w="4268" w:type="dxa"/>
          </w:tcPr>
          <w:p w14:paraId="341BC3CC"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Перечень главнейших предметов производства</w:t>
            </w:r>
          </w:p>
        </w:tc>
        <w:tc>
          <w:tcPr>
            <w:tcW w:w="1529" w:type="dxa"/>
          </w:tcPr>
          <w:p w14:paraId="28333829"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Средний выпуск в месяц до войны, шт.</w:t>
            </w:r>
          </w:p>
        </w:tc>
        <w:tc>
          <w:tcPr>
            <w:tcW w:w="1559" w:type="dxa"/>
          </w:tcPr>
          <w:p w14:paraId="4FFE4892"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Средний выпуск в месяц , </w:t>
            </w:r>
          </w:p>
          <w:p w14:paraId="6932F469"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1916 г, шт.</w:t>
            </w:r>
          </w:p>
        </w:tc>
        <w:tc>
          <w:tcPr>
            <w:tcW w:w="1418" w:type="dxa"/>
          </w:tcPr>
          <w:p w14:paraId="62D74525"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Сдано за </w:t>
            </w:r>
          </w:p>
          <w:p w14:paraId="778496F2"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27 месяцев</w:t>
            </w:r>
          </w:p>
          <w:p w14:paraId="349FC171"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войны</w:t>
            </w:r>
          </w:p>
        </w:tc>
        <w:tc>
          <w:tcPr>
            <w:tcW w:w="1559" w:type="dxa"/>
          </w:tcPr>
          <w:p w14:paraId="6FCCEBE2"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Имеется в производстве на ноябрь 1916 г, шт.</w:t>
            </w:r>
          </w:p>
        </w:tc>
      </w:tr>
      <w:tr w:rsidR="00756141" w:rsidRPr="006D3E22" w14:paraId="3C62F4C5" w14:textId="77777777" w:rsidTr="003660D8">
        <w:trPr>
          <w:jc w:val="center"/>
        </w:trPr>
        <w:tc>
          <w:tcPr>
            <w:tcW w:w="4268" w:type="dxa"/>
          </w:tcPr>
          <w:p w14:paraId="528B784B"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Телеграфные аппараты Морзе</w:t>
            </w:r>
          </w:p>
        </w:tc>
        <w:tc>
          <w:tcPr>
            <w:tcW w:w="1529" w:type="dxa"/>
          </w:tcPr>
          <w:p w14:paraId="4B92A904"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90</w:t>
            </w:r>
          </w:p>
        </w:tc>
        <w:tc>
          <w:tcPr>
            <w:tcW w:w="1559" w:type="dxa"/>
          </w:tcPr>
          <w:p w14:paraId="546ADB23"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500</w:t>
            </w:r>
          </w:p>
        </w:tc>
        <w:tc>
          <w:tcPr>
            <w:tcW w:w="1418" w:type="dxa"/>
          </w:tcPr>
          <w:p w14:paraId="2265C201"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7660</w:t>
            </w:r>
          </w:p>
        </w:tc>
        <w:tc>
          <w:tcPr>
            <w:tcW w:w="1559" w:type="dxa"/>
          </w:tcPr>
          <w:p w14:paraId="34D0769B"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6865</w:t>
            </w:r>
          </w:p>
        </w:tc>
      </w:tr>
      <w:tr w:rsidR="00756141" w:rsidRPr="006D3E22" w14:paraId="5FCFD35C" w14:textId="77777777" w:rsidTr="003660D8">
        <w:trPr>
          <w:jc w:val="center"/>
        </w:trPr>
        <w:tc>
          <w:tcPr>
            <w:tcW w:w="4268" w:type="dxa"/>
          </w:tcPr>
          <w:p w14:paraId="3B5508F3"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Телеграфные аппараты Юза</w:t>
            </w:r>
          </w:p>
        </w:tc>
        <w:tc>
          <w:tcPr>
            <w:tcW w:w="1529" w:type="dxa"/>
          </w:tcPr>
          <w:p w14:paraId="484534E2"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6</w:t>
            </w:r>
          </w:p>
        </w:tc>
        <w:tc>
          <w:tcPr>
            <w:tcW w:w="1559" w:type="dxa"/>
          </w:tcPr>
          <w:p w14:paraId="220A9D71"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30</w:t>
            </w:r>
          </w:p>
        </w:tc>
        <w:tc>
          <w:tcPr>
            <w:tcW w:w="1418" w:type="dxa"/>
          </w:tcPr>
          <w:p w14:paraId="0C46BBA4"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424</w:t>
            </w:r>
          </w:p>
        </w:tc>
        <w:tc>
          <w:tcPr>
            <w:tcW w:w="1559" w:type="dxa"/>
          </w:tcPr>
          <w:p w14:paraId="10992FEA"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219</w:t>
            </w:r>
          </w:p>
        </w:tc>
      </w:tr>
      <w:tr w:rsidR="00756141" w:rsidRPr="006D3E22" w14:paraId="3B9D0328" w14:textId="77777777" w:rsidTr="003660D8">
        <w:trPr>
          <w:jc w:val="center"/>
        </w:trPr>
        <w:tc>
          <w:tcPr>
            <w:tcW w:w="4268" w:type="dxa"/>
          </w:tcPr>
          <w:p w14:paraId="42EC68D5"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Телеграфные аппараты Бодо</w:t>
            </w:r>
          </w:p>
        </w:tc>
        <w:tc>
          <w:tcPr>
            <w:tcW w:w="1529" w:type="dxa"/>
          </w:tcPr>
          <w:p w14:paraId="027E8940"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w:t>
            </w:r>
          </w:p>
        </w:tc>
        <w:tc>
          <w:tcPr>
            <w:tcW w:w="1559" w:type="dxa"/>
          </w:tcPr>
          <w:p w14:paraId="4B6415DF"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4</w:t>
            </w:r>
          </w:p>
        </w:tc>
        <w:tc>
          <w:tcPr>
            <w:tcW w:w="1418" w:type="dxa"/>
          </w:tcPr>
          <w:p w14:paraId="59A7D9A3"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51</w:t>
            </w:r>
          </w:p>
        </w:tc>
        <w:tc>
          <w:tcPr>
            <w:tcW w:w="1559" w:type="dxa"/>
          </w:tcPr>
          <w:p w14:paraId="175539F4"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35</w:t>
            </w:r>
          </w:p>
        </w:tc>
      </w:tr>
      <w:tr w:rsidR="00756141" w:rsidRPr="006D3E22" w14:paraId="4A0250DF" w14:textId="77777777" w:rsidTr="003660D8">
        <w:trPr>
          <w:jc w:val="center"/>
        </w:trPr>
        <w:tc>
          <w:tcPr>
            <w:tcW w:w="4268" w:type="dxa"/>
          </w:tcPr>
          <w:p w14:paraId="118EF43E"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Телеграфные аппараты Сименса</w:t>
            </w:r>
          </w:p>
        </w:tc>
        <w:tc>
          <w:tcPr>
            <w:tcW w:w="1529" w:type="dxa"/>
          </w:tcPr>
          <w:p w14:paraId="343CB8C7"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w:t>
            </w:r>
          </w:p>
        </w:tc>
        <w:tc>
          <w:tcPr>
            <w:tcW w:w="1559" w:type="dxa"/>
          </w:tcPr>
          <w:p w14:paraId="1889845C"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2</w:t>
            </w:r>
          </w:p>
        </w:tc>
        <w:tc>
          <w:tcPr>
            <w:tcW w:w="1418" w:type="dxa"/>
          </w:tcPr>
          <w:p w14:paraId="6EA77DA2"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4</w:t>
            </w:r>
          </w:p>
        </w:tc>
        <w:tc>
          <w:tcPr>
            <w:tcW w:w="1559" w:type="dxa"/>
          </w:tcPr>
          <w:p w14:paraId="2A8BA33E"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10</w:t>
            </w:r>
          </w:p>
        </w:tc>
      </w:tr>
      <w:tr w:rsidR="00756141" w:rsidRPr="006D3E22" w14:paraId="14444E94" w14:textId="77777777" w:rsidTr="003660D8">
        <w:trPr>
          <w:jc w:val="center"/>
        </w:trPr>
        <w:tc>
          <w:tcPr>
            <w:tcW w:w="4268" w:type="dxa"/>
          </w:tcPr>
          <w:p w14:paraId="55E56290"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Телефоны</w:t>
            </w:r>
          </w:p>
        </w:tc>
        <w:tc>
          <w:tcPr>
            <w:tcW w:w="1529" w:type="dxa"/>
          </w:tcPr>
          <w:p w14:paraId="5C030933"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w:t>
            </w:r>
          </w:p>
        </w:tc>
        <w:tc>
          <w:tcPr>
            <w:tcW w:w="1559" w:type="dxa"/>
          </w:tcPr>
          <w:p w14:paraId="7B84D007"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2500</w:t>
            </w:r>
          </w:p>
        </w:tc>
        <w:tc>
          <w:tcPr>
            <w:tcW w:w="1418" w:type="dxa"/>
          </w:tcPr>
          <w:p w14:paraId="312D88F7"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21100</w:t>
            </w:r>
          </w:p>
        </w:tc>
        <w:tc>
          <w:tcPr>
            <w:tcW w:w="1559" w:type="dxa"/>
          </w:tcPr>
          <w:p w14:paraId="3AEC3F47"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49000</w:t>
            </w:r>
          </w:p>
        </w:tc>
      </w:tr>
      <w:tr w:rsidR="00756141" w:rsidRPr="006D3E22" w14:paraId="22A532D8" w14:textId="77777777" w:rsidTr="003660D8">
        <w:trPr>
          <w:jc w:val="center"/>
        </w:trPr>
        <w:tc>
          <w:tcPr>
            <w:tcW w:w="4268" w:type="dxa"/>
          </w:tcPr>
          <w:p w14:paraId="1B8737B2"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Подрывные машинки для мин</w:t>
            </w:r>
          </w:p>
        </w:tc>
        <w:tc>
          <w:tcPr>
            <w:tcW w:w="1529" w:type="dxa"/>
          </w:tcPr>
          <w:p w14:paraId="2D70566C"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 </w:t>
            </w:r>
          </w:p>
        </w:tc>
        <w:tc>
          <w:tcPr>
            <w:tcW w:w="1559" w:type="dxa"/>
          </w:tcPr>
          <w:p w14:paraId="49B02DE6"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150</w:t>
            </w:r>
          </w:p>
        </w:tc>
        <w:tc>
          <w:tcPr>
            <w:tcW w:w="1418" w:type="dxa"/>
          </w:tcPr>
          <w:p w14:paraId="06DDA108"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3986</w:t>
            </w:r>
          </w:p>
        </w:tc>
        <w:tc>
          <w:tcPr>
            <w:tcW w:w="1559" w:type="dxa"/>
          </w:tcPr>
          <w:p w14:paraId="7F776687"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950</w:t>
            </w:r>
          </w:p>
        </w:tc>
      </w:tr>
      <w:tr w:rsidR="00756141" w:rsidRPr="006D3E22" w14:paraId="59F8F137" w14:textId="77777777" w:rsidTr="003660D8">
        <w:trPr>
          <w:jc w:val="center"/>
        </w:trPr>
        <w:tc>
          <w:tcPr>
            <w:tcW w:w="4268" w:type="dxa"/>
          </w:tcPr>
          <w:p w14:paraId="369C4E3A"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Приборы судовой сигнализации</w:t>
            </w:r>
          </w:p>
        </w:tc>
        <w:tc>
          <w:tcPr>
            <w:tcW w:w="1529" w:type="dxa"/>
          </w:tcPr>
          <w:p w14:paraId="2571E508"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w:t>
            </w:r>
          </w:p>
        </w:tc>
        <w:tc>
          <w:tcPr>
            <w:tcW w:w="1559" w:type="dxa"/>
          </w:tcPr>
          <w:p w14:paraId="1D6C3535"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14</w:t>
            </w:r>
          </w:p>
        </w:tc>
        <w:tc>
          <w:tcPr>
            <w:tcW w:w="1418" w:type="dxa"/>
          </w:tcPr>
          <w:p w14:paraId="5B41E8CD"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384</w:t>
            </w:r>
          </w:p>
        </w:tc>
        <w:tc>
          <w:tcPr>
            <w:tcW w:w="1559" w:type="dxa"/>
          </w:tcPr>
          <w:p w14:paraId="0A8CE34F"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266</w:t>
            </w:r>
          </w:p>
        </w:tc>
      </w:tr>
      <w:tr w:rsidR="00756141" w:rsidRPr="006D3E22" w14:paraId="563B947B" w14:textId="77777777" w:rsidTr="003660D8">
        <w:trPr>
          <w:jc w:val="center"/>
        </w:trPr>
        <w:tc>
          <w:tcPr>
            <w:tcW w:w="4268" w:type="dxa"/>
          </w:tcPr>
          <w:p w14:paraId="3E4AA891"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Часы для мин</w:t>
            </w:r>
          </w:p>
        </w:tc>
        <w:tc>
          <w:tcPr>
            <w:tcW w:w="1529" w:type="dxa"/>
          </w:tcPr>
          <w:p w14:paraId="5131977E"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w:t>
            </w:r>
          </w:p>
        </w:tc>
        <w:tc>
          <w:tcPr>
            <w:tcW w:w="1559" w:type="dxa"/>
          </w:tcPr>
          <w:p w14:paraId="768DAE49"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100</w:t>
            </w:r>
          </w:p>
        </w:tc>
        <w:tc>
          <w:tcPr>
            <w:tcW w:w="1418" w:type="dxa"/>
          </w:tcPr>
          <w:p w14:paraId="34642DD7"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2200</w:t>
            </w:r>
          </w:p>
        </w:tc>
        <w:tc>
          <w:tcPr>
            <w:tcW w:w="1559" w:type="dxa"/>
          </w:tcPr>
          <w:p w14:paraId="023F6CBF"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500</w:t>
            </w:r>
          </w:p>
        </w:tc>
      </w:tr>
      <w:tr w:rsidR="00756141" w:rsidRPr="006D3E22" w14:paraId="527F1DB1" w14:textId="77777777" w:rsidTr="003660D8">
        <w:trPr>
          <w:jc w:val="center"/>
        </w:trPr>
        <w:tc>
          <w:tcPr>
            <w:tcW w:w="4268" w:type="dxa"/>
          </w:tcPr>
          <w:p w14:paraId="46BC1C43"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Измерительные приборы</w:t>
            </w:r>
          </w:p>
        </w:tc>
        <w:tc>
          <w:tcPr>
            <w:tcW w:w="1529" w:type="dxa"/>
          </w:tcPr>
          <w:p w14:paraId="3994FE32"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w:t>
            </w:r>
          </w:p>
        </w:tc>
        <w:tc>
          <w:tcPr>
            <w:tcW w:w="1559" w:type="dxa"/>
          </w:tcPr>
          <w:p w14:paraId="23E8A56C"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250</w:t>
            </w:r>
          </w:p>
        </w:tc>
        <w:tc>
          <w:tcPr>
            <w:tcW w:w="1418" w:type="dxa"/>
          </w:tcPr>
          <w:p w14:paraId="2F1EF13C"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1940</w:t>
            </w:r>
          </w:p>
        </w:tc>
        <w:tc>
          <w:tcPr>
            <w:tcW w:w="1559" w:type="dxa"/>
          </w:tcPr>
          <w:p w14:paraId="51194BD5"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2080</w:t>
            </w:r>
          </w:p>
        </w:tc>
      </w:tr>
      <w:tr w:rsidR="00756141" w:rsidRPr="006D3E22" w14:paraId="399B766F" w14:textId="77777777" w:rsidTr="003660D8">
        <w:trPr>
          <w:jc w:val="center"/>
        </w:trPr>
        <w:tc>
          <w:tcPr>
            <w:tcW w:w="4268" w:type="dxa"/>
          </w:tcPr>
          <w:p w14:paraId="71A2FE0B"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Взрыватели для гранат</w:t>
            </w:r>
          </w:p>
        </w:tc>
        <w:tc>
          <w:tcPr>
            <w:tcW w:w="1529" w:type="dxa"/>
          </w:tcPr>
          <w:p w14:paraId="14F8D7AC"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w:t>
            </w:r>
          </w:p>
        </w:tc>
        <w:tc>
          <w:tcPr>
            <w:tcW w:w="1559" w:type="dxa"/>
          </w:tcPr>
          <w:p w14:paraId="297695B6"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150000</w:t>
            </w:r>
          </w:p>
        </w:tc>
        <w:tc>
          <w:tcPr>
            <w:tcW w:w="1418" w:type="dxa"/>
          </w:tcPr>
          <w:p w14:paraId="455A31BF"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690000</w:t>
            </w:r>
          </w:p>
        </w:tc>
        <w:tc>
          <w:tcPr>
            <w:tcW w:w="1559" w:type="dxa"/>
          </w:tcPr>
          <w:p w14:paraId="303342EE"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1010000</w:t>
            </w:r>
          </w:p>
        </w:tc>
      </w:tr>
      <w:tr w:rsidR="00756141" w:rsidRPr="006D3E22" w14:paraId="211F1D8D" w14:textId="77777777" w:rsidTr="003660D8">
        <w:trPr>
          <w:jc w:val="center"/>
        </w:trPr>
        <w:tc>
          <w:tcPr>
            <w:tcW w:w="4268" w:type="dxa"/>
          </w:tcPr>
          <w:p w14:paraId="1C1B4F3A"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Полевые радиостанции</w:t>
            </w:r>
          </w:p>
        </w:tc>
        <w:tc>
          <w:tcPr>
            <w:tcW w:w="1529" w:type="dxa"/>
          </w:tcPr>
          <w:p w14:paraId="5EBB21CF"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0,5</w:t>
            </w:r>
          </w:p>
        </w:tc>
        <w:tc>
          <w:tcPr>
            <w:tcW w:w="1559" w:type="dxa"/>
          </w:tcPr>
          <w:p w14:paraId="4C0CF5D0"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10</w:t>
            </w:r>
          </w:p>
        </w:tc>
        <w:tc>
          <w:tcPr>
            <w:tcW w:w="1418" w:type="dxa"/>
          </w:tcPr>
          <w:p w14:paraId="283F10D1"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193</w:t>
            </w:r>
          </w:p>
        </w:tc>
        <w:tc>
          <w:tcPr>
            <w:tcW w:w="1559" w:type="dxa"/>
          </w:tcPr>
          <w:p w14:paraId="1674FD1E"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119</w:t>
            </w:r>
          </w:p>
        </w:tc>
      </w:tr>
      <w:tr w:rsidR="00756141" w:rsidRPr="006D3E22" w14:paraId="58547919" w14:textId="77777777" w:rsidTr="003660D8">
        <w:trPr>
          <w:jc w:val="center"/>
        </w:trPr>
        <w:tc>
          <w:tcPr>
            <w:tcW w:w="4268" w:type="dxa"/>
          </w:tcPr>
          <w:p w14:paraId="41BD5FCC"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Автомобильные радиостанции</w:t>
            </w:r>
          </w:p>
        </w:tc>
        <w:tc>
          <w:tcPr>
            <w:tcW w:w="1529" w:type="dxa"/>
          </w:tcPr>
          <w:p w14:paraId="1910EA15"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w:t>
            </w:r>
          </w:p>
        </w:tc>
        <w:tc>
          <w:tcPr>
            <w:tcW w:w="1559" w:type="dxa"/>
          </w:tcPr>
          <w:p w14:paraId="38F0DA5B"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2</w:t>
            </w:r>
          </w:p>
        </w:tc>
        <w:tc>
          <w:tcPr>
            <w:tcW w:w="1418" w:type="dxa"/>
          </w:tcPr>
          <w:p w14:paraId="0AF5ADC7"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20</w:t>
            </w:r>
          </w:p>
        </w:tc>
        <w:tc>
          <w:tcPr>
            <w:tcW w:w="1559" w:type="dxa"/>
          </w:tcPr>
          <w:p w14:paraId="0E18612B"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3</w:t>
            </w:r>
          </w:p>
        </w:tc>
      </w:tr>
      <w:tr w:rsidR="00756141" w:rsidRPr="006D3E22" w14:paraId="58AA1BD8" w14:textId="77777777" w:rsidTr="003660D8">
        <w:trPr>
          <w:jc w:val="center"/>
        </w:trPr>
        <w:tc>
          <w:tcPr>
            <w:tcW w:w="4268" w:type="dxa"/>
          </w:tcPr>
          <w:p w14:paraId="3BB6A30D"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Ранцевые радиостанции</w:t>
            </w:r>
          </w:p>
        </w:tc>
        <w:tc>
          <w:tcPr>
            <w:tcW w:w="1529" w:type="dxa"/>
          </w:tcPr>
          <w:p w14:paraId="689A03EF"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w:t>
            </w:r>
          </w:p>
        </w:tc>
        <w:tc>
          <w:tcPr>
            <w:tcW w:w="1559" w:type="dxa"/>
          </w:tcPr>
          <w:p w14:paraId="7795DC56"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15</w:t>
            </w:r>
          </w:p>
        </w:tc>
        <w:tc>
          <w:tcPr>
            <w:tcW w:w="1418" w:type="dxa"/>
          </w:tcPr>
          <w:p w14:paraId="4B32BA64"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120</w:t>
            </w:r>
          </w:p>
        </w:tc>
        <w:tc>
          <w:tcPr>
            <w:tcW w:w="1559" w:type="dxa"/>
          </w:tcPr>
          <w:p w14:paraId="74255E93"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90</w:t>
            </w:r>
          </w:p>
        </w:tc>
      </w:tr>
      <w:tr w:rsidR="00756141" w:rsidRPr="006D3E22" w14:paraId="6D9D0D96" w14:textId="77777777" w:rsidTr="003660D8">
        <w:trPr>
          <w:jc w:val="center"/>
        </w:trPr>
        <w:tc>
          <w:tcPr>
            <w:tcW w:w="4268" w:type="dxa"/>
          </w:tcPr>
          <w:p w14:paraId="10FB23C9"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Аэропланные радиостанции</w:t>
            </w:r>
          </w:p>
        </w:tc>
        <w:tc>
          <w:tcPr>
            <w:tcW w:w="1529" w:type="dxa"/>
          </w:tcPr>
          <w:p w14:paraId="0D98823B"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w:t>
            </w:r>
          </w:p>
        </w:tc>
        <w:tc>
          <w:tcPr>
            <w:tcW w:w="1559" w:type="dxa"/>
          </w:tcPr>
          <w:p w14:paraId="2EC8CB5B"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10</w:t>
            </w:r>
          </w:p>
        </w:tc>
        <w:tc>
          <w:tcPr>
            <w:tcW w:w="1418" w:type="dxa"/>
          </w:tcPr>
          <w:p w14:paraId="682E2531"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10</w:t>
            </w:r>
          </w:p>
        </w:tc>
        <w:tc>
          <w:tcPr>
            <w:tcW w:w="1559" w:type="dxa"/>
          </w:tcPr>
          <w:p w14:paraId="4D55BF69"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40</w:t>
            </w:r>
          </w:p>
        </w:tc>
      </w:tr>
      <w:tr w:rsidR="00756141" w:rsidRPr="006D3E22" w14:paraId="534B5AB3" w14:textId="77777777" w:rsidTr="003660D8">
        <w:trPr>
          <w:jc w:val="center"/>
        </w:trPr>
        <w:tc>
          <w:tcPr>
            <w:tcW w:w="4268" w:type="dxa"/>
          </w:tcPr>
          <w:p w14:paraId="3D1F29A8"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Мощные радиостанции</w:t>
            </w:r>
          </w:p>
        </w:tc>
        <w:tc>
          <w:tcPr>
            <w:tcW w:w="1529" w:type="dxa"/>
          </w:tcPr>
          <w:p w14:paraId="6F8DD6BD"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0,3</w:t>
            </w:r>
          </w:p>
        </w:tc>
        <w:tc>
          <w:tcPr>
            <w:tcW w:w="1559" w:type="dxa"/>
          </w:tcPr>
          <w:p w14:paraId="2F740028"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0,3</w:t>
            </w:r>
          </w:p>
        </w:tc>
        <w:tc>
          <w:tcPr>
            <w:tcW w:w="1418" w:type="dxa"/>
          </w:tcPr>
          <w:p w14:paraId="1036BCCD"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7</w:t>
            </w:r>
          </w:p>
        </w:tc>
        <w:tc>
          <w:tcPr>
            <w:tcW w:w="1559" w:type="dxa"/>
          </w:tcPr>
          <w:p w14:paraId="1EF5B5C7"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w:t>
            </w:r>
          </w:p>
        </w:tc>
      </w:tr>
      <w:tr w:rsidR="00756141" w:rsidRPr="006D3E22" w14:paraId="1B95AA93" w14:textId="77777777" w:rsidTr="003660D8">
        <w:trPr>
          <w:jc w:val="center"/>
        </w:trPr>
        <w:tc>
          <w:tcPr>
            <w:tcW w:w="4268" w:type="dxa"/>
          </w:tcPr>
          <w:p w14:paraId="0CE362D7"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Детекторы</w:t>
            </w:r>
          </w:p>
        </w:tc>
        <w:tc>
          <w:tcPr>
            <w:tcW w:w="1529" w:type="dxa"/>
          </w:tcPr>
          <w:p w14:paraId="0A539578"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w:t>
            </w:r>
          </w:p>
        </w:tc>
        <w:tc>
          <w:tcPr>
            <w:tcW w:w="1559" w:type="dxa"/>
          </w:tcPr>
          <w:p w14:paraId="4399DB62"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10</w:t>
            </w:r>
          </w:p>
        </w:tc>
        <w:tc>
          <w:tcPr>
            <w:tcW w:w="1418" w:type="dxa"/>
          </w:tcPr>
          <w:p w14:paraId="008220B0"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196</w:t>
            </w:r>
          </w:p>
        </w:tc>
        <w:tc>
          <w:tcPr>
            <w:tcW w:w="1559" w:type="dxa"/>
          </w:tcPr>
          <w:p w14:paraId="1B2CAA80"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50</w:t>
            </w:r>
          </w:p>
        </w:tc>
      </w:tr>
      <w:tr w:rsidR="00756141" w:rsidRPr="006D3E22" w14:paraId="55A67F7E" w14:textId="77777777" w:rsidTr="003660D8">
        <w:trPr>
          <w:jc w:val="center"/>
        </w:trPr>
        <w:tc>
          <w:tcPr>
            <w:tcW w:w="4268" w:type="dxa"/>
          </w:tcPr>
          <w:p w14:paraId="57BD7F9D"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Блокировочные механизмы для железнодорожной сигнализации</w:t>
            </w:r>
          </w:p>
        </w:tc>
        <w:tc>
          <w:tcPr>
            <w:tcW w:w="1529" w:type="dxa"/>
          </w:tcPr>
          <w:p w14:paraId="1BD580B1"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100</w:t>
            </w:r>
          </w:p>
        </w:tc>
        <w:tc>
          <w:tcPr>
            <w:tcW w:w="1559" w:type="dxa"/>
          </w:tcPr>
          <w:p w14:paraId="68B6CF94"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150</w:t>
            </w:r>
          </w:p>
        </w:tc>
        <w:tc>
          <w:tcPr>
            <w:tcW w:w="1418" w:type="dxa"/>
          </w:tcPr>
          <w:p w14:paraId="48465355"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4990</w:t>
            </w:r>
          </w:p>
        </w:tc>
        <w:tc>
          <w:tcPr>
            <w:tcW w:w="1559" w:type="dxa"/>
          </w:tcPr>
          <w:p w14:paraId="4CF7B34D"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860</w:t>
            </w:r>
          </w:p>
        </w:tc>
      </w:tr>
      <w:tr w:rsidR="00756141" w:rsidRPr="006D3E22" w14:paraId="3397F164" w14:textId="77777777" w:rsidTr="003660D8">
        <w:trPr>
          <w:jc w:val="center"/>
        </w:trPr>
        <w:tc>
          <w:tcPr>
            <w:tcW w:w="4268" w:type="dxa"/>
          </w:tcPr>
          <w:p w14:paraId="6F75DB8A"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Педали для </w:t>
            </w:r>
            <w:proofErr w:type="spellStart"/>
            <w:r w:rsidRPr="006D3E22">
              <w:rPr>
                <w:bCs/>
                <w:i w:val="0"/>
                <w:color w:val="000000" w:themeColor="text1"/>
                <w:spacing w:val="0"/>
                <w:kern w:val="0"/>
                <w:position w:val="0"/>
                <w:sz w:val="16"/>
                <w:szCs w:val="16"/>
              </w:rPr>
              <w:t>ж.д</w:t>
            </w:r>
            <w:proofErr w:type="spellEnd"/>
            <w:r w:rsidRPr="006D3E22">
              <w:rPr>
                <w:bCs/>
                <w:i w:val="0"/>
                <w:color w:val="000000" w:themeColor="text1"/>
                <w:spacing w:val="0"/>
                <w:kern w:val="0"/>
                <w:position w:val="0"/>
                <w:sz w:val="16"/>
                <w:szCs w:val="16"/>
              </w:rPr>
              <w:t xml:space="preserve">. сигнализации </w:t>
            </w:r>
          </w:p>
        </w:tc>
        <w:tc>
          <w:tcPr>
            <w:tcW w:w="1529" w:type="dxa"/>
          </w:tcPr>
          <w:p w14:paraId="17742403"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10</w:t>
            </w:r>
          </w:p>
        </w:tc>
        <w:tc>
          <w:tcPr>
            <w:tcW w:w="1559" w:type="dxa"/>
          </w:tcPr>
          <w:p w14:paraId="5D9649B3"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40</w:t>
            </w:r>
          </w:p>
        </w:tc>
        <w:tc>
          <w:tcPr>
            <w:tcW w:w="1418" w:type="dxa"/>
          </w:tcPr>
          <w:p w14:paraId="69964439"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1100</w:t>
            </w:r>
          </w:p>
        </w:tc>
        <w:tc>
          <w:tcPr>
            <w:tcW w:w="1559" w:type="dxa"/>
          </w:tcPr>
          <w:p w14:paraId="44C423A3"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400</w:t>
            </w:r>
          </w:p>
        </w:tc>
      </w:tr>
      <w:tr w:rsidR="00756141" w:rsidRPr="006D3E22" w14:paraId="18AF1D41" w14:textId="77777777" w:rsidTr="003660D8">
        <w:trPr>
          <w:jc w:val="center"/>
        </w:trPr>
        <w:tc>
          <w:tcPr>
            <w:tcW w:w="4268" w:type="dxa"/>
          </w:tcPr>
          <w:p w14:paraId="6714669D"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Рентгеновские генераторы</w:t>
            </w:r>
          </w:p>
        </w:tc>
        <w:tc>
          <w:tcPr>
            <w:tcW w:w="1529" w:type="dxa"/>
          </w:tcPr>
          <w:p w14:paraId="14B17459"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w:t>
            </w:r>
          </w:p>
        </w:tc>
        <w:tc>
          <w:tcPr>
            <w:tcW w:w="1559" w:type="dxa"/>
          </w:tcPr>
          <w:p w14:paraId="76C92F9A"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2</w:t>
            </w:r>
          </w:p>
        </w:tc>
        <w:tc>
          <w:tcPr>
            <w:tcW w:w="1418" w:type="dxa"/>
          </w:tcPr>
          <w:p w14:paraId="1F342CC5"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10</w:t>
            </w:r>
          </w:p>
        </w:tc>
        <w:tc>
          <w:tcPr>
            <w:tcW w:w="1559" w:type="dxa"/>
          </w:tcPr>
          <w:p w14:paraId="2FA644EE"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10</w:t>
            </w:r>
          </w:p>
        </w:tc>
      </w:tr>
    </w:tbl>
    <w:p w14:paraId="11020256"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К 1916 г. власти сочли недопустимым, что в российской фирме в период войны с Германией все акционеры – немцы; значительная часть уставного капитала принадлежит гражданам враждебной державы.</w:t>
      </w:r>
    </w:p>
    <w:p w14:paraId="152047CE" w14:textId="77777777" w:rsidR="00756141" w:rsidRPr="006D3E22" w:rsidRDefault="00756141" w:rsidP="006D3E22">
      <w:pPr>
        <w:pStyle w:val="ac"/>
        <w:jc w:val="both"/>
        <w:rPr>
          <w:bCs/>
          <w:i w:val="0"/>
          <w:color w:val="000000" w:themeColor="text1"/>
          <w:spacing w:val="0"/>
          <w:kern w:val="0"/>
          <w:position w:val="0"/>
          <w:sz w:val="16"/>
          <w:szCs w:val="16"/>
        </w:rPr>
      </w:pPr>
      <w:r w:rsidRPr="006D3E22">
        <w:rPr>
          <w:bCs/>
          <w:i w:val="0"/>
          <w:color w:val="000000" w:themeColor="text1"/>
          <w:spacing w:val="0"/>
          <w:kern w:val="0"/>
          <w:position w:val="0"/>
          <w:sz w:val="16"/>
          <w:szCs w:val="16"/>
        </w:rPr>
        <w:t xml:space="preserve">Декабрь 1916 г. – январь 1917 г. – было принято, утверждено царем (30.12.1916) и опубликовано решение о ликвидации фирмы и введении государственного управления, с частичной национализацией (35% акций). </w:t>
      </w:r>
    </w:p>
    <w:p w14:paraId="126F63E9" w14:textId="77777777" w:rsidR="00756141" w:rsidRPr="006D3E22" w:rsidRDefault="00756141" w:rsidP="006D3E22">
      <w:pPr>
        <w:pStyle w:val="Iauiue"/>
        <w:widowControl/>
        <w:jc w:val="both"/>
        <w:rPr>
          <w:bCs/>
          <w:color w:val="000000" w:themeColor="text1"/>
          <w:sz w:val="16"/>
          <w:szCs w:val="16"/>
        </w:rPr>
      </w:pPr>
    </w:p>
    <w:p w14:paraId="7DBB2BB6" w14:textId="77777777" w:rsidR="000800D7" w:rsidRPr="006D3E22" w:rsidRDefault="000800D7" w:rsidP="006D3E22">
      <w:pPr>
        <w:jc w:val="both"/>
        <w:rPr>
          <w:bCs/>
          <w:color w:val="000000" w:themeColor="text1"/>
          <w:sz w:val="16"/>
          <w:szCs w:val="16"/>
        </w:rPr>
      </w:pPr>
      <w:r w:rsidRPr="006D3E22">
        <w:rPr>
          <w:bCs/>
          <w:i/>
          <w:color w:val="000000" w:themeColor="text1"/>
          <w:sz w:val="16"/>
          <w:szCs w:val="16"/>
        </w:rPr>
        <w:t>Авиация:</w:t>
      </w:r>
    </w:p>
    <w:p w14:paraId="1088DBBB" w14:textId="77777777" w:rsidR="000800D7" w:rsidRPr="006D3E22" w:rsidRDefault="000800D7" w:rsidP="006D3E22">
      <w:pPr>
        <w:jc w:val="both"/>
        <w:rPr>
          <w:bCs/>
          <w:color w:val="000000" w:themeColor="text1"/>
          <w:sz w:val="16"/>
          <w:szCs w:val="16"/>
        </w:rPr>
      </w:pPr>
    </w:p>
    <w:p w14:paraId="6D625D16" w14:textId="77777777" w:rsidR="000800D7" w:rsidRPr="006D3E22" w:rsidRDefault="000800D7" w:rsidP="006D3E22">
      <w:pPr>
        <w:shd w:val="clear" w:color="auto" w:fill="FFFFFF"/>
        <w:jc w:val="both"/>
        <w:rPr>
          <w:bCs/>
          <w:color w:val="000000" w:themeColor="text1"/>
          <w:sz w:val="16"/>
          <w:szCs w:val="16"/>
        </w:rPr>
      </w:pPr>
      <w:r w:rsidRPr="006D3E22">
        <w:rPr>
          <w:bCs/>
          <w:color w:val="000000" w:themeColor="text1"/>
          <w:sz w:val="16"/>
          <w:szCs w:val="16"/>
        </w:rPr>
        <w:t>В 1913— 1914 гг., когда для всех было ясно, что дело идет к военному столкновению с Германией, Генеральный штаб царской армии в разработанной им так называемой «большой» программе развер</w:t>
      </w:r>
      <w:r w:rsidRPr="006D3E22">
        <w:rPr>
          <w:bCs/>
          <w:color w:val="000000" w:themeColor="text1"/>
          <w:sz w:val="16"/>
          <w:szCs w:val="16"/>
        </w:rPr>
        <w:softHyphen/>
        <w:t>тывания технических войск предусматривал, что «...все мероприя</w:t>
      </w:r>
      <w:r w:rsidRPr="006D3E22">
        <w:rPr>
          <w:bCs/>
          <w:color w:val="000000" w:themeColor="text1"/>
          <w:sz w:val="16"/>
          <w:szCs w:val="16"/>
        </w:rPr>
        <w:softHyphen/>
        <w:t xml:space="preserve">тия по формированию намеченных пяти авиационных рот будут завершены к 1 апреля 1917 г.» («Большая программа по техническим войскам». В. Секретно, составлено начальником Генерального штаба </w:t>
      </w:r>
      <w:proofErr w:type="spellStart"/>
      <w:r w:rsidRPr="006D3E22">
        <w:rPr>
          <w:bCs/>
          <w:color w:val="000000" w:themeColor="text1"/>
          <w:sz w:val="16"/>
          <w:szCs w:val="16"/>
        </w:rPr>
        <w:t>Смысловским</w:t>
      </w:r>
      <w:proofErr w:type="spellEnd"/>
      <w:r w:rsidRPr="006D3E22">
        <w:rPr>
          <w:bCs/>
          <w:color w:val="000000" w:themeColor="text1"/>
          <w:sz w:val="16"/>
          <w:szCs w:val="16"/>
        </w:rPr>
        <w:t xml:space="preserve">, ЦГВИА, ф. 2000, оп. 3, д. 255, </w:t>
      </w:r>
      <w:proofErr w:type="spellStart"/>
      <w:r w:rsidRPr="006D3E22">
        <w:rPr>
          <w:bCs/>
          <w:color w:val="000000" w:themeColor="text1"/>
          <w:sz w:val="16"/>
          <w:szCs w:val="16"/>
        </w:rPr>
        <w:t>лл</w:t>
      </w:r>
      <w:proofErr w:type="spellEnd"/>
      <w:r w:rsidRPr="006D3E22">
        <w:rPr>
          <w:bCs/>
          <w:color w:val="000000" w:themeColor="text1"/>
          <w:sz w:val="16"/>
          <w:szCs w:val="16"/>
        </w:rPr>
        <w:t>. 40—48, 55.) (11042,240).</w:t>
      </w:r>
    </w:p>
    <w:p w14:paraId="719A121F" w14:textId="77777777" w:rsidR="000800D7" w:rsidRPr="006D3E22" w:rsidRDefault="000800D7" w:rsidP="006D3E22">
      <w:pPr>
        <w:shd w:val="clear" w:color="auto" w:fill="FFFFFF"/>
        <w:jc w:val="both"/>
        <w:rPr>
          <w:bCs/>
          <w:i/>
          <w:iCs/>
          <w:color w:val="000000" w:themeColor="text1"/>
          <w:sz w:val="16"/>
          <w:szCs w:val="16"/>
        </w:rPr>
      </w:pPr>
    </w:p>
    <w:p w14:paraId="047E7421" w14:textId="4D1C82EE" w:rsidR="003660D8" w:rsidRPr="006D3E22" w:rsidRDefault="003660D8" w:rsidP="006D3E22">
      <w:pPr>
        <w:shd w:val="clear" w:color="auto" w:fill="FFFFFF"/>
        <w:jc w:val="both"/>
        <w:rPr>
          <w:bCs/>
          <w:i/>
          <w:iCs/>
          <w:color w:val="000000" w:themeColor="text1"/>
          <w:sz w:val="16"/>
          <w:szCs w:val="16"/>
        </w:rPr>
      </w:pPr>
      <w:r w:rsidRPr="006D3E22">
        <w:rPr>
          <w:bCs/>
          <w:i/>
          <w:iCs/>
          <w:color w:val="000000" w:themeColor="text1"/>
          <w:sz w:val="16"/>
          <w:szCs w:val="16"/>
        </w:rPr>
        <w:t>Морская авиация:</w:t>
      </w:r>
    </w:p>
    <w:p w14:paraId="7F685B16" w14:textId="77777777" w:rsidR="003660D8" w:rsidRPr="006D3E22" w:rsidRDefault="003660D8" w:rsidP="006D3E22">
      <w:pPr>
        <w:shd w:val="clear" w:color="auto" w:fill="FFFFFF"/>
        <w:jc w:val="both"/>
        <w:rPr>
          <w:bCs/>
          <w:i/>
          <w:iCs/>
          <w:color w:val="000000" w:themeColor="text1"/>
          <w:sz w:val="16"/>
          <w:szCs w:val="16"/>
        </w:rPr>
      </w:pPr>
    </w:p>
    <w:p w14:paraId="45A62B14" w14:textId="77777777" w:rsidR="003660D8" w:rsidRPr="006D3E22" w:rsidRDefault="003660D8" w:rsidP="006D3E22">
      <w:pPr>
        <w:shd w:val="clear" w:color="auto" w:fill="FFFFFF"/>
        <w:jc w:val="both"/>
        <w:rPr>
          <w:bCs/>
          <w:color w:val="000000" w:themeColor="text1"/>
          <w:sz w:val="16"/>
          <w:szCs w:val="16"/>
        </w:rPr>
      </w:pPr>
      <w:r w:rsidRPr="006D3E22">
        <w:rPr>
          <w:bCs/>
          <w:color w:val="000000" w:themeColor="text1"/>
          <w:sz w:val="16"/>
          <w:szCs w:val="16"/>
        </w:rPr>
        <w:t>В 1911 —1913 гг. для морской авиации закупа</w:t>
      </w:r>
      <w:r w:rsidRPr="006D3E22">
        <w:rPr>
          <w:bCs/>
          <w:color w:val="000000" w:themeColor="text1"/>
          <w:sz w:val="16"/>
          <w:szCs w:val="16"/>
        </w:rPr>
        <w:softHyphen/>
        <w:t>лись самолеты французского и американского производства, по</w:t>
      </w:r>
      <w:r w:rsidRPr="006D3E22">
        <w:rPr>
          <w:bCs/>
          <w:color w:val="000000" w:themeColor="text1"/>
          <w:sz w:val="16"/>
          <w:szCs w:val="16"/>
        </w:rPr>
        <w:softHyphen/>
        <w:t>плавковые: «Вуазен-</w:t>
      </w:r>
      <w:proofErr w:type="spellStart"/>
      <w:r w:rsidRPr="006D3E22">
        <w:rPr>
          <w:bCs/>
          <w:color w:val="000000" w:themeColor="text1"/>
          <w:sz w:val="16"/>
          <w:szCs w:val="16"/>
        </w:rPr>
        <w:t>Канар</w:t>
      </w:r>
      <w:proofErr w:type="spellEnd"/>
      <w:r w:rsidRPr="006D3E22">
        <w:rPr>
          <w:bCs/>
          <w:color w:val="000000" w:themeColor="text1"/>
          <w:sz w:val="16"/>
          <w:szCs w:val="16"/>
        </w:rPr>
        <w:t>», «Моран», «Фарман», «</w:t>
      </w:r>
      <w:proofErr w:type="spellStart"/>
      <w:r w:rsidRPr="006D3E22">
        <w:rPr>
          <w:bCs/>
          <w:color w:val="000000" w:themeColor="text1"/>
          <w:sz w:val="16"/>
          <w:szCs w:val="16"/>
        </w:rPr>
        <w:t>Кертисс</w:t>
      </w:r>
      <w:proofErr w:type="spellEnd"/>
      <w:r w:rsidRPr="006D3E22">
        <w:rPr>
          <w:bCs/>
          <w:color w:val="000000" w:themeColor="text1"/>
          <w:sz w:val="16"/>
          <w:szCs w:val="16"/>
        </w:rPr>
        <w:t>-Р» и летающие лодки: «</w:t>
      </w:r>
      <w:proofErr w:type="spellStart"/>
      <w:r w:rsidRPr="006D3E22">
        <w:rPr>
          <w:bCs/>
          <w:color w:val="000000" w:themeColor="text1"/>
          <w:sz w:val="16"/>
          <w:szCs w:val="16"/>
        </w:rPr>
        <w:t>Доннэ-Левек</w:t>
      </w:r>
      <w:proofErr w:type="spellEnd"/>
      <w:r w:rsidRPr="006D3E22">
        <w:rPr>
          <w:bCs/>
          <w:color w:val="000000" w:themeColor="text1"/>
          <w:sz w:val="16"/>
          <w:szCs w:val="16"/>
        </w:rPr>
        <w:t>», «ФБА» и «</w:t>
      </w:r>
      <w:proofErr w:type="spellStart"/>
      <w:r w:rsidRPr="006D3E22">
        <w:rPr>
          <w:bCs/>
          <w:color w:val="000000" w:themeColor="text1"/>
          <w:sz w:val="16"/>
          <w:szCs w:val="16"/>
        </w:rPr>
        <w:t>Кертисс</w:t>
      </w:r>
      <w:proofErr w:type="spellEnd"/>
      <w:r w:rsidRPr="006D3E22">
        <w:rPr>
          <w:bCs/>
          <w:color w:val="000000" w:themeColor="text1"/>
          <w:sz w:val="16"/>
          <w:szCs w:val="16"/>
        </w:rPr>
        <w:t>-К». Вместе с тем поступали и сухопутные самолеты, часть которых впоследст</w:t>
      </w:r>
      <w:r w:rsidRPr="006D3E22">
        <w:rPr>
          <w:bCs/>
          <w:color w:val="000000" w:themeColor="text1"/>
          <w:sz w:val="16"/>
          <w:szCs w:val="16"/>
        </w:rPr>
        <w:softHyphen/>
        <w:t>вии установили на поплавки.</w:t>
      </w:r>
    </w:p>
    <w:p w14:paraId="12CF7483" w14:textId="77777777" w:rsidR="003660D8" w:rsidRPr="006D3E22" w:rsidRDefault="003660D8" w:rsidP="006D3E22">
      <w:pPr>
        <w:shd w:val="clear" w:color="auto" w:fill="FFFFFF"/>
        <w:jc w:val="both"/>
        <w:rPr>
          <w:bCs/>
          <w:color w:val="000000" w:themeColor="text1"/>
          <w:sz w:val="16"/>
          <w:szCs w:val="16"/>
        </w:rPr>
      </w:pPr>
      <w:r w:rsidRPr="006D3E22">
        <w:rPr>
          <w:bCs/>
          <w:color w:val="000000" w:themeColor="text1"/>
          <w:sz w:val="16"/>
          <w:szCs w:val="16"/>
        </w:rPr>
        <w:t>С выбором зарубежных самолетов для последующей их закупки не все складывалось гладко. Лучшие, перспективные образцы мог</w:t>
      </w:r>
      <w:r w:rsidRPr="006D3E22">
        <w:rPr>
          <w:bCs/>
          <w:color w:val="000000" w:themeColor="text1"/>
          <w:sz w:val="16"/>
          <w:szCs w:val="16"/>
        </w:rPr>
        <w:softHyphen/>
        <w:t>ли просто не продаваться; не исключалась и недобросовестность поставщиков; безусловно, имела значение и стоимость. В том, что это так, убеждает пример поставки в Россию морских самолетов фирмой «</w:t>
      </w:r>
      <w:proofErr w:type="spellStart"/>
      <w:r w:rsidRPr="006D3E22">
        <w:rPr>
          <w:bCs/>
          <w:color w:val="000000" w:themeColor="text1"/>
          <w:sz w:val="16"/>
          <w:szCs w:val="16"/>
        </w:rPr>
        <w:t>Кертисс</w:t>
      </w:r>
      <w:proofErr w:type="spellEnd"/>
      <w:r w:rsidRPr="006D3E22">
        <w:rPr>
          <w:bCs/>
          <w:color w:val="000000" w:themeColor="text1"/>
          <w:sz w:val="16"/>
          <w:szCs w:val="16"/>
        </w:rPr>
        <w:t>», которая довольно быстро прогрессировала в области самолетостроения. В 1914 г. морское ведомство вновь зака</w:t>
      </w:r>
      <w:r w:rsidRPr="006D3E22">
        <w:rPr>
          <w:bCs/>
          <w:color w:val="000000" w:themeColor="text1"/>
          <w:sz w:val="16"/>
          <w:szCs w:val="16"/>
        </w:rPr>
        <w:softHyphen/>
        <w:t>зало самолеты «</w:t>
      </w:r>
      <w:proofErr w:type="spellStart"/>
      <w:r w:rsidRPr="006D3E22">
        <w:rPr>
          <w:bCs/>
          <w:color w:val="000000" w:themeColor="text1"/>
          <w:sz w:val="16"/>
          <w:szCs w:val="16"/>
        </w:rPr>
        <w:t>Кертисс</w:t>
      </w:r>
      <w:proofErr w:type="spellEnd"/>
      <w:r w:rsidRPr="006D3E22">
        <w:rPr>
          <w:bCs/>
          <w:color w:val="000000" w:themeColor="text1"/>
          <w:sz w:val="16"/>
          <w:szCs w:val="16"/>
        </w:rPr>
        <w:t>» двух типов — Р и К, а позднее двухмо</w:t>
      </w:r>
      <w:r w:rsidRPr="006D3E22">
        <w:rPr>
          <w:bCs/>
          <w:color w:val="000000" w:themeColor="text1"/>
          <w:sz w:val="16"/>
          <w:szCs w:val="16"/>
        </w:rPr>
        <w:softHyphen/>
        <w:t>торные летающие лодки «Атлантик». Всего было заказано 72 самолета. Из них на флотах было собрано 20 (с апреля 1916 г. их заменили на М-5. Одна из двух поставленных лодок «Атлантик» была разбита при облете).</w:t>
      </w:r>
    </w:p>
    <w:p w14:paraId="3BB57BB0" w14:textId="77777777" w:rsidR="003660D8" w:rsidRPr="006D3E22" w:rsidRDefault="003660D8" w:rsidP="006D3E22">
      <w:pPr>
        <w:shd w:val="clear" w:color="auto" w:fill="FFFFFF"/>
        <w:jc w:val="both"/>
        <w:rPr>
          <w:bCs/>
          <w:color w:val="000000" w:themeColor="text1"/>
          <w:sz w:val="16"/>
          <w:szCs w:val="16"/>
        </w:rPr>
      </w:pPr>
      <w:r w:rsidRPr="006D3E22">
        <w:rPr>
          <w:bCs/>
          <w:color w:val="000000" w:themeColor="text1"/>
          <w:sz w:val="16"/>
          <w:szCs w:val="16"/>
        </w:rPr>
        <w:t>Морской генеральный штаб не сразу перевел деньги — выяви</w:t>
      </w:r>
      <w:r w:rsidRPr="006D3E22">
        <w:rPr>
          <w:bCs/>
          <w:color w:val="000000" w:themeColor="text1"/>
          <w:sz w:val="16"/>
          <w:szCs w:val="16"/>
        </w:rPr>
        <w:softHyphen/>
        <w:t>лись недостатки самолетов фирмы «</w:t>
      </w:r>
      <w:proofErr w:type="spellStart"/>
      <w:r w:rsidRPr="006D3E22">
        <w:rPr>
          <w:bCs/>
          <w:color w:val="000000" w:themeColor="text1"/>
          <w:sz w:val="16"/>
          <w:szCs w:val="16"/>
        </w:rPr>
        <w:t>Кертисс</w:t>
      </w:r>
      <w:proofErr w:type="spellEnd"/>
      <w:r w:rsidRPr="006D3E22">
        <w:rPr>
          <w:bCs/>
          <w:color w:val="000000" w:themeColor="text1"/>
          <w:sz w:val="16"/>
          <w:szCs w:val="16"/>
        </w:rPr>
        <w:t>» первых образцов (особенно ненадежными оказались двигатели), и заказ с учетом этого обстоятельства скорректировали: вместо шести устаревших поплавковых гидросамолетов типа Г заказали летающие лодки типа К, увеличили также количество закупаемых запасных частей к ним и т. п. И только после необходимых согласований и консуль</w:t>
      </w:r>
      <w:r w:rsidRPr="006D3E22">
        <w:rPr>
          <w:bCs/>
          <w:color w:val="000000" w:themeColor="text1"/>
          <w:sz w:val="16"/>
          <w:szCs w:val="16"/>
        </w:rPr>
        <w:softHyphen/>
        <w:t xml:space="preserve">таций 12 октября 1914 г. фирме перевели 344 тыс. </w:t>
      </w:r>
      <w:proofErr w:type="spellStart"/>
      <w:r w:rsidRPr="006D3E22">
        <w:rPr>
          <w:bCs/>
          <w:color w:val="000000" w:themeColor="text1"/>
          <w:sz w:val="16"/>
          <w:szCs w:val="16"/>
        </w:rPr>
        <w:t>руб</w:t>
      </w:r>
      <w:proofErr w:type="spellEnd"/>
      <w:r w:rsidRPr="006D3E22">
        <w:rPr>
          <w:bCs/>
          <w:color w:val="000000" w:themeColor="text1"/>
          <w:sz w:val="16"/>
          <w:szCs w:val="16"/>
        </w:rPr>
        <w:t xml:space="preserve"> (1085).</w:t>
      </w:r>
    </w:p>
    <w:p w14:paraId="3C56EE52" w14:textId="77777777" w:rsidR="003660D8" w:rsidRPr="006D3E22" w:rsidRDefault="003660D8" w:rsidP="006D3E22">
      <w:pPr>
        <w:shd w:val="clear" w:color="auto" w:fill="FFFFFF"/>
        <w:jc w:val="both"/>
        <w:rPr>
          <w:bCs/>
          <w:color w:val="000000" w:themeColor="text1"/>
          <w:sz w:val="16"/>
          <w:szCs w:val="16"/>
        </w:rPr>
      </w:pPr>
      <w:r w:rsidRPr="006D3E22">
        <w:rPr>
          <w:bCs/>
          <w:color w:val="000000" w:themeColor="text1"/>
          <w:sz w:val="16"/>
          <w:szCs w:val="16"/>
        </w:rPr>
        <w:t>Последующие события тем не менее показали, что поставщик (вероятнее всего фирма «Плюм и Оке», представлявшая аэропланную компанию «</w:t>
      </w:r>
      <w:proofErr w:type="spellStart"/>
      <w:r w:rsidRPr="006D3E22">
        <w:rPr>
          <w:bCs/>
          <w:color w:val="000000" w:themeColor="text1"/>
          <w:sz w:val="16"/>
          <w:szCs w:val="16"/>
        </w:rPr>
        <w:t>Кертисс</w:t>
      </w:r>
      <w:proofErr w:type="spellEnd"/>
      <w:r w:rsidRPr="006D3E22">
        <w:rPr>
          <w:bCs/>
          <w:color w:val="000000" w:themeColor="text1"/>
          <w:sz w:val="16"/>
          <w:szCs w:val="16"/>
        </w:rPr>
        <w:t>») крайне недобросовестно относился к своим обязанностям. С полной очевидностью это показал в своем рапорте инженер по авиационной части Черноморского флота ин</w:t>
      </w:r>
      <w:r w:rsidRPr="006D3E22">
        <w:rPr>
          <w:bCs/>
          <w:color w:val="000000" w:themeColor="text1"/>
          <w:sz w:val="16"/>
          <w:szCs w:val="16"/>
        </w:rPr>
        <w:softHyphen/>
        <w:t>женер-механик лейтенант-Михайлов. Из рапорта, например, следу</w:t>
      </w:r>
      <w:r w:rsidRPr="006D3E22">
        <w:rPr>
          <w:bCs/>
          <w:color w:val="000000" w:themeColor="text1"/>
          <w:sz w:val="16"/>
          <w:szCs w:val="16"/>
        </w:rPr>
        <w:softHyphen/>
        <w:t>ет, что лодка на одном из закупленных самолетов не новая, а уже бывшая в эксплуатации, моторы устаревшей конструкции, под</w:t>
      </w:r>
      <w:r w:rsidRPr="006D3E22">
        <w:rPr>
          <w:bCs/>
          <w:color w:val="000000" w:themeColor="text1"/>
          <w:sz w:val="16"/>
          <w:szCs w:val="16"/>
        </w:rPr>
        <w:softHyphen/>
        <w:t>крыльные поплавки на них от самолетов первых серий, плоскости на двухмоторной летающей лодке принадлежат «земному» самоле</w:t>
      </w:r>
      <w:r w:rsidRPr="006D3E22">
        <w:rPr>
          <w:bCs/>
          <w:color w:val="000000" w:themeColor="text1"/>
          <w:sz w:val="16"/>
          <w:szCs w:val="16"/>
        </w:rPr>
        <w:softHyphen/>
        <w:t>ту, присланный двигатель «</w:t>
      </w:r>
      <w:proofErr w:type="spellStart"/>
      <w:r w:rsidRPr="006D3E22">
        <w:rPr>
          <w:bCs/>
          <w:color w:val="000000" w:themeColor="text1"/>
          <w:sz w:val="16"/>
          <w:szCs w:val="16"/>
        </w:rPr>
        <w:t>Кирхгам</w:t>
      </w:r>
      <w:proofErr w:type="spellEnd"/>
      <w:r w:rsidRPr="006D3E22">
        <w:rPr>
          <w:bCs/>
          <w:color w:val="000000" w:themeColor="text1"/>
          <w:sz w:val="16"/>
          <w:szCs w:val="16"/>
        </w:rPr>
        <w:t xml:space="preserve">» нельзя было установить на самолет (не подходил по месту водяной радиатор, </w:t>
      </w:r>
      <w:proofErr w:type="spellStart"/>
      <w:r w:rsidRPr="006D3E22">
        <w:rPr>
          <w:bCs/>
          <w:color w:val="000000" w:themeColor="text1"/>
          <w:sz w:val="16"/>
          <w:szCs w:val="16"/>
        </w:rPr>
        <w:t>моторама</w:t>
      </w:r>
      <w:proofErr w:type="spellEnd"/>
      <w:r w:rsidRPr="006D3E22">
        <w:rPr>
          <w:bCs/>
          <w:color w:val="000000" w:themeColor="text1"/>
          <w:sz w:val="16"/>
          <w:szCs w:val="16"/>
        </w:rPr>
        <w:t xml:space="preserve"> от другого двигателя, места для дополнительного бака не было), три других мотора «</w:t>
      </w:r>
      <w:proofErr w:type="spellStart"/>
      <w:r w:rsidRPr="006D3E22">
        <w:rPr>
          <w:bCs/>
          <w:color w:val="000000" w:themeColor="text1"/>
          <w:sz w:val="16"/>
          <w:szCs w:val="16"/>
        </w:rPr>
        <w:t>Кирхгам</w:t>
      </w:r>
      <w:proofErr w:type="spellEnd"/>
      <w:r w:rsidRPr="006D3E22">
        <w:rPr>
          <w:bCs/>
          <w:color w:val="000000" w:themeColor="text1"/>
          <w:sz w:val="16"/>
          <w:szCs w:val="16"/>
        </w:rPr>
        <w:t>» оказались различных модификаций и с дефектами.</w:t>
      </w:r>
    </w:p>
    <w:p w14:paraId="6E01A264" w14:textId="77777777" w:rsidR="003660D8" w:rsidRPr="006D3E22" w:rsidRDefault="003660D8" w:rsidP="006D3E22">
      <w:pPr>
        <w:shd w:val="clear" w:color="auto" w:fill="FFFFFF"/>
        <w:jc w:val="both"/>
        <w:rPr>
          <w:bCs/>
          <w:color w:val="000000" w:themeColor="text1"/>
          <w:sz w:val="16"/>
          <w:szCs w:val="16"/>
        </w:rPr>
      </w:pPr>
      <w:r w:rsidRPr="006D3E22">
        <w:rPr>
          <w:bCs/>
          <w:color w:val="000000" w:themeColor="text1"/>
          <w:sz w:val="16"/>
          <w:szCs w:val="16"/>
        </w:rPr>
        <w:t>На основании материалов рапорта авиационный комитет при</w:t>
      </w:r>
      <w:r w:rsidRPr="006D3E22">
        <w:rPr>
          <w:bCs/>
          <w:color w:val="000000" w:themeColor="text1"/>
          <w:sz w:val="16"/>
          <w:szCs w:val="16"/>
        </w:rPr>
        <w:softHyphen/>
        <w:t>шел к выводу, что аппараты для боевых действий совершенно непригодны, требуют всесторонних испытаний, и если они окажут</w:t>
      </w:r>
      <w:r w:rsidRPr="006D3E22">
        <w:rPr>
          <w:bCs/>
          <w:color w:val="000000" w:themeColor="text1"/>
          <w:sz w:val="16"/>
          <w:szCs w:val="16"/>
        </w:rPr>
        <w:softHyphen/>
        <w:t>ся удовлетворительными, то аппараты следует использовать как учебные и для проведения ближайших разведок, не связанных с боевыми требованиями.</w:t>
      </w:r>
    </w:p>
    <w:p w14:paraId="4FBFD807" w14:textId="77777777" w:rsidR="003660D8" w:rsidRPr="006D3E22" w:rsidRDefault="003660D8" w:rsidP="006D3E22">
      <w:pPr>
        <w:shd w:val="clear" w:color="auto" w:fill="FFFFFF"/>
        <w:jc w:val="both"/>
        <w:rPr>
          <w:bCs/>
          <w:color w:val="000000" w:themeColor="text1"/>
          <w:sz w:val="16"/>
          <w:szCs w:val="16"/>
        </w:rPr>
      </w:pPr>
      <w:r w:rsidRPr="006D3E22">
        <w:rPr>
          <w:bCs/>
          <w:color w:val="000000" w:themeColor="text1"/>
          <w:sz w:val="16"/>
          <w:szCs w:val="16"/>
        </w:rPr>
        <w:t>Резолюция командующего Черноморским флотом на представ</w:t>
      </w:r>
      <w:r w:rsidRPr="006D3E22">
        <w:rPr>
          <w:bCs/>
          <w:color w:val="000000" w:themeColor="text1"/>
          <w:sz w:val="16"/>
          <w:szCs w:val="16"/>
        </w:rPr>
        <w:softHyphen/>
        <w:t>ленном ему докладе авиационного комитета была куда более кате</w:t>
      </w:r>
      <w:r w:rsidRPr="006D3E22">
        <w:rPr>
          <w:bCs/>
          <w:color w:val="000000" w:themeColor="text1"/>
          <w:sz w:val="16"/>
          <w:szCs w:val="16"/>
        </w:rPr>
        <w:softHyphen/>
        <w:t>горичной. В ней отмечалось, что он с мнением комитета не согла</w:t>
      </w:r>
      <w:r w:rsidRPr="006D3E22">
        <w:rPr>
          <w:bCs/>
          <w:color w:val="000000" w:themeColor="text1"/>
          <w:sz w:val="16"/>
          <w:szCs w:val="16"/>
        </w:rPr>
        <w:softHyphen/>
        <w:t>сен и требует аппаратов не принимать и никому на них не летать, срочно довести до сведения Морского генерального штаба о столь преступном снабжении (1085).</w:t>
      </w:r>
    </w:p>
    <w:p w14:paraId="0DCF6E92" w14:textId="77777777" w:rsidR="003660D8" w:rsidRPr="006D3E22" w:rsidRDefault="003660D8" w:rsidP="006D3E22">
      <w:pPr>
        <w:shd w:val="clear" w:color="auto" w:fill="FFFFFF"/>
        <w:jc w:val="both"/>
        <w:rPr>
          <w:bCs/>
          <w:color w:val="000000" w:themeColor="text1"/>
          <w:sz w:val="16"/>
          <w:szCs w:val="16"/>
        </w:rPr>
      </w:pPr>
    </w:p>
    <w:p w14:paraId="5488F449" w14:textId="44207077" w:rsidR="003660D8" w:rsidRPr="006D3E22" w:rsidRDefault="003660D8" w:rsidP="006D3E22">
      <w:pPr>
        <w:shd w:val="clear" w:color="auto" w:fill="FFFFFF"/>
        <w:jc w:val="both"/>
        <w:rPr>
          <w:bCs/>
          <w:i/>
          <w:iCs/>
          <w:color w:val="000000" w:themeColor="text1"/>
          <w:sz w:val="16"/>
          <w:szCs w:val="16"/>
        </w:rPr>
      </w:pPr>
      <w:r w:rsidRPr="006D3E22">
        <w:rPr>
          <w:bCs/>
          <w:i/>
          <w:iCs/>
          <w:color w:val="000000" w:themeColor="text1"/>
          <w:sz w:val="16"/>
          <w:szCs w:val="16"/>
        </w:rPr>
        <w:t>Авиация и воздухоплавание Германии:</w:t>
      </w:r>
    </w:p>
    <w:p w14:paraId="050FD273" w14:textId="77777777" w:rsidR="003660D8" w:rsidRPr="006D3E22" w:rsidRDefault="003660D8" w:rsidP="006D3E22">
      <w:pPr>
        <w:shd w:val="clear" w:color="auto" w:fill="FFFFFF"/>
        <w:jc w:val="both"/>
        <w:rPr>
          <w:bCs/>
          <w:i/>
          <w:iCs/>
          <w:color w:val="000000" w:themeColor="text1"/>
          <w:sz w:val="16"/>
          <w:szCs w:val="16"/>
        </w:rPr>
      </w:pPr>
    </w:p>
    <w:p w14:paraId="22BFE46A" w14:textId="77777777" w:rsidR="003660D8" w:rsidRPr="006D3E22" w:rsidRDefault="003660D8" w:rsidP="006D3E22">
      <w:pPr>
        <w:shd w:val="clear" w:color="auto" w:fill="FFFFFF"/>
        <w:jc w:val="both"/>
        <w:rPr>
          <w:bCs/>
          <w:color w:val="000000" w:themeColor="text1"/>
          <w:sz w:val="16"/>
          <w:szCs w:val="16"/>
        </w:rPr>
      </w:pPr>
      <w:r w:rsidRPr="006D3E22">
        <w:rPr>
          <w:bCs/>
          <w:color w:val="000000" w:themeColor="text1"/>
          <w:sz w:val="16"/>
          <w:szCs w:val="16"/>
        </w:rPr>
        <w:t>В 1909 – 1913 гг.</w:t>
      </w:r>
    </w:p>
    <w:p w14:paraId="36AA6F61"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ГЕРМАНИЯ</w:t>
      </w:r>
    </w:p>
    <w:p w14:paraId="437FB0E8"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Центральные правительственные учреждения</w:t>
      </w:r>
    </w:p>
    <w:p w14:paraId="14B297DD"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Военное министерство: инспекции по воздухоплаванию, входящая в Главную инспекцию военных сообщений. Морское министерство: воздухоплавательный отдел департамента верфей.</w:t>
      </w:r>
    </w:p>
    <w:p w14:paraId="2278BC20"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Гражданские организации</w:t>
      </w:r>
    </w:p>
    <w:p w14:paraId="0CD5CC01"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Капитал 7 500 тыс. марок; 48 организаций.</w:t>
      </w:r>
    </w:p>
    <w:p w14:paraId="00FFF492"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Количество воздушных сил</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2416"/>
        <w:gridCol w:w="1157"/>
        <w:gridCol w:w="1157"/>
        <w:gridCol w:w="1157"/>
        <w:gridCol w:w="1157"/>
        <w:gridCol w:w="1157"/>
        <w:gridCol w:w="1157"/>
      </w:tblGrid>
      <w:tr w:rsidR="003660D8" w:rsidRPr="006D3E22" w14:paraId="768F8568" w14:textId="77777777" w:rsidTr="00711059">
        <w:tc>
          <w:tcPr>
            <w:tcW w:w="2416" w:type="dxa"/>
          </w:tcPr>
          <w:p w14:paraId="76562CF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Число дирижаблей:</w:t>
            </w:r>
          </w:p>
        </w:tc>
        <w:tc>
          <w:tcPr>
            <w:tcW w:w="1157" w:type="dxa"/>
          </w:tcPr>
          <w:p w14:paraId="6308458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1909 г. </w:t>
            </w:r>
          </w:p>
        </w:tc>
        <w:tc>
          <w:tcPr>
            <w:tcW w:w="1157" w:type="dxa"/>
          </w:tcPr>
          <w:p w14:paraId="4F60B8E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1910 г. </w:t>
            </w:r>
          </w:p>
        </w:tc>
        <w:tc>
          <w:tcPr>
            <w:tcW w:w="1157" w:type="dxa"/>
          </w:tcPr>
          <w:p w14:paraId="4CA1E30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1911 г. </w:t>
            </w:r>
          </w:p>
        </w:tc>
        <w:tc>
          <w:tcPr>
            <w:tcW w:w="1157" w:type="dxa"/>
          </w:tcPr>
          <w:p w14:paraId="798FB2C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1157" w:type="dxa"/>
          </w:tcPr>
          <w:p w14:paraId="18CB36D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1157" w:type="dxa"/>
          </w:tcPr>
          <w:p w14:paraId="4703C45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1914 г. </w:t>
            </w:r>
          </w:p>
        </w:tc>
      </w:tr>
      <w:tr w:rsidR="003660D8" w:rsidRPr="006D3E22" w14:paraId="55EE0995" w14:textId="77777777" w:rsidTr="00711059">
        <w:tc>
          <w:tcPr>
            <w:tcW w:w="2416" w:type="dxa"/>
          </w:tcPr>
          <w:p w14:paraId="7AFDDE2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военных </w:t>
            </w:r>
          </w:p>
        </w:tc>
        <w:tc>
          <w:tcPr>
            <w:tcW w:w="1157" w:type="dxa"/>
          </w:tcPr>
          <w:p w14:paraId="783FF28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57" w:type="dxa"/>
          </w:tcPr>
          <w:p w14:paraId="4849059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5 </w:t>
            </w:r>
          </w:p>
        </w:tc>
        <w:tc>
          <w:tcPr>
            <w:tcW w:w="1157" w:type="dxa"/>
          </w:tcPr>
          <w:p w14:paraId="3467F06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10 </w:t>
            </w:r>
          </w:p>
        </w:tc>
        <w:tc>
          <w:tcPr>
            <w:tcW w:w="1157" w:type="dxa"/>
          </w:tcPr>
          <w:p w14:paraId="127F9AD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9 </w:t>
            </w:r>
          </w:p>
        </w:tc>
        <w:tc>
          <w:tcPr>
            <w:tcW w:w="1157" w:type="dxa"/>
          </w:tcPr>
          <w:p w14:paraId="446496C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11 </w:t>
            </w:r>
          </w:p>
        </w:tc>
        <w:tc>
          <w:tcPr>
            <w:tcW w:w="1157" w:type="dxa"/>
          </w:tcPr>
          <w:p w14:paraId="61FA2F1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21 </w:t>
            </w:r>
          </w:p>
        </w:tc>
      </w:tr>
      <w:tr w:rsidR="003660D8" w:rsidRPr="006D3E22" w14:paraId="50391322" w14:textId="77777777" w:rsidTr="00711059">
        <w:tc>
          <w:tcPr>
            <w:tcW w:w="2416" w:type="dxa"/>
          </w:tcPr>
          <w:p w14:paraId="27F26CC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частных </w:t>
            </w:r>
          </w:p>
        </w:tc>
        <w:tc>
          <w:tcPr>
            <w:tcW w:w="1157" w:type="dxa"/>
          </w:tcPr>
          <w:p w14:paraId="1A42D08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57" w:type="dxa"/>
          </w:tcPr>
          <w:p w14:paraId="104594A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8 </w:t>
            </w:r>
          </w:p>
        </w:tc>
        <w:tc>
          <w:tcPr>
            <w:tcW w:w="1157" w:type="dxa"/>
          </w:tcPr>
          <w:p w14:paraId="5865399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12 </w:t>
            </w:r>
          </w:p>
        </w:tc>
        <w:tc>
          <w:tcPr>
            <w:tcW w:w="1157" w:type="dxa"/>
          </w:tcPr>
          <w:p w14:paraId="3E601F8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27 </w:t>
            </w:r>
          </w:p>
        </w:tc>
        <w:tc>
          <w:tcPr>
            <w:tcW w:w="1157" w:type="dxa"/>
          </w:tcPr>
          <w:p w14:paraId="08A6D35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57" w:type="dxa"/>
          </w:tcPr>
          <w:p w14:paraId="030775A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bl>
    <w:p w14:paraId="389FD12D"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Военные дирижабли имела емкость до 30 тыс. куб. м. В 1914 г. построено еще 4 дирижабля емкостью от 23 до 30 тыс. куб. м.</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3465"/>
        <w:gridCol w:w="1178"/>
        <w:gridCol w:w="1178"/>
        <w:gridCol w:w="1178"/>
        <w:gridCol w:w="1178"/>
        <w:gridCol w:w="1178"/>
      </w:tblGrid>
      <w:tr w:rsidR="003660D8" w:rsidRPr="006D3E22" w14:paraId="6D2EB01C" w14:textId="77777777" w:rsidTr="00711059">
        <w:tc>
          <w:tcPr>
            <w:tcW w:w="3465" w:type="dxa"/>
          </w:tcPr>
          <w:p w14:paraId="6628835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lastRenderedPageBreak/>
              <w:t xml:space="preserve">Число самолетов: </w:t>
            </w:r>
          </w:p>
        </w:tc>
        <w:tc>
          <w:tcPr>
            <w:tcW w:w="1178" w:type="dxa"/>
          </w:tcPr>
          <w:p w14:paraId="3B42775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1909 г. </w:t>
            </w:r>
          </w:p>
        </w:tc>
        <w:tc>
          <w:tcPr>
            <w:tcW w:w="1178" w:type="dxa"/>
          </w:tcPr>
          <w:p w14:paraId="7FE9384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1910 г. </w:t>
            </w:r>
          </w:p>
        </w:tc>
        <w:tc>
          <w:tcPr>
            <w:tcW w:w="1178" w:type="dxa"/>
          </w:tcPr>
          <w:p w14:paraId="3121807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1911 г. </w:t>
            </w:r>
          </w:p>
        </w:tc>
        <w:tc>
          <w:tcPr>
            <w:tcW w:w="1178" w:type="dxa"/>
          </w:tcPr>
          <w:p w14:paraId="6D4A52B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1178" w:type="dxa"/>
          </w:tcPr>
          <w:p w14:paraId="5754D9A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r>
      <w:tr w:rsidR="003660D8" w:rsidRPr="006D3E22" w14:paraId="46C4B2D3" w14:textId="77777777" w:rsidTr="00711059">
        <w:tc>
          <w:tcPr>
            <w:tcW w:w="3465" w:type="dxa"/>
          </w:tcPr>
          <w:p w14:paraId="3327173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военных </w:t>
            </w:r>
          </w:p>
        </w:tc>
        <w:tc>
          <w:tcPr>
            <w:tcW w:w="1178" w:type="dxa"/>
          </w:tcPr>
          <w:p w14:paraId="7DB241F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78" w:type="dxa"/>
          </w:tcPr>
          <w:p w14:paraId="3A99884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78" w:type="dxa"/>
          </w:tcPr>
          <w:p w14:paraId="2F0E0D3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46 </w:t>
            </w:r>
          </w:p>
        </w:tc>
        <w:tc>
          <w:tcPr>
            <w:tcW w:w="1178" w:type="dxa"/>
          </w:tcPr>
          <w:p w14:paraId="491D053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48 </w:t>
            </w:r>
          </w:p>
        </w:tc>
        <w:tc>
          <w:tcPr>
            <w:tcW w:w="1178" w:type="dxa"/>
          </w:tcPr>
          <w:p w14:paraId="795ED95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100 </w:t>
            </w:r>
          </w:p>
        </w:tc>
      </w:tr>
      <w:tr w:rsidR="003660D8" w:rsidRPr="006D3E22" w14:paraId="4EEB01D9" w14:textId="77777777" w:rsidTr="00711059">
        <w:tc>
          <w:tcPr>
            <w:tcW w:w="3465" w:type="dxa"/>
          </w:tcPr>
          <w:p w14:paraId="030D28C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морских </w:t>
            </w:r>
          </w:p>
        </w:tc>
        <w:tc>
          <w:tcPr>
            <w:tcW w:w="1178" w:type="dxa"/>
          </w:tcPr>
          <w:p w14:paraId="2AE2829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78" w:type="dxa"/>
          </w:tcPr>
          <w:p w14:paraId="4EB8669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78" w:type="dxa"/>
          </w:tcPr>
          <w:p w14:paraId="1345C01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2 </w:t>
            </w:r>
          </w:p>
        </w:tc>
        <w:tc>
          <w:tcPr>
            <w:tcW w:w="1178" w:type="dxa"/>
          </w:tcPr>
          <w:p w14:paraId="75E74CD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6 </w:t>
            </w:r>
          </w:p>
        </w:tc>
        <w:tc>
          <w:tcPr>
            <w:tcW w:w="1178" w:type="dxa"/>
          </w:tcPr>
          <w:p w14:paraId="457C5C3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50 </w:t>
            </w:r>
          </w:p>
        </w:tc>
      </w:tr>
      <w:tr w:rsidR="003660D8" w:rsidRPr="006D3E22" w14:paraId="707194B2" w14:textId="77777777" w:rsidTr="00711059">
        <w:tc>
          <w:tcPr>
            <w:tcW w:w="3465" w:type="dxa"/>
          </w:tcPr>
          <w:p w14:paraId="28B2C77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частных </w:t>
            </w:r>
          </w:p>
        </w:tc>
        <w:tc>
          <w:tcPr>
            <w:tcW w:w="1178" w:type="dxa"/>
          </w:tcPr>
          <w:p w14:paraId="6D99D2D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78" w:type="dxa"/>
          </w:tcPr>
          <w:p w14:paraId="413AD3C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78" w:type="dxa"/>
          </w:tcPr>
          <w:p w14:paraId="08DA75F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260 </w:t>
            </w:r>
          </w:p>
        </w:tc>
        <w:tc>
          <w:tcPr>
            <w:tcW w:w="1178" w:type="dxa"/>
          </w:tcPr>
          <w:p w14:paraId="3FEB8EC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360 </w:t>
            </w:r>
          </w:p>
        </w:tc>
        <w:tc>
          <w:tcPr>
            <w:tcW w:w="1178" w:type="dxa"/>
          </w:tcPr>
          <w:p w14:paraId="4AD1DF5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500 </w:t>
            </w:r>
          </w:p>
        </w:tc>
      </w:tr>
      <w:tr w:rsidR="003660D8" w:rsidRPr="006D3E22" w14:paraId="18FD9290" w14:textId="77777777" w:rsidTr="00711059">
        <w:tc>
          <w:tcPr>
            <w:tcW w:w="3465" w:type="dxa"/>
          </w:tcPr>
          <w:p w14:paraId="5062622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Число летчиков: </w:t>
            </w:r>
          </w:p>
        </w:tc>
        <w:tc>
          <w:tcPr>
            <w:tcW w:w="1178" w:type="dxa"/>
          </w:tcPr>
          <w:p w14:paraId="695D5FBE" w14:textId="77777777" w:rsidR="003660D8" w:rsidRPr="006D3E22" w:rsidRDefault="003660D8" w:rsidP="006D3E22">
            <w:pPr>
              <w:jc w:val="both"/>
              <w:rPr>
                <w:bCs/>
                <w:color w:val="000000" w:themeColor="text1"/>
                <w:sz w:val="16"/>
                <w:szCs w:val="16"/>
              </w:rPr>
            </w:pPr>
          </w:p>
        </w:tc>
        <w:tc>
          <w:tcPr>
            <w:tcW w:w="1178" w:type="dxa"/>
          </w:tcPr>
          <w:p w14:paraId="3E2EDE7B" w14:textId="77777777" w:rsidR="003660D8" w:rsidRPr="006D3E22" w:rsidRDefault="003660D8" w:rsidP="006D3E22">
            <w:pPr>
              <w:jc w:val="both"/>
              <w:rPr>
                <w:bCs/>
                <w:color w:val="000000" w:themeColor="text1"/>
                <w:sz w:val="16"/>
                <w:szCs w:val="16"/>
              </w:rPr>
            </w:pPr>
          </w:p>
        </w:tc>
        <w:tc>
          <w:tcPr>
            <w:tcW w:w="1178" w:type="dxa"/>
          </w:tcPr>
          <w:p w14:paraId="2719E216" w14:textId="77777777" w:rsidR="003660D8" w:rsidRPr="006D3E22" w:rsidRDefault="003660D8" w:rsidP="006D3E22">
            <w:pPr>
              <w:jc w:val="both"/>
              <w:rPr>
                <w:bCs/>
                <w:color w:val="000000" w:themeColor="text1"/>
                <w:sz w:val="16"/>
                <w:szCs w:val="16"/>
              </w:rPr>
            </w:pPr>
          </w:p>
        </w:tc>
        <w:tc>
          <w:tcPr>
            <w:tcW w:w="1178" w:type="dxa"/>
          </w:tcPr>
          <w:p w14:paraId="270331D2" w14:textId="77777777" w:rsidR="003660D8" w:rsidRPr="006D3E22" w:rsidRDefault="003660D8" w:rsidP="006D3E22">
            <w:pPr>
              <w:jc w:val="both"/>
              <w:rPr>
                <w:bCs/>
                <w:color w:val="000000" w:themeColor="text1"/>
                <w:sz w:val="16"/>
                <w:szCs w:val="16"/>
              </w:rPr>
            </w:pPr>
          </w:p>
        </w:tc>
        <w:tc>
          <w:tcPr>
            <w:tcW w:w="1178" w:type="dxa"/>
          </w:tcPr>
          <w:p w14:paraId="409B183C" w14:textId="77777777" w:rsidR="003660D8" w:rsidRPr="006D3E22" w:rsidRDefault="003660D8" w:rsidP="006D3E22">
            <w:pPr>
              <w:jc w:val="both"/>
              <w:rPr>
                <w:bCs/>
                <w:color w:val="000000" w:themeColor="text1"/>
                <w:sz w:val="16"/>
                <w:szCs w:val="16"/>
              </w:rPr>
            </w:pPr>
          </w:p>
        </w:tc>
      </w:tr>
      <w:tr w:rsidR="003660D8" w:rsidRPr="006D3E22" w14:paraId="5E806E8F" w14:textId="77777777" w:rsidTr="00711059">
        <w:tc>
          <w:tcPr>
            <w:tcW w:w="3465" w:type="dxa"/>
          </w:tcPr>
          <w:p w14:paraId="52EC4CD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военных </w:t>
            </w:r>
          </w:p>
        </w:tc>
        <w:tc>
          <w:tcPr>
            <w:tcW w:w="1178" w:type="dxa"/>
          </w:tcPr>
          <w:p w14:paraId="4E4CCC9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78" w:type="dxa"/>
          </w:tcPr>
          <w:p w14:paraId="735199B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78" w:type="dxa"/>
          </w:tcPr>
          <w:p w14:paraId="1C81F72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50 </w:t>
            </w:r>
          </w:p>
        </w:tc>
        <w:tc>
          <w:tcPr>
            <w:tcW w:w="1178" w:type="dxa"/>
          </w:tcPr>
          <w:p w14:paraId="40F3D46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75 </w:t>
            </w:r>
          </w:p>
        </w:tc>
        <w:tc>
          <w:tcPr>
            <w:tcW w:w="1178" w:type="dxa"/>
          </w:tcPr>
          <w:p w14:paraId="652884E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100 </w:t>
            </w:r>
          </w:p>
        </w:tc>
      </w:tr>
      <w:tr w:rsidR="003660D8" w:rsidRPr="006D3E22" w14:paraId="16603CA8" w14:textId="77777777" w:rsidTr="00711059">
        <w:tc>
          <w:tcPr>
            <w:tcW w:w="3465" w:type="dxa"/>
          </w:tcPr>
          <w:p w14:paraId="001E447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морских </w:t>
            </w:r>
          </w:p>
        </w:tc>
        <w:tc>
          <w:tcPr>
            <w:tcW w:w="1178" w:type="dxa"/>
          </w:tcPr>
          <w:p w14:paraId="2435148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78" w:type="dxa"/>
          </w:tcPr>
          <w:p w14:paraId="236202B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78" w:type="dxa"/>
          </w:tcPr>
          <w:p w14:paraId="021030F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2 </w:t>
            </w:r>
          </w:p>
        </w:tc>
        <w:tc>
          <w:tcPr>
            <w:tcW w:w="1178" w:type="dxa"/>
          </w:tcPr>
          <w:p w14:paraId="4233CD9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6</w:t>
            </w:r>
          </w:p>
        </w:tc>
        <w:tc>
          <w:tcPr>
            <w:tcW w:w="1178" w:type="dxa"/>
          </w:tcPr>
          <w:p w14:paraId="58642EB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50 </w:t>
            </w:r>
          </w:p>
        </w:tc>
      </w:tr>
      <w:tr w:rsidR="003660D8" w:rsidRPr="006D3E22" w14:paraId="68B8ED3D" w14:textId="77777777" w:rsidTr="00711059">
        <w:tc>
          <w:tcPr>
            <w:tcW w:w="3465" w:type="dxa"/>
          </w:tcPr>
          <w:p w14:paraId="0503B24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Всего вместе с частными </w:t>
            </w:r>
          </w:p>
        </w:tc>
        <w:tc>
          <w:tcPr>
            <w:tcW w:w="1178" w:type="dxa"/>
          </w:tcPr>
          <w:p w14:paraId="79DB1EF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78" w:type="dxa"/>
          </w:tcPr>
          <w:p w14:paraId="663ED28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178" w:type="dxa"/>
          </w:tcPr>
          <w:p w14:paraId="131F49E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153 </w:t>
            </w:r>
          </w:p>
        </w:tc>
        <w:tc>
          <w:tcPr>
            <w:tcW w:w="1178" w:type="dxa"/>
          </w:tcPr>
          <w:p w14:paraId="3262F9F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318 </w:t>
            </w:r>
          </w:p>
        </w:tc>
        <w:tc>
          <w:tcPr>
            <w:tcW w:w="1178" w:type="dxa"/>
          </w:tcPr>
          <w:p w14:paraId="1A1D14F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500 </w:t>
            </w:r>
          </w:p>
        </w:tc>
      </w:tr>
    </w:tbl>
    <w:p w14:paraId="197223E4"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В 1914 г. из 5 авиационных батальонов было сформировано при мобилизации 34 полевых авиационных отряда по 6 самолетов и 7 крепостных по 4 самолета общим числом самолетов во всех отрядах 232. [60]</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309"/>
        <w:gridCol w:w="745"/>
        <w:gridCol w:w="7094"/>
        <w:gridCol w:w="209"/>
      </w:tblGrid>
      <w:tr w:rsidR="003660D8" w:rsidRPr="006D3E22" w14:paraId="4BB2C111" w14:textId="77777777" w:rsidTr="00711059">
        <w:trPr>
          <w:gridAfter w:val="1"/>
          <w:wAfter w:w="209" w:type="dxa"/>
        </w:trPr>
        <w:tc>
          <w:tcPr>
            <w:tcW w:w="9148" w:type="dxa"/>
            <w:gridSpan w:val="3"/>
          </w:tcPr>
          <w:p w14:paraId="4AD7966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Аэродромы военного ведомства</w:t>
            </w:r>
          </w:p>
        </w:tc>
      </w:tr>
      <w:tr w:rsidR="003660D8" w:rsidRPr="006D3E22" w14:paraId="7F9861CF" w14:textId="77777777" w:rsidTr="00711059">
        <w:trPr>
          <w:gridAfter w:val="1"/>
          <w:wAfter w:w="209" w:type="dxa"/>
        </w:trPr>
        <w:tc>
          <w:tcPr>
            <w:tcW w:w="1309" w:type="dxa"/>
          </w:tcPr>
          <w:p w14:paraId="23A5917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Гельзенкирхен (Эссен) </w:t>
            </w:r>
          </w:p>
        </w:tc>
        <w:tc>
          <w:tcPr>
            <w:tcW w:w="745" w:type="dxa"/>
          </w:tcPr>
          <w:p w14:paraId="21CAC92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7B9433E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085640FD" w14:textId="77777777" w:rsidTr="00711059">
        <w:trPr>
          <w:gridAfter w:val="1"/>
          <w:wAfter w:w="209" w:type="dxa"/>
        </w:trPr>
        <w:tc>
          <w:tcPr>
            <w:tcW w:w="1309" w:type="dxa"/>
          </w:tcPr>
          <w:p w14:paraId="13ED3F4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Мец </w:t>
            </w:r>
          </w:p>
        </w:tc>
        <w:tc>
          <w:tcPr>
            <w:tcW w:w="745" w:type="dxa"/>
          </w:tcPr>
          <w:p w14:paraId="0FA0809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1B723B3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10E9AA30" w14:textId="77777777" w:rsidTr="00711059">
        <w:trPr>
          <w:gridAfter w:val="1"/>
          <w:wAfter w:w="209" w:type="dxa"/>
        </w:trPr>
        <w:tc>
          <w:tcPr>
            <w:tcW w:w="1309" w:type="dxa"/>
          </w:tcPr>
          <w:p w14:paraId="7007F07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Страсбург </w:t>
            </w:r>
          </w:p>
        </w:tc>
        <w:tc>
          <w:tcPr>
            <w:tcW w:w="745" w:type="dxa"/>
          </w:tcPr>
          <w:p w14:paraId="7BA1EFA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0E73F0C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180E1D11" w14:textId="77777777" w:rsidTr="00711059">
        <w:trPr>
          <w:gridAfter w:val="1"/>
          <w:wAfter w:w="209" w:type="dxa"/>
        </w:trPr>
        <w:tc>
          <w:tcPr>
            <w:tcW w:w="1309" w:type="dxa"/>
          </w:tcPr>
          <w:p w14:paraId="6F32B26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Гота </w:t>
            </w:r>
          </w:p>
        </w:tc>
        <w:tc>
          <w:tcPr>
            <w:tcW w:w="745" w:type="dxa"/>
          </w:tcPr>
          <w:p w14:paraId="06F1FCE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0C7FA5F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2E5EB0BE" w14:textId="77777777" w:rsidTr="00711059">
        <w:trPr>
          <w:gridAfter w:val="1"/>
          <w:wAfter w:w="209" w:type="dxa"/>
        </w:trPr>
        <w:tc>
          <w:tcPr>
            <w:tcW w:w="1309" w:type="dxa"/>
          </w:tcPr>
          <w:p w14:paraId="707DDB15"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Обервизенфельд</w:t>
            </w:r>
            <w:proofErr w:type="spellEnd"/>
            <w:r w:rsidRPr="006D3E22">
              <w:rPr>
                <w:bCs/>
                <w:color w:val="000000" w:themeColor="text1"/>
                <w:sz w:val="16"/>
                <w:szCs w:val="16"/>
              </w:rPr>
              <w:t xml:space="preserve"> (Мюнхен) </w:t>
            </w:r>
          </w:p>
        </w:tc>
        <w:tc>
          <w:tcPr>
            <w:tcW w:w="745" w:type="dxa"/>
          </w:tcPr>
          <w:p w14:paraId="274AA08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74FD241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1F560E99" w14:textId="77777777" w:rsidTr="00711059">
        <w:trPr>
          <w:gridAfter w:val="1"/>
          <w:wAfter w:w="209" w:type="dxa"/>
        </w:trPr>
        <w:tc>
          <w:tcPr>
            <w:tcW w:w="1309" w:type="dxa"/>
          </w:tcPr>
          <w:p w14:paraId="01AF44F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Лейпциг </w:t>
            </w:r>
          </w:p>
        </w:tc>
        <w:tc>
          <w:tcPr>
            <w:tcW w:w="745" w:type="dxa"/>
          </w:tcPr>
          <w:p w14:paraId="3BF5665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94" w:type="dxa"/>
          </w:tcPr>
          <w:p w14:paraId="5063CA5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0F0C0CAB" w14:textId="77777777" w:rsidTr="00711059">
        <w:trPr>
          <w:gridAfter w:val="1"/>
          <w:wAfter w:w="209" w:type="dxa"/>
        </w:trPr>
        <w:tc>
          <w:tcPr>
            <w:tcW w:w="1309" w:type="dxa"/>
          </w:tcPr>
          <w:p w14:paraId="437AD6C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Хемниц </w:t>
            </w:r>
          </w:p>
        </w:tc>
        <w:tc>
          <w:tcPr>
            <w:tcW w:w="745" w:type="dxa"/>
          </w:tcPr>
          <w:p w14:paraId="5A8D756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7FDE526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3A31DD50" w14:textId="77777777" w:rsidTr="00711059">
        <w:trPr>
          <w:gridAfter w:val="1"/>
          <w:wAfter w:w="209" w:type="dxa"/>
        </w:trPr>
        <w:tc>
          <w:tcPr>
            <w:tcW w:w="1309" w:type="dxa"/>
          </w:tcPr>
          <w:p w14:paraId="5C4EA81A"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Церендорф</w:t>
            </w:r>
            <w:proofErr w:type="spellEnd"/>
            <w:r w:rsidRPr="006D3E22">
              <w:rPr>
                <w:bCs/>
                <w:color w:val="000000" w:themeColor="text1"/>
                <w:sz w:val="16"/>
                <w:szCs w:val="16"/>
              </w:rPr>
              <w:t xml:space="preserve"> (Вестфалия) </w:t>
            </w:r>
          </w:p>
        </w:tc>
        <w:tc>
          <w:tcPr>
            <w:tcW w:w="745" w:type="dxa"/>
          </w:tcPr>
          <w:p w14:paraId="5093DF3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53E603E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2FF53FA6" w14:textId="77777777" w:rsidTr="00711059">
        <w:trPr>
          <w:gridAfter w:val="1"/>
          <w:wAfter w:w="209" w:type="dxa"/>
        </w:trPr>
        <w:tc>
          <w:tcPr>
            <w:tcW w:w="1309" w:type="dxa"/>
          </w:tcPr>
          <w:p w14:paraId="260418B6"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Шульцендорф</w:t>
            </w:r>
            <w:proofErr w:type="spellEnd"/>
            <w:r w:rsidRPr="006D3E22">
              <w:rPr>
                <w:bCs/>
                <w:color w:val="000000" w:themeColor="text1"/>
                <w:sz w:val="16"/>
                <w:szCs w:val="16"/>
              </w:rPr>
              <w:t xml:space="preserve"> (Берлин) </w:t>
            </w:r>
          </w:p>
        </w:tc>
        <w:tc>
          <w:tcPr>
            <w:tcW w:w="745" w:type="dxa"/>
          </w:tcPr>
          <w:p w14:paraId="0634BF0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30906EB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военная школа </w:t>
            </w:r>
          </w:p>
        </w:tc>
      </w:tr>
      <w:tr w:rsidR="003660D8" w:rsidRPr="006D3E22" w14:paraId="0AC3FB7B" w14:textId="77777777" w:rsidTr="00711059">
        <w:trPr>
          <w:gridAfter w:val="1"/>
          <w:wAfter w:w="209" w:type="dxa"/>
        </w:trPr>
        <w:tc>
          <w:tcPr>
            <w:tcW w:w="1309" w:type="dxa"/>
          </w:tcPr>
          <w:p w14:paraId="6E9787DD"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Дебериц</w:t>
            </w:r>
            <w:proofErr w:type="spellEnd"/>
            <w:r w:rsidRPr="006D3E22">
              <w:rPr>
                <w:bCs/>
                <w:color w:val="000000" w:themeColor="text1"/>
                <w:sz w:val="16"/>
                <w:szCs w:val="16"/>
              </w:rPr>
              <w:t xml:space="preserve"> (Берлин) </w:t>
            </w:r>
          </w:p>
        </w:tc>
        <w:tc>
          <w:tcPr>
            <w:tcW w:w="745" w:type="dxa"/>
          </w:tcPr>
          <w:p w14:paraId="46440AD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1911 г. </w:t>
            </w:r>
          </w:p>
        </w:tc>
        <w:tc>
          <w:tcPr>
            <w:tcW w:w="7094" w:type="dxa"/>
          </w:tcPr>
          <w:p w14:paraId="3B60C72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военная школа и опытная станция </w:t>
            </w:r>
          </w:p>
        </w:tc>
      </w:tr>
      <w:tr w:rsidR="003660D8" w:rsidRPr="006D3E22" w14:paraId="00C72C19" w14:textId="77777777" w:rsidTr="00711059">
        <w:trPr>
          <w:gridAfter w:val="1"/>
          <w:wAfter w:w="209" w:type="dxa"/>
        </w:trPr>
        <w:tc>
          <w:tcPr>
            <w:tcW w:w="1309" w:type="dxa"/>
          </w:tcPr>
          <w:p w14:paraId="1B9363E5"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Цейтгассе</w:t>
            </w:r>
            <w:proofErr w:type="spellEnd"/>
            <w:r w:rsidRPr="006D3E22">
              <w:rPr>
                <w:bCs/>
                <w:color w:val="000000" w:themeColor="text1"/>
                <w:sz w:val="16"/>
                <w:szCs w:val="16"/>
              </w:rPr>
              <w:t xml:space="preserve"> </w:t>
            </w:r>
          </w:p>
        </w:tc>
        <w:tc>
          <w:tcPr>
            <w:tcW w:w="745" w:type="dxa"/>
          </w:tcPr>
          <w:p w14:paraId="006C033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94" w:type="dxa"/>
          </w:tcPr>
          <w:p w14:paraId="4AC4F3B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0039D687" w14:textId="77777777" w:rsidTr="00711059">
        <w:trPr>
          <w:gridAfter w:val="1"/>
          <w:wAfter w:w="209" w:type="dxa"/>
        </w:trPr>
        <w:tc>
          <w:tcPr>
            <w:tcW w:w="1309" w:type="dxa"/>
          </w:tcPr>
          <w:p w14:paraId="73F36DE1"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Шнейдемюль</w:t>
            </w:r>
            <w:proofErr w:type="spellEnd"/>
            <w:r w:rsidRPr="006D3E22">
              <w:rPr>
                <w:bCs/>
                <w:color w:val="000000" w:themeColor="text1"/>
                <w:sz w:val="16"/>
                <w:szCs w:val="16"/>
              </w:rPr>
              <w:t xml:space="preserve"> </w:t>
            </w:r>
          </w:p>
        </w:tc>
        <w:tc>
          <w:tcPr>
            <w:tcW w:w="745" w:type="dxa"/>
          </w:tcPr>
          <w:p w14:paraId="5CCB56C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7FCD40B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65A455E6" w14:textId="77777777" w:rsidTr="00711059">
        <w:trPr>
          <w:gridAfter w:val="1"/>
          <w:wAfter w:w="209" w:type="dxa"/>
        </w:trPr>
        <w:tc>
          <w:tcPr>
            <w:tcW w:w="1309" w:type="dxa"/>
          </w:tcPr>
          <w:p w14:paraId="45E7A55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Познань </w:t>
            </w:r>
          </w:p>
        </w:tc>
        <w:tc>
          <w:tcPr>
            <w:tcW w:w="745" w:type="dxa"/>
          </w:tcPr>
          <w:p w14:paraId="62BE486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38EC8B2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4A85747A" w14:textId="77777777" w:rsidTr="00711059">
        <w:trPr>
          <w:gridAfter w:val="1"/>
          <w:wAfter w:w="209" w:type="dxa"/>
        </w:trPr>
        <w:tc>
          <w:tcPr>
            <w:tcW w:w="1309" w:type="dxa"/>
          </w:tcPr>
          <w:p w14:paraId="6C8051DC"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Бреславль</w:t>
            </w:r>
            <w:proofErr w:type="spellEnd"/>
            <w:r w:rsidRPr="006D3E22">
              <w:rPr>
                <w:bCs/>
                <w:color w:val="000000" w:themeColor="text1"/>
                <w:sz w:val="16"/>
                <w:szCs w:val="16"/>
              </w:rPr>
              <w:t xml:space="preserve"> </w:t>
            </w:r>
          </w:p>
        </w:tc>
        <w:tc>
          <w:tcPr>
            <w:tcW w:w="745" w:type="dxa"/>
          </w:tcPr>
          <w:p w14:paraId="11D1680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1914 г. </w:t>
            </w:r>
          </w:p>
        </w:tc>
        <w:tc>
          <w:tcPr>
            <w:tcW w:w="7094" w:type="dxa"/>
          </w:tcPr>
          <w:p w14:paraId="2991696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6605B435" w14:textId="77777777" w:rsidTr="00711059">
        <w:trPr>
          <w:gridAfter w:val="1"/>
          <w:wAfter w:w="209" w:type="dxa"/>
        </w:trPr>
        <w:tc>
          <w:tcPr>
            <w:tcW w:w="1309" w:type="dxa"/>
          </w:tcPr>
          <w:p w14:paraId="7CD240E9"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Грауденц</w:t>
            </w:r>
            <w:proofErr w:type="spellEnd"/>
            <w:r w:rsidRPr="006D3E22">
              <w:rPr>
                <w:bCs/>
                <w:color w:val="000000" w:themeColor="text1"/>
                <w:sz w:val="16"/>
                <w:szCs w:val="16"/>
              </w:rPr>
              <w:t xml:space="preserve"> </w:t>
            </w:r>
          </w:p>
        </w:tc>
        <w:tc>
          <w:tcPr>
            <w:tcW w:w="745" w:type="dxa"/>
          </w:tcPr>
          <w:p w14:paraId="29112D9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130FF3B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1A0D4D28" w14:textId="77777777" w:rsidTr="00711059">
        <w:trPr>
          <w:gridAfter w:val="1"/>
          <w:wAfter w:w="209" w:type="dxa"/>
        </w:trPr>
        <w:tc>
          <w:tcPr>
            <w:tcW w:w="1309" w:type="dxa"/>
          </w:tcPr>
          <w:p w14:paraId="03DF315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Кенигсберг </w:t>
            </w:r>
          </w:p>
        </w:tc>
        <w:tc>
          <w:tcPr>
            <w:tcW w:w="745" w:type="dxa"/>
          </w:tcPr>
          <w:p w14:paraId="2474B98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2CFDA77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6FDC056A" w14:textId="77777777" w:rsidTr="00711059">
        <w:trPr>
          <w:gridAfter w:val="1"/>
          <w:wAfter w:w="209" w:type="dxa"/>
        </w:trPr>
        <w:tc>
          <w:tcPr>
            <w:tcW w:w="9148" w:type="dxa"/>
            <w:gridSpan w:val="3"/>
          </w:tcPr>
          <w:p w14:paraId="0B55A65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Аэродромы морского ведомства</w:t>
            </w:r>
          </w:p>
        </w:tc>
      </w:tr>
      <w:tr w:rsidR="003660D8" w:rsidRPr="006D3E22" w14:paraId="681EF38C" w14:textId="77777777" w:rsidTr="00711059">
        <w:trPr>
          <w:gridAfter w:val="1"/>
          <w:wAfter w:w="209" w:type="dxa"/>
        </w:trPr>
        <w:tc>
          <w:tcPr>
            <w:tcW w:w="1309" w:type="dxa"/>
          </w:tcPr>
          <w:p w14:paraId="66C8A63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Киль </w:t>
            </w:r>
          </w:p>
        </w:tc>
        <w:tc>
          <w:tcPr>
            <w:tcW w:w="745" w:type="dxa"/>
          </w:tcPr>
          <w:p w14:paraId="3A9DB62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4F617053" w14:textId="77777777" w:rsidR="003660D8" w:rsidRPr="006D3E22" w:rsidRDefault="003660D8" w:rsidP="006D3E22">
            <w:pPr>
              <w:jc w:val="both"/>
              <w:rPr>
                <w:bCs/>
                <w:color w:val="000000" w:themeColor="text1"/>
                <w:sz w:val="16"/>
                <w:szCs w:val="16"/>
              </w:rPr>
            </w:pPr>
          </w:p>
        </w:tc>
      </w:tr>
      <w:tr w:rsidR="003660D8" w:rsidRPr="006D3E22" w14:paraId="6CEB3F54" w14:textId="77777777" w:rsidTr="00711059">
        <w:trPr>
          <w:gridAfter w:val="1"/>
          <w:wAfter w:w="209" w:type="dxa"/>
        </w:trPr>
        <w:tc>
          <w:tcPr>
            <w:tcW w:w="1309" w:type="dxa"/>
          </w:tcPr>
          <w:p w14:paraId="06722212"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Вильгельмсгафен</w:t>
            </w:r>
            <w:proofErr w:type="spellEnd"/>
            <w:r w:rsidRPr="006D3E22">
              <w:rPr>
                <w:bCs/>
                <w:color w:val="000000" w:themeColor="text1"/>
                <w:sz w:val="16"/>
                <w:szCs w:val="16"/>
              </w:rPr>
              <w:t xml:space="preserve"> </w:t>
            </w:r>
          </w:p>
        </w:tc>
        <w:tc>
          <w:tcPr>
            <w:tcW w:w="745" w:type="dxa"/>
          </w:tcPr>
          <w:p w14:paraId="6391C8B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6ACD9C1F" w14:textId="77777777" w:rsidR="003660D8" w:rsidRPr="006D3E22" w:rsidRDefault="003660D8" w:rsidP="006D3E22">
            <w:pPr>
              <w:jc w:val="both"/>
              <w:rPr>
                <w:bCs/>
                <w:color w:val="000000" w:themeColor="text1"/>
                <w:sz w:val="16"/>
                <w:szCs w:val="16"/>
              </w:rPr>
            </w:pPr>
          </w:p>
        </w:tc>
      </w:tr>
      <w:tr w:rsidR="003660D8" w:rsidRPr="006D3E22" w14:paraId="7A1FD4A5" w14:textId="77777777" w:rsidTr="00711059">
        <w:trPr>
          <w:gridAfter w:val="1"/>
          <w:wAfter w:w="209" w:type="dxa"/>
        </w:trPr>
        <w:tc>
          <w:tcPr>
            <w:tcW w:w="1309" w:type="dxa"/>
          </w:tcPr>
          <w:p w14:paraId="17E97347"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Путциг</w:t>
            </w:r>
            <w:proofErr w:type="spellEnd"/>
            <w:r w:rsidRPr="006D3E22">
              <w:rPr>
                <w:bCs/>
                <w:color w:val="000000" w:themeColor="text1"/>
                <w:sz w:val="16"/>
                <w:szCs w:val="16"/>
              </w:rPr>
              <w:t xml:space="preserve"> </w:t>
            </w:r>
          </w:p>
        </w:tc>
        <w:tc>
          <w:tcPr>
            <w:tcW w:w="745" w:type="dxa"/>
          </w:tcPr>
          <w:p w14:paraId="71F824B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94" w:type="dxa"/>
          </w:tcPr>
          <w:p w14:paraId="57A5439D" w14:textId="77777777" w:rsidR="003660D8" w:rsidRPr="006D3E22" w:rsidRDefault="003660D8" w:rsidP="006D3E22">
            <w:pPr>
              <w:jc w:val="both"/>
              <w:rPr>
                <w:bCs/>
                <w:color w:val="000000" w:themeColor="text1"/>
                <w:sz w:val="16"/>
                <w:szCs w:val="16"/>
              </w:rPr>
            </w:pPr>
          </w:p>
        </w:tc>
      </w:tr>
      <w:tr w:rsidR="003660D8" w:rsidRPr="006D3E22" w14:paraId="1D3B21EA" w14:textId="77777777" w:rsidTr="00711059">
        <w:trPr>
          <w:gridAfter w:val="1"/>
          <w:wAfter w:w="209" w:type="dxa"/>
        </w:trPr>
        <w:tc>
          <w:tcPr>
            <w:tcW w:w="9148" w:type="dxa"/>
            <w:gridSpan w:val="3"/>
          </w:tcPr>
          <w:p w14:paraId="322DAC6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Частные школы для военных летчиков</w:t>
            </w:r>
          </w:p>
        </w:tc>
      </w:tr>
      <w:tr w:rsidR="003660D8" w:rsidRPr="006D3E22" w14:paraId="1213F2A3" w14:textId="77777777" w:rsidTr="00711059">
        <w:trPr>
          <w:gridAfter w:val="1"/>
          <w:wAfter w:w="209" w:type="dxa"/>
        </w:trPr>
        <w:tc>
          <w:tcPr>
            <w:tcW w:w="1309" w:type="dxa"/>
          </w:tcPr>
          <w:p w14:paraId="0090E095"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Мюльгаузен</w:t>
            </w:r>
            <w:proofErr w:type="spellEnd"/>
            <w:r w:rsidRPr="006D3E22">
              <w:rPr>
                <w:bCs/>
                <w:color w:val="000000" w:themeColor="text1"/>
                <w:sz w:val="16"/>
                <w:szCs w:val="16"/>
              </w:rPr>
              <w:t xml:space="preserve"> </w:t>
            </w:r>
          </w:p>
        </w:tc>
        <w:tc>
          <w:tcPr>
            <w:tcW w:w="745" w:type="dxa"/>
          </w:tcPr>
          <w:p w14:paraId="51046E0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1910 г. </w:t>
            </w:r>
          </w:p>
        </w:tc>
        <w:tc>
          <w:tcPr>
            <w:tcW w:w="7094" w:type="dxa"/>
          </w:tcPr>
          <w:p w14:paraId="31FEABD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фирмы «Авиатик» </w:t>
            </w:r>
          </w:p>
        </w:tc>
      </w:tr>
      <w:tr w:rsidR="003660D8" w:rsidRPr="006D3E22" w14:paraId="500F5B32" w14:textId="77777777" w:rsidTr="00711059">
        <w:trPr>
          <w:gridAfter w:val="1"/>
          <w:wAfter w:w="209" w:type="dxa"/>
        </w:trPr>
        <w:tc>
          <w:tcPr>
            <w:tcW w:w="1309" w:type="dxa"/>
          </w:tcPr>
          <w:p w14:paraId="2250174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Гельзенкирхен </w:t>
            </w:r>
          </w:p>
        </w:tc>
        <w:tc>
          <w:tcPr>
            <w:tcW w:w="745" w:type="dxa"/>
          </w:tcPr>
          <w:p w14:paraId="7599E43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2BD61C7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школа при частном кружке </w:t>
            </w:r>
          </w:p>
        </w:tc>
      </w:tr>
      <w:tr w:rsidR="003660D8" w:rsidRPr="006D3E22" w14:paraId="583ADF3F" w14:textId="77777777" w:rsidTr="00711059">
        <w:trPr>
          <w:gridAfter w:val="1"/>
          <w:wAfter w:w="209" w:type="dxa"/>
        </w:trPr>
        <w:tc>
          <w:tcPr>
            <w:tcW w:w="1309" w:type="dxa"/>
          </w:tcPr>
          <w:p w14:paraId="782A761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Киль </w:t>
            </w:r>
          </w:p>
        </w:tc>
        <w:tc>
          <w:tcPr>
            <w:tcW w:w="745" w:type="dxa"/>
          </w:tcPr>
          <w:p w14:paraId="1000290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71334DC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школа при частном кружке </w:t>
            </w:r>
          </w:p>
        </w:tc>
      </w:tr>
      <w:tr w:rsidR="003660D8" w:rsidRPr="006D3E22" w14:paraId="33019858" w14:textId="77777777" w:rsidTr="00711059">
        <w:trPr>
          <w:gridAfter w:val="1"/>
          <w:wAfter w:w="209" w:type="dxa"/>
        </w:trPr>
        <w:tc>
          <w:tcPr>
            <w:tcW w:w="1309" w:type="dxa"/>
          </w:tcPr>
          <w:p w14:paraId="659350B9"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Ванденбек</w:t>
            </w:r>
            <w:proofErr w:type="spellEnd"/>
            <w:r w:rsidRPr="006D3E22">
              <w:rPr>
                <w:bCs/>
                <w:color w:val="000000" w:themeColor="text1"/>
                <w:sz w:val="16"/>
                <w:szCs w:val="16"/>
              </w:rPr>
              <w:t xml:space="preserve"> (Гамбург) </w:t>
            </w:r>
          </w:p>
        </w:tc>
        <w:tc>
          <w:tcPr>
            <w:tcW w:w="745" w:type="dxa"/>
          </w:tcPr>
          <w:p w14:paraId="5F8CA51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31A5718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школа при частном кружке </w:t>
            </w:r>
          </w:p>
        </w:tc>
      </w:tr>
      <w:tr w:rsidR="003660D8" w:rsidRPr="006D3E22" w14:paraId="0574F8AB" w14:textId="77777777" w:rsidTr="00711059">
        <w:trPr>
          <w:gridAfter w:val="1"/>
          <w:wAfter w:w="209" w:type="dxa"/>
        </w:trPr>
        <w:tc>
          <w:tcPr>
            <w:tcW w:w="1309" w:type="dxa"/>
          </w:tcPr>
          <w:p w14:paraId="5F3E404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Франкфурт н/Майне </w:t>
            </w:r>
          </w:p>
        </w:tc>
        <w:tc>
          <w:tcPr>
            <w:tcW w:w="745" w:type="dxa"/>
          </w:tcPr>
          <w:p w14:paraId="7235F67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94" w:type="dxa"/>
          </w:tcPr>
          <w:p w14:paraId="1B3CC59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школа при частном кружке </w:t>
            </w:r>
          </w:p>
        </w:tc>
      </w:tr>
      <w:tr w:rsidR="003660D8" w:rsidRPr="006D3E22" w14:paraId="1844A92B" w14:textId="77777777" w:rsidTr="00711059">
        <w:trPr>
          <w:gridAfter w:val="1"/>
          <w:wAfter w:w="209" w:type="dxa"/>
        </w:trPr>
        <w:tc>
          <w:tcPr>
            <w:tcW w:w="1309" w:type="dxa"/>
          </w:tcPr>
          <w:p w14:paraId="73745E2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Веймар </w:t>
            </w:r>
          </w:p>
        </w:tc>
        <w:tc>
          <w:tcPr>
            <w:tcW w:w="745" w:type="dxa"/>
          </w:tcPr>
          <w:p w14:paraId="524E156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94" w:type="dxa"/>
          </w:tcPr>
          <w:p w14:paraId="1897F2A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школа при частном кружке </w:t>
            </w:r>
          </w:p>
        </w:tc>
      </w:tr>
      <w:tr w:rsidR="003660D8" w:rsidRPr="006D3E22" w14:paraId="59A191A0" w14:textId="77777777" w:rsidTr="00711059">
        <w:trPr>
          <w:gridAfter w:val="1"/>
          <w:wAfter w:w="209" w:type="dxa"/>
        </w:trPr>
        <w:tc>
          <w:tcPr>
            <w:tcW w:w="1309" w:type="dxa"/>
          </w:tcPr>
          <w:p w14:paraId="1D1A887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Дрезден </w:t>
            </w:r>
          </w:p>
        </w:tc>
        <w:tc>
          <w:tcPr>
            <w:tcW w:w="745" w:type="dxa"/>
          </w:tcPr>
          <w:p w14:paraId="1DF1759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94" w:type="dxa"/>
          </w:tcPr>
          <w:p w14:paraId="533955E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школа при частном кружке </w:t>
            </w:r>
          </w:p>
        </w:tc>
      </w:tr>
      <w:tr w:rsidR="003660D8" w:rsidRPr="006D3E22" w14:paraId="07E25C27" w14:textId="77777777" w:rsidTr="00711059">
        <w:trPr>
          <w:gridAfter w:val="1"/>
          <w:wAfter w:w="209" w:type="dxa"/>
        </w:trPr>
        <w:tc>
          <w:tcPr>
            <w:tcW w:w="1309" w:type="dxa"/>
          </w:tcPr>
          <w:p w14:paraId="265C99F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Мюнхен </w:t>
            </w:r>
          </w:p>
        </w:tc>
        <w:tc>
          <w:tcPr>
            <w:tcW w:w="745" w:type="dxa"/>
          </w:tcPr>
          <w:p w14:paraId="498C6A3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94" w:type="dxa"/>
          </w:tcPr>
          <w:p w14:paraId="2AD3514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фирмы «Густав Отто Мюнхен» </w:t>
            </w:r>
          </w:p>
        </w:tc>
      </w:tr>
      <w:tr w:rsidR="003660D8" w:rsidRPr="006D3E22" w14:paraId="044696FD" w14:textId="77777777" w:rsidTr="00711059">
        <w:trPr>
          <w:gridAfter w:val="1"/>
          <w:wAfter w:w="209" w:type="dxa"/>
        </w:trPr>
        <w:tc>
          <w:tcPr>
            <w:tcW w:w="1309" w:type="dxa"/>
          </w:tcPr>
          <w:p w14:paraId="11F5F69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Гота </w:t>
            </w:r>
          </w:p>
        </w:tc>
        <w:tc>
          <w:tcPr>
            <w:tcW w:w="745" w:type="dxa"/>
          </w:tcPr>
          <w:p w14:paraId="2402086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94" w:type="dxa"/>
          </w:tcPr>
          <w:p w14:paraId="7D0A03F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фирмы «Авиатик» </w:t>
            </w:r>
          </w:p>
        </w:tc>
      </w:tr>
      <w:tr w:rsidR="003660D8" w:rsidRPr="006D3E22" w14:paraId="65C6946C" w14:textId="77777777" w:rsidTr="00711059">
        <w:trPr>
          <w:gridAfter w:val="1"/>
          <w:wAfter w:w="209" w:type="dxa"/>
        </w:trPr>
        <w:tc>
          <w:tcPr>
            <w:tcW w:w="1309" w:type="dxa"/>
          </w:tcPr>
          <w:p w14:paraId="231B186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Лейпциг </w:t>
            </w:r>
          </w:p>
        </w:tc>
        <w:tc>
          <w:tcPr>
            <w:tcW w:w="745" w:type="dxa"/>
          </w:tcPr>
          <w:p w14:paraId="61837BC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0C3198F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при кирасирском полку, 3 ангара и завод «Deutsche </w:t>
            </w:r>
            <w:proofErr w:type="spellStart"/>
            <w:r w:rsidRPr="006D3E22">
              <w:rPr>
                <w:bCs/>
                <w:color w:val="000000" w:themeColor="text1"/>
                <w:sz w:val="16"/>
                <w:szCs w:val="16"/>
              </w:rPr>
              <w:t>Flugzeugwerke</w:t>
            </w:r>
            <w:proofErr w:type="spellEnd"/>
            <w:r w:rsidRPr="006D3E22">
              <w:rPr>
                <w:bCs/>
                <w:color w:val="000000" w:themeColor="text1"/>
                <w:sz w:val="16"/>
                <w:szCs w:val="16"/>
              </w:rPr>
              <w:t xml:space="preserve">» </w:t>
            </w:r>
          </w:p>
        </w:tc>
      </w:tr>
      <w:tr w:rsidR="003660D8" w:rsidRPr="006D3E22" w14:paraId="6AA9F49A" w14:textId="77777777" w:rsidTr="00711059">
        <w:trPr>
          <w:gridAfter w:val="1"/>
          <w:wAfter w:w="209" w:type="dxa"/>
        </w:trPr>
        <w:tc>
          <w:tcPr>
            <w:tcW w:w="1309" w:type="dxa"/>
          </w:tcPr>
          <w:p w14:paraId="0E38D8C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Маре (</w:t>
            </w:r>
            <w:proofErr w:type="spellStart"/>
            <w:r w:rsidRPr="006D3E22">
              <w:rPr>
                <w:bCs/>
                <w:color w:val="000000" w:themeColor="text1"/>
                <w:sz w:val="16"/>
                <w:szCs w:val="16"/>
              </w:rPr>
              <w:t>Борк</w:t>
            </w:r>
            <w:proofErr w:type="spellEnd"/>
            <w:r w:rsidRPr="006D3E22">
              <w:rPr>
                <w:bCs/>
                <w:color w:val="000000" w:themeColor="text1"/>
                <w:sz w:val="16"/>
                <w:szCs w:val="16"/>
              </w:rPr>
              <w:t xml:space="preserve">) </w:t>
            </w:r>
          </w:p>
        </w:tc>
        <w:tc>
          <w:tcPr>
            <w:tcW w:w="745" w:type="dxa"/>
          </w:tcPr>
          <w:p w14:paraId="35E08F6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94" w:type="dxa"/>
          </w:tcPr>
          <w:p w14:paraId="02EA1EB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фирмы «Граде» </w:t>
            </w:r>
          </w:p>
        </w:tc>
      </w:tr>
      <w:tr w:rsidR="003660D8" w:rsidRPr="006D3E22" w14:paraId="1C603968" w14:textId="77777777" w:rsidTr="00711059">
        <w:trPr>
          <w:gridAfter w:val="1"/>
          <w:wAfter w:w="209" w:type="dxa"/>
        </w:trPr>
        <w:tc>
          <w:tcPr>
            <w:tcW w:w="1309" w:type="dxa"/>
          </w:tcPr>
          <w:p w14:paraId="15199DC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Берлин (Тельтов) </w:t>
            </w:r>
          </w:p>
        </w:tc>
        <w:tc>
          <w:tcPr>
            <w:tcW w:w="745" w:type="dxa"/>
          </w:tcPr>
          <w:p w14:paraId="12C6A00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68F50F7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школа </w:t>
            </w:r>
            <w:proofErr w:type="spellStart"/>
            <w:r w:rsidRPr="006D3E22">
              <w:rPr>
                <w:bCs/>
                <w:color w:val="000000" w:themeColor="text1"/>
                <w:sz w:val="16"/>
                <w:szCs w:val="16"/>
              </w:rPr>
              <w:t>инж</w:t>
            </w:r>
            <w:proofErr w:type="spellEnd"/>
            <w:r w:rsidRPr="006D3E22">
              <w:rPr>
                <w:bCs/>
                <w:color w:val="000000" w:themeColor="text1"/>
                <w:sz w:val="16"/>
                <w:szCs w:val="16"/>
              </w:rPr>
              <w:t xml:space="preserve">. Штейна </w:t>
            </w:r>
          </w:p>
        </w:tc>
      </w:tr>
      <w:tr w:rsidR="003660D8" w:rsidRPr="006D3E22" w14:paraId="1234AD03" w14:textId="77777777" w:rsidTr="00711059">
        <w:trPr>
          <w:gridAfter w:val="1"/>
          <w:wAfter w:w="209" w:type="dxa"/>
        </w:trPr>
        <w:tc>
          <w:tcPr>
            <w:tcW w:w="1309" w:type="dxa"/>
          </w:tcPr>
          <w:p w14:paraId="3286FC1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Берлин (</w:t>
            </w:r>
            <w:proofErr w:type="spellStart"/>
            <w:r w:rsidRPr="006D3E22">
              <w:rPr>
                <w:bCs/>
                <w:color w:val="000000" w:themeColor="text1"/>
                <w:sz w:val="16"/>
                <w:szCs w:val="16"/>
              </w:rPr>
              <w:t>Генигсдорф</w:t>
            </w:r>
            <w:proofErr w:type="spellEnd"/>
            <w:r w:rsidRPr="006D3E22">
              <w:rPr>
                <w:bCs/>
                <w:color w:val="000000" w:themeColor="text1"/>
                <w:sz w:val="16"/>
                <w:szCs w:val="16"/>
              </w:rPr>
              <w:t xml:space="preserve">) </w:t>
            </w:r>
          </w:p>
        </w:tc>
        <w:tc>
          <w:tcPr>
            <w:tcW w:w="745" w:type="dxa"/>
          </w:tcPr>
          <w:p w14:paraId="7F819F6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94" w:type="dxa"/>
          </w:tcPr>
          <w:p w14:paraId="2ACCE9DE" w14:textId="77777777" w:rsidR="003660D8" w:rsidRPr="006D3E22" w:rsidRDefault="003660D8" w:rsidP="006D3E22">
            <w:pPr>
              <w:jc w:val="both"/>
              <w:rPr>
                <w:bCs/>
                <w:color w:val="000000" w:themeColor="text1"/>
                <w:sz w:val="16"/>
                <w:szCs w:val="16"/>
              </w:rPr>
            </w:pPr>
          </w:p>
        </w:tc>
      </w:tr>
      <w:tr w:rsidR="003660D8" w:rsidRPr="006D3E22" w14:paraId="59B2D00C" w14:textId="77777777" w:rsidTr="00711059">
        <w:trPr>
          <w:gridAfter w:val="1"/>
          <w:wAfter w:w="209" w:type="dxa"/>
        </w:trPr>
        <w:tc>
          <w:tcPr>
            <w:tcW w:w="1309" w:type="dxa"/>
          </w:tcPr>
          <w:p w14:paraId="09DE0AE2"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Нидеррад</w:t>
            </w:r>
            <w:proofErr w:type="spellEnd"/>
            <w:r w:rsidRPr="006D3E22">
              <w:rPr>
                <w:bCs/>
                <w:color w:val="000000" w:themeColor="text1"/>
                <w:sz w:val="16"/>
                <w:szCs w:val="16"/>
              </w:rPr>
              <w:t xml:space="preserve"> </w:t>
            </w:r>
          </w:p>
        </w:tc>
        <w:tc>
          <w:tcPr>
            <w:tcW w:w="745" w:type="dxa"/>
          </w:tcPr>
          <w:p w14:paraId="26543BD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94" w:type="dxa"/>
          </w:tcPr>
          <w:p w14:paraId="0887B83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школа </w:t>
            </w:r>
            <w:proofErr w:type="spellStart"/>
            <w:r w:rsidRPr="006D3E22">
              <w:rPr>
                <w:bCs/>
                <w:color w:val="000000" w:themeColor="text1"/>
                <w:sz w:val="16"/>
                <w:szCs w:val="16"/>
              </w:rPr>
              <w:t>Эулера</w:t>
            </w:r>
            <w:proofErr w:type="spellEnd"/>
            <w:r w:rsidRPr="006D3E22">
              <w:rPr>
                <w:bCs/>
                <w:color w:val="000000" w:themeColor="text1"/>
                <w:sz w:val="16"/>
                <w:szCs w:val="16"/>
              </w:rPr>
              <w:t xml:space="preserve"> </w:t>
            </w:r>
          </w:p>
        </w:tc>
      </w:tr>
      <w:tr w:rsidR="003660D8" w:rsidRPr="006D3E22" w14:paraId="416F811E" w14:textId="77777777" w:rsidTr="00711059">
        <w:trPr>
          <w:gridAfter w:val="1"/>
          <w:wAfter w:w="209" w:type="dxa"/>
        </w:trPr>
        <w:tc>
          <w:tcPr>
            <w:tcW w:w="9148" w:type="dxa"/>
            <w:gridSpan w:val="3"/>
          </w:tcPr>
          <w:p w14:paraId="3BE453C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Частные аэродромы и мастерские</w:t>
            </w:r>
          </w:p>
        </w:tc>
      </w:tr>
      <w:tr w:rsidR="003660D8" w:rsidRPr="006D3E22" w14:paraId="66E5B235" w14:textId="77777777" w:rsidTr="00711059">
        <w:trPr>
          <w:gridAfter w:val="1"/>
          <w:wAfter w:w="209" w:type="dxa"/>
        </w:trPr>
        <w:tc>
          <w:tcPr>
            <w:tcW w:w="1309" w:type="dxa"/>
          </w:tcPr>
          <w:p w14:paraId="6DB924B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Аахен </w:t>
            </w:r>
          </w:p>
        </w:tc>
        <w:tc>
          <w:tcPr>
            <w:tcW w:w="745" w:type="dxa"/>
          </w:tcPr>
          <w:p w14:paraId="72C2E2B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94" w:type="dxa"/>
          </w:tcPr>
          <w:p w14:paraId="397F622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при Высшем техническом училище </w:t>
            </w:r>
          </w:p>
        </w:tc>
      </w:tr>
      <w:tr w:rsidR="003660D8" w:rsidRPr="006D3E22" w14:paraId="6557ADA4" w14:textId="77777777" w:rsidTr="00711059">
        <w:trPr>
          <w:gridAfter w:val="1"/>
          <w:wAfter w:w="209" w:type="dxa"/>
        </w:trPr>
        <w:tc>
          <w:tcPr>
            <w:tcW w:w="1309" w:type="dxa"/>
          </w:tcPr>
          <w:p w14:paraId="14F28A0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Сенна (Вестфалия) </w:t>
            </w:r>
          </w:p>
        </w:tc>
        <w:tc>
          <w:tcPr>
            <w:tcW w:w="745" w:type="dxa"/>
          </w:tcPr>
          <w:p w14:paraId="37A4E74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94" w:type="dxa"/>
          </w:tcPr>
          <w:p w14:paraId="4C4A9C3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школа </w:t>
            </w:r>
          </w:p>
        </w:tc>
      </w:tr>
      <w:tr w:rsidR="003660D8" w:rsidRPr="006D3E22" w14:paraId="160E85CB" w14:textId="77777777" w:rsidTr="00711059">
        <w:trPr>
          <w:gridAfter w:val="1"/>
          <w:wAfter w:w="209" w:type="dxa"/>
        </w:trPr>
        <w:tc>
          <w:tcPr>
            <w:tcW w:w="1309" w:type="dxa"/>
          </w:tcPr>
          <w:p w14:paraId="6FAD473D"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Дуннсбург</w:t>
            </w:r>
            <w:proofErr w:type="spellEnd"/>
            <w:r w:rsidRPr="006D3E22">
              <w:rPr>
                <w:bCs/>
                <w:color w:val="000000" w:themeColor="text1"/>
                <w:sz w:val="16"/>
                <w:szCs w:val="16"/>
              </w:rPr>
              <w:t xml:space="preserve"> (Вестфалия). </w:t>
            </w:r>
          </w:p>
        </w:tc>
        <w:tc>
          <w:tcPr>
            <w:tcW w:w="745" w:type="dxa"/>
          </w:tcPr>
          <w:p w14:paraId="6592E71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4FB962C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5674AA3E" w14:textId="77777777" w:rsidTr="00711059">
        <w:trPr>
          <w:gridAfter w:val="1"/>
          <w:wAfter w:w="209" w:type="dxa"/>
        </w:trPr>
        <w:tc>
          <w:tcPr>
            <w:tcW w:w="1309" w:type="dxa"/>
          </w:tcPr>
          <w:p w14:paraId="462F840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Кельн (</w:t>
            </w:r>
            <w:proofErr w:type="spellStart"/>
            <w:r w:rsidRPr="006D3E22">
              <w:rPr>
                <w:bCs/>
                <w:color w:val="000000" w:themeColor="text1"/>
                <w:sz w:val="16"/>
                <w:szCs w:val="16"/>
              </w:rPr>
              <w:t>Винкендорф</w:t>
            </w:r>
            <w:proofErr w:type="spellEnd"/>
            <w:r w:rsidRPr="006D3E22">
              <w:rPr>
                <w:bCs/>
                <w:color w:val="000000" w:themeColor="text1"/>
                <w:sz w:val="16"/>
                <w:szCs w:val="16"/>
              </w:rPr>
              <w:t xml:space="preserve">) </w:t>
            </w:r>
          </w:p>
        </w:tc>
        <w:tc>
          <w:tcPr>
            <w:tcW w:w="745" w:type="dxa"/>
          </w:tcPr>
          <w:p w14:paraId="27E7EA3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0711F1C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65204CC7" w14:textId="77777777" w:rsidTr="00711059">
        <w:trPr>
          <w:gridAfter w:val="1"/>
          <w:wAfter w:w="209" w:type="dxa"/>
        </w:trPr>
        <w:tc>
          <w:tcPr>
            <w:tcW w:w="1309" w:type="dxa"/>
          </w:tcPr>
          <w:p w14:paraId="54B3F5A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Франкфурт н/Майне </w:t>
            </w:r>
          </w:p>
        </w:tc>
        <w:tc>
          <w:tcPr>
            <w:tcW w:w="745" w:type="dxa"/>
          </w:tcPr>
          <w:p w14:paraId="16E3B51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38A6769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городской аэродром </w:t>
            </w:r>
          </w:p>
        </w:tc>
      </w:tr>
      <w:tr w:rsidR="003660D8" w:rsidRPr="006D3E22" w14:paraId="34C69259" w14:textId="77777777" w:rsidTr="00711059">
        <w:trPr>
          <w:gridAfter w:val="1"/>
          <w:wAfter w:w="209" w:type="dxa"/>
        </w:trPr>
        <w:tc>
          <w:tcPr>
            <w:tcW w:w="1309" w:type="dxa"/>
          </w:tcPr>
          <w:p w14:paraId="232E6AE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Майнц </w:t>
            </w:r>
          </w:p>
        </w:tc>
        <w:tc>
          <w:tcPr>
            <w:tcW w:w="745" w:type="dxa"/>
          </w:tcPr>
          <w:p w14:paraId="46C7D60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7B6A36D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завод и аэродром </w:t>
            </w:r>
          </w:p>
        </w:tc>
      </w:tr>
      <w:tr w:rsidR="003660D8" w:rsidRPr="006D3E22" w14:paraId="14680285" w14:textId="77777777" w:rsidTr="00711059">
        <w:trPr>
          <w:gridAfter w:val="1"/>
          <w:wAfter w:w="209" w:type="dxa"/>
        </w:trPr>
        <w:tc>
          <w:tcPr>
            <w:tcW w:w="1309" w:type="dxa"/>
          </w:tcPr>
          <w:p w14:paraId="40E93BA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Дармштадт </w:t>
            </w:r>
          </w:p>
        </w:tc>
        <w:tc>
          <w:tcPr>
            <w:tcW w:w="745" w:type="dxa"/>
          </w:tcPr>
          <w:p w14:paraId="4EA2F91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5D39FB3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городской аэродром </w:t>
            </w:r>
          </w:p>
        </w:tc>
      </w:tr>
      <w:tr w:rsidR="003660D8" w:rsidRPr="006D3E22" w14:paraId="2544C938" w14:textId="77777777" w:rsidTr="00711059">
        <w:trPr>
          <w:gridAfter w:val="1"/>
          <w:wAfter w:w="209" w:type="dxa"/>
        </w:trPr>
        <w:tc>
          <w:tcPr>
            <w:tcW w:w="1309" w:type="dxa"/>
          </w:tcPr>
          <w:p w14:paraId="753553F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Гамбург (Бохум) </w:t>
            </w:r>
          </w:p>
        </w:tc>
        <w:tc>
          <w:tcPr>
            <w:tcW w:w="745" w:type="dxa"/>
          </w:tcPr>
          <w:p w14:paraId="19E459D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685879C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[61] </w:t>
            </w:r>
          </w:p>
        </w:tc>
      </w:tr>
      <w:tr w:rsidR="003660D8" w:rsidRPr="006D3E22" w14:paraId="69929FDE" w14:textId="77777777" w:rsidTr="00711059">
        <w:trPr>
          <w:gridAfter w:val="1"/>
          <w:wAfter w:w="209" w:type="dxa"/>
        </w:trPr>
        <w:tc>
          <w:tcPr>
            <w:tcW w:w="1309" w:type="dxa"/>
          </w:tcPr>
          <w:p w14:paraId="5AE841D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Гамбург </w:t>
            </w:r>
          </w:p>
        </w:tc>
        <w:tc>
          <w:tcPr>
            <w:tcW w:w="745" w:type="dxa"/>
          </w:tcPr>
          <w:p w14:paraId="1B32761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79E88DB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завод </w:t>
            </w:r>
          </w:p>
        </w:tc>
      </w:tr>
      <w:tr w:rsidR="003660D8" w:rsidRPr="006D3E22" w14:paraId="59B7A90D" w14:textId="77777777" w:rsidTr="00711059">
        <w:trPr>
          <w:gridAfter w:val="1"/>
          <w:wAfter w:w="209" w:type="dxa"/>
        </w:trPr>
        <w:tc>
          <w:tcPr>
            <w:tcW w:w="1309" w:type="dxa"/>
          </w:tcPr>
          <w:p w14:paraId="390BEC9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Кассель </w:t>
            </w:r>
          </w:p>
        </w:tc>
        <w:tc>
          <w:tcPr>
            <w:tcW w:w="745" w:type="dxa"/>
          </w:tcPr>
          <w:p w14:paraId="197FB6F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539A18D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городской аэродром </w:t>
            </w:r>
          </w:p>
        </w:tc>
      </w:tr>
      <w:tr w:rsidR="003660D8" w:rsidRPr="006D3E22" w14:paraId="5B14F805" w14:textId="77777777" w:rsidTr="00711059">
        <w:trPr>
          <w:gridAfter w:val="1"/>
          <w:wAfter w:w="209" w:type="dxa"/>
        </w:trPr>
        <w:tc>
          <w:tcPr>
            <w:tcW w:w="1309" w:type="dxa"/>
          </w:tcPr>
          <w:p w14:paraId="75DD335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Гота </w:t>
            </w:r>
          </w:p>
        </w:tc>
        <w:tc>
          <w:tcPr>
            <w:tcW w:w="745" w:type="dxa"/>
          </w:tcPr>
          <w:p w14:paraId="42082FE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4F21B47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городской аэродром </w:t>
            </w:r>
          </w:p>
        </w:tc>
      </w:tr>
      <w:tr w:rsidR="003660D8" w:rsidRPr="006D3E22" w14:paraId="39A56A43" w14:textId="77777777" w:rsidTr="00711059">
        <w:trPr>
          <w:gridAfter w:val="1"/>
          <w:wAfter w:w="209" w:type="dxa"/>
        </w:trPr>
        <w:tc>
          <w:tcPr>
            <w:tcW w:w="1309" w:type="dxa"/>
          </w:tcPr>
          <w:p w14:paraId="4E7BB9E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Эрфурт (</w:t>
            </w:r>
            <w:proofErr w:type="spellStart"/>
            <w:r w:rsidRPr="006D3E22">
              <w:rPr>
                <w:bCs/>
                <w:color w:val="000000" w:themeColor="text1"/>
                <w:sz w:val="16"/>
                <w:szCs w:val="16"/>
              </w:rPr>
              <w:t>Дроссельберг</w:t>
            </w:r>
            <w:proofErr w:type="spellEnd"/>
            <w:r w:rsidRPr="006D3E22">
              <w:rPr>
                <w:bCs/>
                <w:color w:val="000000" w:themeColor="text1"/>
                <w:sz w:val="16"/>
                <w:szCs w:val="16"/>
              </w:rPr>
              <w:t xml:space="preserve">) </w:t>
            </w:r>
          </w:p>
        </w:tc>
        <w:tc>
          <w:tcPr>
            <w:tcW w:w="745" w:type="dxa"/>
          </w:tcPr>
          <w:p w14:paraId="7B977D7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7DB591C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городской аэродром </w:t>
            </w:r>
          </w:p>
        </w:tc>
      </w:tr>
      <w:tr w:rsidR="003660D8" w:rsidRPr="006D3E22" w14:paraId="7C920D4C" w14:textId="77777777" w:rsidTr="00711059">
        <w:trPr>
          <w:gridAfter w:val="1"/>
          <w:wAfter w:w="209" w:type="dxa"/>
        </w:trPr>
        <w:tc>
          <w:tcPr>
            <w:tcW w:w="1309" w:type="dxa"/>
          </w:tcPr>
          <w:p w14:paraId="19EA5B64"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Тюринген</w:t>
            </w:r>
            <w:proofErr w:type="spellEnd"/>
            <w:r w:rsidRPr="006D3E22">
              <w:rPr>
                <w:bCs/>
                <w:color w:val="000000" w:themeColor="text1"/>
                <w:sz w:val="16"/>
                <w:szCs w:val="16"/>
              </w:rPr>
              <w:t xml:space="preserve"> </w:t>
            </w:r>
          </w:p>
        </w:tc>
        <w:tc>
          <w:tcPr>
            <w:tcW w:w="745" w:type="dxa"/>
          </w:tcPr>
          <w:p w14:paraId="4EC0D70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57052CB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roofErr w:type="spellStart"/>
            <w:r w:rsidRPr="006D3E22">
              <w:rPr>
                <w:bCs/>
                <w:color w:val="000000" w:themeColor="text1"/>
                <w:sz w:val="16"/>
                <w:szCs w:val="16"/>
              </w:rPr>
              <w:t>Саксонско-Тюрингенского</w:t>
            </w:r>
            <w:proofErr w:type="spellEnd"/>
            <w:r w:rsidRPr="006D3E22">
              <w:rPr>
                <w:bCs/>
                <w:color w:val="000000" w:themeColor="text1"/>
                <w:sz w:val="16"/>
                <w:szCs w:val="16"/>
              </w:rPr>
              <w:t xml:space="preserve"> о-ва воздушных сообщении </w:t>
            </w:r>
          </w:p>
        </w:tc>
      </w:tr>
      <w:tr w:rsidR="003660D8" w:rsidRPr="006D3E22" w14:paraId="7A27E624" w14:textId="77777777" w:rsidTr="00711059">
        <w:trPr>
          <w:gridAfter w:val="1"/>
          <w:wAfter w:w="209" w:type="dxa"/>
        </w:trPr>
        <w:tc>
          <w:tcPr>
            <w:tcW w:w="1309" w:type="dxa"/>
          </w:tcPr>
          <w:p w14:paraId="0A15171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Нюрнберг </w:t>
            </w:r>
          </w:p>
        </w:tc>
        <w:tc>
          <w:tcPr>
            <w:tcW w:w="745" w:type="dxa"/>
          </w:tcPr>
          <w:p w14:paraId="6624B32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28F92C5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и мастерские о-ва воздушных сообщений </w:t>
            </w:r>
          </w:p>
        </w:tc>
      </w:tr>
      <w:tr w:rsidR="003660D8" w:rsidRPr="006D3E22" w14:paraId="1BFD2478" w14:textId="77777777" w:rsidTr="00711059">
        <w:trPr>
          <w:gridAfter w:val="1"/>
          <w:wAfter w:w="209" w:type="dxa"/>
        </w:trPr>
        <w:tc>
          <w:tcPr>
            <w:tcW w:w="1309" w:type="dxa"/>
          </w:tcPr>
          <w:p w14:paraId="67B4E4A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Мюнхен </w:t>
            </w:r>
          </w:p>
        </w:tc>
        <w:tc>
          <w:tcPr>
            <w:tcW w:w="745" w:type="dxa"/>
          </w:tcPr>
          <w:p w14:paraId="21B55C0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45990FB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авиационная академия, лаборатории и аэродром </w:t>
            </w:r>
          </w:p>
        </w:tc>
      </w:tr>
      <w:tr w:rsidR="003660D8" w:rsidRPr="006D3E22" w14:paraId="31EAA24F" w14:textId="77777777" w:rsidTr="00711059">
        <w:trPr>
          <w:gridAfter w:val="1"/>
          <w:wAfter w:w="209" w:type="dxa"/>
        </w:trPr>
        <w:tc>
          <w:tcPr>
            <w:tcW w:w="1309" w:type="dxa"/>
          </w:tcPr>
          <w:p w14:paraId="596CD78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Магдебург </w:t>
            </w:r>
          </w:p>
        </w:tc>
        <w:tc>
          <w:tcPr>
            <w:tcW w:w="745" w:type="dxa"/>
          </w:tcPr>
          <w:p w14:paraId="3F9517E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55C2EC2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и школа </w:t>
            </w:r>
          </w:p>
        </w:tc>
      </w:tr>
      <w:tr w:rsidR="003660D8" w:rsidRPr="006D3E22" w14:paraId="36C623E4" w14:textId="77777777" w:rsidTr="00711059">
        <w:trPr>
          <w:gridAfter w:val="1"/>
          <w:wAfter w:w="209" w:type="dxa"/>
        </w:trPr>
        <w:tc>
          <w:tcPr>
            <w:tcW w:w="1309" w:type="dxa"/>
          </w:tcPr>
          <w:p w14:paraId="11617A2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lastRenderedPageBreak/>
              <w:t xml:space="preserve">Галле </w:t>
            </w:r>
          </w:p>
        </w:tc>
        <w:tc>
          <w:tcPr>
            <w:tcW w:w="745" w:type="dxa"/>
          </w:tcPr>
          <w:p w14:paraId="63971E2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376B9F2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завод и школа </w:t>
            </w:r>
          </w:p>
        </w:tc>
      </w:tr>
      <w:tr w:rsidR="003660D8" w:rsidRPr="006D3E22" w14:paraId="09483292" w14:textId="77777777" w:rsidTr="00711059">
        <w:trPr>
          <w:gridAfter w:val="1"/>
          <w:wAfter w:w="209" w:type="dxa"/>
        </w:trPr>
        <w:tc>
          <w:tcPr>
            <w:tcW w:w="1309" w:type="dxa"/>
          </w:tcPr>
          <w:p w14:paraId="6A5BB18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Берлин (</w:t>
            </w:r>
            <w:proofErr w:type="spellStart"/>
            <w:r w:rsidRPr="006D3E22">
              <w:rPr>
                <w:bCs/>
                <w:color w:val="000000" w:themeColor="text1"/>
                <w:sz w:val="16"/>
                <w:szCs w:val="16"/>
              </w:rPr>
              <w:t>Цоганнисталь</w:t>
            </w:r>
            <w:proofErr w:type="spellEnd"/>
            <w:r w:rsidRPr="006D3E22">
              <w:rPr>
                <w:bCs/>
                <w:color w:val="000000" w:themeColor="text1"/>
                <w:sz w:val="16"/>
                <w:szCs w:val="16"/>
              </w:rPr>
              <w:t xml:space="preserve">) </w:t>
            </w:r>
          </w:p>
        </w:tc>
        <w:tc>
          <w:tcPr>
            <w:tcW w:w="745" w:type="dxa"/>
          </w:tcPr>
          <w:p w14:paraId="5AB7524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45DB4DE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городской аэродром </w:t>
            </w:r>
          </w:p>
        </w:tc>
      </w:tr>
      <w:tr w:rsidR="003660D8" w:rsidRPr="006D3E22" w14:paraId="7D66FDF1" w14:textId="77777777" w:rsidTr="00711059">
        <w:trPr>
          <w:gridAfter w:val="1"/>
          <w:wAfter w:w="209" w:type="dxa"/>
        </w:trPr>
        <w:tc>
          <w:tcPr>
            <w:tcW w:w="9148" w:type="dxa"/>
            <w:gridSpan w:val="3"/>
          </w:tcPr>
          <w:p w14:paraId="31C8BF7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Эллинги для дирижаблей военного ведомства</w:t>
            </w:r>
          </w:p>
        </w:tc>
      </w:tr>
      <w:tr w:rsidR="003660D8" w:rsidRPr="006D3E22" w14:paraId="6B965EA4" w14:textId="77777777" w:rsidTr="00711059">
        <w:trPr>
          <w:gridAfter w:val="1"/>
          <w:wAfter w:w="209" w:type="dxa"/>
        </w:trPr>
        <w:tc>
          <w:tcPr>
            <w:tcW w:w="1309" w:type="dxa"/>
          </w:tcPr>
          <w:p w14:paraId="7328F71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Страсбург </w:t>
            </w:r>
          </w:p>
        </w:tc>
        <w:tc>
          <w:tcPr>
            <w:tcW w:w="745" w:type="dxa"/>
          </w:tcPr>
          <w:p w14:paraId="059C26F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528FA41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23ED616C" w14:textId="77777777" w:rsidTr="00711059">
        <w:trPr>
          <w:gridAfter w:val="1"/>
          <w:wAfter w:w="209" w:type="dxa"/>
        </w:trPr>
        <w:tc>
          <w:tcPr>
            <w:tcW w:w="1309" w:type="dxa"/>
          </w:tcPr>
          <w:p w14:paraId="02B9AF7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Мец </w:t>
            </w:r>
          </w:p>
        </w:tc>
        <w:tc>
          <w:tcPr>
            <w:tcW w:w="745" w:type="dxa"/>
          </w:tcPr>
          <w:p w14:paraId="288C514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2A15DDD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4704F1DC" w14:textId="77777777" w:rsidTr="00711059">
        <w:trPr>
          <w:gridAfter w:val="1"/>
          <w:wAfter w:w="209" w:type="dxa"/>
        </w:trPr>
        <w:tc>
          <w:tcPr>
            <w:tcW w:w="1309" w:type="dxa"/>
          </w:tcPr>
          <w:p w14:paraId="64BF228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Кельн </w:t>
            </w:r>
          </w:p>
        </w:tc>
        <w:tc>
          <w:tcPr>
            <w:tcW w:w="745" w:type="dxa"/>
          </w:tcPr>
          <w:p w14:paraId="139D95E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1F8B889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3DBA9C6A" w14:textId="77777777" w:rsidTr="00711059">
        <w:trPr>
          <w:gridAfter w:val="1"/>
          <w:wAfter w:w="209" w:type="dxa"/>
        </w:trPr>
        <w:tc>
          <w:tcPr>
            <w:tcW w:w="1309" w:type="dxa"/>
          </w:tcPr>
          <w:p w14:paraId="23BF644F"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Рейникендорф</w:t>
            </w:r>
            <w:proofErr w:type="spellEnd"/>
            <w:r w:rsidRPr="006D3E22">
              <w:rPr>
                <w:bCs/>
                <w:color w:val="000000" w:themeColor="text1"/>
                <w:sz w:val="16"/>
                <w:szCs w:val="16"/>
              </w:rPr>
              <w:t xml:space="preserve"> </w:t>
            </w:r>
          </w:p>
        </w:tc>
        <w:tc>
          <w:tcPr>
            <w:tcW w:w="745" w:type="dxa"/>
          </w:tcPr>
          <w:p w14:paraId="0077E6F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12E386E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174E68C9" w14:textId="77777777" w:rsidTr="00711059">
        <w:trPr>
          <w:gridAfter w:val="1"/>
          <w:wAfter w:w="209" w:type="dxa"/>
        </w:trPr>
        <w:tc>
          <w:tcPr>
            <w:tcW w:w="1309" w:type="dxa"/>
          </w:tcPr>
          <w:p w14:paraId="3B0F6DB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Трир </w:t>
            </w:r>
          </w:p>
        </w:tc>
        <w:tc>
          <w:tcPr>
            <w:tcW w:w="745" w:type="dxa"/>
          </w:tcPr>
          <w:p w14:paraId="59F076C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790A32D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5BEB0031" w14:textId="77777777" w:rsidTr="00711059">
        <w:trPr>
          <w:gridAfter w:val="1"/>
          <w:wAfter w:w="209" w:type="dxa"/>
        </w:trPr>
        <w:tc>
          <w:tcPr>
            <w:tcW w:w="1309" w:type="dxa"/>
          </w:tcPr>
          <w:p w14:paraId="36169D7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Франкфурт н/Майне </w:t>
            </w:r>
          </w:p>
        </w:tc>
        <w:tc>
          <w:tcPr>
            <w:tcW w:w="745" w:type="dxa"/>
          </w:tcPr>
          <w:p w14:paraId="1CA4C6A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7865293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146B0FC0" w14:textId="77777777" w:rsidTr="00711059">
        <w:trPr>
          <w:gridAfter w:val="1"/>
          <w:wAfter w:w="209" w:type="dxa"/>
        </w:trPr>
        <w:tc>
          <w:tcPr>
            <w:tcW w:w="1309" w:type="dxa"/>
          </w:tcPr>
          <w:p w14:paraId="6173302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Познань </w:t>
            </w:r>
          </w:p>
        </w:tc>
        <w:tc>
          <w:tcPr>
            <w:tcW w:w="745" w:type="dxa"/>
          </w:tcPr>
          <w:p w14:paraId="1B0AB4D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04C854D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1D7B5966" w14:textId="77777777" w:rsidTr="00711059">
        <w:trPr>
          <w:gridAfter w:val="1"/>
          <w:wAfter w:w="209" w:type="dxa"/>
        </w:trPr>
        <w:tc>
          <w:tcPr>
            <w:tcW w:w="1309" w:type="dxa"/>
          </w:tcPr>
          <w:p w14:paraId="6A47FE35"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Оос</w:t>
            </w:r>
            <w:proofErr w:type="spellEnd"/>
            <w:r w:rsidRPr="006D3E22">
              <w:rPr>
                <w:bCs/>
                <w:color w:val="000000" w:themeColor="text1"/>
                <w:sz w:val="16"/>
                <w:szCs w:val="16"/>
              </w:rPr>
              <w:t xml:space="preserve"> — Баден </w:t>
            </w:r>
          </w:p>
        </w:tc>
        <w:tc>
          <w:tcPr>
            <w:tcW w:w="745" w:type="dxa"/>
          </w:tcPr>
          <w:p w14:paraId="66F01FB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24FD1E2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096E91B6" w14:textId="77777777" w:rsidTr="00711059">
        <w:trPr>
          <w:gridAfter w:val="1"/>
          <w:wAfter w:w="209" w:type="dxa"/>
        </w:trPr>
        <w:tc>
          <w:tcPr>
            <w:tcW w:w="1309" w:type="dxa"/>
          </w:tcPr>
          <w:p w14:paraId="2021689C"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Гардерсдорф</w:t>
            </w:r>
            <w:proofErr w:type="spellEnd"/>
            <w:r w:rsidRPr="006D3E22">
              <w:rPr>
                <w:bCs/>
                <w:color w:val="000000" w:themeColor="text1"/>
                <w:sz w:val="16"/>
                <w:szCs w:val="16"/>
              </w:rPr>
              <w:t xml:space="preserve"> </w:t>
            </w:r>
          </w:p>
        </w:tc>
        <w:tc>
          <w:tcPr>
            <w:tcW w:w="745" w:type="dxa"/>
          </w:tcPr>
          <w:p w14:paraId="3CB6F83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525E5EF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1FB6A19F" w14:textId="77777777" w:rsidTr="00711059">
        <w:trPr>
          <w:gridAfter w:val="1"/>
          <w:wAfter w:w="209" w:type="dxa"/>
        </w:trPr>
        <w:tc>
          <w:tcPr>
            <w:tcW w:w="1309" w:type="dxa"/>
          </w:tcPr>
          <w:p w14:paraId="71D8B46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Торн </w:t>
            </w:r>
          </w:p>
        </w:tc>
        <w:tc>
          <w:tcPr>
            <w:tcW w:w="745" w:type="dxa"/>
          </w:tcPr>
          <w:p w14:paraId="218CCF1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31F1AE4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342F8F8A" w14:textId="77777777" w:rsidTr="00711059">
        <w:trPr>
          <w:gridAfter w:val="1"/>
          <w:wAfter w:w="209" w:type="dxa"/>
        </w:trPr>
        <w:tc>
          <w:tcPr>
            <w:tcW w:w="1309" w:type="dxa"/>
          </w:tcPr>
          <w:p w14:paraId="3C631878"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Шнейдемюль</w:t>
            </w:r>
            <w:proofErr w:type="spellEnd"/>
            <w:r w:rsidRPr="006D3E22">
              <w:rPr>
                <w:bCs/>
                <w:color w:val="000000" w:themeColor="text1"/>
                <w:sz w:val="16"/>
                <w:szCs w:val="16"/>
              </w:rPr>
              <w:t xml:space="preserve"> </w:t>
            </w:r>
          </w:p>
        </w:tc>
        <w:tc>
          <w:tcPr>
            <w:tcW w:w="745" w:type="dxa"/>
          </w:tcPr>
          <w:p w14:paraId="40AE86E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027A984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28D7B715" w14:textId="77777777" w:rsidTr="00711059">
        <w:trPr>
          <w:gridAfter w:val="1"/>
          <w:wAfter w:w="209" w:type="dxa"/>
        </w:trPr>
        <w:tc>
          <w:tcPr>
            <w:tcW w:w="1309" w:type="dxa"/>
          </w:tcPr>
          <w:p w14:paraId="1FA2752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Дюссельдорф </w:t>
            </w:r>
          </w:p>
        </w:tc>
        <w:tc>
          <w:tcPr>
            <w:tcW w:w="745" w:type="dxa"/>
          </w:tcPr>
          <w:p w14:paraId="3674553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27F6243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2ED5BA1F" w14:textId="77777777" w:rsidTr="00711059">
        <w:trPr>
          <w:gridAfter w:val="1"/>
          <w:wAfter w:w="209" w:type="dxa"/>
        </w:trPr>
        <w:tc>
          <w:tcPr>
            <w:tcW w:w="1309" w:type="dxa"/>
          </w:tcPr>
          <w:p w14:paraId="7697727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Кенигсберг </w:t>
            </w:r>
          </w:p>
        </w:tc>
        <w:tc>
          <w:tcPr>
            <w:tcW w:w="745" w:type="dxa"/>
          </w:tcPr>
          <w:p w14:paraId="2B0E8D1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68480AD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30013D63" w14:textId="77777777" w:rsidTr="00711059">
        <w:trPr>
          <w:gridAfter w:val="1"/>
          <w:wAfter w:w="209" w:type="dxa"/>
        </w:trPr>
        <w:tc>
          <w:tcPr>
            <w:tcW w:w="1309" w:type="dxa"/>
          </w:tcPr>
          <w:p w14:paraId="5851F813"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Лигниц</w:t>
            </w:r>
            <w:proofErr w:type="spellEnd"/>
            <w:r w:rsidRPr="006D3E22">
              <w:rPr>
                <w:bCs/>
                <w:color w:val="000000" w:themeColor="text1"/>
                <w:sz w:val="16"/>
                <w:szCs w:val="16"/>
              </w:rPr>
              <w:t xml:space="preserve"> </w:t>
            </w:r>
          </w:p>
        </w:tc>
        <w:tc>
          <w:tcPr>
            <w:tcW w:w="745" w:type="dxa"/>
          </w:tcPr>
          <w:p w14:paraId="5BA6CF5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296C04C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2A259753" w14:textId="77777777" w:rsidTr="00711059">
        <w:trPr>
          <w:gridAfter w:val="1"/>
          <w:wAfter w:w="209" w:type="dxa"/>
        </w:trPr>
        <w:tc>
          <w:tcPr>
            <w:tcW w:w="9148" w:type="dxa"/>
            <w:gridSpan w:val="3"/>
          </w:tcPr>
          <w:p w14:paraId="3A9CBDA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Эллинги для дирижаблей морского ведомства</w:t>
            </w:r>
          </w:p>
        </w:tc>
      </w:tr>
      <w:tr w:rsidR="003660D8" w:rsidRPr="006D3E22" w14:paraId="19371754" w14:textId="77777777" w:rsidTr="00711059">
        <w:trPr>
          <w:gridAfter w:val="1"/>
          <w:wAfter w:w="209" w:type="dxa"/>
        </w:trPr>
        <w:tc>
          <w:tcPr>
            <w:tcW w:w="1309" w:type="dxa"/>
          </w:tcPr>
          <w:p w14:paraId="7F2B2031"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Нордгольц</w:t>
            </w:r>
            <w:proofErr w:type="spellEnd"/>
            <w:r w:rsidRPr="006D3E22">
              <w:rPr>
                <w:bCs/>
                <w:color w:val="000000" w:themeColor="text1"/>
                <w:sz w:val="16"/>
                <w:szCs w:val="16"/>
              </w:rPr>
              <w:t xml:space="preserve"> </w:t>
            </w:r>
          </w:p>
        </w:tc>
        <w:tc>
          <w:tcPr>
            <w:tcW w:w="745" w:type="dxa"/>
          </w:tcPr>
          <w:p w14:paraId="347EFE3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06EBA57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поворотные эллинги для 2 дирижаблей </w:t>
            </w:r>
          </w:p>
        </w:tc>
      </w:tr>
      <w:tr w:rsidR="003660D8" w:rsidRPr="006D3E22" w14:paraId="12C5E2FB" w14:textId="77777777" w:rsidTr="00711059">
        <w:trPr>
          <w:gridAfter w:val="1"/>
          <w:wAfter w:w="209" w:type="dxa"/>
        </w:trPr>
        <w:tc>
          <w:tcPr>
            <w:tcW w:w="1309" w:type="dxa"/>
          </w:tcPr>
          <w:p w14:paraId="7186B03A"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Иоганнисталь</w:t>
            </w:r>
            <w:proofErr w:type="spellEnd"/>
            <w:r w:rsidRPr="006D3E22">
              <w:rPr>
                <w:bCs/>
                <w:color w:val="000000" w:themeColor="text1"/>
                <w:sz w:val="16"/>
                <w:szCs w:val="16"/>
              </w:rPr>
              <w:t xml:space="preserve"> (Берлин) </w:t>
            </w:r>
          </w:p>
        </w:tc>
        <w:tc>
          <w:tcPr>
            <w:tcW w:w="745" w:type="dxa"/>
          </w:tcPr>
          <w:p w14:paraId="5723A28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0D1FA9E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постоянная стоянка 2 аэростатов морского ведомства, находящихся на испытании иди в ремонте. Здесь же школа монтеров и мотористов. </w:t>
            </w:r>
          </w:p>
        </w:tc>
      </w:tr>
      <w:tr w:rsidR="003660D8" w:rsidRPr="006D3E22" w14:paraId="66261C38" w14:textId="77777777" w:rsidTr="00711059">
        <w:tc>
          <w:tcPr>
            <w:tcW w:w="9148" w:type="dxa"/>
            <w:gridSpan w:val="3"/>
          </w:tcPr>
          <w:p w14:paraId="4CA1656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Частные эллинги для дирижаблей</w:t>
            </w:r>
          </w:p>
        </w:tc>
        <w:tc>
          <w:tcPr>
            <w:tcW w:w="209" w:type="dxa"/>
          </w:tcPr>
          <w:p w14:paraId="66BC701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524ECBBA" w14:textId="77777777" w:rsidTr="00711059">
        <w:tc>
          <w:tcPr>
            <w:tcW w:w="1309" w:type="dxa"/>
          </w:tcPr>
          <w:p w14:paraId="5F156AB5"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Рейникендорф</w:t>
            </w:r>
            <w:proofErr w:type="spellEnd"/>
            <w:r w:rsidRPr="006D3E22">
              <w:rPr>
                <w:bCs/>
                <w:color w:val="000000" w:themeColor="text1"/>
                <w:sz w:val="16"/>
                <w:szCs w:val="16"/>
              </w:rPr>
              <w:t xml:space="preserve"> </w:t>
            </w:r>
          </w:p>
        </w:tc>
        <w:tc>
          <w:tcPr>
            <w:tcW w:w="745" w:type="dxa"/>
          </w:tcPr>
          <w:p w14:paraId="53AB7DD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7507840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эллинг собственность «</w:t>
            </w:r>
            <w:proofErr w:type="spellStart"/>
            <w:r w:rsidRPr="006D3E22">
              <w:rPr>
                <w:bCs/>
                <w:color w:val="000000" w:themeColor="text1"/>
                <w:sz w:val="16"/>
                <w:szCs w:val="16"/>
              </w:rPr>
              <w:t>Motorluftschiffsstudiumgesellschaft</w:t>
            </w:r>
            <w:proofErr w:type="spellEnd"/>
            <w:r w:rsidRPr="006D3E22">
              <w:rPr>
                <w:bCs/>
                <w:color w:val="000000" w:themeColor="text1"/>
                <w:sz w:val="16"/>
                <w:szCs w:val="16"/>
              </w:rPr>
              <w:t xml:space="preserve">» </w:t>
            </w:r>
          </w:p>
        </w:tc>
        <w:tc>
          <w:tcPr>
            <w:tcW w:w="209" w:type="dxa"/>
          </w:tcPr>
          <w:p w14:paraId="3C6037F0" w14:textId="77777777" w:rsidR="003660D8" w:rsidRPr="006D3E22" w:rsidRDefault="003660D8" w:rsidP="006D3E22">
            <w:pPr>
              <w:jc w:val="both"/>
              <w:rPr>
                <w:bCs/>
                <w:color w:val="000000" w:themeColor="text1"/>
                <w:sz w:val="16"/>
                <w:szCs w:val="16"/>
              </w:rPr>
            </w:pPr>
          </w:p>
        </w:tc>
      </w:tr>
      <w:tr w:rsidR="003660D8" w:rsidRPr="006D3E22" w14:paraId="404CEFEF" w14:textId="77777777" w:rsidTr="00711059">
        <w:tc>
          <w:tcPr>
            <w:tcW w:w="1309" w:type="dxa"/>
          </w:tcPr>
          <w:p w14:paraId="33EA7AB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Ванн </w:t>
            </w:r>
          </w:p>
        </w:tc>
        <w:tc>
          <w:tcPr>
            <w:tcW w:w="745" w:type="dxa"/>
          </w:tcPr>
          <w:p w14:paraId="457341C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71B06EE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то же </w:t>
            </w:r>
          </w:p>
        </w:tc>
        <w:tc>
          <w:tcPr>
            <w:tcW w:w="209" w:type="dxa"/>
          </w:tcPr>
          <w:p w14:paraId="189C53F0" w14:textId="77777777" w:rsidR="003660D8" w:rsidRPr="006D3E22" w:rsidRDefault="003660D8" w:rsidP="006D3E22">
            <w:pPr>
              <w:jc w:val="both"/>
              <w:rPr>
                <w:bCs/>
                <w:color w:val="000000" w:themeColor="text1"/>
                <w:sz w:val="16"/>
                <w:szCs w:val="16"/>
              </w:rPr>
            </w:pPr>
          </w:p>
        </w:tc>
      </w:tr>
      <w:tr w:rsidR="003660D8" w:rsidRPr="006D3E22" w14:paraId="3B607D97" w14:textId="77777777" w:rsidTr="00711059">
        <w:tc>
          <w:tcPr>
            <w:tcW w:w="1309" w:type="dxa"/>
          </w:tcPr>
          <w:p w14:paraId="629D842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Дюссельдорф </w:t>
            </w:r>
          </w:p>
        </w:tc>
        <w:tc>
          <w:tcPr>
            <w:tcW w:w="745" w:type="dxa"/>
          </w:tcPr>
          <w:p w14:paraId="4FE4C92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1706B5D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города </w:t>
            </w:r>
          </w:p>
        </w:tc>
        <w:tc>
          <w:tcPr>
            <w:tcW w:w="209" w:type="dxa"/>
          </w:tcPr>
          <w:p w14:paraId="777AC18F" w14:textId="77777777" w:rsidR="003660D8" w:rsidRPr="006D3E22" w:rsidRDefault="003660D8" w:rsidP="006D3E22">
            <w:pPr>
              <w:jc w:val="both"/>
              <w:rPr>
                <w:bCs/>
                <w:color w:val="000000" w:themeColor="text1"/>
                <w:sz w:val="16"/>
                <w:szCs w:val="16"/>
              </w:rPr>
            </w:pPr>
          </w:p>
        </w:tc>
      </w:tr>
      <w:tr w:rsidR="003660D8" w:rsidRPr="006D3E22" w14:paraId="70F0A0B6" w14:textId="77777777" w:rsidTr="00711059">
        <w:tc>
          <w:tcPr>
            <w:tcW w:w="1309" w:type="dxa"/>
          </w:tcPr>
          <w:p w14:paraId="7FBEE06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Кельн </w:t>
            </w:r>
          </w:p>
        </w:tc>
        <w:tc>
          <w:tcPr>
            <w:tcW w:w="745" w:type="dxa"/>
          </w:tcPr>
          <w:p w14:paraId="58B37B0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78838A9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города </w:t>
            </w:r>
          </w:p>
        </w:tc>
        <w:tc>
          <w:tcPr>
            <w:tcW w:w="209" w:type="dxa"/>
          </w:tcPr>
          <w:p w14:paraId="6968B4E5" w14:textId="77777777" w:rsidR="003660D8" w:rsidRPr="006D3E22" w:rsidRDefault="003660D8" w:rsidP="006D3E22">
            <w:pPr>
              <w:jc w:val="both"/>
              <w:rPr>
                <w:bCs/>
                <w:color w:val="000000" w:themeColor="text1"/>
                <w:sz w:val="16"/>
                <w:szCs w:val="16"/>
              </w:rPr>
            </w:pPr>
          </w:p>
        </w:tc>
      </w:tr>
      <w:tr w:rsidR="003660D8" w:rsidRPr="006D3E22" w14:paraId="19688DBD" w14:textId="77777777" w:rsidTr="00711059">
        <w:tc>
          <w:tcPr>
            <w:tcW w:w="1309" w:type="dxa"/>
          </w:tcPr>
          <w:p w14:paraId="5A52590E"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Лейхлинген</w:t>
            </w:r>
            <w:proofErr w:type="spellEnd"/>
            <w:r w:rsidRPr="006D3E22">
              <w:rPr>
                <w:bCs/>
                <w:color w:val="000000" w:themeColor="text1"/>
                <w:sz w:val="16"/>
                <w:szCs w:val="16"/>
              </w:rPr>
              <w:t xml:space="preserve"> </w:t>
            </w:r>
          </w:p>
        </w:tc>
        <w:tc>
          <w:tcPr>
            <w:tcW w:w="745" w:type="dxa"/>
          </w:tcPr>
          <w:p w14:paraId="242F608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4895F65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города </w:t>
            </w:r>
          </w:p>
        </w:tc>
        <w:tc>
          <w:tcPr>
            <w:tcW w:w="209" w:type="dxa"/>
          </w:tcPr>
          <w:p w14:paraId="3C18AB18" w14:textId="77777777" w:rsidR="003660D8" w:rsidRPr="006D3E22" w:rsidRDefault="003660D8" w:rsidP="006D3E22">
            <w:pPr>
              <w:jc w:val="both"/>
              <w:rPr>
                <w:bCs/>
                <w:color w:val="000000" w:themeColor="text1"/>
                <w:sz w:val="16"/>
                <w:szCs w:val="16"/>
              </w:rPr>
            </w:pPr>
          </w:p>
        </w:tc>
      </w:tr>
      <w:tr w:rsidR="003660D8" w:rsidRPr="006D3E22" w14:paraId="7FE26629" w14:textId="77777777" w:rsidTr="00711059">
        <w:tc>
          <w:tcPr>
            <w:tcW w:w="1309" w:type="dxa"/>
          </w:tcPr>
          <w:p w14:paraId="5B12533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Франкфурт н/Майне </w:t>
            </w:r>
          </w:p>
        </w:tc>
        <w:tc>
          <w:tcPr>
            <w:tcW w:w="745" w:type="dxa"/>
          </w:tcPr>
          <w:p w14:paraId="690F50B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0B98D10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города </w:t>
            </w:r>
          </w:p>
        </w:tc>
        <w:tc>
          <w:tcPr>
            <w:tcW w:w="209" w:type="dxa"/>
          </w:tcPr>
          <w:p w14:paraId="0098C5A1" w14:textId="77777777" w:rsidR="003660D8" w:rsidRPr="006D3E22" w:rsidRDefault="003660D8" w:rsidP="006D3E22">
            <w:pPr>
              <w:jc w:val="both"/>
              <w:rPr>
                <w:bCs/>
                <w:color w:val="000000" w:themeColor="text1"/>
                <w:sz w:val="16"/>
                <w:szCs w:val="16"/>
              </w:rPr>
            </w:pPr>
          </w:p>
        </w:tc>
      </w:tr>
      <w:tr w:rsidR="003660D8" w:rsidRPr="006D3E22" w14:paraId="5D4CFF24" w14:textId="77777777" w:rsidTr="00711059">
        <w:tc>
          <w:tcPr>
            <w:tcW w:w="1309" w:type="dxa"/>
          </w:tcPr>
          <w:p w14:paraId="2B762756"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Мангсйм</w:t>
            </w:r>
            <w:proofErr w:type="spellEnd"/>
            <w:r w:rsidRPr="006D3E22">
              <w:rPr>
                <w:bCs/>
                <w:color w:val="000000" w:themeColor="text1"/>
                <w:sz w:val="16"/>
                <w:szCs w:val="16"/>
              </w:rPr>
              <w:t xml:space="preserve"> (</w:t>
            </w:r>
            <w:proofErr w:type="spellStart"/>
            <w:r w:rsidRPr="006D3E22">
              <w:rPr>
                <w:bCs/>
                <w:color w:val="000000" w:themeColor="text1"/>
                <w:sz w:val="16"/>
                <w:szCs w:val="16"/>
              </w:rPr>
              <w:t>Рейнау</w:t>
            </w:r>
            <w:proofErr w:type="spellEnd"/>
            <w:r w:rsidRPr="006D3E22">
              <w:rPr>
                <w:bCs/>
                <w:color w:val="000000" w:themeColor="text1"/>
                <w:sz w:val="16"/>
                <w:szCs w:val="16"/>
              </w:rPr>
              <w:t xml:space="preserve">) </w:t>
            </w:r>
          </w:p>
        </w:tc>
        <w:tc>
          <w:tcPr>
            <w:tcW w:w="745" w:type="dxa"/>
          </w:tcPr>
          <w:p w14:paraId="6ECFD79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368EDBC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эллинг собственность завода Шютте-</w:t>
            </w:r>
            <w:proofErr w:type="spellStart"/>
            <w:r w:rsidRPr="006D3E22">
              <w:rPr>
                <w:bCs/>
                <w:color w:val="000000" w:themeColor="text1"/>
                <w:sz w:val="16"/>
                <w:szCs w:val="16"/>
              </w:rPr>
              <w:t>Ланц</w:t>
            </w:r>
            <w:proofErr w:type="spellEnd"/>
            <w:r w:rsidRPr="006D3E22">
              <w:rPr>
                <w:bCs/>
                <w:color w:val="000000" w:themeColor="text1"/>
                <w:sz w:val="16"/>
                <w:szCs w:val="16"/>
              </w:rPr>
              <w:t xml:space="preserve"> </w:t>
            </w:r>
          </w:p>
        </w:tc>
        <w:tc>
          <w:tcPr>
            <w:tcW w:w="209" w:type="dxa"/>
          </w:tcPr>
          <w:p w14:paraId="21914691" w14:textId="77777777" w:rsidR="003660D8" w:rsidRPr="006D3E22" w:rsidRDefault="003660D8" w:rsidP="006D3E22">
            <w:pPr>
              <w:jc w:val="both"/>
              <w:rPr>
                <w:bCs/>
                <w:color w:val="000000" w:themeColor="text1"/>
                <w:sz w:val="16"/>
                <w:szCs w:val="16"/>
              </w:rPr>
            </w:pPr>
          </w:p>
        </w:tc>
      </w:tr>
      <w:tr w:rsidR="003660D8" w:rsidRPr="006D3E22" w14:paraId="4B3E766B" w14:textId="77777777" w:rsidTr="00711059">
        <w:tc>
          <w:tcPr>
            <w:tcW w:w="1309" w:type="dxa"/>
          </w:tcPr>
          <w:p w14:paraId="6DE4F971"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Оос</w:t>
            </w:r>
            <w:proofErr w:type="spellEnd"/>
            <w:r w:rsidRPr="006D3E22">
              <w:rPr>
                <w:bCs/>
                <w:color w:val="000000" w:themeColor="text1"/>
                <w:sz w:val="16"/>
                <w:szCs w:val="16"/>
              </w:rPr>
              <w:t xml:space="preserve">-Баден </w:t>
            </w:r>
          </w:p>
        </w:tc>
        <w:tc>
          <w:tcPr>
            <w:tcW w:w="745" w:type="dxa"/>
          </w:tcPr>
          <w:p w14:paraId="04425D7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01074F0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города </w:t>
            </w:r>
          </w:p>
        </w:tc>
        <w:tc>
          <w:tcPr>
            <w:tcW w:w="209" w:type="dxa"/>
          </w:tcPr>
          <w:p w14:paraId="10709CDD" w14:textId="77777777" w:rsidR="003660D8" w:rsidRPr="006D3E22" w:rsidRDefault="003660D8" w:rsidP="006D3E22">
            <w:pPr>
              <w:jc w:val="both"/>
              <w:rPr>
                <w:bCs/>
                <w:color w:val="000000" w:themeColor="text1"/>
                <w:sz w:val="16"/>
                <w:szCs w:val="16"/>
              </w:rPr>
            </w:pPr>
          </w:p>
        </w:tc>
      </w:tr>
      <w:tr w:rsidR="003660D8" w:rsidRPr="006D3E22" w14:paraId="68C3D49C" w14:textId="77777777" w:rsidTr="00711059">
        <w:tc>
          <w:tcPr>
            <w:tcW w:w="1309" w:type="dxa"/>
          </w:tcPr>
          <w:p w14:paraId="3651CBB0"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Фридрихсгафен</w:t>
            </w:r>
            <w:proofErr w:type="spellEnd"/>
            <w:r w:rsidRPr="006D3E22">
              <w:rPr>
                <w:bCs/>
                <w:color w:val="000000" w:themeColor="text1"/>
                <w:sz w:val="16"/>
                <w:szCs w:val="16"/>
              </w:rPr>
              <w:t xml:space="preserve"> </w:t>
            </w:r>
          </w:p>
        </w:tc>
        <w:tc>
          <w:tcPr>
            <w:tcW w:w="745" w:type="dxa"/>
          </w:tcPr>
          <w:p w14:paraId="7AFFF4C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485F62D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Цеппелина [62] </w:t>
            </w:r>
          </w:p>
        </w:tc>
        <w:tc>
          <w:tcPr>
            <w:tcW w:w="209" w:type="dxa"/>
          </w:tcPr>
          <w:p w14:paraId="0E5EDFFE" w14:textId="77777777" w:rsidR="003660D8" w:rsidRPr="006D3E22" w:rsidRDefault="003660D8" w:rsidP="006D3E22">
            <w:pPr>
              <w:jc w:val="both"/>
              <w:rPr>
                <w:bCs/>
                <w:color w:val="000000" w:themeColor="text1"/>
                <w:sz w:val="16"/>
                <w:szCs w:val="16"/>
              </w:rPr>
            </w:pPr>
          </w:p>
        </w:tc>
      </w:tr>
      <w:tr w:rsidR="003660D8" w:rsidRPr="006D3E22" w14:paraId="48F64E72" w14:textId="77777777" w:rsidTr="00711059">
        <w:tc>
          <w:tcPr>
            <w:tcW w:w="1309" w:type="dxa"/>
          </w:tcPr>
          <w:p w14:paraId="3BC04D7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Мюнхен </w:t>
            </w:r>
          </w:p>
        </w:tc>
        <w:tc>
          <w:tcPr>
            <w:tcW w:w="745" w:type="dxa"/>
          </w:tcPr>
          <w:p w14:paraId="5B69DF6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07AC12D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города </w:t>
            </w:r>
          </w:p>
        </w:tc>
        <w:tc>
          <w:tcPr>
            <w:tcW w:w="209" w:type="dxa"/>
          </w:tcPr>
          <w:p w14:paraId="6F5C74B6" w14:textId="77777777" w:rsidR="003660D8" w:rsidRPr="006D3E22" w:rsidRDefault="003660D8" w:rsidP="006D3E22">
            <w:pPr>
              <w:jc w:val="both"/>
              <w:rPr>
                <w:bCs/>
                <w:color w:val="000000" w:themeColor="text1"/>
                <w:sz w:val="16"/>
                <w:szCs w:val="16"/>
              </w:rPr>
            </w:pPr>
          </w:p>
        </w:tc>
      </w:tr>
      <w:tr w:rsidR="003660D8" w:rsidRPr="006D3E22" w14:paraId="47543917" w14:textId="77777777" w:rsidTr="00711059">
        <w:tc>
          <w:tcPr>
            <w:tcW w:w="1309" w:type="dxa"/>
          </w:tcPr>
          <w:p w14:paraId="2C2C4DA6"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Манцель</w:t>
            </w:r>
            <w:proofErr w:type="spellEnd"/>
            <w:r w:rsidRPr="006D3E22">
              <w:rPr>
                <w:bCs/>
                <w:color w:val="000000" w:themeColor="text1"/>
                <w:sz w:val="16"/>
                <w:szCs w:val="16"/>
              </w:rPr>
              <w:t xml:space="preserve"> </w:t>
            </w:r>
          </w:p>
        </w:tc>
        <w:tc>
          <w:tcPr>
            <w:tcW w:w="745" w:type="dxa"/>
          </w:tcPr>
          <w:p w14:paraId="3AAB91C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63053DA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Цеппелина </w:t>
            </w:r>
          </w:p>
        </w:tc>
        <w:tc>
          <w:tcPr>
            <w:tcW w:w="209" w:type="dxa"/>
          </w:tcPr>
          <w:p w14:paraId="5B1B7494" w14:textId="77777777" w:rsidR="003660D8" w:rsidRPr="006D3E22" w:rsidRDefault="003660D8" w:rsidP="006D3E22">
            <w:pPr>
              <w:jc w:val="both"/>
              <w:rPr>
                <w:bCs/>
                <w:color w:val="000000" w:themeColor="text1"/>
                <w:sz w:val="16"/>
                <w:szCs w:val="16"/>
              </w:rPr>
            </w:pPr>
          </w:p>
        </w:tc>
      </w:tr>
      <w:tr w:rsidR="003660D8" w:rsidRPr="006D3E22" w14:paraId="1C8F32AA" w14:textId="77777777" w:rsidTr="00711059">
        <w:tc>
          <w:tcPr>
            <w:tcW w:w="1309" w:type="dxa"/>
          </w:tcPr>
          <w:p w14:paraId="051F13B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Киль </w:t>
            </w:r>
          </w:p>
        </w:tc>
        <w:tc>
          <w:tcPr>
            <w:tcW w:w="745" w:type="dxa"/>
          </w:tcPr>
          <w:p w14:paraId="1443ACE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034C922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Цеппелина </w:t>
            </w:r>
          </w:p>
        </w:tc>
        <w:tc>
          <w:tcPr>
            <w:tcW w:w="209" w:type="dxa"/>
          </w:tcPr>
          <w:p w14:paraId="2B8EB3A9" w14:textId="77777777" w:rsidR="003660D8" w:rsidRPr="006D3E22" w:rsidRDefault="003660D8" w:rsidP="006D3E22">
            <w:pPr>
              <w:jc w:val="both"/>
              <w:rPr>
                <w:bCs/>
                <w:color w:val="000000" w:themeColor="text1"/>
                <w:sz w:val="16"/>
                <w:szCs w:val="16"/>
              </w:rPr>
            </w:pPr>
          </w:p>
        </w:tc>
      </w:tr>
      <w:tr w:rsidR="003660D8" w:rsidRPr="006D3E22" w14:paraId="379229CC" w14:textId="77777777" w:rsidTr="00711059">
        <w:tc>
          <w:tcPr>
            <w:tcW w:w="1309" w:type="dxa"/>
          </w:tcPr>
          <w:p w14:paraId="3C976D3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Гамбург </w:t>
            </w:r>
          </w:p>
        </w:tc>
        <w:tc>
          <w:tcPr>
            <w:tcW w:w="745" w:type="dxa"/>
          </w:tcPr>
          <w:p w14:paraId="1844A49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1C6A88F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Цеппелина </w:t>
            </w:r>
          </w:p>
        </w:tc>
        <w:tc>
          <w:tcPr>
            <w:tcW w:w="209" w:type="dxa"/>
          </w:tcPr>
          <w:p w14:paraId="3E149B2F" w14:textId="77777777" w:rsidR="003660D8" w:rsidRPr="006D3E22" w:rsidRDefault="003660D8" w:rsidP="006D3E22">
            <w:pPr>
              <w:jc w:val="both"/>
              <w:rPr>
                <w:bCs/>
                <w:color w:val="000000" w:themeColor="text1"/>
                <w:sz w:val="16"/>
                <w:szCs w:val="16"/>
              </w:rPr>
            </w:pPr>
          </w:p>
        </w:tc>
      </w:tr>
      <w:tr w:rsidR="003660D8" w:rsidRPr="006D3E22" w14:paraId="0F81680D" w14:textId="77777777" w:rsidTr="00711059">
        <w:tc>
          <w:tcPr>
            <w:tcW w:w="1309" w:type="dxa"/>
          </w:tcPr>
          <w:p w14:paraId="7D5A5B23"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Гросбарстель</w:t>
            </w:r>
            <w:proofErr w:type="spellEnd"/>
            <w:r w:rsidRPr="006D3E22">
              <w:rPr>
                <w:bCs/>
                <w:color w:val="000000" w:themeColor="text1"/>
                <w:sz w:val="16"/>
                <w:szCs w:val="16"/>
              </w:rPr>
              <w:t xml:space="preserve"> (Гамбург) </w:t>
            </w:r>
          </w:p>
        </w:tc>
        <w:tc>
          <w:tcPr>
            <w:tcW w:w="745" w:type="dxa"/>
          </w:tcPr>
          <w:p w14:paraId="0E673A5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2936C3F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Цеппелина </w:t>
            </w:r>
          </w:p>
        </w:tc>
        <w:tc>
          <w:tcPr>
            <w:tcW w:w="209" w:type="dxa"/>
          </w:tcPr>
          <w:p w14:paraId="350803AA" w14:textId="77777777" w:rsidR="003660D8" w:rsidRPr="006D3E22" w:rsidRDefault="003660D8" w:rsidP="006D3E22">
            <w:pPr>
              <w:jc w:val="both"/>
              <w:rPr>
                <w:bCs/>
                <w:color w:val="000000" w:themeColor="text1"/>
                <w:sz w:val="16"/>
                <w:szCs w:val="16"/>
              </w:rPr>
            </w:pPr>
          </w:p>
        </w:tc>
      </w:tr>
      <w:tr w:rsidR="003660D8" w:rsidRPr="006D3E22" w14:paraId="60266797" w14:textId="77777777" w:rsidTr="00711059">
        <w:tc>
          <w:tcPr>
            <w:tcW w:w="1309" w:type="dxa"/>
          </w:tcPr>
          <w:p w14:paraId="728185A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Гота </w:t>
            </w:r>
          </w:p>
        </w:tc>
        <w:tc>
          <w:tcPr>
            <w:tcW w:w="745" w:type="dxa"/>
          </w:tcPr>
          <w:p w14:paraId="6DF123B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56F431C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города </w:t>
            </w:r>
          </w:p>
        </w:tc>
        <w:tc>
          <w:tcPr>
            <w:tcW w:w="209" w:type="dxa"/>
          </w:tcPr>
          <w:p w14:paraId="71262A01" w14:textId="77777777" w:rsidR="003660D8" w:rsidRPr="006D3E22" w:rsidRDefault="003660D8" w:rsidP="006D3E22">
            <w:pPr>
              <w:jc w:val="both"/>
              <w:rPr>
                <w:bCs/>
                <w:color w:val="000000" w:themeColor="text1"/>
                <w:sz w:val="16"/>
                <w:szCs w:val="16"/>
              </w:rPr>
            </w:pPr>
          </w:p>
        </w:tc>
      </w:tr>
      <w:tr w:rsidR="003660D8" w:rsidRPr="006D3E22" w14:paraId="59566811" w14:textId="77777777" w:rsidTr="00711059">
        <w:tc>
          <w:tcPr>
            <w:tcW w:w="1309" w:type="dxa"/>
          </w:tcPr>
          <w:p w14:paraId="3C60F62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Лейпциг </w:t>
            </w:r>
          </w:p>
        </w:tc>
        <w:tc>
          <w:tcPr>
            <w:tcW w:w="745" w:type="dxa"/>
          </w:tcPr>
          <w:p w14:paraId="6ED112E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65CE4F9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209" w:type="dxa"/>
          </w:tcPr>
          <w:p w14:paraId="36CFB4C3" w14:textId="77777777" w:rsidR="003660D8" w:rsidRPr="006D3E22" w:rsidRDefault="003660D8" w:rsidP="006D3E22">
            <w:pPr>
              <w:jc w:val="both"/>
              <w:rPr>
                <w:bCs/>
                <w:color w:val="000000" w:themeColor="text1"/>
                <w:sz w:val="16"/>
                <w:szCs w:val="16"/>
              </w:rPr>
            </w:pPr>
          </w:p>
        </w:tc>
      </w:tr>
      <w:tr w:rsidR="003660D8" w:rsidRPr="006D3E22" w14:paraId="43EEA556" w14:textId="77777777" w:rsidTr="00711059">
        <w:tc>
          <w:tcPr>
            <w:tcW w:w="1309" w:type="dxa"/>
          </w:tcPr>
          <w:p w14:paraId="62E33C19"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Биттерсфельд</w:t>
            </w:r>
            <w:proofErr w:type="spellEnd"/>
            <w:r w:rsidRPr="006D3E22">
              <w:rPr>
                <w:bCs/>
                <w:color w:val="000000" w:themeColor="text1"/>
                <w:sz w:val="16"/>
                <w:szCs w:val="16"/>
              </w:rPr>
              <w:t xml:space="preserve"> </w:t>
            </w:r>
          </w:p>
        </w:tc>
        <w:tc>
          <w:tcPr>
            <w:tcW w:w="745" w:type="dxa"/>
          </w:tcPr>
          <w:p w14:paraId="428588D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17DE657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города </w:t>
            </w:r>
          </w:p>
        </w:tc>
        <w:tc>
          <w:tcPr>
            <w:tcW w:w="209" w:type="dxa"/>
          </w:tcPr>
          <w:p w14:paraId="49E727CC" w14:textId="77777777" w:rsidR="003660D8" w:rsidRPr="006D3E22" w:rsidRDefault="003660D8" w:rsidP="006D3E22">
            <w:pPr>
              <w:jc w:val="both"/>
              <w:rPr>
                <w:bCs/>
                <w:color w:val="000000" w:themeColor="text1"/>
                <w:sz w:val="16"/>
                <w:szCs w:val="16"/>
              </w:rPr>
            </w:pPr>
          </w:p>
        </w:tc>
      </w:tr>
      <w:tr w:rsidR="003660D8" w:rsidRPr="006D3E22" w14:paraId="10F45602" w14:textId="77777777" w:rsidTr="00711059">
        <w:tc>
          <w:tcPr>
            <w:tcW w:w="1309" w:type="dxa"/>
          </w:tcPr>
          <w:p w14:paraId="3549A11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Берлин (</w:t>
            </w:r>
            <w:proofErr w:type="spellStart"/>
            <w:r w:rsidRPr="006D3E22">
              <w:rPr>
                <w:bCs/>
                <w:color w:val="000000" w:themeColor="text1"/>
                <w:sz w:val="16"/>
                <w:szCs w:val="16"/>
              </w:rPr>
              <w:t>Иоганнисталь</w:t>
            </w:r>
            <w:proofErr w:type="spellEnd"/>
            <w:r w:rsidRPr="006D3E22">
              <w:rPr>
                <w:bCs/>
                <w:color w:val="000000" w:themeColor="text1"/>
                <w:sz w:val="16"/>
                <w:szCs w:val="16"/>
              </w:rPr>
              <w:t xml:space="preserve">) </w:t>
            </w:r>
          </w:p>
        </w:tc>
        <w:tc>
          <w:tcPr>
            <w:tcW w:w="745" w:type="dxa"/>
          </w:tcPr>
          <w:p w14:paraId="64B6E3A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57492D4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города </w:t>
            </w:r>
          </w:p>
        </w:tc>
        <w:tc>
          <w:tcPr>
            <w:tcW w:w="209" w:type="dxa"/>
          </w:tcPr>
          <w:p w14:paraId="2D5AD6EF" w14:textId="77777777" w:rsidR="003660D8" w:rsidRPr="006D3E22" w:rsidRDefault="003660D8" w:rsidP="006D3E22">
            <w:pPr>
              <w:jc w:val="both"/>
              <w:rPr>
                <w:bCs/>
                <w:color w:val="000000" w:themeColor="text1"/>
                <w:sz w:val="16"/>
                <w:szCs w:val="16"/>
              </w:rPr>
            </w:pPr>
          </w:p>
        </w:tc>
      </w:tr>
      <w:tr w:rsidR="003660D8" w:rsidRPr="006D3E22" w14:paraId="6E929EAE" w14:textId="77777777" w:rsidTr="00711059">
        <w:tc>
          <w:tcPr>
            <w:tcW w:w="1309" w:type="dxa"/>
          </w:tcPr>
          <w:p w14:paraId="089453A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Берлин (</w:t>
            </w:r>
            <w:proofErr w:type="spellStart"/>
            <w:r w:rsidRPr="006D3E22">
              <w:rPr>
                <w:bCs/>
                <w:color w:val="000000" w:themeColor="text1"/>
                <w:sz w:val="16"/>
                <w:szCs w:val="16"/>
              </w:rPr>
              <w:t>Бисдорф</w:t>
            </w:r>
            <w:proofErr w:type="spellEnd"/>
            <w:r w:rsidRPr="006D3E22">
              <w:rPr>
                <w:bCs/>
                <w:color w:val="000000" w:themeColor="text1"/>
                <w:sz w:val="16"/>
                <w:szCs w:val="16"/>
              </w:rPr>
              <w:t xml:space="preserve">) </w:t>
            </w:r>
          </w:p>
        </w:tc>
        <w:tc>
          <w:tcPr>
            <w:tcW w:w="745" w:type="dxa"/>
          </w:tcPr>
          <w:p w14:paraId="3D593D9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239C146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завода </w:t>
            </w:r>
            <w:proofErr w:type="spellStart"/>
            <w:r w:rsidRPr="006D3E22">
              <w:rPr>
                <w:bCs/>
                <w:color w:val="000000" w:themeColor="text1"/>
                <w:sz w:val="16"/>
                <w:szCs w:val="16"/>
              </w:rPr>
              <w:t>Симменс-Шукерг</w:t>
            </w:r>
            <w:proofErr w:type="spellEnd"/>
            <w:r w:rsidRPr="006D3E22">
              <w:rPr>
                <w:bCs/>
                <w:color w:val="000000" w:themeColor="text1"/>
                <w:sz w:val="16"/>
                <w:szCs w:val="16"/>
              </w:rPr>
              <w:t xml:space="preserve"> </w:t>
            </w:r>
          </w:p>
        </w:tc>
        <w:tc>
          <w:tcPr>
            <w:tcW w:w="209" w:type="dxa"/>
          </w:tcPr>
          <w:p w14:paraId="35C8AC9C" w14:textId="77777777" w:rsidR="003660D8" w:rsidRPr="006D3E22" w:rsidRDefault="003660D8" w:rsidP="006D3E22">
            <w:pPr>
              <w:jc w:val="both"/>
              <w:rPr>
                <w:bCs/>
                <w:color w:val="000000" w:themeColor="text1"/>
                <w:sz w:val="16"/>
                <w:szCs w:val="16"/>
              </w:rPr>
            </w:pPr>
          </w:p>
        </w:tc>
      </w:tr>
      <w:tr w:rsidR="003660D8" w:rsidRPr="006D3E22" w14:paraId="5A3A0408" w14:textId="77777777" w:rsidTr="00711059">
        <w:tc>
          <w:tcPr>
            <w:tcW w:w="1309" w:type="dxa"/>
          </w:tcPr>
          <w:p w14:paraId="09DE7A6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Потсдам </w:t>
            </w:r>
          </w:p>
        </w:tc>
        <w:tc>
          <w:tcPr>
            <w:tcW w:w="745" w:type="dxa"/>
          </w:tcPr>
          <w:p w14:paraId="370A078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94" w:type="dxa"/>
          </w:tcPr>
          <w:p w14:paraId="16CE83A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собственность города </w:t>
            </w:r>
          </w:p>
        </w:tc>
        <w:tc>
          <w:tcPr>
            <w:tcW w:w="209" w:type="dxa"/>
          </w:tcPr>
          <w:p w14:paraId="0B9E7D4F" w14:textId="77777777" w:rsidR="003660D8" w:rsidRPr="006D3E22" w:rsidRDefault="003660D8" w:rsidP="006D3E22">
            <w:pPr>
              <w:jc w:val="both"/>
              <w:rPr>
                <w:bCs/>
                <w:color w:val="000000" w:themeColor="text1"/>
                <w:sz w:val="16"/>
                <w:szCs w:val="16"/>
              </w:rPr>
            </w:pPr>
          </w:p>
        </w:tc>
      </w:tr>
    </w:tbl>
    <w:p w14:paraId="7EB999E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((11335)).</w:t>
      </w:r>
    </w:p>
    <w:p w14:paraId="3152C59B" w14:textId="77777777" w:rsidR="003660D8" w:rsidRPr="006D3E22" w:rsidRDefault="003660D8" w:rsidP="006D3E22">
      <w:pPr>
        <w:jc w:val="both"/>
        <w:rPr>
          <w:bCs/>
          <w:color w:val="000000" w:themeColor="text1"/>
          <w:sz w:val="16"/>
          <w:szCs w:val="16"/>
        </w:rPr>
      </w:pPr>
    </w:p>
    <w:p w14:paraId="7DCBCF07" w14:textId="10486391" w:rsidR="003660D8" w:rsidRPr="006D3E22" w:rsidRDefault="003660D8" w:rsidP="006D3E22">
      <w:pPr>
        <w:shd w:val="clear" w:color="auto" w:fill="FFFFFF"/>
        <w:jc w:val="both"/>
        <w:rPr>
          <w:bCs/>
          <w:i/>
          <w:iCs/>
          <w:color w:val="000000" w:themeColor="text1"/>
          <w:sz w:val="16"/>
          <w:szCs w:val="16"/>
        </w:rPr>
      </w:pPr>
      <w:r w:rsidRPr="006D3E22">
        <w:rPr>
          <w:bCs/>
          <w:i/>
          <w:iCs/>
          <w:color w:val="000000" w:themeColor="text1"/>
          <w:sz w:val="16"/>
          <w:szCs w:val="16"/>
        </w:rPr>
        <w:t xml:space="preserve">Авиация и воздухоплавание </w:t>
      </w:r>
      <w:r w:rsidRPr="006D3E22">
        <w:rPr>
          <w:bCs/>
          <w:i/>
          <w:iCs/>
          <w:color w:val="000000" w:themeColor="text1"/>
          <w:sz w:val="16"/>
          <w:szCs w:val="16"/>
        </w:rPr>
        <w:t>Франции:</w:t>
      </w:r>
    </w:p>
    <w:p w14:paraId="3A1B2445" w14:textId="77777777" w:rsidR="003660D8" w:rsidRPr="006D3E22" w:rsidRDefault="003660D8" w:rsidP="006D3E22">
      <w:pPr>
        <w:shd w:val="clear" w:color="auto" w:fill="FFFFFF"/>
        <w:jc w:val="both"/>
        <w:rPr>
          <w:bCs/>
          <w:i/>
          <w:iCs/>
          <w:color w:val="000000" w:themeColor="text1"/>
          <w:sz w:val="16"/>
          <w:szCs w:val="16"/>
        </w:rPr>
      </w:pPr>
    </w:p>
    <w:p w14:paraId="1559E8B7" w14:textId="77777777" w:rsidR="003660D8" w:rsidRPr="006D3E22" w:rsidRDefault="003660D8" w:rsidP="006D3E22">
      <w:pPr>
        <w:shd w:val="clear" w:color="auto" w:fill="FFFFFF"/>
        <w:jc w:val="both"/>
        <w:rPr>
          <w:bCs/>
          <w:color w:val="000000" w:themeColor="text1"/>
          <w:sz w:val="16"/>
          <w:szCs w:val="16"/>
        </w:rPr>
      </w:pPr>
      <w:r w:rsidRPr="006D3E22">
        <w:rPr>
          <w:bCs/>
          <w:color w:val="000000" w:themeColor="text1"/>
          <w:sz w:val="16"/>
          <w:szCs w:val="16"/>
        </w:rPr>
        <w:t>1909-1913 гг.</w:t>
      </w:r>
    </w:p>
    <w:p w14:paraId="35416051"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ФРАНЦИЯ</w:t>
      </w:r>
    </w:p>
    <w:p w14:paraId="2818C0DE"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Центральные правительственные учреждения</w:t>
      </w:r>
    </w:p>
    <w:p w14:paraId="58ABDC63"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Военное министерство: постоянная инспекция воздухоплавания, комиссия воздушной навигации — междуведомственное учреждение из 35 членов. Морское министерство: заведующий воздухоплаванием капитан 1-го ранга и его адъютант, заведующий материальной частью капитан 2-го ранга.</w:t>
      </w:r>
    </w:p>
    <w:p w14:paraId="5432B6B4"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Гражданские организации</w:t>
      </w:r>
    </w:p>
    <w:p w14:paraId="3897F115"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Аэроклуб Франции (52 организации)</w:t>
      </w:r>
    </w:p>
    <w:p w14:paraId="3808765D"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Количество воздушных сил</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2884"/>
        <w:gridCol w:w="1295"/>
        <w:gridCol w:w="1295"/>
        <w:gridCol w:w="1295"/>
        <w:gridCol w:w="1295"/>
        <w:gridCol w:w="1295"/>
      </w:tblGrid>
      <w:tr w:rsidR="003660D8" w:rsidRPr="006D3E22" w14:paraId="0AEC76F0" w14:textId="77777777" w:rsidTr="00711059">
        <w:tc>
          <w:tcPr>
            <w:tcW w:w="2884" w:type="dxa"/>
          </w:tcPr>
          <w:p w14:paraId="37B1AF6B" w14:textId="77777777" w:rsidR="003660D8" w:rsidRPr="006D3E22" w:rsidRDefault="003660D8" w:rsidP="006D3E22">
            <w:pPr>
              <w:jc w:val="both"/>
              <w:rPr>
                <w:bCs/>
                <w:color w:val="000000" w:themeColor="text1"/>
                <w:sz w:val="16"/>
                <w:szCs w:val="16"/>
              </w:rPr>
            </w:pPr>
          </w:p>
        </w:tc>
        <w:tc>
          <w:tcPr>
            <w:tcW w:w="1295" w:type="dxa"/>
          </w:tcPr>
          <w:p w14:paraId="36A3695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1909 г. </w:t>
            </w:r>
          </w:p>
        </w:tc>
        <w:tc>
          <w:tcPr>
            <w:tcW w:w="1295" w:type="dxa"/>
          </w:tcPr>
          <w:p w14:paraId="360D4E2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1910 г. </w:t>
            </w:r>
          </w:p>
        </w:tc>
        <w:tc>
          <w:tcPr>
            <w:tcW w:w="1295" w:type="dxa"/>
          </w:tcPr>
          <w:p w14:paraId="377B16D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1911 г. </w:t>
            </w:r>
          </w:p>
        </w:tc>
        <w:tc>
          <w:tcPr>
            <w:tcW w:w="1295" w:type="dxa"/>
          </w:tcPr>
          <w:p w14:paraId="082706B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1295" w:type="dxa"/>
          </w:tcPr>
          <w:p w14:paraId="5C38D26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r>
      <w:tr w:rsidR="003660D8" w:rsidRPr="006D3E22" w14:paraId="0CEAB4C8" w14:textId="77777777" w:rsidTr="00711059">
        <w:tc>
          <w:tcPr>
            <w:tcW w:w="2884" w:type="dxa"/>
          </w:tcPr>
          <w:p w14:paraId="2C9B8D8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Число дирижаблей: </w:t>
            </w:r>
          </w:p>
        </w:tc>
        <w:tc>
          <w:tcPr>
            <w:tcW w:w="1295" w:type="dxa"/>
          </w:tcPr>
          <w:p w14:paraId="66918B05" w14:textId="77777777" w:rsidR="003660D8" w:rsidRPr="006D3E22" w:rsidRDefault="003660D8" w:rsidP="006D3E22">
            <w:pPr>
              <w:jc w:val="both"/>
              <w:rPr>
                <w:bCs/>
                <w:color w:val="000000" w:themeColor="text1"/>
                <w:sz w:val="16"/>
                <w:szCs w:val="16"/>
              </w:rPr>
            </w:pPr>
          </w:p>
        </w:tc>
        <w:tc>
          <w:tcPr>
            <w:tcW w:w="1295" w:type="dxa"/>
          </w:tcPr>
          <w:p w14:paraId="788F3F3E" w14:textId="77777777" w:rsidR="003660D8" w:rsidRPr="006D3E22" w:rsidRDefault="003660D8" w:rsidP="006D3E22">
            <w:pPr>
              <w:jc w:val="both"/>
              <w:rPr>
                <w:bCs/>
                <w:color w:val="000000" w:themeColor="text1"/>
                <w:sz w:val="16"/>
                <w:szCs w:val="16"/>
              </w:rPr>
            </w:pPr>
          </w:p>
        </w:tc>
        <w:tc>
          <w:tcPr>
            <w:tcW w:w="1295" w:type="dxa"/>
          </w:tcPr>
          <w:p w14:paraId="2A7A141A" w14:textId="77777777" w:rsidR="003660D8" w:rsidRPr="006D3E22" w:rsidRDefault="003660D8" w:rsidP="006D3E22">
            <w:pPr>
              <w:jc w:val="both"/>
              <w:rPr>
                <w:bCs/>
                <w:color w:val="000000" w:themeColor="text1"/>
                <w:sz w:val="16"/>
                <w:szCs w:val="16"/>
              </w:rPr>
            </w:pPr>
          </w:p>
        </w:tc>
        <w:tc>
          <w:tcPr>
            <w:tcW w:w="1295" w:type="dxa"/>
          </w:tcPr>
          <w:p w14:paraId="2861F68C" w14:textId="77777777" w:rsidR="003660D8" w:rsidRPr="006D3E22" w:rsidRDefault="003660D8" w:rsidP="006D3E22">
            <w:pPr>
              <w:jc w:val="both"/>
              <w:rPr>
                <w:bCs/>
                <w:color w:val="000000" w:themeColor="text1"/>
                <w:sz w:val="16"/>
                <w:szCs w:val="16"/>
              </w:rPr>
            </w:pPr>
          </w:p>
        </w:tc>
        <w:tc>
          <w:tcPr>
            <w:tcW w:w="1295" w:type="dxa"/>
          </w:tcPr>
          <w:p w14:paraId="513C2F2D" w14:textId="77777777" w:rsidR="003660D8" w:rsidRPr="006D3E22" w:rsidRDefault="003660D8" w:rsidP="006D3E22">
            <w:pPr>
              <w:jc w:val="both"/>
              <w:rPr>
                <w:bCs/>
                <w:color w:val="000000" w:themeColor="text1"/>
                <w:sz w:val="16"/>
                <w:szCs w:val="16"/>
              </w:rPr>
            </w:pPr>
          </w:p>
        </w:tc>
      </w:tr>
      <w:tr w:rsidR="003660D8" w:rsidRPr="006D3E22" w14:paraId="1220E865" w14:textId="77777777" w:rsidTr="00711059">
        <w:tc>
          <w:tcPr>
            <w:tcW w:w="2884" w:type="dxa"/>
          </w:tcPr>
          <w:p w14:paraId="2326118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военных </w:t>
            </w:r>
          </w:p>
        </w:tc>
        <w:tc>
          <w:tcPr>
            <w:tcW w:w="1295" w:type="dxa"/>
          </w:tcPr>
          <w:p w14:paraId="067C579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6B382D7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4 </w:t>
            </w:r>
          </w:p>
        </w:tc>
        <w:tc>
          <w:tcPr>
            <w:tcW w:w="1295" w:type="dxa"/>
          </w:tcPr>
          <w:p w14:paraId="6536101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13 </w:t>
            </w:r>
          </w:p>
        </w:tc>
        <w:tc>
          <w:tcPr>
            <w:tcW w:w="1295" w:type="dxa"/>
          </w:tcPr>
          <w:p w14:paraId="6615248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15 </w:t>
            </w:r>
          </w:p>
        </w:tc>
        <w:tc>
          <w:tcPr>
            <w:tcW w:w="1295" w:type="dxa"/>
          </w:tcPr>
          <w:p w14:paraId="5427B39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15 </w:t>
            </w:r>
          </w:p>
        </w:tc>
      </w:tr>
      <w:tr w:rsidR="003660D8" w:rsidRPr="006D3E22" w14:paraId="216DB66A" w14:textId="77777777" w:rsidTr="00711059">
        <w:tc>
          <w:tcPr>
            <w:tcW w:w="2884" w:type="dxa"/>
          </w:tcPr>
          <w:p w14:paraId="138023F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морских </w:t>
            </w:r>
          </w:p>
        </w:tc>
        <w:tc>
          <w:tcPr>
            <w:tcW w:w="1295" w:type="dxa"/>
          </w:tcPr>
          <w:p w14:paraId="35EF7F5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3FF4D53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2EA48A0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7951043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341B969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7AAF930B" w14:textId="77777777" w:rsidTr="00711059">
        <w:tc>
          <w:tcPr>
            <w:tcW w:w="2884" w:type="dxa"/>
          </w:tcPr>
          <w:p w14:paraId="08FBCEE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частных </w:t>
            </w:r>
          </w:p>
        </w:tc>
        <w:tc>
          <w:tcPr>
            <w:tcW w:w="1295" w:type="dxa"/>
          </w:tcPr>
          <w:p w14:paraId="3F3C8DC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1118687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5 </w:t>
            </w:r>
          </w:p>
        </w:tc>
        <w:tc>
          <w:tcPr>
            <w:tcW w:w="1295" w:type="dxa"/>
          </w:tcPr>
          <w:p w14:paraId="706D185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7 </w:t>
            </w:r>
          </w:p>
        </w:tc>
        <w:tc>
          <w:tcPr>
            <w:tcW w:w="1295" w:type="dxa"/>
          </w:tcPr>
          <w:p w14:paraId="244AA8E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7 </w:t>
            </w:r>
          </w:p>
        </w:tc>
        <w:tc>
          <w:tcPr>
            <w:tcW w:w="1295" w:type="dxa"/>
          </w:tcPr>
          <w:p w14:paraId="5F3E78D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bl>
    <w:p w14:paraId="3CA90841"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 xml:space="preserve">Дирижабли не превышали в отдельности емкости 10 тыс. куб. м, за исключением одного </w:t>
      </w:r>
      <w:proofErr w:type="spellStart"/>
      <w:r w:rsidRPr="006D3E22">
        <w:rPr>
          <w:bCs/>
          <w:color w:val="000000" w:themeColor="text1"/>
          <w:sz w:val="16"/>
          <w:szCs w:val="16"/>
        </w:rPr>
        <w:t>Спис</w:t>
      </w:r>
      <w:proofErr w:type="spellEnd"/>
      <w:r w:rsidRPr="006D3E22">
        <w:rPr>
          <w:bCs/>
          <w:color w:val="000000" w:themeColor="text1"/>
          <w:sz w:val="16"/>
          <w:szCs w:val="16"/>
        </w:rPr>
        <w:t xml:space="preserve">, емкостью в 16 тыс. куб. м. В постройке в 1914 г. было еще 8 дирижаблей, из коих 3 емкостью по 10 тыс. куб. м и 5 емкостью от 22 до 28 тыс. куб. м.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4395"/>
        <w:gridCol w:w="992"/>
        <w:gridCol w:w="992"/>
        <w:gridCol w:w="992"/>
        <w:gridCol w:w="992"/>
        <w:gridCol w:w="992"/>
      </w:tblGrid>
      <w:tr w:rsidR="003660D8" w:rsidRPr="006D3E22" w14:paraId="40F80CFD" w14:textId="77777777" w:rsidTr="00711059">
        <w:tc>
          <w:tcPr>
            <w:tcW w:w="4395" w:type="dxa"/>
          </w:tcPr>
          <w:p w14:paraId="3BAE77CF" w14:textId="77777777" w:rsidR="003660D8" w:rsidRPr="006D3E22" w:rsidRDefault="003660D8" w:rsidP="006D3E22">
            <w:pPr>
              <w:jc w:val="both"/>
              <w:rPr>
                <w:bCs/>
                <w:color w:val="000000" w:themeColor="text1"/>
                <w:sz w:val="16"/>
                <w:szCs w:val="16"/>
              </w:rPr>
            </w:pPr>
          </w:p>
        </w:tc>
        <w:tc>
          <w:tcPr>
            <w:tcW w:w="992" w:type="dxa"/>
          </w:tcPr>
          <w:p w14:paraId="2F37240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1909 г. </w:t>
            </w:r>
          </w:p>
        </w:tc>
        <w:tc>
          <w:tcPr>
            <w:tcW w:w="992" w:type="dxa"/>
          </w:tcPr>
          <w:p w14:paraId="716D121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1910 г. </w:t>
            </w:r>
          </w:p>
        </w:tc>
        <w:tc>
          <w:tcPr>
            <w:tcW w:w="992" w:type="dxa"/>
          </w:tcPr>
          <w:p w14:paraId="005C643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1911 г. </w:t>
            </w:r>
          </w:p>
        </w:tc>
        <w:tc>
          <w:tcPr>
            <w:tcW w:w="992" w:type="dxa"/>
          </w:tcPr>
          <w:p w14:paraId="737C38E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992" w:type="dxa"/>
          </w:tcPr>
          <w:p w14:paraId="7FA03AA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r>
      <w:tr w:rsidR="003660D8" w:rsidRPr="006D3E22" w14:paraId="5967F8B2" w14:textId="77777777" w:rsidTr="00711059">
        <w:tc>
          <w:tcPr>
            <w:tcW w:w="4395" w:type="dxa"/>
          </w:tcPr>
          <w:p w14:paraId="07170F6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Число самолетов: </w:t>
            </w:r>
          </w:p>
        </w:tc>
        <w:tc>
          <w:tcPr>
            <w:tcW w:w="992" w:type="dxa"/>
          </w:tcPr>
          <w:p w14:paraId="1AB7369E" w14:textId="77777777" w:rsidR="003660D8" w:rsidRPr="006D3E22" w:rsidRDefault="003660D8" w:rsidP="006D3E22">
            <w:pPr>
              <w:jc w:val="both"/>
              <w:rPr>
                <w:bCs/>
                <w:color w:val="000000" w:themeColor="text1"/>
                <w:sz w:val="16"/>
                <w:szCs w:val="16"/>
              </w:rPr>
            </w:pPr>
          </w:p>
        </w:tc>
        <w:tc>
          <w:tcPr>
            <w:tcW w:w="992" w:type="dxa"/>
          </w:tcPr>
          <w:p w14:paraId="01B70E77" w14:textId="77777777" w:rsidR="003660D8" w:rsidRPr="006D3E22" w:rsidRDefault="003660D8" w:rsidP="006D3E22">
            <w:pPr>
              <w:jc w:val="both"/>
              <w:rPr>
                <w:bCs/>
                <w:color w:val="000000" w:themeColor="text1"/>
                <w:sz w:val="16"/>
                <w:szCs w:val="16"/>
              </w:rPr>
            </w:pPr>
          </w:p>
        </w:tc>
        <w:tc>
          <w:tcPr>
            <w:tcW w:w="992" w:type="dxa"/>
          </w:tcPr>
          <w:p w14:paraId="66B28E25" w14:textId="77777777" w:rsidR="003660D8" w:rsidRPr="006D3E22" w:rsidRDefault="003660D8" w:rsidP="006D3E22">
            <w:pPr>
              <w:jc w:val="both"/>
              <w:rPr>
                <w:bCs/>
                <w:color w:val="000000" w:themeColor="text1"/>
                <w:sz w:val="16"/>
                <w:szCs w:val="16"/>
              </w:rPr>
            </w:pPr>
          </w:p>
        </w:tc>
        <w:tc>
          <w:tcPr>
            <w:tcW w:w="992" w:type="dxa"/>
          </w:tcPr>
          <w:p w14:paraId="6B041402" w14:textId="77777777" w:rsidR="003660D8" w:rsidRPr="006D3E22" w:rsidRDefault="003660D8" w:rsidP="006D3E22">
            <w:pPr>
              <w:jc w:val="both"/>
              <w:rPr>
                <w:bCs/>
                <w:color w:val="000000" w:themeColor="text1"/>
                <w:sz w:val="16"/>
                <w:szCs w:val="16"/>
              </w:rPr>
            </w:pPr>
          </w:p>
        </w:tc>
        <w:tc>
          <w:tcPr>
            <w:tcW w:w="992" w:type="dxa"/>
          </w:tcPr>
          <w:p w14:paraId="16807728" w14:textId="77777777" w:rsidR="003660D8" w:rsidRPr="006D3E22" w:rsidRDefault="003660D8" w:rsidP="006D3E22">
            <w:pPr>
              <w:jc w:val="both"/>
              <w:rPr>
                <w:bCs/>
                <w:color w:val="000000" w:themeColor="text1"/>
                <w:sz w:val="16"/>
                <w:szCs w:val="16"/>
              </w:rPr>
            </w:pPr>
          </w:p>
        </w:tc>
      </w:tr>
      <w:tr w:rsidR="003660D8" w:rsidRPr="006D3E22" w14:paraId="52279C93" w14:textId="77777777" w:rsidTr="00711059">
        <w:tc>
          <w:tcPr>
            <w:tcW w:w="4395" w:type="dxa"/>
          </w:tcPr>
          <w:p w14:paraId="04BCA33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военных </w:t>
            </w:r>
          </w:p>
        </w:tc>
        <w:tc>
          <w:tcPr>
            <w:tcW w:w="992" w:type="dxa"/>
          </w:tcPr>
          <w:p w14:paraId="53CEA46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 </w:t>
            </w:r>
          </w:p>
        </w:tc>
        <w:tc>
          <w:tcPr>
            <w:tcW w:w="992" w:type="dxa"/>
          </w:tcPr>
          <w:p w14:paraId="39854C4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69 </w:t>
            </w:r>
          </w:p>
        </w:tc>
        <w:tc>
          <w:tcPr>
            <w:tcW w:w="992" w:type="dxa"/>
          </w:tcPr>
          <w:p w14:paraId="49CBD8E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249 </w:t>
            </w:r>
          </w:p>
        </w:tc>
        <w:tc>
          <w:tcPr>
            <w:tcW w:w="992" w:type="dxa"/>
          </w:tcPr>
          <w:p w14:paraId="2C4C9D4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400 </w:t>
            </w:r>
          </w:p>
        </w:tc>
        <w:tc>
          <w:tcPr>
            <w:tcW w:w="992" w:type="dxa"/>
          </w:tcPr>
          <w:p w14:paraId="1239E58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16922EFA" w14:textId="77777777" w:rsidTr="00711059">
        <w:tc>
          <w:tcPr>
            <w:tcW w:w="4395" w:type="dxa"/>
          </w:tcPr>
          <w:p w14:paraId="54AE8B2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морских </w:t>
            </w:r>
          </w:p>
        </w:tc>
        <w:tc>
          <w:tcPr>
            <w:tcW w:w="992" w:type="dxa"/>
          </w:tcPr>
          <w:p w14:paraId="471CD8D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992" w:type="dxa"/>
          </w:tcPr>
          <w:p w14:paraId="38B6A39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 </w:t>
            </w:r>
          </w:p>
        </w:tc>
        <w:tc>
          <w:tcPr>
            <w:tcW w:w="992" w:type="dxa"/>
          </w:tcPr>
          <w:p w14:paraId="51AFA82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 </w:t>
            </w:r>
          </w:p>
        </w:tc>
        <w:tc>
          <w:tcPr>
            <w:tcW w:w="992" w:type="dxa"/>
          </w:tcPr>
          <w:p w14:paraId="5AD201F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12 </w:t>
            </w:r>
          </w:p>
        </w:tc>
        <w:tc>
          <w:tcPr>
            <w:tcW w:w="992" w:type="dxa"/>
          </w:tcPr>
          <w:p w14:paraId="45A2EE0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0AF49712" w14:textId="77777777" w:rsidTr="00711059">
        <w:tc>
          <w:tcPr>
            <w:tcW w:w="4395" w:type="dxa"/>
          </w:tcPr>
          <w:p w14:paraId="0120FBA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Всего вместе с частными </w:t>
            </w:r>
          </w:p>
        </w:tc>
        <w:tc>
          <w:tcPr>
            <w:tcW w:w="992" w:type="dxa"/>
          </w:tcPr>
          <w:p w14:paraId="6962C61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130 </w:t>
            </w:r>
          </w:p>
        </w:tc>
        <w:tc>
          <w:tcPr>
            <w:tcW w:w="992" w:type="dxa"/>
          </w:tcPr>
          <w:p w14:paraId="0D55BEA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350 </w:t>
            </w:r>
          </w:p>
        </w:tc>
        <w:tc>
          <w:tcPr>
            <w:tcW w:w="992" w:type="dxa"/>
          </w:tcPr>
          <w:p w14:paraId="2D7F628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682 </w:t>
            </w:r>
          </w:p>
        </w:tc>
        <w:tc>
          <w:tcPr>
            <w:tcW w:w="992" w:type="dxa"/>
          </w:tcPr>
          <w:p w14:paraId="0AF4DEA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800 </w:t>
            </w:r>
          </w:p>
        </w:tc>
        <w:tc>
          <w:tcPr>
            <w:tcW w:w="992" w:type="dxa"/>
          </w:tcPr>
          <w:p w14:paraId="6F0E197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0BF3B880" w14:textId="77777777" w:rsidTr="00711059">
        <w:tc>
          <w:tcPr>
            <w:tcW w:w="4395" w:type="dxa"/>
          </w:tcPr>
          <w:p w14:paraId="64544C1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Всего вместе с проданными за границу </w:t>
            </w:r>
          </w:p>
        </w:tc>
        <w:tc>
          <w:tcPr>
            <w:tcW w:w="992" w:type="dxa"/>
          </w:tcPr>
          <w:p w14:paraId="10F874F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992" w:type="dxa"/>
          </w:tcPr>
          <w:p w14:paraId="26ACC4D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800 </w:t>
            </w:r>
          </w:p>
        </w:tc>
        <w:tc>
          <w:tcPr>
            <w:tcW w:w="992" w:type="dxa"/>
          </w:tcPr>
          <w:p w14:paraId="4D07FEB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1350 </w:t>
            </w:r>
          </w:p>
        </w:tc>
        <w:tc>
          <w:tcPr>
            <w:tcW w:w="992" w:type="dxa"/>
          </w:tcPr>
          <w:p w14:paraId="46C2819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1800 </w:t>
            </w:r>
          </w:p>
        </w:tc>
        <w:tc>
          <w:tcPr>
            <w:tcW w:w="992" w:type="dxa"/>
          </w:tcPr>
          <w:p w14:paraId="2EF1C3D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355D0C54" w14:textId="77777777" w:rsidTr="00711059">
        <w:tc>
          <w:tcPr>
            <w:tcW w:w="4395" w:type="dxa"/>
          </w:tcPr>
          <w:p w14:paraId="1FF9B75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Число летчиков: </w:t>
            </w:r>
          </w:p>
        </w:tc>
        <w:tc>
          <w:tcPr>
            <w:tcW w:w="992" w:type="dxa"/>
          </w:tcPr>
          <w:p w14:paraId="49FBE205" w14:textId="77777777" w:rsidR="003660D8" w:rsidRPr="006D3E22" w:rsidRDefault="003660D8" w:rsidP="006D3E22">
            <w:pPr>
              <w:jc w:val="both"/>
              <w:rPr>
                <w:bCs/>
                <w:color w:val="000000" w:themeColor="text1"/>
                <w:sz w:val="16"/>
                <w:szCs w:val="16"/>
              </w:rPr>
            </w:pPr>
          </w:p>
        </w:tc>
        <w:tc>
          <w:tcPr>
            <w:tcW w:w="992" w:type="dxa"/>
          </w:tcPr>
          <w:p w14:paraId="5F1AA9FD" w14:textId="77777777" w:rsidR="003660D8" w:rsidRPr="006D3E22" w:rsidRDefault="003660D8" w:rsidP="006D3E22">
            <w:pPr>
              <w:jc w:val="both"/>
              <w:rPr>
                <w:bCs/>
                <w:color w:val="000000" w:themeColor="text1"/>
                <w:sz w:val="16"/>
                <w:szCs w:val="16"/>
              </w:rPr>
            </w:pPr>
          </w:p>
        </w:tc>
        <w:tc>
          <w:tcPr>
            <w:tcW w:w="992" w:type="dxa"/>
          </w:tcPr>
          <w:p w14:paraId="1CF83663" w14:textId="77777777" w:rsidR="003660D8" w:rsidRPr="006D3E22" w:rsidRDefault="003660D8" w:rsidP="006D3E22">
            <w:pPr>
              <w:jc w:val="both"/>
              <w:rPr>
                <w:bCs/>
                <w:color w:val="000000" w:themeColor="text1"/>
                <w:sz w:val="16"/>
                <w:szCs w:val="16"/>
              </w:rPr>
            </w:pPr>
          </w:p>
        </w:tc>
        <w:tc>
          <w:tcPr>
            <w:tcW w:w="992" w:type="dxa"/>
          </w:tcPr>
          <w:p w14:paraId="794B47E2" w14:textId="77777777" w:rsidR="003660D8" w:rsidRPr="006D3E22" w:rsidRDefault="003660D8" w:rsidP="006D3E22">
            <w:pPr>
              <w:jc w:val="both"/>
              <w:rPr>
                <w:bCs/>
                <w:color w:val="000000" w:themeColor="text1"/>
                <w:sz w:val="16"/>
                <w:szCs w:val="16"/>
              </w:rPr>
            </w:pPr>
          </w:p>
        </w:tc>
        <w:tc>
          <w:tcPr>
            <w:tcW w:w="992" w:type="dxa"/>
          </w:tcPr>
          <w:p w14:paraId="581193B9" w14:textId="77777777" w:rsidR="003660D8" w:rsidRPr="006D3E22" w:rsidRDefault="003660D8" w:rsidP="006D3E22">
            <w:pPr>
              <w:jc w:val="both"/>
              <w:rPr>
                <w:bCs/>
                <w:color w:val="000000" w:themeColor="text1"/>
                <w:sz w:val="16"/>
                <w:szCs w:val="16"/>
              </w:rPr>
            </w:pPr>
          </w:p>
        </w:tc>
      </w:tr>
      <w:tr w:rsidR="003660D8" w:rsidRPr="006D3E22" w14:paraId="68AB35A0" w14:textId="77777777" w:rsidTr="00711059">
        <w:tc>
          <w:tcPr>
            <w:tcW w:w="4395" w:type="dxa"/>
          </w:tcPr>
          <w:p w14:paraId="4DAED07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военных </w:t>
            </w:r>
          </w:p>
        </w:tc>
        <w:tc>
          <w:tcPr>
            <w:tcW w:w="992" w:type="dxa"/>
          </w:tcPr>
          <w:p w14:paraId="4680A99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992" w:type="dxa"/>
          </w:tcPr>
          <w:p w14:paraId="50F7EF4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992" w:type="dxa"/>
          </w:tcPr>
          <w:p w14:paraId="52A48C8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992" w:type="dxa"/>
          </w:tcPr>
          <w:p w14:paraId="0DB0074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161 </w:t>
            </w:r>
          </w:p>
        </w:tc>
        <w:tc>
          <w:tcPr>
            <w:tcW w:w="992" w:type="dxa"/>
          </w:tcPr>
          <w:p w14:paraId="3514591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500 </w:t>
            </w:r>
          </w:p>
        </w:tc>
      </w:tr>
      <w:tr w:rsidR="003660D8" w:rsidRPr="006D3E22" w14:paraId="0AFDD50D" w14:textId="77777777" w:rsidTr="00711059">
        <w:tc>
          <w:tcPr>
            <w:tcW w:w="4395" w:type="dxa"/>
          </w:tcPr>
          <w:p w14:paraId="0B352CA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морских </w:t>
            </w:r>
          </w:p>
        </w:tc>
        <w:tc>
          <w:tcPr>
            <w:tcW w:w="992" w:type="dxa"/>
          </w:tcPr>
          <w:p w14:paraId="11FE708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992" w:type="dxa"/>
          </w:tcPr>
          <w:p w14:paraId="6930134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992" w:type="dxa"/>
          </w:tcPr>
          <w:p w14:paraId="745F9C7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992" w:type="dxa"/>
          </w:tcPr>
          <w:p w14:paraId="1303A5F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12 </w:t>
            </w:r>
          </w:p>
        </w:tc>
        <w:tc>
          <w:tcPr>
            <w:tcW w:w="992" w:type="dxa"/>
          </w:tcPr>
          <w:p w14:paraId="0E02583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3D8195AD" w14:textId="77777777" w:rsidTr="00711059">
        <w:tc>
          <w:tcPr>
            <w:tcW w:w="4395" w:type="dxa"/>
          </w:tcPr>
          <w:p w14:paraId="46E2FC4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lastRenderedPageBreak/>
              <w:t xml:space="preserve">Всего вместе с частными </w:t>
            </w:r>
          </w:p>
        </w:tc>
        <w:tc>
          <w:tcPr>
            <w:tcW w:w="992" w:type="dxa"/>
          </w:tcPr>
          <w:p w14:paraId="0CF4541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17 </w:t>
            </w:r>
          </w:p>
        </w:tc>
        <w:tc>
          <w:tcPr>
            <w:tcW w:w="992" w:type="dxa"/>
          </w:tcPr>
          <w:p w14:paraId="144A76E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320 </w:t>
            </w:r>
          </w:p>
        </w:tc>
        <w:tc>
          <w:tcPr>
            <w:tcW w:w="992" w:type="dxa"/>
          </w:tcPr>
          <w:p w14:paraId="07BF79F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359 </w:t>
            </w:r>
          </w:p>
        </w:tc>
        <w:tc>
          <w:tcPr>
            <w:tcW w:w="992" w:type="dxa"/>
          </w:tcPr>
          <w:p w14:paraId="57B7E07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490 </w:t>
            </w:r>
          </w:p>
        </w:tc>
        <w:tc>
          <w:tcPr>
            <w:tcW w:w="992" w:type="dxa"/>
          </w:tcPr>
          <w:p w14:paraId="442AEAE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1000 </w:t>
            </w:r>
          </w:p>
        </w:tc>
      </w:tr>
    </w:tbl>
    <w:p w14:paraId="2F57E2D1"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Это количество летчиков и самолетов, находившихся в стране, и запасы авиационного тыла позволили Франции выставить в августе 1914 г. всего лишь 25 авиационный отрядов с общим количеством 158 самолетов в первой линии.</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379"/>
        <w:gridCol w:w="942"/>
        <w:gridCol w:w="7037"/>
      </w:tblGrid>
      <w:tr w:rsidR="003660D8" w:rsidRPr="006D3E22" w14:paraId="3455832B" w14:textId="77777777" w:rsidTr="00711059">
        <w:tc>
          <w:tcPr>
            <w:tcW w:w="9358" w:type="dxa"/>
            <w:gridSpan w:val="3"/>
          </w:tcPr>
          <w:p w14:paraId="59A5450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Аэродромы военного ведомства</w:t>
            </w:r>
          </w:p>
        </w:tc>
      </w:tr>
      <w:tr w:rsidR="003660D8" w:rsidRPr="006D3E22" w14:paraId="15D2DE65" w14:textId="77777777" w:rsidTr="00711059">
        <w:tc>
          <w:tcPr>
            <w:tcW w:w="1379" w:type="dxa"/>
          </w:tcPr>
          <w:p w14:paraId="4F95E4DB"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Венсен</w:t>
            </w:r>
            <w:proofErr w:type="spellEnd"/>
            <w:r w:rsidRPr="006D3E22">
              <w:rPr>
                <w:bCs/>
                <w:color w:val="000000" w:themeColor="text1"/>
                <w:sz w:val="16"/>
                <w:szCs w:val="16"/>
              </w:rPr>
              <w:t xml:space="preserve"> </w:t>
            </w:r>
          </w:p>
        </w:tc>
        <w:tc>
          <w:tcPr>
            <w:tcW w:w="942" w:type="dxa"/>
          </w:tcPr>
          <w:p w14:paraId="4479966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1911 г. </w:t>
            </w:r>
          </w:p>
        </w:tc>
        <w:tc>
          <w:tcPr>
            <w:tcW w:w="7037" w:type="dxa"/>
          </w:tcPr>
          <w:p w14:paraId="078BB60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Центральная опытная станция </w:t>
            </w:r>
          </w:p>
        </w:tc>
      </w:tr>
      <w:tr w:rsidR="003660D8" w:rsidRPr="006D3E22" w14:paraId="2513C8A0" w14:textId="77777777" w:rsidTr="00711059">
        <w:tc>
          <w:tcPr>
            <w:tcW w:w="1379" w:type="dxa"/>
          </w:tcPr>
          <w:p w14:paraId="55AA96D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По </w:t>
            </w:r>
          </w:p>
        </w:tc>
        <w:tc>
          <w:tcPr>
            <w:tcW w:w="942" w:type="dxa"/>
          </w:tcPr>
          <w:p w14:paraId="0C69A14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4B5C0AB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578A318F" w14:textId="77777777" w:rsidTr="00711059">
        <w:tc>
          <w:tcPr>
            <w:tcW w:w="1379" w:type="dxa"/>
          </w:tcPr>
          <w:p w14:paraId="03047A2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Дуэ </w:t>
            </w:r>
          </w:p>
        </w:tc>
        <w:tc>
          <w:tcPr>
            <w:tcW w:w="942" w:type="dxa"/>
          </w:tcPr>
          <w:p w14:paraId="5DCF878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7D8E4F6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72CBB1BC" w14:textId="77777777" w:rsidTr="00711059">
        <w:tc>
          <w:tcPr>
            <w:tcW w:w="1379" w:type="dxa"/>
          </w:tcPr>
          <w:p w14:paraId="6B9C2BDD"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Эгамп</w:t>
            </w:r>
            <w:proofErr w:type="spellEnd"/>
            <w:r w:rsidRPr="006D3E22">
              <w:rPr>
                <w:bCs/>
                <w:color w:val="000000" w:themeColor="text1"/>
                <w:sz w:val="16"/>
                <w:szCs w:val="16"/>
              </w:rPr>
              <w:t xml:space="preserve"> </w:t>
            </w:r>
          </w:p>
        </w:tc>
        <w:tc>
          <w:tcPr>
            <w:tcW w:w="942" w:type="dxa"/>
          </w:tcPr>
          <w:p w14:paraId="614BB33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302767F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651733FE" w14:textId="77777777" w:rsidTr="00711059">
        <w:tc>
          <w:tcPr>
            <w:tcW w:w="1379" w:type="dxa"/>
          </w:tcPr>
          <w:p w14:paraId="0B6E7F0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Тулуза </w:t>
            </w:r>
          </w:p>
        </w:tc>
        <w:tc>
          <w:tcPr>
            <w:tcW w:w="942" w:type="dxa"/>
          </w:tcPr>
          <w:p w14:paraId="290CABA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6622EE2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4F1B615F" w14:textId="77777777" w:rsidTr="00711059">
        <w:tc>
          <w:tcPr>
            <w:tcW w:w="1379" w:type="dxa"/>
          </w:tcPr>
          <w:p w14:paraId="463291B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Тур </w:t>
            </w:r>
          </w:p>
        </w:tc>
        <w:tc>
          <w:tcPr>
            <w:tcW w:w="942" w:type="dxa"/>
          </w:tcPr>
          <w:p w14:paraId="1D0C9EF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083AB41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6C1E3D55" w14:textId="77777777" w:rsidTr="00711059">
        <w:tc>
          <w:tcPr>
            <w:tcW w:w="1379" w:type="dxa"/>
          </w:tcPr>
          <w:p w14:paraId="687347E2"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Бюк</w:t>
            </w:r>
            <w:proofErr w:type="spellEnd"/>
            <w:r w:rsidRPr="006D3E22">
              <w:rPr>
                <w:bCs/>
                <w:color w:val="000000" w:themeColor="text1"/>
                <w:sz w:val="16"/>
                <w:szCs w:val="16"/>
              </w:rPr>
              <w:t xml:space="preserve"> </w:t>
            </w:r>
          </w:p>
        </w:tc>
        <w:tc>
          <w:tcPr>
            <w:tcW w:w="942" w:type="dxa"/>
          </w:tcPr>
          <w:p w14:paraId="2999A92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37" w:type="dxa"/>
          </w:tcPr>
          <w:p w14:paraId="06FB274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194D447D" w14:textId="77777777" w:rsidTr="00711059">
        <w:tc>
          <w:tcPr>
            <w:tcW w:w="1379" w:type="dxa"/>
          </w:tcPr>
          <w:p w14:paraId="5F23D9B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Сатори (Версаль) </w:t>
            </w:r>
          </w:p>
        </w:tc>
        <w:tc>
          <w:tcPr>
            <w:tcW w:w="942" w:type="dxa"/>
          </w:tcPr>
          <w:p w14:paraId="7D643AC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0930342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45B342DD" w14:textId="77777777" w:rsidTr="00711059">
        <w:tc>
          <w:tcPr>
            <w:tcW w:w="1379" w:type="dxa"/>
          </w:tcPr>
          <w:p w14:paraId="4449291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Сен-Сир </w:t>
            </w:r>
          </w:p>
        </w:tc>
        <w:tc>
          <w:tcPr>
            <w:tcW w:w="942" w:type="dxa"/>
          </w:tcPr>
          <w:p w14:paraId="45BAC56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2933DD0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284927A5" w14:textId="77777777" w:rsidTr="00711059">
        <w:tc>
          <w:tcPr>
            <w:tcW w:w="1379" w:type="dxa"/>
          </w:tcPr>
          <w:p w14:paraId="0918F2A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Лион </w:t>
            </w:r>
          </w:p>
        </w:tc>
        <w:tc>
          <w:tcPr>
            <w:tcW w:w="942" w:type="dxa"/>
          </w:tcPr>
          <w:p w14:paraId="1D21A66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37" w:type="dxa"/>
          </w:tcPr>
          <w:p w14:paraId="2EF92D3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[58] </w:t>
            </w:r>
          </w:p>
        </w:tc>
      </w:tr>
      <w:tr w:rsidR="003660D8" w:rsidRPr="006D3E22" w14:paraId="0921A47F" w14:textId="77777777" w:rsidTr="00711059">
        <w:tc>
          <w:tcPr>
            <w:tcW w:w="1379" w:type="dxa"/>
          </w:tcPr>
          <w:p w14:paraId="1982BE6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Лиль </w:t>
            </w:r>
          </w:p>
        </w:tc>
        <w:tc>
          <w:tcPr>
            <w:tcW w:w="942" w:type="dxa"/>
          </w:tcPr>
          <w:p w14:paraId="47CF70F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37" w:type="dxa"/>
          </w:tcPr>
          <w:p w14:paraId="7C2DEE7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42877B66" w14:textId="77777777" w:rsidTr="00711059">
        <w:tc>
          <w:tcPr>
            <w:tcW w:w="1379" w:type="dxa"/>
          </w:tcPr>
          <w:p w14:paraId="6AB0533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Реймс </w:t>
            </w:r>
          </w:p>
        </w:tc>
        <w:tc>
          <w:tcPr>
            <w:tcW w:w="942" w:type="dxa"/>
          </w:tcPr>
          <w:p w14:paraId="0975058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6960D2E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09689499" w14:textId="77777777" w:rsidTr="00711059">
        <w:tc>
          <w:tcPr>
            <w:tcW w:w="1379" w:type="dxa"/>
          </w:tcPr>
          <w:p w14:paraId="6295DA9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Шалон </w:t>
            </w:r>
          </w:p>
        </w:tc>
        <w:tc>
          <w:tcPr>
            <w:tcW w:w="942" w:type="dxa"/>
          </w:tcPr>
          <w:p w14:paraId="29EF80D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642F65F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4E9A6B45" w14:textId="77777777" w:rsidTr="00711059">
        <w:tc>
          <w:tcPr>
            <w:tcW w:w="1379" w:type="dxa"/>
          </w:tcPr>
          <w:p w14:paraId="0C196476"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Баp</w:t>
            </w:r>
            <w:proofErr w:type="spellEnd"/>
            <w:r w:rsidRPr="006D3E22">
              <w:rPr>
                <w:bCs/>
                <w:color w:val="000000" w:themeColor="text1"/>
                <w:sz w:val="16"/>
                <w:szCs w:val="16"/>
              </w:rPr>
              <w:t>-</w:t>
            </w:r>
            <w:proofErr w:type="spellStart"/>
            <w:r w:rsidRPr="006D3E22">
              <w:rPr>
                <w:bCs/>
                <w:color w:val="000000" w:themeColor="text1"/>
                <w:sz w:val="16"/>
                <w:szCs w:val="16"/>
              </w:rPr>
              <w:t>ле</w:t>
            </w:r>
            <w:proofErr w:type="spellEnd"/>
            <w:r w:rsidRPr="006D3E22">
              <w:rPr>
                <w:bCs/>
                <w:color w:val="000000" w:themeColor="text1"/>
                <w:sz w:val="16"/>
                <w:szCs w:val="16"/>
              </w:rPr>
              <w:t xml:space="preserve">-Дюк </w:t>
            </w:r>
          </w:p>
        </w:tc>
        <w:tc>
          <w:tcPr>
            <w:tcW w:w="942" w:type="dxa"/>
          </w:tcPr>
          <w:p w14:paraId="452FC32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545EA98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4437B154" w14:textId="77777777" w:rsidTr="00711059">
        <w:tc>
          <w:tcPr>
            <w:tcW w:w="1379" w:type="dxa"/>
          </w:tcPr>
          <w:p w14:paraId="15121DFF"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Лявур</w:t>
            </w:r>
            <w:proofErr w:type="spellEnd"/>
            <w:r w:rsidRPr="006D3E22">
              <w:rPr>
                <w:bCs/>
                <w:color w:val="000000" w:themeColor="text1"/>
                <w:sz w:val="16"/>
                <w:szCs w:val="16"/>
              </w:rPr>
              <w:t xml:space="preserve"> </w:t>
            </w:r>
          </w:p>
        </w:tc>
        <w:tc>
          <w:tcPr>
            <w:tcW w:w="942" w:type="dxa"/>
          </w:tcPr>
          <w:p w14:paraId="731570A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37" w:type="dxa"/>
          </w:tcPr>
          <w:p w14:paraId="188F157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6977E87F" w14:textId="77777777" w:rsidTr="00711059">
        <w:tc>
          <w:tcPr>
            <w:tcW w:w="1379" w:type="dxa"/>
          </w:tcPr>
          <w:p w14:paraId="279AAC5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Верден </w:t>
            </w:r>
          </w:p>
        </w:tc>
        <w:tc>
          <w:tcPr>
            <w:tcW w:w="942" w:type="dxa"/>
          </w:tcPr>
          <w:p w14:paraId="73D29B1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7194832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1C387445" w14:textId="77777777" w:rsidTr="00711059">
        <w:tc>
          <w:tcPr>
            <w:tcW w:w="1379" w:type="dxa"/>
          </w:tcPr>
          <w:p w14:paraId="381F4A0C"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Туль</w:t>
            </w:r>
            <w:proofErr w:type="spellEnd"/>
            <w:r w:rsidRPr="006D3E22">
              <w:rPr>
                <w:bCs/>
                <w:color w:val="000000" w:themeColor="text1"/>
                <w:sz w:val="16"/>
                <w:szCs w:val="16"/>
              </w:rPr>
              <w:t xml:space="preserve"> </w:t>
            </w:r>
          </w:p>
        </w:tc>
        <w:tc>
          <w:tcPr>
            <w:tcW w:w="942" w:type="dxa"/>
          </w:tcPr>
          <w:p w14:paraId="2368762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79891D5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17A7E001" w14:textId="77777777" w:rsidTr="00711059">
        <w:tc>
          <w:tcPr>
            <w:tcW w:w="1379" w:type="dxa"/>
          </w:tcPr>
          <w:p w14:paraId="3CD13BBB"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Эпиналь</w:t>
            </w:r>
            <w:proofErr w:type="spellEnd"/>
            <w:r w:rsidRPr="006D3E22">
              <w:rPr>
                <w:bCs/>
                <w:color w:val="000000" w:themeColor="text1"/>
                <w:sz w:val="16"/>
                <w:szCs w:val="16"/>
              </w:rPr>
              <w:t xml:space="preserve"> </w:t>
            </w:r>
          </w:p>
        </w:tc>
        <w:tc>
          <w:tcPr>
            <w:tcW w:w="942" w:type="dxa"/>
          </w:tcPr>
          <w:p w14:paraId="41ED456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468C83C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07BCC65A" w14:textId="77777777" w:rsidTr="00711059">
        <w:tc>
          <w:tcPr>
            <w:tcW w:w="1379" w:type="dxa"/>
          </w:tcPr>
          <w:p w14:paraId="1E494C2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Безансон </w:t>
            </w:r>
          </w:p>
        </w:tc>
        <w:tc>
          <w:tcPr>
            <w:tcW w:w="942" w:type="dxa"/>
          </w:tcPr>
          <w:p w14:paraId="7CFA1F3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c>
          <w:tcPr>
            <w:tcW w:w="7037" w:type="dxa"/>
          </w:tcPr>
          <w:p w14:paraId="228C9F0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5ADFCD85" w14:textId="77777777" w:rsidTr="00711059">
        <w:tc>
          <w:tcPr>
            <w:tcW w:w="1379" w:type="dxa"/>
          </w:tcPr>
          <w:p w14:paraId="70122E2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Нанси </w:t>
            </w:r>
          </w:p>
        </w:tc>
        <w:tc>
          <w:tcPr>
            <w:tcW w:w="942" w:type="dxa"/>
          </w:tcPr>
          <w:p w14:paraId="0480941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7037" w:type="dxa"/>
          </w:tcPr>
          <w:p w14:paraId="53BED43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5A942F03" w14:textId="77777777" w:rsidTr="00711059">
        <w:tc>
          <w:tcPr>
            <w:tcW w:w="9358" w:type="dxa"/>
            <w:gridSpan w:val="3"/>
          </w:tcPr>
          <w:p w14:paraId="56DC401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Аэродромы морского ведомства</w:t>
            </w:r>
          </w:p>
        </w:tc>
      </w:tr>
      <w:tr w:rsidR="003660D8" w:rsidRPr="006D3E22" w14:paraId="02B61559" w14:textId="77777777" w:rsidTr="00711059">
        <w:tc>
          <w:tcPr>
            <w:tcW w:w="1379" w:type="dxa"/>
          </w:tcPr>
          <w:p w14:paraId="01DC72D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Тулон </w:t>
            </w:r>
          </w:p>
        </w:tc>
        <w:tc>
          <w:tcPr>
            <w:tcW w:w="942" w:type="dxa"/>
          </w:tcPr>
          <w:p w14:paraId="012D5E8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4490D13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0FBD299D" w14:textId="77777777" w:rsidTr="00711059">
        <w:tc>
          <w:tcPr>
            <w:tcW w:w="1379" w:type="dxa"/>
          </w:tcPr>
          <w:p w14:paraId="1E5DA1D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Де-ля-Кру </w:t>
            </w:r>
          </w:p>
        </w:tc>
        <w:tc>
          <w:tcPr>
            <w:tcW w:w="942" w:type="dxa"/>
          </w:tcPr>
          <w:p w14:paraId="0915A86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1EE9F08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6FC9EC1D" w14:textId="77777777" w:rsidTr="00711059">
        <w:tc>
          <w:tcPr>
            <w:tcW w:w="9358" w:type="dxa"/>
            <w:gridSpan w:val="3"/>
          </w:tcPr>
          <w:p w14:paraId="66F212D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Частные аэродромы и мастерские</w:t>
            </w:r>
          </w:p>
        </w:tc>
      </w:tr>
      <w:tr w:rsidR="003660D8" w:rsidRPr="006D3E22" w14:paraId="5D2F2A3E" w14:textId="77777777" w:rsidTr="00711059">
        <w:tc>
          <w:tcPr>
            <w:tcW w:w="1379" w:type="dxa"/>
          </w:tcPr>
          <w:p w14:paraId="30741A3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По </w:t>
            </w:r>
          </w:p>
        </w:tc>
        <w:tc>
          <w:tcPr>
            <w:tcW w:w="942" w:type="dxa"/>
          </w:tcPr>
          <w:p w14:paraId="711E3EE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1909 г. </w:t>
            </w:r>
          </w:p>
        </w:tc>
        <w:tc>
          <w:tcPr>
            <w:tcW w:w="7037" w:type="dxa"/>
          </w:tcPr>
          <w:p w14:paraId="305F904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школа Райт </w:t>
            </w:r>
          </w:p>
        </w:tc>
      </w:tr>
      <w:tr w:rsidR="003660D8" w:rsidRPr="006D3E22" w14:paraId="3E1911E8" w14:textId="77777777" w:rsidTr="00711059">
        <w:tc>
          <w:tcPr>
            <w:tcW w:w="1379" w:type="dxa"/>
          </w:tcPr>
          <w:p w14:paraId="757471A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По </w:t>
            </w:r>
          </w:p>
        </w:tc>
        <w:tc>
          <w:tcPr>
            <w:tcW w:w="942" w:type="dxa"/>
          </w:tcPr>
          <w:p w14:paraId="0F39DBE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1910 г. </w:t>
            </w:r>
          </w:p>
        </w:tc>
        <w:tc>
          <w:tcPr>
            <w:tcW w:w="7037" w:type="dxa"/>
          </w:tcPr>
          <w:p w14:paraId="39B70A7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школа Блерио </w:t>
            </w:r>
          </w:p>
        </w:tc>
      </w:tr>
      <w:tr w:rsidR="003660D8" w:rsidRPr="006D3E22" w14:paraId="0A388869" w14:textId="77777777" w:rsidTr="00711059">
        <w:tc>
          <w:tcPr>
            <w:tcW w:w="1379" w:type="dxa"/>
          </w:tcPr>
          <w:p w14:paraId="62D0BE3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По </w:t>
            </w:r>
          </w:p>
        </w:tc>
        <w:tc>
          <w:tcPr>
            <w:tcW w:w="942" w:type="dxa"/>
          </w:tcPr>
          <w:p w14:paraId="7D1ECC2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1911 г. </w:t>
            </w:r>
          </w:p>
        </w:tc>
        <w:tc>
          <w:tcPr>
            <w:tcW w:w="7037" w:type="dxa"/>
          </w:tcPr>
          <w:p w14:paraId="218BC60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школа «Астра» </w:t>
            </w:r>
            <w:proofErr w:type="spellStart"/>
            <w:r w:rsidRPr="006D3E22">
              <w:rPr>
                <w:bCs/>
                <w:color w:val="000000" w:themeColor="text1"/>
                <w:sz w:val="16"/>
                <w:szCs w:val="16"/>
              </w:rPr>
              <w:t>Ньюпор</w:t>
            </w:r>
            <w:proofErr w:type="spellEnd"/>
            <w:r w:rsidRPr="006D3E22">
              <w:rPr>
                <w:bCs/>
                <w:color w:val="000000" w:themeColor="text1"/>
                <w:sz w:val="16"/>
                <w:szCs w:val="16"/>
              </w:rPr>
              <w:t xml:space="preserve"> </w:t>
            </w:r>
          </w:p>
        </w:tc>
      </w:tr>
      <w:tr w:rsidR="003660D8" w:rsidRPr="006D3E22" w14:paraId="0258108C" w14:textId="77777777" w:rsidTr="00711059">
        <w:tc>
          <w:tcPr>
            <w:tcW w:w="1379" w:type="dxa"/>
          </w:tcPr>
          <w:p w14:paraId="35D5C86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Бордо </w:t>
            </w:r>
          </w:p>
        </w:tc>
        <w:tc>
          <w:tcPr>
            <w:tcW w:w="942" w:type="dxa"/>
          </w:tcPr>
          <w:p w14:paraId="65763AA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03B643E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городской аэродром </w:t>
            </w:r>
          </w:p>
        </w:tc>
      </w:tr>
      <w:tr w:rsidR="003660D8" w:rsidRPr="006D3E22" w14:paraId="0688EB59" w14:textId="77777777" w:rsidTr="00711059">
        <w:tc>
          <w:tcPr>
            <w:tcW w:w="1379" w:type="dxa"/>
          </w:tcPr>
          <w:p w14:paraId="077F889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Дуэ </w:t>
            </w:r>
          </w:p>
        </w:tc>
        <w:tc>
          <w:tcPr>
            <w:tcW w:w="942" w:type="dxa"/>
          </w:tcPr>
          <w:p w14:paraId="42A8493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4D0CFE6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городской аэродром </w:t>
            </w:r>
          </w:p>
        </w:tc>
      </w:tr>
      <w:tr w:rsidR="003660D8" w:rsidRPr="006D3E22" w14:paraId="72DEC213" w14:textId="77777777" w:rsidTr="00711059">
        <w:tc>
          <w:tcPr>
            <w:tcW w:w="1379" w:type="dxa"/>
          </w:tcPr>
          <w:p w14:paraId="4DB969B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Шартр </w:t>
            </w:r>
          </w:p>
        </w:tc>
        <w:tc>
          <w:tcPr>
            <w:tcW w:w="942" w:type="dxa"/>
          </w:tcPr>
          <w:p w14:paraId="5D191D5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2786A11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городской аэродром </w:t>
            </w:r>
          </w:p>
        </w:tc>
      </w:tr>
      <w:tr w:rsidR="003660D8" w:rsidRPr="006D3E22" w14:paraId="73002C5A" w14:textId="77777777" w:rsidTr="00711059">
        <w:tc>
          <w:tcPr>
            <w:tcW w:w="1379" w:type="dxa"/>
          </w:tcPr>
          <w:p w14:paraId="66C8411F"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Этамн</w:t>
            </w:r>
            <w:proofErr w:type="spellEnd"/>
            <w:r w:rsidRPr="006D3E22">
              <w:rPr>
                <w:bCs/>
                <w:color w:val="000000" w:themeColor="text1"/>
                <w:sz w:val="16"/>
                <w:szCs w:val="16"/>
              </w:rPr>
              <w:t xml:space="preserve"> </w:t>
            </w:r>
          </w:p>
        </w:tc>
        <w:tc>
          <w:tcPr>
            <w:tcW w:w="942" w:type="dxa"/>
          </w:tcPr>
          <w:p w14:paraId="2B77239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1910 г. </w:t>
            </w:r>
          </w:p>
        </w:tc>
        <w:tc>
          <w:tcPr>
            <w:tcW w:w="7037" w:type="dxa"/>
          </w:tcPr>
          <w:p w14:paraId="149D563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2 аэродрома школы А. Фармана и Блерио </w:t>
            </w:r>
          </w:p>
        </w:tc>
      </w:tr>
      <w:tr w:rsidR="003660D8" w:rsidRPr="006D3E22" w14:paraId="16E6F63C" w14:textId="77777777" w:rsidTr="00711059">
        <w:tc>
          <w:tcPr>
            <w:tcW w:w="1379" w:type="dxa"/>
          </w:tcPr>
          <w:p w14:paraId="68B26C6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Монтесу </w:t>
            </w:r>
          </w:p>
        </w:tc>
        <w:tc>
          <w:tcPr>
            <w:tcW w:w="942" w:type="dxa"/>
          </w:tcPr>
          <w:p w14:paraId="1FF4D6D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0EE233B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частный аэродром </w:t>
            </w:r>
          </w:p>
        </w:tc>
      </w:tr>
      <w:tr w:rsidR="003660D8" w:rsidRPr="006D3E22" w14:paraId="55A9441D" w14:textId="77777777" w:rsidTr="00711059">
        <w:tc>
          <w:tcPr>
            <w:tcW w:w="1379" w:type="dxa"/>
          </w:tcPr>
          <w:p w14:paraId="35810DDA"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Бюк</w:t>
            </w:r>
            <w:proofErr w:type="spellEnd"/>
            <w:r w:rsidRPr="006D3E22">
              <w:rPr>
                <w:bCs/>
                <w:color w:val="000000" w:themeColor="text1"/>
                <w:sz w:val="16"/>
                <w:szCs w:val="16"/>
              </w:rPr>
              <w:t xml:space="preserve"> (Версаль) </w:t>
            </w:r>
          </w:p>
        </w:tc>
        <w:tc>
          <w:tcPr>
            <w:tcW w:w="942" w:type="dxa"/>
          </w:tcPr>
          <w:p w14:paraId="32FD248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34705CE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ангары М. Фармана </w:t>
            </w:r>
          </w:p>
        </w:tc>
      </w:tr>
      <w:tr w:rsidR="003660D8" w:rsidRPr="006D3E22" w14:paraId="581332C2" w14:textId="77777777" w:rsidTr="00711059">
        <w:tc>
          <w:tcPr>
            <w:tcW w:w="1379" w:type="dxa"/>
          </w:tcPr>
          <w:p w14:paraId="59A6F4D6"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Исси</w:t>
            </w:r>
            <w:proofErr w:type="spellEnd"/>
            <w:r w:rsidRPr="006D3E22">
              <w:rPr>
                <w:bCs/>
                <w:color w:val="000000" w:themeColor="text1"/>
                <w:sz w:val="16"/>
                <w:szCs w:val="16"/>
              </w:rPr>
              <w:t>-</w:t>
            </w:r>
            <w:proofErr w:type="spellStart"/>
            <w:r w:rsidRPr="006D3E22">
              <w:rPr>
                <w:bCs/>
                <w:color w:val="000000" w:themeColor="text1"/>
                <w:sz w:val="16"/>
                <w:szCs w:val="16"/>
              </w:rPr>
              <w:t>ле</w:t>
            </w:r>
            <w:proofErr w:type="spellEnd"/>
            <w:r w:rsidRPr="006D3E22">
              <w:rPr>
                <w:bCs/>
                <w:color w:val="000000" w:themeColor="text1"/>
                <w:sz w:val="16"/>
                <w:szCs w:val="16"/>
              </w:rPr>
              <w:t xml:space="preserve">-Мулино </w:t>
            </w:r>
          </w:p>
        </w:tc>
        <w:tc>
          <w:tcPr>
            <w:tcW w:w="942" w:type="dxa"/>
          </w:tcPr>
          <w:p w14:paraId="750B899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56AA232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ангары разных фирм </w:t>
            </w:r>
          </w:p>
        </w:tc>
      </w:tr>
      <w:tr w:rsidR="003660D8" w:rsidRPr="006D3E22" w14:paraId="69CEA00C" w14:textId="77777777" w:rsidTr="00711059">
        <w:tc>
          <w:tcPr>
            <w:tcW w:w="1379" w:type="dxa"/>
          </w:tcPr>
          <w:p w14:paraId="738F210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Сен-Сир </w:t>
            </w:r>
          </w:p>
        </w:tc>
        <w:tc>
          <w:tcPr>
            <w:tcW w:w="942" w:type="dxa"/>
          </w:tcPr>
          <w:p w14:paraId="54F3009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096B05E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частный аэродром </w:t>
            </w:r>
          </w:p>
        </w:tc>
      </w:tr>
      <w:tr w:rsidR="003660D8" w:rsidRPr="006D3E22" w14:paraId="5437DBF6" w14:textId="77777777" w:rsidTr="00711059">
        <w:tc>
          <w:tcPr>
            <w:tcW w:w="1379" w:type="dxa"/>
          </w:tcPr>
          <w:p w14:paraId="36DED57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Вилла </w:t>
            </w:r>
            <w:proofErr w:type="spellStart"/>
            <w:r w:rsidRPr="006D3E22">
              <w:rPr>
                <w:bCs/>
                <w:color w:val="000000" w:themeColor="text1"/>
                <w:sz w:val="16"/>
                <w:szCs w:val="16"/>
              </w:rPr>
              <w:t>Кубле</w:t>
            </w:r>
            <w:proofErr w:type="spellEnd"/>
            <w:r w:rsidRPr="006D3E22">
              <w:rPr>
                <w:bCs/>
                <w:color w:val="000000" w:themeColor="text1"/>
                <w:sz w:val="16"/>
                <w:szCs w:val="16"/>
              </w:rPr>
              <w:t xml:space="preserve"> (Париж) </w:t>
            </w:r>
          </w:p>
        </w:tc>
        <w:tc>
          <w:tcPr>
            <w:tcW w:w="942" w:type="dxa"/>
          </w:tcPr>
          <w:p w14:paraId="1DB0C9D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223B339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частный аэродром </w:t>
            </w:r>
          </w:p>
        </w:tc>
      </w:tr>
      <w:tr w:rsidR="003660D8" w:rsidRPr="006D3E22" w14:paraId="2E63B8A5" w14:textId="77777777" w:rsidTr="00711059">
        <w:tc>
          <w:tcPr>
            <w:tcW w:w="1379" w:type="dxa"/>
          </w:tcPr>
          <w:p w14:paraId="7DFE429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Реймс </w:t>
            </w:r>
          </w:p>
        </w:tc>
        <w:tc>
          <w:tcPr>
            <w:tcW w:w="942" w:type="dxa"/>
          </w:tcPr>
          <w:p w14:paraId="1E4E372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39A5F2E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городской аэродром (в 1911 г. около 60 ангаров) </w:t>
            </w:r>
          </w:p>
        </w:tc>
      </w:tr>
      <w:tr w:rsidR="003660D8" w:rsidRPr="006D3E22" w14:paraId="3CD26442" w14:textId="77777777" w:rsidTr="00711059">
        <w:tc>
          <w:tcPr>
            <w:tcW w:w="1379" w:type="dxa"/>
          </w:tcPr>
          <w:p w14:paraId="42AF650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Шалон </w:t>
            </w:r>
          </w:p>
        </w:tc>
        <w:tc>
          <w:tcPr>
            <w:tcW w:w="942" w:type="dxa"/>
          </w:tcPr>
          <w:p w14:paraId="5DC3F4F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41999AB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ангары и мастерские, построенные частными лицами на военном поле по соглашению с военным ведомством </w:t>
            </w:r>
          </w:p>
        </w:tc>
      </w:tr>
      <w:tr w:rsidR="003660D8" w:rsidRPr="006D3E22" w14:paraId="7D13F1BB" w14:textId="77777777" w:rsidTr="00711059">
        <w:tc>
          <w:tcPr>
            <w:tcW w:w="1379" w:type="dxa"/>
          </w:tcPr>
          <w:p w14:paraId="6E5D0DC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Клермон </w:t>
            </w:r>
          </w:p>
        </w:tc>
        <w:tc>
          <w:tcPr>
            <w:tcW w:w="942" w:type="dxa"/>
          </w:tcPr>
          <w:p w14:paraId="02E6179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502380E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частный аэродром </w:t>
            </w:r>
          </w:p>
        </w:tc>
      </w:tr>
      <w:tr w:rsidR="003660D8" w:rsidRPr="006D3E22" w14:paraId="20C7E26B" w14:textId="77777777" w:rsidTr="00711059">
        <w:tc>
          <w:tcPr>
            <w:tcW w:w="1379" w:type="dxa"/>
          </w:tcPr>
          <w:p w14:paraId="012D9A6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Марсель </w:t>
            </w:r>
          </w:p>
        </w:tc>
        <w:tc>
          <w:tcPr>
            <w:tcW w:w="942" w:type="dxa"/>
          </w:tcPr>
          <w:p w14:paraId="4D894AD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270909C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городской аэродром </w:t>
            </w:r>
          </w:p>
        </w:tc>
      </w:tr>
      <w:tr w:rsidR="003660D8" w:rsidRPr="006D3E22" w14:paraId="16A64947" w14:textId="77777777" w:rsidTr="00711059">
        <w:tc>
          <w:tcPr>
            <w:tcW w:w="1379" w:type="dxa"/>
          </w:tcPr>
          <w:p w14:paraId="2F45EA4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Кот </w:t>
            </w:r>
            <w:proofErr w:type="spellStart"/>
            <w:r w:rsidRPr="006D3E22">
              <w:rPr>
                <w:bCs/>
                <w:color w:val="000000" w:themeColor="text1"/>
                <w:sz w:val="16"/>
                <w:szCs w:val="16"/>
              </w:rPr>
              <w:t>д'Азюр</w:t>
            </w:r>
            <w:proofErr w:type="spellEnd"/>
            <w:r w:rsidRPr="006D3E22">
              <w:rPr>
                <w:bCs/>
                <w:color w:val="000000" w:themeColor="text1"/>
                <w:sz w:val="16"/>
                <w:szCs w:val="16"/>
              </w:rPr>
              <w:t xml:space="preserve"> </w:t>
            </w:r>
          </w:p>
        </w:tc>
        <w:tc>
          <w:tcPr>
            <w:tcW w:w="942" w:type="dxa"/>
          </w:tcPr>
          <w:p w14:paraId="2839839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417A94A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военный аэродром </w:t>
            </w:r>
          </w:p>
        </w:tc>
      </w:tr>
      <w:tr w:rsidR="003660D8" w:rsidRPr="006D3E22" w14:paraId="3399E754" w14:textId="77777777" w:rsidTr="00711059">
        <w:tc>
          <w:tcPr>
            <w:tcW w:w="1379" w:type="dxa"/>
          </w:tcPr>
          <w:p w14:paraId="0455E48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Шато-</w:t>
            </w:r>
            <w:proofErr w:type="spellStart"/>
            <w:r w:rsidRPr="006D3E22">
              <w:rPr>
                <w:bCs/>
                <w:color w:val="000000" w:themeColor="text1"/>
                <w:sz w:val="16"/>
                <w:szCs w:val="16"/>
              </w:rPr>
              <w:t>деБрюер</w:t>
            </w:r>
            <w:proofErr w:type="spellEnd"/>
            <w:r w:rsidRPr="006D3E22">
              <w:rPr>
                <w:bCs/>
                <w:color w:val="000000" w:themeColor="text1"/>
                <w:sz w:val="16"/>
                <w:szCs w:val="16"/>
              </w:rPr>
              <w:t xml:space="preserve"> </w:t>
            </w:r>
          </w:p>
        </w:tc>
        <w:tc>
          <w:tcPr>
            <w:tcW w:w="942" w:type="dxa"/>
          </w:tcPr>
          <w:p w14:paraId="6E2C468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3399F00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частный аэродром </w:t>
            </w:r>
          </w:p>
        </w:tc>
      </w:tr>
      <w:tr w:rsidR="003660D8" w:rsidRPr="006D3E22" w14:paraId="2AD1AEFA" w14:textId="77777777" w:rsidTr="00711059">
        <w:tc>
          <w:tcPr>
            <w:tcW w:w="1379" w:type="dxa"/>
          </w:tcPr>
          <w:p w14:paraId="324C507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Ля-</w:t>
            </w:r>
            <w:proofErr w:type="spellStart"/>
            <w:r w:rsidRPr="006D3E22">
              <w:rPr>
                <w:bCs/>
                <w:color w:val="000000" w:themeColor="text1"/>
                <w:sz w:val="16"/>
                <w:szCs w:val="16"/>
              </w:rPr>
              <w:t>Видамэ</w:t>
            </w:r>
            <w:proofErr w:type="spellEnd"/>
            <w:r w:rsidRPr="006D3E22">
              <w:rPr>
                <w:bCs/>
                <w:color w:val="000000" w:themeColor="text1"/>
                <w:sz w:val="16"/>
                <w:szCs w:val="16"/>
              </w:rPr>
              <w:t xml:space="preserve"> </w:t>
            </w:r>
          </w:p>
        </w:tc>
        <w:tc>
          <w:tcPr>
            <w:tcW w:w="942" w:type="dxa"/>
          </w:tcPr>
          <w:p w14:paraId="34B8B67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2D3D7C2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частный аэродром </w:t>
            </w:r>
          </w:p>
        </w:tc>
      </w:tr>
      <w:tr w:rsidR="003660D8" w:rsidRPr="006D3E22" w14:paraId="4703CF05" w14:textId="77777777" w:rsidTr="00711059">
        <w:tc>
          <w:tcPr>
            <w:tcW w:w="1379" w:type="dxa"/>
          </w:tcPr>
          <w:p w14:paraId="4932847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Нов </w:t>
            </w:r>
          </w:p>
        </w:tc>
        <w:tc>
          <w:tcPr>
            <w:tcW w:w="942" w:type="dxa"/>
          </w:tcPr>
          <w:p w14:paraId="321176D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63080DB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частный аэродром </w:t>
            </w:r>
          </w:p>
        </w:tc>
      </w:tr>
      <w:tr w:rsidR="003660D8" w:rsidRPr="006D3E22" w14:paraId="784F272C" w14:textId="77777777" w:rsidTr="00711059">
        <w:tc>
          <w:tcPr>
            <w:tcW w:w="9358" w:type="dxa"/>
            <w:gridSpan w:val="3"/>
          </w:tcPr>
          <w:p w14:paraId="7829D7F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Эллинги для дирижаблей военного ведомства</w:t>
            </w:r>
          </w:p>
        </w:tc>
      </w:tr>
      <w:tr w:rsidR="003660D8" w:rsidRPr="006D3E22" w14:paraId="366DFD81" w14:textId="77777777" w:rsidTr="00711059">
        <w:tc>
          <w:tcPr>
            <w:tcW w:w="1379" w:type="dxa"/>
          </w:tcPr>
          <w:p w14:paraId="0F9EBA59"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Сатрувилль</w:t>
            </w:r>
            <w:proofErr w:type="spellEnd"/>
            <w:r w:rsidRPr="006D3E22">
              <w:rPr>
                <w:bCs/>
                <w:color w:val="000000" w:themeColor="text1"/>
                <w:sz w:val="16"/>
                <w:szCs w:val="16"/>
              </w:rPr>
              <w:t xml:space="preserve"> </w:t>
            </w:r>
          </w:p>
        </w:tc>
        <w:tc>
          <w:tcPr>
            <w:tcW w:w="942" w:type="dxa"/>
          </w:tcPr>
          <w:p w14:paraId="575FA97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0BF44E5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«Астра» </w:t>
            </w:r>
          </w:p>
        </w:tc>
      </w:tr>
      <w:tr w:rsidR="003660D8" w:rsidRPr="006D3E22" w14:paraId="4A0D0B92" w14:textId="77777777" w:rsidTr="00711059">
        <w:tc>
          <w:tcPr>
            <w:tcW w:w="1379" w:type="dxa"/>
          </w:tcPr>
          <w:p w14:paraId="34A3038C"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Исси</w:t>
            </w:r>
            <w:proofErr w:type="spellEnd"/>
            <w:r w:rsidRPr="006D3E22">
              <w:rPr>
                <w:bCs/>
                <w:color w:val="000000" w:themeColor="text1"/>
                <w:sz w:val="16"/>
                <w:szCs w:val="16"/>
              </w:rPr>
              <w:t>-</w:t>
            </w:r>
            <w:proofErr w:type="spellStart"/>
            <w:r w:rsidRPr="006D3E22">
              <w:rPr>
                <w:bCs/>
                <w:color w:val="000000" w:themeColor="text1"/>
                <w:sz w:val="16"/>
                <w:szCs w:val="16"/>
              </w:rPr>
              <w:t>ле</w:t>
            </w:r>
            <w:proofErr w:type="spellEnd"/>
            <w:r w:rsidRPr="006D3E22">
              <w:rPr>
                <w:bCs/>
                <w:color w:val="000000" w:themeColor="text1"/>
                <w:sz w:val="16"/>
                <w:szCs w:val="16"/>
              </w:rPr>
              <w:t xml:space="preserve">-Мулино </w:t>
            </w:r>
          </w:p>
        </w:tc>
        <w:tc>
          <w:tcPr>
            <w:tcW w:w="942" w:type="dxa"/>
          </w:tcPr>
          <w:p w14:paraId="6CCBE8D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65B0C89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2 эллинга «Клеман </w:t>
            </w:r>
            <w:proofErr w:type="spellStart"/>
            <w:r w:rsidRPr="006D3E22">
              <w:rPr>
                <w:bCs/>
                <w:color w:val="000000" w:themeColor="text1"/>
                <w:sz w:val="16"/>
                <w:szCs w:val="16"/>
              </w:rPr>
              <w:t>Байар</w:t>
            </w:r>
            <w:proofErr w:type="spellEnd"/>
            <w:r w:rsidRPr="006D3E22">
              <w:rPr>
                <w:bCs/>
                <w:color w:val="000000" w:themeColor="text1"/>
                <w:sz w:val="16"/>
                <w:szCs w:val="16"/>
              </w:rPr>
              <w:t xml:space="preserve">» </w:t>
            </w:r>
          </w:p>
        </w:tc>
      </w:tr>
      <w:tr w:rsidR="003660D8" w:rsidRPr="006D3E22" w14:paraId="4E2BD6BA" w14:textId="77777777" w:rsidTr="00711059">
        <w:tc>
          <w:tcPr>
            <w:tcW w:w="1379" w:type="dxa"/>
          </w:tcPr>
          <w:p w14:paraId="7181C663"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Туль</w:t>
            </w:r>
            <w:proofErr w:type="spellEnd"/>
            <w:r w:rsidRPr="006D3E22">
              <w:rPr>
                <w:bCs/>
                <w:color w:val="000000" w:themeColor="text1"/>
                <w:sz w:val="16"/>
                <w:szCs w:val="16"/>
              </w:rPr>
              <w:t xml:space="preserve"> </w:t>
            </w:r>
          </w:p>
        </w:tc>
        <w:tc>
          <w:tcPr>
            <w:tcW w:w="942" w:type="dxa"/>
          </w:tcPr>
          <w:p w14:paraId="1AA4C8D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3EB8AF5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w:t>
            </w:r>
          </w:p>
        </w:tc>
      </w:tr>
      <w:tr w:rsidR="003660D8" w:rsidRPr="006D3E22" w14:paraId="6B1103EE" w14:textId="77777777" w:rsidTr="00711059">
        <w:tc>
          <w:tcPr>
            <w:tcW w:w="1379" w:type="dxa"/>
          </w:tcPr>
          <w:p w14:paraId="02D97EE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Сен-Сир </w:t>
            </w:r>
          </w:p>
        </w:tc>
        <w:tc>
          <w:tcPr>
            <w:tcW w:w="942" w:type="dxa"/>
          </w:tcPr>
          <w:p w14:paraId="6CE63BE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5794306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2 эллинга «Зодиак </w:t>
            </w:r>
            <w:proofErr w:type="spellStart"/>
            <w:r w:rsidRPr="006D3E22">
              <w:rPr>
                <w:bCs/>
                <w:color w:val="000000" w:themeColor="text1"/>
                <w:sz w:val="16"/>
                <w:szCs w:val="16"/>
              </w:rPr>
              <w:t>Спис</w:t>
            </w:r>
            <w:proofErr w:type="spellEnd"/>
            <w:r w:rsidRPr="006D3E22">
              <w:rPr>
                <w:bCs/>
                <w:color w:val="000000" w:themeColor="text1"/>
                <w:sz w:val="16"/>
                <w:szCs w:val="16"/>
              </w:rPr>
              <w:t xml:space="preserve">» </w:t>
            </w:r>
          </w:p>
        </w:tc>
      </w:tr>
      <w:tr w:rsidR="003660D8" w:rsidRPr="006D3E22" w14:paraId="58AF0664" w14:textId="77777777" w:rsidTr="00711059">
        <w:tc>
          <w:tcPr>
            <w:tcW w:w="1379" w:type="dxa"/>
          </w:tcPr>
          <w:p w14:paraId="06D0A39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Медон (Париж) </w:t>
            </w:r>
          </w:p>
        </w:tc>
        <w:tc>
          <w:tcPr>
            <w:tcW w:w="942" w:type="dxa"/>
          </w:tcPr>
          <w:p w14:paraId="0D21BC7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6246FEE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2 эллинга </w:t>
            </w:r>
          </w:p>
        </w:tc>
      </w:tr>
      <w:tr w:rsidR="003660D8" w:rsidRPr="006D3E22" w14:paraId="466F28A5" w14:textId="77777777" w:rsidTr="00711059">
        <w:tc>
          <w:tcPr>
            <w:tcW w:w="1379" w:type="dxa"/>
          </w:tcPr>
          <w:p w14:paraId="4D9515E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Шалон </w:t>
            </w:r>
          </w:p>
        </w:tc>
        <w:tc>
          <w:tcPr>
            <w:tcW w:w="942" w:type="dxa"/>
          </w:tcPr>
          <w:p w14:paraId="6B76F8A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4E2D99B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2 эллинга [59] </w:t>
            </w:r>
          </w:p>
        </w:tc>
      </w:tr>
      <w:tr w:rsidR="003660D8" w:rsidRPr="006D3E22" w14:paraId="36B78F73" w14:textId="77777777" w:rsidTr="00711059">
        <w:tc>
          <w:tcPr>
            <w:tcW w:w="1379" w:type="dxa"/>
          </w:tcPr>
          <w:p w14:paraId="317724F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Мезьер </w:t>
            </w:r>
          </w:p>
        </w:tc>
        <w:tc>
          <w:tcPr>
            <w:tcW w:w="942" w:type="dxa"/>
          </w:tcPr>
          <w:p w14:paraId="42D3296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39E8E57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w:t>
            </w:r>
          </w:p>
        </w:tc>
      </w:tr>
      <w:tr w:rsidR="003660D8" w:rsidRPr="006D3E22" w14:paraId="26D0425B" w14:textId="77777777" w:rsidTr="00711059">
        <w:tc>
          <w:tcPr>
            <w:tcW w:w="1379" w:type="dxa"/>
          </w:tcPr>
          <w:p w14:paraId="3B06EF5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Бар-</w:t>
            </w:r>
            <w:proofErr w:type="spellStart"/>
            <w:r w:rsidRPr="006D3E22">
              <w:rPr>
                <w:bCs/>
                <w:color w:val="000000" w:themeColor="text1"/>
                <w:sz w:val="16"/>
                <w:szCs w:val="16"/>
              </w:rPr>
              <w:t>ле</w:t>
            </w:r>
            <w:proofErr w:type="spellEnd"/>
            <w:r w:rsidRPr="006D3E22">
              <w:rPr>
                <w:bCs/>
                <w:color w:val="000000" w:themeColor="text1"/>
                <w:sz w:val="16"/>
                <w:szCs w:val="16"/>
              </w:rPr>
              <w:t xml:space="preserve">-Дюк </w:t>
            </w:r>
          </w:p>
        </w:tc>
        <w:tc>
          <w:tcPr>
            <w:tcW w:w="942" w:type="dxa"/>
          </w:tcPr>
          <w:p w14:paraId="1419B2A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38E791C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w:t>
            </w:r>
          </w:p>
        </w:tc>
      </w:tr>
      <w:tr w:rsidR="003660D8" w:rsidRPr="006D3E22" w14:paraId="2A8A0148" w14:textId="77777777" w:rsidTr="00711059">
        <w:tc>
          <w:tcPr>
            <w:tcW w:w="1379" w:type="dxa"/>
          </w:tcPr>
          <w:p w14:paraId="1E8E665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Верден </w:t>
            </w:r>
          </w:p>
        </w:tc>
        <w:tc>
          <w:tcPr>
            <w:tcW w:w="942" w:type="dxa"/>
          </w:tcPr>
          <w:p w14:paraId="57F8E3C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02484BA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w:t>
            </w:r>
          </w:p>
        </w:tc>
      </w:tr>
      <w:tr w:rsidR="003660D8" w:rsidRPr="006D3E22" w14:paraId="0D399CC7" w14:textId="77777777" w:rsidTr="00711059">
        <w:tc>
          <w:tcPr>
            <w:tcW w:w="1379" w:type="dxa"/>
          </w:tcPr>
          <w:p w14:paraId="0B5FFDEE"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Муассон</w:t>
            </w:r>
            <w:proofErr w:type="spellEnd"/>
            <w:r w:rsidRPr="006D3E22">
              <w:rPr>
                <w:bCs/>
                <w:color w:val="000000" w:themeColor="text1"/>
                <w:sz w:val="16"/>
                <w:szCs w:val="16"/>
              </w:rPr>
              <w:t xml:space="preserve"> </w:t>
            </w:r>
          </w:p>
        </w:tc>
        <w:tc>
          <w:tcPr>
            <w:tcW w:w="942" w:type="dxa"/>
          </w:tcPr>
          <w:p w14:paraId="7C9D449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385E1AD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3 эллинга </w:t>
            </w:r>
          </w:p>
        </w:tc>
      </w:tr>
      <w:tr w:rsidR="003660D8" w:rsidRPr="006D3E22" w14:paraId="5AA26822" w14:textId="77777777" w:rsidTr="00711059">
        <w:tc>
          <w:tcPr>
            <w:tcW w:w="1379" w:type="dxa"/>
          </w:tcPr>
          <w:p w14:paraId="764047DF"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Туль</w:t>
            </w:r>
            <w:proofErr w:type="spellEnd"/>
            <w:r w:rsidRPr="006D3E22">
              <w:rPr>
                <w:bCs/>
                <w:color w:val="000000" w:themeColor="text1"/>
                <w:sz w:val="16"/>
                <w:szCs w:val="16"/>
              </w:rPr>
              <w:t xml:space="preserve"> </w:t>
            </w:r>
          </w:p>
        </w:tc>
        <w:tc>
          <w:tcPr>
            <w:tcW w:w="942" w:type="dxa"/>
          </w:tcPr>
          <w:p w14:paraId="1B121E1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2119175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w:t>
            </w:r>
          </w:p>
        </w:tc>
      </w:tr>
      <w:tr w:rsidR="003660D8" w:rsidRPr="006D3E22" w14:paraId="138694CA" w14:textId="77777777" w:rsidTr="00711059">
        <w:tc>
          <w:tcPr>
            <w:tcW w:w="1379" w:type="dxa"/>
          </w:tcPr>
          <w:p w14:paraId="2381CB47"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Эпиналь</w:t>
            </w:r>
            <w:proofErr w:type="spellEnd"/>
            <w:r w:rsidRPr="006D3E22">
              <w:rPr>
                <w:bCs/>
                <w:color w:val="000000" w:themeColor="text1"/>
                <w:sz w:val="16"/>
                <w:szCs w:val="16"/>
              </w:rPr>
              <w:t xml:space="preserve"> </w:t>
            </w:r>
          </w:p>
        </w:tc>
        <w:tc>
          <w:tcPr>
            <w:tcW w:w="942" w:type="dxa"/>
          </w:tcPr>
          <w:p w14:paraId="45601DF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136B396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w:t>
            </w:r>
          </w:p>
        </w:tc>
      </w:tr>
      <w:tr w:rsidR="003660D8" w:rsidRPr="006D3E22" w14:paraId="177F94F8" w14:textId="77777777" w:rsidTr="00711059">
        <w:tc>
          <w:tcPr>
            <w:tcW w:w="1379" w:type="dxa"/>
          </w:tcPr>
          <w:p w14:paraId="2D06D7D6"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Боваль</w:t>
            </w:r>
            <w:proofErr w:type="spellEnd"/>
            <w:r w:rsidRPr="006D3E22">
              <w:rPr>
                <w:bCs/>
                <w:color w:val="000000" w:themeColor="text1"/>
                <w:sz w:val="16"/>
                <w:szCs w:val="16"/>
              </w:rPr>
              <w:t xml:space="preserve"> </w:t>
            </w:r>
            <w:proofErr w:type="spellStart"/>
            <w:r w:rsidRPr="006D3E22">
              <w:rPr>
                <w:bCs/>
                <w:color w:val="000000" w:themeColor="text1"/>
                <w:sz w:val="16"/>
                <w:szCs w:val="16"/>
              </w:rPr>
              <w:t>Mo</w:t>
            </w:r>
            <w:proofErr w:type="spellEnd"/>
            <w:r w:rsidRPr="006D3E22">
              <w:rPr>
                <w:bCs/>
                <w:color w:val="000000" w:themeColor="text1"/>
                <w:sz w:val="16"/>
                <w:szCs w:val="16"/>
              </w:rPr>
              <w:t xml:space="preserve"> </w:t>
            </w:r>
          </w:p>
        </w:tc>
        <w:tc>
          <w:tcPr>
            <w:tcW w:w="942" w:type="dxa"/>
          </w:tcPr>
          <w:p w14:paraId="7A92E70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70B62A3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w:t>
            </w:r>
          </w:p>
        </w:tc>
      </w:tr>
      <w:tr w:rsidR="003660D8" w:rsidRPr="006D3E22" w14:paraId="61BDE36A" w14:textId="77777777" w:rsidTr="00711059">
        <w:tc>
          <w:tcPr>
            <w:tcW w:w="1379" w:type="dxa"/>
          </w:tcPr>
          <w:p w14:paraId="1482BF1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Нанси </w:t>
            </w:r>
          </w:p>
        </w:tc>
        <w:tc>
          <w:tcPr>
            <w:tcW w:w="942" w:type="dxa"/>
          </w:tcPr>
          <w:p w14:paraId="76E9BCC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7FFB2B6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w:t>
            </w:r>
          </w:p>
        </w:tc>
      </w:tr>
      <w:tr w:rsidR="003660D8" w:rsidRPr="006D3E22" w14:paraId="1390C7A9" w14:textId="77777777" w:rsidTr="00711059">
        <w:tc>
          <w:tcPr>
            <w:tcW w:w="1379" w:type="dxa"/>
          </w:tcPr>
          <w:p w14:paraId="4CCA4C39"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Бельфор</w:t>
            </w:r>
            <w:proofErr w:type="spellEnd"/>
            <w:r w:rsidRPr="006D3E22">
              <w:rPr>
                <w:bCs/>
                <w:color w:val="000000" w:themeColor="text1"/>
                <w:sz w:val="16"/>
                <w:szCs w:val="16"/>
              </w:rPr>
              <w:t xml:space="preserve"> </w:t>
            </w:r>
          </w:p>
        </w:tc>
        <w:tc>
          <w:tcPr>
            <w:tcW w:w="942" w:type="dxa"/>
          </w:tcPr>
          <w:p w14:paraId="07DB041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7837E67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w:t>
            </w:r>
          </w:p>
        </w:tc>
      </w:tr>
      <w:tr w:rsidR="003660D8" w:rsidRPr="006D3E22" w14:paraId="52331D2D" w14:textId="77777777" w:rsidTr="00711059">
        <w:tc>
          <w:tcPr>
            <w:tcW w:w="1379" w:type="dxa"/>
          </w:tcPr>
          <w:p w14:paraId="344857D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Реймс </w:t>
            </w:r>
          </w:p>
        </w:tc>
        <w:tc>
          <w:tcPr>
            <w:tcW w:w="942" w:type="dxa"/>
          </w:tcPr>
          <w:p w14:paraId="565F9F5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2D708F3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w:t>
            </w:r>
          </w:p>
        </w:tc>
      </w:tr>
      <w:tr w:rsidR="003660D8" w:rsidRPr="006D3E22" w14:paraId="1088BF8D" w14:textId="77777777" w:rsidTr="00711059">
        <w:tc>
          <w:tcPr>
            <w:tcW w:w="1379" w:type="dxa"/>
          </w:tcPr>
          <w:p w14:paraId="0DF32C48"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Мобеж</w:t>
            </w:r>
            <w:proofErr w:type="spellEnd"/>
            <w:r w:rsidRPr="006D3E22">
              <w:rPr>
                <w:bCs/>
                <w:color w:val="000000" w:themeColor="text1"/>
                <w:sz w:val="16"/>
                <w:szCs w:val="16"/>
              </w:rPr>
              <w:t xml:space="preserve"> </w:t>
            </w:r>
          </w:p>
        </w:tc>
        <w:tc>
          <w:tcPr>
            <w:tcW w:w="942" w:type="dxa"/>
          </w:tcPr>
          <w:p w14:paraId="44F66CF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3CBF436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w:t>
            </w:r>
          </w:p>
        </w:tc>
      </w:tr>
      <w:tr w:rsidR="003660D8" w:rsidRPr="006D3E22" w14:paraId="6D8F9C98" w14:textId="77777777" w:rsidTr="00711059">
        <w:tc>
          <w:tcPr>
            <w:tcW w:w="9358" w:type="dxa"/>
            <w:gridSpan w:val="3"/>
          </w:tcPr>
          <w:p w14:paraId="6929397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Частные эллинги для дирижаблей</w:t>
            </w:r>
          </w:p>
        </w:tc>
      </w:tr>
      <w:tr w:rsidR="003660D8" w:rsidRPr="006D3E22" w14:paraId="03F2A95E" w14:textId="77777777" w:rsidTr="00711059">
        <w:tc>
          <w:tcPr>
            <w:tcW w:w="1379" w:type="dxa"/>
          </w:tcPr>
          <w:p w14:paraId="39775CC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По </w:t>
            </w:r>
          </w:p>
        </w:tc>
        <w:tc>
          <w:tcPr>
            <w:tcW w:w="942" w:type="dxa"/>
          </w:tcPr>
          <w:p w14:paraId="332FAF0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475ADD9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компании «Астра» </w:t>
            </w:r>
          </w:p>
        </w:tc>
      </w:tr>
      <w:tr w:rsidR="003660D8" w:rsidRPr="006D3E22" w14:paraId="5DF1BAA4" w14:textId="77777777" w:rsidTr="00711059">
        <w:tc>
          <w:tcPr>
            <w:tcW w:w="1379" w:type="dxa"/>
          </w:tcPr>
          <w:p w14:paraId="0F583CA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Бордо </w:t>
            </w:r>
          </w:p>
        </w:tc>
        <w:tc>
          <w:tcPr>
            <w:tcW w:w="942" w:type="dxa"/>
          </w:tcPr>
          <w:p w14:paraId="471B099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734CA20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компании «Астра» </w:t>
            </w:r>
          </w:p>
        </w:tc>
      </w:tr>
      <w:tr w:rsidR="003660D8" w:rsidRPr="006D3E22" w14:paraId="1A4F015B" w14:textId="77777777" w:rsidTr="00711059">
        <w:tc>
          <w:tcPr>
            <w:tcW w:w="1379" w:type="dxa"/>
          </w:tcPr>
          <w:p w14:paraId="1D921167"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Брейль</w:t>
            </w:r>
            <w:proofErr w:type="spellEnd"/>
            <w:r w:rsidRPr="006D3E22">
              <w:rPr>
                <w:bCs/>
                <w:color w:val="000000" w:themeColor="text1"/>
                <w:sz w:val="16"/>
                <w:szCs w:val="16"/>
              </w:rPr>
              <w:t xml:space="preserve"> </w:t>
            </w:r>
          </w:p>
        </w:tc>
        <w:tc>
          <w:tcPr>
            <w:tcW w:w="942" w:type="dxa"/>
          </w:tcPr>
          <w:p w14:paraId="07B25E8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7037" w:type="dxa"/>
          </w:tcPr>
          <w:p w14:paraId="60E05CA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1 эллинг компании «Клеман </w:t>
            </w:r>
            <w:proofErr w:type="spellStart"/>
            <w:r w:rsidRPr="006D3E22">
              <w:rPr>
                <w:bCs/>
                <w:color w:val="000000" w:themeColor="text1"/>
                <w:sz w:val="16"/>
                <w:szCs w:val="16"/>
              </w:rPr>
              <w:t>Байар</w:t>
            </w:r>
            <w:proofErr w:type="spellEnd"/>
            <w:r w:rsidRPr="006D3E22">
              <w:rPr>
                <w:bCs/>
                <w:color w:val="000000" w:themeColor="text1"/>
                <w:sz w:val="16"/>
                <w:szCs w:val="16"/>
              </w:rPr>
              <w:t xml:space="preserve">» </w:t>
            </w:r>
          </w:p>
        </w:tc>
      </w:tr>
    </w:tbl>
    <w:p w14:paraId="63F3CA9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((11335)).</w:t>
      </w:r>
    </w:p>
    <w:p w14:paraId="1AB0B89D" w14:textId="77777777" w:rsidR="003660D8" w:rsidRPr="006D3E22" w:rsidRDefault="003660D8" w:rsidP="006D3E22">
      <w:pPr>
        <w:jc w:val="both"/>
        <w:rPr>
          <w:bCs/>
          <w:color w:val="000000" w:themeColor="text1"/>
          <w:sz w:val="16"/>
          <w:szCs w:val="16"/>
        </w:rPr>
      </w:pPr>
    </w:p>
    <w:p w14:paraId="0ED22D64" w14:textId="551135C3" w:rsidR="003660D8" w:rsidRPr="006D3E22" w:rsidRDefault="003660D8" w:rsidP="006D3E22">
      <w:pPr>
        <w:shd w:val="clear" w:color="auto" w:fill="FFFFFF"/>
        <w:jc w:val="both"/>
        <w:rPr>
          <w:bCs/>
          <w:i/>
          <w:iCs/>
          <w:color w:val="000000" w:themeColor="text1"/>
          <w:sz w:val="16"/>
          <w:szCs w:val="16"/>
        </w:rPr>
      </w:pPr>
      <w:r w:rsidRPr="006D3E22">
        <w:rPr>
          <w:bCs/>
          <w:i/>
          <w:iCs/>
          <w:color w:val="000000" w:themeColor="text1"/>
          <w:sz w:val="16"/>
          <w:szCs w:val="16"/>
        </w:rPr>
        <w:t xml:space="preserve">Авиация и воздухоплавание </w:t>
      </w:r>
      <w:r w:rsidRPr="006D3E22">
        <w:rPr>
          <w:bCs/>
          <w:i/>
          <w:iCs/>
          <w:color w:val="000000" w:themeColor="text1"/>
          <w:sz w:val="16"/>
          <w:szCs w:val="16"/>
        </w:rPr>
        <w:t>Англии:</w:t>
      </w:r>
    </w:p>
    <w:p w14:paraId="700AFA69" w14:textId="77777777" w:rsidR="003660D8" w:rsidRPr="006D3E22" w:rsidRDefault="003660D8" w:rsidP="006D3E22">
      <w:pPr>
        <w:shd w:val="clear" w:color="auto" w:fill="FFFFFF"/>
        <w:jc w:val="both"/>
        <w:rPr>
          <w:bCs/>
          <w:i/>
          <w:iCs/>
          <w:color w:val="000000" w:themeColor="text1"/>
          <w:sz w:val="16"/>
          <w:szCs w:val="16"/>
        </w:rPr>
      </w:pPr>
    </w:p>
    <w:p w14:paraId="33CCAFA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lastRenderedPageBreak/>
        <w:t>1909-1913 гг.</w:t>
      </w:r>
    </w:p>
    <w:p w14:paraId="4E7C44DB"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Центральные правительственные учреждения</w:t>
      </w:r>
    </w:p>
    <w:p w14:paraId="106A6A91"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Воздушный комитет (Комитет государственной обороны), Королевский авиационный завод, Воздухоплавательный совет, Королевский воздушный корпус.</w:t>
      </w:r>
    </w:p>
    <w:p w14:paraId="5D86EA75"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Гражданские организации</w:t>
      </w:r>
    </w:p>
    <w:p w14:paraId="1BDD63AC"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Королевский аэроклуб, Воздушная лига, Общество воздухоплавания и пр.</w:t>
      </w:r>
    </w:p>
    <w:p w14:paraId="174576CF" w14:textId="77777777" w:rsidR="003660D8" w:rsidRPr="006D3E22" w:rsidRDefault="003660D8" w:rsidP="006D3E22">
      <w:pPr>
        <w:pStyle w:val="Blockquote"/>
        <w:spacing w:before="0" w:after="0"/>
        <w:ind w:left="0" w:right="0"/>
        <w:jc w:val="both"/>
        <w:rPr>
          <w:bCs/>
          <w:color w:val="000000" w:themeColor="text1"/>
          <w:sz w:val="16"/>
          <w:szCs w:val="16"/>
        </w:rPr>
      </w:pPr>
      <w:r w:rsidRPr="006D3E22">
        <w:rPr>
          <w:bCs/>
          <w:color w:val="000000" w:themeColor="text1"/>
          <w:sz w:val="16"/>
          <w:szCs w:val="16"/>
        </w:rPr>
        <w:t>Количество воздушных сил</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2884"/>
        <w:gridCol w:w="1295"/>
        <w:gridCol w:w="1295"/>
        <w:gridCol w:w="1295"/>
        <w:gridCol w:w="1295"/>
        <w:gridCol w:w="1295"/>
      </w:tblGrid>
      <w:tr w:rsidR="003660D8" w:rsidRPr="006D3E22" w14:paraId="70450B96" w14:textId="77777777" w:rsidTr="00711059">
        <w:tc>
          <w:tcPr>
            <w:tcW w:w="2884" w:type="dxa"/>
          </w:tcPr>
          <w:p w14:paraId="5EEB94F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Число дирижаблей: </w:t>
            </w:r>
          </w:p>
        </w:tc>
        <w:tc>
          <w:tcPr>
            <w:tcW w:w="1295" w:type="dxa"/>
          </w:tcPr>
          <w:p w14:paraId="0EBE1F7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1909 г. </w:t>
            </w:r>
          </w:p>
        </w:tc>
        <w:tc>
          <w:tcPr>
            <w:tcW w:w="1295" w:type="dxa"/>
          </w:tcPr>
          <w:p w14:paraId="2ECB103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1910 г. </w:t>
            </w:r>
          </w:p>
        </w:tc>
        <w:tc>
          <w:tcPr>
            <w:tcW w:w="1295" w:type="dxa"/>
          </w:tcPr>
          <w:p w14:paraId="3F3A205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1911 г. </w:t>
            </w:r>
          </w:p>
        </w:tc>
        <w:tc>
          <w:tcPr>
            <w:tcW w:w="1295" w:type="dxa"/>
          </w:tcPr>
          <w:p w14:paraId="33F6937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1912 г. </w:t>
            </w:r>
          </w:p>
        </w:tc>
        <w:tc>
          <w:tcPr>
            <w:tcW w:w="1295" w:type="dxa"/>
          </w:tcPr>
          <w:p w14:paraId="15837C5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1913 г. </w:t>
            </w:r>
          </w:p>
        </w:tc>
      </w:tr>
      <w:tr w:rsidR="003660D8" w:rsidRPr="006D3E22" w14:paraId="42C7DF40" w14:textId="77777777" w:rsidTr="00711059">
        <w:tc>
          <w:tcPr>
            <w:tcW w:w="2884" w:type="dxa"/>
          </w:tcPr>
          <w:p w14:paraId="23DA635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военных </w:t>
            </w:r>
          </w:p>
        </w:tc>
        <w:tc>
          <w:tcPr>
            <w:tcW w:w="1295" w:type="dxa"/>
          </w:tcPr>
          <w:p w14:paraId="0C22D9F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 </w:t>
            </w:r>
          </w:p>
        </w:tc>
        <w:tc>
          <w:tcPr>
            <w:tcW w:w="1295" w:type="dxa"/>
          </w:tcPr>
          <w:p w14:paraId="3010201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 </w:t>
            </w:r>
          </w:p>
        </w:tc>
        <w:tc>
          <w:tcPr>
            <w:tcW w:w="1295" w:type="dxa"/>
          </w:tcPr>
          <w:p w14:paraId="75ABB98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6 </w:t>
            </w:r>
          </w:p>
        </w:tc>
        <w:tc>
          <w:tcPr>
            <w:tcW w:w="1295" w:type="dxa"/>
          </w:tcPr>
          <w:p w14:paraId="57F9E34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6 </w:t>
            </w:r>
          </w:p>
        </w:tc>
        <w:tc>
          <w:tcPr>
            <w:tcW w:w="1295" w:type="dxa"/>
          </w:tcPr>
          <w:p w14:paraId="28904C3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6 </w:t>
            </w:r>
          </w:p>
        </w:tc>
      </w:tr>
      <w:tr w:rsidR="003660D8" w:rsidRPr="006D3E22" w14:paraId="56BA3892" w14:textId="77777777" w:rsidTr="00711059">
        <w:tc>
          <w:tcPr>
            <w:tcW w:w="2884" w:type="dxa"/>
          </w:tcPr>
          <w:p w14:paraId="08CC5FD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морских </w:t>
            </w:r>
          </w:p>
        </w:tc>
        <w:tc>
          <w:tcPr>
            <w:tcW w:w="1295" w:type="dxa"/>
          </w:tcPr>
          <w:p w14:paraId="23864AF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 </w:t>
            </w:r>
          </w:p>
        </w:tc>
        <w:tc>
          <w:tcPr>
            <w:tcW w:w="1295" w:type="dxa"/>
          </w:tcPr>
          <w:p w14:paraId="71F5FF7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 </w:t>
            </w:r>
          </w:p>
        </w:tc>
        <w:tc>
          <w:tcPr>
            <w:tcW w:w="1295" w:type="dxa"/>
          </w:tcPr>
          <w:p w14:paraId="0555E14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 </w:t>
            </w:r>
          </w:p>
        </w:tc>
        <w:tc>
          <w:tcPr>
            <w:tcW w:w="1295" w:type="dxa"/>
          </w:tcPr>
          <w:p w14:paraId="4AB130F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2 </w:t>
            </w:r>
          </w:p>
        </w:tc>
        <w:tc>
          <w:tcPr>
            <w:tcW w:w="1295" w:type="dxa"/>
          </w:tcPr>
          <w:p w14:paraId="0AB1814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3 </w:t>
            </w:r>
          </w:p>
        </w:tc>
      </w:tr>
      <w:tr w:rsidR="003660D8" w:rsidRPr="006D3E22" w14:paraId="6F140154" w14:textId="77777777" w:rsidTr="00711059">
        <w:tc>
          <w:tcPr>
            <w:tcW w:w="2884" w:type="dxa"/>
          </w:tcPr>
          <w:p w14:paraId="41190B7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частных </w:t>
            </w:r>
          </w:p>
        </w:tc>
        <w:tc>
          <w:tcPr>
            <w:tcW w:w="1295" w:type="dxa"/>
          </w:tcPr>
          <w:p w14:paraId="78D9803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4B18895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2 </w:t>
            </w:r>
          </w:p>
        </w:tc>
        <w:tc>
          <w:tcPr>
            <w:tcW w:w="1295" w:type="dxa"/>
          </w:tcPr>
          <w:p w14:paraId="075A5E1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3 </w:t>
            </w:r>
          </w:p>
        </w:tc>
        <w:tc>
          <w:tcPr>
            <w:tcW w:w="1295" w:type="dxa"/>
          </w:tcPr>
          <w:p w14:paraId="30D7B59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3 </w:t>
            </w:r>
          </w:p>
        </w:tc>
        <w:tc>
          <w:tcPr>
            <w:tcW w:w="1295" w:type="dxa"/>
          </w:tcPr>
          <w:p w14:paraId="5E5E9F5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3 </w:t>
            </w:r>
          </w:p>
        </w:tc>
      </w:tr>
      <w:tr w:rsidR="003660D8" w:rsidRPr="006D3E22" w14:paraId="7D83C8F5" w14:textId="77777777" w:rsidTr="00711059">
        <w:tc>
          <w:tcPr>
            <w:tcW w:w="2884" w:type="dxa"/>
          </w:tcPr>
          <w:p w14:paraId="6D83F83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Число самолетов: </w:t>
            </w:r>
          </w:p>
        </w:tc>
        <w:tc>
          <w:tcPr>
            <w:tcW w:w="1295" w:type="dxa"/>
          </w:tcPr>
          <w:p w14:paraId="7AD623D4" w14:textId="77777777" w:rsidR="003660D8" w:rsidRPr="006D3E22" w:rsidRDefault="003660D8" w:rsidP="006D3E22">
            <w:pPr>
              <w:jc w:val="both"/>
              <w:rPr>
                <w:bCs/>
                <w:color w:val="000000" w:themeColor="text1"/>
                <w:sz w:val="16"/>
                <w:szCs w:val="16"/>
              </w:rPr>
            </w:pPr>
          </w:p>
        </w:tc>
        <w:tc>
          <w:tcPr>
            <w:tcW w:w="1295" w:type="dxa"/>
          </w:tcPr>
          <w:p w14:paraId="042971BB" w14:textId="77777777" w:rsidR="003660D8" w:rsidRPr="006D3E22" w:rsidRDefault="003660D8" w:rsidP="006D3E22">
            <w:pPr>
              <w:jc w:val="both"/>
              <w:rPr>
                <w:bCs/>
                <w:color w:val="000000" w:themeColor="text1"/>
                <w:sz w:val="16"/>
                <w:szCs w:val="16"/>
              </w:rPr>
            </w:pPr>
          </w:p>
        </w:tc>
        <w:tc>
          <w:tcPr>
            <w:tcW w:w="1295" w:type="dxa"/>
          </w:tcPr>
          <w:p w14:paraId="44FCD432" w14:textId="77777777" w:rsidR="003660D8" w:rsidRPr="006D3E22" w:rsidRDefault="003660D8" w:rsidP="006D3E22">
            <w:pPr>
              <w:jc w:val="both"/>
              <w:rPr>
                <w:bCs/>
                <w:color w:val="000000" w:themeColor="text1"/>
                <w:sz w:val="16"/>
                <w:szCs w:val="16"/>
              </w:rPr>
            </w:pPr>
          </w:p>
        </w:tc>
        <w:tc>
          <w:tcPr>
            <w:tcW w:w="1295" w:type="dxa"/>
          </w:tcPr>
          <w:p w14:paraId="32656406" w14:textId="77777777" w:rsidR="003660D8" w:rsidRPr="006D3E22" w:rsidRDefault="003660D8" w:rsidP="006D3E22">
            <w:pPr>
              <w:jc w:val="both"/>
              <w:rPr>
                <w:bCs/>
                <w:color w:val="000000" w:themeColor="text1"/>
                <w:sz w:val="16"/>
                <w:szCs w:val="16"/>
              </w:rPr>
            </w:pPr>
          </w:p>
        </w:tc>
        <w:tc>
          <w:tcPr>
            <w:tcW w:w="1295" w:type="dxa"/>
          </w:tcPr>
          <w:p w14:paraId="76BAF632" w14:textId="77777777" w:rsidR="003660D8" w:rsidRPr="006D3E22" w:rsidRDefault="003660D8" w:rsidP="006D3E22">
            <w:pPr>
              <w:jc w:val="both"/>
              <w:rPr>
                <w:bCs/>
                <w:color w:val="000000" w:themeColor="text1"/>
                <w:sz w:val="16"/>
                <w:szCs w:val="16"/>
              </w:rPr>
            </w:pPr>
          </w:p>
        </w:tc>
      </w:tr>
      <w:tr w:rsidR="003660D8" w:rsidRPr="006D3E22" w14:paraId="739FDF6D" w14:textId="77777777" w:rsidTr="00711059">
        <w:tc>
          <w:tcPr>
            <w:tcW w:w="2884" w:type="dxa"/>
          </w:tcPr>
          <w:p w14:paraId="43C1555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военных </w:t>
            </w:r>
          </w:p>
        </w:tc>
        <w:tc>
          <w:tcPr>
            <w:tcW w:w="1295" w:type="dxa"/>
          </w:tcPr>
          <w:p w14:paraId="6AF2D71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0131B4C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4 </w:t>
            </w:r>
          </w:p>
        </w:tc>
        <w:tc>
          <w:tcPr>
            <w:tcW w:w="1295" w:type="dxa"/>
          </w:tcPr>
          <w:p w14:paraId="6AF18EE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7 </w:t>
            </w:r>
          </w:p>
        </w:tc>
        <w:tc>
          <w:tcPr>
            <w:tcW w:w="1295" w:type="dxa"/>
          </w:tcPr>
          <w:p w14:paraId="50045F3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14 </w:t>
            </w:r>
          </w:p>
        </w:tc>
        <w:tc>
          <w:tcPr>
            <w:tcW w:w="1295" w:type="dxa"/>
          </w:tcPr>
          <w:p w14:paraId="52C53C1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84 </w:t>
            </w:r>
          </w:p>
        </w:tc>
      </w:tr>
      <w:tr w:rsidR="003660D8" w:rsidRPr="006D3E22" w14:paraId="63F25ED6" w14:textId="77777777" w:rsidTr="00711059">
        <w:tc>
          <w:tcPr>
            <w:tcW w:w="2884" w:type="dxa"/>
          </w:tcPr>
          <w:p w14:paraId="574B4FF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морских </w:t>
            </w:r>
          </w:p>
        </w:tc>
        <w:tc>
          <w:tcPr>
            <w:tcW w:w="1295" w:type="dxa"/>
          </w:tcPr>
          <w:p w14:paraId="7F47517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6E0DAF9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1E16919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6 </w:t>
            </w:r>
          </w:p>
        </w:tc>
        <w:tc>
          <w:tcPr>
            <w:tcW w:w="1295" w:type="dxa"/>
          </w:tcPr>
          <w:p w14:paraId="62DB53C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12 </w:t>
            </w:r>
          </w:p>
        </w:tc>
        <w:tc>
          <w:tcPr>
            <w:tcW w:w="1295" w:type="dxa"/>
          </w:tcPr>
          <w:p w14:paraId="132A971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45 </w:t>
            </w:r>
          </w:p>
        </w:tc>
      </w:tr>
      <w:tr w:rsidR="003660D8" w:rsidRPr="006D3E22" w14:paraId="15851707" w14:textId="77777777" w:rsidTr="00711059">
        <w:tc>
          <w:tcPr>
            <w:tcW w:w="2884" w:type="dxa"/>
          </w:tcPr>
          <w:p w14:paraId="642D14A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частных </w:t>
            </w:r>
          </w:p>
        </w:tc>
        <w:tc>
          <w:tcPr>
            <w:tcW w:w="1295" w:type="dxa"/>
          </w:tcPr>
          <w:p w14:paraId="307E2D8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52 </w:t>
            </w:r>
          </w:p>
        </w:tc>
        <w:tc>
          <w:tcPr>
            <w:tcW w:w="1295" w:type="dxa"/>
          </w:tcPr>
          <w:p w14:paraId="73A4516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108 </w:t>
            </w:r>
          </w:p>
        </w:tc>
        <w:tc>
          <w:tcPr>
            <w:tcW w:w="1295" w:type="dxa"/>
          </w:tcPr>
          <w:p w14:paraId="01D2D3D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124 </w:t>
            </w:r>
          </w:p>
        </w:tc>
        <w:tc>
          <w:tcPr>
            <w:tcW w:w="1295" w:type="dxa"/>
          </w:tcPr>
          <w:p w14:paraId="10151A8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14A83EF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3BBA00FF" w14:textId="77777777" w:rsidTr="00711059">
        <w:tc>
          <w:tcPr>
            <w:tcW w:w="2884" w:type="dxa"/>
          </w:tcPr>
          <w:p w14:paraId="2DD113F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Число летчиков: </w:t>
            </w:r>
          </w:p>
        </w:tc>
        <w:tc>
          <w:tcPr>
            <w:tcW w:w="1295" w:type="dxa"/>
          </w:tcPr>
          <w:p w14:paraId="48F82CA5" w14:textId="77777777" w:rsidR="003660D8" w:rsidRPr="006D3E22" w:rsidRDefault="003660D8" w:rsidP="006D3E22">
            <w:pPr>
              <w:jc w:val="both"/>
              <w:rPr>
                <w:bCs/>
                <w:color w:val="000000" w:themeColor="text1"/>
                <w:sz w:val="16"/>
                <w:szCs w:val="16"/>
              </w:rPr>
            </w:pPr>
          </w:p>
        </w:tc>
        <w:tc>
          <w:tcPr>
            <w:tcW w:w="1295" w:type="dxa"/>
          </w:tcPr>
          <w:p w14:paraId="73D59313" w14:textId="77777777" w:rsidR="003660D8" w:rsidRPr="006D3E22" w:rsidRDefault="003660D8" w:rsidP="006D3E22">
            <w:pPr>
              <w:jc w:val="both"/>
              <w:rPr>
                <w:bCs/>
                <w:color w:val="000000" w:themeColor="text1"/>
                <w:sz w:val="16"/>
                <w:szCs w:val="16"/>
              </w:rPr>
            </w:pPr>
          </w:p>
        </w:tc>
        <w:tc>
          <w:tcPr>
            <w:tcW w:w="1295" w:type="dxa"/>
          </w:tcPr>
          <w:p w14:paraId="637837A3" w14:textId="77777777" w:rsidR="003660D8" w:rsidRPr="006D3E22" w:rsidRDefault="003660D8" w:rsidP="006D3E22">
            <w:pPr>
              <w:jc w:val="both"/>
              <w:rPr>
                <w:bCs/>
                <w:color w:val="000000" w:themeColor="text1"/>
                <w:sz w:val="16"/>
                <w:szCs w:val="16"/>
              </w:rPr>
            </w:pPr>
          </w:p>
        </w:tc>
        <w:tc>
          <w:tcPr>
            <w:tcW w:w="1295" w:type="dxa"/>
          </w:tcPr>
          <w:p w14:paraId="15FB4C3F" w14:textId="77777777" w:rsidR="003660D8" w:rsidRPr="006D3E22" w:rsidRDefault="003660D8" w:rsidP="006D3E22">
            <w:pPr>
              <w:jc w:val="both"/>
              <w:rPr>
                <w:bCs/>
                <w:color w:val="000000" w:themeColor="text1"/>
                <w:sz w:val="16"/>
                <w:szCs w:val="16"/>
              </w:rPr>
            </w:pPr>
          </w:p>
        </w:tc>
        <w:tc>
          <w:tcPr>
            <w:tcW w:w="1295" w:type="dxa"/>
          </w:tcPr>
          <w:p w14:paraId="64A8D32B" w14:textId="77777777" w:rsidR="003660D8" w:rsidRPr="006D3E22" w:rsidRDefault="003660D8" w:rsidP="006D3E22">
            <w:pPr>
              <w:jc w:val="both"/>
              <w:rPr>
                <w:bCs/>
                <w:color w:val="000000" w:themeColor="text1"/>
                <w:sz w:val="16"/>
                <w:szCs w:val="16"/>
              </w:rPr>
            </w:pPr>
          </w:p>
        </w:tc>
      </w:tr>
      <w:tr w:rsidR="003660D8" w:rsidRPr="006D3E22" w14:paraId="24E4862B" w14:textId="77777777" w:rsidTr="00711059">
        <w:tc>
          <w:tcPr>
            <w:tcW w:w="2884" w:type="dxa"/>
          </w:tcPr>
          <w:p w14:paraId="69C5117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военных </w:t>
            </w:r>
          </w:p>
        </w:tc>
        <w:tc>
          <w:tcPr>
            <w:tcW w:w="1295" w:type="dxa"/>
          </w:tcPr>
          <w:p w14:paraId="483B485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2551EF3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5353F09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5642C81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57 </w:t>
            </w:r>
          </w:p>
        </w:tc>
        <w:tc>
          <w:tcPr>
            <w:tcW w:w="1295" w:type="dxa"/>
          </w:tcPr>
          <w:p w14:paraId="5B0333B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239 </w:t>
            </w:r>
          </w:p>
        </w:tc>
      </w:tr>
      <w:tr w:rsidR="003660D8" w:rsidRPr="006D3E22" w14:paraId="53580CA1" w14:textId="77777777" w:rsidTr="00711059">
        <w:tc>
          <w:tcPr>
            <w:tcW w:w="2884" w:type="dxa"/>
          </w:tcPr>
          <w:p w14:paraId="6DFBF56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морских </w:t>
            </w:r>
          </w:p>
        </w:tc>
        <w:tc>
          <w:tcPr>
            <w:tcW w:w="1295" w:type="dxa"/>
          </w:tcPr>
          <w:p w14:paraId="7602BC8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6207326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4926600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c>
          <w:tcPr>
            <w:tcW w:w="1295" w:type="dxa"/>
          </w:tcPr>
          <w:p w14:paraId="603EE3F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31 </w:t>
            </w:r>
          </w:p>
        </w:tc>
        <w:tc>
          <w:tcPr>
            <w:tcW w:w="1295" w:type="dxa"/>
          </w:tcPr>
          <w:p w14:paraId="67BCDC3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71 </w:t>
            </w:r>
          </w:p>
        </w:tc>
      </w:tr>
    </w:tbl>
    <w:p w14:paraId="73E96B9B" w14:textId="77777777" w:rsidR="003660D8" w:rsidRPr="006D3E22" w:rsidRDefault="003660D8" w:rsidP="006D3E22">
      <w:pPr>
        <w:jc w:val="both"/>
        <w:rPr>
          <w:bCs/>
          <w:color w:val="000000" w:themeColor="text1"/>
          <w:sz w:val="16"/>
          <w:szCs w:val="16"/>
        </w:rPr>
      </w:pP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2565"/>
        <w:gridCol w:w="6794"/>
      </w:tblGrid>
      <w:tr w:rsidR="003660D8" w:rsidRPr="006D3E22" w14:paraId="7F8ED1EC" w14:textId="77777777" w:rsidTr="00711059">
        <w:tc>
          <w:tcPr>
            <w:tcW w:w="9359" w:type="dxa"/>
            <w:gridSpan w:val="2"/>
          </w:tcPr>
          <w:p w14:paraId="5CD2017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Аэродромы военного ведомства</w:t>
            </w:r>
          </w:p>
        </w:tc>
      </w:tr>
      <w:tr w:rsidR="003660D8" w:rsidRPr="006D3E22" w14:paraId="60EF2A58" w14:textId="77777777" w:rsidTr="00711059">
        <w:tc>
          <w:tcPr>
            <w:tcW w:w="2565" w:type="dxa"/>
          </w:tcPr>
          <w:p w14:paraId="25184492"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Альдершот</w:t>
            </w:r>
            <w:proofErr w:type="spellEnd"/>
            <w:r w:rsidRPr="006D3E22">
              <w:rPr>
                <w:bCs/>
                <w:color w:val="000000" w:themeColor="text1"/>
                <w:sz w:val="16"/>
                <w:szCs w:val="16"/>
              </w:rPr>
              <w:t xml:space="preserve"> </w:t>
            </w:r>
          </w:p>
        </w:tc>
        <w:tc>
          <w:tcPr>
            <w:tcW w:w="6794" w:type="dxa"/>
          </w:tcPr>
          <w:p w14:paraId="2F0B560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6E4F0CE1" w14:textId="77777777" w:rsidTr="00711059">
        <w:tc>
          <w:tcPr>
            <w:tcW w:w="2565" w:type="dxa"/>
          </w:tcPr>
          <w:p w14:paraId="523864D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Монтроз </w:t>
            </w:r>
          </w:p>
        </w:tc>
        <w:tc>
          <w:tcPr>
            <w:tcW w:w="6794" w:type="dxa"/>
          </w:tcPr>
          <w:p w14:paraId="58812AA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5E493222" w14:textId="77777777" w:rsidTr="00711059">
        <w:tc>
          <w:tcPr>
            <w:tcW w:w="2565" w:type="dxa"/>
          </w:tcPr>
          <w:p w14:paraId="69AE125D"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Ларкиль</w:t>
            </w:r>
            <w:proofErr w:type="spellEnd"/>
            <w:r w:rsidRPr="006D3E22">
              <w:rPr>
                <w:bCs/>
                <w:color w:val="000000" w:themeColor="text1"/>
                <w:sz w:val="16"/>
                <w:szCs w:val="16"/>
              </w:rPr>
              <w:t xml:space="preserve"> </w:t>
            </w:r>
          </w:p>
        </w:tc>
        <w:tc>
          <w:tcPr>
            <w:tcW w:w="6794" w:type="dxa"/>
          </w:tcPr>
          <w:p w14:paraId="5603791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65D598D2" w14:textId="77777777" w:rsidTr="00711059">
        <w:tc>
          <w:tcPr>
            <w:tcW w:w="2565" w:type="dxa"/>
          </w:tcPr>
          <w:p w14:paraId="391526D5"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Незер</w:t>
            </w:r>
            <w:proofErr w:type="spellEnd"/>
            <w:r w:rsidRPr="006D3E22">
              <w:rPr>
                <w:bCs/>
                <w:color w:val="000000" w:themeColor="text1"/>
                <w:sz w:val="16"/>
                <w:szCs w:val="16"/>
              </w:rPr>
              <w:t xml:space="preserve">-Эвон </w:t>
            </w:r>
          </w:p>
        </w:tc>
        <w:tc>
          <w:tcPr>
            <w:tcW w:w="6794" w:type="dxa"/>
          </w:tcPr>
          <w:p w14:paraId="7B7F831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67E890F9" w14:textId="77777777" w:rsidTr="00711059">
        <w:tc>
          <w:tcPr>
            <w:tcW w:w="2565" w:type="dxa"/>
          </w:tcPr>
          <w:p w14:paraId="4E548D6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Фарнборо </w:t>
            </w:r>
          </w:p>
        </w:tc>
        <w:tc>
          <w:tcPr>
            <w:tcW w:w="6794" w:type="dxa"/>
          </w:tcPr>
          <w:p w14:paraId="1CC25FF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2C119171" w14:textId="77777777" w:rsidTr="00711059">
        <w:tc>
          <w:tcPr>
            <w:tcW w:w="2565" w:type="dxa"/>
          </w:tcPr>
          <w:p w14:paraId="600E7F2A"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Сольсбюри</w:t>
            </w:r>
            <w:proofErr w:type="spellEnd"/>
            <w:r w:rsidRPr="006D3E22">
              <w:rPr>
                <w:bCs/>
                <w:color w:val="000000" w:themeColor="text1"/>
                <w:sz w:val="16"/>
                <w:szCs w:val="16"/>
              </w:rPr>
              <w:t xml:space="preserve">-Плен </w:t>
            </w:r>
          </w:p>
        </w:tc>
        <w:tc>
          <w:tcPr>
            <w:tcW w:w="6794" w:type="dxa"/>
          </w:tcPr>
          <w:p w14:paraId="27315EE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Центральная авиационная школа с 14 ангарами </w:t>
            </w:r>
          </w:p>
        </w:tc>
      </w:tr>
      <w:tr w:rsidR="003660D8" w:rsidRPr="006D3E22" w14:paraId="1DB169BB" w14:textId="77777777" w:rsidTr="00711059">
        <w:tc>
          <w:tcPr>
            <w:tcW w:w="9359" w:type="dxa"/>
            <w:gridSpan w:val="2"/>
          </w:tcPr>
          <w:p w14:paraId="39055C4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Аэродромы морские</w:t>
            </w:r>
          </w:p>
        </w:tc>
      </w:tr>
      <w:tr w:rsidR="003660D8" w:rsidRPr="006D3E22" w14:paraId="13D891A5" w14:textId="77777777" w:rsidTr="00711059">
        <w:tc>
          <w:tcPr>
            <w:tcW w:w="2565" w:type="dxa"/>
          </w:tcPr>
          <w:p w14:paraId="3A31FA49"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Веймут</w:t>
            </w:r>
            <w:proofErr w:type="spellEnd"/>
            <w:r w:rsidRPr="006D3E22">
              <w:rPr>
                <w:bCs/>
                <w:color w:val="000000" w:themeColor="text1"/>
                <w:sz w:val="16"/>
                <w:szCs w:val="16"/>
              </w:rPr>
              <w:t xml:space="preserve"> </w:t>
            </w:r>
          </w:p>
        </w:tc>
        <w:tc>
          <w:tcPr>
            <w:tcW w:w="6794" w:type="dxa"/>
          </w:tcPr>
          <w:p w14:paraId="2A5B83B5"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65D3317B" w14:textId="77777777" w:rsidTr="00711059">
        <w:tc>
          <w:tcPr>
            <w:tcW w:w="2565" w:type="dxa"/>
          </w:tcPr>
          <w:p w14:paraId="7658271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Розит </w:t>
            </w:r>
          </w:p>
        </w:tc>
        <w:tc>
          <w:tcPr>
            <w:tcW w:w="6794" w:type="dxa"/>
          </w:tcPr>
          <w:p w14:paraId="2EE016B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0EDB7988" w14:textId="77777777" w:rsidTr="00711059">
        <w:tc>
          <w:tcPr>
            <w:tcW w:w="2565" w:type="dxa"/>
          </w:tcPr>
          <w:p w14:paraId="721E29D3"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Иммингам</w:t>
            </w:r>
            <w:proofErr w:type="spellEnd"/>
            <w:r w:rsidRPr="006D3E22">
              <w:rPr>
                <w:bCs/>
                <w:color w:val="000000" w:themeColor="text1"/>
                <w:sz w:val="16"/>
                <w:szCs w:val="16"/>
              </w:rPr>
              <w:t xml:space="preserve"> </w:t>
            </w:r>
          </w:p>
        </w:tc>
        <w:tc>
          <w:tcPr>
            <w:tcW w:w="6794" w:type="dxa"/>
          </w:tcPr>
          <w:p w14:paraId="0A37844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69A56DE8" w14:textId="77777777" w:rsidTr="00711059">
        <w:tc>
          <w:tcPr>
            <w:tcW w:w="2565" w:type="dxa"/>
          </w:tcPr>
          <w:p w14:paraId="14D21E0A"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Бэрэтвик</w:t>
            </w:r>
            <w:proofErr w:type="spellEnd"/>
            <w:r w:rsidRPr="006D3E22">
              <w:rPr>
                <w:bCs/>
                <w:color w:val="000000" w:themeColor="text1"/>
                <w:sz w:val="16"/>
                <w:szCs w:val="16"/>
              </w:rPr>
              <w:t xml:space="preserve"> </w:t>
            </w:r>
          </w:p>
        </w:tc>
        <w:tc>
          <w:tcPr>
            <w:tcW w:w="6794" w:type="dxa"/>
          </w:tcPr>
          <w:p w14:paraId="5BD731F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w:t>
            </w:r>
          </w:p>
        </w:tc>
      </w:tr>
      <w:tr w:rsidR="003660D8" w:rsidRPr="006D3E22" w14:paraId="10216111" w14:textId="77777777" w:rsidTr="00711059">
        <w:tc>
          <w:tcPr>
            <w:tcW w:w="2565" w:type="dxa"/>
          </w:tcPr>
          <w:p w14:paraId="0A764390"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Истчерч</w:t>
            </w:r>
            <w:proofErr w:type="spellEnd"/>
            <w:r w:rsidRPr="006D3E22">
              <w:rPr>
                <w:bCs/>
                <w:color w:val="000000" w:themeColor="text1"/>
                <w:sz w:val="16"/>
                <w:szCs w:val="16"/>
              </w:rPr>
              <w:t xml:space="preserve"> </w:t>
            </w:r>
          </w:p>
        </w:tc>
        <w:tc>
          <w:tcPr>
            <w:tcW w:w="6794" w:type="dxa"/>
          </w:tcPr>
          <w:p w14:paraId="760A9C76"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авиационная школа морского ведомства [63] </w:t>
            </w:r>
          </w:p>
        </w:tc>
      </w:tr>
      <w:tr w:rsidR="003660D8" w:rsidRPr="006D3E22" w14:paraId="62B34F21" w14:textId="77777777" w:rsidTr="00711059">
        <w:tc>
          <w:tcPr>
            <w:tcW w:w="9359" w:type="dxa"/>
            <w:gridSpan w:val="2"/>
          </w:tcPr>
          <w:p w14:paraId="6B9588F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Частные аэродромы и мастерские</w:t>
            </w:r>
          </w:p>
        </w:tc>
      </w:tr>
      <w:tr w:rsidR="003660D8" w:rsidRPr="006D3E22" w14:paraId="467D1056" w14:textId="77777777" w:rsidTr="00711059">
        <w:tc>
          <w:tcPr>
            <w:tcW w:w="2565" w:type="dxa"/>
          </w:tcPr>
          <w:p w14:paraId="13EF8D3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Барроу </w:t>
            </w:r>
          </w:p>
        </w:tc>
        <w:tc>
          <w:tcPr>
            <w:tcW w:w="6794" w:type="dxa"/>
          </w:tcPr>
          <w:p w14:paraId="680943D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при заводе Виккерс </w:t>
            </w:r>
          </w:p>
        </w:tc>
      </w:tr>
      <w:tr w:rsidR="003660D8" w:rsidRPr="006D3E22" w14:paraId="08023D50" w14:textId="77777777" w:rsidTr="00711059">
        <w:tc>
          <w:tcPr>
            <w:tcW w:w="2565" w:type="dxa"/>
          </w:tcPr>
          <w:p w14:paraId="46E87CA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Ливерпуль </w:t>
            </w:r>
          </w:p>
        </w:tc>
        <w:tc>
          <w:tcPr>
            <w:tcW w:w="6794" w:type="dxa"/>
          </w:tcPr>
          <w:p w14:paraId="6003AC9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и ангары </w:t>
            </w:r>
          </w:p>
        </w:tc>
      </w:tr>
      <w:tr w:rsidR="003660D8" w:rsidRPr="006D3E22" w14:paraId="140CC0F0" w14:textId="77777777" w:rsidTr="00711059">
        <w:tc>
          <w:tcPr>
            <w:tcW w:w="2565" w:type="dxa"/>
          </w:tcPr>
          <w:p w14:paraId="58F6C89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Йоркшир </w:t>
            </w:r>
          </w:p>
        </w:tc>
        <w:tc>
          <w:tcPr>
            <w:tcW w:w="6794" w:type="dxa"/>
          </w:tcPr>
          <w:p w14:paraId="0E7AB20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и ангары </w:t>
            </w:r>
          </w:p>
        </w:tc>
      </w:tr>
      <w:tr w:rsidR="003660D8" w:rsidRPr="006D3E22" w14:paraId="7D29A0E7" w14:textId="77777777" w:rsidTr="00711059">
        <w:tc>
          <w:tcPr>
            <w:tcW w:w="2565" w:type="dxa"/>
          </w:tcPr>
          <w:p w14:paraId="48527D78"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Брукхэнд</w:t>
            </w:r>
            <w:proofErr w:type="spellEnd"/>
            <w:r w:rsidRPr="006D3E22">
              <w:rPr>
                <w:bCs/>
                <w:color w:val="000000" w:themeColor="text1"/>
                <w:sz w:val="16"/>
                <w:szCs w:val="16"/>
              </w:rPr>
              <w:t xml:space="preserve"> </w:t>
            </w:r>
          </w:p>
        </w:tc>
        <w:tc>
          <w:tcPr>
            <w:tcW w:w="6794" w:type="dxa"/>
          </w:tcPr>
          <w:p w14:paraId="1FA44CF9"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и ангары </w:t>
            </w:r>
          </w:p>
        </w:tc>
      </w:tr>
      <w:tr w:rsidR="003660D8" w:rsidRPr="006D3E22" w14:paraId="7DD005C5" w14:textId="77777777" w:rsidTr="00711059">
        <w:tc>
          <w:tcPr>
            <w:tcW w:w="2565" w:type="dxa"/>
          </w:tcPr>
          <w:p w14:paraId="410EC3D1"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Фрисфильд</w:t>
            </w:r>
            <w:proofErr w:type="spellEnd"/>
            <w:r w:rsidRPr="006D3E22">
              <w:rPr>
                <w:bCs/>
                <w:color w:val="000000" w:themeColor="text1"/>
                <w:sz w:val="16"/>
                <w:szCs w:val="16"/>
              </w:rPr>
              <w:t xml:space="preserve"> </w:t>
            </w:r>
          </w:p>
        </w:tc>
        <w:tc>
          <w:tcPr>
            <w:tcW w:w="6794" w:type="dxa"/>
          </w:tcPr>
          <w:p w14:paraId="6E7AF32D"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и ангары </w:t>
            </w:r>
          </w:p>
        </w:tc>
      </w:tr>
      <w:tr w:rsidR="003660D8" w:rsidRPr="006D3E22" w14:paraId="653F239D" w14:textId="77777777" w:rsidTr="00711059">
        <w:tc>
          <w:tcPr>
            <w:tcW w:w="2565" w:type="dxa"/>
          </w:tcPr>
          <w:p w14:paraId="307A63A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Парк Рояль </w:t>
            </w:r>
          </w:p>
        </w:tc>
        <w:tc>
          <w:tcPr>
            <w:tcW w:w="6794" w:type="dxa"/>
          </w:tcPr>
          <w:p w14:paraId="624DFF11"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и ангары </w:t>
            </w:r>
          </w:p>
        </w:tc>
      </w:tr>
      <w:tr w:rsidR="003660D8" w:rsidRPr="006D3E22" w14:paraId="4092C0A9" w14:textId="77777777" w:rsidTr="00711059">
        <w:tc>
          <w:tcPr>
            <w:tcW w:w="2565" w:type="dxa"/>
          </w:tcPr>
          <w:p w14:paraId="42462237"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Баррхэд</w:t>
            </w:r>
            <w:proofErr w:type="spellEnd"/>
            <w:r w:rsidRPr="006D3E22">
              <w:rPr>
                <w:bCs/>
                <w:color w:val="000000" w:themeColor="text1"/>
                <w:sz w:val="16"/>
                <w:szCs w:val="16"/>
              </w:rPr>
              <w:t xml:space="preserve"> </w:t>
            </w:r>
          </w:p>
        </w:tc>
        <w:tc>
          <w:tcPr>
            <w:tcW w:w="6794" w:type="dxa"/>
          </w:tcPr>
          <w:p w14:paraId="179B6C3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шкода «Каледония» </w:t>
            </w:r>
          </w:p>
        </w:tc>
      </w:tr>
      <w:tr w:rsidR="003660D8" w:rsidRPr="006D3E22" w14:paraId="5328A078" w14:textId="77777777" w:rsidTr="00711059">
        <w:tc>
          <w:tcPr>
            <w:tcW w:w="2565" w:type="dxa"/>
          </w:tcPr>
          <w:p w14:paraId="58F5EEF5"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Ланарк</w:t>
            </w:r>
            <w:proofErr w:type="spellEnd"/>
            <w:r w:rsidRPr="006D3E22">
              <w:rPr>
                <w:bCs/>
                <w:color w:val="000000" w:themeColor="text1"/>
                <w:sz w:val="16"/>
                <w:szCs w:val="16"/>
              </w:rPr>
              <w:t xml:space="preserve"> </w:t>
            </w:r>
          </w:p>
        </w:tc>
        <w:tc>
          <w:tcPr>
            <w:tcW w:w="6794" w:type="dxa"/>
          </w:tcPr>
          <w:p w14:paraId="6DDD057E"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шкода «</w:t>
            </w:r>
            <w:proofErr w:type="spellStart"/>
            <w:r w:rsidRPr="006D3E22">
              <w:rPr>
                <w:bCs/>
                <w:color w:val="000000" w:themeColor="text1"/>
                <w:sz w:val="16"/>
                <w:szCs w:val="16"/>
              </w:rPr>
              <w:t>Депердюссен</w:t>
            </w:r>
            <w:proofErr w:type="spellEnd"/>
            <w:r w:rsidRPr="006D3E22">
              <w:rPr>
                <w:bCs/>
                <w:color w:val="000000" w:themeColor="text1"/>
                <w:sz w:val="16"/>
                <w:szCs w:val="16"/>
              </w:rPr>
              <w:t xml:space="preserve">» </w:t>
            </w:r>
          </w:p>
        </w:tc>
      </w:tr>
      <w:tr w:rsidR="003660D8" w:rsidRPr="006D3E22" w14:paraId="4F38A866" w14:textId="77777777" w:rsidTr="00711059">
        <w:tc>
          <w:tcPr>
            <w:tcW w:w="2565" w:type="dxa"/>
          </w:tcPr>
          <w:p w14:paraId="58A0F26F"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Хэндон</w:t>
            </w:r>
            <w:proofErr w:type="spellEnd"/>
            <w:r w:rsidRPr="006D3E22">
              <w:rPr>
                <w:bCs/>
                <w:color w:val="000000" w:themeColor="text1"/>
                <w:sz w:val="16"/>
                <w:szCs w:val="16"/>
              </w:rPr>
              <w:t xml:space="preserve"> </w:t>
            </w:r>
          </w:p>
        </w:tc>
        <w:tc>
          <w:tcPr>
            <w:tcW w:w="6794" w:type="dxa"/>
          </w:tcPr>
          <w:p w14:paraId="31817A2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школ «Грэхем Уайт», «Валькирия» и др. </w:t>
            </w:r>
          </w:p>
        </w:tc>
      </w:tr>
      <w:tr w:rsidR="003660D8" w:rsidRPr="006D3E22" w14:paraId="4F143C82" w14:textId="77777777" w:rsidTr="00711059">
        <w:tc>
          <w:tcPr>
            <w:tcW w:w="2565" w:type="dxa"/>
          </w:tcPr>
          <w:p w14:paraId="4BA136A8"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Истчерч</w:t>
            </w:r>
            <w:proofErr w:type="spellEnd"/>
            <w:r w:rsidRPr="006D3E22">
              <w:rPr>
                <w:bCs/>
                <w:color w:val="000000" w:themeColor="text1"/>
                <w:sz w:val="16"/>
                <w:szCs w:val="16"/>
              </w:rPr>
              <w:t xml:space="preserve"> </w:t>
            </w:r>
          </w:p>
        </w:tc>
        <w:tc>
          <w:tcPr>
            <w:tcW w:w="6794" w:type="dxa"/>
          </w:tcPr>
          <w:p w14:paraId="02BAB090"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мастерские фирмы «Шорт» </w:t>
            </w:r>
          </w:p>
        </w:tc>
      </w:tr>
      <w:tr w:rsidR="003660D8" w:rsidRPr="006D3E22" w14:paraId="73E0579D" w14:textId="77777777" w:rsidTr="00711059">
        <w:tc>
          <w:tcPr>
            <w:tcW w:w="2565" w:type="dxa"/>
          </w:tcPr>
          <w:p w14:paraId="566229E9"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Истберн</w:t>
            </w:r>
            <w:proofErr w:type="spellEnd"/>
            <w:r w:rsidRPr="006D3E22">
              <w:rPr>
                <w:bCs/>
                <w:color w:val="000000" w:themeColor="text1"/>
                <w:sz w:val="16"/>
                <w:szCs w:val="16"/>
              </w:rPr>
              <w:t xml:space="preserve"> </w:t>
            </w:r>
          </w:p>
        </w:tc>
        <w:tc>
          <w:tcPr>
            <w:tcW w:w="6794" w:type="dxa"/>
          </w:tcPr>
          <w:p w14:paraId="0EEEA298"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аэродром, ангары, мастерские </w:t>
            </w:r>
          </w:p>
        </w:tc>
      </w:tr>
      <w:tr w:rsidR="003660D8" w:rsidRPr="006D3E22" w14:paraId="67069871" w14:textId="77777777" w:rsidTr="00711059">
        <w:tc>
          <w:tcPr>
            <w:tcW w:w="9359" w:type="dxa"/>
            <w:gridSpan w:val="2"/>
          </w:tcPr>
          <w:p w14:paraId="008E1D4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Эллинги дирижаблей военного ведомства</w:t>
            </w:r>
          </w:p>
        </w:tc>
      </w:tr>
      <w:tr w:rsidR="003660D8" w:rsidRPr="006D3E22" w14:paraId="31D16390" w14:textId="77777777" w:rsidTr="00711059">
        <w:tc>
          <w:tcPr>
            <w:tcW w:w="2565" w:type="dxa"/>
          </w:tcPr>
          <w:p w14:paraId="03130AD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Фарнборо </w:t>
            </w:r>
          </w:p>
        </w:tc>
        <w:tc>
          <w:tcPr>
            <w:tcW w:w="6794" w:type="dxa"/>
          </w:tcPr>
          <w:p w14:paraId="0C9456C4"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6D7D3D50" w14:textId="77777777" w:rsidTr="00711059">
        <w:tc>
          <w:tcPr>
            <w:tcW w:w="2565" w:type="dxa"/>
          </w:tcPr>
          <w:p w14:paraId="48E56B49"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Альдершот</w:t>
            </w:r>
            <w:proofErr w:type="spellEnd"/>
            <w:r w:rsidRPr="006D3E22">
              <w:rPr>
                <w:bCs/>
                <w:color w:val="000000" w:themeColor="text1"/>
                <w:sz w:val="16"/>
                <w:szCs w:val="16"/>
              </w:rPr>
              <w:t xml:space="preserve"> </w:t>
            </w:r>
          </w:p>
        </w:tc>
        <w:tc>
          <w:tcPr>
            <w:tcW w:w="6794" w:type="dxa"/>
          </w:tcPr>
          <w:p w14:paraId="2451B44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21B7070C" w14:textId="77777777" w:rsidTr="00711059">
        <w:tc>
          <w:tcPr>
            <w:tcW w:w="2565" w:type="dxa"/>
          </w:tcPr>
          <w:p w14:paraId="78A61122"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Брайтон </w:t>
            </w:r>
          </w:p>
        </w:tc>
        <w:tc>
          <w:tcPr>
            <w:tcW w:w="6794" w:type="dxa"/>
          </w:tcPr>
          <w:p w14:paraId="15EC34EC"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w:t>
            </w:r>
          </w:p>
        </w:tc>
      </w:tr>
      <w:tr w:rsidR="003660D8" w:rsidRPr="006D3E22" w14:paraId="6844643F" w14:textId="77777777" w:rsidTr="00711059">
        <w:tc>
          <w:tcPr>
            <w:tcW w:w="9359" w:type="dxa"/>
            <w:gridSpan w:val="2"/>
          </w:tcPr>
          <w:p w14:paraId="05960B83"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Эллинги морского ведомства</w:t>
            </w:r>
          </w:p>
        </w:tc>
      </w:tr>
      <w:tr w:rsidR="003660D8" w:rsidRPr="006D3E22" w14:paraId="1F96D3BB" w14:textId="77777777" w:rsidTr="00711059">
        <w:tc>
          <w:tcPr>
            <w:tcW w:w="2565" w:type="dxa"/>
          </w:tcPr>
          <w:p w14:paraId="22C6C5EA" w14:textId="77777777" w:rsidR="003660D8" w:rsidRPr="006D3E22" w:rsidRDefault="003660D8" w:rsidP="006D3E22">
            <w:pPr>
              <w:jc w:val="both"/>
              <w:rPr>
                <w:bCs/>
                <w:color w:val="000000" w:themeColor="text1"/>
                <w:sz w:val="16"/>
                <w:szCs w:val="16"/>
              </w:rPr>
            </w:pPr>
            <w:proofErr w:type="spellStart"/>
            <w:r w:rsidRPr="006D3E22">
              <w:rPr>
                <w:bCs/>
                <w:color w:val="000000" w:themeColor="text1"/>
                <w:sz w:val="16"/>
                <w:szCs w:val="16"/>
              </w:rPr>
              <w:t>Вормвуд</w:t>
            </w:r>
            <w:proofErr w:type="spellEnd"/>
            <w:r w:rsidRPr="006D3E22">
              <w:rPr>
                <w:bCs/>
                <w:color w:val="000000" w:themeColor="text1"/>
                <w:sz w:val="16"/>
                <w:szCs w:val="16"/>
              </w:rPr>
              <w:t xml:space="preserve"> </w:t>
            </w:r>
          </w:p>
        </w:tc>
        <w:tc>
          <w:tcPr>
            <w:tcW w:w="6794" w:type="dxa"/>
          </w:tcPr>
          <w:p w14:paraId="3EA3739B"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заводские эллинги </w:t>
            </w:r>
          </w:p>
        </w:tc>
      </w:tr>
      <w:tr w:rsidR="003660D8" w:rsidRPr="006D3E22" w14:paraId="1D30B889" w14:textId="77777777" w:rsidTr="00711059">
        <w:tc>
          <w:tcPr>
            <w:tcW w:w="9359" w:type="dxa"/>
            <w:gridSpan w:val="2"/>
          </w:tcPr>
          <w:p w14:paraId="78457F47"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Частные эллинги</w:t>
            </w:r>
          </w:p>
        </w:tc>
      </w:tr>
      <w:tr w:rsidR="003660D8" w:rsidRPr="006D3E22" w14:paraId="5BC9B360" w14:textId="77777777" w:rsidTr="00711059">
        <w:tc>
          <w:tcPr>
            <w:tcW w:w="2565" w:type="dxa"/>
          </w:tcPr>
          <w:p w14:paraId="71242F6A"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Барроу </w:t>
            </w:r>
          </w:p>
        </w:tc>
        <w:tc>
          <w:tcPr>
            <w:tcW w:w="6794" w:type="dxa"/>
          </w:tcPr>
          <w:p w14:paraId="143BF8EF" w14:textId="77777777" w:rsidR="003660D8" w:rsidRPr="006D3E22" w:rsidRDefault="003660D8" w:rsidP="006D3E22">
            <w:pPr>
              <w:jc w:val="both"/>
              <w:rPr>
                <w:bCs/>
                <w:color w:val="000000" w:themeColor="text1"/>
                <w:sz w:val="16"/>
                <w:szCs w:val="16"/>
              </w:rPr>
            </w:pPr>
            <w:r w:rsidRPr="006D3E22">
              <w:rPr>
                <w:bCs/>
                <w:color w:val="000000" w:themeColor="text1"/>
                <w:sz w:val="16"/>
                <w:szCs w:val="16"/>
              </w:rPr>
              <w:t xml:space="preserve">— эллинг завода Виккерс </w:t>
            </w:r>
          </w:p>
        </w:tc>
      </w:tr>
    </w:tbl>
    <w:p w14:paraId="63F35FCF" w14:textId="77777777" w:rsidR="003660D8" w:rsidRPr="006D3E22" w:rsidRDefault="003660D8" w:rsidP="006D3E22">
      <w:pPr>
        <w:jc w:val="both"/>
        <w:rPr>
          <w:bCs/>
          <w:color w:val="000000" w:themeColor="text1"/>
          <w:sz w:val="16"/>
          <w:szCs w:val="16"/>
          <w:lang w:val="en-US"/>
        </w:rPr>
      </w:pPr>
      <w:r w:rsidRPr="006D3E22">
        <w:rPr>
          <w:bCs/>
          <w:color w:val="000000" w:themeColor="text1"/>
          <w:sz w:val="16"/>
          <w:szCs w:val="16"/>
          <w:lang w:val="en-US"/>
        </w:rPr>
        <w:t>((11335)).</w:t>
      </w:r>
    </w:p>
    <w:p w14:paraId="0AAF84A9" w14:textId="77777777" w:rsidR="003660D8" w:rsidRPr="006D3E22" w:rsidRDefault="003660D8" w:rsidP="006D3E22">
      <w:pPr>
        <w:jc w:val="both"/>
        <w:rPr>
          <w:bCs/>
          <w:color w:val="000000" w:themeColor="text1"/>
          <w:sz w:val="16"/>
          <w:szCs w:val="16"/>
        </w:rPr>
      </w:pPr>
    </w:p>
    <w:p w14:paraId="50D3C764" w14:textId="77777777" w:rsidR="003660D8" w:rsidRPr="006D3E22" w:rsidRDefault="003660D8" w:rsidP="006D3E22">
      <w:pPr>
        <w:shd w:val="clear" w:color="auto" w:fill="FFFFFF"/>
        <w:jc w:val="both"/>
        <w:rPr>
          <w:bCs/>
          <w:i/>
          <w:iCs/>
          <w:color w:val="000000" w:themeColor="text1"/>
          <w:sz w:val="16"/>
          <w:szCs w:val="16"/>
        </w:rPr>
      </w:pPr>
    </w:p>
    <w:p w14:paraId="0824FE6A" w14:textId="77777777" w:rsidR="00F947A2" w:rsidRPr="006D3E22" w:rsidRDefault="00F947A2" w:rsidP="006D3E22">
      <w:pPr>
        <w:jc w:val="both"/>
        <w:rPr>
          <w:bCs/>
          <w:i/>
          <w:iCs/>
        </w:rPr>
      </w:pPr>
    </w:p>
    <w:p w14:paraId="0E40D565" w14:textId="77777777" w:rsidR="00F947A2" w:rsidRPr="006D3E22" w:rsidRDefault="00F947A2" w:rsidP="006D3E22">
      <w:pPr>
        <w:jc w:val="both"/>
        <w:rPr>
          <w:bCs/>
          <w:i/>
          <w:iCs/>
        </w:rPr>
      </w:pPr>
    </w:p>
    <w:sectPr w:rsidR="00F947A2" w:rsidRPr="006D3E22" w:rsidSect="003F4B12">
      <w:headerReference w:type="default" r:id="rId3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CED8D2" w14:textId="77777777" w:rsidR="003F4B12" w:rsidRDefault="003F4B12">
      <w:r>
        <w:separator/>
      </w:r>
    </w:p>
  </w:endnote>
  <w:endnote w:type="continuationSeparator" w:id="0">
    <w:p w14:paraId="4ECF534C" w14:textId="77777777" w:rsidR="003F4B12" w:rsidRDefault="003F4B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Gothic">
    <w:panose1 w:val="020B0502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Gungsuh">
    <w:charset w:val="81"/>
    <w:family w:val="roman"/>
    <w:pitch w:val="variable"/>
    <w:sig w:usb0="B00002AF" w:usb1="69D77CFB" w:usb2="00000030" w:usb3="00000000" w:csb0="0008009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AADD4A" w14:textId="77777777" w:rsidR="003F4B12" w:rsidRDefault="003F4B12">
      <w:r>
        <w:separator/>
      </w:r>
    </w:p>
  </w:footnote>
  <w:footnote w:type="continuationSeparator" w:id="0">
    <w:p w14:paraId="3D641B8E" w14:textId="77777777" w:rsidR="003F4B12" w:rsidRDefault="003F4B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00D00" w14:textId="77777777" w:rsidR="00000000" w:rsidRDefault="0000000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D49DA"/>
    <w:multiLevelType w:val="multilevel"/>
    <w:tmpl w:val="E656189E"/>
    <w:lvl w:ilvl="0">
      <w:start w:val="4"/>
      <w:numFmt w:val="decimal"/>
      <w:lvlText w:val="%1"/>
      <w:lvlJc w:val="left"/>
      <w:rPr>
        <w:rFonts w:ascii="Century Gothic" w:eastAsia="Century Gothic" w:hAnsi="Century Gothic" w:cs="Century Gothic"/>
        <w:b w:val="0"/>
        <w:bCs w:val="0"/>
        <w:i w:val="0"/>
        <w:iCs w:val="0"/>
        <w:smallCaps w:val="0"/>
        <w:strike w:val="0"/>
        <w:color w:val="000000"/>
        <w:spacing w:val="0"/>
        <w:w w:val="100"/>
        <w:position w:val="0"/>
        <w:sz w:val="13"/>
        <w:szCs w:val="13"/>
        <w:u w:val="none"/>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17A20F8"/>
    <w:multiLevelType w:val="multilevel"/>
    <w:tmpl w:val="EF82E5DC"/>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84E5C"/>
    <w:multiLevelType w:val="multilevel"/>
    <w:tmpl w:val="CCD233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3C02E1"/>
    <w:multiLevelType w:val="multilevel"/>
    <w:tmpl w:val="2DB8314C"/>
    <w:lvl w:ilvl="0">
      <w:start w:val="12"/>
      <w:numFmt w:val="decimal"/>
      <w:lvlText w:val="%1"/>
      <w:lvlJc w:val="left"/>
      <w:rPr>
        <w:rFonts w:ascii="Arial" w:eastAsia="Arial" w:hAnsi="Arial" w:cs="Arial"/>
        <w:b w:val="0"/>
        <w:bCs w:val="0"/>
        <w:i w:val="0"/>
        <w:iCs w:val="0"/>
        <w:smallCaps w:val="0"/>
        <w:strike w:val="0"/>
        <w:color w:val="000000"/>
        <w:spacing w:val="0"/>
        <w:w w:val="100"/>
        <w:position w:val="0"/>
        <w:sz w:val="15"/>
        <w:szCs w:val="15"/>
        <w:u w:val="none"/>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1BA4EAA"/>
    <w:multiLevelType w:val="multilevel"/>
    <w:tmpl w:val="3DAEB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52892696">
    <w:abstractNumId w:val="2"/>
    <w:lvlOverride w:ilvl="0">
      <w:lvl w:ilvl="0">
        <w:numFmt w:val="decimal"/>
        <w:lvlText w:val=""/>
        <w:lvlJc w:val="left"/>
      </w:lvl>
    </w:lvlOverride>
    <w:lvlOverride w:ilvl="1">
      <w:lvl w:ilvl="1">
        <w:numFmt w:val="decimal"/>
        <w:lvlText w:val="%2."/>
        <w:lvlJc w:val="left"/>
      </w:lvl>
    </w:lvlOverride>
  </w:num>
  <w:num w:numId="2" w16cid:durableId="1341811674">
    <w:abstractNumId w:val="1"/>
  </w:num>
  <w:num w:numId="3" w16cid:durableId="992218763">
    <w:abstractNumId w:val="3"/>
  </w:num>
  <w:num w:numId="4" w16cid:durableId="1083574694">
    <w:abstractNumId w:val="0"/>
  </w:num>
  <w:num w:numId="5" w16cid:durableId="18508293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7A2"/>
    <w:rsid w:val="00012520"/>
    <w:rsid w:val="00015C72"/>
    <w:rsid w:val="00026683"/>
    <w:rsid w:val="00030A64"/>
    <w:rsid w:val="00036FF3"/>
    <w:rsid w:val="000412D8"/>
    <w:rsid w:val="00045179"/>
    <w:rsid w:val="00045F44"/>
    <w:rsid w:val="00047C97"/>
    <w:rsid w:val="00052575"/>
    <w:rsid w:val="0006059F"/>
    <w:rsid w:val="000646B0"/>
    <w:rsid w:val="00070A51"/>
    <w:rsid w:val="00073483"/>
    <w:rsid w:val="00076846"/>
    <w:rsid w:val="000800D7"/>
    <w:rsid w:val="000872FE"/>
    <w:rsid w:val="0009248C"/>
    <w:rsid w:val="00097808"/>
    <w:rsid w:val="000A123A"/>
    <w:rsid w:val="000A2B44"/>
    <w:rsid w:val="000A7600"/>
    <w:rsid w:val="000E6189"/>
    <w:rsid w:val="000E7959"/>
    <w:rsid w:val="000F3653"/>
    <w:rsid w:val="000F510C"/>
    <w:rsid w:val="00112510"/>
    <w:rsid w:val="00112CA9"/>
    <w:rsid w:val="00116F48"/>
    <w:rsid w:val="00122340"/>
    <w:rsid w:val="001234DC"/>
    <w:rsid w:val="00127558"/>
    <w:rsid w:val="00132DE5"/>
    <w:rsid w:val="00142B2D"/>
    <w:rsid w:val="00156C6B"/>
    <w:rsid w:val="00162799"/>
    <w:rsid w:val="00173FC2"/>
    <w:rsid w:val="001822B5"/>
    <w:rsid w:val="00184707"/>
    <w:rsid w:val="001A1C97"/>
    <w:rsid w:val="001A69B5"/>
    <w:rsid w:val="001C1E6C"/>
    <w:rsid w:val="001D3873"/>
    <w:rsid w:val="001D7F71"/>
    <w:rsid w:val="001E101D"/>
    <w:rsid w:val="001E4080"/>
    <w:rsid w:val="001E5FAC"/>
    <w:rsid w:val="001F1423"/>
    <w:rsid w:val="00202527"/>
    <w:rsid w:val="00202843"/>
    <w:rsid w:val="00202F14"/>
    <w:rsid w:val="0021277F"/>
    <w:rsid w:val="002165C2"/>
    <w:rsid w:val="002246E9"/>
    <w:rsid w:val="00245DE9"/>
    <w:rsid w:val="00273005"/>
    <w:rsid w:val="00275BA9"/>
    <w:rsid w:val="00295FD3"/>
    <w:rsid w:val="002A72B7"/>
    <w:rsid w:val="002A7A72"/>
    <w:rsid w:val="0030114E"/>
    <w:rsid w:val="00307673"/>
    <w:rsid w:val="003077A3"/>
    <w:rsid w:val="00326EC4"/>
    <w:rsid w:val="00336503"/>
    <w:rsid w:val="00337240"/>
    <w:rsid w:val="00337244"/>
    <w:rsid w:val="003660D8"/>
    <w:rsid w:val="00370189"/>
    <w:rsid w:val="003937C1"/>
    <w:rsid w:val="003B2AB2"/>
    <w:rsid w:val="003B5971"/>
    <w:rsid w:val="003C6FA7"/>
    <w:rsid w:val="003C7B59"/>
    <w:rsid w:val="003F4B12"/>
    <w:rsid w:val="0040742F"/>
    <w:rsid w:val="004117A8"/>
    <w:rsid w:val="0041786D"/>
    <w:rsid w:val="004703EF"/>
    <w:rsid w:val="00475188"/>
    <w:rsid w:val="004A08E3"/>
    <w:rsid w:val="004A3FA2"/>
    <w:rsid w:val="004A773A"/>
    <w:rsid w:val="004D49E2"/>
    <w:rsid w:val="004E3753"/>
    <w:rsid w:val="004E46F0"/>
    <w:rsid w:val="0050550A"/>
    <w:rsid w:val="00530D8E"/>
    <w:rsid w:val="00533057"/>
    <w:rsid w:val="00537448"/>
    <w:rsid w:val="0053757C"/>
    <w:rsid w:val="005528C4"/>
    <w:rsid w:val="005644EB"/>
    <w:rsid w:val="00567270"/>
    <w:rsid w:val="005747AE"/>
    <w:rsid w:val="00583EA5"/>
    <w:rsid w:val="005A5A05"/>
    <w:rsid w:val="005C1D09"/>
    <w:rsid w:val="005C4A08"/>
    <w:rsid w:val="005C4A54"/>
    <w:rsid w:val="005C6A59"/>
    <w:rsid w:val="005C6C05"/>
    <w:rsid w:val="005E5DBB"/>
    <w:rsid w:val="005E7F2B"/>
    <w:rsid w:val="005F4DAB"/>
    <w:rsid w:val="0062436B"/>
    <w:rsid w:val="00640436"/>
    <w:rsid w:val="00653C46"/>
    <w:rsid w:val="006544D3"/>
    <w:rsid w:val="00663CC7"/>
    <w:rsid w:val="00666146"/>
    <w:rsid w:val="006810CE"/>
    <w:rsid w:val="006A073D"/>
    <w:rsid w:val="006C2CD6"/>
    <w:rsid w:val="006C3312"/>
    <w:rsid w:val="006D3E22"/>
    <w:rsid w:val="006F19B3"/>
    <w:rsid w:val="006F52D1"/>
    <w:rsid w:val="006F5FF5"/>
    <w:rsid w:val="00703767"/>
    <w:rsid w:val="00703CCC"/>
    <w:rsid w:val="00706407"/>
    <w:rsid w:val="007330C6"/>
    <w:rsid w:val="00735EB4"/>
    <w:rsid w:val="00736E54"/>
    <w:rsid w:val="00741CA6"/>
    <w:rsid w:val="00756141"/>
    <w:rsid w:val="007717E8"/>
    <w:rsid w:val="007939AC"/>
    <w:rsid w:val="007A3C9D"/>
    <w:rsid w:val="007A52AA"/>
    <w:rsid w:val="007A6CFE"/>
    <w:rsid w:val="007A7510"/>
    <w:rsid w:val="007C2521"/>
    <w:rsid w:val="007D19CA"/>
    <w:rsid w:val="007D45C4"/>
    <w:rsid w:val="007F7A9F"/>
    <w:rsid w:val="00815547"/>
    <w:rsid w:val="00822E80"/>
    <w:rsid w:val="00832537"/>
    <w:rsid w:val="00834226"/>
    <w:rsid w:val="0083702E"/>
    <w:rsid w:val="00840CD8"/>
    <w:rsid w:val="00840D63"/>
    <w:rsid w:val="00851007"/>
    <w:rsid w:val="0086140A"/>
    <w:rsid w:val="00866CE7"/>
    <w:rsid w:val="0088505A"/>
    <w:rsid w:val="00894DAA"/>
    <w:rsid w:val="00896437"/>
    <w:rsid w:val="008B236E"/>
    <w:rsid w:val="008D01B0"/>
    <w:rsid w:val="008D2B79"/>
    <w:rsid w:val="008E1999"/>
    <w:rsid w:val="008F63EE"/>
    <w:rsid w:val="009025BC"/>
    <w:rsid w:val="00903957"/>
    <w:rsid w:val="00903FEE"/>
    <w:rsid w:val="00943EA2"/>
    <w:rsid w:val="00950AC4"/>
    <w:rsid w:val="009575C2"/>
    <w:rsid w:val="00984C0B"/>
    <w:rsid w:val="0099251A"/>
    <w:rsid w:val="009A1C8E"/>
    <w:rsid w:val="009B33D6"/>
    <w:rsid w:val="009C11A8"/>
    <w:rsid w:val="009C2EBF"/>
    <w:rsid w:val="009C6CB7"/>
    <w:rsid w:val="009D1539"/>
    <w:rsid w:val="009D3EA9"/>
    <w:rsid w:val="009D7290"/>
    <w:rsid w:val="009F78E2"/>
    <w:rsid w:val="00A1020F"/>
    <w:rsid w:val="00A13A15"/>
    <w:rsid w:val="00A214C0"/>
    <w:rsid w:val="00A24296"/>
    <w:rsid w:val="00A30D0E"/>
    <w:rsid w:val="00A40E21"/>
    <w:rsid w:val="00A52A74"/>
    <w:rsid w:val="00A537C3"/>
    <w:rsid w:val="00A65AC3"/>
    <w:rsid w:val="00A8265F"/>
    <w:rsid w:val="00A831E4"/>
    <w:rsid w:val="00A96DD3"/>
    <w:rsid w:val="00AA44C0"/>
    <w:rsid w:val="00AB2185"/>
    <w:rsid w:val="00AB2BB3"/>
    <w:rsid w:val="00AC70C7"/>
    <w:rsid w:val="00AD1447"/>
    <w:rsid w:val="00AD4FF7"/>
    <w:rsid w:val="00AD5013"/>
    <w:rsid w:val="00AE2AF2"/>
    <w:rsid w:val="00B20C4B"/>
    <w:rsid w:val="00B30739"/>
    <w:rsid w:val="00B31C6A"/>
    <w:rsid w:val="00B37CB8"/>
    <w:rsid w:val="00B532FD"/>
    <w:rsid w:val="00B63890"/>
    <w:rsid w:val="00B66AC0"/>
    <w:rsid w:val="00B72A58"/>
    <w:rsid w:val="00B75549"/>
    <w:rsid w:val="00B964FD"/>
    <w:rsid w:val="00BC0819"/>
    <w:rsid w:val="00BD136B"/>
    <w:rsid w:val="00BE1718"/>
    <w:rsid w:val="00BE58DE"/>
    <w:rsid w:val="00BE5EC3"/>
    <w:rsid w:val="00BF003B"/>
    <w:rsid w:val="00C310AB"/>
    <w:rsid w:val="00C42DFB"/>
    <w:rsid w:val="00C5414D"/>
    <w:rsid w:val="00C607F8"/>
    <w:rsid w:val="00CA5E93"/>
    <w:rsid w:val="00CC0F08"/>
    <w:rsid w:val="00CD078F"/>
    <w:rsid w:val="00CD4A1B"/>
    <w:rsid w:val="00CD4F5A"/>
    <w:rsid w:val="00CD527E"/>
    <w:rsid w:val="00CE4F4D"/>
    <w:rsid w:val="00D20016"/>
    <w:rsid w:val="00D45FFC"/>
    <w:rsid w:val="00D757F7"/>
    <w:rsid w:val="00D83018"/>
    <w:rsid w:val="00D909F0"/>
    <w:rsid w:val="00D95E1B"/>
    <w:rsid w:val="00D96480"/>
    <w:rsid w:val="00DA09D2"/>
    <w:rsid w:val="00DC6896"/>
    <w:rsid w:val="00DD07BE"/>
    <w:rsid w:val="00DD4E05"/>
    <w:rsid w:val="00DD5BE2"/>
    <w:rsid w:val="00DE4DF9"/>
    <w:rsid w:val="00DF1E8F"/>
    <w:rsid w:val="00DF6E53"/>
    <w:rsid w:val="00E37AAD"/>
    <w:rsid w:val="00E43DC8"/>
    <w:rsid w:val="00E47511"/>
    <w:rsid w:val="00E52027"/>
    <w:rsid w:val="00E6348C"/>
    <w:rsid w:val="00E654D8"/>
    <w:rsid w:val="00E7121C"/>
    <w:rsid w:val="00EA54E5"/>
    <w:rsid w:val="00EA5D2C"/>
    <w:rsid w:val="00EC0031"/>
    <w:rsid w:val="00EC3A23"/>
    <w:rsid w:val="00ED3C75"/>
    <w:rsid w:val="00EF5446"/>
    <w:rsid w:val="00F31D54"/>
    <w:rsid w:val="00F34E69"/>
    <w:rsid w:val="00F5458D"/>
    <w:rsid w:val="00F62AA3"/>
    <w:rsid w:val="00F76D8C"/>
    <w:rsid w:val="00F82D0D"/>
    <w:rsid w:val="00F8475C"/>
    <w:rsid w:val="00F86146"/>
    <w:rsid w:val="00F9281E"/>
    <w:rsid w:val="00F92B74"/>
    <w:rsid w:val="00F947A2"/>
    <w:rsid w:val="00FA3197"/>
    <w:rsid w:val="00FA66CC"/>
    <w:rsid w:val="00FC1011"/>
    <w:rsid w:val="00FC4138"/>
    <w:rsid w:val="00FD5619"/>
    <w:rsid w:val="00FF4E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5AD89"/>
  <w15:chartTrackingRefBased/>
  <w15:docId w15:val="{B6809550-9134-41CD-A0F7-3740D5FF6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65C2"/>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qFormat/>
    <w:rsid w:val="002165C2"/>
    <w:pPr>
      <w:keepNext/>
      <w:widowControl w:val="0"/>
      <w:spacing w:line="360" w:lineRule="auto"/>
      <w:ind w:firstLine="709"/>
      <w:jc w:val="right"/>
      <w:outlineLvl w:val="0"/>
    </w:pPr>
    <w:rPr>
      <w:rFonts w:ascii="Arial" w:hAnsi="Arial"/>
      <w:b/>
      <w:i/>
      <w:sz w:val="24"/>
    </w:rPr>
  </w:style>
  <w:style w:type="paragraph" w:styleId="2">
    <w:name w:val="heading 2"/>
    <w:basedOn w:val="a"/>
    <w:link w:val="20"/>
    <w:qFormat/>
    <w:rsid w:val="002165C2"/>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165C2"/>
    <w:rPr>
      <w:rFonts w:ascii="Arial" w:eastAsia="Times New Roman" w:hAnsi="Arial" w:cs="Times New Roman"/>
      <w:b/>
      <w:i/>
      <w:sz w:val="24"/>
      <w:szCs w:val="20"/>
      <w:lang w:eastAsia="ru-RU"/>
    </w:rPr>
  </w:style>
  <w:style w:type="character" w:customStyle="1" w:styleId="20">
    <w:name w:val="Заголовок 2 Знак"/>
    <w:basedOn w:val="a0"/>
    <w:link w:val="2"/>
    <w:rsid w:val="002165C2"/>
    <w:rPr>
      <w:rFonts w:ascii="Times New Roman" w:eastAsia="Times New Roman" w:hAnsi="Times New Roman" w:cs="Times New Roman"/>
      <w:b/>
      <w:sz w:val="36"/>
      <w:szCs w:val="20"/>
      <w:lang w:eastAsia="ru-RU"/>
    </w:rPr>
  </w:style>
  <w:style w:type="paragraph" w:styleId="a3">
    <w:name w:val="Body Text"/>
    <w:basedOn w:val="a"/>
    <w:link w:val="a4"/>
    <w:semiHidden/>
    <w:rsid w:val="002165C2"/>
    <w:pPr>
      <w:widowControl w:val="0"/>
      <w:jc w:val="both"/>
    </w:pPr>
    <w:rPr>
      <w:lang w:val="en-US"/>
    </w:rPr>
  </w:style>
  <w:style w:type="character" w:customStyle="1" w:styleId="a4">
    <w:name w:val="Основной текст Знак"/>
    <w:basedOn w:val="a0"/>
    <w:link w:val="a3"/>
    <w:semiHidden/>
    <w:rsid w:val="002165C2"/>
    <w:rPr>
      <w:rFonts w:ascii="Times New Roman" w:eastAsia="Times New Roman" w:hAnsi="Times New Roman" w:cs="Times New Roman"/>
      <w:sz w:val="20"/>
      <w:szCs w:val="20"/>
      <w:lang w:val="en-US" w:eastAsia="ru-RU"/>
    </w:rPr>
  </w:style>
  <w:style w:type="paragraph" w:styleId="a5">
    <w:name w:val="Plain Text"/>
    <w:basedOn w:val="a"/>
    <w:link w:val="a6"/>
    <w:rsid w:val="002165C2"/>
    <w:pPr>
      <w:widowControl w:val="0"/>
    </w:pPr>
    <w:rPr>
      <w:rFonts w:ascii="Courier New" w:hAnsi="Courier New"/>
    </w:rPr>
  </w:style>
  <w:style w:type="character" w:customStyle="1" w:styleId="a6">
    <w:name w:val="Текст Знак"/>
    <w:basedOn w:val="a0"/>
    <w:link w:val="a5"/>
    <w:rsid w:val="002165C2"/>
    <w:rPr>
      <w:rFonts w:ascii="Courier New" w:eastAsia="Times New Roman" w:hAnsi="Courier New" w:cs="Times New Roman"/>
      <w:sz w:val="20"/>
      <w:szCs w:val="20"/>
      <w:lang w:eastAsia="ru-RU"/>
    </w:rPr>
  </w:style>
  <w:style w:type="paragraph" w:customStyle="1" w:styleId="H3">
    <w:name w:val="H3"/>
    <w:basedOn w:val="a"/>
    <w:next w:val="a"/>
    <w:rsid w:val="002165C2"/>
    <w:pPr>
      <w:keepNext/>
      <w:spacing w:before="100" w:after="100"/>
    </w:pPr>
    <w:rPr>
      <w:b/>
      <w:sz w:val="28"/>
    </w:rPr>
  </w:style>
  <w:style w:type="character" w:customStyle="1" w:styleId="a7">
    <w:name w:val="В"/>
    <w:rsid w:val="002165C2"/>
    <w:rPr>
      <w:i/>
    </w:rPr>
  </w:style>
  <w:style w:type="paragraph" w:styleId="a8">
    <w:name w:val="footnote text"/>
    <w:basedOn w:val="a"/>
    <w:link w:val="a9"/>
    <w:uiPriority w:val="99"/>
    <w:rsid w:val="002165C2"/>
  </w:style>
  <w:style w:type="character" w:customStyle="1" w:styleId="a9">
    <w:name w:val="Текст сноски Знак"/>
    <w:basedOn w:val="a0"/>
    <w:link w:val="a8"/>
    <w:uiPriority w:val="99"/>
    <w:rsid w:val="002165C2"/>
    <w:rPr>
      <w:rFonts w:ascii="Times New Roman" w:eastAsia="Times New Roman" w:hAnsi="Times New Roman" w:cs="Times New Roman"/>
      <w:sz w:val="20"/>
      <w:szCs w:val="20"/>
      <w:lang w:eastAsia="ru-RU"/>
    </w:rPr>
  </w:style>
  <w:style w:type="character" w:styleId="aa">
    <w:name w:val="footnote reference"/>
    <w:basedOn w:val="a0"/>
    <w:semiHidden/>
    <w:rsid w:val="002165C2"/>
    <w:rPr>
      <w:vertAlign w:val="superscript"/>
    </w:rPr>
  </w:style>
  <w:style w:type="character" w:customStyle="1" w:styleId="11">
    <w:name w:val="Гиперссылка1"/>
    <w:rsid w:val="002165C2"/>
    <w:rPr>
      <w:color w:val="0000FF"/>
      <w:u w:val="single"/>
    </w:rPr>
  </w:style>
  <w:style w:type="paragraph" w:customStyle="1" w:styleId="DefinitionList">
    <w:name w:val="Definition List"/>
    <w:basedOn w:val="a"/>
    <w:next w:val="a"/>
    <w:rsid w:val="002165C2"/>
    <w:pPr>
      <w:ind w:left="360"/>
    </w:pPr>
    <w:rPr>
      <w:sz w:val="24"/>
    </w:rPr>
  </w:style>
  <w:style w:type="paragraph" w:customStyle="1" w:styleId="12">
    <w:name w:val="Текст1"/>
    <w:basedOn w:val="a"/>
    <w:rsid w:val="002165C2"/>
    <w:pPr>
      <w:widowControl w:val="0"/>
    </w:pPr>
    <w:rPr>
      <w:rFonts w:ascii="Courier New" w:hAnsi="Courier New"/>
      <w:lang w:val="en-AU"/>
    </w:rPr>
  </w:style>
  <w:style w:type="paragraph" w:customStyle="1" w:styleId="DefinitionTerm">
    <w:name w:val="Definition Term"/>
    <w:basedOn w:val="a"/>
    <w:next w:val="DefinitionList"/>
    <w:rsid w:val="002165C2"/>
    <w:rPr>
      <w:sz w:val="24"/>
    </w:rPr>
  </w:style>
  <w:style w:type="character" w:customStyle="1" w:styleId="13">
    <w:name w:val="Выделение1"/>
    <w:rsid w:val="002165C2"/>
    <w:rPr>
      <w:i/>
    </w:rPr>
  </w:style>
  <w:style w:type="character" w:customStyle="1" w:styleId="14">
    <w:name w:val="Строгий1"/>
    <w:rsid w:val="002165C2"/>
    <w:rPr>
      <w:b/>
    </w:rPr>
  </w:style>
  <w:style w:type="paragraph" w:customStyle="1" w:styleId="Blockquote">
    <w:name w:val="Blockquote"/>
    <w:basedOn w:val="a"/>
    <w:rsid w:val="002165C2"/>
    <w:pPr>
      <w:spacing w:before="100" w:after="100"/>
      <w:ind w:left="360" w:right="360"/>
    </w:pPr>
    <w:rPr>
      <w:sz w:val="24"/>
    </w:rPr>
  </w:style>
  <w:style w:type="paragraph" w:customStyle="1" w:styleId="Preformatted">
    <w:name w:val="Preformatted"/>
    <w:basedOn w:val="a"/>
    <w:rsid w:val="002165C2"/>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Address">
    <w:name w:val="Address"/>
    <w:basedOn w:val="a"/>
    <w:next w:val="a"/>
    <w:rsid w:val="002165C2"/>
    <w:rPr>
      <w:i/>
      <w:sz w:val="24"/>
    </w:rPr>
  </w:style>
  <w:style w:type="paragraph" w:customStyle="1" w:styleId="H4">
    <w:name w:val="H4"/>
    <w:basedOn w:val="a"/>
    <w:next w:val="a"/>
    <w:rsid w:val="002165C2"/>
    <w:pPr>
      <w:keepNext/>
      <w:spacing w:before="100" w:after="100"/>
    </w:pPr>
    <w:rPr>
      <w:b/>
      <w:sz w:val="24"/>
    </w:rPr>
  </w:style>
  <w:style w:type="character" w:customStyle="1" w:styleId="Definition">
    <w:name w:val="Definition"/>
    <w:rsid w:val="002165C2"/>
    <w:rPr>
      <w:i/>
    </w:rPr>
  </w:style>
  <w:style w:type="paragraph" w:customStyle="1" w:styleId="H1">
    <w:name w:val="H1"/>
    <w:basedOn w:val="a"/>
    <w:next w:val="a"/>
    <w:rsid w:val="002165C2"/>
    <w:pPr>
      <w:keepNext/>
      <w:spacing w:before="100" w:after="100"/>
    </w:pPr>
    <w:rPr>
      <w:b/>
      <w:kern w:val="36"/>
      <w:sz w:val="48"/>
    </w:rPr>
  </w:style>
  <w:style w:type="paragraph" w:customStyle="1" w:styleId="H2">
    <w:name w:val="H2"/>
    <w:basedOn w:val="a"/>
    <w:next w:val="a"/>
    <w:rsid w:val="002165C2"/>
    <w:pPr>
      <w:keepNext/>
      <w:spacing w:before="100" w:after="100"/>
    </w:pPr>
    <w:rPr>
      <w:b/>
      <w:sz w:val="36"/>
    </w:rPr>
  </w:style>
  <w:style w:type="paragraph" w:customStyle="1" w:styleId="H5">
    <w:name w:val="H5"/>
    <w:basedOn w:val="a"/>
    <w:next w:val="a"/>
    <w:rsid w:val="002165C2"/>
    <w:pPr>
      <w:keepNext/>
      <w:spacing w:before="100" w:after="100"/>
    </w:pPr>
    <w:rPr>
      <w:b/>
    </w:rPr>
  </w:style>
  <w:style w:type="paragraph" w:customStyle="1" w:styleId="H6">
    <w:name w:val="H6"/>
    <w:basedOn w:val="a"/>
    <w:next w:val="a"/>
    <w:rsid w:val="002165C2"/>
    <w:pPr>
      <w:keepNext/>
      <w:spacing w:before="100" w:after="100"/>
    </w:pPr>
    <w:rPr>
      <w:b/>
      <w:sz w:val="16"/>
    </w:rPr>
  </w:style>
  <w:style w:type="character" w:customStyle="1" w:styleId="CITE">
    <w:name w:val="CITE"/>
    <w:rsid w:val="002165C2"/>
    <w:rPr>
      <w:i/>
    </w:rPr>
  </w:style>
  <w:style w:type="character" w:customStyle="1" w:styleId="CODE">
    <w:name w:val="CODE"/>
    <w:rsid w:val="002165C2"/>
    <w:rPr>
      <w:rFonts w:ascii="Courier New" w:hAnsi="Courier New"/>
      <w:sz w:val="20"/>
    </w:rPr>
  </w:style>
  <w:style w:type="character" w:customStyle="1" w:styleId="15">
    <w:name w:val="Просмотренная гиперссылка1"/>
    <w:rsid w:val="002165C2"/>
    <w:rPr>
      <w:color w:val="800080"/>
      <w:u w:val="single"/>
    </w:rPr>
  </w:style>
  <w:style w:type="character" w:customStyle="1" w:styleId="Keyboard">
    <w:name w:val="Keyboard"/>
    <w:rsid w:val="002165C2"/>
    <w:rPr>
      <w:rFonts w:ascii="Courier New" w:hAnsi="Courier New"/>
      <w:b/>
      <w:sz w:val="20"/>
    </w:rPr>
  </w:style>
  <w:style w:type="paragraph" w:customStyle="1" w:styleId="z-BottomofForm">
    <w:name w:val="z-Bottom of Form"/>
    <w:next w:val="a"/>
    <w:rsid w:val="002165C2"/>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z-TopofForm">
    <w:name w:val="z-Top of Form"/>
    <w:next w:val="a"/>
    <w:rsid w:val="002165C2"/>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character" w:customStyle="1" w:styleId="Sample">
    <w:name w:val="Sample"/>
    <w:rsid w:val="002165C2"/>
    <w:rPr>
      <w:rFonts w:ascii="Courier New" w:hAnsi="Courier New"/>
    </w:rPr>
  </w:style>
  <w:style w:type="character" w:customStyle="1" w:styleId="Typewriter">
    <w:name w:val="Typewriter"/>
    <w:rsid w:val="002165C2"/>
    <w:rPr>
      <w:rFonts w:ascii="Courier New" w:hAnsi="Courier New"/>
      <w:sz w:val="20"/>
    </w:rPr>
  </w:style>
  <w:style w:type="character" w:customStyle="1" w:styleId="Variable">
    <w:name w:val="Variable"/>
    <w:rsid w:val="002165C2"/>
    <w:rPr>
      <w:i/>
    </w:rPr>
  </w:style>
  <w:style w:type="character" w:customStyle="1" w:styleId="HTMLMarkup">
    <w:name w:val="HTML Markup"/>
    <w:rsid w:val="002165C2"/>
    <w:rPr>
      <w:vanish/>
      <w:color w:val="FF0000"/>
    </w:rPr>
  </w:style>
  <w:style w:type="character" w:customStyle="1" w:styleId="Comment">
    <w:name w:val="Comment"/>
    <w:rsid w:val="002165C2"/>
    <w:rPr>
      <w:vanish/>
    </w:rPr>
  </w:style>
  <w:style w:type="paragraph" w:styleId="21">
    <w:name w:val="Body Text 2"/>
    <w:basedOn w:val="a"/>
    <w:link w:val="22"/>
    <w:rsid w:val="002165C2"/>
    <w:pPr>
      <w:widowControl w:val="0"/>
      <w:jc w:val="both"/>
    </w:pPr>
    <w:rPr>
      <w:sz w:val="16"/>
    </w:rPr>
  </w:style>
  <w:style w:type="character" w:customStyle="1" w:styleId="22">
    <w:name w:val="Основной текст 2 Знак"/>
    <w:basedOn w:val="a0"/>
    <w:link w:val="21"/>
    <w:rsid w:val="002165C2"/>
    <w:rPr>
      <w:rFonts w:ascii="Times New Roman" w:eastAsia="Times New Roman" w:hAnsi="Times New Roman" w:cs="Times New Roman"/>
      <w:sz w:val="16"/>
      <w:szCs w:val="20"/>
      <w:lang w:eastAsia="ru-RU"/>
    </w:rPr>
  </w:style>
  <w:style w:type="paragraph" w:customStyle="1" w:styleId="Iauiue">
    <w:name w:val="Iau?iue"/>
    <w:rsid w:val="002165C2"/>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16">
    <w:name w:val="Обычный (веб)1"/>
    <w:basedOn w:val="a"/>
    <w:rsid w:val="002165C2"/>
    <w:pPr>
      <w:spacing w:before="100" w:after="100"/>
      <w:jc w:val="both"/>
    </w:pPr>
    <w:rPr>
      <w:rFonts w:ascii="Verdana" w:hAnsi="Verdana"/>
      <w:sz w:val="17"/>
      <w:lang w:val="pl-PL"/>
    </w:rPr>
  </w:style>
  <w:style w:type="paragraph" w:customStyle="1" w:styleId="31">
    <w:name w:val="Основной текст 31"/>
    <w:basedOn w:val="a"/>
    <w:rsid w:val="002165C2"/>
    <w:pPr>
      <w:widowControl w:val="0"/>
      <w:jc w:val="both"/>
    </w:pPr>
    <w:rPr>
      <w:sz w:val="16"/>
      <w:lang w:val="en-US"/>
    </w:rPr>
  </w:style>
  <w:style w:type="paragraph" w:customStyle="1" w:styleId="210">
    <w:name w:val="Основной текст 21"/>
    <w:basedOn w:val="a"/>
    <w:rsid w:val="002165C2"/>
    <w:pPr>
      <w:widowControl w:val="0"/>
      <w:jc w:val="center"/>
    </w:pPr>
    <w:rPr>
      <w:lang w:val="en-US"/>
    </w:rPr>
  </w:style>
  <w:style w:type="paragraph" w:customStyle="1" w:styleId="Text">
    <w:name w:val="Text"/>
    <w:basedOn w:val="a"/>
    <w:rsid w:val="002165C2"/>
    <w:pPr>
      <w:widowControl w:val="0"/>
    </w:pPr>
    <w:rPr>
      <w:rFonts w:ascii="PragmaticaCTT" w:hAnsi="PragmaticaCTT"/>
      <w:lang w:val="en-US"/>
    </w:rPr>
  </w:style>
  <w:style w:type="paragraph" w:styleId="3">
    <w:name w:val="Body Text 3"/>
    <w:basedOn w:val="a"/>
    <w:link w:val="30"/>
    <w:rsid w:val="002165C2"/>
    <w:pPr>
      <w:widowControl w:val="0"/>
      <w:jc w:val="center"/>
    </w:pPr>
    <w:rPr>
      <w:sz w:val="16"/>
    </w:rPr>
  </w:style>
  <w:style w:type="character" w:customStyle="1" w:styleId="30">
    <w:name w:val="Основной текст 3 Знак"/>
    <w:basedOn w:val="a0"/>
    <w:link w:val="3"/>
    <w:rsid w:val="002165C2"/>
    <w:rPr>
      <w:rFonts w:ascii="Times New Roman" w:eastAsia="Times New Roman" w:hAnsi="Times New Roman" w:cs="Times New Roman"/>
      <w:sz w:val="16"/>
      <w:szCs w:val="20"/>
      <w:lang w:eastAsia="ru-RU"/>
    </w:rPr>
  </w:style>
  <w:style w:type="paragraph" w:customStyle="1" w:styleId="ab">
    <w:name w:val="Ц"/>
    <w:basedOn w:val="a"/>
    <w:rsid w:val="002165C2"/>
    <w:pPr>
      <w:spacing w:before="100" w:after="100"/>
      <w:ind w:left="360" w:right="360"/>
    </w:pPr>
    <w:rPr>
      <w:sz w:val="24"/>
    </w:rPr>
  </w:style>
  <w:style w:type="paragraph" w:customStyle="1" w:styleId="ac">
    <w:name w:val="п"/>
    <w:rsid w:val="002165C2"/>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character" w:customStyle="1" w:styleId="Iniiaiieoeoo">
    <w:name w:val="Iniiaiie o?eoo"/>
    <w:rsid w:val="002165C2"/>
    <w:rPr>
      <w:sz w:val="20"/>
    </w:rPr>
  </w:style>
  <w:style w:type="paragraph" w:customStyle="1" w:styleId="Iniiaiieoaeno">
    <w:name w:val="Iniiaiie oaeno"/>
    <w:basedOn w:val="Iauiue"/>
    <w:rsid w:val="002165C2"/>
    <w:pPr>
      <w:jc w:val="both"/>
    </w:pPr>
    <w:rPr>
      <w:sz w:val="16"/>
    </w:rPr>
  </w:style>
  <w:style w:type="paragraph" w:customStyle="1" w:styleId="Ad">
    <w:name w:val="A"/>
    <w:basedOn w:val="Iauiue"/>
    <w:next w:val="Iauiue"/>
    <w:rsid w:val="002165C2"/>
    <w:rPr>
      <w:i/>
      <w:sz w:val="24"/>
    </w:rPr>
  </w:style>
  <w:style w:type="character" w:customStyle="1" w:styleId="A20">
    <w:name w:val="A2"/>
    <w:rsid w:val="002165C2"/>
    <w:rPr>
      <w:color w:val="0000FF"/>
      <w:sz w:val="20"/>
      <w:u w:val="single"/>
    </w:rPr>
  </w:style>
  <w:style w:type="paragraph" w:customStyle="1" w:styleId="O">
    <w:name w:val="O"/>
    <w:basedOn w:val="Iauiue"/>
    <w:rsid w:val="002165C2"/>
    <w:pPr>
      <w:spacing w:before="100" w:after="100"/>
      <w:ind w:left="360" w:right="360"/>
    </w:pPr>
    <w:rPr>
      <w:sz w:val="24"/>
    </w:rPr>
  </w:style>
  <w:style w:type="character" w:customStyle="1" w:styleId="A10">
    <w:name w:val="A1"/>
    <w:rsid w:val="002165C2"/>
    <w:rPr>
      <w:i/>
      <w:sz w:val="20"/>
    </w:rPr>
  </w:style>
  <w:style w:type="paragraph" w:customStyle="1" w:styleId="Noaiaaieoiaioa">
    <w:name w:val="Noaia aieoiaioa"/>
    <w:basedOn w:val="Iauiue"/>
    <w:rsid w:val="002165C2"/>
    <w:pPr>
      <w:shd w:val="clear" w:color="auto" w:fill="000080"/>
    </w:pPr>
    <w:rPr>
      <w:rFonts w:ascii="Tahoma" w:hAnsi="Tahoma"/>
    </w:rPr>
  </w:style>
  <w:style w:type="character" w:customStyle="1" w:styleId="ae">
    <w:name w:val="Г"/>
    <w:rsid w:val="002165C2"/>
    <w:rPr>
      <w:color w:val="0000FF"/>
      <w:u w:val="single"/>
    </w:rPr>
  </w:style>
  <w:style w:type="paragraph" w:customStyle="1" w:styleId="17">
    <w:name w:val="Заголовок1"/>
    <w:basedOn w:val="a"/>
    <w:rsid w:val="002165C2"/>
    <w:pPr>
      <w:widowControl w:val="0"/>
      <w:spacing w:line="360" w:lineRule="auto"/>
      <w:ind w:firstLine="709"/>
      <w:jc w:val="center"/>
    </w:pPr>
    <w:rPr>
      <w:rFonts w:ascii="Arial" w:hAnsi="Arial"/>
      <w:b/>
      <w:caps/>
      <w:sz w:val="26"/>
    </w:rPr>
  </w:style>
  <w:style w:type="paragraph" w:customStyle="1" w:styleId="af">
    <w:name w:val="Сноски"/>
    <w:basedOn w:val="a"/>
    <w:rsid w:val="002165C2"/>
    <w:pPr>
      <w:widowControl w:val="0"/>
      <w:spacing w:line="360" w:lineRule="auto"/>
      <w:ind w:firstLine="709"/>
      <w:jc w:val="both"/>
    </w:pPr>
    <w:rPr>
      <w:rFonts w:ascii="Arial" w:hAnsi="Arial"/>
      <w:sz w:val="26"/>
    </w:rPr>
  </w:style>
  <w:style w:type="paragraph" w:customStyle="1" w:styleId="af0">
    <w:name w:val="Рубрика"/>
    <w:basedOn w:val="a"/>
    <w:rsid w:val="002165C2"/>
    <w:pPr>
      <w:widowControl w:val="0"/>
      <w:spacing w:line="360" w:lineRule="auto"/>
      <w:ind w:firstLine="709"/>
      <w:jc w:val="right"/>
    </w:pPr>
    <w:rPr>
      <w:rFonts w:ascii="Arial" w:hAnsi="Arial"/>
      <w:caps/>
      <w:sz w:val="26"/>
    </w:rPr>
  </w:style>
  <w:style w:type="character" w:styleId="af1">
    <w:name w:val="endnote reference"/>
    <w:basedOn w:val="a0"/>
    <w:rsid w:val="002165C2"/>
    <w:rPr>
      <w:sz w:val="20"/>
      <w:vertAlign w:val="superscript"/>
    </w:rPr>
  </w:style>
  <w:style w:type="paragraph" w:customStyle="1" w:styleId="af2">
    <w:name w:val="С"/>
    <w:basedOn w:val="a"/>
    <w:next w:val="a"/>
    <w:rsid w:val="002165C2"/>
    <w:pPr>
      <w:ind w:left="360"/>
    </w:pPr>
    <w:rPr>
      <w:sz w:val="24"/>
    </w:rPr>
  </w:style>
  <w:style w:type="character" w:customStyle="1" w:styleId="18">
    <w:name w:val="С1"/>
    <w:rsid w:val="002165C2"/>
    <w:rPr>
      <w:b/>
    </w:rPr>
  </w:style>
  <w:style w:type="character" w:customStyle="1" w:styleId="af3">
    <w:name w:val="К"/>
    <w:rsid w:val="002165C2"/>
    <w:rPr>
      <w:rFonts w:ascii="Courier New" w:hAnsi="Courier New"/>
      <w:sz w:val="20"/>
    </w:rPr>
  </w:style>
  <w:style w:type="paragraph" w:customStyle="1" w:styleId="af4">
    <w:name w:val="Ф"/>
    <w:basedOn w:val="af5"/>
    <w:rsid w:val="002165C2"/>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sz w:val="20"/>
    </w:rPr>
  </w:style>
  <w:style w:type="paragraph" w:customStyle="1" w:styleId="af5">
    <w:name w:val="О"/>
    <w:rsid w:val="002165C2"/>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af6">
    <w:name w:val="Р"/>
    <w:rsid w:val="002165C2"/>
    <w:rPr>
      <w:vanish/>
      <w:color w:val="FF0000"/>
    </w:rPr>
  </w:style>
  <w:style w:type="paragraph" w:customStyle="1" w:styleId="Z-1">
    <w:name w:val="Z-1"/>
    <w:next w:val="af5"/>
    <w:rsid w:val="002165C2"/>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Z-">
    <w:name w:val="Z-"/>
    <w:next w:val="af5"/>
    <w:rsid w:val="002165C2"/>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Default">
    <w:name w:val="Default"/>
    <w:rsid w:val="002165C2"/>
    <w:pPr>
      <w:overflowPunct w:val="0"/>
      <w:autoSpaceDE w:val="0"/>
      <w:autoSpaceDN w:val="0"/>
      <w:adjustRightInd w:val="0"/>
      <w:spacing w:after="0" w:line="240" w:lineRule="auto"/>
      <w:textAlignment w:val="baseline"/>
    </w:pPr>
    <w:rPr>
      <w:rFonts w:ascii="Times New Roman" w:eastAsia="Times New Roman" w:hAnsi="Times New Roman" w:cs="Times New Roman"/>
      <w:color w:val="000000"/>
      <w:sz w:val="24"/>
      <w:szCs w:val="20"/>
      <w:lang w:eastAsia="ru-RU"/>
    </w:rPr>
  </w:style>
  <w:style w:type="character" w:customStyle="1" w:styleId="19">
    <w:name w:val="К1"/>
    <w:rsid w:val="002165C2"/>
    <w:rPr>
      <w:rFonts w:ascii="Courier New" w:hAnsi="Courier New"/>
      <w:b/>
      <w:sz w:val="20"/>
    </w:rPr>
  </w:style>
  <w:style w:type="paragraph" w:customStyle="1" w:styleId="af7">
    <w:name w:val="Т"/>
    <w:basedOn w:val="af5"/>
    <w:next w:val="af2"/>
    <w:rsid w:val="002165C2"/>
    <w:pPr>
      <w:spacing w:before="0" w:after="0"/>
    </w:pPr>
  </w:style>
  <w:style w:type="character" w:customStyle="1" w:styleId="1a">
    <w:name w:val="О1"/>
    <w:rsid w:val="002165C2"/>
    <w:rPr>
      <w:i/>
    </w:rPr>
  </w:style>
  <w:style w:type="paragraph" w:customStyle="1" w:styleId="af8">
    <w:name w:val="А"/>
    <w:basedOn w:val="af5"/>
    <w:next w:val="af5"/>
    <w:rsid w:val="002165C2"/>
    <w:pPr>
      <w:spacing w:before="0" w:after="0"/>
    </w:pPr>
    <w:rPr>
      <w:i/>
    </w:rPr>
  </w:style>
  <w:style w:type="character" w:customStyle="1" w:styleId="af9">
    <w:name w:val="У"/>
    <w:rsid w:val="002165C2"/>
    <w:rPr>
      <w:i/>
    </w:rPr>
  </w:style>
  <w:style w:type="character" w:customStyle="1" w:styleId="afa">
    <w:name w:val="П"/>
    <w:rsid w:val="002165C2"/>
    <w:rPr>
      <w:color w:val="800080"/>
      <w:u w:val="single"/>
    </w:rPr>
  </w:style>
  <w:style w:type="character" w:customStyle="1" w:styleId="4">
    <w:name w:val="П4"/>
    <w:rsid w:val="002165C2"/>
    <w:rPr>
      <w:rFonts w:ascii="Courier New" w:hAnsi="Courier New"/>
    </w:rPr>
  </w:style>
  <w:style w:type="character" w:customStyle="1" w:styleId="32">
    <w:name w:val="П3"/>
    <w:rsid w:val="002165C2"/>
    <w:rPr>
      <w:rFonts w:ascii="Courier New" w:hAnsi="Courier New"/>
      <w:sz w:val="20"/>
    </w:rPr>
  </w:style>
  <w:style w:type="character" w:customStyle="1" w:styleId="23">
    <w:name w:val="П2"/>
    <w:rsid w:val="002165C2"/>
    <w:rPr>
      <w:i/>
    </w:rPr>
  </w:style>
  <w:style w:type="character" w:customStyle="1" w:styleId="1b">
    <w:name w:val="П1"/>
    <w:rsid w:val="002165C2"/>
    <w:rPr>
      <w:vanish/>
    </w:rPr>
  </w:style>
  <w:style w:type="paragraph" w:customStyle="1" w:styleId="afb">
    <w:name w:val="......."/>
    <w:basedOn w:val="a"/>
    <w:next w:val="a"/>
    <w:rsid w:val="002165C2"/>
    <w:pPr>
      <w:widowControl w:val="0"/>
    </w:pPr>
    <w:rPr>
      <w:rFonts w:ascii="Arial" w:hAnsi="Arial"/>
      <w:sz w:val="24"/>
    </w:rPr>
  </w:style>
  <w:style w:type="character" w:customStyle="1" w:styleId="afc">
    <w:name w:val="и"/>
    <w:rsid w:val="002165C2"/>
    <w:rPr>
      <w:rFonts w:ascii="Times New Roman" w:hAnsi="Times New Roman"/>
      <w:color w:val="0000FF"/>
      <w:sz w:val="20"/>
      <w:u w:val="single"/>
    </w:rPr>
  </w:style>
  <w:style w:type="paragraph" w:customStyle="1" w:styleId="N">
    <w:name w:val="N"/>
    <w:basedOn w:val="Iauiue"/>
    <w:next w:val="Iauiue"/>
    <w:rsid w:val="002165C2"/>
    <w:pPr>
      <w:ind w:left="360"/>
    </w:pPr>
    <w:rPr>
      <w:sz w:val="24"/>
    </w:rPr>
  </w:style>
  <w:style w:type="paragraph" w:customStyle="1" w:styleId="Iniiaiieoaeno2">
    <w:name w:val="Iniiaiie oaeno 2"/>
    <w:basedOn w:val="Iauiue"/>
    <w:rsid w:val="002165C2"/>
    <w:pPr>
      <w:jc w:val="both"/>
    </w:pPr>
    <w:rPr>
      <w:sz w:val="16"/>
    </w:rPr>
  </w:style>
  <w:style w:type="paragraph" w:customStyle="1" w:styleId="1c">
    <w:name w:val="заголовок 1"/>
    <w:basedOn w:val="Iauiue"/>
    <w:next w:val="Iauiue"/>
    <w:rsid w:val="002165C2"/>
    <w:pPr>
      <w:keepNext/>
      <w:jc w:val="both"/>
    </w:pPr>
    <w:rPr>
      <w:i/>
      <w:sz w:val="16"/>
      <w:lang w:val="en-US"/>
    </w:rPr>
  </w:style>
  <w:style w:type="character" w:customStyle="1" w:styleId="Aeiannueea">
    <w:name w:val="Aeia?nnueea"/>
    <w:basedOn w:val="Iniiaiieoeoo"/>
    <w:rsid w:val="002165C2"/>
    <w:rPr>
      <w:rFonts w:ascii="Times New Roman" w:hAnsi="Times New Roman"/>
      <w:color w:val="0000FF"/>
      <w:sz w:val="20"/>
      <w:u w:val="single"/>
    </w:rPr>
  </w:style>
  <w:style w:type="paragraph" w:customStyle="1" w:styleId="FR1">
    <w:name w:val="FR1"/>
    <w:rsid w:val="002165C2"/>
    <w:pPr>
      <w:widowControl w:val="0"/>
      <w:overflowPunct w:val="0"/>
      <w:autoSpaceDE w:val="0"/>
      <w:autoSpaceDN w:val="0"/>
      <w:adjustRightInd w:val="0"/>
      <w:spacing w:after="0" w:line="240" w:lineRule="auto"/>
      <w:ind w:firstLine="220"/>
      <w:jc w:val="both"/>
      <w:textAlignment w:val="baseline"/>
    </w:pPr>
    <w:rPr>
      <w:rFonts w:ascii="Arial" w:eastAsia="Times New Roman" w:hAnsi="Arial" w:cs="Times New Roman"/>
      <w:i/>
      <w:sz w:val="16"/>
      <w:szCs w:val="20"/>
      <w:lang w:eastAsia="ru-RU"/>
    </w:rPr>
  </w:style>
  <w:style w:type="character" w:customStyle="1" w:styleId="N1">
    <w:name w:val="N1"/>
    <w:rsid w:val="002165C2"/>
    <w:rPr>
      <w:rFonts w:ascii="Times New Roman" w:hAnsi="Times New Roman"/>
      <w:b/>
      <w:sz w:val="20"/>
    </w:rPr>
  </w:style>
  <w:style w:type="paragraph" w:customStyle="1" w:styleId="Iaeeiaaiiuenienie">
    <w:name w:val="Ia?ee?iaaiiue nienie"/>
    <w:basedOn w:val="Iauiue"/>
    <w:rsid w:val="002165C2"/>
    <w:pPr>
      <w:ind w:left="283" w:hanging="283"/>
    </w:pPr>
  </w:style>
  <w:style w:type="paragraph" w:customStyle="1" w:styleId="Oaeno">
    <w:name w:val="Oaeno"/>
    <w:basedOn w:val="Iauiue"/>
    <w:rsid w:val="002165C2"/>
    <w:rPr>
      <w:rFonts w:ascii="Courier New" w:hAnsi="Courier New"/>
    </w:rPr>
  </w:style>
  <w:style w:type="paragraph" w:customStyle="1" w:styleId="Iniiaiieoaeno3">
    <w:name w:val="Iniiaiie oaeno 3"/>
    <w:basedOn w:val="Iauiue"/>
    <w:rsid w:val="002165C2"/>
    <w:pPr>
      <w:jc w:val="center"/>
    </w:pPr>
    <w:rPr>
      <w:sz w:val="16"/>
    </w:rPr>
  </w:style>
  <w:style w:type="paragraph" w:customStyle="1" w:styleId="FR2">
    <w:name w:val="FR2"/>
    <w:rsid w:val="002165C2"/>
    <w:pPr>
      <w:widowControl w:val="0"/>
      <w:overflowPunct w:val="0"/>
      <w:autoSpaceDE w:val="0"/>
      <w:autoSpaceDN w:val="0"/>
      <w:adjustRightInd w:val="0"/>
      <w:spacing w:after="0" w:line="240" w:lineRule="auto"/>
      <w:jc w:val="both"/>
      <w:textAlignment w:val="baseline"/>
    </w:pPr>
    <w:rPr>
      <w:rFonts w:ascii="Arial" w:eastAsia="Times New Roman" w:hAnsi="Arial" w:cs="Times New Roman"/>
      <w:i/>
      <w:sz w:val="16"/>
      <w:szCs w:val="20"/>
      <w:lang w:eastAsia="ru-RU"/>
    </w:rPr>
  </w:style>
  <w:style w:type="paragraph" w:customStyle="1" w:styleId="Aaoieeeieiioeooe">
    <w:name w:val="Aa?oiee eieiioeooe"/>
    <w:basedOn w:val="Iauiue"/>
    <w:rsid w:val="002165C2"/>
    <w:pPr>
      <w:tabs>
        <w:tab w:val="center" w:pos="4153"/>
        <w:tab w:val="right" w:pos="8306"/>
      </w:tabs>
    </w:pPr>
  </w:style>
  <w:style w:type="paragraph" w:customStyle="1" w:styleId="Ieieeeieiioeooe">
    <w:name w:val="Ie?iee eieiioeooe"/>
    <w:basedOn w:val="Iauiue"/>
    <w:rsid w:val="002165C2"/>
    <w:pPr>
      <w:tabs>
        <w:tab w:val="center" w:pos="4153"/>
        <w:tab w:val="right" w:pos="8306"/>
      </w:tabs>
    </w:pPr>
  </w:style>
  <w:style w:type="character" w:customStyle="1" w:styleId="7pt1214">
    <w:name w:val="Основной текст + 7 pt.Полужирный12.Курсив14"/>
    <w:basedOn w:val="a0"/>
    <w:rsid w:val="002165C2"/>
    <w:rPr>
      <w:rFonts w:ascii="Century Gothic" w:hAnsi="Century Gothic"/>
      <w:b/>
      <w:i/>
      <w:spacing w:val="-10"/>
      <w:sz w:val="14"/>
    </w:rPr>
  </w:style>
  <w:style w:type="character" w:customStyle="1" w:styleId="afd">
    <w:name w:val="Основной текст + Курсив"/>
    <w:aliases w:val="Интервал 0 pt59"/>
    <w:basedOn w:val="a0"/>
    <w:uiPriority w:val="99"/>
    <w:rsid w:val="002165C2"/>
    <w:rPr>
      <w:rFonts w:ascii="Century Gothic" w:hAnsi="Century Gothic"/>
      <w:i/>
      <w:spacing w:val="-10"/>
      <w:sz w:val="17"/>
    </w:rPr>
  </w:style>
  <w:style w:type="paragraph" w:customStyle="1" w:styleId="afe">
    <w:name w:val="Подпись к картинке"/>
    <w:basedOn w:val="a"/>
    <w:uiPriority w:val="99"/>
    <w:rsid w:val="002165C2"/>
    <w:pPr>
      <w:shd w:val="clear" w:color="auto" w:fill="FFFFFF"/>
      <w:spacing w:line="240" w:lineRule="atLeast"/>
      <w:ind w:hanging="820"/>
    </w:pPr>
    <w:rPr>
      <w:rFonts w:ascii="Arial" w:hAnsi="Arial"/>
      <w:b/>
      <w:noProof/>
      <w:sz w:val="13"/>
    </w:rPr>
  </w:style>
  <w:style w:type="character" w:customStyle="1" w:styleId="62">
    <w:name w:val="Основной текст (6) + Не курсив2"/>
    <w:basedOn w:val="a0"/>
    <w:uiPriority w:val="99"/>
    <w:rsid w:val="002165C2"/>
    <w:rPr>
      <w:rFonts w:ascii="Century Gothic" w:hAnsi="Century Gothic"/>
      <w:i/>
      <w:sz w:val="17"/>
    </w:rPr>
  </w:style>
  <w:style w:type="paragraph" w:customStyle="1" w:styleId="6">
    <w:name w:val="Основной текст (6)"/>
    <w:basedOn w:val="a"/>
    <w:link w:val="60"/>
    <w:rsid w:val="002165C2"/>
    <w:pPr>
      <w:shd w:val="clear" w:color="auto" w:fill="FFFFFF"/>
      <w:spacing w:line="178" w:lineRule="exact"/>
    </w:pPr>
    <w:rPr>
      <w:rFonts w:ascii="Century Gothic" w:hAnsi="Century Gothic"/>
      <w:i/>
      <w:noProof/>
      <w:sz w:val="17"/>
    </w:rPr>
  </w:style>
  <w:style w:type="character" w:customStyle="1" w:styleId="5">
    <w:name w:val="Основной текст + Курсив5"/>
    <w:basedOn w:val="a0"/>
    <w:uiPriority w:val="99"/>
    <w:rsid w:val="002165C2"/>
    <w:rPr>
      <w:rFonts w:ascii="Century Gothic" w:hAnsi="Century Gothic"/>
      <w:i/>
      <w:spacing w:val="-10"/>
      <w:sz w:val="17"/>
    </w:rPr>
  </w:style>
  <w:style w:type="character" w:customStyle="1" w:styleId="40">
    <w:name w:val="Основной текст + Курсив4"/>
    <w:basedOn w:val="a0"/>
    <w:uiPriority w:val="99"/>
    <w:rsid w:val="002165C2"/>
    <w:rPr>
      <w:rFonts w:ascii="Century Gothic" w:hAnsi="Century Gothic"/>
      <w:i/>
      <w:spacing w:val="-10"/>
      <w:sz w:val="17"/>
    </w:rPr>
  </w:style>
  <w:style w:type="paragraph" w:customStyle="1" w:styleId="81">
    <w:name w:val="Основной текст (8)1"/>
    <w:basedOn w:val="a"/>
    <w:uiPriority w:val="99"/>
    <w:rsid w:val="002165C2"/>
    <w:pPr>
      <w:shd w:val="clear" w:color="auto" w:fill="FFFFFF"/>
      <w:spacing w:before="60" w:line="293" w:lineRule="exact"/>
      <w:jc w:val="both"/>
    </w:pPr>
    <w:rPr>
      <w:rFonts w:ascii="Arial Narrow" w:hAnsi="Arial Narrow"/>
      <w:i/>
      <w:noProof/>
      <w:spacing w:val="-10"/>
      <w:sz w:val="28"/>
    </w:rPr>
  </w:style>
  <w:style w:type="character" w:customStyle="1" w:styleId="50pt11">
    <w:name w:val="Основной текст + Курсив5.Интервал 0 pt11"/>
    <w:basedOn w:val="a0"/>
    <w:rsid w:val="002165C2"/>
    <w:rPr>
      <w:rFonts w:ascii="Microsoft Sans Serif" w:hAnsi="Microsoft Sans Serif"/>
      <w:i/>
      <w:spacing w:val="10"/>
      <w:sz w:val="16"/>
    </w:rPr>
  </w:style>
  <w:style w:type="character" w:customStyle="1" w:styleId="830pt10">
    <w:name w:val="Основной текст (8) + Не курсив3.Интервал 0 pt10"/>
    <w:basedOn w:val="a0"/>
    <w:rsid w:val="002165C2"/>
    <w:rPr>
      <w:i/>
      <w:spacing w:val="0"/>
      <w:sz w:val="16"/>
    </w:rPr>
  </w:style>
  <w:style w:type="character" w:customStyle="1" w:styleId="40pt9">
    <w:name w:val="Основной текст + Курсив4.Интервал 0 pt9"/>
    <w:basedOn w:val="a0"/>
    <w:rsid w:val="002165C2"/>
    <w:rPr>
      <w:rFonts w:ascii="Microsoft Sans Serif" w:hAnsi="Microsoft Sans Serif"/>
      <w:i/>
      <w:spacing w:val="10"/>
      <w:sz w:val="16"/>
    </w:rPr>
  </w:style>
  <w:style w:type="paragraph" w:customStyle="1" w:styleId="9">
    <w:name w:val="Основной текст (9)"/>
    <w:basedOn w:val="a"/>
    <w:rsid w:val="002165C2"/>
    <w:pPr>
      <w:shd w:val="clear" w:color="auto" w:fill="FFFFFF"/>
      <w:spacing w:line="173" w:lineRule="exact"/>
      <w:ind w:hanging="200"/>
      <w:jc w:val="right"/>
    </w:pPr>
    <w:rPr>
      <w:i/>
      <w:noProof/>
      <w:sz w:val="13"/>
    </w:rPr>
  </w:style>
  <w:style w:type="character" w:customStyle="1" w:styleId="810pt5">
    <w:name w:val="Основной текст (8) + Не курсив1.Интервал 0 pt5"/>
    <w:basedOn w:val="a0"/>
    <w:uiPriority w:val="99"/>
    <w:rsid w:val="002165C2"/>
    <w:rPr>
      <w:i/>
      <w:spacing w:val="0"/>
      <w:sz w:val="16"/>
    </w:rPr>
  </w:style>
  <w:style w:type="character" w:customStyle="1" w:styleId="20pt4">
    <w:name w:val="Основной текст + Курсив2.Интервал 0 pt4"/>
    <w:basedOn w:val="a0"/>
    <w:uiPriority w:val="99"/>
    <w:rsid w:val="002165C2"/>
    <w:rPr>
      <w:rFonts w:ascii="Microsoft Sans Serif" w:hAnsi="Microsoft Sans Serif"/>
      <w:i/>
      <w:spacing w:val="10"/>
      <w:sz w:val="16"/>
    </w:rPr>
  </w:style>
  <w:style w:type="character" w:customStyle="1" w:styleId="101">
    <w:name w:val="Основной текст (10) + Не курсив1"/>
    <w:basedOn w:val="a0"/>
    <w:uiPriority w:val="99"/>
    <w:rsid w:val="002165C2"/>
    <w:rPr>
      <w:rFonts w:ascii="Arial" w:hAnsi="Arial"/>
      <w:i/>
      <w:sz w:val="15"/>
    </w:rPr>
  </w:style>
  <w:style w:type="paragraph" w:customStyle="1" w:styleId="100">
    <w:name w:val="Основной текст (10)"/>
    <w:basedOn w:val="a"/>
    <w:uiPriority w:val="99"/>
    <w:rsid w:val="002165C2"/>
    <w:pPr>
      <w:shd w:val="clear" w:color="auto" w:fill="FFFFFF"/>
      <w:spacing w:before="120" w:after="120" w:line="174" w:lineRule="exact"/>
      <w:jc w:val="both"/>
    </w:pPr>
    <w:rPr>
      <w:rFonts w:ascii="Arial" w:hAnsi="Arial"/>
      <w:i/>
      <w:noProof/>
      <w:sz w:val="15"/>
    </w:rPr>
  </w:style>
  <w:style w:type="character" w:customStyle="1" w:styleId="CourierNew445pt">
    <w:name w:val="Основной текст + Courier New.44.5 pt.Полужирный"/>
    <w:basedOn w:val="a0"/>
    <w:uiPriority w:val="99"/>
    <w:rsid w:val="002165C2"/>
    <w:rPr>
      <w:rFonts w:ascii="Courier New" w:hAnsi="Courier New"/>
      <w:b/>
      <w:noProof/>
      <w:spacing w:val="-10"/>
      <w:sz w:val="89"/>
    </w:rPr>
  </w:style>
  <w:style w:type="character" w:customStyle="1" w:styleId="55pt21">
    <w:name w:val="Основной текст + 5.5 pt2.Полужирный1"/>
    <w:basedOn w:val="a0"/>
    <w:uiPriority w:val="99"/>
    <w:rsid w:val="002165C2"/>
    <w:rPr>
      <w:rFonts w:ascii="Tahoma" w:hAnsi="Tahoma"/>
      <w:b/>
      <w:spacing w:val="-10"/>
      <w:sz w:val="11"/>
    </w:rPr>
  </w:style>
  <w:style w:type="character" w:customStyle="1" w:styleId="320pt">
    <w:name w:val="Основной текст (32) + Интервал 0 pt"/>
    <w:basedOn w:val="a0"/>
    <w:rsid w:val="002165C2"/>
    <w:rPr>
      <w:rFonts w:ascii="Arial Narrow" w:hAnsi="Arial Narrow"/>
      <w:b/>
      <w:spacing w:val="0"/>
      <w:sz w:val="67"/>
    </w:rPr>
  </w:style>
  <w:style w:type="paragraph" w:customStyle="1" w:styleId="25">
    <w:name w:val="Основной текст25"/>
    <w:basedOn w:val="a"/>
    <w:rsid w:val="002165C2"/>
    <w:pPr>
      <w:shd w:val="clear" w:color="auto" w:fill="FFFFFF"/>
      <w:spacing w:after="1020" w:line="233" w:lineRule="exact"/>
    </w:pPr>
    <w:rPr>
      <w:rFonts w:ascii="Arial Unicode MS" w:eastAsia="Arial Unicode MS"/>
      <w:sz w:val="25"/>
    </w:rPr>
  </w:style>
  <w:style w:type="character" w:customStyle="1" w:styleId="135pt25">
    <w:name w:val="Основной текст + 13.5 pt25"/>
    <w:basedOn w:val="a0"/>
    <w:uiPriority w:val="99"/>
    <w:rsid w:val="002165C2"/>
    <w:rPr>
      <w:rFonts w:ascii="Lucida Sans Unicode" w:hAnsi="Lucida Sans Unicode"/>
      <w:spacing w:val="0"/>
      <w:sz w:val="27"/>
    </w:rPr>
  </w:style>
  <w:style w:type="character" w:customStyle="1" w:styleId="14pt">
    <w:name w:val="Основной текст + 14 pt"/>
    <w:basedOn w:val="a0"/>
    <w:rsid w:val="002165C2"/>
    <w:rPr>
      <w:rFonts w:ascii="Lucida Sans Unicode" w:hAnsi="Lucida Sans Unicode"/>
      <w:sz w:val="28"/>
    </w:rPr>
  </w:style>
  <w:style w:type="character" w:customStyle="1" w:styleId="30pt7">
    <w:name w:val="Основной текст + Курсив3.Интервал 0 pt7"/>
    <w:basedOn w:val="a0"/>
    <w:rsid w:val="002165C2"/>
    <w:rPr>
      <w:rFonts w:ascii="Microsoft Sans Serif" w:hAnsi="Microsoft Sans Serif"/>
      <w:i/>
      <w:spacing w:val="10"/>
      <w:sz w:val="16"/>
    </w:rPr>
  </w:style>
  <w:style w:type="character" w:customStyle="1" w:styleId="820pt6">
    <w:name w:val="Основной текст (8) + Не курсив2.Интервал 0 pt6"/>
    <w:basedOn w:val="a0"/>
    <w:rsid w:val="002165C2"/>
    <w:rPr>
      <w:i/>
      <w:spacing w:val="0"/>
      <w:sz w:val="16"/>
    </w:rPr>
  </w:style>
  <w:style w:type="character" w:customStyle="1" w:styleId="61">
    <w:name w:val="Основной текст (6) + Не курсив"/>
    <w:basedOn w:val="a0"/>
    <w:rsid w:val="002165C2"/>
    <w:rPr>
      <w:rFonts w:ascii="Century Gothic" w:hAnsi="Century Gothic"/>
      <w:i/>
      <w:sz w:val="17"/>
    </w:rPr>
  </w:style>
  <w:style w:type="paragraph" w:customStyle="1" w:styleId="24">
    <w:name w:val="Основной текст2"/>
    <w:basedOn w:val="a"/>
    <w:link w:val="aff"/>
    <w:rsid w:val="002165C2"/>
    <w:pPr>
      <w:shd w:val="clear" w:color="auto" w:fill="FFFFFF"/>
      <w:spacing w:after="180" w:line="346" w:lineRule="exact"/>
      <w:ind w:hanging="340"/>
      <w:jc w:val="both"/>
    </w:pPr>
    <w:rPr>
      <w:rFonts w:ascii="Gungsuh" w:eastAsia="Gungsuh"/>
      <w:spacing w:val="-10"/>
      <w:sz w:val="16"/>
    </w:rPr>
  </w:style>
  <w:style w:type="paragraph" w:customStyle="1" w:styleId="310">
    <w:name w:val="Основной текст (3)1"/>
    <w:basedOn w:val="a"/>
    <w:rsid w:val="002165C2"/>
    <w:pPr>
      <w:shd w:val="clear" w:color="auto" w:fill="FFFFFF"/>
      <w:spacing w:before="480" w:after="60" w:line="240" w:lineRule="atLeast"/>
      <w:ind w:hanging="400"/>
      <w:jc w:val="right"/>
    </w:pPr>
    <w:rPr>
      <w:rFonts w:ascii="Calibri" w:hAnsi="Calibri"/>
      <w:i/>
      <w:spacing w:val="20"/>
      <w:sz w:val="22"/>
    </w:rPr>
  </w:style>
  <w:style w:type="paragraph" w:customStyle="1" w:styleId="vR">
    <w:name w:val="Основной текстvцЌ[RХ"/>
    <w:basedOn w:val="a"/>
    <w:uiPriority w:val="99"/>
    <w:rsid w:val="002165C2"/>
    <w:pPr>
      <w:widowControl w:val="0"/>
      <w:overflowPunct/>
      <w:jc w:val="both"/>
      <w:textAlignment w:val="auto"/>
    </w:pPr>
    <w:rPr>
      <w:rFonts w:eastAsiaTheme="minorHAnsi"/>
      <w:lang w:val="en-US" w:eastAsia="en-US"/>
    </w:rPr>
  </w:style>
  <w:style w:type="paragraph" w:customStyle="1" w:styleId="8">
    <w:name w:val="Основной текст8"/>
    <w:basedOn w:val="a"/>
    <w:rsid w:val="002165C2"/>
    <w:pPr>
      <w:shd w:val="clear" w:color="auto" w:fill="FFFFFF"/>
      <w:spacing w:after="480" w:line="240" w:lineRule="atLeast"/>
      <w:ind w:hanging="460"/>
    </w:pPr>
    <w:rPr>
      <w:rFonts w:ascii="Arial" w:hAnsi="Arial"/>
      <w:sz w:val="26"/>
    </w:rPr>
  </w:style>
  <w:style w:type="paragraph" w:styleId="aff0">
    <w:name w:val="Normal (Web)"/>
    <w:basedOn w:val="a"/>
    <w:uiPriority w:val="99"/>
    <w:unhideWhenUsed/>
    <w:rsid w:val="002165C2"/>
    <w:pPr>
      <w:overflowPunct/>
      <w:autoSpaceDE/>
      <w:autoSpaceDN/>
      <w:adjustRightInd/>
      <w:spacing w:before="100" w:beforeAutospacing="1" w:after="100" w:afterAutospacing="1"/>
      <w:textAlignment w:val="auto"/>
    </w:pPr>
    <w:rPr>
      <w:sz w:val="24"/>
      <w:szCs w:val="24"/>
    </w:rPr>
  </w:style>
  <w:style w:type="paragraph" w:styleId="aff1">
    <w:name w:val="Balloon Text"/>
    <w:basedOn w:val="a"/>
    <w:link w:val="aff2"/>
    <w:uiPriority w:val="99"/>
    <w:semiHidden/>
    <w:unhideWhenUsed/>
    <w:rsid w:val="002165C2"/>
    <w:rPr>
      <w:rFonts w:ascii="Tahoma" w:hAnsi="Tahoma" w:cs="Tahoma"/>
      <w:sz w:val="16"/>
      <w:szCs w:val="16"/>
    </w:rPr>
  </w:style>
  <w:style w:type="character" w:customStyle="1" w:styleId="aff2">
    <w:name w:val="Текст выноски Знак"/>
    <w:basedOn w:val="a0"/>
    <w:link w:val="aff1"/>
    <w:uiPriority w:val="99"/>
    <w:semiHidden/>
    <w:rsid w:val="002165C2"/>
    <w:rPr>
      <w:rFonts w:ascii="Tahoma" w:eastAsia="Times New Roman" w:hAnsi="Tahoma" w:cs="Tahoma"/>
      <w:sz w:val="16"/>
      <w:szCs w:val="16"/>
      <w:lang w:eastAsia="ru-RU"/>
    </w:rPr>
  </w:style>
  <w:style w:type="paragraph" w:customStyle="1" w:styleId="1d">
    <w:name w:val="Основной текст1"/>
    <w:basedOn w:val="a"/>
    <w:rsid w:val="002165C2"/>
    <w:pPr>
      <w:shd w:val="clear" w:color="auto" w:fill="FFFFFF"/>
      <w:overflowPunct/>
      <w:autoSpaceDE/>
      <w:autoSpaceDN/>
      <w:adjustRightInd/>
      <w:spacing w:before="120" w:line="0" w:lineRule="atLeast"/>
      <w:ind w:hanging="680"/>
      <w:jc w:val="center"/>
      <w:textAlignment w:val="auto"/>
    </w:pPr>
    <w:rPr>
      <w:color w:val="000000"/>
      <w:sz w:val="23"/>
      <w:szCs w:val="23"/>
    </w:rPr>
  </w:style>
  <w:style w:type="character" w:customStyle="1" w:styleId="ArialUnicodeMS">
    <w:name w:val="Основной текст + Arial Unicode MS"/>
    <w:basedOn w:val="a0"/>
    <w:uiPriority w:val="99"/>
    <w:rsid w:val="002165C2"/>
    <w:rPr>
      <w:rFonts w:ascii="Arial Unicode MS" w:eastAsia="Arial Unicode MS" w:hAnsi="Arial Unicode MS" w:cs="Arial Unicode MS"/>
      <w:b w:val="0"/>
      <w:bCs w:val="0"/>
      <w:i w:val="0"/>
      <w:iCs w:val="0"/>
      <w:smallCaps w:val="0"/>
      <w:strike w:val="0"/>
      <w:spacing w:val="0"/>
      <w:sz w:val="17"/>
      <w:szCs w:val="17"/>
      <w:shd w:val="clear" w:color="auto" w:fill="FFFFFF"/>
    </w:rPr>
  </w:style>
  <w:style w:type="character" w:customStyle="1" w:styleId="aff3">
    <w:name w:val="Основной текст + Полужирный"/>
    <w:aliases w:val="Интервал 0 pt9"/>
    <w:basedOn w:val="a0"/>
    <w:uiPriority w:val="99"/>
    <w:rsid w:val="002165C2"/>
    <w:rPr>
      <w:rFonts w:ascii="Arial Narrow" w:hAnsi="Arial Narrow" w:cs="Arial Narrow"/>
      <w:b/>
      <w:bCs/>
      <w:sz w:val="18"/>
      <w:szCs w:val="18"/>
      <w:shd w:val="clear" w:color="auto" w:fill="FFFFFF"/>
    </w:rPr>
  </w:style>
  <w:style w:type="paragraph" w:customStyle="1" w:styleId="160">
    <w:name w:val="Основной текст16"/>
    <w:basedOn w:val="a"/>
    <w:rsid w:val="002165C2"/>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selected1">
    <w:name w:val="selected1"/>
    <w:basedOn w:val="a0"/>
    <w:rsid w:val="002165C2"/>
    <w:rPr>
      <w:color w:val="05A505"/>
    </w:rPr>
  </w:style>
  <w:style w:type="paragraph" w:customStyle="1" w:styleId="p1">
    <w:name w:val="p1"/>
    <w:basedOn w:val="a"/>
    <w:rsid w:val="002165C2"/>
    <w:pPr>
      <w:overflowPunct/>
      <w:autoSpaceDE/>
      <w:autoSpaceDN/>
      <w:adjustRightInd/>
      <w:spacing w:before="100" w:beforeAutospacing="1" w:after="100" w:afterAutospacing="1"/>
      <w:textAlignment w:val="auto"/>
    </w:pPr>
    <w:rPr>
      <w:sz w:val="24"/>
      <w:szCs w:val="24"/>
    </w:rPr>
  </w:style>
  <w:style w:type="paragraph" w:customStyle="1" w:styleId="240">
    <w:name w:val="Основной текст24"/>
    <w:basedOn w:val="a"/>
    <w:rsid w:val="002165C2"/>
    <w:pPr>
      <w:shd w:val="clear" w:color="auto" w:fill="FFFFFF"/>
      <w:overflowPunct/>
      <w:autoSpaceDE/>
      <w:autoSpaceDN/>
      <w:adjustRightInd/>
      <w:spacing w:before="180" w:line="216" w:lineRule="exact"/>
      <w:ind w:hanging="700"/>
      <w:jc w:val="both"/>
      <w:textAlignment w:val="auto"/>
    </w:pPr>
    <w:rPr>
      <w:rFonts w:ascii="Arial" w:eastAsia="Arial" w:hAnsi="Arial" w:cs="Arial"/>
      <w:color w:val="000000"/>
      <w:sz w:val="19"/>
      <w:szCs w:val="19"/>
    </w:rPr>
  </w:style>
  <w:style w:type="character" w:customStyle="1" w:styleId="0pt">
    <w:name w:val="Основной текст + Полужирный;Интервал 0 pt"/>
    <w:basedOn w:val="a0"/>
    <w:rsid w:val="002165C2"/>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pt">
    <w:name w:val="Основной текст + Полужирный;Интервал -1 pt"/>
    <w:basedOn w:val="a0"/>
    <w:rsid w:val="002165C2"/>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0"/>
    <w:rsid w:val="002165C2"/>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ucoz-forum-post">
    <w:name w:val="ucoz-forum-post"/>
    <w:basedOn w:val="a0"/>
    <w:rsid w:val="002165C2"/>
  </w:style>
  <w:style w:type="character" w:customStyle="1" w:styleId="120">
    <w:name w:val="Основной текст12"/>
    <w:basedOn w:val="a0"/>
    <w:rsid w:val="002165C2"/>
    <w:rPr>
      <w:rFonts w:ascii="Arial" w:eastAsia="Arial" w:hAnsi="Arial" w:cs="Arial"/>
      <w:b w:val="0"/>
      <w:bCs w:val="0"/>
      <w:i w:val="0"/>
      <w:iCs w:val="0"/>
      <w:smallCaps w:val="0"/>
      <w:strike w:val="0"/>
      <w:spacing w:val="0"/>
      <w:sz w:val="18"/>
      <w:szCs w:val="18"/>
      <w:shd w:val="clear" w:color="auto" w:fill="FFFFFF"/>
    </w:rPr>
  </w:style>
  <w:style w:type="paragraph" w:customStyle="1" w:styleId="a00">
    <w:name w:val="a0"/>
    <w:basedOn w:val="a"/>
    <w:rsid w:val="002165C2"/>
    <w:pPr>
      <w:overflowPunct/>
      <w:autoSpaceDE/>
      <w:autoSpaceDN/>
      <w:adjustRightInd/>
      <w:spacing w:after="75"/>
      <w:textAlignment w:val="auto"/>
    </w:pPr>
    <w:rPr>
      <w:sz w:val="24"/>
      <w:szCs w:val="24"/>
    </w:rPr>
  </w:style>
  <w:style w:type="table" w:styleId="aff4">
    <w:name w:val="Table Grid"/>
    <w:basedOn w:val="a1"/>
    <w:uiPriority w:val="59"/>
    <w:rsid w:val="002165C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33">
    <w:name w:val="Основной текст3"/>
    <w:basedOn w:val="a"/>
    <w:rsid w:val="002165C2"/>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character" w:customStyle="1" w:styleId="115pt0pt">
    <w:name w:val="Основной текст + 11;5 pt;Полужирный;Интервал 0 pt"/>
    <w:basedOn w:val="a0"/>
    <w:rsid w:val="002165C2"/>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10pt">
    <w:name w:val="Основной текст + 10 pt;Полужирный"/>
    <w:basedOn w:val="a0"/>
    <w:rsid w:val="002165C2"/>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8pt">
    <w:name w:val="Основной текст + 8 pt"/>
    <w:aliases w:val="Полужирный65"/>
    <w:basedOn w:val="a0"/>
    <w:uiPriority w:val="99"/>
    <w:rsid w:val="002165C2"/>
    <w:rPr>
      <w:rFonts w:ascii="Arial Narrow" w:hAnsi="Arial Narrow" w:cs="Arial Narrow"/>
      <w:b/>
      <w:bCs/>
      <w:sz w:val="16"/>
      <w:szCs w:val="16"/>
      <w:shd w:val="clear" w:color="auto" w:fill="FFFFFF"/>
    </w:rPr>
  </w:style>
  <w:style w:type="character" w:customStyle="1" w:styleId="85pt">
    <w:name w:val="Основной текст + 8;5 pt"/>
    <w:basedOn w:val="a0"/>
    <w:rsid w:val="002165C2"/>
    <w:rPr>
      <w:rFonts w:ascii="Arial" w:eastAsia="Arial" w:hAnsi="Arial" w:cs="Arial"/>
      <w:b w:val="0"/>
      <w:bCs w:val="0"/>
      <w:i w:val="0"/>
      <w:iCs w:val="0"/>
      <w:smallCaps w:val="0"/>
      <w:strike w:val="0"/>
      <w:spacing w:val="0"/>
      <w:sz w:val="17"/>
      <w:szCs w:val="17"/>
      <w:shd w:val="clear" w:color="auto" w:fill="FFFFFF"/>
    </w:rPr>
  </w:style>
  <w:style w:type="character" w:customStyle="1" w:styleId="85pt0pt">
    <w:name w:val="Основной текст + 8;5 pt;Интервал 0 pt"/>
    <w:basedOn w:val="a0"/>
    <w:rsid w:val="002165C2"/>
    <w:rPr>
      <w:rFonts w:ascii="Arial" w:eastAsia="Arial" w:hAnsi="Arial" w:cs="Arial"/>
      <w:b w:val="0"/>
      <w:bCs w:val="0"/>
      <w:i w:val="0"/>
      <w:iCs w:val="0"/>
      <w:smallCaps w:val="0"/>
      <w:strike w:val="0"/>
      <w:spacing w:val="10"/>
      <w:sz w:val="17"/>
      <w:szCs w:val="17"/>
      <w:shd w:val="clear" w:color="auto" w:fill="FFFFFF"/>
    </w:rPr>
  </w:style>
  <w:style w:type="character" w:customStyle="1" w:styleId="aff5">
    <w:name w:val="Основной текст + Малые прописные"/>
    <w:basedOn w:val="a0"/>
    <w:rsid w:val="002165C2"/>
    <w:rPr>
      <w:rFonts w:ascii="Arial" w:eastAsia="Arial" w:hAnsi="Arial" w:cs="Arial"/>
      <w:b w:val="0"/>
      <w:bCs w:val="0"/>
      <w:i w:val="0"/>
      <w:iCs w:val="0"/>
      <w:smallCaps/>
      <w:strike w:val="0"/>
      <w:spacing w:val="0"/>
      <w:sz w:val="18"/>
      <w:szCs w:val="18"/>
      <w:shd w:val="clear" w:color="auto" w:fill="FFFFFF"/>
    </w:rPr>
  </w:style>
  <w:style w:type="character" w:styleId="aff6">
    <w:name w:val="Emphasis"/>
    <w:basedOn w:val="a0"/>
    <w:uiPriority w:val="20"/>
    <w:qFormat/>
    <w:rsid w:val="002165C2"/>
    <w:rPr>
      <w:i/>
      <w:iCs/>
    </w:rPr>
  </w:style>
  <w:style w:type="character" w:customStyle="1" w:styleId="91">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a0"/>
    <w:uiPriority w:val="99"/>
    <w:rsid w:val="002165C2"/>
    <w:rPr>
      <w:rFonts w:ascii="Arial Narrow" w:hAnsi="Arial Narrow" w:cs="Arial Narrow"/>
      <w:b/>
      <w:bCs/>
      <w:spacing w:val="-10"/>
      <w:sz w:val="19"/>
      <w:szCs w:val="19"/>
      <w:shd w:val="clear" w:color="auto" w:fill="FFFFFF"/>
    </w:rPr>
  </w:style>
  <w:style w:type="character" w:customStyle="1" w:styleId="88pt4">
    <w:name w:val="Основной текст (8) + 8 pt4"/>
    <w:aliases w:val="Полужирный4,Основной текст + 10 pt2"/>
    <w:basedOn w:val="a0"/>
    <w:uiPriority w:val="99"/>
    <w:rsid w:val="002165C2"/>
    <w:rPr>
      <w:rFonts w:ascii="Arial Narrow" w:eastAsia="Times New Roman" w:hAnsi="Arial Narrow" w:cs="Arial Narrow"/>
      <w:b/>
      <w:bCs/>
      <w:i w:val="0"/>
      <w:iCs w:val="0"/>
      <w:smallCaps w:val="0"/>
      <w:strike w:val="0"/>
      <w:spacing w:val="0"/>
      <w:sz w:val="16"/>
      <w:szCs w:val="16"/>
    </w:rPr>
  </w:style>
  <w:style w:type="character" w:customStyle="1" w:styleId="88pt3">
    <w:name w:val="Основной текст (8) + 8 pt3"/>
    <w:aliases w:val="Полужирный3,Интервал 0 pt2,Основной текст + 10 pt1,Колонтитул + Microsoft Sans Serif3,Основной текст + 9 pt1"/>
    <w:basedOn w:val="a0"/>
    <w:uiPriority w:val="99"/>
    <w:rsid w:val="002165C2"/>
    <w:rPr>
      <w:rFonts w:ascii="Arial Narrow" w:eastAsia="Times New Roman" w:hAnsi="Arial Narrow" w:cs="Arial Narrow"/>
      <w:b/>
      <w:bCs/>
      <w:i w:val="0"/>
      <w:iCs w:val="0"/>
      <w:smallCaps w:val="0"/>
      <w:strike w:val="0"/>
      <w:spacing w:val="-10"/>
      <w:sz w:val="16"/>
      <w:szCs w:val="16"/>
    </w:rPr>
  </w:style>
  <w:style w:type="character" w:customStyle="1" w:styleId="34">
    <w:name w:val="Основной текст (3)_"/>
    <w:basedOn w:val="a0"/>
    <w:link w:val="35"/>
    <w:uiPriority w:val="99"/>
    <w:rsid w:val="002165C2"/>
    <w:rPr>
      <w:sz w:val="17"/>
      <w:szCs w:val="17"/>
      <w:shd w:val="clear" w:color="auto" w:fill="FFFFFF"/>
    </w:rPr>
  </w:style>
  <w:style w:type="paragraph" w:customStyle="1" w:styleId="35">
    <w:name w:val="Основной текст (3)"/>
    <w:basedOn w:val="a"/>
    <w:link w:val="34"/>
    <w:uiPriority w:val="99"/>
    <w:rsid w:val="002165C2"/>
    <w:pPr>
      <w:shd w:val="clear" w:color="auto" w:fill="FFFFFF"/>
      <w:overflowPunct/>
      <w:autoSpaceDE/>
      <w:autoSpaceDN/>
      <w:adjustRightInd/>
      <w:spacing w:line="190" w:lineRule="exact"/>
      <w:jc w:val="center"/>
      <w:textAlignment w:val="auto"/>
    </w:pPr>
    <w:rPr>
      <w:rFonts w:asciiTheme="minorHAnsi" w:eastAsiaTheme="minorHAnsi" w:hAnsiTheme="minorHAnsi" w:cstheme="minorBidi"/>
      <w:sz w:val="17"/>
      <w:szCs w:val="17"/>
      <w:lang w:eastAsia="en-US"/>
    </w:rPr>
  </w:style>
  <w:style w:type="character" w:customStyle="1" w:styleId="26">
    <w:name w:val="Основной текст (2)_"/>
    <w:basedOn w:val="a0"/>
    <w:link w:val="27"/>
    <w:rsid w:val="002165C2"/>
    <w:rPr>
      <w:shd w:val="clear" w:color="auto" w:fill="FFFFFF"/>
    </w:rPr>
  </w:style>
  <w:style w:type="paragraph" w:customStyle="1" w:styleId="27">
    <w:name w:val="Основной текст (2)"/>
    <w:basedOn w:val="a"/>
    <w:link w:val="26"/>
    <w:rsid w:val="002165C2"/>
    <w:pPr>
      <w:shd w:val="clear" w:color="auto" w:fill="FFFFFF"/>
      <w:overflowPunct/>
      <w:autoSpaceDE/>
      <w:autoSpaceDN/>
      <w:adjustRightInd/>
      <w:spacing w:line="238" w:lineRule="exact"/>
      <w:ind w:hanging="500"/>
      <w:jc w:val="right"/>
      <w:textAlignment w:val="auto"/>
    </w:pPr>
    <w:rPr>
      <w:rFonts w:asciiTheme="minorHAnsi" w:eastAsiaTheme="minorHAnsi" w:hAnsiTheme="minorHAnsi" w:cstheme="minorBidi"/>
      <w:sz w:val="22"/>
      <w:szCs w:val="22"/>
      <w:lang w:eastAsia="en-US"/>
    </w:rPr>
  </w:style>
  <w:style w:type="character" w:customStyle="1" w:styleId="150">
    <w:name w:val="Основной текст (15)_"/>
    <w:basedOn w:val="a0"/>
    <w:link w:val="151"/>
    <w:uiPriority w:val="99"/>
    <w:rsid w:val="002165C2"/>
    <w:rPr>
      <w:rFonts w:ascii="Arial Narrow" w:hAnsi="Arial Narrow" w:cs="Arial Narrow"/>
      <w:i/>
      <w:iCs/>
      <w:sz w:val="14"/>
      <w:szCs w:val="14"/>
      <w:shd w:val="clear" w:color="auto" w:fill="FFFFFF"/>
    </w:rPr>
  </w:style>
  <w:style w:type="paragraph" w:customStyle="1" w:styleId="151">
    <w:name w:val="Основной текст (15)"/>
    <w:basedOn w:val="a"/>
    <w:link w:val="150"/>
    <w:uiPriority w:val="99"/>
    <w:rsid w:val="002165C2"/>
    <w:pPr>
      <w:shd w:val="clear" w:color="auto" w:fill="FFFFFF"/>
      <w:overflowPunct/>
      <w:autoSpaceDE/>
      <w:autoSpaceDN/>
      <w:adjustRightInd/>
      <w:spacing w:line="163" w:lineRule="exact"/>
      <w:jc w:val="both"/>
      <w:textAlignment w:val="auto"/>
    </w:pPr>
    <w:rPr>
      <w:rFonts w:ascii="Arial Narrow" w:eastAsiaTheme="minorHAnsi" w:hAnsi="Arial Narrow" w:cs="Arial Narrow"/>
      <w:i/>
      <w:iCs/>
      <w:sz w:val="14"/>
      <w:szCs w:val="14"/>
      <w:lang w:eastAsia="en-US"/>
    </w:rPr>
  </w:style>
  <w:style w:type="character" w:customStyle="1" w:styleId="15115pt0pt">
    <w:name w:val="Основной текст (15) + 11;5 pt;Интервал 0 pt"/>
    <w:basedOn w:val="150"/>
    <w:rsid w:val="002165C2"/>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0"/>
    <w:rsid w:val="002165C2"/>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aff">
    <w:name w:val="Основной текст_"/>
    <w:basedOn w:val="a0"/>
    <w:link w:val="24"/>
    <w:rsid w:val="002165C2"/>
    <w:rPr>
      <w:rFonts w:ascii="Gungsuh" w:eastAsia="Gungsuh" w:hAnsi="Times New Roman" w:cs="Times New Roman"/>
      <w:spacing w:val="-10"/>
      <w:sz w:val="16"/>
      <w:szCs w:val="20"/>
      <w:shd w:val="clear" w:color="auto" w:fill="FFFFFF"/>
      <w:lang w:eastAsia="ru-RU"/>
    </w:rPr>
  </w:style>
  <w:style w:type="character" w:customStyle="1" w:styleId="0pt0">
    <w:name w:val="Основной текст + Интервал 0 pt"/>
    <w:basedOn w:val="aff"/>
    <w:rsid w:val="002165C2"/>
    <w:rPr>
      <w:rFonts w:ascii="Times New Roman" w:eastAsia="Times New Roman" w:hAnsi="Times New Roman" w:cs="Times New Roman"/>
      <w:b w:val="0"/>
      <w:bCs w:val="0"/>
      <w:i w:val="0"/>
      <w:iCs w:val="0"/>
      <w:smallCaps w:val="0"/>
      <w:strike w:val="0"/>
      <w:spacing w:val="-10"/>
      <w:sz w:val="23"/>
      <w:szCs w:val="23"/>
      <w:shd w:val="clear" w:color="auto" w:fill="FFFFFF"/>
      <w:lang w:eastAsia="ru-RU"/>
    </w:rPr>
  </w:style>
  <w:style w:type="character" w:customStyle="1" w:styleId="41">
    <w:name w:val="Основной текст (4)_"/>
    <w:basedOn w:val="a0"/>
    <w:link w:val="42"/>
    <w:locked/>
    <w:rsid w:val="002165C2"/>
    <w:rPr>
      <w:sz w:val="18"/>
      <w:szCs w:val="18"/>
      <w:shd w:val="clear" w:color="auto" w:fill="FFFFFF"/>
    </w:rPr>
  </w:style>
  <w:style w:type="paragraph" w:customStyle="1" w:styleId="42">
    <w:name w:val="Основной текст (4)"/>
    <w:basedOn w:val="a"/>
    <w:link w:val="41"/>
    <w:rsid w:val="002165C2"/>
    <w:pPr>
      <w:shd w:val="clear" w:color="auto" w:fill="FFFFFF"/>
      <w:overflowPunct/>
      <w:autoSpaceDE/>
      <w:autoSpaceDN/>
      <w:adjustRightInd/>
      <w:spacing w:line="240" w:lineRule="atLeast"/>
      <w:ind w:hanging="280"/>
      <w:textAlignment w:val="auto"/>
    </w:pPr>
    <w:rPr>
      <w:rFonts w:asciiTheme="minorHAnsi" w:eastAsiaTheme="minorHAnsi" w:hAnsiTheme="minorHAnsi" w:cstheme="minorBidi"/>
      <w:sz w:val="18"/>
      <w:szCs w:val="18"/>
      <w:lang w:eastAsia="en-US"/>
    </w:rPr>
  </w:style>
  <w:style w:type="character" w:customStyle="1" w:styleId="50">
    <w:name w:val="Основной текст (5)_"/>
    <w:basedOn w:val="a0"/>
    <w:link w:val="51"/>
    <w:rsid w:val="002165C2"/>
    <w:rPr>
      <w:sz w:val="17"/>
      <w:szCs w:val="17"/>
      <w:shd w:val="clear" w:color="auto" w:fill="FFFFFF"/>
    </w:rPr>
  </w:style>
  <w:style w:type="paragraph" w:customStyle="1" w:styleId="51">
    <w:name w:val="Основной текст (5)"/>
    <w:basedOn w:val="a"/>
    <w:link w:val="50"/>
    <w:rsid w:val="002165C2"/>
    <w:pPr>
      <w:shd w:val="clear" w:color="auto" w:fill="FFFFFF"/>
      <w:overflowPunct/>
      <w:autoSpaceDE/>
      <w:autoSpaceDN/>
      <w:adjustRightInd/>
      <w:spacing w:before="120" w:line="202" w:lineRule="exact"/>
      <w:jc w:val="both"/>
      <w:textAlignment w:val="auto"/>
    </w:pPr>
    <w:rPr>
      <w:rFonts w:asciiTheme="minorHAnsi" w:eastAsiaTheme="minorHAnsi" w:hAnsiTheme="minorHAnsi" w:cstheme="minorBidi"/>
      <w:sz w:val="17"/>
      <w:szCs w:val="17"/>
      <w:lang w:eastAsia="en-US"/>
    </w:rPr>
  </w:style>
  <w:style w:type="character" w:customStyle="1" w:styleId="28">
    <w:name w:val="Подпись к таблице (2)_"/>
    <w:basedOn w:val="a0"/>
    <w:link w:val="29"/>
    <w:uiPriority w:val="99"/>
    <w:rsid w:val="002165C2"/>
    <w:rPr>
      <w:rFonts w:ascii="Arial Narrow" w:hAnsi="Arial Narrow" w:cs="Arial Narrow"/>
      <w:sz w:val="15"/>
      <w:szCs w:val="15"/>
      <w:shd w:val="clear" w:color="auto" w:fill="FFFFFF"/>
    </w:rPr>
  </w:style>
  <w:style w:type="paragraph" w:customStyle="1" w:styleId="29">
    <w:name w:val="Подпись к таблице (2)"/>
    <w:basedOn w:val="a"/>
    <w:link w:val="28"/>
    <w:uiPriority w:val="99"/>
    <w:rsid w:val="002165C2"/>
    <w:pPr>
      <w:shd w:val="clear" w:color="auto" w:fill="FFFFFF"/>
      <w:overflowPunct/>
      <w:autoSpaceDE/>
      <w:autoSpaceDN/>
      <w:adjustRightInd/>
      <w:spacing w:line="197" w:lineRule="exact"/>
      <w:jc w:val="both"/>
      <w:textAlignment w:val="auto"/>
    </w:pPr>
    <w:rPr>
      <w:rFonts w:ascii="Arial Narrow" w:eastAsiaTheme="minorHAnsi" w:hAnsi="Arial Narrow" w:cs="Arial Narrow"/>
      <w:sz w:val="15"/>
      <w:szCs w:val="15"/>
      <w:lang w:eastAsia="en-US"/>
    </w:rPr>
  </w:style>
  <w:style w:type="character" w:customStyle="1" w:styleId="5Arial">
    <w:name w:val="Основной текст (5) + Arial;Не полужирный;Не курсив"/>
    <w:basedOn w:val="50"/>
    <w:rsid w:val="002165C2"/>
    <w:rPr>
      <w:rFonts w:ascii="Arial" w:eastAsia="Arial" w:hAnsi="Arial" w:cs="Arial"/>
      <w:b/>
      <w:bCs/>
      <w:i/>
      <w:iCs/>
      <w:sz w:val="15"/>
      <w:szCs w:val="15"/>
      <w:shd w:val="clear" w:color="auto" w:fill="FFFFFF"/>
    </w:rPr>
  </w:style>
  <w:style w:type="character" w:customStyle="1" w:styleId="63">
    <w:name w:val="Основной текст (6) + Не полужирный"/>
    <w:aliases w:val="Не курсив20"/>
    <w:basedOn w:val="a0"/>
    <w:uiPriority w:val="99"/>
    <w:rsid w:val="002165C2"/>
    <w:rPr>
      <w:rFonts w:ascii="Arial Narrow" w:eastAsia="Times New Roman" w:hAnsi="Arial Narrow" w:cs="Arial Narrow"/>
      <w:sz w:val="18"/>
      <w:szCs w:val="18"/>
      <w:shd w:val="clear" w:color="auto" w:fill="FFFFFF"/>
    </w:rPr>
  </w:style>
  <w:style w:type="character" w:customStyle="1" w:styleId="80">
    <w:name w:val="Основной текст (8)_"/>
    <w:basedOn w:val="a0"/>
    <w:link w:val="82"/>
    <w:uiPriority w:val="99"/>
    <w:rsid w:val="002165C2"/>
    <w:rPr>
      <w:sz w:val="14"/>
      <w:szCs w:val="14"/>
      <w:shd w:val="clear" w:color="auto" w:fill="FFFFFF"/>
    </w:rPr>
  </w:style>
  <w:style w:type="paragraph" w:customStyle="1" w:styleId="82">
    <w:name w:val="Основной текст (8)"/>
    <w:basedOn w:val="a"/>
    <w:link w:val="80"/>
    <w:uiPriority w:val="99"/>
    <w:rsid w:val="002165C2"/>
    <w:pPr>
      <w:shd w:val="clear" w:color="auto" w:fill="FFFFFF"/>
      <w:overflowPunct/>
      <w:autoSpaceDE/>
      <w:autoSpaceDN/>
      <w:adjustRightInd/>
      <w:spacing w:after="120" w:line="185" w:lineRule="exact"/>
      <w:textAlignment w:val="auto"/>
    </w:pPr>
    <w:rPr>
      <w:rFonts w:asciiTheme="minorHAnsi" w:eastAsiaTheme="minorHAnsi" w:hAnsiTheme="minorHAnsi" w:cstheme="minorBidi"/>
      <w:sz w:val="14"/>
      <w:szCs w:val="14"/>
      <w:lang w:eastAsia="en-US"/>
    </w:rPr>
  </w:style>
  <w:style w:type="character" w:customStyle="1" w:styleId="aff7">
    <w:name w:val="Подпись к таблице_"/>
    <w:basedOn w:val="a0"/>
    <w:link w:val="aff8"/>
    <w:uiPriority w:val="99"/>
    <w:rsid w:val="002165C2"/>
    <w:rPr>
      <w:rFonts w:ascii="Arial Narrow" w:hAnsi="Arial Narrow" w:cs="Arial Narrow"/>
      <w:b/>
      <w:bCs/>
      <w:sz w:val="16"/>
      <w:szCs w:val="16"/>
      <w:shd w:val="clear" w:color="auto" w:fill="FFFFFF"/>
    </w:rPr>
  </w:style>
  <w:style w:type="paragraph" w:customStyle="1" w:styleId="aff8">
    <w:name w:val="Подпись к таблице"/>
    <w:basedOn w:val="a"/>
    <w:link w:val="aff7"/>
    <w:uiPriority w:val="99"/>
    <w:rsid w:val="002165C2"/>
    <w:pPr>
      <w:shd w:val="clear" w:color="auto" w:fill="FFFFFF"/>
      <w:overflowPunct/>
      <w:autoSpaceDE/>
      <w:autoSpaceDN/>
      <w:adjustRightInd/>
      <w:spacing w:line="240" w:lineRule="atLeast"/>
      <w:textAlignment w:val="auto"/>
    </w:pPr>
    <w:rPr>
      <w:rFonts w:ascii="Arial Narrow" w:eastAsiaTheme="minorHAnsi" w:hAnsi="Arial Narrow" w:cs="Arial Narrow"/>
      <w:b/>
      <w:bCs/>
      <w:sz w:val="16"/>
      <w:szCs w:val="16"/>
      <w:lang w:eastAsia="en-US"/>
    </w:rPr>
  </w:style>
  <w:style w:type="character" w:customStyle="1" w:styleId="8Arial85pt">
    <w:name w:val="Основной текст (8) + Arial;8;5 pt;Полужирный;Не курсив"/>
    <w:basedOn w:val="80"/>
    <w:rsid w:val="002165C2"/>
    <w:rPr>
      <w:rFonts w:ascii="Arial" w:eastAsia="Arial" w:hAnsi="Arial" w:cs="Arial"/>
      <w:b/>
      <w:bCs/>
      <w:i/>
      <w:iCs/>
      <w:sz w:val="17"/>
      <w:szCs w:val="17"/>
      <w:shd w:val="clear" w:color="auto" w:fill="FFFFFF"/>
    </w:rPr>
  </w:style>
  <w:style w:type="character" w:customStyle="1" w:styleId="36">
    <w:name w:val="Подпись к таблице (3)_"/>
    <w:basedOn w:val="a0"/>
    <w:link w:val="37"/>
    <w:rsid w:val="002165C2"/>
    <w:rPr>
      <w:rFonts w:ascii="Arial Narrow" w:hAnsi="Arial Narrow" w:cs="Arial Narrow"/>
      <w:i/>
      <w:iCs/>
      <w:sz w:val="14"/>
      <w:szCs w:val="14"/>
      <w:shd w:val="clear" w:color="auto" w:fill="FFFFFF"/>
    </w:rPr>
  </w:style>
  <w:style w:type="paragraph" w:customStyle="1" w:styleId="37">
    <w:name w:val="Подпись к таблице (3)"/>
    <w:basedOn w:val="a"/>
    <w:link w:val="36"/>
    <w:rsid w:val="002165C2"/>
    <w:pPr>
      <w:shd w:val="clear" w:color="auto" w:fill="FFFFFF"/>
      <w:overflowPunct/>
      <w:autoSpaceDE/>
      <w:autoSpaceDN/>
      <w:adjustRightInd/>
      <w:spacing w:line="154" w:lineRule="exact"/>
      <w:jc w:val="both"/>
      <w:textAlignment w:val="auto"/>
    </w:pPr>
    <w:rPr>
      <w:rFonts w:ascii="Arial Narrow" w:eastAsiaTheme="minorHAnsi" w:hAnsi="Arial Narrow" w:cs="Arial Narrow"/>
      <w:i/>
      <w:iCs/>
      <w:sz w:val="14"/>
      <w:szCs w:val="14"/>
      <w:lang w:eastAsia="en-US"/>
    </w:rPr>
  </w:style>
  <w:style w:type="character" w:styleId="aff9">
    <w:name w:val="Hyperlink"/>
    <w:basedOn w:val="a0"/>
    <w:uiPriority w:val="99"/>
    <w:unhideWhenUsed/>
    <w:rsid w:val="002165C2"/>
    <w:rPr>
      <w:color w:val="0000FF"/>
      <w:u w:val="single"/>
    </w:rPr>
  </w:style>
  <w:style w:type="character" w:customStyle="1" w:styleId="915">
    <w:name w:val="Основной текст + 915"/>
    <w:aliases w:val="5 pt66,Полужирный68,Интервал 0 pt46,Основной текст + 832"/>
    <w:basedOn w:val="a0"/>
    <w:uiPriority w:val="99"/>
    <w:rsid w:val="002165C2"/>
    <w:rPr>
      <w:rFonts w:ascii="Arial Narrow" w:hAnsi="Arial Narrow" w:cs="Arial Narrow"/>
      <w:b/>
      <w:bCs/>
      <w:spacing w:val="-10"/>
      <w:sz w:val="19"/>
      <w:szCs w:val="19"/>
      <w:shd w:val="clear" w:color="auto" w:fill="FFFFFF"/>
    </w:rPr>
  </w:style>
  <w:style w:type="character" w:customStyle="1" w:styleId="49">
    <w:name w:val="Основной текст + Полужирный49"/>
    <w:basedOn w:val="a0"/>
    <w:uiPriority w:val="99"/>
    <w:rsid w:val="002165C2"/>
    <w:rPr>
      <w:rFonts w:ascii="Arial Narrow" w:hAnsi="Arial Narrow" w:cs="Arial Narrow"/>
      <w:b/>
      <w:bCs/>
      <w:sz w:val="18"/>
      <w:szCs w:val="18"/>
      <w:shd w:val="clear" w:color="auto" w:fill="FFFFFF"/>
    </w:rPr>
  </w:style>
  <w:style w:type="character" w:styleId="affa">
    <w:name w:val="Strong"/>
    <w:basedOn w:val="a0"/>
    <w:uiPriority w:val="22"/>
    <w:qFormat/>
    <w:rsid w:val="002165C2"/>
    <w:rPr>
      <w:b/>
      <w:bCs/>
    </w:rPr>
  </w:style>
  <w:style w:type="paragraph" w:customStyle="1" w:styleId="230">
    <w:name w:val="Основной текст23"/>
    <w:basedOn w:val="a"/>
    <w:rsid w:val="002165C2"/>
    <w:pPr>
      <w:shd w:val="clear" w:color="auto" w:fill="FFFFFF"/>
      <w:overflowPunct/>
      <w:autoSpaceDE/>
      <w:autoSpaceDN/>
      <w:adjustRightInd/>
      <w:spacing w:line="0" w:lineRule="atLeast"/>
      <w:textAlignment w:val="auto"/>
    </w:pPr>
    <w:rPr>
      <w:rFonts w:ascii="Arial Narrow" w:eastAsia="Arial Narrow" w:hAnsi="Arial Narrow" w:cs="Arial Narrow"/>
      <w:sz w:val="17"/>
      <w:szCs w:val="17"/>
      <w:lang w:eastAsia="en-US"/>
    </w:rPr>
  </w:style>
  <w:style w:type="character" w:customStyle="1" w:styleId="60">
    <w:name w:val="Основной текст (6)_"/>
    <w:basedOn w:val="a0"/>
    <w:link w:val="6"/>
    <w:rsid w:val="002165C2"/>
    <w:rPr>
      <w:rFonts w:ascii="Century Gothic" w:eastAsia="Times New Roman" w:hAnsi="Century Gothic" w:cs="Times New Roman"/>
      <w:i/>
      <w:noProof/>
      <w:sz w:val="17"/>
      <w:szCs w:val="20"/>
      <w:shd w:val="clear" w:color="auto" w:fill="FFFFFF"/>
      <w:lang w:eastAsia="ru-RU"/>
    </w:rPr>
  </w:style>
  <w:style w:type="character" w:customStyle="1" w:styleId="50pt">
    <w:name w:val="Основной текст (5) + Не курсив;Интервал 0 pt"/>
    <w:basedOn w:val="50"/>
    <w:rsid w:val="002165C2"/>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character" w:customStyle="1" w:styleId="43">
    <w:name w:val="Основной текст4"/>
    <w:basedOn w:val="aff"/>
    <w:rsid w:val="002165C2"/>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lang w:eastAsia="ru-RU"/>
    </w:rPr>
  </w:style>
  <w:style w:type="paragraph" w:customStyle="1" w:styleId="book">
    <w:name w:val="book"/>
    <w:basedOn w:val="a"/>
    <w:rsid w:val="002165C2"/>
    <w:pPr>
      <w:overflowPunct/>
      <w:autoSpaceDE/>
      <w:autoSpaceDN/>
      <w:adjustRightInd/>
      <w:spacing w:before="100" w:beforeAutospacing="1" w:after="100" w:afterAutospacing="1"/>
      <w:textAlignment w:val="auto"/>
    </w:pPr>
    <w:rPr>
      <w:sz w:val="24"/>
      <w:szCs w:val="24"/>
    </w:rPr>
  </w:style>
  <w:style w:type="character" w:customStyle="1" w:styleId="64">
    <w:name w:val="Основной текст (6) + Курсив"/>
    <w:basedOn w:val="60"/>
    <w:rsid w:val="002165C2"/>
    <w:rPr>
      <w:rFonts w:ascii="Times New Roman" w:eastAsia="Times New Roman" w:hAnsi="Times New Roman" w:cs="Times New Roman"/>
      <w:b w:val="0"/>
      <w:bCs w:val="0"/>
      <w:i/>
      <w:iCs/>
      <w:smallCaps w:val="0"/>
      <w:strike w:val="0"/>
      <w:noProof/>
      <w:spacing w:val="0"/>
      <w:sz w:val="17"/>
      <w:szCs w:val="17"/>
      <w:shd w:val="clear" w:color="auto" w:fill="FFFFFF"/>
      <w:lang w:eastAsia="ru-RU"/>
    </w:rPr>
  </w:style>
  <w:style w:type="character" w:customStyle="1" w:styleId="affb">
    <w:name w:val="Сноска_"/>
    <w:basedOn w:val="a0"/>
    <w:link w:val="affc"/>
    <w:rsid w:val="005C4A08"/>
    <w:rPr>
      <w:rFonts w:ascii="Segoe UI" w:eastAsia="Segoe UI" w:hAnsi="Segoe UI" w:cs="Segoe UI"/>
      <w:sz w:val="13"/>
      <w:szCs w:val="13"/>
      <w:shd w:val="clear" w:color="auto" w:fill="FFFFFF"/>
    </w:rPr>
  </w:style>
  <w:style w:type="paragraph" w:customStyle="1" w:styleId="affc">
    <w:name w:val="Сноска"/>
    <w:basedOn w:val="a"/>
    <w:link w:val="affb"/>
    <w:rsid w:val="005C4A08"/>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 w:type="character" w:customStyle="1" w:styleId="affd">
    <w:name w:val="Оглавление_"/>
    <w:basedOn w:val="a0"/>
    <w:link w:val="affe"/>
    <w:rsid w:val="00736E54"/>
    <w:rPr>
      <w:rFonts w:ascii="Microsoft Sans Serif" w:eastAsia="Microsoft Sans Serif" w:hAnsi="Microsoft Sans Serif" w:cs="Microsoft Sans Serif"/>
      <w:sz w:val="15"/>
      <w:szCs w:val="15"/>
      <w:shd w:val="clear" w:color="auto" w:fill="FFFFFF"/>
    </w:rPr>
  </w:style>
  <w:style w:type="paragraph" w:customStyle="1" w:styleId="affe">
    <w:name w:val="Оглавление"/>
    <w:basedOn w:val="a"/>
    <w:link w:val="affd"/>
    <w:rsid w:val="00736E54"/>
    <w:pPr>
      <w:shd w:val="clear" w:color="auto" w:fill="FFFFFF"/>
      <w:overflowPunct/>
      <w:autoSpaceDE/>
      <w:autoSpaceDN/>
      <w:adjustRightInd/>
      <w:spacing w:line="0" w:lineRule="atLeast"/>
      <w:textAlignment w:val="auto"/>
    </w:pPr>
    <w:rPr>
      <w:rFonts w:ascii="Microsoft Sans Serif" w:eastAsia="Microsoft Sans Serif" w:hAnsi="Microsoft Sans Serif" w:cs="Microsoft Sans Serif"/>
      <w:sz w:val="15"/>
      <w:szCs w:val="15"/>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detectivebooks.ru/book/47013018/?page=4" TargetMode="External"/><Relationship Id="rId18" Type="http://schemas.openxmlformats.org/officeDocument/2006/relationships/hyperlink" Target="http://detectivebooks.ru/book/47013018/?page=5" TargetMode="External"/><Relationship Id="rId26" Type="http://schemas.openxmlformats.org/officeDocument/2006/relationships/hyperlink" Target="http://www.airwar.ru/enc/other1/nieup4.html" TargetMode="External"/><Relationship Id="rId39" Type="http://schemas.openxmlformats.org/officeDocument/2006/relationships/theme" Target="theme/theme1.xml"/><Relationship Id="rId21" Type="http://schemas.openxmlformats.org/officeDocument/2006/relationships/hyperlink" Target="http://www.airwar.ru/enc/other1/s10gidro.html" TargetMode="External"/><Relationship Id="rId34" Type="http://schemas.openxmlformats.org/officeDocument/2006/relationships/hyperlink" Target="http://flyingmachines.ru/Site2/Crafts/Craft25520.htm" TargetMode="External"/><Relationship Id="rId7" Type="http://schemas.openxmlformats.org/officeDocument/2006/relationships/hyperlink" Target="http://detectivebooks.ru/book/47013018/?page=4" TargetMode="External"/><Relationship Id="rId12" Type="http://schemas.openxmlformats.org/officeDocument/2006/relationships/hyperlink" Target="http://detectivebooks.ru/book/47013018/?page=4" TargetMode="External"/><Relationship Id="rId17" Type="http://schemas.openxmlformats.org/officeDocument/2006/relationships/hyperlink" Target="http://detectivebooks.ru/book/47013018/?page=28" TargetMode="External"/><Relationship Id="rId25" Type="http://schemas.openxmlformats.org/officeDocument/2006/relationships/hyperlink" Target="http://detectivebooks.ru/book/47013018/?page=5" TargetMode="External"/><Relationship Id="rId33" Type="http://schemas.openxmlformats.org/officeDocument/2006/relationships/hyperlink" Target="http://detectivebooks.ru/book/47013018/?page=28"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detectivebooks.ru/book/47013018/?page=28" TargetMode="External"/><Relationship Id="rId20" Type="http://schemas.openxmlformats.org/officeDocument/2006/relationships/hyperlink" Target="http://vse-uchebniki.com/uchebnik-aviatsiya/pos...moletostroeniya.html" TargetMode="External"/><Relationship Id="rId29" Type="http://schemas.openxmlformats.org/officeDocument/2006/relationships/hyperlink" Target="http://www.aviap.ru/pegy.php"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etectivebooks.ru/book/47013018/?page=4" TargetMode="External"/><Relationship Id="rId24" Type="http://schemas.openxmlformats.org/officeDocument/2006/relationships/hyperlink" Target="http://ru.wikipedia.org/wiki/%D0%A1%D0%B0%D0%BC...BE%D0%B2%D0%BD%D0%B0" TargetMode="External"/><Relationship Id="rId32" Type="http://schemas.openxmlformats.org/officeDocument/2006/relationships/hyperlink" Target="http://detectivebooks.ru/book/47013018/?page=28" TargetMode="External"/><Relationship Id="rId37"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detectivebooks.ru/book/47013018/?page=5" TargetMode="External"/><Relationship Id="rId23" Type="http://schemas.openxmlformats.org/officeDocument/2006/relationships/image" Target="media/image1.png"/><Relationship Id="rId28" Type="http://schemas.openxmlformats.org/officeDocument/2006/relationships/hyperlink" Target="http://detectivebooks.ru/book/47013018/?page=5" TargetMode="External"/><Relationship Id="rId36" Type="http://schemas.openxmlformats.org/officeDocument/2006/relationships/hyperlink" Target="http://www.samspace.ru/" TargetMode="External"/><Relationship Id="rId10" Type="http://schemas.openxmlformats.org/officeDocument/2006/relationships/hyperlink" Target="http://www.airwar.ru/enc/bww1/grand.html" TargetMode="External"/><Relationship Id="rId19" Type="http://schemas.openxmlformats.org/officeDocument/2006/relationships/hyperlink" Target="http://www.airwar.ru/enc/bww1/grand.html" TargetMode="External"/><Relationship Id="rId31" Type="http://schemas.openxmlformats.org/officeDocument/2006/relationships/hyperlink" Target="http://www.airwar.ru/enc/other1/be8.html" TargetMode="External"/><Relationship Id="rId4" Type="http://schemas.openxmlformats.org/officeDocument/2006/relationships/webSettings" Target="webSettings.xml"/><Relationship Id="rId9" Type="http://schemas.openxmlformats.org/officeDocument/2006/relationships/hyperlink" Target="https://dereksiz.org/afini-ili-pirej.html" TargetMode="External"/><Relationship Id="rId14" Type="http://schemas.openxmlformats.org/officeDocument/2006/relationships/hyperlink" Target="http://militera.lib.ru/h/finne/02.html" TargetMode="External"/><Relationship Id="rId22" Type="http://schemas.openxmlformats.org/officeDocument/2006/relationships/hyperlink" Target="http://detectivebooks.ru/book/47013018/?page=5" TargetMode="External"/><Relationship Id="rId27" Type="http://schemas.openxmlformats.org/officeDocument/2006/relationships/hyperlink" Target="http://crimso.msk.ru/Site/Crafts/Craft30993.htm" TargetMode="External"/><Relationship Id="rId30" Type="http://schemas.openxmlformats.org/officeDocument/2006/relationships/hyperlink" Target="http://www.airwar.ru/enc/law1/dunned5.html" TargetMode="External"/><Relationship Id="rId35" Type="http://schemas.openxmlformats.org/officeDocument/2006/relationships/hyperlink" Target="http://flyingmachines.ru/Site2/Crafts/Craft25520.htm" TargetMode="External"/><Relationship Id="rId8" Type="http://schemas.openxmlformats.org/officeDocument/2006/relationships/hyperlink" Target="http://detectivebooks.ru/book/47013018/?page=4"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2273</TotalTime>
  <Pages>279</Pages>
  <Words>346043</Words>
  <Characters>1972447</Characters>
  <Application>Microsoft Office Word</Application>
  <DocSecurity>0</DocSecurity>
  <Lines>16437</Lines>
  <Paragraphs>4627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2313863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Родионов</dc:creator>
  <cp:keywords/>
  <dc:description/>
  <cp:lastModifiedBy>Иван Родионов</cp:lastModifiedBy>
  <cp:revision>171</cp:revision>
  <dcterms:created xsi:type="dcterms:W3CDTF">2022-10-07T08:52:00Z</dcterms:created>
  <dcterms:modified xsi:type="dcterms:W3CDTF">2024-01-20T12:31:00Z</dcterms:modified>
</cp:coreProperties>
</file>